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82"/>
        <w:gridCol w:w="9808"/>
      </w:tblGrid>
      <w:tr w:rsidR="0001401C" w:rsidRPr="00932A9A" w:rsidTr="00272DCF">
        <w:trPr>
          <w:tblCellSpacing w:w="15" w:type="dxa"/>
        </w:trPr>
        <w:tc>
          <w:tcPr>
            <w:tcW w:w="476" w:type="pct"/>
            <w:shd w:val="clear" w:color="auto" w:fill="A41E1C"/>
            <w:vAlign w:val="center"/>
          </w:tcPr>
          <w:p w:rsidR="0001401C" w:rsidRDefault="0001401C" w:rsidP="00272DCF">
            <w:pPr>
              <w:pStyle w:val="NASLOVZLATO"/>
            </w:pPr>
            <w:r>
              <w:rPr>
                <w:lang w:val="en-US" w:eastAsia="en-US"/>
              </w:rPr>
              <w:drawing>
                <wp:inline distT="0" distB="0" distL="0" distR="0" wp14:anchorId="3D7093E8" wp14:editId="22E71262">
                  <wp:extent cx="523875" cy="561975"/>
                  <wp:effectExtent l="0" t="0" r="9525" b="9525"/>
                  <wp:docPr id="2" name="Picture 2"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3" w:type="pct"/>
            <w:shd w:val="clear" w:color="auto" w:fill="A41E1C"/>
            <w:vAlign w:val="center"/>
            <w:hideMark/>
          </w:tcPr>
          <w:p w:rsidR="0001401C" w:rsidRDefault="0001401C" w:rsidP="00272DCF">
            <w:pPr>
              <w:pStyle w:val="NASLOVZLATO"/>
            </w:pPr>
            <w:r>
              <w:t>ПРАВИЛНИК</w:t>
            </w:r>
          </w:p>
          <w:p w:rsidR="0001401C" w:rsidRPr="000D3D80" w:rsidRDefault="0001401C" w:rsidP="00272DCF">
            <w:pPr>
              <w:jc w:val="center"/>
              <w:rPr>
                <w:rFonts w:ascii="Arial" w:hAnsi="Arial" w:cs="Arial"/>
                <w:b/>
                <w:bCs/>
                <w:noProof/>
                <w:color w:val="FFFFFF"/>
                <w:kern w:val="28"/>
                <w:sz w:val="24"/>
                <w:szCs w:val="24"/>
                <w:lang w:val="sr-Latn-RS" w:eastAsia="sr-Latn-RS"/>
              </w:rPr>
            </w:pPr>
            <w:r>
              <w:rPr>
                <w:rFonts w:ascii="Arial" w:hAnsi="Arial" w:cs="Arial"/>
                <w:b/>
                <w:bCs/>
                <w:noProof/>
                <w:color w:val="FFFFFF"/>
                <w:kern w:val="28"/>
                <w:sz w:val="24"/>
                <w:szCs w:val="24"/>
                <w:lang w:val="sr-Latn-RS" w:eastAsia="sr-Latn-RS"/>
              </w:rPr>
              <w:t>О</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ДОПУНАМА</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ПРАВИЛНИКА</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О</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ПЛАНУ</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И</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ПРОГРАМУ</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НАСТАВЕ</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И</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УЧЕЊА</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СТРУЧНИХ</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ПРЕДМЕТА</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СРЕДЊЕГ</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СТРУЧНОГ</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ОБРАЗОВАЊА</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У</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ПОДРУЧЈУ</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РАДА</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МАШИНСТВО</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И</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ОБРАДА</w:t>
            </w:r>
            <w:r w:rsidRPr="0001401C">
              <w:rPr>
                <w:rFonts w:ascii="Arial" w:hAnsi="Arial" w:cs="Arial"/>
                <w:b/>
                <w:bCs/>
                <w:noProof/>
                <w:color w:val="FFFFFF"/>
                <w:kern w:val="28"/>
                <w:sz w:val="24"/>
                <w:szCs w:val="24"/>
                <w:lang w:val="sr-Latn-RS" w:eastAsia="sr-Latn-RS"/>
              </w:rPr>
              <w:t xml:space="preserve"> </w:t>
            </w:r>
            <w:r>
              <w:rPr>
                <w:rFonts w:ascii="Arial" w:hAnsi="Arial" w:cs="Arial"/>
                <w:b/>
                <w:bCs/>
                <w:noProof/>
                <w:color w:val="FFFFFF"/>
                <w:kern w:val="28"/>
                <w:sz w:val="24"/>
                <w:szCs w:val="24"/>
                <w:lang w:val="sr-Latn-RS" w:eastAsia="sr-Latn-RS"/>
              </w:rPr>
              <w:t>МЕТАЛА</w:t>
            </w:r>
          </w:p>
          <w:p w:rsidR="0001401C" w:rsidRPr="00215591" w:rsidRDefault="0001401C" w:rsidP="00272DCF">
            <w:pPr>
              <w:pStyle w:val="podnaslovpropisa"/>
              <w:rPr>
                <w:lang w:val="en-US"/>
              </w:rPr>
            </w:pPr>
            <w:r w:rsidRPr="00E47211">
              <w:rPr>
                <w:lang w:val="en-US"/>
              </w:rPr>
              <w:t xml:space="preserve"> </w:t>
            </w:r>
            <w:r w:rsidRPr="00D5247D">
              <w:t xml:space="preserve">("Сл. гласник РС - Просветни гласник", бр. </w:t>
            </w:r>
            <w:r>
              <w:t>2</w:t>
            </w:r>
            <w:r w:rsidRPr="00D5247D">
              <w:t>/2022)</w:t>
            </w:r>
          </w:p>
        </w:tc>
      </w:tr>
    </w:tbl>
    <w:p w:rsidR="0001401C" w:rsidRDefault="0001401C" w:rsidP="0001401C">
      <w:pPr>
        <w:pStyle w:val="BodyText"/>
        <w:rPr>
          <w:sz w:val="20"/>
        </w:rPr>
      </w:pPr>
    </w:p>
    <w:p w:rsidR="0001401C" w:rsidRDefault="0001401C" w:rsidP="0001401C">
      <w:pPr>
        <w:pStyle w:val="BodyText"/>
        <w:ind w:left="0"/>
        <w:rPr>
          <w:sz w:val="20"/>
        </w:rPr>
      </w:pPr>
    </w:p>
    <w:p w:rsidR="0001401C" w:rsidRDefault="0001401C" w:rsidP="0001401C"/>
    <w:p w:rsidR="0001401C" w:rsidRDefault="0001401C" w:rsidP="0001401C"/>
    <w:p w:rsidR="0001401C" w:rsidRDefault="0001401C" w:rsidP="0001401C">
      <w:r>
        <w:rPr>
          <w:noProof/>
        </w:rPr>
        <w:drawing>
          <wp:inline distT="0" distB="0" distL="0" distR="0" wp14:anchorId="15B9110C" wp14:editId="77CFABDC">
            <wp:extent cx="6838950" cy="16694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png"/>
                    <pic:cNvPicPr/>
                  </pic:nvPicPr>
                  <pic:blipFill>
                    <a:blip r:embed="rId8">
                      <a:extLst>
                        <a:ext uri="{28A0092B-C50C-407E-A947-70E740481C1C}">
                          <a14:useLocalDpi xmlns:a14="http://schemas.microsoft.com/office/drawing/2010/main" val="0"/>
                        </a:ext>
                      </a:extLst>
                    </a:blip>
                    <a:stretch>
                      <a:fillRect/>
                    </a:stretch>
                  </pic:blipFill>
                  <pic:spPr>
                    <a:xfrm>
                      <a:off x="0" y="0"/>
                      <a:ext cx="6838950" cy="1669415"/>
                    </a:xfrm>
                    <a:prstGeom prst="rect">
                      <a:avLst/>
                    </a:prstGeom>
                  </pic:spPr>
                </pic:pic>
              </a:graphicData>
            </a:graphic>
          </wp:inline>
        </w:drawing>
      </w:r>
    </w:p>
    <w:p w:rsidR="0001401C" w:rsidRDefault="0001401C" w:rsidP="0001401C"/>
    <w:p w:rsidR="0001401C" w:rsidRDefault="0001401C" w:rsidP="0001401C">
      <w:pPr>
        <w:rPr>
          <w:sz w:val="20"/>
        </w:rPr>
      </w:pPr>
    </w:p>
    <w:p w:rsidR="0001401C" w:rsidRDefault="0001401C"/>
    <w:p w:rsidR="0001401C" w:rsidRDefault="0001401C"/>
    <w:p w:rsidR="0001401C" w:rsidRDefault="0001401C"/>
    <w:p w:rsidR="0001401C" w:rsidRDefault="0001401C"/>
    <w:p w:rsidR="0001401C" w:rsidRDefault="0001401C"/>
    <w:p w:rsidR="0001401C" w:rsidRDefault="0001401C"/>
    <w:p w:rsidR="0001401C" w:rsidRDefault="0001401C"/>
    <w:p w:rsidR="0001401C" w:rsidRDefault="0001401C"/>
    <w:p w:rsidR="0001401C" w:rsidRDefault="0001401C"/>
    <w:p w:rsidR="0001401C" w:rsidRDefault="0001401C"/>
    <w:p w:rsidR="0001401C" w:rsidRDefault="0001401C"/>
    <w:p w:rsidR="0001401C" w:rsidRDefault="0001401C">
      <w:pPr>
        <w:rPr>
          <w:sz w:val="18"/>
          <w:szCs w:val="18"/>
        </w:rPr>
      </w:pPr>
      <w:r>
        <w:br w:type="page"/>
      </w:r>
    </w:p>
    <w:p w:rsidR="000F0098" w:rsidRDefault="00925750">
      <w:pPr>
        <w:pStyle w:val="BodyText"/>
        <w:spacing w:before="70" w:line="230" w:lineRule="auto"/>
        <w:ind w:left="5514" w:right="117" w:firstLine="396"/>
        <w:jc w:val="both"/>
      </w:pPr>
      <w:r>
        <w:lastRenderedPageBreak/>
        <w:t>После плана и програма наставе и учења за образовни про- фил машински техничар за компјутерско конструисање, додају се планови и програми наставе и учења за образовне профиле техни- чар за индустријску роботику и техничар за дизајн у машинству, који су одш</w:t>
      </w:r>
      <w:r>
        <w:t>тампани уз овај правилник и чине његов саставни део.</w:t>
      </w:r>
    </w:p>
    <w:p w:rsidR="000F0098" w:rsidRDefault="00925750">
      <w:pPr>
        <w:pStyle w:val="BodyText"/>
        <w:spacing w:before="166" w:line="203" w:lineRule="exact"/>
        <w:ind w:left="7798"/>
      </w:pPr>
      <w:r>
        <w:t>Члан 2.</w:t>
      </w:r>
    </w:p>
    <w:p w:rsidR="000F0098" w:rsidRDefault="00925750">
      <w:pPr>
        <w:pStyle w:val="BodyText"/>
        <w:spacing w:before="3" w:line="230" w:lineRule="auto"/>
        <w:ind w:left="5514" w:right="118" w:firstLine="396"/>
        <w:jc w:val="both"/>
      </w:pPr>
      <w:r>
        <w:t>Планови и програми наставе и учења за образовне профиле техничар за индустријску роботику и техничар за дизајн у машин- ству остварују се и у складу са:</w:t>
      </w:r>
    </w:p>
    <w:p w:rsidR="000F0098" w:rsidRDefault="00925750">
      <w:pPr>
        <w:pStyle w:val="ListParagraph"/>
        <w:numPr>
          <w:ilvl w:val="0"/>
          <w:numId w:val="976"/>
        </w:numPr>
        <w:tabs>
          <w:tab w:val="left" w:pos="6128"/>
        </w:tabs>
        <w:spacing w:before="1" w:line="230" w:lineRule="auto"/>
        <w:ind w:right="117" w:firstLine="397"/>
        <w:jc w:val="both"/>
        <w:rPr>
          <w:sz w:val="18"/>
        </w:rPr>
      </w:pPr>
      <w:r>
        <w:rPr>
          <w:sz w:val="18"/>
        </w:rPr>
        <w:t>Решењем о усвајању стандарда квалификације</w:t>
      </w:r>
      <w:r>
        <w:rPr>
          <w:sz w:val="18"/>
        </w:rPr>
        <w:t xml:space="preserve"> </w:t>
      </w:r>
      <w:r>
        <w:rPr>
          <w:spacing w:val="-4"/>
          <w:sz w:val="18"/>
        </w:rPr>
        <w:t xml:space="preserve">„Техничар </w:t>
      </w:r>
      <w:r>
        <w:rPr>
          <w:sz w:val="18"/>
        </w:rPr>
        <w:t xml:space="preserve">за индустријску роботику” („Службени </w:t>
      </w:r>
      <w:r>
        <w:rPr>
          <w:spacing w:val="-3"/>
          <w:sz w:val="18"/>
        </w:rPr>
        <w:t xml:space="preserve">гласник </w:t>
      </w:r>
      <w:r>
        <w:rPr>
          <w:sz w:val="18"/>
        </w:rPr>
        <w:t>РС – Просветни гласник”, број</w:t>
      </w:r>
      <w:r>
        <w:rPr>
          <w:spacing w:val="-2"/>
          <w:sz w:val="18"/>
        </w:rPr>
        <w:t xml:space="preserve"> </w:t>
      </w:r>
      <w:r>
        <w:rPr>
          <w:sz w:val="18"/>
        </w:rPr>
        <w:t>19/20);</w:t>
      </w:r>
    </w:p>
    <w:p w:rsidR="000F0098" w:rsidRDefault="00925750">
      <w:pPr>
        <w:pStyle w:val="ListParagraph"/>
        <w:numPr>
          <w:ilvl w:val="0"/>
          <w:numId w:val="976"/>
        </w:numPr>
        <w:tabs>
          <w:tab w:val="left" w:pos="6128"/>
        </w:tabs>
        <w:spacing w:before="2" w:line="230" w:lineRule="auto"/>
        <w:ind w:right="117" w:firstLine="397"/>
        <w:jc w:val="both"/>
        <w:rPr>
          <w:sz w:val="18"/>
        </w:rPr>
      </w:pPr>
      <w:r>
        <w:rPr>
          <w:sz w:val="18"/>
        </w:rPr>
        <w:t xml:space="preserve">Решењем о усвајању стандарда квалификације </w:t>
      </w:r>
      <w:r>
        <w:rPr>
          <w:spacing w:val="-4"/>
          <w:sz w:val="18"/>
        </w:rPr>
        <w:t xml:space="preserve">„Техничар </w:t>
      </w:r>
      <w:r>
        <w:rPr>
          <w:sz w:val="18"/>
        </w:rPr>
        <w:t xml:space="preserve">за дизајн у машинству” („Службени </w:t>
      </w:r>
      <w:r>
        <w:rPr>
          <w:spacing w:val="-3"/>
          <w:sz w:val="18"/>
        </w:rPr>
        <w:t xml:space="preserve">гласник </w:t>
      </w:r>
      <w:r>
        <w:rPr>
          <w:sz w:val="18"/>
        </w:rPr>
        <w:t xml:space="preserve">РС – Просветни </w:t>
      </w:r>
      <w:r>
        <w:rPr>
          <w:spacing w:val="-3"/>
          <w:sz w:val="18"/>
        </w:rPr>
        <w:t xml:space="preserve">гла- </w:t>
      </w:r>
      <w:r>
        <w:rPr>
          <w:sz w:val="18"/>
        </w:rPr>
        <w:t>сник”, број 19/20).</w:t>
      </w:r>
    </w:p>
    <w:p w:rsidR="000F0098" w:rsidRDefault="00925750">
      <w:pPr>
        <w:pStyle w:val="BodyText"/>
        <w:spacing w:before="165" w:line="203" w:lineRule="exact"/>
        <w:ind w:left="7798"/>
      </w:pPr>
      <w:r>
        <w:t>Члан 3.</w:t>
      </w:r>
    </w:p>
    <w:p w:rsidR="000F0098" w:rsidRDefault="00925750">
      <w:pPr>
        <w:pStyle w:val="BodyText"/>
        <w:spacing w:before="3" w:line="230" w:lineRule="auto"/>
        <w:ind w:left="5514" w:right="117" w:firstLine="396"/>
        <w:jc w:val="both"/>
      </w:pPr>
      <w:r>
        <w:t>Даном почетка приме</w:t>
      </w:r>
      <w:r>
        <w:t>не овог правилника престаје да важи Правилник о наставном плану и програму за стицање образовања и васпитања у трогодишњем и четворогодишњем трајању у струч- ној школи за подручје рада Машинство и обрада метала („Слу- жбени гласник РС – Просветни гласник”,</w:t>
      </w:r>
      <w:r>
        <w:t xml:space="preserve"> бр. 3/93, 1/94, 3/95, 1/96, 8/96, 5/97, 20/97, 6/98, 8/98, 3/99, 1/01, 9/02, 9/03, 22/04, 1/05, 7/05,</w:t>
      </w:r>
    </w:p>
    <w:p w:rsidR="000F0098" w:rsidRDefault="00925750">
      <w:pPr>
        <w:pStyle w:val="BodyText"/>
        <w:spacing w:before="3" w:line="230" w:lineRule="auto"/>
        <w:ind w:left="5514" w:right="117"/>
        <w:jc w:val="both"/>
      </w:pPr>
      <w:r>
        <w:t>12/06 и „Службени гласник РС – Просветни гласник”, бр. 9/13, 11/13, 14/13, 11/15, 21/15, 1/16, 6/18 и 12/21), у делу који се односи на наставни план и на</w:t>
      </w:r>
      <w:r>
        <w:t>ставни програм стручних предмета за обра- зовни профил техничар за роботику.</w:t>
      </w:r>
    </w:p>
    <w:p w:rsidR="000F0098" w:rsidRDefault="00925750">
      <w:pPr>
        <w:pStyle w:val="BodyText"/>
        <w:spacing w:before="3" w:line="230" w:lineRule="auto"/>
        <w:ind w:left="5514" w:right="118" w:firstLine="396"/>
        <w:jc w:val="both"/>
      </w:pPr>
      <w:r>
        <w:t xml:space="preserve">Ученици уписани у средњу </w:t>
      </w:r>
      <w:r>
        <w:rPr>
          <w:spacing w:val="-3"/>
        </w:rPr>
        <w:t xml:space="preserve">школу </w:t>
      </w:r>
      <w:r>
        <w:t xml:space="preserve">закључно са </w:t>
      </w:r>
      <w:r>
        <w:rPr>
          <w:spacing w:val="-4"/>
        </w:rPr>
        <w:t xml:space="preserve">школском </w:t>
      </w:r>
      <w:r>
        <w:t xml:space="preserve">2021/2022. </w:t>
      </w:r>
      <w:proofErr w:type="gramStart"/>
      <w:r>
        <w:rPr>
          <w:spacing w:val="-3"/>
        </w:rPr>
        <w:t>годином</w:t>
      </w:r>
      <w:proofErr w:type="gramEnd"/>
      <w:r>
        <w:rPr>
          <w:spacing w:val="-3"/>
        </w:rPr>
        <w:t xml:space="preserve"> </w:t>
      </w:r>
      <w:r>
        <w:t xml:space="preserve">у подручју рада Машинство и обрада метала за образовни профил техничар за </w:t>
      </w:r>
      <w:r>
        <w:rPr>
          <w:spacing w:val="-3"/>
        </w:rPr>
        <w:t xml:space="preserve">роботику, </w:t>
      </w:r>
      <w:r>
        <w:t xml:space="preserve">у четворогодишњем </w:t>
      </w:r>
      <w:r>
        <w:rPr>
          <w:spacing w:val="-3"/>
        </w:rPr>
        <w:t>трајањ</w:t>
      </w:r>
      <w:r>
        <w:rPr>
          <w:spacing w:val="-3"/>
        </w:rPr>
        <w:t xml:space="preserve">у, </w:t>
      </w:r>
      <w:r>
        <w:t xml:space="preserve">стичу образовање по Правилнику из става 1. </w:t>
      </w:r>
      <w:proofErr w:type="gramStart"/>
      <w:r>
        <w:t>овог</w:t>
      </w:r>
      <w:proofErr w:type="gramEnd"/>
      <w:r>
        <w:t xml:space="preserve"> члана, најкасније до краја </w:t>
      </w:r>
      <w:r>
        <w:rPr>
          <w:spacing w:val="-3"/>
        </w:rPr>
        <w:t xml:space="preserve">школске </w:t>
      </w:r>
      <w:r>
        <w:t xml:space="preserve">2025/2026. </w:t>
      </w:r>
      <w:proofErr w:type="gramStart"/>
      <w:r>
        <w:t>године</w:t>
      </w:r>
      <w:proofErr w:type="gramEnd"/>
      <w:r>
        <w:t>.</w:t>
      </w:r>
    </w:p>
    <w:p w:rsidR="000F0098" w:rsidRDefault="00925750">
      <w:pPr>
        <w:pStyle w:val="BodyText"/>
        <w:spacing w:before="166" w:line="203" w:lineRule="exact"/>
        <w:ind w:left="7798"/>
      </w:pPr>
      <w:r>
        <w:t>Члан 4.</w:t>
      </w:r>
    </w:p>
    <w:p w:rsidR="000F0098" w:rsidRDefault="00925750">
      <w:pPr>
        <w:pStyle w:val="BodyText"/>
        <w:spacing w:before="3" w:line="230" w:lineRule="auto"/>
        <w:ind w:left="5514" w:right="117" w:firstLine="396"/>
        <w:jc w:val="both"/>
      </w:pPr>
      <w:r>
        <w:t>Овај правилник ступа на снагу осмог дана од дана објављи- вања у „Службеном гласнику Републике Србије – Просветном гласнику”, а примењује се од</w:t>
      </w:r>
      <w:r>
        <w:t xml:space="preserve"> школске 2022/2023. </w:t>
      </w:r>
      <w:proofErr w:type="gramStart"/>
      <w:r>
        <w:t>године</w:t>
      </w:r>
      <w:proofErr w:type="gramEnd"/>
      <w:r>
        <w:t xml:space="preserve">, изузев члана 1. </w:t>
      </w:r>
      <w:proofErr w:type="gramStart"/>
      <w:r>
        <w:t>став</w:t>
      </w:r>
      <w:proofErr w:type="gramEnd"/>
      <w:r>
        <w:t xml:space="preserve"> 1, који се примењује од дана ступања на снагу овог правилника.</w:t>
      </w:r>
    </w:p>
    <w:p w:rsidR="000F0098" w:rsidRDefault="000F0098">
      <w:pPr>
        <w:pStyle w:val="BodyText"/>
        <w:spacing w:line="240" w:lineRule="auto"/>
        <w:ind w:left="0"/>
        <w:rPr>
          <w:sz w:val="20"/>
        </w:rPr>
      </w:pPr>
    </w:p>
    <w:p w:rsidR="000F0098" w:rsidRDefault="000F0098">
      <w:pPr>
        <w:pStyle w:val="BodyText"/>
        <w:spacing w:before="9" w:line="240" w:lineRule="auto"/>
        <w:ind w:left="0"/>
        <w:rPr>
          <w:sz w:val="28"/>
        </w:rPr>
      </w:pPr>
    </w:p>
    <w:p w:rsidR="000F0098" w:rsidRDefault="000F0098">
      <w:pPr>
        <w:rPr>
          <w:sz w:val="28"/>
        </w:rPr>
        <w:sectPr w:rsidR="000F0098">
          <w:footerReference w:type="default" r:id="rId9"/>
          <w:type w:val="continuous"/>
          <w:pgSz w:w="11910" w:h="15740"/>
          <w:pgMar w:top="80" w:right="560" w:bottom="280" w:left="580" w:header="720" w:footer="720" w:gutter="0"/>
          <w:cols w:space="720"/>
        </w:sectPr>
      </w:pPr>
    </w:p>
    <w:p w:rsidR="000F0098" w:rsidRDefault="00925750">
      <w:pPr>
        <w:pStyle w:val="BodyText"/>
        <w:spacing w:before="97" w:line="232" w:lineRule="auto"/>
        <w:ind w:right="38" w:firstLine="396"/>
        <w:jc w:val="both"/>
      </w:pPr>
      <w:r>
        <w:t xml:space="preserve">На основу члана 67. </w:t>
      </w:r>
      <w:proofErr w:type="gramStart"/>
      <w:r>
        <w:t>став</w:t>
      </w:r>
      <w:proofErr w:type="gramEnd"/>
      <w:r>
        <w:t xml:space="preserve"> 3. Закона о основама система обра- зовања и васпитања („Службени </w:t>
      </w:r>
      <w:r>
        <w:rPr>
          <w:spacing w:val="-3"/>
        </w:rPr>
        <w:t xml:space="preserve">гласник </w:t>
      </w:r>
      <w:r>
        <w:t xml:space="preserve">РС”, бр. 88/17, 27/18 – др. закон, 10/19, 6/20 и 129/21) и члана 17. </w:t>
      </w:r>
      <w:proofErr w:type="gramStart"/>
      <w:r>
        <w:t>став</w:t>
      </w:r>
      <w:proofErr w:type="gramEnd"/>
      <w:r>
        <w:t xml:space="preserve"> 4. </w:t>
      </w:r>
      <w:proofErr w:type="gramStart"/>
      <w:r>
        <w:t>и</w:t>
      </w:r>
      <w:proofErr w:type="gramEnd"/>
      <w:r>
        <w:t xml:space="preserve"> члана 24.</w:t>
      </w:r>
      <w:r>
        <w:rPr>
          <w:spacing w:val="-20"/>
        </w:rPr>
        <w:t xml:space="preserve"> </w:t>
      </w:r>
      <w:r>
        <w:t xml:space="preserve">Зако- на о Влади („Службени </w:t>
      </w:r>
      <w:r>
        <w:rPr>
          <w:spacing w:val="-3"/>
        </w:rPr>
        <w:t xml:space="preserve">гласник </w:t>
      </w:r>
      <w:r>
        <w:t>РС”, бр. 55/05, 71/05 – исправка, 101/07,</w:t>
      </w:r>
      <w:r>
        <w:rPr>
          <w:spacing w:val="20"/>
        </w:rPr>
        <w:t xml:space="preserve"> </w:t>
      </w:r>
      <w:r>
        <w:t>65/08,</w:t>
      </w:r>
      <w:r>
        <w:rPr>
          <w:spacing w:val="20"/>
        </w:rPr>
        <w:t xml:space="preserve"> </w:t>
      </w:r>
      <w:r>
        <w:t>16/11,</w:t>
      </w:r>
      <w:r>
        <w:rPr>
          <w:spacing w:val="21"/>
        </w:rPr>
        <w:t xml:space="preserve"> </w:t>
      </w:r>
      <w:r>
        <w:t>68/12</w:t>
      </w:r>
      <w:r>
        <w:rPr>
          <w:spacing w:val="20"/>
        </w:rPr>
        <w:t xml:space="preserve"> </w:t>
      </w:r>
      <w:r>
        <w:t>–</w:t>
      </w:r>
      <w:r>
        <w:rPr>
          <w:spacing w:val="21"/>
        </w:rPr>
        <w:t xml:space="preserve"> </w:t>
      </w:r>
      <w:r>
        <w:t>УС,</w:t>
      </w:r>
      <w:r>
        <w:rPr>
          <w:spacing w:val="20"/>
        </w:rPr>
        <w:t xml:space="preserve"> </w:t>
      </w:r>
      <w:r>
        <w:t>72/12,</w:t>
      </w:r>
      <w:r>
        <w:rPr>
          <w:spacing w:val="20"/>
        </w:rPr>
        <w:t xml:space="preserve"> </w:t>
      </w:r>
      <w:r>
        <w:t>7/14</w:t>
      </w:r>
      <w:r>
        <w:rPr>
          <w:spacing w:val="20"/>
        </w:rPr>
        <w:t xml:space="preserve"> </w:t>
      </w:r>
      <w:r>
        <w:t>–</w:t>
      </w:r>
      <w:r>
        <w:rPr>
          <w:spacing w:val="21"/>
        </w:rPr>
        <w:t xml:space="preserve"> </w:t>
      </w:r>
      <w:r>
        <w:t>УС,</w:t>
      </w:r>
      <w:r>
        <w:rPr>
          <w:spacing w:val="21"/>
        </w:rPr>
        <w:t xml:space="preserve"> </w:t>
      </w:r>
      <w:r>
        <w:t>44/14</w:t>
      </w:r>
      <w:r>
        <w:rPr>
          <w:spacing w:val="20"/>
        </w:rPr>
        <w:t xml:space="preserve"> </w:t>
      </w:r>
      <w:r>
        <w:t>и</w:t>
      </w:r>
      <w:r>
        <w:rPr>
          <w:spacing w:val="20"/>
        </w:rPr>
        <w:t xml:space="preserve"> </w:t>
      </w:r>
      <w:r>
        <w:t>30/18</w:t>
      </w:r>
    </w:p>
    <w:p w:rsidR="000F0098" w:rsidRDefault="00925750">
      <w:pPr>
        <w:pStyle w:val="BodyText"/>
        <w:spacing w:line="198" w:lineRule="exact"/>
      </w:pPr>
      <w:r>
        <w:t xml:space="preserve">– </w:t>
      </w:r>
      <w:proofErr w:type="gramStart"/>
      <w:r>
        <w:t>др</w:t>
      </w:r>
      <w:proofErr w:type="gramEnd"/>
      <w:r>
        <w:t xml:space="preserve">. </w:t>
      </w:r>
      <w:proofErr w:type="gramStart"/>
      <w:r>
        <w:t>закон</w:t>
      </w:r>
      <w:proofErr w:type="gramEnd"/>
      <w:r>
        <w:t>),</w:t>
      </w:r>
    </w:p>
    <w:p w:rsidR="000F0098" w:rsidRDefault="00925750">
      <w:pPr>
        <w:pStyle w:val="BodyText"/>
        <w:spacing w:line="204" w:lineRule="exact"/>
        <w:ind w:left="497"/>
      </w:pPr>
      <w:r>
        <w:t>Министар просвете, науке и технолошког развоја доноси</w:t>
      </w:r>
    </w:p>
    <w:p w:rsidR="000F0098" w:rsidRDefault="000F0098">
      <w:pPr>
        <w:pStyle w:val="BodyText"/>
        <w:spacing w:before="1" w:line="240" w:lineRule="auto"/>
        <w:ind w:left="0"/>
        <w:rPr>
          <w:sz w:val="16"/>
        </w:rPr>
      </w:pPr>
    </w:p>
    <w:p w:rsidR="000F0098" w:rsidRDefault="00925750">
      <w:pPr>
        <w:ind w:left="1978" w:right="1886"/>
        <w:jc w:val="center"/>
        <w:rPr>
          <w:b/>
          <w:sz w:val="20"/>
        </w:rPr>
      </w:pPr>
      <w:r>
        <w:rPr>
          <w:b/>
          <w:sz w:val="20"/>
        </w:rPr>
        <w:t>П</w:t>
      </w:r>
      <w:bookmarkStart w:id="0" w:name="_GoBack"/>
      <w:bookmarkEnd w:id="0"/>
      <w:r>
        <w:rPr>
          <w:b/>
          <w:sz w:val="20"/>
        </w:rPr>
        <w:t xml:space="preserve">РАВИЛНИК </w:t>
      </w:r>
    </w:p>
    <w:p w:rsidR="000F0098" w:rsidRDefault="00925750">
      <w:pPr>
        <w:spacing w:before="181" w:line="252" w:lineRule="auto"/>
        <w:ind w:left="121" w:right="59" w:hanging="1"/>
        <w:jc w:val="center"/>
        <w:rPr>
          <w:b/>
          <w:sz w:val="20"/>
        </w:rPr>
      </w:pPr>
      <w:proofErr w:type="gramStart"/>
      <w:r>
        <w:rPr>
          <w:b/>
          <w:sz w:val="20"/>
        </w:rPr>
        <w:t>o</w:t>
      </w:r>
      <w:proofErr w:type="gramEnd"/>
      <w:r>
        <w:rPr>
          <w:b/>
          <w:sz w:val="20"/>
        </w:rPr>
        <w:t xml:space="preserve"> допунама Правилника о плану и програму наставе и учења стручних предмета средњег стручног</w:t>
      </w:r>
      <w:r>
        <w:rPr>
          <w:b/>
          <w:spacing w:val="-19"/>
          <w:sz w:val="20"/>
        </w:rPr>
        <w:t xml:space="preserve"> </w:t>
      </w:r>
      <w:r>
        <w:rPr>
          <w:b/>
          <w:sz w:val="20"/>
        </w:rPr>
        <w:t>образовања у подручју рада Mашинство и обрада</w:t>
      </w:r>
      <w:r>
        <w:rPr>
          <w:b/>
          <w:spacing w:val="-8"/>
          <w:sz w:val="20"/>
        </w:rPr>
        <w:t xml:space="preserve"> </w:t>
      </w:r>
      <w:r>
        <w:rPr>
          <w:b/>
          <w:sz w:val="20"/>
        </w:rPr>
        <w:t>метала</w:t>
      </w:r>
    </w:p>
    <w:p w:rsidR="000F0098" w:rsidRDefault="000F0098">
      <w:pPr>
        <w:pStyle w:val="BodyText"/>
        <w:spacing w:before="6" w:line="240" w:lineRule="auto"/>
        <w:ind w:left="0"/>
        <w:rPr>
          <w:b/>
          <w:sz w:val="22"/>
        </w:rPr>
      </w:pPr>
    </w:p>
    <w:p w:rsidR="000F0098" w:rsidRDefault="00925750">
      <w:pPr>
        <w:pStyle w:val="BodyText"/>
        <w:spacing w:line="204" w:lineRule="exact"/>
        <w:ind w:left="1945" w:right="1886"/>
        <w:jc w:val="center"/>
      </w:pPr>
      <w:r>
        <w:t>Члан 1.</w:t>
      </w:r>
    </w:p>
    <w:p w:rsidR="000F0098" w:rsidRDefault="00925750">
      <w:pPr>
        <w:pStyle w:val="BodyText"/>
        <w:spacing w:before="2" w:line="232" w:lineRule="auto"/>
        <w:ind w:right="38" w:firstLine="396"/>
        <w:jc w:val="both"/>
      </w:pPr>
      <w:r>
        <w:t>У Правилнику о плану и програму нас</w:t>
      </w:r>
      <w:r>
        <w:t xml:space="preserve">таве и учења струч- них предмета средњег стручног образовања у подручју рада Машинство и обрада метала („Службени </w:t>
      </w:r>
      <w:r>
        <w:rPr>
          <w:spacing w:val="-3"/>
        </w:rPr>
        <w:t xml:space="preserve">гласник </w:t>
      </w:r>
      <w:r>
        <w:t xml:space="preserve">РС – Просвет- ни гласник”, бр. 9/20, 13/20 и 12/21), део: „ПЛАН И </w:t>
      </w:r>
      <w:r>
        <w:rPr>
          <w:spacing w:val="-4"/>
        </w:rPr>
        <w:t xml:space="preserve">ПРОГРАМ </w:t>
      </w:r>
      <w:r>
        <w:rPr>
          <w:spacing w:val="-3"/>
        </w:rPr>
        <w:t xml:space="preserve">НАСТАВЕ </w:t>
      </w:r>
      <w:r>
        <w:t xml:space="preserve">И УЧЕЊА ЗА </w:t>
      </w:r>
      <w:proofErr w:type="gramStart"/>
      <w:r>
        <w:rPr>
          <w:spacing w:val="-4"/>
        </w:rPr>
        <w:t xml:space="preserve">ОБРАЗОВНИ  </w:t>
      </w:r>
      <w:r>
        <w:t>ПРОФИЛ</w:t>
      </w:r>
      <w:proofErr w:type="gramEnd"/>
      <w:r>
        <w:t xml:space="preserve">  ТЕХНИЧАР ЗА КОМПЈУТЕРС</w:t>
      </w:r>
      <w:r>
        <w:t xml:space="preserve">КО </w:t>
      </w:r>
      <w:r>
        <w:rPr>
          <w:spacing w:val="-4"/>
        </w:rPr>
        <w:t xml:space="preserve">УПРАВЉАЊЕ </w:t>
      </w:r>
      <w:r>
        <w:t>(CNC) МАШИНА”,</w:t>
      </w:r>
      <w:r>
        <w:rPr>
          <w:spacing w:val="18"/>
        </w:rPr>
        <w:t xml:space="preserve"> </w:t>
      </w:r>
      <w:r>
        <w:t>после</w:t>
      </w:r>
    </w:p>
    <w:p w:rsidR="000F0098" w:rsidRDefault="00925750">
      <w:pPr>
        <w:pStyle w:val="BodyText"/>
        <w:spacing w:line="232" w:lineRule="auto"/>
        <w:ind w:right="38"/>
        <w:jc w:val="both"/>
      </w:pPr>
      <w:proofErr w:type="gramStart"/>
      <w:r>
        <w:t>програма</w:t>
      </w:r>
      <w:proofErr w:type="gramEnd"/>
      <w:r>
        <w:t xml:space="preserve"> предмета: „АДИТИВНЕ ТЕХНОЛОГИЈЕ”, додаје се програм матурског испита за образовни профил техничар за ком- пјутерско управљање (CNC) машина, који је одштампан уз овај правилник и чини његов саставни део.</w:t>
      </w:r>
    </w:p>
    <w:p w:rsidR="000F0098" w:rsidRDefault="00925750">
      <w:pPr>
        <w:pStyle w:val="BodyText"/>
        <w:spacing w:line="240" w:lineRule="auto"/>
        <w:ind w:left="0"/>
        <w:rPr>
          <w:sz w:val="20"/>
        </w:rPr>
      </w:pPr>
      <w:r>
        <w:br w:type="column"/>
      </w:r>
    </w:p>
    <w:p w:rsidR="000F0098" w:rsidRDefault="000F0098">
      <w:pPr>
        <w:pStyle w:val="BodyText"/>
        <w:spacing w:line="240" w:lineRule="auto"/>
        <w:ind w:left="0"/>
        <w:rPr>
          <w:sz w:val="20"/>
        </w:rPr>
      </w:pPr>
    </w:p>
    <w:p w:rsidR="000F0098" w:rsidRDefault="000F0098">
      <w:pPr>
        <w:pStyle w:val="BodyText"/>
        <w:spacing w:before="9" w:line="240" w:lineRule="auto"/>
        <w:ind w:left="0"/>
        <w:rPr>
          <w:sz w:val="17"/>
        </w:rPr>
      </w:pPr>
    </w:p>
    <w:p w:rsidR="000F0098" w:rsidRDefault="00925750">
      <w:pPr>
        <w:pStyle w:val="Heading1"/>
        <w:spacing w:before="0" w:line="230" w:lineRule="auto"/>
        <w:ind w:left="1169" w:right="1187" w:firstLine="0"/>
        <w:jc w:val="center"/>
      </w:pPr>
      <w:r>
        <w:t>ПРОГРАМ МАТУРСКОГ ИСПИТА ЗА ОБРАЗОВНИ ПРОФИЛ</w:t>
      </w:r>
    </w:p>
    <w:p w:rsidR="000F0098" w:rsidRDefault="00925750">
      <w:pPr>
        <w:spacing w:before="1" w:line="230" w:lineRule="auto"/>
        <w:ind w:left="287" w:right="306"/>
        <w:jc w:val="center"/>
        <w:rPr>
          <w:b/>
          <w:sz w:val="18"/>
        </w:rPr>
      </w:pPr>
      <w:r>
        <w:rPr>
          <w:b/>
          <w:sz w:val="18"/>
        </w:rPr>
        <w:t>ТЕХНИЧАР ЗА КОМПЈУТЕРСКО УПРАВЉАЊЕ (CNC) МАШИНА</w:t>
      </w:r>
    </w:p>
    <w:p w:rsidR="000F0098" w:rsidRDefault="00925750">
      <w:pPr>
        <w:spacing w:before="165"/>
        <w:ind w:left="100"/>
        <w:rPr>
          <w:b/>
          <w:sz w:val="18"/>
        </w:rPr>
      </w:pPr>
      <w:r>
        <w:rPr>
          <w:b/>
          <w:sz w:val="18"/>
        </w:rPr>
        <w:t>ЦИЉ МАТУРСКОГ ИСПИТА</w:t>
      </w:r>
    </w:p>
    <w:p w:rsidR="000F0098" w:rsidRDefault="00925750">
      <w:pPr>
        <w:pStyle w:val="BodyText"/>
        <w:spacing w:before="112" w:line="230" w:lineRule="auto"/>
        <w:ind w:right="117" w:firstLine="396"/>
        <w:jc w:val="both"/>
      </w:pPr>
      <w:r>
        <w:t>Матурским испитом проверава се да ли је ученик, после завршеног образовања за образовни профил техничар за компју- терско управљање (CNC) маши</w:t>
      </w:r>
      <w:r>
        <w:t xml:space="preserve">на, стекао стручне компетенције прописане Стандардом квалификације </w:t>
      </w:r>
      <w:r>
        <w:rPr>
          <w:i/>
        </w:rPr>
        <w:t xml:space="preserve">– </w:t>
      </w:r>
      <w:r>
        <w:t>техничар за компјутерско управљање (CNC) машина („Службени гласник РС – Просветни гласник”, број 6/18).</w:t>
      </w:r>
    </w:p>
    <w:p w:rsidR="000F0098" w:rsidRDefault="00925750">
      <w:pPr>
        <w:pStyle w:val="Heading1"/>
        <w:spacing w:before="167"/>
        <w:ind w:left="100" w:firstLine="0"/>
      </w:pPr>
      <w:r>
        <w:t>СТРУКТУРА МАТУРСКОГ ИСПИТА</w:t>
      </w:r>
    </w:p>
    <w:p w:rsidR="000F0098" w:rsidRDefault="00925750">
      <w:pPr>
        <w:pStyle w:val="BodyText"/>
        <w:spacing w:before="112" w:line="230" w:lineRule="auto"/>
        <w:ind w:right="118" w:firstLine="396"/>
        <w:jc w:val="both"/>
      </w:pPr>
      <w:r>
        <w:t>Матурски испит за ученике који су стекли образовање по п</w:t>
      </w:r>
      <w:r>
        <w:t>лану и програму наставе и учења за образовни профил техничар за компјутерско управљање (CNC) машина, састоји се из три дела:</w:t>
      </w:r>
    </w:p>
    <w:p w:rsidR="000F0098" w:rsidRDefault="00925750">
      <w:pPr>
        <w:pStyle w:val="ListParagraph"/>
        <w:numPr>
          <w:ilvl w:val="0"/>
          <w:numId w:val="975"/>
        </w:numPr>
        <w:tabs>
          <w:tab w:val="left" w:pos="633"/>
        </w:tabs>
        <w:spacing w:line="198" w:lineRule="exact"/>
        <w:rPr>
          <w:sz w:val="18"/>
        </w:rPr>
      </w:pPr>
      <w:r>
        <w:rPr>
          <w:sz w:val="18"/>
        </w:rPr>
        <w:t>испит из матерњег језика</w:t>
      </w:r>
      <w:r>
        <w:rPr>
          <w:position w:val="6"/>
          <w:sz w:val="10"/>
        </w:rPr>
        <w:t xml:space="preserve">1 </w:t>
      </w:r>
      <w:r>
        <w:rPr>
          <w:sz w:val="18"/>
        </w:rPr>
        <w:t>и</w:t>
      </w:r>
      <w:r>
        <w:rPr>
          <w:spacing w:val="-4"/>
          <w:sz w:val="18"/>
        </w:rPr>
        <w:t xml:space="preserve"> </w:t>
      </w:r>
      <w:r>
        <w:rPr>
          <w:sz w:val="18"/>
        </w:rPr>
        <w:t>књижевности;</w:t>
      </w:r>
    </w:p>
    <w:p w:rsidR="000F0098" w:rsidRDefault="00925750">
      <w:pPr>
        <w:pStyle w:val="ListParagraph"/>
        <w:numPr>
          <w:ilvl w:val="0"/>
          <w:numId w:val="975"/>
        </w:numPr>
        <w:tabs>
          <w:tab w:val="left" w:pos="633"/>
        </w:tabs>
        <w:spacing w:line="199" w:lineRule="exact"/>
        <w:rPr>
          <w:sz w:val="18"/>
        </w:rPr>
      </w:pPr>
      <w:r>
        <w:rPr>
          <w:sz w:val="18"/>
        </w:rPr>
        <w:t>испит за проверу стручно-теоријских</w:t>
      </w:r>
      <w:r>
        <w:rPr>
          <w:spacing w:val="-5"/>
          <w:sz w:val="18"/>
        </w:rPr>
        <w:t xml:space="preserve"> </w:t>
      </w:r>
      <w:r>
        <w:rPr>
          <w:sz w:val="18"/>
        </w:rPr>
        <w:t>знања;</w:t>
      </w:r>
    </w:p>
    <w:p w:rsidR="000F0098" w:rsidRDefault="00925750">
      <w:pPr>
        <w:pStyle w:val="ListParagraph"/>
        <w:numPr>
          <w:ilvl w:val="0"/>
          <w:numId w:val="975"/>
        </w:numPr>
        <w:tabs>
          <w:tab w:val="left" w:pos="633"/>
        </w:tabs>
        <w:spacing w:line="198" w:lineRule="exact"/>
        <w:rPr>
          <w:sz w:val="18"/>
        </w:rPr>
      </w:pPr>
      <w:proofErr w:type="gramStart"/>
      <w:r>
        <w:rPr>
          <w:sz w:val="18"/>
        </w:rPr>
        <w:t>матурски</w:t>
      </w:r>
      <w:proofErr w:type="gramEnd"/>
      <w:r>
        <w:rPr>
          <w:sz w:val="18"/>
        </w:rPr>
        <w:t xml:space="preserve"> практични</w:t>
      </w:r>
      <w:r>
        <w:rPr>
          <w:spacing w:val="-1"/>
          <w:sz w:val="18"/>
        </w:rPr>
        <w:t xml:space="preserve"> </w:t>
      </w:r>
      <w:r>
        <w:rPr>
          <w:sz w:val="18"/>
        </w:rPr>
        <w:t>рад.</w:t>
      </w:r>
    </w:p>
    <w:p w:rsidR="000F0098" w:rsidRDefault="00925750">
      <w:pPr>
        <w:spacing w:line="155" w:lineRule="exact"/>
        <w:ind w:left="100"/>
        <w:rPr>
          <w:sz w:val="14"/>
        </w:rPr>
      </w:pPr>
      <w:r>
        <w:rPr>
          <w:sz w:val="14"/>
        </w:rPr>
        <w:t>–––––––––––––</w:t>
      </w:r>
    </w:p>
    <w:p w:rsidR="000F0098" w:rsidRDefault="00925750">
      <w:pPr>
        <w:tabs>
          <w:tab w:val="left" w:pos="383"/>
        </w:tabs>
        <w:ind w:left="383" w:right="117" w:hanging="284"/>
        <w:rPr>
          <w:sz w:val="14"/>
        </w:rPr>
      </w:pPr>
      <w:r>
        <w:rPr>
          <w:sz w:val="14"/>
        </w:rPr>
        <w:t>1</w:t>
      </w:r>
      <w:r>
        <w:rPr>
          <w:sz w:val="14"/>
        </w:rPr>
        <w:tab/>
      </w:r>
      <w:r>
        <w:rPr>
          <w:sz w:val="14"/>
        </w:rPr>
        <w:t xml:space="preserve">Под матерњим језиком подразумева се српски језик, односно језик националне мањине на </w:t>
      </w:r>
      <w:r>
        <w:rPr>
          <w:spacing w:val="-3"/>
          <w:sz w:val="14"/>
        </w:rPr>
        <w:t xml:space="preserve">коме </w:t>
      </w:r>
      <w:r>
        <w:rPr>
          <w:sz w:val="14"/>
        </w:rPr>
        <w:t>је ученик стекао</w:t>
      </w:r>
      <w:r>
        <w:rPr>
          <w:sz w:val="14"/>
        </w:rPr>
        <w:t xml:space="preserve"> </w:t>
      </w:r>
      <w:r>
        <w:rPr>
          <w:sz w:val="14"/>
        </w:rPr>
        <w:t>образовање.</w:t>
      </w:r>
    </w:p>
    <w:p w:rsidR="000F0098" w:rsidRDefault="000F0098">
      <w:pPr>
        <w:rPr>
          <w:sz w:val="14"/>
        </w:rPr>
        <w:sectPr w:rsidR="000F0098" w:rsidSect="00925750">
          <w:type w:val="continuous"/>
          <w:pgSz w:w="11910" w:h="15740"/>
          <w:pgMar w:top="80" w:right="560" w:bottom="280" w:left="580" w:header="720" w:footer="390" w:gutter="0"/>
          <w:cols w:num="2" w:space="720" w:equalWidth="0">
            <w:col w:w="5272" w:space="142"/>
            <w:col w:w="5356"/>
          </w:cols>
        </w:sectPr>
      </w:pPr>
    </w:p>
    <w:p w:rsidR="000F0098" w:rsidRDefault="00925750">
      <w:pPr>
        <w:pStyle w:val="Heading1"/>
        <w:spacing w:before="80"/>
        <w:ind w:left="100" w:firstLine="0"/>
      </w:pPr>
      <w:r>
        <w:lastRenderedPageBreak/>
        <w:t>ПРИРУЧНИК О ПОЛАГАЊУ МАТУРСКОГ ИСПИТА</w:t>
      </w:r>
    </w:p>
    <w:p w:rsidR="000F0098" w:rsidRDefault="00925750">
      <w:pPr>
        <w:pStyle w:val="BodyText"/>
        <w:spacing w:before="111" w:line="232" w:lineRule="auto"/>
        <w:ind w:right="38" w:firstLine="396"/>
        <w:jc w:val="both"/>
      </w:pPr>
      <w:r>
        <w:t>Матурски испит спроводи се у складу са овим Правилником и</w:t>
      </w:r>
      <w:r>
        <w:rPr>
          <w:spacing w:val="-6"/>
        </w:rPr>
        <w:t xml:space="preserve"> </w:t>
      </w:r>
      <w:r>
        <w:t>Приручником</w:t>
      </w:r>
      <w:r>
        <w:rPr>
          <w:spacing w:val="-6"/>
        </w:rPr>
        <w:t xml:space="preserve"> </w:t>
      </w:r>
      <w:r>
        <w:t>о</w:t>
      </w:r>
      <w:r>
        <w:rPr>
          <w:spacing w:val="-6"/>
        </w:rPr>
        <w:t xml:space="preserve"> </w:t>
      </w:r>
      <w:r>
        <w:t>полагању</w:t>
      </w:r>
      <w:r>
        <w:rPr>
          <w:spacing w:val="-6"/>
        </w:rPr>
        <w:t xml:space="preserve"> </w:t>
      </w:r>
      <w:r>
        <w:rPr>
          <w:spacing w:val="-3"/>
        </w:rPr>
        <w:t>матурског</w:t>
      </w:r>
      <w:r>
        <w:rPr>
          <w:spacing w:val="-6"/>
        </w:rPr>
        <w:t xml:space="preserve"> </w:t>
      </w:r>
      <w:r>
        <w:t>испита</w:t>
      </w:r>
      <w:r>
        <w:rPr>
          <w:spacing w:val="-6"/>
        </w:rPr>
        <w:t xml:space="preserve"> </w:t>
      </w:r>
      <w:r>
        <w:t>за</w:t>
      </w:r>
      <w:r>
        <w:rPr>
          <w:spacing w:val="-6"/>
        </w:rPr>
        <w:t xml:space="preserve"> </w:t>
      </w:r>
      <w:r>
        <w:t>образовни</w:t>
      </w:r>
      <w:r>
        <w:rPr>
          <w:spacing w:val="-6"/>
        </w:rPr>
        <w:t xml:space="preserve"> </w:t>
      </w:r>
      <w:r>
        <w:t>профил техничар</w:t>
      </w:r>
      <w:r>
        <w:rPr>
          <w:spacing w:val="-5"/>
        </w:rPr>
        <w:t xml:space="preserve"> </w:t>
      </w:r>
      <w:r>
        <w:t>за</w:t>
      </w:r>
      <w:r>
        <w:rPr>
          <w:spacing w:val="-6"/>
        </w:rPr>
        <w:t xml:space="preserve"> </w:t>
      </w:r>
      <w:r>
        <w:t>компјутерско</w:t>
      </w:r>
      <w:r>
        <w:rPr>
          <w:spacing w:val="-5"/>
        </w:rPr>
        <w:t xml:space="preserve"> </w:t>
      </w:r>
      <w:r>
        <w:t>управљање</w:t>
      </w:r>
      <w:r>
        <w:rPr>
          <w:spacing w:val="-5"/>
        </w:rPr>
        <w:t xml:space="preserve"> </w:t>
      </w:r>
      <w:r>
        <w:t>(CNC)</w:t>
      </w:r>
      <w:r>
        <w:rPr>
          <w:spacing w:val="-5"/>
        </w:rPr>
        <w:t xml:space="preserve"> </w:t>
      </w:r>
      <w:r>
        <w:t>машина</w:t>
      </w:r>
      <w:r>
        <w:rPr>
          <w:spacing w:val="-5"/>
        </w:rPr>
        <w:t xml:space="preserve"> </w:t>
      </w:r>
      <w:r>
        <w:t>(у</w:t>
      </w:r>
      <w:r>
        <w:rPr>
          <w:spacing w:val="-5"/>
        </w:rPr>
        <w:t xml:space="preserve"> </w:t>
      </w:r>
      <w:r>
        <w:t>даљем</w:t>
      </w:r>
      <w:r>
        <w:rPr>
          <w:spacing w:val="-5"/>
        </w:rPr>
        <w:t xml:space="preserve"> </w:t>
      </w:r>
      <w:r>
        <w:t>тек- сту:</w:t>
      </w:r>
      <w:r>
        <w:rPr>
          <w:spacing w:val="-1"/>
        </w:rPr>
        <w:t xml:space="preserve"> </w:t>
      </w:r>
      <w:r>
        <w:t>Приручник).</w:t>
      </w:r>
    </w:p>
    <w:p w:rsidR="000F0098" w:rsidRDefault="00925750">
      <w:pPr>
        <w:pStyle w:val="BodyText"/>
        <w:spacing w:line="232" w:lineRule="auto"/>
        <w:ind w:right="38" w:firstLine="396"/>
        <w:jc w:val="both"/>
      </w:pPr>
      <w:r>
        <w:t>Приручник израђује Завод за унапређивање образовања и ва- спитања – Центар за стручно образовање и образовање одраслих (у даљем тек</w:t>
      </w:r>
      <w:r>
        <w:t>сту: Центар) у сарадњи са тимом наставника из</w:t>
      </w:r>
      <w:r>
        <w:rPr>
          <w:spacing w:val="-28"/>
        </w:rPr>
        <w:t xml:space="preserve"> </w:t>
      </w:r>
      <w:r>
        <w:rPr>
          <w:spacing w:val="-4"/>
        </w:rPr>
        <w:t xml:space="preserve">школа </w:t>
      </w:r>
      <w:r>
        <w:t>у којима се реализује овај образовни</w:t>
      </w:r>
      <w:r>
        <w:rPr>
          <w:spacing w:val="-4"/>
        </w:rPr>
        <w:t xml:space="preserve"> </w:t>
      </w:r>
      <w:r>
        <w:t>профил.</w:t>
      </w:r>
    </w:p>
    <w:p w:rsidR="000F0098" w:rsidRDefault="00925750">
      <w:pPr>
        <w:pStyle w:val="BodyText"/>
        <w:spacing w:line="195" w:lineRule="exact"/>
        <w:ind w:left="497"/>
      </w:pPr>
      <w:r>
        <w:t>Приручником се утврђују:</w:t>
      </w:r>
    </w:p>
    <w:p w:rsidR="000F0098" w:rsidRDefault="00925750">
      <w:pPr>
        <w:pStyle w:val="ListParagraph"/>
        <w:numPr>
          <w:ilvl w:val="0"/>
          <w:numId w:val="974"/>
        </w:numPr>
        <w:tabs>
          <w:tab w:val="left" w:pos="657"/>
        </w:tabs>
        <w:spacing w:line="232" w:lineRule="auto"/>
        <w:ind w:right="38" w:firstLine="397"/>
        <w:jc w:val="both"/>
        <w:rPr>
          <w:sz w:val="18"/>
        </w:rPr>
      </w:pPr>
      <w:r>
        <w:rPr>
          <w:sz w:val="18"/>
        </w:rPr>
        <w:t xml:space="preserve">посебни предуслови за полагање и спровођење </w:t>
      </w:r>
      <w:r>
        <w:rPr>
          <w:spacing w:val="-3"/>
          <w:sz w:val="18"/>
        </w:rPr>
        <w:t xml:space="preserve">матурског </w:t>
      </w:r>
      <w:r>
        <w:rPr>
          <w:sz w:val="18"/>
        </w:rPr>
        <w:t>испита;</w:t>
      </w:r>
    </w:p>
    <w:p w:rsidR="000F0098" w:rsidRDefault="00925750">
      <w:pPr>
        <w:pStyle w:val="ListParagraph"/>
        <w:numPr>
          <w:ilvl w:val="0"/>
          <w:numId w:val="974"/>
        </w:numPr>
        <w:tabs>
          <w:tab w:val="left" w:pos="633"/>
        </w:tabs>
        <w:spacing w:line="197" w:lineRule="exact"/>
        <w:ind w:left="632" w:hanging="135"/>
        <w:rPr>
          <w:sz w:val="18"/>
        </w:rPr>
      </w:pPr>
      <w:r>
        <w:rPr>
          <w:sz w:val="18"/>
        </w:rPr>
        <w:t>збирка теоријских задатака за матурски</w:t>
      </w:r>
      <w:r>
        <w:rPr>
          <w:spacing w:val="-9"/>
          <w:sz w:val="18"/>
        </w:rPr>
        <w:t xml:space="preserve"> </w:t>
      </w:r>
      <w:r>
        <w:rPr>
          <w:sz w:val="18"/>
        </w:rPr>
        <w:t>испит;</w:t>
      </w:r>
    </w:p>
    <w:p w:rsidR="000F0098" w:rsidRDefault="00925750">
      <w:pPr>
        <w:pStyle w:val="ListParagraph"/>
        <w:numPr>
          <w:ilvl w:val="0"/>
          <w:numId w:val="974"/>
        </w:numPr>
        <w:tabs>
          <w:tab w:val="left" w:pos="631"/>
        </w:tabs>
        <w:spacing w:line="232" w:lineRule="auto"/>
        <w:ind w:right="38" w:firstLine="397"/>
        <w:jc w:val="both"/>
        <w:rPr>
          <w:sz w:val="18"/>
        </w:rPr>
      </w:pPr>
      <w:r>
        <w:rPr>
          <w:sz w:val="18"/>
        </w:rPr>
        <w:t>листа</w:t>
      </w:r>
      <w:r>
        <w:rPr>
          <w:spacing w:val="-7"/>
          <w:sz w:val="18"/>
        </w:rPr>
        <w:t xml:space="preserve"> </w:t>
      </w:r>
      <w:r>
        <w:rPr>
          <w:sz w:val="18"/>
        </w:rPr>
        <w:t>радних</w:t>
      </w:r>
      <w:r>
        <w:rPr>
          <w:spacing w:val="-7"/>
          <w:sz w:val="18"/>
        </w:rPr>
        <w:t xml:space="preserve"> </w:t>
      </w:r>
      <w:r>
        <w:rPr>
          <w:sz w:val="18"/>
        </w:rPr>
        <w:t>задатака</w:t>
      </w:r>
      <w:r>
        <w:rPr>
          <w:spacing w:val="-7"/>
          <w:sz w:val="18"/>
        </w:rPr>
        <w:t xml:space="preserve"> </w:t>
      </w:r>
      <w:r>
        <w:rPr>
          <w:sz w:val="18"/>
        </w:rPr>
        <w:t>и</w:t>
      </w:r>
      <w:r>
        <w:rPr>
          <w:spacing w:val="-7"/>
          <w:sz w:val="18"/>
        </w:rPr>
        <w:t xml:space="preserve"> </w:t>
      </w:r>
      <w:r>
        <w:rPr>
          <w:sz w:val="18"/>
        </w:rPr>
        <w:t>комбинација,</w:t>
      </w:r>
      <w:r>
        <w:rPr>
          <w:spacing w:val="-7"/>
          <w:sz w:val="18"/>
        </w:rPr>
        <w:t xml:space="preserve"> </w:t>
      </w:r>
      <w:r>
        <w:rPr>
          <w:sz w:val="18"/>
        </w:rPr>
        <w:t>стандардизовани</w:t>
      </w:r>
      <w:r>
        <w:rPr>
          <w:spacing w:val="-7"/>
          <w:sz w:val="18"/>
        </w:rPr>
        <w:t xml:space="preserve"> </w:t>
      </w:r>
      <w:r>
        <w:rPr>
          <w:sz w:val="18"/>
        </w:rPr>
        <w:t>рад- ни задаци и обрасци за</w:t>
      </w:r>
      <w:r>
        <w:rPr>
          <w:spacing w:val="-5"/>
          <w:sz w:val="18"/>
        </w:rPr>
        <w:t xml:space="preserve"> </w:t>
      </w:r>
      <w:r>
        <w:rPr>
          <w:sz w:val="18"/>
        </w:rPr>
        <w:t>оцењивање;</w:t>
      </w:r>
    </w:p>
    <w:p w:rsidR="000F0098" w:rsidRDefault="00925750">
      <w:pPr>
        <w:pStyle w:val="ListParagraph"/>
        <w:numPr>
          <w:ilvl w:val="0"/>
          <w:numId w:val="974"/>
        </w:numPr>
        <w:tabs>
          <w:tab w:val="left" w:pos="662"/>
        </w:tabs>
        <w:spacing w:line="232" w:lineRule="auto"/>
        <w:ind w:right="38" w:firstLine="397"/>
        <w:jc w:val="both"/>
        <w:rPr>
          <w:sz w:val="18"/>
        </w:rPr>
      </w:pPr>
      <w:proofErr w:type="gramStart"/>
      <w:r>
        <w:rPr>
          <w:sz w:val="18"/>
        </w:rPr>
        <w:t>начини</w:t>
      </w:r>
      <w:proofErr w:type="gramEnd"/>
      <w:r>
        <w:rPr>
          <w:sz w:val="18"/>
        </w:rPr>
        <w:t xml:space="preserve"> организације и реализације свих делова у оквиру </w:t>
      </w:r>
      <w:r>
        <w:rPr>
          <w:spacing w:val="-3"/>
          <w:sz w:val="18"/>
        </w:rPr>
        <w:t>матурског</w:t>
      </w:r>
      <w:r>
        <w:rPr>
          <w:sz w:val="18"/>
        </w:rPr>
        <w:t xml:space="preserve"> испита.</w:t>
      </w:r>
    </w:p>
    <w:p w:rsidR="000F0098" w:rsidRDefault="00925750">
      <w:pPr>
        <w:pStyle w:val="BodyText"/>
        <w:spacing w:line="232" w:lineRule="auto"/>
        <w:ind w:right="39" w:firstLine="396"/>
        <w:jc w:val="both"/>
      </w:pPr>
      <w:r>
        <w:t>Центар припрема Приручник и објављује га на званичној ин- тернет страници Завода за унапређивање образовања и васпи</w:t>
      </w:r>
      <w:r>
        <w:t>тања.</w:t>
      </w:r>
    </w:p>
    <w:p w:rsidR="000F0098" w:rsidRDefault="00925750">
      <w:pPr>
        <w:pStyle w:val="Heading1"/>
        <w:spacing w:before="160"/>
        <w:ind w:left="100" w:firstLine="0"/>
      </w:pPr>
      <w:r>
        <w:t>ПРЕДУСЛОВИ ЗА ПОЛАГАЊЕ МАТУРСКОГ ИСПИТА</w:t>
      </w:r>
    </w:p>
    <w:p w:rsidR="000F0098" w:rsidRDefault="00925750">
      <w:pPr>
        <w:pStyle w:val="BodyText"/>
        <w:spacing w:before="112" w:line="232" w:lineRule="auto"/>
        <w:ind w:left="35" w:right="39" w:firstLine="396"/>
        <w:jc w:val="right"/>
      </w:pPr>
      <w:r>
        <w:t xml:space="preserve">Ученик полаже </w:t>
      </w:r>
      <w:r>
        <w:rPr>
          <w:spacing w:val="-3"/>
        </w:rPr>
        <w:t xml:space="preserve">матурски </w:t>
      </w:r>
      <w:r>
        <w:t xml:space="preserve">испит у складу са </w:t>
      </w:r>
      <w:r>
        <w:rPr>
          <w:spacing w:val="-3"/>
        </w:rPr>
        <w:t>законом. Матур-</w:t>
      </w:r>
      <w:r>
        <w:t xml:space="preserve"> ски испит </w:t>
      </w:r>
      <w:r>
        <w:rPr>
          <w:spacing w:val="-3"/>
        </w:rPr>
        <w:t xml:space="preserve">може </w:t>
      </w:r>
      <w:r>
        <w:t xml:space="preserve">да полаже ученик </w:t>
      </w:r>
      <w:r>
        <w:rPr>
          <w:spacing w:val="-4"/>
        </w:rPr>
        <w:t xml:space="preserve">који </w:t>
      </w:r>
      <w:r>
        <w:t>је завршио четири разреда</w:t>
      </w:r>
      <w:r>
        <w:rPr>
          <w:spacing w:val="-1"/>
        </w:rPr>
        <w:t xml:space="preserve"> </w:t>
      </w:r>
      <w:r>
        <w:t xml:space="preserve">средњег образовања по плану и програму наставе и учења за обра- зовни профил техничар за </w:t>
      </w:r>
      <w:r>
        <w:rPr>
          <w:spacing w:val="-3"/>
        </w:rPr>
        <w:t>к</w:t>
      </w:r>
      <w:r>
        <w:rPr>
          <w:spacing w:val="-3"/>
        </w:rPr>
        <w:t xml:space="preserve">омпјутерско </w:t>
      </w:r>
      <w:r>
        <w:t>управљање (CNC) машина.</w:t>
      </w:r>
      <w:r>
        <w:rPr>
          <w:spacing w:val="-1"/>
        </w:rPr>
        <w:t xml:space="preserve"> </w:t>
      </w:r>
      <w:r>
        <w:t>У Приручнику су утврђени посебни предуслови за полагање</w:t>
      </w:r>
      <w:r>
        <w:rPr>
          <w:spacing w:val="-1"/>
        </w:rPr>
        <w:t xml:space="preserve"> </w:t>
      </w:r>
      <w:r>
        <w:rPr>
          <w:spacing w:val="-4"/>
        </w:rPr>
        <w:t xml:space="preserve">матурског </w:t>
      </w:r>
      <w:r>
        <w:t>испита у складу са планом и програмом наставе и учења.</w:t>
      </w:r>
    </w:p>
    <w:p w:rsidR="000F0098" w:rsidRDefault="00925750">
      <w:pPr>
        <w:pStyle w:val="Heading1"/>
        <w:spacing w:before="160"/>
        <w:ind w:left="100" w:firstLine="0"/>
      </w:pPr>
      <w:r>
        <w:t>ОРГАНИЗАЦИЈА МАТУРСКОГ ИСПИТА</w:t>
      </w:r>
    </w:p>
    <w:p w:rsidR="000F0098" w:rsidRDefault="00925750">
      <w:pPr>
        <w:pStyle w:val="BodyText"/>
        <w:spacing w:before="111" w:line="232" w:lineRule="auto"/>
        <w:ind w:right="39" w:firstLine="396"/>
        <w:jc w:val="both"/>
      </w:pPr>
      <w:r>
        <w:t xml:space="preserve">Матурски испит спроводи се у </w:t>
      </w:r>
      <w:r>
        <w:rPr>
          <w:spacing w:val="-3"/>
        </w:rPr>
        <w:t xml:space="preserve">школи </w:t>
      </w:r>
      <w:r>
        <w:t xml:space="preserve">и просторима </w:t>
      </w:r>
      <w:r>
        <w:rPr>
          <w:spacing w:val="-3"/>
        </w:rPr>
        <w:t xml:space="preserve">где </w:t>
      </w:r>
      <w:r>
        <w:t>се налазе радна м</w:t>
      </w:r>
      <w:r>
        <w:t xml:space="preserve">еста и услови за реализацију </w:t>
      </w:r>
      <w:r>
        <w:rPr>
          <w:spacing w:val="-3"/>
        </w:rPr>
        <w:t xml:space="preserve">матурског </w:t>
      </w:r>
      <w:r>
        <w:t>практичног рада</w:t>
      </w:r>
      <w:r>
        <w:rPr>
          <w:spacing w:val="-4"/>
        </w:rPr>
        <w:t xml:space="preserve"> </w:t>
      </w:r>
      <w:r>
        <w:t>за</w:t>
      </w:r>
      <w:r>
        <w:rPr>
          <w:spacing w:val="-4"/>
        </w:rPr>
        <w:t xml:space="preserve"> </w:t>
      </w:r>
      <w:r>
        <w:rPr>
          <w:spacing w:val="-3"/>
        </w:rPr>
        <w:t>које</w:t>
      </w:r>
      <w:r>
        <w:rPr>
          <w:spacing w:val="-4"/>
        </w:rPr>
        <w:t xml:space="preserve"> </w:t>
      </w:r>
      <w:r>
        <w:t>се</w:t>
      </w:r>
      <w:r>
        <w:rPr>
          <w:spacing w:val="-4"/>
        </w:rPr>
        <w:t xml:space="preserve"> </w:t>
      </w:r>
      <w:r>
        <w:t>ученик</w:t>
      </w:r>
      <w:r>
        <w:rPr>
          <w:spacing w:val="-4"/>
        </w:rPr>
        <w:t xml:space="preserve"> </w:t>
      </w:r>
      <w:r>
        <w:t>образовао</w:t>
      </w:r>
      <w:r>
        <w:rPr>
          <w:spacing w:val="-4"/>
        </w:rPr>
        <w:t xml:space="preserve"> </w:t>
      </w:r>
      <w:r>
        <w:t>у</w:t>
      </w:r>
      <w:r>
        <w:rPr>
          <w:spacing w:val="-4"/>
        </w:rPr>
        <w:t xml:space="preserve"> </w:t>
      </w:r>
      <w:r>
        <w:t>току</w:t>
      </w:r>
      <w:r>
        <w:rPr>
          <w:spacing w:val="-4"/>
        </w:rPr>
        <w:t xml:space="preserve"> </w:t>
      </w:r>
      <w:r>
        <w:t>свог</w:t>
      </w:r>
      <w:r>
        <w:rPr>
          <w:spacing w:val="-4"/>
        </w:rPr>
        <w:t xml:space="preserve"> </w:t>
      </w:r>
      <w:r>
        <w:t>школовања.</w:t>
      </w:r>
      <w:r>
        <w:rPr>
          <w:spacing w:val="-4"/>
        </w:rPr>
        <w:t xml:space="preserve"> </w:t>
      </w:r>
      <w:r>
        <w:t xml:space="preserve">Матурски испит се организује у </w:t>
      </w:r>
      <w:r>
        <w:rPr>
          <w:spacing w:val="-3"/>
        </w:rPr>
        <w:t xml:space="preserve">школама </w:t>
      </w:r>
      <w:r>
        <w:t xml:space="preserve">у три испитна рока </w:t>
      </w:r>
      <w:r>
        <w:rPr>
          <w:spacing w:val="-3"/>
        </w:rPr>
        <w:t xml:space="preserve">која </w:t>
      </w:r>
      <w:r>
        <w:t xml:space="preserve">се реализу- ју у </w:t>
      </w:r>
      <w:r>
        <w:rPr>
          <w:spacing w:val="-4"/>
        </w:rPr>
        <w:t xml:space="preserve">јуну, </w:t>
      </w:r>
      <w:r>
        <w:t>августу и</w:t>
      </w:r>
      <w:r>
        <w:rPr>
          <w:spacing w:val="2"/>
        </w:rPr>
        <w:t xml:space="preserve"> </w:t>
      </w:r>
      <w:r>
        <w:rPr>
          <w:spacing w:val="-4"/>
        </w:rPr>
        <w:t>јануару.</w:t>
      </w:r>
    </w:p>
    <w:p w:rsidR="000F0098" w:rsidRDefault="00925750">
      <w:pPr>
        <w:pStyle w:val="BodyText"/>
        <w:spacing w:line="232" w:lineRule="auto"/>
        <w:ind w:right="38" w:firstLine="396"/>
        <w:jc w:val="both"/>
      </w:pPr>
      <w:r>
        <w:t xml:space="preserve">За </w:t>
      </w:r>
      <w:r>
        <w:rPr>
          <w:spacing w:val="-3"/>
        </w:rPr>
        <w:t xml:space="preserve">сваког </w:t>
      </w:r>
      <w:r>
        <w:t xml:space="preserve">ученика директор </w:t>
      </w:r>
      <w:r>
        <w:rPr>
          <w:spacing w:val="-3"/>
        </w:rPr>
        <w:t xml:space="preserve">школе </w:t>
      </w:r>
      <w:r>
        <w:t>одређује мен</w:t>
      </w:r>
      <w:r>
        <w:t xml:space="preserve">торе. Менто- ри су наставници стручних предмета </w:t>
      </w:r>
      <w:r>
        <w:rPr>
          <w:spacing w:val="-3"/>
        </w:rPr>
        <w:t xml:space="preserve">који </w:t>
      </w:r>
      <w:r>
        <w:t xml:space="preserve">су обучавали ученика у току школовања. Они помажу ученику у припремама за полагање испита за проверу стручно-теоријских знања и </w:t>
      </w:r>
      <w:r>
        <w:rPr>
          <w:spacing w:val="-3"/>
        </w:rPr>
        <w:t xml:space="preserve">матурског </w:t>
      </w:r>
      <w:r>
        <w:t>практич- ног рада.</w:t>
      </w:r>
    </w:p>
    <w:p w:rsidR="000F0098" w:rsidRDefault="00925750">
      <w:pPr>
        <w:pStyle w:val="BodyText"/>
        <w:spacing w:line="232" w:lineRule="auto"/>
        <w:ind w:right="39" w:firstLine="396"/>
        <w:jc w:val="both"/>
      </w:pPr>
      <w:r>
        <w:t>У оквиру периода планираног наставним планом и</w:t>
      </w:r>
      <w:r>
        <w:t xml:space="preserve"> програ- мом за припрему и полагање </w:t>
      </w:r>
      <w:r>
        <w:rPr>
          <w:spacing w:val="-3"/>
        </w:rPr>
        <w:t xml:space="preserve">матурског </w:t>
      </w:r>
      <w:r>
        <w:t xml:space="preserve">испита, </w:t>
      </w:r>
      <w:r>
        <w:rPr>
          <w:spacing w:val="-3"/>
        </w:rPr>
        <w:t xml:space="preserve">школа </w:t>
      </w:r>
      <w:r>
        <w:t xml:space="preserve">организу-  је консултације и додатну припрему ученика за полагање испита, обезбеђујући услове у </w:t>
      </w:r>
      <w:r>
        <w:rPr>
          <w:spacing w:val="-3"/>
        </w:rPr>
        <w:t xml:space="preserve">погледу </w:t>
      </w:r>
      <w:r>
        <w:t>простора, опреме и временског ра- спореда.</w:t>
      </w:r>
    </w:p>
    <w:p w:rsidR="000F0098" w:rsidRDefault="00925750">
      <w:pPr>
        <w:pStyle w:val="BodyText"/>
        <w:spacing w:line="232" w:lineRule="auto"/>
        <w:ind w:right="38" w:firstLine="396"/>
        <w:jc w:val="both"/>
      </w:pPr>
      <w:r>
        <w:t xml:space="preserve">Матурски испит за ученика може да траје највише три дана. У истом дану ученик може да полаже само један део </w:t>
      </w:r>
      <w:r>
        <w:rPr>
          <w:spacing w:val="-3"/>
        </w:rPr>
        <w:t xml:space="preserve">матурског </w:t>
      </w:r>
      <w:r>
        <w:t>ис- пита.</w:t>
      </w:r>
    </w:p>
    <w:p w:rsidR="000F0098" w:rsidRDefault="00925750">
      <w:pPr>
        <w:pStyle w:val="BodyText"/>
        <w:spacing w:line="232" w:lineRule="auto"/>
        <w:ind w:right="38" w:firstLine="396"/>
        <w:jc w:val="both"/>
      </w:pPr>
      <w:r>
        <w:t>За сваки део матурског испита директор школе именује стручну испитну комисију, коју чине три члана, као и њихове за- мене. Сваки</w:t>
      </w:r>
      <w:r>
        <w:t xml:space="preserve"> део матурског испита се оцењује и на основу тих оце- на утврђује се општи успех на матурском испиту.</w:t>
      </w:r>
    </w:p>
    <w:p w:rsidR="000F0098" w:rsidRDefault="00925750">
      <w:pPr>
        <w:pStyle w:val="BodyText"/>
        <w:spacing w:line="232" w:lineRule="auto"/>
        <w:ind w:right="38" w:firstLine="396"/>
        <w:jc w:val="both"/>
      </w:pPr>
      <w:r>
        <w:t>Сагласност на чланство представника послодаваца у коми- сији, на предлог школа, даје Унија послодаваца Србије односно Привредна комора Србије односно одго</w:t>
      </w:r>
      <w:r>
        <w:t>варајуће стручно удруже- ње или комора у сарадњи са Центром. Базу података о члановима испитних комисија – представницима послодаваца води Центар.</w:t>
      </w:r>
    </w:p>
    <w:p w:rsidR="000F0098" w:rsidRDefault="00925750">
      <w:pPr>
        <w:pStyle w:val="Heading1"/>
        <w:spacing w:before="144"/>
        <w:ind w:left="100" w:firstLine="0"/>
      </w:pPr>
      <w:r>
        <w:t>ИСПИТ ИЗ МАТЕРЊЕГ ЈЕЗИКА И КЊИЖЕВНОСТИ</w:t>
      </w:r>
    </w:p>
    <w:p w:rsidR="000F0098" w:rsidRDefault="00925750">
      <w:pPr>
        <w:pStyle w:val="BodyText"/>
        <w:spacing w:before="112" w:line="232" w:lineRule="auto"/>
        <w:ind w:right="39" w:firstLine="396"/>
        <w:jc w:val="both"/>
      </w:pPr>
      <w:r>
        <w:t>Циљ испита је провера језичке писмености, познавања књи- жевности као и опште културе. Испит из матерњег језика и књи- жевности полаже се писмено.</w:t>
      </w:r>
    </w:p>
    <w:p w:rsidR="000F0098" w:rsidRDefault="00925750">
      <w:pPr>
        <w:pStyle w:val="BodyText"/>
        <w:spacing w:line="232" w:lineRule="auto"/>
        <w:ind w:right="39" w:firstLine="396"/>
        <w:jc w:val="both"/>
      </w:pPr>
      <w:r>
        <w:t xml:space="preserve">На испиту ученик обрађује једну </w:t>
      </w:r>
      <w:r>
        <w:rPr>
          <w:spacing w:val="-3"/>
        </w:rPr>
        <w:t xml:space="preserve">од </w:t>
      </w:r>
      <w:r>
        <w:t>четири понуђене теме. Ове</w:t>
      </w:r>
      <w:r>
        <w:rPr>
          <w:spacing w:val="-6"/>
        </w:rPr>
        <w:t xml:space="preserve"> </w:t>
      </w:r>
      <w:r>
        <w:t>теме</w:t>
      </w:r>
      <w:r>
        <w:rPr>
          <w:spacing w:val="-6"/>
        </w:rPr>
        <w:t xml:space="preserve"> </w:t>
      </w:r>
      <w:r>
        <w:t>утврђује</w:t>
      </w:r>
      <w:r>
        <w:rPr>
          <w:spacing w:val="-6"/>
        </w:rPr>
        <w:t xml:space="preserve"> </w:t>
      </w:r>
      <w:r>
        <w:t>Испитни</w:t>
      </w:r>
      <w:r>
        <w:rPr>
          <w:spacing w:val="-6"/>
        </w:rPr>
        <w:t xml:space="preserve"> </w:t>
      </w:r>
      <w:r>
        <w:t>одбор</w:t>
      </w:r>
      <w:r>
        <w:rPr>
          <w:spacing w:val="-6"/>
        </w:rPr>
        <w:t xml:space="preserve"> </w:t>
      </w:r>
      <w:r>
        <w:rPr>
          <w:spacing w:val="-3"/>
        </w:rPr>
        <w:t>школе,</w:t>
      </w:r>
      <w:r>
        <w:rPr>
          <w:spacing w:val="-6"/>
        </w:rPr>
        <w:t xml:space="preserve"> </w:t>
      </w:r>
      <w:r>
        <w:t>на</w:t>
      </w:r>
      <w:r>
        <w:rPr>
          <w:spacing w:val="-6"/>
        </w:rPr>
        <w:t xml:space="preserve"> </w:t>
      </w:r>
      <w:r>
        <w:t>предлог</w:t>
      </w:r>
      <w:r>
        <w:rPr>
          <w:spacing w:val="-6"/>
        </w:rPr>
        <w:t xml:space="preserve"> </w:t>
      </w:r>
      <w:r>
        <w:t>ст</w:t>
      </w:r>
      <w:r>
        <w:t>ручног</w:t>
      </w:r>
      <w:r>
        <w:rPr>
          <w:spacing w:val="-6"/>
        </w:rPr>
        <w:t xml:space="preserve"> </w:t>
      </w:r>
      <w:r>
        <w:t>већа наставника матерњег језика и</w:t>
      </w:r>
      <w:r>
        <w:rPr>
          <w:spacing w:val="-3"/>
        </w:rPr>
        <w:t xml:space="preserve"> </w:t>
      </w:r>
      <w:r>
        <w:t>књижевности.</w:t>
      </w:r>
    </w:p>
    <w:p w:rsidR="000F0098" w:rsidRDefault="00925750">
      <w:pPr>
        <w:pStyle w:val="BodyText"/>
        <w:spacing w:line="196" w:lineRule="exact"/>
        <w:ind w:left="497"/>
      </w:pPr>
      <w:r>
        <w:t>Испит из матерњег језика и књижевности траје три сата.</w:t>
      </w:r>
    </w:p>
    <w:p w:rsidR="000F0098" w:rsidRDefault="00925750">
      <w:pPr>
        <w:pStyle w:val="BodyText"/>
        <w:spacing w:line="232" w:lineRule="auto"/>
        <w:ind w:right="38" w:firstLine="396"/>
        <w:jc w:val="both"/>
      </w:pPr>
      <w:r>
        <w:t>Оцену писаног рада утврђује испитна комисија за матерњи језик и књижевност коју чине три наставника матерњег језика и књижевности. Сваки писани сас</w:t>
      </w:r>
      <w:r>
        <w:t>тав прегледају сва три члана ко-</w:t>
      </w:r>
    </w:p>
    <w:p w:rsidR="000F0098" w:rsidRDefault="00925750">
      <w:pPr>
        <w:pStyle w:val="BodyText"/>
        <w:spacing w:before="81" w:line="235" w:lineRule="auto"/>
      </w:pPr>
      <w:r>
        <w:br w:type="column"/>
      </w:r>
      <w:proofErr w:type="gramStart"/>
      <w:r>
        <w:t>мисије</w:t>
      </w:r>
      <w:proofErr w:type="gramEnd"/>
      <w:r>
        <w:t xml:space="preserve"> и изводе јединствену оцену на основу појединачних оцена сваког члана.</w:t>
      </w:r>
    </w:p>
    <w:p w:rsidR="000F0098" w:rsidRDefault="000F0098">
      <w:pPr>
        <w:pStyle w:val="BodyText"/>
        <w:spacing w:before="3" w:line="240" w:lineRule="auto"/>
        <w:ind w:left="0"/>
        <w:rPr>
          <w:sz w:val="19"/>
        </w:rPr>
      </w:pPr>
    </w:p>
    <w:p w:rsidR="000F0098" w:rsidRDefault="00925750">
      <w:pPr>
        <w:pStyle w:val="Heading1"/>
        <w:ind w:left="100" w:firstLine="0"/>
      </w:pPr>
      <w:r>
        <w:t>ИСПИТ ЗА ПРОВЕРУ СТРУЧНО-ТЕОРИЈСКИХ ЗНАЊА</w:t>
      </w:r>
    </w:p>
    <w:p w:rsidR="000F0098" w:rsidRDefault="00925750">
      <w:pPr>
        <w:pStyle w:val="BodyText"/>
        <w:spacing w:before="112" w:line="235" w:lineRule="auto"/>
        <w:ind w:right="118" w:firstLine="396"/>
        <w:jc w:val="both"/>
      </w:pPr>
      <w:r>
        <w:t xml:space="preserve">Циљ овог дела матурског испита је провера стручно-теориј- ских знања неопходних за обављање послова и </w:t>
      </w:r>
      <w:r>
        <w:t>задатака за чије се извршење ученик оспособљава током школовања. На испиту се проверавају знања која се стичу из предмета:</w:t>
      </w:r>
    </w:p>
    <w:p w:rsidR="000F0098" w:rsidRDefault="00925750">
      <w:pPr>
        <w:pStyle w:val="ListParagraph"/>
        <w:numPr>
          <w:ilvl w:val="0"/>
          <w:numId w:val="974"/>
        </w:numPr>
        <w:tabs>
          <w:tab w:val="left" w:pos="633"/>
        </w:tabs>
        <w:spacing w:line="199" w:lineRule="exact"/>
        <w:ind w:left="632" w:hanging="135"/>
        <w:rPr>
          <w:sz w:val="18"/>
        </w:rPr>
      </w:pPr>
      <w:r>
        <w:rPr>
          <w:sz w:val="18"/>
        </w:rPr>
        <w:t>Машински</w:t>
      </w:r>
      <w:r>
        <w:rPr>
          <w:spacing w:val="-2"/>
          <w:sz w:val="18"/>
        </w:rPr>
        <w:t xml:space="preserve"> </w:t>
      </w:r>
      <w:r>
        <w:rPr>
          <w:sz w:val="18"/>
        </w:rPr>
        <w:t>елементи</w:t>
      </w:r>
    </w:p>
    <w:p w:rsidR="000F0098" w:rsidRDefault="00925750">
      <w:pPr>
        <w:pStyle w:val="ListParagraph"/>
        <w:numPr>
          <w:ilvl w:val="0"/>
          <w:numId w:val="974"/>
        </w:numPr>
        <w:tabs>
          <w:tab w:val="left" w:pos="633"/>
        </w:tabs>
        <w:spacing w:line="202" w:lineRule="exact"/>
        <w:ind w:left="632" w:hanging="135"/>
        <w:rPr>
          <w:sz w:val="18"/>
        </w:rPr>
      </w:pPr>
      <w:r>
        <w:rPr>
          <w:sz w:val="18"/>
        </w:rPr>
        <w:t>Програмирање за компјутерски управљане</w:t>
      </w:r>
      <w:r>
        <w:rPr>
          <w:spacing w:val="-8"/>
          <w:sz w:val="18"/>
        </w:rPr>
        <w:t xml:space="preserve"> </w:t>
      </w:r>
      <w:r>
        <w:rPr>
          <w:sz w:val="18"/>
        </w:rPr>
        <w:t>машине</w:t>
      </w:r>
    </w:p>
    <w:p w:rsidR="000F0098" w:rsidRDefault="00925750">
      <w:pPr>
        <w:pStyle w:val="ListParagraph"/>
        <w:numPr>
          <w:ilvl w:val="0"/>
          <w:numId w:val="974"/>
        </w:numPr>
        <w:tabs>
          <w:tab w:val="left" w:pos="633"/>
        </w:tabs>
        <w:spacing w:line="202" w:lineRule="exact"/>
        <w:ind w:left="632" w:hanging="135"/>
        <w:rPr>
          <w:sz w:val="18"/>
        </w:rPr>
      </w:pPr>
      <w:r>
        <w:rPr>
          <w:sz w:val="18"/>
        </w:rPr>
        <w:t>Технологија за компјутерски управљане</w:t>
      </w:r>
      <w:r>
        <w:rPr>
          <w:spacing w:val="-8"/>
          <w:sz w:val="18"/>
        </w:rPr>
        <w:t xml:space="preserve"> </w:t>
      </w:r>
      <w:r>
        <w:rPr>
          <w:sz w:val="18"/>
        </w:rPr>
        <w:t>машине</w:t>
      </w:r>
    </w:p>
    <w:p w:rsidR="000F0098" w:rsidRDefault="00925750">
      <w:pPr>
        <w:pStyle w:val="BodyText"/>
        <w:spacing w:before="1" w:line="235" w:lineRule="auto"/>
        <w:ind w:right="117" w:firstLine="396"/>
        <w:jc w:val="both"/>
      </w:pPr>
      <w:r>
        <w:t>Испит се полаже писмено, решавањем теста за проверу стручно-теоријских знања, који садржи до 50 задатака, а вреднује се са укупно 100 бодова.</w:t>
      </w:r>
    </w:p>
    <w:p w:rsidR="000F0098" w:rsidRDefault="00925750">
      <w:pPr>
        <w:pStyle w:val="BodyText"/>
        <w:spacing w:line="202" w:lineRule="exact"/>
        <w:ind w:left="497"/>
      </w:pPr>
      <w:r>
        <w:t>Бодови се преводе у успех. Скала успешности је петостепена.</w:t>
      </w:r>
    </w:p>
    <w:p w:rsidR="000F0098" w:rsidRDefault="000F0098">
      <w:pPr>
        <w:pStyle w:val="BodyText"/>
        <w:spacing w:before="2" w:line="240" w:lineRule="auto"/>
        <w:ind w:left="0"/>
        <w:rPr>
          <w:sz w:val="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2551"/>
      </w:tblGrid>
      <w:tr w:rsidR="000F0098">
        <w:trPr>
          <w:trHeight w:val="198"/>
        </w:trPr>
        <w:tc>
          <w:tcPr>
            <w:tcW w:w="2551" w:type="dxa"/>
            <w:shd w:val="clear" w:color="auto" w:fill="E6E7E8"/>
          </w:tcPr>
          <w:p w:rsidR="000F0098" w:rsidRDefault="00925750">
            <w:pPr>
              <w:pStyle w:val="TableParagraph"/>
              <w:spacing w:before="16"/>
              <w:ind w:left="55" w:right="45" w:firstLine="0"/>
              <w:jc w:val="center"/>
              <w:rPr>
                <w:b/>
                <w:sz w:val="14"/>
              </w:rPr>
            </w:pPr>
            <w:r>
              <w:rPr>
                <w:b/>
                <w:sz w:val="14"/>
              </w:rPr>
              <w:t>Укупан број бодова остварен на тесту</w:t>
            </w:r>
          </w:p>
        </w:tc>
        <w:tc>
          <w:tcPr>
            <w:tcW w:w="2551" w:type="dxa"/>
            <w:shd w:val="clear" w:color="auto" w:fill="E6E7E8"/>
          </w:tcPr>
          <w:p w:rsidR="000F0098" w:rsidRDefault="00925750">
            <w:pPr>
              <w:pStyle w:val="TableParagraph"/>
              <w:spacing w:before="16"/>
              <w:ind w:left="55" w:right="45" w:firstLine="0"/>
              <w:jc w:val="center"/>
              <w:rPr>
                <w:b/>
                <w:sz w:val="14"/>
              </w:rPr>
            </w:pPr>
            <w:r>
              <w:rPr>
                <w:b/>
                <w:sz w:val="14"/>
              </w:rPr>
              <w:t>УСПЕХ</w:t>
            </w:r>
          </w:p>
        </w:tc>
      </w:tr>
      <w:tr w:rsidR="000F0098">
        <w:trPr>
          <w:trHeight w:val="200"/>
        </w:trPr>
        <w:tc>
          <w:tcPr>
            <w:tcW w:w="2551" w:type="dxa"/>
          </w:tcPr>
          <w:p w:rsidR="000F0098" w:rsidRDefault="00925750">
            <w:pPr>
              <w:pStyle w:val="TableParagraph"/>
              <w:spacing w:before="18"/>
              <w:ind w:left="55" w:right="45" w:firstLine="0"/>
              <w:jc w:val="center"/>
              <w:rPr>
                <w:sz w:val="14"/>
              </w:rPr>
            </w:pPr>
            <w:r>
              <w:rPr>
                <w:sz w:val="14"/>
              </w:rPr>
              <w:t>до 50</w:t>
            </w:r>
          </w:p>
        </w:tc>
        <w:tc>
          <w:tcPr>
            <w:tcW w:w="2551" w:type="dxa"/>
          </w:tcPr>
          <w:p w:rsidR="000F0098" w:rsidRDefault="00925750">
            <w:pPr>
              <w:pStyle w:val="TableParagraph"/>
              <w:spacing w:before="18"/>
              <w:ind w:left="55" w:right="45" w:firstLine="0"/>
              <w:jc w:val="center"/>
              <w:rPr>
                <w:sz w:val="14"/>
              </w:rPr>
            </w:pPr>
            <w:r>
              <w:rPr>
                <w:sz w:val="14"/>
              </w:rPr>
              <w:t>недовољан (1)</w:t>
            </w:r>
          </w:p>
        </w:tc>
      </w:tr>
      <w:tr w:rsidR="000F0098">
        <w:trPr>
          <w:trHeight w:val="200"/>
        </w:trPr>
        <w:tc>
          <w:tcPr>
            <w:tcW w:w="2551" w:type="dxa"/>
          </w:tcPr>
          <w:p w:rsidR="000F0098" w:rsidRDefault="00925750">
            <w:pPr>
              <w:pStyle w:val="TableParagraph"/>
              <w:spacing w:before="18"/>
              <w:ind w:left="55" w:right="45" w:firstLine="0"/>
              <w:jc w:val="center"/>
              <w:rPr>
                <w:sz w:val="14"/>
              </w:rPr>
            </w:pPr>
            <w:r>
              <w:rPr>
                <w:sz w:val="14"/>
              </w:rPr>
              <w:t>50,5–63</w:t>
            </w:r>
          </w:p>
        </w:tc>
        <w:tc>
          <w:tcPr>
            <w:tcW w:w="2551" w:type="dxa"/>
          </w:tcPr>
          <w:p w:rsidR="000F0098" w:rsidRDefault="00925750">
            <w:pPr>
              <w:pStyle w:val="TableParagraph"/>
              <w:spacing w:before="18"/>
              <w:ind w:left="55" w:right="45" w:firstLine="0"/>
              <w:jc w:val="center"/>
              <w:rPr>
                <w:sz w:val="14"/>
              </w:rPr>
            </w:pPr>
            <w:r>
              <w:rPr>
                <w:sz w:val="14"/>
              </w:rPr>
              <w:t>довољан (2)</w:t>
            </w:r>
          </w:p>
        </w:tc>
      </w:tr>
      <w:tr w:rsidR="000F0098">
        <w:trPr>
          <w:trHeight w:val="200"/>
        </w:trPr>
        <w:tc>
          <w:tcPr>
            <w:tcW w:w="2551" w:type="dxa"/>
          </w:tcPr>
          <w:p w:rsidR="000F0098" w:rsidRDefault="00925750">
            <w:pPr>
              <w:pStyle w:val="TableParagraph"/>
              <w:spacing w:before="18"/>
              <w:ind w:left="55" w:right="45" w:firstLine="0"/>
              <w:jc w:val="center"/>
              <w:rPr>
                <w:sz w:val="14"/>
              </w:rPr>
            </w:pPr>
            <w:r>
              <w:rPr>
                <w:sz w:val="14"/>
              </w:rPr>
              <w:t>63,5–75</w:t>
            </w:r>
          </w:p>
        </w:tc>
        <w:tc>
          <w:tcPr>
            <w:tcW w:w="2551" w:type="dxa"/>
          </w:tcPr>
          <w:p w:rsidR="000F0098" w:rsidRDefault="00925750">
            <w:pPr>
              <w:pStyle w:val="TableParagraph"/>
              <w:spacing w:before="18"/>
              <w:ind w:left="55" w:right="45" w:firstLine="0"/>
              <w:jc w:val="center"/>
              <w:rPr>
                <w:sz w:val="14"/>
              </w:rPr>
            </w:pPr>
            <w:r>
              <w:rPr>
                <w:sz w:val="14"/>
              </w:rPr>
              <w:t>добар (3)</w:t>
            </w:r>
          </w:p>
        </w:tc>
      </w:tr>
      <w:tr w:rsidR="000F0098">
        <w:trPr>
          <w:trHeight w:val="200"/>
        </w:trPr>
        <w:tc>
          <w:tcPr>
            <w:tcW w:w="2551" w:type="dxa"/>
          </w:tcPr>
          <w:p w:rsidR="000F0098" w:rsidRDefault="00925750">
            <w:pPr>
              <w:pStyle w:val="TableParagraph"/>
              <w:spacing w:before="18"/>
              <w:ind w:left="55" w:right="45" w:firstLine="0"/>
              <w:jc w:val="center"/>
              <w:rPr>
                <w:sz w:val="14"/>
              </w:rPr>
            </w:pPr>
            <w:r>
              <w:rPr>
                <w:sz w:val="14"/>
              </w:rPr>
              <w:t>75,5–87</w:t>
            </w:r>
          </w:p>
        </w:tc>
        <w:tc>
          <w:tcPr>
            <w:tcW w:w="2551" w:type="dxa"/>
          </w:tcPr>
          <w:p w:rsidR="000F0098" w:rsidRDefault="00925750">
            <w:pPr>
              <w:pStyle w:val="TableParagraph"/>
              <w:spacing w:before="18"/>
              <w:ind w:left="55" w:right="45" w:firstLine="0"/>
              <w:jc w:val="center"/>
              <w:rPr>
                <w:sz w:val="14"/>
              </w:rPr>
            </w:pPr>
            <w:r>
              <w:rPr>
                <w:sz w:val="14"/>
              </w:rPr>
              <w:t>врло добар (4)</w:t>
            </w:r>
          </w:p>
        </w:tc>
      </w:tr>
      <w:tr w:rsidR="000F0098">
        <w:trPr>
          <w:trHeight w:val="200"/>
        </w:trPr>
        <w:tc>
          <w:tcPr>
            <w:tcW w:w="2551" w:type="dxa"/>
          </w:tcPr>
          <w:p w:rsidR="000F0098" w:rsidRDefault="00925750">
            <w:pPr>
              <w:pStyle w:val="TableParagraph"/>
              <w:spacing w:before="18"/>
              <w:ind w:left="55" w:right="45" w:firstLine="0"/>
              <w:jc w:val="center"/>
              <w:rPr>
                <w:sz w:val="14"/>
              </w:rPr>
            </w:pPr>
            <w:r>
              <w:rPr>
                <w:sz w:val="14"/>
              </w:rPr>
              <w:t>87,5–100</w:t>
            </w:r>
          </w:p>
        </w:tc>
        <w:tc>
          <w:tcPr>
            <w:tcW w:w="2551" w:type="dxa"/>
          </w:tcPr>
          <w:p w:rsidR="000F0098" w:rsidRDefault="00925750">
            <w:pPr>
              <w:pStyle w:val="TableParagraph"/>
              <w:spacing w:before="18"/>
              <w:ind w:left="55" w:right="45" w:firstLine="0"/>
              <w:jc w:val="center"/>
              <w:rPr>
                <w:sz w:val="14"/>
              </w:rPr>
            </w:pPr>
            <w:r>
              <w:rPr>
                <w:sz w:val="14"/>
              </w:rPr>
              <w:t>одличан (5)</w:t>
            </w:r>
          </w:p>
        </w:tc>
      </w:tr>
    </w:tbl>
    <w:p w:rsidR="000F0098" w:rsidRDefault="00925750">
      <w:pPr>
        <w:pStyle w:val="BodyText"/>
        <w:spacing w:before="37" w:line="235" w:lineRule="auto"/>
        <w:ind w:right="117" w:firstLine="396"/>
        <w:jc w:val="both"/>
      </w:pPr>
      <w:r>
        <w:t>Тест и кључ за оцењивање теста припрема Центар, на основу збирке теоријских задатака за матурски испит и доставља га шко- лама.</w:t>
      </w:r>
    </w:p>
    <w:p w:rsidR="000F0098" w:rsidRDefault="00925750">
      <w:pPr>
        <w:pStyle w:val="BodyText"/>
        <w:spacing w:line="235" w:lineRule="auto"/>
        <w:ind w:right="118" w:firstLine="396"/>
        <w:jc w:val="both"/>
      </w:pPr>
      <w:r>
        <w:t>Тест садржи познате задатке објављене у збирци (75 бодова) и делимично измењене задатаке из збирке (25 бодова).</w:t>
      </w:r>
    </w:p>
    <w:p w:rsidR="000F0098" w:rsidRDefault="00925750">
      <w:pPr>
        <w:pStyle w:val="BodyText"/>
        <w:spacing w:line="235" w:lineRule="auto"/>
        <w:ind w:right="117" w:firstLine="396"/>
        <w:jc w:val="both"/>
      </w:pPr>
      <w:r>
        <w:t>Тест</w:t>
      </w:r>
      <w:r>
        <w:rPr>
          <w:spacing w:val="-6"/>
        </w:rPr>
        <w:t xml:space="preserve"> </w:t>
      </w:r>
      <w:r>
        <w:rPr>
          <w:spacing w:val="-3"/>
        </w:rPr>
        <w:t>који</w:t>
      </w:r>
      <w:r>
        <w:rPr>
          <w:spacing w:val="-6"/>
        </w:rPr>
        <w:t xml:space="preserve"> </w:t>
      </w:r>
      <w:r>
        <w:t>ученици</w:t>
      </w:r>
      <w:r>
        <w:rPr>
          <w:spacing w:val="-6"/>
        </w:rPr>
        <w:t xml:space="preserve"> </w:t>
      </w:r>
      <w:r>
        <w:t>решавају</w:t>
      </w:r>
      <w:r>
        <w:rPr>
          <w:spacing w:val="-6"/>
        </w:rPr>
        <w:t xml:space="preserve"> </w:t>
      </w:r>
      <w:r>
        <w:t>садржи</w:t>
      </w:r>
      <w:r>
        <w:rPr>
          <w:spacing w:val="-6"/>
        </w:rPr>
        <w:t xml:space="preserve"> </w:t>
      </w:r>
      <w:r>
        <w:t>задатке</w:t>
      </w:r>
      <w:r>
        <w:rPr>
          <w:spacing w:val="-6"/>
        </w:rPr>
        <w:t xml:space="preserve"> </w:t>
      </w:r>
      <w:r>
        <w:t>којима</w:t>
      </w:r>
      <w:r>
        <w:rPr>
          <w:spacing w:val="-6"/>
        </w:rPr>
        <w:t xml:space="preserve"> </w:t>
      </w:r>
      <w:r>
        <w:t>се</w:t>
      </w:r>
      <w:r>
        <w:rPr>
          <w:spacing w:val="-6"/>
        </w:rPr>
        <w:t xml:space="preserve"> </w:t>
      </w:r>
      <w:r>
        <w:t xml:space="preserve">испиту- је достигнутост </w:t>
      </w:r>
      <w:r>
        <w:rPr>
          <w:spacing w:val="-3"/>
        </w:rPr>
        <w:t xml:space="preserve">исхода </w:t>
      </w:r>
      <w:r>
        <w:t xml:space="preserve">учења прописаних планом наставе и учења за образовни профил техничар за компјутерско управљање (CNC) машина. Тестови су конципирани </w:t>
      </w:r>
      <w:r>
        <w:rPr>
          <w:spacing w:val="-3"/>
        </w:rPr>
        <w:t xml:space="preserve">тако </w:t>
      </w:r>
      <w:r>
        <w:t>да обухватају све нивое знања</w:t>
      </w:r>
      <w:r>
        <w:rPr>
          <w:spacing w:val="-5"/>
        </w:rPr>
        <w:t xml:space="preserve"> </w:t>
      </w:r>
      <w:r>
        <w:t>и</w:t>
      </w:r>
      <w:r>
        <w:rPr>
          <w:spacing w:val="-5"/>
        </w:rPr>
        <w:t xml:space="preserve"> </w:t>
      </w:r>
      <w:r>
        <w:t>све</w:t>
      </w:r>
      <w:r>
        <w:rPr>
          <w:spacing w:val="-5"/>
        </w:rPr>
        <w:t xml:space="preserve"> </w:t>
      </w:r>
      <w:r>
        <w:t>садржаје</w:t>
      </w:r>
      <w:r>
        <w:rPr>
          <w:spacing w:val="-5"/>
        </w:rPr>
        <w:t xml:space="preserve"> </w:t>
      </w:r>
      <w:r>
        <w:rPr>
          <w:spacing w:val="-3"/>
        </w:rPr>
        <w:t>који</w:t>
      </w:r>
      <w:r>
        <w:rPr>
          <w:spacing w:val="-5"/>
        </w:rPr>
        <w:t xml:space="preserve"> </w:t>
      </w:r>
      <w:r>
        <w:t>су</w:t>
      </w:r>
      <w:r>
        <w:rPr>
          <w:spacing w:val="-5"/>
        </w:rPr>
        <w:t xml:space="preserve"> </w:t>
      </w:r>
      <w:r>
        <w:t>процењени</w:t>
      </w:r>
      <w:r>
        <w:rPr>
          <w:spacing w:val="-5"/>
        </w:rPr>
        <w:t xml:space="preserve"> </w:t>
      </w:r>
      <w:r>
        <w:t>као</w:t>
      </w:r>
      <w:r>
        <w:rPr>
          <w:spacing w:val="-5"/>
        </w:rPr>
        <w:t xml:space="preserve"> </w:t>
      </w:r>
      <w:r>
        <w:t>темељни</w:t>
      </w:r>
      <w:r>
        <w:rPr>
          <w:spacing w:val="-5"/>
        </w:rPr>
        <w:t xml:space="preserve"> </w:t>
      </w:r>
      <w:r>
        <w:t>и</w:t>
      </w:r>
      <w:r>
        <w:rPr>
          <w:spacing w:val="-5"/>
        </w:rPr>
        <w:t xml:space="preserve"> </w:t>
      </w:r>
      <w:r>
        <w:rPr>
          <w:spacing w:val="-3"/>
        </w:rPr>
        <w:t>од</w:t>
      </w:r>
      <w:r>
        <w:rPr>
          <w:spacing w:val="-5"/>
        </w:rPr>
        <w:t xml:space="preserve"> </w:t>
      </w:r>
      <w:r>
        <w:t xml:space="preserve">суштин- </w:t>
      </w:r>
      <w:r>
        <w:rPr>
          <w:spacing w:val="-3"/>
        </w:rPr>
        <w:t xml:space="preserve">ског </w:t>
      </w:r>
      <w:r>
        <w:t>значаја за обављање послов</w:t>
      </w:r>
      <w:r>
        <w:t xml:space="preserve">а и задатака у оквиру занимања као и за наставак </w:t>
      </w:r>
      <w:r>
        <w:rPr>
          <w:spacing w:val="-3"/>
        </w:rPr>
        <w:t xml:space="preserve">школовања </w:t>
      </w:r>
      <w:r>
        <w:t>у матичној</w:t>
      </w:r>
      <w:r>
        <w:rPr>
          <w:spacing w:val="-4"/>
        </w:rPr>
        <w:t xml:space="preserve"> </w:t>
      </w:r>
      <w:r>
        <w:t>области.</w:t>
      </w:r>
    </w:p>
    <w:p w:rsidR="000F0098" w:rsidRDefault="00925750">
      <w:pPr>
        <w:pStyle w:val="BodyText"/>
        <w:spacing w:line="235" w:lineRule="auto"/>
        <w:ind w:right="117" w:firstLine="396"/>
        <w:jc w:val="both"/>
      </w:pPr>
      <w:r>
        <w:t>Комисију за преглед тестова чине три наставника стручних предмета.</w:t>
      </w:r>
    </w:p>
    <w:p w:rsidR="000F0098" w:rsidRDefault="000F0098">
      <w:pPr>
        <w:pStyle w:val="BodyText"/>
        <w:spacing w:before="9" w:line="240" w:lineRule="auto"/>
        <w:ind w:left="0"/>
      </w:pPr>
    </w:p>
    <w:p w:rsidR="000F0098" w:rsidRDefault="00925750">
      <w:pPr>
        <w:pStyle w:val="Heading1"/>
        <w:spacing w:before="0"/>
        <w:ind w:left="100" w:firstLine="0"/>
      </w:pPr>
      <w:r>
        <w:t>МАТУРСКИ ПРАКТИЧНИ РАД</w:t>
      </w:r>
    </w:p>
    <w:p w:rsidR="000F0098" w:rsidRDefault="00925750">
      <w:pPr>
        <w:pStyle w:val="BodyText"/>
        <w:spacing w:before="113" w:line="235" w:lineRule="auto"/>
        <w:ind w:right="118" w:firstLine="396"/>
        <w:jc w:val="both"/>
      </w:pPr>
      <w:r>
        <w:t xml:space="preserve">Циљ </w:t>
      </w:r>
      <w:r>
        <w:rPr>
          <w:spacing w:val="-3"/>
        </w:rPr>
        <w:t xml:space="preserve">матурског </w:t>
      </w:r>
      <w:r>
        <w:t xml:space="preserve">практичног рада је провера стручних </w:t>
      </w:r>
      <w:r>
        <w:rPr>
          <w:spacing w:val="-3"/>
        </w:rPr>
        <w:t xml:space="preserve">компе- </w:t>
      </w:r>
      <w:r>
        <w:t>тенција</w:t>
      </w:r>
      <w:r>
        <w:rPr>
          <w:spacing w:val="-6"/>
        </w:rPr>
        <w:t xml:space="preserve"> </w:t>
      </w:r>
      <w:r>
        <w:t>техничара</w:t>
      </w:r>
      <w:r>
        <w:rPr>
          <w:spacing w:val="-6"/>
        </w:rPr>
        <w:t xml:space="preserve"> </w:t>
      </w:r>
      <w:r>
        <w:t>за</w:t>
      </w:r>
      <w:r>
        <w:rPr>
          <w:spacing w:val="-6"/>
        </w:rPr>
        <w:t xml:space="preserve"> </w:t>
      </w:r>
      <w:r>
        <w:t>компјутерско</w:t>
      </w:r>
      <w:r>
        <w:rPr>
          <w:spacing w:val="-6"/>
        </w:rPr>
        <w:t xml:space="preserve"> </w:t>
      </w:r>
      <w:r>
        <w:t>управљање</w:t>
      </w:r>
      <w:r>
        <w:rPr>
          <w:spacing w:val="-6"/>
        </w:rPr>
        <w:t xml:space="preserve"> </w:t>
      </w:r>
      <w:r>
        <w:t>(CNC)</w:t>
      </w:r>
      <w:r>
        <w:rPr>
          <w:spacing w:val="-6"/>
        </w:rPr>
        <w:t xml:space="preserve"> </w:t>
      </w:r>
      <w:r>
        <w:t>машина</w:t>
      </w:r>
      <w:r>
        <w:rPr>
          <w:spacing w:val="-6"/>
        </w:rPr>
        <w:t xml:space="preserve"> </w:t>
      </w:r>
      <w:r>
        <w:t>про- писаних Стандардом квалификације за образовни</w:t>
      </w:r>
      <w:r>
        <w:rPr>
          <w:spacing w:val="-8"/>
        </w:rPr>
        <w:t xml:space="preserve"> </w:t>
      </w:r>
      <w:r>
        <w:t>профил.</w:t>
      </w:r>
    </w:p>
    <w:p w:rsidR="000F0098" w:rsidRDefault="00925750">
      <w:pPr>
        <w:pStyle w:val="BodyText"/>
        <w:spacing w:line="235" w:lineRule="auto"/>
        <w:ind w:right="118" w:firstLine="396"/>
        <w:jc w:val="both"/>
      </w:pPr>
      <w:r>
        <w:t>На матурском практичном раду ученик извршава два радна задатка којим се проверавају прописане компетенције.</w:t>
      </w:r>
    </w:p>
    <w:p w:rsidR="000F0098" w:rsidRDefault="00925750">
      <w:pPr>
        <w:pStyle w:val="BodyText"/>
        <w:spacing w:line="235" w:lineRule="auto"/>
        <w:ind w:right="117" w:firstLine="396"/>
        <w:jc w:val="both"/>
      </w:pPr>
      <w:r>
        <w:t xml:space="preserve">За проверу прописаних компетенција утврђује се листа </w:t>
      </w:r>
      <w:r>
        <w:t>стан- дардизованих радних задатака. Листа стандардизованих радних задатака, критеријуми и обрасци за оцењивање саставни су део Приручника.</w:t>
      </w:r>
    </w:p>
    <w:p w:rsidR="000F0098" w:rsidRDefault="00925750">
      <w:pPr>
        <w:pStyle w:val="BodyText"/>
        <w:spacing w:line="235" w:lineRule="auto"/>
        <w:ind w:right="117" w:firstLine="396"/>
        <w:jc w:val="both"/>
      </w:pPr>
      <w:r>
        <w:t>Од стандардизованих радних задатака сачињава се одговара- јући</w:t>
      </w:r>
      <w:r>
        <w:rPr>
          <w:spacing w:val="-7"/>
        </w:rPr>
        <w:t xml:space="preserve"> </w:t>
      </w:r>
      <w:r>
        <w:t>број</w:t>
      </w:r>
      <w:r>
        <w:rPr>
          <w:spacing w:val="-7"/>
        </w:rPr>
        <w:t xml:space="preserve"> </w:t>
      </w:r>
      <w:r>
        <w:t>комбинација</w:t>
      </w:r>
      <w:r>
        <w:rPr>
          <w:spacing w:val="-7"/>
        </w:rPr>
        <w:t xml:space="preserve"> </w:t>
      </w:r>
      <w:r>
        <w:t>радних</w:t>
      </w:r>
      <w:r>
        <w:rPr>
          <w:spacing w:val="-7"/>
        </w:rPr>
        <w:t xml:space="preserve"> </w:t>
      </w:r>
      <w:r>
        <w:t>задатака</w:t>
      </w:r>
      <w:r>
        <w:rPr>
          <w:spacing w:val="-7"/>
        </w:rPr>
        <w:t xml:space="preserve"> </w:t>
      </w:r>
      <w:r>
        <w:t>за</w:t>
      </w:r>
      <w:r>
        <w:rPr>
          <w:spacing w:val="-7"/>
        </w:rPr>
        <w:t xml:space="preserve"> </w:t>
      </w:r>
      <w:r>
        <w:t>матурски</w:t>
      </w:r>
      <w:r>
        <w:rPr>
          <w:spacing w:val="-7"/>
        </w:rPr>
        <w:t xml:space="preserve"> </w:t>
      </w:r>
      <w:r>
        <w:t>практични</w:t>
      </w:r>
      <w:r>
        <w:rPr>
          <w:spacing w:val="-7"/>
        </w:rPr>
        <w:t xml:space="preserve"> </w:t>
      </w:r>
      <w:r>
        <w:t>рад. Листе</w:t>
      </w:r>
      <w:r>
        <w:rPr>
          <w:spacing w:val="-7"/>
        </w:rPr>
        <w:t xml:space="preserve"> </w:t>
      </w:r>
      <w:r>
        <w:t>стандардизованих</w:t>
      </w:r>
      <w:r>
        <w:rPr>
          <w:spacing w:val="-7"/>
        </w:rPr>
        <w:t xml:space="preserve"> </w:t>
      </w:r>
      <w:r>
        <w:t>радних</w:t>
      </w:r>
      <w:r>
        <w:rPr>
          <w:spacing w:val="-7"/>
        </w:rPr>
        <w:t xml:space="preserve"> </w:t>
      </w:r>
      <w:r>
        <w:t>задатака,</w:t>
      </w:r>
      <w:r>
        <w:rPr>
          <w:spacing w:val="-7"/>
        </w:rPr>
        <w:t xml:space="preserve"> </w:t>
      </w:r>
      <w:r>
        <w:t>комбинације,</w:t>
      </w:r>
      <w:r>
        <w:rPr>
          <w:spacing w:val="-7"/>
        </w:rPr>
        <w:t xml:space="preserve"> </w:t>
      </w:r>
      <w:r>
        <w:t>критерију- ми и обрасци за оцењивање саставни су део</w:t>
      </w:r>
      <w:r>
        <w:rPr>
          <w:spacing w:val="-6"/>
        </w:rPr>
        <w:t xml:space="preserve"> </w:t>
      </w:r>
      <w:r>
        <w:t>Приручника.</w:t>
      </w:r>
    </w:p>
    <w:p w:rsidR="000F0098" w:rsidRDefault="00925750">
      <w:pPr>
        <w:pStyle w:val="BodyText"/>
        <w:spacing w:line="235" w:lineRule="auto"/>
        <w:ind w:right="117" w:firstLine="396"/>
        <w:jc w:val="both"/>
      </w:pPr>
      <w:r>
        <w:t>На</w:t>
      </w:r>
      <w:r>
        <w:rPr>
          <w:spacing w:val="-7"/>
        </w:rPr>
        <w:t xml:space="preserve"> </w:t>
      </w:r>
      <w:r>
        <w:t>основу</w:t>
      </w:r>
      <w:r>
        <w:rPr>
          <w:spacing w:val="-7"/>
        </w:rPr>
        <w:t xml:space="preserve"> </w:t>
      </w:r>
      <w:r>
        <w:t>листе</w:t>
      </w:r>
      <w:r>
        <w:rPr>
          <w:spacing w:val="-7"/>
        </w:rPr>
        <w:t xml:space="preserve"> </w:t>
      </w:r>
      <w:r>
        <w:t>комбинација</w:t>
      </w:r>
      <w:r>
        <w:rPr>
          <w:spacing w:val="-7"/>
        </w:rPr>
        <w:t xml:space="preserve"> </w:t>
      </w:r>
      <w:r>
        <w:t>из</w:t>
      </w:r>
      <w:r>
        <w:rPr>
          <w:spacing w:val="-7"/>
        </w:rPr>
        <w:t xml:space="preserve"> </w:t>
      </w:r>
      <w:r>
        <w:t>Приручника,</w:t>
      </w:r>
      <w:r>
        <w:rPr>
          <w:spacing w:val="-7"/>
        </w:rPr>
        <w:t xml:space="preserve"> </w:t>
      </w:r>
      <w:r>
        <w:rPr>
          <w:spacing w:val="-3"/>
        </w:rPr>
        <w:t>школа</w:t>
      </w:r>
      <w:r>
        <w:rPr>
          <w:spacing w:val="-7"/>
        </w:rPr>
        <w:t xml:space="preserve"> </w:t>
      </w:r>
      <w:r>
        <w:t xml:space="preserve">формира </w:t>
      </w:r>
      <w:r>
        <w:rPr>
          <w:spacing w:val="-3"/>
        </w:rPr>
        <w:t xml:space="preserve">школску </w:t>
      </w:r>
      <w:r>
        <w:t xml:space="preserve">листу комбинација у </w:t>
      </w:r>
      <w:r>
        <w:rPr>
          <w:spacing w:val="-3"/>
        </w:rPr>
        <w:t xml:space="preserve">сваком </w:t>
      </w:r>
      <w:r>
        <w:t xml:space="preserve">испитном </w:t>
      </w:r>
      <w:r>
        <w:rPr>
          <w:spacing w:val="-5"/>
        </w:rPr>
        <w:t xml:space="preserve">року. </w:t>
      </w:r>
      <w:r>
        <w:t xml:space="preserve">Број </w:t>
      </w:r>
      <w:r>
        <w:rPr>
          <w:spacing w:val="-3"/>
        </w:rPr>
        <w:t xml:space="preserve">комби- </w:t>
      </w:r>
      <w:r>
        <w:t xml:space="preserve">нација у </w:t>
      </w:r>
      <w:r>
        <w:rPr>
          <w:spacing w:val="-4"/>
        </w:rPr>
        <w:t>школ</w:t>
      </w:r>
      <w:r>
        <w:rPr>
          <w:spacing w:val="-4"/>
        </w:rPr>
        <w:t xml:space="preserve">ској </w:t>
      </w:r>
      <w:r>
        <w:t xml:space="preserve">листи мора бити најмање за 10% већи </w:t>
      </w:r>
      <w:r>
        <w:rPr>
          <w:spacing w:val="-3"/>
        </w:rPr>
        <w:t xml:space="preserve">од </w:t>
      </w:r>
      <w:r>
        <w:t xml:space="preserve">броја ученика у одељењу </w:t>
      </w:r>
      <w:r>
        <w:rPr>
          <w:spacing w:val="-3"/>
        </w:rPr>
        <w:t xml:space="preserve">који </w:t>
      </w:r>
      <w:r>
        <w:t xml:space="preserve">полажу матурски практичан рад. Ученик извлачи комбинацију радних задатака на дан полагања </w:t>
      </w:r>
      <w:r>
        <w:rPr>
          <w:spacing w:val="-3"/>
        </w:rPr>
        <w:t xml:space="preserve">матурског </w:t>
      </w:r>
      <w:r>
        <w:t>практичног</w:t>
      </w:r>
      <w:r>
        <w:rPr>
          <w:spacing w:val="-1"/>
        </w:rPr>
        <w:t xml:space="preserve"> </w:t>
      </w:r>
      <w:r>
        <w:t>рада.</w:t>
      </w:r>
    </w:p>
    <w:p w:rsidR="000F0098" w:rsidRDefault="00925750">
      <w:pPr>
        <w:pStyle w:val="BodyText"/>
        <w:spacing w:line="235" w:lineRule="auto"/>
        <w:ind w:left="61" w:right="117" w:firstLine="396"/>
        <w:jc w:val="right"/>
      </w:pPr>
      <w:r>
        <w:t xml:space="preserve">Сваки радни задатак може да се оцени са највише 100 бодова. Оцену </w:t>
      </w:r>
      <w:r>
        <w:t>о стеченим прописаним компетенцијама које се прове- равају у оквиру матурског практичног рада, даје испитна комисија коју чине два наставника ужестручних предмета, од којих је један председник комисије, и представник послодаваца, стручњак у да-</w:t>
      </w:r>
    </w:p>
    <w:p w:rsidR="000F0098" w:rsidRDefault="00925750">
      <w:pPr>
        <w:pStyle w:val="BodyText"/>
        <w:spacing w:line="199" w:lineRule="exact"/>
      </w:pPr>
      <w:proofErr w:type="gramStart"/>
      <w:r>
        <w:t>тој</w:t>
      </w:r>
      <w:proofErr w:type="gramEnd"/>
      <w:r>
        <w:t xml:space="preserve"> области</w:t>
      </w:r>
      <w:r>
        <w:t xml:space="preserve"> рада.</w:t>
      </w:r>
    </w:p>
    <w:p w:rsidR="000F0098" w:rsidRDefault="00925750">
      <w:pPr>
        <w:pStyle w:val="BodyText"/>
        <w:spacing w:line="235" w:lineRule="auto"/>
        <w:ind w:right="117" w:firstLine="396"/>
        <w:jc w:val="both"/>
      </w:pPr>
      <w:r>
        <w:t>Сваки члан испитне комисије у свом обрасцу за оцењивање радног задатка утврђује укупан број бодова које ученик остварује извршењем задатка.</w:t>
      </w:r>
    </w:p>
    <w:p w:rsidR="000F0098" w:rsidRDefault="00925750">
      <w:pPr>
        <w:pStyle w:val="BodyText"/>
        <w:spacing w:line="235" w:lineRule="auto"/>
        <w:ind w:right="117" w:firstLine="396"/>
        <w:jc w:val="both"/>
      </w:pPr>
      <w:r>
        <w:t>На основу појединачног бодовања свих чланова комисије утврђује се просечан број бодова за задатак.</w:t>
      </w:r>
    </w:p>
    <w:p w:rsidR="000F0098" w:rsidRDefault="000F0098">
      <w:pPr>
        <w:spacing w:line="235" w:lineRule="auto"/>
        <w:jc w:val="both"/>
        <w:sectPr w:rsidR="000F0098">
          <w:pgSz w:w="11910" w:h="15740"/>
          <w:pgMar w:top="60" w:right="560" w:bottom="280" w:left="580" w:header="720" w:footer="720" w:gutter="0"/>
          <w:cols w:num="2" w:space="720" w:equalWidth="0">
            <w:col w:w="5273" w:space="142"/>
            <w:col w:w="5355"/>
          </w:cols>
        </w:sectPr>
      </w:pPr>
    </w:p>
    <w:p w:rsidR="000F0098" w:rsidRDefault="00925750">
      <w:pPr>
        <w:pStyle w:val="BodyText"/>
        <w:spacing w:before="64" w:line="237" w:lineRule="auto"/>
        <w:ind w:right="38" w:firstLine="396"/>
        <w:jc w:val="both"/>
      </w:pPr>
      <w:r>
        <w:rPr>
          <w:spacing w:val="-4"/>
        </w:rPr>
        <w:lastRenderedPageBreak/>
        <w:t xml:space="preserve">Ако </w:t>
      </w:r>
      <w:r>
        <w:t xml:space="preserve">је просечни број бодова на појединачном радном задат- </w:t>
      </w:r>
      <w:r>
        <w:rPr>
          <w:spacing w:val="-8"/>
        </w:rPr>
        <w:t xml:space="preserve">ку, </w:t>
      </w:r>
      <w:r>
        <w:rPr>
          <w:spacing w:val="-3"/>
        </w:rPr>
        <w:t xml:space="preserve">који </w:t>
      </w:r>
      <w:r>
        <w:t xml:space="preserve">је кандидат остварио његовим извршењем, мањи </w:t>
      </w:r>
      <w:r>
        <w:rPr>
          <w:spacing w:val="-3"/>
        </w:rPr>
        <w:t xml:space="preserve">од </w:t>
      </w:r>
      <w:r>
        <w:t>50, сматра се да кандидат није показао компетентност. У овом</w:t>
      </w:r>
      <w:r>
        <w:rPr>
          <w:spacing w:val="-29"/>
        </w:rPr>
        <w:t xml:space="preserve"> </w:t>
      </w:r>
      <w:r>
        <w:t xml:space="preserve">случају оцена успеха на </w:t>
      </w:r>
      <w:r>
        <w:rPr>
          <w:spacing w:val="-3"/>
        </w:rPr>
        <w:t xml:space="preserve">матурском </w:t>
      </w:r>
      <w:r>
        <w:t>практичном раду је недовољан</w:t>
      </w:r>
      <w:r>
        <w:rPr>
          <w:spacing w:val="-10"/>
        </w:rPr>
        <w:t xml:space="preserve"> </w:t>
      </w:r>
      <w:r>
        <w:t>(1).</w:t>
      </w:r>
    </w:p>
    <w:p w:rsidR="000F0098" w:rsidRDefault="00925750">
      <w:pPr>
        <w:pStyle w:val="BodyText"/>
        <w:spacing w:line="237" w:lineRule="auto"/>
        <w:ind w:right="38" w:firstLine="396"/>
        <w:jc w:val="both"/>
      </w:pPr>
      <w:r>
        <w:t>Када</w:t>
      </w:r>
      <w:r>
        <w:rPr>
          <w:spacing w:val="-6"/>
        </w:rPr>
        <w:t xml:space="preserve"> </w:t>
      </w:r>
      <w:r>
        <w:t>кандидат</w:t>
      </w:r>
      <w:r>
        <w:rPr>
          <w:spacing w:val="-6"/>
        </w:rPr>
        <w:t xml:space="preserve"> </w:t>
      </w:r>
      <w:r>
        <w:t>оствари</w:t>
      </w:r>
      <w:r>
        <w:rPr>
          <w:spacing w:val="-6"/>
        </w:rPr>
        <w:t xml:space="preserve"> </w:t>
      </w:r>
      <w:r>
        <w:t>просечних</w:t>
      </w:r>
      <w:r>
        <w:rPr>
          <w:spacing w:val="-6"/>
        </w:rPr>
        <w:t xml:space="preserve"> </w:t>
      </w:r>
      <w:r>
        <w:t>50</w:t>
      </w:r>
      <w:r>
        <w:rPr>
          <w:spacing w:val="-6"/>
        </w:rPr>
        <w:t xml:space="preserve"> </w:t>
      </w:r>
      <w:r>
        <w:t>и</w:t>
      </w:r>
      <w:r>
        <w:rPr>
          <w:spacing w:val="-6"/>
        </w:rPr>
        <w:t xml:space="preserve"> </w:t>
      </w:r>
      <w:r>
        <w:t>више</w:t>
      </w:r>
      <w:r>
        <w:rPr>
          <w:spacing w:val="-6"/>
        </w:rPr>
        <w:t xml:space="preserve"> </w:t>
      </w:r>
      <w:r>
        <w:rPr>
          <w:spacing w:val="-3"/>
        </w:rPr>
        <w:t>бодова</w:t>
      </w:r>
      <w:r>
        <w:rPr>
          <w:spacing w:val="-6"/>
        </w:rPr>
        <w:t xml:space="preserve"> </w:t>
      </w:r>
      <w:r>
        <w:t>по</w:t>
      </w:r>
      <w:r>
        <w:rPr>
          <w:spacing w:val="-6"/>
        </w:rPr>
        <w:t xml:space="preserve"> </w:t>
      </w:r>
      <w:r>
        <w:rPr>
          <w:spacing w:val="-4"/>
        </w:rPr>
        <w:t xml:space="preserve">сваком </w:t>
      </w:r>
      <w:r>
        <w:t>радном</w:t>
      </w:r>
      <w:r>
        <w:rPr>
          <w:spacing w:val="-6"/>
        </w:rPr>
        <w:t xml:space="preserve"> </w:t>
      </w:r>
      <w:r>
        <w:rPr>
          <w:spacing w:val="-5"/>
        </w:rPr>
        <w:t>задатку,</w:t>
      </w:r>
      <w:r>
        <w:rPr>
          <w:spacing w:val="-6"/>
        </w:rPr>
        <w:t xml:space="preserve"> </w:t>
      </w:r>
      <w:r>
        <w:t>бодови</w:t>
      </w:r>
      <w:r>
        <w:rPr>
          <w:spacing w:val="-6"/>
        </w:rPr>
        <w:t xml:space="preserve"> </w:t>
      </w:r>
      <w:r>
        <w:t>се</w:t>
      </w:r>
      <w:r>
        <w:rPr>
          <w:spacing w:val="-6"/>
        </w:rPr>
        <w:t xml:space="preserve"> </w:t>
      </w:r>
      <w:r>
        <w:t>преводе</w:t>
      </w:r>
      <w:r>
        <w:rPr>
          <w:spacing w:val="-6"/>
        </w:rPr>
        <w:t xml:space="preserve"> </w:t>
      </w:r>
      <w:r>
        <w:t>у</w:t>
      </w:r>
      <w:r>
        <w:rPr>
          <w:spacing w:val="-6"/>
        </w:rPr>
        <w:t xml:space="preserve"> </w:t>
      </w:r>
      <w:r>
        <w:t>успех</w:t>
      </w:r>
      <w:r>
        <w:rPr>
          <w:spacing w:val="-6"/>
        </w:rPr>
        <w:t xml:space="preserve"> </w:t>
      </w:r>
      <w:r>
        <w:t>према</w:t>
      </w:r>
      <w:r>
        <w:rPr>
          <w:spacing w:val="-6"/>
        </w:rPr>
        <w:t xml:space="preserve"> </w:t>
      </w:r>
      <w:r>
        <w:t>следећој</w:t>
      </w:r>
      <w:r>
        <w:rPr>
          <w:spacing w:val="-6"/>
        </w:rPr>
        <w:t xml:space="preserve"> </w:t>
      </w:r>
      <w:r>
        <w:t>скали:</w:t>
      </w:r>
    </w:p>
    <w:p w:rsidR="000F0098" w:rsidRDefault="000F0098">
      <w:pPr>
        <w:pStyle w:val="BodyText"/>
        <w:spacing w:line="240" w:lineRule="auto"/>
        <w:ind w:left="0"/>
        <w:rPr>
          <w:sz w:val="4"/>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2551"/>
      </w:tblGrid>
      <w:tr w:rsidR="000F0098">
        <w:trPr>
          <w:trHeight w:val="198"/>
        </w:trPr>
        <w:tc>
          <w:tcPr>
            <w:tcW w:w="2551" w:type="dxa"/>
            <w:shd w:val="clear" w:color="auto" w:fill="E6E7E8"/>
          </w:tcPr>
          <w:p w:rsidR="000F0098" w:rsidRDefault="00925750">
            <w:pPr>
              <w:pStyle w:val="TableParagraph"/>
              <w:spacing w:before="16"/>
              <w:ind w:left="55" w:right="45" w:firstLine="0"/>
              <w:jc w:val="center"/>
              <w:rPr>
                <w:b/>
                <w:sz w:val="14"/>
              </w:rPr>
            </w:pPr>
            <w:r>
              <w:rPr>
                <w:b/>
                <w:sz w:val="14"/>
              </w:rPr>
              <w:t>УКУПАН БРОЈ БОДОВА</w:t>
            </w:r>
          </w:p>
        </w:tc>
        <w:tc>
          <w:tcPr>
            <w:tcW w:w="2551" w:type="dxa"/>
            <w:shd w:val="clear" w:color="auto" w:fill="E6E7E8"/>
          </w:tcPr>
          <w:p w:rsidR="000F0098" w:rsidRDefault="00925750">
            <w:pPr>
              <w:pStyle w:val="TableParagraph"/>
              <w:spacing w:before="16"/>
              <w:ind w:left="55" w:right="45" w:firstLine="0"/>
              <w:jc w:val="center"/>
              <w:rPr>
                <w:b/>
                <w:sz w:val="14"/>
              </w:rPr>
            </w:pPr>
            <w:r>
              <w:rPr>
                <w:b/>
                <w:sz w:val="14"/>
              </w:rPr>
              <w:t>УСПЕХ</w:t>
            </w:r>
          </w:p>
        </w:tc>
      </w:tr>
      <w:tr w:rsidR="000F0098">
        <w:trPr>
          <w:trHeight w:val="200"/>
        </w:trPr>
        <w:tc>
          <w:tcPr>
            <w:tcW w:w="2551" w:type="dxa"/>
          </w:tcPr>
          <w:p w:rsidR="000F0098" w:rsidRDefault="00925750">
            <w:pPr>
              <w:pStyle w:val="TableParagraph"/>
              <w:spacing w:before="18"/>
              <w:ind w:left="55" w:right="45" w:firstLine="0"/>
              <w:jc w:val="center"/>
              <w:rPr>
                <w:sz w:val="14"/>
              </w:rPr>
            </w:pPr>
            <w:r>
              <w:rPr>
                <w:sz w:val="14"/>
              </w:rPr>
              <w:t>0–99</w:t>
            </w:r>
          </w:p>
        </w:tc>
        <w:tc>
          <w:tcPr>
            <w:tcW w:w="2551" w:type="dxa"/>
          </w:tcPr>
          <w:p w:rsidR="000F0098" w:rsidRDefault="00925750">
            <w:pPr>
              <w:pStyle w:val="TableParagraph"/>
              <w:spacing w:before="18"/>
              <w:ind w:left="851" w:firstLine="0"/>
              <w:rPr>
                <w:sz w:val="14"/>
              </w:rPr>
            </w:pPr>
            <w:r>
              <w:rPr>
                <w:sz w:val="14"/>
              </w:rPr>
              <w:t>недовољан (1)</w:t>
            </w:r>
          </w:p>
        </w:tc>
      </w:tr>
      <w:tr w:rsidR="000F0098">
        <w:trPr>
          <w:trHeight w:val="200"/>
        </w:trPr>
        <w:tc>
          <w:tcPr>
            <w:tcW w:w="2551" w:type="dxa"/>
          </w:tcPr>
          <w:p w:rsidR="000F0098" w:rsidRDefault="00925750">
            <w:pPr>
              <w:pStyle w:val="TableParagraph"/>
              <w:spacing w:before="18"/>
              <w:ind w:left="55" w:right="45" w:firstLine="0"/>
              <w:jc w:val="center"/>
              <w:rPr>
                <w:sz w:val="14"/>
              </w:rPr>
            </w:pPr>
            <w:r>
              <w:rPr>
                <w:sz w:val="14"/>
              </w:rPr>
              <w:t>100–125</w:t>
            </w:r>
          </w:p>
        </w:tc>
        <w:tc>
          <w:tcPr>
            <w:tcW w:w="2551" w:type="dxa"/>
          </w:tcPr>
          <w:p w:rsidR="000F0098" w:rsidRDefault="00925750">
            <w:pPr>
              <w:pStyle w:val="TableParagraph"/>
              <w:spacing w:before="18"/>
              <w:ind w:left="919" w:firstLine="0"/>
              <w:rPr>
                <w:sz w:val="14"/>
              </w:rPr>
            </w:pPr>
            <w:r>
              <w:rPr>
                <w:sz w:val="14"/>
              </w:rPr>
              <w:t>довољан (2)</w:t>
            </w:r>
          </w:p>
        </w:tc>
      </w:tr>
      <w:tr w:rsidR="000F0098">
        <w:trPr>
          <w:trHeight w:val="200"/>
        </w:trPr>
        <w:tc>
          <w:tcPr>
            <w:tcW w:w="2551" w:type="dxa"/>
          </w:tcPr>
          <w:p w:rsidR="000F0098" w:rsidRDefault="00925750">
            <w:pPr>
              <w:pStyle w:val="TableParagraph"/>
              <w:spacing w:before="18"/>
              <w:ind w:left="55" w:right="45" w:firstLine="0"/>
              <w:jc w:val="center"/>
              <w:rPr>
                <w:sz w:val="14"/>
              </w:rPr>
            </w:pPr>
            <w:r>
              <w:rPr>
                <w:sz w:val="14"/>
              </w:rPr>
              <w:t>126–151</w:t>
            </w:r>
          </w:p>
        </w:tc>
        <w:tc>
          <w:tcPr>
            <w:tcW w:w="2551" w:type="dxa"/>
          </w:tcPr>
          <w:p w:rsidR="000F0098" w:rsidRDefault="00925750">
            <w:pPr>
              <w:pStyle w:val="TableParagraph"/>
              <w:spacing w:before="18"/>
              <w:ind w:left="55" w:right="45" w:firstLine="0"/>
              <w:jc w:val="center"/>
              <w:rPr>
                <w:sz w:val="14"/>
              </w:rPr>
            </w:pPr>
            <w:r>
              <w:rPr>
                <w:sz w:val="14"/>
              </w:rPr>
              <w:t>добар (3)</w:t>
            </w:r>
          </w:p>
        </w:tc>
      </w:tr>
      <w:tr w:rsidR="000F0098">
        <w:trPr>
          <w:trHeight w:val="200"/>
        </w:trPr>
        <w:tc>
          <w:tcPr>
            <w:tcW w:w="2551" w:type="dxa"/>
          </w:tcPr>
          <w:p w:rsidR="000F0098" w:rsidRDefault="00925750">
            <w:pPr>
              <w:pStyle w:val="TableParagraph"/>
              <w:spacing w:before="18"/>
              <w:ind w:left="55" w:right="45" w:firstLine="0"/>
              <w:jc w:val="center"/>
              <w:rPr>
                <w:sz w:val="14"/>
              </w:rPr>
            </w:pPr>
            <w:r>
              <w:rPr>
                <w:sz w:val="14"/>
              </w:rPr>
              <w:t>152–177</w:t>
            </w:r>
          </w:p>
        </w:tc>
        <w:tc>
          <w:tcPr>
            <w:tcW w:w="2551" w:type="dxa"/>
          </w:tcPr>
          <w:p w:rsidR="000F0098" w:rsidRDefault="00925750">
            <w:pPr>
              <w:pStyle w:val="TableParagraph"/>
              <w:spacing w:before="18"/>
              <w:ind w:left="849" w:firstLine="0"/>
              <w:rPr>
                <w:sz w:val="14"/>
              </w:rPr>
            </w:pPr>
            <w:r>
              <w:rPr>
                <w:sz w:val="14"/>
              </w:rPr>
              <w:t>врло добар (4)</w:t>
            </w:r>
          </w:p>
        </w:tc>
      </w:tr>
      <w:tr w:rsidR="000F0098">
        <w:trPr>
          <w:trHeight w:val="200"/>
        </w:trPr>
        <w:tc>
          <w:tcPr>
            <w:tcW w:w="2551" w:type="dxa"/>
          </w:tcPr>
          <w:p w:rsidR="000F0098" w:rsidRDefault="00925750">
            <w:pPr>
              <w:pStyle w:val="TableParagraph"/>
              <w:spacing w:before="18"/>
              <w:ind w:left="55" w:right="45" w:firstLine="0"/>
              <w:jc w:val="center"/>
              <w:rPr>
                <w:sz w:val="14"/>
              </w:rPr>
            </w:pPr>
            <w:r>
              <w:rPr>
                <w:sz w:val="14"/>
              </w:rPr>
              <w:t>178–200</w:t>
            </w:r>
          </w:p>
        </w:tc>
        <w:tc>
          <w:tcPr>
            <w:tcW w:w="2551" w:type="dxa"/>
          </w:tcPr>
          <w:p w:rsidR="000F0098" w:rsidRDefault="00925750">
            <w:pPr>
              <w:pStyle w:val="TableParagraph"/>
              <w:spacing w:before="18"/>
              <w:ind w:left="55" w:right="44" w:firstLine="0"/>
              <w:jc w:val="center"/>
              <w:rPr>
                <w:sz w:val="14"/>
              </w:rPr>
            </w:pPr>
            <w:r>
              <w:rPr>
                <w:sz w:val="14"/>
              </w:rPr>
              <w:t>одличан (5)</w:t>
            </w:r>
          </w:p>
        </w:tc>
      </w:tr>
    </w:tbl>
    <w:p w:rsidR="000F0098" w:rsidRDefault="000F0098">
      <w:pPr>
        <w:pStyle w:val="BodyText"/>
        <w:spacing w:before="11" w:line="240" w:lineRule="auto"/>
        <w:ind w:left="0"/>
        <w:rPr>
          <w:sz w:val="17"/>
        </w:rPr>
      </w:pPr>
    </w:p>
    <w:p w:rsidR="000F0098" w:rsidRDefault="00925750">
      <w:pPr>
        <w:pStyle w:val="Heading1"/>
        <w:spacing w:before="0"/>
        <w:ind w:left="100" w:firstLine="0"/>
      </w:pPr>
      <w:r>
        <w:t>УСПЕХ НА МАТУРСКОМ ИСПИТУ</w:t>
      </w:r>
    </w:p>
    <w:p w:rsidR="000F0098" w:rsidRDefault="00925750">
      <w:pPr>
        <w:pStyle w:val="BodyText"/>
        <w:spacing w:before="113" w:line="237" w:lineRule="auto"/>
        <w:ind w:right="39" w:firstLine="396"/>
        <w:jc w:val="both"/>
      </w:pPr>
      <w:r>
        <w:rPr>
          <w:spacing w:val="-3"/>
        </w:rPr>
        <w:t xml:space="preserve">Након </w:t>
      </w:r>
      <w:r>
        <w:t xml:space="preserve">реализације појединачних делова </w:t>
      </w:r>
      <w:r>
        <w:rPr>
          <w:spacing w:val="-3"/>
        </w:rPr>
        <w:t xml:space="preserve">матурског </w:t>
      </w:r>
      <w:r>
        <w:t xml:space="preserve">испита </w:t>
      </w:r>
      <w:r>
        <w:rPr>
          <w:spacing w:val="-4"/>
        </w:rPr>
        <w:t xml:space="preserve">ко- </w:t>
      </w:r>
      <w:r>
        <w:t>мисија утврђује и евидентира успех ученика.</w:t>
      </w:r>
    </w:p>
    <w:p w:rsidR="000F0098" w:rsidRDefault="00925750">
      <w:pPr>
        <w:pStyle w:val="BodyText"/>
        <w:spacing w:before="69" w:line="230" w:lineRule="auto"/>
        <w:ind w:right="118" w:firstLine="396"/>
        <w:jc w:val="both"/>
      </w:pPr>
      <w:r>
        <w:br w:type="column"/>
      </w:r>
      <w:r>
        <w:t>На основу резултата свих појединачних делова Испитни од- бор утврђује општи успех ученика на матурском испиту.</w:t>
      </w:r>
    </w:p>
    <w:p w:rsidR="000F0098" w:rsidRDefault="00925750">
      <w:pPr>
        <w:pStyle w:val="BodyText"/>
        <w:spacing w:before="2" w:line="230" w:lineRule="auto"/>
        <w:ind w:right="117" w:firstLine="396"/>
        <w:jc w:val="both"/>
      </w:pPr>
      <w:r>
        <w:t xml:space="preserve">Општи успех на </w:t>
      </w:r>
      <w:r>
        <w:rPr>
          <w:spacing w:val="-3"/>
        </w:rPr>
        <w:t xml:space="preserve">матурском </w:t>
      </w:r>
      <w:r>
        <w:t xml:space="preserve">испиту исказује се једном оценом као аритметичка средња вредност оцена добијених на појединач- ним деловима </w:t>
      </w:r>
      <w:r>
        <w:rPr>
          <w:spacing w:val="-3"/>
        </w:rPr>
        <w:t xml:space="preserve">матурског </w:t>
      </w:r>
      <w:r>
        <w:t>ис</w:t>
      </w:r>
      <w:r>
        <w:t>пита у складу са Законом.</w:t>
      </w:r>
    </w:p>
    <w:p w:rsidR="000F0098" w:rsidRDefault="00925750">
      <w:pPr>
        <w:pStyle w:val="BodyText"/>
        <w:spacing w:before="3" w:line="230" w:lineRule="auto"/>
        <w:ind w:right="118" w:firstLine="396"/>
        <w:jc w:val="both"/>
      </w:pPr>
      <w:r>
        <w:t>Ученик је положио матурски испит ако је из свих појединач- них делова матурског испита добио позитивну оцену.</w:t>
      </w:r>
    </w:p>
    <w:p w:rsidR="000F0098" w:rsidRDefault="00925750">
      <w:pPr>
        <w:pStyle w:val="BodyText"/>
        <w:spacing w:before="2" w:line="230" w:lineRule="auto"/>
        <w:ind w:right="118" w:firstLine="396"/>
        <w:jc w:val="both"/>
      </w:pPr>
      <w:r>
        <w:t xml:space="preserve">Ученик </w:t>
      </w:r>
      <w:r>
        <w:rPr>
          <w:spacing w:val="-3"/>
        </w:rPr>
        <w:t xml:space="preserve">који </w:t>
      </w:r>
      <w:r>
        <w:t xml:space="preserve">је на једном или два појединачна дела </w:t>
      </w:r>
      <w:r>
        <w:rPr>
          <w:spacing w:val="-3"/>
        </w:rPr>
        <w:t xml:space="preserve">матурског </w:t>
      </w:r>
      <w:r>
        <w:t>испита добио недовољну оцену упућује се на полагање поправног или поправних испита.</w:t>
      </w:r>
    </w:p>
    <w:p w:rsidR="000F0098" w:rsidRDefault="00925750">
      <w:pPr>
        <w:pStyle w:val="Heading1"/>
        <w:spacing w:before="166"/>
        <w:ind w:left="100" w:firstLine="0"/>
      </w:pPr>
      <w:r>
        <w:t>ДИПЛОМА И УВЕРЕЊЕ</w:t>
      </w:r>
    </w:p>
    <w:p w:rsidR="000F0098" w:rsidRDefault="00925750">
      <w:pPr>
        <w:pStyle w:val="BodyText"/>
        <w:spacing w:before="113" w:line="230" w:lineRule="auto"/>
        <w:ind w:right="117" w:firstLine="396"/>
        <w:jc w:val="both"/>
      </w:pPr>
      <w:r>
        <w:t>Ученик који је положио матурски испит, стиче право на из- давање Дипломе о стеченом средњем образовању за одговарајући образовни профил.</w:t>
      </w:r>
    </w:p>
    <w:p w:rsidR="000F0098" w:rsidRDefault="00925750">
      <w:pPr>
        <w:pStyle w:val="BodyText"/>
        <w:spacing w:before="2" w:line="230" w:lineRule="auto"/>
        <w:ind w:right="117" w:firstLine="396"/>
        <w:jc w:val="both"/>
      </w:pPr>
      <w:r>
        <w:t>Уз диплому ученик</w:t>
      </w:r>
      <w:r>
        <w:t xml:space="preserve"> добија и Уверење о положеним испитима у оквиру савладаног програма за образовни профил.</w:t>
      </w:r>
    </w:p>
    <w:p w:rsidR="000F0098" w:rsidRDefault="000F0098">
      <w:pPr>
        <w:spacing w:line="230" w:lineRule="auto"/>
        <w:jc w:val="both"/>
        <w:sectPr w:rsidR="000F0098">
          <w:pgSz w:w="11910" w:h="15740"/>
          <w:pgMar w:top="80" w:right="560" w:bottom="280" w:left="580" w:header="720" w:footer="720" w:gutter="0"/>
          <w:cols w:num="2" w:space="720" w:equalWidth="0">
            <w:col w:w="5273" w:space="141"/>
            <w:col w:w="5356"/>
          </w:cols>
        </w:sectPr>
      </w:pPr>
    </w:p>
    <w:p w:rsidR="000F0098" w:rsidRDefault="000F0098">
      <w:pPr>
        <w:pStyle w:val="BodyText"/>
        <w:spacing w:line="240" w:lineRule="auto"/>
        <w:ind w:left="0"/>
        <w:rPr>
          <w:sz w:val="20"/>
        </w:rPr>
      </w:pPr>
    </w:p>
    <w:p w:rsidR="000F0098" w:rsidRDefault="000F0098">
      <w:pPr>
        <w:pStyle w:val="BodyText"/>
        <w:spacing w:before="10" w:line="240" w:lineRule="auto"/>
        <w:ind w:left="0"/>
        <w:rPr>
          <w:sz w:val="20"/>
        </w:rPr>
      </w:pPr>
    </w:p>
    <w:p w:rsidR="000F0098" w:rsidRDefault="00925750">
      <w:pPr>
        <w:pStyle w:val="BodyText"/>
        <w:spacing w:line="240" w:lineRule="auto"/>
        <w:ind w:left="109"/>
        <w:rPr>
          <w:sz w:val="20"/>
        </w:rPr>
      </w:pPr>
      <w:r>
        <w:rPr>
          <w:noProof/>
          <w:sz w:val="20"/>
        </w:rPr>
        <w:drawing>
          <wp:inline distT="0" distB="0" distL="0" distR="0">
            <wp:extent cx="8599237" cy="546068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8599237" cy="5460682"/>
                    </a:xfrm>
                    <a:prstGeom prst="rect">
                      <a:avLst/>
                    </a:prstGeom>
                  </pic:spPr>
                </pic:pic>
              </a:graphicData>
            </a:graphic>
          </wp:inline>
        </w:drawing>
      </w:r>
    </w:p>
    <w:p w:rsidR="000F0098" w:rsidRDefault="000F0098">
      <w:pPr>
        <w:rPr>
          <w:sz w:val="20"/>
        </w:rPr>
        <w:sectPr w:rsidR="000F0098">
          <w:pgSz w:w="15740" w:h="11910" w:orient="landscape"/>
          <w:pgMar w:top="1100" w:right="140" w:bottom="280" w:left="162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5469"/>
        <w:gridCol w:w="1133"/>
        <w:gridCol w:w="1133"/>
        <w:gridCol w:w="1133"/>
        <w:gridCol w:w="1133"/>
      </w:tblGrid>
      <w:tr w:rsidR="000F0098">
        <w:trPr>
          <w:trHeight w:val="198"/>
        </w:trPr>
        <w:tc>
          <w:tcPr>
            <w:tcW w:w="10536" w:type="dxa"/>
            <w:gridSpan w:val="6"/>
          </w:tcPr>
          <w:p w:rsidR="000F0098" w:rsidRDefault="00925750">
            <w:pPr>
              <w:pStyle w:val="TableParagraph"/>
              <w:spacing w:before="16"/>
              <w:ind w:left="3254" w:firstLine="0"/>
              <w:rPr>
                <w:b/>
                <w:sz w:val="14"/>
              </w:rPr>
            </w:pPr>
            <w:r>
              <w:rPr>
                <w:b/>
                <w:sz w:val="14"/>
              </w:rPr>
              <w:lastRenderedPageBreak/>
              <w:t>Листа изборних програма према програму образовног профила</w:t>
            </w:r>
          </w:p>
        </w:tc>
      </w:tr>
      <w:tr w:rsidR="000F0098">
        <w:trPr>
          <w:trHeight w:val="200"/>
        </w:trPr>
        <w:tc>
          <w:tcPr>
            <w:tcW w:w="535" w:type="dxa"/>
            <w:vMerge w:val="restart"/>
          </w:tcPr>
          <w:p w:rsidR="000F0098" w:rsidRDefault="00925750">
            <w:pPr>
              <w:pStyle w:val="TableParagraph"/>
              <w:spacing w:before="123"/>
              <w:ind w:left="166" w:firstLine="0"/>
              <w:rPr>
                <w:sz w:val="14"/>
              </w:rPr>
            </w:pPr>
            <w:r>
              <w:rPr>
                <w:sz w:val="14"/>
              </w:rPr>
              <w:t>Р.б.</w:t>
            </w:r>
          </w:p>
        </w:tc>
        <w:tc>
          <w:tcPr>
            <w:tcW w:w="5469" w:type="dxa"/>
            <w:vMerge w:val="restart"/>
          </w:tcPr>
          <w:p w:rsidR="000F0098" w:rsidRDefault="00925750">
            <w:pPr>
              <w:pStyle w:val="TableParagraph"/>
              <w:spacing w:before="123"/>
              <w:ind w:left="56" w:firstLine="0"/>
              <w:rPr>
                <w:sz w:val="14"/>
              </w:rPr>
            </w:pPr>
            <w:r>
              <w:rPr>
                <w:sz w:val="14"/>
              </w:rPr>
              <w:t>Листа изборних програма</w:t>
            </w:r>
          </w:p>
        </w:tc>
        <w:tc>
          <w:tcPr>
            <w:tcW w:w="4532" w:type="dxa"/>
            <w:gridSpan w:val="4"/>
          </w:tcPr>
          <w:p w:rsidR="000F0098" w:rsidRDefault="00925750">
            <w:pPr>
              <w:pStyle w:val="TableParagraph"/>
              <w:spacing w:before="18"/>
              <w:ind w:left="1994" w:right="1980" w:firstLine="0"/>
              <w:jc w:val="center"/>
              <w:rPr>
                <w:sz w:val="14"/>
              </w:rPr>
            </w:pPr>
            <w:r>
              <w:rPr>
                <w:sz w:val="14"/>
              </w:rPr>
              <w:t>РАЗРЕД</w:t>
            </w:r>
          </w:p>
        </w:tc>
      </w:tr>
      <w:tr w:rsidR="000F0098">
        <w:trPr>
          <w:trHeight w:val="200"/>
        </w:trPr>
        <w:tc>
          <w:tcPr>
            <w:tcW w:w="535" w:type="dxa"/>
            <w:vMerge/>
            <w:tcBorders>
              <w:top w:val="nil"/>
            </w:tcBorders>
          </w:tcPr>
          <w:p w:rsidR="000F0098" w:rsidRDefault="000F0098">
            <w:pPr>
              <w:rPr>
                <w:sz w:val="2"/>
                <w:szCs w:val="2"/>
              </w:rPr>
            </w:pPr>
          </w:p>
        </w:tc>
        <w:tc>
          <w:tcPr>
            <w:tcW w:w="5469" w:type="dxa"/>
            <w:vMerge/>
            <w:tcBorders>
              <w:top w:val="nil"/>
            </w:tcBorders>
          </w:tcPr>
          <w:p w:rsidR="000F0098" w:rsidRDefault="000F0098">
            <w:pPr>
              <w:rPr>
                <w:sz w:val="2"/>
                <w:szCs w:val="2"/>
              </w:rPr>
            </w:pPr>
          </w:p>
        </w:tc>
        <w:tc>
          <w:tcPr>
            <w:tcW w:w="1133" w:type="dxa"/>
          </w:tcPr>
          <w:p w:rsidR="000F0098" w:rsidRDefault="00925750">
            <w:pPr>
              <w:pStyle w:val="TableParagraph"/>
              <w:spacing w:before="18"/>
              <w:ind w:left="11" w:firstLine="0"/>
              <w:jc w:val="center"/>
              <w:rPr>
                <w:sz w:val="14"/>
              </w:rPr>
            </w:pPr>
            <w:r>
              <w:rPr>
                <w:sz w:val="14"/>
              </w:rPr>
              <w:t>I</w:t>
            </w:r>
          </w:p>
        </w:tc>
        <w:tc>
          <w:tcPr>
            <w:tcW w:w="1133" w:type="dxa"/>
          </w:tcPr>
          <w:p w:rsidR="000F0098" w:rsidRDefault="00925750">
            <w:pPr>
              <w:pStyle w:val="TableParagraph"/>
              <w:spacing w:before="18"/>
              <w:ind w:left="293" w:right="280" w:firstLine="0"/>
              <w:jc w:val="center"/>
              <w:rPr>
                <w:sz w:val="14"/>
              </w:rPr>
            </w:pPr>
            <w:r>
              <w:rPr>
                <w:sz w:val="14"/>
              </w:rPr>
              <w:t>II</w:t>
            </w:r>
          </w:p>
        </w:tc>
        <w:tc>
          <w:tcPr>
            <w:tcW w:w="1133" w:type="dxa"/>
          </w:tcPr>
          <w:p w:rsidR="000F0098" w:rsidRDefault="00925750">
            <w:pPr>
              <w:pStyle w:val="TableParagraph"/>
              <w:spacing w:before="18"/>
              <w:ind w:left="499" w:firstLine="0"/>
              <w:rPr>
                <w:sz w:val="14"/>
              </w:rPr>
            </w:pPr>
            <w:r>
              <w:rPr>
                <w:sz w:val="14"/>
              </w:rPr>
              <w:t>III</w:t>
            </w:r>
          </w:p>
        </w:tc>
        <w:tc>
          <w:tcPr>
            <w:tcW w:w="1133" w:type="dxa"/>
          </w:tcPr>
          <w:p w:rsidR="000F0098" w:rsidRDefault="00925750">
            <w:pPr>
              <w:pStyle w:val="TableParagraph"/>
              <w:spacing w:before="18"/>
              <w:ind w:left="293" w:right="274" w:firstLine="0"/>
              <w:jc w:val="center"/>
              <w:rPr>
                <w:sz w:val="14"/>
              </w:rPr>
            </w:pPr>
            <w:r>
              <w:rPr>
                <w:sz w:val="14"/>
              </w:rPr>
              <w:t>IV</w:t>
            </w:r>
          </w:p>
        </w:tc>
      </w:tr>
      <w:tr w:rsidR="000F0098">
        <w:trPr>
          <w:trHeight w:val="198"/>
        </w:trPr>
        <w:tc>
          <w:tcPr>
            <w:tcW w:w="10536" w:type="dxa"/>
            <w:gridSpan w:val="6"/>
            <w:shd w:val="clear" w:color="auto" w:fill="E6E7E8"/>
          </w:tcPr>
          <w:p w:rsidR="000F0098" w:rsidRDefault="00925750">
            <w:pPr>
              <w:pStyle w:val="TableParagraph"/>
              <w:spacing w:before="15"/>
              <w:ind w:left="56" w:firstLine="0"/>
              <w:rPr>
                <w:b/>
                <w:sz w:val="14"/>
              </w:rPr>
            </w:pPr>
            <w:r>
              <w:rPr>
                <w:b/>
                <w:sz w:val="14"/>
              </w:rPr>
              <w:t>Стручни предмети</w:t>
            </w:r>
          </w:p>
        </w:tc>
      </w:tr>
      <w:tr w:rsidR="000F0098">
        <w:trPr>
          <w:trHeight w:val="200"/>
        </w:trPr>
        <w:tc>
          <w:tcPr>
            <w:tcW w:w="535" w:type="dxa"/>
          </w:tcPr>
          <w:p w:rsidR="000F0098" w:rsidRDefault="00925750">
            <w:pPr>
              <w:pStyle w:val="TableParagraph"/>
              <w:spacing w:before="18"/>
              <w:ind w:left="194" w:right="185" w:firstLine="0"/>
              <w:jc w:val="center"/>
              <w:rPr>
                <w:sz w:val="14"/>
              </w:rPr>
            </w:pPr>
            <w:r>
              <w:rPr>
                <w:sz w:val="14"/>
              </w:rPr>
              <w:t>1.</w:t>
            </w:r>
          </w:p>
        </w:tc>
        <w:tc>
          <w:tcPr>
            <w:tcW w:w="5469" w:type="dxa"/>
          </w:tcPr>
          <w:p w:rsidR="000F0098" w:rsidRDefault="00925750">
            <w:pPr>
              <w:pStyle w:val="TableParagraph"/>
              <w:spacing w:before="18"/>
              <w:ind w:left="56" w:firstLine="0"/>
              <w:rPr>
                <w:sz w:val="14"/>
              </w:rPr>
            </w:pPr>
            <w:r>
              <w:rPr>
                <w:sz w:val="14"/>
              </w:rPr>
              <w:t>Aдитивне технологије</w:t>
            </w:r>
          </w:p>
        </w:tc>
        <w:tc>
          <w:tcPr>
            <w:tcW w:w="1133" w:type="dxa"/>
          </w:tcPr>
          <w:p w:rsidR="000F0098" w:rsidRDefault="000F0098">
            <w:pPr>
              <w:pStyle w:val="TableParagraph"/>
              <w:ind w:left="0" w:firstLine="0"/>
              <w:rPr>
                <w:sz w:val="12"/>
              </w:rPr>
            </w:pPr>
          </w:p>
        </w:tc>
        <w:tc>
          <w:tcPr>
            <w:tcW w:w="1133" w:type="dxa"/>
          </w:tcPr>
          <w:p w:rsidR="000F0098" w:rsidRDefault="000F0098">
            <w:pPr>
              <w:pStyle w:val="TableParagraph"/>
              <w:ind w:left="0" w:firstLine="0"/>
              <w:rPr>
                <w:sz w:val="12"/>
              </w:rPr>
            </w:pPr>
          </w:p>
        </w:tc>
        <w:tc>
          <w:tcPr>
            <w:tcW w:w="1133" w:type="dxa"/>
          </w:tcPr>
          <w:p w:rsidR="000F0098" w:rsidRDefault="00925750">
            <w:pPr>
              <w:pStyle w:val="TableParagraph"/>
              <w:spacing w:before="18"/>
              <w:ind w:left="534" w:firstLine="0"/>
              <w:rPr>
                <w:sz w:val="14"/>
              </w:rPr>
            </w:pPr>
            <w:r>
              <w:rPr>
                <w:sz w:val="14"/>
              </w:rPr>
              <w:t>2</w:t>
            </w:r>
          </w:p>
        </w:tc>
        <w:tc>
          <w:tcPr>
            <w:tcW w:w="1133" w:type="dxa"/>
          </w:tcPr>
          <w:p w:rsidR="000F0098" w:rsidRDefault="00925750">
            <w:pPr>
              <w:pStyle w:val="TableParagraph"/>
              <w:spacing w:before="18"/>
              <w:ind w:left="16" w:firstLine="0"/>
              <w:jc w:val="center"/>
              <w:rPr>
                <w:sz w:val="14"/>
              </w:rPr>
            </w:pPr>
            <w:r>
              <w:rPr>
                <w:sz w:val="14"/>
              </w:rPr>
              <w:t>2</w:t>
            </w:r>
          </w:p>
        </w:tc>
      </w:tr>
      <w:tr w:rsidR="000F0098">
        <w:trPr>
          <w:trHeight w:val="200"/>
        </w:trPr>
        <w:tc>
          <w:tcPr>
            <w:tcW w:w="535" w:type="dxa"/>
          </w:tcPr>
          <w:p w:rsidR="000F0098" w:rsidRDefault="00925750">
            <w:pPr>
              <w:pStyle w:val="TableParagraph"/>
              <w:spacing w:before="18"/>
              <w:ind w:left="194" w:right="185" w:firstLine="0"/>
              <w:jc w:val="center"/>
              <w:rPr>
                <w:sz w:val="14"/>
              </w:rPr>
            </w:pPr>
            <w:r>
              <w:rPr>
                <w:sz w:val="14"/>
              </w:rPr>
              <w:t>2.</w:t>
            </w:r>
          </w:p>
        </w:tc>
        <w:tc>
          <w:tcPr>
            <w:tcW w:w="5469" w:type="dxa"/>
          </w:tcPr>
          <w:p w:rsidR="000F0098" w:rsidRDefault="00925750">
            <w:pPr>
              <w:pStyle w:val="TableParagraph"/>
              <w:spacing w:before="18"/>
              <w:ind w:left="56" w:firstLine="0"/>
              <w:rPr>
                <w:sz w:val="14"/>
              </w:rPr>
            </w:pPr>
            <w:r>
              <w:rPr>
                <w:sz w:val="14"/>
              </w:rPr>
              <w:t>Управљање системом квалитета</w:t>
            </w:r>
          </w:p>
        </w:tc>
        <w:tc>
          <w:tcPr>
            <w:tcW w:w="1133" w:type="dxa"/>
          </w:tcPr>
          <w:p w:rsidR="000F0098" w:rsidRDefault="000F0098">
            <w:pPr>
              <w:pStyle w:val="TableParagraph"/>
              <w:ind w:left="0" w:firstLine="0"/>
              <w:rPr>
                <w:sz w:val="12"/>
              </w:rPr>
            </w:pPr>
          </w:p>
        </w:tc>
        <w:tc>
          <w:tcPr>
            <w:tcW w:w="1133" w:type="dxa"/>
          </w:tcPr>
          <w:p w:rsidR="000F0098" w:rsidRDefault="000F0098">
            <w:pPr>
              <w:pStyle w:val="TableParagraph"/>
              <w:ind w:left="0" w:firstLine="0"/>
              <w:rPr>
                <w:sz w:val="12"/>
              </w:rPr>
            </w:pPr>
          </w:p>
        </w:tc>
        <w:tc>
          <w:tcPr>
            <w:tcW w:w="1133" w:type="dxa"/>
          </w:tcPr>
          <w:p w:rsidR="000F0098" w:rsidRDefault="00925750">
            <w:pPr>
              <w:pStyle w:val="TableParagraph"/>
              <w:spacing w:before="18"/>
              <w:ind w:left="534" w:firstLine="0"/>
              <w:rPr>
                <w:sz w:val="14"/>
              </w:rPr>
            </w:pPr>
            <w:r>
              <w:rPr>
                <w:sz w:val="14"/>
              </w:rPr>
              <w:t>2</w:t>
            </w:r>
          </w:p>
        </w:tc>
        <w:tc>
          <w:tcPr>
            <w:tcW w:w="1133" w:type="dxa"/>
          </w:tcPr>
          <w:p w:rsidR="000F0098" w:rsidRDefault="00925750">
            <w:pPr>
              <w:pStyle w:val="TableParagraph"/>
              <w:spacing w:before="18"/>
              <w:ind w:left="16" w:firstLine="0"/>
              <w:jc w:val="center"/>
              <w:rPr>
                <w:sz w:val="14"/>
              </w:rPr>
            </w:pPr>
            <w:r>
              <w:rPr>
                <w:sz w:val="14"/>
              </w:rPr>
              <w:t>2</w:t>
            </w:r>
          </w:p>
        </w:tc>
      </w:tr>
      <w:tr w:rsidR="000F0098">
        <w:trPr>
          <w:trHeight w:val="200"/>
        </w:trPr>
        <w:tc>
          <w:tcPr>
            <w:tcW w:w="535" w:type="dxa"/>
          </w:tcPr>
          <w:p w:rsidR="000F0098" w:rsidRDefault="00925750">
            <w:pPr>
              <w:pStyle w:val="TableParagraph"/>
              <w:spacing w:before="18"/>
              <w:ind w:left="194" w:right="185" w:firstLine="0"/>
              <w:jc w:val="center"/>
              <w:rPr>
                <w:sz w:val="14"/>
              </w:rPr>
            </w:pPr>
            <w:r>
              <w:rPr>
                <w:sz w:val="14"/>
              </w:rPr>
              <w:t>3.</w:t>
            </w:r>
          </w:p>
        </w:tc>
        <w:tc>
          <w:tcPr>
            <w:tcW w:w="5469" w:type="dxa"/>
          </w:tcPr>
          <w:p w:rsidR="000F0098" w:rsidRDefault="00925750">
            <w:pPr>
              <w:pStyle w:val="TableParagraph"/>
              <w:spacing w:before="18"/>
              <w:ind w:left="56" w:firstLine="0"/>
              <w:rPr>
                <w:sz w:val="14"/>
              </w:rPr>
            </w:pPr>
            <w:r>
              <w:rPr>
                <w:sz w:val="14"/>
              </w:rPr>
              <w:t>Микроконтролерске платформе у роботици</w:t>
            </w:r>
          </w:p>
        </w:tc>
        <w:tc>
          <w:tcPr>
            <w:tcW w:w="1133" w:type="dxa"/>
          </w:tcPr>
          <w:p w:rsidR="000F0098" w:rsidRDefault="000F0098">
            <w:pPr>
              <w:pStyle w:val="TableParagraph"/>
              <w:ind w:left="0" w:firstLine="0"/>
              <w:rPr>
                <w:sz w:val="12"/>
              </w:rPr>
            </w:pPr>
          </w:p>
        </w:tc>
        <w:tc>
          <w:tcPr>
            <w:tcW w:w="1133" w:type="dxa"/>
          </w:tcPr>
          <w:p w:rsidR="000F0098" w:rsidRDefault="000F0098">
            <w:pPr>
              <w:pStyle w:val="TableParagraph"/>
              <w:ind w:left="0" w:firstLine="0"/>
              <w:rPr>
                <w:sz w:val="12"/>
              </w:rPr>
            </w:pPr>
          </w:p>
        </w:tc>
        <w:tc>
          <w:tcPr>
            <w:tcW w:w="1133" w:type="dxa"/>
          </w:tcPr>
          <w:p w:rsidR="000F0098" w:rsidRDefault="00925750">
            <w:pPr>
              <w:pStyle w:val="TableParagraph"/>
              <w:spacing w:before="18"/>
              <w:ind w:left="534" w:firstLine="0"/>
              <w:rPr>
                <w:sz w:val="14"/>
              </w:rPr>
            </w:pPr>
            <w:r>
              <w:rPr>
                <w:sz w:val="14"/>
              </w:rPr>
              <w:t>2</w:t>
            </w:r>
          </w:p>
        </w:tc>
        <w:tc>
          <w:tcPr>
            <w:tcW w:w="1133" w:type="dxa"/>
          </w:tcPr>
          <w:p w:rsidR="000F0098" w:rsidRDefault="00925750">
            <w:pPr>
              <w:pStyle w:val="TableParagraph"/>
              <w:spacing w:before="18"/>
              <w:ind w:left="16" w:firstLine="0"/>
              <w:jc w:val="center"/>
              <w:rPr>
                <w:sz w:val="14"/>
              </w:rPr>
            </w:pPr>
            <w:r>
              <w:rPr>
                <w:sz w:val="14"/>
              </w:rPr>
              <w:t>2</w:t>
            </w:r>
          </w:p>
        </w:tc>
      </w:tr>
      <w:tr w:rsidR="000F0098">
        <w:trPr>
          <w:trHeight w:val="200"/>
        </w:trPr>
        <w:tc>
          <w:tcPr>
            <w:tcW w:w="535" w:type="dxa"/>
          </w:tcPr>
          <w:p w:rsidR="000F0098" w:rsidRDefault="00925750">
            <w:pPr>
              <w:pStyle w:val="TableParagraph"/>
              <w:spacing w:before="18"/>
              <w:ind w:left="194" w:right="185" w:firstLine="0"/>
              <w:jc w:val="center"/>
              <w:rPr>
                <w:sz w:val="14"/>
              </w:rPr>
            </w:pPr>
            <w:r>
              <w:rPr>
                <w:sz w:val="14"/>
              </w:rPr>
              <w:t>4.</w:t>
            </w:r>
          </w:p>
        </w:tc>
        <w:tc>
          <w:tcPr>
            <w:tcW w:w="5469" w:type="dxa"/>
          </w:tcPr>
          <w:p w:rsidR="000F0098" w:rsidRDefault="00925750">
            <w:pPr>
              <w:pStyle w:val="TableParagraph"/>
              <w:spacing w:before="18"/>
              <w:ind w:left="56" w:firstLine="0"/>
              <w:rPr>
                <w:sz w:val="14"/>
              </w:rPr>
            </w:pPr>
            <w:r>
              <w:rPr>
                <w:sz w:val="14"/>
              </w:rPr>
              <w:t>Нумеричка математика</w:t>
            </w:r>
          </w:p>
        </w:tc>
        <w:tc>
          <w:tcPr>
            <w:tcW w:w="1133" w:type="dxa"/>
          </w:tcPr>
          <w:p w:rsidR="000F0098" w:rsidRDefault="000F0098">
            <w:pPr>
              <w:pStyle w:val="TableParagraph"/>
              <w:ind w:left="0" w:firstLine="0"/>
              <w:rPr>
                <w:sz w:val="12"/>
              </w:rPr>
            </w:pPr>
          </w:p>
        </w:tc>
        <w:tc>
          <w:tcPr>
            <w:tcW w:w="1133" w:type="dxa"/>
          </w:tcPr>
          <w:p w:rsidR="000F0098" w:rsidRDefault="000F0098">
            <w:pPr>
              <w:pStyle w:val="TableParagraph"/>
              <w:ind w:left="0" w:firstLine="0"/>
              <w:rPr>
                <w:sz w:val="12"/>
              </w:rPr>
            </w:pPr>
          </w:p>
        </w:tc>
        <w:tc>
          <w:tcPr>
            <w:tcW w:w="1133" w:type="dxa"/>
          </w:tcPr>
          <w:p w:rsidR="000F0098" w:rsidRDefault="000F0098">
            <w:pPr>
              <w:pStyle w:val="TableParagraph"/>
              <w:ind w:left="0" w:firstLine="0"/>
              <w:rPr>
                <w:sz w:val="12"/>
              </w:rPr>
            </w:pPr>
          </w:p>
        </w:tc>
        <w:tc>
          <w:tcPr>
            <w:tcW w:w="1133" w:type="dxa"/>
          </w:tcPr>
          <w:p w:rsidR="000F0098" w:rsidRDefault="00925750">
            <w:pPr>
              <w:pStyle w:val="TableParagraph"/>
              <w:spacing w:before="18"/>
              <w:ind w:left="16" w:firstLine="0"/>
              <w:jc w:val="center"/>
              <w:rPr>
                <w:sz w:val="14"/>
              </w:rPr>
            </w:pPr>
            <w:r>
              <w:rPr>
                <w:sz w:val="14"/>
              </w:rPr>
              <w:t>2</w:t>
            </w:r>
          </w:p>
        </w:tc>
      </w:tr>
    </w:tbl>
    <w:p w:rsidR="000F0098" w:rsidRDefault="000F0098">
      <w:pPr>
        <w:pStyle w:val="BodyText"/>
        <w:spacing w:line="240" w:lineRule="auto"/>
        <w:ind w:left="0"/>
        <w:rPr>
          <w:sz w:val="10"/>
        </w:rPr>
      </w:pPr>
    </w:p>
    <w:p w:rsidR="000F0098" w:rsidRDefault="00925750">
      <w:pPr>
        <w:pStyle w:val="Heading1"/>
        <w:spacing w:before="93"/>
        <w:ind w:left="984" w:firstLine="0"/>
      </w:pPr>
      <w:r>
        <w:t>Облици образовно-васпитног рада којима се остварују обавезни предмети, изборни програми и активности</w:t>
      </w:r>
    </w:p>
    <w:p w:rsidR="000F0098" w:rsidRDefault="000F0098">
      <w:pPr>
        <w:pStyle w:val="BodyText"/>
        <w:spacing w:before="11" w:line="240" w:lineRule="auto"/>
        <w:ind w:left="0"/>
        <w:rPr>
          <w:b/>
          <w:sz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4"/>
        <w:gridCol w:w="1417"/>
        <w:gridCol w:w="1417"/>
        <w:gridCol w:w="1417"/>
        <w:gridCol w:w="1417"/>
        <w:gridCol w:w="1417"/>
      </w:tblGrid>
      <w:tr w:rsidR="000F0098">
        <w:trPr>
          <w:trHeight w:val="360"/>
        </w:trPr>
        <w:tc>
          <w:tcPr>
            <w:tcW w:w="3434" w:type="dxa"/>
            <w:shd w:val="clear" w:color="auto" w:fill="E6E7E8"/>
          </w:tcPr>
          <w:p w:rsidR="000F0098" w:rsidRDefault="000F0098">
            <w:pPr>
              <w:pStyle w:val="TableParagraph"/>
              <w:ind w:left="0" w:firstLine="0"/>
              <w:rPr>
                <w:sz w:val="14"/>
              </w:rPr>
            </w:pPr>
          </w:p>
        </w:tc>
        <w:tc>
          <w:tcPr>
            <w:tcW w:w="1417" w:type="dxa"/>
            <w:shd w:val="clear" w:color="auto" w:fill="E6E7E8"/>
          </w:tcPr>
          <w:p w:rsidR="000F0098" w:rsidRDefault="00925750">
            <w:pPr>
              <w:pStyle w:val="TableParagraph"/>
              <w:spacing w:before="18" w:line="161" w:lineRule="exact"/>
              <w:ind w:left="342" w:right="331" w:firstLine="0"/>
              <w:jc w:val="center"/>
              <w:rPr>
                <w:sz w:val="14"/>
              </w:rPr>
            </w:pPr>
            <w:r>
              <w:rPr>
                <w:sz w:val="14"/>
              </w:rPr>
              <w:t>I РАЗРЕД</w:t>
            </w:r>
          </w:p>
          <w:p w:rsidR="000F0098" w:rsidRDefault="00925750">
            <w:pPr>
              <w:pStyle w:val="TableParagraph"/>
              <w:spacing w:line="161" w:lineRule="exact"/>
              <w:ind w:left="342" w:right="331" w:firstLine="0"/>
              <w:jc w:val="center"/>
              <w:rPr>
                <w:sz w:val="14"/>
              </w:rPr>
            </w:pPr>
            <w:r>
              <w:rPr>
                <w:sz w:val="14"/>
              </w:rPr>
              <w:t>часова</w:t>
            </w:r>
          </w:p>
        </w:tc>
        <w:tc>
          <w:tcPr>
            <w:tcW w:w="1417" w:type="dxa"/>
            <w:shd w:val="clear" w:color="auto" w:fill="E6E7E8"/>
          </w:tcPr>
          <w:p w:rsidR="000F0098" w:rsidRDefault="00925750">
            <w:pPr>
              <w:pStyle w:val="TableParagraph"/>
              <w:spacing w:before="18" w:line="161" w:lineRule="exact"/>
              <w:ind w:left="342" w:right="331" w:firstLine="0"/>
              <w:jc w:val="center"/>
              <w:rPr>
                <w:sz w:val="14"/>
              </w:rPr>
            </w:pPr>
            <w:r>
              <w:rPr>
                <w:sz w:val="14"/>
              </w:rPr>
              <w:t>II РАЗРЕД</w:t>
            </w:r>
          </w:p>
          <w:p w:rsidR="000F0098" w:rsidRDefault="00925750">
            <w:pPr>
              <w:pStyle w:val="TableParagraph"/>
              <w:spacing w:line="161" w:lineRule="exact"/>
              <w:ind w:left="342" w:right="331" w:firstLine="0"/>
              <w:jc w:val="center"/>
              <w:rPr>
                <w:sz w:val="14"/>
              </w:rPr>
            </w:pPr>
            <w:r>
              <w:rPr>
                <w:sz w:val="14"/>
              </w:rPr>
              <w:t>часова</w:t>
            </w:r>
          </w:p>
        </w:tc>
        <w:tc>
          <w:tcPr>
            <w:tcW w:w="1417" w:type="dxa"/>
            <w:shd w:val="clear" w:color="auto" w:fill="E6E7E8"/>
          </w:tcPr>
          <w:p w:rsidR="000F0098" w:rsidRDefault="00925750">
            <w:pPr>
              <w:pStyle w:val="TableParagraph"/>
              <w:spacing w:before="18" w:line="161" w:lineRule="exact"/>
              <w:ind w:left="343" w:right="331" w:firstLine="0"/>
              <w:jc w:val="center"/>
              <w:rPr>
                <w:sz w:val="14"/>
              </w:rPr>
            </w:pPr>
            <w:r>
              <w:rPr>
                <w:sz w:val="14"/>
              </w:rPr>
              <w:t>III РАЗРЕД</w:t>
            </w:r>
          </w:p>
          <w:p w:rsidR="000F0098" w:rsidRDefault="00925750">
            <w:pPr>
              <w:pStyle w:val="TableParagraph"/>
              <w:spacing w:line="161" w:lineRule="exact"/>
              <w:ind w:left="343" w:right="331" w:firstLine="0"/>
              <w:jc w:val="center"/>
              <w:rPr>
                <w:sz w:val="14"/>
              </w:rPr>
            </w:pPr>
            <w:r>
              <w:rPr>
                <w:sz w:val="14"/>
              </w:rPr>
              <w:t>часова</w:t>
            </w:r>
          </w:p>
        </w:tc>
        <w:tc>
          <w:tcPr>
            <w:tcW w:w="1417" w:type="dxa"/>
            <w:shd w:val="clear" w:color="auto" w:fill="E6E7E8"/>
          </w:tcPr>
          <w:p w:rsidR="000F0098" w:rsidRDefault="00925750">
            <w:pPr>
              <w:pStyle w:val="TableParagraph"/>
              <w:spacing w:before="18" w:line="161" w:lineRule="exact"/>
              <w:ind w:left="344" w:right="331" w:firstLine="0"/>
              <w:jc w:val="center"/>
              <w:rPr>
                <w:sz w:val="14"/>
              </w:rPr>
            </w:pPr>
            <w:r>
              <w:rPr>
                <w:sz w:val="14"/>
              </w:rPr>
              <w:t>IV РАЗРЕД</w:t>
            </w:r>
          </w:p>
          <w:p w:rsidR="000F0098" w:rsidRDefault="00925750">
            <w:pPr>
              <w:pStyle w:val="TableParagraph"/>
              <w:spacing w:line="161" w:lineRule="exact"/>
              <w:ind w:left="344" w:right="331" w:firstLine="0"/>
              <w:jc w:val="center"/>
              <w:rPr>
                <w:sz w:val="14"/>
              </w:rPr>
            </w:pPr>
            <w:r>
              <w:rPr>
                <w:sz w:val="14"/>
              </w:rPr>
              <w:t>часова</w:t>
            </w:r>
          </w:p>
        </w:tc>
        <w:tc>
          <w:tcPr>
            <w:tcW w:w="1417" w:type="dxa"/>
            <w:shd w:val="clear" w:color="auto" w:fill="E6E7E8"/>
          </w:tcPr>
          <w:p w:rsidR="000F0098" w:rsidRDefault="00925750">
            <w:pPr>
              <w:pStyle w:val="TableParagraph"/>
              <w:spacing w:before="18" w:line="161" w:lineRule="exact"/>
              <w:ind w:left="344" w:right="330" w:firstLine="0"/>
              <w:jc w:val="center"/>
              <w:rPr>
                <w:sz w:val="14"/>
              </w:rPr>
            </w:pPr>
            <w:r>
              <w:rPr>
                <w:sz w:val="14"/>
              </w:rPr>
              <w:t>УКУПНО</w:t>
            </w:r>
          </w:p>
          <w:p w:rsidR="000F0098" w:rsidRDefault="00925750">
            <w:pPr>
              <w:pStyle w:val="TableParagraph"/>
              <w:spacing w:line="161" w:lineRule="exact"/>
              <w:ind w:left="344" w:right="330" w:firstLine="0"/>
              <w:jc w:val="center"/>
              <w:rPr>
                <w:sz w:val="14"/>
              </w:rPr>
            </w:pPr>
            <w:r>
              <w:rPr>
                <w:sz w:val="14"/>
              </w:rPr>
              <w:t>часова</w:t>
            </w:r>
          </w:p>
        </w:tc>
      </w:tr>
      <w:tr w:rsidR="000F0098">
        <w:trPr>
          <w:trHeight w:val="200"/>
        </w:trPr>
        <w:tc>
          <w:tcPr>
            <w:tcW w:w="3434" w:type="dxa"/>
          </w:tcPr>
          <w:p w:rsidR="000F0098" w:rsidRDefault="00925750">
            <w:pPr>
              <w:pStyle w:val="TableParagraph"/>
              <w:spacing w:before="18"/>
              <w:ind w:left="56" w:firstLine="0"/>
              <w:rPr>
                <w:sz w:val="14"/>
              </w:rPr>
            </w:pPr>
            <w:r>
              <w:rPr>
                <w:sz w:val="14"/>
              </w:rPr>
              <w:t>Час одељењског старешине</w:t>
            </w:r>
          </w:p>
        </w:tc>
        <w:tc>
          <w:tcPr>
            <w:tcW w:w="1417" w:type="dxa"/>
          </w:tcPr>
          <w:p w:rsidR="000F0098" w:rsidRDefault="00925750">
            <w:pPr>
              <w:pStyle w:val="TableParagraph"/>
              <w:spacing w:before="18"/>
              <w:ind w:left="342" w:right="331" w:firstLine="0"/>
              <w:jc w:val="center"/>
              <w:rPr>
                <w:sz w:val="14"/>
              </w:rPr>
            </w:pPr>
            <w:r>
              <w:rPr>
                <w:sz w:val="14"/>
              </w:rPr>
              <w:t>68</w:t>
            </w:r>
          </w:p>
        </w:tc>
        <w:tc>
          <w:tcPr>
            <w:tcW w:w="1417" w:type="dxa"/>
          </w:tcPr>
          <w:p w:rsidR="000F0098" w:rsidRDefault="00925750">
            <w:pPr>
              <w:pStyle w:val="TableParagraph"/>
              <w:spacing w:before="18"/>
              <w:ind w:left="343" w:right="331" w:firstLine="0"/>
              <w:jc w:val="center"/>
              <w:rPr>
                <w:sz w:val="14"/>
              </w:rPr>
            </w:pPr>
            <w:r>
              <w:rPr>
                <w:sz w:val="14"/>
              </w:rPr>
              <w:t>68</w:t>
            </w:r>
          </w:p>
        </w:tc>
        <w:tc>
          <w:tcPr>
            <w:tcW w:w="1417" w:type="dxa"/>
          </w:tcPr>
          <w:p w:rsidR="000F0098" w:rsidRDefault="00925750">
            <w:pPr>
              <w:pStyle w:val="TableParagraph"/>
              <w:spacing w:before="18"/>
              <w:ind w:left="344" w:right="331" w:firstLine="0"/>
              <w:jc w:val="center"/>
              <w:rPr>
                <w:sz w:val="14"/>
              </w:rPr>
            </w:pPr>
            <w:r>
              <w:rPr>
                <w:sz w:val="14"/>
              </w:rPr>
              <w:t>70</w:t>
            </w:r>
          </w:p>
        </w:tc>
        <w:tc>
          <w:tcPr>
            <w:tcW w:w="1417" w:type="dxa"/>
          </w:tcPr>
          <w:p w:rsidR="000F0098" w:rsidRDefault="00925750">
            <w:pPr>
              <w:pStyle w:val="TableParagraph"/>
              <w:spacing w:before="18"/>
              <w:ind w:left="344" w:right="331" w:firstLine="0"/>
              <w:jc w:val="center"/>
              <w:rPr>
                <w:sz w:val="14"/>
              </w:rPr>
            </w:pPr>
            <w:r>
              <w:rPr>
                <w:sz w:val="14"/>
              </w:rPr>
              <w:t>60</w:t>
            </w:r>
          </w:p>
        </w:tc>
        <w:tc>
          <w:tcPr>
            <w:tcW w:w="1417" w:type="dxa"/>
          </w:tcPr>
          <w:p w:rsidR="000F0098" w:rsidRDefault="00925750">
            <w:pPr>
              <w:pStyle w:val="TableParagraph"/>
              <w:spacing w:before="18"/>
              <w:ind w:left="344" w:right="330" w:firstLine="0"/>
              <w:jc w:val="center"/>
              <w:rPr>
                <w:sz w:val="14"/>
              </w:rPr>
            </w:pPr>
            <w:r>
              <w:rPr>
                <w:sz w:val="14"/>
              </w:rPr>
              <w:t>266</w:t>
            </w:r>
          </w:p>
        </w:tc>
      </w:tr>
      <w:tr w:rsidR="000F0098">
        <w:trPr>
          <w:trHeight w:val="200"/>
        </w:trPr>
        <w:tc>
          <w:tcPr>
            <w:tcW w:w="3434" w:type="dxa"/>
          </w:tcPr>
          <w:p w:rsidR="000F0098" w:rsidRDefault="00925750">
            <w:pPr>
              <w:pStyle w:val="TableParagraph"/>
              <w:spacing w:before="18"/>
              <w:ind w:left="57" w:firstLine="0"/>
              <w:rPr>
                <w:sz w:val="14"/>
              </w:rPr>
            </w:pPr>
            <w:r>
              <w:rPr>
                <w:sz w:val="14"/>
              </w:rPr>
              <w:t>Додатни рад *</w:t>
            </w:r>
          </w:p>
        </w:tc>
        <w:tc>
          <w:tcPr>
            <w:tcW w:w="1417" w:type="dxa"/>
          </w:tcPr>
          <w:p w:rsidR="000F0098" w:rsidRDefault="00925750">
            <w:pPr>
              <w:pStyle w:val="TableParagraph"/>
              <w:spacing w:before="18"/>
              <w:ind w:left="343" w:right="331" w:firstLine="0"/>
              <w:jc w:val="center"/>
              <w:rPr>
                <w:sz w:val="14"/>
              </w:rPr>
            </w:pPr>
            <w:r>
              <w:rPr>
                <w:sz w:val="14"/>
              </w:rPr>
              <w:t>до 30</w:t>
            </w:r>
          </w:p>
        </w:tc>
        <w:tc>
          <w:tcPr>
            <w:tcW w:w="1417" w:type="dxa"/>
          </w:tcPr>
          <w:p w:rsidR="000F0098" w:rsidRDefault="00925750">
            <w:pPr>
              <w:pStyle w:val="TableParagraph"/>
              <w:spacing w:before="18"/>
              <w:ind w:left="343" w:right="331" w:firstLine="0"/>
              <w:jc w:val="center"/>
              <w:rPr>
                <w:sz w:val="14"/>
              </w:rPr>
            </w:pPr>
            <w:r>
              <w:rPr>
                <w:sz w:val="14"/>
              </w:rPr>
              <w:t>до 30</w:t>
            </w:r>
          </w:p>
        </w:tc>
        <w:tc>
          <w:tcPr>
            <w:tcW w:w="1417" w:type="dxa"/>
          </w:tcPr>
          <w:p w:rsidR="000F0098" w:rsidRDefault="00925750">
            <w:pPr>
              <w:pStyle w:val="TableParagraph"/>
              <w:spacing w:before="18"/>
              <w:ind w:left="344" w:right="331" w:firstLine="0"/>
              <w:jc w:val="center"/>
              <w:rPr>
                <w:sz w:val="14"/>
              </w:rPr>
            </w:pPr>
            <w:r>
              <w:rPr>
                <w:sz w:val="14"/>
              </w:rPr>
              <w:t>до 30</w:t>
            </w:r>
          </w:p>
        </w:tc>
        <w:tc>
          <w:tcPr>
            <w:tcW w:w="1417" w:type="dxa"/>
          </w:tcPr>
          <w:p w:rsidR="000F0098" w:rsidRDefault="00925750">
            <w:pPr>
              <w:pStyle w:val="TableParagraph"/>
              <w:spacing w:before="18"/>
              <w:ind w:left="344" w:right="330" w:firstLine="0"/>
              <w:jc w:val="center"/>
              <w:rPr>
                <w:sz w:val="14"/>
              </w:rPr>
            </w:pPr>
            <w:r>
              <w:rPr>
                <w:sz w:val="14"/>
              </w:rPr>
              <w:t>до 30</w:t>
            </w:r>
          </w:p>
        </w:tc>
        <w:tc>
          <w:tcPr>
            <w:tcW w:w="1417" w:type="dxa"/>
          </w:tcPr>
          <w:p w:rsidR="000F0098" w:rsidRDefault="00925750">
            <w:pPr>
              <w:pStyle w:val="TableParagraph"/>
              <w:spacing w:before="18"/>
              <w:ind w:left="344" w:right="330" w:firstLine="0"/>
              <w:jc w:val="center"/>
              <w:rPr>
                <w:sz w:val="14"/>
              </w:rPr>
            </w:pPr>
            <w:r>
              <w:rPr>
                <w:sz w:val="14"/>
              </w:rPr>
              <w:t>до 120</w:t>
            </w:r>
          </w:p>
        </w:tc>
      </w:tr>
      <w:tr w:rsidR="000F0098">
        <w:trPr>
          <w:trHeight w:val="200"/>
        </w:trPr>
        <w:tc>
          <w:tcPr>
            <w:tcW w:w="3434" w:type="dxa"/>
          </w:tcPr>
          <w:p w:rsidR="000F0098" w:rsidRDefault="00925750">
            <w:pPr>
              <w:pStyle w:val="TableParagraph"/>
              <w:spacing w:before="18"/>
              <w:ind w:left="57" w:firstLine="0"/>
              <w:rPr>
                <w:sz w:val="14"/>
              </w:rPr>
            </w:pPr>
            <w:r>
              <w:rPr>
                <w:sz w:val="14"/>
              </w:rPr>
              <w:t>Допунски рад *</w:t>
            </w:r>
          </w:p>
        </w:tc>
        <w:tc>
          <w:tcPr>
            <w:tcW w:w="1417" w:type="dxa"/>
          </w:tcPr>
          <w:p w:rsidR="000F0098" w:rsidRDefault="00925750">
            <w:pPr>
              <w:pStyle w:val="TableParagraph"/>
              <w:spacing w:before="18"/>
              <w:ind w:left="343" w:right="331" w:firstLine="0"/>
              <w:jc w:val="center"/>
              <w:rPr>
                <w:sz w:val="14"/>
              </w:rPr>
            </w:pPr>
            <w:r>
              <w:rPr>
                <w:sz w:val="14"/>
              </w:rPr>
              <w:t>до 30</w:t>
            </w:r>
          </w:p>
        </w:tc>
        <w:tc>
          <w:tcPr>
            <w:tcW w:w="1417" w:type="dxa"/>
          </w:tcPr>
          <w:p w:rsidR="000F0098" w:rsidRDefault="00925750">
            <w:pPr>
              <w:pStyle w:val="TableParagraph"/>
              <w:spacing w:before="18"/>
              <w:ind w:left="344" w:right="331" w:firstLine="0"/>
              <w:jc w:val="center"/>
              <w:rPr>
                <w:sz w:val="14"/>
              </w:rPr>
            </w:pPr>
            <w:r>
              <w:rPr>
                <w:sz w:val="14"/>
              </w:rPr>
              <w:t>до 30</w:t>
            </w:r>
          </w:p>
        </w:tc>
        <w:tc>
          <w:tcPr>
            <w:tcW w:w="1417" w:type="dxa"/>
          </w:tcPr>
          <w:p w:rsidR="000F0098" w:rsidRDefault="00925750">
            <w:pPr>
              <w:pStyle w:val="TableParagraph"/>
              <w:spacing w:before="18"/>
              <w:ind w:left="344" w:right="331" w:firstLine="0"/>
              <w:jc w:val="center"/>
              <w:rPr>
                <w:sz w:val="14"/>
              </w:rPr>
            </w:pPr>
            <w:r>
              <w:rPr>
                <w:sz w:val="14"/>
              </w:rPr>
              <w:t>до 30</w:t>
            </w:r>
          </w:p>
        </w:tc>
        <w:tc>
          <w:tcPr>
            <w:tcW w:w="1417" w:type="dxa"/>
          </w:tcPr>
          <w:p w:rsidR="000F0098" w:rsidRDefault="00925750">
            <w:pPr>
              <w:pStyle w:val="TableParagraph"/>
              <w:spacing w:before="18"/>
              <w:ind w:left="344" w:right="330" w:firstLine="0"/>
              <w:jc w:val="center"/>
              <w:rPr>
                <w:sz w:val="14"/>
              </w:rPr>
            </w:pPr>
            <w:r>
              <w:rPr>
                <w:sz w:val="14"/>
              </w:rPr>
              <w:t>до 30</w:t>
            </w:r>
          </w:p>
        </w:tc>
        <w:tc>
          <w:tcPr>
            <w:tcW w:w="1417" w:type="dxa"/>
          </w:tcPr>
          <w:p w:rsidR="000F0098" w:rsidRDefault="00925750">
            <w:pPr>
              <w:pStyle w:val="TableParagraph"/>
              <w:spacing w:before="18"/>
              <w:ind w:left="344" w:right="329" w:firstLine="0"/>
              <w:jc w:val="center"/>
              <w:rPr>
                <w:sz w:val="14"/>
              </w:rPr>
            </w:pPr>
            <w:r>
              <w:rPr>
                <w:sz w:val="14"/>
              </w:rPr>
              <w:t>до 120</w:t>
            </w:r>
          </w:p>
        </w:tc>
      </w:tr>
      <w:tr w:rsidR="000F0098">
        <w:trPr>
          <w:trHeight w:val="200"/>
        </w:trPr>
        <w:tc>
          <w:tcPr>
            <w:tcW w:w="3434" w:type="dxa"/>
          </w:tcPr>
          <w:p w:rsidR="000F0098" w:rsidRDefault="00925750">
            <w:pPr>
              <w:pStyle w:val="TableParagraph"/>
              <w:spacing w:before="18"/>
              <w:ind w:left="57" w:firstLine="0"/>
              <w:rPr>
                <w:sz w:val="14"/>
              </w:rPr>
            </w:pPr>
            <w:r>
              <w:rPr>
                <w:sz w:val="14"/>
              </w:rPr>
              <w:t>Припремни рад *</w:t>
            </w:r>
          </w:p>
        </w:tc>
        <w:tc>
          <w:tcPr>
            <w:tcW w:w="1417" w:type="dxa"/>
          </w:tcPr>
          <w:p w:rsidR="000F0098" w:rsidRDefault="00925750">
            <w:pPr>
              <w:pStyle w:val="TableParagraph"/>
              <w:spacing w:before="18"/>
              <w:ind w:left="343" w:right="331" w:firstLine="0"/>
              <w:jc w:val="center"/>
              <w:rPr>
                <w:sz w:val="14"/>
              </w:rPr>
            </w:pPr>
            <w:r>
              <w:rPr>
                <w:sz w:val="14"/>
              </w:rPr>
              <w:t>до 30</w:t>
            </w:r>
          </w:p>
        </w:tc>
        <w:tc>
          <w:tcPr>
            <w:tcW w:w="1417" w:type="dxa"/>
          </w:tcPr>
          <w:p w:rsidR="000F0098" w:rsidRDefault="00925750">
            <w:pPr>
              <w:pStyle w:val="TableParagraph"/>
              <w:spacing w:before="18"/>
              <w:ind w:left="344" w:right="331" w:firstLine="0"/>
              <w:jc w:val="center"/>
              <w:rPr>
                <w:sz w:val="14"/>
              </w:rPr>
            </w:pPr>
            <w:r>
              <w:rPr>
                <w:sz w:val="14"/>
              </w:rPr>
              <w:t>до 30</w:t>
            </w:r>
          </w:p>
        </w:tc>
        <w:tc>
          <w:tcPr>
            <w:tcW w:w="1417" w:type="dxa"/>
          </w:tcPr>
          <w:p w:rsidR="000F0098" w:rsidRDefault="00925750">
            <w:pPr>
              <w:pStyle w:val="TableParagraph"/>
              <w:spacing w:before="18"/>
              <w:ind w:left="344" w:right="330" w:firstLine="0"/>
              <w:jc w:val="center"/>
              <w:rPr>
                <w:sz w:val="14"/>
              </w:rPr>
            </w:pPr>
            <w:r>
              <w:rPr>
                <w:sz w:val="14"/>
              </w:rPr>
              <w:t>до 30</w:t>
            </w:r>
          </w:p>
        </w:tc>
        <w:tc>
          <w:tcPr>
            <w:tcW w:w="1417" w:type="dxa"/>
          </w:tcPr>
          <w:p w:rsidR="000F0098" w:rsidRDefault="00925750">
            <w:pPr>
              <w:pStyle w:val="TableParagraph"/>
              <w:spacing w:before="18"/>
              <w:ind w:left="344" w:right="330" w:firstLine="0"/>
              <w:jc w:val="center"/>
              <w:rPr>
                <w:sz w:val="14"/>
              </w:rPr>
            </w:pPr>
            <w:r>
              <w:rPr>
                <w:sz w:val="14"/>
              </w:rPr>
              <w:t>до 30</w:t>
            </w:r>
          </w:p>
        </w:tc>
        <w:tc>
          <w:tcPr>
            <w:tcW w:w="1417" w:type="dxa"/>
          </w:tcPr>
          <w:p w:rsidR="000F0098" w:rsidRDefault="00925750">
            <w:pPr>
              <w:pStyle w:val="TableParagraph"/>
              <w:spacing w:before="18"/>
              <w:ind w:left="344" w:right="329" w:firstLine="0"/>
              <w:jc w:val="center"/>
              <w:rPr>
                <w:sz w:val="14"/>
              </w:rPr>
            </w:pPr>
            <w:r>
              <w:rPr>
                <w:sz w:val="14"/>
              </w:rPr>
              <w:t>до 120</w:t>
            </w:r>
          </w:p>
        </w:tc>
      </w:tr>
    </w:tbl>
    <w:p w:rsidR="000F0098" w:rsidRDefault="00925750">
      <w:pPr>
        <w:tabs>
          <w:tab w:val="left" w:pos="384"/>
        </w:tabs>
        <w:spacing w:before="29"/>
        <w:ind w:left="101"/>
        <w:rPr>
          <w:sz w:val="14"/>
        </w:rPr>
      </w:pPr>
      <w:r>
        <w:rPr>
          <w:sz w:val="14"/>
        </w:rPr>
        <w:t>*</w:t>
      </w:r>
      <w:r>
        <w:rPr>
          <w:sz w:val="14"/>
        </w:rPr>
        <w:tab/>
      </w:r>
      <w:r>
        <w:rPr>
          <w:spacing w:val="-3"/>
          <w:sz w:val="14"/>
        </w:rPr>
        <w:t xml:space="preserve">Ако </w:t>
      </w:r>
      <w:r>
        <w:rPr>
          <w:sz w:val="14"/>
        </w:rPr>
        <w:t>се укаже потреба за овим облицима</w:t>
      </w:r>
      <w:r>
        <w:rPr>
          <w:sz w:val="14"/>
        </w:rPr>
        <w:t xml:space="preserve"> </w:t>
      </w:r>
      <w:r>
        <w:rPr>
          <w:sz w:val="14"/>
        </w:rPr>
        <w:t>рада</w:t>
      </w:r>
    </w:p>
    <w:p w:rsidR="000F0098" w:rsidRDefault="000F0098">
      <w:pPr>
        <w:pStyle w:val="BodyText"/>
        <w:spacing w:before="8" w:line="240" w:lineRule="auto"/>
        <w:ind w:left="0"/>
        <w:rPr>
          <w:sz w:val="21"/>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1"/>
        <w:gridCol w:w="1418"/>
        <w:gridCol w:w="1418"/>
        <w:gridCol w:w="1418"/>
        <w:gridCol w:w="1418"/>
      </w:tblGrid>
      <w:tr w:rsidR="000F0098">
        <w:trPr>
          <w:trHeight w:val="360"/>
        </w:trPr>
        <w:tc>
          <w:tcPr>
            <w:tcW w:w="4871" w:type="dxa"/>
            <w:shd w:val="clear" w:color="auto" w:fill="E6E7E8"/>
          </w:tcPr>
          <w:p w:rsidR="000F0098" w:rsidRDefault="000F0098">
            <w:pPr>
              <w:pStyle w:val="TableParagraph"/>
              <w:ind w:left="0" w:firstLine="0"/>
              <w:rPr>
                <w:sz w:val="14"/>
              </w:rPr>
            </w:pPr>
          </w:p>
        </w:tc>
        <w:tc>
          <w:tcPr>
            <w:tcW w:w="1418" w:type="dxa"/>
            <w:shd w:val="clear" w:color="auto" w:fill="E6E7E8"/>
          </w:tcPr>
          <w:p w:rsidR="000F0098" w:rsidRDefault="00925750">
            <w:pPr>
              <w:pStyle w:val="TableParagraph"/>
              <w:spacing w:before="18" w:line="161" w:lineRule="exact"/>
              <w:ind w:left="340" w:right="332" w:firstLine="0"/>
              <w:jc w:val="center"/>
              <w:rPr>
                <w:sz w:val="14"/>
              </w:rPr>
            </w:pPr>
            <w:r>
              <w:rPr>
                <w:sz w:val="14"/>
              </w:rPr>
              <w:t>I РАЗРЕД</w:t>
            </w:r>
          </w:p>
          <w:p w:rsidR="000F0098" w:rsidRDefault="00925750">
            <w:pPr>
              <w:pStyle w:val="TableParagraph"/>
              <w:spacing w:line="161" w:lineRule="exact"/>
              <w:ind w:left="340" w:right="332" w:firstLine="0"/>
              <w:jc w:val="center"/>
              <w:rPr>
                <w:sz w:val="14"/>
              </w:rPr>
            </w:pPr>
            <w:r>
              <w:rPr>
                <w:sz w:val="14"/>
              </w:rPr>
              <w:t>часова</w:t>
            </w:r>
          </w:p>
        </w:tc>
        <w:tc>
          <w:tcPr>
            <w:tcW w:w="1418" w:type="dxa"/>
            <w:shd w:val="clear" w:color="auto" w:fill="E6E7E8"/>
          </w:tcPr>
          <w:p w:rsidR="000F0098" w:rsidRDefault="00925750">
            <w:pPr>
              <w:pStyle w:val="TableParagraph"/>
              <w:spacing w:before="18" w:line="161" w:lineRule="exact"/>
              <w:ind w:left="340" w:right="333" w:firstLine="0"/>
              <w:jc w:val="center"/>
              <w:rPr>
                <w:sz w:val="14"/>
              </w:rPr>
            </w:pPr>
            <w:r>
              <w:rPr>
                <w:sz w:val="14"/>
              </w:rPr>
              <w:t>II РАЗРЕД</w:t>
            </w:r>
          </w:p>
          <w:p w:rsidR="000F0098" w:rsidRDefault="00925750">
            <w:pPr>
              <w:pStyle w:val="TableParagraph"/>
              <w:spacing w:line="161" w:lineRule="exact"/>
              <w:ind w:left="340" w:right="333" w:firstLine="0"/>
              <w:jc w:val="center"/>
              <w:rPr>
                <w:sz w:val="14"/>
              </w:rPr>
            </w:pPr>
            <w:r>
              <w:rPr>
                <w:sz w:val="14"/>
              </w:rPr>
              <w:t>часова</w:t>
            </w:r>
          </w:p>
        </w:tc>
        <w:tc>
          <w:tcPr>
            <w:tcW w:w="1418" w:type="dxa"/>
            <w:shd w:val="clear" w:color="auto" w:fill="E6E7E8"/>
          </w:tcPr>
          <w:p w:rsidR="000F0098" w:rsidRDefault="00925750">
            <w:pPr>
              <w:pStyle w:val="TableParagraph"/>
              <w:spacing w:before="18" w:line="161" w:lineRule="exact"/>
              <w:ind w:left="340" w:right="334" w:firstLine="0"/>
              <w:jc w:val="center"/>
              <w:rPr>
                <w:sz w:val="14"/>
              </w:rPr>
            </w:pPr>
            <w:r>
              <w:rPr>
                <w:sz w:val="14"/>
              </w:rPr>
              <w:t>III РАЗРЕД</w:t>
            </w:r>
          </w:p>
          <w:p w:rsidR="000F0098" w:rsidRDefault="00925750">
            <w:pPr>
              <w:pStyle w:val="TableParagraph"/>
              <w:spacing w:line="161" w:lineRule="exact"/>
              <w:ind w:left="340" w:right="334" w:firstLine="0"/>
              <w:jc w:val="center"/>
              <w:rPr>
                <w:sz w:val="14"/>
              </w:rPr>
            </w:pPr>
            <w:r>
              <w:rPr>
                <w:sz w:val="14"/>
              </w:rPr>
              <w:t>часова</w:t>
            </w:r>
          </w:p>
        </w:tc>
        <w:tc>
          <w:tcPr>
            <w:tcW w:w="1418" w:type="dxa"/>
            <w:shd w:val="clear" w:color="auto" w:fill="E6E7E8"/>
          </w:tcPr>
          <w:p w:rsidR="000F0098" w:rsidRDefault="00925750">
            <w:pPr>
              <w:pStyle w:val="TableParagraph"/>
              <w:spacing w:before="18" w:line="161" w:lineRule="exact"/>
              <w:ind w:left="340" w:right="336" w:firstLine="0"/>
              <w:jc w:val="center"/>
              <w:rPr>
                <w:sz w:val="14"/>
              </w:rPr>
            </w:pPr>
            <w:r>
              <w:rPr>
                <w:sz w:val="14"/>
              </w:rPr>
              <w:t>IV РАЗРЕД</w:t>
            </w:r>
          </w:p>
          <w:p w:rsidR="000F0098" w:rsidRDefault="00925750">
            <w:pPr>
              <w:pStyle w:val="TableParagraph"/>
              <w:spacing w:line="161" w:lineRule="exact"/>
              <w:ind w:left="340" w:right="336" w:firstLine="0"/>
              <w:jc w:val="center"/>
              <w:rPr>
                <w:sz w:val="14"/>
              </w:rPr>
            </w:pPr>
            <w:r>
              <w:rPr>
                <w:sz w:val="14"/>
              </w:rPr>
              <w:t>часова</w:t>
            </w:r>
          </w:p>
        </w:tc>
      </w:tr>
      <w:tr w:rsidR="000F0098">
        <w:trPr>
          <w:trHeight w:val="200"/>
        </w:trPr>
        <w:tc>
          <w:tcPr>
            <w:tcW w:w="4871" w:type="dxa"/>
          </w:tcPr>
          <w:p w:rsidR="000F0098" w:rsidRDefault="00925750">
            <w:pPr>
              <w:pStyle w:val="TableParagraph"/>
              <w:spacing w:before="18"/>
              <w:ind w:left="56" w:firstLine="0"/>
              <w:rPr>
                <w:sz w:val="14"/>
              </w:rPr>
            </w:pPr>
            <w:r>
              <w:rPr>
                <w:sz w:val="14"/>
              </w:rPr>
              <w:t>Екскурзија</w:t>
            </w:r>
          </w:p>
        </w:tc>
        <w:tc>
          <w:tcPr>
            <w:tcW w:w="1418" w:type="dxa"/>
          </w:tcPr>
          <w:p w:rsidR="000F0098" w:rsidRDefault="00925750">
            <w:pPr>
              <w:pStyle w:val="TableParagraph"/>
              <w:spacing w:before="18"/>
              <w:ind w:left="432" w:firstLine="0"/>
              <w:rPr>
                <w:sz w:val="14"/>
              </w:rPr>
            </w:pPr>
            <w:r>
              <w:rPr>
                <w:sz w:val="14"/>
              </w:rPr>
              <w:t>до 3 дана</w:t>
            </w:r>
          </w:p>
        </w:tc>
        <w:tc>
          <w:tcPr>
            <w:tcW w:w="1418" w:type="dxa"/>
          </w:tcPr>
          <w:p w:rsidR="000F0098" w:rsidRDefault="00925750">
            <w:pPr>
              <w:pStyle w:val="TableParagraph"/>
              <w:spacing w:before="18"/>
              <w:ind w:left="432" w:firstLine="0"/>
              <w:rPr>
                <w:sz w:val="14"/>
              </w:rPr>
            </w:pPr>
            <w:r>
              <w:rPr>
                <w:sz w:val="14"/>
              </w:rPr>
              <w:t>до 5 дана</w:t>
            </w:r>
          </w:p>
        </w:tc>
        <w:tc>
          <w:tcPr>
            <w:tcW w:w="1418" w:type="dxa"/>
          </w:tcPr>
          <w:p w:rsidR="000F0098" w:rsidRDefault="00925750">
            <w:pPr>
              <w:pStyle w:val="TableParagraph"/>
              <w:spacing w:before="18"/>
              <w:ind w:left="109" w:firstLine="0"/>
              <w:rPr>
                <w:sz w:val="14"/>
              </w:rPr>
            </w:pPr>
            <w:r>
              <w:rPr>
                <w:sz w:val="14"/>
              </w:rPr>
              <w:t>до 5 наставних дана</w:t>
            </w:r>
          </w:p>
        </w:tc>
        <w:tc>
          <w:tcPr>
            <w:tcW w:w="1418" w:type="dxa"/>
          </w:tcPr>
          <w:p w:rsidR="000F0098" w:rsidRDefault="00925750">
            <w:pPr>
              <w:pStyle w:val="TableParagraph"/>
              <w:spacing w:before="18"/>
              <w:ind w:left="108" w:firstLine="0"/>
              <w:rPr>
                <w:sz w:val="14"/>
              </w:rPr>
            </w:pPr>
            <w:r>
              <w:rPr>
                <w:sz w:val="14"/>
              </w:rPr>
              <w:t>до 5 наставних дана</w:t>
            </w:r>
          </w:p>
        </w:tc>
      </w:tr>
      <w:tr w:rsidR="000F0098">
        <w:trPr>
          <w:trHeight w:val="200"/>
        </w:trPr>
        <w:tc>
          <w:tcPr>
            <w:tcW w:w="4871" w:type="dxa"/>
          </w:tcPr>
          <w:p w:rsidR="000F0098" w:rsidRDefault="00925750">
            <w:pPr>
              <w:pStyle w:val="TableParagraph"/>
              <w:spacing w:before="18"/>
              <w:ind w:left="57" w:firstLine="0"/>
              <w:rPr>
                <w:sz w:val="14"/>
              </w:rPr>
            </w:pPr>
            <w:r>
              <w:rPr>
                <w:sz w:val="14"/>
              </w:rPr>
              <w:t xml:space="preserve">Језик другог народа или националне мањине са елементима националне </w:t>
            </w:r>
            <w:r>
              <w:rPr>
                <w:spacing w:val="-3"/>
                <w:sz w:val="14"/>
              </w:rPr>
              <w:t>културе</w:t>
            </w:r>
          </w:p>
        </w:tc>
        <w:tc>
          <w:tcPr>
            <w:tcW w:w="5672" w:type="dxa"/>
            <w:gridSpan w:val="4"/>
          </w:tcPr>
          <w:p w:rsidR="000F0098" w:rsidRDefault="00925750">
            <w:pPr>
              <w:pStyle w:val="TableParagraph"/>
              <w:spacing w:before="18"/>
              <w:ind w:left="2135" w:right="2128" w:firstLine="0"/>
              <w:jc w:val="center"/>
              <w:rPr>
                <w:sz w:val="14"/>
              </w:rPr>
            </w:pPr>
            <w:r>
              <w:rPr>
                <w:sz w:val="14"/>
              </w:rPr>
              <w:t>2 часа недељно</w:t>
            </w:r>
          </w:p>
        </w:tc>
      </w:tr>
      <w:tr w:rsidR="000F0098">
        <w:trPr>
          <w:trHeight w:val="200"/>
        </w:trPr>
        <w:tc>
          <w:tcPr>
            <w:tcW w:w="4871" w:type="dxa"/>
          </w:tcPr>
          <w:p w:rsidR="000F0098" w:rsidRDefault="00925750">
            <w:pPr>
              <w:pStyle w:val="TableParagraph"/>
              <w:spacing w:before="18"/>
              <w:ind w:left="57" w:firstLine="0"/>
              <w:rPr>
                <w:sz w:val="14"/>
              </w:rPr>
            </w:pPr>
            <w:r>
              <w:rPr>
                <w:sz w:val="14"/>
              </w:rPr>
              <w:t>Трећи страни језик</w:t>
            </w:r>
          </w:p>
        </w:tc>
        <w:tc>
          <w:tcPr>
            <w:tcW w:w="5672" w:type="dxa"/>
            <w:gridSpan w:val="4"/>
          </w:tcPr>
          <w:p w:rsidR="000F0098" w:rsidRDefault="00925750">
            <w:pPr>
              <w:pStyle w:val="TableParagraph"/>
              <w:spacing w:before="18"/>
              <w:ind w:left="2135" w:right="2128" w:firstLine="0"/>
              <w:jc w:val="center"/>
              <w:rPr>
                <w:sz w:val="14"/>
              </w:rPr>
            </w:pPr>
            <w:r>
              <w:rPr>
                <w:sz w:val="14"/>
              </w:rPr>
              <w:t>2 часа недељно</w:t>
            </w:r>
          </w:p>
        </w:tc>
      </w:tr>
      <w:tr w:rsidR="000F0098">
        <w:trPr>
          <w:trHeight w:val="200"/>
        </w:trPr>
        <w:tc>
          <w:tcPr>
            <w:tcW w:w="4871" w:type="dxa"/>
          </w:tcPr>
          <w:p w:rsidR="000F0098" w:rsidRDefault="00925750">
            <w:pPr>
              <w:pStyle w:val="TableParagraph"/>
              <w:spacing w:before="18"/>
              <w:ind w:left="57" w:firstLine="0"/>
              <w:rPr>
                <w:sz w:val="14"/>
              </w:rPr>
            </w:pPr>
            <w:r>
              <w:rPr>
                <w:sz w:val="14"/>
              </w:rPr>
              <w:t>Други предмети *</w:t>
            </w:r>
          </w:p>
        </w:tc>
        <w:tc>
          <w:tcPr>
            <w:tcW w:w="5672" w:type="dxa"/>
            <w:gridSpan w:val="4"/>
          </w:tcPr>
          <w:p w:rsidR="000F0098" w:rsidRDefault="00925750">
            <w:pPr>
              <w:pStyle w:val="TableParagraph"/>
              <w:spacing w:before="18"/>
              <w:ind w:left="2135" w:right="2128" w:firstLine="0"/>
              <w:jc w:val="center"/>
              <w:rPr>
                <w:sz w:val="14"/>
              </w:rPr>
            </w:pPr>
            <w:r>
              <w:rPr>
                <w:sz w:val="14"/>
              </w:rPr>
              <w:t>1–2 часа недељно</w:t>
            </w:r>
          </w:p>
        </w:tc>
      </w:tr>
      <w:tr w:rsidR="000F0098">
        <w:trPr>
          <w:trHeight w:val="200"/>
        </w:trPr>
        <w:tc>
          <w:tcPr>
            <w:tcW w:w="4871" w:type="dxa"/>
          </w:tcPr>
          <w:p w:rsidR="000F0098" w:rsidRDefault="00925750">
            <w:pPr>
              <w:pStyle w:val="TableParagraph"/>
              <w:spacing w:before="18"/>
              <w:ind w:left="57" w:firstLine="0"/>
              <w:rPr>
                <w:sz w:val="14"/>
              </w:rPr>
            </w:pPr>
            <w:r>
              <w:rPr>
                <w:sz w:val="14"/>
              </w:rPr>
              <w:t>Стваралачке и слободне активности ученика (хор, секције и друго)</w:t>
            </w:r>
          </w:p>
        </w:tc>
        <w:tc>
          <w:tcPr>
            <w:tcW w:w="5672" w:type="dxa"/>
            <w:gridSpan w:val="4"/>
          </w:tcPr>
          <w:p w:rsidR="000F0098" w:rsidRDefault="00925750">
            <w:pPr>
              <w:pStyle w:val="TableParagraph"/>
              <w:spacing w:before="18"/>
              <w:ind w:left="2135" w:right="2128" w:firstLine="0"/>
              <w:jc w:val="center"/>
              <w:rPr>
                <w:sz w:val="14"/>
              </w:rPr>
            </w:pPr>
            <w:r>
              <w:rPr>
                <w:sz w:val="14"/>
              </w:rPr>
              <w:t>30–60 часова годишње</w:t>
            </w:r>
          </w:p>
        </w:tc>
      </w:tr>
      <w:tr w:rsidR="000F0098">
        <w:trPr>
          <w:trHeight w:val="200"/>
        </w:trPr>
        <w:tc>
          <w:tcPr>
            <w:tcW w:w="4871" w:type="dxa"/>
          </w:tcPr>
          <w:p w:rsidR="000F0098" w:rsidRDefault="00925750">
            <w:pPr>
              <w:pStyle w:val="TableParagraph"/>
              <w:spacing w:before="18"/>
              <w:ind w:left="57" w:firstLine="0"/>
              <w:rPr>
                <w:sz w:val="14"/>
              </w:rPr>
            </w:pPr>
            <w:r>
              <w:rPr>
                <w:sz w:val="14"/>
              </w:rPr>
              <w:t>Друштвене активности – ученички парламент, ученичке задруге</w:t>
            </w:r>
          </w:p>
        </w:tc>
        <w:tc>
          <w:tcPr>
            <w:tcW w:w="5672" w:type="dxa"/>
            <w:gridSpan w:val="4"/>
          </w:tcPr>
          <w:p w:rsidR="000F0098" w:rsidRDefault="00925750">
            <w:pPr>
              <w:pStyle w:val="TableParagraph"/>
              <w:spacing w:before="18"/>
              <w:ind w:left="2135" w:right="2128" w:firstLine="0"/>
              <w:jc w:val="center"/>
              <w:rPr>
                <w:sz w:val="14"/>
              </w:rPr>
            </w:pPr>
            <w:r>
              <w:rPr>
                <w:sz w:val="14"/>
              </w:rPr>
              <w:t>15–30 часова годишње</w:t>
            </w:r>
          </w:p>
        </w:tc>
      </w:tr>
      <w:tr w:rsidR="000F0098">
        <w:trPr>
          <w:trHeight w:val="200"/>
        </w:trPr>
        <w:tc>
          <w:tcPr>
            <w:tcW w:w="4871" w:type="dxa"/>
          </w:tcPr>
          <w:p w:rsidR="000F0098" w:rsidRDefault="00925750">
            <w:pPr>
              <w:pStyle w:val="TableParagraph"/>
              <w:spacing w:before="18"/>
              <w:ind w:left="57" w:firstLine="0"/>
              <w:rPr>
                <w:sz w:val="14"/>
              </w:rPr>
            </w:pPr>
            <w:r>
              <w:rPr>
                <w:sz w:val="14"/>
              </w:rPr>
              <w:t>Културна и јавна делатност школе</w:t>
            </w:r>
          </w:p>
        </w:tc>
        <w:tc>
          <w:tcPr>
            <w:tcW w:w="5672" w:type="dxa"/>
            <w:gridSpan w:val="4"/>
          </w:tcPr>
          <w:p w:rsidR="000F0098" w:rsidRDefault="00925750">
            <w:pPr>
              <w:pStyle w:val="TableParagraph"/>
              <w:spacing w:before="18"/>
              <w:ind w:left="2135" w:right="2128" w:firstLine="0"/>
              <w:jc w:val="center"/>
              <w:rPr>
                <w:sz w:val="14"/>
              </w:rPr>
            </w:pPr>
            <w:r>
              <w:rPr>
                <w:sz w:val="14"/>
              </w:rPr>
              <w:t>2 радна дана</w:t>
            </w:r>
          </w:p>
        </w:tc>
      </w:tr>
    </w:tbl>
    <w:p w:rsidR="000F0098" w:rsidRDefault="00925750">
      <w:pPr>
        <w:pStyle w:val="ListParagraph"/>
        <w:numPr>
          <w:ilvl w:val="0"/>
          <w:numId w:val="973"/>
        </w:numPr>
        <w:tabs>
          <w:tab w:val="left" w:pos="384"/>
          <w:tab w:val="left" w:pos="385"/>
        </w:tabs>
        <w:spacing w:before="29" w:line="240" w:lineRule="auto"/>
        <w:ind w:right="136"/>
        <w:rPr>
          <w:sz w:val="14"/>
        </w:rPr>
      </w:pPr>
      <w:r>
        <w:rPr>
          <w:sz w:val="14"/>
        </w:rPr>
        <w:t xml:space="preserve">Поред наведених предмета </w:t>
      </w:r>
      <w:r>
        <w:rPr>
          <w:spacing w:val="-3"/>
          <w:sz w:val="14"/>
        </w:rPr>
        <w:t xml:space="preserve">школа </w:t>
      </w:r>
      <w:r>
        <w:rPr>
          <w:sz w:val="14"/>
        </w:rPr>
        <w:t>може да организује, у складу са опредељењима ученика, факултативну наставу из предмета који су утврђени наставним планом других образовних</w:t>
      </w:r>
      <w:r>
        <w:rPr>
          <w:spacing w:val="-2"/>
          <w:sz w:val="14"/>
        </w:rPr>
        <w:t xml:space="preserve"> </w:t>
      </w:r>
      <w:r>
        <w:rPr>
          <w:sz w:val="14"/>
        </w:rPr>
        <w:t>профила</w:t>
      </w:r>
      <w:r>
        <w:rPr>
          <w:spacing w:val="-3"/>
          <w:sz w:val="14"/>
        </w:rPr>
        <w:t xml:space="preserve"> </w:t>
      </w:r>
      <w:r>
        <w:rPr>
          <w:sz w:val="14"/>
        </w:rPr>
        <w:t>истог</w:t>
      </w:r>
      <w:r>
        <w:rPr>
          <w:spacing w:val="-2"/>
          <w:sz w:val="14"/>
        </w:rPr>
        <w:t xml:space="preserve"> </w:t>
      </w:r>
      <w:r>
        <w:rPr>
          <w:sz w:val="14"/>
        </w:rPr>
        <w:t>или</w:t>
      </w:r>
      <w:r>
        <w:rPr>
          <w:spacing w:val="-3"/>
          <w:sz w:val="14"/>
        </w:rPr>
        <w:t xml:space="preserve"> </w:t>
      </w:r>
      <w:r>
        <w:rPr>
          <w:sz w:val="14"/>
        </w:rPr>
        <w:t>другог</w:t>
      </w:r>
      <w:r>
        <w:rPr>
          <w:spacing w:val="-2"/>
          <w:sz w:val="14"/>
        </w:rPr>
        <w:t xml:space="preserve"> </w:t>
      </w:r>
      <w:r>
        <w:rPr>
          <w:sz w:val="14"/>
        </w:rPr>
        <w:t>подручја</w:t>
      </w:r>
      <w:r>
        <w:rPr>
          <w:spacing w:val="-2"/>
          <w:sz w:val="14"/>
        </w:rPr>
        <w:t xml:space="preserve"> </w:t>
      </w:r>
      <w:r>
        <w:rPr>
          <w:sz w:val="14"/>
        </w:rPr>
        <w:t>рада,</w:t>
      </w:r>
      <w:r>
        <w:rPr>
          <w:spacing w:val="-2"/>
          <w:sz w:val="14"/>
        </w:rPr>
        <w:t xml:space="preserve"> </w:t>
      </w:r>
      <w:r>
        <w:rPr>
          <w:sz w:val="14"/>
        </w:rPr>
        <w:t>као</w:t>
      </w:r>
      <w:r>
        <w:rPr>
          <w:spacing w:val="-2"/>
          <w:sz w:val="14"/>
        </w:rPr>
        <w:t xml:space="preserve"> </w:t>
      </w:r>
      <w:r>
        <w:rPr>
          <w:sz w:val="14"/>
        </w:rPr>
        <w:t>и</w:t>
      </w:r>
      <w:r>
        <w:rPr>
          <w:spacing w:val="-3"/>
          <w:sz w:val="14"/>
        </w:rPr>
        <w:t xml:space="preserve"> </w:t>
      </w:r>
      <w:r>
        <w:rPr>
          <w:sz w:val="14"/>
        </w:rPr>
        <w:t>у</w:t>
      </w:r>
      <w:r>
        <w:rPr>
          <w:spacing w:val="-2"/>
          <w:sz w:val="14"/>
        </w:rPr>
        <w:t xml:space="preserve"> </w:t>
      </w:r>
      <w:r>
        <w:rPr>
          <w:sz w:val="14"/>
        </w:rPr>
        <w:t>наставним</w:t>
      </w:r>
      <w:r>
        <w:rPr>
          <w:spacing w:val="-2"/>
          <w:sz w:val="14"/>
        </w:rPr>
        <w:t xml:space="preserve"> </w:t>
      </w:r>
      <w:r>
        <w:rPr>
          <w:sz w:val="14"/>
        </w:rPr>
        <w:t>плановима</w:t>
      </w:r>
      <w:r>
        <w:rPr>
          <w:spacing w:val="-2"/>
          <w:sz w:val="14"/>
        </w:rPr>
        <w:t xml:space="preserve"> </w:t>
      </w:r>
      <w:r>
        <w:rPr>
          <w:sz w:val="14"/>
        </w:rPr>
        <w:t>гимназије,</w:t>
      </w:r>
      <w:r>
        <w:rPr>
          <w:spacing w:val="-3"/>
          <w:sz w:val="14"/>
        </w:rPr>
        <w:t xml:space="preserve"> </w:t>
      </w:r>
      <w:r>
        <w:rPr>
          <w:sz w:val="14"/>
        </w:rPr>
        <w:t>или</w:t>
      </w:r>
      <w:r>
        <w:rPr>
          <w:spacing w:val="-3"/>
          <w:sz w:val="14"/>
        </w:rPr>
        <w:t xml:space="preserve"> </w:t>
      </w:r>
      <w:r>
        <w:rPr>
          <w:sz w:val="14"/>
        </w:rPr>
        <w:t>по</w:t>
      </w:r>
      <w:r>
        <w:rPr>
          <w:spacing w:val="-3"/>
          <w:sz w:val="14"/>
        </w:rPr>
        <w:t xml:space="preserve"> </w:t>
      </w:r>
      <w:r>
        <w:rPr>
          <w:sz w:val="14"/>
        </w:rPr>
        <w:t>програмима</w:t>
      </w:r>
      <w:r>
        <w:rPr>
          <w:spacing w:val="-2"/>
          <w:sz w:val="14"/>
        </w:rPr>
        <w:t xml:space="preserve"> </w:t>
      </w:r>
      <w:r>
        <w:rPr>
          <w:sz w:val="14"/>
        </w:rPr>
        <w:t>који</w:t>
      </w:r>
      <w:r>
        <w:rPr>
          <w:spacing w:val="-2"/>
          <w:sz w:val="14"/>
        </w:rPr>
        <w:t xml:space="preserve"> </w:t>
      </w:r>
      <w:r>
        <w:rPr>
          <w:sz w:val="14"/>
        </w:rPr>
        <w:t>су</w:t>
      </w:r>
      <w:r>
        <w:rPr>
          <w:spacing w:val="-2"/>
          <w:sz w:val="14"/>
        </w:rPr>
        <w:t xml:space="preserve"> </w:t>
      </w:r>
      <w:r>
        <w:rPr>
          <w:sz w:val="14"/>
        </w:rPr>
        <w:t>претходно</w:t>
      </w:r>
      <w:r>
        <w:rPr>
          <w:spacing w:val="-2"/>
          <w:sz w:val="14"/>
        </w:rPr>
        <w:t xml:space="preserve"> </w:t>
      </w:r>
      <w:r>
        <w:rPr>
          <w:sz w:val="14"/>
        </w:rPr>
        <w:t>донети.</w:t>
      </w:r>
    </w:p>
    <w:p w:rsidR="000F0098" w:rsidRDefault="000F0098">
      <w:pPr>
        <w:pStyle w:val="BodyText"/>
        <w:spacing w:before="10" w:line="240" w:lineRule="auto"/>
        <w:ind w:left="0"/>
        <w:rPr>
          <w:sz w:val="14"/>
        </w:rPr>
      </w:pPr>
    </w:p>
    <w:p w:rsidR="000F0098" w:rsidRDefault="00925750">
      <w:pPr>
        <w:pStyle w:val="Heading1"/>
        <w:spacing w:before="0"/>
        <w:ind w:left="80" w:right="117" w:firstLine="0"/>
        <w:jc w:val="center"/>
      </w:pPr>
      <w:r>
        <w:t>Остваривање плана и програма наставе и учења</w:t>
      </w:r>
    </w:p>
    <w:p w:rsidR="000F0098" w:rsidRDefault="000F0098">
      <w:pPr>
        <w:pStyle w:val="BodyText"/>
        <w:spacing w:before="11" w:line="240" w:lineRule="auto"/>
        <w:ind w:left="0"/>
        <w:rPr>
          <w:b/>
          <w:sz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2"/>
        <w:gridCol w:w="1418"/>
        <w:gridCol w:w="1418"/>
        <w:gridCol w:w="1418"/>
        <w:gridCol w:w="1418"/>
      </w:tblGrid>
      <w:tr w:rsidR="000F0098">
        <w:trPr>
          <w:trHeight w:val="200"/>
        </w:trPr>
        <w:tc>
          <w:tcPr>
            <w:tcW w:w="4852" w:type="dxa"/>
          </w:tcPr>
          <w:p w:rsidR="000F0098" w:rsidRDefault="000F0098">
            <w:pPr>
              <w:pStyle w:val="TableParagraph"/>
              <w:ind w:left="0" w:firstLine="0"/>
              <w:rPr>
                <w:sz w:val="12"/>
              </w:rPr>
            </w:pPr>
          </w:p>
        </w:tc>
        <w:tc>
          <w:tcPr>
            <w:tcW w:w="1418" w:type="dxa"/>
          </w:tcPr>
          <w:p w:rsidR="000F0098" w:rsidRDefault="00925750">
            <w:pPr>
              <w:pStyle w:val="TableParagraph"/>
              <w:spacing w:before="18"/>
              <w:ind w:left="340" w:right="332" w:firstLine="0"/>
              <w:jc w:val="center"/>
              <w:rPr>
                <w:sz w:val="14"/>
              </w:rPr>
            </w:pPr>
            <w:r>
              <w:rPr>
                <w:sz w:val="14"/>
              </w:rPr>
              <w:t>I РАЗРЕД</w:t>
            </w:r>
          </w:p>
        </w:tc>
        <w:tc>
          <w:tcPr>
            <w:tcW w:w="1418" w:type="dxa"/>
          </w:tcPr>
          <w:p w:rsidR="000F0098" w:rsidRDefault="00925750">
            <w:pPr>
              <w:pStyle w:val="TableParagraph"/>
              <w:spacing w:before="18"/>
              <w:ind w:left="340" w:right="333" w:firstLine="0"/>
              <w:jc w:val="center"/>
              <w:rPr>
                <w:sz w:val="14"/>
              </w:rPr>
            </w:pPr>
            <w:r>
              <w:rPr>
                <w:sz w:val="14"/>
              </w:rPr>
              <w:t>II РАЗРЕД</w:t>
            </w:r>
          </w:p>
        </w:tc>
        <w:tc>
          <w:tcPr>
            <w:tcW w:w="1418" w:type="dxa"/>
          </w:tcPr>
          <w:p w:rsidR="000F0098" w:rsidRDefault="00925750">
            <w:pPr>
              <w:pStyle w:val="TableParagraph"/>
              <w:spacing w:before="18"/>
              <w:ind w:left="340" w:right="334" w:firstLine="0"/>
              <w:jc w:val="center"/>
              <w:rPr>
                <w:sz w:val="14"/>
              </w:rPr>
            </w:pPr>
            <w:r>
              <w:rPr>
                <w:sz w:val="14"/>
              </w:rPr>
              <w:t>III РАЗРЕД</w:t>
            </w:r>
          </w:p>
        </w:tc>
        <w:tc>
          <w:tcPr>
            <w:tcW w:w="1418" w:type="dxa"/>
          </w:tcPr>
          <w:p w:rsidR="000F0098" w:rsidRDefault="00925750">
            <w:pPr>
              <w:pStyle w:val="TableParagraph"/>
              <w:spacing w:before="18"/>
              <w:ind w:left="340" w:right="336" w:firstLine="0"/>
              <w:jc w:val="center"/>
              <w:rPr>
                <w:sz w:val="14"/>
              </w:rPr>
            </w:pPr>
            <w:r>
              <w:rPr>
                <w:sz w:val="14"/>
              </w:rPr>
              <w:t>IV РАЗРЕД</w:t>
            </w:r>
          </w:p>
        </w:tc>
      </w:tr>
      <w:tr w:rsidR="000F0098">
        <w:trPr>
          <w:trHeight w:val="200"/>
        </w:trPr>
        <w:tc>
          <w:tcPr>
            <w:tcW w:w="4852" w:type="dxa"/>
          </w:tcPr>
          <w:p w:rsidR="000F0098" w:rsidRDefault="00925750">
            <w:pPr>
              <w:pStyle w:val="TableParagraph"/>
              <w:spacing w:before="18"/>
              <w:ind w:left="56" w:firstLine="0"/>
              <w:rPr>
                <w:sz w:val="14"/>
              </w:rPr>
            </w:pPr>
            <w:r>
              <w:rPr>
                <w:sz w:val="14"/>
              </w:rPr>
              <w:t>Разредно-часовна настава</w:t>
            </w:r>
          </w:p>
        </w:tc>
        <w:tc>
          <w:tcPr>
            <w:tcW w:w="1418" w:type="dxa"/>
          </w:tcPr>
          <w:p w:rsidR="000F0098" w:rsidRDefault="00925750">
            <w:pPr>
              <w:pStyle w:val="TableParagraph"/>
              <w:spacing w:before="18"/>
              <w:ind w:left="340" w:right="332" w:firstLine="0"/>
              <w:jc w:val="center"/>
              <w:rPr>
                <w:sz w:val="14"/>
              </w:rPr>
            </w:pPr>
            <w:r>
              <w:rPr>
                <w:sz w:val="14"/>
              </w:rPr>
              <w:t>34</w:t>
            </w:r>
          </w:p>
        </w:tc>
        <w:tc>
          <w:tcPr>
            <w:tcW w:w="1418" w:type="dxa"/>
          </w:tcPr>
          <w:p w:rsidR="000F0098" w:rsidRDefault="00925750">
            <w:pPr>
              <w:pStyle w:val="TableParagraph"/>
              <w:spacing w:before="18"/>
              <w:ind w:left="340" w:right="333" w:firstLine="0"/>
              <w:jc w:val="center"/>
              <w:rPr>
                <w:sz w:val="14"/>
              </w:rPr>
            </w:pPr>
            <w:r>
              <w:rPr>
                <w:sz w:val="14"/>
              </w:rPr>
              <w:t>34</w:t>
            </w:r>
          </w:p>
        </w:tc>
        <w:tc>
          <w:tcPr>
            <w:tcW w:w="1418" w:type="dxa"/>
          </w:tcPr>
          <w:p w:rsidR="000F0098" w:rsidRDefault="00925750">
            <w:pPr>
              <w:pStyle w:val="TableParagraph"/>
              <w:spacing w:before="18"/>
              <w:ind w:left="340" w:right="334" w:firstLine="0"/>
              <w:jc w:val="center"/>
              <w:rPr>
                <w:sz w:val="14"/>
              </w:rPr>
            </w:pPr>
            <w:r>
              <w:rPr>
                <w:sz w:val="14"/>
              </w:rPr>
              <w:t>35</w:t>
            </w:r>
          </w:p>
        </w:tc>
        <w:tc>
          <w:tcPr>
            <w:tcW w:w="1418" w:type="dxa"/>
          </w:tcPr>
          <w:p w:rsidR="000F0098" w:rsidRDefault="00925750">
            <w:pPr>
              <w:pStyle w:val="TableParagraph"/>
              <w:spacing w:before="18"/>
              <w:ind w:left="340" w:right="336" w:firstLine="0"/>
              <w:jc w:val="center"/>
              <w:rPr>
                <w:sz w:val="14"/>
              </w:rPr>
            </w:pPr>
            <w:r>
              <w:rPr>
                <w:sz w:val="14"/>
              </w:rPr>
              <w:t>30</w:t>
            </w:r>
          </w:p>
        </w:tc>
      </w:tr>
      <w:tr w:rsidR="000F0098">
        <w:trPr>
          <w:trHeight w:val="200"/>
        </w:trPr>
        <w:tc>
          <w:tcPr>
            <w:tcW w:w="4852" w:type="dxa"/>
          </w:tcPr>
          <w:p w:rsidR="000F0098" w:rsidRDefault="00925750">
            <w:pPr>
              <w:pStyle w:val="TableParagraph"/>
              <w:spacing w:before="18"/>
              <w:ind w:left="56" w:firstLine="0"/>
              <w:rPr>
                <w:sz w:val="14"/>
              </w:rPr>
            </w:pPr>
            <w:r>
              <w:rPr>
                <w:sz w:val="14"/>
              </w:rPr>
              <w:t>Менторски рад (настава у блоку, пракса)</w:t>
            </w:r>
          </w:p>
        </w:tc>
        <w:tc>
          <w:tcPr>
            <w:tcW w:w="1418" w:type="dxa"/>
          </w:tcPr>
          <w:p w:rsidR="000F0098" w:rsidRDefault="00925750">
            <w:pPr>
              <w:pStyle w:val="TableParagraph"/>
              <w:spacing w:before="18"/>
              <w:ind w:left="9" w:firstLine="0"/>
              <w:jc w:val="center"/>
              <w:rPr>
                <w:sz w:val="14"/>
              </w:rPr>
            </w:pPr>
            <w:r>
              <w:rPr>
                <w:sz w:val="14"/>
              </w:rPr>
              <w:t>3</w:t>
            </w:r>
          </w:p>
        </w:tc>
        <w:tc>
          <w:tcPr>
            <w:tcW w:w="1418" w:type="dxa"/>
          </w:tcPr>
          <w:p w:rsidR="000F0098" w:rsidRDefault="00925750">
            <w:pPr>
              <w:pStyle w:val="TableParagraph"/>
              <w:spacing w:before="18"/>
              <w:ind w:left="7" w:firstLine="0"/>
              <w:jc w:val="center"/>
              <w:rPr>
                <w:sz w:val="14"/>
              </w:rPr>
            </w:pPr>
            <w:r>
              <w:rPr>
                <w:sz w:val="14"/>
              </w:rPr>
              <w:t>3</w:t>
            </w:r>
          </w:p>
        </w:tc>
        <w:tc>
          <w:tcPr>
            <w:tcW w:w="1418" w:type="dxa"/>
          </w:tcPr>
          <w:p w:rsidR="000F0098" w:rsidRDefault="00925750">
            <w:pPr>
              <w:pStyle w:val="TableParagraph"/>
              <w:spacing w:before="18"/>
              <w:ind w:left="6" w:firstLine="0"/>
              <w:jc w:val="center"/>
              <w:rPr>
                <w:sz w:val="14"/>
              </w:rPr>
            </w:pPr>
            <w:r>
              <w:rPr>
                <w:sz w:val="14"/>
              </w:rPr>
              <w:t>2</w:t>
            </w:r>
          </w:p>
        </w:tc>
        <w:tc>
          <w:tcPr>
            <w:tcW w:w="1418" w:type="dxa"/>
          </w:tcPr>
          <w:p w:rsidR="000F0098" w:rsidRDefault="00925750">
            <w:pPr>
              <w:pStyle w:val="TableParagraph"/>
              <w:spacing w:before="18"/>
              <w:ind w:left="5" w:firstLine="0"/>
              <w:jc w:val="center"/>
              <w:rPr>
                <w:sz w:val="14"/>
              </w:rPr>
            </w:pPr>
            <w:r>
              <w:rPr>
                <w:sz w:val="14"/>
              </w:rPr>
              <w:t>4</w:t>
            </w:r>
          </w:p>
        </w:tc>
      </w:tr>
      <w:tr w:rsidR="000F0098">
        <w:trPr>
          <w:trHeight w:val="200"/>
        </w:trPr>
        <w:tc>
          <w:tcPr>
            <w:tcW w:w="4852" w:type="dxa"/>
          </w:tcPr>
          <w:p w:rsidR="000F0098" w:rsidRDefault="00925750">
            <w:pPr>
              <w:pStyle w:val="TableParagraph"/>
              <w:spacing w:before="18"/>
              <w:ind w:left="56" w:firstLine="0"/>
              <w:rPr>
                <w:sz w:val="14"/>
              </w:rPr>
            </w:pPr>
            <w:r>
              <w:rPr>
                <w:sz w:val="14"/>
              </w:rPr>
              <w:t>Обавезне ваннаставне активности</w:t>
            </w:r>
          </w:p>
        </w:tc>
        <w:tc>
          <w:tcPr>
            <w:tcW w:w="1418" w:type="dxa"/>
          </w:tcPr>
          <w:p w:rsidR="000F0098" w:rsidRDefault="00925750">
            <w:pPr>
              <w:pStyle w:val="TableParagraph"/>
              <w:spacing w:before="18"/>
              <w:ind w:left="9" w:firstLine="0"/>
              <w:jc w:val="center"/>
              <w:rPr>
                <w:sz w:val="14"/>
              </w:rPr>
            </w:pPr>
            <w:r>
              <w:rPr>
                <w:sz w:val="14"/>
              </w:rPr>
              <w:t>2</w:t>
            </w:r>
          </w:p>
        </w:tc>
        <w:tc>
          <w:tcPr>
            <w:tcW w:w="1418" w:type="dxa"/>
          </w:tcPr>
          <w:p w:rsidR="000F0098" w:rsidRDefault="00925750">
            <w:pPr>
              <w:pStyle w:val="TableParagraph"/>
              <w:spacing w:before="18"/>
              <w:ind w:left="8" w:firstLine="0"/>
              <w:jc w:val="center"/>
              <w:rPr>
                <w:sz w:val="14"/>
              </w:rPr>
            </w:pPr>
            <w:r>
              <w:rPr>
                <w:sz w:val="14"/>
              </w:rPr>
              <w:t>2</w:t>
            </w:r>
          </w:p>
        </w:tc>
        <w:tc>
          <w:tcPr>
            <w:tcW w:w="1418" w:type="dxa"/>
          </w:tcPr>
          <w:p w:rsidR="000F0098" w:rsidRDefault="00925750">
            <w:pPr>
              <w:pStyle w:val="TableParagraph"/>
              <w:spacing w:before="18"/>
              <w:ind w:left="6" w:firstLine="0"/>
              <w:jc w:val="center"/>
              <w:rPr>
                <w:sz w:val="14"/>
              </w:rPr>
            </w:pPr>
            <w:r>
              <w:rPr>
                <w:sz w:val="14"/>
              </w:rPr>
              <w:t>2</w:t>
            </w:r>
          </w:p>
        </w:tc>
        <w:tc>
          <w:tcPr>
            <w:tcW w:w="1418" w:type="dxa"/>
          </w:tcPr>
          <w:p w:rsidR="000F0098" w:rsidRDefault="00925750">
            <w:pPr>
              <w:pStyle w:val="TableParagraph"/>
              <w:spacing w:before="18"/>
              <w:ind w:left="5" w:firstLine="0"/>
              <w:jc w:val="center"/>
              <w:rPr>
                <w:sz w:val="14"/>
              </w:rPr>
            </w:pPr>
            <w:r>
              <w:rPr>
                <w:sz w:val="14"/>
              </w:rPr>
              <w:t>2</w:t>
            </w:r>
          </w:p>
        </w:tc>
      </w:tr>
      <w:tr w:rsidR="000F0098">
        <w:trPr>
          <w:trHeight w:val="200"/>
        </w:trPr>
        <w:tc>
          <w:tcPr>
            <w:tcW w:w="4852" w:type="dxa"/>
          </w:tcPr>
          <w:p w:rsidR="000F0098" w:rsidRDefault="00925750">
            <w:pPr>
              <w:pStyle w:val="TableParagraph"/>
              <w:spacing w:before="18"/>
              <w:ind w:left="57" w:firstLine="0"/>
              <w:rPr>
                <w:sz w:val="14"/>
              </w:rPr>
            </w:pPr>
            <w:r>
              <w:rPr>
                <w:sz w:val="14"/>
              </w:rPr>
              <w:t>Матурски испит</w:t>
            </w:r>
          </w:p>
        </w:tc>
        <w:tc>
          <w:tcPr>
            <w:tcW w:w="1418" w:type="dxa"/>
          </w:tcPr>
          <w:p w:rsidR="000F0098" w:rsidRDefault="000F0098">
            <w:pPr>
              <w:pStyle w:val="TableParagraph"/>
              <w:ind w:left="0" w:firstLine="0"/>
              <w:rPr>
                <w:sz w:val="12"/>
              </w:rPr>
            </w:pPr>
          </w:p>
        </w:tc>
        <w:tc>
          <w:tcPr>
            <w:tcW w:w="1418" w:type="dxa"/>
          </w:tcPr>
          <w:p w:rsidR="000F0098" w:rsidRDefault="000F0098">
            <w:pPr>
              <w:pStyle w:val="TableParagraph"/>
              <w:ind w:left="0" w:firstLine="0"/>
              <w:rPr>
                <w:sz w:val="12"/>
              </w:rPr>
            </w:pPr>
          </w:p>
        </w:tc>
        <w:tc>
          <w:tcPr>
            <w:tcW w:w="1418" w:type="dxa"/>
          </w:tcPr>
          <w:p w:rsidR="000F0098" w:rsidRDefault="000F0098">
            <w:pPr>
              <w:pStyle w:val="TableParagraph"/>
              <w:ind w:left="0" w:firstLine="0"/>
              <w:rPr>
                <w:sz w:val="12"/>
              </w:rPr>
            </w:pPr>
          </w:p>
        </w:tc>
        <w:tc>
          <w:tcPr>
            <w:tcW w:w="1418" w:type="dxa"/>
          </w:tcPr>
          <w:p w:rsidR="000F0098" w:rsidRDefault="00925750">
            <w:pPr>
              <w:pStyle w:val="TableParagraph"/>
              <w:spacing w:before="18"/>
              <w:ind w:left="5" w:firstLine="0"/>
              <w:jc w:val="center"/>
              <w:rPr>
                <w:sz w:val="14"/>
              </w:rPr>
            </w:pPr>
            <w:r>
              <w:rPr>
                <w:sz w:val="14"/>
              </w:rPr>
              <w:t>3</w:t>
            </w:r>
          </w:p>
        </w:tc>
      </w:tr>
      <w:tr w:rsidR="000F0098">
        <w:trPr>
          <w:trHeight w:val="198"/>
        </w:trPr>
        <w:tc>
          <w:tcPr>
            <w:tcW w:w="4852" w:type="dxa"/>
            <w:shd w:val="clear" w:color="auto" w:fill="E6E7E8"/>
          </w:tcPr>
          <w:p w:rsidR="000F0098" w:rsidRDefault="00925750">
            <w:pPr>
              <w:pStyle w:val="TableParagraph"/>
              <w:spacing w:before="15"/>
              <w:ind w:left="57" w:firstLine="0"/>
              <w:rPr>
                <w:b/>
                <w:sz w:val="14"/>
              </w:rPr>
            </w:pPr>
            <w:r>
              <w:rPr>
                <w:b/>
                <w:sz w:val="14"/>
              </w:rPr>
              <w:t>Укупно радних недеља</w:t>
            </w:r>
          </w:p>
        </w:tc>
        <w:tc>
          <w:tcPr>
            <w:tcW w:w="1418" w:type="dxa"/>
            <w:shd w:val="clear" w:color="auto" w:fill="E6E7E8"/>
          </w:tcPr>
          <w:p w:rsidR="000F0098" w:rsidRDefault="00925750">
            <w:pPr>
              <w:pStyle w:val="TableParagraph"/>
              <w:spacing w:before="15"/>
              <w:ind w:left="340" w:right="331" w:firstLine="0"/>
              <w:jc w:val="center"/>
              <w:rPr>
                <w:b/>
                <w:sz w:val="14"/>
              </w:rPr>
            </w:pPr>
            <w:r>
              <w:rPr>
                <w:b/>
                <w:sz w:val="14"/>
              </w:rPr>
              <w:t>39</w:t>
            </w:r>
          </w:p>
        </w:tc>
        <w:tc>
          <w:tcPr>
            <w:tcW w:w="1418" w:type="dxa"/>
            <w:shd w:val="clear" w:color="auto" w:fill="E6E7E8"/>
          </w:tcPr>
          <w:p w:rsidR="000F0098" w:rsidRDefault="00925750">
            <w:pPr>
              <w:pStyle w:val="TableParagraph"/>
              <w:spacing w:before="15"/>
              <w:ind w:left="340" w:right="332" w:firstLine="0"/>
              <w:jc w:val="center"/>
              <w:rPr>
                <w:b/>
                <w:sz w:val="14"/>
              </w:rPr>
            </w:pPr>
            <w:r>
              <w:rPr>
                <w:b/>
                <w:sz w:val="14"/>
              </w:rPr>
              <w:t>39</w:t>
            </w:r>
          </w:p>
        </w:tc>
        <w:tc>
          <w:tcPr>
            <w:tcW w:w="1418" w:type="dxa"/>
            <w:shd w:val="clear" w:color="auto" w:fill="E6E7E8"/>
          </w:tcPr>
          <w:p w:rsidR="000F0098" w:rsidRDefault="00925750">
            <w:pPr>
              <w:pStyle w:val="TableParagraph"/>
              <w:spacing w:before="15"/>
              <w:ind w:left="340" w:right="333" w:firstLine="0"/>
              <w:jc w:val="center"/>
              <w:rPr>
                <w:b/>
                <w:sz w:val="14"/>
              </w:rPr>
            </w:pPr>
            <w:r>
              <w:rPr>
                <w:b/>
                <w:sz w:val="14"/>
              </w:rPr>
              <w:t>39</w:t>
            </w:r>
          </w:p>
        </w:tc>
        <w:tc>
          <w:tcPr>
            <w:tcW w:w="1418" w:type="dxa"/>
            <w:shd w:val="clear" w:color="auto" w:fill="E6E7E8"/>
          </w:tcPr>
          <w:p w:rsidR="000F0098" w:rsidRDefault="00925750">
            <w:pPr>
              <w:pStyle w:val="TableParagraph"/>
              <w:spacing w:before="15"/>
              <w:ind w:left="340" w:right="334" w:firstLine="0"/>
              <w:jc w:val="center"/>
              <w:rPr>
                <w:b/>
                <w:sz w:val="14"/>
              </w:rPr>
            </w:pPr>
            <w:r>
              <w:rPr>
                <w:b/>
                <w:sz w:val="14"/>
              </w:rPr>
              <w:t>39</w:t>
            </w:r>
          </w:p>
        </w:tc>
      </w:tr>
    </w:tbl>
    <w:p w:rsidR="000F0098" w:rsidRDefault="000F0098">
      <w:pPr>
        <w:pStyle w:val="BodyText"/>
        <w:spacing w:before="6" w:line="240" w:lineRule="auto"/>
        <w:ind w:left="0"/>
        <w:rPr>
          <w:b/>
          <w:sz w:val="17"/>
        </w:rPr>
      </w:pPr>
    </w:p>
    <w:p w:rsidR="000F0098" w:rsidRDefault="00925750">
      <w:pPr>
        <w:ind w:left="80" w:right="117"/>
        <w:jc w:val="center"/>
        <w:rPr>
          <w:b/>
          <w:sz w:val="18"/>
        </w:rPr>
      </w:pPr>
      <w:r>
        <w:rPr>
          <w:b/>
          <w:sz w:val="18"/>
        </w:rPr>
        <w:t>Подела одељења у групе</w:t>
      </w:r>
    </w:p>
    <w:p w:rsidR="000F0098" w:rsidRDefault="000F0098">
      <w:pPr>
        <w:pStyle w:val="BodyText"/>
        <w:spacing w:line="240" w:lineRule="auto"/>
        <w:ind w:left="0"/>
        <w:rPr>
          <w:b/>
          <w:sz w:val="21"/>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4897"/>
        <w:gridCol w:w="1080"/>
        <w:gridCol w:w="1260"/>
        <w:gridCol w:w="1350"/>
        <w:gridCol w:w="1170"/>
      </w:tblGrid>
      <w:tr w:rsidR="000F0098">
        <w:trPr>
          <w:trHeight w:val="200"/>
        </w:trPr>
        <w:tc>
          <w:tcPr>
            <w:tcW w:w="805" w:type="dxa"/>
            <w:vMerge w:val="restart"/>
          </w:tcPr>
          <w:p w:rsidR="000F0098" w:rsidRDefault="00925750">
            <w:pPr>
              <w:pStyle w:val="TableParagraph"/>
              <w:spacing w:before="123"/>
              <w:ind w:left="208" w:firstLine="0"/>
              <w:rPr>
                <w:sz w:val="14"/>
              </w:rPr>
            </w:pPr>
            <w:r>
              <w:rPr>
                <w:sz w:val="14"/>
              </w:rPr>
              <w:t>разред</w:t>
            </w:r>
          </w:p>
        </w:tc>
        <w:tc>
          <w:tcPr>
            <w:tcW w:w="4897" w:type="dxa"/>
            <w:vMerge w:val="restart"/>
          </w:tcPr>
          <w:p w:rsidR="000F0098" w:rsidRDefault="00925750">
            <w:pPr>
              <w:pStyle w:val="TableParagraph"/>
              <w:spacing w:before="123"/>
              <w:ind w:left="1979" w:right="1969" w:firstLine="0"/>
              <w:jc w:val="center"/>
              <w:rPr>
                <w:sz w:val="14"/>
              </w:rPr>
            </w:pPr>
            <w:r>
              <w:rPr>
                <w:sz w:val="14"/>
              </w:rPr>
              <w:t>предмет/модул</w:t>
            </w:r>
          </w:p>
        </w:tc>
        <w:tc>
          <w:tcPr>
            <w:tcW w:w="3690" w:type="dxa"/>
            <w:gridSpan w:val="3"/>
          </w:tcPr>
          <w:p w:rsidR="000F0098" w:rsidRDefault="00925750">
            <w:pPr>
              <w:pStyle w:val="TableParagraph"/>
              <w:spacing w:before="18"/>
              <w:ind w:left="1186" w:firstLine="0"/>
              <w:rPr>
                <w:sz w:val="14"/>
              </w:rPr>
            </w:pPr>
            <w:r>
              <w:rPr>
                <w:sz w:val="14"/>
              </w:rPr>
              <w:t>годишњи фонд часова</w:t>
            </w:r>
          </w:p>
        </w:tc>
        <w:tc>
          <w:tcPr>
            <w:tcW w:w="1170" w:type="dxa"/>
            <w:vMerge w:val="restart"/>
            <w:tcBorders>
              <w:right w:val="dashed" w:sz="4" w:space="0" w:color="000000"/>
            </w:tcBorders>
          </w:tcPr>
          <w:p w:rsidR="000F0098" w:rsidRDefault="00925750">
            <w:pPr>
              <w:pStyle w:val="TableParagraph"/>
              <w:spacing w:before="43"/>
              <w:ind w:left="271" w:right="118" w:hanging="122"/>
              <w:rPr>
                <w:sz w:val="14"/>
              </w:rPr>
            </w:pPr>
            <w:r>
              <w:rPr>
                <w:sz w:val="14"/>
              </w:rPr>
              <w:t>број ученика у групи – до</w:t>
            </w:r>
          </w:p>
        </w:tc>
      </w:tr>
      <w:tr w:rsidR="000F0098">
        <w:trPr>
          <w:trHeight w:val="200"/>
        </w:trPr>
        <w:tc>
          <w:tcPr>
            <w:tcW w:w="805" w:type="dxa"/>
            <w:vMerge/>
            <w:tcBorders>
              <w:top w:val="nil"/>
            </w:tcBorders>
          </w:tcPr>
          <w:p w:rsidR="000F0098" w:rsidRDefault="000F0098">
            <w:pPr>
              <w:rPr>
                <w:sz w:val="2"/>
                <w:szCs w:val="2"/>
              </w:rPr>
            </w:pPr>
          </w:p>
        </w:tc>
        <w:tc>
          <w:tcPr>
            <w:tcW w:w="4897" w:type="dxa"/>
            <w:vMerge/>
            <w:tcBorders>
              <w:top w:val="nil"/>
            </w:tcBorders>
          </w:tcPr>
          <w:p w:rsidR="000F0098" w:rsidRDefault="000F0098">
            <w:pPr>
              <w:rPr>
                <w:sz w:val="2"/>
                <w:szCs w:val="2"/>
              </w:rPr>
            </w:pPr>
          </w:p>
        </w:tc>
        <w:tc>
          <w:tcPr>
            <w:tcW w:w="1080" w:type="dxa"/>
          </w:tcPr>
          <w:p w:rsidR="000F0098" w:rsidRDefault="00925750">
            <w:pPr>
              <w:pStyle w:val="TableParagraph"/>
              <w:spacing w:before="18"/>
              <w:ind w:left="339" w:right="331" w:firstLine="0"/>
              <w:jc w:val="center"/>
              <w:rPr>
                <w:sz w:val="14"/>
              </w:rPr>
            </w:pPr>
            <w:r>
              <w:rPr>
                <w:sz w:val="14"/>
              </w:rPr>
              <w:t>вежбе</w:t>
            </w:r>
          </w:p>
        </w:tc>
        <w:tc>
          <w:tcPr>
            <w:tcW w:w="1260" w:type="dxa"/>
          </w:tcPr>
          <w:p w:rsidR="000F0098" w:rsidRDefault="00925750">
            <w:pPr>
              <w:pStyle w:val="TableParagraph"/>
              <w:spacing w:before="18"/>
              <w:ind w:left="78" w:firstLine="0"/>
              <w:rPr>
                <w:sz w:val="14"/>
              </w:rPr>
            </w:pPr>
            <w:r>
              <w:rPr>
                <w:sz w:val="14"/>
              </w:rPr>
              <w:t>практична настава</w:t>
            </w:r>
          </w:p>
        </w:tc>
        <w:tc>
          <w:tcPr>
            <w:tcW w:w="1350" w:type="dxa"/>
          </w:tcPr>
          <w:p w:rsidR="000F0098" w:rsidRDefault="00925750">
            <w:pPr>
              <w:pStyle w:val="TableParagraph"/>
              <w:spacing w:before="18"/>
              <w:ind w:left="184" w:right="175" w:firstLine="0"/>
              <w:jc w:val="center"/>
              <w:rPr>
                <w:sz w:val="14"/>
              </w:rPr>
            </w:pPr>
            <w:r>
              <w:rPr>
                <w:sz w:val="14"/>
              </w:rPr>
              <w:t>настава у блоку</w:t>
            </w:r>
          </w:p>
        </w:tc>
        <w:tc>
          <w:tcPr>
            <w:tcW w:w="1170" w:type="dxa"/>
            <w:vMerge/>
            <w:tcBorders>
              <w:top w:val="nil"/>
              <w:right w:val="dashed" w:sz="4" w:space="0" w:color="000000"/>
            </w:tcBorders>
          </w:tcPr>
          <w:p w:rsidR="000F0098" w:rsidRDefault="000F0098">
            <w:pPr>
              <w:rPr>
                <w:sz w:val="2"/>
                <w:szCs w:val="2"/>
              </w:rPr>
            </w:pPr>
          </w:p>
        </w:tc>
      </w:tr>
      <w:tr w:rsidR="000F0098">
        <w:trPr>
          <w:trHeight w:val="200"/>
        </w:trPr>
        <w:tc>
          <w:tcPr>
            <w:tcW w:w="805" w:type="dxa"/>
            <w:vMerge w:val="restart"/>
          </w:tcPr>
          <w:p w:rsidR="000F0098" w:rsidRDefault="000F0098">
            <w:pPr>
              <w:pStyle w:val="TableParagraph"/>
              <w:spacing w:before="10"/>
              <w:ind w:left="0" w:firstLine="0"/>
              <w:rPr>
                <w:b/>
                <w:sz w:val="19"/>
              </w:rPr>
            </w:pPr>
          </w:p>
          <w:p w:rsidR="000F0098" w:rsidRDefault="00925750">
            <w:pPr>
              <w:pStyle w:val="TableParagraph"/>
              <w:ind w:left="10" w:firstLine="0"/>
              <w:jc w:val="center"/>
              <w:rPr>
                <w:sz w:val="14"/>
              </w:rPr>
            </w:pPr>
            <w:r>
              <w:rPr>
                <w:sz w:val="14"/>
              </w:rPr>
              <w:t>I</w:t>
            </w:r>
          </w:p>
        </w:tc>
        <w:tc>
          <w:tcPr>
            <w:tcW w:w="4897" w:type="dxa"/>
          </w:tcPr>
          <w:p w:rsidR="000F0098" w:rsidRDefault="00925750">
            <w:pPr>
              <w:pStyle w:val="TableParagraph"/>
              <w:spacing w:before="18"/>
              <w:ind w:left="56" w:firstLine="0"/>
              <w:rPr>
                <w:sz w:val="14"/>
              </w:rPr>
            </w:pPr>
            <w:r>
              <w:rPr>
                <w:sz w:val="14"/>
              </w:rPr>
              <w:t>Техничко цртање</w:t>
            </w:r>
          </w:p>
        </w:tc>
        <w:tc>
          <w:tcPr>
            <w:tcW w:w="1080" w:type="dxa"/>
          </w:tcPr>
          <w:p w:rsidR="000F0098" w:rsidRDefault="00925750">
            <w:pPr>
              <w:pStyle w:val="TableParagraph"/>
              <w:spacing w:before="18"/>
              <w:ind w:left="339" w:right="329" w:firstLine="0"/>
              <w:jc w:val="center"/>
              <w:rPr>
                <w:sz w:val="14"/>
              </w:rPr>
            </w:pPr>
            <w:r>
              <w:rPr>
                <w:sz w:val="14"/>
              </w:rPr>
              <w:t>136</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Borders>
              <w:right w:val="dashed" w:sz="4" w:space="0" w:color="000000"/>
            </w:tcBorders>
          </w:tcPr>
          <w:p w:rsidR="000F0098" w:rsidRDefault="00925750">
            <w:pPr>
              <w:pStyle w:val="TableParagraph"/>
              <w:spacing w:before="18"/>
              <w:ind w:left="515" w:firstLine="0"/>
              <w:rPr>
                <w:sz w:val="14"/>
              </w:rPr>
            </w:pPr>
            <w:r>
              <w:rPr>
                <w:sz w:val="14"/>
              </w:rPr>
              <w:t>15</w:t>
            </w:r>
          </w:p>
        </w:tc>
      </w:tr>
      <w:tr w:rsidR="000F0098">
        <w:trPr>
          <w:trHeight w:val="200"/>
        </w:trPr>
        <w:tc>
          <w:tcPr>
            <w:tcW w:w="805" w:type="dxa"/>
            <w:vMerge/>
            <w:tcBorders>
              <w:top w:val="nil"/>
            </w:tcBorders>
          </w:tcPr>
          <w:p w:rsidR="000F0098" w:rsidRDefault="000F0098">
            <w:pPr>
              <w:rPr>
                <w:sz w:val="2"/>
                <w:szCs w:val="2"/>
              </w:rPr>
            </w:pPr>
          </w:p>
        </w:tc>
        <w:tc>
          <w:tcPr>
            <w:tcW w:w="4897" w:type="dxa"/>
          </w:tcPr>
          <w:p w:rsidR="000F0098" w:rsidRDefault="00925750">
            <w:pPr>
              <w:pStyle w:val="TableParagraph"/>
              <w:spacing w:before="18"/>
              <w:ind w:left="56" w:firstLine="0"/>
              <w:rPr>
                <w:sz w:val="14"/>
              </w:rPr>
            </w:pPr>
            <w:r>
              <w:rPr>
                <w:sz w:val="14"/>
              </w:rPr>
              <w:t>Техничка механика са механизмима</w:t>
            </w:r>
          </w:p>
        </w:tc>
        <w:tc>
          <w:tcPr>
            <w:tcW w:w="1080" w:type="dxa"/>
          </w:tcPr>
          <w:p w:rsidR="000F0098" w:rsidRDefault="00925750">
            <w:pPr>
              <w:pStyle w:val="TableParagraph"/>
              <w:spacing w:before="18"/>
              <w:ind w:left="339" w:right="329" w:firstLine="0"/>
              <w:jc w:val="center"/>
              <w:rPr>
                <w:sz w:val="14"/>
              </w:rPr>
            </w:pPr>
            <w:r>
              <w:rPr>
                <w:sz w:val="14"/>
              </w:rPr>
              <w:t>34</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Borders>
              <w:right w:val="dashed" w:sz="4" w:space="0" w:color="000000"/>
            </w:tcBorders>
          </w:tcPr>
          <w:p w:rsidR="000F0098" w:rsidRDefault="00925750">
            <w:pPr>
              <w:pStyle w:val="TableParagraph"/>
              <w:spacing w:before="18"/>
              <w:ind w:left="515" w:firstLine="0"/>
              <w:rPr>
                <w:sz w:val="14"/>
              </w:rPr>
            </w:pPr>
            <w:r>
              <w:rPr>
                <w:sz w:val="14"/>
              </w:rPr>
              <w:t>15</w:t>
            </w:r>
          </w:p>
        </w:tc>
      </w:tr>
      <w:tr w:rsidR="000F0098">
        <w:trPr>
          <w:trHeight w:val="200"/>
        </w:trPr>
        <w:tc>
          <w:tcPr>
            <w:tcW w:w="805" w:type="dxa"/>
            <w:vMerge/>
            <w:tcBorders>
              <w:top w:val="nil"/>
            </w:tcBorders>
          </w:tcPr>
          <w:p w:rsidR="000F0098" w:rsidRDefault="000F0098">
            <w:pPr>
              <w:rPr>
                <w:sz w:val="2"/>
                <w:szCs w:val="2"/>
              </w:rPr>
            </w:pPr>
          </w:p>
        </w:tc>
        <w:tc>
          <w:tcPr>
            <w:tcW w:w="4897" w:type="dxa"/>
          </w:tcPr>
          <w:p w:rsidR="000F0098" w:rsidRDefault="00925750">
            <w:pPr>
              <w:pStyle w:val="TableParagraph"/>
              <w:spacing w:before="18"/>
              <w:ind w:left="56" w:firstLine="0"/>
              <w:rPr>
                <w:sz w:val="14"/>
              </w:rPr>
            </w:pPr>
            <w:r>
              <w:rPr>
                <w:sz w:val="14"/>
              </w:rPr>
              <w:t>Практична настава</w:t>
            </w:r>
          </w:p>
        </w:tc>
        <w:tc>
          <w:tcPr>
            <w:tcW w:w="1080" w:type="dxa"/>
          </w:tcPr>
          <w:p w:rsidR="000F0098" w:rsidRDefault="000F0098">
            <w:pPr>
              <w:pStyle w:val="TableParagraph"/>
              <w:ind w:left="0" w:firstLine="0"/>
              <w:rPr>
                <w:sz w:val="12"/>
              </w:rPr>
            </w:pPr>
          </w:p>
        </w:tc>
        <w:tc>
          <w:tcPr>
            <w:tcW w:w="1260" w:type="dxa"/>
          </w:tcPr>
          <w:p w:rsidR="000F0098" w:rsidRDefault="000F0098">
            <w:pPr>
              <w:pStyle w:val="TableParagraph"/>
              <w:ind w:left="0" w:firstLine="0"/>
              <w:rPr>
                <w:sz w:val="12"/>
              </w:rPr>
            </w:pPr>
          </w:p>
        </w:tc>
        <w:tc>
          <w:tcPr>
            <w:tcW w:w="1350" w:type="dxa"/>
          </w:tcPr>
          <w:p w:rsidR="000F0098" w:rsidRDefault="00925750">
            <w:pPr>
              <w:pStyle w:val="TableParagraph"/>
              <w:spacing w:before="18"/>
              <w:ind w:left="184" w:right="174" w:firstLine="0"/>
              <w:jc w:val="center"/>
              <w:rPr>
                <w:sz w:val="14"/>
              </w:rPr>
            </w:pPr>
            <w:r>
              <w:rPr>
                <w:sz w:val="14"/>
              </w:rPr>
              <w:t>90</w:t>
            </w:r>
          </w:p>
        </w:tc>
        <w:tc>
          <w:tcPr>
            <w:tcW w:w="1170" w:type="dxa"/>
            <w:tcBorders>
              <w:right w:val="dashed" w:sz="4" w:space="0" w:color="000000"/>
            </w:tcBorders>
          </w:tcPr>
          <w:p w:rsidR="000F0098" w:rsidRDefault="00925750">
            <w:pPr>
              <w:pStyle w:val="TableParagraph"/>
              <w:spacing w:before="18"/>
              <w:ind w:left="515" w:firstLine="0"/>
              <w:rPr>
                <w:sz w:val="14"/>
              </w:rPr>
            </w:pPr>
            <w:r>
              <w:rPr>
                <w:sz w:val="14"/>
              </w:rPr>
              <w:t>10</w:t>
            </w:r>
          </w:p>
        </w:tc>
      </w:tr>
      <w:tr w:rsidR="000F0098">
        <w:trPr>
          <w:trHeight w:val="200"/>
        </w:trPr>
        <w:tc>
          <w:tcPr>
            <w:tcW w:w="805" w:type="dxa"/>
            <w:vMerge w:val="restart"/>
          </w:tcPr>
          <w:p w:rsidR="000F0098" w:rsidRDefault="000F0098">
            <w:pPr>
              <w:pStyle w:val="TableParagraph"/>
              <w:ind w:left="0" w:firstLine="0"/>
              <w:rPr>
                <w:b/>
                <w:sz w:val="16"/>
              </w:rPr>
            </w:pPr>
          </w:p>
          <w:p w:rsidR="000F0098" w:rsidRDefault="000F0098">
            <w:pPr>
              <w:pStyle w:val="TableParagraph"/>
              <w:ind w:left="0" w:firstLine="0"/>
              <w:rPr>
                <w:b/>
                <w:sz w:val="13"/>
              </w:rPr>
            </w:pPr>
          </w:p>
          <w:p w:rsidR="000F0098" w:rsidRDefault="00925750">
            <w:pPr>
              <w:pStyle w:val="TableParagraph"/>
              <w:ind w:left="305" w:right="296" w:firstLine="0"/>
              <w:jc w:val="center"/>
              <w:rPr>
                <w:sz w:val="14"/>
              </w:rPr>
            </w:pPr>
            <w:r>
              <w:rPr>
                <w:sz w:val="14"/>
              </w:rPr>
              <w:t>II</w:t>
            </w:r>
          </w:p>
        </w:tc>
        <w:tc>
          <w:tcPr>
            <w:tcW w:w="4897" w:type="dxa"/>
          </w:tcPr>
          <w:p w:rsidR="000F0098" w:rsidRDefault="00925750">
            <w:pPr>
              <w:pStyle w:val="TableParagraph"/>
              <w:spacing w:before="18"/>
              <w:ind w:left="56" w:firstLine="0"/>
              <w:rPr>
                <w:sz w:val="14"/>
              </w:rPr>
            </w:pPr>
            <w:r>
              <w:rPr>
                <w:sz w:val="14"/>
              </w:rPr>
              <w:t>Техничка механика са механизмима</w:t>
            </w:r>
          </w:p>
        </w:tc>
        <w:tc>
          <w:tcPr>
            <w:tcW w:w="1080" w:type="dxa"/>
          </w:tcPr>
          <w:p w:rsidR="000F0098" w:rsidRDefault="00925750">
            <w:pPr>
              <w:pStyle w:val="TableParagraph"/>
              <w:spacing w:before="18"/>
              <w:ind w:left="339" w:right="329" w:firstLine="0"/>
              <w:jc w:val="center"/>
              <w:rPr>
                <w:sz w:val="14"/>
              </w:rPr>
            </w:pPr>
            <w:r>
              <w:rPr>
                <w:sz w:val="14"/>
              </w:rPr>
              <w:t>34</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Borders>
              <w:right w:val="dashed" w:sz="4" w:space="0" w:color="000000"/>
            </w:tcBorders>
          </w:tcPr>
          <w:p w:rsidR="000F0098" w:rsidRDefault="00925750">
            <w:pPr>
              <w:pStyle w:val="TableParagraph"/>
              <w:spacing w:before="18"/>
              <w:ind w:left="515" w:firstLine="0"/>
              <w:rPr>
                <w:sz w:val="14"/>
              </w:rPr>
            </w:pPr>
            <w:r>
              <w:rPr>
                <w:sz w:val="14"/>
              </w:rPr>
              <w:t>15</w:t>
            </w:r>
          </w:p>
        </w:tc>
      </w:tr>
      <w:tr w:rsidR="000F0098">
        <w:trPr>
          <w:trHeight w:val="200"/>
        </w:trPr>
        <w:tc>
          <w:tcPr>
            <w:tcW w:w="805" w:type="dxa"/>
            <w:vMerge/>
            <w:tcBorders>
              <w:top w:val="nil"/>
            </w:tcBorders>
          </w:tcPr>
          <w:p w:rsidR="000F0098" w:rsidRDefault="000F0098">
            <w:pPr>
              <w:rPr>
                <w:sz w:val="2"/>
                <w:szCs w:val="2"/>
              </w:rPr>
            </w:pPr>
          </w:p>
        </w:tc>
        <w:tc>
          <w:tcPr>
            <w:tcW w:w="4897" w:type="dxa"/>
          </w:tcPr>
          <w:p w:rsidR="000F0098" w:rsidRDefault="00925750">
            <w:pPr>
              <w:pStyle w:val="TableParagraph"/>
              <w:spacing w:before="18"/>
              <w:ind w:left="56" w:firstLine="0"/>
              <w:rPr>
                <w:sz w:val="14"/>
              </w:rPr>
            </w:pPr>
            <w:r>
              <w:rPr>
                <w:sz w:val="14"/>
              </w:rPr>
              <w:t>Програмирање и програмски језици</w:t>
            </w:r>
          </w:p>
        </w:tc>
        <w:tc>
          <w:tcPr>
            <w:tcW w:w="1080" w:type="dxa"/>
          </w:tcPr>
          <w:p w:rsidR="000F0098" w:rsidRDefault="00925750">
            <w:pPr>
              <w:pStyle w:val="TableParagraph"/>
              <w:spacing w:before="18"/>
              <w:ind w:left="339" w:right="329" w:firstLine="0"/>
              <w:jc w:val="center"/>
              <w:rPr>
                <w:sz w:val="14"/>
              </w:rPr>
            </w:pPr>
            <w:r>
              <w:rPr>
                <w:sz w:val="14"/>
              </w:rPr>
              <w:t>68</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Borders>
              <w:right w:val="dashed" w:sz="4" w:space="0" w:color="000000"/>
            </w:tcBorders>
          </w:tcPr>
          <w:p w:rsidR="000F0098" w:rsidRDefault="00925750">
            <w:pPr>
              <w:pStyle w:val="TableParagraph"/>
              <w:spacing w:before="18"/>
              <w:ind w:left="515" w:firstLine="0"/>
              <w:rPr>
                <w:sz w:val="14"/>
              </w:rPr>
            </w:pPr>
            <w:r>
              <w:rPr>
                <w:sz w:val="14"/>
              </w:rPr>
              <w:t>15</w:t>
            </w:r>
          </w:p>
        </w:tc>
      </w:tr>
      <w:tr w:rsidR="000F0098">
        <w:trPr>
          <w:trHeight w:val="200"/>
        </w:trPr>
        <w:tc>
          <w:tcPr>
            <w:tcW w:w="805" w:type="dxa"/>
            <w:vMerge/>
            <w:tcBorders>
              <w:top w:val="nil"/>
            </w:tcBorders>
          </w:tcPr>
          <w:p w:rsidR="000F0098" w:rsidRDefault="000F0098">
            <w:pPr>
              <w:rPr>
                <w:sz w:val="2"/>
                <w:szCs w:val="2"/>
              </w:rPr>
            </w:pPr>
          </w:p>
        </w:tc>
        <w:tc>
          <w:tcPr>
            <w:tcW w:w="4897" w:type="dxa"/>
          </w:tcPr>
          <w:p w:rsidR="000F0098" w:rsidRDefault="00925750">
            <w:pPr>
              <w:pStyle w:val="TableParagraph"/>
              <w:spacing w:before="18"/>
              <w:ind w:left="56" w:firstLine="0"/>
              <w:rPr>
                <w:sz w:val="14"/>
              </w:rPr>
            </w:pPr>
            <w:r>
              <w:rPr>
                <w:sz w:val="14"/>
              </w:rPr>
              <w:t>Компјутерска графика</w:t>
            </w:r>
          </w:p>
        </w:tc>
        <w:tc>
          <w:tcPr>
            <w:tcW w:w="1080" w:type="dxa"/>
          </w:tcPr>
          <w:p w:rsidR="000F0098" w:rsidRDefault="00925750">
            <w:pPr>
              <w:pStyle w:val="TableParagraph"/>
              <w:spacing w:before="18"/>
              <w:ind w:left="339" w:right="329" w:firstLine="0"/>
              <w:jc w:val="center"/>
              <w:rPr>
                <w:sz w:val="14"/>
              </w:rPr>
            </w:pPr>
            <w:r>
              <w:rPr>
                <w:sz w:val="14"/>
              </w:rPr>
              <w:t>102</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Borders>
              <w:right w:val="dashed" w:sz="4" w:space="0" w:color="000000"/>
            </w:tcBorders>
          </w:tcPr>
          <w:p w:rsidR="000F0098" w:rsidRDefault="00925750">
            <w:pPr>
              <w:pStyle w:val="TableParagraph"/>
              <w:spacing w:before="18"/>
              <w:ind w:left="515" w:firstLine="0"/>
              <w:rPr>
                <w:sz w:val="14"/>
              </w:rPr>
            </w:pPr>
            <w:r>
              <w:rPr>
                <w:sz w:val="14"/>
              </w:rPr>
              <w:t>15</w:t>
            </w:r>
          </w:p>
        </w:tc>
      </w:tr>
      <w:tr w:rsidR="000F0098">
        <w:trPr>
          <w:trHeight w:val="200"/>
        </w:trPr>
        <w:tc>
          <w:tcPr>
            <w:tcW w:w="805" w:type="dxa"/>
            <w:vMerge/>
            <w:tcBorders>
              <w:top w:val="nil"/>
            </w:tcBorders>
          </w:tcPr>
          <w:p w:rsidR="000F0098" w:rsidRDefault="000F0098">
            <w:pPr>
              <w:rPr>
                <w:sz w:val="2"/>
                <w:szCs w:val="2"/>
              </w:rPr>
            </w:pPr>
          </w:p>
        </w:tc>
        <w:tc>
          <w:tcPr>
            <w:tcW w:w="4897" w:type="dxa"/>
          </w:tcPr>
          <w:p w:rsidR="000F0098" w:rsidRDefault="00925750">
            <w:pPr>
              <w:pStyle w:val="TableParagraph"/>
              <w:spacing w:before="18"/>
              <w:ind w:left="56" w:firstLine="0"/>
              <w:rPr>
                <w:sz w:val="14"/>
              </w:rPr>
            </w:pPr>
            <w:r>
              <w:rPr>
                <w:sz w:val="14"/>
              </w:rPr>
              <w:t>Практична настава</w:t>
            </w:r>
          </w:p>
        </w:tc>
        <w:tc>
          <w:tcPr>
            <w:tcW w:w="1080" w:type="dxa"/>
          </w:tcPr>
          <w:p w:rsidR="000F0098" w:rsidRDefault="000F0098">
            <w:pPr>
              <w:pStyle w:val="TableParagraph"/>
              <w:ind w:left="0" w:firstLine="0"/>
              <w:rPr>
                <w:sz w:val="12"/>
              </w:rPr>
            </w:pPr>
          </w:p>
        </w:tc>
        <w:tc>
          <w:tcPr>
            <w:tcW w:w="1260" w:type="dxa"/>
          </w:tcPr>
          <w:p w:rsidR="000F0098" w:rsidRDefault="000F0098">
            <w:pPr>
              <w:pStyle w:val="TableParagraph"/>
              <w:ind w:left="0" w:firstLine="0"/>
              <w:rPr>
                <w:sz w:val="12"/>
              </w:rPr>
            </w:pPr>
          </w:p>
        </w:tc>
        <w:tc>
          <w:tcPr>
            <w:tcW w:w="1350" w:type="dxa"/>
          </w:tcPr>
          <w:p w:rsidR="000F0098" w:rsidRDefault="00925750">
            <w:pPr>
              <w:pStyle w:val="TableParagraph"/>
              <w:spacing w:before="18"/>
              <w:ind w:left="184" w:right="174" w:firstLine="0"/>
              <w:jc w:val="center"/>
              <w:rPr>
                <w:sz w:val="14"/>
              </w:rPr>
            </w:pPr>
            <w:r>
              <w:rPr>
                <w:sz w:val="14"/>
              </w:rPr>
              <w:t>90</w:t>
            </w:r>
          </w:p>
        </w:tc>
        <w:tc>
          <w:tcPr>
            <w:tcW w:w="1170" w:type="dxa"/>
            <w:tcBorders>
              <w:right w:val="dashed" w:sz="4" w:space="0" w:color="000000"/>
            </w:tcBorders>
          </w:tcPr>
          <w:p w:rsidR="000F0098" w:rsidRDefault="00925750">
            <w:pPr>
              <w:pStyle w:val="TableParagraph"/>
              <w:spacing w:before="18"/>
              <w:ind w:left="515" w:firstLine="0"/>
              <w:rPr>
                <w:sz w:val="14"/>
              </w:rPr>
            </w:pPr>
            <w:r>
              <w:rPr>
                <w:sz w:val="14"/>
              </w:rPr>
              <w:t>10</w:t>
            </w:r>
          </w:p>
        </w:tc>
      </w:tr>
      <w:tr w:rsidR="000F0098">
        <w:trPr>
          <w:trHeight w:val="200"/>
        </w:trPr>
        <w:tc>
          <w:tcPr>
            <w:tcW w:w="805" w:type="dxa"/>
            <w:vMerge w:val="restart"/>
          </w:tcPr>
          <w:p w:rsidR="000F0098" w:rsidRDefault="000F0098">
            <w:pPr>
              <w:pStyle w:val="TableParagraph"/>
              <w:ind w:left="0" w:firstLine="0"/>
              <w:rPr>
                <w:b/>
                <w:sz w:val="16"/>
              </w:rPr>
            </w:pPr>
          </w:p>
          <w:p w:rsidR="000F0098" w:rsidRDefault="000F0098">
            <w:pPr>
              <w:pStyle w:val="TableParagraph"/>
              <w:spacing w:before="1"/>
              <w:ind w:left="0" w:firstLine="0"/>
              <w:rPr>
                <w:b/>
              </w:rPr>
            </w:pPr>
          </w:p>
          <w:p w:rsidR="000F0098" w:rsidRDefault="00925750">
            <w:pPr>
              <w:pStyle w:val="TableParagraph"/>
              <w:spacing w:before="1"/>
              <w:ind w:left="306" w:right="296" w:firstLine="0"/>
              <w:jc w:val="center"/>
              <w:rPr>
                <w:sz w:val="14"/>
              </w:rPr>
            </w:pPr>
            <w:r>
              <w:rPr>
                <w:sz w:val="14"/>
              </w:rPr>
              <w:t>III</w:t>
            </w:r>
          </w:p>
        </w:tc>
        <w:tc>
          <w:tcPr>
            <w:tcW w:w="4897" w:type="dxa"/>
          </w:tcPr>
          <w:p w:rsidR="000F0098" w:rsidRDefault="00925750">
            <w:pPr>
              <w:pStyle w:val="TableParagraph"/>
              <w:spacing w:before="18"/>
              <w:ind w:left="56" w:firstLine="0"/>
              <w:rPr>
                <w:sz w:val="14"/>
              </w:rPr>
            </w:pPr>
            <w:r>
              <w:rPr>
                <w:sz w:val="14"/>
              </w:rPr>
              <w:t>Техничка механика са механизмима</w:t>
            </w:r>
          </w:p>
        </w:tc>
        <w:tc>
          <w:tcPr>
            <w:tcW w:w="1080" w:type="dxa"/>
          </w:tcPr>
          <w:p w:rsidR="000F0098" w:rsidRDefault="00925750">
            <w:pPr>
              <w:pStyle w:val="TableParagraph"/>
              <w:spacing w:before="18"/>
              <w:ind w:left="339" w:right="329" w:firstLine="0"/>
              <w:jc w:val="center"/>
              <w:rPr>
                <w:sz w:val="14"/>
              </w:rPr>
            </w:pPr>
            <w:r>
              <w:rPr>
                <w:sz w:val="14"/>
              </w:rPr>
              <w:t>35</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Borders>
              <w:right w:val="dashed" w:sz="4" w:space="0" w:color="000000"/>
            </w:tcBorders>
          </w:tcPr>
          <w:p w:rsidR="000F0098" w:rsidRDefault="00925750">
            <w:pPr>
              <w:pStyle w:val="TableParagraph"/>
              <w:spacing w:before="18"/>
              <w:ind w:left="515" w:firstLine="0"/>
              <w:rPr>
                <w:sz w:val="14"/>
              </w:rPr>
            </w:pPr>
            <w:r>
              <w:rPr>
                <w:sz w:val="14"/>
              </w:rPr>
              <w:t>15</w:t>
            </w:r>
          </w:p>
        </w:tc>
      </w:tr>
      <w:tr w:rsidR="000F0098">
        <w:trPr>
          <w:trHeight w:val="200"/>
        </w:trPr>
        <w:tc>
          <w:tcPr>
            <w:tcW w:w="805" w:type="dxa"/>
            <w:vMerge/>
            <w:tcBorders>
              <w:top w:val="nil"/>
            </w:tcBorders>
          </w:tcPr>
          <w:p w:rsidR="000F0098" w:rsidRDefault="000F0098">
            <w:pPr>
              <w:rPr>
                <w:sz w:val="2"/>
                <w:szCs w:val="2"/>
              </w:rPr>
            </w:pPr>
          </w:p>
        </w:tc>
        <w:tc>
          <w:tcPr>
            <w:tcW w:w="4897" w:type="dxa"/>
          </w:tcPr>
          <w:p w:rsidR="000F0098" w:rsidRDefault="00925750">
            <w:pPr>
              <w:pStyle w:val="TableParagraph"/>
              <w:spacing w:before="17"/>
              <w:ind w:left="56" w:firstLine="0"/>
              <w:rPr>
                <w:sz w:val="14"/>
              </w:rPr>
            </w:pPr>
            <w:r>
              <w:rPr>
                <w:sz w:val="14"/>
              </w:rPr>
              <w:t>Програмирање и програмски језици</w:t>
            </w:r>
          </w:p>
        </w:tc>
        <w:tc>
          <w:tcPr>
            <w:tcW w:w="1080" w:type="dxa"/>
          </w:tcPr>
          <w:p w:rsidR="000F0098" w:rsidRDefault="00925750">
            <w:pPr>
              <w:pStyle w:val="TableParagraph"/>
              <w:spacing w:before="17"/>
              <w:ind w:left="339" w:right="329" w:firstLine="0"/>
              <w:jc w:val="center"/>
              <w:rPr>
                <w:sz w:val="14"/>
              </w:rPr>
            </w:pPr>
            <w:r>
              <w:rPr>
                <w:sz w:val="14"/>
              </w:rPr>
              <w:t>70</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Borders>
              <w:right w:val="dashed" w:sz="4" w:space="0" w:color="000000"/>
            </w:tcBorders>
          </w:tcPr>
          <w:p w:rsidR="000F0098" w:rsidRDefault="00925750">
            <w:pPr>
              <w:pStyle w:val="TableParagraph"/>
              <w:spacing w:before="17"/>
              <w:ind w:left="515" w:firstLine="0"/>
              <w:rPr>
                <w:sz w:val="14"/>
              </w:rPr>
            </w:pPr>
            <w:r>
              <w:rPr>
                <w:sz w:val="14"/>
              </w:rPr>
              <w:t>15</w:t>
            </w:r>
          </w:p>
        </w:tc>
      </w:tr>
      <w:tr w:rsidR="000F0098">
        <w:trPr>
          <w:trHeight w:val="200"/>
        </w:trPr>
        <w:tc>
          <w:tcPr>
            <w:tcW w:w="805" w:type="dxa"/>
            <w:vMerge/>
            <w:tcBorders>
              <w:top w:val="nil"/>
            </w:tcBorders>
          </w:tcPr>
          <w:p w:rsidR="000F0098" w:rsidRDefault="000F0098">
            <w:pPr>
              <w:rPr>
                <w:sz w:val="2"/>
                <w:szCs w:val="2"/>
              </w:rPr>
            </w:pPr>
          </w:p>
        </w:tc>
        <w:tc>
          <w:tcPr>
            <w:tcW w:w="4897" w:type="dxa"/>
          </w:tcPr>
          <w:p w:rsidR="000F0098" w:rsidRDefault="00925750">
            <w:pPr>
              <w:pStyle w:val="TableParagraph"/>
              <w:spacing w:before="17"/>
              <w:ind w:left="56" w:firstLine="0"/>
              <w:rPr>
                <w:sz w:val="14"/>
              </w:rPr>
            </w:pPr>
            <w:r>
              <w:rPr>
                <w:sz w:val="14"/>
              </w:rPr>
              <w:t>Аутоматизација производње и флексибилни технолошки системи</w:t>
            </w:r>
          </w:p>
        </w:tc>
        <w:tc>
          <w:tcPr>
            <w:tcW w:w="1080" w:type="dxa"/>
          </w:tcPr>
          <w:p w:rsidR="000F0098" w:rsidRDefault="00925750">
            <w:pPr>
              <w:pStyle w:val="TableParagraph"/>
              <w:spacing w:before="17"/>
              <w:ind w:left="339" w:right="329" w:firstLine="0"/>
              <w:jc w:val="center"/>
              <w:rPr>
                <w:sz w:val="14"/>
              </w:rPr>
            </w:pPr>
            <w:r>
              <w:rPr>
                <w:sz w:val="14"/>
              </w:rPr>
              <w:t>70</w:t>
            </w:r>
          </w:p>
        </w:tc>
        <w:tc>
          <w:tcPr>
            <w:tcW w:w="1260" w:type="dxa"/>
          </w:tcPr>
          <w:p w:rsidR="000F0098" w:rsidRDefault="000F0098">
            <w:pPr>
              <w:pStyle w:val="TableParagraph"/>
              <w:ind w:left="0" w:firstLine="0"/>
              <w:rPr>
                <w:sz w:val="12"/>
              </w:rPr>
            </w:pPr>
          </w:p>
        </w:tc>
        <w:tc>
          <w:tcPr>
            <w:tcW w:w="1350" w:type="dxa"/>
          </w:tcPr>
          <w:p w:rsidR="000F0098" w:rsidRDefault="00925750">
            <w:pPr>
              <w:pStyle w:val="TableParagraph"/>
              <w:spacing w:before="17"/>
              <w:ind w:left="184" w:right="174" w:firstLine="0"/>
              <w:jc w:val="center"/>
              <w:rPr>
                <w:sz w:val="14"/>
              </w:rPr>
            </w:pPr>
            <w:r>
              <w:rPr>
                <w:sz w:val="14"/>
              </w:rPr>
              <w:t>42</w:t>
            </w:r>
          </w:p>
        </w:tc>
        <w:tc>
          <w:tcPr>
            <w:tcW w:w="1170" w:type="dxa"/>
            <w:tcBorders>
              <w:right w:val="dashed" w:sz="4" w:space="0" w:color="000000"/>
            </w:tcBorders>
          </w:tcPr>
          <w:p w:rsidR="000F0098" w:rsidRDefault="00925750">
            <w:pPr>
              <w:pStyle w:val="TableParagraph"/>
              <w:spacing w:before="17"/>
              <w:ind w:left="515" w:firstLine="0"/>
              <w:rPr>
                <w:sz w:val="14"/>
              </w:rPr>
            </w:pPr>
            <w:r>
              <w:rPr>
                <w:sz w:val="14"/>
              </w:rPr>
              <w:t>10</w:t>
            </w:r>
          </w:p>
        </w:tc>
      </w:tr>
      <w:tr w:rsidR="000F0098">
        <w:trPr>
          <w:trHeight w:val="200"/>
        </w:trPr>
        <w:tc>
          <w:tcPr>
            <w:tcW w:w="805" w:type="dxa"/>
            <w:vMerge/>
            <w:tcBorders>
              <w:top w:val="nil"/>
            </w:tcBorders>
          </w:tcPr>
          <w:p w:rsidR="000F0098" w:rsidRDefault="000F0098">
            <w:pPr>
              <w:rPr>
                <w:sz w:val="2"/>
                <w:szCs w:val="2"/>
              </w:rPr>
            </w:pPr>
          </w:p>
        </w:tc>
        <w:tc>
          <w:tcPr>
            <w:tcW w:w="4897" w:type="dxa"/>
          </w:tcPr>
          <w:p w:rsidR="000F0098" w:rsidRDefault="00925750">
            <w:pPr>
              <w:pStyle w:val="TableParagraph"/>
              <w:spacing w:before="17"/>
              <w:ind w:left="56" w:firstLine="0"/>
              <w:rPr>
                <w:sz w:val="14"/>
              </w:rPr>
            </w:pPr>
            <w:r>
              <w:rPr>
                <w:sz w:val="14"/>
              </w:rPr>
              <w:t>Моделирање машинских елемената и конструкција</w:t>
            </w:r>
          </w:p>
        </w:tc>
        <w:tc>
          <w:tcPr>
            <w:tcW w:w="1080" w:type="dxa"/>
          </w:tcPr>
          <w:p w:rsidR="000F0098" w:rsidRDefault="00925750">
            <w:pPr>
              <w:pStyle w:val="TableParagraph"/>
              <w:spacing w:before="17"/>
              <w:ind w:left="339" w:right="329" w:firstLine="0"/>
              <w:jc w:val="center"/>
              <w:rPr>
                <w:sz w:val="14"/>
              </w:rPr>
            </w:pPr>
            <w:r>
              <w:rPr>
                <w:sz w:val="14"/>
              </w:rPr>
              <w:t>70</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Borders>
              <w:right w:val="dashed" w:sz="4" w:space="0" w:color="000000"/>
            </w:tcBorders>
          </w:tcPr>
          <w:p w:rsidR="000F0098" w:rsidRDefault="00925750">
            <w:pPr>
              <w:pStyle w:val="TableParagraph"/>
              <w:spacing w:before="17"/>
              <w:ind w:left="515" w:firstLine="0"/>
              <w:rPr>
                <w:sz w:val="14"/>
              </w:rPr>
            </w:pPr>
            <w:r>
              <w:rPr>
                <w:sz w:val="14"/>
              </w:rPr>
              <w:t>15</w:t>
            </w:r>
          </w:p>
        </w:tc>
      </w:tr>
      <w:tr w:rsidR="000F0098">
        <w:trPr>
          <w:trHeight w:val="200"/>
        </w:trPr>
        <w:tc>
          <w:tcPr>
            <w:tcW w:w="805" w:type="dxa"/>
            <w:vMerge/>
            <w:tcBorders>
              <w:top w:val="nil"/>
            </w:tcBorders>
          </w:tcPr>
          <w:p w:rsidR="000F0098" w:rsidRDefault="000F0098">
            <w:pPr>
              <w:rPr>
                <w:sz w:val="2"/>
                <w:szCs w:val="2"/>
              </w:rPr>
            </w:pPr>
          </w:p>
        </w:tc>
        <w:tc>
          <w:tcPr>
            <w:tcW w:w="4897" w:type="dxa"/>
          </w:tcPr>
          <w:p w:rsidR="000F0098" w:rsidRDefault="00925750">
            <w:pPr>
              <w:pStyle w:val="TableParagraph"/>
              <w:spacing w:before="17"/>
              <w:ind w:left="56" w:firstLine="0"/>
              <w:rPr>
                <w:sz w:val="14"/>
              </w:rPr>
            </w:pPr>
            <w:r>
              <w:rPr>
                <w:sz w:val="14"/>
              </w:rPr>
              <w:t>Електроника и микроконтролери</w:t>
            </w:r>
          </w:p>
        </w:tc>
        <w:tc>
          <w:tcPr>
            <w:tcW w:w="1080" w:type="dxa"/>
          </w:tcPr>
          <w:p w:rsidR="000F0098" w:rsidRDefault="000F0098">
            <w:pPr>
              <w:pStyle w:val="TableParagraph"/>
              <w:ind w:left="0" w:firstLine="0"/>
              <w:rPr>
                <w:sz w:val="12"/>
              </w:rPr>
            </w:pPr>
          </w:p>
        </w:tc>
        <w:tc>
          <w:tcPr>
            <w:tcW w:w="1260" w:type="dxa"/>
          </w:tcPr>
          <w:p w:rsidR="000F0098" w:rsidRDefault="000F0098">
            <w:pPr>
              <w:pStyle w:val="TableParagraph"/>
              <w:ind w:left="0" w:firstLine="0"/>
              <w:rPr>
                <w:sz w:val="12"/>
              </w:rPr>
            </w:pPr>
          </w:p>
        </w:tc>
        <w:tc>
          <w:tcPr>
            <w:tcW w:w="1350" w:type="dxa"/>
          </w:tcPr>
          <w:p w:rsidR="000F0098" w:rsidRDefault="00925750">
            <w:pPr>
              <w:pStyle w:val="TableParagraph"/>
              <w:spacing w:before="17"/>
              <w:ind w:left="184" w:right="174" w:firstLine="0"/>
              <w:jc w:val="center"/>
              <w:rPr>
                <w:sz w:val="14"/>
              </w:rPr>
            </w:pPr>
            <w:r>
              <w:rPr>
                <w:sz w:val="14"/>
              </w:rPr>
              <w:t>18</w:t>
            </w:r>
          </w:p>
        </w:tc>
        <w:tc>
          <w:tcPr>
            <w:tcW w:w="1170" w:type="dxa"/>
            <w:tcBorders>
              <w:right w:val="dashed" w:sz="4" w:space="0" w:color="000000"/>
            </w:tcBorders>
          </w:tcPr>
          <w:p w:rsidR="000F0098" w:rsidRDefault="00925750">
            <w:pPr>
              <w:pStyle w:val="TableParagraph"/>
              <w:spacing w:before="17"/>
              <w:ind w:left="515" w:firstLine="0"/>
              <w:rPr>
                <w:sz w:val="14"/>
              </w:rPr>
            </w:pPr>
            <w:r>
              <w:rPr>
                <w:sz w:val="14"/>
              </w:rPr>
              <w:t>10</w:t>
            </w:r>
          </w:p>
        </w:tc>
      </w:tr>
      <w:tr w:rsidR="000F0098">
        <w:trPr>
          <w:trHeight w:val="200"/>
        </w:trPr>
        <w:tc>
          <w:tcPr>
            <w:tcW w:w="805" w:type="dxa"/>
            <w:vMerge w:val="restart"/>
          </w:tcPr>
          <w:p w:rsidR="000F0098" w:rsidRDefault="000F0098">
            <w:pPr>
              <w:pStyle w:val="TableParagraph"/>
              <w:ind w:left="0" w:firstLine="0"/>
              <w:rPr>
                <w:b/>
                <w:sz w:val="16"/>
              </w:rPr>
            </w:pPr>
          </w:p>
          <w:p w:rsidR="000F0098" w:rsidRDefault="000F0098">
            <w:pPr>
              <w:pStyle w:val="TableParagraph"/>
              <w:spacing w:before="11"/>
              <w:ind w:left="0" w:firstLine="0"/>
              <w:rPr>
                <w:b/>
                <w:sz w:val="12"/>
              </w:rPr>
            </w:pPr>
          </w:p>
          <w:p w:rsidR="000F0098" w:rsidRDefault="00925750">
            <w:pPr>
              <w:pStyle w:val="TableParagraph"/>
              <w:ind w:left="308" w:right="296" w:firstLine="0"/>
              <w:jc w:val="center"/>
              <w:rPr>
                <w:sz w:val="14"/>
              </w:rPr>
            </w:pPr>
            <w:r>
              <w:rPr>
                <w:sz w:val="14"/>
              </w:rPr>
              <w:t>IV</w:t>
            </w:r>
          </w:p>
        </w:tc>
        <w:tc>
          <w:tcPr>
            <w:tcW w:w="4897" w:type="dxa"/>
          </w:tcPr>
          <w:p w:rsidR="000F0098" w:rsidRDefault="00925750">
            <w:pPr>
              <w:pStyle w:val="TableParagraph"/>
              <w:spacing w:before="17"/>
              <w:ind w:left="56" w:firstLine="0"/>
              <w:rPr>
                <w:sz w:val="14"/>
              </w:rPr>
            </w:pPr>
            <w:r>
              <w:rPr>
                <w:sz w:val="14"/>
              </w:rPr>
              <w:t>Аутоматизација производње и флексибилни технолошки системи</w:t>
            </w:r>
          </w:p>
        </w:tc>
        <w:tc>
          <w:tcPr>
            <w:tcW w:w="1080" w:type="dxa"/>
          </w:tcPr>
          <w:p w:rsidR="000F0098" w:rsidRDefault="00925750">
            <w:pPr>
              <w:pStyle w:val="TableParagraph"/>
              <w:spacing w:before="17"/>
              <w:ind w:left="339" w:right="329" w:firstLine="0"/>
              <w:jc w:val="center"/>
              <w:rPr>
                <w:sz w:val="14"/>
              </w:rPr>
            </w:pPr>
            <w:r>
              <w:rPr>
                <w:sz w:val="14"/>
              </w:rPr>
              <w:t>60</w:t>
            </w:r>
          </w:p>
        </w:tc>
        <w:tc>
          <w:tcPr>
            <w:tcW w:w="1260" w:type="dxa"/>
          </w:tcPr>
          <w:p w:rsidR="000F0098" w:rsidRDefault="000F0098">
            <w:pPr>
              <w:pStyle w:val="TableParagraph"/>
              <w:ind w:left="0" w:firstLine="0"/>
              <w:rPr>
                <w:sz w:val="12"/>
              </w:rPr>
            </w:pPr>
          </w:p>
        </w:tc>
        <w:tc>
          <w:tcPr>
            <w:tcW w:w="1350" w:type="dxa"/>
          </w:tcPr>
          <w:p w:rsidR="000F0098" w:rsidRDefault="00925750">
            <w:pPr>
              <w:pStyle w:val="TableParagraph"/>
              <w:spacing w:before="17"/>
              <w:ind w:left="184" w:right="174" w:firstLine="0"/>
              <w:jc w:val="center"/>
              <w:rPr>
                <w:sz w:val="14"/>
              </w:rPr>
            </w:pPr>
            <w:r>
              <w:rPr>
                <w:sz w:val="14"/>
              </w:rPr>
              <w:t>60</w:t>
            </w:r>
          </w:p>
        </w:tc>
        <w:tc>
          <w:tcPr>
            <w:tcW w:w="1170" w:type="dxa"/>
            <w:tcBorders>
              <w:right w:val="dashed" w:sz="4" w:space="0" w:color="000000"/>
            </w:tcBorders>
          </w:tcPr>
          <w:p w:rsidR="000F0098" w:rsidRDefault="00925750">
            <w:pPr>
              <w:pStyle w:val="TableParagraph"/>
              <w:spacing w:before="17"/>
              <w:ind w:left="515" w:firstLine="0"/>
              <w:rPr>
                <w:sz w:val="14"/>
              </w:rPr>
            </w:pPr>
            <w:r>
              <w:rPr>
                <w:sz w:val="14"/>
              </w:rPr>
              <w:t>10</w:t>
            </w:r>
          </w:p>
        </w:tc>
      </w:tr>
      <w:tr w:rsidR="000F0098">
        <w:trPr>
          <w:trHeight w:val="200"/>
        </w:trPr>
        <w:tc>
          <w:tcPr>
            <w:tcW w:w="805" w:type="dxa"/>
            <w:vMerge/>
            <w:tcBorders>
              <w:top w:val="nil"/>
            </w:tcBorders>
          </w:tcPr>
          <w:p w:rsidR="000F0098" w:rsidRDefault="000F0098">
            <w:pPr>
              <w:rPr>
                <w:sz w:val="2"/>
                <w:szCs w:val="2"/>
              </w:rPr>
            </w:pPr>
          </w:p>
        </w:tc>
        <w:tc>
          <w:tcPr>
            <w:tcW w:w="4897" w:type="dxa"/>
          </w:tcPr>
          <w:p w:rsidR="000F0098" w:rsidRDefault="00925750">
            <w:pPr>
              <w:pStyle w:val="TableParagraph"/>
              <w:spacing w:before="17"/>
              <w:ind w:left="56" w:firstLine="0"/>
              <w:rPr>
                <w:sz w:val="14"/>
              </w:rPr>
            </w:pPr>
            <w:r>
              <w:rPr>
                <w:sz w:val="14"/>
              </w:rPr>
              <w:t>Хидраулика и пнеуматика</w:t>
            </w:r>
          </w:p>
        </w:tc>
        <w:tc>
          <w:tcPr>
            <w:tcW w:w="1080" w:type="dxa"/>
          </w:tcPr>
          <w:p w:rsidR="000F0098" w:rsidRDefault="00925750">
            <w:pPr>
              <w:pStyle w:val="TableParagraph"/>
              <w:spacing w:before="17"/>
              <w:ind w:left="339" w:right="329" w:firstLine="0"/>
              <w:jc w:val="center"/>
              <w:rPr>
                <w:sz w:val="14"/>
              </w:rPr>
            </w:pPr>
            <w:r>
              <w:rPr>
                <w:sz w:val="14"/>
              </w:rPr>
              <w:t>30</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Borders>
              <w:right w:val="dashed" w:sz="4" w:space="0" w:color="000000"/>
            </w:tcBorders>
          </w:tcPr>
          <w:p w:rsidR="000F0098" w:rsidRDefault="00925750">
            <w:pPr>
              <w:pStyle w:val="TableParagraph"/>
              <w:spacing w:before="17"/>
              <w:ind w:left="515" w:firstLine="0"/>
              <w:rPr>
                <w:sz w:val="14"/>
              </w:rPr>
            </w:pPr>
            <w:r>
              <w:rPr>
                <w:sz w:val="14"/>
              </w:rPr>
              <w:t>15</w:t>
            </w:r>
          </w:p>
        </w:tc>
      </w:tr>
      <w:tr w:rsidR="000F0098">
        <w:trPr>
          <w:trHeight w:val="200"/>
        </w:trPr>
        <w:tc>
          <w:tcPr>
            <w:tcW w:w="805" w:type="dxa"/>
            <w:vMerge/>
            <w:tcBorders>
              <w:top w:val="nil"/>
            </w:tcBorders>
          </w:tcPr>
          <w:p w:rsidR="000F0098" w:rsidRDefault="000F0098">
            <w:pPr>
              <w:rPr>
                <w:sz w:val="2"/>
                <w:szCs w:val="2"/>
              </w:rPr>
            </w:pPr>
          </w:p>
        </w:tc>
        <w:tc>
          <w:tcPr>
            <w:tcW w:w="4897" w:type="dxa"/>
          </w:tcPr>
          <w:p w:rsidR="000F0098" w:rsidRDefault="00925750">
            <w:pPr>
              <w:pStyle w:val="TableParagraph"/>
              <w:spacing w:before="17"/>
              <w:ind w:left="56" w:firstLine="0"/>
              <w:rPr>
                <w:sz w:val="14"/>
              </w:rPr>
            </w:pPr>
            <w:r>
              <w:rPr>
                <w:sz w:val="14"/>
              </w:rPr>
              <w:t>Роботи</w:t>
            </w:r>
          </w:p>
        </w:tc>
        <w:tc>
          <w:tcPr>
            <w:tcW w:w="1080" w:type="dxa"/>
          </w:tcPr>
          <w:p w:rsidR="000F0098" w:rsidRDefault="00925750">
            <w:pPr>
              <w:pStyle w:val="TableParagraph"/>
              <w:spacing w:before="17"/>
              <w:ind w:left="339" w:right="329" w:firstLine="0"/>
              <w:jc w:val="center"/>
              <w:rPr>
                <w:sz w:val="14"/>
              </w:rPr>
            </w:pPr>
            <w:r>
              <w:rPr>
                <w:sz w:val="14"/>
              </w:rPr>
              <w:t>60</w:t>
            </w:r>
          </w:p>
        </w:tc>
        <w:tc>
          <w:tcPr>
            <w:tcW w:w="1260" w:type="dxa"/>
          </w:tcPr>
          <w:p w:rsidR="000F0098" w:rsidRDefault="000F0098">
            <w:pPr>
              <w:pStyle w:val="TableParagraph"/>
              <w:ind w:left="0" w:firstLine="0"/>
              <w:rPr>
                <w:sz w:val="12"/>
              </w:rPr>
            </w:pPr>
          </w:p>
        </w:tc>
        <w:tc>
          <w:tcPr>
            <w:tcW w:w="1350" w:type="dxa"/>
          </w:tcPr>
          <w:p w:rsidR="000F0098" w:rsidRDefault="00925750">
            <w:pPr>
              <w:pStyle w:val="TableParagraph"/>
              <w:spacing w:before="17"/>
              <w:ind w:left="184" w:right="174" w:firstLine="0"/>
              <w:jc w:val="center"/>
              <w:rPr>
                <w:sz w:val="14"/>
              </w:rPr>
            </w:pPr>
            <w:r>
              <w:rPr>
                <w:sz w:val="14"/>
              </w:rPr>
              <w:t>60</w:t>
            </w:r>
          </w:p>
        </w:tc>
        <w:tc>
          <w:tcPr>
            <w:tcW w:w="1170" w:type="dxa"/>
            <w:tcBorders>
              <w:right w:val="dashed" w:sz="4" w:space="0" w:color="000000"/>
            </w:tcBorders>
          </w:tcPr>
          <w:p w:rsidR="000F0098" w:rsidRDefault="00925750">
            <w:pPr>
              <w:pStyle w:val="TableParagraph"/>
              <w:spacing w:before="17"/>
              <w:ind w:left="515" w:firstLine="0"/>
              <w:rPr>
                <w:sz w:val="14"/>
              </w:rPr>
            </w:pPr>
            <w:r>
              <w:rPr>
                <w:sz w:val="14"/>
              </w:rPr>
              <w:t>10</w:t>
            </w:r>
          </w:p>
        </w:tc>
      </w:tr>
      <w:tr w:rsidR="000F0098">
        <w:trPr>
          <w:trHeight w:val="200"/>
        </w:trPr>
        <w:tc>
          <w:tcPr>
            <w:tcW w:w="805" w:type="dxa"/>
            <w:vMerge/>
            <w:tcBorders>
              <w:top w:val="nil"/>
            </w:tcBorders>
          </w:tcPr>
          <w:p w:rsidR="000F0098" w:rsidRDefault="000F0098">
            <w:pPr>
              <w:rPr>
                <w:sz w:val="2"/>
                <w:szCs w:val="2"/>
              </w:rPr>
            </w:pPr>
          </w:p>
        </w:tc>
        <w:tc>
          <w:tcPr>
            <w:tcW w:w="4897" w:type="dxa"/>
          </w:tcPr>
          <w:p w:rsidR="000F0098" w:rsidRDefault="00925750">
            <w:pPr>
              <w:pStyle w:val="TableParagraph"/>
              <w:spacing w:before="17"/>
              <w:ind w:left="56" w:firstLine="0"/>
              <w:rPr>
                <w:sz w:val="14"/>
              </w:rPr>
            </w:pPr>
            <w:r>
              <w:rPr>
                <w:sz w:val="14"/>
              </w:rPr>
              <w:t>Предузетништво</w:t>
            </w:r>
          </w:p>
        </w:tc>
        <w:tc>
          <w:tcPr>
            <w:tcW w:w="1080" w:type="dxa"/>
          </w:tcPr>
          <w:p w:rsidR="000F0098" w:rsidRDefault="00925750">
            <w:pPr>
              <w:pStyle w:val="TableParagraph"/>
              <w:spacing w:before="17"/>
              <w:ind w:left="339" w:right="329" w:firstLine="0"/>
              <w:jc w:val="center"/>
              <w:rPr>
                <w:sz w:val="14"/>
              </w:rPr>
            </w:pPr>
            <w:r>
              <w:rPr>
                <w:sz w:val="14"/>
              </w:rPr>
              <w:t>60</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Borders>
              <w:right w:val="dashed" w:sz="4" w:space="0" w:color="000000"/>
            </w:tcBorders>
          </w:tcPr>
          <w:p w:rsidR="000F0098" w:rsidRDefault="00925750">
            <w:pPr>
              <w:pStyle w:val="TableParagraph"/>
              <w:spacing w:before="17"/>
              <w:ind w:left="515" w:firstLine="0"/>
              <w:rPr>
                <w:sz w:val="14"/>
              </w:rPr>
            </w:pPr>
            <w:r>
              <w:rPr>
                <w:sz w:val="14"/>
              </w:rPr>
              <w:t>15</w:t>
            </w:r>
          </w:p>
        </w:tc>
      </w:tr>
    </w:tbl>
    <w:p w:rsidR="000F0098" w:rsidRDefault="000F0098">
      <w:pPr>
        <w:rPr>
          <w:sz w:val="14"/>
        </w:rPr>
        <w:sectPr w:rsidR="000F0098">
          <w:pgSz w:w="11910" w:h="15740"/>
          <w:pgMar w:top="180" w:right="540" w:bottom="280" w:left="580" w:header="720" w:footer="720" w:gutter="0"/>
          <w:cols w:space="720"/>
        </w:sectPr>
      </w:pPr>
    </w:p>
    <w:p w:rsidR="000F0098" w:rsidRDefault="00925750">
      <w:pPr>
        <w:spacing w:before="80"/>
        <w:ind w:left="80" w:right="117"/>
        <w:jc w:val="center"/>
        <w:rPr>
          <w:b/>
          <w:sz w:val="18"/>
        </w:rPr>
      </w:pPr>
      <w:r>
        <w:rPr>
          <w:b/>
          <w:sz w:val="18"/>
        </w:rPr>
        <w:lastRenderedPageBreak/>
        <w:t>A2: ОБАВЕЗНИ СТРУЧНИ ПРЕДМЕТИ</w:t>
      </w:r>
    </w:p>
    <w:p w:rsidR="000F0098" w:rsidRDefault="00925750">
      <w:pPr>
        <w:spacing w:before="163"/>
        <w:ind w:left="80" w:right="117"/>
        <w:jc w:val="center"/>
        <w:rPr>
          <w:b/>
          <w:sz w:val="18"/>
        </w:rPr>
      </w:pPr>
      <w:r>
        <w:rPr>
          <w:b/>
          <w:sz w:val="18"/>
        </w:rPr>
        <w:t>Назив предмета: ЕКОЛОГИЈА И ЗАШТИТА ЖИВОТНЕ СРЕДИНЕ</w:t>
      </w:r>
    </w:p>
    <w:p w:rsidR="000F0098" w:rsidRDefault="000F0098">
      <w:pPr>
        <w:pStyle w:val="BodyText"/>
        <w:spacing w:before="9" w:line="240" w:lineRule="auto"/>
        <w:ind w:left="0"/>
        <w:rPr>
          <w:b/>
          <w:sz w:val="16"/>
        </w:rPr>
      </w:pPr>
    </w:p>
    <w:p w:rsidR="000F0098" w:rsidRDefault="00925750">
      <w:pPr>
        <w:pStyle w:val="ListParagraph"/>
        <w:numPr>
          <w:ilvl w:val="0"/>
          <w:numId w:val="1"/>
        </w:numPr>
        <w:tabs>
          <w:tab w:val="left" w:pos="678"/>
        </w:tabs>
        <w:spacing w:after="41"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10" w:firstLine="0"/>
              <w:jc w:val="center"/>
              <w:rPr>
                <w:sz w:val="14"/>
              </w:rPr>
            </w:pPr>
            <w:r>
              <w:rPr>
                <w:sz w:val="14"/>
              </w:rPr>
              <w:t>I</w:t>
            </w:r>
          </w:p>
        </w:tc>
        <w:tc>
          <w:tcPr>
            <w:tcW w:w="1757" w:type="dxa"/>
          </w:tcPr>
          <w:p w:rsidR="000F0098" w:rsidRDefault="00925750">
            <w:pPr>
              <w:pStyle w:val="TableParagraph"/>
              <w:spacing w:before="18"/>
              <w:ind w:left="292" w:right="281" w:firstLine="0"/>
              <w:jc w:val="center"/>
              <w:rPr>
                <w:sz w:val="14"/>
              </w:rPr>
            </w:pPr>
            <w:r>
              <w:rPr>
                <w:sz w:val="14"/>
              </w:rPr>
              <w:t>68</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68</w:t>
            </w:r>
          </w:p>
        </w:tc>
      </w:tr>
    </w:tbl>
    <w:p w:rsidR="000F0098" w:rsidRDefault="000F0098">
      <w:pPr>
        <w:pStyle w:val="BodyText"/>
        <w:spacing w:before="1" w:line="240" w:lineRule="auto"/>
        <w:ind w:left="0"/>
        <w:rPr>
          <w:b/>
          <w:sz w:val="20"/>
        </w:rPr>
      </w:pPr>
    </w:p>
    <w:p w:rsidR="000F0098" w:rsidRDefault="00925750">
      <w:pPr>
        <w:pStyle w:val="ListParagraph"/>
        <w:numPr>
          <w:ilvl w:val="0"/>
          <w:numId w:val="1"/>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Проширивање знања о предмету истраживања и значају</w:t>
      </w:r>
      <w:r>
        <w:rPr>
          <w:spacing w:val="-6"/>
          <w:sz w:val="18"/>
        </w:rPr>
        <w:t xml:space="preserve"> </w:t>
      </w:r>
      <w:r>
        <w:rPr>
          <w:sz w:val="18"/>
        </w:rPr>
        <w:t>екологије.</w:t>
      </w:r>
    </w:p>
    <w:p w:rsidR="000F0098" w:rsidRDefault="00925750">
      <w:pPr>
        <w:pStyle w:val="ListParagraph"/>
        <w:numPr>
          <w:ilvl w:val="0"/>
          <w:numId w:val="972"/>
        </w:numPr>
        <w:tabs>
          <w:tab w:val="left" w:pos="633"/>
        </w:tabs>
        <w:rPr>
          <w:sz w:val="18"/>
        </w:rPr>
      </w:pPr>
      <w:r>
        <w:rPr>
          <w:sz w:val="18"/>
        </w:rPr>
        <w:t xml:space="preserve">Схватање структуре екосистема / биосфере и пpoцeca </w:t>
      </w:r>
      <w:r>
        <w:rPr>
          <w:spacing w:val="-3"/>
          <w:sz w:val="18"/>
        </w:rPr>
        <w:t xml:space="preserve">који </w:t>
      </w:r>
      <w:r>
        <w:rPr>
          <w:sz w:val="18"/>
        </w:rPr>
        <w:t>се у њима</w:t>
      </w:r>
      <w:r>
        <w:rPr>
          <w:spacing w:val="-1"/>
          <w:sz w:val="18"/>
        </w:rPr>
        <w:t xml:space="preserve"> </w:t>
      </w:r>
      <w:r>
        <w:rPr>
          <w:spacing w:val="-3"/>
          <w:sz w:val="18"/>
        </w:rPr>
        <w:t>одвијају.</w:t>
      </w:r>
    </w:p>
    <w:p w:rsidR="000F0098" w:rsidRDefault="00925750">
      <w:pPr>
        <w:pStyle w:val="ListParagraph"/>
        <w:numPr>
          <w:ilvl w:val="0"/>
          <w:numId w:val="972"/>
        </w:numPr>
        <w:tabs>
          <w:tab w:val="left" w:pos="633"/>
        </w:tabs>
        <w:rPr>
          <w:sz w:val="18"/>
        </w:rPr>
      </w:pPr>
      <w:r>
        <w:rPr>
          <w:sz w:val="18"/>
        </w:rPr>
        <w:t>Разумевање значаја биодиверзитета за опстанак живота на</w:t>
      </w:r>
      <w:r>
        <w:rPr>
          <w:spacing w:val="-4"/>
          <w:sz w:val="18"/>
        </w:rPr>
        <w:t xml:space="preserve"> </w:t>
      </w:r>
      <w:r>
        <w:rPr>
          <w:sz w:val="18"/>
        </w:rPr>
        <w:t>Земљи.</w:t>
      </w:r>
    </w:p>
    <w:p w:rsidR="000F0098" w:rsidRDefault="00925750">
      <w:pPr>
        <w:pStyle w:val="ListParagraph"/>
        <w:numPr>
          <w:ilvl w:val="0"/>
          <w:numId w:val="972"/>
        </w:numPr>
        <w:tabs>
          <w:tab w:val="left" w:pos="633"/>
        </w:tabs>
        <w:rPr>
          <w:sz w:val="18"/>
        </w:rPr>
      </w:pPr>
      <w:r>
        <w:rPr>
          <w:sz w:val="18"/>
        </w:rPr>
        <w:t>Проширивање знања о односу човека према животној</w:t>
      </w:r>
      <w:r>
        <w:rPr>
          <w:spacing w:val="-4"/>
          <w:sz w:val="18"/>
        </w:rPr>
        <w:t xml:space="preserve"> </w:t>
      </w:r>
      <w:r>
        <w:rPr>
          <w:sz w:val="18"/>
        </w:rPr>
        <w:t>средини.</w:t>
      </w:r>
    </w:p>
    <w:p w:rsidR="000F0098" w:rsidRDefault="00925750">
      <w:pPr>
        <w:pStyle w:val="ListParagraph"/>
        <w:numPr>
          <w:ilvl w:val="0"/>
          <w:numId w:val="972"/>
        </w:numPr>
        <w:tabs>
          <w:tab w:val="left" w:pos="633"/>
        </w:tabs>
        <w:rPr>
          <w:sz w:val="18"/>
        </w:rPr>
      </w:pPr>
      <w:r>
        <w:rPr>
          <w:spacing w:val="-3"/>
          <w:sz w:val="18"/>
        </w:rPr>
        <w:t xml:space="preserve">Упознавање </w:t>
      </w:r>
      <w:r>
        <w:rPr>
          <w:sz w:val="18"/>
        </w:rPr>
        <w:t>са појмовима загађења и</w:t>
      </w:r>
      <w:r>
        <w:rPr>
          <w:spacing w:val="-1"/>
          <w:sz w:val="18"/>
        </w:rPr>
        <w:t xml:space="preserve"> </w:t>
      </w:r>
      <w:r>
        <w:rPr>
          <w:sz w:val="18"/>
        </w:rPr>
        <w:t>токсикологије.</w:t>
      </w:r>
    </w:p>
    <w:p w:rsidR="000F0098" w:rsidRDefault="00925750">
      <w:pPr>
        <w:pStyle w:val="ListParagraph"/>
        <w:numPr>
          <w:ilvl w:val="0"/>
          <w:numId w:val="972"/>
        </w:numPr>
        <w:tabs>
          <w:tab w:val="left" w:pos="633"/>
        </w:tabs>
        <w:rPr>
          <w:sz w:val="18"/>
        </w:rPr>
      </w:pPr>
      <w:r>
        <w:rPr>
          <w:sz w:val="18"/>
        </w:rPr>
        <w:t>У познава</w:t>
      </w:r>
      <w:r>
        <w:rPr>
          <w:sz w:val="18"/>
        </w:rPr>
        <w:t>ње са загађивањем ваздуха, воде и земљишта и мерама</w:t>
      </w:r>
      <w:r>
        <w:rPr>
          <w:spacing w:val="-7"/>
          <w:sz w:val="18"/>
        </w:rPr>
        <w:t xml:space="preserve"> </w:t>
      </w:r>
      <w:r>
        <w:rPr>
          <w:sz w:val="18"/>
        </w:rPr>
        <w:t>заштите.</w:t>
      </w:r>
    </w:p>
    <w:p w:rsidR="000F0098" w:rsidRDefault="00925750">
      <w:pPr>
        <w:pStyle w:val="ListParagraph"/>
        <w:numPr>
          <w:ilvl w:val="0"/>
          <w:numId w:val="972"/>
        </w:numPr>
        <w:tabs>
          <w:tab w:val="left" w:pos="633"/>
        </w:tabs>
        <w:rPr>
          <w:sz w:val="18"/>
        </w:rPr>
      </w:pPr>
      <w:r>
        <w:rPr>
          <w:spacing w:val="-3"/>
          <w:sz w:val="18"/>
        </w:rPr>
        <w:t xml:space="preserve">Упознавање </w:t>
      </w:r>
      <w:r>
        <w:rPr>
          <w:sz w:val="18"/>
        </w:rPr>
        <w:t xml:space="preserve">са радиоактивним загађивањем, биолошким ефектима и мерама заштите </w:t>
      </w:r>
      <w:r>
        <w:rPr>
          <w:spacing w:val="-3"/>
          <w:sz w:val="18"/>
        </w:rPr>
        <w:t>од</w:t>
      </w:r>
      <w:r>
        <w:rPr>
          <w:spacing w:val="-5"/>
          <w:sz w:val="18"/>
        </w:rPr>
        <w:t xml:space="preserve"> </w:t>
      </w:r>
      <w:r>
        <w:rPr>
          <w:sz w:val="18"/>
        </w:rPr>
        <w:t>радијације.</w:t>
      </w:r>
    </w:p>
    <w:p w:rsidR="000F0098" w:rsidRDefault="00925750">
      <w:pPr>
        <w:pStyle w:val="ListParagraph"/>
        <w:numPr>
          <w:ilvl w:val="0"/>
          <w:numId w:val="972"/>
        </w:numPr>
        <w:tabs>
          <w:tab w:val="left" w:pos="633"/>
        </w:tabs>
        <w:rPr>
          <w:sz w:val="18"/>
        </w:rPr>
      </w:pPr>
      <w:r>
        <w:rPr>
          <w:spacing w:val="-3"/>
          <w:sz w:val="18"/>
        </w:rPr>
        <w:t xml:space="preserve">Упознавање </w:t>
      </w:r>
      <w:r>
        <w:rPr>
          <w:sz w:val="18"/>
        </w:rPr>
        <w:t xml:space="preserve">са изворима загађивања хране и мерама заштите хране </w:t>
      </w:r>
      <w:r>
        <w:rPr>
          <w:spacing w:val="-3"/>
          <w:sz w:val="18"/>
        </w:rPr>
        <w:t>од</w:t>
      </w:r>
      <w:r>
        <w:rPr>
          <w:spacing w:val="-2"/>
          <w:sz w:val="18"/>
        </w:rPr>
        <w:t xml:space="preserve"> </w:t>
      </w:r>
      <w:r>
        <w:rPr>
          <w:sz w:val="18"/>
        </w:rPr>
        <w:t>загађивања.</w:t>
      </w:r>
    </w:p>
    <w:p w:rsidR="000F0098" w:rsidRDefault="00925750">
      <w:pPr>
        <w:pStyle w:val="ListParagraph"/>
        <w:numPr>
          <w:ilvl w:val="0"/>
          <w:numId w:val="972"/>
        </w:numPr>
        <w:tabs>
          <w:tab w:val="left" w:pos="633"/>
        </w:tabs>
        <w:rPr>
          <w:sz w:val="18"/>
        </w:rPr>
      </w:pPr>
      <w:r>
        <w:rPr>
          <w:spacing w:val="-3"/>
          <w:sz w:val="18"/>
        </w:rPr>
        <w:t xml:space="preserve">Упознавање </w:t>
      </w:r>
      <w:r>
        <w:rPr>
          <w:sz w:val="18"/>
        </w:rPr>
        <w:t>са принципима политике и права за заштиту животне</w:t>
      </w:r>
      <w:r>
        <w:rPr>
          <w:spacing w:val="-3"/>
          <w:sz w:val="18"/>
        </w:rPr>
        <w:t xml:space="preserve"> </w:t>
      </w:r>
      <w:r>
        <w:rPr>
          <w:sz w:val="18"/>
        </w:rPr>
        <w:t>средине.</w:t>
      </w:r>
    </w:p>
    <w:p w:rsidR="000F0098" w:rsidRDefault="00925750">
      <w:pPr>
        <w:pStyle w:val="ListParagraph"/>
        <w:numPr>
          <w:ilvl w:val="0"/>
          <w:numId w:val="972"/>
        </w:numPr>
        <w:tabs>
          <w:tab w:val="left" w:pos="633"/>
        </w:tabs>
        <w:spacing w:line="203" w:lineRule="exact"/>
        <w:rPr>
          <w:sz w:val="18"/>
        </w:rPr>
      </w:pPr>
      <w:r>
        <w:rPr>
          <w:spacing w:val="-3"/>
          <w:sz w:val="18"/>
        </w:rPr>
        <w:t xml:space="preserve">Упознавање </w:t>
      </w:r>
      <w:r>
        <w:rPr>
          <w:sz w:val="18"/>
        </w:rPr>
        <w:t>са облицима праћења промена квалитета и заштите животне</w:t>
      </w:r>
      <w:r>
        <w:rPr>
          <w:spacing w:val="-4"/>
          <w:sz w:val="18"/>
        </w:rPr>
        <w:t xml:space="preserve"> </w:t>
      </w:r>
      <w:r>
        <w:rPr>
          <w:sz w:val="18"/>
        </w:rPr>
        <w:t>средине.</w:t>
      </w:r>
    </w:p>
    <w:p w:rsidR="000F0098" w:rsidRDefault="000F0098">
      <w:pPr>
        <w:pStyle w:val="BodyText"/>
        <w:spacing w:before="8" w:line="240" w:lineRule="auto"/>
        <w:ind w:left="0"/>
        <w:rPr>
          <w:sz w:val="16"/>
        </w:rPr>
      </w:pPr>
    </w:p>
    <w:p w:rsidR="000F0098" w:rsidRDefault="00925750">
      <w:pPr>
        <w:pStyle w:val="Heading1"/>
        <w:numPr>
          <w:ilvl w:val="0"/>
          <w:numId w:val="1"/>
        </w:numPr>
        <w:tabs>
          <w:tab w:val="left" w:pos="678"/>
        </w:tabs>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Први</w:t>
      </w:r>
    </w:p>
    <w:p w:rsidR="000F0098" w:rsidRDefault="00925750">
      <w:pPr>
        <w:spacing w:after="41" w:line="203" w:lineRule="exact"/>
        <w:ind w:left="497"/>
        <w:rPr>
          <w:sz w:val="18"/>
        </w:rPr>
      </w:pPr>
      <w:r>
        <w:rPr>
          <w:sz w:val="18"/>
        </w:rPr>
        <w:t xml:space="preserve">Годишњи фонд часова: Теорија: </w:t>
      </w:r>
      <w:r>
        <w:rPr>
          <w:b/>
          <w:sz w:val="18"/>
        </w:rPr>
        <w:t>68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86"/>
        </w:trPr>
        <w:tc>
          <w:tcPr>
            <w:tcW w:w="2268" w:type="dxa"/>
            <w:shd w:val="clear" w:color="auto" w:fill="E6E7E8"/>
          </w:tcPr>
          <w:p w:rsidR="000F0098" w:rsidRDefault="00925750">
            <w:pPr>
              <w:pStyle w:val="TableParagraph"/>
              <w:spacing w:before="110"/>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30"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30"/>
              <w:ind w:left="1677" w:hanging="1344"/>
              <w:rPr>
                <w:b/>
                <w:sz w:val="14"/>
              </w:rPr>
            </w:pPr>
            <w:r>
              <w:rPr>
                <w:b/>
                <w:sz w:val="14"/>
              </w:rPr>
              <w:t>ПРЕПОРУЧЕНИ САДРЖАЈИ / КЉУЧНИ ПОЈМОВИ САДРЖАЈА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Основни појмови екологије</w:t>
            </w:r>
          </w:p>
        </w:tc>
        <w:tc>
          <w:tcPr>
            <w:tcW w:w="4139" w:type="dxa"/>
          </w:tcPr>
          <w:p w:rsidR="000F0098" w:rsidRDefault="00925750">
            <w:pPr>
              <w:pStyle w:val="TableParagraph"/>
              <w:numPr>
                <w:ilvl w:val="0"/>
                <w:numId w:val="971"/>
              </w:numPr>
              <w:tabs>
                <w:tab w:val="left" w:pos="141"/>
              </w:tabs>
              <w:spacing w:before="18" w:line="161" w:lineRule="exact"/>
              <w:rPr>
                <w:sz w:val="14"/>
              </w:rPr>
            </w:pPr>
            <w:r>
              <w:rPr>
                <w:sz w:val="14"/>
              </w:rPr>
              <w:t>дефинише предмет истраживања и значај</w:t>
            </w:r>
            <w:r>
              <w:rPr>
                <w:spacing w:val="-6"/>
                <w:sz w:val="14"/>
              </w:rPr>
              <w:t xml:space="preserve"> </w:t>
            </w:r>
            <w:r>
              <w:rPr>
                <w:sz w:val="14"/>
              </w:rPr>
              <w:t>екологије</w:t>
            </w:r>
          </w:p>
          <w:p w:rsidR="000F0098" w:rsidRDefault="00925750">
            <w:pPr>
              <w:pStyle w:val="TableParagraph"/>
              <w:numPr>
                <w:ilvl w:val="0"/>
                <w:numId w:val="971"/>
              </w:numPr>
              <w:tabs>
                <w:tab w:val="left" w:pos="141"/>
              </w:tabs>
              <w:spacing w:line="160" w:lineRule="exact"/>
              <w:rPr>
                <w:sz w:val="14"/>
              </w:rPr>
            </w:pPr>
            <w:r>
              <w:rPr>
                <w:sz w:val="14"/>
              </w:rPr>
              <w:t>објасни структуру</w:t>
            </w:r>
            <w:r>
              <w:rPr>
                <w:spacing w:val="-1"/>
                <w:sz w:val="14"/>
              </w:rPr>
              <w:t xml:space="preserve"> </w:t>
            </w:r>
            <w:r>
              <w:rPr>
                <w:sz w:val="14"/>
              </w:rPr>
              <w:t>екосистема</w:t>
            </w:r>
          </w:p>
          <w:p w:rsidR="000F0098" w:rsidRDefault="00925750">
            <w:pPr>
              <w:pStyle w:val="TableParagraph"/>
              <w:numPr>
                <w:ilvl w:val="0"/>
                <w:numId w:val="971"/>
              </w:numPr>
              <w:tabs>
                <w:tab w:val="left" w:pos="141"/>
              </w:tabs>
              <w:spacing w:line="160" w:lineRule="exact"/>
              <w:rPr>
                <w:sz w:val="14"/>
              </w:rPr>
            </w:pPr>
            <w:r>
              <w:rPr>
                <w:sz w:val="14"/>
              </w:rPr>
              <w:t>објасни процесе који се одигравају у</w:t>
            </w:r>
            <w:r>
              <w:rPr>
                <w:spacing w:val="-4"/>
                <w:sz w:val="14"/>
              </w:rPr>
              <w:t xml:space="preserve"> </w:t>
            </w:r>
            <w:r>
              <w:rPr>
                <w:sz w:val="14"/>
              </w:rPr>
              <w:t>екосистему</w:t>
            </w:r>
          </w:p>
          <w:p w:rsidR="000F0098" w:rsidRDefault="00925750">
            <w:pPr>
              <w:pStyle w:val="TableParagraph"/>
              <w:numPr>
                <w:ilvl w:val="0"/>
                <w:numId w:val="971"/>
              </w:numPr>
              <w:tabs>
                <w:tab w:val="left" w:pos="141"/>
              </w:tabs>
              <w:spacing w:line="160" w:lineRule="exact"/>
              <w:rPr>
                <w:sz w:val="14"/>
              </w:rPr>
            </w:pPr>
            <w:r>
              <w:rPr>
                <w:sz w:val="14"/>
              </w:rPr>
              <w:t>анализира међусобне односе организама у ланцима</w:t>
            </w:r>
            <w:r>
              <w:rPr>
                <w:spacing w:val="-7"/>
                <w:sz w:val="14"/>
              </w:rPr>
              <w:t xml:space="preserve"> </w:t>
            </w:r>
            <w:r>
              <w:rPr>
                <w:sz w:val="14"/>
              </w:rPr>
              <w:t>исхране</w:t>
            </w:r>
          </w:p>
          <w:p w:rsidR="000F0098" w:rsidRDefault="00925750">
            <w:pPr>
              <w:pStyle w:val="TableParagraph"/>
              <w:numPr>
                <w:ilvl w:val="0"/>
                <w:numId w:val="971"/>
              </w:numPr>
              <w:tabs>
                <w:tab w:val="left" w:pos="141"/>
              </w:tabs>
              <w:spacing w:line="160" w:lineRule="exact"/>
              <w:rPr>
                <w:sz w:val="14"/>
              </w:rPr>
            </w:pPr>
            <w:r>
              <w:rPr>
                <w:sz w:val="14"/>
              </w:rPr>
              <w:t>објасни структуру</w:t>
            </w:r>
            <w:r>
              <w:rPr>
                <w:spacing w:val="-1"/>
                <w:sz w:val="14"/>
              </w:rPr>
              <w:t xml:space="preserve"> </w:t>
            </w:r>
            <w:r>
              <w:rPr>
                <w:sz w:val="14"/>
              </w:rPr>
              <w:t>биосфере</w:t>
            </w:r>
          </w:p>
          <w:p w:rsidR="000F0098" w:rsidRDefault="00925750">
            <w:pPr>
              <w:pStyle w:val="TableParagraph"/>
              <w:numPr>
                <w:ilvl w:val="0"/>
                <w:numId w:val="971"/>
              </w:numPr>
              <w:tabs>
                <w:tab w:val="left" w:pos="141"/>
              </w:tabs>
              <w:spacing w:line="160" w:lineRule="exact"/>
              <w:rPr>
                <w:sz w:val="14"/>
              </w:rPr>
            </w:pPr>
            <w:r>
              <w:rPr>
                <w:sz w:val="14"/>
              </w:rPr>
              <w:t>анализира биогеохемијске циклусе у</w:t>
            </w:r>
            <w:r>
              <w:rPr>
                <w:spacing w:val="-3"/>
                <w:sz w:val="14"/>
              </w:rPr>
              <w:t xml:space="preserve"> </w:t>
            </w:r>
            <w:r>
              <w:rPr>
                <w:sz w:val="14"/>
              </w:rPr>
              <w:t>биосфери</w:t>
            </w:r>
          </w:p>
          <w:p w:rsidR="000F0098" w:rsidRDefault="00925750">
            <w:pPr>
              <w:pStyle w:val="TableParagraph"/>
              <w:numPr>
                <w:ilvl w:val="0"/>
                <w:numId w:val="971"/>
              </w:numPr>
              <w:tabs>
                <w:tab w:val="left" w:pos="141"/>
              </w:tabs>
              <w:spacing w:line="161" w:lineRule="exact"/>
              <w:rPr>
                <w:sz w:val="14"/>
              </w:rPr>
            </w:pPr>
            <w:r>
              <w:rPr>
                <w:sz w:val="14"/>
              </w:rPr>
              <w:t>утврђује значај биодиверзитета за опстанак живота на</w:t>
            </w:r>
            <w:r>
              <w:rPr>
                <w:spacing w:val="-10"/>
                <w:sz w:val="14"/>
              </w:rPr>
              <w:t xml:space="preserve"> </w:t>
            </w:r>
            <w:r>
              <w:rPr>
                <w:sz w:val="14"/>
              </w:rPr>
              <w:t>Земљи</w:t>
            </w:r>
          </w:p>
        </w:tc>
        <w:tc>
          <w:tcPr>
            <w:tcW w:w="4139" w:type="dxa"/>
          </w:tcPr>
          <w:p w:rsidR="000F0098" w:rsidRDefault="00925750">
            <w:pPr>
              <w:pStyle w:val="TableParagraph"/>
              <w:numPr>
                <w:ilvl w:val="0"/>
                <w:numId w:val="970"/>
              </w:numPr>
              <w:tabs>
                <w:tab w:val="left" w:pos="140"/>
              </w:tabs>
              <w:spacing w:before="18" w:line="161" w:lineRule="exact"/>
              <w:rPr>
                <w:sz w:val="14"/>
              </w:rPr>
            </w:pPr>
            <w:r>
              <w:rPr>
                <w:sz w:val="14"/>
              </w:rPr>
              <w:t>Дефиниција, предмет истраживања и значај</w:t>
            </w:r>
            <w:r>
              <w:rPr>
                <w:spacing w:val="-7"/>
                <w:sz w:val="14"/>
              </w:rPr>
              <w:t xml:space="preserve"> </w:t>
            </w:r>
            <w:r>
              <w:rPr>
                <w:sz w:val="14"/>
              </w:rPr>
              <w:t>екологије</w:t>
            </w:r>
          </w:p>
          <w:p w:rsidR="000F0098" w:rsidRDefault="00925750">
            <w:pPr>
              <w:pStyle w:val="TableParagraph"/>
              <w:numPr>
                <w:ilvl w:val="0"/>
                <w:numId w:val="970"/>
              </w:numPr>
              <w:tabs>
                <w:tab w:val="left" w:pos="140"/>
              </w:tabs>
              <w:spacing w:line="160" w:lineRule="exact"/>
              <w:rPr>
                <w:sz w:val="14"/>
              </w:rPr>
            </w:pPr>
            <w:r>
              <w:rPr>
                <w:sz w:val="14"/>
              </w:rPr>
              <w:t>Структура</w:t>
            </w:r>
            <w:r>
              <w:rPr>
                <w:spacing w:val="-1"/>
                <w:sz w:val="14"/>
              </w:rPr>
              <w:t xml:space="preserve"> </w:t>
            </w:r>
            <w:r>
              <w:rPr>
                <w:sz w:val="14"/>
              </w:rPr>
              <w:t>екосистем</w:t>
            </w:r>
            <w:r>
              <w:rPr>
                <w:sz w:val="14"/>
              </w:rPr>
              <w:t>а</w:t>
            </w:r>
          </w:p>
          <w:p w:rsidR="000F0098" w:rsidRDefault="00925750">
            <w:pPr>
              <w:pStyle w:val="TableParagraph"/>
              <w:numPr>
                <w:ilvl w:val="0"/>
                <w:numId w:val="970"/>
              </w:numPr>
              <w:tabs>
                <w:tab w:val="left" w:pos="140"/>
              </w:tabs>
              <w:spacing w:line="160" w:lineRule="exact"/>
              <w:rPr>
                <w:sz w:val="14"/>
              </w:rPr>
            </w:pPr>
            <w:r>
              <w:rPr>
                <w:sz w:val="14"/>
              </w:rPr>
              <w:t>Процеси који се одигравају у</w:t>
            </w:r>
            <w:r>
              <w:rPr>
                <w:spacing w:val="-3"/>
                <w:sz w:val="14"/>
              </w:rPr>
              <w:t xml:space="preserve"> </w:t>
            </w:r>
            <w:r>
              <w:rPr>
                <w:sz w:val="14"/>
              </w:rPr>
              <w:t>екосистему</w:t>
            </w:r>
          </w:p>
          <w:p w:rsidR="000F0098" w:rsidRDefault="00925750">
            <w:pPr>
              <w:pStyle w:val="TableParagraph"/>
              <w:numPr>
                <w:ilvl w:val="0"/>
                <w:numId w:val="970"/>
              </w:numPr>
              <w:tabs>
                <w:tab w:val="left" w:pos="140"/>
              </w:tabs>
              <w:spacing w:line="160" w:lineRule="exact"/>
              <w:rPr>
                <w:sz w:val="14"/>
              </w:rPr>
            </w:pPr>
            <w:r>
              <w:rPr>
                <w:sz w:val="14"/>
              </w:rPr>
              <w:t>Биодиверзитет</w:t>
            </w:r>
          </w:p>
          <w:p w:rsidR="000F0098" w:rsidRDefault="00925750">
            <w:pPr>
              <w:pStyle w:val="TableParagraph"/>
              <w:numPr>
                <w:ilvl w:val="0"/>
                <w:numId w:val="970"/>
              </w:numPr>
              <w:tabs>
                <w:tab w:val="left" w:pos="140"/>
              </w:tabs>
              <w:spacing w:line="161" w:lineRule="exact"/>
              <w:rPr>
                <w:sz w:val="14"/>
              </w:rPr>
            </w:pPr>
            <w:r>
              <w:rPr>
                <w:sz w:val="14"/>
              </w:rPr>
              <w:t>Биосфера као јединствени еколошки систем</w:t>
            </w:r>
            <w:r>
              <w:rPr>
                <w:spacing w:val="-4"/>
                <w:sz w:val="14"/>
              </w:rPr>
              <w:t xml:space="preserve"> </w:t>
            </w:r>
            <w:r>
              <w:rPr>
                <w:sz w:val="14"/>
              </w:rPr>
              <w:t>Земље</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Човеков однос према животној средини (антропогени фактор)</w:t>
            </w:r>
          </w:p>
        </w:tc>
        <w:tc>
          <w:tcPr>
            <w:tcW w:w="4139" w:type="dxa"/>
          </w:tcPr>
          <w:p w:rsidR="000F0098" w:rsidRDefault="00925750">
            <w:pPr>
              <w:pStyle w:val="TableParagraph"/>
              <w:numPr>
                <w:ilvl w:val="0"/>
                <w:numId w:val="969"/>
              </w:numPr>
              <w:tabs>
                <w:tab w:val="left" w:pos="141"/>
              </w:tabs>
              <w:spacing w:before="18" w:line="161" w:lineRule="exact"/>
              <w:rPr>
                <w:sz w:val="14"/>
              </w:rPr>
            </w:pPr>
            <w:r>
              <w:rPr>
                <w:sz w:val="14"/>
              </w:rPr>
              <w:t>објасни појмове животна средина и антропогени</w:t>
            </w:r>
            <w:r>
              <w:rPr>
                <w:spacing w:val="-6"/>
                <w:sz w:val="14"/>
              </w:rPr>
              <w:t xml:space="preserve"> </w:t>
            </w:r>
            <w:r>
              <w:rPr>
                <w:sz w:val="14"/>
              </w:rPr>
              <w:t>фактор</w:t>
            </w:r>
          </w:p>
          <w:p w:rsidR="000F0098" w:rsidRDefault="00925750">
            <w:pPr>
              <w:pStyle w:val="TableParagraph"/>
              <w:numPr>
                <w:ilvl w:val="0"/>
                <w:numId w:val="969"/>
              </w:numPr>
              <w:tabs>
                <w:tab w:val="left" w:pos="141"/>
              </w:tabs>
              <w:ind w:right="447"/>
              <w:rPr>
                <w:sz w:val="14"/>
              </w:rPr>
            </w:pPr>
            <w:r>
              <w:rPr>
                <w:sz w:val="14"/>
              </w:rPr>
              <w:t>објасни</w:t>
            </w:r>
            <w:r>
              <w:rPr>
                <w:spacing w:val="-7"/>
                <w:sz w:val="14"/>
              </w:rPr>
              <w:t xml:space="preserve"> </w:t>
            </w:r>
            <w:r>
              <w:rPr>
                <w:sz w:val="14"/>
              </w:rPr>
              <w:t>негативан</w:t>
            </w:r>
            <w:r>
              <w:rPr>
                <w:spacing w:val="-7"/>
                <w:sz w:val="14"/>
              </w:rPr>
              <w:t xml:space="preserve"> </w:t>
            </w:r>
            <w:r>
              <w:rPr>
                <w:sz w:val="14"/>
              </w:rPr>
              <w:t>утицај</w:t>
            </w:r>
            <w:r>
              <w:rPr>
                <w:spacing w:val="-7"/>
                <w:sz w:val="14"/>
              </w:rPr>
              <w:t xml:space="preserve"> </w:t>
            </w:r>
            <w:r>
              <w:rPr>
                <w:sz w:val="14"/>
              </w:rPr>
              <w:t>наведе</w:t>
            </w:r>
            <w:r>
              <w:rPr>
                <w:spacing w:val="-7"/>
                <w:sz w:val="14"/>
              </w:rPr>
              <w:t xml:space="preserve"> </w:t>
            </w:r>
            <w:r>
              <w:rPr>
                <w:sz w:val="14"/>
              </w:rPr>
              <w:t>класификацију</w:t>
            </w:r>
            <w:r>
              <w:rPr>
                <w:spacing w:val="-7"/>
                <w:sz w:val="14"/>
              </w:rPr>
              <w:t xml:space="preserve"> </w:t>
            </w:r>
            <w:r>
              <w:rPr>
                <w:sz w:val="14"/>
              </w:rPr>
              <w:t>еколошких фактора човека на животну</w:t>
            </w:r>
            <w:r>
              <w:rPr>
                <w:spacing w:val="-3"/>
                <w:sz w:val="14"/>
              </w:rPr>
              <w:t xml:space="preserve"> </w:t>
            </w:r>
            <w:r>
              <w:rPr>
                <w:sz w:val="14"/>
              </w:rPr>
              <w:t>средину</w:t>
            </w:r>
          </w:p>
        </w:tc>
        <w:tc>
          <w:tcPr>
            <w:tcW w:w="4139" w:type="dxa"/>
          </w:tcPr>
          <w:p w:rsidR="000F0098" w:rsidRDefault="00925750">
            <w:pPr>
              <w:pStyle w:val="TableParagraph"/>
              <w:numPr>
                <w:ilvl w:val="0"/>
                <w:numId w:val="968"/>
              </w:numPr>
              <w:tabs>
                <w:tab w:val="left" w:pos="140"/>
              </w:tabs>
              <w:spacing w:before="18" w:line="161" w:lineRule="exact"/>
              <w:rPr>
                <w:sz w:val="14"/>
              </w:rPr>
            </w:pPr>
            <w:r>
              <w:rPr>
                <w:sz w:val="14"/>
              </w:rPr>
              <w:t>Животна средина и еколошки</w:t>
            </w:r>
            <w:r>
              <w:rPr>
                <w:spacing w:val="-4"/>
                <w:sz w:val="14"/>
              </w:rPr>
              <w:t xml:space="preserve"> </w:t>
            </w:r>
            <w:r>
              <w:rPr>
                <w:sz w:val="14"/>
              </w:rPr>
              <w:t>фактори</w:t>
            </w:r>
          </w:p>
          <w:p w:rsidR="000F0098" w:rsidRDefault="00925750">
            <w:pPr>
              <w:pStyle w:val="TableParagraph"/>
              <w:numPr>
                <w:ilvl w:val="0"/>
                <w:numId w:val="968"/>
              </w:numPr>
              <w:tabs>
                <w:tab w:val="left" w:pos="140"/>
              </w:tabs>
              <w:spacing w:line="160" w:lineRule="exact"/>
              <w:rPr>
                <w:sz w:val="14"/>
              </w:rPr>
            </w:pPr>
            <w:r>
              <w:rPr>
                <w:sz w:val="14"/>
              </w:rPr>
              <w:t>Класификација еколошких</w:t>
            </w:r>
            <w:r>
              <w:rPr>
                <w:spacing w:val="-2"/>
                <w:sz w:val="14"/>
              </w:rPr>
              <w:t xml:space="preserve"> </w:t>
            </w:r>
            <w:r>
              <w:rPr>
                <w:sz w:val="14"/>
              </w:rPr>
              <w:t>фактора</w:t>
            </w:r>
          </w:p>
          <w:p w:rsidR="000F0098" w:rsidRDefault="00925750">
            <w:pPr>
              <w:pStyle w:val="TableParagraph"/>
              <w:numPr>
                <w:ilvl w:val="0"/>
                <w:numId w:val="968"/>
              </w:numPr>
              <w:tabs>
                <w:tab w:val="left" w:pos="140"/>
              </w:tabs>
              <w:ind w:right="439"/>
              <w:rPr>
                <w:sz w:val="14"/>
              </w:rPr>
            </w:pPr>
            <w:r>
              <w:rPr>
                <w:sz w:val="14"/>
              </w:rPr>
              <w:t>Утицај</w:t>
            </w:r>
            <w:r>
              <w:rPr>
                <w:spacing w:val="-5"/>
                <w:sz w:val="14"/>
              </w:rPr>
              <w:t xml:space="preserve"> </w:t>
            </w:r>
            <w:r>
              <w:rPr>
                <w:sz w:val="14"/>
              </w:rPr>
              <w:t>развоја</w:t>
            </w:r>
            <w:r>
              <w:rPr>
                <w:spacing w:val="-5"/>
                <w:sz w:val="14"/>
              </w:rPr>
              <w:t xml:space="preserve"> </w:t>
            </w:r>
            <w:r>
              <w:rPr>
                <w:sz w:val="14"/>
              </w:rPr>
              <w:t>човечанства</w:t>
            </w:r>
            <w:r>
              <w:rPr>
                <w:spacing w:val="-5"/>
                <w:sz w:val="14"/>
              </w:rPr>
              <w:t xml:space="preserve"> </w:t>
            </w:r>
            <w:r>
              <w:rPr>
                <w:sz w:val="14"/>
              </w:rPr>
              <w:t>на</w:t>
            </w:r>
            <w:r>
              <w:rPr>
                <w:spacing w:val="-6"/>
                <w:sz w:val="14"/>
              </w:rPr>
              <w:t xml:space="preserve"> </w:t>
            </w:r>
            <w:r>
              <w:rPr>
                <w:sz w:val="14"/>
              </w:rPr>
              <w:t>животну</w:t>
            </w:r>
            <w:r>
              <w:rPr>
                <w:spacing w:val="-5"/>
                <w:sz w:val="14"/>
              </w:rPr>
              <w:t xml:space="preserve"> </w:t>
            </w:r>
            <w:r>
              <w:rPr>
                <w:sz w:val="14"/>
              </w:rPr>
              <w:t>средину</w:t>
            </w:r>
            <w:r>
              <w:rPr>
                <w:spacing w:val="-5"/>
                <w:sz w:val="14"/>
              </w:rPr>
              <w:t xml:space="preserve"> </w:t>
            </w:r>
            <w:r>
              <w:rPr>
                <w:sz w:val="14"/>
              </w:rPr>
              <w:t>глобално</w:t>
            </w:r>
            <w:r>
              <w:rPr>
                <w:spacing w:val="-6"/>
                <w:sz w:val="14"/>
              </w:rPr>
              <w:t xml:space="preserve"> </w:t>
            </w:r>
            <w:r>
              <w:rPr>
                <w:sz w:val="14"/>
              </w:rPr>
              <w:t>и локално</w:t>
            </w:r>
          </w:p>
          <w:p w:rsidR="000F0098" w:rsidRDefault="00925750">
            <w:pPr>
              <w:pStyle w:val="TableParagraph"/>
              <w:numPr>
                <w:ilvl w:val="0"/>
                <w:numId w:val="968"/>
              </w:numPr>
              <w:tabs>
                <w:tab w:val="left" w:pos="140"/>
              </w:tabs>
              <w:ind w:right="427"/>
              <w:rPr>
                <w:sz w:val="14"/>
              </w:rPr>
            </w:pPr>
            <w:r>
              <w:rPr>
                <w:sz w:val="14"/>
              </w:rPr>
              <w:t>Промене</w:t>
            </w:r>
            <w:r>
              <w:rPr>
                <w:spacing w:val="-4"/>
                <w:sz w:val="14"/>
              </w:rPr>
              <w:t xml:space="preserve"> </w:t>
            </w:r>
            <w:r>
              <w:rPr>
                <w:sz w:val="14"/>
              </w:rPr>
              <w:t>у</w:t>
            </w:r>
            <w:r>
              <w:rPr>
                <w:spacing w:val="-4"/>
                <w:sz w:val="14"/>
              </w:rPr>
              <w:t xml:space="preserve"> </w:t>
            </w:r>
            <w:r>
              <w:rPr>
                <w:sz w:val="14"/>
              </w:rPr>
              <w:t>животној</w:t>
            </w:r>
            <w:r>
              <w:rPr>
                <w:spacing w:val="-4"/>
                <w:sz w:val="14"/>
              </w:rPr>
              <w:t xml:space="preserve"> </w:t>
            </w:r>
            <w:r>
              <w:rPr>
                <w:sz w:val="14"/>
              </w:rPr>
              <w:t>средини</w:t>
            </w:r>
            <w:r>
              <w:rPr>
                <w:spacing w:val="-4"/>
                <w:sz w:val="14"/>
              </w:rPr>
              <w:t xml:space="preserve"> </w:t>
            </w:r>
            <w:r>
              <w:rPr>
                <w:sz w:val="14"/>
              </w:rPr>
              <w:t>под</w:t>
            </w:r>
            <w:r>
              <w:rPr>
                <w:spacing w:val="-4"/>
                <w:sz w:val="14"/>
              </w:rPr>
              <w:t xml:space="preserve"> </w:t>
            </w:r>
            <w:r>
              <w:rPr>
                <w:sz w:val="14"/>
              </w:rPr>
              <w:t>утицајем</w:t>
            </w:r>
            <w:r>
              <w:rPr>
                <w:spacing w:val="-4"/>
                <w:sz w:val="14"/>
              </w:rPr>
              <w:t xml:space="preserve"> </w:t>
            </w:r>
            <w:r>
              <w:rPr>
                <w:sz w:val="14"/>
              </w:rPr>
              <w:t>човека:</w:t>
            </w:r>
            <w:r>
              <w:rPr>
                <w:spacing w:val="-4"/>
                <w:sz w:val="14"/>
              </w:rPr>
              <w:t xml:space="preserve"> </w:t>
            </w:r>
            <w:r>
              <w:rPr>
                <w:sz w:val="14"/>
              </w:rPr>
              <w:t>промене физичких услова средине, промене у саставу живог света, интродукција.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Загађење и токсикологија</w:t>
            </w:r>
          </w:p>
        </w:tc>
        <w:tc>
          <w:tcPr>
            <w:tcW w:w="4139" w:type="dxa"/>
          </w:tcPr>
          <w:p w:rsidR="000F0098" w:rsidRDefault="00925750">
            <w:pPr>
              <w:pStyle w:val="TableParagraph"/>
              <w:numPr>
                <w:ilvl w:val="0"/>
                <w:numId w:val="967"/>
              </w:numPr>
              <w:tabs>
                <w:tab w:val="left" w:pos="141"/>
              </w:tabs>
              <w:spacing w:before="18" w:line="161" w:lineRule="exact"/>
              <w:rPr>
                <w:sz w:val="14"/>
              </w:rPr>
            </w:pPr>
            <w:r>
              <w:rPr>
                <w:sz w:val="14"/>
              </w:rPr>
              <w:t>објасни појмове загађење и заштита животне</w:t>
            </w:r>
            <w:r>
              <w:rPr>
                <w:spacing w:val="-7"/>
                <w:sz w:val="14"/>
              </w:rPr>
              <w:t xml:space="preserve"> </w:t>
            </w:r>
            <w:r>
              <w:rPr>
                <w:sz w:val="14"/>
              </w:rPr>
              <w:t>средине</w:t>
            </w:r>
          </w:p>
          <w:p w:rsidR="000F0098" w:rsidRDefault="00925750">
            <w:pPr>
              <w:pStyle w:val="TableParagraph"/>
              <w:numPr>
                <w:ilvl w:val="0"/>
                <w:numId w:val="967"/>
              </w:numPr>
              <w:tabs>
                <w:tab w:val="left" w:pos="141"/>
              </w:tabs>
              <w:spacing w:line="160" w:lineRule="exact"/>
              <w:rPr>
                <w:sz w:val="14"/>
              </w:rPr>
            </w:pPr>
            <w:r>
              <w:rPr>
                <w:sz w:val="14"/>
              </w:rPr>
              <w:t>објасни појмове токсин и</w:t>
            </w:r>
            <w:r>
              <w:rPr>
                <w:spacing w:val="30"/>
                <w:sz w:val="14"/>
              </w:rPr>
              <w:t xml:space="preserve"> </w:t>
            </w:r>
            <w:r>
              <w:rPr>
                <w:sz w:val="14"/>
              </w:rPr>
              <w:t>токсикологија</w:t>
            </w:r>
          </w:p>
          <w:p w:rsidR="000F0098" w:rsidRDefault="00925750">
            <w:pPr>
              <w:pStyle w:val="TableParagraph"/>
              <w:numPr>
                <w:ilvl w:val="0"/>
                <w:numId w:val="967"/>
              </w:numPr>
              <w:tabs>
                <w:tab w:val="left" w:pos="141"/>
              </w:tabs>
              <w:spacing w:line="160" w:lineRule="exact"/>
              <w:rPr>
                <w:sz w:val="14"/>
              </w:rPr>
            </w:pPr>
            <w:r>
              <w:rPr>
                <w:sz w:val="14"/>
              </w:rPr>
              <w:t>класификује токсиканте и токсичне</w:t>
            </w:r>
            <w:r>
              <w:rPr>
                <w:spacing w:val="-3"/>
                <w:sz w:val="14"/>
              </w:rPr>
              <w:t xml:space="preserve"> </w:t>
            </w:r>
            <w:r>
              <w:rPr>
                <w:sz w:val="14"/>
              </w:rPr>
              <w:t>ефекте</w:t>
            </w:r>
          </w:p>
          <w:p w:rsidR="000F0098" w:rsidRDefault="00925750">
            <w:pPr>
              <w:pStyle w:val="TableParagraph"/>
              <w:numPr>
                <w:ilvl w:val="0"/>
                <w:numId w:val="967"/>
              </w:numPr>
              <w:tabs>
                <w:tab w:val="left" w:pos="141"/>
              </w:tabs>
              <w:spacing w:line="160" w:lineRule="exact"/>
              <w:rPr>
                <w:sz w:val="14"/>
              </w:rPr>
            </w:pPr>
            <w:r>
              <w:rPr>
                <w:sz w:val="14"/>
              </w:rPr>
              <w:t>објасни могућност неутрализације штетног дејства</w:t>
            </w:r>
            <w:r>
              <w:rPr>
                <w:spacing w:val="-8"/>
                <w:sz w:val="14"/>
              </w:rPr>
              <w:t xml:space="preserve"> </w:t>
            </w:r>
            <w:r>
              <w:rPr>
                <w:sz w:val="14"/>
              </w:rPr>
              <w:t>токсина</w:t>
            </w:r>
          </w:p>
          <w:p w:rsidR="000F0098" w:rsidRDefault="00925750">
            <w:pPr>
              <w:pStyle w:val="TableParagraph"/>
              <w:numPr>
                <w:ilvl w:val="0"/>
                <w:numId w:val="967"/>
              </w:numPr>
              <w:tabs>
                <w:tab w:val="left" w:pos="141"/>
              </w:tabs>
              <w:spacing w:line="161" w:lineRule="exact"/>
              <w:rPr>
                <w:sz w:val="14"/>
              </w:rPr>
            </w:pPr>
            <w:r>
              <w:rPr>
                <w:sz w:val="14"/>
              </w:rPr>
              <w:t>објасни значај управљања</w:t>
            </w:r>
            <w:r>
              <w:rPr>
                <w:spacing w:val="-1"/>
                <w:sz w:val="14"/>
              </w:rPr>
              <w:t xml:space="preserve"> </w:t>
            </w:r>
            <w:r>
              <w:rPr>
                <w:sz w:val="14"/>
              </w:rPr>
              <w:t>ризицима</w:t>
            </w:r>
          </w:p>
        </w:tc>
        <w:tc>
          <w:tcPr>
            <w:tcW w:w="4139" w:type="dxa"/>
          </w:tcPr>
          <w:p w:rsidR="000F0098" w:rsidRDefault="00925750">
            <w:pPr>
              <w:pStyle w:val="TableParagraph"/>
              <w:numPr>
                <w:ilvl w:val="0"/>
                <w:numId w:val="966"/>
              </w:numPr>
              <w:tabs>
                <w:tab w:val="left" w:pos="140"/>
              </w:tabs>
              <w:spacing w:before="18" w:line="161" w:lineRule="exact"/>
              <w:rPr>
                <w:sz w:val="14"/>
              </w:rPr>
            </w:pPr>
            <w:r>
              <w:rPr>
                <w:sz w:val="14"/>
              </w:rPr>
              <w:t>Извори и врсте загађивања животне</w:t>
            </w:r>
            <w:r>
              <w:rPr>
                <w:spacing w:val="-5"/>
                <w:sz w:val="14"/>
              </w:rPr>
              <w:t xml:space="preserve"> </w:t>
            </w:r>
            <w:r>
              <w:rPr>
                <w:sz w:val="14"/>
              </w:rPr>
              <w:t>средине</w:t>
            </w:r>
          </w:p>
          <w:p w:rsidR="000F0098" w:rsidRDefault="00925750">
            <w:pPr>
              <w:pStyle w:val="TableParagraph"/>
              <w:numPr>
                <w:ilvl w:val="0"/>
                <w:numId w:val="966"/>
              </w:numPr>
              <w:tabs>
                <w:tab w:val="left" w:pos="140"/>
              </w:tabs>
              <w:spacing w:line="160" w:lineRule="exact"/>
              <w:rPr>
                <w:sz w:val="14"/>
              </w:rPr>
            </w:pPr>
            <w:r>
              <w:rPr>
                <w:spacing w:val="-3"/>
                <w:sz w:val="14"/>
              </w:rPr>
              <w:t xml:space="preserve">Токсикологија </w:t>
            </w:r>
            <w:r>
              <w:rPr>
                <w:sz w:val="14"/>
              </w:rPr>
              <w:t>и екотоксикологија, класификација</w:t>
            </w:r>
            <w:r>
              <w:rPr>
                <w:spacing w:val="-13"/>
                <w:sz w:val="14"/>
              </w:rPr>
              <w:t xml:space="preserve"> </w:t>
            </w:r>
            <w:r>
              <w:rPr>
                <w:sz w:val="14"/>
              </w:rPr>
              <w:t>токсиканата</w:t>
            </w:r>
          </w:p>
          <w:p w:rsidR="000F0098" w:rsidRDefault="00925750">
            <w:pPr>
              <w:pStyle w:val="TableParagraph"/>
              <w:numPr>
                <w:ilvl w:val="0"/>
                <w:numId w:val="966"/>
              </w:numPr>
              <w:tabs>
                <w:tab w:val="left" w:pos="140"/>
              </w:tabs>
              <w:ind w:right="753"/>
              <w:rPr>
                <w:sz w:val="14"/>
              </w:rPr>
            </w:pPr>
            <w:r>
              <w:rPr>
                <w:sz w:val="14"/>
              </w:rPr>
              <w:t>Токсични</w:t>
            </w:r>
            <w:r>
              <w:rPr>
                <w:spacing w:val="-5"/>
                <w:sz w:val="14"/>
              </w:rPr>
              <w:t xml:space="preserve"> </w:t>
            </w:r>
            <w:r>
              <w:rPr>
                <w:sz w:val="14"/>
              </w:rPr>
              <w:t>ефекти</w:t>
            </w:r>
            <w:r>
              <w:rPr>
                <w:spacing w:val="-5"/>
                <w:sz w:val="14"/>
              </w:rPr>
              <w:t xml:space="preserve"> </w:t>
            </w:r>
            <w:r>
              <w:rPr>
                <w:sz w:val="14"/>
              </w:rPr>
              <w:t>–</w:t>
            </w:r>
            <w:r>
              <w:rPr>
                <w:spacing w:val="-5"/>
                <w:sz w:val="14"/>
              </w:rPr>
              <w:t xml:space="preserve"> </w:t>
            </w:r>
            <w:r>
              <w:rPr>
                <w:sz w:val="14"/>
              </w:rPr>
              <w:t>врсте</w:t>
            </w:r>
            <w:r>
              <w:rPr>
                <w:spacing w:val="-5"/>
                <w:sz w:val="14"/>
              </w:rPr>
              <w:t xml:space="preserve"> </w:t>
            </w:r>
            <w:r>
              <w:rPr>
                <w:sz w:val="14"/>
              </w:rPr>
              <w:t>и</w:t>
            </w:r>
            <w:r>
              <w:rPr>
                <w:spacing w:val="-5"/>
                <w:sz w:val="14"/>
              </w:rPr>
              <w:t xml:space="preserve"> </w:t>
            </w:r>
            <w:r>
              <w:rPr>
                <w:sz w:val="14"/>
              </w:rPr>
              <w:t>начини</w:t>
            </w:r>
            <w:r>
              <w:rPr>
                <w:spacing w:val="-5"/>
                <w:sz w:val="14"/>
              </w:rPr>
              <w:t xml:space="preserve"> </w:t>
            </w:r>
            <w:r>
              <w:rPr>
                <w:sz w:val="14"/>
              </w:rPr>
              <w:t>тровања,</w:t>
            </w:r>
            <w:r>
              <w:rPr>
                <w:spacing w:val="-5"/>
                <w:sz w:val="14"/>
              </w:rPr>
              <w:t xml:space="preserve"> </w:t>
            </w:r>
            <w:r>
              <w:rPr>
                <w:sz w:val="14"/>
              </w:rPr>
              <w:t>мутагено, канцерогено</w:t>
            </w:r>
            <w:r>
              <w:rPr>
                <w:sz w:val="14"/>
              </w:rPr>
              <w:t xml:space="preserve"> и тератогено</w:t>
            </w:r>
            <w:r>
              <w:rPr>
                <w:spacing w:val="-3"/>
                <w:sz w:val="14"/>
              </w:rPr>
              <w:t xml:space="preserve"> </w:t>
            </w:r>
            <w:r>
              <w:rPr>
                <w:sz w:val="14"/>
              </w:rPr>
              <w:t>дејство</w:t>
            </w:r>
          </w:p>
          <w:p w:rsidR="000F0098" w:rsidRDefault="00925750">
            <w:pPr>
              <w:pStyle w:val="TableParagraph"/>
              <w:numPr>
                <w:ilvl w:val="0"/>
                <w:numId w:val="966"/>
              </w:numPr>
              <w:tabs>
                <w:tab w:val="left" w:pos="140"/>
              </w:tabs>
              <w:ind w:right="442"/>
              <w:rPr>
                <w:sz w:val="14"/>
              </w:rPr>
            </w:pPr>
            <w:r>
              <w:rPr>
                <w:sz w:val="14"/>
              </w:rPr>
              <w:t>Здравствене последице (нервни, имуни, ендокрини</w:t>
            </w:r>
            <w:r>
              <w:rPr>
                <w:spacing w:val="-18"/>
                <w:sz w:val="14"/>
              </w:rPr>
              <w:t xml:space="preserve"> </w:t>
            </w:r>
            <w:r>
              <w:rPr>
                <w:sz w:val="14"/>
              </w:rPr>
              <w:t>систем) могућност</w:t>
            </w:r>
            <w:r>
              <w:rPr>
                <w:spacing w:val="-1"/>
                <w:sz w:val="14"/>
              </w:rPr>
              <w:t xml:space="preserve"> </w:t>
            </w:r>
            <w:r>
              <w:rPr>
                <w:sz w:val="14"/>
              </w:rPr>
              <w:t>неутрализације</w:t>
            </w:r>
          </w:p>
          <w:p w:rsidR="000F0098" w:rsidRDefault="00925750">
            <w:pPr>
              <w:pStyle w:val="TableParagraph"/>
              <w:numPr>
                <w:ilvl w:val="0"/>
                <w:numId w:val="966"/>
              </w:numPr>
              <w:tabs>
                <w:tab w:val="left" w:pos="140"/>
              </w:tabs>
              <w:spacing w:line="159" w:lineRule="exact"/>
              <w:rPr>
                <w:sz w:val="14"/>
              </w:rPr>
            </w:pPr>
            <w:r>
              <w:rPr>
                <w:sz w:val="14"/>
              </w:rPr>
              <w:t>Ризици – управљање, хемијски удеси</w:t>
            </w:r>
            <w:r>
              <w:rPr>
                <w:spacing w:val="-4"/>
                <w:sz w:val="14"/>
              </w:rPr>
              <w:t xml:space="preserve"> </w:t>
            </w:r>
            <w:r>
              <w:rPr>
                <w:sz w:val="14"/>
              </w:rPr>
              <w:t>(акциденти)</w:t>
            </w:r>
          </w:p>
        </w:tc>
      </w:tr>
      <w:tr w:rsidR="000F0098">
        <w:trPr>
          <w:trHeight w:val="180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
              <w:ind w:left="0" w:firstLine="0"/>
              <w:rPr>
                <w:sz w:val="23"/>
              </w:rPr>
            </w:pPr>
          </w:p>
          <w:p w:rsidR="000F0098" w:rsidRDefault="00925750">
            <w:pPr>
              <w:pStyle w:val="TableParagraph"/>
              <w:ind w:left="56" w:firstLine="0"/>
              <w:rPr>
                <w:b/>
                <w:sz w:val="14"/>
              </w:rPr>
            </w:pPr>
            <w:r>
              <w:rPr>
                <w:b/>
                <w:sz w:val="14"/>
              </w:rPr>
              <w:t>Загађивање и заштита ваздуха</w:t>
            </w:r>
          </w:p>
        </w:tc>
        <w:tc>
          <w:tcPr>
            <w:tcW w:w="4139" w:type="dxa"/>
          </w:tcPr>
          <w:p w:rsidR="000F0098" w:rsidRDefault="00925750">
            <w:pPr>
              <w:pStyle w:val="TableParagraph"/>
              <w:numPr>
                <w:ilvl w:val="0"/>
                <w:numId w:val="965"/>
              </w:numPr>
              <w:tabs>
                <w:tab w:val="left" w:pos="141"/>
              </w:tabs>
              <w:spacing w:before="18" w:line="161" w:lineRule="exact"/>
              <w:rPr>
                <w:sz w:val="14"/>
              </w:rPr>
            </w:pPr>
            <w:r>
              <w:rPr>
                <w:sz w:val="14"/>
              </w:rPr>
              <w:t>наведе изворе и класификује загађујуће материје у</w:t>
            </w:r>
            <w:r>
              <w:rPr>
                <w:spacing w:val="-16"/>
                <w:sz w:val="14"/>
              </w:rPr>
              <w:t xml:space="preserve"> </w:t>
            </w:r>
            <w:r>
              <w:rPr>
                <w:sz w:val="14"/>
              </w:rPr>
              <w:t>ваздуху</w:t>
            </w:r>
          </w:p>
          <w:p w:rsidR="000F0098" w:rsidRDefault="00925750">
            <w:pPr>
              <w:pStyle w:val="TableParagraph"/>
              <w:numPr>
                <w:ilvl w:val="0"/>
                <w:numId w:val="965"/>
              </w:numPr>
              <w:tabs>
                <w:tab w:val="left" w:pos="141"/>
              </w:tabs>
              <w:ind w:right="297"/>
              <w:rPr>
                <w:sz w:val="14"/>
              </w:rPr>
            </w:pPr>
            <w:r>
              <w:rPr>
                <w:sz w:val="14"/>
              </w:rPr>
              <w:t>објасни настанак и последице озонских рупа, киселих киша и ефекте стаклене</w:t>
            </w:r>
            <w:r>
              <w:rPr>
                <w:spacing w:val="-1"/>
                <w:sz w:val="14"/>
              </w:rPr>
              <w:t xml:space="preserve"> </w:t>
            </w:r>
            <w:r>
              <w:rPr>
                <w:sz w:val="14"/>
              </w:rPr>
              <w:t>баште</w:t>
            </w:r>
          </w:p>
          <w:p w:rsidR="000F0098" w:rsidRDefault="00925750">
            <w:pPr>
              <w:pStyle w:val="TableParagraph"/>
              <w:numPr>
                <w:ilvl w:val="0"/>
                <w:numId w:val="965"/>
              </w:numPr>
              <w:tabs>
                <w:tab w:val="left" w:pos="141"/>
              </w:tabs>
              <w:ind w:right="316"/>
              <w:rPr>
                <w:sz w:val="14"/>
              </w:rPr>
            </w:pPr>
            <w:r>
              <w:rPr>
                <w:sz w:val="14"/>
              </w:rPr>
              <w:t>објасни везу између саобраћаја и загађености ваздуха,</w:t>
            </w:r>
            <w:r>
              <w:rPr>
                <w:spacing w:val="-21"/>
                <w:sz w:val="14"/>
              </w:rPr>
              <w:t xml:space="preserve"> </w:t>
            </w:r>
            <w:r>
              <w:rPr>
                <w:sz w:val="14"/>
              </w:rPr>
              <w:t xml:space="preserve">наведе могућности коришћења </w:t>
            </w:r>
            <w:r>
              <w:rPr>
                <w:spacing w:val="-3"/>
                <w:sz w:val="14"/>
              </w:rPr>
              <w:t>еколошког</w:t>
            </w:r>
            <w:r>
              <w:rPr>
                <w:spacing w:val="-1"/>
                <w:sz w:val="14"/>
              </w:rPr>
              <w:t xml:space="preserve"> </w:t>
            </w:r>
            <w:r>
              <w:rPr>
                <w:sz w:val="14"/>
              </w:rPr>
              <w:t>горива</w:t>
            </w:r>
          </w:p>
          <w:p w:rsidR="000F0098" w:rsidRDefault="00925750">
            <w:pPr>
              <w:pStyle w:val="TableParagraph"/>
              <w:numPr>
                <w:ilvl w:val="0"/>
                <w:numId w:val="965"/>
              </w:numPr>
              <w:tabs>
                <w:tab w:val="left" w:pos="141"/>
              </w:tabs>
              <w:spacing w:line="159" w:lineRule="exact"/>
              <w:rPr>
                <w:sz w:val="14"/>
              </w:rPr>
            </w:pPr>
            <w:r>
              <w:rPr>
                <w:sz w:val="14"/>
              </w:rPr>
              <w:t>објасни проблем глобалног</w:t>
            </w:r>
            <w:r>
              <w:rPr>
                <w:spacing w:val="-4"/>
                <w:sz w:val="14"/>
              </w:rPr>
              <w:t xml:space="preserve"> </w:t>
            </w:r>
            <w:r>
              <w:rPr>
                <w:sz w:val="14"/>
              </w:rPr>
              <w:t>загађивања</w:t>
            </w:r>
          </w:p>
          <w:p w:rsidR="000F0098" w:rsidRDefault="00925750">
            <w:pPr>
              <w:pStyle w:val="TableParagraph"/>
              <w:numPr>
                <w:ilvl w:val="0"/>
                <w:numId w:val="965"/>
              </w:numPr>
              <w:tabs>
                <w:tab w:val="left" w:pos="141"/>
              </w:tabs>
              <w:ind w:right="60"/>
              <w:rPr>
                <w:sz w:val="14"/>
              </w:rPr>
            </w:pPr>
            <w:r>
              <w:rPr>
                <w:sz w:val="14"/>
              </w:rPr>
              <w:t>објасни последице дејства на биљни и жи</w:t>
            </w:r>
            <w:r>
              <w:rPr>
                <w:sz w:val="14"/>
              </w:rPr>
              <w:t xml:space="preserve">вотињски свет и </w:t>
            </w:r>
            <w:r>
              <w:rPr>
                <w:spacing w:val="-3"/>
                <w:sz w:val="14"/>
              </w:rPr>
              <w:t xml:space="preserve">људско </w:t>
            </w:r>
            <w:r>
              <w:rPr>
                <w:sz w:val="14"/>
              </w:rPr>
              <w:t>здравље</w:t>
            </w:r>
          </w:p>
          <w:p w:rsidR="000F0098" w:rsidRDefault="00925750">
            <w:pPr>
              <w:pStyle w:val="TableParagraph"/>
              <w:numPr>
                <w:ilvl w:val="0"/>
                <w:numId w:val="965"/>
              </w:numPr>
              <w:tabs>
                <w:tab w:val="left" w:pos="141"/>
              </w:tabs>
              <w:spacing w:line="159" w:lineRule="exact"/>
              <w:rPr>
                <w:sz w:val="14"/>
              </w:rPr>
            </w:pPr>
            <w:r>
              <w:rPr>
                <w:sz w:val="14"/>
              </w:rPr>
              <w:t xml:space="preserve">објасни могуће мере заштите ваздуха </w:t>
            </w:r>
            <w:r>
              <w:rPr>
                <w:spacing w:val="-3"/>
                <w:sz w:val="14"/>
              </w:rPr>
              <w:t>од</w:t>
            </w:r>
            <w:r>
              <w:rPr>
                <w:spacing w:val="-5"/>
                <w:sz w:val="14"/>
              </w:rPr>
              <w:t xml:space="preserve"> </w:t>
            </w:r>
            <w:r>
              <w:rPr>
                <w:sz w:val="14"/>
              </w:rPr>
              <w:t>загађивања</w:t>
            </w:r>
          </w:p>
        </w:tc>
        <w:tc>
          <w:tcPr>
            <w:tcW w:w="4139" w:type="dxa"/>
          </w:tcPr>
          <w:p w:rsidR="000F0098" w:rsidRDefault="00925750">
            <w:pPr>
              <w:pStyle w:val="TableParagraph"/>
              <w:numPr>
                <w:ilvl w:val="0"/>
                <w:numId w:val="964"/>
              </w:numPr>
              <w:tabs>
                <w:tab w:val="left" w:pos="140"/>
              </w:tabs>
              <w:spacing w:before="18"/>
              <w:ind w:right="153"/>
              <w:rPr>
                <w:sz w:val="14"/>
              </w:rPr>
            </w:pPr>
            <w:r>
              <w:rPr>
                <w:sz w:val="14"/>
              </w:rPr>
              <w:t>Извори</w:t>
            </w:r>
            <w:r>
              <w:rPr>
                <w:spacing w:val="-7"/>
                <w:sz w:val="14"/>
              </w:rPr>
              <w:t xml:space="preserve"> </w:t>
            </w:r>
            <w:r>
              <w:rPr>
                <w:sz w:val="14"/>
              </w:rPr>
              <w:t>загађења,</w:t>
            </w:r>
            <w:r>
              <w:rPr>
                <w:spacing w:val="-8"/>
                <w:sz w:val="14"/>
              </w:rPr>
              <w:t xml:space="preserve"> </w:t>
            </w:r>
            <w:r>
              <w:rPr>
                <w:sz w:val="14"/>
              </w:rPr>
              <w:t>класификација</w:t>
            </w:r>
            <w:r>
              <w:rPr>
                <w:spacing w:val="-7"/>
                <w:sz w:val="14"/>
              </w:rPr>
              <w:t xml:space="preserve"> </w:t>
            </w:r>
            <w:r>
              <w:rPr>
                <w:sz w:val="14"/>
              </w:rPr>
              <w:t>загађујућих</w:t>
            </w:r>
            <w:r>
              <w:rPr>
                <w:spacing w:val="-8"/>
                <w:sz w:val="14"/>
              </w:rPr>
              <w:t xml:space="preserve"> </w:t>
            </w:r>
            <w:r>
              <w:rPr>
                <w:sz w:val="14"/>
              </w:rPr>
              <w:t>материја</w:t>
            </w:r>
            <w:r>
              <w:rPr>
                <w:spacing w:val="-7"/>
                <w:sz w:val="14"/>
              </w:rPr>
              <w:t xml:space="preserve"> </w:t>
            </w:r>
            <w:r>
              <w:rPr>
                <w:sz w:val="14"/>
              </w:rPr>
              <w:t>и</w:t>
            </w:r>
            <w:r>
              <w:rPr>
                <w:spacing w:val="-8"/>
                <w:sz w:val="14"/>
              </w:rPr>
              <w:t xml:space="preserve"> </w:t>
            </w:r>
            <w:r>
              <w:rPr>
                <w:sz w:val="14"/>
              </w:rPr>
              <w:t>њихови ефекти</w:t>
            </w:r>
          </w:p>
          <w:p w:rsidR="000F0098" w:rsidRDefault="00925750">
            <w:pPr>
              <w:pStyle w:val="TableParagraph"/>
              <w:numPr>
                <w:ilvl w:val="0"/>
                <w:numId w:val="964"/>
              </w:numPr>
              <w:tabs>
                <w:tab w:val="left" w:pos="140"/>
              </w:tabs>
              <w:ind w:left="140" w:right="482" w:hanging="85"/>
              <w:rPr>
                <w:sz w:val="14"/>
              </w:rPr>
            </w:pPr>
            <w:r>
              <w:rPr>
                <w:sz w:val="14"/>
              </w:rPr>
              <w:t>Последица загађења: ефекат стаклене баште, киселе кише, озонске</w:t>
            </w:r>
            <w:r>
              <w:rPr>
                <w:spacing w:val="-1"/>
                <w:sz w:val="14"/>
              </w:rPr>
              <w:t xml:space="preserve"> </w:t>
            </w:r>
            <w:r>
              <w:rPr>
                <w:sz w:val="14"/>
              </w:rPr>
              <w:t>рупе</w:t>
            </w:r>
          </w:p>
          <w:p w:rsidR="000F0098" w:rsidRDefault="00925750">
            <w:pPr>
              <w:pStyle w:val="TableParagraph"/>
              <w:numPr>
                <w:ilvl w:val="0"/>
                <w:numId w:val="964"/>
              </w:numPr>
              <w:tabs>
                <w:tab w:val="left" w:pos="140"/>
              </w:tabs>
              <w:spacing w:line="159" w:lineRule="exact"/>
              <w:ind w:hanging="83"/>
              <w:rPr>
                <w:sz w:val="14"/>
              </w:rPr>
            </w:pPr>
            <w:r>
              <w:rPr>
                <w:sz w:val="14"/>
              </w:rPr>
              <w:t>Утицај времена и климе на</w:t>
            </w:r>
            <w:r>
              <w:rPr>
                <w:spacing w:val="-5"/>
                <w:sz w:val="14"/>
              </w:rPr>
              <w:t xml:space="preserve"> </w:t>
            </w:r>
            <w:r>
              <w:rPr>
                <w:sz w:val="14"/>
              </w:rPr>
              <w:t>аерозагађење</w:t>
            </w:r>
          </w:p>
          <w:p w:rsidR="000F0098" w:rsidRDefault="00925750">
            <w:pPr>
              <w:pStyle w:val="TableParagraph"/>
              <w:numPr>
                <w:ilvl w:val="0"/>
                <w:numId w:val="964"/>
              </w:numPr>
              <w:tabs>
                <w:tab w:val="left" w:pos="140"/>
              </w:tabs>
              <w:spacing w:line="160" w:lineRule="exact"/>
              <w:rPr>
                <w:sz w:val="14"/>
              </w:rPr>
            </w:pPr>
            <w:r>
              <w:rPr>
                <w:sz w:val="14"/>
              </w:rPr>
              <w:t>Ваздушни и копнени саобраћај и загађивање</w:t>
            </w:r>
            <w:r>
              <w:rPr>
                <w:spacing w:val="-7"/>
                <w:sz w:val="14"/>
              </w:rPr>
              <w:t xml:space="preserve"> </w:t>
            </w:r>
            <w:r>
              <w:rPr>
                <w:sz w:val="14"/>
              </w:rPr>
              <w:t>ваздуха</w:t>
            </w:r>
          </w:p>
          <w:p w:rsidR="000F0098" w:rsidRDefault="00925750">
            <w:pPr>
              <w:pStyle w:val="TableParagraph"/>
              <w:numPr>
                <w:ilvl w:val="0"/>
                <w:numId w:val="964"/>
              </w:numPr>
              <w:tabs>
                <w:tab w:val="left" w:pos="140"/>
              </w:tabs>
              <w:ind w:right="677"/>
              <w:rPr>
                <w:sz w:val="14"/>
              </w:rPr>
            </w:pPr>
            <w:r>
              <w:rPr>
                <w:sz w:val="14"/>
              </w:rPr>
              <w:t>Енергетска потрошња савременог човека, обновљиви</w:t>
            </w:r>
            <w:r>
              <w:rPr>
                <w:spacing w:val="-9"/>
                <w:sz w:val="14"/>
              </w:rPr>
              <w:t xml:space="preserve"> </w:t>
            </w:r>
            <w:r>
              <w:rPr>
                <w:sz w:val="14"/>
              </w:rPr>
              <w:t>и необновљиви ресурси,</w:t>
            </w:r>
            <w:r>
              <w:rPr>
                <w:spacing w:val="-2"/>
                <w:sz w:val="14"/>
              </w:rPr>
              <w:t xml:space="preserve"> </w:t>
            </w:r>
            <w:r>
              <w:rPr>
                <w:sz w:val="14"/>
              </w:rPr>
              <w:t>биодизел</w:t>
            </w:r>
          </w:p>
          <w:p w:rsidR="000F0098" w:rsidRDefault="00925750">
            <w:pPr>
              <w:pStyle w:val="TableParagraph"/>
              <w:numPr>
                <w:ilvl w:val="0"/>
                <w:numId w:val="964"/>
              </w:numPr>
              <w:tabs>
                <w:tab w:val="left" w:pos="140"/>
              </w:tabs>
              <w:spacing w:line="159" w:lineRule="exact"/>
              <w:rPr>
                <w:sz w:val="14"/>
              </w:rPr>
            </w:pPr>
            <w:r>
              <w:rPr>
                <w:sz w:val="14"/>
              </w:rPr>
              <w:t>Ефекти загађења на живи свет и здравље</w:t>
            </w:r>
            <w:r>
              <w:rPr>
                <w:spacing w:val="-6"/>
                <w:sz w:val="14"/>
              </w:rPr>
              <w:t xml:space="preserve"> </w:t>
            </w:r>
            <w:r>
              <w:rPr>
                <w:spacing w:val="-3"/>
                <w:sz w:val="14"/>
              </w:rPr>
              <w:t>људи</w:t>
            </w:r>
          </w:p>
          <w:p w:rsidR="000F0098" w:rsidRDefault="00925750">
            <w:pPr>
              <w:pStyle w:val="TableParagraph"/>
              <w:numPr>
                <w:ilvl w:val="0"/>
                <w:numId w:val="964"/>
              </w:numPr>
              <w:tabs>
                <w:tab w:val="left" w:pos="140"/>
              </w:tabs>
              <w:spacing w:line="160" w:lineRule="exact"/>
              <w:rPr>
                <w:sz w:val="14"/>
              </w:rPr>
            </w:pPr>
            <w:r>
              <w:rPr>
                <w:sz w:val="14"/>
              </w:rPr>
              <w:t xml:space="preserve">Мере заштите ваздуха </w:t>
            </w:r>
            <w:r>
              <w:rPr>
                <w:spacing w:val="-3"/>
                <w:sz w:val="14"/>
              </w:rPr>
              <w:t xml:space="preserve">од </w:t>
            </w:r>
            <w:r>
              <w:rPr>
                <w:sz w:val="14"/>
              </w:rPr>
              <w:t>загађивања, прописи</w:t>
            </w:r>
            <w:r>
              <w:rPr>
                <w:spacing w:val="-15"/>
                <w:sz w:val="14"/>
              </w:rPr>
              <w:t xml:space="preserve"> </w:t>
            </w:r>
            <w:r>
              <w:rPr>
                <w:sz w:val="14"/>
              </w:rPr>
              <w:t>авиокомпанија</w:t>
            </w:r>
          </w:p>
          <w:p w:rsidR="000F0098" w:rsidRDefault="00925750">
            <w:pPr>
              <w:pStyle w:val="TableParagraph"/>
              <w:numPr>
                <w:ilvl w:val="0"/>
                <w:numId w:val="964"/>
              </w:numPr>
              <w:tabs>
                <w:tab w:val="left" w:pos="140"/>
              </w:tabs>
              <w:spacing w:line="161" w:lineRule="exact"/>
              <w:rPr>
                <w:sz w:val="14"/>
              </w:rPr>
            </w:pPr>
            <w:r>
              <w:rPr>
                <w:sz w:val="14"/>
              </w:rPr>
              <w:t>Загађеност ваздуха у л</w:t>
            </w:r>
            <w:r>
              <w:rPr>
                <w:sz w:val="14"/>
              </w:rPr>
              <w:t>окалној</w:t>
            </w:r>
            <w:r>
              <w:rPr>
                <w:spacing w:val="-2"/>
                <w:sz w:val="14"/>
              </w:rPr>
              <w:t xml:space="preserve"> </w:t>
            </w:r>
            <w:r>
              <w:rPr>
                <w:sz w:val="14"/>
              </w:rPr>
              <w:t>средини</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spacing w:before="1"/>
              <w:ind w:left="56" w:firstLine="0"/>
              <w:rPr>
                <w:b/>
                <w:sz w:val="14"/>
              </w:rPr>
            </w:pPr>
            <w:r>
              <w:rPr>
                <w:b/>
                <w:sz w:val="14"/>
              </w:rPr>
              <w:t>Загађивање и заштита вода као животног ресурса</w:t>
            </w:r>
          </w:p>
        </w:tc>
        <w:tc>
          <w:tcPr>
            <w:tcW w:w="4139" w:type="dxa"/>
          </w:tcPr>
          <w:p w:rsidR="000F0098" w:rsidRDefault="00925750">
            <w:pPr>
              <w:pStyle w:val="TableParagraph"/>
              <w:numPr>
                <w:ilvl w:val="0"/>
                <w:numId w:val="963"/>
              </w:numPr>
              <w:tabs>
                <w:tab w:val="left" w:pos="141"/>
              </w:tabs>
              <w:spacing w:before="19"/>
              <w:ind w:right="137"/>
              <w:rPr>
                <w:sz w:val="14"/>
              </w:rPr>
            </w:pPr>
            <w:r>
              <w:rPr>
                <w:sz w:val="14"/>
              </w:rPr>
              <w:t>наведе</w:t>
            </w:r>
            <w:r>
              <w:rPr>
                <w:spacing w:val="-6"/>
                <w:sz w:val="14"/>
              </w:rPr>
              <w:t xml:space="preserve"> </w:t>
            </w:r>
            <w:r>
              <w:rPr>
                <w:sz w:val="14"/>
              </w:rPr>
              <w:t>изворе</w:t>
            </w:r>
            <w:r>
              <w:rPr>
                <w:spacing w:val="-6"/>
                <w:sz w:val="14"/>
              </w:rPr>
              <w:t xml:space="preserve"> </w:t>
            </w:r>
            <w:r>
              <w:rPr>
                <w:sz w:val="14"/>
              </w:rPr>
              <w:t>загађивања</w:t>
            </w:r>
            <w:r>
              <w:rPr>
                <w:spacing w:val="-6"/>
                <w:sz w:val="14"/>
              </w:rPr>
              <w:t xml:space="preserve"> </w:t>
            </w:r>
            <w:r>
              <w:rPr>
                <w:sz w:val="14"/>
              </w:rPr>
              <w:t>воде</w:t>
            </w:r>
            <w:r>
              <w:rPr>
                <w:spacing w:val="-6"/>
                <w:sz w:val="14"/>
              </w:rPr>
              <w:t xml:space="preserve"> </w:t>
            </w:r>
            <w:r>
              <w:rPr>
                <w:sz w:val="14"/>
              </w:rPr>
              <w:t>и</w:t>
            </w:r>
            <w:r>
              <w:rPr>
                <w:spacing w:val="-6"/>
                <w:sz w:val="14"/>
              </w:rPr>
              <w:t xml:space="preserve"> </w:t>
            </w:r>
            <w:r>
              <w:rPr>
                <w:sz w:val="14"/>
              </w:rPr>
              <w:t>класификује</w:t>
            </w:r>
            <w:r>
              <w:rPr>
                <w:spacing w:val="-6"/>
                <w:sz w:val="14"/>
              </w:rPr>
              <w:t xml:space="preserve"> </w:t>
            </w:r>
            <w:r>
              <w:rPr>
                <w:sz w:val="14"/>
              </w:rPr>
              <w:t>категорије</w:t>
            </w:r>
            <w:r>
              <w:rPr>
                <w:spacing w:val="-6"/>
                <w:sz w:val="14"/>
              </w:rPr>
              <w:t xml:space="preserve"> </w:t>
            </w:r>
            <w:r>
              <w:rPr>
                <w:sz w:val="14"/>
              </w:rPr>
              <w:t>вода</w:t>
            </w:r>
            <w:r>
              <w:rPr>
                <w:spacing w:val="-6"/>
                <w:sz w:val="14"/>
              </w:rPr>
              <w:t xml:space="preserve"> </w:t>
            </w:r>
            <w:r>
              <w:rPr>
                <w:sz w:val="14"/>
              </w:rPr>
              <w:t>по квалитету</w:t>
            </w:r>
          </w:p>
          <w:p w:rsidR="000F0098" w:rsidRDefault="00925750">
            <w:pPr>
              <w:pStyle w:val="TableParagraph"/>
              <w:numPr>
                <w:ilvl w:val="0"/>
                <w:numId w:val="963"/>
              </w:numPr>
              <w:tabs>
                <w:tab w:val="left" w:pos="141"/>
              </w:tabs>
              <w:ind w:right="206"/>
              <w:rPr>
                <w:sz w:val="14"/>
              </w:rPr>
            </w:pPr>
            <w:r>
              <w:rPr>
                <w:sz w:val="14"/>
              </w:rPr>
              <w:t>разликује</w:t>
            </w:r>
            <w:r>
              <w:rPr>
                <w:spacing w:val="-8"/>
                <w:sz w:val="14"/>
              </w:rPr>
              <w:t xml:space="preserve"> </w:t>
            </w:r>
            <w:r>
              <w:rPr>
                <w:sz w:val="14"/>
              </w:rPr>
              <w:t>природно,</w:t>
            </w:r>
            <w:r>
              <w:rPr>
                <w:spacing w:val="-8"/>
                <w:sz w:val="14"/>
              </w:rPr>
              <w:t xml:space="preserve"> </w:t>
            </w:r>
            <w:r>
              <w:rPr>
                <w:sz w:val="14"/>
              </w:rPr>
              <w:t>хемијско,</w:t>
            </w:r>
            <w:r>
              <w:rPr>
                <w:spacing w:val="-8"/>
                <w:sz w:val="14"/>
              </w:rPr>
              <w:t xml:space="preserve"> </w:t>
            </w:r>
            <w:r>
              <w:rPr>
                <w:sz w:val="14"/>
              </w:rPr>
              <w:t>физичко</w:t>
            </w:r>
            <w:r>
              <w:rPr>
                <w:spacing w:val="-8"/>
                <w:sz w:val="14"/>
              </w:rPr>
              <w:t xml:space="preserve"> </w:t>
            </w:r>
            <w:r>
              <w:rPr>
                <w:sz w:val="14"/>
              </w:rPr>
              <w:t>и</w:t>
            </w:r>
            <w:r>
              <w:rPr>
                <w:spacing w:val="-9"/>
                <w:sz w:val="14"/>
              </w:rPr>
              <w:t xml:space="preserve"> </w:t>
            </w:r>
            <w:r>
              <w:rPr>
                <w:sz w:val="14"/>
              </w:rPr>
              <w:t>биолошко</w:t>
            </w:r>
            <w:r>
              <w:rPr>
                <w:spacing w:val="-8"/>
                <w:sz w:val="14"/>
              </w:rPr>
              <w:t xml:space="preserve"> </w:t>
            </w:r>
            <w:r>
              <w:rPr>
                <w:sz w:val="14"/>
              </w:rPr>
              <w:t>загађивање вода</w:t>
            </w:r>
          </w:p>
          <w:p w:rsidR="000F0098" w:rsidRDefault="00925750">
            <w:pPr>
              <w:pStyle w:val="TableParagraph"/>
              <w:numPr>
                <w:ilvl w:val="0"/>
                <w:numId w:val="963"/>
              </w:numPr>
              <w:tabs>
                <w:tab w:val="left" w:pos="141"/>
              </w:tabs>
              <w:ind w:right="731"/>
              <w:rPr>
                <w:sz w:val="14"/>
              </w:rPr>
            </w:pPr>
            <w:r>
              <w:rPr>
                <w:sz w:val="14"/>
              </w:rPr>
              <w:t>објасни</w:t>
            </w:r>
            <w:r>
              <w:rPr>
                <w:spacing w:val="-5"/>
                <w:sz w:val="14"/>
              </w:rPr>
              <w:t xml:space="preserve"> </w:t>
            </w:r>
            <w:r>
              <w:rPr>
                <w:sz w:val="14"/>
              </w:rPr>
              <w:t>повезаност</w:t>
            </w:r>
            <w:r>
              <w:rPr>
                <w:spacing w:val="-5"/>
                <w:sz w:val="14"/>
              </w:rPr>
              <w:t xml:space="preserve"> </w:t>
            </w:r>
            <w:r>
              <w:rPr>
                <w:sz w:val="14"/>
              </w:rPr>
              <w:t>загађивања</w:t>
            </w:r>
            <w:r>
              <w:rPr>
                <w:spacing w:val="-5"/>
                <w:sz w:val="14"/>
              </w:rPr>
              <w:t xml:space="preserve"> </w:t>
            </w:r>
            <w:r>
              <w:rPr>
                <w:sz w:val="14"/>
              </w:rPr>
              <w:t>ваздуха</w:t>
            </w:r>
            <w:r>
              <w:rPr>
                <w:spacing w:val="-5"/>
                <w:sz w:val="14"/>
              </w:rPr>
              <w:t xml:space="preserve"> </w:t>
            </w:r>
            <w:r>
              <w:rPr>
                <w:sz w:val="14"/>
              </w:rPr>
              <w:t>и</w:t>
            </w:r>
            <w:r>
              <w:rPr>
                <w:spacing w:val="-5"/>
                <w:sz w:val="14"/>
              </w:rPr>
              <w:t xml:space="preserve"> </w:t>
            </w:r>
            <w:r>
              <w:rPr>
                <w:sz w:val="14"/>
              </w:rPr>
              <w:t>воде</w:t>
            </w:r>
            <w:r>
              <w:rPr>
                <w:spacing w:val="-5"/>
                <w:sz w:val="14"/>
              </w:rPr>
              <w:t xml:space="preserve"> </w:t>
            </w:r>
            <w:r>
              <w:rPr>
                <w:sz w:val="14"/>
              </w:rPr>
              <w:t>и</w:t>
            </w:r>
            <w:r>
              <w:rPr>
                <w:spacing w:val="-5"/>
                <w:sz w:val="14"/>
              </w:rPr>
              <w:t xml:space="preserve"> </w:t>
            </w:r>
            <w:r>
              <w:rPr>
                <w:sz w:val="14"/>
              </w:rPr>
              <w:t>значај пречишћавања отпадних</w:t>
            </w:r>
            <w:r>
              <w:rPr>
                <w:spacing w:val="-1"/>
                <w:sz w:val="14"/>
              </w:rPr>
              <w:t xml:space="preserve"> </w:t>
            </w:r>
            <w:r>
              <w:rPr>
                <w:sz w:val="14"/>
              </w:rPr>
              <w:t>вода</w:t>
            </w:r>
          </w:p>
          <w:p w:rsidR="000F0098" w:rsidRDefault="00925750">
            <w:pPr>
              <w:pStyle w:val="TableParagraph"/>
              <w:numPr>
                <w:ilvl w:val="0"/>
                <w:numId w:val="963"/>
              </w:numPr>
              <w:tabs>
                <w:tab w:val="left" w:pos="141"/>
              </w:tabs>
              <w:spacing w:line="159" w:lineRule="exact"/>
              <w:rPr>
                <w:sz w:val="14"/>
              </w:rPr>
            </w:pPr>
            <w:r>
              <w:rPr>
                <w:sz w:val="14"/>
              </w:rPr>
              <w:t>разликује категорије вода уз помоћ</w:t>
            </w:r>
            <w:r>
              <w:rPr>
                <w:spacing w:val="-5"/>
                <w:sz w:val="14"/>
              </w:rPr>
              <w:t xml:space="preserve"> </w:t>
            </w:r>
            <w:r>
              <w:rPr>
                <w:sz w:val="14"/>
              </w:rPr>
              <w:t>биоиндикатора</w:t>
            </w:r>
          </w:p>
        </w:tc>
        <w:tc>
          <w:tcPr>
            <w:tcW w:w="4139" w:type="dxa"/>
          </w:tcPr>
          <w:p w:rsidR="000F0098" w:rsidRDefault="00925750">
            <w:pPr>
              <w:pStyle w:val="TableParagraph"/>
              <w:numPr>
                <w:ilvl w:val="0"/>
                <w:numId w:val="962"/>
              </w:numPr>
              <w:tabs>
                <w:tab w:val="left" w:pos="140"/>
              </w:tabs>
              <w:spacing w:before="19" w:line="161" w:lineRule="exact"/>
              <w:rPr>
                <w:sz w:val="14"/>
              </w:rPr>
            </w:pPr>
            <w:r>
              <w:rPr>
                <w:sz w:val="14"/>
              </w:rPr>
              <w:t>Извори загађивања вода, одређивање квалитета</w:t>
            </w:r>
            <w:r>
              <w:rPr>
                <w:spacing w:val="-6"/>
                <w:sz w:val="14"/>
              </w:rPr>
              <w:t xml:space="preserve"> </w:t>
            </w:r>
            <w:r>
              <w:rPr>
                <w:sz w:val="14"/>
              </w:rPr>
              <w:t>воде</w:t>
            </w:r>
          </w:p>
          <w:p w:rsidR="000F0098" w:rsidRDefault="00925750">
            <w:pPr>
              <w:pStyle w:val="TableParagraph"/>
              <w:numPr>
                <w:ilvl w:val="0"/>
                <w:numId w:val="962"/>
              </w:numPr>
              <w:tabs>
                <w:tab w:val="left" w:pos="140"/>
              </w:tabs>
              <w:spacing w:line="160" w:lineRule="exact"/>
              <w:rPr>
                <w:sz w:val="14"/>
              </w:rPr>
            </w:pPr>
            <w:r>
              <w:rPr>
                <w:sz w:val="14"/>
              </w:rPr>
              <w:t>Начини загађивања: хемијско, биолошко,</w:t>
            </w:r>
            <w:r>
              <w:rPr>
                <w:spacing w:val="-6"/>
                <w:sz w:val="14"/>
              </w:rPr>
              <w:t xml:space="preserve"> </w:t>
            </w:r>
            <w:r>
              <w:rPr>
                <w:sz w:val="14"/>
              </w:rPr>
              <w:t>физичко</w:t>
            </w:r>
          </w:p>
          <w:p w:rsidR="000F0098" w:rsidRDefault="00925750">
            <w:pPr>
              <w:pStyle w:val="TableParagraph"/>
              <w:numPr>
                <w:ilvl w:val="0"/>
                <w:numId w:val="962"/>
              </w:numPr>
              <w:tabs>
                <w:tab w:val="left" w:pos="140"/>
              </w:tabs>
              <w:spacing w:line="160" w:lineRule="exact"/>
              <w:rPr>
                <w:sz w:val="14"/>
              </w:rPr>
            </w:pPr>
            <w:r>
              <w:rPr>
                <w:sz w:val="14"/>
              </w:rPr>
              <w:t>Загађивање воде путем загађеног</w:t>
            </w:r>
            <w:r>
              <w:rPr>
                <w:spacing w:val="-5"/>
                <w:sz w:val="14"/>
              </w:rPr>
              <w:t xml:space="preserve"> </w:t>
            </w:r>
            <w:r>
              <w:rPr>
                <w:sz w:val="14"/>
              </w:rPr>
              <w:t>ваздуха</w:t>
            </w:r>
          </w:p>
          <w:p w:rsidR="000F0098" w:rsidRDefault="00925750">
            <w:pPr>
              <w:pStyle w:val="TableParagraph"/>
              <w:numPr>
                <w:ilvl w:val="0"/>
                <w:numId w:val="962"/>
              </w:numPr>
              <w:tabs>
                <w:tab w:val="left" w:pos="140"/>
              </w:tabs>
              <w:spacing w:line="160" w:lineRule="exact"/>
              <w:rPr>
                <w:sz w:val="14"/>
              </w:rPr>
            </w:pPr>
            <w:r>
              <w:rPr>
                <w:sz w:val="14"/>
              </w:rPr>
              <w:t>Начини и методе пречишћавања отпадних</w:t>
            </w:r>
            <w:r>
              <w:rPr>
                <w:spacing w:val="-6"/>
                <w:sz w:val="14"/>
              </w:rPr>
              <w:t xml:space="preserve"> </w:t>
            </w:r>
            <w:r>
              <w:rPr>
                <w:sz w:val="14"/>
              </w:rPr>
              <w:t>вода</w:t>
            </w:r>
          </w:p>
          <w:p w:rsidR="000F0098" w:rsidRDefault="00925750">
            <w:pPr>
              <w:pStyle w:val="TableParagraph"/>
              <w:numPr>
                <w:ilvl w:val="0"/>
                <w:numId w:val="962"/>
              </w:numPr>
              <w:tabs>
                <w:tab w:val="left" w:pos="140"/>
              </w:tabs>
              <w:spacing w:line="160" w:lineRule="exact"/>
              <w:rPr>
                <w:sz w:val="14"/>
              </w:rPr>
            </w:pPr>
            <w:r>
              <w:rPr>
                <w:sz w:val="14"/>
              </w:rPr>
              <w:t>Контрола квалитета воде у локалној</w:t>
            </w:r>
            <w:r>
              <w:rPr>
                <w:spacing w:val="-6"/>
                <w:sz w:val="14"/>
              </w:rPr>
              <w:t xml:space="preserve"> </w:t>
            </w:r>
            <w:r>
              <w:rPr>
                <w:sz w:val="14"/>
              </w:rPr>
              <w:t>средини</w:t>
            </w:r>
          </w:p>
          <w:p w:rsidR="000F0098" w:rsidRDefault="00925750">
            <w:pPr>
              <w:pStyle w:val="TableParagraph"/>
              <w:numPr>
                <w:ilvl w:val="0"/>
                <w:numId w:val="962"/>
              </w:numPr>
              <w:tabs>
                <w:tab w:val="left" w:pos="140"/>
              </w:tabs>
              <w:spacing w:line="161" w:lineRule="exact"/>
              <w:rPr>
                <w:sz w:val="14"/>
              </w:rPr>
            </w:pPr>
            <w:r>
              <w:rPr>
                <w:sz w:val="14"/>
              </w:rPr>
              <w:t xml:space="preserve">Мере заштите вода </w:t>
            </w:r>
            <w:r>
              <w:rPr>
                <w:spacing w:val="-3"/>
                <w:sz w:val="14"/>
              </w:rPr>
              <w:t xml:space="preserve">од </w:t>
            </w:r>
            <w:r>
              <w:rPr>
                <w:sz w:val="14"/>
              </w:rPr>
              <w:t>загађивања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30"/>
              <w:ind w:left="56" w:firstLine="0"/>
              <w:rPr>
                <w:b/>
                <w:sz w:val="14"/>
              </w:rPr>
            </w:pPr>
            <w:r>
              <w:rPr>
                <w:b/>
                <w:sz w:val="14"/>
              </w:rPr>
              <w:t>Загађивање и заштита земљишта</w:t>
            </w:r>
          </w:p>
        </w:tc>
        <w:tc>
          <w:tcPr>
            <w:tcW w:w="4139" w:type="dxa"/>
          </w:tcPr>
          <w:p w:rsidR="000F0098" w:rsidRDefault="00925750">
            <w:pPr>
              <w:pStyle w:val="TableParagraph"/>
              <w:numPr>
                <w:ilvl w:val="0"/>
                <w:numId w:val="961"/>
              </w:numPr>
              <w:tabs>
                <w:tab w:val="left" w:pos="141"/>
              </w:tabs>
              <w:spacing w:before="19"/>
              <w:ind w:right="110"/>
              <w:rPr>
                <w:sz w:val="14"/>
              </w:rPr>
            </w:pPr>
            <w:r>
              <w:rPr>
                <w:sz w:val="14"/>
              </w:rPr>
              <w:t>објасни критеријуме за одређивање квалитета земљишта,</w:t>
            </w:r>
            <w:r>
              <w:rPr>
                <w:spacing w:val="-25"/>
                <w:sz w:val="14"/>
              </w:rPr>
              <w:t xml:space="preserve"> </w:t>
            </w:r>
            <w:r>
              <w:rPr>
                <w:sz w:val="14"/>
              </w:rPr>
              <w:t>начине загађивања и угрожавања</w:t>
            </w:r>
            <w:r>
              <w:rPr>
                <w:spacing w:val="-3"/>
                <w:sz w:val="14"/>
              </w:rPr>
              <w:t xml:space="preserve"> </w:t>
            </w:r>
            <w:r>
              <w:rPr>
                <w:sz w:val="14"/>
              </w:rPr>
              <w:t>земљишта</w:t>
            </w:r>
          </w:p>
          <w:p w:rsidR="000F0098" w:rsidRDefault="00925750">
            <w:pPr>
              <w:pStyle w:val="TableParagraph"/>
              <w:numPr>
                <w:ilvl w:val="0"/>
                <w:numId w:val="961"/>
              </w:numPr>
              <w:tabs>
                <w:tab w:val="left" w:pos="141"/>
              </w:tabs>
              <w:ind w:right="406"/>
              <w:rPr>
                <w:sz w:val="14"/>
              </w:rPr>
            </w:pPr>
            <w:r>
              <w:rPr>
                <w:sz w:val="14"/>
              </w:rPr>
              <w:t>објасни</w:t>
            </w:r>
            <w:r>
              <w:rPr>
                <w:spacing w:val="-5"/>
                <w:sz w:val="14"/>
              </w:rPr>
              <w:t xml:space="preserve"> </w:t>
            </w:r>
            <w:r>
              <w:rPr>
                <w:sz w:val="14"/>
              </w:rPr>
              <w:t>проблем</w:t>
            </w:r>
            <w:r>
              <w:rPr>
                <w:spacing w:val="-5"/>
                <w:sz w:val="14"/>
              </w:rPr>
              <w:t xml:space="preserve"> </w:t>
            </w:r>
            <w:r>
              <w:rPr>
                <w:sz w:val="14"/>
              </w:rPr>
              <w:t>депоновања</w:t>
            </w:r>
            <w:r>
              <w:rPr>
                <w:spacing w:val="-5"/>
                <w:sz w:val="14"/>
              </w:rPr>
              <w:t xml:space="preserve"> </w:t>
            </w:r>
            <w:r>
              <w:rPr>
                <w:sz w:val="14"/>
              </w:rPr>
              <w:t>чврстог</w:t>
            </w:r>
            <w:r>
              <w:rPr>
                <w:spacing w:val="-5"/>
                <w:sz w:val="14"/>
              </w:rPr>
              <w:t xml:space="preserve"> </w:t>
            </w:r>
            <w:r>
              <w:rPr>
                <w:sz w:val="14"/>
              </w:rPr>
              <w:t>комуналног</w:t>
            </w:r>
            <w:r>
              <w:rPr>
                <w:spacing w:val="-5"/>
                <w:sz w:val="14"/>
              </w:rPr>
              <w:t xml:space="preserve"> </w:t>
            </w:r>
            <w:r>
              <w:rPr>
                <w:sz w:val="14"/>
              </w:rPr>
              <w:t>и</w:t>
            </w:r>
            <w:r>
              <w:rPr>
                <w:spacing w:val="-5"/>
                <w:sz w:val="14"/>
              </w:rPr>
              <w:t xml:space="preserve"> </w:t>
            </w:r>
            <w:r>
              <w:rPr>
                <w:sz w:val="14"/>
              </w:rPr>
              <w:t>опасног отпада и значај смањивања количине комуналног</w:t>
            </w:r>
            <w:r>
              <w:rPr>
                <w:spacing w:val="-26"/>
                <w:sz w:val="14"/>
              </w:rPr>
              <w:t xml:space="preserve"> </w:t>
            </w:r>
            <w:r>
              <w:rPr>
                <w:sz w:val="14"/>
              </w:rPr>
              <w:t>отпада</w:t>
            </w:r>
          </w:p>
          <w:p w:rsidR="000F0098" w:rsidRDefault="00925750">
            <w:pPr>
              <w:pStyle w:val="TableParagraph"/>
              <w:numPr>
                <w:ilvl w:val="0"/>
                <w:numId w:val="961"/>
              </w:numPr>
              <w:tabs>
                <w:tab w:val="left" w:pos="141"/>
              </w:tabs>
              <w:ind w:right="166"/>
              <w:rPr>
                <w:sz w:val="14"/>
              </w:rPr>
            </w:pPr>
            <w:r>
              <w:rPr>
                <w:sz w:val="14"/>
              </w:rPr>
              <w:t>објасни</w:t>
            </w:r>
            <w:r>
              <w:rPr>
                <w:spacing w:val="-4"/>
                <w:sz w:val="14"/>
              </w:rPr>
              <w:t xml:space="preserve"> </w:t>
            </w:r>
            <w:r>
              <w:rPr>
                <w:sz w:val="14"/>
              </w:rPr>
              <w:t>значај</w:t>
            </w:r>
            <w:r>
              <w:rPr>
                <w:spacing w:val="-4"/>
                <w:sz w:val="14"/>
              </w:rPr>
              <w:t xml:space="preserve"> </w:t>
            </w:r>
            <w:r>
              <w:rPr>
                <w:sz w:val="14"/>
              </w:rPr>
              <w:t>рециклаже</w:t>
            </w:r>
            <w:r>
              <w:rPr>
                <w:spacing w:val="-4"/>
                <w:sz w:val="14"/>
              </w:rPr>
              <w:t xml:space="preserve"> </w:t>
            </w:r>
            <w:r>
              <w:rPr>
                <w:sz w:val="14"/>
              </w:rPr>
              <w:t>и</w:t>
            </w:r>
            <w:r>
              <w:rPr>
                <w:spacing w:val="-5"/>
                <w:sz w:val="14"/>
              </w:rPr>
              <w:t xml:space="preserve"> </w:t>
            </w:r>
            <w:r>
              <w:rPr>
                <w:sz w:val="14"/>
              </w:rPr>
              <w:t>примене</w:t>
            </w:r>
            <w:r>
              <w:rPr>
                <w:spacing w:val="-5"/>
                <w:sz w:val="14"/>
              </w:rPr>
              <w:t xml:space="preserve"> </w:t>
            </w:r>
            <w:r>
              <w:rPr>
                <w:sz w:val="14"/>
              </w:rPr>
              <w:t>мера</w:t>
            </w:r>
            <w:r>
              <w:rPr>
                <w:spacing w:val="-4"/>
                <w:sz w:val="14"/>
              </w:rPr>
              <w:t xml:space="preserve"> </w:t>
            </w:r>
            <w:r>
              <w:rPr>
                <w:sz w:val="14"/>
              </w:rPr>
              <w:t>за</w:t>
            </w:r>
            <w:r>
              <w:rPr>
                <w:spacing w:val="-5"/>
                <w:sz w:val="14"/>
              </w:rPr>
              <w:t xml:space="preserve"> </w:t>
            </w:r>
            <w:r>
              <w:rPr>
                <w:sz w:val="14"/>
              </w:rPr>
              <w:t>заштиту</w:t>
            </w:r>
            <w:r>
              <w:rPr>
                <w:spacing w:val="-4"/>
                <w:sz w:val="14"/>
              </w:rPr>
              <w:t xml:space="preserve"> </w:t>
            </w:r>
            <w:r>
              <w:rPr>
                <w:sz w:val="14"/>
              </w:rPr>
              <w:t xml:space="preserve">земљишта </w:t>
            </w:r>
            <w:r>
              <w:rPr>
                <w:spacing w:val="-3"/>
                <w:sz w:val="14"/>
              </w:rPr>
              <w:t>од</w:t>
            </w:r>
            <w:r>
              <w:rPr>
                <w:spacing w:val="-1"/>
                <w:sz w:val="14"/>
              </w:rPr>
              <w:t xml:space="preserve"> </w:t>
            </w:r>
            <w:r>
              <w:rPr>
                <w:sz w:val="14"/>
              </w:rPr>
              <w:t>загађивања</w:t>
            </w:r>
          </w:p>
        </w:tc>
        <w:tc>
          <w:tcPr>
            <w:tcW w:w="4139" w:type="dxa"/>
          </w:tcPr>
          <w:p w:rsidR="000F0098" w:rsidRDefault="00925750">
            <w:pPr>
              <w:pStyle w:val="TableParagraph"/>
              <w:numPr>
                <w:ilvl w:val="0"/>
                <w:numId w:val="960"/>
              </w:numPr>
              <w:tabs>
                <w:tab w:val="left" w:pos="140"/>
              </w:tabs>
              <w:spacing w:before="19" w:line="161" w:lineRule="exact"/>
              <w:rPr>
                <w:sz w:val="14"/>
              </w:rPr>
            </w:pPr>
            <w:r>
              <w:rPr>
                <w:sz w:val="14"/>
              </w:rPr>
              <w:t>Квалитет земљишта и критеријуми</w:t>
            </w:r>
            <w:r>
              <w:rPr>
                <w:spacing w:val="-4"/>
                <w:sz w:val="14"/>
              </w:rPr>
              <w:t xml:space="preserve"> </w:t>
            </w:r>
            <w:r>
              <w:rPr>
                <w:sz w:val="14"/>
              </w:rPr>
              <w:t>квалитета</w:t>
            </w:r>
          </w:p>
          <w:p w:rsidR="000F0098" w:rsidRDefault="00925750">
            <w:pPr>
              <w:pStyle w:val="TableParagraph"/>
              <w:numPr>
                <w:ilvl w:val="0"/>
                <w:numId w:val="960"/>
              </w:numPr>
              <w:tabs>
                <w:tab w:val="left" w:pos="140"/>
              </w:tabs>
              <w:spacing w:line="160" w:lineRule="exact"/>
              <w:rPr>
                <w:sz w:val="14"/>
              </w:rPr>
            </w:pPr>
            <w:r>
              <w:rPr>
                <w:sz w:val="14"/>
              </w:rPr>
              <w:t>Начини загађивања</w:t>
            </w:r>
            <w:r>
              <w:rPr>
                <w:spacing w:val="-1"/>
                <w:sz w:val="14"/>
              </w:rPr>
              <w:t xml:space="preserve"> </w:t>
            </w:r>
            <w:r>
              <w:rPr>
                <w:sz w:val="14"/>
              </w:rPr>
              <w:t>земљишта</w:t>
            </w:r>
          </w:p>
          <w:p w:rsidR="000F0098" w:rsidRDefault="00925750">
            <w:pPr>
              <w:pStyle w:val="TableParagraph"/>
              <w:numPr>
                <w:ilvl w:val="0"/>
                <w:numId w:val="960"/>
              </w:numPr>
              <w:tabs>
                <w:tab w:val="left" w:pos="140"/>
              </w:tabs>
              <w:spacing w:line="160" w:lineRule="exact"/>
              <w:rPr>
                <w:sz w:val="14"/>
              </w:rPr>
            </w:pPr>
            <w:r>
              <w:rPr>
                <w:sz w:val="14"/>
              </w:rPr>
              <w:t>Чврсте отпад</w:t>
            </w:r>
            <w:r>
              <w:rPr>
                <w:sz w:val="14"/>
              </w:rPr>
              <w:t>не материје из града, опасне</w:t>
            </w:r>
            <w:r>
              <w:rPr>
                <w:spacing w:val="-8"/>
                <w:sz w:val="14"/>
              </w:rPr>
              <w:t xml:space="preserve"> </w:t>
            </w:r>
            <w:r>
              <w:rPr>
                <w:sz w:val="14"/>
              </w:rPr>
              <w:t>материје</w:t>
            </w:r>
          </w:p>
          <w:p w:rsidR="000F0098" w:rsidRDefault="00925750">
            <w:pPr>
              <w:pStyle w:val="TableParagraph"/>
              <w:numPr>
                <w:ilvl w:val="0"/>
                <w:numId w:val="960"/>
              </w:numPr>
              <w:tabs>
                <w:tab w:val="left" w:pos="140"/>
              </w:tabs>
              <w:ind w:right="195"/>
              <w:rPr>
                <w:sz w:val="14"/>
              </w:rPr>
            </w:pPr>
            <w:r>
              <w:rPr>
                <w:sz w:val="14"/>
              </w:rPr>
              <w:t>Обрада,</w:t>
            </w:r>
            <w:r>
              <w:rPr>
                <w:spacing w:val="-6"/>
                <w:sz w:val="14"/>
              </w:rPr>
              <w:t xml:space="preserve"> </w:t>
            </w:r>
            <w:r>
              <w:rPr>
                <w:sz w:val="14"/>
              </w:rPr>
              <w:t>управљање,</w:t>
            </w:r>
            <w:r>
              <w:rPr>
                <w:spacing w:val="-5"/>
                <w:sz w:val="14"/>
              </w:rPr>
              <w:t xml:space="preserve"> </w:t>
            </w:r>
            <w:r>
              <w:rPr>
                <w:sz w:val="14"/>
              </w:rPr>
              <w:t>прерада</w:t>
            </w:r>
            <w:r>
              <w:rPr>
                <w:spacing w:val="-6"/>
                <w:sz w:val="14"/>
              </w:rPr>
              <w:t xml:space="preserve"> </w:t>
            </w:r>
            <w:r>
              <w:rPr>
                <w:sz w:val="14"/>
              </w:rPr>
              <w:t>и</w:t>
            </w:r>
            <w:r>
              <w:rPr>
                <w:spacing w:val="-6"/>
                <w:sz w:val="14"/>
              </w:rPr>
              <w:t xml:space="preserve"> </w:t>
            </w:r>
            <w:r>
              <w:rPr>
                <w:sz w:val="14"/>
              </w:rPr>
              <w:t>депоновање,</w:t>
            </w:r>
            <w:r>
              <w:rPr>
                <w:spacing w:val="-5"/>
                <w:sz w:val="14"/>
              </w:rPr>
              <w:t xml:space="preserve"> </w:t>
            </w:r>
            <w:r>
              <w:rPr>
                <w:sz w:val="14"/>
              </w:rPr>
              <w:t>отпадних</w:t>
            </w:r>
            <w:r>
              <w:rPr>
                <w:spacing w:val="-5"/>
                <w:sz w:val="14"/>
              </w:rPr>
              <w:t xml:space="preserve"> </w:t>
            </w:r>
            <w:r>
              <w:rPr>
                <w:sz w:val="14"/>
              </w:rPr>
              <w:t>материја, санитарне депоније</w:t>
            </w:r>
          </w:p>
          <w:p w:rsidR="000F0098" w:rsidRDefault="00925750">
            <w:pPr>
              <w:pStyle w:val="TableParagraph"/>
              <w:numPr>
                <w:ilvl w:val="0"/>
                <w:numId w:val="960"/>
              </w:numPr>
              <w:tabs>
                <w:tab w:val="left" w:pos="140"/>
              </w:tabs>
              <w:ind w:right="571"/>
              <w:rPr>
                <w:sz w:val="14"/>
              </w:rPr>
            </w:pPr>
            <w:r>
              <w:rPr>
                <w:sz w:val="14"/>
              </w:rPr>
              <w:t>Производни процеси са мање отпада, рециклажа –</w:t>
            </w:r>
            <w:r>
              <w:rPr>
                <w:spacing w:val="-22"/>
                <w:sz w:val="14"/>
              </w:rPr>
              <w:t xml:space="preserve"> </w:t>
            </w:r>
            <w:r>
              <w:rPr>
                <w:sz w:val="14"/>
              </w:rPr>
              <w:t>појам, примери</w:t>
            </w:r>
          </w:p>
        </w:tc>
      </w:tr>
    </w:tbl>
    <w:p w:rsidR="000F0098" w:rsidRDefault="000F0098">
      <w:pPr>
        <w:rPr>
          <w:sz w:val="14"/>
        </w:rPr>
        <w:sectPr w:rsidR="000F0098">
          <w:pgSz w:w="11910" w:h="15740"/>
          <w:pgMar w:top="6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spacing w:before="2"/>
              <w:ind w:left="0" w:firstLine="0"/>
              <w:rPr>
                <w:sz w:val="20"/>
              </w:rPr>
            </w:pPr>
          </w:p>
          <w:p w:rsidR="000F0098" w:rsidRDefault="00925750">
            <w:pPr>
              <w:pStyle w:val="TableParagraph"/>
              <w:spacing w:before="1"/>
              <w:ind w:left="56" w:right="392" w:firstLine="0"/>
              <w:rPr>
                <w:b/>
                <w:sz w:val="14"/>
              </w:rPr>
            </w:pPr>
            <w:r>
              <w:rPr>
                <w:b/>
                <w:sz w:val="14"/>
              </w:rPr>
              <w:t>Радиоактивно загађивање и заштита</w:t>
            </w:r>
          </w:p>
        </w:tc>
        <w:tc>
          <w:tcPr>
            <w:tcW w:w="4139" w:type="dxa"/>
          </w:tcPr>
          <w:p w:rsidR="000F0098" w:rsidRDefault="00925750">
            <w:pPr>
              <w:pStyle w:val="TableParagraph"/>
              <w:numPr>
                <w:ilvl w:val="0"/>
                <w:numId w:val="959"/>
              </w:numPr>
              <w:tabs>
                <w:tab w:val="left" w:pos="141"/>
              </w:tabs>
              <w:spacing w:before="18" w:line="161" w:lineRule="exact"/>
              <w:rPr>
                <w:sz w:val="14"/>
              </w:rPr>
            </w:pPr>
            <w:r>
              <w:rPr>
                <w:sz w:val="14"/>
              </w:rPr>
              <w:t>дефинише појам</w:t>
            </w:r>
            <w:r>
              <w:rPr>
                <w:spacing w:val="-2"/>
                <w:sz w:val="14"/>
              </w:rPr>
              <w:t xml:space="preserve"> </w:t>
            </w:r>
            <w:r>
              <w:rPr>
                <w:sz w:val="14"/>
              </w:rPr>
              <w:t>радијације,</w:t>
            </w:r>
          </w:p>
          <w:p w:rsidR="000F0098" w:rsidRDefault="00925750">
            <w:pPr>
              <w:pStyle w:val="TableParagraph"/>
              <w:numPr>
                <w:ilvl w:val="0"/>
                <w:numId w:val="959"/>
              </w:numPr>
              <w:tabs>
                <w:tab w:val="left" w:pos="141"/>
              </w:tabs>
              <w:spacing w:line="160" w:lineRule="exact"/>
              <w:rPr>
                <w:sz w:val="14"/>
              </w:rPr>
            </w:pPr>
            <w:r>
              <w:rPr>
                <w:sz w:val="14"/>
              </w:rPr>
              <w:t>наведе врсте и изворе радијације (природне и</w:t>
            </w:r>
            <w:r>
              <w:rPr>
                <w:spacing w:val="-11"/>
                <w:sz w:val="14"/>
              </w:rPr>
              <w:t xml:space="preserve"> </w:t>
            </w:r>
            <w:r>
              <w:rPr>
                <w:sz w:val="14"/>
              </w:rPr>
              <w:t>вештачке)</w:t>
            </w:r>
          </w:p>
          <w:p w:rsidR="000F0098" w:rsidRDefault="00925750">
            <w:pPr>
              <w:pStyle w:val="TableParagraph"/>
              <w:numPr>
                <w:ilvl w:val="0"/>
                <w:numId w:val="959"/>
              </w:numPr>
              <w:tabs>
                <w:tab w:val="left" w:pos="141"/>
              </w:tabs>
              <w:ind w:right="151"/>
              <w:rPr>
                <w:sz w:val="14"/>
              </w:rPr>
            </w:pPr>
            <w:r>
              <w:rPr>
                <w:sz w:val="14"/>
              </w:rPr>
              <w:t>наведе последице радиоактивног загађивања животне средине</w:t>
            </w:r>
            <w:r>
              <w:rPr>
                <w:spacing w:val="-25"/>
                <w:sz w:val="14"/>
              </w:rPr>
              <w:t xml:space="preserve"> </w:t>
            </w:r>
            <w:r>
              <w:rPr>
                <w:sz w:val="14"/>
              </w:rPr>
              <w:t>и глобални проблем нуклеарног</w:t>
            </w:r>
            <w:r>
              <w:rPr>
                <w:spacing w:val="-4"/>
                <w:sz w:val="14"/>
              </w:rPr>
              <w:t xml:space="preserve"> </w:t>
            </w:r>
            <w:r>
              <w:rPr>
                <w:sz w:val="14"/>
              </w:rPr>
              <w:t>отпада</w:t>
            </w:r>
          </w:p>
          <w:p w:rsidR="000F0098" w:rsidRDefault="00925750">
            <w:pPr>
              <w:pStyle w:val="TableParagraph"/>
              <w:numPr>
                <w:ilvl w:val="0"/>
                <w:numId w:val="959"/>
              </w:numPr>
              <w:tabs>
                <w:tab w:val="left" w:pos="141"/>
              </w:tabs>
              <w:ind w:right="155"/>
              <w:rPr>
                <w:sz w:val="14"/>
              </w:rPr>
            </w:pPr>
            <w:r>
              <w:rPr>
                <w:sz w:val="14"/>
              </w:rPr>
              <w:t>наведе</w:t>
            </w:r>
            <w:r>
              <w:rPr>
                <w:spacing w:val="-4"/>
                <w:sz w:val="14"/>
              </w:rPr>
              <w:t xml:space="preserve"> </w:t>
            </w:r>
            <w:r>
              <w:rPr>
                <w:sz w:val="14"/>
              </w:rPr>
              <w:t>мере</w:t>
            </w:r>
            <w:r>
              <w:rPr>
                <w:spacing w:val="-4"/>
                <w:sz w:val="14"/>
              </w:rPr>
              <w:t xml:space="preserve"> </w:t>
            </w:r>
            <w:r>
              <w:rPr>
                <w:sz w:val="14"/>
              </w:rPr>
              <w:t>заштите</w:t>
            </w:r>
            <w:r>
              <w:rPr>
                <w:spacing w:val="-5"/>
                <w:sz w:val="14"/>
              </w:rPr>
              <w:t xml:space="preserve"> </w:t>
            </w:r>
            <w:r>
              <w:rPr>
                <w:sz w:val="14"/>
              </w:rPr>
              <w:t>и</w:t>
            </w:r>
            <w:r>
              <w:rPr>
                <w:spacing w:val="-5"/>
                <w:sz w:val="14"/>
              </w:rPr>
              <w:t xml:space="preserve"> </w:t>
            </w:r>
            <w:r>
              <w:rPr>
                <w:sz w:val="14"/>
              </w:rPr>
              <w:t>начине</w:t>
            </w:r>
            <w:r>
              <w:rPr>
                <w:spacing w:val="-4"/>
                <w:sz w:val="14"/>
              </w:rPr>
              <w:t xml:space="preserve"> </w:t>
            </w:r>
            <w:r>
              <w:rPr>
                <w:sz w:val="14"/>
              </w:rPr>
              <w:t>контроле</w:t>
            </w:r>
            <w:r>
              <w:rPr>
                <w:spacing w:val="-5"/>
                <w:sz w:val="14"/>
              </w:rPr>
              <w:t xml:space="preserve"> </w:t>
            </w:r>
            <w:r>
              <w:rPr>
                <w:sz w:val="14"/>
              </w:rPr>
              <w:t>радијације</w:t>
            </w:r>
            <w:r>
              <w:rPr>
                <w:spacing w:val="-4"/>
                <w:sz w:val="14"/>
              </w:rPr>
              <w:t xml:space="preserve"> </w:t>
            </w:r>
            <w:r>
              <w:rPr>
                <w:sz w:val="14"/>
              </w:rPr>
              <w:t>у</w:t>
            </w:r>
            <w:r>
              <w:rPr>
                <w:spacing w:val="-4"/>
                <w:sz w:val="14"/>
              </w:rPr>
              <w:t xml:space="preserve"> </w:t>
            </w:r>
            <w:r>
              <w:rPr>
                <w:sz w:val="14"/>
              </w:rPr>
              <w:t>животној</w:t>
            </w:r>
            <w:r>
              <w:rPr>
                <w:spacing w:val="-4"/>
                <w:sz w:val="14"/>
              </w:rPr>
              <w:t xml:space="preserve"> </w:t>
            </w:r>
            <w:r>
              <w:rPr>
                <w:sz w:val="14"/>
              </w:rPr>
              <w:t>и радној</w:t>
            </w:r>
            <w:r>
              <w:rPr>
                <w:spacing w:val="-1"/>
                <w:sz w:val="14"/>
              </w:rPr>
              <w:t xml:space="preserve"> </w:t>
            </w:r>
            <w:r>
              <w:rPr>
                <w:sz w:val="14"/>
              </w:rPr>
              <w:t>средини</w:t>
            </w:r>
          </w:p>
        </w:tc>
        <w:tc>
          <w:tcPr>
            <w:tcW w:w="4139" w:type="dxa"/>
          </w:tcPr>
          <w:p w:rsidR="000F0098" w:rsidRDefault="00925750">
            <w:pPr>
              <w:pStyle w:val="TableParagraph"/>
              <w:numPr>
                <w:ilvl w:val="0"/>
                <w:numId w:val="958"/>
              </w:numPr>
              <w:tabs>
                <w:tab w:val="left" w:pos="140"/>
              </w:tabs>
              <w:spacing w:before="18"/>
              <w:ind w:right="60"/>
              <w:rPr>
                <w:sz w:val="14"/>
              </w:rPr>
            </w:pPr>
            <w:r>
              <w:rPr>
                <w:sz w:val="14"/>
              </w:rPr>
              <w:t>Радиоактивност, извори и врсте радијације, природна и вештачка радиоактивност</w:t>
            </w:r>
          </w:p>
          <w:p w:rsidR="000F0098" w:rsidRDefault="00925750">
            <w:pPr>
              <w:pStyle w:val="TableParagraph"/>
              <w:numPr>
                <w:ilvl w:val="0"/>
                <w:numId w:val="958"/>
              </w:numPr>
              <w:tabs>
                <w:tab w:val="left" w:pos="140"/>
              </w:tabs>
              <w:spacing w:line="159" w:lineRule="exact"/>
              <w:rPr>
                <w:sz w:val="14"/>
              </w:rPr>
            </w:pPr>
            <w:r>
              <w:rPr>
                <w:sz w:val="14"/>
              </w:rPr>
              <w:t>Последице радиоактивног загађивања по живе</w:t>
            </w:r>
            <w:r>
              <w:rPr>
                <w:spacing w:val="-5"/>
                <w:sz w:val="14"/>
              </w:rPr>
              <w:t xml:space="preserve"> </w:t>
            </w:r>
            <w:r>
              <w:rPr>
                <w:sz w:val="14"/>
              </w:rPr>
              <w:t>системе</w:t>
            </w:r>
          </w:p>
          <w:p w:rsidR="000F0098" w:rsidRDefault="00925750">
            <w:pPr>
              <w:pStyle w:val="TableParagraph"/>
              <w:numPr>
                <w:ilvl w:val="0"/>
                <w:numId w:val="958"/>
              </w:numPr>
              <w:tabs>
                <w:tab w:val="left" w:pos="140"/>
              </w:tabs>
              <w:ind w:right="305"/>
              <w:rPr>
                <w:sz w:val="14"/>
              </w:rPr>
            </w:pPr>
            <w:r>
              <w:rPr>
                <w:sz w:val="14"/>
              </w:rPr>
              <w:t>Нуклеарни</w:t>
            </w:r>
            <w:r>
              <w:rPr>
                <w:spacing w:val="-5"/>
                <w:sz w:val="14"/>
              </w:rPr>
              <w:t xml:space="preserve"> </w:t>
            </w:r>
            <w:r>
              <w:rPr>
                <w:sz w:val="14"/>
              </w:rPr>
              <w:t>отпад</w:t>
            </w:r>
            <w:r>
              <w:rPr>
                <w:spacing w:val="-5"/>
                <w:sz w:val="14"/>
              </w:rPr>
              <w:t xml:space="preserve"> </w:t>
            </w:r>
            <w:r>
              <w:rPr>
                <w:sz w:val="14"/>
              </w:rPr>
              <w:t>–</w:t>
            </w:r>
            <w:r>
              <w:rPr>
                <w:spacing w:val="-5"/>
                <w:sz w:val="14"/>
              </w:rPr>
              <w:t xml:space="preserve"> </w:t>
            </w:r>
            <w:r>
              <w:rPr>
                <w:sz w:val="14"/>
              </w:rPr>
              <w:t>појам</w:t>
            </w:r>
            <w:r>
              <w:rPr>
                <w:spacing w:val="-6"/>
                <w:sz w:val="14"/>
              </w:rPr>
              <w:t xml:space="preserve"> </w:t>
            </w:r>
            <w:r>
              <w:rPr>
                <w:sz w:val="14"/>
              </w:rPr>
              <w:t>и</w:t>
            </w:r>
            <w:r>
              <w:rPr>
                <w:spacing w:val="-6"/>
                <w:sz w:val="14"/>
              </w:rPr>
              <w:t xml:space="preserve"> </w:t>
            </w:r>
            <w:r>
              <w:rPr>
                <w:sz w:val="14"/>
              </w:rPr>
              <w:t>класификација,</w:t>
            </w:r>
            <w:r>
              <w:rPr>
                <w:spacing w:val="-5"/>
                <w:sz w:val="14"/>
              </w:rPr>
              <w:t xml:space="preserve"> </w:t>
            </w:r>
            <w:r>
              <w:rPr>
                <w:sz w:val="14"/>
              </w:rPr>
              <w:t>глобални</w:t>
            </w:r>
            <w:r>
              <w:rPr>
                <w:spacing w:val="-6"/>
                <w:sz w:val="14"/>
              </w:rPr>
              <w:t xml:space="preserve"> </w:t>
            </w:r>
            <w:r>
              <w:rPr>
                <w:sz w:val="14"/>
              </w:rPr>
              <w:t>проблем депоновања</w:t>
            </w:r>
          </w:p>
          <w:p w:rsidR="000F0098" w:rsidRDefault="00925750">
            <w:pPr>
              <w:pStyle w:val="TableParagraph"/>
              <w:numPr>
                <w:ilvl w:val="0"/>
                <w:numId w:val="958"/>
              </w:numPr>
              <w:tabs>
                <w:tab w:val="left" w:pos="140"/>
              </w:tabs>
              <w:ind w:right="532"/>
              <w:rPr>
                <w:sz w:val="14"/>
              </w:rPr>
            </w:pPr>
            <w:r>
              <w:rPr>
                <w:sz w:val="14"/>
              </w:rPr>
              <w:t xml:space="preserve">Мере заштите </w:t>
            </w:r>
            <w:r>
              <w:rPr>
                <w:spacing w:val="-3"/>
                <w:sz w:val="14"/>
              </w:rPr>
              <w:t xml:space="preserve">од </w:t>
            </w:r>
            <w:r>
              <w:rPr>
                <w:sz w:val="14"/>
              </w:rPr>
              <w:t>радијације у животној и радној средини, дозвољене дозе</w:t>
            </w:r>
            <w:r>
              <w:rPr>
                <w:spacing w:val="-1"/>
                <w:sz w:val="14"/>
              </w:rPr>
              <w:t xml:space="preserve"> </w:t>
            </w:r>
            <w:r>
              <w:rPr>
                <w:sz w:val="14"/>
              </w:rPr>
              <w:t>зрачења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Загађивање и заштита хране</w:t>
            </w:r>
          </w:p>
        </w:tc>
        <w:tc>
          <w:tcPr>
            <w:tcW w:w="4139" w:type="dxa"/>
          </w:tcPr>
          <w:p w:rsidR="000F0098" w:rsidRDefault="00925750">
            <w:pPr>
              <w:pStyle w:val="TableParagraph"/>
              <w:numPr>
                <w:ilvl w:val="0"/>
                <w:numId w:val="957"/>
              </w:numPr>
              <w:tabs>
                <w:tab w:val="left" w:pos="141"/>
              </w:tabs>
              <w:spacing w:before="18"/>
              <w:ind w:right="659"/>
              <w:rPr>
                <w:sz w:val="14"/>
              </w:rPr>
            </w:pPr>
            <w:r>
              <w:rPr>
                <w:sz w:val="14"/>
              </w:rPr>
              <w:t>разликује</w:t>
            </w:r>
            <w:r>
              <w:rPr>
                <w:spacing w:val="-8"/>
                <w:sz w:val="14"/>
              </w:rPr>
              <w:t xml:space="preserve"> </w:t>
            </w:r>
            <w:r>
              <w:rPr>
                <w:sz w:val="14"/>
              </w:rPr>
              <w:t>физичко,</w:t>
            </w:r>
            <w:r>
              <w:rPr>
                <w:spacing w:val="-8"/>
                <w:sz w:val="14"/>
              </w:rPr>
              <w:t xml:space="preserve"> </w:t>
            </w:r>
            <w:r>
              <w:rPr>
                <w:sz w:val="14"/>
              </w:rPr>
              <w:t>хемијско,</w:t>
            </w:r>
            <w:r>
              <w:rPr>
                <w:spacing w:val="-8"/>
                <w:sz w:val="14"/>
              </w:rPr>
              <w:t xml:space="preserve"> </w:t>
            </w:r>
            <w:r>
              <w:rPr>
                <w:sz w:val="14"/>
              </w:rPr>
              <w:t>биолошко</w:t>
            </w:r>
            <w:r>
              <w:rPr>
                <w:spacing w:val="-8"/>
                <w:sz w:val="14"/>
              </w:rPr>
              <w:t xml:space="preserve"> </w:t>
            </w:r>
            <w:r>
              <w:rPr>
                <w:sz w:val="14"/>
              </w:rPr>
              <w:t>и</w:t>
            </w:r>
            <w:r>
              <w:rPr>
                <w:spacing w:val="-9"/>
                <w:sz w:val="14"/>
              </w:rPr>
              <w:t xml:space="preserve"> </w:t>
            </w:r>
            <w:r>
              <w:rPr>
                <w:sz w:val="14"/>
              </w:rPr>
              <w:t>радиоактивно загађивање</w:t>
            </w:r>
            <w:r>
              <w:rPr>
                <w:spacing w:val="-1"/>
                <w:sz w:val="14"/>
              </w:rPr>
              <w:t xml:space="preserve"> </w:t>
            </w:r>
            <w:r>
              <w:rPr>
                <w:sz w:val="14"/>
              </w:rPr>
              <w:t>хране,</w:t>
            </w:r>
          </w:p>
          <w:p w:rsidR="000F0098" w:rsidRDefault="00925750">
            <w:pPr>
              <w:pStyle w:val="TableParagraph"/>
              <w:numPr>
                <w:ilvl w:val="0"/>
                <w:numId w:val="957"/>
              </w:numPr>
              <w:tabs>
                <w:tab w:val="left" w:pos="141"/>
              </w:tabs>
              <w:spacing w:line="159" w:lineRule="exact"/>
              <w:rPr>
                <w:sz w:val="14"/>
              </w:rPr>
            </w:pPr>
            <w:r>
              <w:rPr>
                <w:sz w:val="14"/>
              </w:rPr>
              <w:t>објасни здравствене ефекте загађене</w:t>
            </w:r>
            <w:r>
              <w:rPr>
                <w:spacing w:val="-3"/>
                <w:sz w:val="14"/>
              </w:rPr>
              <w:t xml:space="preserve"> </w:t>
            </w:r>
            <w:r>
              <w:rPr>
                <w:sz w:val="14"/>
              </w:rPr>
              <w:t>хране</w:t>
            </w:r>
          </w:p>
          <w:p w:rsidR="000F0098" w:rsidRDefault="00925750">
            <w:pPr>
              <w:pStyle w:val="TableParagraph"/>
              <w:numPr>
                <w:ilvl w:val="0"/>
                <w:numId w:val="957"/>
              </w:numPr>
              <w:tabs>
                <w:tab w:val="left" w:pos="141"/>
              </w:tabs>
              <w:ind w:right="206"/>
              <w:rPr>
                <w:sz w:val="14"/>
              </w:rPr>
            </w:pPr>
            <w:r>
              <w:rPr>
                <w:sz w:val="14"/>
              </w:rPr>
              <w:t xml:space="preserve">разликује могуће мере и начине заштите хране </w:t>
            </w:r>
            <w:r>
              <w:rPr>
                <w:spacing w:val="-3"/>
                <w:sz w:val="14"/>
              </w:rPr>
              <w:t xml:space="preserve">од </w:t>
            </w:r>
            <w:r>
              <w:rPr>
                <w:sz w:val="14"/>
              </w:rPr>
              <w:t>загађивања</w:t>
            </w:r>
            <w:r>
              <w:rPr>
                <w:spacing w:val="-20"/>
                <w:sz w:val="14"/>
              </w:rPr>
              <w:t xml:space="preserve"> </w:t>
            </w:r>
            <w:r>
              <w:rPr>
                <w:sz w:val="14"/>
              </w:rPr>
              <w:t>и објасни значај здраве</w:t>
            </w:r>
            <w:r>
              <w:rPr>
                <w:spacing w:val="-1"/>
                <w:sz w:val="14"/>
              </w:rPr>
              <w:t xml:space="preserve"> </w:t>
            </w:r>
            <w:r>
              <w:rPr>
                <w:sz w:val="14"/>
              </w:rPr>
              <w:t>исхране</w:t>
            </w:r>
          </w:p>
          <w:p w:rsidR="000F0098" w:rsidRDefault="00925750">
            <w:pPr>
              <w:pStyle w:val="TableParagraph"/>
              <w:numPr>
                <w:ilvl w:val="0"/>
                <w:numId w:val="957"/>
              </w:numPr>
              <w:tabs>
                <w:tab w:val="left" w:pos="141"/>
              </w:tabs>
              <w:ind w:right="362"/>
              <w:rPr>
                <w:sz w:val="14"/>
              </w:rPr>
            </w:pPr>
            <w:r>
              <w:rPr>
                <w:sz w:val="14"/>
              </w:rPr>
              <w:t>изради сопствени недељни јеловник базиран на</w:t>
            </w:r>
            <w:r>
              <w:rPr>
                <w:spacing w:val="-20"/>
                <w:sz w:val="14"/>
              </w:rPr>
              <w:t xml:space="preserve"> </w:t>
            </w:r>
            <w:r>
              <w:rPr>
                <w:sz w:val="14"/>
              </w:rPr>
              <w:t>принципима здраве</w:t>
            </w:r>
            <w:r>
              <w:rPr>
                <w:spacing w:val="-1"/>
                <w:sz w:val="14"/>
              </w:rPr>
              <w:t xml:space="preserve"> </w:t>
            </w:r>
            <w:r>
              <w:rPr>
                <w:sz w:val="14"/>
              </w:rPr>
              <w:t>исхране</w:t>
            </w:r>
          </w:p>
        </w:tc>
        <w:tc>
          <w:tcPr>
            <w:tcW w:w="4139" w:type="dxa"/>
          </w:tcPr>
          <w:p w:rsidR="000F0098" w:rsidRDefault="00925750">
            <w:pPr>
              <w:pStyle w:val="TableParagraph"/>
              <w:numPr>
                <w:ilvl w:val="0"/>
                <w:numId w:val="956"/>
              </w:numPr>
              <w:tabs>
                <w:tab w:val="left" w:pos="140"/>
              </w:tabs>
              <w:spacing w:before="18" w:line="161" w:lineRule="exact"/>
              <w:rPr>
                <w:sz w:val="14"/>
              </w:rPr>
            </w:pPr>
            <w:r>
              <w:rPr>
                <w:sz w:val="14"/>
              </w:rPr>
              <w:t>Начини загађивања</w:t>
            </w:r>
            <w:r>
              <w:rPr>
                <w:spacing w:val="-1"/>
                <w:sz w:val="14"/>
              </w:rPr>
              <w:t xml:space="preserve"> </w:t>
            </w:r>
            <w:r>
              <w:rPr>
                <w:sz w:val="14"/>
              </w:rPr>
              <w:t>хране</w:t>
            </w:r>
          </w:p>
          <w:p w:rsidR="000F0098" w:rsidRDefault="00925750">
            <w:pPr>
              <w:pStyle w:val="TableParagraph"/>
              <w:numPr>
                <w:ilvl w:val="0"/>
                <w:numId w:val="956"/>
              </w:numPr>
              <w:tabs>
                <w:tab w:val="left" w:pos="140"/>
              </w:tabs>
              <w:spacing w:line="160" w:lineRule="exact"/>
              <w:rPr>
                <w:sz w:val="14"/>
              </w:rPr>
            </w:pPr>
            <w:r>
              <w:rPr>
                <w:sz w:val="14"/>
              </w:rPr>
              <w:t>Ефекти загађене хране на организам,</w:t>
            </w:r>
            <w:r>
              <w:rPr>
                <w:spacing w:val="-8"/>
                <w:sz w:val="14"/>
              </w:rPr>
              <w:t xml:space="preserve"> </w:t>
            </w:r>
            <w:r>
              <w:rPr>
                <w:sz w:val="14"/>
              </w:rPr>
              <w:t>биоакумулација</w:t>
            </w:r>
          </w:p>
          <w:p w:rsidR="000F0098" w:rsidRDefault="00925750">
            <w:pPr>
              <w:pStyle w:val="TableParagraph"/>
              <w:numPr>
                <w:ilvl w:val="0"/>
                <w:numId w:val="956"/>
              </w:numPr>
              <w:tabs>
                <w:tab w:val="left" w:pos="140"/>
              </w:tabs>
              <w:ind w:right="538"/>
              <w:rPr>
                <w:sz w:val="14"/>
              </w:rPr>
            </w:pPr>
            <w:r>
              <w:rPr>
                <w:sz w:val="14"/>
              </w:rPr>
              <w:t>Мере</w:t>
            </w:r>
            <w:r>
              <w:rPr>
                <w:spacing w:val="-5"/>
                <w:sz w:val="14"/>
              </w:rPr>
              <w:t xml:space="preserve"> </w:t>
            </w:r>
            <w:r>
              <w:rPr>
                <w:sz w:val="14"/>
              </w:rPr>
              <w:t>заштите</w:t>
            </w:r>
            <w:r>
              <w:rPr>
                <w:spacing w:val="-6"/>
                <w:sz w:val="14"/>
              </w:rPr>
              <w:t xml:space="preserve"> </w:t>
            </w:r>
            <w:r>
              <w:rPr>
                <w:sz w:val="14"/>
              </w:rPr>
              <w:t>хране</w:t>
            </w:r>
            <w:r>
              <w:rPr>
                <w:spacing w:val="-5"/>
                <w:sz w:val="14"/>
              </w:rPr>
              <w:t xml:space="preserve"> </w:t>
            </w:r>
            <w:r>
              <w:rPr>
                <w:spacing w:val="-3"/>
                <w:sz w:val="14"/>
              </w:rPr>
              <w:t>од</w:t>
            </w:r>
            <w:r>
              <w:rPr>
                <w:spacing w:val="-5"/>
                <w:sz w:val="14"/>
              </w:rPr>
              <w:t xml:space="preserve"> </w:t>
            </w:r>
            <w:r>
              <w:rPr>
                <w:sz w:val="14"/>
              </w:rPr>
              <w:t>загађивања,</w:t>
            </w:r>
            <w:r>
              <w:rPr>
                <w:spacing w:val="-5"/>
                <w:sz w:val="14"/>
              </w:rPr>
              <w:t xml:space="preserve"> </w:t>
            </w:r>
            <w:r>
              <w:rPr>
                <w:sz w:val="14"/>
              </w:rPr>
              <w:t>значај</w:t>
            </w:r>
            <w:r>
              <w:rPr>
                <w:spacing w:val="-5"/>
                <w:sz w:val="14"/>
              </w:rPr>
              <w:t xml:space="preserve"> </w:t>
            </w:r>
            <w:r>
              <w:rPr>
                <w:sz w:val="14"/>
              </w:rPr>
              <w:t>здравог</w:t>
            </w:r>
            <w:r>
              <w:rPr>
                <w:spacing w:val="-5"/>
                <w:sz w:val="14"/>
              </w:rPr>
              <w:t xml:space="preserve"> </w:t>
            </w:r>
            <w:r>
              <w:rPr>
                <w:sz w:val="14"/>
              </w:rPr>
              <w:t>начина исхране</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spacing w:before="1"/>
              <w:ind w:left="56" w:firstLine="0"/>
              <w:rPr>
                <w:b/>
                <w:sz w:val="14"/>
              </w:rPr>
            </w:pPr>
            <w:r>
              <w:rPr>
                <w:b/>
                <w:sz w:val="14"/>
              </w:rPr>
              <w:t>Право и законска регулатива за заштиту животне средине</w:t>
            </w:r>
          </w:p>
        </w:tc>
        <w:tc>
          <w:tcPr>
            <w:tcW w:w="4139" w:type="dxa"/>
          </w:tcPr>
          <w:p w:rsidR="000F0098" w:rsidRDefault="00925750">
            <w:pPr>
              <w:pStyle w:val="TableParagraph"/>
              <w:numPr>
                <w:ilvl w:val="0"/>
                <w:numId w:val="955"/>
              </w:numPr>
              <w:tabs>
                <w:tab w:val="left" w:pos="141"/>
              </w:tabs>
              <w:spacing w:before="18"/>
              <w:ind w:right="474"/>
              <w:rPr>
                <w:sz w:val="14"/>
              </w:rPr>
            </w:pPr>
            <w:r>
              <w:rPr>
                <w:sz w:val="14"/>
              </w:rPr>
              <w:t>објасни важност законског регулисања заштите и очувања животне</w:t>
            </w:r>
            <w:r>
              <w:rPr>
                <w:spacing w:val="-1"/>
                <w:sz w:val="14"/>
              </w:rPr>
              <w:t xml:space="preserve"> </w:t>
            </w:r>
            <w:r>
              <w:rPr>
                <w:sz w:val="14"/>
              </w:rPr>
              <w:t>средине</w:t>
            </w:r>
          </w:p>
        </w:tc>
        <w:tc>
          <w:tcPr>
            <w:tcW w:w="4139" w:type="dxa"/>
          </w:tcPr>
          <w:p w:rsidR="000F0098" w:rsidRDefault="00925750">
            <w:pPr>
              <w:pStyle w:val="TableParagraph"/>
              <w:numPr>
                <w:ilvl w:val="0"/>
                <w:numId w:val="954"/>
              </w:numPr>
              <w:tabs>
                <w:tab w:val="left" w:pos="140"/>
              </w:tabs>
              <w:spacing w:before="18" w:line="161" w:lineRule="exact"/>
              <w:rPr>
                <w:sz w:val="14"/>
              </w:rPr>
            </w:pPr>
            <w:r>
              <w:rPr>
                <w:sz w:val="14"/>
              </w:rPr>
              <w:t>Право на здраву животну</w:t>
            </w:r>
            <w:r>
              <w:rPr>
                <w:spacing w:val="-3"/>
                <w:sz w:val="14"/>
              </w:rPr>
              <w:t xml:space="preserve"> </w:t>
            </w:r>
            <w:r>
              <w:rPr>
                <w:sz w:val="14"/>
              </w:rPr>
              <w:t>средину</w:t>
            </w:r>
          </w:p>
          <w:p w:rsidR="000F0098" w:rsidRDefault="00925750">
            <w:pPr>
              <w:pStyle w:val="TableParagraph"/>
              <w:numPr>
                <w:ilvl w:val="0"/>
                <w:numId w:val="954"/>
              </w:numPr>
              <w:tabs>
                <w:tab w:val="left" w:pos="140"/>
              </w:tabs>
              <w:ind w:right="167"/>
              <w:rPr>
                <w:sz w:val="14"/>
              </w:rPr>
            </w:pPr>
            <w:r>
              <w:rPr>
                <w:spacing w:val="-4"/>
                <w:sz w:val="14"/>
              </w:rPr>
              <w:t>Устав</w:t>
            </w:r>
            <w:r>
              <w:rPr>
                <w:spacing w:val="-7"/>
                <w:sz w:val="14"/>
              </w:rPr>
              <w:t xml:space="preserve"> </w:t>
            </w:r>
            <w:r>
              <w:rPr>
                <w:sz w:val="14"/>
              </w:rPr>
              <w:t>Републике</w:t>
            </w:r>
            <w:r>
              <w:rPr>
                <w:spacing w:val="-7"/>
                <w:sz w:val="14"/>
              </w:rPr>
              <w:t xml:space="preserve"> </w:t>
            </w:r>
            <w:r>
              <w:rPr>
                <w:sz w:val="14"/>
              </w:rPr>
              <w:t>Србије,</w:t>
            </w:r>
            <w:r>
              <w:rPr>
                <w:spacing w:val="-7"/>
                <w:sz w:val="14"/>
              </w:rPr>
              <w:t xml:space="preserve"> </w:t>
            </w:r>
            <w:r>
              <w:rPr>
                <w:sz w:val="14"/>
              </w:rPr>
              <w:t>Архуска</w:t>
            </w:r>
            <w:r>
              <w:rPr>
                <w:spacing w:val="-7"/>
                <w:sz w:val="14"/>
              </w:rPr>
              <w:t xml:space="preserve"> </w:t>
            </w:r>
            <w:r>
              <w:rPr>
                <w:sz w:val="14"/>
              </w:rPr>
              <w:t>конвенција,</w:t>
            </w:r>
            <w:r>
              <w:rPr>
                <w:spacing w:val="-7"/>
                <w:sz w:val="14"/>
              </w:rPr>
              <w:t xml:space="preserve"> </w:t>
            </w:r>
            <w:r>
              <w:rPr>
                <w:sz w:val="14"/>
              </w:rPr>
              <w:t>Бечка</w:t>
            </w:r>
            <w:r>
              <w:rPr>
                <w:spacing w:val="-7"/>
                <w:sz w:val="14"/>
              </w:rPr>
              <w:t xml:space="preserve"> </w:t>
            </w:r>
            <w:r>
              <w:rPr>
                <w:sz w:val="14"/>
              </w:rPr>
              <w:t>конвенција за заштиту озонског омотача, Монтреалски протокол, ЦИТЕС конвенција,</w:t>
            </w:r>
            <w:r>
              <w:rPr>
                <w:spacing w:val="-7"/>
                <w:sz w:val="14"/>
              </w:rPr>
              <w:t xml:space="preserve"> </w:t>
            </w:r>
            <w:r>
              <w:rPr>
                <w:spacing w:val="-6"/>
                <w:sz w:val="14"/>
              </w:rPr>
              <w:t>НАТУРА</w:t>
            </w:r>
            <w:r>
              <w:rPr>
                <w:spacing w:val="-7"/>
                <w:sz w:val="14"/>
              </w:rPr>
              <w:t xml:space="preserve"> </w:t>
            </w:r>
            <w:r>
              <w:rPr>
                <w:sz w:val="14"/>
              </w:rPr>
              <w:t>2000,</w:t>
            </w:r>
            <w:r>
              <w:rPr>
                <w:spacing w:val="-7"/>
                <w:sz w:val="14"/>
              </w:rPr>
              <w:t xml:space="preserve"> </w:t>
            </w:r>
            <w:r>
              <w:rPr>
                <w:sz w:val="14"/>
              </w:rPr>
              <w:t>Дунавска</w:t>
            </w:r>
            <w:r>
              <w:rPr>
                <w:spacing w:val="-7"/>
                <w:sz w:val="14"/>
              </w:rPr>
              <w:t xml:space="preserve"> </w:t>
            </w:r>
            <w:r>
              <w:rPr>
                <w:sz w:val="14"/>
              </w:rPr>
              <w:t>комисија,</w:t>
            </w:r>
            <w:r>
              <w:rPr>
                <w:spacing w:val="-7"/>
                <w:sz w:val="14"/>
              </w:rPr>
              <w:t xml:space="preserve"> </w:t>
            </w:r>
            <w:r>
              <w:rPr>
                <w:sz w:val="14"/>
              </w:rPr>
              <w:t>Савска</w:t>
            </w:r>
            <w:r>
              <w:rPr>
                <w:spacing w:val="-7"/>
                <w:sz w:val="14"/>
              </w:rPr>
              <w:t xml:space="preserve"> </w:t>
            </w:r>
            <w:r>
              <w:rPr>
                <w:sz w:val="14"/>
              </w:rPr>
              <w:t>комисија</w:t>
            </w:r>
          </w:p>
          <w:p w:rsidR="000F0098" w:rsidRDefault="00925750">
            <w:pPr>
              <w:pStyle w:val="TableParagraph"/>
              <w:numPr>
                <w:ilvl w:val="0"/>
                <w:numId w:val="954"/>
              </w:numPr>
              <w:tabs>
                <w:tab w:val="left" w:pos="140"/>
              </w:tabs>
              <w:spacing w:line="158" w:lineRule="exact"/>
              <w:rPr>
                <w:sz w:val="14"/>
              </w:rPr>
            </w:pPr>
            <w:r>
              <w:rPr>
                <w:sz w:val="14"/>
              </w:rPr>
              <w:t>Оквирна конвенција УН о промени климе и Кјото</w:t>
            </w:r>
            <w:r>
              <w:rPr>
                <w:spacing w:val="-18"/>
                <w:sz w:val="14"/>
              </w:rPr>
              <w:t xml:space="preserve"> </w:t>
            </w:r>
            <w:r>
              <w:rPr>
                <w:sz w:val="14"/>
              </w:rPr>
              <w:t>протокол</w:t>
            </w:r>
          </w:p>
          <w:p w:rsidR="000F0098" w:rsidRDefault="00925750">
            <w:pPr>
              <w:pStyle w:val="TableParagraph"/>
              <w:numPr>
                <w:ilvl w:val="0"/>
                <w:numId w:val="954"/>
              </w:numPr>
              <w:tabs>
                <w:tab w:val="left" w:pos="140"/>
              </w:tabs>
              <w:spacing w:line="161" w:lineRule="exact"/>
              <w:rPr>
                <w:sz w:val="14"/>
              </w:rPr>
            </w:pPr>
            <w:r>
              <w:rPr>
                <w:sz w:val="14"/>
              </w:rPr>
              <w:t>Закон о заштити</w:t>
            </w:r>
            <w:r>
              <w:rPr>
                <w:spacing w:val="-2"/>
                <w:sz w:val="14"/>
              </w:rPr>
              <w:t xml:space="preserve"> </w:t>
            </w:r>
            <w:r>
              <w:rPr>
                <w:sz w:val="14"/>
              </w:rPr>
              <w:t>природе</w:t>
            </w:r>
          </w:p>
        </w:tc>
      </w:tr>
      <w:tr w:rsidR="000F0098">
        <w:trPr>
          <w:trHeight w:val="680"/>
        </w:trPr>
        <w:tc>
          <w:tcPr>
            <w:tcW w:w="2268" w:type="dxa"/>
          </w:tcPr>
          <w:p w:rsidR="000F0098" w:rsidRDefault="000F0098">
            <w:pPr>
              <w:pStyle w:val="TableParagraph"/>
              <w:spacing w:before="4"/>
              <w:ind w:left="0" w:firstLine="0"/>
              <w:rPr>
                <w:sz w:val="15"/>
              </w:rPr>
            </w:pPr>
          </w:p>
          <w:p w:rsidR="000F0098" w:rsidRDefault="00925750">
            <w:pPr>
              <w:pStyle w:val="TableParagraph"/>
              <w:spacing w:before="1"/>
              <w:ind w:left="56" w:right="227" w:firstLine="0"/>
              <w:rPr>
                <w:b/>
                <w:sz w:val="14"/>
              </w:rPr>
            </w:pPr>
            <w:r>
              <w:rPr>
                <w:b/>
                <w:sz w:val="14"/>
              </w:rPr>
              <w:t>Мониторинг систем и заштита природе</w:t>
            </w:r>
          </w:p>
        </w:tc>
        <w:tc>
          <w:tcPr>
            <w:tcW w:w="4139" w:type="dxa"/>
          </w:tcPr>
          <w:p w:rsidR="000F0098" w:rsidRDefault="00925750">
            <w:pPr>
              <w:pStyle w:val="TableParagraph"/>
              <w:numPr>
                <w:ilvl w:val="0"/>
                <w:numId w:val="953"/>
              </w:numPr>
              <w:tabs>
                <w:tab w:val="left" w:pos="141"/>
              </w:tabs>
              <w:spacing w:before="18" w:line="161" w:lineRule="exact"/>
              <w:rPr>
                <w:sz w:val="14"/>
              </w:rPr>
            </w:pPr>
            <w:r>
              <w:rPr>
                <w:sz w:val="14"/>
              </w:rPr>
              <w:t>дефинише појам мониторинга, наведе врсте и значај</w:t>
            </w:r>
            <w:r>
              <w:rPr>
                <w:spacing w:val="-22"/>
                <w:sz w:val="14"/>
              </w:rPr>
              <w:t xml:space="preserve"> </w:t>
            </w:r>
            <w:r>
              <w:rPr>
                <w:sz w:val="14"/>
              </w:rPr>
              <w:t>мониторинга</w:t>
            </w:r>
          </w:p>
          <w:p w:rsidR="000F0098" w:rsidRDefault="00925750">
            <w:pPr>
              <w:pStyle w:val="TableParagraph"/>
              <w:numPr>
                <w:ilvl w:val="0"/>
                <w:numId w:val="953"/>
              </w:numPr>
              <w:tabs>
                <w:tab w:val="left" w:pos="141"/>
              </w:tabs>
              <w:spacing w:line="160" w:lineRule="exact"/>
              <w:rPr>
                <w:sz w:val="14"/>
              </w:rPr>
            </w:pPr>
            <w:r>
              <w:rPr>
                <w:sz w:val="14"/>
              </w:rPr>
              <w:t>наведе облике заштите природе и природних</w:t>
            </w:r>
            <w:r>
              <w:rPr>
                <w:spacing w:val="-10"/>
                <w:sz w:val="14"/>
              </w:rPr>
              <w:t xml:space="preserve"> </w:t>
            </w:r>
            <w:r>
              <w:rPr>
                <w:sz w:val="14"/>
              </w:rPr>
              <w:t>добара</w:t>
            </w:r>
          </w:p>
          <w:p w:rsidR="000F0098" w:rsidRDefault="00925750">
            <w:pPr>
              <w:pStyle w:val="TableParagraph"/>
              <w:numPr>
                <w:ilvl w:val="0"/>
                <w:numId w:val="953"/>
              </w:numPr>
              <w:tabs>
                <w:tab w:val="left" w:pos="141"/>
              </w:tabs>
              <w:ind w:right="161"/>
              <w:rPr>
                <w:sz w:val="14"/>
              </w:rPr>
            </w:pPr>
            <w:r>
              <w:rPr>
                <w:sz w:val="14"/>
              </w:rPr>
              <w:t>наведе</w:t>
            </w:r>
            <w:r>
              <w:rPr>
                <w:spacing w:val="-6"/>
                <w:sz w:val="14"/>
              </w:rPr>
              <w:t xml:space="preserve"> </w:t>
            </w:r>
            <w:r>
              <w:rPr>
                <w:sz w:val="14"/>
              </w:rPr>
              <w:t>облике</w:t>
            </w:r>
            <w:r>
              <w:rPr>
                <w:spacing w:val="-6"/>
                <w:sz w:val="14"/>
              </w:rPr>
              <w:t xml:space="preserve"> </w:t>
            </w:r>
            <w:r>
              <w:rPr>
                <w:sz w:val="14"/>
              </w:rPr>
              <w:t>биомониторинга</w:t>
            </w:r>
            <w:r>
              <w:rPr>
                <w:spacing w:val="-6"/>
                <w:sz w:val="14"/>
              </w:rPr>
              <w:t xml:space="preserve"> </w:t>
            </w:r>
            <w:r>
              <w:rPr>
                <w:sz w:val="14"/>
              </w:rPr>
              <w:t>за</w:t>
            </w:r>
            <w:r>
              <w:rPr>
                <w:spacing w:val="-7"/>
                <w:sz w:val="14"/>
              </w:rPr>
              <w:t xml:space="preserve"> </w:t>
            </w:r>
            <w:r>
              <w:rPr>
                <w:sz w:val="14"/>
              </w:rPr>
              <w:t>праћење</w:t>
            </w:r>
            <w:r>
              <w:rPr>
                <w:spacing w:val="-7"/>
                <w:sz w:val="14"/>
              </w:rPr>
              <w:t xml:space="preserve"> </w:t>
            </w:r>
            <w:r>
              <w:rPr>
                <w:sz w:val="14"/>
              </w:rPr>
              <w:t>загађености</w:t>
            </w:r>
            <w:r>
              <w:rPr>
                <w:spacing w:val="-6"/>
                <w:sz w:val="14"/>
              </w:rPr>
              <w:t xml:space="preserve"> </w:t>
            </w:r>
            <w:r>
              <w:rPr>
                <w:sz w:val="14"/>
              </w:rPr>
              <w:t>ваздуха, воде и земљишта у</w:t>
            </w:r>
            <w:r>
              <w:rPr>
                <w:spacing w:val="-3"/>
                <w:sz w:val="14"/>
              </w:rPr>
              <w:t xml:space="preserve"> </w:t>
            </w:r>
            <w:r>
              <w:rPr>
                <w:sz w:val="14"/>
              </w:rPr>
              <w:t>окружењу</w:t>
            </w:r>
          </w:p>
        </w:tc>
        <w:tc>
          <w:tcPr>
            <w:tcW w:w="4139" w:type="dxa"/>
          </w:tcPr>
          <w:p w:rsidR="000F0098" w:rsidRDefault="00925750">
            <w:pPr>
              <w:pStyle w:val="TableParagraph"/>
              <w:numPr>
                <w:ilvl w:val="0"/>
                <w:numId w:val="952"/>
              </w:numPr>
              <w:tabs>
                <w:tab w:val="left" w:pos="140"/>
              </w:tabs>
              <w:spacing w:before="18" w:line="161" w:lineRule="exact"/>
              <w:rPr>
                <w:sz w:val="14"/>
              </w:rPr>
            </w:pPr>
            <w:r>
              <w:rPr>
                <w:sz w:val="14"/>
              </w:rPr>
              <w:t>Мониторинг, значај и</w:t>
            </w:r>
            <w:r>
              <w:rPr>
                <w:spacing w:val="-3"/>
                <w:sz w:val="14"/>
              </w:rPr>
              <w:t xml:space="preserve"> </w:t>
            </w:r>
            <w:r>
              <w:rPr>
                <w:sz w:val="14"/>
              </w:rPr>
              <w:t>врсте</w:t>
            </w:r>
          </w:p>
          <w:p w:rsidR="000F0098" w:rsidRDefault="00925750">
            <w:pPr>
              <w:pStyle w:val="TableParagraph"/>
              <w:numPr>
                <w:ilvl w:val="0"/>
                <w:numId w:val="952"/>
              </w:numPr>
              <w:tabs>
                <w:tab w:val="left" w:pos="140"/>
              </w:tabs>
              <w:ind w:right="249"/>
              <w:rPr>
                <w:sz w:val="14"/>
              </w:rPr>
            </w:pPr>
            <w:r>
              <w:rPr>
                <w:sz w:val="14"/>
              </w:rPr>
              <w:t>Заштита</w:t>
            </w:r>
            <w:r>
              <w:rPr>
                <w:spacing w:val="-4"/>
                <w:sz w:val="14"/>
              </w:rPr>
              <w:t xml:space="preserve"> </w:t>
            </w:r>
            <w:r>
              <w:rPr>
                <w:sz w:val="14"/>
              </w:rPr>
              <w:t>природе</w:t>
            </w:r>
            <w:r>
              <w:rPr>
                <w:spacing w:val="-4"/>
                <w:sz w:val="14"/>
              </w:rPr>
              <w:t xml:space="preserve"> </w:t>
            </w:r>
            <w:r>
              <w:rPr>
                <w:sz w:val="14"/>
              </w:rPr>
              <w:t>и</w:t>
            </w:r>
            <w:r>
              <w:rPr>
                <w:spacing w:val="-5"/>
                <w:sz w:val="14"/>
              </w:rPr>
              <w:t xml:space="preserve"> </w:t>
            </w:r>
            <w:r>
              <w:rPr>
                <w:sz w:val="14"/>
              </w:rPr>
              <w:t>природних</w:t>
            </w:r>
            <w:r>
              <w:rPr>
                <w:spacing w:val="-4"/>
                <w:sz w:val="14"/>
              </w:rPr>
              <w:t xml:space="preserve"> </w:t>
            </w:r>
            <w:r>
              <w:rPr>
                <w:sz w:val="14"/>
              </w:rPr>
              <w:t>добара</w:t>
            </w:r>
            <w:r>
              <w:rPr>
                <w:spacing w:val="-4"/>
                <w:sz w:val="14"/>
              </w:rPr>
              <w:t xml:space="preserve"> </w:t>
            </w:r>
            <w:r>
              <w:rPr>
                <w:sz w:val="14"/>
              </w:rPr>
              <w:t>–</w:t>
            </w:r>
            <w:r>
              <w:rPr>
                <w:spacing w:val="-4"/>
                <w:sz w:val="14"/>
              </w:rPr>
              <w:t xml:space="preserve"> </w:t>
            </w:r>
            <w:r>
              <w:rPr>
                <w:sz w:val="14"/>
              </w:rPr>
              <w:t>национални</w:t>
            </w:r>
            <w:r>
              <w:rPr>
                <w:spacing w:val="-5"/>
                <w:sz w:val="14"/>
              </w:rPr>
              <w:t xml:space="preserve"> </w:t>
            </w:r>
            <w:r>
              <w:rPr>
                <w:sz w:val="14"/>
              </w:rPr>
              <w:t>паркови</w:t>
            </w:r>
            <w:r>
              <w:rPr>
                <w:spacing w:val="-4"/>
                <w:sz w:val="14"/>
              </w:rPr>
              <w:t xml:space="preserve"> </w:t>
            </w:r>
            <w:r>
              <w:rPr>
                <w:sz w:val="14"/>
              </w:rPr>
              <w:t>и природни</w:t>
            </w:r>
            <w:r>
              <w:rPr>
                <w:spacing w:val="-1"/>
                <w:sz w:val="14"/>
              </w:rPr>
              <w:t xml:space="preserve"> </w:t>
            </w:r>
            <w:r>
              <w:rPr>
                <w:sz w:val="14"/>
              </w:rPr>
              <w:t>резервати</w:t>
            </w:r>
          </w:p>
        </w:tc>
      </w:tr>
    </w:tbl>
    <w:p w:rsidR="000F0098" w:rsidRDefault="000F0098">
      <w:pPr>
        <w:pStyle w:val="BodyText"/>
        <w:spacing w:before="7" w:line="240" w:lineRule="auto"/>
        <w:ind w:left="0"/>
        <w:rPr>
          <w:sz w:val="12"/>
        </w:rPr>
      </w:pPr>
    </w:p>
    <w:p w:rsidR="000F0098" w:rsidRDefault="00925750">
      <w:pPr>
        <w:pStyle w:val="Heading1"/>
        <w:numPr>
          <w:ilvl w:val="0"/>
          <w:numId w:val="1"/>
        </w:numPr>
        <w:tabs>
          <w:tab w:val="left" w:pos="678"/>
        </w:tabs>
        <w:spacing w:before="93"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ind w:left="497"/>
      </w:pPr>
      <w:r>
        <w:t>На почетку сваке теме ученике упознати са циљевима и исходима, планом рада и начинима оцењивања.</w:t>
      </w:r>
    </w:p>
    <w:p w:rsidR="000F0098" w:rsidRDefault="00925750">
      <w:pPr>
        <w:pStyle w:val="BodyText"/>
        <w:spacing w:before="1" w:line="232" w:lineRule="auto"/>
        <w:ind w:right="57" w:firstLine="396"/>
      </w:pPr>
      <w:r>
        <w:t>Предмет се реализује кроз теоријску наставу у учионици</w:t>
      </w:r>
      <w:r>
        <w:t xml:space="preserve"> при чему се одељење не дели на групе. Препоручени број часова по тема- ма је следећи:</w:t>
      </w:r>
    </w:p>
    <w:p w:rsidR="000F0098" w:rsidRDefault="00925750">
      <w:pPr>
        <w:pStyle w:val="ListParagraph"/>
        <w:numPr>
          <w:ilvl w:val="1"/>
          <w:numId w:val="973"/>
        </w:numPr>
        <w:tabs>
          <w:tab w:val="left" w:pos="606"/>
        </w:tabs>
        <w:spacing w:line="197" w:lineRule="exact"/>
        <w:rPr>
          <w:sz w:val="18"/>
        </w:rPr>
      </w:pPr>
      <w:r>
        <w:rPr>
          <w:sz w:val="18"/>
        </w:rPr>
        <w:t>Основни појмови екологије (8</w:t>
      </w:r>
      <w:r>
        <w:rPr>
          <w:spacing w:val="-4"/>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Човеков однос према животној средини (антропогени фактор) (8</w:t>
      </w:r>
      <w:r>
        <w:rPr>
          <w:spacing w:val="-3"/>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Загађење и токсикологија (8</w:t>
      </w:r>
      <w:r>
        <w:rPr>
          <w:spacing w:val="-3"/>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Загађивање и заштита ваздуха (12</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Загађивање и заштита вода као животног ресурса (8</w:t>
      </w:r>
      <w:r>
        <w:rPr>
          <w:spacing w:val="-3"/>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Загађивање и заштита земљишта (6</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Радиоактивно загађивање и заштита (6</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Загађивање и заштита хране (4</w:t>
      </w:r>
      <w:r>
        <w:rPr>
          <w:spacing w:val="-2"/>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Право и законска регулатива за зашт</w:t>
      </w:r>
      <w:r>
        <w:rPr>
          <w:sz w:val="18"/>
        </w:rPr>
        <w:t>иту животне средине (4</w:t>
      </w:r>
      <w:r>
        <w:rPr>
          <w:spacing w:val="-7"/>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Мониторинг систем и заштита природе (4</w:t>
      </w:r>
      <w:r>
        <w:rPr>
          <w:spacing w:val="-2"/>
          <w:sz w:val="18"/>
        </w:rPr>
        <w:t xml:space="preserve"> </w:t>
      </w:r>
      <w:r>
        <w:rPr>
          <w:sz w:val="18"/>
        </w:rPr>
        <w:t>часа).</w:t>
      </w:r>
    </w:p>
    <w:p w:rsidR="000F0098" w:rsidRDefault="00925750">
      <w:pPr>
        <w:pStyle w:val="BodyText"/>
        <w:spacing w:before="2" w:line="232" w:lineRule="auto"/>
        <w:ind w:right="57" w:firstLine="396"/>
      </w:pPr>
      <w:r>
        <w:t>Приликом реализације тема ослонити се на предзнања ученика из физике, хемије и биологије. Препорука је да се наводе примери из праксе са посебним акцентом на загађење животне средине индустријским отпадом.</w:t>
      </w:r>
    </w:p>
    <w:p w:rsidR="000F0098" w:rsidRDefault="00925750">
      <w:pPr>
        <w:pStyle w:val="BodyText"/>
        <w:spacing w:line="232" w:lineRule="auto"/>
        <w:ind w:right="137" w:firstLine="396"/>
        <w:jc w:val="both"/>
      </w:pPr>
      <w:r>
        <w:t xml:space="preserve">Избор метода и облика рада за сваку тему одређује </w:t>
      </w:r>
      <w:r>
        <w:t>наставник у зависности од наставних садржаја, способности и потреба ученика, материјалних и других услова. Користити вербалне методе (метода усменог излагања и дијалошка метода), методе демонстрације, тек- стуално-илустративне методе. Предложени облици рад</w:t>
      </w:r>
      <w:r>
        <w:t>а су фронтални, рад у групи, рад у пару, индивидуални рад. Такође, препорука је примена пројектне наставе, а неке од тема могу бити: рециклажа отпадног материјала у индустрији; одрживи развој и индустрија 4.0.</w:t>
      </w:r>
    </w:p>
    <w:p w:rsidR="000F0098" w:rsidRDefault="000F0098">
      <w:pPr>
        <w:pStyle w:val="BodyText"/>
        <w:spacing w:before="6" w:line="240" w:lineRule="auto"/>
        <w:ind w:left="0"/>
        <w:rPr>
          <w:sz w:val="16"/>
        </w:rPr>
      </w:pPr>
    </w:p>
    <w:p w:rsidR="000F0098" w:rsidRDefault="00925750">
      <w:pPr>
        <w:pStyle w:val="Heading1"/>
        <w:numPr>
          <w:ilvl w:val="0"/>
          <w:numId w:val="1"/>
        </w:numPr>
        <w:tabs>
          <w:tab w:val="left" w:pos="678"/>
        </w:tabs>
        <w:spacing w:before="0" w:line="203" w:lineRule="exact"/>
      </w:pPr>
      <w:r>
        <w:t xml:space="preserve">УПУТСТВО ЗА ФОРМАТИВНО И </w:t>
      </w:r>
      <w:r>
        <w:rPr>
          <w:spacing w:val="-3"/>
        </w:rPr>
        <w:t xml:space="preserve">СУМАТИВНО </w:t>
      </w:r>
      <w:r>
        <w:t xml:space="preserve">ОЦЕЊИВАЊЕ </w:t>
      </w:r>
      <w:r>
        <w:t>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партиципира</w:t>
      </w:r>
      <w:r>
        <w:rPr>
          <w:spacing w:val="-3"/>
        </w:rPr>
        <w:t xml:space="preserve">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54" w:firstLine="396"/>
      </w:pPr>
      <w:r>
        <w:t>Сумативно оцењивање је вредновање постигнућа ученика на крају сваке реал</w:t>
      </w:r>
      <w:r>
        <w:t>изоване теме. Сумативне оцене се добијају из контрол- них или писмених радова, тестова, усменог испитивања, самосталних или групних радова ученика.</w:t>
      </w:r>
    </w:p>
    <w:p w:rsidR="000F0098" w:rsidRDefault="00925750">
      <w:pPr>
        <w:pStyle w:val="BodyText"/>
        <w:spacing w:line="232" w:lineRule="auto"/>
        <w:ind w:right="136" w:firstLine="396"/>
        <w:jc w:val="both"/>
      </w:pPr>
      <w:r>
        <w:t>У</w:t>
      </w:r>
      <w:r>
        <w:rPr>
          <w:spacing w:val="-6"/>
        </w:rPr>
        <w:t xml:space="preserve"> </w:t>
      </w:r>
      <w:r>
        <w:t>формативном</w:t>
      </w:r>
      <w:r>
        <w:rPr>
          <w:spacing w:val="-6"/>
        </w:rPr>
        <w:t xml:space="preserve"> </w:t>
      </w:r>
      <w:r>
        <w:t>вредновању</w:t>
      </w:r>
      <w:r>
        <w:rPr>
          <w:spacing w:val="-6"/>
        </w:rPr>
        <w:t xml:space="preserve"> </w:t>
      </w:r>
      <w:r>
        <w:t>наставник</w:t>
      </w:r>
      <w:r>
        <w:rPr>
          <w:spacing w:val="-5"/>
        </w:rPr>
        <w:t xml:space="preserve"> </w:t>
      </w:r>
      <w:r>
        <w:t>би</w:t>
      </w:r>
      <w:r>
        <w:rPr>
          <w:spacing w:val="-6"/>
        </w:rPr>
        <w:t xml:space="preserve"> </w:t>
      </w:r>
      <w:r>
        <w:t>требало</w:t>
      </w:r>
      <w:r>
        <w:rPr>
          <w:spacing w:val="-6"/>
        </w:rPr>
        <w:t xml:space="preserve"> </w:t>
      </w:r>
      <w:r>
        <w:t>да</w:t>
      </w:r>
      <w:r>
        <w:rPr>
          <w:spacing w:val="-6"/>
        </w:rPr>
        <w:t xml:space="preserve"> </w:t>
      </w:r>
      <w:r>
        <w:t>промовише</w:t>
      </w:r>
      <w:r>
        <w:rPr>
          <w:spacing w:val="-6"/>
        </w:rPr>
        <w:t xml:space="preserve"> </w:t>
      </w:r>
      <w:r>
        <w:t>групни</w:t>
      </w:r>
      <w:r>
        <w:rPr>
          <w:spacing w:val="-5"/>
        </w:rPr>
        <w:t xml:space="preserve"> </w:t>
      </w:r>
      <w:r>
        <w:rPr>
          <w:spacing w:val="-3"/>
        </w:rPr>
        <w:t>дијалог,</w:t>
      </w:r>
      <w:r>
        <w:rPr>
          <w:spacing w:val="-6"/>
        </w:rPr>
        <w:t xml:space="preserve"> </w:t>
      </w:r>
      <w:r>
        <w:t>да</w:t>
      </w:r>
      <w:r>
        <w:rPr>
          <w:spacing w:val="-6"/>
        </w:rPr>
        <w:t xml:space="preserve"> </w:t>
      </w:r>
      <w:r>
        <w:t>користи</w:t>
      </w:r>
      <w:r>
        <w:rPr>
          <w:spacing w:val="-6"/>
        </w:rPr>
        <w:t xml:space="preserve"> </w:t>
      </w:r>
      <w:r>
        <w:t>питања</w:t>
      </w:r>
      <w:r>
        <w:rPr>
          <w:spacing w:val="-6"/>
        </w:rPr>
        <w:t xml:space="preserve"> </w:t>
      </w:r>
      <w:r>
        <w:t>да</w:t>
      </w:r>
      <w:r>
        <w:rPr>
          <w:spacing w:val="-6"/>
        </w:rPr>
        <w:t xml:space="preserve"> </w:t>
      </w:r>
      <w:r>
        <w:t>би</w:t>
      </w:r>
      <w:r>
        <w:rPr>
          <w:spacing w:val="-6"/>
        </w:rPr>
        <w:t xml:space="preserve"> </w:t>
      </w:r>
      <w:r>
        <w:t>генерисао</w:t>
      </w:r>
      <w:r>
        <w:rPr>
          <w:spacing w:val="-6"/>
        </w:rPr>
        <w:t xml:space="preserve"> </w:t>
      </w:r>
      <w:r>
        <w:rPr>
          <w:spacing w:val="-3"/>
        </w:rPr>
        <w:t>податке</w:t>
      </w:r>
      <w:r>
        <w:rPr>
          <w:spacing w:val="-6"/>
        </w:rPr>
        <w:t xml:space="preserve"> </w:t>
      </w:r>
      <w:r>
        <w:t>из</w:t>
      </w:r>
      <w:r>
        <w:rPr>
          <w:spacing w:val="-6"/>
        </w:rPr>
        <w:t xml:space="preserve"> </w:t>
      </w:r>
      <w:r>
        <w:t xml:space="preserve">ђач- ких идеја, али и да помогне развој ђачких идеја, даје ученицима повратне информације, а повратне информације добијене </w:t>
      </w:r>
      <w:r>
        <w:rPr>
          <w:spacing w:val="-3"/>
        </w:rPr>
        <w:t xml:space="preserve">од </w:t>
      </w:r>
      <w:r>
        <w:t xml:space="preserve">ученика </w:t>
      </w:r>
      <w:r>
        <w:rPr>
          <w:spacing w:val="-4"/>
        </w:rPr>
        <w:t xml:space="preserve">ко- </w:t>
      </w:r>
      <w:r>
        <w:t>ристи</w:t>
      </w:r>
      <w:r>
        <w:rPr>
          <w:spacing w:val="-7"/>
        </w:rPr>
        <w:t xml:space="preserve"> </w:t>
      </w:r>
      <w:r>
        <w:t>да</w:t>
      </w:r>
      <w:r>
        <w:rPr>
          <w:spacing w:val="-7"/>
        </w:rPr>
        <w:t xml:space="preserve"> </w:t>
      </w:r>
      <w:r>
        <w:t>прилагоди</w:t>
      </w:r>
      <w:r>
        <w:rPr>
          <w:spacing w:val="-7"/>
        </w:rPr>
        <w:t xml:space="preserve"> </w:t>
      </w:r>
      <w:r>
        <w:t>подучавање,</w:t>
      </w:r>
      <w:r>
        <w:rPr>
          <w:spacing w:val="-7"/>
        </w:rPr>
        <w:t xml:space="preserve"> </w:t>
      </w:r>
      <w:r>
        <w:t>охрабрује</w:t>
      </w:r>
      <w:r>
        <w:rPr>
          <w:spacing w:val="-7"/>
        </w:rPr>
        <w:t xml:space="preserve"> </w:t>
      </w:r>
      <w:r>
        <w:t>ученике</w:t>
      </w:r>
      <w:r>
        <w:rPr>
          <w:spacing w:val="-7"/>
        </w:rPr>
        <w:t xml:space="preserve"> </w:t>
      </w:r>
      <w:r>
        <w:t>да</w:t>
      </w:r>
      <w:r>
        <w:rPr>
          <w:spacing w:val="-7"/>
        </w:rPr>
        <w:t xml:space="preserve"> </w:t>
      </w:r>
      <w:r>
        <w:t>оцењују</w:t>
      </w:r>
      <w:r>
        <w:rPr>
          <w:spacing w:val="-7"/>
        </w:rPr>
        <w:t xml:space="preserve"> </w:t>
      </w:r>
      <w:r>
        <w:t>квалитет</w:t>
      </w:r>
      <w:r>
        <w:rPr>
          <w:spacing w:val="-7"/>
        </w:rPr>
        <w:t xml:space="preserve"> </w:t>
      </w:r>
      <w:r>
        <w:t>свог</w:t>
      </w:r>
      <w:r>
        <w:rPr>
          <w:spacing w:val="-7"/>
        </w:rPr>
        <w:t xml:space="preserve"> </w:t>
      </w:r>
      <w:r>
        <w:t>рада.</w:t>
      </w:r>
      <w:r>
        <w:rPr>
          <w:spacing w:val="-7"/>
        </w:rPr>
        <w:t xml:space="preserve"> </w:t>
      </w:r>
      <w:r>
        <w:t>Избор</w:t>
      </w:r>
      <w:r>
        <w:rPr>
          <w:spacing w:val="-7"/>
        </w:rPr>
        <w:t xml:space="preserve"> </w:t>
      </w:r>
      <w:r>
        <w:t>инструмента</w:t>
      </w:r>
      <w:r>
        <w:rPr>
          <w:spacing w:val="-7"/>
        </w:rPr>
        <w:t xml:space="preserve"> </w:t>
      </w:r>
      <w:r>
        <w:t>за</w:t>
      </w:r>
      <w:r>
        <w:rPr>
          <w:spacing w:val="-7"/>
        </w:rPr>
        <w:t xml:space="preserve"> </w:t>
      </w:r>
      <w:r>
        <w:t>формативно</w:t>
      </w:r>
      <w:r>
        <w:rPr>
          <w:spacing w:val="-7"/>
        </w:rPr>
        <w:t xml:space="preserve"> </w:t>
      </w:r>
      <w:r>
        <w:t>вредновање</w:t>
      </w:r>
      <w:r>
        <w:rPr>
          <w:spacing w:val="-7"/>
        </w:rPr>
        <w:t xml:space="preserve"> </w:t>
      </w:r>
      <w:r>
        <w:t xml:space="preserve">зависи </w:t>
      </w:r>
      <w:r>
        <w:rPr>
          <w:spacing w:val="-3"/>
        </w:rPr>
        <w:t xml:space="preserve">од </w:t>
      </w:r>
      <w:r>
        <w:t xml:space="preserve">врсте активности </w:t>
      </w:r>
      <w:r>
        <w:rPr>
          <w:spacing w:val="-3"/>
        </w:rPr>
        <w:t xml:space="preserve">која </w:t>
      </w:r>
      <w:r>
        <w:t xml:space="preserve">се вреднује. Када је у питању нпр. </w:t>
      </w:r>
      <w:proofErr w:type="gramStart"/>
      <w:r>
        <w:t>практичан</w:t>
      </w:r>
      <w:proofErr w:type="gramEnd"/>
      <w:r>
        <w:t xml:space="preserve"> рад (тимски рад, пројектна настава, теренска настава и слично) може</w:t>
      </w:r>
      <w:r>
        <w:rPr>
          <w:spacing w:val="-6"/>
        </w:rPr>
        <w:t xml:space="preserve"> </w:t>
      </w:r>
      <w:r>
        <w:t>се</w:t>
      </w:r>
      <w:r>
        <w:rPr>
          <w:spacing w:val="-6"/>
        </w:rPr>
        <w:t xml:space="preserve"> </w:t>
      </w:r>
      <w:r>
        <w:t>применити</w:t>
      </w:r>
      <w:r>
        <w:rPr>
          <w:spacing w:val="-6"/>
        </w:rPr>
        <w:t xml:space="preserve"> </w:t>
      </w:r>
      <w:r>
        <w:t>чек</w:t>
      </w:r>
      <w:r>
        <w:rPr>
          <w:spacing w:val="-6"/>
        </w:rPr>
        <w:t xml:space="preserve"> </w:t>
      </w:r>
      <w:r>
        <w:t>листа</w:t>
      </w:r>
      <w:r>
        <w:rPr>
          <w:spacing w:val="-6"/>
        </w:rPr>
        <w:t xml:space="preserve"> </w:t>
      </w:r>
      <w:r>
        <w:t>у</w:t>
      </w:r>
      <w:r>
        <w:rPr>
          <w:spacing w:val="-6"/>
        </w:rPr>
        <w:t xml:space="preserve"> </w:t>
      </w:r>
      <w:r>
        <w:t>којој</w:t>
      </w:r>
      <w:r>
        <w:rPr>
          <w:spacing w:val="-6"/>
        </w:rPr>
        <w:t xml:space="preserve"> </w:t>
      </w:r>
      <w:r>
        <w:t>су</w:t>
      </w:r>
      <w:r>
        <w:rPr>
          <w:spacing w:val="-6"/>
        </w:rPr>
        <w:t xml:space="preserve"> </w:t>
      </w:r>
      <w:r>
        <w:t>приказани</w:t>
      </w:r>
      <w:r>
        <w:rPr>
          <w:spacing w:val="-6"/>
        </w:rPr>
        <w:t xml:space="preserve"> </w:t>
      </w:r>
      <w:r>
        <w:t>нивои</w:t>
      </w:r>
      <w:r>
        <w:rPr>
          <w:spacing w:val="-6"/>
        </w:rPr>
        <w:t xml:space="preserve"> </w:t>
      </w:r>
      <w:r>
        <w:t>постигнућа</w:t>
      </w:r>
      <w:r>
        <w:rPr>
          <w:spacing w:val="-6"/>
        </w:rPr>
        <w:t xml:space="preserve"> </w:t>
      </w:r>
      <w:r>
        <w:t>ученика</w:t>
      </w:r>
      <w:r>
        <w:rPr>
          <w:spacing w:val="-6"/>
        </w:rPr>
        <w:t xml:space="preserve"> </w:t>
      </w:r>
      <w:r>
        <w:t>са</w:t>
      </w:r>
      <w:r>
        <w:rPr>
          <w:spacing w:val="-6"/>
        </w:rPr>
        <w:t xml:space="preserve"> </w:t>
      </w:r>
      <w:r>
        <w:t>показатељима</w:t>
      </w:r>
      <w:r>
        <w:rPr>
          <w:spacing w:val="-6"/>
        </w:rPr>
        <w:t xml:space="preserve"> </w:t>
      </w:r>
      <w:r>
        <w:t>испу</w:t>
      </w:r>
      <w:r>
        <w:t>њености,</w:t>
      </w:r>
      <w:r>
        <w:rPr>
          <w:spacing w:val="-6"/>
        </w:rPr>
        <w:t xml:space="preserve"> </w:t>
      </w:r>
      <w:r>
        <w:t>а</w:t>
      </w:r>
      <w:r>
        <w:rPr>
          <w:spacing w:val="-6"/>
        </w:rPr>
        <w:t xml:space="preserve"> </w:t>
      </w:r>
      <w:r>
        <w:t>наставник</w:t>
      </w:r>
      <w:r>
        <w:rPr>
          <w:spacing w:val="-6"/>
        </w:rPr>
        <w:t xml:space="preserve"> </w:t>
      </w:r>
      <w:r>
        <w:t>треба</w:t>
      </w:r>
      <w:r>
        <w:rPr>
          <w:spacing w:val="-6"/>
        </w:rPr>
        <w:t xml:space="preserve"> </w:t>
      </w:r>
      <w:r>
        <w:t>да</w:t>
      </w:r>
      <w:r>
        <w:rPr>
          <w:spacing w:val="-6"/>
        </w:rPr>
        <w:t xml:space="preserve"> </w:t>
      </w:r>
      <w:r>
        <w:t xml:space="preserve">означи показатељ </w:t>
      </w:r>
      <w:r>
        <w:rPr>
          <w:spacing w:val="-3"/>
        </w:rPr>
        <w:t xml:space="preserve">који </w:t>
      </w:r>
      <w:r>
        <w:t>одговара понашању</w:t>
      </w:r>
      <w:r>
        <w:t xml:space="preserve"> </w:t>
      </w:r>
      <w:r>
        <w:t>ученика.</w:t>
      </w:r>
    </w:p>
    <w:p w:rsidR="000F0098" w:rsidRDefault="00925750">
      <w:pPr>
        <w:pStyle w:val="Heading1"/>
        <w:spacing w:before="155"/>
        <w:ind w:left="80" w:right="117" w:firstLine="0"/>
        <w:jc w:val="center"/>
      </w:pPr>
      <w:r>
        <w:t>Назив предмета: ТЕХНИЧКО ЦРТАЊЕ</w:t>
      </w:r>
    </w:p>
    <w:p w:rsidR="000F0098" w:rsidRDefault="000F0098">
      <w:pPr>
        <w:pStyle w:val="BodyText"/>
        <w:spacing w:before="9" w:line="240" w:lineRule="auto"/>
        <w:ind w:left="0"/>
        <w:rPr>
          <w:b/>
          <w:sz w:val="16"/>
        </w:rPr>
      </w:pPr>
    </w:p>
    <w:p w:rsidR="000F0098" w:rsidRDefault="00925750">
      <w:pPr>
        <w:pStyle w:val="ListParagraph"/>
        <w:numPr>
          <w:ilvl w:val="0"/>
          <w:numId w:val="951"/>
        </w:numPr>
        <w:tabs>
          <w:tab w:val="left" w:pos="678"/>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10" w:firstLine="0"/>
              <w:jc w:val="center"/>
              <w:rPr>
                <w:sz w:val="14"/>
              </w:rPr>
            </w:pPr>
            <w:r>
              <w:rPr>
                <w:sz w:val="14"/>
              </w:rPr>
              <w:t>I</w:t>
            </w:r>
          </w:p>
        </w:tc>
        <w:tc>
          <w:tcPr>
            <w:tcW w:w="1757" w:type="dxa"/>
          </w:tcPr>
          <w:p w:rsidR="000F0098" w:rsidRDefault="00925750">
            <w:pPr>
              <w:pStyle w:val="TableParagraph"/>
              <w:spacing w:before="18"/>
              <w:ind w:left="11" w:firstLine="0"/>
              <w:jc w:val="center"/>
              <w:rPr>
                <w:sz w:val="14"/>
              </w:rPr>
            </w:pPr>
            <w:r>
              <w:rPr>
                <w:sz w:val="14"/>
              </w:rPr>
              <w:t>0</w:t>
            </w:r>
          </w:p>
        </w:tc>
        <w:tc>
          <w:tcPr>
            <w:tcW w:w="1757" w:type="dxa"/>
          </w:tcPr>
          <w:p w:rsidR="000F0098" w:rsidRDefault="00925750">
            <w:pPr>
              <w:pStyle w:val="TableParagraph"/>
              <w:spacing w:before="18"/>
              <w:ind w:left="293" w:right="281" w:firstLine="0"/>
              <w:jc w:val="center"/>
              <w:rPr>
                <w:sz w:val="14"/>
              </w:rPr>
            </w:pPr>
            <w:r>
              <w:rPr>
                <w:sz w:val="14"/>
              </w:rPr>
              <w:t>136</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136</w:t>
            </w:r>
          </w:p>
        </w:tc>
      </w:tr>
    </w:tbl>
    <w:p w:rsidR="000F0098" w:rsidRDefault="000F0098">
      <w:pPr>
        <w:pStyle w:val="BodyText"/>
        <w:spacing w:before="1" w:line="240" w:lineRule="auto"/>
        <w:ind w:left="0"/>
        <w:rPr>
          <w:b/>
          <w:sz w:val="20"/>
        </w:rPr>
      </w:pPr>
    </w:p>
    <w:p w:rsidR="000F0098" w:rsidRDefault="00925750">
      <w:pPr>
        <w:pStyle w:val="ListParagraph"/>
        <w:numPr>
          <w:ilvl w:val="0"/>
          <w:numId w:val="951"/>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Стицање знања о принципима техничког</w:t>
      </w:r>
      <w:r>
        <w:rPr>
          <w:spacing w:val="-3"/>
          <w:sz w:val="18"/>
        </w:rPr>
        <w:t xml:space="preserve"> </w:t>
      </w:r>
      <w:r>
        <w:rPr>
          <w:sz w:val="18"/>
        </w:rPr>
        <w:t>цртања</w:t>
      </w:r>
    </w:p>
    <w:p w:rsidR="000F0098" w:rsidRDefault="00925750">
      <w:pPr>
        <w:pStyle w:val="ListParagraph"/>
        <w:numPr>
          <w:ilvl w:val="0"/>
          <w:numId w:val="972"/>
        </w:numPr>
        <w:tabs>
          <w:tab w:val="left" w:pos="633"/>
        </w:tabs>
        <w:rPr>
          <w:sz w:val="18"/>
        </w:rPr>
      </w:pPr>
      <w:r>
        <w:rPr>
          <w:sz w:val="18"/>
        </w:rPr>
        <w:t>Оспособљавање ученика да самостално израђује једноставне техничке цртеже помоћу прибора за</w:t>
      </w:r>
      <w:r>
        <w:rPr>
          <w:spacing w:val="-11"/>
          <w:sz w:val="18"/>
        </w:rPr>
        <w:t xml:space="preserve"> </w:t>
      </w:r>
      <w:r>
        <w:rPr>
          <w:sz w:val="18"/>
        </w:rPr>
        <w:t>цртање</w:t>
      </w:r>
    </w:p>
    <w:p w:rsidR="000F0098" w:rsidRDefault="00925750">
      <w:pPr>
        <w:pStyle w:val="ListParagraph"/>
        <w:numPr>
          <w:ilvl w:val="0"/>
          <w:numId w:val="972"/>
        </w:numPr>
        <w:tabs>
          <w:tab w:val="left" w:pos="633"/>
        </w:tabs>
        <w:rPr>
          <w:sz w:val="18"/>
        </w:rPr>
      </w:pPr>
      <w:r>
        <w:rPr>
          <w:sz w:val="18"/>
        </w:rPr>
        <w:t>Оспособљавање ученика да самостално чита техничке</w:t>
      </w:r>
      <w:r>
        <w:rPr>
          <w:spacing w:val="-2"/>
          <w:sz w:val="18"/>
        </w:rPr>
        <w:t xml:space="preserve"> </w:t>
      </w:r>
      <w:r>
        <w:rPr>
          <w:sz w:val="18"/>
        </w:rPr>
        <w:t>цртеже</w:t>
      </w:r>
    </w:p>
    <w:p w:rsidR="000F0098" w:rsidRDefault="00925750">
      <w:pPr>
        <w:pStyle w:val="ListParagraph"/>
        <w:numPr>
          <w:ilvl w:val="0"/>
          <w:numId w:val="972"/>
        </w:numPr>
        <w:tabs>
          <w:tab w:val="left" w:pos="633"/>
        </w:tabs>
        <w:spacing w:line="203" w:lineRule="exact"/>
        <w:rPr>
          <w:sz w:val="18"/>
        </w:rPr>
      </w:pPr>
      <w:r>
        <w:rPr>
          <w:sz w:val="18"/>
        </w:rPr>
        <w:t xml:space="preserve">Развијање тачности, уредности и прецизности </w:t>
      </w:r>
      <w:r>
        <w:rPr>
          <w:spacing w:val="-6"/>
          <w:sz w:val="18"/>
        </w:rPr>
        <w:t>код</w:t>
      </w:r>
      <w:r>
        <w:rPr>
          <w:spacing w:val="-3"/>
          <w:sz w:val="18"/>
        </w:rPr>
        <w:t xml:space="preserve"> </w:t>
      </w:r>
      <w:r>
        <w:rPr>
          <w:sz w:val="18"/>
        </w:rPr>
        <w:t>ученика</w:t>
      </w:r>
    </w:p>
    <w:p w:rsidR="000F0098" w:rsidRDefault="000F0098">
      <w:pPr>
        <w:spacing w:line="203" w:lineRule="exact"/>
        <w:rPr>
          <w:sz w:val="18"/>
        </w:rPr>
        <w:sectPr w:rsidR="000F0098">
          <w:pgSz w:w="11910" w:h="15740"/>
          <w:pgMar w:top="180" w:right="540" w:bottom="280" w:left="580" w:header="720" w:footer="720" w:gutter="0"/>
          <w:cols w:space="720"/>
        </w:sectPr>
      </w:pPr>
    </w:p>
    <w:p w:rsidR="000F0098" w:rsidRDefault="00925750">
      <w:pPr>
        <w:pStyle w:val="Heading1"/>
        <w:numPr>
          <w:ilvl w:val="0"/>
          <w:numId w:val="951"/>
        </w:numPr>
        <w:tabs>
          <w:tab w:val="left" w:pos="678"/>
        </w:tabs>
        <w:spacing w:before="80"/>
      </w:pPr>
      <w:r>
        <w:lastRenderedPageBreak/>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Први</w:t>
      </w:r>
    </w:p>
    <w:p w:rsidR="000F0098" w:rsidRDefault="00925750">
      <w:pPr>
        <w:spacing w:after="41" w:line="203" w:lineRule="exact"/>
        <w:ind w:left="497"/>
        <w:rPr>
          <w:sz w:val="18"/>
        </w:rPr>
      </w:pPr>
      <w:r>
        <w:rPr>
          <w:sz w:val="18"/>
        </w:rPr>
        <w:t xml:space="preserve">Годишњи фонд часова: Вежбе: </w:t>
      </w:r>
      <w:r>
        <w:rPr>
          <w:b/>
          <w:sz w:val="18"/>
        </w:rPr>
        <w:t>136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2"/>
              <w:ind w:left="0" w:firstLine="0"/>
              <w:rPr>
                <w:sz w:val="18"/>
              </w:rPr>
            </w:pPr>
          </w:p>
          <w:p w:rsidR="000F0098" w:rsidRDefault="00925750">
            <w:pPr>
              <w:pStyle w:val="TableParagraph"/>
              <w:ind w:left="56" w:firstLine="0"/>
              <w:rPr>
                <w:b/>
                <w:sz w:val="14"/>
              </w:rPr>
            </w:pPr>
            <w:r>
              <w:rPr>
                <w:b/>
                <w:sz w:val="14"/>
              </w:rPr>
              <w:t>Стандарди и технички цртеж</w:t>
            </w:r>
          </w:p>
        </w:tc>
        <w:tc>
          <w:tcPr>
            <w:tcW w:w="4139" w:type="dxa"/>
          </w:tcPr>
          <w:p w:rsidR="000F0098" w:rsidRDefault="00925750">
            <w:pPr>
              <w:pStyle w:val="TableParagraph"/>
              <w:numPr>
                <w:ilvl w:val="0"/>
                <w:numId w:val="950"/>
              </w:numPr>
              <w:tabs>
                <w:tab w:val="left" w:pos="141"/>
              </w:tabs>
              <w:spacing w:before="18" w:line="161" w:lineRule="exact"/>
              <w:rPr>
                <w:sz w:val="14"/>
              </w:rPr>
            </w:pPr>
            <w:r>
              <w:rPr>
                <w:sz w:val="14"/>
              </w:rPr>
              <w:t>користи прибор за техничко</w:t>
            </w:r>
            <w:r>
              <w:rPr>
                <w:spacing w:val="-4"/>
                <w:sz w:val="14"/>
              </w:rPr>
              <w:t xml:space="preserve"> </w:t>
            </w:r>
            <w:r>
              <w:rPr>
                <w:sz w:val="14"/>
              </w:rPr>
              <w:t>цртање</w:t>
            </w:r>
          </w:p>
          <w:p w:rsidR="000F0098" w:rsidRDefault="00925750">
            <w:pPr>
              <w:pStyle w:val="TableParagraph"/>
              <w:numPr>
                <w:ilvl w:val="0"/>
                <w:numId w:val="950"/>
              </w:numPr>
              <w:tabs>
                <w:tab w:val="left" w:pos="141"/>
              </w:tabs>
              <w:spacing w:line="160" w:lineRule="exact"/>
              <w:rPr>
                <w:sz w:val="14"/>
              </w:rPr>
            </w:pPr>
            <w:r>
              <w:rPr>
                <w:sz w:val="14"/>
              </w:rPr>
              <w:t xml:space="preserve">изабере стандардну </w:t>
            </w:r>
            <w:r>
              <w:rPr>
                <w:spacing w:val="-3"/>
                <w:sz w:val="14"/>
              </w:rPr>
              <w:t xml:space="preserve">размеру, </w:t>
            </w:r>
            <w:r>
              <w:rPr>
                <w:sz w:val="14"/>
              </w:rPr>
              <w:t>типове линија и формат</w:t>
            </w:r>
            <w:r>
              <w:rPr>
                <w:spacing w:val="-7"/>
                <w:sz w:val="14"/>
              </w:rPr>
              <w:t xml:space="preserve"> </w:t>
            </w:r>
            <w:r>
              <w:rPr>
                <w:sz w:val="14"/>
              </w:rPr>
              <w:t>цртежа</w:t>
            </w:r>
          </w:p>
          <w:p w:rsidR="000F0098" w:rsidRDefault="00925750">
            <w:pPr>
              <w:pStyle w:val="TableParagraph"/>
              <w:numPr>
                <w:ilvl w:val="0"/>
                <w:numId w:val="950"/>
              </w:numPr>
              <w:tabs>
                <w:tab w:val="left" w:pos="141"/>
              </w:tabs>
              <w:spacing w:line="160" w:lineRule="exact"/>
              <w:rPr>
                <w:sz w:val="14"/>
              </w:rPr>
            </w:pPr>
            <w:r>
              <w:rPr>
                <w:sz w:val="14"/>
              </w:rPr>
              <w:t>одабере и попуни заглавље и означи технички</w:t>
            </w:r>
            <w:r>
              <w:rPr>
                <w:spacing w:val="-13"/>
                <w:sz w:val="14"/>
              </w:rPr>
              <w:t xml:space="preserve"> </w:t>
            </w:r>
            <w:r>
              <w:rPr>
                <w:sz w:val="14"/>
              </w:rPr>
              <w:t>цртеж</w:t>
            </w:r>
          </w:p>
          <w:p w:rsidR="000F0098" w:rsidRDefault="00925750">
            <w:pPr>
              <w:pStyle w:val="TableParagraph"/>
              <w:numPr>
                <w:ilvl w:val="0"/>
                <w:numId w:val="950"/>
              </w:numPr>
              <w:tabs>
                <w:tab w:val="left" w:pos="141"/>
              </w:tabs>
              <w:spacing w:line="160" w:lineRule="exact"/>
              <w:rPr>
                <w:sz w:val="14"/>
              </w:rPr>
            </w:pPr>
            <w:r>
              <w:rPr>
                <w:sz w:val="14"/>
              </w:rPr>
              <w:t xml:space="preserve">познаје стандарде и </w:t>
            </w:r>
            <w:r>
              <w:rPr>
                <w:spacing w:val="-3"/>
                <w:sz w:val="14"/>
              </w:rPr>
              <w:t xml:space="preserve">њихову </w:t>
            </w:r>
            <w:r>
              <w:rPr>
                <w:sz w:val="14"/>
              </w:rPr>
              <w:t>примену</w:t>
            </w:r>
          </w:p>
          <w:p w:rsidR="000F0098" w:rsidRDefault="00925750">
            <w:pPr>
              <w:pStyle w:val="TableParagraph"/>
              <w:numPr>
                <w:ilvl w:val="0"/>
                <w:numId w:val="950"/>
              </w:numPr>
              <w:tabs>
                <w:tab w:val="left" w:pos="141"/>
              </w:tabs>
              <w:spacing w:line="161" w:lineRule="exact"/>
              <w:rPr>
                <w:sz w:val="14"/>
              </w:rPr>
            </w:pPr>
            <w:r>
              <w:rPr>
                <w:sz w:val="14"/>
              </w:rPr>
              <w:t>црта у</w:t>
            </w:r>
            <w:r>
              <w:rPr>
                <w:spacing w:val="-1"/>
                <w:sz w:val="14"/>
              </w:rPr>
              <w:t xml:space="preserve"> </w:t>
            </w:r>
            <w:r>
              <w:rPr>
                <w:sz w:val="14"/>
              </w:rPr>
              <w:t>размери</w:t>
            </w:r>
          </w:p>
        </w:tc>
        <w:tc>
          <w:tcPr>
            <w:tcW w:w="4139" w:type="dxa"/>
          </w:tcPr>
          <w:p w:rsidR="000F0098" w:rsidRDefault="00925750">
            <w:pPr>
              <w:pStyle w:val="TableParagraph"/>
              <w:numPr>
                <w:ilvl w:val="0"/>
                <w:numId w:val="949"/>
              </w:numPr>
              <w:tabs>
                <w:tab w:val="left" w:pos="140"/>
              </w:tabs>
              <w:spacing w:before="18"/>
              <w:ind w:right="230"/>
              <w:rPr>
                <w:sz w:val="14"/>
              </w:rPr>
            </w:pPr>
            <w:r>
              <w:rPr>
                <w:sz w:val="14"/>
              </w:rPr>
              <w:t>Материјал</w:t>
            </w:r>
            <w:r>
              <w:rPr>
                <w:spacing w:val="-6"/>
                <w:sz w:val="14"/>
              </w:rPr>
              <w:t xml:space="preserve"> </w:t>
            </w:r>
            <w:r>
              <w:rPr>
                <w:sz w:val="14"/>
              </w:rPr>
              <w:t>и</w:t>
            </w:r>
            <w:r>
              <w:rPr>
                <w:spacing w:val="-6"/>
                <w:sz w:val="14"/>
              </w:rPr>
              <w:t xml:space="preserve"> </w:t>
            </w:r>
            <w:r>
              <w:rPr>
                <w:sz w:val="14"/>
              </w:rPr>
              <w:t>прибор</w:t>
            </w:r>
            <w:r>
              <w:rPr>
                <w:spacing w:val="-6"/>
                <w:sz w:val="14"/>
              </w:rPr>
              <w:t xml:space="preserve"> </w:t>
            </w:r>
            <w:r>
              <w:rPr>
                <w:sz w:val="14"/>
              </w:rPr>
              <w:t>за</w:t>
            </w:r>
            <w:r>
              <w:rPr>
                <w:spacing w:val="-6"/>
                <w:sz w:val="14"/>
              </w:rPr>
              <w:t xml:space="preserve"> </w:t>
            </w:r>
            <w:r>
              <w:rPr>
                <w:sz w:val="14"/>
              </w:rPr>
              <w:t>техничко</w:t>
            </w:r>
            <w:r>
              <w:rPr>
                <w:spacing w:val="-5"/>
                <w:sz w:val="14"/>
              </w:rPr>
              <w:t xml:space="preserve"> </w:t>
            </w:r>
            <w:r>
              <w:rPr>
                <w:sz w:val="14"/>
              </w:rPr>
              <w:t>цртање,</w:t>
            </w:r>
            <w:r>
              <w:rPr>
                <w:spacing w:val="-5"/>
                <w:sz w:val="14"/>
              </w:rPr>
              <w:t xml:space="preserve"> </w:t>
            </w:r>
            <w:r>
              <w:rPr>
                <w:sz w:val="14"/>
              </w:rPr>
              <w:t>руковање</w:t>
            </w:r>
            <w:r>
              <w:rPr>
                <w:spacing w:val="-5"/>
                <w:sz w:val="14"/>
              </w:rPr>
              <w:t xml:space="preserve"> </w:t>
            </w:r>
            <w:r>
              <w:rPr>
                <w:sz w:val="14"/>
              </w:rPr>
              <w:t>прибором</w:t>
            </w:r>
            <w:r>
              <w:rPr>
                <w:spacing w:val="-5"/>
                <w:sz w:val="14"/>
              </w:rPr>
              <w:t xml:space="preserve"> </w:t>
            </w:r>
            <w:r>
              <w:rPr>
                <w:sz w:val="14"/>
              </w:rPr>
              <w:t>и одржавање</w:t>
            </w:r>
          </w:p>
          <w:p w:rsidR="000F0098" w:rsidRDefault="00925750">
            <w:pPr>
              <w:pStyle w:val="TableParagraph"/>
              <w:numPr>
                <w:ilvl w:val="0"/>
                <w:numId w:val="949"/>
              </w:numPr>
              <w:tabs>
                <w:tab w:val="left" w:pos="140"/>
              </w:tabs>
              <w:spacing w:line="159" w:lineRule="exact"/>
              <w:rPr>
                <w:sz w:val="14"/>
              </w:rPr>
            </w:pPr>
            <w:r>
              <w:rPr>
                <w:sz w:val="14"/>
              </w:rPr>
              <w:t>Стандардизација и</w:t>
            </w:r>
            <w:r>
              <w:rPr>
                <w:spacing w:val="-2"/>
                <w:sz w:val="14"/>
              </w:rPr>
              <w:t xml:space="preserve"> </w:t>
            </w:r>
            <w:r>
              <w:rPr>
                <w:sz w:val="14"/>
              </w:rPr>
              <w:t>стандарди</w:t>
            </w:r>
          </w:p>
          <w:p w:rsidR="000F0098" w:rsidRDefault="00925750">
            <w:pPr>
              <w:pStyle w:val="TableParagraph"/>
              <w:numPr>
                <w:ilvl w:val="0"/>
                <w:numId w:val="949"/>
              </w:numPr>
              <w:tabs>
                <w:tab w:val="left" w:pos="140"/>
              </w:tabs>
              <w:spacing w:line="160" w:lineRule="exact"/>
              <w:rPr>
                <w:sz w:val="14"/>
              </w:rPr>
            </w:pPr>
            <w:r>
              <w:rPr>
                <w:sz w:val="14"/>
              </w:rPr>
              <w:t>Врсте, формати, означавање и паковање техничких</w:t>
            </w:r>
            <w:r>
              <w:rPr>
                <w:spacing w:val="-12"/>
                <w:sz w:val="14"/>
              </w:rPr>
              <w:t xml:space="preserve"> </w:t>
            </w:r>
            <w:r>
              <w:rPr>
                <w:sz w:val="14"/>
              </w:rPr>
              <w:t>цртежа</w:t>
            </w:r>
          </w:p>
          <w:p w:rsidR="000F0098" w:rsidRDefault="00925750">
            <w:pPr>
              <w:pStyle w:val="TableParagraph"/>
              <w:numPr>
                <w:ilvl w:val="0"/>
                <w:numId w:val="949"/>
              </w:numPr>
              <w:tabs>
                <w:tab w:val="left" w:pos="140"/>
              </w:tabs>
              <w:spacing w:line="160" w:lineRule="exact"/>
              <w:rPr>
                <w:sz w:val="14"/>
              </w:rPr>
            </w:pPr>
            <w:r>
              <w:rPr>
                <w:sz w:val="14"/>
              </w:rPr>
              <w:t>Размера</w:t>
            </w:r>
          </w:p>
          <w:p w:rsidR="000F0098" w:rsidRDefault="00925750">
            <w:pPr>
              <w:pStyle w:val="TableParagraph"/>
              <w:numPr>
                <w:ilvl w:val="0"/>
                <w:numId w:val="949"/>
              </w:numPr>
              <w:tabs>
                <w:tab w:val="left" w:pos="140"/>
              </w:tabs>
              <w:spacing w:line="160" w:lineRule="exact"/>
              <w:rPr>
                <w:sz w:val="14"/>
              </w:rPr>
            </w:pPr>
            <w:r>
              <w:rPr>
                <w:sz w:val="14"/>
              </w:rPr>
              <w:t>Типови и дебљине</w:t>
            </w:r>
            <w:r>
              <w:rPr>
                <w:spacing w:val="-3"/>
                <w:sz w:val="14"/>
              </w:rPr>
              <w:t xml:space="preserve"> </w:t>
            </w:r>
            <w:r>
              <w:rPr>
                <w:sz w:val="14"/>
              </w:rPr>
              <w:t>линија</w:t>
            </w:r>
          </w:p>
          <w:p w:rsidR="000F0098" w:rsidRDefault="00925750">
            <w:pPr>
              <w:pStyle w:val="TableParagraph"/>
              <w:numPr>
                <w:ilvl w:val="0"/>
                <w:numId w:val="949"/>
              </w:numPr>
              <w:tabs>
                <w:tab w:val="left" w:pos="140"/>
              </w:tabs>
              <w:spacing w:line="160" w:lineRule="exact"/>
              <w:rPr>
                <w:sz w:val="14"/>
              </w:rPr>
            </w:pPr>
            <w:r>
              <w:rPr>
                <w:sz w:val="14"/>
              </w:rPr>
              <w:t>Техничко</w:t>
            </w:r>
            <w:r>
              <w:rPr>
                <w:spacing w:val="-1"/>
                <w:sz w:val="14"/>
              </w:rPr>
              <w:t xml:space="preserve"> </w:t>
            </w:r>
            <w:r>
              <w:rPr>
                <w:sz w:val="14"/>
              </w:rPr>
              <w:t>писмо</w:t>
            </w:r>
          </w:p>
          <w:p w:rsidR="000F0098" w:rsidRDefault="00925750">
            <w:pPr>
              <w:pStyle w:val="TableParagraph"/>
              <w:numPr>
                <w:ilvl w:val="0"/>
                <w:numId w:val="949"/>
              </w:numPr>
              <w:tabs>
                <w:tab w:val="left" w:pos="140"/>
              </w:tabs>
              <w:spacing w:line="161" w:lineRule="exact"/>
              <w:rPr>
                <w:sz w:val="14"/>
              </w:rPr>
            </w:pPr>
            <w:r>
              <w:rPr>
                <w:sz w:val="14"/>
              </w:rPr>
              <w:t>Заглавља и саставнице, означавање</w:t>
            </w:r>
            <w:r>
              <w:rPr>
                <w:spacing w:val="-4"/>
                <w:sz w:val="14"/>
              </w:rPr>
              <w:t xml:space="preserve"> </w:t>
            </w:r>
            <w:r>
              <w:rPr>
                <w:sz w:val="14"/>
              </w:rPr>
              <w:t>цртежа</w:t>
            </w:r>
          </w:p>
        </w:tc>
      </w:tr>
      <w:tr w:rsidR="000F0098">
        <w:trPr>
          <w:trHeight w:val="19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4"/>
              </w:rPr>
            </w:pPr>
          </w:p>
          <w:p w:rsidR="000F0098" w:rsidRDefault="00925750">
            <w:pPr>
              <w:pStyle w:val="TableParagraph"/>
              <w:ind w:left="56" w:firstLine="0"/>
              <w:rPr>
                <w:b/>
                <w:sz w:val="14"/>
              </w:rPr>
            </w:pPr>
            <w:r>
              <w:rPr>
                <w:b/>
                <w:sz w:val="14"/>
              </w:rPr>
              <w:t>Геометријско цртање</w:t>
            </w:r>
          </w:p>
        </w:tc>
        <w:tc>
          <w:tcPr>
            <w:tcW w:w="4139" w:type="dxa"/>
          </w:tcPr>
          <w:p w:rsidR="000F0098" w:rsidRDefault="00925750">
            <w:pPr>
              <w:pStyle w:val="TableParagraph"/>
              <w:numPr>
                <w:ilvl w:val="0"/>
                <w:numId w:val="948"/>
              </w:numPr>
              <w:tabs>
                <w:tab w:val="left" w:pos="141"/>
              </w:tabs>
              <w:spacing w:before="18" w:line="161" w:lineRule="exact"/>
              <w:rPr>
                <w:sz w:val="14"/>
              </w:rPr>
            </w:pPr>
            <w:r>
              <w:rPr>
                <w:sz w:val="14"/>
              </w:rPr>
              <w:t>правилно коришћење прибора за</w:t>
            </w:r>
            <w:r>
              <w:rPr>
                <w:spacing w:val="-5"/>
                <w:sz w:val="14"/>
              </w:rPr>
              <w:t xml:space="preserve"> </w:t>
            </w:r>
            <w:r>
              <w:rPr>
                <w:sz w:val="14"/>
              </w:rPr>
              <w:t>цртање</w:t>
            </w:r>
          </w:p>
          <w:p w:rsidR="000F0098" w:rsidRDefault="00925750">
            <w:pPr>
              <w:pStyle w:val="TableParagraph"/>
              <w:numPr>
                <w:ilvl w:val="0"/>
                <w:numId w:val="948"/>
              </w:numPr>
              <w:tabs>
                <w:tab w:val="left" w:pos="141"/>
              </w:tabs>
              <w:spacing w:line="160" w:lineRule="exact"/>
              <w:rPr>
                <w:sz w:val="14"/>
              </w:rPr>
            </w:pPr>
            <w:r>
              <w:rPr>
                <w:sz w:val="14"/>
              </w:rPr>
              <w:t>изведе основне геометријске конструкције у</w:t>
            </w:r>
            <w:r>
              <w:rPr>
                <w:spacing w:val="-3"/>
                <w:sz w:val="14"/>
              </w:rPr>
              <w:t xml:space="preserve"> </w:t>
            </w:r>
            <w:r>
              <w:rPr>
                <w:sz w:val="14"/>
              </w:rPr>
              <w:t>равни</w:t>
            </w:r>
          </w:p>
          <w:p w:rsidR="000F0098" w:rsidRDefault="00925750">
            <w:pPr>
              <w:pStyle w:val="TableParagraph"/>
              <w:numPr>
                <w:ilvl w:val="0"/>
                <w:numId w:val="948"/>
              </w:numPr>
              <w:tabs>
                <w:tab w:val="left" w:pos="141"/>
              </w:tabs>
              <w:spacing w:line="160" w:lineRule="exact"/>
              <w:rPr>
                <w:sz w:val="14"/>
              </w:rPr>
            </w:pPr>
            <w:r>
              <w:rPr>
                <w:sz w:val="14"/>
              </w:rPr>
              <w:t>конструише паралелне и нормалне</w:t>
            </w:r>
            <w:r>
              <w:rPr>
                <w:spacing w:val="-6"/>
                <w:sz w:val="14"/>
              </w:rPr>
              <w:t xml:space="preserve"> </w:t>
            </w:r>
            <w:r>
              <w:rPr>
                <w:sz w:val="14"/>
              </w:rPr>
              <w:t>праве</w:t>
            </w:r>
          </w:p>
          <w:p w:rsidR="000F0098" w:rsidRDefault="00925750">
            <w:pPr>
              <w:pStyle w:val="TableParagraph"/>
              <w:numPr>
                <w:ilvl w:val="0"/>
                <w:numId w:val="948"/>
              </w:numPr>
              <w:tabs>
                <w:tab w:val="left" w:pos="141"/>
              </w:tabs>
              <w:spacing w:line="160" w:lineRule="exact"/>
              <w:rPr>
                <w:sz w:val="14"/>
              </w:rPr>
            </w:pPr>
            <w:r>
              <w:rPr>
                <w:sz w:val="14"/>
              </w:rPr>
              <w:t>конструише симетрале дужи и</w:t>
            </w:r>
            <w:r>
              <w:rPr>
                <w:spacing w:val="-4"/>
                <w:sz w:val="14"/>
              </w:rPr>
              <w:t xml:space="preserve"> </w:t>
            </w:r>
            <w:r>
              <w:rPr>
                <w:sz w:val="14"/>
              </w:rPr>
              <w:t>углова</w:t>
            </w:r>
          </w:p>
          <w:p w:rsidR="000F0098" w:rsidRDefault="00925750">
            <w:pPr>
              <w:pStyle w:val="TableParagraph"/>
              <w:numPr>
                <w:ilvl w:val="0"/>
                <w:numId w:val="948"/>
              </w:numPr>
              <w:tabs>
                <w:tab w:val="left" w:pos="141"/>
              </w:tabs>
              <w:spacing w:line="161" w:lineRule="exact"/>
              <w:rPr>
                <w:sz w:val="14"/>
              </w:rPr>
            </w:pPr>
            <w:r>
              <w:rPr>
                <w:sz w:val="14"/>
              </w:rPr>
              <w:t xml:space="preserve">спаја геометријске елементе </w:t>
            </w:r>
            <w:r>
              <w:rPr>
                <w:spacing w:val="-3"/>
                <w:sz w:val="14"/>
              </w:rPr>
              <w:t xml:space="preserve">луком </w:t>
            </w:r>
            <w:r>
              <w:rPr>
                <w:sz w:val="14"/>
              </w:rPr>
              <w:t>задатог</w:t>
            </w:r>
            <w:r>
              <w:rPr>
                <w:spacing w:val="-4"/>
                <w:sz w:val="14"/>
              </w:rPr>
              <w:t xml:space="preserve"> </w:t>
            </w:r>
            <w:r>
              <w:rPr>
                <w:sz w:val="14"/>
              </w:rPr>
              <w:t>полупречника</w:t>
            </w:r>
          </w:p>
        </w:tc>
        <w:tc>
          <w:tcPr>
            <w:tcW w:w="4139" w:type="dxa"/>
          </w:tcPr>
          <w:p w:rsidR="000F0098" w:rsidRDefault="00925750">
            <w:pPr>
              <w:pStyle w:val="TableParagraph"/>
              <w:numPr>
                <w:ilvl w:val="0"/>
                <w:numId w:val="947"/>
              </w:numPr>
              <w:tabs>
                <w:tab w:val="left" w:pos="140"/>
              </w:tabs>
              <w:spacing w:before="18"/>
              <w:ind w:right="637" w:hanging="84"/>
              <w:rPr>
                <w:sz w:val="14"/>
              </w:rPr>
            </w:pPr>
            <w:r>
              <w:rPr>
                <w:sz w:val="14"/>
              </w:rPr>
              <w:t>Основне</w:t>
            </w:r>
            <w:r>
              <w:rPr>
                <w:spacing w:val="-9"/>
                <w:sz w:val="14"/>
              </w:rPr>
              <w:t xml:space="preserve"> </w:t>
            </w:r>
            <w:r>
              <w:rPr>
                <w:sz w:val="14"/>
              </w:rPr>
              <w:t>геометријске</w:t>
            </w:r>
            <w:r>
              <w:rPr>
                <w:spacing w:val="-8"/>
                <w:sz w:val="14"/>
              </w:rPr>
              <w:t xml:space="preserve"> </w:t>
            </w:r>
            <w:r>
              <w:rPr>
                <w:sz w:val="14"/>
              </w:rPr>
              <w:t>конструкције:</w:t>
            </w:r>
            <w:r>
              <w:rPr>
                <w:spacing w:val="-8"/>
                <w:sz w:val="14"/>
              </w:rPr>
              <w:t xml:space="preserve"> </w:t>
            </w:r>
            <w:r>
              <w:rPr>
                <w:sz w:val="14"/>
              </w:rPr>
              <w:t>паралеле,</w:t>
            </w:r>
            <w:r>
              <w:rPr>
                <w:spacing w:val="-9"/>
                <w:sz w:val="14"/>
              </w:rPr>
              <w:t xml:space="preserve"> </w:t>
            </w:r>
            <w:r>
              <w:rPr>
                <w:sz w:val="14"/>
              </w:rPr>
              <w:t>нормале, симетрале дужи и</w:t>
            </w:r>
            <w:r>
              <w:rPr>
                <w:spacing w:val="-2"/>
                <w:sz w:val="14"/>
              </w:rPr>
              <w:t xml:space="preserve"> </w:t>
            </w:r>
            <w:r>
              <w:rPr>
                <w:spacing w:val="-3"/>
                <w:sz w:val="14"/>
              </w:rPr>
              <w:t>угла</w:t>
            </w:r>
          </w:p>
          <w:p w:rsidR="000F0098" w:rsidRDefault="00925750">
            <w:pPr>
              <w:pStyle w:val="TableParagraph"/>
              <w:numPr>
                <w:ilvl w:val="0"/>
                <w:numId w:val="947"/>
              </w:numPr>
              <w:tabs>
                <w:tab w:val="left" w:pos="140"/>
              </w:tabs>
              <w:spacing w:line="159" w:lineRule="exact"/>
              <w:ind w:hanging="84"/>
              <w:rPr>
                <w:sz w:val="14"/>
              </w:rPr>
            </w:pPr>
            <w:r>
              <w:rPr>
                <w:sz w:val="14"/>
              </w:rPr>
              <w:t>Дељење дужи на међусобно једнаке</w:t>
            </w:r>
            <w:r>
              <w:rPr>
                <w:spacing w:val="-10"/>
                <w:sz w:val="14"/>
              </w:rPr>
              <w:t xml:space="preserve"> </w:t>
            </w:r>
            <w:r>
              <w:rPr>
                <w:sz w:val="14"/>
              </w:rPr>
              <w:t>делове</w:t>
            </w:r>
          </w:p>
          <w:p w:rsidR="000F0098" w:rsidRDefault="00925750">
            <w:pPr>
              <w:pStyle w:val="TableParagraph"/>
              <w:numPr>
                <w:ilvl w:val="0"/>
                <w:numId w:val="947"/>
              </w:numPr>
              <w:tabs>
                <w:tab w:val="left" w:pos="140"/>
              </w:tabs>
              <w:spacing w:line="160" w:lineRule="exact"/>
              <w:ind w:hanging="84"/>
              <w:rPr>
                <w:sz w:val="14"/>
              </w:rPr>
            </w:pPr>
            <w:r>
              <w:rPr>
                <w:sz w:val="14"/>
              </w:rPr>
              <w:t>Цртање</w:t>
            </w:r>
            <w:r>
              <w:rPr>
                <w:spacing w:val="-7"/>
                <w:sz w:val="14"/>
              </w:rPr>
              <w:t xml:space="preserve"> </w:t>
            </w:r>
            <w:r>
              <w:rPr>
                <w:sz w:val="14"/>
              </w:rPr>
              <w:t>углова</w:t>
            </w:r>
            <w:r>
              <w:rPr>
                <w:spacing w:val="-7"/>
                <w:sz w:val="14"/>
              </w:rPr>
              <w:t xml:space="preserve"> </w:t>
            </w:r>
            <w:r>
              <w:rPr>
                <w:sz w:val="14"/>
              </w:rPr>
              <w:t>помоћу</w:t>
            </w:r>
            <w:r>
              <w:rPr>
                <w:spacing w:val="-7"/>
                <w:sz w:val="14"/>
              </w:rPr>
              <w:t xml:space="preserve"> </w:t>
            </w:r>
            <w:r>
              <w:rPr>
                <w:sz w:val="14"/>
              </w:rPr>
              <w:t>шестара</w:t>
            </w:r>
            <w:r>
              <w:rPr>
                <w:spacing w:val="-7"/>
                <w:sz w:val="14"/>
              </w:rPr>
              <w:t xml:space="preserve"> </w:t>
            </w:r>
            <w:r>
              <w:rPr>
                <w:sz w:val="14"/>
              </w:rPr>
              <w:t>и</w:t>
            </w:r>
            <w:r>
              <w:rPr>
                <w:spacing w:val="-8"/>
                <w:sz w:val="14"/>
              </w:rPr>
              <w:t xml:space="preserve"> </w:t>
            </w:r>
            <w:r>
              <w:rPr>
                <w:sz w:val="14"/>
              </w:rPr>
              <w:t>троуглова</w:t>
            </w:r>
          </w:p>
          <w:p w:rsidR="000F0098" w:rsidRDefault="00925750">
            <w:pPr>
              <w:pStyle w:val="TableParagraph"/>
              <w:numPr>
                <w:ilvl w:val="0"/>
                <w:numId w:val="947"/>
              </w:numPr>
              <w:tabs>
                <w:tab w:val="left" w:pos="140"/>
              </w:tabs>
              <w:ind w:right="516" w:hanging="84"/>
              <w:rPr>
                <w:sz w:val="14"/>
              </w:rPr>
            </w:pPr>
            <w:r>
              <w:rPr>
                <w:sz w:val="14"/>
              </w:rPr>
              <w:t>Повезивање</w:t>
            </w:r>
            <w:r>
              <w:rPr>
                <w:spacing w:val="-5"/>
                <w:sz w:val="14"/>
              </w:rPr>
              <w:t xml:space="preserve"> </w:t>
            </w:r>
            <w:r>
              <w:rPr>
                <w:sz w:val="14"/>
              </w:rPr>
              <w:t>праве</w:t>
            </w:r>
            <w:r>
              <w:rPr>
                <w:spacing w:val="-5"/>
                <w:sz w:val="14"/>
              </w:rPr>
              <w:t xml:space="preserve"> </w:t>
            </w:r>
            <w:r>
              <w:rPr>
                <w:sz w:val="14"/>
              </w:rPr>
              <w:t>и</w:t>
            </w:r>
            <w:r>
              <w:rPr>
                <w:spacing w:val="-6"/>
                <w:sz w:val="14"/>
              </w:rPr>
              <w:t xml:space="preserve"> </w:t>
            </w:r>
            <w:r>
              <w:rPr>
                <w:sz w:val="14"/>
              </w:rPr>
              <w:t>кружнице</w:t>
            </w:r>
            <w:r>
              <w:rPr>
                <w:spacing w:val="-5"/>
                <w:sz w:val="14"/>
              </w:rPr>
              <w:t xml:space="preserve"> </w:t>
            </w:r>
            <w:r>
              <w:rPr>
                <w:spacing w:val="-3"/>
                <w:sz w:val="14"/>
              </w:rPr>
              <w:t>луком</w:t>
            </w:r>
            <w:r>
              <w:rPr>
                <w:spacing w:val="-5"/>
                <w:sz w:val="14"/>
              </w:rPr>
              <w:t xml:space="preserve"> </w:t>
            </w:r>
            <w:r>
              <w:rPr>
                <w:sz w:val="14"/>
              </w:rPr>
              <w:t>датог</w:t>
            </w:r>
            <w:r>
              <w:rPr>
                <w:spacing w:val="-5"/>
                <w:sz w:val="14"/>
              </w:rPr>
              <w:t xml:space="preserve"> </w:t>
            </w:r>
            <w:r>
              <w:rPr>
                <w:sz w:val="14"/>
              </w:rPr>
              <w:t xml:space="preserve">полупречника, повезивање двеју кружница </w:t>
            </w:r>
            <w:r>
              <w:rPr>
                <w:spacing w:val="-3"/>
                <w:sz w:val="14"/>
              </w:rPr>
              <w:t xml:space="preserve">луком </w:t>
            </w:r>
            <w:r>
              <w:rPr>
                <w:sz w:val="14"/>
              </w:rPr>
              <w:t>датог</w:t>
            </w:r>
            <w:r>
              <w:rPr>
                <w:spacing w:val="-12"/>
                <w:sz w:val="14"/>
              </w:rPr>
              <w:t xml:space="preserve"> </w:t>
            </w:r>
            <w:r>
              <w:rPr>
                <w:sz w:val="14"/>
              </w:rPr>
              <w:t>полупречника.</w:t>
            </w:r>
          </w:p>
          <w:p w:rsidR="000F0098" w:rsidRDefault="00925750">
            <w:pPr>
              <w:pStyle w:val="TableParagraph"/>
              <w:numPr>
                <w:ilvl w:val="0"/>
                <w:numId w:val="947"/>
              </w:numPr>
              <w:tabs>
                <w:tab w:val="left" w:pos="140"/>
              </w:tabs>
              <w:spacing w:line="159" w:lineRule="exact"/>
              <w:ind w:hanging="84"/>
              <w:rPr>
                <w:sz w:val="14"/>
              </w:rPr>
            </w:pPr>
            <w:r>
              <w:rPr>
                <w:sz w:val="14"/>
              </w:rPr>
              <w:t>Криве линије стандардних типова и</w:t>
            </w:r>
            <w:r>
              <w:rPr>
                <w:spacing w:val="-4"/>
                <w:sz w:val="14"/>
              </w:rPr>
              <w:t xml:space="preserve"> </w:t>
            </w:r>
            <w:r>
              <w:rPr>
                <w:sz w:val="14"/>
              </w:rPr>
              <w:t>дебљина</w:t>
            </w:r>
          </w:p>
          <w:p w:rsidR="000F0098" w:rsidRDefault="00925750">
            <w:pPr>
              <w:pStyle w:val="TableParagraph"/>
              <w:numPr>
                <w:ilvl w:val="0"/>
                <w:numId w:val="947"/>
              </w:numPr>
              <w:tabs>
                <w:tab w:val="left" w:pos="140"/>
              </w:tabs>
              <w:spacing w:line="160" w:lineRule="exact"/>
              <w:ind w:hanging="84"/>
              <w:rPr>
                <w:sz w:val="14"/>
              </w:rPr>
            </w:pPr>
            <w:r>
              <w:rPr>
                <w:sz w:val="14"/>
              </w:rPr>
              <w:t>Спајање кривих и правих</w:t>
            </w:r>
            <w:r>
              <w:rPr>
                <w:spacing w:val="-3"/>
                <w:sz w:val="14"/>
              </w:rPr>
              <w:t xml:space="preserve"> </w:t>
            </w:r>
            <w:r>
              <w:rPr>
                <w:sz w:val="14"/>
              </w:rPr>
              <w:t>линија</w:t>
            </w:r>
          </w:p>
          <w:p w:rsidR="000F0098" w:rsidRDefault="00925750">
            <w:pPr>
              <w:pStyle w:val="TableParagraph"/>
              <w:numPr>
                <w:ilvl w:val="0"/>
                <w:numId w:val="947"/>
              </w:numPr>
              <w:tabs>
                <w:tab w:val="left" w:pos="140"/>
              </w:tabs>
              <w:spacing w:line="160" w:lineRule="exact"/>
              <w:ind w:hanging="84"/>
              <w:rPr>
                <w:sz w:val="14"/>
              </w:rPr>
            </w:pPr>
            <w:r>
              <w:rPr>
                <w:sz w:val="14"/>
              </w:rPr>
              <w:t>Конструкција правилних</w:t>
            </w:r>
            <w:r>
              <w:rPr>
                <w:spacing w:val="-3"/>
                <w:sz w:val="14"/>
              </w:rPr>
              <w:t xml:space="preserve"> </w:t>
            </w:r>
            <w:r>
              <w:rPr>
                <w:sz w:val="14"/>
              </w:rPr>
              <w:t>многоуглова</w:t>
            </w:r>
          </w:p>
          <w:p w:rsidR="000F0098" w:rsidRDefault="00925750">
            <w:pPr>
              <w:pStyle w:val="TableParagraph"/>
              <w:numPr>
                <w:ilvl w:val="0"/>
                <w:numId w:val="947"/>
              </w:numPr>
              <w:tabs>
                <w:tab w:val="left" w:pos="140"/>
              </w:tabs>
              <w:ind w:right="457" w:hanging="84"/>
              <w:rPr>
                <w:sz w:val="14"/>
              </w:rPr>
            </w:pPr>
            <w:r>
              <w:rPr>
                <w:sz w:val="14"/>
              </w:rPr>
              <w:t>Подела кружнице на четри и осам једнаких делова.</w:t>
            </w:r>
            <w:r>
              <w:rPr>
                <w:spacing w:val="-18"/>
                <w:sz w:val="14"/>
              </w:rPr>
              <w:t xml:space="preserve"> </w:t>
            </w:r>
            <w:r>
              <w:rPr>
                <w:sz w:val="14"/>
              </w:rPr>
              <w:t>Подела кружнице на три и шест и дванаест једнаких</w:t>
            </w:r>
            <w:r>
              <w:rPr>
                <w:spacing w:val="-5"/>
                <w:sz w:val="14"/>
              </w:rPr>
              <w:t xml:space="preserve"> </w:t>
            </w:r>
            <w:r>
              <w:rPr>
                <w:sz w:val="14"/>
              </w:rPr>
              <w:t>делова</w:t>
            </w:r>
          </w:p>
          <w:p w:rsidR="000F0098" w:rsidRDefault="00925750">
            <w:pPr>
              <w:pStyle w:val="TableParagraph"/>
              <w:numPr>
                <w:ilvl w:val="0"/>
                <w:numId w:val="947"/>
              </w:numPr>
              <w:tabs>
                <w:tab w:val="left" w:pos="140"/>
              </w:tabs>
              <w:spacing w:line="159" w:lineRule="exact"/>
              <w:ind w:hanging="84"/>
              <w:rPr>
                <w:sz w:val="14"/>
              </w:rPr>
            </w:pPr>
            <w:r>
              <w:rPr>
                <w:sz w:val="14"/>
              </w:rPr>
              <w:t>Криве линије: конструкција</w:t>
            </w:r>
            <w:r>
              <w:rPr>
                <w:spacing w:val="-2"/>
                <w:sz w:val="14"/>
              </w:rPr>
              <w:t xml:space="preserve"> </w:t>
            </w:r>
            <w:r>
              <w:rPr>
                <w:sz w:val="14"/>
              </w:rPr>
              <w:t>елипсе</w:t>
            </w:r>
          </w:p>
        </w:tc>
      </w:tr>
      <w:tr w:rsidR="000F0098">
        <w:trPr>
          <w:trHeight w:val="30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8"/>
              <w:ind w:left="0" w:firstLine="0"/>
              <w:rPr>
                <w:sz w:val="14"/>
              </w:rPr>
            </w:pPr>
          </w:p>
          <w:p w:rsidR="000F0098" w:rsidRDefault="00925750">
            <w:pPr>
              <w:pStyle w:val="TableParagraph"/>
              <w:ind w:left="56" w:firstLine="0"/>
              <w:rPr>
                <w:b/>
                <w:sz w:val="14"/>
              </w:rPr>
            </w:pPr>
            <w:r>
              <w:rPr>
                <w:b/>
                <w:sz w:val="14"/>
              </w:rPr>
              <w:t>Правила техничког цртања</w:t>
            </w:r>
          </w:p>
        </w:tc>
        <w:tc>
          <w:tcPr>
            <w:tcW w:w="4139" w:type="dxa"/>
          </w:tcPr>
          <w:p w:rsidR="000F0098" w:rsidRDefault="00925750">
            <w:pPr>
              <w:pStyle w:val="TableParagraph"/>
              <w:numPr>
                <w:ilvl w:val="0"/>
                <w:numId w:val="946"/>
              </w:numPr>
              <w:tabs>
                <w:tab w:val="left" w:pos="141"/>
              </w:tabs>
              <w:spacing w:before="18" w:line="161" w:lineRule="exact"/>
              <w:rPr>
                <w:sz w:val="14"/>
              </w:rPr>
            </w:pPr>
            <w:r>
              <w:rPr>
                <w:sz w:val="14"/>
              </w:rPr>
              <w:t>препозна и разликује врсте</w:t>
            </w:r>
            <w:r>
              <w:rPr>
                <w:spacing w:val="-5"/>
                <w:sz w:val="14"/>
              </w:rPr>
              <w:t xml:space="preserve"> </w:t>
            </w:r>
            <w:r>
              <w:rPr>
                <w:sz w:val="14"/>
              </w:rPr>
              <w:t>пројекција</w:t>
            </w:r>
          </w:p>
          <w:p w:rsidR="000F0098" w:rsidRDefault="00925750">
            <w:pPr>
              <w:pStyle w:val="TableParagraph"/>
              <w:numPr>
                <w:ilvl w:val="0"/>
                <w:numId w:val="946"/>
              </w:numPr>
              <w:tabs>
                <w:tab w:val="left" w:pos="141"/>
              </w:tabs>
              <w:ind w:right="388"/>
              <w:rPr>
                <w:sz w:val="14"/>
              </w:rPr>
            </w:pPr>
            <w:r>
              <w:rPr>
                <w:sz w:val="14"/>
              </w:rPr>
              <w:t>нацрта</w:t>
            </w:r>
            <w:r>
              <w:rPr>
                <w:spacing w:val="-5"/>
                <w:sz w:val="14"/>
              </w:rPr>
              <w:t xml:space="preserve"> </w:t>
            </w:r>
            <w:r>
              <w:rPr>
                <w:sz w:val="14"/>
              </w:rPr>
              <w:t>ортогоналну</w:t>
            </w:r>
            <w:r>
              <w:rPr>
                <w:spacing w:val="-6"/>
                <w:sz w:val="14"/>
              </w:rPr>
              <w:t xml:space="preserve"> </w:t>
            </w:r>
            <w:r>
              <w:rPr>
                <w:sz w:val="14"/>
              </w:rPr>
              <w:t>пројекцију</w:t>
            </w:r>
            <w:r>
              <w:rPr>
                <w:spacing w:val="-6"/>
                <w:sz w:val="14"/>
              </w:rPr>
              <w:t xml:space="preserve"> </w:t>
            </w:r>
            <w:r>
              <w:rPr>
                <w:sz w:val="14"/>
              </w:rPr>
              <w:t>једне</w:t>
            </w:r>
            <w:r>
              <w:rPr>
                <w:spacing w:val="-5"/>
                <w:sz w:val="14"/>
              </w:rPr>
              <w:t xml:space="preserve"> </w:t>
            </w:r>
            <w:r>
              <w:rPr>
                <w:sz w:val="14"/>
              </w:rPr>
              <w:t>и</w:t>
            </w:r>
            <w:r>
              <w:rPr>
                <w:spacing w:val="-6"/>
                <w:sz w:val="14"/>
              </w:rPr>
              <w:t xml:space="preserve"> </w:t>
            </w:r>
            <w:r>
              <w:rPr>
                <w:sz w:val="14"/>
              </w:rPr>
              <w:t>више</w:t>
            </w:r>
            <w:r>
              <w:rPr>
                <w:spacing w:val="-6"/>
                <w:sz w:val="14"/>
              </w:rPr>
              <w:t xml:space="preserve"> </w:t>
            </w:r>
            <w:r>
              <w:rPr>
                <w:sz w:val="14"/>
              </w:rPr>
              <w:t>тачака</w:t>
            </w:r>
            <w:r>
              <w:rPr>
                <w:spacing w:val="-5"/>
                <w:sz w:val="14"/>
              </w:rPr>
              <w:t xml:space="preserve"> </w:t>
            </w:r>
            <w:r>
              <w:rPr>
                <w:sz w:val="14"/>
              </w:rPr>
              <w:t>на</w:t>
            </w:r>
            <w:r>
              <w:rPr>
                <w:spacing w:val="-6"/>
                <w:sz w:val="14"/>
              </w:rPr>
              <w:t xml:space="preserve"> </w:t>
            </w:r>
            <w:r>
              <w:rPr>
                <w:sz w:val="14"/>
              </w:rPr>
              <w:t>једну раван</w:t>
            </w:r>
          </w:p>
          <w:p w:rsidR="000F0098" w:rsidRDefault="00925750">
            <w:pPr>
              <w:pStyle w:val="TableParagraph"/>
              <w:numPr>
                <w:ilvl w:val="0"/>
                <w:numId w:val="946"/>
              </w:numPr>
              <w:tabs>
                <w:tab w:val="left" w:pos="141"/>
              </w:tabs>
              <w:ind w:right="204"/>
              <w:rPr>
                <w:sz w:val="14"/>
              </w:rPr>
            </w:pPr>
            <w:r>
              <w:rPr>
                <w:sz w:val="14"/>
              </w:rPr>
              <w:t>нацрта</w:t>
            </w:r>
            <w:r>
              <w:rPr>
                <w:spacing w:val="-6"/>
                <w:sz w:val="14"/>
              </w:rPr>
              <w:t xml:space="preserve"> </w:t>
            </w:r>
            <w:r>
              <w:rPr>
                <w:sz w:val="14"/>
              </w:rPr>
              <w:t>нормалну</w:t>
            </w:r>
            <w:r>
              <w:rPr>
                <w:spacing w:val="-7"/>
                <w:sz w:val="14"/>
              </w:rPr>
              <w:t xml:space="preserve"> </w:t>
            </w:r>
            <w:r>
              <w:rPr>
                <w:sz w:val="14"/>
              </w:rPr>
              <w:t>(ортогоналну)</w:t>
            </w:r>
            <w:r>
              <w:rPr>
                <w:spacing w:val="-7"/>
                <w:sz w:val="14"/>
              </w:rPr>
              <w:t xml:space="preserve"> </w:t>
            </w:r>
            <w:r>
              <w:rPr>
                <w:sz w:val="14"/>
              </w:rPr>
              <w:t>пројекцију</w:t>
            </w:r>
            <w:r>
              <w:rPr>
                <w:spacing w:val="-7"/>
                <w:sz w:val="14"/>
              </w:rPr>
              <w:t xml:space="preserve"> </w:t>
            </w:r>
            <w:r>
              <w:rPr>
                <w:sz w:val="14"/>
              </w:rPr>
              <w:t>једне</w:t>
            </w:r>
            <w:r>
              <w:rPr>
                <w:spacing w:val="-6"/>
                <w:sz w:val="14"/>
              </w:rPr>
              <w:t xml:space="preserve"> </w:t>
            </w:r>
            <w:r>
              <w:rPr>
                <w:sz w:val="14"/>
              </w:rPr>
              <w:t>и</w:t>
            </w:r>
            <w:r>
              <w:rPr>
                <w:spacing w:val="-7"/>
                <w:sz w:val="14"/>
              </w:rPr>
              <w:t xml:space="preserve"> </w:t>
            </w:r>
            <w:r>
              <w:rPr>
                <w:sz w:val="14"/>
              </w:rPr>
              <w:t>више</w:t>
            </w:r>
            <w:r>
              <w:rPr>
                <w:spacing w:val="-7"/>
                <w:sz w:val="14"/>
              </w:rPr>
              <w:t xml:space="preserve"> </w:t>
            </w:r>
            <w:r>
              <w:rPr>
                <w:sz w:val="14"/>
              </w:rPr>
              <w:t>тачака на две</w:t>
            </w:r>
            <w:r>
              <w:rPr>
                <w:spacing w:val="-2"/>
                <w:sz w:val="14"/>
              </w:rPr>
              <w:t xml:space="preserve"> </w:t>
            </w:r>
            <w:r>
              <w:rPr>
                <w:sz w:val="14"/>
              </w:rPr>
              <w:t>равни</w:t>
            </w:r>
          </w:p>
          <w:p w:rsidR="000F0098" w:rsidRDefault="00925750">
            <w:pPr>
              <w:pStyle w:val="TableParagraph"/>
              <w:numPr>
                <w:ilvl w:val="0"/>
                <w:numId w:val="946"/>
              </w:numPr>
              <w:tabs>
                <w:tab w:val="left" w:pos="141"/>
              </w:tabs>
              <w:ind w:right="204"/>
              <w:rPr>
                <w:sz w:val="14"/>
              </w:rPr>
            </w:pPr>
            <w:r>
              <w:rPr>
                <w:sz w:val="14"/>
              </w:rPr>
              <w:t>нацрта</w:t>
            </w:r>
            <w:r>
              <w:rPr>
                <w:spacing w:val="-6"/>
                <w:sz w:val="14"/>
              </w:rPr>
              <w:t xml:space="preserve"> </w:t>
            </w:r>
            <w:r>
              <w:rPr>
                <w:sz w:val="14"/>
              </w:rPr>
              <w:t>нормалну</w:t>
            </w:r>
            <w:r>
              <w:rPr>
                <w:spacing w:val="-7"/>
                <w:sz w:val="14"/>
              </w:rPr>
              <w:t xml:space="preserve"> </w:t>
            </w:r>
            <w:r>
              <w:rPr>
                <w:sz w:val="14"/>
              </w:rPr>
              <w:t>(ортогоналну)</w:t>
            </w:r>
            <w:r>
              <w:rPr>
                <w:spacing w:val="-7"/>
                <w:sz w:val="14"/>
              </w:rPr>
              <w:t xml:space="preserve"> </w:t>
            </w:r>
            <w:r>
              <w:rPr>
                <w:sz w:val="14"/>
              </w:rPr>
              <w:t>пројекцију</w:t>
            </w:r>
            <w:r>
              <w:rPr>
                <w:spacing w:val="-7"/>
                <w:sz w:val="14"/>
              </w:rPr>
              <w:t xml:space="preserve"> </w:t>
            </w:r>
            <w:r>
              <w:rPr>
                <w:sz w:val="14"/>
              </w:rPr>
              <w:t>једне</w:t>
            </w:r>
            <w:r>
              <w:rPr>
                <w:spacing w:val="-6"/>
                <w:sz w:val="14"/>
              </w:rPr>
              <w:t xml:space="preserve"> </w:t>
            </w:r>
            <w:r>
              <w:rPr>
                <w:sz w:val="14"/>
              </w:rPr>
              <w:t>и</w:t>
            </w:r>
            <w:r>
              <w:rPr>
                <w:spacing w:val="-7"/>
                <w:sz w:val="14"/>
              </w:rPr>
              <w:t xml:space="preserve"> </w:t>
            </w:r>
            <w:r>
              <w:rPr>
                <w:sz w:val="14"/>
              </w:rPr>
              <w:t>више</w:t>
            </w:r>
            <w:r>
              <w:rPr>
                <w:spacing w:val="-7"/>
                <w:sz w:val="14"/>
              </w:rPr>
              <w:t xml:space="preserve"> </w:t>
            </w:r>
            <w:r>
              <w:rPr>
                <w:sz w:val="14"/>
              </w:rPr>
              <w:t>тачака на три</w:t>
            </w:r>
            <w:r>
              <w:rPr>
                <w:spacing w:val="-1"/>
                <w:sz w:val="14"/>
              </w:rPr>
              <w:t xml:space="preserve"> </w:t>
            </w:r>
            <w:r>
              <w:rPr>
                <w:sz w:val="14"/>
              </w:rPr>
              <w:t>равни</w:t>
            </w:r>
          </w:p>
          <w:p w:rsidR="000F0098" w:rsidRDefault="00925750">
            <w:pPr>
              <w:pStyle w:val="TableParagraph"/>
              <w:numPr>
                <w:ilvl w:val="0"/>
                <w:numId w:val="946"/>
              </w:numPr>
              <w:tabs>
                <w:tab w:val="left" w:pos="141"/>
              </w:tabs>
              <w:spacing w:line="159" w:lineRule="exact"/>
              <w:rPr>
                <w:sz w:val="14"/>
              </w:rPr>
            </w:pPr>
            <w:r>
              <w:rPr>
                <w:sz w:val="14"/>
              </w:rPr>
              <w:t>прикаже предмете у ортогоналним</w:t>
            </w:r>
            <w:r>
              <w:rPr>
                <w:spacing w:val="-5"/>
                <w:sz w:val="14"/>
              </w:rPr>
              <w:t xml:space="preserve"> </w:t>
            </w:r>
            <w:r>
              <w:rPr>
                <w:sz w:val="14"/>
              </w:rPr>
              <w:t>пројекцијама</w:t>
            </w:r>
          </w:p>
          <w:p w:rsidR="000F0098" w:rsidRDefault="00925750">
            <w:pPr>
              <w:pStyle w:val="TableParagraph"/>
              <w:numPr>
                <w:ilvl w:val="0"/>
                <w:numId w:val="946"/>
              </w:numPr>
              <w:tabs>
                <w:tab w:val="left" w:pos="141"/>
              </w:tabs>
              <w:spacing w:line="160" w:lineRule="exact"/>
              <w:rPr>
                <w:sz w:val="14"/>
              </w:rPr>
            </w:pPr>
            <w:r>
              <w:rPr>
                <w:spacing w:val="-3"/>
                <w:sz w:val="14"/>
              </w:rPr>
              <w:t xml:space="preserve">котира </w:t>
            </w:r>
            <w:r>
              <w:rPr>
                <w:sz w:val="14"/>
              </w:rPr>
              <w:t>елементе према стандардима техничког цртања</w:t>
            </w:r>
          </w:p>
          <w:p w:rsidR="000F0098" w:rsidRDefault="00925750">
            <w:pPr>
              <w:pStyle w:val="TableParagraph"/>
              <w:numPr>
                <w:ilvl w:val="0"/>
                <w:numId w:val="946"/>
              </w:numPr>
              <w:tabs>
                <w:tab w:val="left" w:pos="141"/>
              </w:tabs>
              <w:spacing w:line="160" w:lineRule="exact"/>
              <w:rPr>
                <w:sz w:val="14"/>
              </w:rPr>
            </w:pPr>
            <w:r>
              <w:rPr>
                <w:sz w:val="14"/>
              </w:rPr>
              <w:t>унесе ознаке за толеранције на техничким</w:t>
            </w:r>
            <w:r>
              <w:rPr>
                <w:spacing w:val="-7"/>
                <w:sz w:val="14"/>
              </w:rPr>
              <w:t xml:space="preserve"> </w:t>
            </w:r>
            <w:r>
              <w:rPr>
                <w:sz w:val="14"/>
              </w:rPr>
              <w:t>цртежима</w:t>
            </w:r>
          </w:p>
          <w:p w:rsidR="000F0098" w:rsidRDefault="00925750">
            <w:pPr>
              <w:pStyle w:val="TableParagraph"/>
              <w:numPr>
                <w:ilvl w:val="0"/>
                <w:numId w:val="946"/>
              </w:numPr>
              <w:tabs>
                <w:tab w:val="left" w:pos="141"/>
              </w:tabs>
              <w:ind w:right="151"/>
              <w:rPr>
                <w:sz w:val="14"/>
              </w:rPr>
            </w:pPr>
            <w:r>
              <w:rPr>
                <w:sz w:val="14"/>
              </w:rPr>
              <w:t>чита</w:t>
            </w:r>
            <w:r>
              <w:rPr>
                <w:spacing w:val="-5"/>
                <w:sz w:val="14"/>
              </w:rPr>
              <w:t xml:space="preserve"> </w:t>
            </w:r>
            <w:r>
              <w:rPr>
                <w:sz w:val="14"/>
              </w:rPr>
              <w:t>техничке</w:t>
            </w:r>
            <w:r>
              <w:rPr>
                <w:spacing w:val="-5"/>
                <w:sz w:val="14"/>
              </w:rPr>
              <w:t xml:space="preserve"> </w:t>
            </w:r>
            <w:r>
              <w:rPr>
                <w:sz w:val="14"/>
              </w:rPr>
              <w:t>цртеже,</w:t>
            </w:r>
            <w:r>
              <w:rPr>
                <w:spacing w:val="-5"/>
                <w:sz w:val="14"/>
              </w:rPr>
              <w:t xml:space="preserve"> </w:t>
            </w:r>
            <w:r>
              <w:rPr>
                <w:sz w:val="14"/>
              </w:rPr>
              <w:t>анализира</w:t>
            </w:r>
            <w:r>
              <w:rPr>
                <w:spacing w:val="-6"/>
                <w:sz w:val="14"/>
              </w:rPr>
              <w:t xml:space="preserve"> </w:t>
            </w:r>
            <w:r>
              <w:rPr>
                <w:sz w:val="14"/>
              </w:rPr>
              <w:t>их,</w:t>
            </w:r>
            <w:r>
              <w:rPr>
                <w:spacing w:val="-6"/>
                <w:sz w:val="14"/>
              </w:rPr>
              <w:t xml:space="preserve"> </w:t>
            </w:r>
            <w:r>
              <w:rPr>
                <w:sz w:val="14"/>
              </w:rPr>
              <w:t>дискутује,</w:t>
            </w:r>
            <w:r>
              <w:rPr>
                <w:spacing w:val="-5"/>
                <w:sz w:val="14"/>
              </w:rPr>
              <w:t xml:space="preserve"> </w:t>
            </w:r>
            <w:r>
              <w:rPr>
                <w:sz w:val="14"/>
              </w:rPr>
              <w:t>уочава</w:t>
            </w:r>
            <w:r>
              <w:rPr>
                <w:spacing w:val="-5"/>
                <w:sz w:val="14"/>
              </w:rPr>
              <w:t xml:space="preserve"> </w:t>
            </w:r>
            <w:r>
              <w:rPr>
                <w:sz w:val="14"/>
              </w:rPr>
              <w:t>грешке</w:t>
            </w:r>
            <w:r>
              <w:rPr>
                <w:spacing w:val="-5"/>
                <w:sz w:val="14"/>
              </w:rPr>
              <w:t xml:space="preserve"> </w:t>
            </w:r>
            <w:r>
              <w:rPr>
                <w:sz w:val="14"/>
              </w:rPr>
              <w:t>и исправља</w:t>
            </w:r>
            <w:r>
              <w:rPr>
                <w:spacing w:val="-2"/>
                <w:sz w:val="14"/>
              </w:rPr>
              <w:t xml:space="preserve"> </w:t>
            </w:r>
            <w:r>
              <w:rPr>
                <w:sz w:val="14"/>
              </w:rPr>
              <w:t>их</w:t>
            </w:r>
          </w:p>
          <w:p w:rsidR="000F0098" w:rsidRDefault="00925750">
            <w:pPr>
              <w:pStyle w:val="TableParagraph"/>
              <w:numPr>
                <w:ilvl w:val="0"/>
                <w:numId w:val="946"/>
              </w:numPr>
              <w:tabs>
                <w:tab w:val="left" w:pos="141"/>
              </w:tabs>
              <w:spacing w:line="159" w:lineRule="exact"/>
              <w:rPr>
                <w:sz w:val="14"/>
              </w:rPr>
            </w:pPr>
            <w:r>
              <w:rPr>
                <w:sz w:val="14"/>
              </w:rPr>
              <w:t>скицира и нацр</w:t>
            </w:r>
            <w:r>
              <w:rPr>
                <w:sz w:val="14"/>
              </w:rPr>
              <w:t>та једноставније делове у</w:t>
            </w:r>
            <w:r>
              <w:rPr>
                <w:spacing w:val="-2"/>
                <w:sz w:val="14"/>
              </w:rPr>
              <w:t xml:space="preserve"> </w:t>
            </w:r>
            <w:r>
              <w:rPr>
                <w:sz w:val="14"/>
              </w:rPr>
              <w:t>пресеку</w:t>
            </w:r>
          </w:p>
          <w:p w:rsidR="000F0098" w:rsidRDefault="00925750">
            <w:pPr>
              <w:pStyle w:val="TableParagraph"/>
              <w:numPr>
                <w:ilvl w:val="0"/>
                <w:numId w:val="946"/>
              </w:numPr>
              <w:tabs>
                <w:tab w:val="left" w:pos="141"/>
              </w:tabs>
              <w:spacing w:line="160" w:lineRule="exact"/>
              <w:rPr>
                <w:sz w:val="14"/>
              </w:rPr>
            </w:pPr>
            <w:r>
              <w:rPr>
                <w:sz w:val="14"/>
              </w:rPr>
              <w:t>скицира једноставнији заокренути</w:t>
            </w:r>
            <w:r>
              <w:rPr>
                <w:spacing w:val="-2"/>
                <w:sz w:val="14"/>
              </w:rPr>
              <w:t xml:space="preserve"> </w:t>
            </w:r>
            <w:r>
              <w:rPr>
                <w:sz w:val="14"/>
              </w:rPr>
              <w:t>пресек</w:t>
            </w:r>
          </w:p>
          <w:p w:rsidR="000F0098" w:rsidRDefault="00925750">
            <w:pPr>
              <w:pStyle w:val="TableParagraph"/>
              <w:numPr>
                <w:ilvl w:val="0"/>
                <w:numId w:val="946"/>
              </w:numPr>
              <w:tabs>
                <w:tab w:val="left" w:pos="141"/>
              </w:tabs>
              <w:spacing w:line="160" w:lineRule="exact"/>
              <w:rPr>
                <w:sz w:val="14"/>
              </w:rPr>
            </w:pPr>
            <w:r>
              <w:rPr>
                <w:sz w:val="14"/>
              </w:rPr>
              <w:t>препозна облике на основу правоуглих</w:t>
            </w:r>
            <w:r>
              <w:rPr>
                <w:spacing w:val="-11"/>
                <w:sz w:val="14"/>
              </w:rPr>
              <w:t xml:space="preserve"> </w:t>
            </w:r>
            <w:r>
              <w:rPr>
                <w:sz w:val="14"/>
              </w:rPr>
              <w:t>пројекција</w:t>
            </w:r>
          </w:p>
          <w:p w:rsidR="000F0098" w:rsidRDefault="00925750">
            <w:pPr>
              <w:pStyle w:val="TableParagraph"/>
              <w:numPr>
                <w:ilvl w:val="0"/>
                <w:numId w:val="946"/>
              </w:numPr>
              <w:tabs>
                <w:tab w:val="left" w:pos="141"/>
              </w:tabs>
              <w:ind w:right="368"/>
              <w:rPr>
                <w:sz w:val="14"/>
              </w:rPr>
            </w:pPr>
            <w:r>
              <w:rPr>
                <w:sz w:val="14"/>
              </w:rPr>
              <w:t>анализира једноставнији склопни цртеж и скицира елементе склопа</w:t>
            </w:r>
          </w:p>
          <w:p w:rsidR="000F0098" w:rsidRDefault="00925750">
            <w:pPr>
              <w:pStyle w:val="TableParagraph"/>
              <w:numPr>
                <w:ilvl w:val="0"/>
                <w:numId w:val="946"/>
              </w:numPr>
              <w:tabs>
                <w:tab w:val="left" w:pos="141"/>
              </w:tabs>
              <w:spacing w:line="159" w:lineRule="exact"/>
              <w:rPr>
                <w:sz w:val="14"/>
              </w:rPr>
            </w:pPr>
            <w:r>
              <w:rPr>
                <w:sz w:val="14"/>
              </w:rPr>
              <w:t>објасни употребу прекида и</w:t>
            </w:r>
            <w:r>
              <w:rPr>
                <w:spacing w:val="-3"/>
                <w:sz w:val="14"/>
              </w:rPr>
              <w:t xml:space="preserve"> </w:t>
            </w:r>
            <w:r>
              <w:rPr>
                <w:sz w:val="14"/>
              </w:rPr>
              <w:t>скраћења</w:t>
            </w:r>
          </w:p>
        </w:tc>
        <w:tc>
          <w:tcPr>
            <w:tcW w:w="4139" w:type="dxa"/>
          </w:tcPr>
          <w:p w:rsidR="000F0098" w:rsidRDefault="00925750">
            <w:pPr>
              <w:pStyle w:val="TableParagraph"/>
              <w:numPr>
                <w:ilvl w:val="0"/>
                <w:numId w:val="945"/>
              </w:numPr>
              <w:tabs>
                <w:tab w:val="left" w:pos="140"/>
              </w:tabs>
              <w:spacing w:before="19" w:line="161" w:lineRule="exact"/>
              <w:rPr>
                <w:sz w:val="14"/>
              </w:rPr>
            </w:pPr>
            <w:r>
              <w:rPr>
                <w:sz w:val="14"/>
              </w:rPr>
              <w:t>Ортогонално</w:t>
            </w:r>
            <w:r>
              <w:rPr>
                <w:spacing w:val="-6"/>
                <w:sz w:val="14"/>
              </w:rPr>
              <w:t xml:space="preserve"> </w:t>
            </w:r>
            <w:r>
              <w:rPr>
                <w:sz w:val="14"/>
              </w:rPr>
              <w:t>пројицирање,</w:t>
            </w:r>
            <w:r>
              <w:rPr>
                <w:spacing w:val="-6"/>
                <w:sz w:val="14"/>
              </w:rPr>
              <w:t xml:space="preserve"> </w:t>
            </w:r>
            <w:r>
              <w:rPr>
                <w:sz w:val="14"/>
              </w:rPr>
              <w:t>погледи,</w:t>
            </w:r>
            <w:r>
              <w:rPr>
                <w:spacing w:val="-5"/>
                <w:sz w:val="14"/>
              </w:rPr>
              <w:t xml:space="preserve"> </w:t>
            </w:r>
            <w:r>
              <w:rPr>
                <w:sz w:val="14"/>
              </w:rPr>
              <w:t>изгледи</w:t>
            </w:r>
            <w:r>
              <w:rPr>
                <w:spacing w:val="-5"/>
                <w:sz w:val="14"/>
              </w:rPr>
              <w:t xml:space="preserve"> </w:t>
            </w:r>
            <w:r>
              <w:rPr>
                <w:sz w:val="14"/>
              </w:rPr>
              <w:t>и</w:t>
            </w:r>
            <w:r>
              <w:rPr>
                <w:spacing w:val="-6"/>
                <w:sz w:val="14"/>
              </w:rPr>
              <w:t xml:space="preserve"> </w:t>
            </w:r>
            <w:r>
              <w:rPr>
                <w:sz w:val="14"/>
              </w:rPr>
              <w:t>њихов</w:t>
            </w:r>
            <w:r>
              <w:rPr>
                <w:spacing w:val="-5"/>
                <w:sz w:val="14"/>
              </w:rPr>
              <w:t xml:space="preserve"> </w:t>
            </w:r>
            <w:r>
              <w:rPr>
                <w:sz w:val="14"/>
              </w:rPr>
              <w:t>распоред</w:t>
            </w:r>
          </w:p>
          <w:p w:rsidR="000F0098" w:rsidRDefault="00925750">
            <w:pPr>
              <w:pStyle w:val="TableParagraph"/>
              <w:numPr>
                <w:ilvl w:val="0"/>
                <w:numId w:val="945"/>
              </w:numPr>
              <w:tabs>
                <w:tab w:val="left" w:pos="140"/>
              </w:tabs>
              <w:spacing w:line="160" w:lineRule="exact"/>
              <w:rPr>
                <w:sz w:val="14"/>
              </w:rPr>
            </w:pPr>
            <w:r>
              <w:rPr>
                <w:sz w:val="14"/>
              </w:rPr>
              <w:t>Цртање трећег изгледа на основу два</w:t>
            </w:r>
            <w:r>
              <w:rPr>
                <w:spacing w:val="-4"/>
                <w:sz w:val="14"/>
              </w:rPr>
              <w:t xml:space="preserve"> </w:t>
            </w:r>
            <w:r>
              <w:rPr>
                <w:sz w:val="14"/>
              </w:rPr>
              <w:t>дата</w:t>
            </w:r>
          </w:p>
          <w:p w:rsidR="000F0098" w:rsidRDefault="00925750">
            <w:pPr>
              <w:pStyle w:val="TableParagraph"/>
              <w:numPr>
                <w:ilvl w:val="0"/>
                <w:numId w:val="945"/>
              </w:numPr>
              <w:tabs>
                <w:tab w:val="left" w:pos="140"/>
              </w:tabs>
              <w:ind w:right="71"/>
              <w:rPr>
                <w:sz w:val="14"/>
              </w:rPr>
            </w:pPr>
            <w:r>
              <w:rPr>
                <w:sz w:val="14"/>
              </w:rPr>
              <w:t>Пресеци машинских делова. Пун пресек, полупресек, заокренути пресек, делимичан пресек и пресек са више паралелних равни. Шрафирање</w:t>
            </w:r>
            <w:r>
              <w:rPr>
                <w:spacing w:val="-1"/>
                <w:sz w:val="14"/>
              </w:rPr>
              <w:t xml:space="preserve"> </w:t>
            </w:r>
            <w:r>
              <w:rPr>
                <w:sz w:val="14"/>
              </w:rPr>
              <w:t>пресека</w:t>
            </w:r>
          </w:p>
          <w:p w:rsidR="000F0098" w:rsidRDefault="00925750">
            <w:pPr>
              <w:pStyle w:val="TableParagraph"/>
              <w:numPr>
                <w:ilvl w:val="0"/>
                <w:numId w:val="945"/>
              </w:numPr>
              <w:tabs>
                <w:tab w:val="left" w:pos="140"/>
              </w:tabs>
              <w:spacing w:line="158" w:lineRule="exact"/>
              <w:rPr>
                <w:sz w:val="14"/>
              </w:rPr>
            </w:pPr>
            <w:r>
              <w:rPr>
                <w:sz w:val="14"/>
              </w:rPr>
              <w:t>Прекиди и</w:t>
            </w:r>
            <w:r>
              <w:rPr>
                <w:spacing w:val="-3"/>
                <w:sz w:val="14"/>
              </w:rPr>
              <w:t xml:space="preserve"> </w:t>
            </w:r>
            <w:r>
              <w:rPr>
                <w:sz w:val="14"/>
              </w:rPr>
              <w:t>скраћења</w:t>
            </w:r>
          </w:p>
          <w:p w:rsidR="000F0098" w:rsidRDefault="00925750">
            <w:pPr>
              <w:pStyle w:val="TableParagraph"/>
              <w:numPr>
                <w:ilvl w:val="0"/>
                <w:numId w:val="945"/>
              </w:numPr>
              <w:tabs>
                <w:tab w:val="left" w:pos="140"/>
              </w:tabs>
              <w:ind w:right="77"/>
              <w:rPr>
                <w:sz w:val="14"/>
              </w:rPr>
            </w:pPr>
            <w:r>
              <w:rPr>
                <w:sz w:val="14"/>
              </w:rPr>
              <w:t xml:space="preserve">Котирање. Основна начела котирања. Елементи котирања. </w:t>
            </w:r>
            <w:r>
              <w:rPr>
                <w:spacing w:val="-3"/>
                <w:sz w:val="14"/>
              </w:rPr>
              <w:t xml:space="preserve">Котни </w:t>
            </w:r>
            <w:r>
              <w:rPr>
                <w:sz w:val="14"/>
              </w:rPr>
              <w:t xml:space="preserve">завршетци и почетна тачка. Означавање вредности </w:t>
            </w:r>
            <w:r>
              <w:rPr>
                <w:spacing w:val="-3"/>
                <w:sz w:val="14"/>
              </w:rPr>
              <w:t xml:space="preserve">кота </w:t>
            </w:r>
            <w:r>
              <w:rPr>
                <w:sz w:val="14"/>
              </w:rPr>
              <w:t xml:space="preserve">на </w:t>
            </w:r>
            <w:r>
              <w:rPr>
                <w:spacing w:val="-3"/>
                <w:sz w:val="14"/>
              </w:rPr>
              <w:t>цртежу.</w:t>
            </w:r>
            <w:r>
              <w:rPr>
                <w:spacing w:val="-6"/>
                <w:sz w:val="14"/>
              </w:rPr>
              <w:t xml:space="preserve"> </w:t>
            </w:r>
            <w:r>
              <w:rPr>
                <w:sz w:val="14"/>
              </w:rPr>
              <w:t>Котирање</w:t>
            </w:r>
            <w:r>
              <w:rPr>
                <w:spacing w:val="-6"/>
                <w:sz w:val="14"/>
              </w:rPr>
              <w:t xml:space="preserve"> </w:t>
            </w:r>
            <w:r>
              <w:rPr>
                <w:sz w:val="14"/>
              </w:rPr>
              <w:t>с</w:t>
            </w:r>
            <w:r>
              <w:rPr>
                <w:spacing w:val="-6"/>
                <w:sz w:val="14"/>
              </w:rPr>
              <w:t xml:space="preserve"> </w:t>
            </w:r>
            <w:r>
              <w:rPr>
                <w:sz w:val="14"/>
              </w:rPr>
              <w:t>обзиром</w:t>
            </w:r>
            <w:r>
              <w:rPr>
                <w:spacing w:val="-6"/>
                <w:sz w:val="14"/>
              </w:rPr>
              <w:t xml:space="preserve"> </w:t>
            </w:r>
            <w:r>
              <w:rPr>
                <w:sz w:val="14"/>
              </w:rPr>
              <w:t>на</w:t>
            </w:r>
            <w:r>
              <w:rPr>
                <w:spacing w:val="-7"/>
                <w:sz w:val="14"/>
              </w:rPr>
              <w:t xml:space="preserve"> </w:t>
            </w:r>
            <w:r>
              <w:rPr>
                <w:sz w:val="14"/>
              </w:rPr>
              <w:t>конструкцијске</w:t>
            </w:r>
            <w:r>
              <w:rPr>
                <w:spacing w:val="-6"/>
                <w:sz w:val="14"/>
              </w:rPr>
              <w:t xml:space="preserve"> </w:t>
            </w:r>
            <w:r>
              <w:rPr>
                <w:sz w:val="14"/>
              </w:rPr>
              <w:t>захтеве</w:t>
            </w:r>
            <w:r>
              <w:rPr>
                <w:spacing w:val="-6"/>
                <w:sz w:val="14"/>
              </w:rPr>
              <w:t xml:space="preserve"> </w:t>
            </w:r>
            <w:r>
              <w:rPr>
                <w:sz w:val="14"/>
              </w:rPr>
              <w:t>(ланчано, паралелно, комбиновано и котирање координатама). Посебне ознаке: тетиве, луко</w:t>
            </w:r>
            <w:r>
              <w:rPr>
                <w:sz w:val="14"/>
              </w:rPr>
              <w:t>ви и углови. Табеларно</w:t>
            </w:r>
            <w:r>
              <w:rPr>
                <w:spacing w:val="-12"/>
                <w:sz w:val="14"/>
              </w:rPr>
              <w:t xml:space="preserve"> </w:t>
            </w:r>
            <w:r>
              <w:rPr>
                <w:sz w:val="14"/>
              </w:rPr>
              <w:t>котирање</w:t>
            </w:r>
          </w:p>
          <w:p w:rsidR="000F0098" w:rsidRDefault="00925750">
            <w:pPr>
              <w:pStyle w:val="TableParagraph"/>
              <w:numPr>
                <w:ilvl w:val="0"/>
                <w:numId w:val="945"/>
              </w:numPr>
              <w:tabs>
                <w:tab w:val="left" w:pos="140"/>
              </w:tabs>
              <w:spacing w:line="156" w:lineRule="exact"/>
              <w:rPr>
                <w:sz w:val="14"/>
              </w:rPr>
            </w:pPr>
            <w:r>
              <w:rPr>
                <w:sz w:val="14"/>
              </w:rPr>
              <w:t>Закошења и</w:t>
            </w:r>
            <w:r>
              <w:rPr>
                <w:spacing w:val="-2"/>
                <w:sz w:val="14"/>
              </w:rPr>
              <w:t xml:space="preserve"> </w:t>
            </w:r>
            <w:r>
              <w:rPr>
                <w:sz w:val="14"/>
              </w:rPr>
              <w:t>упуштања</w:t>
            </w:r>
          </w:p>
          <w:p w:rsidR="000F0098" w:rsidRDefault="00925750">
            <w:pPr>
              <w:pStyle w:val="TableParagraph"/>
              <w:numPr>
                <w:ilvl w:val="0"/>
                <w:numId w:val="945"/>
              </w:numPr>
              <w:tabs>
                <w:tab w:val="left" w:pos="140"/>
              </w:tabs>
              <w:spacing w:line="160" w:lineRule="exact"/>
              <w:rPr>
                <w:sz w:val="14"/>
              </w:rPr>
            </w:pPr>
            <w:r>
              <w:rPr>
                <w:sz w:val="14"/>
              </w:rPr>
              <w:t>Котирање конуса и</w:t>
            </w:r>
            <w:r>
              <w:rPr>
                <w:spacing w:val="-3"/>
                <w:sz w:val="14"/>
              </w:rPr>
              <w:t xml:space="preserve"> </w:t>
            </w:r>
            <w:r>
              <w:rPr>
                <w:sz w:val="14"/>
              </w:rPr>
              <w:t>нагиба</w:t>
            </w:r>
          </w:p>
          <w:p w:rsidR="000F0098" w:rsidRDefault="00925750">
            <w:pPr>
              <w:pStyle w:val="TableParagraph"/>
              <w:numPr>
                <w:ilvl w:val="0"/>
                <w:numId w:val="945"/>
              </w:numPr>
              <w:tabs>
                <w:tab w:val="left" w:pos="140"/>
              </w:tabs>
              <w:spacing w:line="160" w:lineRule="exact"/>
              <w:rPr>
                <w:sz w:val="14"/>
              </w:rPr>
            </w:pPr>
            <w:r>
              <w:rPr>
                <w:sz w:val="14"/>
              </w:rPr>
              <w:t>Толеранције</w:t>
            </w:r>
            <w:r>
              <w:rPr>
                <w:spacing w:val="-6"/>
                <w:sz w:val="14"/>
              </w:rPr>
              <w:t xml:space="preserve"> </w:t>
            </w:r>
            <w:r>
              <w:rPr>
                <w:sz w:val="14"/>
              </w:rPr>
              <w:t>дужина,</w:t>
            </w:r>
            <w:r>
              <w:rPr>
                <w:spacing w:val="-5"/>
                <w:sz w:val="14"/>
              </w:rPr>
              <w:t xml:space="preserve"> </w:t>
            </w:r>
            <w:r>
              <w:rPr>
                <w:sz w:val="14"/>
              </w:rPr>
              <w:t>углова,</w:t>
            </w:r>
            <w:r>
              <w:rPr>
                <w:spacing w:val="-5"/>
                <w:sz w:val="14"/>
              </w:rPr>
              <w:t xml:space="preserve"> </w:t>
            </w:r>
            <w:r>
              <w:rPr>
                <w:sz w:val="14"/>
              </w:rPr>
              <w:t>облика</w:t>
            </w:r>
            <w:r>
              <w:rPr>
                <w:spacing w:val="-5"/>
                <w:sz w:val="14"/>
              </w:rPr>
              <w:t xml:space="preserve"> </w:t>
            </w:r>
            <w:r>
              <w:rPr>
                <w:sz w:val="14"/>
              </w:rPr>
              <w:t>и</w:t>
            </w:r>
            <w:r>
              <w:rPr>
                <w:spacing w:val="-6"/>
                <w:sz w:val="14"/>
              </w:rPr>
              <w:t xml:space="preserve"> </w:t>
            </w:r>
            <w:r>
              <w:rPr>
                <w:sz w:val="14"/>
              </w:rPr>
              <w:t>положаја,</w:t>
            </w:r>
            <w:r>
              <w:rPr>
                <w:spacing w:val="-5"/>
                <w:sz w:val="14"/>
              </w:rPr>
              <w:t xml:space="preserve"> </w:t>
            </w:r>
            <w:r>
              <w:rPr>
                <w:sz w:val="14"/>
              </w:rPr>
              <w:t>слободних</w:t>
            </w:r>
            <w:r>
              <w:rPr>
                <w:spacing w:val="-5"/>
                <w:sz w:val="14"/>
              </w:rPr>
              <w:t xml:space="preserve"> </w:t>
            </w:r>
            <w:r>
              <w:rPr>
                <w:sz w:val="14"/>
              </w:rPr>
              <w:t>мера</w:t>
            </w:r>
          </w:p>
          <w:p w:rsidR="000F0098" w:rsidRDefault="00925750">
            <w:pPr>
              <w:pStyle w:val="TableParagraph"/>
              <w:numPr>
                <w:ilvl w:val="0"/>
                <w:numId w:val="945"/>
              </w:numPr>
              <w:tabs>
                <w:tab w:val="left" w:pos="140"/>
              </w:tabs>
              <w:ind w:right="188"/>
              <w:jc w:val="both"/>
              <w:rPr>
                <w:sz w:val="14"/>
              </w:rPr>
            </w:pPr>
            <w:r>
              <w:rPr>
                <w:sz w:val="14"/>
              </w:rPr>
              <w:t>Цртање</w:t>
            </w:r>
            <w:r>
              <w:rPr>
                <w:spacing w:val="-5"/>
                <w:sz w:val="14"/>
              </w:rPr>
              <w:t xml:space="preserve"> </w:t>
            </w:r>
            <w:r>
              <w:rPr>
                <w:sz w:val="14"/>
              </w:rPr>
              <w:t>машинских</w:t>
            </w:r>
            <w:r>
              <w:rPr>
                <w:spacing w:val="-5"/>
                <w:sz w:val="14"/>
              </w:rPr>
              <w:t xml:space="preserve"> </w:t>
            </w:r>
            <w:r>
              <w:rPr>
                <w:sz w:val="14"/>
              </w:rPr>
              <w:t>елемената.</w:t>
            </w:r>
            <w:r>
              <w:rPr>
                <w:spacing w:val="-5"/>
                <w:sz w:val="14"/>
              </w:rPr>
              <w:t xml:space="preserve"> </w:t>
            </w:r>
            <w:r>
              <w:rPr>
                <w:sz w:val="14"/>
              </w:rPr>
              <w:t>Навојне</w:t>
            </w:r>
            <w:r>
              <w:rPr>
                <w:spacing w:val="-5"/>
                <w:sz w:val="14"/>
              </w:rPr>
              <w:t xml:space="preserve"> </w:t>
            </w:r>
            <w:r>
              <w:rPr>
                <w:sz w:val="14"/>
              </w:rPr>
              <w:t>везе.</w:t>
            </w:r>
            <w:r>
              <w:rPr>
                <w:spacing w:val="-6"/>
                <w:sz w:val="14"/>
              </w:rPr>
              <w:t xml:space="preserve"> </w:t>
            </w:r>
            <w:r>
              <w:rPr>
                <w:sz w:val="14"/>
              </w:rPr>
              <w:t>Цртање,</w:t>
            </w:r>
            <w:r>
              <w:rPr>
                <w:spacing w:val="-5"/>
                <w:sz w:val="14"/>
              </w:rPr>
              <w:t xml:space="preserve"> </w:t>
            </w:r>
            <w:r>
              <w:rPr>
                <w:sz w:val="14"/>
              </w:rPr>
              <w:t xml:space="preserve">котирање и означавање навоја. Вијак и навртка. </w:t>
            </w:r>
            <w:r>
              <w:rPr>
                <w:spacing w:val="-3"/>
                <w:sz w:val="14"/>
              </w:rPr>
              <w:t xml:space="preserve">Упрошћено </w:t>
            </w:r>
            <w:r>
              <w:rPr>
                <w:sz w:val="14"/>
              </w:rPr>
              <w:t>приказивањ</w:t>
            </w:r>
            <w:r>
              <w:rPr>
                <w:sz w:val="14"/>
              </w:rPr>
              <w:t>е заварених</w:t>
            </w:r>
            <w:r>
              <w:rPr>
                <w:spacing w:val="-1"/>
                <w:sz w:val="14"/>
              </w:rPr>
              <w:t xml:space="preserve"> </w:t>
            </w:r>
            <w:r>
              <w:rPr>
                <w:sz w:val="14"/>
              </w:rPr>
              <w:t>спојева</w:t>
            </w:r>
          </w:p>
          <w:p w:rsidR="000F0098" w:rsidRDefault="00925750">
            <w:pPr>
              <w:pStyle w:val="TableParagraph"/>
              <w:numPr>
                <w:ilvl w:val="0"/>
                <w:numId w:val="945"/>
              </w:numPr>
              <w:tabs>
                <w:tab w:val="left" w:pos="140"/>
              </w:tabs>
              <w:spacing w:line="237" w:lineRule="auto"/>
              <w:ind w:right="154"/>
              <w:rPr>
                <w:sz w:val="14"/>
              </w:rPr>
            </w:pPr>
            <w:r>
              <w:rPr>
                <w:sz w:val="14"/>
              </w:rPr>
              <w:t>Читање, дискутовање и анализа техничких цртежа. Копирање и архивирање техничке</w:t>
            </w:r>
            <w:r>
              <w:rPr>
                <w:spacing w:val="-1"/>
                <w:sz w:val="14"/>
              </w:rPr>
              <w:t xml:space="preserve"> </w:t>
            </w:r>
            <w:r>
              <w:rPr>
                <w:sz w:val="14"/>
              </w:rPr>
              <w:t>документације</w:t>
            </w:r>
          </w:p>
        </w:tc>
      </w:tr>
    </w:tbl>
    <w:p w:rsidR="000F0098" w:rsidRDefault="000F0098">
      <w:pPr>
        <w:pStyle w:val="BodyText"/>
        <w:spacing w:before="1" w:line="240" w:lineRule="auto"/>
        <w:ind w:left="0"/>
        <w:rPr>
          <w:sz w:val="20"/>
        </w:rPr>
      </w:pPr>
    </w:p>
    <w:p w:rsidR="000F0098" w:rsidRDefault="00925750">
      <w:pPr>
        <w:pStyle w:val="Heading1"/>
        <w:numPr>
          <w:ilvl w:val="0"/>
          <w:numId w:val="951"/>
        </w:numPr>
        <w:tabs>
          <w:tab w:val="left" w:pos="678"/>
        </w:tabs>
        <w:spacing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ind w:left="497"/>
      </w:pPr>
      <w:r>
        <w:t>На почетку сваке теме ученике упознати са циљевима и исходима, планом рада и начинима оцењивања.</w:t>
      </w:r>
    </w:p>
    <w:p w:rsidR="000F0098" w:rsidRDefault="00925750">
      <w:pPr>
        <w:pStyle w:val="BodyText"/>
        <w:spacing w:before="1" w:line="232" w:lineRule="auto"/>
        <w:ind w:right="136" w:firstLine="396"/>
        <w:jc w:val="both"/>
      </w:pPr>
      <w:r>
        <w:t>Предмет се реализује кроз вежбе у кабинету за техничко цртање са одговарајућим бројем радних места (за сваког ученика посебно радно место). Кабинет је неопходн</w:t>
      </w:r>
      <w:r>
        <w:t>о опремити одговарајућим наставним средствима као што су: модел октанта, модел правоугле трорав- ни (ортогонални триједар), моделима за техничко цртање, узорцима различитих машинских елемената и склопова из производње, ком- плетом стандарда из техничког цр</w:t>
      </w:r>
      <w:r>
        <w:t>тања, радионичким и склопним цртежима из непосредне производње, зиданим схемама.</w:t>
      </w:r>
    </w:p>
    <w:p w:rsidR="000F0098" w:rsidRDefault="00925750">
      <w:pPr>
        <w:pStyle w:val="BodyText"/>
        <w:spacing w:line="232" w:lineRule="auto"/>
        <w:ind w:left="542" w:hanging="45"/>
      </w:pPr>
      <w:r>
        <w:t>Приликом остваривања програма одељење се дели на групе до 15 ученика и препоручује се да се та 4 часа реализују одједном. Препоручени број часова по темама је следећи:</w:t>
      </w:r>
    </w:p>
    <w:p w:rsidR="000F0098" w:rsidRDefault="00925750">
      <w:pPr>
        <w:pStyle w:val="ListParagraph"/>
        <w:numPr>
          <w:ilvl w:val="1"/>
          <w:numId w:val="973"/>
        </w:numPr>
        <w:tabs>
          <w:tab w:val="left" w:pos="606"/>
        </w:tabs>
        <w:spacing w:line="197" w:lineRule="exact"/>
        <w:rPr>
          <w:sz w:val="18"/>
        </w:rPr>
      </w:pPr>
      <w:r>
        <w:rPr>
          <w:sz w:val="18"/>
        </w:rPr>
        <w:t>Стандар</w:t>
      </w:r>
      <w:r>
        <w:rPr>
          <w:sz w:val="18"/>
        </w:rPr>
        <w:t>ди и технички цртеж (10</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pacing w:val="-3"/>
          <w:sz w:val="18"/>
        </w:rPr>
        <w:t xml:space="preserve">Геометријско </w:t>
      </w:r>
      <w:r>
        <w:rPr>
          <w:sz w:val="18"/>
        </w:rPr>
        <w:t>цртање (16</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Правила техничког цртања (110</w:t>
      </w:r>
      <w:r>
        <w:rPr>
          <w:spacing w:val="-2"/>
          <w:sz w:val="18"/>
        </w:rPr>
        <w:t xml:space="preserve"> </w:t>
      </w:r>
      <w:r>
        <w:rPr>
          <w:sz w:val="18"/>
        </w:rPr>
        <w:t>часова).</w:t>
      </w:r>
    </w:p>
    <w:p w:rsidR="000F0098" w:rsidRDefault="00925750">
      <w:pPr>
        <w:pStyle w:val="BodyText"/>
        <w:spacing w:line="232" w:lineRule="auto"/>
        <w:ind w:firstLine="396"/>
      </w:pPr>
      <w:r>
        <w:t>Приликом реализације тема ослонити се на предзнања ученика из математике, као и претпоставци да су ученици у основној школи стекли основна знања из области правоуглог пројицирања и котирања из предмета техничко образовање.</w:t>
      </w:r>
    </w:p>
    <w:p w:rsidR="000F0098" w:rsidRDefault="00925750">
      <w:pPr>
        <w:pStyle w:val="BodyText"/>
        <w:spacing w:line="232" w:lineRule="auto"/>
        <w:ind w:right="63" w:firstLine="396"/>
      </w:pPr>
      <w:r>
        <w:t>Препорука је да се приликом оства</w:t>
      </w:r>
      <w:r>
        <w:t>ривања програма израђују задаци који ће се примењивати у практичној настави и стручним пред- метима.</w:t>
      </w:r>
    </w:p>
    <w:p w:rsidR="000F0098" w:rsidRDefault="00925750">
      <w:pPr>
        <w:pStyle w:val="BodyText"/>
        <w:spacing w:line="232" w:lineRule="auto"/>
        <w:ind w:right="137" w:firstLine="396"/>
        <w:jc w:val="both"/>
      </w:pPr>
      <w:r>
        <w:t xml:space="preserve">Избор </w:t>
      </w:r>
      <w:r>
        <w:rPr>
          <w:spacing w:val="-3"/>
        </w:rPr>
        <w:t xml:space="preserve">метода </w:t>
      </w:r>
      <w:r>
        <w:t xml:space="preserve">и </w:t>
      </w:r>
      <w:r>
        <w:rPr>
          <w:spacing w:val="-3"/>
        </w:rPr>
        <w:t xml:space="preserve">облика </w:t>
      </w:r>
      <w:r>
        <w:t xml:space="preserve">рада за сваку тему одређује наставник у зависности </w:t>
      </w:r>
      <w:r>
        <w:rPr>
          <w:spacing w:val="-4"/>
        </w:rPr>
        <w:t xml:space="preserve">од </w:t>
      </w:r>
      <w:r>
        <w:t>наставних садржаја, способности и потреба ученика, материјалних</w:t>
      </w:r>
      <w:r>
        <w:rPr>
          <w:spacing w:val="-6"/>
        </w:rPr>
        <w:t xml:space="preserve"> </w:t>
      </w:r>
      <w:r>
        <w:t>и</w:t>
      </w:r>
      <w:r>
        <w:rPr>
          <w:spacing w:val="-6"/>
        </w:rPr>
        <w:t xml:space="preserve"> </w:t>
      </w:r>
      <w:r>
        <w:t>других</w:t>
      </w:r>
      <w:r>
        <w:rPr>
          <w:spacing w:val="-6"/>
        </w:rPr>
        <w:t xml:space="preserve"> </w:t>
      </w:r>
      <w:r>
        <w:t>услова</w:t>
      </w:r>
      <w:r>
        <w:t>.</w:t>
      </w:r>
      <w:r>
        <w:rPr>
          <w:spacing w:val="-6"/>
        </w:rPr>
        <w:t xml:space="preserve"> </w:t>
      </w:r>
      <w:r>
        <w:t>Користити</w:t>
      </w:r>
      <w:r>
        <w:rPr>
          <w:spacing w:val="-6"/>
        </w:rPr>
        <w:t xml:space="preserve"> </w:t>
      </w:r>
      <w:r>
        <w:t>вербалне</w:t>
      </w:r>
      <w:r>
        <w:rPr>
          <w:spacing w:val="-6"/>
        </w:rPr>
        <w:t xml:space="preserve"> </w:t>
      </w:r>
      <w:r>
        <w:rPr>
          <w:spacing w:val="-3"/>
        </w:rPr>
        <w:t>методе</w:t>
      </w:r>
      <w:r>
        <w:rPr>
          <w:spacing w:val="-6"/>
        </w:rPr>
        <w:t xml:space="preserve"> </w:t>
      </w:r>
      <w:r>
        <w:rPr>
          <w:spacing w:val="-3"/>
        </w:rPr>
        <w:t>(метода</w:t>
      </w:r>
      <w:r>
        <w:rPr>
          <w:spacing w:val="-6"/>
        </w:rPr>
        <w:t xml:space="preserve"> </w:t>
      </w:r>
      <w:r>
        <w:t>усменог</w:t>
      </w:r>
      <w:r>
        <w:rPr>
          <w:spacing w:val="-6"/>
        </w:rPr>
        <w:t xml:space="preserve"> </w:t>
      </w:r>
      <w:r>
        <w:t>излагања</w:t>
      </w:r>
      <w:r>
        <w:rPr>
          <w:spacing w:val="-6"/>
        </w:rPr>
        <w:t xml:space="preserve"> </w:t>
      </w:r>
      <w:r>
        <w:t>и</w:t>
      </w:r>
      <w:r>
        <w:rPr>
          <w:spacing w:val="-6"/>
        </w:rPr>
        <w:t xml:space="preserve"> </w:t>
      </w:r>
      <w:r>
        <w:t>дијалошка</w:t>
      </w:r>
      <w:r>
        <w:rPr>
          <w:spacing w:val="-6"/>
        </w:rPr>
        <w:t xml:space="preserve"> </w:t>
      </w:r>
      <w:r>
        <w:t>метода),</w:t>
      </w:r>
      <w:r>
        <w:rPr>
          <w:spacing w:val="-6"/>
        </w:rPr>
        <w:t xml:space="preserve"> </w:t>
      </w:r>
      <w:r>
        <w:rPr>
          <w:spacing w:val="-3"/>
        </w:rPr>
        <w:t>методе</w:t>
      </w:r>
      <w:r>
        <w:rPr>
          <w:spacing w:val="-6"/>
        </w:rPr>
        <w:t xml:space="preserve"> </w:t>
      </w:r>
      <w:r>
        <w:t>демонстрације,</w:t>
      </w:r>
      <w:r>
        <w:rPr>
          <w:spacing w:val="-6"/>
        </w:rPr>
        <w:t xml:space="preserve"> </w:t>
      </w:r>
      <w:r>
        <w:t>тексту- ално-илустративне</w:t>
      </w:r>
      <w:r>
        <w:rPr>
          <w:spacing w:val="-7"/>
        </w:rPr>
        <w:t xml:space="preserve"> </w:t>
      </w:r>
      <w:r>
        <w:rPr>
          <w:spacing w:val="-3"/>
        </w:rPr>
        <w:t>методе,</w:t>
      </w:r>
      <w:r>
        <w:rPr>
          <w:spacing w:val="-7"/>
        </w:rPr>
        <w:t xml:space="preserve"> </w:t>
      </w:r>
      <w:r>
        <w:rPr>
          <w:spacing w:val="-3"/>
        </w:rPr>
        <w:t>методе</w:t>
      </w:r>
      <w:r>
        <w:rPr>
          <w:spacing w:val="-7"/>
        </w:rPr>
        <w:t xml:space="preserve"> </w:t>
      </w:r>
      <w:r>
        <w:t>графичких</w:t>
      </w:r>
      <w:r>
        <w:rPr>
          <w:spacing w:val="-7"/>
        </w:rPr>
        <w:t xml:space="preserve"> </w:t>
      </w:r>
      <w:r>
        <w:t>радова.</w:t>
      </w:r>
      <w:r>
        <w:rPr>
          <w:spacing w:val="-7"/>
        </w:rPr>
        <w:t xml:space="preserve"> </w:t>
      </w:r>
      <w:r>
        <w:t>Предложени</w:t>
      </w:r>
      <w:r>
        <w:rPr>
          <w:spacing w:val="-7"/>
        </w:rPr>
        <w:t xml:space="preserve"> </w:t>
      </w:r>
      <w:r>
        <w:t>облици</w:t>
      </w:r>
      <w:r>
        <w:rPr>
          <w:spacing w:val="-7"/>
        </w:rPr>
        <w:t xml:space="preserve"> </w:t>
      </w:r>
      <w:r>
        <w:t>рада</w:t>
      </w:r>
      <w:r>
        <w:rPr>
          <w:spacing w:val="-7"/>
        </w:rPr>
        <w:t xml:space="preserve"> </w:t>
      </w:r>
      <w:r>
        <w:t>су</w:t>
      </w:r>
      <w:r>
        <w:rPr>
          <w:spacing w:val="-7"/>
        </w:rPr>
        <w:t xml:space="preserve"> </w:t>
      </w:r>
      <w:r>
        <w:t>фронтални,</w:t>
      </w:r>
      <w:r>
        <w:rPr>
          <w:spacing w:val="-7"/>
        </w:rPr>
        <w:t xml:space="preserve"> </w:t>
      </w:r>
      <w:r>
        <w:t>рад</w:t>
      </w:r>
      <w:r>
        <w:rPr>
          <w:spacing w:val="-7"/>
        </w:rPr>
        <w:t xml:space="preserve"> </w:t>
      </w:r>
      <w:r>
        <w:t>у</w:t>
      </w:r>
      <w:r>
        <w:rPr>
          <w:spacing w:val="-7"/>
        </w:rPr>
        <w:t xml:space="preserve"> </w:t>
      </w:r>
      <w:r>
        <w:t>групи,</w:t>
      </w:r>
      <w:r>
        <w:rPr>
          <w:spacing w:val="-7"/>
        </w:rPr>
        <w:t xml:space="preserve"> </w:t>
      </w:r>
      <w:r>
        <w:t>рад</w:t>
      </w:r>
      <w:r>
        <w:rPr>
          <w:spacing w:val="-7"/>
        </w:rPr>
        <w:t xml:space="preserve"> </w:t>
      </w:r>
      <w:r>
        <w:t>у</w:t>
      </w:r>
      <w:r>
        <w:rPr>
          <w:spacing w:val="-7"/>
        </w:rPr>
        <w:t xml:space="preserve"> </w:t>
      </w:r>
      <w:r>
        <w:rPr>
          <w:spacing w:val="-5"/>
        </w:rPr>
        <w:t>пару,</w:t>
      </w:r>
      <w:r>
        <w:rPr>
          <w:spacing w:val="-7"/>
        </w:rPr>
        <w:t xml:space="preserve"> </w:t>
      </w:r>
      <w:r>
        <w:t>индивидуални</w:t>
      </w:r>
      <w:r>
        <w:rPr>
          <w:spacing w:val="-7"/>
        </w:rPr>
        <w:t xml:space="preserve"> </w:t>
      </w:r>
      <w:r>
        <w:t>рад.</w:t>
      </w:r>
    </w:p>
    <w:p w:rsidR="000F0098" w:rsidRDefault="00925750">
      <w:pPr>
        <w:pStyle w:val="BodyText"/>
        <w:spacing w:line="196" w:lineRule="exact"/>
        <w:ind w:left="497"/>
      </w:pPr>
      <w:r>
        <w:t>У току реализације програма потребно је израдити шест графичких радова из следећих области:</w:t>
      </w:r>
    </w:p>
    <w:p w:rsidR="000F0098" w:rsidRDefault="00925750">
      <w:pPr>
        <w:pStyle w:val="ListParagraph"/>
        <w:numPr>
          <w:ilvl w:val="1"/>
          <w:numId w:val="973"/>
        </w:numPr>
        <w:tabs>
          <w:tab w:val="left" w:pos="606"/>
        </w:tabs>
        <w:rPr>
          <w:sz w:val="18"/>
        </w:rPr>
      </w:pPr>
      <w:r>
        <w:rPr>
          <w:sz w:val="18"/>
        </w:rPr>
        <w:t>I графички рад: Линије, употреба линија (А4 – хамер хартија) – 4</w:t>
      </w:r>
      <w:r>
        <w:rPr>
          <w:spacing w:val="-7"/>
          <w:sz w:val="18"/>
        </w:rPr>
        <w:t xml:space="preserve"> </w:t>
      </w:r>
      <w:r>
        <w:rPr>
          <w:sz w:val="18"/>
        </w:rPr>
        <w:t>часа</w:t>
      </w:r>
    </w:p>
    <w:p w:rsidR="000F0098" w:rsidRDefault="00925750">
      <w:pPr>
        <w:pStyle w:val="ListParagraph"/>
        <w:numPr>
          <w:ilvl w:val="1"/>
          <w:numId w:val="973"/>
        </w:numPr>
        <w:tabs>
          <w:tab w:val="left" w:pos="606"/>
        </w:tabs>
        <w:spacing w:line="232" w:lineRule="auto"/>
        <w:ind w:right="138"/>
        <w:rPr>
          <w:sz w:val="18"/>
        </w:rPr>
      </w:pPr>
      <w:r>
        <w:rPr>
          <w:sz w:val="18"/>
        </w:rPr>
        <w:t xml:space="preserve">II графички рад: </w:t>
      </w:r>
      <w:r>
        <w:rPr>
          <w:spacing w:val="-3"/>
          <w:sz w:val="18"/>
        </w:rPr>
        <w:t xml:space="preserve">Техничко </w:t>
      </w:r>
      <w:proofErr w:type="gramStart"/>
      <w:r>
        <w:rPr>
          <w:sz w:val="18"/>
        </w:rPr>
        <w:t>писмо(</w:t>
      </w:r>
      <w:proofErr w:type="gramEnd"/>
      <w:r>
        <w:rPr>
          <w:sz w:val="18"/>
        </w:rPr>
        <w:t>(А4 – хамер хартија). Исписивање техничког писма у мрежи и изм</w:t>
      </w:r>
      <w:r>
        <w:rPr>
          <w:sz w:val="18"/>
        </w:rPr>
        <w:t>еђу хоризонталних линија – 4 часа</w:t>
      </w:r>
    </w:p>
    <w:p w:rsidR="000F0098" w:rsidRDefault="00925750">
      <w:pPr>
        <w:pStyle w:val="ListParagraph"/>
        <w:numPr>
          <w:ilvl w:val="1"/>
          <w:numId w:val="973"/>
        </w:numPr>
        <w:tabs>
          <w:tab w:val="left" w:pos="606"/>
        </w:tabs>
        <w:spacing w:line="232" w:lineRule="auto"/>
        <w:ind w:right="138"/>
        <w:rPr>
          <w:sz w:val="18"/>
        </w:rPr>
      </w:pPr>
      <w:r>
        <w:rPr>
          <w:sz w:val="18"/>
        </w:rPr>
        <w:t xml:space="preserve">III графички рад: Једноставни машински делови:цртање потребног броја пројекција, </w:t>
      </w:r>
      <w:r>
        <w:rPr>
          <w:spacing w:val="-3"/>
          <w:sz w:val="18"/>
        </w:rPr>
        <w:t xml:space="preserve">котирање, </w:t>
      </w:r>
      <w:r>
        <w:rPr>
          <w:sz w:val="18"/>
        </w:rPr>
        <w:t>квалитет обрађене површине и толеранције – 4</w:t>
      </w:r>
      <w:r>
        <w:rPr>
          <w:spacing w:val="-2"/>
          <w:sz w:val="18"/>
        </w:rPr>
        <w:t xml:space="preserve"> </w:t>
      </w:r>
      <w:r>
        <w:rPr>
          <w:sz w:val="18"/>
        </w:rPr>
        <w:t>часа</w:t>
      </w:r>
    </w:p>
    <w:p w:rsidR="000F0098" w:rsidRDefault="00925750">
      <w:pPr>
        <w:pStyle w:val="ListParagraph"/>
        <w:numPr>
          <w:ilvl w:val="1"/>
          <w:numId w:val="973"/>
        </w:numPr>
        <w:tabs>
          <w:tab w:val="left" w:pos="606"/>
        </w:tabs>
        <w:spacing w:line="197" w:lineRule="exact"/>
        <w:rPr>
          <w:sz w:val="18"/>
        </w:rPr>
      </w:pPr>
      <w:r>
        <w:rPr>
          <w:sz w:val="18"/>
        </w:rPr>
        <w:t>IV графички рад: Навојне везе – 4</w:t>
      </w:r>
      <w:r>
        <w:rPr>
          <w:spacing w:val="-7"/>
          <w:sz w:val="18"/>
        </w:rPr>
        <w:t xml:space="preserve"> </w:t>
      </w:r>
      <w:r>
        <w:rPr>
          <w:sz w:val="18"/>
        </w:rPr>
        <w:t>часа</w:t>
      </w:r>
    </w:p>
    <w:p w:rsidR="000F0098" w:rsidRDefault="00925750">
      <w:pPr>
        <w:pStyle w:val="ListParagraph"/>
        <w:numPr>
          <w:ilvl w:val="1"/>
          <w:numId w:val="973"/>
        </w:numPr>
        <w:tabs>
          <w:tab w:val="left" w:pos="602"/>
        </w:tabs>
        <w:ind w:left="601" w:hanging="104"/>
        <w:rPr>
          <w:sz w:val="18"/>
        </w:rPr>
      </w:pPr>
      <w:r>
        <w:rPr>
          <w:sz w:val="18"/>
        </w:rPr>
        <w:t>V графички рад: Пресеци машинских делова –</w:t>
      </w:r>
      <w:r>
        <w:rPr>
          <w:sz w:val="18"/>
        </w:rPr>
        <w:t xml:space="preserve"> 4</w:t>
      </w:r>
      <w:r>
        <w:rPr>
          <w:spacing w:val="-6"/>
          <w:sz w:val="18"/>
        </w:rPr>
        <w:t xml:space="preserve"> </w:t>
      </w:r>
      <w:r>
        <w:rPr>
          <w:sz w:val="18"/>
        </w:rPr>
        <w:t>часа</w:t>
      </w:r>
    </w:p>
    <w:p w:rsidR="000F0098" w:rsidRDefault="00925750">
      <w:pPr>
        <w:pStyle w:val="ListParagraph"/>
        <w:numPr>
          <w:ilvl w:val="1"/>
          <w:numId w:val="973"/>
        </w:numPr>
        <w:tabs>
          <w:tab w:val="left" w:pos="602"/>
        </w:tabs>
        <w:ind w:left="601" w:hanging="104"/>
        <w:rPr>
          <w:sz w:val="18"/>
        </w:rPr>
      </w:pPr>
      <w:r>
        <w:rPr>
          <w:sz w:val="18"/>
        </w:rPr>
        <w:t>VI графички рад: Склопни цртеж. Два цртежа детаља – 8</w:t>
      </w:r>
      <w:r>
        <w:rPr>
          <w:spacing w:val="-5"/>
          <w:sz w:val="18"/>
        </w:rPr>
        <w:t xml:space="preserve"> </w:t>
      </w:r>
      <w:r>
        <w:rPr>
          <w:sz w:val="18"/>
        </w:rPr>
        <w:t>часова</w:t>
      </w:r>
    </w:p>
    <w:p w:rsidR="000F0098" w:rsidRDefault="00925750">
      <w:pPr>
        <w:pStyle w:val="BodyText"/>
        <w:spacing w:line="232" w:lineRule="auto"/>
        <w:ind w:left="497" w:right="844"/>
      </w:pPr>
      <w:r>
        <w:t>Препоручује се наставницима да ученици код куће цртају оквир и заглавље формата, за све графичке радове изузев првог. Поред наведених графичких радова, препоручује се и израда домаћих зад</w:t>
      </w:r>
      <w:r>
        <w:t>атака након обраде одговарајућих тема и то:</w:t>
      </w:r>
    </w:p>
    <w:p w:rsidR="000F0098" w:rsidRDefault="00925750">
      <w:pPr>
        <w:pStyle w:val="ListParagraph"/>
        <w:numPr>
          <w:ilvl w:val="0"/>
          <w:numId w:val="944"/>
        </w:numPr>
        <w:tabs>
          <w:tab w:val="left" w:pos="678"/>
        </w:tabs>
        <w:rPr>
          <w:sz w:val="18"/>
        </w:rPr>
      </w:pPr>
      <w:r>
        <w:rPr>
          <w:sz w:val="18"/>
        </w:rPr>
        <w:t>Криве линије (четри примера по избору</w:t>
      </w:r>
      <w:r>
        <w:rPr>
          <w:spacing w:val="-4"/>
          <w:sz w:val="18"/>
        </w:rPr>
        <w:t xml:space="preserve"> </w:t>
      </w:r>
      <w:r>
        <w:rPr>
          <w:sz w:val="18"/>
        </w:rPr>
        <w:t>наставника).</w:t>
      </w:r>
    </w:p>
    <w:p w:rsidR="000F0098" w:rsidRDefault="000F0098">
      <w:pPr>
        <w:spacing w:line="200" w:lineRule="exact"/>
        <w:rPr>
          <w:sz w:val="18"/>
        </w:rPr>
        <w:sectPr w:rsidR="000F0098">
          <w:pgSz w:w="11910" w:h="15740"/>
          <w:pgMar w:top="60" w:right="540" w:bottom="280" w:left="580" w:header="720" w:footer="720" w:gutter="0"/>
          <w:cols w:space="720"/>
        </w:sectPr>
      </w:pPr>
    </w:p>
    <w:p w:rsidR="000F0098" w:rsidRDefault="00925750">
      <w:pPr>
        <w:pStyle w:val="ListParagraph"/>
        <w:numPr>
          <w:ilvl w:val="0"/>
          <w:numId w:val="944"/>
        </w:numPr>
        <w:tabs>
          <w:tab w:val="left" w:pos="678"/>
        </w:tabs>
        <w:spacing w:before="63" w:line="203" w:lineRule="exact"/>
        <w:rPr>
          <w:sz w:val="18"/>
        </w:rPr>
      </w:pPr>
      <w:r>
        <w:rPr>
          <w:sz w:val="18"/>
        </w:rPr>
        <w:lastRenderedPageBreak/>
        <w:t>Контуре машинских делова (два примера по избору</w:t>
      </w:r>
      <w:r>
        <w:rPr>
          <w:spacing w:val="-5"/>
          <w:sz w:val="18"/>
        </w:rPr>
        <w:t xml:space="preserve"> </w:t>
      </w:r>
      <w:r>
        <w:rPr>
          <w:sz w:val="18"/>
        </w:rPr>
        <w:t>наставника).</w:t>
      </w:r>
    </w:p>
    <w:p w:rsidR="000F0098" w:rsidRDefault="00925750">
      <w:pPr>
        <w:pStyle w:val="ListParagraph"/>
        <w:numPr>
          <w:ilvl w:val="0"/>
          <w:numId w:val="944"/>
        </w:numPr>
        <w:tabs>
          <w:tab w:val="left" w:pos="678"/>
        </w:tabs>
        <w:rPr>
          <w:sz w:val="18"/>
        </w:rPr>
      </w:pPr>
      <w:r>
        <w:rPr>
          <w:sz w:val="18"/>
        </w:rPr>
        <w:t xml:space="preserve">Цртање изометријског </w:t>
      </w:r>
      <w:r>
        <w:rPr>
          <w:spacing w:val="-3"/>
          <w:sz w:val="18"/>
        </w:rPr>
        <w:t xml:space="preserve">изгледа </w:t>
      </w:r>
      <w:r>
        <w:rPr>
          <w:sz w:val="18"/>
        </w:rPr>
        <w:t xml:space="preserve">на основу </w:t>
      </w:r>
      <w:r>
        <w:rPr>
          <w:spacing w:val="-3"/>
          <w:sz w:val="18"/>
        </w:rPr>
        <w:t xml:space="preserve">правоуглих изгледа </w:t>
      </w:r>
      <w:r>
        <w:rPr>
          <w:sz w:val="18"/>
        </w:rPr>
        <w:t>(два</w:t>
      </w:r>
      <w:r>
        <w:rPr>
          <w:spacing w:val="5"/>
          <w:sz w:val="18"/>
        </w:rPr>
        <w:t xml:space="preserve"> </w:t>
      </w:r>
      <w:r>
        <w:rPr>
          <w:sz w:val="18"/>
        </w:rPr>
        <w:t>задатка).</w:t>
      </w:r>
    </w:p>
    <w:p w:rsidR="000F0098" w:rsidRDefault="00925750">
      <w:pPr>
        <w:pStyle w:val="ListParagraph"/>
        <w:numPr>
          <w:ilvl w:val="0"/>
          <w:numId w:val="944"/>
        </w:numPr>
        <w:tabs>
          <w:tab w:val="left" w:pos="678"/>
        </w:tabs>
        <w:rPr>
          <w:sz w:val="18"/>
        </w:rPr>
      </w:pPr>
      <w:r>
        <w:rPr>
          <w:sz w:val="18"/>
        </w:rPr>
        <w:t>Скицирање и израда цртежа детаља (два</w:t>
      </w:r>
      <w:r>
        <w:rPr>
          <w:spacing w:val="-4"/>
          <w:sz w:val="18"/>
        </w:rPr>
        <w:t xml:space="preserve"> </w:t>
      </w:r>
      <w:r>
        <w:rPr>
          <w:sz w:val="18"/>
        </w:rPr>
        <w:t>задатка).</w:t>
      </w:r>
    </w:p>
    <w:p w:rsidR="000F0098" w:rsidRDefault="00925750">
      <w:pPr>
        <w:pStyle w:val="ListParagraph"/>
        <w:numPr>
          <w:ilvl w:val="0"/>
          <w:numId w:val="944"/>
        </w:numPr>
        <w:tabs>
          <w:tab w:val="left" w:pos="678"/>
        </w:tabs>
        <w:spacing w:line="203" w:lineRule="exact"/>
        <w:rPr>
          <w:sz w:val="18"/>
        </w:rPr>
      </w:pPr>
      <w:r>
        <w:rPr>
          <w:sz w:val="18"/>
        </w:rPr>
        <w:t>Цртеж склопа, један задатак и два цртежа детаља датог</w:t>
      </w:r>
      <w:r>
        <w:rPr>
          <w:spacing w:val="-4"/>
          <w:sz w:val="18"/>
        </w:rPr>
        <w:t xml:space="preserve"> </w:t>
      </w:r>
      <w:r>
        <w:rPr>
          <w:sz w:val="18"/>
        </w:rPr>
        <w:t>склопа.</w:t>
      </w:r>
    </w:p>
    <w:p w:rsidR="000F0098" w:rsidRDefault="000F0098">
      <w:pPr>
        <w:pStyle w:val="BodyText"/>
        <w:spacing w:before="8" w:line="240" w:lineRule="auto"/>
        <w:ind w:left="0"/>
        <w:rPr>
          <w:sz w:val="16"/>
        </w:rPr>
      </w:pPr>
    </w:p>
    <w:p w:rsidR="000F0098" w:rsidRDefault="00925750">
      <w:pPr>
        <w:pStyle w:val="Heading1"/>
        <w:spacing w:line="203" w:lineRule="exact"/>
        <w:ind w:left="497" w:firstLine="0"/>
      </w:pPr>
      <w:r>
        <w:t>5. УПУТСТВО ЗА ФОРМАТИВНО И СУМАТИВНО 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аргументују, евалу</w:t>
      </w:r>
      <w:r>
        <w:rPr>
          <w:spacing w:val="-3"/>
        </w:rPr>
        <w:t xml:space="preserve">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rPr>
          <w:spacing w:val="-3"/>
        </w:rPr>
        <w:t>Сумативно</w:t>
      </w:r>
      <w:r>
        <w:rPr>
          <w:spacing w:val="-4"/>
        </w:rPr>
        <w:t xml:space="preserve"> </w:t>
      </w:r>
      <w:r>
        <w:t>оцењивање</w:t>
      </w:r>
      <w:r>
        <w:rPr>
          <w:spacing w:val="-4"/>
        </w:rPr>
        <w:t xml:space="preserve"> </w:t>
      </w:r>
      <w:r>
        <w:t>је</w:t>
      </w:r>
      <w:r>
        <w:rPr>
          <w:spacing w:val="-4"/>
        </w:rPr>
        <w:t xml:space="preserve"> </w:t>
      </w:r>
      <w:r>
        <w:t>вредновање</w:t>
      </w:r>
      <w:r>
        <w:rPr>
          <w:spacing w:val="-4"/>
        </w:rPr>
        <w:t xml:space="preserve"> </w:t>
      </w:r>
      <w:r>
        <w:t>постигнућа</w:t>
      </w:r>
      <w:r>
        <w:rPr>
          <w:spacing w:val="-4"/>
        </w:rPr>
        <w:t xml:space="preserve"> </w:t>
      </w:r>
      <w:r>
        <w:t>ученика</w:t>
      </w:r>
      <w:r>
        <w:rPr>
          <w:spacing w:val="-4"/>
        </w:rPr>
        <w:t xml:space="preserve"> </w:t>
      </w:r>
      <w:r>
        <w:t>на</w:t>
      </w:r>
      <w:r>
        <w:rPr>
          <w:spacing w:val="-4"/>
        </w:rPr>
        <w:t xml:space="preserve"> </w:t>
      </w:r>
      <w:r>
        <w:t>крају</w:t>
      </w:r>
      <w:r>
        <w:rPr>
          <w:spacing w:val="-4"/>
        </w:rPr>
        <w:t xml:space="preserve"> </w:t>
      </w:r>
      <w:r>
        <w:t>сваке</w:t>
      </w:r>
      <w:r>
        <w:rPr>
          <w:spacing w:val="-4"/>
        </w:rPr>
        <w:t xml:space="preserve"> </w:t>
      </w:r>
      <w:r>
        <w:t>реализоване</w:t>
      </w:r>
      <w:r>
        <w:rPr>
          <w:spacing w:val="-4"/>
        </w:rPr>
        <w:t xml:space="preserve"> </w:t>
      </w:r>
      <w:r>
        <w:t>теме.</w:t>
      </w:r>
      <w:r>
        <w:rPr>
          <w:spacing w:val="-4"/>
        </w:rPr>
        <w:t xml:space="preserve"> </w:t>
      </w:r>
      <w:r>
        <w:rPr>
          <w:spacing w:val="-3"/>
        </w:rPr>
        <w:t>Сумативне</w:t>
      </w:r>
      <w:r>
        <w:rPr>
          <w:spacing w:val="-4"/>
        </w:rPr>
        <w:t xml:space="preserve"> </w:t>
      </w:r>
      <w:r>
        <w:t>оцене</w:t>
      </w:r>
      <w:r>
        <w:rPr>
          <w:spacing w:val="-4"/>
        </w:rPr>
        <w:t xml:space="preserve"> </w:t>
      </w:r>
      <w:r>
        <w:t>се</w:t>
      </w:r>
      <w:r>
        <w:rPr>
          <w:spacing w:val="-4"/>
        </w:rPr>
        <w:t xml:space="preserve"> </w:t>
      </w:r>
      <w:r>
        <w:t>добијају</w:t>
      </w:r>
      <w:r>
        <w:rPr>
          <w:spacing w:val="-4"/>
        </w:rPr>
        <w:t xml:space="preserve"> </w:t>
      </w:r>
      <w:r>
        <w:t>из</w:t>
      </w:r>
      <w:r>
        <w:rPr>
          <w:spacing w:val="-4"/>
        </w:rPr>
        <w:t xml:space="preserve"> </w:t>
      </w:r>
      <w:r>
        <w:t>контрол</w:t>
      </w:r>
      <w:r>
        <w:t>- них или писмених радова, графичких радова, тестова, усменог испитивања, самосталних или групних радова</w:t>
      </w:r>
      <w:r>
        <w:rPr>
          <w:spacing w:val="-18"/>
        </w:rPr>
        <w:t xml:space="preserve"> </w:t>
      </w:r>
      <w:r>
        <w:t>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w:t>
      </w:r>
      <w:r>
        <w:t xml:space="preserve"> помогне развој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w:t>
      </w:r>
      <w:r>
        <w:t>ивности која се вреднује.</w:t>
      </w:r>
    </w:p>
    <w:p w:rsidR="000F0098" w:rsidRDefault="00925750">
      <w:pPr>
        <w:pStyle w:val="Heading1"/>
        <w:spacing w:before="157"/>
        <w:ind w:left="3422" w:firstLine="0"/>
      </w:pPr>
      <w:r>
        <w:t>Назив предмета: МАШИНСКИ МАТЕРИЈАЛИ</w:t>
      </w:r>
    </w:p>
    <w:p w:rsidR="000F0098" w:rsidRDefault="000F0098">
      <w:pPr>
        <w:pStyle w:val="BodyText"/>
        <w:spacing w:before="9" w:line="240" w:lineRule="auto"/>
        <w:ind w:left="0"/>
        <w:rPr>
          <w:b/>
          <w:sz w:val="16"/>
        </w:rPr>
      </w:pPr>
    </w:p>
    <w:p w:rsidR="000F0098" w:rsidRDefault="00925750">
      <w:pPr>
        <w:pStyle w:val="ListParagraph"/>
        <w:numPr>
          <w:ilvl w:val="0"/>
          <w:numId w:val="943"/>
        </w:numPr>
        <w:tabs>
          <w:tab w:val="left" w:pos="678"/>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10" w:firstLine="0"/>
              <w:jc w:val="center"/>
              <w:rPr>
                <w:sz w:val="14"/>
              </w:rPr>
            </w:pPr>
            <w:r>
              <w:rPr>
                <w:sz w:val="14"/>
              </w:rPr>
              <w:t>I</w:t>
            </w:r>
          </w:p>
        </w:tc>
        <w:tc>
          <w:tcPr>
            <w:tcW w:w="1757" w:type="dxa"/>
          </w:tcPr>
          <w:p w:rsidR="000F0098" w:rsidRDefault="00925750">
            <w:pPr>
              <w:pStyle w:val="TableParagraph"/>
              <w:spacing w:before="18"/>
              <w:ind w:left="292" w:right="281" w:firstLine="0"/>
              <w:jc w:val="center"/>
              <w:rPr>
                <w:sz w:val="14"/>
              </w:rPr>
            </w:pPr>
            <w:r>
              <w:rPr>
                <w:sz w:val="14"/>
              </w:rPr>
              <w:t>68</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68</w:t>
            </w:r>
          </w:p>
        </w:tc>
      </w:tr>
    </w:tbl>
    <w:p w:rsidR="000F0098" w:rsidRDefault="000F0098">
      <w:pPr>
        <w:pStyle w:val="BodyText"/>
        <w:spacing w:before="1" w:line="240" w:lineRule="auto"/>
        <w:ind w:left="0"/>
        <w:rPr>
          <w:b/>
          <w:sz w:val="20"/>
        </w:rPr>
      </w:pPr>
    </w:p>
    <w:p w:rsidR="000F0098" w:rsidRDefault="00925750">
      <w:pPr>
        <w:pStyle w:val="ListParagraph"/>
        <w:numPr>
          <w:ilvl w:val="0"/>
          <w:numId w:val="943"/>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Стицање знања о својствима машинских</w:t>
      </w:r>
      <w:r>
        <w:rPr>
          <w:spacing w:val="-3"/>
          <w:sz w:val="18"/>
        </w:rPr>
        <w:t xml:space="preserve"> </w:t>
      </w:r>
      <w:r>
        <w:rPr>
          <w:sz w:val="18"/>
        </w:rPr>
        <w:t>материјала</w:t>
      </w:r>
    </w:p>
    <w:p w:rsidR="000F0098" w:rsidRDefault="00925750">
      <w:pPr>
        <w:pStyle w:val="ListParagraph"/>
        <w:numPr>
          <w:ilvl w:val="0"/>
          <w:numId w:val="972"/>
        </w:numPr>
        <w:tabs>
          <w:tab w:val="left" w:pos="633"/>
        </w:tabs>
        <w:rPr>
          <w:sz w:val="18"/>
        </w:rPr>
      </w:pPr>
      <w:r>
        <w:rPr>
          <w:sz w:val="18"/>
        </w:rPr>
        <w:t>Стицање знања о врстама и карактеристикама техничког гвожђа, челика, обојених метала и</w:t>
      </w:r>
      <w:r>
        <w:rPr>
          <w:spacing w:val="-15"/>
          <w:sz w:val="18"/>
        </w:rPr>
        <w:t xml:space="preserve"> </w:t>
      </w:r>
      <w:r>
        <w:rPr>
          <w:sz w:val="18"/>
        </w:rPr>
        <w:t>неметала</w:t>
      </w:r>
    </w:p>
    <w:p w:rsidR="000F0098" w:rsidRDefault="00925750">
      <w:pPr>
        <w:pStyle w:val="ListParagraph"/>
        <w:numPr>
          <w:ilvl w:val="0"/>
          <w:numId w:val="972"/>
        </w:numPr>
        <w:tabs>
          <w:tab w:val="left" w:pos="633"/>
        </w:tabs>
        <w:rPr>
          <w:sz w:val="18"/>
        </w:rPr>
      </w:pPr>
      <w:r>
        <w:rPr>
          <w:sz w:val="18"/>
        </w:rPr>
        <w:t>Стицање знања о врстама термичке и хемијскотермичке обраде</w:t>
      </w:r>
      <w:r>
        <w:rPr>
          <w:spacing w:val="-7"/>
          <w:sz w:val="18"/>
        </w:rPr>
        <w:t xml:space="preserve"> </w:t>
      </w:r>
      <w:r>
        <w:rPr>
          <w:sz w:val="18"/>
        </w:rPr>
        <w:t>материјала</w:t>
      </w:r>
    </w:p>
    <w:p w:rsidR="000F0098" w:rsidRDefault="00925750">
      <w:pPr>
        <w:pStyle w:val="ListParagraph"/>
        <w:numPr>
          <w:ilvl w:val="0"/>
          <w:numId w:val="972"/>
        </w:numPr>
        <w:tabs>
          <w:tab w:val="left" w:pos="633"/>
        </w:tabs>
        <w:spacing w:line="203" w:lineRule="exact"/>
        <w:rPr>
          <w:sz w:val="18"/>
        </w:rPr>
      </w:pPr>
      <w:r>
        <w:rPr>
          <w:sz w:val="18"/>
        </w:rPr>
        <w:t>Развијање способности за примену знања о м</w:t>
      </w:r>
      <w:r>
        <w:rPr>
          <w:sz w:val="18"/>
        </w:rPr>
        <w:t>ашинским материјалима у</w:t>
      </w:r>
      <w:r>
        <w:rPr>
          <w:spacing w:val="-8"/>
          <w:sz w:val="18"/>
        </w:rPr>
        <w:t xml:space="preserve"> </w:t>
      </w:r>
      <w:r>
        <w:rPr>
          <w:sz w:val="18"/>
        </w:rPr>
        <w:t>пракси</w:t>
      </w:r>
    </w:p>
    <w:p w:rsidR="000F0098" w:rsidRDefault="000F0098">
      <w:pPr>
        <w:pStyle w:val="BodyText"/>
        <w:spacing w:before="8" w:line="240" w:lineRule="auto"/>
        <w:ind w:left="0"/>
        <w:rPr>
          <w:sz w:val="16"/>
        </w:rPr>
      </w:pPr>
    </w:p>
    <w:p w:rsidR="000F0098" w:rsidRDefault="00925750">
      <w:pPr>
        <w:pStyle w:val="Heading1"/>
        <w:numPr>
          <w:ilvl w:val="0"/>
          <w:numId w:val="943"/>
        </w:numPr>
        <w:tabs>
          <w:tab w:val="left" w:pos="678"/>
        </w:tabs>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Први</w:t>
      </w:r>
    </w:p>
    <w:p w:rsidR="000F0098" w:rsidRDefault="00925750">
      <w:pPr>
        <w:spacing w:after="41" w:line="203" w:lineRule="exact"/>
        <w:ind w:left="497"/>
        <w:rPr>
          <w:sz w:val="18"/>
        </w:rPr>
      </w:pPr>
      <w:r>
        <w:rPr>
          <w:sz w:val="18"/>
        </w:rPr>
        <w:t xml:space="preserve">Годишњи фонд часова: Теорија: </w:t>
      </w:r>
      <w:r>
        <w:rPr>
          <w:b/>
          <w:sz w:val="18"/>
        </w:rPr>
        <w:t>68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22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38"/>
              <w:ind w:left="56" w:firstLine="0"/>
              <w:rPr>
                <w:sz w:val="14"/>
              </w:rPr>
            </w:pPr>
            <w:r>
              <w:rPr>
                <w:sz w:val="14"/>
              </w:rPr>
              <w:t>Својства машинских материјала</w:t>
            </w:r>
          </w:p>
        </w:tc>
        <w:tc>
          <w:tcPr>
            <w:tcW w:w="4139" w:type="dxa"/>
          </w:tcPr>
          <w:p w:rsidR="000F0098" w:rsidRDefault="00925750">
            <w:pPr>
              <w:pStyle w:val="TableParagraph"/>
              <w:numPr>
                <w:ilvl w:val="0"/>
                <w:numId w:val="942"/>
              </w:numPr>
              <w:tabs>
                <w:tab w:val="left" w:pos="141"/>
              </w:tabs>
              <w:spacing w:before="18" w:line="161" w:lineRule="exact"/>
              <w:rPr>
                <w:sz w:val="14"/>
              </w:rPr>
            </w:pPr>
            <w:r>
              <w:rPr>
                <w:sz w:val="14"/>
              </w:rPr>
              <w:t>наведе значај и поделу машинских</w:t>
            </w:r>
            <w:r>
              <w:rPr>
                <w:spacing w:val="-5"/>
                <w:sz w:val="14"/>
              </w:rPr>
              <w:t xml:space="preserve"> </w:t>
            </w:r>
            <w:r>
              <w:rPr>
                <w:sz w:val="14"/>
              </w:rPr>
              <w:t>материјала</w:t>
            </w:r>
          </w:p>
          <w:p w:rsidR="000F0098" w:rsidRDefault="00925750">
            <w:pPr>
              <w:pStyle w:val="TableParagraph"/>
              <w:numPr>
                <w:ilvl w:val="0"/>
                <w:numId w:val="942"/>
              </w:numPr>
              <w:tabs>
                <w:tab w:val="left" w:pos="141"/>
              </w:tabs>
              <w:spacing w:line="160" w:lineRule="exact"/>
              <w:rPr>
                <w:sz w:val="14"/>
              </w:rPr>
            </w:pPr>
            <w:r>
              <w:rPr>
                <w:sz w:val="14"/>
              </w:rPr>
              <w:t>опише хемијска својства</w:t>
            </w:r>
            <w:r>
              <w:rPr>
                <w:spacing w:val="-1"/>
                <w:sz w:val="14"/>
              </w:rPr>
              <w:t xml:space="preserve"> </w:t>
            </w:r>
            <w:r>
              <w:rPr>
                <w:sz w:val="14"/>
              </w:rPr>
              <w:t>материјала</w:t>
            </w:r>
          </w:p>
          <w:p w:rsidR="000F0098" w:rsidRDefault="00925750">
            <w:pPr>
              <w:pStyle w:val="TableParagraph"/>
              <w:numPr>
                <w:ilvl w:val="0"/>
                <w:numId w:val="942"/>
              </w:numPr>
              <w:tabs>
                <w:tab w:val="left" w:pos="141"/>
              </w:tabs>
              <w:spacing w:line="160" w:lineRule="exact"/>
              <w:rPr>
                <w:sz w:val="14"/>
              </w:rPr>
            </w:pPr>
            <w:r>
              <w:rPr>
                <w:sz w:val="14"/>
              </w:rPr>
              <w:t>објасни физичка и механичка својства</w:t>
            </w:r>
            <w:r>
              <w:rPr>
                <w:spacing w:val="-4"/>
                <w:sz w:val="14"/>
              </w:rPr>
              <w:t xml:space="preserve"> </w:t>
            </w:r>
            <w:r>
              <w:rPr>
                <w:sz w:val="14"/>
              </w:rPr>
              <w:t>материјала</w:t>
            </w:r>
          </w:p>
          <w:p w:rsidR="000F0098" w:rsidRDefault="00925750">
            <w:pPr>
              <w:pStyle w:val="TableParagraph"/>
              <w:numPr>
                <w:ilvl w:val="0"/>
                <w:numId w:val="942"/>
              </w:numPr>
              <w:tabs>
                <w:tab w:val="left" w:pos="141"/>
              </w:tabs>
              <w:ind w:right="114"/>
              <w:rPr>
                <w:sz w:val="14"/>
              </w:rPr>
            </w:pPr>
            <w:r>
              <w:rPr>
                <w:sz w:val="14"/>
              </w:rPr>
              <w:t>разликује појам масе, тежине, температуре топљења,</w:t>
            </w:r>
            <w:r>
              <w:rPr>
                <w:spacing w:val="-22"/>
                <w:sz w:val="14"/>
              </w:rPr>
              <w:t xml:space="preserve"> </w:t>
            </w:r>
            <w:r>
              <w:rPr>
                <w:sz w:val="14"/>
              </w:rPr>
              <w:t>електричне и топлотне проводљивости</w:t>
            </w:r>
            <w:r>
              <w:rPr>
                <w:spacing w:val="-3"/>
                <w:sz w:val="14"/>
              </w:rPr>
              <w:t xml:space="preserve"> </w:t>
            </w:r>
            <w:r>
              <w:rPr>
                <w:sz w:val="14"/>
              </w:rPr>
              <w:t>материјала</w:t>
            </w:r>
          </w:p>
          <w:p w:rsidR="000F0098" w:rsidRDefault="00925750">
            <w:pPr>
              <w:pStyle w:val="TableParagraph"/>
              <w:numPr>
                <w:ilvl w:val="0"/>
                <w:numId w:val="942"/>
              </w:numPr>
              <w:tabs>
                <w:tab w:val="left" w:pos="141"/>
              </w:tabs>
              <w:ind w:right="558"/>
              <w:rPr>
                <w:sz w:val="14"/>
              </w:rPr>
            </w:pPr>
            <w:r>
              <w:rPr>
                <w:sz w:val="14"/>
              </w:rPr>
              <w:t>очита вредност затезне чврстоће, тврдоће и жилавости</w:t>
            </w:r>
            <w:r>
              <w:rPr>
                <w:spacing w:val="-13"/>
                <w:sz w:val="14"/>
              </w:rPr>
              <w:t xml:space="preserve"> </w:t>
            </w:r>
            <w:r>
              <w:rPr>
                <w:sz w:val="14"/>
              </w:rPr>
              <w:t>са дијаграма или из табела и схвати њихов ред</w:t>
            </w:r>
            <w:r>
              <w:rPr>
                <w:spacing w:val="-17"/>
                <w:sz w:val="14"/>
              </w:rPr>
              <w:t xml:space="preserve"> </w:t>
            </w:r>
            <w:r>
              <w:rPr>
                <w:sz w:val="14"/>
              </w:rPr>
              <w:t>величина</w:t>
            </w:r>
          </w:p>
          <w:p w:rsidR="000F0098" w:rsidRDefault="00925750">
            <w:pPr>
              <w:pStyle w:val="TableParagraph"/>
              <w:numPr>
                <w:ilvl w:val="0"/>
                <w:numId w:val="942"/>
              </w:numPr>
              <w:tabs>
                <w:tab w:val="left" w:pos="141"/>
              </w:tabs>
              <w:ind w:right="118"/>
              <w:rPr>
                <w:sz w:val="14"/>
              </w:rPr>
            </w:pPr>
            <w:r>
              <w:rPr>
                <w:sz w:val="14"/>
              </w:rPr>
              <w:t>препозна</w:t>
            </w:r>
            <w:r>
              <w:rPr>
                <w:spacing w:val="-7"/>
                <w:sz w:val="14"/>
              </w:rPr>
              <w:t xml:space="preserve"> </w:t>
            </w:r>
            <w:r>
              <w:rPr>
                <w:sz w:val="14"/>
              </w:rPr>
              <w:t>основне</w:t>
            </w:r>
            <w:r>
              <w:rPr>
                <w:spacing w:val="-6"/>
                <w:sz w:val="14"/>
              </w:rPr>
              <w:t xml:space="preserve"> </w:t>
            </w:r>
            <w:r>
              <w:rPr>
                <w:sz w:val="14"/>
              </w:rPr>
              <w:t>методе</w:t>
            </w:r>
            <w:r>
              <w:rPr>
                <w:spacing w:val="-6"/>
                <w:sz w:val="14"/>
              </w:rPr>
              <w:t xml:space="preserve"> </w:t>
            </w:r>
            <w:r>
              <w:rPr>
                <w:sz w:val="14"/>
              </w:rPr>
              <w:t>испитивања</w:t>
            </w:r>
            <w:r>
              <w:rPr>
                <w:spacing w:val="-6"/>
                <w:sz w:val="14"/>
              </w:rPr>
              <w:t xml:space="preserve"> </w:t>
            </w:r>
            <w:r>
              <w:rPr>
                <w:sz w:val="14"/>
              </w:rPr>
              <w:t>механичких,</w:t>
            </w:r>
            <w:r>
              <w:rPr>
                <w:spacing w:val="-6"/>
                <w:sz w:val="14"/>
              </w:rPr>
              <w:t xml:space="preserve"> </w:t>
            </w:r>
            <w:r>
              <w:rPr>
                <w:sz w:val="14"/>
              </w:rPr>
              <w:t>технолошких и хемијских својстава</w:t>
            </w:r>
            <w:r>
              <w:rPr>
                <w:spacing w:val="-2"/>
                <w:sz w:val="14"/>
              </w:rPr>
              <w:t xml:space="preserve"> </w:t>
            </w:r>
            <w:r>
              <w:rPr>
                <w:sz w:val="14"/>
              </w:rPr>
              <w:t>материјала</w:t>
            </w:r>
          </w:p>
          <w:p w:rsidR="000F0098" w:rsidRDefault="00925750">
            <w:pPr>
              <w:pStyle w:val="TableParagraph"/>
              <w:numPr>
                <w:ilvl w:val="0"/>
                <w:numId w:val="942"/>
              </w:numPr>
              <w:tabs>
                <w:tab w:val="left" w:pos="141"/>
              </w:tabs>
              <w:spacing w:line="159" w:lineRule="exact"/>
              <w:rPr>
                <w:sz w:val="14"/>
              </w:rPr>
            </w:pPr>
            <w:r>
              <w:rPr>
                <w:sz w:val="14"/>
              </w:rPr>
              <w:t>испита својства материјала у</w:t>
            </w:r>
            <w:r>
              <w:rPr>
                <w:spacing w:val="-3"/>
                <w:sz w:val="14"/>
              </w:rPr>
              <w:t xml:space="preserve"> </w:t>
            </w:r>
            <w:r>
              <w:rPr>
                <w:sz w:val="14"/>
              </w:rPr>
              <w:t>лабораторији</w:t>
            </w:r>
          </w:p>
          <w:p w:rsidR="000F0098" w:rsidRDefault="00925750">
            <w:pPr>
              <w:pStyle w:val="TableParagraph"/>
              <w:numPr>
                <w:ilvl w:val="0"/>
                <w:numId w:val="942"/>
              </w:numPr>
              <w:tabs>
                <w:tab w:val="left" w:pos="141"/>
              </w:tabs>
              <w:ind w:right="191"/>
              <w:rPr>
                <w:sz w:val="14"/>
              </w:rPr>
            </w:pPr>
            <w:r>
              <w:rPr>
                <w:sz w:val="14"/>
              </w:rPr>
              <w:t>наброји основ</w:t>
            </w:r>
            <w:r>
              <w:rPr>
                <w:sz w:val="14"/>
              </w:rPr>
              <w:t xml:space="preserve">на технолошка својства материјала и </w:t>
            </w:r>
            <w:r>
              <w:rPr>
                <w:spacing w:val="-3"/>
                <w:sz w:val="14"/>
              </w:rPr>
              <w:t>сходно</w:t>
            </w:r>
            <w:r>
              <w:rPr>
                <w:spacing w:val="-23"/>
                <w:sz w:val="14"/>
              </w:rPr>
              <w:t xml:space="preserve"> </w:t>
            </w:r>
            <w:r>
              <w:rPr>
                <w:sz w:val="14"/>
              </w:rPr>
              <w:t>томе погодност за одређену врсту</w:t>
            </w:r>
            <w:r>
              <w:rPr>
                <w:spacing w:val="-3"/>
                <w:sz w:val="14"/>
              </w:rPr>
              <w:t xml:space="preserve"> </w:t>
            </w:r>
            <w:r>
              <w:rPr>
                <w:sz w:val="14"/>
              </w:rPr>
              <w:t>обраде</w:t>
            </w:r>
          </w:p>
          <w:p w:rsidR="000F0098" w:rsidRDefault="00925750">
            <w:pPr>
              <w:pStyle w:val="TableParagraph"/>
              <w:numPr>
                <w:ilvl w:val="0"/>
                <w:numId w:val="942"/>
              </w:numPr>
              <w:tabs>
                <w:tab w:val="left" w:pos="141"/>
              </w:tabs>
              <w:spacing w:line="159" w:lineRule="exact"/>
              <w:rPr>
                <w:sz w:val="14"/>
              </w:rPr>
            </w:pPr>
            <w:r>
              <w:rPr>
                <w:sz w:val="14"/>
              </w:rPr>
              <w:t xml:space="preserve">препозна појаву и штетност корозије </w:t>
            </w:r>
            <w:r>
              <w:rPr>
                <w:spacing w:val="-5"/>
                <w:sz w:val="14"/>
              </w:rPr>
              <w:t xml:space="preserve">код </w:t>
            </w:r>
            <w:r>
              <w:rPr>
                <w:sz w:val="14"/>
              </w:rPr>
              <w:t>металних</w:t>
            </w:r>
            <w:r>
              <w:rPr>
                <w:spacing w:val="-13"/>
                <w:sz w:val="14"/>
              </w:rPr>
              <w:t xml:space="preserve"> </w:t>
            </w:r>
            <w:r>
              <w:rPr>
                <w:sz w:val="14"/>
              </w:rPr>
              <w:t>производа</w:t>
            </w:r>
          </w:p>
          <w:p w:rsidR="000F0098" w:rsidRDefault="00925750">
            <w:pPr>
              <w:pStyle w:val="TableParagraph"/>
              <w:numPr>
                <w:ilvl w:val="0"/>
                <w:numId w:val="942"/>
              </w:numPr>
              <w:tabs>
                <w:tab w:val="left" w:pos="141"/>
              </w:tabs>
              <w:spacing w:line="161" w:lineRule="exact"/>
              <w:rPr>
                <w:sz w:val="14"/>
              </w:rPr>
            </w:pPr>
            <w:r>
              <w:rPr>
                <w:sz w:val="14"/>
              </w:rPr>
              <w:t xml:space="preserve">разликује начине заштите </w:t>
            </w:r>
            <w:r>
              <w:rPr>
                <w:spacing w:val="-3"/>
                <w:sz w:val="14"/>
              </w:rPr>
              <w:t xml:space="preserve">од </w:t>
            </w:r>
            <w:r>
              <w:rPr>
                <w:sz w:val="14"/>
              </w:rPr>
              <w:t>корозије</w:t>
            </w:r>
          </w:p>
        </w:tc>
        <w:tc>
          <w:tcPr>
            <w:tcW w:w="4139" w:type="dxa"/>
          </w:tcPr>
          <w:p w:rsidR="000F0098" w:rsidRDefault="00925750">
            <w:pPr>
              <w:pStyle w:val="TableParagraph"/>
              <w:numPr>
                <w:ilvl w:val="0"/>
                <w:numId w:val="941"/>
              </w:numPr>
              <w:tabs>
                <w:tab w:val="left" w:pos="140"/>
              </w:tabs>
              <w:spacing w:before="18" w:line="161" w:lineRule="exact"/>
              <w:rPr>
                <w:sz w:val="14"/>
              </w:rPr>
            </w:pPr>
            <w:r>
              <w:rPr>
                <w:sz w:val="14"/>
              </w:rPr>
              <w:t>Значај, подела и врста машинских</w:t>
            </w:r>
            <w:r>
              <w:rPr>
                <w:spacing w:val="-4"/>
                <w:sz w:val="14"/>
              </w:rPr>
              <w:t xml:space="preserve"> </w:t>
            </w:r>
            <w:r>
              <w:rPr>
                <w:sz w:val="14"/>
              </w:rPr>
              <w:t>материјала</w:t>
            </w:r>
          </w:p>
          <w:p w:rsidR="000F0098" w:rsidRDefault="00925750">
            <w:pPr>
              <w:pStyle w:val="TableParagraph"/>
              <w:numPr>
                <w:ilvl w:val="0"/>
                <w:numId w:val="941"/>
              </w:numPr>
              <w:tabs>
                <w:tab w:val="left" w:pos="140"/>
              </w:tabs>
              <w:spacing w:line="160" w:lineRule="exact"/>
              <w:rPr>
                <w:sz w:val="14"/>
              </w:rPr>
            </w:pPr>
            <w:r>
              <w:rPr>
                <w:sz w:val="14"/>
              </w:rPr>
              <w:t>Хемијска својства</w:t>
            </w:r>
            <w:r>
              <w:rPr>
                <w:spacing w:val="-1"/>
                <w:sz w:val="14"/>
              </w:rPr>
              <w:t xml:space="preserve"> </w:t>
            </w:r>
            <w:r>
              <w:rPr>
                <w:sz w:val="14"/>
              </w:rPr>
              <w:t>материјала</w:t>
            </w:r>
          </w:p>
          <w:p w:rsidR="000F0098" w:rsidRDefault="00925750">
            <w:pPr>
              <w:pStyle w:val="TableParagraph"/>
              <w:numPr>
                <w:ilvl w:val="0"/>
                <w:numId w:val="941"/>
              </w:numPr>
              <w:tabs>
                <w:tab w:val="left" w:pos="140"/>
              </w:tabs>
              <w:spacing w:line="160" w:lineRule="exact"/>
              <w:rPr>
                <w:sz w:val="14"/>
              </w:rPr>
            </w:pPr>
            <w:r>
              <w:rPr>
                <w:sz w:val="14"/>
              </w:rPr>
              <w:t>Физичка својства</w:t>
            </w:r>
            <w:r>
              <w:rPr>
                <w:spacing w:val="-1"/>
                <w:sz w:val="14"/>
              </w:rPr>
              <w:t xml:space="preserve"> </w:t>
            </w:r>
            <w:r>
              <w:rPr>
                <w:sz w:val="14"/>
              </w:rPr>
              <w:t>материјала</w:t>
            </w:r>
          </w:p>
          <w:p w:rsidR="000F0098" w:rsidRDefault="00925750">
            <w:pPr>
              <w:pStyle w:val="TableParagraph"/>
              <w:numPr>
                <w:ilvl w:val="0"/>
                <w:numId w:val="941"/>
              </w:numPr>
              <w:tabs>
                <w:tab w:val="left" w:pos="140"/>
              </w:tabs>
              <w:spacing w:line="160" w:lineRule="exact"/>
              <w:rPr>
                <w:sz w:val="14"/>
              </w:rPr>
            </w:pPr>
            <w:r>
              <w:rPr>
                <w:sz w:val="14"/>
              </w:rPr>
              <w:t>Механичка својства</w:t>
            </w:r>
            <w:r>
              <w:rPr>
                <w:spacing w:val="-1"/>
                <w:sz w:val="14"/>
              </w:rPr>
              <w:t xml:space="preserve"> </w:t>
            </w:r>
            <w:r>
              <w:rPr>
                <w:sz w:val="14"/>
              </w:rPr>
              <w:t>материјала</w:t>
            </w:r>
          </w:p>
          <w:p w:rsidR="000F0098" w:rsidRDefault="00925750">
            <w:pPr>
              <w:pStyle w:val="TableParagraph"/>
              <w:numPr>
                <w:ilvl w:val="0"/>
                <w:numId w:val="941"/>
              </w:numPr>
              <w:tabs>
                <w:tab w:val="left" w:pos="140"/>
              </w:tabs>
              <w:spacing w:line="160" w:lineRule="exact"/>
              <w:rPr>
                <w:sz w:val="14"/>
              </w:rPr>
            </w:pPr>
            <w:r>
              <w:rPr>
                <w:sz w:val="14"/>
              </w:rPr>
              <w:t>Испитивање механичких својстава</w:t>
            </w:r>
            <w:r>
              <w:rPr>
                <w:spacing w:val="-2"/>
                <w:sz w:val="14"/>
              </w:rPr>
              <w:t xml:space="preserve"> </w:t>
            </w:r>
            <w:r>
              <w:rPr>
                <w:sz w:val="14"/>
              </w:rPr>
              <w:t>материјала</w:t>
            </w:r>
          </w:p>
          <w:p w:rsidR="000F0098" w:rsidRDefault="00925750">
            <w:pPr>
              <w:pStyle w:val="TableParagraph"/>
              <w:numPr>
                <w:ilvl w:val="0"/>
                <w:numId w:val="941"/>
              </w:numPr>
              <w:tabs>
                <w:tab w:val="left" w:pos="140"/>
              </w:tabs>
              <w:spacing w:line="160" w:lineRule="exact"/>
              <w:rPr>
                <w:sz w:val="14"/>
              </w:rPr>
            </w:pPr>
            <w:r>
              <w:rPr>
                <w:sz w:val="14"/>
              </w:rPr>
              <w:t>Технолошка својства</w:t>
            </w:r>
            <w:r>
              <w:rPr>
                <w:spacing w:val="-1"/>
                <w:sz w:val="14"/>
              </w:rPr>
              <w:t xml:space="preserve"> </w:t>
            </w:r>
            <w:r>
              <w:rPr>
                <w:sz w:val="14"/>
              </w:rPr>
              <w:t>материјала</w:t>
            </w:r>
          </w:p>
          <w:p w:rsidR="000F0098" w:rsidRDefault="00925750">
            <w:pPr>
              <w:pStyle w:val="TableParagraph"/>
              <w:numPr>
                <w:ilvl w:val="0"/>
                <w:numId w:val="941"/>
              </w:numPr>
              <w:tabs>
                <w:tab w:val="left" w:pos="140"/>
              </w:tabs>
              <w:spacing w:line="160" w:lineRule="exact"/>
              <w:rPr>
                <w:sz w:val="14"/>
              </w:rPr>
            </w:pPr>
            <w:r>
              <w:rPr>
                <w:sz w:val="14"/>
              </w:rPr>
              <w:t>Технолошка испитивања</w:t>
            </w:r>
            <w:r>
              <w:rPr>
                <w:spacing w:val="-2"/>
                <w:sz w:val="14"/>
              </w:rPr>
              <w:t xml:space="preserve"> </w:t>
            </w:r>
            <w:r>
              <w:rPr>
                <w:sz w:val="14"/>
              </w:rPr>
              <w:t>материјала</w:t>
            </w:r>
          </w:p>
          <w:p w:rsidR="000F0098" w:rsidRDefault="00925750">
            <w:pPr>
              <w:pStyle w:val="TableParagraph"/>
              <w:numPr>
                <w:ilvl w:val="0"/>
                <w:numId w:val="941"/>
              </w:numPr>
              <w:tabs>
                <w:tab w:val="left" w:pos="140"/>
              </w:tabs>
              <w:spacing w:line="160" w:lineRule="exact"/>
              <w:rPr>
                <w:sz w:val="14"/>
              </w:rPr>
            </w:pPr>
            <w:r>
              <w:rPr>
                <w:sz w:val="14"/>
              </w:rPr>
              <w:t>Испитивања материјала без</w:t>
            </w:r>
            <w:r>
              <w:rPr>
                <w:spacing w:val="-3"/>
                <w:sz w:val="14"/>
              </w:rPr>
              <w:t xml:space="preserve"> </w:t>
            </w:r>
            <w:r>
              <w:rPr>
                <w:sz w:val="14"/>
              </w:rPr>
              <w:t>разарања</w:t>
            </w:r>
          </w:p>
          <w:p w:rsidR="000F0098" w:rsidRDefault="00925750">
            <w:pPr>
              <w:pStyle w:val="TableParagraph"/>
              <w:numPr>
                <w:ilvl w:val="0"/>
                <w:numId w:val="941"/>
              </w:numPr>
              <w:tabs>
                <w:tab w:val="left" w:pos="140"/>
              </w:tabs>
              <w:spacing w:line="161" w:lineRule="exact"/>
              <w:rPr>
                <w:sz w:val="14"/>
              </w:rPr>
            </w:pPr>
            <w:r>
              <w:rPr>
                <w:sz w:val="14"/>
              </w:rPr>
              <w:t xml:space="preserve">Корозија и заштита материјала </w:t>
            </w:r>
            <w:r>
              <w:rPr>
                <w:spacing w:val="-3"/>
                <w:sz w:val="14"/>
              </w:rPr>
              <w:t>од</w:t>
            </w:r>
            <w:r>
              <w:rPr>
                <w:spacing w:val="-5"/>
                <w:sz w:val="14"/>
              </w:rPr>
              <w:t xml:space="preserve"> </w:t>
            </w:r>
            <w:r>
              <w:rPr>
                <w:sz w:val="14"/>
              </w:rPr>
              <w:t>корозије</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20"/>
              </w:rPr>
            </w:pPr>
          </w:p>
          <w:p w:rsidR="000F0098" w:rsidRDefault="00925750">
            <w:pPr>
              <w:pStyle w:val="TableParagraph"/>
              <w:ind w:left="56" w:firstLine="0"/>
              <w:rPr>
                <w:sz w:val="14"/>
              </w:rPr>
            </w:pPr>
            <w:r>
              <w:rPr>
                <w:sz w:val="14"/>
              </w:rPr>
              <w:t>Структура метала и легура</w:t>
            </w:r>
          </w:p>
        </w:tc>
        <w:tc>
          <w:tcPr>
            <w:tcW w:w="4139" w:type="dxa"/>
          </w:tcPr>
          <w:p w:rsidR="000F0098" w:rsidRDefault="00925750">
            <w:pPr>
              <w:pStyle w:val="TableParagraph"/>
              <w:numPr>
                <w:ilvl w:val="0"/>
                <w:numId w:val="940"/>
              </w:numPr>
              <w:tabs>
                <w:tab w:val="left" w:pos="141"/>
              </w:tabs>
              <w:spacing w:before="18"/>
              <w:ind w:right="596"/>
              <w:rPr>
                <w:sz w:val="14"/>
              </w:rPr>
            </w:pPr>
            <w:r>
              <w:rPr>
                <w:sz w:val="14"/>
              </w:rPr>
              <w:t>опише монокристални, поликристални и аморфни облик материјала</w:t>
            </w:r>
          </w:p>
          <w:p w:rsidR="000F0098" w:rsidRDefault="00925750">
            <w:pPr>
              <w:pStyle w:val="TableParagraph"/>
              <w:numPr>
                <w:ilvl w:val="0"/>
                <w:numId w:val="940"/>
              </w:numPr>
              <w:tabs>
                <w:tab w:val="left" w:pos="141"/>
              </w:tabs>
              <w:spacing w:line="159" w:lineRule="exact"/>
              <w:rPr>
                <w:sz w:val="14"/>
              </w:rPr>
            </w:pPr>
            <w:r>
              <w:rPr>
                <w:sz w:val="14"/>
              </w:rPr>
              <w:t xml:space="preserve">пореди основне типове кристалних решетки </w:t>
            </w:r>
            <w:r>
              <w:rPr>
                <w:spacing w:val="-5"/>
                <w:sz w:val="14"/>
              </w:rPr>
              <w:t>код</w:t>
            </w:r>
            <w:r>
              <w:rPr>
                <w:spacing w:val="-2"/>
                <w:sz w:val="14"/>
              </w:rPr>
              <w:t xml:space="preserve"> </w:t>
            </w:r>
            <w:r>
              <w:rPr>
                <w:sz w:val="14"/>
              </w:rPr>
              <w:t>метала</w:t>
            </w:r>
          </w:p>
          <w:p w:rsidR="000F0098" w:rsidRDefault="00925750">
            <w:pPr>
              <w:pStyle w:val="TableParagraph"/>
              <w:numPr>
                <w:ilvl w:val="0"/>
                <w:numId w:val="940"/>
              </w:numPr>
              <w:tabs>
                <w:tab w:val="left" w:pos="141"/>
              </w:tabs>
              <w:spacing w:line="160" w:lineRule="exact"/>
              <w:rPr>
                <w:sz w:val="14"/>
              </w:rPr>
            </w:pPr>
            <w:r>
              <w:rPr>
                <w:sz w:val="14"/>
              </w:rPr>
              <w:t>дефинише процес кристализације и нацрта дијаграм</w:t>
            </w:r>
            <w:r>
              <w:rPr>
                <w:spacing w:val="-6"/>
                <w:sz w:val="14"/>
              </w:rPr>
              <w:t xml:space="preserve"> </w:t>
            </w:r>
            <w:r>
              <w:rPr>
                <w:sz w:val="14"/>
              </w:rPr>
              <w:t>хлађења</w:t>
            </w:r>
          </w:p>
          <w:p w:rsidR="000F0098" w:rsidRDefault="00925750">
            <w:pPr>
              <w:pStyle w:val="TableParagraph"/>
              <w:numPr>
                <w:ilvl w:val="0"/>
                <w:numId w:val="940"/>
              </w:numPr>
              <w:tabs>
                <w:tab w:val="left" w:pos="141"/>
              </w:tabs>
              <w:ind w:right="651"/>
              <w:rPr>
                <w:sz w:val="14"/>
              </w:rPr>
            </w:pPr>
            <w:r>
              <w:rPr>
                <w:sz w:val="14"/>
              </w:rPr>
              <w:t>опише све остале типове легура без цртања дијаграма и очита</w:t>
            </w:r>
            <w:r>
              <w:rPr>
                <w:sz w:val="14"/>
              </w:rPr>
              <w:t>вања састава</w:t>
            </w:r>
            <w:r>
              <w:rPr>
                <w:spacing w:val="-1"/>
                <w:sz w:val="14"/>
              </w:rPr>
              <w:t xml:space="preserve"> </w:t>
            </w:r>
            <w:r>
              <w:rPr>
                <w:sz w:val="14"/>
              </w:rPr>
              <w:t>фазе</w:t>
            </w:r>
          </w:p>
        </w:tc>
        <w:tc>
          <w:tcPr>
            <w:tcW w:w="4139" w:type="dxa"/>
          </w:tcPr>
          <w:p w:rsidR="000F0098" w:rsidRDefault="00925750">
            <w:pPr>
              <w:pStyle w:val="TableParagraph"/>
              <w:numPr>
                <w:ilvl w:val="0"/>
                <w:numId w:val="939"/>
              </w:numPr>
              <w:tabs>
                <w:tab w:val="left" w:pos="140"/>
              </w:tabs>
              <w:spacing w:before="18" w:line="161" w:lineRule="exact"/>
              <w:rPr>
                <w:sz w:val="14"/>
              </w:rPr>
            </w:pPr>
            <w:r>
              <w:rPr>
                <w:sz w:val="14"/>
              </w:rPr>
              <w:t>Аморфни и кристални</w:t>
            </w:r>
            <w:r>
              <w:rPr>
                <w:spacing w:val="-4"/>
                <w:sz w:val="14"/>
              </w:rPr>
              <w:t xml:space="preserve"> </w:t>
            </w:r>
            <w:r>
              <w:rPr>
                <w:sz w:val="14"/>
              </w:rPr>
              <w:t>материјали</w:t>
            </w:r>
          </w:p>
          <w:p w:rsidR="000F0098" w:rsidRDefault="00925750">
            <w:pPr>
              <w:pStyle w:val="TableParagraph"/>
              <w:numPr>
                <w:ilvl w:val="0"/>
                <w:numId w:val="939"/>
              </w:numPr>
              <w:tabs>
                <w:tab w:val="left" w:pos="140"/>
              </w:tabs>
              <w:spacing w:line="160" w:lineRule="exact"/>
              <w:rPr>
                <w:sz w:val="14"/>
              </w:rPr>
            </w:pPr>
            <w:r>
              <w:rPr>
                <w:sz w:val="14"/>
              </w:rPr>
              <w:t>Кристална грађа</w:t>
            </w:r>
            <w:r>
              <w:rPr>
                <w:spacing w:val="-3"/>
                <w:sz w:val="14"/>
              </w:rPr>
              <w:t xml:space="preserve"> </w:t>
            </w:r>
            <w:r>
              <w:rPr>
                <w:sz w:val="14"/>
              </w:rPr>
              <w:t>материјала</w:t>
            </w:r>
          </w:p>
          <w:p w:rsidR="000F0098" w:rsidRDefault="00925750">
            <w:pPr>
              <w:pStyle w:val="TableParagraph"/>
              <w:numPr>
                <w:ilvl w:val="0"/>
                <w:numId w:val="939"/>
              </w:numPr>
              <w:tabs>
                <w:tab w:val="left" w:pos="140"/>
              </w:tabs>
              <w:spacing w:line="160" w:lineRule="exact"/>
              <w:rPr>
                <w:sz w:val="14"/>
              </w:rPr>
            </w:pPr>
            <w:r>
              <w:rPr>
                <w:sz w:val="14"/>
              </w:rPr>
              <w:t>Процес</w:t>
            </w:r>
            <w:r>
              <w:rPr>
                <w:spacing w:val="-1"/>
                <w:sz w:val="14"/>
              </w:rPr>
              <w:t xml:space="preserve"> </w:t>
            </w:r>
            <w:r>
              <w:rPr>
                <w:sz w:val="14"/>
              </w:rPr>
              <w:t>кристализације</w:t>
            </w:r>
          </w:p>
          <w:p w:rsidR="000F0098" w:rsidRDefault="00925750">
            <w:pPr>
              <w:pStyle w:val="TableParagraph"/>
              <w:numPr>
                <w:ilvl w:val="0"/>
                <w:numId w:val="939"/>
              </w:numPr>
              <w:tabs>
                <w:tab w:val="left" w:pos="140"/>
              </w:tabs>
              <w:spacing w:line="161" w:lineRule="exact"/>
              <w:rPr>
                <w:sz w:val="14"/>
              </w:rPr>
            </w:pPr>
            <w:r>
              <w:rPr>
                <w:sz w:val="14"/>
              </w:rPr>
              <w:t>Кристали</w:t>
            </w:r>
            <w:r>
              <w:rPr>
                <w:spacing w:val="-2"/>
                <w:sz w:val="14"/>
              </w:rPr>
              <w:t xml:space="preserve"> </w:t>
            </w:r>
            <w:r>
              <w:rPr>
                <w:sz w:val="14"/>
              </w:rPr>
              <w:t>легура</w:t>
            </w:r>
          </w:p>
        </w:tc>
      </w:tr>
      <w:tr w:rsidR="000F0098">
        <w:trPr>
          <w:trHeight w:val="16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2"/>
              <w:ind w:left="0" w:firstLine="0"/>
              <w:rPr>
                <w:sz w:val="16"/>
              </w:rPr>
            </w:pPr>
          </w:p>
          <w:p w:rsidR="000F0098" w:rsidRDefault="00925750">
            <w:pPr>
              <w:pStyle w:val="TableParagraph"/>
              <w:spacing w:before="1"/>
              <w:ind w:left="56" w:firstLine="0"/>
              <w:rPr>
                <w:sz w:val="14"/>
              </w:rPr>
            </w:pPr>
            <w:r>
              <w:rPr>
                <w:sz w:val="14"/>
              </w:rPr>
              <w:t>Техничко гвожђе</w:t>
            </w:r>
          </w:p>
        </w:tc>
        <w:tc>
          <w:tcPr>
            <w:tcW w:w="4139" w:type="dxa"/>
          </w:tcPr>
          <w:p w:rsidR="000F0098" w:rsidRDefault="00925750">
            <w:pPr>
              <w:pStyle w:val="TableParagraph"/>
              <w:numPr>
                <w:ilvl w:val="0"/>
                <w:numId w:val="938"/>
              </w:numPr>
              <w:tabs>
                <w:tab w:val="left" w:pos="141"/>
              </w:tabs>
              <w:spacing w:before="19"/>
              <w:ind w:right="177"/>
              <w:rPr>
                <w:sz w:val="14"/>
              </w:rPr>
            </w:pPr>
            <w:r>
              <w:rPr>
                <w:sz w:val="14"/>
              </w:rPr>
              <w:t>наведе основна својства хемијски чистог Fe и опише појаве</w:t>
            </w:r>
            <w:r>
              <w:rPr>
                <w:spacing w:val="-21"/>
                <w:sz w:val="14"/>
              </w:rPr>
              <w:t xml:space="preserve"> </w:t>
            </w:r>
            <w:r>
              <w:rPr>
                <w:sz w:val="14"/>
              </w:rPr>
              <w:t>при загревању и</w:t>
            </w:r>
            <w:r>
              <w:rPr>
                <w:spacing w:val="-2"/>
                <w:sz w:val="14"/>
              </w:rPr>
              <w:t xml:space="preserve"> </w:t>
            </w:r>
            <w:r>
              <w:rPr>
                <w:sz w:val="14"/>
              </w:rPr>
              <w:t>хлађењу</w:t>
            </w:r>
          </w:p>
          <w:p w:rsidR="000F0098" w:rsidRDefault="00925750">
            <w:pPr>
              <w:pStyle w:val="TableParagraph"/>
              <w:numPr>
                <w:ilvl w:val="0"/>
                <w:numId w:val="938"/>
              </w:numPr>
              <w:tabs>
                <w:tab w:val="left" w:pos="141"/>
              </w:tabs>
              <w:spacing w:line="159" w:lineRule="exact"/>
              <w:rPr>
                <w:sz w:val="14"/>
              </w:rPr>
            </w:pPr>
            <w:r>
              <w:rPr>
                <w:sz w:val="14"/>
              </w:rPr>
              <w:t>наведе стручне терминологије у вези</w:t>
            </w:r>
            <w:r>
              <w:rPr>
                <w:spacing w:val="-21"/>
                <w:sz w:val="14"/>
              </w:rPr>
              <w:t xml:space="preserve"> </w:t>
            </w:r>
            <w:r>
              <w:rPr>
                <w:sz w:val="14"/>
              </w:rPr>
              <w:t>Fe</w:t>
            </w:r>
          </w:p>
          <w:p w:rsidR="000F0098" w:rsidRDefault="00925750">
            <w:pPr>
              <w:pStyle w:val="TableParagraph"/>
              <w:numPr>
                <w:ilvl w:val="0"/>
                <w:numId w:val="938"/>
              </w:numPr>
              <w:tabs>
                <w:tab w:val="left" w:pos="141"/>
              </w:tabs>
              <w:spacing w:line="160" w:lineRule="exact"/>
              <w:rPr>
                <w:sz w:val="14"/>
              </w:rPr>
            </w:pPr>
            <w:r>
              <w:rPr>
                <w:sz w:val="14"/>
              </w:rPr>
              <w:t>наведе основне својства сировог</w:t>
            </w:r>
            <w:r>
              <w:rPr>
                <w:spacing w:val="-12"/>
                <w:sz w:val="14"/>
              </w:rPr>
              <w:t xml:space="preserve"> </w:t>
            </w:r>
            <w:r>
              <w:rPr>
                <w:sz w:val="14"/>
              </w:rPr>
              <w:t>гвожђа</w:t>
            </w:r>
          </w:p>
          <w:p w:rsidR="000F0098" w:rsidRDefault="00925750">
            <w:pPr>
              <w:pStyle w:val="TableParagraph"/>
              <w:numPr>
                <w:ilvl w:val="0"/>
                <w:numId w:val="938"/>
              </w:numPr>
              <w:tabs>
                <w:tab w:val="left" w:pos="141"/>
              </w:tabs>
              <w:ind w:right="356"/>
              <w:rPr>
                <w:sz w:val="14"/>
              </w:rPr>
            </w:pPr>
            <w:r>
              <w:rPr>
                <w:sz w:val="14"/>
              </w:rPr>
              <w:t>наведе основна својства ливеног гвожђа и утицај примеса</w:t>
            </w:r>
            <w:r>
              <w:rPr>
                <w:spacing w:val="-16"/>
                <w:sz w:val="14"/>
              </w:rPr>
              <w:t xml:space="preserve"> </w:t>
            </w:r>
            <w:r>
              <w:rPr>
                <w:sz w:val="14"/>
              </w:rPr>
              <w:t>на његов</w:t>
            </w:r>
            <w:r>
              <w:rPr>
                <w:spacing w:val="-1"/>
                <w:sz w:val="14"/>
              </w:rPr>
              <w:t xml:space="preserve"> </w:t>
            </w:r>
            <w:r>
              <w:rPr>
                <w:sz w:val="14"/>
              </w:rPr>
              <w:t>квалитет</w:t>
            </w:r>
          </w:p>
          <w:p w:rsidR="000F0098" w:rsidRDefault="00925750">
            <w:pPr>
              <w:pStyle w:val="TableParagraph"/>
              <w:numPr>
                <w:ilvl w:val="0"/>
                <w:numId w:val="938"/>
              </w:numPr>
              <w:tabs>
                <w:tab w:val="left" w:pos="141"/>
              </w:tabs>
              <w:spacing w:line="159" w:lineRule="exact"/>
              <w:rPr>
                <w:sz w:val="14"/>
              </w:rPr>
            </w:pPr>
            <w:r>
              <w:rPr>
                <w:sz w:val="14"/>
              </w:rPr>
              <w:t>опише поступак добијања сивог</w:t>
            </w:r>
            <w:r>
              <w:rPr>
                <w:spacing w:val="-1"/>
                <w:sz w:val="14"/>
              </w:rPr>
              <w:t xml:space="preserve"> </w:t>
            </w:r>
            <w:r>
              <w:rPr>
                <w:sz w:val="14"/>
              </w:rPr>
              <w:t>лива</w:t>
            </w:r>
          </w:p>
          <w:p w:rsidR="000F0098" w:rsidRDefault="00925750">
            <w:pPr>
              <w:pStyle w:val="TableParagraph"/>
              <w:numPr>
                <w:ilvl w:val="0"/>
                <w:numId w:val="938"/>
              </w:numPr>
              <w:tabs>
                <w:tab w:val="left" w:pos="141"/>
              </w:tabs>
              <w:spacing w:line="160" w:lineRule="exact"/>
              <w:rPr>
                <w:sz w:val="14"/>
              </w:rPr>
            </w:pPr>
            <w:r>
              <w:rPr>
                <w:sz w:val="14"/>
              </w:rPr>
              <w:t>објасни својства и могућности примене сивог</w:t>
            </w:r>
            <w:r>
              <w:rPr>
                <w:spacing w:val="-4"/>
                <w:sz w:val="14"/>
              </w:rPr>
              <w:t xml:space="preserve"> </w:t>
            </w:r>
            <w:r>
              <w:rPr>
                <w:sz w:val="14"/>
              </w:rPr>
              <w:t>лива</w:t>
            </w:r>
          </w:p>
          <w:p w:rsidR="000F0098" w:rsidRDefault="00925750">
            <w:pPr>
              <w:pStyle w:val="TableParagraph"/>
              <w:numPr>
                <w:ilvl w:val="0"/>
                <w:numId w:val="938"/>
              </w:numPr>
              <w:tabs>
                <w:tab w:val="left" w:pos="141"/>
              </w:tabs>
              <w:ind w:right="454"/>
              <w:rPr>
                <w:sz w:val="14"/>
              </w:rPr>
            </w:pPr>
            <w:r>
              <w:rPr>
                <w:sz w:val="14"/>
              </w:rPr>
              <w:t xml:space="preserve">препозна остале врсте ливеног гвожђа и </w:t>
            </w:r>
            <w:r>
              <w:rPr>
                <w:spacing w:val="-3"/>
                <w:sz w:val="14"/>
              </w:rPr>
              <w:t xml:space="preserve">њихову </w:t>
            </w:r>
            <w:r>
              <w:rPr>
                <w:sz w:val="14"/>
              </w:rPr>
              <w:t>примену у пра</w:t>
            </w:r>
            <w:r>
              <w:rPr>
                <w:sz w:val="14"/>
              </w:rPr>
              <w:t>кси</w:t>
            </w:r>
          </w:p>
        </w:tc>
        <w:tc>
          <w:tcPr>
            <w:tcW w:w="4139" w:type="dxa"/>
          </w:tcPr>
          <w:p w:rsidR="000F0098" w:rsidRDefault="00925750">
            <w:pPr>
              <w:pStyle w:val="TableParagraph"/>
              <w:numPr>
                <w:ilvl w:val="0"/>
                <w:numId w:val="937"/>
              </w:numPr>
              <w:tabs>
                <w:tab w:val="left" w:pos="140"/>
              </w:tabs>
              <w:spacing w:before="19" w:line="161" w:lineRule="exact"/>
              <w:rPr>
                <w:sz w:val="14"/>
              </w:rPr>
            </w:pPr>
            <w:r>
              <w:rPr>
                <w:sz w:val="14"/>
              </w:rPr>
              <w:t>Хемијски чисто</w:t>
            </w:r>
            <w:r>
              <w:rPr>
                <w:spacing w:val="-2"/>
                <w:sz w:val="14"/>
              </w:rPr>
              <w:t xml:space="preserve"> </w:t>
            </w:r>
            <w:r>
              <w:rPr>
                <w:sz w:val="14"/>
              </w:rPr>
              <w:t>Fe</w:t>
            </w:r>
          </w:p>
          <w:p w:rsidR="000F0098" w:rsidRDefault="00925750">
            <w:pPr>
              <w:pStyle w:val="TableParagraph"/>
              <w:numPr>
                <w:ilvl w:val="0"/>
                <w:numId w:val="937"/>
              </w:numPr>
              <w:tabs>
                <w:tab w:val="left" w:pos="140"/>
              </w:tabs>
              <w:spacing w:line="160" w:lineRule="exact"/>
              <w:rPr>
                <w:sz w:val="14"/>
              </w:rPr>
            </w:pPr>
            <w:r>
              <w:rPr>
                <w:sz w:val="14"/>
              </w:rPr>
              <w:t>Сирово</w:t>
            </w:r>
            <w:r>
              <w:rPr>
                <w:spacing w:val="-8"/>
                <w:sz w:val="14"/>
              </w:rPr>
              <w:t xml:space="preserve"> </w:t>
            </w:r>
            <w:r>
              <w:rPr>
                <w:sz w:val="14"/>
              </w:rPr>
              <w:t>гвожђе</w:t>
            </w:r>
          </w:p>
          <w:p w:rsidR="000F0098" w:rsidRDefault="00925750">
            <w:pPr>
              <w:pStyle w:val="TableParagraph"/>
              <w:numPr>
                <w:ilvl w:val="0"/>
                <w:numId w:val="937"/>
              </w:numPr>
              <w:tabs>
                <w:tab w:val="left" w:pos="140"/>
              </w:tabs>
              <w:spacing w:line="161" w:lineRule="exact"/>
              <w:rPr>
                <w:sz w:val="14"/>
              </w:rPr>
            </w:pPr>
            <w:r>
              <w:rPr>
                <w:sz w:val="14"/>
              </w:rPr>
              <w:t>Ливено</w:t>
            </w:r>
            <w:r>
              <w:rPr>
                <w:spacing w:val="-9"/>
                <w:sz w:val="14"/>
              </w:rPr>
              <w:t xml:space="preserve"> </w:t>
            </w:r>
            <w:r>
              <w:rPr>
                <w:sz w:val="14"/>
              </w:rPr>
              <w:t>гвожђе</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4"/>
              <w:ind w:left="0" w:firstLine="0"/>
              <w:rPr>
                <w:sz w:val="18"/>
              </w:rPr>
            </w:pPr>
          </w:p>
          <w:p w:rsidR="000F0098" w:rsidRDefault="00925750">
            <w:pPr>
              <w:pStyle w:val="TableParagraph"/>
              <w:ind w:left="56" w:firstLine="0"/>
              <w:rPr>
                <w:sz w:val="14"/>
              </w:rPr>
            </w:pPr>
            <w:r>
              <w:rPr>
                <w:sz w:val="14"/>
              </w:rPr>
              <w:t>Челик</w:t>
            </w:r>
          </w:p>
        </w:tc>
        <w:tc>
          <w:tcPr>
            <w:tcW w:w="4139" w:type="dxa"/>
          </w:tcPr>
          <w:p w:rsidR="000F0098" w:rsidRDefault="00925750">
            <w:pPr>
              <w:pStyle w:val="TableParagraph"/>
              <w:numPr>
                <w:ilvl w:val="0"/>
                <w:numId w:val="936"/>
              </w:numPr>
              <w:tabs>
                <w:tab w:val="left" w:pos="141"/>
              </w:tabs>
              <w:spacing w:before="19" w:line="161" w:lineRule="exact"/>
              <w:rPr>
                <w:sz w:val="14"/>
              </w:rPr>
            </w:pPr>
            <w:r>
              <w:rPr>
                <w:sz w:val="14"/>
              </w:rPr>
              <w:t>наведе основна својства</w:t>
            </w:r>
            <w:r>
              <w:rPr>
                <w:spacing w:val="-1"/>
                <w:sz w:val="14"/>
              </w:rPr>
              <w:t xml:space="preserve"> </w:t>
            </w:r>
            <w:r>
              <w:rPr>
                <w:sz w:val="14"/>
              </w:rPr>
              <w:t>челика</w:t>
            </w:r>
          </w:p>
          <w:p w:rsidR="000F0098" w:rsidRDefault="00925750">
            <w:pPr>
              <w:pStyle w:val="TableParagraph"/>
              <w:numPr>
                <w:ilvl w:val="0"/>
                <w:numId w:val="936"/>
              </w:numPr>
              <w:tabs>
                <w:tab w:val="left" w:pos="141"/>
              </w:tabs>
              <w:spacing w:line="160" w:lineRule="exact"/>
              <w:rPr>
                <w:sz w:val="14"/>
              </w:rPr>
            </w:pPr>
            <w:r>
              <w:rPr>
                <w:sz w:val="14"/>
              </w:rPr>
              <w:t>објасни утицај угљеника на механичке карактеристике</w:t>
            </w:r>
            <w:r>
              <w:rPr>
                <w:spacing w:val="-11"/>
                <w:sz w:val="14"/>
              </w:rPr>
              <w:t xml:space="preserve"> </w:t>
            </w:r>
            <w:r>
              <w:rPr>
                <w:sz w:val="14"/>
              </w:rPr>
              <w:t>челика</w:t>
            </w:r>
          </w:p>
          <w:p w:rsidR="000F0098" w:rsidRDefault="00925750">
            <w:pPr>
              <w:pStyle w:val="TableParagraph"/>
              <w:numPr>
                <w:ilvl w:val="0"/>
                <w:numId w:val="936"/>
              </w:numPr>
              <w:tabs>
                <w:tab w:val="left" w:pos="141"/>
              </w:tabs>
              <w:ind w:right="401"/>
              <w:rPr>
                <w:sz w:val="14"/>
              </w:rPr>
            </w:pPr>
            <w:r>
              <w:rPr>
                <w:sz w:val="14"/>
              </w:rPr>
              <w:t>наведе утицаје сталних и легирајућих елемената на</w:t>
            </w:r>
            <w:r>
              <w:rPr>
                <w:spacing w:val="-25"/>
                <w:sz w:val="14"/>
              </w:rPr>
              <w:t xml:space="preserve"> </w:t>
            </w:r>
            <w:r>
              <w:rPr>
                <w:sz w:val="14"/>
              </w:rPr>
              <w:t>својства челика</w:t>
            </w:r>
          </w:p>
          <w:p w:rsidR="000F0098" w:rsidRDefault="00925750">
            <w:pPr>
              <w:pStyle w:val="TableParagraph"/>
              <w:numPr>
                <w:ilvl w:val="0"/>
                <w:numId w:val="936"/>
              </w:numPr>
              <w:tabs>
                <w:tab w:val="left" w:pos="141"/>
              </w:tabs>
              <w:spacing w:line="159" w:lineRule="exact"/>
              <w:rPr>
                <w:sz w:val="14"/>
              </w:rPr>
            </w:pPr>
            <w:r>
              <w:rPr>
                <w:sz w:val="14"/>
              </w:rPr>
              <w:t>идентификује ознаке челика по</w:t>
            </w:r>
            <w:r>
              <w:rPr>
                <w:spacing w:val="-3"/>
                <w:sz w:val="14"/>
              </w:rPr>
              <w:t xml:space="preserve"> </w:t>
            </w:r>
            <w:r>
              <w:rPr>
                <w:sz w:val="14"/>
              </w:rPr>
              <w:t>SRPS</w:t>
            </w:r>
          </w:p>
          <w:p w:rsidR="000F0098" w:rsidRDefault="00925750">
            <w:pPr>
              <w:pStyle w:val="TableParagraph"/>
              <w:numPr>
                <w:ilvl w:val="0"/>
                <w:numId w:val="936"/>
              </w:numPr>
              <w:tabs>
                <w:tab w:val="left" w:pos="141"/>
              </w:tabs>
              <w:spacing w:line="160" w:lineRule="exact"/>
              <w:rPr>
                <w:sz w:val="14"/>
              </w:rPr>
            </w:pPr>
            <w:r>
              <w:rPr>
                <w:sz w:val="14"/>
              </w:rPr>
              <w:t>наведе класификацију челика на конструкционе и алатне</w:t>
            </w:r>
            <w:r>
              <w:rPr>
                <w:spacing w:val="-21"/>
                <w:sz w:val="14"/>
              </w:rPr>
              <w:t xml:space="preserve"> </w:t>
            </w:r>
            <w:r>
              <w:rPr>
                <w:sz w:val="14"/>
              </w:rPr>
              <w:t>челике</w:t>
            </w:r>
          </w:p>
          <w:p w:rsidR="000F0098" w:rsidRDefault="00925750">
            <w:pPr>
              <w:pStyle w:val="TableParagraph"/>
              <w:numPr>
                <w:ilvl w:val="0"/>
                <w:numId w:val="936"/>
              </w:numPr>
              <w:tabs>
                <w:tab w:val="left" w:pos="141"/>
              </w:tabs>
              <w:spacing w:line="160" w:lineRule="exact"/>
              <w:rPr>
                <w:sz w:val="14"/>
              </w:rPr>
            </w:pPr>
            <w:r>
              <w:rPr>
                <w:sz w:val="14"/>
              </w:rPr>
              <w:t>опише намену најчешће коришћених врста</w:t>
            </w:r>
            <w:r>
              <w:rPr>
                <w:spacing w:val="-6"/>
                <w:sz w:val="14"/>
              </w:rPr>
              <w:t xml:space="preserve"> </w:t>
            </w:r>
            <w:r>
              <w:rPr>
                <w:sz w:val="14"/>
              </w:rPr>
              <w:t>челика</w:t>
            </w:r>
          </w:p>
          <w:p w:rsidR="000F0098" w:rsidRDefault="00925750">
            <w:pPr>
              <w:pStyle w:val="TableParagraph"/>
              <w:numPr>
                <w:ilvl w:val="0"/>
                <w:numId w:val="936"/>
              </w:numPr>
              <w:tabs>
                <w:tab w:val="left" w:pos="141"/>
              </w:tabs>
              <w:spacing w:line="161" w:lineRule="exact"/>
              <w:rPr>
                <w:sz w:val="14"/>
              </w:rPr>
            </w:pPr>
            <w:r>
              <w:rPr>
                <w:sz w:val="14"/>
              </w:rPr>
              <w:t>примени одговарајуће врсте челика у</w:t>
            </w:r>
            <w:r>
              <w:rPr>
                <w:spacing w:val="-6"/>
                <w:sz w:val="14"/>
              </w:rPr>
              <w:t xml:space="preserve"> </w:t>
            </w:r>
            <w:r>
              <w:rPr>
                <w:sz w:val="14"/>
              </w:rPr>
              <w:t>пракси</w:t>
            </w:r>
          </w:p>
        </w:tc>
        <w:tc>
          <w:tcPr>
            <w:tcW w:w="4139" w:type="dxa"/>
          </w:tcPr>
          <w:p w:rsidR="000F0098" w:rsidRDefault="00925750">
            <w:pPr>
              <w:pStyle w:val="TableParagraph"/>
              <w:numPr>
                <w:ilvl w:val="0"/>
                <w:numId w:val="935"/>
              </w:numPr>
              <w:tabs>
                <w:tab w:val="left" w:pos="140"/>
              </w:tabs>
              <w:spacing w:before="19" w:line="161" w:lineRule="exact"/>
              <w:ind w:hanging="84"/>
              <w:rPr>
                <w:sz w:val="14"/>
              </w:rPr>
            </w:pPr>
            <w:r>
              <w:rPr>
                <w:sz w:val="14"/>
              </w:rPr>
              <w:t>Челик, својства и</w:t>
            </w:r>
            <w:r>
              <w:rPr>
                <w:spacing w:val="-2"/>
                <w:sz w:val="14"/>
              </w:rPr>
              <w:t xml:space="preserve"> </w:t>
            </w:r>
            <w:r>
              <w:rPr>
                <w:sz w:val="14"/>
              </w:rPr>
              <w:t>врсте</w:t>
            </w:r>
          </w:p>
          <w:p w:rsidR="000F0098" w:rsidRDefault="00925750">
            <w:pPr>
              <w:pStyle w:val="TableParagraph"/>
              <w:numPr>
                <w:ilvl w:val="0"/>
                <w:numId w:val="935"/>
              </w:numPr>
              <w:tabs>
                <w:tab w:val="left" w:pos="140"/>
              </w:tabs>
              <w:spacing w:line="160" w:lineRule="exact"/>
              <w:ind w:hanging="84"/>
              <w:rPr>
                <w:sz w:val="14"/>
              </w:rPr>
            </w:pPr>
            <w:r>
              <w:rPr>
                <w:sz w:val="14"/>
              </w:rPr>
              <w:t>Означавање челика по SRPS (ISO, DIN,</w:t>
            </w:r>
            <w:r>
              <w:rPr>
                <w:spacing w:val="-10"/>
                <w:sz w:val="14"/>
              </w:rPr>
              <w:t xml:space="preserve"> </w:t>
            </w:r>
            <w:r>
              <w:rPr>
                <w:sz w:val="14"/>
              </w:rPr>
              <w:t>GOST...)</w:t>
            </w:r>
          </w:p>
          <w:p w:rsidR="000F0098" w:rsidRDefault="00925750">
            <w:pPr>
              <w:pStyle w:val="TableParagraph"/>
              <w:numPr>
                <w:ilvl w:val="0"/>
                <w:numId w:val="935"/>
              </w:numPr>
              <w:tabs>
                <w:tab w:val="left" w:pos="140"/>
              </w:tabs>
              <w:spacing w:line="160" w:lineRule="exact"/>
              <w:ind w:hanging="84"/>
              <w:rPr>
                <w:sz w:val="14"/>
              </w:rPr>
            </w:pPr>
            <w:r>
              <w:rPr>
                <w:sz w:val="14"/>
              </w:rPr>
              <w:t>Конструкциони</w:t>
            </w:r>
            <w:r>
              <w:rPr>
                <w:spacing w:val="-1"/>
                <w:sz w:val="14"/>
              </w:rPr>
              <w:t xml:space="preserve"> </w:t>
            </w:r>
            <w:r>
              <w:rPr>
                <w:sz w:val="14"/>
              </w:rPr>
              <w:t>челици</w:t>
            </w:r>
          </w:p>
          <w:p w:rsidR="000F0098" w:rsidRDefault="00925750">
            <w:pPr>
              <w:pStyle w:val="TableParagraph"/>
              <w:numPr>
                <w:ilvl w:val="0"/>
                <w:numId w:val="935"/>
              </w:numPr>
              <w:tabs>
                <w:tab w:val="left" w:pos="140"/>
              </w:tabs>
              <w:spacing w:line="160" w:lineRule="exact"/>
              <w:ind w:hanging="84"/>
              <w:rPr>
                <w:sz w:val="14"/>
              </w:rPr>
            </w:pPr>
            <w:r>
              <w:rPr>
                <w:sz w:val="14"/>
              </w:rPr>
              <w:t>Алатни</w:t>
            </w:r>
            <w:r>
              <w:rPr>
                <w:spacing w:val="-1"/>
                <w:sz w:val="14"/>
              </w:rPr>
              <w:t xml:space="preserve"> </w:t>
            </w:r>
            <w:r>
              <w:rPr>
                <w:sz w:val="14"/>
              </w:rPr>
              <w:t>челици</w:t>
            </w:r>
          </w:p>
          <w:p w:rsidR="000F0098" w:rsidRDefault="00925750">
            <w:pPr>
              <w:pStyle w:val="TableParagraph"/>
              <w:numPr>
                <w:ilvl w:val="0"/>
                <w:numId w:val="935"/>
              </w:numPr>
              <w:tabs>
                <w:tab w:val="left" w:pos="140"/>
              </w:tabs>
              <w:spacing w:line="161" w:lineRule="exact"/>
              <w:ind w:hanging="84"/>
              <w:rPr>
                <w:sz w:val="14"/>
              </w:rPr>
            </w:pPr>
            <w:r>
              <w:rPr>
                <w:sz w:val="14"/>
              </w:rPr>
              <w:t>Тврде</w:t>
            </w:r>
            <w:r>
              <w:rPr>
                <w:spacing w:val="-1"/>
                <w:sz w:val="14"/>
              </w:rPr>
              <w:t xml:space="preserve"> </w:t>
            </w:r>
            <w:r>
              <w:rPr>
                <w:sz w:val="14"/>
              </w:rPr>
              <w:t>легуре</w:t>
            </w:r>
          </w:p>
        </w:tc>
      </w:tr>
    </w:tbl>
    <w:p w:rsidR="000F0098" w:rsidRDefault="000F0098">
      <w:pPr>
        <w:spacing w:line="161" w:lineRule="exact"/>
        <w:rPr>
          <w:sz w:val="14"/>
        </w:rPr>
        <w:sectPr w:rsidR="000F0098">
          <w:pgSz w:w="11910" w:h="15740"/>
          <w:pgMar w:top="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16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6"/>
              <w:ind w:left="56" w:right="134" w:firstLine="0"/>
              <w:rPr>
                <w:sz w:val="14"/>
              </w:rPr>
            </w:pPr>
            <w:r>
              <w:rPr>
                <w:sz w:val="14"/>
              </w:rPr>
              <w:t>Термичка и термохемијска обрада метала</w:t>
            </w:r>
          </w:p>
        </w:tc>
        <w:tc>
          <w:tcPr>
            <w:tcW w:w="4139" w:type="dxa"/>
          </w:tcPr>
          <w:p w:rsidR="000F0098" w:rsidRDefault="00925750">
            <w:pPr>
              <w:pStyle w:val="TableParagraph"/>
              <w:numPr>
                <w:ilvl w:val="0"/>
                <w:numId w:val="934"/>
              </w:numPr>
              <w:tabs>
                <w:tab w:val="left" w:pos="141"/>
              </w:tabs>
              <w:spacing w:before="18"/>
              <w:ind w:right="86"/>
              <w:rPr>
                <w:sz w:val="14"/>
              </w:rPr>
            </w:pPr>
            <w:r>
              <w:rPr>
                <w:sz w:val="14"/>
              </w:rPr>
              <w:t>објасни</w:t>
            </w:r>
            <w:r>
              <w:rPr>
                <w:spacing w:val="-5"/>
                <w:sz w:val="14"/>
              </w:rPr>
              <w:t xml:space="preserve"> </w:t>
            </w:r>
            <w:r>
              <w:rPr>
                <w:sz w:val="14"/>
              </w:rPr>
              <w:t>значај</w:t>
            </w:r>
            <w:r>
              <w:rPr>
                <w:spacing w:val="-5"/>
                <w:sz w:val="14"/>
              </w:rPr>
              <w:t xml:space="preserve"> </w:t>
            </w:r>
            <w:r>
              <w:rPr>
                <w:sz w:val="14"/>
              </w:rPr>
              <w:t>термичке</w:t>
            </w:r>
            <w:r>
              <w:rPr>
                <w:spacing w:val="-5"/>
                <w:sz w:val="14"/>
              </w:rPr>
              <w:t xml:space="preserve"> </w:t>
            </w:r>
            <w:r>
              <w:rPr>
                <w:sz w:val="14"/>
              </w:rPr>
              <w:t>обраде</w:t>
            </w:r>
            <w:r>
              <w:rPr>
                <w:spacing w:val="-5"/>
                <w:sz w:val="14"/>
              </w:rPr>
              <w:t xml:space="preserve"> </w:t>
            </w:r>
            <w:r>
              <w:rPr>
                <w:sz w:val="14"/>
              </w:rPr>
              <w:t>на</w:t>
            </w:r>
            <w:r>
              <w:rPr>
                <w:spacing w:val="-6"/>
                <w:sz w:val="14"/>
              </w:rPr>
              <w:t xml:space="preserve"> </w:t>
            </w:r>
            <w:r>
              <w:rPr>
                <w:sz w:val="14"/>
              </w:rPr>
              <w:t>промену</w:t>
            </w:r>
            <w:r>
              <w:rPr>
                <w:spacing w:val="-5"/>
                <w:sz w:val="14"/>
              </w:rPr>
              <w:t xml:space="preserve"> </w:t>
            </w:r>
            <w:r>
              <w:rPr>
                <w:sz w:val="14"/>
              </w:rPr>
              <w:t>структуре</w:t>
            </w:r>
            <w:r>
              <w:rPr>
                <w:spacing w:val="-5"/>
                <w:sz w:val="14"/>
              </w:rPr>
              <w:t xml:space="preserve"> </w:t>
            </w:r>
            <w:r>
              <w:rPr>
                <w:sz w:val="14"/>
              </w:rPr>
              <w:t>материјала и његових механичких</w:t>
            </w:r>
            <w:r>
              <w:rPr>
                <w:spacing w:val="-2"/>
                <w:sz w:val="14"/>
              </w:rPr>
              <w:t xml:space="preserve"> </w:t>
            </w:r>
            <w:r>
              <w:rPr>
                <w:sz w:val="14"/>
              </w:rPr>
              <w:t>својстава</w:t>
            </w:r>
          </w:p>
          <w:p w:rsidR="000F0098" w:rsidRDefault="00925750">
            <w:pPr>
              <w:pStyle w:val="TableParagraph"/>
              <w:numPr>
                <w:ilvl w:val="0"/>
                <w:numId w:val="934"/>
              </w:numPr>
              <w:tabs>
                <w:tab w:val="left" w:pos="141"/>
              </w:tabs>
              <w:spacing w:line="159" w:lineRule="exact"/>
              <w:rPr>
                <w:sz w:val="14"/>
              </w:rPr>
            </w:pPr>
            <w:r>
              <w:rPr>
                <w:sz w:val="14"/>
              </w:rPr>
              <w:t>препозна основне видове термичке обраде и поступке</w:t>
            </w:r>
            <w:r>
              <w:rPr>
                <w:spacing w:val="-15"/>
                <w:sz w:val="14"/>
              </w:rPr>
              <w:t xml:space="preserve"> </w:t>
            </w:r>
            <w:r>
              <w:rPr>
                <w:sz w:val="14"/>
              </w:rPr>
              <w:t>извођења</w:t>
            </w:r>
          </w:p>
          <w:p w:rsidR="000F0098" w:rsidRDefault="00925750">
            <w:pPr>
              <w:pStyle w:val="TableParagraph"/>
              <w:numPr>
                <w:ilvl w:val="0"/>
                <w:numId w:val="934"/>
              </w:numPr>
              <w:tabs>
                <w:tab w:val="left" w:pos="141"/>
              </w:tabs>
              <w:ind w:right="53"/>
              <w:rPr>
                <w:sz w:val="14"/>
              </w:rPr>
            </w:pPr>
            <w:r>
              <w:rPr>
                <w:sz w:val="14"/>
              </w:rPr>
              <w:t>наведе</w:t>
            </w:r>
            <w:r>
              <w:rPr>
                <w:spacing w:val="-5"/>
                <w:sz w:val="14"/>
              </w:rPr>
              <w:t xml:space="preserve"> </w:t>
            </w:r>
            <w:r>
              <w:rPr>
                <w:sz w:val="14"/>
              </w:rPr>
              <w:t>које</w:t>
            </w:r>
            <w:r>
              <w:rPr>
                <w:spacing w:val="-5"/>
                <w:sz w:val="14"/>
              </w:rPr>
              <w:t xml:space="preserve"> </w:t>
            </w:r>
            <w:r>
              <w:rPr>
                <w:sz w:val="14"/>
              </w:rPr>
              <w:t>се</w:t>
            </w:r>
            <w:r>
              <w:rPr>
                <w:spacing w:val="-5"/>
                <w:sz w:val="14"/>
              </w:rPr>
              <w:t xml:space="preserve"> </w:t>
            </w:r>
            <w:r>
              <w:rPr>
                <w:sz w:val="14"/>
              </w:rPr>
              <w:t>врсте</w:t>
            </w:r>
            <w:r>
              <w:rPr>
                <w:spacing w:val="-6"/>
                <w:sz w:val="14"/>
              </w:rPr>
              <w:t xml:space="preserve"> </w:t>
            </w:r>
            <w:r>
              <w:rPr>
                <w:sz w:val="14"/>
              </w:rPr>
              <w:t>челика</w:t>
            </w:r>
            <w:r>
              <w:rPr>
                <w:spacing w:val="-5"/>
                <w:sz w:val="14"/>
              </w:rPr>
              <w:t xml:space="preserve"> </w:t>
            </w:r>
            <w:r>
              <w:rPr>
                <w:sz w:val="14"/>
              </w:rPr>
              <w:t>подвргавају</w:t>
            </w:r>
            <w:r>
              <w:rPr>
                <w:spacing w:val="-5"/>
                <w:sz w:val="14"/>
              </w:rPr>
              <w:t xml:space="preserve"> </w:t>
            </w:r>
            <w:r>
              <w:rPr>
                <w:sz w:val="14"/>
              </w:rPr>
              <w:t>одређеној</w:t>
            </w:r>
            <w:r>
              <w:rPr>
                <w:spacing w:val="-5"/>
                <w:sz w:val="14"/>
              </w:rPr>
              <w:t xml:space="preserve"> </w:t>
            </w:r>
            <w:r>
              <w:rPr>
                <w:sz w:val="14"/>
              </w:rPr>
              <w:t>врсти</w:t>
            </w:r>
            <w:r>
              <w:rPr>
                <w:spacing w:val="-6"/>
                <w:sz w:val="14"/>
              </w:rPr>
              <w:t xml:space="preserve"> </w:t>
            </w:r>
            <w:r>
              <w:rPr>
                <w:sz w:val="14"/>
              </w:rPr>
              <w:t>термичке обраде</w:t>
            </w:r>
          </w:p>
          <w:p w:rsidR="000F0098" w:rsidRDefault="00925750">
            <w:pPr>
              <w:pStyle w:val="TableParagraph"/>
              <w:numPr>
                <w:ilvl w:val="0"/>
                <w:numId w:val="934"/>
              </w:numPr>
              <w:tabs>
                <w:tab w:val="left" w:pos="141"/>
              </w:tabs>
              <w:ind w:right="308"/>
              <w:rPr>
                <w:sz w:val="14"/>
              </w:rPr>
            </w:pPr>
            <w:r>
              <w:rPr>
                <w:sz w:val="14"/>
              </w:rPr>
              <w:t xml:space="preserve">објасни </w:t>
            </w:r>
            <w:r>
              <w:rPr>
                <w:spacing w:val="-3"/>
                <w:sz w:val="14"/>
              </w:rPr>
              <w:t xml:space="preserve">како </w:t>
            </w:r>
            <w:r>
              <w:rPr>
                <w:sz w:val="14"/>
              </w:rPr>
              <w:t>се мењају механичке карактеристике челика</w:t>
            </w:r>
            <w:r>
              <w:rPr>
                <w:spacing w:val="-17"/>
                <w:sz w:val="14"/>
              </w:rPr>
              <w:t xml:space="preserve"> </w:t>
            </w:r>
            <w:r>
              <w:rPr>
                <w:sz w:val="14"/>
              </w:rPr>
              <w:t>при различитим врстама термичке</w:t>
            </w:r>
            <w:r>
              <w:rPr>
                <w:spacing w:val="-1"/>
                <w:sz w:val="14"/>
              </w:rPr>
              <w:t xml:space="preserve"> </w:t>
            </w:r>
            <w:r>
              <w:rPr>
                <w:sz w:val="14"/>
              </w:rPr>
              <w:t>обраде</w:t>
            </w:r>
          </w:p>
          <w:p w:rsidR="000F0098" w:rsidRDefault="00925750">
            <w:pPr>
              <w:pStyle w:val="TableParagraph"/>
              <w:numPr>
                <w:ilvl w:val="0"/>
                <w:numId w:val="934"/>
              </w:numPr>
              <w:tabs>
                <w:tab w:val="left" w:pos="141"/>
              </w:tabs>
              <w:spacing w:line="159" w:lineRule="exact"/>
              <w:rPr>
                <w:sz w:val="14"/>
              </w:rPr>
            </w:pPr>
            <w:r>
              <w:rPr>
                <w:sz w:val="14"/>
              </w:rPr>
              <w:t>препозна поступке термохемијске</w:t>
            </w:r>
            <w:r>
              <w:rPr>
                <w:spacing w:val="-3"/>
                <w:sz w:val="14"/>
              </w:rPr>
              <w:t xml:space="preserve"> </w:t>
            </w:r>
            <w:r>
              <w:rPr>
                <w:sz w:val="14"/>
              </w:rPr>
              <w:t>обраде</w:t>
            </w:r>
          </w:p>
          <w:p w:rsidR="000F0098" w:rsidRDefault="00925750">
            <w:pPr>
              <w:pStyle w:val="TableParagraph"/>
              <w:numPr>
                <w:ilvl w:val="0"/>
                <w:numId w:val="934"/>
              </w:numPr>
              <w:tabs>
                <w:tab w:val="left" w:pos="141"/>
              </w:tabs>
              <w:ind w:right="128"/>
              <w:rPr>
                <w:sz w:val="14"/>
              </w:rPr>
            </w:pPr>
            <w:r>
              <w:rPr>
                <w:sz w:val="14"/>
              </w:rPr>
              <w:t>наведе</w:t>
            </w:r>
            <w:r>
              <w:rPr>
                <w:spacing w:val="-5"/>
                <w:sz w:val="14"/>
              </w:rPr>
              <w:t xml:space="preserve"> </w:t>
            </w:r>
            <w:r>
              <w:rPr>
                <w:sz w:val="14"/>
              </w:rPr>
              <w:t>зашто</w:t>
            </w:r>
            <w:r>
              <w:rPr>
                <w:spacing w:val="-5"/>
                <w:sz w:val="14"/>
              </w:rPr>
              <w:t xml:space="preserve"> </w:t>
            </w:r>
            <w:r>
              <w:rPr>
                <w:sz w:val="14"/>
              </w:rPr>
              <w:t>и</w:t>
            </w:r>
            <w:r>
              <w:rPr>
                <w:spacing w:val="-6"/>
                <w:sz w:val="14"/>
              </w:rPr>
              <w:t xml:space="preserve"> </w:t>
            </w:r>
            <w:r>
              <w:rPr>
                <w:sz w:val="14"/>
              </w:rPr>
              <w:t>када</w:t>
            </w:r>
            <w:r>
              <w:rPr>
                <w:spacing w:val="-5"/>
                <w:sz w:val="14"/>
              </w:rPr>
              <w:t xml:space="preserve"> </w:t>
            </w:r>
            <w:r>
              <w:rPr>
                <w:sz w:val="14"/>
              </w:rPr>
              <w:t>се</w:t>
            </w:r>
            <w:r>
              <w:rPr>
                <w:spacing w:val="-5"/>
                <w:sz w:val="14"/>
              </w:rPr>
              <w:t xml:space="preserve"> </w:t>
            </w:r>
            <w:r>
              <w:rPr>
                <w:sz w:val="14"/>
              </w:rPr>
              <w:t>примењују</w:t>
            </w:r>
            <w:r>
              <w:rPr>
                <w:spacing w:val="-6"/>
                <w:sz w:val="14"/>
              </w:rPr>
              <w:t xml:space="preserve"> </w:t>
            </w:r>
            <w:r>
              <w:rPr>
                <w:sz w:val="14"/>
              </w:rPr>
              <w:t>поједине</w:t>
            </w:r>
            <w:r>
              <w:rPr>
                <w:spacing w:val="-5"/>
                <w:sz w:val="14"/>
              </w:rPr>
              <w:t xml:space="preserve"> </w:t>
            </w:r>
            <w:r>
              <w:rPr>
                <w:sz w:val="14"/>
              </w:rPr>
              <w:t>врсте</w:t>
            </w:r>
            <w:r>
              <w:rPr>
                <w:spacing w:val="-6"/>
                <w:sz w:val="14"/>
              </w:rPr>
              <w:t xml:space="preserve"> </w:t>
            </w:r>
            <w:r>
              <w:rPr>
                <w:sz w:val="14"/>
              </w:rPr>
              <w:t>термохемијске обраде</w:t>
            </w:r>
          </w:p>
        </w:tc>
        <w:tc>
          <w:tcPr>
            <w:tcW w:w="4139" w:type="dxa"/>
          </w:tcPr>
          <w:p w:rsidR="000F0098" w:rsidRDefault="00925750">
            <w:pPr>
              <w:pStyle w:val="TableParagraph"/>
              <w:numPr>
                <w:ilvl w:val="0"/>
                <w:numId w:val="933"/>
              </w:numPr>
              <w:tabs>
                <w:tab w:val="left" w:pos="140"/>
              </w:tabs>
              <w:spacing w:before="18" w:line="161" w:lineRule="exact"/>
              <w:rPr>
                <w:sz w:val="14"/>
              </w:rPr>
            </w:pPr>
            <w:r>
              <w:rPr>
                <w:sz w:val="14"/>
              </w:rPr>
              <w:t>Појам, задатак и режими термичке</w:t>
            </w:r>
            <w:r>
              <w:rPr>
                <w:spacing w:val="-4"/>
                <w:sz w:val="14"/>
              </w:rPr>
              <w:t xml:space="preserve"> </w:t>
            </w:r>
            <w:r>
              <w:rPr>
                <w:sz w:val="14"/>
              </w:rPr>
              <w:t>обраде</w:t>
            </w:r>
          </w:p>
          <w:p w:rsidR="000F0098" w:rsidRDefault="00925750">
            <w:pPr>
              <w:pStyle w:val="TableParagraph"/>
              <w:numPr>
                <w:ilvl w:val="0"/>
                <w:numId w:val="933"/>
              </w:numPr>
              <w:tabs>
                <w:tab w:val="left" w:pos="140"/>
              </w:tabs>
              <w:spacing w:line="160" w:lineRule="exact"/>
              <w:rPr>
                <w:sz w:val="14"/>
              </w:rPr>
            </w:pPr>
            <w:r>
              <w:rPr>
                <w:sz w:val="14"/>
              </w:rPr>
              <w:t>Жарење</w:t>
            </w:r>
          </w:p>
          <w:p w:rsidR="000F0098" w:rsidRDefault="00925750">
            <w:pPr>
              <w:pStyle w:val="TableParagraph"/>
              <w:numPr>
                <w:ilvl w:val="0"/>
                <w:numId w:val="933"/>
              </w:numPr>
              <w:tabs>
                <w:tab w:val="left" w:pos="140"/>
              </w:tabs>
              <w:spacing w:line="160" w:lineRule="exact"/>
              <w:rPr>
                <w:sz w:val="14"/>
              </w:rPr>
            </w:pPr>
            <w:r>
              <w:rPr>
                <w:sz w:val="14"/>
              </w:rPr>
              <w:t>Каљење</w:t>
            </w:r>
          </w:p>
          <w:p w:rsidR="000F0098" w:rsidRDefault="00925750">
            <w:pPr>
              <w:pStyle w:val="TableParagraph"/>
              <w:numPr>
                <w:ilvl w:val="0"/>
                <w:numId w:val="933"/>
              </w:numPr>
              <w:tabs>
                <w:tab w:val="left" w:pos="140"/>
              </w:tabs>
              <w:spacing w:line="160" w:lineRule="exact"/>
              <w:rPr>
                <w:sz w:val="14"/>
              </w:rPr>
            </w:pPr>
            <w:r>
              <w:rPr>
                <w:sz w:val="14"/>
              </w:rPr>
              <w:t>Нормализација, отпуштање и</w:t>
            </w:r>
            <w:r>
              <w:rPr>
                <w:spacing w:val="-4"/>
                <w:sz w:val="14"/>
              </w:rPr>
              <w:t xml:space="preserve"> </w:t>
            </w:r>
            <w:r>
              <w:rPr>
                <w:sz w:val="14"/>
              </w:rPr>
              <w:t>побољшавање</w:t>
            </w:r>
          </w:p>
          <w:p w:rsidR="000F0098" w:rsidRDefault="00925750">
            <w:pPr>
              <w:pStyle w:val="TableParagraph"/>
              <w:numPr>
                <w:ilvl w:val="0"/>
                <w:numId w:val="933"/>
              </w:numPr>
              <w:tabs>
                <w:tab w:val="left" w:pos="140"/>
              </w:tabs>
              <w:spacing w:line="160" w:lineRule="exact"/>
              <w:rPr>
                <w:sz w:val="14"/>
              </w:rPr>
            </w:pPr>
            <w:r>
              <w:rPr>
                <w:sz w:val="14"/>
              </w:rPr>
              <w:t>Термохемијска</w:t>
            </w:r>
            <w:r>
              <w:rPr>
                <w:spacing w:val="-1"/>
                <w:sz w:val="14"/>
              </w:rPr>
              <w:t xml:space="preserve"> </w:t>
            </w:r>
            <w:r>
              <w:rPr>
                <w:sz w:val="14"/>
              </w:rPr>
              <w:t>обрада</w:t>
            </w:r>
          </w:p>
          <w:p w:rsidR="000F0098" w:rsidRDefault="00925750">
            <w:pPr>
              <w:pStyle w:val="TableParagraph"/>
              <w:spacing w:line="161" w:lineRule="exact"/>
              <w:ind w:left="55" w:firstLine="0"/>
              <w:rPr>
                <w:sz w:val="14"/>
              </w:rPr>
            </w:pPr>
            <w:r>
              <w:rPr>
                <w:sz w:val="14"/>
              </w:rPr>
              <w:t>•</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30"/>
              <w:ind w:left="56" w:firstLine="0"/>
              <w:rPr>
                <w:sz w:val="14"/>
              </w:rPr>
            </w:pPr>
            <w:r>
              <w:rPr>
                <w:sz w:val="14"/>
              </w:rPr>
              <w:t>Обојени метали и неметали</w:t>
            </w:r>
          </w:p>
        </w:tc>
        <w:tc>
          <w:tcPr>
            <w:tcW w:w="4139" w:type="dxa"/>
          </w:tcPr>
          <w:p w:rsidR="000F0098" w:rsidRDefault="00925750">
            <w:pPr>
              <w:pStyle w:val="TableParagraph"/>
              <w:numPr>
                <w:ilvl w:val="0"/>
                <w:numId w:val="932"/>
              </w:numPr>
              <w:tabs>
                <w:tab w:val="left" w:pos="141"/>
              </w:tabs>
              <w:spacing w:before="18" w:line="161" w:lineRule="exact"/>
              <w:rPr>
                <w:sz w:val="14"/>
              </w:rPr>
            </w:pPr>
            <w:r>
              <w:rPr>
                <w:sz w:val="14"/>
              </w:rPr>
              <w:t>опише разлику између лаких и тешких обојених</w:t>
            </w:r>
            <w:r>
              <w:rPr>
                <w:spacing w:val="-6"/>
                <w:sz w:val="14"/>
              </w:rPr>
              <w:t xml:space="preserve"> </w:t>
            </w:r>
            <w:r>
              <w:rPr>
                <w:sz w:val="14"/>
              </w:rPr>
              <w:t>метала</w:t>
            </w:r>
          </w:p>
          <w:p w:rsidR="000F0098" w:rsidRDefault="00925750">
            <w:pPr>
              <w:pStyle w:val="TableParagraph"/>
              <w:numPr>
                <w:ilvl w:val="0"/>
                <w:numId w:val="932"/>
              </w:numPr>
              <w:tabs>
                <w:tab w:val="left" w:pos="141"/>
              </w:tabs>
              <w:spacing w:line="160" w:lineRule="exact"/>
              <w:rPr>
                <w:sz w:val="14"/>
              </w:rPr>
            </w:pPr>
            <w:r>
              <w:rPr>
                <w:sz w:val="14"/>
              </w:rPr>
              <w:t>препозна означавање легуре обојених</w:t>
            </w:r>
            <w:r>
              <w:rPr>
                <w:spacing w:val="-4"/>
                <w:sz w:val="14"/>
              </w:rPr>
              <w:t xml:space="preserve"> </w:t>
            </w:r>
            <w:r>
              <w:rPr>
                <w:sz w:val="14"/>
              </w:rPr>
              <w:t>метала</w:t>
            </w:r>
          </w:p>
          <w:p w:rsidR="000F0098" w:rsidRDefault="00925750">
            <w:pPr>
              <w:pStyle w:val="TableParagraph"/>
              <w:numPr>
                <w:ilvl w:val="0"/>
                <w:numId w:val="932"/>
              </w:numPr>
              <w:tabs>
                <w:tab w:val="left" w:pos="141"/>
              </w:tabs>
              <w:ind w:right="170"/>
              <w:rPr>
                <w:sz w:val="14"/>
              </w:rPr>
            </w:pPr>
            <w:r>
              <w:rPr>
                <w:sz w:val="14"/>
              </w:rPr>
              <w:t>наведе својства и примену основних легура бакра,</w:t>
            </w:r>
            <w:r>
              <w:rPr>
                <w:spacing w:val="-23"/>
                <w:sz w:val="14"/>
              </w:rPr>
              <w:t xml:space="preserve"> </w:t>
            </w:r>
            <w:r>
              <w:rPr>
                <w:sz w:val="14"/>
              </w:rPr>
              <w:t>алуминијума и</w:t>
            </w:r>
            <w:r>
              <w:rPr>
                <w:spacing w:val="-2"/>
                <w:sz w:val="14"/>
              </w:rPr>
              <w:t xml:space="preserve"> </w:t>
            </w:r>
            <w:r>
              <w:rPr>
                <w:sz w:val="14"/>
              </w:rPr>
              <w:t>магнезијума</w:t>
            </w:r>
          </w:p>
          <w:p w:rsidR="000F0098" w:rsidRDefault="00925750">
            <w:pPr>
              <w:pStyle w:val="TableParagraph"/>
              <w:numPr>
                <w:ilvl w:val="0"/>
                <w:numId w:val="932"/>
              </w:numPr>
              <w:tabs>
                <w:tab w:val="left" w:pos="141"/>
              </w:tabs>
              <w:spacing w:line="159" w:lineRule="exact"/>
              <w:rPr>
                <w:sz w:val="14"/>
              </w:rPr>
            </w:pPr>
            <w:r>
              <w:rPr>
                <w:sz w:val="14"/>
              </w:rPr>
              <w:t>препозна основне легуре према боји и специфичној</w:t>
            </w:r>
            <w:r>
              <w:rPr>
                <w:spacing w:val="-11"/>
                <w:sz w:val="14"/>
              </w:rPr>
              <w:t xml:space="preserve"> </w:t>
            </w:r>
            <w:r>
              <w:rPr>
                <w:sz w:val="14"/>
              </w:rPr>
              <w:t>густини</w:t>
            </w:r>
          </w:p>
          <w:p w:rsidR="000F0098" w:rsidRDefault="00925750">
            <w:pPr>
              <w:pStyle w:val="TableParagraph"/>
              <w:numPr>
                <w:ilvl w:val="0"/>
                <w:numId w:val="932"/>
              </w:numPr>
              <w:tabs>
                <w:tab w:val="left" w:pos="141"/>
              </w:tabs>
              <w:spacing w:line="160" w:lineRule="exact"/>
              <w:rPr>
                <w:sz w:val="14"/>
              </w:rPr>
            </w:pPr>
            <w:r>
              <w:rPr>
                <w:sz w:val="14"/>
              </w:rPr>
              <w:t>познаје основне врсте пластичних</w:t>
            </w:r>
            <w:r>
              <w:rPr>
                <w:spacing w:val="-5"/>
                <w:sz w:val="14"/>
              </w:rPr>
              <w:t xml:space="preserve"> </w:t>
            </w:r>
            <w:r>
              <w:rPr>
                <w:sz w:val="14"/>
              </w:rPr>
              <w:t>маса</w:t>
            </w:r>
          </w:p>
          <w:p w:rsidR="000F0098" w:rsidRDefault="00925750">
            <w:pPr>
              <w:pStyle w:val="TableParagraph"/>
              <w:numPr>
                <w:ilvl w:val="0"/>
                <w:numId w:val="932"/>
              </w:numPr>
              <w:tabs>
                <w:tab w:val="left" w:pos="141"/>
              </w:tabs>
              <w:spacing w:line="161" w:lineRule="exact"/>
              <w:rPr>
                <w:sz w:val="14"/>
              </w:rPr>
            </w:pPr>
            <w:r>
              <w:rPr>
                <w:sz w:val="14"/>
              </w:rPr>
              <w:t>препозна основне врсте мазива које се користе у</w:t>
            </w:r>
            <w:r>
              <w:rPr>
                <w:spacing w:val="-15"/>
                <w:sz w:val="14"/>
              </w:rPr>
              <w:t xml:space="preserve"> </w:t>
            </w:r>
            <w:r>
              <w:rPr>
                <w:sz w:val="14"/>
              </w:rPr>
              <w:t>машинству</w:t>
            </w:r>
          </w:p>
        </w:tc>
        <w:tc>
          <w:tcPr>
            <w:tcW w:w="4139" w:type="dxa"/>
          </w:tcPr>
          <w:p w:rsidR="000F0098" w:rsidRDefault="00925750">
            <w:pPr>
              <w:pStyle w:val="TableParagraph"/>
              <w:numPr>
                <w:ilvl w:val="0"/>
                <w:numId w:val="931"/>
              </w:numPr>
              <w:tabs>
                <w:tab w:val="left" w:pos="140"/>
              </w:tabs>
              <w:spacing w:before="18" w:line="161" w:lineRule="exact"/>
              <w:rPr>
                <w:sz w:val="14"/>
              </w:rPr>
            </w:pPr>
            <w:r>
              <w:rPr>
                <w:sz w:val="14"/>
              </w:rPr>
              <w:t>Лаки и тешки обојени метали и њихове</w:t>
            </w:r>
            <w:r>
              <w:rPr>
                <w:spacing w:val="-8"/>
                <w:sz w:val="14"/>
              </w:rPr>
              <w:t xml:space="preserve"> </w:t>
            </w:r>
            <w:r>
              <w:rPr>
                <w:sz w:val="14"/>
              </w:rPr>
              <w:t>легуре</w:t>
            </w:r>
          </w:p>
          <w:p w:rsidR="000F0098" w:rsidRDefault="00925750">
            <w:pPr>
              <w:pStyle w:val="TableParagraph"/>
              <w:numPr>
                <w:ilvl w:val="0"/>
                <w:numId w:val="931"/>
              </w:numPr>
              <w:tabs>
                <w:tab w:val="left" w:pos="140"/>
              </w:tabs>
              <w:spacing w:line="160" w:lineRule="exact"/>
              <w:rPr>
                <w:sz w:val="14"/>
              </w:rPr>
            </w:pPr>
            <w:r>
              <w:rPr>
                <w:sz w:val="14"/>
              </w:rPr>
              <w:t>Означавање легура обојених</w:t>
            </w:r>
            <w:r>
              <w:rPr>
                <w:spacing w:val="-2"/>
                <w:sz w:val="14"/>
              </w:rPr>
              <w:t xml:space="preserve"> </w:t>
            </w:r>
            <w:r>
              <w:rPr>
                <w:sz w:val="14"/>
              </w:rPr>
              <w:t>метала</w:t>
            </w:r>
          </w:p>
          <w:p w:rsidR="000F0098" w:rsidRDefault="00925750">
            <w:pPr>
              <w:pStyle w:val="TableParagraph"/>
              <w:numPr>
                <w:ilvl w:val="0"/>
                <w:numId w:val="931"/>
              </w:numPr>
              <w:tabs>
                <w:tab w:val="left" w:pos="140"/>
              </w:tabs>
              <w:spacing w:line="160" w:lineRule="exact"/>
              <w:rPr>
                <w:sz w:val="14"/>
              </w:rPr>
            </w:pPr>
            <w:r>
              <w:rPr>
                <w:sz w:val="14"/>
              </w:rPr>
              <w:t>Бакар и његове</w:t>
            </w:r>
            <w:r>
              <w:rPr>
                <w:spacing w:val="-2"/>
                <w:sz w:val="14"/>
              </w:rPr>
              <w:t xml:space="preserve"> </w:t>
            </w:r>
            <w:r>
              <w:rPr>
                <w:sz w:val="14"/>
              </w:rPr>
              <w:t>легуре</w:t>
            </w:r>
          </w:p>
          <w:p w:rsidR="000F0098" w:rsidRDefault="00925750">
            <w:pPr>
              <w:pStyle w:val="TableParagraph"/>
              <w:numPr>
                <w:ilvl w:val="0"/>
                <w:numId w:val="931"/>
              </w:numPr>
              <w:tabs>
                <w:tab w:val="left" w:pos="140"/>
              </w:tabs>
              <w:spacing w:line="160" w:lineRule="exact"/>
              <w:rPr>
                <w:sz w:val="14"/>
              </w:rPr>
            </w:pPr>
            <w:r>
              <w:rPr>
                <w:sz w:val="14"/>
              </w:rPr>
              <w:t>Алуминијум и његове</w:t>
            </w:r>
            <w:r>
              <w:rPr>
                <w:spacing w:val="-2"/>
                <w:sz w:val="14"/>
              </w:rPr>
              <w:t xml:space="preserve"> </w:t>
            </w:r>
            <w:r>
              <w:rPr>
                <w:sz w:val="14"/>
              </w:rPr>
              <w:t>легуре</w:t>
            </w:r>
          </w:p>
          <w:p w:rsidR="000F0098" w:rsidRDefault="00925750">
            <w:pPr>
              <w:pStyle w:val="TableParagraph"/>
              <w:numPr>
                <w:ilvl w:val="0"/>
                <w:numId w:val="931"/>
              </w:numPr>
              <w:tabs>
                <w:tab w:val="left" w:pos="140"/>
              </w:tabs>
              <w:spacing w:line="160" w:lineRule="exact"/>
              <w:rPr>
                <w:sz w:val="14"/>
              </w:rPr>
            </w:pPr>
            <w:r>
              <w:rPr>
                <w:sz w:val="14"/>
              </w:rPr>
              <w:t>Остали обојени метали и</w:t>
            </w:r>
            <w:r>
              <w:rPr>
                <w:spacing w:val="-4"/>
                <w:sz w:val="14"/>
              </w:rPr>
              <w:t xml:space="preserve"> </w:t>
            </w:r>
            <w:r>
              <w:rPr>
                <w:sz w:val="14"/>
              </w:rPr>
              <w:t>легуре</w:t>
            </w:r>
          </w:p>
          <w:p w:rsidR="000F0098" w:rsidRDefault="00925750">
            <w:pPr>
              <w:pStyle w:val="TableParagraph"/>
              <w:numPr>
                <w:ilvl w:val="0"/>
                <w:numId w:val="931"/>
              </w:numPr>
              <w:tabs>
                <w:tab w:val="left" w:pos="140"/>
              </w:tabs>
              <w:spacing w:line="160" w:lineRule="exact"/>
              <w:rPr>
                <w:sz w:val="14"/>
              </w:rPr>
            </w:pPr>
            <w:r>
              <w:rPr>
                <w:sz w:val="14"/>
              </w:rPr>
              <w:t>Пластични</w:t>
            </w:r>
            <w:r>
              <w:rPr>
                <w:spacing w:val="-2"/>
                <w:sz w:val="14"/>
              </w:rPr>
              <w:t xml:space="preserve"> </w:t>
            </w:r>
            <w:r>
              <w:rPr>
                <w:sz w:val="14"/>
              </w:rPr>
              <w:t>материјали</w:t>
            </w:r>
          </w:p>
          <w:p w:rsidR="000F0098" w:rsidRDefault="00925750">
            <w:pPr>
              <w:pStyle w:val="TableParagraph"/>
              <w:numPr>
                <w:ilvl w:val="0"/>
                <w:numId w:val="931"/>
              </w:numPr>
              <w:tabs>
                <w:tab w:val="left" w:pos="140"/>
              </w:tabs>
              <w:spacing w:line="161" w:lineRule="exact"/>
              <w:rPr>
                <w:sz w:val="14"/>
              </w:rPr>
            </w:pPr>
            <w:r>
              <w:rPr>
                <w:sz w:val="14"/>
              </w:rPr>
              <w:t>Мазива</w:t>
            </w:r>
          </w:p>
        </w:tc>
      </w:tr>
    </w:tbl>
    <w:p w:rsidR="000F0098" w:rsidRDefault="000F0098">
      <w:pPr>
        <w:pStyle w:val="BodyText"/>
        <w:spacing w:before="7" w:line="240" w:lineRule="auto"/>
        <w:ind w:left="0"/>
        <w:rPr>
          <w:sz w:val="12"/>
        </w:rPr>
      </w:pPr>
    </w:p>
    <w:p w:rsidR="000F0098" w:rsidRDefault="00925750">
      <w:pPr>
        <w:pStyle w:val="Heading1"/>
        <w:numPr>
          <w:ilvl w:val="0"/>
          <w:numId w:val="943"/>
        </w:numPr>
        <w:tabs>
          <w:tab w:val="left" w:pos="678"/>
        </w:tabs>
        <w:spacing w:before="93"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right="136" w:firstLine="396"/>
        <w:jc w:val="both"/>
      </w:pPr>
      <w:r>
        <w:t>На почетку сваке теме ученике упознати са циљевима и исходима наставе, односно учења, планом рада и начинима оцењивања. Предмет се реализује кроз теоријску наставу у учионици, специјализованој учионици или одговарајућем кабинету при чему се одељење не дели</w:t>
      </w:r>
      <w:r>
        <w:t xml:space="preserve"> на групе.</w:t>
      </w:r>
    </w:p>
    <w:p w:rsidR="000F0098" w:rsidRDefault="00925750">
      <w:pPr>
        <w:pStyle w:val="BodyText"/>
        <w:spacing w:line="196" w:lineRule="exact"/>
        <w:ind w:left="497"/>
      </w:pPr>
      <w:r>
        <w:t>Препоручени број часова по темама је следећи:</w:t>
      </w:r>
    </w:p>
    <w:p w:rsidR="000F0098" w:rsidRDefault="00925750">
      <w:pPr>
        <w:pStyle w:val="ListParagraph"/>
        <w:numPr>
          <w:ilvl w:val="1"/>
          <w:numId w:val="973"/>
        </w:numPr>
        <w:tabs>
          <w:tab w:val="left" w:pos="606"/>
        </w:tabs>
        <w:rPr>
          <w:sz w:val="18"/>
        </w:rPr>
      </w:pPr>
      <w:r>
        <w:rPr>
          <w:sz w:val="18"/>
        </w:rPr>
        <w:t>Својства машинских материјала (14</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Структура метала и легура (6</w:t>
      </w:r>
      <w:r>
        <w:rPr>
          <w:spacing w:val="-4"/>
          <w:sz w:val="18"/>
        </w:rPr>
        <w:t xml:space="preserve"> </w:t>
      </w:r>
      <w:r>
        <w:rPr>
          <w:sz w:val="18"/>
        </w:rPr>
        <w:t>часова)</w:t>
      </w:r>
    </w:p>
    <w:p w:rsidR="000F0098" w:rsidRDefault="00925750">
      <w:pPr>
        <w:pStyle w:val="ListParagraph"/>
        <w:numPr>
          <w:ilvl w:val="1"/>
          <w:numId w:val="973"/>
        </w:numPr>
        <w:tabs>
          <w:tab w:val="left" w:pos="606"/>
        </w:tabs>
        <w:rPr>
          <w:sz w:val="18"/>
        </w:rPr>
      </w:pPr>
      <w:r>
        <w:rPr>
          <w:spacing w:val="-3"/>
          <w:sz w:val="18"/>
        </w:rPr>
        <w:t xml:space="preserve">Техничко </w:t>
      </w:r>
      <w:r>
        <w:rPr>
          <w:sz w:val="18"/>
        </w:rPr>
        <w:t>гвожђе (12</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Челик (14</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Термичка и термохемијска обрада (10</w:t>
      </w:r>
      <w:r>
        <w:rPr>
          <w:spacing w:val="-3"/>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Обојени метали и неметали (12</w:t>
      </w:r>
      <w:r>
        <w:rPr>
          <w:spacing w:val="-5"/>
          <w:sz w:val="18"/>
        </w:rPr>
        <w:t xml:space="preserve"> </w:t>
      </w:r>
      <w:r>
        <w:rPr>
          <w:sz w:val="18"/>
        </w:rPr>
        <w:t>часова)</w:t>
      </w:r>
    </w:p>
    <w:p w:rsidR="000F0098" w:rsidRDefault="00925750">
      <w:pPr>
        <w:pStyle w:val="BodyText"/>
        <w:spacing w:before="2" w:line="232" w:lineRule="auto"/>
        <w:ind w:right="137" w:firstLine="396"/>
        <w:jc w:val="both"/>
      </w:pPr>
      <w:r>
        <w:rPr>
          <w:spacing w:val="-3"/>
        </w:rPr>
        <w:t xml:space="preserve">Приликом </w:t>
      </w:r>
      <w:r>
        <w:t>реализације тема ослонити се на предзнања ученика из физике и хемије. Препорука је да се област Методе испитивања својства</w:t>
      </w:r>
      <w:r>
        <w:rPr>
          <w:spacing w:val="-5"/>
        </w:rPr>
        <w:t xml:space="preserve"> </w:t>
      </w:r>
      <w:r>
        <w:t>материјала</w:t>
      </w:r>
      <w:r>
        <w:rPr>
          <w:spacing w:val="-5"/>
        </w:rPr>
        <w:t xml:space="preserve"> </w:t>
      </w:r>
      <w:r>
        <w:t>у</w:t>
      </w:r>
      <w:r>
        <w:rPr>
          <w:spacing w:val="-5"/>
        </w:rPr>
        <w:t xml:space="preserve"> </w:t>
      </w:r>
      <w:r>
        <w:t>оквиру</w:t>
      </w:r>
      <w:r>
        <w:rPr>
          <w:spacing w:val="-5"/>
        </w:rPr>
        <w:t xml:space="preserve"> </w:t>
      </w:r>
      <w:r>
        <w:t>теме</w:t>
      </w:r>
      <w:r>
        <w:rPr>
          <w:spacing w:val="-5"/>
        </w:rPr>
        <w:t xml:space="preserve"> </w:t>
      </w:r>
      <w:r>
        <w:t>Својства</w:t>
      </w:r>
      <w:r>
        <w:rPr>
          <w:spacing w:val="-5"/>
        </w:rPr>
        <w:t xml:space="preserve"> </w:t>
      </w:r>
      <w:r>
        <w:t>машинских</w:t>
      </w:r>
      <w:r>
        <w:rPr>
          <w:spacing w:val="-5"/>
        </w:rPr>
        <w:t xml:space="preserve"> </w:t>
      </w:r>
      <w:r>
        <w:t>материјала</w:t>
      </w:r>
      <w:r>
        <w:rPr>
          <w:spacing w:val="-5"/>
        </w:rPr>
        <w:t xml:space="preserve"> </w:t>
      </w:r>
      <w:r>
        <w:t>реализује</w:t>
      </w:r>
      <w:r>
        <w:rPr>
          <w:spacing w:val="-5"/>
        </w:rPr>
        <w:t xml:space="preserve"> </w:t>
      </w:r>
      <w:r>
        <w:t>практично</w:t>
      </w:r>
      <w:r>
        <w:rPr>
          <w:spacing w:val="-5"/>
        </w:rPr>
        <w:t xml:space="preserve"> </w:t>
      </w:r>
      <w:r>
        <w:t>у</w:t>
      </w:r>
      <w:r>
        <w:rPr>
          <w:spacing w:val="-5"/>
        </w:rPr>
        <w:t xml:space="preserve"> </w:t>
      </w:r>
      <w:r>
        <w:t>специјализованој</w:t>
      </w:r>
      <w:r>
        <w:rPr>
          <w:spacing w:val="-5"/>
        </w:rPr>
        <w:t xml:space="preserve"> </w:t>
      </w:r>
      <w:r>
        <w:t>учионици.</w:t>
      </w:r>
      <w:r>
        <w:rPr>
          <w:spacing w:val="-5"/>
        </w:rPr>
        <w:t xml:space="preserve"> </w:t>
      </w:r>
      <w:r>
        <w:t>Следеће</w:t>
      </w:r>
      <w:r>
        <w:rPr>
          <w:spacing w:val="-5"/>
        </w:rPr>
        <w:t xml:space="preserve"> </w:t>
      </w:r>
      <w:r>
        <w:t>садржаје: врсте техничког гвожђа, легуре обојених метала, неметали објашњавати уз помоћ</w:t>
      </w:r>
      <w:r>
        <w:rPr>
          <w:spacing w:val="-10"/>
        </w:rPr>
        <w:t xml:space="preserve"> </w:t>
      </w:r>
      <w:r>
        <w:t>узорака.</w:t>
      </w:r>
    </w:p>
    <w:p w:rsidR="000F0098" w:rsidRDefault="00925750">
      <w:pPr>
        <w:pStyle w:val="BodyText"/>
        <w:spacing w:line="196" w:lineRule="exact"/>
        <w:ind w:left="497"/>
      </w:pPr>
      <w:r>
        <w:t>Инсистирати на систематичности и примени стечених знања у пракси.</w:t>
      </w:r>
    </w:p>
    <w:p w:rsidR="000F0098" w:rsidRDefault="00925750">
      <w:pPr>
        <w:pStyle w:val="BodyText"/>
        <w:spacing w:before="1" w:line="232" w:lineRule="auto"/>
        <w:ind w:right="137" w:firstLine="396"/>
        <w:jc w:val="both"/>
      </w:pPr>
      <w:r>
        <w:t xml:space="preserve">Избор метода и облика рада за сваку тему одређује наставник у зависности од наставних садржаја, способности и потреба ученика, материјалних и других услова. Користити вербалне методе (метода усменог излагања и дијалошка метода), методе демонстрације, тек- </w:t>
      </w:r>
      <w:r>
        <w:t>стуално-илустративне методе, лабораторијске методе. Предложени облици рада су фронтални, рад у групи, рад у пару, индивидуални рад.</w:t>
      </w:r>
    </w:p>
    <w:p w:rsidR="000F0098" w:rsidRDefault="000F0098">
      <w:pPr>
        <w:pStyle w:val="BodyText"/>
        <w:spacing w:before="8" w:line="240" w:lineRule="auto"/>
        <w:ind w:left="0"/>
        <w:rPr>
          <w:sz w:val="16"/>
        </w:rPr>
      </w:pPr>
    </w:p>
    <w:p w:rsidR="000F0098" w:rsidRDefault="00925750">
      <w:pPr>
        <w:pStyle w:val="Heading1"/>
        <w:numPr>
          <w:ilvl w:val="0"/>
          <w:numId w:val="943"/>
        </w:numPr>
        <w:tabs>
          <w:tab w:val="left" w:pos="678"/>
        </w:tabs>
        <w:spacing w:before="0" w:line="203" w:lineRule="exact"/>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2" w:line="232" w:lineRule="auto"/>
        <w:ind w:right="137" w:firstLine="396"/>
        <w:jc w:val="both"/>
      </w:pPr>
      <w:r>
        <w:t xml:space="preserve">У настави орјентисаној ка достизању </w:t>
      </w:r>
      <w:r>
        <w:rPr>
          <w:spacing w:val="-3"/>
        </w:rPr>
        <w:t xml:space="preserve">исхода </w:t>
      </w:r>
      <w:r>
        <w:t xml:space="preserve">прате се и вреднују процес </w:t>
      </w:r>
      <w:r>
        <w:t xml:space="preserve">наставе и учења, постигнућа ученика и сопствени рад. На- 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w:t>
      </w:r>
      <w:r>
        <w:rPr>
          <w:spacing w:val="-4"/>
        </w:rPr>
        <w:t xml:space="preserve">како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аргументују,</w:t>
      </w:r>
      <w:r>
        <w:rPr>
          <w:spacing w:val="-4"/>
        </w:rPr>
        <w:t xml:space="preserve"> </w:t>
      </w:r>
      <w:r>
        <w:rPr>
          <w:spacing w:val="-3"/>
        </w:rPr>
        <w:t>евалуирају,</w:t>
      </w:r>
      <w:r>
        <w:rPr>
          <w:spacing w:val="-4"/>
        </w:rPr>
        <w:t xml:space="preserve"> </w:t>
      </w:r>
      <w:r>
        <w:t>документују</w:t>
      </w:r>
      <w:r>
        <w:rPr>
          <w:spacing w:val="-4"/>
        </w:rPr>
        <w:t xml:space="preserve"> </w:t>
      </w:r>
      <w:r>
        <w:t>итд.</w:t>
      </w:r>
      <w:r>
        <w:rPr>
          <w:spacing w:val="-4"/>
        </w:rPr>
        <w:t xml:space="preserve"> </w:t>
      </w:r>
      <w:r>
        <w:t>Да</w:t>
      </w:r>
      <w:r>
        <w:rPr>
          <w:spacing w:val="-4"/>
        </w:rPr>
        <w:t xml:space="preserve"> </w:t>
      </w:r>
      <w:r>
        <w:t>би</w:t>
      </w:r>
      <w:r>
        <w:rPr>
          <w:spacing w:val="-4"/>
        </w:rPr>
        <w:t xml:space="preserve"> </w:t>
      </w:r>
      <w:r>
        <w:t>вредновање</w:t>
      </w:r>
      <w:r>
        <w:rPr>
          <w:spacing w:val="-4"/>
        </w:rPr>
        <w:t xml:space="preserve"> </w:t>
      </w:r>
      <w:r>
        <w:t>било</w:t>
      </w:r>
      <w:r>
        <w:rPr>
          <w:spacing w:val="-4"/>
        </w:rPr>
        <w:t xml:space="preserve"> </w:t>
      </w:r>
      <w:r>
        <w:t>објективно</w:t>
      </w:r>
      <w:r>
        <w:rPr>
          <w:spacing w:val="-4"/>
        </w:rPr>
        <w:t xml:space="preserve"> </w:t>
      </w:r>
      <w:r>
        <w:t>и</w:t>
      </w:r>
      <w:r>
        <w:rPr>
          <w:spacing w:val="-4"/>
        </w:rPr>
        <w:t xml:space="preserve"> </w:t>
      </w:r>
      <w:r>
        <w:t>у</w:t>
      </w:r>
      <w:r>
        <w:rPr>
          <w:spacing w:val="-4"/>
        </w:rPr>
        <w:t xml:space="preserve"> </w:t>
      </w:r>
      <w:r>
        <w:t>функцији</w:t>
      </w:r>
      <w:r>
        <w:rPr>
          <w:spacing w:val="-4"/>
        </w:rPr>
        <w:t xml:space="preserve"> </w:t>
      </w:r>
      <w:r>
        <w:t>учења</w:t>
      </w:r>
      <w:r>
        <w:rPr>
          <w:spacing w:val="-4"/>
        </w:rPr>
        <w:t xml:space="preserve"> </w:t>
      </w:r>
      <w:r>
        <w:t>потребно</w:t>
      </w:r>
      <w:r>
        <w:rPr>
          <w:spacing w:val="-4"/>
        </w:rPr>
        <w:t xml:space="preserve"> </w:t>
      </w:r>
      <w:r>
        <w:t>је</w:t>
      </w:r>
      <w:r>
        <w:rPr>
          <w:spacing w:val="-4"/>
        </w:rPr>
        <w:t xml:space="preserve"> </w:t>
      </w:r>
      <w:r>
        <w:t>ускладити</w:t>
      </w:r>
      <w:r>
        <w:rPr>
          <w:spacing w:val="-4"/>
        </w:rPr>
        <w:t xml:space="preserve"> </w:t>
      </w:r>
      <w:r>
        <w:t>нивое</w:t>
      </w:r>
      <w:r>
        <w:rPr>
          <w:spacing w:val="-4"/>
        </w:rPr>
        <w:t xml:space="preserve"> </w:t>
      </w:r>
      <w:r>
        <w:rPr>
          <w:spacing w:val="-3"/>
        </w:rPr>
        <w:t xml:space="preserve">исхо- </w:t>
      </w:r>
      <w:r>
        <w:t>да и начине</w:t>
      </w:r>
      <w:r>
        <w:rPr>
          <w:spacing w:val="-2"/>
        </w:rPr>
        <w:t xml:space="preserve"> </w:t>
      </w:r>
      <w:r>
        <w:t>оцењивања.</w:t>
      </w:r>
    </w:p>
    <w:p w:rsidR="000F0098" w:rsidRDefault="00925750">
      <w:pPr>
        <w:pStyle w:val="BodyText"/>
        <w:spacing w:line="232" w:lineRule="auto"/>
        <w:ind w:right="136" w:firstLine="396"/>
        <w:jc w:val="both"/>
      </w:pPr>
      <w:r>
        <w:t>У формативном оцењивању наставник би требало да промовише групни дијалог, да користи питања да би генерисао податке из ђачких идеја, али и да помогне развој ђачких идеј</w:t>
      </w:r>
      <w:r>
        <w:t>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BodyText"/>
        <w:spacing w:line="232" w:lineRule="auto"/>
        <w:ind w:firstLine="396"/>
      </w:pPr>
      <w:r>
        <w:t>С</w:t>
      </w:r>
      <w:r>
        <w:t>умативно оцењивање постигнућа ученика је на крају сваке реализоване теме. Сумативне оцене се добијају из контролних радова, тестова, усменог испитивања, самосталних или групних радова ученика.</w:t>
      </w:r>
    </w:p>
    <w:p w:rsidR="000F0098" w:rsidRDefault="00925750">
      <w:pPr>
        <w:pStyle w:val="Heading1"/>
        <w:spacing w:before="157"/>
        <w:ind w:left="2641" w:firstLine="0"/>
      </w:pPr>
      <w:r>
        <w:t>Назив предмета: ТЕХНИЧКА МЕХАНИКА СА МЕХАНИЗМИМА</w:t>
      </w:r>
    </w:p>
    <w:p w:rsidR="000F0098" w:rsidRDefault="000F0098">
      <w:pPr>
        <w:pStyle w:val="BodyText"/>
        <w:spacing w:before="9" w:line="240" w:lineRule="auto"/>
        <w:ind w:left="0"/>
        <w:rPr>
          <w:b/>
          <w:sz w:val="16"/>
        </w:rPr>
      </w:pPr>
    </w:p>
    <w:p w:rsidR="000F0098" w:rsidRDefault="00925750">
      <w:pPr>
        <w:pStyle w:val="ListParagraph"/>
        <w:numPr>
          <w:ilvl w:val="0"/>
          <w:numId w:val="930"/>
        </w:numPr>
        <w:tabs>
          <w:tab w:val="left" w:pos="677"/>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10" w:firstLine="0"/>
              <w:jc w:val="center"/>
              <w:rPr>
                <w:sz w:val="14"/>
              </w:rPr>
            </w:pPr>
            <w:r>
              <w:rPr>
                <w:sz w:val="14"/>
              </w:rPr>
              <w:t>I</w:t>
            </w:r>
          </w:p>
        </w:tc>
        <w:tc>
          <w:tcPr>
            <w:tcW w:w="1757" w:type="dxa"/>
          </w:tcPr>
          <w:p w:rsidR="000F0098" w:rsidRDefault="00925750">
            <w:pPr>
              <w:pStyle w:val="TableParagraph"/>
              <w:spacing w:before="18"/>
              <w:ind w:left="292" w:right="281" w:firstLine="0"/>
              <w:jc w:val="center"/>
              <w:rPr>
                <w:sz w:val="14"/>
              </w:rPr>
            </w:pPr>
            <w:r>
              <w:rPr>
                <w:sz w:val="14"/>
              </w:rPr>
              <w:t>34</w:t>
            </w:r>
          </w:p>
        </w:tc>
        <w:tc>
          <w:tcPr>
            <w:tcW w:w="1757" w:type="dxa"/>
          </w:tcPr>
          <w:p w:rsidR="000F0098" w:rsidRDefault="00925750">
            <w:pPr>
              <w:pStyle w:val="TableParagraph"/>
              <w:spacing w:before="18"/>
              <w:ind w:left="293" w:right="281" w:firstLine="0"/>
              <w:jc w:val="center"/>
              <w:rPr>
                <w:sz w:val="14"/>
              </w:rPr>
            </w:pPr>
            <w:r>
              <w:rPr>
                <w:sz w:val="14"/>
              </w:rPr>
              <w:t>34</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68</w:t>
            </w:r>
          </w:p>
        </w:tc>
      </w:tr>
    </w:tbl>
    <w:p w:rsidR="000F0098" w:rsidRDefault="000F0098">
      <w:pPr>
        <w:pStyle w:val="BodyText"/>
        <w:spacing w:before="1" w:line="240" w:lineRule="auto"/>
        <w:ind w:left="0"/>
        <w:rPr>
          <w:b/>
          <w:sz w:val="20"/>
        </w:rPr>
      </w:pPr>
    </w:p>
    <w:p w:rsidR="000F0098" w:rsidRDefault="00925750">
      <w:pPr>
        <w:pStyle w:val="ListParagraph"/>
        <w:numPr>
          <w:ilvl w:val="0"/>
          <w:numId w:val="930"/>
        </w:numPr>
        <w:tabs>
          <w:tab w:val="left" w:pos="678"/>
        </w:tabs>
        <w:spacing w:before="1" w:line="203" w:lineRule="exact"/>
        <w:ind w:left="677"/>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Стицање знања за решавање проблема равнoтеже статички оптерећених</w:t>
      </w:r>
      <w:r>
        <w:rPr>
          <w:spacing w:val="-6"/>
          <w:sz w:val="18"/>
        </w:rPr>
        <w:t xml:space="preserve"> </w:t>
      </w:r>
      <w:r>
        <w:rPr>
          <w:sz w:val="18"/>
        </w:rPr>
        <w:t>тела</w:t>
      </w:r>
    </w:p>
    <w:p w:rsidR="000F0098" w:rsidRDefault="00925750">
      <w:pPr>
        <w:pStyle w:val="ListParagraph"/>
        <w:numPr>
          <w:ilvl w:val="0"/>
          <w:numId w:val="972"/>
        </w:numPr>
        <w:tabs>
          <w:tab w:val="left" w:pos="633"/>
        </w:tabs>
        <w:rPr>
          <w:sz w:val="18"/>
        </w:rPr>
      </w:pPr>
      <w:r>
        <w:rPr>
          <w:sz w:val="18"/>
        </w:rPr>
        <w:t>Стицање знања за решавање проблема трења у машинској</w:t>
      </w:r>
      <w:r>
        <w:rPr>
          <w:spacing w:val="-5"/>
          <w:sz w:val="18"/>
        </w:rPr>
        <w:t xml:space="preserve"> </w:t>
      </w:r>
      <w:r>
        <w:rPr>
          <w:sz w:val="18"/>
        </w:rPr>
        <w:t>техници</w:t>
      </w:r>
    </w:p>
    <w:p w:rsidR="000F0098" w:rsidRDefault="00925750">
      <w:pPr>
        <w:pStyle w:val="ListParagraph"/>
        <w:numPr>
          <w:ilvl w:val="0"/>
          <w:numId w:val="972"/>
        </w:numPr>
        <w:tabs>
          <w:tab w:val="left" w:pos="633"/>
        </w:tabs>
        <w:rPr>
          <w:sz w:val="18"/>
        </w:rPr>
      </w:pPr>
      <w:r>
        <w:rPr>
          <w:sz w:val="18"/>
        </w:rPr>
        <w:t>Развијање вештина графичког начина решавања задатака</w:t>
      </w:r>
      <w:r>
        <w:rPr>
          <w:spacing w:val="-4"/>
          <w:sz w:val="18"/>
        </w:rPr>
        <w:t xml:space="preserve"> </w:t>
      </w:r>
      <w:r>
        <w:rPr>
          <w:sz w:val="18"/>
        </w:rPr>
        <w:t>статике</w:t>
      </w:r>
    </w:p>
    <w:p w:rsidR="000F0098" w:rsidRDefault="00925750">
      <w:pPr>
        <w:pStyle w:val="ListParagraph"/>
        <w:numPr>
          <w:ilvl w:val="0"/>
          <w:numId w:val="972"/>
        </w:numPr>
        <w:tabs>
          <w:tab w:val="left" w:pos="633"/>
        </w:tabs>
        <w:spacing w:line="203" w:lineRule="exact"/>
        <w:rPr>
          <w:sz w:val="18"/>
        </w:rPr>
      </w:pPr>
      <w:r>
        <w:rPr>
          <w:sz w:val="18"/>
        </w:rPr>
        <w:t xml:space="preserve">Развијање способности за примену знања </w:t>
      </w:r>
      <w:r>
        <w:rPr>
          <w:spacing w:val="-6"/>
          <w:sz w:val="18"/>
        </w:rPr>
        <w:t xml:space="preserve">код </w:t>
      </w:r>
      <w:r>
        <w:rPr>
          <w:sz w:val="18"/>
        </w:rPr>
        <w:t>сродних дисциплина и у</w:t>
      </w:r>
      <w:r>
        <w:rPr>
          <w:spacing w:val="-2"/>
          <w:sz w:val="18"/>
        </w:rPr>
        <w:t xml:space="preserve"> </w:t>
      </w:r>
      <w:r>
        <w:rPr>
          <w:sz w:val="18"/>
        </w:rPr>
        <w:t>пракси</w:t>
      </w:r>
    </w:p>
    <w:p w:rsidR="000F0098" w:rsidRDefault="000F0098">
      <w:pPr>
        <w:spacing w:line="203" w:lineRule="exact"/>
        <w:rPr>
          <w:sz w:val="18"/>
        </w:rPr>
        <w:sectPr w:rsidR="000F0098">
          <w:pgSz w:w="11910" w:h="15740"/>
          <w:pgMar w:top="180" w:right="540" w:bottom="280" w:left="580" w:header="720" w:footer="720" w:gutter="0"/>
          <w:cols w:space="720"/>
        </w:sectPr>
      </w:pPr>
    </w:p>
    <w:p w:rsidR="000F0098" w:rsidRDefault="00925750">
      <w:pPr>
        <w:pStyle w:val="Heading1"/>
        <w:numPr>
          <w:ilvl w:val="0"/>
          <w:numId w:val="930"/>
        </w:numPr>
        <w:tabs>
          <w:tab w:val="left" w:pos="678"/>
        </w:tabs>
        <w:spacing w:before="80"/>
        <w:ind w:left="677"/>
      </w:pPr>
      <w:r>
        <w:lastRenderedPageBreak/>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Први</w:t>
      </w:r>
    </w:p>
    <w:p w:rsidR="000F0098" w:rsidRDefault="00925750">
      <w:pPr>
        <w:spacing w:after="41" w:line="203" w:lineRule="exact"/>
        <w:ind w:left="497"/>
        <w:rPr>
          <w:sz w:val="18"/>
        </w:rPr>
      </w:pPr>
      <w:r>
        <w:rPr>
          <w:sz w:val="18"/>
        </w:rPr>
        <w:t xml:space="preserve">Годишњи фонд часова: Теорија: </w:t>
      </w:r>
      <w:r>
        <w:rPr>
          <w:b/>
          <w:sz w:val="18"/>
        </w:rPr>
        <w:t>34 часова</w:t>
      </w:r>
      <w:r>
        <w:rPr>
          <w:sz w:val="18"/>
        </w:rPr>
        <w:t xml:space="preserve">; Вежбе; </w:t>
      </w:r>
      <w:r>
        <w:rPr>
          <w:b/>
          <w:sz w:val="18"/>
        </w:rPr>
        <w:t>34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4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5"/>
              <w:ind w:left="56" w:firstLine="0"/>
              <w:rPr>
                <w:b/>
                <w:sz w:val="14"/>
              </w:rPr>
            </w:pPr>
            <w:r>
              <w:rPr>
                <w:b/>
                <w:sz w:val="14"/>
              </w:rPr>
              <w:t>Систем сучељних сила у равни</w:t>
            </w:r>
          </w:p>
        </w:tc>
        <w:tc>
          <w:tcPr>
            <w:tcW w:w="4139" w:type="dxa"/>
          </w:tcPr>
          <w:p w:rsidR="000F0098" w:rsidRDefault="00925750">
            <w:pPr>
              <w:pStyle w:val="TableParagraph"/>
              <w:numPr>
                <w:ilvl w:val="0"/>
                <w:numId w:val="929"/>
              </w:numPr>
              <w:tabs>
                <w:tab w:val="left" w:pos="141"/>
              </w:tabs>
              <w:spacing w:before="18"/>
              <w:ind w:right="464"/>
              <w:rPr>
                <w:sz w:val="14"/>
              </w:rPr>
            </w:pPr>
            <w:r>
              <w:rPr>
                <w:sz w:val="14"/>
              </w:rPr>
              <w:t>прикаже систем сила у равни и сведе га на простији</w:t>
            </w:r>
            <w:r>
              <w:rPr>
                <w:spacing w:val="-22"/>
                <w:sz w:val="14"/>
              </w:rPr>
              <w:t xml:space="preserve"> </w:t>
            </w:r>
            <w:r>
              <w:rPr>
                <w:sz w:val="14"/>
              </w:rPr>
              <w:t>облик, графичким и аналитичким</w:t>
            </w:r>
            <w:r>
              <w:rPr>
                <w:spacing w:val="-5"/>
                <w:sz w:val="14"/>
              </w:rPr>
              <w:t xml:space="preserve"> </w:t>
            </w:r>
            <w:r>
              <w:rPr>
                <w:sz w:val="14"/>
              </w:rPr>
              <w:t>путем</w:t>
            </w:r>
          </w:p>
          <w:p w:rsidR="000F0098" w:rsidRDefault="00925750">
            <w:pPr>
              <w:pStyle w:val="TableParagraph"/>
              <w:numPr>
                <w:ilvl w:val="0"/>
                <w:numId w:val="929"/>
              </w:numPr>
              <w:tabs>
                <w:tab w:val="left" w:pos="141"/>
              </w:tabs>
              <w:ind w:right="643"/>
              <w:rPr>
                <w:sz w:val="14"/>
              </w:rPr>
            </w:pPr>
            <w:r>
              <w:rPr>
                <w:sz w:val="14"/>
              </w:rPr>
              <w:t>примени услове равнотеже тела под деловањем</w:t>
            </w:r>
            <w:r>
              <w:rPr>
                <w:spacing w:val="-24"/>
                <w:sz w:val="14"/>
              </w:rPr>
              <w:t xml:space="preserve"> </w:t>
            </w:r>
            <w:r>
              <w:rPr>
                <w:sz w:val="14"/>
              </w:rPr>
              <w:t>система сучељених</w:t>
            </w:r>
            <w:r>
              <w:rPr>
                <w:spacing w:val="-1"/>
                <w:sz w:val="14"/>
              </w:rPr>
              <w:t xml:space="preserve"> </w:t>
            </w:r>
            <w:r>
              <w:rPr>
                <w:sz w:val="14"/>
              </w:rPr>
              <w:t>сила</w:t>
            </w:r>
          </w:p>
          <w:p w:rsidR="000F0098" w:rsidRDefault="00925750">
            <w:pPr>
              <w:pStyle w:val="TableParagraph"/>
              <w:numPr>
                <w:ilvl w:val="0"/>
                <w:numId w:val="929"/>
              </w:numPr>
              <w:tabs>
                <w:tab w:val="left" w:pos="141"/>
              </w:tabs>
              <w:ind w:right="242"/>
              <w:rPr>
                <w:sz w:val="14"/>
              </w:rPr>
            </w:pPr>
            <w:r>
              <w:rPr>
                <w:sz w:val="14"/>
              </w:rPr>
              <w:t>реши</w:t>
            </w:r>
            <w:r>
              <w:rPr>
                <w:spacing w:val="-5"/>
                <w:sz w:val="14"/>
              </w:rPr>
              <w:t xml:space="preserve"> </w:t>
            </w:r>
            <w:r>
              <w:rPr>
                <w:sz w:val="14"/>
              </w:rPr>
              <w:t>простије</w:t>
            </w:r>
            <w:r>
              <w:rPr>
                <w:spacing w:val="-5"/>
                <w:sz w:val="14"/>
              </w:rPr>
              <w:t xml:space="preserve"> </w:t>
            </w:r>
            <w:r>
              <w:rPr>
                <w:sz w:val="14"/>
              </w:rPr>
              <w:t>проблеме</w:t>
            </w:r>
            <w:r>
              <w:rPr>
                <w:spacing w:val="-5"/>
                <w:sz w:val="14"/>
              </w:rPr>
              <w:t xml:space="preserve"> </w:t>
            </w:r>
            <w:r>
              <w:rPr>
                <w:sz w:val="14"/>
              </w:rPr>
              <w:t>равнотеже</w:t>
            </w:r>
            <w:r>
              <w:rPr>
                <w:spacing w:val="-5"/>
                <w:sz w:val="14"/>
              </w:rPr>
              <w:t xml:space="preserve"> </w:t>
            </w:r>
            <w:r>
              <w:rPr>
                <w:sz w:val="14"/>
              </w:rPr>
              <w:t>графичким</w:t>
            </w:r>
            <w:r>
              <w:rPr>
                <w:spacing w:val="-5"/>
                <w:sz w:val="14"/>
              </w:rPr>
              <w:t xml:space="preserve"> </w:t>
            </w:r>
            <w:r>
              <w:rPr>
                <w:sz w:val="14"/>
              </w:rPr>
              <w:t>и</w:t>
            </w:r>
            <w:r>
              <w:rPr>
                <w:spacing w:val="-5"/>
                <w:sz w:val="14"/>
              </w:rPr>
              <w:t xml:space="preserve"> </w:t>
            </w:r>
            <w:r>
              <w:rPr>
                <w:sz w:val="14"/>
              </w:rPr>
              <w:t>аналитичким путем</w:t>
            </w:r>
          </w:p>
          <w:p w:rsidR="000F0098" w:rsidRDefault="00925750">
            <w:pPr>
              <w:pStyle w:val="TableParagraph"/>
              <w:numPr>
                <w:ilvl w:val="0"/>
                <w:numId w:val="929"/>
              </w:numPr>
              <w:tabs>
                <w:tab w:val="left" w:pos="141"/>
              </w:tabs>
              <w:spacing w:line="159" w:lineRule="exact"/>
              <w:rPr>
                <w:sz w:val="14"/>
              </w:rPr>
            </w:pPr>
            <w:r>
              <w:rPr>
                <w:sz w:val="14"/>
              </w:rPr>
              <w:t>дефинише момент силе за тачку као меру обртног</w:t>
            </w:r>
            <w:r>
              <w:rPr>
                <w:spacing w:val="-9"/>
                <w:sz w:val="14"/>
              </w:rPr>
              <w:t xml:space="preserve"> </w:t>
            </w:r>
            <w:r>
              <w:rPr>
                <w:sz w:val="14"/>
              </w:rPr>
              <w:t>дејства</w:t>
            </w:r>
          </w:p>
          <w:p w:rsidR="000F0098" w:rsidRDefault="00925750">
            <w:pPr>
              <w:pStyle w:val="TableParagraph"/>
              <w:numPr>
                <w:ilvl w:val="0"/>
                <w:numId w:val="929"/>
              </w:numPr>
              <w:tabs>
                <w:tab w:val="left" w:pos="141"/>
              </w:tabs>
              <w:ind w:right="257"/>
              <w:rPr>
                <w:sz w:val="14"/>
              </w:rPr>
            </w:pPr>
            <w:r>
              <w:rPr>
                <w:sz w:val="14"/>
              </w:rPr>
              <w:t>одреди</w:t>
            </w:r>
            <w:r>
              <w:rPr>
                <w:spacing w:val="-4"/>
                <w:sz w:val="14"/>
              </w:rPr>
              <w:t xml:space="preserve"> </w:t>
            </w:r>
            <w:r>
              <w:rPr>
                <w:sz w:val="14"/>
              </w:rPr>
              <w:t>момент</w:t>
            </w:r>
            <w:r>
              <w:rPr>
                <w:spacing w:val="-4"/>
                <w:sz w:val="14"/>
              </w:rPr>
              <w:t xml:space="preserve"> </w:t>
            </w:r>
            <w:r>
              <w:rPr>
                <w:sz w:val="14"/>
              </w:rPr>
              <w:t>резултанте</w:t>
            </w:r>
            <w:r>
              <w:rPr>
                <w:spacing w:val="-4"/>
                <w:sz w:val="14"/>
              </w:rPr>
              <w:t xml:space="preserve"> </w:t>
            </w:r>
            <w:r>
              <w:rPr>
                <w:sz w:val="14"/>
              </w:rPr>
              <w:t>система</w:t>
            </w:r>
            <w:r>
              <w:rPr>
                <w:spacing w:val="-4"/>
                <w:sz w:val="14"/>
              </w:rPr>
              <w:t xml:space="preserve"> </w:t>
            </w:r>
            <w:r>
              <w:rPr>
                <w:sz w:val="14"/>
              </w:rPr>
              <w:t>сучељних</w:t>
            </w:r>
            <w:r>
              <w:rPr>
                <w:spacing w:val="-4"/>
                <w:sz w:val="14"/>
              </w:rPr>
              <w:t xml:space="preserve"> </w:t>
            </w:r>
            <w:r>
              <w:rPr>
                <w:sz w:val="14"/>
              </w:rPr>
              <w:t>сила</w:t>
            </w:r>
            <w:r>
              <w:rPr>
                <w:spacing w:val="-4"/>
                <w:sz w:val="14"/>
              </w:rPr>
              <w:t xml:space="preserve"> </w:t>
            </w:r>
            <w:r>
              <w:rPr>
                <w:sz w:val="14"/>
              </w:rPr>
              <w:t>у</w:t>
            </w:r>
            <w:r>
              <w:rPr>
                <w:spacing w:val="-4"/>
                <w:sz w:val="14"/>
              </w:rPr>
              <w:t xml:space="preserve"> </w:t>
            </w:r>
            <w:r>
              <w:rPr>
                <w:sz w:val="14"/>
              </w:rPr>
              <w:t>односу</w:t>
            </w:r>
            <w:r>
              <w:rPr>
                <w:spacing w:val="-4"/>
                <w:sz w:val="14"/>
              </w:rPr>
              <w:t xml:space="preserve"> </w:t>
            </w:r>
            <w:r>
              <w:rPr>
                <w:sz w:val="14"/>
              </w:rPr>
              <w:t>на моментну</w:t>
            </w:r>
            <w:r>
              <w:rPr>
                <w:spacing w:val="-1"/>
                <w:sz w:val="14"/>
              </w:rPr>
              <w:t xml:space="preserve"> </w:t>
            </w:r>
            <w:r>
              <w:rPr>
                <w:sz w:val="14"/>
              </w:rPr>
              <w:t>тачку</w:t>
            </w:r>
          </w:p>
        </w:tc>
        <w:tc>
          <w:tcPr>
            <w:tcW w:w="4139" w:type="dxa"/>
          </w:tcPr>
          <w:p w:rsidR="000F0098" w:rsidRDefault="00925750">
            <w:pPr>
              <w:pStyle w:val="TableParagraph"/>
              <w:numPr>
                <w:ilvl w:val="0"/>
                <w:numId w:val="928"/>
              </w:numPr>
              <w:tabs>
                <w:tab w:val="left" w:pos="140"/>
              </w:tabs>
              <w:spacing w:before="18"/>
              <w:ind w:right="654"/>
              <w:rPr>
                <w:sz w:val="14"/>
              </w:rPr>
            </w:pPr>
            <w:r>
              <w:rPr>
                <w:sz w:val="14"/>
              </w:rPr>
              <w:t>Апсолутно круто тело, сила, еквивалентни систем</w:t>
            </w:r>
            <w:r>
              <w:rPr>
                <w:spacing w:val="-23"/>
                <w:sz w:val="14"/>
              </w:rPr>
              <w:t xml:space="preserve"> </w:t>
            </w:r>
            <w:r>
              <w:rPr>
                <w:sz w:val="14"/>
              </w:rPr>
              <w:t>сила, уравнотежени систем</w:t>
            </w:r>
            <w:r>
              <w:rPr>
                <w:spacing w:val="-1"/>
                <w:sz w:val="14"/>
              </w:rPr>
              <w:t xml:space="preserve"> </w:t>
            </w:r>
            <w:r>
              <w:rPr>
                <w:sz w:val="14"/>
              </w:rPr>
              <w:t>сила</w:t>
            </w:r>
          </w:p>
          <w:p w:rsidR="000F0098" w:rsidRDefault="00925750">
            <w:pPr>
              <w:pStyle w:val="TableParagraph"/>
              <w:numPr>
                <w:ilvl w:val="0"/>
                <w:numId w:val="928"/>
              </w:numPr>
              <w:tabs>
                <w:tab w:val="left" w:pos="140"/>
              </w:tabs>
              <w:spacing w:line="159" w:lineRule="exact"/>
              <w:rPr>
                <w:sz w:val="14"/>
              </w:rPr>
            </w:pPr>
            <w:r>
              <w:rPr>
                <w:sz w:val="14"/>
              </w:rPr>
              <w:t>Аксиоме</w:t>
            </w:r>
            <w:r>
              <w:rPr>
                <w:spacing w:val="-1"/>
                <w:sz w:val="14"/>
              </w:rPr>
              <w:t xml:space="preserve"> </w:t>
            </w:r>
            <w:r>
              <w:rPr>
                <w:sz w:val="14"/>
              </w:rPr>
              <w:t>статике</w:t>
            </w:r>
          </w:p>
          <w:p w:rsidR="000F0098" w:rsidRDefault="00925750">
            <w:pPr>
              <w:pStyle w:val="TableParagraph"/>
              <w:numPr>
                <w:ilvl w:val="0"/>
                <w:numId w:val="928"/>
              </w:numPr>
              <w:tabs>
                <w:tab w:val="left" w:pos="140"/>
              </w:tabs>
              <w:spacing w:line="160" w:lineRule="exact"/>
              <w:rPr>
                <w:sz w:val="14"/>
              </w:rPr>
            </w:pPr>
            <w:r>
              <w:rPr>
                <w:sz w:val="14"/>
              </w:rPr>
              <w:t>Везе и реакције</w:t>
            </w:r>
            <w:r>
              <w:rPr>
                <w:spacing w:val="-3"/>
                <w:sz w:val="14"/>
              </w:rPr>
              <w:t xml:space="preserve"> </w:t>
            </w:r>
            <w:r>
              <w:rPr>
                <w:sz w:val="14"/>
              </w:rPr>
              <w:t>веза</w:t>
            </w:r>
          </w:p>
          <w:p w:rsidR="000F0098" w:rsidRDefault="00925750">
            <w:pPr>
              <w:pStyle w:val="TableParagraph"/>
              <w:numPr>
                <w:ilvl w:val="0"/>
                <w:numId w:val="928"/>
              </w:numPr>
              <w:tabs>
                <w:tab w:val="left" w:pos="140"/>
              </w:tabs>
              <w:spacing w:line="160" w:lineRule="exact"/>
              <w:rPr>
                <w:sz w:val="14"/>
              </w:rPr>
            </w:pPr>
            <w:r>
              <w:rPr>
                <w:sz w:val="14"/>
              </w:rPr>
              <w:t>Разлагање</w:t>
            </w:r>
            <w:r>
              <w:rPr>
                <w:spacing w:val="-2"/>
                <w:sz w:val="14"/>
              </w:rPr>
              <w:t xml:space="preserve"> </w:t>
            </w:r>
            <w:r>
              <w:rPr>
                <w:sz w:val="14"/>
              </w:rPr>
              <w:t>силе</w:t>
            </w:r>
          </w:p>
          <w:p w:rsidR="000F0098" w:rsidRDefault="00925750">
            <w:pPr>
              <w:pStyle w:val="TableParagraph"/>
              <w:numPr>
                <w:ilvl w:val="0"/>
                <w:numId w:val="928"/>
              </w:numPr>
              <w:tabs>
                <w:tab w:val="left" w:pos="140"/>
              </w:tabs>
              <w:spacing w:line="160" w:lineRule="exact"/>
              <w:rPr>
                <w:sz w:val="14"/>
              </w:rPr>
            </w:pPr>
            <w:r>
              <w:rPr>
                <w:sz w:val="14"/>
              </w:rPr>
              <w:t>Момент силе за</w:t>
            </w:r>
            <w:r>
              <w:rPr>
                <w:spacing w:val="-17"/>
                <w:sz w:val="14"/>
              </w:rPr>
              <w:t xml:space="preserve"> </w:t>
            </w:r>
            <w:r>
              <w:rPr>
                <w:sz w:val="14"/>
              </w:rPr>
              <w:t>тачку</w:t>
            </w:r>
          </w:p>
          <w:p w:rsidR="000F0098" w:rsidRDefault="00925750">
            <w:pPr>
              <w:pStyle w:val="TableParagraph"/>
              <w:numPr>
                <w:ilvl w:val="0"/>
                <w:numId w:val="928"/>
              </w:numPr>
              <w:tabs>
                <w:tab w:val="left" w:pos="140"/>
              </w:tabs>
              <w:spacing w:line="161" w:lineRule="exact"/>
              <w:rPr>
                <w:sz w:val="14"/>
              </w:rPr>
            </w:pPr>
            <w:r>
              <w:rPr>
                <w:sz w:val="14"/>
              </w:rPr>
              <w:t>Варињонова</w:t>
            </w:r>
            <w:r>
              <w:rPr>
                <w:spacing w:val="-4"/>
                <w:sz w:val="14"/>
              </w:rPr>
              <w:t xml:space="preserve"> </w:t>
            </w:r>
            <w:r>
              <w:rPr>
                <w:sz w:val="14"/>
              </w:rPr>
              <w:t>теорема</w:t>
            </w:r>
          </w:p>
        </w:tc>
      </w:tr>
      <w:tr w:rsidR="000F0098">
        <w:trPr>
          <w:trHeight w:val="14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2"/>
              <w:ind w:left="0" w:firstLine="0"/>
              <w:rPr>
                <w:sz w:val="18"/>
              </w:rPr>
            </w:pPr>
          </w:p>
          <w:p w:rsidR="000F0098" w:rsidRDefault="00925750">
            <w:pPr>
              <w:pStyle w:val="TableParagraph"/>
              <w:ind w:left="56" w:right="393" w:firstLine="0"/>
              <w:rPr>
                <w:b/>
                <w:sz w:val="14"/>
              </w:rPr>
            </w:pPr>
            <w:r>
              <w:rPr>
                <w:b/>
                <w:sz w:val="14"/>
              </w:rPr>
              <w:t>Систем произвољних сила у равни</w:t>
            </w:r>
          </w:p>
        </w:tc>
        <w:tc>
          <w:tcPr>
            <w:tcW w:w="4139" w:type="dxa"/>
          </w:tcPr>
          <w:p w:rsidR="000F0098" w:rsidRDefault="00925750">
            <w:pPr>
              <w:pStyle w:val="TableParagraph"/>
              <w:numPr>
                <w:ilvl w:val="0"/>
                <w:numId w:val="927"/>
              </w:numPr>
              <w:tabs>
                <w:tab w:val="left" w:pos="141"/>
              </w:tabs>
              <w:spacing w:before="18" w:line="161" w:lineRule="exact"/>
              <w:rPr>
                <w:sz w:val="14"/>
              </w:rPr>
            </w:pPr>
            <w:r>
              <w:rPr>
                <w:sz w:val="14"/>
              </w:rPr>
              <w:t>дефинише момент спрега као меру обртног</w:t>
            </w:r>
            <w:r>
              <w:rPr>
                <w:spacing w:val="-3"/>
                <w:sz w:val="14"/>
              </w:rPr>
              <w:t xml:space="preserve"> </w:t>
            </w:r>
            <w:r>
              <w:rPr>
                <w:sz w:val="14"/>
              </w:rPr>
              <w:t>дејства</w:t>
            </w:r>
          </w:p>
          <w:p w:rsidR="000F0098" w:rsidRDefault="00925750">
            <w:pPr>
              <w:pStyle w:val="TableParagraph"/>
              <w:numPr>
                <w:ilvl w:val="0"/>
                <w:numId w:val="927"/>
              </w:numPr>
              <w:tabs>
                <w:tab w:val="left" w:pos="141"/>
              </w:tabs>
              <w:ind w:right="153"/>
              <w:rPr>
                <w:sz w:val="14"/>
              </w:rPr>
            </w:pPr>
            <w:r>
              <w:rPr>
                <w:sz w:val="14"/>
              </w:rPr>
              <w:t>примени својства спрега и услове равнотеже система спрегова</w:t>
            </w:r>
            <w:r>
              <w:rPr>
                <w:spacing w:val="-23"/>
                <w:sz w:val="14"/>
              </w:rPr>
              <w:t xml:space="preserve"> </w:t>
            </w:r>
            <w:r>
              <w:rPr>
                <w:sz w:val="14"/>
              </w:rPr>
              <w:t>у равни</w:t>
            </w:r>
          </w:p>
          <w:p w:rsidR="000F0098" w:rsidRDefault="00925750">
            <w:pPr>
              <w:pStyle w:val="TableParagraph"/>
              <w:numPr>
                <w:ilvl w:val="0"/>
                <w:numId w:val="927"/>
              </w:numPr>
              <w:tabs>
                <w:tab w:val="left" w:pos="141"/>
              </w:tabs>
              <w:spacing w:line="159" w:lineRule="exact"/>
              <w:rPr>
                <w:sz w:val="14"/>
              </w:rPr>
            </w:pPr>
            <w:r>
              <w:rPr>
                <w:sz w:val="14"/>
              </w:rPr>
              <w:t>реши простије проблеме равнотеже система спрегова у</w:t>
            </w:r>
            <w:r>
              <w:rPr>
                <w:spacing w:val="-10"/>
                <w:sz w:val="14"/>
              </w:rPr>
              <w:t xml:space="preserve"> </w:t>
            </w:r>
            <w:r>
              <w:rPr>
                <w:sz w:val="14"/>
              </w:rPr>
              <w:t>равни</w:t>
            </w:r>
          </w:p>
          <w:p w:rsidR="000F0098" w:rsidRDefault="00925750">
            <w:pPr>
              <w:pStyle w:val="TableParagraph"/>
              <w:numPr>
                <w:ilvl w:val="0"/>
                <w:numId w:val="927"/>
              </w:numPr>
              <w:tabs>
                <w:tab w:val="left" w:pos="141"/>
              </w:tabs>
              <w:ind w:right="44"/>
              <w:rPr>
                <w:sz w:val="14"/>
              </w:rPr>
            </w:pPr>
            <w:r>
              <w:rPr>
                <w:sz w:val="14"/>
              </w:rPr>
              <w:t xml:space="preserve">одреди </w:t>
            </w:r>
            <w:r>
              <w:rPr>
                <w:spacing w:val="-2"/>
                <w:sz w:val="14"/>
              </w:rPr>
              <w:t xml:space="preserve">главни </w:t>
            </w:r>
            <w:r>
              <w:rPr>
                <w:sz w:val="14"/>
              </w:rPr>
              <w:t xml:space="preserve">вектор и </w:t>
            </w:r>
            <w:r>
              <w:rPr>
                <w:spacing w:val="-2"/>
                <w:sz w:val="14"/>
              </w:rPr>
              <w:t xml:space="preserve">главни </w:t>
            </w:r>
            <w:r>
              <w:rPr>
                <w:sz w:val="14"/>
              </w:rPr>
              <w:t>момент система произвољних</w:t>
            </w:r>
            <w:r>
              <w:rPr>
                <w:spacing w:val="-24"/>
                <w:sz w:val="14"/>
              </w:rPr>
              <w:t xml:space="preserve"> </w:t>
            </w:r>
            <w:r>
              <w:rPr>
                <w:sz w:val="14"/>
              </w:rPr>
              <w:t>сила у равни, аналитички и</w:t>
            </w:r>
            <w:r>
              <w:rPr>
                <w:spacing w:val="-3"/>
                <w:sz w:val="14"/>
              </w:rPr>
              <w:t xml:space="preserve"> </w:t>
            </w:r>
            <w:r>
              <w:rPr>
                <w:sz w:val="14"/>
              </w:rPr>
              <w:t>графички</w:t>
            </w:r>
          </w:p>
          <w:p w:rsidR="000F0098" w:rsidRDefault="00925750">
            <w:pPr>
              <w:pStyle w:val="TableParagraph"/>
              <w:numPr>
                <w:ilvl w:val="0"/>
                <w:numId w:val="927"/>
              </w:numPr>
              <w:tabs>
                <w:tab w:val="left" w:pos="141"/>
              </w:tabs>
              <w:ind w:right="541"/>
              <w:rPr>
                <w:sz w:val="14"/>
              </w:rPr>
            </w:pPr>
            <w:r>
              <w:rPr>
                <w:sz w:val="14"/>
              </w:rPr>
              <w:t>реши простије примере одређивања реакција веза носача, аналитички и</w:t>
            </w:r>
            <w:r>
              <w:rPr>
                <w:spacing w:val="-3"/>
                <w:sz w:val="14"/>
              </w:rPr>
              <w:t xml:space="preserve"> </w:t>
            </w:r>
            <w:r>
              <w:rPr>
                <w:sz w:val="14"/>
              </w:rPr>
              <w:t>графички</w:t>
            </w:r>
          </w:p>
        </w:tc>
        <w:tc>
          <w:tcPr>
            <w:tcW w:w="4139" w:type="dxa"/>
          </w:tcPr>
          <w:p w:rsidR="000F0098" w:rsidRDefault="00925750">
            <w:pPr>
              <w:pStyle w:val="TableParagraph"/>
              <w:numPr>
                <w:ilvl w:val="0"/>
                <w:numId w:val="926"/>
              </w:numPr>
              <w:tabs>
                <w:tab w:val="left" w:pos="140"/>
              </w:tabs>
              <w:spacing w:before="18" w:line="161" w:lineRule="exact"/>
              <w:rPr>
                <w:sz w:val="14"/>
              </w:rPr>
            </w:pPr>
            <w:r>
              <w:rPr>
                <w:sz w:val="14"/>
              </w:rPr>
              <w:t>Слагање паралелних</w:t>
            </w:r>
            <w:r>
              <w:rPr>
                <w:spacing w:val="-2"/>
                <w:sz w:val="14"/>
              </w:rPr>
              <w:t xml:space="preserve"> </w:t>
            </w:r>
            <w:r>
              <w:rPr>
                <w:sz w:val="14"/>
              </w:rPr>
              <w:t>сила</w:t>
            </w:r>
          </w:p>
          <w:p w:rsidR="000F0098" w:rsidRDefault="00925750">
            <w:pPr>
              <w:pStyle w:val="TableParagraph"/>
              <w:numPr>
                <w:ilvl w:val="0"/>
                <w:numId w:val="926"/>
              </w:numPr>
              <w:tabs>
                <w:tab w:val="left" w:pos="140"/>
              </w:tabs>
              <w:spacing w:line="160" w:lineRule="exact"/>
              <w:ind w:hanging="83"/>
              <w:rPr>
                <w:sz w:val="14"/>
              </w:rPr>
            </w:pPr>
            <w:r>
              <w:rPr>
                <w:sz w:val="14"/>
              </w:rPr>
              <w:t>Спрег и момент</w:t>
            </w:r>
            <w:r>
              <w:rPr>
                <w:spacing w:val="-2"/>
                <w:sz w:val="14"/>
              </w:rPr>
              <w:t xml:space="preserve"> </w:t>
            </w:r>
            <w:r>
              <w:rPr>
                <w:sz w:val="14"/>
              </w:rPr>
              <w:t>спрега</w:t>
            </w:r>
          </w:p>
          <w:p w:rsidR="000F0098" w:rsidRDefault="00925750">
            <w:pPr>
              <w:pStyle w:val="TableParagraph"/>
              <w:numPr>
                <w:ilvl w:val="0"/>
                <w:numId w:val="926"/>
              </w:numPr>
              <w:tabs>
                <w:tab w:val="left" w:pos="140"/>
              </w:tabs>
              <w:spacing w:line="160" w:lineRule="exact"/>
              <w:rPr>
                <w:sz w:val="14"/>
              </w:rPr>
            </w:pPr>
            <w:r>
              <w:rPr>
                <w:spacing w:val="-3"/>
                <w:sz w:val="14"/>
              </w:rPr>
              <w:t xml:space="preserve">Услови </w:t>
            </w:r>
            <w:r>
              <w:rPr>
                <w:sz w:val="14"/>
              </w:rPr>
              <w:t>равнотеже система спрегова у</w:t>
            </w:r>
            <w:r>
              <w:rPr>
                <w:sz w:val="14"/>
              </w:rPr>
              <w:t xml:space="preserve"> </w:t>
            </w:r>
            <w:r>
              <w:rPr>
                <w:sz w:val="14"/>
              </w:rPr>
              <w:t>равни</w:t>
            </w:r>
          </w:p>
          <w:p w:rsidR="000F0098" w:rsidRDefault="00925750">
            <w:pPr>
              <w:pStyle w:val="TableParagraph"/>
              <w:numPr>
                <w:ilvl w:val="0"/>
                <w:numId w:val="926"/>
              </w:numPr>
              <w:tabs>
                <w:tab w:val="left" w:pos="140"/>
              </w:tabs>
              <w:spacing w:line="160" w:lineRule="exact"/>
              <w:rPr>
                <w:sz w:val="14"/>
              </w:rPr>
            </w:pPr>
            <w:r>
              <w:rPr>
                <w:sz w:val="14"/>
              </w:rPr>
              <w:t>Теорема o паралелном преношењу</w:t>
            </w:r>
            <w:r>
              <w:rPr>
                <w:spacing w:val="-3"/>
                <w:sz w:val="14"/>
              </w:rPr>
              <w:t xml:space="preserve"> </w:t>
            </w:r>
            <w:r>
              <w:rPr>
                <w:sz w:val="14"/>
              </w:rPr>
              <w:t>силе</w:t>
            </w:r>
          </w:p>
          <w:p w:rsidR="000F0098" w:rsidRDefault="00925750">
            <w:pPr>
              <w:pStyle w:val="TableParagraph"/>
              <w:numPr>
                <w:ilvl w:val="0"/>
                <w:numId w:val="926"/>
              </w:numPr>
              <w:tabs>
                <w:tab w:val="left" w:pos="140"/>
              </w:tabs>
              <w:spacing w:line="160" w:lineRule="exact"/>
              <w:rPr>
                <w:sz w:val="14"/>
              </w:rPr>
            </w:pPr>
            <w:r>
              <w:rPr>
                <w:sz w:val="14"/>
              </w:rPr>
              <w:t>Редукција (силе и) система сила на</w:t>
            </w:r>
            <w:r>
              <w:rPr>
                <w:spacing w:val="-5"/>
                <w:sz w:val="14"/>
              </w:rPr>
              <w:t xml:space="preserve"> </w:t>
            </w:r>
            <w:r>
              <w:rPr>
                <w:sz w:val="14"/>
              </w:rPr>
              <w:t>тачку</w:t>
            </w:r>
          </w:p>
          <w:p w:rsidR="000F0098" w:rsidRDefault="00925750">
            <w:pPr>
              <w:pStyle w:val="TableParagraph"/>
              <w:numPr>
                <w:ilvl w:val="0"/>
                <w:numId w:val="926"/>
              </w:numPr>
              <w:tabs>
                <w:tab w:val="left" w:pos="140"/>
              </w:tabs>
              <w:spacing w:line="160" w:lineRule="exact"/>
              <w:rPr>
                <w:sz w:val="14"/>
              </w:rPr>
            </w:pPr>
            <w:r>
              <w:rPr>
                <w:spacing w:val="-3"/>
                <w:sz w:val="14"/>
              </w:rPr>
              <w:t xml:space="preserve">Главни </w:t>
            </w:r>
            <w:r>
              <w:rPr>
                <w:sz w:val="14"/>
              </w:rPr>
              <w:t xml:space="preserve">вектор и </w:t>
            </w:r>
            <w:r>
              <w:rPr>
                <w:spacing w:val="-2"/>
                <w:sz w:val="14"/>
              </w:rPr>
              <w:t>главни</w:t>
            </w:r>
            <w:r>
              <w:rPr>
                <w:spacing w:val="-1"/>
                <w:sz w:val="14"/>
              </w:rPr>
              <w:t xml:space="preserve"> </w:t>
            </w:r>
            <w:r>
              <w:rPr>
                <w:sz w:val="14"/>
              </w:rPr>
              <w:t>момент</w:t>
            </w:r>
          </w:p>
          <w:p w:rsidR="000F0098" w:rsidRDefault="00925750">
            <w:pPr>
              <w:pStyle w:val="TableParagraph"/>
              <w:numPr>
                <w:ilvl w:val="0"/>
                <w:numId w:val="926"/>
              </w:numPr>
              <w:tabs>
                <w:tab w:val="left" w:pos="140"/>
              </w:tabs>
              <w:ind w:right="395"/>
              <w:rPr>
                <w:sz w:val="14"/>
              </w:rPr>
            </w:pPr>
            <w:r>
              <w:rPr>
                <w:sz w:val="14"/>
              </w:rPr>
              <w:t>Аналитички услови равнотеже система произвољних сила</w:t>
            </w:r>
            <w:r>
              <w:rPr>
                <w:spacing w:val="-19"/>
                <w:sz w:val="14"/>
              </w:rPr>
              <w:t xml:space="preserve"> </w:t>
            </w:r>
            <w:r>
              <w:rPr>
                <w:sz w:val="14"/>
              </w:rPr>
              <w:t>у равни</w:t>
            </w:r>
          </w:p>
          <w:p w:rsidR="000F0098" w:rsidRDefault="00925750">
            <w:pPr>
              <w:pStyle w:val="TableParagraph"/>
              <w:numPr>
                <w:ilvl w:val="0"/>
                <w:numId w:val="926"/>
              </w:numPr>
              <w:tabs>
                <w:tab w:val="left" w:pos="140"/>
              </w:tabs>
              <w:spacing w:line="159" w:lineRule="exact"/>
              <w:rPr>
                <w:sz w:val="14"/>
              </w:rPr>
            </w:pPr>
            <w:r>
              <w:rPr>
                <w:sz w:val="14"/>
              </w:rPr>
              <w:t>Верижни</w:t>
            </w:r>
            <w:r>
              <w:rPr>
                <w:spacing w:val="-1"/>
                <w:sz w:val="14"/>
              </w:rPr>
              <w:t xml:space="preserve"> </w:t>
            </w:r>
            <w:r>
              <w:rPr>
                <w:sz w:val="14"/>
              </w:rPr>
              <w:t>полигон</w:t>
            </w:r>
          </w:p>
        </w:tc>
      </w:tr>
      <w:tr w:rsidR="000F0098">
        <w:trPr>
          <w:trHeight w:val="360"/>
        </w:trPr>
        <w:tc>
          <w:tcPr>
            <w:tcW w:w="2268" w:type="dxa"/>
          </w:tcPr>
          <w:p w:rsidR="000F0098" w:rsidRDefault="00925750">
            <w:pPr>
              <w:pStyle w:val="TableParagraph"/>
              <w:spacing w:before="97"/>
              <w:ind w:left="56" w:firstLine="0"/>
              <w:rPr>
                <w:b/>
                <w:sz w:val="14"/>
              </w:rPr>
            </w:pPr>
            <w:r>
              <w:rPr>
                <w:b/>
                <w:sz w:val="14"/>
              </w:rPr>
              <w:t>Тежиште</w:t>
            </w:r>
          </w:p>
        </w:tc>
        <w:tc>
          <w:tcPr>
            <w:tcW w:w="4139" w:type="dxa"/>
          </w:tcPr>
          <w:p w:rsidR="000F0098" w:rsidRDefault="00925750">
            <w:pPr>
              <w:pStyle w:val="TableParagraph"/>
              <w:numPr>
                <w:ilvl w:val="0"/>
                <w:numId w:val="925"/>
              </w:numPr>
              <w:tabs>
                <w:tab w:val="left" w:pos="141"/>
              </w:tabs>
              <w:spacing w:before="19"/>
              <w:ind w:right="342"/>
              <w:rPr>
                <w:sz w:val="14"/>
              </w:rPr>
            </w:pPr>
            <w:r>
              <w:rPr>
                <w:sz w:val="14"/>
              </w:rPr>
              <w:t>одреди положај тежишта једноставнијих раванских фигура</w:t>
            </w:r>
            <w:r>
              <w:rPr>
                <w:spacing w:val="-14"/>
                <w:sz w:val="14"/>
              </w:rPr>
              <w:t xml:space="preserve"> </w:t>
            </w:r>
            <w:r>
              <w:rPr>
                <w:sz w:val="14"/>
              </w:rPr>
              <w:t>и линије аналитички и</w:t>
            </w:r>
            <w:r>
              <w:rPr>
                <w:spacing w:val="-4"/>
                <w:sz w:val="14"/>
              </w:rPr>
              <w:t xml:space="preserve"> </w:t>
            </w:r>
            <w:r>
              <w:rPr>
                <w:sz w:val="14"/>
              </w:rPr>
              <w:t>графички</w:t>
            </w:r>
          </w:p>
        </w:tc>
        <w:tc>
          <w:tcPr>
            <w:tcW w:w="4139" w:type="dxa"/>
          </w:tcPr>
          <w:p w:rsidR="000F0098" w:rsidRDefault="00925750">
            <w:pPr>
              <w:pStyle w:val="TableParagraph"/>
              <w:numPr>
                <w:ilvl w:val="0"/>
                <w:numId w:val="924"/>
              </w:numPr>
              <w:tabs>
                <w:tab w:val="left" w:pos="140"/>
              </w:tabs>
              <w:spacing w:before="19"/>
              <w:ind w:right="272"/>
              <w:rPr>
                <w:sz w:val="14"/>
              </w:rPr>
            </w:pPr>
            <w:r>
              <w:rPr>
                <w:sz w:val="14"/>
              </w:rPr>
              <w:t>Одређивање тежишта хомогених раванских линија,</w:t>
            </w:r>
            <w:r>
              <w:rPr>
                <w:spacing w:val="-24"/>
                <w:sz w:val="14"/>
              </w:rPr>
              <w:t xml:space="preserve"> </w:t>
            </w:r>
            <w:r>
              <w:rPr>
                <w:sz w:val="14"/>
              </w:rPr>
              <w:t>раванских фигура и</w:t>
            </w:r>
            <w:r>
              <w:rPr>
                <w:spacing w:val="-1"/>
                <w:sz w:val="14"/>
              </w:rPr>
              <w:t xml:space="preserve"> </w:t>
            </w:r>
            <w:r>
              <w:rPr>
                <w:sz w:val="14"/>
              </w:rPr>
              <w:t>тела</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13"/>
              </w:rPr>
            </w:pPr>
          </w:p>
          <w:p w:rsidR="000F0098" w:rsidRDefault="00925750">
            <w:pPr>
              <w:pStyle w:val="TableParagraph"/>
              <w:ind w:left="56" w:firstLine="0"/>
              <w:rPr>
                <w:b/>
                <w:sz w:val="14"/>
              </w:rPr>
            </w:pPr>
            <w:r>
              <w:rPr>
                <w:b/>
                <w:sz w:val="14"/>
              </w:rPr>
              <w:t>Равански носачи</w:t>
            </w:r>
          </w:p>
        </w:tc>
        <w:tc>
          <w:tcPr>
            <w:tcW w:w="4139" w:type="dxa"/>
          </w:tcPr>
          <w:p w:rsidR="000F0098" w:rsidRDefault="00925750">
            <w:pPr>
              <w:pStyle w:val="TableParagraph"/>
              <w:numPr>
                <w:ilvl w:val="0"/>
                <w:numId w:val="923"/>
              </w:numPr>
              <w:tabs>
                <w:tab w:val="left" w:pos="141"/>
              </w:tabs>
              <w:spacing w:before="19"/>
              <w:ind w:right="386"/>
              <w:rPr>
                <w:sz w:val="14"/>
              </w:rPr>
            </w:pPr>
            <w:r>
              <w:rPr>
                <w:sz w:val="14"/>
              </w:rPr>
              <w:t>одреди реакције веза пуних раванских носача, аналитички</w:t>
            </w:r>
            <w:r>
              <w:rPr>
                <w:spacing w:val="-23"/>
                <w:sz w:val="14"/>
              </w:rPr>
              <w:t xml:space="preserve"> </w:t>
            </w:r>
            <w:r>
              <w:rPr>
                <w:sz w:val="14"/>
              </w:rPr>
              <w:t>и графички</w:t>
            </w:r>
          </w:p>
          <w:p w:rsidR="000F0098" w:rsidRDefault="00925750">
            <w:pPr>
              <w:pStyle w:val="TableParagraph"/>
              <w:numPr>
                <w:ilvl w:val="0"/>
                <w:numId w:val="923"/>
              </w:numPr>
              <w:tabs>
                <w:tab w:val="left" w:pos="141"/>
              </w:tabs>
              <w:ind w:right="670"/>
              <w:rPr>
                <w:sz w:val="14"/>
              </w:rPr>
            </w:pPr>
            <w:r>
              <w:rPr>
                <w:sz w:val="14"/>
              </w:rPr>
              <w:t>одреди основне статичке величине у</w:t>
            </w:r>
            <w:r>
              <w:rPr>
                <w:spacing w:val="-26"/>
                <w:sz w:val="14"/>
              </w:rPr>
              <w:t xml:space="preserve"> </w:t>
            </w:r>
            <w:r>
              <w:rPr>
                <w:sz w:val="14"/>
              </w:rPr>
              <w:t>карактеристичним пресецима пуних раванских</w:t>
            </w:r>
            <w:r>
              <w:rPr>
                <w:spacing w:val="-2"/>
                <w:sz w:val="14"/>
              </w:rPr>
              <w:t xml:space="preserve"> </w:t>
            </w:r>
            <w:r>
              <w:rPr>
                <w:sz w:val="14"/>
              </w:rPr>
              <w:t>носача</w:t>
            </w:r>
          </w:p>
          <w:p w:rsidR="000F0098" w:rsidRDefault="00925750">
            <w:pPr>
              <w:pStyle w:val="TableParagraph"/>
              <w:numPr>
                <w:ilvl w:val="0"/>
                <w:numId w:val="923"/>
              </w:numPr>
              <w:tabs>
                <w:tab w:val="left" w:pos="176"/>
              </w:tabs>
              <w:spacing w:line="159" w:lineRule="exact"/>
              <w:ind w:left="175" w:hanging="119"/>
              <w:rPr>
                <w:sz w:val="14"/>
              </w:rPr>
            </w:pPr>
            <w:r>
              <w:rPr>
                <w:sz w:val="14"/>
              </w:rPr>
              <w:t>прикаже статичке</w:t>
            </w:r>
            <w:r>
              <w:rPr>
                <w:spacing w:val="-1"/>
                <w:sz w:val="14"/>
              </w:rPr>
              <w:t xml:space="preserve"> </w:t>
            </w:r>
            <w:r>
              <w:rPr>
                <w:sz w:val="14"/>
              </w:rPr>
              <w:t>дијаграме</w:t>
            </w:r>
          </w:p>
        </w:tc>
        <w:tc>
          <w:tcPr>
            <w:tcW w:w="4139" w:type="dxa"/>
          </w:tcPr>
          <w:p w:rsidR="000F0098" w:rsidRDefault="00925750">
            <w:pPr>
              <w:pStyle w:val="TableParagraph"/>
              <w:numPr>
                <w:ilvl w:val="0"/>
                <w:numId w:val="922"/>
              </w:numPr>
              <w:tabs>
                <w:tab w:val="left" w:pos="140"/>
              </w:tabs>
              <w:spacing w:before="19" w:line="161" w:lineRule="exact"/>
              <w:rPr>
                <w:sz w:val="14"/>
              </w:rPr>
            </w:pPr>
            <w:r>
              <w:rPr>
                <w:sz w:val="14"/>
              </w:rPr>
              <w:t>Врсте носача и</w:t>
            </w:r>
            <w:r>
              <w:rPr>
                <w:spacing w:val="-2"/>
                <w:sz w:val="14"/>
              </w:rPr>
              <w:t xml:space="preserve"> </w:t>
            </w:r>
            <w:r>
              <w:rPr>
                <w:sz w:val="14"/>
              </w:rPr>
              <w:t>оптерећења</w:t>
            </w:r>
          </w:p>
          <w:p w:rsidR="000F0098" w:rsidRDefault="00925750">
            <w:pPr>
              <w:pStyle w:val="TableParagraph"/>
              <w:numPr>
                <w:ilvl w:val="0"/>
                <w:numId w:val="922"/>
              </w:numPr>
              <w:tabs>
                <w:tab w:val="left" w:pos="175"/>
              </w:tabs>
              <w:spacing w:line="160" w:lineRule="exact"/>
              <w:ind w:left="174" w:hanging="119"/>
              <w:rPr>
                <w:sz w:val="14"/>
              </w:rPr>
            </w:pPr>
            <w:r>
              <w:rPr>
                <w:sz w:val="14"/>
              </w:rPr>
              <w:t>Реакције веза пуних раванских</w:t>
            </w:r>
            <w:r>
              <w:rPr>
                <w:spacing w:val="-3"/>
                <w:sz w:val="14"/>
              </w:rPr>
              <w:t xml:space="preserve"> </w:t>
            </w:r>
            <w:r>
              <w:rPr>
                <w:sz w:val="14"/>
              </w:rPr>
              <w:t>носача</w:t>
            </w:r>
          </w:p>
          <w:p w:rsidR="000F0098" w:rsidRDefault="00925750">
            <w:pPr>
              <w:pStyle w:val="TableParagraph"/>
              <w:numPr>
                <w:ilvl w:val="0"/>
                <w:numId w:val="922"/>
              </w:numPr>
              <w:tabs>
                <w:tab w:val="left" w:pos="140"/>
              </w:tabs>
              <w:spacing w:line="160" w:lineRule="exact"/>
              <w:rPr>
                <w:sz w:val="14"/>
              </w:rPr>
            </w:pPr>
            <w:r>
              <w:rPr>
                <w:sz w:val="14"/>
              </w:rPr>
              <w:t>Основне статичке</w:t>
            </w:r>
            <w:r>
              <w:rPr>
                <w:spacing w:val="-2"/>
                <w:sz w:val="14"/>
              </w:rPr>
              <w:t xml:space="preserve"> </w:t>
            </w:r>
            <w:r>
              <w:rPr>
                <w:sz w:val="14"/>
              </w:rPr>
              <w:t>величине</w:t>
            </w:r>
          </w:p>
          <w:p w:rsidR="000F0098" w:rsidRDefault="00925750">
            <w:pPr>
              <w:pStyle w:val="TableParagraph"/>
              <w:numPr>
                <w:ilvl w:val="0"/>
                <w:numId w:val="922"/>
              </w:numPr>
              <w:tabs>
                <w:tab w:val="left" w:pos="140"/>
              </w:tabs>
              <w:ind w:right="556"/>
              <w:rPr>
                <w:sz w:val="14"/>
              </w:rPr>
            </w:pPr>
            <w:r>
              <w:rPr>
                <w:sz w:val="14"/>
              </w:rPr>
              <w:t xml:space="preserve">Статички дијаграми </w:t>
            </w:r>
            <w:r>
              <w:rPr>
                <w:spacing w:val="-4"/>
                <w:sz w:val="14"/>
              </w:rPr>
              <w:t xml:space="preserve">(код </w:t>
            </w:r>
            <w:r>
              <w:rPr>
                <w:sz w:val="14"/>
              </w:rPr>
              <w:t>просте греде, конзоле и греде</w:t>
            </w:r>
            <w:r>
              <w:rPr>
                <w:spacing w:val="-21"/>
                <w:sz w:val="14"/>
              </w:rPr>
              <w:t xml:space="preserve"> </w:t>
            </w:r>
            <w:r>
              <w:rPr>
                <w:sz w:val="14"/>
              </w:rPr>
              <w:t>са препустом)</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30"/>
              <w:ind w:left="56" w:firstLine="0"/>
              <w:rPr>
                <w:b/>
                <w:sz w:val="14"/>
              </w:rPr>
            </w:pPr>
            <w:r>
              <w:rPr>
                <w:b/>
                <w:sz w:val="14"/>
              </w:rPr>
              <w:t>Трење</w:t>
            </w:r>
          </w:p>
        </w:tc>
        <w:tc>
          <w:tcPr>
            <w:tcW w:w="4139" w:type="dxa"/>
          </w:tcPr>
          <w:p w:rsidR="000F0098" w:rsidRDefault="00925750">
            <w:pPr>
              <w:pStyle w:val="TableParagraph"/>
              <w:numPr>
                <w:ilvl w:val="0"/>
                <w:numId w:val="921"/>
              </w:numPr>
              <w:tabs>
                <w:tab w:val="left" w:pos="141"/>
              </w:tabs>
              <w:spacing w:before="19"/>
              <w:ind w:right="520"/>
              <w:rPr>
                <w:sz w:val="14"/>
              </w:rPr>
            </w:pPr>
            <w:r>
              <w:rPr>
                <w:sz w:val="14"/>
              </w:rPr>
              <w:t>наведе</w:t>
            </w:r>
            <w:r>
              <w:rPr>
                <w:spacing w:val="-5"/>
                <w:sz w:val="14"/>
              </w:rPr>
              <w:t xml:space="preserve"> </w:t>
            </w:r>
            <w:r>
              <w:rPr>
                <w:sz w:val="14"/>
              </w:rPr>
              <w:t>примере</w:t>
            </w:r>
            <w:r>
              <w:rPr>
                <w:spacing w:val="-6"/>
                <w:sz w:val="14"/>
              </w:rPr>
              <w:t xml:space="preserve"> </w:t>
            </w:r>
            <w:r>
              <w:rPr>
                <w:sz w:val="14"/>
              </w:rPr>
              <w:t>позитивног</w:t>
            </w:r>
            <w:r>
              <w:rPr>
                <w:spacing w:val="-6"/>
                <w:sz w:val="14"/>
              </w:rPr>
              <w:t xml:space="preserve"> </w:t>
            </w:r>
            <w:r>
              <w:rPr>
                <w:sz w:val="14"/>
              </w:rPr>
              <w:t>и</w:t>
            </w:r>
            <w:r>
              <w:rPr>
                <w:spacing w:val="-6"/>
                <w:sz w:val="14"/>
              </w:rPr>
              <w:t xml:space="preserve"> </w:t>
            </w:r>
            <w:r>
              <w:rPr>
                <w:sz w:val="14"/>
              </w:rPr>
              <w:t>негативног</w:t>
            </w:r>
            <w:r>
              <w:rPr>
                <w:spacing w:val="-5"/>
                <w:sz w:val="14"/>
              </w:rPr>
              <w:t xml:space="preserve"> </w:t>
            </w:r>
            <w:r>
              <w:rPr>
                <w:sz w:val="14"/>
              </w:rPr>
              <w:t>дејства</w:t>
            </w:r>
            <w:r>
              <w:rPr>
                <w:spacing w:val="-5"/>
                <w:sz w:val="14"/>
              </w:rPr>
              <w:t xml:space="preserve"> </w:t>
            </w:r>
            <w:r>
              <w:rPr>
                <w:sz w:val="14"/>
              </w:rPr>
              <w:t>трења</w:t>
            </w:r>
            <w:r>
              <w:rPr>
                <w:spacing w:val="-5"/>
                <w:sz w:val="14"/>
              </w:rPr>
              <w:t xml:space="preserve"> </w:t>
            </w:r>
            <w:r>
              <w:rPr>
                <w:sz w:val="14"/>
              </w:rPr>
              <w:t>из машинске</w:t>
            </w:r>
            <w:r>
              <w:rPr>
                <w:spacing w:val="-1"/>
                <w:sz w:val="14"/>
              </w:rPr>
              <w:t xml:space="preserve"> </w:t>
            </w:r>
            <w:r>
              <w:rPr>
                <w:sz w:val="14"/>
              </w:rPr>
              <w:t>технике</w:t>
            </w:r>
          </w:p>
          <w:p w:rsidR="000F0098" w:rsidRDefault="00925750">
            <w:pPr>
              <w:pStyle w:val="TableParagraph"/>
              <w:numPr>
                <w:ilvl w:val="0"/>
                <w:numId w:val="921"/>
              </w:numPr>
              <w:tabs>
                <w:tab w:val="left" w:pos="141"/>
              </w:tabs>
              <w:spacing w:line="159" w:lineRule="exact"/>
              <w:rPr>
                <w:sz w:val="14"/>
              </w:rPr>
            </w:pPr>
            <w:r>
              <w:rPr>
                <w:sz w:val="14"/>
              </w:rPr>
              <w:t xml:space="preserve">објасни смисао </w:t>
            </w:r>
            <w:r>
              <w:rPr>
                <w:spacing w:val="-3"/>
                <w:sz w:val="14"/>
              </w:rPr>
              <w:t>Кулоновог</w:t>
            </w:r>
            <w:r>
              <w:rPr>
                <w:spacing w:val="-1"/>
                <w:sz w:val="14"/>
              </w:rPr>
              <w:t xml:space="preserve"> </w:t>
            </w:r>
            <w:r>
              <w:rPr>
                <w:sz w:val="14"/>
              </w:rPr>
              <w:t>закона</w:t>
            </w:r>
          </w:p>
          <w:p w:rsidR="000F0098" w:rsidRDefault="00925750">
            <w:pPr>
              <w:pStyle w:val="TableParagraph"/>
              <w:numPr>
                <w:ilvl w:val="0"/>
                <w:numId w:val="921"/>
              </w:numPr>
              <w:tabs>
                <w:tab w:val="left" w:pos="141"/>
              </w:tabs>
              <w:spacing w:line="160" w:lineRule="exact"/>
              <w:rPr>
                <w:sz w:val="14"/>
              </w:rPr>
            </w:pPr>
            <w:r>
              <w:rPr>
                <w:sz w:val="14"/>
              </w:rPr>
              <w:t>реши једноставне примере равнотеже</w:t>
            </w:r>
            <w:r>
              <w:rPr>
                <w:spacing w:val="-2"/>
                <w:sz w:val="14"/>
              </w:rPr>
              <w:t xml:space="preserve"> </w:t>
            </w:r>
            <w:r>
              <w:rPr>
                <w:sz w:val="14"/>
              </w:rPr>
              <w:t>тела</w:t>
            </w:r>
          </w:p>
          <w:p w:rsidR="000F0098" w:rsidRDefault="00925750">
            <w:pPr>
              <w:pStyle w:val="TableParagraph"/>
              <w:numPr>
                <w:ilvl w:val="0"/>
                <w:numId w:val="921"/>
              </w:numPr>
              <w:tabs>
                <w:tab w:val="left" w:pos="141"/>
              </w:tabs>
              <w:spacing w:line="160" w:lineRule="exact"/>
              <w:rPr>
                <w:sz w:val="14"/>
              </w:rPr>
            </w:pPr>
            <w:r>
              <w:rPr>
                <w:sz w:val="14"/>
              </w:rPr>
              <w:t>везаног реалним</w:t>
            </w:r>
            <w:r>
              <w:rPr>
                <w:spacing w:val="-3"/>
                <w:sz w:val="14"/>
              </w:rPr>
              <w:t xml:space="preserve"> </w:t>
            </w:r>
            <w:r>
              <w:rPr>
                <w:sz w:val="14"/>
              </w:rPr>
              <w:t>везама</w:t>
            </w:r>
          </w:p>
          <w:p w:rsidR="000F0098" w:rsidRDefault="00925750">
            <w:pPr>
              <w:pStyle w:val="TableParagraph"/>
              <w:numPr>
                <w:ilvl w:val="0"/>
                <w:numId w:val="921"/>
              </w:numPr>
              <w:tabs>
                <w:tab w:val="left" w:pos="141"/>
              </w:tabs>
              <w:ind w:right="448"/>
              <w:rPr>
                <w:sz w:val="14"/>
              </w:rPr>
            </w:pPr>
            <w:r>
              <w:rPr>
                <w:sz w:val="14"/>
              </w:rPr>
              <w:t>објасни разлику између отпора кретању при клизању и</w:t>
            </w:r>
            <w:r>
              <w:rPr>
                <w:spacing w:val="-18"/>
                <w:sz w:val="14"/>
              </w:rPr>
              <w:t xml:space="preserve"> </w:t>
            </w:r>
            <w:r>
              <w:rPr>
                <w:sz w:val="14"/>
              </w:rPr>
              <w:t>при котрљању</w:t>
            </w:r>
          </w:p>
        </w:tc>
        <w:tc>
          <w:tcPr>
            <w:tcW w:w="4139" w:type="dxa"/>
          </w:tcPr>
          <w:p w:rsidR="000F0098" w:rsidRDefault="00925750">
            <w:pPr>
              <w:pStyle w:val="TableParagraph"/>
              <w:numPr>
                <w:ilvl w:val="0"/>
                <w:numId w:val="920"/>
              </w:numPr>
              <w:tabs>
                <w:tab w:val="left" w:pos="140"/>
              </w:tabs>
              <w:spacing w:before="19" w:line="161" w:lineRule="exact"/>
              <w:rPr>
                <w:sz w:val="14"/>
              </w:rPr>
            </w:pPr>
            <w:r>
              <w:rPr>
                <w:sz w:val="14"/>
              </w:rPr>
              <w:t>Појам</w:t>
            </w:r>
            <w:r>
              <w:rPr>
                <w:spacing w:val="-2"/>
                <w:sz w:val="14"/>
              </w:rPr>
              <w:t xml:space="preserve"> </w:t>
            </w:r>
            <w:r>
              <w:rPr>
                <w:sz w:val="14"/>
              </w:rPr>
              <w:t>трења</w:t>
            </w:r>
          </w:p>
          <w:p w:rsidR="000F0098" w:rsidRDefault="00925750">
            <w:pPr>
              <w:pStyle w:val="TableParagraph"/>
              <w:numPr>
                <w:ilvl w:val="0"/>
                <w:numId w:val="920"/>
              </w:numPr>
              <w:tabs>
                <w:tab w:val="left" w:pos="140"/>
              </w:tabs>
              <w:spacing w:line="160" w:lineRule="exact"/>
              <w:rPr>
                <w:sz w:val="14"/>
              </w:rPr>
            </w:pPr>
            <w:r>
              <w:rPr>
                <w:sz w:val="14"/>
              </w:rPr>
              <w:t>Трење при</w:t>
            </w:r>
            <w:r>
              <w:rPr>
                <w:spacing w:val="-2"/>
                <w:sz w:val="14"/>
              </w:rPr>
              <w:t xml:space="preserve"> </w:t>
            </w:r>
            <w:r>
              <w:rPr>
                <w:sz w:val="14"/>
              </w:rPr>
              <w:t>клизању</w:t>
            </w:r>
          </w:p>
          <w:p w:rsidR="000F0098" w:rsidRDefault="00925750">
            <w:pPr>
              <w:pStyle w:val="TableParagraph"/>
              <w:numPr>
                <w:ilvl w:val="0"/>
                <w:numId w:val="920"/>
              </w:numPr>
              <w:tabs>
                <w:tab w:val="left" w:pos="140"/>
              </w:tabs>
              <w:spacing w:line="160" w:lineRule="exact"/>
              <w:rPr>
                <w:sz w:val="14"/>
              </w:rPr>
            </w:pPr>
            <w:r>
              <w:rPr>
                <w:spacing w:val="-4"/>
                <w:sz w:val="14"/>
              </w:rPr>
              <w:t>Кулонов</w:t>
            </w:r>
            <w:r>
              <w:rPr>
                <w:spacing w:val="-2"/>
                <w:sz w:val="14"/>
              </w:rPr>
              <w:t xml:space="preserve"> </w:t>
            </w:r>
            <w:r>
              <w:rPr>
                <w:sz w:val="14"/>
              </w:rPr>
              <w:t>закон</w:t>
            </w:r>
          </w:p>
          <w:p w:rsidR="000F0098" w:rsidRDefault="00925750">
            <w:pPr>
              <w:pStyle w:val="TableParagraph"/>
              <w:numPr>
                <w:ilvl w:val="0"/>
                <w:numId w:val="920"/>
              </w:numPr>
              <w:tabs>
                <w:tab w:val="left" w:pos="140"/>
              </w:tabs>
              <w:spacing w:line="161" w:lineRule="exact"/>
              <w:rPr>
                <w:sz w:val="14"/>
              </w:rPr>
            </w:pPr>
            <w:r>
              <w:rPr>
                <w:sz w:val="14"/>
              </w:rPr>
              <w:t>Трење при</w:t>
            </w:r>
            <w:r>
              <w:rPr>
                <w:spacing w:val="-2"/>
                <w:sz w:val="14"/>
              </w:rPr>
              <w:t xml:space="preserve"> </w:t>
            </w:r>
            <w:r>
              <w:rPr>
                <w:sz w:val="14"/>
              </w:rPr>
              <w:t>котрљању</w:t>
            </w:r>
          </w:p>
        </w:tc>
      </w:tr>
    </w:tbl>
    <w:p w:rsidR="000F0098" w:rsidRDefault="000F0098">
      <w:pPr>
        <w:pStyle w:val="BodyText"/>
        <w:spacing w:before="1" w:line="240" w:lineRule="auto"/>
        <w:ind w:left="0"/>
        <w:rPr>
          <w:sz w:val="20"/>
        </w:rPr>
      </w:pPr>
    </w:p>
    <w:p w:rsidR="000F0098" w:rsidRDefault="00925750">
      <w:pPr>
        <w:pStyle w:val="Heading1"/>
        <w:numPr>
          <w:ilvl w:val="0"/>
          <w:numId w:val="930"/>
        </w:numPr>
        <w:tabs>
          <w:tab w:val="left" w:pos="678"/>
        </w:tabs>
        <w:spacing w:line="203" w:lineRule="exact"/>
        <w:ind w:left="677"/>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right="136" w:firstLine="396"/>
        <w:jc w:val="both"/>
      </w:pPr>
      <w:r>
        <w:t xml:space="preserve">На почетку сваке теме ученике упознати са циљевима и </w:t>
      </w:r>
      <w:r>
        <w:rPr>
          <w:spacing w:val="-3"/>
        </w:rPr>
        <w:t xml:space="preserve">исходима </w:t>
      </w:r>
      <w:r>
        <w:t>наставе, односно учења, планом рада и начинима оцењивања. Предмет</w:t>
      </w:r>
      <w:r>
        <w:rPr>
          <w:spacing w:val="-4"/>
        </w:rPr>
        <w:t xml:space="preserve"> </w:t>
      </w:r>
      <w:r>
        <w:t>се</w:t>
      </w:r>
      <w:r>
        <w:rPr>
          <w:spacing w:val="-4"/>
        </w:rPr>
        <w:t xml:space="preserve"> </w:t>
      </w:r>
      <w:r>
        <w:t>реализује</w:t>
      </w:r>
      <w:r>
        <w:rPr>
          <w:spacing w:val="-4"/>
        </w:rPr>
        <w:t xml:space="preserve"> </w:t>
      </w:r>
      <w:r>
        <w:t>кроз</w:t>
      </w:r>
      <w:r>
        <w:rPr>
          <w:spacing w:val="-4"/>
        </w:rPr>
        <w:t xml:space="preserve"> </w:t>
      </w:r>
      <w:r>
        <w:t>теоријску</w:t>
      </w:r>
      <w:r>
        <w:rPr>
          <w:spacing w:val="-4"/>
        </w:rPr>
        <w:t xml:space="preserve"> </w:t>
      </w:r>
      <w:r>
        <w:t>наставу</w:t>
      </w:r>
      <w:r>
        <w:rPr>
          <w:spacing w:val="-4"/>
        </w:rPr>
        <w:t xml:space="preserve"> </w:t>
      </w:r>
      <w:r>
        <w:t>и</w:t>
      </w:r>
      <w:r>
        <w:rPr>
          <w:spacing w:val="-4"/>
        </w:rPr>
        <w:t xml:space="preserve"> </w:t>
      </w:r>
      <w:r>
        <w:t>вежбе</w:t>
      </w:r>
      <w:r>
        <w:rPr>
          <w:spacing w:val="-4"/>
        </w:rPr>
        <w:t xml:space="preserve"> </w:t>
      </w:r>
      <w:r>
        <w:t>у</w:t>
      </w:r>
      <w:r>
        <w:rPr>
          <w:spacing w:val="-4"/>
        </w:rPr>
        <w:t xml:space="preserve"> </w:t>
      </w:r>
      <w:r>
        <w:t>учионици</w:t>
      </w:r>
      <w:r>
        <w:rPr>
          <w:spacing w:val="-4"/>
        </w:rPr>
        <w:t xml:space="preserve"> </w:t>
      </w:r>
      <w:r>
        <w:t>и</w:t>
      </w:r>
      <w:r>
        <w:rPr>
          <w:spacing w:val="-4"/>
        </w:rPr>
        <w:t xml:space="preserve"> </w:t>
      </w:r>
      <w:r>
        <w:t>специјализованој</w:t>
      </w:r>
      <w:r>
        <w:rPr>
          <w:spacing w:val="-4"/>
        </w:rPr>
        <w:t xml:space="preserve"> </w:t>
      </w:r>
      <w:r>
        <w:t>учионици.</w:t>
      </w:r>
      <w:r>
        <w:rPr>
          <w:spacing w:val="-4"/>
        </w:rPr>
        <w:t xml:space="preserve"> </w:t>
      </w:r>
      <w:r>
        <w:t>Одељење</w:t>
      </w:r>
      <w:r>
        <w:rPr>
          <w:spacing w:val="-4"/>
        </w:rPr>
        <w:t xml:space="preserve"> </w:t>
      </w:r>
      <w:r>
        <w:t>се</w:t>
      </w:r>
      <w:r>
        <w:rPr>
          <w:spacing w:val="-4"/>
        </w:rPr>
        <w:t xml:space="preserve"> </w:t>
      </w:r>
      <w:r>
        <w:t>дели</w:t>
      </w:r>
      <w:r>
        <w:rPr>
          <w:spacing w:val="-4"/>
        </w:rPr>
        <w:t xml:space="preserve"> </w:t>
      </w:r>
      <w:r>
        <w:t>на</w:t>
      </w:r>
      <w:r>
        <w:rPr>
          <w:spacing w:val="-4"/>
        </w:rPr>
        <w:t xml:space="preserve"> </w:t>
      </w:r>
      <w:r>
        <w:t>групе</w:t>
      </w:r>
      <w:r>
        <w:rPr>
          <w:spacing w:val="-4"/>
        </w:rPr>
        <w:t xml:space="preserve"> </w:t>
      </w:r>
      <w:r>
        <w:t>до</w:t>
      </w:r>
      <w:r>
        <w:rPr>
          <w:spacing w:val="-4"/>
        </w:rPr>
        <w:t xml:space="preserve"> </w:t>
      </w:r>
      <w:r>
        <w:t>15</w:t>
      </w:r>
      <w:r>
        <w:rPr>
          <w:spacing w:val="-4"/>
        </w:rPr>
        <w:t xml:space="preserve"> </w:t>
      </w:r>
      <w:r>
        <w:t xml:space="preserve">ученика </w:t>
      </w:r>
      <w:r>
        <w:rPr>
          <w:spacing w:val="-3"/>
        </w:rPr>
        <w:t xml:space="preserve">приликом </w:t>
      </w:r>
      <w:r>
        <w:t>реализације вежби. Препорука у организацији наставе је да се наизменично по недељама реализује двочас теоријске наставе, односно двочас</w:t>
      </w:r>
      <w:r>
        <w:rPr>
          <w:spacing w:val="-1"/>
        </w:rPr>
        <w:t xml:space="preserve"> </w:t>
      </w:r>
      <w:r>
        <w:t>вежби.</w:t>
      </w:r>
    </w:p>
    <w:p w:rsidR="000F0098" w:rsidRDefault="00925750">
      <w:pPr>
        <w:pStyle w:val="BodyText"/>
        <w:spacing w:line="195" w:lineRule="exact"/>
        <w:ind w:left="497"/>
      </w:pPr>
      <w:r>
        <w:t>Препоручени број ча</w:t>
      </w:r>
      <w:r>
        <w:t>сова по темама је следећи:</w:t>
      </w:r>
    </w:p>
    <w:p w:rsidR="000F0098" w:rsidRDefault="00925750">
      <w:pPr>
        <w:pStyle w:val="ListParagraph"/>
        <w:numPr>
          <w:ilvl w:val="1"/>
          <w:numId w:val="973"/>
        </w:numPr>
        <w:tabs>
          <w:tab w:val="left" w:pos="606"/>
        </w:tabs>
        <w:rPr>
          <w:sz w:val="18"/>
        </w:rPr>
      </w:pPr>
      <w:r>
        <w:rPr>
          <w:sz w:val="18"/>
        </w:rPr>
        <w:t>Систем сучељних сила у равни (12</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Систем произвољних сила у равни (12</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Тежиште (10</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Равански носачи (20</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Решеткасти носачи (8</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Трење (6</w:t>
      </w:r>
      <w:r>
        <w:rPr>
          <w:spacing w:val="-1"/>
          <w:sz w:val="18"/>
        </w:rPr>
        <w:t xml:space="preserve"> </w:t>
      </w:r>
      <w:r>
        <w:rPr>
          <w:sz w:val="18"/>
        </w:rPr>
        <w:t>часова)</w:t>
      </w:r>
    </w:p>
    <w:p w:rsidR="000F0098" w:rsidRDefault="00925750">
      <w:pPr>
        <w:pStyle w:val="BodyText"/>
        <w:spacing w:before="2" w:line="232" w:lineRule="auto"/>
        <w:ind w:right="136" w:firstLine="396"/>
        <w:jc w:val="both"/>
      </w:pPr>
      <w:r>
        <w:t>Приликом реализације тема ослонити се на предзнања ученика из математике и физике. Препорука је да се приликом решавања задатака првенствено користити графичка метода, а аналитичка уводи постепено. Потребно је радити на конкретним бројчаним приме- рима, до</w:t>
      </w:r>
      <w:r>
        <w:t>бијене резултате анализирати, подстаћи ученике на доношење закључака. Где год је то могуће добијене резултате проверавати експерименталним путем. Проблеме везивати за конкретну праксу.</w:t>
      </w:r>
    </w:p>
    <w:p w:rsidR="000F0098" w:rsidRDefault="00925750">
      <w:pPr>
        <w:pStyle w:val="BodyText"/>
        <w:spacing w:line="232" w:lineRule="auto"/>
        <w:ind w:right="137" w:firstLine="396"/>
        <w:jc w:val="both"/>
      </w:pPr>
      <w:r>
        <w:t xml:space="preserve">Избор метода и облика рада одређује наставник у зависности </w:t>
      </w:r>
      <w:r>
        <w:rPr>
          <w:spacing w:val="-3"/>
        </w:rPr>
        <w:t xml:space="preserve">од </w:t>
      </w:r>
      <w:r>
        <w:t>наставних</w:t>
      </w:r>
      <w:r>
        <w:t xml:space="preserve"> садржаја, способности и потреба ученика, материјалних и</w:t>
      </w:r>
      <w:r>
        <w:rPr>
          <w:spacing w:val="-7"/>
        </w:rPr>
        <w:t xml:space="preserve"> </w:t>
      </w:r>
      <w:r>
        <w:t>других</w:t>
      </w:r>
      <w:r>
        <w:rPr>
          <w:spacing w:val="-7"/>
        </w:rPr>
        <w:t xml:space="preserve"> </w:t>
      </w:r>
      <w:r>
        <w:t>услова.</w:t>
      </w:r>
      <w:r>
        <w:rPr>
          <w:spacing w:val="-7"/>
        </w:rPr>
        <w:t xml:space="preserve"> </w:t>
      </w:r>
      <w:r>
        <w:t>Користити</w:t>
      </w:r>
      <w:r>
        <w:rPr>
          <w:spacing w:val="-7"/>
        </w:rPr>
        <w:t xml:space="preserve"> </w:t>
      </w:r>
      <w:r>
        <w:t>вербалне</w:t>
      </w:r>
      <w:r>
        <w:rPr>
          <w:spacing w:val="-7"/>
        </w:rPr>
        <w:t xml:space="preserve"> </w:t>
      </w:r>
      <w:r>
        <w:t>методе</w:t>
      </w:r>
      <w:r>
        <w:rPr>
          <w:spacing w:val="-7"/>
        </w:rPr>
        <w:t xml:space="preserve"> </w:t>
      </w:r>
      <w:r>
        <w:t>(метода</w:t>
      </w:r>
      <w:r>
        <w:rPr>
          <w:spacing w:val="-7"/>
        </w:rPr>
        <w:t xml:space="preserve"> </w:t>
      </w:r>
      <w:r>
        <w:t>усменог</w:t>
      </w:r>
      <w:r>
        <w:rPr>
          <w:spacing w:val="-7"/>
        </w:rPr>
        <w:t xml:space="preserve"> </w:t>
      </w:r>
      <w:r>
        <w:t>излагања</w:t>
      </w:r>
      <w:r>
        <w:rPr>
          <w:spacing w:val="-7"/>
        </w:rPr>
        <w:t xml:space="preserve"> </w:t>
      </w:r>
      <w:r>
        <w:t>и</w:t>
      </w:r>
      <w:r>
        <w:rPr>
          <w:spacing w:val="-7"/>
        </w:rPr>
        <w:t xml:space="preserve"> </w:t>
      </w:r>
      <w:r>
        <w:t>дијалошка</w:t>
      </w:r>
      <w:r>
        <w:rPr>
          <w:spacing w:val="-7"/>
        </w:rPr>
        <w:t xml:space="preserve"> </w:t>
      </w:r>
      <w:r>
        <w:t>метода),</w:t>
      </w:r>
      <w:r>
        <w:rPr>
          <w:spacing w:val="-7"/>
        </w:rPr>
        <w:t xml:space="preserve"> </w:t>
      </w:r>
      <w:r>
        <w:t>методе</w:t>
      </w:r>
      <w:r>
        <w:rPr>
          <w:spacing w:val="-7"/>
        </w:rPr>
        <w:t xml:space="preserve"> </w:t>
      </w:r>
      <w:r>
        <w:t>демонстрације,</w:t>
      </w:r>
      <w:r>
        <w:rPr>
          <w:spacing w:val="-7"/>
        </w:rPr>
        <w:t xml:space="preserve"> </w:t>
      </w:r>
      <w:r>
        <w:t>текстуално-илустра- тивне методе, методе графичких радова. Предложени облици рада су фронт</w:t>
      </w:r>
      <w:r>
        <w:t xml:space="preserve">ални, рад у групи, рад у </w:t>
      </w:r>
      <w:r>
        <w:rPr>
          <w:spacing w:val="-5"/>
        </w:rPr>
        <w:t xml:space="preserve">пару, </w:t>
      </w:r>
      <w:r>
        <w:t>индивидуални</w:t>
      </w:r>
      <w:r>
        <w:rPr>
          <w:spacing w:val="-30"/>
        </w:rPr>
        <w:t xml:space="preserve"> </w:t>
      </w:r>
      <w:r>
        <w:t>рад.</w:t>
      </w:r>
    </w:p>
    <w:p w:rsidR="000F0098" w:rsidRDefault="000F0098">
      <w:pPr>
        <w:pStyle w:val="BodyText"/>
        <w:spacing w:before="5" w:line="240" w:lineRule="auto"/>
        <w:ind w:left="0"/>
        <w:rPr>
          <w:sz w:val="16"/>
        </w:rPr>
      </w:pPr>
    </w:p>
    <w:p w:rsidR="000F0098" w:rsidRDefault="00925750">
      <w:pPr>
        <w:pStyle w:val="Heading1"/>
        <w:numPr>
          <w:ilvl w:val="0"/>
          <w:numId w:val="930"/>
        </w:numPr>
        <w:tabs>
          <w:tab w:val="left" w:pos="678"/>
        </w:tabs>
        <w:spacing w:before="0" w:line="203" w:lineRule="exact"/>
        <w:ind w:left="677"/>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прате се и вреднују процес наставе и учења, постигнућа ученика (продукти учења) и сопствени рад. Наставник тр</w:t>
      </w:r>
      <w:r>
        <w:t xml:space="preserve">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документују итд</w:t>
      </w:r>
      <w:proofErr w:type="gramStart"/>
      <w:r>
        <w:t>..</w:t>
      </w:r>
      <w:proofErr w:type="gramEnd"/>
      <w:r>
        <w:t xml:space="preserve"> Да би вредновање било објективно и у функцији учења, потребно је ускладити нивое </w:t>
      </w:r>
      <w:r>
        <w:rPr>
          <w:spacing w:val="-3"/>
        </w:rPr>
        <w:t>исх</w:t>
      </w:r>
      <w:r>
        <w:rPr>
          <w:spacing w:val="-3"/>
        </w:rPr>
        <w:t xml:space="preserve">ода </w:t>
      </w:r>
      <w:r>
        <w:t>и начине оцењивања.</w:t>
      </w:r>
    </w:p>
    <w:p w:rsidR="000F0098" w:rsidRDefault="00925750">
      <w:pPr>
        <w:pStyle w:val="BodyText"/>
        <w:spacing w:line="232" w:lineRule="auto"/>
        <w:ind w:right="136" w:firstLine="396"/>
        <w:jc w:val="both"/>
      </w:pPr>
      <w:r>
        <w:t xml:space="preserve">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повратне информације, а повратне информације </w:t>
      </w:r>
      <w:r>
        <w:t>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BodyText"/>
        <w:spacing w:line="232" w:lineRule="auto"/>
        <w:ind w:right="136" w:firstLine="396"/>
        <w:jc w:val="both"/>
      </w:pPr>
      <w:r>
        <w:rPr>
          <w:spacing w:val="-3"/>
        </w:rPr>
        <w:t>Сумативно</w:t>
      </w:r>
      <w:r>
        <w:rPr>
          <w:spacing w:val="-4"/>
        </w:rPr>
        <w:t xml:space="preserve"> </w:t>
      </w:r>
      <w:r>
        <w:t>оцењивање</w:t>
      </w:r>
      <w:r>
        <w:rPr>
          <w:spacing w:val="-4"/>
        </w:rPr>
        <w:t xml:space="preserve"> </w:t>
      </w:r>
      <w:r>
        <w:t>је</w:t>
      </w:r>
      <w:r>
        <w:rPr>
          <w:spacing w:val="-4"/>
        </w:rPr>
        <w:t xml:space="preserve"> </w:t>
      </w:r>
      <w:r>
        <w:t>вредновање</w:t>
      </w:r>
      <w:r>
        <w:rPr>
          <w:spacing w:val="-4"/>
        </w:rPr>
        <w:t xml:space="preserve"> </w:t>
      </w:r>
      <w:r>
        <w:t>постигнућа</w:t>
      </w:r>
      <w:r>
        <w:rPr>
          <w:spacing w:val="-4"/>
        </w:rPr>
        <w:t xml:space="preserve"> </w:t>
      </w:r>
      <w:r>
        <w:t>ученика</w:t>
      </w:r>
      <w:r>
        <w:rPr>
          <w:spacing w:val="-4"/>
        </w:rPr>
        <w:t xml:space="preserve"> </w:t>
      </w:r>
      <w:r>
        <w:t>на</w:t>
      </w:r>
      <w:r>
        <w:rPr>
          <w:spacing w:val="-4"/>
        </w:rPr>
        <w:t xml:space="preserve"> </w:t>
      </w:r>
      <w:r>
        <w:t>крају</w:t>
      </w:r>
      <w:r>
        <w:rPr>
          <w:spacing w:val="-4"/>
        </w:rPr>
        <w:t xml:space="preserve"> </w:t>
      </w:r>
      <w:r>
        <w:t>св</w:t>
      </w:r>
      <w:r>
        <w:t>аке</w:t>
      </w:r>
      <w:r>
        <w:rPr>
          <w:spacing w:val="-4"/>
        </w:rPr>
        <w:t xml:space="preserve"> </w:t>
      </w:r>
      <w:r>
        <w:t>реализоване</w:t>
      </w:r>
      <w:r>
        <w:rPr>
          <w:spacing w:val="-4"/>
        </w:rPr>
        <w:t xml:space="preserve"> </w:t>
      </w:r>
      <w:r>
        <w:t>теме.</w:t>
      </w:r>
      <w:r>
        <w:rPr>
          <w:spacing w:val="-4"/>
        </w:rPr>
        <w:t xml:space="preserve"> </w:t>
      </w:r>
      <w:r>
        <w:rPr>
          <w:spacing w:val="-3"/>
        </w:rPr>
        <w:t>Сумативне</w:t>
      </w:r>
      <w:r>
        <w:rPr>
          <w:spacing w:val="-4"/>
        </w:rPr>
        <w:t xml:space="preserve"> </w:t>
      </w:r>
      <w:r>
        <w:t>оцене</w:t>
      </w:r>
      <w:r>
        <w:rPr>
          <w:spacing w:val="-4"/>
        </w:rPr>
        <w:t xml:space="preserve"> </w:t>
      </w:r>
      <w:r>
        <w:t>се</w:t>
      </w:r>
      <w:r>
        <w:rPr>
          <w:spacing w:val="-4"/>
        </w:rPr>
        <w:t xml:space="preserve"> </w:t>
      </w:r>
      <w:r>
        <w:t>добијају</w:t>
      </w:r>
      <w:r>
        <w:rPr>
          <w:spacing w:val="-4"/>
        </w:rPr>
        <w:t xml:space="preserve"> </w:t>
      </w:r>
      <w:r>
        <w:t>из</w:t>
      </w:r>
      <w:r>
        <w:rPr>
          <w:spacing w:val="-4"/>
        </w:rPr>
        <w:t xml:space="preserve"> </w:t>
      </w:r>
      <w:r>
        <w:t>контрол- них или писмених радова, графичких радова, тестова, усменог испитивања, самосталних или групних радова</w:t>
      </w:r>
      <w:r>
        <w:rPr>
          <w:spacing w:val="-18"/>
        </w:rPr>
        <w:t xml:space="preserve"> </w:t>
      </w:r>
      <w:r>
        <w:t>ученика.</w:t>
      </w:r>
    </w:p>
    <w:p w:rsidR="000F0098" w:rsidRDefault="000F0098">
      <w:pPr>
        <w:spacing w:line="232" w:lineRule="auto"/>
        <w:jc w:val="both"/>
        <w:sectPr w:rsidR="000F0098">
          <w:pgSz w:w="11910" w:h="15740"/>
          <w:pgMar w:top="60" w:right="540" w:bottom="280" w:left="580" w:header="720" w:footer="720" w:gutter="0"/>
          <w:cols w:space="720"/>
        </w:sectPr>
      </w:pPr>
    </w:p>
    <w:p w:rsidR="000F0098" w:rsidRDefault="00925750">
      <w:pPr>
        <w:pStyle w:val="Heading1"/>
        <w:spacing w:before="73"/>
        <w:ind w:left="2638" w:firstLine="0"/>
      </w:pPr>
      <w:r>
        <w:lastRenderedPageBreak/>
        <w:t>Назив предмета: ТЕХНИЧКА МЕХАНИКА СА МЕХАНИЗМИМА</w:t>
      </w:r>
    </w:p>
    <w:p w:rsidR="000F0098" w:rsidRDefault="000F0098">
      <w:pPr>
        <w:pStyle w:val="BodyText"/>
        <w:spacing w:before="7" w:line="240" w:lineRule="auto"/>
        <w:ind w:left="0"/>
        <w:rPr>
          <w:b/>
          <w:sz w:val="26"/>
        </w:rPr>
      </w:pPr>
    </w:p>
    <w:p w:rsidR="000F0098" w:rsidRDefault="00925750">
      <w:pPr>
        <w:pStyle w:val="ListParagraph"/>
        <w:numPr>
          <w:ilvl w:val="0"/>
          <w:numId w:val="919"/>
        </w:numPr>
        <w:tabs>
          <w:tab w:val="left" w:pos="678"/>
        </w:tabs>
        <w:spacing w:before="1" w:after="41"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w:t>
            </w:r>
          </w:p>
        </w:tc>
        <w:tc>
          <w:tcPr>
            <w:tcW w:w="1757" w:type="dxa"/>
          </w:tcPr>
          <w:p w:rsidR="000F0098" w:rsidRDefault="00925750">
            <w:pPr>
              <w:pStyle w:val="TableParagraph"/>
              <w:spacing w:before="18"/>
              <w:ind w:left="292" w:right="281" w:firstLine="0"/>
              <w:jc w:val="center"/>
              <w:rPr>
                <w:sz w:val="14"/>
              </w:rPr>
            </w:pPr>
            <w:r>
              <w:rPr>
                <w:sz w:val="14"/>
              </w:rPr>
              <w:t>68</w:t>
            </w:r>
          </w:p>
        </w:tc>
        <w:tc>
          <w:tcPr>
            <w:tcW w:w="1757" w:type="dxa"/>
          </w:tcPr>
          <w:p w:rsidR="000F0098" w:rsidRDefault="00925750">
            <w:pPr>
              <w:pStyle w:val="TableParagraph"/>
              <w:spacing w:before="18"/>
              <w:ind w:left="293" w:right="281" w:firstLine="0"/>
              <w:jc w:val="center"/>
              <w:rPr>
                <w:sz w:val="14"/>
              </w:rPr>
            </w:pPr>
            <w:r>
              <w:rPr>
                <w:sz w:val="14"/>
              </w:rPr>
              <w:t>34</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102</w:t>
            </w:r>
          </w:p>
        </w:tc>
      </w:tr>
    </w:tbl>
    <w:p w:rsidR="000F0098" w:rsidRDefault="000F0098">
      <w:pPr>
        <w:pStyle w:val="BodyText"/>
        <w:spacing w:before="1" w:line="240" w:lineRule="auto"/>
        <w:ind w:left="0"/>
        <w:rPr>
          <w:b/>
          <w:sz w:val="20"/>
        </w:rPr>
      </w:pPr>
    </w:p>
    <w:p w:rsidR="000F0098" w:rsidRDefault="00925750">
      <w:pPr>
        <w:pStyle w:val="ListParagraph"/>
        <w:numPr>
          <w:ilvl w:val="0"/>
          <w:numId w:val="919"/>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 xml:space="preserve">Стицање знања о врстама и узроцима кретања материјалне </w:t>
      </w:r>
      <w:r>
        <w:rPr>
          <w:spacing w:val="-3"/>
          <w:sz w:val="18"/>
        </w:rPr>
        <w:t xml:space="preserve">тачке </w:t>
      </w:r>
      <w:r>
        <w:rPr>
          <w:sz w:val="18"/>
        </w:rPr>
        <w:t>и</w:t>
      </w:r>
      <w:r>
        <w:rPr>
          <w:spacing w:val="-4"/>
          <w:sz w:val="18"/>
        </w:rPr>
        <w:t xml:space="preserve"> </w:t>
      </w:r>
      <w:r>
        <w:rPr>
          <w:sz w:val="18"/>
        </w:rPr>
        <w:t>тела</w:t>
      </w:r>
    </w:p>
    <w:p w:rsidR="000F0098" w:rsidRDefault="00925750">
      <w:pPr>
        <w:pStyle w:val="ListParagraph"/>
        <w:numPr>
          <w:ilvl w:val="0"/>
          <w:numId w:val="972"/>
        </w:numPr>
        <w:tabs>
          <w:tab w:val="left" w:pos="633"/>
        </w:tabs>
        <w:rPr>
          <w:sz w:val="18"/>
        </w:rPr>
      </w:pPr>
      <w:r>
        <w:rPr>
          <w:sz w:val="18"/>
        </w:rPr>
        <w:t>Стицање знања о основним видовима</w:t>
      </w:r>
      <w:r>
        <w:rPr>
          <w:spacing w:val="-2"/>
          <w:sz w:val="18"/>
        </w:rPr>
        <w:t xml:space="preserve"> </w:t>
      </w:r>
      <w:r>
        <w:rPr>
          <w:sz w:val="18"/>
        </w:rPr>
        <w:t>напрезања</w:t>
      </w:r>
    </w:p>
    <w:p w:rsidR="000F0098" w:rsidRDefault="00925750">
      <w:pPr>
        <w:pStyle w:val="ListParagraph"/>
        <w:numPr>
          <w:ilvl w:val="0"/>
          <w:numId w:val="972"/>
        </w:numPr>
        <w:tabs>
          <w:tab w:val="left" w:pos="633"/>
        </w:tabs>
        <w:rPr>
          <w:sz w:val="18"/>
        </w:rPr>
      </w:pPr>
      <w:r>
        <w:rPr>
          <w:sz w:val="18"/>
        </w:rPr>
        <w:t>Развијање вештина решавања задатака</w:t>
      </w:r>
      <w:r>
        <w:rPr>
          <w:spacing w:val="-2"/>
          <w:sz w:val="18"/>
        </w:rPr>
        <w:t xml:space="preserve"> </w:t>
      </w:r>
      <w:r>
        <w:rPr>
          <w:sz w:val="18"/>
        </w:rPr>
        <w:t>кинематике</w:t>
      </w:r>
    </w:p>
    <w:p w:rsidR="000F0098" w:rsidRDefault="00925750">
      <w:pPr>
        <w:pStyle w:val="ListParagraph"/>
        <w:numPr>
          <w:ilvl w:val="0"/>
          <w:numId w:val="972"/>
        </w:numPr>
        <w:tabs>
          <w:tab w:val="left" w:pos="633"/>
        </w:tabs>
        <w:rPr>
          <w:sz w:val="18"/>
        </w:rPr>
      </w:pPr>
      <w:r>
        <w:rPr>
          <w:sz w:val="18"/>
        </w:rPr>
        <w:t>Развијање вештина решавања задатака отпорности</w:t>
      </w:r>
      <w:r>
        <w:rPr>
          <w:spacing w:val="-3"/>
          <w:sz w:val="18"/>
        </w:rPr>
        <w:t xml:space="preserve"> </w:t>
      </w:r>
      <w:r>
        <w:rPr>
          <w:sz w:val="18"/>
        </w:rPr>
        <w:t>материјала</w:t>
      </w:r>
    </w:p>
    <w:p w:rsidR="000F0098" w:rsidRDefault="00925750">
      <w:pPr>
        <w:pStyle w:val="ListParagraph"/>
        <w:numPr>
          <w:ilvl w:val="0"/>
          <w:numId w:val="972"/>
        </w:numPr>
        <w:tabs>
          <w:tab w:val="left" w:pos="633"/>
        </w:tabs>
        <w:rPr>
          <w:sz w:val="18"/>
        </w:rPr>
      </w:pPr>
      <w:r>
        <w:rPr>
          <w:sz w:val="18"/>
        </w:rPr>
        <w:t>Стицање знања о функционисању</w:t>
      </w:r>
      <w:r>
        <w:rPr>
          <w:spacing w:val="-2"/>
          <w:sz w:val="18"/>
        </w:rPr>
        <w:t xml:space="preserve"> </w:t>
      </w:r>
      <w:r>
        <w:rPr>
          <w:sz w:val="18"/>
        </w:rPr>
        <w:t>механизама</w:t>
      </w:r>
    </w:p>
    <w:p w:rsidR="000F0098" w:rsidRDefault="00925750">
      <w:pPr>
        <w:pStyle w:val="ListParagraph"/>
        <w:numPr>
          <w:ilvl w:val="0"/>
          <w:numId w:val="972"/>
        </w:numPr>
        <w:tabs>
          <w:tab w:val="left" w:pos="633"/>
        </w:tabs>
        <w:spacing w:line="203" w:lineRule="exact"/>
        <w:rPr>
          <w:sz w:val="18"/>
        </w:rPr>
      </w:pPr>
      <w:r>
        <w:rPr>
          <w:sz w:val="18"/>
        </w:rPr>
        <w:t xml:space="preserve">Развијање способности за примену знања </w:t>
      </w:r>
      <w:r>
        <w:rPr>
          <w:spacing w:val="-6"/>
          <w:sz w:val="18"/>
        </w:rPr>
        <w:t xml:space="preserve">код </w:t>
      </w:r>
      <w:r>
        <w:rPr>
          <w:sz w:val="18"/>
        </w:rPr>
        <w:t>сродних дисциплина и у</w:t>
      </w:r>
      <w:r>
        <w:rPr>
          <w:spacing w:val="-2"/>
          <w:sz w:val="18"/>
        </w:rPr>
        <w:t xml:space="preserve"> </w:t>
      </w:r>
      <w:r>
        <w:rPr>
          <w:sz w:val="18"/>
        </w:rPr>
        <w:t>пракси</w:t>
      </w:r>
    </w:p>
    <w:p w:rsidR="000F0098" w:rsidRDefault="000F0098">
      <w:pPr>
        <w:pStyle w:val="BodyText"/>
        <w:spacing w:before="8" w:line="240" w:lineRule="auto"/>
        <w:ind w:left="0"/>
        <w:rPr>
          <w:sz w:val="16"/>
        </w:rPr>
      </w:pPr>
    </w:p>
    <w:p w:rsidR="000F0098" w:rsidRDefault="00925750">
      <w:pPr>
        <w:pStyle w:val="Heading1"/>
        <w:numPr>
          <w:ilvl w:val="0"/>
          <w:numId w:val="919"/>
        </w:numPr>
        <w:tabs>
          <w:tab w:val="left" w:pos="678"/>
        </w:tabs>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Други</w:t>
      </w:r>
    </w:p>
    <w:p w:rsidR="000F0098" w:rsidRDefault="00925750">
      <w:pPr>
        <w:spacing w:after="41" w:line="203" w:lineRule="exact"/>
        <w:ind w:left="497"/>
        <w:rPr>
          <w:sz w:val="18"/>
        </w:rPr>
      </w:pPr>
      <w:r>
        <w:rPr>
          <w:sz w:val="18"/>
        </w:rPr>
        <w:t xml:space="preserve">Годишњи фонд часова: Теорија: </w:t>
      </w:r>
      <w:r>
        <w:rPr>
          <w:b/>
          <w:sz w:val="18"/>
        </w:rPr>
        <w:t>68 часова</w:t>
      </w:r>
      <w:r>
        <w:rPr>
          <w:sz w:val="18"/>
        </w:rPr>
        <w:t xml:space="preserve">; Вежбе: </w:t>
      </w:r>
      <w:r>
        <w:rPr>
          <w:b/>
          <w:sz w:val="18"/>
        </w:rPr>
        <w:t>34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840"/>
        </w:trPr>
        <w:tc>
          <w:tcPr>
            <w:tcW w:w="2268" w:type="dxa"/>
          </w:tcPr>
          <w:p w:rsidR="000F0098" w:rsidRDefault="000F0098">
            <w:pPr>
              <w:pStyle w:val="TableParagraph"/>
              <w:spacing w:before="3"/>
              <w:ind w:left="0" w:firstLine="0"/>
            </w:pPr>
          </w:p>
          <w:p w:rsidR="000F0098" w:rsidRDefault="00925750">
            <w:pPr>
              <w:pStyle w:val="TableParagraph"/>
              <w:spacing w:before="1"/>
              <w:ind w:left="56" w:firstLine="0"/>
              <w:rPr>
                <w:b/>
                <w:sz w:val="14"/>
              </w:rPr>
            </w:pPr>
            <w:r>
              <w:rPr>
                <w:b/>
                <w:sz w:val="14"/>
              </w:rPr>
              <w:t>Основни појмови отпорности материјала</w:t>
            </w:r>
          </w:p>
        </w:tc>
        <w:tc>
          <w:tcPr>
            <w:tcW w:w="4139" w:type="dxa"/>
          </w:tcPr>
          <w:p w:rsidR="000F0098" w:rsidRDefault="00925750">
            <w:pPr>
              <w:pStyle w:val="TableParagraph"/>
              <w:numPr>
                <w:ilvl w:val="0"/>
                <w:numId w:val="918"/>
              </w:numPr>
              <w:tabs>
                <w:tab w:val="left" w:pos="176"/>
              </w:tabs>
              <w:spacing w:before="18" w:line="161" w:lineRule="exact"/>
              <w:ind w:hanging="84"/>
              <w:rPr>
                <w:sz w:val="14"/>
              </w:rPr>
            </w:pPr>
            <w:r>
              <w:rPr>
                <w:sz w:val="14"/>
              </w:rPr>
              <w:t>дефинише тотални напон и компонентне</w:t>
            </w:r>
            <w:r>
              <w:rPr>
                <w:spacing w:val="-7"/>
                <w:sz w:val="14"/>
              </w:rPr>
              <w:t xml:space="preserve"> </w:t>
            </w:r>
            <w:r>
              <w:rPr>
                <w:sz w:val="14"/>
              </w:rPr>
              <w:t>напоне</w:t>
            </w:r>
          </w:p>
          <w:p w:rsidR="000F0098" w:rsidRDefault="00925750">
            <w:pPr>
              <w:pStyle w:val="TableParagraph"/>
              <w:numPr>
                <w:ilvl w:val="0"/>
                <w:numId w:val="918"/>
              </w:numPr>
              <w:tabs>
                <w:tab w:val="left" w:pos="141"/>
              </w:tabs>
              <w:ind w:right="722" w:hanging="84"/>
              <w:rPr>
                <w:sz w:val="14"/>
              </w:rPr>
            </w:pPr>
            <w:r>
              <w:rPr>
                <w:sz w:val="14"/>
              </w:rPr>
              <w:t>разликује деформације које се јављају при</w:t>
            </w:r>
            <w:r>
              <w:rPr>
                <w:spacing w:val="-15"/>
                <w:sz w:val="14"/>
              </w:rPr>
              <w:t xml:space="preserve"> </w:t>
            </w:r>
            <w:r>
              <w:rPr>
                <w:sz w:val="14"/>
              </w:rPr>
              <w:t>различитим напрезањима</w:t>
            </w:r>
          </w:p>
          <w:p w:rsidR="000F0098" w:rsidRDefault="00925750">
            <w:pPr>
              <w:pStyle w:val="TableParagraph"/>
              <w:numPr>
                <w:ilvl w:val="0"/>
                <w:numId w:val="918"/>
              </w:numPr>
              <w:tabs>
                <w:tab w:val="left" w:pos="141"/>
              </w:tabs>
              <w:spacing w:line="159" w:lineRule="exact"/>
              <w:ind w:hanging="84"/>
              <w:rPr>
                <w:sz w:val="14"/>
              </w:rPr>
            </w:pPr>
            <w:r>
              <w:rPr>
                <w:sz w:val="14"/>
              </w:rPr>
              <w:t>наведе задатке и претпоставке отпорности</w:t>
            </w:r>
            <w:r>
              <w:rPr>
                <w:spacing w:val="-6"/>
                <w:sz w:val="14"/>
              </w:rPr>
              <w:t xml:space="preserve"> </w:t>
            </w:r>
            <w:r>
              <w:rPr>
                <w:sz w:val="14"/>
              </w:rPr>
              <w:t>материјала</w:t>
            </w:r>
          </w:p>
          <w:p w:rsidR="000F0098" w:rsidRDefault="00925750">
            <w:pPr>
              <w:pStyle w:val="TableParagraph"/>
              <w:numPr>
                <w:ilvl w:val="0"/>
                <w:numId w:val="918"/>
              </w:numPr>
              <w:tabs>
                <w:tab w:val="left" w:pos="141"/>
              </w:tabs>
              <w:spacing w:line="161" w:lineRule="exact"/>
              <w:ind w:hanging="84"/>
              <w:rPr>
                <w:sz w:val="14"/>
              </w:rPr>
            </w:pPr>
            <w:r>
              <w:rPr>
                <w:sz w:val="14"/>
              </w:rPr>
              <w:t>наведе врсте напрезања и оптерећења која до њих</w:t>
            </w:r>
            <w:r>
              <w:rPr>
                <w:spacing w:val="-15"/>
                <w:sz w:val="14"/>
              </w:rPr>
              <w:t xml:space="preserve"> </w:t>
            </w:r>
            <w:r>
              <w:rPr>
                <w:sz w:val="14"/>
              </w:rPr>
              <w:t>доводе</w:t>
            </w:r>
          </w:p>
        </w:tc>
        <w:tc>
          <w:tcPr>
            <w:tcW w:w="4139" w:type="dxa"/>
          </w:tcPr>
          <w:p w:rsidR="000F0098" w:rsidRDefault="00925750">
            <w:pPr>
              <w:pStyle w:val="TableParagraph"/>
              <w:numPr>
                <w:ilvl w:val="0"/>
                <w:numId w:val="917"/>
              </w:numPr>
              <w:tabs>
                <w:tab w:val="left" w:pos="140"/>
              </w:tabs>
              <w:spacing w:before="18" w:line="161" w:lineRule="exact"/>
              <w:rPr>
                <w:sz w:val="14"/>
              </w:rPr>
            </w:pPr>
            <w:r>
              <w:rPr>
                <w:sz w:val="14"/>
              </w:rPr>
              <w:t>Деформабилно</w:t>
            </w:r>
            <w:r>
              <w:rPr>
                <w:spacing w:val="-1"/>
                <w:sz w:val="14"/>
              </w:rPr>
              <w:t xml:space="preserve"> </w:t>
            </w:r>
            <w:r>
              <w:rPr>
                <w:sz w:val="14"/>
              </w:rPr>
              <w:t>тело</w:t>
            </w:r>
          </w:p>
          <w:p w:rsidR="000F0098" w:rsidRDefault="00925750">
            <w:pPr>
              <w:pStyle w:val="TableParagraph"/>
              <w:numPr>
                <w:ilvl w:val="0"/>
                <w:numId w:val="917"/>
              </w:numPr>
              <w:tabs>
                <w:tab w:val="left" w:pos="140"/>
              </w:tabs>
              <w:spacing w:line="160" w:lineRule="exact"/>
              <w:rPr>
                <w:sz w:val="14"/>
              </w:rPr>
            </w:pPr>
            <w:r>
              <w:rPr>
                <w:sz w:val="14"/>
              </w:rPr>
              <w:t>Спољашње и унутрашње</w:t>
            </w:r>
            <w:r>
              <w:rPr>
                <w:spacing w:val="-1"/>
                <w:sz w:val="14"/>
              </w:rPr>
              <w:t xml:space="preserve"> </w:t>
            </w:r>
            <w:r>
              <w:rPr>
                <w:sz w:val="14"/>
              </w:rPr>
              <w:t>силе</w:t>
            </w:r>
          </w:p>
          <w:p w:rsidR="000F0098" w:rsidRDefault="00925750">
            <w:pPr>
              <w:pStyle w:val="TableParagraph"/>
              <w:numPr>
                <w:ilvl w:val="0"/>
                <w:numId w:val="917"/>
              </w:numPr>
              <w:tabs>
                <w:tab w:val="left" w:pos="140"/>
              </w:tabs>
              <w:spacing w:line="160" w:lineRule="exact"/>
              <w:rPr>
                <w:sz w:val="14"/>
              </w:rPr>
            </w:pPr>
            <w:r>
              <w:rPr>
                <w:sz w:val="14"/>
              </w:rPr>
              <w:t>Напон и</w:t>
            </w:r>
            <w:r>
              <w:rPr>
                <w:spacing w:val="-3"/>
                <w:sz w:val="14"/>
              </w:rPr>
              <w:t xml:space="preserve"> </w:t>
            </w:r>
            <w:r>
              <w:rPr>
                <w:sz w:val="14"/>
              </w:rPr>
              <w:t>деформација</w:t>
            </w:r>
          </w:p>
          <w:p w:rsidR="000F0098" w:rsidRDefault="00925750">
            <w:pPr>
              <w:pStyle w:val="TableParagraph"/>
              <w:numPr>
                <w:ilvl w:val="0"/>
                <w:numId w:val="917"/>
              </w:numPr>
              <w:tabs>
                <w:tab w:val="left" w:pos="140"/>
              </w:tabs>
              <w:spacing w:line="160" w:lineRule="exact"/>
              <w:rPr>
                <w:sz w:val="14"/>
              </w:rPr>
            </w:pPr>
            <w:r>
              <w:rPr>
                <w:sz w:val="14"/>
              </w:rPr>
              <w:t>Задаци и претпоставке отпорности</w:t>
            </w:r>
            <w:r>
              <w:rPr>
                <w:spacing w:val="-3"/>
                <w:sz w:val="14"/>
              </w:rPr>
              <w:t xml:space="preserve"> </w:t>
            </w:r>
            <w:r>
              <w:rPr>
                <w:sz w:val="14"/>
              </w:rPr>
              <w:t>материјала</w:t>
            </w:r>
          </w:p>
          <w:p w:rsidR="000F0098" w:rsidRDefault="00925750">
            <w:pPr>
              <w:pStyle w:val="TableParagraph"/>
              <w:numPr>
                <w:ilvl w:val="0"/>
                <w:numId w:val="917"/>
              </w:numPr>
              <w:tabs>
                <w:tab w:val="left" w:pos="140"/>
              </w:tabs>
              <w:spacing w:line="161" w:lineRule="exact"/>
              <w:rPr>
                <w:sz w:val="14"/>
              </w:rPr>
            </w:pPr>
            <w:r>
              <w:rPr>
                <w:sz w:val="14"/>
              </w:rPr>
              <w:t>Врсте</w:t>
            </w:r>
            <w:r>
              <w:rPr>
                <w:spacing w:val="-1"/>
                <w:sz w:val="14"/>
              </w:rPr>
              <w:t xml:space="preserve"> </w:t>
            </w:r>
            <w:r>
              <w:rPr>
                <w:sz w:val="14"/>
              </w:rPr>
              <w:t>напрезања</w:t>
            </w:r>
          </w:p>
        </w:tc>
      </w:tr>
      <w:tr w:rsidR="000F0098">
        <w:trPr>
          <w:trHeight w:val="14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5"/>
              <w:ind w:left="56" w:firstLine="0"/>
              <w:rPr>
                <w:b/>
                <w:sz w:val="14"/>
              </w:rPr>
            </w:pPr>
            <w:r>
              <w:rPr>
                <w:b/>
                <w:sz w:val="14"/>
              </w:rPr>
              <w:t>Аксијално напрезањe</w:t>
            </w:r>
          </w:p>
        </w:tc>
        <w:tc>
          <w:tcPr>
            <w:tcW w:w="4139" w:type="dxa"/>
          </w:tcPr>
          <w:p w:rsidR="000F0098" w:rsidRDefault="00925750">
            <w:pPr>
              <w:pStyle w:val="TableParagraph"/>
              <w:numPr>
                <w:ilvl w:val="0"/>
                <w:numId w:val="916"/>
              </w:numPr>
              <w:tabs>
                <w:tab w:val="left" w:pos="141"/>
              </w:tabs>
              <w:spacing w:before="18"/>
              <w:ind w:right="519"/>
              <w:rPr>
                <w:sz w:val="14"/>
              </w:rPr>
            </w:pPr>
            <w:proofErr w:type="gramStart"/>
            <w:r>
              <w:rPr>
                <w:sz w:val="14"/>
              </w:rPr>
              <w:t>дефинише</w:t>
            </w:r>
            <w:proofErr w:type="gramEnd"/>
            <w:r>
              <w:rPr>
                <w:spacing w:val="-5"/>
                <w:sz w:val="14"/>
              </w:rPr>
              <w:t xml:space="preserve"> </w:t>
            </w:r>
            <w:r>
              <w:rPr>
                <w:sz w:val="14"/>
              </w:rPr>
              <w:t>аксијално</w:t>
            </w:r>
            <w:r>
              <w:rPr>
                <w:spacing w:val="-6"/>
                <w:sz w:val="14"/>
              </w:rPr>
              <w:t xml:space="preserve"> </w:t>
            </w:r>
            <w:r>
              <w:rPr>
                <w:sz w:val="14"/>
              </w:rPr>
              <w:t>напрегнут</w:t>
            </w:r>
            <w:r>
              <w:rPr>
                <w:spacing w:val="-6"/>
                <w:sz w:val="14"/>
              </w:rPr>
              <w:t xml:space="preserve"> </w:t>
            </w:r>
            <w:r>
              <w:rPr>
                <w:sz w:val="14"/>
              </w:rPr>
              <w:t>носач,</w:t>
            </w:r>
            <w:r>
              <w:rPr>
                <w:spacing w:val="-5"/>
                <w:sz w:val="14"/>
              </w:rPr>
              <w:t xml:space="preserve"> </w:t>
            </w:r>
            <w:r>
              <w:rPr>
                <w:sz w:val="14"/>
              </w:rPr>
              <w:t>напон,</w:t>
            </w:r>
            <w:r>
              <w:rPr>
                <w:spacing w:val="-6"/>
                <w:sz w:val="14"/>
              </w:rPr>
              <w:t xml:space="preserve"> </w:t>
            </w:r>
            <w:r>
              <w:rPr>
                <w:sz w:val="14"/>
              </w:rPr>
              <w:t>апсолутну</w:t>
            </w:r>
            <w:r>
              <w:rPr>
                <w:spacing w:val="-6"/>
                <w:sz w:val="14"/>
              </w:rPr>
              <w:t xml:space="preserve"> </w:t>
            </w:r>
            <w:r>
              <w:rPr>
                <w:sz w:val="14"/>
              </w:rPr>
              <w:t>и релативну деформацију аксијално напрегнутог</w:t>
            </w:r>
            <w:r>
              <w:rPr>
                <w:spacing w:val="-13"/>
                <w:sz w:val="14"/>
              </w:rPr>
              <w:t xml:space="preserve"> </w:t>
            </w:r>
            <w:r>
              <w:rPr>
                <w:sz w:val="14"/>
              </w:rPr>
              <w:t>носача.</w:t>
            </w:r>
          </w:p>
          <w:p w:rsidR="000F0098" w:rsidRDefault="00925750">
            <w:pPr>
              <w:pStyle w:val="TableParagraph"/>
              <w:numPr>
                <w:ilvl w:val="0"/>
                <w:numId w:val="916"/>
              </w:numPr>
              <w:tabs>
                <w:tab w:val="left" w:pos="141"/>
              </w:tabs>
              <w:spacing w:line="159" w:lineRule="exact"/>
              <w:rPr>
                <w:sz w:val="14"/>
              </w:rPr>
            </w:pPr>
            <w:r>
              <w:rPr>
                <w:sz w:val="14"/>
              </w:rPr>
              <w:t xml:space="preserve">нацрта и објасни криву затезања и </w:t>
            </w:r>
            <w:r>
              <w:rPr>
                <w:spacing w:val="-5"/>
                <w:sz w:val="14"/>
              </w:rPr>
              <w:t>Хуков</w:t>
            </w:r>
            <w:r>
              <w:rPr>
                <w:spacing w:val="-7"/>
                <w:sz w:val="14"/>
              </w:rPr>
              <w:t xml:space="preserve"> </w:t>
            </w:r>
            <w:r>
              <w:rPr>
                <w:sz w:val="14"/>
              </w:rPr>
              <w:t>закон</w:t>
            </w:r>
          </w:p>
          <w:p w:rsidR="000F0098" w:rsidRDefault="00925750">
            <w:pPr>
              <w:pStyle w:val="TableParagraph"/>
              <w:numPr>
                <w:ilvl w:val="0"/>
                <w:numId w:val="916"/>
              </w:numPr>
              <w:tabs>
                <w:tab w:val="left" w:pos="141"/>
              </w:tabs>
              <w:ind w:right="388"/>
              <w:rPr>
                <w:sz w:val="14"/>
              </w:rPr>
            </w:pPr>
            <w:r>
              <w:rPr>
                <w:sz w:val="14"/>
              </w:rPr>
              <w:t xml:space="preserve">дефинише Поасонов коефицијент и </w:t>
            </w:r>
            <w:r>
              <w:rPr>
                <w:spacing w:val="-3"/>
                <w:sz w:val="14"/>
              </w:rPr>
              <w:t xml:space="preserve">модул </w:t>
            </w:r>
            <w:r>
              <w:rPr>
                <w:sz w:val="14"/>
              </w:rPr>
              <w:t>еластичности као карактеристике</w:t>
            </w:r>
            <w:r>
              <w:rPr>
                <w:spacing w:val="-1"/>
                <w:sz w:val="14"/>
              </w:rPr>
              <w:t xml:space="preserve"> </w:t>
            </w:r>
            <w:r>
              <w:rPr>
                <w:sz w:val="14"/>
              </w:rPr>
              <w:t>материјала</w:t>
            </w:r>
          </w:p>
          <w:p w:rsidR="000F0098" w:rsidRDefault="00925750">
            <w:pPr>
              <w:pStyle w:val="TableParagraph"/>
              <w:numPr>
                <w:ilvl w:val="0"/>
                <w:numId w:val="916"/>
              </w:numPr>
              <w:tabs>
                <w:tab w:val="left" w:pos="141"/>
              </w:tabs>
              <w:ind w:right="464"/>
              <w:rPr>
                <w:sz w:val="14"/>
              </w:rPr>
            </w:pPr>
            <w:r>
              <w:rPr>
                <w:sz w:val="14"/>
              </w:rPr>
              <w:t>објасни смисао дозвољеног напона и степена сигурности у прорачунима</w:t>
            </w:r>
            <w:r>
              <w:rPr>
                <w:spacing w:val="-1"/>
                <w:sz w:val="14"/>
              </w:rPr>
              <w:t xml:space="preserve"> </w:t>
            </w:r>
            <w:r>
              <w:rPr>
                <w:sz w:val="14"/>
              </w:rPr>
              <w:t>носача</w:t>
            </w:r>
          </w:p>
          <w:p w:rsidR="000F0098" w:rsidRDefault="00925750">
            <w:pPr>
              <w:pStyle w:val="TableParagraph"/>
              <w:numPr>
                <w:ilvl w:val="0"/>
                <w:numId w:val="916"/>
              </w:numPr>
              <w:tabs>
                <w:tab w:val="left" w:pos="141"/>
              </w:tabs>
              <w:ind w:right="221"/>
              <w:rPr>
                <w:sz w:val="14"/>
              </w:rPr>
            </w:pPr>
            <w:r>
              <w:rPr>
                <w:sz w:val="14"/>
              </w:rPr>
              <w:t>реши</w:t>
            </w:r>
            <w:r>
              <w:rPr>
                <w:spacing w:val="-6"/>
                <w:sz w:val="14"/>
              </w:rPr>
              <w:t xml:space="preserve"> </w:t>
            </w:r>
            <w:r>
              <w:rPr>
                <w:sz w:val="14"/>
              </w:rPr>
              <w:t>једноставније</w:t>
            </w:r>
            <w:r>
              <w:rPr>
                <w:spacing w:val="-6"/>
                <w:sz w:val="14"/>
              </w:rPr>
              <w:t xml:space="preserve"> </w:t>
            </w:r>
            <w:r>
              <w:rPr>
                <w:sz w:val="14"/>
              </w:rPr>
              <w:t>примере</w:t>
            </w:r>
            <w:r>
              <w:rPr>
                <w:spacing w:val="-7"/>
                <w:sz w:val="14"/>
              </w:rPr>
              <w:t xml:space="preserve"> </w:t>
            </w:r>
            <w:r>
              <w:rPr>
                <w:sz w:val="14"/>
              </w:rPr>
              <w:t>прорачуна</w:t>
            </w:r>
            <w:r>
              <w:rPr>
                <w:spacing w:val="-6"/>
                <w:sz w:val="14"/>
              </w:rPr>
              <w:t xml:space="preserve"> </w:t>
            </w:r>
            <w:r>
              <w:rPr>
                <w:sz w:val="14"/>
              </w:rPr>
              <w:t>аксијално</w:t>
            </w:r>
            <w:r>
              <w:rPr>
                <w:spacing w:val="-7"/>
                <w:sz w:val="14"/>
              </w:rPr>
              <w:t xml:space="preserve"> </w:t>
            </w:r>
            <w:r>
              <w:rPr>
                <w:sz w:val="14"/>
              </w:rPr>
              <w:t>напрегнутих носача</w:t>
            </w:r>
          </w:p>
        </w:tc>
        <w:tc>
          <w:tcPr>
            <w:tcW w:w="4139" w:type="dxa"/>
          </w:tcPr>
          <w:p w:rsidR="000F0098" w:rsidRDefault="00925750">
            <w:pPr>
              <w:pStyle w:val="TableParagraph"/>
              <w:numPr>
                <w:ilvl w:val="0"/>
                <w:numId w:val="915"/>
              </w:numPr>
              <w:tabs>
                <w:tab w:val="left" w:pos="140"/>
              </w:tabs>
              <w:spacing w:before="18" w:line="161" w:lineRule="exact"/>
              <w:ind w:hanging="84"/>
              <w:rPr>
                <w:sz w:val="14"/>
              </w:rPr>
            </w:pPr>
            <w:r>
              <w:rPr>
                <w:sz w:val="14"/>
              </w:rPr>
              <w:t>Оптерећењe, напон и деформација при аксијалном</w:t>
            </w:r>
            <w:r>
              <w:rPr>
                <w:spacing w:val="-18"/>
                <w:sz w:val="14"/>
              </w:rPr>
              <w:t xml:space="preserve"> </w:t>
            </w:r>
            <w:r>
              <w:rPr>
                <w:sz w:val="14"/>
              </w:rPr>
              <w:t>напрезању</w:t>
            </w:r>
          </w:p>
          <w:p w:rsidR="000F0098" w:rsidRDefault="00925750">
            <w:pPr>
              <w:pStyle w:val="TableParagraph"/>
              <w:numPr>
                <w:ilvl w:val="0"/>
                <w:numId w:val="915"/>
              </w:numPr>
              <w:tabs>
                <w:tab w:val="left" w:pos="140"/>
              </w:tabs>
              <w:spacing w:line="160" w:lineRule="exact"/>
              <w:ind w:hanging="84"/>
              <w:rPr>
                <w:sz w:val="14"/>
              </w:rPr>
            </w:pPr>
            <w:r>
              <w:rPr>
                <w:sz w:val="14"/>
              </w:rPr>
              <w:t>Поасонов</w:t>
            </w:r>
            <w:r>
              <w:rPr>
                <w:spacing w:val="-2"/>
                <w:sz w:val="14"/>
              </w:rPr>
              <w:t xml:space="preserve"> </w:t>
            </w:r>
            <w:r>
              <w:rPr>
                <w:sz w:val="14"/>
              </w:rPr>
              <w:t>коефицијент</w:t>
            </w:r>
          </w:p>
          <w:p w:rsidR="000F0098" w:rsidRDefault="00925750">
            <w:pPr>
              <w:pStyle w:val="TableParagraph"/>
              <w:numPr>
                <w:ilvl w:val="0"/>
                <w:numId w:val="915"/>
              </w:numPr>
              <w:tabs>
                <w:tab w:val="left" w:pos="140"/>
              </w:tabs>
              <w:spacing w:line="160" w:lineRule="exact"/>
              <w:ind w:hanging="84"/>
              <w:rPr>
                <w:sz w:val="14"/>
              </w:rPr>
            </w:pPr>
            <w:r>
              <w:rPr>
                <w:sz w:val="14"/>
              </w:rPr>
              <w:t>Крива</w:t>
            </w:r>
            <w:r>
              <w:rPr>
                <w:spacing w:val="-1"/>
                <w:sz w:val="14"/>
              </w:rPr>
              <w:t xml:space="preserve"> </w:t>
            </w:r>
            <w:r>
              <w:rPr>
                <w:sz w:val="14"/>
              </w:rPr>
              <w:t>затезања</w:t>
            </w:r>
          </w:p>
          <w:p w:rsidR="000F0098" w:rsidRDefault="00925750">
            <w:pPr>
              <w:pStyle w:val="TableParagraph"/>
              <w:numPr>
                <w:ilvl w:val="0"/>
                <w:numId w:val="915"/>
              </w:numPr>
              <w:tabs>
                <w:tab w:val="left" w:pos="140"/>
              </w:tabs>
              <w:spacing w:line="160" w:lineRule="exact"/>
              <w:ind w:hanging="84"/>
              <w:rPr>
                <w:sz w:val="14"/>
              </w:rPr>
            </w:pPr>
            <w:r>
              <w:rPr>
                <w:spacing w:val="-5"/>
                <w:sz w:val="14"/>
              </w:rPr>
              <w:t xml:space="preserve">Хуков </w:t>
            </w:r>
            <w:r>
              <w:rPr>
                <w:sz w:val="14"/>
              </w:rPr>
              <w:t xml:space="preserve">закон и </w:t>
            </w:r>
            <w:r>
              <w:rPr>
                <w:spacing w:val="-3"/>
                <w:sz w:val="14"/>
              </w:rPr>
              <w:t>модул</w:t>
            </w:r>
            <w:r>
              <w:rPr>
                <w:spacing w:val="2"/>
                <w:sz w:val="14"/>
              </w:rPr>
              <w:t xml:space="preserve"> </w:t>
            </w:r>
            <w:r>
              <w:rPr>
                <w:sz w:val="14"/>
              </w:rPr>
              <w:t>еластичности</w:t>
            </w:r>
          </w:p>
          <w:p w:rsidR="000F0098" w:rsidRDefault="00925750">
            <w:pPr>
              <w:pStyle w:val="TableParagraph"/>
              <w:numPr>
                <w:ilvl w:val="0"/>
                <w:numId w:val="915"/>
              </w:numPr>
              <w:tabs>
                <w:tab w:val="left" w:pos="140"/>
              </w:tabs>
              <w:spacing w:line="160" w:lineRule="exact"/>
              <w:ind w:hanging="84"/>
              <w:rPr>
                <w:sz w:val="14"/>
              </w:rPr>
            </w:pPr>
            <w:r>
              <w:rPr>
                <w:sz w:val="14"/>
              </w:rPr>
              <w:t>Дозвољени напон и степен</w:t>
            </w:r>
            <w:r>
              <w:rPr>
                <w:spacing w:val="-3"/>
                <w:sz w:val="14"/>
              </w:rPr>
              <w:t xml:space="preserve"> </w:t>
            </w:r>
            <w:r>
              <w:rPr>
                <w:sz w:val="14"/>
              </w:rPr>
              <w:t>сигурности</w:t>
            </w:r>
          </w:p>
          <w:p w:rsidR="000F0098" w:rsidRDefault="00925750">
            <w:pPr>
              <w:pStyle w:val="TableParagraph"/>
              <w:numPr>
                <w:ilvl w:val="0"/>
                <w:numId w:val="915"/>
              </w:numPr>
              <w:tabs>
                <w:tab w:val="left" w:pos="140"/>
              </w:tabs>
              <w:ind w:right="450" w:hanging="84"/>
              <w:rPr>
                <w:sz w:val="14"/>
              </w:rPr>
            </w:pPr>
            <w:r>
              <w:rPr>
                <w:sz w:val="14"/>
              </w:rPr>
              <w:t>Димензионисање, одрађивање носивости и провера напона аксијално напрегнутих</w:t>
            </w:r>
            <w:r>
              <w:rPr>
                <w:spacing w:val="-3"/>
                <w:sz w:val="14"/>
              </w:rPr>
              <w:t xml:space="preserve"> </w:t>
            </w:r>
            <w:r>
              <w:rPr>
                <w:sz w:val="14"/>
              </w:rPr>
              <w:t>штапова</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13"/>
              </w:rPr>
            </w:pPr>
          </w:p>
          <w:p w:rsidR="000F0098" w:rsidRDefault="00925750">
            <w:pPr>
              <w:pStyle w:val="TableParagraph"/>
              <w:ind w:left="56" w:firstLine="0"/>
              <w:rPr>
                <w:b/>
                <w:sz w:val="14"/>
              </w:rPr>
            </w:pPr>
            <w:r>
              <w:rPr>
                <w:b/>
                <w:sz w:val="14"/>
              </w:rPr>
              <w:t>Смицање</w:t>
            </w:r>
          </w:p>
        </w:tc>
        <w:tc>
          <w:tcPr>
            <w:tcW w:w="4139" w:type="dxa"/>
          </w:tcPr>
          <w:p w:rsidR="000F0098" w:rsidRDefault="00925750">
            <w:pPr>
              <w:pStyle w:val="TableParagraph"/>
              <w:numPr>
                <w:ilvl w:val="0"/>
                <w:numId w:val="914"/>
              </w:numPr>
              <w:tabs>
                <w:tab w:val="left" w:pos="141"/>
              </w:tabs>
              <w:spacing w:before="18"/>
              <w:ind w:right="275"/>
              <w:rPr>
                <w:sz w:val="14"/>
              </w:rPr>
            </w:pPr>
            <w:r>
              <w:rPr>
                <w:sz w:val="14"/>
              </w:rPr>
              <w:t>дефинише носач напрегнут на смицање, напон и</w:t>
            </w:r>
            <w:r>
              <w:rPr>
                <w:spacing w:val="-23"/>
                <w:sz w:val="14"/>
              </w:rPr>
              <w:t xml:space="preserve"> </w:t>
            </w:r>
            <w:r>
              <w:rPr>
                <w:sz w:val="14"/>
              </w:rPr>
              <w:t>деформацију при</w:t>
            </w:r>
            <w:r>
              <w:rPr>
                <w:spacing w:val="-2"/>
                <w:sz w:val="14"/>
              </w:rPr>
              <w:t xml:space="preserve"> </w:t>
            </w:r>
            <w:r>
              <w:rPr>
                <w:sz w:val="14"/>
              </w:rPr>
              <w:t>смицању</w:t>
            </w:r>
          </w:p>
          <w:p w:rsidR="000F0098" w:rsidRDefault="00925750">
            <w:pPr>
              <w:pStyle w:val="TableParagraph"/>
              <w:numPr>
                <w:ilvl w:val="0"/>
                <w:numId w:val="914"/>
              </w:numPr>
              <w:tabs>
                <w:tab w:val="left" w:pos="141"/>
              </w:tabs>
              <w:spacing w:line="159" w:lineRule="exact"/>
              <w:rPr>
                <w:sz w:val="14"/>
              </w:rPr>
            </w:pPr>
            <w:r>
              <w:rPr>
                <w:sz w:val="14"/>
              </w:rPr>
              <w:t xml:space="preserve">објасни </w:t>
            </w:r>
            <w:r>
              <w:rPr>
                <w:spacing w:val="-5"/>
                <w:sz w:val="14"/>
              </w:rPr>
              <w:t xml:space="preserve">Хуков </w:t>
            </w:r>
            <w:r>
              <w:rPr>
                <w:sz w:val="14"/>
              </w:rPr>
              <w:t>закон при</w:t>
            </w:r>
            <w:r>
              <w:rPr>
                <w:spacing w:val="2"/>
                <w:sz w:val="14"/>
              </w:rPr>
              <w:t xml:space="preserve"> </w:t>
            </w:r>
            <w:r>
              <w:rPr>
                <w:sz w:val="14"/>
              </w:rPr>
              <w:t>смицању</w:t>
            </w:r>
          </w:p>
          <w:p w:rsidR="000F0098" w:rsidRDefault="00925750">
            <w:pPr>
              <w:pStyle w:val="TableParagraph"/>
              <w:numPr>
                <w:ilvl w:val="0"/>
                <w:numId w:val="914"/>
              </w:numPr>
              <w:tabs>
                <w:tab w:val="left" w:pos="141"/>
              </w:tabs>
              <w:spacing w:line="160" w:lineRule="exact"/>
              <w:rPr>
                <w:sz w:val="14"/>
              </w:rPr>
            </w:pPr>
            <w:r>
              <w:rPr>
                <w:sz w:val="14"/>
              </w:rPr>
              <w:t xml:space="preserve">дефинише </w:t>
            </w:r>
            <w:r>
              <w:rPr>
                <w:spacing w:val="-3"/>
                <w:sz w:val="14"/>
              </w:rPr>
              <w:t>модул</w:t>
            </w:r>
            <w:r>
              <w:rPr>
                <w:spacing w:val="-1"/>
                <w:sz w:val="14"/>
              </w:rPr>
              <w:t xml:space="preserve"> </w:t>
            </w:r>
            <w:r>
              <w:rPr>
                <w:sz w:val="14"/>
              </w:rPr>
              <w:t>клизања</w:t>
            </w:r>
          </w:p>
          <w:p w:rsidR="000F0098" w:rsidRDefault="00925750">
            <w:pPr>
              <w:pStyle w:val="TableParagraph"/>
              <w:numPr>
                <w:ilvl w:val="0"/>
                <w:numId w:val="914"/>
              </w:numPr>
              <w:tabs>
                <w:tab w:val="left" w:pos="141"/>
              </w:tabs>
              <w:ind w:right="228"/>
              <w:rPr>
                <w:sz w:val="14"/>
              </w:rPr>
            </w:pPr>
            <w:proofErr w:type="gramStart"/>
            <w:r>
              <w:rPr>
                <w:sz w:val="14"/>
              </w:rPr>
              <w:t>реши</w:t>
            </w:r>
            <w:proofErr w:type="gramEnd"/>
            <w:r>
              <w:rPr>
                <w:spacing w:val="-5"/>
                <w:sz w:val="14"/>
              </w:rPr>
              <w:t xml:space="preserve"> </w:t>
            </w:r>
            <w:r>
              <w:rPr>
                <w:sz w:val="14"/>
              </w:rPr>
              <w:t>једноставније</w:t>
            </w:r>
            <w:r>
              <w:rPr>
                <w:spacing w:val="-5"/>
                <w:sz w:val="14"/>
              </w:rPr>
              <w:t xml:space="preserve"> </w:t>
            </w:r>
            <w:r>
              <w:rPr>
                <w:sz w:val="14"/>
              </w:rPr>
              <w:t>примере</w:t>
            </w:r>
            <w:r>
              <w:rPr>
                <w:spacing w:val="-6"/>
                <w:sz w:val="14"/>
              </w:rPr>
              <w:t xml:space="preserve"> </w:t>
            </w:r>
            <w:r>
              <w:rPr>
                <w:sz w:val="14"/>
              </w:rPr>
              <w:t>прорачуна</w:t>
            </w:r>
            <w:r>
              <w:rPr>
                <w:spacing w:val="-5"/>
                <w:sz w:val="14"/>
              </w:rPr>
              <w:t xml:space="preserve"> </w:t>
            </w:r>
            <w:r>
              <w:rPr>
                <w:sz w:val="14"/>
              </w:rPr>
              <w:t>носача</w:t>
            </w:r>
            <w:r>
              <w:rPr>
                <w:spacing w:val="-5"/>
                <w:sz w:val="14"/>
              </w:rPr>
              <w:t xml:space="preserve"> </w:t>
            </w:r>
            <w:r>
              <w:rPr>
                <w:sz w:val="14"/>
              </w:rPr>
              <w:t>напрегнутих</w:t>
            </w:r>
            <w:r>
              <w:rPr>
                <w:spacing w:val="-6"/>
                <w:sz w:val="14"/>
              </w:rPr>
              <w:t xml:space="preserve"> </w:t>
            </w:r>
            <w:r>
              <w:rPr>
                <w:sz w:val="14"/>
              </w:rPr>
              <w:t>на смицање.</w:t>
            </w:r>
          </w:p>
        </w:tc>
        <w:tc>
          <w:tcPr>
            <w:tcW w:w="4139" w:type="dxa"/>
          </w:tcPr>
          <w:p w:rsidR="000F0098" w:rsidRDefault="00925750">
            <w:pPr>
              <w:pStyle w:val="TableParagraph"/>
              <w:numPr>
                <w:ilvl w:val="0"/>
                <w:numId w:val="913"/>
              </w:numPr>
              <w:tabs>
                <w:tab w:val="left" w:pos="140"/>
              </w:tabs>
              <w:spacing w:before="19" w:line="161" w:lineRule="exact"/>
              <w:ind w:hanging="84"/>
              <w:rPr>
                <w:sz w:val="14"/>
              </w:rPr>
            </w:pPr>
            <w:r>
              <w:rPr>
                <w:sz w:val="14"/>
              </w:rPr>
              <w:t>Оптерећење, напон и деформација при</w:t>
            </w:r>
            <w:r>
              <w:rPr>
                <w:spacing w:val="-7"/>
                <w:sz w:val="14"/>
              </w:rPr>
              <w:t xml:space="preserve"> </w:t>
            </w:r>
            <w:r>
              <w:rPr>
                <w:sz w:val="14"/>
              </w:rPr>
              <w:t>смицању</w:t>
            </w:r>
          </w:p>
          <w:p w:rsidR="000F0098" w:rsidRDefault="00925750">
            <w:pPr>
              <w:pStyle w:val="TableParagraph"/>
              <w:numPr>
                <w:ilvl w:val="0"/>
                <w:numId w:val="913"/>
              </w:numPr>
              <w:tabs>
                <w:tab w:val="left" w:pos="140"/>
              </w:tabs>
              <w:spacing w:line="160" w:lineRule="exact"/>
              <w:ind w:hanging="84"/>
              <w:rPr>
                <w:sz w:val="14"/>
              </w:rPr>
            </w:pPr>
            <w:r>
              <w:rPr>
                <w:spacing w:val="-5"/>
                <w:sz w:val="14"/>
              </w:rPr>
              <w:t xml:space="preserve">Хуков </w:t>
            </w:r>
            <w:r>
              <w:rPr>
                <w:sz w:val="14"/>
              </w:rPr>
              <w:t>закон при</w:t>
            </w:r>
            <w:r>
              <w:rPr>
                <w:spacing w:val="2"/>
                <w:sz w:val="14"/>
              </w:rPr>
              <w:t xml:space="preserve"> </w:t>
            </w:r>
            <w:r>
              <w:rPr>
                <w:sz w:val="14"/>
              </w:rPr>
              <w:t>смицању</w:t>
            </w:r>
          </w:p>
          <w:p w:rsidR="000F0098" w:rsidRDefault="00925750">
            <w:pPr>
              <w:pStyle w:val="TableParagraph"/>
              <w:numPr>
                <w:ilvl w:val="0"/>
                <w:numId w:val="913"/>
              </w:numPr>
              <w:tabs>
                <w:tab w:val="left" w:pos="140"/>
              </w:tabs>
              <w:spacing w:line="160" w:lineRule="exact"/>
              <w:ind w:hanging="84"/>
              <w:rPr>
                <w:sz w:val="14"/>
              </w:rPr>
            </w:pPr>
            <w:r>
              <w:rPr>
                <w:spacing w:val="-4"/>
                <w:sz w:val="14"/>
              </w:rPr>
              <w:t>Модул</w:t>
            </w:r>
            <w:r>
              <w:rPr>
                <w:spacing w:val="-1"/>
                <w:sz w:val="14"/>
              </w:rPr>
              <w:t xml:space="preserve"> </w:t>
            </w:r>
            <w:r>
              <w:rPr>
                <w:sz w:val="14"/>
              </w:rPr>
              <w:t>клизања</w:t>
            </w:r>
          </w:p>
          <w:p w:rsidR="000F0098" w:rsidRDefault="00925750">
            <w:pPr>
              <w:pStyle w:val="TableParagraph"/>
              <w:numPr>
                <w:ilvl w:val="0"/>
                <w:numId w:val="913"/>
              </w:numPr>
              <w:tabs>
                <w:tab w:val="left" w:pos="140"/>
              </w:tabs>
              <w:spacing w:line="161" w:lineRule="exact"/>
              <w:ind w:hanging="84"/>
              <w:rPr>
                <w:sz w:val="14"/>
              </w:rPr>
            </w:pPr>
            <w:r>
              <w:rPr>
                <w:sz w:val="14"/>
              </w:rPr>
              <w:t>Прорачун носача напрегнутих на</w:t>
            </w:r>
            <w:r>
              <w:rPr>
                <w:spacing w:val="-5"/>
                <w:sz w:val="14"/>
              </w:rPr>
              <w:t xml:space="preserve"> </w:t>
            </w:r>
            <w:r>
              <w:rPr>
                <w:sz w:val="14"/>
              </w:rPr>
              <w:t>смицање</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13"/>
              </w:rPr>
            </w:pPr>
          </w:p>
          <w:p w:rsidR="000F0098" w:rsidRDefault="00925750">
            <w:pPr>
              <w:pStyle w:val="TableParagraph"/>
              <w:ind w:left="56" w:firstLine="0"/>
              <w:rPr>
                <w:b/>
                <w:sz w:val="14"/>
              </w:rPr>
            </w:pPr>
            <w:r>
              <w:rPr>
                <w:b/>
                <w:sz w:val="14"/>
              </w:rPr>
              <w:t>Геометријаске карактеристике равних и попречних пресека</w:t>
            </w:r>
          </w:p>
        </w:tc>
        <w:tc>
          <w:tcPr>
            <w:tcW w:w="4139" w:type="dxa"/>
          </w:tcPr>
          <w:p w:rsidR="000F0098" w:rsidRDefault="00925750">
            <w:pPr>
              <w:pStyle w:val="TableParagraph"/>
              <w:numPr>
                <w:ilvl w:val="0"/>
                <w:numId w:val="912"/>
              </w:numPr>
              <w:tabs>
                <w:tab w:val="left" w:pos="141"/>
              </w:tabs>
              <w:spacing w:before="19"/>
              <w:ind w:right="385"/>
              <w:rPr>
                <w:sz w:val="14"/>
              </w:rPr>
            </w:pPr>
            <w:r>
              <w:rPr>
                <w:sz w:val="14"/>
              </w:rPr>
              <w:t>дефинише</w:t>
            </w:r>
            <w:r>
              <w:rPr>
                <w:spacing w:val="-5"/>
                <w:sz w:val="14"/>
              </w:rPr>
              <w:t xml:space="preserve"> </w:t>
            </w:r>
            <w:r>
              <w:rPr>
                <w:sz w:val="14"/>
              </w:rPr>
              <w:t>статичке</w:t>
            </w:r>
            <w:r>
              <w:rPr>
                <w:spacing w:val="-5"/>
                <w:sz w:val="14"/>
              </w:rPr>
              <w:t xml:space="preserve"> </w:t>
            </w:r>
            <w:r>
              <w:rPr>
                <w:sz w:val="14"/>
              </w:rPr>
              <w:t>моменте</w:t>
            </w:r>
            <w:r>
              <w:rPr>
                <w:spacing w:val="-5"/>
                <w:sz w:val="14"/>
              </w:rPr>
              <w:t xml:space="preserve"> </w:t>
            </w:r>
            <w:r>
              <w:rPr>
                <w:sz w:val="14"/>
              </w:rPr>
              <w:t>површине,</w:t>
            </w:r>
            <w:r>
              <w:rPr>
                <w:spacing w:val="-5"/>
                <w:sz w:val="14"/>
              </w:rPr>
              <w:t xml:space="preserve"> </w:t>
            </w:r>
            <w:r>
              <w:rPr>
                <w:sz w:val="14"/>
              </w:rPr>
              <w:t>моменте</w:t>
            </w:r>
            <w:r>
              <w:rPr>
                <w:spacing w:val="-5"/>
                <w:sz w:val="14"/>
              </w:rPr>
              <w:t xml:space="preserve"> </w:t>
            </w:r>
            <w:r>
              <w:rPr>
                <w:sz w:val="14"/>
              </w:rPr>
              <w:t>инерције</w:t>
            </w:r>
            <w:r>
              <w:rPr>
                <w:spacing w:val="-5"/>
                <w:sz w:val="14"/>
              </w:rPr>
              <w:t xml:space="preserve"> </w:t>
            </w:r>
            <w:r>
              <w:rPr>
                <w:sz w:val="14"/>
              </w:rPr>
              <w:t>и отпорне моменте</w:t>
            </w:r>
            <w:r>
              <w:rPr>
                <w:spacing w:val="-1"/>
                <w:sz w:val="14"/>
              </w:rPr>
              <w:t xml:space="preserve"> </w:t>
            </w:r>
            <w:r>
              <w:rPr>
                <w:sz w:val="14"/>
              </w:rPr>
              <w:t>површине</w:t>
            </w:r>
          </w:p>
          <w:p w:rsidR="000F0098" w:rsidRDefault="00925750">
            <w:pPr>
              <w:pStyle w:val="TableParagraph"/>
              <w:numPr>
                <w:ilvl w:val="0"/>
                <w:numId w:val="912"/>
              </w:numPr>
              <w:tabs>
                <w:tab w:val="left" w:pos="141"/>
              </w:tabs>
              <w:spacing w:line="159" w:lineRule="exact"/>
              <w:rPr>
                <w:sz w:val="14"/>
              </w:rPr>
            </w:pPr>
            <w:r>
              <w:rPr>
                <w:sz w:val="14"/>
              </w:rPr>
              <w:t>примени Хајгенс–Штајнерову</w:t>
            </w:r>
            <w:r>
              <w:rPr>
                <w:spacing w:val="-2"/>
                <w:sz w:val="14"/>
              </w:rPr>
              <w:t xml:space="preserve"> </w:t>
            </w:r>
            <w:r>
              <w:rPr>
                <w:sz w:val="14"/>
              </w:rPr>
              <w:t>теорему</w:t>
            </w:r>
          </w:p>
          <w:p w:rsidR="000F0098" w:rsidRDefault="00925750">
            <w:pPr>
              <w:pStyle w:val="TableParagraph"/>
              <w:numPr>
                <w:ilvl w:val="0"/>
                <w:numId w:val="912"/>
              </w:numPr>
              <w:tabs>
                <w:tab w:val="left" w:pos="141"/>
              </w:tabs>
              <w:ind w:right="140"/>
              <w:rPr>
                <w:sz w:val="14"/>
              </w:rPr>
            </w:pPr>
            <w:r>
              <w:rPr>
                <w:sz w:val="14"/>
              </w:rPr>
              <w:t xml:space="preserve">одреди </w:t>
            </w:r>
            <w:r>
              <w:rPr>
                <w:spacing w:val="-2"/>
                <w:sz w:val="14"/>
              </w:rPr>
              <w:t xml:space="preserve">главне </w:t>
            </w:r>
            <w:r>
              <w:rPr>
                <w:sz w:val="14"/>
              </w:rPr>
              <w:t>централне моменте инерције</w:t>
            </w:r>
            <w:r>
              <w:rPr>
                <w:spacing w:val="-26"/>
                <w:sz w:val="14"/>
              </w:rPr>
              <w:t xml:space="preserve"> </w:t>
            </w:r>
            <w:r>
              <w:rPr>
                <w:sz w:val="14"/>
              </w:rPr>
              <w:t>сложених раванских фигура</w:t>
            </w:r>
          </w:p>
          <w:p w:rsidR="000F0098" w:rsidRDefault="00925750">
            <w:pPr>
              <w:pStyle w:val="TableParagraph"/>
              <w:numPr>
                <w:ilvl w:val="0"/>
                <w:numId w:val="912"/>
              </w:numPr>
              <w:tabs>
                <w:tab w:val="left" w:pos="141"/>
              </w:tabs>
              <w:spacing w:line="159" w:lineRule="exact"/>
              <w:rPr>
                <w:sz w:val="14"/>
              </w:rPr>
            </w:pPr>
            <w:r>
              <w:rPr>
                <w:sz w:val="14"/>
              </w:rPr>
              <w:t>дефинише полупречнике инерције и елипсу</w:t>
            </w:r>
            <w:r>
              <w:rPr>
                <w:spacing w:val="-8"/>
                <w:sz w:val="14"/>
              </w:rPr>
              <w:t xml:space="preserve"> </w:t>
            </w:r>
            <w:r>
              <w:rPr>
                <w:sz w:val="14"/>
              </w:rPr>
              <w:t>инерције</w:t>
            </w:r>
          </w:p>
          <w:p w:rsidR="000F0098" w:rsidRDefault="00925750">
            <w:pPr>
              <w:pStyle w:val="TableParagraph"/>
              <w:numPr>
                <w:ilvl w:val="0"/>
                <w:numId w:val="912"/>
              </w:numPr>
              <w:tabs>
                <w:tab w:val="left" w:pos="141"/>
              </w:tabs>
              <w:spacing w:line="161" w:lineRule="exact"/>
              <w:rPr>
                <w:sz w:val="14"/>
              </w:rPr>
            </w:pPr>
            <w:r>
              <w:rPr>
                <w:sz w:val="14"/>
              </w:rPr>
              <w:t>објасни практичну примену елипсе</w:t>
            </w:r>
            <w:r>
              <w:rPr>
                <w:spacing w:val="-4"/>
                <w:sz w:val="14"/>
              </w:rPr>
              <w:t xml:space="preserve"> </w:t>
            </w:r>
            <w:r>
              <w:rPr>
                <w:sz w:val="14"/>
              </w:rPr>
              <w:t>инерције</w:t>
            </w:r>
          </w:p>
        </w:tc>
        <w:tc>
          <w:tcPr>
            <w:tcW w:w="4139" w:type="dxa"/>
          </w:tcPr>
          <w:p w:rsidR="000F0098" w:rsidRDefault="00925750">
            <w:pPr>
              <w:pStyle w:val="TableParagraph"/>
              <w:numPr>
                <w:ilvl w:val="0"/>
                <w:numId w:val="911"/>
              </w:numPr>
              <w:tabs>
                <w:tab w:val="left" w:pos="140"/>
              </w:tabs>
              <w:spacing w:before="19"/>
              <w:ind w:right="441"/>
              <w:rPr>
                <w:sz w:val="14"/>
              </w:rPr>
            </w:pPr>
            <w:r>
              <w:rPr>
                <w:sz w:val="14"/>
              </w:rPr>
              <w:t>Статички</w:t>
            </w:r>
            <w:r>
              <w:rPr>
                <w:spacing w:val="-6"/>
                <w:sz w:val="14"/>
              </w:rPr>
              <w:t xml:space="preserve"> </w:t>
            </w:r>
            <w:r>
              <w:rPr>
                <w:sz w:val="14"/>
              </w:rPr>
              <w:t>моменти</w:t>
            </w:r>
            <w:r>
              <w:rPr>
                <w:spacing w:val="-6"/>
                <w:sz w:val="14"/>
              </w:rPr>
              <w:t xml:space="preserve"> </w:t>
            </w:r>
            <w:r>
              <w:rPr>
                <w:sz w:val="14"/>
              </w:rPr>
              <w:t>површине,</w:t>
            </w:r>
            <w:r>
              <w:rPr>
                <w:spacing w:val="-7"/>
                <w:sz w:val="14"/>
              </w:rPr>
              <w:t xml:space="preserve"> </w:t>
            </w:r>
            <w:r>
              <w:rPr>
                <w:sz w:val="14"/>
              </w:rPr>
              <w:t>моменти</w:t>
            </w:r>
            <w:r>
              <w:rPr>
                <w:spacing w:val="-6"/>
                <w:sz w:val="14"/>
              </w:rPr>
              <w:t xml:space="preserve"> </w:t>
            </w:r>
            <w:r>
              <w:rPr>
                <w:sz w:val="14"/>
              </w:rPr>
              <w:t>инерције</w:t>
            </w:r>
            <w:r>
              <w:rPr>
                <w:spacing w:val="-7"/>
                <w:sz w:val="14"/>
              </w:rPr>
              <w:t xml:space="preserve"> </w:t>
            </w:r>
            <w:r>
              <w:rPr>
                <w:sz w:val="14"/>
              </w:rPr>
              <w:t>и</w:t>
            </w:r>
            <w:r>
              <w:rPr>
                <w:spacing w:val="-7"/>
                <w:sz w:val="14"/>
              </w:rPr>
              <w:t xml:space="preserve"> </w:t>
            </w:r>
            <w:r>
              <w:rPr>
                <w:sz w:val="14"/>
              </w:rPr>
              <w:t>отпорни моменти површине раванских</w:t>
            </w:r>
            <w:r>
              <w:rPr>
                <w:spacing w:val="-2"/>
                <w:sz w:val="14"/>
              </w:rPr>
              <w:t xml:space="preserve"> </w:t>
            </w:r>
            <w:r>
              <w:rPr>
                <w:sz w:val="14"/>
              </w:rPr>
              <w:t>фигура</w:t>
            </w:r>
          </w:p>
          <w:p w:rsidR="000F0098" w:rsidRDefault="00925750">
            <w:pPr>
              <w:pStyle w:val="TableParagraph"/>
              <w:numPr>
                <w:ilvl w:val="0"/>
                <w:numId w:val="911"/>
              </w:numPr>
              <w:tabs>
                <w:tab w:val="left" w:pos="140"/>
              </w:tabs>
              <w:spacing w:line="159" w:lineRule="exact"/>
              <w:rPr>
                <w:sz w:val="14"/>
              </w:rPr>
            </w:pPr>
            <w:r>
              <w:rPr>
                <w:sz w:val="14"/>
              </w:rPr>
              <w:t xml:space="preserve">Сопствени </w:t>
            </w:r>
            <w:r>
              <w:rPr>
                <w:sz w:val="14"/>
              </w:rPr>
              <w:t>моменти</w:t>
            </w:r>
            <w:r>
              <w:rPr>
                <w:spacing w:val="-13"/>
                <w:sz w:val="14"/>
              </w:rPr>
              <w:t xml:space="preserve"> </w:t>
            </w:r>
            <w:r>
              <w:rPr>
                <w:sz w:val="14"/>
              </w:rPr>
              <w:t>инерције.</w:t>
            </w:r>
          </w:p>
          <w:p w:rsidR="000F0098" w:rsidRDefault="00925750">
            <w:pPr>
              <w:pStyle w:val="TableParagraph"/>
              <w:numPr>
                <w:ilvl w:val="0"/>
                <w:numId w:val="911"/>
              </w:numPr>
              <w:tabs>
                <w:tab w:val="left" w:pos="140"/>
              </w:tabs>
              <w:spacing w:line="160" w:lineRule="exact"/>
              <w:rPr>
                <w:sz w:val="14"/>
              </w:rPr>
            </w:pPr>
            <w:r>
              <w:rPr>
                <w:sz w:val="14"/>
              </w:rPr>
              <w:t>Хајгенс-Штајнерова</w:t>
            </w:r>
            <w:r>
              <w:rPr>
                <w:spacing w:val="-8"/>
                <w:sz w:val="14"/>
              </w:rPr>
              <w:t xml:space="preserve"> </w:t>
            </w:r>
            <w:r>
              <w:rPr>
                <w:sz w:val="14"/>
              </w:rPr>
              <w:t>теорема.</w:t>
            </w:r>
          </w:p>
          <w:p w:rsidR="000F0098" w:rsidRDefault="00925750">
            <w:pPr>
              <w:pStyle w:val="TableParagraph"/>
              <w:numPr>
                <w:ilvl w:val="0"/>
                <w:numId w:val="911"/>
              </w:numPr>
              <w:tabs>
                <w:tab w:val="left" w:pos="140"/>
              </w:tabs>
              <w:ind w:right="187"/>
              <w:rPr>
                <w:sz w:val="14"/>
              </w:rPr>
            </w:pPr>
            <w:r>
              <w:rPr>
                <w:spacing w:val="-3"/>
                <w:sz w:val="14"/>
              </w:rPr>
              <w:t xml:space="preserve">Главне </w:t>
            </w:r>
            <w:r>
              <w:rPr>
                <w:sz w:val="14"/>
              </w:rPr>
              <w:t xml:space="preserve">централне осе инерције и </w:t>
            </w:r>
            <w:r>
              <w:rPr>
                <w:spacing w:val="-2"/>
                <w:sz w:val="14"/>
              </w:rPr>
              <w:t xml:space="preserve">главни </w:t>
            </w:r>
            <w:r>
              <w:rPr>
                <w:sz w:val="14"/>
              </w:rPr>
              <w:t>централни (сопствени) моменти</w:t>
            </w:r>
            <w:r>
              <w:rPr>
                <w:spacing w:val="-1"/>
                <w:sz w:val="14"/>
              </w:rPr>
              <w:t xml:space="preserve"> </w:t>
            </w:r>
            <w:r>
              <w:rPr>
                <w:sz w:val="14"/>
              </w:rPr>
              <w:t>инерције</w:t>
            </w:r>
          </w:p>
          <w:p w:rsidR="000F0098" w:rsidRDefault="00925750">
            <w:pPr>
              <w:pStyle w:val="TableParagraph"/>
              <w:numPr>
                <w:ilvl w:val="0"/>
                <w:numId w:val="911"/>
              </w:numPr>
              <w:tabs>
                <w:tab w:val="left" w:pos="140"/>
              </w:tabs>
              <w:spacing w:line="159" w:lineRule="exact"/>
              <w:rPr>
                <w:sz w:val="14"/>
              </w:rPr>
            </w:pPr>
            <w:r>
              <w:rPr>
                <w:sz w:val="14"/>
              </w:rPr>
              <w:t>Полупречници инерције и елипса</w:t>
            </w:r>
            <w:r>
              <w:rPr>
                <w:spacing w:val="-5"/>
                <w:sz w:val="14"/>
              </w:rPr>
              <w:t xml:space="preserve"> </w:t>
            </w:r>
            <w:r>
              <w:rPr>
                <w:sz w:val="14"/>
              </w:rPr>
              <w:t>инерције</w:t>
            </w:r>
          </w:p>
        </w:tc>
      </w:tr>
      <w:tr w:rsidR="000F0098">
        <w:trPr>
          <w:trHeight w:val="680"/>
        </w:trPr>
        <w:tc>
          <w:tcPr>
            <w:tcW w:w="2268" w:type="dxa"/>
          </w:tcPr>
          <w:p w:rsidR="000F0098" w:rsidRDefault="000F0098">
            <w:pPr>
              <w:pStyle w:val="TableParagraph"/>
              <w:spacing w:before="4"/>
              <w:ind w:left="0" w:firstLine="0"/>
            </w:pPr>
          </w:p>
          <w:p w:rsidR="000F0098" w:rsidRDefault="00925750">
            <w:pPr>
              <w:pStyle w:val="TableParagraph"/>
              <w:spacing w:before="1"/>
              <w:ind w:left="56" w:firstLine="0"/>
              <w:rPr>
                <w:b/>
                <w:sz w:val="14"/>
              </w:rPr>
            </w:pPr>
            <w:r>
              <w:rPr>
                <w:b/>
                <w:sz w:val="14"/>
              </w:rPr>
              <w:t>Увијање</w:t>
            </w:r>
          </w:p>
        </w:tc>
        <w:tc>
          <w:tcPr>
            <w:tcW w:w="4139" w:type="dxa"/>
          </w:tcPr>
          <w:p w:rsidR="000F0098" w:rsidRDefault="00925750">
            <w:pPr>
              <w:pStyle w:val="TableParagraph"/>
              <w:numPr>
                <w:ilvl w:val="0"/>
                <w:numId w:val="910"/>
              </w:numPr>
              <w:tabs>
                <w:tab w:val="left" w:pos="141"/>
              </w:tabs>
              <w:spacing w:before="19" w:line="161" w:lineRule="exact"/>
              <w:rPr>
                <w:sz w:val="14"/>
              </w:rPr>
            </w:pPr>
            <w:r>
              <w:rPr>
                <w:sz w:val="14"/>
              </w:rPr>
              <w:t>дефинише носач напрегнут на</w:t>
            </w:r>
            <w:r>
              <w:rPr>
                <w:spacing w:val="-3"/>
                <w:sz w:val="14"/>
              </w:rPr>
              <w:t xml:space="preserve"> </w:t>
            </w:r>
            <w:r>
              <w:rPr>
                <w:sz w:val="14"/>
              </w:rPr>
              <w:t>увијање</w:t>
            </w:r>
          </w:p>
          <w:p w:rsidR="000F0098" w:rsidRDefault="00925750">
            <w:pPr>
              <w:pStyle w:val="TableParagraph"/>
              <w:numPr>
                <w:ilvl w:val="0"/>
                <w:numId w:val="910"/>
              </w:numPr>
              <w:tabs>
                <w:tab w:val="left" w:pos="141"/>
              </w:tabs>
              <w:ind w:right="358"/>
              <w:rPr>
                <w:sz w:val="14"/>
              </w:rPr>
            </w:pPr>
            <w:r>
              <w:rPr>
                <w:sz w:val="14"/>
              </w:rPr>
              <w:t>дефинише напон, апсолутну и релативну деформацију (угао увијања и клизање) при</w:t>
            </w:r>
            <w:r>
              <w:rPr>
                <w:spacing w:val="-3"/>
                <w:sz w:val="14"/>
              </w:rPr>
              <w:t xml:space="preserve"> </w:t>
            </w:r>
            <w:r>
              <w:rPr>
                <w:sz w:val="14"/>
              </w:rPr>
              <w:t>увијању</w:t>
            </w:r>
          </w:p>
          <w:p w:rsidR="000F0098" w:rsidRDefault="00925750">
            <w:pPr>
              <w:pStyle w:val="TableParagraph"/>
              <w:numPr>
                <w:ilvl w:val="0"/>
                <w:numId w:val="910"/>
              </w:numPr>
              <w:tabs>
                <w:tab w:val="left" w:pos="141"/>
              </w:tabs>
              <w:spacing w:line="159" w:lineRule="exact"/>
              <w:rPr>
                <w:sz w:val="14"/>
              </w:rPr>
            </w:pPr>
            <w:r>
              <w:rPr>
                <w:sz w:val="14"/>
              </w:rPr>
              <w:t>решава једноставније примере димензионисања лаких</w:t>
            </w:r>
            <w:r>
              <w:rPr>
                <w:spacing w:val="-8"/>
                <w:sz w:val="14"/>
              </w:rPr>
              <w:t xml:space="preserve"> </w:t>
            </w:r>
            <w:r>
              <w:rPr>
                <w:sz w:val="14"/>
              </w:rPr>
              <w:t>вратила</w:t>
            </w:r>
          </w:p>
        </w:tc>
        <w:tc>
          <w:tcPr>
            <w:tcW w:w="4139" w:type="dxa"/>
          </w:tcPr>
          <w:p w:rsidR="000F0098" w:rsidRDefault="00925750">
            <w:pPr>
              <w:pStyle w:val="TableParagraph"/>
              <w:numPr>
                <w:ilvl w:val="0"/>
                <w:numId w:val="909"/>
              </w:numPr>
              <w:tabs>
                <w:tab w:val="left" w:pos="140"/>
              </w:tabs>
              <w:spacing w:before="19" w:line="161" w:lineRule="exact"/>
              <w:rPr>
                <w:sz w:val="14"/>
              </w:rPr>
            </w:pPr>
            <w:r>
              <w:rPr>
                <w:sz w:val="14"/>
              </w:rPr>
              <w:t>Оптерећење при увијању, дијаграм момента</w:t>
            </w:r>
            <w:r>
              <w:rPr>
                <w:spacing w:val="-7"/>
                <w:sz w:val="14"/>
              </w:rPr>
              <w:t xml:space="preserve"> </w:t>
            </w:r>
            <w:r>
              <w:rPr>
                <w:sz w:val="14"/>
              </w:rPr>
              <w:t>увијања</w:t>
            </w:r>
          </w:p>
          <w:p w:rsidR="000F0098" w:rsidRDefault="00925750">
            <w:pPr>
              <w:pStyle w:val="TableParagraph"/>
              <w:numPr>
                <w:ilvl w:val="0"/>
                <w:numId w:val="909"/>
              </w:numPr>
              <w:tabs>
                <w:tab w:val="left" w:pos="140"/>
              </w:tabs>
              <w:ind w:right="426"/>
              <w:rPr>
                <w:sz w:val="14"/>
              </w:rPr>
            </w:pPr>
            <w:r>
              <w:rPr>
                <w:sz w:val="14"/>
              </w:rPr>
              <w:t>Напон,</w:t>
            </w:r>
            <w:r>
              <w:rPr>
                <w:spacing w:val="-5"/>
                <w:sz w:val="14"/>
              </w:rPr>
              <w:t xml:space="preserve"> </w:t>
            </w:r>
            <w:r>
              <w:rPr>
                <w:sz w:val="14"/>
              </w:rPr>
              <w:t>апсолутна</w:t>
            </w:r>
            <w:r>
              <w:rPr>
                <w:spacing w:val="-5"/>
                <w:sz w:val="14"/>
              </w:rPr>
              <w:t xml:space="preserve"> </w:t>
            </w:r>
            <w:r>
              <w:rPr>
                <w:sz w:val="14"/>
              </w:rPr>
              <w:t>и</w:t>
            </w:r>
            <w:r>
              <w:rPr>
                <w:spacing w:val="-5"/>
                <w:sz w:val="14"/>
              </w:rPr>
              <w:t xml:space="preserve"> </w:t>
            </w:r>
            <w:r>
              <w:rPr>
                <w:sz w:val="14"/>
              </w:rPr>
              <w:t>релативна</w:t>
            </w:r>
            <w:r>
              <w:rPr>
                <w:spacing w:val="-5"/>
                <w:sz w:val="14"/>
              </w:rPr>
              <w:t xml:space="preserve"> </w:t>
            </w:r>
            <w:r>
              <w:rPr>
                <w:sz w:val="14"/>
              </w:rPr>
              <w:t>деформација</w:t>
            </w:r>
            <w:r>
              <w:rPr>
                <w:spacing w:val="-5"/>
                <w:sz w:val="14"/>
              </w:rPr>
              <w:t xml:space="preserve"> </w:t>
            </w:r>
            <w:r>
              <w:rPr>
                <w:sz w:val="14"/>
              </w:rPr>
              <w:t>(угао</w:t>
            </w:r>
            <w:r>
              <w:rPr>
                <w:spacing w:val="-5"/>
                <w:sz w:val="14"/>
              </w:rPr>
              <w:t xml:space="preserve"> </w:t>
            </w:r>
            <w:r>
              <w:rPr>
                <w:sz w:val="14"/>
              </w:rPr>
              <w:t>увијања</w:t>
            </w:r>
            <w:r>
              <w:rPr>
                <w:spacing w:val="-5"/>
                <w:sz w:val="14"/>
              </w:rPr>
              <w:t xml:space="preserve"> </w:t>
            </w:r>
            <w:r>
              <w:rPr>
                <w:sz w:val="14"/>
              </w:rPr>
              <w:t>и клизае) при</w:t>
            </w:r>
            <w:r>
              <w:rPr>
                <w:spacing w:val="-2"/>
                <w:sz w:val="14"/>
              </w:rPr>
              <w:t xml:space="preserve"> </w:t>
            </w:r>
            <w:r>
              <w:rPr>
                <w:sz w:val="14"/>
              </w:rPr>
              <w:t>увијању</w:t>
            </w:r>
          </w:p>
          <w:p w:rsidR="000F0098" w:rsidRDefault="00925750">
            <w:pPr>
              <w:pStyle w:val="TableParagraph"/>
              <w:numPr>
                <w:ilvl w:val="0"/>
                <w:numId w:val="909"/>
              </w:numPr>
              <w:tabs>
                <w:tab w:val="left" w:pos="140"/>
              </w:tabs>
              <w:spacing w:line="159" w:lineRule="exact"/>
              <w:rPr>
                <w:sz w:val="14"/>
              </w:rPr>
            </w:pPr>
            <w:r>
              <w:rPr>
                <w:sz w:val="14"/>
              </w:rPr>
              <w:t>Лака</w:t>
            </w:r>
            <w:r>
              <w:rPr>
                <w:spacing w:val="-1"/>
                <w:sz w:val="14"/>
              </w:rPr>
              <w:t xml:space="preserve"> </w:t>
            </w:r>
            <w:r>
              <w:rPr>
                <w:sz w:val="14"/>
              </w:rPr>
              <w:t>вратила</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20"/>
              </w:rPr>
            </w:pPr>
          </w:p>
          <w:p w:rsidR="000F0098" w:rsidRDefault="00925750">
            <w:pPr>
              <w:pStyle w:val="TableParagraph"/>
              <w:ind w:left="56" w:firstLine="0"/>
              <w:rPr>
                <w:b/>
                <w:sz w:val="14"/>
              </w:rPr>
            </w:pPr>
            <w:r>
              <w:rPr>
                <w:b/>
                <w:sz w:val="14"/>
              </w:rPr>
              <w:t>Савијање</w:t>
            </w:r>
          </w:p>
        </w:tc>
        <w:tc>
          <w:tcPr>
            <w:tcW w:w="4139" w:type="dxa"/>
          </w:tcPr>
          <w:p w:rsidR="000F0098" w:rsidRDefault="00925750">
            <w:pPr>
              <w:pStyle w:val="TableParagraph"/>
              <w:numPr>
                <w:ilvl w:val="0"/>
                <w:numId w:val="908"/>
              </w:numPr>
              <w:tabs>
                <w:tab w:val="left" w:pos="141"/>
              </w:tabs>
              <w:spacing w:before="19"/>
              <w:ind w:right="116"/>
              <w:rPr>
                <w:sz w:val="14"/>
              </w:rPr>
            </w:pPr>
            <w:proofErr w:type="gramStart"/>
            <w:r>
              <w:rPr>
                <w:sz w:val="14"/>
              </w:rPr>
              <w:t>дефинише</w:t>
            </w:r>
            <w:proofErr w:type="gramEnd"/>
            <w:r>
              <w:rPr>
                <w:spacing w:val="-3"/>
                <w:sz w:val="14"/>
              </w:rPr>
              <w:t xml:space="preserve"> </w:t>
            </w:r>
            <w:r>
              <w:rPr>
                <w:sz w:val="14"/>
              </w:rPr>
              <w:t>носач</w:t>
            </w:r>
            <w:r>
              <w:rPr>
                <w:spacing w:val="-3"/>
                <w:sz w:val="14"/>
              </w:rPr>
              <w:t xml:space="preserve"> </w:t>
            </w:r>
            <w:r>
              <w:rPr>
                <w:sz w:val="14"/>
              </w:rPr>
              <w:t>напрегнут</w:t>
            </w:r>
            <w:r>
              <w:rPr>
                <w:spacing w:val="-4"/>
                <w:sz w:val="14"/>
              </w:rPr>
              <w:t xml:space="preserve"> </w:t>
            </w:r>
            <w:r>
              <w:rPr>
                <w:sz w:val="14"/>
              </w:rPr>
              <w:t>на</w:t>
            </w:r>
            <w:r>
              <w:rPr>
                <w:spacing w:val="-4"/>
                <w:sz w:val="14"/>
              </w:rPr>
              <w:t xml:space="preserve"> </w:t>
            </w:r>
            <w:r>
              <w:rPr>
                <w:sz w:val="14"/>
              </w:rPr>
              <w:t>чисто</w:t>
            </w:r>
            <w:r>
              <w:rPr>
                <w:spacing w:val="-3"/>
                <w:sz w:val="14"/>
              </w:rPr>
              <w:t xml:space="preserve"> </w:t>
            </w:r>
            <w:r>
              <w:rPr>
                <w:sz w:val="14"/>
              </w:rPr>
              <w:t>савијање</w:t>
            </w:r>
            <w:r>
              <w:rPr>
                <w:spacing w:val="-3"/>
                <w:sz w:val="14"/>
              </w:rPr>
              <w:t xml:space="preserve"> </w:t>
            </w:r>
            <w:r>
              <w:rPr>
                <w:sz w:val="14"/>
              </w:rPr>
              <w:t>и</w:t>
            </w:r>
            <w:r>
              <w:rPr>
                <w:spacing w:val="-4"/>
                <w:sz w:val="14"/>
              </w:rPr>
              <w:t xml:space="preserve"> </w:t>
            </w:r>
            <w:r>
              <w:rPr>
                <w:sz w:val="14"/>
              </w:rPr>
              <w:t>носач</w:t>
            </w:r>
            <w:r>
              <w:rPr>
                <w:spacing w:val="-3"/>
                <w:sz w:val="14"/>
              </w:rPr>
              <w:t xml:space="preserve"> </w:t>
            </w:r>
            <w:r>
              <w:rPr>
                <w:sz w:val="14"/>
              </w:rPr>
              <w:t>напрегнут на савијање</w:t>
            </w:r>
            <w:r>
              <w:rPr>
                <w:spacing w:val="-2"/>
                <w:sz w:val="14"/>
              </w:rPr>
              <w:t xml:space="preserve"> </w:t>
            </w:r>
            <w:r>
              <w:rPr>
                <w:sz w:val="14"/>
              </w:rPr>
              <w:t>силама.</w:t>
            </w:r>
          </w:p>
          <w:p w:rsidR="000F0098" w:rsidRDefault="00925750">
            <w:pPr>
              <w:pStyle w:val="TableParagraph"/>
              <w:numPr>
                <w:ilvl w:val="0"/>
                <w:numId w:val="908"/>
              </w:numPr>
              <w:tabs>
                <w:tab w:val="left" w:pos="141"/>
              </w:tabs>
              <w:spacing w:line="159" w:lineRule="exact"/>
              <w:rPr>
                <w:sz w:val="14"/>
              </w:rPr>
            </w:pPr>
            <w:r>
              <w:rPr>
                <w:sz w:val="14"/>
              </w:rPr>
              <w:t>дефинише напон и деформацију при чистом</w:t>
            </w:r>
            <w:r>
              <w:rPr>
                <w:spacing w:val="-6"/>
                <w:sz w:val="14"/>
              </w:rPr>
              <w:t xml:space="preserve"> </w:t>
            </w:r>
            <w:r>
              <w:rPr>
                <w:sz w:val="14"/>
              </w:rPr>
              <w:t>савијању</w:t>
            </w:r>
          </w:p>
          <w:p w:rsidR="000F0098" w:rsidRDefault="00925750">
            <w:pPr>
              <w:pStyle w:val="TableParagraph"/>
              <w:numPr>
                <w:ilvl w:val="0"/>
                <w:numId w:val="908"/>
              </w:numPr>
              <w:tabs>
                <w:tab w:val="left" w:pos="141"/>
              </w:tabs>
              <w:spacing w:line="160" w:lineRule="exact"/>
              <w:rPr>
                <w:sz w:val="14"/>
              </w:rPr>
            </w:pPr>
            <w:r>
              <w:rPr>
                <w:sz w:val="14"/>
              </w:rPr>
              <w:t>објасни величине тангенционалног напона при савијању</w:t>
            </w:r>
            <w:r>
              <w:rPr>
                <w:spacing w:val="-10"/>
                <w:sz w:val="14"/>
              </w:rPr>
              <w:t xml:space="preserve"> </w:t>
            </w:r>
            <w:r>
              <w:rPr>
                <w:sz w:val="14"/>
              </w:rPr>
              <w:t>силама</w:t>
            </w:r>
          </w:p>
          <w:p w:rsidR="000F0098" w:rsidRDefault="00925750">
            <w:pPr>
              <w:pStyle w:val="TableParagraph"/>
              <w:numPr>
                <w:ilvl w:val="0"/>
                <w:numId w:val="908"/>
              </w:numPr>
              <w:tabs>
                <w:tab w:val="left" w:pos="141"/>
              </w:tabs>
              <w:ind w:right="342"/>
              <w:rPr>
                <w:sz w:val="14"/>
              </w:rPr>
            </w:pPr>
            <w:r>
              <w:rPr>
                <w:sz w:val="14"/>
              </w:rPr>
              <w:t>реши</w:t>
            </w:r>
            <w:r>
              <w:rPr>
                <w:spacing w:val="-5"/>
                <w:sz w:val="14"/>
              </w:rPr>
              <w:t xml:space="preserve"> </w:t>
            </w:r>
            <w:r>
              <w:rPr>
                <w:sz w:val="14"/>
              </w:rPr>
              <w:t>једноставне</w:t>
            </w:r>
            <w:r>
              <w:rPr>
                <w:spacing w:val="-5"/>
                <w:sz w:val="14"/>
              </w:rPr>
              <w:t xml:space="preserve"> </w:t>
            </w:r>
            <w:r>
              <w:rPr>
                <w:sz w:val="14"/>
              </w:rPr>
              <w:t>примере</w:t>
            </w:r>
            <w:r>
              <w:rPr>
                <w:spacing w:val="-6"/>
                <w:sz w:val="14"/>
              </w:rPr>
              <w:t xml:space="preserve"> </w:t>
            </w:r>
            <w:r>
              <w:rPr>
                <w:sz w:val="14"/>
              </w:rPr>
              <w:t>прорачуна</w:t>
            </w:r>
            <w:r>
              <w:rPr>
                <w:spacing w:val="-5"/>
                <w:sz w:val="14"/>
              </w:rPr>
              <w:t xml:space="preserve"> </w:t>
            </w:r>
            <w:r>
              <w:rPr>
                <w:sz w:val="14"/>
              </w:rPr>
              <w:t>носача</w:t>
            </w:r>
            <w:r>
              <w:rPr>
                <w:spacing w:val="-5"/>
                <w:sz w:val="14"/>
              </w:rPr>
              <w:t xml:space="preserve"> </w:t>
            </w:r>
            <w:r>
              <w:rPr>
                <w:sz w:val="14"/>
              </w:rPr>
              <w:t>напрегнутих</w:t>
            </w:r>
            <w:r>
              <w:rPr>
                <w:spacing w:val="-6"/>
                <w:sz w:val="14"/>
              </w:rPr>
              <w:t xml:space="preserve"> </w:t>
            </w:r>
            <w:r>
              <w:rPr>
                <w:sz w:val="14"/>
              </w:rPr>
              <w:t>на чисто савијање и носача напрегнутих на савијање</w:t>
            </w:r>
            <w:r>
              <w:rPr>
                <w:spacing w:val="-12"/>
                <w:sz w:val="14"/>
              </w:rPr>
              <w:t xml:space="preserve"> </w:t>
            </w:r>
            <w:r>
              <w:rPr>
                <w:sz w:val="14"/>
              </w:rPr>
              <w:t>силама</w:t>
            </w:r>
          </w:p>
        </w:tc>
        <w:tc>
          <w:tcPr>
            <w:tcW w:w="4139" w:type="dxa"/>
          </w:tcPr>
          <w:p w:rsidR="000F0098" w:rsidRDefault="00925750">
            <w:pPr>
              <w:pStyle w:val="TableParagraph"/>
              <w:numPr>
                <w:ilvl w:val="0"/>
                <w:numId w:val="907"/>
              </w:numPr>
              <w:tabs>
                <w:tab w:val="left" w:pos="140"/>
              </w:tabs>
              <w:spacing w:before="19" w:line="161" w:lineRule="exact"/>
              <w:ind w:hanging="84"/>
              <w:rPr>
                <w:sz w:val="14"/>
              </w:rPr>
            </w:pPr>
            <w:r>
              <w:rPr>
                <w:sz w:val="14"/>
              </w:rPr>
              <w:t>Чисто</w:t>
            </w:r>
            <w:r>
              <w:rPr>
                <w:spacing w:val="-1"/>
                <w:sz w:val="14"/>
              </w:rPr>
              <w:t xml:space="preserve"> </w:t>
            </w:r>
            <w:r>
              <w:rPr>
                <w:sz w:val="14"/>
              </w:rPr>
              <w:t>савијање</w:t>
            </w:r>
          </w:p>
          <w:p w:rsidR="000F0098" w:rsidRDefault="00925750">
            <w:pPr>
              <w:pStyle w:val="TableParagraph"/>
              <w:numPr>
                <w:ilvl w:val="0"/>
                <w:numId w:val="907"/>
              </w:numPr>
              <w:tabs>
                <w:tab w:val="left" w:pos="140"/>
              </w:tabs>
              <w:spacing w:line="160" w:lineRule="exact"/>
              <w:ind w:hanging="84"/>
              <w:rPr>
                <w:sz w:val="14"/>
              </w:rPr>
            </w:pPr>
            <w:r>
              <w:rPr>
                <w:sz w:val="14"/>
              </w:rPr>
              <w:t>Савијање</w:t>
            </w:r>
            <w:r>
              <w:rPr>
                <w:spacing w:val="-1"/>
                <w:sz w:val="14"/>
              </w:rPr>
              <w:t xml:space="preserve"> </w:t>
            </w:r>
            <w:r>
              <w:rPr>
                <w:sz w:val="14"/>
              </w:rPr>
              <w:t>силама</w:t>
            </w:r>
          </w:p>
          <w:p w:rsidR="000F0098" w:rsidRDefault="00925750">
            <w:pPr>
              <w:pStyle w:val="TableParagraph"/>
              <w:numPr>
                <w:ilvl w:val="0"/>
                <w:numId w:val="907"/>
              </w:numPr>
              <w:tabs>
                <w:tab w:val="left" w:pos="140"/>
              </w:tabs>
              <w:spacing w:line="160" w:lineRule="exact"/>
              <w:ind w:hanging="84"/>
              <w:rPr>
                <w:sz w:val="14"/>
              </w:rPr>
            </w:pPr>
            <w:r>
              <w:rPr>
                <w:sz w:val="14"/>
              </w:rPr>
              <w:t>Напон и деформација при чистом</w:t>
            </w:r>
            <w:r>
              <w:rPr>
                <w:spacing w:val="-17"/>
                <w:sz w:val="14"/>
              </w:rPr>
              <w:t xml:space="preserve"> </w:t>
            </w:r>
            <w:r>
              <w:rPr>
                <w:sz w:val="14"/>
              </w:rPr>
              <w:t>савијању</w:t>
            </w:r>
          </w:p>
          <w:p w:rsidR="000F0098" w:rsidRDefault="00925750">
            <w:pPr>
              <w:pStyle w:val="TableParagraph"/>
              <w:numPr>
                <w:ilvl w:val="0"/>
                <w:numId w:val="907"/>
              </w:numPr>
              <w:tabs>
                <w:tab w:val="left" w:pos="140"/>
              </w:tabs>
              <w:spacing w:line="160" w:lineRule="exact"/>
              <w:ind w:hanging="84"/>
              <w:rPr>
                <w:sz w:val="14"/>
              </w:rPr>
            </w:pPr>
            <w:r>
              <w:rPr>
                <w:sz w:val="14"/>
              </w:rPr>
              <w:t>Тангенцијални напон при савијању</w:t>
            </w:r>
            <w:r>
              <w:rPr>
                <w:spacing w:val="-17"/>
                <w:sz w:val="14"/>
              </w:rPr>
              <w:t xml:space="preserve"> </w:t>
            </w:r>
            <w:r>
              <w:rPr>
                <w:sz w:val="14"/>
              </w:rPr>
              <w:t>силама</w:t>
            </w:r>
          </w:p>
          <w:p w:rsidR="000F0098" w:rsidRDefault="00925750">
            <w:pPr>
              <w:pStyle w:val="TableParagraph"/>
              <w:numPr>
                <w:ilvl w:val="0"/>
                <w:numId w:val="907"/>
              </w:numPr>
              <w:tabs>
                <w:tab w:val="left" w:pos="140"/>
              </w:tabs>
              <w:spacing w:line="161" w:lineRule="exact"/>
              <w:ind w:hanging="84"/>
              <w:rPr>
                <w:sz w:val="14"/>
              </w:rPr>
            </w:pPr>
            <w:r>
              <w:rPr>
                <w:sz w:val="14"/>
              </w:rPr>
              <w:t>Прорачун носача напрегнутих на</w:t>
            </w:r>
            <w:r>
              <w:rPr>
                <w:spacing w:val="-26"/>
                <w:sz w:val="14"/>
              </w:rPr>
              <w:t xml:space="preserve"> </w:t>
            </w:r>
            <w:r>
              <w:rPr>
                <w:sz w:val="14"/>
              </w:rPr>
              <w:t>савијање</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3"/>
              <w:ind w:left="0" w:firstLine="0"/>
              <w:rPr>
                <w:sz w:val="18"/>
              </w:rPr>
            </w:pPr>
          </w:p>
          <w:p w:rsidR="000F0098" w:rsidRDefault="00925750">
            <w:pPr>
              <w:pStyle w:val="TableParagraph"/>
              <w:ind w:left="56" w:firstLine="0"/>
              <w:rPr>
                <w:b/>
                <w:sz w:val="14"/>
              </w:rPr>
            </w:pPr>
            <w:r>
              <w:rPr>
                <w:b/>
                <w:sz w:val="14"/>
              </w:rPr>
              <w:t>Извијање</w:t>
            </w:r>
          </w:p>
        </w:tc>
        <w:tc>
          <w:tcPr>
            <w:tcW w:w="4139" w:type="dxa"/>
          </w:tcPr>
          <w:p w:rsidR="000F0098" w:rsidRDefault="00925750">
            <w:pPr>
              <w:pStyle w:val="TableParagraph"/>
              <w:numPr>
                <w:ilvl w:val="0"/>
                <w:numId w:val="906"/>
              </w:numPr>
              <w:tabs>
                <w:tab w:val="left" w:pos="141"/>
              </w:tabs>
              <w:spacing w:before="19" w:line="161" w:lineRule="exact"/>
              <w:rPr>
                <w:sz w:val="14"/>
              </w:rPr>
            </w:pPr>
            <w:r>
              <w:rPr>
                <w:sz w:val="14"/>
              </w:rPr>
              <w:t>дефинише носач напрегнут на</w:t>
            </w:r>
            <w:r>
              <w:rPr>
                <w:spacing w:val="-4"/>
                <w:sz w:val="14"/>
              </w:rPr>
              <w:t xml:space="preserve"> </w:t>
            </w:r>
            <w:r>
              <w:rPr>
                <w:sz w:val="14"/>
              </w:rPr>
              <w:t>извијање</w:t>
            </w:r>
          </w:p>
          <w:p w:rsidR="000F0098" w:rsidRDefault="00925750">
            <w:pPr>
              <w:pStyle w:val="TableParagraph"/>
              <w:numPr>
                <w:ilvl w:val="0"/>
                <w:numId w:val="906"/>
              </w:numPr>
              <w:tabs>
                <w:tab w:val="left" w:pos="141"/>
              </w:tabs>
              <w:spacing w:line="160" w:lineRule="exact"/>
              <w:rPr>
                <w:sz w:val="14"/>
              </w:rPr>
            </w:pPr>
            <w:r>
              <w:rPr>
                <w:sz w:val="14"/>
              </w:rPr>
              <w:t>дефинише критичну силу</w:t>
            </w:r>
          </w:p>
          <w:p w:rsidR="000F0098" w:rsidRDefault="00925750">
            <w:pPr>
              <w:pStyle w:val="TableParagraph"/>
              <w:numPr>
                <w:ilvl w:val="0"/>
                <w:numId w:val="906"/>
              </w:numPr>
              <w:tabs>
                <w:tab w:val="left" w:pos="141"/>
              </w:tabs>
              <w:spacing w:line="160" w:lineRule="exact"/>
              <w:rPr>
                <w:sz w:val="14"/>
              </w:rPr>
            </w:pPr>
            <w:r>
              <w:rPr>
                <w:sz w:val="14"/>
              </w:rPr>
              <w:t>објасни величине које се јављају у Ојлеровом</w:t>
            </w:r>
            <w:r>
              <w:rPr>
                <w:spacing w:val="-5"/>
                <w:sz w:val="14"/>
              </w:rPr>
              <w:t xml:space="preserve"> </w:t>
            </w:r>
            <w:r>
              <w:rPr>
                <w:sz w:val="14"/>
              </w:rPr>
              <w:t>обрасцу</w:t>
            </w:r>
          </w:p>
          <w:p w:rsidR="000F0098" w:rsidRDefault="00925750">
            <w:pPr>
              <w:pStyle w:val="TableParagraph"/>
              <w:numPr>
                <w:ilvl w:val="0"/>
                <w:numId w:val="906"/>
              </w:numPr>
              <w:tabs>
                <w:tab w:val="left" w:pos="141"/>
              </w:tabs>
              <w:ind w:right="413"/>
              <w:rPr>
                <w:sz w:val="14"/>
              </w:rPr>
            </w:pPr>
            <w:r>
              <w:rPr>
                <w:sz w:val="14"/>
              </w:rPr>
              <w:t>објасни слободну дужину извијања штапа и четири случаја извијања</w:t>
            </w:r>
          </w:p>
          <w:p w:rsidR="000F0098" w:rsidRDefault="00925750">
            <w:pPr>
              <w:pStyle w:val="TableParagraph"/>
              <w:numPr>
                <w:ilvl w:val="0"/>
                <w:numId w:val="906"/>
              </w:numPr>
              <w:tabs>
                <w:tab w:val="left" w:pos="141"/>
              </w:tabs>
              <w:spacing w:line="159" w:lineRule="exact"/>
              <w:rPr>
                <w:sz w:val="14"/>
              </w:rPr>
            </w:pPr>
            <w:r>
              <w:rPr>
                <w:sz w:val="14"/>
              </w:rPr>
              <w:t>дефинише виткост штапа и критичан</w:t>
            </w:r>
            <w:r>
              <w:rPr>
                <w:spacing w:val="-4"/>
                <w:sz w:val="14"/>
              </w:rPr>
              <w:t xml:space="preserve"> </w:t>
            </w:r>
            <w:r>
              <w:rPr>
                <w:sz w:val="14"/>
              </w:rPr>
              <w:t>напон</w:t>
            </w:r>
          </w:p>
          <w:p w:rsidR="000F0098" w:rsidRDefault="00925750">
            <w:pPr>
              <w:pStyle w:val="TableParagraph"/>
              <w:numPr>
                <w:ilvl w:val="0"/>
                <w:numId w:val="906"/>
              </w:numPr>
              <w:tabs>
                <w:tab w:val="left" w:pos="141"/>
              </w:tabs>
              <w:spacing w:line="237" w:lineRule="auto"/>
              <w:ind w:right="241"/>
              <w:rPr>
                <w:sz w:val="14"/>
              </w:rPr>
            </w:pPr>
            <w:r>
              <w:rPr>
                <w:sz w:val="14"/>
              </w:rPr>
              <w:t>реши</w:t>
            </w:r>
            <w:r>
              <w:rPr>
                <w:spacing w:val="-5"/>
                <w:sz w:val="14"/>
              </w:rPr>
              <w:t xml:space="preserve"> </w:t>
            </w:r>
            <w:r>
              <w:rPr>
                <w:sz w:val="14"/>
              </w:rPr>
              <w:t>једноставне</w:t>
            </w:r>
            <w:r>
              <w:rPr>
                <w:spacing w:val="-5"/>
                <w:sz w:val="14"/>
              </w:rPr>
              <w:t xml:space="preserve"> </w:t>
            </w:r>
            <w:r>
              <w:rPr>
                <w:sz w:val="14"/>
              </w:rPr>
              <w:t>примере</w:t>
            </w:r>
            <w:r>
              <w:rPr>
                <w:spacing w:val="-6"/>
                <w:sz w:val="14"/>
              </w:rPr>
              <w:t xml:space="preserve"> </w:t>
            </w:r>
            <w:r>
              <w:rPr>
                <w:sz w:val="14"/>
              </w:rPr>
              <w:t>прорачуна</w:t>
            </w:r>
            <w:r>
              <w:rPr>
                <w:spacing w:val="-5"/>
                <w:sz w:val="14"/>
              </w:rPr>
              <w:t xml:space="preserve"> </w:t>
            </w:r>
            <w:r>
              <w:rPr>
                <w:sz w:val="14"/>
              </w:rPr>
              <w:t>штапова</w:t>
            </w:r>
            <w:r>
              <w:rPr>
                <w:spacing w:val="-5"/>
                <w:sz w:val="14"/>
              </w:rPr>
              <w:t xml:space="preserve"> </w:t>
            </w:r>
            <w:r>
              <w:rPr>
                <w:sz w:val="14"/>
              </w:rPr>
              <w:t>напрегнутих</w:t>
            </w:r>
            <w:r>
              <w:rPr>
                <w:spacing w:val="-6"/>
                <w:sz w:val="14"/>
              </w:rPr>
              <w:t xml:space="preserve"> </w:t>
            </w:r>
            <w:r>
              <w:rPr>
                <w:sz w:val="14"/>
              </w:rPr>
              <w:t>на извијање</w:t>
            </w:r>
          </w:p>
        </w:tc>
        <w:tc>
          <w:tcPr>
            <w:tcW w:w="4139" w:type="dxa"/>
          </w:tcPr>
          <w:p w:rsidR="000F0098" w:rsidRDefault="00925750">
            <w:pPr>
              <w:pStyle w:val="TableParagraph"/>
              <w:numPr>
                <w:ilvl w:val="0"/>
                <w:numId w:val="905"/>
              </w:numPr>
              <w:tabs>
                <w:tab w:val="left" w:pos="140"/>
              </w:tabs>
              <w:spacing w:before="19" w:line="161" w:lineRule="exact"/>
              <w:ind w:hanging="84"/>
              <w:rPr>
                <w:sz w:val="14"/>
              </w:rPr>
            </w:pPr>
            <w:r>
              <w:rPr>
                <w:sz w:val="14"/>
              </w:rPr>
              <w:t>Извијање</w:t>
            </w:r>
          </w:p>
          <w:p w:rsidR="000F0098" w:rsidRDefault="00925750">
            <w:pPr>
              <w:pStyle w:val="TableParagraph"/>
              <w:numPr>
                <w:ilvl w:val="0"/>
                <w:numId w:val="905"/>
              </w:numPr>
              <w:tabs>
                <w:tab w:val="left" w:pos="140"/>
              </w:tabs>
              <w:spacing w:line="160" w:lineRule="exact"/>
              <w:ind w:hanging="84"/>
              <w:rPr>
                <w:sz w:val="14"/>
              </w:rPr>
            </w:pPr>
            <w:r>
              <w:rPr>
                <w:sz w:val="14"/>
              </w:rPr>
              <w:t>Критична сила и Ојлеров</w:t>
            </w:r>
            <w:r>
              <w:rPr>
                <w:spacing w:val="-3"/>
                <w:sz w:val="14"/>
              </w:rPr>
              <w:t xml:space="preserve"> </w:t>
            </w:r>
            <w:r>
              <w:rPr>
                <w:sz w:val="14"/>
              </w:rPr>
              <w:t>образац</w:t>
            </w:r>
          </w:p>
          <w:p w:rsidR="000F0098" w:rsidRDefault="00925750">
            <w:pPr>
              <w:pStyle w:val="TableParagraph"/>
              <w:numPr>
                <w:ilvl w:val="0"/>
                <w:numId w:val="905"/>
              </w:numPr>
              <w:tabs>
                <w:tab w:val="left" w:pos="140"/>
              </w:tabs>
              <w:spacing w:line="160" w:lineRule="exact"/>
              <w:ind w:hanging="84"/>
              <w:rPr>
                <w:sz w:val="14"/>
              </w:rPr>
            </w:pPr>
            <w:r>
              <w:rPr>
                <w:sz w:val="14"/>
              </w:rPr>
              <w:t>Слободна дужина извијања и четири случаја извијања</w:t>
            </w:r>
            <w:r>
              <w:rPr>
                <w:spacing w:val="-13"/>
                <w:sz w:val="14"/>
              </w:rPr>
              <w:t xml:space="preserve"> </w:t>
            </w:r>
            <w:r>
              <w:rPr>
                <w:sz w:val="14"/>
              </w:rPr>
              <w:t>штапа</w:t>
            </w:r>
          </w:p>
          <w:p w:rsidR="000F0098" w:rsidRDefault="00925750">
            <w:pPr>
              <w:pStyle w:val="TableParagraph"/>
              <w:numPr>
                <w:ilvl w:val="0"/>
                <w:numId w:val="905"/>
              </w:numPr>
              <w:tabs>
                <w:tab w:val="left" w:pos="140"/>
              </w:tabs>
              <w:spacing w:line="160" w:lineRule="exact"/>
              <w:ind w:hanging="84"/>
              <w:rPr>
                <w:sz w:val="14"/>
              </w:rPr>
            </w:pPr>
            <w:r>
              <w:rPr>
                <w:sz w:val="14"/>
              </w:rPr>
              <w:t>Виткост штапа и критичан</w:t>
            </w:r>
            <w:r>
              <w:rPr>
                <w:spacing w:val="-3"/>
                <w:sz w:val="14"/>
              </w:rPr>
              <w:t xml:space="preserve"> </w:t>
            </w:r>
            <w:r>
              <w:rPr>
                <w:sz w:val="14"/>
              </w:rPr>
              <w:t>напон</w:t>
            </w:r>
          </w:p>
          <w:p w:rsidR="000F0098" w:rsidRDefault="00925750">
            <w:pPr>
              <w:pStyle w:val="TableParagraph"/>
              <w:numPr>
                <w:ilvl w:val="0"/>
                <w:numId w:val="905"/>
              </w:numPr>
              <w:tabs>
                <w:tab w:val="left" w:pos="140"/>
              </w:tabs>
              <w:spacing w:line="161" w:lineRule="exact"/>
              <w:ind w:hanging="84"/>
              <w:rPr>
                <w:sz w:val="14"/>
              </w:rPr>
            </w:pPr>
            <w:r>
              <w:rPr>
                <w:sz w:val="14"/>
              </w:rPr>
              <w:t>Прорачун штапова напрегнутих на</w:t>
            </w:r>
            <w:r>
              <w:rPr>
                <w:spacing w:val="-6"/>
                <w:sz w:val="14"/>
              </w:rPr>
              <w:t xml:space="preserve"> </w:t>
            </w:r>
            <w:r>
              <w:rPr>
                <w:sz w:val="14"/>
              </w:rPr>
              <w:t>извијање</w:t>
            </w:r>
          </w:p>
        </w:tc>
      </w:tr>
      <w:tr w:rsidR="000F0098">
        <w:trPr>
          <w:trHeight w:val="358"/>
        </w:trPr>
        <w:tc>
          <w:tcPr>
            <w:tcW w:w="2268" w:type="dxa"/>
          </w:tcPr>
          <w:p w:rsidR="000F0098" w:rsidRDefault="00925750">
            <w:pPr>
              <w:pStyle w:val="TableParagraph"/>
              <w:spacing w:before="18" w:line="237" w:lineRule="auto"/>
              <w:ind w:left="56" w:firstLine="0"/>
              <w:rPr>
                <w:b/>
                <w:sz w:val="14"/>
              </w:rPr>
            </w:pPr>
            <w:r>
              <w:rPr>
                <w:b/>
                <w:sz w:val="14"/>
              </w:rPr>
              <w:t>Основни појмови и задаци кинематике</w:t>
            </w:r>
          </w:p>
        </w:tc>
        <w:tc>
          <w:tcPr>
            <w:tcW w:w="4139" w:type="dxa"/>
          </w:tcPr>
          <w:p w:rsidR="000F0098" w:rsidRDefault="00925750">
            <w:pPr>
              <w:pStyle w:val="TableParagraph"/>
              <w:numPr>
                <w:ilvl w:val="0"/>
                <w:numId w:val="904"/>
              </w:numPr>
              <w:tabs>
                <w:tab w:val="left" w:pos="141"/>
              </w:tabs>
              <w:spacing w:before="19"/>
              <w:rPr>
                <w:sz w:val="14"/>
              </w:rPr>
            </w:pPr>
            <w:r>
              <w:rPr>
                <w:sz w:val="14"/>
              </w:rPr>
              <w:t>одреди положај тачке у равни и</w:t>
            </w:r>
            <w:r>
              <w:rPr>
                <w:spacing w:val="-5"/>
                <w:sz w:val="14"/>
              </w:rPr>
              <w:t xml:space="preserve"> </w:t>
            </w:r>
            <w:r>
              <w:rPr>
                <w:sz w:val="14"/>
              </w:rPr>
              <w:t>простору</w:t>
            </w:r>
          </w:p>
        </w:tc>
        <w:tc>
          <w:tcPr>
            <w:tcW w:w="4139" w:type="dxa"/>
          </w:tcPr>
          <w:p w:rsidR="000F0098" w:rsidRDefault="00925750">
            <w:pPr>
              <w:pStyle w:val="TableParagraph"/>
              <w:numPr>
                <w:ilvl w:val="0"/>
                <w:numId w:val="903"/>
              </w:numPr>
              <w:tabs>
                <w:tab w:val="left" w:pos="140"/>
              </w:tabs>
              <w:spacing w:before="19"/>
              <w:rPr>
                <w:sz w:val="14"/>
              </w:rPr>
            </w:pPr>
            <w:r>
              <w:rPr>
                <w:sz w:val="14"/>
              </w:rPr>
              <w:t>Вектор положаја</w:t>
            </w:r>
            <w:r>
              <w:rPr>
                <w:spacing w:val="-1"/>
                <w:sz w:val="14"/>
              </w:rPr>
              <w:t xml:space="preserve"> </w:t>
            </w:r>
            <w:r>
              <w:rPr>
                <w:sz w:val="14"/>
              </w:rPr>
              <w:t>тачке</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5"/>
              <w:ind w:left="0" w:firstLine="0"/>
              <w:rPr>
                <w:sz w:val="13"/>
              </w:rPr>
            </w:pPr>
          </w:p>
          <w:p w:rsidR="000F0098" w:rsidRDefault="00925750">
            <w:pPr>
              <w:pStyle w:val="TableParagraph"/>
              <w:ind w:left="56" w:firstLine="0"/>
              <w:rPr>
                <w:b/>
                <w:sz w:val="14"/>
              </w:rPr>
            </w:pPr>
            <w:r>
              <w:rPr>
                <w:b/>
                <w:sz w:val="14"/>
              </w:rPr>
              <w:t>Кинематика тачке</w:t>
            </w:r>
          </w:p>
        </w:tc>
        <w:tc>
          <w:tcPr>
            <w:tcW w:w="4139" w:type="dxa"/>
          </w:tcPr>
          <w:p w:rsidR="000F0098" w:rsidRDefault="00925750">
            <w:pPr>
              <w:pStyle w:val="TableParagraph"/>
              <w:numPr>
                <w:ilvl w:val="0"/>
                <w:numId w:val="902"/>
              </w:numPr>
              <w:tabs>
                <w:tab w:val="left" w:pos="141"/>
              </w:tabs>
              <w:spacing w:before="19" w:line="161" w:lineRule="exact"/>
              <w:ind w:hanging="84"/>
              <w:rPr>
                <w:sz w:val="14"/>
              </w:rPr>
            </w:pPr>
            <w:r>
              <w:rPr>
                <w:sz w:val="14"/>
              </w:rPr>
              <w:t>разликује врсте кретања материјалне</w:t>
            </w:r>
            <w:r>
              <w:rPr>
                <w:spacing w:val="-4"/>
                <w:sz w:val="14"/>
              </w:rPr>
              <w:t xml:space="preserve"> </w:t>
            </w:r>
            <w:r>
              <w:rPr>
                <w:sz w:val="14"/>
              </w:rPr>
              <w:t>тачке</w:t>
            </w:r>
          </w:p>
          <w:p w:rsidR="000F0098" w:rsidRDefault="00925750">
            <w:pPr>
              <w:pStyle w:val="TableParagraph"/>
              <w:numPr>
                <w:ilvl w:val="0"/>
                <w:numId w:val="902"/>
              </w:numPr>
              <w:tabs>
                <w:tab w:val="left" w:pos="141"/>
              </w:tabs>
              <w:ind w:right="388" w:hanging="84"/>
              <w:rPr>
                <w:sz w:val="14"/>
              </w:rPr>
            </w:pPr>
            <w:r>
              <w:rPr>
                <w:sz w:val="14"/>
              </w:rPr>
              <w:t xml:space="preserve">одреди кинематичке величине </w:t>
            </w:r>
            <w:r>
              <w:rPr>
                <w:spacing w:val="-3"/>
                <w:sz w:val="14"/>
              </w:rPr>
              <w:t xml:space="preserve">(брзину, </w:t>
            </w:r>
            <w:r>
              <w:rPr>
                <w:sz w:val="14"/>
              </w:rPr>
              <w:t>убрзање) за простије случајеве кретања</w:t>
            </w:r>
            <w:r>
              <w:rPr>
                <w:spacing w:val="-1"/>
                <w:sz w:val="14"/>
              </w:rPr>
              <w:t xml:space="preserve"> </w:t>
            </w:r>
            <w:r>
              <w:rPr>
                <w:sz w:val="14"/>
              </w:rPr>
              <w:t>тачке</w:t>
            </w:r>
          </w:p>
          <w:p w:rsidR="000F0098" w:rsidRDefault="00925750">
            <w:pPr>
              <w:pStyle w:val="TableParagraph"/>
              <w:numPr>
                <w:ilvl w:val="0"/>
                <w:numId w:val="902"/>
              </w:numPr>
              <w:tabs>
                <w:tab w:val="left" w:pos="141"/>
              </w:tabs>
              <w:spacing w:line="237" w:lineRule="auto"/>
              <w:ind w:right="543" w:hanging="84"/>
              <w:rPr>
                <w:sz w:val="14"/>
              </w:rPr>
            </w:pPr>
            <w:r>
              <w:rPr>
                <w:sz w:val="14"/>
              </w:rPr>
              <w:t>објасни смисао кинематских величина и њихових</w:t>
            </w:r>
            <w:r>
              <w:rPr>
                <w:spacing w:val="-13"/>
                <w:sz w:val="14"/>
              </w:rPr>
              <w:t xml:space="preserve"> </w:t>
            </w:r>
            <w:r>
              <w:rPr>
                <w:sz w:val="14"/>
              </w:rPr>
              <w:t>мерних јединица</w:t>
            </w:r>
          </w:p>
        </w:tc>
        <w:tc>
          <w:tcPr>
            <w:tcW w:w="4139" w:type="dxa"/>
          </w:tcPr>
          <w:p w:rsidR="000F0098" w:rsidRDefault="00925750">
            <w:pPr>
              <w:pStyle w:val="TableParagraph"/>
              <w:numPr>
                <w:ilvl w:val="0"/>
                <w:numId w:val="901"/>
              </w:numPr>
              <w:tabs>
                <w:tab w:val="left" w:pos="140"/>
              </w:tabs>
              <w:spacing w:before="19" w:line="161" w:lineRule="exact"/>
              <w:rPr>
                <w:sz w:val="14"/>
              </w:rPr>
            </w:pPr>
            <w:r>
              <w:rPr>
                <w:sz w:val="14"/>
              </w:rPr>
              <w:t>Праволинијско кретање</w:t>
            </w:r>
            <w:r>
              <w:rPr>
                <w:spacing w:val="-1"/>
                <w:sz w:val="14"/>
              </w:rPr>
              <w:t xml:space="preserve"> </w:t>
            </w:r>
            <w:r>
              <w:rPr>
                <w:sz w:val="14"/>
              </w:rPr>
              <w:t>тачке</w:t>
            </w:r>
          </w:p>
          <w:p w:rsidR="000F0098" w:rsidRDefault="00925750">
            <w:pPr>
              <w:pStyle w:val="TableParagraph"/>
              <w:numPr>
                <w:ilvl w:val="0"/>
                <w:numId w:val="901"/>
              </w:numPr>
              <w:tabs>
                <w:tab w:val="left" w:pos="140"/>
              </w:tabs>
              <w:spacing w:line="160" w:lineRule="exact"/>
              <w:rPr>
                <w:sz w:val="14"/>
              </w:rPr>
            </w:pPr>
            <w:r>
              <w:rPr>
                <w:sz w:val="14"/>
              </w:rPr>
              <w:t>Криволинијско</w:t>
            </w:r>
            <w:r>
              <w:rPr>
                <w:spacing w:val="-1"/>
                <w:sz w:val="14"/>
              </w:rPr>
              <w:t xml:space="preserve"> </w:t>
            </w:r>
            <w:r>
              <w:rPr>
                <w:sz w:val="14"/>
              </w:rPr>
              <w:t>кретање</w:t>
            </w:r>
          </w:p>
          <w:p w:rsidR="000F0098" w:rsidRDefault="00925750">
            <w:pPr>
              <w:pStyle w:val="TableParagraph"/>
              <w:numPr>
                <w:ilvl w:val="0"/>
                <w:numId w:val="901"/>
              </w:numPr>
              <w:tabs>
                <w:tab w:val="left" w:pos="140"/>
              </w:tabs>
              <w:spacing w:line="161" w:lineRule="exact"/>
              <w:rPr>
                <w:sz w:val="14"/>
              </w:rPr>
            </w:pPr>
            <w:r>
              <w:rPr>
                <w:sz w:val="14"/>
              </w:rPr>
              <w:t>Кружно кретање</w:t>
            </w:r>
            <w:r>
              <w:rPr>
                <w:spacing w:val="-1"/>
                <w:sz w:val="14"/>
              </w:rPr>
              <w:t xml:space="preserve"> </w:t>
            </w:r>
            <w:r>
              <w:rPr>
                <w:sz w:val="14"/>
              </w:rPr>
              <w:t>тачке</w:t>
            </w:r>
          </w:p>
        </w:tc>
      </w:tr>
    </w:tbl>
    <w:p w:rsidR="000F0098" w:rsidRDefault="000F0098">
      <w:pPr>
        <w:spacing w:line="161" w:lineRule="exact"/>
        <w:rPr>
          <w:sz w:val="14"/>
        </w:rPr>
        <w:sectPr w:rsidR="000F0098">
          <w:pgSz w:w="11910" w:h="15740"/>
          <w:pgMar w:top="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2"/>
              <w:ind w:left="0" w:firstLine="0"/>
              <w:rPr>
                <w:sz w:val="20"/>
              </w:rPr>
            </w:pPr>
          </w:p>
          <w:p w:rsidR="000F0098" w:rsidRDefault="00925750">
            <w:pPr>
              <w:pStyle w:val="TableParagraph"/>
              <w:spacing w:before="1"/>
              <w:ind w:left="56" w:firstLine="0"/>
              <w:rPr>
                <w:b/>
                <w:sz w:val="14"/>
              </w:rPr>
            </w:pPr>
            <w:r>
              <w:rPr>
                <w:b/>
                <w:sz w:val="14"/>
              </w:rPr>
              <w:t>Кинематика крутог тела</w:t>
            </w:r>
          </w:p>
        </w:tc>
        <w:tc>
          <w:tcPr>
            <w:tcW w:w="4139" w:type="dxa"/>
          </w:tcPr>
          <w:p w:rsidR="000F0098" w:rsidRDefault="00925750">
            <w:pPr>
              <w:pStyle w:val="TableParagraph"/>
              <w:numPr>
                <w:ilvl w:val="0"/>
                <w:numId w:val="900"/>
              </w:numPr>
              <w:tabs>
                <w:tab w:val="left" w:pos="141"/>
              </w:tabs>
              <w:spacing w:before="18" w:line="161" w:lineRule="exact"/>
              <w:rPr>
                <w:sz w:val="14"/>
              </w:rPr>
            </w:pPr>
            <w:r>
              <w:rPr>
                <w:sz w:val="14"/>
              </w:rPr>
              <w:t>разликује врсте кретања крутог тела и њихове</w:t>
            </w:r>
            <w:r>
              <w:rPr>
                <w:spacing w:val="-16"/>
                <w:sz w:val="14"/>
              </w:rPr>
              <w:t xml:space="preserve"> </w:t>
            </w:r>
            <w:r>
              <w:rPr>
                <w:sz w:val="14"/>
              </w:rPr>
              <w:t>карактеристике</w:t>
            </w:r>
          </w:p>
          <w:p w:rsidR="000F0098" w:rsidRDefault="00925750">
            <w:pPr>
              <w:pStyle w:val="TableParagraph"/>
              <w:numPr>
                <w:ilvl w:val="0"/>
                <w:numId w:val="900"/>
              </w:numPr>
              <w:tabs>
                <w:tab w:val="left" w:pos="141"/>
              </w:tabs>
              <w:ind w:right="390"/>
              <w:rPr>
                <w:sz w:val="14"/>
              </w:rPr>
            </w:pPr>
            <w:r>
              <w:rPr>
                <w:sz w:val="14"/>
              </w:rPr>
              <w:t xml:space="preserve">одреди кинематичке величине </w:t>
            </w:r>
            <w:r>
              <w:rPr>
                <w:spacing w:val="-3"/>
                <w:sz w:val="14"/>
              </w:rPr>
              <w:t xml:space="preserve">(брзину, </w:t>
            </w:r>
            <w:r>
              <w:rPr>
                <w:sz w:val="14"/>
              </w:rPr>
              <w:t>убрзање) за простије случајеве кретања тела</w:t>
            </w:r>
          </w:p>
          <w:p w:rsidR="000F0098" w:rsidRDefault="00925750">
            <w:pPr>
              <w:pStyle w:val="TableParagraph"/>
              <w:numPr>
                <w:ilvl w:val="0"/>
                <w:numId w:val="900"/>
              </w:numPr>
              <w:tabs>
                <w:tab w:val="left" w:pos="141"/>
              </w:tabs>
              <w:spacing w:line="159" w:lineRule="exact"/>
              <w:rPr>
                <w:sz w:val="14"/>
              </w:rPr>
            </w:pPr>
            <w:r>
              <w:rPr>
                <w:sz w:val="14"/>
              </w:rPr>
              <w:t>објасни појам степена слободе</w:t>
            </w:r>
            <w:r>
              <w:rPr>
                <w:spacing w:val="-2"/>
                <w:sz w:val="14"/>
              </w:rPr>
              <w:t xml:space="preserve"> </w:t>
            </w:r>
            <w:r>
              <w:rPr>
                <w:sz w:val="14"/>
              </w:rPr>
              <w:t>кретања</w:t>
            </w:r>
          </w:p>
          <w:p w:rsidR="000F0098" w:rsidRDefault="00925750">
            <w:pPr>
              <w:pStyle w:val="TableParagraph"/>
              <w:numPr>
                <w:ilvl w:val="0"/>
                <w:numId w:val="900"/>
              </w:numPr>
              <w:tabs>
                <w:tab w:val="left" w:pos="141"/>
              </w:tabs>
              <w:ind w:right="249"/>
              <w:rPr>
                <w:sz w:val="14"/>
              </w:rPr>
            </w:pPr>
            <w:r>
              <w:rPr>
                <w:sz w:val="14"/>
              </w:rPr>
              <w:t>анализира на појединим једноставнијим механизмима значај</w:t>
            </w:r>
            <w:r>
              <w:rPr>
                <w:spacing w:val="-24"/>
                <w:sz w:val="14"/>
              </w:rPr>
              <w:t xml:space="preserve"> </w:t>
            </w:r>
            <w:r>
              <w:rPr>
                <w:sz w:val="14"/>
              </w:rPr>
              <w:t>и улогу кинематике у машинској</w:t>
            </w:r>
            <w:r>
              <w:rPr>
                <w:spacing w:val="-5"/>
                <w:sz w:val="14"/>
              </w:rPr>
              <w:t xml:space="preserve"> </w:t>
            </w:r>
            <w:r>
              <w:rPr>
                <w:sz w:val="14"/>
              </w:rPr>
              <w:t>пракси</w:t>
            </w:r>
          </w:p>
        </w:tc>
        <w:tc>
          <w:tcPr>
            <w:tcW w:w="4139" w:type="dxa"/>
          </w:tcPr>
          <w:p w:rsidR="000F0098" w:rsidRDefault="00925750">
            <w:pPr>
              <w:pStyle w:val="TableParagraph"/>
              <w:numPr>
                <w:ilvl w:val="0"/>
                <w:numId w:val="899"/>
              </w:numPr>
              <w:tabs>
                <w:tab w:val="left" w:pos="140"/>
              </w:tabs>
              <w:spacing w:before="18" w:line="161" w:lineRule="exact"/>
              <w:rPr>
                <w:sz w:val="14"/>
              </w:rPr>
            </w:pPr>
            <w:r>
              <w:rPr>
                <w:sz w:val="14"/>
              </w:rPr>
              <w:t>Транслаторно</w:t>
            </w:r>
            <w:r>
              <w:rPr>
                <w:spacing w:val="-1"/>
                <w:sz w:val="14"/>
              </w:rPr>
              <w:t xml:space="preserve"> </w:t>
            </w:r>
            <w:r>
              <w:rPr>
                <w:sz w:val="14"/>
              </w:rPr>
              <w:t>кретање</w:t>
            </w:r>
          </w:p>
          <w:p w:rsidR="000F0098" w:rsidRDefault="00925750">
            <w:pPr>
              <w:pStyle w:val="TableParagraph"/>
              <w:numPr>
                <w:ilvl w:val="0"/>
                <w:numId w:val="899"/>
              </w:numPr>
              <w:tabs>
                <w:tab w:val="left" w:pos="140"/>
              </w:tabs>
              <w:spacing w:line="160" w:lineRule="exact"/>
              <w:rPr>
                <w:sz w:val="14"/>
              </w:rPr>
            </w:pPr>
            <w:r>
              <w:rPr>
                <w:sz w:val="14"/>
              </w:rPr>
              <w:t xml:space="preserve">Обртање тела </w:t>
            </w:r>
            <w:r>
              <w:rPr>
                <w:spacing w:val="-3"/>
                <w:sz w:val="14"/>
              </w:rPr>
              <w:t xml:space="preserve">око </w:t>
            </w:r>
            <w:r>
              <w:rPr>
                <w:sz w:val="14"/>
              </w:rPr>
              <w:t>непокретне</w:t>
            </w:r>
            <w:r>
              <w:rPr>
                <w:sz w:val="14"/>
              </w:rPr>
              <w:t xml:space="preserve"> </w:t>
            </w:r>
            <w:r>
              <w:rPr>
                <w:sz w:val="14"/>
              </w:rPr>
              <w:t>осе</w:t>
            </w:r>
          </w:p>
          <w:p w:rsidR="000F0098" w:rsidRDefault="00925750">
            <w:pPr>
              <w:pStyle w:val="TableParagraph"/>
              <w:numPr>
                <w:ilvl w:val="0"/>
                <w:numId w:val="899"/>
              </w:numPr>
              <w:tabs>
                <w:tab w:val="left" w:pos="140"/>
              </w:tabs>
              <w:ind w:right="340"/>
              <w:rPr>
                <w:sz w:val="14"/>
              </w:rPr>
            </w:pPr>
            <w:r>
              <w:rPr>
                <w:sz w:val="14"/>
              </w:rPr>
              <w:t>Механизми</w:t>
            </w:r>
            <w:r>
              <w:rPr>
                <w:spacing w:val="-7"/>
                <w:sz w:val="14"/>
              </w:rPr>
              <w:t xml:space="preserve"> </w:t>
            </w:r>
            <w:r>
              <w:rPr>
                <w:sz w:val="14"/>
              </w:rPr>
              <w:t>(полужни,</w:t>
            </w:r>
            <w:r>
              <w:rPr>
                <w:spacing w:val="-7"/>
                <w:sz w:val="14"/>
              </w:rPr>
              <w:t xml:space="preserve"> </w:t>
            </w:r>
            <w:r>
              <w:rPr>
                <w:sz w:val="14"/>
              </w:rPr>
              <w:t>кулисни,</w:t>
            </w:r>
            <w:r>
              <w:rPr>
                <w:spacing w:val="-8"/>
                <w:sz w:val="14"/>
              </w:rPr>
              <w:t xml:space="preserve"> </w:t>
            </w:r>
            <w:r>
              <w:rPr>
                <w:sz w:val="14"/>
              </w:rPr>
              <w:t>брегасти,</w:t>
            </w:r>
            <w:r>
              <w:rPr>
                <w:spacing w:val="-7"/>
                <w:sz w:val="14"/>
              </w:rPr>
              <w:t xml:space="preserve"> </w:t>
            </w:r>
            <w:r>
              <w:rPr>
                <w:sz w:val="14"/>
              </w:rPr>
              <w:t>зупчасти,</w:t>
            </w:r>
            <w:r>
              <w:rPr>
                <w:spacing w:val="-7"/>
                <w:sz w:val="14"/>
              </w:rPr>
              <w:t xml:space="preserve"> </w:t>
            </w:r>
            <w:r>
              <w:rPr>
                <w:sz w:val="14"/>
              </w:rPr>
              <w:t>моторни, фрикциони, механизми са еластичним</w:t>
            </w:r>
            <w:r>
              <w:rPr>
                <w:spacing w:val="-2"/>
                <w:sz w:val="14"/>
              </w:rPr>
              <w:t xml:space="preserve"> </w:t>
            </w:r>
            <w:r>
              <w:rPr>
                <w:sz w:val="14"/>
              </w:rPr>
              <w:t>члановима)</w:t>
            </w:r>
          </w:p>
        </w:tc>
      </w:tr>
    </w:tbl>
    <w:p w:rsidR="000F0098" w:rsidRDefault="000F0098">
      <w:pPr>
        <w:pStyle w:val="BodyText"/>
        <w:spacing w:before="7" w:line="240" w:lineRule="auto"/>
        <w:ind w:left="0"/>
        <w:rPr>
          <w:sz w:val="12"/>
        </w:rPr>
      </w:pPr>
    </w:p>
    <w:p w:rsidR="000F0098" w:rsidRDefault="00925750">
      <w:pPr>
        <w:pStyle w:val="Heading1"/>
        <w:numPr>
          <w:ilvl w:val="0"/>
          <w:numId w:val="919"/>
        </w:numPr>
        <w:tabs>
          <w:tab w:val="left" w:pos="678"/>
        </w:tabs>
        <w:spacing w:before="93"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right="136" w:firstLine="396"/>
        <w:jc w:val="both"/>
      </w:pPr>
      <w:r>
        <w:t xml:space="preserve">На почетку сваке теме ученике упознати са циљевима и </w:t>
      </w:r>
      <w:r>
        <w:rPr>
          <w:spacing w:val="-3"/>
        </w:rPr>
        <w:t xml:space="preserve">исходима </w:t>
      </w:r>
      <w:r>
        <w:t>наставе, односно учења, планом рада и начинима оцењива</w:t>
      </w:r>
      <w:r>
        <w:t>ња. Предмет</w:t>
      </w:r>
      <w:r>
        <w:rPr>
          <w:spacing w:val="-4"/>
        </w:rPr>
        <w:t xml:space="preserve"> </w:t>
      </w:r>
      <w:r>
        <w:t>се</w:t>
      </w:r>
      <w:r>
        <w:rPr>
          <w:spacing w:val="-4"/>
        </w:rPr>
        <w:t xml:space="preserve"> </w:t>
      </w:r>
      <w:r>
        <w:t>реализује</w:t>
      </w:r>
      <w:r>
        <w:rPr>
          <w:spacing w:val="-4"/>
        </w:rPr>
        <w:t xml:space="preserve"> </w:t>
      </w:r>
      <w:r>
        <w:t>кроз</w:t>
      </w:r>
      <w:r>
        <w:rPr>
          <w:spacing w:val="-4"/>
        </w:rPr>
        <w:t xml:space="preserve"> </w:t>
      </w:r>
      <w:r>
        <w:t>теоријску</w:t>
      </w:r>
      <w:r>
        <w:rPr>
          <w:spacing w:val="-4"/>
        </w:rPr>
        <w:t xml:space="preserve"> </w:t>
      </w:r>
      <w:r>
        <w:t>наставу</w:t>
      </w:r>
      <w:r>
        <w:rPr>
          <w:spacing w:val="-4"/>
        </w:rPr>
        <w:t xml:space="preserve"> </w:t>
      </w:r>
      <w:r>
        <w:t>и</w:t>
      </w:r>
      <w:r>
        <w:rPr>
          <w:spacing w:val="-4"/>
        </w:rPr>
        <w:t xml:space="preserve"> </w:t>
      </w:r>
      <w:r>
        <w:t>вежбе</w:t>
      </w:r>
      <w:r>
        <w:rPr>
          <w:spacing w:val="-4"/>
        </w:rPr>
        <w:t xml:space="preserve"> </w:t>
      </w:r>
      <w:r>
        <w:t>у</w:t>
      </w:r>
      <w:r>
        <w:rPr>
          <w:spacing w:val="-4"/>
        </w:rPr>
        <w:t xml:space="preserve"> </w:t>
      </w:r>
      <w:r>
        <w:t>учионици</w:t>
      </w:r>
      <w:r>
        <w:rPr>
          <w:spacing w:val="-4"/>
        </w:rPr>
        <w:t xml:space="preserve"> </w:t>
      </w:r>
      <w:r>
        <w:t>и</w:t>
      </w:r>
      <w:r>
        <w:rPr>
          <w:spacing w:val="-4"/>
        </w:rPr>
        <w:t xml:space="preserve"> </w:t>
      </w:r>
      <w:r>
        <w:t>специјализованој</w:t>
      </w:r>
      <w:r>
        <w:rPr>
          <w:spacing w:val="-4"/>
        </w:rPr>
        <w:t xml:space="preserve"> </w:t>
      </w:r>
      <w:r>
        <w:t>учионици.</w:t>
      </w:r>
      <w:r>
        <w:rPr>
          <w:spacing w:val="-4"/>
        </w:rPr>
        <w:t xml:space="preserve"> </w:t>
      </w:r>
      <w:r>
        <w:t>Одељење</w:t>
      </w:r>
      <w:r>
        <w:rPr>
          <w:spacing w:val="-4"/>
        </w:rPr>
        <w:t xml:space="preserve"> </w:t>
      </w:r>
      <w:r>
        <w:t>се</w:t>
      </w:r>
      <w:r>
        <w:rPr>
          <w:spacing w:val="-4"/>
        </w:rPr>
        <w:t xml:space="preserve"> </w:t>
      </w:r>
      <w:r>
        <w:t>дели</w:t>
      </w:r>
      <w:r>
        <w:rPr>
          <w:spacing w:val="-4"/>
        </w:rPr>
        <w:t xml:space="preserve"> </w:t>
      </w:r>
      <w:r>
        <w:t>на</w:t>
      </w:r>
      <w:r>
        <w:rPr>
          <w:spacing w:val="-4"/>
        </w:rPr>
        <w:t xml:space="preserve"> </w:t>
      </w:r>
      <w:r>
        <w:t>групе</w:t>
      </w:r>
      <w:r>
        <w:rPr>
          <w:spacing w:val="-4"/>
        </w:rPr>
        <w:t xml:space="preserve"> </w:t>
      </w:r>
      <w:r>
        <w:t>до</w:t>
      </w:r>
      <w:r>
        <w:rPr>
          <w:spacing w:val="-4"/>
        </w:rPr>
        <w:t xml:space="preserve"> </w:t>
      </w:r>
      <w:r>
        <w:t>15</w:t>
      </w:r>
      <w:r>
        <w:rPr>
          <w:spacing w:val="-4"/>
        </w:rPr>
        <w:t xml:space="preserve"> </w:t>
      </w:r>
      <w:r>
        <w:t xml:space="preserve">ученика </w:t>
      </w:r>
      <w:r>
        <w:rPr>
          <w:spacing w:val="-3"/>
        </w:rPr>
        <w:t xml:space="preserve">приликом </w:t>
      </w:r>
      <w:r>
        <w:t>реализације</w:t>
      </w:r>
      <w:r>
        <w:t xml:space="preserve"> </w:t>
      </w:r>
      <w:r>
        <w:t>вежби.</w:t>
      </w:r>
    </w:p>
    <w:p w:rsidR="000F0098" w:rsidRDefault="00925750">
      <w:pPr>
        <w:pStyle w:val="BodyText"/>
        <w:spacing w:line="196" w:lineRule="exact"/>
        <w:ind w:left="497"/>
      </w:pPr>
      <w:r>
        <w:t>Препоручени број часова по темама је следећи:</w:t>
      </w:r>
    </w:p>
    <w:p w:rsidR="000F0098" w:rsidRDefault="00925750">
      <w:pPr>
        <w:pStyle w:val="ListParagraph"/>
        <w:numPr>
          <w:ilvl w:val="1"/>
          <w:numId w:val="973"/>
        </w:numPr>
        <w:tabs>
          <w:tab w:val="left" w:pos="606"/>
        </w:tabs>
        <w:rPr>
          <w:sz w:val="18"/>
        </w:rPr>
      </w:pPr>
      <w:r>
        <w:rPr>
          <w:sz w:val="18"/>
        </w:rPr>
        <w:t>Основни појмови отпорности материјала (6</w:t>
      </w:r>
      <w:r>
        <w:rPr>
          <w:spacing w:val="-5"/>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Аксијално напрезање (15</w:t>
      </w:r>
      <w:r>
        <w:rPr>
          <w:spacing w:val="-3"/>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Смицање (8</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Геометријске карактеристике равних и попречних пресека (24</w:t>
      </w:r>
      <w:r>
        <w:rPr>
          <w:spacing w:val="-4"/>
          <w:sz w:val="18"/>
        </w:rPr>
        <w:t xml:space="preserve"> </w:t>
      </w:r>
      <w:r>
        <w:rPr>
          <w:sz w:val="18"/>
        </w:rPr>
        <w:t>часа)</w:t>
      </w:r>
    </w:p>
    <w:p w:rsidR="000F0098" w:rsidRDefault="00925750">
      <w:pPr>
        <w:pStyle w:val="ListParagraph"/>
        <w:numPr>
          <w:ilvl w:val="1"/>
          <w:numId w:val="973"/>
        </w:numPr>
        <w:tabs>
          <w:tab w:val="left" w:pos="606"/>
        </w:tabs>
        <w:rPr>
          <w:sz w:val="18"/>
        </w:rPr>
      </w:pPr>
      <w:r>
        <w:rPr>
          <w:spacing w:val="-4"/>
          <w:sz w:val="18"/>
        </w:rPr>
        <w:t xml:space="preserve">Увијање </w:t>
      </w:r>
      <w:r>
        <w:rPr>
          <w:sz w:val="18"/>
        </w:rPr>
        <w:t>(6</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Савијање (12</w:t>
      </w:r>
      <w:r>
        <w:rPr>
          <w:spacing w:val="-1"/>
          <w:sz w:val="18"/>
        </w:rPr>
        <w:t xml:space="preserve"> </w:t>
      </w:r>
      <w:r>
        <w:rPr>
          <w:sz w:val="18"/>
        </w:rPr>
        <w:t>часова)</w:t>
      </w:r>
    </w:p>
    <w:p w:rsidR="000F0098" w:rsidRDefault="00925750">
      <w:pPr>
        <w:pStyle w:val="ListParagraph"/>
        <w:numPr>
          <w:ilvl w:val="1"/>
          <w:numId w:val="973"/>
        </w:numPr>
        <w:tabs>
          <w:tab w:val="left" w:pos="606"/>
        </w:tabs>
        <w:ind w:hanging="109"/>
        <w:rPr>
          <w:sz w:val="18"/>
        </w:rPr>
      </w:pPr>
      <w:r>
        <w:rPr>
          <w:sz w:val="18"/>
        </w:rPr>
        <w:t>Извијање (6</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Основни појмови и задаци кинематике (2</w:t>
      </w:r>
      <w:r>
        <w:rPr>
          <w:spacing w:val="-6"/>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 xml:space="preserve">Кинематика </w:t>
      </w:r>
      <w:r>
        <w:rPr>
          <w:spacing w:val="-3"/>
          <w:sz w:val="18"/>
        </w:rPr>
        <w:t xml:space="preserve">тачке </w:t>
      </w:r>
      <w:r>
        <w:rPr>
          <w:sz w:val="18"/>
        </w:rPr>
        <w:t>(7</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Кинематика крутог тела (16</w:t>
      </w:r>
      <w:r>
        <w:rPr>
          <w:spacing w:val="-1"/>
          <w:sz w:val="18"/>
        </w:rPr>
        <w:t xml:space="preserve"> </w:t>
      </w:r>
      <w:r>
        <w:rPr>
          <w:sz w:val="18"/>
        </w:rPr>
        <w:t>часова)</w:t>
      </w:r>
    </w:p>
    <w:p w:rsidR="000F0098" w:rsidRDefault="00925750">
      <w:pPr>
        <w:pStyle w:val="BodyText"/>
        <w:spacing w:before="2" w:line="232" w:lineRule="auto"/>
        <w:ind w:right="136" w:firstLine="396"/>
        <w:jc w:val="both"/>
      </w:pPr>
      <w:r>
        <w:t>Приликом реализације тема ослонити се на предзнања ученика из математике и физике. Потребно је радити на конкретним број- чаним примерима, добијене резултате анализирати, подстаћи ученике на доношење закључака. Где год ј</w:t>
      </w:r>
      <w:r>
        <w:t>е то могуће добијене резултате проверавати експерименталним путем. Проблеме везивати за конкретну праксу.</w:t>
      </w:r>
    </w:p>
    <w:p w:rsidR="000F0098" w:rsidRDefault="00925750">
      <w:pPr>
        <w:pStyle w:val="BodyText"/>
        <w:spacing w:line="232" w:lineRule="auto"/>
        <w:ind w:right="137" w:firstLine="396"/>
        <w:jc w:val="both"/>
      </w:pPr>
      <w:r>
        <w:t xml:space="preserve">Избор метода и облика рада одређује наставник у зависности </w:t>
      </w:r>
      <w:r>
        <w:rPr>
          <w:spacing w:val="-3"/>
        </w:rPr>
        <w:t xml:space="preserve">од </w:t>
      </w:r>
      <w:r>
        <w:t>наставних садржаја, способности и потреба ученика, материјалних и</w:t>
      </w:r>
      <w:r>
        <w:rPr>
          <w:spacing w:val="-7"/>
        </w:rPr>
        <w:t xml:space="preserve"> </w:t>
      </w:r>
      <w:r>
        <w:t>других</w:t>
      </w:r>
      <w:r>
        <w:rPr>
          <w:spacing w:val="-7"/>
        </w:rPr>
        <w:t xml:space="preserve"> </w:t>
      </w:r>
      <w:r>
        <w:t>услова.</w:t>
      </w:r>
      <w:r>
        <w:rPr>
          <w:spacing w:val="-7"/>
        </w:rPr>
        <w:t xml:space="preserve"> </w:t>
      </w:r>
      <w:r>
        <w:t>Користи</w:t>
      </w:r>
      <w:r>
        <w:t>ти</w:t>
      </w:r>
      <w:r>
        <w:rPr>
          <w:spacing w:val="-7"/>
        </w:rPr>
        <w:t xml:space="preserve"> </w:t>
      </w:r>
      <w:r>
        <w:t>вербалне</w:t>
      </w:r>
      <w:r>
        <w:rPr>
          <w:spacing w:val="-7"/>
        </w:rPr>
        <w:t xml:space="preserve"> </w:t>
      </w:r>
      <w:r>
        <w:t>методе</w:t>
      </w:r>
      <w:r>
        <w:rPr>
          <w:spacing w:val="-7"/>
        </w:rPr>
        <w:t xml:space="preserve"> </w:t>
      </w:r>
      <w:r>
        <w:t>(метода</w:t>
      </w:r>
      <w:r>
        <w:rPr>
          <w:spacing w:val="-7"/>
        </w:rPr>
        <w:t xml:space="preserve"> </w:t>
      </w:r>
      <w:r>
        <w:t>усменог</w:t>
      </w:r>
      <w:r>
        <w:rPr>
          <w:spacing w:val="-7"/>
        </w:rPr>
        <w:t xml:space="preserve"> </w:t>
      </w:r>
      <w:r>
        <w:t>излагања</w:t>
      </w:r>
      <w:r>
        <w:rPr>
          <w:spacing w:val="-7"/>
        </w:rPr>
        <w:t xml:space="preserve"> </w:t>
      </w:r>
      <w:r>
        <w:t>и</w:t>
      </w:r>
      <w:r>
        <w:rPr>
          <w:spacing w:val="-7"/>
        </w:rPr>
        <w:t xml:space="preserve"> </w:t>
      </w:r>
      <w:r>
        <w:t>дијалошка</w:t>
      </w:r>
      <w:r>
        <w:rPr>
          <w:spacing w:val="-7"/>
        </w:rPr>
        <w:t xml:space="preserve"> </w:t>
      </w:r>
      <w:r>
        <w:t>метода),</w:t>
      </w:r>
      <w:r>
        <w:rPr>
          <w:spacing w:val="-7"/>
        </w:rPr>
        <w:t xml:space="preserve"> </w:t>
      </w:r>
      <w:r>
        <w:t>методе</w:t>
      </w:r>
      <w:r>
        <w:rPr>
          <w:spacing w:val="-7"/>
        </w:rPr>
        <w:t xml:space="preserve"> </w:t>
      </w:r>
      <w:r>
        <w:t>демонстрације,</w:t>
      </w:r>
      <w:r>
        <w:rPr>
          <w:spacing w:val="-7"/>
        </w:rPr>
        <w:t xml:space="preserve"> </w:t>
      </w:r>
      <w:r>
        <w:t xml:space="preserve">текстуално-илустра- тивне методе, методе графичких радова. Број графичких радова одређује наставник, али је пожељно да их </w:t>
      </w:r>
      <w:r>
        <w:rPr>
          <w:spacing w:val="-5"/>
        </w:rPr>
        <w:t xml:space="preserve">буде </w:t>
      </w:r>
      <w:r>
        <w:t>најмање два из Отпорно- сти материјала. Пр</w:t>
      </w:r>
      <w:r>
        <w:t xml:space="preserve">едложени облици рада су фронтални, рад у групи, рад у </w:t>
      </w:r>
      <w:r>
        <w:rPr>
          <w:spacing w:val="-5"/>
        </w:rPr>
        <w:t xml:space="preserve">пару, </w:t>
      </w:r>
      <w:r>
        <w:t>индивидуални</w:t>
      </w:r>
      <w:r>
        <w:rPr>
          <w:spacing w:val="-8"/>
        </w:rPr>
        <w:t xml:space="preserve"> </w:t>
      </w:r>
      <w:r>
        <w:t>рад.</w:t>
      </w:r>
    </w:p>
    <w:p w:rsidR="000F0098" w:rsidRDefault="000F0098">
      <w:pPr>
        <w:pStyle w:val="BodyText"/>
        <w:spacing w:before="5" w:line="240" w:lineRule="auto"/>
        <w:ind w:left="0"/>
        <w:rPr>
          <w:sz w:val="16"/>
        </w:rPr>
      </w:pPr>
    </w:p>
    <w:p w:rsidR="000F0098" w:rsidRDefault="00925750">
      <w:pPr>
        <w:pStyle w:val="Heading1"/>
        <w:numPr>
          <w:ilvl w:val="0"/>
          <w:numId w:val="919"/>
        </w:numPr>
        <w:tabs>
          <w:tab w:val="left" w:pos="678"/>
        </w:tabs>
        <w:spacing w:before="0" w:line="203" w:lineRule="exact"/>
      </w:pPr>
      <w:r>
        <w:t xml:space="preserve">УПУТСТВО ЗА ФОРМАТИВНО И </w:t>
      </w:r>
      <w:r>
        <w:rPr>
          <w:spacing w:val="-3"/>
        </w:rPr>
        <w:t xml:space="preserve">СУМАТИВНО </w:t>
      </w:r>
      <w:r>
        <w:t>ОЦЕЊИВАЊЕ</w:t>
      </w:r>
      <w:r>
        <w:rPr>
          <w:spacing w:val="-22"/>
        </w:rPr>
        <w:t xml:space="preserve"> </w:t>
      </w:r>
      <w:r>
        <w:t>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w:t>
      </w:r>
      <w:r>
        <w:t xml:space="preserve">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документују итд. Да би вредновање било објективно и у функцији учења, пот</w:t>
      </w:r>
      <w:r>
        <w:t xml:space="preserve">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повратне информац</w:t>
      </w:r>
      <w:r>
        <w:t>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BodyText"/>
        <w:spacing w:line="232" w:lineRule="auto"/>
        <w:ind w:right="54" w:firstLine="396"/>
      </w:pPr>
      <w:r>
        <w:t>Сумативно оцењивање је вредновање по</w:t>
      </w:r>
      <w:r>
        <w:t>стигнућа ученика на крају сваке реализоване теме. Сумативне оцене се добијају из контрол- них или писмених радова, графичких радова, тестова, усменог испитивања, самосталних или групних радова ученика.</w:t>
      </w:r>
    </w:p>
    <w:p w:rsidR="000F0098" w:rsidRDefault="00925750">
      <w:pPr>
        <w:pStyle w:val="Heading1"/>
        <w:spacing w:before="157"/>
        <w:ind w:left="2641" w:firstLine="0"/>
      </w:pPr>
      <w:r>
        <w:t>Назив предмета: ТЕХНИЧКА МЕХАНИКА СА МЕХАНИЗМИМА</w:t>
      </w:r>
    </w:p>
    <w:p w:rsidR="000F0098" w:rsidRDefault="000F0098">
      <w:pPr>
        <w:pStyle w:val="BodyText"/>
        <w:spacing w:before="9" w:line="240" w:lineRule="auto"/>
        <w:ind w:left="0"/>
        <w:rPr>
          <w:b/>
          <w:sz w:val="16"/>
        </w:rPr>
      </w:pPr>
    </w:p>
    <w:p w:rsidR="000F0098" w:rsidRDefault="00925750">
      <w:pPr>
        <w:pStyle w:val="ListParagraph"/>
        <w:numPr>
          <w:ilvl w:val="0"/>
          <w:numId w:val="898"/>
        </w:numPr>
        <w:tabs>
          <w:tab w:val="left" w:pos="677"/>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III</w:t>
            </w:r>
          </w:p>
        </w:tc>
        <w:tc>
          <w:tcPr>
            <w:tcW w:w="1757" w:type="dxa"/>
          </w:tcPr>
          <w:p w:rsidR="000F0098" w:rsidRDefault="00925750">
            <w:pPr>
              <w:pStyle w:val="TableParagraph"/>
              <w:spacing w:before="18"/>
              <w:ind w:left="292" w:right="281" w:firstLine="0"/>
              <w:jc w:val="center"/>
              <w:rPr>
                <w:sz w:val="14"/>
              </w:rPr>
            </w:pPr>
            <w:r>
              <w:rPr>
                <w:sz w:val="14"/>
              </w:rPr>
              <w:t>35</w:t>
            </w:r>
          </w:p>
        </w:tc>
        <w:tc>
          <w:tcPr>
            <w:tcW w:w="1757" w:type="dxa"/>
          </w:tcPr>
          <w:p w:rsidR="000F0098" w:rsidRDefault="00925750">
            <w:pPr>
              <w:pStyle w:val="TableParagraph"/>
              <w:spacing w:before="18"/>
              <w:ind w:left="293" w:right="281" w:firstLine="0"/>
              <w:jc w:val="center"/>
              <w:rPr>
                <w:sz w:val="14"/>
              </w:rPr>
            </w:pPr>
            <w:r>
              <w:rPr>
                <w:sz w:val="14"/>
              </w:rPr>
              <w:t>35</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70</w:t>
            </w:r>
          </w:p>
        </w:tc>
      </w:tr>
    </w:tbl>
    <w:p w:rsidR="000F0098" w:rsidRDefault="000F0098">
      <w:pPr>
        <w:pStyle w:val="BodyText"/>
        <w:spacing w:before="1" w:line="240" w:lineRule="auto"/>
        <w:ind w:left="0"/>
        <w:rPr>
          <w:b/>
          <w:sz w:val="20"/>
        </w:rPr>
      </w:pPr>
    </w:p>
    <w:p w:rsidR="000F0098" w:rsidRDefault="00925750">
      <w:pPr>
        <w:pStyle w:val="ListParagraph"/>
        <w:numPr>
          <w:ilvl w:val="0"/>
          <w:numId w:val="898"/>
        </w:numPr>
        <w:tabs>
          <w:tab w:val="left" w:pos="678"/>
        </w:tabs>
        <w:spacing w:before="1" w:line="203" w:lineRule="exact"/>
        <w:ind w:left="677"/>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 xml:space="preserve">Стицање знања о врстама и узроцима кретања материјалне </w:t>
      </w:r>
      <w:r>
        <w:rPr>
          <w:spacing w:val="-3"/>
          <w:sz w:val="18"/>
        </w:rPr>
        <w:t xml:space="preserve">тачке </w:t>
      </w:r>
      <w:r>
        <w:rPr>
          <w:sz w:val="18"/>
        </w:rPr>
        <w:t>и</w:t>
      </w:r>
      <w:r>
        <w:rPr>
          <w:spacing w:val="-4"/>
          <w:sz w:val="18"/>
        </w:rPr>
        <w:t xml:space="preserve"> </w:t>
      </w:r>
      <w:r>
        <w:rPr>
          <w:sz w:val="18"/>
        </w:rPr>
        <w:t>тела</w:t>
      </w:r>
    </w:p>
    <w:p w:rsidR="000F0098" w:rsidRDefault="00925750">
      <w:pPr>
        <w:pStyle w:val="ListParagraph"/>
        <w:numPr>
          <w:ilvl w:val="0"/>
          <w:numId w:val="972"/>
        </w:numPr>
        <w:tabs>
          <w:tab w:val="left" w:pos="633"/>
        </w:tabs>
        <w:rPr>
          <w:sz w:val="18"/>
        </w:rPr>
      </w:pPr>
      <w:r>
        <w:rPr>
          <w:sz w:val="18"/>
        </w:rPr>
        <w:t>Развијање вештина решавања задатака кинематике крутог</w:t>
      </w:r>
      <w:r>
        <w:rPr>
          <w:spacing w:val="-4"/>
          <w:sz w:val="18"/>
        </w:rPr>
        <w:t xml:space="preserve"> </w:t>
      </w:r>
      <w:r>
        <w:rPr>
          <w:sz w:val="18"/>
        </w:rPr>
        <w:t>тела</w:t>
      </w:r>
    </w:p>
    <w:p w:rsidR="000F0098" w:rsidRDefault="00925750">
      <w:pPr>
        <w:pStyle w:val="ListParagraph"/>
        <w:numPr>
          <w:ilvl w:val="0"/>
          <w:numId w:val="972"/>
        </w:numPr>
        <w:tabs>
          <w:tab w:val="left" w:pos="633"/>
        </w:tabs>
        <w:rPr>
          <w:sz w:val="18"/>
        </w:rPr>
      </w:pPr>
      <w:r>
        <w:rPr>
          <w:sz w:val="18"/>
        </w:rPr>
        <w:t>Развијање вештина решавања задатака</w:t>
      </w:r>
      <w:r>
        <w:rPr>
          <w:spacing w:val="-2"/>
          <w:sz w:val="18"/>
        </w:rPr>
        <w:t xml:space="preserve"> </w:t>
      </w:r>
      <w:r>
        <w:rPr>
          <w:sz w:val="18"/>
        </w:rPr>
        <w:t>динамике</w:t>
      </w:r>
    </w:p>
    <w:p w:rsidR="000F0098" w:rsidRDefault="00925750">
      <w:pPr>
        <w:pStyle w:val="ListParagraph"/>
        <w:numPr>
          <w:ilvl w:val="0"/>
          <w:numId w:val="972"/>
        </w:numPr>
        <w:tabs>
          <w:tab w:val="left" w:pos="633"/>
        </w:tabs>
        <w:rPr>
          <w:sz w:val="18"/>
        </w:rPr>
      </w:pPr>
      <w:r>
        <w:rPr>
          <w:sz w:val="18"/>
        </w:rPr>
        <w:t>Стицање знања о функционисању</w:t>
      </w:r>
      <w:r>
        <w:rPr>
          <w:spacing w:val="-2"/>
          <w:sz w:val="18"/>
        </w:rPr>
        <w:t xml:space="preserve"> </w:t>
      </w:r>
      <w:r>
        <w:rPr>
          <w:sz w:val="18"/>
        </w:rPr>
        <w:t>механизама</w:t>
      </w:r>
    </w:p>
    <w:p w:rsidR="000F0098" w:rsidRDefault="00925750">
      <w:pPr>
        <w:pStyle w:val="ListParagraph"/>
        <w:numPr>
          <w:ilvl w:val="0"/>
          <w:numId w:val="972"/>
        </w:numPr>
        <w:tabs>
          <w:tab w:val="left" w:pos="633"/>
        </w:tabs>
        <w:spacing w:line="203" w:lineRule="exact"/>
        <w:rPr>
          <w:sz w:val="18"/>
        </w:rPr>
      </w:pPr>
      <w:r>
        <w:rPr>
          <w:sz w:val="18"/>
        </w:rPr>
        <w:t xml:space="preserve">Развијање способности за примену знања </w:t>
      </w:r>
      <w:r>
        <w:rPr>
          <w:spacing w:val="-6"/>
          <w:sz w:val="18"/>
        </w:rPr>
        <w:t xml:space="preserve">код </w:t>
      </w:r>
      <w:r>
        <w:rPr>
          <w:sz w:val="18"/>
        </w:rPr>
        <w:t>сродних дисциплина и у</w:t>
      </w:r>
      <w:r>
        <w:rPr>
          <w:spacing w:val="-2"/>
          <w:sz w:val="18"/>
        </w:rPr>
        <w:t xml:space="preserve"> </w:t>
      </w:r>
      <w:r>
        <w:rPr>
          <w:sz w:val="18"/>
        </w:rPr>
        <w:t>пракси</w:t>
      </w:r>
    </w:p>
    <w:p w:rsidR="000F0098" w:rsidRDefault="000F0098">
      <w:pPr>
        <w:pStyle w:val="BodyText"/>
        <w:spacing w:before="8" w:line="240" w:lineRule="auto"/>
        <w:ind w:left="0"/>
        <w:rPr>
          <w:sz w:val="16"/>
        </w:rPr>
      </w:pPr>
    </w:p>
    <w:p w:rsidR="000F0098" w:rsidRDefault="00925750">
      <w:pPr>
        <w:pStyle w:val="Heading1"/>
        <w:numPr>
          <w:ilvl w:val="0"/>
          <w:numId w:val="898"/>
        </w:numPr>
        <w:tabs>
          <w:tab w:val="left" w:pos="678"/>
        </w:tabs>
        <w:ind w:left="677"/>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Трећи</w:t>
      </w:r>
    </w:p>
    <w:p w:rsidR="000F0098" w:rsidRDefault="00925750">
      <w:pPr>
        <w:spacing w:after="41" w:line="203" w:lineRule="exact"/>
        <w:ind w:left="497"/>
        <w:rPr>
          <w:sz w:val="18"/>
        </w:rPr>
      </w:pPr>
      <w:r>
        <w:rPr>
          <w:sz w:val="18"/>
        </w:rPr>
        <w:t xml:space="preserve">Годишњи фонд часова: Теорија: </w:t>
      </w:r>
      <w:r>
        <w:rPr>
          <w:b/>
          <w:sz w:val="18"/>
        </w:rPr>
        <w:t>35 часова</w:t>
      </w:r>
      <w:r>
        <w:rPr>
          <w:sz w:val="18"/>
        </w:rPr>
        <w:t xml:space="preserve">; Вежбе: </w:t>
      </w:r>
      <w:r>
        <w:rPr>
          <w:b/>
          <w:sz w:val="18"/>
        </w:rPr>
        <w:t>35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87"/>
        </w:trPr>
        <w:tc>
          <w:tcPr>
            <w:tcW w:w="2268" w:type="dxa"/>
            <w:shd w:val="clear" w:color="auto" w:fill="E6E7E8"/>
          </w:tcPr>
          <w:p w:rsidR="000F0098" w:rsidRDefault="00925750">
            <w:pPr>
              <w:pStyle w:val="TableParagraph"/>
              <w:spacing w:before="110"/>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30"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30"/>
              <w:ind w:left="1677" w:hanging="1344"/>
              <w:rPr>
                <w:b/>
                <w:sz w:val="14"/>
              </w:rPr>
            </w:pPr>
            <w:r>
              <w:rPr>
                <w:b/>
                <w:sz w:val="14"/>
              </w:rPr>
              <w:t>ПРЕПОРУЧЕНИ САДРЖАЈИ / КЉУЧНИ ПОЈМОВИ САДРЖАЈА</w:t>
            </w:r>
          </w:p>
        </w:tc>
      </w:tr>
      <w:tr w:rsidR="000F0098">
        <w:trPr>
          <w:trHeight w:val="680"/>
        </w:trPr>
        <w:tc>
          <w:tcPr>
            <w:tcW w:w="2268" w:type="dxa"/>
          </w:tcPr>
          <w:p w:rsidR="000F0098" w:rsidRDefault="000F0098">
            <w:pPr>
              <w:pStyle w:val="TableParagraph"/>
              <w:spacing w:before="3"/>
              <w:ind w:left="0" w:firstLine="0"/>
            </w:pPr>
          </w:p>
          <w:p w:rsidR="000F0098" w:rsidRDefault="00925750">
            <w:pPr>
              <w:pStyle w:val="TableParagraph"/>
              <w:spacing w:before="1"/>
              <w:ind w:left="56" w:firstLine="0"/>
              <w:rPr>
                <w:b/>
                <w:sz w:val="14"/>
              </w:rPr>
            </w:pPr>
            <w:r>
              <w:rPr>
                <w:b/>
                <w:sz w:val="14"/>
              </w:rPr>
              <w:t>Кинематика крутог тела</w:t>
            </w:r>
          </w:p>
        </w:tc>
        <w:tc>
          <w:tcPr>
            <w:tcW w:w="4139" w:type="dxa"/>
          </w:tcPr>
          <w:p w:rsidR="000F0098" w:rsidRDefault="00925750">
            <w:pPr>
              <w:pStyle w:val="TableParagraph"/>
              <w:numPr>
                <w:ilvl w:val="0"/>
                <w:numId w:val="897"/>
              </w:numPr>
              <w:tabs>
                <w:tab w:val="left" w:pos="141"/>
              </w:tabs>
              <w:spacing w:before="18" w:line="161" w:lineRule="exact"/>
              <w:rPr>
                <w:sz w:val="14"/>
              </w:rPr>
            </w:pPr>
            <w:r>
              <w:rPr>
                <w:sz w:val="14"/>
              </w:rPr>
              <w:t>разликује апсолутно и релативно</w:t>
            </w:r>
            <w:r>
              <w:rPr>
                <w:spacing w:val="-4"/>
                <w:sz w:val="14"/>
              </w:rPr>
              <w:t xml:space="preserve"> </w:t>
            </w:r>
            <w:r>
              <w:rPr>
                <w:sz w:val="14"/>
              </w:rPr>
              <w:t>кретање</w:t>
            </w:r>
          </w:p>
          <w:p w:rsidR="000F0098" w:rsidRDefault="00925750">
            <w:pPr>
              <w:pStyle w:val="TableParagraph"/>
              <w:numPr>
                <w:ilvl w:val="0"/>
                <w:numId w:val="897"/>
              </w:numPr>
              <w:tabs>
                <w:tab w:val="left" w:pos="141"/>
              </w:tabs>
              <w:spacing w:line="160" w:lineRule="exact"/>
              <w:rPr>
                <w:sz w:val="14"/>
              </w:rPr>
            </w:pPr>
            <w:r>
              <w:rPr>
                <w:sz w:val="14"/>
              </w:rPr>
              <w:t>одреди путање, брзине и убрзања тачака чланова</w:t>
            </w:r>
            <w:r>
              <w:rPr>
                <w:spacing w:val="-15"/>
                <w:sz w:val="14"/>
              </w:rPr>
              <w:t xml:space="preserve"> </w:t>
            </w:r>
            <w:r>
              <w:rPr>
                <w:sz w:val="14"/>
              </w:rPr>
              <w:t>механизма</w:t>
            </w:r>
          </w:p>
          <w:p w:rsidR="000F0098" w:rsidRDefault="00925750">
            <w:pPr>
              <w:pStyle w:val="TableParagraph"/>
              <w:numPr>
                <w:ilvl w:val="0"/>
                <w:numId w:val="897"/>
              </w:numPr>
              <w:tabs>
                <w:tab w:val="left" w:pos="141"/>
              </w:tabs>
              <w:ind w:right="388"/>
              <w:rPr>
                <w:sz w:val="14"/>
              </w:rPr>
            </w:pPr>
            <w:r>
              <w:rPr>
                <w:sz w:val="14"/>
              </w:rPr>
              <w:t>анализира</w:t>
            </w:r>
            <w:r>
              <w:rPr>
                <w:spacing w:val="-7"/>
                <w:sz w:val="14"/>
              </w:rPr>
              <w:t xml:space="preserve"> </w:t>
            </w:r>
            <w:r>
              <w:rPr>
                <w:sz w:val="14"/>
              </w:rPr>
              <w:t>механизме</w:t>
            </w:r>
            <w:r>
              <w:rPr>
                <w:spacing w:val="-6"/>
                <w:sz w:val="14"/>
              </w:rPr>
              <w:t xml:space="preserve"> </w:t>
            </w:r>
            <w:r>
              <w:rPr>
                <w:sz w:val="14"/>
              </w:rPr>
              <w:t>манипулатора</w:t>
            </w:r>
            <w:r>
              <w:rPr>
                <w:spacing w:val="-6"/>
                <w:sz w:val="14"/>
              </w:rPr>
              <w:t xml:space="preserve"> </w:t>
            </w:r>
            <w:r>
              <w:rPr>
                <w:sz w:val="14"/>
              </w:rPr>
              <w:t>и</w:t>
            </w:r>
            <w:r>
              <w:rPr>
                <w:spacing w:val="-7"/>
                <w:sz w:val="14"/>
              </w:rPr>
              <w:t xml:space="preserve"> </w:t>
            </w:r>
            <w:r>
              <w:rPr>
                <w:sz w:val="14"/>
              </w:rPr>
              <w:t>индустриjских</w:t>
            </w:r>
            <w:r>
              <w:rPr>
                <w:spacing w:val="-6"/>
                <w:sz w:val="14"/>
              </w:rPr>
              <w:t xml:space="preserve"> </w:t>
            </w:r>
            <w:r>
              <w:rPr>
                <w:sz w:val="14"/>
              </w:rPr>
              <w:t>робота (радни простор, степене слободе, и трајекторије</w:t>
            </w:r>
            <w:r>
              <w:rPr>
                <w:spacing w:val="-9"/>
                <w:sz w:val="14"/>
              </w:rPr>
              <w:t xml:space="preserve"> </w:t>
            </w:r>
            <w:r>
              <w:rPr>
                <w:sz w:val="14"/>
              </w:rPr>
              <w:t>кретања)</w:t>
            </w:r>
          </w:p>
        </w:tc>
        <w:tc>
          <w:tcPr>
            <w:tcW w:w="4139" w:type="dxa"/>
          </w:tcPr>
          <w:p w:rsidR="000F0098" w:rsidRDefault="00925750">
            <w:pPr>
              <w:pStyle w:val="TableParagraph"/>
              <w:numPr>
                <w:ilvl w:val="0"/>
                <w:numId w:val="896"/>
              </w:numPr>
              <w:tabs>
                <w:tab w:val="left" w:pos="140"/>
              </w:tabs>
              <w:spacing w:before="18" w:line="161" w:lineRule="exact"/>
              <w:rPr>
                <w:sz w:val="14"/>
              </w:rPr>
            </w:pPr>
            <w:r>
              <w:rPr>
                <w:sz w:val="14"/>
              </w:rPr>
              <w:t>Равно</w:t>
            </w:r>
            <w:r>
              <w:rPr>
                <w:spacing w:val="-2"/>
                <w:sz w:val="14"/>
              </w:rPr>
              <w:t xml:space="preserve"> </w:t>
            </w:r>
            <w:r>
              <w:rPr>
                <w:sz w:val="14"/>
              </w:rPr>
              <w:t>кретање</w:t>
            </w:r>
          </w:p>
          <w:p w:rsidR="000F0098" w:rsidRDefault="00925750">
            <w:pPr>
              <w:pStyle w:val="TableParagraph"/>
              <w:numPr>
                <w:ilvl w:val="0"/>
                <w:numId w:val="896"/>
              </w:numPr>
              <w:tabs>
                <w:tab w:val="left" w:pos="140"/>
              </w:tabs>
              <w:spacing w:line="160" w:lineRule="exact"/>
              <w:rPr>
                <w:sz w:val="14"/>
              </w:rPr>
            </w:pPr>
            <w:r>
              <w:rPr>
                <w:sz w:val="14"/>
              </w:rPr>
              <w:t>Сложено</w:t>
            </w:r>
            <w:r>
              <w:rPr>
                <w:spacing w:val="-1"/>
                <w:sz w:val="14"/>
              </w:rPr>
              <w:t xml:space="preserve"> </w:t>
            </w:r>
            <w:r>
              <w:rPr>
                <w:sz w:val="14"/>
              </w:rPr>
              <w:t>кретање</w:t>
            </w:r>
          </w:p>
          <w:p w:rsidR="000F0098" w:rsidRDefault="00925750">
            <w:pPr>
              <w:pStyle w:val="TableParagraph"/>
              <w:numPr>
                <w:ilvl w:val="0"/>
                <w:numId w:val="896"/>
              </w:numPr>
              <w:tabs>
                <w:tab w:val="left" w:pos="140"/>
              </w:tabs>
              <w:spacing w:line="161" w:lineRule="exact"/>
              <w:rPr>
                <w:sz w:val="14"/>
              </w:rPr>
            </w:pPr>
            <w:r>
              <w:rPr>
                <w:sz w:val="14"/>
              </w:rPr>
              <w:t>Механизми</w:t>
            </w:r>
          </w:p>
        </w:tc>
      </w:tr>
      <w:tr w:rsidR="000F0098">
        <w:trPr>
          <w:trHeight w:val="680"/>
        </w:trPr>
        <w:tc>
          <w:tcPr>
            <w:tcW w:w="2268" w:type="dxa"/>
          </w:tcPr>
          <w:p w:rsidR="000F0098" w:rsidRDefault="000F0098">
            <w:pPr>
              <w:pStyle w:val="TableParagraph"/>
              <w:spacing w:before="4"/>
              <w:ind w:left="0" w:firstLine="0"/>
            </w:pPr>
          </w:p>
          <w:p w:rsidR="000F0098" w:rsidRDefault="00925750">
            <w:pPr>
              <w:pStyle w:val="TableParagraph"/>
              <w:ind w:left="56" w:firstLine="0"/>
              <w:rPr>
                <w:b/>
                <w:sz w:val="14"/>
              </w:rPr>
            </w:pPr>
            <w:r>
              <w:rPr>
                <w:b/>
                <w:sz w:val="14"/>
              </w:rPr>
              <w:t>Основни појмови динамике</w:t>
            </w:r>
          </w:p>
        </w:tc>
        <w:tc>
          <w:tcPr>
            <w:tcW w:w="4139" w:type="dxa"/>
          </w:tcPr>
          <w:p w:rsidR="000F0098" w:rsidRDefault="00925750">
            <w:pPr>
              <w:pStyle w:val="TableParagraph"/>
              <w:numPr>
                <w:ilvl w:val="0"/>
                <w:numId w:val="895"/>
              </w:numPr>
              <w:tabs>
                <w:tab w:val="left" w:pos="141"/>
              </w:tabs>
              <w:spacing w:before="18"/>
              <w:rPr>
                <w:sz w:val="14"/>
              </w:rPr>
            </w:pPr>
            <w:r>
              <w:rPr>
                <w:sz w:val="14"/>
              </w:rPr>
              <w:t>дефинише основне законе</w:t>
            </w:r>
            <w:r>
              <w:rPr>
                <w:spacing w:val="-1"/>
                <w:sz w:val="14"/>
              </w:rPr>
              <w:t xml:space="preserve"> </w:t>
            </w:r>
            <w:r>
              <w:rPr>
                <w:sz w:val="14"/>
              </w:rPr>
              <w:t>динамике</w:t>
            </w:r>
          </w:p>
        </w:tc>
        <w:tc>
          <w:tcPr>
            <w:tcW w:w="4139" w:type="dxa"/>
          </w:tcPr>
          <w:p w:rsidR="000F0098" w:rsidRDefault="00925750">
            <w:pPr>
              <w:pStyle w:val="TableParagraph"/>
              <w:numPr>
                <w:ilvl w:val="0"/>
                <w:numId w:val="894"/>
              </w:numPr>
              <w:tabs>
                <w:tab w:val="left" w:pos="140"/>
              </w:tabs>
              <w:spacing w:before="18" w:line="161" w:lineRule="exact"/>
              <w:rPr>
                <w:sz w:val="14"/>
              </w:rPr>
            </w:pPr>
            <w:r>
              <w:rPr>
                <w:sz w:val="14"/>
              </w:rPr>
              <w:t>Закони</w:t>
            </w:r>
            <w:r>
              <w:rPr>
                <w:spacing w:val="-1"/>
                <w:sz w:val="14"/>
              </w:rPr>
              <w:t xml:space="preserve"> </w:t>
            </w:r>
            <w:r>
              <w:rPr>
                <w:sz w:val="14"/>
              </w:rPr>
              <w:t>инерције</w:t>
            </w:r>
          </w:p>
          <w:p w:rsidR="000F0098" w:rsidRDefault="00925750">
            <w:pPr>
              <w:pStyle w:val="TableParagraph"/>
              <w:numPr>
                <w:ilvl w:val="0"/>
                <w:numId w:val="894"/>
              </w:numPr>
              <w:tabs>
                <w:tab w:val="left" w:pos="140"/>
              </w:tabs>
              <w:spacing w:line="160" w:lineRule="exact"/>
              <w:rPr>
                <w:sz w:val="14"/>
              </w:rPr>
            </w:pPr>
            <w:r>
              <w:rPr>
                <w:sz w:val="14"/>
              </w:rPr>
              <w:t>Закон силе и</w:t>
            </w:r>
            <w:r>
              <w:rPr>
                <w:spacing w:val="-2"/>
                <w:sz w:val="14"/>
              </w:rPr>
              <w:t xml:space="preserve"> </w:t>
            </w:r>
            <w:r>
              <w:rPr>
                <w:sz w:val="14"/>
              </w:rPr>
              <w:t>убрзања</w:t>
            </w:r>
          </w:p>
          <w:p w:rsidR="000F0098" w:rsidRDefault="00925750">
            <w:pPr>
              <w:pStyle w:val="TableParagraph"/>
              <w:numPr>
                <w:ilvl w:val="0"/>
                <w:numId w:val="894"/>
              </w:numPr>
              <w:tabs>
                <w:tab w:val="left" w:pos="140"/>
              </w:tabs>
              <w:spacing w:line="160" w:lineRule="exact"/>
              <w:rPr>
                <w:sz w:val="14"/>
              </w:rPr>
            </w:pPr>
            <w:r>
              <w:rPr>
                <w:sz w:val="14"/>
              </w:rPr>
              <w:t>Закон акције и</w:t>
            </w:r>
            <w:r>
              <w:rPr>
                <w:spacing w:val="-2"/>
                <w:sz w:val="14"/>
              </w:rPr>
              <w:t xml:space="preserve"> </w:t>
            </w:r>
            <w:r>
              <w:rPr>
                <w:sz w:val="14"/>
              </w:rPr>
              <w:t>реакције</w:t>
            </w:r>
          </w:p>
          <w:p w:rsidR="000F0098" w:rsidRDefault="00925750">
            <w:pPr>
              <w:pStyle w:val="TableParagraph"/>
              <w:numPr>
                <w:ilvl w:val="0"/>
                <w:numId w:val="894"/>
              </w:numPr>
              <w:tabs>
                <w:tab w:val="left" w:pos="140"/>
              </w:tabs>
              <w:spacing w:line="161" w:lineRule="exact"/>
              <w:rPr>
                <w:sz w:val="14"/>
              </w:rPr>
            </w:pPr>
            <w:r>
              <w:rPr>
                <w:sz w:val="14"/>
              </w:rPr>
              <w:t>Закон о независности дејства</w:t>
            </w:r>
            <w:r>
              <w:rPr>
                <w:spacing w:val="-1"/>
                <w:sz w:val="14"/>
              </w:rPr>
              <w:t xml:space="preserve"> </w:t>
            </w:r>
            <w:r>
              <w:rPr>
                <w:sz w:val="14"/>
              </w:rPr>
              <w:t>сила</w:t>
            </w:r>
          </w:p>
        </w:tc>
      </w:tr>
    </w:tbl>
    <w:p w:rsidR="000F0098" w:rsidRDefault="000F0098">
      <w:pPr>
        <w:spacing w:line="161" w:lineRule="exact"/>
        <w:rPr>
          <w:sz w:val="14"/>
        </w:rPr>
        <w:sectPr w:rsidR="000F0098">
          <w:pgSz w:w="11910" w:h="15740"/>
          <w:pgMar w:top="1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2"/>
              <w:ind w:left="0" w:firstLine="0"/>
              <w:rPr>
                <w:sz w:val="20"/>
              </w:rPr>
            </w:pPr>
          </w:p>
          <w:p w:rsidR="000F0098" w:rsidRDefault="00925750">
            <w:pPr>
              <w:pStyle w:val="TableParagraph"/>
              <w:spacing w:before="1"/>
              <w:ind w:left="56" w:firstLine="0"/>
              <w:rPr>
                <w:b/>
                <w:sz w:val="14"/>
              </w:rPr>
            </w:pPr>
            <w:r>
              <w:rPr>
                <w:b/>
                <w:sz w:val="14"/>
              </w:rPr>
              <w:t>Динамика материјалне тачке</w:t>
            </w:r>
          </w:p>
        </w:tc>
        <w:tc>
          <w:tcPr>
            <w:tcW w:w="4139" w:type="dxa"/>
          </w:tcPr>
          <w:p w:rsidR="000F0098" w:rsidRDefault="00925750">
            <w:pPr>
              <w:pStyle w:val="TableParagraph"/>
              <w:numPr>
                <w:ilvl w:val="0"/>
                <w:numId w:val="893"/>
              </w:numPr>
              <w:tabs>
                <w:tab w:val="left" w:pos="141"/>
              </w:tabs>
              <w:spacing w:before="18" w:line="161" w:lineRule="exact"/>
              <w:rPr>
                <w:sz w:val="14"/>
              </w:rPr>
            </w:pPr>
            <w:r>
              <w:rPr>
                <w:sz w:val="14"/>
              </w:rPr>
              <w:t>одреди</w:t>
            </w:r>
            <w:r>
              <w:rPr>
                <w:spacing w:val="-5"/>
                <w:sz w:val="14"/>
              </w:rPr>
              <w:t xml:space="preserve"> </w:t>
            </w:r>
            <w:r>
              <w:rPr>
                <w:sz w:val="14"/>
              </w:rPr>
              <w:t>силу</w:t>
            </w:r>
            <w:r>
              <w:rPr>
                <w:spacing w:val="-5"/>
                <w:sz w:val="14"/>
              </w:rPr>
              <w:t xml:space="preserve"> </w:t>
            </w:r>
            <w:r>
              <w:rPr>
                <w:sz w:val="14"/>
              </w:rPr>
              <w:t>када</w:t>
            </w:r>
            <w:r>
              <w:rPr>
                <w:spacing w:val="-5"/>
                <w:sz w:val="14"/>
              </w:rPr>
              <w:t xml:space="preserve"> </w:t>
            </w:r>
            <w:r>
              <w:rPr>
                <w:sz w:val="14"/>
              </w:rPr>
              <w:t>је</w:t>
            </w:r>
            <w:r>
              <w:rPr>
                <w:spacing w:val="-5"/>
                <w:sz w:val="14"/>
              </w:rPr>
              <w:t xml:space="preserve"> </w:t>
            </w:r>
            <w:r>
              <w:rPr>
                <w:sz w:val="14"/>
              </w:rPr>
              <w:t>познато</w:t>
            </w:r>
            <w:r>
              <w:rPr>
                <w:spacing w:val="-5"/>
                <w:sz w:val="14"/>
              </w:rPr>
              <w:t xml:space="preserve"> </w:t>
            </w:r>
            <w:r>
              <w:rPr>
                <w:sz w:val="14"/>
              </w:rPr>
              <w:t>кретање</w:t>
            </w:r>
            <w:r>
              <w:rPr>
                <w:spacing w:val="-5"/>
                <w:sz w:val="14"/>
              </w:rPr>
              <w:t xml:space="preserve"> </w:t>
            </w:r>
            <w:r>
              <w:rPr>
                <w:sz w:val="14"/>
              </w:rPr>
              <w:t>тачке</w:t>
            </w:r>
          </w:p>
          <w:p w:rsidR="000F0098" w:rsidRDefault="00925750">
            <w:pPr>
              <w:pStyle w:val="TableParagraph"/>
              <w:numPr>
                <w:ilvl w:val="0"/>
                <w:numId w:val="893"/>
              </w:numPr>
              <w:tabs>
                <w:tab w:val="left" w:pos="141"/>
              </w:tabs>
              <w:spacing w:line="160" w:lineRule="exact"/>
              <w:rPr>
                <w:sz w:val="14"/>
              </w:rPr>
            </w:pPr>
            <w:r>
              <w:rPr>
                <w:sz w:val="14"/>
              </w:rPr>
              <w:t>одреди</w:t>
            </w:r>
            <w:r>
              <w:rPr>
                <w:spacing w:val="-5"/>
                <w:sz w:val="14"/>
              </w:rPr>
              <w:t xml:space="preserve"> </w:t>
            </w:r>
            <w:r>
              <w:rPr>
                <w:sz w:val="14"/>
              </w:rPr>
              <w:t>закон</w:t>
            </w:r>
            <w:r>
              <w:rPr>
                <w:spacing w:val="-5"/>
                <w:sz w:val="14"/>
              </w:rPr>
              <w:t xml:space="preserve"> </w:t>
            </w:r>
            <w:r>
              <w:rPr>
                <w:sz w:val="14"/>
              </w:rPr>
              <w:t>кретања</w:t>
            </w:r>
            <w:r>
              <w:rPr>
                <w:spacing w:val="-5"/>
                <w:sz w:val="14"/>
              </w:rPr>
              <w:t xml:space="preserve"> </w:t>
            </w:r>
            <w:r>
              <w:rPr>
                <w:sz w:val="14"/>
              </w:rPr>
              <w:t>када</w:t>
            </w:r>
            <w:r>
              <w:rPr>
                <w:spacing w:val="-5"/>
                <w:sz w:val="14"/>
              </w:rPr>
              <w:t xml:space="preserve"> </w:t>
            </w:r>
            <w:r>
              <w:rPr>
                <w:sz w:val="14"/>
              </w:rPr>
              <w:t>су</w:t>
            </w:r>
            <w:r>
              <w:rPr>
                <w:spacing w:val="-5"/>
                <w:sz w:val="14"/>
              </w:rPr>
              <w:t xml:space="preserve"> </w:t>
            </w:r>
            <w:r>
              <w:rPr>
                <w:sz w:val="14"/>
              </w:rPr>
              <w:t>познате</w:t>
            </w:r>
            <w:r>
              <w:rPr>
                <w:spacing w:val="-5"/>
                <w:sz w:val="14"/>
              </w:rPr>
              <w:t xml:space="preserve"> </w:t>
            </w:r>
            <w:r>
              <w:rPr>
                <w:sz w:val="14"/>
              </w:rPr>
              <w:t>силе</w:t>
            </w:r>
          </w:p>
          <w:p w:rsidR="000F0098" w:rsidRDefault="00925750">
            <w:pPr>
              <w:pStyle w:val="TableParagraph"/>
              <w:numPr>
                <w:ilvl w:val="0"/>
                <w:numId w:val="893"/>
              </w:numPr>
              <w:tabs>
                <w:tab w:val="left" w:pos="141"/>
              </w:tabs>
              <w:ind w:right="166"/>
              <w:rPr>
                <w:sz w:val="14"/>
              </w:rPr>
            </w:pPr>
            <w:r>
              <w:rPr>
                <w:sz w:val="14"/>
              </w:rPr>
              <w:t>разликује</w:t>
            </w:r>
            <w:r>
              <w:rPr>
                <w:spacing w:val="-6"/>
                <w:sz w:val="14"/>
              </w:rPr>
              <w:t xml:space="preserve"> </w:t>
            </w:r>
            <w:r>
              <w:rPr>
                <w:sz w:val="14"/>
              </w:rPr>
              <w:t>опште</w:t>
            </w:r>
            <w:r>
              <w:rPr>
                <w:spacing w:val="-6"/>
                <w:sz w:val="14"/>
              </w:rPr>
              <w:t xml:space="preserve"> </w:t>
            </w:r>
            <w:r>
              <w:rPr>
                <w:sz w:val="14"/>
              </w:rPr>
              <w:t>случајеве</w:t>
            </w:r>
            <w:r>
              <w:rPr>
                <w:spacing w:val="-6"/>
                <w:sz w:val="14"/>
              </w:rPr>
              <w:t xml:space="preserve"> </w:t>
            </w:r>
            <w:r>
              <w:rPr>
                <w:sz w:val="14"/>
              </w:rPr>
              <w:t>праволинијског</w:t>
            </w:r>
            <w:r>
              <w:rPr>
                <w:spacing w:val="-6"/>
                <w:sz w:val="14"/>
              </w:rPr>
              <w:t xml:space="preserve"> </w:t>
            </w:r>
            <w:r>
              <w:rPr>
                <w:sz w:val="14"/>
              </w:rPr>
              <w:t>кретања</w:t>
            </w:r>
            <w:r>
              <w:rPr>
                <w:spacing w:val="-6"/>
                <w:sz w:val="14"/>
              </w:rPr>
              <w:t xml:space="preserve"> </w:t>
            </w:r>
            <w:r>
              <w:rPr>
                <w:sz w:val="14"/>
              </w:rPr>
              <w:t>материјалне тачке</w:t>
            </w:r>
          </w:p>
          <w:p w:rsidR="000F0098" w:rsidRDefault="00925750">
            <w:pPr>
              <w:pStyle w:val="TableParagraph"/>
              <w:numPr>
                <w:ilvl w:val="0"/>
                <w:numId w:val="893"/>
              </w:numPr>
              <w:tabs>
                <w:tab w:val="left" w:pos="141"/>
              </w:tabs>
              <w:ind w:right="631"/>
              <w:rPr>
                <w:sz w:val="14"/>
              </w:rPr>
            </w:pPr>
            <w:r>
              <w:rPr>
                <w:sz w:val="14"/>
              </w:rPr>
              <w:t xml:space="preserve">одреди </w:t>
            </w:r>
            <w:r>
              <w:rPr>
                <w:spacing w:val="-3"/>
                <w:sz w:val="14"/>
              </w:rPr>
              <w:t xml:space="preserve">брзину, висину, </w:t>
            </w:r>
            <w:r>
              <w:rPr>
                <w:sz w:val="14"/>
              </w:rPr>
              <w:t>време при слободном паду тела, вертикалном хицу навише и вертикалном хицу</w:t>
            </w:r>
            <w:r>
              <w:rPr>
                <w:spacing w:val="-24"/>
                <w:sz w:val="14"/>
              </w:rPr>
              <w:t xml:space="preserve"> </w:t>
            </w:r>
            <w:r>
              <w:rPr>
                <w:sz w:val="14"/>
              </w:rPr>
              <w:t>наниже</w:t>
            </w:r>
          </w:p>
        </w:tc>
        <w:tc>
          <w:tcPr>
            <w:tcW w:w="4139" w:type="dxa"/>
          </w:tcPr>
          <w:p w:rsidR="000F0098" w:rsidRDefault="00925750">
            <w:pPr>
              <w:pStyle w:val="TableParagraph"/>
              <w:numPr>
                <w:ilvl w:val="0"/>
                <w:numId w:val="892"/>
              </w:numPr>
              <w:tabs>
                <w:tab w:val="left" w:pos="140"/>
              </w:tabs>
              <w:spacing w:before="18" w:line="161" w:lineRule="exact"/>
              <w:rPr>
                <w:sz w:val="14"/>
              </w:rPr>
            </w:pPr>
            <w:r>
              <w:rPr>
                <w:sz w:val="14"/>
              </w:rPr>
              <w:t>Вертикални хитац наниже у безваздушном</w:t>
            </w:r>
            <w:r>
              <w:rPr>
                <w:spacing w:val="-25"/>
                <w:sz w:val="14"/>
              </w:rPr>
              <w:t xml:space="preserve"> </w:t>
            </w:r>
            <w:r>
              <w:rPr>
                <w:sz w:val="14"/>
              </w:rPr>
              <w:t>простору</w:t>
            </w:r>
          </w:p>
          <w:p w:rsidR="000F0098" w:rsidRDefault="00925750">
            <w:pPr>
              <w:pStyle w:val="TableParagraph"/>
              <w:numPr>
                <w:ilvl w:val="0"/>
                <w:numId w:val="892"/>
              </w:numPr>
              <w:tabs>
                <w:tab w:val="left" w:pos="140"/>
              </w:tabs>
              <w:spacing w:line="160" w:lineRule="exact"/>
              <w:rPr>
                <w:sz w:val="14"/>
              </w:rPr>
            </w:pPr>
            <w:r>
              <w:rPr>
                <w:sz w:val="14"/>
              </w:rPr>
              <w:t>Вертикални хитац навише у безваздушном</w:t>
            </w:r>
            <w:r>
              <w:rPr>
                <w:spacing w:val="-25"/>
                <w:sz w:val="14"/>
              </w:rPr>
              <w:t xml:space="preserve"> </w:t>
            </w:r>
            <w:r>
              <w:rPr>
                <w:sz w:val="14"/>
              </w:rPr>
              <w:t>простору</w:t>
            </w:r>
          </w:p>
          <w:p w:rsidR="000F0098" w:rsidRDefault="00925750">
            <w:pPr>
              <w:pStyle w:val="TableParagraph"/>
              <w:numPr>
                <w:ilvl w:val="0"/>
                <w:numId w:val="892"/>
              </w:numPr>
              <w:tabs>
                <w:tab w:val="left" w:pos="140"/>
              </w:tabs>
              <w:spacing w:line="160" w:lineRule="exact"/>
              <w:rPr>
                <w:sz w:val="14"/>
              </w:rPr>
            </w:pPr>
            <w:r>
              <w:rPr>
                <w:sz w:val="14"/>
              </w:rPr>
              <w:t>Слободан</w:t>
            </w:r>
            <w:r>
              <w:rPr>
                <w:spacing w:val="-1"/>
                <w:sz w:val="14"/>
              </w:rPr>
              <w:t xml:space="preserve"> </w:t>
            </w:r>
            <w:r>
              <w:rPr>
                <w:sz w:val="14"/>
              </w:rPr>
              <w:t>пад</w:t>
            </w:r>
          </w:p>
          <w:p w:rsidR="000F0098" w:rsidRDefault="00925750">
            <w:pPr>
              <w:pStyle w:val="TableParagraph"/>
              <w:numPr>
                <w:ilvl w:val="0"/>
                <w:numId w:val="892"/>
              </w:numPr>
              <w:tabs>
                <w:tab w:val="left" w:pos="140"/>
              </w:tabs>
              <w:spacing w:line="160" w:lineRule="exact"/>
              <w:rPr>
                <w:sz w:val="14"/>
              </w:rPr>
            </w:pPr>
            <w:r>
              <w:rPr>
                <w:sz w:val="14"/>
              </w:rPr>
              <w:t>Рад</w:t>
            </w:r>
            <w:r>
              <w:rPr>
                <w:spacing w:val="-2"/>
                <w:sz w:val="14"/>
              </w:rPr>
              <w:t xml:space="preserve"> </w:t>
            </w:r>
            <w:r>
              <w:rPr>
                <w:sz w:val="14"/>
              </w:rPr>
              <w:t>силе</w:t>
            </w:r>
          </w:p>
          <w:p w:rsidR="000F0098" w:rsidRDefault="00925750">
            <w:pPr>
              <w:pStyle w:val="TableParagraph"/>
              <w:numPr>
                <w:ilvl w:val="0"/>
                <w:numId w:val="892"/>
              </w:numPr>
              <w:tabs>
                <w:tab w:val="left" w:pos="140"/>
              </w:tabs>
              <w:spacing w:line="161" w:lineRule="exact"/>
              <w:rPr>
                <w:sz w:val="14"/>
              </w:rPr>
            </w:pPr>
            <w:r>
              <w:rPr>
                <w:sz w:val="14"/>
              </w:rPr>
              <w:t>Снага</w:t>
            </w:r>
          </w:p>
        </w:tc>
      </w:tr>
      <w:tr w:rsidR="000F0098">
        <w:trPr>
          <w:trHeight w:val="680"/>
        </w:trPr>
        <w:tc>
          <w:tcPr>
            <w:tcW w:w="2268" w:type="dxa"/>
          </w:tcPr>
          <w:p w:rsidR="000F0098" w:rsidRDefault="000F0098">
            <w:pPr>
              <w:pStyle w:val="TableParagraph"/>
              <w:spacing w:before="4"/>
              <w:ind w:left="0" w:firstLine="0"/>
              <w:rPr>
                <w:sz w:val="15"/>
              </w:rPr>
            </w:pPr>
          </w:p>
          <w:p w:rsidR="000F0098" w:rsidRDefault="00925750">
            <w:pPr>
              <w:pStyle w:val="TableParagraph"/>
              <w:ind w:left="56" w:firstLine="0"/>
              <w:rPr>
                <w:b/>
                <w:sz w:val="14"/>
              </w:rPr>
            </w:pPr>
            <w:r>
              <w:rPr>
                <w:b/>
                <w:sz w:val="14"/>
              </w:rPr>
              <w:t>Динамика система материјалних тачака</w:t>
            </w:r>
          </w:p>
        </w:tc>
        <w:tc>
          <w:tcPr>
            <w:tcW w:w="4139" w:type="dxa"/>
          </w:tcPr>
          <w:p w:rsidR="000F0098" w:rsidRDefault="00925750">
            <w:pPr>
              <w:pStyle w:val="TableParagraph"/>
              <w:numPr>
                <w:ilvl w:val="0"/>
                <w:numId w:val="891"/>
              </w:numPr>
              <w:tabs>
                <w:tab w:val="left" w:pos="141"/>
              </w:tabs>
              <w:spacing w:before="18" w:line="161" w:lineRule="exact"/>
              <w:rPr>
                <w:sz w:val="14"/>
              </w:rPr>
            </w:pPr>
            <w:r>
              <w:rPr>
                <w:sz w:val="14"/>
              </w:rPr>
              <w:t>дефинише систем материјалних</w:t>
            </w:r>
            <w:r>
              <w:rPr>
                <w:spacing w:val="-2"/>
                <w:sz w:val="14"/>
              </w:rPr>
              <w:t xml:space="preserve"> </w:t>
            </w:r>
            <w:r>
              <w:rPr>
                <w:sz w:val="14"/>
              </w:rPr>
              <w:t>тачака</w:t>
            </w:r>
          </w:p>
          <w:p w:rsidR="000F0098" w:rsidRDefault="00925750">
            <w:pPr>
              <w:pStyle w:val="TableParagraph"/>
              <w:numPr>
                <w:ilvl w:val="0"/>
                <w:numId w:val="891"/>
              </w:numPr>
              <w:tabs>
                <w:tab w:val="left" w:pos="141"/>
              </w:tabs>
              <w:ind w:right="260"/>
              <w:rPr>
                <w:sz w:val="14"/>
              </w:rPr>
            </w:pPr>
            <w:r>
              <w:rPr>
                <w:sz w:val="14"/>
              </w:rPr>
              <w:t>разликује унутрашње и спољашње силе система</w:t>
            </w:r>
            <w:r>
              <w:rPr>
                <w:spacing w:val="-12"/>
                <w:sz w:val="14"/>
              </w:rPr>
              <w:t xml:space="preserve"> </w:t>
            </w:r>
            <w:r>
              <w:rPr>
                <w:sz w:val="14"/>
              </w:rPr>
              <w:t>материјалних тачака и њихова</w:t>
            </w:r>
            <w:r>
              <w:rPr>
                <w:spacing w:val="-2"/>
                <w:sz w:val="14"/>
              </w:rPr>
              <w:t xml:space="preserve"> </w:t>
            </w:r>
            <w:r>
              <w:rPr>
                <w:sz w:val="14"/>
              </w:rPr>
              <w:t>својства</w:t>
            </w:r>
          </w:p>
          <w:p w:rsidR="000F0098" w:rsidRDefault="00925750">
            <w:pPr>
              <w:pStyle w:val="TableParagraph"/>
              <w:numPr>
                <w:ilvl w:val="0"/>
                <w:numId w:val="891"/>
              </w:numPr>
              <w:tabs>
                <w:tab w:val="left" w:pos="141"/>
              </w:tabs>
              <w:spacing w:line="159" w:lineRule="exact"/>
              <w:rPr>
                <w:sz w:val="14"/>
              </w:rPr>
            </w:pPr>
            <w:r>
              <w:rPr>
                <w:sz w:val="14"/>
              </w:rPr>
              <w:t>дефинише закон о кретању средишта</w:t>
            </w:r>
            <w:r>
              <w:rPr>
                <w:spacing w:val="-1"/>
                <w:sz w:val="14"/>
              </w:rPr>
              <w:t xml:space="preserve"> </w:t>
            </w:r>
            <w:r>
              <w:rPr>
                <w:sz w:val="14"/>
              </w:rPr>
              <w:t>маса</w:t>
            </w:r>
          </w:p>
        </w:tc>
        <w:tc>
          <w:tcPr>
            <w:tcW w:w="4139" w:type="dxa"/>
          </w:tcPr>
          <w:p w:rsidR="000F0098" w:rsidRDefault="00925750">
            <w:pPr>
              <w:pStyle w:val="TableParagraph"/>
              <w:numPr>
                <w:ilvl w:val="0"/>
                <w:numId w:val="890"/>
              </w:numPr>
              <w:tabs>
                <w:tab w:val="left" w:pos="140"/>
              </w:tabs>
              <w:spacing w:before="18" w:line="161" w:lineRule="exact"/>
              <w:rPr>
                <w:sz w:val="14"/>
              </w:rPr>
            </w:pPr>
            <w:r>
              <w:rPr>
                <w:sz w:val="14"/>
              </w:rPr>
              <w:t>Систем материјалних</w:t>
            </w:r>
            <w:r>
              <w:rPr>
                <w:spacing w:val="-2"/>
                <w:sz w:val="14"/>
              </w:rPr>
              <w:t xml:space="preserve"> </w:t>
            </w:r>
            <w:r>
              <w:rPr>
                <w:sz w:val="14"/>
              </w:rPr>
              <w:t>тачака</w:t>
            </w:r>
          </w:p>
          <w:p w:rsidR="000F0098" w:rsidRDefault="00925750">
            <w:pPr>
              <w:pStyle w:val="TableParagraph"/>
              <w:numPr>
                <w:ilvl w:val="0"/>
                <w:numId w:val="890"/>
              </w:numPr>
              <w:tabs>
                <w:tab w:val="left" w:pos="140"/>
              </w:tabs>
              <w:spacing w:line="161" w:lineRule="exact"/>
              <w:rPr>
                <w:sz w:val="14"/>
              </w:rPr>
            </w:pPr>
            <w:r>
              <w:rPr>
                <w:sz w:val="14"/>
              </w:rPr>
              <w:t>Закон о кретању средишта</w:t>
            </w:r>
            <w:r>
              <w:rPr>
                <w:spacing w:val="-1"/>
                <w:sz w:val="14"/>
              </w:rPr>
              <w:t xml:space="preserve"> </w:t>
            </w:r>
            <w:r>
              <w:rPr>
                <w:sz w:val="14"/>
              </w:rPr>
              <w:t>маса</w:t>
            </w:r>
          </w:p>
        </w:tc>
      </w:tr>
      <w:tr w:rsidR="000F0098">
        <w:trPr>
          <w:trHeight w:val="680"/>
        </w:trPr>
        <w:tc>
          <w:tcPr>
            <w:tcW w:w="2268" w:type="dxa"/>
          </w:tcPr>
          <w:p w:rsidR="000F0098" w:rsidRDefault="000F0098">
            <w:pPr>
              <w:pStyle w:val="TableParagraph"/>
              <w:spacing w:before="4"/>
              <w:ind w:left="0" w:firstLine="0"/>
            </w:pPr>
          </w:p>
          <w:p w:rsidR="000F0098" w:rsidRDefault="00925750">
            <w:pPr>
              <w:pStyle w:val="TableParagraph"/>
              <w:ind w:left="56" w:firstLine="0"/>
              <w:rPr>
                <w:b/>
                <w:sz w:val="14"/>
              </w:rPr>
            </w:pPr>
            <w:r>
              <w:rPr>
                <w:b/>
                <w:sz w:val="14"/>
              </w:rPr>
              <w:t>Динамика крутог тела</w:t>
            </w:r>
          </w:p>
        </w:tc>
        <w:tc>
          <w:tcPr>
            <w:tcW w:w="4139" w:type="dxa"/>
          </w:tcPr>
          <w:p w:rsidR="000F0098" w:rsidRDefault="00925750">
            <w:pPr>
              <w:pStyle w:val="TableParagraph"/>
              <w:numPr>
                <w:ilvl w:val="0"/>
                <w:numId w:val="889"/>
              </w:numPr>
              <w:tabs>
                <w:tab w:val="left" w:pos="141"/>
              </w:tabs>
              <w:spacing w:before="18" w:line="161" w:lineRule="exact"/>
              <w:rPr>
                <w:sz w:val="14"/>
              </w:rPr>
            </w:pPr>
            <w:r>
              <w:rPr>
                <w:sz w:val="14"/>
              </w:rPr>
              <w:t>разликује задатке динамике крутог</w:t>
            </w:r>
            <w:r>
              <w:rPr>
                <w:spacing w:val="-2"/>
                <w:sz w:val="14"/>
              </w:rPr>
              <w:t xml:space="preserve"> </w:t>
            </w:r>
            <w:r>
              <w:rPr>
                <w:sz w:val="14"/>
              </w:rPr>
              <w:t>тела</w:t>
            </w:r>
          </w:p>
          <w:p w:rsidR="000F0098" w:rsidRDefault="00925750">
            <w:pPr>
              <w:pStyle w:val="TableParagraph"/>
              <w:numPr>
                <w:ilvl w:val="0"/>
                <w:numId w:val="889"/>
              </w:numPr>
              <w:tabs>
                <w:tab w:val="left" w:pos="141"/>
              </w:tabs>
              <w:spacing w:line="160" w:lineRule="exact"/>
              <w:rPr>
                <w:sz w:val="14"/>
              </w:rPr>
            </w:pPr>
            <w:r>
              <w:rPr>
                <w:sz w:val="14"/>
              </w:rPr>
              <w:t>примени једначине транслаторног кретања крутог</w:t>
            </w:r>
            <w:r>
              <w:rPr>
                <w:spacing w:val="-6"/>
                <w:sz w:val="14"/>
              </w:rPr>
              <w:t xml:space="preserve"> </w:t>
            </w:r>
            <w:r>
              <w:rPr>
                <w:sz w:val="14"/>
              </w:rPr>
              <w:t>тела</w:t>
            </w:r>
          </w:p>
          <w:p w:rsidR="000F0098" w:rsidRDefault="00925750">
            <w:pPr>
              <w:pStyle w:val="TableParagraph"/>
              <w:numPr>
                <w:ilvl w:val="0"/>
                <w:numId w:val="889"/>
              </w:numPr>
              <w:tabs>
                <w:tab w:val="left" w:pos="141"/>
              </w:tabs>
              <w:spacing w:line="160" w:lineRule="exact"/>
              <w:rPr>
                <w:sz w:val="14"/>
              </w:rPr>
            </w:pPr>
            <w:r>
              <w:rPr>
                <w:sz w:val="14"/>
              </w:rPr>
              <w:t xml:space="preserve">примени једначине обртања крутог тела </w:t>
            </w:r>
            <w:r>
              <w:rPr>
                <w:spacing w:val="-3"/>
                <w:sz w:val="14"/>
              </w:rPr>
              <w:t xml:space="preserve">око </w:t>
            </w:r>
            <w:r>
              <w:rPr>
                <w:sz w:val="14"/>
              </w:rPr>
              <w:t>непомичне</w:t>
            </w:r>
            <w:r>
              <w:rPr>
                <w:spacing w:val="-6"/>
                <w:sz w:val="14"/>
              </w:rPr>
              <w:t xml:space="preserve"> </w:t>
            </w:r>
            <w:r>
              <w:rPr>
                <w:sz w:val="14"/>
              </w:rPr>
              <w:t>осе</w:t>
            </w:r>
          </w:p>
          <w:p w:rsidR="000F0098" w:rsidRDefault="00925750">
            <w:pPr>
              <w:pStyle w:val="TableParagraph"/>
              <w:numPr>
                <w:ilvl w:val="0"/>
                <w:numId w:val="889"/>
              </w:numPr>
              <w:tabs>
                <w:tab w:val="left" w:pos="141"/>
              </w:tabs>
              <w:spacing w:line="161" w:lineRule="exact"/>
              <w:rPr>
                <w:sz w:val="14"/>
              </w:rPr>
            </w:pPr>
            <w:r>
              <w:rPr>
                <w:sz w:val="14"/>
              </w:rPr>
              <w:t>анализира силе у</w:t>
            </w:r>
            <w:r>
              <w:rPr>
                <w:spacing w:val="-2"/>
                <w:sz w:val="14"/>
              </w:rPr>
              <w:t xml:space="preserve"> </w:t>
            </w:r>
            <w:r>
              <w:rPr>
                <w:sz w:val="14"/>
              </w:rPr>
              <w:t>механизмима</w:t>
            </w:r>
          </w:p>
        </w:tc>
        <w:tc>
          <w:tcPr>
            <w:tcW w:w="4139" w:type="dxa"/>
          </w:tcPr>
          <w:p w:rsidR="000F0098" w:rsidRDefault="00925750">
            <w:pPr>
              <w:pStyle w:val="TableParagraph"/>
              <w:numPr>
                <w:ilvl w:val="0"/>
                <w:numId w:val="888"/>
              </w:numPr>
              <w:tabs>
                <w:tab w:val="left" w:pos="140"/>
              </w:tabs>
              <w:spacing w:before="18" w:line="161" w:lineRule="exact"/>
              <w:rPr>
                <w:sz w:val="14"/>
              </w:rPr>
            </w:pPr>
            <w:r>
              <w:rPr>
                <w:sz w:val="14"/>
              </w:rPr>
              <w:t>Транслаторно кретање крутог</w:t>
            </w:r>
            <w:r>
              <w:rPr>
                <w:spacing w:val="-1"/>
                <w:sz w:val="14"/>
              </w:rPr>
              <w:t xml:space="preserve"> </w:t>
            </w:r>
            <w:r>
              <w:rPr>
                <w:sz w:val="14"/>
              </w:rPr>
              <w:t>тела</w:t>
            </w:r>
          </w:p>
          <w:p w:rsidR="000F0098" w:rsidRDefault="00925750">
            <w:pPr>
              <w:pStyle w:val="TableParagraph"/>
              <w:numPr>
                <w:ilvl w:val="0"/>
                <w:numId w:val="888"/>
              </w:numPr>
              <w:tabs>
                <w:tab w:val="left" w:pos="140"/>
              </w:tabs>
              <w:spacing w:line="160" w:lineRule="exact"/>
              <w:rPr>
                <w:sz w:val="14"/>
              </w:rPr>
            </w:pPr>
            <w:r>
              <w:rPr>
                <w:sz w:val="14"/>
              </w:rPr>
              <w:t xml:space="preserve">Обртање крутог тела </w:t>
            </w:r>
            <w:r>
              <w:rPr>
                <w:spacing w:val="-3"/>
                <w:sz w:val="14"/>
              </w:rPr>
              <w:t xml:space="preserve">око </w:t>
            </w:r>
            <w:r>
              <w:rPr>
                <w:sz w:val="14"/>
              </w:rPr>
              <w:t>непомичне</w:t>
            </w:r>
            <w:r>
              <w:rPr>
                <w:sz w:val="14"/>
              </w:rPr>
              <w:t xml:space="preserve"> </w:t>
            </w:r>
            <w:r>
              <w:rPr>
                <w:sz w:val="14"/>
              </w:rPr>
              <w:t>осе</w:t>
            </w:r>
          </w:p>
          <w:p w:rsidR="000F0098" w:rsidRDefault="00925750">
            <w:pPr>
              <w:pStyle w:val="TableParagraph"/>
              <w:numPr>
                <w:ilvl w:val="0"/>
                <w:numId w:val="888"/>
              </w:numPr>
              <w:tabs>
                <w:tab w:val="left" w:pos="140"/>
              </w:tabs>
              <w:spacing w:line="160" w:lineRule="exact"/>
              <w:rPr>
                <w:sz w:val="14"/>
              </w:rPr>
            </w:pPr>
            <w:r>
              <w:rPr>
                <w:sz w:val="14"/>
              </w:rPr>
              <w:t>Равно кретање крутог</w:t>
            </w:r>
            <w:r>
              <w:rPr>
                <w:spacing w:val="-2"/>
                <w:sz w:val="14"/>
              </w:rPr>
              <w:t xml:space="preserve"> </w:t>
            </w:r>
            <w:r>
              <w:rPr>
                <w:sz w:val="14"/>
              </w:rPr>
              <w:t>тела</w:t>
            </w:r>
          </w:p>
          <w:p w:rsidR="000F0098" w:rsidRDefault="00925750">
            <w:pPr>
              <w:pStyle w:val="TableParagraph"/>
              <w:numPr>
                <w:ilvl w:val="0"/>
                <w:numId w:val="888"/>
              </w:numPr>
              <w:tabs>
                <w:tab w:val="left" w:pos="140"/>
              </w:tabs>
              <w:spacing w:line="161" w:lineRule="exact"/>
              <w:rPr>
                <w:sz w:val="14"/>
              </w:rPr>
            </w:pPr>
            <w:r>
              <w:rPr>
                <w:sz w:val="14"/>
              </w:rPr>
              <w:t>Механизми</w:t>
            </w:r>
          </w:p>
        </w:tc>
      </w:tr>
    </w:tbl>
    <w:p w:rsidR="000F0098" w:rsidRDefault="000F0098">
      <w:pPr>
        <w:pStyle w:val="BodyText"/>
        <w:spacing w:before="7" w:line="240" w:lineRule="auto"/>
        <w:ind w:left="0"/>
        <w:rPr>
          <w:sz w:val="12"/>
        </w:rPr>
      </w:pPr>
    </w:p>
    <w:p w:rsidR="000F0098" w:rsidRDefault="00925750">
      <w:pPr>
        <w:pStyle w:val="Heading1"/>
        <w:numPr>
          <w:ilvl w:val="0"/>
          <w:numId w:val="898"/>
        </w:numPr>
        <w:tabs>
          <w:tab w:val="left" w:pos="678"/>
        </w:tabs>
        <w:spacing w:before="93" w:line="203" w:lineRule="exact"/>
        <w:ind w:left="677"/>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right="136" w:firstLine="396"/>
        <w:jc w:val="both"/>
      </w:pPr>
      <w:r>
        <w:t xml:space="preserve">На почетку сваке теме ученике упознати са циљевима и </w:t>
      </w:r>
      <w:r>
        <w:rPr>
          <w:spacing w:val="-3"/>
        </w:rPr>
        <w:t xml:space="preserve">исходима </w:t>
      </w:r>
      <w:r>
        <w:t>наставе, односно учења, планом рада и начинима оцењивања. Предмет</w:t>
      </w:r>
      <w:r>
        <w:rPr>
          <w:spacing w:val="-4"/>
        </w:rPr>
        <w:t xml:space="preserve"> </w:t>
      </w:r>
      <w:r>
        <w:t>се</w:t>
      </w:r>
      <w:r>
        <w:rPr>
          <w:spacing w:val="-4"/>
        </w:rPr>
        <w:t xml:space="preserve"> </w:t>
      </w:r>
      <w:r>
        <w:t>реализује</w:t>
      </w:r>
      <w:r>
        <w:rPr>
          <w:spacing w:val="-4"/>
        </w:rPr>
        <w:t xml:space="preserve"> </w:t>
      </w:r>
      <w:r>
        <w:t>кроз</w:t>
      </w:r>
      <w:r>
        <w:rPr>
          <w:spacing w:val="-4"/>
        </w:rPr>
        <w:t xml:space="preserve"> </w:t>
      </w:r>
      <w:r>
        <w:t>теоријску</w:t>
      </w:r>
      <w:r>
        <w:rPr>
          <w:spacing w:val="-4"/>
        </w:rPr>
        <w:t xml:space="preserve"> </w:t>
      </w:r>
      <w:r>
        <w:t>наставу</w:t>
      </w:r>
      <w:r>
        <w:rPr>
          <w:spacing w:val="-4"/>
        </w:rPr>
        <w:t xml:space="preserve"> </w:t>
      </w:r>
      <w:r>
        <w:t>и</w:t>
      </w:r>
      <w:r>
        <w:rPr>
          <w:spacing w:val="-4"/>
        </w:rPr>
        <w:t xml:space="preserve"> </w:t>
      </w:r>
      <w:r>
        <w:t>вежбе</w:t>
      </w:r>
      <w:r>
        <w:rPr>
          <w:spacing w:val="-4"/>
        </w:rPr>
        <w:t xml:space="preserve"> </w:t>
      </w:r>
      <w:r>
        <w:t>у</w:t>
      </w:r>
      <w:r>
        <w:rPr>
          <w:spacing w:val="-4"/>
        </w:rPr>
        <w:t xml:space="preserve"> </w:t>
      </w:r>
      <w:r>
        <w:t>учионици</w:t>
      </w:r>
      <w:r>
        <w:rPr>
          <w:spacing w:val="-4"/>
        </w:rPr>
        <w:t xml:space="preserve"> </w:t>
      </w:r>
      <w:r>
        <w:t>и</w:t>
      </w:r>
      <w:r>
        <w:rPr>
          <w:spacing w:val="-4"/>
        </w:rPr>
        <w:t xml:space="preserve"> </w:t>
      </w:r>
      <w:r>
        <w:t>специјализованој</w:t>
      </w:r>
      <w:r>
        <w:rPr>
          <w:spacing w:val="-4"/>
        </w:rPr>
        <w:t xml:space="preserve"> </w:t>
      </w:r>
      <w:r>
        <w:t>учионици.</w:t>
      </w:r>
      <w:r>
        <w:rPr>
          <w:spacing w:val="-4"/>
        </w:rPr>
        <w:t xml:space="preserve"> </w:t>
      </w:r>
      <w:r>
        <w:t>Одељење</w:t>
      </w:r>
      <w:r>
        <w:rPr>
          <w:spacing w:val="-4"/>
        </w:rPr>
        <w:t xml:space="preserve"> </w:t>
      </w:r>
      <w:r>
        <w:t>се</w:t>
      </w:r>
      <w:r>
        <w:rPr>
          <w:spacing w:val="-4"/>
        </w:rPr>
        <w:t xml:space="preserve"> </w:t>
      </w:r>
      <w:r>
        <w:t>дели</w:t>
      </w:r>
      <w:r>
        <w:rPr>
          <w:spacing w:val="-4"/>
        </w:rPr>
        <w:t xml:space="preserve"> </w:t>
      </w:r>
      <w:r>
        <w:t>на</w:t>
      </w:r>
      <w:r>
        <w:rPr>
          <w:spacing w:val="-4"/>
        </w:rPr>
        <w:t xml:space="preserve"> </w:t>
      </w:r>
      <w:r>
        <w:t>групе</w:t>
      </w:r>
      <w:r>
        <w:rPr>
          <w:spacing w:val="-4"/>
        </w:rPr>
        <w:t xml:space="preserve"> </w:t>
      </w:r>
      <w:r>
        <w:t>до</w:t>
      </w:r>
      <w:r>
        <w:rPr>
          <w:spacing w:val="-4"/>
        </w:rPr>
        <w:t xml:space="preserve"> </w:t>
      </w:r>
      <w:r>
        <w:t>15</w:t>
      </w:r>
      <w:r>
        <w:rPr>
          <w:spacing w:val="-4"/>
        </w:rPr>
        <w:t xml:space="preserve"> </w:t>
      </w:r>
      <w:r>
        <w:t xml:space="preserve">ученика </w:t>
      </w:r>
      <w:r>
        <w:rPr>
          <w:spacing w:val="-3"/>
        </w:rPr>
        <w:t>прили</w:t>
      </w:r>
      <w:r>
        <w:rPr>
          <w:spacing w:val="-3"/>
        </w:rPr>
        <w:t xml:space="preserve">ком </w:t>
      </w:r>
      <w:r>
        <w:t>реализације вежби. Препорука у организацији наставе је да се наизменично по недељама реализује двочас теоријске наставе, односно двочас</w:t>
      </w:r>
      <w:r>
        <w:rPr>
          <w:spacing w:val="-1"/>
        </w:rPr>
        <w:t xml:space="preserve"> </w:t>
      </w:r>
      <w:r>
        <w:t>вежби.</w:t>
      </w:r>
    </w:p>
    <w:p w:rsidR="000F0098" w:rsidRDefault="00925750">
      <w:pPr>
        <w:pStyle w:val="BodyText"/>
        <w:spacing w:line="195" w:lineRule="exact"/>
        <w:ind w:left="497"/>
      </w:pPr>
      <w:r>
        <w:t>Препоручени број часова по темама је следећи:</w:t>
      </w:r>
    </w:p>
    <w:p w:rsidR="000F0098" w:rsidRDefault="00925750">
      <w:pPr>
        <w:pStyle w:val="ListParagraph"/>
        <w:numPr>
          <w:ilvl w:val="1"/>
          <w:numId w:val="973"/>
        </w:numPr>
        <w:tabs>
          <w:tab w:val="left" w:pos="606"/>
        </w:tabs>
        <w:rPr>
          <w:sz w:val="18"/>
        </w:rPr>
      </w:pPr>
      <w:r>
        <w:rPr>
          <w:sz w:val="18"/>
        </w:rPr>
        <w:t>Кинематика крутог тела (22</w:t>
      </w:r>
      <w:r>
        <w:rPr>
          <w:spacing w:val="-1"/>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Основни појмови динамике (2</w:t>
      </w:r>
      <w:r>
        <w:rPr>
          <w:spacing w:val="-3"/>
          <w:sz w:val="18"/>
        </w:rPr>
        <w:t xml:space="preserve"> </w:t>
      </w:r>
      <w:r>
        <w:rPr>
          <w:sz w:val="18"/>
        </w:rPr>
        <w:t>ча</w:t>
      </w:r>
      <w:r>
        <w:rPr>
          <w:sz w:val="18"/>
        </w:rPr>
        <w:t>са)</w:t>
      </w:r>
    </w:p>
    <w:p w:rsidR="000F0098" w:rsidRDefault="00925750">
      <w:pPr>
        <w:pStyle w:val="ListParagraph"/>
        <w:numPr>
          <w:ilvl w:val="1"/>
          <w:numId w:val="973"/>
        </w:numPr>
        <w:tabs>
          <w:tab w:val="left" w:pos="606"/>
        </w:tabs>
        <w:rPr>
          <w:sz w:val="18"/>
        </w:rPr>
      </w:pPr>
      <w:r>
        <w:rPr>
          <w:sz w:val="18"/>
        </w:rPr>
        <w:t xml:space="preserve">Динамика материјалне </w:t>
      </w:r>
      <w:r>
        <w:rPr>
          <w:spacing w:val="-3"/>
          <w:sz w:val="18"/>
        </w:rPr>
        <w:t xml:space="preserve">тачке </w:t>
      </w:r>
      <w:r>
        <w:rPr>
          <w:sz w:val="18"/>
        </w:rPr>
        <w:t>(22</w:t>
      </w:r>
      <w:r>
        <w:rPr>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Динамика система материјалних тачака (8</w:t>
      </w:r>
      <w:r>
        <w:rPr>
          <w:spacing w:val="-3"/>
          <w:sz w:val="18"/>
        </w:rPr>
        <w:t xml:space="preserve"> </w:t>
      </w:r>
      <w:r>
        <w:rPr>
          <w:sz w:val="18"/>
        </w:rPr>
        <w:t>часова)</w:t>
      </w:r>
    </w:p>
    <w:p w:rsidR="000F0098" w:rsidRDefault="00925750">
      <w:pPr>
        <w:pStyle w:val="ListParagraph"/>
        <w:numPr>
          <w:ilvl w:val="1"/>
          <w:numId w:val="973"/>
        </w:numPr>
        <w:tabs>
          <w:tab w:val="left" w:pos="606"/>
        </w:tabs>
        <w:ind w:hanging="109"/>
        <w:rPr>
          <w:sz w:val="18"/>
        </w:rPr>
      </w:pPr>
      <w:r>
        <w:rPr>
          <w:sz w:val="18"/>
        </w:rPr>
        <w:t>Динамика крутог тела (16</w:t>
      </w:r>
      <w:r>
        <w:rPr>
          <w:spacing w:val="-1"/>
          <w:sz w:val="18"/>
        </w:rPr>
        <w:t xml:space="preserve"> </w:t>
      </w:r>
      <w:r>
        <w:rPr>
          <w:sz w:val="18"/>
        </w:rPr>
        <w:t>часова)</w:t>
      </w:r>
    </w:p>
    <w:p w:rsidR="000F0098" w:rsidRDefault="00925750">
      <w:pPr>
        <w:pStyle w:val="BodyText"/>
        <w:spacing w:before="2" w:line="232" w:lineRule="auto"/>
        <w:ind w:left="76" w:right="137" w:firstLine="396"/>
        <w:jc w:val="right"/>
      </w:pPr>
      <w:r>
        <w:rPr>
          <w:spacing w:val="-3"/>
        </w:rPr>
        <w:t xml:space="preserve">Приликом </w:t>
      </w:r>
      <w:r>
        <w:t xml:space="preserve">реализације тема ослонити се на предзнања ученика из </w:t>
      </w:r>
      <w:r>
        <w:rPr>
          <w:spacing w:val="-3"/>
        </w:rPr>
        <w:t xml:space="preserve">математике, </w:t>
      </w:r>
      <w:r>
        <w:t xml:space="preserve">физике и техничке механике са механизмима у првом и </w:t>
      </w:r>
      <w:r>
        <w:rPr>
          <w:spacing w:val="-2"/>
        </w:rPr>
        <w:t xml:space="preserve">другом </w:t>
      </w:r>
      <w:r>
        <w:rPr>
          <w:spacing w:val="-3"/>
        </w:rPr>
        <w:t xml:space="preserve">разреду. </w:t>
      </w:r>
      <w:r>
        <w:t xml:space="preserve">Потребно је радити на конкретним бројчаним примерима, добијене резултате анализирати, подстаћи ученике на доно- шење закључака. </w:t>
      </w:r>
      <w:r>
        <w:rPr>
          <w:spacing w:val="-5"/>
        </w:rPr>
        <w:t xml:space="preserve">Где </w:t>
      </w:r>
      <w:r>
        <w:rPr>
          <w:spacing w:val="-4"/>
        </w:rPr>
        <w:t xml:space="preserve">год </w:t>
      </w:r>
      <w:r>
        <w:t xml:space="preserve">је то могуће добијене резултате проверавати експерименталним путем. Проблеме везивати за конкретну </w:t>
      </w:r>
      <w:r>
        <w:rPr>
          <w:spacing w:val="-5"/>
        </w:rPr>
        <w:t>праксу.</w:t>
      </w:r>
    </w:p>
    <w:p w:rsidR="000F0098" w:rsidRDefault="00925750">
      <w:pPr>
        <w:pStyle w:val="BodyText"/>
        <w:spacing w:line="232" w:lineRule="auto"/>
        <w:ind w:right="137" w:firstLine="396"/>
        <w:jc w:val="both"/>
      </w:pPr>
      <w:r>
        <w:t>Избо</w:t>
      </w:r>
      <w:r>
        <w:t xml:space="preserve">р метода и облика рада одређује наставник у зависности </w:t>
      </w:r>
      <w:r>
        <w:rPr>
          <w:spacing w:val="-3"/>
        </w:rPr>
        <w:t xml:space="preserve">од </w:t>
      </w:r>
      <w:r>
        <w:t>наставних садржаја, способности и потреба ученика, материјалних и</w:t>
      </w:r>
      <w:r>
        <w:rPr>
          <w:spacing w:val="-7"/>
        </w:rPr>
        <w:t xml:space="preserve"> </w:t>
      </w:r>
      <w:r>
        <w:t>других</w:t>
      </w:r>
      <w:r>
        <w:rPr>
          <w:spacing w:val="-7"/>
        </w:rPr>
        <w:t xml:space="preserve"> </w:t>
      </w:r>
      <w:r>
        <w:t>услова.</w:t>
      </w:r>
      <w:r>
        <w:rPr>
          <w:spacing w:val="-7"/>
        </w:rPr>
        <w:t xml:space="preserve"> </w:t>
      </w:r>
      <w:r>
        <w:t>Користити</w:t>
      </w:r>
      <w:r>
        <w:rPr>
          <w:spacing w:val="-7"/>
        </w:rPr>
        <w:t xml:space="preserve"> </w:t>
      </w:r>
      <w:r>
        <w:t>вербалне</w:t>
      </w:r>
      <w:r>
        <w:rPr>
          <w:spacing w:val="-7"/>
        </w:rPr>
        <w:t xml:space="preserve"> </w:t>
      </w:r>
      <w:r>
        <w:t>методе</w:t>
      </w:r>
      <w:r>
        <w:rPr>
          <w:spacing w:val="-7"/>
        </w:rPr>
        <w:t xml:space="preserve"> </w:t>
      </w:r>
      <w:r>
        <w:t>(метода</w:t>
      </w:r>
      <w:r>
        <w:rPr>
          <w:spacing w:val="-7"/>
        </w:rPr>
        <w:t xml:space="preserve"> </w:t>
      </w:r>
      <w:r>
        <w:t>усменог</w:t>
      </w:r>
      <w:r>
        <w:rPr>
          <w:spacing w:val="-7"/>
        </w:rPr>
        <w:t xml:space="preserve"> </w:t>
      </w:r>
      <w:r>
        <w:t>излагања</w:t>
      </w:r>
      <w:r>
        <w:rPr>
          <w:spacing w:val="-7"/>
        </w:rPr>
        <w:t xml:space="preserve"> </w:t>
      </w:r>
      <w:r>
        <w:t>и</w:t>
      </w:r>
      <w:r>
        <w:rPr>
          <w:spacing w:val="-7"/>
        </w:rPr>
        <w:t xml:space="preserve"> </w:t>
      </w:r>
      <w:r>
        <w:t>дијалошка</w:t>
      </w:r>
      <w:r>
        <w:rPr>
          <w:spacing w:val="-7"/>
        </w:rPr>
        <w:t xml:space="preserve"> </w:t>
      </w:r>
      <w:r>
        <w:t>метода),</w:t>
      </w:r>
      <w:r>
        <w:rPr>
          <w:spacing w:val="-7"/>
        </w:rPr>
        <w:t xml:space="preserve"> </w:t>
      </w:r>
      <w:r>
        <w:t>методе</w:t>
      </w:r>
      <w:r>
        <w:rPr>
          <w:spacing w:val="-7"/>
        </w:rPr>
        <w:t xml:space="preserve"> </w:t>
      </w:r>
      <w:r>
        <w:t>демонстрације,</w:t>
      </w:r>
      <w:r>
        <w:rPr>
          <w:spacing w:val="-7"/>
        </w:rPr>
        <w:t xml:space="preserve"> </w:t>
      </w:r>
      <w:r>
        <w:t>текстуално-илустра- тив</w:t>
      </w:r>
      <w:r>
        <w:t xml:space="preserve">не методе, методе графичких радова. Предложени облици рада су фронтални, рад у групи, рад у </w:t>
      </w:r>
      <w:r>
        <w:rPr>
          <w:spacing w:val="-5"/>
        </w:rPr>
        <w:t xml:space="preserve">пару, </w:t>
      </w:r>
      <w:r>
        <w:t>индивидуални</w:t>
      </w:r>
      <w:r>
        <w:rPr>
          <w:spacing w:val="-30"/>
        </w:rPr>
        <w:t xml:space="preserve"> </w:t>
      </w:r>
      <w:r>
        <w:t>рад.</w:t>
      </w:r>
    </w:p>
    <w:p w:rsidR="000F0098" w:rsidRDefault="000F0098">
      <w:pPr>
        <w:pStyle w:val="BodyText"/>
        <w:spacing w:before="6" w:line="240" w:lineRule="auto"/>
        <w:ind w:left="0"/>
        <w:rPr>
          <w:sz w:val="16"/>
        </w:rPr>
      </w:pPr>
    </w:p>
    <w:p w:rsidR="000F0098" w:rsidRDefault="00925750">
      <w:pPr>
        <w:pStyle w:val="Heading1"/>
        <w:numPr>
          <w:ilvl w:val="0"/>
          <w:numId w:val="898"/>
        </w:numPr>
        <w:tabs>
          <w:tab w:val="left" w:pos="678"/>
        </w:tabs>
        <w:spacing w:before="0" w:line="203" w:lineRule="exact"/>
        <w:ind w:left="677"/>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прате се и вреднују процес наставе и учења</w:t>
      </w:r>
      <w:r>
        <w:t xml:space="preserve">,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документују итд. Да би вредновање б</w:t>
      </w:r>
      <w:r>
        <w:t xml:space="preserve">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ђачких и</w:t>
      </w:r>
      <w:r>
        <w:t>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r>
        <w:t>.</w:t>
      </w:r>
    </w:p>
    <w:p w:rsidR="000F0098" w:rsidRDefault="00925750">
      <w:pPr>
        <w:pStyle w:val="BodyText"/>
        <w:spacing w:line="232" w:lineRule="auto"/>
        <w:ind w:right="54" w:firstLine="396"/>
      </w:pPr>
      <w:r>
        <w:t>Сумативно оцењивање је вредновање постигнућа ученика на крају сваке реализоване теме. Сумативне оцене се добијају из контрол- них или писмених радова, графичких радова, тестова, усменог испитивања, самосталних или групних радова ученика.</w:t>
      </w:r>
    </w:p>
    <w:p w:rsidR="000F0098" w:rsidRDefault="00925750">
      <w:pPr>
        <w:pStyle w:val="Heading1"/>
        <w:spacing w:before="157"/>
        <w:ind w:left="2721" w:firstLine="0"/>
      </w:pPr>
      <w:r>
        <w:t>Назив предмета: ПРИМЕЊЕНА МАТЕМАТИКА У РОБОТИЦИ</w:t>
      </w:r>
    </w:p>
    <w:p w:rsidR="000F0098" w:rsidRDefault="000F0098">
      <w:pPr>
        <w:pStyle w:val="BodyText"/>
        <w:spacing w:before="9" w:line="240" w:lineRule="auto"/>
        <w:ind w:left="0"/>
        <w:rPr>
          <w:b/>
          <w:sz w:val="16"/>
        </w:rPr>
      </w:pPr>
    </w:p>
    <w:p w:rsidR="000F0098" w:rsidRDefault="00925750">
      <w:pPr>
        <w:pStyle w:val="ListParagraph"/>
        <w:numPr>
          <w:ilvl w:val="0"/>
          <w:numId w:val="887"/>
        </w:numPr>
        <w:tabs>
          <w:tab w:val="left" w:pos="677"/>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10" w:firstLine="0"/>
              <w:jc w:val="center"/>
              <w:rPr>
                <w:sz w:val="14"/>
              </w:rPr>
            </w:pPr>
            <w:r>
              <w:rPr>
                <w:sz w:val="14"/>
              </w:rPr>
              <w:t>I</w:t>
            </w:r>
          </w:p>
        </w:tc>
        <w:tc>
          <w:tcPr>
            <w:tcW w:w="1757" w:type="dxa"/>
          </w:tcPr>
          <w:p w:rsidR="000F0098" w:rsidRDefault="00925750">
            <w:pPr>
              <w:pStyle w:val="TableParagraph"/>
              <w:spacing w:before="18"/>
              <w:ind w:left="292" w:right="281" w:firstLine="0"/>
              <w:jc w:val="center"/>
              <w:rPr>
                <w:sz w:val="14"/>
              </w:rPr>
            </w:pPr>
            <w:r>
              <w:rPr>
                <w:sz w:val="14"/>
              </w:rPr>
              <w:t>68</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68</w:t>
            </w:r>
          </w:p>
        </w:tc>
      </w:tr>
    </w:tbl>
    <w:p w:rsidR="000F0098" w:rsidRDefault="000F0098">
      <w:pPr>
        <w:pStyle w:val="BodyText"/>
        <w:spacing w:before="1" w:line="240" w:lineRule="auto"/>
        <w:ind w:left="0"/>
        <w:rPr>
          <w:b/>
          <w:sz w:val="20"/>
        </w:rPr>
      </w:pPr>
    </w:p>
    <w:p w:rsidR="000F0098" w:rsidRDefault="00925750">
      <w:pPr>
        <w:pStyle w:val="ListParagraph"/>
        <w:numPr>
          <w:ilvl w:val="0"/>
          <w:numId w:val="887"/>
        </w:numPr>
        <w:tabs>
          <w:tab w:val="left" w:pos="678"/>
        </w:tabs>
        <w:spacing w:before="1" w:line="203" w:lineRule="exact"/>
        <w:ind w:left="677"/>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Развијање логичког и апстрактног</w:t>
      </w:r>
      <w:r>
        <w:rPr>
          <w:spacing w:val="-3"/>
          <w:sz w:val="18"/>
        </w:rPr>
        <w:t xml:space="preserve"> </w:t>
      </w:r>
      <w:r>
        <w:rPr>
          <w:sz w:val="18"/>
        </w:rPr>
        <w:t>размишљања;</w:t>
      </w:r>
    </w:p>
    <w:p w:rsidR="000F0098" w:rsidRDefault="00925750">
      <w:pPr>
        <w:pStyle w:val="ListParagraph"/>
        <w:numPr>
          <w:ilvl w:val="0"/>
          <w:numId w:val="972"/>
        </w:numPr>
        <w:tabs>
          <w:tab w:val="left" w:pos="633"/>
        </w:tabs>
        <w:rPr>
          <w:sz w:val="18"/>
        </w:rPr>
      </w:pPr>
      <w:r>
        <w:rPr>
          <w:sz w:val="18"/>
        </w:rPr>
        <w:t xml:space="preserve">Развијање способности јасног и прецизног изражавања и коришћења основног </w:t>
      </w:r>
      <w:r>
        <w:rPr>
          <w:spacing w:val="-3"/>
          <w:sz w:val="18"/>
        </w:rPr>
        <w:t>математичког</w:t>
      </w:r>
      <w:r>
        <w:rPr>
          <w:spacing w:val="-7"/>
          <w:sz w:val="18"/>
        </w:rPr>
        <w:t xml:space="preserve"> </w:t>
      </w:r>
      <w:r>
        <w:rPr>
          <w:sz w:val="18"/>
        </w:rPr>
        <w:t>језика;</w:t>
      </w:r>
    </w:p>
    <w:p w:rsidR="000F0098" w:rsidRDefault="00925750">
      <w:pPr>
        <w:pStyle w:val="ListParagraph"/>
        <w:numPr>
          <w:ilvl w:val="0"/>
          <w:numId w:val="972"/>
        </w:numPr>
        <w:tabs>
          <w:tab w:val="left" w:pos="633"/>
        </w:tabs>
        <w:rPr>
          <w:sz w:val="18"/>
        </w:rPr>
      </w:pPr>
      <w:r>
        <w:rPr>
          <w:sz w:val="18"/>
        </w:rPr>
        <w:t>Развијање аналитичког приступа у решавању</w:t>
      </w:r>
      <w:r>
        <w:rPr>
          <w:spacing w:val="-3"/>
          <w:sz w:val="18"/>
        </w:rPr>
        <w:t xml:space="preserve"> </w:t>
      </w:r>
      <w:r>
        <w:rPr>
          <w:sz w:val="18"/>
        </w:rPr>
        <w:t>проблема;</w:t>
      </w:r>
    </w:p>
    <w:p w:rsidR="000F0098" w:rsidRDefault="00925750">
      <w:pPr>
        <w:pStyle w:val="ListParagraph"/>
        <w:numPr>
          <w:ilvl w:val="0"/>
          <w:numId w:val="972"/>
        </w:numPr>
        <w:tabs>
          <w:tab w:val="left" w:pos="633"/>
        </w:tabs>
        <w:rPr>
          <w:sz w:val="18"/>
        </w:rPr>
      </w:pPr>
      <w:r>
        <w:rPr>
          <w:sz w:val="18"/>
        </w:rPr>
        <w:t>Развијање систематичности, уредности, прецизности, темељности, истрајности, критичности у</w:t>
      </w:r>
      <w:r>
        <w:rPr>
          <w:spacing w:val="-3"/>
          <w:sz w:val="18"/>
        </w:rPr>
        <w:t xml:space="preserve"> </w:t>
      </w:r>
      <w:r>
        <w:rPr>
          <w:sz w:val="18"/>
        </w:rPr>
        <w:t>раду;</w:t>
      </w:r>
    </w:p>
    <w:p w:rsidR="000F0098" w:rsidRDefault="00925750">
      <w:pPr>
        <w:pStyle w:val="ListParagraph"/>
        <w:numPr>
          <w:ilvl w:val="0"/>
          <w:numId w:val="972"/>
        </w:numPr>
        <w:tabs>
          <w:tab w:val="left" w:pos="633"/>
        </w:tabs>
        <w:rPr>
          <w:sz w:val="18"/>
        </w:rPr>
      </w:pPr>
      <w:r>
        <w:rPr>
          <w:sz w:val="18"/>
        </w:rPr>
        <w:t xml:space="preserve">Оспособљавање </w:t>
      </w:r>
      <w:r>
        <w:rPr>
          <w:sz w:val="18"/>
        </w:rPr>
        <w:t xml:space="preserve">за примену стечених знања </w:t>
      </w:r>
      <w:r>
        <w:rPr>
          <w:spacing w:val="-4"/>
          <w:sz w:val="18"/>
        </w:rPr>
        <w:t xml:space="preserve">како </w:t>
      </w:r>
      <w:r>
        <w:rPr>
          <w:sz w:val="18"/>
        </w:rPr>
        <w:t xml:space="preserve">у математици </w:t>
      </w:r>
      <w:r>
        <w:rPr>
          <w:spacing w:val="-3"/>
          <w:sz w:val="18"/>
        </w:rPr>
        <w:t xml:space="preserve">тако </w:t>
      </w:r>
      <w:r>
        <w:rPr>
          <w:sz w:val="18"/>
        </w:rPr>
        <w:t>и у стручним</w:t>
      </w:r>
      <w:r>
        <w:rPr>
          <w:spacing w:val="-3"/>
          <w:sz w:val="18"/>
        </w:rPr>
        <w:t xml:space="preserve"> </w:t>
      </w:r>
      <w:r>
        <w:rPr>
          <w:sz w:val="18"/>
        </w:rPr>
        <w:t>предметима;</w:t>
      </w:r>
    </w:p>
    <w:p w:rsidR="000F0098" w:rsidRDefault="00925750">
      <w:pPr>
        <w:pStyle w:val="ListParagraph"/>
        <w:numPr>
          <w:ilvl w:val="0"/>
          <w:numId w:val="972"/>
        </w:numPr>
        <w:tabs>
          <w:tab w:val="left" w:pos="633"/>
        </w:tabs>
        <w:rPr>
          <w:sz w:val="18"/>
        </w:rPr>
      </w:pPr>
      <w:r>
        <w:rPr>
          <w:sz w:val="18"/>
        </w:rPr>
        <w:t xml:space="preserve">Формирање основа за наставак образовања и </w:t>
      </w:r>
      <w:r>
        <w:rPr>
          <w:spacing w:val="-3"/>
          <w:sz w:val="18"/>
        </w:rPr>
        <w:t xml:space="preserve">будућем </w:t>
      </w:r>
      <w:r>
        <w:rPr>
          <w:sz w:val="18"/>
        </w:rPr>
        <w:t>раду;</w:t>
      </w:r>
    </w:p>
    <w:p w:rsidR="000F0098" w:rsidRDefault="00925750">
      <w:pPr>
        <w:pStyle w:val="ListParagraph"/>
        <w:numPr>
          <w:ilvl w:val="0"/>
          <w:numId w:val="972"/>
        </w:numPr>
        <w:tabs>
          <w:tab w:val="left" w:pos="629"/>
        </w:tabs>
        <w:spacing w:line="203" w:lineRule="exact"/>
        <w:ind w:left="628" w:hanging="131"/>
        <w:rPr>
          <w:sz w:val="18"/>
        </w:rPr>
      </w:pPr>
      <w:r>
        <w:rPr>
          <w:spacing w:val="-3"/>
          <w:sz w:val="18"/>
        </w:rPr>
        <w:t>Формирање</w:t>
      </w:r>
      <w:r>
        <w:rPr>
          <w:spacing w:val="-6"/>
          <w:sz w:val="18"/>
        </w:rPr>
        <w:t xml:space="preserve"> </w:t>
      </w:r>
      <w:r>
        <w:rPr>
          <w:spacing w:val="-4"/>
          <w:sz w:val="18"/>
        </w:rPr>
        <w:t>математичке</w:t>
      </w:r>
      <w:r>
        <w:rPr>
          <w:spacing w:val="-6"/>
          <w:sz w:val="18"/>
        </w:rPr>
        <w:t xml:space="preserve"> </w:t>
      </w:r>
      <w:r>
        <w:rPr>
          <w:spacing w:val="-4"/>
          <w:sz w:val="18"/>
        </w:rPr>
        <w:t>културе</w:t>
      </w:r>
      <w:r>
        <w:rPr>
          <w:spacing w:val="-6"/>
          <w:sz w:val="18"/>
        </w:rPr>
        <w:t xml:space="preserve"> </w:t>
      </w:r>
      <w:r>
        <w:rPr>
          <w:spacing w:val="-4"/>
          <w:sz w:val="18"/>
        </w:rPr>
        <w:t>која</w:t>
      </w:r>
      <w:r>
        <w:rPr>
          <w:spacing w:val="-6"/>
          <w:sz w:val="18"/>
        </w:rPr>
        <w:t xml:space="preserve"> </w:t>
      </w:r>
      <w:r>
        <w:rPr>
          <w:spacing w:val="-4"/>
          <w:sz w:val="18"/>
        </w:rPr>
        <w:t>подразумева</w:t>
      </w:r>
      <w:r>
        <w:rPr>
          <w:spacing w:val="-6"/>
          <w:sz w:val="18"/>
        </w:rPr>
        <w:t xml:space="preserve"> </w:t>
      </w:r>
      <w:r>
        <w:rPr>
          <w:sz w:val="18"/>
        </w:rPr>
        <w:t>свест</w:t>
      </w:r>
      <w:r>
        <w:rPr>
          <w:spacing w:val="-6"/>
          <w:sz w:val="18"/>
        </w:rPr>
        <w:t xml:space="preserve"> </w:t>
      </w:r>
      <w:r>
        <w:rPr>
          <w:sz w:val="18"/>
        </w:rPr>
        <w:t>о</w:t>
      </w:r>
      <w:r>
        <w:rPr>
          <w:spacing w:val="-6"/>
          <w:sz w:val="18"/>
        </w:rPr>
        <w:t xml:space="preserve"> </w:t>
      </w:r>
      <w:r>
        <w:rPr>
          <w:sz w:val="18"/>
        </w:rPr>
        <w:t>универзалности</w:t>
      </w:r>
      <w:r>
        <w:rPr>
          <w:spacing w:val="-6"/>
          <w:sz w:val="18"/>
        </w:rPr>
        <w:t xml:space="preserve"> </w:t>
      </w:r>
      <w:r>
        <w:rPr>
          <w:sz w:val="18"/>
        </w:rPr>
        <w:t>и</w:t>
      </w:r>
      <w:r>
        <w:rPr>
          <w:spacing w:val="-6"/>
          <w:sz w:val="18"/>
        </w:rPr>
        <w:t xml:space="preserve"> </w:t>
      </w:r>
      <w:r>
        <w:rPr>
          <w:sz w:val="18"/>
        </w:rPr>
        <w:t>примени</w:t>
      </w:r>
      <w:r>
        <w:rPr>
          <w:spacing w:val="-6"/>
          <w:sz w:val="18"/>
        </w:rPr>
        <w:t xml:space="preserve"> </w:t>
      </w:r>
      <w:r>
        <w:rPr>
          <w:spacing w:val="-4"/>
          <w:sz w:val="18"/>
        </w:rPr>
        <w:t>математике</w:t>
      </w:r>
      <w:r>
        <w:rPr>
          <w:spacing w:val="-6"/>
          <w:sz w:val="18"/>
        </w:rPr>
        <w:t xml:space="preserve"> </w:t>
      </w:r>
      <w:r>
        <w:rPr>
          <w:sz w:val="18"/>
        </w:rPr>
        <w:t>и</w:t>
      </w:r>
      <w:r>
        <w:rPr>
          <w:spacing w:val="-6"/>
          <w:sz w:val="18"/>
        </w:rPr>
        <w:t xml:space="preserve"> </w:t>
      </w:r>
      <w:r>
        <w:rPr>
          <w:spacing w:val="-4"/>
          <w:sz w:val="18"/>
        </w:rPr>
        <w:t>математичког</w:t>
      </w:r>
      <w:r>
        <w:rPr>
          <w:spacing w:val="-6"/>
          <w:sz w:val="18"/>
        </w:rPr>
        <w:t xml:space="preserve"> </w:t>
      </w:r>
      <w:r>
        <w:rPr>
          <w:spacing w:val="-3"/>
          <w:sz w:val="18"/>
        </w:rPr>
        <w:t>начина</w:t>
      </w:r>
      <w:r>
        <w:rPr>
          <w:spacing w:val="-6"/>
          <w:sz w:val="18"/>
        </w:rPr>
        <w:t xml:space="preserve"> </w:t>
      </w:r>
      <w:r>
        <w:rPr>
          <w:sz w:val="18"/>
        </w:rPr>
        <w:t>мишљења.</w:t>
      </w:r>
    </w:p>
    <w:p w:rsidR="000F0098" w:rsidRDefault="000F0098">
      <w:pPr>
        <w:spacing w:line="203" w:lineRule="exact"/>
        <w:rPr>
          <w:sz w:val="18"/>
        </w:rPr>
        <w:sectPr w:rsidR="000F0098">
          <w:pgSz w:w="11910" w:h="15740"/>
          <w:pgMar w:top="180" w:right="540" w:bottom="280" w:left="580" w:header="720" w:footer="720" w:gutter="0"/>
          <w:cols w:space="720"/>
        </w:sectPr>
      </w:pPr>
    </w:p>
    <w:p w:rsidR="000F0098" w:rsidRDefault="00925750">
      <w:pPr>
        <w:pStyle w:val="Heading1"/>
        <w:numPr>
          <w:ilvl w:val="0"/>
          <w:numId w:val="887"/>
        </w:numPr>
        <w:tabs>
          <w:tab w:val="left" w:pos="678"/>
        </w:tabs>
        <w:spacing w:before="80"/>
        <w:ind w:left="677"/>
      </w:pPr>
      <w:r>
        <w:lastRenderedPageBreak/>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Први</w:t>
      </w:r>
    </w:p>
    <w:p w:rsidR="000F0098" w:rsidRDefault="00925750">
      <w:pPr>
        <w:spacing w:after="41" w:line="203" w:lineRule="exact"/>
        <w:ind w:left="497"/>
        <w:rPr>
          <w:sz w:val="18"/>
        </w:rPr>
      </w:pPr>
      <w:r>
        <w:rPr>
          <w:sz w:val="18"/>
        </w:rPr>
        <w:t xml:space="preserve">Годишњи фонд часова: Теорија: </w:t>
      </w:r>
      <w:r>
        <w:rPr>
          <w:b/>
          <w:sz w:val="18"/>
        </w:rPr>
        <w:t>68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Математичка логика</w:t>
            </w:r>
          </w:p>
        </w:tc>
        <w:tc>
          <w:tcPr>
            <w:tcW w:w="4139" w:type="dxa"/>
          </w:tcPr>
          <w:p w:rsidR="000F0098" w:rsidRDefault="00925750">
            <w:pPr>
              <w:pStyle w:val="TableParagraph"/>
              <w:numPr>
                <w:ilvl w:val="0"/>
                <w:numId w:val="886"/>
              </w:numPr>
              <w:tabs>
                <w:tab w:val="left" w:pos="141"/>
              </w:tabs>
              <w:spacing w:before="18" w:line="161" w:lineRule="exact"/>
              <w:rPr>
                <w:sz w:val="14"/>
              </w:rPr>
            </w:pPr>
            <w:r>
              <w:rPr>
                <w:sz w:val="14"/>
              </w:rPr>
              <w:t>одреди истинитосну вредност исказа и исказне</w:t>
            </w:r>
            <w:r>
              <w:rPr>
                <w:spacing w:val="-10"/>
                <w:sz w:val="14"/>
              </w:rPr>
              <w:t xml:space="preserve"> </w:t>
            </w:r>
            <w:r>
              <w:rPr>
                <w:sz w:val="14"/>
              </w:rPr>
              <w:t>формуле</w:t>
            </w:r>
          </w:p>
          <w:p w:rsidR="000F0098" w:rsidRDefault="00925750">
            <w:pPr>
              <w:pStyle w:val="TableParagraph"/>
              <w:numPr>
                <w:ilvl w:val="0"/>
                <w:numId w:val="886"/>
              </w:numPr>
              <w:tabs>
                <w:tab w:val="left" w:pos="141"/>
              </w:tabs>
              <w:ind w:right="417"/>
              <w:rPr>
                <w:sz w:val="14"/>
              </w:rPr>
            </w:pPr>
            <w:r>
              <w:rPr>
                <w:sz w:val="14"/>
              </w:rPr>
              <w:t>одабере</w:t>
            </w:r>
            <w:r>
              <w:rPr>
                <w:spacing w:val="-6"/>
                <w:sz w:val="14"/>
              </w:rPr>
              <w:t xml:space="preserve"> </w:t>
            </w:r>
            <w:r>
              <w:rPr>
                <w:sz w:val="14"/>
              </w:rPr>
              <w:t>принцип</w:t>
            </w:r>
            <w:r>
              <w:rPr>
                <w:spacing w:val="-7"/>
                <w:sz w:val="14"/>
              </w:rPr>
              <w:t xml:space="preserve"> </w:t>
            </w:r>
            <w:r>
              <w:rPr>
                <w:sz w:val="14"/>
              </w:rPr>
              <w:t>закључивања</w:t>
            </w:r>
            <w:r>
              <w:rPr>
                <w:spacing w:val="-6"/>
                <w:sz w:val="14"/>
              </w:rPr>
              <w:t xml:space="preserve"> </w:t>
            </w:r>
            <w:r>
              <w:rPr>
                <w:sz w:val="14"/>
              </w:rPr>
              <w:t>и</w:t>
            </w:r>
            <w:r>
              <w:rPr>
                <w:spacing w:val="-7"/>
                <w:sz w:val="14"/>
              </w:rPr>
              <w:t xml:space="preserve"> </w:t>
            </w:r>
            <w:r>
              <w:rPr>
                <w:sz w:val="14"/>
              </w:rPr>
              <w:t>примени</w:t>
            </w:r>
            <w:r>
              <w:rPr>
                <w:spacing w:val="-7"/>
                <w:sz w:val="14"/>
              </w:rPr>
              <w:t xml:space="preserve"> </w:t>
            </w:r>
            <w:r>
              <w:rPr>
                <w:sz w:val="14"/>
              </w:rPr>
              <w:t>га</w:t>
            </w:r>
            <w:r>
              <w:rPr>
                <w:spacing w:val="-7"/>
                <w:sz w:val="14"/>
              </w:rPr>
              <w:t xml:space="preserve"> </w:t>
            </w:r>
            <w:r>
              <w:rPr>
                <w:sz w:val="14"/>
              </w:rPr>
              <w:t>на</w:t>
            </w:r>
            <w:r>
              <w:rPr>
                <w:spacing w:val="-7"/>
                <w:sz w:val="14"/>
              </w:rPr>
              <w:t xml:space="preserve"> </w:t>
            </w:r>
            <w:r>
              <w:rPr>
                <w:sz w:val="14"/>
              </w:rPr>
              <w:t>конкретном проблему</w:t>
            </w:r>
          </w:p>
          <w:p w:rsidR="000F0098" w:rsidRDefault="00925750">
            <w:pPr>
              <w:pStyle w:val="TableParagraph"/>
              <w:numPr>
                <w:ilvl w:val="0"/>
                <w:numId w:val="886"/>
              </w:numPr>
              <w:tabs>
                <w:tab w:val="left" w:pos="141"/>
              </w:tabs>
              <w:ind w:right="579"/>
              <w:rPr>
                <w:sz w:val="14"/>
              </w:rPr>
            </w:pPr>
            <w:r>
              <w:rPr>
                <w:sz w:val="14"/>
              </w:rPr>
              <w:t>преведе</w:t>
            </w:r>
            <w:r>
              <w:rPr>
                <w:spacing w:val="-7"/>
                <w:sz w:val="14"/>
              </w:rPr>
              <w:t xml:space="preserve"> </w:t>
            </w:r>
            <w:r>
              <w:rPr>
                <w:sz w:val="14"/>
              </w:rPr>
              <w:t>математичке</w:t>
            </w:r>
            <w:r>
              <w:rPr>
                <w:spacing w:val="-7"/>
                <w:sz w:val="14"/>
              </w:rPr>
              <w:t xml:space="preserve"> </w:t>
            </w:r>
            <w:r>
              <w:rPr>
                <w:sz w:val="14"/>
              </w:rPr>
              <w:t>тврдње</w:t>
            </w:r>
            <w:r>
              <w:rPr>
                <w:spacing w:val="-7"/>
                <w:sz w:val="14"/>
              </w:rPr>
              <w:t xml:space="preserve"> </w:t>
            </w:r>
            <w:r>
              <w:rPr>
                <w:sz w:val="14"/>
              </w:rPr>
              <w:t>на</w:t>
            </w:r>
            <w:r>
              <w:rPr>
                <w:spacing w:val="-8"/>
                <w:sz w:val="14"/>
              </w:rPr>
              <w:t xml:space="preserve"> </w:t>
            </w:r>
            <w:r>
              <w:rPr>
                <w:sz w:val="14"/>
              </w:rPr>
              <w:t>језик</w:t>
            </w:r>
            <w:r>
              <w:rPr>
                <w:spacing w:val="-8"/>
                <w:sz w:val="14"/>
              </w:rPr>
              <w:t xml:space="preserve"> </w:t>
            </w:r>
            <w:r>
              <w:rPr>
                <w:sz w:val="14"/>
              </w:rPr>
              <w:t>формула</w:t>
            </w:r>
            <w:r>
              <w:rPr>
                <w:spacing w:val="-8"/>
                <w:sz w:val="14"/>
              </w:rPr>
              <w:t xml:space="preserve"> </w:t>
            </w:r>
            <w:r>
              <w:rPr>
                <w:sz w:val="14"/>
              </w:rPr>
              <w:t>применом квантификатора</w:t>
            </w:r>
          </w:p>
        </w:tc>
        <w:tc>
          <w:tcPr>
            <w:tcW w:w="4139" w:type="dxa"/>
          </w:tcPr>
          <w:p w:rsidR="000F0098" w:rsidRDefault="00925750">
            <w:pPr>
              <w:pStyle w:val="TableParagraph"/>
              <w:numPr>
                <w:ilvl w:val="0"/>
                <w:numId w:val="885"/>
              </w:numPr>
              <w:tabs>
                <w:tab w:val="left" w:pos="140"/>
              </w:tabs>
              <w:spacing w:before="18" w:line="161" w:lineRule="exact"/>
              <w:rPr>
                <w:sz w:val="14"/>
              </w:rPr>
            </w:pPr>
            <w:r>
              <w:rPr>
                <w:sz w:val="14"/>
              </w:rPr>
              <w:t>исказ, логички везници и логичка структура</w:t>
            </w:r>
            <w:r>
              <w:rPr>
                <w:spacing w:val="-10"/>
                <w:sz w:val="14"/>
              </w:rPr>
              <w:t xml:space="preserve"> </w:t>
            </w:r>
            <w:r>
              <w:rPr>
                <w:sz w:val="14"/>
              </w:rPr>
              <w:t>реченице</w:t>
            </w:r>
          </w:p>
          <w:p w:rsidR="000F0098" w:rsidRDefault="00925750">
            <w:pPr>
              <w:pStyle w:val="TableParagraph"/>
              <w:numPr>
                <w:ilvl w:val="0"/>
                <w:numId w:val="885"/>
              </w:numPr>
              <w:tabs>
                <w:tab w:val="left" w:pos="140"/>
              </w:tabs>
              <w:spacing w:line="160" w:lineRule="exact"/>
              <w:rPr>
                <w:sz w:val="14"/>
              </w:rPr>
            </w:pPr>
            <w:r>
              <w:rPr>
                <w:sz w:val="14"/>
              </w:rPr>
              <w:t>исказна</w:t>
            </w:r>
            <w:r>
              <w:rPr>
                <w:spacing w:val="-4"/>
                <w:sz w:val="14"/>
              </w:rPr>
              <w:t xml:space="preserve"> </w:t>
            </w:r>
            <w:r>
              <w:rPr>
                <w:sz w:val="14"/>
              </w:rPr>
              <w:t>формула,</w:t>
            </w:r>
            <w:r>
              <w:rPr>
                <w:spacing w:val="-5"/>
                <w:sz w:val="14"/>
              </w:rPr>
              <w:t xml:space="preserve"> </w:t>
            </w:r>
            <w:r>
              <w:rPr>
                <w:sz w:val="14"/>
              </w:rPr>
              <w:t>истинитосна</w:t>
            </w:r>
            <w:r>
              <w:rPr>
                <w:spacing w:val="-4"/>
                <w:sz w:val="14"/>
              </w:rPr>
              <w:t xml:space="preserve"> </w:t>
            </w:r>
            <w:r>
              <w:rPr>
                <w:sz w:val="14"/>
              </w:rPr>
              <w:t>таблица</w:t>
            </w:r>
            <w:r>
              <w:rPr>
                <w:spacing w:val="-5"/>
                <w:sz w:val="14"/>
              </w:rPr>
              <w:t xml:space="preserve"> </w:t>
            </w:r>
            <w:r>
              <w:rPr>
                <w:sz w:val="14"/>
              </w:rPr>
              <w:t>формуле</w:t>
            </w:r>
            <w:r>
              <w:rPr>
                <w:spacing w:val="-5"/>
                <w:sz w:val="14"/>
              </w:rPr>
              <w:t xml:space="preserve"> </w:t>
            </w:r>
            <w:r>
              <w:rPr>
                <w:sz w:val="14"/>
              </w:rPr>
              <w:t>и</w:t>
            </w:r>
            <w:r>
              <w:rPr>
                <w:spacing w:val="-5"/>
                <w:sz w:val="14"/>
              </w:rPr>
              <w:t xml:space="preserve"> </w:t>
            </w:r>
            <w:r>
              <w:rPr>
                <w:sz w:val="14"/>
              </w:rPr>
              <w:t>таутологије</w:t>
            </w:r>
          </w:p>
          <w:p w:rsidR="000F0098" w:rsidRDefault="00925750">
            <w:pPr>
              <w:pStyle w:val="TableParagraph"/>
              <w:numPr>
                <w:ilvl w:val="0"/>
                <w:numId w:val="885"/>
              </w:numPr>
              <w:tabs>
                <w:tab w:val="left" w:pos="140"/>
              </w:tabs>
              <w:spacing w:line="160" w:lineRule="exact"/>
              <w:rPr>
                <w:sz w:val="14"/>
              </w:rPr>
            </w:pPr>
            <w:r>
              <w:rPr>
                <w:sz w:val="14"/>
              </w:rPr>
              <w:t>логички еквивалентне</w:t>
            </w:r>
            <w:r>
              <w:rPr>
                <w:spacing w:val="-3"/>
                <w:sz w:val="14"/>
              </w:rPr>
              <w:t xml:space="preserve"> </w:t>
            </w:r>
            <w:r>
              <w:rPr>
                <w:sz w:val="14"/>
              </w:rPr>
              <w:t>формуле</w:t>
            </w:r>
          </w:p>
          <w:p w:rsidR="000F0098" w:rsidRDefault="00925750">
            <w:pPr>
              <w:pStyle w:val="TableParagraph"/>
              <w:numPr>
                <w:ilvl w:val="0"/>
                <w:numId w:val="885"/>
              </w:numPr>
              <w:tabs>
                <w:tab w:val="left" w:pos="140"/>
              </w:tabs>
              <w:spacing w:line="160" w:lineRule="exact"/>
              <w:rPr>
                <w:sz w:val="14"/>
              </w:rPr>
            </w:pPr>
            <w:r>
              <w:rPr>
                <w:sz w:val="14"/>
              </w:rPr>
              <w:t>неке важне таутологије и закони</w:t>
            </w:r>
            <w:r>
              <w:rPr>
                <w:spacing w:val="-8"/>
                <w:sz w:val="14"/>
              </w:rPr>
              <w:t xml:space="preserve"> </w:t>
            </w:r>
            <w:r>
              <w:rPr>
                <w:sz w:val="14"/>
              </w:rPr>
              <w:t>закључивања</w:t>
            </w:r>
          </w:p>
          <w:p w:rsidR="000F0098" w:rsidRDefault="00925750">
            <w:pPr>
              <w:pStyle w:val="TableParagraph"/>
              <w:numPr>
                <w:ilvl w:val="0"/>
                <w:numId w:val="885"/>
              </w:numPr>
              <w:tabs>
                <w:tab w:val="left" w:pos="140"/>
              </w:tabs>
              <w:spacing w:line="160" w:lineRule="exact"/>
              <w:rPr>
                <w:sz w:val="14"/>
              </w:rPr>
            </w:pPr>
            <w:r>
              <w:rPr>
                <w:sz w:val="14"/>
              </w:rPr>
              <w:t>универзални и егзистенцијални</w:t>
            </w:r>
            <w:r>
              <w:rPr>
                <w:spacing w:val="-5"/>
                <w:sz w:val="14"/>
              </w:rPr>
              <w:t xml:space="preserve"> </w:t>
            </w:r>
            <w:r>
              <w:rPr>
                <w:sz w:val="14"/>
              </w:rPr>
              <w:t>квантификатор</w:t>
            </w:r>
          </w:p>
          <w:p w:rsidR="000F0098" w:rsidRDefault="00925750">
            <w:pPr>
              <w:pStyle w:val="TableParagraph"/>
              <w:numPr>
                <w:ilvl w:val="0"/>
                <w:numId w:val="885"/>
              </w:numPr>
              <w:tabs>
                <w:tab w:val="left" w:pos="140"/>
              </w:tabs>
              <w:spacing w:line="161" w:lineRule="exact"/>
              <w:rPr>
                <w:sz w:val="14"/>
              </w:rPr>
            </w:pPr>
            <w:r>
              <w:rPr>
                <w:sz w:val="14"/>
              </w:rPr>
              <w:t>логички закони и</w:t>
            </w:r>
            <w:r>
              <w:rPr>
                <w:spacing w:val="-4"/>
                <w:sz w:val="14"/>
              </w:rPr>
              <w:t xml:space="preserve"> </w:t>
            </w:r>
            <w:r>
              <w:rPr>
                <w:sz w:val="14"/>
              </w:rPr>
              <w:t>квантификатори</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13"/>
              </w:rPr>
            </w:pPr>
          </w:p>
          <w:p w:rsidR="000F0098" w:rsidRDefault="00925750">
            <w:pPr>
              <w:pStyle w:val="TableParagraph"/>
              <w:spacing w:before="1"/>
              <w:ind w:left="56" w:firstLine="0"/>
              <w:rPr>
                <w:sz w:val="14"/>
              </w:rPr>
            </w:pPr>
            <w:r>
              <w:rPr>
                <w:b/>
                <w:sz w:val="14"/>
              </w:rPr>
              <w:t>Примена реалних бројев</w:t>
            </w:r>
            <w:r>
              <w:rPr>
                <w:sz w:val="14"/>
              </w:rPr>
              <w:t>а</w:t>
            </w:r>
          </w:p>
        </w:tc>
        <w:tc>
          <w:tcPr>
            <w:tcW w:w="4139" w:type="dxa"/>
          </w:tcPr>
          <w:p w:rsidR="000F0098" w:rsidRDefault="00925750">
            <w:pPr>
              <w:pStyle w:val="TableParagraph"/>
              <w:numPr>
                <w:ilvl w:val="0"/>
                <w:numId w:val="884"/>
              </w:numPr>
              <w:tabs>
                <w:tab w:val="left" w:pos="141"/>
              </w:tabs>
              <w:spacing w:before="18"/>
              <w:ind w:right="320"/>
              <w:rPr>
                <w:sz w:val="14"/>
              </w:rPr>
            </w:pPr>
            <w:r>
              <w:rPr>
                <w:sz w:val="14"/>
              </w:rPr>
              <w:t>објасни</w:t>
            </w:r>
            <w:r>
              <w:rPr>
                <w:spacing w:val="-4"/>
                <w:sz w:val="14"/>
              </w:rPr>
              <w:t xml:space="preserve"> </w:t>
            </w:r>
            <w:r>
              <w:rPr>
                <w:sz w:val="14"/>
              </w:rPr>
              <w:t>начин</w:t>
            </w:r>
            <w:r>
              <w:rPr>
                <w:spacing w:val="-4"/>
                <w:sz w:val="14"/>
              </w:rPr>
              <w:t xml:space="preserve"> </w:t>
            </w:r>
            <w:r>
              <w:rPr>
                <w:sz w:val="14"/>
              </w:rPr>
              <w:t>дигиталног</w:t>
            </w:r>
            <w:r>
              <w:rPr>
                <w:spacing w:val="-5"/>
                <w:sz w:val="14"/>
              </w:rPr>
              <w:t xml:space="preserve"> </w:t>
            </w:r>
            <w:r>
              <w:rPr>
                <w:sz w:val="14"/>
              </w:rPr>
              <w:t>записа</w:t>
            </w:r>
            <w:r>
              <w:rPr>
                <w:spacing w:val="-4"/>
                <w:sz w:val="14"/>
              </w:rPr>
              <w:t xml:space="preserve"> </w:t>
            </w:r>
            <w:r>
              <w:rPr>
                <w:sz w:val="14"/>
              </w:rPr>
              <w:t>података</w:t>
            </w:r>
            <w:r>
              <w:rPr>
                <w:spacing w:val="-4"/>
                <w:sz w:val="14"/>
              </w:rPr>
              <w:t xml:space="preserve"> </w:t>
            </w:r>
            <w:r>
              <w:rPr>
                <w:sz w:val="14"/>
              </w:rPr>
              <w:t>и</w:t>
            </w:r>
            <w:r>
              <w:rPr>
                <w:spacing w:val="-5"/>
                <w:sz w:val="14"/>
              </w:rPr>
              <w:t xml:space="preserve"> </w:t>
            </w:r>
            <w:r>
              <w:rPr>
                <w:sz w:val="14"/>
              </w:rPr>
              <w:t>бинарног</w:t>
            </w:r>
            <w:r>
              <w:rPr>
                <w:spacing w:val="-4"/>
                <w:sz w:val="14"/>
              </w:rPr>
              <w:t xml:space="preserve"> </w:t>
            </w:r>
            <w:r>
              <w:rPr>
                <w:sz w:val="14"/>
              </w:rPr>
              <w:t>записа бројева</w:t>
            </w:r>
          </w:p>
          <w:p w:rsidR="000F0098" w:rsidRDefault="00925750">
            <w:pPr>
              <w:pStyle w:val="TableParagraph"/>
              <w:numPr>
                <w:ilvl w:val="0"/>
                <w:numId w:val="884"/>
              </w:numPr>
              <w:tabs>
                <w:tab w:val="left" w:pos="141"/>
              </w:tabs>
              <w:spacing w:line="159" w:lineRule="exact"/>
              <w:rPr>
                <w:sz w:val="14"/>
              </w:rPr>
            </w:pPr>
            <w:r>
              <w:rPr>
                <w:sz w:val="14"/>
              </w:rPr>
              <w:t>преведе број из једног позиционог система у</w:t>
            </w:r>
            <w:r>
              <w:rPr>
                <w:spacing w:val="-7"/>
                <w:sz w:val="14"/>
              </w:rPr>
              <w:t xml:space="preserve"> </w:t>
            </w:r>
            <w:r>
              <w:rPr>
                <w:sz w:val="14"/>
              </w:rPr>
              <w:t>други</w:t>
            </w:r>
          </w:p>
          <w:p w:rsidR="000F0098" w:rsidRDefault="00925750">
            <w:pPr>
              <w:pStyle w:val="TableParagraph"/>
              <w:numPr>
                <w:ilvl w:val="0"/>
                <w:numId w:val="884"/>
              </w:numPr>
              <w:tabs>
                <w:tab w:val="left" w:pos="141"/>
              </w:tabs>
              <w:spacing w:line="160" w:lineRule="exact"/>
              <w:rPr>
                <w:sz w:val="14"/>
              </w:rPr>
            </w:pPr>
            <w:r>
              <w:rPr>
                <w:sz w:val="14"/>
              </w:rPr>
              <w:t>одреди значајне цифре и</w:t>
            </w:r>
            <w:r>
              <w:rPr>
                <w:spacing w:val="-5"/>
                <w:sz w:val="14"/>
              </w:rPr>
              <w:t xml:space="preserve"> </w:t>
            </w:r>
            <w:r>
              <w:rPr>
                <w:sz w:val="14"/>
              </w:rPr>
              <w:t>толеранцију</w:t>
            </w:r>
          </w:p>
          <w:p w:rsidR="000F0098" w:rsidRDefault="00925750">
            <w:pPr>
              <w:pStyle w:val="TableParagraph"/>
              <w:numPr>
                <w:ilvl w:val="0"/>
                <w:numId w:val="884"/>
              </w:numPr>
              <w:tabs>
                <w:tab w:val="left" w:pos="141"/>
              </w:tabs>
              <w:spacing w:line="161" w:lineRule="exact"/>
              <w:rPr>
                <w:sz w:val="14"/>
              </w:rPr>
            </w:pPr>
            <w:r>
              <w:rPr>
                <w:sz w:val="14"/>
              </w:rPr>
              <w:t>примени знања значајних цифара у проблемима из</w:t>
            </w:r>
            <w:r>
              <w:rPr>
                <w:spacing w:val="-17"/>
                <w:sz w:val="14"/>
              </w:rPr>
              <w:t xml:space="preserve"> </w:t>
            </w:r>
            <w:r>
              <w:rPr>
                <w:sz w:val="14"/>
              </w:rPr>
              <w:t>праксе</w:t>
            </w:r>
          </w:p>
        </w:tc>
        <w:tc>
          <w:tcPr>
            <w:tcW w:w="4139" w:type="dxa"/>
          </w:tcPr>
          <w:p w:rsidR="000F0098" w:rsidRDefault="00925750">
            <w:pPr>
              <w:pStyle w:val="TableParagraph"/>
              <w:numPr>
                <w:ilvl w:val="0"/>
                <w:numId w:val="883"/>
              </w:numPr>
              <w:tabs>
                <w:tab w:val="left" w:pos="140"/>
              </w:tabs>
              <w:spacing w:before="18" w:line="161" w:lineRule="exact"/>
              <w:rPr>
                <w:sz w:val="14"/>
              </w:rPr>
            </w:pPr>
            <w:r>
              <w:rPr>
                <w:sz w:val="14"/>
              </w:rPr>
              <w:t>бинарни бројевни систем</w:t>
            </w:r>
          </w:p>
          <w:p w:rsidR="000F0098" w:rsidRDefault="00925750">
            <w:pPr>
              <w:pStyle w:val="TableParagraph"/>
              <w:numPr>
                <w:ilvl w:val="0"/>
                <w:numId w:val="883"/>
              </w:numPr>
              <w:tabs>
                <w:tab w:val="left" w:pos="140"/>
              </w:tabs>
              <w:spacing w:line="160" w:lineRule="exact"/>
              <w:rPr>
                <w:sz w:val="14"/>
              </w:rPr>
            </w:pPr>
            <w:r>
              <w:rPr>
                <w:sz w:val="14"/>
              </w:rPr>
              <w:t>хексадекадни бројевни</w:t>
            </w:r>
            <w:r>
              <w:rPr>
                <w:spacing w:val="-1"/>
                <w:sz w:val="14"/>
              </w:rPr>
              <w:t xml:space="preserve"> </w:t>
            </w:r>
            <w:r>
              <w:rPr>
                <w:sz w:val="14"/>
              </w:rPr>
              <w:t>систем</w:t>
            </w:r>
          </w:p>
          <w:p w:rsidR="000F0098" w:rsidRDefault="00925750">
            <w:pPr>
              <w:pStyle w:val="TableParagraph"/>
              <w:numPr>
                <w:ilvl w:val="0"/>
                <w:numId w:val="883"/>
              </w:numPr>
              <w:tabs>
                <w:tab w:val="left" w:pos="140"/>
              </w:tabs>
              <w:spacing w:line="160" w:lineRule="exact"/>
              <w:rPr>
                <w:sz w:val="14"/>
              </w:rPr>
            </w:pPr>
            <w:r>
              <w:rPr>
                <w:sz w:val="14"/>
              </w:rPr>
              <w:t>значајне</w:t>
            </w:r>
            <w:r>
              <w:rPr>
                <w:spacing w:val="-1"/>
                <w:sz w:val="14"/>
              </w:rPr>
              <w:t xml:space="preserve"> </w:t>
            </w:r>
            <w:r>
              <w:rPr>
                <w:sz w:val="14"/>
              </w:rPr>
              <w:t>цифре</w:t>
            </w:r>
          </w:p>
          <w:p w:rsidR="000F0098" w:rsidRDefault="00925750">
            <w:pPr>
              <w:pStyle w:val="TableParagraph"/>
              <w:numPr>
                <w:ilvl w:val="0"/>
                <w:numId w:val="883"/>
              </w:numPr>
              <w:tabs>
                <w:tab w:val="left" w:pos="140"/>
              </w:tabs>
              <w:spacing w:line="161" w:lineRule="exact"/>
              <w:rPr>
                <w:sz w:val="14"/>
              </w:rPr>
            </w:pPr>
            <w:r>
              <w:rPr>
                <w:sz w:val="14"/>
              </w:rPr>
              <w:t>тачност мерења и</w:t>
            </w:r>
            <w:r>
              <w:rPr>
                <w:spacing w:val="-2"/>
                <w:sz w:val="14"/>
              </w:rPr>
              <w:t xml:space="preserve"> </w:t>
            </w:r>
            <w:r>
              <w:rPr>
                <w:sz w:val="14"/>
              </w:rPr>
              <w:t>толеранције</w:t>
            </w:r>
          </w:p>
        </w:tc>
      </w:tr>
      <w:tr w:rsidR="000F0098">
        <w:trPr>
          <w:trHeight w:val="14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Основни тригонометријски појмови</w:t>
            </w:r>
          </w:p>
        </w:tc>
        <w:tc>
          <w:tcPr>
            <w:tcW w:w="4139" w:type="dxa"/>
          </w:tcPr>
          <w:p w:rsidR="000F0098" w:rsidRDefault="00925750">
            <w:pPr>
              <w:pStyle w:val="TableParagraph"/>
              <w:numPr>
                <w:ilvl w:val="0"/>
                <w:numId w:val="882"/>
              </w:numPr>
              <w:tabs>
                <w:tab w:val="left" w:pos="141"/>
              </w:tabs>
              <w:spacing w:before="18"/>
              <w:ind w:right="115"/>
              <w:rPr>
                <w:sz w:val="14"/>
              </w:rPr>
            </w:pPr>
            <w:r>
              <w:rPr>
                <w:sz w:val="14"/>
              </w:rPr>
              <w:t xml:space="preserve">примени обрасце основних тригонометријских функција оштрог </w:t>
            </w:r>
            <w:r>
              <w:rPr>
                <w:spacing w:val="-3"/>
                <w:sz w:val="14"/>
              </w:rPr>
              <w:t xml:space="preserve">угла </w:t>
            </w:r>
            <w:r>
              <w:rPr>
                <w:sz w:val="14"/>
              </w:rPr>
              <w:t xml:space="preserve">у </w:t>
            </w:r>
            <w:r>
              <w:rPr>
                <w:spacing w:val="-3"/>
                <w:sz w:val="14"/>
              </w:rPr>
              <w:t xml:space="preserve">правоуглом троуглу </w:t>
            </w:r>
            <w:r>
              <w:rPr>
                <w:sz w:val="14"/>
              </w:rPr>
              <w:t>на проблеме у стручним</w:t>
            </w:r>
            <w:r>
              <w:rPr>
                <w:spacing w:val="5"/>
                <w:sz w:val="14"/>
              </w:rPr>
              <w:t xml:space="preserve"> </w:t>
            </w:r>
            <w:r>
              <w:rPr>
                <w:sz w:val="14"/>
              </w:rPr>
              <w:t>предметима</w:t>
            </w:r>
          </w:p>
          <w:p w:rsidR="000F0098" w:rsidRDefault="00925750">
            <w:pPr>
              <w:pStyle w:val="TableParagraph"/>
              <w:numPr>
                <w:ilvl w:val="0"/>
                <w:numId w:val="882"/>
              </w:numPr>
              <w:tabs>
                <w:tab w:val="left" w:pos="141"/>
              </w:tabs>
              <w:ind w:right="459"/>
              <w:rPr>
                <w:sz w:val="14"/>
              </w:rPr>
            </w:pPr>
            <w:r>
              <w:rPr>
                <w:sz w:val="14"/>
              </w:rPr>
              <w:t>уочи</w:t>
            </w:r>
            <w:r>
              <w:rPr>
                <w:spacing w:val="-7"/>
                <w:sz w:val="14"/>
              </w:rPr>
              <w:t xml:space="preserve"> </w:t>
            </w:r>
            <w:r>
              <w:rPr>
                <w:sz w:val="14"/>
              </w:rPr>
              <w:t>углове</w:t>
            </w:r>
            <w:r>
              <w:rPr>
                <w:spacing w:val="-7"/>
                <w:sz w:val="14"/>
              </w:rPr>
              <w:t xml:space="preserve"> </w:t>
            </w:r>
            <w:r>
              <w:rPr>
                <w:sz w:val="14"/>
              </w:rPr>
              <w:t>у</w:t>
            </w:r>
            <w:r>
              <w:rPr>
                <w:spacing w:val="-7"/>
                <w:sz w:val="14"/>
              </w:rPr>
              <w:t xml:space="preserve"> </w:t>
            </w:r>
            <w:r>
              <w:rPr>
                <w:sz w:val="14"/>
              </w:rPr>
              <w:t>координатном</w:t>
            </w:r>
            <w:r>
              <w:rPr>
                <w:spacing w:val="-7"/>
                <w:sz w:val="14"/>
              </w:rPr>
              <w:t xml:space="preserve"> </w:t>
            </w:r>
            <w:r>
              <w:rPr>
                <w:sz w:val="14"/>
              </w:rPr>
              <w:t>систему</w:t>
            </w:r>
            <w:r>
              <w:rPr>
                <w:spacing w:val="-7"/>
                <w:sz w:val="14"/>
              </w:rPr>
              <w:t xml:space="preserve"> </w:t>
            </w:r>
            <w:r>
              <w:rPr>
                <w:sz w:val="14"/>
              </w:rPr>
              <w:t>и</w:t>
            </w:r>
            <w:r>
              <w:rPr>
                <w:spacing w:val="-7"/>
                <w:sz w:val="14"/>
              </w:rPr>
              <w:t xml:space="preserve"> </w:t>
            </w:r>
            <w:r>
              <w:rPr>
                <w:sz w:val="14"/>
              </w:rPr>
              <w:t>израчуна</w:t>
            </w:r>
            <w:r>
              <w:rPr>
                <w:spacing w:val="-7"/>
                <w:sz w:val="14"/>
              </w:rPr>
              <w:t xml:space="preserve"> </w:t>
            </w:r>
            <w:r>
              <w:rPr>
                <w:sz w:val="14"/>
              </w:rPr>
              <w:t>вредности тригонометријских функција тих</w:t>
            </w:r>
            <w:r>
              <w:rPr>
                <w:spacing w:val="-2"/>
                <w:sz w:val="14"/>
              </w:rPr>
              <w:t xml:space="preserve"> </w:t>
            </w:r>
            <w:r>
              <w:rPr>
                <w:sz w:val="14"/>
              </w:rPr>
              <w:t>углова</w:t>
            </w:r>
          </w:p>
          <w:p w:rsidR="000F0098" w:rsidRDefault="00925750">
            <w:pPr>
              <w:pStyle w:val="TableParagraph"/>
              <w:numPr>
                <w:ilvl w:val="0"/>
                <w:numId w:val="882"/>
              </w:numPr>
              <w:tabs>
                <w:tab w:val="left" w:pos="141"/>
              </w:tabs>
              <w:spacing w:line="159" w:lineRule="exact"/>
              <w:rPr>
                <w:sz w:val="14"/>
              </w:rPr>
            </w:pPr>
            <w:r>
              <w:rPr>
                <w:sz w:val="14"/>
              </w:rPr>
              <w:t>сведе углове на први</w:t>
            </w:r>
            <w:r>
              <w:rPr>
                <w:spacing w:val="-4"/>
                <w:sz w:val="14"/>
              </w:rPr>
              <w:t xml:space="preserve"> </w:t>
            </w:r>
            <w:r>
              <w:rPr>
                <w:sz w:val="14"/>
              </w:rPr>
              <w:t>квадрант</w:t>
            </w:r>
          </w:p>
          <w:p w:rsidR="000F0098" w:rsidRDefault="00925750">
            <w:pPr>
              <w:pStyle w:val="TableParagraph"/>
              <w:numPr>
                <w:ilvl w:val="0"/>
                <w:numId w:val="882"/>
              </w:numPr>
              <w:tabs>
                <w:tab w:val="left" w:pos="141"/>
              </w:tabs>
              <w:spacing w:line="160" w:lineRule="exact"/>
              <w:rPr>
                <w:sz w:val="14"/>
              </w:rPr>
            </w:pPr>
            <w:r>
              <w:rPr>
                <w:sz w:val="14"/>
              </w:rPr>
              <w:t>преведе мере углова из степена у радијане и</w:t>
            </w:r>
            <w:r>
              <w:rPr>
                <w:spacing w:val="-8"/>
                <w:sz w:val="14"/>
              </w:rPr>
              <w:t xml:space="preserve"> </w:t>
            </w:r>
            <w:r>
              <w:rPr>
                <w:sz w:val="14"/>
              </w:rPr>
              <w:t>обрнуто</w:t>
            </w:r>
          </w:p>
          <w:p w:rsidR="000F0098" w:rsidRDefault="00925750">
            <w:pPr>
              <w:pStyle w:val="TableParagraph"/>
              <w:numPr>
                <w:ilvl w:val="0"/>
                <w:numId w:val="882"/>
              </w:numPr>
              <w:tabs>
                <w:tab w:val="left" w:pos="141"/>
              </w:tabs>
              <w:spacing w:line="160" w:lineRule="exact"/>
              <w:rPr>
                <w:sz w:val="14"/>
              </w:rPr>
            </w:pPr>
            <w:r>
              <w:rPr>
                <w:sz w:val="14"/>
              </w:rPr>
              <w:t>примени тригонометрију при одређивању сила и</w:t>
            </w:r>
            <w:r>
              <w:rPr>
                <w:spacing w:val="-11"/>
                <w:sz w:val="14"/>
              </w:rPr>
              <w:t xml:space="preserve"> </w:t>
            </w:r>
            <w:r>
              <w:rPr>
                <w:sz w:val="14"/>
              </w:rPr>
              <w:t>момената</w:t>
            </w:r>
          </w:p>
          <w:p w:rsidR="000F0098" w:rsidRDefault="00925750">
            <w:pPr>
              <w:pStyle w:val="TableParagraph"/>
              <w:numPr>
                <w:ilvl w:val="0"/>
                <w:numId w:val="882"/>
              </w:numPr>
              <w:tabs>
                <w:tab w:val="left" w:pos="141"/>
              </w:tabs>
              <w:ind w:right="395"/>
              <w:rPr>
                <w:sz w:val="14"/>
              </w:rPr>
            </w:pPr>
            <w:r>
              <w:rPr>
                <w:sz w:val="14"/>
              </w:rPr>
              <w:t>израчуна</w:t>
            </w:r>
            <w:r>
              <w:rPr>
                <w:spacing w:val="-7"/>
                <w:sz w:val="14"/>
              </w:rPr>
              <w:t xml:space="preserve"> </w:t>
            </w:r>
            <w:r>
              <w:rPr>
                <w:sz w:val="14"/>
              </w:rPr>
              <w:t>мере</w:t>
            </w:r>
            <w:r>
              <w:rPr>
                <w:spacing w:val="-7"/>
                <w:sz w:val="14"/>
              </w:rPr>
              <w:t xml:space="preserve"> </w:t>
            </w:r>
            <w:r>
              <w:rPr>
                <w:sz w:val="14"/>
              </w:rPr>
              <w:t>углова</w:t>
            </w:r>
            <w:r>
              <w:rPr>
                <w:spacing w:val="-7"/>
                <w:sz w:val="14"/>
              </w:rPr>
              <w:t xml:space="preserve"> </w:t>
            </w:r>
            <w:r>
              <w:rPr>
                <w:sz w:val="14"/>
              </w:rPr>
              <w:t>помоћу</w:t>
            </w:r>
            <w:r>
              <w:rPr>
                <w:spacing w:val="-7"/>
                <w:sz w:val="14"/>
              </w:rPr>
              <w:t xml:space="preserve"> </w:t>
            </w:r>
            <w:r>
              <w:rPr>
                <w:sz w:val="14"/>
              </w:rPr>
              <w:t>инверзних</w:t>
            </w:r>
            <w:r>
              <w:rPr>
                <w:spacing w:val="-8"/>
                <w:sz w:val="14"/>
              </w:rPr>
              <w:t xml:space="preserve"> </w:t>
            </w:r>
            <w:r>
              <w:rPr>
                <w:sz w:val="14"/>
              </w:rPr>
              <w:t>тригонометријских функција употребом</w:t>
            </w:r>
            <w:r>
              <w:rPr>
                <w:spacing w:val="-2"/>
                <w:sz w:val="14"/>
              </w:rPr>
              <w:t xml:space="preserve"> </w:t>
            </w:r>
            <w:r>
              <w:rPr>
                <w:sz w:val="14"/>
              </w:rPr>
              <w:t>калкулатора</w:t>
            </w:r>
          </w:p>
        </w:tc>
        <w:tc>
          <w:tcPr>
            <w:tcW w:w="4139" w:type="dxa"/>
          </w:tcPr>
          <w:p w:rsidR="000F0098" w:rsidRDefault="00925750">
            <w:pPr>
              <w:pStyle w:val="TableParagraph"/>
              <w:numPr>
                <w:ilvl w:val="0"/>
                <w:numId w:val="881"/>
              </w:numPr>
              <w:tabs>
                <w:tab w:val="left" w:pos="140"/>
              </w:tabs>
              <w:spacing w:before="18" w:line="161" w:lineRule="exact"/>
              <w:rPr>
                <w:sz w:val="14"/>
              </w:rPr>
            </w:pPr>
            <w:r>
              <w:rPr>
                <w:sz w:val="14"/>
              </w:rPr>
              <w:t>основне тригонометријске</w:t>
            </w:r>
            <w:r>
              <w:rPr>
                <w:spacing w:val="-1"/>
                <w:sz w:val="14"/>
              </w:rPr>
              <w:t xml:space="preserve"> </w:t>
            </w:r>
            <w:r>
              <w:rPr>
                <w:sz w:val="14"/>
              </w:rPr>
              <w:t>функције</w:t>
            </w:r>
          </w:p>
          <w:p w:rsidR="000F0098" w:rsidRDefault="00925750">
            <w:pPr>
              <w:pStyle w:val="TableParagraph"/>
              <w:numPr>
                <w:ilvl w:val="0"/>
                <w:numId w:val="881"/>
              </w:numPr>
              <w:tabs>
                <w:tab w:val="left" w:pos="140"/>
              </w:tabs>
              <w:spacing w:line="160" w:lineRule="exact"/>
              <w:rPr>
                <w:sz w:val="14"/>
              </w:rPr>
            </w:pPr>
            <w:r>
              <w:rPr>
                <w:sz w:val="14"/>
              </w:rPr>
              <w:t>решавање правоуглих</w:t>
            </w:r>
            <w:r>
              <w:rPr>
                <w:spacing w:val="-3"/>
                <w:sz w:val="14"/>
              </w:rPr>
              <w:t xml:space="preserve"> </w:t>
            </w:r>
            <w:r>
              <w:rPr>
                <w:sz w:val="14"/>
              </w:rPr>
              <w:t>троуглова</w:t>
            </w:r>
          </w:p>
          <w:p w:rsidR="000F0098" w:rsidRDefault="00925750">
            <w:pPr>
              <w:pStyle w:val="TableParagraph"/>
              <w:numPr>
                <w:ilvl w:val="0"/>
                <w:numId w:val="881"/>
              </w:numPr>
              <w:tabs>
                <w:tab w:val="left" w:pos="140"/>
              </w:tabs>
              <w:spacing w:line="160" w:lineRule="exact"/>
              <w:rPr>
                <w:sz w:val="14"/>
              </w:rPr>
            </w:pPr>
            <w:r>
              <w:rPr>
                <w:sz w:val="14"/>
              </w:rPr>
              <w:t>мерење углова у координатном</w:t>
            </w:r>
            <w:r>
              <w:rPr>
                <w:spacing w:val="-3"/>
                <w:sz w:val="14"/>
              </w:rPr>
              <w:t xml:space="preserve"> </w:t>
            </w:r>
            <w:r>
              <w:rPr>
                <w:sz w:val="14"/>
              </w:rPr>
              <w:t>систему</w:t>
            </w:r>
          </w:p>
          <w:p w:rsidR="000F0098" w:rsidRDefault="00925750">
            <w:pPr>
              <w:pStyle w:val="TableParagraph"/>
              <w:numPr>
                <w:ilvl w:val="0"/>
                <w:numId w:val="881"/>
              </w:numPr>
              <w:tabs>
                <w:tab w:val="left" w:pos="140"/>
              </w:tabs>
              <w:spacing w:line="160" w:lineRule="exact"/>
              <w:rPr>
                <w:sz w:val="14"/>
              </w:rPr>
            </w:pPr>
            <w:r>
              <w:rPr>
                <w:sz w:val="14"/>
              </w:rPr>
              <w:t>примена тригонометријских функција на углове</w:t>
            </w:r>
            <w:r>
              <w:rPr>
                <w:spacing w:val="-9"/>
                <w:sz w:val="14"/>
              </w:rPr>
              <w:t xml:space="preserve"> </w:t>
            </w:r>
            <w:r>
              <w:rPr>
                <w:sz w:val="14"/>
              </w:rPr>
              <w:t>ротације</w:t>
            </w:r>
          </w:p>
          <w:p w:rsidR="000F0098" w:rsidRDefault="00925750">
            <w:pPr>
              <w:pStyle w:val="TableParagraph"/>
              <w:numPr>
                <w:ilvl w:val="0"/>
                <w:numId w:val="881"/>
              </w:numPr>
              <w:tabs>
                <w:tab w:val="left" w:pos="140"/>
              </w:tabs>
              <w:spacing w:line="160" w:lineRule="exact"/>
              <w:rPr>
                <w:sz w:val="14"/>
              </w:rPr>
            </w:pPr>
            <w:r>
              <w:rPr>
                <w:sz w:val="14"/>
              </w:rPr>
              <w:t>свођење на први</w:t>
            </w:r>
            <w:r>
              <w:rPr>
                <w:spacing w:val="-3"/>
                <w:sz w:val="14"/>
              </w:rPr>
              <w:t xml:space="preserve"> </w:t>
            </w:r>
            <w:r>
              <w:rPr>
                <w:sz w:val="14"/>
              </w:rPr>
              <w:t>квадрант</w:t>
            </w:r>
          </w:p>
          <w:p w:rsidR="000F0098" w:rsidRDefault="00925750">
            <w:pPr>
              <w:pStyle w:val="TableParagraph"/>
              <w:numPr>
                <w:ilvl w:val="0"/>
                <w:numId w:val="881"/>
              </w:numPr>
              <w:tabs>
                <w:tab w:val="left" w:pos="140"/>
              </w:tabs>
              <w:spacing w:line="160" w:lineRule="exact"/>
              <w:rPr>
                <w:sz w:val="14"/>
              </w:rPr>
            </w:pPr>
            <w:r>
              <w:rPr>
                <w:sz w:val="14"/>
              </w:rPr>
              <w:t>основне тригонометријске</w:t>
            </w:r>
            <w:r>
              <w:rPr>
                <w:spacing w:val="-1"/>
                <w:sz w:val="14"/>
              </w:rPr>
              <w:t xml:space="preserve"> </w:t>
            </w:r>
            <w:r>
              <w:rPr>
                <w:sz w:val="14"/>
              </w:rPr>
              <w:t>формуле</w:t>
            </w:r>
          </w:p>
          <w:p w:rsidR="000F0098" w:rsidRDefault="00925750">
            <w:pPr>
              <w:pStyle w:val="TableParagraph"/>
              <w:numPr>
                <w:ilvl w:val="0"/>
                <w:numId w:val="881"/>
              </w:numPr>
              <w:tabs>
                <w:tab w:val="left" w:pos="140"/>
              </w:tabs>
              <w:spacing w:line="161" w:lineRule="exact"/>
              <w:rPr>
                <w:sz w:val="14"/>
              </w:rPr>
            </w:pPr>
            <w:r>
              <w:rPr>
                <w:sz w:val="14"/>
              </w:rPr>
              <w:t>мерење углова у радијанима са</w:t>
            </w:r>
            <w:r>
              <w:rPr>
                <w:spacing w:val="-3"/>
                <w:sz w:val="14"/>
              </w:rPr>
              <w:t xml:space="preserve"> </w:t>
            </w:r>
            <w:r>
              <w:rPr>
                <w:sz w:val="14"/>
              </w:rPr>
              <w:t>применом</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3"/>
              <w:ind w:left="0" w:firstLine="0"/>
              <w:rPr>
                <w:sz w:val="18"/>
              </w:rPr>
            </w:pPr>
          </w:p>
          <w:p w:rsidR="000F0098" w:rsidRDefault="00925750">
            <w:pPr>
              <w:pStyle w:val="TableParagraph"/>
              <w:spacing w:before="1"/>
              <w:ind w:left="56" w:firstLine="0"/>
              <w:rPr>
                <w:sz w:val="14"/>
              </w:rPr>
            </w:pPr>
            <w:r>
              <w:rPr>
                <w:b/>
                <w:sz w:val="14"/>
              </w:rPr>
              <w:t>Изометријске трансформациј</w:t>
            </w:r>
            <w:r>
              <w:rPr>
                <w:sz w:val="14"/>
              </w:rPr>
              <w:t>е</w:t>
            </w:r>
          </w:p>
        </w:tc>
        <w:tc>
          <w:tcPr>
            <w:tcW w:w="4139" w:type="dxa"/>
          </w:tcPr>
          <w:p w:rsidR="000F0098" w:rsidRDefault="00925750">
            <w:pPr>
              <w:pStyle w:val="TableParagraph"/>
              <w:numPr>
                <w:ilvl w:val="0"/>
                <w:numId w:val="880"/>
              </w:numPr>
              <w:tabs>
                <w:tab w:val="left" w:pos="141"/>
              </w:tabs>
              <w:spacing w:before="19" w:line="161" w:lineRule="exact"/>
              <w:rPr>
                <w:sz w:val="14"/>
              </w:rPr>
            </w:pPr>
            <w:r>
              <w:rPr>
                <w:sz w:val="14"/>
              </w:rPr>
              <w:t>разликује директне и индиректне</w:t>
            </w:r>
            <w:r>
              <w:rPr>
                <w:spacing w:val="-3"/>
                <w:sz w:val="14"/>
              </w:rPr>
              <w:t xml:space="preserve"> </w:t>
            </w:r>
            <w:r>
              <w:rPr>
                <w:sz w:val="14"/>
              </w:rPr>
              <w:t>изометрије</w:t>
            </w:r>
          </w:p>
          <w:p w:rsidR="000F0098" w:rsidRDefault="00925750">
            <w:pPr>
              <w:pStyle w:val="TableParagraph"/>
              <w:numPr>
                <w:ilvl w:val="0"/>
                <w:numId w:val="880"/>
              </w:numPr>
              <w:tabs>
                <w:tab w:val="left" w:pos="141"/>
              </w:tabs>
              <w:spacing w:line="160" w:lineRule="exact"/>
              <w:rPr>
                <w:sz w:val="14"/>
              </w:rPr>
            </w:pPr>
            <w:r>
              <w:rPr>
                <w:sz w:val="14"/>
              </w:rPr>
              <w:t>преслика фигуре изометријским</w:t>
            </w:r>
            <w:r>
              <w:rPr>
                <w:spacing w:val="-1"/>
                <w:sz w:val="14"/>
              </w:rPr>
              <w:t xml:space="preserve"> </w:t>
            </w:r>
            <w:r>
              <w:rPr>
                <w:sz w:val="14"/>
              </w:rPr>
              <w:t>трансформацијама</w:t>
            </w:r>
          </w:p>
          <w:p w:rsidR="000F0098" w:rsidRDefault="00925750">
            <w:pPr>
              <w:pStyle w:val="TableParagraph"/>
              <w:numPr>
                <w:ilvl w:val="0"/>
                <w:numId w:val="880"/>
              </w:numPr>
              <w:tabs>
                <w:tab w:val="left" w:pos="141"/>
              </w:tabs>
              <w:spacing w:line="160" w:lineRule="exact"/>
              <w:rPr>
                <w:sz w:val="14"/>
              </w:rPr>
            </w:pPr>
            <w:r>
              <w:rPr>
                <w:sz w:val="14"/>
              </w:rPr>
              <w:t>уочи симетрију</w:t>
            </w:r>
            <w:r>
              <w:rPr>
                <w:spacing w:val="-1"/>
                <w:sz w:val="14"/>
              </w:rPr>
              <w:t xml:space="preserve"> </w:t>
            </w:r>
            <w:r>
              <w:rPr>
                <w:sz w:val="14"/>
              </w:rPr>
              <w:t>фигура</w:t>
            </w:r>
          </w:p>
          <w:p w:rsidR="000F0098" w:rsidRDefault="00925750">
            <w:pPr>
              <w:pStyle w:val="TableParagraph"/>
              <w:numPr>
                <w:ilvl w:val="0"/>
                <w:numId w:val="880"/>
              </w:numPr>
              <w:tabs>
                <w:tab w:val="left" w:pos="141"/>
              </w:tabs>
              <w:spacing w:line="161" w:lineRule="exact"/>
              <w:rPr>
                <w:sz w:val="14"/>
              </w:rPr>
            </w:pPr>
            <w:r>
              <w:rPr>
                <w:sz w:val="14"/>
              </w:rPr>
              <w:t>примени изометријске трансформације на проблеме из</w:t>
            </w:r>
            <w:r>
              <w:rPr>
                <w:spacing w:val="-18"/>
                <w:sz w:val="14"/>
              </w:rPr>
              <w:t xml:space="preserve"> </w:t>
            </w:r>
            <w:r>
              <w:rPr>
                <w:sz w:val="14"/>
              </w:rPr>
              <w:t>праксе</w:t>
            </w:r>
          </w:p>
        </w:tc>
        <w:tc>
          <w:tcPr>
            <w:tcW w:w="4139" w:type="dxa"/>
          </w:tcPr>
          <w:p w:rsidR="000F0098" w:rsidRDefault="00925750">
            <w:pPr>
              <w:pStyle w:val="TableParagraph"/>
              <w:numPr>
                <w:ilvl w:val="0"/>
                <w:numId w:val="879"/>
              </w:numPr>
              <w:tabs>
                <w:tab w:val="left" w:pos="140"/>
              </w:tabs>
              <w:spacing w:before="19" w:line="161" w:lineRule="exact"/>
              <w:rPr>
                <w:sz w:val="14"/>
              </w:rPr>
            </w:pPr>
            <w:r>
              <w:rPr>
                <w:sz w:val="14"/>
              </w:rPr>
              <w:t>директне и индиректне</w:t>
            </w:r>
            <w:r>
              <w:rPr>
                <w:spacing w:val="-2"/>
                <w:sz w:val="14"/>
              </w:rPr>
              <w:t xml:space="preserve"> </w:t>
            </w:r>
            <w:r>
              <w:rPr>
                <w:sz w:val="14"/>
              </w:rPr>
              <w:t>изометрије</w:t>
            </w:r>
          </w:p>
          <w:p w:rsidR="000F0098" w:rsidRDefault="00925750">
            <w:pPr>
              <w:pStyle w:val="TableParagraph"/>
              <w:numPr>
                <w:ilvl w:val="0"/>
                <w:numId w:val="879"/>
              </w:numPr>
              <w:tabs>
                <w:tab w:val="left" w:pos="140"/>
              </w:tabs>
              <w:spacing w:line="160" w:lineRule="exact"/>
              <w:rPr>
                <w:sz w:val="14"/>
              </w:rPr>
            </w:pPr>
            <w:r>
              <w:rPr>
                <w:sz w:val="14"/>
              </w:rPr>
              <w:t>осна симетрија</w:t>
            </w:r>
          </w:p>
          <w:p w:rsidR="000F0098" w:rsidRDefault="00925750">
            <w:pPr>
              <w:pStyle w:val="TableParagraph"/>
              <w:numPr>
                <w:ilvl w:val="0"/>
                <w:numId w:val="879"/>
              </w:numPr>
              <w:tabs>
                <w:tab w:val="left" w:pos="140"/>
              </w:tabs>
              <w:spacing w:line="160" w:lineRule="exact"/>
              <w:rPr>
                <w:sz w:val="14"/>
              </w:rPr>
            </w:pPr>
            <w:r>
              <w:rPr>
                <w:sz w:val="14"/>
              </w:rPr>
              <w:t>централна</w:t>
            </w:r>
            <w:r>
              <w:rPr>
                <w:spacing w:val="-2"/>
                <w:sz w:val="14"/>
              </w:rPr>
              <w:t xml:space="preserve"> </w:t>
            </w:r>
            <w:r>
              <w:rPr>
                <w:sz w:val="14"/>
              </w:rPr>
              <w:t>симетрија</w:t>
            </w:r>
          </w:p>
          <w:p w:rsidR="000F0098" w:rsidRDefault="00925750">
            <w:pPr>
              <w:pStyle w:val="TableParagraph"/>
              <w:numPr>
                <w:ilvl w:val="0"/>
                <w:numId w:val="879"/>
              </w:numPr>
              <w:tabs>
                <w:tab w:val="left" w:pos="140"/>
              </w:tabs>
              <w:spacing w:line="160" w:lineRule="exact"/>
              <w:rPr>
                <w:sz w:val="14"/>
              </w:rPr>
            </w:pPr>
            <w:r>
              <w:rPr>
                <w:sz w:val="14"/>
              </w:rPr>
              <w:t>симетрија и правилни</w:t>
            </w:r>
            <w:r>
              <w:rPr>
                <w:spacing w:val="-4"/>
                <w:sz w:val="14"/>
              </w:rPr>
              <w:t xml:space="preserve"> </w:t>
            </w:r>
            <w:r>
              <w:rPr>
                <w:sz w:val="14"/>
              </w:rPr>
              <w:t>многоуглови</w:t>
            </w:r>
          </w:p>
          <w:p w:rsidR="000F0098" w:rsidRDefault="00925750">
            <w:pPr>
              <w:pStyle w:val="TableParagraph"/>
              <w:numPr>
                <w:ilvl w:val="0"/>
                <w:numId w:val="879"/>
              </w:numPr>
              <w:tabs>
                <w:tab w:val="left" w:pos="140"/>
              </w:tabs>
              <w:spacing w:line="160" w:lineRule="exact"/>
              <w:rPr>
                <w:sz w:val="14"/>
              </w:rPr>
            </w:pPr>
            <w:r>
              <w:rPr>
                <w:sz w:val="14"/>
              </w:rPr>
              <w:t>ротација</w:t>
            </w:r>
          </w:p>
          <w:p w:rsidR="000F0098" w:rsidRDefault="00925750">
            <w:pPr>
              <w:pStyle w:val="TableParagraph"/>
              <w:numPr>
                <w:ilvl w:val="0"/>
                <w:numId w:val="879"/>
              </w:numPr>
              <w:tabs>
                <w:tab w:val="left" w:pos="140"/>
              </w:tabs>
              <w:spacing w:line="160" w:lineRule="exact"/>
              <w:rPr>
                <w:sz w:val="14"/>
              </w:rPr>
            </w:pPr>
            <w:r>
              <w:rPr>
                <w:sz w:val="14"/>
              </w:rPr>
              <w:t>транслација</w:t>
            </w:r>
          </w:p>
          <w:p w:rsidR="000F0098" w:rsidRDefault="00925750">
            <w:pPr>
              <w:pStyle w:val="TableParagraph"/>
              <w:numPr>
                <w:ilvl w:val="0"/>
                <w:numId w:val="879"/>
              </w:numPr>
              <w:tabs>
                <w:tab w:val="left" w:pos="140"/>
              </w:tabs>
              <w:spacing w:line="160" w:lineRule="exact"/>
              <w:rPr>
                <w:sz w:val="14"/>
              </w:rPr>
            </w:pPr>
            <w:r>
              <w:rPr>
                <w:sz w:val="14"/>
              </w:rPr>
              <w:t>композиције изометрија</w:t>
            </w:r>
            <w:r>
              <w:rPr>
                <w:spacing w:val="-1"/>
                <w:sz w:val="14"/>
              </w:rPr>
              <w:t xml:space="preserve"> </w:t>
            </w:r>
            <w:r>
              <w:rPr>
                <w:sz w:val="14"/>
              </w:rPr>
              <w:t>равни</w:t>
            </w:r>
          </w:p>
          <w:p w:rsidR="000F0098" w:rsidRDefault="00925750">
            <w:pPr>
              <w:pStyle w:val="TableParagraph"/>
              <w:numPr>
                <w:ilvl w:val="0"/>
                <w:numId w:val="879"/>
              </w:numPr>
              <w:tabs>
                <w:tab w:val="left" w:pos="140"/>
              </w:tabs>
              <w:spacing w:line="161" w:lineRule="exact"/>
              <w:rPr>
                <w:sz w:val="14"/>
              </w:rPr>
            </w:pPr>
            <w:r>
              <w:rPr>
                <w:sz w:val="14"/>
              </w:rPr>
              <w:t>раванска</w:t>
            </w:r>
            <w:r>
              <w:rPr>
                <w:spacing w:val="-1"/>
                <w:sz w:val="14"/>
              </w:rPr>
              <w:t xml:space="preserve"> </w:t>
            </w:r>
            <w:r>
              <w:rPr>
                <w:sz w:val="14"/>
              </w:rPr>
              <w:t>симетрија</w:t>
            </w:r>
          </w:p>
        </w:tc>
      </w:tr>
      <w:tr w:rsidR="000F0098">
        <w:trPr>
          <w:trHeight w:val="680"/>
        </w:trPr>
        <w:tc>
          <w:tcPr>
            <w:tcW w:w="2268" w:type="dxa"/>
          </w:tcPr>
          <w:p w:rsidR="000F0098" w:rsidRDefault="000F0098">
            <w:pPr>
              <w:pStyle w:val="TableParagraph"/>
              <w:spacing w:before="4"/>
              <w:ind w:left="0" w:firstLine="0"/>
            </w:pPr>
          </w:p>
          <w:p w:rsidR="000F0098" w:rsidRDefault="00925750">
            <w:pPr>
              <w:pStyle w:val="TableParagraph"/>
              <w:spacing w:before="1"/>
              <w:ind w:left="56" w:firstLine="0"/>
              <w:rPr>
                <w:b/>
                <w:sz w:val="14"/>
              </w:rPr>
            </w:pPr>
            <w:r>
              <w:rPr>
                <w:b/>
                <w:sz w:val="14"/>
              </w:rPr>
              <w:t>Израда пројектног задатка</w:t>
            </w:r>
          </w:p>
        </w:tc>
        <w:tc>
          <w:tcPr>
            <w:tcW w:w="4139" w:type="dxa"/>
          </w:tcPr>
          <w:p w:rsidR="000F0098" w:rsidRDefault="00925750">
            <w:pPr>
              <w:pStyle w:val="TableParagraph"/>
              <w:numPr>
                <w:ilvl w:val="0"/>
                <w:numId w:val="878"/>
              </w:numPr>
              <w:tabs>
                <w:tab w:val="left" w:pos="141"/>
              </w:tabs>
              <w:spacing w:before="19" w:line="161" w:lineRule="exact"/>
              <w:rPr>
                <w:sz w:val="14"/>
              </w:rPr>
            </w:pPr>
            <w:r>
              <w:rPr>
                <w:sz w:val="14"/>
              </w:rPr>
              <w:t>осмисли експеримент за свој</w:t>
            </w:r>
            <w:r>
              <w:rPr>
                <w:spacing w:val="-3"/>
                <w:sz w:val="14"/>
              </w:rPr>
              <w:t xml:space="preserve"> </w:t>
            </w:r>
            <w:r>
              <w:rPr>
                <w:sz w:val="14"/>
              </w:rPr>
              <w:t>пројекат</w:t>
            </w:r>
          </w:p>
          <w:p w:rsidR="000F0098" w:rsidRDefault="00925750">
            <w:pPr>
              <w:pStyle w:val="TableParagraph"/>
              <w:numPr>
                <w:ilvl w:val="0"/>
                <w:numId w:val="878"/>
              </w:numPr>
              <w:tabs>
                <w:tab w:val="left" w:pos="141"/>
              </w:tabs>
              <w:spacing w:line="160" w:lineRule="exact"/>
              <w:rPr>
                <w:sz w:val="14"/>
              </w:rPr>
            </w:pPr>
            <w:r>
              <w:rPr>
                <w:sz w:val="14"/>
              </w:rPr>
              <w:t>изведе претпоставке свог</w:t>
            </w:r>
            <w:r>
              <w:rPr>
                <w:spacing w:val="-1"/>
                <w:sz w:val="14"/>
              </w:rPr>
              <w:t xml:space="preserve"> </w:t>
            </w:r>
            <w:r>
              <w:rPr>
                <w:sz w:val="14"/>
              </w:rPr>
              <w:t>експеримента</w:t>
            </w:r>
          </w:p>
          <w:p w:rsidR="000F0098" w:rsidRDefault="00925750">
            <w:pPr>
              <w:pStyle w:val="TableParagraph"/>
              <w:numPr>
                <w:ilvl w:val="0"/>
                <w:numId w:val="878"/>
              </w:numPr>
              <w:tabs>
                <w:tab w:val="left" w:pos="141"/>
              </w:tabs>
              <w:spacing w:line="161" w:lineRule="exact"/>
              <w:rPr>
                <w:sz w:val="14"/>
              </w:rPr>
            </w:pPr>
            <w:r>
              <w:rPr>
                <w:sz w:val="14"/>
              </w:rPr>
              <w:t>припреми презентацију и брани свој</w:t>
            </w:r>
            <w:r>
              <w:rPr>
                <w:spacing w:val="-3"/>
                <w:sz w:val="14"/>
              </w:rPr>
              <w:t xml:space="preserve"> </w:t>
            </w:r>
            <w:r>
              <w:rPr>
                <w:sz w:val="14"/>
              </w:rPr>
              <w:t>рад</w:t>
            </w:r>
          </w:p>
        </w:tc>
        <w:tc>
          <w:tcPr>
            <w:tcW w:w="4139" w:type="dxa"/>
          </w:tcPr>
          <w:p w:rsidR="000F0098" w:rsidRDefault="00925750">
            <w:pPr>
              <w:pStyle w:val="TableParagraph"/>
              <w:numPr>
                <w:ilvl w:val="0"/>
                <w:numId w:val="877"/>
              </w:numPr>
              <w:tabs>
                <w:tab w:val="left" w:pos="140"/>
              </w:tabs>
              <w:spacing w:before="19" w:line="161" w:lineRule="exact"/>
              <w:rPr>
                <w:sz w:val="14"/>
              </w:rPr>
            </w:pPr>
            <w:r>
              <w:rPr>
                <w:sz w:val="14"/>
              </w:rPr>
              <w:t>пројектни</w:t>
            </w:r>
            <w:r>
              <w:rPr>
                <w:spacing w:val="-1"/>
                <w:sz w:val="14"/>
              </w:rPr>
              <w:t xml:space="preserve"> </w:t>
            </w:r>
            <w:r>
              <w:rPr>
                <w:sz w:val="14"/>
              </w:rPr>
              <w:t>задатак</w:t>
            </w:r>
          </w:p>
          <w:p w:rsidR="000F0098" w:rsidRDefault="00925750">
            <w:pPr>
              <w:pStyle w:val="TableParagraph"/>
              <w:numPr>
                <w:ilvl w:val="0"/>
                <w:numId w:val="877"/>
              </w:numPr>
              <w:tabs>
                <w:tab w:val="left" w:pos="140"/>
              </w:tabs>
              <w:spacing w:line="160" w:lineRule="exact"/>
              <w:rPr>
                <w:sz w:val="14"/>
              </w:rPr>
            </w:pPr>
            <w:r>
              <w:rPr>
                <w:sz w:val="14"/>
              </w:rPr>
              <w:t>ресурси пројектног</w:t>
            </w:r>
            <w:r>
              <w:rPr>
                <w:spacing w:val="-1"/>
                <w:sz w:val="14"/>
              </w:rPr>
              <w:t xml:space="preserve"> </w:t>
            </w:r>
            <w:r>
              <w:rPr>
                <w:sz w:val="14"/>
              </w:rPr>
              <w:t>задатка</w:t>
            </w:r>
          </w:p>
          <w:p w:rsidR="000F0098" w:rsidRDefault="00925750">
            <w:pPr>
              <w:pStyle w:val="TableParagraph"/>
              <w:numPr>
                <w:ilvl w:val="0"/>
                <w:numId w:val="877"/>
              </w:numPr>
              <w:tabs>
                <w:tab w:val="left" w:pos="140"/>
              </w:tabs>
              <w:spacing w:line="160" w:lineRule="exact"/>
              <w:rPr>
                <w:sz w:val="14"/>
              </w:rPr>
            </w:pPr>
            <w:r>
              <w:rPr>
                <w:sz w:val="14"/>
              </w:rPr>
              <w:t>метод</w:t>
            </w:r>
            <w:r>
              <w:rPr>
                <w:spacing w:val="33"/>
                <w:sz w:val="14"/>
              </w:rPr>
              <w:t xml:space="preserve"> </w:t>
            </w:r>
            <w:r>
              <w:rPr>
                <w:sz w:val="14"/>
              </w:rPr>
              <w:t>израде</w:t>
            </w:r>
          </w:p>
          <w:p w:rsidR="000F0098" w:rsidRDefault="00925750">
            <w:pPr>
              <w:pStyle w:val="TableParagraph"/>
              <w:numPr>
                <w:ilvl w:val="0"/>
                <w:numId w:val="877"/>
              </w:numPr>
              <w:tabs>
                <w:tab w:val="left" w:pos="140"/>
              </w:tabs>
              <w:spacing w:line="161" w:lineRule="exact"/>
              <w:rPr>
                <w:sz w:val="14"/>
              </w:rPr>
            </w:pPr>
            <w:r>
              <w:rPr>
                <w:sz w:val="14"/>
              </w:rPr>
              <w:t>тим за</w:t>
            </w:r>
            <w:r>
              <w:rPr>
                <w:spacing w:val="-2"/>
                <w:sz w:val="14"/>
              </w:rPr>
              <w:t xml:space="preserve"> </w:t>
            </w:r>
            <w:r>
              <w:rPr>
                <w:sz w:val="14"/>
              </w:rPr>
              <w:t>реализацију</w:t>
            </w:r>
          </w:p>
        </w:tc>
      </w:tr>
    </w:tbl>
    <w:p w:rsidR="000F0098" w:rsidRDefault="000F0098">
      <w:pPr>
        <w:pStyle w:val="BodyText"/>
        <w:spacing w:before="1" w:line="240" w:lineRule="auto"/>
        <w:ind w:left="0"/>
        <w:rPr>
          <w:sz w:val="20"/>
        </w:rPr>
      </w:pPr>
    </w:p>
    <w:p w:rsidR="000F0098" w:rsidRDefault="00925750">
      <w:pPr>
        <w:pStyle w:val="Heading1"/>
        <w:numPr>
          <w:ilvl w:val="0"/>
          <w:numId w:val="887"/>
        </w:numPr>
        <w:tabs>
          <w:tab w:val="left" w:pos="678"/>
        </w:tabs>
        <w:spacing w:line="203" w:lineRule="exact"/>
        <w:ind w:left="677"/>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right="57" w:firstLine="396"/>
      </w:pPr>
      <w:r>
        <w:t>На почетку часа ученике упознати са циљевима и исходима наставе, односно учења, планом рада и начинима оцењивања. Прили- ком избора задатака, где год је то могуће, проблеме везивати за конкретну праксу, нарочито машинску.</w:t>
      </w:r>
    </w:p>
    <w:p w:rsidR="000F0098" w:rsidRDefault="00925750">
      <w:pPr>
        <w:pStyle w:val="BodyText"/>
        <w:spacing w:line="232" w:lineRule="auto"/>
        <w:ind w:firstLine="396"/>
      </w:pPr>
      <w:r>
        <w:t>Избор метода и облика рада за свак</w:t>
      </w:r>
      <w:r>
        <w:t>у тему наставник одређује у зависности од наставног садржаја и способности ученика. Користи- ти вербалне методе – метода усменог излагања и дијалошка метода, као и текстуално-илустративну методу.</w:t>
      </w:r>
    </w:p>
    <w:p w:rsidR="000F0098" w:rsidRDefault="00925750">
      <w:pPr>
        <w:pStyle w:val="BodyText"/>
        <w:spacing w:line="197" w:lineRule="exact"/>
        <w:ind w:left="497"/>
      </w:pPr>
      <w:r>
        <w:t>Предложени облици рада су фронтални, индивидуални и рад у гр</w:t>
      </w:r>
      <w:r>
        <w:t>упи.</w:t>
      </w:r>
    </w:p>
    <w:p w:rsidR="000F0098" w:rsidRDefault="00925750">
      <w:pPr>
        <w:pStyle w:val="BodyText"/>
        <w:spacing w:line="232" w:lineRule="auto"/>
        <w:ind w:firstLine="396"/>
      </w:pPr>
      <w:r>
        <w:t>Предмет се реализује кроз теоријску наставу при чему се одељење не дели у групе. Теоријска настава се реализује у учионици или кабинету за математику.</w:t>
      </w:r>
    </w:p>
    <w:p w:rsidR="000F0098" w:rsidRDefault="00925750">
      <w:pPr>
        <w:pStyle w:val="BodyText"/>
        <w:spacing w:line="197" w:lineRule="exact"/>
        <w:ind w:left="497"/>
      </w:pPr>
      <w:r>
        <w:t>Препоруке за реализацију наставе:</w:t>
      </w:r>
    </w:p>
    <w:p w:rsidR="000F0098" w:rsidRDefault="00925750">
      <w:pPr>
        <w:pStyle w:val="ListParagraph"/>
        <w:numPr>
          <w:ilvl w:val="1"/>
          <w:numId w:val="973"/>
        </w:numPr>
        <w:tabs>
          <w:tab w:val="left" w:pos="606"/>
        </w:tabs>
        <w:rPr>
          <w:sz w:val="18"/>
        </w:rPr>
      </w:pPr>
      <w:r>
        <w:rPr>
          <w:sz w:val="18"/>
        </w:rPr>
        <w:t>образложити циљ предмета, начин и критеријум</w:t>
      </w:r>
      <w:r>
        <w:rPr>
          <w:spacing w:val="-4"/>
          <w:sz w:val="18"/>
        </w:rPr>
        <w:t xml:space="preserve"> </w:t>
      </w:r>
      <w:r>
        <w:rPr>
          <w:sz w:val="18"/>
        </w:rPr>
        <w:t>оцењивања</w:t>
      </w:r>
    </w:p>
    <w:p w:rsidR="000F0098" w:rsidRDefault="00925750">
      <w:pPr>
        <w:pStyle w:val="ListParagraph"/>
        <w:numPr>
          <w:ilvl w:val="1"/>
          <w:numId w:val="973"/>
        </w:numPr>
        <w:tabs>
          <w:tab w:val="left" w:pos="606"/>
        </w:tabs>
        <w:rPr>
          <w:sz w:val="18"/>
        </w:rPr>
      </w:pPr>
      <w:r>
        <w:rPr>
          <w:sz w:val="18"/>
        </w:rPr>
        <w:t>неопходна предзнања поновити уз максимално ангажовање</w:t>
      </w:r>
      <w:r>
        <w:rPr>
          <w:spacing w:val="-6"/>
          <w:sz w:val="18"/>
        </w:rPr>
        <w:t xml:space="preserve"> </w:t>
      </w:r>
      <w:r>
        <w:rPr>
          <w:sz w:val="18"/>
        </w:rPr>
        <w:t>ученика</w:t>
      </w:r>
    </w:p>
    <w:p w:rsidR="000F0098" w:rsidRDefault="00925750">
      <w:pPr>
        <w:pStyle w:val="ListParagraph"/>
        <w:numPr>
          <w:ilvl w:val="1"/>
          <w:numId w:val="973"/>
        </w:numPr>
        <w:tabs>
          <w:tab w:val="left" w:pos="606"/>
        </w:tabs>
        <w:rPr>
          <w:sz w:val="18"/>
        </w:rPr>
      </w:pPr>
      <w:r>
        <w:rPr>
          <w:sz w:val="18"/>
        </w:rPr>
        <w:t>подстицати ученике на размишљање и самостално</w:t>
      </w:r>
      <w:r>
        <w:rPr>
          <w:spacing w:val="-5"/>
          <w:sz w:val="18"/>
        </w:rPr>
        <w:t xml:space="preserve"> </w:t>
      </w:r>
      <w:r>
        <w:rPr>
          <w:sz w:val="18"/>
        </w:rPr>
        <w:t>закључивање</w:t>
      </w:r>
    </w:p>
    <w:p w:rsidR="000F0098" w:rsidRDefault="00925750">
      <w:pPr>
        <w:pStyle w:val="ListParagraph"/>
        <w:numPr>
          <w:ilvl w:val="1"/>
          <w:numId w:val="973"/>
        </w:numPr>
        <w:tabs>
          <w:tab w:val="left" w:pos="606"/>
        </w:tabs>
        <w:rPr>
          <w:sz w:val="18"/>
        </w:rPr>
      </w:pPr>
      <w:r>
        <w:rPr>
          <w:sz w:val="18"/>
        </w:rPr>
        <w:t xml:space="preserve">примењивати разноврсне облике и методе рада, </w:t>
      </w:r>
      <w:r>
        <w:rPr>
          <w:spacing w:val="-4"/>
          <w:sz w:val="18"/>
        </w:rPr>
        <w:t xml:space="preserve">како </w:t>
      </w:r>
      <w:r>
        <w:rPr>
          <w:sz w:val="18"/>
        </w:rPr>
        <w:t>би се подстакла активност</w:t>
      </w:r>
      <w:r>
        <w:rPr>
          <w:spacing w:val="-3"/>
          <w:sz w:val="18"/>
        </w:rPr>
        <w:t xml:space="preserve"> </w:t>
      </w:r>
      <w:r>
        <w:rPr>
          <w:sz w:val="18"/>
        </w:rPr>
        <w:t>ученика</w:t>
      </w:r>
    </w:p>
    <w:p w:rsidR="000F0098" w:rsidRDefault="00925750">
      <w:pPr>
        <w:pStyle w:val="ListParagraph"/>
        <w:numPr>
          <w:ilvl w:val="1"/>
          <w:numId w:val="973"/>
        </w:numPr>
        <w:tabs>
          <w:tab w:val="left" w:pos="606"/>
        </w:tabs>
        <w:rPr>
          <w:sz w:val="18"/>
        </w:rPr>
      </w:pPr>
      <w:r>
        <w:rPr>
          <w:sz w:val="18"/>
        </w:rPr>
        <w:t>инсистирати на прецизности, систематичности и уредно</w:t>
      </w:r>
      <w:r>
        <w:rPr>
          <w:sz w:val="18"/>
        </w:rPr>
        <w:t>сти у</w:t>
      </w:r>
      <w:r>
        <w:rPr>
          <w:spacing w:val="-4"/>
          <w:sz w:val="18"/>
        </w:rPr>
        <w:t xml:space="preserve"> </w:t>
      </w:r>
      <w:r>
        <w:rPr>
          <w:sz w:val="18"/>
        </w:rPr>
        <w:t>раду</w:t>
      </w:r>
    </w:p>
    <w:p w:rsidR="000F0098" w:rsidRDefault="00925750">
      <w:pPr>
        <w:pStyle w:val="ListParagraph"/>
        <w:numPr>
          <w:ilvl w:val="1"/>
          <w:numId w:val="973"/>
        </w:numPr>
        <w:tabs>
          <w:tab w:val="left" w:pos="606"/>
        </w:tabs>
        <w:rPr>
          <w:sz w:val="18"/>
        </w:rPr>
      </w:pPr>
      <w:r>
        <w:rPr>
          <w:sz w:val="18"/>
        </w:rPr>
        <w:t>упућивати ученике на претраживање различитих извора и примену савремених</w:t>
      </w:r>
      <w:r>
        <w:rPr>
          <w:spacing w:val="-8"/>
          <w:sz w:val="18"/>
        </w:rPr>
        <w:t xml:space="preserve"> </w:t>
      </w:r>
      <w:r>
        <w:rPr>
          <w:sz w:val="18"/>
        </w:rPr>
        <w:t>технологија</w:t>
      </w:r>
    </w:p>
    <w:p w:rsidR="000F0098" w:rsidRDefault="00925750">
      <w:pPr>
        <w:pStyle w:val="ListParagraph"/>
        <w:numPr>
          <w:ilvl w:val="1"/>
          <w:numId w:val="973"/>
        </w:numPr>
        <w:tabs>
          <w:tab w:val="left" w:pos="606"/>
        </w:tabs>
        <w:rPr>
          <w:sz w:val="18"/>
        </w:rPr>
      </w:pPr>
      <w:r>
        <w:rPr>
          <w:sz w:val="18"/>
        </w:rPr>
        <w:t>садржаје повезати са стручним</w:t>
      </w:r>
      <w:r>
        <w:rPr>
          <w:spacing w:val="-1"/>
          <w:sz w:val="18"/>
        </w:rPr>
        <w:t xml:space="preserve"> </w:t>
      </w:r>
      <w:r>
        <w:rPr>
          <w:sz w:val="18"/>
        </w:rPr>
        <w:t>предметима</w:t>
      </w:r>
    </w:p>
    <w:p w:rsidR="000F0098" w:rsidRDefault="00925750">
      <w:pPr>
        <w:pStyle w:val="ListParagraph"/>
        <w:numPr>
          <w:ilvl w:val="1"/>
          <w:numId w:val="973"/>
        </w:numPr>
        <w:tabs>
          <w:tab w:val="left" w:pos="606"/>
        </w:tabs>
        <w:spacing w:before="2" w:line="232" w:lineRule="auto"/>
        <w:ind w:left="497" w:right="5437" w:firstLine="0"/>
        <w:rPr>
          <w:sz w:val="18"/>
        </w:rPr>
      </w:pPr>
      <w:proofErr w:type="gramStart"/>
      <w:r>
        <w:rPr>
          <w:sz w:val="18"/>
        </w:rPr>
        <w:t>користити</w:t>
      </w:r>
      <w:proofErr w:type="gramEnd"/>
      <w:r>
        <w:rPr>
          <w:spacing w:val="-6"/>
          <w:sz w:val="18"/>
        </w:rPr>
        <w:t xml:space="preserve"> </w:t>
      </w:r>
      <w:r>
        <w:rPr>
          <w:sz w:val="18"/>
        </w:rPr>
        <w:t>што</w:t>
      </w:r>
      <w:r>
        <w:rPr>
          <w:spacing w:val="-6"/>
          <w:sz w:val="18"/>
        </w:rPr>
        <w:t xml:space="preserve"> </w:t>
      </w:r>
      <w:r>
        <w:rPr>
          <w:sz w:val="18"/>
        </w:rPr>
        <w:t>више</w:t>
      </w:r>
      <w:r>
        <w:rPr>
          <w:spacing w:val="-6"/>
          <w:sz w:val="18"/>
        </w:rPr>
        <w:t xml:space="preserve"> </w:t>
      </w:r>
      <w:r>
        <w:rPr>
          <w:sz w:val="18"/>
        </w:rPr>
        <w:t>конкретних</w:t>
      </w:r>
      <w:r>
        <w:rPr>
          <w:spacing w:val="-6"/>
          <w:sz w:val="18"/>
        </w:rPr>
        <w:t xml:space="preserve"> </w:t>
      </w:r>
      <w:r>
        <w:rPr>
          <w:sz w:val="18"/>
        </w:rPr>
        <w:t>примера</w:t>
      </w:r>
      <w:r>
        <w:rPr>
          <w:spacing w:val="-6"/>
          <w:sz w:val="18"/>
        </w:rPr>
        <w:t xml:space="preserve"> </w:t>
      </w:r>
      <w:r>
        <w:rPr>
          <w:sz w:val="18"/>
        </w:rPr>
        <w:t>из</w:t>
      </w:r>
      <w:r>
        <w:rPr>
          <w:spacing w:val="-6"/>
          <w:sz w:val="18"/>
        </w:rPr>
        <w:t xml:space="preserve"> </w:t>
      </w:r>
      <w:r>
        <w:rPr>
          <w:sz w:val="18"/>
        </w:rPr>
        <w:t>живота</w:t>
      </w:r>
      <w:r>
        <w:rPr>
          <w:spacing w:val="-6"/>
          <w:sz w:val="18"/>
        </w:rPr>
        <w:t xml:space="preserve"> </w:t>
      </w:r>
      <w:r>
        <w:rPr>
          <w:sz w:val="18"/>
        </w:rPr>
        <w:t>и</w:t>
      </w:r>
      <w:r>
        <w:rPr>
          <w:spacing w:val="-6"/>
          <w:sz w:val="18"/>
        </w:rPr>
        <w:t xml:space="preserve"> </w:t>
      </w:r>
      <w:r>
        <w:rPr>
          <w:sz w:val="18"/>
        </w:rPr>
        <w:t>струке. Препоручени број часова по темама је</w:t>
      </w:r>
      <w:r>
        <w:rPr>
          <w:spacing w:val="-5"/>
          <w:sz w:val="18"/>
        </w:rPr>
        <w:t xml:space="preserve"> </w:t>
      </w:r>
      <w:r>
        <w:rPr>
          <w:sz w:val="18"/>
        </w:rPr>
        <w:t>следећи:</w:t>
      </w:r>
    </w:p>
    <w:p w:rsidR="000F0098" w:rsidRDefault="00925750">
      <w:pPr>
        <w:pStyle w:val="ListParagraph"/>
        <w:numPr>
          <w:ilvl w:val="1"/>
          <w:numId w:val="973"/>
        </w:numPr>
        <w:tabs>
          <w:tab w:val="left" w:pos="606"/>
        </w:tabs>
        <w:spacing w:line="197" w:lineRule="exact"/>
        <w:rPr>
          <w:sz w:val="18"/>
        </w:rPr>
      </w:pPr>
      <w:r>
        <w:rPr>
          <w:sz w:val="18"/>
        </w:rPr>
        <w:t>Математичка лог</w:t>
      </w:r>
      <w:r>
        <w:rPr>
          <w:sz w:val="18"/>
        </w:rPr>
        <w:t>ика (20</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Примена реалних бројева (13</w:t>
      </w:r>
      <w:r>
        <w:rPr>
          <w:spacing w:val="-3"/>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Основни тригонометријски појмови (13</w:t>
      </w:r>
      <w:r>
        <w:rPr>
          <w:spacing w:val="-3"/>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Изометријске трансформације (10</w:t>
      </w:r>
      <w:r>
        <w:rPr>
          <w:spacing w:val="-1"/>
          <w:sz w:val="18"/>
        </w:rPr>
        <w:t xml:space="preserve"> </w:t>
      </w:r>
      <w:r>
        <w:rPr>
          <w:sz w:val="18"/>
        </w:rPr>
        <w:t>часова)</w:t>
      </w:r>
    </w:p>
    <w:p w:rsidR="000F0098" w:rsidRDefault="00925750">
      <w:pPr>
        <w:pStyle w:val="ListParagraph"/>
        <w:numPr>
          <w:ilvl w:val="1"/>
          <w:numId w:val="973"/>
        </w:numPr>
        <w:tabs>
          <w:tab w:val="left" w:pos="606"/>
        </w:tabs>
        <w:spacing w:line="203" w:lineRule="exact"/>
        <w:rPr>
          <w:sz w:val="18"/>
        </w:rPr>
      </w:pPr>
      <w:r>
        <w:rPr>
          <w:sz w:val="18"/>
        </w:rPr>
        <w:t>Израда пројектног задатка (12</w:t>
      </w:r>
      <w:r>
        <w:rPr>
          <w:spacing w:val="-2"/>
          <w:sz w:val="18"/>
        </w:rPr>
        <w:t xml:space="preserve"> </w:t>
      </w:r>
      <w:r>
        <w:rPr>
          <w:sz w:val="18"/>
        </w:rPr>
        <w:t>часова)</w:t>
      </w:r>
    </w:p>
    <w:p w:rsidR="000F0098" w:rsidRDefault="000F0098">
      <w:pPr>
        <w:pStyle w:val="BodyText"/>
        <w:spacing w:before="9" w:line="240" w:lineRule="auto"/>
        <w:ind w:left="0"/>
        <w:rPr>
          <w:sz w:val="16"/>
        </w:rPr>
      </w:pPr>
    </w:p>
    <w:p w:rsidR="000F0098" w:rsidRDefault="00925750">
      <w:pPr>
        <w:pStyle w:val="Heading1"/>
        <w:numPr>
          <w:ilvl w:val="0"/>
          <w:numId w:val="887"/>
        </w:numPr>
        <w:tabs>
          <w:tab w:val="left" w:pos="678"/>
        </w:tabs>
        <w:spacing w:before="0" w:line="203" w:lineRule="exact"/>
        <w:ind w:left="677"/>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8" w:firstLine="396"/>
        <w:jc w:val="both"/>
      </w:pPr>
      <w:r>
        <w:t>Сумативно оцењивање је вредновање постигнућа ученика на крају сваке реализов</w:t>
      </w:r>
      <w:r>
        <w:t xml:space="preserve">ане теме. Сумативне оцене се добијају из </w:t>
      </w:r>
      <w:r>
        <w:rPr>
          <w:b/>
        </w:rPr>
        <w:t>кон- тролних радова, тестова</w:t>
      </w:r>
      <w:r>
        <w:t xml:space="preserve">, усменог испитивања, самосталних или групних радова ученика и </w:t>
      </w:r>
      <w:r>
        <w:rPr>
          <w:b/>
        </w:rPr>
        <w:t xml:space="preserve">пројектних задатака </w:t>
      </w:r>
      <w:r>
        <w:t xml:space="preserve">за чију израду имају 12 часова. Пројектни задатак требало би да се заснива на принципима тимског рада и </w:t>
      </w:r>
      <w:r>
        <w:t>предузетничког духа.</w:t>
      </w:r>
    </w:p>
    <w:p w:rsidR="000F0098" w:rsidRDefault="00925750">
      <w:pPr>
        <w:pStyle w:val="BodyText"/>
        <w:spacing w:line="196" w:lineRule="exact"/>
        <w:ind w:left="497"/>
      </w:pPr>
      <w:r>
        <w:t>Предлог пројектних задатака:</w:t>
      </w:r>
    </w:p>
    <w:p w:rsidR="000F0098" w:rsidRDefault="00925750">
      <w:pPr>
        <w:pStyle w:val="ListParagraph"/>
        <w:numPr>
          <w:ilvl w:val="0"/>
          <w:numId w:val="876"/>
        </w:numPr>
        <w:tabs>
          <w:tab w:val="left" w:pos="678"/>
        </w:tabs>
        <w:ind w:firstLine="397"/>
        <w:rPr>
          <w:sz w:val="18"/>
        </w:rPr>
      </w:pPr>
      <w:r>
        <w:rPr>
          <w:sz w:val="18"/>
        </w:rPr>
        <w:t xml:space="preserve">Примери из техничких </w:t>
      </w:r>
      <w:r>
        <w:rPr>
          <w:spacing w:val="-3"/>
          <w:sz w:val="18"/>
        </w:rPr>
        <w:t xml:space="preserve">наука који </w:t>
      </w:r>
      <w:r>
        <w:rPr>
          <w:sz w:val="18"/>
        </w:rPr>
        <w:t>се заснивају на принципима тригонометријских функција и</w:t>
      </w:r>
      <w:r>
        <w:rPr>
          <w:spacing w:val="-7"/>
          <w:sz w:val="18"/>
        </w:rPr>
        <w:t xml:space="preserve"> </w:t>
      </w:r>
      <w:r>
        <w:rPr>
          <w:sz w:val="18"/>
        </w:rPr>
        <w:t>трансформација.</w:t>
      </w:r>
    </w:p>
    <w:p w:rsidR="000F0098" w:rsidRDefault="00925750">
      <w:pPr>
        <w:pStyle w:val="ListParagraph"/>
        <w:numPr>
          <w:ilvl w:val="0"/>
          <w:numId w:val="876"/>
        </w:numPr>
        <w:tabs>
          <w:tab w:val="left" w:pos="678"/>
        </w:tabs>
        <w:spacing w:line="203" w:lineRule="exact"/>
        <w:ind w:firstLine="397"/>
        <w:rPr>
          <w:sz w:val="18"/>
        </w:rPr>
      </w:pPr>
      <w:r>
        <w:rPr>
          <w:sz w:val="18"/>
        </w:rPr>
        <w:t>Примена изометријских трансформација на програмирање кретања</w:t>
      </w:r>
      <w:r>
        <w:rPr>
          <w:spacing w:val="-5"/>
          <w:sz w:val="18"/>
        </w:rPr>
        <w:t xml:space="preserve"> </w:t>
      </w:r>
      <w:r>
        <w:rPr>
          <w:sz w:val="18"/>
        </w:rPr>
        <w:t>робота.</w:t>
      </w:r>
    </w:p>
    <w:p w:rsidR="000F0098" w:rsidRDefault="000F0098">
      <w:pPr>
        <w:spacing w:line="203" w:lineRule="exact"/>
        <w:rPr>
          <w:sz w:val="18"/>
        </w:rPr>
        <w:sectPr w:rsidR="000F0098">
          <w:pgSz w:w="11910" w:h="15740"/>
          <w:pgMar w:top="60" w:right="540" w:bottom="280" w:left="580" w:header="720" w:footer="720" w:gutter="0"/>
          <w:cols w:space="720"/>
        </w:sectPr>
      </w:pPr>
    </w:p>
    <w:p w:rsidR="000F0098" w:rsidRDefault="00925750">
      <w:pPr>
        <w:pStyle w:val="ListParagraph"/>
        <w:numPr>
          <w:ilvl w:val="0"/>
          <w:numId w:val="876"/>
        </w:numPr>
        <w:tabs>
          <w:tab w:val="left" w:pos="678"/>
        </w:tabs>
        <w:spacing w:before="63" w:line="203" w:lineRule="exact"/>
        <w:ind w:left="677"/>
        <w:rPr>
          <w:sz w:val="18"/>
        </w:rPr>
      </w:pPr>
      <w:r>
        <w:rPr>
          <w:spacing w:val="-3"/>
          <w:sz w:val="18"/>
        </w:rPr>
        <w:lastRenderedPageBreak/>
        <w:t xml:space="preserve">Управљање </w:t>
      </w:r>
      <w:r>
        <w:rPr>
          <w:sz w:val="18"/>
        </w:rPr>
        <w:t>роботом п</w:t>
      </w:r>
      <w:r>
        <w:rPr>
          <w:sz w:val="18"/>
        </w:rPr>
        <w:t>рименом принципа логичког</w:t>
      </w:r>
      <w:r>
        <w:rPr>
          <w:spacing w:val="-1"/>
          <w:sz w:val="18"/>
        </w:rPr>
        <w:t xml:space="preserve"> </w:t>
      </w:r>
      <w:r>
        <w:rPr>
          <w:sz w:val="18"/>
        </w:rPr>
        <w:t>закључивања.</w:t>
      </w:r>
    </w:p>
    <w:p w:rsidR="000F0098" w:rsidRDefault="00925750">
      <w:pPr>
        <w:pStyle w:val="ListParagraph"/>
        <w:numPr>
          <w:ilvl w:val="0"/>
          <w:numId w:val="876"/>
        </w:numPr>
        <w:tabs>
          <w:tab w:val="left" w:pos="693"/>
        </w:tabs>
        <w:spacing w:before="1" w:line="232" w:lineRule="auto"/>
        <w:ind w:right="137" w:firstLine="397"/>
        <w:rPr>
          <w:sz w:val="18"/>
        </w:rPr>
      </w:pPr>
      <w:r>
        <w:rPr>
          <w:sz w:val="18"/>
        </w:rPr>
        <w:t xml:space="preserve">Експериментално мерење удаљености објекта при кружном </w:t>
      </w:r>
      <w:r>
        <w:rPr>
          <w:spacing w:val="-3"/>
          <w:sz w:val="18"/>
        </w:rPr>
        <w:t xml:space="preserve">кретању. </w:t>
      </w:r>
      <w:r>
        <w:rPr>
          <w:sz w:val="18"/>
        </w:rPr>
        <w:t>Поређење промена са променом положаја центра и полу- пречника</w:t>
      </w:r>
      <w:r>
        <w:rPr>
          <w:spacing w:val="-1"/>
          <w:sz w:val="18"/>
        </w:rPr>
        <w:t xml:space="preserve"> </w:t>
      </w:r>
      <w:r>
        <w:rPr>
          <w:sz w:val="18"/>
        </w:rPr>
        <w:t>круга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w:t>
      </w:r>
      <w:r>
        <w:t>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Heading1"/>
        <w:spacing w:before="160"/>
        <w:ind w:left="2721" w:firstLine="0"/>
      </w:pPr>
      <w:r>
        <w:t>Назив предмета: ПРИМЕЊЕНА МАТЕМАТИКА У РОБОТИЦИ</w:t>
      </w:r>
    </w:p>
    <w:p w:rsidR="000F0098" w:rsidRDefault="000F0098">
      <w:pPr>
        <w:pStyle w:val="BodyText"/>
        <w:spacing w:before="9" w:line="240" w:lineRule="auto"/>
        <w:ind w:left="0"/>
        <w:rPr>
          <w:b/>
          <w:sz w:val="16"/>
        </w:rPr>
      </w:pPr>
    </w:p>
    <w:p w:rsidR="000F0098" w:rsidRDefault="00925750">
      <w:pPr>
        <w:pStyle w:val="ListParagraph"/>
        <w:numPr>
          <w:ilvl w:val="0"/>
          <w:numId w:val="875"/>
        </w:numPr>
        <w:tabs>
          <w:tab w:val="left" w:pos="677"/>
        </w:tabs>
        <w:spacing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xml:space="preserve">– </w:t>
      </w:r>
      <w:r>
        <w:rPr>
          <w:b/>
          <w:sz w:val="18"/>
        </w:rPr>
        <w:t>ОБЛИЦИ И</w:t>
      </w:r>
      <w:r>
        <w:rPr>
          <w:b/>
          <w:spacing w:val="8"/>
          <w:sz w:val="18"/>
        </w:rPr>
        <w:t xml:space="preserve"> </w:t>
      </w:r>
      <w:r>
        <w:rPr>
          <w:b/>
          <w:spacing w:val="-5"/>
          <w:sz w:val="18"/>
        </w:rPr>
        <w:t>ТРАЈАЊЕ</w:t>
      </w:r>
    </w:p>
    <w:p w:rsidR="000F0098" w:rsidRDefault="000F0098">
      <w:pPr>
        <w:pStyle w:val="BodyText"/>
        <w:spacing w:line="240" w:lineRule="auto"/>
        <w:ind w:left="0"/>
        <w:rPr>
          <w:b/>
          <w:sz w:val="21"/>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w:t>
            </w:r>
          </w:p>
        </w:tc>
        <w:tc>
          <w:tcPr>
            <w:tcW w:w="1757" w:type="dxa"/>
          </w:tcPr>
          <w:p w:rsidR="000F0098" w:rsidRDefault="00925750">
            <w:pPr>
              <w:pStyle w:val="TableParagraph"/>
              <w:spacing w:before="18"/>
              <w:ind w:left="292" w:right="281" w:firstLine="0"/>
              <w:jc w:val="center"/>
              <w:rPr>
                <w:sz w:val="14"/>
              </w:rPr>
            </w:pPr>
            <w:r>
              <w:rPr>
                <w:sz w:val="14"/>
              </w:rPr>
              <w:t>68</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68</w:t>
            </w:r>
          </w:p>
        </w:tc>
      </w:tr>
    </w:tbl>
    <w:p w:rsidR="000F0098" w:rsidRDefault="000F0098">
      <w:pPr>
        <w:pStyle w:val="BodyText"/>
        <w:spacing w:before="1" w:line="240" w:lineRule="auto"/>
        <w:ind w:left="0"/>
        <w:rPr>
          <w:b/>
          <w:sz w:val="20"/>
        </w:rPr>
      </w:pPr>
    </w:p>
    <w:p w:rsidR="000F0098" w:rsidRDefault="00925750">
      <w:pPr>
        <w:pStyle w:val="ListParagraph"/>
        <w:numPr>
          <w:ilvl w:val="0"/>
          <w:numId w:val="875"/>
        </w:numPr>
        <w:tabs>
          <w:tab w:val="left" w:pos="678"/>
        </w:tabs>
        <w:spacing w:before="1" w:line="203" w:lineRule="exact"/>
        <w:ind w:left="677"/>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Развијање логичког и апстрактног</w:t>
      </w:r>
      <w:r>
        <w:rPr>
          <w:spacing w:val="-3"/>
          <w:sz w:val="18"/>
        </w:rPr>
        <w:t xml:space="preserve"> </w:t>
      </w:r>
      <w:r>
        <w:rPr>
          <w:sz w:val="18"/>
        </w:rPr>
        <w:t>размишљања;</w:t>
      </w:r>
    </w:p>
    <w:p w:rsidR="000F0098" w:rsidRDefault="00925750">
      <w:pPr>
        <w:pStyle w:val="ListParagraph"/>
        <w:numPr>
          <w:ilvl w:val="0"/>
          <w:numId w:val="972"/>
        </w:numPr>
        <w:tabs>
          <w:tab w:val="left" w:pos="633"/>
        </w:tabs>
        <w:rPr>
          <w:sz w:val="18"/>
        </w:rPr>
      </w:pPr>
      <w:r>
        <w:rPr>
          <w:sz w:val="18"/>
        </w:rPr>
        <w:t xml:space="preserve">Развијање способности јасног и прецизног изражавања и коришћења основног </w:t>
      </w:r>
      <w:r>
        <w:rPr>
          <w:spacing w:val="-3"/>
          <w:sz w:val="18"/>
        </w:rPr>
        <w:t>математичког</w:t>
      </w:r>
      <w:r>
        <w:rPr>
          <w:spacing w:val="-7"/>
          <w:sz w:val="18"/>
        </w:rPr>
        <w:t xml:space="preserve"> </w:t>
      </w:r>
      <w:r>
        <w:rPr>
          <w:sz w:val="18"/>
        </w:rPr>
        <w:t>језика;</w:t>
      </w:r>
    </w:p>
    <w:p w:rsidR="000F0098" w:rsidRDefault="00925750">
      <w:pPr>
        <w:pStyle w:val="ListParagraph"/>
        <w:numPr>
          <w:ilvl w:val="0"/>
          <w:numId w:val="972"/>
        </w:numPr>
        <w:tabs>
          <w:tab w:val="left" w:pos="633"/>
        </w:tabs>
        <w:rPr>
          <w:sz w:val="18"/>
        </w:rPr>
      </w:pPr>
      <w:r>
        <w:rPr>
          <w:sz w:val="18"/>
        </w:rPr>
        <w:t>Развијање аналитичког приступа у решавању</w:t>
      </w:r>
      <w:r>
        <w:rPr>
          <w:spacing w:val="-3"/>
          <w:sz w:val="18"/>
        </w:rPr>
        <w:t xml:space="preserve"> </w:t>
      </w:r>
      <w:r>
        <w:rPr>
          <w:sz w:val="18"/>
        </w:rPr>
        <w:t>проблема;</w:t>
      </w:r>
    </w:p>
    <w:p w:rsidR="000F0098" w:rsidRDefault="00925750">
      <w:pPr>
        <w:pStyle w:val="ListParagraph"/>
        <w:numPr>
          <w:ilvl w:val="0"/>
          <w:numId w:val="972"/>
        </w:numPr>
        <w:tabs>
          <w:tab w:val="left" w:pos="633"/>
        </w:tabs>
        <w:rPr>
          <w:sz w:val="18"/>
        </w:rPr>
      </w:pPr>
      <w:r>
        <w:rPr>
          <w:sz w:val="18"/>
        </w:rPr>
        <w:t>Развијање систематичности, уредности, прецизности, темељности, истрајности, критичности у</w:t>
      </w:r>
      <w:r>
        <w:rPr>
          <w:spacing w:val="-3"/>
          <w:sz w:val="18"/>
        </w:rPr>
        <w:t xml:space="preserve"> </w:t>
      </w:r>
      <w:r>
        <w:rPr>
          <w:sz w:val="18"/>
        </w:rPr>
        <w:t>раду;</w:t>
      </w:r>
    </w:p>
    <w:p w:rsidR="000F0098" w:rsidRDefault="00925750">
      <w:pPr>
        <w:pStyle w:val="ListParagraph"/>
        <w:numPr>
          <w:ilvl w:val="0"/>
          <w:numId w:val="972"/>
        </w:numPr>
        <w:tabs>
          <w:tab w:val="left" w:pos="633"/>
        </w:tabs>
        <w:rPr>
          <w:sz w:val="18"/>
        </w:rPr>
      </w:pPr>
      <w:r>
        <w:rPr>
          <w:sz w:val="18"/>
        </w:rPr>
        <w:t xml:space="preserve">Оспособљавање за примену стечених знања </w:t>
      </w:r>
      <w:r>
        <w:rPr>
          <w:spacing w:val="-4"/>
          <w:sz w:val="18"/>
        </w:rPr>
        <w:t xml:space="preserve">како </w:t>
      </w:r>
      <w:r>
        <w:rPr>
          <w:sz w:val="18"/>
        </w:rPr>
        <w:t xml:space="preserve">у математици </w:t>
      </w:r>
      <w:r>
        <w:rPr>
          <w:spacing w:val="-3"/>
          <w:sz w:val="18"/>
        </w:rPr>
        <w:t xml:space="preserve">тако </w:t>
      </w:r>
      <w:r>
        <w:rPr>
          <w:sz w:val="18"/>
        </w:rPr>
        <w:t>и у стручним</w:t>
      </w:r>
      <w:r>
        <w:rPr>
          <w:spacing w:val="-3"/>
          <w:sz w:val="18"/>
        </w:rPr>
        <w:t xml:space="preserve"> </w:t>
      </w:r>
      <w:r>
        <w:rPr>
          <w:sz w:val="18"/>
        </w:rPr>
        <w:t>предметима;</w:t>
      </w:r>
    </w:p>
    <w:p w:rsidR="000F0098" w:rsidRDefault="00925750">
      <w:pPr>
        <w:pStyle w:val="ListParagraph"/>
        <w:numPr>
          <w:ilvl w:val="0"/>
          <w:numId w:val="972"/>
        </w:numPr>
        <w:tabs>
          <w:tab w:val="left" w:pos="633"/>
        </w:tabs>
        <w:rPr>
          <w:sz w:val="18"/>
        </w:rPr>
      </w:pPr>
      <w:r>
        <w:rPr>
          <w:sz w:val="18"/>
        </w:rPr>
        <w:t>Формирање ос</w:t>
      </w:r>
      <w:r>
        <w:rPr>
          <w:sz w:val="18"/>
        </w:rPr>
        <w:t xml:space="preserve">нова за наставак образовања и </w:t>
      </w:r>
      <w:r>
        <w:rPr>
          <w:spacing w:val="-3"/>
          <w:sz w:val="18"/>
        </w:rPr>
        <w:t xml:space="preserve">будућем </w:t>
      </w:r>
      <w:r>
        <w:rPr>
          <w:sz w:val="18"/>
        </w:rPr>
        <w:t>раду;</w:t>
      </w:r>
    </w:p>
    <w:p w:rsidR="000F0098" w:rsidRDefault="00925750">
      <w:pPr>
        <w:pStyle w:val="ListParagraph"/>
        <w:numPr>
          <w:ilvl w:val="0"/>
          <w:numId w:val="972"/>
        </w:numPr>
        <w:tabs>
          <w:tab w:val="left" w:pos="629"/>
        </w:tabs>
        <w:spacing w:line="203" w:lineRule="exact"/>
        <w:ind w:left="628" w:hanging="131"/>
        <w:rPr>
          <w:sz w:val="18"/>
        </w:rPr>
      </w:pPr>
      <w:r>
        <w:rPr>
          <w:spacing w:val="-3"/>
          <w:sz w:val="18"/>
        </w:rPr>
        <w:t>Формирање</w:t>
      </w:r>
      <w:r>
        <w:rPr>
          <w:spacing w:val="-6"/>
          <w:sz w:val="18"/>
        </w:rPr>
        <w:t xml:space="preserve"> </w:t>
      </w:r>
      <w:r>
        <w:rPr>
          <w:spacing w:val="-4"/>
          <w:sz w:val="18"/>
        </w:rPr>
        <w:t>математичке</w:t>
      </w:r>
      <w:r>
        <w:rPr>
          <w:spacing w:val="-6"/>
          <w:sz w:val="18"/>
        </w:rPr>
        <w:t xml:space="preserve"> </w:t>
      </w:r>
      <w:r>
        <w:rPr>
          <w:spacing w:val="-4"/>
          <w:sz w:val="18"/>
        </w:rPr>
        <w:t>културе</w:t>
      </w:r>
      <w:r>
        <w:rPr>
          <w:spacing w:val="-6"/>
          <w:sz w:val="18"/>
        </w:rPr>
        <w:t xml:space="preserve"> </w:t>
      </w:r>
      <w:r>
        <w:rPr>
          <w:spacing w:val="-4"/>
          <w:sz w:val="18"/>
        </w:rPr>
        <w:t>која</w:t>
      </w:r>
      <w:r>
        <w:rPr>
          <w:spacing w:val="-6"/>
          <w:sz w:val="18"/>
        </w:rPr>
        <w:t xml:space="preserve"> </w:t>
      </w:r>
      <w:r>
        <w:rPr>
          <w:spacing w:val="-4"/>
          <w:sz w:val="18"/>
        </w:rPr>
        <w:t>подразумева</w:t>
      </w:r>
      <w:r>
        <w:rPr>
          <w:spacing w:val="-6"/>
          <w:sz w:val="18"/>
        </w:rPr>
        <w:t xml:space="preserve"> </w:t>
      </w:r>
      <w:r>
        <w:rPr>
          <w:sz w:val="18"/>
        </w:rPr>
        <w:t>свест</w:t>
      </w:r>
      <w:r>
        <w:rPr>
          <w:spacing w:val="-6"/>
          <w:sz w:val="18"/>
        </w:rPr>
        <w:t xml:space="preserve"> </w:t>
      </w:r>
      <w:r>
        <w:rPr>
          <w:sz w:val="18"/>
        </w:rPr>
        <w:t>о</w:t>
      </w:r>
      <w:r>
        <w:rPr>
          <w:spacing w:val="-6"/>
          <w:sz w:val="18"/>
        </w:rPr>
        <w:t xml:space="preserve"> </w:t>
      </w:r>
      <w:r>
        <w:rPr>
          <w:sz w:val="18"/>
        </w:rPr>
        <w:t>универзалности</w:t>
      </w:r>
      <w:r>
        <w:rPr>
          <w:spacing w:val="-6"/>
          <w:sz w:val="18"/>
        </w:rPr>
        <w:t xml:space="preserve"> </w:t>
      </w:r>
      <w:r>
        <w:rPr>
          <w:sz w:val="18"/>
        </w:rPr>
        <w:t>и</w:t>
      </w:r>
      <w:r>
        <w:rPr>
          <w:spacing w:val="-6"/>
          <w:sz w:val="18"/>
        </w:rPr>
        <w:t xml:space="preserve"> </w:t>
      </w:r>
      <w:r>
        <w:rPr>
          <w:sz w:val="18"/>
        </w:rPr>
        <w:t>примени</w:t>
      </w:r>
      <w:r>
        <w:rPr>
          <w:spacing w:val="-6"/>
          <w:sz w:val="18"/>
        </w:rPr>
        <w:t xml:space="preserve"> </w:t>
      </w:r>
      <w:r>
        <w:rPr>
          <w:spacing w:val="-4"/>
          <w:sz w:val="18"/>
        </w:rPr>
        <w:t>математике</w:t>
      </w:r>
      <w:r>
        <w:rPr>
          <w:spacing w:val="-6"/>
          <w:sz w:val="18"/>
        </w:rPr>
        <w:t xml:space="preserve"> </w:t>
      </w:r>
      <w:r>
        <w:rPr>
          <w:sz w:val="18"/>
        </w:rPr>
        <w:t>и</w:t>
      </w:r>
      <w:r>
        <w:rPr>
          <w:spacing w:val="-6"/>
          <w:sz w:val="18"/>
        </w:rPr>
        <w:t xml:space="preserve"> </w:t>
      </w:r>
      <w:r>
        <w:rPr>
          <w:spacing w:val="-4"/>
          <w:sz w:val="18"/>
        </w:rPr>
        <w:t>математичког</w:t>
      </w:r>
      <w:r>
        <w:rPr>
          <w:spacing w:val="-6"/>
          <w:sz w:val="18"/>
        </w:rPr>
        <w:t xml:space="preserve"> </w:t>
      </w:r>
      <w:r>
        <w:rPr>
          <w:spacing w:val="-3"/>
          <w:sz w:val="18"/>
        </w:rPr>
        <w:t>начина</w:t>
      </w:r>
      <w:r>
        <w:rPr>
          <w:spacing w:val="-6"/>
          <w:sz w:val="18"/>
        </w:rPr>
        <w:t xml:space="preserve"> </w:t>
      </w:r>
      <w:r>
        <w:rPr>
          <w:sz w:val="18"/>
        </w:rPr>
        <w:t>мишљења.</w:t>
      </w:r>
    </w:p>
    <w:p w:rsidR="000F0098" w:rsidRDefault="000F0098">
      <w:pPr>
        <w:pStyle w:val="BodyText"/>
        <w:spacing w:before="8" w:line="240" w:lineRule="auto"/>
        <w:ind w:left="0"/>
        <w:rPr>
          <w:sz w:val="16"/>
        </w:rPr>
      </w:pPr>
    </w:p>
    <w:p w:rsidR="000F0098" w:rsidRDefault="00925750">
      <w:pPr>
        <w:pStyle w:val="Heading1"/>
        <w:numPr>
          <w:ilvl w:val="0"/>
          <w:numId w:val="875"/>
        </w:numPr>
        <w:tabs>
          <w:tab w:val="left" w:pos="678"/>
        </w:tabs>
        <w:ind w:left="677"/>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Други</w:t>
      </w:r>
    </w:p>
    <w:p w:rsidR="000F0098" w:rsidRDefault="00925750">
      <w:pPr>
        <w:spacing w:after="41" w:line="203" w:lineRule="exact"/>
        <w:ind w:left="497"/>
        <w:rPr>
          <w:sz w:val="18"/>
        </w:rPr>
      </w:pPr>
      <w:r>
        <w:rPr>
          <w:sz w:val="18"/>
        </w:rPr>
        <w:t xml:space="preserve">Годишњи фонд часова: Теорија: </w:t>
      </w:r>
      <w:r>
        <w:rPr>
          <w:b/>
          <w:sz w:val="18"/>
        </w:rPr>
        <w:t>68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56" w:firstLine="0"/>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6" w:firstLine="0"/>
              <w:rPr>
                <w:b/>
                <w:sz w:val="14"/>
              </w:rPr>
            </w:pPr>
            <w:r>
              <w:rPr>
                <w:b/>
                <w:sz w:val="14"/>
              </w:rPr>
              <w:t>ИСХОДИ</w:t>
            </w:r>
          </w:p>
          <w:p w:rsidR="000F0098" w:rsidRDefault="00925750">
            <w:pPr>
              <w:pStyle w:val="TableParagraph"/>
              <w:spacing w:line="161" w:lineRule="exact"/>
              <w:ind w:left="56" w:firstLine="0"/>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55" w:firstLine="0"/>
              <w:rPr>
                <w:b/>
                <w:sz w:val="14"/>
              </w:rPr>
            </w:pPr>
            <w:r>
              <w:rPr>
                <w:b/>
                <w:sz w:val="14"/>
              </w:rPr>
              <w:t>ПРЕПОРУЧЕНИ САДРЖАЈИ / КЉУЧНИ ПОЈМОВИ САДРЖАЈА</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ind w:left="56" w:firstLine="0"/>
              <w:rPr>
                <w:b/>
                <w:sz w:val="14"/>
              </w:rPr>
            </w:pPr>
            <w:r>
              <w:rPr>
                <w:b/>
                <w:sz w:val="14"/>
              </w:rPr>
              <w:t>Алгебарски изрази и примене</w:t>
            </w:r>
          </w:p>
        </w:tc>
        <w:tc>
          <w:tcPr>
            <w:tcW w:w="4139" w:type="dxa"/>
          </w:tcPr>
          <w:p w:rsidR="000F0098" w:rsidRDefault="00925750">
            <w:pPr>
              <w:pStyle w:val="TableParagraph"/>
              <w:numPr>
                <w:ilvl w:val="0"/>
                <w:numId w:val="874"/>
              </w:numPr>
              <w:tabs>
                <w:tab w:val="left" w:pos="141"/>
              </w:tabs>
              <w:spacing w:before="18"/>
              <w:ind w:right="126"/>
              <w:rPr>
                <w:sz w:val="14"/>
              </w:rPr>
            </w:pPr>
            <w:r>
              <w:rPr>
                <w:sz w:val="14"/>
              </w:rPr>
              <w:t>трансформише</w:t>
            </w:r>
            <w:r>
              <w:rPr>
                <w:spacing w:val="-6"/>
                <w:sz w:val="14"/>
              </w:rPr>
              <w:t xml:space="preserve"> </w:t>
            </w:r>
            <w:r>
              <w:rPr>
                <w:sz w:val="14"/>
              </w:rPr>
              <w:t>полином</w:t>
            </w:r>
            <w:r>
              <w:rPr>
                <w:spacing w:val="-6"/>
                <w:sz w:val="14"/>
              </w:rPr>
              <w:t xml:space="preserve"> </w:t>
            </w:r>
            <w:r>
              <w:rPr>
                <w:sz w:val="14"/>
              </w:rPr>
              <w:t>применом</w:t>
            </w:r>
            <w:r>
              <w:rPr>
                <w:spacing w:val="-6"/>
                <w:sz w:val="14"/>
              </w:rPr>
              <w:t xml:space="preserve"> </w:t>
            </w:r>
            <w:r>
              <w:rPr>
                <w:sz w:val="14"/>
              </w:rPr>
              <w:t>формуле</w:t>
            </w:r>
            <w:r>
              <w:rPr>
                <w:spacing w:val="-7"/>
                <w:sz w:val="14"/>
              </w:rPr>
              <w:t xml:space="preserve"> </w:t>
            </w:r>
            <w:r>
              <w:rPr>
                <w:sz w:val="14"/>
              </w:rPr>
              <w:t>за</w:t>
            </w:r>
            <w:r>
              <w:rPr>
                <w:spacing w:val="-7"/>
                <w:sz w:val="14"/>
              </w:rPr>
              <w:t xml:space="preserve"> </w:t>
            </w:r>
            <w:r>
              <w:rPr>
                <w:sz w:val="14"/>
              </w:rPr>
              <w:t>квадрат</w:t>
            </w:r>
            <w:r>
              <w:rPr>
                <w:spacing w:val="-6"/>
                <w:sz w:val="14"/>
              </w:rPr>
              <w:t xml:space="preserve"> </w:t>
            </w:r>
            <w:r>
              <w:rPr>
                <w:sz w:val="14"/>
              </w:rPr>
              <w:t>бинома</w:t>
            </w:r>
            <w:r>
              <w:rPr>
                <w:spacing w:val="-6"/>
                <w:sz w:val="14"/>
              </w:rPr>
              <w:t xml:space="preserve"> </w:t>
            </w:r>
            <w:r>
              <w:rPr>
                <w:sz w:val="14"/>
              </w:rPr>
              <w:t>и разлику квадрата, збир и разлику</w:t>
            </w:r>
            <w:r>
              <w:rPr>
                <w:spacing w:val="-5"/>
                <w:sz w:val="14"/>
              </w:rPr>
              <w:t xml:space="preserve"> </w:t>
            </w:r>
            <w:r>
              <w:rPr>
                <w:sz w:val="14"/>
              </w:rPr>
              <w:t>кубова</w:t>
            </w:r>
          </w:p>
          <w:p w:rsidR="000F0098" w:rsidRDefault="00925750">
            <w:pPr>
              <w:pStyle w:val="TableParagraph"/>
              <w:numPr>
                <w:ilvl w:val="0"/>
                <w:numId w:val="874"/>
              </w:numPr>
              <w:tabs>
                <w:tab w:val="left" w:pos="141"/>
              </w:tabs>
              <w:spacing w:line="159" w:lineRule="exact"/>
              <w:rPr>
                <w:sz w:val="14"/>
              </w:rPr>
            </w:pPr>
            <w:r>
              <w:rPr>
                <w:sz w:val="14"/>
              </w:rPr>
              <w:t>растави полином на</w:t>
            </w:r>
            <w:r>
              <w:rPr>
                <w:spacing w:val="-2"/>
                <w:sz w:val="14"/>
              </w:rPr>
              <w:t xml:space="preserve"> </w:t>
            </w:r>
            <w:r>
              <w:rPr>
                <w:sz w:val="14"/>
              </w:rPr>
              <w:t>чиниоце</w:t>
            </w:r>
          </w:p>
          <w:p w:rsidR="000F0098" w:rsidRDefault="00925750">
            <w:pPr>
              <w:pStyle w:val="TableParagraph"/>
              <w:numPr>
                <w:ilvl w:val="0"/>
                <w:numId w:val="874"/>
              </w:numPr>
              <w:tabs>
                <w:tab w:val="left" w:pos="141"/>
              </w:tabs>
              <w:spacing w:line="160" w:lineRule="exact"/>
              <w:rPr>
                <w:sz w:val="14"/>
              </w:rPr>
            </w:pPr>
            <w:r>
              <w:rPr>
                <w:sz w:val="14"/>
              </w:rPr>
              <w:t>трансформише рационални алгебарски</w:t>
            </w:r>
            <w:r>
              <w:rPr>
                <w:spacing w:val="-2"/>
                <w:sz w:val="14"/>
              </w:rPr>
              <w:t xml:space="preserve"> </w:t>
            </w:r>
            <w:r>
              <w:rPr>
                <w:sz w:val="14"/>
              </w:rPr>
              <w:t>израз</w:t>
            </w:r>
          </w:p>
          <w:p w:rsidR="000F0098" w:rsidRDefault="00925750">
            <w:pPr>
              <w:pStyle w:val="TableParagraph"/>
              <w:numPr>
                <w:ilvl w:val="0"/>
                <w:numId w:val="874"/>
              </w:numPr>
              <w:tabs>
                <w:tab w:val="left" w:pos="141"/>
              </w:tabs>
              <w:spacing w:line="161" w:lineRule="exact"/>
              <w:rPr>
                <w:sz w:val="14"/>
              </w:rPr>
            </w:pPr>
            <w:r>
              <w:rPr>
                <w:sz w:val="14"/>
              </w:rPr>
              <w:t>примени рационалисање имениоца на алгебарске</w:t>
            </w:r>
            <w:r>
              <w:rPr>
                <w:spacing w:val="-10"/>
                <w:sz w:val="14"/>
              </w:rPr>
              <w:t xml:space="preserve"> </w:t>
            </w:r>
            <w:r>
              <w:rPr>
                <w:sz w:val="14"/>
              </w:rPr>
              <w:t>разломке</w:t>
            </w:r>
          </w:p>
        </w:tc>
        <w:tc>
          <w:tcPr>
            <w:tcW w:w="4139" w:type="dxa"/>
          </w:tcPr>
          <w:p w:rsidR="000F0098" w:rsidRDefault="00925750">
            <w:pPr>
              <w:pStyle w:val="TableParagraph"/>
              <w:numPr>
                <w:ilvl w:val="0"/>
                <w:numId w:val="873"/>
              </w:numPr>
              <w:tabs>
                <w:tab w:val="left" w:pos="140"/>
              </w:tabs>
              <w:spacing w:before="18" w:line="161" w:lineRule="exact"/>
              <w:rPr>
                <w:sz w:val="14"/>
              </w:rPr>
            </w:pPr>
            <w:r>
              <w:rPr>
                <w:sz w:val="14"/>
              </w:rPr>
              <w:t>полиноми</w:t>
            </w:r>
          </w:p>
          <w:p w:rsidR="000F0098" w:rsidRDefault="00925750">
            <w:pPr>
              <w:pStyle w:val="TableParagraph"/>
              <w:numPr>
                <w:ilvl w:val="0"/>
                <w:numId w:val="873"/>
              </w:numPr>
              <w:tabs>
                <w:tab w:val="left" w:pos="140"/>
              </w:tabs>
              <w:spacing w:line="160" w:lineRule="exact"/>
              <w:rPr>
                <w:sz w:val="14"/>
              </w:rPr>
            </w:pPr>
            <w:r>
              <w:rPr>
                <w:sz w:val="14"/>
              </w:rPr>
              <w:t>растављање полинома на</w:t>
            </w:r>
            <w:r>
              <w:rPr>
                <w:spacing w:val="-2"/>
                <w:sz w:val="14"/>
              </w:rPr>
              <w:t xml:space="preserve"> </w:t>
            </w:r>
            <w:r>
              <w:rPr>
                <w:sz w:val="14"/>
              </w:rPr>
              <w:t>чиниоце</w:t>
            </w:r>
          </w:p>
          <w:p w:rsidR="000F0098" w:rsidRDefault="00925750">
            <w:pPr>
              <w:pStyle w:val="TableParagraph"/>
              <w:numPr>
                <w:ilvl w:val="0"/>
                <w:numId w:val="873"/>
              </w:numPr>
              <w:tabs>
                <w:tab w:val="left" w:pos="140"/>
              </w:tabs>
              <w:spacing w:line="160" w:lineRule="exact"/>
              <w:rPr>
                <w:sz w:val="14"/>
              </w:rPr>
            </w:pPr>
            <w:r>
              <w:rPr>
                <w:sz w:val="14"/>
              </w:rPr>
              <w:t>растављање квадратог</w:t>
            </w:r>
            <w:r>
              <w:rPr>
                <w:spacing w:val="-1"/>
                <w:sz w:val="14"/>
              </w:rPr>
              <w:t xml:space="preserve"> </w:t>
            </w:r>
            <w:r>
              <w:rPr>
                <w:sz w:val="14"/>
              </w:rPr>
              <w:t>тринома</w:t>
            </w:r>
          </w:p>
          <w:p w:rsidR="000F0098" w:rsidRDefault="00925750">
            <w:pPr>
              <w:pStyle w:val="TableParagraph"/>
              <w:numPr>
                <w:ilvl w:val="0"/>
                <w:numId w:val="873"/>
              </w:numPr>
              <w:tabs>
                <w:tab w:val="left" w:pos="140"/>
              </w:tabs>
              <w:spacing w:line="161" w:lineRule="exact"/>
              <w:rPr>
                <w:sz w:val="14"/>
              </w:rPr>
            </w:pPr>
            <w:r>
              <w:rPr>
                <w:sz w:val="14"/>
              </w:rPr>
              <w:t>рационалисање имениоца</w:t>
            </w:r>
            <w:r>
              <w:rPr>
                <w:spacing w:val="-2"/>
                <w:sz w:val="14"/>
              </w:rPr>
              <w:t xml:space="preserve"> </w:t>
            </w:r>
            <w:r>
              <w:rPr>
                <w:sz w:val="14"/>
              </w:rPr>
              <w:t>разломка</w:t>
            </w:r>
          </w:p>
        </w:tc>
      </w:tr>
      <w:tr w:rsidR="000F0098">
        <w:trPr>
          <w:trHeight w:val="14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sz w:val="14"/>
              </w:rPr>
            </w:pPr>
            <w:r>
              <w:rPr>
                <w:b/>
                <w:sz w:val="14"/>
              </w:rPr>
              <w:t>Тригонометријски облик комплексног броја и поларне координат</w:t>
            </w:r>
            <w:r>
              <w:rPr>
                <w:sz w:val="14"/>
              </w:rPr>
              <w:t>е</w:t>
            </w:r>
          </w:p>
        </w:tc>
        <w:tc>
          <w:tcPr>
            <w:tcW w:w="4139" w:type="dxa"/>
          </w:tcPr>
          <w:p w:rsidR="000F0098" w:rsidRDefault="00925750">
            <w:pPr>
              <w:pStyle w:val="TableParagraph"/>
              <w:numPr>
                <w:ilvl w:val="0"/>
                <w:numId w:val="872"/>
              </w:numPr>
              <w:tabs>
                <w:tab w:val="left" w:pos="141"/>
              </w:tabs>
              <w:spacing w:before="18"/>
              <w:ind w:right="760"/>
              <w:rPr>
                <w:sz w:val="14"/>
              </w:rPr>
            </w:pPr>
            <w:r>
              <w:rPr>
                <w:sz w:val="14"/>
              </w:rPr>
              <w:t>анализира</w:t>
            </w:r>
            <w:r>
              <w:rPr>
                <w:spacing w:val="-7"/>
                <w:sz w:val="14"/>
              </w:rPr>
              <w:t xml:space="preserve"> </w:t>
            </w:r>
            <w:r>
              <w:rPr>
                <w:sz w:val="14"/>
              </w:rPr>
              <w:t>појам</w:t>
            </w:r>
            <w:r>
              <w:rPr>
                <w:spacing w:val="-7"/>
                <w:sz w:val="14"/>
              </w:rPr>
              <w:t xml:space="preserve"> </w:t>
            </w:r>
            <w:r>
              <w:rPr>
                <w:sz w:val="14"/>
              </w:rPr>
              <w:t>комплексног</w:t>
            </w:r>
            <w:r>
              <w:rPr>
                <w:spacing w:val="-6"/>
                <w:sz w:val="14"/>
              </w:rPr>
              <w:t xml:space="preserve"> </w:t>
            </w:r>
            <w:r>
              <w:rPr>
                <w:sz w:val="14"/>
              </w:rPr>
              <w:t>броја</w:t>
            </w:r>
            <w:r>
              <w:rPr>
                <w:spacing w:val="-6"/>
                <w:sz w:val="14"/>
              </w:rPr>
              <w:t xml:space="preserve"> </w:t>
            </w:r>
            <w:r>
              <w:rPr>
                <w:sz w:val="14"/>
              </w:rPr>
              <w:t>и</w:t>
            </w:r>
            <w:r>
              <w:rPr>
                <w:spacing w:val="-7"/>
                <w:sz w:val="14"/>
              </w:rPr>
              <w:t xml:space="preserve"> </w:t>
            </w:r>
            <w:r>
              <w:rPr>
                <w:sz w:val="14"/>
              </w:rPr>
              <w:t>његове</w:t>
            </w:r>
            <w:r>
              <w:rPr>
                <w:spacing w:val="-6"/>
                <w:sz w:val="14"/>
              </w:rPr>
              <w:t xml:space="preserve"> </w:t>
            </w:r>
            <w:r>
              <w:rPr>
                <w:sz w:val="14"/>
              </w:rPr>
              <w:t>облике</w:t>
            </w:r>
            <w:r>
              <w:rPr>
                <w:spacing w:val="-6"/>
                <w:sz w:val="14"/>
              </w:rPr>
              <w:t xml:space="preserve"> </w:t>
            </w:r>
            <w:r>
              <w:rPr>
                <w:sz w:val="14"/>
              </w:rPr>
              <w:t>и трансформације</w:t>
            </w:r>
          </w:p>
          <w:p w:rsidR="000F0098" w:rsidRDefault="00925750">
            <w:pPr>
              <w:pStyle w:val="TableParagraph"/>
              <w:numPr>
                <w:ilvl w:val="0"/>
                <w:numId w:val="872"/>
              </w:numPr>
              <w:tabs>
                <w:tab w:val="left" w:pos="141"/>
              </w:tabs>
              <w:spacing w:line="159" w:lineRule="exact"/>
              <w:rPr>
                <w:sz w:val="14"/>
              </w:rPr>
            </w:pPr>
            <w:r>
              <w:rPr>
                <w:sz w:val="14"/>
              </w:rPr>
              <w:t>одреди конјугован број датог комплексног</w:t>
            </w:r>
            <w:r>
              <w:rPr>
                <w:spacing w:val="-6"/>
                <w:sz w:val="14"/>
              </w:rPr>
              <w:t xml:space="preserve"> </w:t>
            </w:r>
            <w:r>
              <w:rPr>
                <w:sz w:val="14"/>
              </w:rPr>
              <w:t>броја</w:t>
            </w:r>
          </w:p>
          <w:p w:rsidR="000F0098" w:rsidRDefault="00925750">
            <w:pPr>
              <w:pStyle w:val="TableParagraph"/>
              <w:numPr>
                <w:ilvl w:val="0"/>
                <w:numId w:val="872"/>
              </w:numPr>
              <w:tabs>
                <w:tab w:val="left" w:pos="141"/>
              </w:tabs>
              <w:spacing w:line="160" w:lineRule="exact"/>
              <w:rPr>
                <w:sz w:val="14"/>
              </w:rPr>
            </w:pPr>
            <w:r>
              <w:rPr>
                <w:sz w:val="14"/>
              </w:rPr>
              <w:t>израчуна модуо комплексног</w:t>
            </w:r>
            <w:r>
              <w:rPr>
                <w:spacing w:val="-2"/>
                <w:sz w:val="14"/>
              </w:rPr>
              <w:t xml:space="preserve"> </w:t>
            </w:r>
            <w:r>
              <w:rPr>
                <w:sz w:val="14"/>
              </w:rPr>
              <w:t>броја</w:t>
            </w:r>
          </w:p>
          <w:p w:rsidR="000F0098" w:rsidRDefault="00925750">
            <w:pPr>
              <w:pStyle w:val="TableParagraph"/>
              <w:numPr>
                <w:ilvl w:val="0"/>
                <w:numId w:val="872"/>
              </w:numPr>
              <w:tabs>
                <w:tab w:val="left" w:pos="141"/>
              </w:tabs>
              <w:spacing w:line="160" w:lineRule="exact"/>
              <w:rPr>
                <w:sz w:val="14"/>
              </w:rPr>
            </w:pPr>
            <w:r>
              <w:rPr>
                <w:sz w:val="14"/>
              </w:rPr>
              <w:t>претвори комплексан број у тригонометријски</w:t>
            </w:r>
            <w:r>
              <w:rPr>
                <w:spacing w:val="-6"/>
                <w:sz w:val="14"/>
              </w:rPr>
              <w:t xml:space="preserve"> </w:t>
            </w:r>
            <w:r>
              <w:rPr>
                <w:sz w:val="14"/>
              </w:rPr>
              <w:t>облик</w:t>
            </w:r>
          </w:p>
          <w:p w:rsidR="000F0098" w:rsidRDefault="00925750">
            <w:pPr>
              <w:pStyle w:val="TableParagraph"/>
              <w:numPr>
                <w:ilvl w:val="0"/>
                <w:numId w:val="872"/>
              </w:numPr>
              <w:tabs>
                <w:tab w:val="left" w:pos="141"/>
              </w:tabs>
              <w:spacing w:line="160" w:lineRule="exact"/>
              <w:rPr>
                <w:sz w:val="14"/>
              </w:rPr>
            </w:pPr>
            <w:r>
              <w:rPr>
                <w:sz w:val="14"/>
              </w:rPr>
              <w:t>примени Моаврову</w:t>
            </w:r>
            <w:r>
              <w:rPr>
                <w:spacing w:val="-2"/>
                <w:sz w:val="14"/>
              </w:rPr>
              <w:t xml:space="preserve"> </w:t>
            </w:r>
            <w:r>
              <w:rPr>
                <w:sz w:val="14"/>
              </w:rPr>
              <w:t>формулу</w:t>
            </w:r>
          </w:p>
          <w:p w:rsidR="000F0098" w:rsidRDefault="00925750">
            <w:pPr>
              <w:pStyle w:val="TableParagraph"/>
              <w:numPr>
                <w:ilvl w:val="0"/>
                <w:numId w:val="872"/>
              </w:numPr>
              <w:tabs>
                <w:tab w:val="left" w:pos="141"/>
              </w:tabs>
              <w:spacing w:line="161" w:lineRule="exact"/>
              <w:rPr>
                <w:sz w:val="14"/>
              </w:rPr>
            </w:pPr>
            <w:r>
              <w:rPr>
                <w:sz w:val="14"/>
              </w:rPr>
              <w:t>одреди корене комплексног</w:t>
            </w:r>
            <w:r>
              <w:rPr>
                <w:spacing w:val="-2"/>
                <w:sz w:val="14"/>
              </w:rPr>
              <w:t xml:space="preserve"> </w:t>
            </w:r>
            <w:r>
              <w:rPr>
                <w:sz w:val="14"/>
              </w:rPr>
              <w:t>броја</w:t>
            </w:r>
          </w:p>
        </w:tc>
        <w:tc>
          <w:tcPr>
            <w:tcW w:w="4139" w:type="dxa"/>
          </w:tcPr>
          <w:p w:rsidR="000F0098" w:rsidRDefault="00925750">
            <w:pPr>
              <w:pStyle w:val="TableParagraph"/>
              <w:numPr>
                <w:ilvl w:val="0"/>
                <w:numId w:val="871"/>
              </w:numPr>
              <w:tabs>
                <w:tab w:val="left" w:pos="140"/>
              </w:tabs>
              <w:spacing w:before="18" w:line="161" w:lineRule="exact"/>
              <w:rPr>
                <w:sz w:val="14"/>
              </w:rPr>
            </w:pPr>
            <w:r>
              <w:rPr>
                <w:sz w:val="14"/>
              </w:rPr>
              <w:t>појам комплексног броја и операције са</w:t>
            </w:r>
            <w:r>
              <w:rPr>
                <w:spacing w:val="-5"/>
                <w:sz w:val="14"/>
              </w:rPr>
              <w:t xml:space="preserve"> </w:t>
            </w:r>
            <w:r>
              <w:rPr>
                <w:sz w:val="14"/>
              </w:rPr>
              <w:t>њима</w:t>
            </w:r>
          </w:p>
          <w:p w:rsidR="000F0098" w:rsidRDefault="00925750">
            <w:pPr>
              <w:pStyle w:val="TableParagraph"/>
              <w:numPr>
                <w:ilvl w:val="0"/>
                <w:numId w:val="871"/>
              </w:numPr>
              <w:tabs>
                <w:tab w:val="left" w:pos="140"/>
              </w:tabs>
              <w:spacing w:line="160" w:lineRule="exact"/>
              <w:rPr>
                <w:sz w:val="14"/>
              </w:rPr>
            </w:pPr>
            <w:r>
              <w:rPr>
                <w:sz w:val="14"/>
              </w:rPr>
              <w:t>конјугован број комплексног</w:t>
            </w:r>
            <w:r>
              <w:rPr>
                <w:spacing w:val="-2"/>
                <w:sz w:val="14"/>
              </w:rPr>
              <w:t xml:space="preserve"> </w:t>
            </w:r>
            <w:r>
              <w:rPr>
                <w:sz w:val="14"/>
              </w:rPr>
              <w:t>броја</w:t>
            </w:r>
          </w:p>
          <w:p w:rsidR="000F0098" w:rsidRDefault="00925750">
            <w:pPr>
              <w:pStyle w:val="TableParagraph"/>
              <w:numPr>
                <w:ilvl w:val="0"/>
                <w:numId w:val="871"/>
              </w:numPr>
              <w:tabs>
                <w:tab w:val="left" w:pos="140"/>
              </w:tabs>
              <w:spacing w:line="160" w:lineRule="exact"/>
              <w:rPr>
                <w:sz w:val="14"/>
              </w:rPr>
            </w:pPr>
            <w:r>
              <w:rPr>
                <w:sz w:val="14"/>
              </w:rPr>
              <w:t>модуо комплексног</w:t>
            </w:r>
            <w:r>
              <w:rPr>
                <w:spacing w:val="-1"/>
                <w:sz w:val="14"/>
              </w:rPr>
              <w:t xml:space="preserve"> </w:t>
            </w:r>
            <w:r>
              <w:rPr>
                <w:sz w:val="14"/>
              </w:rPr>
              <w:t>броја</w:t>
            </w:r>
          </w:p>
          <w:p w:rsidR="000F0098" w:rsidRDefault="00925750">
            <w:pPr>
              <w:pStyle w:val="TableParagraph"/>
              <w:numPr>
                <w:ilvl w:val="0"/>
                <w:numId w:val="871"/>
              </w:numPr>
              <w:tabs>
                <w:tab w:val="left" w:pos="140"/>
              </w:tabs>
              <w:spacing w:line="160" w:lineRule="exact"/>
              <w:rPr>
                <w:sz w:val="14"/>
              </w:rPr>
            </w:pPr>
            <w:r>
              <w:rPr>
                <w:sz w:val="14"/>
              </w:rPr>
              <w:t>тригонометријски облик комплексног</w:t>
            </w:r>
            <w:r>
              <w:rPr>
                <w:spacing w:val="-3"/>
                <w:sz w:val="14"/>
              </w:rPr>
              <w:t xml:space="preserve"> </w:t>
            </w:r>
            <w:r>
              <w:rPr>
                <w:sz w:val="14"/>
              </w:rPr>
              <w:t>броја</w:t>
            </w:r>
          </w:p>
          <w:p w:rsidR="000F0098" w:rsidRDefault="00925750">
            <w:pPr>
              <w:pStyle w:val="TableParagraph"/>
              <w:numPr>
                <w:ilvl w:val="0"/>
                <w:numId w:val="871"/>
              </w:numPr>
              <w:tabs>
                <w:tab w:val="left" w:pos="140"/>
              </w:tabs>
              <w:ind w:right="583"/>
              <w:rPr>
                <w:sz w:val="14"/>
              </w:rPr>
            </w:pPr>
            <w:r>
              <w:rPr>
                <w:sz w:val="14"/>
              </w:rPr>
              <w:t>основне рачунске операције са комплексним бројевима</w:t>
            </w:r>
            <w:r>
              <w:rPr>
                <w:spacing w:val="-22"/>
                <w:sz w:val="14"/>
              </w:rPr>
              <w:t xml:space="preserve"> </w:t>
            </w:r>
            <w:r>
              <w:rPr>
                <w:sz w:val="14"/>
              </w:rPr>
              <w:t>у тригонометријском</w:t>
            </w:r>
            <w:r>
              <w:rPr>
                <w:spacing w:val="-1"/>
                <w:sz w:val="14"/>
              </w:rPr>
              <w:t xml:space="preserve"> </w:t>
            </w:r>
            <w:r>
              <w:rPr>
                <w:sz w:val="14"/>
              </w:rPr>
              <w:t>облику</w:t>
            </w:r>
          </w:p>
          <w:p w:rsidR="000F0098" w:rsidRDefault="00925750">
            <w:pPr>
              <w:pStyle w:val="TableParagraph"/>
              <w:numPr>
                <w:ilvl w:val="0"/>
                <w:numId w:val="871"/>
              </w:numPr>
              <w:tabs>
                <w:tab w:val="left" w:pos="140"/>
              </w:tabs>
              <w:spacing w:line="159" w:lineRule="exact"/>
              <w:rPr>
                <w:sz w:val="14"/>
              </w:rPr>
            </w:pPr>
            <w:r>
              <w:rPr>
                <w:sz w:val="14"/>
              </w:rPr>
              <w:t>Моаврова</w:t>
            </w:r>
            <w:r>
              <w:rPr>
                <w:spacing w:val="-1"/>
                <w:sz w:val="14"/>
              </w:rPr>
              <w:t xml:space="preserve"> </w:t>
            </w:r>
            <w:r>
              <w:rPr>
                <w:sz w:val="14"/>
              </w:rPr>
              <w:t>формула</w:t>
            </w:r>
          </w:p>
          <w:p w:rsidR="000F0098" w:rsidRDefault="00925750">
            <w:pPr>
              <w:pStyle w:val="TableParagraph"/>
              <w:numPr>
                <w:ilvl w:val="0"/>
                <w:numId w:val="871"/>
              </w:numPr>
              <w:tabs>
                <w:tab w:val="left" w:pos="140"/>
              </w:tabs>
              <w:spacing w:line="160" w:lineRule="exact"/>
              <w:rPr>
                <w:sz w:val="14"/>
              </w:rPr>
            </w:pPr>
            <w:r>
              <w:rPr>
                <w:sz w:val="14"/>
              </w:rPr>
              <w:t>кореновање комплексних</w:t>
            </w:r>
            <w:r>
              <w:rPr>
                <w:spacing w:val="-1"/>
                <w:sz w:val="14"/>
              </w:rPr>
              <w:t xml:space="preserve"> </w:t>
            </w:r>
            <w:r>
              <w:rPr>
                <w:sz w:val="14"/>
              </w:rPr>
              <w:t>бројева</w:t>
            </w:r>
          </w:p>
          <w:p w:rsidR="000F0098" w:rsidRDefault="00925750">
            <w:pPr>
              <w:pStyle w:val="TableParagraph"/>
              <w:numPr>
                <w:ilvl w:val="0"/>
                <w:numId w:val="871"/>
              </w:numPr>
              <w:tabs>
                <w:tab w:val="left" w:pos="140"/>
              </w:tabs>
              <w:spacing w:line="161" w:lineRule="exact"/>
              <w:rPr>
                <w:sz w:val="14"/>
              </w:rPr>
            </w:pPr>
            <w:r>
              <w:rPr>
                <w:sz w:val="14"/>
              </w:rPr>
              <w:t>поларне</w:t>
            </w:r>
            <w:r>
              <w:rPr>
                <w:spacing w:val="-2"/>
                <w:sz w:val="14"/>
              </w:rPr>
              <w:t xml:space="preserve"> </w:t>
            </w:r>
            <w:r>
              <w:rPr>
                <w:sz w:val="14"/>
              </w:rPr>
              <w:t>координате</w:t>
            </w:r>
          </w:p>
        </w:tc>
      </w:tr>
      <w:tr w:rsidR="000F0098">
        <w:trPr>
          <w:trHeight w:val="680"/>
        </w:trPr>
        <w:tc>
          <w:tcPr>
            <w:tcW w:w="2268" w:type="dxa"/>
          </w:tcPr>
          <w:p w:rsidR="000F0098" w:rsidRDefault="000F0098">
            <w:pPr>
              <w:pStyle w:val="TableParagraph"/>
              <w:spacing w:before="5"/>
              <w:ind w:left="0" w:firstLine="0"/>
              <w:rPr>
                <w:sz w:val="15"/>
              </w:rPr>
            </w:pPr>
          </w:p>
          <w:p w:rsidR="000F0098" w:rsidRDefault="00925750">
            <w:pPr>
              <w:pStyle w:val="TableParagraph"/>
              <w:ind w:left="56" w:firstLine="0"/>
              <w:rPr>
                <w:b/>
                <w:sz w:val="14"/>
              </w:rPr>
            </w:pPr>
            <w:r>
              <w:rPr>
                <w:b/>
                <w:sz w:val="14"/>
              </w:rPr>
              <w:t>Ирационалне једначине и неједначине</w:t>
            </w:r>
          </w:p>
        </w:tc>
        <w:tc>
          <w:tcPr>
            <w:tcW w:w="4139" w:type="dxa"/>
          </w:tcPr>
          <w:p w:rsidR="000F0098" w:rsidRDefault="00925750">
            <w:pPr>
              <w:pStyle w:val="TableParagraph"/>
              <w:numPr>
                <w:ilvl w:val="0"/>
                <w:numId w:val="870"/>
              </w:numPr>
              <w:tabs>
                <w:tab w:val="left" w:pos="141"/>
              </w:tabs>
              <w:spacing w:before="18" w:line="161" w:lineRule="exact"/>
              <w:rPr>
                <w:sz w:val="14"/>
              </w:rPr>
            </w:pPr>
            <w:r>
              <w:rPr>
                <w:sz w:val="14"/>
              </w:rPr>
              <w:t>решава једноставније ирационалне</w:t>
            </w:r>
            <w:r>
              <w:rPr>
                <w:spacing w:val="-3"/>
                <w:sz w:val="14"/>
              </w:rPr>
              <w:t xml:space="preserve"> </w:t>
            </w:r>
            <w:r>
              <w:rPr>
                <w:sz w:val="14"/>
              </w:rPr>
              <w:t>једначине</w:t>
            </w:r>
          </w:p>
          <w:p w:rsidR="000F0098" w:rsidRDefault="00925750">
            <w:pPr>
              <w:pStyle w:val="TableParagraph"/>
              <w:numPr>
                <w:ilvl w:val="0"/>
                <w:numId w:val="870"/>
              </w:numPr>
              <w:tabs>
                <w:tab w:val="left" w:pos="141"/>
              </w:tabs>
              <w:spacing w:line="161" w:lineRule="exact"/>
              <w:rPr>
                <w:sz w:val="14"/>
              </w:rPr>
            </w:pPr>
            <w:r>
              <w:rPr>
                <w:sz w:val="14"/>
              </w:rPr>
              <w:t>решава једноставније ирационалне</w:t>
            </w:r>
            <w:r>
              <w:rPr>
                <w:spacing w:val="-3"/>
                <w:sz w:val="14"/>
              </w:rPr>
              <w:t xml:space="preserve"> </w:t>
            </w:r>
            <w:r>
              <w:rPr>
                <w:sz w:val="14"/>
              </w:rPr>
              <w:t>неједначине</w:t>
            </w:r>
          </w:p>
        </w:tc>
        <w:tc>
          <w:tcPr>
            <w:tcW w:w="4139" w:type="dxa"/>
          </w:tcPr>
          <w:p w:rsidR="000F0098" w:rsidRDefault="00925750">
            <w:pPr>
              <w:pStyle w:val="TableParagraph"/>
              <w:numPr>
                <w:ilvl w:val="0"/>
                <w:numId w:val="869"/>
              </w:numPr>
              <w:tabs>
                <w:tab w:val="left" w:pos="140"/>
              </w:tabs>
              <w:spacing w:before="18" w:line="161" w:lineRule="exact"/>
              <w:rPr>
                <w:sz w:val="14"/>
              </w:rPr>
            </w:pPr>
            <w:r>
              <w:rPr>
                <w:sz w:val="14"/>
              </w:rPr>
              <w:t>ирационалне једначине (квадратни</w:t>
            </w:r>
            <w:r>
              <w:rPr>
                <w:spacing w:val="-4"/>
                <w:sz w:val="14"/>
              </w:rPr>
              <w:t xml:space="preserve"> </w:t>
            </w:r>
            <w:r>
              <w:rPr>
                <w:sz w:val="14"/>
              </w:rPr>
              <w:t>корен)</w:t>
            </w:r>
          </w:p>
          <w:p w:rsidR="000F0098" w:rsidRDefault="00925750">
            <w:pPr>
              <w:pStyle w:val="TableParagraph"/>
              <w:numPr>
                <w:ilvl w:val="0"/>
                <w:numId w:val="869"/>
              </w:numPr>
              <w:tabs>
                <w:tab w:val="left" w:pos="140"/>
              </w:tabs>
              <w:ind w:right="2595"/>
              <w:rPr>
                <w:sz w:val="14"/>
              </w:rPr>
            </w:pPr>
            <w:r>
              <w:rPr>
                <w:sz w:val="14"/>
              </w:rPr>
              <w:t>ирационалне</w:t>
            </w:r>
            <w:r>
              <w:rPr>
                <w:spacing w:val="-13"/>
                <w:sz w:val="14"/>
              </w:rPr>
              <w:t xml:space="preserve"> </w:t>
            </w:r>
            <w:r>
              <w:rPr>
                <w:sz w:val="14"/>
              </w:rPr>
              <w:t>једначине (кубни</w:t>
            </w:r>
            <w:r>
              <w:rPr>
                <w:spacing w:val="-1"/>
                <w:sz w:val="14"/>
              </w:rPr>
              <w:t xml:space="preserve"> </w:t>
            </w:r>
            <w:r>
              <w:rPr>
                <w:sz w:val="14"/>
              </w:rPr>
              <w:t>корен)</w:t>
            </w:r>
          </w:p>
          <w:p w:rsidR="000F0098" w:rsidRDefault="00925750">
            <w:pPr>
              <w:pStyle w:val="TableParagraph"/>
              <w:numPr>
                <w:ilvl w:val="0"/>
                <w:numId w:val="869"/>
              </w:numPr>
              <w:tabs>
                <w:tab w:val="left" w:pos="140"/>
              </w:tabs>
              <w:spacing w:line="159" w:lineRule="exact"/>
              <w:rPr>
                <w:sz w:val="14"/>
              </w:rPr>
            </w:pPr>
            <w:r>
              <w:rPr>
                <w:sz w:val="14"/>
              </w:rPr>
              <w:t>ирационалне</w:t>
            </w:r>
            <w:r>
              <w:rPr>
                <w:spacing w:val="-2"/>
                <w:sz w:val="14"/>
              </w:rPr>
              <w:t xml:space="preserve"> </w:t>
            </w:r>
            <w:r>
              <w:rPr>
                <w:sz w:val="14"/>
              </w:rPr>
              <w:t>неједначине</w:t>
            </w:r>
          </w:p>
        </w:tc>
      </w:tr>
      <w:tr w:rsidR="000F0098">
        <w:trPr>
          <w:trHeight w:val="520"/>
        </w:trPr>
        <w:tc>
          <w:tcPr>
            <w:tcW w:w="2268" w:type="dxa"/>
          </w:tcPr>
          <w:p w:rsidR="000F0098" w:rsidRDefault="000F0098">
            <w:pPr>
              <w:pStyle w:val="TableParagraph"/>
              <w:spacing w:before="5"/>
              <w:ind w:left="0" w:firstLine="0"/>
              <w:rPr>
                <w:sz w:val="15"/>
              </w:rPr>
            </w:pPr>
          </w:p>
          <w:p w:rsidR="000F0098" w:rsidRDefault="00925750">
            <w:pPr>
              <w:pStyle w:val="TableParagraph"/>
              <w:ind w:left="56" w:firstLine="0"/>
              <w:rPr>
                <w:b/>
                <w:sz w:val="14"/>
              </w:rPr>
            </w:pPr>
            <w:r>
              <w:rPr>
                <w:b/>
                <w:sz w:val="14"/>
              </w:rPr>
              <w:t>Неједначине</w:t>
            </w:r>
          </w:p>
        </w:tc>
        <w:tc>
          <w:tcPr>
            <w:tcW w:w="4139" w:type="dxa"/>
          </w:tcPr>
          <w:p w:rsidR="000F0098" w:rsidRDefault="00925750">
            <w:pPr>
              <w:pStyle w:val="TableParagraph"/>
              <w:numPr>
                <w:ilvl w:val="0"/>
                <w:numId w:val="868"/>
              </w:numPr>
              <w:tabs>
                <w:tab w:val="left" w:pos="141"/>
              </w:tabs>
              <w:spacing w:before="18" w:line="161" w:lineRule="exact"/>
              <w:rPr>
                <w:sz w:val="14"/>
              </w:rPr>
            </w:pPr>
            <w:r>
              <w:rPr>
                <w:sz w:val="14"/>
              </w:rPr>
              <w:t>анализира и одреди скуп решења експоненцијалних</w:t>
            </w:r>
            <w:r>
              <w:rPr>
                <w:spacing w:val="-24"/>
                <w:sz w:val="14"/>
              </w:rPr>
              <w:t xml:space="preserve"> </w:t>
            </w:r>
            <w:r>
              <w:rPr>
                <w:sz w:val="14"/>
              </w:rPr>
              <w:t>неједначина</w:t>
            </w:r>
          </w:p>
          <w:p w:rsidR="000F0098" w:rsidRDefault="00925750">
            <w:pPr>
              <w:pStyle w:val="TableParagraph"/>
              <w:numPr>
                <w:ilvl w:val="0"/>
                <w:numId w:val="868"/>
              </w:numPr>
              <w:tabs>
                <w:tab w:val="left" w:pos="141"/>
              </w:tabs>
              <w:spacing w:line="160" w:lineRule="exact"/>
              <w:rPr>
                <w:sz w:val="14"/>
              </w:rPr>
            </w:pPr>
            <w:r>
              <w:rPr>
                <w:sz w:val="14"/>
              </w:rPr>
              <w:t>анализира и одреди скуп решења логаритамских</w:t>
            </w:r>
            <w:r>
              <w:rPr>
                <w:spacing w:val="-15"/>
                <w:sz w:val="14"/>
              </w:rPr>
              <w:t xml:space="preserve"> </w:t>
            </w:r>
            <w:r>
              <w:rPr>
                <w:sz w:val="14"/>
              </w:rPr>
              <w:t>неједначина</w:t>
            </w:r>
          </w:p>
          <w:p w:rsidR="000F0098" w:rsidRDefault="00925750">
            <w:pPr>
              <w:pStyle w:val="TableParagraph"/>
              <w:numPr>
                <w:ilvl w:val="0"/>
                <w:numId w:val="868"/>
              </w:numPr>
              <w:tabs>
                <w:tab w:val="left" w:pos="141"/>
              </w:tabs>
              <w:spacing w:line="161" w:lineRule="exact"/>
              <w:rPr>
                <w:sz w:val="14"/>
              </w:rPr>
            </w:pPr>
            <w:r>
              <w:rPr>
                <w:sz w:val="14"/>
              </w:rPr>
              <w:t>анализира и одреди скуп решења тригонометријских</w:t>
            </w:r>
            <w:r>
              <w:rPr>
                <w:spacing w:val="3"/>
                <w:sz w:val="14"/>
              </w:rPr>
              <w:t xml:space="preserve"> </w:t>
            </w:r>
            <w:r>
              <w:rPr>
                <w:sz w:val="14"/>
              </w:rPr>
              <w:t>неједначина</w:t>
            </w:r>
          </w:p>
        </w:tc>
        <w:tc>
          <w:tcPr>
            <w:tcW w:w="4139" w:type="dxa"/>
          </w:tcPr>
          <w:p w:rsidR="000F0098" w:rsidRDefault="00925750">
            <w:pPr>
              <w:pStyle w:val="TableParagraph"/>
              <w:numPr>
                <w:ilvl w:val="0"/>
                <w:numId w:val="867"/>
              </w:numPr>
              <w:tabs>
                <w:tab w:val="left" w:pos="140"/>
              </w:tabs>
              <w:spacing w:before="18" w:line="161" w:lineRule="exact"/>
              <w:rPr>
                <w:sz w:val="14"/>
              </w:rPr>
            </w:pPr>
            <w:r>
              <w:rPr>
                <w:sz w:val="14"/>
              </w:rPr>
              <w:t>експоненцијална</w:t>
            </w:r>
            <w:r>
              <w:rPr>
                <w:spacing w:val="-2"/>
                <w:sz w:val="14"/>
              </w:rPr>
              <w:t xml:space="preserve"> </w:t>
            </w:r>
            <w:r>
              <w:rPr>
                <w:sz w:val="14"/>
              </w:rPr>
              <w:t>неједначина</w:t>
            </w:r>
          </w:p>
          <w:p w:rsidR="000F0098" w:rsidRDefault="00925750">
            <w:pPr>
              <w:pStyle w:val="TableParagraph"/>
              <w:numPr>
                <w:ilvl w:val="0"/>
                <w:numId w:val="867"/>
              </w:numPr>
              <w:tabs>
                <w:tab w:val="left" w:pos="140"/>
              </w:tabs>
              <w:spacing w:line="160" w:lineRule="exact"/>
              <w:rPr>
                <w:sz w:val="14"/>
              </w:rPr>
            </w:pPr>
            <w:r>
              <w:rPr>
                <w:sz w:val="14"/>
              </w:rPr>
              <w:t>логаритамска</w:t>
            </w:r>
            <w:r>
              <w:rPr>
                <w:spacing w:val="-1"/>
                <w:sz w:val="14"/>
              </w:rPr>
              <w:t xml:space="preserve"> </w:t>
            </w:r>
            <w:r>
              <w:rPr>
                <w:sz w:val="14"/>
              </w:rPr>
              <w:t>неједначина</w:t>
            </w:r>
          </w:p>
          <w:p w:rsidR="000F0098" w:rsidRDefault="00925750">
            <w:pPr>
              <w:pStyle w:val="TableParagraph"/>
              <w:numPr>
                <w:ilvl w:val="0"/>
                <w:numId w:val="867"/>
              </w:numPr>
              <w:tabs>
                <w:tab w:val="left" w:pos="140"/>
              </w:tabs>
              <w:spacing w:line="161" w:lineRule="exact"/>
              <w:rPr>
                <w:sz w:val="14"/>
              </w:rPr>
            </w:pPr>
            <w:r>
              <w:rPr>
                <w:sz w:val="14"/>
              </w:rPr>
              <w:t>тригонометријска</w:t>
            </w:r>
            <w:r>
              <w:rPr>
                <w:spacing w:val="-1"/>
                <w:sz w:val="14"/>
              </w:rPr>
              <w:t xml:space="preserve"> </w:t>
            </w:r>
            <w:r>
              <w:rPr>
                <w:sz w:val="14"/>
              </w:rPr>
              <w:t>неједначина</w:t>
            </w:r>
          </w:p>
        </w:tc>
      </w:tr>
      <w:tr w:rsidR="000F0098">
        <w:trPr>
          <w:trHeight w:val="14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2"/>
              <w:ind w:left="0" w:firstLine="0"/>
              <w:rPr>
                <w:sz w:val="18"/>
              </w:rPr>
            </w:pPr>
          </w:p>
          <w:p w:rsidR="000F0098" w:rsidRDefault="00925750">
            <w:pPr>
              <w:pStyle w:val="TableParagraph"/>
              <w:ind w:left="56" w:firstLine="0"/>
              <w:rPr>
                <w:b/>
                <w:sz w:val="14"/>
              </w:rPr>
            </w:pPr>
            <w:r>
              <w:rPr>
                <w:b/>
                <w:sz w:val="14"/>
              </w:rPr>
              <w:t>Примена синусне и косинусне теореме</w:t>
            </w:r>
          </w:p>
        </w:tc>
        <w:tc>
          <w:tcPr>
            <w:tcW w:w="4139" w:type="dxa"/>
          </w:tcPr>
          <w:p w:rsidR="000F0098" w:rsidRDefault="00925750">
            <w:pPr>
              <w:pStyle w:val="TableParagraph"/>
              <w:numPr>
                <w:ilvl w:val="0"/>
                <w:numId w:val="866"/>
              </w:numPr>
              <w:tabs>
                <w:tab w:val="left" w:pos="141"/>
              </w:tabs>
              <w:spacing w:before="18" w:line="161" w:lineRule="exact"/>
              <w:rPr>
                <w:sz w:val="14"/>
              </w:rPr>
            </w:pPr>
            <w:r>
              <w:rPr>
                <w:sz w:val="14"/>
              </w:rPr>
              <w:t>примењује синусну</w:t>
            </w:r>
            <w:r>
              <w:rPr>
                <w:spacing w:val="-2"/>
                <w:sz w:val="14"/>
              </w:rPr>
              <w:t xml:space="preserve"> </w:t>
            </w:r>
            <w:r>
              <w:rPr>
                <w:sz w:val="14"/>
              </w:rPr>
              <w:t>теорему</w:t>
            </w:r>
          </w:p>
          <w:p w:rsidR="000F0098" w:rsidRDefault="00925750">
            <w:pPr>
              <w:pStyle w:val="TableParagraph"/>
              <w:numPr>
                <w:ilvl w:val="0"/>
                <w:numId w:val="866"/>
              </w:numPr>
              <w:tabs>
                <w:tab w:val="left" w:pos="141"/>
              </w:tabs>
              <w:spacing w:line="160" w:lineRule="exact"/>
              <w:rPr>
                <w:sz w:val="14"/>
              </w:rPr>
            </w:pPr>
            <w:r>
              <w:rPr>
                <w:sz w:val="14"/>
              </w:rPr>
              <w:t>примењује косинусну</w:t>
            </w:r>
            <w:r>
              <w:rPr>
                <w:spacing w:val="-2"/>
                <w:sz w:val="14"/>
              </w:rPr>
              <w:t xml:space="preserve"> </w:t>
            </w:r>
            <w:r>
              <w:rPr>
                <w:sz w:val="14"/>
              </w:rPr>
              <w:t>теорему</w:t>
            </w:r>
          </w:p>
          <w:p w:rsidR="000F0098" w:rsidRDefault="00925750">
            <w:pPr>
              <w:pStyle w:val="TableParagraph"/>
              <w:numPr>
                <w:ilvl w:val="0"/>
                <w:numId w:val="866"/>
              </w:numPr>
              <w:tabs>
                <w:tab w:val="left" w:pos="141"/>
              </w:tabs>
              <w:spacing w:line="160" w:lineRule="exact"/>
              <w:rPr>
                <w:sz w:val="14"/>
              </w:rPr>
            </w:pPr>
            <w:r>
              <w:rPr>
                <w:sz w:val="14"/>
              </w:rPr>
              <w:t>дефинише тригонометријске</w:t>
            </w:r>
            <w:r>
              <w:rPr>
                <w:spacing w:val="-1"/>
                <w:sz w:val="14"/>
              </w:rPr>
              <w:t xml:space="preserve"> </w:t>
            </w:r>
            <w:r>
              <w:rPr>
                <w:sz w:val="14"/>
              </w:rPr>
              <w:t>трансформације</w:t>
            </w:r>
          </w:p>
          <w:p w:rsidR="000F0098" w:rsidRDefault="00925750">
            <w:pPr>
              <w:pStyle w:val="TableParagraph"/>
              <w:numPr>
                <w:ilvl w:val="0"/>
                <w:numId w:val="866"/>
              </w:numPr>
              <w:tabs>
                <w:tab w:val="left" w:pos="141"/>
              </w:tabs>
              <w:ind w:right="410"/>
              <w:rPr>
                <w:sz w:val="14"/>
              </w:rPr>
            </w:pPr>
            <w:r>
              <w:rPr>
                <w:sz w:val="14"/>
              </w:rPr>
              <w:t xml:space="preserve">израчуна површину </w:t>
            </w:r>
            <w:r>
              <w:rPr>
                <w:spacing w:val="-3"/>
                <w:sz w:val="14"/>
              </w:rPr>
              <w:t xml:space="preserve">троугла </w:t>
            </w:r>
            <w:r>
              <w:rPr>
                <w:sz w:val="14"/>
              </w:rPr>
              <w:t>применом синусне и косинусне теореме</w:t>
            </w:r>
          </w:p>
          <w:p w:rsidR="000F0098" w:rsidRDefault="00925750">
            <w:pPr>
              <w:pStyle w:val="TableParagraph"/>
              <w:numPr>
                <w:ilvl w:val="0"/>
                <w:numId w:val="866"/>
              </w:numPr>
              <w:tabs>
                <w:tab w:val="left" w:pos="141"/>
              </w:tabs>
              <w:ind w:right="453"/>
              <w:rPr>
                <w:sz w:val="14"/>
              </w:rPr>
            </w:pPr>
            <w:r>
              <w:rPr>
                <w:sz w:val="14"/>
              </w:rPr>
              <w:t xml:space="preserve">дефинише дужину елемената </w:t>
            </w:r>
            <w:r>
              <w:rPr>
                <w:spacing w:val="-3"/>
                <w:sz w:val="14"/>
              </w:rPr>
              <w:t xml:space="preserve">троугла </w:t>
            </w:r>
            <w:r>
              <w:rPr>
                <w:sz w:val="14"/>
              </w:rPr>
              <w:t>применом синусне и косинусне</w:t>
            </w:r>
            <w:r>
              <w:rPr>
                <w:spacing w:val="-1"/>
                <w:sz w:val="14"/>
              </w:rPr>
              <w:t xml:space="preserve"> </w:t>
            </w:r>
            <w:r>
              <w:rPr>
                <w:sz w:val="14"/>
              </w:rPr>
              <w:t>теореме</w:t>
            </w:r>
          </w:p>
          <w:p w:rsidR="000F0098" w:rsidRDefault="00925750">
            <w:pPr>
              <w:pStyle w:val="TableParagraph"/>
              <w:numPr>
                <w:ilvl w:val="0"/>
                <w:numId w:val="866"/>
              </w:numPr>
              <w:tabs>
                <w:tab w:val="left" w:pos="141"/>
              </w:tabs>
              <w:ind w:right="634"/>
              <w:rPr>
                <w:sz w:val="14"/>
              </w:rPr>
            </w:pPr>
            <w:r>
              <w:rPr>
                <w:sz w:val="14"/>
              </w:rPr>
              <w:t>дефинише и уочава односе међу страницама и</w:t>
            </w:r>
            <w:r>
              <w:rPr>
                <w:spacing w:val="-24"/>
                <w:sz w:val="14"/>
              </w:rPr>
              <w:t xml:space="preserve"> </w:t>
            </w:r>
            <w:r>
              <w:rPr>
                <w:sz w:val="14"/>
              </w:rPr>
              <w:t xml:space="preserve">угловима произвољног </w:t>
            </w:r>
            <w:r>
              <w:rPr>
                <w:spacing w:val="-3"/>
                <w:sz w:val="14"/>
              </w:rPr>
              <w:t>троугла</w:t>
            </w:r>
          </w:p>
        </w:tc>
        <w:tc>
          <w:tcPr>
            <w:tcW w:w="4139" w:type="dxa"/>
          </w:tcPr>
          <w:p w:rsidR="000F0098" w:rsidRDefault="00925750">
            <w:pPr>
              <w:pStyle w:val="TableParagraph"/>
              <w:numPr>
                <w:ilvl w:val="0"/>
                <w:numId w:val="865"/>
              </w:numPr>
              <w:tabs>
                <w:tab w:val="left" w:pos="140"/>
              </w:tabs>
              <w:spacing w:before="19" w:line="161" w:lineRule="exact"/>
              <w:rPr>
                <w:sz w:val="14"/>
              </w:rPr>
            </w:pPr>
            <w:r>
              <w:rPr>
                <w:sz w:val="14"/>
              </w:rPr>
              <w:t>синусна</w:t>
            </w:r>
            <w:r>
              <w:rPr>
                <w:spacing w:val="-1"/>
                <w:sz w:val="14"/>
              </w:rPr>
              <w:t xml:space="preserve"> </w:t>
            </w:r>
            <w:r>
              <w:rPr>
                <w:sz w:val="14"/>
              </w:rPr>
              <w:t>теорема</w:t>
            </w:r>
          </w:p>
          <w:p w:rsidR="000F0098" w:rsidRDefault="00925750">
            <w:pPr>
              <w:pStyle w:val="TableParagraph"/>
              <w:numPr>
                <w:ilvl w:val="0"/>
                <w:numId w:val="865"/>
              </w:numPr>
              <w:tabs>
                <w:tab w:val="left" w:pos="140"/>
              </w:tabs>
              <w:spacing w:line="160" w:lineRule="exact"/>
              <w:rPr>
                <w:sz w:val="14"/>
              </w:rPr>
            </w:pPr>
            <w:r>
              <w:rPr>
                <w:sz w:val="14"/>
              </w:rPr>
              <w:t>косинусна</w:t>
            </w:r>
            <w:r>
              <w:rPr>
                <w:spacing w:val="-1"/>
                <w:sz w:val="14"/>
              </w:rPr>
              <w:t xml:space="preserve"> </w:t>
            </w:r>
            <w:r>
              <w:rPr>
                <w:sz w:val="14"/>
              </w:rPr>
              <w:t>теорема</w:t>
            </w:r>
          </w:p>
          <w:p w:rsidR="000F0098" w:rsidRDefault="00925750">
            <w:pPr>
              <w:pStyle w:val="TableParagraph"/>
              <w:numPr>
                <w:ilvl w:val="0"/>
                <w:numId w:val="865"/>
              </w:numPr>
              <w:tabs>
                <w:tab w:val="left" w:pos="140"/>
              </w:tabs>
              <w:spacing w:line="161" w:lineRule="exact"/>
              <w:rPr>
                <w:sz w:val="14"/>
              </w:rPr>
            </w:pPr>
            <w:r>
              <w:rPr>
                <w:sz w:val="14"/>
              </w:rPr>
              <w:t>тригонометријске</w:t>
            </w:r>
            <w:r>
              <w:rPr>
                <w:spacing w:val="-1"/>
                <w:sz w:val="14"/>
              </w:rPr>
              <w:t xml:space="preserve"> </w:t>
            </w:r>
            <w:r>
              <w:rPr>
                <w:sz w:val="14"/>
              </w:rPr>
              <w:t>трансформације</w:t>
            </w:r>
          </w:p>
        </w:tc>
      </w:tr>
      <w:tr w:rsidR="000F0098">
        <w:trPr>
          <w:trHeight w:val="680"/>
        </w:trPr>
        <w:tc>
          <w:tcPr>
            <w:tcW w:w="2268" w:type="dxa"/>
          </w:tcPr>
          <w:p w:rsidR="000F0098" w:rsidRDefault="000F0098">
            <w:pPr>
              <w:pStyle w:val="TableParagraph"/>
              <w:spacing w:before="4"/>
              <w:ind w:left="0" w:firstLine="0"/>
            </w:pPr>
          </w:p>
          <w:p w:rsidR="000F0098" w:rsidRDefault="00925750">
            <w:pPr>
              <w:pStyle w:val="TableParagraph"/>
              <w:spacing w:before="1"/>
              <w:ind w:left="56" w:right="227" w:firstLine="0"/>
              <w:rPr>
                <w:b/>
                <w:sz w:val="14"/>
              </w:rPr>
            </w:pPr>
            <w:r>
              <w:rPr>
                <w:b/>
                <w:sz w:val="14"/>
              </w:rPr>
              <w:t>Израда и одбрана пројектног рада</w:t>
            </w:r>
          </w:p>
        </w:tc>
        <w:tc>
          <w:tcPr>
            <w:tcW w:w="4139" w:type="dxa"/>
          </w:tcPr>
          <w:p w:rsidR="000F0098" w:rsidRDefault="00925750">
            <w:pPr>
              <w:pStyle w:val="TableParagraph"/>
              <w:numPr>
                <w:ilvl w:val="0"/>
                <w:numId w:val="864"/>
              </w:numPr>
              <w:tabs>
                <w:tab w:val="left" w:pos="141"/>
              </w:tabs>
              <w:spacing w:before="19" w:line="161" w:lineRule="exact"/>
              <w:rPr>
                <w:sz w:val="14"/>
              </w:rPr>
            </w:pPr>
            <w:r>
              <w:rPr>
                <w:sz w:val="14"/>
              </w:rPr>
              <w:t>осмисли експеримент за свој</w:t>
            </w:r>
            <w:r>
              <w:rPr>
                <w:spacing w:val="-3"/>
                <w:sz w:val="14"/>
              </w:rPr>
              <w:t xml:space="preserve"> </w:t>
            </w:r>
            <w:r>
              <w:rPr>
                <w:sz w:val="14"/>
              </w:rPr>
              <w:t>пројекат</w:t>
            </w:r>
          </w:p>
          <w:p w:rsidR="000F0098" w:rsidRDefault="00925750">
            <w:pPr>
              <w:pStyle w:val="TableParagraph"/>
              <w:numPr>
                <w:ilvl w:val="0"/>
                <w:numId w:val="864"/>
              </w:numPr>
              <w:tabs>
                <w:tab w:val="left" w:pos="141"/>
              </w:tabs>
              <w:spacing w:line="160" w:lineRule="exact"/>
              <w:rPr>
                <w:sz w:val="14"/>
              </w:rPr>
            </w:pPr>
            <w:r>
              <w:rPr>
                <w:sz w:val="14"/>
              </w:rPr>
              <w:t>изведе претпоставке свог</w:t>
            </w:r>
            <w:r>
              <w:rPr>
                <w:spacing w:val="-1"/>
                <w:sz w:val="14"/>
              </w:rPr>
              <w:t xml:space="preserve"> </w:t>
            </w:r>
            <w:r>
              <w:rPr>
                <w:sz w:val="14"/>
              </w:rPr>
              <w:t>експеримента</w:t>
            </w:r>
          </w:p>
          <w:p w:rsidR="000F0098" w:rsidRDefault="00925750">
            <w:pPr>
              <w:pStyle w:val="TableParagraph"/>
              <w:numPr>
                <w:ilvl w:val="0"/>
                <w:numId w:val="864"/>
              </w:numPr>
              <w:tabs>
                <w:tab w:val="left" w:pos="141"/>
              </w:tabs>
              <w:spacing w:line="161" w:lineRule="exact"/>
              <w:rPr>
                <w:sz w:val="14"/>
              </w:rPr>
            </w:pPr>
            <w:r>
              <w:rPr>
                <w:sz w:val="14"/>
              </w:rPr>
              <w:t>припреми презентацију и брани свој</w:t>
            </w:r>
            <w:r>
              <w:rPr>
                <w:spacing w:val="-3"/>
                <w:sz w:val="14"/>
              </w:rPr>
              <w:t xml:space="preserve"> </w:t>
            </w:r>
            <w:r>
              <w:rPr>
                <w:sz w:val="14"/>
              </w:rPr>
              <w:t>рад</w:t>
            </w:r>
          </w:p>
        </w:tc>
        <w:tc>
          <w:tcPr>
            <w:tcW w:w="4139" w:type="dxa"/>
          </w:tcPr>
          <w:p w:rsidR="000F0098" w:rsidRDefault="00925750">
            <w:pPr>
              <w:pStyle w:val="TableParagraph"/>
              <w:numPr>
                <w:ilvl w:val="0"/>
                <w:numId w:val="863"/>
              </w:numPr>
              <w:tabs>
                <w:tab w:val="left" w:pos="140"/>
              </w:tabs>
              <w:spacing w:before="19" w:line="161" w:lineRule="exact"/>
              <w:rPr>
                <w:sz w:val="14"/>
              </w:rPr>
            </w:pPr>
            <w:r>
              <w:rPr>
                <w:sz w:val="14"/>
              </w:rPr>
              <w:t>пројектни</w:t>
            </w:r>
            <w:r>
              <w:rPr>
                <w:spacing w:val="-1"/>
                <w:sz w:val="14"/>
              </w:rPr>
              <w:t xml:space="preserve"> </w:t>
            </w:r>
            <w:r>
              <w:rPr>
                <w:sz w:val="14"/>
              </w:rPr>
              <w:t>задатак</w:t>
            </w:r>
          </w:p>
          <w:p w:rsidR="000F0098" w:rsidRDefault="00925750">
            <w:pPr>
              <w:pStyle w:val="TableParagraph"/>
              <w:numPr>
                <w:ilvl w:val="0"/>
                <w:numId w:val="863"/>
              </w:numPr>
              <w:tabs>
                <w:tab w:val="left" w:pos="140"/>
              </w:tabs>
              <w:spacing w:line="160" w:lineRule="exact"/>
              <w:rPr>
                <w:sz w:val="14"/>
              </w:rPr>
            </w:pPr>
            <w:r>
              <w:rPr>
                <w:sz w:val="14"/>
              </w:rPr>
              <w:t>ресурси пројектног</w:t>
            </w:r>
            <w:r>
              <w:rPr>
                <w:spacing w:val="-1"/>
                <w:sz w:val="14"/>
              </w:rPr>
              <w:t xml:space="preserve"> </w:t>
            </w:r>
            <w:r>
              <w:rPr>
                <w:sz w:val="14"/>
              </w:rPr>
              <w:t>задатка</w:t>
            </w:r>
          </w:p>
          <w:p w:rsidR="000F0098" w:rsidRDefault="00925750">
            <w:pPr>
              <w:pStyle w:val="TableParagraph"/>
              <w:numPr>
                <w:ilvl w:val="0"/>
                <w:numId w:val="863"/>
              </w:numPr>
              <w:tabs>
                <w:tab w:val="left" w:pos="140"/>
              </w:tabs>
              <w:spacing w:line="160" w:lineRule="exact"/>
              <w:rPr>
                <w:sz w:val="14"/>
              </w:rPr>
            </w:pPr>
            <w:r>
              <w:rPr>
                <w:sz w:val="14"/>
              </w:rPr>
              <w:t>метод</w:t>
            </w:r>
            <w:r>
              <w:rPr>
                <w:spacing w:val="33"/>
                <w:sz w:val="14"/>
              </w:rPr>
              <w:t xml:space="preserve"> </w:t>
            </w:r>
            <w:r>
              <w:rPr>
                <w:sz w:val="14"/>
              </w:rPr>
              <w:t>израде</w:t>
            </w:r>
          </w:p>
          <w:p w:rsidR="000F0098" w:rsidRDefault="00925750">
            <w:pPr>
              <w:pStyle w:val="TableParagraph"/>
              <w:numPr>
                <w:ilvl w:val="0"/>
                <w:numId w:val="863"/>
              </w:numPr>
              <w:tabs>
                <w:tab w:val="left" w:pos="140"/>
              </w:tabs>
              <w:spacing w:line="161" w:lineRule="exact"/>
              <w:rPr>
                <w:sz w:val="14"/>
              </w:rPr>
            </w:pPr>
            <w:r>
              <w:rPr>
                <w:sz w:val="14"/>
              </w:rPr>
              <w:t>тим за</w:t>
            </w:r>
            <w:r>
              <w:rPr>
                <w:spacing w:val="-2"/>
                <w:sz w:val="14"/>
              </w:rPr>
              <w:t xml:space="preserve"> </w:t>
            </w:r>
            <w:r>
              <w:rPr>
                <w:sz w:val="14"/>
              </w:rPr>
              <w:t>реализацију</w:t>
            </w:r>
          </w:p>
        </w:tc>
      </w:tr>
    </w:tbl>
    <w:p w:rsidR="000F0098" w:rsidRDefault="000F0098">
      <w:pPr>
        <w:pStyle w:val="BodyText"/>
        <w:spacing w:before="1" w:line="240" w:lineRule="auto"/>
        <w:ind w:left="0"/>
        <w:rPr>
          <w:sz w:val="20"/>
        </w:rPr>
      </w:pPr>
    </w:p>
    <w:p w:rsidR="000F0098" w:rsidRDefault="00925750">
      <w:pPr>
        <w:pStyle w:val="Heading1"/>
        <w:numPr>
          <w:ilvl w:val="0"/>
          <w:numId w:val="875"/>
        </w:numPr>
        <w:tabs>
          <w:tab w:val="left" w:pos="678"/>
        </w:tabs>
        <w:spacing w:line="203" w:lineRule="exact"/>
        <w:ind w:left="677"/>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firstLine="396"/>
      </w:pPr>
      <w:r>
        <w:t>На почетку сваке теме, ученике упознати са циљевима и исходима наставе, планом рада и начинима оцењивања. Приликом избора задатака, где год је то могуће, проблеме везивати за конкретну праксу, нарочито машинску.</w:t>
      </w:r>
    </w:p>
    <w:p w:rsidR="000F0098" w:rsidRDefault="00925750">
      <w:pPr>
        <w:pStyle w:val="BodyText"/>
        <w:spacing w:line="232" w:lineRule="auto"/>
        <w:ind w:firstLine="396"/>
      </w:pPr>
      <w:r>
        <w:t>Избор метода и облика рада за сваку тему нас</w:t>
      </w:r>
      <w:r>
        <w:t>тавник одређује у зависности од наставног садржаја и способности ученика. Користи- ти вербалне методе – метода усменог излагања и дијалошка метода, као и текстуално-илустративну методу.</w:t>
      </w:r>
    </w:p>
    <w:p w:rsidR="000F0098" w:rsidRDefault="00925750">
      <w:pPr>
        <w:pStyle w:val="BodyText"/>
        <w:spacing w:line="232" w:lineRule="auto"/>
        <w:ind w:left="497" w:right="3914"/>
      </w:pPr>
      <w:r>
        <w:t>Предложени облици рада су фронтални, индивидуални и рад у групи. Препо</w:t>
      </w:r>
      <w:r>
        <w:t>ручени број часова по темама је следећи:</w:t>
      </w:r>
    </w:p>
    <w:p w:rsidR="000F0098" w:rsidRDefault="00925750">
      <w:pPr>
        <w:pStyle w:val="ListParagraph"/>
        <w:numPr>
          <w:ilvl w:val="1"/>
          <w:numId w:val="973"/>
        </w:numPr>
        <w:tabs>
          <w:tab w:val="left" w:pos="606"/>
        </w:tabs>
        <w:spacing w:line="197" w:lineRule="exact"/>
        <w:rPr>
          <w:sz w:val="18"/>
        </w:rPr>
      </w:pPr>
      <w:r>
        <w:rPr>
          <w:sz w:val="18"/>
        </w:rPr>
        <w:t>Алгебарски изрази и примене (14</w:t>
      </w:r>
      <w:r>
        <w:rPr>
          <w:spacing w:val="-4"/>
          <w:sz w:val="18"/>
        </w:rPr>
        <w:t xml:space="preserve"> </w:t>
      </w:r>
      <w:r>
        <w:rPr>
          <w:sz w:val="18"/>
        </w:rPr>
        <w:t>часова)</w:t>
      </w:r>
    </w:p>
    <w:p w:rsidR="000F0098" w:rsidRDefault="00925750">
      <w:pPr>
        <w:pStyle w:val="ListParagraph"/>
        <w:numPr>
          <w:ilvl w:val="1"/>
          <w:numId w:val="973"/>
        </w:numPr>
        <w:tabs>
          <w:tab w:val="left" w:pos="606"/>
        </w:tabs>
        <w:spacing w:line="203" w:lineRule="exact"/>
        <w:rPr>
          <w:sz w:val="18"/>
        </w:rPr>
      </w:pPr>
      <w:r>
        <w:rPr>
          <w:sz w:val="18"/>
        </w:rPr>
        <w:t>Тригонометријски облик комплексног броја и поларне координате (14</w:t>
      </w:r>
      <w:r>
        <w:rPr>
          <w:spacing w:val="-9"/>
          <w:sz w:val="18"/>
        </w:rPr>
        <w:t xml:space="preserve"> </w:t>
      </w:r>
      <w:r>
        <w:rPr>
          <w:sz w:val="18"/>
        </w:rPr>
        <w:t>часова)</w:t>
      </w:r>
    </w:p>
    <w:p w:rsidR="000F0098" w:rsidRDefault="000F0098">
      <w:pPr>
        <w:spacing w:line="203" w:lineRule="exact"/>
        <w:rPr>
          <w:sz w:val="18"/>
        </w:rPr>
        <w:sectPr w:rsidR="000F0098">
          <w:pgSz w:w="11910" w:h="15740"/>
          <w:pgMar w:top="80" w:right="540" w:bottom="280" w:left="580" w:header="720" w:footer="720" w:gutter="0"/>
          <w:cols w:space="720"/>
        </w:sectPr>
      </w:pPr>
    </w:p>
    <w:p w:rsidR="000F0098" w:rsidRDefault="00925750">
      <w:pPr>
        <w:pStyle w:val="ListParagraph"/>
        <w:numPr>
          <w:ilvl w:val="1"/>
          <w:numId w:val="973"/>
        </w:numPr>
        <w:tabs>
          <w:tab w:val="left" w:pos="606"/>
        </w:tabs>
        <w:spacing w:before="63" w:line="203" w:lineRule="exact"/>
        <w:rPr>
          <w:sz w:val="18"/>
        </w:rPr>
      </w:pPr>
      <w:r>
        <w:rPr>
          <w:sz w:val="18"/>
        </w:rPr>
        <w:lastRenderedPageBreak/>
        <w:t>Ирационалне једначине и неједначине (8</w:t>
      </w:r>
      <w:r>
        <w:rPr>
          <w:spacing w:val="-4"/>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Неједначине (12</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Примена синусне и косинусне теореме (14</w:t>
      </w:r>
      <w:r>
        <w:rPr>
          <w:spacing w:val="-3"/>
          <w:sz w:val="18"/>
        </w:rPr>
        <w:t xml:space="preserve"> </w:t>
      </w:r>
      <w:r>
        <w:rPr>
          <w:sz w:val="18"/>
        </w:rPr>
        <w:t>часова)</w:t>
      </w:r>
    </w:p>
    <w:p w:rsidR="000F0098" w:rsidRDefault="00925750">
      <w:pPr>
        <w:pStyle w:val="ListParagraph"/>
        <w:numPr>
          <w:ilvl w:val="1"/>
          <w:numId w:val="973"/>
        </w:numPr>
        <w:tabs>
          <w:tab w:val="left" w:pos="606"/>
        </w:tabs>
        <w:spacing w:line="203" w:lineRule="exact"/>
        <w:rPr>
          <w:sz w:val="18"/>
        </w:rPr>
      </w:pPr>
      <w:r>
        <w:rPr>
          <w:sz w:val="18"/>
        </w:rPr>
        <w:t>Израда и одбрана пројектног рада (6</w:t>
      </w:r>
      <w:r>
        <w:rPr>
          <w:spacing w:val="-3"/>
          <w:sz w:val="18"/>
        </w:rPr>
        <w:t xml:space="preserve"> </w:t>
      </w:r>
      <w:r>
        <w:rPr>
          <w:sz w:val="18"/>
        </w:rPr>
        <w:t>часова)</w:t>
      </w:r>
    </w:p>
    <w:p w:rsidR="000F0098" w:rsidRDefault="000F0098">
      <w:pPr>
        <w:pStyle w:val="BodyText"/>
        <w:spacing w:before="8" w:line="240" w:lineRule="auto"/>
        <w:ind w:left="0"/>
        <w:rPr>
          <w:sz w:val="16"/>
        </w:rPr>
      </w:pPr>
    </w:p>
    <w:p w:rsidR="000F0098" w:rsidRDefault="00925750">
      <w:pPr>
        <w:pStyle w:val="Heading1"/>
        <w:numPr>
          <w:ilvl w:val="0"/>
          <w:numId w:val="875"/>
        </w:numPr>
        <w:tabs>
          <w:tab w:val="left" w:pos="678"/>
        </w:tabs>
        <w:spacing w:line="203" w:lineRule="exact"/>
        <w:ind w:left="677"/>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прате се и вреднују процес наставе и учења, постигнућа ученика (пр</w:t>
      </w:r>
      <w:r>
        <w:t xml:space="preserve">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документују итд. Да би вредновање било објективно и у функц</w:t>
      </w:r>
      <w:r>
        <w:t xml:space="preserve">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8" w:firstLine="396"/>
        <w:jc w:val="both"/>
      </w:pPr>
      <w:r>
        <w:rPr>
          <w:spacing w:val="-3"/>
        </w:rPr>
        <w:t xml:space="preserve">Сумативно </w:t>
      </w:r>
      <w:r>
        <w:t xml:space="preserve">оцењивање је вредновање постигнућа ученика на крају сваке реализоване теме. </w:t>
      </w:r>
      <w:r>
        <w:rPr>
          <w:spacing w:val="-3"/>
        </w:rPr>
        <w:t xml:space="preserve">Сумативне </w:t>
      </w:r>
      <w:r>
        <w:t xml:space="preserve">оцене се добијају из </w:t>
      </w:r>
      <w:r>
        <w:rPr>
          <w:b/>
        </w:rPr>
        <w:t>кон- тролних радова, тестова</w:t>
      </w:r>
      <w:r>
        <w:t>, усменог испитивања, самосталних или групних</w:t>
      </w:r>
      <w:r>
        <w:t xml:space="preserve"> радова ученика и </w:t>
      </w:r>
      <w:r>
        <w:rPr>
          <w:b/>
        </w:rPr>
        <w:t xml:space="preserve">пројектних задатака </w:t>
      </w:r>
      <w:r>
        <w:t>за чију израду имају 6</w:t>
      </w:r>
      <w:r>
        <w:rPr>
          <w:spacing w:val="-6"/>
        </w:rPr>
        <w:t xml:space="preserve"> </w:t>
      </w:r>
      <w:r>
        <w:t>часова.</w:t>
      </w:r>
      <w:r>
        <w:rPr>
          <w:spacing w:val="-6"/>
        </w:rPr>
        <w:t xml:space="preserve"> </w:t>
      </w:r>
      <w:r>
        <w:t>Примере</w:t>
      </w:r>
      <w:r>
        <w:rPr>
          <w:spacing w:val="-6"/>
        </w:rPr>
        <w:t xml:space="preserve"> </w:t>
      </w:r>
      <w:r>
        <w:t>пројектног</w:t>
      </w:r>
      <w:r>
        <w:rPr>
          <w:spacing w:val="-6"/>
        </w:rPr>
        <w:t xml:space="preserve"> </w:t>
      </w:r>
      <w:r>
        <w:t>задатка</w:t>
      </w:r>
      <w:r>
        <w:rPr>
          <w:spacing w:val="-6"/>
        </w:rPr>
        <w:t xml:space="preserve"> </w:t>
      </w:r>
      <w:r>
        <w:t>бирати</w:t>
      </w:r>
      <w:r>
        <w:rPr>
          <w:spacing w:val="-6"/>
        </w:rPr>
        <w:t xml:space="preserve"> </w:t>
      </w:r>
      <w:r>
        <w:t>из</w:t>
      </w:r>
      <w:r>
        <w:rPr>
          <w:spacing w:val="-6"/>
        </w:rPr>
        <w:t xml:space="preserve"> </w:t>
      </w:r>
      <w:r>
        <w:t>појединих</w:t>
      </w:r>
      <w:r>
        <w:rPr>
          <w:spacing w:val="-6"/>
        </w:rPr>
        <w:t xml:space="preserve"> </w:t>
      </w:r>
      <w:r>
        <w:t>области</w:t>
      </w:r>
      <w:r>
        <w:rPr>
          <w:spacing w:val="-6"/>
        </w:rPr>
        <w:t xml:space="preserve"> </w:t>
      </w:r>
      <w:r>
        <w:rPr>
          <w:spacing w:val="-3"/>
        </w:rPr>
        <w:t>математике</w:t>
      </w:r>
      <w:r>
        <w:rPr>
          <w:spacing w:val="-6"/>
        </w:rPr>
        <w:t xml:space="preserve"> </w:t>
      </w:r>
      <w:r>
        <w:t>применљиве</w:t>
      </w:r>
      <w:r>
        <w:rPr>
          <w:spacing w:val="-6"/>
        </w:rPr>
        <w:t xml:space="preserve"> </w:t>
      </w:r>
      <w:r>
        <w:t>на</w:t>
      </w:r>
      <w:r>
        <w:rPr>
          <w:spacing w:val="-6"/>
        </w:rPr>
        <w:t xml:space="preserve"> </w:t>
      </w:r>
      <w:r>
        <w:t>електротехнику</w:t>
      </w:r>
      <w:r>
        <w:rPr>
          <w:spacing w:val="-6"/>
        </w:rPr>
        <w:t xml:space="preserve"> </w:t>
      </w:r>
      <w:r>
        <w:t>и</w:t>
      </w:r>
      <w:r>
        <w:rPr>
          <w:spacing w:val="-6"/>
        </w:rPr>
        <w:t xml:space="preserve"> </w:t>
      </w:r>
      <w:r>
        <w:t>стручне</w:t>
      </w:r>
      <w:r>
        <w:rPr>
          <w:spacing w:val="-6"/>
        </w:rPr>
        <w:t xml:space="preserve"> </w:t>
      </w:r>
      <w:r>
        <w:t>предмете.</w:t>
      </w:r>
      <w:r>
        <w:rPr>
          <w:spacing w:val="-6"/>
        </w:rPr>
        <w:t xml:space="preserve"> </w:t>
      </w:r>
      <w:r>
        <w:t>Про- јектни задатак требало би да се заснива на принципима тимског рада и предузетничког</w:t>
      </w:r>
      <w:r>
        <w:rPr>
          <w:spacing w:val="-12"/>
        </w:rPr>
        <w:t xml:space="preserve"> </w:t>
      </w:r>
      <w:r>
        <w:t>духа.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w:t>
      </w:r>
      <w:r>
        <w:t>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w:t>
      </w:r>
      <w:r>
        <w:t>днује.</w:t>
      </w:r>
    </w:p>
    <w:p w:rsidR="000F0098" w:rsidRDefault="00925750">
      <w:pPr>
        <w:pStyle w:val="Heading1"/>
        <w:spacing w:before="156"/>
        <w:ind w:left="80" w:right="117" w:firstLine="0"/>
        <w:jc w:val="center"/>
      </w:pPr>
      <w:r>
        <w:t>Назив предмета: ПРИМЕЊЕНА МАТЕМАТИКА У РОБОТИЦИ</w:t>
      </w:r>
    </w:p>
    <w:p w:rsidR="000F0098" w:rsidRDefault="000F0098">
      <w:pPr>
        <w:pStyle w:val="BodyText"/>
        <w:spacing w:before="8" w:line="240" w:lineRule="auto"/>
        <w:ind w:left="0"/>
        <w:rPr>
          <w:b/>
          <w:sz w:val="16"/>
        </w:rPr>
      </w:pPr>
    </w:p>
    <w:p w:rsidR="000F0098" w:rsidRDefault="00925750">
      <w:pPr>
        <w:pStyle w:val="ListParagraph"/>
        <w:numPr>
          <w:ilvl w:val="0"/>
          <w:numId w:val="862"/>
        </w:numPr>
        <w:tabs>
          <w:tab w:val="left" w:pos="677"/>
        </w:tabs>
        <w:spacing w:before="1" w:after="41"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III</w:t>
            </w:r>
          </w:p>
        </w:tc>
        <w:tc>
          <w:tcPr>
            <w:tcW w:w="1757" w:type="dxa"/>
          </w:tcPr>
          <w:p w:rsidR="000F0098" w:rsidRDefault="00925750">
            <w:pPr>
              <w:pStyle w:val="TableParagraph"/>
              <w:spacing w:before="18"/>
              <w:ind w:left="292" w:right="281" w:firstLine="0"/>
              <w:jc w:val="center"/>
              <w:rPr>
                <w:sz w:val="14"/>
              </w:rPr>
            </w:pPr>
            <w:r>
              <w:rPr>
                <w:sz w:val="14"/>
              </w:rPr>
              <w:t>70</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70</w:t>
            </w:r>
          </w:p>
        </w:tc>
      </w:tr>
    </w:tbl>
    <w:p w:rsidR="000F0098" w:rsidRDefault="000F0098">
      <w:pPr>
        <w:pStyle w:val="BodyText"/>
        <w:spacing w:before="1" w:line="240" w:lineRule="auto"/>
        <w:ind w:left="0"/>
        <w:rPr>
          <w:b/>
          <w:sz w:val="20"/>
        </w:rPr>
      </w:pPr>
    </w:p>
    <w:p w:rsidR="000F0098" w:rsidRDefault="00925750">
      <w:pPr>
        <w:pStyle w:val="ListParagraph"/>
        <w:numPr>
          <w:ilvl w:val="0"/>
          <w:numId w:val="862"/>
        </w:numPr>
        <w:tabs>
          <w:tab w:val="left" w:pos="678"/>
        </w:tabs>
        <w:spacing w:before="1" w:line="240" w:lineRule="auto"/>
        <w:ind w:left="677"/>
        <w:rPr>
          <w:sz w:val="18"/>
        </w:rPr>
      </w:pPr>
      <w:r>
        <w:rPr>
          <w:b/>
          <w:sz w:val="18"/>
        </w:rPr>
        <w:t>ЦИЉЕВИ</w:t>
      </w:r>
      <w:r>
        <w:rPr>
          <w:b/>
          <w:spacing w:val="-1"/>
          <w:sz w:val="18"/>
        </w:rPr>
        <w:t xml:space="preserve"> </w:t>
      </w:r>
      <w:r>
        <w:rPr>
          <w:b/>
          <w:sz w:val="18"/>
        </w:rPr>
        <w:t>УЧЕЊА</w:t>
      </w:r>
      <w:r>
        <w:rPr>
          <w:sz w:val="18"/>
        </w:rPr>
        <w:t>:</w:t>
      </w:r>
    </w:p>
    <w:p w:rsidR="000F0098" w:rsidRDefault="000F0098">
      <w:pPr>
        <w:pStyle w:val="BodyText"/>
        <w:spacing w:before="8" w:line="240" w:lineRule="auto"/>
        <w:ind w:left="0"/>
        <w:rPr>
          <w:sz w:val="16"/>
        </w:rPr>
      </w:pPr>
    </w:p>
    <w:p w:rsidR="000F0098" w:rsidRDefault="00925750">
      <w:pPr>
        <w:pStyle w:val="ListParagraph"/>
        <w:numPr>
          <w:ilvl w:val="0"/>
          <w:numId w:val="972"/>
        </w:numPr>
        <w:tabs>
          <w:tab w:val="left" w:pos="633"/>
        </w:tabs>
        <w:spacing w:before="1" w:line="203" w:lineRule="exact"/>
        <w:rPr>
          <w:sz w:val="18"/>
        </w:rPr>
      </w:pPr>
      <w:r>
        <w:rPr>
          <w:sz w:val="18"/>
        </w:rPr>
        <w:t>Развијање логичког и апстрактног</w:t>
      </w:r>
      <w:r>
        <w:rPr>
          <w:spacing w:val="-3"/>
          <w:sz w:val="18"/>
        </w:rPr>
        <w:t xml:space="preserve"> </w:t>
      </w:r>
      <w:r>
        <w:rPr>
          <w:sz w:val="18"/>
        </w:rPr>
        <w:t>размишљaња;</w:t>
      </w:r>
    </w:p>
    <w:p w:rsidR="000F0098" w:rsidRDefault="00925750">
      <w:pPr>
        <w:pStyle w:val="ListParagraph"/>
        <w:numPr>
          <w:ilvl w:val="0"/>
          <w:numId w:val="972"/>
        </w:numPr>
        <w:tabs>
          <w:tab w:val="left" w:pos="633"/>
        </w:tabs>
        <w:rPr>
          <w:sz w:val="18"/>
        </w:rPr>
      </w:pPr>
      <w:r>
        <w:rPr>
          <w:sz w:val="18"/>
        </w:rPr>
        <w:t>Развијање способности јасног и прецизног изражавања и коришћења основног математичко-логичког</w:t>
      </w:r>
      <w:r>
        <w:rPr>
          <w:spacing w:val="-17"/>
          <w:sz w:val="18"/>
        </w:rPr>
        <w:t xml:space="preserve"> </w:t>
      </w:r>
      <w:r>
        <w:rPr>
          <w:sz w:val="18"/>
        </w:rPr>
        <w:t>језика;</w:t>
      </w:r>
    </w:p>
    <w:p w:rsidR="000F0098" w:rsidRDefault="00925750">
      <w:pPr>
        <w:pStyle w:val="ListParagraph"/>
        <w:numPr>
          <w:ilvl w:val="0"/>
          <w:numId w:val="972"/>
        </w:numPr>
        <w:tabs>
          <w:tab w:val="left" w:pos="633"/>
        </w:tabs>
        <w:spacing w:before="1" w:line="232" w:lineRule="auto"/>
        <w:ind w:right="137"/>
        <w:rPr>
          <w:sz w:val="18"/>
        </w:rPr>
      </w:pPr>
      <w:r>
        <w:rPr>
          <w:sz w:val="18"/>
        </w:rPr>
        <w:t xml:space="preserve">Развијање позитивних особина личности као што су: упорност, систематичност, уредност, </w:t>
      </w:r>
      <w:r>
        <w:rPr>
          <w:spacing w:val="-3"/>
          <w:sz w:val="18"/>
        </w:rPr>
        <w:t xml:space="preserve">тачност, </w:t>
      </w:r>
      <w:r>
        <w:rPr>
          <w:sz w:val="18"/>
        </w:rPr>
        <w:t>одговорност, смисао за само- сталан рад,</w:t>
      </w:r>
      <w:r>
        <w:rPr>
          <w:spacing w:val="-1"/>
          <w:sz w:val="18"/>
        </w:rPr>
        <w:t xml:space="preserve"> </w:t>
      </w:r>
      <w:r>
        <w:rPr>
          <w:sz w:val="18"/>
        </w:rPr>
        <w:t>критичност;</w:t>
      </w:r>
    </w:p>
    <w:p w:rsidR="000F0098" w:rsidRDefault="00925750">
      <w:pPr>
        <w:pStyle w:val="ListParagraph"/>
        <w:numPr>
          <w:ilvl w:val="0"/>
          <w:numId w:val="972"/>
        </w:numPr>
        <w:tabs>
          <w:tab w:val="left" w:pos="633"/>
        </w:tabs>
        <w:spacing w:line="197" w:lineRule="exact"/>
        <w:rPr>
          <w:sz w:val="18"/>
        </w:rPr>
      </w:pPr>
      <w:r>
        <w:rPr>
          <w:sz w:val="18"/>
        </w:rPr>
        <w:t>Оспособљавање ученика за коришћење стручне литературе и других извора</w:t>
      </w:r>
      <w:r>
        <w:rPr>
          <w:spacing w:val="-7"/>
          <w:sz w:val="18"/>
        </w:rPr>
        <w:t xml:space="preserve"> </w:t>
      </w:r>
      <w:r>
        <w:rPr>
          <w:sz w:val="18"/>
        </w:rPr>
        <w:t>знања;</w:t>
      </w:r>
    </w:p>
    <w:p w:rsidR="000F0098" w:rsidRDefault="00925750">
      <w:pPr>
        <w:pStyle w:val="ListParagraph"/>
        <w:numPr>
          <w:ilvl w:val="0"/>
          <w:numId w:val="972"/>
        </w:numPr>
        <w:tabs>
          <w:tab w:val="left" w:pos="633"/>
        </w:tabs>
        <w:rPr>
          <w:sz w:val="18"/>
        </w:rPr>
      </w:pPr>
      <w:r>
        <w:rPr>
          <w:sz w:val="18"/>
        </w:rPr>
        <w:t xml:space="preserve">Оспособљавање ученика за успешно настављање образовања и изучавање других области у којима се </w:t>
      </w:r>
      <w:r>
        <w:rPr>
          <w:spacing w:val="-3"/>
          <w:sz w:val="18"/>
        </w:rPr>
        <w:t>математика</w:t>
      </w:r>
      <w:r>
        <w:rPr>
          <w:spacing w:val="-26"/>
          <w:sz w:val="18"/>
        </w:rPr>
        <w:t xml:space="preserve"> </w:t>
      </w:r>
      <w:r>
        <w:rPr>
          <w:sz w:val="18"/>
        </w:rPr>
        <w:t>примењује;</w:t>
      </w:r>
    </w:p>
    <w:p w:rsidR="000F0098" w:rsidRDefault="00925750">
      <w:pPr>
        <w:pStyle w:val="ListParagraph"/>
        <w:numPr>
          <w:ilvl w:val="0"/>
          <w:numId w:val="972"/>
        </w:numPr>
        <w:tabs>
          <w:tab w:val="left" w:pos="633"/>
        </w:tabs>
        <w:rPr>
          <w:sz w:val="18"/>
        </w:rPr>
      </w:pPr>
      <w:r>
        <w:rPr>
          <w:sz w:val="18"/>
        </w:rPr>
        <w:t xml:space="preserve">Оспособљавање ученика за практичну примену знања и </w:t>
      </w:r>
      <w:r>
        <w:rPr>
          <w:sz w:val="18"/>
        </w:rPr>
        <w:t xml:space="preserve">вештина у стручним предметима и </w:t>
      </w:r>
      <w:r>
        <w:rPr>
          <w:spacing w:val="-3"/>
          <w:sz w:val="18"/>
        </w:rPr>
        <w:t>будућем</w:t>
      </w:r>
      <w:r>
        <w:rPr>
          <w:spacing w:val="-13"/>
          <w:sz w:val="18"/>
        </w:rPr>
        <w:t xml:space="preserve"> </w:t>
      </w:r>
      <w:r>
        <w:rPr>
          <w:sz w:val="18"/>
        </w:rPr>
        <w:t>раду;</w:t>
      </w:r>
    </w:p>
    <w:p w:rsidR="000F0098" w:rsidRDefault="00925750">
      <w:pPr>
        <w:pStyle w:val="ListParagraph"/>
        <w:numPr>
          <w:ilvl w:val="0"/>
          <w:numId w:val="972"/>
        </w:numPr>
        <w:tabs>
          <w:tab w:val="left" w:pos="629"/>
        </w:tabs>
        <w:spacing w:line="203" w:lineRule="exact"/>
        <w:ind w:left="628" w:hanging="131"/>
        <w:rPr>
          <w:sz w:val="18"/>
        </w:rPr>
      </w:pPr>
      <w:r>
        <w:rPr>
          <w:spacing w:val="-3"/>
          <w:sz w:val="18"/>
        </w:rPr>
        <w:t>Формирање</w:t>
      </w:r>
      <w:r>
        <w:rPr>
          <w:spacing w:val="-6"/>
          <w:sz w:val="18"/>
        </w:rPr>
        <w:t xml:space="preserve"> </w:t>
      </w:r>
      <w:r>
        <w:rPr>
          <w:spacing w:val="-4"/>
          <w:sz w:val="18"/>
        </w:rPr>
        <w:t>математичке</w:t>
      </w:r>
      <w:r>
        <w:rPr>
          <w:spacing w:val="-6"/>
          <w:sz w:val="18"/>
        </w:rPr>
        <w:t xml:space="preserve"> </w:t>
      </w:r>
      <w:r>
        <w:rPr>
          <w:spacing w:val="-4"/>
          <w:sz w:val="18"/>
        </w:rPr>
        <w:t>културе</w:t>
      </w:r>
      <w:r>
        <w:rPr>
          <w:spacing w:val="-6"/>
          <w:sz w:val="18"/>
        </w:rPr>
        <w:t xml:space="preserve"> </w:t>
      </w:r>
      <w:r>
        <w:rPr>
          <w:spacing w:val="-4"/>
          <w:sz w:val="18"/>
        </w:rPr>
        <w:t>која</w:t>
      </w:r>
      <w:r>
        <w:rPr>
          <w:spacing w:val="-6"/>
          <w:sz w:val="18"/>
        </w:rPr>
        <w:t xml:space="preserve"> </w:t>
      </w:r>
      <w:r>
        <w:rPr>
          <w:spacing w:val="-4"/>
          <w:sz w:val="18"/>
        </w:rPr>
        <w:t>подразумева</w:t>
      </w:r>
      <w:r>
        <w:rPr>
          <w:spacing w:val="-6"/>
          <w:sz w:val="18"/>
        </w:rPr>
        <w:t xml:space="preserve"> </w:t>
      </w:r>
      <w:r>
        <w:rPr>
          <w:sz w:val="18"/>
        </w:rPr>
        <w:t>свест</w:t>
      </w:r>
      <w:r>
        <w:rPr>
          <w:spacing w:val="-6"/>
          <w:sz w:val="18"/>
        </w:rPr>
        <w:t xml:space="preserve"> </w:t>
      </w:r>
      <w:r>
        <w:rPr>
          <w:sz w:val="18"/>
        </w:rPr>
        <w:t>о</w:t>
      </w:r>
      <w:r>
        <w:rPr>
          <w:spacing w:val="-6"/>
          <w:sz w:val="18"/>
        </w:rPr>
        <w:t xml:space="preserve"> </w:t>
      </w:r>
      <w:r>
        <w:rPr>
          <w:sz w:val="18"/>
        </w:rPr>
        <w:t>универзалности</w:t>
      </w:r>
      <w:r>
        <w:rPr>
          <w:spacing w:val="-6"/>
          <w:sz w:val="18"/>
        </w:rPr>
        <w:t xml:space="preserve"> </w:t>
      </w:r>
      <w:r>
        <w:rPr>
          <w:sz w:val="18"/>
        </w:rPr>
        <w:t>и</w:t>
      </w:r>
      <w:r>
        <w:rPr>
          <w:spacing w:val="-6"/>
          <w:sz w:val="18"/>
        </w:rPr>
        <w:t xml:space="preserve"> </w:t>
      </w:r>
      <w:r>
        <w:rPr>
          <w:sz w:val="18"/>
        </w:rPr>
        <w:t>примени</w:t>
      </w:r>
      <w:r>
        <w:rPr>
          <w:spacing w:val="-6"/>
          <w:sz w:val="18"/>
        </w:rPr>
        <w:t xml:space="preserve"> </w:t>
      </w:r>
      <w:r>
        <w:rPr>
          <w:spacing w:val="-4"/>
          <w:sz w:val="18"/>
        </w:rPr>
        <w:t>математике</w:t>
      </w:r>
      <w:r>
        <w:rPr>
          <w:spacing w:val="-6"/>
          <w:sz w:val="18"/>
        </w:rPr>
        <w:t xml:space="preserve"> </w:t>
      </w:r>
      <w:r>
        <w:rPr>
          <w:sz w:val="18"/>
        </w:rPr>
        <w:t>и</w:t>
      </w:r>
      <w:r>
        <w:rPr>
          <w:spacing w:val="-6"/>
          <w:sz w:val="18"/>
        </w:rPr>
        <w:t xml:space="preserve"> </w:t>
      </w:r>
      <w:r>
        <w:rPr>
          <w:spacing w:val="-4"/>
          <w:sz w:val="18"/>
        </w:rPr>
        <w:t>математичког</w:t>
      </w:r>
      <w:r>
        <w:rPr>
          <w:spacing w:val="-6"/>
          <w:sz w:val="18"/>
        </w:rPr>
        <w:t xml:space="preserve"> </w:t>
      </w:r>
      <w:r>
        <w:rPr>
          <w:spacing w:val="-3"/>
          <w:sz w:val="18"/>
        </w:rPr>
        <w:t>начина</w:t>
      </w:r>
      <w:r>
        <w:rPr>
          <w:spacing w:val="-6"/>
          <w:sz w:val="18"/>
        </w:rPr>
        <w:t xml:space="preserve"> </w:t>
      </w:r>
      <w:r>
        <w:rPr>
          <w:sz w:val="18"/>
        </w:rPr>
        <w:t>мишљења.</w:t>
      </w:r>
    </w:p>
    <w:p w:rsidR="000F0098" w:rsidRDefault="000F0098">
      <w:pPr>
        <w:pStyle w:val="BodyText"/>
        <w:spacing w:before="9" w:line="240" w:lineRule="auto"/>
        <w:ind w:left="0"/>
        <w:rPr>
          <w:sz w:val="16"/>
        </w:rPr>
      </w:pPr>
    </w:p>
    <w:p w:rsidR="000F0098" w:rsidRDefault="00925750">
      <w:pPr>
        <w:pStyle w:val="Heading1"/>
        <w:numPr>
          <w:ilvl w:val="0"/>
          <w:numId w:val="862"/>
        </w:numPr>
        <w:tabs>
          <w:tab w:val="left" w:pos="678"/>
        </w:tabs>
        <w:spacing w:before="0"/>
        <w:ind w:left="677"/>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9" w:line="240" w:lineRule="auto"/>
        <w:ind w:left="0"/>
        <w:rPr>
          <w:b/>
          <w:sz w:val="16"/>
        </w:rPr>
      </w:pPr>
    </w:p>
    <w:p w:rsidR="000F0098" w:rsidRDefault="00925750">
      <w:pPr>
        <w:spacing w:line="203" w:lineRule="exact"/>
        <w:ind w:left="497"/>
        <w:rPr>
          <w:b/>
          <w:sz w:val="18"/>
        </w:rPr>
      </w:pPr>
      <w:r>
        <w:rPr>
          <w:sz w:val="18"/>
        </w:rPr>
        <w:t xml:space="preserve">Разред: </w:t>
      </w:r>
      <w:r>
        <w:rPr>
          <w:b/>
          <w:sz w:val="18"/>
        </w:rPr>
        <w:t>Трећи</w:t>
      </w:r>
    </w:p>
    <w:p w:rsidR="000F0098" w:rsidRDefault="00925750">
      <w:pPr>
        <w:spacing w:after="42" w:line="203" w:lineRule="exact"/>
        <w:ind w:left="497"/>
        <w:rPr>
          <w:sz w:val="18"/>
        </w:rPr>
      </w:pPr>
      <w:r>
        <w:rPr>
          <w:sz w:val="18"/>
        </w:rPr>
        <w:t xml:space="preserve">Годишњи фонд часова: Теорија: </w:t>
      </w:r>
      <w:r>
        <w:rPr>
          <w:b/>
          <w:sz w:val="18"/>
        </w:rPr>
        <w:t>70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30"/>
              <w:ind w:left="56" w:firstLine="0"/>
              <w:rPr>
                <w:b/>
                <w:sz w:val="14"/>
              </w:rPr>
            </w:pPr>
            <w:r>
              <w:rPr>
                <w:b/>
                <w:sz w:val="14"/>
              </w:rPr>
              <w:t>Планиметрија</w:t>
            </w:r>
          </w:p>
        </w:tc>
        <w:tc>
          <w:tcPr>
            <w:tcW w:w="4139" w:type="dxa"/>
          </w:tcPr>
          <w:p w:rsidR="000F0098" w:rsidRDefault="00925750">
            <w:pPr>
              <w:pStyle w:val="TableParagraph"/>
              <w:numPr>
                <w:ilvl w:val="0"/>
                <w:numId w:val="861"/>
              </w:numPr>
              <w:tabs>
                <w:tab w:val="left" w:pos="141"/>
              </w:tabs>
              <w:spacing w:before="18" w:line="161" w:lineRule="exact"/>
              <w:rPr>
                <w:sz w:val="14"/>
              </w:rPr>
            </w:pPr>
            <w:r>
              <w:rPr>
                <w:sz w:val="14"/>
              </w:rPr>
              <w:t>израчуна површину круга и делова</w:t>
            </w:r>
            <w:r>
              <w:rPr>
                <w:spacing w:val="-5"/>
                <w:sz w:val="14"/>
              </w:rPr>
              <w:t xml:space="preserve"> </w:t>
            </w:r>
            <w:r>
              <w:rPr>
                <w:sz w:val="14"/>
              </w:rPr>
              <w:t>круга</w:t>
            </w:r>
          </w:p>
          <w:p w:rsidR="000F0098" w:rsidRDefault="00925750">
            <w:pPr>
              <w:pStyle w:val="TableParagraph"/>
              <w:numPr>
                <w:ilvl w:val="0"/>
                <w:numId w:val="861"/>
              </w:numPr>
              <w:tabs>
                <w:tab w:val="left" w:pos="141"/>
              </w:tabs>
              <w:ind w:right="62"/>
              <w:rPr>
                <w:sz w:val="14"/>
              </w:rPr>
            </w:pPr>
            <w:r>
              <w:rPr>
                <w:sz w:val="14"/>
              </w:rPr>
              <w:t>израчуна</w:t>
            </w:r>
            <w:r>
              <w:rPr>
                <w:spacing w:val="-4"/>
                <w:sz w:val="14"/>
              </w:rPr>
              <w:t xml:space="preserve"> </w:t>
            </w:r>
            <w:r>
              <w:rPr>
                <w:sz w:val="14"/>
              </w:rPr>
              <w:t>централни</w:t>
            </w:r>
            <w:r>
              <w:rPr>
                <w:spacing w:val="-5"/>
                <w:sz w:val="14"/>
              </w:rPr>
              <w:t xml:space="preserve"> </w:t>
            </w:r>
            <w:r>
              <w:rPr>
                <w:sz w:val="14"/>
              </w:rPr>
              <w:t>и</w:t>
            </w:r>
            <w:r>
              <w:rPr>
                <w:spacing w:val="-5"/>
                <w:sz w:val="14"/>
              </w:rPr>
              <w:t xml:space="preserve"> </w:t>
            </w:r>
            <w:r>
              <w:rPr>
                <w:sz w:val="14"/>
              </w:rPr>
              <w:t>периферијски</w:t>
            </w:r>
            <w:r>
              <w:rPr>
                <w:spacing w:val="-5"/>
                <w:sz w:val="14"/>
              </w:rPr>
              <w:t xml:space="preserve"> </w:t>
            </w:r>
            <w:r>
              <w:rPr>
                <w:sz w:val="14"/>
              </w:rPr>
              <w:t>угао</w:t>
            </w:r>
            <w:r>
              <w:rPr>
                <w:spacing w:val="-4"/>
                <w:sz w:val="14"/>
              </w:rPr>
              <w:t xml:space="preserve"> </w:t>
            </w:r>
            <w:r>
              <w:rPr>
                <w:sz w:val="14"/>
              </w:rPr>
              <w:t>и</w:t>
            </w:r>
            <w:r>
              <w:rPr>
                <w:spacing w:val="-5"/>
                <w:sz w:val="14"/>
              </w:rPr>
              <w:t xml:space="preserve"> </w:t>
            </w:r>
            <w:r>
              <w:rPr>
                <w:sz w:val="14"/>
              </w:rPr>
              <w:t>примени</w:t>
            </w:r>
            <w:r>
              <w:rPr>
                <w:spacing w:val="-5"/>
                <w:sz w:val="14"/>
              </w:rPr>
              <w:t xml:space="preserve"> </w:t>
            </w:r>
            <w:r>
              <w:rPr>
                <w:sz w:val="14"/>
              </w:rPr>
              <w:t>на</w:t>
            </w:r>
            <w:r>
              <w:rPr>
                <w:spacing w:val="-5"/>
                <w:sz w:val="14"/>
              </w:rPr>
              <w:t xml:space="preserve"> </w:t>
            </w:r>
            <w:r>
              <w:rPr>
                <w:sz w:val="14"/>
              </w:rPr>
              <w:t>решавање проблема у стручним</w:t>
            </w:r>
            <w:r>
              <w:rPr>
                <w:spacing w:val="-1"/>
                <w:sz w:val="14"/>
              </w:rPr>
              <w:t xml:space="preserve"> </w:t>
            </w:r>
            <w:r>
              <w:rPr>
                <w:sz w:val="14"/>
              </w:rPr>
              <w:t>предметима</w:t>
            </w:r>
          </w:p>
          <w:p w:rsidR="000F0098" w:rsidRDefault="00925750">
            <w:pPr>
              <w:pStyle w:val="TableParagraph"/>
              <w:numPr>
                <w:ilvl w:val="0"/>
                <w:numId w:val="861"/>
              </w:numPr>
              <w:tabs>
                <w:tab w:val="left" w:pos="141"/>
              </w:tabs>
              <w:spacing w:line="159" w:lineRule="exact"/>
              <w:rPr>
                <w:sz w:val="14"/>
              </w:rPr>
            </w:pPr>
            <w:r>
              <w:rPr>
                <w:sz w:val="14"/>
              </w:rPr>
              <w:t>уочи и дефинише однос два</w:t>
            </w:r>
            <w:r>
              <w:rPr>
                <w:spacing w:val="-2"/>
                <w:sz w:val="14"/>
              </w:rPr>
              <w:t xml:space="preserve"> </w:t>
            </w:r>
            <w:r>
              <w:rPr>
                <w:sz w:val="14"/>
              </w:rPr>
              <w:t>круга</w:t>
            </w:r>
          </w:p>
          <w:p w:rsidR="000F0098" w:rsidRDefault="00925750">
            <w:pPr>
              <w:pStyle w:val="TableParagraph"/>
              <w:numPr>
                <w:ilvl w:val="0"/>
                <w:numId w:val="861"/>
              </w:numPr>
              <w:tabs>
                <w:tab w:val="left" w:pos="141"/>
              </w:tabs>
              <w:ind w:right="429"/>
              <w:rPr>
                <w:sz w:val="14"/>
              </w:rPr>
            </w:pPr>
            <w:r>
              <w:rPr>
                <w:sz w:val="14"/>
              </w:rPr>
              <w:t>уочи</w:t>
            </w:r>
            <w:r>
              <w:rPr>
                <w:spacing w:val="-4"/>
                <w:sz w:val="14"/>
              </w:rPr>
              <w:t xml:space="preserve"> </w:t>
            </w:r>
            <w:r>
              <w:rPr>
                <w:sz w:val="14"/>
              </w:rPr>
              <w:t>тангентни</w:t>
            </w:r>
            <w:r>
              <w:rPr>
                <w:spacing w:val="-4"/>
                <w:sz w:val="14"/>
              </w:rPr>
              <w:t xml:space="preserve"> </w:t>
            </w:r>
            <w:r>
              <w:rPr>
                <w:sz w:val="14"/>
              </w:rPr>
              <w:t>и</w:t>
            </w:r>
            <w:r>
              <w:rPr>
                <w:spacing w:val="-5"/>
                <w:sz w:val="14"/>
              </w:rPr>
              <w:t xml:space="preserve"> </w:t>
            </w:r>
            <w:r>
              <w:rPr>
                <w:sz w:val="14"/>
              </w:rPr>
              <w:t>тетивни</w:t>
            </w:r>
            <w:r>
              <w:rPr>
                <w:spacing w:val="-4"/>
                <w:sz w:val="14"/>
              </w:rPr>
              <w:t xml:space="preserve"> </w:t>
            </w:r>
            <w:r>
              <w:rPr>
                <w:sz w:val="14"/>
              </w:rPr>
              <w:t>четвороугао</w:t>
            </w:r>
            <w:r>
              <w:rPr>
                <w:spacing w:val="-4"/>
                <w:sz w:val="14"/>
              </w:rPr>
              <w:t xml:space="preserve"> </w:t>
            </w:r>
            <w:r>
              <w:rPr>
                <w:sz w:val="14"/>
              </w:rPr>
              <w:t>и</w:t>
            </w:r>
            <w:r>
              <w:rPr>
                <w:spacing w:val="-5"/>
                <w:sz w:val="14"/>
              </w:rPr>
              <w:t xml:space="preserve"> </w:t>
            </w:r>
            <w:r>
              <w:rPr>
                <w:sz w:val="14"/>
              </w:rPr>
              <w:t>решава</w:t>
            </w:r>
            <w:r>
              <w:rPr>
                <w:spacing w:val="-4"/>
                <w:sz w:val="14"/>
              </w:rPr>
              <w:t xml:space="preserve"> </w:t>
            </w:r>
            <w:r>
              <w:rPr>
                <w:sz w:val="14"/>
              </w:rPr>
              <w:t>директне</w:t>
            </w:r>
            <w:r>
              <w:rPr>
                <w:spacing w:val="-4"/>
                <w:sz w:val="14"/>
              </w:rPr>
              <w:t xml:space="preserve"> </w:t>
            </w:r>
            <w:r>
              <w:rPr>
                <w:sz w:val="14"/>
              </w:rPr>
              <w:t>и индиректне проблеме над</w:t>
            </w:r>
            <w:r>
              <w:rPr>
                <w:spacing w:val="-4"/>
                <w:sz w:val="14"/>
              </w:rPr>
              <w:t xml:space="preserve"> </w:t>
            </w:r>
            <w:r>
              <w:rPr>
                <w:sz w:val="14"/>
              </w:rPr>
              <w:t>њима</w:t>
            </w:r>
          </w:p>
          <w:p w:rsidR="000F0098" w:rsidRDefault="00925750">
            <w:pPr>
              <w:pStyle w:val="TableParagraph"/>
              <w:numPr>
                <w:ilvl w:val="0"/>
                <w:numId w:val="861"/>
              </w:numPr>
              <w:tabs>
                <w:tab w:val="left" w:pos="141"/>
              </w:tabs>
              <w:spacing w:line="159" w:lineRule="exact"/>
              <w:rPr>
                <w:sz w:val="14"/>
              </w:rPr>
            </w:pPr>
            <w:r>
              <w:rPr>
                <w:sz w:val="14"/>
              </w:rPr>
              <w:t>дефинише и примењује однос праве и</w:t>
            </w:r>
            <w:r>
              <w:rPr>
                <w:spacing w:val="-6"/>
                <w:sz w:val="14"/>
              </w:rPr>
              <w:t xml:space="preserve"> </w:t>
            </w:r>
            <w:r>
              <w:rPr>
                <w:sz w:val="14"/>
              </w:rPr>
              <w:t>кружнице</w:t>
            </w:r>
          </w:p>
        </w:tc>
        <w:tc>
          <w:tcPr>
            <w:tcW w:w="4139" w:type="dxa"/>
          </w:tcPr>
          <w:p w:rsidR="000F0098" w:rsidRDefault="00925750">
            <w:pPr>
              <w:pStyle w:val="TableParagraph"/>
              <w:numPr>
                <w:ilvl w:val="0"/>
                <w:numId w:val="860"/>
              </w:numPr>
              <w:tabs>
                <w:tab w:val="left" w:pos="140"/>
              </w:tabs>
              <w:spacing w:before="18" w:line="161" w:lineRule="exact"/>
              <w:rPr>
                <w:sz w:val="14"/>
              </w:rPr>
            </w:pPr>
            <w:r>
              <w:rPr>
                <w:sz w:val="14"/>
              </w:rPr>
              <w:t>круг и делови</w:t>
            </w:r>
            <w:r>
              <w:rPr>
                <w:spacing w:val="-5"/>
                <w:sz w:val="14"/>
              </w:rPr>
              <w:t xml:space="preserve"> </w:t>
            </w:r>
            <w:r>
              <w:rPr>
                <w:sz w:val="14"/>
              </w:rPr>
              <w:t>круга</w:t>
            </w:r>
          </w:p>
          <w:p w:rsidR="000F0098" w:rsidRDefault="00925750">
            <w:pPr>
              <w:pStyle w:val="TableParagraph"/>
              <w:numPr>
                <w:ilvl w:val="0"/>
                <w:numId w:val="860"/>
              </w:numPr>
              <w:tabs>
                <w:tab w:val="left" w:pos="140"/>
              </w:tabs>
              <w:spacing w:line="160" w:lineRule="exact"/>
              <w:rPr>
                <w:sz w:val="14"/>
              </w:rPr>
            </w:pPr>
            <w:r>
              <w:rPr>
                <w:sz w:val="14"/>
              </w:rPr>
              <w:t>однос две</w:t>
            </w:r>
            <w:r>
              <w:rPr>
                <w:spacing w:val="-7"/>
                <w:sz w:val="14"/>
              </w:rPr>
              <w:t xml:space="preserve"> </w:t>
            </w:r>
            <w:r>
              <w:rPr>
                <w:sz w:val="14"/>
              </w:rPr>
              <w:t>кружнице</w:t>
            </w:r>
          </w:p>
          <w:p w:rsidR="000F0098" w:rsidRDefault="00925750">
            <w:pPr>
              <w:pStyle w:val="TableParagraph"/>
              <w:numPr>
                <w:ilvl w:val="0"/>
                <w:numId w:val="860"/>
              </w:numPr>
              <w:tabs>
                <w:tab w:val="left" w:pos="140"/>
              </w:tabs>
              <w:spacing w:line="160" w:lineRule="exact"/>
              <w:rPr>
                <w:sz w:val="14"/>
              </w:rPr>
            </w:pPr>
            <w:r>
              <w:rPr>
                <w:sz w:val="14"/>
              </w:rPr>
              <w:t>однос два</w:t>
            </w:r>
            <w:r>
              <w:rPr>
                <w:spacing w:val="-1"/>
                <w:sz w:val="14"/>
              </w:rPr>
              <w:t xml:space="preserve"> </w:t>
            </w:r>
            <w:r>
              <w:rPr>
                <w:sz w:val="14"/>
              </w:rPr>
              <w:t>круга</w:t>
            </w:r>
          </w:p>
          <w:p w:rsidR="000F0098" w:rsidRDefault="00925750">
            <w:pPr>
              <w:pStyle w:val="TableParagraph"/>
              <w:numPr>
                <w:ilvl w:val="0"/>
                <w:numId w:val="860"/>
              </w:numPr>
              <w:tabs>
                <w:tab w:val="left" w:pos="140"/>
              </w:tabs>
              <w:spacing w:line="160" w:lineRule="exact"/>
              <w:rPr>
                <w:sz w:val="14"/>
              </w:rPr>
            </w:pPr>
            <w:r>
              <w:rPr>
                <w:sz w:val="14"/>
              </w:rPr>
              <w:t>централни и периферијски</w:t>
            </w:r>
            <w:r>
              <w:rPr>
                <w:spacing w:val="-4"/>
                <w:sz w:val="14"/>
              </w:rPr>
              <w:t xml:space="preserve"> </w:t>
            </w:r>
            <w:r>
              <w:rPr>
                <w:sz w:val="14"/>
              </w:rPr>
              <w:t>угао</w:t>
            </w:r>
          </w:p>
          <w:p w:rsidR="000F0098" w:rsidRDefault="00925750">
            <w:pPr>
              <w:pStyle w:val="TableParagraph"/>
              <w:numPr>
                <w:ilvl w:val="0"/>
                <w:numId w:val="860"/>
              </w:numPr>
              <w:tabs>
                <w:tab w:val="left" w:pos="140"/>
              </w:tabs>
              <w:spacing w:line="160" w:lineRule="exact"/>
              <w:rPr>
                <w:sz w:val="14"/>
              </w:rPr>
            </w:pPr>
            <w:r>
              <w:rPr>
                <w:sz w:val="14"/>
              </w:rPr>
              <w:t>однос праве и</w:t>
            </w:r>
            <w:r>
              <w:rPr>
                <w:spacing w:val="-2"/>
                <w:sz w:val="14"/>
              </w:rPr>
              <w:t xml:space="preserve"> </w:t>
            </w:r>
            <w:r>
              <w:rPr>
                <w:sz w:val="14"/>
              </w:rPr>
              <w:t>кружнице</w:t>
            </w:r>
          </w:p>
          <w:p w:rsidR="000F0098" w:rsidRDefault="00925750">
            <w:pPr>
              <w:pStyle w:val="TableParagraph"/>
              <w:numPr>
                <w:ilvl w:val="0"/>
                <w:numId w:val="860"/>
              </w:numPr>
              <w:tabs>
                <w:tab w:val="left" w:pos="140"/>
              </w:tabs>
              <w:spacing w:line="161" w:lineRule="exact"/>
              <w:rPr>
                <w:sz w:val="14"/>
              </w:rPr>
            </w:pPr>
            <w:r>
              <w:rPr>
                <w:sz w:val="14"/>
              </w:rPr>
              <w:t>тангентни и тетивни</w:t>
            </w:r>
            <w:r>
              <w:rPr>
                <w:spacing w:val="-3"/>
                <w:sz w:val="14"/>
              </w:rPr>
              <w:t xml:space="preserve"> </w:t>
            </w:r>
            <w:r>
              <w:rPr>
                <w:sz w:val="14"/>
              </w:rPr>
              <w:t>четвороуглови</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Стереометрија</w:t>
            </w:r>
          </w:p>
        </w:tc>
        <w:tc>
          <w:tcPr>
            <w:tcW w:w="4139" w:type="dxa"/>
          </w:tcPr>
          <w:p w:rsidR="000F0098" w:rsidRDefault="00925750">
            <w:pPr>
              <w:pStyle w:val="TableParagraph"/>
              <w:numPr>
                <w:ilvl w:val="0"/>
                <w:numId w:val="859"/>
              </w:numPr>
              <w:tabs>
                <w:tab w:val="left" w:pos="141"/>
              </w:tabs>
              <w:spacing w:before="18" w:line="161" w:lineRule="exact"/>
              <w:rPr>
                <w:sz w:val="14"/>
              </w:rPr>
            </w:pPr>
            <w:r>
              <w:rPr>
                <w:sz w:val="14"/>
              </w:rPr>
              <w:t xml:space="preserve">разликује </w:t>
            </w:r>
            <w:r>
              <w:rPr>
                <w:spacing w:val="-3"/>
                <w:sz w:val="14"/>
              </w:rPr>
              <w:t xml:space="preserve">сферу, </w:t>
            </w:r>
            <w:r>
              <w:rPr>
                <w:sz w:val="14"/>
              </w:rPr>
              <w:t>њене делове и њене</w:t>
            </w:r>
            <w:r>
              <w:rPr>
                <w:spacing w:val="-2"/>
                <w:sz w:val="14"/>
              </w:rPr>
              <w:t xml:space="preserve"> </w:t>
            </w:r>
            <w:r>
              <w:rPr>
                <w:sz w:val="14"/>
              </w:rPr>
              <w:t>односе</w:t>
            </w:r>
          </w:p>
          <w:p w:rsidR="000F0098" w:rsidRDefault="00925750">
            <w:pPr>
              <w:pStyle w:val="TableParagraph"/>
              <w:numPr>
                <w:ilvl w:val="0"/>
                <w:numId w:val="859"/>
              </w:numPr>
              <w:tabs>
                <w:tab w:val="left" w:pos="141"/>
              </w:tabs>
              <w:ind w:right="123"/>
              <w:rPr>
                <w:sz w:val="14"/>
              </w:rPr>
            </w:pPr>
            <w:r>
              <w:rPr>
                <w:sz w:val="14"/>
              </w:rPr>
              <w:t>примењује</w:t>
            </w:r>
            <w:r>
              <w:rPr>
                <w:spacing w:val="-7"/>
                <w:sz w:val="14"/>
              </w:rPr>
              <w:t xml:space="preserve"> </w:t>
            </w:r>
            <w:r>
              <w:rPr>
                <w:sz w:val="14"/>
              </w:rPr>
              <w:t>обрасце</w:t>
            </w:r>
            <w:r>
              <w:rPr>
                <w:spacing w:val="-6"/>
                <w:sz w:val="14"/>
              </w:rPr>
              <w:t xml:space="preserve"> </w:t>
            </w:r>
            <w:r>
              <w:rPr>
                <w:sz w:val="14"/>
              </w:rPr>
              <w:t>за</w:t>
            </w:r>
            <w:r>
              <w:rPr>
                <w:spacing w:val="-7"/>
                <w:sz w:val="14"/>
              </w:rPr>
              <w:t xml:space="preserve"> </w:t>
            </w:r>
            <w:r>
              <w:rPr>
                <w:sz w:val="14"/>
              </w:rPr>
              <w:t>израчунавање</w:t>
            </w:r>
            <w:r>
              <w:rPr>
                <w:spacing w:val="-6"/>
                <w:sz w:val="14"/>
              </w:rPr>
              <w:t xml:space="preserve"> </w:t>
            </w:r>
            <w:r>
              <w:rPr>
                <w:sz w:val="14"/>
              </w:rPr>
              <w:t>површине,</w:t>
            </w:r>
            <w:r>
              <w:rPr>
                <w:spacing w:val="-7"/>
                <w:sz w:val="14"/>
              </w:rPr>
              <w:t xml:space="preserve"> </w:t>
            </w:r>
            <w:r>
              <w:rPr>
                <w:sz w:val="14"/>
              </w:rPr>
              <w:t>запремине</w:t>
            </w:r>
            <w:r>
              <w:rPr>
                <w:spacing w:val="-7"/>
                <w:sz w:val="14"/>
              </w:rPr>
              <w:t xml:space="preserve"> </w:t>
            </w:r>
            <w:r>
              <w:rPr>
                <w:sz w:val="14"/>
              </w:rPr>
              <w:t>лопте и њених</w:t>
            </w:r>
            <w:r>
              <w:rPr>
                <w:spacing w:val="-3"/>
                <w:sz w:val="14"/>
              </w:rPr>
              <w:t xml:space="preserve"> </w:t>
            </w:r>
            <w:r>
              <w:rPr>
                <w:sz w:val="14"/>
              </w:rPr>
              <w:t>делова</w:t>
            </w:r>
          </w:p>
          <w:p w:rsidR="000F0098" w:rsidRDefault="00925750">
            <w:pPr>
              <w:pStyle w:val="TableParagraph"/>
              <w:numPr>
                <w:ilvl w:val="0"/>
                <w:numId w:val="859"/>
              </w:numPr>
              <w:tabs>
                <w:tab w:val="left" w:pos="141"/>
              </w:tabs>
              <w:spacing w:line="159" w:lineRule="exact"/>
              <w:rPr>
                <w:sz w:val="14"/>
              </w:rPr>
            </w:pPr>
            <w:r>
              <w:rPr>
                <w:sz w:val="14"/>
              </w:rPr>
              <w:t>решава проблемски задатак са усписаним и/или описаним</w:t>
            </w:r>
            <w:r>
              <w:rPr>
                <w:spacing w:val="-17"/>
                <w:sz w:val="14"/>
              </w:rPr>
              <w:t xml:space="preserve"> </w:t>
            </w:r>
            <w:r>
              <w:rPr>
                <w:sz w:val="14"/>
              </w:rPr>
              <w:t>телом</w:t>
            </w:r>
          </w:p>
          <w:p w:rsidR="000F0098" w:rsidRDefault="00925750">
            <w:pPr>
              <w:pStyle w:val="TableParagraph"/>
              <w:numPr>
                <w:ilvl w:val="0"/>
                <w:numId w:val="859"/>
              </w:numPr>
              <w:tabs>
                <w:tab w:val="left" w:pos="141"/>
              </w:tabs>
              <w:ind w:right="106"/>
              <w:rPr>
                <w:sz w:val="14"/>
              </w:rPr>
            </w:pPr>
            <w:r>
              <w:rPr>
                <w:sz w:val="14"/>
              </w:rPr>
              <w:t>примена рачуна површине, запремине и масе тела у практичним примерима стручним</w:t>
            </w:r>
            <w:r>
              <w:rPr>
                <w:spacing w:val="-1"/>
                <w:sz w:val="14"/>
              </w:rPr>
              <w:t xml:space="preserve"> </w:t>
            </w:r>
            <w:r>
              <w:rPr>
                <w:sz w:val="14"/>
              </w:rPr>
              <w:t>предметима</w:t>
            </w:r>
          </w:p>
        </w:tc>
        <w:tc>
          <w:tcPr>
            <w:tcW w:w="4139" w:type="dxa"/>
          </w:tcPr>
          <w:p w:rsidR="000F0098" w:rsidRDefault="00925750">
            <w:pPr>
              <w:pStyle w:val="TableParagraph"/>
              <w:numPr>
                <w:ilvl w:val="0"/>
                <w:numId w:val="858"/>
              </w:numPr>
              <w:tabs>
                <w:tab w:val="left" w:pos="140"/>
              </w:tabs>
              <w:spacing w:before="18" w:line="161" w:lineRule="exact"/>
              <w:rPr>
                <w:sz w:val="14"/>
              </w:rPr>
            </w:pPr>
            <w:r>
              <w:rPr>
                <w:sz w:val="14"/>
              </w:rPr>
              <w:t>сфера и</w:t>
            </w:r>
            <w:r>
              <w:rPr>
                <w:spacing w:val="-2"/>
                <w:sz w:val="14"/>
              </w:rPr>
              <w:t xml:space="preserve"> </w:t>
            </w:r>
            <w:r>
              <w:rPr>
                <w:sz w:val="14"/>
              </w:rPr>
              <w:t>лопта</w:t>
            </w:r>
          </w:p>
          <w:p w:rsidR="000F0098" w:rsidRDefault="00925750">
            <w:pPr>
              <w:pStyle w:val="TableParagraph"/>
              <w:numPr>
                <w:ilvl w:val="0"/>
                <w:numId w:val="858"/>
              </w:numPr>
              <w:tabs>
                <w:tab w:val="left" w:pos="140"/>
              </w:tabs>
              <w:spacing w:line="160" w:lineRule="exact"/>
              <w:rPr>
                <w:sz w:val="14"/>
              </w:rPr>
            </w:pPr>
            <w:r>
              <w:rPr>
                <w:sz w:val="14"/>
              </w:rPr>
              <w:t>равни пресеци</w:t>
            </w:r>
            <w:r>
              <w:rPr>
                <w:spacing w:val="-1"/>
                <w:sz w:val="14"/>
              </w:rPr>
              <w:t xml:space="preserve"> </w:t>
            </w:r>
            <w:r>
              <w:rPr>
                <w:sz w:val="14"/>
              </w:rPr>
              <w:t>лопте</w:t>
            </w:r>
          </w:p>
          <w:p w:rsidR="000F0098" w:rsidRDefault="00925750">
            <w:pPr>
              <w:pStyle w:val="TableParagraph"/>
              <w:numPr>
                <w:ilvl w:val="0"/>
                <w:numId w:val="858"/>
              </w:numPr>
              <w:tabs>
                <w:tab w:val="left" w:pos="140"/>
              </w:tabs>
              <w:spacing w:line="160" w:lineRule="exact"/>
              <w:rPr>
                <w:sz w:val="14"/>
              </w:rPr>
            </w:pPr>
            <w:r>
              <w:rPr>
                <w:sz w:val="14"/>
              </w:rPr>
              <w:t>површина</w:t>
            </w:r>
            <w:r>
              <w:rPr>
                <w:spacing w:val="-7"/>
                <w:sz w:val="14"/>
              </w:rPr>
              <w:t xml:space="preserve"> </w:t>
            </w:r>
            <w:r>
              <w:rPr>
                <w:sz w:val="14"/>
              </w:rPr>
              <w:t>и</w:t>
            </w:r>
            <w:r>
              <w:rPr>
                <w:spacing w:val="-7"/>
                <w:sz w:val="14"/>
              </w:rPr>
              <w:t xml:space="preserve"> </w:t>
            </w:r>
            <w:r>
              <w:rPr>
                <w:sz w:val="14"/>
              </w:rPr>
              <w:t>запремина</w:t>
            </w:r>
            <w:r>
              <w:rPr>
                <w:spacing w:val="-7"/>
                <w:sz w:val="14"/>
              </w:rPr>
              <w:t xml:space="preserve"> </w:t>
            </w:r>
            <w:r>
              <w:rPr>
                <w:sz w:val="14"/>
              </w:rPr>
              <w:t>делова</w:t>
            </w:r>
            <w:r>
              <w:rPr>
                <w:spacing w:val="-6"/>
                <w:sz w:val="14"/>
              </w:rPr>
              <w:t xml:space="preserve"> </w:t>
            </w:r>
            <w:r>
              <w:rPr>
                <w:sz w:val="14"/>
              </w:rPr>
              <w:t>лопте</w:t>
            </w:r>
            <w:r>
              <w:rPr>
                <w:spacing w:val="-7"/>
                <w:sz w:val="14"/>
              </w:rPr>
              <w:t xml:space="preserve"> </w:t>
            </w:r>
            <w:r>
              <w:rPr>
                <w:sz w:val="14"/>
              </w:rPr>
              <w:t>(појас,</w:t>
            </w:r>
            <w:r>
              <w:rPr>
                <w:spacing w:val="-6"/>
                <w:sz w:val="14"/>
              </w:rPr>
              <w:t xml:space="preserve"> </w:t>
            </w:r>
            <w:r>
              <w:rPr>
                <w:sz w:val="14"/>
              </w:rPr>
              <w:t>калота)</w:t>
            </w:r>
          </w:p>
          <w:p w:rsidR="000F0098" w:rsidRDefault="00925750">
            <w:pPr>
              <w:pStyle w:val="TableParagraph"/>
              <w:numPr>
                <w:ilvl w:val="0"/>
                <w:numId w:val="858"/>
              </w:numPr>
              <w:tabs>
                <w:tab w:val="left" w:pos="140"/>
              </w:tabs>
              <w:spacing w:line="161" w:lineRule="exact"/>
              <w:rPr>
                <w:sz w:val="14"/>
              </w:rPr>
            </w:pPr>
            <w:r>
              <w:rPr>
                <w:sz w:val="14"/>
              </w:rPr>
              <w:t>уписана и описана сфера полиедара и обртних</w:t>
            </w:r>
            <w:r>
              <w:rPr>
                <w:spacing w:val="-11"/>
                <w:sz w:val="14"/>
              </w:rPr>
              <w:t xml:space="preserve"> </w:t>
            </w:r>
            <w:r>
              <w:rPr>
                <w:sz w:val="14"/>
              </w:rPr>
              <w:t>тела</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Трансформација координатног система</w:t>
            </w:r>
          </w:p>
        </w:tc>
        <w:tc>
          <w:tcPr>
            <w:tcW w:w="4139" w:type="dxa"/>
          </w:tcPr>
          <w:p w:rsidR="000F0098" w:rsidRDefault="00925750">
            <w:pPr>
              <w:pStyle w:val="TableParagraph"/>
              <w:numPr>
                <w:ilvl w:val="0"/>
                <w:numId w:val="857"/>
              </w:numPr>
              <w:tabs>
                <w:tab w:val="left" w:pos="141"/>
              </w:tabs>
              <w:spacing w:before="18"/>
              <w:ind w:right="245"/>
              <w:rPr>
                <w:sz w:val="14"/>
              </w:rPr>
            </w:pPr>
            <w:r>
              <w:rPr>
                <w:sz w:val="14"/>
              </w:rPr>
              <w:t>уочи</w:t>
            </w:r>
            <w:r>
              <w:rPr>
                <w:spacing w:val="-4"/>
                <w:sz w:val="14"/>
              </w:rPr>
              <w:t xml:space="preserve"> </w:t>
            </w:r>
            <w:r>
              <w:rPr>
                <w:sz w:val="14"/>
              </w:rPr>
              <w:t>координатни</w:t>
            </w:r>
            <w:r>
              <w:rPr>
                <w:spacing w:val="-4"/>
                <w:sz w:val="14"/>
              </w:rPr>
              <w:t xml:space="preserve"> </w:t>
            </w:r>
            <w:r>
              <w:rPr>
                <w:sz w:val="14"/>
              </w:rPr>
              <w:t>систем</w:t>
            </w:r>
            <w:r>
              <w:rPr>
                <w:spacing w:val="-4"/>
                <w:sz w:val="14"/>
              </w:rPr>
              <w:t xml:space="preserve"> </w:t>
            </w:r>
            <w:r>
              <w:rPr>
                <w:sz w:val="14"/>
              </w:rPr>
              <w:t>у</w:t>
            </w:r>
            <w:r>
              <w:rPr>
                <w:spacing w:val="-4"/>
                <w:sz w:val="14"/>
              </w:rPr>
              <w:t xml:space="preserve"> </w:t>
            </w:r>
            <w:r>
              <w:rPr>
                <w:sz w:val="14"/>
              </w:rPr>
              <w:t>простору</w:t>
            </w:r>
            <w:r>
              <w:rPr>
                <w:spacing w:val="-4"/>
                <w:sz w:val="14"/>
              </w:rPr>
              <w:t xml:space="preserve"> </w:t>
            </w:r>
            <w:r>
              <w:rPr>
                <w:sz w:val="14"/>
              </w:rPr>
              <w:t>и</w:t>
            </w:r>
            <w:r>
              <w:rPr>
                <w:spacing w:val="-5"/>
                <w:sz w:val="14"/>
              </w:rPr>
              <w:t xml:space="preserve"> </w:t>
            </w:r>
            <w:r>
              <w:rPr>
                <w:sz w:val="14"/>
              </w:rPr>
              <w:t>равни</w:t>
            </w:r>
            <w:r>
              <w:rPr>
                <w:spacing w:val="-4"/>
                <w:sz w:val="14"/>
              </w:rPr>
              <w:t xml:space="preserve"> </w:t>
            </w:r>
            <w:r>
              <w:rPr>
                <w:sz w:val="14"/>
              </w:rPr>
              <w:t>и</w:t>
            </w:r>
            <w:r>
              <w:rPr>
                <w:spacing w:val="-5"/>
                <w:sz w:val="14"/>
              </w:rPr>
              <w:t xml:space="preserve"> </w:t>
            </w:r>
            <w:r>
              <w:rPr>
                <w:sz w:val="14"/>
              </w:rPr>
              <w:t>трансформише његове</w:t>
            </w:r>
            <w:r>
              <w:rPr>
                <w:spacing w:val="-1"/>
                <w:sz w:val="14"/>
              </w:rPr>
              <w:t xml:space="preserve"> </w:t>
            </w:r>
            <w:r>
              <w:rPr>
                <w:sz w:val="14"/>
              </w:rPr>
              <w:t>координате</w:t>
            </w:r>
          </w:p>
          <w:p w:rsidR="000F0098" w:rsidRDefault="00925750">
            <w:pPr>
              <w:pStyle w:val="TableParagraph"/>
              <w:numPr>
                <w:ilvl w:val="0"/>
                <w:numId w:val="857"/>
              </w:numPr>
              <w:tabs>
                <w:tab w:val="left" w:pos="141"/>
              </w:tabs>
              <w:spacing w:line="159" w:lineRule="exact"/>
              <w:rPr>
                <w:sz w:val="14"/>
              </w:rPr>
            </w:pPr>
            <w:r>
              <w:rPr>
                <w:sz w:val="14"/>
              </w:rPr>
              <w:t>транслира координатни систем у простору и равни за дати</w:t>
            </w:r>
            <w:r>
              <w:rPr>
                <w:spacing w:val="-25"/>
                <w:sz w:val="14"/>
              </w:rPr>
              <w:t xml:space="preserve"> </w:t>
            </w:r>
            <w:r>
              <w:rPr>
                <w:sz w:val="14"/>
              </w:rPr>
              <w:t>вектор</w:t>
            </w:r>
          </w:p>
          <w:p w:rsidR="000F0098" w:rsidRDefault="00925750">
            <w:pPr>
              <w:pStyle w:val="TableParagraph"/>
              <w:numPr>
                <w:ilvl w:val="0"/>
                <w:numId w:val="857"/>
              </w:numPr>
              <w:tabs>
                <w:tab w:val="left" w:pos="141"/>
              </w:tabs>
              <w:ind w:right="385"/>
              <w:rPr>
                <w:sz w:val="14"/>
              </w:rPr>
            </w:pPr>
            <w:r>
              <w:rPr>
                <w:sz w:val="14"/>
              </w:rPr>
              <w:t>трансфорормише</w:t>
            </w:r>
            <w:r>
              <w:rPr>
                <w:spacing w:val="-7"/>
                <w:sz w:val="14"/>
              </w:rPr>
              <w:t xml:space="preserve"> </w:t>
            </w:r>
            <w:r>
              <w:rPr>
                <w:sz w:val="14"/>
              </w:rPr>
              <w:t>координате</w:t>
            </w:r>
            <w:r>
              <w:rPr>
                <w:spacing w:val="-7"/>
                <w:sz w:val="14"/>
              </w:rPr>
              <w:t xml:space="preserve"> </w:t>
            </w:r>
            <w:r>
              <w:rPr>
                <w:sz w:val="14"/>
              </w:rPr>
              <w:t>из</w:t>
            </w:r>
            <w:r>
              <w:rPr>
                <w:spacing w:val="-8"/>
                <w:sz w:val="14"/>
              </w:rPr>
              <w:t xml:space="preserve"> </w:t>
            </w:r>
            <w:r>
              <w:rPr>
                <w:sz w:val="14"/>
              </w:rPr>
              <w:t>Декартовог</w:t>
            </w:r>
            <w:r>
              <w:rPr>
                <w:spacing w:val="-7"/>
                <w:sz w:val="14"/>
              </w:rPr>
              <w:t xml:space="preserve"> </w:t>
            </w:r>
            <w:r>
              <w:rPr>
                <w:sz w:val="14"/>
              </w:rPr>
              <w:t>у</w:t>
            </w:r>
            <w:r>
              <w:rPr>
                <w:spacing w:val="-7"/>
                <w:sz w:val="14"/>
              </w:rPr>
              <w:t xml:space="preserve"> </w:t>
            </w:r>
            <w:r>
              <w:rPr>
                <w:sz w:val="14"/>
              </w:rPr>
              <w:t>цилиндрични, поларни координатни систем, и</w:t>
            </w:r>
            <w:r>
              <w:rPr>
                <w:spacing w:val="-5"/>
                <w:sz w:val="14"/>
              </w:rPr>
              <w:t xml:space="preserve"> </w:t>
            </w:r>
            <w:r>
              <w:rPr>
                <w:sz w:val="14"/>
              </w:rPr>
              <w:t>обрнуто</w:t>
            </w:r>
          </w:p>
        </w:tc>
        <w:tc>
          <w:tcPr>
            <w:tcW w:w="4139" w:type="dxa"/>
          </w:tcPr>
          <w:p w:rsidR="000F0098" w:rsidRDefault="00925750">
            <w:pPr>
              <w:pStyle w:val="TableParagraph"/>
              <w:numPr>
                <w:ilvl w:val="0"/>
                <w:numId w:val="856"/>
              </w:numPr>
              <w:tabs>
                <w:tab w:val="left" w:pos="140"/>
              </w:tabs>
              <w:spacing w:before="18" w:line="161" w:lineRule="exact"/>
              <w:rPr>
                <w:sz w:val="14"/>
              </w:rPr>
            </w:pPr>
            <w:r>
              <w:rPr>
                <w:sz w:val="14"/>
              </w:rPr>
              <w:t>Декартов координатни систем у</w:t>
            </w:r>
            <w:r>
              <w:rPr>
                <w:spacing w:val="-2"/>
                <w:sz w:val="14"/>
              </w:rPr>
              <w:t xml:space="preserve"> </w:t>
            </w:r>
            <w:r>
              <w:rPr>
                <w:sz w:val="14"/>
              </w:rPr>
              <w:t>равни</w:t>
            </w:r>
          </w:p>
          <w:p w:rsidR="000F0098" w:rsidRDefault="00925750">
            <w:pPr>
              <w:pStyle w:val="TableParagraph"/>
              <w:numPr>
                <w:ilvl w:val="0"/>
                <w:numId w:val="856"/>
              </w:numPr>
              <w:tabs>
                <w:tab w:val="left" w:pos="140"/>
              </w:tabs>
              <w:spacing w:line="160" w:lineRule="exact"/>
              <w:rPr>
                <w:sz w:val="14"/>
              </w:rPr>
            </w:pPr>
            <w:r>
              <w:rPr>
                <w:sz w:val="14"/>
              </w:rPr>
              <w:t>Декартов координатни систем</w:t>
            </w:r>
            <w:r>
              <w:rPr>
                <w:spacing w:val="-2"/>
                <w:sz w:val="14"/>
              </w:rPr>
              <w:t xml:space="preserve"> </w:t>
            </w:r>
            <w:r>
              <w:rPr>
                <w:sz w:val="14"/>
              </w:rPr>
              <w:t>простору</w:t>
            </w:r>
          </w:p>
          <w:p w:rsidR="000F0098" w:rsidRDefault="00925750">
            <w:pPr>
              <w:pStyle w:val="TableParagraph"/>
              <w:numPr>
                <w:ilvl w:val="0"/>
                <w:numId w:val="856"/>
              </w:numPr>
              <w:tabs>
                <w:tab w:val="left" w:pos="140"/>
              </w:tabs>
              <w:spacing w:line="160" w:lineRule="exact"/>
              <w:rPr>
                <w:sz w:val="14"/>
              </w:rPr>
            </w:pPr>
            <w:r>
              <w:rPr>
                <w:sz w:val="14"/>
              </w:rPr>
              <w:t>транслација координатног система за дати вектор у</w:t>
            </w:r>
            <w:r>
              <w:rPr>
                <w:spacing w:val="-10"/>
                <w:sz w:val="14"/>
              </w:rPr>
              <w:t xml:space="preserve"> </w:t>
            </w:r>
            <w:r>
              <w:rPr>
                <w:sz w:val="14"/>
              </w:rPr>
              <w:t>равни</w:t>
            </w:r>
          </w:p>
          <w:p w:rsidR="000F0098" w:rsidRDefault="00925750">
            <w:pPr>
              <w:pStyle w:val="TableParagraph"/>
              <w:numPr>
                <w:ilvl w:val="0"/>
                <w:numId w:val="856"/>
              </w:numPr>
              <w:tabs>
                <w:tab w:val="left" w:pos="140"/>
              </w:tabs>
              <w:spacing w:line="160" w:lineRule="exact"/>
              <w:rPr>
                <w:sz w:val="14"/>
              </w:rPr>
            </w:pPr>
            <w:r>
              <w:rPr>
                <w:sz w:val="14"/>
              </w:rPr>
              <w:t>транслација координатног система за дати вектор у</w:t>
            </w:r>
            <w:r>
              <w:rPr>
                <w:spacing w:val="-14"/>
                <w:sz w:val="14"/>
              </w:rPr>
              <w:t xml:space="preserve"> </w:t>
            </w:r>
            <w:r>
              <w:rPr>
                <w:sz w:val="14"/>
              </w:rPr>
              <w:t>простору</w:t>
            </w:r>
          </w:p>
          <w:p w:rsidR="000F0098" w:rsidRDefault="00925750">
            <w:pPr>
              <w:pStyle w:val="TableParagraph"/>
              <w:numPr>
                <w:ilvl w:val="0"/>
                <w:numId w:val="856"/>
              </w:numPr>
              <w:tabs>
                <w:tab w:val="left" w:pos="140"/>
              </w:tabs>
              <w:spacing w:line="160" w:lineRule="exact"/>
              <w:rPr>
                <w:sz w:val="14"/>
              </w:rPr>
            </w:pPr>
            <w:r>
              <w:rPr>
                <w:sz w:val="14"/>
              </w:rPr>
              <w:t>поларни координатни</w:t>
            </w:r>
            <w:r>
              <w:rPr>
                <w:spacing w:val="-2"/>
                <w:sz w:val="14"/>
              </w:rPr>
              <w:t xml:space="preserve"> </w:t>
            </w:r>
            <w:r>
              <w:rPr>
                <w:sz w:val="14"/>
              </w:rPr>
              <w:t>систем</w:t>
            </w:r>
          </w:p>
          <w:p w:rsidR="000F0098" w:rsidRDefault="00925750">
            <w:pPr>
              <w:pStyle w:val="TableParagraph"/>
              <w:numPr>
                <w:ilvl w:val="0"/>
                <w:numId w:val="856"/>
              </w:numPr>
              <w:tabs>
                <w:tab w:val="left" w:pos="140"/>
              </w:tabs>
              <w:spacing w:line="161" w:lineRule="exact"/>
              <w:rPr>
                <w:sz w:val="14"/>
              </w:rPr>
            </w:pPr>
            <w:r>
              <w:rPr>
                <w:sz w:val="14"/>
              </w:rPr>
              <w:t>цилиндрични координатни</w:t>
            </w:r>
            <w:r>
              <w:rPr>
                <w:spacing w:val="-2"/>
                <w:sz w:val="14"/>
              </w:rPr>
              <w:t xml:space="preserve"> </w:t>
            </w:r>
            <w:r>
              <w:rPr>
                <w:sz w:val="14"/>
              </w:rPr>
              <w:t>систем</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Полиноми</w:t>
            </w:r>
          </w:p>
        </w:tc>
        <w:tc>
          <w:tcPr>
            <w:tcW w:w="4139" w:type="dxa"/>
          </w:tcPr>
          <w:p w:rsidR="000F0098" w:rsidRDefault="00925750">
            <w:pPr>
              <w:pStyle w:val="TableParagraph"/>
              <w:numPr>
                <w:ilvl w:val="0"/>
                <w:numId w:val="855"/>
              </w:numPr>
              <w:tabs>
                <w:tab w:val="left" w:pos="141"/>
              </w:tabs>
              <w:spacing w:before="18" w:line="161" w:lineRule="exact"/>
              <w:rPr>
                <w:sz w:val="14"/>
              </w:rPr>
            </w:pPr>
            <w:r>
              <w:rPr>
                <w:sz w:val="14"/>
              </w:rPr>
              <w:t>примени Безуов</w:t>
            </w:r>
            <w:r>
              <w:rPr>
                <w:spacing w:val="-2"/>
                <w:sz w:val="14"/>
              </w:rPr>
              <w:t xml:space="preserve"> </w:t>
            </w:r>
            <w:r>
              <w:rPr>
                <w:sz w:val="14"/>
              </w:rPr>
              <w:t>став</w:t>
            </w:r>
          </w:p>
          <w:p w:rsidR="000F0098" w:rsidRDefault="00925750">
            <w:pPr>
              <w:pStyle w:val="TableParagraph"/>
              <w:numPr>
                <w:ilvl w:val="0"/>
                <w:numId w:val="855"/>
              </w:numPr>
              <w:tabs>
                <w:tab w:val="left" w:pos="141"/>
              </w:tabs>
              <w:spacing w:line="160" w:lineRule="exact"/>
              <w:rPr>
                <w:sz w:val="14"/>
              </w:rPr>
            </w:pPr>
            <w:r>
              <w:rPr>
                <w:sz w:val="14"/>
              </w:rPr>
              <w:t>примени Хорнерову</w:t>
            </w:r>
            <w:r>
              <w:rPr>
                <w:spacing w:val="-25"/>
                <w:sz w:val="14"/>
              </w:rPr>
              <w:t xml:space="preserve"> </w:t>
            </w:r>
            <w:r>
              <w:rPr>
                <w:sz w:val="14"/>
              </w:rPr>
              <w:t>шему</w:t>
            </w:r>
          </w:p>
          <w:p w:rsidR="000F0098" w:rsidRDefault="00925750">
            <w:pPr>
              <w:pStyle w:val="TableParagraph"/>
              <w:numPr>
                <w:ilvl w:val="0"/>
                <w:numId w:val="855"/>
              </w:numPr>
              <w:tabs>
                <w:tab w:val="left" w:pos="141"/>
              </w:tabs>
              <w:spacing w:line="160" w:lineRule="exact"/>
              <w:rPr>
                <w:sz w:val="14"/>
              </w:rPr>
            </w:pPr>
            <w:r>
              <w:rPr>
                <w:sz w:val="14"/>
              </w:rPr>
              <w:t>примени Виетове</w:t>
            </w:r>
            <w:r>
              <w:rPr>
                <w:spacing w:val="-22"/>
                <w:sz w:val="14"/>
              </w:rPr>
              <w:t xml:space="preserve"> </w:t>
            </w:r>
            <w:r>
              <w:rPr>
                <w:sz w:val="14"/>
              </w:rPr>
              <w:t>формуле</w:t>
            </w:r>
          </w:p>
          <w:p w:rsidR="000F0098" w:rsidRDefault="00925750">
            <w:pPr>
              <w:pStyle w:val="TableParagraph"/>
              <w:numPr>
                <w:ilvl w:val="0"/>
                <w:numId w:val="855"/>
              </w:numPr>
              <w:tabs>
                <w:tab w:val="left" w:pos="141"/>
              </w:tabs>
              <w:ind w:right="504"/>
              <w:rPr>
                <w:sz w:val="14"/>
              </w:rPr>
            </w:pPr>
            <w:r>
              <w:rPr>
                <w:sz w:val="14"/>
              </w:rPr>
              <w:t>изабере</w:t>
            </w:r>
            <w:r>
              <w:rPr>
                <w:spacing w:val="-5"/>
                <w:sz w:val="14"/>
              </w:rPr>
              <w:t xml:space="preserve"> </w:t>
            </w:r>
            <w:r>
              <w:rPr>
                <w:sz w:val="14"/>
              </w:rPr>
              <w:t>одговарајућу</w:t>
            </w:r>
            <w:r>
              <w:rPr>
                <w:spacing w:val="-5"/>
                <w:sz w:val="14"/>
              </w:rPr>
              <w:t xml:space="preserve"> </w:t>
            </w:r>
            <w:r>
              <w:rPr>
                <w:sz w:val="14"/>
              </w:rPr>
              <w:t>методу</w:t>
            </w:r>
            <w:r>
              <w:rPr>
                <w:spacing w:val="-5"/>
                <w:sz w:val="14"/>
              </w:rPr>
              <w:t xml:space="preserve"> </w:t>
            </w:r>
            <w:r>
              <w:rPr>
                <w:sz w:val="14"/>
              </w:rPr>
              <w:t>и</w:t>
            </w:r>
            <w:r>
              <w:rPr>
                <w:spacing w:val="-5"/>
                <w:sz w:val="14"/>
              </w:rPr>
              <w:t xml:space="preserve"> </w:t>
            </w:r>
            <w:r>
              <w:rPr>
                <w:sz w:val="14"/>
              </w:rPr>
              <w:t>растави</w:t>
            </w:r>
            <w:r>
              <w:rPr>
                <w:spacing w:val="-5"/>
                <w:sz w:val="14"/>
              </w:rPr>
              <w:t xml:space="preserve"> </w:t>
            </w:r>
            <w:r>
              <w:rPr>
                <w:sz w:val="14"/>
              </w:rPr>
              <w:t>полином</w:t>
            </w:r>
            <w:r>
              <w:rPr>
                <w:spacing w:val="-5"/>
                <w:sz w:val="14"/>
              </w:rPr>
              <w:t xml:space="preserve"> </w:t>
            </w:r>
            <w:r>
              <w:rPr>
                <w:sz w:val="14"/>
              </w:rPr>
              <w:t>на</w:t>
            </w:r>
            <w:r>
              <w:rPr>
                <w:spacing w:val="-5"/>
                <w:sz w:val="14"/>
              </w:rPr>
              <w:t xml:space="preserve"> </w:t>
            </w:r>
            <w:r>
              <w:rPr>
                <w:sz w:val="14"/>
              </w:rPr>
              <w:t>просте чиниоце</w:t>
            </w:r>
          </w:p>
        </w:tc>
        <w:tc>
          <w:tcPr>
            <w:tcW w:w="4139" w:type="dxa"/>
          </w:tcPr>
          <w:p w:rsidR="000F0098" w:rsidRDefault="00925750">
            <w:pPr>
              <w:pStyle w:val="TableParagraph"/>
              <w:numPr>
                <w:ilvl w:val="0"/>
                <w:numId w:val="854"/>
              </w:numPr>
              <w:tabs>
                <w:tab w:val="left" w:pos="140"/>
              </w:tabs>
              <w:spacing w:before="19"/>
              <w:ind w:right="814"/>
              <w:rPr>
                <w:sz w:val="14"/>
              </w:rPr>
            </w:pPr>
            <w:r>
              <w:rPr>
                <w:sz w:val="14"/>
              </w:rPr>
              <w:t>дељење</w:t>
            </w:r>
            <w:r>
              <w:rPr>
                <w:spacing w:val="-6"/>
                <w:sz w:val="14"/>
              </w:rPr>
              <w:t xml:space="preserve"> </w:t>
            </w:r>
            <w:r>
              <w:rPr>
                <w:sz w:val="14"/>
              </w:rPr>
              <w:t>два</w:t>
            </w:r>
            <w:r>
              <w:rPr>
                <w:spacing w:val="-6"/>
                <w:sz w:val="14"/>
              </w:rPr>
              <w:t xml:space="preserve"> </w:t>
            </w:r>
            <w:r>
              <w:rPr>
                <w:sz w:val="14"/>
              </w:rPr>
              <w:t>полинома</w:t>
            </w:r>
            <w:r>
              <w:rPr>
                <w:spacing w:val="-6"/>
                <w:sz w:val="14"/>
              </w:rPr>
              <w:t xml:space="preserve"> </w:t>
            </w:r>
            <w:r>
              <w:rPr>
                <w:sz w:val="14"/>
              </w:rPr>
              <w:t>(Хорнерова</w:t>
            </w:r>
            <w:r>
              <w:rPr>
                <w:spacing w:val="-6"/>
                <w:sz w:val="14"/>
              </w:rPr>
              <w:t xml:space="preserve"> </w:t>
            </w:r>
            <w:r>
              <w:rPr>
                <w:sz w:val="14"/>
              </w:rPr>
              <w:t>шема,</w:t>
            </w:r>
            <w:r>
              <w:rPr>
                <w:spacing w:val="-6"/>
                <w:sz w:val="14"/>
              </w:rPr>
              <w:t xml:space="preserve"> </w:t>
            </w:r>
            <w:r>
              <w:rPr>
                <w:sz w:val="14"/>
              </w:rPr>
              <w:t>Безуов</w:t>
            </w:r>
            <w:r>
              <w:rPr>
                <w:spacing w:val="-6"/>
                <w:sz w:val="14"/>
              </w:rPr>
              <w:t xml:space="preserve"> </w:t>
            </w:r>
            <w:r>
              <w:rPr>
                <w:sz w:val="14"/>
              </w:rPr>
              <w:t>став, факторизација)</w:t>
            </w:r>
          </w:p>
          <w:p w:rsidR="000F0098" w:rsidRDefault="00925750">
            <w:pPr>
              <w:pStyle w:val="TableParagraph"/>
              <w:numPr>
                <w:ilvl w:val="0"/>
                <w:numId w:val="854"/>
              </w:numPr>
              <w:tabs>
                <w:tab w:val="left" w:pos="140"/>
              </w:tabs>
              <w:spacing w:line="159" w:lineRule="exact"/>
              <w:rPr>
                <w:sz w:val="14"/>
              </w:rPr>
            </w:pPr>
            <w:r>
              <w:rPr>
                <w:sz w:val="14"/>
              </w:rPr>
              <w:t>полиноми са реалним</w:t>
            </w:r>
            <w:r>
              <w:rPr>
                <w:spacing w:val="-2"/>
                <w:sz w:val="14"/>
              </w:rPr>
              <w:t xml:space="preserve"> </w:t>
            </w:r>
            <w:r>
              <w:rPr>
                <w:sz w:val="14"/>
              </w:rPr>
              <w:t>коефицијентима</w:t>
            </w:r>
          </w:p>
          <w:p w:rsidR="000F0098" w:rsidRDefault="00925750">
            <w:pPr>
              <w:pStyle w:val="TableParagraph"/>
              <w:numPr>
                <w:ilvl w:val="0"/>
                <w:numId w:val="854"/>
              </w:numPr>
              <w:tabs>
                <w:tab w:val="left" w:pos="140"/>
              </w:tabs>
              <w:spacing w:line="160" w:lineRule="exact"/>
              <w:rPr>
                <w:sz w:val="14"/>
              </w:rPr>
            </w:pPr>
            <w:r>
              <w:rPr>
                <w:sz w:val="14"/>
              </w:rPr>
              <w:t>Виетове формуле за полиноме трећег и четвртог</w:t>
            </w:r>
            <w:r>
              <w:rPr>
                <w:spacing w:val="-11"/>
                <w:sz w:val="14"/>
              </w:rPr>
              <w:t xml:space="preserve"> </w:t>
            </w:r>
            <w:r>
              <w:rPr>
                <w:sz w:val="14"/>
              </w:rPr>
              <w:t>степена</w:t>
            </w:r>
          </w:p>
          <w:p w:rsidR="000F0098" w:rsidRDefault="00925750">
            <w:pPr>
              <w:pStyle w:val="TableParagraph"/>
              <w:numPr>
                <w:ilvl w:val="0"/>
                <w:numId w:val="854"/>
              </w:numPr>
              <w:tabs>
                <w:tab w:val="left" w:pos="140"/>
              </w:tabs>
              <w:ind w:right="641"/>
              <w:rPr>
                <w:sz w:val="14"/>
              </w:rPr>
            </w:pPr>
            <w:r>
              <w:rPr>
                <w:sz w:val="14"/>
              </w:rPr>
              <w:t>целобројне,</w:t>
            </w:r>
            <w:r>
              <w:rPr>
                <w:spacing w:val="-6"/>
                <w:sz w:val="14"/>
              </w:rPr>
              <w:t xml:space="preserve"> </w:t>
            </w:r>
            <w:r>
              <w:rPr>
                <w:sz w:val="14"/>
              </w:rPr>
              <w:t>рационалне</w:t>
            </w:r>
            <w:r>
              <w:rPr>
                <w:spacing w:val="-6"/>
                <w:sz w:val="14"/>
              </w:rPr>
              <w:t xml:space="preserve"> </w:t>
            </w:r>
            <w:r>
              <w:rPr>
                <w:sz w:val="14"/>
              </w:rPr>
              <w:t>и</w:t>
            </w:r>
            <w:r>
              <w:rPr>
                <w:spacing w:val="-6"/>
                <w:sz w:val="14"/>
              </w:rPr>
              <w:t xml:space="preserve"> </w:t>
            </w:r>
            <w:r>
              <w:rPr>
                <w:sz w:val="14"/>
              </w:rPr>
              <w:t>комплексне</w:t>
            </w:r>
            <w:r>
              <w:rPr>
                <w:spacing w:val="-5"/>
                <w:sz w:val="14"/>
              </w:rPr>
              <w:t xml:space="preserve"> </w:t>
            </w:r>
            <w:r>
              <w:rPr>
                <w:spacing w:val="-3"/>
                <w:sz w:val="14"/>
              </w:rPr>
              <w:t>нуле</w:t>
            </w:r>
            <w:r>
              <w:rPr>
                <w:spacing w:val="-6"/>
                <w:sz w:val="14"/>
              </w:rPr>
              <w:t xml:space="preserve"> </w:t>
            </w:r>
            <w:r>
              <w:rPr>
                <w:sz w:val="14"/>
              </w:rPr>
              <w:t>полинома</w:t>
            </w:r>
            <w:r>
              <w:rPr>
                <w:spacing w:val="-5"/>
                <w:sz w:val="14"/>
              </w:rPr>
              <w:t xml:space="preserve"> </w:t>
            </w:r>
            <w:r>
              <w:rPr>
                <w:sz w:val="14"/>
              </w:rPr>
              <w:t>са целобројним</w:t>
            </w:r>
            <w:r>
              <w:rPr>
                <w:spacing w:val="-2"/>
                <w:sz w:val="14"/>
              </w:rPr>
              <w:t xml:space="preserve"> </w:t>
            </w:r>
            <w:r>
              <w:rPr>
                <w:sz w:val="14"/>
              </w:rPr>
              <w:t>коефицијентима</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13"/>
              </w:rPr>
            </w:pPr>
          </w:p>
          <w:p w:rsidR="000F0098" w:rsidRDefault="00925750">
            <w:pPr>
              <w:pStyle w:val="TableParagraph"/>
              <w:ind w:left="56" w:firstLine="0"/>
              <w:rPr>
                <w:b/>
                <w:sz w:val="14"/>
              </w:rPr>
            </w:pPr>
            <w:r>
              <w:rPr>
                <w:b/>
                <w:sz w:val="14"/>
              </w:rPr>
              <w:t>Графички приказ података</w:t>
            </w:r>
          </w:p>
        </w:tc>
        <w:tc>
          <w:tcPr>
            <w:tcW w:w="4139" w:type="dxa"/>
          </w:tcPr>
          <w:p w:rsidR="000F0098" w:rsidRDefault="00925750">
            <w:pPr>
              <w:pStyle w:val="TableParagraph"/>
              <w:numPr>
                <w:ilvl w:val="0"/>
                <w:numId w:val="853"/>
              </w:numPr>
              <w:tabs>
                <w:tab w:val="left" w:pos="141"/>
              </w:tabs>
              <w:spacing w:before="19" w:line="161" w:lineRule="exact"/>
              <w:rPr>
                <w:sz w:val="14"/>
              </w:rPr>
            </w:pPr>
            <w:r>
              <w:rPr>
                <w:sz w:val="14"/>
              </w:rPr>
              <w:t>разликује и групише податке и креира графички</w:t>
            </w:r>
            <w:r>
              <w:rPr>
                <w:spacing w:val="-12"/>
                <w:sz w:val="14"/>
              </w:rPr>
              <w:t xml:space="preserve"> </w:t>
            </w:r>
            <w:r>
              <w:rPr>
                <w:sz w:val="14"/>
              </w:rPr>
              <w:t>приказ</w:t>
            </w:r>
          </w:p>
          <w:p w:rsidR="000F0098" w:rsidRDefault="00925750">
            <w:pPr>
              <w:pStyle w:val="TableParagraph"/>
              <w:numPr>
                <w:ilvl w:val="0"/>
                <w:numId w:val="853"/>
              </w:numPr>
              <w:tabs>
                <w:tab w:val="left" w:pos="141"/>
              </w:tabs>
              <w:spacing w:line="160" w:lineRule="exact"/>
              <w:rPr>
                <w:sz w:val="14"/>
              </w:rPr>
            </w:pPr>
            <w:r>
              <w:rPr>
                <w:sz w:val="14"/>
              </w:rPr>
              <w:t>дефинише елементе</w:t>
            </w:r>
            <w:r>
              <w:rPr>
                <w:spacing w:val="-1"/>
                <w:sz w:val="14"/>
              </w:rPr>
              <w:t xml:space="preserve"> </w:t>
            </w:r>
            <w:r>
              <w:rPr>
                <w:sz w:val="14"/>
              </w:rPr>
              <w:t>графикона</w:t>
            </w:r>
          </w:p>
          <w:p w:rsidR="000F0098" w:rsidRDefault="00925750">
            <w:pPr>
              <w:pStyle w:val="TableParagraph"/>
              <w:numPr>
                <w:ilvl w:val="0"/>
                <w:numId w:val="853"/>
              </w:numPr>
              <w:tabs>
                <w:tab w:val="left" w:pos="141"/>
              </w:tabs>
              <w:spacing w:line="160" w:lineRule="exact"/>
              <w:rPr>
                <w:sz w:val="14"/>
              </w:rPr>
            </w:pPr>
            <w:r>
              <w:rPr>
                <w:sz w:val="14"/>
              </w:rPr>
              <w:t>самостално креира/чита</w:t>
            </w:r>
            <w:r>
              <w:rPr>
                <w:spacing w:val="-2"/>
                <w:sz w:val="14"/>
              </w:rPr>
              <w:t xml:space="preserve"> </w:t>
            </w:r>
            <w:r>
              <w:rPr>
                <w:sz w:val="14"/>
              </w:rPr>
              <w:t>графикон</w:t>
            </w:r>
          </w:p>
          <w:p w:rsidR="000F0098" w:rsidRDefault="00925750">
            <w:pPr>
              <w:pStyle w:val="TableParagraph"/>
              <w:numPr>
                <w:ilvl w:val="0"/>
                <w:numId w:val="853"/>
              </w:numPr>
              <w:tabs>
                <w:tab w:val="left" w:pos="141"/>
              </w:tabs>
              <w:ind w:right="401"/>
              <w:rPr>
                <w:sz w:val="14"/>
              </w:rPr>
            </w:pPr>
            <w:r>
              <w:rPr>
                <w:sz w:val="14"/>
              </w:rPr>
              <w:t>користи апликације и алате за самостално</w:t>
            </w:r>
            <w:r>
              <w:rPr>
                <w:spacing w:val="-19"/>
                <w:sz w:val="14"/>
              </w:rPr>
              <w:t xml:space="preserve"> </w:t>
            </w:r>
            <w:r>
              <w:rPr>
                <w:sz w:val="14"/>
              </w:rPr>
              <w:t>читање/креирање података и</w:t>
            </w:r>
            <w:r>
              <w:rPr>
                <w:spacing w:val="-2"/>
                <w:sz w:val="14"/>
              </w:rPr>
              <w:t xml:space="preserve"> </w:t>
            </w:r>
            <w:r>
              <w:rPr>
                <w:sz w:val="14"/>
              </w:rPr>
              <w:t>графикона</w:t>
            </w:r>
          </w:p>
        </w:tc>
        <w:tc>
          <w:tcPr>
            <w:tcW w:w="4139" w:type="dxa"/>
          </w:tcPr>
          <w:p w:rsidR="000F0098" w:rsidRDefault="00925750">
            <w:pPr>
              <w:pStyle w:val="TableParagraph"/>
              <w:numPr>
                <w:ilvl w:val="0"/>
                <w:numId w:val="852"/>
              </w:numPr>
              <w:tabs>
                <w:tab w:val="left" w:pos="140"/>
              </w:tabs>
              <w:spacing w:before="19" w:line="161" w:lineRule="exact"/>
              <w:rPr>
                <w:sz w:val="14"/>
              </w:rPr>
            </w:pPr>
            <w:r>
              <w:rPr>
                <w:sz w:val="14"/>
              </w:rPr>
              <w:t>типови</w:t>
            </w:r>
            <w:r>
              <w:rPr>
                <w:spacing w:val="-1"/>
                <w:sz w:val="14"/>
              </w:rPr>
              <w:t xml:space="preserve"> </w:t>
            </w:r>
            <w:r>
              <w:rPr>
                <w:sz w:val="14"/>
              </w:rPr>
              <w:t>података</w:t>
            </w:r>
          </w:p>
          <w:p w:rsidR="000F0098" w:rsidRDefault="00925750">
            <w:pPr>
              <w:pStyle w:val="TableParagraph"/>
              <w:numPr>
                <w:ilvl w:val="0"/>
                <w:numId w:val="852"/>
              </w:numPr>
              <w:tabs>
                <w:tab w:val="left" w:pos="140"/>
              </w:tabs>
              <w:spacing w:line="160" w:lineRule="exact"/>
              <w:rPr>
                <w:sz w:val="14"/>
              </w:rPr>
            </w:pPr>
            <w:r>
              <w:rPr>
                <w:sz w:val="14"/>
              </w:rPr>
              <w:t>елементи и врсте графикона (кружни, стубичасти,</w:t>
            </w:r>
            <w:r>
              <w:rPr>
                <w:spacing w:val="-11"/>
                <w:sz w:val="14"/>
              </w:rPr>
              <w:t xml:space="preserve"> </w:t>
            </w:r>
            <w:r>
              <w:rPr>
                <w:sz w:val="14"/>
              </w:rPr>
              <w:t>т</w:t>
            </w:r>
            <w:r>
              <w:rPr>
                <w:sz w:val="14"/>
              </w:rPr>
              <w:t>ракасти)</w:t>
            </w:r>
          </w:p>
          <w:p w:rsidR="000F0098" w:rsidRDefault="00925750">
            <w:pPr>
              <w:pStyle w:val="TableParagraph"/>
              <w:numPr>
                <w:ilvl w:val="0"/>
                <w:numId w:val="852"/>
              </w:numPr>
              <w:tabs>
                <w:tab w:val="left" w:pos="140"/>
              </w:tabs>
              <w:spacing w:line="161" w:lineRule="exact"/>
              <w:rPr>
                <w:sz w:val="14"/>
              </w:rPr>
            </w:pPr>
            <w:r>
              <w:rPr>
                <w:sz w:val="14"/>
              </w:rPr>
              <w:t>апликације и алати за читање и креирање података и</w:t>
            </w:r>
            <w:r>
              <w:rPr>
                <w:spacing w:val="5"/>
                <w:sz w:val="14"/>
              </w:rPr>
              <w:t xml:space="preserve"> </w:t>
            </w:r>
            <w:r>
              <w:rPr>
                <w:sz w:val="14"/>
              </w:rPr>
              <w:t>графикона</w:t>
            </w:r>
          </w:p>
        </w:tc>
      </w:tr>
    </w:tbl>
    <w:p w:rsidR="000F0098" w:rsidRDefault="000F0098">
      <w:pPr>
        <w:spacing w:line="161" w:lineRule="exact"/>
        <w:rPr>
          <w:sz w:val="14"/>
        </w:rPr>
        <w:sectPr w:rsidR="000F0098">
          <w:pgSz w:w="11910" w:h="15740"/>
          <w:pgMar w:top="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14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5"/>
              <w:ind w:left="56" w:firstLine="0"/>
              <w:rPr>
                <w:b/>
                <w:sz w:val="14"/>
              </w:rPr>
            </w:pPr>
            <w:r>
              <w:rPr>
                <w:b/>
                <w:sz w:val="14"/>
              </w:rPr>
              <w:t>Финансијска математика</w:t>
            </w:r>
          </w:p>
        </w:tc>
        <w:tc>
          <w:tcPr>
            <w:tcW w:w="4139" w:type="dxa"/>
          </w:tcPr>
          <w:p w:rsidR="000F0098" w:rsidRDefault="00925750">
            <w:pPr>
              <w:pStyle w:val="TableParagraph"/>
              <w:numPr>
                <w:ilvl w:val="0"/>
                <w:numId w:val="851"/>
              </w:numPr>
              <w:tabs>
                <w:tab w:val="left" w:pos="141"/>
              </w:tabs>
              <w:spacing w:before="18" w:line="161" w:lineRule="exact"/>
              <w:rPr>
                <w:sz w:val="14"/>
              </w:rPr>
            </w:pPr>
            <w:r>
              <w:rPr>
                <w:sz w:val="14"/>
              </w:rPr>
              <w:t>разликује финансијске</w:t>
            </w:r>
            <w:r>
              <w:rPr>
                <w:spacing w:val="-1"/>
                <w:sz w:val="14"/>
              </w:rPr>
              <w:t xml:space="preserve"> </w:t>
            </w:r>
            <w:r>
              <w:rPr>
                <w:sz w:val="14"/>
              </w:rPr>
              <w:t>проблеме</w:t>
            </w:r>
          </w:p>
          <w:p w:rsidR="000F0098" w:rsidRDefault="00925750">
            <w:pPr>
              <w:pStyle w:val="TableParagraph"/>
              <w:numPr>
                <w:ilvl w:val="0"/>
                <w:numId w:val="851"/>
              </w:numPr>
              <w:tabs>
                <w:tab w:val="left" w:pos="141"/>
              </w:tabs>
              <w:spacing w:line="160" w:lineRule="exact"/>
              <w:rPr>
                <w:sz w:val="14"/>
              </w:rPr>
            </w:pPr>
            <w:r>
              <w:rPr>
                <w:sz w:val="14"/>
              </w:rPr>
              <w:t>примени сложен каматни рачун са чешћим</w:t>
            </w:r>
            <w:r>
              <w:rPr>
                <w:spacing w:val="-11"/>
                <w:sz w:val="14"/>
              </w:rPr>
              <w:t xml:space="preserve"> </w:t>
            </w:r>
            <w:r>
              <w:rPr>
                <w:sz w:val="14"/>
              </w:rPr>
              <w:t>капиталисањем</w:t>
            </w:r>
          </w:p>
          <w:p w:rsidR="000F0098" w:rsidRDefault="00925750">
            <w:pPr>
              <w:pStyle w:val="TableParagraph"/>
              <w:numPr>
                <w:ilvl w:val="0"/>
                <w:numId w:val="851"/>
              </w:numPr>
              <w:tabs>
                <w:tab w:val="left" w:pos="141"/>
              </w:tabs>
              <w:spacing w:line="160" w:lineRule="exact"/>
              <w:rPr>
                <w:sz w:val="14"/>
              </w:rPr>
            </w:pPr>
            <w:r>
              <w:rPr>
                <w:sz w:val="14"/>
              </w:rPr>
              <w:t>објасни отплату дуга, рачун</w:t>
            </w:r>
            <w:r>
              <w:rPr>
                <w:spacing w:val="-2"/>
                <w:sz w:val="14"/>
              </w:rPr>
              <w:t xml:space="preserve"> </w:t>
            </w:r>
            <w:r>
              <w:rPr>
                <w:sz w:val="14"/>
              </w:rPr>
              <w:t>улагања</w:t>
            </w:r>
          </w:p>
          <w:p w:rsidR="000F0098" w:rsidRDefault="00925750">
            <w:pPr>
              <w:pStyle w:val="TableParagraph"/>
              <w:numPr>
                <w:ilvl w:val="0"/>
                <w:numId w:val="851"/>
              </w:numPr>
              <w:tabs>
                <w:tab w:val="left" w:pos="141"/>
              </w:tabs>
              <w:ind w:right="571"/>
              <w:rPr>
                <w:sz w:val="14"/>
              </w:rPr>
            </w:pPr>
            <w:r>
              <w:rPr>
                <w:sz w:val="14"/>
              </w:rPr>
              <w:t>примени</w:t>
            </w:r>
            <w:r>
              <w:rPr>
                <w:spacing w:val="-6"/>
                <w:sz w:val="14"/>
              </w:rPr>
              <w:t xml:space="preserve"> </w:t>
            </w:r>
            <w:r>
              <w:rPr>
                <w:sz w:val="14"/>
              </w:rPr>
              <w:t>стечена</w:t>
            </w:r>
            <w:r>
              <w:rPr>
                <w:spacing w:val="-6"/>
                <w:sz w:val="14"/>
              </w:rPr>
              <w:t xml:space="preserve"> </w:t>
            </w:r>
            <w:r>
              <w:rPr>
                <w:sz w:val="14"/>
              </w:rPr>
              <w:t>знања</w:t>
            </w:r>
            <w:r>
              <w:rPr>
                <w:spacing w:val="-6"/>
                <w:sz w:val="14"/>
              </w:rPr>
              <w:t xml:space="preserve"> </w:t>
            </w:r>
            <w:r>
              <w:rPr>
                <w:sz w:val="14"/>
              </w:rPr>
              <w:t>на</w:t>
            </w:r>
            <w:r>
              <w:rPr>
                <w:spacing w:val="-6"/>
                <w:sz w:val="14"/>
              </w:rPr>
              <w:t xml:space="preserve"> </w:t>
            </w:r>
            <w:r>
              <w:rPr>
                <w:sz w:val="14"/>
              </w:rPr>
              <w:t>финансијске</w:t>
            </w:r>
            <w:r>
              <w:rPr>
                <w:spacing w:val="-6"/>
                <w:sz w:val="14"/>
              </w:rPr>
              <w:t xml:space="preserve"> </w:t>
            </w:r>
            <w:r>
              <w:rPr>
                <w:sz w:val="14"/>
              </w:rPr>
              <w:t>проблеме</w:t>
            </w:r>
            <w:r>
              <w:rPr>
                <w:spacing w:val="-6"/>
                <w:sz w:val="14"/>
              </w:rPr>
              <w:t xml:space="preserve"> </w:t>
            </w:r>
            <w:r>
              <w:rPr>
                <w:sz w:val="14"/>
              </w:rPr>
              <w:t>улога</w:t>
            </w:r>
            <w:r>
              <w:rPr>
                <w:spacing w:val="-6"/>
                <w:sz w:val="14"/>
              </w:rPr>
              <w:t xml:space="preserve"> </w:t>
            </w:r>
            <w:r>
              <w:rPr>
                <w:sz w:val="14"/>
              </w:rPr>
              <w:t>и дуговања</w:t>
            </w:r>
          </w:p>
          <w:p w:rsidR="000F0098" w:rsidRDefault="00925750">
            <w:pPr>
              <w:pStyle w:val="TableParagraph"/>
              <w:numPr>
                <w:ilvl w:val="0"/>
                <w:numId w:val="851"/>
              </w:numPr>
              <w:tabs>
                <w:tab w:val="left" w:pos="141"/>
              </w:tabs>
              <w:ind w:right="169"/>
              <w:rPr>
                <w:sz w:val="14"/>
              </w:rPr>
            </w:pPr>
            <w:r>
              <w:rPr>
                <w:sz w:val="14"/>
              </w:rPr>
              <w:t>пореди</w:t>
            </w:r>
            <w:r>
              <w:rPr>
                <w:spacing w:val="-4"/>
                <w:sz w:val="14"/>
              </w:rPr>
              <w:t xml:space="preserve"> </w:t>
            </w:r>
            <w:r>
              <w:rPr>
                <w:sz w:val="14"/>
              </w:rPr>
              <w:t>моделе</w:t>
            </w:r>
            <w:r>
              <w:rPr>
                <w:spacing w:val="-4"/>
                <w:sz w:val="14"/>
              </w:rPr>
              <w:t xml:space="preserve"> </w:t>
            </w:r>
            <w:r>
              <w:rPr>
                <w:sz w:val="14"/>
              </w:rPr>
              <w:t>штедње</w:t>
            </w:r>
            <w:r>
              <w:rPr>
                <w:spacing w:val="-4"/>
                <w:sz w:val="14"/>
              </w:rPr>
              <w:t xml:space="preserve"> </w:t>
            </w:r>
            <w:r>
              <w:rPr>
                <w:sz w:val="14"/>
              </w:rPr>
              <w:t>или</w:t>
            </w:r>
            <w:r>
              <w:rPr>
                <w:spacing w:val="-5"/>
                <w:sz w:val="14"/>
              </w:rPr>
              <w:t xml:space="preserve"> </w:t>
            </w:r>
            <w:r>
              <w:rPr>
                <w:sz w:val="14"/>
              </w:rPr>
              <w:t>позајмице</w:t>
            </w:r>
            <w:r>
              <w:rPr>
                <w:spacing w:val="-5"/>
                <w:sz w:val="14"/>
              </w:rPr>
              <w:t xml:space="preserve"> </w:t>
            </w:r>
            <w:r>
              <w:rPr>
                <w:sz w:val="14"/>
              </w:rPr>
              <w:t>истог</w:t>
            </w:r>
            <w:r>
              <w:rPr>
                <w:spacing w:val="-4"/>
                <w:sz w:val="14"/>
              </w:rPr>
              <w:t xml:space="preserve"> </w:t>
            </w:r>
            <w:r>
              <w:rPr>
                <w:sz w:val="14"/>
              </w:rPr>
              <w:t>типа</w:t>
            </w:r>
            <w:r>
              <w:rPr>
                <w:spacing w:val="-4"/>
                <w:sz w:val="14"/>
              </w:rPr>
              <w:t xml:space="preserve"> </w:t>
            </w:r>
            <w:r>
              <w:rPr>
                <w:sz w:val="14"/>
              </w:rPr>
              <w:t>из</w:t>
            </w:r>
            <w:r>
              <w:rPr>
                <w:spacing w:val="-5"/>
                <w:sz w:val="14"/>
              </w:rPr>
              <w:t xml:space="preserve"> </w:t>
            </w:r>
            <w:r>
              <w:rPr>
                <w:sz w:val="14"/>
              </w:rPr>
              <w:t>различитих банака</w:t>
            </w:r>
          </w:p>
          <w:p w:rsidR="000F0098" w:rsidRDefault="00925750">
            <w:pPr>
              <w:pStyle w:val="TableParagraph"/>
              <w:numPr>
                <w:ilvl w:val="0"/>
                <w:numId w:val="851"/>
              </w:numPr>
              <w:tabs>
                <w:tab w:val="left" w:pos="141"/>
              </w:tabs>
              <w:ind w:right="652"/>
              <w:rPr>
                <w:sz w:val="14"/>
              </w:rPr>
            </w:pPr>
            <w:r>
              <w:rPr>
                <w:sz w:val="14"/>
              </w:rPr>
              <w:t>изабере</w:t>
            </w:r>
            <w:r>
              <w:rPr>
                <w:spacing w:val="-4"/>
                <w:sz w:val="14"/>
              </w:rPr>
              <w:t xml:space="preserve"> </w:t>
            </w:r>
            <w:r>
              <w:rPr>
                <w:sz w:val="14"/>
              </w:rPr>
              <w:t>модел</w:t>
            </w:r>
            <w:r>
              <w:rPr>
                <w:spacing w:val="-4"/>
                <w:sz w:val="14"/>
              </w:rPr>
              <w:t xml:space="preserve"> </w:t>
            </w:r>
            <w:r>
              <w:rPr>
                <w:sz w:val="14"/>
              </w:rPr>
              <w:t>штедње</w:t>
            </w:r>
            <w:r>
              <w:rPr>
                <w:spacing w:val="-4"/>
                <w:sz w:val="14"/>
              </w:rPr>
              <w:t xml:space="preserve"> </w:t>
            </w:r>
            <w:r>
              <w:rPr>
                <w:sz w:val="14"/>
              </w:rPr>
              <w:t>или</w:t>
            </w:r>
            <w:r>
              <w:rPr>
                <w:spacing w:val="-5"/>
                <w:sz w:val="14"/>
              </w:rPr>
              <w:t xml:space="preserve"> </w:t>
            </w:r>
            <w:r>
              <w:rPr>
                <w:sz w:val="14"/>
              </w:rPr>
              <w:t>позајмице</w:t>
            </w:r>
            <w:r>
              <w:rPr>
                <w:spacing w:val="-5"/>
                <w:sz w:val="14"/>
              </w:rPr>
              <w:t xml:space="preserve"> </w:t>
            </w:r>
            <w:r>
              <w:rPr>
                <w:sz w:val="14"/>
              </w:rPr>
              <w:t>из</w:t>
            </w:r>
            <w:r>
              <w:rPr>
                <w:spacing w:val="-5"/>
                <w:sz w:val="14"/>
              </w:rPr>
              <w:t xml:space="preserve"> </w:t>
            </w:r>
            <w:r>
              <w:rPr>
                <w:spacing w:val="-2"/>
                <w:sz w:val="14"/>
              </w:rPr>
              <w:t>понуде</w:t>
            </w:r>
            <w:r>
              <w:rPr>
                <w:spacing w:val="-4"/>
                <w:sz w:val="14"/>
              </w:rPr>
              <w:t xml:space="preserve"> </w:t>
            </w:r>
            <w:r>
              <w:rPr>
                <w:sz w:val="14"/>
              </w:rPr>
              <w:t>банке</w:t>
            </w:r>
            <w:r>
              <w:rPr>
                <w:spacing w:val="-4"/>
                <w:sz w:val="14"/>
              </w:rPr>
              <w:t xml:space="preserve"> </w:t>
            </w:r>
            <w:r>
              <w:rPr>
                <w:sz w:val="14"/>
              </w:rPr>
              <w:t>и образложи свој</w:t>
            </w:r>
            <w:r>
              <w:rPr>
                <w:spacing w:val="-1"/>
                <w:sz w:val="14"/>
              </w:rPr>
              <w:t xml:space="preserve"> </w:t>
            </w:r>
            <w:r>
              <w:rPr>
                <w:sz w:val="14"/>
              </w:rPr>
              <w:t>избор</w:t>
            </w:r>
          </w:p>
        </w:tc>
        <w:tc>
          <w:tcPr>
            <w:tcW w:w="4139" w:type="dxa"/>
          </w:tcPr>
          <w:p w:rsidR="000F0098" w:rsidRDefault="00925750">
            <w:pPr>
              <w:pStyle w:val="TableParagraph"/>
              <w:numPr>
                <w:ilvl w:val="0"/>
                <w:numId w:val="850"/>
              </w:numPr>
              <w:tabs>
                <w:tab w:val="left" w:pos="140"/>
              </w:tabs>
              <w:spacing w:before="18"/>
              <w:ind w:right="591"/>
              <w:rPr>
                <w:sz w:val="14"/>
              </w:rPr>
            </w:pPr>
            <w:r>
              <w:rPr>
                <w:sz w:val="14"/>
              </w:rPr>
              <w:t>сложен</w:t>
            </w:r>
            <w:r>
              <w:rPr>
                <w:spacing w:val="-6"/>
                <w:sz w:val="14"/>
              </w:rPr>
              <w:t xml:space="preserve"> </w:t>
            </w:r>
            <w:r>
              <w:rPr>
                <w:sz w:val="14"/>
              </w:rPr>
              <w:t>каматни</w:t>
            </w:r>
            <w:r>
              <w:rPr>
                <w:spacing w:val="-6"/>
                <w:sz w:val="14"/>
              </w:rPr>
              <w:t xml:space="preserve"> </w:t>
            </w:r>
            <w:r>
              <w:rPr>
                <w:sz w:val="14"/>
              </w:rPr>
              <w:t>рачун,</w:t>
            </w:r>
            <w:r>
              <w:rPr>
                <w:spacing w:val="-6"/>
                <w:sz w:val="14"/>
              </w:rPr>
              <w:t xml:space="preserve"> </w:t>
            </w:r>
            <w:r>
              <w:rPr>
                <w:sz w:val="14"/>
              </w:rPr>
              <w:t>сложен</w:t>
            </w:r>
            <w:r>
              <w:rPr>
                <w:spacing w:val="-6"/>
                <w:sz w:val="14"/>
              </w:rPr>
              <w:t xml:space="preserve"> </w:t>
            </w:r>
            <w:r>
              <w:rPr>
                <w:sz w:val="14"/>
              </w:rPr>
              <w:t>каматни</w:t>
            </w:r>
            <w:r>
              <w:rPr>
                <w:spacing w:val="-6"/>
                <w:sz w:val="14"/>
              </w:rPr>
              <w:t xml:space="preserve"> </w:t>
            </w:r>
            <w:r>
              <w:rPr>
                <w:sz w:val="14"/>
              </w:rPr>
              <w:t>рачун</w:t>
            </w:r>
            <w:r>
              <w:rPr>
                <w:spacing w:val="-6"/>
                <w:sz w:val="14"/>
              </w:rPr>
              <w:t xml:space="preserve"> </w:t>
            </w:r>
            <w:r>
              <w:rPr>
                <w:sz w:val="14"/>
              </w:rPr>
              <w:t>са</w:t>
            </w:r>
            <w:r>
              <w:rPr>
                <w:spacing w:val="-6"/>
                <w:sz w:val="14"/>
              </w:rPr>
              <w:t xml:space="preserve"> </w:t>
            </w:r>
            <w:r>
              <w:rPr>
                <w:sz w:val="14"/>
              </w:rPr>
              <w:t>чешћим капиталисањем</w:t>
            </w:r>
          </w:p>
          <w:p w:rsidR="000F0098" w:rsidRDefault="00925750">
            <w:pPr>
              <w:pStyle w:val="TableParagraph"/>
              <w:numPr>
                <w:ilvl w:val="0"/>
                <w:numId w:val="850"/>
              </w:numPr>
              <w:tabs>
                <w:tab w:val="left" w:pos="140"/>
              </w:tabs>
              <w:spacing w:line="159" w:lineRule="exact"/>
              <w:rPr>
                <w:sz w:val="14"/>
              </w:rPr>
            </w:pPr>
            <w:r>
              <w:rPr>
                <w:sz w:val="14"/>
              </w:rPr>
              <w:t>рачун</w:t>
            </w:r>
            <w:r>
              <w:rPr>
                <w:spacing w:val="-1"/>
                <w:sz w:val="14"/>
              </w:rPr>
              <w:t xml:space="preserve"> </w:t>
            </w:r>
            <w:r>
              <w:rPr>
                <w:sz w:val="14"/>
              </w:rPr>
              <w:t>улаг</w:t>
            </w:r>
            <w:r>
              <w:rPr>
                <w:sz w:val="14"/>
              </w:rPr>
              <w:t>ања</w:t>
            </w:r>
          </w:p>
          <w:p w:rsidR="000F0098" w:rsidRDefault="00925750">
            <w:pPr>
              <w:pStyle w:val="TableParagraph"/>
              <w:numPr>
                <w:ilvl w:val="0"/>
                <w:numId w:val="850"/>
              </w:numPr>
              <w:tabs>
                <w:tab w:val="left" w:pos="140"/>
              </w:tabs>
              <w:spacing w:line="160" w:lineRule="exact"/>
              <w:rPr>
                <w:sz w:val="14"/>
              </w:rPr>
            </w:pPr>
            <w:r>
              <w:rPr>
                <w:sz w:val="14"/>
              </w:rPr>
              <w:t>отплата</w:t>
            </w:r>
            <w:r>
              <w:rPr>
                <w:spacing w:val="-1"/>
                <w:sz w:val="14"/>
              </w:rPr>
              <w:t xml:space="preserve"> </w:t>
            </w:r>
            <w:r>
              <w:rPr>
                <w:sz w:val="14"/>
              </w:rPr>
              <w:t>дуга</w:t>
            </w:r>
          </w:p>
          <w:p w:rsidR="000F0098" w:rsidRDefault="00925750">
            <w:pPr>
              <w:pStyle w:val="TableParagraph"/>
              <w:numPr>
                <w:ilvl w:val="0"/>
                <w:numId w:val="850"/>
              </w:numPr>
              <w:tabs>
                <w:tab w:val="left" w:pos="140"/>
              </w:tabs>
              <w:spacing w:line="161" w:lineRule="exact"/>
              <w:rPr>
                <w:sz w:val="14"/>
              </w:rPr>
            </w:pPr>
            <w:r>
              <w:rPr>
                <w:sz w:val="14"/>
              </w:rPr>
              <w:t>конформна каматна</w:t>
            </w:r>
            <w:r>
              <w:rPr>
                <w:spacing w:val="-1"/>
                <w:sz w:val="14"/>
              </w:rPr>
              <w:t xml:space="preserve"> </w:t>
            </w:r>
            <w:r>
              <w:rPr>
                <w:sz w:val="14"/>
              </w:rPr>
              <w:t>стопа</w:t>
            </w:r>
          </w:p>
        </w:tc>
      </w:tr>
      <w:tr w:rsidR="000F0098">
        <w:trPr>
          <w:trHeight w:val="680"/>
        </w:trPr>
        <w:tc>
          <w:tcPr>
            <w:tcW w:w="2268" w:type="dxa"/>
          </w:tcPr>
          <w:p w:rsidR="000F0098" w:rsidRDefault="000F0098">
            <w:pPr>
              <w:pStyle w:val="TableParagraph"/>
              <w:spacing w:before="4"/>
              <w:ind w:left="0" w:firstLine="0"/>
            </w:pPr>
          </w:p>
          <w:p w:rsidR="000F0098" w:rsidRDefault="00925750">
            <w:pPr>
              <w:pStyle w:val="TableParagraph"/>
              <w:ind w:left="56" w:firstLine="0"/>
              <w:rPr>
                <w:b/>
                <w:sz w:val="14"/>
              </w:rPr>
            </w:pPr>
            <w:r>
              <w:rPr>
                <w:b/>
                <w:sz w:val="14"/>
              </w:rPr>
              <w:t>Пројектни задаци</w:t>
            </w:r>
          </w:p>
        </w:tc>
        <w:tc>
          <w:tcPr>
            <w:tcW w:w="4139" w:type="dxa"/>
          </w:tcPr>
          <w:p w:rsidR="000F0098" w:rsidRDefault="00925750">
            <w:pPr>
              <w:pStyle w:val="TableParagraph"/>
              <w:numPr>
                <w:ilvl w:val="0"/>
                <w:numId w:val="849"/>
              </w:numPr>
              <w:tabs>
                <w:tab w:val="left" w:pos="141"/>
              </w:tabs>
              <w:spacing w:before="18" w:line="161" w:lineRule="exact"/>
              <w:rPr>
                <w:sz w:val="14"/>
              </w:rPr>
            </w:pPr>
            <w:r>
              <w:rPr>
                <w:sz w:val="14"/>
              </w:rPr>
              <w:t>осмисли експеримент за свој</w:t>
            </w:r>
            <w:r>
              <w:rPr>
                <w:spacing w:val="-3"/>
                <w:sz w:val="14"/>
              </w:rPr>
              <w:t xml:space="preserve"> </w:t>
            </w:r>
            <w:r>
              <w:rPr>
                <w:sz w:val="14"/>
              </w:rPr>
              <w:t>пројекат</w:t>
            </w:r>
          </w:p>
          <w:p w:rsidR="000F0098" w:rsidRDefault="00925750">
            <w:pPr>
              <w:pStyle w:val="TableParagraph"/>
              <w:numPr>
                <w:ilvl w:val="0"/>
                <w:numId w:val="849"/>
              </w:numPr>
              <w:tabs>
                <w:tab w:val="left" w:pos="141"/>
              </w:tabs>
              <w:spacing w:line="160" w:lineRule="exact"/>
              <w:rPr>
                <w:sz w:val="14"/>
              </w:rPr>
            </w:pPr>
            <w:r>
              <w:rPr>
                <w:sz w:val="14"/>
              </w:rPr>
              <w:t>изведе претпоставке свог</w:t>
            </w:r>
            <w:r>
              <w:rPr>
                <w:spacing w:val="-1"/>
                <w:sz w:val="14"/>
              </w:rPr>
              <w:t xml:space="preserve"> </w:t>
            </w:r>
            <w:r>
              <w:rPr>
                <w:sz w:val="14"/>
              </w:rPr>
              <w:t>експеримента</w:t>
            </w:r>
          </w:p>
          <w:p w:rsidR="000F0098" w:rsidRDefault="00925750">
            <w:pPr>
              <w:pStyle w:val="TableParagraph"/>
              <w:numPr>
                <w:ilvl w:val="0"/>
                <w:numId w:val="849"/>
              </w:numPr>
              <w:tabs>
                <w:tab w:val="left" w:pos="141"/>
              </w:tabs>
              <w:spacing w:line="161" w:lineRule="exact"/>
              <w:rPr>
                <w:sz w:val="14"/>
              </w:rPr>
            </w:pPr>
            <w:r>
              <w:rPr>
                <w:sz w:val="14"/>
              </w:rPr>
              <w:t>припреми презентацију и брани свој</w:t>
            </w:r>
            <w:r>
              <w:rPr>
                <w:spacing w:val="-3"/>
                <w:sz w:val="14"/>
              </w:rPr>
              <w:t xml:space="preserve"> </w:t>
            </w:r>
            <w:r>
              <w:rPr>
                <w:sz w:val="14"/>
              </w:rPr>
              <w:t>рад</w:t>
            </w:r>
          </w:p>
        </w:tc>
        <w:tc>
          <w:tcPr>
            <w:tcW w:w="4139" w:type="dxa"/>
          </w:tcPr>
          <w:p w:rsidR="000F0098" w:rsidRDefault="00925750">
            <w:pPr>
              <w:pStyle w:val="TableParagraph"/>
              <w:numPr>
                <w:ilvl w:val="0"/>
                <w:numId w:val="848"/>
              </w:numPr>
              <w:tabs>
                <w:tab w:val="left" w:pos="140"/>
              </w:tabs>
              <w:spacing w:before="18" w:line="161" w:lineRule="exact"/>
              <w:rPr>
                <w:sz w:val="14"/>
              </w:rPr>
            </w:pPr>
            <w:r>
              <w:rPr>
                <w:sz w:val="14"/>
              </w:rPr>
              <w:t>пројектни</w:t>
            </w:r>
            <w:r>
              <w:rPr>
                <w:spacing w:val="-1"/>
                <w:sz w:val="14"/>
              </w:rPr>
              <w:t xml:space="preserve"> </w:t>
            </w:r>
            <w:r>
              <w:rPr>
                <w:sz w:val="14"/>
              </w:rPr>
              <w:t>задатак</w:t>
            </w:r>
          </w:p>
          <w:p w:rsidR="000F0098" w:rsidRDefault="00925750">
            <w:pPr>
              <w:pStyle w:val="TableParagraph"/>
              <w:numPr>
                <w:ilvl w:val="0"/>
                <w:numId w:val="848"/>
              </w:numPr>
              <w:tabs>
                <w:tab w:val="left" w:pos="140"/>
              </w:tabs>
              <w:spacing w:line="160" w:lineRule="exact"/>
              <w:rPr>
                <w:sz w:val="14"/>
              </w:rPr>
            </w:pPr>
            <w:r>
              <w:rPr>
                <w:sz w:val="14"/>
              </w:rPr>
              <w:t>ресурси пројектног</w:t>
            </w:r>
            <w:r>
              <w:rPr>
                <w:spacing w:val="-1"/>
                <w:sz w:val="14"/>
              </w:rPr>
              <w:t xml:space="preserve"> </w:t>
            </w:r>
            <w:r>
              <w:rPr>
                <w:sz w:val="14"/>
              </w:rPr>
              <w:t>задатка</w:t>
            </w:r>
          </w:p>
          <w:p w:rsidR="000F0098" w:rsidRDefault="00925750">
            <w:pPr>
              <w:pStyle w:val="TableParagraph"/>
              <w:numPr>
                <w:ilvl w:val="0"/>
                <w:numId w:val="848"/>
              </w:numPr>
              <w:tabs>
                <w:tab w:val="left" w:pos="140"/>
              </w:tabs>
              <w:spacing w:line="160" w:lineRule="exact"/>
              <w:rPr>
                <w:sz w:val="14"/>
              </w:rPr>
            </w:pPr>
            <w:r>
              <w:rPr>
                <w:sz w:val="14"/>
              </w:rPr>
              <w:t>метод</w:t>
            </w:r>
            <w:r>
              <w:rPr>
                <w:spacing w:val="33"/>
                <w:sz w:val="14"/>
              </w:rPr>
              <w:t xml:space="preserve"> </w:t>
            </w:r>
            <w:r>
              <w:rPr>
                <w:sz w:val="14"/>
              </w:rPr>
              <w:t>израде</w:t>
            </w:r>
          </w:p>
          <w:p w:rsidR="000F0098" w:rsidRDefault="00925750">
            <w:pPr>
              <w:pStyle w:val="TableParagraph"/>
              <w:numPr>
                <w:ilvl w:val="0"/>
                <w:numId w:val="848"/>
              </w:numPr>
              <w:tabs>
                <w:tab w:val="left" w:pos="140"/>
              </w:tabs>
              <w:spacing w:line="161" w:lineRule="exact"/>
              <w:rPr>
                <w:sz w:val="14"/>
              </w:rPr>
            </w:pPr>
            <w:r>
              <w:rPr>
                <w:sz w:val="14"/>
              </w:rPr>
              <w:t>тим за</w:t>
            </w:r>
            <w:r>
              <w:rPr>
                <w:spacing w:val="-2"/>
                <w:sz w:val="14"/>
              </w:rPr>
              <w:t xml:space="preserve"> </w:t>
            </w:r>
            <w:r>
              <w:rPr>
                <w:sz w:val="14"/>
              </w:rPr>
              <w:t>реализацију</w:t>
            </w:r>
          </w:p>
        </w:tc>
      </w:tr>
    </w:tbl>
    <w:p w:rsidR="000F0098" w:rsidRDefault="000F0098">
      <w:pPr>
        <w:pStyle w:val="BodyText"/>
        <w:spacing w:before="7" w:line="240" w:lineRule="auto"/>
        <w:ind w:left="0"/>
        <w:rPr>
          <w:sz w:val="12"/>
        </w:rPr>
      </w:pPr>
    </w:p>
    <w:p w:rsidR="000F0098" w:rsidRDefault="00925750">
      <w:pPr>
        <w:pStyle w:val="Heading1"/>
        <w:numPr>
          <w:ilvl w:val="0"/>
          <w:numId w:val="862"/>
        </w:numPr>
        <w:tabs>
          <w:tab w:val="left" w:pos="678"/>
        </w:tabs>
        <w:spacing w:before="93" w:line="203" w:lineRule="exact"/>
        <w:ind w:left="677"/>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firstLine="396"/>
      </w:pPr>
      <w:r>
        <w:t xml:space="preserve">На почетку сваке теме, ученике упознати са циљевима и исходима наставе, планом рада и начинима оцењивања. Приликом избора задатака, где год је то могуће, проблеме везивати за конкретну праксу, нарочито </w:t>
      </w:r>
      <w:r>
        <w:t>машинску.</w:t>
      </w:r>
    </w:p>
    <w:p w:rsidR="000F0098" w:rsidRDefault="00925750">
      <w:pPr>
        <w:pStyle w:val="BodyText"/>
        <w:spacing w:line="232" w:lineRule="auto"/>
        <w:ind w:firstLine="396"/>
      </w:pPr>
      <w:r>
        <w:t>Избор метода и облика рада за сваку тему наставник одређује у зависности од наставног садржаја и способности ученика. Користи- ти вербалне методе – метода усменог излагања и дијалошка метода, као и текстуално-илустративну методу.</w:t>
      </w:r>
    </w:p>
    <w:p w:rsidR="000F0098" w:rsidRDefault="00925750">
      <w:pPr>
        <w:pStyle w:val="BodyText"/>
        <w:spacing w:line="197" w:lineRule="exact"/>
        <w:ind w:left="497"/>
      </w:pPr>
      <w:r>
        <w:t>Предложени облици рада су фронтални, индивидуални и рад у групи.</w:t>
      </w:r>
    </w:p>
    <w:p w:rsidR="000F0098" w:rsidRDefault="00925750">
      <w:pPr>
        <w:pStyle w:val="BodyText"/>
        <w:spacing w:line="232" w:lineRule="auto"/>
        <w:ind w:right="137" w:firstLine="396"/>
        <w:jc w:val="both"/>
      </w:pPr>
      <w:r>
        <w:t>Ученици упознати са сваком од наведених тема на часовима општеобразовног предмета математика, кроз наставу предмета проду- бљују знања о наведеној теми, те стичу знања и вештине применљиве на</w:t>
      </w:r>
      <w:r>
        <w:t xml:space="preserve"> проблеме у стручним предметима смера, реалном животу. Кроз пројектну наставу формирају приближну слику о предузетништву.</w:t>
      </w:r>
    </w:p>
    <w:p w:rsidR="000F0098" w:rsidRDefault="00925750">
      <w:pPr>
        <w:pStyle w:val="BodyText"/>
        <w:spacing w:line="196" w:lineRule="exact"/>
        <w:ind w:left="497"/>
      </w:pPr>
      <w:r>
        <w:t>Примери пројектних задатака:</w:t>
      </w:r>
    </w:p>
    <w:p w:rsidR="000F0098" w:rsidRDefault="00925750">
      <w:pPr>
        <w:pStyle w:val="ListParagraph"/>
        <w:numPr>
          <w:ilvl w:val="0"/>
          <w:numId w:val="847"/>
        </w:numPr>
        <w:tabs>
          <w:tab w:val="left" w:pos="685"/>
        </w:tabs>
        <w:spacing w:before="2" w:line="232" w:lineRule="auto"/>
        <w:ind w:right="137" w:firstLine="397"/>
        <w:rPr>
          <w:sz w:val="18"/>
        </w:rPr>
      </w:pPr>
      <w:r>
        <w:rPr>
          <w:sz w:val="18"/>
        </w:rPr>
        <w:t xml:space="preserve">Куповина делова за робота подразумева одређену позајмицу из банке. Одабрати банку </w:t>
      </w:r>
      <w:r>
        <w:rPr>
          <w:spacing w:val="-3"/>
          <w:sz w:val="18"/>
        </w:rPr>
        <w:t xml:space="preserve">која </w:t>
      </w:r>
      <w:r>
        <w:rPr>
          <w:spacing w:val="-4"/>
          <w:sz w:val="18"/>
        </w:rPr>
        <w:t xml:space="preserve">нуди </w:t>
      </w:r>
      <w:r>
        <w:rPr>
          <w:sz w:val="18"/>
        </w:rPr>
        <w:t xml:space="preserve">најповољније </w:t>
      </w:r>
      <w:r>
        <w:rPr>
          <w:sz w:val="18"/>
        </w:rPr>
        <w:t>услове, одабрати најповољније цене за делове. Све анализе представити кружним</w:t>
      </w:r>
      <w:r>
        <w:rPr>
          <w:spacing w:val="-7"/>
          <w:sz w:val="18"/>
        </w:rPr>
        <w:t xml:space="preserve"> </w:t>
      </w:r>
      <w:r>
        <w:rPr>
          <w:sz w:val="18"/>
        </w:rPr>
        <w:t>графиконом.</w:t>
      </w:r>
    </w:p>
    <w:p w:rsidR="000F0098" w:rsidRDefault="00925750">
      <w:pPr>
        <w:pStyle w:val="ListParagraph"/>
        <w:numPr>
          <w:ilvl w:val="0"/>
          <w:numId w:val="847"/>
        </w:numPr>
        <w:tabs>
          <w:tab w:val="left" w:pos="690"/>
        </w:tabs>
        <w:spacing w:line="232" w:lineRule="auto"/>
        <w:ind w:right="137" w:firstLine="397"/>
        <w:jc w:val="both"/>
        <w:rPr>
          <w:sz w:val="18"/>
        </w:rPr>
      </w:pPr>
      <w:r>
        <w:rPr>
          <w:sz w:val="18"/>
        </w:rPr>
        <w:t xml:space="preserve">Држава је расписала конкурс за мала и средња предузећа. Вама је потребна нова флексибилна производна линија са роботском </w:t>
      </w:r>
      <w:r>
        <w:rPr>
          <w:spacing w:val="-3"/>
          <w:sz w:val="18"/>
        </w:rPr>
        <w:t xml:space="preserve">руком, </w:t>
      </w:r>
      <w:r>
        <w:rPr>
          <w:sz w:val="18"/>
        </w:rPr>
        <w:t>додатан алат и што већи број рачунара.</w:t>
      </w:r>
      <w:r>
        <w:rPr>
          <w:sz w:val="18"/>
        </w:rPr>
        <w:t xml:space="preserve"> Направити најефикаснији финансијски план набавке </w:t>
      </w:r>
      <w:r>
        <w:rPr>
          <w:spacing w:val="-4"/>
          <w:sz w:val="18"/>
        </w:rPr>
        <w:t xml:space="preserve">ако </w:t>
      </w:r>
      <w:r>
        <w:rPr>
          <w:sz w:val="18"/>
        </w:rPr>
        <w:t>висина добијених средстава по- крива 75% потребних</w:t>
      </w:r>
      <w:r>
        <w:rPr>
          <w:spacing w:val="-1"/>
          <w:sz w:val="18"/>
        </w:rPr>
        <w:t xml:space="preserve"> </w:t>
      </w:r>
      <w:r>
        <w:rPr>
          <w:sz w:val="18"/>
        </w:rPr>
        <w:t>средстава.</w:t>
      </w:r>
    </w:p>
    <w:p w:rsidR="000F0098" w:rsidRDefault="00925750">
      <w:pPr>
        <w:pStyle w:val="ListParagraph"/>
        <w:numPr>
          <w:ilvl w:val="0"/>
          <w:numId w:val="847"/>
        </w:numPr>
        <w:tabs>
          <w:tab w:val="left" w:pos="677"/>
        </w:tabs>
        <w:spacing w:line="232" w:lineRule="auto"/>
        <w:ind w:right="137" w:firstLine="397"/>
        <w:rPr>
          <w:sz w:val="18"/>
        </w:rPr>
      </w:pPr>
      <w:r>
        <w:rPr>
          <w:sz w:val="18"/>
        </w:rPr>
        <w:t>Флексибилни</w:t>
      </w:r>
      <w:r>
        <w:rPr>
          <w:spacing w:val="-6"/>
          <w:sz w:val="18"/>
        </w:rPr>
        <w:t xml:space="preserve"> </w:t>
      </w:r>
      <w:r>
        <w:rPr>
          <w:sz w:val="18"/>
        </w:rPr>
        <w:t>производни</w:t>
      </w:r>
      <w:r>
        <w:rPr>
          <w:spacing w:val="-6"/>
          <w:sz w:val="18"/>
        </w:rPr>
        <w:t xml:space="preserve"> </w:t>
      </w:r>
      <w:r>
        <w:rPr>
          <w:sz w:val="18"/>
        </w:rPr>
        <w:t>процес</w:t>
      </w:r>
      <w:r>
        <w:rPr>
          <w:spacing w:val="-6"/>
          <w:sz w:val="18"/>
        </w:rPr>
        <w:t xml:space="preserve"> </w:t>
      </w:r>
      <w:r>
        <w:rPr>
          <w:sz w:val="18"/>
        </w:rPr>
        <w:t>заснива</w:t>
      </w:r>
      <w:r>
        <w:rPr>
          <w:spacing w:val="-6"/>
          <w:sz w:val="18"/>
        </w:rPr>
        <w:t xml:space="preserve"> </w:t>
      </w:r>
      <w:r>
        <w:rPr>
          <w:sz w:val="18"/>
        </w:rPr>
        <w:t>се</w:t>
      </w:r>
      <w:r>
        <w:rPr>
          <w:spacing w:val="-6"/>
          <w:sz w:val="18"/>
        </w:rPr>
        <w:t xml:space="preserve"> </w:t>
      </w:r>
      <w:r>
        <w:rPr>
          <w:sz w:val="18"/>
        </w:rPr>
        <w:t>на</w:t>
      </w:r>
      <w:r>
        <w:rPr>
          <w:spacing w:val="-6"/>
          <w:sz w:val="18"/>
        </w:rPr>
        <w:t xml:space="preserve"> </w:t>
      </w:r>
      <w:r>
        <w:rPr>
          <w:sz w:val="18"/>
        </w:rPr>
        <w:t>изради</w:t>
      </w:r>
      <w:r>
        <w:rPr>
          <w:spacing w:val="-6"/>
          <w:sz w:val="18"/>
        </w:rPr>
        <w:t xml:space="preserve"> </w:t>
      </w:r>
      <w:r>
        <w:rPr>
          <w:sz w:val="18"/>
        </w:rPr>
        <w:t>и</w:t>
      </w:r>
      <w:r>
        <w:rPr>
          <w:spacing w:val="-6"/>
          <w:sz w:val="18"/>
        </w:rPr>
        <w:t xml:space="preserve"> </w:t>
      </w:r>
      <w:r>
        <w:rPr>
          <w:sz w:val="18"/>
        </w:rPr>
        <w:t>бојењу</w:t>
      </w:r>
      <w:r>
        <w:rPr>
          <w:spacing w:val="-6"/>
          <w:sz w:val="18"/>
        </w:rPr>
        <w:t xml:space="preserve"> </w:t>
      </w:r>
      <w:r>
        <w:rPr>
          <w:sz w:val="18"/>
        </w:rPr>
        <w:t>делова</w:t>
      </w:r>
      <w:r>
        <w:rPr>
          <w:spacing w:val="-6"/>
          <w:sz w:val="18"/>
        </w:rPr>
        <w:t xml:space="preserve"> </w:t>
      </w:r>
      <w:r>
        <w:rPr>
          <w:sz w:val="18"/>
        </w:rPr>
        <w:t>у</w:t>
      </w:r>
      <w:r>
        <w:rPr>
          <w:spacing w:val="-6"/>
          <w:sz w:val="18"/>
        </w:rPr>
        <w:t xml:space="preserve"> </w:t>
      </w:r>
      <w:r>
        <w:rPr>
          <w:sz w:val="18"/>
        </w:rPr>
        <w:t>облику</w:t>
      </w:r>
      <w:r>
        <w:rPr>
          <w:spacing w:val="-6"/>
          <w:sz w:val="18"/>
        </w:rPr>
        <w:t xml:space="preserve"> </w:t>
      </w:r>
      <w:r>
        <w:rPr>
          <w:sz w:val="18"/>
        </w:rPr>
        <w:t>кружног</w:t>
      </w:r>
      <w:r>
        <w:rPr>
          <w:spacing w:val="-6"/>
          <w:sz w:val="18"/>
        </w:rPr>
        <w:t xml:space="preserve"> </w:t>
      </w:r>
      <w:r>
        <w:rPr>
          <w:sz w:val="18"/>
        </w:rPr>
        <w:t>појаса.</w:t>
      </w:r>
      <w:r>
        <w:rPr>
          <w:spacing w:val="-6"/>
          <w:sz w:val="18"/>
        </w:rPr>
        <w:t xml:space="preserve"> </w:t>
      </w:r>
      <w:r>
        <w:rPr>
          <w:sz w:val="18"/>
        </w:rPr>
        <w:t>Направити</w:t>
      </w:r>
      <w:r>
        <w:rPr>
          <w:spacing w:val="-6"/>
          <w:sz w:val="18"/>
        </w:rPr>
        <w:t xml:space="preserve"> </w:t>
      </w:r>
      <w:r>
        <w:rPr>
          <w:sz w:val="18"/>
        </w:rPr>
        <w:t>финансијску</w:t>
      </w:r>
      <w:r>
        <w:rPr>
          <w:spacing w:val="-6"/>
          <w:sz w:val="18"/>
        </w:rPr>
        <w:t xml:space="preserve"> </w:t>
      </w:r>
      <w:r>
        <w:rPr>
          <w:sz w:val="18"/>
        </w:rPr>
        <w:t xml:space="preserve">анализу минималне потрошње </w:t>
      </w:r>
      <w:proofErr w:type="gramStart"/>
      <w:r>
        <w:rPr>
          <w:sz w:val="18"/>
        </w:rPr>
        <w:t>материјала ,</w:t>
      </w:r>
      <w:proofErr w:type="gramEnd"/>
      <w:r>
        <w:rPr>
          <w:sz w:val="18"/>
        </w:rPr>
        <w:t xml:space="preserve"> за максимални број</w:t>
      </w:r>
      <w:r>
        <w:rPr>
          <w:spacing w:val="-6"/>
          <w:sz w:val="18"/>
        </w:rPr>
        <w:t xml:space="preserve"> </w:t>
      </w:r>
      <w:r>
        <w:rPr>
          <w:sz w:val="18"/>
        </w:rPr>
        <w:t>предмета.</w:t>
      </w:r>
    </w:p>
    <w:p w:rsidR="000F0098" w:rsidRDefault="00925750">
      <w:pPr>
        <w:pStyle w:val="BodyText"/>
        <w:spacing w:line="232" w:lineRule="auto"/>
        <w:ind w:left="497" w:right="2749"/>
      </w:pPr>
      <w:r>
        <w:t>Предмет се реализује као теоријска настава у учионици или кабинету за математику. Препоручени број часова по темама је следећи:</w:t>
      </w:r>
    </w:p>
    <w:p w:rsidR="000F0098" w:rsidRDefault="00925750">
      <w:pPr>
        <w:pStyle w:val="ListParagraph"/>
        <w:numPr>
          <w:ilvl w:val="1"/>
          <w:numId w:val="973"/>
        </w:numPr>
        <w:tabs>
          <w:tab w:val="left" w:pos="606"/>
        </w:tabs>
        <w:spacing w:line="197" w:lineRule="exact"/>
        <w:rPr>
          <w:sz w:val="18"/>
        </w:rPr>
      </w:pPr>
      <w:r>
        <w:rPr>
          <w:sz w:val="18"/>
        </w:rPr>
        <w:t>Планиметрија (12</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Стереометрија (14</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Трансфор</w:t>
      </w:r>
      <w:r>
        <w:rPr>
          <w:sz w:val="18"/>
        </w:rPr>
        <w:t>мација координатног система (10</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Полиноми (12</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Графички приказ података (6</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 xml:space="preserve">Финансијска </w:t>
      </w:r>
      <w:r>
        <w:rPr>
          <w:spacing w:val="-3"/>
          <w:sz w:val="18"/>
        </w:rPr>
        <w:t xml:space="preserve">математика </w:t>
      </w:r>
      <w:r>
        <w:rPr>
          <w:sz w:val="18"/>
        </w:rPr>
        <w:t>(10</w:t>
      </w:r>
      <w:r>
        <w:rPr>
          <w:spacing w:val="1"/>
          <w:sz w:val="18"/>
        </w:rPr>
        <w:t xml:space="preserve"> </w:t>
      </w:r>
      <w:r>
        <w:rPr>
          <w:sz w:val="18"/>
        </w:rPr>
        <w:t>часова)</w:t>
      </w:r>
    </w:p>
    <w:p w:rsidR="000F0098" w:rsidRDefault="00925750">
      <w:pPr>
        <w:pStyle w:val="ListParagraph"/>
        <w:numPr>
          <w:ilvl w:val="1"/>
          <w:numId w:val="973"/>
        </w:numPr>
        <w:tabs>
          <w:tab w:val="left" w:pos="606"/>
        </w:tabs>
        <w:spacing w:line="203" w:lineRule="exact"/>
        <w:rPr>
          <w:sz w:val="18"/>
        </w:rPr>
      </w:pPr>
      <w:r>
        <w:rPr>
          <w:sz w:val="18"/>
        </w:rPr>
        <w:t>Пројектни задаци (6</w:t>
      </w:r>
      <w:r>
        <w:rPr>
          <w:spacing w:val="-2"/>
          <w:sz w:val="18"/>
        </w:rPr>
        <w:t xml:space="preserve"> </w:t>
      </w:r>
      <w:r>
        <w:rPr>
          <w:sz w:val="18"/>
        </w:rPr>
        <w:t>часова)</w:t>
      </w:r>
    </w:p>
    <w:p w:rsidR="000F0098" w:rsidRDefault="000F0098">
      <w:pPr>
        <w:pStyle w:val="BodyText"/>
        <w:spacing w:before="3" w:line="240" w:lineRule="auto"/>
        <w:ind w:left="0"/>
        <w:rPr>
          <w:sz w:val="16"/>
        </w:rPr>
      </w:pPr>
    </w:p>
    <w:p w:rsidR="000F0098" w:rsidRDefault="00925750">
      <w:pPr>
        <w:pStyle w:val="Heading1"/>
        <w:spacing w:before="0" w:line="203" w:lineRule="exact"/>
        <w:ind w:left="497" w:firstLine="0"/>
      </w:pPr>
      <w:r>
        <w:t>5. УПУТСТВО ЗА ФОРМАТИВНО И СУМАТИВНО ОЦЕЊИВАЊЕ 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аргументују</w:t>
      </w:r>
      <w:r>
        <w:rPr>
          <w:spacing w:val="-3"/>
        </w:rPr>
        <w:t xml:space="preserve">,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rPr>
          <w:spacing w:val="-3"/>
        </w:rPr>
        <w:t>Сумативно</w:t>
      </w:r>
      <w:r>
        <w:rPr>
          <w:spacing w:val="-4"/>
        </w:rPr>
        <w:t xml:space="preserve"> </w:t>
      </w:r>
      <w:r>
        <w:t>оцењивање</w:t>
      </w:r>
      <w:r>
        <w:rPr>
          <w:spacing w:val="-4"/>
        </w:rPr>
        <w:t xml:space="preserve"> </w:t>
      </w:r>
      <w:r>
        <w:t>је</w:t>
      </w:r>
      <w:r>
        <w:rPr>
          <w:spacing w:val="-4"/>
        </w:rPr>
        <w:t xml:space="preserve"> </w:t>
      </w:r>
      <w:r>
        <w:t>вредновање</w:t>
      </w:r>
      <w:r>
        <w:rPr>
          <w:spacing w:val="-4"/>
        </w:rPr>
        <w:t xml:space="preserve"> </w:t>
      </w:r>
      <w:r>
        <w:t>постигнућа</w:t>
      </w:r>
      <w:r>
        <w:rPr>
          <w:spacing w:val="-4"/>
        </w:rPr>
        <w:t xml:space="preserve"> </w:t>
      </w:r>
      <w:r>
        <w:t>ученика</w:t>
      </w:r>
      <w:r>
        <w:rPr>
          <w:spacing w:val="-4"/>
        </w:rPr>
        <w:t xml:space="preserve"> </w:t>
      </w:r>
      <w:r>
        <w:t>на</w:t>
      </w:r>
      <w:r>
        <w:rPr>
          <w:spacing w:val="-4"/>
        </w:rPr>
        <w:t xml:space="preserve"> </w:t>
      </w:r>
      <w:r>
        <w:t>крају</w:t>
      </w:r>
      <w:r>
        <w:rPr>
          <w:spacing w:val="-4"/>
        </w:rPr>
        <w:t xml:space="preserve"> </w:t>
      </w:r>
      <w:r>
        <w:t>сваке</w:t>
      </w:r>
      <w:r>
        <w:rPr>
          <w:spacing w:val="-4"/>
        </w:rPr>
        <w:t xml:space="preserve"> </w:t>
      </w:r>
      <w:r>
        <w:t>реализоване</w:t>
      </w:r>
      <w:r>
        <w:rPr>
          <w:spacing w:val="-4"/>
        </w:rPr>
        <w:t xml:space="preserve"> </w:t>
      </w:r>
      <w:r>
        <w:t>теме.</w:t>
      </w:r>
      <w:r>
        <w:rPr>
          <w:spacing w:val="-4"/>
        </w:rPr>
        <w:t xml:space="preserve"> </w:t>
      </w:r>
      <w:r>
        <w:rPr>
          <w:spacing w:val="-3"/>
        </w:rPr>
        <w:t>Сумативне</w:t>
      </w:r>
      <w:r>
        <w:rPr>
          <w:spacing w:val="-4"/>
        </w:rPr>
        <w:t xml:space="preserve"> </w:t>
      </w:r>
      <w:r>
        <w:t>оцене</w:t>
      </w:r>
      <w:r>
        <w:rPr>
          <w:spacing w:val="-4"/>
        </w:rPr>
        <w:t xml:space="preserve"> </w:t>
      </w:r>
      <w:r>
        <w:t>се</w:t>
      </w:r>
      <w:r>
        <w:rPr>
          <w:spacing w:val="-4"/>
        </w:rPr>
        <w:t xml:space="preserve"> </w:t>
      </w:r>
      <w:r>
        <w:t>добијају</w:t>
      </w:r>
      <w:r>
        <w:rPr>
          <w:spacing w:val="-4"/>
        </w:rPr>
        <w:t xml:space="preserve"> </w:t>
      </w:r>
      <w:r>
        <w:t>из</w:t>
      </w:r>
      <w:r>
        <w:rPr>
          <w:spacing w:val="-4"/>
        </w:rPr>
        <w:t xml:space="preserve"> </w:t>
      </w:r>
      <w:r>
        <w:t>контрол- них</w:t>
      </w:r>
      <w:r>
        <w:rPr>
          <w:spacing w:val="35"/>
        </w:rPr>
        <w:t xml:space="preserve"> </w:t>
      </w:r>
      <w:r>
        <w:t>радова,</w:t>
      </w:r>
      <w:r>
        <w:rPr>
          <w:spacing w:val="-6"/>
        </w:rPr>
        <w:t xml:space="preserve"> </w:t>
      </w:r>
      <w:r>
        <w:t>тестова,</w:t>
      </w:r>
      <w:r>
        <w:rPr>
          <w:spacing w:val="-6"/>
        </w:rPr>
        <w:t xml:space="preserve"> </w:t>
      </w:r>
      <w:r>
        <w:t>усменог</w:t>
      </w:r>
      <w:r>
        <w:rPr>
          <w:spacing w:val="-6"/>
        </w:rPr>
        <w:t xml:space="preserve"> </w:t>
      </w:r>
      <w:r>
        <w:t>испитивања,</w:t>
      </w:r>
      <w:r>
        <w:rPr>
          <w:spacing w:val="-6"/>
        </w:rPr>
        <w:t xml:space="preserve"> </w:t>
      </w:r>
      <w:r>
        <w:t>самосталних</w:t>
      </w:r>
      <w:r>
        <w:rPr>
          <w:spacing w:val="-5"/>
        </w:rPr>
        <w:t xml:space="preserve"> </w:t>
      </w:r>
      <w:r>
        <w:t>или</w:t>
      </w:r>
      <w:r>
        <w:rPr>
          <w:spacing w:val="-6"/>
        </w:rPr>
        <w:t xml:space="preserve"> </w:t>
      </w:r>
      <w:r>
        <w:t>групних</w:t>
      </w:r>
      <w:r>
        <w:rPr>
          <w:spacing w:val="-5"/>
        </w:rPr>
        <w:t xml:space="preserve"> </w:t>
      </w:r>
      <w:r>
        <w:t>радова</w:t>
      </w:r>
      <w:r>
        <w:rPr>
          <w:spacing w:val="-6"/>
        </w:rPr>
        <w:t xml:space="preserve"> </w:t>
      </w:r>
      <w:r>
        <w:t>ученика</w:t>
      </w:r>
      <w:r>
        <w:rPr>
          <w:spacing w:val="-6"/>
        </w:rPr>
        <w:t xml:space="preserve"> </w:t>
      </w:r>
      <w:r>
        <w:t>и</w:t>
      </w:r>
      <w:r>
        <w:rPr>
          <w:spacing w:val="-6"/>
        </w:rPr>
        <w:t xml:space="preserve"> </w:t>
      </w:r>
      <w:r>
        <w:t>пројектних</w:t>
      </w:r>
      <w:r>
        <w:rPr>
          <w:spacing w:val="-6"/>
        </w:rPr>
        <w:t xml:space="preserve"> </w:t>
      </w:r>
      <w:r>
        <w:t>задатака</w:t>
      </w:r>
      <w:r>
        <w:rPr>
          <w:spacing w:val="-6"/>
        </w:rPr>
        <w:t xml:space="preserve"> </w:t>
      </w:r>
      <w:r>
        <w:t>за</w:t>
      </w:r>
      <w:r>
        <w:rPr>
          <w:spacing w:val="-6"/>
        </w:rPr>
        <w:t xml:space="preserve"> </w:t>
      </w:r>
      <w:r>
        <w:t>чију</w:t>
      </w:r>
      <w:r>
        <w:rPr>
          <w:spacing w:val="-6"/>
        </w:rPr>
        <w:t xml:space="preserve"> </w:t>
      </w:r>
      <w:r>
        <w:t>израду</w:t>
      </w:r>
      <w:r>
        <w:rPr>
          <w:spacing w:val="-6"/>
        </w:rPr>
        <w:t xml:space="preserve"> </w:t>
      </w:r>
      <w:r>
        <w:t>имају</w:t>
      </w:r>
      <w:r>
        <w:rPr>
          <w:spacing w:val="-6"/>
        </w:rPr>
        <w:t xml:space="preserve"> </w:t>
      </w:r>
      <w:r>
        <w:t>6</w:t>
      </w:r>
      <w:r>
        <w:rPr>
          <w:spacing w:val="-6"/>
        </w:rPr>
        <w:t xml:space="preserve"> </w:t>
      </w:r>
      <w:r>
        <w:t xml:space="preserve">часова. Примере пројектног задатка бирати из појединих области </w:t>
      </w:r>
      <w:r>
        <w:rPr>
          <w:spacing w:val="-3"/>
        </w:rPr>
        <w:t xml:space="preserve">математике </w:t>
      </w:r>
      <w:r>
        <w:t>применљиве на електротехнику и стручне предмете.</w:t>
      </w:r>
      <w:r>
        <w:t xml:space="preserve"> Пројектни задатак требало би да се заснива на принципима тимског рада и предузетничког</w:t>
      </w:r>
      <w:r>
        <w:rPr>
          <w:spacing w:val="-10"/>
        </w:rPr>
        <w:t xml:space="preserve"> </w:t>
      </w:r>
      <w:r>
        <w:t>духа.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w:t>
      </w:r>
      <w:r>
        <w:t>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w:t>
      </w:r>
      <w:r>
        <w:t>нује.</w:t>
      </w:r>
    </w:p>
    <w:p w:rsidR="000F0098" w:rsidRDefault="00925750">
      <w:pPr>
        <w:pStyle w:val="Heading1"/>
        <w:spacing w:before="155"/>
        <w:ind w:left="2721" w:firstLine="0"/>
      </w:pPr>
      <w:r>
        <w:t>Назив предмета: ПРИМЕЊЕНА МАТЕМАТИКА У РОБОТИЦИ</w:t>
      </w:r>
    </w:p>
    <w:p w:rsidR="000F0098" w:rsidRDefault="000F0098">
      <w:pPr>
        <w:pStyle w:val="BodyText"/>
        <w:spacing w:before="9" w:line="240" w:lineRule="auto"/>
        <w:ind w:left="0"/>
        <w:rPr>
          <w:b/>
          <w:sz w:val="16"/>
        </w:rPr>
      </w:pPr>
    </w:p>
    <w:p w:rsidR="000F0098" w:rsidRDefault="00925750">
      <w:pPr>
        <w:pStyle w:val="ListParagraph"/>
        <w:numPr>
          <w:ilvl w:val="0"/>
          <w:numId w:val="846"/>
        </w:numPr>
        <w:tabs>
          <w:tab w:val="left" w:pos="677"/>
        </w:tabs>
        <w:spacing w:after="43"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4" w:right="281" w:firstLine="0"/>
              <w:jc w:val="center"/>
              <w:rPr>
                <w:sz w:val="14"/>
              </w:rPr>
            </w:pPr>
            <w:r>
              <w:rPr>
                <w:sz w:val="14"/>
              </w:rPr>
              <w:t>IV</w:t>
            </w:r>
          </w:p>
        </w:tc>
        <w:tc>
          <w:tcPr>
            <w:tcW w:w="1757" w:type="dxa"/>
          </w:tcPr>
          <w:p w:rsidR="000F0098" w:rsidRDefault="00925750">
            <w:pPr>
              <w:pStyle w:val="TableParagraph"/>
              <w:spacing w:before="18"/>
              <w:ind w:left="292" w:right="281" w:firstLine="0"/>
              <w:jc w:val="center"/>
              <w:rPr>
                <w:sz w:val="14"/>
              </w:rPr>
            </w:pPr>
            <w:r>
              <w:rPr>
                <w:sz w:val="14"/>
              </w:rPr>
              <w:t>60</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60</w:t>
            </w:r>
          </w:p>
        </w:tc>
      </w:tr>
    </w:tbl>
    <w:p w:rsidR="000F0098" w:rsidRDefault="000F0098">
      <w:pPr>
        <w:pStyle w:val="BodyText"/>
        <w:spacing w:before="1" w:line="240" w:lineRule="auto"/>
        <w:ind w:left="0"/>
        <w:rPr>
          <w:b/>
          <w:sz w:val="20"/>
        </w:rPr>
      </w:pPr>
    </w:p>
    <w:p w:rsidR="000F0098" w:rsidRDefault="00925750">
      <w:pPr>
        <w:pStyle w:val="ListParagraph"/>
        <w:numPr>
          <w:ilvl w:val="0"/>
          <w:numId w:val="846"/>
        </w:numPr>
        <w:tabs>
          <w:tab w:val="left" w:pos="678"/>
        </w:tabs>
        <w:spacing w:before="1" w:line="203" w:lineRule="exact"/>
        <w:ind w:left="677"/>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Стицање основних знања из</w:t>
      </w:r>
      <w:r>
        <w:rPr>
          <w:spacing w:val="-2"/>
          <w:sz w:val="18"/>
        </w:rPr>
        <w:t xml:space="preserve"> </w:t>
      </w:r>
      <w:r>
        <w:rPr>
          <w:spacing w:val="-3"/>
          <w:sz w:val="18"/>
        </w:rPr>
        <w:t>комбинаторике</w:t>
      </w:r>
    </w:p>
    <w:p w:rsidR="000F0098" w:rsidRDefault="00925750">
      <w:pPr>
        <w:pStyle w:val="ListParagraph"/>
        <w:numPr>
          <w:ilvl w:val="0"/>
          <w:numId w:val="972"/>
        </w:numPr>
        <w:tabs>
          <w:tab w:val="left" w:pos="633"/>
        </w:tabs>
        <w:rPr>
          <w:sz w:val="18"/>
        </w:rPr>
      </w:pPr>
      <w:r>
        <w:rPr>
          <w:sz w:val="18"/>
        </w:rPr>
        <w:t>Стицање основних знања из вероватноће и</w:t>
      </w:r>
      <w:r>
        <w:rPr>
          <w:spacing w:val="-5"/>
          <w:sz w:val="18"/>
        </w:rPr>
        <w:t xml:space="preserve"> </w:t>
      </w:r>
      <w:r>
        <w:rPr>
          <w:sz w:val="18"/>
        </w:rPr>
        <w:t>статистике</w:t>
      </w:r>
    </w:p>
    <w:p w:rsidR="000F0098" w:rsidRDefault="00925750">
      <w:pPr>
        <w:pStyle w:val="ListParagraph"/>
        <w:numPr>
          <w:ilvl w:val="0"/>
          <w:numId w:val="972"/>
        </w:numPr>
        <w:tabs>
          <w:tab w:val="left" w:pos="633"/>
        </w:tabs>
        <w:rPr>
          <w:sz w:val="18"/>
        </w:rPr>
      </w:pPr>
      <w:r>
        <w:rPr>
          <w:sz w:val="18"/>
        </w:rPr>
        <w:t>Проширивање знања из извода</w:t>
      </w:r>
      <w:r>
        <w:rPr>
          <w:spacing w:val="-3"/>
          <w:sz w:val="18"/>
        </w:rPr>
        <w:t xml:space="preserve"> </w:t>
      </w:r>
      <w:r>
        <w:rPr>
          <w:sz w:val="18"/>
        </w:rPr>
        <w:t>функције</w:t>
      </w:r>
    </w:p>
    <w:p w:rsidR="000F0098" w:rsidRDefault="00925750">
      <w:pPr>
        <w:pStyle w:val="ListParagraph"/>
        <w:numPr>
          <w:ilvl w:val="0"/>
          <w:numId w:val="972"/>
        </w:numPr>
        <w:tabs>
          <w:tab w:val="left" w:pos="633"/>
        </w:tabs>
        <w:rPr>
          <w:sz w:val="18"/>
        </w:rPr>
      </w:pPr>
      <w:r>
        <w:rPr>
          <w:sz w:val="18"/>
        </w:rPr>
        <w:t>Проширивање знања из примене</w:t>
      </w:r>
      <w:r>
        <w:rPr>
          <w:spacing w:val="-4"/>
          <w:sz w:val="18"/>
        </w:rPr>
        <w:t xml:space="preserve"> </w:t>
      </w:r>
      <w:r>
        <w:rPr>
          <w:sz w:val="18"/>
        </w:rPr>
        <w:t>интеграла</w:t>
      </w:r>
    </w:p>
    <w:p w:rsidR="000F0098" w:rsidRDefault="00925750">
      <w:pPr>
        <w:pStyle w:val="ListParagraph"/>
        <w:numPr>
          <w:ilvl w:val="0"/>
          <w:numId w:val="972"/>
        </w:numPr>
        <w:tabs>
          <w:tab w:val="left" w:pos="633"/>
        </w:tabs>
        <w:rPr>
          <w:sz w:val="18"/>
        </w:rPr>
      </w:pPr>
      <w:r>
        <w:rPr>
          <w:sz w:val="18"/>
        </w:rPr>
        <w:t>Развијање вештина анализе текстуалног проблема, издвајања битних чињеница и тумачења резултата</w:t>
      </w:r>
      <w:r>
        <w:rPr>
          <w:spacing w:val="-23"/>
          <w:sz w:val="18"/>
        </w:rPr>
        <w:t xml:space="preserve"> </w:t>
      </w:r>
      <w:r>
        <w:rPr>
          <w:sz w:val="18"/>
        </w:rPr>
        <w:t>рачунања</w:t>
      </w:r>
    </w:p>
    <w:p w:rsidR="000F0098" w:rsidRDefault="00925750">
      <w:pPr>
        <w:pStyle w:val="ListParagraph"/>
        <w:numPr>
          <w:ilvl w:val="0"/>
          <w:numId w:val="972"/>
        </w:numPr>
        <w:tabs>
          <w:tab w:val="left" w:pos="633"/>
        </w:tabs>
        <w:rPr>
          <w:sz w:val="18"/>
        </w:rPr>
      </w:pPr>
      <w:r>
        <w:rPr>
          <w:sz w:val="18"/>
        </w:rPr>
        <w:t>Стицање вештина за извође</w:t>
      </w:r>
      <w:r>
        <w:rPr>
          <w:sz w:val="18"/>
        </w:rPr>
        <w:t xml:space="preserve">ње експеримента заснованог на </w:t>
      </w:r>
      <w:r>
        <w:rPr>
          <w:spacing w:val="-3"/>
          <w:sz w:val="18"/>
        </w:rPr>
        <w:t xml:space="preserve">графичком </w:t>
      </w:r>
      <w:r>
        <w:rPr>
          <w:sz w:val="18"/>
        </w:rPr>
        <w:t>приказу</w:t>
      </w:r>
      <w:r>
        <w:rPr>
          <w:spacing w:val="-4"/>
          <w:sz w:val="18"/>
        </w:rPr>
        <w:t xml:space="preserve"> </w:t>
      </w:r>
      <w:r>
        <w:rPr>
          <w:sz w:val="18"/>
        </w:rPr>
        <w:t>података</w:t>
      </w:r>
    </w:p>
    <w:p w:rsidR="000F0098" w:rsidRDefault="00925750">
      <w:pPr>
        <w:pStyle w:val="ListParagraph"/>
        <w:numPr>
          <w:ilvl w:val="0"/>
          <w:numId w:val="972"/>
        </w:numPr>
        <w:tabs>
          <w:tab w:val="left" w:pos="633"/>
        </w:tabs>
        <w:rPr>
          <w:sz w:val="18"/>
        </w:rPr>
      </w:pPr>
      <w:r>
        <w:rPr>
          <w:sz w:val="18"/>
        </w:rPr>
        <w:t>Развијање вештина планирања, извођења и презентовања сопственог</w:t>
      </w:r>
      <w:r>
        <w:rPr>
          <w:spacing w:val="-6"/>
          <w:sz w:val="18"/>
        </w:rPr>
        <w:t xml:space="preserve"> </w:t>
      </w:r>
      <w:r>
        <w:rPr>
          <w:sz w:val="18"/>
        </w:rPr>
        <w:t>рада</w:t>
      </w:r>
    </w:p>
    <w:p w:rsidR="000F0098" w:rsidRDefault="00925750">
      <w:pPr>
        <w:pStyle w:val="ListParagraph"/>
        <w:numPr>
          <w:ilvl w:val="0"/>
          <w:numId w:val="972"/>
        </w:numPr>
        <w:tabs>
          <w:tab w:val="left" w:pos="633"/>
        </w:tabs>
        <w:spacing w:line="203" w:lineRule="exact"/>
        <w:rPr>
          <w:sz w:val="18"/>
        </w:rPr>
      </w:pPr>
      <w:r>
        <w:rPr>
          <w:sz w:val="18"/>
        </w:rPr>
        <w:t xml:space="preserve">Развијање способности представљања велике </w:t>
      </w:r>
      <w:r>
        <w:rPr>
          <w:spacing w:val="-3"/>
          <w:sz w:val="18"/>
        </w:rPr>
        <w:t xml:space="preserve">количине </w:t>
      </w:r>
      <w:r>
        <w:rPr>
          <w:sz w:val="18"/>
        </w:rPr>
        <w:t xml:space="preserve">података </w:t>
      </w:r>
      <w:r>
        <w:rPr>
          <w:spacing w:val="-3"/>
          <w:sz w:val="18"/>
        </w:rPr>
        <w:t xml:space="preserve">тако </w:t>
      </w:r>
      <w:r>
        <w:rPr>
          <w:sz w:val="18"/>
        </w:rPr>
        <w:t xml:space="preserve">да </w:t>
      </w:r>
      <w:r>
        <w:rPr>
          <w:spacing w:val="-5"/>
          <w:sz w:val="18"/>
        </w:rPr>
        <w:t xml:space="preserve">буду </w:t>
      </w:r>
      <w:r>
        <w:rPr>
          <w:sz w:val="18"/>
        </w:rPr>
        <w:t xml:space="preserve">разумљиви </w:t>
      </w:r>
      <w:r>
        <w:rPr>
          <w:spacing w:val="-3"/>
          <w:sz w:val="18"/>
        </w:rPr>
        <w:t>широком</w:t>
      </w:r>
      <w:r>
        <w:rPr>
          <w:spacing w:val="6"/>
          <w:sz w:val="18"/>
        </w:rPr>
        <w:t xml:space="preserve"> </w:t>
      </w:r>
      <w:r>
        <w:rPr>
          <w:spacing w:val="-3"/>
          <w:sz w:val="18"/>
        </w:rPr>
        <w:t>аудиторијуму</w:t>
      </w:r>
    </w:p>
    <w:p w:rsidR="000F0098" w:rsidRDefault="000F0098">
      <w:pPr>
        <w:spacing w:line="203" w:lineRule="exact"/>
        <w:rPr>
          <w:sz w:val="18"/>
        </w:rPr>
        <w:sectPr w:rsidR="000F0098">
          <w:pgSz w:w="11910" w:h="15740"/>
          <w:pgMar w:top="180" w:right="540" w:bottom="280" w:left="580" w:header="720" w:footer="720" w:gutter="0"/>
          <w:cols w:space="720"/>
        </w:sectPr>
      </w:pPr>
    </w:p>
    <w:p w:rsidR="000F0098" w:rsidRDefault="00925750">
      <w:pPr>
        <w:pStyle w:val="Heading1"/>
        <w:numPr>
          <w:ilvl w:val="0"/>
          <w:numId w:val="846"/>
        </w:numPr>
        <w:tabs>
          <w:tab w:val="left" w:pos="678"/>
        </w:tabs>
        <w:spacing w:before="63"/>
        <w:ind w:left="677"/>
      </w:pPr>
      <w:r>
        <w:lastRenderedPageBreak/>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Четврти</w:t>
      </w:r>
    </w:p>
    <w:p w:rsidR="000F0098" w:rsidRDefault="00925750">
      <w:pPr>
        <w:spacing w:after="41" w:line="203" w:lineRule="exact"/>
        <w:ind w:left="497"/>
        <w:rPr>
          <w:sz w:val="18"/>
        </w:rPr>
      </w:pPr>
      <w:r>
        <w:rPr>
          <w:sz w:val="18"/>
        </w:rPr>
        <w:t xml:space="preserve">Годишњи фонд часова: Теорија: </w:t>
      </w:r>
      <w:r>
        <w:rPr>
          <w:b/>
          <w:sz w:val="18"/>
        </w:rPr>
        <w:t>60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13"/>
              </w:rPr>
            </w:pPr>
          </w:p>
          <w:p w:rsidR="000F0098" w:rsidRDefault="00925750">
            <w:pPr>
              <w:pStyle w:val="TableParagraph"/>
              <w:ind w:left="56" w:firstLine="0"/>
              <w:rPr>
                <w:sz w:val="14"/>
              </w:rPr>
            </w:pPr>
            <w:r>
              <w:rPr>
                <w:b/>
                <w:sz w:val="14"/>
              </w:rPr>
              <w:t>Комбинаторик</w:t>
            </w:r>
            <w:r>
              <w:rPr>
                <w:sz w:val="14"/>
              </w:rPr>
              <w:t>а</w:t>
            </w:r>
          </w:p>
        </w:tc>
        <w:tc>
          <w:tcPr>
            <w:tcW w:w="4139" w:type="dxa"/>
          </w:tcPr>
          <w:p w:rsidR="000F0098" w:rsidRDefault="00925750">
            <w:pPr>
              <w:pStyle w:val="TableParagraph"/>
              <w:numPr>
                <w:ilvl w:val="0"/>
                <w:numId w:val="845"/>
              </w:numPr>
              <w:tabs>
                <w:tab w:val="left" w:pos="141"/>
              </w:tabs>
              <w:spacing w:before="18"/>
              <w:ind w:right="540"/>
              <w:rPr>
                <w:sz w:val="14"/>
              </w:rPr>
            </w:pPr>
            <w:r>
              <w:rPr>
                <w:sz w:val="14"/>
              </w:rPr>
              <w:t>анализира проблем дат текстуалним задатком, изабере одговарајућу</w:t>
            </w:r>
            <w:r>
              <w:rPr>
                <w:spacing w:val="-6"/>
                <w:sz w:val="14"/>
              </w:rPr>
              <w:t xml:space="preserve"> </w:t>
            </w:r>
            <w:r>
              <w:rPr>
                <w:sz w:val="14"/>
              </w:rPr>
              <w:t>методу</w:t>
            </w:r>
            <w:r>
              <w:rPr>
                <w:spacing w:val="-6"/>
                <w:sz w:val="14"/>
              </w:rPr>
              <w:t xml:space="preserve"> </w:t>
            </w:r>
            <w:r>
              <w:rPr>
                <w:sz w:val="14"/>
              </w:rPr>
              <w:t>пребројавања</w:t>
            </w:r>
            <w:r>
              <w:rPr>
                <w:spacing w:val="-6"/>
                <w:sz w:val="14"/>
              </w:rPr>
              <w:t xml:space="preserve"> </w:t>
            </w:r>
            <w:r>
              <w:rPr>
                <w:sz w:val="14"/>
              </w:rPr>
              <w:t>и</w:t>
            </w:r>
            <w:r>
              <w:rPr>
                <w:spacing w:val="-7"/>
                <w:sz w:val="14"/>
              </w:rPr>
              <w:t xml:space="preserve"> </w:t>
            </w:r>
            <w:r>
              <w:rPr>
                <w:sz w:val="14"/>
              </w:rPr>
              <w:t>одреди</w:t>
            </w:r>
            <w:r>
              <w:rPr>
                <w:spacing w:val="-6"/>
                <w:sz w:val="14"/>
              </w:rPr>
              <w:t xml:space="preserve"> </w:t>
            </w:r>
            <w:r>
              <w:rPr>
                <w:sz w:val="14"/>
              </w:rPr>
              <w:t>тражени</w:t>
            </w:r>
            <w:r>
              <w:rPr>
                <w:spacing w:val="-6"/>
                <w:sz w:val="14"/>
              </w:rPr>
              <w:t xml:space="preserve"> </w:t>
            </w:r>
            <w:r>
              <w:rPr>
                <w:sz w:val="14"/>
              </w:rPr>
              <w:t>број</w:t>
            </w:r>
          </w:p>
          <w:p w:rsidR="000F0098" w:rsidRDefault="00925750">
            <w:pPr>
              <w:pStyle w:val="TableParagraph"/>
              <w:numPr>
                <w:ilvl w:val="0"/>
                <w:numId w:val="845"/>
              </w:numPr>
              <w:tabs>
                <w:tab w:val="left" w:pos="141"/>
              </w:tabs>
              <w:spacing w:line="159" w:lineRule="exact"/>
              <w:rPr>
                <w:sz w:val="14"/>
              </w:rPr>
            </w:pPr>
            <w:r>
              <w:rPr>
                <w:sz w:val="14"/>
              </w:rPr>
              <w:t>напише пермутације, комбинације или варијације датог</w:t>
            </w:r>
            <w:r>
              <w:rPr>
                <w:spacing w:val="-16"/>
                <w:sz w:val="14"/>
              </w:rPr>
              <w:t xml:space="preserve"> </w:t>
            </w:r>
            <w:r>
              <w:rPr>
                <w:sz w:val="14"/>
              </w:rPr>
              <w:t>скупа</w:t>
            </w:r>
          </w:p>
          <w:p w:rsidR="000F0098" w:rsidRDefault="00925750">
            <w:pPr>
              <w:pStyle w:val="TableParagraph"/>
              <w:numPr>
                <w:ilvl w:val="0"/>
                <w:numId w:val="845"/>
              </w:numPr>
              <w:tabs>
                <w:tab w:val="left" w:pos="141"/>
              </w:tabs>
              <w:ind w:right="401"/>
              <w:rPr>
                <w:sz w:val="14"/>
              </w:rPr>
            </w:pPr>
            <w:r>
              <w:rPr>
                <w:sz w:val="14"/>
              </w:rPr>
              <w:t>одреди</w:t>
            </w:r>
            <w:r>
              <w:rPr>
                <w:spacing w:val="-4"/>
                <w:sz w:val="14"/>
              </w:rPr>
              <w:t xml:space="preserve"> </w:t>
            </w:r>
            <w:r>
              <w:rPr>
                <w:sz w:val="14"/>
              </w:rPr>
              <w:t>непознати</w:t>
            </w:r>
            <w:r>
              <w:rPr>
                <w:spacing w:val="-4"/>
                <w:sz w:val="14"/>
              </w:rPr>
              <w:t xml:space="preserve"> </w:t>
            </w:r>
            <w:r>
              <w:rPr>
                <w:sz w:val="14"/>
              </w:rPr>
              <w:t>члан</w:t>
            </w:r>
            <w:r>
              <w:rPr>
                <w:spacing w:val="-4"/>
                <w:sz w:val="14"/>
              </w:rPr>
              <w:t xml:space="preserve"> </w:t>
            </w:r>
            <w:r>
              <w:rPr>
                <w:sz w:val="14"/>
              </w:rPr>
              <w:t>у</w:t>
            </w:r>
            <w:r>
              <w:rPr>
                <w:spacing w:val="-4"/>
                <w:sz w:val="14"/>
              </w:rPr>
              <w:t xml:space="preserve"> </w:t>
            </w:r>
            <w:r>
              <w:rPr>
                <w:sz w:val="14"/>
              </w:rPr>
              <w:t>развоју</w:t>
            </w:r>
            <w:r>
              <w:rPr>
                <w:spacing w:val="-4"/>
                <w:sz w:val="14"/>
              </w:rPr>
              <w:t xml:space="preserve"> </w:t>
            </w:r>
            <w:r>
              <w:rPr>
                <w:sz w:val="14"/>
              </w:rPr>
              <w:t>бинома</w:t>
            </w:r>
            <w:r>
              <w:rPr>
                <w:spacing w:val="-4"/>
                <w:sz w:val="14"/>
              </w:rPr>
              <w:t xml:space="preserve"> </w:t>
            </w:r>
            <w:r>
              <w:rPr>
                <w:sz w:val="14"/>
              </w:rPr>
              <w:t>на</w:t>
            </w:r>
            <w:r>
              <w:rPr>
                <w:spacing w:val="-5"/>
                <w:sz w:val="14"/>
              </w:rPr>
              <w:t xml:space="preserve"> </w:t>
            </w:r>
            <w:r>
              <w:rPr>
                <w:sz w:val="14"/>
              </w:rPr>
              <w:t>n-ти</w:t>
            </w:r>
            <w:r>
              <w:rPr>
                <w:spacing w:val="-4"/>
                <w:sz w:val="14"/>
              </w:rPr>
              <w:t xml:space="preserve"> </w:t>
            </w:r>
            <w:r>
              <w:rPr>
                <w:sz w:val="14"/>
              </w:rPr>
              <w:t>степен</w:t>
            </w:r>
            <w:r>
              <w:rPr>
                <w:spacing w:val="-4"/>
                <w:sz w:val="14"/>
              </w:rPr>
              <w:t xml:space="preserve"> </w:t>
            </w:r>
            <w:r>
              <w:rPr>
                <w:sz w:val="14"/>
              </w:rPr>
              <w:t>који задовољава дате</w:t>
            </w:r>
            <w:r>
              <w:rPr>
                <w:spacing w:val="-1"/>
                <w:sz w:val="14"/>
              </w:rPr>
              <w:t xml:space="preserve"> </w:t>
            </w:r>
            <w:r>
              <w:rPr>
                <w:sz w:val="14"/>
              </w:rPr>
              <w:t>услове</w:t>
            </w:r>
          </w:p>
        </w:tc>
        <w:tc>
          <w:tcPr>
            <w:tcW w:w="4139" w:type="dxa"/>
          </w:tcPr>
          <w:p w:rsidR="000F0098" w:rsidRDefault="00925750">
            <w:pPr>
              <w:pStyle w:val="TableParagraph"/>
              <w:numPr>
                <w:ilvl w:val="0"/>
                <w:numId w:val="844"/>
              </w:numPr>
              <w:tabs>
                <w:tab w:val="left" w:pos="140"/>
              </w:tabs>
              <w:spacing w:before="18" w:line="161" w:lineRule="exact"/>
              <w:rPr>
                <w:sz w:val="14"/>
              </w:rPr>
            </w:pPr>
            <w:r>
              <w:rPr>
                <w:sz w:val="14"/>
              </w:rPr>
              <w:t>Правило збира и правило</w:t>
            </w:r>
            <w:r>
              <w:rPr>
                <w:spacing w:val="-6"/>
                <w:sz w:val="14"/>
              </w:rPr>
              <w:t xml:space="preserve"> </w:t>
            </w:r>
            <w:r>
              <w:rPr>
                <w:sz w:val="14"/>
              </w:rPr>
              <w:t>производа</w:t>
            </w:r>
          </w:p>
          <w:p w:rsidR="000F0098" w:rsidRDefault="00925750">
            <w:pPr>
              <w:pStyle w:val="TableParagraph"/>
              <w:numPr>
                <w:ilvl w:val="0"/>
                <w:numId w:val="844"/>
              </w:numPr>
              <w:tabs>
                <w:tab w:val="left" w:pos="140"/>
              </w:tabs>
              <w:spacing w:line="160" w:lineRule="exact"/>
              <w:rPr>
                <w:sz w:val="14"/>
              </w:rPr>
            </w:pPr>
            <w:r>
              <w:rPr>
                <w:sz w:val="14"/>
              </w:rPr>
              <w:t>Пермутације</w:t>
            </w:r>
          </w:p>
          <w:p w:rsidR="000F0098" w:rsidRDefault="00925750">
            <w:pPr>
              <w:pStyle w:val="TableParagraph"/>
              <w:numPr>
                <w:ilvl w:val="0"/>
                <w:numId w:val="844"/>
              </w:numPr>
              <w:tabs>
                <w:tab w:val="left" w:pos="140"/>
              </w:tabs>
              <w:spacing w:line="160" w:lineRule="exact"/>
              <w:rPr>
                <w:sz w:val="14"/>
              </w:rPr>
            </w:pPr>
            <w:r>
              <w:rPr>
                <w:sz w:val="14"/>
              </w:rPr>
              <w:t>Комбинације</w:t>
            </w:r>
          </w:p>
          <w:p w:rsidR="000F0098" w:rsidRDefault="00925750">
            <w:pPr>
              <w:pStyle w:val="TableParagraph"/>
              <w:numPr>
                <w:ilvl w:val="0"/>
                <w:numId w:val="844"/>
              </w:numPr>
              <w:tabs>
                <w:tab w:val="left" w:pos="140"/>
              </w:tabs>
              <w:spacing w:line="160" w:lineRule="exact"/>
              <w:rPr>
                <w:sz w:val="14"/>
              </w:rPr>
            </w:pPr>
            <w:r>
              <w:rPr>
                <w:sz w:val="14"/>
              </w:rPr>
              <w:t>Варијације</w:t>
            </w:r>
          </w:p>
          <w:p w:rsidR="000F0098" w:rsidRDefault="00925750">
            <w:pPr>
              <w:pStyle w:val="TableParagraph"/>
              <w:numPr>
                <w:ilvl w:val="0"/>
                <w:numId w:val="844"/>
              </w:numPr>
              <w:tabs>
                <w:tab w:val="left" w:pos="140"/>
              </w:tabs>
              <w:spacing w:line="161" w:lineRule="exact"/>
              <w:rPr>
                <w:sz w:val="14"/>
              </w:rPr>
            </w:pPr>
            <w:r>
              <w:rPr>
                <w:sz w:val="14"/>
              </w:rPr>
              <w:t>Биномни</w:t>
            </w:r>
            <w:r>
              <w:rPr>
                <w:spacing w:val="-1"/>
                <w:sz w:val="14"/>
              </w:rPr>
              <w:t xml:space="preserve"> </w:t>
            </w:r>
            <w:r>
              <w:rPr>
                <w:sz w:val="14"/>
              </w:rPr>
              <w:t>образац</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Вероватноћа</w:t>
            </w:r>
          </w:p>
        </w:tc>
        <w:tc>
          <w:tcPr>
            <w:tcW w:w="4139" w:type="dxa"/>
          </w:tcPr>
          <w:p w:rsidR="000F0098" w:rsidRDefault="00925750">
            <w:pPr>
              <w:pStyle w:val="TableParagraph"/>
              <w:numPr>
                <w:ilvl w:val="0"/>
                <w:numId w:val="843"/>
              </w:numPr>
              <w:tabs>
                <w:tab w:val="left" w:pos="141"/>
              </w:tabs>
              <w:spacing w:before="18"/>
              <w:ind w:right="246"/>
              <w:rPr>
                <w:sz w:val="14"/>
              </w:rPr>
            </w:pPr>
            <w:r>
              <w:rPr>
                <w:sz w:val="14"/>
              </w:rPr>
              <w:t>уочи</w:t>
            </w:r>
            <w:r>
              <w:rPr>
                <w:spacing w:val="-4"/>
                <w:sz w:val="14"/>
              </w:rPr>
              <w:t xml:space="preserve"> </w:t>
            </w:r>
            <w:r>
              <w:rPr>
                <w:sz w:val="14"/>
              </w:rPr>
              <w:t>случајне</w:t>
            </w:r>
            <w:r>
              <w:rPr>
                <w:spacing w:val="-4"/>
                <w:sz w:val="14"/>
              </w:rPr>
              <w:t xml:space="preserve"> </w:t>
            </w:r>
            <w:r>
              <w:rPr>
                <w:sz w:val="14"/>
              </w:rPr>
              <w:t>догађаје,</w:t>
            </w:r>
            <w:r>
              <w:rPr>
                <w:spacing w:val="-4"/>
                <w:sz w:val="14"/>
              </w:rPr>
              <w:t xml:space="preserve"> </w:t>
            </w:r>
            <w:r>
              <w:rPr>
                <w:sz w:val="14"/>
              </w:rPr>
              <w:t>простор</w:t>
            </w:r>
            <w:r>
              <w:rPr>
                <w:spacing w:val="-4"/>
                <w:sz w:val="14"/>
              </w:rPr>
              <w:t xml:space="preserve"> </w:t>
            </w:r>
            <w:r>
              <w:rPr>
                <w:sz w:val="14"/>
              </w:rPr>
              <w:t>догађаја</w:t>
            </w:r>
            <w:r>
              <w:rPr>
                <w:spacing w:val="-4"/>
                <w:sz w:val="14"/>
              </w:rPr>
              <w:t xml:space="preserve"> </w:t>
            </w:r>
            <w:r>
              <w:rPr>
                <w:sz w:val="14"/>
              </w:rPr>
              <w:t>и</w:t>
            </w:r>
            <w:r>
              <w:rPr>
                <w:spacing w:val="-5"/>
                <w:sz w:val="14"/>
              </w:rPr>
              <w:t xml:space="preserve"> </w:t>
            </w:r>
            <w:r>
              <w:rPr>
                <w:sz w:val="14"/>
              </w:rPr>
              <w:t>рачуна</w:t>
            </w:r>
            <w:r>
              <w:rPr>
                <w:spacing w:val="-4"/>
                <w:sz w:val="14"/>
              </w:rPr>
              <w:t xml:space="preserve"> </w:t>
            </w:r>
            <w:r>
              <w:rPr>
                <w:sz w:val="14"/>
              </w:rPr>
              <w:t>вероватноће елементарних, сложених и комплементних</w:t>
            </w:r>
            <w:r>
              <w:rPr>
                <w:spacing w:val="-4"/>
                <w:sz w:val="14"/>
              </w:rPr>
              <w:t xml:space="preserve"> </w:t>
            </w:r>
            <w:r>
              <w:rPr>
                <w:sz w:val="14"/>
              </w:rPr>
              <w:t>догађаја</w:t>
            </w:r>
          </w:p>
          <w:p w:rsidR="000F0098" w:rsidRDefault="00925750">
            <w:pPr>
              <w:pStyle w:val="TableParagraph"/>
              <w:numPr>
                <w:ilvl w:val="0"/>
                <w:numId w:val="843"/>
              </w:numPr>
              <w:tabs>
                <w:tab w:val="left" w:pos="141"/>
              </w:tabs>
              <w:ind w:right="264"/>
              <w:rPr>
                <w:sz w:val="14"/>
              </w:rPr>
            </w:pPr>
            <w:r>
              <w:rPr>
                <w:sz w:val="14"/>
              </w:rPr>
              <w:t>одреди условну вероватноћу догађаја А у односу на догађај</w:t>
            </w:r>
            <w:r>
              <w:rPr>
                <w:spacing w:val="-24"/>
                <w:sz w:val="14"/>
              </w:rPr>
              <w:t xml:space="preserve"> </w:t>
            </w:r>
            <w:r>
              <w:rPr>
                <w:sz w:val="14"/>
              </w:rPr>
              <w:t>B, примени</w:t>
            </w:r>
            <w:r>
              <w:rPr>
                <w:spacing w:val="-6"/>
                <w:sz w:val="14"/>
              </w:rPr>
              <w:t xml:space="preserve"> </w:t>
            </w:r>
            <w:r>
              <w:rPr>
                <w:sz w:val="14"/>
              </w:rPr>
              <w:t>формулу</w:t>
            </w:r>
            <w:r>
              <w:rPr>
                <w:spacing w:val="-6"/>
                <w:sz w:val="14"/>
              </w:rPr>
              <w:t xml:space="preserve"> </w:t>
            </w:r>
            <w:r>
              <w:rPr>
                <w:sz w:val="14"/>
              </w:rPr>
              <w:t>тоталне</w:t>
            </w:r>
            <w:r>
              <w:rPr>
                <w:spacing w:val="-6"/>
                <w:sz w:val="14"/>
              </w:rPr>
              <w:t xml:space="preserve"> </w:t>
            </w:r>
            <w:r>
              <w:rPr>
                <w:sz w:val="14"/>
              </w:rPr>
              <w:t>вероватноће</w:t>
            </w:r>
            <w:r>
              <w:rPr>
                <w:spacing w:val="-5"/>
                <w:sz w:val="14"/>
              </w:rPr>
              <w:t xml:space="preserve"> </w:t>
            </w:r>
            <w:r>
              <w:rPr>
                <w:sz w:val="14"/>
              </w:rPr>
              <w:t>и</w:t>
            </w:r>
            <w:r>
              <w:rPr>
                <w:spacing w:val="-6"/>
                <w:sz w:val="14"/>
              </w:rPr>
              <w:t xml:space="preserve"> </w:t>
            </w:r>
            <w:r>
              <w:rPr>
                <w:sz w:val="14"/>
              </w:rPr>
              <w:t>Бајесову</w:t>
            </w:r>
            <w:r>
              <w:rPr>
                <w:spacing w:val="-5"/>
                <w:sz w:val="14"/>
              </w:rPr>
              <w:t xml:space="preserve"> </w:t>
            </w:r>
            <w:r>
              <w:rPr>
                <w:sz w:val="14"/>
              </w:rPr>
              <w:t>формулу</w:t>
            </w:r>
          </w:p>
          <w:p w:rsidR="000F0098" w:rsidRDefault="00925750">
            <w:pPr>
              <w:pStyle w:val="TableParagraph"/>
              <w:numPr>
                <w:ilvl w:val="0"/>
                <w:numId w:val="843"/>
              </w:numPr>
              <w:tabs>
                <w:tab w:val="left" w:pos="141"/>
              </w:tabs>
              <w:ind w:right="252"/>
              <w:rPr>
                <w:sz w:val="14"/>
              </w:rPr>
            </w:pPr>
            <w:r>
              <w:rPr>
                <w:sz w:val="14"/>
              </w:rPr>
              <w:t xml:space="preserve">уочи случајну </w:t>
            </w:r>
            <w:r>
              <w:rPr>
                <w:spacing w:val="-3"/>
                <w:sz w:val="14"/>
              </w:rPr>
              <w:t xml:space="preserve">променљиву, </w:t>
            </w:r>
            <w:r>
              <w:rPr>
                <w:sz w:val="14"/>
              </w:rPr>
              <w:t>одреди да ли је дискретна или непрекидна, а у специјалним случајевима препозна биномну</w:t>
            </w:r>
            <w:r>
              <w:rPr>
                <w:spacing w:val="-24"/>
                <w:sz w:val="14"/>
              </w:rPr>
              <w:t xml:space="preserve"> </w:t>
            </w:r>
            <w:r>
              <w:rPr>
                <w:sz w:val="14"/>
              </w:rPr>
              <w:t>и нормалну</w:t>
            </w:r>
            <w:r>
              <w:rPr>
                <w:spacing w:val="-2"/>
                <w:sz w:val="14"/>
              </w:rPr>
              <w:t xml:space="preserve"> </w:t>
            </w:r>
            <w:r>
              <w:rPr>
                <w:sz w:val="14"/>
              </w:rPr>
              <w:t>расподелу</w:t>
            </w:r>
          </w:p>
        </w:tc>
        <w:tc>
          <w:tcPr>
            <w:tcW w:w="4139" w:type="dxa"/>
          </w:tcPr>
          <w:p w:rsidR="000F0098" w:rsidRDefault="00925750">
            <w:pPr>
              <w:pStyle w:val="TableParagraph"/>
              <w:numPr>
                <w:ilvl w:val="0"/>
                <w:numId w:val="842"/>
              </w:numPr>
              <w:tabs>
                <w:tab w:val="left" w:pos="140"/>
              </w:tabs>
              <w:spacing w:before="18" w:line="161" w:lineRule="exact"/>
              <w:rPr>
                <w:sz w:val="14"/>
              </w:rPr>
            </w:pPr>
            <w:r>
              <w:rPr>
                <w:sz w:val="14"/>
              </w:rPr>
              <w:t>Случајни догађаји. Простор елементарних догађаја</w:t>
            </w:r>
          </w:p>
          <w:p w:rsidR="000F0098" w:rsidRDefault="00925750">
            <w:pPr>
              <w:pStyle w:val="TableParagraph"/>
              <w:numPr>
                <w:ilvl w:val="0"/>
                <w:numId w:val="842"/>
              </w:numPr>
              <w:tabs>
                <w:tab w:val="left" w:pos="140"/>
              </w:tabs>
              <w:spacing w:line="160" w:lineRule="exact"/>
              <w:rPr>
                <w:sz w:val="14"/>
              </w:rPr>
            </w:pPr>
            <w:r>
              <w:rPr>
                <w:sz w:val="14"/>
              </w:rPr>
              <w:t>Статистичка и класична дефиниција</w:t>
            </w:r>
            <w:r>
              <w:rPr>
                <w:spacing w:val="-3"/>
                <w:sz w:val="14"/>
              </w:rPr>
              <w:t xml:space="preserve"> </w:t>
            </w:r>
            <w:r>
              <w:rPr>
                <w:sz w:val="14"/>
              </w:rPr>
              <w:t>вероватноће</w:t>
            </w:r>
          </w:p>
          <w:p w:rsidR="000F0098" w:rsidRDefault="00925750">
            <w:pPr>
              <w:pStyle w:val="TableParagraph"/>
              <w:numPr>
                <w:ilvl w:val="0"/>
                <w:numId w:val="842"/>
              </w:numPr>
              <w:tabs>
                <w:tab w:val="left" w:pos="140"/>
              </w:tabs>
              <w:spacing w:line="160" w:lineRule="exact"/>
              <w:rPr>
                <w:sz w:val="14"/>
              </w:rPr>
            </w:pPr>
            <w:r>
              <w:rPr>
                <w:spacing w:val="-3"/>
                <w:sz w:val="14"/>
              </w:rPr>
              <w:t>Условна</w:t>
            </w:r>
            <w:r>
              <w:rPr>
                <w:spacing w:val="-1"/>
                <w:sz w:val="14"/>
              </w:rPr>
              <w:t xml:space="preserve"> </w:t>
            </w:r>
            <w:r>
              <w:rPr>
                <w:sz w:val="14"/>
              </w:rPr>
              <w:t>вероватноћа</w:t>
            </w:r>
          </w:p>
          <w:p w:rsidR="000F0098" w:rsidRDefault="00925750">
            <w:pPr>
              <w:pStyle w:val="TableParagraph"/>
              <w:numPr>
                <w:ilvl w:val="0"/>
                <w:numId w:val="842"/>
              </w:numPr>
              <w:tabs>
                <w:tab w:val="left" w:pos="140"/>
              </w:tabs>
              <w:spacing w:line="160" w:lineRule="exact"/>
              <w:rPr>
                <w:sz w:val="14"/>
              </w:rPr>
            </w:pPr>
            <w:r>
              <w:rPr>
                <w:sz w:val="14"/>
              </w:rPr>
              <w:t>Формула тоталне вероватноће. Бајесова</w:t>
            </w:r>
            <w:r>
              <w:rPr>
                <w:spacing w:val="-7"/>
                <w:sz w:val="14"/>
              </w:rPr>
              <w:t xml:space="preserve"> </w:t>
            </w:r>
            <w:r>
              <w:rPr>
                <w:sz w:val="14"/>
              </w:rPr>
              <w:t>формула</w:t>
            </w:r>
          </w:p>
          <w:p w:rsidR="000F0098" w:rsidRDefault="00925750">
            <w:pPr>
              <w:pStyle w:val="TableParagraph"/>
              <w:numPr>
                <w:ilvl w:val="0"/>
                <w:numId w:val="842"/>
              </w:numPr>
              <w:tabs>
                <w:tab w:val="left" w:pos="140"/>
              </w:tabs>
              <w:ind w:right="399"/>
              <w:rPr>
                <w:sz w:val="14"/>
              </w:rPr>
            </w:pPr>
            <w:r>
              <w:rPr>
                <w:sz w:val="14"/>
              </w:rPr>
              <w:t>Случајне променљиве. Дискретне и непрекидне случајне променљиве. Примери</w:t>
            </w:r>
            <w:r>
              <w:rPr>
                <w:spacing w:val="-27"/>
                <w:sz w:val="14"/>
              </w:rPr>
              <w:t xml:space="preserve"> </w:t>
            </w:r>
            <w:r>
              <w:rPr>
                <w:sz w:val="14"/>
              </w:rPr>
              <w:t>расподела вероватноћа дискретних и непрекидних</w:t>
            </w:r>
            <w:r>
              <w:rPr>
                <w:spacing w:val="-2"/>
                <w:sz w:val="14"/>
              </w:rPr>
              <w:t xml:space="preserve"> </w:t>
            </w:r>
            <w:r>
              <w:rPr>
                <w:sz w:val="14"/>
              </w:rPr>
              <w:t>расподела</w:t>
            </w:r>
          </w:p>
        </w:tc>
      </w:tr>
      <w:tr w:rsidR="000F0098">
        <w:trPr>
          <w:trHeight w:val="840"/>
        </w:trPr>
        <w:tc>
          <w:tcPr>
            <w:tcW w:w="2268" w:type="dxa"/>
          </w:tcPr>
          <w:p w:rsidR="000F0098" w:rsidRDefault="000F0098">
            <w:pPr>
              <w:pStyle w:val="TableParagraph"/>
              <w:spacing w:before="4"/>
              <w:ind w:left="0" w:firstLine="0"/>
            </w:pPr>
          </w:p>
          <w:p w:rsidR="000F0098" w:rsidRDefault="00925750">
            <w:pPr>
              <w:pStyle w:val="TableParagraph"/>
              <w:ind w:left="56" w:firstLine="0"/>
              <w:rPr>
                <w:b/>
                <w:sz w:val="14"/>
              </w:rPr>
            </w:pPr>
            <w:r>
              <w:rPr>
                <w:b/>
                <w:sz w:val="14"/>
              </w:rPr>
              <w:t>Проширивање знања из извода функције</w:t>
            </w:r>
          </w:p>
        </w:tc>
        <w:tc>
          <w:tcPr>
            <w:tcW w:w="4139" w:type="dxa"/>
          </w:tcPr>
          <w:p w:rsidR="000F0098" w:rsidRDefault="00925750">
            <w:pPr>
              <w:pStyle w:val="TableParagraph"/>
              <w:numPr>
                <w:ilvl w:val="0"/>
                <w:numId w:val="841"/>
              </w:numPr>
              <w:tabs>
                <w:tab w:val="left" w:pos="141"/>
              </w:tabs>
              <w:spacing w:before="18" w:line="161" w:lineRule="exact"/>
              <w:rPr>
                <w:sz w:val="14"/>
              </w:rPr>
            </w:pPr>
            <w:r>
              <w:rPr>
                <w:sz w:val="14"/>
              </w:rPr>
              <w:t>одреди изводе вишег реда дате</w:t>
            </w:r>
            <w:r>
              <w:rPr>
                <w:spacing w:val="-4"/>
                <w:sz w:val="14"/>
              </w:rPr>
              <w:t xml:space="preserve"> </w:t>
            </w:r>
            <w:r>
              <w:rPr>
                <w:sz w:val="14"/>
              </w:rPr>
              <w:t>функције</w:t>
            </w:r>
          </w:p>
          <w:p w:rsidR="000F0098" w:rsidRDefault="00925750">
            <w:pPr>
              <w:pStyle w:val="TableParagraph"/>
              <w:numPr>
                <w:ilvl w:val="0"/>
                <w:numId w:val="841"/>
              </w:numPr>
              <w:tabs>
                <w:tab w:val="left" w:pos="141"/>
              </w:tabs>
              <w:ind w:right="288"/>
              <w:rPr>
                <w:sz w:val="14"/>
              </w:rPr>
            </w:pPr>
            <w:r>
              <w:rPr>
                <w:sz w:val="14"/>
              </w:rPr>
              <w:t>одреди</w:t>
            </w:r>
            <w:r>
              <w:rPr>
                <w:spacing w:val="-5"/>
                <w:sz w:val="14"/>
              </w:rPr>
              <w:t xml:space="preserve"> </w:t>
            </w:r>
            <w:r>
              <w:rPr>
                <w:sz w:val="14"/>
              </w:rPr>
              <w:t>максималну</w:t>
            </w:r>
            <w:r>
              <w:rPr>
                <w:spacing w:val="-6"/>
                <w:sz w:val="14"/>
              </w:rPr>
              <w:t xml:space="preserve"> </w:t>
            </w:r>
            <w:r>
              <w:rPr>
                <w:sz w:val="14"/>
              </w:rPr>
              <w:t>или</w:t>
            </w:r>
            <w:r>
              <w:rPr>
                <w:spacing w:val="-6"/>
                <w:sz w:val="14"/>
              </w:rPr>
              <w:t xml:space="preserve"> </w:t>
            </w:r>
            <w:r>
              <w:rPr>
                <w:sz w:val="14"/>
              </w:rPr>
              <w:t>минималну</w:t>
            </w:r>
            <w:r>
              <w:rPr>
                <w:spacing w:val="-6"/>
                <w:sz w:val="14"/>
              </w:rPr>
              <w:t xml:space="preserve"> </w:t>
            </w:r>
            <w:r>
              <w:rPr>
                <w:sz w:val="14"/>
              </w:rPr>
              <w:t>вредност</w:t>
            </w:r>
            <w:r>
              <w:rPr>
                <w:spacing w:val="-5"/>
                <w:sz w:val="14"/>
              </w:rPr>
              <w:t xml:space="preserve"> </w:t>
            </w:r>
            <w:r>
              <w:rPr>
                <w:sz w:val="14"/>
              </w:rPr>
              <w:t>функције</w:t>
            </w:r>
            <w:r>
              <w:rPr>
                <w:spacing w:val="-5"/>
                <w:sz w:val="14"/>
              </w:rPr>
              <w:t xml:space="preserve"> </w:t>
            </w:r>
            <w:r>
              <w:rPr>
                <w:sz w:val="14"/>
              </w:rPr>
              <w:t>која</w:t>
            </w:r>
            <w:r>
              <w:rPr>
                <w:spacing w:val="-5"/>
                <w:sz w:val="14"/>
              </w:rPr>
              <w:t xml:space="preserve"> </w:t>
            </w:r>
            <w:r>
              <w:rPr>
                <w:sz w:val="14"/>
              </w:rPr>
              <w:t>је везана за проблем из</w:t>
            </w:r>
            <w:r>
              <w:rPr>
                <w:spacing w:val="-6"/>
                <w:sz w:val="14"/>
              </w:rPr>
              <w:t xml:space="preserve"> </w:t>
            </w:r>
            <w:r>
              <w:rPr>
                <w:sz w:val="14"/>
              </w:rPr>
              <w:t>праксе</w:t>
            </w:r>
          </w:p>
          <w:p w:rsidR="000F0098" w:rsidRDefault="00925750">
            <w:pPr>
              <w:pStyle w:val="TableParagraph"/>
              <w:numPr>
                <w:ilvl w:val="0"/>
                <w:numId w:val="841"/>
              </w:numPr>
              <w:tabs>
                <w:tab w:val="left" w:pos="141"/>
              </w:tabs>
              <w:ind w:right="180"/>
              <w:rPr>
                <w:sz w:val="14"/>
              </w:rPr>
            </w:pPr>
            <w:r>
              <w:rPr>
                <w:sz w:val="14"/>
              </w:rPr>
              <w:t>дефинише</w:t>
            </w:r>
            <w:r>
              <w:rPr>
                <w:spacing w:val="-5"/>
                <w:sz w:val="14"/>
              </w:rPr>
              <w:t xml:space="preserve"> </w:t>
            </w:r>
            <w:r>
              <w:rPr>
                <w:sz w:val="14"/>
              </w:rPr>
              <w:t>превојну</w:t>
            </w:r>
            <w:r>
              <w:rPr>
                <w:spacing w:val="-5"/>
                <w:sz w:val="14"/>
              </w:rPr>
              <w:t xml:space="preserve"> </w:t>
            </w:r>
            <w:r>
              <w:rPr>
                <w:sz w:val="14"/>
              </w:rPr>
              <w:t>тачку</w:t>
            </w:r>
            <w:r>
              <w:rPr>
                <w:spacing w:val="-5"/>
                <w:sz w:val="14"/>
              </w:rPr>
              <w:t xml:space="preserve"> </w:t>
            </w:r>
            <w:r>
              <w:rPr>
                <w:sz w:val="14"/>
              </w:rPr>
              <w:t>и</w:t>
            </w:r>
            <w:r>
              <w:rPr>
                <w:spacing w:val="-6"/>
                <w:sz w:val="14"/>
              </w:rPr>
              <w:t xml:space="preserve"> </w:t>
            </w:r>
            <w:r>
              <w:rPr>
                <w:sz w:val="14"/>
              </w:rPr>
              <w:t>користи</w:t>
            </w:r>
            <w:r>
              <w:rPr>
                <w:spacing w:val="-5"/>
                <w:sz w:val="14"/>
              </w:rPr>
              <w:t xml:space="preserve"> </w:t>
            </w:r>
            <w:r>
              <w:rPr>
                <w:sz w:val="14"/>
              </w:rPr>
              <w:t>други</w:t>
            </w:r>
            <w:r>
              <w:rPr>
                <w:spacing w:val="-5"/>
                <w:sz w:val="14"/>
              </w:rPr>
              <w:t xml:space="preserve"> </w:t>
            </w:r>
            <w:r>
              <w:rPr>
                <w:sz w:val="14"/>
              </w:rPr>
              <w:t>извод</w:t>
            </w:r>
            <w:r>
              <w:rPr>
                <w:spacing w:val="-5"/>
                <w:sz w:val="14"/>
              </w:rPr>
              <w:t xml:space="preserve"> </w:t>
            </w:r>
            <w:r>
              <w:rPr>
                <w:sz w:val="14"/>
              </w:rPr>
              <w:t>за</w:t>
            </w:r>
            <w:r>
              <w:rPr>
                <w:spacing w:val="-6"/>
                <w:sz w:val="14"/>
              </w:rPr>
              <w:t xml:space="preserve"> </w:t>
            </w:r>
            <w:r>
              <w:rPr>
                <w:sz w:val="14"/>
              </w:rPr>
              <w:t>испитивање конвексности графика</w:t>
            </w:r>
            <w:r>
              <w:rPr>
                <w:spacing w:val="-1"/>
                <w:sz w:val="14"/>
              </w:rPr>
              <w:t xml:space="preserve"> </w:t>
            </w:r>
            <w:r>
              <w:rPr>
                <w:sz w:val="14"/>
              </w:rPr>
              <w:t>функције</w:t>
            </w:r>
          </w:p>
        </w:tc>
        <w:tc>
          <w:tcPr>
            <w:tcW w:w="4139" w:type="dxa"/>
          </w:tcPr>
          <w:p w:rsidR="000F0098" w:rsidRDefault="00925750">
            <w:pPr>
              <w:pStyle w:val="TableParagraph"/>
              <w:numPr>
                <w:ilvl w:val="0"/>
                <w:numId w:val="840"/>
              </w:numPr>
              <w:tabs>
                <w:tab w:val="left" w:pos="140"/>
              </w:tabs>
              <w:spacing w:before="18" w:line="161" w:lineRule="exact"/>
              <w:ind w:hanging="85"/>
              <w:rPr>
                <w:sz w:val="14"/>
              </w:rPr>
            </w:pPr>
            <w:r>
              <w:rPr>
                <w:sz w:val="14"/>
              </w:rPr>
              <w:t>Изводи вишег</w:t>
            </w:r>
            <w:r>
              <w:rPr>
                <w:spacing w:val="-2"/>
                <w:sz w:val="14"/>
              </w:rPr>
              <w:t xml:space="preserve"> </w:t>
            </w:r>
            <w:r>
              <w:rPr>
                <w:sz w:val="14"/>
              </w:rPr>
              <w:t>реда</w:t>
            </w:r>
          </w:p>
          <w:p w:rsidR="000F0098" w:rsidRDefault="00925750">
            <w:pPr>
              <w:pStyle w:val="TableParagraph"/>
              <w:numPr>
                <w:ilvl w:val="0"/>
                <w:numId w:val="840"/>
              </w:numPr>
              <w:tabs>
                <w:tab w:val="left" w:pos="140"/>
              </w:tabs>
              <w:ind w:right="120" w:hanging="85"/>
              <w:rPr>
                <w:sz w:val="14"/>
              </w:rPr>
            </w:pPr>
            <w:r>
              <w:rPr>
                <w:sz w:val="14"/>
              </w:rPr>
              <w:t>Примена извода функције на</w:t>
            </w:r>
            <w:r>
              <w:rPr>
                <w:spacing w:val="-26"/>
                <w:sz w:val="14"/>
              </w:rPr>
              <w:t xml:space="preserve"> </w:t>
            </w:r>
            <w:r>
              <w:rPr>
                <w:sz w:val="14"/>
              </w:rPr>
              <w:t>налажење екстрема у једноставним економским и геометријским</w:t>
            </w:r>
            <w:r>
              <w:rPr>
                <w:spacing w:val="-3"/>
                <w:sz w:val="14"/>
              </w:rPr>
              <w:t xml:space="preserve"> </w:t>
            </w:r>
            <w:r>
              <w:rPr>
                <w:sz w:val="14"/>
              </w:rPr>
              <w:t>задацима</w:t>
            </w:r>
          </w:p>
          <w:p w:rsidR="000F0098" w:rsidRDefault="00925750">
            <w:pPr>
              <w:pStyle w:val="TableParagraph"/>
              <w:numPr>
                <w:ilvl w:val="0"/>
                <w:numId w:val="840"/>
              </w:numPr>
              <w:tabs>
                <w:tab w:val="left" w:pos="140"/>
              </w:tabs>
              <w:ind w:left="139" w:right="150" w:hanging="83"/>
              <w:rPr>
                <w:sz w:val="14"/>
              </w:rPr>
            </w:pPr>
            <w:r>
              <w:rPr>
                <w:sz w:val="14"/>
              </w:rPr>
              <w:t>Примена</w:t>
            </w:r>
            <w:r>
              <w:rPr>
                <w:spacing w:val="-7"/>
                <w:sz w:val="14"/>
              </w:rPr>
              <w:t xml:space="preserve"> </w:t>
            </w:r>
            <w:r>
              <w:rPr>
                <w:sz w:val="14"/>
              </w:rPr>
              <w:t>другог</w:t>
            </w:r>
            <w:r>
              <w:rPr>
                <w:spacing w:val="-6"/>
                <w:sz w:val="14"/>
              </w:rPr>
              <w:t xml:space="preserve"> </w:t>
            </w:r>
            <w:r>
              <w:rPr>
                <w:sz w:val="14"/>
              </w:rPr>
              <w:t>извода</w:t>
            </w:r>
            <w:r>
              <w:rPr>
                <w:spacing w:val="-6"/>
                <w:sz w:val="14"/>
              </w:rPr>
              <w:t xml:space="preserve"> </w:t>
            </w:r>
            <w:r>
              <w:rPr>
                <w:sz w:val="14"/>
              </w:rPr>
              <w:t>на</w:t>
            </w:r>
            <w:r>
              <w:rPr>
                <w:spacing w:val="-7"/>
                <w:sz w:val="14"/>
              </w:rPr>
              <w:t xml:space="preserve"> </w:t>
            </w:r>
            <w:r>
              <w:rPr>
                <w:sz w:val="14"/>
              </w:rPr>
              <w:t>одређивање</w:t>
            </w:r>
            <w:r>
              <w:rPr>
                <w:spacing w:val="-6"/>
                <w:sz w:val="14"/>
              </w:rPr>
              <w:t xml:space="preserve"> </w:t>
            </w:r>
            <w:r>
              <w:rPr>
                <w:sz w:val="14"/>
              </w:rPr>
              <w:t>конвексности</w:t>
            </w:r>
            <w:r>
              <w:rPr>
                <w:spacing w:val="-6"/>
                <w:sz w:val="14"/>
              </w:rPr>
              <w:t xml:space="preserve"> </w:t>
            </w:r>
            <w:r>
              <w:rPr>
                <w:sz w:val="14"/>
              </w:rPr>
              <w:t>функције</w:t>
            </w:r>
            <w:r>
              <w:rPr>
                <w:spacing w:val="-6"/>
                <w:sz w:val="14"/>
              </w:rPr>
              <w:t xml:space="preserve"> </w:t>
            </w:r>
            <w:r>
              <w:rPr>
                <w:sz w:val="14"/>
              </w:rPr>
              <w:t>и превојне</w:t>
            </w:r>
            <w:r>
              <w:rPr>
                <w:spacing w:val="-1"/>
                <w:sz w:val="14"/>
              </w:rPr>
              <w:t xml:space="preserve"> </w:t>
            </w:r>
            <w:r>
              <w:rPr>
                <w:sz w:val="14"/>
              </w:rPr>
              <w:t>тачке</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2"/>
              <w:ind w:left="0" w:firstLine="0"/>
              <w:rPr>
                <w:sz w:val="18"/>
              </w:rPr>
            </w:pPr>
          </w:p>
          <w:p w:rsidR="000F0098" w:rsidRDefault="00925750">
            <w:pPr>
              <w:pStyle w:val="TableParagraph"/>
              <w:ind w:left="56" w:firstLine="0"/>
              <w:rPr>
                <w:b/>
                <w:sz w:val="14"/>
              </w:rPr>
            </w:pPr>
            <w:r>
              <w:rPr>
                <w:b/>
                <w:sz w:val="14"/>
              </w:rPr>
              <w:t>Статистика</w:t>
            </w:r>
          </w:p>
        </w:tc>
        <w:tc>
          <w:tcPr>
            <w:tcW w:w="4139" w:type="dxa"/>
          </w:tcPr>
          <w:p w:rsidR="000F0098" w:rsidRDefault="00925750">
            <w:pPr>
              <w:pStyle w:val="TableParagraph"/>
              <w:numPr>
                <w:ilvl w:val="0"/>
                <w:numId w:val="839"/>
              </w:numPr>
              <w:tabs>
                <w:tab w:val="left" w:pos="141"/>
              </w:tabs>
              <w:spacing w:before="18"/>
              <w:ind w:right="581"/>
              <w:rPr>
                <w:sz w:val="14"/>
              </w:rPr>
            </w:pPr>
            <w:r>
              <w:rPr>
                <w:sz w:val="14"/>
              </w:rPr>
              <w:t>препозна основне појмове статистике и разликује</w:t>
            </w:r>
            <w:r>
              <w:rPr>
                <w:spacing w:val="-21"/>
                <w:sz w:val="14"/>
              </w:rPr>
              <w:t xml:space="preserve"> </w:t>
            </w:r>
            <w:r>
              <w:rPr>
                <w:sz w:val="14"/>
              </w:rPr>
              <w:t>типове података који се</w:t>
            </w:r>
            <w:r>
              <w:rPr>
                <w:spacing w:val="-2"/>
                <w:sz w:val="14"/>
              </w:rPr>
              <w:t xml:space="preserve"> </w:t>
            </w:r>
            <w:r>
              <w:rPr>
                <w:sz w:val="14"/>
              </w:rPr>
              <w:t>прикупљају</w:t>
            </w:r>
          </w:p>
          <w:p w:rsidR="000F0098" w:rsidRDefault="00925750">
            <w:pPr>
              <w:pStyle w:val="TableParagraph"/>
              <w:numPr>
                <w:ilvl w:val="0"/>
                <w:numId w:val="839"/>
              </w:numPr>
              <w:tabs>
                <w:tab w:val="left" w:pos="141"/>
              </w:tabs>
              <w:spacing w:line="159" w:lineRule="exact"/>
              <w:rPr>
                <w:sz w:val="14"/>
              </w:rPr>
            </w:pPr>
            <w:r>
              <w:rPr>
                <w:sz w:val="14"/>
              </w:rPr>
              <w:t>предвиди</w:t>
            </w:r>
            <w:r>
              <w:rPr>
                <w:spacing w:val="-6"/>
                <w:sz w:val="14"/>
              </w:rPr>
              <w:t xml:space="preserve"> </w:t>
            </w:r>
            <w:r>
              <w:rPr>
                <w:sz w:val="14"/>
              </w:rPr>
              <w:t>проблеме</w:t>
            </w:r>
            <w:r>
              <w:rPr>
                <w:spacing w:val="-7"/>
                <w:sz w:val="14"/>
              </w:rPr>
              <w:t xml:space="preserve"> </w:t>
            </w:r>
            <w:r>
              <w:rPr>
                <w:sz w:val="14"/>
              </w:rPr>
              <w:t>при</w:t>
            </w:r>
            <w:r>
              <w:rPr>
                <w:spacing w:val="-7"/>
                <w:sz w:val="14"/>
              </w:rPr>
              <w:t xml:space="preserve"> </w:t>
            </w:r>
            <w:r>
              <w:rPr>
                <w:sz w:val="14"/>
              </w:rPr>
              <w:t>прикупљању</w:t>
            </w:r>
            <w:r>
              <w:rPr>
                <w:spacing w:val="-6"/>
                <w:sz w:val="14"/>
              </w:rPr>
              <w:t xml:space="preserve"> </w:t>
            </w:r>
            <w:r>
              <w:rPr>
                <w:sz w:val="14"/>
              </w:rPr>
              <w:t>и</w:t>
            </w:r>
            <w:r>
              <w:rPr>
                <w:spacing w:val="-7"/>
                <w:sz w:val="14"/>
              </w:rPr>
              <w:t xml:space="preserve"> </w:t>
            </w:r>
            <w:r>
              <w:rPr>
                <w:sz w:val="14"/>
              </w:rPr>
              <w:t>анализи</w:t>
            </w:r>
            <w:r>
              <w:rPr>
                <w:spacing w:val="-7"/>
                <w:sz w:val="14"/>
              </w:rPr>
              <w:t xml:space="preserve"> </w:t>
            </w:r>
            <w:r>
              <w:rPr>
                <w:sz w:val="14"/>
              </w:rPr>
              <w:t>података</w:t>
            </w:r>
          </w:p>
          <w:p w:rsidR="000F0098" w:rsidRDefault="00925750">
            <w:pPr>
              <w:pStyle w:val="TableParagraph"/>
              <w:numPr>
                <w:ilvl w:val="0"/>
                <w:numId w:val="839"/>
              </w:numPr>
              <w:tabs>
                <w:tab w:val="left" w:pos="141"/>
              </w:tabs>
              <w:spacing w:line="160" w:lineRule="exact"/>
              <w:rPr>
                <w:sz w:val="14"/>
              </w:rPr>
            </w:pPr>
            <w:r>
              <w:rPr>
                <w:sz w:val="14"/>
              </w:rPr>
              <w:t>рачуна основне мере централне тенденције и</w:t>
            </w:r>
            <w:r>
              <w:rPr>
                <w:spacing w:val="-20"/>
                <w:sz w:val="14"/>
              </w:rPr>
              <w:t xml:space="preserve"> </w:t>
            </w:r>
            <w:r>
              <w:rPr>
                <w:sz w:val="14"/>
              </w:rPr>
              <w:t>дисперзије</w:t>
            </w:r>
          </w:p>
          <w:p w:rsidR="000F0098" w:rsidRDefault="00925750">
            <w:pPr>
              <w:pStyle w:val="TableParagraph"/>
              <w:numPr>
                <w:ilvl w:val="0"/>
                <w:numId w:val="839"/>
              </w:numPr>
              <w:tabs>
                <w:tab w:val="left" w:pos="141"/>
              </w:tabs>
              <w:ind w:right="640"/>
              <w:rPr>
                <w:sz w:val="14"/>
              </w:rPr>
            </w:pPr>
            <w:r>
              <w:rPr>
                <w:sz w:val="14"/>
              </w:rPr>
              <w:t>формира статистичке табеле и на основу њих графички прик</w:t>
            </w:r>
            <w:r>
              <w:rPr>
                <w:sz w:val="14"/>
              </w:rPr>
              <w:t>азује</w:t>
            </w:r>
            <w:r>
              <w:rPr>
                <w:spacing w:val="-1"/>
                <w:sz w:val="14"/>
              </w:rPr>
              <w:t xml:space="preserve"> </w:t>
            </w:r>
            <w:r>
              <w:rPr>
                <w:sz w:val="14"/>
              </w:rPr>
              <w:t>податке</w:t>
            </w:r>
          </w:p>
          <w:p w:rsidR="000F0098" w:rsidRDefault="00925750">
            <w:pPr>
              <w:pStyle w:val="TableParagraph"/>
              <w:numPr>
                <w:ilvl w:val="0"/>
                <w:numId w:val="839"/>
              </w:numPr>
              <w:tabs>
                <w:tab w:val="left" w:pos="141"/>
              </w:tabs>
              <w:spacing w:line="159" w:lineRule="exact"/>
              <w:rPr>
                <w:sz w:val="14"/>
              </w:rPr>
            </w:pPr>
            <w:r>
              <w:rPr>
                <w:sz w:val="14"/>
              </w:rPr>
              <w:t>графички прикаже зависност две категорије</w:t>
            </w:r>
            <w:r>
              <w:rPr>
                <w:spacing w:val="-9"/>
                <w:sz w:val="14"/>
              </w:rPr>
              <w:t xml:space="preserve"> </w:t>
            </w:r>
            <w:r>
              <w:rPr>
                <w:sz w:val="14"/>
              </w:rPr>
              <w:t>података</w:t>
            </w:r>
          </w:p>
          <w:p w:rsidR="000F0098" w:rsidRDefault="00925750">
            <w:pPr>
              <w:pStyle w:val="TableParagraph"/>
              <w:numPr>
                <w:ilvl w:val="0"/>
                <w:numId w:val="839"/>
              </w:numPr>
              <w:tabs>
                <w:tab w:val="left" w:pos="141"/>
              </w:tabs>
              <w:spacing w:line="161" w:lineRule="exact"/>
              <w:rPr>
                <w:sz w:val="14"/>
              </w:rPr>
            </w:pPr>
            <w:r>
              <w:rPr>
                <w:sz w:val="14"/>
              </w:rPr>
              <w:t>пореди дистрибуције две групе података исте</w:t>
            </w:r>
            <w:r>
              <w:rPr>
                <w:spacing w:val="-11"/>
                <w:sz w:val="14"/>
              </w:rPr>
              <w:t xml:space="preserve"> </w:t>
            </w:r>
            <w:r>
              <w:rPr>
                <w:sz w:val="14"/>
              </w:rPr>
              <w:t>категорије</w:t>
            </w:r>
          </w:p>
        </w:tc>
        <w:tc>
          <w:tcPr>
            <w:tcW w:w="4139" w:type="dxa"/>
          </w:tcPr>
          <w:p w:rsidR="000F0098" w:rsidRDefault="00925750">
            <w:pPr>
              <w:pStyle w:val="TableParagraph"/>
              <w:numPr>
                <w:ilvl w:val="0"/>
                <w:numId w:val="838"/>
              </w:numPr>
              <w:tabs>
                <w:tab w:val="left" w:pos="140"/>
              </w:tabs>
              <w:spacing w:before="19" w:line="161" w:lineRule="exact"/>
              <w:rPr>
                <w:sz w:val="14"/>
              </w:rPr>
            </w:pPr>
            <w:r>
              <w:rPr>
                <w:sz w:val="14"/>
              </w:rPr>
              <w:t>Статистика. Основни</w:t>
            </w:r>
            <w:r>
              <w:rPr>
                <w:spacing w:val="-2"/>
                <w:sz w:val="14"/>
              </w:rPr>
              <w:t xml:space="preserve"> </w:t>
            </w:r>
            <w:r>
              <w:rPr>
                <w:sz w:val="14"/>
              </w:rPr>
              <w:t>појмови</w:t>
            </w:r>
          </w:p>
          <w:p w:rsidR="000F0098" w:rsidRDefault="00925750">
            <w:pPr>
              <w:pStyle w:val="TableParagraph"/>
              <w:numPr>
                <w:ilvl w:val="0"/>
                <w:numId w:val="838"/>
              </w:numPr>
              <w:tabs>
                <w:tab w:val="left" w:pos="140"/>
              </w:tabs>
              <w:ind w:right="351"/>
              <w:rPr>
                <w:sz w:val="14"/>
              </w:rPr>
            </w:pPr>
            <w:r>
              <w:rPr>
                <w:sz w:val="14"/>
              </w:rPr>
              <w:t>Карактеристике емпиријске расподеле (аритметичка</w:t>
            </w:r>
            <w:r>
              <w:rPr>
                <w:spacing w:val="-21"/>
                <w:sz w:val="14"/>
              </w:rPr>
              <w:t xml:space="preserve"> </w:t>
            </w:r>
            <w:r>
              <w:rPr>
                <w:sz w:val="14"/>
              </w:rPr>
              <w:t>средина узорка, медијана узорка, мод узорка, дисперзија</w:t>
            </w:r>
            <w:r>
              <w:rPr>
                <w:spacing w:val="-12"/>
                <w:sz w:val="14"/>
              </w:rPr>
              <w:t xml:space="preserve"> </w:t>
            </w:r>
            <w:r>
              <w:rPr>
                <w:sz w:val="14"/>
              </w:rPr>
              <w:t>узорка)</w:t>
            </w:r>
          </w:p>
          <w:p w:rsidR="000F0098" w:rsidRDefault="00925750">
            <w:pPr>
              <w:pStyle w:val="TableParagraph"/>
              <w:numPr>
                <w:ilvl w:val="0"/>
                <w:numId w:val="838"/>
              </w:numPr>
              <w:tabs>
                <w:tab w:val="left" w:pos="140"/>
              </w:tabs>
              <w:ind w:right="515"/>
              <w:rPr>
                <w:sz w:val="14"/>
              </w:rPr>
            </w:pPr>
            <w:r>
              <w:rPr>
                <w:sz w:val="14"/>
              </w:rPr>
              <w:t>Формирање</w:t>
            </w:r>
            <w:r>
              <w:rPr>
                <w:spacing w:val="-7"/>
                <w:sz w:val="14"/>
              </w:rPr>
              <w:t xml:space="preserve"> </w:t>
            </w:r>
            <w:r>
              <w:rPr>
                <w:sz w:val="14"/>
              </w:rPr>
              <w:t>статистичких</w:t>
            </w:r>
            <w:r>
              <w:rPr>
                <w:spacing w:val="-7"/>
                <w:sz w:val="14"/>
              </w:rPr>
              <w:t xml:space="preserve"> </w:t>
            </w:r>
            <w:r>
              <w:rPr>
                <w:sz w:val="14"/>
              </w:rPr>
              <w:t>табела</w:t>
            </w:r>
            <w:r>
              <w:rPr>
                <w:spacing w:val="-7"/>
                <w:sz w:val="14"/>
              </w:rPr>
              <w:t xml:space="preserve"> </w:t>
            </w:r>
            <w:r>
              <w:rPr>
                <w:sz w:val="14"/>
              </w:rPr>
              <w:t>и</w:t>
            </w:r>
            <w:r>
              <w:rPr>
                <w:spacing w:val="-8"/>
                <w:sz w:val="14"/>
              </w:rPr>
              <w:t xml:space="preserve"> </w:t>
            </w:r>
            <w:r>
              <w:rPr>
                <w:sz w:val="14"/>
              </w:rPr>
              <w:t>графичко</w:t>
            </w:r>
            <w:r>
              <w:rPr>
                <w:spacing w:val="-7"/>
                <w:sz w:val="14"/>
              </w:rPr>
              <w:t xml:space="preserve"> </w:t>
            </w:r>
            <w:r>
              <w:rPr>
                <w:sz w:val="14"/>
              </w:rPr>
              <w:t>приказивање података</w:t>
            </w:r>
          </w:p>
        </w:tc>
      </w:tr>
      <w:tr w:rsidR="000F0098">
        <w:trPr>
          <w:trHeight w:val="840"/>
        </w:trPr>
        <w:tc>
          <w:tcPr>
            <w:tcW w:w="2268" w:type="dxa"/>
          </w:tcPr>
          <w:p w:rsidR="000F0098" w:rsidRDefault="000F0098">
            <w:pPr>
              <w:pStyle w:val="TableParagraph"/>
              <w:spacing w:before="5"/>
              <w:ind w:left="0" w:firstLine="0"/>
              <w:rPr>
                <w:sz w:val="15"/>
              </w:rPr>
            </w:pPr>
          </w:p>
          <w:p w:rsidR="000F0098" w:rsidRDefault="00925750">
            <w:pPr>
              <w:pStyle w:val="TableParagraph"/>
              <w:ind w:left="56" w:right="227" w:firstLine="0"/>
              <w:rPr>
                <w:b/>
                <w:sz w:val="14"/>
              </w:rPr>
            </w:pPr>
            <w:r>
              <w:rPr>
                <w:b/>
                <w:sz w:val="14"/>
              </w:rPr>
              <w:t>Израда и одбрана пројектног рада из статистике</w:t>
            </w:r>
          </w:p>
        </w:tc>
        <w:tc>
          <w:tcPr>
            <w:tcW w:w="4139" w:type="dxa"/>
          </w:tcPr>
          <w:p w:rsidR="000F0098" w:rsidRDefault="00925750">
            <w:pPr>
              <w:pStyle w:val="TableParagraph"/>
              <w:numPr>
                <w:ilvl w:val="0"/>
                <w:numId w:val="837"/>
              </w:numPr>
              <w:tabs>
                <w:tab w:val="left" w:pos="141"/>
              </w:tabs>
              <w:spacing w:before="19" w:line="161" w:lineRule="exact"/>
              <w:rPr>
                <w:sz w:val="14"/>
              </w:rPr>
            </w:pPr>
            <w:r>
              <w:rPr>
                <w:sz w:val="14"/>
              </w:rPr>
              <w:t>планира експеримент за свој пројекат и прикупља</w:t>
            </w:r>
            <w:r>
              <w:rPr>
                <w:spacing w:val="-17"/>
                <w:sz w:val="14"/>
              </w:rPr>
              <w:t xml:space="preserve"> </w:t>
            </w:r>
            <w:r>
              <w:rPr>
                <w:sz w:val="14"/>
              </w:rPr>
              <w:t>податке</w:t>
            </w:r>
          </w:p>
          <w:p w:rsidR="000F0098" w:rsidRDefault="00925750">
            <w:pPr>
              <w:pStyle w:val="TableParagraph"/>
              <w:numPr>
                <w:ilvl w:val="0"/>
                <w:numId w:val="837"/>
              </w:numPr>
              <w:tabs>
                <w:tab w:val="left" w:pos="141"/>
              </w:tabs>
              <w:ind w:right="266"/>
              <w:rPr>
                <w:sz w:val="14"/>
              </w:rPr>
            </w:pPr>
            <w:r>
              <w:rPr>
                <w:sz w:val="14"/>
              </w:rPr>
              <w:t>графички</w:t>
            </w:r>
            <w:r>
              <w:rPr>
                <w:spacing w:val="-7"/>
                <w:sz w:val="14"/>
              </w:rPr>
              <w:t xml:space="preserve"> </w:t>
            </w:r>
            <w:r>
              <w:rPr>
                <w:sz w:val="14"/>
              </w:rPr>
              <w:t>анализира</w:t>
            </w:r>
            <w:r>
              <w:rPr>
                <w:spacing w:val="-7"/>
                <w:sz w:val="14"/>
              </w:rPr>
              <w:t xml:space="preserve"> </w:t>
            </w:r>
            <w:r>
              <w:rPr>
                <w:sz w:val="14"/>
              </w:rPr>
              <w:t>дистрибуцију</w:t>
            </w:r>
            <w:r>
              <w:rPr>
                <w:spacing w:val="-7"/>
                <w:sz w:val="14"/>
              </w:rPr>
              <w:t xml:space="preserve"> </w:t>
            </w:r>
            <w:r>
              <w:rPr>
                <w:sz w:val="14"/>
              </w:rPr>
              <w:t>прикупљених</w:t>
            </w:r>
            <w:r>
              <w:rPr>
                <w:spacing w:val="-7"/>
                <w:sz w:val="14"/>
              </w:rPr>
              <w:t xml:space="preserve"> </w:t>
            </w:r>
            <w:r>
              <w:rPr>
                <w:sz w:val="14"/>
              </w:rPr>
              <w:t>података</w:t>
            </w:r>
            <w:r>
              <w:rPr>
                <w:spacing w:val="-7"/>
                <w:sz w:val="14"/>
              </w:rPr>
              <w:t xml:space="preserve"> </w:t>
            </w:r>
            <w:r>
              <w:rPr>
                <w:sz w:val="14"/>
              </w:rPr>
              <w:t>или корелацију својих</w:t>
            </w:r>
            <w:r>
              <w:rPr>
                <w:spacing w:val="-1"/>
                <w:sz w:val="14"/>
              </w:rPr>
              <w:t xml:space="preserve"> </w:t>
            </w:r>
            <w:r>
              <w:rPr>
                <w:sz w:val="14"/>
              </w:rPr>
              <w:t>параметара</w:t>
            </w:r>
          </w:p>
          <w:p w:rsidR="000F0098" w:rsidRDefault="00925750">
            <w:pPr>
              <w:pStyle w:val="TableParagraph"/>
              <w:numPr>
                <w:ilvl w:val="0"/>
                <w:numId w:val="837"/>
              </w:numPr>
              <w:tabs>
                <w:tab w:val="left" w:pos="141"/>
              </w:tabs>
              <w:spacing w:line="159" w:lineRule="exact"/>
              <w:rPr>
                <w:sz w:val="14"/>
              </w:rPr>
            </w:pPr>
            <w:r>
              <w:rPr>
                <w:sz w:val="14"/>
              </w:rPr>
              <w:t>изводи претпоставке свог</w:t>
            </w:r>
            <w:r>
              <w:rPr>
                <w:spacing w:val="-17"/>
                <w:sz w:val="14"/>
              </w:rPr>
              <w:t xml:space="preserve"> </w:t>
            </w:r>
            <w:r>
              <w:rPr>
                <w:sz w:val="14"/>
              </w:rPr>
              <w:t>експеримента</w:t>
            </w:r>
          </w:p>
          <w:p w:rsidR="000F0098" w:rsidRDefault="00925750">
            <w:pPr>
              <w:pStyle w:val="TableParagraph"/>
              <w:numPr>
                <w:ilvl w:val="0"/>
                <w:numId w:val="837"/>
              </w:numPr>
              <w:tabs>
                <w:tab w:val="left" w:pos="141"/>
              </w:tabs>
              <w:spacing w:line="161" w:lineRule="exact"/>
              <w:rPr>
                <w:sz w:val="14"/>
              </w:rPr>
            </w:pPr>
            <w:r>
              <w:rPr>
                <w:sz w:val="14"/>
              </w:rPr>
              <w:t>припрема презентацију и брани свој</w:t>
            </w:r>
            <w:r>
              <w:rPr>
                <w:spacing w:val="-12"/>
                <w:sz w:val="14"/>
              </w:rPr>
              <w:t xml:space="preserve"> </w:t>
            </w:r>
            <w:r>
              <w:rPr>
                <w:sz w:val="14"/>
              </w:rPr>
              <w:t>рад</w:t>
            </w:r>
          </w:p>
        </w:tc>
        <w:tc>
          <w:tcPr>
            <w:tcW w:w="4139" w:type="dxa"/>
          </w:tcPr>
          <w:p w:rsidR="000F0098" w:rsidRDefault="00925750">
            <w:pPr>
              <w:pStyle w:val="TableParagraph"/>
              <w:numPr>
                <w:ilvl w:val="0"/>
                <w:numId w:val="836"/>
              </w:numPr>
              <w:tabs>
                <w:tab w:val="left" w:pos="140"/>
              </w:tabs>
              <w:spacing w:before="19"/>
              <w:rPr>
                <w:sz w:val="14"/>
              </w:rPr>
            </w:pPr>
            <w:r>
              <w:rPr>
                <w:sz w:val="14"/>
              </w:rPr>
              <w:t>Планирање и вршење</w:t>
            </w:r>
            <w:r>
              <w:rPr>
                <w:spacing w:val="-4"/>
                <w:sz w:val="14"/>
              </w:rPr>
              <w:t xml:space="preserve"> </w:t>
            </w:r>
            <w:r>
              <w:rPr>
                <w:sz w:val="14"/>
              </w:rPr>
              <w:t>експеримента</w:t>
            </w:r>
          </w:p>
        </w:tc>
      </w:tr>
      <w:tr w:rsidR="000F0098">
        <w:trPr>
          <w:trHeight w:val="16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6"/>
              <w:ind w:left="56" w:right="78" w:firstLine="0"/>
              <w:rPr>
                <w:b/>
                <w:sz w:val="14"/>
              </w:rPr>
            </w:pPr>
            <w:r>
              <w:rPr>
                <w:b/>
                <w:sz w:val="14"/>
              </w:rPr>
              <w:t>Проширивање знања из примене интеграла</w:t>
            </w:r>
          </w:p>
        </w:tc>
        <w:tc>
          <w:tcPr>
            <w:tcW w:w="4139" w:type="dxa"/>
          </w:tcPr>
          <w:p w:rsidR="000F0098" w:rsidRDefault="00925750">
            <w:pPr>
              <w:pStyle w:val="TableParagraph"/>
              <w:numPr>
                <w:ilvl w:val="0"/>
                <w:numId w:val="835"/>
              </w:numPr>
              <w:tabs>
                <w:tab w:val="left" w:pos="141"/>
              </w:tabs>
              <w:spacing w:before="19"/>
              <w:ind w:right="573"/>
              <w:rPr>
                <w:sz w:val="14"/>
              </w:rPr>
            </w:pPr>
            <w:r>
              <w:rPr>
                <w:sz w:val="14"/>
              </w:rPr>
              <w:t>објасни појам, препозна тип диференцијалне једначине</w:t>
            </w:r>
            <w:r>
              <w:rPr>
                <w:spacing w:val="-24"/>
                <w:sz w:val="14"/>
              </w:rPr>
              <w:t xml:space="preserve"> </w:t>
            </w:r>
            <w:r>
              <w:rPr>
                <w:sz w:val="14"/>
              </w:rPr>
              <w:t>и примени одговарајући начин</w:t>
            </w:r>
            <w:r>
              <w:rPr>
                <w:spacing w:val="-4"/>
                <w:sz w:val="14"/>
              </w:rPr>
              <w:t xml:space="preserve"> </w:t>
            </w:r>
            <w:r>
              <w:rPr>
                <w:sz w:val="14"/>
              </w:rPr>
              <w:t>решавања</w:t>
            </w:r>
          </w:p>
          <w:p w:rsidR="000F0098" w:rsidRDefault="00925750">
            <w:pPr>
              <w:pStyle w:val="TableParagraph"/>
              <w:numPr>
                <w:ilvl w:val="0"/>
                <w:numId w:val="835"/>
              </w:numPr>
              <w:tabs>
                <w:tab w:val="left" w:pos="141"/>
              </w:tabs>
              <w:spacing w:line="159" w:lineRule="exact"/>
              <w:rPr>
                <w:sz w:val="14"/>
              </w:rPr>
            </w:pPr>
            <w:r>
              <w:rPr>
                <w:sz w:val="14"/>
              </w:rPr>
              <w:t>примени одређени интеграл на рад и силу у</w:t>
            </w:r>
            <w:r>
              <w:rPr>
                <w:spacing w:val="-9"/>
                <w:sz w:val="14"/>
              </w:rPr>
              <w:t xml:space="preserve"> </w:t>
            </w:r>
            <w:r>
              <w:rPr>
                <w:sz w:val="14"/>
              </w:rPr>
              <w:t>динамици</w:t>
            </w:r>
          </w:p>
          <w:p w:rsidR="000F0098" w:rsidRDefault="00925750">
            <w:pPr>
              <w:pStyle w:val="TableParagraph"/>
              <w:numPr>
                <w:ilvl w:val="0"/>
                <w:numId w:val="835"/>
              </w:numPr>
              <w:tabs>
                <w:tab w:val="left" w:pos="141"/>
              </w:tabs>
              <w:spacing w:line="160" w:lineRule="exact"/>
              <w:rPr>
                <w:sz w:val="14"/>
              </w:rPr>
            </w:pPr>
            <w:r>
              <w:rPr>
                <w:sz w:val="14"/>
              </w:rPr>
              <w:t>примени одређени интеграл на хидрауличке силе у</w:t>
            </w:r>
            <w:r>
              <w:rPr>
                <w:spacing w:val="-17"/>
                <w:sz w:val="14"/>
              </w:rPr>
              <w:t xml:space="preserve"> </w:t>
            </w:r>
            <w:r>
              <w:rPr>
                <w:sz w:val="14"/>
              </w:rPr>
              <w:t>статици</w:t>
            </w:r>
          </w:p>
          <w:p w:rsidR="000F0098" w:rsidRDefault="00925750">
            <w:pPr>
              <w:pStyle w:val="TableParagraph"/>
              <w:numPr>
                <w:ilvl w:val="0"/>
                <w:numId w:val="835"/>
              </w:numPr>
              <w:tabs>
                <w:tab w:val="left" w:pos="141"/>
              </w:tabs>
              <w:ind w:right="217"/>
              <w:rPr>
                <w:sz w:val="14"/>
              </w:rPr>
            </w:pPr>
            <w:r>
              <w:rPr>
                <w:sz w:val="14"/>
              </w:rPr>
              <w:t>примени</w:t>
            </w:r>
            <w:r>
              <w:rPr>
                <w:spacing w:val="-6"/>
                <w:sz w:val="14"/>
              </w:rPr>
              <w:t xml:space="preserve"> </w:t>
            </w:r>
            <w:r>
              <w:rPr>
                <w:sz w:val="14"/>
              </w:rPr>
              <w:t>одређени</w:t>
            </w:r>
            <w:r>
              <w:rPr>
                <w:spacing w:val="-5"/>
                <w:sz w:val="14"/>
              </w:rPr>
              <w:t xml:space="preserve"> </w:t>
            </w:r>
            <w:r>
              <w:rPr>
                <w:sz w:val="14"/>
              </w:rPr>
              <w:t>интеграл</w:t>
            </w:r>
            <w:r>
              <w:rPr>
                <w:spacing w:val="-6"/>
                <w:sz w:val="14"/>
              </w:rPr>
              <w:t xml:space="preserve"> </w:t>
            </w:r>
            <w:r>
              <w:rPr>
                <w:sz w:val="14"/>
              </w:rPr>
              <w:t>на</w:t>
            </w:r>
            <w:r>
              <w:rPr>
                <w:spacing w:val="-6"/>
                <w:sz w:val="14"/>
              </w:rPr>
              <w:t xml:space="preserve"> </w:t>
            </w:r>
            <w:r>
              <w:rPr>
                <w:sz w:val="14"/>
              </w:rPr>
              <w:t>рачунање</w:t>
            </w:r>
            <w:r>
              <w:rPr>
                <w:spacing w:val="-5"/>
                <w:sz w:val="14"/>
              </w:rPr>
              <w:t xml:space="preserve"> </w:t>
            </w:r>
            <w:r>
              <w:rPr>
                <w:sz w:val="14"/>
              </w:rPr>
              <w:t>површине</w:t>
            </w:r>
            <w:r>
              <w:rPr>
                <w:spacing w:val="-6"/>
                <w:sz w:val="14"/>
              </w:rPr>
              <w:t xml:space="preserve"> </w:t>
            </w:r>
            <w:r>
              <w:rPr>
                <w:sz w:val="14"/>
              </w:rPr>
              <w:t>између</w:t>
            </w:r>
            <w:r>
              <w:rPr>
                <w:spacing w:val="-5"/>
                <w:sz w:val="14"/>
              </w:rPr>
              <w:t xml:space="preserve"> </w:t>
            </w:r>
            <w:r>
              <w:rPr>
                <w:sz w:val="14"/>
              </w:rPr>
              <w:t>две криве</w:t>
            </w:r>
          </w:p>
          <w:p w:rsidR="000F0098" w:rsidRDefault="00925750">
            <w:pPr>
              <w:pStyle w:val="TableParagraph"/>
              <w:numPr>
                <w:ilvl w:val="0"/>
                <w:numId w:val="835"/>
              </w:numPr>
              <w:tabs>
                <w:tab w:val="left" w:pos="141"/>
              </w:tabs>
              <w:ind w:right="160"/>
              <w:rPr>
                <w:sz w:val="14"/>
              </w:rPr>
            </w:pPr>
            <w:r>
              <w:rPr>
                <w:sz w:val="14"/>
              </w:rPr>
              <w:t>примени</w:t>
            </w:r>
            <w:r>
              <w:rPr>
                <w:spacing w:val="-6"/>
                <w:sz w:val="14"/>
              </w:rPr>
              <w:t xml:space="preserve"> </w:t>
            </w:r>
            <w:r>
              <w:rPr>
                <w:sz w:val="14"/>
              </w:rPr>
              <w:t>одређени</w:t>
            </w:r>
            <w:r>
              <w:rPr>
                <w:spacing w:val="-5"/>
                <w:sz w:val="14"/>
              </w:rPr>
              <w:t xml:space="preserve"> </w:t>
            </w:r>
            <w:r>
              <w:rPr>
                <w:sz w:val="14"/>
              </w:rPr>
              <w:t>интеграл</w:t>
            </w:r>
            <w:r>
              <w:rPr>
                <w:spacing w:val="-6"/>
                <w:sz w:val="14"/>
              </w:rPr>
              <w:t xml:space="preserve"> </w:t>
            </w:r>
            <w:r>
              <w:rPr>
                <w:sz w:val="14"/>
              </w:rPr>
              <w:t>на</w:t>
            </w:r>
            <w:r>
              <w:rPr>
                <w:spacing w:val="-6"/>
                <w:sz w:val="14"/>
              </w:rPr>
              <w:t xml:space="preserve"> </w:t>
            </w:r>
            <w:r>
              <w:rPr>
                <w:sz w:val="14"/>
              </w:rPr>
              <w:t>рачунање</w:t>
            </w:r>
            <w:r>
              <w:rPr>
                <w:spacing w:val="-5"/>
                <w:sz w:val="14"/>
              </w:rPr>
              <w:t xml:space="preserve"> </w:t>
            </w:r>
            <w:r>
              <w:rPr>
                <w:sz w:val="14"/>
              </w:rPr>
              <w:t>запремине</w:t>
            </w:r>
            <w:r>
              <w:rPr>
                <w:spacing w:val="-6"/>
                <w:sz w:val="14"/>
              </w:rPr>
              <w:t xml:space="preserve"> </w:t>
            </w:r>
            <w:r>
              <w:rPr>
                <w:sz w:val="14"/>
              </w:rPr>
              <w:t>ротационог тела</w:t>
            </w:r>
          </w:p>
          <w:p w:rsidR="000F0098" w:rsidRDefault="00925750">
            <w:pPr>
              <w:pStyle w:val="TableParagraph"/>
              <w:numPr>
                <w:ilvl w:val="0"/>
                <w:numId w:val="835"/>
              </w:numPr>
              <w:tabs>
                <w:tab w:val="left" w:pos="141"/>
              </w:tabs>
              <w:ind w:right="182"/>
              <w:rPr>
                <w:sz w:val="14"/>
              </w:rPr>
            </w:pPr>
            <w:r>
              <w:rPr>
                <w:sz w:val="14"/>
              </w:rPr>
              <w:t>примени</w:t>
            </w:r>
            <w:r>
              <w:rPr>
                <w:spacing w:val="-6"/>
                <w:sz w:val="14"/>
              </w:rPr>
              <w:t xml:space="preserve"> </w:t>
            </w:r>
            <w:r>
              <w:rPr>
                <w:sz w:val="14"/>
              </w:rPr>
              <w:t>одређени</w:t>
            </w:r>
            <w:r>
              <w:rPr>
                <w:spacing w:val="-5"/>
                <w:sz w:val="14"/>
              </w:rPr>
              <w:t xml:space="preserve"> </w:t>
            </w:r>
            <w:r>
              <w:rPr>
                <w:sz w:val="14"/>
              </w:rPr>
              <w:t>интеграл</w:t>
            </w:r>
            <w:r>
              <w:rPr>
                <w:spacing w:val="-6"/>
                <w:sz w:val="14"/>
              </w:rPr>
              <w:t xml:space="preserve"> </w:t>
            </w:r>
            <w:r>
              <w:rPr>
                <w:sz w:val="14"/>
              </w:rPr>
              <w:t>на</w:t>
            </w:r>
            <w:r>
              <w:rPr>
                <w:spacing w:val="-6"/>
                <w:sz w:val="14"/>
              </w:rPr>
              <w:t xml:space="preserve"> </w:t>
            </w:r>
            <w:r>
              <w:rPr>
                <w:sz w:val="14"/>
              </w:rPr>
              <w:t>рачунање</w:t>
            </w:r>
            <w:r>
              <w:rPr>
                <w:spacing w:val="-5"/>
                <w:sz w:val="14"/>
              </w:rPr>
              <w:t xml:space="preserve"> </w:t>
            </w:r>
            <w:r>
              <w:rPr>
                <w:sz w:val="14"/>
              </w:rPr>
              <w:t>површине</w:t>
            </w:r>
            <w:r>
              <w:rPr>
                <w:spacing w:val="-6"/>
                <w:sz w:val="14"/>
              </w:rPr>
              <w:t xml:space="preserve"> </w:t>
            </w:r>
            <w:r>
              <w:rPr>
                <w:sz w:val="14"/>
              </w:rPr>
              <w:t>ротационог тела</w:t>
            </w:r>
          </w:p>
        </w:tc>
        <w:tc>
          <w:tcPr>
            <w:tcW w:w="4139" w:type="dxa"/>
          </w:tcPr>
          <w:p w:rsidR="000F0098" w:rsidRDefault="00925750">
            <w:pPr>
              <w:pStyle w:val="TableParagraph"/>
              <w:numPr>
                <w:ilvl w:val="0"/>
                <w:numId w:val="834"/>
              </w:numPr>
              <w:tabs>
                <w:tab w:val="left" w:pos="140"/>
              </w:tabs>
              <w:spacing w:before="19" w:line="161" w:lineRule="exact"/>
              <w:ind w:hanging="84"/>
              <w:rPr>
                <w:sz w:val="14"/>
              </w:rPr>
            </w:pPr>
            <w:r>
              <w:rPr>
                <w:sz w:val="14"/>
              </w:rPr>
              <w:t>Диференцијалне</w:t>
            </w:r>
            <w:r>
              <w:rPr>
                <w:spacing w:val="-2"/>
                <w:sz w:val="14"/>
              </w:rPr>
              <w:t xml:space="preserve"> </w:t>
            </w:r>
            <w:r>
              <w:rPr>
                <w:sz w:val="14"/>
              </w:rPr>
              <w:t>једначине</w:t>
            </w:r>
          </w:p>
          <w:p w:rsidR="000F0098" w:rsidRDefault="00925750">
            <w:pPr>
              <w:pStyle w:val="TableParagraph"/>
              <w:numPr>
                <w:ilvl w:val="0"/>
                <w:numId w:val="834"/>
              </w:numPr>
              <w:tabs>
                <w:tab w:val="left" w:pos="140"/>
              </w:tabs>
              <w:spacing w:line="161" w:lineRule="exact"/>
              <w:ind w:hanging="84"/>
              <w:rPr>
                <w:sz w:val="14"/>
              </w:rPr>
            </w:pPr>
            <w:r>
              <w:rPr>
                <w:sz w:val="14"/>
              </w:rPr>
              <w:t>Примена одређеног</w:t>
            </w:r>
            <w:r>
              <w:rPr>
                <w:spacing w:val="-2"/>
                <w:sz w:val="14"/>
              </w:rPr>
              <w:t xml:space="preserve"> </w:t>
            </w:r>
            <w:r>
              <w:rPr>
                <w:sz w:val="14"/>
              </w:rPr>
              <w:t>интеграла</w:t>
            </w:r>
          </w:p>
        </w:tc>
      </w:tr>
    </w:tbl>
    <w:p w:rsidR="000F0098" w:rsidRDefault="000F0098">
      <w:pPr>
        <w:pStyle w:val="BodyText"/>
        <w:spacing w:before="1" w:line="240" w:lineRule="auto"/>
        <w:ind w:left="0"/>
        <w:rPr>
          <w:sz w:val="20"/>
        </w:rPr>
      </w:pPr>
    </w:p>
    <w:p w:rsidR="000F0098" w:rsidRDefault="00925750">
      <w:pPr>
        <w:pStyle w:val="Heading1"/>
        <w:numPr>
          <w:ilvl w:val="0"/>
          <w:numId w:val="846"/>
        </w:numPr>
        <w:tabs>
          <w:tab w:val="left" w:pos="678"/>
        </w:tabs>
        <w:spacing w:line="203" w:lineRule="exact"/>
        <w:ind w:left="677"/>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firstLine="396"/>
      </w:pPr>
      <w:r>
        <w:t>На почетку сваке теме, ученике упознати са циљевима и исходима наставе, планом рада и начинима оцењив</w:t>
      </w:r>
      <w:r>
        <w:t>ања. Приликом избора задатака, где год је то могуће, проблеме везивати за конкретну праксу, нарочито машинску.</w:t>
      </w:r>
    </w:p>
    <w:p w:rsidR="000F0098" w:rsidRDefault="00925750">
      <w:pPr>
        <w:pStyle w:val="BodyText"/>
        <w:spacing w:line="232" w:lineRule="auto"/>
        <w:ind w:right="138" w:firstLine="396"/>
        <w:jc w:val="both"/>
      </w:pPr>
      <w:r>
        <w:t xml:space="preserve">У оквиру тема </w:t>
      </w:r>
      <w:r>
        <w:rPr>
          <w:b/>
        </w:rPr>
        <w:t xml:space="preserve">Комбинаторика </w:t>
      </w:r>
      <w:r>
        <w:t xml:space="preserve">и </w:t>
      </w:r>
      <w:r>
        <w:rPr>
          <w:b/>
        </w:rPr>
        <w:t xml:space="preserve">Вероватноћа </w:t>
      </w:r>
      <w:r>
        <w:t xml:space="preserve">што више користити Венове дијаграме за представљање правила пребројавања и правила у оквиру вероватноће. Посебно истаћи у којим случајевима се које аритметичке операције користе при рачунању. Урадити што више примера. Дозволити ученицима да смишљају своје </w:t>
      </w:r>
      <w:r>
        <w:t>задатке, решавају их на различите начине и дискутују који је најбољи начин.</w:t>
      </w:r>
    </w:p>
    <w:p w:rsidR="000F0098" w:rsidRDefault="00925750">
      <w:pPr>
        <w:pStyle w:val="BodyText"/>
        <w:spacing w:line="232" w:lineRule="auto"/>
        <w:ind w:right="137" w:firstLine="396"/>
        <w:jc w:val="both"/>
      </w:pPr>
      <w:r>
        <w:t xml:space="preserve">Тему </w:t>
      </w:r>
      <w:r>
        <w:rPr>
          <w:b/>
        </w:rPr>
        <w:t xml:space="preserve">Проширивање знања из извода функције </w:t>
      </w:r>
      <w:r>
        <w:t xml:space="preserve">временски усагласити са наставним планом Математике. </w:t>
      </w:r>
      <w:r>
        <w:rPr>
          <w:spacing w:val="-5"/>
        </w:rPr>
        <w:t xml:space="preserve">Код </w:t>
      </w:r>
      <w:r>
        <w:t>примене извода на рачунање екстремних вредности користити примере из производне и</w:t>
      </w:r>
      <w:r>
        <w:t xml:space="preserve"> машинске праксе. Инсистирати на одређивању ограничења домена функције. </w:t>
      </w:r>
      <w:r>
        <w:rPr>
          <w:spacing w:val="-5"/>
        </w:rPr>
        <w:t xml:space="preserve">Код </w:t>
      </w:r>
      <w:r>
        <w:t>коришћења другог извода при испитивању функције, користити електронске алате за цртање графика и извођење процена на основу њих. Инсистирати на разлици између процењене и тачне вредности.</w:t>
      </w:r>
    </w:p>
    <w:p w:rsidR="000F0098" w:rsidRDefault="00925750">
      <w:pPr>
        <w:spacing w:line="232" w:lineRule="auto"/>
        <w:ind w:left="497"/>
        <w:rPr>
          <w:b/>
          <w:sz w:val="18"/>
        </w:rPr>
      </w:pPr>
      <w:r>
        <w:rPr>
          <w:sz w:val="18"/>
        </w:rPr>
        <w:t xml:space="preserve">Тему </w:t>
      </w:r>
      <w:r>
        <w:rPr>
          <w:b/>
          <w:sz w:val="18"/>
        </w:rPr>
        <w:t xml:space="preserve">Статистика </w:t>
      </w:r>
      <w:r>
        <w:rPr>
          <w:sz w:val="18"/>
        </w:rPr>
        <w:t>обрадити кроз један конкретан пример да би ученици в</w:t>
      </w:r>
      <w:r>
        <w:rPr>
          <w:sz w:val="18"/>
        </w:rPr>
        <w:t xml:space="preserve">идели шта се од њих очекује у оквиру пројектног рада. Примери тема за </w:t>
      </w:r>
      <w:r>
        <w:rPr>
          <w:b/>
          <w:sz w:val="18"/>
        </w:rPr>
        <w:t>Израду и одбрану пројектног рада из статистике:</w:t>
      </w:r>
    </w:p>
    <w:p w:rsidR="000F0098" w:rsidRDefault="00925750">
      <w:pPr>
        <w:pStyle w:val="ListParagraph"/>
        <w:numPr>
          <w:ilvl w:val="0"/>
          <w:numId w:val="833"/>
        </w:numPr>
        <w:tabs>
          <w:tab w:val="left" w:pos="678"/>
        </w:tabs>
        <w:spacing w:line="197" w:lineRule="exact"/>
        <w:rPr>
          <w:sz w:val="18"/>
        </w:rPr>
      </w:pPr>
      <w:r>
        <w:rPr>
          <w:sz w:val="18"/>
        </w:rPr>
        <w:t>Анализа кретања индустријског робота по икс-оси у случају</w:t>
      </w:r>
      <w:r>
        <w:rPr>
          <w:spacing w:val="-4"/>
          <w:sz w:val="18"/>
        </w:rPr>
        <w:t xml:space="preserve"> </w:t>
      </w:r>
      <w:r>
        <w:rPr>
          <w:sz w:val="18"/>
        </w:rPr>
        <w:t>грешке</w:t>
      </w:r>
    </w:p>
    <w:p w:rsidR="000F0098" w:rsidRDefault="00925750">
      <w:pPr>
        <w:pStyle w:val="ListParagraph"/>
        <w:numPr>
          <w:ilvl w:val="0"/>
          <w:numId w:val="833"/>
        </w:numPr>
        <w:tabs>
          <w:tab w:val="left" w:pos="678"/>
        </w:tabs>
        <w:rPr>
          <w:sz w:val="18"/>
        </w:rPr>
      </w:pPr>
      <w:r>
        <w:rPr>
          <w:sz w:val="18"/>
        </w:rPr>
        <w:t>Анализа везе између учесталости позитивног реаговања сензора за присутнос</w:t>
      </w:r>
      <w:r>
        <w:rPr>
          <w:sz w:val="18"/>
        </w:rPr>
        <w:t>т дела и времена рада</w:t>
      </w:r>
      <w:r>
        <w:rPr>
          <w:spacing w:val="-12"/>
          <w:sz w:val="18"/>
        </w:rPr>
        <w:t xml:space="preserve"> </w:t>
      </w:r>
      <w:r>
        <w:rPr>
          <w:sz w:val="18"/>
        </w:rPr>
        <w:t>машине</w:t>
      </w:r>
    </w:p>
    <w:p w:rsidR="000F0098" w:rsidRDefault="00925750">
      <w:pPr>
        <w:pStyle w:val="BodyText"/>
        <w:spacing w:line="232" w:lineRule="auto"/>
        <w:ind w:right="137" w:firstLine="396"/>
        <w:jc w:val="both"/>
      </w:pPr>
      <w:r>
        <w:t xml:space="preserve">Тему </w:t>
      </w:r>
      <w:r>
        <w:rPr>
          <w:b/>
        </w:rPr>
        <w:t xml:space="preserve">Проширивање знања из примене интеграла </w:t>
      </w:r>
      <w:r>
        <w:t>временски усагласити са наставним планом Математике. У области Диферен- цијалне једначине усагласити број врста диференцијалних једначина (која допушта раздвајање променљивих, хомоген</w:t>
      </w:r>
      <w:r>
        <w:t>а, линеарна, Бер- нулијева,</w:t>
      </w:r>
      <w:r>
        <w:rPr>
          <w:spacing w:val="-6"/>
        </w:rPr>
        <w:t xml:space="preserve"> </w:t>
      </w:r>
      <w:r>
        <w:t>другог</w:t>
      </w:r>
      <w:r>
        <w:rPr>
          <w:spacing w:val="-6"/>
        </w:rPr>
        <w:t xml:space="preserve"> </w:t>
      </w:r>
      <w:r>
        <w:t>реда)</w:t>
      </w:r>
      <w:r>
        <w:rPr>
          <w:spacing w:val="-6"/>
        </w:rPr>
        <w:t xml:space="preserve"> </w:t>
      </w:r>
      <w:r>
        <w:t>са</w:t>
      </w:r>
      <w:r>
        <w:rPr>
          <w:spacing w:val="-6"/>
        </w:rPr>
        <w:t xml:space="preserve"> </w:t>
      </w:r>
      <w:r>
        <w:t>доступним</w:t>
      </w:r>
      <w:r>
        <w:rPr>
          <w:spacing w:val="-6"/>
        </w:rPr>
        <w:t xml:space="preserve"> </w:t>
      </w:r>
      <w:r>
        <w:t>временом.</w:t>
      </w:r>
      <w:r>
        <w:rPr>
          <w:spacing w:val="-6"/>
        </w:rPr>
        <w:t xml:space="preserve"> </w:t>
      </w:r>
      <w:r>
        <w:t>Примене</w:t>
      </w:r>
      <w:r>
        <w:rPr>
          <w:spacing w:val="-6"/>
        </w:rPr>
        <w:t xml:space="preserve"> </w:t>
      </w:r>
      <w:r>
        <w:t>одређеног</w:t>
      </w:r>
      <w:r>
        <w:rPr>
          <w:spacing w:val="-6"/>
        </w:rPr>
        <w:t xml:space="preserve"> </w:t>
      </w:r>
      <w:r>
        <w:t>интеграла</w:t>
      </w:r>
      <w:r>
        <w:rPr>
          <w:spacing w:val="-6"/>
        </w:rPr>
        <w:t xml:space="preserve"> </w:t>
      </w:r>
      <w:r>
        <w:t>се</w:t>
      </w:r>
      <w:r>
        <w:rPr>
          <w:spacing w:val="-6"/>
        </w:rPr>
        <w:t xml:space="preserve"> </w:t>
      </w:r>
      <w:r>
        <w:t>могу</w:t>
      </w:r>
      <w:r>
        <w:rPr>
          <w:spacing w:val="-6"/>
        </w:rPr>
        <w:t xml:space="preserve"> </w:t>
      </w:r>
      <w:r>
        <w:t>обрадити</w:t>
      </w:r>
      <w:r>
        <w:rPr>
          <w:spacing w:val="-6"/>
        </w:rPr>
        <w:t xml:space="preserve"> </w:t>
      </w:r>
      <w:r>
        <w:t>кроз</w:t>
      </w:r>
      <w:r>
        <w:rPr>
          <w:spacing w:val="-6"/>
        </w:rPr>
        <w:t xml:space="preserve"> </w:t>
      </w:r>
      <w:r>
        <w:t>кратке</w:t>
      </w:r>
      <w:r>
        <w:rPr>
          <w:spacing w:val="-6"/>
        </w:rPr>
        <w:t xml:space="preserve"> </w:t>
      </w:r>
      <w:r>
        <w:t>тематске</w:t>
      </w:r>
      <w:r>
        <w:rPr>
          <w:spacing w:val="-6"/>
        </w:rPr>
        <w:t xml:space="preserve"> </w:t>
      </w:r>
      <w:r>
        <w:t>радове</w:t>
      </w:r>
      <w:r>
        <w:rPr>
          <w:spacing w:val="-6"/>
        </w:rPr>
        <w:t xml:space="preserve"> </w:t>
      </w:r>
      <w:r>
        <w:t>ученика,</w:t>
      </w:r>
      <w:r>
        <w:rPr>
          <w:spacing w:val="-6"/>
        </w:rPr>
        <w:t xml:space="preserve"> </w:t>
      </w:r>
      <w:r>
        <w:rPr>
          <w:spacing w:val="-4"/>
        </w:rPr>
        <w:t xml:space="preserve">ако </w:t>
      </w:r>
      <w:r>
        <w:t>је време</w:t>
      </w:r>
      <w:r>
        <w:rPr>
          <w:spacing w:val="-2"/>
        </w:rPr>
        <w:t xml:space="preserve"> </w:t>
      </w:r>
      <w:r>
        <w:t>проблем.</w:t>
      </w:r>
    </w:p>
    <w:p w:rsidR="000F0098" w:rsidRDefault="00925750">
      <w:pPr>
        <w:pStyle w:val="BodyText"/>
        <w:spacing w:line="232" w:lineRule="auto"/>
        <w:ind w:right="136" w:firstLine="396"/>
        <w:jc w:val="both"/>
      </w:pPr>
      <w:r>
        <w:t>Избор метода и облика рада за сваку тему наставник одређује у зависности</w:t>
      </w:r>
      <w:r>
        <w:rPr>
          <w:spacing w:val="-3"/>
        </w:rPr>
        <w:t xml:space="preserve"> од </w:t>
      </w:r>
      <w:r>
        <w:t>наставног са</w:t>
      </w:r>
      <w:r>
        <w:t xml:space="preserve">држаја и способности ученика. Користи- ти наставне методе </w:t>
      </w:r>
      <w:r>
        <w:rPr>
          <w:spacing w:val="-3"/>
        </w:rPr>
        <w:t xml:space="preserve">које </w:t>
      </w:r>
      <w:r>
        <w:t>активирају ученике – индивидуално и групно истраживање и излагање уз коришћење илустрација, видео-мате- ријала и анимација; дијалошка метода, метода демонстрације.</w:t>
      </w:r>
    </w:p>
    <w:p w:rsidR="000F0098" w:rsidRDefault="00925750">
      <w:pPr>
        <w:pStyle w:val="BodyText"/>
        <w:spacing w:line="196" w:lineRule="exact"/>
        <w:ind w:left="497"/>
      </w:pPr>
      <w:r>
        <w:t>Препоручени број часова по те</w:t>
      </w:r>
      <w:r>
        <w:t>мама је следећи:</w:t>
      </w:r>
    </w:p>
    <w:p w:rsidR="000F0098" w:rsidRDefault="00925750">
      <w:pPr>
        <w:pStyle w:val="ListParagraph"/>
        <w:numPr>
          <w:ilvl w:val="1"/>
          <w:numId w:val="973"/>
        </w:numPr>
        <w:tabs>
          <w:tab w:val="left" w:pos="606"/>
        </w:tabs>
        <w:rPr>
          <w:sz w:val="18"/>
        </w:rPr>
      </w:pPr>
      <w:r>
        <w:rPr>
          <w:sz w:val="18"/>
        </w:rPr>
        <w:t>Комбинаторика (14</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Вероватноћа (10</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Проширивање знања из извода функције (6</w:t>
      </w:r>
      <w:r>
        <w:rPr>
          <w:spacing w:val="-4"/>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Статистика (10</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Израда и одбрана пројектног рада из статистике (8</w:t>
      </w:r>
      <w:r>
        <w:rPr>
          <w:spacing w:val="-6"/>
          <w:sz w:val="18"/>
        </w:rPr>
        <w:t xml:space="preserve"> </w:t>
      </w:r>
      <w:r>
        <w:rPr>
          <w:sz w:val="18"/>
        </w:rPr>
        <w:t>часова)</w:t>
      </w:r>
    </w:p>
    <w:p w:rsidR="000F0098" w:rsidRDefault="00925750">
      <w:pPr>
        <w:pStyle w:val="ListParagraph"/>
        <w:numPr>
          <w:ilvl w:val="1"/>
          <w:numId w:val="973"/>
        </w:numPr>
        <w:tabs>
          <w:tab w:val="left" w:pos="606"/>
        </w:tabs>
        <w:spacing w:line="203" w:lineRule="exact"/>
        <w:rPr>
          <w:sz w:val="18"/>
        </w:rPr>
      </w:pPr>
      <w:r>
        <w:rPr>
          <w:sz w:val="18"/>
        </w:rPr>
        <w:t>Проширивање знања из примене интеграла (12</w:t>
      </w:r>
      <w:r>
        <w:rPr>
          <w:spacing w:val="-6"/>
          <w:sz w:val="18"/>
        </w:rPr>
        <w:t xml:space="preserve"> </w:t>
      </w:r>
      <w:r>
        <w:rPr>
          <w:sz w:val="18"/>
        </w:rPr>
        <w:t>часова)</w:t>
      </w:r>
    </w:p>
    <w:p w:rsidR="000F0098" w:rsidRDefault="000F0098">
      <w:pPr>
        <w:spacing w:line="203" w:lineRule="exact"/>
        <w:rPr>
          <w:sz w:val="18"/>
        </w:rPr>
        <w:sectPr w:rsidR="000F0098">
          <w:pgSz w:w="11910" w:h="15740"/>
          <w:pgMar w:top="80" w:right="540" w:bottom="280" w:left="580" w:header="720" w:footer="720" w:gutter="0"/>
          <w:cols w:space="720"/>
        </w:sectPr>
      </w:pPr>
    </w:p>
    <w:p w:rsidR="000F0098" w:rsidRDefault="00925750">
      <w:pPr>
        <w:pStyle w:val="Heading1"/>
        <w:spacing w:before="80" w:line="203" w:lineRule="exact"/>
        <w:ind w:left="497" w:firstLine="0"/>
      </w:pPr>
      <w:r>
        <w:lastRenderedPageBreak/>
        <w:t>5. УПУТСТВО ЗА ФОРМАТИВНО И СУМАТИВНО ОЦЕЊИВАЊЕ УЧЕНИКА</w:t>
      </w:r>
    </w:p>
    <w:p w:rsidR="000F0098" w:rsidRDefault="00925750">
      <w:pPr>
        <w:pStyle w:val="BodyText"/>
        <w:spacing w:before="1" w:line="232" w:lineRule="auto"/>
        <w:ind w:right="135" w:firstLine="396"/>
      </w:pPr>
      <w:r>
        <w:t>У настави оријентисаној ка исходима прате се и вреднују процес наставе и учења, постигнућа ученика (продукти учења) и сопстве- ни рад. Да би вредновање било објективно и у функцији учења, потребно је ускладити нивое исхода и начине оцењивања.</w:t>
      </w:r>
    </w:p>
    <w:p w:rsidR="000F0098" w:rsidRDefault="00925750">
      <w:pPr>
        <w:pStyle w:val="BodyText"/>
        <w:spacing w:line="232" w:lineRule="auto"/>
        <w:ind w:right="54" w:firstLine="396"/>
      </w:pPr>
      <w:r>
        <w:t>Сумативно оце</w:t>
      </w:r>
      <w:r>
        <w:t>њивање је вредновање постигнућа ученика на крају сваке реализоване теме. Сумативне оцене се добијају из контрол- них радова, тестова, усменог испитивања, самосталних или групних радова 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w:t>
      </w:r>
      <w:r>
        <w:t xml:space="preserve">пни </w:t>
      </w:r>
      <w:r>
        <w:rPr>
          <w:spacing w:val="-3"/>
        </w:rPr>
        <w:t xml:space="preserve">дијалог, </w:t>
      </w:r>
      <w:r>
        <w:t xml:space="preserve">да вреднује ученичке идеје, добро образложене поступке и одлуке и резултате кратких тестова и истраживачког рада ученика. Повратне информације добијене </w:t>
      </w:r>
      <w:r>
        <w:rPr>
          <w:spacing w:val="-3"/>
        </w:rPr>
        <w:t xml:space="preserve">од </w:t>
      </w:r>
      <w:r>
        <w:t>ученика би требало користити</w:t>
      </w:r>
      <w:r>
        <w:rPr>
          <w:spacing w:val="-5"/>
        </w:rPr>
        <w:t xml:space="preserve"> </w:t>
      </w:r>
      <w:r>
        <w:t>за</w:t>
      </w:r>
      <w:r>
        <w:rPr>
          <w:spacing w:val="-6"/>
        </w:rPr>
        <w:t xml:space="preserve"> </w:t>
      </w:r>
      <w:r>
        <w:t>прилагођавање</w:t>
      </w:r>
      <w:r>
        <w:rPr>
          <w:spacing w:val="-5"/>
        </w:rPr>
        <w:t xml:space="preserve"> </w:t>
      </w:r>
      <w:r>
        <w:t>подучавања</w:t>
      </w:r>
      <w:r>
        <w:rPr>
          <w:spacing w:val="-5"/>
        </w:rPr>
        <w:t xml:space="preserve"> </w:t>
      </w:r>
      <w:r>
        <w:t>и</w:t>
      </w:r>
      <w:r>
        <w:rPr>
          <w:spacing w:val="-6"/>
        </w:rPr>
        <w:t xml:space="preserve"> </w:t>
      </w:r>
      <w:r>
        <w:t>охрабривање</w:t>
      </w:r>
      <w:r>
        <w:rPr>
          <w:spacing w:val="-5"/>
        </w:rPr>
        <w:t xml:space="preserve"> </w:t>
      </w:r>
      <w:r>
        <w:t>ученика</w:t>
      </w:r>
      <w:r>
        <w:rPr>
          <w:spacing w:val="-5"/>
        </w:rPr>
        <w:t xml:space="preserve"> </w:t>
      </w:r>
      <w:r>
        <w:t>да</w:t>
      </w:r>
      <w:r>
        <w:rPr>
          <w:spacing w:val="-5"/>
        </w:rPr>
        <w:t xml:space="preserve"> </w:t>
      </w:r>
      <w:r>
        <w:t>оцењуј</w:t>
      </w:r>
      <w:r>
        <w:t>у</w:t>
      </w:r>
      <w:r>
        <w:rPr>
          <w:spacing w:val="-5"/>
        </w:rPr>
        <w:t xml:space="preserve"> </w:t>
      </w:r>
      <w:r>
        <w:t>квалитет</w:t>
      </w:r>
      <w:r>
        <w:rPr>
          <w:spacing w:val="-6"/>
        </w:rPr>
        <w:t xml:space="preserve"> </w:t>
      </w:r>
      <w:r>
        <w:t>свог</w:t>
      </w:r>
      <w:r>
        <w:rPr>
          <w:spacing w:val="-5"/>
        </w:rPr>
        <w:t xml:space="preserve"> </w:t>
      </w:r>
      <w:r>
        <w:t>рада.</w:t>
      </w:r>
      <w:r>
        <w:rPr>
          <w:spacing w:val="-5"/>
        </w:rPr>
        <w:t xml:space="preserve"> </w:t>
      </w:r>
      <w:r>
        <w:t>Избор</w:t>
      </w:r>
      <w:r>
        <w:rPr>
          <w:spacing w:val="-6"/>
        </w:rPr>
        <w:t xml:space="preserve"> </w:t>
      </w:r>
      <w:r>
        <w:t>инструмента</w:t>
      </w:r>
      <w:r>
        <w:rPr>
          <w:spacing w:val="-5"/>
        </w:rPr>
        <w:t xml:space="preserve"> </w:t>
      </w:r>
      <w:r>
        <w:t>за</w:t>
      </w:r>
      <w:r>
        <w:rPr>
          <w:spacing w:val="-6"/>
        </w:rPr>
        <w:t xml:space="preserve"> </w:t>
      </w:r>
      <w:r>
        <w:t>формативно</w:t>
      </w:r>
      <w:r>
        <w:rPr>
          <w:spacing w:val="-5"/>
        </w:rPr>
        <w:t xml:space="preserve"> </w:t>
      </w:r>
      <w:r>
        <w:t xml:space="preserve">вред- новање зависи </w:t>
      </w:r>
      <w:r>
        <w:rPr>
          <w:spacing w:val="-3"/>
        </w:rPr>
        <w:t xml:space="preserve">од </w:t>
      </w:r>
      <w:r>
        <w:t xml:space="preserve">врсте активности </w:t>
      </w:r>
      <w:r>
        <w:rPr>
          <w:spacing w:val="-3"/>
        </w:rPr>
        <w:t xml:space="preserve">која </w:t>
      </w:r>
      <w:r>
        <w:t>се</w:t>
      </w:r>
      <w:r>
        <w:rPr>
          <w:spacing w:val="2"/>
        </w:rPr>
        <w:t xml:space="preserve"> </w:t>
      </w:r>
      <w:r>
        <w:t>вреднује.</w:t>
      </w:r>
    </w:p>
    <w:p w:rsidR="000F0098" w:rsidRDefault="00925750">
      <w:pPr>
        <w:pStyle w:val="Heading1"/>
        <w:spacing w:before="159"/>
        <w:ind w:left="2840" w:firstLine="0"/>
      </w:pPr>
      <w:r>
        <w:t>Назив предмета: СРЕДСТВА УНУТРАШЊЕГ ТРАНСПОРТА</w:t>
      </w:r>
    </w:p>
    <w:p w:rsidR="000F0098" w:rsidRDefault="000F0098">
      <w:pPr>
        <w:pStyle w:val="BodyText"/>
        <w:spacing w:before="9" w:line="240" w:lineRule="auto"/>
        <w:ind w:left="0"/>
        <w:rPr>
          <w:b/>
          <w:sz w:val="16"/>
        </w:rPr>
      </w:pPr>
    </w:p>
    <w:p w:rsidR="000F0098" w:rsidRDefault="00925750">
      <w:pPr>
        <w:pStyle w:val="ListParagraph"/>
        <w:numPr>
          <w:ilvl w:val="0"/>
          <w:numId w:val="832"/>
        </w:numPr>
        <w:tabs>
          <w:tab w:val="left" w:pos="678"/>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w:t>
            </w:r>
          </w:p>
        </w:tc>
        <w:tc>
          <w:tcPr>
            <w:tcW w:w="1757" w:type="dxa"/>
          </w:tcPr>
          <w:p w:rsidR="000F0098" w:rsidRDefault="00925750">
            <w:pPr>
              <w:pStyle w:val="TableParagraph"/>
              <w:spacing w:before="18"/>
              <w:ind w:left="292" w:right="281" w:firstLine="0"/>
              <w:jc w:val="center"/>
              <w:rPr>
                <w:sz w:val="14"/>
              </w:rPr>
            </w:pPr>
            <w:r>
              <w:rPr>
                <w:sz w:val="14"/>
              </w:rPr>
              <w:t>68</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68</w:t>
            </w:r>
          </w:p>
        </w:tc>
      </w:tr>
    </w:tbl>
    <w:p w:rsidR="000F0098" w:rsidRDefault="000F0098">
      <w:pPr>
        <w:pStyle w:val="BodyText"/>
        <w:spacing w:before="1" w:line="240" w:lineRule="auto"/>
        <w:ind w:left="0"/>
        <w:rPr>
          <w:b/>
          <w:sz w:val="20"/>
        </w:rPr>
      </w:pPr>
    </w:p>
    <w:p w:rsidR="000F0098" w:rsidRDefault="00925750">
      <w:pPr>
        <w:pStyle w:val="ListParagraph"/>
        <w:numPr>
          <w:ilvl w:val="0"/>
          <w:numId w:val="832"/>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Развијање алгоритамског приступа решавању</w:t>
      </w:r>
      <w:r>
        <w:rPr>
          <w:spacing w:val="-3"/>
          <w:sz w:val="18"/>
        </w:rPr>
        <w:t xml:space="preserve"> </w:t>
      </w:r>
      <w:r>
        <w:rPr>
          <w:sz w:val="18"/>
        </w:rPr>
        <w:t>проблема</w:t>
      </w:r>
    </w:p>
    <w:p w:rsidR="000F0098" w:rsidRDefault="00925750">
      <w:pPr>
        <w:pStyle w:val="ListParagraph"/>
        <w:numPr>
          <w:ilvl w:val="0"/>
          <w:numId w:val="972"/>
        </w:numPr>
        <w:tabs>
          <w:tab w:val="left" w:pos="633"/>
        </w:tabs>
        <w:rPr>
          <w:sz w:val="18"/>
        </w:rPr>
      </w:pPr>
      <w:r>
        <w:rPr>
          <w:sz w:val="18"/>
        </w:rPr>
        <w:t>Стицање знања о програмском језику</w:t>
      </w:r>
      <w:r>
        <w:rPr>
          <w:spacing w:val="-3"/>
          <w:sz w:val="18"/>
        </w:rPr>
        <w:t xml:space="preserve"> </w:t>
      </w:r>
      <w:r>
        <w:rPr>
          <w:sz w:val="18"/>
        </w:rPr>
        <w:t>C</w:t>
      </w:r>
    </w:p>
    <w:p w:rsidR="000F0098" w:rsidRDefault="00925750">
      <w:pPr>
        <w:pStyle w:val="ListParagraph"/>
        <w:numPr>
          <w:ilvl w:val="0"/>
          <w:numId w:val="972"/>
        </w:numPr>
        <w:tabs>
          <w:tab w:val="left" w:pos="633"/>
        </w:tabs>
        <w:rPr>
          <w:sz w:val="18"/>
        </w:rPr>
      </w:pPr>
      <w:r>
        <w:rPr>
          <w:sz w:val="18"/>
        </w:rPr>
        <w:t>Оспособљавање ученика за писање програма у програмском језику</w:t>
      </w:r>
      <w:r>
        <w:rPr>
          <w:spacing w:val="-4"/>
          <w:sz w:val="18"/>
        </w:rPr>
        <w:t xml:space="preserve"> </w:t>
      </w:r>
      <w:r>
        <w:rPr>
          <w:sz w:val="18"/>
        </w:rPr>
        <w:t>С</w:t>
      </w:r>
    </w:p>
    <w:p w:rsidR="000F0098" w:rsidRDefault="00925750">
      <w:pPr>
        <w:pStyle w:val="ListParagraph"/>
        <w:numPr>
          <w:ilvl w:val="0"/>
          <w:numId w:val="972"/>
        </w:numPr>
        <w:tabs>
          <w:tab w:val="left" w:pos="633"/>
        </w:tabs>
        <w:rPr>
          <w:sz w:val="18"/>
        </w:rPr>
      </w:pPr>
      <w:r>
        <w:rPr>
          <w:sz w:val="18"/>
        </w:rPr>
        <w:t>Развијање свести о месту програмирања у савременој</w:t>
      </w:r>
      <w:r>
        <w:rPr>
          <w:spacing w:val="-3"/>
          <w:sz w:val="18"/>
        </w:rPr>
        <w:t xml:space="preserve"> </w:t>
      </w:r>
      <w:r>
        <w:rPr>
          <w:sz w:val="18"/>
        </w:rPr>
        <w:t>техници</w:t>
      </w:r>
    </w:p>
    <w:p w:rsidR="000F0098" w:rsidRDefault="00925750">
      <w:pPr>
        <w:pStyle w:val="ListParagraph"/>
        <w:numPr>
          <w:ilvl w:val="0"/>
          <w:numId w:val="972"/>
        </w:numPr>
        <w:tabs>
          <w:tab w:val="left" w:pos="633"/>
        </w:tabs>
        <w:spacing w:line="203" w:lineRule="exact"/>
        <w:rPr>
          <w:sz w:val="18"/>
        </w:rPr>
      </w:pPr>
      <w:r>
        <w:rPr>
          <w:sz w:val="18"/>
        </w:rPr>
        <w:t>Формирање основа за даље</w:t>
      </w:r>
      <w:r>
        <w:rPr>
          <w:spacing w:val="-2"/>
          <w:sz w:val="18"/>
        </w:rPr>
        <w:t xml:space="preserve"> </w:t>
      </w:r>
      <w:r>
        <w:rPr>
          <w:sz w:val="18"/>
        </w:rPr>
        <w:t>образовање</w:t>
      </w:r>
    </w:p>
    <w:p w:rsidR="000F0098" w:rsidRDefault="000F0098">
      <w:pPr>
        <w:pStyle w:val="BodyText"/>
        <w:spacing w:before="8" w:line="240" w:lineRule="auto"/>
        <w:ind w:left="0"/>
        <w:rPr>
          <w:sz w:val="16"/>
        </w:rPr>
      </w:pPr>
    </w:p>
    <w:p w:rsidR="000F0098" w:rsidRDefault="00925750">
      <w:pPr>
        <w:pStyle w:val="Heading1"/>
        <w:numPr>
          <w:ilvl w:val="0"/>
          <w:numId w:val="832"/>
        </w:numPr>
        <w:tabs>
          <w:tab w:val="left" w:pos="678"/>
        </w:tabs>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Други</w:t>
      </w:r>
    </w:p>
    <w:p w:rsidR="000F0098" w:rsidRDefault="00925750">
      <w:pPr>
        <w:spacing w:after="41" w:line="203" w:lineRule="exact"/>
        <w:ind w:left="497"/>
        <w:rPr>
          <w:sz w:val="18"/>
        </w:rPr>
      </w:pPr>
      <w:r>
        <w:rPr>
          <w:sz w:val="18"/>
        </w:rPr>
        <w:t xml:space="preserve">Годишњи фонд часова: Теорија: </w:t>
      </w:r>
      <w:r>
        <w:rPr>
          <w:b/>
          <w:sz w:val="18"/>
        </w:rPr>
        <w:t>68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680"/>
        </w:trPr>
        <w:tc>
          <w:tcPr>
            <w:tcW w:w="2268" w:type="dxa"/>
          </w:tcPr>
          <w:p w:rsidR="000F0098" w:rsidRDefault="000F0098">
            <w:pPr>
              <w:pStyle w:val="TableParagraph"/>
              <w:spacing w:before="3"/>
              <w:ind w:left="0" w:firstLine="0"/>
            </w:pPr>
          </w:p>
          <w:p w:rsidR="000F0098" w:rsidRDefault="00925750">
            <w:pPr>
              <w:pStyle w:val="TableParagraph"/>
              <w:spacing w:before="1"/>
              <w:ind w:left="56" w:firstLine="0"/>
              <w:rPr>
                <w:b/>
                <w:sz w:val="14"/>
              </w:rPr>
            </w:pPr>
            <w:r>
              <w:rPr>
                <w:b/>
                <w:sz w:val="14"/>
              </w:rPr>
              <w:t>Увод у програмирање</w:t>
            </w:r>
          </w:p>
        </w:tc>
        <w:tc>
          <w:tcPr>
            <w:tcW w:w="4139" w:type="dxa"/>
          </w:tcPr>
          <w:p w:rsidR="000F0098" w:rsidRDefault="00925750">
            <w:pPr>
              <w:pStyle w:val="TableParagraph"/>
              <w:numPr>
                <w:ilvl w:val="0"/>
                <w:numId w:val="831"/>
              </w:numPr>
              <w:tabs>
                <w:tab w:val="left" w:pos="141"/>
              </w:tabs>
              <w:spacing w:before="18" w:line="161" w:lineRule="exact"/>
              <w:rPr>
                <w:sz w:val="14"/>
              </w:rPr>
            </w:pPr>
            <w:r>
              <w:rPr>
                <w:sz w:val="14"/>
              </w:rPr>
              <w:t>објасни примену програмских</w:t>
            </w:r>
            <w:r>
              <w:rPr>
                <w:spacing w:val="-4"/>
                <w:sz w:val="14"/>
              </w:rPr>
              <w:t xml:space="preserve"> </w:t>
            </w:r>
            <w:r>
              <w:rPr>
                <w:sz w:val="14"/>
              </w:rPr>
              <w:t>језика</w:t>
            </w:r>
          </w:p>
          <w:p w:rsidR="000F0098" w:rsidRDefault="00925750">
            <w:pPr>
              <w:pStyle w:val="TableParagraph"/>
              <w:numPr>
                <w:ilvl w:val="0"/>
                <w:numId w:val="831"/>
              </w:numPr>
              <w:tabs>
                <w:tab w:val="left" w:pos="141"/>
              </w:tabs>
              <w:spacing w:line="160" w:lineRule="exact"/>
              <w:rPr>
                <w:sz w:val="14"/>
              </w:rPr>
            </w:pPr>
            <w:r>
              <w:rPr>
                <w:sz w:val="14"/>
              </w:rPr>
              <w:t>објасни функције компајлера и</w:t>
            </w:r>
            <w:r>
              <w:rPr>
                <w:spacing w:val="-3"/>
                <w:sz w:val="14"/>
              </w:rPr>
              <w:t xml:space="preserve"> </w:t>
            </w:r>
            <w:r>
              <w:rPr>
                <w:sz w:val="14"/>
              </w:rPr>
              <w:t>линкера</w:t>
            </w:r>
          </w:p>
          <w:p w:rsidR="000F0098" w:rsidRDefault="00925750">
            <w:pPr>
              <w:pStyle w:val="TableParagraph"/>
              <w:numPr>
                <w:ilvl w:val="0"/>
                <w:numId w:val="831"/>
              </w:numPr>
              <w:tabs>
                <w:tab w:val="left" w:pos="141"/>
              </w:tabs>
              <w:spacing w:line="161" w:lineRule="exact"/>
              <w:rPr>
                <w:sz w:val="14"/>
              </w:rPr>
            </w:pPr>
            <w:r>
              <w:rPr>
                <w:sz w:val="14"/>
              </w:rPr>
              <w:t>разликује појмове синтаксе и семантике у програмским</w:t>
            </w:r>
            <w:r>
              <w:rPr>
                <w:spacing w:val="-21"/>
                <w:sz w:val="14"/>
              </w:rPr>
              <w:t xml:space="preserve"> </w:t>
            </w:r>
            <w:r>
              <w:rPr>
                <w:sz w:val="14"/>
              </w:rPr>
              <w:t>језицима</w:t>
            </w:r>
          </w:p>
        </w:tc>
        <w:tc>
          <w:tcPr>
            <w:tcW w:w="4139" w:type="dxa"/>
          </w:tcPr>
          <w:p w:rsidR="000F0098" w:rsidRDefault="00925750">
            <w:pPr>
              <w:pStyle w:val="TableParagraph"/>
              <w:numPr>
                <w:ilvl w:val="0"/>
                <w:numId w:val="830"/>
              </w:numPr>
              <w:tabs>
                <w:tab w:val="left" w:pos="140"/>
              </w:tabs>
              <w:spacing w:before="18"/>
              <w:ind w:right="461"/>
              <w:rPr>
                <w:sz w:val="14"/>
              </w:rPr>
            </w:pPr>
            <w:r>
              <w:rPr>
                <w:sz w:val="14"/>
              </w:rPr>
              <w:t>Основни</w:t>
            </w:r>
            <w:r>
              <w:rPr>
                <w:spacing w:val="-6"/>
                <w:sz w:val="14"/>
              </w:rPr>
              <w:t xml:space="preserve"> </w:t>
            </w:r>
            <w:r>
              <w:rPr>
                <w:sz w:val="14"/>
              </w:rPr>
              <w:t>концепт</w:t>
            </w:r>
            <w:r>
              <w:rPr>
                <w:spacing w:val="-5"/>
                <w:sz w:val="14"/>
              </w:rPr>
              <w:t xml:space="preserve"> </w:t>
            </w:r>
            <w:r>
              <w:rPr>
                <w:sz w:val="14"/>
              </w:rPr>
              <w:t>програмских</w:t>
            </w:r>
            <w:r>
              <w:rPr>
                <w:spacing w:val="-6"/>
                <w:sz w:val="14"/>
              </w:rPr>
              <w:t xml:space="preserve"> </w:t>
            </w:r>
            <w:r>
              <w:rPr>
                <w:sz w:val="14"/>
              </w:rPr>
              <w:t>језика</w:t>
            </w:r>
            <w:r>
              <w:rPr>
                <w:spacing w:val="-5"/>
                <w:sz w:val="14"/>
              </w:rPr>
              <w:t xml:space="preserve"> </w:t>
            </w:r>
            <w:r>
              <w:rPr>
                <w:sz w:val="14"/>
              </w:rPr>
              <w:t>и</w:t>
            </w:r>
            <w:r>
              <w:rPr>
                <w:spacing w:val="-6"/>
                <w:sz w:val="14"/>
              </w:rPr>
              <w:t xml:space="preserve"> </w:t>
            </w:r>
            <w:r>
              <w:rPr>
                <w:sz w:val="14"/>
              </w:rPr>
              <w:t>окружења</w:t>
            </w:r>
            <w:r>
              <w:rPr>
                <w:spacing w:val="-5"/>
                <w:sz w:val="14"/>
              </w:rPr>
              <w:t xml:space="preserve"> </w:t>
            </w:r>
            <w:r>
              <w:rPr>
                <w:sz w:val="14"/>
              </w:rPr>
              <w:t>за</w:t>
            </w:r>
            <w:r>
              <w:rPr>
                <w:spacing w:val="-6"/>
                <w:sz w:val="14"/>
              </w:rPr>
              <w:t xml:space="preserve"> </w:t>
            </w:r>
            <w:r>
              <w:rPr>
                <w:sz w:val="14"/>
              </w:rPr>
              <w:t>развој програма</w:t>
            </w:r>
          </w:p>
          <w:p w:rsidR="000F0098" w:rsidRDefault="00925750">
            <w:pPr>
              <w:pStyle w:val="TableParagraph"/>
              <w:numPr>
                <w:ilvl w:val="0"/>
                <w:numId w:val="830"/>
              </w:numPr>
              <w:tabs>
                <w:tab w:val="left" w:pos="140"/>
              </w:tabs>
              <w:spacing w:line="159" w:lineRule="exact"/>
              <w:rPr>
                <w:sz w:val="14"/>
              </w:rPr>
            </w:pPr>
            <w:r>
              <w:rPr>
                <w:sz w:val="14"/>
              </w:rPr>
              <w:t>Компајлери и</w:t>
            </w:r>
            <w:r>
              <w:rPr>
                <w:spacing w:val="-18"/>
                <w:sz w:val="14"/>
              </w:rPr>
              <w:t xml:space="preserve"> </w:t>
            </w:r>
            <w:r>
              <w:rPr>
                <w:sz w:val="14"/>
              </w:rPr>
              <w:t>линкери</w:t>
            </w:r>
          </w:p>
          <w:p w:rsidR="000F0098" w:rsidRDefault="00925750">
            <w:pPr>
              <w:pStyle w:val="TableParagraph"/>
              <w:numPr>
                <w:ilvl w:val="0"/>
                <w:numId w:val="830"/>
              </w:numPr>
              <w:tabs>
                <w:tab w:val="left" w:pos="140"/>
              </w:tabs>
              <w:spacing w:line="161" w:lineRule="exact"/>
              <w:rPr>
                <w:sz w:val="14"/>
              </w:rPr>
            </w:pPr>
            <w:r>
              <w:rPr>
                <w:sz w:val="14"/>
              </w:rPr>
              <w:t>Синтакса и</w:t>
            </w:r>
            <w:r>
              <w:rPr>
                <w:spacing w:val="-6"/>
                <w:sz w:val="14"/>
              </w:rPr>
              <w:t xml:space="preserve"> </w:t>
            </w:r>
            <w:r>
              <w:rPr>
                <w:sz w:val="14"/>
              </w:rPr>
              <w:t>семантика</w:t>
            </w:r>
          </w:p>
        </w:tc>
      </w:tr>
      <w:tr w:rsidR="000F0098">
        <w:trPr>
          <w:trHeight w:val="520"/>
        </w:trPr>
        <w:tc>
          <w:tcPr>
            <w:tcW w:w="2268" w:type="dxa"/>
          </w:tcPr>
          <w:p w:rsidR="000F0098" w:rsidRDefault="000F0098">
            <w:pPr>
              <w:pStyle w:val="TableParagraph"/>
              <w:spacing w:before="4"/>
              <w:ind w:left="0" w:firstLine="0"/>
              <w:rPr>
                <w:sz w:val="15"/>
              </w:rPr>
            </w:pPr>
          </w:p>
          <w:p w:rsidR="000F0098" w:rsidRDefault="00925750">
            <w:pPr>
              <w:pStyle w:val="TableParagraph"/>
              <w:ind w:left="56" w:firstLine="0"/>
              <w:rPr>
                <w:b/>
                <w:sz w:val="14"/>
              </w:rPr>
            </w:pPr>
            <w:r>
              <w:rPr>
                <w:b/>
                <w:sz w:val="14"/>
              </w:rPr>
              <w:t>Алгоритми</w:t>
            </w:r>
          </w:p>
        </w:tc>
        <w:tc>
          <w:tcPr>
            <w:tcW w:w="4139" w:type="dxa"/>
          </w:tcPr>
          <w:p w:rsidR="000F0098" w:rsidRDefault="00925750">
            <w:pPr>
              <w:pStyle w:val="TableParagraph"/>
              <w:numPr>
                <w:ilvl w:val="0"/>
                <w:numId w:val="829"/>
              </w:numPr>
              <w:tabs>
                <w:tab w:val="left" w:pos="141"/>
              </w:tabs>
              <w:spacing w:before="18" w:line="161" w:lineRule="exact"/>
              <w:rPr>
                <w:sz w:val="14"/>
              </w:rPr>
            </w:pPr>
            <w:r>
              <w:rPr>
                <w:sz w:val="14"/>
              </w:rPr>
              <w:t>алгоритамски решава</w:t>
            </w:r>
            <w:r>
              <w:rPr>
                <w:spacing w:val="-16"/>
                <w:sz w:val="14"/>
              </w:rPr>
              <w:t xml:space="preserve"> </w:t>
            </w:r>
            <w:r>
              <w:rPr>
                <w:sz w:val="14"/>
              </w:rPr>
              <w:t>проблеме</w:t>
            </w:r>
          </w:p>
          <w:p w:rsidR="000F0098" w:rsidRDefault="00925750">
            <w:pPr>
              <w:pStyle w:val="TableParagraph"/>
              <w:numPr>
                <w:ilvl w:val="0"/>
                <w:numId w:val="829"/>
              </w:numPr>
              <w:tabs>
                <w:tab w:val="left" w:pos="141"/>
              </w:tabs>
              <w:spacing w:line="161" w:lineRule="exact"/>
              <w:rPr>
                <w:sz w:val="14"/>
              </w:rPr>
            </w:pPr>
            <w:r>
              <w:rPr>
                <w:sz w:val="14"/>
              </w:rPr>
              <w:t>провери логику рада</w:t>
            </w:r>
            <w:r>
              <w:rPr>
                <w:spacing w:val="-16"/>
                <w:sz w:val="14"/>
              </w:rPr>
              <w:t xml:space="preserve"> </w:t>
            </w:r>
            <w:r>
              <w:rPr>
                <w:sz w:val="14"/>
              </w:rPr>
              <w:t>алгоритма</w:t>
            </w:r>
          </w:p>
        </w:tc>
        <w:tc>
          <w:tcPr>
            <w:tcW w:w="4139" w:type="dxa"/>
          </w:tcPr>
          <w:p w:rsidR="000F0098" w:rsidRDefault="00925750">
            <w:pPr>
              <w:pStyle w:val="TableParagraph"/>
              <w:numPr>
                <w:ilvl w:val="0"/>
                <w:numId w:val="828"/>
              </w:numPr>
              <w:tabs>
                <w:tab w:val="left" w:pos="140"/>
              </w:tabs>
              <w:spacing w:before="18" w:line="161" w:lineRule="exact"/>
              <w:ind w:hanging="84"/>
              <w:rPr>
                <w:sz w:val="14"/>
              </w:rPr>
            </w:pPr>
            <w:r>
              <w:rPr>
                <w:sz w:val="14"/>
              </w:rPr>
              <w:t>Дефинисање и графички запис алгоритма, редослед</w:t>
            </w:r>
            <w:r>
              <w:rPr>
                <w:spacing w:val="-11"/>
                <w:sz w:val="14"/>
              </w:rPr>
              <w:t xml:space="preserve"> </w:t>
            </w:r>
            <w:r>
              <w:rPr>
                <w:sz w:val="14"/>
              </w:rPr>
              <w:t>корака</w:t>
            </w:r>
          </w:p>
          <w:p w:rsidR="000F0098" w:rsidRDefault="00925750">
            <w:pPr>
              <w:pStyle w:val="TableParagraph"/>
              <w:numPr>
                <w:ilvl w:val="0"/>
                <w:numId w:val="828"/>
              </w:numPr>
              <w:tabs>
                <w:tab w:val="left" w:pos="140"/>
              </w:tabs>
              <w:spacing w:line="160" w:lineRule="exact"/>
              <w:ind w:hanging="84"/>
              <w:rPr>
                <w:sz w:val="14"/>
              </w:rPr>
            </w:pPr>
            <w:r>
              <w:rPr>
                <w:sz w:val="14"/>
              </w:rPr>
              <w:t>Контрола тока</w:t>
            </w:r>
            <w:r>
              <w:rPr>
                <w:spacing w:val="-2"/>
                <w:sz w:val="14"/>
              </w:rPr>
              <w:t xml:space="preserve"> </w:t>
            </w:r>
            <w:r>
              <w:rPr>
                <w:sz w:val="14"/>
              </w:rPr>
              <w:t>алгоритма</w:t>
            </w:r>
          </w:p>
          <w:p w:rsidR="000F0098" w:rsidRDefault="00925750">
            <w:pPr>
              <w:pStyle w:val="TableParagraph"/>
              <w:numPr>
                <w:ilvl w:val="0"/>
                <w:numId w:val="828"/>
              </w:numPr>
              <w:tabs>
                <w:tab w:val="left" w:pos="140"/>
              </w:tabs>
              <w:spacing w:line="161" w:lineRule="exact"/>
              <w:ind w:hanging="84"/>
              <w:rPr>
                <w:sz w:val="14"/>
              </w:rPr>
            </w:pPr>
            <w:r>
              <w:rPr>
                <w:sz w:val="14"/>
              </w:rPr>
              <w:t>Провера исправности</w:t>
            </w:r>
            <w:r>
              <w:rPr>
                <w:spacing w:val="-1"/>
                <w:sz w:val="14"/>
              </w:rPr>
              <w:t xml:space="preserve"> </w:t>
            </w:r>
            <w:r>
              <w:rPr>
                <w:sz w:val="14"/>
              </w:rPr>
              <w:t>алгоритма</w:t>
            </w:r>
          </w:p>
        </w:tc>
      </w:tr>
      <w:tr w:rsidR="000F0098">
        <w:trPr>
          <w:trHeight w:val="680"/>
        </w:trPr>
        <w:tc>
          <w:tcPr>
            <w:tcW w:w="2268" w:type="dxa"/>
          </w:tcPr>
          <w:p w:rsidR="000F0098" w:rsidRDefault="000F0098">
            <w:pPr>
              <w:pStyle w:val="TableParagraph"/>
              <w:spacing w:before="4"/>
              <w:ind w:left="0" w:firstLine="0"/>
              <w:rPr>
                <w:sz w:val="15"/>
              </w:rPr>
            </w:pPr>
          </w:p>
          <w:p w:rsidR="000F0098" w:rsidRDefault="00925750">
            <w:pPr>
              <w:pStyle w:val="TableParagraph"/>
              <w:ind w:left="56" w:firstLine="0"/>
              <w:rPr>
                <w:b/>
                <w:sz w:val="14"/>
              </w:rPr>
            </w:pPr>
            <w:r>
              <w:rPr>
                <w:b/>
                <w:sz w:val="14"/>
              </w:rPr>
              <w:t>Типови података, оператори и изрази</w:t>
            </w:r>
          </w:p>
        </w:tc>
        <w:tc>
          <w:tcPr>
            <w:tcW w:w="4139" w:type="dxa"/>
          </w:tcPr>
          <w:p w:rsidR="000F0098" w:rsidRDefault="00925750">
            <w:pPr>
              <w:pStyle w:val="TableParagraph"/>
              <w:numPr>
                <w:ilvl w:val="0"/>
                <w:numId w:val="827"/>
              </w:numPr>
              <w:tabs>
                <w:tab w:val="left" w:pos="141"/>
              </w:tabs>
              <w:spacing w:before="18" w:line="161" w:lineRule="exact"/>
              <w:ind w:hanging="84"/>
              <w:rPr>
                <w:sz w:val="14"/>
              </w:rPr>
            </w:pPr>
            <w:r>
              <w:rPr>
                <w:sz w:val="14"/>
              </w:rPr>
              <w:t>разликује основне типове</w:t>
            </w:r>
            <w:r>
              <w:rPr>
                <w:spacing w:val="-1"/>
                <w:sz w:val="14"/>
              </w:rPr>
              <w:t xml:space="preserve"> </w:t>
            </w:r>
            <w:r>
              <w:rPr>
                <w:sz w:val="14"/>
              </w:rPr>
              <w:t>података</w:t>
            </w:r>
          </w:p>
          <w:p w:rsidR="000F0098" w:rsidRDefault="00925750">
            <w:pPr>
              <w:pStyle w:val="TableParagraph"/>
              <w:numPr>
                <w:ilvl w:val="0"/>
                <w:numId w:val="827"/>
              </w:numPr>
              <w:tabs>
                <w:tab w:val="left" w:pos="141"/>
              </w:tabs>
              <w:ind w:right="306" w:hanging="84"/>
              <w:rPr>
                <w:sz w:val="14"/>
              </w:rPr>
            </w:pPr>
            <w:r>
              <w:rPr>
                <w:sz w:val="14"/>
              </w:rPr>
              <w:t>усвоји</w:t>
            </w:r>
            <w:r>
              <w:rPr>
                <w:spacing w:val="-9"/>
                <w:sz w:val="14"/>
              </w:rPr>
              <w:t xml:space="preserve"> </w:t>
            </w:r>
            <w:r>
              <w:rPr>
                <w:sz w:val="14"/>
              </w:rPr>
              <w:t>означавање</w:t>
            </w:r>
            <w:r>
              <w:rPr>
                <w:spacing w:val="-9"/>
                <w:sz w:val="14"/>
              </w:rPr>
              <w:t xml:space="preserve"> </w:t>
            </w:r>
            <w:r>
              <w:rPr>
                <w:sz w:val="14"/>
              </w:rPr>
              <w:t>и</w:t>
            </w:r>
            <w:r>
              <w:rPr>
                <w:spacing w:val="-9"/>
                <w:sz w:val="14"/>
              </w:rPr>
              <w:t xml:space="preserve"> </w:t>
            </w:r>
            <w:r>
              <w:rPr>
                <w:sz w:val="14"/>
              </w:rPr>
              <w:t>коришћење:</w:t>
            </w:r>
            <w:r>
              <w:rPr>
                <w:spacing w:val="-9"/>
                <w:sz w:val="14"/>
              </w:rPr>
              <w:t xml:space="preserve"> </w:t>
            </w:r>
            <w:r>
              <w:rPr>
                <w:sz w:val="14"/>
              </w:rPr>
              <w:t>идентификатора,</w:t>
            </w:r>
            <w:r>
              <w:rPr>
                <w:spacing w:val="-9"/>
                <w:sz w:val="14"/>
              </w:rPr>
              <w:t xml:space="preserve"> </w:t>
            </w:r>
            <w:r>
              <w:rPr>
                <w:sz w:val="14"/>
              </w:rPr>
              <w:t>коментара, константи</w:t>
            </w:r>
            <w:r>
              <w:rPr>
                <w:spacing w:val="-1"/>
                <w:sz w:val="14"/>
              </w:rPr>
              <w:t xml:space="preserve"> </w:t>
            </w:r>
            <w:r>
              <w:rPr>
                <w:sz w:val="14"/>
              </w:rPr>
              <w:t>оператора,</w:t>
            </w:r>
          </w:p>
          <w:p w:rsidR="000F0098" w:rsidRDefault="00925750">
            <w:pPr>
              <w:pStyle w:val="TableParagraph"/>
              <w:numPr>
                <w:ilvl w:val="0"/>
                <w:numId w:val="827"/>
              </w:numPr>
              <w:tabs>
                <w:tab w:val="left" w:pos="141"/>
              </w:tabs>
              <w:spacing w:line="159" w:lineRule="exact"/>
              <w:ind w:hanging="84"/>
              <w:rPr>
                <w:sz w:val="14"/>
              </w:rPr>
            </w:pPr>
            <w:r>
              <w:rPr>
                <w:sz w:val="14"/>
              </w:rPr>
              <w:t>декларише</w:t>
            </w:r>
            <w:r>
              <w:rPr>
                <w:spacing w:val="-1"/>
                <w:sz w:val="14"/>
              </w:rPr>
              <w:t xml:space="preserve"> </w:t>
            </w:r>
            <w:r>
              <w:rPr>
                <w:sz w:val="14"/>
              </w:rPr>
              <w:t>променљиве</w:t>
            </w:r>
          </w:p>
        </w:tc>
        <w:tc>
          <w:tcPr>
            <w:tcW w:w="4139" w:type="dxa"/>
          </w:tcPr>
          <w:p w:rsidR="000F0098" w:rsidRDefault="00925750">
            <w:pPr>
              <w:pStyle w:val="TableParagraph"/>
              <w:numPr>
                <w:ilvl w:val="0"/>
                <w:numId w:val="826"/>
              </w:numPr>
              <w:tabs>
                <w:tab w:val="left" w:pos="140"/>
              </w:tabs>
              <w:spacing w:before="18" w:line="161" w:lineRule="exact"/>
              <w:ind w:hanging="84"/>
              <w:rPr>
                <w:sz w:val="14"/>
              </w:rPr>
            </w:pPr>
            <w:r>
              <w:rPr>
                <w:sz w:val="14"/>
              </w:rPr>
              <w:t>Идентификатори и</w:t>
            </w:r>
            <w:r>
              <w:rPr>
                <w:spacing w:val="-2"/>
                <w:sz w:val="14"/>
              </w:rPr>
              <w:t xml:space="preserve"> </w:t>
            </w:r>
            <w:r>
              <w:rPr>
                <w:sz w:val="14"/>
              </w:rPr>
              <w:t>коментари</w:t>
            </w:r>
          </w:p>
          <w:p w:rsidR="000F0098" w:rsidRDefault="00925750">
            <w:pPr>
              <w:pStyle w:val="TableParagraph"/>
              <w:numPr>
                <w:ilvl w:val="0"/>
                <w:numId w:val="826"/>
              </w:numPr>
              <w:tabs>
                <w:tab w:val="left" w:pos="140"/>
              </w:tabs>
              <w:spacing w:line="160" w:lineRule="exact"/>
              <w:ind w:hanging="84"/>
              <w:rPr>
                <w:sz w:val="14"/>
              </w:rPr>
            </w:pPr>
            <w:r>
              <w:rPr>
                <w:sz w:val="14"/>
              </w:rPr>
              <w:t>Целобројни, реални и знаковни тип</w:t>
            </w:r>
            <w:r>
              <w:rPr>
                <w:spacing w:val="-7"/>
                <w:sz w:val="14"/>
              </w:rPr>
              <w:t xml:space="preserve"> </w:t>
            </w:r>
            <w:r>
              <w:rPr>
                <w:sz w:val="14"/>
              </w:rPr>
              <w:t>пoдатака</w:t>
            </w:r>
          </w:p>
          <w:p w:rsidR="000F0098" w:rsidRDefault="00925750">
            <w:pPr>
              <w:pStyle w:val="TableParagraph"/>
              <w:numPr>
                <w:ilvl w:val="0"/>
                <w:numId w:val="826"/>
              </w:numPr>
              <w:tabs>
                <w:tab w:val="left" w:pos="140"/>
              </w:tabs>
              <w:spacing w:line="160" w:lineRule="exact"/>
              <w:ind w:hanging="84"/>
              <w:rPr>
                <w:sz w:val="14"/>
              </w:rPr>
            </w:pPr>
            <w:r>
              <w:rPr>
                <w:sz w:val="14"/>
              </w:rPr>
              <w:t>Константе и</w:t>
            </w:r>
            <w:r>
              <w:rPr>
                <w:spacing w:val="-2"/>
                <w:sz w:val="14"/>
              </w:rPr>
              <w:t xml:space="preserve"> </w:t>
            </w:r>
            <w:r>
              <w:rPr>
                <w:sz w:val="14"/>
              </w:rPr>
              <w:t>променљиве</w:t>
            </w:r>
          </w:p>
          <w:p w:rsidR="000F0098" w:rsidRDefault="00925750">
            <w:pPr>
              <w:pStyle w:val="TableParagraph"/>
              <w:numPr>
                <w:ilvl w:val="0"/>
                <w:numId w:val="826"/>
              </w:numPr>
              <w:tabs>
                <w:tab w:val="left" w:pos="140"/>
              </w:tabs>
              <w:spacing w:line="161" w:lineRule="exact"/>
              <w:ind w:hanging="84"/>
              <w:rPr>
                <w:sz w:val="14"/>
              </w:rPr>
            </w:pPr>
            <w:r>
              <w:rPr>
                <w:sz w:val="14"/>
              </w:rPr>
              <w:t>Оператори</w:t>
            </w:r>
          </w:p>
        </w:tc>
      </w:tr>
      <w:tr w:rsidR="000F0098">
        <w:trPr>
          <w:trHeight w:val="680"/>
        </w:trPr>
        <w:tc>
          <w:tcPr>
            <w:tcW w:w="2268" w:type="dxa"/>
          </w:tcPr>
          <w:p w:rsidR="000F0098" w:rsidRDefault="000F0098">
            <w:pPr>
              <w:pStyle w:val="TableParagraph"/>
              <w:spacing w:before="4"/>
              <w:ind w:left="0" w:firstLine="0"/>
            </w:pPr>
          </w:p>
          <w:p w:rsidR="000F0098" w:rsidRDefault="00925750">
            <w:pPr>
              <w:pStyle w:val="TableParagraph"/>
              <w:ind w:left="56" w:firstLine="0"/>
              <w:rPr>
                <w:b/>
                <w:sz w:val="14"/>
              </w:rPr>
            </w:pPr>
            <w:r>
              <w:rPr>
                <w:b/>
                <w:sz w:val="14"/>
              </w:rPr>
              <w:t>Учитавање и излаз података</w:t>
            </w:r>
          </w:p>
        </w:tc>
        <w:tc>
          <w:tcPr>
            <w:tcW w:w="4139" w:type="dxa"/>
          </w:tcPr>
          <w:p w:rsidR="000F0098" w:rsidRDefault="00925750">
            <w:pPr>
              <w:pStyle w:val="TableParagraph"/>
              <w:numPr>
                <w:ilvl w:val="0"/>
                <w:numId w:val="825"/>
              </w:numPr>
              <w:tabs>
                <w:tab w:val="left" w:pos="141"/>
              </w:tabs>
              <w:spacing w:before="18"/>
              <w:ind w:right="264"/>
              <w:rPr>
                <w:sz w:val="14"/>
              </w:rPr>
            </w:pPr>
            <w:r>
              <w:rPr>
                <w:sz w:val="14"/>
              </w:rPr>
              <w:t>уради</w:t>
            </w:r>
            <w:r>
              <w:rPr>
                <w:spacing w:val="-6"/>
                <w:sz w:val="14"/>
              </w:rPr>
              <w:t xml:space="preserve"> </w:t>
            </w:r>
            <w:r>
              <w:rPr>
                <w:sz w:val="14"/>
              </w:rPr>
              <w:t>најједноставнији</w:t>
            </w:r>
            <w:r>
              <w:rPr>
                <w:spacing w:val="-6"/>
                <w:sz w:val="14"/>
              </w:rPr>
              <w:t xml:space="preserve"> </w:t>
            </w:r>
            <w:r>
              <w:rPr>
                <w:sz w:val="14"/>
              </w:rPr>
              <w:t>програм</w:t>
            </w:r>
            <w:r>
              <w:rPr>
                <w:spacing w:val="-6"/>
                <w:sz w:val="14"/>
              </w:rPr>
              <w:t xml:space="preserve"> </w:t>
            </w:r>
            <w:r>
              <w:rPr>
                <w:sz w:val="14"/>
              </w:rPr>
              <w:t>(испис</w:t>
            </w:r>
            <w:r>
              <w:rPr>
                <w:spacing w:val="-6"/>
                <w:sz w:val="14"/>
              </w:rPr>
              <w:t xml:space="preserve"> </w:t>
            </w:r>
            <w:r>
              <w:rPr>
                <w:sz w:val="14"/>
              </w:rPr>
              <w:t>текста)</w:t>
            </w:r>
            <w:r>
              <w:rPr>
                <w:spacing w:val="-6"/>
                <w:sz w:val="14"/>
              </w:rPr>
              <w:t xml:space="preserve"> </w:t>
            </w:r>
            <w:r>
              <w:rPr>
                <w:sz w:val="14"/>
              </w:rPr>
              <w:t>у</w:t>
            </w:r>
            <w:r>
              <w:rPr>
                <w:spacing w:val="-6"/>
                <w:sz w:val="14"/>
              </w:rPr>
              <w:t xml:space="preserve"> </w:t>
            </w:r>
            <w:r>
              <w:rPr>
                <w:sz w:val="14"/>
              </w:rPr>
              <w:t>програмском језику</w:t>
            </w:r>
            <w:r>
              <w:rPr>
                <w:spacing w:val="-1"/>
                <w:sz w:val="14"/>
              </w:rPr>
              <w:t xml:space="preserve"> </w:t>
            </w:r>
            <w:r>
              <w:rPr>
                <w:sz w:val="14"/>
              </w:rPr>
              <w:t>С</w:t>
            </w:r>
          </w:p>
          <w:p w:rsidR="000F0098" w:rsidRDefault="00925750">
            <w:pPr>
              <w:pStyle w:val="TableParagraph"/>
              <w:numPr>
                <w:ilvl w:val="0"/>
                <w:numId w:val="825"/>
              </w:numPr>
              <w:tabs>
                <w:tab w:val="left" w:pos="141"/>
              </w:tabs>
              <w:ind w:right="354"/>
              <w:rPr>
                <w:sz w:val="14"/>
              </w:rPr>
            </w:pPr>
            <w:r>
              <w:rPr>
                <w:sz w:val="14"/>
              </w:rPr>
              <w:t>примењује</w:t>
            </w:r>
            <w:r>
              <w:rPr>
                <w:spacing w:val="-6"/>
                <w:sz w:val="14"/>
              </w:rPr>
              <w:t xml:space="preserve"> </w:t>
            </w:r>
            <w:r>
              <w:rPr>
                <w:sz w:val="14"/>
              </w:rPr>
              <w:t>улазну</w:t>
            </w:r>
            <w:r>
              <w:rPr>
                <w:spacing w:val="-6"/>
                <w:sz w:val="14"/>
              </w:rPr>
              <w:t xml:space="preserve"> </w:t>
            </w:r>
            <w:r>
              <w:rPr>
                <w:sz w:val="14"/>
              </w:rPr>
              <w:t>функцију</w:t>
            </w:r>
            <w:r>
              <w:rPr>
                <w:spacing w:val="-5"/>
                <w:sz w:val="14"/>
              </w:rPr>
              <w:t xml:space="preserve"> </w:t>
            </w:r>
            <w:r>
              <w:rPr>
                <w:sz w:val="14"/>
              </w:rPr>
              <w:t>scanf</w:t>
            </w:r>
            <w:r>
              <w:rPr>
                <w:spacing w:val="-6"/>
                <w:sz w:val="14"/>
              </w:rPr>
              <w:t xml:space="preserve"> </w:t>
            </w:r>
            <w:r>
              <w:rPr>
                <w:sz w:val="14"/>
              </w:rPr>
              <w:t>за</w:t>
            </w:r>
            <w:r>
              <w:rPr>
                <w:spacing w:val="-6"/>
                <w:sz w:val="14"/>
              </w:rPr>
              <w:t xml:space="preserve"> </w:t>
            </w:r>
            <w:r>
              <w:rPr>
                <w:sz w:val="14"/>
              </w:rPr>
              <w:t>унос</w:t>
            </w:r>
            <w:r>
              <w:rPr>
                <w:spacing w:val="-5"/>
                <w:sz w:val="14"/>
              </w:rPr>
              <w:t xml:space="preserve"> </w:t>
            </w:r>
            <w:r>
              <w:rPr>
                <w:sz w:val="14"/>
              </w:rPr>
              <w:t>података</w:t>
            </w:r>
            <w:r>
              <w:rPr>
                <w:spacing w:val="-5"/>
                <w:sz w:val="14"/>
              </w:rPr>
              <w:t xml:space="preserve"> </w:t>
            </w:r>
            <w:r>
              <w:rPr>
                <w:sz w:val="14"/>
              </w:rPr>
              <w:t>и</w:t>
            </w:r>
            <w:r>
              <w:rPr>
                <w:spacing w:val="-6"/>
                <w:sz w:val="14"/>
              </w:rPr>
              <w:t xml:space="preserve"> </w:t>
            </w:r>
            <w:r>
              <w:rPr>
                <w:sz w:val="14"/>
              </w:rPr>
              <w:t>излазну функцију printf за излаз</w:t>
            </w:r>
            <w:r>
              <w:rPr>
                <w:spacing w:val="-4"/>
                <w:sz w:val="14"/>
              </w:rPr>
              <w:t xml:space="preserve"> </w:t>
            </w:r>
            <w:r>
              <w:rPr>
                <w:sz w:val="14"/>
              </w:rPr>
              <w:t>података</w:t>
            </w:r>
          </w:p>
        </w:tc>
        <w:tc>
          <w:tcPr>
            <w:tcW w:w="4139" w:type="dxa"/>
          </w:tcPr>
          <w:p w:rsidR="000F0098" w:rsidRDefault="00925750">
            <w:pPr>
              <w:pStyle w:val="TableParagraph"/>
              <w:numPr>
                <w:ilvl w:val="0"/>
                <w:numId w:val="824"/>
              </w:numPr>
              <w:tabs>
                <w:tab w:val="left" w:pos="140"/>
              </w:tabs>
              <w:spacing w:before="18" w:line="161" w:lineRule="exact"/>
              <w:rPr>
                <w:sz w:val="14"/>
              </w:rPr>
            </w:pPr>
            <w:r>
              <w:rPr>
                <w:spacing w:val="-4"/>
                <w:sz w:val="14"/>
              </w:rPr>
              <w:t xml:space="preserve">Улазна </w:t>
            </w:r>
            <w:r>
              <w:rPr>
                <w:sz w:val="14"/>
              </w:rPr>
              <w:t>функција</w:t>
            </w:r>
            <w:r>
              <w:rPr>
                <w:spacing w:val="1"/>
                <w:sz w:val="14"/>
              </w:rPr>
              <w:t xml:space="preserve"> </w:t>
            </w:r>
            <w:r>
              <w:rPr>
                <w:sz w:val="14"/>
              </w:rPr>
              <w:t>scanf</w:t>
            </w:r>
          </w:p>
          <w:p w:rsidR="000F0098" w:rsidRDefault="00925750">
            <w:pPr>
              <w:pStyle w:val="TableParagraph"/>
              <w:numPr>
                <w:ilvl w:val="0"/>
                <w:numId w:val="824"/>
              </w:numPr>
              <w:tabs>
                <w:tab w:val="left" w:pos="140"/>
              </w:tabs>
              <w:spacing w:line="161" w:lineRule="exact"/>
              <w:rPr>
                <w:sz w:val="14"/>
              </w:rPr>
            </w:pPr>
            <w:r>
              <w:rPr>
                <w:sz w:val="14"/>
              </w:rPr>
              <w:t>Излазна функција</w:t>
            </w:r>
            <w:r>
              <w:rPr>
                <w:spacing w:val="-2"/>
                <w:sz w:val="14"/>
              </w:rPr>
              <w:t xml:space="preserve"> </w:t>
            </w:r>
            <w:r>
              <w:rPr>
                <w:sz w:val="14"/>
              </w:rPr>
              <w:t>printf</w:t>
            </w:r>
          </w:p>
        </w:tc>
      </w:tr>
      <w:tr w:rsidR="000F0098">
        <w:trPr>
          <w:trHeight w:val="680"/>
        </w:trPr>
        <w:tc>
          <w:tcPr>
            <w:tcW w:w="2268" w:type="dxa"/>
          </w:tcPr>
          <w:p w:rsidR="000F0098" w:rsidRDefault="000F0098">
            <w:pPr>
              <w:pStyle w:val="TableParagraph"/>
              <w:spacing w:before="4"/>
              <w:ind w:left="0" w:firstLine="0"/>
              <w:rPr>
                <w:sz w:val="15"/>
              </w:rPr>
            </w:pPr>
          </w:p>
          <w:p w:rsidR="000F0098" w:rsidRDefault="00925750">
            <w:pPr>
              <w:pStyle w:val="TableParagraph"/>
              <w:ind w:left="56" w:firstLine="0"/>
              <w:rPr>
                <w:b/>
                <w:sz w:val="14"/>
              </w:rPr>
            </w:pPr>
            <w:r>
              <w:rPr>
                <w:b/>
                <w:sz w:val="14"/>
              </w:rPr>
              <w:t>Ток програма и управљање извршавањем</w:t>
            </w:r>
          </w:p>
        </w:tc>
        <w:tc>
          <w:tcPr>
            <w:tcW w:w="4139" w:type="dxa"/>
          </w:tcPr>
          <w:p w:rsidR="000F0098" w:rsidRDefault="00925750">
            <w:pPr>
              <w:pStyle w:val="TableParagraph"/>
              <w:numPr>
                <w:ilvl w:val="0"/>
                <w:numId w:val="823"/>
              </w:numPr>
              <w:tabs>
                <w:tab w:val="left" w:pos="141"/>
              </w:tabs>
              <w:spacing w:before="18" w:line="161" w:lineRule="exact"/>
              <w:rPr>
                <w:sz w:val="14"/>
              </w:rPr>
            </w:pPr>
            <w:r>
              <w:rPr>
                <w:sz w:val="14"/>
              </w:rPr>
              <w:t>прати</w:t>
            </w:r>
            <w:r>
              <w:rPr>
                <w:spacing w:val="-7"/>
                <w:sz w:val="14"/>
              </w:rPr>
              <w:t xml:space="preserve"> </w:t>
            </w:r>
            <w:r>
              <w:rPr>
                <w:sz w:val="14"/>
              </w:rPr>
              <w:t>ток</w:t>
            </w:r>
            <w:r>
              <w:rPr>
                <w:spacing w:val="-7"/>
                <w:sz w:val="14"/>
              </w:rPr>
              <w:t xml:space="preserve"> </w:t>
            </w:r>
            <w:r>
              <w:rPr>
                <w:sz w:val="14"/>
              </w:rPr>
              <w:t>извршења</w:t>
            </w:r>
            <w:r>
              <w:rPr>
                <w:spacing w:val="-8"/>
                <w:sz w:val="14"/>
              </w:rPr>
              <w:t xml:space="preserve"> </w:t>
            </w:r>
            <w:r>
              <w:rPr>
                <w:sz w:val="14"/>
              </w:rPr>
              <w:t>програма</w:t>
            </w:r>
            <w:r>
              <w:rPr>
                <w:spacing w:val="-7"/>
                <w:sz w:val="14"/>
              </w:rPr>
              <w:t xml:space="preserve"> </w:t>
            </w:r>
            <w:r>
              <w:rPr>
                <w:sz w:val="14"/>
              </w:rPr>
              <w:t>и</w:t>
            </w:r>
            <w:r>
              <w:rPr>
                <w:spacing w:val="-8"/>
                <w:sz w:val="14"/>
              </w:rPr>
              <w:t xml:space="preserve"> </w:t>
            </w:r>
            <w:r>
              <w:rPr>
                <w:sz w:val="14"/>
              </w:rPr>
              <w:t>примењује</w:t>
            </w:r>
            <w:r>
              <w:rPr>
                <w:spacing w:val="-8"/>
                <w:sz w:val="14"/>
              </w:rPr>
              <w:t xml:space="preserve"> </w:t>
            </w:r>
            <w:r>
              <w:rPr>
                <w:sz w:val="14"/>
              </w:rPr>
              <w:t>наредбе</w:t>
            </w:r>
            <w:r>
              <w:rPr>
                <w:spacing w:val="-7"/>
                <w:sz w:val="14"/>
              </w:rPr>
              <w:t xml:space="preserve"> </w:t>
            </w:r>
            <w:r>
              <w:rPr>
                <w:sz w:val="14"/>
              </w:rPr>
              <w:t>гранања</w:t>
            </w:r>
          </w:p>
          <w:p w:rsidR="000F0098" w:rsidRDefault="00925750">
            <w:pPr>
              <w:pStyle w:val="TableParagraph"/>
              <w:numPr>
                <w:ilvl w:val="0"/>
                <w:numId w:val="823"/>
              </w:numPr>
              <w:tabs>
                <w:tab w:val="left" w:pos="141"/>
              </w:tabs>
              <w:spacing w:line="160" w:lineRule="exact"/>
              <w:rPr>
                <w:sz w:val="14"/>
              </w:rPr>
            </w:pPr>
            <w:r>
              <w:rPr>
                <w:sz w:val="14"/>
              </w:rPr>
              <w:t>примењује</w:t>
            </w:r>
            <w:r>
              <w:rPr>
                <w:spacing w:val="-9"/>
                <w:sz w:val="14"/>
              </w:rPr>
              <w:t xml:space="preserve"> </w:t>
            </w:r>
            <w:r>
              <w:rPr>
                <w:sz w:val="14"/>
              </w:rPr>
              <w:t>наредбе</w:t>
            </w:r>
            <w:r>
              <w:rPr>
                <w:spacing w:val="-8"/>
                <w:sz w:val="14"/>
              </w:rPr>
              <w:t xml:space="preserve"> </w:t>
            </w:r>
            <w:r>
              <w:rPr>
                <w:sz w:val="14"/>
              </w:rPr>
              <w:t>за</w:t>
            </w:r>
            <w:r>
              <w:rPr>
                <w:spacing w:val="-9"/>
                <w:sz w:val="14"/>
              </w:rPr>
              <w:t xml:space="preserve"> </w:t>
            </w:r>
            <w:r>
              <w:rPr>
                <w:sz w:val="14"/>
              </w:rPr>
              <w:t>коначан</w:t>
            </w:r>
            <w:r>
              <w:rPr>
                <w:spacing w:val="-8"/>
                <w:sz w:val="14"/>
              </w:rPr>
              <w:t xml:space="preserve"> </w:t>
            </w:r>
            <w:r>
              <w:rPr>
                <w:sz w:val="14"/>
              </w:rPr>
              <w:t>и</w:t>
            </w:r>
            <w:r>
              <w:rPr>
                <w:spacing w:val="-9"/>
                <w:sz w:val="14"/>
              </w:rPr>
              <w:t xml:space="preserve"> </w:t>
            </w:r>
            <w:r>
              <w:rPr>
                <w:sz w:val="14"/>
              </w:rPr>
              <w:t>бесконачан</w:t>
            </w:r>
            <w:r>
              <w:rPr>
                <w:spacing w:val="-8"/>
                <w:sz w:val="14"/>
              </w:rPr>
              <w:t xml:space="preserve"> </w:t>
            </w:r>
            <w:r>
              <w:rPr>
                <w:sz w:val="14"/>
              </w:rPr>
              <w:t>број</w:t>
            </w:r>
            <w:r>
              <w:rPr>
                <w:spacing w:val="-8"/>
                <w:sz w:val="14"/>
              </w:rPr>
              <w:t xml:space="preserve"> </w:t>
            </w:r>
            <w:r>
              <w:rPr>
                <w:sz w:val="14"/>
              </w:rPr>
              <w:t>понављања</w:t>
            </w:r>
          </w:p>
          <w:p w:rsidR="000F0098" w:rsidRDefault="00925750">
            <w:pPr>
              <w:pStyle w:val="TableParagraph"/>
              <w:numPr>
                <w:ilvl w:val="0"/>
                <w:numId w:val="823"/>
              </w:numPr>
              <w:tabs>
                <w:tab w:val="left" w:pos="141"/>
              </w:tabs>
              <w:ind w:right="279"/>
              <w:rPr>
                <w:sz w:val="14"/>
              </w:rPr>
            </w:pPr>
            <w:r>
              <w:rPr>
                <w:sz w:val="14"/>
              </w:rPr>
              <w:t>користи развојно окружење за писање, тестирање и</w:t>
            </w:r>
            <w:r>
              <w:rPr>
                <w:spacing w:val="-24"/>
                <w:sz w:val="14"/>
              </w:rPr>
              <w:t xml:space="preserve"> </w:t>
            </w:r>
            <w:r>
              <w:rPr>
                <w:sz w:val="14"/>
              </w:rPr>
              <w:t>извршење програма</w:t>
            </w:r>
          </w:p>
        </w:tc>
        <w:tc>
          <w:tcPr>
            <w:tcW w:w="4139" w:type="dxa"/>
          </w:tcPr>
          <w:p w:rsidR="000F0098" w:rsidRDefault="00925750">
            <w:pPr>
              <w:pStyle w:val="TableParagraph"/>
              <w:numPr>
                <w:ilvl w:val="0"/>
                <w:numId w:val="822"/>
              </w:numPr>
              <w:tabs>
                <w:tab w:val="left" w:pos="140"/>
              </w:tabs>
              <w:spacing w:before="18" w:line="161" w:lineRule="exact"/>
              <w:rPr>
                <w:sz w:val="14"/>
              </w:rPr>
            </w:pPr>
            <w:r>
              <w:rPr>
                <w:sz w:val="14"/>
              </w:rPr>
              <w:t>Контрола тока</w:t>
            </w:r>
            <w:r>
              <w:rPr>
                <w:spacing w:val="-2"/>
                <w:sz w:val="14"/>
              </w:rPr>
              <w:t xml:space="preserve"> </w:t>
            </w:r>
            <w:r>
              <w:rPr>
                <w:sz w:val="14"/>
              </w:rPr>
              <w:t>програма</w:t>
            </w:r>
          </w:p>
          <w:p w:rsidR="000F0098" w:rsidRDefault="00925750">
            <w:pPr>
              <w:pStyle w:val="TableParagraph"/>
              <w:numPr>
                <w:ilvl w:val="0"/>
                <w:numId w:val="822"/>
              </w:numPr>
              <w:tabs>
                <w:tab w:val="left" w:pos="140"/>
              </w:tabs>
              <w:spacing w:line="160" w:lineRule="exact"/>
              <w:rPr>
                <w:sz w:val="14"/>
              </w:rPr>
            </w:pPr>
            <w:r>
              <w:rPr>
                <w:sz w:val="14"/>
              </w:rPr>
              <w:t>Секвенцијално извршавање</w:t>
            </w:r>
            <w:r>
              <w:rPr>
                <w:spacing w:val="-2"/>
                <w:sz w:val="14"/>
              </w:rPr>
              <w:t xml:space="preserve"> </w:t>
            </w:r>
            <w:r>
              <w:rPr>
                <w:sz w:val="14"/>
              </w:rPr>
              <w:t>наредби</w:t>
            </w:r>
          </w:p>
          <w:p w:rsidR="000F0098" w:rsidRDefault="00925750">
            <w:pPr>
              <w:pStyle w:val="TableParagraph"/>
              <w:numPr>
                <w:ilvl w:val="0"/>
                <w:numId w:val="822"/>
              </w:numPr>
              <w:tabs>
                <w:tab w:val="left" w:pos="140"/>
              </w:tabs>
              <w:spacing w:line="160" w:lineRule="exact"/>
              <w:rPr>
                <w:sz w:val="14"/>
              </w:rPr>
            </w:pPr>
            <w:r>
              <w:rPr>
                <w:sz w:val="14"/>
              </w:rPr>
              <w:t>Гранање у програму – if,</w:t>
            </w:r>
            <w:r>
              <w:rPr>
                <w:spacing w:val="-3"/>
                <w:sz w:val="14"/>
              </w:rPr>
              <w:t xml:space="preserve"> </w:t>
            </w:r>
            <w:r>
              <w:rPr>
                <w:sz w:val="14"/>
              </w:rPr>
              <w:t>switch</w:t>
            </w:r>
          </w:p>
          <w:p w:rsidR="000F0098" w:rsidRDefault="00925750">
            <w:pPr>
              <w:pStyle w:val="TableParagraph"/>
              <w:numPr>
                <w:ilvl w:val="0"/>
                <w:numId w:val="822"/>
              </w:numPr>
              <w:tabs>
                <w:tab w:val="left" w:pos="140"/>
              </w:tabs>
              <w:spacing w:line="161" w:lineRule="exact"/>
              <w:rPr>
                <w:sz w:val="14"/>
              </w:rPr>
            </w:pPr>
            <w:r>
              <w:rPr>
                <w:sz w:val="14"/>
              </w:rPr>
              <w:t>Циклуси – for, while,</w:t>
            </w:r>
            <w:r>
              <w:rPr>
                <w:spacing w:val="-3"/>
                <w:sz w:val="14"/>
              </w:rPr>
              <w:t xml:space="preserve"> </w:t>
            </w:r>
            <w:r>
              <w:rPr>
                <w:sz w:val="14"/>
              </w:rPr>
              <w:t>do-while</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Низови</w:t>
            </w:r>
          </w:p>
        </w:tc>
        <w:tc>
          <w:tcPr>
            <w:tcW w:w="4139" w:type="dxa"/>
          </w:tcPr>
          <w:p w:rsidR="000F0098" w:rsidRDefault="00925750">
            <w:pPr>
              <w:pStyle w:val="TableParagraph"/>
              <w:numPr>
                <w:ilvl w:val="0"/>
                <w:numId w:val="821"/>
              </w:numPr>
              <w:tabs>
                <w:tab w:val="left" w:pos="141"/>
              </w:tabs>
              <w:spacing w:before="18" w:line="161" w:lineRule="exact"/>
              <w:rPr>
                <w:sz w:val="14"/>
              </w:rPr>
            </w:pPr>
            <w:r>
              <w:rPr>
                <w:sz w:val="14"/>
              </w:rPr>
              <w:t>усвоји појмове и зна да дефинише</w:t>
            </w:r>
            <w:r>
              <w:rPr>
                <w:spacing w:val="-4"/>
                <w:sz w:val="14"/>
              </w:rPr>
              <w:t xml:space="preserve"> </w:t>
            </w:r>
            <w:r>
              <w:rPr>
                <w:sz w:val="14"/>
              </w:rPr>
              <w:t>низове</w:t>
            </w:r>
          </w:p>
          <w:p w:rsidR="000F0098" w:rsidRDefault="00925750">
            <w:pPr>
              <w:pStyle w:val="TableParagraph"/>
              <w:numPr>
                <w:ilvl w:val="0"/>
                <w:numId w:val="821"/>
              </w:numPr>
              <w:tabs>
                <w:tab w:val="left" w:pos="141"/>
              </w:tabs>
              <w:ind w:right="1240"/>
              <w:rPr>
                <w:sz w:val="14"/>
              </w:rPr>
            </w:pPr>
            <w:r>
              <w:rPr>
                <w:sz w:val="14"/>
              </w:rPr>
              <w:t>приступа елементима једнодимензионалних</w:t>
            </w:r>
            <w:r>
              <w:rPr>
                <w:spacing w:val="-16"/>
                <w:sz w:val="14"/>
              </w:rPr>
              <w:t xml:space="preserve"> </w:t>
            </w:r>
            <w:r>
              <w:rPr>
                <w:sz w:val="14"/>
              </w:rPr>
              <w:t>и вишедимензионалних</w:t>
            </w:r>
            <w:r>
              <w:rPr>
                <w:spacing w:val="-2"/>
                <w:sz w:val="14"/>
              </w:rPr>
              <w:t xml:space="preserve"> </w:t>
            </w:r>
            <w:r>
              <w:rPr>
                <w:sz w:val="14"/>
              </w:rPr>
              <w:t>низова</w:t>
            </w:r>
          </w:p>
          <w:p w:rsidR="000F0098" w:rsidRDefault="00925750">
            <w:pPr>
              <w:pStyle w:val="TableParagraph"/>
              <w:numPr>
                <w:ilvl w:val="0"/>
                <w:numId w:val="821"/>
              </w:numPr>
              <w:tabs>
                <w:tab w:val="left" w:pos="141"/>
              </w:tabs>
              <w:spacing w:line="159" w:lineRule="exact"/>
              <w:rPr>
                <w:sz w:val="14"/>
              </w:rPr>
            </w:pPr>
            <w:r>
              <w:rPr>
                <w:sz w:val="14"/>
              </w:rPr>
              <w:t>врши претраживање и сортирање</w:t>
            </w:r>
            <w:r>
              <w:rPr>
                <w:spacing w:val="-4"/>
                <w:sz w:val="14"/>
              </w:rPr>
              <w:t xml:space="preserve"> </w:t>
            </w:r>
            <w:r>
              <w:rPr>
                <w:sz w:val="14"/>
              </w:rPr>
              <w:t>низова</w:t>
            </w:r>
          </w:p>
          <w:p w:rsidR="000F0098" w:rsidRDefault="00925750">
            <w:pPr>
              <w:pStyle w:val="TableParagraph"/>
              <w:numPr>
                <w:ilvl w:val="0"/>
                <w:numId w:val="821"/>
              </w:numPr>
              <w:tabs>
                <w:tab w:val="left" w:pos="141"/>
              </w:tabs>
              <w:ind w:right="422"/>
              <w:rPr>
                <w:sz w:val="14"/>
              </w:rPr>
            </w:pPr>
            <w:r>
              <w:rPr>
                <w:sz w:val="14"/>
              </w:rPr>
              <w:t>напише</w:t>
            </w:r>
            <w:r>
              <w:rPr>
                <w:spacing w:val="-6"/>
                <w:sz w:val="14"/>
              </w:rPr>
              <w:t xml:space="preserve"> </w:t>
            </w:r>
            <w:r>
              <w:rPr>
                <w:sz w:val="14"/>
              </w:rPr>
              <w:t>програм</w:t>
            </w:r>
            <w:r>
              <w:rPr>
                <w:spacing w:val="-6"/>
                <w:sz w:val="14"/>
              </w:rPr>
              <w:t xml:space="preserve"> </w:t>
            </w:r>
            <w:r>
              <w:rPr>
                <w:sz w:val="14"/>
              </w:rPr>
              <w:t>за</w:t>
            </w:r>
            <w:r>
              <w:rPr>
                <w:spacing w:val="-6"/>
                <w:sz w:val="14"/>
              </w:rPr>
              <w:t xml:space="preserve"> </w:t>
            </w:r>
            <w:r>
              <w:rPr>
                <w:sz w:val="14"/>
              </w:rPr>
              <w:t>одређивање</w:t>
            </w:r>
            <w:r>
              <w:rPr>
                <w:spacing w:val="-5"/>
                <w:sz w:val="14"/>
              </w:rPr>
              <w:t xml:space="preserve"> </w:t>
            </w:r>
            <w:r>
              <w:rPr>
                <w:sz w:val="14"/>
              </w:rPr>
              <w:t>максималног</w:t>
            </w:r>
            <w:r>
              <w:rPr>
                <w:spacing w:val="-6"/>
                <w:sz w:val="14"/>
              </w:rPr>
              <w:t xml:space="preserve"> </w:t>
            </w:r>
            <w:r>
              <w:rPr>
                <w:sz w:val="14"/>
              </w:rPr>
              <w:t>и</w:t>
            </w:r>
            <w:r>
              <w:rPr>
                <w:spacing w:val="-6"/>
                <w:sz w:val="14"/>
              </w:rPr>
              <w:t xml:space="preserve"> </w:t>
            </w:r>
            <w:r>
              <w:rPr>
                <w:sz w:val="14"/>
              </w:rPr>
              <w:t>минималног елемента</w:t>
            </w:r>
            <w:r>
              <w:rPr>
                <w:spacing w:val="-1"/>
                <w:sz w:val="14"/>
              </w:rPr>
              <w:t xml:space="preserve"> </w:t>
            </w:r>
            <w:r>
              <w:rPr>
                <w:sz w:val="14"/>
              </w:rPr>
              <w:t>низа</w:t>
            </w:r>
          </w:p>
        </w:tc>
        <w:tc>
          <w:tcPr>
            <w:tcW w:w="4139" w:type="dxa"/>
          </w:tcPr>
          <w:p w:rsidR="000F0098" w:rsidRDefault="00925750">
            <w:pPr>
              <w:pStyle w:val="TableParagraph"/>
              <w:numPr>
                <w:ilvl w:val="0"/>
                <w:numId w:val="820"/>
              </w:numPr>
              <w:tabs>
                <w:tab w:val="left" w:pos="140"/>
              </w:tabs>
              <w:spacing w:before="18" w:line="161" w:lineRule="exact"/>
              <w:rPr>
                <w:sz w:val="14"/>
              </w:rPr>
            </w:pPr>
            <w:r>
              <w:rPr>
                <w:sz w:val="14"/>
              </w:rPr>
              <w:t>Дефиниција и декларација</w:t>
            </w:r>
            <w:r>
              <w:rPr>
                <w:spacing w:val="-2"/>
                <w:sz w:val="14"/>
              </w:rPr>
              <w:t xml:space="preserve"> </w:t>
            </w:r>
            <w:r>
              <w:rPr>
                <w:sz w:val="14"/>
              </w:rPr>
              <w:t>низа</w:t>
            </w:r>
          </w:p>
          <w:p w:rsidR="000F0098" w:rsidRDefault="00925750">
            <w:pPr>
              <w:pStyle w:val="TableParagraph"/>
              <w:numPr>
                <w:ilvl w:val="0"/>
                <w:numId w:val="820"/>
              </w:numPr>
              <w:tabs>
                <w:tab w:val="left" w:pos="140"/>
              </w:tabs>
              <w:spacing w:line="160" w:lineRule="exact"/>
              <w:rPr>
                <w:sz w:val="14"/>
              </w:rPr>
            </w:pPr>
            <w:r>
              <w:rPr>
                <w:sz w:val="14"/>
              </w:rPr>
              <w:t>Иницијализација</w:t>
            </w:r>
            <w:r>
              <w:rPr>
                <w:spacing w:val="-2"/>
                <w:sz w:val="14"/>
              </w:rPr>
              <w:t xml:space="preserve"> </w:t>
            </w:r>
            <w:r>
              <w:rPr>
                <w:sz w:val="14"/>
              </w:rPr>
              <w:t>низа</w:t>
            </w:r>
          </w:p>
          <w:p w:rsidR="000F0098" w:rsidRDefault="00925750">
            <w:pPr>
              <w:pStyle w:val="TableParagraph"/>
              <w:numPr>
                <w:ilvl w:val="0"/>
                <w:numId w:val="820"/>
              </w:numPr>
              <w:tabs>
                <w:tab w:val="left" w:pos="140"/>
              </w:tabs>
              <w:spacing w:line="160" w:lineRule="exact"/>
              <w:rPr>
                <w:sz w:val="14"/>
              </w:rPr>
            </w:pPr>
            <w:r>
              <w:rPr>
                <w:sz w:val="14"/>
              </w:rPr>
              <w:t>Приступање елементима</w:t>
            </w:r>
            <w:r>
              <w:rPr>
                <w:spacing w:val="-1"/>
                <w:sz w:val="14"/>
              </w:rPr>
              <w:t xml:space="preserve"> </w:t>
            </w:r>
            <w:r>
              <w:rPr>
                <w:sz w:val="14"/>
              </w:rPr>
              <w:t>низа</w:t>
            </w:r>
          </w:p>
          <w:p w:rsidR="000F0098" w:rsidRDefault="00925750">
            <w:pPr>
              <w:pStyle w:val="TableParagraph"/>
              <w:numPr>
                <w:ilvl w:val="0"/>
                <w:numId w:val="820"/>
              </w:numPr>
              <w:tabs>
                <w:tab w:val="left" w:pos="140"/>
              </w:tabs>
              <w:spacing w:line="160" w:lineRule="exact"/>
              <w:rPr>
                <w:sz w:val="14"/>
              </w:rPr>
            </w:pPr>
            <w:r>
              <w:rPr>
                <w:sz w:val="14"/>
              </w:rPr>
              <w:t>Претраживање</w:t>
            </w:r>
            <w:r>
              <w:rPr>
                <w:spacing w:val="-1"/>
                <w:sz w:val="14"/>
              </w:rPr>
              <w:t xml:space="preserve"> </w:t>
            </w:r>
            <w:r>
              <w:rPr>
                <w:sz w:val="14"/>
              </w:rPr>
              <w:t>низа</w:t>
            </w:r>
          </w:p>
          <w:p w:rsidR="000F0098" w:rsidRDefault="00925750">
            <w:pPr>
              <w:pStyle w:val="TableParagraph"/>
              <w:numPr>
                <w:ilvl w:val="0"/>
                <w:numId w:val="820"/>
              </w:numPr>
              <w:tabs>
                <w:tab w:val="left" w:pos="140"/>
              </w:tabs>
              <w:spacing w:line="160" w:lineRule="exact"/>
              <w:rPr>
                <w:sz w:val="14"/>
              </w:rPr>
            </w:pPr>
            <w:r>
              <w:rPr>
                <w:sz w:val="14"/>
              </w:rPr>
              <w:t>Сортирање</w:t>
            </w:r>
            <w:r>
              <w:rPr>
                <w:spacing w:val="-1"/>
                <w:sz w:val="14"/>
              </w:rPr>
              <w:t xml:space="preserve"> </w:t>
            </w:r>
            <w:r>
              <w:rPr>
                <w:sz w:val="14"/>
              </w:rPr>
              <w:t>низа</w:t>
            </w:r>
          </w:p>
          <w:p w:rsidR="000F0098" w:rsidRDefault="00925750">
            <w:pPr>
              <w:pStyle w:val="TableParagraph"/>
              <w:numPr>
                <w:ilvl w:val="0"/>
                <w:numId w:val="820"/>
              </w:numPr>
              <w:tabs>
                <w:tab w:val="left" w:pos="140"/>
              </w:tabs>
              <w:spacing w:line="161" w:lineRule="exact"/>
              <w:rPr>
                <w:sz w:val="14"/>
              </w:rPr>
            </w:pPr>
            <w:r>
              <w:rPr>
                <w:sz w:val="14"/>
              </w:rPr>
              <w:t>Одређивање максималног и минималног</w:t>
            </w:r>
            <w:r>
              <w:rPr>
                <w:spacing w:val="-5"/>
                <w:sz w:val="14"/>
              </w:rPr>
              <w:t xml:space="preserve"> </w:t>
            </w:r>
            <w:r>
              <w:rPr>
                <w:sz w:val="14"/>
              </w:rPr>
              <w:t>елемента</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Функције</w:t>
            </w:r>
          </w:p>
        </w:tc>
        <w:tc>
          <w:tcPr>
            <w:tcW w:w="4139" w:type="dxa"/>
          </w:tcPr>
          <w:p w:rsidR="000F0098" w:rsidRDefault="00925750">
            <w:pPr>
              <w:pStyle w:val="TableParagraph"/>
              <w:numPr>
                <w:ilvl w:val="0"/>
                <w:numId w:val="819"/>
              </w:numPr>
              <w:tabs>
                <w:tab w:val="left" w:pos="141"/>
              </w:tabs>
              <w:spacing w:before="18" w:line="161" w:lineRule="exact"/>
              <w:rPr>
                <w:sz w:val="14"/>
              </w:rPr>
            </w:pPr>
            <w:r>
              <w:rPr>
                <w:sz w:val="14"/>
              </w:rPr>
              <w:t>дефинише функције и позива</w:t>
            </w:r>
            <w:r>
              <w:rPr>
                <w:spacing w:val="-2"/>
                <w:sz w:val="14"/>
              </w:rPr>
              <w:t xml:space="preserve"> </w:t>
            </w:r>
            <w:r>
              <w:rPr>
                <w:sz w:val="14"/>
              </w:rPr>
              <w:t>функције</w:t>
            </w:r>
          </w:p>
          <w:p w:rsidR="000F0098" w:rsidRDefault="00925750">
            <w:pPr>
              <w:pStyle w:val="TableParagraph"/>
              <w:numPr>
                <w:ilvl w:val="0"/>
                <w:numId w:val="819"/>
              </w:numPr>
              <w:tabs>
                <w:tab w:val="left" w:pos="141"/>
              </w:tabs>
              <w:ind w:right="207"/>
              <w:rPr>
                <w:sz w:val="14"/>
              </w:rPr>
            </w:pPr>
            <w:r>
              <w:rPr>
                <w:sz w:val="14"/>
              </w:rPr>
              <w:t>користи</w:t>
            </w:r>
            <w:r>
              <w:rPr>
                <w:spacing w:val="-4"/>
                <w:sz w:val="14"/>
              </w:rPr>
              <w:t xml:space="preserve"> </w:t>
            </w:r>
            <w:r>
              <w:rPr>
                <w:sz w:val="14"/>
              </w:rPr>
              <w:t>функције</w:t>
            </w:r>
            <w:r>
              <w:rPr>
                <w:spacing w:val="-4"/>
                <w:sz w:val="14"/>
              </w:rPr>
              <w:t xml:space="preserve"> </w:t>
            </w:r>
            <w:r>
              <w:rPr>
                <w:sz w:val="14"/>
              </w:rPr>
              <w:t>у</w:t>
            </w:r>
            <w:r>
              <w:rPr>
                <w:spacing w:val="-4"/>
                <w:sz w:val="14"/>
              </w:rPr>
              <w:t xml:space="preserve"> </w:t>
            </w:r>
            <w:r>
              <w:rPr>
                <w:sz w:val="14"/>
              </w:rPr>
              <w:t>програмима</w:t>
            </w:r>
            <w:r>
              <w:rPr>
                <w:spacing w:val="-4"/>
                <w:sz w:val="14"/>
              </w:rPr>
              <w:t xml:space="preserve"> </w:t>
            </w:r>
            <w:r>
              <w:rPr>
                <w:sz w:val="14"/>
              </w:rPr>
              <w:t>за</w:t>
            </w:r>
            <w:r>
              <w:rPr>
                <w:spacing w:val="-5"/>
                <w:sz w:val="14"/>
              </w:rPr>
              <w:t xml:space="preserve"> </w:t>
            </w:r>
            <w:r>
              <w:rPr>
                <w:sz w:val="14"/>
              </w:rPr>
              <w:t>решавање</w:t>
            </w:r>
            <w:r>
              <w:rPr>
                <w:spacing w:val="-4"/>
                <w:sz w:val="14"/>
              </w:rPr>
              <w:t xml:space="preserve"> </w:t>
            </w:r>
            <w:r>
              <w:rPr>
                <w:sz w:val="14"/>
              </w:rPr>
              <w:t>разних</w:t>
            </w:r>
            <w:r>
              <w:rPr>
                <w:spacing w:val="-4"/>
                <w:sz w:val="14"/>
              </w:rPr>
              <w:t xml:space="preserve"> </w:t>
            </w:r>
            <w:r>
              <w:rPr>
                <w:sz w:val="14"/>
              </w:rPr>
              <w:t>задатака</w:t>
            </w:r>
            <w:r>
              <w:rPr>
                <w:spacing w:val="-4"/>
                <w:sz w:val="14"/>
              </w:rPr>
              <w:t xml:space="preserve"> </w:t>
            </w:r>
            <w:r>
              <w:rPr>
                <w:sz w:val="14"/>
              </w:rPr>
              <w:t>у програмском језику</w:t>
            </w:r>
            <w:r>
              <w:rPr>
                <w:spacing w:val="-1"/>
                <w:sz w:val="14"/>
              </w:rPr>
              <w:t xml:space="preserve"> </w:t>
            </w:r>
            <w:r>
              <w:rPr>
                <w:sz w:val="14"/>
              </w:rPr>
              <w:t>„C”</w:t>
            </w:r>
          </w:p>
          <w:p w:rsidR="000F0098" w:rsidRDefault="00925750">
            <w:pPr>
              <w:pStyle w:val="TableParagraph"/>
              <w:numPr>
                <w:ilvl w:val="0"/>
                <w:numId w:val="819"/>
              </w:numPr>
              <w:tabs>
                <w:tab w:val="left" w:pos="141"/>
              </w:tabs>
              <w:spacing w:line="159" w:lineRule="exact"/>
              <w:rPr>
                <w:sz w:val="14"/>
              </w:rPr>
            </w:pPr>
            <w:r>
              <w:rPr>
                <w:sz w:val="14"/>
              </w:rPr>
              <w:t>разјасни улогу показивача у бочним</w:t>
            </w:r>
            <w:r>
              <w:rPr>
                <w:spacing w:val="-5"/>
                <w:sz w:val="14"/>
              </w:rPr>
              <w:t xml:space="preserve"> </w:t>
            </w:r>
            <w:r>
              <w:rPr>
                <w:sz w:val="14"/>
              </w:rPr>
              <w:t>ефектима</w:t>
            </w:r>
          </w:p>
          <w:p w:rsidR="000F0098" w:rsidRDefault="00925750">
            <w:pPr>
              <w:pStyle w:val="TableParagraph"/>
              <w:numPr>
                <w:ilvl w:val="0"/>
                <w:numId w:val="819"/>
              </w:numPr>
              <w:tabs>
                <w:tab w:val="left" w:pos="141"/>
              </w:tabs>
              <w:spacing w:line="161" w:lineRule="exact"/>
              <w:rPr>
                <w:sz w:val="14"/>
              </w:rPr>
            </w:pPr>
            <w:r>
              <w:rPr>
                <w:sz w:val="14"/>
              </w:rPr>
              <w:t>разјасни појам и примену рекурзивних</w:t>
            </w:r>
            <w:r>
              <w:rPr>
                <w:spacing w:val="-7"/>
                <w:sz w:val="14"/>
              </w:rPr>
              <w:t xml:space="preserve"> </w:t>
            </w:r>
            <w:r>
              <w:rPr>
                <w:sz w:val="14"/>
              </w:rPr>
              <w:t>функција</w:t>
            </w:r>
          </w:p>
        </w:tc>
        <w:tc>
          <w:tcPr>
            <w:tcW w:w="4139" w:type="dxa"/>
          </w:tcPr>
          <w:p w:rsidR="000F0098" w:rsidRDefault="00925750">
            <w:pPr>
              <w:pStyle w:val="TableParagraph"/>
              <w:numPr>
                <w:ilvl w:val="0"/>
                <w:numId w:val="818"/>
              </w:numPr>
              <w:tabs>
                <w:tab w:val="left" w:pos="140"/>
              </w:tabs>
              <w:spacing w:before="18" w:line="161" w:lineRule="exact"/>
              <w:rPr>
                <w:sz w:val="14"/>
              </w:rPr>
            </w:pPr>
            <w:r>
              <w:rPr>
                <w:sz w:val="14"/>
              </w:rPr>
              <w:t>Дефинисање</w:t>
            </w:r>
            <w:r>
              <w:rPr>
                <w:spacing w:val="-1"/>
                <w:sz w:val="14"/>
              </w:rPr>
              <w:t xml:space="preserve"> </w:t>
            </w:r>
            <w:r>
              <w:rPr>
                <w:sz w:val="14"/>
              </w:rPr>
              <w:t>функција</w:t>
            </w:r>
          </w:p>
          <w:p w:rsidR="000F0098" w:rsidRDefault="00925750">
            <w:pPr>
              <w:pStyle w:val="TableParagraph"/>
              <w:numPr>
                <w:ilvl w:val="0"/>
                <w:numId w:val="818"/>
              </w:numPr>
              <w:tabs>
                <w:tab w:val="left" w:pos="140"/>
              </w:tabs>
              <w:spacing w:line="160" w:lineRule="exact"/>
              <w:rPr>
                <w:sz w:val="14"/>
              </w:rPr>
            </w:pPr>
            <w:r>
              <w:rPr>
                <w:sz w:val="14"/>
              </w:rPr>
              <w:t>Параметри и аргументи</w:t>
            </w:r>
            <w:r>
              <w:rPr>
                <w:spacing w:val="-2"/>
                <w:sz w:val="14"/>
              </w:rPr>
              <w:t xml:space="preserve"> </w:t>
            </w:r>
            <w:r>
              <w:rPr>
                <w:sz w:val="14"/>
              </w:rPr>
              <w:t>функција</w:t>
            </w:r>
          </w:p>
          <w:p w:rsidR="000F0098" w:rsidRDefault="00925750">
            <w:pPr>
              <w:pStyle w:val="TableParagraph"/>
              <w:numPr>
                <w:ilvl w:val="0"/>
                <w:numId w:val="818"/>
              </w:numPr>
              <w:tabs>
                <w:tab w:val="left" w:pos="140"/>
              </w:tabs>
              <w:spacing w:line="160" w:lineRule="exact"/>
              <w:rPr>
                <w:sz w:val="14"/>
              </w:rPr>
            </w:pPr>
            <w:r>
              <w:rPr>
                <w:sz w:val="14"/>
              </w:rPr>
              <w:t>Операција</w:t>
            </w:r>
            <w:r>
              <w:rPr>
                <w:spacing w:val="-6"/>
                <w:sz w:val="14"/>
              </w:rPr>
              <w:t xml:space="preserve"> </w:t>
            </w:r>
            <w:r>
              <w:rPr>
                <w:sz w:val="14"/>
              </w:rPr>
              <w:t>адресирања-&amp;</w:t>
            </w:r>
          </w:p>
          <w:p w:rsidR="000F0098" w:rsidRDefault="00925750">
            <w:pPr>
              <w:pStyle w:val="TableParagraph"/>
              <w:numPr>
                <w:ilvl w:val="0"/>
                <w:numId w:val="818"/>
              </w:numPr>
              <w:tabs>
                <w:tab w:val="left" w:pos="140"/>
              </w:tabs>
              <w:spacing w:line="160" w:lineRule="exact"/>
              <w:rPr>
                <w:sz w:val="14"/>
              </w:rPr>
            </w:pPr>
            <w:r>
              <w:rPr>
                <w:sz w:val="14"/>
              </w:rPr>
              <w:t>Показивачке</w:t>
            </w:r>
            <w:r>
              <w:rPr>
                <w:spacing w:val="-23"/>
                <w:sz w:val="14"/>
              </w:rPr>
              <w:t xml:space="preserve"> </w:t>
            </w:r>
            <w:r>
              <w:rPr>
                <w:sz w:val="14"/>
              </w:rPr>
              <w:t>променљиве</w:t>
            </w:r>
          </w:p>
          <w:p w:rsidR="000F0098" w:rsidRDefault="00925750">
            <w:pPr>
              <w:pStyle w:val="TableParagraph"/>
              <w:numPr>
                <w:ilvl w:val="0"/>
                <w:numId w:val="818"/>
              </w:numPr>
              <w:tabs>
                <w:tab w:val="left" w:pos="140"/>
              </w:tabs>
              <w:spacing w:line="160" w:lineRule="exact"/>
              <w:rPr>
                <w:sz w:val="14"/>
              </w:rPr>
            </w:pPr>
            <w:r>
              <w:rPr>
                <w:sz w:val="14"/>
              </w:rPr>
              <w:t>Бочни ефекат</w:t>
            </w:r>
            <w:r>
              <w:rPr>
                <w:spacing w:val="-1"/>
                <w:sz w:val="14"/>
              </w:rPr>
              <w:t xml:space="preserve"> </w:t>
            </w:r>
            <w:r>
              <w:rPr>
                <w:sz w:val="14"/>
              </w:rPr>
              <w:t>функција</w:t>
            </w:r>
          </w:p>
          <w:p w:rsidR="000F0098" w:rsidRDefault="00925750">
            <w:pPr>
              <w:pStyle w:val="TableParagraph"/>
              <w:numPr>
                <w:ilvl w:val="0"/>
                <w:numId w:val="818"/>
              </w:numPr>
              <w:tabs>
                <w:tab w:val="left" w:pos="140"/>
              </w:tabs>
              <w:spacing w:line="161" w:lineRule="exact"/>
              <w:rPr>
                <w:sz w:val="14"/>
              </w:rPr>
            </w:pPr>
            <w:r>
              <w:rPr>
                <w:sz w:val="14"/>
              </w:rPr>
              <w:t>Рекурзивне</w:t>
            </w:r>
            <w:r>
              <w:rPr>
                <w:spacing w:val="-2"/>
                <w:sz w:val="14"/>
              </w:rPr>
              <w:t xml:space="preserve"> </w:t>
            </w:r>
            <w:r>
              <w:rPr>
                <w:sz w:val="14"/>
              </w:rPr>
              <w:t>функције</w:t>
            </w:r>
          </w:p>
        </w:tc>
      </w:tr>
      <w:tr w:rsidR="000F0098">
        <w:trPr>
          <w:trHeight w:val="520"/>
        </w:trPr>
        <w:tc>
          <w:tcPr>
            <w:tcW w:w="2268" w:type="dxa"/>
          </w:tcPr>
          <w:p w:rsidR="000F0098" w:rsidRDefault="000F0098">
            <w:pPr>
              <w:pStyle w:val="TableParagraph"/>
              <w:spacing w:before="5"/>
              <w:ind w:left="0" w:firstLine="0"/>
              <w:rPr>
                <w:sz w:val="15"/>
              </w:rPr>
            </w:pPr>
          </w:p>
          <w:p w:rsidR="000F0098" w:rsidRDefault="00925750">
            <w:pPr>
              <w:pStyle w:val="TableParagraph"/>
              <w:ind w:left="56" w:firstLine="0"/>
              <w:rPr>
                <w:b/>
                <w:sz w:val="14"/>
              </w:rPr>
            </w:pPr>
            <w:r>
              <w:rPr>
                <w:b/>
                <w:sz w:val="14"/>
              </w:rPr>
              <w:t>Структуре</w:t>
            </w:r>
          </w:p>
        </w:tc>
        <w:tc>
          <w:tcPr>
            <w:tcW w:w="4139" w:type="dxa"/>
          </w:tcPr>
          <w:p w:rsidR="000F0098" w:rsidRDefault="00925750">
            <w:pPr>
              <w:pStyle w:val="TableParagraph"/>
              <w:numPr>
                <w:ilvl w:val="0"/>
                <w:numId w:val="817"/>
              </w:numPr>
              <w:tabs>
                <w:tab w:val="left" w:pos="141"/>
              </w:tabs>
              <w:spacing w:before="18" w:line="161" w:lineRule="exact"/>
              <w:rPr>
                <w:sz w:val="14"/>
              </w:rPr>
            </w:pPr>
            <w:r>
              <w:rPr>
                <w:sz w:val="14"/>
              </w:rPr>
              <w:t>дефинише</w:t>
            </w:r>
            <w:r>
              <w:rPr>
                <w:spacing w:val="-1"/>
                <w:sz w:val="14"/>
              </w:rPr>
              <w:t xml:space="preserve"> </w:t>
            </w:r>
            <w:r>
              <w:rPr>
                <w:sz w:val="14"/>
              </w:rPr>
              <w:t>структуру</w:t>
            </w:r>
          </w:p>
          <w:p w:rsidR="000F0098" w:rsidRDefault="00925750">
            <w:pPr>
              <w:pStyle w:val="TableParagraph"/>
              <w:numPr>
                <w:ilvl w:val="0"/>
                <w:numId w:val="817"/>
              </w:numPr>
              <w:tabs>
                <w:tab w:val="left" w:pos="141"/>
              </w:tabs>
              <w:spacing w:line="160" w:lineRule="exact"/>
              <w:rPr>
                <w:sz w:val="14"/>
              </w:rPr>
            </w:pPr>
            <w:r>
              <w:rPr>
                <w:sz w:val="14"/>
              </w:rPr>
              <w:t>уочи предност и неопходност сложених</w:t>
            </w:r>
            <w:r>
              <w:rPr>
                <w:spacing w:val="-7"/>
                <w:sz w:val="14"/>
              </w:rPr>
              <w:t xml:space="preserve"> </w:t>
            </w:r>
            <w:r>
              <w:rPr>
                <w:sz w:val="14"/>
              </w:rPr>
              <w:t>података</w:t>
            </w:r>
          </w:p>
          <w:p w:rsidR="000F0098" w:rsidRDefault="00925750">
            <w:pPr>
              <w:pStyle w:val="TableParagraph"/>
              <w:numPr>
                <w:ilvl w:val="0"/>
                <w:numId w:val="817"/>
              </w:numPr>
              <w:tabs>
                <w:tab w:val="left" w:pos="141"/>
              </w:tabs>
              <w:spacing w:line="161" w:lineRule="exact"/>
              <w:rPr>
                <w:sz w:val="14"/>
              </w:rPr>
            </w:pPr>
            <w:r>
              <w:rPr>
                <w:sz w:val="14"/>
              </w:rPr>
              <w:t>користи низове</w:t>
            </w:r>
            <w:r>
              <w:rPr>
                <w:spacing w:val="-1"/>
                <w:sz w:val="14"/>
              </w:rPr>
              <w:t xml:space="preserve"> </w:t>
            </w:r>
            <w:r>
              <w:rPr>
                <w:sz w:val="14"/>
              </w:rPr>
              <w:t>структура</w:t>
            </w:r>
          </w:p>
        </w:tc>
        <w:tc>
          <w:tcPr>
            <w:tcW w:w="4139" w:type="dxa"/>
          </w:tcPr>
          <w:p w:rsidR="000F0098" w:rsidRDefault="00925750">
            <w:pPr>
              <w:pStyle w:val="TableParagraph"/>
              <w:numPr>
                <w:ilvl w:val="0"/>
                <w:numId w:val="816"/>
              </w:numPr>
              <w:tabs>
                <w:tab w:val="left" w:pos="140"/>
              </w:tabs>
              <w:spacing w:before="18" w:line="161" w:lineRule="exact"/>
              <w:rPr>
                <w:sz w:val="14"/>
              </w:rPr>
            </w:pPr>
            <w:r>
              <w:rPr>
                <w:sz w:val="14"/>
              </w:rPr>
              <w:t>Дефинисање</w:t>
            </w:r>
            <w:r>
              <w:rPr>
                <w:spacing w:val="-1"/>
                <w:sz w:val="14"/>
              </w:rPr>
              <w:t xml:space="preserve"> </w:t>
            </w:r>
            <w:r>
              <w:rPr>
                <w:sz w:val="14"/>
              </w:rPr>
              <w:t>структуре</w:t>
            </w:r>
          </w:p>
          <w:p w:rsidR="000F0098" w:rsidRDefault="00925750">
            <w:pPr>
              <w:pStyle w:val="TableParagraph"/>
              <w:numPr>
                <w:ilvl w:val="0"/>
                <w:numId w:val="816"/>
              </w:numPr>
              <w:tabs>
                <w:tab w:val="left" w:pos="140"/>
              </w:tabs>
              <w:spacing w:line="160" w:lineRule="exact"/>
              <w:rPr>
                <w:sz w:val="14"/>
              </w:rPr>
            </w:pPr>
            <w:r>
              <w:rPr>
                <w:sz w:val="14"/>
              </w:rPr>
              <w:t>Декларација структурних</w:t>
            </w:r>
            <w:r>
              <w:rPr>
                <w:spacing w:val="-1"/>
                <w:sz w:val="14"/>
              </w:rPr>
              <w:t xml:space="preserve"> </w:t>
            </w:r>
            <w:r>
              <w:rPr>
                <w:sz w:val="14"/>
              </w:rPr>
              <w:t>променљивих</w:t>
            </w:r>
          </w:p>
          <w:p w:rsidR="000F0098" w:rsidRDefault="00925750">
            <w:pPr>
              <w:pStyle w:val="TableParagraph"/>
              <w:numPr>
                <w:ilvl w:val="0"/>
                <w:numId w:val="816"/>
              </w:numPr>
              <w:tabs>
                <w:tab w:val="left" w:pos="140"/>
              </w:tabs>
              <w:spacing w:line="161" w:lineRule="exact"/>
              <w:ind w:hanging="83"/>
              <w:rPr>
                <w:sz w:val="14"/>
              </w:rPr>
            </w:pPr>
            <w:r>
              <w:rPr>
                <w:sz w:val="14"/>
              </w:rPr>
              <w:t>Низови</w:t>
            </w:r>
            <w:r>
              <w:rPr>
                <w:spacing w:val="-1"/>
                <w:sz w:val="14"/>
              </w:rPr>
              <w:t xml:space="preserve"> </w:t>
            </w:r>
            <w:r>
              <w:rPr>
                <w:sz w:val="14"/>
              </w:rPr>
              <w:t>структура</w:t>
            </w:r>
          </w:p>
        </w:tc>
      </w:tr>
      <w:tr w:rsidR="000F0098">
        <w:trPr>
          <w:trHeight w:val="200"/>
        </w:trPr>
        <w:tc>
          <w:tcPr>
            <w:tcW w:w="2268" w:type="dxa"/>
          </w:tcPr>
          <w:p w:rsidR="000F0098" w:rsidRDefault="00925750">
            <w:pPr>
              <w:pStyle w:val="TableParagraph"/>
              <w:spacing w:before="17"/>
              <w:ind w:left="56" w:firstLine="0"/>
              <w:rPr>
                <w:b/>
                <w:sz w:val="14"/>
              </w:rPr>
            </w:pPr>
            <w:r>
              <w:rPr>
                <w:b/>
                <w:sz w:val="14"/>
              </w:rPr>
              <w:t>Израда сложених програма</w:t>
            </w:r>
          </w:p>
        </w:tc>
        <w:tc>
          <w:tcPr>
            <w:tcW w:w="4139" w:type="dxa"/>
          </w:tcPr>
          <w:p w:rsidR="000F0098" w:rsidRDefault="00925750">
            <w:pPr>
              <w:pStyle w:val="TableParagraph"/>
              <w:numPr>
                <w:ilvl w:val="0"/>
                <w:numId w:val="815"/>
              </w:numPr>
              <w:tabs>
                <w:tab w:val="left" w:pos="141"/>
              </w:tabs>
              <w:spacing w:before="18"/>
              <w:ind w:hanging="84"/>
              <w:rPr>
                <w:sz w:val="14"/>
              </w:rPr>
            </w:pPr>
            <w:r>
              <w:rPr>
                <w:sz w:val="14"/>
              </w:rPr>
              <w:t>примењује стечено знање и пише сложене</w:t>
            </w:r>
            <w:r>
              <w:rPr>
                <w:spacing w:val="-10"/>
                <w:sz w:val="14"/>
              </w:rPr>
              <w:t xml:space="preserve"> </w:t>
            </w:r>
            <w:r>
              <w:rPr>
                <w:sz w:val="14"/>
              </w:rPr>
              <w:t>програме</w:t>
            </w:r>
          </w:p>
        </w:tc>
        <w:tc>
          <w:tcPr>
            <w:tcW w:w="4139" w:type="dxa"/>
          </w:tcPr>
          <w:p w:rsidR="000F0098" w:rsidRDefault="00925750">
            <w:pPr>
              <w:pStyle w:val="TableParagraph"/>
              <w:numPr>
                <w:ilvl w:val="0"/>
                <w:numId w:val="814"/>
              </w:numPr>
              <w:tabs>
                <w:tab w:val="left" w:pos="140"/>
              </w:tabs>
              <w:spacing w:before="18"/>
              <w:rPr>
                <w:sz w:val="14"/>
              </w:rPr>
            </w:pPr>
            <w:r>
              <w:rPr>
                <w:sz w:val="14"/>
              </w:rPr>
              <w:t>Сложени</w:t>
            </w:r>
            <w:r>
              <w:rPr>
                <w:spacing w:val="-1"/>
                <w:sz w:val="14"/>
              </w:rPr>
              <w:t xml:space="preserve"> </w:t>
            </w:r>
            <w:r>
              <w:rPr>
                <w:sz w:val="14"/>
              </w:rPr>
              <w:t>програми</w:t>
            </w:r>
          </w:p>
        </w:tc>
      </w:tr>
    </w:tbl>
    <w:p w:rsidR="000F0098" w:rsidRDefault="000F0098">
      <w:pPr>
        <w:pStyle w:val="BodyText"/>
        <w:spacing w:before="1" w:line="240" w:lineRule="auto"/>
        <w:ind w:left="0"/>
        <w:rPr>
          <w:sz w:val="20"/>
        </w:rPr>
      </w:pPr>
    </w:p>
    <w:p w:rsidR="000F0098" w:rsidRDefault="00925750">
      <w:pPr>
        <w:pStyle w:val="Heading1"/>
        <w:numPr>
          <w:ilvl w:val="0"/>
          <w:numId w:val="832"/>
        </w:numPr>
        <w:tabs>
          <w:tab w:val="left" w:pos="678"/>
        </w:tabs>
        <w:spacing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right="136" w:firstLine="396"/>
        <w:jc w:val="both"/>
      </w:pPr>
      <w:r>
        <w:t>На почетку сваке теме ученике упознати са циљевима и исходима наставе, односно учења, планом рада и начинима оцењивања. Предмет се реализује кроз вежбе у специјализованој учионици (рачунарском кабинету). Одељење се дели на групе до 15 ученика прили- ком ре</w:t>
      </w:r>
      <w:r>
        <w:t>ализације вежби.</w:t>
      </w:r>
    </w:p>
    <w:p w:rsidR="000F0098" w:rsidRDefault="00925750">
      <w:pPr>
        <w:pStyle w:val="BodyText"/>
        <w:spacing w:line="196" w:lineRule="exact"/>
        <w:ind w:left="497"/>
      </w:pPr>
      <w:r>
        <w:t>Препоручени број часова по темама је следећи:</w:t>
      </w:r>
    </w:p>
    <w:p w:rsidR="000F0098" w:rsidRDefault="00925750">
      <w:pPr>
        <w:pStyle w:val="ListParagraph"/>
        <w:numPr>
          <w:ilvl w:val="1"/>
          <w:numId w:val="973"/>
        </w:numPr>
        <w:tabs>
          <w:tab w:val="left" w:pos="606"/>
        </w:tabs>
        <w:rPr>
          <w:sz w:val="18"/>
        </w:rPr>
      </w:pPr>
      <w:r>
        <w:rPr>
          <w:spacing w:val="-8"/>
          <w:sz w:val="18"/>
        </w:rPr>
        <w:t xml:space="preserve">Увод </w:t>
      </w:r>
      <w:r>
        <w:rPr>
          <w:sz w:val="18"/>
        </w:rPr>
        <w:t>у програмирање (4</w:t>
      </w:r>
      <w:r>
        <w:rPr>
          <w:spacing w:val="5"/>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Алгоритми (8</w:t>
      </w:r>
      <w:r>
        <w:rPr>
          <w:spacing w:val="-1"/>
          <w:sz w:val="18"/>
        </w:rPr>
        <w:t xml:space="preserve"> </w:t>
      </w:r>
      <w:r>
        <w:rPr>
          <w:sz w:val="18"/>
        </w:rPr>
        <w:t>часова)</w:t>
      </w:r>
    </w:p>
    <w:p w:rsidR="000F0098" w:rsidRDefault="00925750">
      <w:pPr>
        <w:pStyle w:val="ListParagraph"/>
        <w:numPr>
          <w:ilvl w:val="1"/>
          <w:numId w:val="973"/>
        </w:numPr>
        <w:tabs>
          <w:tab w:val="left" w:pos="606"/>
        </w:tabs>
        <w:spacing w:line="203" w:lineRule="exact"/>
        <w:rPr>
          <w:sz w:val="18"/>
        </w:rPr>
      </w:pPr>
      <w:r>
        <w:rPr>
          <w:sz w:val="18"/>
        </w:rPr>
        <w:t>Типови података, оператори и изрази (8</w:t>
      </w:r>
      <w:r>
        <w:rPr>
          <w:spacing w:val="-5"/>
          <w:sz w:val="18"/>
        </w:rPr>
        <w:t xml:space="preserve"> </w:t>
      </w:r>
      <w:r>
        <w:rPr>
          <w:sz w:val="18"/>
        </w:rPr>
        <w:t>часова)</w:t>
      </w:r>
    </w:p>
    <w:p w:rsidR="000F0098" w:rsidRDefault="000F0098">
      <w:pPr>
        <w:spacing w:line="203" w:lineRule="exact"/>
        <w:rPr>
          <w:sz w:val="18"/>
        </w:rPr>
        <w:sectPr w:rsidR="000F0098">
          <w:pgSz w:w="11910" w:h="15740"/>
          <w:pgMar w:top="60" w:right="540" w:bottom="280" w:left="580" w:header="720" w:footer="720" w:gutter="0"/>
          <w:cols w:space="720"/>
        </w:sectPr>
      </w:pPr>
    </w:p>
    <w:p w:rsidR="000F0098" w:rsidRDefault="00925750">
      <w:pPr>
        <w:pStyle w:val="ListParagraph"/>
        <w:numPr>
          <w:ilvl w:val="1"/>
          <w:numId w:val="973"/>
        </w:numPr>
        <w:tabs>
          <w:tab w:val="left" w:pos="606"/>
        </w:tabs>
        <w:spacing w:before="63" w:line="203" w:lineRule="exact"/>
        <w:rPr>
          <w:sz w:val="18"/>
        </w:rPr>
      </w:pPr>
      <w:r>
        <w:rPr>
          <w:sz w:val="18"/>
        </w:rPr>
        <w:lastRenderedPageBreak/>
        <w:t>Учитавање и излаз података (4</w:t>
      </w:r>
      <w:r>
        <w:rPr>
          <w:spacing w:val="-3"/>
          <w:sz w:val="18"/>
        </w:rPr>
        <w:t xml:space="preserve"> </w:t>
      </w:r>
      <w:r>
        <w:rPr>
          <w:sz w:val="18"/>
        </w:rPr>
        <w:t>часа)</w:t>
      </w:r>
    </w:p>
    <w:p w:rsidR="000F0098" w:rsidRDefault="00925750">
      <w:pPr>
        <w:pStyle w:val="ListParagraph"/>
        <w:numPr>
          <w:ilvl w:val="1"/>
          <w:numId w:val="973"/>
        </w:numPr>
        <w:tabs>
          <w:tab w:val="left" w:pos="606"/>
        </w:tabs>
        <w:rPr>
          <w:sz w:val="18"/>
        </w:rPr>
      </w:pPr>
      <w:r>
        <w:rPr>
          <w:spacing w:val="-5"/>
          <w:sz w:val="18"/>
        </w:rPr>
        <w:t xml:space="preserve">Ток </w:t>
      </w:r>
      <w:r>
        <w:rPr>
          <w:sz w:val="18"/>
        </w:rPr>
        <w:t>програма и управљање извршавањем(10</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Низови (12</w:t>
      </w:r>
      <w:r>
        <w:rPr>
          <w:spacing w:val="-1"/>
          <w:sz w:val="18"/>
        </w:rPr>
        <w:t xml:space="preserve"> </w:t>
      </w:r>
      <w:r>
        <w:rPr>
          <w:sz w:val="18"/>
        </w:rPr>
        <w:t>часова)</w:t>
      </w:r>
    </w:p>
    <w:p w:rsidR="000F0098" w:rsidRDefault="00925750">
      <w:pPr>
        <w:pStyle w:val="ListParagraph"/>
        <w:numPr>
          <w:ilvl w:val="1"/>
          <w:numId w:val="973"/>
        </w:numPr>
        <w:tabs>
          <w:tab w:val="left" w:pos="606"/>
        </w:tabs>
        <w:ind w:hanging="109"/>
        <w:rPr>
          <w:sz w:val="18"/>
        </w:rPr>
      </w:pPr>
      <w:r>
        <w:rPr>
          <w:sz w:val="18"/>
        </w:rPr>
        <w:t>Функције и показивачи (8</w:t>
      </w:r>
      <w:r>
        <w:rPr>
          <w:spacing w:val="-3"/>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Структуре (8</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Израда сложених програма (6</w:t>
      </w:r>
      <w:r>
        <w:rPr>
          <w:spacing w:val="-2"/>
          <w:sz w:val="18"/>
        </w:rPr>
        <w:t xml:space="preserve"> </w:t>
      </w:r>
      <w:r>
        <w:rPr>
          <w:sz w:val="18"/>
        </w:rPr>
        <w:t>часова)</w:t>
      </w:r>
    </w:p>
    <w:p w:rsidR="000F0098" w:rsidRDefault="00925750">
      <w:pPr>
        <w:pStyle w:val="BodyText"/>
        <w:spacing w:before="1" w:line="232" w:lineRule="auto"/>
        <w:ind w:right="68" w:firstLine="396"/>
      </w:pPr>
      <w:r>
        <w:t>Приликом реализације наставних тема ослонити се на предзнања ученика из рачунарства и информатике. Препорука је да се теориј- ска знања кон</w:t>
      </w:r>
      <w:r>
        <w:t>кретизују кроз писање програма, и то тако да се увек раде прво најједноставнији задаци па тек онда сложенији.</w:t>
      </w:r>
    </w:p>
    <w:p w:rsidR="000F0098" w:rsidRDefault="00925750">
      <w:pPr>
        <w:pStyle w:val="BodyText"/>
        <w:spacing w:line="232" w:lineRule="auto"/>
        <w:ind w:right="136" w:firstLine="396"/>
        <w:jc w:val="both"/>
      </w:pPr>
      <w:r>
        <w:t xml:space="preserve">Избор метода и облика рада одређује наставник у зависности </w:t>
      </w:r>
      <w:r>
        <w:rPr>
          <w:spacing w:val="-3"/>
        </w:rPr>
        <w:t xml:space="preserve">од </w:t>
      </w:r>
      <w:r>
        <w:t>наставних садржаја, способности и потреба ученика, материјалних и других услова. Пож</w:t>
      </w:r>
      <w:r>
        <w:t>ељно је да се садржаји програма реализују савременим наставним методама и средствима. Користити вербалне методе</w:t>
      </w:r>
      <w:r>
        <w:rPr>
          <w:spacing w:val="-7"/>
        </w:rPr>
        <w:t xml:space="preserve"> </w:t>
      </w:r>
      <w:r>
        <w:t>(метода</w:t>
      </w:r>
      <w:r>
        <w:rPr>
          <w:spacing w:val="-7"/>
        </w:rPr>
        <w:t xml:space="preserve"> </w:t>
      </w:r>
      <w:r>
        <w:t>усменог</w:t>
      </w:r>
      <w:r>
        <w:rPr>
          <w:spacing w:val="-7"/>
        </w:rPr>
        <w:t xml:space="preserve"> </w:t>
      </w:r>
      <w:r>
        <w:t>излагања,</w:t>
      </w:r>
      <w:r>
        <w:rPr>
          <w:spacing w:val="-7"/>
        </w:rPr>
        <w:t xml:space="preserve"> </w:t>
      </w:r>
      <w:r>
        <w:t>дијалошка</w:t>
      </w:r>
      <w:r>
        <w:rPr>
          <w:spacing w:val="-7"/>
        </w:rPr>
        <w:t xml:space="preserve"> </w:t>
      </w:r>
      <w:r>
        <w:t>метода),</w:t>
      </w:r>
      <w:r>
        <w:rPr>
          <w:spacing w:val="-7"/>
        </w:rPr>
        <w:t xml:space="preserve"> </w:t>
      </w:r>
      <w:r>
        <w:t>методе</w:t>
      </w:r>
      <w:r>
        <w:rPr>
          <w:spacing w:val="-7"/>
        </w:rPr>
        <w:t xml:space="preserve"> </w:t>
      </w:r>
      <w:r>
        <w:t>демонстрације,</w:t>
      </w:r>
      <w:r>
        <w:rPr>
          <w:spacing w:val="-7"/>
        </w:rPr>
        <w:t xml:space="preserve"> </w:t>
      </w:r>
      <w:r>
        <w:t>текстуално-илустративне</w:t>
      </w:r>
      <w:r>
        <w:rPr>
          <w:spacing w:val="-6"/>
        </w:rPr>
        <w:t xml:space="preserve"> </w:t>
      </w:r>
      <w:r>
        <w:t>методе.</w:t>
      </w:r>
      <w:r>
        <w:rPr>
          <w:spacing w:val="-7"/>
        </w:rPr>
        <w:t xml:space="preserve"> </w:t>
      </w:r>
      <w:r>
        <w:t>Предложени</w:t>
      </w:r>
      <w:r>
        <w:rPr>
          <w:spacing w:val="-6"/>
        </w:rPr>
        <w:t xml:space="preserve"> </w:t>
      </w:r>
      <w:r>
        <w:t>облици</w:t>
      </w:r>
      <w:r>
        <w:rPr>
          <w:spacing w:val="-6"/>
        </w:rPr>
        <w:t xml:space="preserve"> </w:t>
      </w:r>
      <w:r>
        <w:t xml:space="preserve">рада су: фронтални, рад у групи, рад у </w:t>
      </w:r>
      <w:r>
        <w:rPr>
          <w:spacing w:val="-5"/>
        </w:rPr>
        <w:t xml:space="preserve">пару, </w:t>
      </w:r>
      <w:r>
        <w:t>индивидуални</w:t>
      </w:r>
      <w:r>
        <w:t xml:space="preserve"> </w:t>
      </w:r>
      <w:r>
        <w:t>рад.</w:t>
      </w:r>
    </w:p>
    <w:p w:rsidR="000F0098" w:rsidRDefault="000F0098">
      <w:pPr>
        <w:pStyle w:val="BodyText"/>
        <w:spacing w:before="6" w:line="240" w:lineRule="auto"/>
        <w:ind w:left="0"/>
        <w:rPr>
          <w:sz w:val="16"/>
        </w:rPr>
      </w:pPr>
    </w:p>
    <w:p w:rsidR="000F0098" w:rsidRDefault="00925750">
      <w:pPr>
        <w:pStyle w:val="Heading1"/>
        <w:numPr>
          <w:ilvl w:val="0"/>
          <w:numId w:val="832"/>
        </w:numPr>
        <w:tabs>
          <w:tab w:val="left" w:pos="678"/>
        </w:tabs>
        <w:spacing w:before="0" w:line="203" w:lineRule="exact"/>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прате се и вреднују процес наставе и учења, постигнућа ученика (продукти учења) и сопствени рад</w:t>
      </w:r>
      <w:r>
        <w:t xml:space="preserve">.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и </w:t>
      </w:r>
      <w:r>
        <w:rPr>
          <w:spacing w:val="-4"/>
        </w:rPr>
        <w:t xml:space="preserve">како </w:t>
      </w:r>
      <w:r>
        <w:t xml:space="preserve">примењују научено при писању алгоритама и </w:t>
      </w:r>
      <w:proofErr w:type="gramStart"/>
      <w:r>
        <w:t>програма .</w:t>
      </w:r>
      <w:proofErr w:type="gramEnd"/>
      <w:r>
        <w:t xml:space="preserve"> Да би вредновање било објект</w:t>
      </w:r>
      <w:r>
        <w:t xml:space="preserve">ивно и у функцији учења, потребно је ускладити нивое </w:t>
      </w:r>
      <w:r>
        <w:rPr>
          <w:spacing w:val="-3"/>
        </w:rPr>
        <w:t xml:space="preserve">исхода </w:t>
      </w:r>
      <w:r>
        <w:t>и начине</w:t>
      </w:r>
      <w:r>
        <w:rPr>
          <w:spacing w:val="-4"/>
        </w:rPr>
        <w:t xml:space="preserve"> </w:t>
      </w:r>
      <w:r>
        <w:t>оцењивања.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w:t>
      </w:r>
      <w:r>
        <w:t xml:space="preserve">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 свој напредак. Избор инструмента за формативно вредновање зависи од врсте активности која се вред</w:t>
      </w:r>
      <w:r>
        <w:t>нује.</w:t>
      </w:r>
    </w:p>
    <w:p w:rsidR="000F0098" w:rsidRDefault="00925750">
      <w:pPr>
        <w:pStyle w:val="BodyText"/>
        <w:spacing w:line="232" w:lineRule="auto"/>
        <w:ind w:right="119" w:firstLine="396"/>
      </w:pPr>
      <w:r>
        <w:t>Сумативно оцењивање је вредновање постигнућа ученика на крају сваке реализоване теме. Сумативне оцене се добијају из тестова, контролних радова, и оцењивањем вештина при самосталном решавању задатака из програмирања.</w:t>
      </w:r>
    </w:p>
    <w:p w:rsidR="000F0098" w:rsidRDefault="00925750">
      <w:pPr>
        <w:pStyle w:val="Heading1"/>
        <w:spacing w:before="157"/>
        <w:ind w:left="2748" w:firstLine="0"/>
      </w:pPr>
      <w:r>
        <w:t>Назив предмета: ПРОГРАМИРАЊЕ И ПРОГРАМСКИ ЈЕЗИЦИ</w:t>
      </w:r>
    </w:p>
    <w:p w:rsidR="000F0098" w:rsidRDefault="000F0098">
      <w:pPr>
        <w:pStyle w:val="BodyText"/>
        <w:spacing w:before="9" w:line="240" w:lineRule="auto"/>
        <w:ind w:left="0"/>
        <w:rPr>
          <w:b/>
          <w:sz w:val="16"/>
        </w:rPr>
      </w:pPr>
    </w:p>
    <w:p w:rsidR="000F0098" w:rsidRDefault="00925750">
      <w:pPr>
        <w:pStyle w:val="ListParagraph"/>
        <w:numPr>
          <w:ilvl w:val="0"/>
          <w:numId w:val="813"/>
        </w:numPr>
        <w:tabs>
          <w:tab w:val="left" w:pos="678"/>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III</w:t>
            </w:r>
          </w:p>
        </w:tc>
        <w:tc>
          <w:tcPr>
            <w:tcW w:w="1757" w:type="dxa"/>
          </w:tcPr>
          <w:p w:rsidR="000F0098" w:rsidRDefault="00925750">
            <w:pPr>
              <w:pStyle w:val="TableParagraph"/>
              <w:spacing w:before="18"/>
              <w:ind w:left="292" w:right="281" w:firstLine="0"/>
              <w:jc w:val="center"/>
              <w:rPr>
                <w:sz w:val="14"/>
              </w:rPr>
            </w:pPr>
            <w:r>
              <w:rPr>
                <w:sz w:val="14"/>
              </w:rPr>
              <w:t>70</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70</w:t>
            </w:r>
          </w:p>
        </w:tc>
      </w:tr>
    </w:tbl>
    <w:p w:rsidR="000F0098" w:rsidRDefault="000F0098">
      <w:pPr>
        <w:pStyle w:val="BodyText"/>
        <w:spacing w:before="1" w:line="240" w:lineRule="auto"/>
        <w:ind w:left="0"/>
        <w:rPr>
          <w:b/>
          <w:sz w:val="20"/>
        </w:rPr>
      </w:pPr>
    </w:p>
    <w:p w:rsidR="000F0098" w:rsidRDefault="00925750">
      <w:pPr>
        <w:pStyle w:val="ListParagraph"/>
        <w:numPr>
          <w:ilvl w:val="0"/>
          <w:numId w:val="813"/>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Оспособљавање ученика за писање програма у</w:t>
      </w:r>
      <w:r>
        <w:rPr>
          <w:spacing w:val="-2"/>
          <w:sz w:val="18"/>
        </w:rPr>
        <w:t xml:space="preserve"> </w:t>
      </w:r>
      <w:r>
        <w:rPr>
          <w:sz w:val="18"/>
        </w:rPr>
        <w:t>С++</w:t>
      </w:r>
    </w:p>
    <w:p w:rsidR="000F0098" w:rsidRDefault="00925750">
      <w:pPr>
        <w:pStyle w:val="ListParagraph"/>
        <w:numPr>
          <w:ilvl w:val="0"/>
          <w:numId w:val="972"/>
        </w:numPr>
        <w:tabs>
          <w:tab w:val="left" w:pos="633"/>
        </w:tabs>
        <w:rPr>
          <w:sz w:val="18"/>
        </w:rPr>
      </w:pPr>
      <w:r>
        <w:rPr>
          <w:sz w:val="18"/>
        </w:rPr>
        <w:t>Стицање знања из објектно оријентисаног</w:t>
      </w:r>
      <w:r>
        <w:rPr>
          <w:spacing w:val="-4"/>
          <w:sz w:val="18"/>
        </w:rPr>
        <w:t xml:space="preserve"> </w:t>
      </w:r>
      <w:r>
        <w:rPr>
          <w:sz w:val="18"/>
        </w:rPr>
        <w:t>програмирања</w:t>
      </w:r>
    </w:p>
    <w:p w:rsidR="000F0098" w:rsidRDefault="00925750">
      <w:pPr>
        <w:pStyle w:val="ListParagraph"/>
        <w:numPr>
          <w:ilvl w:val="0"/>
          <w:numId w:val="972"/>
        </w:numPr>
        <w:tabs>
          <w:tab w:val="left" w:pos="633"/>
        </w:tabs>
        <w:rPr>
          <w:sz w:val="18"/>
        </w:rPr>
      </w:pPr>
      <w:r>
        <w:rPr>
          <w:sz w:val="18"/>
        </w:rPr>
        <w:t>Оспособљавање ученика за писање програма у којима се врши креирање основних елемената</w:t>
      </w:r>
      <w:r>
        <w:rPr>
          <w:spacing w:val="-10"/>
          <w:sz w:val="18"/>
        </w:rPr>
        <w:t xml:space="preserve"> </w:t>
      </w:r>
      <w:r>
        <w:rPr>
          <w:sz w:val="18"/>
        </w:rPr>
        <w:t>апликације</w:t>
      </w:r>
    </w:p>
    <w:p w:rsidR="000F0098" w:rsidRDefault="00925750">
      <w:pPr>
        <w:pStyle w:val="ListParagraph"/>
        <w:numPr>
          <w:ilvl w:val="0"/>
          <w:numId w:val="972"/>
        </w:numPr>
        <w:tabs>
          <w:tab w:val="left" w:pos="633"/>
        </w:tabs>
        <w:rPr>
          <w:sz w:val="18"/>
        </w:rPr>
      </w:pPr>
      <w:r>
        <w:rPr>
          <w:sz w:val="18"/>
        </w:rPr>
        <w:t>Оспособљавање ученика за писање програма у којима се користе најважније компоненте из библиотеке</w:t>
      </w:r>
      <w:r>
        <w:rPr>
          <w:spacing w:val="-31"/>
          <w:sz w:val="18"/>
        </w:rPr>
        <w:t xml:space="preserve"> </w:t>
      </w:r>
      <w:r>
        <w:rPr>
          <w:sz w:val="18"/>
        </w:rPr>
        <w:t>компонената</w:t>
      </w:r>
    </w:p>
    <w:p w:rsidR="000F0098" w:rsidRDefault="00925750">
      <w:pPr>
        <w:pStyle w:val="ListParagraph"/>
        <w:numPr>
          <w:ilvl w:val="0"/>
          <w:numId w:val="972"/>
        </w:numPr>
        <w:tabs>
          <w:tab w:val="left" w:pos="633"/>
        </w:tabs>
        <w:spacing w:line="203" w:lineRule="exact"/>
        <w:rPr>
          <w:sz w:val="18"/>
        </w:rPr>
      </w:pPr>
      <w:r>
        <w:rPr>
          <w:sz w:val="18"/>
        </w:rPr>
        <w:t>Оспособљавање ученика за објектно оријентисано решавање</w:t>
      </w:r>
      <w:r>
        <w:rPr>
          <w:spacing w:val="-3"/>
          <w:sz w:val="18"/>
        </w:rPr>
        <w:t xml:space="preserve"> </w:t>
      </w:r>
      <w:r>
        <w:rPr>
          <w:sz w:val="18"/>
        </w:rPr>
        <w:t>проблема</w:t>
      </w:r>
    </w:p>
    <w:p w:rsidR="000F0098" w:rsidRDefault="000F0098">
      <w:pPr>
        <w:pStyle w:val="BodyText"/>
        <w:spacing w:before="8" w:line="240" w:lineRule="auto"/>
        <w:ind w:left="0"/>
        <w:rPr>
          <w:sz w:val="16"/>
        </w:rPr>
      </w:pPr>
    </w:p>
    <w:p w:rsidR="000F0098" w:rsidRDefault="00925750">
      <w:pPr>
        <w:pStyle w:val="Heading1"/>
        <w:numPr>
          <w:ilvl w:val="0"/>
          <w:numId w:val="813"/>
        </w:numPr>
        <w:tabs>
          <w:tab w:val="left" w:pos="678"/>
        </w:tabs>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Трећи</w:t>
      </w:r>
    </w:p>
    <w:p w:rsidR="000F0098" w:rsidRDefault="00925750">
      <w:pPr>
        <w:spacing w:after="41" w:line="203" w:lineRule="exact"/>
        <w:ind w:left="497"/>
        <w:rPr>
          <w:sz w:val="18"/>
        </w:rPr>
      </w:pPr>
      <w:r>
        <w:rPr>
          <w:sz w:val="18"/>
        </w:rPr>
        <w:t xml:space="preserve">Годишњи фонд часова: Теорија: </w:t>
      </w:r>
      <w:r>
        <w:rPr>
          <w:b/>
          <w:sz w:val="18"/>
        </w:rPr>
        <w:t>70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ind w:left="56" w:firstLine="0"/>
              <w:rPr>
                <w:b/>
                <w:sz w:val="14"/>
              </w:rPr>
            </w:pPr>
            <w:r>
              <w:rPr>
                <w:b/>
                <w:sz w:val="14"/>
              </w:rPr>
              <w:t>Увод у језик С++</w:t>
            </w:r>
          </w:p>
        </w:tc>
        <w:tc>
          <w:tcPr>
            <w:tcW w:w="4139" w:type="dxa"/>
          </w:tcPr>
          <w:p w:rsidR="000F0098" w:rsidRDefault="00925750">
            <w:pPr>
              <w:pStyle w:val="TableParagraph"/>
              <w:numPr>
                <w:ilvl w:val="0"/>
                <w:numId w:val="812"/>
              </w:numPr>
              <w:tabs>
                <w:tab w:val="left" w:pos="141"/>
              </w:tabs>
              <w:spacing w:before="18"/>
              <w:ind w:right="696"/>
              <w:rPr>
                <w:sz w:val="14"/>
              </w:rPr>
            </w:pPr>
            <w:r>
              <w:rPr>
                <w:sz w:val="14"/>
              </w:rPr>
              <w:t>објасни значај објектно оријентисаног програмирања</w:t>
            </w:r>
            <w:r>
              <w:rPr>
                <w:spacing w:val="-21"/>
                <w:sz w:val="14"/>
              </w:rPr>
              <w:t xml:space="preserve"> </w:t>
            </w:r>
            <w:r>
              <w:rPr>
                <w:sz w:val="14"/>
              </w:rPr>
              <w:t>у савременом</w:t>
            </w:r>
            <w:r>
              <w:rPr>
                <w:spacing w:val="-1"/>
                <w:sz w:val="14"/>
              </w:rPr>
              <w:t xml:space="preserve"> </w:t>
            </w:r>
            <w:r>
              <w:rPr>
                <w:sz w:val="14"/>
              </w:rPr>
              <w:t>свету</w:t>
            </w:r>
          </w:p>
          <w:p w:rsidR="000F0098" w:rsidRDefault="00925750">
            <w:pPr>
              <w:pStyle w:val="TableParagraph"/>
              <w:numPr>
                <w:ilvl w:val="0"/>
                <w:numId w:val="812"/>
              </w:numPr>
              <w:tabs>
                <w:tab w:val="left" w:pos="141"/>
              </w:tabs>
              <w:spacing w:line="159" w:lineRule="exact"/>
              <w:rPr>
                <w:sz w:val="14"/>
              </w:rPr>
            </w:pPr>
            <w:r>
              <w:rPr>
                <w:sz w:val="14"/>
              </w:rPr>
              <w:t>објасни разлику између програмског језика С и</w:t>
            </w:r>
            <w:r>
              <w:rPr>
                <w:spacing w:val="-7"/>
                <w:sz w:val="14"/>
              </w:rPr>
              <w:t xml:space="preserve"> </w:t>
            </w:r>
            <w:r>
              <w:rPr>
                <w:sz w:val="14"/>
              </w:rPr>
              <w:t>С++</w:t>
            </w:r>
          </w:p>
          <w:p w:rsidR="000F0098" w:rsidRDefault="00925750">
            <w:pPr>
              <w:pStyle w:val="TableParagraph"/>
              <w:numPr>
                <w:ilvl w:val="0"/>
                <w:numId w:val="812"/>
              </w:numPr>
              <w:tabs>
                <w:tab w:val="left" w:pos="141"/>
              </w:tabs>
              <w:ind w:right="264"/>
              <w:rPr>
                <w:sz w:val="14"/>
              </w:rPr>
            </w:pPr>
            <w:r>
              <w:rPr>
                <w:sz w:val="14"/>
              </w:rPr>
              <w:t>уради</w:t>
            </w:r>
            <w:r>
              <w:rPr>
                <w:spacing w:val="-6"/>
                <w:sz w:val="14"/>
              </w:rPr>
              <w:t xml:space="preserve"> </w:t>
            </w:r>
            <w:r>
              <w:rPr>
                <w:sz w:val="14"/>
              </w:rPr>
              <w:t>најједноставнији</w:t>
            </w:r>
            <w:r>
              <w:rPr>
                <w:spacing w:val="-6"/>
                <w:sz w:val="14"/>
              </w:rPr>
              <w:t xml:space="preserve"> </w:t>
            </w:r>
            <w:r>
              <w:rPr>
                <w:sz w:val="14"/>
              </w:rPr>
              <w:t>програм</w:t>
            </w:r>
            <w:r>
              <w:rPr>
                <w:spacing w:val="-6"/>
                <w:sz w:val="14"/>
              </w:rPr>
              <w:t xml:space="preserve"> </w:t>
            </w:r>
            <w:r>
              <w:rPr>
                <w:sz w:val="14"/>
              </w:rPr>
              <w:t>(испис</w:t>
            </w:r>
            <w:r>
              <w:rPr>
                <w:spacing w:val="-6"/>
                <w:sz w:val="14"/>
              </w:rPr>
              <w:t xml:space="preserve"> </w:t>
            </w:r>
            <w:r>
              <w:rPr>
                <w:sz w:val="14"/>
              </w:rPr>
              <w:t>текста)</w:t>
            </w:r>
            <w:r>
              <w:rPr>
                <w:spacing w:val="-6"/>
                <w:sz w:val="14"/>
              </w:rPr>
              <w:t xml:space="preserve"> </w:t>
            </w:r>
            <w:r>
              <w:rPr>
                <w:sz w:val="14"/>
              </w:rPr>
              <w:t>у</w:t>
            </w:r>
            <w:r>
              <w:rPr>
                <w:spacing w:val="-6"/>
                <w:sz w:val="14"/>
              </w:rPr>
              <w:t xml:space="preserve"> </w:t>
            </w:r>
            <w:r>
              <w:rPr>
                <w:sz w:val="14"/>
              </w:rPr>
              <w:t>програмском језику</w:t>
            </w:r>
            <w:r>
              <w:rPr>
                <w:spacing w:val="-1"/>
                <w:sz w:val="14"/>
              </w:rPr>
              <w:t xml:space="preserve"> </w:t>
            </w:r>
            <w:r>
              <w:rPr>
                <w:sz w:val="14"/>
              </w:rPr>
              <w:t>С++</w:t>
            </w:r>
          </w:p>
        </w:tc>
        <w:tc>
          <w:tcPr>
            <w:tcW w:w="4139" w:type="dxa"/>
          </w:tcPr>
          <w:p w:rsidR="000F0098" w:rsidRDefault="00925750">
            <w:pPr>
              <w:pStyle w:val="TableParagraph"/>
              <w:numPr>
                <w:ilvl w:val="0"/>
                <w:numId w:val="811"/>
              </w:numPr>
              <w:tabs>
                <w:tab w:val="left" w:pos="140"/>
              </w:tabs>
              <w:spacing w:before="18" w:line="161" w:lineRule="exact"/>
              <w:rPr>
                <w:sz w:val="14"/>
              </w:rPr>
            </w:pPr>
            <w:r>
              <w:rPr>
                <w:sz w:val="14"/>
              </w:rPr>
              <w:t>Историјат језика</w:t>
            </w:r>
            <w:r>
              <w:rPr>
                <w:spacing w:val="-1"/>
                <w:sz w:val="14"/>
              </w:rPr>
              <w:t xml:space="preserve"> </w:t>
            </w:r>
            <w:r>
              <w:rPr>
                <w:sz w:val="14"/>
              </w:rPr>
              <w:t>С++</w:t>
            </w:r>
          </w:p>
          <w:p w:rsidR="000F0098" w:rsidRDefault="00925750">
            <w:pPr>
              <w:pStyle w:val="TableParagraph"/>
              <w:numPr>
                <w:ilvl w:val="0"/>
                <w:numId w:val="811"/>
              </w:numPr>
              <w:tabs>
                <w:tab w:val="left" w:pos="140"/>
              </w:tabs>
              <w:spacing w:line="160" w:lineRule="exact"/>
              <w:rPr>
                <w:sz w:val="14"/>
              </w:rPr>
            </w:pPr>
            <w:r>
              <w:rPr>
                <w:sz w:val="14"/>
              </w:rPr>
              <w:t>Стандардизација</w:t>
            </w:r>
            <w:r>
              <w:rPr>
                <w:spacing w:val="-1"/>
                <w:sz w:val="14"/>
              </w:rPr>
              <w:t xml:space="preserve"> </w:t>
            </w:r>
            <w:r>
              <w:rPr>
                <w:sz w:val="14"/>
              </w:rPr>
              <w:t>језика</w:t>
            </w:r>
          </w:p>
          <w:p w:rsidR="000F0098" w:rsidRDefault="00925750">
            <w:pPr>
              <w:pStyle w:val="TableParagraph"/>
              <w:numPr>
                <w:ilvl w:val="0"/>
                <w:numId w:val="811"/>
              </w:numPr>
              <w:tabs>
                <w:tab w:val="left" w:pos="140"/>
              </w:tabs>
              <w:spacing w:line="160" w:lineRule="exact"/>
              <w:rPr>
                <w:sz w:val="14"/>
              </w:rPr>
            </w:pPr>
            <w:r>
              <w:rPr>
                <w:sz w:val="14"/>
              </w:rPr>
              <w:t>Објектно оријентисане особине језика</w:t>
            </w:r>
            <w:r>
              <w:rPr>
                <w:spacing w:val="-1"/>
                <w:sz w:val="14"/>
              </w:rPr>
              <w:t xml:space="preserve"> </w:t>
            </w:r>
            <w:r>
              <w:rPr>
                <w:sz w:val="14"/>
              </w:rPr>
              <w:t>С++</w:t>
            </w:r>
          </w:p>
          <w:p w:rsidR="000F0098" w:rsidRDefault="00925750">
            <w:pPr>
              <w:pStyle w:val="TableParagraph"/>
              <w:numPr>
                <w:ilvl w:val="0"/>
                <w:numId w:val="811"/>
              </w:numPr>
              <w:tabs>
                <w:tab w:val="left" w:pos="140"/>
              </w:tabs>
              <w:spacing w:line="161" w:lineRule="exact"/>
              <w:rPr>
                <w:sz w:val="14"/>
              </w:rPr>
            </w:pPr>
            <w:r>
              <w:rPr>
                <w:spacing w:val="-3"/>
                <w:sz w:val="14"/>
              </w:rPr>
              <w:t xml:space="preserve">Уношење, </w:t>
            </w:r>
            <w:r>
              <w:rPr>
                <w:sz w:val="14"/>
              </w:rPr>
              <w:t>превођење и извршавање С++</w:t>
            </w:r>
            <w:r>
              <w:rPr>
                <w:spacing w:val="-2"/>
                <w:sz w:val="14"/>
              </w:rPr>
              <w:t xml:space="preserve"> </w:t>
            </w:r>
            <w:r>
              <w:rPr>
                <w:sz w:val="14"/>
              </w:rPr>
              <w:t>програма</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ind w:left="56" w:firstLine="0"/>
              <w:rPr>
                <w:b/>
                <w:sz w:val="14"/>
              </w:rPr>
            </w:pPr>
            <w:r>
              <w:rPr>
                <w:b/>
                <w:sz w:val="14"/>
              </w:rPr>
              <w:t>Типови података и оператори</w:t>
            </w:r>
          </w:p>
        </w:tc>
        <w:tc>
          <w:tcPr>
            <w:tcW w:w="4139" w:type="dxa"/>
          </w:tcPr>
          <w:p w:rsidR="000F0098" w:rsidRDefault="00925750">
            <w:pPr>
              <w:pStyle w:val="TableParagraph"/>
              <w:numPr>
                <w:ilvl w:val="0"/>
                <w:numId w:val="810"/>
              </w:numPr>
              <w:tabs>
                <w:tab w:val="left" w:pos="141"/>
              </w:tabs>
              <w:spacing w:before="18"/>
              <w:ind w:right="580"/>
              <w:rPr>
                <w:sz w:val="14"/>
              </w:rPr>
            </w:pPr>
            <w:r>
              <w:rPr>
                <w:sz w:val="14"/>
              </w:rPr>
              <w:t>усвоји</w:t>
            </w:r>
            <w:r>
              <w:rPr>
                <w:spacing w:val="-8"/>
                <w:sz w:val="14"/>
              </w:rPr>
              <w:t xml:space="preserve"> </w:t>
            </w:r>
            <w:r>
              <w:rPr>
                <w:sz w:val="14"/>
              </w:rPr>
              <w:t>означавање</w:t>
            </w:r>
            <w:r>
              <w:rPr>
                <w:spacing w:val="-8"/>
                <w:sz w:val="14"/>
              </w:rPr>
              <w:t xml:space="preserve"> </w:t>
            </w:r>
            <w:r>
              <w:rPr>
                <w:sz w:val="14"/>
              </w:rPr>
              <w:t>и</w:t>
            </w:r>
            <w:r>
              <w:rPr>
                <w:spacing w:val="-8"/>
                <w:sz w:val="14"/>
              </w:rPr>
              <w:t xml:space="preserve"> </w:t>
            </w:r>
            <w:r>
              <w:rPr>
                <w:sz w:val="14"/>
              </w:rPr>
              <w:t>примењује:</w:t>
            </w:r>
            <w:r>
              <w:rPr>
                <w:spacing w:val="-8"/>
                <w:sz w:val="14"/>
              </w:rPr>
              <w:t xml:space="preserve"> </w:t>
            </w:r>
            <w:r>
              <w:rPr>
                <w:sz w:val="14"/>
              </w:rPr>
              <w:t>идентификаторe,</w:t>
            </w:r>
            <w:r>
              <w:rPr>
                <w:spacing w:val="-8"/>
                <w:sz w:val="14"/>
              </w:rPr>
              <w:t xml:space="preserve"> </w:t>
            </w:r>
            <w:r>
              <w:rPr>
                <w:sz w:val="14"/>
              </w:rPr>
              <w:t>типовe података,</w:t>
            </w:r>
            <w:r>
              <w:rPr>
                <w:spacing w:val="-1"/>
                <w:sz w:val="14"/>
              </w:rPr>
              <w:t xml:space="preserve"> </w:t>
            </w:r>
            <w:r>
              <w:rPr>
                <w:sz w:val="14"/>
              </w:rPr>
              <w:t>операторe,</w:t>
            </w:r>
          </w:p>
          <w:p w:rsidR="000F0098" w:rsidRDefault="00925750">
            <w:pPr>
              <w:pStyle w:val="TableParagraph"/>
              <w:numPr>
                <w:ilvl w:val="0"/>
                <w:numId w:val="810"/>
              </w:numPr>
              <w:tabs>
                <w:tab w:val="left" w:pos="141"/>
              </w:tabs>
              <w:ind w:right="342"/>
              <w:rPr>
                <w:sz w:val="14"/>
              </w:rPr>
            </w:pPr>
            <w:r>
              <w:rPr>
                <w:sz w:val="14"/>
              </w:rPr>
              <w:t>кроз</w:t>
            </w:r>
            <w:r>
              <w:rPr>
                <w:spacing w:val="-5"/>
                <w:sz w:val="14"/>
              </w:rPr>
              <w:t xml:space="preserve"> </w:t>
            </w:r>
            <w:r>
              <w:rPr>
                <w:sz w:val="14"/>
              </w:rPr>
              <w:t>једноставне</w:t>
            </w:r>
            <w:r>
              <w:rPr>
                <w:spacing w:val="-5"/>
                <w:sz w:val="14"/>
              </w:rPr>
              <w:t xml:space="preserve"> </w:t>
            </w:r>
            <w:r>
              <w:rPr>
                <w:sz w:val="14"/>
              </w:rPr>
              <w:t>примере</w:t>
            </w:r>
            <w:r>
              <w:rPr>
                <w:spacing w:val="-6"/>
                <w:sz w:val="14"/>
              </w:rPr>
              <w:t xml:space="preserve"> </w:t>
            </w:r>
            <w:r>
              <w:rPr>
                <w:sz w:val="14"/>
              </w:rPr>
              <w:t>програма,</w:t>
            </w:r>
            <w:r>
              <w:rPr>
                <w:spacing w:val="-5"/>
                <w:sz w:val="14"/>
              </w:rPr>
              <w:t xml:space="preserve"> </w:t>
            </w:r>
            <w:r>
              <w:rPr>
                <w:sz w:val="14"/>
              </w:rPr>
              <w:t>користећи</w:t>
            </w:r>
            <w:r>
              <w:rPr>
                <w:spacing w:val="-5"/>
                <w:sz w:val="14"/>
              </w:rPr>
              <w:t xml:space="preserve"> </w:t>
            </w:r>
            <w:r>
              <w:rPr>
                <w:sz w:val="14"/>
              </w:rPr>
              <w:t>предзнање</w:t>
            </w:r>
            <w:r>
              <w:rPr>
                <w:spacing w:val="-6"/>
                <w:sz w:val="14"/>
              </w:rPr>
              <w:t xml:space="preserve"> </w:t>
            </w:r>
            <w:r>
              <w:rPr>
                <w:sz w:val="14"/>
              </w:rPr>
              <w:t>из програмског језика</w:t>
            </w:r>
            <w:r>
              <w:rPr>
                <w:spacing w:val="-1"/>
                <w:sz w:val="14"/>
              </w:rPr>
              <w:t xml:space="preserve"> </w:t>
            </w:r>
            <w:r>
              <w:rPr>
                <w:sz w:val="14"/>
              </w:rPr>
              <w:t>С</w:t>
            </w:r>
          </w:p>
        </w:tc>
        <w:tc>
          <w:tcPr>
            <w:tcW w:w="4139" w:type="dxa"/>
          </w:tcPr>
          <w:p w:rsidR="000F0098" w:rsidRDefault="00925750">
            <w:pPr>
              <w:pStyle w:val="TableParagraph"/>
              <w:numPr>
                <w:ilvl w:val="0"/>
                <w:numId w:val="809"/>
              </w:numPr>
              <w:tabs>
                <w:tab w:val="left" w:pos="140"/>
              </w:tabs>
              <w:spacing w:before="18" w:line="161" w:lineRule="exact"/>
              <w:rPr>
                <w:sz w:val="14"/>
              </w:rPr>
            </w:pPr>
            <w:r>
              <w:rPr>
                <w:sz w:val="14"/>
              </w:rPr>
              <w:t>Идентификатори</w:t>
            </w:r>
          </w:p>
          <w:p w:rsidR="000F0098" w:rsidRDefault="00925750">
            <w:pPr>
              <w:pStyle w:val="TableParagraph"/>
              <w:numPr>
                <w:ilvl w:val="0"/>
                <w:numId w:val="809"/>
              </w:numPr>
              <w:tabs>
                <w:tab w:val="left" w:pos="140"/>
              </w:tabs>
              <w:spacing w:line="160" w:lineRule="exact"/>
              <w:rPr>
                <w:sz w:val="14"/>
              </w:rPr>
            </w:pPr>
            <w:r>
              <w:rPr>
                <w:sz w:val="14"/>
              </w:rPr>
              <w:t>Специјални</w:t>
            </w:r>
            <w:r>
              <w:rPr>
                <w:spacing w:val="-2"/>
                <w:sz w:val="14"/>
              </w:rPr>
              <w:t xml:space="preserve"> </w:t>
            </w:r>
            <w:r>
              <w:rPr>
                <w:sz w:val="14"/>
              </w:rPr>
              <w:t>знакови</w:t>
            </w:r>
          </w:p>
          <w:p w:rsidR="000F0098" w:rsidRDefault="00925750">
            <w:pPr>
              <w:pStyle w:val="TableParagraph"/>
              <w:numPr>
                <w:ilvl w:val="0"/>
                <w:numId w:val="809"/>
              </w:numPr>
              <w:tabs>
                <w:tab w:val="left" w:pos="140"/>
              </w:tabs>
              <w:spacing w:line="160" w:lineRule="exact"/>
              <w:rPr>
                <w:sz w:val="14"/>
              </w:rPr>
            </w:pPr>
            <w:r>
              <w:rPr>
                <w:spacing w:val="-3"/>
                <w:sz w:val="14"/>
              </w:rPr>
              <w:t xml:space="preserve">Уграђени </w:t>
            </w:r>
            <w:r>
              <w:rPr>
                <w:sz w:val="14"/>
              </w:rPr>
              <w:t>типови</w:t>
            </w:r>
            <w:r>
              <w:rPr>
                <w:sz w:val="14"/>
              </w:rPr>
              <w:t xml:space="preserve"> </w:t>
            </w:r>
            <w:r>
              <w:rPr>
                <w:sz w:val="14"/>
              </w:rPr>
              <w:t>података</w:t>
            </w:r>
          </w:p>
          <w:p w:rsidR="000F0098" w:rsidRDefault="00925750">
            <w:pPr>
              <w:pStyle w:val="TableParagraph"/>
              <w:numPr>
                <w:ilvl w:val="0"/>
                <w:numId w:val="809"/>
              </w:numPr>
              <w:tabs>
                <w:tab w:val="left" w:pos="140"/>
              </w:tabs>
              <w:spacing w:line="160" w:lineRule="exact"/>
              <w:rPr>
                <w:sz w:val="14"/>
              </w:rPr>
            </w:pPr>
            <w:r>
              <w:rPr>
                <w:sz w:val="14"/>
              </w:rPr>
              <w:t>Оператори</w:t>
            </w:r>
          </w:p>
          <w:p w:rsidR="000F0098" w:rsidRDefault="00925750">
            <w:pPr>
              <w:pStyle w:val="TableParagraph"/>
              <w:numPr>
                <w:ilvl w:val="0"/>
                <w:numId w:val="809"/>
              </w:numPr>
              <w:tabs>
                <w:tab w:val="left" w:pos="140"/>
              </w:tabs>
              <w:spacing w:line="161" w:lineRule="exact"/>
              <w:rPr>
                <w:sz w:val="14"/>
              </w:rPr>
            </w:pPr>
            <w:r>
              <w:rPr>
                <w:sz w:val="14"/>
              </w:rPr>
              <w:t>Конверзија</w:t>
            </w:r>
            <w:r>
              <w:rPr>
                <w:spacing w:val="-2"/>
                <w:sz w:val="14"/>
              </w:rPr>
              <w:t xml:space="preserve"> </w:t>
            </w:r>
            <w:r>
              <w:rPr>
                <w:sz w:val="14"/>
              </w:rPr>
              <w:t>типова</w:t>
            </w:r>
          </w:p>
        </w:tc>
      </w:tr>
      <w:tr w:rsidR="000F0098">
        <w:trPr>
          <w:trHeight w:val="680"/>
        </w:trPr>
        <w:tc>
          <w:tcPr>
            <w:tcW w:w="2268" w:type="dxa"/>
          </w:tcPr>
          <w:p w:rsidR="000F0098" w:rsidRDefault="000F0098">
            <w:pPr>
              <w:pStyle w:val="TableParagraph"/>
              <w:spacing w:before="4"/>
              <w:ind w:left="0" w:firstLine="0"/>
              <w:rPr>
                <w:sz w:val="15"/>
              </w:rPr>
            </w:pPr>
          </w:p>
          <w:p w:rsidR="000F0098" w:rsidRDefault="00925750">
            <w:pPr>
              <w:pStyle w:val="TableParagraph"/>
              <w:ind w:left="56" w:firstLine="0"/>
              <w:rPr>
                <w:b/>
                <w:sz w:val="14"/>
              </w:rPr>
            </w:pPr>
            <w:r>
              <w:rPr>
                <w:b/>
                <w:sz w:val="14"/>
              </w:rPr>
              <w:t>Наредбе за контролу тока програма</w:t>
            </w:r>
          </w:p>
        </w:tc>
        <w:tc>
          <w:tcPr>
            <w:tcW w:w="4139" w:type="dxa"/>
          </w:tcPr>
          <w:p w:rsidR="000F0098" w:rsidRDefault="00925750">
            <w:pPr>
              <w:pStyle w:val="TableParagraph"/>
              <w:numPr>
                <w:ilvl w:val="0"/>
                <w:numId w:val="808"/>
              </w:numPr>
              <w:tabs>
                <w:tab w:val="left" w:pos="141"/>
              </w:tabs>
              <w:spacing w:before="18"/>
              <w:ind w:right="173"/>
              <w:rPr>
                <w:sz w:val="14"/>
              </w:rPr>
            </w:pPr>
            <w:r>
              <w:rPr>
                <w:sz w:val="14"/>
              </w:rPr>
              <w:t>напише</w:t>
            </w:r>
            <w:r>
              <w:rPr>
                <w:spacing w:val="-6"/>
                <w:sz w:val="14"/>
              </w:rPr>
              <w:t xml:space="preserve"> </w:t>
            </w:r>
            <w:r>
              <w:rPr>
                <w:sz w:val="14"/>
              </w:rPr>
              <w:t>и</w:t>
            </w:r>
            <w:r>
              <w:rPr>
                <w:spacing w:val="-6"/>
                <w:sz w:val="14"/>
              </w:rPr>
              <w:t xml:space="preserve"> </w:t>
            </w:r>
            <w:r>
              <w:rPr>
                <w:sz w:val="14"/>
              </w:rPr>
              <w:t>разуме</w:t>
            </w:r>
            <w:r>
              <w:rPr>
                <w:spacing w:val="-5"/>
                <w:sz w:val="14"/>
              </w:rPr>
              <w:t xml:space="preserve"> </w:t>
            </w:r>
            <w:r>
              <w:rPr>
                <w:sz w:val="14"/>
              </w:rPr>
              <w:t>програме</w:t>
            </w:r>
            <w:r>
              <w:rPr>
                <w:spacing w:val="-6"/>
                <w:sz w:val="14"/>
              </w:rPr>
              <w:t xml:space="preserve"> </w:t>
            </w:r>
            <w:r>
              <w:rPr>
                <w:sz w:val="14"/>
              </w:rPr>
              <w:t>који</w:t>
            </w:r>
            <w:r>
              <w:rPr>
                <w:spacing w:val="-5"/>
                <w:sz w:val="14"/>
              </w:rPr>
              <w:t xml:space="preserve"> </w:t>
            </w:r>
            <w:r>
              <w:rPr>
                <w:sz w:val="14"/>
              </w:rPr>
              <w:t>користе</w:t>
            </w:r>
            <w:r>
              <w:rPr>
                <w:spacing w:val="-5"/>
                <w:sz w:val="14"/>
              </w:rPr>
              <w:t xml:space="preserve"> </w:t>
            </w:r>
            <w:r>
              <w:rPr>
                <w:sz w:val="14"/>
              </w:rPr>
              <w:t>наредбе</w:t>
            </w:r>
            <w:r>
              <w:rPr>
                <w:spacing w:val="-5"/>
                <w:sz w:val="14"/>
              </w:rPr>
              <w:t xml:space="preserve"> </w:t>
            </w:r>
            <w:r>
              <w:rPr>
                <w:sz w:val="14"/>
              </w:rPr>
              <w:t>if,</w:t>
            </w:r>
            <w:r>
              <w:rPr>
                <w:spacing w:val="-5"/>
                <w:sz w:val="14"/>
              </w:rPr>
              <w:t xml:space="preserve"> </w:t>
            </w:r>
            <w:r>
              <w:rPr>
                <w:sz w:val="14"/>
              </w:rPr>
              <w:t>for,</w:t>
            </w:r>
            <w:r>
              <w:rPr>
                <w:spacing w:val="-5"/>
                <w:sz w:val="14"/>
              </w:rPr>
              <w:t xml:space="preserve"> </w:t>
            </w:r>
            <w:r>
              <w:rPr>
                <w:sz w:val="14"/>
              </w:rPr>
              <w:t>while,</w:t>
            </w:r>
            <w:r>
              <w:rPr>
                <w:spacing w:val="-6"/>
                <w:sz w:val="14"/>
              </w:rPr>
              <w:t xml:space="preserve"> </w:t>
            </w:r>
            <w:r>
              <w:rPr>
                <w:sz w:val="14"/>
              </w:rPr>
              <w:t>do while</w:t>
            </w:r>
          </w:p>
        </w:tc>
        <w:tc>
          <w:tcPr>
            <w:tcW w:w="4139" w:type="dxa"/>
          </w:tcPr>
          <w:p w:rsidR="000F0098" w:rsidRDefault="00925750">
            <w:pPr>
              <w:pStyle w:val="TableParagraph"/>
              <w:numPr>
                <w:ilvl w:val="0"/>
                <w:numId w:val="807"/>
              </w:numPr>
              <w:tabs>
                <w:tab w:val="left" w:pos="140"/>
              </w:tabs>
              <w:spacing w:before="18" w:line="161" w:lineRule="exact"/>
              <w:rPr>
                <w:sz w:val="14"/>
              </w:rPr>
            </w:pPr>
            <w:r>
              <w:rPr>
                <w:sz w:val="14"/>
              </w:rPr>
              <w:t>Наредба</w:t>
            </w:r>
            <w:r>
              <w:rPr>
                <w:spacing w:val="-1"/>
                <w:sz w:val="14"/>
              </w:rPr>
              <w:t xml:space="preserve"> </w:t>
            </w:r>
            <w:r>
              <w:rPr>
                <w:sz w:val="14"/>
              </w:rPr>
              <w:t>if,</w:t>
            </w:r>
          </w:p>
          <w:p w:rsidR="000F0098" w:rsidRDefault="00925750">
            <w:pPr>
              <w:pStyle w:val="TableParagraph"/>
              <w:numPr>
                <w:ilvl w:val="0"/>
                <w:numId w:val="807"/>
              </w:numPr>
              <w:tabs>
                <w:tab w:val="left" w:pos="140"/>
              </w:tabs>
              <w:spacing w:line="160" w:lineRule="exact"/>
              <w:rPr>
                <w:sz w:val="14"/>
              </w:rPr>
            </w:pPr>
            <w:r>
              <w:rPr>
                <w:sz w:val="14"/>
              </w:rPr>
              <w:t>Петља</w:t>
            </w:r>
            <w:r>
              <w:rPr>
                <w:spacing w:val="-2"/>
                <w:sz w:val="14"/>
              </w:rPr>
              <w:t xml:space="preserve"> </w:t>
            </w:r>
            <w:r>
              <w:rPr>
                <w:sz w:val="14"/>
              </w:rPr>
              <w:t>for</w:t>
            </w:r>
          </w:p>
          <w:p w:rsidR="000F0098" w:rsidRDefault="00925750">
            <w:pPr>
              <w:pStyle w:val="TableParagraph"/>
              <w:numPr>
                <w:ilvl w:val="0"/>
                <w:numId w:val="807"/>
              </w:numPr>
              <w:tabs>
                <w:tab w:val="left" w:pos="140"/>
              </w:tabs>
              <w:spacing w:line="160" w:lineRule="exact"/>
              <w:rPr>
                <w:sz w:val="14"/>
              </w:rPr>
            </w:pPr>
            <w:r>
              <w:rPr>
                <w:sz w:val="14"/>
              </w:rPr>
              <w:t>Петља</w:t>
            </w:r>
            <w:r>
              <w:rPr>
                <w:spacing w:val="-2"/>
                <w:sz w:val="14"/>
              </w:rPr>
              <w:t xml:space="preserve"> </w:t>
            </w:r>
            <w:r>
              <w:rPr>
                <w:sz w:val="14"/>
              </w:rPr>
              <w:t>while</w:t>
            </w:r>
          </w:p>
          <w:p w:rsidR="000F0098" w:rsidRDefault="00925750">
            <w:pPr>
              <w:pStyle w:val="TableParagraph"/>
              <w:numPr>
                <w:ilvl w:val="0"/>
                <w:numId w:val="807"/>
              </w:numPr>
              <w:tabs>
                <w:tab w:val="left" w:pos="140"/>
              </w:tabs>
              <w:spacing w:line="161" w:lineRule="exact"/>
              <w:rPr>
                <w:sz w:val="14"/>
              </w:rPr>
            </w:pPr>
            <w:r>
              <w:rPr>
                <w:sz w:val="14"/>
              </w:rPr>
              <w:t>Петља do</w:t>
            </w:r>
            <w:r>
              <w:rPr>
                <w:spacing w:val="-2"/>
                <w:sz w:val="14"/>
              </w:rPr>
              <w:t xml:space="preserve"> </w:t>
            </w:r>
            <w:r>
              <w:rPr>
                <w:sz w:val="14"/>
              </w:rPr>
              <w:t>while</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Низови, стрингови, показивачи</w:t>
            </w:r>
          </w:p>
        </w:tc>
        <w:tc>
          <w:tcPr>
            <w:tcW w:w="4139" w:type="dxa"/>
          </w:tcPr>
          <w:p w:rsidR="000F0098" w:rsidRDefault="00925750">
            <w:pPr>
              <w:pStyle w:val="TableParagraph"/>
              <w:numPr>
                <w:ilvl w:val="0"/>
                <w:numId w:val="806"/>
              </w:numPr>
              <w:tabs>
                <w:tab w:val="left" w:pos="141"/>
              </w:tabs>
              <w:spacing w:before="18"/>
              <w:ind w:right="726"/>
              <w:rPr>
                <w:sz w:val="14"/>
              </w:rPr>
            </w:pPr>
            <w:r>
              <w:rPr>
                <w:sz w:val="14"/>
              </w:rPr>
              <w:t>усвоји појмове и зна да дефинише низове, стрингове</w:t>
            </w:r>
            <w:r>
              <w:rPr>
                <w:spacing w:val="-18"/>
                <w:sz w:val="14"/>
              </w:rPr>
              <w:t xml:space="preserve"> </w:t>
            </w:r>
            <w:r>
              <w:rPr>
                <w:sz w:val="14"/>
              </w:rPr>
              <w:t>и показиваче</w:t>
            </w:r>
          </w:p>
          <w:p w:rsidR="000F0098" w:rsidRDefault="00925750">
            <w:pPr>
              <w:pStyle w:val="TableParagraph"/>
              <w:numPr>
                <w:ilvl w:val="0"/>
                <w:numId w:val="806"/>
              </w:numPr>
              <w:tabs>
                <w:tab w:val="left" w:pos="141"/>
              </w:tabs>
              <w:ind w:right="273"/>
              <w:rPr>
                <w:sz w:val="14"/>
              </w:rPr>
            </w:pPr>
            <w:r>
              <w:rPr>
                <w:sz w:val="14"/>
              </w:rPr>
              <w:t>научи</w:t>
            </w:r>
            <w:r>
              <w:rPr>
                <w:spacing w:val="-6"/>
                <w:sz w:val="14"/>
              </w:rPr>
              <w:t xml:space="preserve"> </w:t>
            </w:r>
            <w:r>
              <w:rPr>
                <w:sz w:val="14"/>
              </w:rPr>
              <w:t>да</w:t>
            </w:r>
            <w:r>
              <w:rPr>
                <w:spacing w:val="-6"/>
                <w:sz w:val="14"/>
              </w:rPr>
              <w:t xml:space="preserve"> </w:t>
            </w:r>
            <w:r>
              <w:rPr>
                <w:sz w:val="14"/>
              </w:rPr>
              <w:t>користи</w:t>
            </w:r>
            <w:r>
              <w:rPr>
                <w:spacing w:val="-6"/>
                <w:sz w:val="14"/>
              </w:rPr>
              <w:t xml:space="preserve"> </w:t>
            </w:r>
            <w:r>
              <w:rPr>
                <w:sz w:val="14"/>
              </w:rPr>
              <w:t>једнодимензионазлне</w:t>
            </w:r>
            <w:r>
              <w:rPr>
                <w:spacing w:val="-6"/>
                <w:sz w:val="14"/>
              </w:rPr>
              <w:t xml:space="preserve"> </w:t>
            </w:r>
            <w:r>
              <w:rPr>
                <w:sz w:val="14"/>
              </w:rPr>
              <w:t>и</w:t>
            </w:r>
            <w:r>
              <w:rPr>
                <w:spacing w:val="-7"/>
                <w:sz w:val="14"/>
              </w:rPr>
              <w:t xml:space="preserve"> </w:t>
            </w:r>
            <w:r>
              <w:rPr>
                <w:sz w:val="14"/>
              </w:rPr>
              <w:t>вишедимензионалне низове</w:t>
            </w:r>
          </w:p>
          <w:p w:rsidR="000F0098" w:rsidRDefault="00925750">
            <w:pPr>
              <w:pStyle w:val="TableParagraph"/>
              <w:numPr>
                <w:ilvl w:val="0"/>
                <w:numId w:val="806"/>
              </w:numPr>
              <w:tabs>
                <w:tab w:val="left" w:pos="141"/>
              </w:tabs>
              <w:spacing w:line="159" w:lineRule="exact"/>
              <w:rPr>
                <w:sz w:val="14"/>
              </w:rPr>
            </w:pPr>
            <w:r>
              <w:rPr>
                <w:sz w:val="14"/>
              </w:rPr>
              <w:t>учитава стринг са</w:t>
            </w:r>
            <w:r>
              <w:rPr>
                <w:spacing w:val="-1"/>
                <w:sz w:val="14"/>
              </w:rPr>
              <w:t xml:space="preserve"> </w:t>
            </w:r>
            <w:r>
              <w:rPr>
                <w:sz w:val="14"/>
              </w:rPr>
              <w:t>тастатуре</w:t>
            </w:r>
          </w:p>
          <w:p w:rsidR="000F0098" w:rsidRDefault="00925750">
            <w:pPr>
              <w:pStyle w:val="TableParagraph"/>
              <w:numPr>
                <w:ilvl w:val="0"/>
                <w:numId w:val="806"/>
              </w:numPr>
              <w:tabs>
                <w:tab w:val="left" w:pos="141"/>
              </w:tabs>
              <w:spacing w:line="160" w:lineRule="exact"/>
              <w:rPr>
                <w:sz w:val="14"/>
              </w:rPr>
            </w:pPr>
            <w:r>
              <w:rPr>
                <w:sz w:val="14"/>
              </w:rPr>
              <w:t>користи функције С++ библиотеке за</w:t>
            </w:r>
            <w:r>
              <w:rPr>
                <w:spacing w:val="-5"/>
                <w:sz w:val="14"/>
              </w:rPr>
              <w:t xml:space="preserve"> </w:t>
            </w:r>
            <w:r>
              <w:rPr>
                <w:sz w:val="14"/>
              </w:rPr>
              <w:t>стрингове</w:t>
            </w:r>
          </w:p>
          <w:p w:rsidR="000F0098" w:rsidRDefault="00925750">
            <w:pPr>
              <w:pStyle w:val="TableParagraph"/>
              <w:numPr>
                <w:ilvl w:val="0"/>
                <w:numId w:val="806"/>
              </w:numPr>
              <w:tabs>
                <w:tab w:val="left" w:pos="141"/>
              </w:tabs>
              <w:spacing w:line="161" w:lineRule="exact"/>
              <w:rPr>
                <w:sz w:val="14"/>
              </w:rPr>
            </w:pPr>
            <w:r>
              <w:rPr>
                <w:sz w:val="14"/>
              </w:rPr>
              <w:t>декларише и користи</w:t>
            </w:r>
            <w:r>
              <w:rPr>
                <w:spacing w:val="-3"/>
                <w:sz w:val="14"/>
              </w:rPr>
              <w:t xml:space="preserve"> </w:t>
            </w:r>
            <w:r>
              <w:rPr>
                <w:sz w:val="14"/>
              </w:rPr>
              <w:t>показиваче</w:t>
            </w:r>
          </w:p>
        </w:tc>
        <w:tc>
          <w:tcPr>
            <w:tcW w:w="4139" w:type="dxa"/>
          </w:tcPr>
          <w:p w:rsidR="000F0098" w:rsidRDefault="00925750">
            <w:pPr>
              <w:pStyle w:val="TableParagraph"/>
              <w:numPr>
                <w:ilvl w:val="0"/>
                <w:numId w:val="805"/>
              </w:numPr>
              <w:tabs>
                <w:tab w:val="left" w:pos="140"/>
              </w:tabs>
              <w:spacing w:before="18" w:line="161" w:lineRule="exact"/>
              <w:rPr>
                <w:sz w:val="14"/>
              </w:rPr>
            </w:pPr>
            <w:r>
              <w:rPr>
                <w:sz w:val="14"/>
              </w:rPr>
              <w:t>Једнодимензионални</w:t>
            </w:r>
            <w:r>
              <w:rPr>
                <w:spacing w:val="-13"/>
                <w:sz w:val="14"/>
              </w:rPr>
              <w:t xml:space="preserve"> </w:t>
            </w:r>
            <w:r>
              <w:rPr>
                <w:sz w:val="14"/>
              </w:rPr>
              <w:t>низови</w:t>
            </w:r>
          </w:p>
          <w:p w:rsidR="000F0098" w:rsidRDefault="00925750">
            <w:pPr>
              <w:pStyle w:val="TableParagraph"/>
              <w:numPr>
                <w:ilvl w:val="0"/>
                <w:numId w:val="805"/>
              </w:numPr>
              <w:tabs>
                <w:tab w:val="left" w:pos="140"/>
              </w:tabs>
              <w:spacing w:line="160" w:lineRule="exact"/>
              <w:rPr>
                <w:sz w:val="14"/>
              </w:rPr>
            </w:pPr>
            <w:r>
              <w:rPr>
                <w:sz w:val="14"/>
              </w:rPr>
              <w:t>Вишедимензионални</w:t>
            </w:r>
            <w:r>
              <w:rPr>
                <w:spacing w:val="-7"/>
                <w:sz w:val="14"/>
              </w:rPr>
              <w:t xml:space="preserve"> </w:t>
            </w:r>
            <w:r>
              <w:rPr>
                <w:sz w:val="14"/>
              </w:rPr>
              <w:t>низови</w:t>
            </w:r>
          </w:p>
          <w:p w:rsidR="000F0098" w:rsidRDefault="00925750">
            <w:pPr>
              <w:pStyle w:val="TableParagraph"/>
              <w:numPr>
                <w:ilvl w:val="0"/>
                <w:numId w:val="805"/>
              </w:numPr>
              <w:tabs>
                <w:tab w:val="left" w:pos="140"/>
              </w:tabs>
              <w:spacing w:line="160" w:lineRule="exact"/>
              <w:rPr>
                <w:sz w:val="14"/>
              </w:rPr>
            </w:pPr>
            <w:r>
              <w:rPr>
                <w:sz w:val="14"/>
              </w:rPr>
              <w:t>Стрингови</w:t>
            </w:r>
          </w:p>
          <w:p w:rsidR="000F0098" w:rsidRDefault="00925750">
            <w:pPr>
              <w:pStyle w:val="TableParagraph"/>
              <w:numPr>
                <w:ilvl w:val="0"/>
                <w:numId w:val="805"/>
              </w:numPr>
              <w:tabs>
                <w:tab w:val="left" w:pos="140"/>
              </w:tabs>
              <w:spacing w:line="160" w:lineRule="exact"/>
              <w:rPr>
                <w:sz w:val="14"/>
              </w:rPr>
            </w:pPr>
            <w:r>
              <w:rPr>
                <w:sz w:val="14"/>
              </w:rPr>
              <w:t>Учитавање стринга</w:t>
            </w:r>
          </w:p>
          <w:p w:rsidR="000F0098" w:rsidRDefault="00925750">
            <w:pPr>
              <w:pStyle w:val="TableParagraph"/>
              <w:numPr>
                <w:ilvl w:val="0"/>
                <w:numId w:val="805"/>
              </w:numPr>
              <w:tabs>
                <w:tab w:val="left" w:pos="140"/>
              </w:tabs>
              <w:spacing w:line="160" w:lineRule="exact"/>
              <w:rPr>
                <w:sz w:val="14"/>
              </w:rPr>
            </w:pPr>
            <w:r>
              <w:rPr>
                <w:sz w:val="14"/>
              </w:rPr>
              <w:t>Иницијализација</w:t>
            </w:r>
            <w:r>
              <w:rPr>
                <w:spacing w:val="-2"/>
                <w:sz w:val="14"/>
              </w:rPr>
              <w:t xml:space="preserve"> </w:t>
            </w:r>
            <w:r>
              <w:rPr>
                <w:sz w:val="14"/>
              </w:rPr>
              <w:t>низова</w:t>
            </w:r>
          </w:p>
          <w:p w:rsidR="000F0098" w:rsidRDefault="00925750">
            <w:pPr>
              <w:pStyle w:val="TableParagraph"/>
              <w:numPr>
                <w:ilvl w:val="0"/>
                <w:numId w:val="805"/>
              </w:numPr>
              <w:tabs>
                <w:tab w:val="left" w:pos="140"/>
              </w:tabs>
              <w:spacing w:line="161" w:lineRule="exact"/>
              <w:rPr>
                <w:sz w:val="14"/>
              </w:rPr>
            </w:pPr>
            <w:r>
              <w:rPr>
                <w:sz w:val="14"/>
              </w:rPr>
              <w:t>Показивачи</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Функције</w:t>
            </w:r>
          </w:p>
        </w:tc>
        <w:tc>
          <w:tcPr>
            <w:tcW w:w="4139" w:type="dxa"/>
          </w:tcPr>
          <w:p w:rsidR="000F0098" w:rsidRDefault="00925750">
            <w:pPr>
              <w:pStyle w:val="TableParagraph"/>
              <w:numPr>
                <w:ilvl w:val="0"/>
                <w:numId w:val="804"/>
              </w:numPr>
              <w:tabs>
                <w:tab w:val="left" w:pos="141"/>
              </w:tabs>
              <w:spacing w:before="18" w:line="161" w:lineRule="exact"/>
              <w:rPr>
                <w:sz w:val="14"/>
              </w:rPr>
            </w:pPr>
            <w:r>
              <w:rPr>
                <w:sz w:val="14"/>
              </w:rPr>
              <w:t>пише програм користећи функције програмског језика</w:t>
            </w:r>
            <w:r>
              <w:rPr>
                <w:spacing w:val="-15"/>
                <w:sz w:val="14"/>
              </w:rPr>
              <w:t xml:space="preserve"> </w:t>
            </w:r>
            <w:r>
              <w:rPr>
                <w:sz w:val="14"/>
              </w:rPr>
              <w:t>С++</w:t>
            </w:r>
          </w:p>
          <w:p w:rsidR="000F0098" w:rsidRDefault="00925750">
            <w:pPr>
              <w:pStyle w:val="TableParagraph"/>
              <w:numPr>
                <w:ilvl w:val="0"/>
                <w:numId w:val="804"/>
              </w:numPr>
              <w:tabs>
                <w:tab w:val="left" w:pos="141"/>
              </w:tabs>
              <w:spacing w:line="161" w:lineRule="exact"/>
              <w:rPr>
                <w:sz w:val="14"/>
              </w:rPr>
            </w:pPr>
            <w:r>
              <w:rPr>
                <w:sz w:val="14"/>
              </w:rPr>
              <w:t>декларише функцију и њене</w:t>
            </w:r>
            <w:r>
              <w:rPr>
                <w:spacing w:val="-3"/>
                <w:sz w:val="14"/>
              </w:rPr>
              <w:t xml:space="preserve"> </w:t>
            </w:r>
            <w:r>
              <w:rPr>
                <w:sz w:val="14"/>
              </w:rPr>
              <w:t>елементе</w:t>
            </w:r>
          </w:p>
        </w:tc>
        <w:tc>
          <w:tcPr>
            <w:tcW w:w="4139" w:type="dxa"/>
          </w:tcPr>
          <w:p w:rsidR="000F0098" w:rsidRDefault="00925750">
            <w:pPr>
              <w:pStyle w:val="TableParagraph"/>
              <w:numPr>
                <w:ilvl w:val="0"/>
                <w:numId w:val="803"/>
              </w:numPr>
              <w:tabs>
                <w:tab w:val="left" w:pos="140"/>
              </w:tabs>
              <w:spacing w:before="18" w:line="161" w:lineRule="exact"/>
              <w:rPr>
                <w:sz w:val="14"/>
              </w:rPr>
            </w:pPr>
            <w:r>
              <w:rPr>
                <w:sz w:val="14"/>
              </w:rPr>
              <w:t>Аргументи</w:t>
            </w:r>
            <w:r>
              <w:rPr>
                <w:spacing w:val="-9"/>
                <w:sz w:val="14"/>
              </w:rPr>
              <w:t xml:space="preserve"> </w:t>
            </w:r>
            <w:r>
              <w:rPr>
                <w:sz w:val="14"/>
              </w:rPr>
              <w:t>функције</w:t>
            </w:r>
          </w:p>
          <w:p w:rsidR="000F0098" w:rsidRDefault="00925750">
            <w:pPr>
              <w:pStyle w:val="TableParagraph"/>
              <w:numPr>
                <w:ilvl w:val="0"/>
                <w:numId w:val="803"/>
              </w:numPr>
              <w:tabs>
                <w:tab w:val="left" w:pos="140"/>
              </w:tabs>
              <w:spacing w:line="160" w:lineRule="exact"/>
              <w:rPr>
                <w:sz w:val="14"/>
              </w:rPr>
            </w:pPr>
            <w:r>
              <w:rPr>
                <w:sz w:val="14"/>
              </w:rPr>
              <w:t>Рекурзивне</w:t>
            </w:r>
            <w:r>
              <w:rPr>
                <w:spacing w:val="-13"/>
                <w:sz w:val="14"/>
              </w:rPr>
              <w:t xml:space="preserve"> </w:t>
            </w:r>
            <w:r>
              <w:rPr>
                <w:sz w:val="14"/>
              </w:rPr>
              <w:t>функције</w:t>
            </w:r>
          </w:p>
          <w:p w:rsidR="000F0098" w:rsidRDefault="00925750">
            <w:pPr>
              <w:pStyle w:val="TableParagraph"/>
              <w:numPr>
                <w:ilvl w:val="0"/>
                <w:numId w:val="803"/>
              </w:numPr>
              <w:tabs>
                <w:tab w:val="left" w:pos="140"/>
              </w:tabs>
              <w:spacing w:line="160" w:lineRule="exact"/>
              <w:rPr>
                <w:sz w:val="14"/>
              </w:rPr>
            </w:pPr>
            <w:r>
              <w:rPr>
                <w:sz w:val="14"/>
              </w:rPr>
              <w:t>Повратак из</w:t>
            </w:r>
            <w:r>
              <w:rPr>
                <w:spacing w:val="-2"/>
                <w:sz w:val="14"/>
              </w:rPr>
              <w:t xml:space="preserve"> </w:t>
            </w:r>
            <w:r>
              <w:rPr>
                <w:sz w:val="14"/>
              </w:rPr>
              <w:t>функције</w:t>
            </w:r>
          </w:p>
          <w:p w:rsidR="000F0098" w:rsidRDefault="00925750">
            <w:pPr>
              <w:pStyle w:val="TableParagraph"/>
              <w:numPr>
                <w:ilvl w:val="0"/>
                <w:numId w:val="803"/>
              </w:numPr>
              <w:tabs>
                <w:tab w:val="left" w:pos="140"/>
              </w:tabs>
              <w:spacing w:line="160" w:lineRule="exact"/>
              <w:rPr>
                <w:sz w:val="14"/>
              </w:rPr>
            </w:pPr>
            <w:r>
              <w:rPr>
                <w:sz w:val="14"/>
              </w:rPr>
              <w:t>Функција</w:t>
            </w:r>
            <w:r>
              <w:rPr>
                <w:spacing w:val="-2"/>
                <w:sz w:val="14"/>
              </w:rPr>
              <w:t xml:space="preserve"> </w:t>
            </w:r>
            <w:r>
              <w:rPr>
                <w:sz w:val="14"/>
              </w:rPr>
              <w:t>exit</w:t>
            </w:r>
          </w:p>
          <w:p w:rsidR="000F0098" w:rsidRDefault="00925750">
            <w:pPr>
              <w:pStyle w:val="TableParagraph"/>
              <w:numPr>
                <w:ilvl w:val="0"/>
                <w:numId w:val="803"/>
              </w:numPr>
              <w:tabs>
                <w:tab w:val="left" w:pos="140"/>
              </w:tabs>
              <w:spacing w:line="160" w:lineRule="exact"/>
              <w:rPr>
                <w:sz w:val="14"/>
              </w:rPr>
            </w:pPr>
            <w:r>
              <w:rPr>
                <w:sz w:val="14"/>
              </w:rPr>
              <w:t>Досег</w:t>
            </w:r>
            <w:r>
              <w:rPr>
                <w:spacing w:val="-1"/>
                <w:sz w:val="14"/>
              </w:rPr>
              <w:t xml:space="preserve"> </w:t>
            </w:r>
            <w:r>
              <w:rPr>
                <w:sz w:val="14"/>
              </w:rPr>
              <w:t>променљивих</w:t>
            </w:r>
          </w:p>
          <w:p w:rsidR="000F0098" w:rsidRDefault="00925750">
            <w:pPr>
              <w:pStyle w:val="TableParagraph"/>
              <w:numPr>
                <w:ilvl w:val="0"/>
                <w:numId w:val="803"/>
              </w:numPr>
              <w:tabs>
                <w:tab w:val="left" w:pos="140"/>
              </w:tabs>
              <w:spacing w:line="160" w:lineRule="exact"/>
              <w:rPr>
                <w:sz w:val="14"/>
              </w:rPr>
            </w:pPr>
            <w:r>
              <w:rPr>
                <w:sz w:val="14"/>
              </w:rPr>
              <w:t>Локални</w:t>
            </w:r>
            <w:r>
              <w:rPr>
                <w:spacing w:val="-2"/>
                <w:sz w:val="14"/>
              </w:rPr>
              <w:t xml:space="preserve"> </w:t>
            </w:r>
            <w:r>
              <w:rPr>
                <w:sz w:val="14"/>
              </w:rPr>
              <w:t>досег</w:t>
            </w:r>
          </w:p>
          <w:p w:rsidR="000F0098" w:rsidRDefault="00925750">
            <w:pPr>
              <w:pStyle w:val="TableParagraph"/>
              <w:numPr>
                <w:ilvl w:val="0"/>
                <w:numId w:val="803"/>
              </w:numPr>
              <w:tabs>
                <w:tab w:val="left" w:pos="140"/>
              </w:tabs>
              <w:spacing w:line="161" w:lineRule="exact"/>
              <w:rPr>
                <w:sz w:val="14"/>
              </w:rPr>
            </w:pPr>
            <w:r>
              <w:rPr>
                <w:sz w:val="14"/>
              </w:rPr>
              <w:t>Глобални</w:t>
            </w:r>
            <w:r>
              <w:rPr>
                <w:spacing w:val="-2"/>
                <w:sz w:val="14"/>
              </w:rPr>
              <w:t xml:space="preserve"> </w:t>
            </w:r>
            <w:r>
              <w:rPr>
                <w:sz w:val="14"/>
              </w:rPr>
              <w:t>досег</w:t>
            </w:r>
          </w:p>
        </w:tc>
      </w:tr>
    </w:tbl>
    <w:p w:rsidR="000F0098" w:rsidRDefault="000F0098">
      <w:pPr>
        <w:spacing w:line="161" w:lineRule="exact"/>
        <w:rPr>
          <w:sz w:val="14"/>
        </w:rPr>
        <w:sectPr w:rsidR="000F0098">
          <w:pgSz w:w="11910" w:h="15740"/>
          <w:pgMar w:top="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29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9"/>
              <w:ind w:left="0" w:firstLine="0"/>
              <w:rPr>
                <w:sz w:val="16"/>
              </w:rPr>
            </w:pPr>
          </w:p>
          <w:p w:rsidR="000F0098" w:rsidRDefault="00925750">
            <w:pPr>
              <w:pStyle w:val="TableParagraph"/>
              <w:ind w:left="56" w:right="157" w:firstLine="0"/>
              <w:rPr>
                <w:b/>
                <w:sz w:val="14"/>
              </w:rPr>
            </w:pPr>
            <w:r>
              <w:rPr>
                <w:b/>
                <w:sz w:val="14"/>
              </w:rPr>
              <w:t>Упознавање са објектно оријентисаним програмирањем</w:t>
            </w:r>
          </w:p>
        </w:tc>
        <w:tc>
          <w:tcPr>
            <w:tcW w:w="4139" w:type="dxa"/>
          </w:tcPr>
          <w:p w:rsidR="000F0098" w:rsidRDefault="00925750">
            <w:pPr>
              <w:pStyle w:val="TableParagraph"/>
              <w:numPr>
                <w:ilvl w:val="0"/>
                <w:numId w:val="802"/>
              </w:numPr>
              <w:tabs>
                <w:tab w:val="left" w:pos="141"/>
              </w:tabs>
              <w:spacing w:before="18" w:line="161" w:lineRule="exact"/>
              <w:rPr>
                <w:sz w:val="14"/>
              </w:rPr>
            </w:pPr>
            <w:r>
              <w:rPr>
                <w:sz w:val="14"/>
              </w:rPr>
              <w:t>дефинише појам</w:t>
            </w:r>
            <w:r>
              <w:rPr>
                <w:spacing w:val="-2"/>
                <w:sz w:val="14"/>
              </w:rPr>
              <w:t xml:space="preserve"> </w:t>
            </w:r>
            <w:r>
              <w:rPr>
                <w:sz w:val="14"/>
              </w:rPr>
              <w:t>класе</w:t>
            </w:r>
          </w:p>
          <w:p w:rsidR="000F0098" w:rsidRDefault="00925750">
            <w:pPr>
              <w:pStyle w:val="TableParagraph"/>
              <w:numPr>
                <w:ilvl w:val="0"/>
                <w:numId w:val="802"/>
              </w:numPr>
              <w:tabs>
                <w:tab w:val="left" w:pos="141"/>
              </w:tabs>
              <w:spacing w:line="160" w:lineRule="exact"/>
              <w:rPr>
                <w:sz w:val="14"/>
              </w:rPr>
            </w:pPr>
            <w:r>
              <w:rPr>
                <w:sz w:val="14"/>
              </w:rPr>
              <w:t>објасни разлику између класе и</w:t>
            </w:r>
            <w:r>
              <w:rPr>
                <w:spacing w:val="-2"/>
                <w:sz w:val="14"/>
              </w:rPr>
              <w:t xml:space="preserve"> </w:t>
            </w:r>
            <w:r>
              <w:rPr>
                <w:sz w:val="14"/>
              </w:rPr>
              <w:t>објекта</w:t>
            </w:r>
          </w:p>
          <w:p w:rsidR="000F0098" w:rsidRDefault="00925750">
            <w:pPr>
              <w:pStyle w:val="TableParagraph"/>
              <w:numPr>
                <w:ilvl w:val="0"/>
                <w:numId w:val="802"/>
              </w:numPr>
              <w:tabs>
                <w:tab w:val="left" w:pos="141"/>
              </w:tabs>
              <w:spacing w:line="160" w:lineRule="exact"/>
              <w:rPr>
                <w:sz w:val="14"/>
              </w:rPr>
            </w:pPr>
            <w:r>
              <w:rPr>
                <w:sz w:val="14"/>
              </w:rPr>
              <w:t>објасни везу између родитеља и</w:t>
            </w:r>
            <w:r>
              <w:rPr>
                <w:spacing w:val="-4"/>
                <w:sz w:val="14"/>
              </w:rPr>
              <w:t xml:space="preserve"> </w:t>
            </w:r>
            <w:r>
              <w:rPr>
                <w:sz w:val="14"/>
              </w:rPr>
              <w:t>потомка</w:t>
            </w:r>
          </w:p>
          <w:p w:rsidR="000F0098" w:rsidRDefault="00925750">
            <w:pPr>
              <w:pStyle w:val="TableParagraph"/>
              <w:numPr>
                <w:ilvl w:val="0"/>
                <w:numId w:val="802"/>
              </w:numPr>
              <w:tabs>
                <w:tab w:val="left" w:pos="141"/>
              </w:tabs>
              <w:spacing w:line="160" w:lineRule="exact"/>
              <w:rPr>
                <w:sz w:val="14"/>
              </w:rPr>
            </w:pPr>
            <w:r>
              <w:rPr>
                <w:sz w:val="14"/>
              </w:rPr>
              <w:t>објасни полиморфизам и примењује га у концепту</w:t>
            </w:r>
            <w:r>
              <w:rPr>
                <w:spacing w:val="-26"/>
                <w:sz w:val="14"/>
              </w:rPr>
              <w:t xml:space="preserve"> </w:t>
            </w:r>
            <w:r>
              <w:rPr>
                <w:sz w:val="14"/>
              </w:rPr>
              <w:t>наслеђивања</w:t>
            </w:r>
          </w:p>
          <w:p w:rsidR="000F0098" w:rsidRDefault="00925750">
            <w:pPr>
              <w:pStyle w:val="TableParagraph"/>
              <w:numPr>
                <w:ilvl w:val="0"/>
                <w:numId w:val="802"/>
              </w:numPr>
              <w:tabs>
                <w:tab w:val="left" w:pos="141"/>
              </w:tabs>
              <w:spacing w:line="160" w:lineRule="exact"/>
              <w:rPr>
                <w:sz w:val="14"/>
              </w:rPr>
            </w:pPr>
            <w:r>
              <w:rPr>
                <w:sz w:val="14"/>
              </w:rPr>
              <w:t>наведе предности енкапсулације</w:t>
            </w:r>
            <w:r>
              <w:rPr>
                <w:spacing w:val="-4"/>
                <w:sz w:val="14"/>
              </w:rPr>
              <w:t xml:space="preserve"> </w:t>
            </w:r>
            <w:r>
              <w:rPr>
                <w:sz w:val="14"/>
              </w:rPr>
              <w:t>података</w:t>
            </w:r>
          </w:p>
          <w:p w:rsidR="000F0098" w:rsidRDefault="00925750">
            <w:pPr>
              <w:pStyle w:val="TableParagraph"/>
              <w:numPr>
                <w:ilvl w:val="0"/>
                <w:numId w:val="802"/>
              </w:numPr>
              <w:tabs>
                <w:tab w:val="left" w:pos="141"/>
              </w:tabs>
              <w:spacing w:line="160" w:lineRule="exact"/>
              <w:rPr>
                <w:sz w:val="14"/>
              </w:rPr>
            </w:pPr>
            <w:r>
              <w:rPr>
                <w:sz w:val="14"/>
              </w:rPr>
              <w:t>пише и тестира програме у којима се користи</w:t>
            </w:r>
            <w:r>
              <w:rPr>
                <w:spacing w:val="-15"/>
                <w:sz w:val="14"/>
              </w:rPr>
              <w:t xml:space="preserve"> </w:t>
            </w:r>
            <w:r>
              <w:rPr>
                <w:sz w:val="14"/>
              </w:rPr>
              <w:t>наслеђивање</w:t>
            </w:r>
          </w:p>
          <w:p w:rsidR="000F0098" w:rsidRDefault="00925750">
            <w:pPr>
              <w:pStyle w:val="TableParagraph"/>
              <w:numPr>
                <w:ilvl w:val="0"/>
                <w:numId w:val="802"/>
              </w:numPr>
              <w:tabs>
                <w:tab w:val="left" w:pos="141"/>
              </w:tabs>
              <w:spacing w:line="160" w:lineRule="exact"/>
              <w:rPr>
                <w:sz w:val="14"/>
              </w:rPr>
            </w:pPr>
            <w:r>
              <w:rPr>
                <w:sz w:val="14"/>
              </w:rPr>
              <w:t>пише и тестира програме</w:t>
            </w:r>
            <w:r>
              <w:rPr>
                <w:sz w:val="14"/>
              </w:rPr>
              <w:t xml:space="preserve"> у којима се користи</w:t>
            </w:r>
            <w:r>
              <w:rPr>
                <w:spacing w:val="-19"/>
                <w:sz w:val="14"/>
              </w:rPr>
              <w:t xml:space="preserve"> </w:t>
            </w:r>
            <w:r>
              <w:rPr>
                <w:sz w:val="14"/>
              </w:rPr>
              <w:t>полиморфизам</w:t>
            </w:r>
          </w:p>
          <w:p w:rsidR="000F0098" w:rsidRDefault="00925750">
            <w:pPr>
              <w:pStyle w:val="TableParagraph"/>
              <w:numPr>
                <w:ilvl w:val="0"/>
                <w:numId w:val="802"/>
              </w:numPr>
              <w:tabs>
                <w:tab w:val="left" w:pos="141"/>
              </w:tabs>
              <w:spacing w:line="160" w:lineRule="exact"/>
              <w:rPr>
                <w:sz w:val="14"/>
              </w:rPr>
            </w:pPr>
            <w:r>
              <w:rPr>
                <w:sz w:val="14"/>
              </w:rPr>
              <w:t>дефинише</w:t>
            </w:r>
            <w:r>
              <w:rPr>
                <w:spacing w:val="-1"/>
                <w:sz w:val="14"/>
              </w:rPr>
              <w:t xml:space="preserve"> </w:t>
            </w:r>
            <w:r>
              <w:rPr>
                <w:sz w:val="14"/>
              </w:rPr>
              <w:t>методе</w:t>
            </w:r>
          </w:p>
          <w:p w:rsidR="000F0098" w:rsidRDefault="00925750">
            <w:pPr>
              <w:pStyle w:val="TableParagraph"/>
              <w:numPr>
                <w:ilvl w:val="0"/>
                <w:numId w:val="802"/>
              </w:numPr>
              <w:tabs>
                <w:tab w:val="left" w:pos="141"/>
              </w:tabs>
              <w:spacing w:line="160" w:lineRule="exact"/>
              <w:rPr>
                <w:sz w:val="14"/>
              </w:rPr>
            </w:pPr>
            <w:r>
              <w:rPr>
                <w:sz w:val="14"/>
              </w:rPr>
              <w:t xml:space="preserve">разликује измену поља класе </w:t>
            </w:r>
            <w:r>
              <w:rPr>
                <w:spacing w:val="-3"/>
                <w:sz w:val="14"/>
              </w:rPr>
              <w:t xml:space="preserve">од </w:t>
            </w:r>
            <w:r>
              <w:rPr>
                <w:sz w:val="14"/>
              </w:rPr>
              <w:t>читања поља из</w:t>
            </w:r>
            <w:r>
              <w:rPr>
                <w:spacing w:val="-3"/>
                <w:sz w:val="14"/>
              </w:rPr>
              <w:t xml:space="preserve"> </w:t>
            </w:r>
            <w:r>
              <w:rPr>
                <w:sz w:val="14"/>
              </w:rPr>
              <w:t>класе</w:t>
            </w:r>
          </w:p>
          <w:p w:rsidR="000F0098" w:rsidRDefault="00925750">
            <w:pPr>
              <w:pStyle w:val="TableParagraph"/>
              <w:numPr>
                <w:ilvl w:val="0"/>
                <w:numId w:val="802"/>
              </w:numPr>
              <w:tabs>
                <w:tab w:val="left" w:pos="141"/>
              </w:tabs>
              <w:spacing w:line="160" w:lineRule="exact"/>
              <w:rPr>
                <w:sz w:val="14"/>
              </w:rPr>
            </w:pPr>
            <w:r>
              <w:rPr>
                <w:sz w:val="14"/>
              </w:rPr>
              <w:t>користи исте функције у више</w:t>
            </w:r>
            <w:r>
              <w:rPr>
                <w:spacing w:val="-4"/>
                <w:sz w:val="14"/>
              </w:rPr>
              <w:t xml:space="preserve"> </w:t>
            </w:r>
            <w:r>
              <w:rPr>
                <w:sz w:val="14"/>
              </w:rPr>
              <w:t>класа</w:t>
            </w:r>
          </w:p>
          <w:p w:rsidR="000F0098" w:rsidRDefault="00925750">
            <w:pPr>
              <w:pStyle w:val="TableParagraph"/>
              <w:numPr>
                <w:ilvl w:val="0"/>
                <w:numId w:val="802"/>
              </w:numPr>
              <w:tabs>
                <w:tab w:val="left" w:pos="141"/>
              </w:tabs>
              <w:spacing w:line="160" w:lineRule="exact"/>
              <w:rPr>
                <w:sz w:val="14"/>
              </w:rPr>
            </w:pPr>
            <w:r>
              <w:rPr>
                <w:sz w:val="14"/>
              </w:rPr>
              <w:t>пише и тестира програме у којима се демонстрира примена</w:t>
            </w:r>
            <w:r>
              <w:rPr>
                <w:spacing w:val="-19"/>
                <w:sz w:val="14"/>
              </w:rPr>
              <w:t xml:space="preserve"> </w:t>
            </w:r>
            <w:r>
              <w:rPr>
                <w:sz w:val="14"/>
              </w:rPr>
              <w:t>класе</w:t>
            </w:r>
          </w:p>
          <w:p w:rsidR="000F0098" w:rsidRDefault="00925750">
            <w:pPr>
              <w:pStyle w:val="TableParagraph"/>
              <w:numPr>
                <w:ilvl w:val="0"/>
                <w:numId w:val="802"/>
              </w:numPr>
              <w:tabs>
                <w:tab w:val="left" w:pos="141"/>
              </w:tabs>
              <w:spacing w:line="160" w:lineRule="exact"/>
              <w:rPr>
                <w:sz w:val="14"/>
              </w:rPr>
            </w:pPr>
            <w:r>
              <w:rPr>
                <w:sz w:val="14"/>
              </w:rPr>
              <w:t xml:space="preserve">разликује класу </w:t>
            </w:r>
            <w:r>
              <w:rPr>
                <w:spacing w:val="-3"/>
                <w:sz w:val="14"/>
              </w:rPr>
              <w:t xml:space="preserve">од </w:t>
            </w:r>
            <w:r>
              <w:rPr>
                <w:sz w:val="14"/>
              </w:rPr>
              <w:t>изведене</w:t>
            </w:r>
            <w:r>
              <w:rPr>
                <w:spacing w:val="1"/>
                <w:sz w:val="14"/>
              </w:rPr>
              <w:t xml:space="preserve"> </w:t>
            </w:r>
            <w:r>
              <w:rPr>
                <w:sz w:val="14"/>
              </w:rPr>
              <w:t>класе</w:t>
            </w:r>
          </w:p>
          <w:p w:rsidR="000F0098" w:rsidRDefault="00925750">
            <w:pPr>
              <w:pStyle w:val="TableParagraph"/>
              <w:numPr>
                <w:ilvl w:val="0"/>
                <w:numId w:val="802"/>
              </w:numPr>
              <w:tabs>
                <w:tab w:val="left" w:pos="141"/>
              </w:tabs>
              <w:spacing w:line="160" w:lineRule="exact"/>
              <w:rPr>
                <w:sz w:val="14"/>
              </w:rPr>
            </w:pPr>
            <w:r>
              <w:rPr>
                <w:sz w:val="14"/>
              </w:rPr>
              <w:t>разјасни употребу апстрактних</w:t>
            </w:r>
            <w:r>
              <w:rPr>
                <w:spacing w:val="-1"/>
                <w:sz w:val="14"/>
              </w:rPr>
              <w:t xml:space="preserve"> </w:t>
            </w:r>
            <w:r>
              <w:rPr>
                <w:sz w:val="14"/>
              </w:rPr>
              <w:t>класа</w:t>
            </w:r>
          </w:p>
          <w:p w:rsidR="000F0098" w:rsidRDefault="00925750">
            <w:pPr>
              <w:pStyle w:val="TableParagraph"/>
              <w:numPr>
                <w:ilvl w:val="0"/>
                <w:numId w:val="802"/>
              </w:numPr>
              <w:tabs>
                <w:tab w:val="left" w:pos="141"/>
              </w:tabs>
              <w:ind w:right="121"/>
              <w:rPr>
                <w:sz w:val="14"/>
              </w:rPr>
            </w:pPr>
            <w:r>
              <w:rPr>
                <w:sz w:val="14"/>
              </w:rPr>
              <w:t>пише</w:t>
            </w:r>
            <w:r>
              <w:rPr>
                <w:spacing w:val="-5"/>
                <w:sz w:val="14"/>
              </w:rPr>
              <w:t xml:space="preserve"> </w:t>
            </w:r>
            <w:r>
              <w:rPr>
                <w:sz w:val="14"/>
              </w:rPr>
              <w:t>и</w:t>
            </w:r>
            <w:r>
              <w:rPr>
                <w:spacing w:val="-5"/>
                <w:sz w:val="14"/>
              </w:rPr>
              <w:t xml:space="preserve"> </w:t>
            </w:r>
            <w:r>
              <w:rPr>
                <w:sz w:val="14"/>
              </w:rPr>
              <w:t>тестира</w:t>
            </w:r>
            <w:r>
              <w:rPr>
                <w:spacing w:val="-4"/>
                <w:sz w:val="14"/>
              </w:rPr>
              <w:t xml:space="preserve"> </w:t>
            </w:r>
            <w:r>
              <w:rPr>
                <w:sz w:val="14"/>
              </w:rPr>
              <w:t>програме</w:t>
            </w:r>
            <w:r>
              <w:rPr>
                <w:spacing w:val="-5"/>
                <w:sz w:val="14"/>
              </w:rPr>
              <w:t xml:space="preserve"> </w:t>
            </w:r>
            <w:r>
              <w:rPr>
                <w:sz w:val="14"/>
              </w:rPr>
              <w:t>у</w:t>
            </w:r>
            <w:r>
              <w:rPr>
                <w:spacing w:val="-4"/>
                <w:sz w:val="14"/>
              </w:rPr>
              <w:t xml:space="preserve"> </w:t>
            </w:r>
            <w:r>
              <w:rPr>
                <w:sz w:val="14"/>
              </w:rPr>
              <w:t>којима</w:t>
            </w:r>
            <w:r>
              <w:rPr>
                <w:spacing w:val="-4"/>
                <w:sz w:val="14"/>
              </w:rPr>
              <w:t xml:space="preserve"> </w:t>
            </w:r>
            <w:r>
              <w:rPr>
                <w:sz w:val="14"/>
              </w:rPr>
              <w:t>се</w:t>
            </w:r>
            <w:r>
              <w:rPr>
                <w:spacing w:val="-4"/>
                <w:sz w:val="14"/>
              </w:rPr>
              <w:t xml:space="preserve"> </w:t>
            </w:r>
            <w:r>
              <w:rPr>
                <w:sz w:val="14"/>
              </w:rPr>
              <w:t>користе</w:t>
            </w:r>
            <w:r>
              <w:rPr>
                <w:spacing w:val="-4"/>
                <w:sz w:val="14"/>
              </w:rPr>
              <w:t xml:space="preserve"> </w:t>
            </w:r>
            <w:r>
              <w:rPr>
                <w:sz w:val="14"/>
              </w:rPr>
              <w:t>апстрактни</w:t>
            </w:r>
            <w:r>
              <w:rPr>
                <w:spacing w:val="-4"/>
                <w:sz w:val="14"/>
              </w:rPr>
              <w:t xml:space="preserve"> </w:t>
            </w:r>
            <w:r>
              <w:rPr>
                <w:sz w:val="14"/>
              </w:rPr>
              <w:t>типови података</w:t>
            </w:r>
          </w:p>
          <w:p w:rsidR="000F0098" w:rsidRDefault="00925750">
            <w:pPr>
              <w:pStyle w:val="TableParagraph"/>
              <w:numPr>
                <w:ilvl w:val="0"/>
                <w:numId w:val="802"/>
              </w:numPr>
              <w:tabs>
                <w:tab w:val="left" w:pos="141"/>
              </w:tabs>
              <w:spacing w:line="159" w:lineRule="exact"/>
              <w:rPr>
                <w:sz w:val="14"/>
              </w:rPr>
            </w:pPr>
            <w:r>
              <w:rPr>
                <w:sz w:val="14"/>
              </w:rPr>
              <w:t>разјасни обраду грешке (слање, пријем,</w:t>
            </w:r>
            <w:r>
              <w:rPr>
                <w:spacing w:val="-4"/>
                <w:sz w:val="14"/>
              </w:rPr>
              <w:t xml:space="preserve"> </w:t>
            </w:r>
            <w:r>
              <w:rPr>
                <w:sz w:val="14"/>
              </w:rPr>
              <w:t>обрада)</w:t>
            </w:r>
          </w:p>
          <w:p w:rsidR="000F0098" w:rsidRDefault="00925750">
            <w:pPr>
              <w:pStyle w:val="TableParagraph"/>
              <w:numPr>
                <w:ilvl w:val="0"/>
                <w:numId w:val="802"/>
              </w:numPr>
              <w:tabs>
                <w:tab w:val="left" w:pos="141"/>
              </w:tabs>
              <w:ind w:right="676"/>
              <w:rPr>
                <w:sz w:val="14"/>
              </w:rPr>
            </w:pPr>
            <w:r>
              <w:rPr>
                <w:sz w:val="14"/>
              </w:rPr>
              <w:t>пише</w:t>
            </w:r>
            <w:r>
              <w:rPr>
                <w:spacing w:val="-5"/>
                <w:sz w:val="14"/>
              </w:rPr>
              <w:t xml:space="preserve"> </w:t>
            </w:r>
            <w:r>
              <w:rPr>
                <w:sz w:val="14"/>
              </w:rPr>
              <w:t>и</w:t>
            </w:r>
            <w:r>
              <w:rPr>
                <w:spacing w:val="-5"/>
                <w:sz w:val="14"/>
              </w:rPr>
              <w:t xml:space="preserve"> </w:t>
            </w:r>
            <w:r>
              <w:rPr>
                <w:sz w:val="14"/>
              </w:rPr>
              <w:t>тестира</w:t>
            </w:r>
            <w:r>
              <w:rPr>
                <w:spacing w:val="-5"/>
                <w:sz w:val="14"/>
              </w:rPr>
              <w:t xml:space="preserve"> </w:t>
            </w:r>
            <w:r>
              <w:rPr>
                <w:sz w:val="14"/>
              </w:rPr>
              <w:t>програме</w:t>
            </w:r>
            <w:r>
              <w:rPr>
                <w:spacing w:val="-5"/>
                <w:sz w:val="14"/>
              </w:rPr>
              <w:t xml:space="preserve"> </w:t>
            </w:r>
            <w:r>
              <w:rPr>
                <w:sz w:val="14"/>
              </w:rPr>
              <w:t>у</w:t>
            </w:r>
            <w:r>
              <w:rPr>
                <w:spacing w:val="-5"/>
                <w:sz w:val="14"/>
              </w:rPr>
              <w:t xml:space="preserve"> </w:t>
            </w:r>
            <w:r>
              <w:rPr>
                <w:sz w:val="14"/>
              </w:rPr>
              <w:t>којима</w:t>
            </w:r>
            <w:r>
              <w:rPr>
                <w:spacing w:val="-5"/>
                <w:sz w:val="14"/>
              </w:rPr>
              <w:t xml:space="preserve"> </w:t>
            </w:r>
            <w:r>
              <w:rPr>
                <w:sz w:val="14"/>
              </w:rPr>
              <w:t>се</w:t>
            </w:r>
            <w:r>
              <w:rPr>
                <w:spacing w:val="-5"/>
                <w:sz w:val="14"/>
              </w:rPr>
              <w:t xml:space="preserve"> </w:t>
            </w:r>
            <w:r>
              <w:rPr>
                <w:sz w:val="14"/>
              </w:rPr>
              <w:t>користи</w:t>
            </w:r>
            <w:r>
              <w:rPr>
                <w:spacing w:val="-5"/>
                <w:sz w:val="14"/>
              </w:rPr>
              <w:t xml:space="preserve"> </w:t>
            </w:r>
            <w:r>
              <w:rPr>
                <w:sz w:val="14"/>
              </w:rPr>
              <w:t>руковање изузецима</w:t>
            </w:r>
          </w:p>
        </w:tc>
        <w:tc>
          <w:tcPr>
            <w:tcW w:w="4139" w:type="dxa"/>
          </w:tcPr>
          <w:p w:rsidR="000F0098" w:rsidRDefault="00925750">
            <w:pPr>
              <w:pStyle w:val="TableParagraph"/>
              <w:numPr>
                <w:ilvl w:val="0"/>
                <w:numId w:val="801"/>
              </w:numPr>
              <w:tabs>
                <w:tab w:val="left" w:pos="140"/>
              </w:tabs>
              <w:spacing w:before="18" w:line="161" w:lineRule="exact"/>
              <w:rPr>
                <w:sz w:val="14"/>
              </w:rPr>
            </w:pPr>
            <w:r>
              <w:rPr>
                <w:sz w:val="14"/>
              </w:rPr>
              <w:t>Појам</w:t>
            </w:r>
            <w:r>
              <w:rPr>
                <w:spacing w:val="-2"/>
                <w:sz w:val="14"/>
              </w:rPr>
              <w:t xml:space="preserve"> </w:t>
            </w:r>
            <w:r>
              <w:rPr>
                <w:sz w:val="14"/>
              </w:rPr>
              <w:t>класе</w:t>
            </w:r>
          </w:p>
          <w:p w:rsidR="000F0098" w:rsidRDefault="00925750">
            <w:pPr>
              <w:pStyle w:val="TableParagraph"/>
              <w:numPr>
                <w:ilvl w:val="0"/>
                <w:numId w:val="801"/>
              </w:numPr>
              <w:tabs>
                <w:tab w:val="left" w:pos="140"/>
              </w:tabs>
              <w:spacing w:line="160" w:lineRule="exact"/>
              <w:rPr>
                <w:sz w:val="14"/>
              </w:rPr>
            </w:pPr>
            <w:r>
              <w:rPr>
                <w:sz w:val="14"/>
              </w:rPr>
              <w:t>Објекат</w:t>
            </w:r>
          </w:p>
          <w:p w:rsidR="000F0098" w:rsidRDefault="00925750">
            <w:pPr>
              <w:pStyle w:val="TableParagraph"/>
              <w:numPr>
                <w:ilvl w:val="0"/>
                <w:numId w:val="801"/>
              </w:numPr>
              <w:tabs>
                <w:tab w:val="left" w:pos="140"/>
              </w:tabs>
              <w:spacing w:line="160" w:lineRule="exact"/>
              <w:rPr>
                <w:sz w:val="14"/>
              </w:rPr>
            </w:pPr>
            <w:r>
              <w:rPr>
                <w:sz w:val="14"/>
              </w:rPr>
              <w:t>Конструктори</w:t>
            </w:r>
          </w:p>
          <w:p w:rsidR="000F0098" w:rsidRDefault="00925750">
            <w:pPr>
              <w:pStyle w:val="TableParagraph"/>
              <w:numPr>
                <w:ilvl w:val="0"/>
                <w:numId w:val="801"/>
              </w:numPr>
              <w:tabs>
                <w:tab w:val="left" w:pos="140"/>
              </w:tabs>
              <w:spacing w:line="160" w:lineRule="exact"/>
              <w:rPr>
                <w:sz w:val="14"/>
              </w:rPr>
            </w:pPr>
            <w:r>
              <w:rPr>
                <w:sz w:val="14"/>
              </w:rPr>
              <w:t>Деструктори</w:t>
            </w:r>
          </w:p>
          <w:p w:rsidR="000F0098" w:rsidRDefault="00925750">
            <w:pPr>
              <w:pStyle w:val="TableParagraph"/>
              <w:numPr>
                <w:ilvl w:val="0"/>
                <w:numId w:val="801"/>
              </w:numPr>
              <w:tabs>
                <w:tab w:val="left" w:pos="140"/>
              </w:tabs>
              <w:spacing w:line="160" w:lineRule="exact"/>
              <w:rPr>
                <w:sz w:val="14"/>
              </w:rPr>
            </w:pPr>
            <w:r>
              <w:rPr>
                <w:sz w:val="14"/>
              </w:rPr>
              <w:t>Наслеђивање</w:t>
            </w:r>
          </w:p>
          <w:p w:rsidR="000F0098" w:rsidRDefault="00925750">
            <w:pPr>
              <w:pStyle w:val="TableParagraph"/>
              <w:numPr>
                <w:ilvl w:val="0"/>
                <w:numId w:val="801"/>
              </w:numPr>
              <w:tabs>
                <w:tab w:val="left" w:pos="140"/>
              </w:tabs>
              <w:spacing w:line="160" w:lineRule="exact"/>
              <w:rPr>
                <w:sz w:val="14"/>
              </w:rPr>
            </w:pPr>
            <w:r>
              <w:rPr>
                <w:sz w:val="14"/>
              </w:rPr>
              <w:t>Полиморфизам</w:t>
            </w:r>
          </w:p>
          <w:p w:rsidR="000F0098" w:rsidRDefault="00925750">
            <w:pPr>
              <w:pStyle w:val="TableParagraph"/>
              <w:numPr>
                <w:ilvl w:val="0"/>
                <w:numId w:val="801"/>
              </w:numPr>
              <w:tabs>
                <w:tab w:val="left" w:pos="140"/>
              </w:tabs>
              <w:spacing w:line="160" w:lineRule="exact"/>
              <w:rPr>
                <w:sz w:val="14"/>
              </w:rPr>
            </w:pPr>
            <w:r>
              <w:rPr>
                <w:sz w:val="14"/>
              </w:rPr>
              <w:t>Енкапсулација</w:t>
            </w:r>
            <w:r>
              <w:rPr>
                <w:spacing w:val="-2"/>
                <w:sz w:val="14"/>
              </w:rPr>
              <w:t xml:space="preserve"> </w:t>
            </w:r>
            <w:r>
              <w:rPr>
                <w:sz w:val="14"/>
              </w:rPr>
              <w:t>података</w:t>
            </w:r>
          </w:p>
          <w:p w:rsidR="000F0098" w:rsidRDefault="00925750">
            <w:pPr>
              <w:pStyle w:val="TableParagraph"/>
              <w:numPr>
                <w:ilvl w:val="0"/>
                <w:numId w:val="801"/>
              </w:numPr>
              <w:tabs>
                <w:tab w:val="left" w:pos="140"/>
              </w:tabs>
              <w:spacing w:line="160" w:lineRule="exact"/>
              <w:rPr>
                <w:sz w:val="14"/>
              </w:rPr>
            </w:pPr>
            <w:r>
              <w:rPr>
                <w:sz w:val="14"/>
              </w:rPr>
              <w:t>Подразумевани</w:t>
            </w:r>
            <w:r>
              <w:rPr>
                <w:spacing w:val="-1"/>
                <w:sz w:val="14"/>
              </w:rPr>
              <w:t xml:space="preserve"> </w:t>
            </w:r>
            <w:r>
              <w:rPr>
                <w:sz w:val="14"/>
              </w:rPr>
              <w:t>конструктор</w:t>
            </w:r>
          </w:p>
          <w:p w:rsidR="000F0098" w:rsidRDefault="00925750">
            <w:pPr>
              <w:pStyle w:val="TableParagraph"/>
              <w:numPr>
                <w:ilvl w:val="0"/>
                <w:numId w:val="801"/>
              </w:numPr>
              <w:tabs>
                <w:tab w:val="left" w:pos="140"/>
              </w:tabs>
              <w:spacing w:line="160" w:lineRule="exact"/>
              <w:rPr>
                <w:sz w:val="14"/>
              </w:rPr>
            </w:pPr>
            <w:r>
              <w:rPr>
                <w:sz w:val="14"/>
              </w:rPr>
              <w:t>Конструктор са</w:t>
            </w:r>
            <w:r>
              <w:rPr>
                <w:spacing w:val="-1"/>
                <w:sz w:val="14"/>
              </w:rPr>
              <w:t xml:space="preserve"> </w:t>
            </w:r>
            <w:r>
              <w:rPr>
                <w:sz w:val="14"/>
              </w:rPr>
              <w:t>параметрима</w:t>
            </w:r>
          </w:p>
          <w:p w:rsidR="000F0098" w:rsidRDefault="00925750">
            <w:pPr>
              <w:pStyle w:val="TableParagraph"/>
              <w:numPr>
                <w:ilvl w:val="0"/>
                <w:numId w:val="801"/>
              </w:numPr>
              <w:tabs>
                <w:tab w:val="left" w:pos="140"/>
              </w:tabs>
              <w:spacing w:line="160" w:lineRule="exact"/>
              <w:rPr>
                <w:sz w:val="14"/>
              </w:rPr>
            </w:pPr>
            <w:r>
              <w:rPr>
                <w:sz w:val="14"/>
              </w:rPr>
              <w:t>Методе</w:t>
            </w:r>
          </w:p>
          <w:p w:rsidR="000F0098" w:rsidRDefault="00925750">
            <w:pPr>
              <w:pStyle w:val="TableParagraph"/>
              <w:numPr>
                <w:ilvl w:val="0"/>
                <w:numId w:val="801"/>
              </w:numPr>
              <w:tabs>
                <w:tab w:val="left" w:pos="140"/>
              </w:tabs>
              <w:spacing w:line="160" w:lineRule="exact"/>
              <w:rPr>
                <w:sz w:val="14"/>
              </w:rPr>
            </w:pPr>
            <w:r>
              <w:rPr>
                <w:sz w:val="14"/>
              </w:rPr>
              <w:t>Веза између</w:t>
            </w:r>
            <w:r>
              <w:rPr>
                <w:spacing w:val="-2"/>
                <w:sz w:val="14"/>
              </w:rPr>
              <w:t xml:space="preserve"> </w:t>
            </w:r>
            <w:r>
              <w:rPr>
                <w:sz w:val="14"/>
              </w:rPr>
              <w:t>класа</w:t>
            </w:r>
          </w:p>
          <w:p w:rsidR="000F0098" w:rsidRDefault="00925750">
            <w:pPr>
              <w:pStyle w:val="TableParagraph"/>
              <w:numPr>
                <w:ilvl w:val="0"/>
                <w:numId w:val="801"/>
              </w:numPr>
              <w:tabs>
                <w:tab w:val="left" w:pos="140"/>
              </w:tabs>
              <w:spacing w:line="160" w:lineRule="exact"/>
              <w:rPr>
                <w:sz w:val="14"/>
              </w:rPr>
            </w:pPr>
            <w:r>
              <w:rPr>
                <w:sz w:val="14"/>
              </w:rPr>
              <w:t>Преклапање имена</w:t>
            </w:r>
            <w:r>
              <w:rPr>
                <w:spacing w:val="-3"/>
                <w:sz w:val="14"/>
              </w:rPr>
              <w:t xml:space="preserve"> </w:t>
            </w:r>
            <w:r>
              <w:rPr>
                <w:sz w:val="14"/>
              </w:rPr>
              <w:t>функције</w:t>
            </w:r>
          </w:p>
          <w:p w:rsidR="000F0098" w:rsidRDefault="00925750">
            <w:pPr>
              <w:pStyle w:val="TableParagraph"/>
              <w:numPr>
                <w:ilvl w:val="0"/>
                <w:numId w:val="801"/>
              </w:numPr>
              <w:tabs>
                <w:tab w:val="left" w:pos="140"/>
              </w:tabs>
              <w:spacing w:line="160" w:lineRule="exact"/>
              <w:rPr>
                <w:sz w:val="14"/>
              </w:rPr>
            </w:pPr>
            <w:r>
              <w:rPr>
                <w:sz w:val="14"/>
              </w:rPr>
              <w:t>Изведене</w:t>
            </w:r>
            <w:r>
              <w:rPr>
                <w:spacing w:val="-1"/>
                <w:sz w:val="14"/>
              </w:rPr>
              <w:t xml:space="preserve"> </w:t>
            </w:r>
            <w:r>
              <w:rPr>
                <w:sz w:val="14"/>
              </w:rPr>
              <w:t>класе</w:t>
            </w:r>
          </w:p>
          <w:p w:rsidR="000F0098" w:rsidRDefault="00925750">
            <w:pPr>
              <w:pStyle w:val="TableParagraph"/>
              <w:numPr>
                <w:ilvl w:val="0"/>
                <w:numId w:val="801"/>
              </w:numPr>
              <w:tabs>
                <w:tab w:val="left" w:pos="140"/>
              </w:tabs>
              <w:spacing w:line="160" w:lineRule="exact"/>
              <w:rPr>
                <w:sz w:val="14"/>
              </w:rPr>
            </w:pPr>
            <w:r>
              <w:rPr>
                <w:sz w:val="14"/>
              </w:rPr>
              <w:t>Апстрактна</w:t>
            </w:r>
            <w:r>
              <w:rPr>
                <w:spacing w:val="-1"/>
                <w:sz w:val="14"/>
              </w:rPr>
              <w:t xml:space="preserve"> </w:t>
            </w:r>
            <w:r>
              <w:rPr>
                <w:sz w:val="14"/>
              </w:rPr>
              <w:t>класа</w:t>
            </w:r>
          </w:p>
          <w:p w:rsidR="000F0098" w:rsidRDefault="00925750">
            <w:pPr>
              <w:pStyle w:val="TableParagraph"/>
              <w:numPr>
                <w:ilvl w:val="0"/>
                <w:numId w:val="801"/>
              </w:numPr>
              <w:tabs>
                <w:tab w:val="left" w:pos="140"/>
              </w:tabs>
              <w:spacing w:line="160" w:lineRule="exact"/>
              <w:rPr>
                <w:sz w:val="14"/>
              </w:rPr>
            </w:pPr>
            <w:r>
              <w:rPr>
                <w:sz w:val="14"/>
              </w:rPr>
              <w:t>Заједнички чланови</w:t>
            </w:r>
            <w:r>
              <w:rPr>
                <w:spacing w:val="-1"/>
                <w:sz w:val="14"/>
              </w:rPr>
              <w:t xml:space="preserve"> </w:t>
            </w:r>
            <w:r>
              <w:rPr>
                <w:sz w:val="14"/>
              </w:rPr>
              <w:t>класе</w:t>
            </w:r>
          </w:p>
          <w:p w:rsidR="000F0098" w:rsidRDefault="00925750">
            <w:pPr>
              <w:pStyle w:val="TableParagraph"/>
              <w:numPr>
                <w:ilvl w:val="0"/>
                <w:numId w:val="801"/>
              </w:numPr>
              <w:tabs>
                <w:tab w:val="left" w:pos="140"/>
              </w:tabs>
              <w:spacing w:line="160" w:lineRule="exact"/>
              <w:rPr>
                <w:sz w:val="14"/>
              </w:rPr>
            </w:pPr>
            <w:r>
              <w:rPr>
                <w:sz w:val="14"/>
              </w:rPr>
              <w:t>Унутрашња</w:t>
            </w:r>
            <w:r>
              <w:rPr>
                <w:spacing w:val="-1"/>
                <w:sz w:val="14"/>
              </w:rPr>
              <w:t xml:space="preserve"> </w:t>
            </w:r>
            <w:r>
              <w:rPr>
                <w:sz w:val="14"/>
              </w:rPr>
              <w:t>класа</w:t>
            </w:r>
          </w:p>
          <w:p w:rsidR="000F0098" w:rsidRDefault="00925750">
            <w:pPr>
              <w:pStyle w:val="TableParagraph"/>
              <w:numPr>
                <w:ilvl w:val="0"/>
                <w:numId w:val="801"/>
              </w:numPr>
              <w:tabs>
                <w:tab w:val="left" w:pos="140"/>
              </w:tabs>
              <w:spacing w:line="161" w:lineRule="exact"/>
              <w:rPr>
                <w:sz w:val="14"/>
              </w:rPr>
            </w:pPr>
            <w:r>
              <w:rPr>
                <w:sz w:val="14"/>
              </w:rPr>
              <w:t>Руковање</w:t>
            </w:r>
            <w:r>
              <w:rPr>
                <w:spacing w:val="-1"/>
                <w:sz w:val="14"/>
              </w:rPr>
              <w:t xml:space="preserve"> </w:t>
            </w:r>
            <w:r>
              <w:rPr>
                <w:sz w:val="14"/>
              </w:rPr>
              <w:t>изузецима</w:t>
            </w:r>
          </w:p>
        </w:tc>
      </w:tr>
    </w:tbl>
    <w:p w:rsidR="000F0098" w:rsidRDefault="000F0098">
      <w:pPr>
        <w:pStyle w:val="BodyText"/>
        <w:spacing w:before="7" w:line="240" w:lineRule="auto"/>
        <w:ind w:left="0"/>
        <w:rPr>
          <w:sz w:val="12"/>
        </w:rPr>
      </w:pPr>
    </w:p>
    <w:p w:rsidR="000F0098" w:rsidRDefault="00925750">
      <w:pPr>
        <w:pStyle w:val="Heading1"/>
        <w:numPr>
          <w:ilvl w:val="0"/>
          <w:numId w:val="813"/>
        </w:numPr>
        <w:tabs>
          <w:tab w:val="left" w:pos="678"/>
        </w:tabs>
        <w:spacing w:before="93"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ind w:left="497"/>
      </w:pPr>
      <w:r>
        <w:t>На почетку сваке теме ученике упознати са циљевима и исходима наставе, односно учења, планом рада и начинима оцењивања.</w:t>
      </w:r>
    </w:p>
    <w:p w:rsidR="000F0098" w:rsidRDefault="00925750">
      <w:pPr>
        <w:pStyle w:val="BodyText"/>
      </w:pPr>
      <w:r>
        <w:t>Предмет се реализује кроз вежбе у рачунарском кабинету. Одељење се дели на групе</w:t>
      </w:r>
      <w:r>
        <w:t xml:space="preserve"> до 15 ученика приликом реализације наставе.</w:t>
      </w:r>
    </w:p>
    <w:p w:rsidR="000F0098" w:rsidRDefault="00925750">
      <w:pPr>
        <w:pStyle w:val="BodyText"/>
        <w:ind w:left="497"/>
      </w:pPr>
      <w:r>
        <w:t>Препоручени број часова по темама је следећи:</w:t>
      </w:r>
    </w:p>
    <w:p w:rsidR="000F0098" w:rsidRDefault="00925750">
      <w:pPr>
        <w:pStyle w:val="ListParagraph"/>
        <w:numPr>
          <w:ilvl w:val="1"/>
          <w:numId w:val="973"/>
        </w:numPr>
        <w:tabs>
          <w:tab w:val="left" w:pos="651"/>
        </w:tabs>
        <w:ind w:left="650" w:hanging="153"/>
        <w:rPr>
          <w:sz w:val="18"/>
        </w:rPr>
      </w:pPr>
      <w:r>
        <w:rPr>
          <w:spacing w:val="-8"/>
          <w:sz w:val="18"/>
        </w:rPr>
        <w:t xml:space="preserve">Увод </w:t>
      </w:r>
      <w:r>
        <w:rPr>
          <w:sz w:val="18"/>
        </w:rPr>
        <w:t>у језик С++ (2</w:t>
      </w:r>
      <w:r>
        <w:rPr>
          <w:spacing w:val="6"/>
          <w:sz w:val="18"/>
        </w:rPr>
        <w:t xml:space="preserve"> </w:t>
      </w:r>
      <w:r>
        <w:rPr>
          <w:sz w:val="18"/>
        </w:rPr>
        <w:t>часа)</w:t>
      </w:r>
    </w:p>
    <w:p w:rsidR="000F0098" w:rsidRDefault="00925750">
      <w:pPr>
        <w:pStyle w:val="ListParagraph"/>
        <w:numPr>
          <w:ilvl w:val="1"/>
          <w:numId w:val="973"/>
        </w:numPr>
        <w:tabs>
          <w:tab w:val="left" w:pos="651"/>
        </w:tabs>
        <w:ind w:left="650" w:hanging="153"/>
        <w:rPr>
          <w:sz w:val="18"/>
        </w:rPr>
      </w:pPr>
      <w:r>
        <w:rPr>
          <w:sz w:val="18"/>
        </w:rPr>
        <w:t>Типови података и оператори (5</w:t>
      </w:r>
      <w:r>
        <w:rPr>
          <w:spacing w:val="-4"/>
          <w:sz w:val="18"/>
        </w:rPr>
        <w:t xml:space="preserve"> </w:t>
      </w:r>
      <w:r>
        <w:rPr>
          <w:sz w:val="18"/>
        </w:rPr>
        <w:t>часова)</w:t>
      </w:r>
    </w:p>
    <w:p w:rsidR="000F0098" w:rsidRDefault="00925750">
      <w:pPr>
        <w:pStyle w:val="ListParagraph"/>
        <w:numPr>
          <w:ilvl w:val="1"/>
          <w:numId w:val="973"/>
        </w:numPr>
        <w:tabs>
          <w:tab w:val="left" w:pos="651"/>
        </w:tabs>
        <w:ind w:left="650" w:hanging="153"/>
        <w:rPr>
          <w:sz w:val="18"/>
        </w:rPr>
      </w:pPr>
      <w:r>
        <w:rPr>
          <w:sz w:val="18"/>
        </w:rPr>
        <w:t>Наредбе за контролу тока програма (7</w:t>
      </w:r>
      <w:r>
        <w:rPr>
          <w:spacing w:val="-4"/>
          <w:sz w:val="18"/>
        </w:rPr>
        <w:t xml:space="preserve"> </w:t>
      </w:r>
      <w:r>
        <w:rPr>
          <w:sz w:val="18"/>
        </w:rPr>
        <w:t>часова)</w:t>
      </w:r>
    </w:p>
    <w:p w:rsidR="000F0098" w:rsidRDefault="00925750">
      <w:pPr>
        <w:pStyle w:val="ListParagraph"/>
        <w:numPr>
          <w:ilvl w:val="1"/>
          <w:numId w:val="973"/>
        </w:numPr>
        <w:tabs>
          <w:tab w:val="left" w:pos="651"/>
        </w:tabs>
        <w:ind w:left="650" w:hanging="153"/>
        <w:rPr>
          <w:sz w:val="18"/>
        </w:rPr>
      </w:pPr>
      <w:r>
        <w:rPr>
          <w:sz w:val="18"/>
        </w:rPr>
        <w:t>Низови, стрингови, показивачи (7</w:t>
      </w:r>
      <w:r>
        <w:rPr>
          <w:spacing w:val="-1"/>
          <w:sz w:val="18"/>
        </w:rPr>
        <w:t xml:space="preserve"> </w:t>
      </w:r>
      <w:r>
        <w:rPr>
          <w:sz w:val="18"/>
        </w:rPr>
        <w:t>часова)</w:t>
      </w:r>
    </w:p>
    <w:p w:rsidR="000F0098" w:rsidRDefault="00925750">
      <w:pPr>
        <w:pStyle w:val="ListParagraph"/>
        <w:numPr>
          <w:ilvl w:val="1"/>
          <w:numId w:val="973"/>
        </w:numPr>
        <w:tabs>
          <w:tab w:val="left" w:pos="651"/>
        </w:tabs>
        <w:ind w:left="650" w:hanging="154"/>
        <w:rPr>
          <w:sz w:val="18"/>
        </w:rPr>
      </w:pPr>
      <w:r>
        <w:rPr>
          <w:sz w:val="18"/>
        </w:rPr>
        <w:t>Функције (7</w:t>
      </w:r>
      <w:r>
        <w:rPr>
          <w:spacing w:val="-2"/>
          <w:sz w:val="18"/>
        </w:rPr>
        <w:t xml:space="preserve"> </w:t>
      </w:r>
      <w:r>
        <w:rPr>
          <w:sz w:val="18"/>
        </w:rPr>
        <w:t>часова)</w:t>
      </w:r>
    </w:p>
    <w:p w:rsidR="000F0098" w:rsidRDefault="00925750">
      <w:pPr>
        <w:pStyle w:val="ListParagraph"/>
        <w:numPr>
          <w:ilvl w:val="1"/>
          <w:numId w:val="973"/>
        </w:numPr>
        <w:tabs>
          <w:tab w:val="left" w:pos="651"/>
        </w:tabs>
        <w:ind w:left="650" w:hanging="153"/>
        <w:rPr>
          <w:sz w:val="18"/>
        </w:rPr>
      </w:pPr>
      <w:r>
        <w:rPr>
          <w:spacing w:val="-3"/>
          <w:sz w:val="18"/>
        </w:rPr>
        <w:t xml:space="preserve">Упознавање </w:t>
      </w:r>
      <w:r>
        <w:rPr>
          <w:sz w:val="18"/>
        </w:rPr>
        <w:t>са објектно оријентисаним програмирањем (42</w:t>
      </w:r>
      <w:r>
        <w:rPr>
          <w:sz w:val="18"/>
        </w:rPr>
        <w:t xml:space="preserve"> </w:t>
      </w:r>
      <w:r>
        <w:rPr>
          <w:sz w:val="18"/>
        </w:rPr>
        <w:t>часа)</w:t>
      </w:r>
    </w:p>
    <w:p w:rsidR="000F0098" w:rsidRDefault="00925750">
      <w:pPr>
        <w:pStyle w:val="BodyText"/>
        <w:spacing w:before="1" w:line="232" w:lineRule="auto"/>
        <w:ind w:right="136" w:firstLine="396"/>
        <w:jc w:val="both"/>
      </w:pPr>
      <w:r>
        <w:t>У оквиру сваке програмске целине ученике треба оспособљавати за: самостално проналажење, систематизовање и коришћење ин- формација из различитих извора (стручна литература, интернет, часо</w:t>
      </w:r>
      <w:r>
        <w:t xml:space="preserve">писи, уџбеници), визуелно опажање, успостављање веза између различитих садржаја </w:t>
      </w:r>
      <w:proofErr w:type="gramStart"/>
      <w:r>
        <w:t>( нпр</w:t>
      </w:r>
      <w:proofErr w:type="gramEnd"/>
      <w:r>
        <w:t>. повезивање наученог са свакодневним животом), тимски рад, самопроцену, вербалну и писану комуникацију и презентацију радова.</w:t>
      </w:r>
    </w:p>
    <w:p w:rsidR="000F0098" w:rsidRDefault="00925750">
      <w:pPr>
        <w:pStyle w:val="BodyText"/>
        <w:spacing w:line="232" w:lineRule="auto"/>
        <w:ind w:firstLine="396"/>
      </w:pPr>
      <w:r>
        <w:t>Приликом реализације наставних тема ослонити</w:t>
      </w:r>
      <w:r>
        <w:t xml:space="preserve"> се на предзнања ученика из Приликом реализовања програма ослонити се на пред- знања ученика из програмирања у програмском језику С.</w:t>
      </w:r>
    </w:p>
    <w:p w:rsidR="000F0098" w:rsidRDefault="00925750">
      <w:pPr>
        <w:pStyle w:val="BodyText"/>
        <w:spacing w:line="232" w:lineRule="auto"/>
        <w:ind w:right="136" w:firstLine="396"/>
        <w:jc w:val="both"/>
      </w:pPr>
      <w:r>
        <w:t xml:space="preserve">Избор метода и облика рада за сваку тему одређује наставник у зависности </w:t>
      </w:r>
      <w:r>
        <w:rPr>
          <w:spacing w:val="-3"/>
        </w:rPr>
        <w:t xml:space="preserve">од </w:t>
      </w:r>
      <w:r>
        <w:t>наставних садржаја, способности и потреба учени</w:t>
      </w:r>
      <w:r>
        <w:t>ка, материјалних</w:t>
      </w:r>
      <w:r>
        <w:rPr>
          <w:spacing w:val="-5"/>
        </w:rPr>
        <w:t xml:space="preserve"> </w:t>
      </w:r>
      <w:r>
        <w:t>и</w:t>
      </w:r>
      <w:r>
        <w:rPr>
          <w:spacing w:val="-5"/>
        </w:rPr>
        <w:t xml:space="preserve"> </w:t>
      </w:r>
      <w:r>
        <w:t>других</w:t>
      </w:r>
      <w:r>
        <w:rPr>
          <w:spacing w:val="-5"/>
        </w:rPr>
        <w:t xml:space="preserve"> </w:t>
      </w:r>
      <w:r>
        <w:t>услова.</w:t>
      </w:r>
      <w:r>
        <w:rPr>
          <w:spacing w:val="-5"/>
        </w:rPr>
        <w:t xml:space="preserve"> </w:t>
      </w:r>
      <w:r>
        <w:t>Пожељно</w:t>
      </w:r>
      <w:r>
        <w:rPr>
          <w:spacing w:val="-5"/>
        </w:rPr>
        <w:t xml:space="preserve"> </w:t>
      </w:r>
      <w:r>
        <w:t>је</w:t>
      </w:r>
      <w:r>
        <w:rPr>
          <w:spacing w:val="-5"/>
        </w:rPr>
        <w:t xml:space="preserve"> </w:t>
      </w:r>
      <w:r>
        <w:t>да</w:t>
      </w:r>
      <w:r>
        <w:rPr>
          <w:spacing w:val="-5"/>
        </w:rPr>
        <w:t xml:space="preserve"> </w:t>
      </w:r>
      <w:r>
        <w:t>се</w:t>
      </w:r>
      <w:r>
        <w:rPr>
          <w:spacing w:val="-5"/>
        </w:rPr>
        <w:t xml:space="preserve"> </w:t>
      </w:r>
      <w:r>
        <w:t>садржаји</w:t>
      </w:r>
      <w:r>
        <w:rPr>
          <w:spacing w:val="-5"/>
        </w:rPr>
        <w:t xml:space="preserve"> </w:t>
      </w:r>
      <w:r>
        <w:t>програма</w:t>
      </w:r>
      <w:r>
        <w:rPr>
          <w:spacing w:val="-5"/>
        </w:rPr>
        <w:t xml:space="preserve"> </w:t>
      </w:r>
      <w:r>
        <w:t>реализују</w:t>
      </w:r>
      <w:r>
        <w:rPr>
          <w:spacing w:val="-5"/>
        </w:rPr>
        <w:t xml:space="preserve"> </w:t>
      </w:r>
      <w:r>
        <w:t>савременим</w:t>
      </w:r>
      <w:r>
        <w:rPr>
          <w:spacing w:val="-5"/>
        </w:rPr>
        <w:t xml:space="preserve"> </w:t>
      </w:r>
      <w:r>
        <w:t>наставним</w:t>
      </w:r>
      <w:r>
        <w:rPr>
          <w:spacing w:val="-5"/>
        </w:rPr>
        <w:t xml:space="preserve"> </w:t>
      </w:r>
      <w:r>
        <w:t>методама</w:t>
      </w:r>
      <w:r>
        <w:rPr>
          <w:spacing w:val="-5"/>
        </w:rPr>
        <w:t xml:space="preserve"> </w:t>
      </w:r>
      <w:r>
        <w:t>и</w:t>
      </w:r>
      <w:r>
        <w:rPr>
          <w:spacing w:val="-5"/>
        </w:rPr>
        <w:t xml:space="preserve"> </w:t>
      </w:r>
      <w:r>
        <w:t>средствима.</w:t>
      </w:r>
      <w:r>
        <w:rPr>
          <w:spacing w:val="-5"/>
        </w:rPr>
        <w:t xml:space="preserve"> </w:t>
      </w:r>
      <w:r>
        <w:t>Користити вербалне</w:t>
      </w:r>
      <w:r>
        <w:rPr>
          <w:spacing w:val="-11"/>
        </w:rPr>
        <w:t xml:space="preserve"> </w:t>
      </w:r>
      <w:r>
        <w:t>методе</w:t>
      </w:r>
      <w:r>
        <w:rPr>
          <w:spacing w:val="-11"/>
        </w:rPr>
        <w:t xml:space="preserve"> </w:t>
      </w:r>
      <w:r>
        <w:t>(метода</w:t>
      </w:r>
      <w:r>
        <w:rPr>
          <w:spacing w:val="-11"/>
        </w:rPr>
        <w:t xml:space="preserve"> </w:t>
      </w:r>
      <w:r>
        <w:t>усменог</w:t>
      </w:r>
      <w:r>
        <w:rPr>
          <w:spacing w:val="-11"/>
        </w:rPr>
        <w:t xml:space="preserve"> </w:t>
      </w:r>
      <w:r>
        <w:t>излагања</w:t>
      </w:r>
      <w:r>
        <w:rPr>
          <w:spacing w:val="-11"/>
        </w:rPr>
        <w:t xml:space="preserve"> </w:t>
      </w:r>
      <w:r>
        <w:t>и</w:t>
      </w:r>
      <w:r>
        <w:rPr>
          <w:spacing w:val="-11"/>
        </w:rPr>
        <w:t xml:space="preserve"> </w:t>
      </w:r>
      <w:r>
        <w:t>дијалошка</w:t>
      </w:r>
      <w:r>
        <w:rPr>
          <w:spacing w:val="-11"/>
        </w:rPr>
        <w:t xml:space="preserve"> </w:t>
      </w:r>
      <w:r>
        <w:t>метода),</w:t>
      </w:r>
      <w:r>
        <w:rPr>
          <w:spacing w:val="-11"/>
        </w:rPr>
        <w:t xml:space="preserve"> </w:t>
      </w:r>
      <w:r>
        <w:t>метода</w:t>
      </w:r>
      <w:r>
        <w:rPr>
          <w:spacing w:val="-11"/>
        </w:rPr>
        <w:t xml:space="preserve"> </w:t>
      </w:r>
      <w:r>
        <w:t>демонстрације,</w:t>
      </w:r>
      <w:r>
        <w:rPr>
          <w:spacing w:val="-11"/>
        </w:rPr>
        <w:t xml:space="preserve"> </w:t>
      </w:r>
      <w:r>
        <w:t>текстуално-илустративне</w:t>
      </w:r>
      <w:r>
        <w:rPr>
          <w:spacing w:val="-11"/>
        </w:rPr>
        <w:t xml:space="preserve"> </w:t>
      </w:r>
      <w:r>
        <w:t>методе,</w:t>
      </w:r>
      <w:r>
        <w:rPr>
          <w:spacing w:val="-11"/>
        </w:rPr>
        <w:t xml:space="preserve"> </w:t>
      </w:r>
      <w:r>
        <w:t xml:space="preserve">лабораторијске методе. Предложени облици рада су: фронтални, рад у групи, рад у </w:t>
      </w:r>
      <w:r>
        <w:rPr>
          <w:spacing w:val="-5"/>
        </w:rPr>
        <w:t xml:space="preserve">пару, </w:t>
      </w:r>
      <w:r>
        <w:t>индивидуални</w:t>
      </w:r>
      <w:r>
        <w:rPr>
          <w:spacing w:val="-6"/>
        </w:rPr>
        <w:t xml:space="preserve"> </w:t>
      </w:r>
      <w:r>
        <w:t>рад.</w:t>
      </w:r>
    </w:p>
    <w:p w:rsidR="000F0098" w:rsidRDefault="000F0098">
      <w:pPr>
        <w:pStyle w:val="BodyText"/>
        <w:spacing w:before="3" w:line="240" w:lineRule="auto"/>
        <w:ind w:left="0"/>
        <w:rPr>
          <w:sz w:val="16"/>
        </w:rPr>
      </w:pPr>
    </w:p>
    <w:p w:rsidR="000F0098" w:rsidRDefault="00925750">
      <w:pPr>
        <w:pStyle w:val="Heading1"/>
        <w:numPr>
          <w:ilvl w:val="0"/>
          <w:numId w:val="813"/>
        </w:numPr>
        <w:tabs>
          <w:tab w:val="left" w:pos="678"/>
        </w:tabs>
        <w:spacing w:before="0" w:line="203" w:lineRule="exact"/>
      </w:pPr>
      <w:r>
        <w:t xml:space="preserve">УПУТСТВО ЗА ФОРМАТИВНО И </w:t>
      </w:r>
      <w:r>
        <w:rPr>
          <w:spacing w:val="-3"/>
        </w:rPr>
        <w:t xml:space="preserve">СУМАТИВНО </w:t>
      </w:r>
      <w:r>
        <w:t>ОЦЕЊИВАЊЕ УЧЕНИКА</w:t>
      </w:r>
    </w:p>
    <w:p w:rsidR="000F0098" w:rsidRDefault="00925750">
      <w:pPr>
        <w:pStyle w:val="BodyText"/>
        <w:ind w:left="497"/>
      </w:pPr>
      <w:r>
        <w:t>У настави оријентисаној ка достизању исхода прате се и вреднују процес наставе и учења, постигнућа</w:t>
      </w:r>
      <w:r>
        <w:t xml:space="preserve"> ученика и сопствени рад.</w:t>
      </w:r>
    </w:p>
    <w:p w:rsidR="000F0098" w:rsidRDefault="00925750">
      <w:pPr>
        <w:pStyle w:val="BodyText"/>
        <w:spacing w:before="2" w:line="232" w:lineRule="auto"/>
        <w:ind w:right="137" w:firstLine="396"/>
        <w:jc w:val="both"/>
      </w:pPr>
      <w:r>
        <w:t>Наставник треба континуирано да прати напредак ученика, који се огледа у начину како ученици партиципирају, како прикупљају податке, како аргументују, евалуирају, документују итд. Да би вредновање било објективно и у функцији учењ</w:t>
      </w:r>
      <w:r>
        <w:t>а потребно је ускладити нивое исхода и начине оцењивања.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повратне инф</w:t>
      </w:r>
      <w:r>
        <w:t>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BodyText"/>
        <w:spacing w:line="232" w:lineRule="auto"/>
        <w:ind w:right="54" w:firstLine="396"/>
      </w:pPr>
      <w:r>
        <w:t>Сумативно оцењивање је вредновање постигнућа ученика на крају сваке реализоване теме. Сумативне оцене се добијају из контрол- них радова, усменог испитивања, тестова знања и практичних вештина, самосталних или групних радова ученика.</w:t>
      </w:r>
    </w:p>
    <w:p w:rsidR="000F0098" w:rsidRDefault="00925750">
      <w:pPr>
        <w:pStyle w:val="Heading1"/>
        <w:spacing w:before="158"/>
        <w:ind w:left="3525" w:firstLine="0"/>
      </w:pPr>
      <w:r>
        <w:t>Назив предмета: MAШИНС</w:t>
      </w:r>
      <w:r>
        <w:t>КИ ЕЛЕМЕНТИ</w:t>
      </w:r>
    </w:p>
    <w:p w:rsidR="000F0098" w:rsidRDefault="000F0098">
      <w:pPr>
        <w:pStyle w:val="BodyText"/>
        <w:spacing w:before="9" w:line="240" w:lineRule="auto"/>
        <w:ind w:left="0"/>
        <w:rPr>
          <w:b/>
          <w:sz w:val="16"/>
        </w:rPr>
      </w:pPr>
    </w:p>
    <w:p w:rsidR="000F0098" w:rsidRDefault="00925750">
      <w:pPr>
        <w:pStyle w:val="ListParagraph"/>
        <w:numPr>
          <w:ilvl w:val="0"/>
          <w:numId w:val="800"/>
        </w:numPr>
        <w:tabs>
          <w:tab w:val="left" w:pos="678"/>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w:t>
            </w:r>
          </w:p>
        </w:tc>
        <w:tc>
          <w:tcPr>
            <w:tcW w:w="1757" w:type="dxa"/>
          </w:tcPr>
          <w:p w:rsidR="000F0098" w:rsidRDefault="00925750">
            <w:pPr>
              <w:pStyle w:val="TableParagraph"/>
              <w:spacing w:before="18"/>
              <w:ind w:left="292" w:right="281" w:firstLine="0"/>
              <w:jc w:val="center"/>
              <w:rPr>
                <w:sz w:val="14"/>
              </w:rPr>
            </w:pPr>
            <w:r>
              <w:rPr>
                <w:sz w:val="14"/>
              </w:rPr>
              <w:t>68</w:t>
            </w:r>
          </w:p>
        </w:tc>
        <w:tc>
          <w:tcPr>
            <w:tcW w:w="1757" w:type="dxa"/>
          </w:tcPr>
          <w:p w:rsidR="000F0098" w:rsidRDefault="00925750">
            <w:pPr>
              <w:pStyle w:val="TableParagraph"/>
              <w:spacing w:before="18"/>
              <w:ind w:left="293" w:right="281" w:firstLine="0"/>
              <w:jc w:val="center"/>
              <w:rPr>
                <w:sz w:val="14"/>
              </w:rPr>
            </w:pPr>
            <w:r>
              <w:rPr>
                <w:sz w:val="14"/>
              </w:rPr>
              <w:t>34</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102</w:t>
            </w:r>
          </w:p>
        </w:tc>
      </w:tr>
    </w:tbl>
    <w:p w:rsidR="000F0098" w:rsidRDefault="000F0098">
      <w:pPr>
        <w:pStyle w:val="BodyText"/>
        <w:spacing w:before="1" w:line="240" w:lineRule="auto"/>
        <w:ind w:left="0"/>
        <w:rPr>
          <w:b/>
          <w:sz w:val="20"/>
        </w:rPr>
      </w:pPr>
    </w:p>
    <w:p w:rsidR="000F0098" w:rsidRDefault="00925750">
      <w:pPr>
        <w:pStyle w:val="ListParagraph"/>
        <w:numPr>
          <w:ilvl w:val="0"/>
          <w:numId w:val="800"/>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spacing w:before="1" w:line="232" w:lineRule="auto"/>
        <w:ind w:right="137"/>
        <w:rPr>
          <w:sz w:val="18"/>
        </w:rPr>
      </w:pPr>
      <w:r>
        <w:rPr>
          <w:sz w:val="18"/>
        </w:rPr>
        <w:t>Оспособљавање ученика да разликују карактеристичне машинске елементе и машинске делове, познају принципе њиховог функ- ционисања и</w:t>
      </w:r>
      <w:r>
        <w:rPr>
          <w:spacing w:val="-2"/>
          <w:sz w:val="18"/>
        </w:rPr>
        <w:t xml:space="preserve"> </w:t>
      </w:r>
      <w:r>
        <w:rPr>
          <w:sz w:val="18"/>
        </w:rPr>
        <w:t>намену;</w:t>
      </w:r>
    </w:p>
    <w:p w:rsidR="000F0098" w:rsidRDefault="00925750">
      <w:pPr>
        <w:pStyle w:val="ListParagraph"/>
        <w:numPr>
          <w:ilvl w:val="0"/>
          <w:numId w:val="972"/>
        </w:numPr>
        <w:tabs>
          <w:tab w:val="left" w:pos="633"/>
        </w:tabs>
        <w:spacing w:line="197" w:lineRule="exact"/>
        <w:rPr>
          <w:sz w:val="18"/>
        </w:rPr>
      </w:pPr>
      <w:r>
        <w:rPr>
          <w:sz w:val="18"/>
        </w:rPr>
        <w:t>Оспособљавање ученика да користе техничку</w:t>
      </w:r>
      <w:r>
        <w:rPr>
          <w:spacing w:val="-2"/>
          <w:sz w:val="18"/>
        </w:rPr>
        <w:t xml:space="preserve"> </w:t>
      </w:r>
      <w:r>
        <w:rPr>
          <w:sz w:val="18"/>
        </w:rPr>
        <w:t>документацију;</w:t>
      </w:r>
    </w:p>
    <w:p w:rsidR="000F0098" w:rsidRDefault="00925750">
      <w:pPr>
        <w:pStyle w:val="ListParagraph"/>
        <w:numPr>
          <w:ilvl w:val="0"/>
          <w:numId w:val="972"/>
        </w:numPr>
        <w:tabs>
          <w:tab w:val="left" w:pos="633"/>
        </w:tabs>
        <w:rPr>
          <w:sz w:val="18"/>
        </w:rPr>
      </w:pPr>
      <w:r>
        <w:rPr>
          <w:sz w:val="18"/>
        </w:rPr>
        <w:t>Оспособљавање ученика да самостално прорачунају и димензионшу машинске</w:t>
      </w:r>
      <w:r>
        <w:rPr>
          <w:spacing w:val="-4"/>
          <w:sz w:val="18"/>
        </w:rPr>
        <w:t xml:space="preserve"> </w:t>
      </w:r>
      <w:r>
        <w:rPr>
          <w:sz w:val="18"/>
        </w:rPr>
        <w:t>делове;</w:t>
      </w:r>
    </w:p>
    <w:p w:rsidR="000F0098" w:rsidRDefault="00925750">
      <w:pPr>
        <w:pStyle w:val="ListParagraph"/>
        <w:numPr>
          <w:ilvl w:val="0"/>
          <w:numId w:val="972"/>
        </w:numPr>
        <w:tabs>
          <w:tab w:val="left" w:pos="633"/>
        </w:tabs>
        <w:rPr>
          <w:sz w:val="18"/>
        </w:rPr>
      </w:pPr>
      <w:r>
        <w:rPr>
          <w:sz w:val="18"/>
        </w:rPr>
        <w:t>Развијање способности примене стечених знања у практичној</w:t>
      </w:r>
      <w:r>
        <w:rPr>
          <w:spacing w:val="-5"/>
          <w:sz w:val="18"/>
        </w:rPr>
        <w:t xml:space="preserve"> </w:t>
      </w:r>
      <w:r>
        <w:rPr>
          <w:sz w:val="18"/>
        </w:rPr>
        <w:t>настави;</w:t>
      </w:r>
    </w:p>
    <w:p w:rsidR="000F0098" w:rsidRDefault="00925750">
      <w:pPr>
        <w:pStyle w:val="ListParagraph"/>
        <w:numPr>
          <w:ilvl w:val="0"/>
          <w:numId w:val="972"/>
        </w:numPr>
        <w:tabs>
          <w:tab w:val="left" w:pos="633"/>
        </w:tabs>
        <w:rPr>
          <w:sz w:val="18"/>
        </w:rPr>
      </w:pPr>
      <w:r>
        <w:rPr>
          <w:sz w:val="18"/>
        </w:rPr>
        <w:t>Анализирање оптерећења машинских</w:t>
      </w:r>
      <w:r>
        <w:rPr>
          <w:spacing w:val="-2"/>
          <w:sz w:val="18"/>
        </w:rPr>
        <w:t xml:space="preserve"> </w:t>
      </w:r>
      <w:r>
        <w:rPr>
          <w:sz w:val="18"/>
        </w:rPr>
        <w:t>елемената;</w:t>
      </w:r>
    </w:p>
    <w:p w:rsidR="000F0098" w:rsidRDefault="00925750">
      <w:pPr>
        <w:pStyle w:val="ListParagraph"/>
        <w:numPr>
          <w:ilvl w:val="0"/>
          <w:numId w:val="972"/>
        </w:numPr>
        <w:tabs>
          <w:tab w:val="left" w:pos="633"/>
        </w:tabs>
        <w:spacing w:line="203" w:lineRule="exact"/>
        <w:rPr>
          <w:sz w:val="18"/>
        </w:rPr>
      </w:pPr>
      <w:r>
        <w:rPr>
          <w:sz w:val="18"/>
        </w:rPr>
        <w:t>Развијање смисла за тачност и прецизност и одговоран однос према</w:t>
      </w:r>
      <w:r>
        <w:rPr>
          <w:spacing w:val="-7"/>
          <w:sz w:val="18"/>
        </w:rPr>
        <w:t xml:space="preserve"> </w:t>
      </w:r>
      <w:r>
        <w:rPr>
          <w:spacing w:val="-4"/>
          <w:sz w:val="18"/>
        </w:rPr>
        <w:t>р</w:t>
      </w:r>
      <w:r>
        <w:rPr>
          <w:spacing w:val="-4"/>
          <w:sz w:val="18"/>
        </w:rPr>
        <w:t>аду.</w:t>
      </w:r>
    </w:p>
    <w:p w:rsidR="000F0098" w:rsidRDefault="000F0098">
      <w:pPr>
        <w:spacing w:line="203" w:lineRule="exact"/>
        <w:rPr>
          <w:sz w:val="18"/>
        </w:rPr>
        <w:sectPr w:rsidR="000F0098">
          <w:pgSz w:w="11910" w:h="15740"/>
          <w:pgMar w:top="180" w:right="540" w:bottom="280" w:left="580" w:header="720" w:footer="720" w:gutter="0"/>
          <w:cols w:space="720"/>
        </w:sectPr>
      </w:pPr>
    </w:p>
    <w:p w:rsidR="000F0098" w:rsidRDefault="00925750">
      <w:pPr>
        <w:pStyle w:val="Heading1"/>
        <w:numPr>
          <w:ilvl w:val="0"/>
          <w:numId w:val="800"/>
        </w:numPr>
        <w:tabs>
          <w:tab w:val="left" w:pos="678"/>
        </w:tabs>
        <w:spacing w:before="80"/>
      </w:pPr>
      <w:r>
        <w:lastRenderedPageBreak/>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Други</w:t>
      </w:r>
    </w:p>
    <w:p w:rsidR="000F0098" w:rsidRDefault="00925750">
      <w:pPr>
        <w:spacing w:after="41" w:line="203" w:lineRule="exact"/>
        <w:ind w:left="497"/>
        <w:rPr>
          <w:sz w:val="18"/>
        </w:rPr>
      </w:pPr>
      <w:r>
        <w:rPr>
          <w:sz w:val="18"/>
        </w:rPr>
        <w:t xml:space="preserve">Годишњи фонд часова: Теорија: </w:t>
      </w:r>
      <w:r>
        <w:rPr>
          <w:b/>
          <w:sz w:val="18"/>
        </w:rPr>
        <w:t>68 часова</w:t>
      </w:r>
      <w:r>
        <w:rPr>
          <w:sz w:val="18"/>
        </w:rPr>
        <w:t xml:space="preserve">; Вежбе: </w:t>
      </w:r>
      <w:r>
        <w:rPr>
          <w:b/>
          <w:sz w:val="18"/>
        </w:rPr>
        <w:t>34 часа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9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4"/>
              </w:rPr>
            </w:pPr>
          </w:p>
          <w:p w:rsidR="000F0098" w:rsidRDefault="00925750">
            <w:pPr>
              <w:pStyle w:val="TableParagraph"/>
              <w:ind w:left="56" w:firstLine="0"/>
              <w:rPr>
                <w:b/>
                <w:sz w:val="14"/>
              </w:rPr>
            </w:pPr>
            <w:r>
              <w:rPr>
                <w:b/>
                <w:sz w:val="14"/>
              </w:rPr>
              <w:t>Стандардизација и толеранције</w:t>
            </w:r>
          </w:p>
        </w:tc>
        <w:tc>
          <w:tcPr>
            <w:tcW w:w="4139" w:type="dxa"/>
          </w:tcPr>
          <w:p w:rsidR="000F0098" w:rsidRDefault="00925750">
            <w:pPr>
              <w:pStyle w:val="TableParagraph"/>
              <w:numPr>
                <w:ilvl w:val="0"/>
                <w:numId w:val="799"/>
              </w:numPr>
              <w:tabs>
                <w:tab w:val="left" w:pos="141"/>
              </w:tabs>
              <w:spacing w:before="18" w:line="161" w:lineRule="exact"/>
              <w:rPr>
                <w:sz w:val="14"/>
              </w:rPr>
            </w:pPr>
            <w:r>
              <w:rPr>
                <w:sz w:val="14"/>
              </w:rPr>
              <w:t>објасни разлику између оптерећења и</w:t>
            </w:r>
            <w:r>
              <w:rPr>
                <w:spacing w:val="-3"/>
                <w:sz w:val="14"/>
              </w:rPr>
              <w:t xml:space="preserve"> </w:t>
            </w:r>
            <w:r>
              <w:rPr>
                <w:sz w:val="14"/>
              </w:rPr>
              <w:t>напрезања</w:t>
            </w:r>
          </w:p>
          <w:p w:rsidR="000F0098" w:rsidRDefault="00925750">
            <w:pPr>
              <w:pStyle w:val="TableParagraph"/>
              <w:numPr>
                <w:ilvl w:val="0"/>
                <w:numId w:val="799"/>
              </w:numPr>
              <w:tabs>
                <w:tab w:val="left" w:pos="141"/>
              </w:tabs>
              <w:spacing w:line="160" w:lineRule="exact"/>
              <w:rPr>
                <w:sz w:val="14"/>
              </w:rPr>
            </w:pPr>
            <w:r>
              <w:rPr>
                <w:sz w:val="14"/>
              </w:rPr>
              <w:t>објасни појаву концентрације</w:t>
            </w:r>
            <w:r>
              <w:rPr>
                <w:spacing w:val="-2"/>
                <w:sz w:val="14"/>
              </w:rPr>
              <w:t xml:space="preserve"> </w:t>
            </w:r>
            <w:r>
              <w:rPr>
                <w:sz w:val="14"/>
              </w:rPr>
              <w:t>напона</w:t>
            </w:r>
          </w:p>
          <w:p w:rsidR="000F0098" w:rsidRDefault="00925750">
            <w:pPr>
              <w:pStyle w:val="TableParagraph"/>
              <w:numPr>
                <w:ilvl w:val="0"/>
                <w:numId w:val="799"/>
              </w:numPr>
              <w:tabs>
                <w:tab w:val="left" w:pos="141"/>
              </w:tabs>
              <w:ind w:right="597"/>
              <w:rPr>
                <w:sz w:val="14"/>
              </w:rPr>
            </w:pPr>
            <w:r>
              <w:rPr>
                <w:sz w:val="14"/>
              </w:rPr>
              <w:t>објасни разлику између машинских делова и</w:t>
            </w:r>
            <w:r>
              <w:rPr>
                <w:spacing w:val="-12"/>
                <w:sz w:val="14"/>
              </w:rPr>
              <w:t xml:space="preserve"> </w:t>
            </w:r>
            <w:r>
              <w:rPr>
                <w:sz w:val="14"/>
              </w:rPr>
              <w:t>машинских елемената</w:t>
            </w:r>
          </w:p>
          <w:p w:rsidR="000F0098" w:rsidRDefault="00925750">
            <w:pPr>
              <w:pStyle w:val="TableParagraph"/>
              <w:numPr>
                <w:ilvl w:val="0"/>
                <w:numId w:val="799"/>
              </w:numPr>
              <w:tabs>
                <w:tab w:val="left" w:pos="141"/>
              </w:tabs>
              <w:spacing w:line="159" w:lineRule="exact"/>
              <w:rPr>
                <w:sz w:val="14"/>
              </w:rPr>
            </w:pPr>
            <w:r>
              <w:rPr>
                <w:sz w:val="14"/>
              </w:rPr>
              <w:t>препозна различите врсте машинских делова и</w:t>
            </w:r>
            <w:r>
              <w:rPr>
                <w:spacing w:val="-8"/>
                <w:sz w:val="14"/>
              </w:rPr>
              <w:t xml:space="preserve"> </w:t>
            </w:r>
            <w:r>
              <w:rPr>
                <w:sz w:val="14"/>
              </w:rPr>
              <w:t>елемената</w:t>
            </w:r>
          </w:p>
          <w:p w:rsidR="000F0098" w:rsidRDefault="00925750">
            <w:pPr>
              <w:pStyle w:val="TableParagraph"/>
              <w:numPr>
                <w:ilvl w:val="0"/>
                <w:numId w:val="799"/>
              </w:numPr>
              <w:tabs>
                <w:tab w:val="left" w:pos="141"/>
              </w:tabs>
              <w:spacing w:line="160" w:lineRule="exact"/>
              <w:rPr>
                <w:sz w:val="14"/>
              </w:rPr>
            </w:pPr>
            <w:r>
              <w:rPr>
                <w:sz w:val="14"/>
              </w:rPr>
              <w:t>препозна стандардне машинске делове и</w:t>
            </w:r>
            <w:r>
              <w:rPr>
                <w:spacing w:val="-4"/>
                <w:sz w:val="14"/>
              </w:rPr>
              <w:t xml:space="preserve"> </w:t>
            </w:r>
            <w:r>
              <w:rPr>
                <w:sz w:val="14"/>
              </w:rPr>
              <w:t>елементе</w:t>
            </w:r>
          </w:p>
          <w:p w:rsidR="000F0098" w:rsidRDefault="00925750">
            <w:pPr>
              <w:pStyle w:val="TableParagraph"/>
              <w:numPr>
                <w:ilvl w:val="0"/>
                <w:numId w:val="799"/>
              </w:numPr>
              <w:tabs>
                <w:tab w:val="left" w:pos="141"/>
              </w:tabs>
              <w:spacing w:line="160" w:lineRule="exact"/>
              <w:rPr>
                <w:sz w:val="14"/>
              </w:rPr>
            </w:pPr>
            <w:r>
              <w:rPr>
                <w:sz w:val="14"/>
              </w:rPr>
              <w:t>користи каталоге стандардних машинских делова и</w:t>
            </w:r>
            <w:r>
              <w:rPr>
                <w:spacing w:val="21"/>
                <w:sz w:val="14"/>
              </w:rPr>
              <w:t xml:space="preserve"> </w:t>
            </w:r>
            <w:r>
              <w:rPr>
                <w:sz w:val="14"/>
              </w:rPr>
              <w:t>елемената</w:t>
            </w:r>
          </w:p>
          <w:p w:rsidR="000F0098" w:rsidRDefault="00925750">
            <w:pPr>
              <w:pStyle w:val="TableParagraph"/>
              <w:numPr>
                <w:ilvl w:val="0"/>
                <w:numId w:val="799"/>
              </w:numPr>
              <w:tabs>
                <w:tab w:val="left" w:pos="141"/>
              </w:tabs>
              <w:ind w:right="603"/>
              <w:rPr>
                <w:sz w:val="14"/>
              </w:rPr>
            </w:pPr>
            <w:r>
              <w:rPr>
                <w:sz w:val="14"/>
              </w:rPr>
              <w:t>разуме</w:t>
            </w:r>
            <w:r>
              <w:rPr>
                <w:spacing w:val="-6"/>
                <w:sz w:val="14"/>
              </w:rPr>
              <w:t xml:space="preserve"> </w:t>
            </w:r>
            <w:r>
              <w:rPr>
                <w:sz w:val="14"/>
              </w:rPr>
              <w:t>неопходност</w:t>
            </w:r>
            <w:r>
              <w:rPr>
                <w:spacing w:val="-6"/>
                <w:sz w:val="14"/>
              </w:rPr>
              <w:t xml:space="preserve"> </w:t>
            </w:r>
            <w:r>
              <w:rPr>
                <w:sz w:val="14"/>
              </w:rPr>
              <w:t>увођења</w:t>
            </w:r>
            <w:r>
              <w:rPr>
                <w:spacing w:val="-6"/>
                <w:sz w:val="14"/>
              </w:rPr>
              <w:t xml:space="preserve"> </w:t>
            </w:r>
            <w:r>
              <w:rPr>
                <w:sz w:val="14"/>
              </w:rPr>
              <w:t>толеранција</w:t>
            </w:r>
            <w:r>
              <w:rPr>
                <w:spacing w:val="-7"/>
                <w:sz w:val="14"/>
              </w:rPr>
              <w:t xml:space="preserve"> </w:t>
            </w:r>
            <w:r>
              <w:rPr>
                <w:sz w:val="14"/>
              </w:rPr>
              <w:t>и</w:t>
            </w:r>
            <w:r>
              <w:rPr>
                <w:spacing w:val="-7"/>
                <w:sz w:val="14"/>
              </w:rPr>
              <w:t xml:space="preserve"> </w:t>
            </w:r>
            <w:r>
              <w:rPr>
                <w:sz w:val="14"/>
              </w:rPr>
              <w:t>остваривања налегања</w:t>
            </w:r>
          </w:p>
          <w:p w:rsidR="000F0098" w:rsidRDefault="00925750">
            <w:pPr>
              <w:pStyle w:val="TableParagraph"/>
              <w:numPr>
                <w:ilvl w:val="0"/>
                <w:numId w:val="799"/>
              </w:numPr>
              <w:tabs>
                <w:tab w:val="left" w:pos="141"/>
              </w:tabs>
              <w:spacing w:line="159" w:lineRule="exact"/>
              <w:rPr>
                <w:sz w:val="14"/>
              </w:rPr>
            </w:pPr>
            <w:r>
              <w:rPr>
                <w:sz w:val="14"/>
              </w:rPr>
              <w:t>објасни ознаку</w:t>
            </w:r>
            <w:r>
              <w:rPr>
                <w:spacing w:val="-1"/>
                <w:sz w:val="14"/>
              </w:rPr>
              <w:t xml:space="preserve"> </w:t>
            </w:r>
            <w:r>
              <w:rPr>
                <w:sz w:val="14"/>
              </w:rPr>
              <w:t>налегања</w:t>
            </w:r>
          </w:p>
          <w:p w:rsidR="000F0098" w:rsidRDefault="00925750">
            <w:pPr>
              <w:pStyle w:val="TableParagraph"/>
              <w:numPr>
                <w:ilvl w:val="0"/>
                <w:numId w:val="799"/>
              </w:numPr>
              <w:tabs>
                <w:tab w:val="left" w:pos="141"/>
              </w:tabs>
              <w:ind w:right="688"/>
              <w:rPr>
                <w:sz w:val="14"/>
              </w:rPr>
            </w:pPr>
            <w:r>
              <w:rPr>
                <w:sz w:val="14"/>
              </w:rPr>
              <w:t>објасни појмове, напон, напрезање, степен сигурности, дозвољени и критични</w:t>
            </w:r>
            <w:r>
              <w:rPr>
                <w:spacing w:val="-2"/>
                <w:sz w:val="14"/>
              </w:rPr>
              <w:t xml:space="preserve"> </w:t>
            </w:r>
            <w:r>
              <w:rPr>
                <w:sz w:val="14"/>
              </w:rPr>
              <w:t>напон</w:t>
            </w:r>
          </w:p>
        </w:tc>
        <w:tc>
          <w:tcPr>
            <w:tcW w:w="4139" w:type="dxa"/>
          </w:tcPr>
          <w:p w:rsidR="000F0098" w:rsidRDefault="00925750">
            <w:pPr>
              <w:pStyle w:val="TableParagraph"/>
              <w:numPr>
                <w:ilvl w:val="0"/>
                <w:numId w:val="798"/>
              </w:numPr>
              <w:tabs>
                <w:tab w:val="left" w:pos="140"/>
              </w:tabs>
              <w:spacing w:before="18" w:line="161" w:lineRule="exact"/>
              <w:rPr>
                <w:sz w:val="14"/>
              </w:rPr>
            </w:pPr>
            <w:r>
              <w:rPr>
                <w:sz w:val="14"/>
              </w:rPr>
              <w:t>Стандарди и стандардизација машинских</w:t>
            </w:r>
            <w:r>
              <w:rPr>
                <w:spacing w:val="-3"/>
                <w:sz w:val="14"/>
              </w:rPr>
              <w:t xml:space="preserve"> </w:t>
            </w:r>
            <w:r>
              <w:rPr>
                <w:sz w:val="14"/>
              </w:rPr>
              <w:t>елемената</w:t>
            </w:r>
          </w:p>
          <w:p w:rsidR="000F0098" w:rsidRDefault="00925750">
            <w:pPr>
              <w:pStyle w:val="TableParagraph"/>
              <w:numPr>
                <w:ilvl w:val="0"/>
                <w:numId w:val="798"/>
              </w:numPr>
              <w:tabs>
                <w:tab w:val="left" w:pos="140"/>
              </w:tabs>
              <w:spacing w:line="160" w:lineRule="exact"/>
              <w:rPr>
                <w:sz w:val="14"/>
              </w:rPr>
            </w:pPr>
            <w:r>
              <w:rPr>
                <w:sz w:val="14"/>
              </w:rPr>
              <w:t>Толеранције и налегања. Врсте налегања и системи</w:t>
            </w:r>
            <w:r>
              <w:rPr>
                <w:spacing w:val="-20"/>
                <w:sz w:val="14"/>
              </w:rPr>
              <w:t xml:space="preserve"> </w:t>
            </w:r>
            <w:r>
              <w:rPr>
                <w:sz w:val="14"/>
              </w:rPr>
              <w:t>налегања</w:t>
            </w:r>
          </w:p>
          <w:p w:rsidR="000F0098" w:rsidRDefault="00925750">
            <w:pPr>
              <w:pStyle w:val="TableParagraph"/>
              <w:numPr>
                <w:ilvl w:val="0"/>
                <w:numId w:val="798"/>
              </w:numPr>
              <w:tabs>
                <w:tab w:val="left" w:pos="140"/>
              </w:tabs>
              <w:ind w:right="167"/>
              <w:rPr>
                <w:sz w:val="14"/>
              </w:rPr>
            </w:pPr>
            <w:r>
              <w:rPr>
                <w:sz w:val="14"/>
              </w:rPr>
              <w:t>Толеранције</w:t>
            </w:r>
            <w:r>
              <w:rPr>
                <w:spacing w:val="-11"/>
                <w:sz w:val="14"/>
              </w:rPr>
              <w:t xml:space="preserve"> </w:t>
            </w:r>
            <w:r>
              <w:rPr>
                <w:sz w:val="14"/>
              </w:rPr>
              <w:t>слободних</w:t>
            </w:r>
            <w:r>
              <w:rPr>
                <w:spacing w:val="-10"/>
                <w:sz w:val="14"/>
              </w:rPr>
              <w:t xml:space="preserve"> </w:t>
            </w:r>
            <w:r>
              <w:rPr>
                <w:sz w:val="14"/>
              </w:rPr>
              <w:t>мера,</w:t>
            </w:r>
            <w:r>
              <w:rPr>
                <w:spacing w:val="-10"/>
                <w:sz w:val="14"/>
              </w:rPr>
              <w:t xml:space="preserve"> </w:t>
            </w:r>
            <w:r>
              <w:rPr>
                <w:sz w:val="14"/>
              </w:rPr>
              <w:t>сложене</w:t>
            </w:r>
            <w:r>
              <w:rPr>
                <w:spacing w:val="-10"/>
                <w:sz w:val="14"/>
              </w:rPr>
              <w:t xml:space="preserve"> </w:t>
            </w:r>
            <w:r>
              <w:rPr>
                <w:sz w:val="14"/>
              </w:rPr>
              <w:t>толеранције,</w:t>
            </w:r>
            <w:r>
              <w:rPr>
                <w:spacing w:val="-11"/>
                <w:sz w:val="14"/>
              </w:rPr>
              <w:t xml:space="preserve"> </w:t>
            </w:r>
            <w:r>
              <w:rPr>
                <w:sz w:val="14"/>
              </w:rPr>
              <w:t>толеранције облика и</w:t>
            </w:r>
            <w:r>
              <w:rPr>
                <w:spacing w:val="-2"/>
                <w:sz w:val="14"/>
              </w:rPr>
              <w:t xml:space="preserve"> </w:t>
            </w:r>
            <w:r>
              <w:rPr>
                <w:sz w:val="14"/>
              </w:rPr>
              <w:t>положаја</w:t>
            </w:r>
          </w:p>
          <w:p w:rsidR="000F0098" w:rsidRDefault="00925750">
            <w:pPr>
              <w:pStyle w:val="TableParagraph"/>
              <w:numPr>
                <w:ilvl w:val="0"/>
                <w:numId w:val="798"/>
              </w:numPr>
              <w:tabs>
                <w:tab w:val="left" w:pos="140"/>
              </w:tabs>
              <w:spacing w:line="159" w:lineRule="exact"/>
              <w:rPr>
                <w:sz w:val="14"/>
              </w:rPr>
            </w:pPr>
            <w:r>
              <w:rPr>
                <w:sz w:val="14"/>
              </w:rPr>
              <w:t>Утицај температуре на</w:t>
            </w:r>
            <w:r>
              <w:rPr>
                <w:spacing w:val="-2"/>
                <w:sz w:val="14"/>
              </w:rPr>
              <w:t xml:space="preserve"> </w:t>
            </w:r>
            <w:r>
              <w:rPr>
                <w:sz w:val="14"/>
              </w:rPr>
              <w:t>налегање</w:t>
            </w:r>
          </w:p>
          <w:p w:rsidR="000F0098" w:rsidRDefault="00925750">
            <w:pPr>
              <w:pStyle w:val="TableParagraph"/>
              <w:numPr>
                <w:ilvl w:val="0"/>
                <w:numId w:val="798"/>
              </w:numPr>
              <w:tabs>
                <w:tab w:val="left" w:pos="140"/>
              </w:tabs>
              <w:ind w:right="416"/>
              <w:rPr>
                <w:sz w:val="14"/>
              </w:rPr>
            </w:pPr>
            <w:r>
              <w:rPr>
                <w:sz w:val="14"/>
              </w:rPr>
              <w:t>Оптерећења машинских делова. Напрезања. Деформације</w:t>
            </w:r>
            <w:r>
              <w:rPr>
                <w:spacing w:val="-22"/>
                <w:sz w:val="14"/>
              </w:rPr>
              <w:t xml:space="preserve"> </w:t>
            </w:r>
            <w:r>
              <w:rPr>
                <w:sz w:val="14"/>
              </w:rPr>
              <w:t>и напони. Критични и радни</w:t>
            </w:r>
            <w:r>
              <w:rPr>
                <w:spacing w:val="-4"/>
                <w:sz w:val="14"/>
              </w:rPr>
              <w:t xml:space="preserve"> </w:t>
            </w:r>
            <w:r>
              <w:rPr>
                <w:sz w:val="14"/>
              </w:rPr>
              <w:t>напони</w:t>
            </w:r>
          </w:p>
          <w:p w:rsidR="000F0098" w:rsidRDefault="00925750">
            <w:pPr>
              <w:pStyle w:val="TableParagraph"/>
              <w:numPr>
                <w:ilvl w:val="0"/>
                <w:numId w:val="798"/>
              </w:numPr>
              <w:tabs>
                <w:tab w:val="left" w:pos="140"/>
              </w:tabs>
              <w:spacing w:line="159" w:lineRule="exact"/>
              <w:rPr>
                <w:sz w:val="14"/>
              </w:rPr>
            </w:pPr>
            <w:r>
              <w:rPr>
                <w:sz w:val="14"/>
              </w:rPr>
              <w:t>Степен сигурности. Дозвољени</w:t>
            </w:r>
            <w:r>
              <w:rPr>
                <w:spacing w:val="-1"/>
                <w:sz w:val="14"/>
              </w:rPr>
              <w:t xml:space="preserve"> </w:t>
            </w:r>
            <w:r>
              <w:rPr>
                <w:sz w:val="14"/>
              </w:rPr>
              <w:t>напон.</w:t>
            </w:r>
          </w:p>
          <w:p w:rsidR="000F0098" w:rsidRDefault="00925750">
            <w:pPr>
              <w:pStyle w:val="TableParagraph"/>
              <w:numPr>
                <w:ilvl w:val="0"/>
                <w:numId w:val="798"/>
              </w:numPr>
              <w:tabs>
                <w:tab w:val="left" w:pos="140"/>
              </w:tabs>
              <w:spacing w:line="161" w:lineRule="exact"/>
              <w:rPr>
                <w:sz w:val="14"/>
              </w:rPr>
            </w:pPr>
            <w:r>
              <w:rPr>
                <w:sz w:val="14"/>
              </w:rPr>
              <w:t>Концентрација напона, динамичка чврстоћа машинских</w:t>
            </w:r>
            <w:r>
              <w:rPr>
                <w:spacing w:val="-11"/>
                <w:sz w:val="14"/>
              </w:rPr>
              <w:t xml:space="preserve"> </w:t>
            </w:r>
            <w:r>
              <w:rPr>
                <w:sz w:val="14"/>
              </w:rPr>
              <w:t>делова</w:t>
            </w:r>
          </w:p>
        </w:tc>
      </w:tr>
      <w:tr w:rsidR="000F0098">
        <w:trPr>
          <w:trHeight w:val="30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9"/>
              <w:ind w:left="0" w:firstLine="0"/>
              <w:rPr>
                <w:sz w:val="23"/>
              </w:rPr>
            </w:pPr>
          </w:p>
          <w:p w:rsidR="000F0098" w:rsidRDefault="00925750">
            <w:pPr>
              <w:pStyle w:val="TableParagraph"/>
              <w:ind w:left="56" w:right="392" w:firstLine="0"/>
              <w:rPr>
                <w:b/>
                <w:sz w:val="14"/>
              </w:rPr>
            </w:pPr>
            <w:r>
              <w:rPr>
                <w:b/>
                <w:sz w:val="14"/>
              </w:rPr>
              <w:t>Раздвојиви и нераздвојиви спојеви</w:t>
            </w:r>
          </w:p>
        </w:tc>
        <w:tc>
          <w:tcPr>
            <w:tcW w:w="4139" w:type="dxa"/>
          </w:tcPr>
          <w:p w:rsidR="000F0098" w:rsidRDefault="00925750">
            <w:pPr>
              <w:pStyle w:val="TableParagraph"/>
              <w:numPr>
                <w:ilvl w:val="0"/>
                <w:numId w:val="797"/>
              </w:numPr>
              <w:tabs>
                <w:tab w:val="left" w:pos="141"/>
              </w:tabs>
              <w:spacing w:before="18"/>
              <w:ind w:right="366"/>
              <w:rPr>
                <w:sz w:val="14"/>
              </w:rPr>
            </w:pPr>
            <w:r>
              <w:rPr>
                <w:sz w:val="14"/>
              </w:rPr>
              <w:t xml:space="preserve">објасни начине спaјања два машинска дела </w:t>
            </w:r>
            <w:r>
              <w:rPr>
                <w:spacing w:val="-3"/>
                <w:sz w:val="14"/>
              </w:rPr>
              <w:t xml:space="preserve">од </w:t>
            </w:r>
            <w:r>
              <w:rPr>
                <w:sz w:val="14"/>
              </w:rPr>
              <w:t>истих или различитих материјала нераздвојивим и раздвојивим</w:t>
            </w:r>
            <w:r>
              <w:rPr>
                <w:spacing w:val="-21"/>
                <w:sz w:val="14"/>
              </w:rPr>
              <w:t xml:space="preserve"> </w:t>
            </w:r>
            <w:r>
              <w:rPr>
                <w:sz w:val="14"/>
              </w:rPr>
              <w:t>везама</w:t>
            </w:r>
          </w:p>
          <w:p w:rsidR="000F0098" w:rsidRDefault="00925750">
            <w:pPr>
              <w:pStyle w:val="TableParagraph"/>
              <w:numPr>
                <w:ilvl w:val="0"/>
                <w:numId w:val="797"/>
              </w:numPr>
              <w:tabs>
                <w:tab w:val="left" w:pos="141"/>
              </w:tabs>
              <w:spacing w:line="159" w:lineRule="exact"/>
              <w:rPr>
                <w:sz w:val="14"/>
              </w:rPr>
            </w:pPr>
            <w:r>
              <w:rPr>
                <w:sz w:val="14"/>
              </w:rPr>
              <w:t>разликује врсте</w:t>
            </w:r>
            <w:r>
              <w:rPr>
                <w:spacing w:val="-11"/>
                <w:sz w:val="14"/>
              </w:rPr>
              <w:t xml:space="preserve"> </w:t>
            </w:r>
            <w:r>
              <w:rPr>
                <w:sz w:val="14"/>
              </w:rPr>
              <w:t>навоја</w:t>
            </w:r>
          </w:p>
          <w:p w:rsidR="000F0098" w:rsidRDefault="00925750">
            <w:pPr>
              <w:pStyle w:val="TableParagraph"/>
              <w:numPr>
                <w:ilvl w:val="0"/>
                <w:numId w:val="797"/>
              </w:numPr>
              <w:tabs>
                <w:tab w:val="left" w:pos="141"/>
              </w:tabs>
              <w:spacing w:line="160" w:lineRule="exact"/>
              <w:rPr>
                <w:sz w:val="14"/>
              </w:rPr>
            </w:pPr>
            <w:r>
              <w:rPr>
                <w:sz w:val="14"/>
              </w:rPr>
              <w:t>објасни ознаку</w:t>
            </w:r>
            <w:r>
              <w:rPr>
                <w:spacing w:val="-6"/>
                <w:sz w:val="14"/>
              </w:rPr>
              <w:t xml:space="preserve"> </w:t>
            </w:r>
            <w:r>
              <w:rPr>
                <w:sz w:val="14"/>
              </w:rPr>
              <w:t>навоја</w:t>
            </w:r>
          </w:p>
          <w:p w:rsidR="000F0098" w:rsidRDefault="00925750">
            <w:pPr>
              <w:pStyle w:val="TableParagraph"/>
              <w:numPr>
                <w:ilvl w:val="0"/>
                <w:numId w:val="797"/>
              </w:numPr>
              <w:tabs>
                <w:tab w:val="left" w:pos="141"/>
              </w:tabs>
              <w:spacing w:line="160" w:lineRule="exact"/>
              <w:rPr>
                <w:sz w:val="14"/>
              </w:rPr>
            </w:pPr>
            <w:r>
              <w:rPr>
                <w:sz w:val="14"/>
              </w:rPr>
              <w:t xml:space="preserve">формира завртањску </w:t>
            </w:r>
            <w:r>
              <w:rPr>
                <w:spacing w:val="-4"/>
                <w:sz w:val="14"/>
              </w:rPr>
              <w:t xml:space="preserve">везу, </w:t>
            </w:r>
            <w:r>
              <w:rPr>
                <w:sz w:val="14"/>
              </w:rPr>
              <w:t>подешену и</w:t>
            </w:r>
            <w:r>
              <w:rPr>
                <w:spacing w:val="-1"/>
                <w:sz w:val="14"/>
              </w:rPr>
              <w:t xml:space="preserve"> </w:t>
            </w:r>
            <w:r>
              <w:rPr>
                <w:sz w:val="14"/>
              </w:rPr>
              <w:t>неподешену</w:t>
            </w:r>
          </w:p>
          <w:p w:rsidR="000F0098" w:rsidRDefault="00925750">
            <w:pPr>
              <w:pStyle w:val="TableParagraph"/>
              <w:numPr>
                <w:ilvl w:val="0"/>
                <w:numId w:val="797"/>
              </w:numPr>
              <w:tabs>
                <w:tab w:val="left" w:pos="141"/>
              </w:tabs>
              <w:ind w:right="67"/>
              <w:rPr>
                <w:sz w:val="14"/>
              </w:rPr>
            </w:pPr>
            <w:r>
              <w:rPr>
                <w:sz w:val="14"/>
              </w:rPr>
              <w:t xml:space="preserve">користи различите поступке осигурања завртањске везе </w:t>
            </w:r>
            <w:r>
              <w:rPr>
                <w:spacing w:val="-3"/>
                <w:sz w:val="14"/>
              </w:rPr>
              <w:t>од</w:t>
            </w:r>
            <w:r>
              <w:rPr>
                <w:spacing w:val="-22"/>
                <w:sz w:val="14"/>
              </w:rPr>
              <w:t xml:space="preserve"> </w:t>
            </w:r>
            <w:r>
              <w:rPr>
                <w:sz w:val="14"/>
              </w:rPr>
              <w:t>појаве лабављења</w:t>
            </w:r>
          </w:p>
          <w:p w:rsidR="000F0098" w:rsidRDefault="00925750">
            <w:pPr>
              <w:pStyle w:val="TableParagraph"/>
              <w:numPr>
                <w:ilvl w:val="0"/>
                <w:numId w:val="797"/>
              </w:numPr>
              <w:tabs>
                <w:tab w:val="left" w:pos="141"/>
              </w:tabs>
              <w:spacing w:line="159" w:lineRule="exact"/>
              <w:rPr>
                <w:sz w:val="14"/>
              </w:rPr>
            </w:pPr>
            <w:r>
              <w:rPr>
                <w:sz w:val="14"/>
              </w:rPr>
              <w:t>изведе основе прорачуна завртањских</w:t>
            </w:r>
            <w:r>
              <w:rPr>
                <w:spacing w:val="-2"/>
                <w:sz w:val="14"/>
              </w:rPr>
              <w:t xml:space="preserve"> </w:t>
            </w:r>
            <w:r>
              <w:rPr>
                <w:sz w:val="14"/>
              </w:rPr>
              <w:t>веза</w:t>
            </w:r>
          </w:p>
          <w:p w:rsidR="000F0098" w:rsidRDefault="00925750">
            <w:pPr>
              <w:pStyle w:val="TableParagraph"/>
              <w:numPr>
                <w:ilvl w:val="0"/>
                <w:numId w:val="797"/>
              </w:numPr>
              <w:tabs>
                <w:tab w:val="left" w:pos="141"/>
              </w:tabs>
              <w:spacing w:line="160" w:lineRule="exact"/>
              <w:rPr>
                <w:sz w:val="14"/>
              </w:rPr>
            </w:pPr>
            <w:r>
              <w:rPr>
                <w:sz w:val="14"/>
              </w:rPr>
              <w:t>препозна различите врсте</w:t>
            </w:r>
            <w:r>
              <w:rPr>
                <w:spacing w:val="-4"/>
                <w:sz w:val="14"/>
              </w:rPr>
              <w:t xml:space="preserve"> </w:t>
            </w:r>
            <w:r>
              <w:rPr>
                <w:sz w:val="14"/>
              </w:rPr>
              <w:t>заковица</w:t>
            </w:r>
          </w:p>
          <w:p w:rsidR="000F0098" w:rsidRDefault="00925750">
            <w:pPr>
              <w:pStyle w:val="TableParagraph"/>
              <w:numPr>
                <w:ilvl w:val="0"/>
                <w:numId w:val="797"/>
              </w:numPr>
              <w:tabs>
                <w:tab w:val="left" w:pos="141"/>
              </w:tabs>
              <w:spacing w:line="160" w:lineRule="exact"/>
              <w:rPr>
                <w:sz w:val="14"/>
              </w:rPr>
            </w:pPr>
            <w:r>
              <w:rPr>
                <w:sz w:val="14"/>
              </w:rPr>
              <w:t>објасни формирање закованог споја различитим</w:t>
            </w:r>
            <w:r>
              <w:rPr>
                <w:spacing w:val="-6"/>
                <w:sz w:val="14"/>
              </w:rPr>
              <w:t xml:space="preserve"> </w:t>
            </w:r>
            <w:r>
              <w:rPr>
                <w:sz w:val="14"/>
              </w:rPr>
              <w:t>поступцима</w:t>
            </w:r>
          </w:p>
          <w:p w:rsidR="000F0098" w:rsidRDefault="00925750">
            <w:pPr>
              <w:pStyle w:val="TableParagraph"/>
              <w:numPr>
                <w:ilvl w:val="0"/>
                <w:numId w:val="797"/>
              </w:numPr>
              <w:tabs>
                <w:tab w:val="left" w:pos="141"/>
              </w:tabs>
              <w:spacing w:line="160" w:lineRule="exact"/>
              <w:rPr>
                <w:sz w:val="14"/>
              </w:rPr>
            </w:pPr>
            <w:r>
              <w:rPr>
                <w:sz w:val="14"/>
              </w:rPr>
              <w:t>изведе основе прорачуна закованих</w:t>
            </w:r>
            <w:r>
              <w:rPr>
                <w:spacing w:val="-3"/>
                <w:sz w:val="14"/>
              </w:rPr>
              <w:t xml:space="preserve"> </w:t>
            </w:r>
            <w:r>
              <w:rPr>
                <w:sz w:val="14"/>
              </w:rPr>
              <w:t>спојева</w:t>
            </w:r>
          </w:p>
          <w:p w:rsidR="000F0098" w:rsidRDefault="00925750">
            <w:pPr>
              <w:pStyle w:val="TableParagraph"/>
              <w:numPr>
                <w:ilvl w:val="0"/>
                <w:numId w:val="797"/>
              </w:numPr>
              <w:tabs>
                <w:tab w:val="left" w:pos="141"/>
              </w:tabs>
              <w:spacing w:line="160" w:lineRule="exact"/>
              <w:rPr>
                <w:sz w:val="14"/>
              </w:rPr>
            </w:pPr>
            <w:r>
              <w:rPr>
                <w:sz w:val="14"/>
              </w:rPr>
              <w:t>препозна р</w:t>
            </w:r>
            <w:r>
              <w:rPr>
                <w:sz w:val="14"/>
              </w:rPr>
              <w:t>азличите врсте заварених</w:t>
            </w:r>
            <w:r>
              <w:rPr>
                <w:spacing w:val="-4"/>
                <w:sz w:val="14"/>
              </w:rPr>
              <w:t xml:space="preserve"> </w:t>
            </w:r>
            <w:r>
              <w:rPr>
                <w:sz w:val="14"/>
              </w:rPr>
              <w:t>спојева</w:t>
            </w:r>
          </w:p>
          <w:p w:rsidR="000F0098" w:rsidRDefault="00925750">
            <w:pPr>
              <w:pStyle w:val="TableParagraph"/>
              <w:numPr>
                <w:ilvl w:val="0"/>
                <w:numId w:val="797"/>
              </w:numPr>
              <w:tabs>
                <w:tab w:val="left" w:pos="141"/>
              </w:tabs>
              <w:spacing w:line="160" w:lineRule="exact"/>
              <w:rPr>
                <w:sz w:val="14"/>
              </w:rPr>
            </w:pPr>
            <w:r>
              <w:rPr>
                <w:sz w:val="14"/>
              </w:rPr>
              <w:t>изведе основе прорачуна заварених</w:t>
            </w:r>
            <w:r>
              <w:rPr>
                <w:spacing w:val="-19"/>
                <w:sz w:val="14"/>
              </w:rPr>
              <w:t xml:space="preserve"> </w:t>
            </w:r>
            <w:r>
              <w:rPr>
                <w:sz w:val="14"/>
              </w:rPr>
              <w:t>спојева</w:t>
            </w:r>
          </w:p>
          <w:p w:rsidR="000F0098" w:rsidRDefault="00925750">
            <w:pPr>
              <w:pStyle w:val="TableParagraph"/>
              <w:numPr>
                <w:ilvl w:val="0"/>
                <w:numId w:val="797"/>
              </w:numPr>
              <w:tabs>
                <w:tab w:val="left" w:pos="141"/>
              </w:tabs>
              <w:spacing w:line="160" w:lineRule="exact"/>
              <w:rPr>
                <w:sz w:val="14"/>
              </w:rPr>
            </w:pPr>
            <w:r>
              <w:rPr>
                <w:sz w:val="14"/>
              </w:rPr>
              <w:t>скицира упрошћени приказ завареног</w:t>
            </w:r>
            <w:r>
              <w:rPr>
                <w:spacing w:val="-10"/>
                <w:sz w:val="14"/>
              </w:rPr>
              <w:t xml:space="preserve"> </w:t>
            </w:r>
            <w:r>
              <w:rPr>
                <w:sz w:val="14"/>
              </w:rPr>
              <w:t>споја</w:t>
            </w:r>
          </w:p>
          <w:p w:rsidR="000F0098" w:rsidRDefault="00925750">
            <w:pPr>
              <w:pStyle w:val="TableParagraph"/>
              <w:numPr>
                <w:ilvl w:val="0"/>
                <w:numId w:val="797"/>
              </w:numPr>
              <w:tabs>
                <w:tab w:val="left" w:pos="141"/>
              </w:tabs>
              <w:spacing w:line="160" w:lineRule="exact"/>
              <w:rPr>
                <w:sz w:val="14"/>
              </w:rPr>
            </w:pPr>
            <w:r>
              <w:rPr>
                <w:sz w:val="14"/>
              </w:rPr>
              <w:t>разликује лемљени, лепљени и заварени</w:t>
            </w:r>
            <w:r>
              <w:rPr>
                <w:spacing w:val="-6"/>
                <w:sz w:val="14"/>
              </w:rPr>
              <w:t xml:space="preserve"> </w:t>
            </w:r>
            <w:r>
              <w:rPr>
                <w:sz w:val="14"/>
              </w:rPr>
              <w:t>спој</w:t>
            </w:r>
          </w:p>
          <w:p w:rsidR="000F0098" w:rsidRDefault="00925750">
            <w:pPr>
              <w:pStyle w:val="TableParagraph"/>
              <w:numPr>
                <w:ilvl w:val="0"/>
                <w:numId w:val="797"/>
              </w:numPr>
              <w:tabs>
                <w:tab w:val="left" w:pos="141"/>
              </w:tabs>
              <w:spacing w:line="160" w:lineRule="exact"/>
              <w:rPr>
                <w:sz w:val="14"/>
              </w:rPr>
            </w:pPr>
            <w:r>
              <w:rPr>
                <w:sz w:val="14"/>
              </w:rPr>
              <w:t>објасни формирање пресованих</w:t>
            </w:r>
            <w:r>
              <w:rPr>
                <w:spacing w:val="-1"/>
                <w:sz w:val="14"/>
              </w:rPr>
              <w:t xml:space="preserve"> </w:t>
            </w:r>
            <w:r>
              <w:rPr>
                <w:sz w:val="14"/>
              </w:rPr>
              <w:t>спојева</w:t>
            </w:r>
          </w:p>
          <w:p w:rsidR="000F0098" w:rsidRDefault="00925750">
            <w:pPr>
              <w:pStyle w:val="TableParagraph"/>
              <w:numPr>
                <w:ilvl w:val="0"/>
                <w:numId w:val="797"/>
              </w:numPr>
              <w:tabs>
                <w:tab w:val="left" w:pos="141"/>
              </w:tabs>
              <w:spacing w:line="161" w:lineRule="exact"/>
              <w:rPr>
                <w:sz w:val="14"/>
              </w:rPr>
            </w:pPr>
            <w:r>
              <w:rPr>
                <w:sz w:val="14"/>
              </w:rPr>
              <w:t>објасни функцију</w:t>
            </w:r>
            <w:r>
              <w:rPr>
                <w:spacing w:val="-1"/>
                <w:sz w:val="14"/>
              </w:rPr>
              <w:t xml:space="preserve"> </w:t>
            </w:r>
            <w:r>
              <w:rPr>
                <w:sz w:val="14"/>
              </w:rPr>
              <w:t>клинова</w:t>
            </w:r>
          </w:p>
        </w:tc>
        <w:tc>
          <w:tcPr>
            <w:tcW w:w="4139" w:type="dxa"/>
          </w:tcPr>
          <w:p w:rsidR="000F0098" w:rsidRDefault="00925750">
            <w:pPr>
              <w:pStyle w:val="TableParagraph"/>
              <w:numPr>
                <w:ilvl w:val="0"/>
                <w:numId w:val="796"/>
              </w:numPr>
              <w:tabs>
                <w:tab w:val="left" w:pos="140"/>
              </w:tabs>
              <w:spacing w:before="19" w:line="161" w:lineRule="exact"/>
              <w:rPr>
                <w:sz w:val="14"/>
              </w:rPr>
            </w:pPr>
            <w:r>
              <w:rPr>
                <w:sz w:val="14"/>
              </w:rPr>
              <w:t>Нераздвојиве</w:t>
            </w:r>
            <w:r>
              <w:rPr>
                <w:spacing w:val="-12"/>
                <w:sz w:val="14"/>
              </w:rPr>
              <w:t xml:space="preserve"> </w:t>
            </w:r>
            <w:r>
              <w:rPr>
                <w:sz w:val="14"/>
              </w:rPr>
              <w:t>везе:</w:t>
            </w:r>
          </w:p>
          <w:p w:rsidR="000F0098" w:rsidRDefault="00925750">
            <w:pPr>
              <w:pStyle w:val="TableParagraph"/>
              <w:numPr>
                <w:ilvl w:val="0"/>
                <w:numId w:val="795"/>
              </w:numPr>
              <w:tabs>
                <w:tab w:val="left" w:pos="161"/>
              </w:tabs>
              <w:spacing w:line="160" w:lineRule="exact"/>
              <w:rPr>
                <w:sz w:val="14"/>
              </w:rPr>
            </w:pPr>
            <w:r>
              <w:rPr>
                <w:sz w:val="14"/>
              </w:rPr>
              <w:t>заковани</w:t>
            </w:r>
            <w:r>
              <w:rPr>
                <w:spacing w:val="-12"/>
                <w:sz w:val="14"/>
              </w:rPr>
              <w:t xml:space="preserve"> </w:t>
            </w:r>
            <w:r>
              <w:rPr>
                <w:sz w:val="14"/>
              </w:rPr>
              <w:t>спојеви</w:t>
            </w:r>
            <w:r>
              <w:rPr>
                <w:sz w:val="14"/>
              </w:rPr>
              <w:t>;</w:t>
            </w:r>
          </w:p>
          <w:p w:rsidR="000F0098" w:rsidRDefault="00925750">
            <w:pPr>
              <w:pStyle w:val="TableParagraph"/>
              <w:numPr>
                <w:ilvl w:val="0"/>
                <w:numId w:val="795"/>
              </w:numPr>
              <w:tabs>
                <w:tab w:val="left" w:pos="161"/>
              </w:tabs>
              <w:spacing w:line="160" w:lineRule="exact"/>
              <w:rPr>
                <w:sz w:val="14"/>
              </w:rPr>
            </w:pPr>
            <w:r>
              <w:rPr>
                <w:sz w:val="14"/>
              </w:rPr>
              <w:t>заварени</w:t>
            </w:r>
            <w:r>
              <w:rPr>
                <w:spacing w:val="-4"/>
                <w:sz w:val="14"/>
              </w:rPr>
              <w:t xml:space="preserve"> </w:t>
            </w:r>
            <w:r>
              <w:rPr>
                <w:sz w:val="14"/>
              </w:rPr>
              <w:t>спојеви;</w:t>
            </w:r>
          </w:p>
          <w:p w:rsidR="000F0098" w:rsidRDefault="00925750">
            <w:pPr>
              <w:pStyle w:val="TableParagraph"/>
              <w:numPr>
                <w:ilvl w:val="0"/>
                <w:numId w:val="795"/>
              </w:numPr>
              <w:tabs>
                <w:tab w:val="left" w:pos="161"/>
              </w:tabs>
              <w:spacing w:line="160" w:lineRule="exact"/>
              <w:rPr>
                <w:sz w:val="14"/>
              </w:rPr>
            </w:pPr>
            <w:r>
              <w:rPr>
                <w:sz w:val="14"/>
              </w:rPr>
              <w:t>лемљени</w:t>
            </w:r>
            <w:r>
              <w:rPr>
                <w:spacing w:val="-7"/>
                <w:sz w:val="14"/>
              </w:rPr>
              <w:t xml:space="preserve"> </w:t>
            </w:r>
            <w:r>
              <w:rPr>
                <w:sz w:val="14"/>
              </w:rPr>
              <w:t>спојеви;</w:t>
            </w:r>
          </w:p>
          <w:p w:rsidR="000F0098" w:rsidRDefault="00925750">
            <w:pPr>
              <w:pStyle w:val="TableParagraph"/>
              <w:numPr>
                <w:ilvl w:val="0"/>
                <w:numId w:val="795"/>
              </w:numPr>
              <w:tabs>
                <w:tab w:val="left" w:pos="161"/>
              </w:tabs>
              <w:spacing w:line="160" w:lineRule="exact"/>
              <w:rPr>
                <w:sz w:val="14"/>
              </w:rPr>
            </w:pPr>
            <w:proofErr w:type="gramStart"/>
            <w:r>
              <w:rPr>
                <w:sz w:val="14"/>
              </w:rPr>
              <w:t>лепљени</w:t>
            </w:r>
            <w:proofErr w:type="gramEnd"/>
            <w:r>
              <w:rPr>
                <w:spacing w:val="-7"/>
                <w:sz w:val="14"/>
              </w:rPr>
              <w:t xml:space="preserve"> </w:t>
            </w:r>
            <w:r>
              <w:rPr>
                <w:sz w:val="14"/>
              </w:rPr>
              <w:t>спојеви.</w:t>
            </w:r>
          </w:p>
          <w:p w:rsidR="000F0098" w:rsidRDefault="00925750">
            <w:pPr>
              <w:pStyle w:val="TableParagraph"/>
              <w:numPr>
                <w:ilvl w:val="0"/>
                <w:numId w:val="794"/>
              </w:numPr>
              <w:tabs>
                <w:tab w:val="left" w:pos="175"/>
              </w:tabs>
              <w:spacing w:line="160" w:lineRule="exact"/>
              <w:rPr>
                <w:sz w:val="14"/>
              </w:rPr>
            </w:pPr>
            <w:r>
              <w:rPr>
                <w:sz w:val="14"/>
              </w:rPr>
              <w:t>Раздвојиве</w:t>
            </w:r>
            <w:r>
              <w:rPr>
                <w:spacing w:val="-1"/>
                <w:sz w:val="14"/>
              </w:rPr>
              <w:t xml:space="preserve"> </w:t>
            </w:r>
            <w:r>
              <w:rPr>
                <w:sz w:val="14"/>
              </w:rPr>
              <w:t>везе:</w:t>
            </w:r>
          </w:p>
          <w:p w:rsidR="000F0098" w:rsidRDefault="00925750">
            <w:pPr>
              <w:pStyle w:val="TableParagraph"/>
              <w:numPr>
                <w:ilvl w:val="0"/>
                <w:numId w:val="793"/>
              </w:numPr>
              <w:tabs>
                <w:tab w:val="left" w:pos="161"/>
              </w:tabs>
              <w:spacing w:line="160" w:lineRule="exact"/>
              <w:ind w:hanging="106"/>
              <w:rPr>
                <w:sz w:val="14"/>
              </w:rPr>
            </w:pPr>
            <w:r>
              <w:rPr>
                <w:sz w:val="14"/>
              </w:rPr>
              <w:t>Врсте, подела и примена навојних</w:t>
            </w:r>
            <w:r>
              <w:rPr>
                <w:spacing w:val="-5"/>
                <w:sz w:val="14"/>
              </w:rPr>
              <w:t xml:space="preserve"> </w:t>
            </w:r>
            <w:r>
              <w:rPr>
                <w:sz w:val="14"/>
              </w:rPr>
              <w:t>спојева;</w:t>
            </w:r>
          </w:p>
          <w:p w:rsidR="000F0098" w:rsidRDefault="00925750">
            <w:pPr>
              <w:pStyle w:val="TableParagraph"/>
              <w:numPr>
                <w:ilvl w:val="0"/>
                <w:numId w:val="793"/>
              </w:numPr>
              <w:tabs>
                <w:tab w:val="left" w:pos="161"/>
              </w:tabs>
              <w:spacing w:line="160" w:lineRule="exact"/>
              <w:ind w:hanging="106"/>
              <w:rPr>
                <w:sz w:val="14"/>
              </w:rPr>
            </w:pPr>
            <w:r>
              <w:rPr>
                <w:sz w:val="14"/>
              </w:rPr>
              <w:t>Завојница и</w:t>
            </w:r>
            <w:r>
              <w:rPr>
                <w:spacing w:val="-2"/>
                <w:sz w:val="14"/>
              </w:rPr>
              <w:t xml:space="preserve"> </w:t>
            </w:r>
            <w:r>
              <w:rPr>
                <w:sz w:val="14"/>
              </w:rPr>
              <w:t>навој;</w:t>
            </w:r>
          </w:p>
          <w:p w:rsidR="000F0098" w:rsidRDefault="00925750">
            <w:pPr>
              <w:pStyle w:val="TableParagraph"/>
              <w:numPr>
                <w:ilvl w:val="0"/>
                <w:numId w:val="793"/>
              </w:numPr>
              <w:tabs>
                <w:tab w:val="left" w:pos="161"/>
              </w:tabs>
              <w:spacing w:line="160" w:lineRule="exact"/>
              <w:ind w:hanging="106"/>
              <w:rPr>
                <w:sz w:val="14"/>
              </w:rPr>
            </w:pPr>
            <w:r>
              <w:rPr>
                <w:sz w:val="14"/>
              </w:rPr>
              <w:t>Врсте навоја и</w:t>
            </w:r>
            <w:r>
              <w:rPr>
                <w:spacing w:val="-8"/>
                <w:sz w:val="14"/>
              </w:rPr>
              <w:t xml:space="preserve"> </w:t>
            </w:r>
            <w:r>
              <w:rPr>
                <w:sz w:val="14"/>
              </w:rPr>
              <w:t>обележавања;</w:t>
            </w:r>
          </w:p>
          <w:p w:rsidR="000F0098" w:rsidRDefault="00925750">
            <w:pPr>
              <w:pStyle w:val="TableParagraph"/>
              <w:numPr>
                <w:ilvl w:val="0"/>
                <w:numId w:val="793"/>
              </w:numPr>
              <w:tabs>
                <w:tab w:val="left" w:pos="161"/>
              </w:tabs>
              <w:spacing w:line="160" w:lineRule="exact"/>
              <w:ind w:hanging="106"/>
              <w:rPr>
                <w:sz w:val="14"/>
              </w:rPr>
            </w:pPr>
            <w:r>
              <w:rPr>
                <w:sz w:val="14"/>
              </w:rPr>
              <w:t>Материјал за вијке и</w:t>
            </w:r>
            <w:r>
              <w:rPr>
                <w:spacing w:val="-24"/>
                <w:sz w:val="14"/>
              </w:rPr>
              <w:t xml:space="preserve"> </w:t>
            </w:r>
            <w:r>
              <w:rPr>
                <w:sz w:val="14"/>
              </w:rPr>
              <w:t>навртке;</w:t>
            </w:r>
          </w:p>
          <w:p w:rsidR="000F0098" w:rsidRDefault="00925750">
            <w:pPr>
              <w:pStyle w:val="TableParagraph"/>
              <w:numPr>
                <w:ilvl w:val="0"/>
                <w:numId w:val="793"/>
              </w:numPr>
              <w:tabs>
                <w:tab w:val="left" w:pos="161"/>
              </w:tabs>
              <w:ind w:right="151" w:hanging="106"/>
              <w:rPr>
                <w:sz w:val="14"/>
              </w:rPr>
            </w:pPr>
            <w:r>
              <w:rPr>
                <w:sz w:val="14"/>
              </w:rPr>
              <w:t>Непокретни</w:t>
            </w:r>
            <w:r>
              <w:rPr>
                <w:spacing w:val="-6"/>
                <w:sz w:val="14"/>
              </w:rPr>
              <w:t xml:space="preserve"> </w:t>
            </w:r>
            <w:r>
              <w:rPr>
                <w:sz w:val="14"/>
              </w:rPr>
              <w:t>навојни</w:t>
            </w:r>
            <w:r>
              <w:rPr>
                <w:spacing w:val="-5"/>
                <w:sz w:val="14"/>
              </w:rPr>
              <w:t xml:space="preserve"> </w:t>
            </w:r>
            <w:r>
              <w:rPr>
                <w:sz w:val="14"/>
              </w:rPr>
              <w:t>спојеви</w:t>
            </w:r>
            <w:r>
              <w:rPr>
                <w:spacing w:val="-5"/>
                <w:sz w:val="14"/>
              </w:rPr>
              <w:t xml:space="preserve"> </w:t>
            </w:r>
            <w:r>
              <w:rPr>
                <w:sz w:val="14"/>
              </w:rPr>
              <w:t>и</w:t>
            </w:r>
            <w:r>
              <w:rPr>
                <w:spacing w:val="-6"/>
                <w:sz w:val="14"/>
              </w:rPr>
              <w:t xml:space="preserve"> </w:t>
            </w:r>
            <w:r>
              <w:rPr>
                <w:sz w:val="14"/>
              </w:rPr>
              <w:t>њихово</w:t>
            </w:r>
            <w:r>
              <w:rPr>
                <w:spacing w:val="-5"/>
                <w:sz w:val="14"/>
              </w:rPr>
              <w:t xml:space="preserve"> </w:t>
            </w:r>
            <w:r>
              <w:rPr>
                <w:sz w:val="14"/>
              </w:rPr>
              <w:t>остваривање.</w:t>
            </w:r>
            <w:r>
              <w:rPr>
                <w:spacing w:val="-5"/>
                <w:sz w:val="14"/>
              </w:rPr>
              <w:t xml:space="preserve"> </w:t>
            </w:r>
            <w:r>
              <w:rPr>
                <w:sz w:val="14"/>
              </w:rPr>
              <w:t>Осигурање против</w:t>
            </w:r>
            <w:r>
              <w:rPr>
                <w:spacing w:val="-1"/>
                <w:sz w:val="14"/>
              </w:rPr>
              <w:t xml:space="preserve"> </w:t>
            </w:r>
            <w:r>
              <w:rPr>
                <w:sz w:val="14"/>
              </w:rPr>
              <w:t>одвртања.</w:t>
            </w:r>
          </w:p>
          <w:p w:rsidR="000F0098" w:rsidRDefault="00925750">
            <w:pPr>
              <w:pStyle w:val="TableParagraph"/>
              <w:numPr>
                <w:ilvl w:val="0"/>
                <w:numId w:val="793"/>
              </w:numPr>
              <w:tabs>
                <w:tab w:val="left" w:pos="161"/>
              </w:tabs>
              <w:ind w:left="160" w:right="426" w:hanging="104"/>
              <w:rPr>
                <w:sz w:val="14"/>
              </w:rPr>
            </w:pPr>
            <w:r>
              <w:rPr>
                <w:sz w:val="14"/>
              </w:rPr>
              <w:t xml:space="preserve">Оптерећења </w:t>
            </w:r>
            <w:r>
              <w:rPr>
                <w:spacing w:val="-4"/>
                <w:sz w:val="14"/>
              </w:rPr>
              <w:t xml:space="preserve">код </w:t>
            </w:r>
            <w:r>
              <w:rPr>
                <w:sz w:val="14"/>
              </w:rPr>
              <w:t>непокретних навојних спојева и</w:t>
            </w:r>
            <w:r>
              <w:rPr>
                <w:spacing w:val="-25"/>
                <w:sz w:val="14"/>
              </w:rPr>
              <w:t xml:space="preserve"> </w:t>
            </w:r>
            <w:r>
              <w:rPr>
                <w:sz w:val="14"/>
              </w:rPr>
              <w:t xml:space="preserve">расподела оптерећења у навојном </w:t>
            </w:r>
            <w:r>
              <w:rPr>
                <w:spacing w:val="-3"/>
                <w:sz w:val="14"/>
              </w:rPr>
              <w:t>споју.</w:t>
            </w:r>
            <w:r>
              <w:rPr>
                <w:spacing w:val="-2"/>
                <w:sz w:val="14"/>
              </w:rPr>
              <w:t xml:space="preserve"> </w:t>
            </w:r>
            <w:r>
              <w:rPr>
                <w:sz w:val="14"/>
              </w:rPr>
              <w:t>Прорачун.</w:t>
            </w:r>
          </w:p>
          <w:p w:rsidR="000F0098" w:rsidRDefault="00925750">
            <w:pPr>
              <w:pStyle w:val="TableParagraph"/>
              <w:numPr>
                <w:ilvl w:val="0"/>
                <w:numId w:val="793"/>
              </w:numPr>
              <w:tabs>
                <w:tab w:val="left" w:pos="161"/>
              </w:tabs>
              <w:ind w:left="160" w:right="388"/>
              <w:rPr>
                <w:sz w:val="14"/>
              </w:rPr>
            </w:pPr>
            <w:r>
              <w:rPr>
                <w:sz w:val="14"/>
              </w:rPr>
              <w:t>Покретни навојни спојеви: оптерећење, самокочење,</w:t>
            </w:r>
            <w:r>
              <w:rPr>
                <w:spacing w:val="-21"/>
                <w:sz w:val="14"/>
              </w:rPr>
              <w:t xml:space="preserve"> </w:t>
            </w:r>
            <w:r>
              <w:rPr>
                <w:sz w:val="14"/>
              </w:rPr>
              <w:t>степен корисног дејства и</w:t>
            </w:r>
            <w:r>
              <w:rPr>
                <w:spacing w:val="-3"/>
                <w:sz w:val="14"/>
              </w:rPr>
              <w:t xml:space="preserve"> </w:t>
            </w:r>
            <w:r>
              <w:rPr>
                <w:sz w:val="14"/>
              </w:rPr>
              <w:t>прорачун;</w:t>
            </w:r>
          </w:p>
          <w:p w:rsidR="000F0098" w:rsidRDefault="00925750">
            <w:pPr>
              <w:pStyle w:val="TableParagraph"/>
              <w:numPr>
                <w:ilvl w:val="0"/>
                <w:numId w:val="793"/>
              </w:numPr>
              <w:tabs>
                <w:tab w:val="left" w:pos="161"/>
              </w:tabs>
              <w:spacing w:line="159" w:lineRule="exact"/>
              <w:ind w:left="160"/>
              <w:rPr>
                <w:sz w:val="14"/>
              </w:rPr>
            </w:pPr>
            <w:r>
              <w:rPr>
                <w:sz w:val="14"/>
              </w:rPr>
              <w:t>Спојеви помоћу клинова, чивија и</w:t>
            </w:r>
            <w:r>
              <w:rPr>
                <w:spacing w:val="-7"/>
                <w:sz w:val="14"/>
              </w:rPr>
              <w:t xml:space="preserve"> </w:t>
            </w:r>
            <w:r>
              <w:rPr>
                <w:sz w:val="14"/>
              </w:rPr>
              <w:t>жлебних;</w:t>
            </w:r>
          </w:p>
          <w:p w:rsidR="000F0098" w:rsidRDefault="00925750">
            <w:pPr>
              <w:pStyle w:val="TableParagraph"/>
              <w:numPr>
                <w:ilvl w:val="0"/>
                <w:numId w:val="793"/>
              </w:numPr>
              <w:tabs>
                <w:tab w:val="left" w:pos="161"/>
              </w:tabs>
              <w:spacing w:line="160" w:lineRule="exact"/>
              <w:ind w:hanging="106"/>
              <w:rPr>
                <w:sz w:val="14"/>
              </w:rPr>
            </w:pPr>
            <w:r>
              <w:rPr>
                <w:sz w:val="14"/>
              </w:rPr>
              <w:t>Спојеви:</w:t>
            </w:r>
            <w:r>
              <w:rPr>
                <w:spacing w:val="-6"/>
                <w:sz w:val="14"/>
              </w:rPr>
              <w:t xml:space="preserve"> </w:t>
            </w:r>
            <w:r>
              <w:rPr>
                <w:sz w:val="14"/>
              </w:rPr>
              <w:t>врсте,</w:t>
            </w:r>
            <w:r>
              <w:rPr>
                <w:spacing w:val="-7"/>
                <w:sz w:val="14"/>
              </w:rPr>
              <w:t xml:space="preserve"> </w:t>
            </w:r>
            <w:r>
              <w:rPr>
                <w:sz w:val="14"/>
              </w:rPr>
              <w:t>подела,</w:t>
            </w:r>
            <w:r>
              <w:rPr>
                <w:spacing w:val="-6"/>
                <w:sz w:val="14"/>
              </w:rPr>
              <w:t xml:space="preserve"> </w:t>
            </w:r>
            <w:r>
              <w:rPr>
                <w:sz w:val="14"/>
              </w:rPr>
              <w:t>примена</w:t>
            </w:r>
            <w:r>
              <w:rPr>
                <w:spacing w:val="-7"/>
                <w:sz w:val="14"/>
              </w:rPr>
              <w:t xml:space="preserve"> </w:t>
            </w:r>
            <w:r>
              <w:rPr>
                <w:sz w:val="14"/>
              </w:rPr>
              <w:t>и</w:t>
            </w:r>
            <w:r>
              <w:rPr>
                <w:spacing w:val="-7"/>
                <w:sz w:val="14"/>
              </w:rPr>
              <w:t xml:space="preserve"> </w:t>
            </w:r>
            <w:r>
              <w:rPr>
                <w:sz w:val="14"/>
              </w:rPr>
              <w:t>прорачун;</w:t>
            </w:r>
          </w:p>
          <w:p w:rsidR="000F0098" w:rsidRDefault="00925750">
            <w:pPr>
              <w:pStyle w:val="TableParagraph"/>
              <w:numPr>
                <w:ilvl w:val="0"/>
                <w:numId w:val="793"/>
              </w:numPr>
              <w:tabs>
                <w:tab w:val="left" w:pos="161"/>
              </w:tabs>
              <w:spacing w:line="161" w:lineRule="exact"/>
              <w:ind w:hanging="106"/>
              <w:rPr>
                <w:sz w:val="14"/>
              </w:rPr>
            </w:pPr>
            <w:r>
              <w:rPr>
                <w:sz w:val="14"/>
              </w:rPr>
              <w:t>Стезни спојеви: врсте, подела, примена и</w:t>
            </w:r>
            <w:r>
              <w:rPr>
                <w:spacing w:val="-11"/>
                <w:sz w:val="14"/>
              </w:rPr>
              <w:t xml:space="preserve"> </w:t>
            </w:r>
            <w:r>
              <w:rPr>
                <w:sz w:val="14"/>
              </w:rPr>
              <w:t>прорачун.</w:t>
            </w:r>
          </w:p>
        </w:tc>
      </w:tr>
      <w:tr w:rsidR="000F0098">
        <w:trPr>
          <w:trHeight w:val="680"/>
        </w:trPr>
        <w:tc>
          <w:tcPr>
            <w:tcW w:w="2268" w:type="dxa"/>
          </w:tcPr>
          <w:p w:rsidR="000F0098" w:rsidRDefault="000F0098">
            <w:pPr>
              <w:pStyle w:val="TableParagraph"/>
              <w:spacing w:before="5"/>
              <w:ind w:left="0" w:firstLine="0"/>
            </w:pPr>
          </w:p>
          <w:p w:rsidR="000F0098" w:rsidRDefault="00925750">
            <w:pPr>
              <w:pStyle w:val="TableParagraph"/>
              <w:ind w:left="56" w:firstLine="0"/>
              <w:rPr>
                <w:b/>
                <w:sz w:val="14"/>
              </w:rPr>
            </w:pPr>
            <w:r>
              <w:rPr>
                <w:b/>
                <w:sz w:val="14"/>
              </w:rPr>
              <w:t>Опруге</w:t>
            </w:r>
          </w:p>
        </w:tc>
        <w:tc>
          <w:tcPr>
            <w:tcW w:w="4139" w:type="dxa"/>
          </w:tcPr>
          <w:p w:rsidR="000F0098" w:rsidRDefault="00925750">
            <w:pPr>
              <w:pStyle w:val="TableParagraph"/>
              <w:numPr>
                <w:ilvl w:val="0"/>
                <w:numId w:val="792"/>
              </w:numPr>
              <w:tabs>
                <w:tab w:val="left" w:pos="141"/>
              </w:tabs>
              <w:spacing w:before="19" w:line="161" w:lineRule="exact"/>
              <w:rPr>
                <w:sz w:val="14"/>
              </w:rPr>
            </w:pPr>
            <w:r>
              <w:rPr>
                <w:sz w:val="14"/>
              </w:rPr>
              <w:t>препозна различите врсте</w:t>
            </w:r>
            <w:r>
              <w:rPr>
                <w:spacing w:val="-3"/>
                <w:sz w:val="14"/>
              </w:rPr>
              <w:t xml:space="preserve"> </w:t>
            </w:r>
            <w:r>
              <w:rPr>
                <w:sz w:val="14"/>
              </w:rPr>
              <w:t>опруга</w:t>
            </w:r>
          </w:p>
          <w:p w:rsidR="000F0098" w:rsidRDefault="00925750">
            <w:pPr>
              <w:pStyle w:val="TableParagraph"/>
              <w:numPr>
                <w:ilvl w:val="0"/>
                <w:numId w:val="792"/>
              </w:numPr>
              <w:tabs>
                <w:tab w:val="left" w:pos="141"/>
              </w:tabs>
              <w:spacing w:line="161" w:lineRule="exact"/>
              <w:rPr>
                <w:sz w:val="14"/>
              </w:rPr>
            </w:pPr>
            <w:r>
              <w:rPr>
                <w:sz w:val="14"/>
              </w:rPr>
              <w:t>објасни геометрију завојна</w:t>
            </w:r>
            <w:r>
              <w:rPr>
                <w:spacing w:val="-1"/>
                <w:sz w:val="14"/>
              </w:rPr>
              <w:t xml:space="preserve"> </w:t>
            </w:r>
            <w:r>
              <w:rPr>
                <w:sz w:val="14"/>
              </w:rPr>
              <w:t>опруге</w:t>
            </w:r>
          </w:p>
        </w:tc>
        <w:tc>
          <w:tcPr>
            <w:tcW w:w="4139" w:type="dxa"/>
          </w:tcPr>
          <w:p w:rsidR="000F0098" w:rsidRDefault="00925750">
            <w:pPr>
              <w:pStyle w:val="TableParagraph"/>
              <w:numPr>
                <w:ilvl w:val="0"/>
                <w:numId w:val="791"/>
              </w:numPr>
              <w:tabs>
                <w:tab w:val="left" w:pos="140"/>
              </w:tabs>
              <w:spacing w:before="19" w:line="161" w:lineRule="exact"/>
              <w:rPr>
                <w:sz w:val="14"/>
              </w:rPr>
            </w:pPr>
            <w:r>
              <w:rPr>
                <w:sz w:val="14"/>
              </w:rPr>
              <w:t>Општи појмови и</w:t>
            </w:r>
            <w:r>
              <w:rPr>
                <w:spacing w:val="-4"/>
                <w:sz w:val="14"/>
              </w:rPr>
              <w:t xml:space="preserve"> </w:t>
            </w:r>
            <w:r>
              <w:rPr>
                <w:sz w:val="14"/>
              </w:rPr>
              <w:t>подела;</w:t>
            </w:r>
          </w:p>
          <w:p w:rsidR="000F0098" w:rsidRDefault="00925750">
            <w:pPr>
              <w:pStyle w:val="TableParagraph"/>
              <w:numPr>
                <w:ilvl w:val="0"/>
                <w:numId w:val="791"/>
              </w:numPr>
              <w:tabs>
                <w:tab w:val="left" w:pos="140"/>
              </w:tabs>
              <w:ind w:right="336"/>
              <w:rPr>
                <w:sz w:val="14"/>
              </w:rPr>
            </w:pPr>
            <w:r>
              <w:rPr>
                <w:sz w:val="14"/>
              </w:rPr>
              <w:t>Основне</w:t>
            </w:r>
            <w:r>
              <w:rPr>
                <w:spacing w:val="-8"/>
                <w:sz w:val="14"/>
              </w:rPr>
              <w:t xml:space="preserve"> </w:t>
            </w:r>
            <w:r>
              <w:rPr>
                <w:sz w:val="14"/>
              </w:rPr>
              <w:t>карактеристике,</w:t>
            </w:r>
            <w:r>
              <w:rPr>
                <w:spacing w:val="-8"/>
                <w:sz w:val="14"/>
              </w:rPr>
              <w:t xml:space="preserve"> </w:t>
            </w:r>
            <w:r>
              <w:rPr>
                <w:sz w:val="14"/>
              </w:rPr>
              <w:t>материјал,</w:t>
            </w:r>
            <w:r>
              <w:rPr>
                <w:spacing w:val="-8"/>
                <w:sz w:val="14"/>
              </w:rPr>
              <w:t xml:space="preserve"> </w:t>
            </w:r>
            <w:r>
              <w:rPr>
                <w:sz w:val="14"/>
              </w:rPr>
              <w:t>конструктовни</w:t>
            </w:r>
            <w:r>
              <w:rPr>
                <w:spacing w:val="-8"/>
                <w:sz w:val="14"/>
              </w:rPr>
              <w:t xml:space="preserve"> </w:t>
            </w:r>
            <w:r>
              <w:rPr>
                <w:sz w:val="14"/>
              </w:rPr>
              <w:t>облици</w:t>
            </w:r>
            <w:r>
              <w:rPr>
                <w:spacing w:val="-8"/>
                <w:sz w:val="14"/>
              </w:rPr>
              <w:t xml:space="preserve"> </w:t>
            </w:r>
            <w:r>
              <w:rPr>
                <w:sz w:val="14"/>
              </w:rPr>
              <w:t>и прорачун</w:t>
            </w:r>
            <w:r>
              <w:rPr>
                <w:spacing w:val="-1"/>
                <w:sz w:val="14"/>
              </w:rPr>
              <w:t xml:space="preserve"> </w:t>
            </w:r>
            <w:r>
              <w:rPr>
                <w:sz w:val="14"/>
              </w:rPr>
              <w:t>опруга;</w:t>
            </w:r>
          </w:p>
          <w:p w:rsidR="000F0098" w:rsidRDefault="00925750">
            <w:pPr>
              <w:pStyle w:val="TableParagraph"/>
              <w:numPr>
                <w:ilvl w:val="0"/>
                <w:numId w:val="791"/>
              </w:numPr>
              <w:tabs>
                <w:tab w:val="left" w:pos="140"/>
              </w:tabs>
              <w:spacing w:line="159" w:lineRule="exact"/>
              <w:rPr>
                <w:sz w:val="14"/>
              </w:rPr>
            </w:pPr>
            <w:r>
              <w:rPr>
                <w:sz w:val="14"/>
              </w:rPr>
              <w:t>Врсте</w:t>
            </w:r>
            <w:r>
              <w:rPr>
                <w:spacing w:val="-1"/>
                <w:sz w:val="14"/>
              </w:rPr>
              <w:t xml:space="preserve"> </w:t>
            </w:r>
            <w:r>
              <w:rPr>
                <w:sz w:val="14"/>
              </w:rPr>
              <w:t>опруга.</w:t>
            </w:r>
          </w:p>
        </w:tc>
      </w:tr>
    </w:tbl>
    <w:p w:rsidR="000F0098" w:rsidRDefault="000F0098">
      <w:pPr>
        <w:pStyle w:val="BodyText"/>
        <w:spacing w:before="1" w:line="240" w:lineRule="auto"/>
        <w:ind w:left="0"/>
        <w:rPr>
          <w:sz w:val="20"/>
        </w:rPr>
      </w:pPr>
    </w:p>
    <w:p w:rsidR="000F0098" w:rsidRDefault="00925750">
      <w:pPr>
        <w:pStyle w:val="Heading1"/>
        <w:numPr>
          <w:ilvl w:val="0"/>
          <w:numId w:val="800"/>
        </w:numPr>
        <w:tabs>
          <w:tab w:val="left" w:pos="678"/>
        </w:tabs>
        <w:spacing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ind w:left="497"/>
      </w:pPr>
      <w:r>
        <w:t>На почетку сваке теме ученике упознати са циљевима и исходима, планом рада и начинима оцењивања.</w:t>
      </w:r>
    </w:p>
    <w:p w:rsidR="000F0098" w:rsidRDefault="00925750">
      <w:pPr>
        <w:pStyle w:val="BodyText"/>
        <w:spacing w:before="1" w:line="232" w:lineRule="auto"/>
        <w:ind w:firstLine="396"/>
      </w:pPr>
      <w:r>
        <w:t>Предмет се реализује кроз теоријску наставу и вежбе у учионици. Приликом остваривања програма вежби одељење се нe дели на групe. Препоручени број часова по темама је следећи:</w:t>
      </w:r>
    </w:p>
    <w:p w:rsidR="000F0098" w:rsidRDefault="00925750">
      <w:pPr>
        <w:pStyle w:val="ListParagraph"/>
        <w:numPr>
          <w:ilvl w:val="1"/>
          <w:numId w:val="973"/>
        </w:numPr>
        <w:tabs>
          <w:tab w:val="left" w:pos="606"/>
        </w:tabs>
        <w:spacing w:line="197" w:lineRule="exact"/>
        <w:rPr>
          <w:sz w:val="18"/>
        </w:rPr>
      </w:pPr>
      <w:r>
        <w:rPr>
          <w:sz w:val="18"/>
        </w:rPr>
        <w:t>Стандардизација и толеранције</w:t>
      </w:r>
      <w:r>
        <w:rPr>
          <w:spacing w:val="-3"/>
          <w:sz w:val="18"/>
        </w:rPr>
        <w:t xml:space="preserve"> </w:t>
      </w:r>
      <w:r>
        <w:rPr>
          <w:sz w:val="18"/>
        </w:rPr>
        <w:t>(18)</w:t>
      </w:r>
    </w:p>
    <w:p w:rsidR="000F0098" w:rsidRDefault="00925750">
      <w:pPr>
        <w:pStyle w:val="ListParagraph"/>
        <w:numPr>
          <w:ilvl w:val="1"/>
          <w:numId w:val="973"/>
        </w:numPr>
        <w:tabs>
          <w:tab w:val="left" w:pos="606"/>
        </w:tabs>
        <w:rPr>
          <w:sz w:val="18"/>
        </w:rPr>
      </w:pPr>
      <w:r>
        <w:rPr>
          <w:sz w:val="18"/>
        </w:rPr>
        <w:t>Раздвојиви и нераздвојиви спојеви</w:t>
      </w:r>
      <w:r>
        <w:rPr>
          <w:spacing w:val="-2"/>
          <w:sz w:val="18"/>
        </w:rPr>
        <w:t xml:space="preserve"> </w:t>
      </w:r>
      <w:r>
        <w:rPr>
          <w:sz w:val="18"/>
        </w:rPr>
        <w:t>(42)</w:t>
      </w:r>
    </w:p>
    <w:p w:rsidR="000F0098" w:rsidRDefault="00925750">
      <w:pPr>
        <w:pStyle w:val="ListParagraph"/>
        <w:numPr>
          <w:ilvl w:val="1"/>
          <w:numId w:val="973"/>
        </w:numPr>
        <w:tabs>
          <w:tab w:val="left" w:pos="606"/>
        </w:tabs>
        <w:rPr>
          <w:sz w:val="18"/>
        </w:rPr>
      </w:pPr>
      <w:r>
        <w:rPr>
          <w:sz w:val="18"/>
        </w:rPr>
        <w:t>Опруге</w:t>
      </w:r>
      <w:r>
        <w:rPr>
          <w:spacing w:val="-1"/>
          <w:sz w:val="18"/>
        </w:rPr>
        <w:t xml:space="preserve"> </w:t>
      </w:r>
      <w:r>
        <w:rPr>
          <w:sz w:val="18"/>
        </w:rPr>
        <w:t>(8)</w:t>
      </w:r>
    </w:p>
    <w:p w:rsidR="000F0098" w:rsidRDefault="00925750">
      <w:pPr>
        <w:pStyle w:val="BodyText"/>
        <w:spacing w:before="2" w:line="232" w:lineRule="auto"/>
        <w:ind w:right="137" w:firstLine="396"/>
        <w:jc w:val="both"/>
      </w:pPr>
      <w:r>
        <w:rPr>
          <w:spacing w:val="-3"/>
        </w:rPr>
        <w:t xml:space="preserve">Приликом </w:t>
      </w:r>
      <w:r>
        <w:t xml:space="preserve">реализације тема ослонити се на предзнања ученика из </w:t>
      </w:r>
      <w:r>
        <w:rPr>
          <w:spacing w:val="-3"/>
        </w:rPr>
        <w:t xml:space="preserve">математике, </w:t>
      </w:r>
      <w:r>
        <w:t xml:space="preserve">механике, машинских материјала. Препорука је да се </w:t>
      </w:r>
      <w:r>
        <w:rPr>
          <w:spacing w:val="-3"/>
        </w:rPr>
        <w:t xml:space="preserve">приликом </w:t>
      </w:r>
      <w:r>
        <w:t xml:space="preserve">остваривања програма израђују задаци </w:t>
      </w:r>
      <w:r>
        <w:rPr>
          <w:spacing w:val="-3"/>
        </w:rPr>
        <w:t xml:space="preserve">који </w:t>
      </w:r>
      <w:r>
        <w:t>ће се примењивати у практичној настави и стручним предметима. Инсистирати на</w:t>
      </w:r>
      <w:r>
        <w:t xml:space="preserve"> систематичности и примени стечених знања у пракси. За самосталне вежбе ученика потребно је припремити потребне машинске делове и елементе.</w:t>
      </w:r>
    </w:p>
    <w:p w:rsidR="000F0098" w:rsidRDefault="00925750">
      <w:pPr>
        <w:pStyle w:val="BodyText"/>
        <w:spacing w:line="195" w:lineRule="exact"/>
        <w:ind w:left="497"/>
      </w:pPr>
      <w:r>
        <w:t>Предлог тема самосталних вежби је следећи:</w:t>
      </w:r>
    </w:p>
    <w:p w:rsidR="000F0098" w:rsidRDefault="00925750">
      <w:pPr>
        <w:pStyle w:val="ListParagraph"/>
        <w:numPr>
          <w:ilvl w:val="0"/>
          <w:numId w:val="790"/>
        </w:numPr>
        <w:tabs>
          <w:tab w:val="left" w:pos="678"/>
        </w:tabs>
        <w:rPr>
          <w:sz w:val="18"/>
        </w:rPr>
      </w:pPr>
      <w:r>
        <w:rPr>
          <w:spacing w:val="-3"/>
          <w:sz w:val="18"/>
        </w:rPr>
        <w:t xml:space="preserve">Толеранције </w:t>
      </w:r>
      <w:r>
        <w:rPr>
          <w:sz w:val="18"/>
        </w:rPr>
        <w:t>и налегање (6</w:t>
      </w:r>
      <w:r>
        <w:rPr>
          <w:spacing w:val="-1"/>
          <w:sz w:val="18"/>
        </w:rPr>
        <w:t xml:space="preserve"> </w:t>
      </w:r>
      <w:r>
        <w:rPr>
          <w:sz w:val="18"/>
        </w:rPr>
        <w:t>часова)</w:t>
      </w:r>
    </w:p>
    <w:p w:rsidR="000F0098" w:rsidRDefault="00925750">
      <w:pPr>
        <w:pStyle w:val="ListParagraph"/>
        <w:numPr>
          <w:ilvl w:val="0"/>
          <w:numId w:val="790"/>
        </w:numPr>
        <w:tabs>
          <w:tab w:val="left" w:pos="678"/>
        </w:tabs>
        <w:rPr>
          <w:sz w:val="18"/>
        </w:rPr>
      </w:pPr>
      <w:r>
        <w:rPr>
          <w:sz w:val="18"/>
        </w:rPr>
        <w:t>Утицај температуре на налегање (2</w:t>
      </w:r>
      <w:r>
        <w:rPr>
          <w:spacing w:val="-3"/>
          <w:sz w:val="18"/>
        </w:rPr>
        <w:t xml:space="preserve"> </w:t>
      </w:r>
      <w:r>
        <w:rPr>
          <w:sz w:val="18"/>
        </w:rPr>
        <w:t>часа)</w:t>
      </w:r>
    </w:p>
    <w:p w:rsidR="000F0098" w:rsidRDefault="00925750">
      <w:pPr>
        <w:pStyle w:val="ListParagraph"/>
        <w:numPr>
          <w:ilvl w:val="0"/>
          <w:numId w:val="790"/>
        </w:numPr>
        <w:tabs>
          <w:tab w:val="left" w:pos="678"/>
        </w:tabs>
        <w:rPr>
          <w:sz w:val="18"/>
        </w:rPr>
      </w:pPr>
      <w:r>
        <w:rPr>
          <w:sz w:val="18"/>
        </w:rPr>
        <w:t>Очитавање ознаке навоја на цртежу (2</w:t>
      </w:r>
      <w:r>
        <w:rPr>
          <w:spacing w:val="-2"/>
          <w:sz w:val="18"/>
        </w:rPr>
        <w:t xml:space="preserve"> </w:t>
      </w:r>
      <w:r>
        <w:rPr>
          <w:sz w:val="18"/>
        </w:rPr>
        <w:t>часа)</w:t>
      </w:r>
    </w:p>
    <w:p w:rsidR="000F0098" w:rsidRDefault="00925750">
      <w:pPr>
        <w:pStyle w:val="ListParagraph"/>
        <w:numPr>
          <w:ilvl w:val="0"/>
          <w:numId w:val="790"/>
        </w:numPr>
        <w:tabs>
          <w:tab w:val="left" w:pos="678"/>
        </w:tabs>
        <w:rPr>
          <w:sz w:val="18"/>
        </w:rPr>
      </w:pPr>
      <w:r>
        <w:rPr>
          <w:sz w:val="18"/>
        </w:rPr>
        <w:t>Препознавање врсте завртњева, навртки (2</w:t>
      </w:r>
      <w:r>
        <w:rPr>
          <w:spacing w:val="-3"/>
          <w:sz w:val="18"/>
        </w:rPr>
        <w:t xml:space="preserve"> </w:t>
      </w:r>
      <w:r>
        <w:rPr>
          <w:sz w:val="18"/>
        </w:rPr>
        <w:t>часа)</w:t>
      </w:r>
    </w:p>
    <w:p w:rsidR="000F0098" w:rsidRDefault="00925750">
      <w:pPr>
        <w:pStyle w:val="ListParagraph"/>
        <w:numPr>
          <w:ilvl w:val="0"/>
          <w:numId w:val="790"/>
        </w:numPr>
        <w:tabs>
          <w:tab w:val="left" w:pos="678"/>
        </w:tabs>
        <w:rPr>
          <w:sz w:val="18"/>
        </w:rPr>
      </w:pPr>
      <w:r>
        <w:rPr>
          <w:sz w:val="18"/>
        </w:rPr>
        <w:t>Формирање завртањске везе (подешена, неподешена) (4</w:t>
      </w:r>
      <w:r>
        <w:rPr>
          <w:spacing w:val="-3"/>
          <w:sz w:val="18"/>
        </w:rPr>
        <w:t xml:space="preserve"> </w:t>
      </w:r>
      <w:r>
        <w:rPr>
          <w:sz w:val="18"/>
        </w:rPr>
        <w:t>часа)</w:t>
      </w:r>
    </w:p>
    <w:p w:rsidR="000F0098" w:rsidRDefault="00925750">
      <w:pPr>
        <w:pStyle w:val="ListParagraph"/>
        <w:numPr>
          <w:ilvl w:val="0"/>
          <w:numId w:val="790"/>
        </w:numPr>
        <w:tabs>
          <w:tab w:val="left" w:pos="678"/>
        </w:tabs>
        <w:rPr>
          <w:sz w:val="18"/>
        </w:rPr>
      </w:pPr>
      <w:r>
        <w:rPr>
          <w:sz w:val="18"/>
        </w:rPr>
        <w:t>Формирање покретне навојне везе (6</w:t>
      </w:r>
      <w:r>
        <w:rPr>
          <w:spacing w:val="-3"/>
          <w:sz w:val="18"/>
        </w:rPr>
        <w:t xml:space="preserve"> </w:t>
      </w:r>
      <w:r>
        <w:rPr>
          <w:sz w:val="18"/>
        </w:rPr>
        <w:t>часова)</w:t>
      </w:r>
    </w:p>
    <w:p w:rsidR="000F0098" w:rsidRDefault="00925750">
      <w:pPr>
        <w:pStyle w:val="ListParagraph"/>
        <w:numPr>
          <w:ilvl w:val="0"/>
          <w:numId w:val="790"/>
        </w:numPr>
        <w:tabs>
          <w:tab w:val="left" w:pos="678"/>
        </w:tabs>
        <w:rPr>
          <w:sz w:val="18"/>
        </w:rPr>
      </w:pPr>
      <w:r>
        <w:rPr>
          <w:sz w:val="18"/>
        </w:rPr>
        <w:t>Препознавање врста заковица (1</w:t>
      </w:r>
      <w:r>
        <w:rPr>
          <w:spacing w:val="-1"/>
          <w:sz w:val="18"/>
        </w:rPr>
        <w:t xml:space="preserve"> </w:t>
      </w:r>
      <w:r>
        <w:rPr>
          <w:sz w:val="18"/>
        </w:rPr>
        <w:t>час)</w:t>
      </w:r>
    </w:p>
    <w:p w:rsidR="000F0098" w:rsidRDefault="00925750">
      <w:pPr>
        <w:pStyle w:val="ListParagraph"/>
        <w:numPr>
          <w:ilvl w:val="0"/>
          <w:numId w:val="790"/>
        </w:numPr>
        <w:tabs>
          <w:tab w:val="left" w:pos="678"/>
        </w:tabs>
        <w:rPr>
          <w:sz w:val="18"/>
        </w:rPr>
      </w:pPr>
      <w:r>
        <w:rPr>
          <w:sz w:val="18"/>
        </w:rPr>
        <w:t>Формирање закованог споја (4</w:t>
      </w:r>
      <w:r>
        <w:rPr>
          <w:spacing w:val="-1"/>
          <w:sz w:val="18"/>
        </w:rPr>
        <w:t xml:space="preserve"> </w:t>
      </w:r>
      <w:r>
        <w:rPr>
          <w:sz w:val="18"/>
        </w:rPr>
        <w:t>часа)</w:t>
      </w:r>
    </w:p>
    <w:p w:rsidR="000F0098" w:rsidRDefault="00925750">
      <w:pPr>
        <w:pStyle w:val="ListParagraph"/>
        <w:numPr>
          <w:ilvl w:val="0"/>
          <w:numId w:val="790"/>
        </w:numPr>
        <w:tabs>
          <w:tab w:val="left" w:pos="678"/>
        </w:tabs>
        <w:rPr>
          <w:sz w:val="18"/>
        </w:rPr>
      </w:pPr>
      <w:r>
        <w:rPr>
          <w:sz w:val="18"/>
        </w:rPr>
        <w:t>Одређивање крутости опруге (4</w:t>
      </w:r>
      <w:r>
        <w:rPr>
          <w:spacing w:val="-1"/>
          <w:sz w:val="18"/>
        </w:rPr>
        <w:t xml:space="preserve"> </w:t>
      </w:r>
      <w:r>
        <w:rPr>
          <w:sz w:val="18"/>
        </w:rPr>
        <w:t>часа)</w:t>
      </w:r>
    </w:p>
    <w:p w:rsidR="000F0098" w:rsidRDefault="00925750">
      <w:pPr>
        <w:pStyle w:val="ListParagraph"/>
        <w:numPr>
          <w:ilvl w:val="0"/>
          <w:numId w:val="790"/>
        </w:numPr>
        <w:tabs>
          <w:tab w:val="left" w:pos="768"/>
        </w:tabs>
        <w:ind w:left="767" w:hanging="270"/>
        <w:rPr>
          <w:sz w:val="18"/>
        </w:rPr>
      </w:pPr>
      <w:r>
        <w:rPr>
          <w:sz w:val="18"/>
        </w:rPr>
        <w:t>Одређивање стандардних димензија споја оствареног клином и формирање споја (3</w:t>
      </w:r>
      <w:r>
        <w:rPr>
          <w:spacing w:val="-3"/>
          <w:sz w:val="18"/>
        </w:rPr>
        <w:t xml:space="preserve"> </w:t>
      </w:r>
      <w:r>
        <w:rPr>
          <w:sz w:val="18"/>
        </w:rPr>
        <w:t>часа)</w:t>
      </w:r>
    </w:p>
    <w:p w:rsidR="000F0098" w:rsidRDefault="00925750">
      <w:pPr>
        <w:pStyle w:val="BodyText"/>
        <w:spacing w:before="1" w:line="232" w:lineRule="auto"/>
        <w:ind w:right="137" w:firstLine="396"/>
        <w:jc w:val="both"/>
      </w:pPr>
      <w:r>
        <w:t xml:space="preserve">Избор метода и облика рада за сваку тему одређује наставник у зависности од наставних садржаја, способности и потреба ученика, материјалних и других услова. Користити вербалне методе (метода усменог излагања и дијалошка метода), методе демонстрације, тек- </w:t>
      </w:r>
      <w:r>
        <w:t>стуално-илустративне методе. Предложени облици рада су фронтални, рад у групи, рад у пару, индивидуални рад.</w:t>
      </w:r>
    </w:p>
    <w:p w:rsidR="000F0098" w:rsidRDefault="000F0098">
      <w:pPr>
        <w:pStyle w:val="BodyText"/>
        <w:spacing w:before="9" w:line="240" w:lineRule="auto"/>
        <w:ind w:left="0"/>
        <w:rPr>
          <w:sz w:val="16"/>
        </w:rPr>
      </w:pPr>
    </w:p>
    <w:p w:rsidR="000F0098" w:rsidRDefault="00925750">
      <w:pPr>
        <w:pStyle w:val="Heading1"/>
        <w:spacing w:before="0" w:line="203" w:lineRule="exact"/>
        <w:ind w:left="497" w:firstLine="0"/>
      </w:pPr>
      <w:r>
        <w:t>5. УПУТСТВО ЗА ФОРМАТИВНО И СУМАТИВНО 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прате се и вреднује процес наставе и учења, по</w:t>
      </w:r>
      <w:r>
        <w:t xml:space="preserve">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w:t>
      </w:r>
      <w:r>
        <w:t xml:space="preserve">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54" w:firstLine="396"/>
      </w:pPr>
      <w:r>
        <w:t>Сумативно оцењивање је вредновање постигнућа ученика на крају сваке реализоване теме. Сумативне оцене се добијају из контрол- них или писмених радова, тестова, усменог ис</w:t>
      </w:r>
      <w:r>
        <w:t>питивања, самосталних или групних радова ученика.</w:t>
      </w:r>
    </w:p>
    <w:p w:rsidR="000F0098" w:rsidRDefault="000F0098">
      <w:pPr>
        <w:spacing w:line="232" w:lineRule="auto"/>
        <w:sectPr w:rsidR="000F0098">
          <w:pgSz w:w="11910" w:h="15740"/>
          <w:pgMar w:top="60" w:right="540" w:bottom="280" w:left="580" w:header="720" w:footer="720" w:gutter="0"/>
          <w:cols w:space="720"/>
        </w:sectPr>
      </w:pPr>
    </w:p>
    <w:p w:rsidR="000F0098" w:rsidRDefault="00925750">
      <w:pPr>
        <w:pStyle w:val="BodyText"/>
        <w:spacing w:before="71" w:line="228" w:lineRule="auto"/>
        <w:ind w:right="136" w:firstLine="396"/>
        <w:jc w:val="both"/>
      </w:pPr>
      <w:r>
        <w:lastRenderedPageBreak/>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w:t>
      </w:r>
      <w:r>
        <w:t>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Heading1"/>
        <w:spacing w:before="159"/>
        <w:ind w:left="3525" w:firstLine="0"/>
      </w:pPr>
      <w:r>
        <w:t>Назив предмета: MAШИНСКИ</w:t>
      </w:r>
      <w:r>
        <w:t xml:space="preserve"> ЕЛЕМЕНТИ</w:t>
      </w:r>
    </w:p>
    <w:p w:rsidR="000F0098" w:rsidRDefault="000F0098">
      <w:pPr>
        <w:pStyle w:val="BodyText"/>
        <w:spacing w:before="1" w:line="240" w:lineRule="auto"/>
        <w:ind w:left="0"/>
        <w:rPr>
          <w:b/>
          <w:sz w:val="16"/>
        </w:rPr>
      </w:pPr>
    </w:p>
    <w:p w:rsidR="000F0098" w:rsidRDefault="00925750">
      <w:pPr>
        <w:pStyle w:val="ListParagraph"/>
        <w:numPr>
          <w:ilvl w:val="0"/>
          <w:numId w:val="789"/>
        </w:numPr>
        <w:tabs>
          <w:tab w:val="left" w:pos="678"/>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III</w:t>
            </w:r>
          </w:p>
        </w:tc>
        <w:tc>
          <w:tcPr>
            <w:tcW w:w="1757" w:type="dxa"/>
          </w:tcPr>
          <w:p w:rsidR="000F0098" w:rsidRDefault="00925750">
            <w:pPr>
              <w:pStyle w:val="TableParagraph"/>
              <w:spacing w:before="18"/>
              <w:ind w:left="292" w:right="281" w:firstLine="0"/>
              <w:jc w:val="center"/>
              <w:rPr>
                <w:sz w:val="14"/>
              </w:rPr>
            </w:pPr>
            <w:r>
              <w:rPr>
                <w:sz w:val="14"/>
              </w:rPr>
              <w:t>70</w:t>
            </w:r>
          </w:p>
        </w:tc>
        <w:tc>
          <w:tcPr>
            <w:tcW w:w="1757" w:type="dxa"/>
          </w:tcPr>
          <w:p w:rsidR="000F0098" w:rsidRDefault="00925750">
            <w:pPr>
              <w:pStyle w:val="TableParagraph"/>
              <w:spacing w:before="18"/>
              <w:ind w:left="293" w:right="281" w:firstLine="0"/>
              <w:jc w:val="center"/>
              <w:rPr>
                <w:sz w:val="14"/>
              </w:rPr>
            </w:pPr>
            <w:r>
              <w:rPr>
                <w:sz w:val="14"/>
              </w:rPr>
              <w:t>35</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105</w:t>
            </w:r>
          </w:p>
        </w:tc>
      </w:tr>
    </w:tbl>
    <w:p w:rsidR="000F0098" w:rsidRDefault="000F0098">
      <w:pPr>
        <w:pStyle w:val="BodyText"/>
        <w:spacing w:before="5" w:line="240" w:lineRule="auto"/>
        <w:ind w:left="0"/>
        <w:rPr>
          <w:b/>
          <w:sz w:val="19"/>
        </w:rPr>
      </w:pPr>
    </w:p>
    <w:p w:rsidR="000F0098" w:rsidRDefault="00925750">
      <w:pPr>
        <w:pStyle w:val="ListParagraph"/>
        <w:numPr>
          <w:ilvl w:val="0"/>
          <w:numId w:val="789"/>
        </w:numPr>
        <w:tabs>
          <w:tab w:val="left" w:pos="678"/>
        </w:tabs>
        <w:spacing w:line="202"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spacing w:line="196" w:lineRule="exact"/>
        <w:rPr>
          <w:sz w:val="18"/>
        </w:rPr>
      </w:pPr>
      <w:r>
        <w:rPr>
          <w:sz w:val="18"/>
        </w:rPr>
        <w:t>Оспособљавање ученика да самосталоно прорачунају и димензионишу машинске</w:t>
      </w:r>
      <w:r>
        <w:rPr>
          <w:spacing w:val="-4"/>
          <w:sz w:val="18"/>
        </w:rPr>
        <w:t xml:space="preserve"> </w:t>
      </w:r>
      <w:r>
        <w:rPr>
          <w:sz w:val="18"/>
        </w:rPr>
        <w:t>делове;</w:t>
      </w:r>
    </w:p>
    <w:p w:rsidR="000F0098" w:rsidRDefault="00925750">
      <w:pPr>
        <w:pStyle w:val="ListParagraph"/>
        <w:numPr>
          <w:ilvl w:val="0"/>
          <w:numId w:val="972"/>
        </w:numPr>
        <w:tabs>
          <w:tab w:val="left" w:pos="633"/>
        </w:tabs>
        <w:spacing w:line="196" w:lineRule="exact"/>
        <w:rPr>
          <w:sz w:val="18"/>
        </w:rPr>
      </w:pPr>
      <w:r>
        <w:rPr>
          <w:sz w:val="18"/>
        </w:rPr>
        <w:t>Развијање способности примене стечених знања у практичној</w:t>
      </w:r>
      <w:r>
        <w:rPr>
          <w:spacing w:val="-5"/>
          <w:sz w:val="18"/>
        </w:rPr>
        <w:t xml:space="preserve"> </w:t>
      </w:r>
      <w:r>
        <w:rPr>
          <w:sz w:val="18"/>
        </w:rPr>
        <w:t>настави;</w:t>
      </w:r>
    </w:p>
    <w:p w:rsidR="000F0098" w:rsidRDefault="00925750">
      <w:pPr>
        <w:pStyle w:val="ListParagraph"/>
        <w:numPr>
          <w:ilvl w:val="0"/>
          <w:numId w:val="972"/>
        </w:numPr>
        <w:tabs>
          <w:tab w:val="left" w:pos="633"/>
        </w:tabs>
        <w:spacing w:line="196" w:lineRule="exact"/>
        <w:rPr>
          <w:sz w:val="18"/>
        </w:rPr>
      </w:pPr>
      <w:r>
        <w:rPr>
          <w:sz w:val="18"/>
        </w:rPr>
        <w:t>Развијање смисла за тачност и прецизност и одговоран однос према</w:t>
      </w:r>
      <w:r>
        <w:rPr>
          <w:spacing w:val="-8"/>
          <w:sz w:val="18"/>
        </w:rPr>
        <w:t xml:space="preserve"> </w:t>
      </w:r>
      <w:r>
        <w:rPr>
          <w:sz w:val="18"/>
        </w:rPr>
        <w:t>раду;</w:t>
      </w:r>
    </w:p>
    <w:p w:rsidR="000F0098" w:rsidRDefault="00925750">
      <w:pPr>
        <w:pStyle w:val="ListParagraph"/>
        <w:numPr>
          <w:ilvl w:val="0"/>
          <w:numId w:val="972"/>
        </w:numPr>
        <w:tabs>
          <w:tab w:val="left" w:pos="633"/>
        </w:tabs>
        <w:spacing w:line="196" w:lineRule="exact"/>
        <w:rPr>
          <w:sz w:val="18"/>
        </w:rPr>
      </w:pPr>
      <w:r>
        <w:rPr>
          <w:sz w:val="18"/>
        </w:rPr>
        <w:t>Анализира оптерећења машинских</w:t>
      </w:r>
      <w:r>
        <w:rPr>
          <w:spacing w:val="-2"/>
          <w:sz w:val="18"/>
        </w:rPr>
        <w:t xml:space="preserve"> </w:t>
      </w:r>
      <w:r>
        <w:rPr>
          <w:sz w:val="18"/>
        </w:rPr>
        <w:t>елемената;</w:t>
      </w:r>
    </w:p>
    <w:p w:rsidR="000F0098" w:rsidRDefault="00925750">
      <w:pPr>
        <w:pStyle w:val="ListParagraph"/>
        <w:numPr>
          <w:ilvl w:val="0"/>
          <w:numId w:val="972"/>
        </w:numPr>
        <w:tabs>
          <w:tab w:val="left" w:pos="633"/>
        </w:tabs>
        <w:spacing w:line="202" w:lineRule="exact"/>
        <w:rPr>
          <w:sz w:val="18"/>
        </w:rPr>
      </w:pPr>
      <w:r>
        <w:rPr>
          <w:sz w:val="18"/>
        </w:rPr>
        <w:t>Препозна машинске елементе и објасни примену</w:t>
      </w:r>
      <w:r>
        <w:rPr>
          <w:spacing w:val="-5"/>
          <w:sz w:val="18"/>
        </w:rPr>
        <w:t xml:space="preserve"> </w:t>
      </w:r>
      <w:r>
        <w:rPr>
          <w:sz w:val="18"/>
        </w:rPr>
        <w:t>истих.</w:t>
      </w:r>
    </w:p>
    <w:p w:rsidR="000F0098" w:rsidRDefault="000F0098">
      <w:pPr>
        <w:pStyle w:val="BodyText"/>
        <w:spacing w:before="1" w:line="240" w:lineRule="auto"/>
        <w:ind w:left="0"/>
        <w:rPr>
          <w:sz w:val="16"/>
        </w:rPr>
      </w:pPr>
    </w:p>
    <w:p w:rsidR="000F0098" w:rsidRDefault="00925750">
      <w:pPr>
        <w:pStyle w:val="Heading1"/>
        <w:numPr>
          <w:ilvl w:val="0"/>
          <w:numId w:val="789"/>
        </w:numPr>
        <w:tabs>
          <w:tab w:val="left" w:pos="678"/>
        </w:tabs>
        <w:spacing w:before="0"/>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1" w:line="240" w:lineRule="auto"/>
        <w:ind w:left="0"/>
        <w:rPr>
          <w:b/>
          <w:sz w:val="16"/>
        </w:rPr>
      </w:pPr>
    </w:p>
    <w:p w:rsidR="000F0098" w:rsidRDefault="00925750">
      <w:pPr>
        <w:spacing w:line="202" w:lineRule="exact"/>
        <w:ind w:left="497"/>
        <w:rPr>
          <w:b/>
          <w:sz w:val="18"/>
        </w:rPr>
      </w:pPr>
      <w:r>
        <w:rPr>
          <w:sz w:val="18"/>
        </w:rPr>
        <w:t xml:space="preserve">Разред: </w:t>
      </w:r>
      <w:r>
        <w:rPr>
          <w:b/>
          <w:sz w:val="18"/>
        </w:rPr>
        <w:t>Трећи</w:t>
      </w:r>
    </w:p>
    <w:p w:rsidR="000F0098" w:rsidRDefault="00925750">
      <w:pPr>
        <w:spacing w:after="41" w:line="202" w:lineRule="exact"/>
        <w:ind w:left="497"/>
        <w:rPr>
          <w:sz w:val="18"/>
        </w:rPr>
      </w:pPr>
      <w:r>
        <w:rPr>
          <w:sz w:val="18"/>
        </w:rPr>
        <w:t xml:space="preserve">Годишњи фонд часова: Теорија: </w:t>
      </w:r>
      <w:r>
        <w:rPr>
          <w:b/>
          <w:sz w:val="18"/>
        </w:rPr>
        <w:t>70 часова</w:t>
      </w:r>
      <w:r>
        <w:rPr>
          <w:sz w:val="18"/>
        </w:rPr>
        <w:t xml:space="preserve">; Вежбе: </w:t>
      </w:r>
      <w:r>
        <w:rPr>
          <w:b/>
          <w:sz w:val="18"/>
        </w:rPr>
        <w:t>35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tcPr>
          <w:p w:rsidR="000F0098" w:rsidRDefault="00925750">
            <w:pPr>
              <w:pStyle w:val="TableParagraph"/>
              <w:spacing w:before="96"/>
              <w:ind w:left="903" w:right="894" w:firstLine="0"/>
              <w:jc w:val="center"/>
              <w:rPr>
                <w:b/>
                <w:sz w:val="14"/>
              </w:rPr>
            </w:pPr>
            <w:r>
              <w:rPr>
                <w:b/>
                <w:sz w:val="14"/>
              </w:rPr>
              <w:t>ТЕМА</w:t>
            </w:r>
          </w:p>
        </w:tc>
        <w:tc>
          <w:tcPr>
            <w:tcW w:w="4139" w:type="dxa"/>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260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13"/>
              <w:ind w:left="56" w:firstLine="0"/>
              <w:rPr>
                <w:b/>
                <w:sz w:val="14"/>
              </w:rPr>
            </w:pPr>
            <w:r>
              <w:rPr>
                <w:b/>
                <w:sz w:val="14"/>
              </w:rPr>
              <w:t>Елементи обртног кретања</w:t>
            </w:r>
          </w:p>
        </w:tc>
        <w:tc>
          <w:tcPr>
            <w:tcW w:w="4139" w:type="dxa"/>
          </w:tcPr>
          <w:p w:rsidR="000F0098" w:rsidRDefault="00925750">
            <w:pPr>
              <w:pStyle w:val="TableParagraph"/>
              <w:numPr>
                <w:ilvl w:val="0"/>
                <w:numId w:val="788"/>
              </w:numPr>
              <w:tabs>
                <w:tab w:val="left" w:pos="141"/>
              </w:tabs>
              <w:spacing w:before="18" w:line="161" w:lineRule="exact"/>
              <w:rPr>
                <w:sz w:val="14"/>
              </w:rPr>
            </w:pPr>
            <w:r>
              <w:rPr>
                <w:sz w:val="14"/>
              </w:rPr>
              <w:t>разликује намену осовина, осовиница и</w:t>
            </w:r>
            <w:r>
              <w:rPr>
                <w:spacing w:val="-3"/>
                <w:sz w:val="14"/>
              </w:rPr>
              <w:t xml:space="preserve"> </w:t>
            </w:r>
            <w:r>
              <w:rPr>
                <w:sz w:val="14"/>
              </w:rPr>
              <w:t>вратила</w:t>
            </w:r>
          </w:p>
          <w:p w:rsidR="000F0098" w:rsidRDefault="00925750">
            <w:pPr>
              <w:pStyle w:val="TableParagraph"/>
              <w:numPr>
                <w:ilvl w:val="0"/>
                <w:numId w:val="788"/>
              </w:numPr>
              <w:tabs>
                <w:tab w:val="left" w:pos="141"/>
              </w:tabs>
              <w:spacing w:line="160" w:lineRule="exact"/>
              <w:rPr>
                <w:sz w:val="14"/>
              </w:rPr>
            </w:pPr>
            <w:r>
              <w:rPr>
                <w:sz w:val="14"/>
              </w:rPr>
              <w:t>разуме основе прорачуна осовине, осовинице и</w:t>
            </w:r>
            <w:r>
              <w:rPr>
                <w:spacing w:val="-5"/>
                <w:sz w:val="14"/>
              </w:rPr>
              <w:t xml:space="preserve"> </w:t>
            </w:r>
            <w:r>
              <w:rPr>
                <w:sz w:val="14"/>
              </w:rPr>
              <w:t>вратила</w:t>
            </w:r>
          </w:p>
          <w:p w:rsidR="000F0098" w:rsidRDefault="00925750">
            <w:pPr>
              <w:pStyle w:val="TableParagraph"/>
              <w:numPr>
                <w:ilvl w:val="0"/>
                <w:numId w:val="788"/>
              </w:numPr>
              <w:tabs>
                <w:tab w:val="left" w:pos="141"/>
              </w:tabs>
              <w:ind w:right="309"/>
              <w:rPr>
                <w:sz w:val="14"/>
              </w:rPr>
            </w:pPr>
            <w:r>
              <w:rPr>
                <w:sz w:val="14"/>
              </w:rPr>
              <w:t xml:space="preserve">разликује врсте лежишта и лежаја, </w:t>
            </w:r>
            <w:r>
              <w:rPr>
                <w:spacing w:val="-3"/>
                <w:sz w:val="14"/>
              </w:rPr>
              <w:t xml:space="preserve">њихову </w:t>
            </w:r>
            <w:r>
              <w:rPr>
                <w:sz w:val="14"/>
              </w:rPr>
              <w:t>намену и принцип уградње</w:t>
            </w:r>
          </w:p>
          <w:p w:rsidR="000F0098" w:rsidRDefault="00925750">
            <w:pPr>
              <w:pStyle w:val="TableParagraph"/>
              <w:numPr>
                <w:ilvl w:val="0"/>
                <w:numId w:val="788"/>
              </w:numPr>
              <w:tabs>
                <w:tab w:val="left" w:pos="141"/>
              </w:tabs>
              <w:spacing w:line="159" w:lineRule="exact"/>
              <w:rPr>
                <w:sz w:val="14"/>
              </w:rPr>
            </w:pPr>
            <w:r>
              <w:rPr>
                <w:sz w:val="14"/>
              </w:rPr>
              <w:t>објасни означавање</w:t>
            </w:r>
            <w:r>
              <w:rPr>
                <w:spacing w:val="-1"/>
                <w:sz w:val="14"/>
              </w:rPr>
              <w:t xml:space="preserve"> </w:t>
            </w:r>
            <w:r>
              <w:rPr>
                <w:sz w:val="14"/>
              </w:rPr>
              <w:t>лежаја</w:t>
            </w:r>
          </w:p>
          <w:p w:rsidR="000F0098" w:rsidRDefault="00925750">
            <w:pPr>
              <w:pStyle w:val="TableParagraph"/>
              <w:numPr>
                <w:ilvl w:val="0"/>
                <w:numId w:val="788"/>
              </w:numPr>
              <w:tabs>
                <w:tab w:val="left" w:pos="141"/>
              </w:tabs>
              <w:spacing w:line="160" w:lineRule="exact"/>
              <w:rPr>
                <w:sz w:val="14"/>
              </w:rPr>
            </w:pPr>
            <w:r>
              <w:rPr>
                <w:sz w:val="14"/>
              </w:rPr>
              <w:t>изабере и усвоји</w:t>
            </w:r>
            <w:r>
              <w:rPr>
                <w:spacing w:val="-2"/>
                <w:sz w:val="14"/>
              </w:rPr>
              <w:t xml:space="preserve"> </w:t>
            </w:r>
            <w:r>
              <w:rPr>
                <w:sz w:val="14"/>
              </w:rPr>
              <w:t>лежај</w:t>
            </w:r>
          </w:p>
          <w:p w:rsidR="000F0098" w:rsidRDefault="00925750">
            <w:pPr>
              <w:pStyle w:val="TableParagraph"/>
              <w:numPr>
                <w:ilvl w:val="0"/>
                <w:numId w:val="788"/>
              </w:numPr>
              <w:tabs>
                <w:tab w:val="left" w:pos="141"/>
              </w:tabs>
              <w:ind w:right="500"/>
              <w:rPr>
                <w:sz w:val="14"/>
              </w:rPr>
            </w:pPr>
            <w:r>
              <w:rPr>
                <w:sz w:val="14"/>
              </w:rPr>
              <w:t>разликује врсте спојница (наброји врсте спојница,</w:t>
            </w:r>
            <w:r>
              <w:rPr>
                <w:spacing w:val="-18"/>
                <w:sz w:val="14"/>
              </w:rPr>
              <w:t xml:space="preserve"> </w:t>
            </w:r>
            <w:r>
              <w:rPr>
                <w:sz w:val="14"/>
              </w:rPr>
              <w:t xml:space="preserve">објасни </w:t>
            </w:r>
            <w:r>
              <w:rPr>
                <w:spacing w:val="-3"/>
                <w:sz w:val="14"/>
              </w:rPr>
              <w:t xml:space="preserve">њихову </w:t>
            </w:r>
            <w:r>
              <w:rPr>
                <w:sz w:val="14"/>
              </w:rPr>
              <w:t>улогу и опише начине</w:t>
            </w:r>
            <w:r>
              <w:rPr>
                <w:spacing w:val="-1"/>
                <w:sz w:val="14"/>
              </w:rPr>
              <w:t xml:space="preserve"> </w:t>
            </w:r>
            <w:r>
              <w:rPr>
                <w:sz w:val="14"/>
              </w:rPr>
              <w:t>спајања)</w:t>
            </w:r>
          </w:p>
        </w:tc>
        <w:tc>
          <w:tcPr>
            <w:tcW w:w="4139" w:type="dxa"/>
          </w:tcPr>
          <w:p w:rsidR="000F0098" w:rsidRDefault="00925750">
            <w:pPr>
              <w:pStyle w:val="TableParagraph"/>
              <w:numPr>
                <w:ilvl w:val="0"/>
                <w:numId w:val="787"/>
              </w:numPr>
              <w:tabs>
                <w:tab w:val="left" w:pos="140"/>
              </w:tabs>
              <w:spacing w:before="18" w:line="161" w:lineRule="exact"/>
              <w:rPr>
                <w:sz w:val="14"/>
              </w:rPr>
            </w:pPr>
            <w:r>
              <w:rPr>
                <w:sz w:val="14"/>
              </w:rPr>
              <w:t>Осовине, осовинице и</w:t>
            </w:r>
            <w:r>
              <w:rPr>
                <w:spacing w:val="-3"/>
                <w:sz w:val="14"/>
              </w:rPr>
              <w:t xml:space="preserve"> </w:t>
            </w:r>
            <w:r>
              <w:rPr>
                <w:sz w:val="14"/>
              </w:rPr>
              <w:t>вратила</w:t>
            </w:r>
          </w:p>
          <w:p w:rsidR="000F0098" w:rsidRDefault="00925750">
            <w:pPr>
              <w:pStyle w:val="TableParagraph"/>
              <w:numPr>
                <w:ilvl w:val="0"/>
                <w:numId w:val="786"/>
              </w:numPr>
              <w:tabs>
                <w:tab w:val="left" w:pos="161"/>
              </w:tabs>
              <w:ind w:right="45"/>
              <w:rPr>
                <w:sz w:val="14"/>
              </w:rPr>
            </w:pPr>
            <w:r>
              <w:rPr>
                <w:sz w:val="14"/>
              </w:rPr>
              <w:t>општи</w:t>
            </w:r>
            <w:r>
              <w:rPr>
                <w:spacing w:val="-6"/>
                <w:sz w:val="14"/>
              </w:rPr>
              <w:t xml:space="preserve"> </w:t>
            </w:r>
            <w:r>
              <w:rPr>
                <w:sz w:val="14"/>
              </w:rPr>
              <w:t>поглед,</w:t>
            </w:r>
            <w:r>
              <w:rPr>
                <w:spacing w:val="-6"/>
                <w:sz w:val="14"/>
              </w:rPr>
              <w:t xml:space="preserve"> </w:t>
            </w:r>
            <w:r>
              <w:rPr>
                <w:sz w:val="14"/>
              </w:rPr>
              <w:t>подела,</w:t>
            </w:r>
            <w:r>
              <w:rPr>
                <w:spacing w:val="-6"/>
                <w:sz w:val="14"/>
              </w:rPr>
              <w:t xml:space="preserve"> </w:t>
            </w:r>
            <w:r>
              <w:rPr>
                <w:sz w:val="14"/>
              </w:rPr>
              <w:t>дефиниције,</w:t>
            </w:r>
            <w:r>
              <w:rPr>
                <w:spacing w:val="-6"/>
                <w:sz w:val="14"/>
              </w:rPr>
              <w:t xml:space="preserve"> </w:t>
            </w:r>
            <w:r>
              <w:rPr>
                <w:sz w:val="14"/>
              </w:rPr>
              <w:t>својства</w:t>
            </w:r>
            <w:r>
              <w:rPr>
                <w:spacing w:val="-6"/>
                <w:sz w:val="14"/>
              </w:rPr>
              <w:t xml:space="preserve"> </w:t>
            </w:r>
            <w:r>
              <w:rPr>
                <w:sz w:val="14"/>
              </w:rPr>
              <w:t>и</w:t>
            </w:r>
            <w:r>
              <w:rPr>
                <w:spacing w:val="-6"/>
                <w:sz w:val="14"/>
              </w:rPr>
              <w:t xml:space="preserve"> </w:t>
            </w:r>
            <w:r>
              <w:rPr>
                <w:sz w:val="14"/>
              </w:rPr>
              <w:t>примена</w:t>
            </w:r>
            <w:r>
              <w:rPr>
                <w:spacing w:val="-6"/>
                <w:sz w:val="14"/>
              </w:rPr>
              <w:t xml:space="preserve"> </w:t>
            </w:r>
            <w:r>
              <w:rPr>
                <w:sz w:val="14"/>
              </w:rPr>
              <w:t>појединих елемената обртног</w:t>
            </w:r>
            <w:r>
              <w:rPr>
                <w:spacing w:val="-1"/>
                <w:sz w:val="14"/>
              </w:rPr>
              <w:t xml:space="preserve"> </w:t>
            </w:r>
            <w:r>
              <w:rPr>
                <w:sz w:val="14"/>
              </w:rPr>
              <w:t>кретања</w:t>
            </w:r>
          </w:p>
          <w:p w:rsidR="000F0098" w:rsidRDefault="00925750">
            <w:pPr>
              <w:pStyle w:val="TableParagraph"/>
              <w:numPr>
                <w:ilvl w:val="0"/>
                <w:numId w:val="786"/>
              </w:numPr>
              <w:tabs>
                <w:tab w:val="left" w:pos="161"/>
              </w:tabs>
              <w:ind w:right="159"/>
              <w:rPr>
                <w:sz w:val="14"/>
              </w:rPr>
            </w:pPr>
            <w:r>
              <w:rPr>
                <w:sz w:val="14"/>
              </w:rPr>
              <w:t>конструктивни облици, оптерећења, напрезања, напони, деформације, материјали, критична стања и степен</w:t>
            </w:r>
            <w:r>
              <w:rPr>
                <w:spacing w:val="-7"/>
                <w:sz w:val="14"/>
              </w:rPr>
              <w:t xml:space="preserve"> </w:t>
            </w:r>
            <w:r>
              <w:rPr>
                <w:sz w:val="14"/>
              </w:rPr>
              <w:t>сигурности;</w:t>
            </w:r>
          </w:p>
          <w:p w:rsidR="000F0098" w:rsidRDefault="00925750">
            <w:pPr>
              <w:pStyle w:val="TableParagraph"/>
              <w:numPr>
                <w:ilvl w:val="0"/>
                <w:numId w:val="785"/>
              </w:numPr>
              <w:tabs>
                <w:tab w:val="left" w:pos="140"/>
              </w:tabs>
              <w:spacing w:line="159" w:lineRule="exact"/>
              <w:rPr>
                <w:sz w:val="14"/>
              </w:rPr>
            </w:pPr>
            <w:r>
              <w:rPr>
                <w:sz w:val="14"/>
              </w:rPr>
              <w:t>Клизни и котрљајни</w:t>
            </w:r>
            <w:r>
              <w:rPr>
                <w:spacing w:val="-2"/>
                <w:sz w:val="14"/>
              </w:rPr>
              <w:t xml:space="preserve"> </w:t>
            </w:r>
            <w:r>
              <w:rPr>
                <w:sz w:val="14"/>
              </w:rPr>
              <w:t>лежаји</w:t>
            </w:r>
          </w:p>
          <w:p w:rsidR="000F0098" w:rsidRDefault="00925750">
            <w:pPr>
              <w:pStyle w:val="TableParagraph"/>
              <w:numPr>
                <w:ilvl w:val="0"/>
                <w:numId w:val="784"/>
              </w:numPr>
              <w:tabs>
                <w:tab w:val="left" w:pos="161"/>
              </w:tabs>
              <w:ind w:right="348"/>
              <w:rPr>
                <w:sz w:val="14"/>
              </w:rPr>
            </w:pPr>
            <w:r>
              <w:rPr>
                <w:sz w:val="14"/>
              </w:rPr>
              <w:t>Основни</w:t>
            </w:r>
            <w:r>
              <w:rPr>
                <w:spacing w:val="-8"/>
                <w:sz w:val="14"/>
              </w:rPr>
              <w:t xml:space="preserve"> </w:t>
            </w:r>
            <w:r>
              <w:rPr>
                <w:sz w:val="14"/>
              </w:rPr>
              <w:t>типови</w:t>
            </w:r>
            <w:r>
              <w:rPr>
                <w:spacing w:val="-7"/>
                <w:sz w:val="14"/>
              </w:rPr>
              <w:t xml:space="preserve"> </w:t>
            </w:r>
            <w:r>
              <w:rPr>
                <w:sz w:val="14"/>
              </w:rPr>
              <w:t>и</w:t>
            </w:r>
            <w:r>
              <w:rPr>
                <w:spacing w:val="-8"/>
                <w:sz w:val="14"/>
              </w:rPr>
              <w:t xml:space="preserve"> </w:t>
            </w:r>
            <w:r>
              <w:rPr>
                <w:sz w:val="14"/>
              </w:rPr>
              <w:t>карактеристике,</w:t>
            </w:r>
            <w:r>
              <w:rPr>
                <w:spacing w:val="-7"/>
                <w:sz w:val="14"/>
              </w:rPr>
              <w:t xml:space="preserve"> </w:t>
            </w:r>
            <w:r>
              <w:rPr>
                <w:sz w:val="14"/>
              </w:rPr>
              <w:t>толеранције,</w:t>
            </w:r>
            <w:r>
              <w:rPr>
                <w:spacing w:val="-8"/>
                <w:sz w:val="14"/>
              </w:rPr>
              <w:t xml:space="preserve"> </w:t>
            </w:r>
            <w:r>
              <w:rPr>
                <w:sz w:val="14"/>
              </w:rPr>
              <w:t>означавање, учвршћивање, динамичка и статичка носивост, монтажа и демонтажа, подмазивање и заптивање котрљајних</w:t>
            </w:r>
            <w:r>
              <w:rPr>
                <w:spacing w:val="-15"/>
                <w:sz w:val="14"/>
              </w:rPr>
              <w:t xml:space="preserve"> </w:t>
            </w:r>
            <w:r>
              <w:rPr>
                <w:sz w:val="14"/>
              </w:rPr>
              <w:t>лежаја</w:t>
            </w:r>
          </w:p>
          <w:p w:rsidR="000F0098" w:rsidRDefault="00925750">
            <w:pPr>
              <w:pStyle w:val="TableParagraph"/>
              <w:numPr>
                <w:ilvl w:val="0"/>
                <w:numId w:val="784"/>
              </w:numPr>
              <w:tabs>
                <w:tab w:val="left" w:pos="161"/>
              </w:tabs>
              <w:spacing w:line="158" w:lineRule="exact"/>
              <w:rPr>
                <w:sz w:val="14"/>
              </w:rPr>
            </w:pPr>
            <w:r>
              <w:rPr>
                <w:sz w:val="14"/>
              </w:rPr>
              <w:t>Конструктивна</w:t>
            </w:r>
            <w:r>
              <w:rPr>
                <w:spacing w:val="-14"/>
                <w:sz w:val="14"/>
              </w:rPr>
              <w:t xml:space="preserve"> </w:t>
            </w:r>
            <w:r>
              <w:rPr>
                <w:sz w:val="14"/>
              </w:rPr>
              <w:t>решења</w:t>
            </w:r>
          </w:p>
          <w:p w:rsidR="000F0098" w:rsidRDefault="00925750">
            <w:pPr>
              <w:pStyle w:val="TableParagraph"/>
              <w:numPr>
                <w:ilvl w:val="0"/>
                <w:numId w:val="784"/>
              </w:numPr>
              <w:tabs>
                <w:tab w:val="left" w:pos="161"/>
              </w:tabs>
              <w:spacing w:line="160" w:lineRule="exact"/>
              <w:rPr>
                <w:sz w:val="14"/>
              </w:rPr>
            </w:pPr>
            <w:r>
              <w:rPr>
                <w:sz w:val="14"/>
              </w:rPr>
              <w:t>Избор и провера</w:t>
            </w:r>
            <w:r>
              <w:rPr>
                <w:spacing w:val="-16"/>
                <w:sz w:val="14"/>
              </w:rPr>
              <w:t xml:space="preserve"> </w:t>
            </w:r>
            <w:r>
              <w:rPr>
                <w:sz w:val="14"/>
              </w:rPr>
              <w:t>лежаја</w:t>
            </w:r>
          </w:p>
          <w:p w:rsidR="000F0098" w:rsidRDefault="00925750">
            <w:pPr>
              <w:pStyle w:val="TableParagraph"/>
              <w:numPr>
                <w:ilvl w:val="0"/>
                <w:numId w:val="783"/>
              </w:numPr>
              <w:tabs>
                <w:tab w:val="left" w:pos="140"/>
              </w:tabs>
              <w:spacing w:line="160" w:lineRule="exact"/>
              <w:rPr>
                <w:sz w:val="14"/>
              </w:rPr>
            </w:pPr>
            <w:r>
              <w:rPr>
                <w:sz w:val="14"/>
              </w:rPr>
              <w:t>Спојнице</w:t>
            </w:r>
          </w:p>
          <w:p w:rsidR="000F0098" w:rsidRDefault="00925750">
            <w:pPr>
              <w:pStyle w:val="TableParagraph"/>
              <w:numPr>
                <w:ilvl w:val="0"/>
                <w:numId w:val="782"/>
              </w:numPr>
              <w:tabs>
                <w:tab w:val="left" w:pos="161"/>
              </w:tabs>
              <w:spacing w:line="160" w:lineRule="exact"/>
              <w:rPr>
                <w:sz w:val="14"/>
              </w:rPr>
            </w:pPr>
            <w:r>
              <w:rPr>
                <w:sz w:val="14"/>
              </w:rPr>
              <w:t>Задатак, подела,</w:t>
            </w:r>
            <w:r>
              <w:rPr>
                <w:spacing w:val="-1"/>
                <w:sz w:val="14"/>
              </w:rPr>
              <w:t xml:space="preserve"> </w:t>
            </w:r>
            <w:r>
              <w:rPr>
                <w:sz w:val="14"/>
              </w:rPr>
              <w:t>врсте</w:t>
            </w:r>
          </w:p>
          <w:p w:rsidR="000F0098" w:rsidRDefault="00925750">
            <w:pPr>
              <w:pStyle w:val="TableParagraph"/>
              <w:numPr>
                <w:ilvl w:val="0"/>
                <w:numId w:val="782"/>
              </w:numPr>
              <w:tabs>
                <w:tab w:val="left" w:pos="161"/>
              </w:tabs>
              <w:spacing w:line="160" w:lineRule="exact"/>
              <w:rPr>
                <w:sz w:val="14"/>
              </w:rPr>
            </w:pPr>
            <w:r>
              <w:rPr>
                <w:sz w:val="14"/>
              </w:rPr>
              <w:t>Избор и прорачун чврстоће крутих</w:t>
            </w:r>
            <w:r>
              <w:rPr>
                <w:spacing w:val="-5"/>
                <w:sz w:val="14"/>
              </w:rPr>
              <w:t xml:space="preserve"> </w:t>
            </w:r>
            <w:r>
              <w:rPr>
                <w:sz w:val="14"/>
              </w:rPr>
              <w:t>спојница</w:t>
            </w:r>
          </w:p>
          <w:p w:rsidR="000F0098" w:rsidRDefault="00925750">
            <w:pPr>
              <w:pStyle w:val="TableParagraph"/>
              <w:numPr>
                <w:ilvl w:val="0"/>
                <w:numId w:val="782"/>
              </w:numPr>
              <w:tabs>
                <w:tab w:val="left" w:pos="161"/>
              </w:tabs>
              <w:ind w:right="176"/>
              <w:rPr>
                <w:sz w:val="14"/>
              </w:rPr>
            </w:pPr>
            <w:r>
              <w:rPr>
                <w:sz w:val="14"/>
              </w:rPr>
              <w:t>Конструктивна решењ</w:t>
            </w:r>
            <w:r>
              <w:rPr>
                <w:sz w:val="14"/>
              </w:rPr>
              <w:t>а зупчасте, фрикционе,</w:t>
            </w:r>
            <w:r>
              <w:rPr>
                <w:spacing w:val="-21"/>
                <w:sz w:val="14"/>
              </w:rPr>
              <w:t xml:space="preserve"> </w:t>
            </w:r>
            <w:r>
              <w:rPr>
                <w:sz w:val="14"/>
              </w:rPr>
              <w:t>електромагнетне, хидродинамичке и специјалне</w:t>
            </w:r>
            <w:r>
              <w:rPr>
                <w:spacing w:val="-3"/>
                <w:sz w:val="14"/>
              </w:rPr>
              <w:t xml:space="preserve"> </w:t>
            </w:r>
            <w:r>
              <w:rPr>
                <w:sz w:val="14"/>
              </w:rPr>
              <w:t>спојнице</w:t>
            </w:r>
          </w:p>
        </w:tc>
      </w:tr>
      <w:tr w:rsidR="000F0098">
        <w:trPr>
          <w:trHeight w:val="38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6"/>
              <w:ind w:left="0" w:firstLine="0"/>
              <w:rPr>
                <w:sz w:val="17"/>
              </w:rPr>
            </w:pPr>
          </w:p>
          <w:p w:rsidR="000F0098" w:rsidRDefault="00925750">
            <w:pPr>
              <w:pStyle w:val="TableParagraph"/>
              <w:ind w:left="56" w:firstLine="0"/>
              <w:rPr>
                <w:b/>
                <w:sz w:val="14"/>
              </w:rPr>
            </w:pPr>
            <w:r>
              <w:rPr>
                <w:b/>
                <w:sz w:val="14"/>
              </w:rPr>
              <w:t>Преносници снаге</w:t>
            </w:r>
          </w:p>
        </w:tc>
        <w:tc>
          <w:tcPr>
            <w:tcW w:w="4139" w:type="dxa"/>
          </w:tcPr>
          <w:p w:rsidR="000F0098" w:rsidRDefault="00925750">
            <w:pPr>
              <w:pStyle w:val="TableParagraph"/>
              <w:numPr>
                <w:ilvl w:val="0"/>
                <w:numId w:val="781"/>
              </w:numPr>
              <w:tabs>
                <w:tab w:val="left" w:pos="141"/>
              </w:tabs>
              <w:spacing w:before="18" w:line="161" w:lineRule="exact"/>
              <w:rPr>
                <w:sz w:val="14"/>
              </w:rPr>
            </w:pPr>
            <w:r>
              <w:rPr>
                <w:sz w:val="14"/>
              </w:rPr>
              <w:t>разликује врсте преносника снаге и њихове</w:t>
            </w:r>
            <w:r>
              <w:rPr>
                <w:spacing w:val="-7"/>
                <w:sz w:val="14"/>
              </w:rPr>
              <w:t xml:space="preserve"> </w:t>
            </w:r>
            <w:r>
              <w:rPr>
                <w:sz w:val="14"/>
              </w:rPr>
              <w:t>елементе</w:t>
            </w:r>
          </w:p>
          <w:p w:rsidR="000F0098" w:rsidRDefault="00925750">
            <w:pPr>
              <w:pStyle w:val="TableParagraph"/>
              <w:numPr>
                <w:ilvl w:val="0"/>
                <w:numId w:val="781"/>
              </w:numPr>
              <w:tabs>
                <w:tab w:val="left" w:pos="141"/>
              </w:tabs>
              <w:spacing w:line="160" w:lineRule="exact"/>
              <w:rPr>
                <w:sz w:val="14"/>
              </w:rPr>
            </w:pPr>
            <w:r>
              <w:rPr>
                <w:sz w:val="14"/>
              </w:rPr>
              <w:t>разликују редуктор, мултипликатор и</w:t>
            </w:r>
            <w:r>
              <w:rPr>
                <w:spacing w:val="-6"/>
                <w:sz w:val="14"/>
              </w:rPr>
              <w:t xml:space="preserve"> </w:t>
            </w:r>
            <w:r>
              <w:rPr>
                <w:sz w:val="14"/>
              </w:rPr>
              <w:t>варијатор</w:t>
            </w:r>
          </w:p>
          <w:p w:rsidR="000F0098" w:rsidRDefault="00925750">
            <w:pPr>
              <w:pStyle w:val="TableParagraph"/>
              <w:numPr>
                <w:ilvl w:val="0"/>
                <w:numId w:val="781"/>
              </w:numPr>
              <w:tabs>
                <w:tab w:val="left" w:pos="141"/>
              </w:tabs>
              <w:spacing w:line="160" w:lineRule="exact"/>
              <w:rPr>
                <w:sz w:val="14"/>
              </w:rPr>
            </w:pPr>
            <w:r>
              <w:rPr>
                <w:sz w:val="14"/>
              </w:rPr>
              <w:t>објасне појам преносног односа и степен корисног</w:t>
            </w:r>
            <w:r>
              <w:rPr>
                <w:spacing w:val="-8"/>
                <w:sz w:val="14"/>
              </w:rPr>
              <w:t xml:space="preserve"> </w:t>
            </w:r>
            <w:r>
              <w:rPr>
                <w:sz w:val="14"/>
              </w:rPr>
              <w:t>дејства</w:t>
            </w:r>
          </w:p>
          <w:p w:rsidR="000F0098" w:rsidRDefault="00925750">
            <w:pPr>
              <w:pStyle w:val="TableParagraph"/>
              <w:numPr>
                <w:ilvl w:val="0"/>
                <w:numId w:val="781"/>
              </w:numPr>
              <w:tabs>
                <w:tab w:val="left" w:pos="141"/>
              </w:tabs>
              <w:spacing w:line="160" w:lineRule="exact"/>
              <w:rPr>
                <w:sz w:val="14"/>
              </w:rPr>
            </w:pPr>
            <w:r>
              <w:rPr>
                <w:sz w:val="14"/>
              </w:rPr>
              <w:t>препозна врсту зупчастог</w:t>
            </w:r>
            <w:r>
              <w:rPr>
                <w:spacing w:val="-2"/>
                <w:sz w:val="14"/>
              </w:rPr>
              <w:t xml:space="preserve"> </w:t>
            </w:r>
            <w:r>
              <w:rPr>
                <w:sz w:val="14"/>
              </w:rPr>
              <w:t>пара</w:t>
            </w:r>
          </w:p>
          <w:p w:rsidR="000F0098" w:rsidRDefault="00925750">
            <w:pPr>
              <w:pStyle w:val="TableParagraph"/>
              <w:numPr>
                <w:ilvl w:val="0"/>
                <w:numId w:val="781"/>
              </w:numPr>
              <w:tabs>
                <w:tab w:val="left" w:pos="141"/>
              </w:tabs>
              <w:ind w:right="794"/>
              <w:rPr>
                <w:sz w:val="14"/>
              </w:rPr>
            </w:pPr>
            <w:r>
              <w:rPr>
                <w:sz w:val="14"/>
              </w:rPr>
              <w:t>објасни основне геометријске и кинематске</w:t>
            </w:r>
            <w:r>
              <w:rPr>
                <w:spacing w:val="-15"/>
                <w:sz w:val="14"/>
              </w:rPr>
              <w:t xml:space="preserve"> </w:t>
            </w:r>
            <w:r>
              <w:rPr>
                <w:sz w:val="14"/>
              </w:rPr>
              <w:t>величине цилиндричног зупчастог</w:t>
            </w:r>
            <w:r>
              <w:rPr>
                <w:spacing w:val="-2"/>
                <w:sz w:val="14"/>
              </w:rPr>
              <w:t xml:space="preserve"> </w:t>
            </w:r>
            <w:r>
              <w:rPr>
                <w:sz w:val="14"/>
              </w:rPr>
              <w:t>пара</w:t>
            </w:r>
          </w:p>
          <w:p w:rsidR="000F0098" w:rsidRDefault="00925750">
            <w:pPr>
              <w:pStyle w:val="TableParagraph"/>
              <w:numPr>
                <w:ilvl w:val="0"/>
                <w:numId w:val="781"/>
              </w:numPr>
              <w:tabs>
                <w:tab w:val="left" w:pos="141"/>
              </w:tabs>
              <w:spacing w:line="159" w:lineRule="exact"/>
              <w:rPr>
                <w:sz w:val="14"/>
              </w:rPr>
            </w:pPr>
            <w:r>
              <w:rPr>
                <w:sz w:val="14"/>
              </w:rPr>
              <w:t>објасни ланчани</w:t>
            </w:r>
            <w:r>
              <w:rPr>
                <w:spacing w:val="-2"/>
                <w:sz w:val="14"/>
              </w:rPr>
              <w:t xml:space="preserve"> </w:t>
            </w:r>
            <w:r>
              <w:rPr>
                <w:sz w:val="14"/>
              </w:rPr>
              <w:t>пар</w:t>
            </w:r>
          </w:p>
          <w:p w:rsidR="000F0098" w:rsidRDefault="00925750">
            <w:pPr>
              <w:pStyle w:val="TableParagraph"/>
              <w:numPr>
                <w:ilvl w:val="0"/>
                <w:numId w:val="781"/>
              </w:numPr>
              <w:tabs>
                <w:tab w:val="left" w:pos="141"/>
              </w:tabs>
              <w:ind w:right="440"/>
              <w:rPr>
                <w:sz w:val="14"/>
              </w:rPr>
            </w:pPr>
            <w:r>
              <w:rPr>
                <w:sz w:val="14"/>
              </w:rPr>
              <w:t>објасни ремени пренос (принцип рада, елементи, спајање и затезање)</w:t>
            </w:r>
          </w:p>
          <w:p w:rsidR="000F0098" w:rsidRDefault="00925750">
            <w:pPr>
              <w:pStyle w:val="TableParagraph"/>
              <w:numPr>
                <w:ilvl w:val="0"/>
                <w:numId w:val="781"/>
              </w:numPr>
              <w:tabs>
                <w:tab w:val="left" w:pos="141"/>
              </w:tabs>
              <w:spacing w:line="159" w:lineRule="exact"/>
              <w:rPr>
                <w:sz w:val="14"/>
              </w:rPr>
            </w:pPr>
            <w:r>
              <w:rPr>
                <w:sz w:val="14"/>
              </w:rPr>
              <w:t>да објасни пренос снаге</w:t>
            </w:r>
            <w:r>
              <w:rPr>
                <w:spacing w:val="-1"/>
                <w:sz w:val="14"/>
              </w:rPr>
              <w:t xml:space="preserve"> </w:t>
            </w:r>
            <w:r>
              <w:rPr>
                <w:sz w:val="14"/>
              </w:rPr>
              <w:t>ужетом</w:t>
            </w:r>
          </w:p>
          <w:p w:rsidR="000F0098" w:rsidRDefault="00925750">
            <w:pPr>
              <w:pStyle w:val="TableParagraph"/>
              <w:numPr>
                <w:ilvl w:val="0"/>
                <w:numId w:val="781"/>
              </w:numPr>
              <w:tabs>
                <w:tab w:val="left" w:pos="141"/>
              </w:tabs>
              <w:spacing w:line="160" w:lineRule="exact"/>
              <w:rPr>
                <w:sz w:val="14"/>
              </w:rPr>
            </w:pPr>
            <w:r>
              <w:rPr>
                <w:sz w:val="14"/>
              </w:rPr>
              <w:t>да објасни предности и недостатке појединих преносних</w:t>
            </w:r>
            <w:r>
              <w:rPr>
                <w:spacing w:val="-10"/>
                <w:sz w:val="14"/>
              </w:rPr>
              <w:t xml:space="preserve"> </w:t>
            </w:r>
            <w:r>
              <w:rPr>
                <w:sz w:val="14"/>
              </w:rPr>
              <w:t>односа</w:t>
            </w:r>
          </w:p>
          <w:p w:rsidR="000F0098" w:rsidRDefault="00925750">
            <w:pPr>
              <w:pStyle w:val="TableParagraph"/>
              <w:numPr>
                <w:ilvl w:val="0"/>
                <w:numId w:val="781"/>
              </w:numPr>
              <w:tabs>
                <w:tab w:val="left" w:pos="141"/>
              </w:tabs>
              <w:spacing w:line="161" w:lineRule="exact"/>
              <w:rPr>
                <w:sz w:val="14"/>
              </w:rPr>
            </w:pPr>
            <w:r>
              <w:rPr>
                <w:sz w:val="14"/>
              </w:rPr>
              <w:t>користи каталоге и таблице стандардних машинских</w:t>
            </w:r>
            <w:r>
              <w:rPr>
                <w:spacing w:val="-16"/>
                <w:sz w:val="14"/>
              </w:rPr>
              <w:t xml:space="preserve"> </w:t>
            </w:r>
            <w:r>
              <w:rPr>
                <w:sz w:val="14"/>
              </w:rPr>
              <w:t>елемената</w:t>
            </w:r>
          </w:p>
        </w:tc>
        <w:tc>
          <w:tcPr>
            <w:tcW w:w="4139" w:type="dxa"/>
          </w:tcPr>
          <w:p w:rsidR="000F0098" w:rsidRDefault="00925750">
            <w:pPr>
              <w:pStyle w:val="TableParagraph"/>
              <w:numPr>
                <w:ilvl w:val="0"/>
                <w:numId w:val="780"/>
              </w:numPr>
              <w:tabs>
                <w:tab w:val="left" w:pos="140"/>
              </w:tabs>
              <w:spacing w:before="19" w:line="161" w:lineRule="exact"/>
              <w:rPr>
                <w:sz w:val="14"/>
              </w:rPr>
            </w:pPr>
            <w:r>
              <w:rPr>
                <w:sz w:val="14"/>
              </w:rPr>
              <w:t>Фрикциони</w:t>
            </w:r>
            <w:r>
              <w:rPr>
                <w:spacing w:val="-2"/>
                <w:sz w:val="14"/>
              </w:rPr>
              <w:t xml:space="preserve"> </w:t>
            </w:r>
            <w:r>
              <w:rPr>
                <w:sz w:val="14"/>
              </w:rPr>
              <w:t>преносници</w:t>
            </w:r>
          </w:p>
          <w:p w:rsidR="000F0098" w:rsidRDefault="00925750">
            <w:pPr>
              <w:pStyle w:val="TableParagraph"/>
              <w:numPr>
                <w:ilvl w:val="0"/>
                <w:numId w:val="779"/>
              </w:numPr>
              <w:tabs>
                <w:tab w:val="left" w:pos="161"/>
              </w:tabs>
              <w:spacing w:line="160" w:lineRule="exact"/>
              <w:rPr>
                <w:sz w:val="14"/>
              </w:rPr>
            </w:pPr>
            <w:r>
              <w:rPr>
                <w:sz w:val="14"/>
              </w:rPr>
              <w:t>Намена, конструктивни облици и</w:t>
            </w:r>
            <w:r>
              <w:rPr>
                <w:spacing w:val="-6"/>
                <w:sz w:val="14"/>
              </w:rPr>
              <w:t xml:space="preserve"> </w:t>
            </w:r>
            <w:r>
              <w:rPr>
                <w:sz w:val="14"/>
              </w:rPr>
              <w:t>подела</w:t>
            </w:r>
          </w:p>
          <w:p w:rsidR="000F0098" w:rsidRDefault="00925750">
            <w:pPr>
              <w:pStyle w:val="TableParagraph"/>
              <w:numPr>
                <w:ilvl w:val="0"/>
                <w:numId w:val="779"/>
              </w:numPr>
              <w:tabs>
                <w:tab w:val="left" w:pos="161"/>
              </w:tabs>
              <w:ind w:right="457"/>
              <w:rPr>
                <w:sz w:val="14"/>
              </w:rPr>
            </w:pPr>
            <w:r>
              <w:rPr>
                <w:sz w:val="14"/>
              </w:rPr>
              <w:t>Основне геометријске и кинематске величине</w:t>
            </w:r>
            <w:r>
              <w:rPr>
                <w:spacing w:val="-24"/>
                <w:sz w:val="14"/>
              </w:rPr>
              <w:t xml:space="preserve"> </w:t>
            </w:r>
            <w:r>
              <w:rPr>
                <w:sz w:val="14"/>
              </w:rPr>
              <w:t>фрикционих парова са сталним преносним</w:t>
            </w:r>
            <w:r>
              <w:rPr>
                <w:spacing w:val="-3"/>
                <w:sz w:val="14"/>
              </w:rPr>
              <w:t xml:space="preserve"> </w:t>
            </w:r>
            <w:r>
              <w:rPr>
                <w:sz w:val="14"/>
              </w:rPr>
              <w:t>односом</w:t>
            </w:r>
          </w:p>
          <w:p w:rsidR="000F0098" w:rsidRDefault="00925750">
            <w:pPr>
              <w:pStyle w:val="TableParagraph"/>
              <w:numPr>
                <w:ilvl w:val="0"/>
                <w:numId w:val="779"/>
              </w:numPr>
              <w:tabs>
                <w:tab w:val="left" w:pos="161"/>
              </w:tabs>
              <w:spacing w:line="159" w:lineRule="exact"/>
              <w:rPr>
                <w:sz w:val="14"/>
              </w:rPr>
            </w:pPr>
            <w:r>
              <w:rPr>
                <w:sz w:val="14"/>
              </w:rPr>
              <w:t>Фрикциони парови са променљивим преносним</w:t>
            </w:r>
            <w:r>
              <w:rPr>
                <w:spacing w:val="-8"/>
                <w:sz w:val="14"/>
              </w:rPr>
              <w:t xml:space="preserve"> </w:t>
            </w:r>
            <w:r>
              <w:rPr>
                <w:sz w:val="14"/>
              </w:rPr>
              <w:t>односом</w:t>
            </w:r>
          </w:p>
          <w:p w:rsidR="000F0098" w:rsidRDefault="00925750">
            <w:pPr>
              <w:pStyle w:val="TableParagraph"/>
              <w:numPr>
                <w:ilvl w:val="0"/>
                <w:numId w:val="778"/>
              </w:numPr>
              <w:tabs>
                <w:tab w:val="left" w:pos="140"/>
              </w:tabs>
              <w:spacing w:line="160" w:lineRule="exact"/>
              <w:rPr>
                <w:sz w:val="14"/>
              </w:rPr>
            </w:pPr>
            <w:r>
              <w:rPr>
                <w:sz w:val="14"/>
              </w:rPr>
              <w:t>Зупчасти</w:t>
            </w:r>
            <w:r>
              <w:rPr>
                <w:spacing w:val="-1"/>
                <w:sz w:val="14"/>
              </w:rPr>
              <w:t xml:space="preserve"> </w:t>
            </w:r>
            <w:r>
              <w:rPr>
                <w:sz w:val="14"/>
              </w:rPr>
              <w:t>преносници</w:t>
            </w:r>
          </w:p>
          <w:p w:rsidR="000F0098" w:rsidRDefault="00925750">
            <w:pPr>
              <w:pStyle w:val="TableParagraph"/>
              <w:numPr>
                <w:ilvl w:val="0"/>
                <w:numId w:val="777"/>
              </w:numPr>
              <w:tabs>
                <w:tab w:val="left" w:pos="161"/>
              </w:tabs>
              <w:ind w:right="176"/>
              <w:rPr>
                <w:sz w:val="14"/>
              </w:rPr>
            </w:pPr>
            <w:r>
              <w:rPr>
                <w:sz w:val="14"/>
              </w:rPr>
              <w:t>Својства,</w:t>
            </w:r>
            <w:r>
              <w:rPr>
                <w:spacing w:val="-6"/>
                <w:sz w:val="14"/>
              </w:rPr>
              <w:t xml:space="preserve"> </w:t>
            </w:r>
            <w:r>
              <w:rPr>
                <w:sz w:val="14"/>
              </w:rPr>
              <w:t>подела</w:t>
            </w:r>
            <w:r>
              <w:rPr>
                <w:spacing w:val="-6"/>
                <w:sz w:val="14"/>
              </w:rPr>
              <w:t xml:space="preserve"> </w:t>
            </w:r>
            <w:r>
              <w:rPr>
                <w:sz w:val="14"/>
              </w:rPr>
              <w:t>и</w:t>
            </w:r>
            <w:r>
              <w:rPr>
                <w:spacing w:val="-6"/>
                <w:sz w:val="14"/>
              </w:rPr>
              <w:t xml:space="preserve"> </w:t>
            </w:r>
            <w:r>
              <w:rPr>
                <w:sz w:val="14"/>
              </w:rPr>
              <w:t>облици</w:t>
            </w:r>
            <w:r>
              <w:rPr>
                <w:spacing w:val="-6"/>
                <w:sz w:val="14"/>
              </w:rPr>
              <w:t xml:space="preserve"> </w:t>
            </w:r>
            <w:r>
              <w:rPr>
                <w:sz w:val="14"/>
              </w:rPr>
              <w:t>зупчастих</w:t>
            </w:r>
            <w:r>
              <w:rPr>
                <w:spacing w:val="-6"/>
                <w:sz w:val="14"/>
              </w:rPr>
              <w:t xml:space="preserve"> </w:t>
            </w:r>
            <w:r>
              <w:rPr>
                <w:sz w:val="14"/>
              </w:rPr>
              <w:t>парова.</w:t>
            </w:r>
            <w:r>
              <w:rPr>
                <w:spacing w:val="-6"/>
                <w:sz w:val="14"/>
              </w:rPr>
              <w:t xml:space="preserve"> </w:t>
            </w:r>
            <w:r>
              <w:rPr>
                <w:sz w:val="14"/>
              </w:rPr>
              <w:t>Основни</w:t>
            </w:r>
            <w:r>
              <w:rPr>
                <w:spacing w:val="-6"/>
                <w:sz w:val="14"/>
              </w:rPr>
              <w:t xml:space="preserve"> </w:t>
            </w:r>
            <w:r>
              <w:rPr>
                <w:sz w:val="14"/>
              </w:rPr>
              <w:t>појмови. Основни кинематски односи и основно правило спрезања елоквентних зупчаника. Об</w:t>
            </w:r>
            <w:r>
              <w:rPr>
                <w:sz w:val="14"/>
              </w:rPr>
              <w:t>лици профила</w:t>
            </w:r>
            <w:r>
              <w:rPr>
                <w:spacing w:val="-6"/>
                <w:sz w:val="14"/>
              </w:rPr>
              <w:t xml:space="preserve"> </w:t>
            </w:r>
            <w:r>
              <w:rPr>
                <w:sz w:val="14"/>
              </w:rPr>
              <w:t>зубаца</w:t>
            </w:r>
          </w:p>
          <w:p w:rsidR="000F0098" w:rsidRDefault="00925750">
            <w:pPr>
              <w:pStyle w:val="TableParagraph"/>
              <w:numPr>
                <w:ilvl w:val="0"/>
                <w:numId w:val="777"/>
              </w:numPr>
              <w:tabs>
                <w:tab w:val="left" w:pos="161"/>
              </w:tabs>
              <w:spacing w:line="237" w:lineRule="auto"/>
              <w:ind w:right="261"/>
              <w:rPr>
                <w:sz w:val="14"/>
              </w:rPr>
            </w:pPr>
            <w:r>
              <w:rPr>
                <w:sz w:val="14"/>
              </w:rPr>
              <w:t>Цилиндрични</w:t>
            </w:r>
            <w:r>
              <w:rPr>
                <w:spacing w:val="-5"/>
                <w:sz w:val="14"/>
              </w:rPr>
              <w:t xml:space="preserve"> </w:t>
            </w:r>
            <w:r>
              <w:rPr>
                <w:sz w:val="14"/>
              </w:rPr>
              <w:t>елоквентни</w:t>
            </w:r>
            <w:r>
              <w:rPr>
                <w:spacing w:val="-4"/>
                <w:sz w:val="14"/>
              </w:rPr>
              <w:t xml:space="preserve"> </w:t>
            </w:r>
            <w:r>
              <w:rPr>
                <w:sz w:val="14"/>
              </w:rPr>
              <w:t>зупчасти</w:t>
            </w:r>
            <w:r>
              <w:rPr>
                <w:spacing w:val="-4"/>
                <w:sz w:val="14"/>
              </w:rPr>
              <w:t xml:space="preserve"> </w:t>
            </w:r>
            <w:r>
              <w:rPr>
                <w:sz w:val="14"/>
              </w:rPr>
              <w:t>парови</w:t>
            </w:r>
            <w:r>
              <w:rPr>
                <w:spacing w:val="-5"/>
                <w:sz w:val="14"/>
              </w:rPr>
              <w:t xml:space="preserve"> </w:t>
            </w:r>
            <w:r>
              <w:rPr>
                <w:sz w:val="14"/>
              </w:rPr>
              <w:t>са</w:t>
            </w:r>
            <w:r>
              <w:rPr>
                <w:spacing w:val="-4"/>
                <w:sz w:val="14"/>
              </w:rPr>
              <w:t xml:space="preserve"> </w:t>
            </w:r>
            <w:r>
              <w:rPr>
                <w:sz w:val="14"/>
              </w:rPr>
              <w:t>правим</w:t>
            </w:r>
            <w:r>
              <w:rPr>
                <w:spacing w:val="-5"/>
                <w:sz w:val="14"/>
              </w:rPr>
              <w:t xml:space="preserve"> </w:t>
            </w:r>
            <w:r>
              <w:rPr>
                <w:sz w:val="14"/>
              </w:rPr>
              <w:t>и</w:t>
            </w:r>
            <w:r>
              <w:rPr>
                <w:spacing w:val="-5"/>
                <w:sz w:val="14"/>
              </w:rPr>
              <w:t xml:space="preserve"> </w:t>
            </w:r>
            <w:r>
              <w:rPr>
                <w:sz w:val="14"/>
              </w:rPr>
              <w:t>косим зупцима, конични зупчасти парови, пужасти</w:t>
            </w:r>
            <w:r>
              <w:rPr>
                <w:spacing w:val="-8"/>
                <w:sz w:val="14"/>
              </w:rPr>
              <w:t xml:space="preserve"> </w:t>
            </w:r>
            <w:r>
              <w:rPr>
                <w:sz w:val="14"/>
              </w:rPr>
              <w:t>парови</w:t>
            </w:r>
          </w:p>
          <w:p w:rsidR="000F0098" w:rsidRDefault="00925750">
            <w:pPr>
              <w:pStyle w:val="TableParagraph"/>
              <w:numPr>
                <w:ilvl w:val="0"/>
                <w:numId w:val="777"/>
              </w:numPr>
              <w:tabs>
                <w:tab w:val="left" w:pos="161"/>
              </w:tabs>
              <w:ind w:right="307"/>
              <w:rPr>
                <w:sz w:val="14"/>
              </w:rPr>
            </w:pPr>
            <w:r>
              <w:rPr>
                <w:sz w:val="14"/>
              </w:rPr>
              <w:t>Геометријске</w:t>
            </w:r>
            <w:r>
              <w:rPr>
                <w:spacing w:val="-9"/>
                <w:sz w:val="14"/>
              </w:rPr>
              <w:t xml:space="preserve"> </w:t>
            </w:r>
            <w:r>
              <w:rPr>
                <w:sz w:val="14"/>
              </w:rPr>
              <w:t>и</w:t>
            </w:r>
            <w:r>
              <w:rPr>
                <w:spacing w:val="-10"/>
                <w:sz w:val="14"/>
              </w:rPr>
              <w:t xml:space="preserve"> </w:t>
            </w:r>
            <w:r>
              <w:rPr>
                <w:sz w:val="14"/>
              </w:rPr>
              <w:t>кинематске</w:t>
            </w:r>
            <w:r>
              <w:rPr>
                <w:spacing w:val="-9"/>
                <w:sz w:val="14"/>
              </w:rPr>
              <w:t xml:space="preserve"> </w:t>
            </w:r>
            <w:r>
              <w:rPr>
                <w:sz w:val="14"/>
              </w:rPr>
              <w:t>величине,</w:t>
            </w:r>
            <w:r>
              <w:rPr>
                <w:spacing w:val="-9"/>
                <w:sz w:val="14"/>
              </w:rPr>
              <w:t xml:space="preserve"> </w:t>
            </w:r>
            <w:r>
              <w:rPr>
                <w:sz w:val="14"/>
              </w:rPr>
              <w:t>конструктивни</w:t>
            </w:r>
            <w:r>
              <w:rPr>
                <w:spacing w:val="-9"/>
                <w:sz w:val="14"/>
              </w:rPr>
              <w:t xml:space="preserve"> </w:t>
            </w:r>
            <w:r>
              <w:rPr>
                <w:sz w:val="14"/>
              </w:rPr>
              <w:t>облици, оптерећења и</w:t>
            </w:r>
            <w:r>
              <w:rPr>
                <w:spacing w:val="-2"/>
                <w:sz w:val="14"/>
              </w:rPr>
              <w:t xml:space="preserve"> </w:t>
            </w:r>
            <w:r>
              <w:rPr>
                <w:sz w:val="14"/>
              </w:rPr>
              <w:t>чврстоћа</w:t>
            </w:r>
          </w:p>
          <w:p w:rsidR="000F0098" w:rsidRDefault="00925750">
            <w:pPr>
              <w:pStyle w:val="TableParagraph"/>
              <w:numPr>
                <w:ilvl w:val="0"/>
                <w:numId w:val="777"/>
              </w:numPr>
              <w:tabs>
                <w:tab w:val="left" w:pos="161"/>
              </w:tabs>
              <w:ind w:right="47"/>
              <w:rPr>
                <w:sz w:val="14"/>
              </w:rPr>
            </w:pPr>
            <w:r>
              <w:rPr>
                <w:sz w:val="14"/>
              </w:rPr>
              <w:t>Расподела</w:t>
            </w:r>
            <w:r>
              <w:rPr>
                <w:spacing w:val="-5"/>
                <w:sz w:val="14"/>
              </w:rPr>
              <w:t xml:space="preserve"> </w:t>
            </w:r>
            <w:r>
              <w:rPr>
                <w:sz w:val="14"/>
              </w:rPr>
              <w:t>оптерећења,</w:t>
            </w:r>
            <w:r>
              <w:rPr>
                <w:spacing w:val="-5"/>
                <w:sz w:val="14"/>
              </w:rPr>
              <w:t xml:space="preserve"> </w:t>
            </w:r>
            <w:r>
              <w:rPr>
                <w:sz w:val="14"/>
              </w:rPr>
              <w:t>чврстоћа</w:t>
            </w:r>
            <w:r>
              <w:rPr>
                <w:spacing w:val="-5"/>
                <w:sz w:val="14"/>
              </w:rPr>
              <w:t xml:space="preserve"> </w:t>
            </w:r>
            <w:r>
              <w:rPr>
                <w:sz w:val="14"/>
              </w:rPr>
              <w:t>бокова</w:t>
            </w:r>
            <w:r>
              <w:rPr>
                <w:spacing w:val="-5"/>
                <w:sz w:val="14"/>
              </w:rPr>
              <w:t xml:space="preserve"> </w:t>
            </w:r>
            <w:r>
              <w:rPr>
                <w:sz w:val="14"/>
              </w:rPr>
              <w:t>и</w:t>
            </w:r>
            <w:r>
              <w:rPr>
                <w:spacing w:val="-6"/>
                <w:sz w:val="14"/>
              </w:rPr>
              <w:t xml:space="preserve"> </w:t>
            </w:r>
            <w:r>
              <w:rPr>
                <w:sz w:val="14"/>
              </w:rPr>
              <w:t>подножја</w:t>
            </w:r>
            <w:r>
              <w:rPr>
                <w:spacing w:val="-5"/>
                <w:sz w:val="14"/>
              </w:rPr>
              <w:t xml:space="preserve"> </w:t>
            </w:r>
            <w:r>
              <w:rPr>
                <w:sz w:val="14"/>
              </w:rPr>
              <w:t>зубаца,</w:t>
            </w:r>
            <w:r>
              <w:rPr>
                <w:spacing w:val="-5"/>
                <w:sz w:val="14"/>
              </w:rPr>
              <w:t xml:space="preserve"> </w:t>
            </w:r>
            <w:r>
              <w:rPr>
                <w:sz w:val="14"/>
              </w:rPr>
              <w:t>радни и критични напон, степен сигурности,</w:t>
            </w:r>
            <w:r>
              <w:rPr>
                <w:spacing w:val="-4"/>
                <w:sz w:val="14"/>
              </w:rPr>
              <w:t xml:space="preserve"> </w:t>
            </w:r>
            <w:r>
              <w:rPr>
                <w:sz w:val="14"/>
              </w:rPr>
              <w:t>материјали</w:t>
            </w:r>
          </w:p>
          <w:p w:rsidR="000F0098" w:rsidRDefault="00925750">
            <w:pPr>
              <w:pStyle w:val="TableParagraph"/>
              <w:numPr>
                <w:ilvl w:val="0"/>
                <w:numId w:val="776"/>
              </w:numPr>
              <w:tabs>
                <w:tab w:val="left" w:pos="140"/>
              </w:tabs>
              <w:spacing w:line="159" w:lineRule="exact"/>
              <w:rPr>
                <w:sz w:val="14"/>
              </w:rPr>
            </w:pPr>
            <w:r>
              <w:rPr>
                <w:sz w:val="14"/>
              </w:rPr>
              <w:t>Ланчани</w:t>
            </w:r>
            <w:r>
              <w:rPr>
                <w:spacing w:val="-2"/>
                <w:sz w:val="14"/>
              </w:rPr>
              <w:t xml:space="preserve"> </w:t>
            </w:r>
            <w:r>
              <w:rPr>
                <w:sz w:val="14"/>
              </w:rPr>
              <w:t>преносници</w:t>
            </w:r>
          </w:p>
          <w:p w:rsidR="000F0098" w:rsidRDefault="00925750">
            <w:pPr>
              <w:pStyle w:val="TableParagraph"/>
              <w:ind w:left="160" w:hanging="105"/>
              <w:rPr>
                <w:sz w:val="14"/>
              </w:rPr>
            </w:pPr>
            <w:r>
              <w:rPr>
                <w:sz w:val="14"/>
              </w:rPr>
              <w:t>– Врсте, својства и означавање. Облици ланчаника, материјал за израду и основне геометријске величине</w:t>
            </w:r>
          </w:p>
          <w:p w:rsidR="000F0098" w:rsidRDefault="00925750">
            <w:pPr>
              <w:pStyle w:val="TableParagraph"/>
              <w:numPr>
                <w:ilvl w:val="0"/>
                <w:numId w:val="775"/>
              </w:numPr>
              <w:tabs>
                <w:tab w:val="left" w:pos="140"/>
              </w:tabs>
              <w:spacing w:line="159" w:lineRule="exact"/>
              <w:rPr>
                <w:sz w:val="14"/>
              </w:rPr>
            </w:pPr>
            <w:r>
              <w:rPr>
                <w:sz w:val="14"/>
              </w:rPr>
              <w:t>Ремени и ланчани</w:t>
            </w:r>
            <w:r>
              <w:rPr>
                <w:spacing w:val="-3"/>
                <w:sz w:val="14"/>
              </w:rPr>
              <w:t xml:space="preserve"> </w:t>
            </w:r>
            <w:r>
              <w:rPr>
                <w:sz w:val="14"/>
              </w:rPr>
              <w:t>преносници</w:t>
            </w:r>
          </w:p>
          <w:p w:rsidR="000F0098" w:rsidRDefault="00925750">
            <w:pPr>
              <w:pStyle w:val="TableParagraph"/>
              <w:ind w:left="160" w:hanging="105"/>
              <w:rPr>
                <w:sz w:val="14"/>
              </w:rPr>
            </w:pPr>
            <w:r>
              <w:rPr>
                <w:sz w:val="14"/>
              </w:rPr>
              <w:t>– Врсте, својства и начин преношења снаге. Об</w:t>
            </w:r>
            <w:r>
              <w:rPr>
                <w:sz w:val="14"/>
              </w:rPr>
              <w:t>лици каишника и ременица и геометријске величине. Затезање каиша и ремена</w:t>
            </w:r>
          </w:p>
          <w:p w:rsidR="000F0098" w:rsidRDefault="00925750">
            <w:pPr>
              <w:pStyle w:val="TableParagraph"/>
              <w:numPr>
                <w:ilvl w:val="0"/>
                <w:numId w:val="774"/>
              </w:numPr>
              <w:tabs>
                <w:tab w:val="left" w:pos="140"/>
              </w:tabs>
              <w:spacing w:line="159" w:lineRule="exact"/>
              <w:rPr>
                <w:sz w:val="14"/>
              </w:rPr>
            </w:pPr>
            <w:r>
              <w:rPr>
                <w:sz w:val="14"/>
              </w:rPr>
              <w:t>Пренос</w:t>
            </w:r>
            <w:r>
              <w:rPr>
                <w:spacing w:val="-1"/>
                <w:sz w:val="14"/>
              </w:rPr>
              <w:t xml:space="preserve"> </w:t>
            </w:r>
            <w:r>
              <w:rPr>
                <w:sz w:val="14"/>
              </w:rPr>
              <w:t>ужетом</w:t>
            </w:r>
          </w:p>
          <w:p w:rsidR="000F0098" w:rsidRDefault="00925750">
            <w:pPr>
              <w:pStyle w:val="TableParagraph"/>
              <w:numPr>
                <w:ilvl w:val="0"/>
                <w:numId w:val="773"/>
              </w:numPr>
              <w:tabs>
                <w:tab w:val="left" w:pos="161"/>
              </w:tabs>
              <w:spacing w:line="160" w:lineRule="exact"/>
              <w:rPr>
                <w:sz w:val="14"/>
              </w:rPr>
            </w:pPr>
            <w:r>
              <w:rPr>
                <w:sz w:val="14"/>
              </w:rPr>
              <w:t>Врсте и својства челичних</w:t>
            </w:r>
            <w:r>
              <w:rPr>
                <w:spacing w:val="-2"/>
                <w:sz w:val="14"/>
              </w:rPr>
              <w:t xml:space="preserve"> </w:t>
            </w:r>
            <w:r>
              <w:rPr>
                <w:sz w:val="14"/>
              </w:rPr>
              <w:t>ужади</w:t>
            </w:r>
          </w:p>
          <w:p w:rsidR="000F0098" w:rsidRDefault="00925750">
            <w:pPr>
              <w:pStyle w:val="TableParagraph"/>
              <w:numPr>
                <w:ilvl w:val="0"/>
                <w:numId w:val="773"/>
              </w:numPr>
              <w:tabs>
                <w:tab w:val="left" w:pos="161"/>
              </w:tabs>
              <w:spacing w:line="161" w:lineRule="exact"/>
              <w:rPr>
                <w:sz w:val="14"/>
              </w:rPr>
            </w:pPr>
            <w:r>
              <w:rPr>
                <w:sz w:val="14"/>
              </w:rPr>
              <w:t>Материјал и</w:t>
            </w:r>
            <w:r>
              <w:rPr>
                <w:spacing w:val="-3"/>
                <w:sz w:val="14"/>
              </w:rPr>
              <w:t xml:space="preserve"> </w:t>
            </w:r>
            <w:r>
              <w:rPr>
                <w:sz w:val="14"/>
              </w:rPr>
              <w:t>израда.</w:t>
            </w:r>
          </w:p>
        </w:tc>
      </w:tr>
    </w:tbl>
    <w:p w:rsidR="000F0098" w:rsidRDefault="000F0098">
      <w:pPr>
        <w:pStyle w:val="BodyText"/>
        <w:spacing w:before="5" w:line="240" w:lineRule="auto"/>
        <w:ind w:left="0"/>
        <w:rPr>
          <w:sz w:val="19"/>
        </w:rPr>
      </w:pPr>
    </w:p>
    <w:p w:rsidR="000F0098" w:rsidRDefault="00925750">
      <w:pPr>
        <w:pStyle w:val="Heading1"/>
        <w:numPr>
          <w:ilvl w:val="0"/>
          <w:numId w:val="789"/>
        </w:numPr>
        <w:tabs>
          <w:tab w:val="left" w:pos="678"/>
        </w:tabs>
        <w:spacing w:before="0" w:line="202"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3" w:line="228" w:lineRule="auto"/>
        <w:ind w:right="137" w:firstLine="396"/>
        <w:jc w:val="both"/>
      </w:pPr>
      <w:r>
        <w:t>На почетку сваке теме ученике упознати са циљевима и исходима, планом рада и начинима оцењивања. Предмет се реализује кроз теоријску наставу и вежбе у учионици. Приликом остваривања програма вежби одељење се нe дели на групе. Препоручени број часова по тем</w:t>
      </w:r>
      <w:r>
        <w:t>ама је следећи:</w:t>
      </w:r>
    </w:p>
    <w:p w:rsidR="000F0098" w:rsidRDefault="00925750">
      <w:pPr>
        <w:pStyle w:val="ListParagraph"/>
        <w:numPr>
          <w:ilvl w:val="1"/>
          <w:numId w:val="973"/>
        </w:numPr>
        <w:tabs>
          <w:tab w:val="left" w:pos="606"/>
        </w:tabs>
        <w:spacing w:line="191" w:lineRule="exact"/>
        <w:rPr>
          <w:sz w:val="18"/>
        </w:rPr>
      </w:pPr>
      <w:r>
        <w:rPr>
          <w:sz w:val="18"/>
        </w:rPr>
        <w:t>Елементи обртног кретања</w:t>
      </w:r>
      <w:r>
        <w:rPr>
          <w:spacing w:val="-1"/>
          <w:sz w:val="18"/>
        </w:rPr>
        <w:t xml:space="preserve"> </w:t>
      </w:r>
      <w:r>
        <w:rPr>
          <w:sz w:val="18"/>
        </w:rPr>
        <w:t>(30)</w:t>
      </w:r>
    </w:p>
    <w:p w:rsidR="000F0098" w:rsidRDefault="00925750">
      <w:pPr>
        <w:pStyle w:val="ListParagraph"/>
        <w:numPr>
          <w:ilvl w:val="1"/>
          <w:numId w:val="973"/>
        </w:numPr>
        <w:tabs>
          <w:tab w:val="left" w:pos="606"/>
        </w:tabs>
        <w:spacing w:line="196" w:lineRule="exact"/>
        <w:rPr>
          <w:sz w:val="18"/>
        </w:rPr>
      </w:pPr>
      <w:r>
        <w:rPr>
          <w:sz w:val="18"/>
        </w:rPr>
        <w:t>Преносници снаге</w:t>
      </w:r>
      <w:r>
        <w:rPr>
          <w:spacing w:val="-1"/>
          <w:sz w:val="18"/>
        </w:rPr>
        <w:t xml:space="preserve"> </w:t>
      </w:r>
      <w:r>
        <w:rPr>
          <w:sz w:val="18"/>
        </w:rPr>
        <w:t>(40).</w:t>
      </w:r>
    </w:p>
    <w:p w:rsidR="000F0098" w:rsidRDefault="00925750">
      <w:pPr>
        <w:pStyle w:val="BodyText"/>
        <w:spacing w:before="3" w:line="228" w:lineRule="auto"/>
        <w:ind w:right="136" w:firstLine="396"/>
        <w:jc w:val="both"/>
      </w:pPr>
      <w:r>
        <w:rPr>
          <w:spacing w:val="-3"/>
        </w:rPr>
        <w:t xml:space="preserve">Приликом </w:t>
      </w:r>
      <w:r>
        <w:t xml:space="preserve">реализације тема ослонити се на предзнања ученика из </w:t>
      </w:r>
      <w:r>
        <w:rPr>
          <w:spacing w:val="-3"/>
        </w:rPr>
        <w:t xml:space="preserve">математике, </w:t>
      </w:r>
      <w:r>
        <w:t xml:space="preserve">механике, машинских материјала. Препорука је да се </w:t>
      </w:r>
      <w:r>
        <w:rPr>
          <w:spacing w:val="-3"/>
        </w:rPr>
        <w:t xml:space="preserve">приликом </w:t>
      </w:r>
      <w:r>
        <w:t xml:space="preserve">остваривања програма израђују задаци </w:t>
      </w:r>
      <w:r>
        <w:rPr>
          <w:spacing w:val="-3"/>
        </w:rPr>
        <w:t xml:space="preserve">који </w:t>
      </w:r>
      <w:r>
        <w:t>ће се приме</w:t>
      </w:r>
      <w:r>
        <w:t xml:space="preserve">њивати у практичној настави и стручним предметима. Инсистирати на систематичности и примени стечених знања у предмету „Машински елементи” из друге године. За самосталне вежбе ученика потребно је припремити потребне машинске делове и елементе. Предлог тема </w:t>
      </w:r>
      <w:r>
        <w:t>самосталних вежби је следећи:</w:t>
      </w:r>
    </w:p>
    <w:p w:rsidR="000F0098" w:rsidRDefault="00925750">
      <w:pPr>
        <w:pStyle w:val="ListParagraph"/>
        <w:numPr>
          <w:ilvl w:val="0"/>
          <w:numId w:val="772"/>
        </w:numPr>
        <w:tabs>
          <w:tab w:val="left" w:pos="678"/>
        </w:tabs>
        <w:spacing w:line="193" w:lineRule="exact"/>
        <w:rPr>
          <w:sz w:val="18"/>
        </w:rPr>
      </w:pPr>
      <w:r>
        <w:rPr>
          <w:sz w:val="18"/>
        </w:rPr>
        <w:t>Димензионисање вагонске осовине (2</w:t>
      </w:r>
      <w:r>
        <w:rPr>
          <w:spacing w:val="-1"/>
          <w:sz w:val="18"/>
        </w:rPr>
        <w:t xml:space="preserve"> </w:t>
      </w:r>
      <w:r>
        <w:rPr>
          <w:sz w:val="18"/>
        </w:rPr>
        <w:t>часа)</w:t>
      </w:r>
    </w:p>
    <w:p w:rsidR="000F0098" w:rsidRDefault="00925750">
      <w:pPr>
        <w:pStyle w:val="ListParagraph"/>
        <w:numPr>
          <w:ilvl w:val="0"/>
          <w:numId w:val="772"/>
        </w:numPr>
        <w:tabs>
          <w:tab w:val="left" w:pos="678"/>
        </w:tabs>
        <w:spacing w:line="203" w:lineRule="exact"/>
        <w:rPr>
          <w:sz w:val="18"/>
        </w:rPr>
      </w:pPr>
      <w:r>
        <w:rPr>
          <w:sz w:val="18"/>
        </w:rPr>
        <w:t>Димензионисање осовинице (2</w:t>
      </w:r>
      <w:r>
        <w:rPr>
          <w:spacing w:val="-1"/>
          <w:sz w:val="18"/>
        </w:rPr>
        <w:t xml:space="preserve"> </w:t>
      </w:r>
      <w:r>
        <w:rPr>
          <w:sz w:val="18"/>
        </w:rPr>
        <w:t>часа)</w:t>
      </w:r>
    </w:p>
    <w:p w:rsidR="000F0098" w:rsidRDefault="000F0098">
      <w:pPr>
        <w:spacing w:line="203" w:lineRule="exact"/>
        <w:rPr>
          <w:sz w:val="18"/>
        </w:rPr>
        <w:sectPr w:rsidR="000F0098">
          <w:pgSz w:w="11910" w:h="15740"/>
          <w:pgMar w:top="80" w:right="540" w:bottom="280" w:left="580" w:header="720" w:footer="720" w:gutter="0"/>
          <w:cols w:space="720"/>
        </w:sectPr>
      </w:pPr>
    </w:p>
    <w:p w:rsidR="000F0098" w:rsidRDefault="00925750">
      <w:pPr>
        <w:pStyle w:val="ListParagraph"/>
        <w:numPr>
          <w:ilvl w:val="0"/>
          <w:numId w:val="772"/>
        </w:numPr>
        <w:tabs>
          <w:tab w:val="left" w:pos="678"/>
        </w:tabs>
        <w:spacing w:before="63" w:line="203" w:lineRule="exact"/>
        <w:rPr>
          <w:sz w:val="18"/>
        </w:rPr>
      </w:pPr>
      <w:r>
        <w:rPr>
          <w:sz w:val="18"/>
        </w:rPr>
        <w:lastRenderedPageBreak/>
        <w:t>Димензионисање вратила, радионички цртеж (6</w:t>
      </w:r>
      <w:r>
        <w:rPr>
          <w:spacing w:val="-2"/>
          <w:sz w:val="18"/>
        </w:rPr>
        <w:t xml:space="preserve"> </w:t>
      </w:r>
      <w:r>
        <w:rPr>
          <w:sz w:val="18"/>
        </w:rPr>
        <w:t>часова)</w:t>
      </w:r>
    </w:p>
    <w:p w:rsidR="000F0098" w:rsidRDefault="00925750">
      <w:pPr>
        <w:pStyle w:val="ListParagraph"/>
        <w:numPr>
          <w:ilvl w:val="0"/>
          <w:numId w:val="772"/>
        </w:numPr>
        <w:tabs>
          <w:tab w:val="left" w:pos="678"/>
        </w:tabs>
        <w:rPr>
          <w:sz w:val="18"/>
        </w:rPr>
      </w:pPr>
      <w:r>
        <w:rPr>
          <w:sz w:val="18"/>
        </w:rPr>
        <w:t>Препознавање врсте лежаја (1</w:t>
      </w:r>
      <w:r>
        <w:rPr>
          <w:spacing w:val="-3"/>
          <w:sz w:val="18"/>
        </w:rPr>
        <w:t xml:space="preserve"> </w:t>
      </w:r>
      <w:r>
        <w:rPr>
          <w:sz w:val="18"/>
        </w:rPr>
        <w:t>час)</w:t>
      </w:r>
    </w:p>
    <w:p w:rsidR="000F0098" w:rsidRDefault="00925750">
      <w:pPr>
        <w:pStyle w:val="ListParagraph"/>
        <w:numPr>
          <w:ilvl w:val="0"/>
          <w:numId w:val="772"/>
        </w:numPr>
        <w:tabs>
          <w:tab w:val="left" w:pos="678"/>
        </w:tabs>
        <w:rPr>
          <w:sz w:val="18"/>
        </w:rPr>
      </w:pPr>
      <w:r>
        <w:rPr>
          <w:sz w:val="18"/>
        </w:rPr>
        <w:t>Избор и провера лежаја (2</w:t>
      </w:r>
      <w:r>
        <w:rPr>
          <w:spacing w:val="-4"/>
          <w:sz w:val="18"/>
        </w:rPr>
        <w:t xml:space="preserve"> </w:t>
      </w:r>
      <w:r>
        <w:rPr>
          <w:sz w:val="18"/>
        </w:rPr>
        <w:t>часа)</w:t>
      </w:r>
    </w:p>
    <w:p w:rsidR="000F0098" w:rsidRDefault="00925750">
      <w:pPr>
        <w:pStyle w:val="ListParagraph"/>
        <w:numPr>
          <w:ilvl w:val="0"/>
          <w:numId w:val="772"/>
        </w:numPr>
        <w:tabs>
          <w:tab w:val="left" w:pos="678"/>
        </w:tabs>
        <w:rPr>
          <w:sz w:val="18"/>
        </w:rPr>
      </w:pPr>
      <w:r>
        <w:rPr>
          <w:sz w:val="18"/>
        </w:rPr>
        <w:t>Избор чаурасте спојнице, склопни цртеж спојнице, вратила и клинова (2</w:t>
      </w:r>
      <w:r>
        <w:rPr>
          <w:spacing w:val="-6"/>
          <w:sz w:val="18"/>
        </w:rPr>
        <w:t xml:space="preserve"> </w:t>
      </w:r>
      <w:r>
        <w:rPr>
          <w:sz w:val="18"/>
        </w:rPr>
        <w:t>часа)</w:t>
      </w:r>
    </w:p>
    <w:p w:rsidR="000F0098" w:rsidRDefault="00925750">
      <w:pPr>
        <w:pStyle w:val="ListParagraph"/>
        <w:numPr>
          <w:ilvl w:val="0"/>
          <w:numId w:val="772"/>
        </w:numPr>
        <w:tabs>
          <w:tab w:val="left" w:pos="678"/>
        </w:tabs>
        <w:rPr>
          <w:sz w:val="18"/>
        </w:rPr>
      </w:pPr>
      <w:r>
        <w:rPr>
          <w:sz w:val="18"/>
        </w:rPr>
        <w:t>Препознавање врсте спојница (1</w:t>
      </w:r>
      <w:r>
        <w:rPr>
          <w:spacing w:val="-2"/>
          <w:sz w:val="18"/>
        </w:rPr>
        <w:t xml:space="preserve"> </w:t>
      </w:r>
      <w:r>
        <w:rPr>
          <w:sz w:val="18"/>
        </w:rPr>
        <w:t>час)</w:t>
      </w:r>
    </w:p>
    <w:p w:rsidR="000F0098" w:rsidRDefault="00925750">
      <w:pPr>
        <w:pStyle w:val="ListParagraph"/>
        <w:numPr>
          <w:ilvl w:val="0"/>
          <w:numId w:val="772"/>
        </w:numPr>
        <w:tabs>
          <w:tab w:val="left" w:pos="678"/>
        </w:tabs>
        <w:rPr>
          <w:sz w:val="18"/>
        </w:rPr>
      </w:pPr>
      <w:r>
        <w:rPr>
          <w:sz w:val="18"/>
        </w:rPr>
        <w:t>Основни појмови зупчаника (1</w:t>
      </w:r>
      <w:r>
        <w:rPr>
          <w:spacing w:val="-3"/>
          <w:sz w:val="18"/>
        </w:rPr>
        <w:t xml:space="preserve"> </w:t>
      </w:r>
      <w:r>
        <w:rPr>
          <w:sz w:val="18"/>
        </w:rPr>
        <w:t>час)</w:t>
      </w:r>
    </w:p>
    <w:p w:rsidR="000F0098" w:rsidRDefault="00925750">
      <w:pPr>
        <w:pStyle w:val="ListParagraph"/>
        <w:numPr>
          <w:ilvl w:val="0"/>
          <w:numId w:val="772"/>
        </w:numPr>
        <w:tabs>
          <w:tab w:val="left" w:pos="678"/>
        </w:tabs>
        <w:rPr>
          <w:sz w:val="18"/>
        </w:rPr>
      </w:pPr>
      <w:r>
        <w:rPr>
          <w:sz w:val="18"/>
        </w:rPr>
        <w:t>Облици и геометријске мере зупчаника (1</w:t>
      </w:r>
      <w:r>
        <w:rPr>
          <w:spacing w:val="-4"/>
          <w:sz w:val="18"/>
        </w:rPr>
        <w:t xml:space="preserve"> </w:t>
      </w:r>
      <w:r>
        <w:rPr>
          <w:sz w:val="18"/>
        </w:rPr>
        <w:t>час)</w:t>
      </w:r>
    </w:p>
    <w:p w:rsidR="000F0098" w:rsidRDefault="00925750">
      <w:pPr>
        <w:pStyle w:val="ListParagraph"/>
        <w:numPr>
          <w:ilvl w:val="0"/>
          <w:numId w:val="772"/>
        </w:numPr>
        <w:tabs>
          <w:tab w:val="left" w:pos="768"/>
        </w:tabs>
        <w:ind w:left="767" w:hanging="270"/>
        <w:rPr>
          <w:sz w:val="18"/>
        </w:rPr>
      </w:pPr>
      <w:r>
        <w:rPr>
          <w:sz w:val="18"/>
        </w:rPr>
        <w:t>Одређивање основних геометријских величина цилиндричног зупчастог</w:t>
      </w:r>
      <w:r>
        <w:rPr>
          <w:sz w:val="18"/>
        </w:rPr>
        <w:t xml:space="preserve"> пара, радионички цртеж оба зупчаника (6</w:t>
      </w:r>
      <w:r>
        <w:rPr>
          <w:spacing w:val="-24"/>
          <w:sz w:val="18"/>
        </w:rPr>
        <w:t xml:space="preserve"> </w:t>
      </w:r>
      <w:r>
        <w:rPr>
          <w:sz w:val="18"/>
        </w:rPr>
        <w:t>часова)</w:t>
      </w:r>
    </w:p>
    <w:p w:rsidR="000F0098" w:rsidRDefault="00925750">
      <w:pPr>
        <w:pStyle w:val="ListParagraph"/>
        <w:numPr>
          <w:ilvl w:val="0"/>
          <w:numId w:val="772"/>
        </w:numPr>
        <w:tabs>
          <w:tab w:val="left" w:pos="761"/>
        </w:tabs>
        <w:ind w:left="760" w:hanging="263"/>
        <w:rPr>
          <w:sz w:val="18"/>
        </w:rPr>
      </w:pPr>
      <w:r>
        <w:rPr>
          <w:sz w:val="18"/>
        </w:rPr>
        <w:t>Одређивање основних геометријских величина конусног зупчастог пара, радионички цртеж оба зупчаника (6</w:t>
      </w:r>
      <w:r>
        <w:rPr>
          <w:spacing w:val="25"/>
          <w:sz w:val="18"/>
        </w:rPr>
        <w:t xml:space="preserve"> </w:t>
      </w:r>
      <w:r>
        <w:rPr>
          <w:sz w:val="18"/>
        </w:rPr>
        <w:t>часова)</w:t>
      </w:r>
    </w:p>
    <w:p w:rsidR="000F0098" w:rsidRDefault="00925750">
      <w:pPr>
        <w:pStyle w:val="ListParagraph"/>
        <w:numPr>
          <w:ilvl w:val="0"/>
          <w:numId w:val="772"/>
        </w:numPr>
        <w:tabs>
          <w:tab w:val="left" w:pos="768"/>
        </w:tabs>
        <w:ind w:left="767" w:hanging="270"/>
        <w:rPr>
          <w:sz w:val="18"/>
        </w:rPr>
      </w:pPr>
      <w:r>
        <w:rPr>
          <w:sz w:val="18"/>
        </w:rPr>
        <w:t>Силе на зупцима зупчаника (2</w:t>
      </w:r>
      <w:r>
        <w:rPr>
          <w:spacing w:val="-2"/>
          <w:sz w:val="18"/>
        </w:rPr>
        <w:t xml:space="preserve"> </w:t>
      </w:r>
      <w:r>
        <w:rPr>
          <w:sz w:val="18"/>
        </w:rPr>
        <w:t>часа)</w:t>
      </w:r>
    </w:p>
    <w:p w:rsidR="000F0098" w:rsidRDefault="00925750">
      <w:pPr>
        <w:pStyle w:val="ListParagraph"/>
        <w:numPr>
          <w:ilvl w:val="0"/>
          <w:numId w:val="772"/>
        </w:numPr>
        <w:tabs>
          <w:tab w:val="left" w:pos="768"/>
        </w:tabs>
        <w:ind w:left="767" w:hanging="270"/>
        <w:rPr>
          <w:sz w:val="18"/>
        </w:rPr>
      </w:pPr>
      <w:r>
        <w:rPr>
          <w:sz w:val="18"/>
        </w:rPr>
        <w:t>Избор и провера ланца (1</w:t>
      </w:r>
      <w:r>
        <w:rPr>
          <w:spacing w:val="-4"/>
          <w:sz w:val="18"/>
        </w:rPr>
        <w:t xml:space="preserve"> </w:t>
      </w:r>
      <w:r>
        <w:rPr>
          <w:sz w:val="18"/>
        </w:rPr>
        <w:t>час)</w:t>
      </w:r>
    </w:p>
    <w:p w:rsidR="000F0098" w:rsidRDefault="00925750">
      <w:pPr>
        <w:pStyle w:val="ListParagraph"/>
        <w:numPr>
          <w:ilvl w:val="0"/>
          <w:numId w:val="772"/>
        </w:numPr>
        <w:tabs>
          <w:tab w:val="left" w:pos="768"/>
        </w:tabs>
        <w:ind w:left="767" w:hanging="270"/>
        <w:rPr>
          <w:sz w:val="18"/>
        </w:rPr>
      </w:pPr>
      <w:r>
        <w:rPr>
          <w:sz w:val="18"/>
        </w:rPr>
        <w:t>Радионички цртеж ременице (1</w:t>
      </w:r>
      <w:r>
        <w:rPr>
          <w:spacing w:val="-2"/>
          <w:sz w:val="18"/>
        </w:rPr>
        <w:t xml:space="preserve"> </w:t>
      </w:r>
      <w:r>
        <w:rPr>
          <w:sz w:val="18"/>
        </w:rPr>
        <w:t>час</w:t>
      </w:r>
      <w:r>
        <w:rPr>
          <w:sz w:val="18"/>
        </w:rPr>
        <w:t>)</w:t>
      </w:r>
    </w:p>
    <w:p w:rsidR="000F0098" w:rsidRDefault="00925750">
      <w:pPr>
        <w:pStyle w:val="ListParagraph"/>
        <w:numPr>
          <w:ilvl w:val="0"/>
          <w:numId w:val="772"/>
        </w:numPr>
        <w:tabs>
          <w:tab w:val="left" w:pos="768"/>
        </w:tabs>
        <w:spacing w:line="203" w:lineRule="exact"/>
        <w:ind w:left="767" w:hanging="270"/>
        <w:rPr>
          <w:sz w:val="18"/>
        </w:rPr>
      </w:pPr>
      <w:r>
        <w:rPr>
          <w:sz w:val="18"/>
        </w:rPr>
        <w:t>Одређивање силе затезања ременог пара (1</w:t>
      </w:r>
      <w:r>
        <w:rPr>
          <w:spacing w:val="-3"/>
          <w:sz w:val="18"/>
        </w:rPr>
        <w:t xml:space="preserve"> </w:t>
      </w:r>
      <w:r>
        <w:rPr>
          <w:sz w:val="18"/>
        </w:rPr>
        <w:t>час)</w:t>
      </w:r>
    </w:p>
    <w:p w:rsidR="000F0098" w:rsidRDefault="000F0098">
      <w:pPr>
        <w:pStyle w:val="BodyText"/>
        <w:spacing w:before="2" w:line="240" w:lineRule="auto"/>
        <w:ind w:left="0"/>
        <w:rPr>
          <w:sz w:val="17"/>
        </w:rPr>
      </w:pPr>
    </w:p>
    <w:p w:rsidR="000F0098" w:rsidRDefault="00925750">
      <w:pPr>
        <w:pStyle w:val="BodyText"/>
        <w:spacing w:line="232" w:lineRule="auto"/>
        <w:ind w:right="137" w:firstLine="396"/>
        <w:jc w:val="both"/>
      </w:pPr>
      <w:r>
        <w:t xml:space="preserve">Избор метода и облика рада за сваку тему одређује наставник у зависности од наставних садржаја, способности и потреба ученика, материјалних и других услова. Користити вербалне методе (метода усменог излагања и дијалошка метода), методе демонстрације, тек- </w:t>
      </w:r>
      <w:r>
        <w:t>стуално-илустративне методе. Предложени облици рада су фронтални, рад у групи, рад у пару, индивидуални рад.</w:t>
      </w:r>
    </w:p>
    <w:p w:rsidR="000F0098" w:rsidRDefault="000F0098">
      <w:pPr>
        <w:pStyle w:val="BodyText"/>
        <w:spacing w:before="9" w:line="240" w:lineRule="auto"/>
        <w:ind w:left="0"/>
        <w:rPr>
          <w:sz w:val="16"/>
        </w:rPr>
      </w:pPr>
    </w:p>
    <w:p w:rsidR="000F0098" w:rsidRDefault="00925750">
      <w:pPr>
        <w:pStyle w:val="Heading1"/>
        <w:spacing w:before="0" w:line="203" w:lineRule="exact"/>
        <w:ind w:left="497" w:firstLine="0"/>
      </w:pPr>
      <w:r>
        <w:t>5. УПУТСТВО ЗА ФОРМАТИВНО И СУМАТИВНО 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прате се и вреднују процес наставе и учења, по</w:t>
      </w:r>
      <w:r>
        <w:t xml:space="preserve">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w:t>
      </w:r>
      <w:r>
        <w:t xml:space="preserve">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54" w:firstLine="396"/>
      </w:pPr>
      <w:r>
        <w:t>Сумативно оцењивање је вредновање постигнућа ученика на крају сваке реализоване теме. Сумативне оцене се добијају из контрол- них или писмених радова, тестова, усменог ис</w:t>
      </w:r>
      <w:r>
        <w:t>питивања, самосталних или групних радова 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повратне информациј</w:t>
      </w:r>
      <w:r>
        <w:t>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Heading1"/>
        <w:spacing w:before="157"/>
        <w:ind w:left="80" w:right="117" w:firstLine="0"/>
        <w:jc w:val="center"/>
      </w:pPr>
      <w:r>
        <w:t>Назив предмета: ЕЛЕКТРОТЕХНИКА</w:t>
      </w:r>
    </w:p>
    <w:p w:rsidR="000F0098" w:rsidRDefault="000F0098">
      <w:pPr>
        <w:pStyle w:val="BodyText"/>
        <w:spacing w:before="9" w:line="240" w:lineRule="auto"/>
        <w:ind w:left="0"/>
        <w:rPr>
          <w:b/>
          <w:sz w:val="16"/>
        </w:rPr>
      </w:pPr>
    </w:p>
    <w:p w:rsidR="000F0098" w:rsidRDefault="00925750">
      <w:pPr>
        <w:pStyle w:val="ListParagraph"/>
        <w:numPr>
          <w:ilvl w:val="0"/>
          <w:numId w:val="771"/>
        </w:numPr>
        <w:tabs>
          <w:tab w:val="left" w:pos="677"/>
        </w:tabs>
        <w:spacing w:after="42" w:line="240" w:lineRule="auto"/>
        <w:rPr>
          <w:b/>
          <w:sz w:val="18"/>
        </w:rPr>
      </w:pPr>
      <w:r>
        <w:rPr>
          <w:b/>
          <w:spacing w:val="-3"/>
          <w:sz w:val="18"/>
        </w:rPr>
        <w:t>ОСТВАР</w:t>
      </w:r>
      <w:r>
        <w:rPr>
          <w:b/>
          <w:spacing w:val="-3"/>
          <w:sz w:val="18"/>
        </w:rPr>
        <w:t xml:space="preserve">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w:t>
            </w:r>
          </w:p>
        </w:tc>
        <w:tc>
          <w:tcPr>
            <w:tcW w:w="1757" w:type="dxa"/>
          </w:tcPr>
          <w:p w:rsidR="000F0098" w:rsidRDefault="00925750">
            <w:pPr>
              <w:pStyle w:val="TableParagraph"/>
              <w:spacing w:before="18"/>
              <w:ind w:left="292" w:right="281" w:firstLine="0"/>
              <w:jc w:val="center"/>
              <w:rPr>
                <w:sz w:val="14"/>
              </w:rPr>
            </w:pPr>
            <w:r>
              <w:rPr>
                <w:sz w:val="14"/>
              </w:rPr>
              <w:t>68</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68</w:t>
            </w:r>
          </w:p>
        </w:tc>
      </w:tr>
    </w:tbl>
    <w:p w:rsidR="000F0098" w:rsidRDefault="000F0098">
      <w:pPr>
        <w:pStyle w:val="BodyText"/>
        <w:spacing w:before="1" w:line="240" w:lineRule="auto"/>
        <w:ind w:left="0"/>
        <w:rPr>
          <w:b/>
          <w:sz w:val="20"/>
        </w:rPr>
      </w:pPr>
    </w:p>
    <w:p w:rsidR="000F0098" w:rsidRDefault="00925750">
      <w:pPr>
        <w:pStyle w:val="ListParagraph"/>
        <w:numPr>
          <w:ilvl w:val="0"/>
          <w:numId w:val="771"/>
        </w:numPr>
        <w:tabs>
          <w:tab w:val="left" w:pos="678"/>
        </w:tabs>
        <w:spacing w:before="1" w:line="203" w:lineRule="exact"/>
        <w:ind w:left="677"/>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pacing w:val="-3"/>
          <w:sz w:val="18"/>
        </w:rPr>
        <w:t xml:space="preserve">Упознавање </w:t>
      </w:r>
      <w:r>
        <w:rPr>
          <w:sz w:val="18"/>
        </w:rPr>
        <w:t>основних појмова и закона из</w:t>
      </w:r>
      <w:r>
        <w:rPr>
          <w:spacing w:val="-1"/>
          <w:sz w:val="18"/>
        </w:rPr>
        <w:t xml:space="preserve"> </w:t>
      </w:r>
      <w:r>
        <w:rPr>
          <w:sz w:val="18"/>
        </w:rPr>
        <w:t>електротехнике</w:t>
      </w:r>
    </w:p>
    <w:p w:rsidR="000F0098" w:rsidRDefault="00925750">
      <w:pPr>
        <w:pStyle w:val="ListParagraph"/>
        <w:numPr>
          <w:ilvl w:val="0"/>
          <w:numId w:val="972"/>
        </w:numPr>
        <w:tabs>
          <w:tab w:val="left" w:pos="633"/>
        </w:tabs>
        <w:rPr>
          <w:sz w:val="18"/>
        </w:rPr>
      </w:pPr>
      <w:r>
        <w:rPr>
          <w:spacing w:val="-3"/>
          <w:sz w:val="18"/>
        </w:rPr>
        <w:t xml:space="preserve">Упознавање </w:t>
      </w:r>
      <w:r>
        <w:rPr>
          <w:sz w:val="18"/>
        </w:rPr>
        <w:t>начина мерења основних величина из</w:t>
      </w:r>
      <w:r>
        <w:rPr>
          <w:sz w:val="18"/>
        </w:rPr>
        <w:t xml:space="preserve"> </w:t>
      </w:r>
      <w:r>
        <w:rPr>
          <w:sz w:val="18"/>
        </w:rPr>
        <w:t>електротехнике</w:t>
      </w:r>
    </w:p>
    <w:p w:rsidR="000F0098" w:rsidRDefault="00925750">
      <w:pPr>
        <w:pStyle w:val="ListParagraph"/>
        <w:numPr>
          <w:ilvl w:val="0"/>
          <w:numId w:val="972"/>
        </w:numPr>
        <w:tabs>
          <w:tab w:val="left" w:pos="633"/>
        </w:tabs>
        <w:rPr>
          <w:sz w:val="18"/>
        </w:rPr>
      </w:pPr>
      <w:r>
        <w:rPr>
          <w:spacing w:val="-3"/>
          <w:sz w:val="18"/>
        </w:rPr>
        <w:t xml:space="preserve">Упознавање </w:t>
      </w:r>
      <w:r>
        <w:rPr>
          <w:sz w:val="18"/>
        </w:rPr>
        <w:t>основних принципа рада и примене електричних машина у</w:t>
      </w:r>
      <w:r>
        <w:rPr>
          <w:spacing w:val="-1"/>
          <w:sz w:val="18"/>
        </w:rPr>
        <w:t xml:space="preserve"> </w:t>
      </w:r>
      <w:r>
        <w:rPr>
          <w:sz w:val="18"/>
        </w:rPr>
        <w:t>индустрији</w:t>
      </w:r>
    </w:p>
    <w:p w:rsidR="000F0098" w:rsidRDefault="00925750">
      <w:pPr>
        <w:pStyle w:val="ListParagraph"/>
        <w:numPr>
          <w:ilvl w:val="0"/>
          <w:numId w:val="972"/>
        </w:numPr>
        <w:tabs>
          <w:tab w:val="left" w:pos="633"/>
        </w:tabs>
        <w:rPr>
          <w:sz w:val="18"/>
        </w:rPr>
      </w:pPr>
      <w:r>
        <w:rPr>
          <w:sz w:val="18"/>
        </w:rPr>
        <w:t xml:space="preserve">Схватање значаја и </w:t>
      </w:r>
      <w:r>
        <w:rPr>
          <w:spacing w:val="-3"/>
          <w:sz w:val="18"/>
        </w:rPr>
        <w:t xml:space="preserve">улоге </w:t>
      </w:r>
      <w:r>
        <w:rPr>
          <w:sz w:val="18"/>
        </w:rPr>
        <w:t xml:space="preserve">електротехнике у развоју савременог друштва, </w:t>
      </w:r>
      <w:r>
        <w:rPr>
          <w:spacing w:val="-4"/>
          <w:sz w:val="18"/>
        </w:rPr>
        <w:t xml:space="preserve">науке </w:t>
      </w:r>
      <w:r>
        <w:rPr>
          <w:sz w:val="18"/>
        </w:rPr>
        <w:t>и технологије</w:t>
      </w:r>
      <w:r>
        <w:rPr>
          <w:spacing w:val="-7"/>
          <w:sz w:val="18"/>
        </w:rPr>
        <w:t xml:space="preserve"> </w:t>
      </w:r>
      <w:r>
        <w:rPr>
          <w:sz w:val="18"/>
        </w:rPr>
        <w:t>производње</w:t>
      </w:r>
    </w:p>
    <w:p w:rsidR="000F0098" w:rsidRDefault="00925750">
      <w:pPr>
        <w:pStyle w:val="ListParagraph"/>
        <w:numPr>
          <w:ilvl w:val="0"/>
          <w:numId w:val="972"/>
        </w:numPr>
        <w:tabs>
          <w:tab w:val="left" w:pos="633"/>
        </w:tabs>
        <w:spacing w:before="1" w:line="232" w:lineRule="auto"/>
        <w:ind w:right="137"/>
        <w:rPr>
          <w:sz w:val="18"/>
        </w:rPr>
      </w:pPr>
      <w:r>
        <w:rPr>
          <w:spacing w:val="-4"/>
          <w:sz w:val="18"/>
        </w:rPr>
        <w:t xml:space="preserve">Усвајање </w:t>
      </w:r>
      <w:r>
        <w:rPr>
          <w:sz w:val="18"/>
        </w:rPr>
        <w:t xml:space="preserve">потребних знања </w:t>
      </w:r>
      <w:r>
        <w:rPr>
          <w:spacing w:val="-3"/>
          <w:sz w:val="18"/>
        </w:rPr>
        <w:t xml:space="preserve">које </w:t>
      </w:r>
      <w:r>
        <w:rPr>
          <w:sz w:val="18"/>
        </w:rPr>
        <w:t xml:space="preserve">ће омогућити лакше праћење наставе из других предмета, </w:t>
      </w:r>
      <w:r>
        <w:rPr>
          <w:spacing w:val="-3"/>
          <w:sz w:val="18"/>
        </w:rPr>
        <w:t xml:space="preserve">који </w:t>
      </w:r>
      <w:r>
        <w:rPr>
          <w:sz w:val="18"/>
        </w:rPr>
        <w:t>се са својим садржајима додирују и прожимају са програмом из</w:t>
      </w:r>
      <w:r>
        <w:rPr>
          <w:spacing w:val="-2"/>
          <w:sz w:val="18"/>
        </w:rPr>
        <w:t xml:space="preserve"> </w:t>
      </w:r>
      <w:r>
        <w:rPr>
          <w:sz w:val="18"/>
        </w:rPr>
        <w:t>Електротехнике</w:t>
      </w:r>
    </w:p>
    <w:p w:rsidR="000F0098" w:rsidRDefault="000F0098">
      <w:pPr>
        <w:pStyle w:val="BodyText"/>
        <w:spacing w:before="9" w:line="240" w:lineRule="auto"/>
        <w:ind w:left="0"/>
        <w:rPr>
          <w:sz w:val="16"/>
        </w:rPr>
      </w:pPr>
    </w:p>
    <w:p w:rsidR="000F0098" w:rsidRDefault="00925750">
      <w:pPr>
        <w:pStyle w:val="Heading1"/>
        <w:numPr>
          <w:ilvl w:val="0"/>
          <w:numId w:val="771"/>
        </w:numPr>
        <w:tabs>
          <w:tab w:val="left" w:pos="678"/>
        </w:tabs>
        <w:ind w:left="677"/>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Други</w:t>
      </w:r>
    </w:p>
    <w:p w:rsidR="000F0098" w:rsidRDefault="00925750">
      <w:pPr>
        <w:spacing w:after="41" w:line="203" w:lineRule="exact"/>
        <w:ind w:left="497"/>
        <w:rPr>
          <w:sz w:val="18"/>
        </w:rPr>
      </w:pPr>
      <w:r>
        <w:rPr>
          <w:sz w:val="18"/>
        </w:rPr>
        <w:t xml:space="preserve">Годишњи фонд часова: Теорија: </w:t>
      </w:r>
      <w:r>
        <w:rPr>
          <w:b/>
          <w:sz w:val="18"/>
        </w:rPr>
        <w:t>68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w:t>
            </w:r>
            <w:r>
              <w:rPr>
                <w:b/>
                <w:sz w:val="14"/>
              </w:rPr>
              <w:t>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4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5"/>
              <w:ind w:left="56" w:firstLine="0"/>
              <w:rPr>
                <w:b/>
                <w:sz w:val="14"/>
              </w:rPr>
            </w:pPr>
            <w:r>
              <w:rPr>
                <w:b/>
                <w:sz w:val="14"/>
              </w:rPr>
              <w:t>Електростатика</w:t>
            </w:r>
          </w:p>
        </w:tc>
        <w:tc>
          <w:tcPr>
            <w:tcW w:w="4139" w:type="dxa"/>
          </w:tcPr>
          <w:p w:rsidR="000F0098" w:rsidRDefault="00925750">
            <w:pPr>
              <w:pStyle w:val="TableParagraph"/>
              <w:numPr>
                <w:ilvl w:val="0"/>
                <w:numId w:val="770"/>
              </w:numPr>
              <w:tabs>
                <w:tab w:val="left" w:pos="141"/>
              </w:tabs>
              <w:spacing w:before="18" w:line="161" w:lineRule="exact"/>
              <w:rPr>
                <w:sz w:val="14"/>
              </w:rPr>
            </w:pPr>
            <w:r>
              <w:rPr>
                <w:sz w:val="14"/>
              </w:rPr>
              <w:t xml:space="preserve">дефинише структуру </w:t>
            </w:r>
            <w:r>
              <w:rPr>
                <w:spacing w:val="-2"/>
                <w:sz w:val="14"/>
              </w:rPr>
              <w:t xml:space="preserve">атома </w:t>
            </w:r>
            <w:r>
              <w:rPr>
                <w:sz w:val="14"/>
              </w:rPr>
              <w:t>и појам</w:t>
            </w:r>
            <w:r>
              <w:rPr>
                <w:spacing w:val="-3"/>
                <w:sz w:val="14"/>
              </w:rPr>
              <w:t xml:space="preserve"> </w:t>
            </w:r>
            <w:r>
              <w:rPr>
                <w:sz w:val="14"/>
              </w:rPr>
              <w:t>наелектрисања</w:t>
            </w:r>
          </w:p>
          <w:p w:rsidR="000F0098" w:rsidRDefault="00925750">
            <w:pPr>
              <w:pStyle w:val="TableParagraph"/>
              <w:numPr>
                <w:ilvl w:val="0"/>
                <w:numId w:val="770"/>
              </w:numPr>
              <w:tabs>
                <w:tab w:val="left" w:pos="141"/>
              </w:tabs>
              <w:spacing w:line="160" w:lineRule="exact"/>
              <w:rPr>
                <w:sz w:val="14"/>
              </w:rPr>
            </w:pPr>
            <w:r>
              <w:rPr>
                <w:sz w:val="14"/>
              </w:rPr>
              <w:t xml:space="preserve">објасни </w:t>
            </w:r>
            <w:r>
              <w:rPr>
                <w:spacing w:val="-4"/>
                <w:sz w:val="14"/>
              </w:rPr>
              <w:t>Кулонов</w:t>
            </w:r>
            <w:r>
              <w:rPr>
                <w:spacing w:val="-2"/>
                <w:sz w:val="14"/>
              </w:rPr>
              <w:t xml:space="preserve"> </w:t>
            </w:r>
            <w:r>
              <w:rPr>
                <w:sz w:val="14"/>
              </w:rPr>
              <w:t>закон</w:t>
            </w:r>
          </w:p>
          <w:p w:rsidR="000F0098" w:rsidRDefault="00925750">
            <w:pPr>
              <w:pStyle w:val="TableParagraph"/>
              <w:numPr>
                <w:ilvl w:val="0"/>
                <w:numId w:val="770"/>
              </w:numPr>
              <w:tabs>
                <w:tab w:val="left" w:pos="141"/>
              </w:tabs>
              <w:ind w:right="580"/>
              <w:rPr>
                <w:sz w:val="14"/>
              </w:rPr>
            </w:pPr>
            <w:r>
              <w:rPr>
                <w:sz w:val="14"/>
              </w:rPr>
              <w:t>објасни</w:t>
            </w:r>
            <w:r>
              <w:rPr>
                <w:spacing w:val="-6"/>
                <w:sz w:val="14"/>
              </w:rPr>
              <w:t xml:space="preserve"> </w:t>
            </w:r>
            <w:r>
              <w:rPr>
                <w:sz w:val="14"/>
              </w:rPr>
              <w:t>појам</w:t>
            </w:r>
            <w:r>
              <w:rPr>
                <w:spacing w:val="-7"/>
                <w:sz w:val="14"/>
              </w:rPr>
              <w:t xml:space="preserve"> </w:t>
            </w:r>
            <w:r>
              <w:rPr>
                <w:sz w:val="14"/>
              </w:rPr>
              <w:t>електростатичког</w:t>
            </w:r>
            <w:r>
              <w:rPr>
                <w:spacing w:val="-6"/>
                <w:sz w:val="14"/>
              </w:rPr>
              <w:t xml:space="preserve"> </w:t>
            </w:r>
            <w:r>
              <w:rPr>
                <w:sz w:val="14"/>
              </w:rPr>
              <w:t>поља</w:t>
            </w:r>
            <w:r>
              <w:rPr>
                <w:spacing w:val="-7"/>
                <w:sz w:val="14"/>
              </w:rPr>
              <w:t xml:space="preserve"> </w:t>
            </w:r>
            <w:r>
              <w:rPr>
                <w:sz w:val="14"/>
              </w:rPr>
              <w:t>и</w:t>
            </w:r>
            <w:r>
              <w:rPr>
                <w:spacing w:val="-7"/>
                <w:sz w:val="14"/>
              </w:rPr>
              <w:t xml:space="preserve"> </w:t>
            </w:r>
            <w:r>
              <w:rPr>
                <w:sz w:val="14"/>
              </w:rPr>
              <w:t>његово</w:t>
            </w:r>
            <w:r>
              <w:rPr>
                <w:spacing w:val="-6"/>
                <w:sz w:val="14"/>
              </w:rPr>
              <w:t xml:space="preserve"> </w:t>
            </w:r>
            <w:r>
              <w:rPr>
                <w:sz w:val="14"/>
              </w:rPr>
              <w:t>грaфичко представљање</w:t>
            </w:r>
          </w:p>
          <w:p w:rsidR="000F0098" w:rsidRDefault="00925750">
            <w:pPr>
              <w:pStyle w:val="TableParagraph"/>
              <w:numPr>
                <w:ilvl w:val="0"/>
                <w:numId w:val="770"/>
              </w:numPr>
              <w:tabs>
                <w:tab w:val="left" w:pos="141"/>
              </w:tabs>
              <w:ind w:right="590"/>
              <w:rPr>
                <w:sz w:val="14"/>
              </w:rPr>
            </w:pPr>
            <w:r>
              <w:rPr>
                <w:sz w:val="14"/>
              </w:rPr>
              <w:t>дефинише</w:t>
            </w:r>
            <w:r>
              <w:rPr>
                <w:spacing w:val="-5"/>
                <w:sz w:val="14"/>
              </w:rPr>
              <w:t xml:space="preserve"> </w:t>
            </w:r>
            <w:r>
              <w:rPr>
                <w:sz w:val="14"/>
              </w:rPr>
              <w:t>јачину</w:t>
            </w:r>
            <w:r>
              <w:rPr>
                <w:spacing w:val="-5"/>
                <w:sz w:val="14"/>
              </w:rPr>
              <w:t xml:space="preserve"> </w:t>
            </w:r>
            <w:r>
              <w:rPr>
                <w:sz w:val="14"/>
              </w:rPr>
              <w:t>електричног</w:t>
            </w:r>
            <w:r>
              <w:rPr>
                <w:spacing w:val="-5"/>
                <w:sz w:val="14"/>
              </w:rPr>
              <w:t xml:space="preserve"> </w:t>
            </w:r>
            <w:r>
              <w:rPr>
                <w:sz w:val="14"/>
              </w:rPr>
              <w:t>поља</w:t>
            </w:r>
            <w:r>
              <w:rPr>
                <w:spacing w:val="-6"/>
                <w:sz w:val="14"/>
              </w:rPr>
              <w:t xml:space="preserve"> </w:t>
            </w:r>
            <w:r>
              <w:rPr>
                <w:sz w:val="14"/>
              </w:rPr>
              <w:t>у</w:t>
            </w:r>
            <w:r>
              <w:rPr>
                <w:spacing w:val="-5"/>
                <w:sz w:val="14"/>
              </w:rPr>
              <w:t xml:space="preserve"> </w:t>
            </w:r>
            <w:r>
              <w:rPr>
                <w:sz w:val="14"/>
              </w:rPr>
              <w:t>околини</w:t>
            </w:r>
            <w:r>
              <w:rPr>
                <w:spacing w:val="-6"/>
                <w:sz w:val="14"/>
              </w:rPr>
              <w:t xml:space="preserve"> </w:t>
            </w:r>
            <w:r>
              <w:rPr>
                <w:sz w:val="14"/>
              </w:rPr>
              <w:t>тачкастог наелектрисања</w:t>
            </w:r>
          </w:p>
          <w:p w:rsidR="000F0098" w:rsidRDefault="00925750">
            <w:pPr>
              <w:pStyle w:val="TableParagraph"/>
              <w:numPr>
                <w:ilvl w:val="0"/>
                <w:numId w:val="770"/>
              </w:numPr>
              <w:tabs>
                <w:tab w:val="left" w:pos="141"/>
              </w:tabs>
              <w:spacing w:line="159" w:lineRule="exact"/>
              <w:rPr>
                <w:sz w:val="14"/>
              </w:rPr>
            </w:pPr>
            <w:r>
              <w:rPr>
                <w:sz w:val="14"/>
              </w:rPr>
              <w:t>дефинише електрични потенцијал и</w:t>
            </w:r>
            <w:r>
              <w:rPr>
                <w:spacing w:val="-3"/>
                <w:sz w:val="14"/>
              </w:rPr>
              <w:t xml:space="preserve"> </w:t>
            </w:r>
            <w:r>
              <w:rPr>
                <w:sz w:val="14"/>
              </w:rPr>
              <w:t>напон</w:t>
            </w:r>
          </w:p>
          <w:p w:rsidR="000F0098" w:rsidRDefault="00925750">
            <w:pPr>
              <w:pStyle w:val="TableParagraph"/>
              <w:numPr>
                <w:ilvl w:val="0"/>
                <w:numId w:val="770"/>
              </w:numPr>
              <w:tabs>
                <w:tab w:val="left" w:pos="141"/>
              </w:tabs>
              <w:spacing w:line="160" w:lineRule="exact"/>
              <w:rPr>
                <w:sz w:val="14"/>
              </w:rPr>
            </w:pPr>
            <w:r>
              <w:rPr>
                <w:sz w:val="14"/>
              </w:rPr>
              <w:t>дефинише капацитет</w:t>
            </w:r>
            <w:r>
              <w:rPr>
                <w:spacing w:val="-2"/>
                <w:sz w:val="14"/>
              </w:rPr>
              <w:t xml:space="preserve"> </w:t>
            </w:r>
            <w:r>
              <w:rPr>
                <w:sz w:val="14"/>
              </w:rPr>
              <w:t>кондензатора</w:t>
            </w:r>
          </w:p>
          <w:p w:rsidR="000F0098" w:rsidRDefault="00925750">
            <w:pPr>
              <w:pStyle w:val="TableParagraph"/>
              <w:numPr>
                <w:ilvl w:val="0"/>
                <w:numId w:val="770"/>
              </w:numPr>
              <w:tabs>
                <w:tab w:val="left" w:pos="141"/>
              </w:tabs>
              <w:spacing w:line="161" w:lineRule="exact"/>
              <w:rPr>
                <w:sz w:val="14"/>
              </w:rPr>
            </w:pPr>
            <w:r>
              <w:rPr>
                <w:sz w:val="14"/>
              </w:rPr>
              <w:t xml:space="preserve">прикаже </w:t>
            </w:r>
            <w:r>
              <w:rPr>
                <w:spacing w:val="-3"/>
                <w:sz w:val="14"/>
              </w:rPr>
              <w:t xml:space="preserve">редну, </w:t>
            </w:r>
            <w:r>
              <w:rPr>
                <w:sz w:val="14"/>
              </w:rPr>
              <w:t>паралелну и мешовиту везу</w:t>
            </w:r>
            <w:r>
              <w:rPr>
                <w:spacing w:val="-8"/>
                <w:sz w:val="14"/>
              </w:rPr>
              <w:t xml:space="preserve"> </w:t>
            </w:r>
            <w:r>
              <w:rPr>
                <w:sz w:val="14"/>
              </w:rPr>
              <w:t>кондензатора</w:t>
            </w:r>
          </w:p>
        </w:tc>
        <w:tc>
          <w:tcPr>
            <w:tcW w:w="4139" w:type="dxa"/>
          </w:tcPr>
          <w:p w:rsidR="000F0098" w:rsidRDefault="00925750">
            <w:pPr>
              <w:pStyle w:val="TableParagraph"/>
              <w:numPr>
                <w:ilvl w:val="0"/>
                <w:numId w:val="769"/>
              </w:numPr>
              <w:tabs>
                <w:tab w:val="left" w:pos="140"/>
              </w:tabs>
              <w:spacing w:before="18" w:line="161" w:lineRule="exact"/>
              <w:rPr>
                <w:sz w:val="14"/>
              </w:rPr>
            </w:pPr>
            <w:r>
              <w:rPr>
                <w:sz w:val="14"/>
              </w:rPr>
              <w:t>Структура атома, појам</w:t>
            </w:r>
            <w:r>
              <w:rPr>
                <w:spacing w:val="-3"/>
                <w:sz w:val="14"/>
              </w:rPr>
              <w:t xml:space="preserve"> </w:t>
            </w:r>
            <w:r>
              <w:rPr>
                <w:sz w:val="14"/>
              </w:rPr>
              <w:t>наелектрисања</w:t>
            </w:r>
          </w:p>
          <w:p w:rsidR="000F0098" w:rsidRDefault="00925750">
            <w:pPr>
              <w:pStyle w:val="TableParagraph"/>
              <w:numPr>
                <w:ilvl w:val="0"/>
                <w:numId w:val="769"/>
              </w:numPr>
              <w:tabs>
                <w:tab w:val="left" w:pos="140"/>
              </w:tabs>
              <w:spacing w:line="160" w:lineRule="exact"/>
              <w:rPr>
                <w:sz w:val="14"/>
              </w:rPr>
            </w:pPr>
            <w:r>
              <w:rPr>
                <w:spacing w:val="-4"/>
                <w:sz w:val="14"/>
              </w:rPr>
              <w:t>Кулонов</w:t>
            </w:r>
            <w:r>
              <w:rPr>
                <w:spacing w:val="-2"/>
                <w:sz w:val="14"/>
              </w:rPr>
              <w:t xml:space="preserve"> </w:t>
            </w:r>
            <w:r>
              <w:rPr>
                <w:sz w:val="14"/>
              </w:rPr>
              <w:t>закон</w:t>
            </w:r>
          </w:p>
          <w:p w:rsidR="000F0098" w:rsidRDefault="00925750">
            <w:pPr>
              <w:pStyle w:val="TableParagraph"/>
              <w:numPr>
                <w:ilvl w:val="0"/>
                <w:numId w:val="769"/>
              </w:numPr>
              <w:tabs>
                <w:tab w:val="left" w:pos="140"/>
              </w:tabs>
              <w:spacing w:line="160" w:lineRule="exact"/>
              <w:rPr>
                <w:sz w:val="14"/>
              </w:rPr>
            </w:pPr>
            <w:r>
              <w:rPr>
                <w:sz w:val="14"/>
              </w:rPr>
              <w:t>Електростати</w:t>
            </w:r>
            <w:r>
              <w:rPr>
                <w:sz w:val="14"/>
              </w:rPr>
              <w:t>чко поље и његово</w:t>
            </w:r>
            <w:r>
              <w:rPr>
                <w:spacing w:val="-5"/>
                <w:sz w:val="14"/>
              </w:rPr>
              <w:t xml:space="preserve"> </w:t>
            </w:r>
            <w:r>
              <w:rPr>
                <w:sz w:val="14"/>
              </w:rPr>
              <w:t>представљање</w:t>
            </w:r>
          </w:p>
          <w:p w:rsidR="000F0098" w:rsidRDefault="00925750">
            <w:pPr>
              <w:pStyle w:val="TableParagraph"/>
              <w:numPr>
                <w:ilvl w:val="0"/>
                <w:numId w:val="769"/>
              </w:numPr>
              <w:tabs>
                <w:tab w:val="left" w:pos="140"/>
              </w:tabs>
              <w:spacing w:line="160" w:lineRule="exact"/>
              <w:rPr>
                <w:sz w:val="14"/>
              </w:rPr>
            </w:pPr>
            <w:r>
              <w:rPr>
                <w:sz w:val="14"/>
              </w:rPr>
              <w:t>Јачина електричног поља у околини тачкастог</w:t>
            </w:r>
            <w:r>
              <w:rPr>
                <w:spacing w:val="-17"/>
                <w:sz w:val="14"/>
              </w:rPr>
              <w:t xml:space="preserve"> </w:t>
            </w:r>
            <w:r>
              <w:rPr>
                <w:sz w:val="14"/>
              </w:rPr>
              <w:t>наелектрисања</w:t>
            </w:r>
          </w:p>
          <w:p w:rsidR="000F0098" w:rsidRDefault="00925750">
            <w:pPr>
              <w:pStyle w:val="TableParagraph"/>
              <w:numPr>
                <w:ilvl w:val="0"/>
                <w:numId w:val="769"/>
              </w:numPr>
              <w:tabs>
                <w:tab w:val="left" w:pos="140"/>
              </w:tabs>
              <w:spacing w:line="160" w:lineRule="exact"/>
              <w:rPr>
                <w:sz w:val="14"/>
              </w:rPr>
            </w:pPr>
            <w:r>
              <w:rPr>
                <w:sz w:val="14"/>
              </w:rPr>
              <w:t>Електрични потенцијал и</w:t>
            </w:r>
            <w:r>
              <w:rPr>
                <w:spacing w:val="-3"/>
                <w:sz w:val="14"/>
              </w:rPr>
              <w:t xml:space="preserve"> </w:t>
            </w:r>
            <w:r>
              <w:rPr>
                <w:sz w:val="14"/>
              </w:rPr>
              <w:t>напон</w:t>
            </w:r>
          </w:p>
          <w:p w:rsidR="000F0098" w:rsidRDefault="00925750">
            <w:pPr>
              <w:pStyle w:val="TableParagraph"/>
              <w:numPr>
                <w:ilvl w:val="0"/>
                <w:numId w:val="769"/>
              </w:numPr>
              <w:tabs>
                <w:tab w:val="left" w:pos="140"/>
              </w:tabs>
              <w:spacing w:line="160" w:lineRule="exact"/>
              <w:rPr>
                <w:sz w:val="14"/>
              </w:rPr>
            </w:pPr>
            <w:r>
              <w:rPr>
                <w:sz w:val="14"/>
              </w:rPr>
              <w:t>Капацитет</w:t>
            </w:r>
            <w:r>
              <w:rPr>
                <w:spacing w:val="-2"/>
                <w:sz w:val="14"/>
              </w:rPr>
              <w:t xml:space="preserve"> </w:t>
            </w:r>
            <w:r>
              <w:rPr>
                <w:sz w:val="14"/>
              </w:rPr>
              <w:t>кондензатора</w:t>
            </w:r>
          </w:p>
          <w:p w:rsidR="000F0098" w:rsidRDefault="00925750">
            <w:pPr>
              <w:pStyle w:val="TableParagraph"/>
              <w:numPr>
                <w:ilvl w:val="0"/>
                <w:numId w:val="769"/>
              </w:numPr>
              <w:tabs>
                <w:tab w:val="left" w:pos="140"/>
              </w:tabs>
              <w:spacing w:line="161" w:lineRule="exact"/>
              <w:rPr>
                <w:sz w:val="14"/>
              </w:rPr>
            </w:pPr>
            <w:r>
              <w:rPr>
                <w:sz w:val="14"/>
              </w:rPr>
              <w:t>Редно, паралелно и мешовито везивање</w:t>
            </w:r>
            <w:r>
              <w:rPr>
                <w:spacing w:val="-8"/>
                <w:sz w:val="14"/>
              </w:rPr>
              <w:t xml:space="preserve"> </w:t>
            </w:r>
            <w:r>
              <w:rPr>
                <w:sz w:val="14"/>
              </w:rPr>
              <w:t>кондензатора</w:t>
            </w:r>
          </w:p>
        </w:tc>
      </w:tr>
      <w:tr w:rsidR="000F0098">
        <w:trPr>
          <w:trHeight w:val="19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4"/>
              </w:rPr>
            </w:pPr>
          </w:p>
          <w:p w:rsidR="000F0098" w:rsidRDefault="00925750">
            <w:pPr>
              <w:pStyle w:val="TableParagraph"/>
              <w:ind w:left="56" w:firstLine="0"/>
              <w:rPr>
                <w:b/>
                <w:sz w:val="14"/>
              </w:rPr>
            </w:pPr>
            <w:r>
              <w:rPr>
                <w:b/>
                <w:sz w:val="14"/>
              </w:rPr>
              <w:t>Једносмерне струје</w:t>
            </w:r>
          </w:p>
        </w:tc>
        <w:tc>
          <w:tcPr>
            <w:tcW w:w="4139" w:type="dxa"/>
          </w:tcPr>
          <w:p w:rsidR="000F0098" w:rsidRDefault="00925750">
            <w:pPr>
              <w:pStyle w:val="TableParagraph"/>
              <w:numPr>
                <w:ilvl w:val="0"/>
                <w:numId w:val="768"/>
              </w:numPr>
              <w:tabs>
                <w:tab w:val="left" w:pos="141"/>
              </w:tabs>
              <w:spacing w:before="18" w:line="161" w:lineRule="exact"/>
              <w:rPr>
                <w:sz w:val="14"/>
              </w:rPr>
            </w:pPr>
            <w:r>
              <w:rPr>
                <w:sz w:val="14"/>
              </w:rPr>
              <w:t>дефинише појам једносмерне</w:t>
            </w:r>
            <w:r>
              <w:rPr>
                <w:spacing w:val="-2"/>
                <w:sz w:val="14"/>
              </w:rPr>
              <w:t xml:space="preserve"> </w:t>
            </w:r>
            <w:r>
              <w:rPr>
                <w:sz w:val="14"/>
              </w:rPr>
              <w:t>струје</w:t>
            </w:r>
          </w:p>
          <w:p w:rsidR="000F0098" w:rsidRDefault="00925750">
            <w:pPr>
              <w:pStyle w:val="TableParagraph"/>
              <w:numPr>
                <w:ilvl w:val="0"/>
                <w:numId w:val="768"/>
              </w:numPr>
              <w:tabs>
                <w:tab w:val="left" w:pos="141"/>
              </w:tabs>
              <w:spacing w:line="160" w:lineRule="exact"/>
              <w:rPr>
                <w:sz w:val="14"/>
              </w:rPr>
            </w:pPr>
            <w:r>
              <w:rPr>
                <w:sz w:val="14"/>
              </w:rPr>
              <w:t xml:space="preserve">дефинише </w:t>
            </w:r>
            <w:r>
              <w:rPr>
                <w:spacing w:val="-3"/>
                <w:sz w:val="14"/>
              </w:rPr>
              <w:t xml:space="preserve">јачину, </w:t>
            </w:r>
            <w:r>
              <w:rPr>
                <w:sz w:val="14"/>
              </w:rPr>
              <w:t>смер електричне</w:t>
            </w:r>
            <w:r>
              <w:rPr>
                <w:spacing w:val="2"/>
                <w:sz w:val="14"/>
              </w:rPr>
              <w:t xml:space="preserve"> </w:t>
            </w:r>
            <w:r>
              <w:rPr>
                <w:sz w:val="14"/>
              </w:rPr>
              <w:t>струје</w:t>
            </w:r>
          </w:p>
          <w:p w:rsidR="000F0098" w:rsidRDefault="00925750">
            <w:pPr>
              <w:pStyle w:val="TableParagraph"/>
              <w:numPr>
                <w:ilvl w:val="0"/>
                <w:numId w:val="768"/>
              </w:numPr>
              <w:tabs>
                <w:tab w:val="left" w:pos="141"/>
              </w:tabs>
              <w:spacing w:line="160" w:lineRule="exact"/>
              <w:rPr>
                <w:sz w:val="14"/>
              </w:rPr>
            </w:pPr>
            <w:r>
              <w:rPr>
                <w:sz w:val="14"/>
              </w:rPr>
              <w:t>објасни први Кирхофов</w:t>
            </w:r>
            <w:r>
              <w:rPr>
                <w:spacing w:val="-2"/>
                <w:sz w:val="14"/>
              </w:rPr>
              <w:t xml:space="preserve"> </w:t>
            </w:r>
            <w:r>
              <w:rPr>
                <w:sz w:val="14"/>
              </w:rPr>
              <w:t>закон</w:t>
            </w:r>
          </w:p>
          <w:p w:rsidR="000F0098" w:rsidRDefault="00925750">
            <w:pPr>
              <w:pStyle w:val="TableParagraph"/>
              <w:numPr>
                <w:ilvl w:val="0"/>
                <w:numId w:val="768"/>
              </w:numPr>
              <w:tabs>
                <w:tab w:val="left" w:pos="141"/>
              </w:tabs>
              <w:ind w:right="633"/>
              <w:rPr>
                <w:sz w:val="14"/>
              </w:rPr>
            </w:pPr>
            <w:r>
              <w:rPr>
                <w:sz w:val="14"/>
              </w:rPr>
              <w:t xml:space="preserve">дефинише електричну отпорност и његову зависност </w:t>
            </w:r>
            <w:r>
              <w:rPr>
                <w:spacing w:val="-3"/>
                <w:sz w:val="14"/>
              </w:rPr>
              <w:t xml:space="preserve">од </w:t>
            </w:r>
            <w:r>
              <w:rPr>
                <w:sz w:val="14"/>
              </w:rPr>
              <w:t>температуре</w:t>
            </w:r>
          </w:p>
          <w:p w:rsidR="000F0098" w:rsidRDefault="00925750">
            <w:pPr>
              <w:pStyle w:val="TableParagraph"/>
              <w:numPr>
                <w:ilvl w:val="0"/>
                <w:numId w:val="768"/>
              </w:numPr>
              <w:tabs>
                <w:tab w:val="left" w:pos="141"/>
              </w:tabs>
              <w:spacing w:line="159" w:lineRule="exact"/>
              <w:rPr>
                <w:sz w:val="14"/>
              </w:rPr>
            </w:pPr>
            <w:r>
              <w:rPr>
                <w:sz w:val="14"/>
              </w:rPr>
              <w:t>објасни Омов</w:t>
            </w:r>
            <w:r>
              <w:rPr>
                <w:spacing w:val="-2"/>
                <w:sz w:val="14"/>
              </w:rPr>
              <w:t xml:space="preserve"> </w:t>
            </w:r>
            <w:r>
              <w:rPr>
                <w:sz w:val="14"/>
              </w:rPr>
              <w:t>закон</w:t>
            </w:r>
          </w:p>
          <w:p w:rsidR="000F0098" w:rsidRDefault="00925750">
            <w:pPr>
              <w:pStyle w:val="TableParagraph"/>
              <w:numPr>
                <w:ilvl w:val="0"/>
                <w:numId w:val="768"/>
              </w:numPr>
              <w:tabs>
                <w:tab w:val="left" w:pos="141"/>
              </w:tabs>
              <w:spacing w:line="160" w:lineRule="exact"/>
              <w:rPr>
                <w:sz w:val="14"/>
              </w:rPr>
            </w:pPr>
            <w:r>
              <w:rPr>
                <w:sz w:val="14"/>
              </w:rPr>
              <w:t xml:space="preserve">објасни електрични рад и </w:t>
            </w:r>
            <w:r>
              <w:rPr>
                <w:spacing w:val="-3"/>
                <w:sz w:val="14"/>
              </w:rPr>
              <w:t xml:space="preserve">снагу, </w:t>
            </w:r>
            <w:r>
              <w:rPr>
                <w:sz w:val="14"/>
              </w:rPr>
              <w:t>Џулов</w:t>
            </w:r>
            <w:r>
              <w:rPr>
                <w:spacing w:val="-2"/>
                <w:sz w:val="14"/>
              </w:rPr>
              <w:t xml:space="preserve"> </w:t>
            </w:r>
            <w:r>
              <w:rPr>
                <w:sz w:val="14"/>
              </w:rPr>
              <w:t>закон</w:t>
            </w:r>
          </w:p>
          <w:p w:rsidR="000F0098" w:rsidRDefault="00925750">
            <w:pPr>
              <w:pStyle w:val="TableParagraph"/>
              <w:numPr>
                <w:ilvl w:val="0"/>
                <w:numId w:val="768"/>
              </w:numPr>
              <w:tabs>
                <w:tab w:val="left" w:pos="141"/>
              </w:tabs>
              <w:spacing w:line="160" w:lineRule="exact"/>
              <w:rPr>
                <w:sz w:val="14"/>
              </w:rPr>
            </w:pPr>
            <w:r>
              <w:rPr>
                <w:sz w:val="14"/>
              </w:rPr>
              <w:t xml:space="preserve">прикаже </w:t>
            </w:r>
            <w:r>
              <w:rPr>
                <w:spacing w:val="-3"/>
                <w:sz w:val="14"/>
              </w:rPr>
              <w:t xml:space="preserve">редну, </w:t>
            </w:r>
            <w:r>
              <w:rPr>
                <w:sz w:val="14"/>
              </w:rPr>
              <w:t>паралелну и мешовиту везу</w:t>
            </w:r>
            <w:r>
              <w:rPr>
                <w:spacing w:val="-4"/>
                <w:sz w:val="14"/>
              </w:rPr>
              <w:t xml:space="preserve"> </w:t>
            </w:r>
            <w:r>
              <w:rPr>
                <w:sz w:val="14"/>
              </w:rPr>
              <w:t>отпорника</w:t>
            </w:r>
          </w:p>
          <w:p w:rsidR="000F0098" w:rsidRDefault="00925750">
            <w:pPr>
              <w:pStyle w:val="TableParagraph"/>
              <w:numPr>
                <w:ilvl w:val="0"/>
                <w:numId w:val="768"/>
              </w:numPr>
              <w:tabs>
                <w:tab w:val="left" w:pos="141"/>
              </w:tabs>
              <w:spacing w:line="160" w:lineRule="exact"/>
              <w:rPr>
                <w:sz w:val="14"/>
              </w:rPr>
            </w:pPr>
            <w:r>
              <w:rPr>
                <w:sz w:val="14"/>
              </w:rPr>
              <w:t xml:space="preserve">разликује </w:t>
            </w:r>
            <w:r>
              <w:rPr>
                <w:sz w:val="14"/>
              </w:rPr>
              <w:t>режиме рада</w:t>
            </w:r>
            <w:r>
              <w:rPr>
                <w:spacing w:val="-11"/>
                <w:sz w:val="14"/>
              </w:rPr>
              <w:t xml:space="preserve"> </w:t>
            </w:r>
            <w:r>
              <w:rPr>
                <w:sz w:val="14"/>
              </w:rPr>
              <w:t>генератора</w:t>
            </w:r>
          </w:p>
          <w:p w:rsidR="000F0098" w:rsidRDefault="00925750">
            <w:pPr>
              <w:pStyle w:val="TableParagraph"/>
              <w:numPr>
                <w:ilvl w:val="0"/>
                <w:numId w:val="768"/>
              </w:numPr>
              <w:tabs>
                <w:tab w:val="left" w:pos="141"/>
              </w:tabs>
              <w:spacing w:line="160" w:lineRule="exact"/>
              <w:rPr>
                <w:sz w:val="14"/>
              </w:rPr>
            </w:pPr>
            <w:r>
              <w:rPr>
                <w:sz w:val="14"/>
              </w:rPr>
              <w:t>објасни Омов закон за просто</w:t>
            </w:r>
            <w:r>
              <w:rPr>
                <w:spacing w:val="-16"/>
                <w:sz w:val="14"/>
              </w:rPr>
              <w:t xml:space="preserve"> </w:t>
            </w:r>
            <w:r>
              <w:rPr>
                <w:spacing w:val="-3"/>
                <w:sz w:val="14"/>
              </w:rPr>
              <w:t>коло</w:t>
            </w:r>
          </w:p>
          <w:p w:rsidR="000F0098" w:rsidRDefault="00925750">
            <w:pPr>
              <w:pStyle w:val="TableParagraph"/>
              <w:numPr>
                <w:ilvl w:val="0"/>
                <w:numId w:val="768"/>
              </w:numPr>
              <w:tabs>
                <w:tab w:val="left" w:pos="141"/>
              </w:tabs>
              <w:spacing w:line="160" w:lineRule="exact"/>
              <w:rPr>
                <w:sz w:val="14"/>
              </w:rPr>
            </w:pPr>
            <w:r>
              <w:rPr>
                <w:sz w:val="14"/>
              </w:rPr>
              <w:t>објасни други Кирхофов</w:t>
            </w:r>
            <w:r>
              <w:rPr>
                <w:spacing w:val="-1"/>
                <w:sz w:val="14"/>
              </w:rPr>
              <w:t xml:space="preserve"> </w:t>
            </w:r>
            <w:r>
              <w:rPr>
                <w:sz w:val="14"/>
              </w:rPr>
              <w:t>закон</w:t>
            </w:r>
          </w:p>
          <w:p w:rsidR="000F0098" w:rsidRDefault="00925750">
            <w:pPr>
              <w:pStyle w:val="TableParagraph"/>
              <w:numPr>
                <w:ilvl w:val="0"/>
                <w:numId w:val="768"/>
              </w:numPr>
              <w:tabs>
                <w:tab w:val="left" w:pos="141"/>
              </w:tabs>
              <w:spacing w:line="161" w:lineRule="exact"/>
              <w:rPr>
                <w:sz w:val="14"/>
              </w:rPr>
            </w:pPr>
            <w:r>
              <w:rPr>
                <w:sz w:val="14"/>
              </w:rPr>
              <w:t>одреди напон између две тачке у</w:t>
            </w:r>
            <w:r>
              <w:rPr>
                <w:spacing w:val="-4"/>
                <w:sz w:val="14"/>
              </w:rPr>
              <w:t xml:space="preserve"> </w:t>
            </w:r>
            <w:r>
              <w:rPr>
                <w:spacing w:val="-3"/>
                <w:sz w:val="14"/>
              </w:rPr>
              <w:t>колу</w:t>
            </w:r>
          </w:p>
        </w:tc>
        <w:tc>
          <w:tcPr>
            <w:tcW w:w="4139" w:type="dxa"/>
          </w:tcPr>
          <w:p w:rsidR="000F0098" w:rsidRDefault="00925750">
            <w:pPr>
              <w:pStyle w:val="TableParagraph"/>
              <w:numPr>
                <w:ilvl w:val="0"/>
                <w:numId w:val="767"/>
              </w:numPr>
              <w:tabs>
                <w:tab w:val="left" w:pos="140"/>
              </w:tabs>
              <w:spacing w:before="18" w:line="161" w:lineRule="exact"/>
              <w:rPr>
                <w:sz w:val="14"/>
              </w:rPr>
            </w:pPr>
            <w:r>
              <w:rPr>
                <w:sz w:val="14"/>
              </w:rPr>
              <w:t>Једносмерне</w:t>
            </w:r>
            <w:r>
              <w:rPr>
                <w:spacing w:val="-1"/>
                <w:sz w:val="14"/>
              </w:rPr>
              <w:t xml:space="preserve"> </w:t>
            </w:r>
            <w:r>
              <w:rPr>
                <w:sz w:val="14"/>
              </w:rPr>
              <w:t>струје</w:t>
            </w:r>
          </w:p>
          <w:p w:rsidR="000F0098" w:rsidRDefault="00925750">
            <w:pPr>
              <w:pStyle w:val="TableParagraph"/>
              <w:numPr>
                <w:ilvl w:val="0"/>
                <w:numId w:val="767"/>
              </w:numPr>
              <w:tabs>
                <w:tab w:val="left" w:pos="140"/>
              </w:tabs>
              <w:spacing w:line="160" w:lineRule="exact"/>
              <w:rPr>
                <w:sz w:val="14"/>
              </w:rPr>
            </w:pPr>
            <w:r>
              <w:rPr>
                <w:sz w:val="14"/>
              </w:rPr>
              <w:t>Јачина електричне струје и њен</w:t>
            </w:r>
            <w:r>
              <w:rPr>
                <w:spacing w:val="-3"/>
                <w:sz w:val="14"/>
              </w:rPr>
              <w:t xml:space="preserve"> </w:t>
            </w:r>
            <w:r>
              <w:rPr>
                <w:sz w:val="14"/>
              </w:rPr>
              <w:t>смер</w:t>
            </w:r>
          </w:p>
          <w:p w:rsidR="000F0098" w:rsidRDefault="00925750">
            <w:pPr>
              <w:pStyle w:val="TableParagraph"/>
              <w:numPr>
                <w:ilvl w:val="0"/>
                <w:numId w:val="767"/>
              </w:numPr>
              <w:tabs>
                <w:tab w:val="left" w:pos="140"/>
              </w:tabs>
              <w:spacing w:line="160" w:lineRule="exact"/>
              <w:rPr>
                <w:sz w:val="14"/>
              </w:rPr>
            </w:pPr>
            <w:r>
              <w:rPr>
                <w:sz w:val="14"/>
              </w:rPr>
              <w:t>Први Кирхофов</w:t>
            </w:r>
            <w:r>
              <w:rPr>
                <w:spacing w:val="-2"/>
                <w:sz w:val="14"/>
              </w:rPr>
              <w:t xml:space="preserve"> </w:t>
            </w:r>
            <w:r>
              <w:rPr>
                <w:sz w:val="14"/>
              </w:rPr>
              <w:t>закон</w:t>
            </w:r>
          </w:p>
          <w:p w:rsidR="000F0098" w:rsidRDefault="00925750">
            <w:pPr>
              <w:pStyle w:val="TableParagraph"/>
              <w:numPr>
                <w:ilvl w:val="0"/>
                <w:numId w:val="767"/>
              </w:numPr>
              <w:tabs>
                <w:tab w:val="left" w:pos="140"/>
              </w:tabs>
              <w:spacing w:line="160" w:lineRule="exact"/>
              <w:rPr>
                <w:sz w:val="14"/>
              </w:rPr>
            </w:pPr>
            <w:r>
              <w:rPr>
                <w:sz w:val="14"/>
              </w:rPr>
              <w:t>Електричне отпорност</w:t>
            </w:r>
          </w:p>
          <w:p w:rsidR="000F0098" w:rsidRDefault="00925750">
            <w:pPr>
              <w:pStyle w:val="TableParagraph"/>
              <w:numPr>
                <w:ilvl w:val="0"/>
                <w:numId w:val="767"/>
              </w:numPr>
              <w:tabs>
                <w:tab w:val="left" w:pos="140"/>
              </w:tabs>
              <w:spacing w:line="160" w:lineRule="exact"/>
              <w:rPr>
                <w:sz w:val="14"/>
              </w:rPr>
            </w:pPr>
            <w:r>
              <w:rPr>
                <w:sz w:val="14"/>
              </w:rPr>
              <w:t>Омов</w:t>
            </w:r>
            <w:r>
              <w:rPr>
                <w:spacing w:val="-2"/>
                <w:sz w:val="14"/>
              </w:rPr>
              <w:t xml:space="preserve"> </w:t>
            </w:r>
            <w:r>
              <w:rPr>
                <w:sz w:val="14"/>
              </w:rPr>
              <w:t>закон</w:t>
            </w:r>
          </w:p>
          <w:p w:rsidR="000F0098" w:rsidRDefault="00925750">
            <w:pPr>
              <w:pStyle w:val="TableParagraph"/>
              <w:numPr>
                <w:ilvl w:val="0"/>
                <w:numId w:val="767"/>
              </w:numPr>
              <w:tabs>
                <w:tab w:val="left" w:pos="140"/>
              </w:tabs>
              <w:spacing w:line="160" w:lineRule="exact"/>
              <w:rPr>
                <w:sz w:val="14"/>
              </w:rPr>
            </w:pPr>
            <w:r>
              <w:rPr>
                <w:sz w:val="14"/>
              </w:rPr>
              <w:t>Електрични рад и снага, Џулов</w:t>
            </w:r>
            <w:r>
              <w:rPr>
                <w:spacing w:val="-4"/>
                <w:sz w:val="14"/>
              </w:rPr>
              <w:t xml:space="preserve"> </w:t>
            </w:r>
            <w:r>
              <w:rPr>
                <w:sz w:val="14"/>
              </w:rPr>
              <w:t>закон</w:t>
            </w:r>
          </w:p>
          <w:p w:rsidR="000F0098" w:rsidRDefault="00925750">
            <w:pPr>
              <w:pStyle w:val="TableParagraph"/>
              <w:numPr>
                <w:ilvl w:val="0"/>
                <w:numId w:val="767"/>
              </w:numPr>
              <w:tabs>
                <w:tab w:val="left" w:pos="140"/>
              </w:tabs>
              <w:spacing w:line="160" w:lineRule="exact"/>
              <w:rPr>
                <w:sz w:val="14"/>
              </w:rPr>
            </w:pPr>
            <w:r>
              <w:rPr>
                <w:sz w:val="14"/>
              </w:rPr>
              <w:t>Редна, паралелна и мешовита веза</w:t>
            </w:r>
            <w:r>
              <w:rPr>
                <w:spacing w:val="-5"/>
                <w:sz w:val="14"/>
              </w:rPr>
              <w:t xml:space="preserve"> </w:t>
            </w:r>
            <w:r>
              <w:rPr>
                <w:sz w:val="14"/>
              </w:rPr>
              <w:t>отпорника</w:t>
            </w:r>
          </w:p>
          <w:p w:rsidR="000F0098" w:rsidRDefault="00925750">
            <w:pPr>
              <w:pStyle w:val="TableParagraph"/>
              <w:numPr>
                <w:ilvl w:val="0"/>
                <w:numId w:val="767"/>
              </w:numPr>
              <w:tabs>
                <w:tab w:val="left" w:pos="140"/>
              </w:tabs>
              <w:spacing w:line="160" w:lineRule="exact"/>
              <w:rPr>
                <w:sz w:val="14"/>
              </w:rPr>
            </w:pPr>
            <w:r>
              <w:rPr>
                <w:sz w:val="14"/>
              </w:rPr>
              <w:t>Режими рада</w:t>
            </w:r>
            <w:r>
              <w:rPr>
                <w:spacing w:val="-1"/>
                <w:sz w:val="14"/>
              </w:rPr>
              <w:t xml:space="preserve"> </w:t>
            </w:r>
            <w:r>
              <w:rPr>
                <w:sz w:val="14"/>
              </w:rPr>
              <w:t>генератора</w:t>
            </w:r>
          </w:p>
          <w:p w:rsidR="000F0098" w:rsidRDefault="00925750">
            <w:pPr>
              <w:pStyle w:val="TableParagraph"/>
              <w:numPr>
                <w:ilvl w:val="0"/>
                <w:numId w:val="767"/>
              </w:numPr>
              <w:tabs>
                <w:tab w:val="left" w:pos="140"/>
              </w:tabs>
              <w:spacing w:line="160" w:lineRule="exact"/>
              <w:rPr>
                <w:sz w:val="14"/>
              </w:rPr>
            </w:pPr>
            <w:r>
              <w:rPr>
                <w:sz w:val="14"/>
              </w:rPr>
              <w:t>Омов закон за просто</w:t>
            </w:r>
            <w:r>
              <w:rPr>
                <w:spacing w:val="-3"/>
                <w:sz w:val="14"/>
              </w:rPr>
              <w:t xml:space="preserve"> коло</w:t>
            </w:r>
          </w:p>
          <w:p w:rsidR="000F0098" w:rsidRDefault="00925750">
            <w:pPr>
              <w:pStyle w:val="TableParagraph"/>
              <w:numPr>
                <w:ilvl w:val="0"/>
                <w:numId w:val="767"/>
              </w:numPr>
              <w:tabs>
                <w:tab w:val="left" w:pos="140"/>
              </w:tabs>
              <w:spacing w:line="160" w:lineRule="exact"/>
              <w:rPr>
                <w:sz w:val="14"/>
              </w:rPr>
            </w:pPr>
            <w:r>
              <w:rPr>
                <w:sz w:val="14"/>
              </w:rPr>
              <w:t>Други Кирхофов</w:t>
            </w:r>
            <w:r>
              <w:rPr>
                <w:spacing w:val="-1"/>
                <w:sz w:val="14"/>
              </w:rPr>
              <w:t xml:space="preserve"> </w:t>
            </w:r>
            <w:r>
              <w:rPr>
                <w:sz w:val="14"/>
              </w:rPr>
              <w:t>закон</w:t>
            </w:r>
          </w:p>
          <w:p w:rsidR="000F0098" w:rsidRDefault="00925750">
            <w:pPr>
              <w:pStyle w:val="TableParagraph"/>
              <w:numPr>
                <w:ilvl w:val="0"/>
                <w:numId w:val="767"/>
              </w:numPr>
              <w:tabs>
                <w:tab w:val="left" w:pos="140"/>
              </w:tabs>
              <w:spacing w:line="161" w:lineRule="exact"/>
              <w:rPr>
                <w:sz w:val="14"/>
              </w:rPr>
            </w:pPr>
            <w:r>
              <w:rPr>
                <w:sz w:val="14"/>
              </w:rPr>
              <w:t>Напон између две тачке у</w:t>
            </w:r>
            <w:r>
              <w:rPr>
                <w:spacing w:val="-3"/>
                <w:sz w:val="14"/>
              </w:rPr>
              <w:t xml:space="preserve"> колу</w:t>
            </w:r>
          </w:p>
        </w:tc>
      </w:tr>
    </w:tbl>
    <w:p w:rsidR="000F0098" w:rsidRDefault="000F0098">
      <w:pPr>
        <w:spacing w:line="161" w:lineRule="exact"/>
        <w:rPr>
          <w:sz w:val="14"/>
        </w:rPr>
        <w:sectPr w:rsidR="000F0098">
          <w:pgSz w:w="11910" w:h="15740"/>
          <w:pgMar w:top="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14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5"/>
              <w:ind w:left="56" w:firstLine="0"/>
              <w:rPr>
                <w:b/>
                <w:sz w:val="14"/>
              </w:rPr>
            </w:pPr>
            <w:r>
              <w:rPr>
                <w:b/>
                <w:sz w:val="14"/>
              </w:rPr>
              <w:t>Електромагнетизам</w:t>
            </w:r>
          </w:p>
        </w:tc>
        <w:tc>
          <w:tcPr>
            <w:tcW w:w="4139" w:type="dxa"/>
          </w:tcPr>
          <w:p w:rsidR="000F0098" w:rsidRDefault="00925750">
            <w:pPr>
              <w:pStyle w:val="TableParagraph"/>
              <w:numPr>
                <w:ilvl w:val="0"/>
                <w:numId w:val="766"/>
              </w:numPr>
              <w:tabs>
                <w:tab w:val="left" w:pos="141"/>
              </w:tabs>
              <w:spacing w:before="18"/>
              <w:ind w:right="183"/>
              <w:rPr>
                <w:sz w:val="14"/>
              </w:rPr>
            </w:pPr>
            <w:r>
              <w:rPr>
                <w:sz w:val="14"/>
              </w:rPr>
              <w:t>опише</w:t>
            </w:r>
            <w:r>
              <w:rPr>
                <w:spacing w:val="-7"/>
                <w:sz w:val="14"/>
              </w:rPr>
              <w:t xml:space="preserve"> </w:t>
            </w:r>
            <w:r>
              <w:rPr>
                <w:sz w:val="14"/>
              </w:rPr>
              <w:t>магнетно</w:t>
            </w:r>
            <w:r>
              <w:rPr>
                <w:spacing w:val="-7"/>
                <w:sz w:val="14"/>
              </w:rPr>
              <w:t xml:space="preserve"> </w:t>
            </w:r>
            <w:r>
              <w:rPr>
                <w:sz w:val="14"/>
              </w:rPr>
              <w:t>поље</w:t>
            </w:r>
            <w:r>
              <w:rPr>
                <w:spacing w:val="-8"/>
                <w:sz w:val="14"/>
              </w:rPr>
              <w:t xml:space="preserve"> </w:t>
            </w:r>
            <w:r>
              <w:rPr>
                <w:sz w:val="14"/>
              </w:rPr>
              <w:t>у</w:t>
            </w:r>
            <w:r>
              <w:rPr>
                <w:spacing w:val="-7"/>
                <w:sz w:val="14"/>
              </w:rPr>
              <w:t xml:space="preserve"> </w:t>
            </w:r>
            <w:r>
              <w:rPr>
                <w:sz w:val="14"/>
              </w:rPr>
              <w:t>околини</w:t>
            </w:r>
            <w:r>
              <w:rPr>
                <w:spacing w:val="-8"/>
                <w:sz w:val="14"/>
              </w:rPr>
              <w:t xml:space="preserve"> </w:t>
            </w:r>
            <w:r>
              <w:rPr>
                <w:sz w:val="14"/>
              </w:rPr>
              <w:t>праволинијског</w:t>
            </w:r>
            <w:r>
              <w:rPr>
                <w:spacing w:val="-7"/>
                <w:sz w:val="14"/>
              </w:rPr>
              <w:t xml:space="preserve"> </w:t>
            </w:r>
            <w:r>
              <w:rPr>
                <w:sz w:val="14"/>
              </w:rPr>
              <w:t>проводника</w:t>
            </w:r>
            <w:r>
              <w:rPr>
                <w:spacing w:val="-7"/>
                <w:sz w:val="14"/>
              </w:rPr>
              <w:t xml:space="preserve"> </w:t>
            </w:r>
            <w:r>
              <w:rPr>
                <w:sz w:val="14"/>
              </w:rPr>
              <w:t>са струјом</w:t>
            </w:r>
          </w:p>
          <w:p w:rsidR="000F0098" w:rsidRDefault="00925750">
            <w:pPr>
              <w:pStyle w:val="TableParagraph"/>
              <w:numPr>
                <w:ilvl w:val="0"/>
                <w:numId w:val="766"/>
              </w:numPr>
              <w:tabs>
                <w:tab w:val="left" w:pos="141"/>
              </w:tabs>
              <w:spacing w:line="159" w:lineRule="exact"/>
              <w:rPr>
                <w:sz w:val="14"/>
              </w:rPr>
            </w:pPr>
            <w:r>
              <w:rPr>
                <w:sz w:val="14"/>
              </w:rPr>
              <w:t>опише магнетно поље у околини навојка и</w:t>
            </w:r>
            <w:r>
              <w:rPr>
                <w:spacing w:val="-9"/>
                <w:sz w:val="14"/>
              </w:rPr>
              <w:t xml:space="preserve"> </w:t>
            </w:r>
            <w:r>
              <w:rPr>
                <w:sz w:val="14"/>
              </w:rPr>
              <w:t>намотаја</w:t>
            </w:r>
          </w:p>
          <w:p w:rsidR="000F0098" w:rsidRDefault="00925750">
            <w:pPr>
              <w:pStyle w:val="TableParagraph"/>
              <w:numPr>
                <w:ilvl w:val="0"/>
                <w:numId w:val="766"/>
              </w:numPr>
              <w:tabs>
                <w:tab w:val="left" w:pos="141"/>
              </w:tabs>
              <w:spacing w:line="160" w:lineRule="exact"/>
              <w:rPr>
                <w:sz w:val="14"/>
              </w:rPr>
            </w:pPr>
            <w:r>
              <w:rPr>
                <w:sz w:val="14"/>
              </w:rPr>
              <w:t>објасни магнетну индукцију и Био-Саваров</w:t>
            </w:r>
            <w:r>
              <w:rPr>
                <w:spacing w:val="-6"/>
                <w:sz w:val="14"/>
              </w:rPr>
              <w:t xml:space="preserve"> </w:t>
            </w:r>
            <w:r>
              <w:rPr>
                <w:sz w:val="14"/>
              </w:rPr>
              <w:t>закон</w:t>
            </w:r>
          </w:p>
          <w:p w:rsidR="000F0098" w:rsidRDefault="00925750">
            <w:pPr>
              <w:pStyle w:val="TableParagraph"/>
              <w:numPr>
                <w:ilvl w:val="0"/>
                <w:numId w:val="766"/>
              </w:numPr>
              <w:tabs>
                <w:tab w:val="left" w:pos="141"/>
              </w:tabs>
              <w:spacing w:line="160" w:lineRule="exact"/>
              <w:rPr>
                <w:sz w:val="14"/>
              </w:rPr>
            </w:pPr>
            <w:r>
              <w:rPr>
                <w:sz w:val="14"/>
              </w:rPr>
              <w:t>објасни јачину магнетног поља и Амперов</w:t>
            </w:r>
            <w:r>
              <w:rPr>
                <w:spacing w:val="-8"/>
                <w:sz w:val="14"/>
              </w:rPr>
              <w:t xml:space="preserve"> </w:t>
            </w:r>
            <w:r>
              <w:rPr>
                <w:sz w:val="14"/>
              </w:rPr>
              <w:t>закон</w:t>
            </w:r>
          </w:p>
          <w:p w:rsidR="000F0098" w:rsidRDefault="00925750">
            <w:pPr>
              <w:pStyle w:val="TableParagraph"/>
              <w:numPr>
                <w:ilvl w:val="0"/>
                <w:numId w:val="766"/>
              </w:numPr>
              <w:tabs>
                <w:tab w:val="left" w:pos="141"/>
              </w:tabs>
              <w:spacing w:line="160" w:lineRule="exact"/>
              <w:rPr>
                <w:sz w:val="14"/>
              </w:rPr>
            </w:pPr>
            <w:r>
              <w:rPr>
                <w:sz w:val="14"/>
              </w:rPr>
              <w:t>дефинише појам електромагнетне</w:t>
            </w:r>
            <w:r>
              <w:rPr>
                <w:spacing w:val="-3"/>
                <w:sz w:val="14"/>
              </w:rPr>
              <w:t xml:space="preserve"> </w:t>
            </w:r>
            <w:r>
              <w:rPr>
                <w:sz w:val="14"/>
              </w:rPr>
              <w:t>индукције</w:t>
            </w:r>
          </w:p>
          <w:p w:rsidR="000F0098" w:rsidRDefault="00925750">
            <w:pPr>
              <w:pStyle w:val="TableParagraph"/>
              <w:numPr>
                <w:ilvl w:val="0"/>
                <w:numId w:val="766"/>
              </w:numPr>
              <w:tabs>
                <w:tab w:val="left" w:pos="141"/>
              </w:tabs>
              <w:spacing w:line="160" w:lineRule="exact"/>
              <w:rPr>
                <w:sz w:val="14"/>
              </w:rPr>
            </w:pPr>
            <w:r>
              <w:rPr>
                <w:sz w:val="14"/>
              </w:rPr>
              <w:t>објасни Фарадејев</w:t>
            </w:r>
            <w:r>
              <w:rPr>
                <w:spacing w:val="-2"/>
                <w:sz w:val="14"/>
              </w:rPr>
              <w:t xml:space="preserve"> </w:t>
            </w:r>
            <w:r>
              <w:rPr>
                <w:sz w:val="14"/>
              </w:rPr>
              <w:t>закон</w:t>
            </w:r>
          </w:p>
          <w:p w:rsidR="000F0098" w:rsidRDefault="00925750">
            <w:pPr>
              <w:pStyle w:val="TableParagraph"/>
              <w:numPr>
                <w:ilvl w:val="0"/>
                <w:numId w:val="766"/>
              </w:numPr>
              <w:tabs>
                <w:tab w:val="left" w:pos="141"/>
              </w:tabs>
              <w:spacing w:line="160" w:lineRule="exact"/>
              <w:rPr>
                <w:sz w:val="14"/>
              </w:rPr>
            </w:pPr>
            <w:r>
              <w:rPr>
                <w:sz w:val="14"/>
              </w:rPr>
              <w:t>објасни Ленцов</w:t>
            </w:r>
            <w:r>
              <w:rPr>
                <w:spacing w:val="-1"/>
                <w:sz w:val="14"/>
              </w:rPr>
              <w:t xml:space="preserve"> </w:t>
            </w:r>
            <w:r>
              <w:rPr>
                <w:sz w:val="14"/>
              </w:rPr>
              <w:t>закон</w:t>
            </w:r>
          </w:p>
          <w:p w:rsidR="000F0098" w:rsidRDefault="00925750">
            <w:pPr>
              <w:pStyle w:val="TableParagraph"/>
              <w:numPr>
                <w:ilvl w:val="0"/>
                <w:numId w:val="766"/>
              </w:numPr>
              <w:tabs>
                <w:tab w:val="left" w:pos="141"/>
              </w:tabs>
              <w:spacing w:line="161" w:lineRule="exact"/>
              <w:rPr>
                <w:sz w:val="14"/>
              </w:rPr>
            </w:pPr>
            <w:r>
              <w:rPr>
                <w:sz w:val="14"/>
              </w:rPr>
              <w:t>разликује индуктивност, самоиндукцију и међусобну</w:t>
            </w:r>
            <w:r>
              <w:rPr>
                <w:spacing w:val="-14"/>
                <w:sz w:val="14"/>
              </w:rPr>
              <w:t xml:space="preserve"> </w:t>
            </w:r>
            <w:r>
              <w:rPr>
                <w:sz w:val="14"/>
              </w:rPr>
              <w:t>индукцију</w:t>
            </w:r>
          </w:p>
        </w:tc>
        <w:tc>
          <w:tcPr>
            <w:tcW w:w="4139" w:type="dxa"/>
          </w:tcPr>
          <w:p w:rsidR="000F0098" w:rsidRDefault="00925750">
            <w:pPr>
              <w:pStyle w:val="TableParagraph"/>
              <w:numPr>
                <w:ilvl w:val="0"/>
                <w:numId w:val="765"/>
              </w:numPr>
              <w:tabs>
                <w:tab w:val="left" w:pos="140"/>
              </w:tabs>
              <w:spacing w:before="18" w:line="161" w:lineRule="exact"/>
              <w:rPr>
                <w:sz w:val="14"/>
              </w:rPr>
            </w:pPr>
            <w:r>
              <w:rPr>
                <w:sz w:val="14"/>
              </w:rPr>
              <w:t>Магнетно</w:t>
            </w:r>
            <w:r>
              <w:rPr>
                <w:spacing w:val="-2"/>
                <w:sz w:val="14"/>
              </w:rPr>
              <w:t xml:space="preserve"> </w:t>
            </w:r>
            <w:r>
              <w:rPr>
                <w:sz w:val="14"/>
              </w:rPr>
              <w:t>поље</w:t>
            </w:r>
          </w:p>
          <w:p w:rsidR="000F0098" w:rsidRDefault="00925750">
            <w:pPr>
              <w:pStyle w:val="TableParagraph"/>
              <w:numPr>
                <w:ilvl w:val="0"/>
                <w:numId w:val="765"/>
              </w:numPr>
              <w:tabs>
                <w:tab w:val="left" w:pos="140"/>
              </w:tabs>
              <w:spacing w:line="160" w:lineRule="exact"/>
              <w:rPr>
                <w:sz w:val="14"/>
              </w:rPr>
            </w:pPr>
            <w:r>
              <w:rPr>
                <w:sz w:val="14"/>
              </w:rPr>
              <w:t>Магнетна</w:t>
            </w:r>
            <w:r>
              <w:rPr>
                <w:spacing w:val="-2"/>
                <w:sz w:val="14"/>
              </w:rPr>
              <w:t xml:space="preserve"> </w:t>
            </w:r>
            <w:r>
              <w:rPr>
                <w:sz w:val="14"/>
              </w:rPr>
              <w:t>индукција</w:t>
            </w:r>
          </w:p>
          <w:p w:rsidR="000F0098" w:rsidRDefault="00925750">
            <w:pPr>
              <w:pStyle w:val="TableParagraph"/>
              <w:numPr>
                <w:ilvl w:val="0"/>
                <w:numId w:val="765"/>
              </w:numPr>
              <w:tabs>
                <w:tab w:val="left" w:pos="140"/>
              </w:tabs>
              <w:spacing w:line="160" w:lineRule="exact"/>
              <w:rPr>
                <w:sz w:val="14"/>
              </w:rPr>
            </w:pPr>
            <w:r>
              <w:rPr>
                <w:sz w:val="14"/>
              </w:rPr>
              <w:t>Био-Саваров</w:t>
            </w:r>
            <w:r>
              <w:rPr>
                <w:spacing w:val="-1"/>
                <w:sz w:val="14"/>
              </w:rPr>
              <w:t xml:space="preserve"> </w:t>
            </w:r>
            <w:r>
              <w:rPr>
                <w:sz w:val="14"/>
              </w:rPr>
              <w:t>закон</w:t>
            </w:r>
          </w:p>
          <w:p w:rsidR="000F0098" w:rsidRDefault="00925750">
            <w:pPr>
              <w:pStyle w:val="TableParagraph"/>
              <w:numPr>
                <w:ilvl w:val="0"/>
                <w:numId w:val="765"/>
              </w:numPr>
              <w:tabs>
                <w:tab w:val="left" w:pos="140"/>
              </w:tabs>
              <w:spacing w:line="160" w:lineRule="exact"/>
              <w:rPr>
                <w:sz w:val="14"/>
              </w:rPr>
            </w:pPr>
            <w:r>
              <w:rPr>
                <w:sz w:val="14"/>
              </w:rPr>
              <w:t>Амперов</w:t>
            </w:r>
            <w:r>
              <w:rPr>
                <w:spacing w:val="-2"/>
                <w:sz w:val="14"/>
              </w:rPr>
              <w:t xml:space="preserve"> </w:t>
            </w:r>
            <w:r>
              <w:rPr>
                <w:sz w:val="14"/>
              </w:rPr>
              <w:t>закон</w:t>
            </w:r>
          </w:p>
          <w:p w:rsidR="000F0098" w:rsidRDefault="00925750">
            <w:pPr>
              <w:pStyle w:val="TableParagraph"/>
              <w:numPr>
                <w:ilvl w:val="0"/>
                <w:numId w:val="765"/>
              </w:numPr>
              <w:tabs>
                <w:tab w:val="left" w:pos="140"/>
              </w:tabs>
              <w:spacing w:line="160" w:lineRule="exact"/>
              <w:rPr>
                <w:sz w:val="14"/>
              </w:rPr>
            </w:pPr>
            <w:r>
              <w:rPr>
                <w:sz w:val="14"/>
              </w:rPr>
              <w:t>Фарадејев</w:t>
            </w:r>
            <w:r>
              <w:rPr>
                <w:spacing w:val="-2"/>
                <w:sz w:val="14"/>
              </w:rPr>
              <w:t xml:space="preserve"> </w:t>
            </w:r>
            <w:r>
              <w:rPr>
                <w:sz w:val="14"/>
              </w:rPr>
              <w:t>закон</w:t>
            </w:r>
          </w:p>
          <w:p w:rsidR="000F0098" w:rsidRDefault="00925750">
            <w:pPr>
              <w:pStyle w:val="TableParagraph"/>
              <w:numPr>
                <w:ilvl w:val="0"/>
                <w:numId w:val="765"/>
              </w:numPr>
              <w:tabs>
                <w:tab w:val="left" w:pos="140"/>
              </w:tabs>
              <w:spacing w:line="160" w:lineRule="exact"/>
              <w:rPr>
                <w:sz w:val="14"/>
              </w:rPr>
            </w:pPr>
            <w:r>
              <w:rPr>
                <w:sz w:val="14"/>
              </w:rPr>
              <w:t>Ленцов</w:t>
            </w:r>
            <w:r>
              <w:rPr>
                <w:spacing w:val="-1"/>
                <w:sz w:val="14"/>
              </w:rPr>
              <w:t xml:space="preserve"> </w:t>
            </w:r>
            <w:r>
              <w:rPr>
                <w:sz w:val="14"/>
              </w:rPr>
              <w:t>закон</w:t>
            </w:r>
          </w:p>
          <w:p w:rsidR="000F0098" w:rsidRDefault="00925750">
            <w:pPr>
              <w:pStyle w:val="TableParagraph"/>
              <w:numPr>
                <w:ilvl w:val="0"/>
                <w:numId w:val="765"/>
              </w:numPr>
              <w:tabs>
                <w:tab w:val="left" w:pos="140"/>
              </w:tabs>
              <w:spacing w:line="161" w:lineRule="exact"/>
              <w:rPr>
                <w:sz w:val="14"/>
              </w:rPr>
            </w:pPr>
            <w:r>
              <w:rPr>
                <w:sz w:val="14"/>
              </w:rPr>
              <w:t>Самоиндукција и међусобна</w:t>
            </w:r>
            <w:r>
              <w:rPr>
                <w:spacing w:val="-2"/>
                <w:sz w:val="14"/>
              </w:rPr>
              <w:t xml:space="preserve"> </w:t>
            </w:r>
            <w:r>
              <w:rPr>
                <w:sz w:val="14"/>
              </w:rPr>
              <w:t>индукција</w:t>
            </w:r>
          </w:p>
        </w:tc>
      </w:tr>
      <w:tr w:rsidR="000F0098">
        <w:trPr>
          <w:trHeight w:val="29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8"/>
              <w:ind w:left="0" w:firstLine="0"/>
              <w:rPr>
                <w:sz w:val="23"/>
              </w:rPr>
            </w:pPr>
          </w:p>
          <w:p w:rsidR="000F0098" w:rsidRDefault="00925750">
            <w:pPr>
              <w:pStyle w:val="TableParagraph"/>
              <w:spacing w:before="1"/>
              <w:ind w:left="56" w:firstLine="0"/>
              <w:rPr>
                <w:b/>
                <w:sz w:val="14"/>
              </w:rPr>
            </w:pPr>
            <w:r>
              <w:rPr>
                <w:b/>
                <w:sz w:val="14"/>
              </w:rPr>
              <w:t>Наизменичне струје</w:t>
            </w:r>
          </w:p>
        </w:tc>
        <w:tc>
          <w:tcPr>
            <w:tcW w:w="4139" w:type="dxa"/>
          </w:tcPr>
          <w:p w:rsidR="000F0098" w:rsidRDefault="00925750">
            <w:pPr>
              <w:pStyle w:val="TableParagraph"/>
              <w:numPr>
                <w:ilvl w:val="0"/>
                <w:numId w:val="764"/>
              </w:numPr>
              <w:tabs>
                <w:tab w:val="left" w:pos="141"/>
              </w:tabs>
              <w:spacing w:before="18" w:line="161" w:lineRule="exact"/>
              <w:rPr>
                <w:sz w:val="14"/>
              </w:rPr>
            </w:pPr>
            <w:r>
              <w:rPr>
                <w:sz w:val="14"/>
              </w:rPr>
              <w:t>објасни појам и генерисање наизменичне</w:t>
            </w:r>
            <w:r>
              <w:rPr>
                <w:spacing w:val="-4"/>
                <w:sz w:val="14"/>
              </w:rPr>
              <w:t xml:space="preserve"> </w:t>
            </w:r>
            <w:r>
              <w:rPr>
                <w:sz w:val="14"/>
              </w:rPr>
              <w:t>струје</w:t>
            </w:r>
          </w:p>
          <w:p w:rsidR="000F0098" w:rsidRDefault="00925750">
            <w:pPr>
              <w:pStyle w:val="TableParagraph"/>
              <w:numPr>
                <w:ilvl w:val="0"/>
                <w:numId w:val="764"/>
              </w:numPr>
              <w:tabs>
                <w:tab w:val="left" w:pos="141"/>
              </w:tabs>
              <w:ind w:right="495"/>
              <w:rPr>
                <w:sz w:val="14"/>
              </w:rPr>
            </w:pPr>
            <w:proofErr w:type="gramStart"/>
            <w:r>
              <w:rPr>
                <w:sz w:val="14"/>
              </w:rPr>
              <w:t>разликује</w:t>
            </w:r>
            <w:proofErr w:type="gramEnd"/>
            <w:r>
              <w:rPr>
                <w:spacing w:val="-8"/>
                <w:sz w:val="14"/>
              </w:rPr>
              <w:t xml:space="preserve"> </w:t>
            </w:r>
            <w:r>
              <w:rPr>
                <w:sz w:val="14"/>
              </w:rPr>
              <w:t>аналитичко,</w:t>
            </w:r>
            <w:r>
              <w:rPr>
                <w:spacing w:val="-8"/>
                <w:sz w:val="14"/>
              </w:rPr>
              <w:t xml:space="preserve"> </w:t>
            </w:r>
            <w:r>
              <w:rPr>
                <w:sz w:val="14"/>
              </w:rPr>
              <w:t>графичко</w:t>
            </w:r>
            <w:r>
              <w:rPr>
                <w:spacing w:val="-8"/>
                <w:sz w:val="14"/>
              </w:rPr>
              <w:t xml:space="preserve"> </w:t>
            </w:r>
            <w:r>
              <w:rPr>
                <w:sz w:val="14"/>
              </w:rPr>
              <w:t>и</w:t>
            </w:r>
            <w:r>
              <w:rPr>
                <w:spacing w:val="-8"/>
                <w:sz w:val="14"/>
              </w:rPr>
              <w:t xml:space="preserve"> </w:t>
            </w:r>
            <w:r>
              <w:rPr>
                <w:sz w:val="14"/>
              </w:rPr>
              <w:t>фазорско</w:t>
            </w:r>
            <w:r>
              <w:rPr>
                <w:spacing w:val="-8"/>
                <w:sz w:val="14"/>
              </w:rPr>
              <w:t xml:space="preserve"> </w:t>
            </w:r>
            <w:r>
              <w:rPr>
                <w:sz w:val="14"/>
              </w:rPr>
              <w:t>представљање наизменичних</w:t>
            </w:r>
            <w:r>
              <w:rPr>
                <w:spacing w:val="-1"/>
                <w:sz w:val="14"/>
              </w:rPr>
              <w:t xml:space="preserve"> </w:t>
            </w:r>
            <w:r>
              <w:rPr>
                <w:sz w:val="14"/>
              </w:rPr>
              <w:t>величина.</w:t>
            </w:r>
          </w:p>
          <w:p w:rsidR="000F0098" w:rsidRDefault="00925750">
            <w:pPr>
              <w:pStyle w:val="TableParagraph"/>
              <w:numPr>
                <w:ilvl w:val="0"/>
                <w:numId w:val="764"/>
              </w:numPr>
              <w:tabs>
                <w:tab w:val="left" w:pos="141"/>
              </w:tabs>
              <w:ind w:right="116"/>
              <w:rPr>
                <w:sz w:val="14"/>
              </w:rPr>
            </w:pPr>
            <w:r>
              <w:rPr>
                <w:sz w:val="14"/>
              </w:rPr>
              <w:t xml:space="preserve">дефинише параметре наизменичне струје: </w:t>
            </w:r>
            <w:r>
              <w:rPr>
                <w:spacing w:val="-3"/>
                <w:sz w:val="14"/>
              </w:rPr>
              <w:t xml:space="preserve">амплитуду, </w:t>
            </w:r>
            <w:r>
              <w:rPr>
                <w:sz w:val="14"/>
              </w:rPr>
              <w:t>ефективну и средњу</w:t>
            </w:r>
            <w:r>
              <w:rPr>
                <w:spacing w:val="-2"/>
                <w:sz w:val="14"/>
              </w:rPr>
              <w:t xml:space="preserve"> </w:t>
            </w:r>
            <w:r>
              <w:rPr>
                <w:sz w:val="14"/>
              </w:rPr>
              <w:t>вредност</w:t>
            </w:r>
          </w:p>
          <w:p w:rsidR="000F0098" w:rsidRDefault="00925750">
            <w:pPr>
              <w:pStyle w:val="TableParagraph"/>
              <w:numPr>
                <w:ilvl w:val="0"/>
                <w:numId w:val="764"/>
              </w:numPr>
              <w:tabs>
                <w:tab w:val="left" w:pos="141"/>
              </w:tabs>
              <w:spacing w:line="159" w:lineRule="exact"/>
              <w:rPr>
                <w:sz w:val="14"/>
              </w:rPr>
            </w:pPr>
            <w:r>
              <w:rPr>
                <w:sz w:val="14"/>
              </w:rPr>
              <w:t>објасни кружну фреквенцију,</w:t>
            </w:r>
            <w:r>
              <w:rPr>
                <w:spacing w:val="-3"/>
                <w:sz w:val="14"/>
              </w:rPr>
              <w:t xml:space="preserve"> </w:t>
            </w:r>
            <w:r>
              <w:rPr>
                <w:sz w:val="14"/>
              </w:rPr>
              <w:t>фреквенцију,</w:t>
            </w:r>
          </w:p>
          <w:p w:rsidR="000F0098" w:rsidRDefault="00925750">
            <w:pPr>
              <w:pStyle w:val="TableParagraph"/>
              <w:numPr>
                <w:ilvl w:val="0"/>
                <w:numId w:val="764"/>
              </w:numPr>
              <w:tabs>
                <w:tab w:val="left" w:pos="141"/>
              </w:tabs>
              <w:spacing w:line="160" w:lineRule="exact"/>
              <w:rPr>
                <w:sz w:val="14"/>
              </w:rPr>
            </w:pPr>
            <w:r>
              <w:rPr>
                <w:spacing w:val="-3"/>
                <w:sz w:val="14"/>
              </w:rPr>
              <w:t xml:space="preserve">периоду, </w:t>
            </w:r>
            <w:r>
              <w:rPr>
                <w:sz w:val="14"/>
              </w:rPr>
              <w:t>тренутну и почетну</w:t>
            </w:r>
            <w:r>
              <w:rPr>
                <w:sz w:val="14"/>
              </w:rPr>
              <w:t xml:space="preserve"> </w:t>
            </w:r>
            <w:r>
              <w:rPr>
                <w:sz w:val="14"/>
              </w:rPr>
              <w:t>фазу</w:t>
            </w:r>
          </w:p>
          <w:p w:rsidR="000F0098" w:rsidRDefault="00925750">
            <w:pPr>
              <w:pStyle w:val="TableParagraph"/>
              <w:numPr>
                <w:ilvl w:val="0"/>
                <w:numId w:val="764"/>
              </w:numPr>
              <w:tabs>
                <w:tab w:val="left" w:pos="141"/>
              </w:tabs>
              <w:ind w:right="425"/>
              <w:rPr>
                <w:sz w:val="14"/>
              </w:rPr>
            </w:pPr>
            <w:r>
              <w:rPr>
                <w:sz w:val="14"/>
              </w:rPr>
              <w:t>објасни</w:t>
            </w:r>
            <w:r>
              <w:rPr>
                <w:spacing w:val="-5"/>
                <w:sz w:val="14"/>
              </w:rPr>
              <w:t xml:space="preserve"> </w:t>
            </w:r>
            <w:r>
              <w:rPr>
                <w:sz w:val="14"/>
              </w:rPr>
              <w:t>отпорник,</w:t>
            </w:r>
            <w:r>
              <w:rPr>
                <w:spacing w:val="-5"/>
                <w:sz w:val="14"/>
              </w:rPr>
              <w:t xml:space="preserve"> </w:t>
            </w:r>
            <w:r>
              <w:rPr>
                <w:sz w:val="14"/>
              </w:rPr>
              <w:t>калем</w:t>
            </w:r>
            <w:r>
              <w:rPr>
                <w:spacing w:val="-5"/>
                <w:sz w:val="14"/>
              </w:rPr>
              <w:t xml:space="preserve"> </w:t>
            </w:r>
            <w:r>
              <w:rPr>
                <w:sz w:val="14"/>
              </w:rPr>
              <w:t>и</w:t>
            </w:r>
            <w:r>
              <w:rPr>
                <w:spacing w:val="-5"/>
                <w:sz w:val="14"/>
              </w:rPr>
              <w:t xml:space="preserve"> </w:t>
            </w:r>
            <w:r>
              <w:rPr>
                <w:sz w:val="14"/>
              </w:rPr>
              <w:t>кондензатор</w:t>
            </w:r>
            <w:r>
              <w:rPr>
                <w:spacing w:val="-5"/>
                <w:sz w:val="14"/>
              </w:rPr>
              <w:t xml:space="preserve"> </w:t>
            </w:r>
            <w:r>
              <w:rPr>
                <w:sz w:val="14"/>
              </w:rPr>
              <w:t>у</w:t>
            </w:r>
            <w:r>
              <w:rPr>
                <w:spacing w:val="-5"/>
                <w:sz w:val="14"/>
              </w:rPr>
              <w:t xml:space="preserve"> </w:t>
            </w:r>
            <w:r>
              <w:rPr>
                <w:spacing w:val="-3"/>
                <w:sz w:val="14"/>
              </w:rPr>
              <w:t>колу</w:t>
            </w:r>
            <w:r>
              <w:rPr>
                <w:spacing w:val="-5"/>
                <w:sz w:val="14"/>
              </w:rPr>
              <w:t xml:space="preserve"> </w:t>
            </w:r>
            <w:r>
              <w:rPr>
                <w:sz w:val="14"/>
              </w:rPr>
              <w:t>наизменичне струје</w:t>
            </w:r>
          </w:p>
          <w:p w:rsidR="000F0098" w:rsidRDefault="00925750">
            <w:pPr>
              <w:pStyle w:val="TableParagraph"/>
              <w:numPr>
                <w:ilvl w:val="0"/>
                <w:numId w:val="764"/>
              </w:numPr>
              <w:tabs>
                <w:tab w:val="left" w:pos="141"/>
              </w:tabs>
              <w:ind w:right="658"/>
              <w:rPr>
                <w:sz w:val="14"/>
              </w:rPr>
            </w:pPr>
            <w:r>
              <w:rPr>
                <w:sz w:val="14"/>
              </w:rPr>
              <w:t xml:space="preserve">дефинише снаге у </w:t>
            </w:r>
            <w:r>
              <w:rPr>
                <w:spacing w:val="-3"/>
                <w:sz w:val="14"/>
              </w:rPr>
              <w:t xml:space="preserve">колима </w:t>
            </w:r>
            <w:r>
              <w:rPr>
                <w:sz w:val="14"/>
              </w:rPr>
              <w:t>наизменичне струје (активна, реактивна,</w:t>
            </w:r>
            <w:r>
              <w:rPr>
                <w:spacing w:val="-1"/>
                <w:sz w:val="14"/>
              </w:rPr>
              <w:t xml:space="preserve"> </w:t>
            </w:r>
            <w:r>
              <w:rPr>
                <w:sz w:val="14"/>
              </w:rPr>
              <w:t>привидна)</w:t>
            </w:r>
          </w:p>
          <w:p w:rsidR="000F0098" w:rsidRDefault="00925750">
            <w:pPr>
              <w:pStyle w:val="TableParagraph"/>
              <w:numPr>
                <w:ilvl w:val="0"/>
                <w:numId w:val="764"/>
              </w:numPr>
              <w:tabs>
                <w:tab w:val="left" w:pos="141"/>
              </w:tabs>
              <w:spacing w:line="159" w:lineRule="exact"/>
              <w:rPr>
                <w:sz w:val="14"/>
              </w:rPr>
            </w:pPr>
            <w:r>
              <w:rPr>
                <w:sz w:val="14"/>
              </w:rPr>
              <w:t>објасни редну везу отпорника, калема и</w:t>
            </w:r>
            <w:r>
              <w:rPr>
                <w:spacing w:val="-7"/>
                <w:sz w:val="14"/>
              </w:rPr>
              <w:t xml:space="preserve"> </w:t>
            </w:r>
            <w:r>
              <w:rPr>
                <w:sz w:val="14"/>
              </w:rPr>
              <w:t>кондензатора</w:t>
            </w:r>
          </w:p>
          <w:p w:rsidR="000F0098" w:rsidRDefault="00925750">
            <w:pPr>
              <w:pStyle w:val="TableParagraph"/>
              <w:numPr>
                <w:ilvl w:val="0"/>
                <w:numId w:val="764"/>
              </w:numPr>
              <w:tabs>
                <w:tab w:val="left" w:pos="141"/>
              </w:tabs>
              <w:spacing w:line="160" w:lineRule="exact"/>
              <w:rPr>
                <w:sz w:val="14"/>
              </w:rPr>
            </w:pPr>
            <w:r>
              <w:rPr>
                <w:sz w:val="14"/>
              </w:rPr>
              <w:t>дефинише појам</w:t>
            </w:r>
            <w:r>
              <w:rPr>
                <w:spacing w:val="-2"/>
                <w:sz w:val="14"/>
              </w:rPr>
              <w:t xml:space="preserve"> </w:t>
            </w:r>
            <w:r>
              <w:rPr>
                <w:sz w:val="14"/>
              </w:rPr>
              <w:t>импедансе</w:t>
            </w:r>
          </w:p>
          <w:p w:rsidR="000F0098" w:rsidRDefault="00925750">
            <w:pPr>
              <w:pStyle w:val="TableParagraph"/>
              <w:numPr>
                <w:ilvl w:val="0"/>
                <w:numId w:val="764"/>
              </w:numPr>
              <w:tabs>
                <w:tab w:val="left" w:pos="141"/>
              </w:tabs>
              <w:spacing w:line="160" w:lineRule="exact"/>
              <w:rPr>
                <w:sz w:val="14"/>
              </w:rPr>
            </w:pPr>
            <w:r>
              <w:rPr>
                <w:sz w:val="14"/>
              </w:rPr>
              <w:t>објасни основне појмове о трофазним</w:t>
            </w:r>
            <w:r>
              <w:rPr>
                <w:spacing w:val="-1"/>
                <w:sz w:val="14"/>
              </w:rPr>
              <w:t xml:space="preserve"> </w:t>
            </w:r>
            <w:r>
              <w:rPr>
                <w:sz w:val="14"/>
              </w:rPr>
              <w:t>струјама</w:t>
            </w:r>
          </w:p>
          <w:p w:rsidR="000F0098" w:rsidRDefault="00925750">
            <w:pPr>
              <w:pStyle w:val="TableParagraph"/>
              <w:numPr>
                <w:ilvl w:val="0"/>
                <w:numId w:val="764"/>
              </w:numPr>
              <w:tabs>
                <w:tab w:val="left" w:pos="141"/>
              </w:tabs>
              <w:spacing w:line="160" w:lineRule="exact"/>
              <w:rPr>
                <w:sz w:val="14"/>
              </w:rPr>
            </w:pPr>
            <w:r>
              <w:rPr>
                <w:sz w:val="14"/>
              </w:rPr>
              <w:t>дефинише предности коришћења трофазних</w:t>
            </w:r>
            <w:r>
              <w:rPr>
                <w:spacing w:val="-2"/>
                <w:sz w:val="14"/>
              </w:rPr>
              <w:t xml:space="preserve"> </w:t>
            </w:r>
            <w:r>
              <w:rPr>
                <w:sz w:val="14"/>
              </w:rPr>
              <w:t>струја</w:t>
            </w:r>
          </w:p>
          <w:p w:rsidR="000F0098" w:rsidRDefault="00925750">
            <w:pPr>
              <w:pStyle w:val="TableParagraph"/>
              <w:numPr>
                <w:ilvl w:val="0"/>
                <w:numId w:val="764"/>
              </w:numPr>
              <w:tabs>
                <w:tab w:val="left" w:pos="141"/>
              </w:tabs>
              <w:spacing w:line="160" w:lineRule="exact"/>
              <w:rPr>
                <w:sz w:val="14"/>
              </w:rPr>
            </w:pPr>
            <w:r>
              <w:rPr>
                <w:sz w:val="14"/>
              </w:rPr>
              <w:t>разјасни фазни и линијски напон, фазну и линијску</w:t>
            </w:r>
            <w:r>
              <w:rPr>
                <w:spacing w:val="-12"/>
                <w:sz w:val="14"/>
              </w:rPr>
              <w:t xml:space="preserve"> </w:t>
            </w:r>
            <w:r>
              <w:rPr>
                <w:sz w:val="14"/>
              </w:rPr>
              <w:t>струју</w:t>
            </w:r>
          </w:p>
          <w:p w:rsidR="000F0098" w:rsidRDefault="00925750">
            <w:pPr>
              <w:pStyle w:val="TableParagraph"/>
              <w:numPr>
                <w:ilvl w:val="0"/>
                <w:numId w:val="764"/>
              </w:numPr>
              <w:tabs>
                <w:tab w:val="left" w:pos="141"/>
              </w:tabs>
              <w:spacing w:line="160" w:lineRule="exact"/>
              <w:rPr>
                <w:sz w:val="14"/>
              </w:rPr>
            </w:pPr>
            <w:r>
              <w:rPr>
                <w:sz w:val="14"/>
              </w:rPr>
              <w:t>прикаже спрегу у звезду и спрегу у</w:t>
            </w:r>
            <w:r>
              <w:rPr>
                <w:spacing w:val="-4"/>
                <w:sz w:val="14"/>
              </w:rPr>
              <w:t xml:space="preserve"> </w:t>
            </w:r>
            <w:r>
              <w:rPr>
                <w:sz w:val="14"/>
              </w:rPr>
              <w:t>троугао</w:t>
            </w:r>
          </w:p>
          <w:p w:rsidR="000F0098" w:rsidRDefault="00925750">
            <w:pPr>
              <w:pStyle w:val="TableParagraph"/>
              <w:spacing w:line="161" w:lineRule="exact"/>
              <w:ind w:left="56" w:firstLine="0"/>
              <w:rPr>
                <w:sz w:val="14"/>
              </w:rPr>
            </w:pPr>
            <w:r>
              <w:rPr>
                <w:sz w:val="14"/>
              </w:rPr>
              <w:t>•</w:t>
            </w:r>
          </w:p>
        </w:tc>
        <w:tc>
          <w:tcPr>
            <w:tcW w:w="4139" w:type="dxa"/>
          </w:tcPr>
          <w:p w:rsidR="000F0098" w:rsidRDefault="00925750">
            <w:pPr>
              <w:pStyle w:val="TableParagraph"/>
              <w:numPr>
                <w:ilvl w:val="0"/>
                <w:numId w:val="763"/>
              </w:numPr>
              <w:tabs>
                <w:tab w:val="left" w:pos="140"/>
              </w:tabs>
              <w:spacing w:before="18" w:line="161" w:lineRule="exact"/>
              <w:rPr>
                <w:sz w:val="14"/>
              </w:rPr>
            </w:pPr>
            <w:r>
              <w:rPr>
                <w:sz w:val="14"/>
              </w:rPr>
              <w:t>Наизменичне</w:t>
            </w:r>
            <w:r>
              <w:rPr>
                <w:spacing w:val="-1"/>
                <w:sz w:val="14"/>
              </w:rPr>
              <w:t xml:space="preserve"> </w:t>
            </w:r>
            <w:r>
              <w:rPr>
                <w:sz w:val="14"/>
              </w:rPr>
              <w:t>струје</w:t>
            </w:r>
          </w:p>
          <w:p w:rsidR="000F0098" w:rsidRDefault="00925750">
            <w:pPr>
              <w:pStyle w:val="TableParagraph"/>
              <w:numPr>
                <w:ilvl w:val="0"/>
                <w:numId w:val="763"/>
              </w:numPr>
              <w:tabs>
                <w:tab w:val="left" w:pos="140"/>
              </w:tabs>
              <w:ind w:right="170"/>
              <w:rPr>
                <w:sz w:val="14"/>
              </w:rPr>
            </w:pPr>
            <w:r>
              <w:rPr>
                <w:sz w:val="14"/>
              </w:rPr>
              <w:t>Аналитичко,</w:t>
            </w:r>
            <w:r>
              <w:rPr>
                <w:spacing w:val="-8"/>
                <w:sz w:val="14"/>
              </w:rPr>
              <w:t xml:space="preserve"> </w:t>
            </w:r>
            <w:r>
              <w:rPr>
                <w:sz w:val="14"/>
              </w:rPr>
              <w:t>графичко</w:t>
            </w:r>
            <w:r>
              <w:rPr>
                <w:spacing w:val="-8"/>
                <w:sz w:val="14"/>
              </w:rPr>
              <w:t xml:space="preserve"> </w:t>
            </w:r>
            <w:r>
              <w:rPr>
                <w:sz w:val="14"/>
              </w:rPr>
              <w:t>и</w:t>
            </w:r>
            <w:r>
              <w:rPr>
                <w:spacing w:val="-9"/>
                <w:sz w:val="14"/>
              </w:rPr>
              <w:t xml:space="preserve"> </w:t>
            </w:r>
            <w:r>
              <w:rPr>
                <w:sz w:val="14"/>
              </w:rPr>
              <w:t>фазорско</w:t>
            </w:r>
            <w:r>
              <w:rPr>
                <w:spacing w:val="-8"/>
                <w:sz w:val="14"/>
              </w:rPr>
              <w:t xml:space="preserve"> </w:t>
            </w:r>
            <w:r>
              <w:rPr>
                <w:sz w:val="14"/>
              </w:rPr>
              <w:t>представљање</w:t>
            </w:r>
            <w:r>
              <w:rPr>
                <w:spacing w:val="-8"/>
                <w:sz w:val="14"/>
              </w:rPr>
              <w:t xml:space="preserve"> </w:t>
            </w:r>
            <w:r>
              <w:rPr>
                <w:sz w:val="14"/>
              </w:rPr>
              <w:t>наизменичних величина</w:t>
            </w:r>
          </w:p>
          <w:p w:rsidR="000F0098" w:rsidRDefault="00925750">
            <w:pPr>
              <w:pStyle w:val="TableParagraph"/>
              <w:numPr>
                <w:ilvl w:val="0"/>
                <w:numId w:val="763"/>
              </w:numPr>
              <w:tabs>
                <w:tab w:val="left" w:pos="140"/>
              </w:tabs>
              <w:ind w:right="162"/>
              <w:rPr>
                <w:sz w:val="14"/>
              </w:rPr>
            </w:pPr>
            <w:r>
              <w:rPr>
                <w:sz w:val="14"/>
              </w:rPr>
              <w:t>Параметри</w:t>
            </w:r>
            <w:r>
              <w:rPr>
                <w:spacing w:val="-5"/>
                <w:sz w:val="14"/>
              </w:rPr>
              <w:t xml:space="preserve"> </w:t>
            </w:r>
            <w:r>
              <w:rPr>
                <w:sz w:val="14"/>
              </w:rPr>
              <w:t>наизменичне</w:t>
            </w:r>
            <w:r>
              <w:rPr>
                <w:spacing w:val="-5"/>
                <w:sz w:val="14"/>
              </w:rPr>
              <w:t xml:space="preserve"> </w:t>
            </w:r>
            <w:r>
              <w:rPr>
                <w:sz w:val="14"/>
              </w:rPr>
              <w:t>струје</w:t>
            </w:r>
            <w:r>
              <w:rPr>
                <w:spacing w:val="-5"/>
                <w:sz w:val="14"/>
              </w:rPr>
              <w:t xml:space="preserve"> </w:t>
            </w:r>
            <w:r>
              <w:rPr>
                <w:sz w:val="14"/>
              </w:rPr>
              <w:t>:амплитуда,</w:t>
            </w:r>
            <w:r>
              <w:rPr>
                <w:spacing w:val="-5"/>
                <w:sz w:val="14"/>
              </w:rPr>
              <w:t xml:space="preserve"> </w:t>
            </w:r>
            <w:r>
              <w:rPr>
                <w:sz w:val="14"/>
              </w:rPr>
              <w:t>ефективна</w:t>
            </w:r>
            <w:r>
              <w:rPr>
                <w:spacing w:val="-5"/>
                <w:sz w:val="14"/>
              </w:rPr>
              <w:t xml:space="preserve"> </w:t>
            </w:r>
            <w:r>
              <w:rPr>
                <w:sz w:val="14"/>
              </w:rPr>
              <w:t>и</w:t>
            </w:r>
            <w:r>
              <w:rPr>
                <w:spacing w:val="-6"/>
                <w:sz w:val="14"/>
              </w:rPr>
              <w:t xml:space="preserve"> </w:t>
            </w:r>
            <w:r>
              <w:rPr>
                <w:sz w:val="14"/>
              </w:rPr>
              <w:t>средња вредност</w:t>
            </w:r>
          </w:p>
          <w:p w:rsidR="000F0098" w:rsidRDefault="00925750">
            <w:pPr>
              <w:pStyle w:val="TableParagraph"/>
              <w:numPr>
                <w:ilvl w:val="0"/>
                <w:numId w:val="763"/>
              </w:numPr>
              <w:tabs>
                <w:tab w:val="left" w:pos="140"/>
              </w:tabs>
              <w:spacing w:line="159" w:lineRule="exact"/>
              <w:rPr>
                <w:sz w:val="14"/>
              </w:rPr>
            </w:pPr>
            <w:r>
              <w:rPr>
                <w:sz w:val="14"/>
              </w:rPr>
              <w:t>Кружна фреквенција,</w:t>
            </w:r>
            <w:r>
              <w:rPr>
                <w:spacing w:val="-1"/>
                <w:sz w:val="14"/>
              </w:rPr>
              <w:t xml:space="preserve"> </w:t>
            </w:r>
            <w:r>
              <w:rPr>
                <w:sz w:val="14"/>
              </w:rPr>
              <w:t>фреквенција,</w:t>
            </w:r>
          </w:p>
          <w:p w:rsidR="000F0098" w:rsidRDefault="00925750">
            <w:pPr>
              <w:pStyle w:val="TableParagraph"/>
              <w:numPr>
                <w:ilvl w:val="0"/>
                <w:numId w:val="763"/>
              </w:numPr>
              <w:tabs>
                <w:tab w:val="left" w:pos="140"/>
              </w:tabs>
              <w:spacing w:line="160" w:lineRule="exact"/>
              <w:rPr>
                <w:sz w:val="14"/>
              </w:rPr>
            </w:pPr>
            <w:r>
              <w:rPr>
                <w:sz w:val="14"/>
              </w:rPr>
              <w:t>периода, тренутна и почетна</w:t>
            </w:r>
            <w:r>
              <w:rPr>
                <w:spacing w:val="-2"/>
                <w:sz w:val="14"/>
              </w:rPr>
              <w:t xml:space="preserve"> </w:t>
            </w:r>
            <w:r>
              <w:rPr>
                <w:sz w:val="14"/>
              </w:rPr>
              <w:t>фаза</w:t>
            </w:r>
          </w:p>
          <w:p w:rsidR="000F0098" w:rsidRDefault="00925750">
            <w:pPr>
              <w:pStyle w:val="TableParagraph"/>
              <w:numPr>
                <w:ilvl w:val="0"/>
                <w:numId w:val="763"/>
              </w:numPr>
              <w:tabs>
                <w:tab w:val="left" w:pos="140"/>
              </w:tabs>
              <w:spacing w:line="160" w:lineRule="exact"/>
              <w:rPr>
                <w:sz w:val="14"/>
              </w:rPr>
            </w:pPr>
            <w:r>
              <w:rPr>
                <w:sz w:val="14"/>
              </w:rPr>
              <w:t xml:space="preserve">Отпорник, калем и кондензатор у </w:t>
            </w:r>
            <w:r>
              <w:rPr>
                <w:spacing w:val="-3"/>
                <w:sz w:val="14"/>
              </w:rPr>
              <w:t xml:space="preserve">колу </w:t>
            </w:r>
            <w:r>
              <w:rPr>
                <w:sz w:val="14"/>
              </w:rPr>
              <w:t>наизменичне</w:t>
            </w:r>
            <w:r>
              <w:rPr>
                <w:spacing w:val="-11"/>
                <w:sz w:val="14"/>
              </w:rPr>
              <w:t xml:space="preserve"> </w:t>
            </w:r>
            <w:r>
              <w:rPr>
                <w:sz w:val="14"/>
              </w:rPr>
              <w:t>струје</w:t>
            </w:r>
          </w:p>
          <w:p w:rsidR="000F0098" w:rsidRDefault="00925750">
            <w:pPr>
              <w:pStyle w:val="TableParagraph"/>
              <w:numPr>
                <w:ilvl w:val="0"/>
                <w:numId w:val="763"/>
              </w:numPr>
              <w:tabs>
                <w:tab w:val="left" w:pos="140"/>
              </w:tabs>
              <w:ind w:right="611"/>
              <w:rPr>
                <w:sz w:val="14"/>
              </w:rPr>
            </w:pPr>
            <w:r>
              <w:rPr>
                <w:sz w:val="14"/>
              </w:rPr>
              <w:t xml:space="preserve">Снаге у </w:t>
            </w:r>
            <w:r>
              <w:rPr>
                <w:spacing w:val="-3"/>
                <w:sz w:val="14"/>
              </w:rPr>
              <w:t xml:space="preserve">колима </w:t>
            </w:r>
            <w:r>
              <w:rPr>
                <w:sz w:val="14"/>
              </w:rPr>
              <w:t>наизменичне струје (активна, реактивна, привидна)</w:t>
            </w:r>
          </w:p>
          <w:p w:rsidR="000F0098" w:rsidRDefault="00925750">
            <w:pPr>
              <w:pStyle w:val="TableParagraph"/>
              <w:numPr>
                <w:ilvl w:val="0"/>
                <w:numId w:val="763"/>
              </w:numPr>
              <w:tabs>
                <w:tab w:val="left" w:pos="140"/>
              </w:tabs>
              <w:spacing w:line="159" w:lineRule="exact"/>
              <w:rPr>
                <w:sz w:val="14"/>
              </w:rPr>
            </w:pPr>
            <w:r>
              <w:rPr>
                <w:sz w:val="14"/>
              </w:rPr>
              <w:t>Редна веза отпорника, калема и</w:t>
            </w:r>
            <w:r>
              <w:rPr>
                <w:spacing w:val="-6"/>
                <w:sz w:val="14"/>
              </w:rPr>
              <w:t xml:space="preserve"> </w:t>
            </w:r>
            <w:r>
              <w:rPr>
                <w:sz w:val="14"/>
              </w:rPr>
              <w:t>кондензатора.</w:t>
            </w:r>
          </w:p>
          <w:p w:rsidR="000F0098" w:rsidRDefault="00925750">
            <w:pPr>
              <w:pStyle w:val="TableParagraph"/>
              <w:numPr>
                <w:ilvl w:val="0"/>
                <w:numId w:val="763"/>
              </w:numPr>
              <w:tabs>
                <w:tab w:val="left" w:pos="140"/>
              </w:tabs>
              <w:spacing w:line="160" w:lineRule="exact"/>
              <w:rPr>
                <w:sz w:val="14"/>
              </w:rPr>
            </w:pPr>
            <w:r>
              <w:rPr>
                <w:sz w:val="14"/>
              </w:rPr>
              <w:t>Импеданса</w:t>
            </w:r>
          </w:p>
          <w:p w:rsidR="000F0098" w:rsidRDefault="00925750">
            <w:pPr>
              <w:pStyle w:val="TableParagraph"/>
              <w:numPr>
                <w:ilvl w:val="0"/>
                <w:numId w:val="763"/>
              </w:numPr>
              <w:tabs>
                <w:tab w:val="left" w:pos="140"/>
              </w:tabs>
              <w:spacing w:line="160" w:lineRule="exact"/>
              <w:rPr>
                <w:sz w:val="14"/>
              </w:rPr>
            </w:pPr>
            <w:r>
              <w:rPr>
                <w:sz w:val="14"/>
              </w:rPr>
              <w:t>Трофазна</w:t>
            </w:r>
            <w:r>
              <w:rPr>
                <w:spacing w:val="-1"/>
                <w:sz w:val="14"/>
              </w:rPr>
              <w:t xml:space="preserve"> </w:t>
            </w:r>
            <w:r>
              <w:rPr>
                <w:sz w:val="14"/>
              </w:rPr>
              <w:t>струја</w:t>
            </w:r>
          </w:p>
          <w:p w:rsidR="000F0098" w:rsidRDefault="00925750">
            <w:pPr>
              <w:pStyle w:val="TableParagraph"/>
              <w:numPr>
                <w:ilvl w:val="0"/>
                <w:numId w:val="763"/>
              </w:numPr>
              <w:tabs>
                <w:tab w:val="left" w:pos="140"/>
              </w:tabs>
              <w:spacing w:line="160" w:lineRule="exact"/>
              <w:rPr>
                <w:sz w:val="14"/>
              </w:rPr>
            </w:pPr>
            <w:r>
              <w:rPr>
                <w:sz w:val="14"/>
              </w:rPr>
              <w:t>Фазни и линијски напон, фазна и линијска</w:t>
            </w:r>
            <w:r>
              <w:rPr>
                <w:spacing w:val="-10"/>
                <w:sz w:val="14"/>
              </w:rPr>
              <w:t xml:space="preserve"> </w:t>
            </w:r>
            <w:r>
              <w:rPr>
                <w:sz w:val="14"/>
              </w:rPr>
              <w:t>струја</w:t>
            </w:r>
          </w:p>
          <w:p w:rsidR="000F0098" w:rsidRDefault="00925750">
            <w:pPr>
              <w:pStyle w:val="TableParagraph"/>
              <w:numPr>
                <w:ilvl w:val="0"/>
                <w:numId w:val="763"/>
              </w:numPr>
              <w:tabs>
                <w:tab w:val="left" w:pos="140"/>
              </w:tabs>
              <w:spacing w:line="161" w:lineRule="exact"/>
              <w:rPr>
                <w:sz w:val="14"/>
              </w:rPr>
            </w:pPr>
            <w:r>
              <w:rPr>
                <w:sz w:val="14"/>
              </w:rPr>
              <w:t>Спрега у звезду и спрега у</w:t>
            </w:r>
            <w:r>
              <w:rPr>
                <w:spacing w:val="-2"/>
                <w:sz w:val="14"/>
              </w:rPr>
              <w:t xml:space="preserve"> </w:t>
            </w:r>
            <w:r>
              <w:rPr>
                <w:sz w:val="14"/>
              </w:rPr>
              <w:t>троугао</w:t>
            </w:r>
          </w:p>
        </w:tc>
      </w:tr>
      <w:tr w:rsidR="000F0098">
        <w:trPr>
          <w:trHeight w:val="14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6"/>
              <w:ind w:left="56" w:firstLine="0"/>
              <w:rPr>
                <w:b/>
                <w:sz w:val="14"/>
              </w:rPr>
            </w:pPr>
            <w:r>
              <w:rPr>
                <w:b/>
                <w:sz w:val="14"/>
              </w:rPr>
              <w:t>Трансформатори</w:t>
            </w:r>
          </w:p>
        </w:tc>
        <w:tc>
          <w:tcPr>
            <w:tcW w:w="4139" w:type="dxa"/>
          </w:tcPr>
          <w:p w:rsidR="000F0098" w:rsidRDefault="00925750">
            <w:pPr>
              <w:pStyle w:val="TableParagraph"/>
              <w:numPr>
                <w:ilvl w:val="0"/>
                <w:numId w:val="762"/>
              </w:numPr>
              <w:tabs>
                <w:tab w:val="left" w:pos="141"/>
              </w:tabs>
              <w:spacing w:before="19" w:line="161" w:lineRule="exact"/>
              <w:rPr>
                <w:sz w:val="14"/>
              </w:rPr>
            </w:pPr>
            <w:r>
              <w:rPr>
                <w:sz w:val="14"/>
              </w:rPr>
              <w:t>објасни намену</w:t>
            </w:r>
            <w:r>
              <w:rPr>
                <w:spacing w:val="-2"/>
                <w:sz w:val="14"/>
              </w:rPr>
              <w:t xml:space="preserve"> </w:t>
            </w:r>
            <w:r>
              <w:rPr>
                <w:sz w:val="14"/>
              </w:rPr>
              <w:t>трансформатора</w:t>
            </w:r>
          </w:p>
          <w:p w:rsidR="000F0098" w:rsidRDefault="00925750">
            <w:pPr>
              <w:pStyle w:val="TableParagraph"/>
              <w:numPr>
                <w:ilvl w:val="0"/>
                <w:numId w:val="762"/>
              </w:numPr>
              <w:tabs>
                <w:tab w:val="left" w:pos="141"/>
              </w:tabs>
              <w:spacing w:line="160" w:lineRule="exact"/>
              <w:rPr>
                <w:sz w:val="14"/>
              </w:rPr>
            </w:pPr>
            <w:r>
              <w:rPr>
                <w:spacing w:val="-2"/>
                <w:sz w:val="14"/>
              </w:rPr>
              <w:t xml:space="preserve">кратко </w:t>
            </w:r>
            <w:r>
              <w:rPr>
                <w:sz w:val="14"/>
              </w:rPr>
              <w:t>опише основне делове и конструкцију</w:t>
            </w:r>
            <w:r>
              <w:rPr>
                <w:spacing w:val="-6"/>
                <w:sz w:val="14"/>
              </w:rPr>
              <w:t xml:space="preserve"> </w:t>
            </w:r>
            <w:r>
              <w:rPr>
                <w:sz w:val="14"/>
              </w:rPr>
              <w:t>трансформатора</w:t>
            </w:r>
          </w:p>
          <w:p w:rsidR="000F0098" w:rsidRDefault="00925750">
            <w:pPr>
              <w:pStyle w:val="TableParagraph"/>
              <w:numPr>
                <w:ilvl w:val="0"/>
                <w:numId w:val="762"/>
              </w:numPr>
              <w:tabs>
                <w:tab w:val="left" w:pos="141"/>
              </w:tabs>
              <w:spacing w:line="160" w:lineRule="exact"/>
              <w:rPr>
                <w:sz w:val="14"/>
              </w:rPr>
            </w:pPr>
            <w:r>
              <w:rPr>
                <w:sz w:val="14"/>
              </w:rPr>
              <w:t>разјасни принцип рада</w:t>
            </w:r>
            <w:r>
              <w:rPr>
                <w:spacing w:val="-2"/>
                <w:sz w:val="14"/>
              </w:rPr>
              <w:t xml:space="preserve"> </w:t>
            </w:r>
            <w:r>
              <w:rPr>
                <w:sz w:val="14"/>
              </w:rPr>
              <w:t>трансформатора</w:t>
            </w:r>
          </w:p>
          <w:p w:rsidR="000F0098" w:rsidRDefault="00925750">
            <w:pPr>
              <w:pStyle w:val="TableParagraph"/>
              <w:numPr>
                <w:ilvl w:val="0"/>
                <w:numId w:val="762"/>
              </w:numPr>
              <w:tabs>
                <w:tab w:val="left" w:pos="141"/>
              </w:tabs>
              <w:spacing w:line="160" w:lineRule="exact"/>
              <w:rPr>
                <w:sz w:val="14"/>
              </w:rPr>
            </w:pPr>
            <w:r>
              <w:rPr>
                <w:sz w:val="14"/>
              </w:rPr>
              <w:t>дефинише преносни однос</w:t>
            </w:r>
            <w:r>
              <w:rPr>
                <w:spacing w:val="-1"/>
                <w:sz w:val="14"/>
              </w:rPr>
              <w:t xml:space="preserve"> </w:t>
            </w:r>
            <w:r>
              <w:rPr>
                <w:sz w:val="14"/>
              </w:rPr>
              <w:t>трансформатора</w:t>
            </w:r>
          </w:p>
          <w:p w:rsidR="000F0098" w:rsidRDefault="00925750">
            <w:pPr>
              <w:pStyle w:val="TableParagraph"/>
              <w:numPr>
                <w:ilvl w:val="0"/>
                <w:numId w:val="762"/>
              </w:numPr>
              <w:tabs>
                <w:tab w:val="left" w:pos="141"/>
              </w:tabs>
              <w:spacing w:line="160" w:lineRule="exact"/>
              <w:rPr>
                <w:sz w:val="14"/>
              </w:rPr>
            </w:pPr>
            <w:r>
              <w:rPr>
                <w:sz w:val="14"/>
              </w:rPr>
              <w:t>прикаже фазорски дијаграм напона и струје</w:t>
            </w:r>
            <w:r>
              <w:rPr>
                <w:spacing w:val="-11"/>
                <w:sz w:val="14"/>
              </w:rPr>
              <w:t xml:space="preserve"> </w:t>
            </w:r>
            <w:r>
              <w:rPr>
                <w:sz w:val="14"/>
              </w:rPr>
              <w:t>трансформатора</w:t>
            </w:r>
          </w:p>
          <w:p w:rsidR="000F0098" w:rsidRDefault="00925750">
            <w:pPr>
              <w:pStyle w:val="TableParagraph"/>
              <w:numPr>
                <w:ilvl w:val="0"/>
                <w:numId w:val="762"/>
              </w:numPr>
              <w:tabs>
                <w:tab w:val="left" w:pos="141"/>
              </w:tabs>
              <w:spacing w:line="160" w:lineRule="exact"/>
              <w:rPr>
                <w:sz w:val="14"/>
              </w:rPr>
            </w:pPr>
            <w:r>
              <w:rPr>
                <w:sz w:val="14"/>
              </w:rPr>
              <w:t>наведе губитке у</w:t>
            </w:r>
            <w:r>
              <w:rPr>
                <w:spacing w:val="-2"/>
                <w:sz w:val="14"/>
              </w:rPr>
              <w:t xml:space="preserve"> </w:t>
            </w:r>
            <w:r>
              <w:rPr>
                <w:sz w:val="14"/>
              </w:rPr>
              <w:t>трансформатору</w:t>
            </w:r>
          </w:p>
          <w:p w:rsidR="000F0098" w:rsidRDefault="00925750">
            <w:pPr>
              <w:pStyle w:val="TableParagraph"/>
              <w:numPr>
                <w:ilvl w:val="0"/>
                <w:numId w:val="762"/>
              </w:numPr>
              <w:tabs>
                <w:tab w:val="left" w:pos="141"/>
              </w:tabs>
              <w:ind w:right="366"/>
              <w:rPr>
                <w:sz w:val="14"/>
              </w:rPr>
            </w:pPr>
            <w:r>
              <w:rPr>
                <w:sz w:val="14"/>
              </w:rPr>
              <w:t>разјасни</w:t>
            </w:r>
            <w:r>
              <w:rPr>
                <w:spacing w:val="-7"/>
                <w:sz w:val="14"/>
              </w:rPr>
              <w:t xml:space="preserve"> </w:t>
            </w:r>
            <w:r>
              <w:rPr>
                <w:sz w:val="14"/>
              </w:rPr>
              <w:t>натписну</w:t>
            </w:r>
            <w:r>
              <w:rPr>
                <w:spacing w:val="-7"/>
                <w:sz w:val="14"/>
              </w:rPr>
              <w:t xml:space="preserve"> </w:t>
            </w:r>
            <w:r>
              <w:rPr>
                <w:sz w:val="14"/>
              </w:rPr>
              <w:t>плочицу</w:t>
            </w:r>
            <w:r>
              <w:rPr>
                <w:spacing w:val="-7"/>
                <w:sz w:val="14"/>
              </w:rPr>
              <w:t xml:space="preserve"> </w:t>
            </w:r>
            <w:r>
              <w:rPr>
                <w:sz w:val="14"/>
              </w:rPr>
              <w:t>на</w:t>
            </w:r>
            <w:r>
              <w:rPr>
                <w:spacing w:val="-8"/>
                <w:sz w:val="14"/>
              </w:rPr>
              <w:t xml:space="preserve"> </w:t>
            </w:r>
            <w:r>
              <w:rPr>
                <w:sz w:val="14"/>
              </w:rPr>
              <w:t>трансформатору,</w:t>
            </w:r>
            <w:r>
              <w:rPr>
                <w:spacing w:val="-7"/>
                <w:sz w:val="14"/>
              </w:rPr>
              <w:t xml:space="preserve"> </w:t>
            </w:r>
            <w:r>
              <w:rPr>
                <w:sz w:val="14"/>
              </w:rPr>
              <w:t>као</w:t>
            </w:r>
            <w:r>
              <w:rPr>
                <w:spacing w:val="-7"/>
                <w:sz w:val="14"/>
              </w:rPr>
              <w:t xml:space="preserve"> </w:t>
            </w:r>
            <w:r>
              <w:rPr>
                <w:sz w:val="14"/>
              </w:rPr>
              <w:t>и</w:t>
            </w:r>
            <w:r>
              <w:rPr>
                <w:spacing w:val="-8"/>
                <w:sz w:val="14"/>
              </w:rPr>
              <w:t xml:space="preserve"> </w:t>
            </w:r>
            <w:r>
              <w:rPr>
                <w:sz w:val="14"/>
              </w:rPr>
              <w:t>његове номиналне</w:t>
            </w:r>
            <w:r>
              <w:rPr>
                <w:spacing w:val="-2"/>
                <w:sz w:val="14"/>
              </w:rPr>
              <w:t xml:space="preserve"> </w:t>
            </w:r>
            <w:r>
              <w:rPr>
                <w:sz w:val="14"/>
              </w:rPr>
              <w:t>величине</w:t>
            </w:r>
          </w:p>
          <w:p w:rsidR="000F0098" w:rsidRDefault="00925750">
            <w:pPr>
              <w:pStyle w:val="TableParagraph"/>
              <w:numPr>
                <w:ilvl w:val="0"/>
                <w:numId w:val="762"/>
              </w:numPr>
              <w:tabs>
                <w:tab w:val="left" w:pos="141"/>
              </w:tabs>
              <w:spacing w:line="159" w:lineRule="exact"/>
              <w:rPr>
                <w:sz w:val="14"/>
              </w:rPr>
            </w:pPr>
            <w:r>
              <w:rPr>
                <w:sz w:val="14"/>
              </w:rPr>
              <w:t>објасни производњу и пренос електричне</w:t>
            </w:r>
            <w:r>
              <w:rPr>
                <w:spacing w:val="-3"/>
                <w:sz w:val="14"/>
              </w:rPr>
              <w:t xml:space="preserve"> </w:t>
            </w:r>
            <w:r>
              <w:rPr>
                <w:sz w:val="14"/>
              </w:rPr>
              <w:t>енергије</w:t>
            </w:r>
          </w:p>
        </w:tc>
        <w:tc>
          <w:tcPr>
            <w:tcW w:w="4139" w:type="dxa"/>
          </w:tcPr>
          <w:p w:rsidR="000F0098" w:rsidRDefault="00925750">
            <w:pPr>
              <w:pStyle w:val="TableParagraph"/>
              <w:numPr>
                <w:ilvl w:val="0"/>
                <w:numId w:val="761"/>
              </w:numPr>
              <w:tabs>
                <w:tab w:val="left" w:pos="140"/>
              </w:tabs>
              <w:spacing w:before="19" w:line="161" w:lineRule="exact"/>
              <w:rPr>
                <w:sz w:val="14"/>
              </w:rPr>
            </w:pPr>
            <w:r>
              <w:rPr>
                <w:sz w:val="14"/>
              </w:rPr>
              <w:t>Трансформатор</w:t>
            </w:r>
          </w:p>
          <w:p w:rsidR="000F0098" w:rsidRDefault="00925750">
            <w:pPr>
              <w:pStyle w:val="TableParagraph"/>
              <w:numPr>
                <w:ilvl w:val="0"/>
                <w:numId w:val="761"/>
              </w:numPr>
              <w:tabs>
                <w:tab w:val="left" w:pos="140"/>
              </w:tabs>
              <w:spacing w:line="160" w:lineRule="exact"/>
              <w:rPr>
                <w:sz w:val="14"/>
              </w:rPr>
            </w:pPr>
            <w:r>
              <w:rPr>
                <w:sz w:val="14"/>
              </w:rPr>
              <w:t>Фазорски дијаграм напона и струје</w:t>
            </w:r>
            <w:r>
              <w:rPr>
                <w:spacing w:val="-5"/>
                <w:sz w:val="14"/>
              </w:rPr>
              <w:t xml:space="preserve"> </w:t>
            </w:r>
            <w:r>
              <w:rPr>
                <w:sz w:val="14"/>
              </w:rPr>
              <w:t>трансформатора</w:t>
            </w:r>
          </w:p>
          <w:p w:rsidR="000F0098" w:rsidRDefault="00925750">
            <w:pPr>
              <w:pStyle w:val="TableParagraph"/>
              <w:numPr>
                <w:ilvl w:val="0"/>
                <w:numId w:val="761"/>
              </w:numPr>
              <w:tabs>
                <w:tab w:val="left" w:pos="140"/>
              </w:tabs>
              <w:spacing w:line="160" w:lineRule="exact"/>
              <w:rPr>
                <w:sz w:val="14"/>
              </w:rPr>
            </w:pPr>
            <w:r>
              <w:rPr>
                <w:sz w:val="14"/>
              </w:rPr>
              <w:t>Губици у</w:t>
            </w:r>
            <w:r>
              <w:rPr>
                <w:spacing w:val="-1"/>
                <w:sz w:val="14"/>
              </w:rPr>
              <w:t xml:space="preserve"> </w:t>
            </w:r>
            <w:r>
              <w:rPr>
                <w:sz w:val="14"/>
              </w:rPr>
              <w:t>трансформатору</w:t>
            </w:r>
          </w:p>
          <w:p w:rsidR="000F0098" w:rsidRDefault="00925750">
            <w:pPr>
              <w:pStyle w:val="TableParagraph"/>
              <w:numPr>
                <w:ilvl w:val="0"/>
                <w:numId w:val="761"/>
              </w:numPr>
              <w:tabs>
                <w:tab w:val="left" w:pos="140"/>
              </w:tabs>
              <w:spacing w:line="160" w:lineRule="exact"/>
              <w:rPr>
                <w:sz w:val="14"/>
              </w:rPr>
            </w:pPr>
            <w:r>
              <w:rPr>
                <w:sz w:val="14"/>
              </w:rPr>
              <w:t>Натписна плочица</w:t>
            </w:r>
            <w:r>
              <w:rPr>
                <w:spacing w:val="-1"/>
                <w:sz w:val="14"/>
              </w:rPr>
              <w:t xml:space="preserve"> </w:t>
            </w:r>
            <w:r>
              <w:rPr>
                <w:sz w:val="14"/>
              </w:rPr>
              <w:t>трансформатора</w:t>
            </w:r>
          </w:p>
          <w:p w:rsidR="000F0098" w:rsidRDefault="00925750">
            <w:pPr>
              <w:pStyle w:val="TableParagraph"/>
              <w:numPr>
                <w:ilvl w:val="0"/>
                <w:numId w:val="761"/>
              </w:numPr>
              <w:tabs>
                <w:tab w:val="left" w:pos="140"/>
              </w:tabs>
              <w:spacing w:line="160" w:lineRule="exact"/>
              <w:rPr>
                <w:sz w:val="14"/>
              </w:rPr>
            </w:pPr>
            <w:r>
              <w:rPr>
                <w:sz w:val="14"/>
              </w:rPr>
              <w:t>Номиналне величине</w:t>
            </w:r>
            <w:r>
              <w:rPr>
                <w:spacing w:val="-2"/>
                <w:sz w:val="14"/>
              </w:rPr>
              <w:t xml:space="preserve"> </w:t>
            </w:r>
            <w:r>
              <w:rPr>
                <w:sz w:val="14"/>
              </w:rPr>
              <w:t>трансформатора</w:t>
            </w:r>
          </w:p>
          <w:p w:rsidR="000F0098" w:rsidRDefault="00925750">
            <w:pPr>
              <w:pStyle w:val="TableParagraph"/>
              <w:numPr>
                <w:ilvl w:val="0"/>
                <w:numId w:val="761"/>
              </w:numPr>
              <w:tabs>
                <w:tab w:val="left" w:pos="140"/>
              </w:tabs>
              <w:spacing w:line="161" w:lineRule="exact"/>
              <w:rPr>
                <w:sz w:val="14"/>
              </w:rPr>
            </w:pPr>
            <w:r>
              <w:rPr>
                <w:sz w:val="14"/>
              </w:rPr>
              <w:t>Произво</w:t>
            </w:r>
            <w:r>
              <w:rPr>
                <w:sz w:val="14"/>
              </w:rPr>
              <w:t>дња и пренос електричне</w:t>
            </w:r>
            <w:r>
              <w:rPr>
                <w:spacing w:val="-3"/>
                <w:sz w:val="14"/>
              </w:rPr>
              <w:t xml:space="preserve"> </w:t>
            </w:r>
            <w:r>
              <w:rPr>
                <w:sz w:val="14"/>
              </w:rPr>
              <w:t>енергије</w:t>
            </w:r>
          </w:p>
        </w:tc>
      </w:tr>
      <w:tr w:rsidR="000F0098">
        <w:trPr>
          <w:trHeight w:val="35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7"/>
              <w:ind w:left="0" w:firstLine="0"/>
              <w:rPr>
                <w:sz w:val="19"/>
              </w:rPr>
            </w:pPr>
          </w:p>
          <w:p w:rsidR="000F0098" w:rsidRDefault="00925750">
            <w:pPr>
              <w:pStyle w:val="TableParagraph"/>
              <w:ind w:left="56" w:firstLine="0"/>
              <w:rPr>
                <w:b/>
                <w:sz w:val="14"/>
              </w:rPr>
            </w:pPr>
            <w:r>
              <w:rPr>
                <w:b/>
                <w:sz w:val="14"/>
              </w:rPr>
              <w:t>Електричне машине</w:t>
            </w:r>
          </w:p>
        </w:tc>
        <w:tc>
          <w:tcPr>
            <w:tcW w:w="4139" w:type="dxa"/>
          </w:tcPr>
          <w:p w:rsidR="000F0098" w:rsidRDefault="00925750">
            <w:pPr>
              <w:pStyle w:val="TableParagraph"/>
              <w:numPr>
                <w:ilvl w:val="0"/>
                <w:numId w:val="760"/>
              </w:numPr>
              <w:tabs>
                <w:tab w:val="left" w:pos="141"/>
              </w:tabs>
              <w:spacing w:before="19" w:line="161" w:lineRule="exact"/>
              <w:rPr>
                <w:sz w:val="14"/>
              </w:rPr>
            </w:pPr>
            <w:r>
              <w:rPr>
                <w:sz w:val="14"/>
              </w:rPr>
              <w:t>наведе поделу и делове електричних</w:t>
            </w:r>
            <w:r>
              <w:rPr>
                <w:spacing w:val="-3"/>
                <w:sz w:val="14"/>
              </w:rPr>
              <w:t xml:space="preserve"> </w:t>
            </w:r>
            <w:r>
              <w:rPr>
                <w:sz w:val="14"/>
              </w:rPr>
              <w:t>машина</w:t>
            </w:r>
          </w:p>
          <w:p w:rsidR="000F0098" w:rsidRDefault="00925750">
            <w:pPr>
              <w:pStyle w:val="TableParagraph"/>
              <w:numPr>
                <w:ilvl w:val="0"/>
                <w:numId w:val="760"/>
              </w:numPr>
              <w:tabs>
                <w:tab w:val="left" w:pos="141"/>
              </w:tabs>
              <w:ind w:right="376"/>
              <w:rPr>
                <w:sz w:val="14"/>
              </w:rPr>
            </w:pPr>
            <w:r>
              <w:rPr>
                <w:sz w:val="14"/>
              </w:rPr>
              <w:t>разјасни конструкцију и принцип рада машина једносмерне струје</w:t>
            </w:r>
          </w:p>
          <w:p w:rsidR="000F0098" w:rsidRDefault="00925750">
            <w:pPr>
              <w:pStyle w:val="TableParagraph"/>
              <w:numPr>
                <w:ilvl w:val="0"/>
                <w:numId w:val="760"/>
              </w:numPr>
              <w:tabs>
                <w:tab w:val="left" w:pos="141"/>
              </w:tabs>
              <w:spacing w:line="159" w:lineRule="exact"/>
              <w:rPr>
                <w:sz w:val="14"/>
              </w:rPr>
            </w:pPr>
            <w:r>
              <w:rPr>
                <w:sz w:val="14"/>
              </w:rPr>
              <w:t>разјасни принцип рада генератора и мотора једносмерне</w:t>
            </w:r>
            <w:r>
              <w:rPr>
                <w:spacing w:val="-13"/>
                <w:sz w:val="14"/>
              </w:rPr>
              <w:t xml:space="preserve"> </w:t>
            </w:r>
            <w:r>
              <w:rPr>
                <w:sz w:val="14"/>
              </w:rPr>
              <w:t>струје</w:t>
            </w:r>
          </w:p>
          <w:p w:rsidR="000F0098" w:rsidRDefault="00925750">
            <w:pPr>
              <w:pStyle w:val="TableParagraph"/>
              <w:numPr>
                <w:ilvl w:val="0"/>
                <w:numId w:val="760"/>
              </w:numPr>
              <w:tabs>
                <w:tab w:val="left" w:pos="141"/>
              </w:tabs>
              <w:ind w:right="692"/>
              <w:rPr>
                <w:sz w:val="14"/>
              </w:rPr>
            </w:pPr>
            <w:r>
              <w:rPr>
                <w:sz w:val="14"/>
              </w:rPr>
              <w:t>разјасни еквивалентну (заменску) шему</w:t>
            </w:r>
            <w:r>
              <w:rPr>
                <w:spacing w:val="-20"/>
                <w:sz w:val="14"/>
              </w:rPr>
              <w:t xml:space="preserve"> </w:t>
            </w:r>
            <w:r>
              <w:rPr>
                <w:sz w:val="14"/>
              </w:rPr>
              <w:t>електромотора једносмерне струје</w:t>
            </w:r>
          </w:p>
          <w:p w:rsidR="000F0098" w:rsidRDefault="00925750">
            <w:pPr>
              <w:pStyle w:val="TableParagraph"/>
              <w:numPr>
                <w:ilvl w:val="0"/>
                <w:numId w:val="760"/>
              </w:numPr>
              <w:tabs>
                <w:tab w:val="left" w:pos="141"/>
              </w:tabs>
              <w:ind w:right="44"/>
              <w:rPr>
                <w:sz w:val="14"/>
              </w:rPr>
            </w:pPr>
            <w:r>
              <w:rPr>
                <w:sz w:val="14"/>
              </w:rPr>
              <w:t>дефинише механичку карактеристику електромотора</w:t>
            </w:r>
            <w:r>
              <w:rPr>
                <w:spacing w:val="-23"/>
                <w:sz w:val="14"/>
              </w:rPr>
              <w:t xml:space="preserve"> </w:t>
            </w:r>
            <w:r>
              <w:rPr>
                <w:sz w:val="14"/>
              </w:rPr>
              <w:t>једносмерне струје</w:t>
            </w:r>
          </w:p>
          <w:p w:rsidR="000F0098" w:rsidRDefault="00925750">
            <w:pPr>
              <w:pStyle w:val="TableParagraph"/>
              <w:numPr>
                <w:ilvl w:val="0"/>
                <w:numId w:val="760"/>
              </w:numPr>
              <w:tabs>
                <w:tab w:val="left" w:pos="141"/>
              </w:tabs>
              <w:spacing w:line="159" w:lineRule="exact"/>
              <w:rPr>
                <w:sz w:val="14"/>
              </w:rPr>
            </w:pPr>
            <w:r>
              <w:rPr>
                <w:sz w:val="14"/>
              </w:rPr>
              <w:t>објасни управљање брзином мотора једносмерне</w:t>
            </w:r>
            <w:r>
              <w:rPr>
                <w:spacing w:val="-2"/>
                <w:sz w:val="14"/>
              </w:rPr>
              <w:t xml:space="preserve"> </w:t>
            </w:r>
            <w:r>
              <w:rPr>
                <w:sz w:val="14"/>
              </w:rPr>
              <w:t>струје</w:t>
            </w:r>
          </w:p>
          <w:p w:rsidR="000F0098" w:rsidRDefault="00925750">
            <w:pPr>
              <w:pStyle w:val="TableParagraph"/>
              <w:numPr>
                <w:ilvl w:val="0"/>
                <w:numId w:val="760"/>
              </w:numPr>
              <w:tabs>
                <w:tab w:val="left" w:pos="141"/>
              </w:tabs>
              <w:spacing w:line="160" w:lineRule="exact"/>
              <w:rPr>
                <w:sz w:val="14"/>
              </w:rPr>
            </w:pPr>
            <w:r>
              <w:rPr>
                <w:sz w:val="14"/>
              </w:rPr>
              <w:t>дефинише корачне</w:t>
            </w:r>
            <w:r>
              <w:rPr>
                <w:spacing w:val="-1"/>
                <w:sz w:val="14"/>
              </w:rPr>
              <w:t xml:space="preserve"> </w:t>
            </w:r>
            <w:r>
              <w:rPr>
                <w:sz w:val="14"/>
              </w:rPr>
              <w:t>моторе</w:t>
            </w:r>
          </w:p>
          <w:p w:rsidR="000F0098" w:rsidRDefault="00925750">
            <w:pPr>
              <w:pStyle w:val="TableParagraph"/>
              <w:numPr>
                <w:ilvl w:val="0"/>
                <w:numId w:val="760"/>
              </w:numPr>
              <w:tabs>
                <w:tab w:val="left" w:pos="141"/>
              </w:tabs>
              <w:spacing w:line="160" w:lineRule="exact"/>
              <w:rPr>
                <w:sz w:val="14"/>
              </w:rPr>
            </w:pPr>
            <w:r>
              <w:rPr>
                <w:sz w:val="14"/>
              </w:rPr>
              <w:t>наведе основне елементе конструкције асинх</w:t>
            </w:r>
            <w:r>
              <w:rPr>
                <w:sz w:val="14"/>
              </w:rPr>
              <w:t>роних</w:t>
            </w:r>
            <w:r>
              <w:rPr>
                <w:spacing w:val="-4"/>
                <w:sz w:val="14"/>
              </w:rPr>
              <w:t xml:space="preserve"> </w:t>
            </w:r>
            <w:r>
              <w:rPr>
                <w:sz w:val="14"/>
              </w:rPr>
              <w:t>мотора</w:t>
            </w:r>
          </w:p>
          <w:p w:rsidR="000F0098" w:rsidRDefault="00925750">
            <w:pPr>
              <w:pStyle w:val="TableParagraph"/>
              <w:numPr>
                <w:ilvl w:val="0"/>
                <w:numId w:val="760"/>
              </w:numPr>
              <w:tabs>
                <w:tab w:val="left" w:pos="141"/>
              </w:tabs>
              <w:spacing w:line="160" w:lineRule="exact"/>
              <w:rPr>
                <w:sz w:val="14"/>
              </w:rPr>
            </w:pPr>
            <w:r>
              <w:rPr>
                <w:sz w:val="14"/>
              </w:rPr>
              <w:t>објасни принцип генерисања обртног магнетног</w:t>
            </w:r>
            <w:r>
              <w:rPr>
                <w:spacing w:val="-5"/>
                <w:sz w:val="14"/>
              </w:rPr>
              <w:t xml:space="preserve"> </w:t>
            </w:r>
            <w:r>
              <w:rPr>
                <w:sz w:val="14"/>
              </w:rPr>
              <w:t>поља</w:t>
            </w:r>
          </w:p>
          <w:p w:rsidR="000F0098" w:rsidRDefault="00925750">
            <w:pPr>
              <w:pStyle w:val="TableParagraph"/>
              <w:numPr>
                <w:ilvl w:val="0"/>
                <w:numId w:val="760"/>
              </w:numPr>
              <w:tabs>
                <w:tab w:val="left" w:pos="141"/>
              </w:tabs>
              <w:spacing w:line="160" w:lineRule="exact"/>
              <w:rPr>
                <w:sz w:val="14"/>
              </w:rPr>
            </w:pPr>
            <w:r>
              <w:rPr>
                <w:sz w:val="14"/>
              </w:rPr>
              <w:t>разјасни принцип рада асинхроног</w:t>
            </w:r>
            <w:r>
              <w:rPr>
                <w:spacing w:val="-2"/>
                <w:sz w:val="14"/>
              </w:rPr>
              <w:t xml:space="preserve"> </w:t>
            </w:r>
            <w:r>
              <w:rPr>
                <w:sz w:val="14"/>
              </w:rPr>
              <w:t>мотора</w:t>
            </w:r>
          </w:p>
          <w:p w:rsidR="000F0098" w:rsidRDefault="00925750">
            <w:pPr>
              <w:pStyle w:val="TableParagraph"/>
              <w:numPr>
                <w:ilvl w:val="0"/>
                <w:numId w:val="760"/>
              </w:numPr>
              <w:tabs>
                <w:tab w:val="left" w:pos="141"/>
              </w:tabs>
              <w:ind w:right="393"/>
              <w:rPr>
                <w:sz w:val="14"/>
              </w:rPr>
            </w:pPr>
            <w:r>
              <w:rPr>
                <w:sz w:val="14"/>
              </w:rPr>
              <w:t>објасни појмове: клизање АМ, синхрона брзина, учесталост струје</w:t>
            </w:r>
            <w:r>
              <w:rPr>
                <w:spacing w:val="-1"/>
                <w:sz w:val="14"/>
              </w:rPr>
              <w:t xml:space="preserve"> </w:t>
            </w:r>
            <w:r>
              <w:rPr>
                <w:sz w:val="14"/>
              </w:rPr>
              <w:t>ротора</w:t>
            </w:r>
          </w:p>
          <w:p w:rsidR="000F0098" w:rsidRDefault="00925750">
            <w:pPr>
              <w:pStyle w:val="TableParagraph"/>
              <w:numPr>
                <w:ilvl w:val="0"/>
                <w:numId w:val="760"/>
              </w:numPr>
              <w:tabs>
                <w:tab w:val="left" w:pos="141"/>
              </w:tabs>
              <w:ind w:right="442"/>
              <w:rPr>
                <w:sz w:val="14"/>
              </w:rPr>
            </w:pPr>
            <w:r>
              <w:rPr>
                <w:sz w:val="14"/>
              </w:rPr>
              <w:t>објасни моментну карактеристику АМ, потезни и</w:t>
            </w:r>
            <w:r>
              <w:rPr>
                <w:spacing w:val="-25"/>
                <w:sz w:val="14"/>
              </w:rPr>
              <w:t xml:space="preserve"> </w:t>
            </w:r>
            <w:r>
              <w:rPr>
                <w:sz w:val="14"/>
              </w:rPr>
              <w:t>превални момент</w:t>
            </w:r>
            <w:r>
              <w:rPr>
                <w:spacing w:val="-1"/>
                <w:sz w:val="14"/>
              </w:rPr>
              <w:t xml:space="preserve"> </w:t>
            </w:r>
            <w:r>
              <w:rPr>
                <w:sz w:val="14"/>
              </w:rPr>
              <w:t>АМ</w:t>
            </w:r>
          </w:p>
          <w:p w:rsidR="000F0098" w:rsidRDefault="00925750">
            <w:pPr>
              <w:pStyle w:val="TableParagraph"/>
              <w:numPr>
                <w:ilvl w:val="0"/>
                <w:numId w:val="760"/>
              </w:numPr>
              <w:tabs>
                <w:tab w:val="left" w:pos="141"/>
              </w:tabs>
              <w:ind w:right="644"/>
              <w:rPr>
                <w:sz w:val="14"/>
              </w:rPr>
            </w:pPr>
            <w:r>
              <w:rPr>
                <w:sz w:val="14"/>
              </w:rPr>
              <w:t>дефинише једнофазне асинхроне моторе, као и</w:t>
            </w:r>
            <w:r>
              <w:rPr>
                <w:spacing w:val="-18"/>
                <w:sz w:val="14"/>
              </w:rPr>
              <w:t xml:space="preserve"> </w:t>
            </w:r>
            <w:r>
              <w:rPr>
                <w:sz w:val="14"/>
              </w:rPr>
              <w:t>проблем приликом покретања једнофазног</w:t>
            </w:r>
            <w:r>
              <w:rPr>
                <w:spacing w:val="-3"/>
                <w:sz w:val="14"/>
              </w:rPr>
              <w:t xml:space="preserve"> </w:t>
            </w:r>
            <w:r>
              <w:rPr>
                <w:sz w:val="14"/>
              </w:rPr>
              <w:t>АМ</w:t>
            </w:r>
          </w:p>
          <w:p w:rsidR="000F0098" w:rsidRDefault="00925750">
            <w:pPr>
              <w:pStyle w:val="TableParagraph"/>
              <w:numPr>
                <w:ilvl w:val="0"/>
                <w:numId w:val="760"/>
              </w:numPr>
              <w:tabs>
                <w:tab w:val="left" w:pos="141"/>
              </w:tabs>
              <w:spacing w:line="159" w:lineRule="exact"/>
              <w:rPr>
                <w:sz w:val="14"/>
              </w:rPr>
            </w:pPr>
            <w:r>
              <w:rPr>
                <w:sz w:val="14"/>
              </w:rPr>
              <w:t>разјасни натписну плочицу</w:t>
            </w:r>
            <w:r>
              <w:rPr>
                <w:spacing w:val="-1"/>
                <w:sz w:val="14"/>
              </w:rPr>
              <w:t xml:space="preserve"> </w:t>
            </w:r>
            <w:r>
              <w:rPr>
                <w:sz w:val="14"/>
              </w:rPr>
              <w:t>АМ</w:t>
            </w:r>
          </w:p>
          <w:p w:rsidR="000F0098" w:rsidRDefault="00925750">
            <w:pPr>
              <w:pStyle w:val="TableParagraph"/>
              <w:numPr>
                <w:ilvl w:val="0"/>
                <w:numId w:val="760"/>
              </w:numPr>
              <w:tabs>
                <w:tab w:val="left" w:pos="141"/>
              </w:tabs>
              <w:spacing w:line="237" w:lineRule="auto"/>
              <w:ind w:right="511"/>
              <w:rPr>
                <w:sz w:val="14"/>
              </w:rPr>
            </w:pPr>
            <w:r>
              <w:rPr>
                <w:sz w:val="14"/>
              </w:rPr>
              <w:t xml:space="preserve">објасни дејство електричне струје на човека и заштиту </w:t>
            </w:r>
            <w:r>
              <w:rPr>
                <w:spacing w:val="-3"/>
                <w:sz w:val="14"/>
              </w:rPr>
              <w:t xml:space="preserve">од </w:t>
            </w:r>
            <w:r>
              <w:rPr>
                <w:sz w:val="14"/>
              </w:rPr>
              <w:t>струјног</w:t>
            </w:r>
            <w:r>
              <w:rPr>
                <w:spacing w:val="-1"/>
                <w:sz w:val="14"/>
              </w:rPr>
              <w:t xml:space="preserve"> </w:t>
            </w:r>
            <w:r>
              <w:rPr>
                <w:sz w:val="14"/>
              </w:rPr>
              <w:t>удара</w:t>
            </w:r>
          </w:p>
        </w:tc>
        <w:tc>
          <w:tcPr>
            <w:tcW w:w="4139" w:type="dxa"/>
          </w:tcPr>
          <w:p w:rsidR="000F0098" w:rsidRDefault="00925750">
            <w:pPr>
              <w:pStyle w:val="TableParagraph"/>
              <w:numPr>
                <w:ilvl w:val="0"/>
                <w:numId w:val="759"/>
              </w:numPr>
              <w:tabs>
                <w:tab w:val="left" w:pos="140"/>
              </w:tabs>
              <w:spacing w:before="19" w:line="161" w:lineRule="exact"/>
              <w:rPr>
                <w:sz w:val="14"/>
              </w:rPr>
            </w:pPr>
            <w:r>
              <w:rPr>
                <w:sz w:val="14"/>
              </w:rPr>
              <w:t>Електричне</w:t>
            </w:r>
            <w:r>
              <w:rPr>
                <w:spacing w:val="-1"/>
                <w:sz w:val="14"/>
              </w:rPr>
              <w:t xml:space="preserve"> </w:t>
            </w:r>
            <w:r>
              <w:rPr>
                <w:sz w:val="14"/>
              </w:rPr>
              <w:t>машине</w:t>
            </w:r>
          </w:p>
          <w:p w:rsidR="000F0098" w:rsidRDefault="00925750">
            <w:pPr>
              <w:pStyle w:val="TableParagraph"/>
              <w:numPr>
                <w:ilvl w:val="0"/>
                <w:numId w:val="759"/>
              </w:numPr>
              <w:tabs>
                <w:tab w:val="left" w:pos="140"/>
              </w:tabs>
              <w:spacing w:line="160" w:lineRule="exact"/>
              <w:rPr>
                <w:sz w:val="14"/>
              </w:rPr>
            </w:pPr>
            <w:r>
              <w:rPr>
                <w:sz w:val="14"/>
              </w:rPr>
              <w:t>Машина једносмерне</w:t>
            </w:r>
            <w:r>
              <w:rPr>
                <w:spacing w:val="-2"/>
                <w:sz w:val="14"/>
              </w:rPr>
              <w:t xml:space="preserve"> </w:t>
            </w:r>
            <w:r>
              <w:rPr>
                <w:sz w:val="14"/>
              </w:rPr>
              <w:t>струје</w:t>
            </w:r>
          </w:p>
          <w:p w:rsidR="000F0098" w:rsidRDefault="00925750">
            <w:pPr>
              <w:pStyle w:val="TableParagraph"/>
              <w:numPr>
                <w:ilvl w:val="0"/>
                <w:numId w:val="759"/>
              </w:numPr>
              <w:tabs>
                <w:tab w:val="left" w:pos="140"/>
              </w:tabs>
              <w:spacing w:line="160" w:lineRule="exact"/>
              <w:rPr>
                <w:sz w:val="14"/>
              </w:rPr>
            </w:pPr>
            <w:r>
              <w:rPr>
                <w:sz w:val="14"/>
              </w:rPr>
              <w:t>Асинхрони</w:t>
            </w:r>
            <w:r>
              <w:rPr>
                <w:spacing w:val="-1"/>
                <w:sz w:val="14"/>
              </w:rPr>
              <w:t xml:space="preserve"> </w:t>
            </w:r>
            <w:r>
              <w:rPr>
                <w:sz w:val="14"/>
              </w:rPr>
              <w:t>мотор</w:t>
            </w:r>
          </w:p>
          <w:p w:rsidR="000F0098" w:rsidRDefault="00925750">
            <w:pPr>
              <w:pStyle w:val="TableParagraph"/>
              <w:numPr>
                <w:ilvl w:val="0"/>
                <w:numId w:val="759"/>
              </w:numPr>
              <w:tabs>
                <w:tab w:val="left" w:pos="140"/>
              </w:tabs>
              <w:spacing w:line="160" w:lineRule="exact"/>
              <w:rPr>
                <w:sz w:val="14"/>
              </w:rPr>
            </w:pPr>
            <w:r>
              <w:rPr>
                <w:sz w:val="14"/>
              </w:rPr>
              <w:t>Дејство е</w:t>
            </w:r>
            <w:r>
              <w:rPr>
                <w:sz w:val="14"/>
              </w:rPr>
              <w:t>лектричне струје на</w:t>
            </w:r>
            <w:r>
              <w:rPr>
                <w:spacing w:val="-2"/>
                <w:sz w:val="14"/>
              </w:rPr>
              <w:t xml:space="preserve"> </w:t>
            </w:r>
            <w:r>
              <w:rPr>
                <w:sz w:val="14"/>
              </w:rPr>
              <w:t>човека</w:t>
            </w:r>
          </w:p>
          <w:p w:rsidR="000F0098" w:rsidRDefault="00925750">
            <w:pPr>
              <w:pStyle w:val="TableParagraph"/>
              <w:numPr>
                <w:ilvl w:val="0"/>
                <w:numId w:val="759"/>
              </w:numPr>
              <w:tabs>
                <w:tab w:val="left" w:pos="140"/>
              </w:tabs>
              <w:spacing w:line="161" w:lineRule="exact"/>
              <w:rPr>
                <w:sz w:val="14"/>
              </w:rPr>
            </w:pPr>
            <w:r>
              <w:rPr>
                <w:sz w:val="14"/>
              </w:rPr>
              <w:t xml:space="preserve">Заштита </w:t>
            </w:r>
            <w:r>
              <w:rPr>
                <w:spacing w:val="-3"/>
                <w:sz w:val="14"/>
              </w:rPr>
              <w:t xml:space="preserve">од </w:t>
            </w:r>
            <w:r>
              <w:rPr>
                <w:sz w:val="14"/>
              </w:rPr>
              <w:t>струјног</w:t>
            </w:r>
            <w:r>
              <w:rPr>
                <w:spacing w:val="1"/>
                <w:sz w:val="14"/>
              </w:rPr>
              <w:t xml:space="preserve"> </w:t>
            </w:r>
            <w:r>
              <w:rPr>
                <w:sz w:val="14"/>
              </w:rPr>
              <w:t>удара</w:t>
            </w:r>
          </w:p>
        </w:tc>
      </w:tr>
    </w:tbl>
    <w:p w:rsidR="000F0098" w:rsidRDefault="000F0098">
      <w:pPr>
        <w:pStyle w:val="BodyText"/>
        <w:spacing w:before="7" w:line="240" w:lineRule="auto"/>
        <w:ind w:left="0"/>
        <w:rPr>
          <w:sz w:val="12"/>
        </w:rPr>
      </w:pPr>
    </w:p>
    <w:p w:rsidR="000F0098" w:rsidRDefault="00925750">
      <w:pPr>
        <w:pStyle w:val="Heading1"/>
        <w:numPr>
          <w:ilvl w:val="0"/>
          <w:numId w:val="771"/>
        </w:numPr>
        <w:tabs>
          <w:tab w:val="left" w:pos="678"/>
        </w:tabs>
        <w:spacing w:before="93" w:line="203" w:lineRule="exact"/>
        <w:ind w:left="677"/>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right="136" w:firstLine="396"/>
        <w:jc w:val="both"/>
      </w:pPr>
      <w:r>
        <w:t>На почетку сваке теме ученике упознати са циљевима и исходима наставе, односно учења, планом рада и начинима оцењивања. Предмет се реализује кроз теоријску наставу у учионици, специјализованој учионици или одговарајућем кабинету при чему се одељење не дели</w:t>
      </w:r>
      <w:r>
        <w:t xml:space="preserve"> на групе.</w:t>
      </w:r>
    </w:p>
    <w:p w:rsidR="000F0098" w:rsidRDefault="00925750">
      <w:pPr>
        <w:pStyle w:val="BodyText"/>
        <w:spacing w:line="196" w:lineRule="exact"/>
        <w:ind w:left="497"/>
      </w:pPr>
      <w:r>
        <w:t>Препоручени број часова по темама је следећи:</w:t>
      </w:r>
    </w:p>
    <w:p w:rsidR="000F0098" w:rsidRDefault="00925750">
      <w:pPr>
        <w:pStyle w:val="ListParagraph"/>
        <w:numPr>
          <w:ilvl w:val="1"/>
          <w:numId w:val="973"/>
        </w:numPr>
        <w:tabs>
          <w:tab w:val="left" w:pos="606"/>
        </w:tabs>
        <w:rPr>
          <w:sz w:val="18"/>
        </w:rPr>
      </w:pPr>
      <w:r>
        <w:rPr>
          <w:sz w:val="18"/>
        </w:rPr>
        <w:t>Електростатика (8</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Једносмерне струје (15</w:t>
      </w:r>
      <w:r>
        <w:rPr>
          <w:spacing w:val="-6"/>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Електромагнетизам (12</w:t>
      </w:r>
      <w:r>
        <w:rPr>
          <w:spacing w:val="-1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Наизменичне струје (10</w:t>
      </w:r>
      <w:r>
        <w:rPr>
          <w:spacing w:val="-1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Трансформатори (5</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Електричне машине (18</w:t>
      </w:r>
      <w:r>
        <w:rPr>
          <w:spacing w:val="-1"/>
          <w:sz w:val="18"/>
        </w:rPr>
        <w:t xml:space="preserve"> </w:t>
      </w:r>
      <w:r>
        <w:rPr>
          <w:sz w:val="18"/>
        </w:rPr>
        <w:t>часова)</w:t>
      </w:r>
    </w:p>
    <w:p w:rsidR="000F0098" w:rsidRDefault="00925750">
      <w:pPr>
        <w:pStyle w:val="BodyText"/>
        <w:ind w:left="497"/>
      </w:pPr>
      <w:r>
        <w:t>На појединим часовима одржати демонстрационе вежбе:</w:t>
      </w:r>
    </w:p>
    <w:p w:rsidR="000F0098" w:rsidRDefault="00925750">
      <w:pPr>
        <w:pStyle w:val="ListParagraph"/>
        <w:numPr>
          <w:ilvl w:val="0"/>
          <w:numId w:val="758"/>
        </w:numPr>
        <w:tabs>
          <w:tab w:val="left" w:pos="678"/>
        </w:tabs>
        <w:rPr>
          <w:sz w:val="18"/>
        </w:rPr>
      </w:pPr>
      <w:r>
        <w:rPr>
          <w:sz w:val="18"/>
        </w:rPr>
        <w:t>Експериментална провера Омовог</w:t>
      </w:r>
      <w:r>
        <w:rPr>
          <w:spacing w:val="-2"/>
          <w:sz w:val="18"/>
        </w:rPr>
        <w:t xml:space="preserve"> </w:t>
      </w:r>
      <w:r>
        <w:rPr>
          <w:sz w:val="18"/>
        </w:rPr>
        <w:t>закона</w:t>
      </w:r>
    </w:p>
    <w:p w:rsidR="000F0098" w:rsidRDefault="00925750">
      <w:pPr>
        <w:pStyle w:val="ListParagraph"/>
        <w:numPr>
          <w:ilvl w:val="0"/>
          <w:numId w:val="758"/>
        </w:numPr>
        <w:tabs>
          <w:tab w:val="left" w:pos="678"/>
        </w:tabs>
        <w:rPr>
          <w:sz w:val="18"/>
        </w:rPr>
      </w:pPr>
      <w:r>
        <w:rPr>
          <w:sz w:val="18"/>
        </w:rPr>
        <w:t>Мерење јачине електричне струје и</w:t>
      </w:r>
      <w:r>
        <w:rPr>
          <w:spacing w:val="-2"/>
          <w:sz w:val="18"/>
        </w:rPr>
        <w:t xml:space="preserve"> </w:t>
      </w:r>
      <w:r>
        <w:rPr>
          <w:sz w:val="18"/>
        </w:rPr>
        <w:t>напона</w:t>
      </w:r>
    </w:p>
    <w:p w:rsidR="000F0098" w:rsidRDefault="00925750">
      <w:pPr>
        <w:pStyle w:val="ListParagraph"/>
        <w:numPr>
          <w:ilvl w:val="0"/>
          <w:numId w:val="758"/>
        </w:numPr>
        <w:tabs>
          <w:tab w:val="left" w:pos="678"/>
        </w:tabs>
        <w:rPr>
          <w:sz w:val="18"/>
        </w:rPr>
      </w:pPr>
      <w:r>
        <w:rPr>
          <w:sz w:val="18"/>
        </w:rPr>
        <w:t>Мерење електричне снаге</w:t>
      </w:r>
      <w:r>
        <w:rPr>
          <w:spacing w:val="-1"/>
          <w:sz w:val="18"/>
        </w:rPr>
        <w:t xml:space="preserve"> </w:t>
      </w:r>
      <w:r>
        <w:rPr>
          <w:sz w:val="18"/>
        </w:rPr>
        <w:t>ватметром</w:t>
      </w:r>
    </w:p>
    <w:p w:rsidR="000F0098" w:rsidRDefault="00925750">
      <w:pPr>
        <w:pStyle w:val="ListParagraph"/>
        <w:numPr>
          <w:ilvl w:val="0"/>
          <w:numId w:val="758"/>
        </w:numPr>
        <w:tabs>
          <w:tab w:val="left" w:pos="678"/>
        </w:tabs>
        <w:rPr>
          <w:sz w:val="18"/>
        </w:rPr>
      </w:pPr>
      <w:r>
        <w:rPr>
          <w:sz w:val="18"/>
        </w:rPr>
        <w:t xml:space="preserve">Фарадејев </w:t>
      </w:r>
      <w:r>
        <w:rPr>
          <w:spacing w:val="-3"/>
          <w:sz w:val="18"/>
        </w:rPr>
        <w:t xml:space="preserve">закон </w:t>
      </w:r>
      <w:r>
        <w:rPr>
          <w:sz w:val="18"/>
        </w:rPr>
        <w:t>електромагнетне</w:t>
      </w:r>
      <w:r>
        <w:rPr>
          <w:sz w:val="18"/>
        </w:rPr>
        <w:t xml:space="preserve"> </w:t>
      </w:r>
      <w:r>
        <w:rPr>
          <w:sz w:val="18"/>
        </w:rPr>
        <w:t>индукције</w:t>
      </w:r>
    </w:p>
    <w:p w:rsidR="000F0098" w:rsidRDefault="00925750">
      <w:pPr>
        <w:pStyle w:val="ListParagraph"/>
        <w:numPr>
          <w:ilvl w:val="0"/>
          <w:numId w:val="758"/>
        </w:numPr>
        <w:tabs>
          <w:tab w:val="left" w:pos="678"/>
        </w:tabs>
        <w:rPr>
          <w:sz w:val="18"/>
        </w:rPr>
      </w:pPr>
      <w:r>
        <w:rPr>
          <w:sz w:val="18"/>
        </w:rPr>
        <w:t>Одређивање параметара наизменичног напона</w:t>
      </w:r>
      <w:r>
        <w:rPr>
          <w:spacing w:val="-2"/>
          <w:sz w:val="18"/>
        </w:rPr>
        <w:t xml:space="preserve"> </w:t>
      </w:r>
      <w:r>
        <w:rPr>
          <w:sz w:val="18"/>
        </w:rPr>
        <w:t>осцилос</w:t>
      </w:r>
      <w:r>
        <w:rPr>
          <w:sz w:val="18"/>
        </w:rPr>
        <w:t>копом</w:t>
      </w:r>
    </w:p>
    <w:p w:rsidR="000F0098" w:rsidRDefault="00925750">
      <w:pPr>
        <w:pStyle w:val="ListParagraph"/>
        <w:numPr>
          <w:ilvl w:val="0"/>
          <w:numId w:val="758"/>
        </w:numPr>
        <w:tabs>
          <w:tab w:val="left" w:pos="678"/>
        </w:tabs>
        <w:rPr>
          <w:sz w:val="18"/>
        </w:rPr>
      </w:pPr>
      <w:r>
        <w:rPr>
          <w:sz w:val="18"/>
        </w:rPr>
        <w:t>Покретање, промена смера и брзине обртања електромотора једносмерне</w:t>
      </w:r>
      <w:r>
        <w:rPr>
          <w:spacing w:val="-4"/>
          <w:sz w:val="18"/>
        </w:rPr>
        <w:t xml:space="preserve"> </w:t>
      </w:r>
      <w:r>
        <w:rPr>
          <w:sz w:val="18"/>
        </w:rPr>
        <w:t>струје</w:t>
      </w:r>
    </w:p>
    <w:p w:rsidR="000F0098" w:rsidRDefault="00925750">
      <w:pPr>
        <w:pStyle w:val="BodyText"/>
        <w:spacing w:before="2" w:line="232" w:lineRule="auto"/>
        <w:ind w:firstLine="396"/>
      </w:pPr>
      <w:r>
        <w:t>Приликом реализације тема ослонити се на предзнања ученика из физике. Инсистирати на систематичности и примени стечених знања у пракси.</w:t>
      </w:r>
    </w:p>
    <w:p w:rsidR="000F0098" w:rsidRDefault="000F0098">
      <w:pPr>
        <w:spacing w:line="232" w:lineRule="auto"/>
        <w:sectPr w:rsidR="000F0098">
          <w:pgSz w:w="11910" w:h="15740"/>
          <w:pgMar w:top="180" w:right="540" w:bottom="280" w:left="580" w:header="720" w:footer="720" w:gutter="0"/>
          <w:cols w:space="720"/>
        </w:sectPr>
      </w:pPr>
    </w:p>
    <w:p w:rsidR="000F0098" w:rsidRDefault="00925750">
      <w:pPr>
        <w:pStyle w:val="BodyText"/>
        <w:spacing w:before="68" w:line="232" w:lineRule="auto"/>
        <w:ind w:right="137" w:firstLine="396"/>
        <w:jc w:val="both"/>
      </w:pPr>
      <w:r>
        <w:lastRenderedPageBreak/>
        <w:t xml:space="preserve">Избор </w:t>
      </w:r>
      <w:r>
        <w:rPr>
          <w:spacing w:val="-3"/>
        </w:rPr>
        <w:t xml:space="preserve">метода </w:t>
      </w:r>
      <w:r>
        <w:t xml:space="preserve">и </w:t>
      </w:r>
      <w:r>
        <w:rPr>
          <w:spacing w:val="-3"/>
        </w:rPr>
        <w:t xml:space="preserve">облика </w:t>
      </w:r>
      <w:r>
        <w:t>рад</w:t>
      </w:r>
      <w:r>
        <w:t xml:space="preserve">а за сваку тему одређује наставник у зависности </w:t>
      </w:r>
      <w:r>
        <w:rPr>
          <w:spacing w:val="-4"/>
        </w:rPr>
        <w:t xml:space="preserve">од </w:t>
      </w:r>
      <w:r>
        <w:t>наставних садржаја, способности и потреба ученика, материјалних</w:t>
      </w:r>
      <w:r>
        <w:rPr>
          <w:spacing w:val="-6"/>
        </w:rPr>
        <w:t xml:space="preserve"> </w:t>
      </w:r>
      <w:r>
        <w:t>и</w:t>
      </w:r>
      <w:r>
        <w:rPr>
          <w:spacing w:val="-6"/>
        </w:rPr>
        <w:t xml:space="preserve"> </w:t>
      </w:r>
      <w:r>
        <w:t>других</w:t>
      </w:r>
      <w:r>
        <w:rPr>
          <w:spacing w:val="-6"/>
        </w:rPr>
        <w:t xml:space="preserve"> </w:t>
      </w:r>
      <w:r>
        <w:t>услова.</w:t>
      </w:r>
      <w:r>
        <w:rPr>
          <w:spacing w:val="-6"/>
        </w:rPr>
        <w:t xml:space="preserve"> </w:t>
      </w:r>
      <w:r>
        <w:t>Користити</w:t>
      </w:r>
      <w:r>
        <w:rPr>
          <w:spacing w:val="-6"/>
        </w:rPr>
        <w:t xml:space="preserve"> </w:t>
      </w:r>
      <w:r>
        <w:t>вербалне</w:t>
      </w:r>
      <w:r>
        <w:rPr>
          <w:spacing w:val="-6"/>
        </w:rPr>
        <w:t xml:space="preserve"> </w:t>
      </w:r>
      <w:r>
        <w:rPr>
          <w:spacing w:val="-3"/>
        </w:rPr>
        <w:t>методе</w:t>
      </w:r>
      <w:r>
        <w:rPr>
          <w:spacing w:val="-6"/>
        </w:rPr>
        <w:t xml:space="preserve"> </w:t>
      </w:r>
      <w:r>
        <w:rPr>
          <w:spacing w:val="-3"/>
        </w:rPr>
        <w:t>(метода</w:t>
      </w:r>
      <w:r>
        <w:rPr>
          <w:spacing w:val="-6"/>
        </w:rPr>
        <w:t xml:space="preserve"> </w:t>
      </w:r>
      <w:r>
        <w:t>усменог</w:t>
      </w:r>
      <w:r>
        <w:rPr>
          <w:spacing w:val="-6"/>
        </w:rPr>
        <w:t xml:space="preserve"> </w:t>
      </w:r>
      <w:r>
        <w:t>излагања</w:t>
      </w:r>
      <w:r>
        <w:rPr>
          <w:spacing w:val="-6"/>
        </w:rPr>
        <w:t xml:space="preserve"> </w:t>
      </w:r>
      <w:r>
        <w:t>и</w:t>
      </w:r>
      <w:r>
        <w:rPr>
          <w:spacing w:val="-6"/>
        </w:rPr>
        <w:t xml:space="preserve"> </w:t>
      </w:r>
      <w:r>
        <w:t>дијалошка</w:t>
      </w:r>
      <w:r>
        <w:rPr>
          <w:spacing w:val="-6"/>
        </w:rPr>
        <w:t xml:space="preserve"> </w:t>
      </w:r>
      <w:r>
        <w:t>метода),</w:t>
      </w:r>
      <w:r>
        <w:rPr>
          <w:spacing w:val="-6"/>
        </w:rPr>
        <w:t xml:space="preserve"> </w:t>
      </w:r>
      <w:r>
        <w:rPr>
          <w:spacing w:val="-3"/>
        </w:rPr>
        <w:t>методе</w:t>
      </w:r>
      <w:r>
        <w:rPr>
          <w:spacing w:val="-6"/>
        </w:rPr>
        <w:t xml:space="preserve"> </w:t>
      </w:r>
      <w:r>
        <w:t>демонстрације,</w:t>
      </w:r>
      <w:r>
        <w:rPr>
          <w:spacing w:val="-6"/>
        </w:rPr>
        <w:t xml:space="preserve"> </w:t>
      </w:r>
      <w:r>
        <w:t>тексту- ално-илустративне</w:t>
      </w:r>
      <w:r>
        <w:rPr>
          <w:spacing w:val="-7"/>
        </w:rPr>
        <w:t xml:space="preserve"> </w:t>
      </w:r>
      <w:r>
        <w:rPr>
          <w:spacing w:val="-3"/>
        </w:rPr>
        <w:t>методе,</w:t>
      </w:r>
      <w:r>
        <w:rPr>
          <w:spacing w:val="-7"/>
        </w:rPr>
        <w:t xml:space="preserve"> </w:t>
      </w:r>
      <w:r>
        <w:t>лабораторијске</w:t>
      </w:r>
      <w:r>
        <w:rPr>
          <w:spacing w:val="-7"/>
        </w:rPr>
        <w:t xml:space="preserve"> </w:t>
      </w:r>
      <w:r>
        <w:rPr>
          <w:spacing w:val="-3"/>
        </w:rPr>
        <w:t>методе.</w:t>
      </w:r>
      <w:r>
        <w:rPr>
          <w:spacing w:val="-7"/>
        </w:rPr>
        <w:t xml:space="preserve"> </w:t>
      </w:r>
      <w:r>
        <w:t>Предложени</w:t>
      </w:r>
      <w:r>
        <w:rPr>
          <w:spacing w:val="-7"/>
        </w:rPr>
        <w:t xml:space="preserve"> </w:t>
      </w:r>
      <w:r>
        <w:t>облици</w:t>
      </w:r>
      <w:r>
        <w:rPr>
          <w:spacing w:val="-7"/>
        </w:rPr>
        <w:t xml:space="preserve"> </w:t>
      </w:r>
      <w:r>
        <w:t>рада</w:t>
      </w:r>
      <w:r>
        <w:rPr>
          <w:spacing w:val="-7"/>
        </w:rPr>
        <w:t xml:space="preserve"> </w:t>
      </w:r>
      <w:r>
        <w:t>су</w:t>
      </w:r>
      <w:r>
        <w:rPr>
          <w:spacing w:val="-7"/>
        </w:rPr>
        <w:t xml:space="preserve"> </w:t>
      </w:r>
      <w:r>
        <w:t>фронтални,</w:t>
      </w:r>
      <w:r>
        <w:rPr>
          <w:spacing w:val="-7"/>
        </w:rPr>
        <w:t xml:space="preserve"> </w:t>
      </w:r>
      <w:r>
        <w:t>рад</w:t>
      </w:r>
      <w:r>
        <w:rPr>
          <w:spacing w:val="-7"/>
        </w:rPr>
        <w:t xml:space="preserve"> </w:t>
      </w:r>
      <w:r>
        <w:t>у</w:t>
      </w:r>
      <w:r>
        <w:rPr>
          <w:spacing w:val="-7"/>
        </w:rPr>
        <w:t xml:space="preserve"> </w:t>
      </w:r>
      <w:r>
        <w:t>групи,</w:t>
      </w:r>
      <w:r>
        <w:rPr>
          <w:spacing w:val="-7"/>
        </w:rPr>
        <w:t xml:space="preserve"> </w:t>
      </w:r>
      <w:r>
        <w:t>рад</w:t>
      </w:r>
      <w:r>
        <w:rPr>
          <w:spacing w:val="-7"/>
        </w:rPr>
        <w:t xml:space="preserve"> </w:t>
      </w:r>
      <w:r>
        <w:t>у</w:t>
      </w:r>
      <w:r>
        <w:rPr>
          <w:spacing w:val="-7"/>
        </w:rPr>
        <w:t xml:space="preserve"> </w:t>
      </w:r>
      <w:r>
        <w:rPr>
          <w:spacing w:val="-5"/>
        </w:rPr>
        <w:t>пару,</w:t>
      </w:r>
      <w:r>
        <w:rPr>
          <w:spacing w:val="-7"/>
        </w:rPr>
        <w:t xml:space="preserve"> </w:t>
      </w:r>
      <w:r>
        <w:t>индивидуални</w:t>
      </w:r>
      <w:r>
        <w:rPr>
          <w:spacing w:val="-7"/>
        </w:rPr>
        <w:t xml:space="preserve"> </w:t>
      </w:r>
      <w:r>
        <w:t>рад.</w:t>
      </w:r>
    </w:p>
    <w:p w:rsidR="000F0098" w:rsidRDefault="000F0098">
      <w:pPr>
        <w:pStyle w:val="BodyText"/>
        <w:spacing w:before="8" w:line="240" w:lineRule="auto"/>
        <w:ind w:left="0"/>
        <w:rPr>
          <w:sz w:val="16"/>
        </w:rPr>
      </w:pPr>
    </w:p>
    <w:p w:rsidR="000F0098" w:rsidRDefault="00925750">
      <w:pPr>
        <w:pStyle w:val="Heading1"/>
        <w:spacing w:before="0" w:line="203" w:lineRule="exact"/>
        <w:ind w:left="497" w:firstLine="0"/>
      </w:pPr>
      <w:r>
        <w:t>5. УПУТСТВО ЗА ФОРМАТИВНО И СУМАТИВНО ОЦЕЊИВАЊЕ УЧЕНИКА</w:t>
      </w:r>
    </w:p>
    <w:p w:rsidR="000F0098" w:rsidRDefault="00925750">
      <w:pPr>
        <w:pStyle w:val="BodyText"/>
        <w:spacing w:before="2" w:line="232" w:lineRule="auto"/>
        <w:ind w:right="136" w:firstLine="396"/>
        <w:jc w:val="both"/>
      </w:pPr>
      <w:r>
        <w:t xml:space="preserve">У настави орјентисаној ка достизању </w:t>
      </w:r>
      <w:r>
        <w:rPr>
          <w:spacing w:val="-3"/>
        </w:rPr>
        <w:t xml:space="preserve">исхода </w:t>
      </w:r>
      <w:r>
        <w:t>прате се и вреднују процес наставе и учења, п</w:t>
      </w:r>
      <w:r>
        <w:t xml:space="preserve">остигнућа ученика и сопствeни рад. На- 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w:t>
      </w:r>
      <w:r>
        <w:rPr>
          <w:spacing w:val="-4"/>
        </w:rPr>
        <w:t xml:space="preserve">како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документују итд. Да би вредновање било објективно и у фу</w:t>
      </w:r>
      <w:r>
        <w:t xml:space="preserve">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t>У формативном оцењивању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w:t>
      </w:r>
      <w:r>
        <w:t>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BodyText"/>
        <w:spacing w:line="232" w:lineRule="auto"/>
        <w:ind w:firstLine="396"/>
      </w:pPr>
      <w:r>
        <w:t>Сумативно оцењивање постигнућа ученика је на крају сваке реализоване теме. Сумативне оцене се добијају из контролних радова, тестова, усменог испитивања, самосталних или групних радова ученика.</w:t>
      </w:r>
    </w:p>
    <w:p w:rsidR="000F0098" w:rsidRDefault="00925750">
      <w:pPr>
        <w:pStyle w:val="Heading1"/>
        <w:spacing w:before="157"/>
        <w:ind w:left="3437" w:firstLine="0"/>
      </w:pPr>
      <w:r>
        <w:t>Назив предмета: КОМПЈУТЕРСКА ГРАФИКА</w:t>
      </w:r>
    </w:p>
    <w:p w:rsidR="000F0098" w:rsidRDefault="000F0098">
      <w:pPr>
        <w:pStyle w:val="BodyText"/>
        <w:spacing w:before="9" w:line="240" w:lineRule="auto"/>
        <w:ind w:left="0"/>
        <w:rPr>
          <w:b/>
          <w:sz w:val="16"/>
        </w:rPr>
      </w:pPr>
    </w:p>
    <w:p w:rsidR="000F0098" w:rsidRDefault="00925750">
      <w:pPr>
        <w:pStyle w:val="ListParagraph"/>
        <w:numPr>
          <w:ilvl w:val="0"/>
          <w:numId w:val="757"/>
        </w:numPr>
        <w:tabs>
          <w:tab w:val="left" w:pos="678"/>
        </w:tabs>
        <w:spacing w:after="42" w:line="240" w:lineRule="auto"/>
        <w:ind w:firstLine="0"/>
        <w:rPr>
          <w:b/>
          <w:sz w:val="18"/>
        </w:rPr>
      </w:pPr>
      <w:r>
        <w:rPr>
          <w:b/>
          <w:spacing w:val="-3"/>
          <w:sz w:val="18"/>
        </w:rPr>
        <w:t>ОСТВАРИВАЊЕ ОБРАЗОВНО-ВА</w:t>
      </w:r>
      <w:r>
        <w:rPr>
          <w:b/>
          <w:spacing w:val="-3"/>
          <w:sz w:val="18"/>
        </w:rPr>
        <w:t xml:space="preserve">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w:t>
            </w:r>
          </w:p>
        </w:tc>
        <w:tc>
          <w:tcPr>
            <w:tcW w:w="1757" w:type="dxa"/>
          </w:tcPr>
          <w:p w:rsidR="000F0098" w:rsidRDefault="00925750">
            <w:pPr>
              <w:pStyle w:val="TableParagraph"/>
              <w:spacing w:before="18"/>
              <w:ind w:left="11" w:firstLine="0"/>
              <w:jc w:val="center"/>
              <w:rPr>
                <w:sz w:val="14"/>
              </w:rPr>
            </w:pPr>
            <w:r>
              <w:rPr>
                <w:sz w:val="14"/>
              </w:rPr>
              <w:t>0</w:t>
            </w:r>
          </w:p>
        </w:tc>
        <w:tc>
          <w:tcPr>
            <w:tcW w:w="1757" w:type="dxa"/>
          </w:tcPr>
          <w:p w:rsidR="000F0098" w:rsidRDefault="00925750">
            <w:pPr>
              <w:pStyle w:val="TableParagraph"/>
              <w:spacing w:before="18"/>
              <w:ind w:left="293" w:right="281" w:firstLine="0"/>
              <w:jc w:val="center"/>
              <w:rPr>
                <w:sz w:val="14"/>
              </w:rPr>
            </w:pPr>
            <w:r>
              <w:rPr>
                <w:sz w:val="14"/>
              </w:rPr>
              <w:t>102</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102</w:t>
            </w:r>
          </w:p>
        </w:tc>
      </w:tr>
    </w:tbl>
    <w:p w:rsidR="000F0098" w:rsidRDefault="000F0098">
      <w:pPr>
        <w:pStyle w:val="BodyText"/>
        <w:spacing w:before="1" w:line="240" w:lineRule="auto"/>
        <w:ind w:left="0"/>
        <w:rPr>
          <w:b/>
          <w:sz w:val="20"/>
        </w:rPr>
      </w:pPr>
    </w:p>
    <w:p w:rsidR="000F0098" w:rsidRDefault="00925750">
      <w:pPr>
        <w:pStyle w:val="ListParagraph"/>
        <w:numPr>
          <w:ilvl w:val="0"/>
          <w:numId w:val="757"/>
        </w:numPr>
        <w:tabs>
          <w:tab w:val="left" w:pos="678"/>
        </w:tabs>
        <w:spacing w:before="1" w:line="203" w:lineRule="exact"/>
        <w:ind w:firstLine="0"/>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spacing w:before="1" w:line="232" w:lineRule="auto"/>
        <w:ind w:right="136"/>
        <w:rPr>
          <w:sz w:val="18"/>
        </w:rPr>
      </w:pPr>
      <w:r>
        <w:rPr>
          <w:sz w:val="18"/>
        </w:rPr>
        <w:t>Оспособљавање</w:t>
      </w:r>
      <w:r>
        <w:rPr>
          <w:spacing w:val="-7"/>
          <w:sz w:val="18"/>
        </w:rPr>
        <w:t xml:space="preserve"> </w:t>
      </w:r>
      <w:r>
        <w:rPr>
          <w:sz w:val="18"/>
        </w:rPr>
        <w:t>ученика</w:t>
      </w:r>
      <w:r>
        <w:rPr>
          <w:spacing w:val="-7"/>
          <w:sz w:val="18"/>
        </w:rPr>
        <w:t xml:space="preserve"> </w:t>
      </w:r>
      <w:r>
        <w:rPr>
          <w:sz w:val="18"/>
        </w:rPr>
        <w:t>за</w:t>
      </w:r>
      <w:r>
        <w:rPr>
          <w:spacing w:val="-7"/>
          <w:sz w:val="18"/>
        </w:rPr>
        <w:t xml:space="preserve"> </w:t>
      </w:r>
      <w:r>
        <w:rPr>
          <w:sz w:val="18"/>
        </w:rPr>
        <w:t>разумевање</w:t>
      </w:r>
      <w:r>
        <w:rPr>
          <w:spacing w:val="-7"/>
          <w:sz w:val="18"/>
        </w:rPr>
        <w:t xml:space="preserve"> </w:t>
      </w:r>
      <w:r>
        <w:rPr>
          <w:sz w:val="18"/>
        </w:rPr>
        <w:t>и</w:t>
      </w:r>
      <w:r>
        <w:rPr>
          <w:spacing w:val="-7"/>
          <w:sz w:val="18"/>
        </w:rPr>
        <w:t xml:space="preserve"> </w:t>
      </w:r>
      <w:r>
        <w:rPr>
          <w:sz w:val="18"/>
        </w:rPr>
        <w:t>коришћење</w:t>
      </w:r>
      <w:r>
        <w:rPr>
          <w:spacing w:val="-7"/>
          <w:sz w:val="18"/>
        </w:rPr>
        <w:t xml:space="preserve"> </w:t>
      </w:r>
      <w:r>
        <w:rPr>
          <w:sz w:val="18"/>
        </w:rPr>
        <w:t>могућности</w:t>
      </w:r>
      <w:r>
        <w:rPr>
          <w:spacing w:val="-7"/>
          <w:sz w:val="18"/>
        </w:rPr>
        <w:t xml:space="preserve"> </w:t>
      </w:r>
      <w:r>
        <w:rPr>
          <w:sz w:val="18"/>
        </w:rPr>
        <w:t>представљања</w:t>
      </w:r>
      <w:r>
        <w:rPr>
          <w:spacing w:val="-7"/>
          <w:sz w:val="18"/>
        </w:rPr>
        <w:t xml:space="preserve"> </w:t>
      </w:r>
      <w:r>
        <w:rPr>
          <w:sz w:val="18"/>
        </w:rPr>
        <w:t>геометријских</w:t>
      </w:r>
      <w:r>
        <w:rPr>
          <w:spacing w:val="-7"/>
          <w:sz w:val="18"/>
        </w:rPr>
        <w:t xml:space="preserve"> </w:t>
      </w:r>
      <w:r>
        <w:rPr>
          <w:sz w:val="18"/>
        </w:rPr>
        <w:t>модела</w:t>
      </w:r>
      <w:r>
        <w:rPr>
          <w:spacing w:val="-7"/>
          <w:sz w:val="18"/>
        </w:rPr>
        <w:t xml:space="preserve"> </w:t>
      </w:r>
      <w:r>
        <w:rPr>
          <w:sz w:val="18"/>
        </w:rPr>
        <w:t>помоћу</w:t>
      </w:r>
      <w:r>
        <w:rPr>
          <w:spacing w:val="-7"/>
          <w:sz w:val="18"/>
        </w:rPr>
        <w:t xml:space="preserve"> </w:t>
      </w:r>
      <w:r>
        <w:rPr>
          <w:sz w:val="18"/>
        </w:rPr>
        <w:t>одговарајућег</w:t>
      </w:r>
      <w:r>
        <w:rPr>
          <w:spacing w:val="-7"/>
          <w:sz w:val="18"/>
        </w:rPr>
        <w:t xml:space="preserve"> </w:t>
      </w:r>
      <w:r>
        <w:rPr>
          <w:sz w:val="18"/>
        </w:rPr>
        <w:t>соф- твера;</w:t>
      </w:r>
    </w:p>
    <w:p w:rsidR="000F0098" w:rsidRDefault="00925750">
      <w:pPr>
        <w:pStyle w:val="ListParagraph"/>
        <w:numPr>
          <w:ilvl w:val="0"/>
          <w:numId w:val="972"/>
        </w:numPr>
        <w:tabs>
          <w:tab w:val="left" w:pos="633"/>
        </w:tabs>
        <w:spacing w:line="197" w:lineRule="exact"/>
        <w:rPr>
          <w:sz w:val="18"/>
        </w:rPr>
      </w:pPr>
      <w:r>
        <w:rPr>
          <w:sz w:val="18"/>
        </w:rPr>
        <w:t>Овладавање принципима организације CAD софтвера и увежбавање њиховог</w:t>
      </w:r>
      <w:r>
        <w:rPr>
          <w:spacing w:val="-7"/>
          <w:sz w:val="18"/>
        </w:rPr>
        <w:t xml:space="preserve"> </w:t>
      </w:r>
      <w:r>
        <w:rPr>
          <w:sz w:val="18"/>
        </w:rPr>
        <w:t>коришћења;</w:t>
      </w:r>
    </w:p>
    <w:p w:rsidR="000F0098" w:rsidRDefault="00925750">
      <w:pPr>
        <w:pStyle w:val="ListParagraph"/>
        <w:numPr>
          <w:ilvl w:val="0"/>
          <w:numId w:val="972"/>
        </w:numPr>
        <w:tabs>
          <w:tab w:val="left" w:pos="633"/>
        </w:tabs>
        <w:rPr>
          <w:sz w:val="18"/>
        </w:rPr>
      </w:pPr>
      <w:r>
        <w:rPr>
          <w:sz w:val="18"/>
        </w:rPr>
        <w:t>Припрема за даље образовање из области моделирања машинских делова и склопова и методике</w:t>
      </w:r>
      <w:r>
        <w:rPr>
          <w:spacing w:val="-22"/>
          <w:sz w:val="18"/>
        </w:rPr>
        <w:t xml:space="preserve"> </w:t>
      </w:r>
      <w:r>
        <w:rPr>
          <w:sz w:val="18"/>
        </w:rPr>
        <w:t>конструисања;</w:t>
      </w:r>
    </w:p>
    <w:p w:rsidR="000F0098" w:rsidRDefault="00925750">
      <w:pPr>
        <w:pStyle w:val="ListParagraph"/>
        <w:numPr>
          <w:ilvl w:val="0"/>
          <w:numId w:val="972"/>
        </w:numPr>
        <w:tabs>
          <w:tab w:val="left" w:pos="633"/>
        </w:tabs>
        <w:spacing w:line="203" w:lineRule="exact"/>
        <w:rPr>
          <w:sz w:val="18"/>
        </w:rPr>
      </w:pPr>
      <w:r>
        <w:rPr>
          <w:sz w:val="18"/>
        </w:rPr>
        <w:t>Примена знања из техничког цртања на графичким задацима уз коришћење одговарајућег</w:t>
      </w:r>
      <w:r>
        <w:rPr>
          <w:spacing w:val="-17"/>
          <w:sz w:val="18"/>
        </w:rPr>
        <w:t xml:space="preserve"> </w:t>
      </w:r>
      <w:r>
        <w:rPr>
          <w:sz w:val="18"/>
        </w:rPr>
        <w:t>софтвера;</w:t>
      </w:r>
    </w:p>
    <w:p w:rsidR="000F0098" w:rsidRDefault="000F0098">
      <w:pPr>
        <w:pStyle w:val="BodyText"/>
        <w:spacing w:before="9" w:line="240" w:lineRule="auto"/>
        <w:ind w:left="0"/>
        <w:rPr>
          <w:sz w:val="16"/>
        </w:rPr>
      </w:pPr>
    </w:p>
    <w:p w:rsidR="000F0098" w:rsidRDefault="00925750">
      <w:pPr>
        <w:pStyle w:val="Heading1"/>
        <w:numPr>
          <w:ilvl w:val="0"/>
          <w:numId w:val="757"/>
        </w:numPr>
        <w:tabs>
          <w:tab w:val="left" w:pos="678"/>
        </w:tabs>
        <w:spacing w:before="0" w:line="463" w:lineRule="auto"/>
        <w:ind w:right="6484" w:firstLine="0"/>
      </w:pPr>
      <w:r>
        <w:pict>
          <v:shapetype id="_x0000_t202" coordsize="21600,21600" o:spt="202" path="m,l,21600r21600,l21600,xe">
            <v:stroke joinstyle="miter"/>
            <v:path gradientshapeok="t" o:connecttype="rect"/>
          </v:shapetype>
          <v:shape id="_x0000_s1031" type="#_x0000_t202" style="position:absolute;left:0;text-align:left;margin-left:34pt;margin-top:32.4pt;width:527.15pt;height:61.05pt;z-index:251655168;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8448"/>
                    <w:gridCol w:w="1287"/>
                  </w:tblGrid>
                  <w:tr w:rsidR="000F0098">
                    <w:trPr>
                      <w:trHeight w:val="358"/>
                    </w:trPr>
                    <w:tc>
                      <w:tcPr>
                        <w:tcW w:w="794" w:type="dxa"/>
                        <w:shd w:val="clear" w:color="auto" w:fill="E6E7E8"/>
                      </w:tcPr>
                      <w:p w:rsidR="000F0098" w:rsidRDefault="00925750">
                        <w:pPr>
                          <w:pStyle w:val="TableParagraph"/>
                          <w:spacing w:before="96"/>
                          <w:ind w:left="56" w:firstLine="0"/>
                          <w:rPr>
                            <w:b/>
                            <w:sz w:val="14"/>
                          </w:rPr>
                        </w:pPr>
                        <w:r>
                          <w:rPr>
                            <w:b/>
                            <w:sz w:val="14"/>
                          </w:rPr>
                          <w:t>Ред. бр.</w:t>
                        </w:r>
                      </w:p>
                    </w:tc>
                    <w:tc>
                      <w:tcPr>
                        <w:tcW w:w="8448" w:type="dxa"/>
                        <w:shd w:val="clear" w:color="auto" w:fill="E6E7E8"/>
                      </w:tcPr>
                      <w:p w:rsidR="000F0098" w:rsidRDefault="00925750">
                        <w:pPr>
                          <w:pStyle w:val="TableParagraph"/>
                          <w:spacing w:before="96"/>
                          <w:ind w:left="56" w:firstLine="0"/>
                          <w:rPr>
                            <w:b/>
                            <w:sz w:val="14"/>
                          </w:rPr>
                        </w:pPr>
                        <w:r>
                          <w:rPr>
                            <w:b/>
                            <w:sz w:val="14"/>
                          </w:rPr>
                          <w:t>НАЗИВ МОДУЛА</w:t>
                        </w:r>
                      </w:p>
                    </w:tc>
                    <w:tc>
                      <w:tcPr>
                        <w:tcW w:w="1287" w:type="dxa"/>
                        <w:shd w:val="clear" w:color="auto" w:fill="E6E7E8"/>
                      </w:tcPr>
                      <w:p w:rsidR="000F0098" w:rsidRDefault="00925750">
                        <w:pPr>
                          <w:pStyle w:val="TableParagraph"/>
                          <w:spacing w:before="16"/>
                          <w:ind w:left="378" w:hanging="240"/>
                          <w:rPr>
                            <w:b/>
                            <w:sz w:val="14"/>
                          </w:rPr>
                        </w:pPr>
                        <w:r>
                          <w:rPr>
                            <w:b/>
                            <w:sz w:val="14"/>
                          </w:rPr>
                          <w:t>Трајање модула (часови)</w:t>
                        </w:r>
                      </w:p>
                    </w:tc>
                  </w:tr>
                  <w:tr w:rsidR="000F0098">
                    <w:trPr>
                      <w:trHeight w:val="200"/>
                    </w:trPr>
                    <w:tc>
                      <w:tcPr>
                        <w:tcW w:w="794" w:type="dxa"/>
                      </w:tcPr>
                      <w:p w:rsidR="000F0098" w:rsidRDefault="00925750">
                        <w:pPr>
                          <w:pStyle w:val="TableParagraph"/>
                          <w:spacing w:before="18"/>
                          <w:ind w:left="56" w:firstLine="0"/>
                          <w:rPr>
                            <w:sz w:val="14"/>
                          </w:rPr>
                        </w:pPr>
                        <w:r>
                          <w:rPr>
                            <w:sz w:val="14"/>
                          </w:rPr>
                          <w:t>1.</w:t>
                        </w:r>
                      </w:p>
                    </w:tc>
                    <w:tc>
                      <w:tcPr>
                        <w:tcW w:w="8448" w:type="dxa"/>
                      </w:tcPr>
                      <w:p w:rsidR="000F0098" w:rsidRDefault="00925750">
                        <w:pPr>
                          <w:pStyle w:val="TableParagraph"/>
                          <w:spacing w:before="18"/>
                          <w:ind w:left="56" w:firstLine="0"/>
                          <w:rPr>
                            <w:sz w:val="14"/>
                          </w:rPr>
                        </w:pPr>
                        <w:r>
                          <w:rPr>
                            <w:sz w:val="14"/>
                          </w:rPr>
                          <w:t>Графичке инструкције, наредбе и операције</w:t>
                        </w:r>
                      </w:p>
                    </w:tc>
                    <w:tc>
                      <w:tcPr>
                        <w:tcW w:w="1287" w:type="dxa"/>
                      </w:tcPr>
                      <w:p w:rsidR="000F0098" w:rsidRDefault="00925750">
                        <w:pPr>
                          <w:pStyle w:val="TableParagraph"/>
                          <w:spacing w:before="18"/>
                          <w:ind w:left="551" w:right="545" w:firstLine="0"/>
                          <w:jc w:val="center"/>
                          <w:rPr>
                            <w:sz w:val="14"/>
                          </w:rPr>
                        </w:pPr>
                        <w:r>
                          <w:rPr>
                            <w:sz w:val="14"/>
                          </w:rPr>
                          <w:t>15</w:t>
                        </w:r>
                      </w:p>
                    </w:tc>
                  </w:tr>
                  <w:tr w:rsidR="000F0098">
                    <w:trPr>
                      <w:trHeight w:val="200"/>
                    </w:trPr>
                    <w:tc>
                      <w:tcPr>
                        <w:tcW w:w="794" w:type="dxa"/>
                      </w:tcPr>
                      <w:p w:rsidR="000F0098" w:rsidRDefault="00925750">
                        <w:pPr>
                          <w:pStyle w:val="TableParagraph"/>
                          <w:spacing w:before="18"/>
                          <w:ind w:left="56" w:firstLine="0"/>
                          <w:rPr>
                            <w:sz w:val="14"/>
                          </w:rPr>
                        </w:pPr>
                        <w:r>
                          <w:rPr>
                            <w:sz w:val="14"/>
                          </w:rPr>
                          <w:t>2.</w:t>
                        </w:r>
                      </w:p>
                    </w:tc>
                    <w:tc>
                      <w:tcPr>
                        <w:tcW w:w="8448" w:type="dxa"/>
                      </w:tcPr>
                      <w:p w:rsidR="000F0098" w:rsidRDefault="00925750">
                        <w:pPr>
                          <w:pStyle w:val="TableParagraph"/>
                          <w:spacing w:before="18"/>
                          <w:ind w:left="56" w:firstLine="0"/>
                          <w:rPr>
                            <w:sz w:val="14"/>
                          </w:rPr>
                        </w:pPr>
                        <w:r>
                          <w:rPr>
                            <w:sz w:val="14"/>
                          </w:rPr>
                          <w:t>Скицирање</w:t>
                        </w:r>
                      </w:p>
                    </w:tc>
                    <w:tc>
                      <w:tcPr>
                        <w:tcW w:w="1287" w:type="dxa"/>
                      </w:tcPr>
                      <w:p w:rsidR="000F0098" w:rsidRDefault="00925750">
                        <w:pPr>
                          <w:pStyle w:val="TableParagraph"/>
                          <w:spacing w:before="18"/>
                          <w:ind w:left="551" w:right="545" w:firstLine="0"/>
                          <w:jc w:val="center"/>
                          <w:rPr>
                            <w:sz w:val="14"/>
                          </w:rPr>
                        </w:pPr>
                        <w:r>
                          <w:rPr>
                            <w:sz w:val="14"/>
                          </w:rPr>
                          <w:t>21</w:t>
                        </w:r>
                      </w:p>
                    </w:tc>
                  </w:tr>
                  <w:tr w:rsidR="000F0098">
                    <w:trPr>
                      <w:trHeight w:val="200"/>
                    </w:trPr>
                    <w:tc>
                      <w:tcPr>
                        <w:tcW w:w="794" w:type="dxa"/>
                      </w:tcPr>
                      <w:p w:rsidR="000F0098" w:rsidRDefault="00925750">
                        <w:pPr>
                          <w:pStyle w:val="TableParagraph"/>
                          <w:spacing w:before="18"/>
                          <w:ind w:left="56" w:firstLine="0"/>
                          <w:rPr>
                            <w:sz w:val="14"/>
                          </w:rPr>
                        </w:pPr>
                        <w:r>
                          <w:rPr>
                            <w:sz w:val="14"/>
                          </w:rPr>
                          <w:t>3.</w:t>
                        </w:r>
                      </w:p>
                    </w:tc>
                    <w:tc>
                      <w:tcPr>
                        <w:tcW w:w="8448" w:type="dxa"/>
                      </w:tcPr>
                      <w:p w:rsidR="000F0098" w:rsidRDefault="00925750">
                        <w:pPr>
                          <w:pStyle w:val="TableParagraph"/>
                          <w:spacing w:before="18"/>
                          <w:ind w:left="56" w:firstLine="0"/>
                          <w:rPr>
                            <w:sz w:val="14"/>
                          </w:rPr>
                        </w:pPr>
                        <w:r>
                          <w:rPr>
                            <w:sz w:val="14"/>
                          </w:rPr>
                          <w:t>Израда техничких цртежа</w:t>
                        </w:r>
                      </w:p>
                    </w:tc>
                    <w:tc>
                      <w:tcPr>
                        <w:tcW w:w="1287" w:type="dxa"/>
                      </w:tcPr>
                      <w:p w:rsidR="000F0098" w:rsidRDefault="00925750">
                        <w:pPr>
                          <w:pStyle w:val="TableParagraph"/>
                          <w:spacing w:before="18"/>
                          <w:ind w:left="551" w:right="545" w:firstLine="0"/>
                          <w:jc w:val="center"/>
                          <w:rPr>
                            <w:sz w:val="14"/>
                          </w:rPr>
                        </w:pPr>
                        <w:r>
                          <w:rPr>
                            <w:sz w:val="14"/>
                          </w:rPr>
                          <w:t>36</w:t>
                        </w:r>
                      </w:p>
                    </w:tc>
                  </w:tr>
                  <w:tr w:rsidR="000F0098">
                    <w:trPr>
                      <w:trHeight w:val="200"/>
                    </w:trPr>
                    <w:tc>
                      <w:tcPr>
                        <w:tcW w:w="794" w:type="dxa"/>
                      </w:tcPr>
                      <w:p w:rsidR="000F0098" w:rsidRDefault="00925750">
                        <w:pPr>
                          <w:pStyle w:val="TableParagraph"/>
                          <w:spacing w:before="18"/>
                          <w:ind w:left="56" w:firstLine="0"/>
                          <w:rPr>
                            <w:sz w:val="14"/>
                          </w:rPr>
                        </w:pPr>
                        <w:r>
                          <w:rPr>
                            <w:sz w:val="14"/>
                          </w:rPr>
                          <w:t>4.</w:t>
                        </w:r>
                      </w:p>
                    </w:tc>
                    <w:tc>
                      <w:tcPr>
                        <w:tcW w:w="8448" w:type="dxa"/>
                      </w:tcPr>
                      <w:p w:rsidR="000F0098" w:rsidRDefault="00925750">
                        <w:pPr>
                          <w:pStyle w:val="TableParagraph"/>
                          <w:spacing w:before="18"/>
                          <w:ind w:left="56" w:firstLine="0"/>
                          <w:rPr>
                            <w:sz w:val="14"/>
                          </w:rPr>
                        </w:pPr>
                        <w:r>
                          <w:rPr>
                            <w:sz w:val="14"/>
                          </w:rPr>
                          <w:t>Принцип моделирања</w:t>
                        </w:r>
                      </w:p>
                    </w:tc>
                    <w:tc>
                      <w:tcPr>
                        <w:tcW w:w="1287" w:type="dxa"/>
                      </w:tcPr>
                      <w:p w:rsidR="000F0098" w:rsidRDefault="00925750">
                        <w:pPr>
                          <w:pStyle w:val="TableParagraph"/>
                          <w:spacing w:before="18"/>
                          <w:ind w:left="551" w:right="545" w:firstLine="0"/>
                          <w:jc w:val="center"/>
                          <w:rPr>
                            <w:sz w:val="14"/>
                          </w:rPr>
                        </w:pPr>
                        <w:r>
                          <w:rPr>
                            <w:sz w:val="14"/>
                          </w:rPr>
                          <w:t>30</w:t>
                        </w:r>
                      </w:p>
                    </w:tc>
                  </w:tr>
                </w:tbl>
                <w:p w:rsidR="000F0098" w:rsidRDefault="000F0098">
                  <w:pPr>
                    <w:pStyle w:val="BodyText"/>
                    <w:spacing w:line="240" w:lineRule="auto"/>
                    <w:ind w:left="0"/>
                  </w:pPr>
                </w:p>
              </w:txbxContent>
            </v:textbox>
            <w10:wrap anchorx="page"/>
          </v:shape>
        </w:pict>
      </w:r>
      <w:r>
        <w:t xml:space="preserve">НАЗИВ И </w:t>
      </w:r>
      <w:r>
        <w:rPr>
          <w:spacing w:val="-4"/>
        </w:rPr>
        <w:t xml:space="preserve">ТРАЈАЊЕ </w:t>
      </w:r>
      <w:r>
        <w:rPr>
          <w:spacing w:val="-6"/>
        </w:rPr>
        <w:t xml:space="preserve">МОДУЛА </w:t>
      </w:r>
      <w:r>
        <w:t>ПРЕДМЕТА Разред:</w:t>
      </w:r>
      <w:r>
        <w:rPr>
          <w:spacing w:val="-1"/>
        </w:rPr>
        <w:t xml:space="preserve"> </w:t>
      </w:r>
      <w:r>
        <w:t>други</w:t>
      </w:r>
    </w:p>
    <w:p w:rsidR="000F0098" w:rsidRDefault="000F0098">
      <w:pPr>
        <w:pStyle w:val="BodyText"/>
        <w:spacing w:line="240" w:lineRule="auto"/>
        <w:ind w:left="0"/>
        <w:rPr>
          <w:b/>
          <w:sz w:val="20"/>
        </w:rPr>
      </w:pPr>
    </w:p>
    <w:p w:rsidR="000F0098" w:rsidRDefault="000F0098">
      <w:pPr>
        <w:pStyle w:val="BodyText"/>
        <w:spacing w:line="240" w:lineRule="auto"/>
        <w:ind w:left="0"/>
        <w:rPr>
          <w:b/>
          <w:sz w:val="20"/>
        </w:rPr>
      </w:pPr>
    </w:p>
    <w:p w:rsidR="000F0098" w:rsidRDefault="000F0098">
      <w:pPr>
        <w:pStyle w:val="BodyText"/>
        <w:spacing w:line="240" w:lineRule="auto"/>
        <w:ind w:left="0"/>
        <w:rPr>
          <w:b/>
          <w:sz w:val="20"/>
        </w:rPr>
      </w:pPr>
    </w:p>
    <w:p w:rsidR="000F0098" w:rsidRDefault="000F0098">
      <w:pPr>
        <w:pStyle w:val="BodyText"/>
        <w:spacing w:line="240" w:lineRule="auto"/>
        <w:ind w:left="0"/>
        <w:rPr>
          <w:b/>
          <w:sz w:val="20"/>
        </w:rPr>
      </w:pPr>
    </w:p>
    <w:p w:rsidR="000F0098" w:rsidRDefault="000F0098">
      <w:pPr>
        <w:pStyle w:val="BodyText"/>
        <w:spacing w:line="240" w:lineRule="auto"/>
        <w:ind w:left="0"/>
        <w:rPr>
          <w:b/>
          <w:sz w:val="20"/>
        </w:rPr>
      </w:pPr>
    </w:p>
    <w:p w:rsidR="000F0098" w:rsidRDefault="00925750">
      <w:pPr>
        <w:pStyle w:val="ListParagraph"/>
        <w:numPr>
          <w:ilvl w:val="0"/>
          <w:numId w:val="757"/>
        </w:numPr>
        <w:tabs>
          <w:tab w:val="left" w:pos="678"/>
        </w:tabs>
        <w:spacing w:before="152" w:after="41" w:line="240" w:lineRule="auto"/>
        <w:ind w:firstLine="0"/>
        <w:rPr>
          <w:b/>
          <w:sz w:val="18"/>
        </w:rPr>
      </w:pPr>
      <w:r>
        <w:rPr>
          <w:b/>
          <w:sz w:val="18"/>
        </w:rPr>
        <w:t xml:space="preserve">НАЗИВ </w:t>
      </w:r>
      <w:r>
        <w:rPr>
          <w:b/>
          <w:spacing w:val="-5"/>
          <w:sz w:val="18"/>
        </w:rPr>
        <w:t xml:space="preserve">МОДУЛА, </w:t>
      </w:r>
      <w:r>
        <w:rPr>
          <w:b/>
          <w:spacing w:val="-4"/>
          <w:sz w:val="18"/>
        </w:rPr>
        <w:t xml:space="preserve">ИСХОДИ, </w:t>
      </w:r>
      <w:r>
        <w:rPr>
          <w:b/>
          <w:sz w:val="18"/>
        </w:rPr>
        <w:t>ПРЕПОРУЧЕНИ САДРЖАЈИ/КЉУЧНИ ПОЈМОВИ</w:t>
      </w:r>
      <w:r>
        <w:rPr>
          <w:b/>
          <w:spacing w:val="5"/>
          <w:sz w:val="18"/>
        </w:rPr>
        <w:t xml:space="preserve"> </w:t>
      </w:r>
      <w:r>
        <w:rPr>
          <w:b/>
          <w:spacing w:val="-3"/>
          <w:sz w:val="18"/>
        </w:rPr>
        <w:t>САДРЖАЈА</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564" w:firstLine="0"/>
              <w:rPr>
                <w:b/>
                <w:sz w:val="14"/>
              </w:rPr>
            </w:pPr>
            <w:r>
              <w:rPr>
                <w:b/>
                <w:sz w:val="14"/>
              </w:rPr>
              <w:t>НАЗИВ МОДУЛА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модула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356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7"/>
              <w:ind w:left="0" w:firstLine="0"/>
              <w:rPr>
                <w:b/>
                <w:sz w:val="12"/>
              </w:rPr>
            </w:pPr>
          </w:p>
          <w:p w:rsidR="000F0098" w:rsidRDefault="00925750">
            <w:pPr>
              <w:pStyle w:val="TableParagraph"/>
              <w:ind w:left="56" w:firstLine="0"/>
              <w:rPr>
                <w:b/>
                <w:sz w:val="14"/>
              </w:rPr>
            </w:pPr>
            <w:r>
              <w:rPr>
                <w:b/>
                <w:sz w:val="14"/>
              </w:rPr>
              <w:t>Графичке инструкције наредбе и операције</w:t>
            </w:r>
          </w:p>
        </w:tc>
        <w:tc>
          <w:tcPr>
            <w:tcW w:w="4139" w:type="dxa"/>
          </w:tcPr>
          <w:p w:rsidR="000F0098" w:rsidRDefault="00925750">
            <w:pPr>
              <w:pStyle w:val="TableParagraph"/>
              <w:numPr>
                <w:ilvl w:val="0"/>
                <w:numId w:val="756"/>
              </w:numPr>
              <w:tabs>
                <w:tab w:val="left" w:pos="141"/>
              </w:tabs>
              <w:spacing w:before="18" w:line="161" w:lineRule="exact"/>
              <w:rPr>
                <w:sz w:val="14"/>
              </w:rPr>
            </w:pPr>
            <w:r>
              <w:rPr>
                <w:sz w:val="14"/>
              </w:rPr>
              <w:t>активно комуницира са елементима хардверског</w:t>
            </w:r>
            <w:r>
              <w:rPr>
                <w:spacing w:val="-8"/>
                <w:sz w:val="14"/>
              </w:rPr>
              <w:t xml:space="preserve"> </w:t>
            </w:r>
            <w:r>
              <w:rPr>
                <w:sz w:val="14"/>
              </w:rPr>
              <w:t>система</w:t>
            </w:r>
          </w:p>
          <w:p w:rsidR="000F0098" w:rsidRDefault="00925750">
            <w:pPr>
              <w:pStyle w:val="TableParagraph"/>
              <w:numPr>
                <w:ilvl w:val="0"/>
                <w:numId w:val="756"/>
              </w:numPr>
              <w:tabs>
                <w:tab w:val="left" w:pos="141"/>
              </w:tabs>
              <w:ind w:right="801"/>
              <w:rPr>
                <w:sz w:val="14"/>
              </w:rPr>
            </w:pPr>
            <w:r>
              <w:rPr>
                <w:sz w:val="14"/>
              </w:rPr>
              <w:t>користи</w:t>
            </w:r>
            <w:r>
              <w:rPr>
                <w:spacing w:val="-8"/>
                <w:sz w:val="14"/>
              </w:rPr>
              <w:t xml:space="preserve"> </w:t>
            </w:r>
            <w:r>
              <w:rPr>
                <w:sz w:val="14"/>
              </w:rPr>
              <w:t>графичке</w:t>
            </w:r>
            <w:r>
              <w:rPr>
                <w:spacing w:val="-8"/>
                <w:sz w:val="14"/>
              </w:rPr>
              <w:t xml:space="preserve"> </w:t>
            </w:r>
            <w:r>
              <w:rPr>
                <w:sz w:val="14"/>
              </w:rPr>
              <w:t>прозоре,</w:t>
            </w:r>
            <w:r>
              <w:rPr>
                <w:spacing w:val="-8"/>
                <w:sz w:val="14"/>
              </w:rPr>
              <w:t xml:space="preserve"> </w:t>
            </w:r>
            <w:r>
              <w:rPr>
                <w:sz w:val="14"/>
              </w:rPr>
              <w:t>прозоре</w:t>
            </w:r>
            <w:r>
              <w:rPr>
                <w:spacing w:val="-8"/>
                <w:sz w:val="14"/>
              </w:rPr>
              <w:t xml:space="preserve"> </w:t>
            </w:r>
            <w:r>
              <w:rPr>
                <w:sz w:val="14"/>
              </w:rPr>
              <w:t>команди,</w:t>
            </w:r>
            <w:r>
              <w:rPr>
                <w:spacing w:val="-8"/>
                <w:sz w:val="14"/>
              </w:rPr>
              <w:t xml:space="preserve"> </w:t>
            </w:r>
            <w:r>
              <w:rPr>
                <w:sz w:val="14"/>
              </w:rPr>
              <w:t>прозоре информација, курсора, падајућих</w:t>
            </w:r>
            <w:r>
              <w:rPr>
                <w:spacing w:val="-4"/>
                <w:sz w:val="14"/>
              </w:rPr>
              <w:t xml:space="preserve"> </w:t>
            </w:r>
            <w:r>
              <w:rPr>
                <w:sz w:val="14"/>
              </w:rPr>
              <w:t>менија,</w:t>
            </w:r>
          </w:p>
          <w:p w:rsidR="000F0098" w:rsidRDefault="00925750">
            <w:pPr>
              <w:pStyle w:val="TableParagraph"/>
              <w:numPr>
                <w:ilvl w:val="0"/>
                <w:numId w:val="756"/>
              </w:numPr>
              <w:tabs>
                <w:tab w:val="left" w:pos="141"/>
              </w:tabs>
              <w:spacing w:line="159" w:lineRule="exact"/>
              <w:rPr>
                <w:sz w:val="14"/>
              </w:rPr>
            </w:pPr>
            <w:r>
              <w:rPr>
                <w:sz w:val="14"/>
              </w:rPr>
              <w:t>примењује графичке наредбе на</w:t>
            </w:r>
            <w:r>
              <w:rPr>
                <w:spacing w:val="-5"/>
                <w:sz w:val="14"/>
              </w:rPr>
              <w:t xml:space="preserve"> </w:t>
            </w:r>
            <w:r>
              <w:rPr>
                <w:sz w:val="14"/>
              </w:rPr>
              <w:t>рачунару</w:t>
            </w:r>
          </w:p>
          <w:p w:rsidR="000F0098" w:rsidRDefault="00925750">
            <w:pPr>
              <w:pStyle w:val="TableParagraph"/>
              <w:numPr>
                <w:ilvl w:val="0"/>
                <w:numId w:val="756"/>
              </w:numPr>
              <w:tabs>
                <w:tab w:val="left" w:pos="141"/>
              </w:tabs>
              <w:spacing w:line="160" w:lineRule="exact"/>
              <w:rPr>
                <w:sz w:val="14"/>
              </w:rPr>
            </w:pPr>
            <w:r>
              <w:rPr>
                <w:sz w:val="14"/>
              </w:rPr>
              <w:t>користи основне елементе компјутерске графике на</w:t>
            </w:r>
            <w:r>
              <w:rPr>
                <w:spacing w:val="-16"/>
                <w:sz w:val="14"/>
              </w:rPr>
              <w:t xml:space="preserve"> </w:t>
            </w:r>
            <w:r>
              <w:rPr>
                <w:sz w:val="14"/>
              </w:rPr>
              <w:t>рачунару</w:t>
            </w:r>
          </w:p>
          <w:p w:rsidR="000F0098" w:rsidRDefault="00925750">
            <w:pPr>
              <w:pStyle w:val="TableParagraph"/>
              <w:numPr>
                <w:ilvl w:val="0"/>
                <w:numId w:val="756"/>
              </w:numPr>
              <w:tabs>
                <w:tab w:val="left" w:pos="141"/>
              </w:tabs>
              <w:ind w:right="121"/>
              <w:rPr>
                <w:sz w:val="14"/>
              </w:rPr>
            </w:pPr>
            <w:r>
              <w:rPr>
                <w:sz w:val="14"/>
              </w:rPr>
              <w:t xml:space="preserve">користи </w:t>
            </w:r>
            <w:r>
              <w:rPr>
                <w:spacing w:val="-2"/>
                <w:sz w:val="14"/>
              </w:rPr>
              <w:t xml:space="preserve">главни </w:t>
            </w:r>
            <w:r>
              <w:rPr>
                <w:sz w:val="14"/>
              </w:rPr>
              <w:t xml:space="preserve">мени софтвера, палете алата, </w:t>
            </w:r>
            <w:r>
              <w:rPr>
                <w:spacing w:val="-3"/>
                <w:sz w:val="14"/>
              </w:rPr>
              <w:t xml:space="preserve">навигацију, </w:t>
            </w:r>
            <w:r>
              <w:rPr>
                <w:sz w:val="14"/>
              </w:rPr>
              <w:t>дијалог прозоре</w:t>
            </w:r>
          </w:p>
          <w:p w:rsidR="000F0098" w:rsidRDefault="00925750">
            <w:pPr>
              <w:pStyle w:val="TableParagraph"/>
              <w:numPr>
                <w:ilvl w:val="0"/>
                <w:numId w:val="756"/>
              </w:numPr>
              <w:tabs>
                <w:tab w:val="left" w:pos="141"/>
              </w:tabs>
              <w:spacing w:line="159" w:lineRule="exact"/>
              <w:rPr>
                <w:sz w:val="14"/>
              </w:rPr>
            </w:pPr>
            <w:r>
              <w:rPr>
                <w:sz w:val="14"/>
              </w:rPr>
              <w:t>подеси основне параметре за рад у корисничком</w:t>
            </w:r>
            <w:r>
              <w:rPr>
                <w:spacing w:val="-12"/>
                <w:sz w:val="14"/>
              </w:rPr>
              <w:t xml:space="preserve"> </w:t>
            </w:r>
            <w:r>
              <w:rPr>
                <w:sz w:val="14"/>
              </w:rPr>
              <w:t>програму</w:t>
            </w:r>
          </w:p>
          <w:p w:rsidR="000F0098" w:rsidRDefault="00925750">
            <w:pPr>
              <w:pStyle w:val="TableParagraph"/>
              <w:numPr>
                <w:ilvl w:val="0"/>
                <w:numId w:val="756"/>
              </w:numPr>
              <w:tabs>
                <w:tab w:val="left" w:pos="141"/>
              </w:tabs>
              <w:spacing w:line="160" w:lineRule="exact"/>
              <w:rPr>
                <w:sz w:val="14"/>
              </w:rPr>
            </w:pPr>
            <w:r>
              <w:rPr>
                <w:sz w:val="14"/>
              </w:rPr>
              <w:t>наведе графичке</w:t>
            </w:r>
            <w:r>
              <w:rPr>
                <w:spacing w:val="-1"/>
                <w:sz w:val="14"/>
              </w:rPr>
              <w:t xml:space="preserve"> </w:t>
            </w:r>
            <w:r>
              <w:rPr>
                <w:sz w:val="14"/>
              </w:rPr>
              <w:t>операције</w:t>
            </w:r>
          </w:p>
          <w:p w:rsidR="000F0098" w:rsidRDefault="00925750">
            <w:pPr>
              <w:pStyle w:val="TableParagraph"/>
              <w:numPr>
                <w:ilvl w:val="0"/>
                <w:numId w:val="756"/>
              </w:numPr>
              <w:tabs>
                <w:tab w:val="left" w:pos="141"/>
              </w:tabs>
              <w:ind w:right="676"/>
              <w:rPr>
                <w:sz w:val="14"/>
              </w:rPr>
            </w:pPr>
            <w:r>
              <w:rPr>
                <w:sz w:val="14"/>
              </w:rPr>
              <w:t>опише карактеристике корисничког програма и њ</w:t>
            </w:r>
            <w:r>
              <w:rPr>
                <w:sz w:val="14"/>
              </w:rPr>
              <w:t>егове могућности</w:t>
            </w:r>
          </w:p>
        </w:tc>
        <w:tc>
          <w:tcPr>
            <w:tcW w:w="4139" w:type="dxa"/>
          </w:tcPr>
          <w:p w:rsidR="000F0098" w:rsidRDefault="00925750">
            <w:pPr>
              <w:pStyle w:val="TableParagraph"/>
              <w:numPr>
                <w:ilvl w:val="0"/>
                <w:numId w:val="755"/>
              </w:numPr>
              <w:tabs>
                <w:tab w:val="left" w:pos="141"/>
              </w:tabs>
              <w:spacing w:before="18" w:line="161" w:lineRule="exact"/>
              <w:rPr>
                <w:sz w:val="14"/>
              </w:rPr>
            </w:pPr>
            <w:r>
              <w:rPr>
                <w:sz w:val="14"/>
              </w:rPr>
              <w:t>Основни чиниоци графичког приказивања помоћу</w:t>
            </w:r>
            <w:r>
              <w:rPr>
                <w:spacing w:val="-13"/>
                <w:sz w:val="14"/>
              </w:rPr>
              <w:t xml:space="preserve"> </w:t>
            </w:r>
            <w:r>
              <w:rPr>
                <w:sz w:val="14"/>
              </w:rPr>
              <w:t>рачунара:</w:t>
            </w:r>
          </w:p>
          <w:p w:rsidR="000F0098" w:rsidRDefault="00925750">
            <w:pPr>
              <w:pStyle w:val="TableParagraph"/>
              <w:numPr>
                <w:ilvl w:val="0"/>
                <w:numId w:val="754"/>
              </w:numPr>
              <w:tabs>
                <w:tab w:val="left" w:pos="162"/>
              </w:tabs>
              <w:spacing w:line="160" w:lineRule="exact"/>
              <w:rPr>
                <w:sz w:val="14"/>
              </w:rPr>
            </w:pPr>
            <w:r>
              <w:rPr>
                <w:sz w:val="14"/>
              </w:rPr>
              <w:t>графички</w:t>
            </w:r>
            <w:r>
              <w:rPr>
                <w:spacing w:val="-2"/>
                <w:sz w:val="14"/>
              </w:rPr>
              <w:t xml:space="preserve"> </w:t>
            </w:r>
            <w:r>
              <w:rPr>
                <w:sz w:val="14"/>
              </w:rPr>
              <w:t>терминал</w:t>
            </w:r>
          </w:p>
          <w:p w:rsidR="000F0098" w:rsidRDefault="00925750">
            <w:pPr>
              <w:pStyle w:val="TableParagraph"/>
              <w:numPr>
                <w:ilvl w:val="0"/>
                <w:numId w:val="754"/>
              </w:numPr>
              <w:tabs>
                <w:tab w:val="left" w:pos="162"/>
              </w:tabs>
              <w:spacing w:line="160" w:lineRule="exact"/>
              <w:ind w:hanging="105"/>
              <w:rPr>
                <w:sz w:val="14"/>
              </w:rPr>
            </w:pPr>
            <w:r>
              <w:rPr>
                <w:sz w:val="14"/>
              </w:rPr>
              <w:t>монитор</w:t>
            </w:r>
          </w:p>
          <w:p w:rsidR="000F0098" w:rsidRDefault="00925750">
            <w:pPr>
              <w:pStyle w:val="TableParagraph"/>
              <w:numPr>
                <w:ilvl w:val="0"/>
                <w:numId w:val="754"/>
              </w:numPr>
              <w:tabs>
                <w:tab w:val="left" w:pos="162"/>
              </w:tabs>
              <w:ind w:right="335" w:hanging="105"/>
              <w:rPr>
                <w:sz w:val="14"/>
              </w:rPr>
            </w:pPr>
            <w:proofErr w:type="gramStart"/>
            <w:r>
              <w:rPr>
                <w:sz w:val="14"/>
              </w:rPr>
              <w:t>уређаји</w:t>
            </w:r>
            <w:proofErr w:type="gramEnd"/>
            <w:r>
              <w:rPr>
                <w:sz w:val="14"/>
              </w:rPr>
              <w:t xml:space="preserve"> за комуникацију корисник рачунар (тастатура, миш, графичка</w:t>
            </w:r>
            <w:r>
              <w:rPr>
                <w:spacing w:val="-7"/>
                <w:sz w:val="14"/>
              </w:rPr>
              <w:t xml:space="preserve"> </w:t>
            </w:r>
            <w:r>
              <w:rPr>
                <w:sz w:val="14"/>
              </w:rPr>
              <w:t>табла,</w:t>
            </w:r>
            <w:r>
              <w:rPr>
                <w:spacing w:val="-8"/>
                <w:sz w:val="14"/>
              </w:rPr>
              <w:t xml:space="preserve"> </w:t>
            </w:r>
            <w:r>
              <w:rPr>
                <w:sz w:val="14"/>
              </w:rPr>
              <w:t>штампачи,</w:t>
            </w:r>
            <w:r>
              <w:rPr>
                <w:spacing w:val="-7"/>
                <w:sz w:val="14"/>
              </w:rPr>
              <w:t xml:space="preserve"> </w:t>
            </w:r>
            <w:r>
              <w:rPr>
                <w:sz w:val="14"/>
              </w:rPr>
              <w:t>плотери,</w:t>
            </w:r>
            <w:r>
              <w:rPr>
                <w:spacing w:val="-7"/>
                <w:sz w:val="14"/>
              </w:rPr>
              <w:t xml:space="preserve"> </w:t>
            </w:r>
            <w:r>
              <w:rPr>
                <w:sz w:val="14"/>
              </w:rPr>
              <w:t>тродимензиони</w:t>
            </w:r>
            <w:r>
              <w:rPr>
                <w:spacing w:val="-7"/>
                <w:sz w:val="14"/>
              </w:rPr>
              <w:t xml:space="preserve"> </w:t>
            </w:r>
            <w:r>
              <w:rPr>
                <w:sz w:val="14"/>
              </w:rPr>
              <w:t>скенери итд.)</w:t>
            </w:r>
          </w:p>
          <w:p w:rsidR="000F0098" w:rsidRDefault="00925750">
            <w:pPr>
              <w:pStyle w:val="TableParagraph"/>
              <w:numPr>
                <w:ilvl w:val="0"/>
                <w:numId w:val="753"/>
              </w:numPr>
              <w:tabs>
                <w:tab w:val="left" w:pos="141"/>
              </w:tabs>
              <w:spacing w:line="237" w:lineRule="auto"/>
              <w:ind w:right="282"/>
              <w:rPr>
                <w:sz w:val="14"/>
              </w:rPr>
            </w:pPr>
            <w:r>
              <w:rPr>
                <w:sz w:val="14"/>
              </w:rPr>
              <w:t>Повратне</w:t>
            </w:r>
            <w:r>
              <w:rPr>
                <w:spacing w:val="-9"/>
                <w:sz w:val="14"/>
              </w:rPr>
              <w:t xml:space="preserve"> </w:t>
            </w:r>
            <w:r>
              <w:rPr>
                <w:sz w:val="14"/>
              </w:rPr>
              <w:t>спреге:</w:t>
            </w:r>
            <w:r>
              <w:rPr>
                <w:spacing w:val="-9"/>
                <w:sz w:val="14"/>
              </w:rPr>
              <w:t xml:space="preserve"> </w:t>
            </w:r>
            <w:r>
              <w:rPr>
                <w:sz w:val="14"/>
              </w:rPr>
              <w:t>рачунар-екран,</w:t>
            </w:r>
            <w:r>
              <w:rPr>
                <w:spacing w:val="-9"/>
                <w:sz w:val="14"/>
              </w:rPr>
              <w:t xml:space="preserve"> </w:t>
            </w:r>
            <w:r>
              <w:rPr>
                <w:sz w:val="14"/>
              </w:rPr>
              <w:t>тастатура-рачунар,</w:t>
            </w:r>
            <w:r>
              <w:rPr>
                <w:spacing w:val="-9"/>
                <w:sz w:val="14"/>
              </w:rPr>
              <w:t xml:space="preserve"> </w:t>
            </w:r>
            <w:r>
              <w:rPr>
                <w:sz w:val="14"/>
              </w:rPr>
              <w:t>корисник тастатура,</w:t>
            </w:r>
            <w:r>
              <w:rPr>
                <w:spacing w:val="-1"/>
                <w:sz w:val="14"/>
              </w:rPr>
              <w:t xml:space="preserve"> </w:t>
            </w:r>
            <w:r>
              <w:rPr>
                <w:sz w:val="14"/>
              </w:rPr>
              <w:t>екран-корисник.</w:t>
            </w:r>
          </w:p>
          <w:p w:rsidR="000F0098" w:rsidRDefault="00925750">
            <w:pPr>
              <w:pStyle w:val="TableParagraph"/>
              <w:numPr>
                <w:ilvl w:val="0"/>
                <w:numId w:val="753"/>
              </w:numPr>
              <w:tabs>
                <w:tab w:val="left" w:pos="141"/>
              </w:tabs>
              <w:ind w:right="139"/>
              <w:rPr>
                <w:sz w:val="14"/>
              </w:rPr>
            </w:pPr>
            <w:r>
              <w:rPr>
                <w:sz w:val="14"/>
              </w:rPr>
              <w:t>Графички</w:t>
            </w:r>
            <w:r>
              <w:rPr>
                <w:spacing w:val="-7"/>
                <w:sz w:val="14"/>
              </w:rPr>
              <w:t xml:space="preserve"> </w:t>
            </w:r>
            <w:r>
              <w:rPr>
                <w:sz w:val="14"/>
              </w:rPr>
              <w:t>прозор,</w:t>
            </w:r>
            <w:r>
              <w:rPr>
                <w:spacing w:val="-7"/>
                <w:sz w:val="14"/>
              </w:rPr>
              <w:t xml:space="preserve"> </w:t>
            </w:r>
            <w:r>
              <w:rPr>
                <w:sz w:val="14"/>
              </w:rPr>
              <w:t>прозор</w:t>
            </w:r>
            <w:r>
              <w:rPr>
                <w:spacing w:val="-7"/>
                <w:sz w:val="14"/>
              </w:rPr>
              <w:t xml:space="preserve"> </w:t>
            </w:r>
            <w:r>
              <w:rPr>
                <w:sz w:val="14"/>
              </w:rPr>
              <w:t>команди,</w:t>
            </w:r>
            <w:r>
              <w:rPr>
                <w:spacing w:val="-7"/>
                <w:sz w:val="14"/>
              </w:rPr>
              <w:t xml:space="preserve"> </w:t>
            </w:r>
            <w:r>
              <w:rPr>
                <w:sz w:val="14"/>
              </w:rPr>
              <w:t>прозор</w:t>
            </w:r>
            <w:r>
              <w:rPr>
                <w:spacing w:val="-7"/>
                <w:sz w:val="14"/>
              </w:rPr>
              <w:t xml:space="preserve"> </w:t>
            </w:r>
            <w:r>
              <w:rPr>
                <w:sz w:val="14"/>
              </w:rPr>
              <w:t>информација,</w:t>
            </w:r>
            <w:r>
              <w:rPr>
                <w:spacing w:val="-7"/>
                <w:sz w:val="14"/>
              </w:rPr>
              <w:t xml:space="preserve"> </w:t>
            </w:r>
            <w:r>
              <w:rPr>
                <w:sz w:val="14"/>
              </w:rPr>
              <w:t>курсор, мени, модови и</w:t>
            </w:r>
            <w:r>
              <w:rPr>
                <w:spacing w:val="-2"/>
                <w:sz w:val="14"/>
              </w:rPr>
              <w:t xml:space="preserve"> </w:t>
            </w:r>
            <w:r>
              <w:rPr>
                <w:sz w:val="14"/>
              </w:rPr>
              <w:t>подмодови.</w:t>
            </w:r>
          </w:p>
          <w:p w:rsidR="000F0098" w:rsidRDefault="00925750">
            <w:pPr>
              <w:pStyle w:val="TableParagraph"/>
              <w:numPr>
                <w:ilvl w:val="0"/>
                <w:numId w:val="753"/>
              </w:numPr>
              <w:tabs>
                <w:tab w:val="left" w:pos="141"/>
              </w:tabs>
              <w:ind w:right="180"/>
              <w:rPr>
                <w:sz w:val="14"/>
              </w:rPr>
            </w:pPr>
            <w:r>
              <w:rPr>
                <w:sz w:val="14"/>
              </w:rPr>
              <w:t>Транформације (транслација, ротација), скалирање,</w:t>
            </w:r>
            <w:r>
              <w:rPr>
                <w:spacing w:val="-25"/>
                <w:sz w:val="14"/>
              </w:rPr>
              <w:t xml:space="preserve"> </w:t>
            </w:r>
            <w:r>
              <w:rPr>
                <w:sz w:val="14"/>
              </w:rPr>
              <w:t>рефлексија, инверзија координатни системи, сцена, груписање и</w:t>
            </w:r>
            <w:r>
              <w:rPr>
                <w:spacing w:val="-16"/>
                <w:sz w:val="14"/>
              </w:rPr>
              <w:t xml:space="preserve"> </w:t>
            </w:r>
            <w:r>
              <w:rPr>
                <w:sz w:val="14"/>
              </w:rPr>
              <w:t>бр</w:t>
            </w:r>
            <w:r>
              <w:rPr>
                <w:sz w:val="14"/>
              </w:rPr>
              <w:t>исање.</w:t>
            </w:r>
          </w:p>
          <w:p w:rsidR="000F0098" w:rsidRDefault="00925750">
            <w:pPr>
              <w:pStyle w:val="TableParagraph"/>
              <w:numPr>
                <w:ilvl w:val="0"/>
                <w:numId w:val="753"/>
              </w:numPr>
              <w:tabs>
                <w:tab w:val="left" w:pos="141"/>
              </w:tabs>
              <w:spacing w:line="159" w:lineRule="exact"/>
              <w:rPr>
                <w:sz w:val="14"/>
              </w:rPr>
            </w:pPr>
            <w:r>
              <w:rPr>
                <w:sz w:val="14"/>
              </w:rPr>
              <w:t>Графичке</w:t>
            </w:r>
            <w:r>
              <w:rPr>
                <w:spacing w:val="-1"/>
                <w:sz w:val="14"/>
              </w:rPr>
              <w:t xml:space="preserve"> </w:t>
            </w:r>
            <w:r>
              <w:rPr>
                <w:sz w:val="14"/>
              </w:rPr>
              <w:t>наредбе:</w:t>
            </w:r>
          </w:p>
          <w:p w:rsidR="000F0098" w:rsidRDefault="00925750">
            <w:pPr>
              <w:pStyle w:val="TableParagraph"/>
              <w:numPr>
                <w:ilvl w:val="0"/>
                <w:numId w:val="752"/>
              </w:numPr>
              <w:tabs>
                <w:tab w:val="left" w:pos="162"/>
              </w:tabs>
              <w:spacing w:line="160" w:lineRule="exact"/>
              <w:rPr>
                <w:sz w:val="14"/>
              </w:rPr>
            </w:pPr>
            <w:r>
              <w:rPr>
                <w:sz w:val="14"/>
              </w:rPr>
              <w:t>командни</w:t>
            </w:r>
            <w:r>
              <w:rPr>
                <w:spacing w:val="-1"/>
                <w:sz w:val="14"/>
              </w:rPr>
              <w:t xml:space="preserve"> </w:t>
            </w:r>
            <w:r>
              <w:rPr>
                <w:sz w:val="14"/>
              </w:rPr>
              <w:t>језик,</w:t>
            </w:r>
          </w:p>
          <w:p w:rsidR="000F0098" w:rsidRDefault="00925750">
            <w:pPr>
              <w:pStyle w:val="TableParagraph"/>
              <w:numPr>
                <w:ilvl w:val="0"/>
                <w:numId w:val="752"/>
              </w:numPr>
              <w:tabs>
                <w:tab w:val="left" w:pos="162"/>
              </w:tabs>
              <w:spacing w:line="160" w:lineRule="exact"/>
              <w:rPr>
                <w:sz w:val="14"/>
              </w:rPr>
            </w:pPr>
            <w:r>
              <w:rPr>
                <w:sz w:val="14"/>
              </w:rPr>
              <w:t>едиторске</w:t>
            </w:r>
            <w:r>
              <w:rPr>
                <w:spacing w:val="-1"/>
                <w:sz w:val="14"/>
              </w:rPr>
              <w:t xml:space="preserve"> </w:t>
            </w:r>
            <w:r>
              <w:rPr>
                <w:sz w:val="14"/>
              </w:rPr>
              <w:t>наредбе,</w:t>
            </w:r>
          </w:p>
          <w:p w:rsidR="000F0098" w:rsidRDefault="00925750">
            <w:pPr>
              <w:pStyle w:val="TableParagraph"/>
              <w:numPr>
                <w:ilvl w:val="0"/>
                <w:numId w:val="752"/>
              </w:numPr>
              <w:tabs>
                <w:tab w:val="left" w:pos="162"/>
              </w:tabs>
              <w:spacing w:line="160" w:lineRule="exact"/>
              <w:rPr>
                <w:sz w:val="14"/>
              </w:rPr>
            </w:pPr>
            <w:r>
              <w:rPr>
                <w:sz w:val="14"/>
              </w:rPr>
              <w:t>писање и сторнирање</w:t>
            </w:r>
            <w:r>
              <w:rPr>
                <w:spacing w:val="-2"/>
                <w:sz w:val="14"/>
              </w:rPr>
              <w:t xml:space="preserve"> </w:t>
            </w:r>
            <w:r>
              <w:rPr>
                <w:sz w:val="14"/>
              </w:rPr>
              <w:t>програма,</w:t>
            </w:r>
          </w:p>
          <w:p w:rsidR="000F0098" w:rsidRDefault="00925750">
            <w:pPr>
              <w:pStyle w:val="TableParagraph"/>
              <w:numPr>
                <w:ilvl w:val="0"/>
                <w:numId w:val="751"/>
              </w:numPr>
              <w:tabs>
                <w:tab w:val="left" w:pos="141"/>
              </w:tabs>
              <w:spacing w:line="160" w:lineRule="exact"/>
              <w:rPr>
                <w:sz w:val="14"/>
              </w:rPr>
            </w:pPr>
            <w:proofErr w:type="gramStart"/>
            <w:r>
              <w:rPr>
                <w:sz w:val="14"/>
              </w:rPr>
              <w:t>извршне</w:t>
            </w:r>
            <w:proofErr w:type="gramEnd"/>
            <w:r>
              <w:rPr>
                <w:sz w:val="14"/>
              </w:rPr>
              <w:t xml:space="preserve"> и контролне</w:t>
            </w:r>
            <w:r>
              <w:rPr>
                <w:spacing w:val="-5"/>
                <w:sz w:val="14"/>
              </w:rPr>
              <w:t xml:space="preserve"> </w:t>
            </w:r>
            <w:r>
              <w:rPr>
                <w:sz w:val="14"/>
              </w:rPr>
              <w:t>наредбе.</w:t>
            </w:r>
          </w:p>
          <w:p w:rsidR="000F0098" w:rsidRDefault="00925750">
            <w:pPr>
              <w:pStyle w:val="TableParagraph"/>
              <w:numPr>
                <w:ilvl w:val="0"/>
                <w:numId w:val="751"/>
              </w:numPr>
              <w:tabs>
                <w:tab w:val="left" w:pos="141"/>
              </w:tabs>
              <w:spacing w:line="160" w:lineRule="exact"/>
              <w:rPr>
                <w:sz w:val="14"/>
              </w:rPr>
            </w:pPr>
            <w:r>
              <w:rPr>
                <w:sz w:val="14"/>
              </w:rPr>
              <w:t>Карактеристике и могућности CAD</w:t>
            </w:r>
            <w:r>
              <w:rPr>
                <w:spacing w:val="-2"/>
                <w:sz w:val="14"/>
              </w:rPr>
              <w:t xml:space="preserve"> </w:t>
            </w:r>
            <w:r>
              <w:rPr>
                <w:sz w:val="14"/>
              </w:rPr>
              <w:t>пакета</w:t>
            </w:r>
          </w:p>
          <w:p w:rsidR="000F0098" w:rsidRDefault="00925750">
            <w:pPr>
              <w:pStyle w:val="TableParagraph"/>
              <w:numPr>
                <w:ilvl w:val="0"/>
                <w:numId w:val="751"/>
              </w:numPr>
              <w:tabs>
                <w:tab w:val="left" w:pos="141"/>
              </w:tabs>
              <w:spacing w:line="160" w:lineRule="exact"/>
              <w:rPr>
                <w:sz w:val="14"/>
              </w:rPr>
            </w:pPr>
            <w:r>
              <w:rPr>
                <w:sz w:val="14"/>
              </w:rPr>
              <w:t>Кориснички</w:t>
            </w:r>
            <w:r>
              <w:rPr>
                <w:spacing w:val="-1"/>
                <w:sz w:val="14"/>
              </w:rPr>
              <w:t xml:space="preserve"> </w:t>
            </w:r>
            <w:r>
              <w:rPr>
                <w:sz w:val="14"/>
              </w:rPr>
              <w:t>интерфејс</w:t>
            </w:r>
          </w:p>
          <w:p w:rsidR="000F0098" w:rsidRDefault="00925750">
            <w:pPr>
              <w:pStyle w:val="TableParagraph"/>
              <w:numPr>
                <w:ilvl w:val="0"/>
                <w:numId w:val="751"/>
              </w:numPr>
              <w:tabs>
                <w:tab w:val="left" w:pos="141"/>
              </w:tabs>
              <w:spacing w:line="160" w:lineRule="exact"/>
              <w:rPr>
                <w:sz w:val="14"/>
              </w:rPr>
            </w:pPr>
            <w:r>
              <w:rPr>
                <w:spacing w:val="-3"/>
                <w:sz w:val="14"/>
              </w:rPr>
              <w:t xml:space="preserve">Главни </w:t>
            </w:r>
            <w:r>
              <w:rPr>
                <w:sz w:val="14"/>
              </w:rPr>
              <w:t>мени, палете алата, навигација,</w:t>
            </w:r>
            <w:r>
              <w:rPr>
                <w:spacing w:val="-3"/>
                <w:sz w:val="14"/>
              </w:rPr>
              <w:t xml:space="preserve"> </w:t>
            </w:r>
            <w:r>
              <w:rPr>
                <w:sz w:val="14"/>
              </w:rPr>
              <w:t>прозори</w:t>
            </w:r>
          </w:p>
          <w:p w:rsidR="000F0098" w:rsidRDefault="00925750">
            <w:pPr>
              <w:pStyle w:val="TableParagraph"/>
              <w:numPr>
                <w:ilvl w:val="0"/>
                <w:numId w:val="751"/>
              </w:numPr>
              <w:tabs>
                <w:tab w:val="left" w:pos="141"/>
              </w:tabs>
              <w:spacing w:line="160" w:lineRule="exact"/>
              <w:rPr>
                <w:sz w:val="14"/>
              </w:rPr>
            </w:pPr>
            <w:r>
              <w:rPr>
                <w:sz w:val="14"/>
              </w:rPr>
              <w:t>Рад са</w:t>
            </w:r>
            <w:r>
              <w:rPr>
                <w:spacing w:val="-2"/>
                <w:sz w:val="14"/>
              </w:rPr>
              <w:t xml:space="preserve"> </w:t>
            </w:r>
            <w:r>
              <w:rPr>
                <w:sz w:val="14"/>
              </w:rPr>
              <w:t>фајловима</w:t>
            </w:r>
          </w:p>
          <w:p w:rsidR="000F0098" w:rsidRDefault="00925750">
            <w:pPr>
              <w:pStyle w:val="TableParagraph"/>
              <w:numPr>
                <w:ilvl w:val="0"/>
                <w:numId w:val="751"/>
              </w:numPr>
              <w:tabs>
                <w:tab w:val="left" w:pos="141"/>
              </w:tabs>
              <w:spacing w:line="161" w:lineRule="exact"/>
              <w:rPr>
                <w:sz w:val="14"/>
              </w:rPr>
            </w:pPr>
            <w:r>
              <w:rPr>
                <w:sz w:val="14"/>
              </w:rPr>
              <w:t>Приказ модела, избор објеката, подешавање</w:t>
            </w:r>
            <w:r>
              <w:rPr>
                <w:spacing w:val="-7"/>
                <w:sz w:val="14"/>
              </w:rPr>
              <w:t xml:space="preserve"> </w:t>
            </w:r>
            <w:r>
              <w:rPr>
                <w:sz w:val="14"/>
              </w:rPr>
              <w:t>система.</w:t>
            </w:r>
          </w:p>
        </w:tc>
      </w:tr>
    </w:tbl>
    <w:p w:rsidR="000F0098" w:rsidRDefault="000F0098">
      <w:pPr>
        <w:spacing w:line="161" w:lineRule="exact"/>
        <w:rPr>
          <w:sz w:val="14"/>
        </w:rPr>
        <w:sectPr w:rsidR="000F0098">
          <w:pgSz w:w="11910" w:h="15740"/>
          <w:pgMar w:top="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260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113"/>
              <w:ind w:left="56" w:firstLine="0"/>
              <w:rPr>
                <w:b/>
                <w:sz w:val="14"/>
              </w:rPr>
            </w:pPr>
            <w:r>
              <w:rPr>
                <w:b/>
                <w:sz w:val="14"/>
              </w:rPr>
              <w:t>Скицирање</w:t>
            </w:r>
          </w:p>
        </w:tc>
        <w:tc>
          <w:tcPr>
            <w:tcW w:w="4139" w:type="dxa"/>
          </w:tcPr>
          <w:p w:rsidR="000F0098" w:rsidRDefault="00925750">
            <w:pPr>
              <w:pStyle w:val="TableParagraph"/>
              <w:numPr>
                <w:ilvl w:val="0"/>
                <w:numId w:val="750"/>
              </w:numPr>
              <w:tabs>
                <w:tab w:val="left" w:pos="141"/>
              </w:tabs>
              <w:spacing w:before="18" w:line="161" w:lineRule="exact"/>
              <w:rPr>
                <w:sz w:val="14"/>
              </w:rPr>
            </w:pPr>
            <w:proofErr w:type="gramStart"/>
            <w:r>
              <w:rPr>
                <w:sz w:val="14"/>
              </w:rPr>
              <w:t>креира</w:t>
            </w:r>
            <w:proofErr w:type="gramEnd"/>
            <w:r>
              <w:rPr>
                <w:sz w:val="14"/>
              </w:rPr>
              <w:t xml:space="preserve"> скице у процесу моделирања</w:t>
            </w:r>
            <w:r>
              <w:rPr>
                <w:spacing w:val="-2"/>
                <w:sz w:val="14"/>
              </w:rPr>
              <w:t xml:space="preserve"> </w:t>
            </w:r>
            <w:r>
              <w:rPr>
                <w:sz w:val="14"/>
              </w:rPr>
              <w:t>(организација).</w:t>
            </w:r>
          </w:p>
          <w:p w:rsidR="000F0098" w:rsidRDefault="00925750">
            <w:pPr>
              <w:pStyle w:val="TableParagraph"/>
              <w:numPr>
                <w:ilvl w:val="0"/>
                <w:numId w:val="750"/>
              </w:numPr>
              <w:tabs>
                <w:tab w:val="left" w:pos="141"/>
              </w:tabs>
              <w:spacing w:line="160" w:lineRule="exact"/>
              <w:rPr>
                <w:sz w:val="14"/>
              </w:rPr>
            </w:pPr>
            <w:r>
              <w:rPr>
                <w:sz w:val="14"/>
              </w:rPr>
              <w:t>користи команде за</w:t>
            </w:r>
            <w:r>
              <w:rPr>
                <w:spacing w:val="-22"/>
                <w:sz w:val="14"/>
              </w:rPr>
              <w:t xml:space="preserve"> </w:t>
            </w:r>
            <w:r>
              <w:rPr>
                <w:sz w:val="14"/>
              </w:rPr>
              <w:t>скицирање</w:t>
            </w:r>
          </w:p>
          <w:p w:rsidR="000F0098" w:rsidRDefault="00925750">
            <w:pPr>
              <w:pStyle w:val="TableParagraph"/>
              <w:numPr>
                <w:ilvl w:val="0"/>
                <w:numId w:val="750"/>
              </w:numPr>
              <w:tabs>
                <w:tab w:val="left" w:pos="141"/>
              </w:tabs>
              <w:spacing w:line="160" w:lineRule="exact"/>
              <w:rPr>
                <w:sz w:val="14"/>
              </w:rPr>
            </w:pPr>
            <w:r>
              <w:rPr>
                <w:sz w:val="14"/>
              </w:rPr>
              <w:t>користи ограничења у</w:t>
            </w:r>
            <w:r>
              <w:rPr>
                <w:spacing w:val="-9"/>
                <w:sz w:val="14"/>
              </w:rPr>
              <w:t xml:space="preserve"> </w:t>
            </w:r>
            <w:r>
              <w:rPr>
                <w:sz w:val="14"/>
              </w:rPr>
              <w:t>скицама</w:t>
            </w:r>
          </w:p>
          <w:p w:rsidR="000F0098" w:rsidRDefault="00925750">
            <w:pPr>
              <w:pStyle w:val="TableParagraph"/>
              <w:numPr>
                <w:ilvl w:val="0"/>
                <w:numId w:val="750"/>
              </w:numPr>
              <w:tabs>
                <w:tab w:val="left" w:pos="141"/>
              </w:tabs>
              <w:spacing w:line="160" w:lineRule="exact"/>
              <w:rPr>
                <w:sz w:val="14"/>
              </w:rPr>
            </w:pPr>
            <w:r>
              <w:rPr>
                <w:sz w:val="14"/>
              </w:rPr>
              <w:t>примењује операције над</w:t>
            </w:r>
            <w:r>
              <w:rPr>
                <w:spacing w:val="-3"/>
                <w:sz w:val="14"/>
              </w:rPr>
              <w:t xml:space="preserve"> </w:t>
            </w:r>
            <w:r>
              <w:rPr>
                <w:sz w:val="14"/>
              </w:rPr>
              <w:t>објектима:</w:t>
            </w:r>
          </w:p>
          <w:p w:rsidR="000F0098" w:rsidRDefault="00925750">
            <w:pPr>
              <w:pStyle w:val="TableParagraph"/>
              <w:numPr>
                <w:ilvl w:val="0"/>
                <w:numId w:val="750"/>
              </w:numPr>
              <w:tabs>
                <w:tab w:val="left" w:pos="141"/>
              </w:tabs>
              <w:spacing w:line="160" w:lineRule="exact"/>
              <w:rPr>
                <w:sz w:val="14"/>
              </w:rPr>
            </w:pPr>
            <w:r>
              <w:rPr>
                <w:sz w:val="14"/>
              </w:rPr>
              <w:t>примењује скицирање применом стандардних</w:t>
            </w:r>
            <w:r>
              <w:rPr>
                <w:spacing w:val="-5"/>
                <w:sz w:val="14"/>
              </w:rPr>
              <w:t xml:space="preserve"> </w:t>
            </w:r>
            <w:r>
              <w:rPr>
                <w:sz w:val="14"/>
              </w:rPr>
              <w:t>облика</w:t>
            </w:r>
          </w:p>
          <w:p w:rsidR="000F0098" w:rsidRDefault="00925750">
            <w:pPr>
              <w:pStyle w:val="TableParagraph"/>
              <w:numPr>
                <w:ilvl w:val="0"/>
                <w:numId w:val="750"/>
              </w:numPr>
              <w:tabs>
                <w:tab w:val="left" w:pos="141"/>
              </w:tabs>
              <w:ind w:right="513"/>
              <w:rPr>
                <w:sz w:val="14"/>
              </w:rPr>
            </w:pPr>
            <w:r>
              <w:rPr>
                <w:sz w:val="14"/>
              </w:rPr>
              <w:t>разликује</w:t>
            </w:r>
            <w:r>
              <w:rPr>
                <w:spacing w:val="-5"/>
                <w:sz w:val="14"/>
              </w:rPr>
              <w:t xml:space="preserve"> </w:t>
            </w:r>
            <w:r>
              <w:rPr>
                <w:sz w:val="14"/>
              </w:rPr>
              <w:t>и</w:t>
            </w:r>
            <w:r>
              <w:rPr>
                <w:spacing w:val="-6"/>
                <w:sz w:val="14"/>
              </w:rPr>
              <w:t xml:space="preserve"> </w:t>
            </w:r>
            <w:r>
              <w:rPr>
                <w:sz w:val="14"/>
              </w:rPr>
              <w:t>објасни</w:t>
            </w:r>
            <w:r>
              <w:rPr>
                <w:spacing w:val="-5"/>
                <w:sz w:val="14"/>
              </w:rPr>
              <w:t xml:space="preserve"> </w:t>
            </w:r>
            <w:r>
              <w:rPr>
                <w:sz w:val="14"/>
              </w:rPr>
              <w:t>појам</w:t>
            </w:r>
            <w:r>
              <w:rPr>
                <w:spacing w:val="-6"/>
                <w:sz w:val="14"/>
              </w:rPr>
              <w:t xml:space="preserve"> </w:t>
            </w:r>
            <w:r>
              <w:rPr>
                <w:sz w:val="14"/>
              </w:rPr>
              <w:t>апсолутне,</w:t>
            </w:r>
            <w:r>
              <w:rPr>
                <w:spacing w:val="-6"/>
                <w:sz w:val="14"/>
              </w:rPr>
              <w:t xml:space="preserve"> </w:t>
            </w:r>
            <w:r>
              <w:rPr>
                <w:sz w:val="14"/>
              </w:rPr>
              <w:t>релативне</w:t>
            </w:r>
            <w:r>
              <w:rPr>
                <w:spacing w:val="-5"/>
                <w:sz w:val="14"/>
              </w:rPr>
              <w:t xml:space="preserve"> </w:t>
            </w:r>
            <w:r>
              <w:rPr>
                <w:sz w:val="14"/>
              </w:rPr>
              <w:t>и</w:t>
            </w:r>
            <w:r>
              <w:rPr>
                <w:spacing w:val="-6"/>
                <w:sz w:val="14"/>
              </w:rPr>
              <w:t xml:space="preserve"> </w:t>
            </w:r>
            <w:r>
              <w:rPr>
                <w:sz w:val="14"/>
              </w:rPr>
              <w:t>поларне координате</w:t>
            </w:r>
          </w:p>
          <w:p w:rsidR="000F0098" w:rsidRDefault="00925750">
            <w:pPr>
              <w:pStyle w:val="TableParagraph"/>
              <w:numPr>
                <w:ilvl w:val="0"/>
                <w:numId w:val="750"/>
              </w:numPr>
              <w:tabs>
                <w:tab w:val="left" w:pos="141"/>
              </w:tabs>
              <w:ind w:right="546"/>
              <w:rPr>
                <w:sz w:val="14"/>
              </w:rPr>
            </w:pPr>
            <w:r>
              <w:rPr>
                <w:sz w:val="14"/>
              </w:rPr>
              <w:t>подеси параметре у дијалог прозорима са стандардима из техничког</w:t>
            </w:r>
            <w:r>
              <w:rPr>
                <w:spacing w:val="-1"/>
                <w:sz w:val="14"/>
              </w:rPr>
              <w:t xml:space="preserve"> </w:t>
            </w:r>
            <w:r>
              <w:rPr>
                <w:sz w:val="14"/>
              </w:rPr>
              <w:t>цртања</w:t>
            </w:r>
          </w:p>
        </w:tc>
        <w:tc>
          <w:tcPr>
            <w:tcW w:w="4139" w:type="dxa"/>
          </w:tcPr>
          <w:p w:rsidR="000F0098" w:rsidRDefault="00925750">
            <w:pPr>
              <w:pStyle w:val="TableParagraph"/>
              <w:numPr>
                <w:ilvl w:val="0"/>
                <w:numId w:val="749"/>
              </w:numPr>
              <w:tabs>
                <w:tab w:val="left" w:pos="140"/>
              </w:tabs>
              <w:spacing w:before="18" w:line="161" w:lineRule="exact"/>
              <w:rPr>
                <w:sz w:val="14"/>
              </w:rPr>
            </w:pPr>
            <w:r>
              <w:rPr>
                <w:spacing w:val="-4"/>
                <w:sz w:val="14"/>
              </w:rPr>
              <w:t xml:space="preserve">Улога </w:t>
            </w:r>
            <w:r>
              <w:rPr>
                <w:sz w:val="14"/>
              </w:rPr>
              <w:t>скице у процесу моделирања</w:t>
            </w:r>
            <w:r>
              <w:rPr>
                <w:spacing w:val="-1"/>
                <w:sz w:val="14"/>
              </w:rPr>
              <w:t xml:space="preserve"> </w:t>
            </w:r>
            <w:r>
              <w:rPr>
                <w:sz w:val="14"/>
              </w:rPr>
              <w:t>(организација).</w:t>
            </w:r>
          </w:p>
          <w:p w:rsidR="000F0098" w:rsidRDefault="00925750">
            <w:pPr>
              <w:pStyle w:val="TableParagraph"/>
              <w:numPr>
                <w:ilvl w:val="0"/>
                <w:numId w:val="749"/>
              </w:numPr>
              <w:tabs>
                <w:tab w:val="left" w:pos="140"/>
              </w:tabs>
              <w:spacing w:line="160" w:lineRule="exact"/>
              <w:rPr>
                <w:sz w:val="14"/>
              </w:rPr>
            </w:pPr>
            <w:r>
              <w:rPr>
                <w:sz w:val="14"/>
              </w:rPr>
              <w:t>Креирање скица.</w:t>
            </w:r>
          </w:p>
          <w:p w:rsidR="000F0098" w:rsidRDefault="00925750">
            <w:pPr>
              <w:pStyle w:val="TableParagraph"/>
              <w:numPr>
                <w:ilvl w:val="0"/>
                <w:numId w:val="749"/>
              </w:numPr>
              <w:tabs>
                <w:tab w:val="left" w:pos="140"/>
              </w:tabs>
              <w:spacing w:line="160" w:lineRule="exact"/>
              <w:rPr>
                <w:sz w:val="14"/>
              </w:rPr>
            </w:pPr>
            <w:r>
              <w:rPr>
                <w:sz w:val="14"/>
              </w:rPr>
              <w:t>Команде за</w:t>
            </w:r>
            <w:r>
              <w:rPr>
                <w:spacing w:val="-2"/>
                <w:sz w:val="14"/>
              </w:rPr>
              <w:t xml:space="preserve"> </w:t>
            </w:r>
            <w:r>
              <w:rPr>
                <w:sz w:val="14"/>
              </w:rPr>
              <w:t>скицирање:</w:t>
            </w:r>
          </w:p>
          <w:p w:rsidR="000F0098" w:rsidRDefault="00925750">
            <w:pPr>
              <w:pStyle w:val="TableParagraph"/>
              <w:ind w:left="55" w:firstLine="140"/>
              <w:rPr>
                <w:sz w:val="14"/>
              </w:rPr>
            </w:pPr>
            <w:r>
              <w:rPr>
                <w:sz w:val="14"/>
              </w:rPr>
              <w:t>Тачка, линија, кружница, лукови, елипса, правоугаоник, полигони, заобљење, сплајнови.</w:t>
            </w:r>
          </w:p>
          <w:p w:rsidR="000F0098" w:rsidRDefault="00925750">
            <w:pPr>
              <w:pStyle w:val="TableParagraph"/>
              <w:numPr>
                <w:ilvl w:val="0"/>
                <w:numId w:val="749"/>
              </w:numPr>
              <w:tabs>
                <w:tab w:val="left" w:pos="140"/>
              </w:tabs>
              <w:spacing w:line="159" w:lineRule="exact"/>
              <w:rPr>
                <w:sz w:val="14"/>
              </w:rPr>
            </w:pPr>
            <w:r>
              <w:rPr>
                <w:sz w:val="14"/>
              </w:rPr>
              <w:t>Oграничења у</w:t>
            </w:r>
            <w:r>
              <w:rPr>
                <w:spacing w:val="-2"/>
                <w:sz w:val="14"/>
              </w:rPr>
              <w:t xml:space="preserve"> </w:t>
            </w:r>
            <w:r>
              <w:rPr>
                <w:sz w:val="14"/>
              </w:rPr>
              <w:t>скицама:</w:t>
            </w:r>
          </w:p>
          <w:p w:rsidR="000F0098" w:rsidRDefault="00925750">
            <w:pPr>
              <w:pStyle w:val="TableParagraph"/>
              <w:ind w:left="55" w:firstLine="0"/>
              <w:rPr>
                <w:sz w:val="14"/>
              </w:rPr>
            </w:pPr>
            <w:r>
              <w:rPr>
                <w:sz w:val="14"/>
              </w:rPr>
              <w:t>Геометријска ограничења, ограничења дужине. Тачке привлачења. Радне равни. Cliboard функције.</w:t>
            </w:r>
          </w:p>
          <w:p w:rsidR="000F0098" w:rsidRDefault="00925750">
            <w:pPr>
              <w:pStyle w:val="TableParagraph"/>
              <w:numPr>
                <w:ilvl w:val="0"/>
                <w:numId w:val="749"/>
              </w:numPr>
              <w:tabs>
                <w:tab w:val="left" w:pos="140"/>
              </w:tabs>
              <w:spacing w:line="159" w:lineRule="exact"/>
              <w:rPr>
                <w:sz w:val="14"/>
              </w:rPr>
            </w:pPr>
            <w:r>
              <w:rPr>
                <w:sz w:val="14"/>
              </w:rPr>
              <w:t>Операције над</w:t>
            </w:r>
            <w:r>
              <w:rPr>
                <w:spacing w:val="-3"/>
                <w:sz w:val="14"/>
              </w:rPr>
              <w:t xml:space="preserve"> </w:t>
            </w:r>
            <w:r>
              <w:rPr>
                <w:sz w:val="14"/>
              </w:rPr>
              <w:t>објектима:</w:t>
            </w:r>
          </w:p>
          <w:p w:rsidR="000F0098" w:rsidRDefault="00925750">
            <w:pPr>
              <w:pStyle w:val="TableParagraph"/>
              <w:ind w:left="55" w:firstLine="0"/>
              <w:rPr>
                <w:sz w:val="14"/>
              </w:rPr>
            </w:pPr>
            <w:r>
              <w:rPr>
                <w:sz w:val="14"/>
              </w:rPr>
              <w:t>Померањ</w:t>
            </w:r>
            <w:r>
              <w:rPr>
                <w:sz w:val="14"/>
              </w:rPr>
              <w:t>е, копирање, вишеструко померање, ротирање, осно пресликавање.</w:t>
            </w:r>
          </w:p>
          <w:p w:rsidR="000F0098" w:rsidRDefault="00925750">
            <w:pPr>
              <w:pStyle w:val="TableParagraph"/>
              <w:numPr>
                <w:ilvl w:val="0"/>
                <w:numId w:val="749"/>
              </w:numPr>
              <w:tabs>
                <w:tab w:val="left" w:pos="140"/>
              </w:tabs>
              <w:spacing w:line="159" w:lineRule="exact"/>
              <w:rPr>
                <w:sz w:val="14"/>
              </w:rPr>
            </w:pPr>
            <w:r>
              <w:rPr>
                <w:sz w:val="14"/>
              </w:rPr>
              <w:t>Шрафирање-врсте шрафура. Машинска шрафура,</w:t>
            </w:r>
            <w:r>
              <w:rPr>
                <w:spacing w:val="-13"/>
                <w:sz w:val="14"/>
              </w:rPr>
              <w:t xml:space="preserve"> </w:t>
            </w:r>
            <w:r>
              <w:rPr>
                <w:sz w:val="14"/>
              </w:rPr>
              <w:t>подешавање.</w:t>
            </w:r>
          </w:p>
          <w:p w:rsidR="000F0098" w:rsidRDefault="00925750">
            <w:pPr>
              <w:pStyle w:val="TableParagraph"/>
              <w:numPr>
                <w:ilvl w:val="0"/>
                <w:numId w:val="749"/>
              </w:numPr>
              <w:tabs>
                <w:tab w:val="left" w:pos="140"/>
              </w:tabs>
              <w:ind w:right="502"/>
              <w:rPr>
                <w:sz w:val="14"/>
              </w:rPr>
            </w:pPr>
            <w:r>
              <w:rPr>
                <w:sz w:val="14"/>
              </w:rPr>
              <w:t>Рад у више слојева. Дефинисање нових слојева и</w:t>
            </w:r>
            <w:r>
              <w:rPr>
                <w:spacing w:val="-21"/>
                <w:sz w:val="14"/>
              </w:rPr>
              <w:t xml:space="preserve"> </w:t>
            </w:r>
            <w:r>
              <w:rPr>
                <w:sz w:val="14"/>
              </w:rPr>
              <w:t>њихових особина (боје, врста линије, стања итд.). Измена</w:t>
            </w:r>
            <w:r>
              <w:rPr>
                <w:spacing w:val="-14"/>
                <w:sz w:val="14"/>
              </w:rPr>
              <w:t xml:space="preserve"> </w:t>
            </w:r>
            <w:r>
              <w:rPr>
                <w:sz w:val="14"/>
              </w:rPr>
              <w:t>слојева.</w:t>
            </w:r>
          </w:p>
          <w:p w:rsidR="000F0098" w:rsidRDefault="00925750">
            <w:pPr>
              <w:pStyle w:val="TableParagraph"/>
              <w:numPr>
                <w:ilvl w:val="0"/>
                <w:numId w:val="749"/>
              </w:numPr>
              <w:tabs>
                <w:tab w:val="left" w:pos="140"/>
              </w:tabs>
              <w:ind w:right="589"/>
              <w:rPr>
                <w:sz w:val="14"/>
              </w:rPr>
            </w:pPr>
            <w:r>
              <w:rPr>
                <w:sz w:val="14"/>
              </w:rPr>
              <w:t>Рад</w:t>
            </w:r>
            <w:r>
              <w:rPr>
                <w:spacing w:val="-5"/>
                <w:sz w:val="14"/>
              </w:rPr>
              <w:t xml:space="preserve"> </w:t>
            </w:r>
            <w:r>
              <w:rPr>
                <w:sz w:val="14"/>
              </w:rPr>
              <w:t>са</w:t>
            </w:r>
            <w:r>
              <w:rPr>
                <w:spacing w:val="-4"/>
                <w:sz w:val="14"/>
              </w:rPr>
              <w:t xml:space="preserve"> </w:t>
            </w:r>
            <w:r>
              <w:rPr>
                <w:sz w:val="14"/>
              </w:rPr>
              <w:t>текстом:</w:t>
            </w:r>
            <w:r>
              <w:rPr>
                <w:spacing w:val="-4"/>
                <w:sz w:val="14"/>
              </w:rPr>
              <w:t xml:space="preserve"> </w:t>
            </w:r>
            <w:r>
              <w:rPr>
                <w:sz w:val="14"/>
              </w:rPr>
              <w:t>наредбе</w:t>
            </w:r>
            <w:r>
              <w:rPr>
                <w:spacing w:val="-4"/>
                <w:sz w:val="14"/>
              </w:rPr>
              <w:t xml:space="preserve"> </w:t>
            </w:r>
            <w:r>
              <w:rPr>
                <w:sz w:val="14"/>
              </w:rPr>
              <w:t>за</w:t>
            </w:r>
            <w:r>
              <w:rPr>
                <w:spacing w:val="-5"/>
                <w:sz w:val="14"/>
              </w:rPr>
              <w:t xml:space="preserve"> </w:t>
            </w:r>
            <w:r>
              <w:rPr>
                <w:sz w:val="14"/>
              </w:rPr>
              <w:t>писање</w:t>
            </w:r>
            <w:r>
              <w:rPr>
                <w:spacing w:val="-4"/>
                <w:sz w:val="14"/>
              </w:rPr>
              <w:t xml:space="preserve"> </w:t>
            </w:r>
            <w:r>
              <w:rPr>
                <w:sz w:val="14"/>
              </w:rPr>
              <w:t>пратећег</w:t>
            </w:r>
            <w:r>
              <w:rPr>
                <w:spacing w:val="-4"/>
                <w:sz w:val="14"/>
              </w:rPr>
              <w:t xml:space="preserve"> </w:t>
            </w:r>
            <w:r>
              <w:rPr>
                <w:sz w:val="14"/>
              </w:rPr>
              <w:t>текста,</w:t>
            </w:r>
            <w:r>
              <w:rPr>
                <w:spacing w:val="-4"/>
                <w:sz w:val="14"/>
              </w:rPr>
              <w:t xml:space="preserve"> </w:t>
            </w:r>
            <w:r>
              <w:rPr>
                <w:sz w:val="14"/>
              </w:rPr>
              <w:t xml:space="preserve">врста фонтова, промена величине, </w:t>
            </w:r>
            <w:r>
              <w:rPr>
                <w:spacing w:val="-3"/>
                <w:sz w:val="14"/>
              </w:rPr>
              <w:t xml:space="preserve">угла </w:t>
            </w:r>
            <w:r>
              <w:rPr>
                <w:sz w:val="14"/>
              </w:rPr>
              <w:t>и врста</w:t>
            </w:r>
            <w:r>
              <w:rPr>
                <w:spacing w:val="-2"/>
                <w:sz w:val="14"/>
              </w:rPr>
              <w:t xml:space="preserve"> </w:t>
            </w:r>
            <w:r>
              <w:rPr>
                <w:sz w:val="14"/>
              </w:rPr>
              <w:t>фонта.</w:t>
            </w:r>
          </w:p>
        </w:tc>
      </w:tr>
      <w:tr w:rsidR="000F0098">
        <w:trPr>
          <w:trHeight w:val="324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8"/>
              <w:ind w:left="0" w:firstLine="0"/>
              <w:rPr>
                <w:b/>
                <w:sz w:val="21"/>
              </w:rPr>
            </w:pPr>
          </w:p>
          <w:p w:rsidR="000F0098" w:rsidRDefault="00925750">
            <w:pPr>
              <w:pStyle w:val="TableParagraph"/>
              <w:ind w:left="56" w:firstLine="0"/>
              <w:rPr>
                <w:b/>
                <w:sz w:val="14"/>
              </w:rPr>
            </w:pPr>
            <w:r>
              <w:rPr>
                <w:b/>
                <w:sz w:val="14"/>
              </w:rPr>
              <w:t>Израда техничких цртежа</w:t>
            </w:r>
          </w:p>
        </w:tc>
        <w:tc>
          <w:tcPr>
            <w:tcW w:w="4139" w:type="dxa"/>
          </w:tcPr>
          <w:p w:rsidR="000F0098" w:rsidRDefault="00925750">
            <w:pPr>
              <w:pStyle w:val="TableParagraph"/>
              <w:numPr>
                <w:ilvl w:val="0"/>
                <w:numId w:val="748"/>
              </w:numPr>
              <w:tabs>
                <w:tab w:val="left" w:pos="141"/>
              </w:tabs>
              <w:spacing w:before="18" w:line="161" w:lineRule="exact"/>
              <w:rPr>
                <w:sz w:val="14"/>
              </w:rPr>
            </w:pPr>
            <w:r>
              <w:rPr>
                <w:sz w:val="14"/>
              </w:rPr>
              <w:t>креира</w:t>
            </w:r>
            <w:r>
              <w:rPr>
                <w:spacing w:val="-1"/>
                <w:sz w:val="14"/>
              </w:rPr>
              <w:t xml:space="preserve"> </w:t>
            </w:r>
            <w:r>
              <w:rPr>
                <w:sz w:val="14"/>
              </w:rPr>
              <w:t>цртеже</w:t>
            </w:r>
          </w:p>
          <w:p w:rsidR="000F0098" w:rsidRDefault="00925750">
            <w:pPr>
              <w:pStyle w:val="TableParagraph"/>
              <w:numPr>
                <w:ilvl w:val="0"/>
                <w:numId w:val="748"/>
              </w:numPr>
              <w:tabs>
                <w:tab w:val="left" w:pos="141"/>
              </w:tabs>
              <w:spacing w:line="160" w:lineRule="exact"/>
              <w:rPr>
                <w:sz w:val="14"/>
              </w:rPr>
            </w:pPr>
            <w:r>
              <w:rPr>
                <w:sz w:val="14"/>
              </w:rPr>
              <w:t>примењује додавање</w:t>
            </w:r>
            <w:r>
              <w:rPr>
                <w:spacing w:val="-2"/>
                <w:sz w:val="14"/>
              </w:rPr>
              <w:t xml:space="preserve"> </w:t>
            </w:r>
            <w:r>
              <w:rPr>
                <w:sz w:val="14"/>
              </w:rPr>
              <w:t>погледа</w:t>
            </w:r>
          </w:p>
          <w:p w:rsidR="000F0098" w:rsidRDefault="00925750">
            <w:pPr>
              <w:pStyle w:val="TableParagraph"/>
              <w:numPr>
                <w:ilvl w:val="0"/>
                <w:numId w:val="748"/>
              </w:numPr>
              <w:tabs>
                <w:tab w:val="left" w:pos="141"/>
              </w:tabs>
              <w:spacing w:line="160" w:lineRule="exact"/>
              <w:rPr>
                <w:sz w:val="14"/>
              </w:rPr>
            </w:pPr>
            <w:r>
              <w:rPr>
                <w:sz w:val="14"/>
              </w:rPr>
              <w:t>користи модификовање</w:t>
            </w:r>
            <w:r>
              <w:rPr>
                <w:spacing w:val="-2"/>
                <w:sz w:val="14"/>
              </w:rPr>
              <w:t xml:space="preserve"> </w:t>
            </w:r>
            <w:r>
              <w:rPr>
                <w:sz w:val="14"/>
              </w:rPr>
              <w:t>погледа</w:t>
            </w:r>
          </w:p>
          <w:p w:rsidR="000F0098" w:rsidRDefault="00925750">
            <w:pPr>
              <w:pStyle w:val="TableParagraph"/>
              <w:numPr>
                <w:ilvl w:val="0"/>
                <w:numId w:val="748"/>
              </w:numPr>
              <w:tabs>
                <w:tab w:val="left" w:pos="141"/>
              </w:tabs>
              <w:spacing w:line="160" w:lineRule="exact"/>
              <w:rPr>
                <w:sz w:val="14"/>
              </w:rPr>
            </w:pPr>
            <w:r>
              <w:rPr>
                <w:sz w:val="14"/>
              </w:rPr>
              <w:t>примењује</w:t>
            </w:r>
            <w:r>
              <w:rPr>
                <w:spacing w:val="32"/>
                <w:sz w:val="14"/>
              </w:rPr>
              <w:t xml:space="preserve"> </w:t>
            </w:r>
            <w:r>
              <w:rPr>
                <w:sz w:val="14"/>
              </w:rPr>
              <w:t>пројекције</w:t>
            </w:r>
          </w:p>
          <w:p w:rsidR="000F0098" w:rsidRDefault="00925750">
            <w:pPr>
              <w:pStyle w:val="TableParagraph"/>
              <w:numPr>
                <w:ilvl w:val="0"/>
                <w:numId w:val="748"/>
              </w:numPr>
              <w:tabs>
                <w:tab w:val="left" w:pos="141"/>
              </w:tabs>
              <w:spacing w:line="160" w:lineRule="exact"/>
              <w:rPr>
                <w:sz w:val="14"/>
              </w:rPr>
            </w:pPr>
            <w:r>
              <w:rPr>
                <w:sz w:val="14"/>
              </w:rPr>
              <w:t>примењује</w:t>
            </w:r>
            <w:r>
              <w:rPr>
                <w:spacing w:val="-2"/>
                <w:sz w:val="14"/>
              </w:rPr>
              <w:t xml:space="preserve"> </w:t>
            </w:r>
            <w:r>
              <w:rPr>
                <w:sz w:val="14"/>
              </w:rPr>
              <w:t>пресеке</w:t>
            </w:r>
          </w:p>
          <w:p w:rsidR="000F0098" w:rsidRDefault="00925750">
            <w:pPr>
              <w:pStyle w:val="TableParagraph"/>
              <w:numPr>
                <w:ilvl w:val="0"/>
                <w:numId w:val="748"/>
              </w:numPr>
              <w:tabs>
                <w:tab w:val="left" w:pos="141"/>
              </w:tabs>
              <w:spacing w:line="160" w:lineRule="exact"/>
              <w:rPr>
                <w:sz w:val="14"/>
              </w:rPr>
            </w:pPr>
            <w:r>
              <w:rPr>
                <w:sz w:val="14"/>
              </w:rPr>
              <w:t>користи додавање</w:t>
            </w:r>
            <w:r>
              <w:rPr>
                <w:spacing w:val="-1"/>
                <w:sz w:val="14"/>
              </w:rPr>
              <w:t xml:space="preserve"> </w:t>
            </w:r>
            <w:r>
              <w:rPr>
                <w:sz w:val="14"/>
              </w:rPr>
              <w:t>детаља</w:t>
            </w:r>
          </w:p>
          <w:p w:rsidR="000F0098" w:rsidRDefault="00925750">
            <w:pPr>
              <w:pStyle w:val="TableParagraph"/>
              <w:numPr>
                <w:ilvl w:val="0"/>
                <w:numId w:val="748"/>
              </w:numPr>
              <w:tabs>
                <w:tab w:val="left" w:pos="141"/>
              </w:tabs>
              <w:spacing w:line="160" w:lineRule="exact"/>
              <w:rPr>
                <w:sz w:val="14"/>
              </w:rPr>
            </w:pPr>
            <w:r>
              <w:rPr>
                <w:spacing w:val="-3"/>
                <w:sz w:val="14"/>
              </w:rPr>
              <w:t xml:space="preserve">котира </w:t>
            </w:r>
            <w:r>
              <w:rPr>
                <w:sz w:val="14"/>
              </w:rPr>
              <w:t>елементе према стандардима техничког цртања</w:t>
            </w:r>
          </w:p>
          <w:p w:rsidR="000F0098" w:rsidRDefault="00925750">
            <w:pPr>
              <w:pStyle w:val="TableParagraph"/>
              <w:numPr>
                <w:ilvl w:val="0"/>
                <w:numId w:val="748"/>
              </w:numPr>
              <w:tabs>
                <w:tab w:val="left" w:pos="141"/>
              </w:tabs>
              <w:spacing w:line="160" w:lineRule="exact"/>
              <w:rPr>
                <w:sz w:val="14"/>
              </w:rPr>
            </w:pPr>
            <w:r>
              <w:rPr>
                <w:sz w:val="14"/>
              </w:rPr>
              <w:t>унесе ознаке за толеранције на техничким</w:t>
            </w:r>
            <w:r>
              <w:rPr>
                <w:spacing w:val="-7"/>
                <w:sz w:val="14"/>
              </w:rPr>
              <w:t xml:space="preserve"> </w:t>
            </w:r>
            <w:r>
              <w:rPr>
                <w:sz w:val="14"/>
              </w:rPr>
              <w:t>цртежима</w:t>
            </w:r>
          </w:p>
          <w:p w:rsidR="000F0098" w:rsidRDefault="00925750">
            <w:pPr>
              <w:pStyle w:val="TableParagraph"/>
              <w:numPr>
                <w:ilvl w:val="0"/>
                <w:numId w:val="748"/>
              </w:numPr>
              <w:tabs>
                <w:tab w:val="left" w:pos="141"/>
              </w:tabs>
              <w:spacing w:line="160" w:lineRule="exact"/>
              <w:rPr>
                <w:sz w:val="14"/>
              </w:rPr>
            </w:pPr>
            <w:r>
              <w:rPr>
                <w:sz w:val="14"/>
              </w:rPr>
              <w:t>чита једноставне техничке</w:t>
            </w:r>
            <w:r>
              <w:rPr>
                <w:spacing w:val="-8"/>
                <w:sz w:val="14"/>
              </w:rPr>
              <w:t xml:space="preserve"> </w:t>
            </w:r>
            <w:r>
              <w:rPr>
                <w:sz w:val="14"/>
              </w:rPr>
              <w:t>цртеже</w:t>
            </w:r>
          </w:p>
          <w:p w:rsidR="000F0098" w:rsidRDefault="00925750">
            <w:pPr>
              <w:pStyle w:val="TableParagraph"/>
              <w:numPr>
                <w:ilvl w:val="0"/>
                <w:numId w:val="748"/>
              </w:numPr>
              <w:tabs>
                <w:tab w:val="left" w:pos="141"/>
              </w:tabs>
              <w:spacing w:line="160" w:lineRule="exact"/>
              <w:rPr>
                <w:sz w:val="14"/>
              </w:rPr>
            </w:pPr>
            <w:r>
              <w:rPr>
                <w:sz w:val="14"/>
              </w:rPr>
              <w:t>скицира и нацрта делове у</w:t>
            </w:r>
            <w:r>
              <w:rPr>
                <w:spacing w:val="-8"/>
                <w:sz w:val="14"/>
              </w:rPr>
              <w:t xml:space="preserve"> </w:t>
            </w:r>
            <w:r>
              <w:rPr>
                <w:sz w:val="14"/>
              </w:rPr>
              <w:t>пресеку</w:t>
            </w:r>
          </w:p>
          <w:p w:rsidR="000F0098" w:rsidRDefault="00925750">
            <w:pPr>
              <w:pStyle w:val="TableParagraph"/>
              <w:numPr>
                <w:ilvl w:val="0"/>
                <w:numId w:val="748"/>
              </w:numPr>
              <w:tabs>
                <w:tab w:val="left" w:pos="141"/>
              </w:tabs>
              <w:spacing w:line="160" w:lineRule="exact"/>
              <w:rPr>
                <w:sz w:val="14"/>
              </w:rPr>
            </w:pPr>
            <w:r>
              <w:rPr>
                <w:sz w:val="14"/>
              </w:rPr>
              <w:t>комплетира</w:t>
            </w:r>
            <w:r>
              <w:rPr>
                <w:spacing w:val="-1"/>
                <w:sz w:val="14"/>
              </w:rPr>
              <w:t xml:space="preserve"> </w:t>
            </w:r>
            <w:r>
              <w:rPr>
                <w:sz w:val="14"/>
              </w:rPr>
              <w:t>цртеже</w:t>
            </w:r>
          </w:p>
          <w:p w:rsidR="000F0098" w:rsidRDefault="00925750">
            <w:pPr>
              <w:pStyle w:val="TableParagraph"/>
              <w:numPr>
                <w:ilvl w:val="0"/>
                <w:numId w:val="748"/>
              </w:numPr>
              <w:tabs>
                <w:tab w:val="left" w:pos="141"/>
              </w:tabs>
              <w:spacing w:line="161" w:lineRule="exact"/>
              <w:rPr>
                <w:sz w:val="14"/>
              </w:rPr>
            </w:pPr>
            <w:r>
              <w:rPr>
                <w:sz w:val="14"/>
              </w:rPr>
              <w:t>генерише</w:t>
            </w:r>
            <w:r>
              <w:rPr>
                <w:spacing w:val="-1"/>
                <w:sz w:val="14"/>
              </w:rPr>
              <w:t xml:space="preserve"> </w:t>
            </w:r>
            <w:r>
              <w:rPr>
                <w:sz w:val="14"/>
              </w:rPr>
              <w:t>таблице</w:t>
            </w:r>
          </w:p>
        </w:tc>
        <w:tc>
          <w:tcPr>
            <w:tcW w:w="4139" w:type="dxa"/>
          </w:tcPr>
          <w:p w:rsidR="000F0098" w:rsidRDefault="00925750">
            <w:pPr>
              <w:pStyle w:val="TableParagraph"/>
              <w:numPr>
                <w:ilvl w:val="0"/>
                <w:numId w:val="747"/>
              </w:numPr>
              <w:tabs>
                <w:tab w:val="left" w:pos="140"/>
              </w:tabs>
              <w:spacing w:before="18" w:line="161" w:lineRule="exact"/>
              <w:rPr>
                <w:sz w:val="14"/>
              </w:rPr>
            </w:pPr>
            <w:r>
              <w:rPr>
                <w:sz w:val="14"/>
              </w:rPr>
              <w:t>Креирање</w:t>
            </w:r>
            <w:r>
              <w:rPr>
                <w:spacing w:val="-3"/>
                <w:sz w:val="14"/>
              </w:rPr>
              <w:t xml:space="preserve"> </w:t>
            </w:r>
            <w:r>
              <w:rPr>
                <w:sz w:val="14"/>
              </w:rPr>
              <w:t>цртежа.</w:t>
            </w:r>
          </w:p>
          <w:p w:rsidR="000F0098" w:rsidRDefault="00925750">
            <w:pPr>
              <w:pStyle w:val="TableParagraph"/>
              <w:numPr>
                <w:ilvl w:val="0"/>
                <w:numId w:val="747"/>
              </w:numPr>
              <w:tabs>
                <w:tab w:val="left" w:pos="140"/>
              </w:tabs>
              <w:spacing w:line="160" w:lineRule="exact"/>
              <w:rPr>
                <w:sz w:val="14"/>
              </w:rPr>
            </w:pPr>
            <w:r>
              <w:rPr>
                <w:sz w:val="14"/>
              </w:rPr>
              <w:t>Додавање</w:t>
            </w:r>
            <w:r>
              <w:rPr>
                <w:spacing w:val="-21"/>
                <w:sz w:val="14"/>
              </w:rPr>
              <w:t xml:space="preserve"> </w:t>
            </w:r>
            <w:r>
              <w:rPr>
                <w:sz w:val="14"/>
              </w:rPr>
              <w:t>погледа</w:t>
            </w:r>
          </w:p>
          <w:p w:rsidR="000F0098" w:rsidRDefault="00925750">
            <w:pPr>
              <w:pStyle w:val="TableParagraph"/>
              <w:numPr>
                <w:ilvl w:val="0"/>
                <w:numId w:val="747"/>
              </w:numPr>
              <w:tabs>
                <w:tab w:val="left" w:pos="140"/>
              </w:tabs>
              <w:spacing w:line="160" w:lineRule="exact"/>
              <w:rPr>
                <w:sz w:val="14"/>
              </w:rPr>
            </w:pPr>
            <w:r>
              <w:rPr>
                <w:sz w:val="14"/>
              </w:rPr>
              <w:t>Пројекције</w:t>
            </w:r>
          </w:p>
          <w:p w:rsidR="000F0098" w:rsidRDefault="00925750">
            <w:pPr>
              <w:pStyle w:val="TableParagraph"/>
              <w:numPr>
                <w:ilvl w:val="0"/>
                <w:numId w:val="747"/>
              </w:numPr>
              <w:tabs>
                <w:tab w:val="left" w:pos="140"/>
              </w:tabs>
              <w:spacing w:line="160" w:lineRule="exact"/>
              <w:rPr>
                <w:sz w:val="14"/>
              </w:rPr>
            </w:pPr>
            <w:r>
              <w:rPr>
                <w:sz w:val="14"/>
              </w:rPr>
              <w:t>Пресеци</w:t>
            </w:r>
          </w:p>
          <w:p w:rsidR="000F0098" w:rsidRDefault="00925750">
            <w:pPr>
              <w:pStyle w:val="TableParagraph"/>
              <w:numPr>
                <w:ilvl w:val="0"/>
                <w:numId w:val="747"/>
              </w:numPr>
              <w:tabs>
                <w:tab w:val="left" w:pos="140"/>
              </w:tabs>
              <w:spacing w:line="160" w:lineRule="exact"/>
              <w:rPr>
                <w:sz w:val="14"/>
              </w:rPr>
            </w:pPr>
            <w:r>
              <w:rPr>
                <w:sz w:val="14"/>
              </w:rPr>
              <w:t>Модификовање</w:t>
            </w:r>
            <w:r>
              <w:rPr>
                <w:spacing w:val="-1"/>
                <w:sz w:val="14"/>
              </w:rPr>
              <w:t xml:space="preserve"> </w:t>
            </w:r>
            <w:r>
              <w:rPr>
                <w:sz w:val="14"/>
              </w:rPr>
              <w:t>погледа</w:t>
            </w:r>
          </w:p>
          <w:p w:rsidR="000F0098" w:rsidRDefault="00925750">
            <w:pPr>
              <w:pStyle w:val="TableParagraph"/>
              <w:numPr>
                <w:ilvl w:val="0"/>
                <w:numId w:val="747"/>
              </w:numPr>
              <w:tabs>
                <w:tab w:val="left" w:pos="140"/>
              </w:tabs>
              <w:spacing w:line="160" w:lineRule="exact"/>
              <w:rPr>
                <w:sz w:val="14"/>
              </w:rPr>
            </w:pPr>
            <w:r>
              <w:rPr>
                <w:sz w:val="14"/>
              </w:rPr>
              <w:t>Додавање</w:t>
            </w:r>
            <w:r>
              <w:rPr>
                <w:spacing w:val="-1"/>
                <w:sz w:val="14"/>
              </w:rPr>
              <w:t xml:space="preserve"> </w:t>
            </w:r>
            <w:r>
              <w:rPr>
                <w:sz w:val="14"/>
              </w:rPr>
              <w:t>детаља:</w:t>
            </w:r>
          </w:p>
          <w:p w:rsidR="000F0098" w:rsidRDefault="00925750">
            <w:pPr>
              <w:pStyle w:val="TableParagraph"/>
              <w:numPr>
                <w:ilvl w:val="0"/>
                <w:numId w:val="746"/>
              </w:numPr>
              <w:tabs>
                <w:tab w:val="left" w:pos="161"/>
              </w:tabs>
              <w:spacing w:line="160" w:lineRule="exact"/>
              <w:rPr>
                <w:sz w:val="14"/>
              </w:rPr>
            </w:pPr>
            <w:r>
              <w:rPr>
                <w:sz w:val="14"/>
              </w:rPr>
              <w:t>котирање</w:t>
            </w:r>
          </w:p>
          <w:p w:rsidR="000F0098" w:rsidRDefault="00925750">
            <w:pPr>
              <w:pStyle w:val="TableParagraph"/>
              <w:numPr>
                <w:ilvl w:val="0"/>
                <w:numId w:val="746"/>
              </w:numPr>
              <w:tabs>
                <w:tab w:val="left" w:pos="161"/>
              </w:tabs>
              <w:spacing w:line="160" w:lineRule="exact"/>
              <w:rPr>
                <w:sz w:val="14"/>
              </w:rPr>
            </w:pPr>
            <w:r>
              <w:rPr>
                <w:sz w:val="14"/>
              </w:rPr>
              <w:t>осне</w:t>
            </w:r>
            <w:r>
              <w:rPr>
                <w:spacing w:val="-1"/>
                <w:sz w:val="14"/>
              </w:rPr>
              <w:t xml:space="preserve"> </w:t>
            </w:r>
            <w:r>
              <w:rPr>
                <w:sz w:val="14"/>
              </w:rPr>
              <w:t>линије</w:t>
            </w:r>
          </w:p>
          <w:p w:rsidR="000F0098" w:rsidRDefault="00925750">
            <w:pPr>
              <w:pStyle w:val="TableParagraph"/>
              <w:numPr>
                <w:ilvl w:val="0"/>
                <w:numId w:val="746"/>
              </w:numPr>
              <w:tabs>
                <w:tab w:val="left" w:pos="161"/>
              </w:tabs>
              <w:spacing w:line="160" w:lineRule="exact"/>
              <w:rPr>
                <w:sz w:val="14"/>
              </w:rPr>
            </w:pPr>
            <w:r>
              <w:rPr>
                <w:sz w:val="14"/>
              </w:rPr>
              <w:t>остали помоћни</w:t>
            </w:r>
            <w:r>
              <w:rPr>
                <w:spacing w:val="-1"/>
                <w:sz w:val="14"/>
              </w:rPr>
              <w:t xml:space="preserve"> </w:t>
            </w:r>
            <w:r>
              <w:rPr>
                <w:sz w:val="14"/>
              </w:rPr>
              <w:t>елементи</w:t>
            </w:r>
          </w:p>
          <w:p w:rsidR="000F0098" w:rsidRDefault="00925750">
            <w:pPr>
              <w:pStyle w:val="TableParagraph"/>
              <w:numPr>
                <w:ilvl w:val="0"/>
                <w:numId w:val="746"/>
              </w:numPr>
              <w:tabs>
                <w:tab w:val="left" w:pos="161"/>
              </w:tabs>
              <w:spacing w:line="160" w:lineRule="exact"/>
              <w:rPr>
                <w:sz w:val="14"/>
              </w:rPr>
            </w:pPr>
            <w:proofErr w:type="gramStart"/>
            <w:r>
              <w:rPr>
                <w:sz w:val="14"/>
              </w:rPr>
              <w:t>модификовање</w:t>
            </w:r>
            <w:proofErr w:type="gramEnd"/>
            <w:r>
              <w:rPr>
                <w:sz w:val="14"/>
              </w:rPr>
              <w:t xml:space="preserve"> помоћних</w:t>
            </w:r>
            <w:r>
              <w:rPr>
                <w:spacing w:val="-1"/>
                <w:sz w:val="14"/>
              </w:rPr>
              <w:t xml:space="preserve"> </w:t>
            </w:r>
            <w:r>
              <w:rPr>
                <w:sz w:val="14"/>
              </w:rPr>
              <w:t>елемената.</w:t>
            </w:r>
          </w:p>
          <w:p w:rsidR="000F0098" w:rsidRDefault="00925750">
            <w:pPr>
              <w:pStyle w:val="TableParagraph"/>
              <w:numPr>
                <w:ilvl w:val="0"/>
                <w:numId w:val="745"/>
              </w:numPr>
              <w:tabs>
                <w:tab w:val="left" w:pos="140"/>
              </w:tabs>
              <w:spacing w:line="160" w:lineRule="exact"/>
              <w:rPr>
                <w:sz w:val="14"/>
              </w:rPr>
            </w:pPr>
            <w:r>
              <w:rPr>
                <w:sz w:val="14"/>
              </w:rPr>
              <w:t>Опрема</w:t>
            </w:r>
            <w:r>
              <w:rPr>
                <w:spacing w:val="-1"/>
                <w:sz w:val="14"/>
              </w:rPr>
              <w:t xml:space="preserve"> </w:t>
            </w:r>
            <w:r>
              <w:rPr>
                <w:sz w:val="14"/>
              </w:rPr>
              <w:t>цртежа:</w:t>
            </w:r>
          </w:p>
          <w:p w:rsidR="000F0098" w:rsidRDefault="00925750">
            <w:pPr>
              <w:pStyle w:val="TableParagraph"/>
              <w:numPr>
                <w:ilvl w:val="0"/>
                <w:numId w:val="744"/>
              </w:numPr>
              <w:tabs>
                <w:tab w:val="left" w:pos="161"/>
              </w:tabs>
              <w:spacing w:line="160" w:lineRule="exact"/>
              <w:rPr>
                <w:sz w:val="14"/>
              </w:rPr>
            </w:pPr>
            <w:r>
              <w:rPr>
                <w:sz w:val="14"/>
              </w:rPr>
              <w:t>оквир и таблица (радионичка и</w:t>
            </w:r>
            <w:r>
              <w:rPr>
                <w:spacing w:val="-4"/>
                <w:sz w:val="14"/>
              </w:rPr>
              <w:t xml:space="preserve"> </w:t>
            </w:r>
            <w:r>
              <w:rPr>
                <w:sz w:val="14"/>
              </w:rPr>
              <w:t>склопна)</w:t>
            </w:r>
          </w:p>
          <w:p w:rsidR="000F0098" w:rsidRDefault="00925750">
            <w:pPr>
              <w:pStyle w:val="TableParagraph"/>
              <w:numPr>
                <w:ilvl w:val="0"/>
                <w:numId w:val="744"/>
              </w:numPr>
              <w:tabs>
                <w:tab w:val="left" w:pos="161"/>
              </w:tabs>
              <w:spacing w:line="160" w:lineRule="exact"/>
              <w:rPr>
                <w:sz w:val="14"/>
              </w:rPr>
            </w:pPr>
            <w:r>
              <w:rPr>
                <w:sz w:val="14"/>
              </w:rPr>
              <w:t>Генерисање</w:t>
            </w:r>
            <w:r>
              <w:rPr>
                <w:spacing w:val="-1"/>
                <w:sz w:val="14"/>
              </w:rPr>
              <w:t xml:space="preserve"> </w:t>
            </w:r>
            <w:r>
              <w:rPr>
                <w:sz w:val="14"/>
              </w:rPr>
              <w:t>таблице</w:t>
            </w:r>
          </w:p>
          <w:p w:rsidR="000F0098" w:rsidRDefault="00925750">
            <w:pPr>
              <w:pStyle w:val="TableParagraph"/>
              <w:numPr>
                <w:ilvl w:val="0"/>
                <w:numId w:val="744"/>
              </w:numPr>
              <w:tabs>
                <w:tab w:val="left" w:pos="161"/>
              </w:tabs>
              <w:spacing w:line="160" w:lineRule="exact"/>
              <w:rPr>
                <w:sz w:val="14"/>
              </w:rPr>
            </w:pPr>
            <w:r>
              <w:rPr>
                <w:sz w:val="14"/>
              </w:rPr>
              <w:t>Модификација</w:t>
            </w:r>
            <w:r>
              <w:rPr>
                <w:spacing w:val="-1"/>
                <w:sz w:val="14"/>
              </w:rPr>
              <w:t xml:space="preserve"> </w:t>
            </w:r>
            <w:r>
              <w:rPr>
                <w:sz w:val="14"/>
              </w:rPr>
              <w:t>таблице</w:t>
            </w:r>
          </w:p>
          <w:p w:rsidR="000F0098" w:rsidRDefault="00925750">
            <w:pPr>
              <w:pStyle w:val="TableParagraph"/>
              <w:numPr>
                <w:ilvl w:val="0"/>
                <w:numId w:val="743"/>
              </w:numPr>
              <w:tabs>
                <w:tab w:val="left" w:pos="140"/>
              </w:tabs>
              <w:spacing w:line="160" w:lineRule="exact"/>
              <w:rPr>
                <w:sz w:val="14"/>
              </w:rPr>
            </w:pPr>
            <w:r>
              <w:rPr>
                <w:sz w:val="14"/>
              </w:rPr>
              <w:t>Котирање</w:t>
            </w:r>
            <w:r>
              <w:rPr>
                <w:spacing w:val="-17"/>
                <w:sz w:val="14"/>
              </w:rPr>
              <w:t xml:space="preserve"> </w:t>
            </w:r>
            <w:r>
              <w:rPr>
                <w:sz w:val="14"/>
              </w:rPr>
              <w:t>елемената</w:t>
            </w:r>
          </w:p>
          <w:p w:rsidR="000F0098" w:rsidRDefault="00925750">
            <w:pPr>
              <w:pStyle w:val="TableParagraph"/>
              <w:numPr>
                <w:ilvl w:val="0"/>
                <w:numId w:val="742"/>
              </w:numPr>
              <w:tabs>
                <w:tab w:val="left" w:pos="138"/>
              </w:tabs>
              <w:spacing w:line="160" w:lineRule="exact"/>
              <w:rPr>
                <w:sz w:val="14"/>
              </w:rPr>
            </w:pPr>
            <w:r>
              <w:rPr>
                <w:sz w:val="14"/>
              </w:rPr>
              <w:t>Параметри</w:t>
            </w:r>
            <w:r>
              <w:rPr>
                <w:spacing w:val="-15"/>
                <w:sz w:val="14"/>
              </w:rPr>
              <w:t xml:space="preserve"> </w:t>
            </w:r>
            <w:r>
              <w:rPr>
                <w:sz w:val="14"/>
              </w:rPr>
              <w:t>котирања</w:t>
            </w:r>
          </w:p>
          <w:p w:rsidR="000F0098" w:rsidRDefault="00925750">
            <w:pPr>
              <w:pStyle w:val="TableParagraph"/>
              <w:numPr>
                <w:ilvl w:val="0"/>
                <w:numId w:val="742"/>
              </w:numPr>
              <w:tabs>
                <w:tab w:val="left" w:pos="138"/>
              </w:tabs>
              <w:spacing w:line="160" w:lineRule="exact"/>
              <w:rPr>
                <w:sz w:val="14"/>
              </w:rPr>
            </w:pPr>
            <w:r>
              <w:rPr>
                <w:sz w:val="14"/>
              </w:rPr>
              <w:t xml:space="preserve">Врсте </w:t>
            </w:r>
            <w:r>
              <w:rPr>
                <w:spacing w:val="-3"/>
                <w:sz w:val="14"/>
              </w:rPr>
              <w:t>кота</w:t>
            </w:r>
          </w:p>
          <w:p w:rsidR="000F0098" w:rsidRDefault="00925750">
            <w:pPr>
              <w:pStyle w:val="TableParagraph"/>
              <w:numPr>
                <w:ilvl w:val="0"/>
                <w:numId w:val="741"/>
              </w:numPr>
              <w:tabs>
                <w:tab w:val="left" w:pos="140"/>
              </w:tabs>
              <w:spacing w:line="160" w:lineRule="exact"/>
              <w:rPr>
                <w:sz w:val="14"/>
              </w:rPr>
            </w:pPr>
            <w:r>
              <w:rPr>
                <w:sz w:val="14"/>
              </w:rPr>
              <w:t>Ознаке за</w:t>
            </w:r>
            <w:r>
              <w:rPr>
                <w:spacing w:val="-2"/>
                <w:sz w:val="14"/>
              </w:rPr>
              <w:t xml:space="preserve"> </w:t>
            </w:r>
            <w:r>
              <w:rPr>
                <w:sz w:val="14"/>
              </w:rPr>
              <w:t>толеранције</w:t>
            </w:r>
          </w:p>
          <w:p w:rsidR="000F0098" w:rsidRDefault="00925750">
            <w:pPr>
              <w:pStyle w:val="TableParagraph"/>
              <w:numPr>
                <w:ilvl w:val="0"/>
                <w:numId w:val="741"/>
              </w:numPr>
              <w:tabs>
                <w:tab w:val="left" w:pos="140"/>
              </w:tabs>
              <w:ind w:right="302"/>
              <w:rPr>
                <w:sz w:val="14"/>
              </w:rPr>
            </w:pPr>
            <w:r>
              <w:rPr>
                <w:sz w:val="14"/>
              </w:rPr>
              <w:t>Технички цртеж предмета који се обрађују поступцима</w:t>
            </w:r>
            <w:r>
              <w:rPr>
                <w:spacing w:val="-25"/>
                <w:sz w:val="14"/>
              </w:rPr>
              <w:t xml:space="preserve"> </w:t>
            </w:r>
            <w:r>
              <w:rPr>
                <w:sz w:val="14"/>
              </w:rPr>
              <w:t>ручне обраде</w:t>
            </w:r>
          </w:p>
        </w:tc>
      </w:tr>
      <w:tr w:rsidR="000F0098">
        <w:trPr>
          <w:trHeight w:val="292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9"/>
              <w:ind w:left="0" w:firstLine="0"/>
              <w:rPr>
                <w:b/>
                <w:sz w:val="23"/>
              </w:rPr>
            </w:pPr>
          </w:p>
          <w:p w:rsidR="000F0098" w:rsidRDefault="00925750">
            <w:pPr>
              <w:pStyle w:val="TableParagraph"/>
              <w:ind w:left="56" w:firstLine="0"/>
              <w:rPr>
                <w:b/>
                <w:sz w:val="14"/>
              </w:rPr>
            </w:pPr>
            <w:r>
              <w:rPr>
                <w:b/>
                <w:sz w:val="14"/>
              </w:rPr>
              <w:t>Принцип моделирања</w:t>
            </w:r>
          </w:p>
        </w:tc>
        <w:tc>
          <w:tcPr>
            <w:tcW w:w="4139" w:type="dxa"/>
          </w:tcPr>
          <w:p w:rsidR="000F0098" w:rsidRDefault="00925750">
            <w:pPr>
              <w:pStyle w:val="TableParagraph"/>
              <w:numPr>
                <w:ilvl w:val="0"/>
                <w:numId w:val="740"/>
              </w:numPr>
              <w:tabs>
                <w:tab w:val="left" w:pos="141"/>
              </w:tabs>
              <w:spacing w:before="19" w:line="161" w:lineRule="exact"/>
              <w:rPr>
                <w:sz w:val="14"/>
              </w:rPr>
            </w:pPr>
            <w:r>
              <w:rPr>
                <w:sz w:val="14"/>
              </w:rPr>
              <w:t>објасни појам</w:t>
            </w:r>
            <w:r>
              <w:rPr>
                <w:spacing w:val="-2"/>
                <w:sz w:val="14"/>
              </w:rPr>
              <w:t xml:space="preserve"> </w:t>
            </w:r>
            <w:r>
              <w:rPr>
                <w:sz w:val="14"/>
              </w:rPr>
              <w:t>моделирања</w:t>
            </w:r>
          </w:p>
          <w:p w:rsidR="000F0098" w:rsidRDefault="00925750">
            <w:pPr>
              <w:pStyle w:val="TableParagraph"/>
              <w:numPr>
                <w:ilvl w:val="0"/>
                <w:numId w:val="740"/>
              </w:numPr>
              <w:tabs>
                <w:tab w:val="left" w:pos="141"/>
              </w:tabs>
              <w:spacing w:line="160" w:lineRule="exact"/>
              <w:rPr>
                <w:sz w:val="14"/>
              </w:rPr>
            </w:pPr>
            <w:r>
              <w:rPr>
                <w:sz w:val="14"/>
              </w:rPr>
              <w:t>објасни појам и сврху</w:t>
            </w:r>
            <w:r>
              <w:rPr>
                <w:spacing w:val="-3"/>
                <w:sz w:val="14"/>
              </w:rPr>
              <w:t xml:space="preserve"> </w:t>
            </w:r>
            <w:r>
              <w:rPr>
                <w:sz w:val="14"/>
              </w:rPr>
              <w:t>модела</w:t>
            </w:r>
          </w:p>
          <w:p w:rsidR="000F0098" w:rsidRDefault="00925750">
            <w:pPr>
              <w:pStyle w:val="TableParagraph"/>
              <w:numPr>
                <w:ilvl w:val="0"/>
                <w:numId w:val="740"/>
              </w:numPr>
              <w:tabs>
                <w:tab w:val="left" w:pos="141"/>
              </w:tabs>
              <w:spacing w:line="160" w:lineRule="exact"/>
              <w:rPr>
                <w:sz w:val="14"/>
              </w:rPr>
            </w:pPr>
            <w:r>
              <w:rPr>
                <w:sz w:val="14"/>
              </w:rPr>
              <w:t>димензионише део применом</w:t>
            </w:r>
            <w:r>
              <w:rPr>
                <w:spacing w:val="-1"/>
                <w:sz w:val="14"/>
              </w:rPr>
              <w:t xml:space="preserve"> </w:t>
            </w:r>
            <w:r>
              <w:rPr>
                <w:sz w:val="14"/>
              </w:rPr>
              <w:t>софтвера</w:t>
            </w:r>
          </w:p>
          <w:p w:rsidR="000F0098" w:rsidRDefault="00925750">
            <w:pPr>
              <w:pStyle w:val="TableParagraph"/>
              <w:numPr>
                <w:ilvl w:val="0"/>
                <w:numId w:val="740"/>
              </w:numPr>
              <w:tabs>
                <w:tab w:val="left" w:pos="141"/>
              </w:tabs>
              <w:spacing w:line="160" w:lineRule="exact"/>
              <w:rPr>
                <w:sz w:val="14"/>
              </w:rPr>
            </w:pPr>
            <w:r>
              <w:rPr>
                <w:sz w:val="14"/>
              </w:rPr>
              <w:t>нацрта површинске и запреминске моделе у равни и</w:t>
            </w:r>
            <w:r>
              <w:rPr>
                <w:spacing w:val="-20"/>
                <w:sz w:val="14"/>
              </w:rPr>
              <w:t xml:space="preserve"> </w:t>
            </w:r>
            <w:r>
              <w:rPr>
                <w:sz w:val="14"/>
              </w:rPr>
              <w:t>простору</w:t>
            </w:r>
          </w:p>
          <w:p w:rsidR="000F0098" w:rsidRDefault="00925750">
            <w:pPr>
              <w:pStyle w:val="TableParagraph"/>
              <w:numPr>
                <w:ilvl w:val="0"/>
                <w:numId w:val="740"/>
              </w:numPr>
              <w:tabs>
                <w:tab w:val="left" w:pos="141"/>
              </w:tabs>
              <w:spacing w:line="160" w:lineRule="exact"/>
              <w:rPr>
                <w:sz w:val="14"/>
              </w:rPr>
            </w:pPr>
            <w:r>
              <w:rPr>
                <w:sz w:val="14"/>
              </w:rPr>
              <w:t>моделира</w:t>
            </w:r>
            <w:r>
              <w:rPr>
                <w:spacing w:val="-4"/>
                <w:sz w:val="14"/>
              </w:rPr>
              <w:t xml:space="preserve"> </w:t>
            </w:r>
            <w:r>
              <w:rPr>
                <w:sz w:val="14"/>
              </w:rPr>
              <w:t>мрежне,</w:t>
            </w:r>
            <w:r>
              <w:rPr>
                <w:spacing w:val="-4"/>
                <w:sz w:val="14"/>
              </w:rPr>
              <w:t xml:space="preserve"> </w:t>
            </w:r>
            <w:r>
              <w:rPr>
                <w:sz w:val="14"/>
              </w:rPr>
              <w:t>површинске</w:t>
            </w:r>
            <w:r>
              <w:rPr>
                <w:spacing w:val="-4"/>
                <w:sz w:val="14"/>
              </w:rPr>
              <w:t xml:space="preserve"> </w:t>
            </w:r>
            <w:r>
              <w:rPr>
                <w:sz w:val="14"/>
              </w:rPr>
              <w:t>и</w:t>
            </w:r>
            <w:r>
              <w:rPr>
                <w:spacing w:val="-5"/>
                <w:sz w:val="14"/>
              </w:rPr>
              <w:t xml:space="preserve"> </w:t>
            </w:r>
            <w:r>
              <w:rPr>
                <w:sz w:val="14"/>
              </w:rPr>
              <w:t>запреминске</w:t>
            </w:r>
            <w:r>
              <w:rPr>
                <w:spacing w:val="-4"/>
                <w:sz w:val="14"/>
              </w:rPr>
              <w:t xml:space="preserve"> </w:t>
            </w:r>
            <w:r>
              <w:rPr>
                <w:sz w:val="14"/>
              </w:rPr>
              <w:t>моделе</w:t>
            </w:r>
            <w:r>
              <w:rPr>
                <w:spacing w:val="-4"/>
                <w:sz w:val="14"/>
              </w:rPr>
              <w:t xml:space="preserve"> </w:t>
            </w:r>
            <w:r>
              <w:rPr>
                <w:sz w:val="14"/>
              </w:rPr>
              <w:t>у</w:t>
            </w:r>
            <w:r>
              <w:rPr>
                <w:spacing w:val="-4"/>
                <w:sz w:val="14"/>
              </w:rPr>
              <w:t xml:space="preserve"> </w:t>
            </w:r>
            <w:r>
              <w:rPr>
                <w:sz w:val="14"/>
              </w:rPr>
              <w:t>простору</w:t>
            </w:r>
          </w:p>
          <w:p w:rsidR="000F0098" w:rsidRDefault="00925750">
            <w:pPr>
              <w:pStyle w:val="TableParagraph"/>
              <w:numPr>
                <w:ilvl w:val="0"/>
                <w:numId w:val="740"/>
              </w:numPr>
              <w:tabs>
                <w:tab w:val="left" w:pos="141"/>
              </w:tabs>
              <w:spacing w:line="161" w:lineRule="exact"/>
              <w:rPr>
                <w:sz w:val="14"/>
              </w:rPr>
            </w:pPr>
            <w:r>
              <w:rPr>
                <w:sz w:val="14"/>
              </w:rPr>
              <w:t>моделира граничне и хибридне запреминске</w:t>
            </w:r>
            <w:r>
              <w:rPr>
                <w:spacing w:val="-7"/>
                <w:sz w:val="14"/>
              </w:rPr>
              <w:t xml:space="preserve"> </w:t>
            </w:r>
            <w:r>
              <w:rPr>
                <w:sz w:val="14"/>
              </w:rPr>
              <w:t>моделе</w:t>
            </w:r>
          </w:p>
        </w:tc>
        <w:tc>
          <w:tcPr>
            <w:tcW w:w="4139" w:type="dxa"/>
          </w:tcPr>
          <w:p w:rsidR="000F0098" w:rsidRDefault="00925750">
            <w:pPr>
              <w:pStyle w:val="TableParagraph"/>
              <w:numPr>
                <w:ilvl w:val="0"/>
                <w:numId w:val="739"/>
              </w:numPr>
              <w:tabs>
                <w:tab w:val="left" w:pos="140"/>
              </w:tabs>
              <w:spacing w:before="19" w:line="161" w:lineRule="exact"/>
              <w:rPr>
                <w:sz w:val="14"/>
              </w:rPr>
            </w:pPr>
            <w:r>
              <w:rPr>
                <w:sz w:val="14"/>
              </w:rPr>
              <w:t>Формирање</w:t>
            </w:r>
            <w:r>
              <w:rPr>
                <w:spacing w:val="-1"/>
                <w:sz w:val="14"/>
              </w:rPr>
              <w:t xml:space="preserve"> </w:t>
            </w:r>
            <w:r>
              <w:rPr>
                <w:sz w:val="14"/>
              </w:rPr>
              <w:t>објеката</w:t>
            </w:r>
          </w:p>
          <w:p w:rsidR="000F0098" w:rsidRDefault="00925750">
            <w:pPr>
              <w:pStyle w:val="TableParagraph"/>
              <w:numPr>
                <w:ilvl w:val="0"/>
                <w:numId w:val="738"/>
              </w:numPr>
              <w:tabs>
                <w:tab w:val="left" w:pos="138"/>
              </w:tabs>
              <w:ind w:right="77" w:firstLine="0"/>
              <w:rPr>
                <w:sz w:val="14"/>
              </w:rPr>
            </w:pPr>
            <w:r>
              <w:rPr>
                <w:sz w:val="14"/>
              </w:rPr>
              <w:t>Извлачење,</w:t>
            </w:r>
            <w:r>
              <w:rPr>
                <w:spacing w:val="-6"/>
                <w:sz w:val="14"/>
              </w:rPr>
              <w:t xml:space="preserve"> </w:t>
            </w:r>
            <w:r>
              <w:rPr>
                <w:sz w:val="14"/>
              </w:rPr>
              <w:t>истезање</w:t>
            </w:r>
            <w:r>
              <w:rPr>
                <w:spacing w:val="-7"/>
                <w:sz w:val="14"/>
              </w:rPr>
              <w:t xml:space="preserve"> </w:t>
            </w:r>
            <w:r>
              <w:rPr>
                <w:sz w:val="14"/>
              </w:rPr>
              <w:t>дводимензионалних</w:t>
            </w:r>
            <w:r>
              <w:rPr>
                <w:spacing w:val="-7"/>
                <w:sz w:val="14"/>
              </w:rPr>
              <w:t xml:space="preserve"> </w:t>
            </w:r>
            <w:r>
              <w:rPr>
                <w:sz w:val="14"/>
              </w:rPr>
              <w:t>објеката</w:t>
            </w:r>
            <w:r>
              <w:rPr>
                <w:spacing w:val="-6"/>
                <w:sz w:val="14"/>
              </w:rPr>
              <w:t xml:space="preserve"> </w:t>
            </w:r>
            <w:r>
              <w:rPr>
                <w:sz w:val="14"/>
              </w:rPr>
              <w:t>изнад</w:t>
            </w:r>
            <w:r>
              <w:rPr>
                <w:spacing w:val="-7"/>
                <w:sz w:val="14"/>
              </w:rPr>
              <w:t xml:space="preserve"> </w:t>
            </w:r>
            <w:r>
              <w:rPr>
                <w:sz w:val="14"/>
              </w:rPr>
              <w:t>основне равни (Extrude Profile, Project</w:t>
            </w:r>
            <w:r>
              <w:rPr>
                <w:spacing w:val="-4"/>
                <w:sz w:val="14"/>
              </w:rPr>
              <w:t xml:space="preserve"> </w:t>
            </w:r>
            <w:r>
              <w:rPr>
                <w:sz w:val="14"/>
              </w:rPr>
              <w:t>Profile)</w:t>
            </w:r>
          </w:p>
          <w:p w:rsidR="000F0098" w:rsidRDefault="00925750">
            <w:pPr>
              <w:pStyle w:val="TableParagraph"/>
              <w:numPr>
                <w:ilvl w:val="0"/>
                <w:numId w:val="738"/>
              </w:numPr>
              <w:tabs>
                <w:tab w:val="left" w:pos="138"/>
              </w:tabs>
              <w:spacing w:line="159" w:lineRule="exact"/>
              <w:ind w:firstLine="0"/>
              <w:rPr>
                <w:sz w:val="14"/>
              </w:rPr>
            </w:pPr>
            <w:r>
              <w:rPr>
                <w:sz w:val="14"/>
              </w:rPr>
              <w:t>Облик настао роти</w:t>
            </w:r>
            <w:r>
              <w:rPr>
                <w:sz w:val="14"/>
              </w:rPr>
              <w:t>рањем (Revolve</w:t>
            </w:r>
            <w:r>
              <w:rPr>
                <w:spacing w:val="-4"/>
                <w:sz w:val="14"/>
              </w:rPr>
              <w:t xml:space="preserve"> </w:t>
            </w:r>
            <w:r>
              <w:rPr>
                <w:sz w:val="14"/>
              </w:rPr>
              <w:t>Profile)</w:t>
            </w:r>
          </w:p>
          <w:p w:rsidR="000F0098" w:rsidRDefault="00925750">
            <w:pPr>
              <w:pStyle w:val="TableParagraph"/>
              <w:numPr>
                <w:ilvl w:val="0"/>
                <w:numId w:val="738"/>
              </w:numPr>
              <w:tabs>
                <w:tab w:val="left" w:pos="138"/>
              </w:tabs>
              <w:spacing w:line="160" w:lineRule="exact"/>
              <w:ind w:firstLine="0"/>
              <w:rPr>
                <w:sz w:val="14"/>
              </w:rPr>
            </w:pPr>
            <w:r>
              <w:rPr>
                <w:sz w:val="14"/>
              </w:rPr>
              <w:t>(Sweep</w:t>
            </w:r>
            <w:r>
              <w:rPr>
                <w:spacing w:val="-1"/>
                <w:sz w:val="14"/>
              </w:rPr>
              <w:t xml:space="preserve"> </w:t>
            </w:r>
            <w:r>
              <w:rPr>
                <w:sz w:val="14"/>
              </w:rPr>
              <w:t>Profile)</w:t>
            </w:r>
          </w:p>
          <w:p w:rsidR="000F0098" w:rsidRDefault="00925750">
            <w:pPr>
              <w:pStyle w:val="TableParagraph"/>
              <w:numPr>
                <w:ilvl w:val="0"/>
                <w:numId w:val="738"/>
              </w:numPr>
              <w:tabs>
                <w:tab w:val="left" w:pos="138"/>
              </w:tabs>
              <w:spacing w:line="160" w:lineRule="exact"/>
              <w:ind w:firstLine="0"/>
              <w:rPr>
                <w:sz w:val="14"/>
              </w:rPr>
            </w:pPr>
            <w:r>
              <w:rPr>
                <w:sz w:val="14"/>
              </w:rPr>
              <w:t>(Loft Through</w:t>
            </w:r>
            <w:r>
              <w:rPr>
                <w:spacing w:val="-4"/>
                <w:sz w:val="14"/>
              </w:rPr>
              <w:t xml:space="preserve"> </w:t>
            </w:r>
            <w:r>
              <w:rPr>
                <w:sz w:val="14"/>
              </w:rPr>
              <w:t>Profile)</w:t>
            </w:r>
          </w:p>
          <w:p w:rsidR="000F0098" w:rsidRDefault="00925750">
            <w:pPr>
              <w:pStyle w:val="TableParagraph"/>
              <w:numPr>
                <w:ilvl w:val="0"/>
                <w:numId w:val="737"/>
              </w:numPr>
              <w:tabs>
                <w:tab w:val="left" w:pos="140"/>
              </w:tabs>
              <w:spacing w:line="160" w:lineRule="exact"/>
              <w:rPr>
                <w:sz w:val="14"/>
              </w:rPr>
            </w:pPr>
            <w:r>
              <w:rPr>
                <w:sz w:val="14"/>
              </w:rPr>
              <w:t>Модификовање</w:t>
            </w:r>
            <w:r>
              <w:rPr>
                <w:spacing w:val="-1"/>
                <w:sz w:val="14"/>
              </w:rPr>
              <w:t xml:space="preserve"> </w:t>
            </w:r>
            <w:r>
              <w:rPr>
                <w:sz w:val="14"/>
              </w:rPr>
              <w:t>солида</w:t>
            </w:r>
          </w:p>
          <w:p w:rsidR="000F0098" w:rsidRDefault="00925750">
            <w:pPr>
              <w:pStyle w:val="TableParagraph"/>
              <w:numPr>
                <w:ilvl w:val="1"/>
                <w:numId w:val="737"/>
              </w:numPr>
              <w:tabs>
                <w:tab w:val="left" w:pos="301"/>
              </w:tabs>
              <w:spacing w:line="160" w:lineRule="exact"/>
              <w:rPr>
                <w:sz w:val="14"/>
              </w:rPr>
            </w:pPr>
            <w:r>
              <w:rPr>
                <w:sz w:val="14"/>
              </w:rPr>
              <w:t>Заобљавање ивица (Round</w:t>
            </w:r>
            <w:r>
              <w:rPr>
                <w:spacing w:val="-2"/>
                <w:sz w:val="14"/>
              </w:rPr>
              <w:t xml:space="preserve"> </w:t>
            </w:r>
            <w:r>
              <w:rPr>
                <w:sz w:val="14"/>
              </w:rPr>
              <w:t>Edges)</w:t>
            </w:r>
          </w:p>
          <w:p w:rsidR="000F0098" w:rsidRDefault="00925750">
            <w:pPr>
              <w:pStyle w:val="TableParagraph"/>
              <w:numPr>
                <w:ilvl w:val="1"/>
                <w:numId w:val="737"/>
              </w:numPr>
              <w:tabs>
                <w:tab w:val="left" w:pos="301"/>
              </w:tabs>
              <w:spacing w:line="160" w:lineRule="exact"/>
              <w:rPr>
                <w:sz w:val="14"/>
              </w:rPr>
            </w:pPr>
            <w:r>
              <w:rPr>
                <w:sz w:val="14"/>
              </w:rPr>
              <w:t>Обарање ивица (Chamfer</w:t>
            </w:r>
            <w:r>
              <w:rPr>
                <w:spacing w:val="-3"/>
                <w:sz w:val="14"/>
              </w:rPr>
              <w:t xml:space="preserve"> </w:t>
            </w:r>
            <w:r>
              <w:rPr>
                <w:sz w:val="14"/>
              </w:rPr>
              <w:t>Edges)</w:t>
            </w:r>
          </w:p>
          <w:p w:rsidR="000F0098" w:rsidRDefault="00925750">
            <w:pPr>
              <w:pStyle w:val="TableParagraph"/>
              <w:numPr>
                <w:ilvl w:val="1"/>
                <w:numId w:val="737"/>
              </w:numPr>
              <w:tabs>
                <w:tab w:val="left" w:pos="301"/>
              </w:tabs>
              <w:spacing w:line="160" w:lineRule="exact"/>
              <w:rPr>
                <w:sz w:val="14"/>
              </w:rPr>
            </w:pPr>
            <w:r>
              <w:rPr>
                <w:sz w:val="14"/>
              </w:rPr>
              <w:t>Draft</w:t>
            </w:r>
            <w:r>
              <w:rPr>
                <w:spacing w:val="-10"/>
                <w:sz w:val="14"/>
              </w:rPr>
              <w:t xml:space="preserve"> </w:t>
            </w:r>
            <w:r>
              <w:rPr>
                <w:sz w:val="14"/>
              </w:rPr>
              <w:t>Faces</w:t>
            </w:r>
          </w:p>
          <w:p w:rsidR="000F0098" w:rsidRDefault="00925750">
            <w:pPr>
              <w:pStyle w:val="TableParagraph"/>
              <w:numPr>
                <w:ilvl w:val="1"/>
                <w:numId w:val="737"/>
              </w:numPr>
              <w:tabs>
                <w:tab w:val="left" w:pos="301"/>
              </w:tabs>
              <w:spacing w:line="160" w:lineRule="exact"/>
              <w:rPr>
                <w:sz w:val="14"/>
              </w:rPr>
            </w:pPr>
            <w:r>
              <w:rPr>
                <w:sz w:val="14"/>
              </w:rPr>
              <w:t>Shell</w:t>
            </w:r>
            <w:r>
              <w:rPr>
                <w:spacing w:val="-11"/>
                <w:sz w:val="14"/>
              </w:rPr>
              <w:t xml:space="preserve"> </w:t>
            </w:r>
            <w:r>
              <w:rPr>
                <w:sz w:val="14"/>
              </w:rPr>
              <w:t>Solids</w:t>
            </w:r>
          </w:p>
          <w:p w:rsidR="000F0098" w:rsidRDefault="00925750">
            <w:pPr>
              <w:pStyle w:val="TableParagraph"/>
              <w:numPr>
                <w:ilvl w:val="1"/>
                <w:numId w:val="737"/>
              </w:numPr>
              <w:tabs>
                <w:tab w:val="left" w:pos="301"/>
              </w:tabs>
              <w:spacing w:line="160" w:lineRule="exact"/>
              <w:rPr>
                <w:sz w:val="14"/>
              </w:rPr>
            </w:pPr>
            <w:r>
              <w:rPr>
                <w:sz w:val="14"/>
              </w:rPr>
              <w:t>Insert</w:t>
            </w:r>
            <w:r>
              <w:rPr>
                <w:spacing w:val="-10"/>
                <w:sz w:val="14"/>
              </w:rPr>
              <w:t xml:space="preserve"> </w:t>
            </w:r>
            <w:r>
              <w:rPr>
                <w:sz w:val="14"/>
              </w:rPr>
              <w:t>Holes</w:t>
            </w:r>
          </w:p>
          <w:p w:rsidR="000F0098" w:rsidRDefault="00925750">
            <w:pPr>
              <w:pStyle w:val="TableParagraph"/>
              <w:numPr>
                <w:ilvl w:val="1"/>
                <w:numId w:val="737"/>
              </w:numPr>
              <w:tabs>
                <w:tab w:val="left" w:pos="301"/>
              </w:tabs>
              <w:spacing w:line="160" w:lineRule="exact"/>
              <w:rPr>
                <w:sz w:val="14"/>
              </w:rPr>
            </w:pPr>
            <w:r>
              <w:rPr>
                <w:sz w:val="14"/>
              </w:rPr>
              <w:t>(Pattern,</w:t>
            </w:r>
            <w:r>
              <w:rPr>
                <w:spacing w:val="-1"/>
                <w:sz w:val="14"/>
              </w:rPr>
              <w:t xml:space="preserve"> </w:t>
            </w:r>
            <w:r>
              <w:rPr>
                <w:sz w:val="14"/>
              </w:rPr>
              <w:t>Mirror)</w:t>
            </w:r>
          </w:p>
          <w:p w:rsidR="000F0098" w:rsidRDefault="00925750">
            <w:pPr>
              <w:pStyle w:val="TableParagraph"/>
              <w:numPr>
                <w:ilvl w:val="1"/>
                <w:numId w:val="737"/>
              </w:numPr>
              <w:tabs>
                <w:tab w:val="left" w:pos="301"/>
              </w:tabs>
              <w:spacing w:line="160" w:lineRule="exact"/>
              <w:rPr>
                <w:sz w:val="14"/>
              </w:rPr>
            </w:pPr>
            <w:r>
              <w:rPr>
                <w:sz w:val="14"/>
              </w:rPr>
              <w:t>Промена редоследа</w:t>
            </w:r>
            <w:r>
              <w:rPr>
                <w:spacing w:val="-1"/>
                <w:sz w:val="14"/>
              </w:rPr>
              <w:t xml:space="preserve"> </w:t>
            </w:r>
            <w:r>
              <w:rPr>
                <w:sz w:val="14"/>
              </w:rPr>
              <w:t>облика</w:t>
            </w:r>
          </w:p>
          <w:p w:rsidR="000F0098" w:rsidRDefault="00925750">
            <w:pPr>
              <w:pStyle w:val="TableParagraph"/>
              <w:numPr>
                <w:ilvl w:val="0"/>
                <w:numId w:val="737"/>
              </w:numPr>
              <w:tabs>
                <w:tab w:val="left" w:pos="140"/>
              </w:tabs>
              <w:spacing w:line="160" w:lineRule="exact"/>
              <w:rPr>
                <w:sz w:val="14"/>
              </w:rPr>
            </w:pPr>
            <w:r>
              <w:rPr>
                <w:sz w:val="14"/>
              </w:rPr>
              <w:t>Визуелизација</w:t>
            </w:r>
            <w:r>
              <w:rPr>
                <w:spacing w:val="-1"/>
                <w:sz w:val="14"/>
              </w:rPr>
              <w:t xml:space="preserve"> </w:t>
            </w:r>
            <w:r>
              <w:rPr>
                <w:sz w:val="14"/>
              </w:rPr>
              <w:t>модела</w:t>
            </w:r>
          </w:p>
          <w:p w:rsidR="000F0098" w:rsidRDefault="00925750">
            <w:pPr>
              <w:pStyle w:val="TableParagraph"/>
              <w:numPr>
                <w:ilvl w:val="0"/>
                <w:numId w:val="736"/>
              </w:numPr>
              <w:tabs>
                <w:tab w:val="left" w:pos="161"/>
              </w:tabs>
              <w:spacing w:line="160" w:lineRule="exact"/>
              <w:rPr>
                <w:sz w:val="14"/>
              </w:rPr>
            </w:pPr>
            <w:r>
              <w:rPr>
                <w:sz w:val="14"/>
              </w:rPr>
              <w:t>Уклањање скривених</w:t>
            </w:r>
            <w:r>
              <w:rPr>
                <w:spacing w:val="-20"/>
                <w:sz w:val="14"/>
              </w:rPr>
              <w:t xml:space="preserve"> </w:t>
            </w:r>
            <w:r>
              <w:rPr>
                <w:sz w:val="14"/>
              </w:rPr>
              <w:t>линија</w:t>
            </w:r>
          </w:p>
          <w:p w:rsidR="000F0098" w:rsidRDefault="00925750">
            <w:pPr>
              <w:pStyle w:val="TableParagraph"/>
              <w:numPr>
                <w:ilvl w:val="0"/>
                <w:numId w:val="736"/>
              </w:numPr>
              <w:tabs>
                <w:tab w:val="left" w:pos="161"/>
              </w:tabs>
              <w:spacing w:line="160" w:lineRule="exact"/>
              <w:rPr>
                <w:sz w:val="14"/>
              </w:rPr>
            </w:pPr>
            <w:r>
              <w:rPr>
                <w:sz w:val="14"/>
              </w:rPr>
              <w:t>Бојење и сенчење</w:t>
            </w:r>
            <w:r>
              <w:rPr>
                <w:spacing w:val="-14"/>
                <w:sz w:val="14"/>
              </w:rPr>
              <w:t xml:space="preserve"> </w:t>
            </w:r>
            <w:r>
              <w:rPr>
                <w:sz w:val="14"/>
              </w:rPr>
              <w:t>површина</w:t>
            </w:r>
          </w:p>
          <w:p w:rsidR="000F0098" w:rsidRDefault="00925750">
            <w:pPr>
              <w:pStyle w:val="TableParagraph"/>
              <w:numPr>
                <w:ilvl w:val="0"/>
                <w:numId w:val="735"/>
              </w:numPr>
              <w:tabs>
                <w:tab w:val="left" w:pos="140"/>
              </w:tabs>
              <w:spacing w:line="160" w:lineRule="exact"/>
              <w:rPr>
                <w:sz w:val="14"/>
              </w:rPr>
            </w:pPr>
            <w:r>
              <w:rPr>
                <w:sz w:val="14"/>
              </w:rPr>
              <w:t>Израда другог графичког</w:t>
            </w:r>
            <w:r>
              <w:rPr>
                <w:spacing w:val="-3"/>
                <w:sz w:val="14"/>
              </w:rPr>
              <w:t xml:space="preserve"> </w:t>
            </w:r>
            <w:r>
              <w:rPr>
                <w:sz w:val="14"/>
              </w:rPr>
              <w:t>рада</w:t>
            </w:r>
          </w:p>
        </w:tc>
      </w:tr>
    </w:tbl>
    <w:p w:rsidR="000F0098" w:rsidRDefault="000F0098">
      <w:pPr>
        <w:pStyle w:val="BodyText"/>
        <w:spacing w:before="7" w:line="240" w:lineRule="auto"/>
        <w:ind w:left="0"/>
        <w:rPr>
          <w:b/>
          <w:sz w:val="12"/>
        </w:rPr>
      </w:pPr>
    </w:p>
    <w:p w:rsidR="000F0098" w:rsidRDefault="00925750">
      <w:pPr>
        <w:pStyle w:val="ListParagraph"/>
        <w:numPr>
          <w:ilvl w:val="0"/>
          <w:numId w:val="757"/>
        </w:numPr>
        <w:tabs>
          <w:tab w:val="left" w:pos="678"/>
        </w:tabs>
        <w:spacing w:before="93" w:line="203" w:lineRule="exact"/>
        <w:ind w:firstLine="0"/>
        <w:rPr>
          <w:b/>
          <w:sz w:val="18"/>
        </w:rPr>
      </w:pPr>
      <w:r>
        <w:rPr>
          <w:b/>
          <w:sz w:val="18"/>
        </w:rPr>
        <w:t xml:space="preserve">УПУТСТВО ЗА ДИДАКТИЧКО-МЕТОДИЧКО </w:t>
      </w:r>
      <w:r>
        <w:rPr>
          <w:b/>
          <w:spacing w:val="-3"/>
          <w:sz w:val="18"/>
        </w:rPr>
        <w:t>ОСТВАРИВАЊЕ</w:t>
      </w:r>
      <w:r>
        <w:rPr>
          <w:b/>
          <w:spacing w:val="-2"/>
          <w:sz w:val="18"/>
        </w:rPr>
        <w:t xml:space="preserve"> </w:t>
      </w:r>
      <w:r>
        <w:rPr>
          <w:b/>
          <w:spacing w:val="-4"/>
          <w:sz w:val="18"/>
        </w:rPr>
        <w:t>ПРОГРАМА</w:t>
      </w:r>
    </w:p>
    <w:p w:rsidR="000F0098" w:rsidRDefault="00925750">
      <w:pPr>
        <w:pStyle w:val="BodyText"/>
        <w:spacing w:before="1" w:line="232" w:lineRule="auto"/>
        <w:ind w:left="497" w:right="137"/>
        <w:jc w:val="both"/>
      </w:pPr>
      <w:r>
        <w:t xml:space="preserve">На почетку </w:t>
      </w:r>
      <w:r>
        <w:rPr>
          <w:spacing w:val="-3"/>
        </w:rPr>
        <w:t xml:space="preserve">сваког модула </w:t>
      </w:r>
      <w:r>
        <w:t xml:space="preserve">ученике упознати са циљевима и </w:t>
      </w:r>
      <w:r>
        <w:rPr>
          <w:spacing w:val="-3"/>
        </w:rPr>
        <w:t xml:space="preserve">исходима </w:t>
      </w:r>
      <w:r>
        <w:t>наставе, односно учења, планом рада и начинима оцењивања. Предмет</w:t>
      </w:r>
      <w:r>
        <w:rPr>
          <w:spacing w:val="-6"/>
        </w:rPr>
        <w:t xml:space="preserve"> </w:t>
      </w:r>
      <w:r>
        <w:t>се</w:t>
      </w:r>
      <w:r>
        <w:rPr>
          <w:spacing w:val="-6"/>
        </w:rPr>
        <w:t xml:space="preserve"> </w:t>
      </w:r>
      <w:r>
        <w:t>реализује</w:t>
      </w:r>
      <w:r>
        <w:rPr>
          <w:spacing w:val="-6"/>
        </w:rPr>
        <w:t xml:space="preserve"> </w:t>
      </w:r>
      <w:r>
        <w:t>кроз</w:t>
      </w:r>
      <w:r>
        <w:rPr>
          <w:spacing w:val="-6"/>
        </w:rPr>
        <w:t xml:space="preserve"> </w:t>
      </w:r>
      <w:r>
        <w:rPr>
          <w:spacing w:val="-3"/>
        </w:rPr>
        <w:t>вежбе</w:t>
      </w:r>
      <w:r>
        <w:rPr>
          <w:spacing w:val="-6"/>
        </w:rPr>
        <w:t xml:space="preserve"> </w:t>
      </w:r>
      <w:r>
        <w:t>у</w:t>
      </w:r>
      <w:r>
        <w:rPr>
          <w:spacing w:val="-6"/>
        </w:rPr>
        <w:t xml:space="preserve"> </w:t>
      </w:r>
      <w:r>
        <w:rPr>
          <w:spacing w:val="-3"/>
        </w:rPr>
        <w:t>рачунарском</w:t>
      </w:r>
      <w:r>
        <w:rPr>
          <w:spacing w:val="-6"/>
        </w:rPr>
        <w:t xml:space="preserve"> </w:t>
      </w:r>
      <w:r>
        <w:rPr>
          <w:spacing w:val="-4"/>
        </w:rPr>
        <w:t>кабинету.</w:t>
      </w:r>
      <w:r>
        <w:rPr>
          <w:spacing w:val="-6"/>
        </w:rPr>
        <w:t xml:space="preserve"> </w:t>
      </w:r>
      <w:r>
        <w:rPr>
          <w:spacing w:val="-3"/>
        </w:rPr>
        <w:t>Приликом</w:t>
      </w:r>
      <w:r>
        <w:rPr>
          <w:spacing w:val="-6"/>
        </w:rPr>
        <w:t xml:space="preserve"> </w:t>
      </w:r>
      <w:r>
        <w:t>остваривања</w:t>
      </w:r>
      <w:r>
        <w:rPr>
          <w:spacing w:val="-6"/>
        </w:rPr>
        <w:t xml:space="preserve"> </w:t>
      </w:r>
      <w:r>
        <w:t>програма</w:t>
      </w:r>
      <w:r>
        <w:rPr>
          <w:spacing w:val="-6"/>
        </w:rPr>
        <w:t xml:space="preserve"> </w:t>
      </w:r>
      <w:r>
        <w:t>одељење</w:t>
      </w:r>
      <w:r>
        <w:rPr>
          <w:spacing w:val="-6"/>
        </w:rPr>
        <w:t xml:space="preserve"> </w:t>
      </w:r>
      <w:r>
        <w:t>се</w:t>
      </w:r>
      <w:r>
        <w:rPr>
          <w:spacing w:val="-6"/>
        </w:rPr>
        <w:t xml:space="preserve"> </w:t>
      </w:r>
      <w:r>
        <w:t>дели</w:t>
      </w:r>
      <w:r>
        <w:rPr>
          <w:spacing w:val="-6"/>
        </w:rPr>
        <w:t xml:space="preserve"> </w:t>
      </w:r>
      <w:r>
        <w:t>на</w:t>
      </w:r>
      <w:r>
        <w:rPr>
          <w:spacing w:val="-6"/>
        </w:rPr>
        <w:t xml:space="preserve"> </w:t>
      </w:r>
      <w:r>
        <w:t>групе</w:t>
      </w:r>
      <w:r>
        <w:rPr>
          <w:spacing w:val="-6"/>
        </w:rPr>
        <w:t xml:space="preserve"> </w:t>
      </w:r>
      <w:r>
        <w:t>до</w:t>
      </w:r>
      <w:r>
        <w:rPr>
          <w:spacing w:val="-6"/>
        </w:rPr>
        <w:t xml:space="preserve"> </w:t>
      </w:r>
      <w:r>
        <w:t>10</w:t>
      </w:r>
      <w:r>
        <w:rPr>
          <w:spacing w:val="-6"/>
        </w:rPr>
        <w:t xml:space="preserve"> </w:t>
      </w:r>
      <w:r>
        <w:t xml:space="preserve">ученика. У току реализације </w:t>
      </w:r>
      <w:r>
        <w:rPr>
          <w:spacing w:val="-3"/>
        </w:rPr>
        <w:t xml:space="preserve">модула </w:t>
      </w:r>
      <w:r>
        <w:t xml:space="preserve">ослонити се на предзнања ученика из техничког </w:t>
      </w:r>
      <w:r>
        <w:t>цртања. Наставник припрема потребне елементе за</w:t>
      </w:r>
      <w:r>
        <w:rPr>
          <w:spacing w:val="1"/>
        </w:rPr>
        <w:t xml:space="preserve"> </w:t>
      </w:r>
      <w:r>
        <w:t>ве-</w:t>
      </w:r>
    </w:p>
    <w:p w:rsidR="000F0098" w:rsidRDefault="00925750">
      <w:pPr>
        <w:pStyle w:val="BodyText"/>
        <w:spacing w:line="232" w:lineRule="auto"/>
        <w:ind w:right="121"/>
      </w:pPr>
      <w:proofErr w:type="gramStart"/>
      <w:r>
        <w:rPr>
          <w:spacing w:val="-8"/>
        </w:rPr>
        <w:t>жбу</w:t>
      </w:r>
      <w:proofErr w:type="gramEnd"/>
      <w:r>
        <w:rPr>
          <w:spacing w:val="-8"/>
        </w:rPr>
        <w:t xml:space="preserve">, </w:t>
      </w:r>
      <w:r>
        <w:t>демонстрира рад на</w:t>
      </w:r>
      <w:r>
        <w:rPr>
          <w:spacing w:val="-4"/>
        </w:rPr>
        <w:t xml:space="preserve"> рачунару, </w:t>
      </w:r>
      <w:r>
        <w:t>прати рад ученика на радном месту и указује на грешке при</w:t>
      </w:r>
      <w:r>
        <w:rPr>
          <w:spacing w:val="-4"/>
        </w:rPr>
        <w:t xml:space="preserve"> раду. </w:t>
      </w:r>
      <w:r>
        <w:t xml:space="preserve">Радне задатке везивати за конкретну машинску </w:t>
      </w:r>
      <w:r>
        <w:rPr>
          <w:spacing w:val="-5"/>
        </w:rPr>
        <w:t>праксу.</w:t>
      </w:r>
    </w:p>
    <w:p w:rsidR="000F0098" w:rsidRDefault="00925750">
      <w:pPr>
        <w:spacing w:line="197" w:lineRule="exact"/>
        <w:ind w:left="497"/>
        <w:rPr>
          <w:sz w:val="18"/>
        </w:rPr>
      </w:pPr>
      <w:r>
        <w:rPr>
          <w:sz w:val="18"/>
        </w:rPr>
        <w:t xml:space="preserve">Приликом реализације модула </w:t>
      </w:r>
      <w:r>
        <w:rPr>
          <w:b/>
          <w:sz w:val="18"/>
        </w:rPr>
        <w:t xml:space="preserve">Израда техничких цртежа </w:t>
      </w:r>
      <w:r>
        <w:rPr>
          <w:sz w:val="18"/>
        </w:rPr>
        <w:t>у</w:t>
      </w:r>
      <w:r>
        <w:rPr>
          <w:sz w:val="18"/>
        </w:rPr>
        <w:t xml:space="preserve">ченици треба да ураде </w:t>
      </w:r>
      <w:r>
        <w:rPr>
          <w:b/>
          <w:sz w:val="18"/>
        </w:rPr>
        <w:t>један пројектни задатак</w:t>
      </w:r>
      <w:r>
        <w:rPr>
          <w:sz w:val="18"/>
        </w:rPr>
        <w:t>:</w:t>
      </w:r>
    </w:p>
    <w:p w:rsidR="000F0098" w:rsidRDefault="00925750">
      <w:pPr>
        <w:pStyle w:val="ListParagraph"/>
        <w:numPr>
          <w:ilvl w:val="0"/>
          <w:numId w:val="734"/>
        </w:numPr>
        <w:tabs>
          <w:tab w:val="left" w:pos="688"/>
        </w:tabs>
        <w:spacing w:line="232" w:lineRule="auto"/>
        <w:ind w:right="137" w:firstLine="397"/>
        <w:rPr>
          <w:sz w:val="18"/>
        </w:rPr>
      </w:pPr>
      <w:r>
        <w:rPr>
          <w:sz w:val="18"/>
        </w:rPr>
        <w:t xml:space="preserve">За дати модел нацртати потребан број </w:t>
      </w:r>
      <w:r>
        <w:rPr>
          <w:spacing w:val="-3"/>
          <w:sz w:val="18"/>
        </w:rPr>
        <w:t xml:space="preserve">правоуглих изгледа </w:t>
      </w:r>
      <w:r>
        <w:rPr>
          <w:sz w:val="18"/>
        </w:rPr>
        <w:t xml:space="preserve">модела са потребним пресецима, са потребним </w:t>
      </w:r>
      <w:r>
        <w:rPr>
          <w:spacing w:val="-3"/>
          <w:sz w:val="18"/>
        </w:rPr>
        <w:t xml:space="preserve">котирањем </w:t>
      </w:r>
      <w:r>
        <w:rPr>
          <w:sz w:val="18"/>
        </w:rPr>
        <w:t xml:space="preserve">са означа- вањем храпавости површина. За </w:t>
      </w:r>
      <w:r>
        <w:rPr>
          <w:spacing w:val="-3"/>
          <w:sz w:val="18"/>
        </w:rPr>
        <w:t xml:space="preserve">сваког </w:t>
      </w:r>
      <w:r>
        <w:rPr>
          <w:sz w:val="18"/>
        </w:rPr>
        <w:t>ученика, наставник одређује тежину задатка у зависн</w:t>
      </w:r>
      <w:r>
        <w:rPr>
          <w:sz w:val="18"/>
        </w:rPr>
        <w:t xml:space="preserve">ости </w:t>
      </w:r>
      <w:r>
        <w:rPr>
          <w:spacing w:val="-3"/>
          <w:sz w:val="18"/>
        </w:rPr>
        <w:t xml:space="preserve">од </w:t>
      </w:r>
      <w:r>
        <w:rPr>
          <w:sz w:val="18"/>
        </w:rPr>
        <w:t>способности и потреба</w:t>
      </w:r>
      <w:r>
        <w:rPr>
          <w:spacing w:val="18"/>
          <w:sz w:val="18"/>
        </w:rPr>
        <w:t xml:space="preserve"> </w:t>
      </w:r>
      <w:r>
        <w:rPr>
          <w:sz w:val="18"/>
        </w:rPr>
        <w:t>ученика.</w:t>
      </w:r>
    </w:p>
    <w:p w:rsidR="000F0098" w:rsidRDefault="00925750">
      <w:pPr>
        <w:spacing w:line="197" w:lineRule="exact"/>
        <w:ind w:left="497"/>
        <w:rPr>
          <w:sz w:val="18"/>
        </w:rPr>
      </w:pPr>
      <w:r>
        <w:rPr>
          <w:sz w:val="18"/>
        </w:rPr>
        <w:t xml:space="preserve">Приликом реализације модула </w:t>
      </w:r>
      <w:r>
        <w:rPr>
          <w:b/>
          <w:sz w:val="18"/>
        </w:rPr>
        <w:t xml:space="preserve">Принцип моделирања </w:t>
      </w:r>
      <w:r>
        <w:rPr>
          <w:sz w:val="18"/>
        </w:rPr>
        <w:t xml:space="preserve">ученици треба да ураде </w:t>
      </w:r>
      <w:r>
        <w:rPr>
          <w:b/>
          <w:sz w:val="18"/>
        </w:rPr>
        <w:t>један пројектни задатак</w:t>
      </w:r>
      <w:r>
        <w:rPr>
          <w:sz w:val="18"/>
        </w:rPr>
        <w:t>:</w:t>
      </w:r>
    </w:p>
    <w:p w:rsidR="000F0098" w:rsidRDefault="00925750">
      <w:pPr>
        <w:pStyle w:val="ListParagraph"/>
        <w:numPr>
          <w:ilvl w:val="0"/>
          <w:numId w:val="734"/>
        </w:numPr>
        <w:tabs>
          <w:tab w:val="left" w:pos="678"/>
        </w:tabs>
        <w:ind w:left="677" w:hanging="180"/>
        <w:rPr>
          <w:sz w:val="18"/>
        </w:rPr>
      </w:pPr>
      <w:r>
        <w:rPr>
          <w:sz w:val="18"/>
        </w:rPr>
        <w:t>Задатак је израда 3D модела из првог пројектног</w:t>
      </w:r>
      <w:r>
        <w:rPr>
          <w:spacing w:val="-5"/>
          <w:sz w:val="18"/>
        </w:rPr>
        <w:t xml:space="preserve"> </w:t>
      </w:r>
      <w:r>
        <w:rPr>
          <w:sz w:val="18"/>
        </w:rPr>
        <w:t>задатка.</w:t>
      </w:r>
    </w:p>
    <w:p w:rsidR="000F0098" w:rsidRDefault="00925750">
      <w:pPr>
        <w:pStyle w:val="BodyText"/>
        <w:spacing w:before="1" w:line="232" w:lineRule="auto"/>
        <w:ind w:right="136" w:firstLine="396"/>
        <w:jc w:val="both"/>
      </w:pPr>
      <w:r>
        <w:t>Избор метода и облика рада за сваки модул одређује наставник у зависности од наставних садржаја, способности и потреба уче- ника, материјалних и других услова. Користити вербалне методе (метода усменог излагања и дијалошка метода), методе демонстрације, те</w:t>
      </w:r>
      <w:r>
        <w:t>кстуално-илустративне методе. Предложени облици рада су фронтални, рад у групи, рад у пару, индивидуални рад.</w:t>
      </w:r>
    </w:p>
    <w:p w:rsidR="000F0098" w:rsidRDefault="000F0098">
      <w:pPr>
        <w:pStyle w:val="BodyText"/>
        <w:spacing w:before="8" w:line="240" w:lineRule="auto"/>
        <w:ind w:left="0"/>
        <w:rPr>
          <w:sz w:val="16"/>
        </w:rPr>
      </w:pPr>
    </w:p>
    <w:p w:rsidR="000F0098" w:rsidRDefault="00925750">
      <w:pPr>
        <w:pStyle w:val="Heading1"/>
        <w:spacing w:line="203" w:lineRule="exact"/>
        <w:ind w:left="497" w:firstLine="0"/>
      </w:pPr>
      <w:r>
        <w:t>6. УПУТСТВО ЗА ФОРМАТИВНО И СУМАТИВНО 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процеси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аргументују, евал</w:t>
      </w:r>
      <w:r>
        <w:rPr>
          <w:spacing w:val="-3"/>
        </w:rPr>
        <w:t xml:space="preserve">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w:t>
      </w:r>
      <w:r>
        <w:t xml:space="preserve"> </w:t>
      </w:r>
      <w:r>
        <w:t>оцењивања.</w:t>
      </w:r>
    </w:p>
    <w:p w:rsidR="000F0098" w:rsidRDefault="00925750">
      <w:pPr>
        <w:pStyle w:val="BodyText"/>
        <w:spacing w:line="232" w:lineRule="auto"/>
        <w:ind w:right="54" w:firstLine="396"/>
      </w:pPr>
      <w:r>
        <w:t>Сумативно оцењивање је вредновање постигнућа ученика на крају сваке реализоване теме. Сумативне оцене се добијају из контро</w:t>
      </w:r>
      <w:r>
        <w:t>л- них или писмених радова, тестова, усменог испитивања, самосталних или групних радова ученика.</w:t>
      </w:r>
    </w:p>
    <w:p w:rsidR="000F0098" w:rsidRDefault="000F0098">
      <w:pPr>
        <w:spacing w:line="232" w:lineRule="auto"/>
        <w:sectPr w:rsidR="000F0098">
          <w:pgSz w:w="11910" w:h="15740"/>
          <w:pgMar w:top="180" w:right="540" w:bottom="280" w:left="580" w:header="720" w:footer="720" w:gutter="0"/>
          <w:cols w:space="720"/>
        </w:sectPr>
      </w:pPr>
    </w:p>
    <w:p w:rsidR="000F0098" w:rsidRDefault="00925750">
      <w:pPr>
        <w:pStyle w:val="BodyText"/>
        <w:spacing w:before="68" w:line="232" w:lineRule="auto"/>
        <w:ind w:right="136" w:firstLine="396"/>
        <w:jc w:val="both"/>
      </w:pPr>
      <w:r>
        <w:lastRenderedPageBreak/>
        <w:t>У формативном вредновању наставник би требало да промовише групни дијалог, да користи питања да би генерисао податке из ђачких идеја, али и да по</w:t>
      </w:r>
      <w:r>
        <w:t>могне развој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оцењује квалитет свог рада. Избор инструмента за формативно вредновање за- виси од врсте активн</w:t>
      </w:r>
      <w:r>
        <w:t>ости која се вреднује.</w:t>
      </w:r>
    </w:p>
    <w:p w:rsidR="000F0098" w:rsidRDefault="00925750">
      <w:pPr>
        <w:pStyle w:val="BodyText"/>
        <w:spacing w:line="232" w:lineRule="auto"/>
        <w:ind w:right="137" w:firstLine="396"/>
        <w:jc w:val="both"/>
      </w:pPr>
      <w:r>
        <w:t xml:space="preserve">Избор инструмента за формативно вредновање зависи </w:t>
      </w:r>
      <w:r>
        <w:rPr>
          <w:spacing w:val="-3"/>
        </w:rPr>
        <w:t xml:space="preserve">од </w:t>
      </w:r>
      <w:r>
        <w:t xml:space="preserve">врсте активности </w:t>
      </w:r>
      <w:r>
        <w:rPr>
          <w:spacing w:val="-3"/>
        </w:rPr>
        <w:t xml:space="preserve">која </w:t>
      </w:r>
      <w:r>
        <w:t>се вреднује. Када је у питању израда пројектног задатка</w:t>
      </w:r>
      <w:r>
        <w:rPr>
          <w:spacing w:val="-6"/>
        </w:rPr>
        <w:t xml:space="preserve"> </w:t>
      </w:r>
      <w:r>
        <w:t>може</w:t>
      </w:r>
      <w:r>
        <w:rPr>
          <w:spacing w:val="-6"/>
        </w:rPr>
        <w:t xml:space="preserve"> </w:t>
      </w:r>
      <w:r>
        <w:t>се</w:t>
      </w:r>
      <w:r>
        <w:rPr>
          <w:spacing w:val="-6"/>
        </w:rPr>
        <w:t xml:space="preserve"> </w:t>
      </w:r>
      <w:r>
        <w:t>применити</w:t>
      </w:r>
      <w:r>
        <w:rPr>
          <w:spacing w:val="-6"/>
        </w:rPr>
        <w:t xml:space="preserve"> </w:t>
      </w:r>
      <w:r>
        <w:t>„чек</w:t>
      </w:r>
      <w:r>
        <w:rPr>
          <w:spacing w:val="-6"/>
        </w:rPr>
        <w:t xml:space="preserve"> </w:t>
      </w:r>
      <w:r>
        <w:t>листа”</w:t>
      </w:r>
      <w:r>
        <w:rPr>
          <w:spacing w:val="-6"/>
        </w:rPr>
        <w:t xml:space="preserve"> </w:t>
      </w:r>
      <w:r>
        <w:t>у</w:t>
      </w:r>
      <w:r>
        <w:rPr>
          <w:spacing w:val="-6"/>
        </w:rPr>
        <w:t xml:space="preserve"> </w:t>
      </w:r>
      <w:r>
        <w:t>којој</w:t>
      </w:r>
      <w:r>
        <w:rPr>
          <w:spacing w:val="-6"/>
        </w:rPr>
        <w:t xml:space="preserve"> </w:t>
      </w:r>
      <w:r>
        <w:t>су</w:t>
      </w:r>
      <w:r>
        <w:rPr>
          <w:spacing w:val="-6"/>
        </w:rPr>
        <w:t xml:space="preserve"> </w:t>
      </w:r>
      <w:r>
        <w:t>приказани</w:t>
      </w:r>
      <w:r>
        <w:rPr>
          <w:spacing w:val="-6"/>
        </w:rPr>
        <w:t xml:space="preserve"> </w:t>
      </w:r>
      <w:r>
        <w:t>нивои</w:t>
      </w:r>
      <w:r>
        <w:rPr>
          <w:spacing w:val="-6"/>
        </w:rPr>
        <w:t xml:space="preserve"> </w:t>
      </w:r>
      <w:r>
        <w:t>постигнућа</w:t>
      </w:r>
      <w:r>
        <w:rPr>
          <w:spacing w:val="-6"/>
        </w:rPr>
        <w:t xml:space="preserve"> </w:t>
      </w:r>
      <w:r>
        <w:t>ученика</w:t>
      </w:r>
      <w:r>
        <w:rPr>
          <w:spacing w:val="-6"/>
        </w:rPr>
        <w:t xml:space="preserve"> </w:t>
      </w:r>
      <w:r>
        <w:t>са</w:t>
      </w:r>
      <w:r>
        <w:rPr>
          <w:spacing w:val="-6"/>
        </w:rPr>
        <w:t xml:space="preserve"> </w:t>
      </w:r>
      <w:r>
        <w:t>показатељима</w:t>
      </w:r>
      <w:r>
        <w:rPr>
          <w:spacing w:val="-6"/>
        </w:rPr>
        <w:t xml:space="preserve"> </w:t>
      </w:r>
      <w:r>
        <w:t>испуњеност</w:t>
      </w:r>
      <w:r>
        <w:t>и,</w:t>
      </w:r>
      <w:r>
        <w:rPr>
          <w:spacing w:val="-6"/>
        </w:rPr>
        <w:t xml:space="preserve"> </w:t>
      </w:r>
      <w:r>
        <w:t>а</w:t>
      </w:r>
      <w:r>
        <w:rPr>
          <w:spacing w:val="-6"/>
        </w:rPr>
        <w:t xml:space="preserve"> </w:t>
      </w:r>
      <w:r>
        <w:t>наставник</w:t>
      </w:r>
      <w:r>
        <w:rPr>
          <w:spacing w:val="-6"/>
        </w:rPr>
        <w:t xml:space="preserve"> </w:t>
      </w:r>
      <w:r>
        <w:t xml:space="preserve">треба да означи показатељ </w:t>
      </w:r>
      <w:r>
        <w:rPr>
          <w:spacing w:val="-3"/>
        </w:rPr>
        <w:t xml:space="preserve">који </w:t>
      </w:r>
      <w:r>
        <w:t>одговара понашању ученика.</w:t>
      </w:r>
    </w:p>
    <w:p w:rsidR="000F0098" w:rsidRDefault="00925750">
      <w:pPr>
        <w:pStyle w:val="Heading1"/>
        <w:spacing w:before="159"/>
        <w:ind w:left="1929" w:firstLine="0"/>
      </w:pPr>
      <w:r>
        <w:t>Назив предмета: ТЕХНОЛОГИЈА ОБРАДЕ СА ТЕХНОЛОШКИМ ПОСТУПЦИМА</w:t>
      </w:r>
    </w:p>
    <w:p w:rsidR="000F0098" w:rsidRDefault="000F0098">
      <w:pPr>
        <w:pStyle w:val="BodyText"/>
        <w:spacing w:before="9" w:line="240" w:lineRule="auto"/>
        <w:ind w:left="0"/>
        <w:rPr>
          <w:b/>
          <w:sz w:val="16"/>
        </w:rPr>
      </w:pPr>
    </w:p>
    <w:p w:rsidR="000F0098" w:rsidRDefault="00925750">
      <w:pPr>
        <w:pStyle w:val="ListParagraph"/>
        <w:numPr>
          <w:ilvl w:val="0"/>
          <w:numId w:val="733"/>
        </w:numPr>
        <w:tabs>
          <w:tab w:val="left" w:pos="678"/>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w:t>
            </w:r>
          </w:p>
        </w:tc>
        <w:tc>
          <w:tcPr>
            <w:tcW w:w="1757" w:type="dxa"/>
          </w:tcPr>
          <w:p w:rsidR="000F0098" w:rsidRDefault="00925750">
            <w:pPr>
              <w:pStyle w:val="TableParagraph"/>
              <w:spacing w:before="18"/>
              <w:ind w:left="292" w:right="281" w:firstLine="0"/>
              <w:jc w:val="center"/>
              <w:rPr>
                <w:sz w:val="14"/>
              </w:rPr>
            </w:pPr>
            <w:r>
              <w:rPr>
                <w:sz w:val="14"/>
              </w:rPr>
              <w:t>34</w:t>
            </w:r>
          </w:p>
        </w:tc>
        <w:tc>
          <w:tcPr>
            <w:tcW w:w="1757" w:type="dxa"/>
          </w:tcPr>
          <w:p w:rsidR="000F0098" w:rsidRDefault="00925750">
            <w:pPr>
              <w:pStyle w:val="TableParagraph"/>
              <w:spacing w:before="18"/>
              <w:ind w:left="293" w:right="281" w:firstLine="0"/>
              <w:jc w:val="center"/>
              <w:rPr>
                <w:sz w:val="14"/>
              </w:rPr>
            </w:pPr>
            <w:r>
              <w:rPr>
                <w:sz w:val="14"/>
              </w:rPr>
              <w:t>34</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68</w:t>
            </w:r>
          </w:p>
        </w:tc>
      </w:tr>
    </w:tbl>
    <w:p w:rsidR="000F0098" w:rsidRDefault="000F0098">
      <w:pPr>
        <w:pStyle w:val="BodyText"/>
        <w:spacing w:before="1" w:line="240" w:lineRule="auto"/>
        <w:ind w:left="0"/>
        <w:rPr>
          <w:b/>
          <w:sz w:val="20"/>
        </w:rPr>
      </w:pPr>
    </w:p>
    <w:p w:rsidR="000F0098" w:rsidRDefault="00925750">
      <w:pPr>
        <w:pStyle w:val="ListParagraph"/>
        <w:numPr>
          <w:ilvl w:val="0"/>
          <w:numId w:val="733"/>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Стицање основних знања о обрадним системима и процесима обраде на универзалним машинама</w:t>
      </w:r>
      <w:r>
        <w:rPr>
          <w:spacing w:val="-11"/>
          <w:sz w:val="18"/>
        </w:rPr>
        <w:t xml:space="preserve"> </w:t>
      </w:r>
      <w:r>
        <w:rPr>
          <w:sz w:val="18"/>
        </w:rPr>
        <w:t>алаткама</w:t>
      </w:r>
    </w:p>
    <w:p w:rsidR="000F0098" w:rsidRDefault="00925750">
      <w:pPr>
        <w:pStyle w:val="ListParagraph"/>
        <w:numPr>
          <w:ilvl w:val="0"/>
          <w:numId w:val="972"/>
        </w:numPr>
        <w:tabs>
          <w:tab w:val="left" w:pos="633"/>
        </w:tabs>
        <w:rPr>
          <w:sz w:val="18"/>
        </w:rPr>
      </w:pPr>
      <w:r>
        <w:rPr>
          <w:sz w:val="18"/>
        </w:rPr>
        <w:t>Стицање основних знања о универзалним машинама</w:t>
      </w:r>
      <w:r>
        <w:rPr>
          <w:spacing w:val="-4"/>
          <w:sz w:val="18"/>
        </w:rPr>
        <w:t xml:space="preserve"> </w:t>
      </w:r>
      <w:r>
        <w:rPr>
          <w:sz w:val="18"/>
        </w:rPr>
        <w:t>алаткама</w:t>
      </w:r>
    </w:p>
    <w:p w:rsidR="000F0098" w:rsidRDefault="00925750">
      <w:pPr>
        <w:pStyle w:val="ListParagraph"/>
        <w:numPr>
          <w:ilvl w:val="0"/>
          <w:numId w:val="972"/>
        </w:numPr>
        <w:tabs>
          <w:tab w:val="left" w:pos="633"/>
        </w:tabs>
        <w:rPr>
          <w:sz w:val="18"/>
        </w:rPr>
      </w:pPr>
      <w:r>
        <w:rPr>
          <w:sz w:val="18"/>
        </w:rPr>
        <w:t>Стицање основних знања о компјутерски управљаним машинама</w:t>
      </w:r>
      <w:r>
        <w:rPr>
          <w:spacing w:val="-4"/>
          <w:sz w:val="18"/>
        </w:rPr>
        <w:t xml:space="preserve"> </w:t>
      </w:r>
      <w:r>
        <w:rPr>
          <w:sz w:val="18"/>
        </w:rPr>
        <w:t>алаткама</w:t>
      </w:r>
    </w:p>
    <w:p w:rsidR="000F0098" w:rsidRDefault="00925750">
      <w:pPr>
        <w:pStyle w:val="ListParagraph"/>
        <w:numPr>
          <w:ilvl w:val="0"/>
          <w:numId w:val="972"/>
        </w:numPr>
        <w:tabs>
          <w:tab w:val="left" w:pos="633"/>
        </w:tabs>
        <w:rPr>
          <w:sz w:val="18"/>
        </w:rPr>
      </w:pPr>
      <w:r>
        <w:rPr>
          <w:sz w:val="18"/>
        </w:rPr>
        <w:t>Стицање основних знања о мерама безбедности и здравља на</w:t>
      </w:r>
      <w:r>
        <w:rPr>
          <w:spacing w:val="-5"/>
          <w:sz w:val="18"/>
        </w:rPr>
        <w:t xml:space="preserve"> </w:t>
      </w:r>
      <w:r>
        <w:rPr>
          <w:sz w:val="18"/>
        </w:rPr>
        <w:t>раду</w:t>
      </w:r>
    </w:p>
    <w:p w:rsidR="000F0098" w:rsidRDefault="00925750">
      <w:pPr>
        <w:pStyle w:val="ListParagraph"/>
        <w:numPr>
          <w:ilvl w:val="0"/>
          <w:numId w:val="972"/>
        </w:numPr>
        <w:tabs>
          <w:tab w:val="left" w:pos="633"/>
        </w:tabs>
        <w:rPr>
          <w:sz w:val="18"/>
        </w:rPr>
      </w:pPr>
      <w:r>
        <w:rPr>
          <w:spacing w:val="-3"/>
          <w:sz w:val="18"/>
        </w:rPr>
        <w:t xml:space="preserve">Упознавање </w:t>
      </w:r>
      <w:r>
        <w:rPr>
          <w:sz w:val="18"/>
        </w:rPr>
        <w:t>значаја технолошких поступака у производњи</w:t>
      </w:r>
    </w:p>
    <w:p w:rsidR="000F0098" w:rsidRDefault="00925750">
      <w:pPr>
        <w:pStyle w:val="ListParagraph"/>
        <w:numPr>
          <w:ilvl w:val="0"/>
          <w:numId w:val="972"/>
        </w:numPr>
        <w:tabs>
          <w:tab w:val="left" w:pos="633"/>
        </w:tabs>
        <w:rPr>
          <w:sz w:val="18"/>
        </w:rPr>
      </w:pPr>
      <w:r>
        <w:rPr>
          <w:sz w:val="18"/>
        </w:rPr>
        <w:t>Оспособљавање ученика за пројектовање технолошких поступака за машинске</w:t>
      </w:r>
      <w:r>
        <w:rPr>
          <w:spacing w:val="-8"/>
          <w:sz w:val="18"/>
        </w:rPr>
        <w:t xml:space="preserve"> </w:t>
      </w:r>
      <w:r>
        <w:rPr>
          <w:sz w:val="18"/>
        </w:rPr>
        <w:t>делове</w:t>
      </w:r>
    </w:p>
    <w:p w:rsidR="000F0098" w:rsidRDefault="00925750">
      <w:pPr>
        <w:pStyle w:val="ListParagraph"/>
        <w:numPr>
          <w:ilvl w:val="0"/>
          <w:numId w:val="972"/>
        </w:numPr>
        <w:tabs>
          <w:tab w:val="left" w:pos="633"/>
        </w:tabs>
        <w:spacing w:before="1" w:line="232" w:lineRule="auto"/>
        <w:ind w:right="138"/>
        <w:rPr>
          <w:sz w:val="18"/>
        </w:rPr>
      </w:pPr>
      <w:r>
        <w:rPr>
          <w:sz w:val="18"/>
        </w:rPr>
        <w:t>Оспособљавање ученика за активно праћење технолошких поступака уз примену техничке контроле и решавање технолошких проблема у</w:t>
      </w:r>
      <w:r>
        <w:rPr>
          <w:spacing w:val="-1"/>
          <w:sz w:val="18"/>
        </w:rPr>
        <w:t xml:space="preserve"> </w:t>
      </w:r>
      <w:r>
        <w:rPr>
          <w:sz w:val="18"/>
        </w:rPr>
        <w:t>производњи</w:t>
      </w:r>
    </w:p>
    <w:p w:rsidR="000F0098" w:rsidRDefault="000F0098">
      <w:pPr>
        <w:pStyle w:val="BodyText"/>
        <w:spacing w:before="9" w:line="240" w:lineRule="auto"/>
        <w:ind w:left="0"/>
        <w:rPr>
          <w:sz w:val="16"/>
        </w:rPr>
      </w:pPr>
    </w:p>
    <w:p w:rsidR="000F0098" w:rsidRDefault="00925750">
      <w:pPr>
        <w:pStyle w:val="Heading1"/>
        <w:numPr>
          <w:ilvl w:val="0"/>
          <w:numId w:val="733"/>
        </w:numPr>
        <w:tabs>
          <w:tab w:val="left" w:pos="678"/>
        </w:tabs>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Други</w:t>
      </w:r>
    </w:p>
    <w:p w:rsidR="000F0098" w:rsidRDefault="00925750">
      <w:pPr>
        <w:spacing w:after="41" w:line="203" w:lineRule="exact"/>
        <w:ind w:left="497"/>
        <w:rPr>
          <w:sz w:val="18"/>
        </w:rPr>
      </w:pPr>
      <w:r>
        <w:rPr>
          <w:sz w:val="18"/>
        </w:rPr>
        <w:t xml:space="preserve">Годишњи фонд часова: Теорија: </w:t>
      </w:r>
      <w:r>
        <w:rPr>
          <w:b/>
          <w:sz w:val="18"/>
        </w:rPr>
        <w:t>34 часа</w:t>
      </w:r>
      <w:r>
        <w:rPr>
          <w:sz w:val="18"/>
        </w:rPr>
        <w:t xml:space="preserve">; Вежбе: </w:t>
      </w:r>
      <w:r>
        <w:rPr>
          <w:b/>
          <w:sz w:val="18"/>
        </w:rPr>
        <w:t>34 часа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6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
              <w:ind w:left="0" w:firstLine="0"/>
              <w:rPr>
                <w:sz w:val="16"/>
              </w:rPr>
            </w:pPr>
          </w:p>
          <w:p w:rsidR="000F0098" w:rsidRDefault="00925750">
            <w:pPr>
              <w:pStyle w:val="TableParagraph"/>
              <w:ind w:left="56" w:firstLine="0"/>
              <w:rPr>
                <w:b/>
                <w:sz w:val="14"/>
              </w:rPr>
            </w:pPr>
            <w:r>
              <w:rPr>
                <w:b/>
                <w:sz w:val="14"/>
              </w:rPr>
              <w:t>Увод у технологију обраде</w:t>
            </w:r>
          </w:p>
        </w:tc>
        <w:tc>
          <w:tcPr>
            <w:tcW w:w="4139" w:type="dxa"/>
          </w:tcPr>
          <w:p w:rsidR="000F0098" w:rsidRDefault="00925750">
            <w:pPr>
              <w:pStyle w:val="TableParagraph"/>
              <w:numPr>
                <w:ilvl w:val="0"/>
                <w:numId w:val="732"/>
              </w:numPr>
              <w:tabs>
                <w:tab w:val="left" w:pos="141"/>
              </w:tabs>
              <w:spacing w:before="18"/>
              <w:ind w:right="397"/>
              <w:rPr>
                <w:sz w:val="14"/>
              </w:rPr>
            </w:pPr>
            <w:r>
              <w:rPr>
                <w:sz w:val="14"/>
              </w:rPr>
              <w:t>oбјасни</w:t>
            </w:r>
            <w:r>
              <w:rPr>
                <w:spacing w:val="-5"/>
                <w:sz w:val="14"/>
              </w:rPr>
              <w:t xml:space="preserve"> </w:t>
            </w:r>
            <w:r>
              <w:rPr>
                <w:sz w:val="14"/>
              </w:rPr>
              <w:t>значај</w:t>
            </w:r>
            <w:r>
              <w:rPr>
                <w:spacing w:val="-5"/>
                <w:sz w:val="14"/>
              </w:rPr>
              <w:t xml:space="preserve"> </w:t>
            </w:r>
            <w:r>
              <w:rPr>
                <w:sz w:val="14"/>
              </w:rPr>
              <w:t>и</w:t>
            </w:r>
            <w:r>
              <w:rPr>
                <w:spacing w:val="-6"/>
                <w:sz w:val="14"/>
              </w:rPr>
              <w:t xml:space="preserve"> </w:t>
            </w:r>
            <w:r>
              <w:rPr>
                <w:sz w:val="14"/>
              </w:rPr>
              <w:t>задатак</w:t>
            </w:r>
            <w:r>
              <w:rPr>
                <w:spacing w:val="-5"/>
                <w:sz w:val="14"/>
              </w:rPr>
              <w:t xml:space="preserve"> </w:t>
            </w:r>
            <w:r>
              <w:rPr>
                <w:sz w:val="14"/>
              </w:rPr>
              <w:t>технологије</w:t>
            </w:r>
            <w:r>
              <w:rPr>
                <w:spacing w:val="-6"/>
                <w:sz w:val="14"/>
              </w:rPr>
              <w:t xml:space="preserve"> </w:t>
            </w:r>
            <w:r>
              <w:rPr>
                <w:sz w:val="14"/>
              </w:rPr>
              <w:t>обраде</w:t>
            </w:r>
            <w:r>
              <w:rPr>
                <w:spacing w:val="-5"/>
                <w:sz w:val="14"/>
              </w:rPr>
              <w:t xml:space="preserve"> </w:t>
            </w:r>
            <w:r>
              <w:rPr>
                <w:sz w:val="14"/>
              </w:rPr>
              <w:t>у</w:t>
            </w:r>
            <w:r>
              <w:rPr>
                <w:spacing w:val="-5"/>
                <w:sz w:val="14"/>
              </w:rPr>
              <w:t xml:space="preserve"> </w:t>
            </w:r>
            <w:r>
              <w:rPr>
                <w:sz w:val="14"/>
              </w:rPr>
              <w:t>индустријској производњи</w:t>
            </w:r>
          </w:p>
          <w:p w:rsidR="000F0098" w:rsidRDefault="00925750">
            <w:pPr>
              <w:pStyle w:val="TableParagraph"/>
              <w:numPr>
                <w:ilvl w:val="0"/>
                <w:numId w:val="732"/>
              </w:numPr>
              <w:tabs>
                <w:tab w:val="left" w:pos="141"/>
              </w:tabs>
              <w:spacing w:line="159" w:lineRule="exact"/>
              <w:rPr>
                <w:sz w:val="14"/>
              </w:rPr>
            </w:pPr>
            <w:r>
              <w:rPr>
                <w:sz w:val="14"/>
              </w:rPr>
              <w:t>познаје процесе и поделе у металопрерађивачкој</w:t>
            </w:r>
            <w:r>
              <w:rPr>
                <w:spacing w:val="-17"/>
                <w:sz w:val="14"/>
              </w:rPr>
              <w:t xml:space="preserve"> </w:t>
            </w:r>
            <w:r>
              <w:rPr>
                <w:sz w:val="14"/>
              </w:rPr>
              <w:t>индустрији:</w:t>
            </w:r>
          </w:p>
          <w:p w:rsidR="000F0098" w:rsidRDefault="00925750">
            <w:pPr>
              <w:pStyle w:val="TableParagraph"/>
              <w:ind w:firstLine="0"/>
              <w:rPr>
                <w:sz w:val="14"/>
              </w:rPr>
            </w:pPr>
            <w:r>
              <w:rPr>
                <w:sz w:val="14"/>
              </w:rPr>
              <w:t>-производни, -технолошки, – обрадни процес и описује њихове карактеристике</w:t>
            </w:r>
          </w:p>
          <w:p w:rsidR="000F0098" w:rsidRDefault="00925750">
            <w:pPr>
              <w:pStyle w:val="TableParagraph"/>
              <w:numPr>
                <w:ilvl w:val="0"/>
                <w:numId w:val="732"/>
              </w:numPr>
              <w:tabs>
                <w:tab w:val="left" w:pos="141"/>
              </w:tabs>
              <w:spacing w:line="159" w:lineRule="exact"/>
              <w:rPr>
                <w:sz w:val="14"/>
              </w:rPr>
            </w:pPr>
            <w:r>
              <w:rPr>
                <w:sz w:val="14"/>
              </w:rPr>
              <w:t>наведе карактеристике технолошких и обрадних</w:t>
            </w:r>
            <w:r>
              <w:rPr>
                <w:spacing w:val="-8"/>
                <w:sz w:val="14"/>
              </w:rPr>
              <w:t xml:space="preserve"> </w:t>
            </w:r>
            <w:r>
              <w:rPr>
                <w:sz w:val="14"/>
              </w:rPr>
              <w:t>система</w:t>
            </w:r>
          </w:p>
          <w:p w:rsidR="000F0098" w:rsidRDefault="00925750">
            <w:pPr>
              <w:pStyle w:val="TableParagraph"/>
              <w:numPr>
                <w:ilvl w:val="0"/>
                <w:numId w:val="732"/>
              </w:numPr>
              <w:tabs>
                <w:tab w:val="left" w:pos="141"/>
              </w:tabs>
              <w:spacing w:line="160" w:lineRule="exact"/>
              <w:rPr>
                <w:sz w:val="14"/>
              </w:rPr>
            </w:pPr>
            <w:r>
              <w:rPr>
                <w:sz w:val="14"/>
              </w:rPr>
              <w:t>објасни начине организације рада у</w:t>
            </w:r>
            <w:r>
              <w:rPr>
                <w:spacing w:val="-3"/>
                <w:sz w:val="14"/>
              </w:rPr>
              <w:t xml:space="preserve"> </w:t>
            </w:r>
            <w:r>
              <w:rPr>
                <w:sz w:val="14"/>
              </w:rPr>
              <w:t>производњи</w:t>
            </w:r>
          </w:p>
          <w:p w:rsidR="000F0098" w:rsidRDefault="00925750">
            <w:pPr>
              <w:pStyle w:val="TableParagraph"/>
              <w:numPr>
                <w:ilvl w:val="0"/>
                <w:numId w:val="732"/>
              </w:numPr>
              <w:tabs>
                <w:tab w:val="left" w:pos="141"/>
              </w:tabs>
              <w:spacing w:line="160" w:lineRule="exact"/>
              <w:rPr>
                <w:sz w:val="14"/>
              </w:rPr>
            </w:pPr>
            <w:r>
              <w:rPr>
                <w:sz w:val="14"/>
              </w:rPr>
              <w:t>класификује поступке об</w:t>
            </w:r>
            <w:r>
              <w:rPr>
                <w:sz w:val="14"/>
              </w:rPr>
              <w:t>ликовања и</w:t>
            </w:r>
            <w:r>
              <w:rPr>
                <w:spacing w:val="-24"/>
                <w:sz w:val="14"/>
              </w:rPr>
              <w:t xml:space="preserve"> </w:t>
            </w:r>
            <w:r>
              <w:rPr>
                <w:sz w:val="14"/>
              </w:rPr>
              <w:t>обраде</w:t>
            </w:r>
          </w:p>
          <w:p w:rsidR="000F0098" w:rsidRDefault="00925750">
            <w:pPr>
              <w:pStyle w:val="TableParagraph"/>
              <w:numPr>
                <w:ilvl w:val="0"/>
                <w:numId w:val="732"/>
              </w:numPr>
              <w:tabs>
                <w:tab w:val="left" w:pos="141"/>
              </w:tabs>
              <w:spacing w:line="160" w:lineRule="exact"/>
              <w:rPr>
                <w:sz w:val="14"/>
              </w:rPr>
            </w:pPr>
            <w:r>
              <w:rPr>
                <w:sz w:val="14"/>
              </w:rPr>
              <w:t>разликује врсте операције, захвата,</w:t>
            </w:r>
            <w:r>
              <w:rPr>
                <w:spacing w:val="-23"/>
                <w:sz w:val="14"/>
              </w:rPr>
              <w:t xml:space="preserve"> </w:t>
            </w:r>
            <w:r>
              <w:rPr>
                <w:sz w:val="14"/>
              </w:rPr>
              <w:t>пролаза</w:t>
            </w:r>
          </w:p>
          <w:p w:rsidR="000F0098" w:rsidRDefault="00925750">
            <w:pPr>
              <w:pStyle w:val="TableParagraph"/>
              <w:numPr>
                <w:ilvl w:val="0"/>
                <w:numId w:val="732"/>
              </w:numPr>
              <w:tabs>
                <w:tab w:val="left" w:pos="141"/>
              </w:tabs>
              <w:spacing w:line="161" w:lineRule="exact"/>
              <w:rPr>
                <w:sz w:val="14"/>
              </w:rPr>
            </w:pPr>
            <w:r>
              <w:rPr>
                <w:sz w:val="14"/>
              </w:rPr>
              <w:t>објасни значај спровођења мера безбедности и здравља на</w:t>
            </w:r>
            <w:r>
              <w:rPr>
                <w:spacing w:val="-12"/>
                <w:sz w:val="14"/>
              </w:rPr>
              <w:t xml:space="preserve"> </w:t>
            </w:r>
            <w:r>
              <w:rPr>
                <w:sz w:val="14"/>
              </w:rPr>
              <w:t>раду</w:t>
            </w:r>
          </w:p>
        </w:tc>
        <w:tc>
          <w:tcPr>
            <w:tcW w:w="4139" w:type="dxa"/>
          </w:tcPr>
          <w:p w:rsidR="000F0098" w:rsidRDefault="00925750">
            <w:pPr>
              <w:pStyle w:val="TableParagraph"/>
              <w:numPr>
                <w:ilvl w:val="0"/>
                <w:numId w:val="731"/>
              </w:numPr>
              <w:tabs>
                <w:tab w:val="left" w:pos="140"/>
              </w:tabs>
              <w:spacing w:before="18" w:line="161" w:lineRule="exact"/>
              <w:rPr>
                <w:sz w:val="14"/>
              </w:rPr>
            </w:pPr>
            <w:r>
              <w:rPr>
                <w:sz w:val="14"/>
              </w:rPr>
              <w:t>Производни, технолошки и обрадни</w:t>
            </w:r>
            <w:r>
              <w:rPr>
                <w:spacing w:val="-4"/>
                <w:sz w:val="14"/>
              </w:rPr>
              <w:t xml:space="preserve"> </w:t>
            </w:r>
            <w:r>
              <w:rPr>
                <w:sz w:val="14"/>
              </w:rPr>
              <w:t>процес</w:t>
            </w:r>
          </w:p>
          <w:p w:rsidR="000F0098" w:rsidRDefault="00925750">
            <w:pPr>
              <w:pStyle w:val="TableParagraph"/>
              <w:numPr>
                <w:ilvl w:val="0"/>
                <w:numId w:val="731"/>
              </w:numPr>
              <w:tabs>
                <w:tab w:val="left" w:pos="140"/>
              </w:tabs>
              <w:spacing w:line="160" w:lineRule="exact"/>
              <w:rPr>
                <w:sz w:val="14"/>
              </w:rPr>
            </w:pPr>
            <w:r>
              <w:rPr>
                <w:sz w:val="14"/>
              </w:rPr>
              <w:t>Операција, захват и</w:t>
            </w:r>
            <w:r>
              <w:rPr>
                <w:spacing w:val="-4"/>
                <w:sz w:val="14"/>
              </w:rPr>
              <w:t xml:space="preserve"> </w:t>
            </w:r>
            <w:r>
              <w:rPr>
                <w:sz w:val="14"/>
              </w:rPr>
              <w:t>пролаз</w:t>
            </w:r>
          </w:p>
          <w:p w:rsidR="000F0098" w:rsidRDefault="00925750">
            <w:pPr>
              <w:pStyle w:val="TableParagraph"/>
              <w:numPr>
                <w:ilvl w:val="0"/>
                <w:numId w:val="731"/>
              </w:numPr>
              <w:tabs>
                <w:tab w:val="left" w:pos="140"/>
              </w:tabs>
              <w:spacing w:line="160" w:lineRule="exact"/>
              <w:rPr>
                <w:sz w:val="14"/>
              </w:rPr>
            </w:pPr>
            <w:r>
              <w:rPr>
                <w:sz w:val="14"/>
              </w:rPr>
              <w:t>Врсте и карактеристике производње</w:t>
            </w:r>
            <w:r>
              <w:rPr>
                <w:spacing w:val="-4"/>
                <w:sz w:val="14"/>
              </w:rPr>
              <w:t xml:space="preserve"> </w:t>
            </w:r>
            <w:r>
              <w:rPr>
                <w:sz w:val="14"/>
              </w:rPr>
              <w:t>(типизација)</w:t>
            </w:r>
          </w:p>
          <w:p w:rsidR="000F0098" w:rsidRDefault="00925750">
            <w:pPr>
              <w:pStyle w:val="TableParagraph"/>
              <w:numPr>
                <w:ilvl w:val="0"/>
                <w:numId w:val="731"/>
              </w:numPr>
              <w:tabs>
                <w:tab w:val="left" w:pos="140"/>
              </w:tabs>
              <w:spacing w:line="161" w:lineRule="exact"/>
              <w:rPr>
                <w:sz w:val="14"/>
              </w:rPr>
            </w:pPr>
            <w:r>
              <w:rPr>
                <w:sz w:val="14"/>
              </w:rPr>
              <w:t>Мере безбедности и здравља на</w:t>
            </w:r>
            <w:r>
              <w:rPr>
                <w:spacing w:val="-3"/>
                <w:sz w:val="14"/>
              </w:rPr>
              <w:t xml:space="preserve"> </w:t>
            </w:r>
            <w:r>
              <w:rPr>
                <w:sz w:val="14"/>
              </w:rPr>
              <w:t>раду</w:t>
            </w:r>
          </w:p>
        </w:tc>
      </w:tr>
      <w:tr w:rsidR="000F0098">
        <w:trPr>
          <w:trHeight w:val="29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8"/>
              <w:ind w:left="0" w:firstLine="0"/>
              <w:rPr>
                <w:sz w:val="23"/>
              </w:rPr>
            </w:pPr>
          </w:p>
          <w:p w:rsidR="000F0098" w:rsidRDefault="00925750">
            <w:pPr>
              <w:pStyle w:val="TableParagraph"/>
              <w:spacing w:before="1"/>
              <w:ind w:left="56" w:firstLine="0"/>
              <w:rPr>
                <w:b/>
                <w:sz w:val="14"/>
              </w:rPr>
            </w:pPr>
            <w:r>
              <w:rPr>
                <w:b/>
                <w:sz w:val="14"/>
              </w:rPr>
              <w:t>Техологија обраде резањем</w:t>
            </w:r>
          </w:p>
        </w:tc>
        <w:tc>
          <w:tcPr>
            <w:tcW w:w="4139" w:type="dxa"/>
          </w:tcPr>
          <w:p w:rsidR="000F0098" w:rsidRDefault="00925750">
            <w:pPr>
              <w:pStyle w:val="TableParagraph"/>
              <w:numPr>
                <w:ilvl w:val="0"/>
                <w:numId w:val="730"/>
              </w:numPr>
              <w:tabs>
                <w:tab w:val="left" w:pos="141"/>
              </w:tabs>
              <w:spacing w:before="18" w:line="161" w:lineRule="exact"/>
              <w:rPr>
                <w:sz w:val="14"/>
              </w:rPr>
            </w:pPr>
            <w:r>
              <w:rPr>
                <w:sz w:val="14"/>
              </w:rPr>
              <w:t>објасни методе формирања површине при обради</w:t>
            </w:r>
            <w:r>
              <w:rPr>
                <w:spacing w:val="-9"/>
                <w:sz w:val="14"/>
              </w:rPr>
              <w:t xml:space="preserve"> </w:t>
            </w:r>
            <w:r>
              <w:rPr>
                <w:sz w:val="14"/>
              </w:rPr>
              <w:t>резањем</w:t>
            </w:r>
          </w:p>
          <w:p w:rsidR="000F0098" w:rsidRDefault="00925750">
            <w:pPr>
              <w:pStyle w:val="TableParagraph"/>
              <w:numPr>
                <w:ilvl w:val="0"/>
                <w:numId w:val="730"/>
              </w:numPr>
              <w:tabs>
                <w:tab w:val="left" w:pos="141"/>
              </w:tabs>
              <w:spacing w:line="160" w:lineRule="exact"/>
              <w:rPr>
                <w:sz w:val="14"/>
              </w:rPr>
            </w:pPr>
            <w:r>
              <w:rPr>
                <w:sz w:val="14"/>
              </w:rPr>
              <w:t>наведе критеријуме који утичу на избор врсте</w:t>
            </w:r>
            <w:r>
              <w:rPr>
                <w:spacing w:val="-13"/>
                <w:sz w:val="14"/>
              </w:rPr>
              <w:t xml:space="preserve"> </w:t>
            </w:r>
            <w:r>
              <w:rPr>
                <w:sz w:val="14"/>
              </w:rPr>
              <w:t>припремка</w:t>
            </w:r>
          </w:p>
          <w:p w:rsidR="000F0098" w:rsidRDefault="00925750">
            <w:pPr>
              <w:pStyle w:val="TableParagraph"/>
              <w:numPr>
                <w:ilvl w:val="0"/>
                <w:numId w:val="730"/>
              </w:numPr>
              <w:tabs>
                <w:tab w:val="left" w:pos="141"/>
              </w:tabs>
              <w:spacing w:line="160" w:lineRule="exact"/>
              <w:rPr>
                <w:sz w:val="14"/>
              </w:rPr>
            </w:pPr>
            <w:r>
              <w:rPr>
                <w:sz w:val="14"/>
              </w:rPr>
              <w:t xml:space="preserve">одређује додатке за </w:t>
            </w:r>
            <w:r>
              <w:rPr>
                <w:spacing w:val="-3"/>
                <w:sz w:val="14"/>
              </w:rPr>
              <w:t xml:space="preserve">обраду, </w:t>
            </w:r>
            <w:r>
              <w:rPr>
                <w:sz w:val="14"/>
              </w:rPr>
              <w:t>израђује цртеж</w:t>
            </w:r>
            <w:r>
              <w:rPr>
                <w:spacing w:val="-7"/>
                <w:sz w:val="14"/>
              </w:rPr>
              <w:t xml:space="preserve"> </w:t>
            </w:r>
            <w:r>
              <w:rPr>
                <w:sz w:val="14"/>
              </w:rPr>
              <w:t>припремка</w:t>
            </w:r>
          </w:p>
          <w:p w:rsidR="000F0098" w:rsidRDefault="00925750">
            <w:pPr>
              <w:pStyle w:val="TableParagraph"/>
              <w:numPr>
                <w:ilvl w:val="0"/>
                <w:numId w:val="730"/>
              </w:numPr>
              <w:tabs>
                <w:tab w:val="left" w:pos="141"/>
              </w:tabs>
              <w:spacing w:line="160" w:lineRule="exact"/>
              <w:rPr>
                <w:sz w:val="14"/>
              </w:rPr>
            </w:pPr>
            <w:r>
              <w:rPr>
                <w:sz w:val="14"/>
              </w:rPr>
              <w:t>објасни</w:t>
            </w:r>
            <w:r>
              <w:rPr>
                <w:spacing w:val="-5"/>
                <w:sz w:val="14"/>
              </w:rPr>
              <w:t xml:space="preserve"> </w:t>
            </w:r>
            <w:r>
              <w:rPr>
                <w:sz w:val="14"/>
              </w:rPr>
              <w:t>начин</w:t>
            </w:r>
            <w:r>
              <w:rPr>
                <w:spacing w:val="-5"/>
                <w:sz w:val="14"/>
              </w:rPr>
              <w:t xml:space="preserve"> </w:t>
            </w:r>
            <w:r>
              <w:rPr>
                <w:sz w:val="14"/>
              </w:rPr>
              <w:t>формирања</w:t>
            </w:r>
            <w:r>
              <w:rPr>
                <w:spacing w:val="-5"/>
                <w:sz w:val="14"/>
              </w:rPr>
              <w:t xml:space="preserve"> </w:t>
            </w:r>
            <w:r>
              <w:rPr>
                <w:sz w:val="14"/>
              </w:rPr>
              <w:t>струготине</w:t>
            </w:r>
            <w:r>
              <w:rPr>
                <w:spacing w:val="-5"/>
                <w:sz w:val="14"/>
              </w:rPr>
              <w:t xml:space="preserve"> </w:t>
            </w:r>
            <w:r>
              <w:rPr>
                <w:sz w:val="14"/>
              </w:rPr>
              <w:t>и</w:t>
            </w:r>
            <w:r>
              <w:rPr>
                <w:spacing w:val="-6"/>
                <w:sz w:val="14"/>
              </w:rPr>
              <w:t xml:space="preserve"> </w:t>
            </w:r>
            <w:r>
              <w:rPr>
                <w:sz w:val="14"/>
              </w:rPr>
              <w:t>њене</w:t>
            </w:r>
            <w:r>
              <w:rPr>
                <w:spacing w:val="-6"/>
                <w:sz w:val="14"/>
              </w:rPr>
              <w:t xml:space="preserve"> </w:t>
            </w:r>
            <w:r>
              <w:rPr>
                <w:sz w:val="14"/>
              </w:rPr>
              <w:t>врсте</w:t>
            </w:r>
          </w:p>
          <w:p w:rsidR="000F0098" w:rsidRDefault="00925750">
            <w:pPr>
              <w:pStyle w:val="TableParagraph"/>
              <w:numPr>
                <w:ilvl w:val="0"/>
                <w:numId w:val="730"/>
              </w:numPr>
              <w:tabs>
                <w:tab w:val="left" w:pos="141"/>
              </w:tabs>
              <w:spacing w:line="160" w:lineRule="exact"/>
              <w:rPr>
                <w:sz w:val="14"/>
              </w:rPr>
            </w:pPr>
            <w:r>
              <w:rPr>
                <w:sz w:val="14"/>
              </w:rPr>
              <w:t>објасни</w:t>
            </w:r>
            <w:r>
              <w:rPr>
                <w:spacing w:val="-4"/>
                <w:sz w:val="14"/>
              </w:rPr>
              <w:t xml:space="preserve"> </w:t>
            </w:r>
            <w:r>
              <w:rPr>
                <w:sz w:val="14"/>
              </w:rPr>
              <w:t>улогу</w:t>
            </w:r>
            <w:r>
              <w:rPr>
                <w:spacing w:val="-5"/>
                <w:sz w:val="14"/>
              </w:rPr>
              <w:t xml:space="preserve"> </w:t>
            </w:r>
            <w:r>
              <w:rPr>
                <w:sz w:val="14"/>
              </w:rPr>
              <w:t>средстава</w:t>
            </w:r>
            <w:r>
              <w:rPr>
                <w:spacing w:val="-4"/>
                <w:sz w:val="14"/>
              </w:rPr>
              <w:t xml:space="preserve"> </w:t>
            </w:r>
            <w:r>
              <w:rPr>
                <w:sz w:val="14"/>
              </w:rPr>
              <w:t>за</w:t>
            </w:r>
            <w:r>
              <w:rPr>
                <w:spacing w:val="-5"/>
                <w:sz w:val="14"/>
              </w:rPr>
              <w:t xml:space="preserve"> </w:t>
            </w:r>
            <w:r>
              <w:rPr>
                <w:sz w:val="14"/>
              </w:rPr>
              <w:t>хлађење</w:t>
            </w:r>
            <w:r>
              <w:rPr>
                <w:spacing w:val="-4"/>
                <w:sz w:val="14"/>
              </w:rPr>
              <w:t xml:space="preserve"> </w:t>
            </w:r>
            <w:r>
              <w:rPr>
                <w:sz w:val="14"/>
              </w:rPr>
              <w:t>и</w:t>
            </w:r>
            <w:r>
              <w:rPr>
                <w:spacing w:val="-5"/>
                <w:sz w:val="14"/>
              </w:rPr>
              <w:t xml:space="preserve"> </w:t>
            </w:r>
            <w:r>
              <w:rPr>
                <w:sz w:val="14"/>
              </w:rPr>
              <w:t>подмазивање</w:t>
            </w:r>
          </w:p>
          <w:p w:rsidR="000F0098" w:rsidRDefault="00925750">
            <w:pPr>
              <w:pStyle w:val="TableParagraph"/>
              <w:numPr>
                <w:ilvl w:val="0"/>
                <w:numId w:val="730"/>
              </w:numPr>
              <w:tabs>
                <w:tab w:val="left" w:pos="141"/>
              </w:tabs>
              <w:spacing w:line="160" w:lineRule="exact"/>
              <w:rPr>
                <w:sz w:val="14"/>
              </w:rPr>
            </w:pPr>
            <w:r>
              <w:rPr>
                <w:sz w:val="14"/>
              </w:rPr>
              <w:t>одређује врсте базирања и начин</w:t>
            </w:r>
            <w:r>
              <w:rPr>
                <w:spacing w:val="-4"/>
                <w:sz w:val="14"/>
              </w:rPr>
              <w:t xml:space="preserve"> </w:t>
            </w:r>
            <w:r>
              <w:rPr>
                <w:sz w:val="14"/>
              </w:rPr>
              <w:t>базирања</w:t>
            </w:r>
          </w:p>
          <w:p w:rsidR="000F0098" w:rsidRDefault="00925750">
            <w:pPr>
              <w:pStyle w:val="TableParagraph"/>
              <w:numPr>
                <w:ilvl w:val="0"/>
                <w:numId w:val="730"/>
              </w:numPr>
              <w:tabs>
                <w:tab w:val="left" w:pos="141"/>
              </w:tabs>
              <w:ind w:right="270"/>
              <w:rPr>
                <w:sz w:val="14"/>
              </w:rPr>
            </w:pPr>
            <w:r>
              <w:rPr>
                <w:sz w:val="14"/>
              </w:rPr>
              <w:t>објасни основне карактеристике обраде стругањем,</w:t>
            </w:r>
            <w:r>
              <w:rPr>
                <w:spacing w:val="-20"/>
                <w:sz w:val="14"/>
              </w:rPr>
              <w:t xml:space="preserve"> </w:t>
            </w:r>
            <w:r>
              <w:rPr>
                <w:sz w:val="14"/>
              </w:rPr>
              <w:t>глодањем, бушењем и</w:t>
            </w:r>
            <w:r>
              <w:rPr>
                <w:spacing w:val="-2"/>
                <w:sz w:val="14"/>
              </w:rPr>
              <w:t xml:space="preserve"> </w:t>
            </w:r>
            <w:r>
              <w:rPr>
                <w:sz w:val="14"/>
              </w:rPr>
              <w:t>брушењем</w:t>
            </w:r>
          </w:p>
          <w:p w:rsidR="000F0098" w:rsidRDefault="00925750">
            <w:pPr>
              <w:pStyle w:val="TableParagraph"/>
              <w:numPr>
                <w:ilvl w:val="0"/>
                <w:numId w:val="730"/>
              </w:numPr>
              <w:tabs>
                <w:tab w:val="left" w:pos="141"/>
              </w:tabs>
              <w:ind w:right="480"/>
              <w:rPr>
                <w:sz w:val="14"/>
              </w:rPr>
            </w:pPr>
            <w:r>
              <w:rPr>
                <w:sz w:val="14"/>
              </w:rPr>
              <w:t>објасни кретања на универзалним машинама алаткама</w:t>
            </w:r>
            <w:r>
              <w:rPr>
                <w:spacing w:val="-17"/>
                <w:sz w:val="14"/>
              </w:rPr>
              <w:t xml:space="preserve"> </w:t>
            </w:r>
            <w:r>
              <w:rPr>
                <w:sz w:val="14"/>
              </w:rPr>
              <w:t>при процесу формирања</w:t>
            </w:r>
            <w:r>
              <w:rPr>
                <w:spacing w:val="-1"/>
                <w:sz w:val="14"/>
              </w:rPr>
              <w:t xml:space="preserve"> </w:t>
            </w:r>
            <w:r>
              <w:rPr>
                <w:sz w:val="14"/>
              </w:rPr>
              <w:t>струготине</w:t>
            </w:r>
          </w:p>
          <w:p w:rsidR="000F0098" w:rsidRDefault="00925750">
            <w:pPr>
              <w:pStyle w:val="TableParagraph"/>
              <w:numPr>
                <w:ilvl w:val="0"/>
                <w:numId w:val="730"/>
              </w:numPr>
              <w:tabs>
                <w:tab w:val="left" w:pos="141"/>
              </w:tabs>
              <w:ind w:right="83"/>
              <w:rPr>
                <w:sz w:val="14"/>
              </w:rPr>
            </w:pPr>
            <w:r>
              <w:rPr>
                <w:sz w:val="14"/>
              </w:rPr>
              <w:t>објасни опште принципе за разраду технолошког поступка и анализира : радионички цртеж, технологичност машинских делова,</w:t>
            </w:r>
            <w:r>
              <w:rPr>
                <w:spacing w:val="-4"/>
                <w:sz w:val="14"/>
              </w:rPr>
              <w:t xml:space="preserve"> </w:t>
            </w:r>
            <w:r>
              <w:rPr>
                <w:sz w:val="14"/>
              </w:rPr>
              <w:t>избор,</w:t>
            </w:r>
            <w:r>
              <w:rPr>
                <w:spacing w:val="-4"/>
                <w:sz w:val="14"/>
              </w:rPr>
              <w:t xml:space="preserve"> </w:t>
            </w:r>
            <w:r>
              <w:rPr>
                <w:sz w:val="14"/>
              </w:rPr>
              <w:t>методе</w:t>
            </w:r>
            <w:r>
              <w:rPr>
                <w:spacing w:val="-4"/>
                <w:sz w:val="14"/>
              </w:rPr>
              <w:t xml:space="preserve"> </w:t>
            </w:r>
            <w:r>
              <w:rPr>
                <w:sz w:val="14"/>
              </w:rPr>
              <w:t>и</w:t>
            </w:r>
            <w:r>
              <w:rPr>
                <w:spacing w:val="-4"/>
                <w:sz w:val="14"/>
              </w:rPr>
              <w:t xml:space="preserve"> </w:t>
            </w:r>
            <w:r>
              <w:rPr>
                <w:sz w:val="14"/>
              </w:rPr>
              <w:t>врсте</w:t>
            </w:r>
            <w:r>
              <w:rPr>
                <w:spacing w:val="-4"/>
                <w:sz w:val="14"/>
              </w:rPr>
              <w:t xml:space="preserve"> </w:t>
            </w:r>
            <w:r>
              <w:rPr>
                <w:sz w:val="14"/>
              </w:rPr>
              <w:t>обраде,</w:t>
            </w:r>
            <w:r>
              <w:rPr>
                <w:spacing w:val="-4"/>
                <w:sz w:val="14"/>
              </w:rPr>
              <w:t xml:space="preserve"> </w:t>
            </w:r>
            <w:r>
              <w:rPr>
                <w:sz w:val="14"/>
              </w:rPr>
              <w:t>избор</w:t>
            </w:r>
            <w:r>
              <w:rPr>
                <w:spacing w:val="-4"/>
                <w:sz w:val="14"/>
              </w:rPr>
              <w:t xml:space="preserve"> </w:t>
            </w:r>
            <w:r>
              <w:rPr>
                <w:sz w:val="14"/>
              </w:rPr>
              <w:t>резног</w:t>
            </w:r>
            <w:r>
              <w:rPr>
                <w:spacing w:val="-4"/>
                <w:sz w:val="14"/>
              </w:rPr>
              <w:t xml:space="preserve"> </w:t>
            </w:r>
            <w:r>
              <w:rPr>
                <w:sz w:val="14"/>
              </w:rPr>
              <w:t>алата,</w:t>
            </w:r>
            <w:r>
              <w:rPr>
                <w:spacing w:val="-4"/>
                <w:sz w:val="14"/>
              </w:rPr>
              <w:t xml:space="preserve"> </w:t>
            </w:r>
            <w:r>
              <w:rPr>
                <w:sz w:val="14"/>
              </w:rPr>
              <w:t>стезног алата и мерног</w:t>
            </w:r>
            <w:r>
              <w:rPr>
                <w:spacing w:val="-2"/>
                <w:sz w:val="14"/>
              </w:rPr>
              <w:t xml:space="preserve"> </w:t>
            </w:r>
            <w:r>
              <w:rPr>
                <w:sz w:val="14"/>
              </w:rPr>
              <w:t>прибора</w:t>
            </w:r>
          </w:p>
          <w:p w:rsidR="000F0098" w:rsidRDefault="00925750">
            <w:pPr>
              <w:pStyle w:val="TableParagraph"/>
              <w:numPr>
                <w:ilvl w:val="0"/>
                <w:numId w:val="730"/>
              </w:numPr>
              <w:tabs>
                <w:tab w:val="left" w:pos="141"/>
              </w:tabs>
              <w:spacing w:line="157" w:lineRule="exact"/>
              <w:rPr>
                <w:sz w:val="14"/>
              </w:rPr>
            </w:pPr>
            <w:r>
              <w:rPr>
                <w:sz w:val="14"/>
              </w:rPr>
              <w:t>наведе врсте</w:t>
            </w:r>
            <w:r>
              <w:rPr>
                <w:spacing w:val="-2"/>
                <w:sz w:val="14"/>
              </w:rPr>
              <w:t xml:space="preserve"> </w:t>
            </w:r>
            <w:r>
              <w:rPr>
                <w:sz w:val="14"/>
              </w:rPr>
              <w:t>алата</w:t>
            </w:r>
          </w:p>
          <w:p w:rsidR="000F0098" w:rsidRDefault="00925750">
            <w:pPr>
              <w:pStyle w:val="TableParagraph"/>
              <w:numPr>
                <w:ilvl w:val="0"/>
                <w:numId w:val="730"/>
              </w:numPr>
              <w:tabs>
                <w:tab w:val="left" w:pos="141"/>
              </w:tabs>
              <w:spacing w:line="160" w:lineRule="exact"/>
              <w:rPr>
                <w:sz w:val="14"/>
              </w:rPr>
            </w:pPr>
            <w:r>
              <w:rPr>
                <w:sz w:val="14"/>
              </w:rPr>
              <w:t>опи</w:t>
            </w:r>
            <w:r>
              <w:rPr>
                <w:sz w:val="14"/>
              </w:rPr>
              <w:t>ше геометрију</w:t>
            </w:r>
            <w:r>
              <w:rPr>
                <w:spacing w:val="-1"/>
                <w:sz w:val="14"/>
              </w:rPr>
              <w:t xml:space="preserve"> </w:t>
            </w:r>
            <w:r>
              <w:rPr>
                <w:sz w:val="14"/>
              </w:rPr>
              <w:t>алата</w:t>
            </w:r>
          </w:p>
          <w:p w:rsidR="000F0098" w:rsidRDefault="00925750">
            <w:pPr>
              <w:pStyle w:val="TableParagraph"/>
              <w:numPr>
                <w:ilvl w:val="0"/>
                <w:numId w:val="730"/>
              </w:numPr>
              <w:tabs>
                <w:tab w:val="left" w:pos="141"/>
              </w:tabs>
              <w:spacing w:line="160" w:lineRule="exact"/>
              <w:rPr>
                <w:sz w:val="14"/>
              </w:rPr>
            </w:pPr>
            <w:r>
              <w:rPr>
                <w:sz w:val="14"/>
              </w:rPr>
              <w:t>наведе врсте помоћних</w:t>
            </w:r>
            <w:r>
              <w:rPr>
                <w:spacing w:val="-2"/>
                <w:sz w:val="14"/>
              </w:rPr>
              <w:t xml:space="preserve"> </w:t>
            </w:r>
            <w:r>
              <w:rPr>
                <w:sz w:val="14"/>
              </w:rPr>
              <w:t>прибора</w:t>
            </w:r>
          </w:p>
          <w:p w:rsidR="000F0098" w:rsidRDefault="00925750">
            <w:pPr>
              <w:pStyle w:val="TableParagraph"/>
              <w:numPr>
                <w:ilvl w:val="0"/>
                <w:numId w:val="730"/>
              </w:numPr>
              <w:tabs>
                <w:tab w:val="left" w:pos="141"/>
              </w:tabs>
              <w:spacing w:line="161" w:lineRule="exact"/>
              <w:rPr>
                <w:sz w:val="14"/>
              </w:rPr>
            </w:pPr>
            <w:r>
              <w:rPr>
                <w:sz w:val="14"/>
              </w:rPr>
              <w:t>наведе елементе режима обраде</w:t>
            </w:r>
            <w:r>
              <w:rPr>
                <w:spacing w:val="-1"/>
                <w:sz w:val="14"/>
              </w:rPr>
              <w:t xml:space="preserve"> </w:t>
            </w:r>
            <w:r>
              <w:rPr>
                <w:sz w:val="14"/>
              </w:rPr>
              <w:t>резањем</w:t>
            </w:r>
          </w:p>
        </w:tc>
        <w:tc>
          <w:tcPr>
            <w:tcW w:w="4139" w:type="dxa"/>
          </w:tcPr>
          <w:p w:rsidR="000F0098" w:rsidRDefault="00925750">
            <w:pPr>
              <w:pStyle w:val="TableParagraph"/>
              <w:numPr>
                <w:ilvl w:val="0"/>
                <w:numId w:val="729"/>
              </w:numPr>
              <w:tabs>
                <w:tab w:val="left" w:pos="140"/>
              </w:tabs>
              <w:spacing w:before="18" w:line="161" w:lineRule="exact"/>
              <w:rPr>
                <w:sz w:val="14"/>
              </w:rPr>
            </w:pPr>
            <w:r>
              <w:rPr>
                <w:sz w:val="14"/>
              </w:rPr>
              <w:t>Површине при обради</w:t>
            </w:r>
            <w:r>
              <w:rPr>
                <w:spacing w:val="-3"/>
                <w:sz w:val="14"/>
              </w:rPr>
              <w:t xml:space="preserve"> </w:t>
            </w:r>
            <w:r>
              <w:rPr>
                <w:sz w:val="14"/>
              </w:rPr>
              <w:t>резањем</w:t>
            </w:r>
          </w:p>
          <w:p w:rsidR="000F0098" w:rsidRDefault="00925750">
            <w:pPr>
              <w:pStyle w:val="TableParagraph"/>
              <w:numPr>
                <w:ilvl w:val="0"/>
                <w:numId w:val="729"/>
              </w:numPr>
              <w:tabs>
                <w:tab w:val="left" w:pos="140"/>
              </w:tabs>
              <w:spacing w:line="160" w:lineRule="exact"/>
              <w:rPr>
                <w:sz w:val="14"/>
              </w:rPr>
            </w:pPr>
            <w:r>
              <w:rPr>
                <w:sz w:val="14"/>
              </w:rPr>
              <w:t>Критеријуми за избор врсте</w:t>
            </w:r>
            <w:r>
              <w:rPr>
                <w:spacing w:val="-5"/>
                <w:sz w:val="14"/>
              </w:rPr>
              <w:t xml:space="preserve"> </w:t>
            </w:r>
            <w:r>
              <w:rPr>
                <w:sz w:val="14"/>
              </w:rPr>
              <w:t>припремка</w:t>
            </w:r>
          </w:p>
          <w:p w:rsidR="000F0098" w:rsidRDefault="00925750">
            <w:pPr>
              <w:pStyle w:val="TableParagraph"/>
              <w:numPr>
                <w:ilvl w:val="0"/>
                <w:numId w:val="729"/>
              </w:numPr>
              <w:tabs>
                <w:tab w:val="left" w:pos="140"/>
              </w:tabs>
              <w:spacing w:line="160" w:lineRule="exact"/>
              <w:rPr>
                <w:sz w:val="14"/>
              </w:rPr>
            </w:pPr>
            <w:r>
              <w:rPr>
                <w:sz w:val="14"/>
              </w:rPr>
              <w:t>Претходна обрада</w:t>
            </w:r>
            <w:r>
              <w:rPr>
                <w:spacing w:val="-1"/>
                <w:sz w:val="14"/>
              </w:rPr>
              <w:t xml:space="preserve"> </w:t>
            </w:r>
            <w:r>
              <w:rPr>
                <w:sz w:val="14"/>
              </w:rPr>
              <w:t>припремка</w:t>
            </w:r>
          </w:p>
          <w:p w:rsidR="000F0098" w:rsidRDefault="00925750">
            <w:pPr>
              <w:pStyle w:val="TableParagraph"/>
              <w:numPr>
                <w:ilvl w:val="0"/>
                <w:numId w:val="729"/>
              </w:numPr>
              <w:tabs>
                <w:tab w:val="left" w:pos="140"/>
              </w:tabs>
              <w:spacing w:line="160" w:lineRule="exact"/>
              <w:rPr>
                <w:sz w:val="14"/>
              </w:rPr>
            </w:pPr>
            <w:r>
              <w:rPr>
                <w:sz w:val="14"/>
              </w:rPr>
              <w:t>Додаци за</w:t>
            </w:r>
            <w:r>
              <w:rPr>
                <w:spacing w:val="-8"/>
                <w:sz w:val="14"/>
              </w:rPr>
              <w:t xml:space="preserve"> </w:t>
            </w:r>
            <w:r>
              <w:rPr>
                <w:sz w:val="14"/>
              </w:rPr>
              <w:t>обраду</w:t>
            </w:r>
          </w:p>
          <w:p w:rsidR="000F0098" w:rsidRDefault="00925750">
            <w:pPr>
              <w:pStyle w:val="TableParagraph"/>
              <w:numPr>
                <w:ilvl w:val="0"/>
                <w:numId w:val="729"/>
              </w:numPr>
              <w:tabs>
                <w:tab w:val="left" w:pos="140"/>
              </w:tabs>
              <w:spacing w:line="160" w:lineRule="exact"/>
              <w:rPr>
                <w:sz w:val="14"/>
              </w:rPr>
            </w:pPr>
            <w:r>
              <w:rPr>
                <w:sz w:val="14"/>
              </w:rPr>
              <w:t>Цртеж</w:t>
            </w:r>
            <w:r>
              <w:rPr>
                <w:spacing w:val="-15"/>
                <w:sz w:val="14"/>
              </w:rPr>
              <w:t xml:space="preserve"> </w:t>
            </w:r>
            <w:r>
              <w:rPr>
                <w:sz w:val="14"/>
              </w:rPr>
              <w:t>припремка</w:t>
            </w:r>
          </w:p>
          <w:p w:rsidR="000F0098" w:rsidRDefault="00925750">
            <w:pPr>
              <w:pStyle w:val="TableParagraph"/>
              <w:numPr>
                <w:ilvl w:val="0"/>
                <w:numId w:val="729"/>
              </w:numPr>
              <w:tabs>
                <w:tab w:val="left" w:pos="140"/>
              </w:tabs>
              <w:spacing w:line="160" w:lineRule="exact"/>
              <w:rPr>
                <w:sz w:val="14"/>
              </w:rPr>
            </w:pPr>
            <w:r>
              <w:rPr>
                <w:sz w:val="14"/>
              </w:rPr>
              <w:t>Врсте</w:t>
            </w:r>
            <w:r>
              <w:rPr>
                <w:spacing w:val="-7"/>
                <w:sz w:val="14"/>
              </w:rPr>
              <w:t xml:space="preserve"> </w:t>
            </w:r>
            <w:r>
              <w:rPr>
                <w:sz w:val="14"/>
              </w:rPr>
              <w:t>струготине</w:t>
            </w:r>
          </w:p>
          <w:p w:rsidR="000F0098" w:rsidRDefault="00925750">
            <w:pPr>
              <w:pStyle w:val="TableParagraph"/>
              <w:numPr>
                <w:ilvl w:val="0"/>
                <w:numId w:val="729"/>
              </w:numPr>
              <w:tabs>
                <w:tab w:val="left" w:pos="140"/>
              </w:tabs>
              <w:spacing w:line="160" w:lineRule="exact"/>
              <w:rPr>
                <w:sz w:val="14"/>
              </w:rPr>
            </w:pPr>
            <w:r>
              <w:rPr>
                <w:sz w:val="14"/>
              </w:rPr>
              <w:t>Средства за хлађење и</w:t>
            </w:r>
            <w:r>
              <w:rPr>
                <w:spacing w:val="-3"/>
                <w:sz w:val="14"/>
              </w:rPr>
              <w:t xml:space="preserve"> </w:t>
            </w:r>
            <w:r>
              <w:rPr>
                <w:sz w:val="14"/>
              </w:rPr>
              <w:t>подмазивање</w:t>
            </w:r>
          </w:p>
          <w:p w:rsidR="000F0098" w:rsidRDefault="00925750">
            <w:pPr>
              <w:pStyle w:val="TableParagraph"/>
              <w:numPr>
                <w:ilvl w:val="0"/>
                <w:numId w:val="729"/>
              </w:numPr>
              <w:tabs>
                <w:tab w:val="left" w:pos="140"/>
              </w:tabs>
              <w:spacing w:line="160" w:lineRule="exact"/>
              <w:rPr>
                <w:sz w:val="14"/>
              </w:rPr>
            </w:pPr>
            <w:r>
              <w:rPr>
                <w:sz w:val="14"/>
              </w:rPr>
              <w:t>Врсте база и начин</w:t>
            </w:r>
            <w:r>
              <w:rPr>
                <w:spacing w:val="-2"/>
                <w:sz w:val="14"/>
              </w:rPr>
              <w:t xml:space="preserve"> </w:t>
            </w:r>
            <w:r>
              <w:rPr>
                <w:sz w:val="14"/>
              </w:rPr>
              <w:t>базирања</w:t>
            </w:r>
          </w:p>
          <w:p w:rsidR="000F0098" w:rsidRDefault="00925750">
            <w:pPr>
              <w:pStyle w:val="TableParagraph"/>
              <w:numPr>
                <w:ilvl w:val="0"/>
                <w:numId w:val="729"/>
              </w:numPr>
              <w:tabs>
                <w:tab w:val="left" w:pos="140"/>
              </w:tabs>
              <w:spacing w:line="160" w:lineRule="exact"/>
              <w:rPr>
                <w:sz w:val="14"/>
              </w:rPr>
            </w:pPr>
            <w:r>
              <w:rPr>
                <w:sz w:val="14"/>
              </w:rPr>
              <w:t>Обрада</w:t>
            </w:r>
            <w:r>
              <w:rPr>
                <w:spacing w:val="-7"/>
                <w:sz w:val="14"/>
              </w:rPr>
              <w:t xml:space="preserve"> </w:t>
            </w:r>
            <w:r>
              <w:rPr>
                <w:sz w:val="14"/>
              </w:rPr>
              <w:t>стругањем,</w:t>
            </w:r>
            <w:r>
              <w:rPr>
                <w:spacing w:val="-6"/>
                <w:sz w:val="14"/>
              </w:rPr>
              <w:t xml:space="preserve"> </w:t>
            </w:r>
            <w:r>
              <w:rPr>
                <w:sz w:val="14"/>
              </w:rPr>
              <w:t>глодањем,</w:t>
            </w:r>
            <w:r>
              <w:rPr>
                <w:spacing w:val="-6"/>
                <w:sz w:val="14"/>
              </w:rPr>
              <w:t xml:space="preserve"> </w:t>
            </w:r>
            <w:r>
              <w:rPr>
                <w:sz w:val="14"/>
              </w:rPr>
              <w:t>бушењем</w:t>
            </w:r>
            <w:r>
              <w:rPr>
                <w:spacing w:val="-6"/>
                <w:sz w:val="14"/>
              </w:rPr>
              <w:t xml:space="preserve"> </w:t>
            </w:r>
            <w:r>
              <w:rPr>
                <w:sz w:val="14"/>
              </w:rPr>
              <w:t>и</w:t>
            </w:r>
            <w:r>
              <w:rPr>
                <w:spacing w:val="-7"/>
                <w:sz w:val="14"/>
              </w:rPr>
              <w:t xml:space="preserve"> </w:t>
            </w:r>
            <w:r>
              <w:rPr>
                <w:sz w:val="14"/>
              </w:rPr>
              <w:t>брушењем</w:t>
            </w:r>
          </w:p>
          <w:p w:rsidR="000F0098" w:rsidRDefault="00925750">
            <w:pPr>
              <w:pStyle w:val="TableParagraph"/>
              <w:numPr>
                <w:ilvl w:val="0"/>
                <w:numId w:val="729"/>
              </w:numPr>
              <w:tabs>
                <w:tab w:val="left" w:pos="140"/>
              </w:tabs>
              <w:spacing w:line="160" w:lineRule="exact"/>
              <w:rPr>
                <w:sz w:val="14"/>
              </w:rPr>
            </w:pPr>
            <w:r>
              <w:rPr>
                <w:sz w:val="14"/>
              </w:rPr>
              <w:t>Врсте кретања на универзалним машинама</w:t>
            </w:r>
            <w:r>
              <w:rPr>
                <w:spacing w:val="-15"/>
                <w:sz w:val="14"/>
              </w:rPr>
              <w:t xml:space="preserve"> </w:t>
            </w:r>
            <w:r>
              <w:rPr>
                <w:sz w:val="14"/>
              </w:rPr>
              <w:t>алаткама</w:t>
            </w:r>
          </w:p>
          <w:p w:rsidR="000F0098" w:rsidRDefault="00925750">
            <w:pPr>
              <w:pStyle w:val="TableParagraph"/>
              <w:numPr>
                <w:ilvl w:val="0"/>
                <w:numId w:val="729"/>
              </w:numPr>
              <w:tabs>
                <w:tab w:val="left" w:pos="140"/>
              </w:tabs>
              <w:spacing w:line="160" w:lineRule="exact"/>
              <w:rPr>
                <w:sz w:val="14"/>
              </w:rPr>
            </w:pPr>
            <w:r>
              <w:rPr>
                <w:sz w:val="14"/>
              </w:rPr>
              <w:t>Избор, методе и врсте</w:t>
            </w:r>
            <w:r>
              <w:rPr>
                <w:spacing w:val="-4"/>
                <w:sz w:val="14"/>
              </w:rPr>
              <w:t xml:space="preserve"> </w:t>
            </w:r>
            <w:r>
              <w:rPr>
                <w:sz w:val="14"/>
              </w:rPr>
              <w:t>обраде</w:t>
            </w:r>
          </w:p>
          <w:p w:rsidR="000F0098" w:rsidRDefault="00925750">
            <w:pPr>
              <w:pStyle w:val="TableParagraph"/>
              <w:numPr>
                <w:ilvl w:val="0"/>
                <w:numId w:val="729"/>
              </w:numPr>
              <w:tabs>
                <w:tab w:val="left" w:pos="140"/>
              </w:tabs>
              <w:spacing w:line="160" w:lineRule="exact"/>
              <w:ind w:hanging="83"/>
              <w:rPr>
                <w:sz w:val="14"/>
              </w:rPr>
            </w:pPr>
            <w:r>
              <w:rPr>
                <w:sz w:val="14"/>
              </w:rPr>
              <w:t>Врсте алата и њихова</w:t>
            </w:r>
            <w:r>
              <w:rPr>
                <w:spacing w:val="-3"/>
                <w:sz w:val="14"/>
              </w:rPr>
              <w:t xml:space="preserve"> </w:t>
            </w:r>
            <w:r>
              <w:rPr>
                <w:sz w:val="14"/>
              </w:rPr>
              <w:t>геометрија</w:t>
            </w:r>
          </w:p>
          <w:p w:rsidR="000F0098" w:rsidRDefault="00925750">
            <w:pPr>
              <w:pStyle w:val="TableParagraph"/>
              <w:numPr>
                <w:ilvl w:val="0"/>
                <w:numId w:val="729"/>
              </w:numPr>
              <w:tabs>
                <w:tab w:val="left" w:pos="140"/>
              </w:tabs>
              <w:spacing w:line="160" w:lineRule="exact"/>
              <w:rPr>
                <w:sz w:val="14"/>
              </w:rPr>
            </w:pPr>
            <w:r>
              <w:rPr>
                <w:sz w:val="14"/>
              </w:rPr>
              <w:t>Врсте помоћних</w:t>
            </w:r>
            <w:r>
              <w:rPr>
                <w:spacing w:val="-1"/>
                <w:sz w:val="14"/>
              </w:rPr>
              <w:t xml:space="preserve"> </w:t>
            </w:r>
            <w:r>
              <w:rPr>
                <w:sz w:val="14"/>
              </w:rPr>
              <w:t>прибора</w:t>
            </w:r>
          </w:p>
          <w:p w:rsidR="000F0098" w:rsidRDefault="00925750">
            <w:pPr>
              <w:pStyle w:val="TableParagraph"/>
              <w:numPr>
                <w:ilvl w:val="0"/>
                <w:numId w:val="729"/>
              </w:numPr>
              <w:tabs>
                <w:tab w:val="left" w:pos="140"/>
              </w:tabs>
              <w:spacing w:line="160" w:lineRule="exact"/>
              <w:rPr>
                <w:sz w:val="14"/>
              </w:rPr>
            </w:pPr>
            <w:r>
              <w:rPr>
                <w:sz w:val="14"/>
              </w:rPr>
              <w:t>Стезни</w:t>
            </w:r>
            <w:r>
              <w:rPr>
                <w:spacing w:val="-2"/>
                <w:sz w:val="14"/>
              </w:rPr>
              <w:t xml:space="preserve"> </w:t>
            </w:r>
            <w:r>
              <w:rPr>
                <w:sz w:val="14"/>
              </w:rPr>
              <w:t>прибор</w:t>
            </w:r>
          </w:p>
          <w:p w:rsidR="000F0098" w:rsidRDefault="00925750">
            <w:pPr>
              <w:pStyle w:val="TableParagraph"/>
              <w:numPr>
                <w:ilvl w:val="0"/>
                <w:numId w:val="729"/>
              </w:numPr>
              <w:tabs>
                <w:tab w:val="left" w:pos="140"/>
              </w:tabs>
              <w:spacing w:line="160" w:lineRule="exact"/>
              <w:rPr>
                <w:sz w:val="14"/>
              </w:rPr>
            </w:pPr>
            <w:r>
              <w:rPr>
                <w:sz w:val="14"/>
              </w:rPr>
              <w:t>Мерни</w:t>
            </w:r>
            <w:r>
              <w:rPr>
                <w:spacing w:val="-1"/>
                <w:sz w:val="14"/>
              </w:rPr>
              <w:t xml:space="preserve"> </w:t>
            </w:r>
            <w:r>
              <w:rPr>
                <w:sz w:val="14"/>
              </w:rPr>
              <w:t>инструменти</w:t>
            </w:r>
          </w:p>
          <w:p w:rsidR="000F0098" w:rsidRDefault="00925750">
            <w:pPr>
              <w:pStyle w:val="TableParagraph"/>
              <w:numPr>
                <w:ilvl w:val="0"/>
                <w:numId w:val="729"/>
              </w:numPr>
              <w:tabs>
                <w:tab w:val="left" w:pos="140"/>
              </w:tabs>
              <w:spacing w:line="161" w:lineRule="exact"/>
              <w:rPr>
                <w:sz w:val="14"/>
              </w:rPr>
            </w:pPr>
            <w:r>
              <w:rPr>
                <w:sz w:val="14"/>
              </w:rPr>
              <w:t>Елементи режима</w:t>
            </w:r>
            <w:r>
              <w:rPr>
                <w:spacing w:val="-1"/>
                <w:sz w:val="14"/>
              </w:rPr>
              <w:t xml:space="preserve"> </w:t>
            </w:r>
            <w:r>
              <w:rPr>
                <w:sz w:val="14"/>
              </w:rPr>
              <w:t>обраде</w:t>
            </w:r>
          </w:p>
        </w:tc>
      </w:tr>
      <w:tr w:rsidR="000F0098">
        <w:trPr>
          <w:trHeight w:val="180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
              <w:ind w:left="0" w:firstLine="0"/>
              <w:rPr>
                <w:sz w:val="23"/>
              </w:rPr>
            </w:pPr>
          </w:p>
          <w:p w:rsidR="000F0098" w:rsidRDefault="00925750">
            <w:pPr>
              <w:pStyle w:val="TableParagraph"/>
              <w:ind w:left="56" w:firstLine="0"/>
              <w:rPr>
                <w:b/>
                <w:sz w:val="14"/>
              </w:rPr>
            </w:pPr>
            <w:r>
              <w:rPr>
                <w:b/>
                <w:sz w:val="14"/>
              </w:rPr>
              <w:t>Универзалне машине алатке</w:t>
            </w:r>
          </w:p>
        </w:tc>
        <w:tc>
          <w:tcPr>
            <w:tcW w:w="4139" w:type="dxa"/>
          </w:tcPr>
          <w:p w:rsidR="000F0098" w:rsidRDefault="00925750">
            <w:pPr>
              <w:pStyle w:val="TableParagraph"/>
              <w:numPr>
                <w:ilvl w:val="0"/>
                <w:numId w:val="728"/>
              </w:numPr>
              <w:tabs>
                <w:tab w:val="left" w:pos="141"/>
              </w:tabs>
              <w:spacing w:before="19"/>
              <w:ind w:right="112"/>
              <w:rPr>
                <w:sz w:val="14"/>
              </w:rPr>
            </w:pPr>
            <w:r>
              <w:rPr>
                <w:sz w:val="14"/>
              </w:rPr>
              <w:t>објасни</w:t>
            </w:r>
            <w:r>
              <w:rPr>
                <w:spacing w:val="-9"/>
                <w:sz w:val="14"/>
              </w:rPr>
              <w:t xml:space="preserve"> </w:t>
            </w:r>
            <w:r>
              <w:rPr>
                <w:sz w:val="14"/>
              </w:rPr>
              <w:t>техничке</w:t>
            </w:r>
            <w:r>
              <w:rPr>
                <w:spacing w:val="-9"/>
                <w:sz w:val="14"/>
              </w:rPr>
              <w:t xml:space="preserve"> </w:t>
            </w:r>
            <w:r>
              <w:rPr>
                <w:sz w:val="14"/>
              </w:rPr>
              <w:t>карактеристике</w:t>
            </w:r>
            <w:r>
              <w:rPr>
                <w:spacing w:val="-9"/>
                <w:sz w:val="14"/>
              </w:rPr>
              <w:t xml:space="preserve"> </w:t>
            </w:r>
            <w:r>
              <w:rPr>
                <w:sz w:val="14"/>
              </w:rPr>
              <w:t>стругова,</w:t>
            </w:r>
            <w:r>
              <w:rPr>
                <w:spacing w:val="-9"/>
                <w:sz w:val="14"/>
              </w:rPr>
              <w:t xml:space="preserve"> </w:t>
            </w:r>
            <w:r>
              <w:rPr>
                <w:sz w:val="14"/>
              </w:rPr>
              <w:t>глодалица,</w:t>
            </w:r>
            <w:r>
              <w:rPr>
                <w:spacing w:val="-10"/>
                <w:sz w:val="14"/>
              </w:rPr>
              <w:t xml:space="preserve"> </w:t>
            </w:r>
            <w:r>
              <w:rPr>
                <w:sz w:val="14"/>
              </w:rPr>
              <w:t>бушилица и</w:t>
            </w:r>
            <w:r>
              <w:rPr>
                <w:spacing w:val="-2"/>
                <w:sz w:val="14"/>
              </w:rPr>
              <w:t xml:space="preserve"> </w:t>
            </w:r>
            <w:r>
              <w:rPr>
                <w:sz w:val="14"/>
              </w:rPr>
              <w:t>брусилица</w:t>
            </w:r>
          </w:p>
          <w:p w:rsidR="000F0098" w:rsidRDefault="00925750">
            <w:pPr>
              <w:pStyle w:val="TableParagraph"/>
              <w:numPr>
                <w:ilvl w:val="0"/>
                <w:numId w:val="728"/>
              </w:numPr>
              <w:tabs>
                <w:tab w:val="left" w:pos="141"/>
              </w:tabs>
              <w:ind w:right="261"/>
              <w:rPr>
                <w:sz w:val="14"/>
              </w:rPr>
            </w:pPr>
            <w:r>
              <w:rPr>
                <w:sz w:val="14"/>
              </w:rPr>
              <w:t>наведе основне делове, склопове и подсклопове</w:t>
            </w:r>
            <w:r>
              <w:rPr>
                <w:spacing w:val="-15"/>
                <w:sz w:val="14"/>
              </w:rPr>
              <w:t xml:space="preserve"> </w:t>
            </w:r>
            <w:r>
              <w:rPr>
                <w:sz w:val="14"/>
              </w:rPr>
              <w:t>универзалних машина</w:t>
            </w:r>
            <w:r>
              <w:rPr>
                <w:spacing w:val="-1"/>
                <w:sz w:val="14"/>
              </w:rPr>
              <w:t xml:space="preserve"> </w:t>
            </w:r>
            <w:r>
              <w:rPr>
                <w:sz w:val="14"/>
              </w:rPr>
              <w:t>алатки</w:t>
            </w:r>
          </w:p>
          <w:p w:rsidR="000F0098" w:rsidRDefault="00925750">
            <w:pPr>
              <w:pStyle w:val="TableParagraph"/>
              <w:numPr>
                <w:ilvl w:val="0"/>
                <w:numId w:val="728"/>
              </w:numPr>
              <w:tabs>
                <w:tab w:val="left" w:pos="141"/>
              </w:tabs>
              <w:spacing w:line="159" w:lineRule="exact"/>
              <w:rPr>
                <w:sz w:val="14"/>
              </w:rPr>
            </w:pPr>
            <w:r>
              <w:rPr>
                <w:sz w:val="14"/>
              </w:rPr>
              <w:t>објасни израду техничко технолошке</w:t>
            </w:r>
            <w:r>
              <w:rPr>
                <w:spacing w:val="-6"/>
                <w:sz w:val="14"/>
              </w:rPr>
              <w:t xml:space="preserve"> </w:t>
            </w:r>
            <w:r>
              <w:rPr>
                <w:sz w:val="14"/>
              </w:rPr>
              <w:t>документације</w:t>
            </w:r>
          </w:p>
          <w:p w:rsidR="000F0098" w:rsidRDefault="00925750">
            <w:pPr>
              <w:pStyle w:val="TableParagraph"/>
              <w:numPr>
                <w:ilvl w:val="0"/>
                <w:numId w:val="728"/>
              </w:numPr>
              <w:tabs>
                <w:tab w:val="left" w:pos="141"/>
              </w:tabs>
              <w:spacing w:line="160" w:lineRule="exact"/>
              <w:rPr>
                <w:sz w:val="14"/>
              </w:rPr>
            </w:pPr>
            <w:r>
              <w:rPr>
                <w:sz w:val="14"/>
              </w:rPr>
              <w:t>објасни начин рада универзалних машина</w:t>
            </w:r>
            <w:r>
              <w:rPr>
                <w:spacing w:val="-4"/>
                <w:sz w:val="14"/>
              </w:rPr>
              <w:t xml:space="preserve"> </w:t>
            </w:r>
            <w:r>
              <w:rPr>
                <w:sz w:val="14"/>
              </w:rPr>
              <w:t>алатки</w:t>
            </w:r>
          </w:p>
          <w:p w:rsidR="000F0098" w:rsidRDefault="00925750">
            <w:pPr>
              <w:pStyle w:val="TableParagraph"/>
              <w:numPr>
                <w:ilvl w:val="0"/>
                <w:numId w:val="728"/>
              </w:numPr>
              <w:tabs>
                <w:tab w:val="left" w:pos="141"/>
              </w:tabs>
              <w:spacing w:line="160" w:lineRule="exact"/>
              <w:rPr>
                <w:sz w:val="14"/>
              </w:rPr>
            </w:pPr>
            <w:r>
              <w:rPr>
                <w:sz w:val="14"/>
              </w:rPr>
              <w:t>одабере универзалну машину</w:t>
            </w:r>
            <w:r>
              <w:rPr>
                <w:spacing w:val="-2"/>
                <w:sz w:val="14"/>
              </w:rPr>
              <w:t xml:space="preserve"> </w:t>
            </w:r>
            <w:r>
              <w:rPr>
                <w:sz w:val="14"/>
              </w:rPr>
              <w:t>алатку</w:t>
            </w:r>
          </w:p>
          <w:p w:rsidR="000F0098" w:rsidRDefault="00925750">
            <w:pPr>
              <w:pStyle w:val="TableParagraph"/>
              <w:numPr>
                <w:ilvl w:val="0"/>
                <w:numId w:val="728"/>
              </w:numPr>
              <w:tabs>
                <w:tab w:val="left" w:pos="141"/>
              </w:tabs>
              <w:spacing w:line="160" w:lineRule="exact"/>
              <w:rPr>
                <w:sz w:val="14"/>
              </w:rPr>
            </w:pPr>
            <w:r>
              <w:rPr>
                <w:sz w:val="14"/>
              </w:rPr>
              <w:t>одабере алат и помоћни</w:t>
            </w:r>
            <w:r>
              <w:rPr>
                <w:spacing w:val="-3"/>
                <w:sz w:val="14"/>
              </w:rPr>
              <w:t xml:space="preserve"> </w:t>
            </w:r>
            <w:r>
              <w:rPr>
                <w:sz w:val="14"/>
              </w:rPr>
              <w:t>прибор</w:t>
            </w:r>
          </w:p>
          <w:p w:rsidR="000F0098" w:rsidRDefault="00925750">
            <w:pPr>
              <w:pStyle w:val="TableParagraph"/>
              <w:numPr>
                <w:ilvl w:val="0"/>
                <w:numId w:val="728"/>
              </w:numPr>
              <w:tabs>
                <w:tab w:val="left" w:pos="141"/>
              </w:tabs>
              <w:spacing w:line="160" w:lineRule="exact"/>
              <w:rPr>
                <w:sz w:val="14"/>
              </w:rPr>
            </w:pPr>
            <w:r>
              <w:rPr>
                <w:sz w:val="14"/>
              </w:rPr>
              <w:t>објасни важност и значај одржавања радног</w:t>
            </w:r>
            <w:r>
              <w:rPr>
                <w:spacing w:val="-3"/>
                <w:sz w:val="14"/>
              </w:rPr>
              <w:t xml:space="preserve"> </w:t>
            </w:r>
            <w:r>
              <w:rPr>
                <w:sz w:val="14"/>
              </w:rPr>
              <w:t>места</w:t>
            </w:r>
          </w:p>
          <w:p w:rsidR="000F0098" w:rsidRDefault="00925750">
            <w:pPr>
              <w:pStyle w:val="TableParagraph"/>
              <w:numPr>
                <w:ilvl w:val="0"/>
                <w:numId w:val="728"/>
              </w:numPr>
              <w:tabs>
                <w:tab w:val="left" w:pos="141"/>
              </w:tabs>
              <w:ind w:right="48"/>
              <w:rPr>
                <w:sz w:val="14"/>
              </w:rPr>
            </w:pPr>
            <w:proofErr w:type="gramStart"/>
            <w:r>
              <w:rPr>
                <w:sz w:val="14"/>
              </w:rPr>
              <w:t>израђује</w:t>
            </w:r>
            <w:proofErr w:type="gramEnd"/>
            <w:r>
              <w:rPr>
                <w:spacing w:val="-7"/>
                <w:sz w:val="14"/>
              </w:rPr>
              <w:t xml:space="preserve"> </w:t>
            </w:r>
            <w:r>
              <w:rPr>
                <w:sz w:val="14"/>
              </w:rPr>
              <w:t>технолошку</w:t>
            </w:r>
            <w:r>
              <w:rPr>
                <w:spacing w:val="-6"/>
                <w:sz w:val="14"/>
              </w:rPr>
              <w:t xml:space="preserve"> </w:t>
            </w:r>
            <w:r>
              <w:rPr>
                <w:sz w:val="14"/>
              </w:rPr>
              <w:t>документацију:</w:t>
            </w:r>
            <w:r>
              <w:rPr>
                <w:spacing w:val="-6"/>
                <w:sz w:val="14"/>
              </w:rPr>
              <w:t xml:space="preserve"> </w:t>
            </w:r>
            <w:r>
              <w:rPr>
                <w:sz w:val="14"/>
              </w:rPr>
              <w:t>операцијске</w:t>
            </w:r>
            <w:r>
              <w:rPr>
                <w:spacing w:val="-6"/>
                <w:sz w:val="14"/>
              </w:rPr>
              <w:t xml:space="preserve"> </w:t>
            </w:r>
            <w:r>
              <w:rPr>
                <w:sz w:val="14"/>
              </w:rPr>
              <w:t>листе,</w:t>
            </w:r>
            <w:r>
              <w:rPr>
                <w:spacing w:val="-7"/>
                <w:sz w:val="14"/>
              </w:rPr>
              <w:t xml:space="preserve"> </w:t>
            </w:r>
            <w:r>
              <w:rPr>
                <w:sz w:val="14"/>
              </w:rPr>
              <w:t xml:space="preserve">садржаји технолошког поступка, карте алата, </w:t>
            </w:r>
            <w:r>
              <w:rPr>
                <w:sz w:val="14"/>
              </w:rPr>
              <w:t>карте</w:t>
            </w:r>
            <w:r>
              <w:rPr>
                <w:spacing w:val="-6"/>
                <w:sz w:val="14"/>
              </w:rPr>
              <w:t xml:space="preserve"> </w:t>
            </w:r>
            <w:r>
              <w:rPr>
                <w:sz w:val="14"/>
              </w:rPr>
              <w:t>машина.</w:t>
            </w:r>
          </w:p>
        </w:tc>
        <w:tc>
          <w:tcPr>
            <w:tcW w:w="4139" w:type="dxa"/>
          </w:tcPr>
          <w:p w:rsidR="000F0098" w:rsidRDefault="00925750">
            <w:pPr>
              <w:pStyle w:val="TableParagraph"/>
              <w:numPr>
                <w:ilvl w:val="0"/>
                <w:numId w:val="727"/>
              </w:numPr>
              <w:tabs>
                <w:tab w:val="left" w:pos="140"/>
              </w:tabs>
              <w:spacing w:before="19" w:line="161" w:lineRule="exact"/>
              <w:rPr>
                <w:sz w:val="14"/>
              </w:rPr>
            </w:pPr>
            <w:r>
              <w:rPr>
                <w:sz w:val="14"/>
              </w:rPr>
              <w:t>Техничке карактеристике универзалних машина</w:t>
            </w:r>
            <w:r>
              <w:rPr>
                <w:spacing w:val="-7"/>
                <w:sz w:val="14"/>
              </w:rPr>
              <w:t xml:space="preserve"> </w:t>
            </w:r>
            <w:r>
              <w:rPr>
                <w:sz w:val="14"/>
              </w:rPr>
              <w:t>алатки</w:t>
            </w:r>
          </w:p>
          <w:p w:rsidR="000F0098" w:rsidRDefault="00925750">
            <w:pPr>
              <w:pStyle w:val="TableParagraph"/>
              <w:numPr>
                <w:ilvl w:val="0"/>
                <w:numId w:val="727"/>
              </w:numPr>
              <w:tabs>
                <w:tab w:val="left" w:pos="140"/>
              </w:tabs>
              <w:spacing w:line="160" w:lineRule="exact"/>
              <w:rPr>
                <w:sz w:val="14"/>
              </w:rPr>
            </w:pPr>
            <w:r>
              <w:rPr>
                <w:sz w:val="14"/>
              </w:rPr>
              <w:t>Основни подсклопови универзалних машина</w:t>
            </w:r>
            <w:r>
              <w:rPr>
                <w:spacing w:val="-5"/>
                <w:sz w:val="14"/>
              </w:rPr>
              <w:t xml:space="preserve"> </w:t>
            </w:r>
            <w:r>
              <w:rPr>
                <w:sz w:val="14"/>
              </w:rPr>
              <w:t>алатки</w:t>
            </w:r>
          </w:p>
          <w:p w:rsidR="000F0098" w:rsidRDefault="00925750">
            <w:pPr>
              <w:pStyle w:val="TableParagraph"/>
              <w:numPr>
                <w:ilvl w:val="0"/>
                <w:numId w:val="727"/>
              </w:numPr>
              <w:tabs>
                <w:tab w:val="left" w:pos="140"/>
              </w:tabs>
              <w:spacing w:line="160" w:lineRule="exact"/>
              <w:rPr>
                <w:sz w:val="14"/>
              </w:rPr>
            </w:pPr>
            <w:r>
              <w:rPr>
                <w:sz w:val="14"/>
              </w:rPr>
              <w:t>Кинематика резања универзалних машина</w:t>
            </w:r>
            <w:r>
              <w:rPr>
                <w:spacing w:val="-5"/>
                <w:sz w:val="14"/>
              </w:rPr>
              <w:t xml:space="preserve"> </w:t>
            </w:r>
            <w:r>
              <w:rPr>
                <w:sz w:val="14"/>
              </w:rPr>
              <w:t>алатки</w:t>
            </w:r>
          </w:p>
          <w:p w:rsidR="000F0098" w:rsidRDefault="00925750">
            <w:pPr>
              <w:pStyle w:val="TableParagraph"/>
              <w:numPr>
                <w:ilvl w:val="0"/>
                <w:numId w:val="727"/>
              </w:numPr>
              <w:tabs>
                <w:tab w:val="left" w:pos="140"/>
              </w:tabs>
              <w:spacing w:line="160" w:lineRule="exact"/>
              <w:rPr>
                <w:sz w:val="14"/>
              </w:rPr>
            </w:pPr>
            <w:r>
              <w:rPr>
                <w:sz w:val="14"/>
              </w:rPr>
              <w:t>Израда технолошке</w:t>
            </w:r>
            <w:r>
              <w:rPr>
                <w:spacing w:val="-2"/>
                <w:sz w:val="14"/>
              </w:rPr>
              <w:t xml:space="preserve"> </w:t>
            </w:r>
            <w:r>
              <w:rPr>
                <w:sz w:val="14"/>
              </w:rPr>
              <w:t>документације</w:t>
            </w:r>
          </w:p>
          <w:p w:rsidR="000F0098" w:rsidRDefault="00925750">
            <w:pPr>
              <w:pStyle w:val="TableParagraph"/>
              <w:numPr>
                <w:ilvl w:val="0"/>
                <w:numId w:val="727"/>
              </w:numPr>
              <w:tabs>
                <w:tab w:val="left" w:pos="140"/>
              </w:tabs>
              <w:spacing w:line="160" w:lineRule="exact"/>
              <w:rPr>
                <w:sz w:val="14"/>
              </w:rPr>
            </w:pPr>
            <w:r>
              <w:rPr>
                <w:sz w:val="14"/>
              </w:rPr>
              <w:t>Алати за обраду</w:t>
            </w:r>
            <w:r>
              <w:rPr>
                <w:spacing w:val="-2"/>
                <w:sz w:val="14"/>
              </w:rPr>
              <w:t xml:space="preserve"> </w:t>
            </w:r>
            <w:r>
              <w:rPr>
                <w:sz w:val="14"/>
              </w:rPr>
              <w:t>резањем</w:t>
            </w:r>
          </w:p>
          <w:p w:rsidR="000F0098" w:rsidRDefault="00925750">
            <w:pPr>
              <w:pStyle w:val="TableParagraph"/>
              <w:numPr>
                <w:ilvl w:val="0"/>
                <w:numId w:val="727"/>
              </w:numPr>
              <w:tabs>
                <w:tab w:val="left" w:pos="140"/>
              </w:tabs>
              <w:spacing w:line="160" w:lineRule="exact"/>
              <w:rPr>
                <w:sz w:val="14"/>
              </w:rPr>
            </w:pPr>
            <w:r>
              <w:rPr>
                <w:sz w:val="14"/>
              </w:rPr>
              <w:t>Помоћни</w:t>
            </w:r>
            <w:r>
              <w:rPr>
                <w:spacing w:val="-1"/>
                <w:sz w:val="14"/>
              </w:rPr>
              <w:t xml:space="preserve"> </w:t>
            </w:r>
            <w:r>
              <w:rPr>
                <w:sz w:val="14"/>
              </w:rPr>
              <w:t>прибори</w:t>
            </w:r>
          </w:p>
          <w:p w:rsidR="000F0098" w:rsidRDefault="00925750">
            <w:pPr>
              <w:pStyle w:val="TableParagraph"/>
              <w:numPr>
                <w:ilvl w:val="0"/>
                <w:numId w:val="727"/>
              </w:numPr>
              <w:tabs>
                <w:tab w:val="left" w:pos="140"/>
              </w:tabs>
              <w:spacing w:line="161" w:lineRule="exact"/>
              <w:rPr>
                <w:sz w:val="14"/>
              </w:rPr>
            </w:pPr>
            <w:r>
              <w:rPr>
                <w:sz w:val="14"/>
              </w:rPr>
              <w:t>Технолошка</w:t>
            </w:r>
            <w:r>
              <w:rPr>
                <w:spacing w:val="-1"/>
                <w:sz w:val="14"/>
              </w:rPr>
              <w:t xml:space="preserve"> </w:t>
            </w:r>
            <w:r>
              <w:rPr>
                <w:sz w:val="14"/>
              </w:rPr>
              <w:t>документација</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13"/>
              </w:rPr>
            </w:pPr>
          </w:p>
          <w:p w:rsidR="000F0098" w:rsidRDefault="00925750">
            <w:pPr>
              <w:pStyle w:val="TableParagraph"/>
              <w:ind w:left="56" w:firstLine="0"/>
              <w:rPr>
                <w:b/>
                <w:sz w:val="14"/>
              </w:rPr>
            </w:pPr>
            <w:r>
              <w:rPr>
                <w:b/>
                <w:sz w:val="14"/>
              </w:rPr>
              <w:t>Увод у компјутерски управљане машине алатке</w:t>
            </w:r>
          </w:p>
        </w:tc>
        <w:tc>
          <w:tcPr>
            <w:tcW w:w="4139" w:type="dxa"/>
          </w:tcPr>
          <w:p w:rsidR="000F0098" w:rsidRDefault="00925750">
            <w:pPr>
              <w:pStyle w:val="TableParagraph"/>
              <w:numPr>
                <w:ilvl w:val="0"/>
                <w:numId w:val="726"/>
              </w:numPr>
              <w:tabs>
                <w:tab w:val="left" w:pos="141"/>
              </w:tabs>
              <w:spacing w:before="19" w:line="161" w:lineRule="exact"/>
              <w:rPr>
                <w:sz w:val="14"/>
              </w:rPr>
            </w:pPr>
            <w:r>
              <w:rPr>
                <w:sz w:val="14"/>
              </w:rPr>
              <w:t>опише структуру компјутерски управљаних машина</w:t>
            </w:r>
            <w:r>
              <w:rPr>
                <w:spacing w:val="-7"/>
                <w:sz w:val="14"/>
              </w:rPr>
              <w:t xml:space="preserve"> </w:t>
            </w:r>
            <w:r>
              <w:rPr>
                <w:sz w:val="14"/>
              </w:rPr>
              <w:t>алатки</w:t>
            </w:r>
          </w:p>
          <w:p w:rsidR="000F0098" w:rsidRDefault="00925750">
            <w:pPr>
              <w:pStyle w:val="TableParagraph"/>
              <w:numPr>
                <w:ilvl w:val="0"/>
                <w:numId w:val="726"/>
              </w:numPr>
              <w:tabs>
                <w:tab w:val="left" w:pos="141"/>
              </w:tabs>
              <w:spacing w:line="160" w:lineRule="exact"/>
              <w:rPr>
                <w:sz w:val="14"/>
              </w:rPr>
            </w:pPr>
            <w:r>
              <w:rPr>
                <w:sz w:val="14"/>
              </w:rPr>
              <w:t>објасни начин рада компјутерски управљаних машина</w:t>
            </w:r>
            <w:r>
              <w:rPr>
                <w:spacing w:val="-10"/>
                <w:sz w:val="14"/>
              </w:rPr>
              <w:t xml:space="preserve"> </w:t>
            </w:r>
            <w:r>
              <w:rPr>
                <w:sz w:val="14"/>
              </w:rPr>
              <w:t>алатки</w:t>
            </w:r>
          </w:p>
          <w:p w:rsidR="000F0098" w:rsidRDefault="00925750">
            <w:pPr>
              <w:pStyle w:val="TableParagraph"/>
              <w:numPr>
                <w:ilvl w:val="0"/>
                <w:numId w:val="726"/>
              </w:numPr>
              <w:tabs>
                <w:tab w:val="left" w:pos="141"/>
              </w:tabs>
              <w:spacing w:line="160" w:lineRule="exact"/>
              <w:rPr>
                <w:sz w:val="14"/>
              </w:rPr>
            </w:pPr>
            <w:r>
              <w:rPr>
                <w:sz w:val="14"/>
              </w:rPr>
              <w:t>објасни карактеристике групне и типске</w:t>
            </w:r>
            <w:r>
              <w:rPr>
                <w:spacing w:val="-6"/>
                <w:sz w:val="14"/>
              </w:rPr>
              <w:t xml:space="preserve"> </w:t>
            </w:r>
            <w:r>
              <w:rPr>
                <w:sz w:val="14"/>
              </w:rPr>
              <w:t>технологије</w:t>
            </w:r>
          </w:p>
          <w:p w:rsidR="000F0098" w:rsidRDefault="00925750">
            <w:pPr>
              <w:pStyle w:val="TableParagraph"/>
              <w:numPr>
                <w:ilvl w:val="0"/>
                <w:numId w:val="726"/>
              </w:numPr>
              <w:tabs>
                <w:tab w:val="left" w:pos="141"/>
              </w:tabs>
              <w:ind w:right="147"/>
              <w:rPr>
                <w:sz w:val="14"/>
              </w:rPr>
            </w:pPr>
            <w:r>
              <w:rPr>
                <w:sz w:val="14"/>
              </w:rPr>
              <w:t>наведе носиоце информација компјутерски управљаних</w:t>
            </w:r>
            <w:r>
              <w:rPr>
                <w:spacing w:val="-22"/>
                <w:sz w:val="14"/>
              </w:rPr>
              <w:t xml:space="preserve"> </w:t>
            </w:r>
            <w:r>
              <w:rPr>
                <w:sz w:val="14"/>
              </w:rPr>
              <w:t>машина алатки</w:t>
            </w:r>
          </w:p>
        </w:tc>
        <w:tc>
          <w:tcPr>
            <w:tcW w:w="4139" w:type="dxa"/>
          </w:tcPr>
          <w:p w:rsidR="000F0098" w:rsidRDefault="00925750">
            <w:pPr>
              <w:pStyle w:val="TableParagraph"/>
              <w:numPr>
                <w:ilvl w:val="0"/>
                <w:numId w:val="725"/>
              </w:numPr>
              <w:tabs>
                <w:tab w:val="left" w:pos="140"/>
              </w:tabs>
              <w:spacing w:before="19" w:line="161" w:lineRule="exact"/>
              <w:rPr>
                <w:sz w:val="14"/>
              </w:rPr>
            </w:pPr>
            <w:r>
              <w:rPr>
                <w:sz w:val="14"/>
              </w:rPr>
              <w:t>Структура компјутерски управљаних машина</w:t>
            </w:r>
            <w:r>
              <w:rPr>
                <w:spacing w:val="-4"/>
                <w:sz w:val="14"/>
              </w:rPr>
              <w:t xml:space="preserve"> </w:t>
            </w:r>
            <w:r>
              <w:rPr>
                <w:sz w:val="14"/>
              </w:rPr>
              <w:t>алатки</w:t>
            </w:r>
          </w:p>
          <w:p w:rsidR="000F0098" w:rsidRDefault="00925750">
            <w:pPr>
              <w:pStyle w:val="TableParagraph"/>
              <w:numPr>
                <w:ilvl w:val="0"/>
                <w:numId w:val="725"/>
              </w:numPr>
              <w:tabs>
                <w:tab w:val="left" w:pos="140"/>
              </w:tabs>
              <w:spacing w:line="160" w:lineRule="exact"/>
              <w:rPr>
                <w:sz w:val="14"/>
              </w:rPr>
            </w:pPr>
            <w:r>
              <w:rPr>
                <w:sz w:val="14"/>
              </w:rPr>
              <w:t>Принцип рада компјутерски управљаних машина</w:t>
            </w:r>
            <w:r>
              <w:rPr>
                <w:spacing w:val="-6"/>
                <w:sz w:val="14"/>
              </w:rPr>
              <w:t xml:space="preserve"> </w:t>
            </w:r>
            <w:r>
              <w:rPr>
                <w:sz w:val="14"/>
              </w:rPr>
              <w:t>алатки</w:t>
            </w:r>
          </w:p>
          <w:p w:rsidR="000F0098" w:rsidRDefault="00925750">
            <w:pPr>
              <w:pStyle w:val="TableParagraph"/>
              <w:numPr>
                <w:ilvl w:val="0"/>
                <w:numId w:val="725"/>
              </w:numPr>
              <w:tabs>
                <w:tab w:val="left" w:pos="140"/>
              </w:tabs>
              <w:spacing w:line="160" w:lineRule="exact"/>
              <w:rPr>
                <w:sz w:val="14"/>
              </w:rPr>
            </w:pPr>
            <w:r>
              <w:rPr>
                <w:sz w:val="14"/>
              </w:rPr>
              <w:t>Основна кретања компјутерски управљаних машина</w:t>
            </w:r>
            <w:r>
              <w:rPr>
                <w:spacing w:val="-7"/>
                <w:sz w:val="14"/>
              </w:rPr>
              <w:t xml:space="preserve"> </w:t>
            </w:r>
            <w:r>
              <w:rPr>
                <w:sz w:val="14"/>
              </w:rPr>
              <w:t>алатки</w:t>
            </w:r>
          </w:p>
          <w:p w:rsidR="000F0098" w:rsidRDefault="00925750">
            <w:pPr>
              <w:pStyle w:val="TableParagraph"/>
              <w:numPr>
                <w:ilvl w:val="0"/>
                <w:numId w:val="725"/>
              </w:numPr>
              <w:tabs>
                <w:tab w:val="left" w:pos="140"/>
              </w:tabs>
              <w:spacing w:line="160" w:lineRule="exact"/>
              <w:rPr>
                <w:sz w:val="14"/>
              </w:rPr>
            </w:pPr>
            <w:r>
              <w:rPr>
                <w:sz w:val="14"/>
              </w:rPr>
              <w:t>Опште карактеристике групне и типске</w:t>
            </w:r>
            <w:r>
              <w:rPr>
                <w:spacing w:val="-7"/>
                <w:sz w:val="14"/>
              </w:rPr>
              <w:t xml:space="preserve"> </w:t>
            </w:r>
            <w:r>
              <w:rPr>
                <w:sz w:val="14"/>
              </w:rPr>
              <w:t>т</w:t>
            </w:r>
            <w:r>
              <w:rPr>
                <w:sz w:val="14"/>
              </w:rPr>
              <w:t>ехнологије</w:t>
            </w:r>
          </w:p>
          <w:p w:rsidR="000F0098" w:rsidRDefault="00925750">
            <w:pPr>
              <w:pStyle w:val="TableParagraph"/>
              <w:numPr>
                <w:ilvl w:val="0"/>
                <w:numId w:val="725"/>
              </w:numPr>
              <w:tabs>
                <w:tab w:val="left" w:pos="140"/>
              </w:tabs>
              <w:spacing w:line="160" w:lineRule="exact"/>
              <w:rPr>
                <w:sz w:val="14"/>
              </w:rPr>
            </w:pPr>
            <w:r>
              <w:rPr>
                <w:sz w:val="14"/>
              </w:rPr>
              <w:t>Предности и недостаци типске</w:t>
            </w:r>
            <w:r>
              <w:rPr>
                <w:spacing w:val="-3"/>
                <w:sz w:val="14"/>
              </w:rPr>
              <w:t xml:space="preserve"> </w:t>
            </w:r>
            <w:r>
              <w:rPr>
                <w:sz w:val="14"/>
              </w:rPr>
              <w:t>технологије</w:t>
            </w:r>
          </w:p>
          <w:p w:rsidR="000F0098" w:rsidRDefault="00925750">
            <w:pPr>
              <w:pStyle w:val="TableParagraph"/>
              <w:numPr>
                <w:ilvl w:val="0"/>
                <w:numId w:val="725"/>
              </w:numPr>
              <w:tabs>
                <w:tab w:val="left" w:pos="140"/>
              </w:tabs>
              <w:spacing w:line="161" w:lineRule="exact"/>
              <w:rPr>
                <w:sz w:val="14"/>
              </w:rPr>
            </w:pPr>
            <w:r>
              <w:rPr>
                <w:sz w:val="14"/>
              </w:rPr>
              <w:t>Носиоци</w:t>
            </w:r>
            <w:r>
              <w:rPr>
                <w:spacing w:val="-1"/>
                <w:sz w:val="14"/>
              </w:rPr>
              <w:t xml:space="preserve"> </w:t>
            </w:r>
            <w:r>
              <w:rPr>
                <w:sz w:val="14"/>
              </w:rPr>
              <w:t>информација</w:t>
            </w:r>
          </w:p>
        </w:tc>
      </w:tr>
    </w:tbl>
    <w:p w:rsidR="000F0098" w:rsidRDefault="000F0098">
      <w:pPr>
        <w:spacing w:line="161" w:lineRule="exact"/>
        <w:rPr>
          <w:sz w:val="14"/>
        </w:rPr>
        <w:sectPr w:rsidR="000F0098">
          <w:pgSz w:w="11910" w:h="15740"/>
          <w:pgMar w:top="80" w:right="540" w:bottom="280" w:left="580" w:header="720" w:footer="720" w:gutter="0"/>
          <w:cols w:space="720"/>
        </w:sectPr>
      </w:pPr>
    </w:p>
    <w:p w:rsidR="000F0098" w:rsidRDefault="00925750">
      <w:pPr>
        <w:pStyle w:val="Heading1"/>
        <w:numPr>
          <w:ilvl w:val="0"/>
          <w:numId w:val="733"/>
        </w:numPr>
        <w:tabs>
          <w:tab w:val="left" w:pos="678"/>
        </w:tabs>
        <w:spacing w:before="80" w:line="203" w:lineRule="exact"/>
      </w:pPr>
      <w:r>
        <w:lastRenderedPageBreak/>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firstLine="396"/>
      </w:pPr>
      <w:r>
        <w:t>На почетку сваке теме ученике упознати са циљевима и исходима, планом рада и начинима оцењивања. Предмет се реализује кроз теоријску наставу и вежбе. Одељење се не дели на групе приликом реализације вежби.</w:t>
      </w:r>
    </w:p>
    <w:p w:rsidR="000F0098" w:rsidRDefault="00925750">
      <w:pPr>
        <w:pStyle w:val="BodyText"/>
        <w:spacing w:line="232" w:lineRule="auto"/>
        <w:ind w:firstLine="396"/>
      </w:pPr>
      <w:r>
        <w:t>Приликом реализације наставе ослонити се на предзн</w:t>
      </w:r>
      <w:r>
        <w:t>ања из техничког цртања, машинских материјала, практичне наставе, компју- терске графика. Проблеме везати за конкретну праксу.</w:t>
      </w:r>
    </w:p>
    <w:p w:rsidR="000F0098" w:rsidRDefault="00925750">
      <w:pPr>
        <w:pStyle w:val="BodyText"/>
        <w:spacing w:line="197" w:lineRule="exact"/>
        <w:ind w:left="497"/>
      </w:pPr>
      <w:r>
        <w:t xml:space="preserve">Препоручени број часова по темама теоретске наставе је </w:t>
      </w:r>
      <w:proofErr w:type="gramStart"/>
      <w:r>
        <w:t>следећи :</w:t>
      </w:r>
      <w:proofErr w:type="gramEnd"/>
    </w:p>
    <w:p w:rsidR="000F0098" w:rsidRDefault="00925750">
      <w:pPr>
        <w:pStyle w:val="ListParagraph"/>
        <w:numPr>
          <w:ilvl w:val="1"/>
          <w:numId w:val="973"/>
        </w:numPr>
        <w:tabs>
          <w:tab w:val="left" w:pos="606"/>
        </w:tabs>
        <w:rPr>
          <w:sz w:val="18"/>
        </w:rPr>
      </w:pPr>
      <w:r>
        <w:rPr>
          <w:spacing w:val="-8"/>
          <w:sz w:val="18"/>
        </w:rPr>
        <w:t xml:space="preserve">Увод </w:t>
      </w:r>
      <w:r>
        <w:rPr>
          <w:sz w:val="18"/>
        </w:rPr>
        <w:t>у технологију обраде (2</w:t>
      </w:r>
      <w:r>
        <w:rPr>
          <w:spacing w:val="5"/>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Технологија обраде резањем (1</w:t>
      </w:r>
      <w:r>
        <w:rPr>
          <w:sz w:val="18"/>
        </w:rPr>
        <w:t>3</w:t>
      </w:r>
      <w:r>
        <w:rPr>
          <w:spacing w:val="-27"/>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Универзалне</w:t>
      </w:r>
      <w:r>
        <w:rPr>
          <w:spacing w:val="-11"/>
          <w:sz w:val="18"/>
        </w:rPr>
        <w:t xml:space="preserve"> </w:t>
      </w:r>
      <w:r>
        <w:rPr>
          <w:sz w:val="18"/>
        </w:rPr>
        <w:t>машине</w:t>
      </w:r>
      <w:r>
        <w:rPr>
          <w:spacing w:val="-10"/>
          <w:sz w:val="18"/>
        </w:rPr>
        <w:t xml:space="preserve"> </w:t>
      </w:r>
      <w:r>
        <w:rPr>
          <w:sz w:val="18"/>
        </w:rPr>
        <w:t>алатке</w:t>
      </w:r>
      <w:r>
        <w:rPr>
          <w:spacing w:val="-10"/>
          <w:sz w:val="18"/>
        </w:rPr>
        <w:t xml:space="preserve"> </w:t>
      </w:r>
      <w:r>
        <w:rPr>
          <w:sz w:val="18"/>
        </w:rPr>
        <w:t>(15</w:t>
      </w:r>
      <w:r>
        <w:rPr>
          <w:spacing w:val="-10"/>
          <w:sz w:val="18"/>
        </w:rPr>
        <w:t xml:space="preserve"> </w:t>
      </w:r>
      <w:r>
        <w:rPr>
          <w:sz w:val="18"/>
        </w:rPr>
        <w:t>часова)</w:t>
      </w:r>
    </w:p>
    <w:p w:rsidR="000F0098" w:rsidRDefault="00925750">
      <w:pPr>
        <w:pStyle w:val="ListParagraph"/>
        <w:numPr>
          <w:ilvl w:val="1"/>
          <w:numId w:val="973"/>
        </w:numPr>
        <w:tabs>
          <w:tab w:val="left" w:pos="606"/>
        </w:tabs>
        <w:rPr>
          <w:sz w:val="18"/>
        </w:rPr>
      </w:pPr>
      <w:r>
        <w:rPr>
          <w:spacing w:val="-8"/>
          <w:sz w:val="18"/>
        </w:rPr>
        <w:t xml:space="preserve">Увод </w:t>
      </w:r>
      <w:r>
        <w:rPr>
          <w:sz w:val="18"/>
        </w:rPr>
        <w:t>у компјутерски управљане машине алатке (4</w:t>
      </w:r>
      <w:r>
        <w:rPr>
          <w:spacing w:val="5"/>
          <w:sz w:val="18"/>
        </w:rPr>
        <w:t xml:space="preserve"> </w:t>
      </w:r>
      <w:r>
        <w:rPr>
          <w:sz w:val="18"/>
        </w:rPr>
        <w:t>часа)</w:t>
      </w:r>
    </w:p>
    <w:p w:rsidR="000F0098" w:rsidRDefault="00925750">
      <w:pPr>
        <w:pStyle w:val="BodyText"/>
        <w:ind w:left="497"/>
      </w:pPr>
      <w:r>
        <w:t>У току реализације наставе предмета потребно је урадити следеће вежбе:</w:t>
      </w:r>
    </w:p>
    <w:p w:rsidR="000F0098" w:rsidRDefault="00925750">
      <w:pPr>
        <w:pStyle w:val="ListParagraph"/>
        <w:numPr>
          <w:ilvl w:val="1"/>
          <w:numId w:val="973"/>
        </w:numPr>
        <w:tabs>
          <w:tab w:val="left" w:pos="606"/>
        </w:tabs>
        <w:rPr>
          <w:sz w:val="18"/>
        </w:rPr>
      </w:pPr>
      <w:r>
        <w:rPr>
          <w:sz w:val="18"/>
        </w:rPr>
        <w:t>Структура обрадног процеса: операција, захват и пролаз (2</w:t>
      </w:r>
      <w:r>
        <w:rPr>
          <w:spacing w:val="-4"/>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Припремци (4</w:t>
      </w:r>
      <w:r>
        <w:rPr>
          <w:spacing w:val="-2"/>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Базирање (2</w:t>
      </w:r>
      <w:r>
        <w:rPr>
          <w:spacing w:val="-2"/>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Основни принципи за израду технолошког поступка (20</w:t>
      </w:r>
      <w:r>
        <w:rPr>
          <w:spacing w:val="-7"/>
          <w:sz w:val="18"/>
        </w:rPr>
        <w:t xml:space="preserve"> </w:t>
      </w:r>
      <w:r>
        <w:rPr>
          <w:sz w:val="18"/>
        </w:rPr>
        <w:t>часова)</w:t>
      </w:r>
    </w:p>
    <w:p w:rsidR="000F0098" w:rsidRDefault="00925750">
      <w:pPr>
        <w:pStyle w:val="ListParagraph"/>
        <w:numPr>
          <w:ilvl w:val="1"/>
          <w:numId w:val="973"/>
        </w:numPr>
        <w:tabs>
          <w:tab w:val="left" w:pos="606"/>
        </w:tabs>
        <w:rPr>
          <w:sz w:val="18"/>
        </w:rPr>
      </w:pPr>
      <w:r>
        <w:rPr>
          <w:spacing w:val="-3"/>
          <w:sz w:val="18"/>
        </w:rPr>
        <w:t xml:space="preserve">Групне </w:t>
      </w:r>
      <w:r>
        <w:rPr>
          <w:sz w:val="18"/>
        </w:rPr>
        <w:t>и типске технологије (6 часова)</w:t>
      </w:r>
    </w:p>
    <w:p w:rsidR="000F0098" w:rsidRDefault="00925750">
      <w:pPr>
        <w:pStyle w:val="BodyText"/>
        <w:spacing w:line="232" w:lineRule="auto"/>
        <w:ind w:right="137" w:firstLine="396"/>
        <w:jc w:val="both"/>
      </w:pPr>
      <w:r>
        <w:t xml:space="preserve">У току вежби потребно је да ученици реализују пројектни задатак </w:t>
      </w:r>
      <w:r>
        <w:rPr>
          <w:i/>
        </w:rPr>
        <w:t>Разрада технолошког поступка за једноставан део</w:t>
      </w:r>
      <w:r>
        <w:t>. Рад садржи: радионички цртеж, додатке за обраду, скица припремка са додацима за обраду, избор машина, стезних и резних алата, мерних прибора, редослед операција, опис и скице операција са приказаним стезањем и резним алатом и начином базирања, елементе р</w:t>
      </w:r>
      <w:r>
        <w:t>ежима обраде, карте алата и карте машина.</w:t>
      </w:r>
    </w:p>
    <w:p w:rsidR="000F0098" w:rsidRDefault="00925750">
      <w:pPr>
        <w:pStyle w:val="BodyText"/>
        <w:spacing w:line="232" w:lineRule="auto"/>
        <w:ind w:right="137" w:firstLine="396"/>
        <w:jc w:val="both"/>
      </w:pPr>
      <w:r>
        <w:t>Избор метода и облика рада за сваку тему одређује наставник у зависности од наставних садржаја, способности и потреба ученика, материјалних и других услова. Користити вербалне методе (метода усменог излагања и дија</w:t>
      </w:r>
      <w:r>
        <w:t>лошка метода), методе демонстрације, тек- стуално-илустративне методе. Предложени облици рада су фронтални, рад у групи, рад у пару, индивидуални рад.</w:t>
      </w:r>
    </w:p>
    <w:p w:rsidR="000F0098" w:rsidRDefault="000F0098">
      <w:pPr>
        <w:pStyle w:val="BodyText"/>
        <w:spacing w:before="5" w:line="240" w:lineRule="auto"/>
        <w:ind w:left="0"/>
        <w:rPr>
          <w:sz w:val="16"/>
        </w:rPr>
      </w:pPr>
    </w:p>
    <w:p w:rsidR="000F0098" w:rsidRDefault="00925750">
      <w:pPr>
        <w:pStyle w:val="Heading1"/>
        <w:numPr>
          <w:ilvl w:val="0"/>
          <w:numId w:val="733"/>
        </w:numPr>
        <w:tabs>
          <w:tab w:val="left" w:pos="678"/>
        </w:tabs>
        <w:spacing w:line="203" w:lineRule="exact"/>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прате с</w:t>
      </w:r>
      <w:r>
        <w:t xml:space="preserve">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w:t>
      </w:r>
      <w:r>
        <w:t>а, али и да помогне развој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w:t>
      </w:r>
      <w:r>
        <w:t>д врсте активности која се вреднује.</w:t>
      </w:r>
    </w:p>
    <w:p w:rsidR="000F0098" w:rsidRDefault="00925750">
      <w:pPr>
        <w:pStyle w:val="BodyText"/>
        <w:spacing w:line="232" w:lineRule="auto"/>
        <w:ind w:right="54" w:firstLine="396"/>
      </w:pPr>
      <w:r>
        <w:t>Сумативно оцењивање је вредновање постигнућа ученика на крају сваке реализоване теме. Сумативне оцене се добијају из контрол- них или писмених радова, тестова, графичких радова, усменог испитивања, самосталних или групн</w:t>
      </w:r>
      <w:r>
        <w:t>их радова ученика.</w:t>
      </w:r>
    </w:p>
    <w:p w:rsidR="000F0098" w:rsidRDefault="00925750">
      <w:pPr>
        <w:pStyle w:val="Heading1"/>
        <w:spacing w:before="157"/>
        <w:ind w:left="2867" w:firstLine="0"/>
      </w:pPr>
      <w:r>
        <w:t>Назив предмета: ЕЛЕКТРОНИКА И МИКРОКОНТРОЛЕРИ</w:t>
      </w:r>
    </w:p>
    <w:p w:rsidR="000F0098" w:rsidRDefault="000F0098">
      <w:pPr>
        <w:pStyle w:val="BodyText"/>
        <w:spacing w:before="9" w:line="240" w:lineRule="auto"/>
        <w:ind w:left="0"/>
        <w:rPr>
          <w:b/>
          <w:sz w:val="16"/>
        </w:rPr>
      </w:pPr>
    </w:p>
    <w:p w:rsidR="000F0098" w:rsidRDefault="00925750">
      <w:pPr>
        <w:pStyle w:val="ListParagraph"/>
        <w:numPr>
          <w:ilvl w:val="0"/>
          <w:numId w:val="724"/>
        </w:numPr>
        <w:tabs>
          <w:tab w:val="left" w:pos="677"/>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III</w:t>
            </w:r>
          </w:p>
        </w:tc>
        <w:tc>
          <w:tcPr>
            <w:tcW w:w="1757" w:type="dxa"/>
          </w:tcPr>
          <w:p w:rsidR="000F0098" w:rsidRDefault="00925750">
            <w:pPr>
              <w:pStyle w:val="TableParagraph"/>
              <w:spacing w:before="18"/>
              <w:ind w:left="292" w:right="281" w:firstLine="0"/>
              <w:jc w:val="center"/>
              <w:rPr>
                <w:sz w:val="14"/>
              </w:rPr>
            </w:pPr>
            <w:r>
              <w:rPr>
                <w:sz w:val="14"/>
              </w:rPr>
              <w:t>70</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294" w:right="280" w:firstLine="0"/>
              <w:jc w:val="center"/>
              <w:rPr>
                <w:sz w:val="14"/>
              </w:rPr>
            </w:pPr>
            <w:r>
              <w:rPr>
                <w:sz w:val="14"/>
              </w:rPr>
              <w:t>18</w:t>
            </w:r>
          </w:p>
        </w:tc>
        <w:tc>
          <w:tcPr>
            <w:tcW w:w="1757" w:type="dxa"/>
          </w:tcPr>
          <w:p w:rsidR="000F0098" w:rsidRDefault="00925750">
            <w:pPr>
              <w:pStyle w:val="TableParagraph"/>
              <w:spacing w:before="18"/>
              <w:ind w:left="294" w:right="279" w:firstLine="0"/>
              <w:jc w:val="center"/>
              <w:rPr>
                <w:sz w:val="14"/>
              </w:rPr>
            </w:pPr>
            <w:r>
              <w:rPr>
                <w:sz w:val="14"/>
              </w:rPr>
              <w:t>88</w:t>
            </w:r>
          </w:p>
        </w:tc>
      </w:tr>
    </w:tbl>
    <w:p w:rsidR="000F0098" w:rsidRDefault="000F0098">
      <w:pPr>
        <w:pStyle w:val="BodyText"/>
        <w:spacing w:before="1" w:line="240" w:lineRule="auto"/>
        <w:ind w:left="0"/>
        <w:rPr>
          <w:b/>
          <w:sz w:val="20"/>
        </w:rPr>
      </w:pPr>
    </w:p>
    <w:p w:rsidR="000F0098" w:rsidRDefault="00925750">
      <w:pPr>
        <w:pStyle w:val="ListParagraph"/>
        <w:numPr>
          <w:ilvl w:val="0"/>
          <w:numId w:val="724"/>
        </w:numPr>
        <w:tabs>
          <w:tab w:val="left" w:pos="678"/>
        </w:tabs>
        <w:spacing w:before="1" w:line="203" w:lineRule="exact"/>
        <w:ind w:left="677"/>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pacing w:val="-3"/>
          <w:sz w:val="18"/>
        </w:rPr>
        <w:t xml:space="preserve">Упознавање </w:t>
      </w:r>
      <w:r>
        <w:rPr>
          <w:sz w:val="18"/>
        </w:rPr>
        <w:t>основних појмова и закона из електронике</w:t>
      </w:r>
    </w:p>
    <w:p w:rsidR="000F0098" w:rsidRDefault="00925750">
      <w:pPr>
        <w:pStyle w:val="ListParagraph"/>
        <w:numPr>
          <w:ilvl w:val="0"/>
          <w:numId w:val="972"/>
        </w:numPr>
        <w:tabs>
          <w:tab w:val="left" w:pos="633"/>
        </w:tabs>
        <w:rPr>
          <w:sz w:val="18"/>
        </w:rPr>
      </w:pPr>
      <w:r>
        <w:rPr>
          <w:spacing w:val="-4"/>
          <w:sz w:val="18"/>
        </w:rPr>
        <w:t xml:space="preserve">Усвајање </w:t>
      </w:r>
      <w:r>
        <w:rPr>
          <w:sz w:val="18"/>
        </w:rPr>
        <w:t xml:space="preserve">основних знања из електронике и схватање њене </w:t>
      </w:r>
      <w:r>
        <w:rPr>
          <w:spacing w:val="-3"/>
          <w:sz w:val="18"/>
        </w:rPr>
        <w:t xml:space="preserve">улоге </w:t>
      </w:r>
      <w:r>
        <w:rPr>
          <w:sz w:val="18"/>
        </w:rPr>
        <w:t>у области технике, производње и</w:t>
      </w:r>
      <w:r>
        <w:rPr>
          <w:spacing w:val="-12"/>
          <w:sz w:val="18"/>
        </w:rPr>
        <w:t xml:space="preserve"> </w:t>
      </w:r>
      <w:r>
        <w:rPr>
          <w:sz w:val="18"/>
        </w:rPr>
        <w:t>роботике</w:t>
      </w:r>
    </w:p>
    <w:p w:rsidR="000F0098" w:rsidRDefault="00925750">
      <w:pPr>
        <w:pStyle w:val="ListParagraph"/>
        <w:numPr>
          <w:ilvl w:val="0"/>
          <w:numId w:val="972"/>
        </w:numPr>
        <w:tabs>
          <w:tab w:val="left" w:pos="633"/>
        </w:tabs>
        <w:rPr>
          <w:sz w:val="18"/>
        </w:rPr>
      </w:pPr>
      <w:r>
        <w:rPr>
          <w:sz w:val="18"/>
        </w:rPr>
        <w:t xml:space="preserve">Схватање значаја и </w:t>
      </w:r>
      <w:r>
        <w:rPr>
          <w:spacing w:val="-3"/>
          <w:sz w:val="18"/>
        </w:rPr>
        <w:t xml:space="preserve">улоге </w:t>
      </w:r>
      <w:r>
        <w:rPr>
          <w:sz w:val="18"/>
        </w:rPr>
        <w:t xml:space="preserve">електронике у развоју савременог друштва, </w:t>
      </w:r>
      <w:r>
        <w:rPr>
          <w:spacing w:val="-3"/>
          <w:sz w:val="18"/>
        </w:rPr>
        <w:t xml:space="preserve">науке, </w:t>
      </w:r>
      <w:r>
        <w:rPr>
          <w:sz w:val="18"/>
        </w:rPr>
        <w:t>технологије и</w:t>
      </w:r>
      <w:r>
        <w:rPr>
          <w:spacing w:val="-7"/>
          <w:sz w:val="18"/>
        </w:rPr>
        <w:t xml:space="preserve"> </w:t>
      </w:r>
      <w:r>
        <w:rPr>
          <w:sz w:val="18"/>
        </w:rPr>
        <w:t>производње</w:t>
      </w:r>
    </w:p>
    <w:p w:rsidR="000F0098" w:rsidRDefault="00925750">
      <w:pPr>
        <w:pStyle w:val="ListParagraph"/>
        <w:numPr>
          <w:ilvl w:val="0"/>
          <w:numId w:val="972"/>
        </w:numPr>
        <w:tabs>
          <w:tab w:val="left" w:pos="633"/>
        </w:tabs>
        <w:spacing w:before="1" w:line="232" w:lineRule="auto"/>
        <w:ind w:right="137"/>
        <w:jc w:val="both"/>
        <w:rPr>
          <w:sz w:val="18"/>
        </w:rPr>
      </w:pPr>
      <w:r>
        <w:rPr>
          <w:spacing w:val="-4"/>
          <w:sz w:val="18"/>
        </w:rPr>
        <w:t xml:space="preserve">Усвајање </w:t>
      </w:r>
      <w:r>
        <w:rPr>
          <w:sz w:val="18"/>
        </w:rPr>
        <w:t xml:space="preserve">потребних знања </w:t>
      </w:r>
      <w:r>
        <w:rPr>
          <w:spacing w:val="-3"/>
          <w:sz w:val="18"/>
        </w:rPr>
        <w:t xml:space="preserve">које </w:t>
      </w:r>
      <w:r>
        <w:rPr>
          <w:sz w:val="18"/>
        </w:rPr>
        <w:t xml:space="preserve">ће омогућити лакше праћење наставе из других наставних предмета, </w:t>
      </w:r>
      <w:r>
        <w:rPr>
          <w:spacing w:val="-3"/>
          <w:sz w:val="18"/>
        </w:rPr>
        <w:t xml:space="preserve">који </w:t>
      </w:r>
      <w:r>
        <w:rPr>
          <w:sz w:val="18"/>
        </w:rPr>
        <w:t xml:space="preserve">се својим садржајем додирују са програмом из Електронике и микроконтролера (Роботи, </w:t>
      </w:r>
      <w:r>
        <w:rPr>
          <w:spacing w:val="-3"/>
          <w:sz w:val="18"/>
        </w:rPr>
        <w:t xml:space="preserve">Аутоматизација </w:t>
      </w:r>
      <w:r>
        <w:rPr>
          <w:sz w:val="18"/>
        </w:rPr>
        <w:t>производње и флексибилни технолошки си- стеми)</w:t>
      </w:r>
    </w:p>
    <w:p w:rsidR="000F0098" w:rsidRDefault="00925750">
      <w:pPr>
        <w:pStyle w:val="ListParagraph"/>
        <w:numPr>
          <w:ilvl w:val="0"/>
          <w:numId w:val="972"/>
        </w:numPr>
        <w:tabs>
          <w:tab w:val="left" w:pos="633"/>
        </w:tabs>
        <w:spacing w:line="232" w:lineRule="auto"/>
        <w:ind w:right="138"/>
        <w:rPr>
          <w:sz w:val="18"/>
        </w:rPr>
      </w:pPr>
      <w:r>
        <w:rPr>
          <w:spacing w:val="-3"/>
          <w:sz w:val="18"/>
        </w:rPr>
        <w:t xml:space="preserve">Упознавање </w:t>
      </w:r>
      <w:r>
        <w:rPr>
          <w:sz w:val="18"/>
        </w:rPr>
        <w:t>општих п</w:t>
      </w:r>
      <w:r>
        <w:rPr>
          <w:sz w:val="18"/>
        </w:rPr>
        <w:t xml:space="preserve">ринципа и законитости у електронским </w:t>
      </w:r>
      <w:r>
        <w:rPr>
          <w:spacing w:val="-3"/>
          <w:sz w:val="18"/>
        </w:rPr>
        <w:t xml:space="preserve">колима </w:t>
      </w:r>
      <w:r>
        <w:rPr>
          <w:sz w:val="18"/>
        </w:rPr>
        <w:t xml:space="preserve">за усмеравање, појачање, регулацију итд., што ученицима омогућава да ове уређаје </w:t>
      </w:r>
      <w:r>
        <w:rPr>
          <w:spacing w:val="-3"/>
          <w:sz w:val="18"/>
        </w:rPr>
        <w:t xml:space="preserve">одржавају, </w:t>
      </w:r>
      <w:r>
        <w:rPr>
          <w:sz w:val="18"/>
        </w:rPr>
        <w:t>експлоатишу и учествују у њиховој изради и</w:t>
      </w:r>
      <w:r>
        <w:rPr>
          <w:spacing w:val="-9"/>
          <w:sz w:val="18"/>
        </w:rPr>
        <w:t xml:space="preserve"> </w:t>
      </w:r>
      <w:r>
        <w:rPr>
          <w:sz w:val="18"/>
        </w:rPr>
        <w:t>пројектовању</w:t>
      </w:r>
    </w:p>
    <w:p w:rsidR="000F0098" w:rsidRDefault="00925750">
      <w:pPr>
        <w:pStyle w:val="ListParagraph"/>
        <w:numPr>
          <w:ilvl w:val="0"/>
          <w:numId w:val="972"/>
        </w:numPr>
        <w:tabs>
          <w:tab w:val="left" w:pos="633"/>
        </w:tabs>
        <w:spacing w:line="197" w:lineRule="exact"/>
        <w:rPr>
          <w:sz w:val="18"/>
        </w:rPr>
      </w:pPr>
      <w:r>
        <w:rPr>
          <w:spacing w:val="-3"/>
          <w:sz w:val="18"/>
        </w:rPr>
        <w:t xml:space="preserve">Упознавање </w:t>
      </w:r>
      <w:r>
        <w:rPr>
          <w:sz w:val="18"/>
        </w:rPr>
        <w:t>са архитектуром и применом микроконтролера и оспособљавање ученика за рад са</w:t>
      </w:r>
      <w:r>
        <w:rPr>
          <w:spacing w:val="-6"/>
          <w:sz w:val="18"/>
        </w:rPr>
        <w:t xml:space="preserve"> </w:t>
      </w:r>
      <w:r>
        <w:rPr>
          <w:sz w:val="18"/>
        </w:rPr>
        <w:t>њима</w:t>
      </w:r>
    </w:p>
    <w:p w:rsidR="000F0098" w:rsidRDefault="00925750">
      <w:pPr>
        <w:pStyle w:val="ListParagraph"/>
        <w:numPr>
          <w:ilvl w:val="0"/>
          <w:numId w:val="972"/>
        </w:numPr>
        <w:tabs>
          <w:tab w:val="left" w:pos="633"/>
        </w:tabs>
        <w:spacing w:line="232" w:lineRule="auto"/>
        <w:ind w:right="138"/>
        <w:rPr>
          <w:sz w:val="18"/>
        </w:rPr>
      </w:pPr>
      <w:r>
        <w:rPr>
          <w:sz w:val="18"/>
        </w:rPr>
        <w:t xml:space="preserve">Подстицање ученика да се заинтересују и оспособе за проширење и продубљивање свог знања, самосталним радом или вишим степеном </w:t>
      </w:r>
      <w:r>
        <w:rPr>
          <w:spacing w:val="-3"/>
          <w:sz w:val="18"/>
        </w:rPr>
        <w:t>школовања</w:t>
      </w:r>
    </w:p>
    <w:p w:rsidR="000F0098" w:rsidRDefault="00925750">
      <w:pPr>
        <w:pStyle w:val="ListParagraph"/>
        <w:numPr>
          <w:ilvl w:val="0"/>
          <w:numId w:val="972"/>
        </w:numPr>
        <w:tabs>
          <w:tab w:val="left" w:pos="633"/>
        </w:tabs>
        <w:rPr>
          <w:sz w:val="18"/>
        </w:rPr>
      </w:pPr>
      <w:r>
        <w:rPr>
          <w:sz w:val="18"/>
        </w:rPr>
        <w:t>Развијање навика за чување здравља и п</w:t>
      </w:r>
      <w:r>
        <w:rPr>
          <w:sz w:val="18"/>
        </w:rPr>
        <w:t>ридржавање мера заштите на</w:t>
      </w:r>
      <w:r>
        <w:rPr>
          <w:spacing w:val="-9"/>
          <w:sz w:val="18"/>
        </w:rPr>
        <w:t xml:space="preserve"> </w:t>
      </w:r>
      <w:r>
        <w:rPr>
          <w:sz w:val="18"/>
        </w:rPr>
        <w:t>раду</w:t>
      </w:r>
    </w:p>
    <w:p w:rsidR="000F0098" w:rsidRDefault="000F0098">
      <w:pPr>
        <w:pStyle w:val="BodyText"/>
        <w:spacing w:before="8" w:line="240" w:lineRule="auto"/>
        <w:ind w:left="0"/>
        <w:rPr>
          <w:sz w:val="16"/>
        </w:rPr>
      </w:pPr>
    </w:p>
    <w:p w:rsidR="000F0098" w:rsidRDefault="00925750">
      <w:pPr>
        <w:pStyle w:val="Heading1"/>
        <w:numPr>
          <w:ilvl w:val="0"/>
          <w:numId w:val="724"/>
        </w:numPr>
        <w:tabs>
          <w:tab w:val="left" w:pos="678"/>
        </w:tabs>
        <w:spacing w:before="0"/>
        <w:ind w:left="677"/>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9" w:line="240" w:lineRule="auto"/>
        <w:ind w:left="0"/>
        <w:rPr>
          <w:b/>
          <w:sz w:val="16"/>
        </w:rPr>
      </w:pPr>
    </w:p>
    <w:p w:rsidR="000F0098" w:rsidRDefault="00925750">
      <w:pPr>
        <w:spacing w:line="203" w:lineRule="exact"/>
        <w:ind w:left="497"/>
        <w:rPr>
          <w:b/>
          <w:sz w:val="18"/>
        </w:rPr>
      </w:pPr>
      <w:r>
        <w:rPr>
          <w:sz w:val="18"/>
        </w:rPr>
        <w:t xml:space="preserve">Разред: </w:t>
      </w:r>
      <w:r>
        <w:rPr>
          <w:b/>
          <w:sz w:val="18"/>
        </w:rPr>
        <w:t>Трећи</w:t>
      </w:r>
    </w:p>
    <w:p w:rsidR="000F0098" w:rsidRDefault="00925750">
      <w:pPr>
        <w:spacing w:after="42" w:line="203" w:lineRule="exact"/>
        <w:ind w:left="497"/>
        <w:rPr>
          <w:sz w:val="18"/>
        </w:rPr>
      </w:pPr>
      <w:r>
        <w:rPr>
          <w:sz w:val="18"/>
        </w:rPr>
        <w:t xml:space="preserve">Годишњи фонд часова: Теорија: </w:t>
      </w:r>
      <w:r>
        <w:rPr>
          <w:b/>
          <w:sz w:val="18"/>
        </w:rPr>
        <w:t>70 часова</w:t>
      </w:r>
      <w:r>
        <w:rPr>
          <w:sz w:val="18"/>
        </w:rPr>
        <w:t xml:space="preserve">; Настава у блоку: </w:t>
      </w:r>
      <w:r>
        <w:rPr>
          <w:b/>
          <w:sz w:val="18"/>
        </w:rPr>
        <w:t>18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Диоде и примена</w:t>
            </w:r>
          </w:p>
        </w:tc>
        <w:tc>
          <w:tcPr>
            <w:tcW w:w="4139" w:type="dxa"/>
          </w:tcPr>
          <w:p w:rsidR="000F0098" w:rsidRDefault="00925750">
            <w:pPr>
              <w:pStyle w:val="TableParagraph"/>
              <w:numPr>
                <w:ilvl w:val="0"/>
                <w:numId w:val="723"/>
              </w:numPr>
              <w:tabs>
                <w:tab w:val="left" w:pos="141"/>
              </w:tabs>
              <w:spacing w:before="18" w:line="161" w:lineRule="exact"/>
              <w:rPr>
                <w:sz w:val="14"/>
              </w:rPr>
            </w:pPr>
            <w:r>
              <w:rPr>
                <w:sz w:val="14"/>
              </w:rPr>
              <w:t>објасни значај електронике у савременом</w:t>
            </w:r>
            <w:r>
              <w:rPr>
                <w:spacing w:val="-3"/>
                <w:sz w:val="14"/>
              </w:rPr>
              <w:t xml:space="preserve"> </w:t>
            </w:r>
            <w:r>
              <w:rPr>
                <w:sz w:val="14"/>
              </w:rPr>
              <w:t>свету</w:t>
            </w:r>
          </w:p>
          <w:p w:rsidR="000F0098" w:rsidRDefault="00925750">
            <w:pPr>
              <w:pStyle w:val="TableParagraph"/>
              <w:numPr>
                <w:ilvl w:val="0"/>
                <w:numId w:val="723"/>
              </w:numPr>
              <w:tabs>
                <w:tab w:val="left" w:pos="141"/>
              </w:tabs>
              <w:spacing w:line="160" w:lineRule="exact"/>
              <w:rPr>
                <w:sz w:val="14"/>
              </w:rPr>
            </w:pPr>
            <w:r>
              <w:rPr>
                <w:sz w:val="14"/>
              </w:rPr>
              <w:t>опише образовање и поларизацију PN споја и</w:t>
            </w:r>
            <w:r>
              <w:rPr>
                <w:spacing w:val="-9"/>
                <w:sz w:val="14"/>
              </w:rPr>
              <w:t xml:space="preserve"> </w:t>
            </w:r>
            <w:r>
              <w:rPr>
                <w:sz w:val="14"/>
              </w:rPr>
              <w:t>пробој</w:t>
            </w:r>
          </w:p>
          <w:p w:rsidR="000F0098" w:rsidRDefault="00925750">
            <w:pPr>
              <w:pStyle w:val="TableParagraph"/>
              <w:numPr>
                <w:ilvl w:val="0"/>
                <w:numId w:val="723"/>
              </w:numPr>
              <w:tabs>
                <w:tab w:val="left" w:pos="141"/>
              </w:tabs>
              <w:spacing w:line="160" w:lineRule="exact"/>
              <w:rPr>
                <w:sz w:val="14"/>
              </w:rPr>
            </w:pPr>
            <w:r>
              <w:rPr>
                <w:sz w:val="14"/>
              </w:rPr>
              <w:t>нацрта и објасни струјно-напонску карактеристику</w:t>
            </w:r>
            <w:r>
              <w:rPr>
                <w:spacing w:val="-8"/>
                <w:sz w:val="14"/>
              </w:rPr>
              <w:t xml:space="preserve"> </w:t>
            </w:r>
            <w:r>
              <w:rPr>
                <w:sz w:val="14"/>
              </w:rPr>
              <w:t>диоде</w:t>
            </w:r>
          </w:p>
          <w:p w:rsidR="000F0098" w:rsidRDefault="00925750">
            <w:pPr>
              <w:pStyle w:val="TableParagraph"/>
              <w:numPr>
                <w:ilvl w:val="0"/>
                <w:numId w:val="723"/>
              </w:numPr>
              <w:tabs>
                <w:tab w:val="left" w:pos="141"/>
              </w:tabs>
              <w:ind w:right="165"/>
              <w:rPr>
                <w:sz w:val="14"/>
              </w:rPr>
            </w:pPr>
            <w:r>
              <w:rPr>
                <w:sz w:val="14"/>
              </w:rPr>
              <w:t>наброји</w:t>
            </w:r>
            <w:r>
              <w:rPr>
                <w:spacing w:val="-6"/>
                <w:sz w:val="14"/>
              </w:rPr>
              <w:t xml:space="preserve"> </w:t>
            </w:r>
            <w:r>
              <w:rPr>
                <w:sz w:val="14"/>
              </w:rPr>
              <w:t>пробоје</w:t>
            </w:r>
            <w:r>
              <w:rPr>
                <w:spacing w:val="-6"/>
                <w:sz w:val="14"/>
              </w:rPr>
              <w:t xml:space="preserve"> </w:t>
            </w:r>
            <w:r>
              <w:rPr>
                <w:sz w:val="14"/>
              </w:rPr>
              <w:t>PN</w:t>
            </w:r>
            <w:r>
              <w:rPr>
                <w:spacing w:val="-6"/>
                <w:sz w:val="14"/>
              </w:rPr>
              <w:t xml:space="preserve"> </w:t>
            </w:r>
            <w:r>
              <w:rPr>
                <w:sz w:val="14"/>
              </w:rPr>
              <w:t>споја,</w:t>
            </w:r>
            <w:r>
              <w:rPr>
                <w:spacing w:val="-5"/>
                <w:sz w:val="14"/>
              </w:rPr>
              <w:t xml:space="preserve"> </w:t>
            </w:r>
            <w:r>
              <w:rPr>
                <w:sz w:val="14"/>
              </w:rPr>
              <w:t>врсте</w:t>
            </w:r>
            <w:r>
              <w:rPr>
                <w:spacing w:val="-6"/>
                <w:sz w:val="14"/>
              </w:rPr>
              <w:t xml:space="preserve"> </w:t>
            </w:r>
            <w:r>
              <w:rPr>
                <w:sz w:val="14"/>
              </w:rPr>
              <w:t>диода</w:t>
            </w:r>
            <w:r>
              <w:rPr>
                <w:spacing w:val="-5"/>
                <w:sz w:val="14"/>
              </w:rPr>
              <w:t xml:space="preserve"> </w:t>
            </w:r>
            <w:r>
              <w:rPr>
                <w:sz w:val="14"/>
              </w:rPr>
              <w:t>и</w:t>
            </w:r>
            <w:r>
              <w:rPr>
                <w:spacing w:val="-6"/>
                <w:sz w:val="14"/>
              </w:rPr>
              <w:t xml:space="preserve"> </w:t>
            </w:r>
            <w:r>
              <w:rPr>
                <w:sz w:val="14"/>
              </w:rPr>
              <w:t>њихове</w:t>
            </w:r>
            <w:r>
              <w:rPr>
                <w:spacing w:val="-5"/>
                <w:sz w:val="14"/>
              </w:rPr>
              <w:t xml:space="preserve"> </w:t>
            </w:r>
            <w:r>
              <w:rPr>
                <w:sz w:val="14"/>
              </w:rPr>
              <w:t>карактеристике и</w:t>
            </w:r>
            <w:r>
              <w:rPr>
                <w:spacing w:val="-2"/>
                <w:sz w:val="14"/>
              </w:rPr>
              <w:t xml:space="preserve"> </w:t>
            </w:r>
            <w:r>
              <w:rPr>
                <w:sz w:val="14"/>
              </w:rPr>
              <w:t>примену</w:t>
            </w:r>
          </w:p>
          <w:p w:rsidR="000F0098" w:rsidRDefault="00925750">
            <w:pPr>
              <w:pStyle w:val="TableParagraph"/>
              <w:numPr>
                <w:ilvl w:val="0"/>
                <w:numId w:val="723"/>
              </w:numPr>
              <w:tabs>
                <w:tab w:val="left" w:pos="141"/>
              </w:tabs>
              <w:spacing w:line="159" w:lineRule="exact"/>
              <w:rPr>
                <w:sz w:val="14"/>
              </w:rPr>
            </w:pPr>
            <w:r>
              <w:rPr>
                <w:sz w:val="14"/>
              </w:rPr>
              <w:t xml:space="preserve">нацрта и објасни основна електронска </w:t>
            </w:r>
            <w:r>
              <w:rPr>
                <w:spacing w:val="-3"/>
                <w:sz w:val="14"/>
              </w:rPr>
              <w:t xml:space="preserve">кола </w:t>
            </w:r>
            <w:r>
              <w:rPr>
                <w:sz w:val="14"/>
              </w:rPr>
              <w:t>са</w:t>
            </w:r>
            <w:r>
              <w:rPr>
                <w:spacing w:val="-2"/>
                <w:sz w:val="14"/>
              </w:rPr>
              <w:t xml:space="preserve"> </w:t>
            </w:r>
            <w:r>
              <w:rPr>
                <w:sz w:val="14"/>
              </w:rPr>
              <w:t>диодама</w:t>
            </w:r>
          </w:p>
        </w:tc>
        <w:tc>
          <w:tcPr>
            <w:tcW w:w="4139" w:type="dxa"/>
          </w:tcPr>
          <w:p w:rsidR="000F0098" w:rsidRDefault="00925750">
            <w:pPr>
              <w:pStyle w:val="TableParagraph"/>
              <w:numPr>
                <w:ilvl w:val="0"/>
                <w:numId w:val="722"/>
              </w:numPr>
              <w:tabs>
                <w:tab w:val="left" w:pos="140"/>
              </w:tabs>
              <w:spacing w:before="18" w:line="161" w:lineRule="exact"/>
              <w:rPr>
                <w:sz w:val="14"/>
              </w:rPr>
            </w:pPr>
            <w:r>
              <w:rPr>
                <w:sz w:val="14"/>
              </w:rPr>
              <w:t>Електроника</w:t>
            </w:r>
          </w:p>
          <w:p w:rsidR="000F0098" w:rsidRDefault="00925750">
            <w:pPr>
              <w:pStyle w:val="TableParagraph"/>
              <w:numPr>
                <w:ilvl w:val="0"/>
                <w:numId w:val="722"/>
              </w:numPr>
              <w:tabs>
                <w:tab w:val="left" w:pos="140"/>
              </w:tabs>
              <w:spacing w:line="160" w:lineRule="exact"/>
              <w:rPr>
                <w:sz w:val="14"/>
              </w:rPr>
            </w:pPr>
            <w:r>
              <w:rPr>
                <w:sz w:val="14"/>
              </w:rPr>
              <w:t>Полупроводници</w:t>
            </w:r>
          </w:p>
          <w:p w:rsidR="000F0098" w:rsidRDefault="00925750">
            <w:pPr>
              <w:pStyle w:val="TableParagraph"/>
              <w:numPr>
                <w:ilvl w:val="0"/>
                <w:numId w:val="722"/>
              </w:numPr>
              <w:tabs>
                <w:tab w:val="left" w:pos="140"/>
              </w:tabs>
              <w:spacing w:line="160" w:lineRule="exact"/>
              <w:rPr>
                <w:sz w:val="14"/>
              </w:rPr>
            </w:pPr>
            <w:r>
              <w:rPr>
                <w:sz w:val="14"/>
              </w:rPr>
              <w:t>PN</w:t>
            </w:r>
            <w:r>
              <w:rPr>
                <w:spacing w:val="-2"/>
                <w:sz w:val="14"/>
              </w:rPr>
              <w:t xml:space="preserve"> </w:t>
            </w:r>
            <w:r>
              <w:rPr>
                <w:sz w:val="14"/>
              </w:rPr>
              <w:t>спој</w:t>
            </w:r>
          </w:p>
          <w:p w:rsidR="000F0098" w:rsidRDefault="00925750">
            <w:pPr>
              <w:pStyle w:val="TableParagraph"/>
              <w:numPr>
                <w:ilvl w:val="0"/>
                <w:numId w:val="722"/>
              </w:numPr>
              <w:tabs>
                <w:tab w:val="left" w:pos="140"/>
              </w:tabs>
              <w:spacing w:line="160" w:lineRule="exact"/>
              <w:rPr>
                <w:sz w:val="14"/>
              </w:rPr>
            </w:pPr>
            <w:r>
              <w:rPr>
                <w:sz w:val="14"/>
              </w:rPr>
              <w:t>Диода</w:t>
            </w:r>
          </w:p>
          <w:p w:rsidR="000F0098" w:rsidRDefault="00925750">
            <w:pPr>
              <w:pStyle w:val="TableParagraph"/>
              <w:numPr>
                <w:ilvl w:val="0"/>
                <w:numId w:val="722"/>
              </w:numPr>
              <w:tabs>
                <w:tab w:val="left" w:pos="140"/>
              </w:tabs>
              <w:spacing w:line="160" w:lineRule="exact"/>
              <w:rPr>
                <w:sz w:val="14"/>
              </w:rPr>
            </w:pPr>
            <w:r>
              <w:rPr>
                <w:sz w:val="14"/>
              </w:rPr>
              <w:t>Исправљач</w:t>
            </w:r>
          </w:p>
          <w:p w:rsidR="000F0098" w:rsidRDefault="00925750">
            <w:pPr>
              <w:pStyle w:val="TableParagraph"/>
              <w:numPr>
                <w:ilvl w:val="0"/>
                <w:numId w:val="722"/>
              </w:numPr>
              <w:tabs>
                <w:tab w:val="left" w:pos="140"/>
              </w:tabs>
              <w:spacing w:line="160" w:lineRule="exact"/>
              <w:rPr>
                <w:sz w:val="14"/>
              </w:rPr>
            </w:pPr>
            <w:r>
              <w:rPr>
                <w:sz w:val="14"/>
              </w:rPr>
              <w:t>Стабилизатор</w:t>
            </w:r>
            <w:r>
              <w:rPr>
                <w:spacing w:val="-1"/>
                <w:sz w:val="14"/>
              </w:rPr>
              <w:t xml:space="preserve"> </w:t>
            </w:r>
            <w:r>
              <w:rPr>
                <w:sz w:val="14"/>
              </w:rPr>
              <w:t>напона</w:t>
            </w:r>
          </w:p>
          <w:p w:rsidR="000F0098" w:rsidRDefault="00925750">
            <w:pPr>
              <w:pStyle w:val="TableParagraph"/>
              <w:numPr>
                <w:ilvl w:val="0"/>
                <w:numId w:val="722"/>
              </w:numPr>
              <w:tabs>
                <w:tab w:val="left" w:pos="140"/>
              </w:tabs>
              <w:spacing w:line="161" w:lineRule="exact"/>
              <w:rPr>
                <w:sz w:val="14"/>
              </w:rPr>
            </w:pPr>
            <w:r>
              <w:rPr>
                <w:sz w:val="14"/>
              </w:rPr>
              <w:t>Ограничавач</w:t>
            </w:r>
            <w:r>
              <w:rPr>
                <w:spacing w:val="-1"/>
                <w:sz w:val="14"/>
              </w:rPr>
              <w:t xml:space="preserve"> </w:t>
            </w:r>
            <w:r>
              <w:rPr>
                <w:sz w:val="14"/>
              </w:rPr>
              <w:t>напона</w:t>
            </w:r>
          </w:p>
        </w:tc>
      </w:tr>
    </w:tbl>
    <w:p w:rsidR="000F0098" w:rsidRDefault="000F0098">
      <w:pPr>
        <w:spacing w:line="161" w:lineRule="exact"/>
        <w:rPr>
          <w:sz w:val="14"/>
        </w:rPr>
        <w:sectPr w:rsidR="000F0098">
          <w:pgSz w:w="11910" w:h="15740"/>
          <w:pgMar w:top="6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
              <w:ind w:left="0" w:firstLine="0"/>
              <w:rPr>
                <w:sz w:val="18"/>
              </w:rPr>
            </w:pPr>
          </w:p>
          <w:p w:rsidR="000F0098" w:rsidRDefault="00925750">
            <w:pPr>
              <w:pStyle w:val="TableParagraph"/>
              <w:spacing w:before="1"/>
              <w:ind w:left="56" w:firstLine="0"/>
              <w:rPr>
                <w:b/>
                <w:sz w:val="14"/>
              </w:rPr>
            </w:pPr>
            <w:r>
              <w:rPr>
                <w:b/>
                <w:sz w:val="14"/>
              </w:rPr>
              <w:t>Транзистори и примена</w:t>
            </w:r>
          </w:p>
        </w:tc>
        <w:tc>
          <w:tcPr>
            <w:tcW w:w="4139" w:type="dxa"/>
          </w:tcPr>
          <w:p w:rsidR="000F0098" w:rsidRDefault="00925750">
            <w:pPr>
              <w:pStyle w:val="TableParagraph"/>
              <w:numPr>
                <w:ilvl w:val="0"/>
                <w:numId w:val="721"/>
              </w:numPr>
              <w:tabs>
                <w:tab w:val="left" w:pos="141"/>
              </w:tabs>
              <w:spacing w:before="18" w:line="161" w:lineRule="exact"/>
              <w:rPr>
                <w:sz w:val="14"/>
              </w:rPr>
            </w:pPr>
            <w:r>
              <w:rPr>
                <w:sz w:val="14"/>
              </w:rPr>
              <w:t>нацрта и објасни поларизацију биполарног</w:t>
            </w:r>
            <w:r>
              <w:rPr>
                <w:spacing w:val="-8"/>
                <w:sz w:val="14"/>
              </w:rPr>
              <w:t xml:space="preserve"> </w:t>
            </w:r>
            <w:r>
              <w:rPr>
                <w:sz w:val="14"/>
              </w:rPr>
              <w:t>транзистора</w:t>
            </w:r>
          </w:p>
          <w:p w:rsidR="000F0098" w:rsidRDefault="00925750">
            <w:pPr>
              <w:pStyle w:val="TableParagraph"/>
              <w:numPr>
                <w:ilvl w:val="0"/>
                <w:numId w:val="721"/>
              </w:numPr>
              <w:tabs>
                <w:tab w:val="left" w:pos="141"/>
              </w:tabs>
              <w:spacing w:line="160" w:lineRule="exact"/>
              <w:rPr>
                <w:sz w:val="14"/>
              </w:rPr>
            </w:pPr>
            <w:r>
              <w:rPr>
                <w:sz w:val="14"/>
              </w:rPr>
              <w:t>објасни начине везивања и режиме рада</w:t>
            </w:r>
            <w:r>
              <w:rPr>
                <w:spacing w:val="-4"/>
                <w:sz w:val="14"/>
              </w:rPr>
              <w:t xml:space="preserve"> </w:t>
            </w:r>
            <w:r>
              <w:rPr>
                <w:sz w:val="14"/>
              </w:rPr>
              <w:t>транзистора</w:t>
            </w:r>
          </w:p>
          <w:p w:rsidR="000F0098" w:rsidRDefault="00925750">
            <w:pPr>
              <w:pStyle w:val="TableParagraph"/>
              <w:numPr>
                <w:ilvl w:val="0"/>
                <w:numId w:val="721"/>
              </w:numPr>
              <w:tabs>
                <w:tab w:val="left" w:pos="141"/>
              </w:tabs>
              <w:spacing w:line="160" w:lineRule="exact"/>
              <w:rPr>
                <w:sz w:val="14"/>
              </w:rPr>
            </w:pPr>
            <w:r>
              <w:rPr>
                <w:sz w:val="14"/>
              </w:rPr>
              <w:t>нацрта и објасни статичке карактерстике</w:t>
            </w:r>
            <w:r>
              <w:rPr>
                <w:spacing w:val="-5"/>
                <w:sz w:val="14"/>
              </w:rPr>
              <w:t xml:space="preserve"> </w:t>
            </w:r>
            <w:r>
              <w:rPr>
                <w:sz w:val="14"/>
              </w:rPr>
              <w:t>транзистора</w:t>
            </w:r>
          </w:p>
          <w:p w:rsidR="000F0098" w:rsidRDefault="00925750">
            <w:pPr>
              <w:pStyle w:val="TableParagraph"/>
              <w:numPr>
                <w:ilvl w:val="0"/>
                <w:numId w:val="721"/>
              </w:numPr>
              <w:tabs>
                <w:tab w:val="left" w:pos="141"/>
              </w:tabs>
              <w:spacing w:line="160" w:lineRule="exact"/>
              <w:rPr>
                <w:sz w:val="14"/>
              </w:rPr>
            </w:pPr>
            <w:r>
              <w:rPr>
                <w:sz w:val="14"/>
              </w:rPr>
              <w:t>опише принцип рада униполарних</w:t>
            </w:r>
            <w:r>
              <w:rPr>
                <w:spacing w:val="-4"/>
                <w:sz w:val="14"/>
              </w:rPr>
              <w:t xml:space="preserve"> </w:t>
            </w:r>
            <w:r>
              <w:rPr>
                <w:sz w:val="14"/>
              </w:rPr>
              <w:t>транзистора</w:t>
            </w:r>
          </w:p>
          <w:p w:rsidR="000F0098" w:rsidRDefault="00925750">
            <w:pPr>
              <w:pStyle w:val="TableParagraph"/>
              <w:numPr>
                <w:ilvl w:val="0"/>
                <w:numId w:val="721"/>
              </w:numPr>
              <w:tabs>
                <w:tab w:val="left" w:pos="141"/>
              </w:tabs>
              <w:spacing w:line="160" w:lineRule="exact"/>
              <w:rPr>
                <w:sz w:val="14"/>
              </w:rPr>
            </w:pPr>
            <w:r>
              <w:rPr>
                <w:sz w:val="14"/>
              </w:rPr>
              <w:t>дефинише</w:t>
            </w:r>
            <w:r>
              <w:rPr>
                <w:spacing w:val="-4"/>
                <w:sz w:val="14"/>
              </w:rPr>
              <w:t xml:space="preserve"> </w:t>
            </w:r>
            <w:r>
              <w:rPr>
                <w:sz w:val="14"/>
              </w:rPr>
              <w:t>појачавач</w:t>
            </w:r>
            <w:r>
              <w:rPr>
                <w:spacing w:val="-4"/>
                <w:sz w:val="14"/>
              </w:rPr>
              <w:t xml:space="preserve"> </w:t>
            </w:r>
            <w:r>
              <w:rPr>
                <w:sz w:val="14"/>
              </w:rPr>
              <w:t>и</w:t>
            </w:r>
            <w:r>
              <w:rPr>
                <w:spacing w:val="-5"/>
                <w:sz w:val="14"/>
              </w:rPr>
              <w:t xml:space="preserve"> </w:t>
            </w:r>
            <w:r>
              <w:rPr>
                <w:sz w:val="14"/>
              </w:rPr>
              <w:t>појачање,</w:t>
            </w:r>
            <w:r>
              <w:rPr>
                <w:spacing w:val="-4"/>
                <w:sz w:val="14"/>
              </w:rPr>
              <w:t xml:space="preserve"> </w:t>
            </w:r>
            <w:r>
              <w:rPr>
                <w:sz w:val="14"/>
              </w:rPr>
              <w:t>објасни</w:t>
            </w:r>
            <w:r>
              <w:rPr>
                <w:spacing w:val="-4"/>
                <w:sz w:val="14"/>
              </w:rPr>
              <w:t xml:space="preserve"> </w:t>
            </w:r>
            <w:r>
              <w:rPr>
                <w:sz w:val="14"/>
              </w:rPr>
              <w:t>принцип</w:t>
            </w:r>
            <w:r>
              <w:rPr>
                <w:spacing w:val="-5"/>
                <w:sz w:val="14"/>
              </w:rPr>
              <w:t xml:space="preserve"> </w:t>
            </w:r>
            <w:r>
              <w:rPr>
                <w:sz w:val="14"/>
              </w:rPr>
              <w:t>рада</w:t>
            </w:r>
            <w:r>
              <w:rPr>
                <w:spacing w:val="-4"/>
                <w:sz w:val="14"/>
              </w:rPr>
              <w:t xml:space="preserve"> </w:t>
            </w:r>
            <w:r>
              <w:rPr>
                <w:sz w:val="14"/>
              </w:rPr>
              <w:t>и</w:t>
            </w:r>
            <w:r>
              <w:rPr>
                <w:spacing w:val="-5"/>
                <w:sz w:val="14"/>
              </w:rPr>
              <w:t xml:space="preserve"> </w:t>
            </w:r>
            <w:r>
              <w:rPr>
                <w:sz w:val="14"/>
              </w:rPr>
              <w:t>примену</w:t>
            </w:r>
          </w:p>
          <w:p w:rsidR="000F0098" w:rsidRDefault="00925750">
            <w:pPr>
              <w:pStyle w:val="TableParagraph"/>
              <w:numPr>
                <w:ilvl w:val="0"/>
                <w:numId w:val="721"/>
              </w:numPr>
              <w:tabs>
                <w:tab w:val="left" w:pos="141"/>
              </w:tabs>
              <w:ind w:right="477"/>
              <w:rPr>
                <w:sz w:val="14"/>
              </w:rPr>
            </w:pPr>
            <w:r>
              <w:rPr>
                <w:sz w:val="14"/>
              </w:rPr>
              <w:t>нацрта</w:t>
            </w:r>
            <w:r>
              <w:rPr>
                <w:spacing w:val="-5"/>
                <w:sz w:val="14"/>
              </w:rPr>
              <w:t xml:space="preserve"> </w:t>
            </w:r>
            <w:r>
              <w:rPr>
                <w:sz w:val="14"/>
              </w:rPr>
              <w:t>и</w:t>
            </w:r>
            <w:r>
              <w:rPr>
                <w:spacing w:val="-6"/>
                <w:sz w:val="14"/>
              </w:rPr>
              <w:t xml:space="preserve"> </w:t>
            </w:r>
            <w:r>
              <w:rPr>
                <w:sz w:val="14"/>
              </w:rPr>
              <w:t>опише</w:t>
            </w:r>
            <w:r>
              <w:rPr>
                <w:spacing w:val="-5"/>
                <w:sz w:val="14"/>
              </w:rPr>
              <w:t xml:space="preserve"> </w:t>
            </w:r>
            <w:r>
              <w:rPr>
                <w:spacing w:val="-3"/>
                <w:sz w:val="14"/>
              </w:rPr>
              <w:t>улоге</w:t>
            </w:r>
            <w:r>
              <w:rPr>
                <w:spacing w:val="-5"/>
                <w:sz w:val="14"/>
              </w:rPr>
              <w:t xml:space="preserve"> </w:t>
            </w:r>
            <w:r>
              <w:rPr>
                <w:sz w:val="14"/>
              </w:rPr>
              <w:t>појединих</w:t>
            </w:r>
            <w:r>
              <w:rPr>
                <w:spacing w:val="-5"/>
                <w:sz w:val="14"/>
              </w:rPr>
              <w:t xml:space="preserve"> </w:t>
            </w:r>
            <w:r>
              <w:rPr>
                <w:sz w:val="14"/>
              </w:rPr>
              <w:t>компоненти</w:t>
            </w:r>
            <w:r>
              <w:rPr>
                <w:spacing w:val="-5"/>
                <w:sz w:val="14"/>
              </w:rPr>
              <w:t xml:space="preserve"> </w:t>
            </w:r>
            <w:r>
              <w:rPr>
                <w:sz w:val="14"/>
              </w:rPr>
              <w:t>појачавача</w:t>
            </w:r>
            <w:r>
              <w:rPr>
                <w:spacing w:val="-5"/>
                <w:sz w:val="14"/>
              </w:rPr>
              <w:t xml:space="preserve"> </w:t>
            </w:r>
            <w:r>
              <w:rPr>
                <w:sz w:val="14"/>
              </w:rPr>
              <w:t>са заједничким</w:t>
            </w:r>
            <w:r>
              <w:rPr>
                <w:spacing w:val="-1"/>
                <w:sz w:val="14"/>
              </w:rPr>
              <w:t xml:space="preserve"> </w:t>
            </w:r>
            <w:r>
              <w:rPr>
                <w:sz w:val="14"/>
              </w:rPr>
              <w:t>емитором</w:t>
            </w:r>
          </w:p>
          <w:p w:rsidR="000F0098" w:rsidRDefault="00925750">
            <w:pPr>
              <w:pStyle w:val="TableParagraph"/>
              <w:numPr>
                <w:ilvl w:val="0"/>
                <w:numId w:val="721"/>
              </w:numPr>
              <w:tabs>
                <w:tab w:val="left" w:pos="141"/>
              </w:tabs>
              <w:spacing w:line="159" w:lineRule="exact"/>
              <w:rPr>
                <w:sz w:val="14"/>
              </w:rPr>
            </w:pPr>
            <w:r>
              <w:rPr>
                <w:sz w:val="14"/>
              </w:rPr>
              <w:t>нацрта и објасни рад</w:t>
            </w:r>
            <w:r>
              <w:rPr>
                <w:spacing w:val="-2"/>
                <w:sz w:val="14"/>
              </w:rPr>
              <w:t xml:space="preserve"> </w:t>
            </w:r>
            <w:r>
              <w:rPr>
                <w:sz w:val="14"/>
              </w:rPr>
              <w:t>инвертора</w:t>
            </w:r>
          </w:p>
        </w:tc>
        <w:tc>
          <w:tcPr>
            <w:tcW w:w="4139" w:type="dxa"/>
          </w:tcPr>
          <w:p w:rsidR="000F0098" w:rsidRDefault="00925750">
            <w:pPr>
              <w:pStyle w:val="TableParagraph"/>
              <w:numPr>
                <w:ilvl w:val="0"/>
                <w:numId w:val="720"/>
              </w:numPr>
              <w:tabs>
                <w:tab w:val="left" w:pos="140"/>
              </w:tabs>
              <w:spacing w:before="18" w:line="161" w:lineRule="exact"/>
              <w:rPr>
                <w:sz w:val="14"/>
              </w:rPr>
            </w:pPr>
            <w:r>
              <w:rPr>
                <w:sz w:val="14"/>
              </w:rPr>
              <w:t>Биполарни транзистор (NPN и PNP</w:t>
            </w:r>
            <w:r>
              <w:rPr>
                <w:spacing w:val="-10"/>
                <w:sz w:val="14"/>
              </w:rPr>
              <w:t xml:space="preserve"> </w:t>
            </w:r>
            <w:r>
              <w:rPr>
                <w:sz w:val="14"/>
              </w:rPr>
              <w:t>транзистор)</w:t>
            </w:r>
          </w:p>
          <w:p w:rsidR="000F0098" w:rsidRDefault="00925750">
            <w:pPr>
              <w:pStyle w:val="TableParagraph"/>
              <w:numPr>
                <w:ilvl w:val="0"/>
                <w:numId w:val="720"/>
              </w:numPr>
              <w:tabs>
                <w:tab w:val="left" w:pos="140"/>
              </w:tabs>
              <w:spacing w:line="160" w:lineRule="exact"/>
              <w:rPr>
                <w:sz w:val="14"/>
              </w:rPr>
            </w:pPr>
            <w:r>
              <w:rPr>
                <w:spacing w:val="-3"/>
                <w:sz w:val="14"/>
              </w:rPr>
              <w:t xml:space="preserve">Униполарни </w:t>
            </w:r>
            <w:r>
              <w:rPr>
                <w:sz w:val="14"/>
              </w:rPr>
              <w:t xml:space="preserve">транзистор </w:t>
            </w:r>
            <w:r>
              <w:rPr>
                <w:spacing w:val="-3"/>
                <w:sz w:val="14"/>
              </w:rPr>
              <w:t xml:space="preserve">(FET, MOSFET, </w:t>
            </w:r>
            <w:r>
              <w:rPr>
                <w:sz w:val="14"/>
              </w:rPr>
              <w:t>CMOS,</w:t>
            </w:r>
            <w:r>
              <w:rPr>
                <w:spacing w:val="6"/>
                <w:sz w:val="14"/>
              </w:rPr>
              <w:t xml:space="preserve"> </w:t>
            </w:r>
            <w:r>
              <w:rPr>
                <w:sz w:val="14"/>
              </w:rPr>
              <w:t>VMOS)</w:t>
            </w:r>
          </w:p>
          <w:p w:rsidR="000F0098" w:rsidRDefault="00925750">
            <w:pPr>
              <w:pStyle w:val="TableParagraph"/>
              <w:numPr>
                <w:ilvl w:val="0"/>
                <w:numId w:val="720"/>
              </w:numPr>
              <w:tabs>
                <w:tab w:val="left" w:pos="140"/>
              </w:tabs>
              <w:spacing w:line="160" w:lineRule="exact"/>
              <w:rPr>
                <w:sz w:val="14"/>
              </w:rPr>
            </w:pPr>
            <w:r>
              <w:rPr>
                <w:sz w:val="14"/>
              </w:rPr>
              <w:t>Појачавач</w:t>
            </w:r>
          </w:p>
          <w:p w:rsidR="000F0098" w:rsidRDefault="00925750">
            <w:pPr>
              <w:pStyle w:val="TableParagraph"/>
              <w:numPr>
                <w:ilvl w:val="0"/>
                <w:numId w:val="720"/>
              </w:numPr>
              <w:tabs>
                <w:tab w:val="left" w:pos="140"/>
              </w:tabs>
              <w:spacing w:line="161" w:lineRule="exact"/>
              <w:rPr>
                <w:sz w:val="14"/>
              </w:rPr>
            </w:pPr>
            <w:r>
              <w:rPr>
                <w:sz w:val="14"/>
              </w:rPr>
              <w:t>Транзистор као</w:t>
            </w:r>
            <w:r>
              <w:rPr>
                <w:spacing w:val="-1"/>
                <w:sz w:val="14"/>
              </w:rPr>
              <w:t xml:space="preserve"> </w:t>
            </w:r>
            <w:r>
              <w:rPr>
                <w:sz w:val="14"/>
              </w:rPr>
              <w:t>прекидач</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Линеарна електронска кола</w:t>
            </w:r>
          </w:p>
        </w:tc>
        <w:tc>
          <w:tcPr>
            <w:tcW w:w="4139" w:type="dxa"/>
          </w:tcPr>
          <w:p w:rsidR="000F0098" w:rsidRDefault="00925750">
            <w:pPr>
              <w:pStyle w:val="TableParagraph"/>
              <w:numPr>
                <w:ilvl w:val="0"/>
                <w:numId w:val="719"/>
              </w:numPr>
              <w:tabs>
                <w:tab w:val="left" w:pos="141"/>
              </w:tabs>
              <w:spacing w:before="18"/>
              <w:ind w:right="451"/>
              <w:rPr>
                <w:sz w:val="14"/>
              </w:rPr>
            </w:pPr>
            <w:r>
              <w:rPr>
                <w:sz w:val="14"/>
              </w:rPr>
              <w:t>објасни</w:t>
            </w:r>
            <w:r>
              <w:rPr>
                <w:spacing w:val="-5"/>
                <w:sz w:val="14"/>
              </w:rPr>
              <w:t xml:space="preserve"> </w:t>
            </w:r>
            <w:r>
              <w:rPr>
                <w:sz w:val="14"/>
              </w:rPr>
              <w:t>блок</w:t>
            </w:r>
            <w:r>
              <w:rPr>
                <w:spacing w:val="-6"/>
                <w:sz w:val="14"/>
              </w:rPr>
              <w:t xml:space="preserve"> </w:t>
            </w:r>
            <w:r>
              <w:rPr>
                <w:sz w:val="14"/>
              </w:rPr>
              <w:t>шему</w:t>
            </w:r>
            <w:r>
              <w:rPr>
                <w:spacing w:val="-6"/>
                <w:sz w:val="14"/>
              </w:rPr>
              <w:t xml:space="preserve"> </w:t>
            </w:r>
            <w:r>
              <w:rPr>
                <w:sz w:val="14"/>
              </w:rPr>
              <w:t>интегрисаног</w:t>
            </w:r>
            <w:r>
              <w:rPr>
                <w:spacing w:val="-5"/>
                <w:sz w:val="14"/>
              </w:rPr>
              <w:t xml:space="preserve"> </w:t>
            </w:r>
            <w:r>
              <w:rPr>
                <w:sz w:val="14"/>
              </w:rPr>
              <w:t>операционог</w:t>
            </w:r>
            <w:r>
              <w:rPr>
                <w:spacing w:val="-5"/>
                <w:sz w:val="14"/>
              </w:rPr>
              <w:t xml:space="preserve"> </w:t>
            </w:r>
            <w:r>
              <w:rPr>
                <w:sz w:val="14"/>
              </w:rPr>
              <w:t>појачавача</w:t>
            </w:r>
            <w:r>
              <w:rPr>
                <w:spacing w:val="-5"/>
                <w:sz w:val="14"/>
              </w:rPr>
              <w:t xml:space="preserve"> </w:t>
            </w:r>
            <w:r>
              <w:rPr>
                <w:sz w:val="14"/>
              </w:rPr>
              <w:t>и наведе његове</w:t>
            </w:r>
            <w:r>
              <w:rPr>
                <w:spacing w:val="-1"/>
                <w:sz w:val="14"/>
              </w:rPr>
              <w:t xml:space="preserve"> </w:t>
            </w:r>
            <w:r>
              <w:rPr>
                <w:sz w:val="14"/>
              </w:rPr>
              <w:t>карактеристике</w:t>
            </w:r>
          </w:p>
          <w:p w:rsidR="000F0098" w:rsidRDefault="00925750">
            <w:pPr>
              <w:pStyle w:val="TableParagraph"/>
              <w:numPr>
                <w:ilvl w:val="0"/>
                <w:numId w:val="719"/>
              </w:numPr>
              <w:tabs>
                <w:tab w:val="left" w:pos="141"/>
              </w:tabs>
              <w:ind w:right="264"/>
              <w:rPr>
                <w:sz w:val="14"/>
              </w:rPr>
            </w:pPr>
            <w:r>
              <w:rPr>
                <w:sz w:val="14"/>
              </w:rPr>
              <w:t>нацрта</w:t>
            </w:r>
            <w:r>
              <w:rPr>
                <w:spacing w:val="-4"/>
                <w:sz w:val="14"/>
              </w:rPr>
              <w:t xml:space="preserve"> </w:t>
            </w:r>
            <w:r>
              <w:rPr>
                <w:sz w:val="14"/>
              </w:rPr>
              <w:t>и</w:t>
            </w:r>
            <w:r>
              <w:rPr>
                <w:spacing w:val="-5"/>
                <w:sz w:val="14"/>
              </w:rPr>
              <w:t xml:space="preserve"> </w:t>
            </w:r>
            <w:r>
              <w:rPr>
                <w:sz w:val="14"/>
              </w:rPr>
              <w:t>објасни</w:t>
            </w:r>
            <w:r>
              <w:rPr>
                <w:spacing w:val="-4"/>
                <w:sz w:val="14"/>
              </w:rPr>
              <w:t xml:space="preserve"> </w:t>
            </w:r>
            <w:r>
              <w:rPr>
                <w:sz w:val="14"/>
              </w:rPr>
              <w:t>принцип</w:t>
            </w:r>
            <w:r>
              <w:rPr>
                <w:spacing w:val="-5"/>
                <w:sz w:val="14"/>
              </w:rPr>
              <w:t xml:space="preserve"> </w:t>
            </w:r>
            <w:r>
              <w:rPr>
                <w:sz w:val="14"/>
              </w:rPr>
              <w:t>рада</w:t>
            </w:r>
            <w:r>
              <w:rPr>
                <w:spacing w:val="-4"/>
                <w:sz w:val="14"/>
              </w:rPr>
              <w:t xml:space="preserve"> </w:t>
            </w:r>
            <w:r>
              <w:rPr>
                <w:sz w:val="14"/>
              </w:rPr>
              <w:t>инвертујућег</w:t>
            </w:r>
            <w:r>
              <w:rPr>
                <w:spacing w:val="-4"/>
                <w:sz w:val="14"/>
              </w:rPr>
              <w:t xml:space="preserve"> </w:t>
            </w:r>
            <w:r>
              <w:rPr>
                <w:sz w:val="14"/>
              </w:rPr>
              <w:t>и</w:t>
            </w:r>
            <w:r>
              <w:rPr>
                <w:spacing w:val="-5"/>
                <w:sz w:val="14"/>
              </w:rPr>
              <w:t xml:space="preserve"> </w:t>
            </w:r>
            <w:r>
              <w:rPr>
                <w:sz w:val="14"/>
              </w:rPr>
              <w:t>неинвертујућег операционог</w:t>
            </w:r>
            <w:r>
              <w:rPr>
                <w:spacing w:val="-1"/>
                <w:sz w:val="14"/>
              </w:rPr>
              <w:t xml:space="preserve"> </w:t>
            </w:r>
            <w:r>
              <w:rPr>
                <w:sz w:val="14"/>
              </w:rPr>
              <w:t>појачавача</w:t>
            </w:r>
          </w:p>
          <w:p w:rsidR="000F0098" w:rsidRDefault="00925750">
            <w:pPr>
              <w:pStyle w:val="TableParagraph"/>
              <w:numPr>
                <w:ilvl w:val="0"/>
                <w:numId w:val="719"/>
              </w:numPr>
              <w:tabs>
                <w:tab w:val="left" w:pos="141"/>
              </w:tabs>
              <w:ind w:right="417"/>
              <w:rPr>
                <w:sz w:val="14"/>
              </w:rPr>
            </w:pPr>
            <w:r>
              <w:rPr>
                <w:sz w:val="14"/>
              </w:rPr>
              <w:t xml:space="preserve">објасни принцип рада: </w:t>
            </w:r>
            <w:r>
              <w:rPr>
                <w:spacing w:val="-3"/>
                <w:sz w:val="14"/>
              </w:rPr>
              <w:t xml:space="preserve">кола </w:t>
            </w:r>
            <w:r>
              <w:rPr>
                <w:sz w:val="14"/>
              </w:rPr>
              <w:t xml:space="preserve">за сабирање, </w:t>
            </w:r>
            <w:r>
              <w:rPr>
                <w:spacing w:val="-3"/>
                <w:sz w:val="14"/>
              </w:rPr>
              <w:t xml:space="preserve">кола </w:t>
            </w:r>
            <w:r>
              <w:rPr>
                <w:sz w:val="14"/>
              </w:rPr>
              <w:t>за одузимање напона и напонских</w:t>
            </w:r>
            <w:r>
              <w:rPr>
                <w:spacing w:val="-5"/>
                <w:sz w:val="14"/>
              </w:rPr>
              <w:t xml:space="preserve"> </w:t>
            </w:r>
            <w:r>
              <w:rPr>
                <w:sz w:val="14"/>
              </w:rPr>
              <w:t>компаратора</w:t>
            </w:r>
          </w:p>
        </w:tc>
        <w:tc>
          <w:tcPr>
            <w:tcW w:w="4139" w:type="dxa"/>
          </w:tcPr>
          <w:p w:rsidR="000F0098" w:rsidRDefault="00925750">
            <w:pPr>
              <w:pStyle w:val="TableParagraph"/>
              <w:numPr>
                <w:ilvl w:val="0"/>
                <w:numId w:val="718"/>
              </w:numPr>
              <w:tabs>
                <w:tab w:val="left" w:pos="140"/>
              </w:tabs>
              <w:spacing w:before="18" w:line="161" w:lineRule="exact"/>
              <w:rPr>
                <w:sz w:val="14"/>
              </w:rPr>
            </w:pPr>
            <w:r>
              <w:rPr>
                <w:sz w:val="14"/>
              </w:rPr>
              <w:t>Операциони</w:t>
            </w:r>
            <w:r>
              <w:rPr>
                <w:spacing w:val="-2"/>
                <w:sz w:val="14"/>
              </w:rPr>
              <w:t xml:space="preserve"> </w:t>
            </w:r>
            <w:r>
              <w:rPr>
                <w:sz w:val="14"/>
              </w:rPr>
              <w:t>појачавач</w:t>
            </w:r>
          </w:p>
          <w:p w:rsidR="000F0098" w:rsidRDefault="00925750">
            <w:pPr>
              <w:pStyle w:val="TableParagraph"/>
              <w:numPr>
                <w:ilvl w:val="0"/>
                <w:numId w:val="718"/>
              </w:numPr>
              <w:tabs>
                <w:tab w:val="left" w:pos="140"/>
              </w:tabs>
              <w:spacing w:line="160" w:lineRule="exact"/>
              <w:rPr>
                <w:sz w:val="14"/>
              </w:rPr>
            </w:pPr>
            <w:r>
              <w:rPr>
                <w:sz w:val="14"/>
              </w:rPr>
              <w:t>Инвертујући операциони</w:t>
            </w:r>
            <w:r>
              <w:rPr>
                <w:spacing w:val="-1"/>
                <w:sz w:val="14"/>
              </w:rPr>
              <w:t xml:space="preserve"> </w:t>
            </w:r>
            <w:r>
              <w:rPr>
                <w:sz w:val="14"/>
              </w:rPr>
              <w:t>појачавач</w:t>
            </w:r>
          </w:p>
          <w:p w:rsidR="000F0098" w:rsidRDefault="00925750">
            <w:pPr>
              <w:pStyle w:val="TableParagraph"/>
              <w:numPr>
                <w:ilvl w:val="0"/>
                <w:numId w:val="718"/>
              </w:numPr>
              <w:tabs>
                <w:tab w:val="left" w:pos="140"/>
              </w:tabs>
              <w:spacing w:line="160" w:lineRule="exact"/>
              <w:rPr>
                <w:sz w:val="14"/>
              </w:rPr>
            </w:pPr>
            <w:r>
              <w:rPr>
                <w:sz w:val="14"/>
              </w:rPr>
              <w:t>Неинвертујући операциони</w:t>
            </w:r>
            <w:r>
              <w:rPr>
                <w:spacing w:val="-1"/>
                <w:sz w:val="14"/>
              </w:rPr>
              <w:t xml:space="preserve"> </w:t>
            </w:r>
            <w:r>
              <w:rPr>
                <w:sz w:val="14"/>
              </w:rPr>
              <w:t>појачавач</w:t>
            </w:r>
          </w:p>
          <w:p w:rsidR="000F0098" w:rsidRDefault="00925750">
            <w:pPr>
              <w:pStyle w:val="TableParagraph"/>
              <w:numPr>
                <w:ilvl w:val="0"/>
                <w:numId w:val="718"/>
              </w:numPr>
              <w:tabs>
                <w:tab w:val="left" w:pos="140"/>
              </w:tabs>
              <w:spacing w:line="160" w:lineRule="exact"/>
              <w:rPr>
                <w:sz w:val="14"/>
              </w:rPr>
            </w:pPr>
            <w:r>
              <w:rPr>
                <w:spacing w:val="-3"/>
                <w:sz w:val="14"/>
              </w:rPr>
              <w:t xml:space="preserve">Коло </w:t>
            </w:r>
            <w:r>
              <w:rPr>
                <w:sz w:val="14"/>
              </w:rPr>
              <w:t>за сабирање напона</w:t>
            </w:r>
          </w:p>
          <w:p w:rsidR="000F0098" w:rsidRDefault="00925750">
            <w:pPr>
              <w:pStyle w:val="TableParagraph"/>
              <w:numPr>
                <w:ilvl w:val="0"/>
                <w:numId w:val="718"/>
              </w:numPr>
              <w:tabs>
                <w:tab w:val="left" w:pos="140"/>
              </w:tabs>
              <w:spacing w:line="160" w:lineRule="exact"/>
              <w:rPr>
                <w:sz w:val="14"/>
              </w:rPr>
            </w:pPr>
            <w:r>
              <w:rPr>
                <w:spacing w:val="-3"/>
                <w:sz w:val="14"/>
              </w:rPr>
              <w:t xml:space="preserve">Коло </w:t>
            </w:r>
            <w:r>
              <w:rPr>
                <w:sz w:val="14"/>
              </w:rPr>
              <w:t>за одузимање напона</w:t>
            </w:r>
          </w:p>
          <w:p w:rsidR="000F0098" w:rsidRDefault="00925750">
            <w:pPr>
              <w:pStyle w:val="TableParagraph"/>
              <w:numPr>
                <w:ilvl w:val="0"/>
                <w:numId w:val="718"/>
              </w:numPr>
              <w:tabs>
                <w:tab w:val="left" w:pos="140"/>
              </w:tabs>
              <w:spacing w:line="161" w:lineRule="exact"/>
              <w:rPr>
                <w:sz w:val="14"/>
              </w:rPr>
            </w:pPr>
            <w:r>
              <w:rPr>
                <w:sz w:val="14"/>
              </w:rPr>
              <w:t>Напонски</w:t>
            </w:r>
            <w:r>
              <w:rPr>
                <w:spacing w:val="-2"/>
                <w:sz w:val="14"/>
              </w:rPr>
              <w:t xml:space="preserve"> </w:t>
            </w:r>
            <w:r>
              <w:rPr>
                <w:sz w:val="14"/>
              </w:rPr>
              <w:t>компаратор</w:t>
            </w:r>
          </w:p>
        </w:tc>
      </w:tr>
      <w:tr w:rsidR="000F0098">
        <w:trPr>
          <w:trHeight w:val="21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1"/>
              <w:ind w:left="0" w:firstLine="0"/>
              <w:rPr>
                <w:sz w:val="20"/>
              </w:rPr>
            </w:pPr>
          </w:p>
          <w:p w:rsidR="000F0098" w:rsidRDefault="00925750">
            <w:pPr>
              <w:pStyle w:val="TableParagraph"/>
              <w:ind w:left="56" w:firstLine="0"/>
              <w:rPr>
                <w:b/>
                <w:sz w:val="14"/>
              </w:rPr>
            </w:pPr>
            <w:r>
              <w:rPr>
                <w:b/>
                <w:sz w:val="14"/>
              </w:rPr>
              <w:t>Дигитална електроника</w:t>
            </w:r>
          </w:p>
        </w:tc>
        <w:tc>
          <w:tcPr>
            <w:tcW w:w="4139" w:type="dxa"/>
          </w:tcPr>
          <w:p w:rsidR="000F0098" w:rsidRDefault="00925750">
            <w:pPr>
              <w:pStyle w:val="TableParagraph"/>
              <w:numPr>
                <w:ilvl w:val="0"/>
                <w:numId w:val="717"/>
              </w:numPr>
              <w:tabs>
                <w:tab w:val="left" w:pos="141"/>
              </w:tabs>
              <w:spacing w:before="18"/>
              <w:ind w:right="347"/>
              <w:rPr>
                <w:sz w:val="14"/>
              </w:rPr>
            </w:pPr>
            <w:r>
              <w:rPr>
                <w:sz w:val="14"/>
              </w:rPr>
              <w:t>дефинише</w:t>
            </w:r>
            <w:r>
              <w:rPr>
                <w:spacing w:val="-4"/>
                <w:sz w:val="14"/>
              </w:rPr>
              <w:t xml:space="preserve"> </w:t>
            </w:r>
            <w:r>
              <w:rPr>
                <w:sz w:val="14"/>
              </w:rPr>
              <w:t>појам</w:t>
            </w:r>
            <w:r>
              <w:rPr>
                <w:spacing w:val="-5"/>
                <w:sz w:val="14"/>
              </w:rPr>
              <w:t xml:space="preserve"> </w:t>
            </w:r>
            <w:r>
              <w:rPr>
                <w:sz w:val="14"/>
              </w:rPr>
              <w:t>информације</w:t>
            </w:r>
            <w:r>
              <w:rPr>
                <w:spacing w:val="-4"/>
                <w:sz w:val="14"/>
              </w:rPr>
              <w:t xml:space="preserve"> </w:t>
            </w:r>
            <w:r>
              <w:rPr>
                <w:sz w:val="14"/>
              </w:rPr>
              <w:t>и</w:t>
            </w:r>
            <w:r>
              <w:rPr>
                <w:spacing w:val="-5"/>
                <w:sz w:val="14"/>
              </w:rPr>
              <w:t xml:space="preserve"> </w:t>
            </w:r>
            <w:r>
              <w:rPr>
                <w:sz w:val="14"/>
              </w:rPr>
              <w:t>препознаје</w:t>
            </w:r>
            <w:r>
              <w:rPr>
                <w:spacing w:val="-5"/>
                <w:sz w:val="14"/>
              </w:rPr>
              <w:t xml:space="preserve"> </w:t>
            </w:r>
            <w:r>
              <w:rPr>
                <w:sz w:val="14"/>
              </w:rPr>
              <w:t>дигитални</w:t>
            </w:r>
            <w:r>
              <w:rPr>
                <w:spacing w:val="-5"/>
                <w:sz w:val="14"/>
              </w:rPr>
              <w:t xml:space="preserve"> </w:t>
            </w:r>
            <w:r>
              <w:rPr>
                <w:sz w:val="14"/>
              </w:rPr>
              <w:t>облик информације</w:t>
            </w:r>
          </w:p>
          <w:p w:rsidR="000F0098" w:rsidRDefault="00925750">
            <w:pPr>
              <w:pStyle w:val="TableParagraph"/>
              <w:numPr>
                <w:ilvl w:val="0"/>
                <w:numId w:val="717"/>
              </w:numPr>
              <w:tabs>
                <w:tab w:val="left" w:pos="141"/>
              </w:tabs>
              <w:spacing w:line="159" w:lineRule="exact"/>
              <w:rPr>
                <w:sz w:val="14"/>
              </w:rPr>
            </w:pPr>
            <w:r>
              <w:rPr>
                <w:sz w:val="14"/>
              </w:rPr>
              <w:t>преводи између бројних</w:t>
            </w:r>
            <w:r>
              <w:rPr>
                <w:spacing w:val="-1"/>
                <w:sz w:val="14"/>
              </w:rPr>
              <w:t xml:space="preserve"> </w:t>
            </w:r>
            <w:r>
              <w:rPr>
                <w:sz w:val="14"/>
              </w:rPr>
              <w:t>система</w:t>
            </w:r>
          </w:p>
          <w:p w:rsidR="000F0098" w:rsidRDefault="00925750">
            <w:pPr>
              <w:pStyle w:val="TableParagraph"/>
              <w:numPr>
                <w:ilvl w:val="0"/>
                <w:numId w:val="717"/>
              </w:numPr>
              <w:tabs>
                <w:tab w:val="left" w:pos="141"/>
              </w:tabs>
              <w:spacing w:line="160" w:lineRule="exact"/>
              <w:rPr>
                <w:sz w:val="14"/>
              </w:rPr>
            </w:pPr>
            <w:r>
              <w:rPr>
                <w:sz w:val="14"/>
              </w:rPr>
              <w:t xml:space="preserve">објасни законе </w:t>
            </w:r>
            <w:r>
              <w:rPr>
                <w:spacing w:val="-3"/>
                <w:sz w:val="14"/>
              </w:rPr>
              <w:t>Булове</w:t>
            </w:r>
            <w:r>
              <w:rPr>
                <w:spacing w:val="-1"/>
                <w:sz w:val="14"/>
              </w:rPr>
              <w:t xml:space="preserve"> </w:t>
            </w:r>
            <w:r>
              <w:rPr>
                <w:sz w:val="14"/>
              </w:rPr>
              <w:t>алгебре</w:t>
            </w:r>
          </w:p>
          <w:p w:rsidR="000F0098" w:rsidRDefault="00925750">
            <w:pPr>
              <w:pStyle w:val="TableParagraph"/>
              <w:numPr>
                <w:ilvl w:val="0"/>
                <w:numId w:val="717"/>
              </w:numPr>
              <w:tabs>
                <w:tab w:val="left" w:pos="141"/>
              </w:tabs>
              <w:ind w:right="98"/>
              <w:rPr>
                <w:sz w:val="14"/>
              </w:rPr>
            </w:pPr>
            <w:r>
              <w:rPr>
                <w:sz w:val="14"/>
              </w:rPr>
              <w:t xml:space="preserve">наброји врсте основних логичких </w:t>
            </w:r>
            <w:r>
              <w:rPr>
                <w:spacing w:val="-3"/>
                <w:sz w:val="14"/>
              </w:rPr>
              <w:t xml:space="preserve">кола </w:t>
            </w:r>
            <w:r>
              <w:rPr>
                <w:sz w:val="14"/>
              </w:rPr>
              <w:t xml:space="preserve">и анализира рад логичких </w:t>
            </w:r>
            <w:r>
              <w:rPr>
                <w:spacing w:val="-3"/>
                <w:sz w:val="14"/>
              </w:rPr>
              <w:t>кола</w:t>
            </w:r>
          </w:p>
          <w:p w:rsidR="000F0098" w:rsidRDefault="00925750">
            <w:pPr>
              <w:pStyle w:val="TableParagraph"/>
              <w:numPr>
                <w:ilvl w:val="0"/>
                <w:numId w:val="717"/>
              </w:numPr>
              <w:tabs>
                <w:tab w:val="left" w:pos="141"/>
              </w:tabs>
              <w:spacing w:line="159" w:lineRule="exact"/>
              <w:rPr>
                <w:sz w:val="14"/>
              </w:rPr>
            </w:pPr>
            <w:r>
              <w:rPr>
                <w:sz w:val="14"/>
              </w:rPr>
              <w:t xml:space="preserve">познаје </w:t>
            </w:r>
            <w:r>
              <w:rPr>
                <w:spacing w:val="-3"/>
                <w:sz w:val="14"/>
              </w:rPr>
              <w:t xml:space="preserve">кодове </w:t>
            </w:r>
            <w:r>
              <w:rPr>
                <w:sz w:val="14"/>
              </w:rPr>
              <w:t>и системе кодирања</w:t>
            </w:r>
          </w:p>
          <w:p w:rsidR="000F0098" w:rsidRDefault="00925750">
            <w:pPr>
              <w:pStyle w:val="TableParagraph"/>
              <w:numPr>
                <w:ilvl w:val="0"/>
                <w:numId w:val="717"/>
              </w:numPr>
              <w:tabs>
                <w:tab w:val="left" w:pos="141"/>
              </w:tabs>
              <w:ind w:right="982"/>
              <w:rPr>
                <w:sz w:val="14"/>
              </w:rPr>
            </w:pPr>
            <w:r>
              <w:rPr>
                <w:sz w:val="14"/>
              </w:rPr>
              <w:t>набраји основне разлике између комбинационих</w:t>
            </w:r>
            <w:r>
              <w:rPr>
                <w:spacing w:val="-21"/>
                <w:sz w:val="14"/>
              </w:rPr>
              <w:t xml:space="preserve"> </w:t>
            </w:r>
            <w:r>
              <w:rPr>
                <w:sz w:val="14"/>
              </w:rPr>
              <w:t>и секвенцијалних</w:t>
            </w:r>
            <w:r>
              <w:rPr>
                <w:spacing w:val="-2"/>
                <w:sz w:val="14"/>
              </w:rPr>
              <w:t xml:space="preserve"> </w:t>
            </w:r>
            <w:r>
              <w:rPr>
                <w:sz w:val="14"/>
              </w:rPr>
              <w:t>мрежа</w:t>
            </w:r>
          </w:p>
          <w:p w:rsidR="000F0098" w:rsidRDefault="00925750">
            <w:pPr>
              <w:pStyle w:val="TableParagraph"/>
              <w:numPr>
                <w:ilvl w:val="0"/>
                <w:numId w:val="717"/>
              </w:numPr>
              <w:tabs>
                <w:tab w:val="left" w:pos="141"/>
              </w:tabs>
              <w:spacing w:line="159" w:lineRule="exact"/>
              <w:rPr>
                <w:sz w:val="14"/>
              </w:rPr>
            </w:pPr>
            <w:r>
              <w:rPr>
                <w:sz w:val="14"/>
              </w:rPr>
              <w:t>наброји</w:t>
            </w:r>
            <w:r>
              <w:rPr>
                <w:spacing w:val="-6"/>
                <w:sz w:val="14"/>
              </w:rPr>
              <w:t xml:space="preserve"> </w:t>
            </w:r>
            <w:r>
              <w:rPr>
                <w:sz w:val="14"/>
              </w:rPr>
              <w:t>врсте</w:t>
            </w:r>
            <w:r>
              <w:rPr>
                <w:spacing w:val="-6"/>
                <w:sz w:val="14"/>
              </w:rPr>
              <w:t xml:space="preserve"> </w:t>
            </w:r>
            <w:r>
              <w:rPr>
                <w:sz w:val="14"/>
              </w:rPr>
              <w:t>комбинационих</w:t>
            </w:r>
            <w:r>
              <w:rPr>
                <w:spacing w:val="-5"/>
                <w:sz w:val="14"/>
              </w:rPr>
              <w:t xml:space="preserve"> </w:t>
            </w:r>
            <w:r>
              <w:rPr>
                <w:spacing w:val="-3"/>
                <w:sz w:val="14"/>
              </w:rPr>
              <w:t>кола</w:t>
            </w:r>
            <w:r>
              <w:rPr>
                <w:spacing w:val="-6"/>
                <w:sz w:val="14"/>
              </w:rPr>
              <w:t xml:space="preserve"> </w:t>
            </w:r>
            <w:r>
              <w:rPr>
                <w:sz w:val="14"/>
              </w:rPr>
              <w:t>и</w:t>
            </w:r>
            <w:r>
              <w:rPr>
                <w:spacing w:val="-6"/>
                <w:sz w:val="14"/>
              </w:rPr>
              <w:t xml:space="preserve"> </w:t>
            </w:r>
            <w:r>
              <w:rPr>
                <w:sz w:val="14"/>
              </w:rPr>
              <w:t>анализира</w:t>
            </w:r>
            <w:r>
              <w:rPr>
                <w:spacing w:val="-6"/>
                <w:sz w:val="14"/>
              </w:rPr>
              <w:t xml:space="preserve"> </w:t>
            </w:r>
            <w:r>
              <w:rPr>
                <w:sz w:val="14"/>
              </w:rPr>
              <w:t>њихов</w:t>
            </w:r>
            <w:r>
              <w:rPr>
                <w:spacing w:val="-5"/>
                <w:sz w:val="14"/>
              </w:rPr>
              <w:t xml:space="preserve"> </w:t>
            </w:r>
            <w:r>
              <w:rPr>
                <w:sz w:val="14"/>
              </w:rPr>
              <w:t>рад</w:t>
            </w:r>
          </w:p>
          <w:p w:rsidR="000F0098" w:rsidRDefault="00925750">
            <w:pPr>
              <w:pStyle w:val="TableParagraph"/>
              <w:numPr>
                <w:ilvl w:val="0"/>
                <w:numId w:val="717"/>
              </w:numPr>
              <w:tabs>
                <w:tab w:val="left" w:pos="141"/>
              </w:tabs>
              <w:spacing w:line="160" w:lineRule="exact"/>
              <w:rPr>
                <w:sz w:val="14"/>
              </w:rPr>
            </w:pPr>
            <w:r>
              <w:rPr>
                <w:sz w:val="14"/>
              </w:rPr>
              <w:t xml:space="preserve">наброји врсте секвенцијалних </w:t>
            </w:r>
            <w:r>
              <w:rPr>
                <w:spacing w:val="-3"/>
                <w:sz w:val="14"/>
              </w:rPr>
              <w:t xml:space="preserve">кола </w:t>
            </w:r>
            <w:r>
              <w:rPr>
                <w:sz w:val="14"/>
              </w:rPr>
              <w:t>и анализира њихов</w:t>
            </w:r>
            <w:r>
              <w:rPr>
                <w:spacing w:val="-25"/>
                <w:sz w:val="14"/>
              </w:rPr>
              <w:t xml:space="preserve"> </w:t>
            </w:r>
            <w:r>
              <w:rPr>
                <w:sz w:val="14"/>
              </w:rPr>
              <w:t>рад</w:t>
            </w:r>
          </w:p>
          <w:p w:rsidR="000F0098" w:rsidRDefault="00925750">
            <w:pPr>
              <w:pStyle w:val="TableParagraph"/>
              <w:numPr>
                <w:ilvl w:val="0"/>
                <w:numId w:val="717"/>
              </w:numPr>
              <w:tabs>
                <w:tab w:val="left" w:pos="141"/>
              </w:tabs>
              <w:spacing w:line="160" w:lineRule="exact"/>
              <w:rPr>
                <w:sz w:val="14"/>
              </w:rPr>
            </w:pPr>
            <w:r>
              <w:rPr>
                <w:sz w:val="14"/>
              </w:rPr>
              <w:t>објасни рад А/D и D/A</w:t>
            </w:r>
            <w:r>
              <w:rPr>
                <w:spacing w:val="-12"/>
                <w:sz w:val="14"/>
              </w:rPr>
              <w:t xml:space="preserve"> </w:t>
            </w:r>
            <w:r>
              <w:rPr>
                <w:sz w:val="14"/>
              </w:rPr>
              <w:t>конвертора</w:t>
            </w:r>
          </w:p>
          <w:p w:rsidR="000F0098" w:rsidRDefault="00925750">
            <w:pPr>
              <w:pStyle w:val="TableParagraph"/>
              <w:numPr>
                <w:ilvl w:val="0"/>
                <w:numId w:val="717"/>
              </w:numPr>
              <w:tabs>
                <w:tab w:val="left" w:pos="141"/>
              </w:tabs>
              <w:spacing w:line="161" w:lineRule="exact"/>
              <w:rPr>
                <w:sz w:val="14"/>
              </w:rPr>
            </w:pPr>
            <w:r>
              <w:rPr>
                <w:sz w:val="14"/>
              </w:rPr>
              <w:t>објасни рад дигиталних</w:t>
            </w:r>
            <w:r>
              <w:rPr>
                <w:spacing w:val="-2"/>
                <w:sz w:val="14"/>
              </w:rPr>
              <w:t xml:space="preserve"> </w:t>
            </w:r>
            <w:r>
              <w:rPr>
                <w:sz w:val="14"/>
              </w:rPr>
              <w:t>показивача</w:t>
            </w:r>
          </w:p>
        </w:tc>
        <w:tc>
          <w:tcPr>
            <w:tcW w:w="4139" w:type="dxa"/>
          </w:tcPr>
          <w:p w:rsidR="000F0098" w:rsidRDefault="00925750">
            <w:pPr>
              <w:pStyle w:val="TableParagraph"/>
              <w:numPr>
                <w:ilvl w:val="0"/>
                <w:numId w:val="716"/>
              </w:numPr>
              <w:tabs>
                <w:tab w:val="left" w:pos="140"/>
              </w:tabs>
              <w:spacing w:before="18" w:line="161" w:lineRule="exact"/>
              <w:rPr>
                <w:sz w:val="14"/>
              </w:rPr>
            </w:pPr>
            <w:r>
              <w:rPr>
                <w:sz w:val="14"/>
              </w:rPr>
              <w:t>Дигитални</w:t>
            </w:r>
            <w:r>
              <w:rPr>
                <w:spacing w:val="-2"/>
                <w:sz w:val="14"/>
              </w:rPr>
              <w:t xml:space="preserve"> </w:t>
            </w:r>
            <w:r>
              <w:rPr>
                <w:sz w:val="14"/>
              </w:rPr>
              <w:t>сигнал</w:t>
            </w:r>
          </w:p>
          <w:p w:rsidR="000F0098" w:rsidRDefault="00925750">
            <w:pPr>
              <w:pStyle w:val="TableParagraph"/>
              <w:numPr>
                <w:ilvl w:val="0"/>
                <w:numId w:val="716"/>
              </w:numPr>
              <w:tabs>
                <w:tab w:val="left" w:pos="140"/>
              </w:tabs>
              <w:spacing w:line="160" w:lineRule="exact"/>
              <w:rPr>
                <w:sz w:val="14"/>
              </w:rPr>
            </w:pPr>
            <w:r>
              <w:rPr>
                <w:sz w:val="14"/>
              </w:rPr>
              <w:t>Логичко</w:t>
            </w:r>
            <w:r>
              <w:rPr>
                <w:spacing w:val="-1"/>
                <w:sz w:val="14"/>
              </w:rPr>
              <w:t xml:space="preserve"> </w:t>
            </w:r>
            <w:r>
              <w:rPr>
                <w:spacing w:val="-3"/>
                <w:sz w:val="14"/>
              </w:rPr>
              <w:t>коло</w:t>
            </w:r>
          </w:p>
          <w:p w:rsidR="000F0098" w:rsidRDefault="00925750">
            <w:pPr>
              <w:pStyle w:val="TableParagraph"/>
              <w:numPr>
                <w:ilvl w:val="0"/>
                <w:numId w:val="716"/>
              </w:numPr>
              <w:tabs>
                <w:tab w:val="left" w:pos="140"/>
              </w:tabs>
              <w:spacing w:line="160" w:lineRule="exact"/>
              <w:rPr>
                <w:sz w:val="14"/>
              </w:rPr>
            </w:pPr>
            <w:r>
              <w:rPr>
                <w:spacing w:val="-3"/>
                <w:sz w:val="14"/>
              </w:rPr>
              <w:t>Булова</w:t>
            </w:r>
            <w:r>
              <w:rPr>
                <w:sz w:val="14"/>
              </w:rPr>
              <w:t xml:space="preserve"> алгебра</w:t>
            </w:r>
          </w:p>
          <w:p w:rsidR="000F0098" w:rsidRDefault="00925750">
            <w:pPr>
              <w:pStyle w:val="TableParagraph"/>
              <w:numPr>
                <w:ilvl w:val="0"/>
                <w:numId w:val="716"/>
              </w:numPr>
              <w:tabs>
                <w:tab w:val="left" w:pos="140"/>
              </w:tabs>
              <w:spacing w:line="160" w:lineRule="exact"/>
              <w:rPr>
                <w:sz w:val="14"/>
              </w:rPr>
            </w:pPr>
            <w:r>
              <w:rPr>
                <w:sz w:val="14"/>
              </w:rPr>
              <w:t>Кодирање,</w:t>
            </w:r>
            <w:r>
              <w:rPr>
                <w:spacing w:val="-1"/>
                <w:sz w:val="14"/>
              </w:rPr>
              <w:t xml:space="preserve"> </w:t>
            </w:r>
            <w:r>
              <w:rPr>
                <w:spacing w:val="-3"/>
                <w:sz w:val="14"/>
              </w:rPr>
              <w:t>кодови</w:t>
            </w:r>
          </w:p>
          <w:p w:rsidR="000F0098" w:rsidRDefault="00925750">
            <w:pPr>
              <w:pStyle w:val="TableParagraph"/>
              <w:numPr>
                <w:ilvl w:val="0"/>
                <w:numId w:val="716"/>
              </w:numPr>
              <w:tabs>
                <w:tab w:val="left" w:pos="140"/>
              </w:tabs>
              <w:spacing w:line="160" w:lineRule="exact"/>
              <w:rPr>
                <w:sz w:val="14"/>
              </w:rPr>
            </w:pPr>
            <w:r>
              <w:rPr>
                <w:sz w:val="14"/>
              </w:rPr>
              <w:t>Комбинациона</w:t>
            </w:r>
            <w:r>
              <w:rPr>
                <w:spacing w:val="-10"/>
                <w:sz w:val="14"/>
              </w:rPr>
              <w:t xml:space="preserve"> </w:t>
            </w:r>
            <w:r>
              <w:rPr>
                <w:sz w:val="14"/>
              </w:rPr>
              <w:t>мрежа</w:t>
            </w:r>
          </w:p>
          <w:p w:rsidR="000F0098" w:rsidRDefault="00925750">
            <w:pPr>
              <w:pStyle w:val="TableParagraph"/>
              <w:numPr>
                <w:ilvl w:val="0"/>
                <w:numId w:val="716"/>
              </w:numPr>
              <w:tabs>
                <w:tab w:val="left" w:pos="140"/>
              </w:tabs>
              <w:spacing w:line="160" w:lineRule="exact"/>
              <w:rPr>
                <w:sz w:val="14"/>
              </w:rPr>
            </w:pPr>
            <w:r>
              <w:rPr>
                <w:sz w:val="14"/>
              </w:rPr>
              <w:t>Секвенцијал</w:t>
            </w:r>
            <w:r>
              <w:rPr>
                <w:sz w:val="14"/>
              </w:rPr>
              <w:t>на</w:t>
            </w:r>
            <w:r>
              <w:rPr>
                <w:spacing w:val="-2"/>
                <w:sz w:val="14"/>
              </w:rPr>
              <w:t xml:space="preserve"> </w:t>
            </w:r>
            <w:r>
              <w:rPr>
                <w:sz w:val="14"/>
              </w:rPr>
              <w:t>мрежа</w:t>
            </w:r>
          </w:p>
          <w:p w:rsidR="000F0098" w:rsidRDefault="00925750">
            <w:pPr>
              <w:pStyle w:val="TableParagraph"/>
              <w:numPr>
                <w:ilvl w:val="0"/>
                <w:numId w:val="716"/>
              </w:numPr>
              <w:tabs>
                <w:tab w:val="left" w:pos="140"/>
              </w:tabs>
              <w:spacing w:line="160" w:lineRule="exact"/>
              <w:rPr>
                <w:sz w:val="14"/>
              </w:rPr>
            </w:pPr>
            <w:r>
              <w:rPr>
                <w:spacing w:val="-3"/>
                <w:sz w:val="14"/>
              </w:rPr>
              <w:t>Флип-флоп</w:t>
            </w:r>
          </w:p>
          <w:p w:rsidR="000F0098" w:rsidRDefault="00925750">
            <w:pPr>
              <w:pStyle w:val="TableParagraph"/>
              <w:numPr>
                <w:ilvl w:val="0"/>
                <w:numId w:val="716"/>
              </w:numPr>
              <w:tabs>
                <w:tab w:val="left" w:pos="140"/>
              </w:tabs>
              <w:spacing w:line="160" w:lineRule="exact"/>
              <w:rPr>
                <w:sz w:val="14"/>
              </w:rPr>
            </w:pPr>
            <w:r>
              <w:rPr>
                <w:sz w:val="14"/>
              </w:rPr>
              <w:t>Регистри</w:t>
            </w:r>
          </w:p>
          <w:p w:rsidR="000F0098" w:rsidRDefault="00925750">
            <w:pPr>
              <w:pStyle w:val="TableParagraph"/>
              <w:numPr>
                <w:ilvl w:val="0"/>
                <w:numId w:val="716"/>
              </w:numPr>
              <w:tabs>
                <w:tab w:val="left" w:pos="140"/>
              </w:tabs>
              <w:spacing w:line="160" w:lineRule="exact"/>
              <w:rPr>
                <w:sz w:val="14"/>
              </w:rPr>
            </w:pPr>
            <w:r>
              <w:rPr>
                <w:sz w:val="14"/>
              </w:rPr>
              <w:t>Бројач</w:t>
            </w:r>
          </w:p>
          <w:p w:rsidR="000F0098" w:rsidRDefault="00925750">
            <w:pPr>
              <w:pStyle w:val="TableParagraph"/>
              <w:numPr>
                <w:ilvl w:val="0"/>
                <w:numId w:val="716"/>
              </w:numPr>
              <w:tabs>
                <w:tab w:val="left" w:pos="140"/>
              </w:tabs>
              <w:spacing w:line="160" w:lineRule="exact"/>
              <w:rPr>
                <w:sz w:val="14"/>
              </w:rPr>
            </w:pPr>
            <w:r>
              <w:rPr>
                <w:sz w:val="14"/>
              </w:rPr>
              <w:t>Индикатор</w:t>
            </w:r>
          </w:p>
          <w:p w:rsidR="000F0098" w:rsidRDefault="00925750">
            <w:pPr>
              <w:pStyle w:val="TableParagraph"/>
              <w:numPr>
                <w:ilvl w:val="0"/>
                <w:numId w:val="716"/>
              </w:numPr>
              <w:tabs>
                <w:tab w:val="left" w:pos="140"/>
              </w:tabs>
              <w:spacing w:line="161" w:lineRule="exact"/>
              <w:rPr>
                <w:sz w:val="14"/>
              </w:rPr>
            </w:pPr>
            <w:r>
              <w:rPr>
                <w:sz w:val="14"/>
              </w:rPr>
              <w:t>А/D и D/A</w:t>
            </w:r>
            <w:r>
              <w:rPr>
                <w:spacing w:val="-11"/>
                <w:sz w:val="14"/>
              </w:rPr>
              <w:t xml:space="preserve"> </w:t>
            </w:r>
            <w:r>
              <w:rPr>
                <w:sz w:val="14"/>
              </w:rPr>
              <w:t>конвертор</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2"/>
              <w:ind w:left="0" w:firstLine="0"/>
              <w:rPr>
                <w:sz w:val="18"/>
              </w:rPr>
            </w:pPr>
          </w:p>
          <w:p w:rsidR="000F0098" w:rsidRDefault="00925750">
            <w:pPr>
              <w:pStyle w:val="TableParagraph"/>
              <w:spacing w:before="1"/>
              <w:ind w:left="56" w:firstLine="0"/>
              <w:rPr>
                <w:b/>
                <w:sz w:val="14"/>
              </w:rPr>
            </w:pPr>
            <w:r>
              <w:rPr>
                <w:b/>
                <w:sz w:val="14"/>
              </w:rPr>
              <w:t>Микроконтролери</w:t>
            </w:r>
          </w:p>
        </w:tc>
        <w:tc>
          <w:tcPr>
            <w:tcW w:w="4139" w:type="dxa"/>
          </w:tcPr>
          <w:p w:rsidR="000F0098" w:rsidRDefault="00925750">
            <w:pPr>
              <w:pStyle w:val="TableParagraph"/>
              <w:numPr>
                <w:ilvl w:val="0"/>
                <w:numId w:val="715"/>
              </w:numPr>
              <w:tabs>
                <w:tab w:val="left" w:pos="141"/>
              </w:tabs>
              <w:spacing w:before="19" w:line="161" w:lineRule="exact"/>
              <w:rPr>
                <w:sz w:val="14"/>
              </w:rPr>
            </w:pPr>
            <w:r>
              <w:rPr>
                <w:sz w:val="14"/>
              </w:rPr>
              <w:t>објасни улогу рачунара у управљању</w:t>
            </w:r>
            <w:r>
              <w:rPr>
                <w:spacing w:val="-4"/>
                <w:sz w:val="14"/>
              </w:rPr>
              <w:t xml:space="preserve"> </w:t>
            </w:r>
            <w:r>
              <w:rPr>
                <w:sz w:val="14"/>
              </w:rPr>
              <w:t>процесима</w:t>
            </w:r>
          </w:p>
          <w:p w:rsidR="000F0098" w:rsidRDefault="00925750">
            <w:pPr>
              <w:pStyle w:val="TableParagraph"/>
              <w:numPr>
                <w:ilvl w:val="0"/>
                <w:numId w:val="715"/>
              </w:numPr>
              <w:tabs>
                <w:tab w:val="left" w:pos="141"/>
              </w:tabs>
              <w:spacing w:line="160" w:lineRule="exact"/>
              <w:rPr>
                <w:sz w:val="14"/>
              </w:rPr>
            </w:pPr>
            <w:r>
              <w:rPr>
                <w:sz w:val="14"/>
              </w:rPr>
              <w:t>овлада знањима хардверске организације рада</w:t>
            </w:r>
            <w:r>
              <w:rPr>
                <w:spacing w:val="-7"/>
                <w:sz w:val="14"/>
              </w:rPr>
              <w:t xml:space="preserve"> </w:t>
            </w:r>
            <w:r>
              <w:rPr>
                <w:sz w:val="14"/>
              </w:rPr>
              <w:t>рачунара</w:t>
            </w:r>
          </w:p>
          <w:p w:rsidR="000F0098" w:rsidRDefault="00925750">
            <w:pPr>
              <w:pStyle w:val="TableParagraph"/>
              <w:numPr>
                <w:ilvl w:val="0"/>
                <w:numId w:val="715"/>
              </w:numPr>
              <w:tabs>
                <w:tab w:val="left" w:pos="141"/>
              </w:tabs>
              <w:spacing w:line="160" w:lineRule="exact"/>
              <w:rPr>
                <w:sz w:val="14"/>
              </w:rPr>
            </w:pPr>
            <w:r>
              <w:rPr>
                <w:sz w:val="14"/>
              </w:rPr>
              <w:t>објасни улазно-излазне уређаје и начине преноса</w:t>
            </w:r>
            <w:r>
              <w:rPr>
                <w:spacing w:val="-17"/>
                <w:sz w:val="14"/>
              </w:rPr>
              <w:t xml:space="preserve"> </w:t>
            </w:r>
            <w:r>
              <w:rPr>
                <w:sz w:val="14"/>
              </w:rPr>
              <w:t>информација</w:t>
            </w:r>
          </w:p>
          <w:p w:rsidR="000F0098" w:rsidRDefault="00925750">
            <w:pPr>
              <w:pStyle w:val="TableParagraph"/>
              <w:numPr>
                <w:ilvl w:val="0"/>
                <w:numId w:val="715"/>
              </w:numPr>
              <w:tabs>
                <w:tab w:val="left" w:pos="141"/>
              </w:tabs>
              <w:spacing w:line="160" w:lineRule="exact"/>
              <w:rPr>
                <w:sz w:val="14"/>
              </w:rPr>
            </w:pPr>
            <w:r>
              <w:rPr>
                <w:sz w:val="14"/>
              </w:rPr>
              <w:t>објасни намену и структуру</w:t>
            </w:r>
            <w:r>
              <w:rPr>
                <w:spacing w:val="-5"/>
                <w:sz w:val="14"/>
              </w:rPr>
              <w:t xml:space="preserve"> </w:t>
            </w:r>
            <w:r>
              <w:rPr>
                <w:sz w:val="14"/>
              </w:rPr>
              <w:t>микроконтролера</w:t>
            </w:r>
          </w:p>
          <w:p w:rsidR="000F0098" w:rsidRDefault="00925750">
            <w:pPr>
              <w:pStyle w:val="TableParagraph"/>
              <w:numPr>
                <w:ilvl w:val="0"/>
                <w:numId w:val="715"/>
              </w:numPr>
              <w:tabs>
                <w:tab w:val="left" w:pos="141"/>
              </w:tabs>
              <w:spacing w:line="161" w:lineRule="exact"/>
              <w:rPr>
                <w:sz w:val="14"/>
              </w:rPr>
            </w:pPr>
            <w:r>
              <w:rPr>
                <w:sz w:val="14"/>
              </w:rPr>
              <w:t>разјасни поступак програмирања</w:t>
            </w:r>
            <w:r>
              <w:rPr>
                <w:spacing w:val="-4"/>
                <w:sz w:val="14"/>
              </w:rPr>
              <w:t xml:space="preserve"> </w:t>
            </w:r>
            <w:r>
              <w:rPr>
                <w:sz w:val="14"/>
              </w:rPr>
              <w:t>микроконтролера</w:t>
            </w:r>
          </w:p>
        </w:tc>
        <w:tc>
          <w:tcPr>
            <w:tcW w:w="4139" w:type="dxa"/>
          </w:tcPr>
          <w:p w:rsidR="000F0098" w:rsidRDefault="00925750">
            <w:pPr>
              <w:pStyle w:val="TableParagraph"/>
              <w:numPr>
                <w:ilvl w:val="0"/>
                <w:numId w:val="714"/>
              </w:numPr>
              <w:tabs>
                <w:tab w:val="left" w:pos="140"/>
              </w:tabs>
              <w:spacing w:before="19" w:line="161" w:lineRule="exact"/>
              <w:rPr>
                <w:sz w:val="14"/>
              </w:rPr>
            </w:pPr>
            <w:r>
              <w:rPr>
                <w:sz w:val="14"/>
              </w:rPr>
              <w:t>Хардверска организација</w:t>
            </w:r>
            <w:r>
              <w:rPr>
                <w:spacing w:val="-1"/>
                <w:sz w:val="14"/>
              </w:rPr>
              <w:t xml:space="preserve"> </w:t>
            </w:r>
            <w:r>
              <w:rPr>
                <w:sz w:val="14"/>
              </w:rPr>
              <w:t>рачунара</w:t>
            </w:r>
          </w:p>
          <w:p w:rsidR="000F0098" w:rsidRDefault="00925750">
            <w:pPr>
              <w:pStyle w:val="TableParagraph"/>
              <w:numPr>
                <w:ilvl w:val="0"/>
                <w:numId w:val="714"/>
              </w:numPr>
              <w:tabs>
                <w:tab w:val="left" w:pos="140"/>
              </w:tabs>
              <w:spacing w:line="160" w:lineRule="exact"/>
              <w:rPr>
                <w:sz w:val="14"/>
              </w:rPr>
            </w:pPr>
            <w:r>
              <w:rPr>
                <w:sz w:val="14"/>
              </w:rPr>
              <w:t>Магистралa</w:t>
            </w:r>
          </w:p>
          <w:p w:rsidR="000F0098" w:rsidRDefault="00925750">
            <w:pPr>
              <w:pStyle w:val="TableParagraph"/>
              <w:numPr>
                <w:ilvl w:val="0"/>
                <w:numId w:val="714"/>
              </w:numPr>
              <w:tabs>
                <w:tab w:val="left" w:pos="140"/>
              </w:tabs>
              <w:spacing w:line="160" w:lineRule="exact"/>
              <w:rPr>
                <w:sz w:val="14"/>
              </w:rPr>
            </w:pPr>
            <w:r>
              <w:rPr>
                <w:sz w:val="14"/>
              </w:rPr>
              <w:t>Меморијa</w:t>
            </w:r>
          </w:p>
          <w:p w:rsidR="000F0098" w:rsidRDefault="00925750">
            <w:pPr>
              <w:pStyle w:val="TableParagraph"/>
              <w:numPr>
                <w:ilvl w:val="0"/>
                <w:numId w:val="714"/>
              </w:numPr>
              <w:tabs>
                <w:tab w:val="left" w:pos="140"/>
              </w:tabs>
              <w:spacing w:line="160" w:lineRule="exact"/>
              <w:rPr>
                <w:sz w:val="14"/>
              </w:rPr>
            </w:pPr>
            <w:r>
              <w:rPr>
                <w:sz w:val="14"/>
              </w:rPr>
              <w:t>Улазно-излазни</w:t>
            </w:r>
            <w:r>
              <w:rPr>
                <w:spacing w:val="-2"/>
                <w:sz w:val="14"/>
              </w:rPr>
              <w:t xml:space="preserve"> </w:t>
            </w:r>
            <w:r>
              <w:rPr>
                <w:sz w:val="14"/>
              </w:rPr>
              <w:t>уређај</w:t>
            </w:r>
          </w:p>
          <w:p w:rsidR="000F0098" w:rsidRDefault="00925750">
            <w:pPr>
              <w:pStyle w:val="TableParagraph"/>
              <w:numPr>
                <w:ilvl w:val="0"/>
                <w:numId w:val="714"/>
              </w:numPr>
              <w:tabs>
                <w:tab w:val="left" w:pos="140"/>
              </w:tabs>
              <w:spacing w:line="160" w:lineRule="exact"/>
              <w:rPr>
                <w:sz w:val="14"/>
              </w:rPr>
            </w:pPr>
            <w:r>
              <w:rPr>
                <w:sz w:val="14"/>
              </w:rPr>
              <w:t>Хардвер</w:t>
            </w:r>
            <w:r>
              <w:rPr>
                <w:spacing w:val="-1"/>
                <w:sz w:val="14"/>
              </w:rPr>
              <w:t xml:space="preserve"> </w:t>
            </w:r>
            <w:r>
              <w:rPr>
                <w:sz w:val="14"/>
              </w:rPr>
              <w:t>микроконтролера</w:t>
            </w:r>
          </w:p>
          <w:p w:rsidR="000F0098" w:rsidRDefault="00925750">
            <w:pPr>
              <w:pStyle w:val="TableParagraph"/>
              <w:numPr>
                <w:ilvl w:val="0"/>
                <w:numId w:val="714"/>
              </w:numPr>
              <w:tabs>
                <w:tab w:val="left" w:pos="140"/>
              </w:tabs>
              <w:spacing w:line="160" w:lineRule="exact"/>
              <w:rPr>
                <w:sz w:val="14"/>
              </w:rPr>
            </w:pPr>
            <w:r>
              <w:rPr>
                <w:sz w:val="14"/>
              </w:rPr>
              <w:t>Улазно-излазни</w:t>
            </w:r>
            <w:r>
              <w:rPr>
                <w:spacing w:val="-2"/>
                <w:sz w:val="14"/>
              </w:rPr>
              <w:t xml:space="preserve"> </w:t>
            </w:r>
            <w:r>
              <w:rPr>
                <w:sz w:val="14"/>
              </w:rPr>
              <w:t>портови</w:t>
            </w:r>
          </w:p>
          <w:p w:rsidR="000F0098" w:rsidRDefault="00925750">
            <w:pPr>
              <w:pStyle w:val="TableParagraph"/>
              <w:numPr>
                <w:ilvl w:val="0"/>
                <w:numId w:val="714"/>
              </w:numPr>
              <w:tabs>
                <w:tab w:val="left" w:pos="140"/>
              </w:tabs>
              <w:spacing w:line="160" w:lineRule="exact"/>
              <w:rPr>
                <w:sz w:val="14"/>
              </w:rPr>
            </w:pPr>
            <w:r>
              <w:rPr>
                <w:sz w:val="14"/>
              </w:rPr>
              <w:t>Тајмер</w:t>
            </w:r>
          </w:p>
          <w:p w:rsidR="000F0098" w:rsidRDefault="00925750">
            <w:pPr>
              <w:pStyle w:val="TableParagraph"/>
              <w:numPr>
                <w:ilvl w:val="0"/>
                <w:numId w:val="714"/>
              </w:numPr>
              <w:tabs>
                <w:tab w:val="left" w:pos="140"/>
              </w:tabs>
              <w:spacing w:line="161" w:lineRule="exact"/>
              <w:rPr>
                <w:sz w:val="14"/>
              </w:rPr>
            </w:pPr>
            <w:r>
              <w:rPr>
                <w:sz w:val="14"/>
              </w:rPr>
              <w:t>Програмирање</w:t>
            </w:r>
            <w:r>
              <w:rPr>
                <w:spacing w:val="-2"/>
                <w:sz w:val="14"/>
              </w:rPr>
              <w:t xml:space="preserve"> </w:t>
            </w:r>
            <w:r>
              <w:rPr>
                <w:sz w:val="14"/>
              </w:rPr>
              <w:t>микроконтролера</w:t>
            </w:r>
          </w:p>
        </w:tc>
      </w:tr>
      <w:tr w:rsidR="000F0098">
        <w:trPr>
          <w:trHeight w:val="14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6"/>
              <w:ind w:left="56" w:firstLine="0"/>
              <w:rPr>
                <w:b/>
                <w:sz w:val="14"/>
              </w:rPr>
            </w:pPr>
            <w:r>
              <w:rPr>
                <w:b/>
                <w:sz w:val="14"/>
              </w:rPr>
              <w:t>Блок настава</w:t>
            </w:r>
          </w:p>
        </w:tc>
        <w:tc>
          <w:tcPr>
            <w:tcW w:w="4139" w:type="dxa"/>
          </w:tcPr>
          <w:p w:rsidR="000F0098" w:rsidRDefault="00925750">
            <w:pPr>
              <w:pStyle w:val="TableParagraph"/>
              <w:numPr>
                <w:ilvl w:val="0"/>
                <w:numId w:val="713"/>
              </w:numPr>
              <w:tabs>
                <w:tab w:val="left" w:pos="141"/>
              </w:tabs>
              <w:spacing w:before="19" w:line="161" w:lineRule="exact"/>
              <w:rPr>
                <w:sz w:val="14"/>
              </w:rPr>
            </w:pPr>
            <w:r>
              <w:rPr>
                <w:sz w:val="14"/>
              </w:rPr>
              <w:t>опише карактеристике силицијумске</w:t>
            </w:r>
            <w:r>
              <w:rPr>
                <w:spacing w:val="-2"/>
                <w:sz w:val="14"/>
              </w:rPr>
              <w:t xml:space="preserve"> </w:t>
            </w:r>
            <w:r>
              <w:rPr>
                <w:sz w:val="14"/>
              </w:rPr>
              <w:t>диоде</w:t>
            </w:r>
          </w:p>
          <w:p w:rsidR="000F0098" w:rsidRDefault="00925750">
            <w:pPr>
              <w:pStyle w:val="TableParagraph"/>
              <w:numPr>
                <w:ilvl w:val="0"/>
                <w:numId w:val="713"/>
              </w:numPr>
              <w:tabs>
                <w:tab w:val="left" w:pos="141"/>
              </w:tabs>
              <w:spacing w:line="160" w:lineRule="exact"/>
              <w:rPr>
                <w:sz w:val="14"/>
              </w:rPr>
            </w:pPr>
            <w:r>
              <w:rPr>
                <w:sz w:val="14"/>
              </w:rPr>
              <w:t>објасни рад</w:t>
            </w:r>
            <w:r>
              <w:rPr>
                <w:spacing w:val="-1"/>
                <w:sz w:val="14"/>
              </w:rPr>
              <w:t xml:space="preserve"> </w:t>
            </w:r>
            <w:r>
              <w:rPr>
                <w:sz w:val="14"/>
              </w:rPr>
              <w:t>исправљача</w:t>
            </w:r>
          </w:p>
          <w:p w:rsidR="000F0098" w:rsidRDefault="00925750">
            <w:pPr>
              <w:pStyle w:val="TableParagraph"/>
              <w:numPr>
                <w:ilvl w:val="0"/>
                <w:numId w:val="713"/>
              </w:numPr>
              <w:tabs>
                <w:tab w:val="left" w:pos="141"/>
              </w:tabs>
              <w:spacing w:line="160" w:lineRule="exact"/>
              <w:rPr>
                <w:sz w:val="14"/>
              </w:rPr>
            </w:pPr>
            <w:r>
              <w:rPr>
                <w:sz w:val="14"/>
              </w:rPr>
              <w:t>објасни принцип рада стабилизатора напона са Зенер</w:t>
            </w:r>
            <w:r>
              <w:rPr>
                <w:spacing w:val="-12"/>
                <w:sz w:val="14"/>
              </w:rPr>
              <w:t xml:space="preserve"> </w:t>
            </w:r>
            <w:r>
              <w:rPr>
                <w:sz w:val="14"/>
              </w:rPr>
              <w:t>диодом</w:t>
            </w:r>
          </w:p>
          <w:p w:rsidR="000F0098" w:rsidRDefault="00925750">
            <w:pPr>
              <w:pStyle w:val="TableParagraph"/>
              <w:numPr>
                <w:ilvl w:val="0"/>
                <w:numId w:val="713"/>
              </w:numPr>
              <w:tabs>
                <w:tab w:val="left" w:pos="141"/>
              </w:tabs>
              <w:spacing w:line="160" w:lineRule="exact"/>
              <w:rPr>
                <w:sz w:val="14"/>
              </w:rPr>
            </w:pPr>
            <w:r>
              <w:rPr>
                <w:sz w:val="14"/>
              </w:rPr>
              <w:t>утврди исправност диода и</w:t>
            </w:r>
            <w:r>
              <w:rPr>
                <w:spacing w:val="-2"/>
                <w:sz w:val="14"/>
              </w:rPr>
              <w:t xml:space="preserve"> </w:t>
            </w:r>
            <w:r>
              <w:rPr>
                <w:sz w:val="14"/>
              </w:rPr>
              <w:t>транзистора</w:t>
            </w:r>
          </w:p>
          <w:p w:rsidR="000F0098" w:rsidRDefault="00925750">
            <w:pPr>
              <w:pStyle w:val="TableParagraph"/>
              <w:numPr>
                <w:ilvl w:val="0"/>
                <w:numId w:val="713"/>
              </w:numPr>
              <w:tabs>
                <w:tab w:val="left" w:pos="141"/>
              </w:tabs>
              <w:spacing w:line="160" w:lineRule="exact"/>
              <w:rPr>
                <w:sz w:val="14"/>
              </w:rPr>
            </w:pPr>
            <w:r>
              <w:rPr>
                <w:sz w:val="14"/>
              </w:rPr>
              <w:t>опише рад инвертујућег</w:t>
            </w:r>
            <w:r>
              <w:rPr>
                <w:spacing w:val="-2"/>
                <w:sz w:val="14"/>
              </w:rPr>
              <w:t xml:space="preserve"> </w:t>
            </w:r>
            <w:r>
              <w:rPr>
                <w:sz w:val="14"/>
              </w:rPr>
              <w:t>појачавача</w:t>
            </w:r>
          </w:p>
          <w:p w:rsidR="000F0098" w:rsidRDefault="00925750">
            <w:pPr>
              <w:pStyle w:val="TableParagraph"/>
              <w:numPr>
                <w:ilvl w:val="0"/>
                <w:numId w:val="713"/>
              </w:numPr>
              <w:tabs>
                <w:tab w:val="left" w:pos="141"/>
              </w:tabs>
              <w:spacing w:line="160" w:lineRule="exact"/>
              <w:rPr>
                <w:sz w:val="14"/>
              </w:rPr>
            </w:pPr>
            <w:r>
              <w:rPr>
                <w:sz w:val="14"/>
              </w:rPr>
              <w:t>опише рад компаратор</w:t>
            </w:r>
            <w:r>
              <w:rPr>
                <w:spacing w:val="-2"/>
                <w:sz w:val="14"/>
              </w:rPr>
              <w:t xml:space="preserve"> </w:t>
            </w:r>
            <w:r>
              <w:rPr>
                <w:sz w:val="14"/>
              </w:rPr>
              <w:t>напона</w:t>
            </w:r>
          </w:p>
          <w:p w:rsidR="000F0098" w:rsidRDefault="00925750">
            <w:pPr>
              <w:pStyle w:val="TableParagraph"/>
              <w:numPr>
                <w:ilvl w:val="0"/>
                <w:numId w:val="713"/>
              </w:numPr>
              <w:tabs>
                <w:tab w:val="left" w:pos="141"/>
              </w:tabs>
              <w:spacing w:line="160" w:lineRule="exact"/>
              <w:rPr>
                <w:sz w:val="14"/>
              </w:rPr>
            </w:pPr>
            <w:r>
              <w:rPr>
                <w:sz w:val="14"/>
              </w:rPr>
              <w:t xml:space="preserve">разликује улогу </w:t>
            </w:r>
            <w:r>
              <w:rPr>
                <w:spacing w:val="-3"/>
                <w:sz w:val="14"/>
              </w:rPr>
              <w:t xml:space="preserve">кодера </w:t>
            </w:r>
            <w:r>
              <w:rPr>
                <w:sz w:val="14"/>
              </w:rPr>
              <w:t>и декодера у одређеном</w:t>
            </w:r>
            <w:r>
              <w:rPr>
                <w:spacing w:val="-6"/>
                <w:sz w:val="14"/>
              </w:rPr>
              <w:t xml:space="preserve"> </w:t>
            </w:r>
            <w:r>
              <w:rPr>
                <w:sz w:val="14"/>
              </w:rPr>
              <w:t>склопу</w:t>
            </w:r>
          </w:p>
          <w:p w:rsidR="000F0098" w:rsidRDefault="00925750">
            <w:pPr>
              <w:pStyle w:val="TableParagraph"/>
              <w:numPr>
                <w:ilvl w:val="0"/>
                <w:numId w:val="713"/>
              </w:numPr>
              <w:tabs>
                <w:tab w:val="left" w:pos="141"/>
              </w:tabs>
              <w:spacing w:line="161" w:lineRule="exact"/>
              <w:rPr>
                <w:sz w:val="14"/>
              </w:rPr>
            </w:pPr>
            <w:r>
              <w:rPr>
                <w:sz w:val="14"/>
              </w:rPr>
              <w:t>објасни принцип рада</w:t>
            </w:r>
            <w:r>
              <w:rPr>
                <w:spacing w:val="-2"/>
                <w:sz w:val="14"/>
              </w:rPr>
              <w:t xml:space="preserve"> </w:t>
            </w:r>
            <w:r>
              <w:rPr>
                <w:sz w:val="14"/>
              </w:rPr>
              <w:t>бројача</w:t>
            </w:r>
          </w:p>
        </w:tc>
        <w:tc>
          <w:tcPr>
            <w:tcW w:w="4139" w:type="dxa"/>
          </w:tcPr>
          <w:p w:rsidR="000F0098" w:rsidRDefault="00925750">
            <w:pPr>
              <w:pStyle w:val="TableParagraph"/>
              <w:numPr>
                <w:ilvl w:val="0"/>
                <w:numId w:val="712"/>
              </w:numPr>
              <w:tabs>
                <w:tab w:val="left" w:pos="140"/>
              </w:tabs>
              <w:spacing w:before="19" w:line="161" w:lineRule="exact"/>
              <w:rPr>
                <w:sz w:val="14"/>
              </w:rPr>
            </w:pPr>
            <w:r>
              <w:rPr>
                <w:sz w:val="14"/>
              </w:rPr>
              <w:t>Диода</w:t>
            </w:r>
          </w:p>
          <w:p w:rsidR="000F0098" w:rsidRDefault="00925750">
            <w:pPr>
              <w:pStyle w:val="TableParagraph"/>
              <w:numPr>
                <w:ilvl w:val="0"/>
                <w:numId w:val="712"/>
              </w:numPr>
              <w:tabs>
                <w:tab w:val="left" w:pos="140"/>
              </w:tabs>
              <w:spacing w:line="160" w:lineRule="exact"/>
              <w:rPr>
                <w:sz w:val="14"/>
              </w:rPr>
            </w:pPr>
            <w:r>
              <w:rPr>
                <w:sz w:val="14"/>
              </w:rPr>
              <w:t>Исправљач</w:t>
            </w:r>
          </w:p>
          <w:p w:rsidR="000F0098" w:rsidRDefault="00925750">
            <w:pPr>
              <w:pStyle w:val="TableParagraph"/>
              <w:numPr>
                <w:ilvl w:val="0"/>
                <w:numId w:val="712"/>
              </w:numPr>
              <w:tabs>
                <w:tab w:val="left" w:pos="140"/>
              </w:tabs>
              <w:spacing w:line="160" w:lineRule="exact"/>
              <w:rPr>
                <w:sz w:val="14"/>
              </w:rPr>
            </w:pPr>
            <w:r>
              <w:rPr>
                <w:sz w:val="14"/>
              </w:rPr>
              <w:t>Стабилизатор</w:t>
            </w:r>
            <w:r>
              <w:rPr>
                <w:spacing w:val="-1"/>
                <w:sz w:val="14"/>
              </w:rPr>
              <w:t xml:space="preserve"> </w:t>
            </w:r>
            <w:r>
              <w:rPr>
                <w:sz w:val="14"/>
              </w:rPr>
              <w:t>напона</w:t>
            </w:r>
          </w:p>
          <w:p w:rsidR="000F0098" w:rsidRDefault="00925750">
            <w:pPr>
              <w:pStyle w:val="TableParagraph"/>
              <w:numPr>
                <w:ilvl w:val="0"/>
                <w:numId w:val="712"/>
              </w:numPr>
              <w:tabs>
                <w:tab w:val="left" w:pos="140"/>
              </w:tabs>
              <w:spacing w:line="160" w:lineRule="exact"/>
              <w:rPr>
                <w:sz w:val="14"/>
              </w:rPr>
            </w:pPr>
            <w:r>
              <w:rPr>
                <w:sz w:val="14"/>
              </w:rPr>
              <w:t>Транзистор као</w:t>
            </w:r>
            <w:r>
              <w:rPr>
                <w:spacing w:val="-1"/>
                <w:sz w:val="14"/>
              </w:rPr>
              <w:t xml:space="preserve"> </w:t>
            </w:r>
            <w:r>
              <w:rPr>
                <w:sz w:val="14"/>
              </w:rPr>
              <w:t>прекидач</w:t>
            </w:r>
          </w:p>
          <w:p w:rsidR="000F0098" w:rsidRDefault="00925750">
            <w:pPr>
              <w:pStyle w:val="TableParagraph"/>
              <w:numPr>
                <w:ilvl w:val="0"/>
                <w:numId w:val="712"/>
              </w:numPr>
              <w:tabs>
                <w:tab w:val="left" w:pos="140"/>
              </w:tabs>
              <w:spacing w:line="160" w:lineRule="exact"/>
              <w:rPr>
                <w:sz w:val="14"/>
              </w:rPr>
            </w:pPr>
            <w:r>
              <w:rPr>
                <w:sz w:val="14"/>
              </w:rPr>
              <w:t>Инвертујући</w:t>
            </w:r>
            <w:r>
              <w:rPr>
                <w:spacing w:val="-1"/>
                <w:sz w:val="14"/>
              </w:rPr>
              <w:t xml:space="preserve"> </w:t>
            </w:r>
            <w:r>
              <w:rPr>
                <w:sz w:val="14"/>
              </w:rPr>
              <w:t>појачавач</w:t>
            </w:r>
          </w:p>
          <w:p w:rsidR="000F0098" w:rsidRDefault="00925750">
            <w:pPr>
              <w:pStyle w:val="TableParagraph"/>
              <w:numPr>
                <w:ilvl w:val="0"/>
                <w:numId w:val="712"/>
              </w:numPr>
              <w:tabs>
                <w:tab w:val="left" w:pos="140"/>
              </w:tabs>
              <w:spacing w:line="160" w:lineRule="exact"/>
              <w:rPr>
                <w:sz w:val="14"/>
              </w:rPr>
            </w:pPr>
            <w:r>
              <w:rPr>
                <w:sz w:val="14"/>
              </w:rPr>
              <w:t>Компаратор</w:t>
            </w:r>
            <w:r>
              <w:rPr>
                <w:spacing w:val="-1"/>
                <w:sz w:val="14"/>
              </w:rPr>
              <w:t xml:space="preserve"> </w:t>
            </w:r>
            <w:r>
              <w:rPr>
                <w:sz w:val="14"/>
              </w:rPr>
              <w:t>напона</w:t>
            </w:r>
          </w:p>
          <w:p w:rsidR="000F0098" w:rsidRDefault="00925750">
            <w:pPr>
              <w:pStyle w:val="TableParagraph"/>
              <w:numPr>
                <w:ilvl w:val="0"/>
                <w:numId w:val="712"/>
              </w:numPr>
              <w:tabs>
                <w:tab w:val="left" w:pos="140"/>
              </w:tabs>
              <w:spacing w:line="160" w:lineRule="exact"/>
              <w:rPr>
                <w:sz w:val="14"/>
              </w:rPr>
            </w:pPr>
            <w:r>
              <w:rPr>
                <w:spacing w:val="-3"/>
                <w:sz w:val="14"/>
              </w:rPr>
              <w:t>Кодер</w:t>
            </w:r>
          </w:p>
          <w:p w:rsidR="000F0098" w:rsidRDefault="00925750">
            <w:pPr>
              <w:pStyle w:val="TableParagraph"/>
              <w:numPr>
                <w:ilvl w:val="0"/>
                <w:numId w:val="712"/>
              </w:numPr>
              <w:tabs>
                <w:tab w:val="left" w:pos="140"/>
              </w:tabs>
              <w:spacing w:line="160" w:lineRule="exact"/>
              <w:rPr>
                <w:sz w:val="14"/>
              </w:rPr>
            </w:pPr>
            <w:r>
              <w:rPr>
                <w:sz w:val="14"/>
              </w:rPr>
              <w:t>Декодер</w:t>
            </w:r>
          </w:p>
          <w:p w:rsidR="000F0098" w:rsidRDefault="00925750">
            <w:pPr>
              <w:pStyle w:val="TableParagraph"/>
              <w:numPr>
                <w:ilvl w:val="0"/>
                <w:numId w:val="712"/>
              </w:numPr>
              <w:tabs>
                <w:tab w:val="left" w:pos="140"/>
              </w:tabs>
              <w:spacing w:line="160" w:lineRule="exact"/>
              <w:rPr>
                <w:sz w:val="14"/>
              </w:rPr>
            </w:pPr>
            <w:r>
              <w:rPr>
                <w:sz w:val="14"/>
              </w:rPr>
              <w:t>Бројач</w:t>
            </w:r>
          </w:p>
        </w:tc>
      </w:tr>
    </w:tbl>
    <w:p w:rsidR="000F0098" w:rsidRDefault="000F0098">
      <w:pPr>
        <w:pStyle w:val="BodyText"/>
        <w:spacing w:before="3" w:line="240" w:lineRule="auto"/>
        <w:ind w:left="0"/>
        <w:rPr>
          <w:sz w:val="12"/>
        </w:rPr>
      </w:pPr>
    </w:p>
    <w:p w:rsidR="000F0098" w:rsidRDefault="00925750">
      <w:pPr>
        <w:pStyle w:val="Heading1"/>
        <w:numPr>
          <w:ilvl w:val="0"/>
          <w:numId w:val="724"/>
        </w:numPr>
        <w:tabs>
          <w:tab w:val="left" w:pos="678"/>
        </w:tabs>
        <w:spacing w:before="93" w:line="202" w:lineRule="exact"/>
        <w:ind w:left="677"/>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2" w:line="230" w:lineRule="auto"/>
        <w:ind w:left="497" w:right="1067"/>
      </w:pPr>
      <w:r>
        <w:t>На почетку сваке теме ученике упознати са циљевима и исходима наставе, учења, планом рада и начинима оцењивања. Предмет се реализује кроз:</w:t>
      </w:r>
    </w:p>
    <w:p w:rsidR="000F0098" w:rsidRDefault="00925750">
      <w:pPr>
        <w:pStyle w:val="ListParagraph"/>
        <w:numPr>
          <w:ilvl w:val="0"/>
          <w:numId w:val="711"/>
        </w:numPr>
        <w:tabs>
          <w:tab w:val="left" w:pos="678"/>
        </w:tabs>
        <w:spacing w:line="194" w:lineRule="exact"/>
        <w:ind w:firstLine="0"/>
        <w:rPr>
          <w:sz w:val="18"/>
        </w:rPr>
      </w:pPr>
      <w:r>
        <w:rPr>
          <w:sz w:val="18"/>
        </w:rPr>
        <w:t>теоријску наставу</w:t>
      </w:r>
      <w:r>
        <w:rPr>
          <w:spacing w:val="-1"/>
          <w:sz w:val="18"/>
        </w:rPr>
        <w:t xml:space="preserve"> </w:t>
      </w:r>
      <w:r>
        <w:rPr>
          <w:sz w:val="18"/>
        </w:rPr>
        <w:t>и</w:t>
      </w:r>
    </w:p>
    <w:p w:rsidR="000F0098" w:rsidRDefault="00925750">
      <w:pPr>
        <w:pStyle w:val="ListParagraph"/>
        <w:numPr>
          <w:ilvl w:val="0"/>
          <w:numId w:val="711"/>
        </w:numPr>
        <w:tabs>
          <w:tab w:val="left" w:pos="678"/>
        </w:tabs>
        <w:spacing w:before="2" w:line="230" w:lineRule="auto"/>
        <w:ind w:right="3045" w:firstLine="0"/>
        <w:rPr>
          <w:sz w:val="18"/>
        </w:rPr>
      </w:pPr>
      <w:proofErr w:type="gramStart"/>
      <w:r>
        <w:rPr>
          <w:sz w:val="18"/>
        </w:rPr>
        <w:t>блок</w:t>
      </w:r>
      <w:proofErr w:type="gramEnd"/>
      <w:r>
        <w:rPr>
          <w:sz w:val="18"/>
        </w:rPr>
        <w:t xml:space="preserve"> наставу (одељење се дели на групе </w:t>
      </w:r>
      <w:r>
        <w:rPr>
          <w:spacing w:val="-3"/>
          <w:sz w:val="18"/>
        </w:rPr>
        <w:t xml:space="preserve">од </w:t>
      </w:r>
      <w:r>
        <w:rPr>
          <w:sz w:val="18"/>
        </w:rPr>
        <w:t xml:space="preserve">10 ученика </w:t>
      </w:r>
      <w:r>
        <w:rPr>
          <w:spacing w:val="-3"/>
          <w:sz w:val="18"/>
        </w:rPr>
        <w:t xml:space="preserve">приликом </w:t>
      </w:r>
      <w:r>
        <w:rPr>
          <w:sz w:val="18"/>
        </w:rPr>
        <w:t>реализације блок наставе). Препоруч</w:t>
      </w:r>
      <w:r>
        <w:rPr>
          <w:sz w:val="18"/>
        </w:rPr>
        <w:t>ени број часова по темама је</w:t>
      </w:r>
      <w:r>
        <w:rPr>
          <w:spacing w:val="-3"/>
          <w:sz w:val="18"/>
        </w:rPr>
        <w:t xml:space="preserve"> </w:t>
      </w:r>
      <w:r>
        <w:rPr>
          <w:sz w:val="18"/>
        </w:rPr>
        <w:t>следећи:</w:t>
      </w:r>
    </w:p>
    <w:p w:rsidR="000F0098" w:rsidRDefault="00925750">
      <w:pPr>
        <w:pStyle w:val="ListParagraph"/>
        <w:numPr>
          <w:ilvl w:val="1"/>
          <w:numId w:val="973"/>
        </w:numPr>
        <w:tabs>
          <w:tab w:val="left" w:pos="606"/>
        </w:tabs>
        <w:spacing w:line="194" w:lineRule="exact"/>
        <w:rPr>
          <w:sz w:val="18"/>
        </w:rPr>
      </w:pPr>
      <w:r>
        <w:rPr>
          <w:sz w:val="18"/>
        </w:rPr>
        <w:t xml:space="preserve">Диоде и примена </w:t>
      </w:r>
      <w:r>
        <w:rPr>
          <w:spacing w:val="-3"/>
          <w:sz w:val="18"/>
        </w:rPr>
        <w:t xml:space="preserve">(11 </w:t>
      </w:r>
      <w:r>
        <w:rPr>
          <w:sz w:val="18"/>
        </w:rPr>
        <w:t>часова)</w:t>
      </w:r>
    </w:p>
    <w:p w:rsidR="000F0098" w:rsidRDefault="00925750">
      <w:pPr>
        <w:pStyle w:val="ListParagraph"/>
        <w:numPr>
          <w:ilvl w:val="1"/>
          <w:numId w:val="973"/>
        </w:numPr>
        <w:tabs>
          <w:tab w:val="left" w:pos="606"/>
        </w:tabs>
        <w:spacing w:line="198" w:lineRule="exact"/>
        <w:rPr>
          <w:sz w:val="18"/>
        </w:rPr>
      </w:pPr>
      <w:r>
        <w:rPr>
          <w:sz w:val="18"/>
        </w:rPr>
        <w:t>Транзистори и примена (13</w:t>
      </w:r>
      <w:r>
        <w:rPr>
          <w:spacing w:val="-3"/>
          <w:sz w:val="18"/>
        </w:rPr>
        <w:t xml:space="preserve"> </w:t>
      </w:r>
      <w:r>
        <w:rPr>
          <w:sz w:val="18"/>
        </w:rPr>
        <w:t>часова)</w:t>
      </w:r>
    </w:p>
    <w:p w:rsidR="000F0098" w:rsidRDefault="00925750">
      <w:pPr>
        <w:pStyle w:val="ListParagraph"/>
        <w:numPr>
          <w:ilvl w:val="1"/>
          <w:numId w:val="973"/>
        </w:numPr>
        <w:tabs>
          <w:tab w:val="left" w:pos="606"/>
        </w:tabs>
        <w:spacing w:line="198" w:lineRule="exact"/>
        <w:rPr>
          <w:sz w:val="18"/>
        </w:rPr>
      </w:pPr>
      <w:r>
        <w:rPr>
          <w:sz w:val="18"/>
        </w:rPr>
        <w:t xml:space="preserve">Линеарна електронска </w:t>
      </w:r>
      <w:r>
        <w:rPr>
          <w:spacing w:val="-4"/>
          <w:sz w:val="18"/>
        </w:rPr>
        <w:t xml:space="preserve">кола </w:t>
      </w:r>
      <w:r>
        <w:rPr>
          <w:sz w:val="18"/>
        </w:rPr>
        <w:t>(10</w:t>
      </w:r>
      <w:r>
        <w:rPr>
          <w:spacing w:val="1"/>
          <w:sz w:val="18"/>
        </w:rPr>
        <w:t xml:space="preserve"> </w:t>
      </w:r>
      <w:r>
        <w:rPr>
          <w:sz w:val="18"/>
        </w:rPr>
        <w:t>часова)</w:t>
      </w:r>
    </w:p>
    <w:p w:rsidR="000F0098" w:rsidRDefault="00925750">
      <w:pPr>
        <w:pStyle w:val="ListParagraph"/>
        <w:numPr>
          <w:ilvl w:val="1"/>
          <w:numId w:val="973"/>
        </w:numPr>
        <w:tabs>
          <w:tab w:val="left" w:pos="606"/>
        </w:tabs>
        <w:spacing w:line="198" w:lineRule="exact"/>
        <w:rPr>
          <w:sz w:val="18"/>
        </w:rPr>
      </w:pPr>
      <w:r>
        <w:rPr>
          <w:sz w:val="18"/>
        </w:rPr>
        <w:t>Дигитална електроника (23</w:t>
      </w:r>
      <w:r>
        <w:rPr>
          <w:spacing w:val="-2"/>
          <w:sz w:val="18"/>
        </w:rPr>
        <w:t xml:space="preserve"> </w:t>
      </w:r>
      <w:r>
        <w:rPr>
          <w:sz w:val="18"/>
        </w:rPr>
        <w:t>часа)</w:t>
      </w:r>
    </w:p>
    <w:p w:rsidR="000F0098" w:rsidRDefault="00925750">
      <w:pPr>
        <w:pStyle w:val="ListParagraph"/>
        <w:numPr>
          <w:ilvl w:val="1"/>
          <w:numId w:val="973"/>
        </w:numPr>
        <w:tabs>
          <w:tab w:val="left" w:pos="606"/>
        </w:tabs>
        <w:spacing w:line="198" w:lineRule="exact"/>
        <w:rPr>
          <w:sz w:val="18"/>
        </w:rPr>
      </w:pPr>
      <w:r>
        <w:rPr>
          <w:sz w:val="18"/>
        </w:rPr>
        <w:t>Микроконтролери (13</w:t>
      </w:r>
      <w:r>
        <w:rPr>
          <w:spacing w:val="-2"/>
          <w:sz w:val="18"/>
        </w:rPr>
        <w:t xml:space="preserve"> </w:t>
      </w:r>
      <w:r>
        <w:rPr>
          <w:sz w:val="18"/>
        </w:rPr>
        <w:t>часова)</w:t>
      </w:r>
    </w:p>
    <w:p w:rsidR="000F0098" w:rsidRDefault="00925750">
      <w:pPr>
        <w:pStyle w:val="BodyText"/>
        <w:spacing w:before="2" w:line="230" w:lineRule="auto"/>
        <w:ind w:right="136" w:firstLine="396"/>
        <w:jc w:val="both"/>
      </w:pPr>
      <w:r>
        <w:t xml:space="preserve">Приликом реализовања програма ослонити се на предзнања ученика из електротехнике. Избор метода и облика рада за сваку тему одређује наставник у зависности од наставних садржаја, способности и потреба ученика, материјалних и других услова. Пожељно је да се </w:t>
      </w:r>
      <w:r>
        <w:t>садржаји програма реализују савременим наставним методама и средствима. Користити вербалне методе (метода усменог излагања и дијалошка метода), метода демонстрације, текстуално-илустративне методе, лабораторијске методе. Предложени облици рада су: фрон- та</w:t>
      </w:r>
      <w:r>
        <w:t>лни, рад у групи, рад у пару, индивидуални рад.</w:t>
      </w:r>
    </w:p>
    <w:p w:rsidR="000F0098" w:rsidRDefault="00925750">
      <w:pPr>
        <w:pStyle w:val="BodyText"/>
        <w:spacing w:line="230" w:lineRule="auto"/>
        <w:ind w:right="136" w:firstLine="396"/>
        <w:jc w:val="both"/>
      </w:pPr>
      <w:r>
        <w:t>У оквиру сваке програмске целине ученике треба оспособљавати за: самостално проналажење, систематизовање и коришћење ин- формација из различитих извора (стручна литература, интернет, часописи, уџбеници), визу</w:t>
      </w:r>
      <w:r>
        <w:t>елно опажање, успостављање веза између различитих садржаја (нпр. повезивање наученог са свакодневним животом), тимски рад, самопроцену, вербалну и писану комуникацију и презентацију радова.</w:t>
      </w:r>
    </w:p>
    <w:p w:rsidR="000F0098" w:rsidRDefault="000F0098">
      <w:pPr>
        <w:pStyle w:val="BodyText"/>
        <w:spacing w:before="1" w:line="240" w:lineRule="auto"/>
        <w:ind w:left="0"/>
        <w:rPr>
          <w:sz w:val="16"/>
        </w:rPr>
      </w:pPr>
    </w:p>
    <w:p w:rsidR="000F0098" w:rsidRDefault="00925750">
      <w:pPr>
        <w:pStyle w:val="Heading1"/>
        <w:spacing w:before="0" w:line="202" w:lineRule="exact"/>
        <w:ind w:left="497" w:firstLine="0"/>
      </w:pPr>
      <w:r>
        <w:t>5. УПУТСТВО ЗА ФОРМАТИВНО И СУМАТИВНО ОЦЕЊИВАЊЕ УЧЕНИКА</w:t>
      </w:r>
    </w:p>
    <w:p w:rsidR="000F0098" w:rsidRDefault="00925750">
      <w:pPr>
        <w:pStyle w:val="BodyText"/>
        <w:spacing w:before="3" w:line="230" w:lineRule="auto"/>
        <w:ind w:right="137" w:firstLine="396"/>
        <w:jc w:val="both"/>
      </w:pPr>
      <w:r>
        <w:t>У настави</w:t>
      </w:r>
      <w:r>
        <w:t xml:space="preserve">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прикупља</w:t>
      </w:r>
      <w:r>
        <w:t xml:space="preserve">ју </w:t>
      </w:r>
      <w:r>
        <w:rPr>
          <w:spacing w:val="-3"/>
        </w:rPr>
        <w:t xml:space="preserve">податке, </w:t>
      </w:r>
      <w:r>
        <w:rPr>
          <w:spacing w:val="-4"/>
        </w:rPr>
        <w:t xml:space="preserve">како </w:t>
      </w:r>
      <w:r>
        <w:rPr>
          <w:spacing w:val="-3"/>
        </w:rPr>
        <w:t xml:space="preserve">аргументују, евалуирају, </w:t>
      </w:r>
      <w:r>
        <w:t>документују итд</w:t>
      </w:r>
      <w:proofErr w:type="gramStart"/>
      <w:r>
        <w:t>..</w:t>
      </w:r>
      <w:proofErr w:type="gramEnd"/>
      <w:r>
        <w:t xml:space="preserve">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0" w:lineRule="auto"/>
        <w:ind w:right="136" w:firstLine="396"/>
        <w:jc w:val="both"/>
      </w:pPr>
      <w:r>
        <w:t>У формативном вредновању наставник би требало да промовише групни дијалог, да користи пи</w:t>
      </w:r>
      <w:r>
        <w:t>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w:t>
      </w:r>
      <w:r>
        <w:t>румента за формативно вредновање за- виси од врсте активности која се вреднује.</w:t>
      </w:r>
    </w:p>
    <w:p w:rsidR="000F0098" w:rsidRDefault="00925750">
      <w:pPr>
        <w:pStyle w:val="BodyText"/>
        <w:spacing w:line="230" w:lineRule="auto"/>
        <w:ind w:right="136" w:firstLine="396"/>
        <w:jc w:val="both"/>
      </w:pPr>
      <w:r>
        <w:rPr>
          <w:spacing w:val="-3"/>
        </w:rPr>
        <w:t>Сумативно</w:t>
      </w:r>
      <w:r>
        <w:rPr>
          <w:spacing w:val="-4"/>
        </w:rPr>
        <w:t xml:space="preserve"> </w:t>
      </w:r>
      <w:r>
        <w:t>оцењивање</w:t>
      </w:r>
      <w:r>
        <w:rPr>
          <w:spacing w:val="-4"/>
        </w:rPr>
        <w:t xml:space="preserve"> </w:t>
      </w:r>
      <w:r>
        <w:t>је</w:t>
      </w:r>
      <w:r>
        <w:rPr>
          <w:spacing w:val="-4"/>
        </w:rPr>
        <w:t xml:space="preserve"> </w:t>
      </w:r>
      <w:r>
        <w:t>вредновање</w:t>
      </w:r>
      <w:r>
        <w:rPr>
          <w:spacing w:val="-4"/>
        </w:rPr>
        <w:t xml:space="preserve"> </w:t>
      </w:r>
      <w:r>
        <w:t>постигнућа</w:t>
      </w:r>
      <w:r>
        <w:rPr>
          <w:spacing w:val="-4"/>
        </w:rPr>
        <w:t xml:space="preserve"> </w:t>
      </w:r>
      <w:r>
        <w:t>ученика</w:t>
      </w:r>
      <w:r>
        <w:rPr>
          <w:spacing w:val="-4"/>
        </w:rPr>
        <w:t xml:space="preserve"> </w:t>
      </w:r>
      <w:r>
        <w:t>на</w:t>
      </w:r>
      <w:r>
        <w:rPr>
          <w:spacing w:val="-4"/>
        </w:rPr>
        <w:t xml:space="preserve"> </w:t>
      </w:r>
      <w:r>
        <w:t>крају</w:t>
      </w:r>
      <w:r>
        <w:rPr>
          <w:spacing w:val="-4"/>
        </w:rPr>
        <w:t xml:space="preserve"> </w:t>
      </w:r>
      <w:r>
        <w:t>сваке</w:t>
      </w:r>
      <w:r>
        <w:rPr>
          <w:spacing w:val="-4"/>
        </w:rPr>
        <w:t xml:space="preserve"> </w:t>
      </w:r>
      <w:r>
        <w:t>реализоване</w:t>
      </w:r>
      <w:r>
        <w:rPr>
          <w:spacing w:val="-4"/>
        </w:rPr>
        <w:t xml:space="preserve"> </w:t>
      </w:r>
      <w:r>
        <w:t>теме.</w:t>
      </w:r>
      <w:r>
        <w:rPr>
          <w:spacing w:val="-4"/>
        </w:rPr>
        <w:t xml:space="preserve"> </w:t>
      </w:r>
      <w:r>
        <w:rPr>
          <w:spacing w:val="-3"/>
        </w:rPr>
        <w:t>Сумативне</w:t>
      </w:r>
      <w:r>
        <w:rPr>
          <w:spacing w:val="-4"/>
        </w:rPr>
        <w:t xml:space="preserve"> </w:t>
      </w:r>
      <w:r>
        <w:t>оцене</w:t>
      </w:r>
      <w:r>
        <w:rPr>
          <w:spacing w:val="-4"/>
        </w:rPr>
        <w:t xml:space="preserve"> </w:t>
      </w:r>
      <w:r>
        <w:t>се</w:t>
      </w:r>
      <w:r>
        <w:rPr>
          <w:spacing w:val="-4"/>
        </w:rPr>
        <w:t xml:space="preserve"> </w:t>
      </w:r>
      <w:r>
        <w:t>добијају</w:t>
      </w:r>
      <w:r>
        <w:rPr>
          <w:spacing w:val="-4"/>
        </w:rPr>
        <w:t xml:space="preserve"> </w:t>
      </w:r>
      <w:r>
        <w:t>из</w:t>
      </w:r>
      <w:r>
        <w:rPr>
          <w:spacing w:val="-4"/>
        </w:rPr>
        <w:t xml:space="preserve"> </w:t>
      </w:r>
      <w:r>
        <w:t>контрол- них или писмених радова, графичких радова, тестова</w:t>
      </w:r>
      <w:r>
        <w:t>, усменог испитивања, самосталних или групних радова</w:t>
      </w:r>
      <w:r>
        <w:rPr>
          <w:spacing w:val="-18"/>
        </w:rPr>
        <w:t xml:space="preserve"> </w:t>
      </w:r>
      <w:r>
        <w:t>ученика.</w:t>
      </w:r>
    </w:p>
    <w:p w:rsidR="000F0098" w:rsidRDefault="000F0098">
      <w:pPr>
        <w:spacing w:line="230" w:lineRule="auto"/>
        <w:jc w:val="both"/>
        <w:sectPr w:rsidR="000F0098">
          <w:pgSz w:w="11910" w:h="15740"/>
          <w:pgMar w:top="180" w:right="540" w:bottom="280" w:left="580" w:header="720" w:footer="720" w:gutter="0"/>
          <w:cols w:space="720"/>
        </w:sectPr>
      </w:pPr>
    </w:p>
    <w:p w:rsidR="000F0098" w:rsidRDefault="00925750">
      <w:pPr>
        <w:pStyle w:val="BodyText"/>
        <w:spacing w:before="68" w:line="232" w:lineRule="auto"/>
        <w:ind w:right="137" w:firstLine="396"/>
        <w:jc w:val="both"/>
      </w:pPr>
      <w:r>
        <w:lastRenderedPageBreak/>
        <w:t>За</w:t>
      </w:r>
      <w:r>
        <w:rPr>
          <w:spacing w:val="-4"/>
        </w:rPr>
        <w:t xml:space="preserve"> </w:t>
      </w:r>
      <w:r>
        <w:t>време</w:t>
      </w:r>
      <w:r>
        <w:rPr>
          <w:spacing w:val="-4"/>
        </w:rPr>
        <w:t xml:space="preserve"> </w:t>
      </w:r>
      <w:r>
        <w:t>извођења</w:t>
      </w:r>
      <w:r>
        <w:rPr>
          <w:spacing w:val="-4"/>
        </w:rPr>
        <w:t xml:space="preserve"> </w:t>
      </w:r>
      <w:r>
        <w:t>вежби</w:t>
      </w:r>
      <w:r>
        <w:rPr>
          <w:spacing w:val="-4"/>
        </w:rPr>
        <w:t xml:space="preserve"> </w:t>
      </w:r>
      <w:r>
        <w:t>(блок</w:t>
      </w:r>
      <w:r>
        <w:rPr>
          <w:spacing w:val="-4"/>
        </w:rPr>
        <w:t xml:space="preserve"> </w:t>
      </w:r>
      <w:r>
        <w:t>настава)</w:t>
      </w:r>
      <w:r>
        <w:rPr>
          <w:spacing w:val="-4"/>
        </w:rPr>
        <w:t xml:space="preserve"> </w:t>
      </w:r>
      <w:r>
        <w:t>ученици</w:t>
      </w:r>
      <w:r>
        <w:rPr>
          <w:spacing w:val="-4"/>
        </w:rPr>
        <w:t xml:space="preserve"> </w:t>
      </w:r>
      <w:r>
        <w:t>воде</w:t>
      </w:r>
      <w:r>
        <w:rPr>
          <w:spacing w:val="-4"/>
        </w:rPr>
        <w:t xml:space="preserve"> </w:t>
      </w:r>
      <w:r>
        <w:t>практикум</w:t>
      </w:r>
      <w:r>
        <w:rPr>
          <w:spacing w:val="-4"/>
        </w:rPr>
        <w:t xml:space="preserve"> </w:t>
      </w:r>
      <w:r>
        <w:t>вежби,</w:t>
      </w:r>
      <w:r>
        <w:rPr>
          <w:spacing w:val="-4"/>
        </w:rPr>
        <w:t xml:space="preserve"> </w:t>
      </w:r>
      <w:r>
        <w:t>чији</w:t>
      </w:r>
      <w:r>
        <w:rPr>
          <w:spacing w:val="-4"/>
        </w:rPr>
        <w:t xml:space="preserve"> </w:t>
      </w:r>
      <w:r>
        <w:t>садржај</w:t>
      </w:r>
      <w:r>
        <w:rPr>
          <w:spacing w:val="-4"/>
        </w:rPr>
        <w:t xml:space="preserve"> </w:t>
      </w:r>
      <w:r>
        <w:t>и</w:t>
      </w:r>
      <w:r>
        <w:rPr>
          <w:spacing w:val="-4"/>
        </w:rPr>
        <w:t xml:space="preserve"> </w:t>
      </w:r>
      <w:r>
        <w:t>структуру</w:t>
      </w:r>
      <w:r>
        <w:rPr>
          <w:spacing w:val="-4"/>
        </w:rPr>
        <w:t xml:space="preserve"> </w:t>
      </w:r>
      <w:r>
        <w:t>дефинише</w:t>
      </w:r>
      <w:r>
        <w:rPr>
          <w:spacing w:val="-4"/>
        </w:rPr>
        <w:t xml:space="preserve"> </w:t>
      </w:r>
      <w:r>
        <w:t>предметни</w:t>
      </w:r>
      <w:r>
        <w:rPr>
          <w:spacing w:val="-4"/>
        </w:rPr>
        <w:t xml:space="preserve"> </w:t>
      </w:r>
      <w:r>
        <w:t xml:space="preserve">наставник. </w:t>
      </w:r>
      <w:r>
        <w:rPr>
          <w:spacing w:val="-3"/>
        </w:rPr>
        <w:t xml:space="preserve">Након </w:t>
      </w:r>
      <w:r>
        <w:t xml:space="preserve">реализоване и технолошки обрађене вежбе, она се брани пред наставником, оцењује и та оцена </w:t>
      </w:r>
      <w:r>
        <w:rPr>
          <w:spacing w:val="-3"/>
        </w:rPr>
        <w:t xml:space="preserve">улази </w:t>
      </w:r>
      <w:r>
        <w:t>у структуру годишње оцене предмета.</w:t>
      </w:r>
    </w:p>
    <w:p w:rsidR="000F0098" w:rsidRDefault="00925750">
      <w:pPr>
        <w:pStyle w:val="Heading1"/>
        <w:spacing w:before="162"/>
        <w:ind w:left="1047" w:firstLine="0"/>
      </w:pPr>
      <w:r>
        <w:t>Назив предмета: AУТОМАТИЗАЦИЈА ПРОИЗВОДЊЕ И ФЛЕКСИБИЛНИ ТЕХНОЛОШКИ СИСТЕМИ</w:t>
      </w:r>
    </w:p>
    <w:p w:rsidR="000F0098" w:rsidRDefault="000F0098">
      <w:pPr>
        <w:pStyle w:val="BodyText"/>
        <w:spacing w:before="9" w:line="240" w:lineRule="auto"/>
        <w:ind w:left="0"/>
        <w:rPr>
          <w:b/>
          <w:sz w:val="16"/>
        </w:rPr>
      </w:pPr>
    </w:p>
    <w:p w:rsidR="000F0098" w:rsidRDefault="00925750">
      <w:pPr>
        <w:pStyle w:val="ListParagraph"/>
        <w:numPr>
          <w:ilvl w:val="0"/>
          <w:numId w:val="710"/>
        </w:numPr>
        <w:tabs>
          <w:tab w:val="left" w:pos="678"/>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III</w:t>
            </w:r>
          </w:p>
        </w:tc>
        <w:tc>
          <w:tcPr>
            <w:tcW w:w="1757" w:type="dxa"/>
          </w:tcPr>
          <w:p w:rsidR="000F0098" w:rsidRDefault="00925750">
            <w:pPr>
              <w:pStyle w:val="TableParagraph"/>
              <w:spacing w:before="18"/>
              <w:ind w:left="292" w:right="281" w:firstLine="0"/>
              <w:jc w:val="center"/>
              <w:rPr>
                <w:sz w:val="14"/>
              </w:rPr>
            </w:pPr>
            <w:r>
              <w:rPr>
                <w:sz w:val="14"/>
              </w:rPr>
              <w:t>70</w:t>
            </w:r>
          </w:p>
        </w:tc>
        <w:tc>
          <w:tcPr>
            <w:tcW w:w="1757" w:type="dxa"/>
          </w:tcPr>
          <w:p w:rsidR="000F0098" w:rsidRDefault="00925750">
            <w:pPr>
              <w:pStyle w:val="TableParagraph"/>
              <w:spacing w:before="18"/>
              <w:ind w:left="293" w:right="281" w:firstLine="0"/>
              <w:jc w:val="center"/>
              <w:rPr>
                <w:sz w:val="14"/>
              </w:rPr>
            </w:pPr>
            <w:r>
              <w:rPr>
                <w:sz w:val="14"/>
              </w:rPr>
              <w:t>70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294" w:right="280" w:firstLine="0"/>
              <w:jc w:val="center"/>
              <w:rPr>
                <w:sz w:val="14"/>
              </w:rPr>
            </w:pPr>
            <w:r>
              <w:rPr>
                <w:sz w:val="14"/>
              </w:rPr>
              <w:t>42</w:t>
            </w:r>
          </w:p>
        </w:tc>
        <w:tc>
          <w:tcPr>
            <w:tcW w:w="1757" w:type="dxa"/>
          </w:tcPr>
          <w:p w:rsidR="000F0098" w:rsidRDefault="00925750">
            <w:pPr>
              <w:pStyle w:val="TableParagraph"/>
              <w:spacing w:before="18"/>
              <w:ind w:left="294" w:right="279" w:firstLine="0"/>
              <w:jc w:val="center"/>
              <w:rPr>
                <w:sz w:val="14"/>
              </w:rPr>
            </w:pPr>
            <w:r>
              <w:rPr>
                <w:sz w:val="14"/>
              </w:rPr>
              <w:t>182</w:t>
            </w:r>
          </w:p>
        </w:tc>
      </w:tr>
    </w:tbl>
    <w:p w:rsidR="000F0098" w:rsidRDefault="000F0098">
      <w:pPr>
        <w:pStyle w:val="BodyText"/>
        <w:spacing w:before="1" w:line="240" w:lineRule="auto"/>
        <w:ind w:left="0"/>
        <w:rPr>
          <w:b/>
          <w:sz w:val="20"/>
        </w:rPr>
      </w:pPr>
    </w:p>
    <w:p w:rsidR="000F0098" w:rsidRDefault="00925750">
      <w:pPr>
        <w:pStyle w:val="ListParagraph"/>
        <w:numPr>
          <w:ilvl w:val="0"/>
          <w:numId w:val="710"/>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 xml:space="preserve">Стицање знања о намени и структури савремених </w:t>
      </w:r>
      <w:r>
        <w:rPr>
          <w:spacing w:val="-3"/>
          <w:sz w:val="18"/>
        </w:rPr>
        <w:t xml:space="preserve">аутоматизованих </w:t>
      </w:r>
      <w:r>
        <w:rPr>
          <w:sz w:val="18"/>
        </w:rPr>
        <w:t>и флексибилних технолошких</w:t>
      </w:r>
      <w:r>
        <w:rPr>
          <w:spacing w:val="-9"/>
          <w:sz w:val="18"/>
        </w:rPr>
        <w:t xml:space="preserve"> </w:t>
      </w:r>
      <w:r>
        <w:rPr>
          <w:sz w:val="18"/>
        </w:rPr>
        <w:t>система</w:t>
      </w:r>
    </w:p>
    <w:p w:rsidR="000F0098" w:rsidRDefault="00925750">
      <w:pPr>
        <w:pStyle w:val="ListParagraph"/>
        <w:numPr>
          <w:ilvl w:val="0"/>
          <w:numId w:val="972"/>
        </w:numPr>
        <w:tabs>
          <w:tab w:val="left" w:pos="633"/>
        </w:tabs>
        <w:spacing w:line="203" w:lineRule="exact"/>
        <w:rPr>
          <w:sz w:val="18"/>
        </w:rPr>
      </w:pPr>
      <w:r>
        <w:rPr>
          <w:sz w:val="18"/>
        </w:rPr>
        <w:t>Оспособљавање за примену производних система у условима измене производног</w:t>
      </w:r>
      <w:r>
        <w:rPr>
          <w:spacing w:val="-8"/>
          <w:sz w:val="18"/>
        </w:rPr>
        <w:t xml:space="preserve"> </w:t>
      </w:r>
      <w:r>
        <w:rPr>
          <w:sz w:val="18"/>
        </w:rPr>
        <w:t>програма</w:t>
      </w:r>
    </w:p>
    <w:p w:rsidR="000F0098" w:rsidRDefault="000F0098">
      <w:pPr>
        <w:pStyle w:val="BodyText"/>
        <w:spacing w:before="8" w:line="240" w:lineRule="auto"/>
        <w:ind w:left="0"/>
        <w:rPr>
          <w:sz w:val="16"/>
        </w:rPr>
      </w:pPr>
    </w:p>
    <w:p w:rsidR="000F0098" w:rsidRDefault="00925750">
      <w:pPr>
        <w:pStyle w:val="Heading1"/>
        <w:numPr>
          <w:ilvl w:val="0"/>
          <w:numId w:val="710"/>
        </w:numPr>
        <w:tabs>
          <w:tab w:val="left" w:pos="678"/>
        </w:tabs>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Трећи</w:t>
      </w:r>
    </w:p>
    <w:p w:rsidR="000F0098" w:rsidRDefault="00925750">
      <w:pPr>
        <w:spacing w:after="41" w:line="203" w:lineRule="exact"/>
        <w:ind w:left="497"/>
        <w:rPr>
          <w:sz w:val="18"/>
        </w:rPr>
      </w:pPr>
      <w:r>
        <w:rPr>
          <w:sz w:val="18"/>
        </w:rPr>
        <w:t xml:space="preserve">Годишњи фонд часова: Теорија: </w:t>
      </w:r>
      <w:r>
        <w:rPr>
          <w:b/>
          <w:sz w:val="18"/>
        </w:rPr>
        <w:t>70 часова</w:t>
      </w:r>
      <w:r>
        <w:rPr>
          <w:sz w:val="18"/>
        </w:rPr>
        <w:t xml:space="preserve">; Вежбе: </w:t>
      </w:r>
      <w:r>
        <w:rPr>
          <w:b/>
          <w:sz w:val="18"/>
        </w:rPr>
        <w:t>70 часова</w:t>
      </w:r>
      <w:r>
        <w:rPr>
          <w:sz w:val="18"/>
        </w:rPr>
        <w:t xml:space="preserve">; Настава у блоку: </w:t>
      </w:r>
      <w:r>
        <w:rPr>
          <w:b/>
          <w:sz w:val="18"/>
        </w:rPr>
        <w:t>42 часа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200"/>
        </w:trPr>
        <w:tc>
          <w:tcPr>
            <w:tcW w:w="2268" w:type="dxa"/>
          </w:tcPr>
          <w:p w:rsidR="000F0098" w:rsidRDefault="00925750">
            <w:pPr>
              <w:pStyle w:val="TableParagraph"/>
              <w:spacing w:before="17"/>
              <w:ind w:left="56" w:firstLine="0"/>
              <w:rPr>
                <w:b/>
                <w:sz w:val="14"/>
              </w:rPr>
            </w:pPr>
            <w:r>
              <w:rPr>
                <w:b/>
                <w:sz w:val="14"/>
              </w:rPr>
              <w:t>Структура технолошког система</w:t>
            </w:r>
          </w:p>
        </w:tc>
        <w:tc>
          <w:tcPr>
            <w:tcW w:w="4139" w:type="dxa"/>
          </w:tcPr>
          <w:p w:rsidR="000F0098" w:rsidRDefault="00925750">
            <w:pPr>
              <w:pStyle w:val="TableParagraph"/>
              <w:numPr>
                <w:ilvl w:val="0"/>
                <w:numId w:val="709"/>
              </w:numPr>
              <w:tabs>
                <w:tab w:val="left" w:pos="141"/>
              </w:tabs>
              <w:spacing w:before="18"/>
              <w:rPr>
                <w:sz w:val="14"/>
              </w:rPr>
            </w:pPr>
            <w:r>
              <w:rPr>
                <w:sz w:val="14"/>
              </w:rPr>
              <w:t>објасни појам и структуру флексибилног технолошког</w:t>
            </w:r>
            <w:r>
              <w:rPr>
                <w:spacing w:val="-19"/>
                <w:sz w:val="14"/>
              </w:rPr>
              <w:t xml:space="preserve"> </w:t>
            </w:r>
            <w:r>
              <w:rPr>
                <w:sz w:val="14"/>
              </w:rPr>
              <w:t>система</w:t>
            </w:r>
          </w:p>
        </w:tc>
        <w:tc>
          <w:tcPr>
            <w:tcW w:w="4139" w:type="dxa"/>
          </w:tcPr>
          <w:p w:rsidR="000F0098" w:rsidRDefault="00925750">
            <w:pPr>
              <w:pStyle w:val="TableParagraph"/>
              <w:numPr>
                <w:ilvl w:val="0"/>
                <w:numId w:val="708"/>
              </w:numPr>
              <w:tabs>
                <w:tab w:val="left" w:pos="140"/>
              </w:tabs>
              <w:spacing w:before="18"/>
              <w:ind w:hanging="83"/>
              <w:rPr>
                <w:sz w:val="14"/>
              </w:rPr>
            </w:pPr>
            <w:r>
              <w:rPr>
                <w:sz w:val="14"/>
              </w:rPr>
              <w:t>Структура флексибилног технолошког</w:t>
            </w:r>
            <w:r>
              <w:rPr>
                <w:spacing w:val="-3"/>
                <w:sz w:val="14"/>
              </w:rPr>
              <w:t xml:space="preserve"> </w:t>
            </w:r>
            <w:r>
              <w:rPr>
                <w:sz w:val="14"/>
              </w:rPr>
              <w:t>система</w:t>
            </w:r>
          </w:p>
        </w:tc>
      </w:tr>
      <w:tr w:rsidR="000F0098">
        <w:trPr>
          <w:trHeight w:val="38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1"/>
              <w:ind w:left="56" w:firstLine="0"/>
              <w:rPr>
                <w:b/>
                <w:sz w:val="14"/>
              </w:rPr>
            </w:pPr>
            <w:r>
              <w:rPr>
                <w:b/>
                <w:sz w:val="14"/>
              </w:rPr>
              <w:t>Аутоматизација процеса технолошког система</w:t>
            </w:r>
          </w:p>
        </w:tc>
        <w:tc>
          <w:tcPr>
            <w:tcW w:w="4139" w:type="dxa"/>
          </w:tcPr>
          <w:p w:rsidR="000F0098" w:rsidRDefault="00925750">
            <w:pPr>
              <w:pStyle w:val="TableParagraph"/>
              <w:numPr>
                <w:ilvl w:val="0"/>
                <w:numId w:val="707"/>
              </w:numPr>
              <w:tabs>
                <w:tab w:val="left" w:pos="141"/>
              </w:tabs>
              <w:spacing w:before="18" w:line="161" w:lineRule="exact"/>
              <w:rPr>
                <w:sz w:val="14"/>
              </w:rPr>
            </w:pPr>
            <w:r>
              <w:rPr>
                <w:sz w:val="14"/>
              </w:rPr>
              <w:t>дефинише управљање и систем</w:t>
            </w:r>
            <w:r>
              <w:rPr>
                <w:spacing w:val="-1"/>
                <w:sz w:val="14"/>
              </w:rPr>
              <w:t xml:space="preserve"> </w:t>
            </w:r>
            <w:r>
              <w:rPr>
                <w:sz w:val="14"/>
              </w:rPr>
              <w:t>управљања</w:t>
            </w:r>
          </w:p>
          <w:p w:rsidR="000F0098" w:rsidRDefault="00925750">
            <w:pPr>
              <w:pStyle w:val="TableParagraph"/>
              <w:numPr>
                <w:ilvl w:val="0"/>
                <w:numId w:val="707"/>
              </w:numPr>
              <w:tabs>
                <w:tab w:val="left" w:pos="141"/>
              </w:tabs>
              <w:spacing w:line="160" w:lineRule="exact"/>
              <w:rPr>
                <w:sz w:val="14"/>
              </w:rPr>
            </w:pPr>
            <w:r>
              <w:rPr>
                <w:sz w:val="14"/>
              </w:rPr>
              <w:t>објасни отворени и затворени систем</w:t>
            </w:r>
            <w:r>
              <w:rPr>
                <w:spacing w:val="-3"/>
                <w:sz w:val="14"/>
              </w:rPr>
              <w:t xml:space="preserve"> </w:t>
            </w:r>
            <w:r>
              <w:rPr>
                <w:sz w:val="14"/>
              </w:rPr>
              <w:t>управљања</w:t>
            </w:r>
          </w:p>
          <w:p w:rsidR="000F0098" w:rsidRDefault="00925750">
            <w:pPr>
              <w:pStyle w:val="TableParagraph"/>
              <w:numPr>
                <w:ilvl w:val="0"/>
                <w:numId w:val="707"/>
              </w:numPr>
              <w:tabs>
                <w:tab w:val="left" w:pos="141"/>
              </w:tabs>
              <w:spacing w:line="160" w:lineRule="exact"/>
              <w:rPr>
                <w:sz w:val="14"/>
              </w:rPr>
            </w:pPr>
            <w:r>
              <w:rPr>
                <w:sz w:val="14"/>
              </w:rPr>
              <w:t>разликује аналогне и дигиталне</w:t>
            </w:r>
            <w:r>
              <w:rPr>
                <w:spacing w:val="-4"/>
                <w:sz w:val="14"/>
              </w:rPr>
              <w:t xml:space="preserve"> </w:t>
            </w:r>
            <w:r>
              <w:rPr>
                <w:sz w:val="14"/>
              </w:rPr>
              <w:t>системе</w:t>
            </w:r>
          </w:p>
          <w:p w:rsidR="000F0098" w:rsidRDefault="00925750">
            <w:pPr>
              <w:pStyle w:val="TableParagraph"/>
              <w:numPr>
                <w:ilvl w:val="0"/>
                <w:numId w:val="707"/>
              </w:numPr>
              <w:tabs>
                <w:tab w:val="left" w:pos="141"/>
              </w:tabs>
              <w:spacing w:line="160" w:lineRule="exact"/>
              <w:rPr>
                <w:sz w:val="14"/>
              </w:rPr>
            </w:pPr>
            <w:r>
              <w:rPr>
                <w:sz w:val="14"/>
              </w:rPr>
              <w:t>објасни програмско</w:t>
            </w:r>
            <w:r>
              <w:rPr>
                <w:spacing w:val="-1"/>
                <w:sz w:val="14"/>
              </w:rPr>
              <w:t xml:space="preserve"> </w:t>
            </w:r>
            <w:r>
              <w:rPr>
                <w:sz w:val="14"/>
              </w:rPr>
              <w:t>управљање</w:t>
            </w:r>
          </w:p>
          <w:p w:rsidR="000F0098" w:rsidRDefault="00925750">
            <w:pPr>
              <w:pStyle w:val="TableParagraph"/>
              <w:numPr>
                <w:ilvl w:val="0"/>
                <w:numId w:val="707"/>
              </w:numPr>
              <w:tabs>
                <w:tab w:val="left" w:pos="141"/>
              </w:tabs>
              <w:spacing w:line="160" w:lineRule="exact"/>
              <w:rPr>
                <w:sz w:val="14"/>
              </w:rPr>
            </w:pPr>
            <w:r>
              <w:rPr>
                <w:sz w:val="14"/>
              </w:rPr>
              <w:t>објасни</w:t>
            </w:r>
            <w:r>
              <w:rPr>
                <w:spacing w:val="-4"/>
                <w:sz w:val="14"/>
              </w:rPr>
              <w:t xml:space="preserve"> </w:t>
            </w:r>
            <w:r>
              <w:rPr>
                <w:sz w:val="14"/>
              </w:rPr>
              <w:t>улогу</w:t>
            </w:r>
            <w:r>
              <w:rPr>
                <w:spacing w:val="-5"/>
                <w:sz w:val="14"/>
              </w:rPr>
              <w:t xml:space="preserve"> </w:t>
            </w:r>
            <w:r>
              <w:rPr>
                <w:sz w:val="14"/>
              </w:rPr>
              <w:t>рачунара,</w:t>
            </w:r>
            <w:r>
              <w:rPr>
                <w:spacing w:val="-4"/>
                <w:sz w:val="14"/>
              </w:rPr>
              <w:t xml:space="preserve"> </w:t>
            </w:r>
            <w:r>
              <w:rPr>
                <w:sz w:val="14"/>
              </w:rPr>
              <w:t>структуру</w:t>
            </w:r>
            <w:r>
              <w:rPr>
                <w:spacing w:val="-4"/>
                <w:sz w:val="14"/>
              </w:rPr>
              <w:t xml:space="preserve"> </w:t>
            </w:r>
            <w:r>
              <w:rPr>
                <w:sz w:val="14"/>
              </w:rPr>
              <w:t>(hardware)</w:t>
            </w:r>
            <w:r>
              <w:rPr>
                <w:spacing w:val="-4"/>
                <w:sz w:val="14"/>
              </w:rPr>
              <w:t xml:space="preserve"> </w:t>
            </w:r>
            <w:r>
              <w:rPr>
                <w:sz w:val="14"/>
              </w:rPr>
              <w:t>и</w:t>
            </w:r>
            <w:r>
              <w:rPr>
                <w:spacing w:val="-5"/>
                <w:sz w:val="14"/>
              </w:rPr>
              <w:t xml:space="preserve"> </w:t>
            </w:r>
            <w:r>
              <w:rPr>
                <w:sz w:val="14"/>
              </w:rPr>
              <w:t>логику</w:t>
            </w:r>
            <w:r>
              <w:rPr>
                <w:spacing w:val="-4"/>
                <w:sz w:val="14"/>
              </w:rPr>
              <w:t xml:space="preserve"> </w:t>
            </w:r>
            <w:r>
              <w:rPr>
                <w:sz w:val="14"/>
              </w:rPr>
              <w:t>(software)</w:t>
            </w:r>
          </w:p>
          <w:p w:rsidR="000F0098" w:rsidRDefault="00925750">
            <w:pPr>
              <w:pStyle w:val="TableParagraph"/>
              <w:numPr>
                <w:ilvl w:val="0"/>
                <w:numId w:val="707"/>
              </w:numPr>
              <w:tabs>
                <w:tab w:val="left" w:pos="141"/>
              </w:tabs>
              <w:spacing w:line="160" w:lineRule="exact"/>
              <w:rPr>
                <w:sz w:val="14"/>
              </w:rPr>
            </w:pPr>
            <w:r>
              <w:rPr>
                <w:sz w:val="14"/>
              </w:rPr>
              <w:t>објасни принцип рада</w:t>
            </w:r>
            <w:r>
              <w:rPr>
                <w:spacing w:val="-2"/>
                <w:sz w:val="14"/>
              </w:rPr>
              <w:t xml:space="preserve"> </w:t>
            </w:r>
            <w:r>
              <w:rPr>
                <w:sz w:val="14"/>
              </w:rPr>
              <w:t>рачунара</w:t>
            </w:r>
          </w:p>
          <w:p w:rsidR="000F0098" w:rsidRDefault="00925750">
            <w:pPr>
              <w:pStyle w:val="TableParagraph"/>
              <w:numPr>
                <w:ilvl w:val="0"/>
                <w:numId w:val="707"/>
              </w:numPr>
              <w:tabs>
                <w:tab w:val="left" w:pos="141"/>
              </w:tabs>
              <w:spacing w:line="160" w:lineRule="exact"/>
              <w:rPr>
                <w:sz w:val="14"/>
              </w:rPr>
            </w:pPr>
            <w:r>
              <w:rPr>
                <w:sz w:val="14"/>
              </w:rPr>
              <w:t>комуницира са</w:t>
            </w:r>
            <w:r>
              <w:rPr>
                <w:spacing w:val="-1"/>
                <w:sz w:val="14"/>
              </w:rPr>
              <w:t xml:space="preserve"> </w:t>
            </w:r>
            <w:r>
              <w:rPr>
                <w:sz w:val="14"/>
              </w:rPr>
              <w:t>рачунаром</w:t>
            </w:r>
          </w:p>
          <w:p w:rsidR="000F0098" w:rsidRDefault="00925750">
            <w:pPr>
              <w:pStyle w:val="TableParagraph"/>
              <w:numPr>
                <w:ilvl w:val="0"/>
                <w:numId w:val="707"/>
              </w:numPr>
              <w:tabs>
                <w:tab w:val="left" w:pos="141"/>
              </w:tabs>
              <w:spacing w:line="160" w:lineRule="exact"/>
              <w:rPr>
                <w:sz w:val="14"/>
              </w:rPr>
            </w:pPr>
            <w:r>
              <w:rPr>
                <w:sz w:val="14"/>
              </w:rPr>
              <w:t>објасни појам</w:t>
            </w:r>
            <w:r>
              <w:rPr>
                <w:spacing w:val="-2"/>
                <w:sz w:val="14"/>
              </w:rPr>
              <w:t xml:space="preserve"> </w:t>
            </w:r>
            <w:r>
              <w:rPr>
                <w:sz w:val="14"/>
              </w:rPr>
              <w:t>програма</w:t>
            </w:r>
          </w:p>
          <w:p w:rsidR="000F0098" w:rsidRDefault="00925750">
            <w:pPr>
              <w:pStyle w:val="TableParagraph"/>
              <w:numPr>
                <w:ilvl w:val="0"/>
                <w:numId w:val="707"/>
              </w:numPr>
              <w:tabs>
                <w:tab w:val="left" w:pos="141"/>
              </w:tabs>
              <w:spacing w:line="160" w:lineRule="exact"/>
              <w:rPr>
                <w:sz w:val="14"/>
              </w:rPr>
            </w:pPr>
            <w:r>
              <w:rPr>
                <w:sz w:val="14"/>
              </w:rPr>
              <w:t>објасни логику</w:t>
            </w:r>
            <w:r>
              <w:rPr>
                <w:spacing w:val="-1"/>
                <w:sz w:val="14"/>
              </w:rPr>
              <w:t xml:space="preserve"> </w:t>
            </w:r>
            <w:r>
              <w:rPr>
                <w:sz w:val="14"/>
              </w:rPr>
              <w:t>програмирања</w:t>
            </w:r>
          </w:p>
          <w:p w:rsidR="000F0098" w:rsidRDefault="00925750">
            <w:pPr>
              <w:pStyle w:val="TableParagraph"/>
              <w:numPr>
                <w:ilvl w:val="0"/>
                <w:numId w:val="707"/>
              </w:numPr>
              <w:tabs>
                <w:tab w:val="left" w:pos="141"/>
              </w:tabs>
              <w:spacing w:line="160" w:lineRule="exact"/>
              <w:rPr>
                <w:sz w:val="14"/>
              </w:rPr>
            </w:pPr>
            <w:r>
              <w:rPr>
                <w:sz w:val="14"/>
              </w:rPr>
              <w:t>наведе поделу технолошких</w:t>
            </w:r>
            <w:r>
              <w:rPr>
                <w:spacing w:val="-3"/>
                <w:sz w:val="14"/>
              </w:rPr>
              <w:t xml:space="preserve"> </w:t>
            </w:r>
            <w:r>
              <w:rPr>
                <w:sz w:val="14"/>
              </w:rPr>
              <w:t>система</w:t>
            </w:r>
          </w:p>
          <w:p w:rsidR="000F0098" w:rsidRDefault="00925750">
            <w:pPr>
              <w:pStyle w:val="TableParagraph"/>
              <w:numPr>
                <w:ilvl w:val="0"/>
                <w:numId w:val="707"/>
              </w:numPr>
              <w:tabs>
                <w:tab w:val="left" w:pos="141"/>
              </w:tabs>
              <w:spacing w:line="160" w:lineRule="exact"/>
              <w:rPr>
                <w:sz w:val="14"/>
              </w:rPr>
            </w:pPr>
            <w:r>
              <w:rPr>
                <w:sz w:val="14"/>
              </w:rPr>
              <w:t>наведе циљеве</w:t>
            </w:r>
            <w:r>
              <w:rPr>
                <w:spacing w:val="-1"/>
                <w:sz w:val="14"/>
              </w:rPr>
              <w:t xml:space="preserve"> </w:t>
            </w:r>
            <w:r>
              <w:rPr>
                <w:sz w:val="14"/>
              </w:rPr>
              <w:t>аутоматизације</w:t>
            </w:r>
          </w:p>
          <w:p w:rsidR="000F0098" w:rsidRDefault="00925750">
            <w:pPr>
              <w:pStyle w:val="TableParagraph"/>
              <w:numPr>
                <w:ilvl w:val="0"/>
                <w:numId w:val="707"/>
              </w:numPr>
              <w:tabs>
                <w:tab w:val="left" w:pos="141"/>
              </w:tabs>
              <w:spacing w:line="160" w:lineRule="exact"/>
              <w:rPr>
                <w:sz w:val="14"/>
              </w:rPr>
            </w:pPr>
            <w:r>
              <w:rPr>
                <w:sz w:val="14"/>
              </w:rPr>
              <w:t>наведе поделу аутоматизованих обрадних</w:t>
            </w:r>
            <w:r>
              <w:rPr>
                <w:spacing w:val="-5"/>
                <w:sz w:val="14"/>
              </w:rPr>
              <w:t xml:space="preserve"> </w:t>
            </w:r>
            <w:r>
              <w:rPr>
                <w:sz w:val="14"/>
              </w:rPr>
              <w:t>система</w:t>
            </w:r>
          </w:p>
          <w:p w:rsidR="000F0098" w:rsidRDefault="00925750">
            <w:pPr>
              <w:pStyle w:val="TableParagraph"/>
              <w:numPr>
                <w:ilvl w:val="0"/>
                <w:numId w:val="707"/>
              </w:numPr>
              <w:tabs>
                <w:tab w:val="left" w:pos="141"/>
              </w:tabs>
              <w:ind w:right="486"/>
              <w:rPr>
                <w:sz w:val="14"/>
              </w:rPr>
            </w:pPr>
            <w:r>
              <w:rPr>
                <w:sz w:val="14"/>
              </w:rPr>
              <w:t>објасни аутоматизовани обрадни</w:t>
            </w:r>
            <w:r>
              <w:rPr>
                <w:sz w:val="14"/>
              </w:rPr>
              <w:t xml:space="preserve"> систем за малосеријску</w:t>
            </w:r>
            <w:r>
              <w:rPr>
                <w:spacing w:val="-23"/>
                <w:sz w:val="14"/>
              </w:rPr>
              <w:t xml:space="preserve"> </w:t>
            </w:r>
            <w:r>
              <w:rPr>
                <w:sz w:val="14"/>
              </w:rPr>
              <w:t>и серијску</w:t>
            </w:r>
            <w:r>
              <w:rPr>
                <w:spacing w:val="-1"/>
                <w:sz w:val="14"/>
              </w:rPr>
              <w:t xml:space="preserve"> </w:t>
            </w:r>
            <w:r>
              <w:rPr>
                <w:sz w:val="14"/>
              </w:rPr>
              <w:t>производњу</w:t>
            </w:r>
          </w:p>
          <w:p w:rsidR="000F0098" w:rsidRDefault="00925750">
            <w:pPr>
              <w:pStyle w:val="TableParagraph"/>
              <w:numPr>
                <w:ilvl w:val="0"/>
                <w:numId w:val="707"/>
              </w:numPr>
              <w:tabs>
                <w:tab w:val="left" w:pos="141"/>
              </w:tabs>
              <w:ind w:right="402"/>
              <w:rPr>
                <w:sz w:val="14"/>
              </w:rPr>
            </w:pPr>
            <w:r>
              <w:rPr>
                <w:sz w:val="14"/>
              </w:rPr>
              <w:t>опише</w:t>
            </w:r>
            <w:r>
              <w:rPr>
                <w:spacing w:val="-5"/>
                <w:sz w:val="14"/>
              </w:rPr>
              <w:t xml:space="preserve"> </w:t>
            </w:r>
            <w:r>
              <w:rPr>
                <w:sz w:val="14"/>
              </w:rPr>
              <w:t>аутоматизоване</w:t>
            </w:r>
            <w:r>
              <w:rPr>
                <w:spacing w:val="-5"/>
                <w:sz w:val="14"/>
              </w:rPr>
              <w:t xml:space="preserve"> </w:t>
            </w:r>
            <w:r>
              <w:rPr>
                <w:sz w:val="14"/>
              </w:rPr>
              <w:t>обрадне</w:t>
            </w:r>
            <w:r>
              <w:rPr>
                <w:spacing w:val="-5"/>
                <w:sz w:val="14"/>
              </w:rPr>
              <w:t xml:space="preserve"> </w:t>
            </w:r>
            <w:r>
              <w:rPr>
                <w:sz w:val="14"/>
              </w:rPr>
              <w:t>системе</w:t>
            </w:r>
            <w:r>
              <w:rPr>
                <w:spacing w:val="-5"/>
                <w:sz w:val="14"/>
              </w:rPr>
              <w:t xml:space="preserve"> </w:t>
            </w:r>
            <w:r>
              <w:rPr>
                <w:sz w:val="14"/>
              </w:rPr>
              <w:t>за</w:t>
            </w:r>
            <w:r>
              <w:rPr>
                <w:spacing w:val="-6"/>
                <w:sz w:val="14"/>
              </w:rPr>
              <w:t xml:space="preserve"> </w:t>
            </w:r>
            <w:r>
              <w:rPr>
                <w:sz w:val="14"/>
              </w:rPr>
              <w:t>великосеријску</w:t>
            </w:r>
            <w:r>
              <w:rPr>
                <w:spacing w:val="-5"/>
                <w:sz w:val="14"/>
              </w:rPr>
              <w:t xml:space="preserve"> </w:t>
            </w:r>
            <w:r>
              <w:rPr>
                <w:sz w:val="14"/>
              </w:rPr>
              <w:t>и масовну</w:t>
            </w:r>
            <w:r>
              <w:rPr>
                <w:spacing w:val="-1"/>
                <w:sz w:val="14"/>
              </w:rPr>
              <w:t xml:space="preserve"> </w:t>
            </w:r>
            <w:r>
              <w:rPr>
                <w:sz w:val="14"/>
              </w:rPr>
              <w:t>производњу</w:t>
            </w:r>
          </w:p>
          <w:p w:rsidR="000F0098" w:rsidRDefault="00925750">
            <w:pPr>
              <w:pStyle w:val="TableParagraph"/>
              <w:numPr>
                <w:ilvl w:val="0"/>
                <w:numId w:val="707"/>
              </w:numPr>
              <w:tabs>
                <w:tab w:val="left" w:pos="141"/>
              </w:tabs>
              <w:ind w:right="611"/>
              <w:rPr>
                <w:sz w:val="14"/>
              </w:rPr>
            </w:pPr>
            <w:r>
              <w:rPr>
                <w:sz w:val="14"/>
              </w:rPr>
              <w:t>опише обрадне системе са адаптивним и</w:t>
            </w:r>
            <w:r>
              <w:rPr>
                <w:spacing w:val="-16"/>
                <w:sz w:val="14"/>
              </w:rPr>
              <w:t xml:space="preserve"> </w:t>
            </w:r>
            <w:r>
              <w:rPr>
                <w:sz w:val="14"/>
              </w:rPr>
              <w:t>интелигентним управљањем</w:t>
            </w:r>
          </w:p>
        </w:tc>
        <w:tc>
          <w:tcPr>
            <w:tcW w:w="4139" w:type="dxa"/>
          </w:tcPr>
          <w:p w:rsidR="000F0098" w:rsidRDefault="00925750">
            <w:pPr>
              <w:pStyle w:val="TableParagraph"/>
              <w:numPr>
                <w:ilvl w:val="0"/>
                <w:numId w:val="706"/>
              </w:numPr>
              <w:tabs>
                <w:tab w:val="left" w:pos="140"/>
              </w:tabs>
              <w:spacing w:before="18" w:line="161" w:lineRule="exact"/>
              <w:rPr>
                <w:sz w:val="14"/>
              </w:rPr>
            </w:pPr>
            <w:r>
              <w:rPr>
                <w:spacing w:val="-3"/>
                <w:sz w:val="14"/>
              </w:rPr>
              <w:t xml:space="preserve">Управљање </w:t>
            </w:r>
            <w:r>
              <w:rPr>
                <w:sz w:val="14"/>
              </w:rPr>
              <w:t>и систем</w:t>
            </w:r>
            <w:r>
              <w:rPr>
                <w:sz w:val="14"/>
              </w:rPr>
              <w:t xml:space="preserve"> </w:t>
            </w:r>
            <w:r>
              <w:rPr>
                <w:sz w:val="14"/>
              </w:rPr>
              <w:t>управљања</w:t>
            </w:r>
          </w:p>
          <w:p w:rsidR="000F0098" w:rsidRDefault="00925750">
            <w:pPr>
              <w:pStyle w:val="TableParagraph"/>
              <w:numPr>
                <w:ilvl w:val="0"/>
                <w:numId w:val="706"/>
              </w:numPr>
              <w:tabs>
                <w:tab w:val="left" w:pos="140"/>
              </w:tabs>
              <w:spacing w:line="160" w:lineRule="exact"/>
              <w:rPr>
                <w:sz w:val="14"/>
              </w:rPr>
            </w:pPr>
            <w:r>
              <w:rPr>
                <w:sz w:val="14"/>
              </w:rPr>
              <w:t>Отворени и затворени систем</w:t>
            </w:r>
            <w:r>
              <w:rPr>
                <w:spacing w:val="-2"/>
                <w:sz w:val="14"/>
              </w:rPr>
              <w:t xml:space="preserve"> </w:t>
            </w:r>
            <w:r>
              <w:rPr>
                <w:sz w:val="14"/>
              </w:rPr>
              <w:t>управљања</w:t>
            </w:r>
          </w:p>
          <w:p w:rsidR="000F0098" w:rsidRDefault="00925750">
            <w:pPr>
              <w:pStyle w:val="TableParagraph"/>
              <w:numPr>
                <w:ilvl w:val="0"/>
                <w:numId w:val="706"/>
              </w:numPr>
              <w:tabs>
                <w:tab w:val="left" w:pos="140"/>
              </w:tabs>
              <w:spacing w:line="160" w:lineRule="exact"/>
              <w:rPr>
                <w:sz w:val="14"/>
              </w:rPr>
            </w:pPr>
            <w:r>
              <w:rPr>
                <w:sz w:val="14"/>
              </w:rPr>
              <w:t>Аналогни и дигитални</w:t>
            </w:r>
            <w:r>
              <w:rPr>
                <w:spacing w:val="-4"/>
                <w:sz w:val="14"/>
              </w:rPr>
              <w:t xml:space="preserve"> </w:t>
            </w:r>
            <w:r>
              <w:rPr>
                <w:sz w:val="14"/>
              </w:rPr>
              <w:t>системи</w:t>
            </w:r>
          </w:p>
          <w:p w:rsidR="000F0098" w:rsidRDefault="00925750">
            <w:pPr>
              <w:pStyle w:val="TableParagraph"/>
              <w:numPr>
                <w:ilvl w:val="0"/>
                <w:numId w:val="706"/>
              </w:numPr>
              <w:tabs>
                <w:tab w:val="left" w:pos="140"/>
              </w:tabs>
              <w:spacing w:line="160" w:lineRule="exact"/>
              <w:rPr>
                <w:sz w:val="14"/>
              </w:rPr>
            </w:pPr>
            <w:r>
              <w:rPr>
                <w:sz w:val="14"/>
              </w:rPr>
              <w:t>Програмско</w:t>
            </w:r>
            <w:r>
              <w:rPr>
                <w:spacing w:val="-1"/>
                <w:sz w:val="14"/>
              </w:rPr>
              <w:t xml:space="preserve"> </w:t>
            </w:r>
            <w:r>
              <w:rPr>
                <w:sz w:val="14"/>
              </w:rPr>
              <w:t>управљање</w:t>
            </w:r>
          </w:p>
          <w:p w:rsidR="000F0098" w:rsidRDefault="00925750">
            <w:pPr>
              <w:pStyle w:val="TableParagraph"/>
              <w:numPr>
                <w:ilvl w:val="0"/>
                <w:numId w:val="706"/>
              </w:numPr>
              <w:tabs>
                <w:tab w:val="left" w:pos="140"/>
              </w:tabs>
              <w:spacing w:line="160" w:lineRule="exact"/>
              <w:rPr>
                <w:sz w:val="14"/>
              </w:rPr>
            </w:pPr>
            <w:r>
              <w:rPr>
                <w:sz w:val="14"/>
              </w:rPr>
              <w:t>Рачунари (Структура (hardware) и логика</w:t>
            </w:r>
            <w:r>
              <w:rPr>
                <w:spacing w:val="-6"/>
                <w:sz w:val="14"/>
              </w:rPr>
              <w:t xml:space="preserve"> </w:t>
            </w:r>
            <w:r>
              <w:rPr>
                <w:sz w:val="14"/>
              </w:rPr>
              <w:t>(software))</w:t>
            </w:r>
          </w:p>
          <w:p w:rsidR="000F0098" w:rsidRDefault="00925750">
            <w:pPr>
              <w:pStyle w:val="TableParagraph"/>
              <w:numPr>
                <w:ilvl w:val="0"/>
                <w:numId w:val="706"/>
              </w:numPr>
              <w:tabs>
                <w:tab w:val="left" w:pos="140"/>
              </w:tabs>
              <w:spacing w:line="160" w:lineRule="exact"/>
              <w:rPr>
                <w:sz w:val="14"/>
              </w:rPr>
            </w:pPr>
            <w:r>
              <w:rPr>
                <w:sz w:val="14"/>
              </w:rPr>
              <w:t>Принцип рада</w:t>
            </w:r>
            <w:r>
              <w:rPr>
                <w:spacing w:val="-2"/>
                <w:sz w:val="14"/>
              </w:rPr>
              <w:t xml:space="preserve"> </w:t>
            </w:r>
            <w:r>
              <w:rPr>
                <w:sz w:val="14"/>
              </w:rPr>
              <w:t>рачунара</w:t>
            </w:r>
          </w:p>
          <w:p w:rsidR="000F0098" w:rsidRDefault="00925750">
            <w:pPr>
              <w:pStyle w:val="TableParagraph"/>
              <w:numPr>
                <w:ilvl w:val="0"/>
                <w:numId w:val="706"/>
              </w:numPr>
              <w:tabs>
                <w:tab w:val="left" w:pos="140"/>
              </w:tabs>
              <w:spacing w:line="160" w:lineRule="exact"/>
              <w:rPr>
                <w:sz w:val="14"/>
              </w:rPr>
            </w:pPr>
            <w:r>
              <w:rPr>
                <w:sz w:val="14"/>
              </w:rPr>
              <w:t>Комуницирање са</w:t>
            </w:r>
            <w:r>
              <w:rPr>
                <w:spacing w:val="-1"/>
                <w:sz w:val="14"/>
              </w:rPr>
              <w:t xml:space="preserve"> </w:t>
            </w:r>
            <w:r>
              <w:rPr>
                <w:sz w:val="14"/>
              </w:rPr>
              <w:t>рачунаром</w:t>
            </w:r>
          </w:p>
          <w:p w:rsidR="000F0098" w:rsidRDefault="00925750">
            <w:pPr>
              <w:pStyle w:val="TableParagraph"/>
              <w:numPr>
                <w:ilvl w:val="0"/>
                <w:numId w:val="706"/>
              </w:numPr>
              <w:tabs>
                <w:tab w:val="left" w:pos="140"/>
              </w:tabs>
              <w:spacing w:line="160" w:lineRule="exact"/>
              <w:rPr>
                <w:sz w:val="14"/>
              </w:rPr>
            </w:pPr>
            <w:r>
              <w:rPr>
                <w:sz w:val="14"/>
              </w:rPr>
              <w:t>Појам</w:t>
            </w:r>
            <w:r>
              <w:rPr>
                <w:spacing w:val="-2"/>
                <w:sz w:val="14"/>
              </w:rPr>
              <w:t xml:space="preserve"> </w:t>
            </w:r>
            <w:r>
              <w:rPr>
                <w:sz w:val="14"/>
              </w:rPr>
              <w:t>програма</w:t>
            </w:r>
          </w:p>
          <w:p w:rsidR="000F0098" w:rsidRDefault="00925750">
            <w:pPr>
              <w:pStyle w:val="TableParagraph"/>
              <w:numPr>
                <w:ilvl w:val="0"/>
                <w:numId w:val="706"/>
              </w:numPr>
              <w:tabs>
                <w:tab w:val="left" w:pos="140"/>
              </w:tabs>
              <w:spacing w:line="160" w:lineRule="exact"/>
              <w:rPr>
                <w:sz w:val="14"/>
              </w:rPr>
            </w:pPr>
            <w:r>
              <w:rPr>
                <w:sz w:val="14"/>
              </w:rPr>
              <w:t>Логика</w:t>
            </w:r>
            <w:r>
              <w:rPr>
                <w:spacing w:val="-1"/>
                <w:sz w:val="14"/>
              </w:rPr>
              <w:t xml:space="preserve"> </w:t>
            </w:r>
            <w:r>
              <w:rPr>
                <w:sz w:val="14"/>
              </w:rPr>
              <w:t>програмирања</w:t>
            </w:r>
          </w:p>
          <w:p w:rsidR="000F0098" w:rsidRDefault="00925750">
            <w:pPr>
              <w:pStyle w:val="TableParagraph"/>
              <w:numPr>
                <w:ilvl w:val="0"/>
                <w:numId w:val="706"/>
              </w:numPr>
              <w:tabs>
                <w:tab w:val="left" w:pos="140"/>
              </w:tabs>
              <w:spacing w:line="160" w:lineRule="exact"/>
              <w:rPr>
                <w:sz w:val="14"/>
              </w:rPr>
            </w:pPr>
            <w:r>
              <w:rPr>
                <w:sz w:val="14"/>
              </w:rPr>
              <w:t>Подела технолошких</w:t>
            </w:r>
            <w:r>
              <w:rPr>
                <w:spacing w:val="-2"/>
                <w:sz w:val="14"/>
              </w:rPr>
              <w:t xml:space="preserve"> </w:t>
            </w:r>
            <w:r>
              <w:rPr>
                <w:sz w:val="14"/>
              </w:rPr>
              <w:t>система</w:t>
            </w:r>
          </w:p>
          <w:p w:rsidR="000F0098" w:rsidRDefault="00925750">
            <w:pPr>
              <w:pStyle w:val="TableParagraph"/>
              <w:numPr>
                <w:ilvl w:val="0"/>
                <w:numId w:val="706"/>
              </w:numPr>
              <w:tabs>
                <w:tab w:val="left" w:pos="140"/>
              </w:tabs>
              <w:spacing w:line="160" w:lineRule="exact"/>
              <w:rPr>
                <w:sz w:val="14"/>
              </w:rPr>
            </w:pPr>
            <w:r>
              <w:rPr>
                <w:sz w:val="14"/>
              </w:rPr>
              <w:t>Циљеви</w:t>
            </w:r>
            <w:r>
              <w:rPr>
                <w:spacing w:val="-2"/>
                <w:sz w:val="14"/>
              </w:rPr>
              <w:t xml:space="preserve"> </w:t>
            </w:r>
            <w:r>
              <w:rPr>
                <w:sz w:val="14"/>
              </w:rPr>
              <w:t>аутоматизације</w:t>
            </w:r>
          </w:p>
          <w:p w:rsidR="000F0098" w:rsidRDefault="00925750">
            <w:pPr>
              <w:pStyle w:val="TableParagraph"/>
              <w:numPr>
                <w:ilvl w:val="0"/>
                <w:numId w:val="706"/>
              </w:numPr>
              <w:tabs>
                <w:tab w:val="left" w:pos="140"/>
              </w:tabs>
              <w:ind w:right="277"/>
              <w:rPr>
                <w:sz w:val="14"/>
              </w:rPr>
            </w:pPr>
            <w:r>
              <w:rPr>
                <w:sz w:val="14"/>
              </w:rPr>
              <w:t>Аутоматизовани обрадни</w:t>
            </w:r>
            <w:r>
              <w:rPr>
                <w:sz w:val="14"/>
              </w:rPr>
              <w:t xml:space="preserve"> системи: компјутерски управљани обрадни системи и њихова примена у зависности </w:t>
            </w:r>
            <w:r>
              <w:rPr>
                <w:spacing w:val="-3"/>
                <w:sz w:val="14"/>
              </w:rPr>
              <w:t xml:space="preserve">од </w:t>
            </w:r>
            <w:r>
              <w:rPr>
                <w:sz w:val="14"/>
              </w:rPr>
              <w:t>величине серије, разноврсности производње и сложености</w:t>
            </w:r>
            <w:r>
              <w:rPr>
                <w:spacing w:val="-5"/>
                <w:sz w:val="14"/>
              </w:rPr>
              <w:t xml:space="preserve"> </w:t>
            </w:r>
            <w:r>
              <w:rPr>
                <w:sz w:val="14"/>
              </w:rPr>
              <w:t>обрада</w:t>
            </w:r>
          </w:p>
          <w:p w:rsidR="000F0098" w:rsidRDefault="00925750">
            <w:pPr>
              <w:pStyle w:val="TableParagraph"/>
              <w:numPr>
                <w:ilvl w:val="0"/>
                <w:numId w:val="706"/>
              </w:numPr>
              <w:tabs>
                <w:tab w:val="left" w:pos="140"/>
              </w:tabs>
              <w:spacing w:line="237" w:lineRule="auto"/>
              <w:ind w:right="319"/>
              <w:rPr>
                <w:sz w:val="14"/>
              </w:rPr>
            </w:pPr>
            <w:r>
              <w:rPr>
                <w:sz w:val="14"/>
              </w:rPr>
              <w:t>Аутоматизовани обрадни системи за малосеријску и</w:t>
            </w:r>
            <w:r>
              <w:rPr>
                <w:spacing w:val="-26"/>
                <w:sz w:val="14"/>
              </w:rPr>
              <w:t xml:space="preserve"> </w:t>
            </w:r>
            <w:r>
              <w:rPr>
                <w:sz w:val="14"/>
              </w:rPr>
              <w:t>серијску производњу:</w:t>
            </w:r>
          </w:p>
          <w:p w:rsidR="000F0098" w:rsidRDefault="00925750">
            <w:pPr>
              <w:pStyle w:val="TableParagraph"/>
              <w:numPr>
                <w:ilvl w:val="0"/>
                <w:numId w:val="706"/>
              </w:numPr>
              <w:tabs>
                <w:tab w:val="left" w:pos="140"/>
              </w:tabs>
              <w:ind w:right="222"/>
              <w:rPr>
                <w:sz w:val="14"/>
              </w:rPr>
            </w:pPr>
            <w:r>
              <w:rPr>
                <w:sz w:val="14"/>
              </w:rPr>
              <w:t>Аутоматизовани</w:t>
            </w:r>
            <w:r>
              <w:rPr>
                <w:spacing w:val="-5"/>
                <w:sz w:val="14"/>
              </w:rPr>
              <w:t xml:space="preserve"> </w:t>
            </w:r>
            <w:r>
              <w:rPr>
                <w:sz w:val="14"/>
              </w:rPr>
              <w:t>обрадни</w:t>
            </w:r>
            <w:r>
              <w:rPr>
                <w:spacing w:val="-5"/>
                <w:sz w:val="14"/>
              </w:rPr>
              <w:t xml:space="preserve"> </w:t>
            </w:r>
            <w:r>
              <w:rPr>
                <w:sz w:val="14"/>
              </w:rPr>
              <w:t>системи</w:t>
            </w:r>
            <w:r>
              <w:rPr>
                <w:spacing w:val="-5"/>
                <w:sz w:val="14"/>
              </w:rPr>
              <w:t xml:space="preserve"> </w:t>
            </w:r>
            <w:r>
              <w:rPr>
                <w:sz w:val="14"/>
              </w:rPr>
              <w:t>за</w:t>
            </w:r>
            <w:r>
              <w:rPr>
                <w:spacing w:val="-6"/>
                <w:sz w:val="14"/>
              </w:rPr>
              <w:t xml:space="preserve"> </w:t>
            </w:r>
            <w:r>
              <w:rPr>
                <w:sz w:val="14"/>
              </w:rPr>
              <w:t>великосе</w:t>
            </w:r>
            <w:r>
              <w:rPr>
                <w:sz w:val="14"/>
              </w:rPr>
              <w:t>ријску</w:t>
            </w:r>
            <w:r>
              <w:rPr>
                <w:spacing w:val="-5"/>
                <w:sz w:val="14"/>
              </w:rPr>
              <w:t xml:space="preserve"> </w:t>
            </w:r>
            <w:r>
              <w:rPr>
                <w:sz w:val="14"/>
              </w:rPr>
              <w:t>и</w:t>
            </w:r>
            <w:r>
              <w:rPr>
                <w:spacing w:val="-6"/>
                <w:sz w:val="14"/>
              </w:rPr>
              <w:t xml:space="preserve"> </w:t>
            </w:r>
            <w:r>
              <w:rPr>
                <w:sz w:val="14"/>
              </w:rPr>
              <w:t>масовну производњу:</w:t>
            </w:r>
          </w:p>
          <w:p w:rsidR="000F0098" w:rsidRDefault="00925750">
            <w:pPr>
              <w:pStyle w:val="TableParagraph"/>
              <w:numPr>
                <w:ilvl w:val="0"/>
                <w:numId w:val="705"/>
              </w:numPr>
              <w:tabs>
                <w:tab w:val="left" w:pos="161"/>
              </w:tabs>
              <w:spacing w:line="159" w:lineRule="exact"/>
              <w:rPr>
                <w:sz w:val="14"/>
              </w:rPr>
            </w:pPr>
            <w:r>
              <w:rPr>
                <w:sz w:val="14"/>
              </w:rPr>
              <w:t>опште</w:t>
            </w:r>
            <w:r>
              <w:rPr>
                <w:spacing w:val="-1"/>
                <w:sz w:val="14"/>
              </w:rPr>
              <w:t xml:space="preserve"> </w:t>
            </w:r>
            <w:r>
              <w:rPr>
                <w:sz w:val="14"/>
              </w:rPr>
              <w:t>поставке;</w:t>
            </w:r>
          </w:p>
          <w:p w:rsidR="000F0098" w:rsidRDefault="00925750">
            <w:pPr>
              <w:pStyle w:val="TableParagraph"/>
              <w:numPr>
                <w:ilvl w:val="0"/>
                <w:numId w:val="705"/>
              </w:numPr>
              <w:tabs>
                <w:tab w:val="left" w:pos="161"/>
              </w:tabs>
              <w:spacing w:line="160" w:lineRule="exact"/>
              <w:rPr>
                <w:sz w:val="14"/>
              </w:rPr>
            </w:pPr>
            <w:r>
              <w:rPr>
                <w:sz w:val="14"/>
              </w:rPr>
              <w:t>специјалне алатне</w:t>
            </w:r>
            <w:r>
              <w:rPr>
                <w:spacing w:val="-2"/>
                <w:sz w:val="14"/>
              </w:rPr>
              <w:t xml:space="preserve"> </w:t>
            </w:r>
            <w:r>
              <w:rPr>
                <w:sz w:val="14"/>
              </w:rPr>
              <w:t>машине;</w:t>
            </w:r>
          </w:p>
          <w:p w:rsidR="000F0098" w:rsidRDefault="00925750">
            <w:pPr>
              <w:pStyle w:val="TableParagraph"/>
              <w:numPr>
                <w:ilvl w:val="0"/>
                <w:numId w:val="705"/>
              </w:numPr>
              <w:tabs>
                <w:tab w:val="left" w:pos="161"/>
              </w:tabs>
              <w:spacing w:line="160" w:lineRule="exact"/>
              <w:rPr>
                <w:sz w:val="14"/>
              </w:rPr>
            </w:pPr>
            <w:r>
              <w:rPr>
                <w:sz w:val="14"/>
              </w:rPr>
              <w:t>трансфер</w:t>
            </w:r>
            <w:r>
              <w:rPr>
                <w:spacing w:val="-1"/>
                <w:sz w:val="14"/>
              </w:rPr>
              <w:t xml:space="preserve"> </w:t>
            </w:r>
            <w:r>
              <w:rPr>
                <w:sz w:val="14"/>
              </w:rPr>
              <w:t>линије</w:t>
            </w:r>
          </w:p>
          <w:p w:rsidR="000F0098" w:rsidRDefault="00925750">
            <w:pPr>
              <w:pStyle w:val="TableParagraph"/>
              <w:numPr>
                <w:ilvl w:val="0"/>
                <w:numId w:val="704"/>
              </w:numPr>
              <w:tabs>
                <w:tab w:val="left" w:pos="140"/>
              </w:tabs>
              <w:spacing w:line="160" w:lineRule="exact"/>
              <w:rPr>
                <w:sz w:val="14"/>
              </w:rPr>
            </w:pPr>
            <w:r>
              <w:rPr>
                <w:sz w:val="14"/>
              </w:rPr>
              <w:t>Обрадни системи са адаптивним и интелигентним</w:t>
            </w:r>
            <w:r>
              <w:rPr>
                <w:spacing w:val="-15"/>
                <w:sz w:val="14"/>
              </w:rPr>
              <w:t xml:space="preserve"> </w:t>
            </w:r>
            <w:r>
              <w:rPr>
                <w:sz w:val="14"/>
              </w:rPr>
              <w:t>управљањем:</w:t>
            </w:r>
          </w:p>
          <w:p w:rsidR="000F0098" w:rsidRDefault="00925750">
            <w:pPr>
              <w:pStyle w:val="TableParagraph"/>
              <w:numPr>
                <w:ilvl w:val="0"/>
                <w:numId w:val="703"/>
              </w:numPr>
              <w:tabs>
                <w:tab w:val="left" w:pos="161"/>
              </w:tabs>
              <w:spacing w:line="160" w:lineRule="exact"/>
              <w:rPr>
                <w:sz w:val="14"/>
              </w:rPr>
            </w:pPr>
            <w:r>
              <w:rPr>
                <w:sz w:val="14"/>
              </w:rPr>
              <w:t>подела</w:t>
            </w:r>
            <w:r>
              <w:rPr>
                <w:spacing w:val="-1"/>
                <w:sz w:val="14"/>
              </w:rPr>
              <w:t xml:space="preserve"> </w:t>
            </w:r>
            <w:r>
              <w:rPr>
                <w:sz w:val="14"/>
              </w:rPr>
              <w:t>система</w:t>
            </w:r>
          </w:p>
          <w:p w:rsidR="000F0098" w:rsidRDefault="00925750">
            <w:pPr>
              <w:pStyle w:val="TableParagraph"/>
              <w:numPr>
                <w:ilvl w:val="0"/>
                <w:numId w:val="703"/>
              </w:numPr>
              <w:tabs>
                <w:tab w:val="left" w:pos="161"/>
              </w:tabs>
              <w:spacing w:line="161" w:lineRule="exact"/>
              <w:rPr>
                <w:sz w:val="14"/>
              </w:rPr>
            </w:pPr>
            <w:r>
              <w:rPr>
                <w:sz w:val="14"/>
              </w:rPr>
              <w:t>примена</w:t>
            </w:r>
          </w:p>
        </w:tc>
      </w:tr>
      <w:tr w:rsidR="000F0098">
        <w:trPr>
          <w:trHeight w:val="520"/>
        </w:trPr>
        <w:tc>
          <w:tcPr>
            <w:tcW w:w="2268" w:type="dxa"/>
          </w:tcPr>
          <w:p w:rsidR="000F0098" w:rsidRDefault="000F0098">
            <w:pPr>
              <w:pStyle w:val="TableParagraph"/>
              <w:spacing w:before="5"/>
              <w:ind w:left="0" w:firstLine="0"/>
              <w:rPr>
                <w:sz w:val="15"/>
              </w:rPr>
            </w:pPr>
          </w:p>
          <w:p w:rsidR="000F0098" w:rsidRDefault="00925750">
            <w:pPr>
              <w:pStyle w:val="TableParagraph"/>
              <w:ind w:left="56" w:firstLine="0"/>
              <w:rPr>
                <w:b/>
                <w:sz w:val="14"/>
              </w:rPr>
            </w:pPr>
            <w:r>
              <w:rPr>
                <w:b/>
                <w:sz w:val="14"/>
              </w:rPr>
              <w:t>Технологичност конструкције</w:t>
            </w:r>
          </w:p>
        </w:tc>
        <w:tc>
          <w:tcPr>
            <w:tcW w:w="4139" w:type="dxa"/>
          </w:tcPr>
          <w:p w:rsidR="000F0098" w:rsidRDefault="00925750">
            <w:pPr>
              <w:pStyle w:val="TableParagraph"/>
              <w:numPr>
                <w:ilvl w:val="0"/>
                <w:numId w:val="702"/>
              </w:numPr>
              <w:tabs>
                <w:tab w:val="left" w:pos="141"/>
              </w:tabs>
              <w:spacing w:before="19" w:line="161" w:lineRule="exact"/>
              <w:rPr>
                <w:sz w:val="14"/>
              </w:rPr>
            </w:pPr>
            <w:r>
              <w:rPr>
                <w:sz w:val="14"/>
              </w:rPr>
              <w:t>објасни појам технологичности</w:t>
            </w:r>
            <w:r>
              <w:rPr>
                <w:spacing w:val="-3"/>
                <w:sz w:val="14"/>
              </w:rPr>
              <w:t xml:space="preserve"> </w:t>
            </w:r>
            <w:r>
              <w:rPr>
                <w:sz w:val="14"/>
              </w:rPr>
              <w:t>конструкције</w:t>
            </w:r>
          </w:p>
          <w:p w:rsidR="000F0098" w:rsidRDefault="00925750">
            <w:pPr>
              <w:pStyle w:val="TableParagraph"/>
              <w:numPr>
                <w:ilvl w:val="0"/>
                <w:numId w:val="702"/>
              </w:numPr>
              <w:tabs>
                <w:tab w:val="left" w:pos="141"/>
              </w:tabs>
              <w:spacing w:line="160" w:lineRule="exact"/>
              <w:rPr>
                <w:sz w:val="14"/>
              </w:rPr>
            </w:pPr>
            <w:r>
              <w:rPr>
                <w:sz w:val="14"/>
              </w:rPr>
              <w:t>објасни појам технологичности машинских</w:t>
            </w:r>
            <w:r>
              <w:rPr>
                <w:spacing w:val="-3"/>
                <w:sz w:val="14"/>
              </w:rPr>
              <w:t xml:space="preserve"> </w:t>
            </w:r>
            <w:r>
              <w:rPr>
                <w:sz w:val="14"/>
              </w:rPr>
              <w:t>делова</w:t>
            </w:r>
          </w:p>
          <w:p w:rsidR="000F0098" w:rsidRDefault="00925750">
            <w:pPr>
              <w:pStyle w:val="TableParagraph"/>
              <w:numPr>
                <w:ilvl w:val="0"/>
                <w:numId w:val="702"/>
              </w:numPr>
              <w:tabs>
                <w:tab w:val="left" w:pos="141"/>
              </w:tabs>
              <w:spacing w:line="161" w:lineRule="exact"/>
              <w:rPr>
                <w:sz w:val="14"/>
              </w:rPr>
            </w:pPr>
            <w:r>
              <w:rPr>
                <w:sz w:val="14"/>
              </w:rPr>
              <w:t>објасни и разликује групну и типску</w:t>
            </w:r>
            <w:r>
              <w:rPr>
                <w:spacing w:val="-5"/>
                <w:sz w:val="14"/>
              </w:rPr>
              <w:t xml:space="preserve"> </w:t>
            </w:r>
            <w:r>
              <w:rPr>
                <w:sz w:val="14"/>
              </w:rPr>
              <w:t>технологију</w:t>
            </w:r>
          </w:p>
        </w:tc>
        <w:tc>
          <w:tcPr>
            <w:tcW w:w="4139" w:type="dxa"/>
          </w:tcPr>
          <w:p w:rsidR="000F0098" w:rsidRDefault="00925750">
            <w:pPr>
              <w:pStyle w:val="TableParagraph"/>
              <w:numPr>
                <w:ilvl w:val="0"/>
                <w:numId w:val="701"/>
              </w:numPr>
              <w:tabs>
                <w:tab w:val="left" w:pos="140"/>
              </w:tabs>
              <w:spacing w:before="19" w:line="161" w:lineRule="exact"/>
              <w:ind w:hanging="84"/>
              <w:rPr>
                <w:sz w:val="14"/>
              </w:rPr>
            </w:pPr>
            <w:r>
              <w:rPr>
                <w:sz w:val="14"/>
              </w:rPr>
              <w:t>Технологичност</w:t>
            </w:r>
            <w:r>
              <w:rPr>
                <w:spacing w:val="-1"/>
                <w:sz w:val="14"/>
              </w:rPr>
              <w:t xml:space="preserve"> </w:t>
            </w:r>
            <w:r>
              <w:rPr>
                <w:sz w:val="14"/>
              </w:rPr>
              <w:t>конструкције</w:t>
            </w:r>
          </w:p>
          <w:p w:rsidR="000F0098" w:rsidRDefault="00925750">
            <w:pPr>
              <w:pStyle w:val="TableParagraph"/>
              <w:numPr>
                <w:ilvl w:val="0"/>
                <w:numId w:val="701"/>
              </w:numPr>
              <w:tabs>
                <w:tab w:val="left" w:pos="140"/>
              </w:tabs>
              <w:spacing w:line="160" w:lineRule="exact"/>
              <w:ind w:hanging="84"/>
              <w:rPr>
                <w:sz w:val="14"/>
              </w:rPr>
            </w:pPr>
            <w:r>
              <w:rPr>
                <w:sz w:val="14"/>
              </w:rPr>
              <w:t>Технологичност машинских</w:t>
            </w:r>
            <w:r>
              <w:rPr>
                <w:spacing w:val="-1"/>
                <w:sz w:val="14"/>
              </w:rPr>
              <w:t xml:space="preserve"> </w:t>
            </w:r>
            <w:r>
              <w:rPr>
                <w:sz w:val="14"/>
              </w:rPr>
              <w:t>делова</w:t>
            </w:r>
          </w:p>
          <w:p w:rsidR="000F0098" w:rsidRDefault="00925750">
            <w:pPr>
              <w:pStyle w:val="TableParagraph"/>
              <w:numPr>
                <w:ilvl w:val="0"/>
                <w:numId w:val="701"/>
              </w:numPr>
              <w:tabs>
                <w:tab w:val="left" w:pos="140"/>
              </w:tabs>
              <w:spacing w:line="161" w:lineRule="exact"/>
              <w:ind w:hanging="84"/>
              <w:rPr>
                <w:sz w:val="14"/>
              </w:rPr>
            </w:pPr>
            <w:r>
              <w:rPr>
                <w:sz w:val="14"/>
              </w:rPr>
              <w:t>Групна и типска</w:t>
            </w:r>
            <w:r>
              <w:rPr>
                <w:spacing w:val="-3"/>
                <w:sz w:val="14"/>
              </w:rPr>
              <w:t xml:space="preserve"> </w:t>
            </w:r>
            <w:r>
              <w:rPr>
                <w:sz w:val="14"/>
              </w:rPr>
              <w:t>технологија</w:t>
            </w:r>
          </w:p>
        </w:tc>
      </w:tr>
      <w:tr w:rsidR="000F0098">
        <w:trPr>
          <w:trHeight w:val="520"/>
        </w:trPr>
        <w:tc>
          <w:tcPr>
            <w:tcW w:w="2268" w:type="dxa"/>
          </w:tcPr>
          <w:p w:rsidR="000F0098" w:rsidRDefault="00925750">
            <w:pPr>
              <w:pStyle w:val="TableParagraph"/>
              <w:spacing w:before="98"/>
              <w:ind w:left="56" w:firstLine="0"/>
              <w:rPr>
                <w:b/>
                <w:sz w:val="14"/>
              </w:rPr>
            </w:pPr>
            <w:r>
              <w:rPr>
                <w:b/>
                <w:sz w:val="14"/>
              </w:rPr>
              <w:t>Основе теорије пројектовања технолошких процеса</w:t>
            </w:r>
          </w:p>
        </w:tc>
        <w:tc>
          <w:tcPr>
            <w:tcW w:w="4139" w:type="dxa"/>
          </w:tcPr>
          <w:p w:rsidR="000F0098" w:rsidRDefault="00925750">
            <w:pPr>
              <w:pStyle w:val="TableParagraph"/>
              <w:numPr>
                <w:ilvl w:val="0"/>
                <w:numId w:val="700"/>
              </w:numPr>
              <w:tabs>
                <w:tab w:val="left" w:pos="141"/>
              </w:tabs>
              <w:spacing w:before="19" w:line="161" w:lineRule="exact"/>
              <w:rPr>
                <w:sz w:val="14"/>
              </w:rPr>
            </w:pPr>
            <w:r>
              <w:rPr>
                <w:sz w:val="14"/>
              </w:rPr>
              <w:t>објасни и разуме процес</w:t>
            </w:r>
            <w:r>
              <w:rPr>
                <w:spacing w:val="-3"/>
                <w:sz w:val="14"/>
              </w:rPr>
              <w:t xml:space="preserve"> </w:t>
            </w:r>
            <w:r>
              <w:rPr>
                <w:sz w:val="14"/>
              </w:rPr>
              <w:t>пројектовања</w:t>
            </w:r>
          </w:p>
          <w:p w:rsidR="000F0098" w:rsidRDefault="00925750">
            <w:pPr>
              <w:pStyle w:val="TableParagraph"/>
              <w:numPr>
                <w:ilvl w:val="0"/>
                <w:numId w:val="700"/>
              </w:numPr>
              <w:tabs>
                <w:tab w:val="left" w:pos="141"/>
              </w:tabs>
              <w:spacing w:line="160" w:lineRule="exact"/>
              <w:rPr>
                <w:sz w:val="14"/>
              </w:rPr>
            </w:pPr>
            <w:r>
              <w:rPr>
                <w:sz w:val="14"/>
              </w:rPr>
              <w:t>објасни и разуме логику технолошког</w:t>
            </w:r>
            <w:r>
              <w:rPr>
                <w:spacing w:val="-5"/>
                <w:sz w:val="14"/>
              </w:rPr>
              <w:t xml:space="preserve"> </w:t>
            </w:r>
            <w:r>
              <w:rPr>
                <w:sz w:val="14"/>
              </w:rPr>
              <w:t>процеса</w:t>
            </w:r>
          </w:p>
          <w:p w:rsidR="000F0098" w:rsidRDefault="00925750">
            <w:pPr>
              <w:pStyle w:val="TableParagraph"/>
              <w:numPr>
                <w:ilvl w:val="0"/>
                <w:numId w:val="700"/>
              </w:numPr>
              <w:tabs>
                <w:tab w:val="left" w:pos="141"/>
              </w:tabs>
              <w:spacing w:line="161" w:lineRule="exact"/>
              <w:rPr>
                <w:sz w:val="14"/>
              </w:rPr>
            </w:pPr>
            <w:r>
              <w:rPr>
                <w:sz w:val="14"/>
              </w:rPr>
              <w:t>објасни и разуме логику редоследа</w:t>
            </w:r>
            <w:r>
              <w:rPr>
                <w:spacing w:val="-3"/>
                <w:sz w:val="14"/>
              </w:rPr>
              <w:t xml:space="preserve"> </w:t>
            </w:r>
            <w:r>
              <w:rPr>
                <w:sz w:val="14"/>
              </w:rPr>
              <w:t>операција</w:t>
            </w:r>
          </w:p>
        </w:tc>
        <w:tc>
          <w:tcPr>
            <w:tcW w:w="4139" w:type="dxa"/>
          </w:tcPr>
          <w:p w:rsidR="000F0098" w:rsidRDefault="00925750">
            <w:pPr>
              <w:pStyle w:val="TableParagraph"/>
              <w:numPr>
                <w:ilvl w:val="0"/>
                <w:numId w:val="699"/>
              </w:numPr>
              <w:tabs>
                <w:tab w:val="left" w:pos="140"/>
              </w:tabs>
              <w:spacing w:before="19" w:line="161" w:lineRule="exact"/>
              <w:rPr>
                <w:sz w:val="14"/>
              </w:rPr>
            </w:pPr>
            <w:r>
              <w:rPr>
                <w:sz w:val="14"/>
              </w:rPr>
              <w:t>Процес</w:t>
            </w:r>
            <w:r>
              <w:rPr>
                <w:spacing w:val="-1"/>
                <w:sz w:val="14"/>
              </w:rPr>
              <w:t xml:space="preserve"> </w:t>
            </w:r>
            <w:r>
              <w:rPr>
                <w:sz w:val="14"/>
              </w:rPr>
              <w:t>пројектовања</w:t>
            </w:r>
          </w:p>
          <w:p w:rsidR="000F0098" w:rsidRDefault="00925750">
            <w:pPr>
              <w:pStyle w:val="TableParagraph"/>
              <w:numPr>
                <w:ilvl w:val="0"/>
                <w:numId w:val="699"/>
              </w:numPr>
              <w:tabs>
                <w:tab w:val="left" w:pos="140"/>
              </w:tabs>
              <w:spacing w:line="160" w:lineRule="exact"/>
              <w:rPr>
                <w:sz w:val="14"/>
              </w:rPr>
            </w:pPr>
            <w:r>
              <w:rPr>
                <w:sz w:val="14"/>
              </w:rPr>
              <w:t>Технолошки</w:t>
            </w:r>
            <w:r>
              <w:rPr>
                <w:spacing w:val="-16"/>
                <w:sz w:val="14"/>
              </w:rPr>
              <w:t xml:space="preserve"> </w:t>
            </w:r>
            <w:r>
              <w:rPr>
                <w:sz w:val="14"/>
              </w:rPr>
              <w:t>процес</w:t>
            </w:r>
          </w:p>
          <w:p w:rsidR="000F0098" w:rsidRDefault="00925750">
            <w:pPr>
              <w:pStyle w:val="TableParagraph"/>
              <w:numPr>
                <w:ilvl w:val="0"/>
                <w:numId w:val="699"/>
              </w:numPr>
              <w:tabs>
                <w:tab w:val="left" w:pos="140"/>
              </w:tabs>
              <w:spacing w:line="161" w:lineRule="exact"/>
              <w:rPr>
                <w:sz w:val="14"/>
              </w:rPr>
            </w:pPr>
            <w:r>
              <w:rPr>
                <w:sz w:val="14"/>
              </w:rPr>
              <w:t>Редослед</w:t>
            </w:r>
            <w:r>
              <w:rPr>
                <w:spacing w:val="-3"/>
                <w:sz w:val="14"/>
              </w:rPr>
              <w:t xml:space="preserve"> </w:t>
            </w:r>
            <w:r>
              <w:rPr>
                <w:sz w:val="14"/>
              </w:rPr>
              <w:t>операција</w:t>
            </w:r>
          </w:p>
        </w:tc>
      </w:tr>
      <w:tr w:rsidR="000F0098">
        <w:trPr>
          <w:trHeight w:val="520"/>
        </w:trPr>
        <w:tc>
          <w:tcPr>
            <w:tcW w:w="2268" w:type="dxa"/>
          </w:tcPr>
          <w:p w:rsidR="000F0098" w:rsidRDefault="00925750">
            <w:pPr>
              <w:pStyle w:val="TableParagraph"/>
              <w:spacing w:before="98"/>
              <w:ind w:left="56" w:right="227" w:firstLine="0"/>
              <w:rPr>
                <w:b/>
                <w:sz w:val="14"/>
              </w:rPr>
            </w:pPr>
            <w:r>
              <w:rPr>
                <w:b/>
                <w:sz w:val="14"/>
              </w:rPr>
              <w:t>Логика редоследа појединих врста обраде</w:t>
            </w:r>
          </w:p>
        </w:tc>
        <w:tc>
          <w:tcPr>
            <w:tcW w:w="4139" w:type="dxa"/>
          </w:tcPr>
          <w:p w:rsidR="000F0098" w:rsidRDefault="00925750">
            <w:pPr>
              <w:pStyle w:val="TableParagraph"/>
              <w:numPr>
                <w:ilvl w:val="0"/>
                <w:numId w:val="698"/>
              </w:numPr>
              <w:tabs>
                <w:tab w:val="left" w:pos="141"/>
              </w:tabs>
              <w:spacing w:before="19" w:line="161" w:lineRule="exact"/>
              <w:rPr>
                <w:sz w:val="14"/>
              </w:rPr>
            </w:pPr>
            <w:r>
              <w:rPr>
                <w:sz w:val="14"/>
              </w:rPr>
              <w:t>објасни редослед обраде ротационих</w:t>
            </w:r>
            <w:r>
              <w:rPr>
                <w:spacing w:val="-1"/>
                <w:sz w:val="14"/>
              </w:rPr>
              <w:t xml:space="preserve"> </w:t>
            </w:r>
            <w:r>
              <w:rPr>
                <w:sz w:val="14"/>
              </w:rPr>
              <w:t>делова</w:t>
            </w:r>
          </w:p>
          <w:p w:rsidR="000F0098" w:rsidRDefault="00925750">
            <w:pPr>
              <w:pStyle w:val="TableParagraph"/>
              <w:numPr>
                <w:ilvl w:val="0"/>
                <w:numId w:val="698"/>
              </w:numPr>
              <w:tabs>
                <w:tab w:val="left" w:pos="141"/>
              </w:tabs>
              <w:spacing w:line="160" w:lineRule="exact"/>
              <w:rPr>
                <w:sz w:val="14"/>
              </w:rPr>
            </w:pPr>
            <w:r>
              <w:rPr>
                <w:sz w:val="14"/>
              </w:rPr>
              <w:t>објасни редослед обраде кутијастих</w:t>
            </w:r>
            <w:r>
              <w:rPr>
                <w:spacing w:val="-1"/>
                <w:sz w:val="14"/>
              </w:rPr>
              <w:t xml:space="preserve"> </w:t>
            </w:r>
            <w:r>
              <w:rPr>
                <w:sz w:val="14"/>
              </w:rPr>
              <w:t>делова</w:t>
            </w:r>
          </w:p>
          <w:p w:rsidR="000F0098" w:rsidRDefault="00925750">
            <w:pPr>
              <w:pStyle w:val="TableParagraph"/>
              <w:numPr>
                <w:ilvl w:val="0"/>
                <w:numId w:val="698"/>
              </w:numPr>
              <w:tabs>
                <w:tab w:val="left" w:pos="141"/>
              </w:tabs>
              <w:spacing w:line="161" w:lineRule="exact"/>
              <w:rPr>
                <w:sz w:val="14"/>
              </w:rPr>
            </w:pPr>
            <w:r>
              <w:rPr>
                <w:sz w:val="14"/>
              </w:rPr>
              <w:t>објасни појам типске технолошке</w:t>
            </w:r>
            <w:r>
              <w:rPr>
                <w:spacing w:val="-3"/>
                <w:sz w:val="14"/>
              </w:rPr>
              <w:t xml:space="preserve"> </w:t>
            </w:r>
            <w:r>
              <w:rPr>
                <w:sz w:val="14"/>
              </w:rPr>
              <w:t>форме</w:t>
            </w:r>
          </w:p>
        </w:tc>
        <w:tc>
          <w:tcPr>
            <w:tcW w:w="4139" w:type="dxa"/>
          </w:tcPr>
          <w:p w:rsidR="000F0098" w:rsidRDefault="00925750">
            <w:pPr>
              <w:pStyle w:val="TableParagraph"/>
              <w:numPr>
                <w:ilvl w:val="0"/>
                <w:numId w:val="697"/>
              </w:numPr>
              <w:tabs>
                <w:tab w:val="left" w:pos="140"/>
              </w:tabs>
              <w:spacing w:before="19" w:line="161" w:lineRule="exact"/>
              <w:rPr>
                <w:sz w:val="14"/>
              </w:rPr>
            </w:pPr>
            <w:r>
              <w:rPr>
                <w:sz w:val="14"/>
              </w:rPr>
              <w:t>Ротациони</w:t>
            </w:r>
            <w:r>
              <w:rPr>
                <w:spacing w:val="-1"/>
                <w:sz w:val="14"/>
              </w:rPr>
              <w:t xml:space="preserve"> </w:t>
            </w:r>
            <w:r>
              <w:rPr>
                <w:sz w:val="14"/>
              </w:rPr>
              <w:t>делови</w:t>
            </w:r>
          </w:p>
          <w:p w:rsidR="000F0098" w:rsidRDefault="00925750">
            <w:pPr>
              <w:pStyle w:val="TableParagraph"/>
              <w:numPr>
                <w:ilvl w:val="0"/>
                <w:numId w:val="697"/>
              </w:numPr>
              <w:tabs>
                <w:tab w:val="left" w:pos="140"/>
              </w:tabs>
              <w:spacing w:line="160" w:lineRule="exact"/>
              <w:rPr>
                <w:sz w:val="14"/>
              </w:rPr>
            </w:pPr>
            <w:r>
              <w:rPr>
                <w:sz w:val="14"/>
              </w:rPr>
              <w:t>Кутијасти</w:t>
            </w:r>
            <w:r>
              <w:rPr>
                <w:spacing w:val="-1"/>
                <w:sz w:val="14"/>
              </w:rPr>
              <w:t xml:space="preserve"> </w:t>
            </w:r>
            <w:r>
              <w:rPr>
                <w:sz w:val="14"/>
              </w:rPr>
              <w:t>делови</w:t>
            </w:r>
          </w:p>
          <w:p w:rsidR="000F0098" w:rsidRDefault="00925750">
            <w:pPr>
              <w:pStyle w:val="TableParagraph"/>
              <w:numPr>
                <w:ilvl w:val="0"/>
                <w:numId w:val="697"/>
              </w:numPr>
              <w:tabs>
                <w:tab w:val="left" w:pos="140"/>
              </w:tabs>
              <w:spacing w:line="161" w:lineRule="exact"/>
              <w:rPr>
                <w:sz w:val="14"/>
              </w:rPr>
            </w:pPr>
            <w:r>
              <w:rPr>
                <w:sz w:val="14"/>
              </w:rPr>
              <w:t>Типска технолошка</w:t>
            </w:r>
            <w:r>
              <w:rPr>
                <w:spacing w:val="-1"/>
                <w:sz w:val="14"/>
              </w:rPr>
              <w:t xml:space="preserve"> </w:t>
            </w:r>
            <w:r>
              <w:rPr>
                <w:sz w:val="14"/>
              </w:rPr>
              <w:t>форма</w:t>
            </w:r>
          </w:p>
        </w:tc>
      </w:tr>
      <w:tr w:rsidR="000F0098">
        <w:trPr>
          <w:trHeight w:val="520"/>
        </w:trPr>
        <w:tc>
          <w:tcPr>
            <w:tcW w:w="2268" w:type="dxa"/>
          </w:tcPr>
          <w:p w:rsidR="000F0098" w:rsidRDefault="00925750">
            <w:pPr>
              <w:pStyle w:val="TableParagraph"/>
              <w:spacing w:before="98"/>
              <w:ind w:left="56" w:firstLine="0"/>
              <w:rPr>
                <w:b/>
                <w:sz w:val="14"/>
              </w:rPr>
            </w:pPr>
            <w:r>
              <w:rPr>
                <w:b/>
                <w:sz w:val="14"/>
              </w:rPr>
              <w:t>Структура компјутерски управљаних машина алатки</w:t>
            </w:r>
          </w:p>
        </w:tc>
        <w:tc>
          <w:tcPr>
            <w:tcW w:w="4139" w:type="dxa"/>
          </w:tcPr>
          <w:p w:rsidR="000F0098" w:rsidRDefault="00925750">
            <w:pPr>
              <w:pStyle w:val="TableParagraph"/>
              <w:numPr>
                <w:ilvl w:val="0"/>
                <w:numId w:val="696"/>
              </w:numPr>
              <w:tabs>
                <w:tab w:val="left" w:pos="141"/>
              </w:tabs>
              <w:spacing w:before="19" w:line="161" w:lineRule="exact"/>
              <w:rPr>
                <w:sz w:val="14"/>
              </w:rPr>
            </w:pPr>
            <w:r>
              <w:rPr>
                <w:sz w:val="14"/>
              </w:rPr>
              <w:t>разликује врсте управљачких</w:t>
            </w:r>
            <w:r>
              <w:rPr>
                <w:spacing w:val="-2"/>
                <w:sz w:val="14"/>
              </w:rPr>
              <w:t xml:space="preserve"> </w:t>
            </w:r>
            <w:r>
              <w:rPr>
                <w:sz w:val="14"/>
              </w:rPr>
              <w:t>јединица</w:t>
            </w:r>
          </w:p>
          <w:p w:rsidR="000F0098" w:rsidRDefault="00925750">
            <w:pPr>
              <w:pStyle w:val="TableParagraph"/>
              <w:numPr>
                <w:ilvl w:val="0"/>
                <w:numId w:val="696"/>
              </w:numPr>
              <w:tabs>
                <w:tab w:val="left" w:pos="141"/>
              </w:tabs>
              <w:spacing w:line="160" w:lineRule="exact"/>
              <w:rPr>
                <w:sz w:val="14"/>
              </w:rPr>
            </w:pPr>
            <w:r>
              <w:rPr>
                <w:sz w:val="14"/>
              </w:rPr>
              <w:t>објасни и примени екстерну и интерну</w:t>
            </w:r>
            <w:r>
              <w:rPr>
                <w:spacing w:val="-11"/>
                <w:sz w:val="14"/>
              </w:rPr>
              <w:t xml:space="preserve"> </w:t>
            </w:r>
            <w:r>
              <w:rPr>
                <w:sz w:val="14"/>
              </w:rPr>
              <w:t>интерполацију</w:t>
            </w:r>
          </w:p>
          <w:p w:rsidR="000F0098" w:rsidRDefault="00925750">
            <w:pPr>
              <w:pStyle w:val="TableParagraph"/>
              <w:numPr>
                <w:ilvl w:val="0"/>
                <w:numId w:val="696"/>
              </w:numPr>
              <w:tabs>
                <w:tab w:val="left" w:pos="141"/>
              </w:tabs>
              <w:spacing w:line="161" w:lineRule="exact"/>
              <w:rPr>
                <w:sz w:val="14"/>
              </w:rPr>
            </w:pPr>
            <w:r>
              <w:rPr>
                <w:sz w:val="14"/>
              </w:rPr>
              <w:t>познаје основне елементе командне табле CNC машине</w:t>
            </w:r>
            <w:r>
              <w:rPr>
                <w:spacing w:val="-16"/>
                <w:sz w:val="14"/>
              </w:rPr>
              <w:t xml:space="preserve"> </w:t>
            </w:r>
            <w:r>
              <w:rPr>
                <w:sz w:val="14"/>
              </w:rPr>
              <w:t>алатке</w:t>
            </w:r>
          </w:p>
        </w:tc>
        <w:tc>
          <w:tcPr>
            <w:tcW w:w="4139" w:type="dxa"/>
          </w:tcPr>
          <w:p w:rsidR="000F0098" w:rsidRDefault="00925750">
            <w:pPr>
              <w:pStyle w:val="TableParagraph"/>
              <w:numPr>
                <w:ilvl w:val="0"/>
                <w:numId w:val="695"/>
              </w:numPr>
              <w:tabs>
                <w:tab w:val="left" w:pos="140"/>
              </w:tabs>
              <w:spacing w:before="19" w:line="161" w:lineRule="exact"/>
              <w:rPr>
                <w:sz w:val="14"/>
              </w:rPr>
            </w:pPr>
            <w:r>
              <w:rPr>
                <w:sz w:val="14"/>
              </w:rPr>
              <w:t>Врсте управљачке</w:t>
            </w:r>
            <w:r>
              <w:rPr>
                <w:spacing w:val="-1"/>
                <w:sz w:val="14"/>
              </w:rPr>
              <w:t xml:space="preserve"> </w:t>
            </w:r>
            <w:r>
              <w:rPr>
                <w:sz w:val="14"/>
              </w:rPr>
              <w:t>јединице</w:t>
            </w:r>
          </w:p>
          <w:p w:rsidR="000F0098" w:rsidRDefault="00925750">
            <w:pPr>
              <w:pStyle w:val="TableParagraph"/>
              <w:numPr>
                <w:ilvl w:val="0"/>
                <w:numId w:val="695"/>
              </w:numPr>
              <w:tabs>
                <w:tab w:val="left" w:pos="140"/>
              </w:tabs>
              <w:spacing w:line="160" w:lineRule="exact"/>
              <w:rPr>
                <w:sz w:val="14"/>
              </w:rPr>
            </w:pPr>
            <w:r>
              <w:rPr>
                <w:sz w:val="14"/>
              </w:rPr>
              <w:t>Екстерна и интерна</w:t>
            </w:r>
            <w:r>
              <w:rPr>
                <w:spacing w:val="-4"/>
                <w:sz w:val="14"/>
              </w:rPr>
              <w:t xml:space="preserve"> </w:t>
            </w:r>
            <w:r>
              <w:rPr>
                <w:sz w:val="14"/>
              </w:rPr>
              <w:t>интерполација</w:t>
            </w:r>
          </w:p>
          <w:p w:rsidR="000F0098" w:rsidRDefault="00925750">
            <w:pPr>
              <w:pStyle w:val="TableParagraph"/>
              <w:numPr>
                <w:ilvl w:val="0"/>
                <w:numId w:val="695"/>
              </w:numPr>
              <w:tabs>
                <w:tab w:val="left" w:pos="140"/>
              </w:tabs>
              <w:spacing w:line="161" w:lineRule="exact"/>
              <w:rPr>
                <w:sz w:val="14"/>
              </w:rPr>
            </w:pPr>
            <w:r>
              <w:rPr>
                <w:sz w:val="14"/>
              </w:rPr>
              <w:t>Командна табла компјутерски управљане машине</w:t>
            </w:r>
            <w:r>
              <w:rPr>
                <w:spacing w:val="-9"/>
                <w:sz w:val="14"/>
              </w:rPr>
              <w:t xml:space="preserve"> </w:t>
            </w:r>
            <w:r>
              <w:rPr>
                <w:sz w:val="14"/>
              </w:rPr>
              <w:t>алатке</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13"/>
              </w:rPr>
            </w:pPr>
          </w:p>
          <w:p w:rsidR="000F0098" w:rsidRDefault="00925750">
            <w:pPr>
              <w:pStyle w:val="TableParagraph"/>
              <w:ind w:left="56" w:right="392" w:firstLine="0"/>
              <w:rPr>
                <w:b/>
                <w:sz w:val="14"/>
              </w:rPr>
            </w:pPr>
            <w:r>
              <w:rPr>
                <w:b/>
                <w:sz w:val="14"/>
              </w:rPr>
              <w:t>Основи програмирања компјутерски управљаних машина алатки</w:t>
            </w:r>
          </w:p>
        </w:tc>
        <w:tc>
          <w:tcPr>
            <w:tcW w:w="4139" w:type="dxa"/>
          </w:tcPr>
          <w:p w:rsidR="000F0098" w:rsidRDefault="00925750">
            <w:pPr>
              <w:pStyle w:val="TableParagraph"/>
              <w:numPr>
                <w:ilvl w:val="0"/>
                <w:numId w:val="694"/>
              </w:numPr>
              <w:tabs>
                <w:tab w:val="left" w:pos="141"/>
              </w:tabs>
              <w:spacing w:before="19" w:line="161" w:lineRule="exact"/>
              <w:rPr>
                <w:sz w:val="14"/>
              </w:rPr>
            </w:pPr>
            <w:r>
              <w:rPr>
                <w:sz w:val="14"/>
              </w:rPr>
              <w:t>разуме основе</w:t>
            </w:r>
            <w:r>
              <w:rPr>
                <w:spacing w:val="-1"/>
                <w:sz w:val="14"/>
              </w:rPr>
              <w:t xml:space="preserve"> </w:t>
            </w:r>
            <w:r>
              <w:rPr>
                <w:sz w:val="14"/>
              </w:rPr>
              <w:t>програмирања</w:t>
            </w:r>
          </w:p>
          <w:p w:rsidR="000F0098" w:rsidRDefault="00925750">
            <w:pPr>
              <w:pStyle w:val="TableParagraph"/>
              <w:numPr>
                <w:ilvl w:val="0"/>
                <w:numId w:val="694"/>
              </w:numPr>
              <w:tabs>
                <w:tab w:val="left" w:pos="141"/>
              </w:tabs>
              <w:spacing w:line="160" w:lineRule="exact"/>
              <w:rPr>
                <w:sz w:val="14"/>
              </w:rPr>
            </w:pPr>
            <w:r>
              <w:rPr>
                <w:sz w:val="14"/>
              </w:rPr>
              <w:t>примењује систем</w:t>
            </w:r>
            <w:r>
              <w:rPr>
                <w:spacing w:val="-2"/>
                <w:sz w:val="14"/>
              </w:rPr>
              <w:t xml:space="preserve"> </w:t>
            </w:r>
            <w:r>
              <w:rPr>
                <w:sz w:val="14"/>
              </w:rPr>
              <w:t>кодирања</w:t>
            </w:r>
          </w:p>
          <w:p w:rsidR="000F0098" w:rsidRDefault="00925750">
            <w:pPr>
              <w:pStyle w:val="TableParagraph"/>
              <w:numPr>
                <w:ilvl w:val="0"/>
                <w:numId w:val="694"/>
              </w:numPr>
              <w:tabs>
                <w:tab w:val="left" w:pos="141"/>
              </w:tabs>
              <w:spacing w:line="160" w:lineRule="exact"/>
              <w:rPr>
                <w:sz w:val="14"/>
              </w:rPr>
            </w:pPr>
            <w:r>
              <w:rPr>
                <w:sz w:val="14"/>
              </w:rPr>
              <w:t>дефинише координатне</w:t>
            </w:r>
            <w:r>
              <w:rPr>
                <w:spacing w:val="-1"/>
                <w:sz w:val="14"/>
              </w:rPr>
              <w:t xml:space="preserve"> </w:t>
            </w:r>
            <w:r>
              <w:rPr>
                <w:sz w:val="14"/>
              </w:rPr>
              <w:t>системе</w:t>
            </w:r>
          </w:p>
          <w:p w:rsidR="000F0098" w:rsidRDefault="00925750">
            <w:pPr>
              <w:pStyle w:val="TableParagraph"/>
              <w:numPr>
                <w:ilvl w:val="0"/>
                <w:numId w:val="694"/>
              </w:numPr>
              <w:tabs>
                <w:tab w:val="left" w:pos="141"/>
              </w:tabs>
              <w:spacing w:line="160" w:lineRule="exact"/>
              <w:rPr>
                <w:sz w:val="14"/>
              </w:rPr>
            </w:pPr>
            <w:r>
              <w:rPr>
                <w:sz w:val="14"/>
              </w:rPr>
              <w:t>разликује карактеристичне тачке обрадног</w:t>
            </w:r>
            <w:r>
              <w:rPr>
                <w:spacing w:val="-4"/>
                <w:sz w:val="14"/>
              </w:rPr>
              <w:t xml:space="preserve"> </w:t>
            </w:r>
            <w:r>
              <w:rPr>
                <w:sz w:val="14"/>
              </w:rPr>
              <w:t>система</w:t>
            </w:r>
          </w:p>
          <w:p w:rsidR="000F0098" w:rsidRDefault="00925750">
            <w:pPr>
              <w:pStyle w:val="TableParagraph"/>
              <w:numPr>
                <w:ilvl w:val="0"/>
                <w:numId w:val="694"/>
              </w:numPr>
              <w:tabs>
                <w:tab w:val="left" w:pos="141"/>
              </w:tabs>
              <w:spacing w:line="160" w:lineRule="exact"/>
              <w:rPr>
                <w:sz w:val="14"/>
              </w:rPr>
            </w:pPr>
            <w:r>
              <w:rPr>
                <w:sz w:val="14"/>
              </w:rPr>
              <w:t>познаје структурну изградњу</w:t>
            </w:r>
            <w:r>
              <w:rPr>
                <w:spacing w:val="-26"/>
                <w:sz w:val="14"/>
              </w:rPr>
              <w:t xml:space="preserve"> </w:t>
            </w:r>
            <w:r>
              <w:rPr>
                <w:sz w:val="14"/>
              </w:rPr>
              <w:t>програма</w:t>
            </w:r>
          </w:p>
          <w:p w:rsidR="000F0098" w:rsidRDefault="00925750">
            <w:pPr>
              <w:pStyle w:val="TableParagraph"/>
              <w:numPr>
                <w:ilvl w:val="0"/>
                <w:numId w:val="694"/>
              </w:numPr>
              <w:tabs>
                <w:tab w:val="left" w:pos="141"/>
              </w:tabs>
              <w:spacing w:line="160" w:lineRule="exact"/>
              <w:rPr>
                <w:sz w:val="14"/>
              </w:rPr>
            </w:pPr>
            <w:r>
              <w:rPr>
                <w:sz w:val="14"/>
              </w:rPr>
              <w:t>примењује</w:t>
            </w:r>
            <w:r>
              <w:rPr>
                <w:spacing w:val="-8"/>
                <w:sz w:val="14"/>
              </w:rPr>
              <w:t xml:space="preserve"> </w:t>
            </w:r>
            <w:r>
              <w:rPr>
                <w:sz w:val="14"/>
              </w:rPr>
              <w:t>програмске</w:t>
            </w:r>
            <w:r>
              <w:rPr>
                <w:spacing w:val="-7"/>
                <w:sz w:val="14"/>
              </w:rPr>
              <w:t xml:space="preserve"> </w:t>
            </w:r>
            <w:r>
              <w:rPr>
                <w:sz w:val="14"/>
              </w:rPr>
              <w:t>речи</w:t>
            </w:r>
            <w:r>
              <w:rPr>
                <w:spacing w:val="-7"/>
                <w:sz w:val="14"/>
              </w:rPr>
              <w:t xml:space="preserve"> </w:t>
            </w:r>
            <w:r>
              <w:rPr>
                <w:sz w:val="14"/>
              </w:rPr>
              <w:t>и</w:t>
            </w:r>
            <w:r>
              <w:rPr>
                <w:spacing w:val="-8"/>
                <w:sz w:val="14"/>
              </w:rPr>
              <w:t xml:space="preserve"> </w:t>
            </w:r>
            <w:r>
              <w:rPr>
                <w:sz w:val="14"/>
              </w:rPr>
              <w:t>реченице</w:t>
            </w:r>
          </w:p>
          <w:p w:rsidR="000F0098" w:rsidRDefault="00925750">
            <w:pPr>
              <w:pStyle w:val="TableParagraph"/>
              <w:numPr>
                <w:ilvl w:val="0"/>
                <w:numId w:val="694"/>
              </w:numPr>
              <w:tabs>
                <w:tab w:val="left" w:pos="141"/>
              </w:tabs>
              <w:spacing w:line="160" w:lineRule="exact"/>
              <w:rPr>
                <w:sz w:val="14"/>
              </w:rPr>
            </w:pPr>
            <w:r>
              <w:rPr>
                <w:sz w:val="14"/>
              </w:rPr>
              <w:t>користи носачe</w:t>
            </w:r>
            <w:r>
              <w:rPr>
                <w:spacing w:val="-1"/>
                <w:sz w:val="14"/>
              </w:rPr>
              <w:t xml:space="preserve"> </w:t>
            </w:r>
            <w:r>
              <w:rPr>
                <w:sz w:val="14"/>
              </w:rPr>
              <w:t>информација</w:t>
            </w:r>
          </w:p>
        </w:tc>
        <w:tc>
          <w:tcPr>
            <w:tcW w:w="4139" w:type="dxa"/>
          </w:tcPr>
          <w:p w:rsidR="000F0098" w:rsidRDefault="00925750">
            <w:pPr>
              <w:pStyle w:val="TableParagraph"/>
              <w:numPr>
                <w:ilvl w:val="0"/>
                <w:numId w:val="693"/>
              </w:numPr>
              <w:tabs>
                <w:tab w:val="left" w:pos="140"/>
              </w:tabs>
              <w:spacing w:before="19" w:line="161" w:lineRule="exact"/>
              <w:rPr>
                <w:sz w:val="14"/>
              </w:rPr>
            </w:pPr>
            <w:r>
              <w:rPr>
                <w:sz w:val="14"/>
              </w:rPr>
              <w:t>Основе</w:t>
            </w:r>
            <w:r>
              <w:rPr>
                <w:spacing w:val="-1"/>
                <w:sz w:val="14"/>
              </w:rPr>
              <w:t xml:space="preserve"> </w:t>
            </w:r>
            <w:r>
              <w:rPr>
                <w:sz w:val="14"/>
              </w:rPr>
              <w:t>програмирања.</w:t>
            </w:r>
          </w:p>
          <w:p w:rsidR="000F0098" w:rsidRDefault="00925750">
            <w:pPr>
              <w:pStyle w:val="TableParagraph"/>
              <w:numPr>
                <w:ilvl w:val="0"/>
                <w:numId w:val="693"/>
              </w:numPr>
              <w:tabs>
                <w:tab w:val="left" w:pos="140"/>
              </w:tabs>
              <w:spacing w:line="160" w:lineRule="exact"/>
              <w:rPr>
                <w:sz w:val="14"/>
              </w:rPr>
            </w:pPr>
            <w:r>
              <w:rPr>
                <w:sz w:val="14"/>
              </w:rPr>
              <w:t>Системи</w:t>
            </w:r>
            <w:r>
              <w:rPr>
                <w:spacing w:val="-1"/>
                <w:sz w:val="14"/>
              </w:rPr>
              <w:t xml:space="preserve"> </w:t>
            </w:r>
            <w:r>
              <w:rPr>
                <w:sz w:val="14"/>
              </w:rPr>
              <w:t>кодирања.</w:t>
            </w:r>
          </w:p>
          <w:p w:rsidR="000F0098" w:rsidRDefault="00925750">
            <w:pPr>
              <w:pStyle w:val="TableParagraph"/>
              <w:numPr>
                <w:ilvl w:val="0"/>
                <w:numId w:val="693"/>
              </w:numPr>
              <w:tabs>
                <w:tab w:val="left" w:pos="140"/>
              </w:tabs>
              <w:spacing w:line="160" w:lineRule="exact"/>
              <w:rPr>
                <w:sz w:val="14"/>
              </w:rPr>
            </w:pPr>
            <w:r>
              <w:rPr>
                <w:sz w:val="14"/>
              </w:rPr>
              <w:t>Координатни</w:t>
            </w:r>
            <w:r>
              <w:rPr>
                <w:spacing w:val="-1"/>
                <w:sz w:val="14"/>
              </w:rPr>
              <w:t xml:space="preserve"> </w:t>
            </w:r>
            <w:r>
              <w:rPr>
                <w:sz w:val="14"/>
              </w:rPr>
              <w:t>системи.</w:t>
            </w:r>
          </w:p>
          <w:p w:rsidR="000F0098" w:rsidRDefault="00925750">
            <w:pPr>
              <w:pStyle w:val="TableParagraph"/>
              <w:numPr>
                <w:ilvl w:val="0"/>
                <w:numId w:val="693"/>
              </w:numPr>
              <w:tabs>
                <w:tab w:val="left" w:pos="140"/>
              </w:tabs>
              <w:spacing w:line="160" w:lineRule="exact"/>
              <w:rPr>
                <w:sz w:val="14"/>
              </w:rPr>
            </w:pPr>
            <w:r>
              <w:rPr>
                <w:sz w:val="14"/>
              </w:rPr>
              <w:t>Карактеристичне тачке обрадног</w:t>
            </w:r>
            <w:r>
              <w:rPr>
                <w:spacing w:val="-2"/>
                <w:sz w:val="14"/>
              </w:rPr>
              <w:t xml:space="preserve"> </w:t>
            </w:r>
            <w:r>
              <w:rPr>
                <w:sz w:val="14"/>
              </w:rPr>
              <w:t>система.</w:t>
            </w:r>
          </w:p>
          <w:p w:rsidR="000F0098" w:rsidRDefault="00925750">
            <w:pPr>
              <w:pStyle w:val="TableParagraph"/>
              <w:numPr>
                <w:ilvl w:val="0"/>
                <w:numId w:val="693"/>
              </w:numPr>
              <w:tabs>
                <w:tab w:val="left" w:pos="140"/>
              </w:tabs>
              <w:spacing w:line="160" w:lineRule="exact"/>
              <w:rPr>
                <w:sz w:val="14"/>
              </w:rPr>
            </w:pPr>
            <w:r>
              <w:rPr>
                <w:sz w:val="14"/>
              </w:rPr>
              <w:t>Структурна изградња</w:t>
            </w:r>
            <w:r>
              <w:rPr>
                <w:spacing w:val="-2"/>
                <w:sz w:val="14"/>
              </w:rPr>
              <w:t xml:space="preserve"> </w:t>
            </w:r>
            <w:r>
              <w:rPr>
                <w:sz w:val="14"/>
              </w:rPr>
              <w:t>програма.</w:t>
            </w:r>
          </w:p>
          <w:p w:rsidR="000F0098" w:rsidRDefault="00925750">
            <w:pPr>
              <w:pStyle w:val="TableParagraph"/>
              <w:numPr>
                <w:ilvl w:val="0"/>
                <w:numId w:val="693"/>
              </w:numPr>
              <w:tabs>
                <w:tab w:val="left" w:pos="140"/>
              </w:tabs>
              <w:spacing w:line="160" w:lineRule="exact"/>
              <w:rPr>
                <w:sz w:val="14"/>
              </w:rPr>
            </w:pPr>
            <w:r>
              <w:rPr>
                <w:sz w:val="14"/>
              </w:rPr>
              <w:t>Програмске речи и</w:t>
            </w:r>
            <w:r>
              <w:rPr>
                <w:spacing w:val="-2"/>
                <w:sz w:val="14"/>
              </w:rPr>
              <w:t xml:space="preserve"> </w:t>
            </w:r>
            <w:r>
              <w:rPr>
                <w:sz w:val="14"/>
              </w:rPr>
              <w:t>реченице.</w:t>
            </w:r>
          </w:p>
          <w:p w:rsidR="000F0098" w:rsidRDefault="00925750">
            <w:pPr>
              <w:pStyle w:val="TableParagraph"/>
              <w:numPr>
                <w:ilvl w:val="0"/>
                <w:numId w:val="693"/>
              </w:numPr>
              <w:tabs>
                <w:tab w:val="left" w:pos="140"/>
              </w:tabs>
              <w:spacing w:line="160" w:lineRule="exact"/>
              <w:rPr>
                <w:sz w:val="14"/>
              </w:rPr>
            </w:pPr>
            <w:r>
              <w:rPr>
                <w:sz w:val="14"/>
              </w:rPr>
              <w:t>Носачи</w:t>
            </w:r>
            <w:r>
              <w:rPr>
                <w:spacing w:val="-1"/>
                <w:sz w:val="14"/>
              </w:rPr>
              <w:t xml:space="preserve"> </w:t>
            </w:r>
            <w:r>
              <w:rPr>
                <w:sz w:val="14"/>
              </w:rPr>
              <w:t>информација.</w:t>
            </w:r>
          </w:p>
        </w:tc>
      </w:tr>
      <w:tr w:rsidR="000F0098">
        <w:trPr>
          <w:trHeight w:val="520"/>
        </w:trPr>
        <w:tc>
          <w:tcPr>
            <w:tcW w:w="2268" w:type="dxa"/>
          </w:tcPr>
          <w:p w:rsidR="000F0098" w:rsidRDefault="00925750">
            <w:pPr>
              <w:pStyle w:val="TableParagraph"/>
              <w:spacing w:before="18"/>
              <w:ind w:left="56" w:right="392" w:firstLine="0"/>
              <w:rPr>
                <w:b/>
                <w:sz w:val="14"/>
              </w:rPr>
            </w:pPr>
            <w:r>
              <w:rPr>
                <w:b/>
                <w:sz w:val="14"/>
              </w:rPr>
              <w:t>Методе програмирања компјутерски управљаних машина алатки</w:t>
            </w:r>
          </w:p>
        </w:tc>
        <w:tc>
          <w:tcPr>
            <w:tcW w:w="4139" w:type="dxa"/>
          </w:tcPr>
          <w:p w:rsidR="000F0098" w:rsidRDefault="00925750">
            <w:pPr>
              <w:pStyle w:val="TableParagraph"/>
              <w:numPr>
                <w:ilvl w:val="0"/>
                <w:numId w:val="692"/>
              </w:numPr>
              <w:tabs>
                <w:tab w:val="left" w:pos="141"/>
              </w:tabs>
              <w:spacing w:before="19" w:line="161" w:lineRule="exact"/>
              <w:rPr>
                <w:sz w:val="14"/>
              </w:rPr>
            </w:pPr>
            <w:r>
              <w:rPr>
                <w:sz w:val="14"/>
              </w:rPr>
              <w:t xml:space="preserve">разликује ручно и </w:t>
            </w:r>
            <w:r>
              <w:rPr>
                <w:spacing w:val="-3"/>
                <w:sz w:val="14"/>
              </w:rPr>
              <w:t xml:space="preserve">аутоматско </w:t>
            </w:r>
            <w:r>
              <w:rPr>
                <w:sz w:val="14"/>
              </w:rPr>
              <w:t>програмирање</w:t>
            </w:r>
          </w:p>
          <w:p w:rsidR="000F0098" w:rsidRDefault="00925750">
            <w:pPr>
              <w:pStyle w:val="TableParagraph"/>
              <w:numPr>
                <w:ilvl w:val="0"/>
                <w:numId w:val="692"/>
              </w:numPr>
              <w:tabs>
                <w:tab w:val="left" w:pos="141"/>
              </w:tabs>
              <w:spacing w:before="1" w:line="237" w:lineRule="auto"/>
              <w:ind w:right="155"/>
              <w:rPr>
                <w:sz w:val="14"/>
              </w:rPr>
            </w:pPr>
            <w:r>
              <w:rPr>
                <w:sz w:val="14"/>
              </w:rPr>
              <w:t>објасни функцију графичке симулације процеса обраде на CNC машинама</w:t>
            </w:r>
            <w:r>
              <w:rPr>
                <w:spacing w:val="-1"/>
                <w:sz w:val="14"/>
              </w:rPr>
              <w:t xml:space="preserve"> </w:t>
            </w:r>
            <w:r>
              <w:rPr>
                <w:sz w:val="14"/>
              </w:rPr>
              <w:t>алаткама</w:t>
            </w:r>
          </w:p>
        </w:tc>
        <w:tc>
          <w:tcPr>
            <w:tcW w:w="4139" w:type="dxa"/>
          </w:tcPr>
          <w:p w:rsidR="000F0098" w:rsidRDefault="00925750">
            <w:pPr>
              <w:pStyle w:val="TableParagraph"/>
              <w:numPr>
                <w:ilvl w:val="0"/>
                <w:numId w:val="691"/>
              </w:numPr>
              <w:tabs>
                <w:tab w:val="left" w:pos="140"/>
              </w:tabs>
              <w:spacing w:before="19" w:line="161" w:lineRule="exact"/>
              <w:rPr>
                <w:sz w:val="14"/>
              </w:rPr>
            </w:pPr>
            <w:r>
              <w:rPr>
                <w:sz w:val="14"/>
              </w:rPr>
              <w:t xml:space="preserve">Ручно и </w:t>
            </w:r>
            <w:r>
              <w:rPr>
                <w:spacing w:val="-3"/>
                <w:sz w:val="14"/>
              </w:rPr>
              <w:t xml:space="preserve">аутоматско </w:t>
            </w:r>
            <w:r>
              <w:rPr>
                <w:sz w:val="14"/>
              </w:rPr>
              <w:t>програмирање</w:t>
            </w:r>
          </w:p>
          <w:p w:rsidR="000F0098" w:rsidRDefault="00925750">
            <w:pPr>
              <w:pStyle w:val="TableParagraph"/>
              <w:numPr>
                <w:ilvl w:val="0"/>
                <w:numId w:val="691"/>
              </w:numPr>
              <w:tabs>
                <w:tab w:val="left" w:pos="140"/>
              </w:tabs>
              <w:spacing w:line="161" w:lineRule="exact"/>
              <w:rPr>
                <w:sz w:val="14"/>
              </w:rPr>
            </w:pPr>
            <w:r>
              <w:rPr>
                <w:sz w:val="14"/>
              </w:rPr>
              <w:t>Графичка</w:t>
            </w:r>
            <w:r>
              <w:rPr>
                <w:spacing w:val="-1"/>
                <w:sz w:val="14"/>
              </w:rPr>
              <w:t xml:space="preserve"> </w:t>
            </w:r>
            <w:r>
              <w:rPr>
                <w:sz w:val="14"/>
              </w:rPr>
              <w:t>симулација</w:t>
            </w:r>
          </w:p>
        </w:tc>
      </w:tr>
      <w:tr w:rsidR="000F0098">
        <w:trPr>
          <w:trHeight w:val="1000"/>
        </w:trPr>
        <w:tc>
          <w:tcPr>
            <w:tcW w:w="2268" w:type="dxa"/>
          </w:tcPr>
          <w:p w:rsidR="000F0098" w:rsidRDefault="000F0098">
            <w:pPr>
              <w:pStyle w:val="TableParagraph"/>
              <w:spacing w:before="5"/>
              <w:ind w:left="0" w:firstLine="0"/>
            </w:pPr>
          </w:p>
          <w:p w:rsidR="000F0098" w:rsidRDefault="00925750">
            <w:pPr>
              <w:pStyle w:val="TableParagraph"/>
              <w:ind w:left="56" w:firstLine="0"/>
              <w:rPr>
                <w:b/>
                <w:sz w:val="14"/>
              </w:rPr>
            </w:pPr>
            <w:r>
              <w:rPr>
                <w:b/>
                <w:sz w:val="14"/>
              </w:rPr>
              <w:t>Ручно програмирање компјутерски управљаних стругова</w:t>
            </w:r>
          </w:p>
        </w:tc>
        <w:tc>
          <w:tcPr>
            <w:tcW w:w="4139" w:type="dxa"/>
          </w:tcPr>
          <w:p w:rsidR="000F0098" w:rsidRDefault="00925750">
            <w:pPr>
              <w:pStyle w:val="TableParagraph"/>
              <w:numPr>
                <w:ilvl w:val="0"/>
                <w:numId w:val="690"/>
              </w:numPr>
              <w:tabs>
                <w:tab w:val="left" w:pos="141"/>
              </w:tabs>
              <w:spacing w:before="19" w:line="161" w:lineRule="exact"/>
              <w:rPr>
                <w:sz w:val="14"/>
              </w:rPr>
            </w:pPr>
            <w:r>
              <w:rPr>
                <w:sz w:val="14"/>
              </w:rPr>
              <w:t>разликује врсте главних и помоћних</w:t>
            </w:r>
            <w:r>
              <w:rPr>
                <w:spacing w:val="-7"/>
                <w:sz w:val="14"/>
              </w:rPr>
              <w:t xml:space="preserve"> </w:t>
            </w:r>
            <w:r>
              <w:rPr>
                <w:sz w:val="14"/>
              </w:rPr>
              <w:t>функција</w:t>
            </w:r>
          </w:p>
          <w:p w:rsidR="000F0098" w:rsidRDefault="00925750">
            <w:pPr>
              <w:pStyle w:val="TableParagraph"/>
              <w:numPr>
                <w:ilvl w:val="0"/>
                <w:numId w:val="690"/>
              </w:numPr>
              <w:tabs>
                <w:tab w:val="left" w:pos="141"/>
              </w:tabs>
              <w:spacing w:line="160" w:lineRule="exact"/>
              <w:rPr>
                <w:sz w:val="14"/>
              </w:rPr>
            </w:pPr>
            <w:r>
              <w:rPr>
                <w:sz w:val="14"/>
              </w:rPr>
              <w:t>пише програм за рад на CNC</w:t>
            </w:r>
            <w:r>
              <w:rPr>
                <w:spacing w:val="-6"/>
                <w:sz w:val="14"/>
              </w:rPr>
              <w:t xml:space="preserve"> </w:t>
            </w:r>
            <w:r>
              <w:rPr>
                <w:sz w:val="14"/>
              </w:rPr>
              <w:t>стругу</w:t>
            </w:r>
          </w:p>
          <w:p w:rsidR="000F0098" w:rsidRDefault="00925750">
            <w:pPr>
              <w:pStyle w:val="TableParagraph"/>
              <w:numPr>
                <w:ilvl w:val="0"/>
                <w:numId w:val="690"/>
              </w:numPr>
              <w:tabs>
                <w:tab w:val="left" w:pos="141"/>
              </w:tabs>
              <w:spacing w:line="160" w:lineRule="exact"/>
              <w:rPr>
                <w:sz w:val="14"/>
              </w:rPr>
            </w:pPr>
            <w:r>
              <w:rPr>
                <w:sz w:val="14"/>
              </w:rPr>
              <w:t>писање програма циклуса за</w:t>
            </w:r>
            <w:r>
              <w:rPr>
                <w:spacing w:val="-3"/>
                <w:sz w:val="14"/>
              </w:rPr>
              <w:t xml:space="preserve"> </w:t>
            </w:r>
            <w:r>
              <w:rPr>
                <w:sz w:val="14"/>
              </w:rPr>
              <w:t>стругање</w:t>
            </w:r>
          </w:p>
          <w:p w:rsidR="000F0098" w:rsidRDefault="00925750">
            <w:pPr>
              <w:pStyle w:val="TableParagraph"/>
              <w:numPr>
                <w:ilvl w:val="0"/>
                <w:numId w:val="690"/>
              </w:numPr>
              <w:tabs>
                <w:tab w:val="left" w:pos="141"/>
              </w:tabs>
              <w:spacing w:line="160" w:lineRule="exact"/>
              <w:rPr>
                <w:sz w:val="14"/>
              </w:rPr>
            </w:pPr>
            <w:r>
              <w:rPr>
                <w:sz w:val="14"/>
              </w:rPr>
              <w:t>симулира процес у 2D и</w:t>
            </w:r>
            <w:r>
              <w:rPr>
                <w:spacing w:val="-13"/>
                <w:sz w:val="14"/>
              </w:rPr>
              <w:t xml:space="preserve"> </w:t>
            </w:r>
            <w:r>
              <w:rPr>
                <w:sz w:val="14"/>
              </w:rPr>
              <w:t>3D</w:t>
            </w:r>
          </w:p>
          <w:p w:rsidR="000F0098" w:rsidRDefault="00925750">
            <w:pPr>
              <w:pStyle w:val="TableParagraph"/>
              <w:numPr>
                <w:ilvl w:val="0"/>
                <w:numId w:val="690"/>
              </w:numPr>
              <w:tabs>
                <w:tab w:val="left" w:pos="141"/>
              </w:tabs>
              <w:spacing w:line="160" w:lineRule="exact"/>
              <w:rPr>
                <w:sz w:val="14"/>
              </w:rPr>
            </w:pPr>
            <w:r>
              <w:rPr>
                <w:sz w:val="14"/>
              </w:rPr>
              <w:t>коригује грешке у</w:t>
            </w:r>
            <w:r>
              <w:rPr>
                <w:spacing w:val="-24"/>
                <w:sz w:val="14"/>
              </w:rPr>
              <w:t xml:space="preserve"> </w:t>
            </w:r>
            <w:r>
              <w:rPr>
                <w:sz w:val="14"/>
              </w:rPr>
              <w:t>програму</w:t>
            </w:r>
          </w:p>
          <w:p w:rsidR="000F0098" w:rsidRDefault="00925750">
            <w:pPr>
              <w:pStyle w:val="TableParagraph"/>
              <w:numPr>
                <w:ilvl w:val="0"/>
                <w:numId w:val="690"/>
              </w:numPr>
              <w:tabs>
                <w:tab w:val="left" w:pos="141"/>
              </w:tabs>
              <w:spacing w:line="160" w:lineRule="exact"/>
              <w:rPr>
                <w:sz w:val="14"/>
              </w:rPr>
            </w:pPr>
            <w:r>
              <w:rPr>
                <w:sz w:val="14"/>
              </w:rPr>
              <w:t>користи напредне наредбе при програмирању CNC</w:t>
            </w:r>
            <w:r>
              <w:rPr>
                <w:spacing w:val="-12"/>
                <w:sz w:val="14"/>
              </w:rPr>
              <w:t xml:space="preserve"> </w:t>
            </w:r>
            <w:r>
              <w:rPr>
                <w:sz w:val="14"/>
              </w:rPr>
              <w:t>струга</w:t>
            </w:r>
          </w:p>
        </w:tc>
        <w:tc>
          <w:tcPr>
            <w:tcW w:w="4139" w:type="dxa"/>
          </w:tcPr>
          <w:p w:rsidR="000F0098" w:rsidRDefault="00925750">
            <w:pPr>
              <w:pStyle w:val="TableParagraph"/>
              <w:numPr>
                <w:ilvl w:val="0"/>
                <w:numId w:val="689"/>
              </w:numPr>
              <w:tabs>
                <w:tab w:val="left" w:pos="140"/>
              </w:tabs>
              <w:spacing w:before="20"/>
              <w:rPr>
                <w:sz w:val="14"/>
              </w:rPr>
            </w:pPr>
            <w:r>
              <w:rPr>
                <w:sz w:val="14"/>
              </w:rPr>
              <w:t>Програмирање обраде</w:t>
            </w:r>
            <w:r>
              <w:rPr>
                <w:spacing w:val="-2"/>
                <w:sz w:val="14"/>
              </w:rPr>
              <w:t xml:space="preserve"> </w:t>
            </w:r>
            <w:r>
              <w:rPr>
                <w:sz w:val="14"/>
              </w:rPr>
              <w:t>стругањем.</w:t>
            </w:r>
          </w:p>
        </w:tc>
      </w:tr>
      <w:tr w:rsidR="000F0098">
        <w:trPr>
          <w:trHeight w:val="520"/>
        </w:trPr>
        <w:tc>
          <w:tcPr>
            <w:tcW w:w="2268" w:type="dxa"/>
          </w:tcPr>
          <w:p w:rsidR="000F0098" w:rsidRDefault="00925750">
            <w:pPr>
              <w:pStyle w:val="TableParagraph"/>
              <w:spacing w:before="18"/>
              <w:ind w:left="56" w:right="486" w:firstLine="0"/>
              <w:jc w:val="both"/>
              <w:rPr>
                <w:b/>
                <w:sz w:val="14"/>
              </w:rPr>
            </w:pPr>
            <w:r>
              <w:rPr>
                <w:b/>
                <w:sz w:val="14"/>
              </w:rPr>
              <w:t>Аутоматско</w:t>
            </w:r>
            <w:r>
              <w:rPr>
                <w:b/>
                <w:spacing w:val="-21"/>
                <w:sz w:val="14"/>
              </w:rPr>
              <w:t xml:space="preserve"> </w:t>
            </w:r>
            <w:r>
              <w:rPr>
                <w:b/>
                <w:sz w:val="14"/>
              </w:rPr>
              <w:t>програмирање компјутерски управљаних стругова</w:t>
            </w:r>
          </w:p>
        </w:tc>
        <w:tc>
          <w:tcPr>
            <w:tcW w:w="4139" w:type="dxa"/>
          </w:tcPr>
          <w:p w:rsidR="000F0098" w:rsidRDefault="00925750">
            <w:pPr>
              <w:pStyle w:val="TableParagraph"/>
              <w:numPr>
                <w:ilvl w:val="0"/>
                <w:numId w:val="688"/>
              </w:numPr>
              <w:tabs>
                <w:tab w:val="left" w:pos="141"/>
              </w:tabs>
              <w:spacing w:before="21" w:line="237" w:lineRule="auto"/>
              <w:ind w:right="172"/>
              <w:rPr>
                <w:sz w:val="14"/>
              </w:rPr>
            </w:pPr>
            <w:r>
              <w:rPr>
                <w:sz w:val="14"/>
              </w:rPr>
              <w:t>програмира израду радних предмета аутоматским програмирањем у одговарајућем CAD/CAM пакету и припрема комплетну техничко-технолошку</w:t>
            </w:r>
            <w:r>
              <w:rPr>
                <w:spacing w:val="-3"/>
                <w:sz w:val="14"/>
              </w:rPr>
              <w:t xml:space="preserve"> </w:t>
            </w:r>
            <w:r>
              <w:rPr>
                <w:sz w:val="14"/>
              </w:rPr>
              <w:t>документацију</w:t>
            </w:r>
          </w:p>
        </w:tc>
        <w:tc>
          <w:tcPr>
            <w:tcW w:w="4139" w:type="dxa"/>
          </w:tcPr>
          <w:p w:rsidR="000F0098" w:rsidRDefault="00925750">
            <w:pPr>
              <w:pStyle w:val="TableParagraph"/>
              <w:numPr>
                <w:ilvl w:val="0"/>
                <w:numId w:val="687"/>
              </w:numPr>
              <w:tabs>
                <w:tab w:val="left" w:pos="140"/>
              </w:tabs>
              <w:spacing w:before="19"/>
              <w:rPr>
                <w:sz w:val="14"/>
              </w:rPr>
            </w:pPr>
            <w:r>
              <w:rPr>
                <w:spacing w:val="-3"/>
                <w:sz w:val="14"/>
              </w:rPr>
              <w:t xml:space="preserve">Аутоматско </w:t>
            </w:r>
            <w:r>
              <w:rPr>
                <w:sz w:val="14"/>
              </w:rPr>
              <w:t>програмирање у одговарајућем CAD/CAM</w:t>
            </w:r>
            <w:r>
              <w:rPr>
                <w:spacing w:val="-7"/>
                <w:sz w:val="14"/>
              </w:rPr>
              <w:t xml:space="preserve"> </w:t>
            </w:r>
            <w:r>
              <w:rPr>
                <w:sz w:val="14"/>
              </w:rPr>
              <w:t>пакету</w:t>
            </w:r>
          </w:p>
        </w:tc>
      </w:tr>
    </w:tbl>
    <w:p w:rsidR="000F0098" w:rsidRDefault="000F0098">
      <w:pPr>
        <w:rPr>
          <w:sz w:val="14"/>
        </w:rPr>
        <w:sectPr w:rsidR="000F0098">
          <w:pgSz w:w="11910" w:h="15740"/>
          <w:pgMar w:top="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180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23"/>
              </w:rPr>
            </w:pPr>
          </w:p>
          <w:p w:rsidR="000F0098" w:rsidRDefault="00925750">
            <w:pPr>
              <w:pStyle w:val="TableParagraph"/>
              <w:ind w:left="56" w:firstLine="0"/>
              <w:rPr>
                <w:b/>
                <w:sz w:val="14"/>
              </w:rPr>
            </w:pPr>
            <w:r>
              <w:rPr>
                <w:b/>
                <w:sz w:val="14"/>
              </w:rPr>
              <w:t>Блок</w:t>
            </w:r>
          </w:p>
        </w:tc>
        <w:tc>
          <w:tcPr>
            <w:tcW w:w="4139" w:type="dxa"/>
          </w:tcPr>
          <w:p w:rsidR="000F0098" w:rsidRDefault="00925750">
            <w:pPr>
              <w:pStyle w:val="TableParagraph"/>
              <w:numPr>
                <w:ilvl w:val="0"/>
                <w:numId w:val="686"/>
              </w:numPr>
              <w:tabs>
                <w:tab w:val="left" w:pos="141"/>
              </w:tabs>
              <w:spacing w:before="18"/>
              <w:ind w:right="678"/>
              <w:rPr>
                <w:sz w:val="14"/>
              </w:rPr>
            </w:pPr>
            <w:proofErr w:type="gramStart"/>
            <w:r>
              <w:rPr>
                <w:sz w:val="14"/>
              </w:rPr>
              <w:t>користи</w:t>
            </w:r>
            <w:proofErr w:type="gramEnd"/>
            <w:r>
              <w:rPr>
                <w:spacing w:val="-6"/>
                <w:sz w:val="14"/>
              </w:rPr>
              <w:t xml:space="preserve"> </w:t>
            </w:r>
            <w:r>
              <w:rPr>
                <w:sz w:val="14"/>
              </w:rPr>
              <w:t>пројектовање</w:t>
            </w:r>
            <w:r>
              <w:rPr>
                <w:spacing w:val="-6"/>
                <w:sz w:val="14"/>
              </w:rPr>
              <w:t xml:space="preserve"> </w:t>
            </w:r>
            <w:r>
              <w:rPr>
                <w:sz w:val="14"/>
              </w:rPr>
              <w:t>технологије</w:t>
            </w:r>
            <w:r>
              <w:rPr>
                <w:spacing w:val="-7"/>
                <w:sz w:val="14"/>
              </w:rPr>
              <w:t xml:space="preserve"> </w:t>
            </w:r>
            <w:r>
              <w:rPr>
                <w:sz w:val="14"/>
              </w:rPr>
              <w:t>уз</w:t>
            </w:r>
            <w:r>
              <w:rPr>
                <w:spacing w:val="-6"/>
                <w:sz w:val="14"/>
              </w:rPr>
              <w:t xml:space="preserve"> </w:t>
            </w:r>
            <w:r>
              <w:rPr>
                <w:sz w:val="14"/>
              </w:rPr>
              <w:t>помоћ</w:t>
            </w:r>
            <w:r>
              <w:rPr>
                <w:spacing w:val="-6"/>
                <w:sz w:val="14"/>
              </w:rPr>
              <w:t xml:space="preserve"> </w:t>
            </w:r>
            <w:r>
              <w:rPr>
                <w:sz w:val="14"/>
              </w:rPr>
              <w:t>CAD/CAM програмских</w:t>
            </w:r>
            <w:r>
              <w:rPr>
                <w:spacing w:val="-2"/>
                <w:sz w:val="14"/>
              </w:rPr>
              <w:t xml:space="preserve"> </w:t>
            </w:r>
            <w:r>
              <w:rPr>
                <w:sz w:val="14"/>
              </w:rPr>
              <w:t>пакета.</w:t>
            </w:r>
          </w:p>
          <w:p w:rsidR="000F0098" w:rsidRDefault="00925750">
            <w:pPr>
              <w:pStyle w:val="TableParagraph"/>
              <w:numPr>
                <w:ilvl w:val="0"/>
                <w:numId w:val="686"/>
              </w:numPr>
              <w:tabs>
                <w:tab w:val="left" w:pos="141"/>
              </w:tabs>
              <w:ind w:right="633"/>
              <w:rPr>
                <w:sz w:val="14"/>
              </w:rPr>
            </w:pPr>
            <w:r>
              <w:rPr>
                <w:sz w:val="14"/>
              </w:rPr>
              <w:t>израђује</w:t>
            </w:r>
            <w:r>
              <w:rPr>
                <w:spacing w:val="-10"/>
                <w:sz w:val="14"/>
              </w:rPr>
              <w:t xml:space="preserve"> </w:t>
            </w:r>
            <w:r>
              <w:rPr>
                <w:sz w:val="14"/>
              </w:rPr>
              <w:t>потребну</w:t>
            </w:r>
            <w:r>
              <w:rPr>
                <w:spacing w:val="-10"/>
                <w:sz w:val="14"/>
              </w:rPr>
              <w:t xml:space="preserve"> </w:t>
            </w:r>
            <w:r>
              <w:rPr>
                <w:sz w:val="14"/>
              </w:rPr>
              <w:t>техничко-технолошку</w:t>
            </w:r>
            <w:r>
              <w:rPr>
                <w:spacing w:val="-10"/>
                <w:sz w:val="14"/>
              </w:rPr>
              <w:t xml:space="preserve"> </w:t>
            </w:r>
            <w:r>
              <w:rPr>
                <w:sz w:val="14"/>
              </w:rPr>
              <w:t>документацију за обраду на КНУ стругу користећи моделе конкретних стандардних и нестандардних машинских</w:t>
            </w:r>
            <w:r>
              <w:rPr>
                <w:spacing w:val="-2"/>
                <w:sz w:val="14"/>
              </w:rPr>
              <w:t xml:space="preserve"> </w:t>
            </w:r>
            <w:r>
              <w:rPr>
                <w:sz w:val="14"/>
              </w:rPr>
              <w:t>делова</w:t>
            </w:r>
          </w:p>
          <w:p w:rsidR="000F0098" w:rsidRDefault="00925750">
            <w:pPr>
              <w:pStyle w:val="TableParagraph"/>
              <w:numPr>
                <w:ilvl w:val="0"/>
                <w:numId w:val="686"/>
              </w:numPr>
              <w:tabs>
                <w:tab w:val="left" w:pos="141"/>
              </w:tabs>
              <w:spacing w:line="158" w:lineRule="exact"/>
              <w:rPr>
                <w:sz w:val="14"/>
              </w:rPr>
            </w:pPr>
            <w:proofErr w:type="gramStart"/>
            <w:r>
              <w:rPr>
                <w:sz w:val="14"/>
              </w:rPr>
              <w:t>познаје</w:t>
            </w:r>
            <w:proofErr w:type="gramEnd"/>
            <w:r>
              <w:rPr>
                <w:sz w:val="14"/>
              </w:rPr>
              <w:t xml:space="preserve"> управљање CNC машине алатке помоћу</w:t>
            </w:r>
            <w:r>
              <w:rPr>
                <w:spacing w:val="-7"/>
                <w:sz w:val="14"/>
              </w:rPr>
              <w:t xml:space="preserve"> </w:t>
            </w:r>
            <w:r>
              <w:rPr>
                <w:sz w:val="14"/>
              </w:rPr>
              <w:t>DNC-a.</w:t>
            </w:r>
          </w:p>
        </w:tc>
        <w:tc>
          <w:tcPr>
            <w:tcW w:w="4139" w:type="dxa"/>
          </w:tcPr>
          <w:p w:rsidR="000F0098" w:rsidRDefault="00925750">
            <w:pPr>
              <w:pStyle w:val="TableParagraph"/>
              <w:numPr>
                <w:ilvl w:val="0"/>
                <w:numId w:val="685"/>
              </w:numPr>
              <w:tabs>
                <w:tab w:val="left" w:pos="140"/>
              </w:tabs>
              <w:spacing w:before="18" w:line="161" w:lineRule="exact"/>
              <w:rPr>
                <w:sz w:val="14"/>
              </w:rPr>
            </w:pPr>
            <w:r>
              <w:rPr>
                <w:sz w:val="14"/>
              </w:rPr>
              <w:t>Пројектовање технологије уз помоћ CAD/CAM</w:t>
            </w:r>
            <w:r>
              <w:rPr>
                <w:spacing w:val="-7"/>
                <w:sz w:val="14"/>
              </w:rPr>
              <w:t xml:space="preserve"> </w:t>
            </w:r>
            <w:r>
              <w:rPr>
                <w:sz w:val="14"/>
              </w:rPr>
              <w:t>софтвера.</w:t>
            </w:r>
          </w:p>
          <w:p w:rsidR="000F0098" w:rsidRDefault="00925750">
            <w:pPr>
              <w:pStyle w:val="TableParagraph"/>
              <w:numPr>
                <w:ilvl w:val="0"/>
                <w:numId w:val="685"/>
              </w:numPr>
              <w:tabs>
                <w:tab w:val="left" w:pos="140"/>
              </w:tabs>
              <w:ind w:right="411"/>
              <w:rPr>
                <w:sz w:val="14"/>
              </w:rPr>
            </w:pPr>
            <w:r>
              <w:rPr>
                <w:sz w:val="14"/>
              </w:rPr>
              <w:t xml:space="preserve">Дефинисање геометрије радног </w:t>
            </w:r>
            <w:r>
              <w:rPr>
                <w:spacing w:val="-2"/>
                <w:sz w:val="14"/>
              </w:rPr>
              <w:t xml:space="preserve">комада </w:t>
            </w:r>
            <w:r>
              <w:rPr>
                <w:sz w:val="14"/>
              </w:rPr>
              <w:t>у CAD</w:t>
            </w:r>
            <w:r>
              <w:rPr>
                <w:spacing w:val="-17"/>
                <w:sz w:val="14"/>
              </w:rPr>
              <w:t xml:space="preserve"> </w:t>
            </w:r>
            <w:r>
              <w:rPr>
                <w:sz w:val="14"/>
              </w:rPr>
              <w:t xml:space="preserve">програмском </w:t>
            </w:r>
            <w:r>
              <w:rPr>
                <w:spacing w:val="-4"/>
                <w:sz w:val="14"/>
              </w:rPr>
              <w:t>пакету.</w:t>
            </w:r>
          </w:p>
          <w:p w:rsidR="000F0098" w:rsidRDefault="00925750">
            <w:pPr>
              <w:pStyle w:val="TableParagraph"/>
              <w:numPr>
                <w:ilvl w:val="0"/>
                <w:numId w:val="685"/>
              </w:numPr>
              <w:tabs>
                <w:tab w:val="left" w:pos="140"/>
              </w:tabs>
              <w:ind w:right="161"/>
              <w:rPr>
                <w:sz w:val="14"/>
              </w:rPr>
            </w:pPr>
            <w:r>
              <w:rPr>
                <w:sz w:val="14"/>
              </w:rPr>
              <w:t>Упознавање</w:t>
            </w:r>
            <w:r>
              <w:rPr>
                <w:spacing w:val="-6"/>
                <w:sz w:val="14"/>
              </w:rPr>
              <w:t xml:space="preserve"> </w:t>
            </w:r>
            <w:r>
              <w:rPr>
                <w:sz w:val="14"/>
              </w:rPr>
              <w:t>са</w:t>
            </w:r>
            <w:r>
              <w:rPr>
                <w:spacing w:val="-6"/>
                <w:sz w:val="14"/>
              </w:rPr>
              <w:t xml:space="preserve"> </w:t>
            </w:r>
            <w:r>
              <w:rPr>
                <w:sz w:val="14"/>
              </w:rPr>
              <w:t>врстама</w:t>
            </w:r>
            <w:r>
              <w:rPr>
                <w:spacing w:val="-6"/>
                <w:sz w:val="14"/>
              </w:rPr>
              <w:t xml:space="preserve"> </w:t>
            </w:r>
            <w:r>
              <w:rPr>
                <w:sz w:val="14"/>
              </w:rPr>
              <w:t>обраде</w:t>
            </w:r>
            <w:r>
              <w:rPr>
                <w:spacing w:val="-6"/>
                <w:sz w:val="14"/>
              </w:rPr>
              <w:t xml:space="preserve"> </w:t>
            </w:r>
            <w:r>
              <w:rPr>
                <w:sz w:val="14"/>
              </w:rPr>
              <w:t>које</w:t>
            </w:r>
            <w:r>
              <w:rPr>
                <w:spacing w:val="-6"/>
                <w:sz w:val="14"/>
              </w:rPr>
              <w:t xml:space="preserve"> </w:t>
            </w:r>
            <w:r>
              <w:rPr>
                <w:sz w:val="14"/>
              </w:rPr>
              <w:t>омогућава</w:t>
            </w:r>
            <w:r>
              <w:rPr>
                <w:spacing w:val="-6"/>
                <w:sz w:val="14"/>
              </w:rPr>
              <w:t xml:space="preserve"> </w:t>
            </w:r>
            <w:r>
              <w:rPr>
                <w:sz w:val="14"/>
              </w:rPr>
              <w:t>CAM</w:t>
            </w:r>
            <w:r>
              <w:rPr>
                <w:spacing w:val="-6"/>
                <w:sz w:val="14"/>
              </w:rPr>
              <w:t xml:space="preserve"> </w:t>
            </w:r>
            <w:r>
              <w:rPr>
                <w:sz w:val="14"/>
              </w:rPr>
              <w:t xml:space="preserve">програмски </w:t>
            </w:r>
            <w:r>
              <w:rPr>
                <w:spacing w:val="-3"/>
                <w:sz w:val="14"/>
              </w:rPr>
              <w:t>пакет.</w:t>
            </w:r>
          </w:p>
          <w:p w:rsidR="000F0098" w:rsidRDefault="00925750">
            <w:pPr>
              <w:pStyle w:val="TableParagraph"/>
              <w:numPr>
                <w:ilvl w:val="0"/>
                <w:numId w:val="685"/>
              </w:numPr>
              <w:tabs>
                <w:tab w:val="left" w:pos="140"/>
              </w:tabs>
              <w:ind w:right="675"/>
              <w:rPr>
                <w:sz w:val="14"/>
              </w:rPr>
            </w:pPr>
            <w:r>
              <w:rPr>
                <w:sz w:val="14"/>
              </w:rPr>
              <w:t>Преузимање геометријски дефинисаних модела у</w:t>
            </w:r>
            <w:r>
              <w:rPr>
                <w:spacing w:val="-14"/>
                <w:sz w:val="14"/>
              </w:rPr>
              <w:t xml:space="preserve"> </w:t>
            </w:r>
            <w:r>
              <w:rPr>
                <w:sz w:val="14"/>
              </w:rPr>
              <w:t>CAM програмски пакет –</w:t>
            </w:r>
            <w:r>
              <w:rPr>
                <w:spacing w:val="-2"/>
                <w:sz w:val="14"/>
              </w:rPr>
              <w:t xml:space="preserve"> </w:t>
            </w:r>
            <w:r>
              <w:rPr>
                <w:spacing w:val="-3"/>
                <w:sz w:val="14"/>
              </w:rPr>
              <w:t>модул.</w:t>
            </w:r>
          </w:p>
          <w:p w:rsidR="000F0098" w:rsidRDefault="00925750">
            <w:pPr>
              <w:pStyle w:val="TableParagraph"/>
              <w:numPr>
                <w:ilvl w:val="0"/>
                <w:numId w:val="685"/>
              </w:numPr>
              <w:tabs>
                <w:tab w:val="left" w:pos="140"/>
              </w:tabs>
              <w:spacing w:line="159" w:lineRule="exact"/>
              <w:rPr>
                <w:sz w:val="14"/>
              </w:rPr>
            </w:pPr>
            <w:r>
              <w:rPr>
                <w:sz w:val="14"/>
              </w:rPr>
              <w:t>Дефинисање технологије у CAM програмском</w:t>
            </w:r>
            <w:r>
              <w:rPr>
                <w:spacing w:val="-5"/>
                <w:sz w:val="14"/>
              </w:rPr>
              <w:t xml:space="preserve"> </w:t>
            </w:r>
            <w:r>
              <w:rPr>
                <w:spacing w:val="-4"/>
                <w:sz w:val="14"/>
              </w:rPr>
              <w:t>пакету.</w:t>
            </w:r>
          </w:p>
          <w:p w:rsidR="000F0098" w:rsidRDefault="00925750">
            <w:pPr>
              <w:pStyle w:val="TableParagraph"/>
              <w:numPr>
                <w:ilvl w:val="0"/>
                <w:numId w:val="685"/>
              </w:numPr>
              <w:tabs>
                <w:tab w:val="left" w:pos="140"/>
              </w:tabs>
              <w:ind w:right="300"/>
              <w:rPr>
                <w:sz w:val="14"/>
              </w:rPr>
            </w:pPr>
            <w:r>
              <w:rPr>
                <w:sz w:val="14"/>
              </w:rPr>
              <w:t>Израда</w:t>
            </w:r>
            <w:r>
              <w:rPr>
                <w:spacing w:val="-8"/>
                <w:sz w:val="14"/>
              </w:rPr>
              <w:t xml:space="preserve"> </w:t>
            </w:r>
            <w:r>
              <w:rPr>
                <w:sz w:val="14"/>
              </w:rPr>
              <w:t>технолошке</w:t>
            </w:r>
            <w:r>
              <w:rPr>
                <w:spacing w:val="-7"/>
                <w:sz w:val="14"/>
              </w:rPr>
              <w:t xml:space="preserve"> </w:t>
            </w:r>
            <w:r>
              <w:rPr>
                <w:sz w:val="14"/>
              </w:rPr>
              <w:t>документације</w:t>
            </w:r>
            <w:r>
              <w:rPr>
                <w:spacing w:val="-7"/>
                <w:sz w:val="14"/>
              </w:rPr>
              <w:t xml:space="preserve"> </w:t>
            </w:r>
            <w:r>
              <w:rPr>
                <w:sz w:val="14"/>
              </w:rPr>
              <w:t>помоћу</w:t>
            </w:r>
            <w:r>
              <w:rPr>
                <w:spacing w:val="-7"/>
                <w:sz w:val="14"/>
              </w:rPr>
              <w:t xml:space="preserve"> </w:t>
            </w:r>
            <w:r>
              <w:rPr>
                <w:sz w:val="14"/>
              </w:rPr>
              <w:t>CAM</w:t>
            </w:r>
            <w:r>
              <w:rPr>
                <w:spacing w:val="-7"/>
                <w:sz w:val="14"/>
              </w:rPr>
              <w:t xml:space="preserve"> </w:t>
            </w:r>
            <w:r>
              <w:rPr>
                <w:sz w:val="14"/>
              </w:rPr>
              <w:t>програмског пакета.</w:t>
            </w:r>
          </w:p>
          <w:p w:rsidR="000F0098" w:rsidRDefault="00925750">
            <w:pPr>
              <w:pStyle w:val="TableParagraph"/>
              <w:numPr>
                <w:ilvl w:val="0"/>
                <w:numId w:val="685"/>
              </w:numPr>
              <w:tabs>
                <w:tab w:val="left" w:pos="140"/>
              </w:tabs>
              <w:spacing w:line="159" w:lineRule="exact"/>
              <w:rPr>
                <w:sz w:val="14"/>
              </w:rPr>
            </w:pPr>
            <w:r>
              <w:rPr>
                <w:sz w:val="14"/>
              </w:rPr>
              <w:t xml:space="preserve">Превођење изворног </w:t>
            </w:r>
            <w:r>
              <w:rPr>
                <w:spacing w:val="-4"/>
                <w:sz w:val="14"/>
              </w:rPr>
              <w:t xml:space="preserve">кода </w:t>
            </w:r>
            <w:r>
              <w:rPr>
                <w:sz w:val="14"/>
              </w:rPr>
              <w:t xml:space="preserve">у </w:t>
            </w:r>
            <w:r>
              <w:rPr>
                <w:spacing w:val="-3"/>
                <w:sz w:val="14"/>
              </w:rPr>
              <w:t xml:space="preserve">G-код </w:t>
            </w:r>
            <w:r>
              <w:rPr>
                <w:sz w:val="14"/>
              </w:rPr>
              <w:t>управљачке</w:t>
            </w:r>
            <w:r>
              <w:rPr>
                <w:spacing w:val="2"/>
                <w:sz w:val="14"/>
              </w:rPr>
              <w:t xml:space="preserve"> </w:t>
            </w:r>
            <w:r>
              <w:rPr>
                <w:sz w:val="14"/>
              </w:rPr>
              <w:t>јединице.</w:t>
            </w:r>
          </w:p>
        </w:tc>
      </w:tr>
    </w:tbl>
    <w:p w:rsidR="000F0098" w:rsidRDefault="000F0098">
      <w:pPr>
        <w:pStyle w:val="BodyText"/>
        <w:spacing w:before="7" w:line="240" w:lineRule="auto"/>
        <w:ind w:left="0"/>
        <w:rPr>
          <w:sz w:val="12"/>
        </w:rPr>
      </w:pPr>
    </w:p>
    <w:p w:rsidR="000F0098" w:rsidRDefault="00925750">
      <w:pPr>
        <w:pStyle w:val="Heading1"/>
        <w:numPr>
          <w:ilvl w:val="0"/>
          <w:numId w:val="710"/>
        </w:numPr>
        <w:tabs>
          <w:tab w:val="left" w:pos="678"/>
        </w:tabs>
        <w:spacing w:before="93"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firstLine="396"/>
      </w:pPr>
      <w:r>
        <w:t>Предмет се реализује у учионици и кабинету кроз теоријску наставу и вежбе. Одељење се дели на групе до 10 ученика приликом реализације вежби.</w:t>
      </w:r>
    </w:p>
    <w:p w:rsidR="000F0098" w:rsidRDefault="00925750">
      <w:pPr>
        <w:pStyle w:val="BodyText"/>
        <w:spacing w:line="232" w:lineRule="auto"/>
        <w:ind w:right="137" w:firstLine="396"/>
        <w:jc w:val="both"/>
      </w:pPr>
      <w:r>
        <w:t>Приликом реализације ослонити се на предзнања ученика из практичне наставе, машинских елемената, електротехнике, т</w:t>
      </w:r>
      <w:r>
        <w:t>ехноло- гије обраде и технолошких поступака. Избор метода и облика рада одређује наставник у зависности од наставних садржаја, способности и потреба ученика, материјалних и других услова. Користити вербалне методе (метода усменог излагања и дијалошка метод</w:t>
      </w:r>
      <w:r>
        <w:t>а), методе демонстрације, самостални рад ученика. Предложени облици рада су фронтални, рад у групи, рад у пару, индивидуални рад</w:t>
      </w:r>
    </w:p>
    <w:p w:rsidR="000F0098" w:rsidRDefault="00925750">
      <w:pPr>
        <w:pStyle w:val="BodyText"/>
        <w:spacing w:line="232" w:lineRule="auto"/>
        <w:ind w:right="137" w:firstLine="396"/>
        <w:jc w:val="both"/>
      </w:pPr>
      <w:r>
        <w:t>На</w:t>
      </w:r>
      <w:r>
        <w:rPr>
          <w:spacing w:val="-4"/>
        </w:rPr>
        <w:t xml:space="preserve"> </w:t>
      </w:r>
      <w:r>
        <w:t>почетку</w:t>
      </w:r>
      <w:r>
        <w:rPr>
          <w:spacing w:val="-4"/>
        </w:rPr>
        <w:t xml:space="preserve"> </w:t>
      </w:r>
      <w:r>
        <w:t>сваке</w:t>
      </w:r>
      <w:r>
        <w:rPr>
          <w:spacing w:val="-4"/>
        </w:rPr>
        <w:t xml:space="preserve"> </w:t>
      </w:r>
      <w:r>
        <w:t>теме</w:t>
      </w:r>
      <w:r>
        <w:rPr>
          <w:spacing w:val="-4"/>
        </w:rPr>
        <w:t xml:space="preserve"> </w:t>
      </w:r>
      <w:r>
        <w:t>ученике</w:t>
      </w:r>
      <w:r>
        <w:rPr>
          <w:spacing w:val="-4"/>
        </w:rPr>
        <w:t xml:space="preserve"> </w:t>
      </w:r>
      <w:r>
        <w:t>упознати</w:t>
      </w:r>
      <w:r>
        <w:rPr>
          <w:spacing w:val="-4"/>
        </w:rPr>
        <w:t xml:space="preserve"> </w:t>
      </w:r>
      <w:r>
        <w:t>са</w:t>
      </w:r>
      <w:r>
        <w:rPr>
          <w:spacing w:val="-4"/>
        </w:rPr>
        <w:t xml:space="preserve"> </w:t>
      </w:r>
      <w:r>
        <w:t>циљевима</w:t>
      </w:r>
      <w:r>
        <w:rPr>
          <w:spacing w:val="-4"/>
        </w:rPr>
        <w:t xml:space="preserve"> </w:t>
      </w:r>
      <w:r>
        <w:t>и</w:t>
      </w:r>
      <w:r>
        <w:rPr>
          <w:spacing w:val="-4"/>
        </w:rPr>
        <w:t xml:space="preserve"> </w:t>
      </w:r>
      <w:r>
        <w:rPr>
          <w:spacing w:val="-3"/>
        </w:rPr>
        <w:t>исходима,</w:t>
      </w:r>
      <w:r>
        <w:rPr>
          <w:spacing w:val="-4"/>
        </w:rPr>
        <w:t xml:space="preserve"> </w:t>
      </w:r>
      <w:r>
        <w:t>планом</w:t>
      </w:r>
      <w:r>
        <w:rPr>
          <w:spacing w:val="-4"/>
        </w:rPr>
        <w:t xml:space="preserve"> </w:t>
      </w:r>
      <w:r>
        <w:t>рада</w:t>
      </w:r>
      <w:r>
        <w:rPr>
          <w:spacing w:val="-4"/>
        </w:rPr>
        <w:t xml:space="preserve"> </w:t>
      </w:r>
      <w:r>
        <w:t>и</w:t>
      </w:r>
      <w:r>
        <w:rPr>
          <w:spacing w:val="-4"/>
        </w:rPr>
        <w:t xml:space="preserve"> </w:t>
      </w:r>
      <w:r>
        <w:t>начинима</w:t>
      </w:r>
      <w:r>
        <w:rPr>
          <w:spacing w:val="-4"/>
        </w:rPr>
        <w:t xml:space="preserve"> </w:t>
      </w:r>
      <w:r>
        <w:t>оцењивања.</w:t>
      </w:r>
      <w:r>
        <w:rPr>
          <w:spacing w:val="-4"/>
        </w:rPr>
        <w:t xml:space="preserve"> </w:t>
      </w:r>
      <w:r>
        <w:t>Теоријска</w:t>
      </w:r>
      <w:r>
        <w:rPr>
          <w:spacing w:val="-4"/>
        </w:rPr>
        <w:t xml:space="preserve"> </w:t>
      </w:r>
      <w:r>
        <w:t>настава</w:t>
      </w:r>
      <w:r>
        <w:rPr>
          <w:spacing w:val="-4"/>
        </w:rPr>
        <w:t xml:space="preserve"> </w:t>
      </w:r>
      <w:r>
        <w:t xml:space="preserve">предмета се реализује у учионици при чему се одељење не дели на групе. Блок настава се реализује у </w:t>
      </w:r>
      <w:r>
        <w:rPr>
          <w:spacing w:val="-3"/>
        </w:rPr>
        <w:t xml:space="preserve">кабинету. </w:t>
      </w:r>
      <w:r>
        <w:t>У току остваривања наставе у бло- ку одељење се дели на групе до 10</w:t>
      </w:r>
      <w:r>
        <w:rPr>
          <w:spacing w:val="-2"/>
        </w:rPr>
        <w:t xml:space="preserve"> </w:t>
      </w:r>
      <w:r>
        <w:t>ученика.</w:t>
      </w:r>
    </w:p>
    <w:p w:rsidR="000F0098" w:rsidRDefault="00925750">
      <w:pPr>
        <w:pStyle w:val="BodyText"/>
        <w:spacing w:line="196" w:lineRule="exact"/>
        <w:ind w:left="497"/>
      </w:pPr>
      <w:r>
        <w:t>Препоручени број часова по темама је следећи:</w:t>
      </w:r>
    </w:p>
    <w:p w:rsidR="000F0098" w:rsidRDefault="00925750">
      <w:pPr>
        <w:pStyle w:val="ListParagraph"/>
        <w:numPr>
          <w:ilvl w:val="1"/>
          <w:numId w:val="973"/>
        </w:numPr>
        <w:tabs>
          <w:tab w:val="left" w:pos="606"/>
        </w:tabs>
        <w:rPr>
          <w:sz w:val="18"/>
        </w:rPr>
      </w:pPr>
      <w:r>
        <w:rPr>
          <w:sz w:val="18"/>
        </w:rPr>
        <w:t>Структура технолошког си</w:t>
      </w:r>
      <w:r>
        <w:rPr>
          <w:sz w:val="18"/>
        </w:rPr>
        <w:t>стема (2</w:t>
      </w:r>
      <w:r>
        <w:rPr>
          <w:spacing w:val="-1"/>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Основе теорије пројектовања технолошких процеса (4</w:t>
      </w:r>
      <w:r>
        <w:rPr>
          <w:spacing w:val="-3"/>
          <w:sz w:val="18"/>
        </w:rPr>
        <w:t xml:space="preserve"> </w:t>
      </w:r>
      <w:r>
        <w:rPr>
          <w:sz w:val="18"/>
        </w:rPr>
        <w:t>часа)</w:t>
      </w:r>
    </w:p>
    <w:p w:rsidR="000F0098" w:rsidRDefault="00925750">
      <w:pPr>
        <w:pStyle w:val="ListParagraph"/>
        <w:numPr>
          <w:ilvl w:val="1"/>
          <w:numId w:val="973"/>
        </w:numPr>
        <w:tabs>
          <w:tab w:val="left" w:pos="606"/>
        </w:tabs>
        <w:rPr>
          <w:sz w:val="18"/>
        </w:rPr>
      </w:pPr>
      <w:r>
        <w:rPr>
          <w:spacing w:val="-3"/>
          <w:sz w:val="18"/>
        </w:rPr>
        <w:t xml:space="preserve">Аутоматизација </w:t>
      </w:r>
      <w:r>
        <w:rPr>
          <w:sz w:val="18"/>
        </w:rPr>
        <w:t>процеса технолошког система ( 20</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Технологичност конструкције (3</w:t>
      </w:r>
      <w:r>
        <w:rPr>
          <w:spacing w:val="-1"/>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Логика редоследа појединих врста обраде (4</w:t>
      </w:r>
      <w:r>
        <w:rPr>
          <w:spacing w:val="-1"/>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Структура компјутерски управљаних машина а</w:t>
      </w:r>
      <w:r>
        <w:rPr>
          <w:sz w:val="18"/>
        </w:rPr>
        <w:t>латки (2</w:t>
      </w:r>
      <w:r>
        <w:rPr>
          <w:spacing w:val="-2"/>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Основи програмирања компјутерски управљаних машина алатки (5</w:t>
      </w:r>
      <w:r>
        <w:rPr>
          <w:spacing w:val="-5"/>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Методе програмирања компјутерски управљаних машина алатки (2</w:t>
      </w:r>
      <w:r>
        <w:rPr>
          <w:spacing w:val="-4"/>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Ручно програмирање компјутерски управљаних стругова (14</w:t>
      </w:r>
      <w:r>
        <w:rPr>
          <w:spacing w:val="-5"/>
          <w:sz w:val="18"/>
        </w:rPr>
        <w:t xml:space="preserve"> </w:t>
      </w:r>
      <w:r>
        <w:rPr>
          <w:sz w:val="18"/>
        </w:rPr>
        <w:t>часова)</w:t>
      </w:r>
    </w:p>
    <w:p w:rsidR="000F0098" w:rsidRDefault="00925750">
      <w:pPr>
        <w:pStyle w:val="ListParagraph"/>
        <w:numPr>
          <w:ilvl w:val="1"/>
          <w:numId w:val="973"/>
        </w:numPr>
        <w:tabs>
          <w:tab w:val="left" w:pos="606"/>
        </w:tabs>
        <w:rPr>
          <w:sz w:val="18"/>
        </w:rPr>
      </w:pPr>
      <w:r>
        <w:rPr>
          <w:spacing w:val="-4"/>
          <w:sz w:val="18"/>
        </w:rPr>
        <w:t xml:space="preserve">Аутоматско </w:t>
      </w:r>
      <w:r>
        <w:rPr>
          <w:sz w:val="18"/>
        </w:rPr>
        <w:t xml:space="preserve">програмирање компјутерски управљаних стругова </w:t>
      </w:r>
      <w:proofErr w:type="gramStart"/>
      <w:r>
        <w:rPr>
          <w:sz w:val="18"/>
        </w:rPr>
        <w:t>( 14</w:t>
      </w:r>
      <w:proofErr w:type="gramEnd"/>
      <w:r>
        <w:rPr>
          <w:sz w:val="18"/>
        </w:rPr>
        <w:t xml:space="preserve"> </w:t>
      </w:r>
      <w:r>
        <w:rPr>
          <w:sz w:val="18"/>
        </w:rPr>
        <w:t>часова).</w:t>
      </w:r>
    </w:p>
    <w:p w:rsidR="000F0098" w:rsidRDefault="00925750">
      <w:pPr>
        <w:pStyle w:val="BodyText"/>
        <w:spacing w:line="232" w:lineRule="auto"/>
        <w:ind w:left="497" w:right="1082"/>
      </w:pPr>
      <w:r>
        <w:t xml:space="preserve">Наставник припрема потребне елементе за вежбу, прати рад ученика на радном месту и указује му на грешке при раду. У току реализације наставе предмета потребно је урадити вежбе, а њихов предлог би </w:t>
      </w:r>
      <w:r>
        <w:t>био следећи:</w:t>
      </w:r>
    </w:p>
    <w:p w:rsidR="000F0098" w:rsidRDefault="00925750">
      <w:pPr>
        <w:pStyle w:val="ListParagraph"/>
        <w:numPr>
          <w:ilvl w:val="1"/>
          <w:numId w:val="973"/>
        </w:numPr>
        <w:tabs>
          <w:tab w:val="left" w:pos="606"/>
        </w:tabs>
        <w:spacing w:line="197" w:lineRule="exact"/>
        <w:rPr>
          <w:sz w:val="18"/>
        </w:rPr>
      </w:pPr>
      <w:r>
        <w:rPr>
          <w:sz w:val="18"/>
        </w:rPr>
        <w:t>Компјутерски управљани стругови (4</w:t>
      </w:r>
      <w:r>
        <w:rPr>
          <w:spacing w:val="-1"/>
          <w:sz w:val="18"/>
        </w:rPr>
        <w:t xml:space="preserve"> </w:t>
      </w:r>
      <w:r>
        <w:rPr>
          <w:sz w:val="18"/>
        </w:rPr>
        <w:t>часа)</w:t>
      </w:r>
    </w:p>
    <w:p w:rsidR="000F0098" w:rsidRDefault="00925750">
      <w:pPr>
        <w:pStyle w:val="ListParagraph"/>
        <w:numPr>
          <w:ilvl w:val="1"/>
          <w:numId w:val="973"/>
        </w:numPr>
        <w:tabs>
          <w:tab w:val="left" w:pos="606"/>
        </w:tabs>
        <w:rPr>
          <w:sz w:val="18"/>
        </w:rPr>
      </w:pPr>
      <w:r>
        <w:rPr>
          <w:spacing w:val="-4"/>
          <w:sz w:val="18"/>
        </w:rPr>
        <w:t xml:space="preserve">Управљачка </w:t>
      </w:r>
      <w:r>
        <w:rPr>
          <w:sz w:val="18"/>
        </w:rPr>
        <w:t>јединица (3</w:t>
      </w:r>
      <w:r>
        <w:rPr>
          <w:spacing w:val="3"/>
          <w:sz w:val="18"/>
        </w:rPr>
        <w:t xml:space="preserve"> </w:t>
      </w:r>
      <w:r>
        <w:rPr>
          <w:sz w:val="18"/>
        </w:rPr>
        <w:t>часа)</w:t>
      </w:r>
    </w:p>
    <w:p w:rsidR="000F0098" w:rsidRDefault="00925750">
      <w:pPr>
        <w:pStyle w:val="ListParagraph"/>
        <w:numPr>
          <w:ilvl w:val="1"/>
          <w:numId w:val="973"/>
        </w:numPr>
        <w:tabs>
          <w:tab w:val="left" w:pos="606"/>
        </w:tabs>
        <w:rPr>
          <w:sz w:val="18"/>
        </w:rPr>
      </w:pPr>
      <w:r>
        <w:rPr>
          <w:spacing w:val="-3"/>
          <w:sz w:val="18"/>
        </w:rPr>
        <w:t xml:space="preserve">Управљање </w:t>
      </w:r>
      <w:r>
        <w:rPr>
          <w:sz w:val="18"/>
        </w:rPr>
        <w:t>машином у ручном режиму рада (6</w:t>
      </w:r>
      <w:r>
        <w:rPr>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Алати за компјутерски управљане стругове и припрема алата за обраду (6</w:t>
      </w:r>
      <w:r>
        <w:rPr>
          <w:spacing w:val="-9"/>
          <w:sz w:val="18"/>
        </w:rPr>
        <w:t xml:space="preserve"> </w:t>
      </w:r>
      <w:r>
        <w:rPr>
          <w:sz w:val="18"/>
        </w:rPr>
        <w:t>часова)</w:t>
      </w:r>
    </w:p>
    <w:p w:rsidR="000F0098" w:rsidRDefault="00925750">
      <w:pPr>
        <w:pStyle w:val="ListParagraph"/>
        <w:numPr>
          <w:ilvl w:val="1"/>
          <w:numId w:val="973"/>
        </w:numPr>
        <w:tabs>
          <w:tab w:val="left" w:pos="606"/>
        </w:tabs>
        <w:spacing w:line="232" w:lineRule="auto"/>
        <w:ind w:right="139"/>
        <w:rPr>
          <w:sz w:val="18"/>
        </w:rPr>
      </w:pPr>
      <w:r>
        <w:rPr>
          <w:sz w:val="18"/>
        </w:rPr>
        <w:t>Спољашње</w:t>
      </w:r>
      <w:r>
        <w:rPr>
          <w:spacing w:val="-6"/>
          <w:sz w:val="18"/>
        </w:rPr>
        <w:t xml:space="preserve"> </w:t>
      </w:r>
      <w:r>
        <w:rPr>
          <w:sz w:val="18"/>
        </w:rPr>
        <w:t>и</w:t>
      </w:r>
      <w:r>
        <w:rPr>
          <w:spacing w:val="-6"/>
          <w:sz w:val="18"/>
        </w:rPr>
        <w:t xml:space="preserve"> </w:t>
      </w:r>
      <w:r>
        <w:rPr>
          <w:sz w:val="18"/>
        </w:rPr>
        <w:t>унутрашње</w:t>
      </w:r>
      <w:r>
        <w:rPr>
          <w:spacing w:val="-6"/>
          <w:sz w:val="18"/>
        </w:rPr>
        <w:t xml:space="preserve"> </w:t>
      </w:r>
      <w:r>
        <w:rPr>
          <w:sz w:val="18"/>
        </w:rPr>
        <w:t>попречно</w:t>
      </w:r>
      <w:r>
        <w:rPr>
          <w:spacing w:val="-6"/>
          <w:sz w:val="18"/>
        </w:rPr>
        <w:t xml:space="preserve"> </w:t>
      </w:r>
      <w:r>
        <w:rPr>
          <w:sz w:val="18"/>
        </w:rPr>
        <w:t>и</w:t>
      </w:r>
      <w:r>
        <w:rPr>
          <w:spacing w:val="-6"/>
          <w:sz w:val="18"/>
        </w:rPr>
        <w:t xml:space="preserve"> </w:t>
      </w:r>
      <w:r>
        <w:rPr>
          <w:sz w:val="18"/>
        </w:rPr>
        <w:t>уздужно</w:t>
      </w:r>
      <w:r>
        <w:rPr>
          <w:spacing w:val="-6"/>
          <w:sz w:val="18"/>
        </w:rPr>
        <w:t xml:space="preserve"> </w:t>
      </w:r>
      <w:r>
        <w:rPr>
          <w:sz w:val="18"/>
        </w:rPr>
        <w:t>стругање</w:t>
      </w:r>
      <w:r>
        <w:rPr>
          <w:spacing w:val="-6"/>
          <w:sz w:val="18"/>
        </w:rPr>
        <w:t xml:space="preserve"> </w:t>
      </w:r>
      <w:r>
        <w:rPr>
          <w:sz w:val="18"/>
        </w:rPr>
        <w:t>цилиндричних,</w:t>
      </w:r>
      <w:r>
        <w:rPr>
          <w:spacing w:val="-6"/>
          <w:sz w:val="18"/>
        </w:rPr>
        <w:t xml:space="preserve"> </w:t>
      </w:r>
      <w:r>
        <w:rPr>
          <w:sz w:val="18"/>
        </w:rPr>
        <w:t>степенастих</w:t>
      </w:r>
      <w:r>
        <w:rPr>
          <w:spacing w:val="-6"/>
          <w:sz w:val="18"/>
        </w:rPr>
        <w:t xml:space="preserve"> </w:t>
      </w:r>
      <w:r>
        <w:rPr>
          <w:sz w:val="18"/>
        </w:rPr>
        <w:t>и</w:t>
      </w:r>
      <w:r>
        <w:rPr>
          <w:spacing w:val="-6"/>
          <w:sz w:val="18"/>
        </w:rPr>
        <w:t xml:space="preserve"> </w:t>
      </w:r>
      <w:r>
        <w:rPr>
          <w:sz w:val="18"/>
        </w:rPr>
        <w:t>коничних</w:t>
      </w:r>
      <w:r>
        <w:rPr>
          <w:spacing w:val="-6"/>
          <w:sz w:val="18"/>
        </w:rPr>
        <w:t xml:space="preserve"> </w:t>
      </w:r>
      <w:r>
        <w:rPr>
          <w:sz w:val="18"/>
        </w:rPr>
        <w:t>површина</w:t>
      </w:r>
      <w:r>
        <w:rPr>
          <w:spacing w:val="-6"/>
          <w:sz w:val="18"/>
        </w:rPr>
        <w:t xml:space="preserve"> </w:t>
      </w:r>
      <w:r>
        <w:rPr>
          <w:sz w:val="18"/>
        </w:rPr>
        <w:t>са</w:t>
      </w:r>
      <w:r>
        <w:rPr>
          <w:spacing w:val="-6"/>
          <w:sz w:val="18"/>
        </w:rPr>
        <w:t xml:space="preserve"> </w:t>
      </w:r>
      <w:r>
        <w:rPr>
          <w:sz w:val="18"/>
        </w:rPr>
        <w:t>прелазним</w:t>
      </w:r>
      <w:r>
        <w:rPr>
          <w:spacing w:val="-6"/>
          <w:sz w:val="18"/>
        </w:rPr>
        <w:t xml:space="preserve"> </w:t>
      </w:r>
      <w:r>
        <w:rPr>
          <w:sz w:val="18"/>
        </w:rPr>
        <w:t>радијуси- ма и заобљењима (25</w:t>
      </w:r>
      <w:r>
        <w:rPr>
          <w:spacing w:val="-2"/>
          <w:sz w:val="18"/>
        </w:rPr>
        <w:t xml:space="preserve"> </w:t>
      </w:r>
      <w:r>
        <w:rPr>
          <w:sz w:val="18"/>
        </w:rPr>
        <w:t>часова)</w:t>
      </w:r>
    </w:p>
    <w:p w:rsidR="000F0098" w:rsidRDefault="00925750">
      <w:pPr>
        <w:pStyle w:val="ListParagraph"/>
        <w:numPr>
          <w:ilvl w:val="1"/>
          <w:numId w:val="973"/>
        </w:numPr>
        <w:tabs>
          <w:tab w:val="left" w:pos="606"/>
        </w:tabs>
        <w:spacing w:line="197" w:lineRule="exact"/>
        <w:rPr>
          <w:sz w:val="18"/>
        </w:rPr>
      </w:pPr>
      <w:r>
        <w:rPr>
          <w:sz w:val="18"/>
        </w:rPr>
        <w:t>Спољашње и унутрашње стругање коришћењем подпрограма и циклуса (12</w:t>
      </w:r>
      <w:r>
        <w:rPr>
          <w:spacing w:val="-5"/>
          <w:sz w:val="18"/>
        </w:rPr>
        <w:t xml:space="preserve"> </w:t>
      </w:r>
      <w:r>
        <w:rPr>
          <w:sz w:val="18"/>
        </w:rPr>
        <w:t>часова)</w:t>
      </w:r>
    </w:p>
    <w:p w:rsidR="000F0098" w:rsidRDefault="00925750">
      <w:pPr>
        <w:pStyle w:val="ListParagraph"/>
        <w:numPr>
          <w:ilvl w:val="1"/>
          <w:numId w:val="973"/>
        </w:numPr>
        <w:tabs>
          <w:tab w:val="left" w:pos="606"/>
        </w:tabs>
        <w:spacing w:line="203" w:lineRule="exact"/>
        <w:rPr>
          <w:sz w:val="18"/>
        </w:rPr>
      </w:pPr>
      <w:r>
        <w:rPr>
          <w:spacing w:val="-4"/>
          <w:sz w:val="18"/>
        </w:rPr>
        <w:t xml:space="preserve">Аутоматско </w:t>
      </w:r>
      <w:r>
        <w:rPr>
          <w:sz w:val="18"/>
        </w:rPr>
        <w:t>програмирање компјутерски управљаних стругова (14</w:t>
      </w:r>
      <w:r>
        <w:rPr>
          <w:sz w:val="18"/>
        </w:rPr>
        <w:t xml:space="preserve"> </w:t>
      </w:r>
      <w:r>
        <w:rPr>
          <w:sz w:val="18"/>
        </w:rPr>
        <w:t>часова).</w:t>
      </w:r>
    </w:p>
    <w:p w:rsidR="000F0098" w:rsidRDefault="000F0098">
      <w:pPr>
        <w:pStyle w:val="BodyText"/>
        <w:spacing w:before="7" w:line="240" w:lineRule="auto"/>
        <w:ind w:left="0"/>
        <w:rPr>
          <w:sz w:val="16"/>
        </w:rPr>
      </w:pPr>
    </w:p>
    <w:p w:rsidR="000F0098" w:rsidRDefault="00925750">
      <w:pPr>
        <w:pStyle w:val="Heading1"/>
        <w:numPr>
          <w:ilvl w:val="0"/>
          <w:numId w:val="710"/>
        </w:numPr>
        <w:tabs>
          <w:tab w:val="left" w:pos="678"/>
        </w:tabs>
        <w:spacing w:line="203" w:lineRule="exact"/>
      </w:pPr>
      <w:r>
        <w:t>УПУТ</w:t>
      </w:r>
      <w:r>
        <w:t xml:space="preserve">СТВО ЗА ФОРМАТИВНО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ог</w:t>
      </w:r>
      <w:r>
        <w:rPr>
          <w:spacing w:val="-3"/>
        </w:rPr>
        <w:t xml:space="preserve">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t xml:space="preserve">Сумативно оцењивање је вредновање постигнућа ученика на крају сваке реализоване теме. Сумативне оцене се добијају из кон- тролних или писмених радова, тестова, усменог испитивања, самосталних или групних радова ученика. У процесу оцењивања наставе у блоку </w:t>
      </w:r>
      <w:r>
        <w:t>пожељно је користити дневник рада 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повратне информације, а по</w:t>
      </w:r>
      <w:r>
        <w:t>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Heading1"/>
        <w:spacing w:before="157"/>
        <w:ind w:left="1050" w:firstLine="0"/>
      </w:pPr>
      <w:r>
        <w:t>Назив предмета: АУТОМАТИЗАЦИЈА ПРОИЗВОДЊЕ И Ф</w:t>
      </w:r>
      <w:r>
        <w:t>ЛЕКСИБИЛНИ ТЕХНОЛОШКИ СИСТЕМИ</w:t>
      </w:r>
    </w:p>
    <w:p w:rsidR="000F0098" w:rsidRDefault="000F0098">
      <w:pPr>
        <w:pStyle w:val="BodyText"/>
        <w:spacing w:before="8" w:line="240" w:lineRule="auto"/>
        <w:ind w:left="0"/>
        <w:rPr>
          <w:b/>
          <w:sz w:val="16"/>
        </w:rPr>
      </w:pPr>
    </w:p>
    <w:p w:rsidR="000F0098" w:rsidRDefault="00925750">
      <w:pPr>
        <w:pStyle w:val="ListParagraph"/>
        <w:numPr>
          <w:ilvl w:val="0"/>
          <w:numId w:val="684"/>
        </w:numPr>
        <w:tabs>
          <w:tab w:val="left" w:pos="678"/>
        </w:tabs>
        <w:spacing w:before="1"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4" w:right="281" w:firstLine="0"/>
              <w:jc w:val="center"/>
              <w:rPr>
                <w:sz w:val="14"/>
              </w:rPr>
            </w:pPr>
            <w:r>
              <w:rPr>
                <w:sz w:val="14"/>
              </w:rPr>
              <w:t>IV</w:t>
            </w:r>
          </w:p>
        </w:tc>
        <w:tc>
          <w:tcPr>
            <w:tcW w:w="1757" w:type="dxa"/>
          </w:tcPr>
          <w:p w:rsidR="000F0098" w:rsidRDefault="00925750">
            <w:pPr>
              <w:pStyle w:val="TableParagraph"/>
              <w:spacing w:before="18"/>
              <w:ind w:left="292" w:right="281" w:firstLine="0"/>
              <w:jc w:val="center"/>
              <w:rPr>
                <w:sz w:val="14"/>
              </w:rPr>
            </w:pPr>
            <w:r>
              <w:rPr>
                <w:sz w:val="14"/>
              </w:rPr>
              <w:t>90</w:t>
            </w:r>
          </w:p>
        </w:tc>
        <w:tc>
          <w:tcPr>
            <w:tcW w:w="1757" w:type="dxa"/>
          </w:tcPr>
          <w:p w:rsidR="000F0098" w:rsidRDefault="00925750">
            <w:pPr>
              <w:pStyle w:val="TableParagraph"/>
              <w:spacing w:before="18"/>
              <w:ind w:left="293" w:right="281" w:firstLine="0"/>
              <w:jc w:val="center"/>
              <w:rPr>
                <w:sz w:val="14"/>
              </w:rPr>
            </w:pPr>
            <w:r>
              <w:rPr>
                <w:sz w:val="14"/>
              </w:rPr>
              <w:t>60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294" w:right="280" w:firstLine="0"/>
              <w:jc w:val="center"/>
              <w:rPr>
                <w:sz w:val="14"/>
              </w:rPr>
            </w:pPr>
            <w:r>
              <w:rPr>
                <w:sz w:val="14"/>
              </w:rPr>
              <w:t>60</w:t>
            </w:r>
          </w:p>
        </w:tc>
        <w:tc>
          <w:tcPr>
            <w:tcW w:w="1757" w:type="dxa"/>
          </w:tcPr>
          <w:p w:rsidR="000F0098" w:rsidRDefault="00925750">
            <w:pPr>
              <w:pStyle w:val="TableParagraph"/>
              <w:spacing w:before="18"/>
              <w:ind w:left="294" w:right="279" w:firstLine="0"/>
              <w:jc w:val="center"/>
              <w:rPr>
                <w:sz w:val="14"/>
              </w:rPr>
            </w:pPr>
            <w:r>
              <w:rPr>
                <w:sz w:val="14"/>
              </w:rPr>
              <w:t>210</w:t>
            </w:r>
          </w:p>
        </w:tc>
      </w:tr>
    </w:tbl>
    <w:p w:rsidR="000F0098" w:rsidRDefault="000F0098">
      <w:pPr>
        <w:pStyle w:val="BodyText"/>
        <w:spacing w:before="1" w:line="240" w:lineRule="auto"/>
        <w:ind w:left="0"/>
        <w:rPr>
          <w:b/>
          <w:sz w:val="20"/>
        </w:rPr>
      </w:pPr>
    </w:p>
    <w:p w:rsidR="000F0098" w:rsidRDefault="00925750">
      <w:pPr>
        <w:pStyle w:val="ListParagraph"/>
        <w:numPr>
          <w:ilvl w:val="0"/>
          <w:numId w:val="684"/>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spacing w:before="1" w:line="232" w:lineRule="auto"/>
        <w:ind w:right="137"/>
        <w:rPr>
          <w:sz w:val="18"/>
        </w:rPr>
      </w:pPr>
      <w:r>
        <w:rPr>
          <w:sz w:val="18"/>
        </w:rPr>
        <w:t xml:space="preserve">Стицање знања о намени и структури савремених </w:t>
      </w:r>
      <w:r>
        <w:rPr>
          <w:spacing w:val="-3"/>
          <w:sz w:val="18"/>
        </w:rPr>
        <w:t xml:space="preserve">аутоматизованих </w:t>
      </w:r>
      <w:r>
        <w:rPr>
          <w:sz w:val="18"/>
        </w:rPr>
        <w:t>и флексибилних технолошких система, програмирању рада управљачких система у флексибилној</w:t>
      </w:r>
      <w:r>
        <w:rPr>
          <w:spacing w:val="-1"/>
          <w:sz w:val="18"/>
        </w:rPr>
        <w:t xml:space="preserve"> </w:t>
      </w:r>
      <w:r>
        <w:rPr>
          <w:spacing w:val="-3"/>
          <w:sz w:val="18"/>
        </w:rPr>
        <w:t>аутоматизацији</w:t>
      </w:r>
    </w:p>
    <w:p w:rsidR="000F0098" w:rsidRDefault="00925750">
      <w:pPr>
        <w:pStyle w:val="ListParagraph"/>
        <w:numPr>
          <w:ilvl w:val="0"/>
          <w:numId w:val="972"/>
        </w:numPr>
        <w:tabs>
          <w:tab w:val="left" w:pos="633"/>
        </w:tabs>
        <w:spacing w:line="197" w:lineRule="exact"/>
        <w:rPr>
          <w:sz w:val="18"/>
        </w:rPr>
      </w:pPr>
      <w:r>
        <w:rPr>
          <w:sz w:val="18"/>
        </w:rPr>
        <w:t>Оспособљавање за примену производних система у условима измене производног</w:t>
      </w:r>
      <w:r>
        <w:rPr>
          <w:spacing w:val="-8"/>
          <w:sz w:val="18"/>
        </w:rPr>
        <w:t xml:space="preserve"> </w:t>
      </w:r>
      <w:r>
        <w:rPr>
          <w:sz w:val="18"/>
        </w:rPr>
        <w:t>програма</w:t>
      </w:r>
    </w:p>
    <w:p w:rsidR="000F0098" w:rsidRDefault="00925750">
      <w:pPr>
        <w:pStyle w:val="ListParagraph"/>
        <w:numPr>
          <w:ilvl w:val="0"/>
          <w:numId w:val="972"/>
        </w:numPr>
        <w:tabs>
          <w:tab w:val="left" w:pos="633"/>
        </w:tabs>
        <w:spacing w:before="2" w:line="232" w:lineRule="auto"/>
        <w:ind w:right="137"/>
        <w:rPr>
          <w:sz w:val="18"/>
        </w:rPr>
      </w:pPr>
      <w:r>
        <w:rPr>
          <w:sz w:val="18"/>
        </w:rPr>
        <w:t xml:space="preserve">Праћење и надгледање рада флексибилног технолошког система </w:t>
      </w:r>
      <w:r>
        <w:rPr>
          <w:spacing w:val="-3"/>
          <w:sz w:val="18"/>
        </w:rPr>
        <w:t xml:space="preserve">преко </w:t>
      </w:r>
      <w:r>
        <w:rPr>
          <w:sz w:val="18"/>
        </w:rPr>
        <w:t>рачунара, идентификовање, утврђивање и отклањање про- блема</w:t>
      </w:r>
    </w:p>
    <w:p w:rsidR="000F0098" w:rsidRDefault="000F0098">
      <w:pPr>
        <w:spacing w:line="232" w:lineRule="auto"/>
        <w:rPr>
          <w:sz w:val="18"/>
        </w:rPr>
        <w:sectPr w:rsidR="000F0098">
          <w:pgSz w:w="11910" w:h="15740"/>
          <w:pgMar w:top="180" w:right="540" w:bottom="280" w:left="580" w:header="720" w:footer="720" w:gutter="0"/>
          <w:cols w:space="720"/>
        </w:sectPr>
      </w:pPr>
    </w:p>
    <w:p w:rsidR="000F0098" w:rsidRDefault="00925750">
      <w:pPr>
        <w:pStyle w:val="Heading1"/>
        <w:numPr>
          <w:ilvl w:val="0"/>
          <w:numId w:val="684"/>
        </w:numPr>
        <w:tabs>
          <w:tab w:val="left" w:pos="678"/>
        </w:tabs>
        <w:spacing w:before="80"/>
      </w:pPr>
      <w:r>
        <w:lastRenderedPageBreak/>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Четврти</w:t>
      </w:r>
    </w:p>
    <w:p w:rsidR="000F0098" w:rsidRDefault="00925750">
      <w:pPr>
        <w:spacing w:after="41" w:line="203" w:lineRule="exact"/>
        <w:ind w:left="497"/>
        <w:rPr>
          <w:sz w:val="18"/>
        </w:rPr>
      </w:pPr>
      <w:r>
        <w:rPr>
          <w:sz w:val="18"/>
        </w:rPr>
        <w:t xml:space="preserve">Годишњи фонд часова: Теорија: </w:t>
      </w:r>
      <w:r>
        <w:rPr>
          <w:b/>
          <w:sz w:val="18"/>
        </w:rPr>
        <w:t>90 часова</w:t>
      </w:r>
      <w:r>
        <w:rPr>
          <w:sz w:val="18"/>
        </w:rPr>
        <w:t xml:space="preserve">; Вежбе: </w:t>
      </w:r>
      <w:r>
        <w:rPr>
          <w:b/>
          <w:sz w:val="18"/>
        </w:rPr>
        <w:t>60 часова</w:t>
      </w:r>
      <w:r>
        <w:rPr>
          <w:sz w:val="18"/>
        </w:rPr>
        <w:t xml:space="preserve">; Настава у блоку: </w:t>
      </w:r>
      <w:r>
        <w:rPr>
          <w:b/>
          <w:sz w:val="18"/>
        </w:rPr>
        <w:t>60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360"/>
        </w:trPr>
        <w:tc>
          <w:tcPr>
            <w:tcW w:w="2268" w:type="dxa"/>
          </w:tcPr>
          <w:p w:rsidR="000F0098" w:rsidRDefault="00925750">
            <w:pPr>
              <w:pStyle w:val="TableParagraph"/>
              <w:spacing w:before="17"/>
              <w:ind w:left="56" w:right="486" w:firstLine="0"/>
              <w:rPr>
                <w:b/>
                <w:sz w:val="14"/>
              </w:rPr>
            </w:pPr>
            <w:r>
              <w:rPr>
                <w:b/>
                <w:sz w:val="14"/>
              </w:rPr>
              <w:t>Ручно програмирање CNC глодалица – бушилица</w:t>
            </w:r>
          </w:p>
        </w:tc>
        <w:tc>
          <w:tcPr>
            <w:tcW w:w="4139" w:type="dxa"/>
          </w:tcPr>
          <w:p w:rsidR="000F0098" w:rsidRDefault="00925750">
            <w:pPr>
              <w:pStyle w:val="TableParagraph"/>
              <w:numPr>
                <w:ilvl w:val="0"/>
                <w:numId w:val="683"/>
              </w:numPr>
              <w:tabs>
                <w:tab w:val="left" w:pos="141"/>
              </w:tabs>
              <w:spacing w:before="18"/>
              <w:ind w:right="188"/>
              <w:rPr>
                <w:sz w:val="14"/>
              </w:rPr>
            </w:pPr>
            <w:r>
              <w:rPr>
                <w:sz w:val="14"/>
              </w:rPr>
              <w:t>програмира израду радних предмета ручним програмирањем и припрема комплетну техничко-технолошку</w:t>
            </w:r>
            <w:r>
              <w:rPr>
                <w:spacing w:val="-11"/>
                <w:sz w:val="14"/>
              </w:rPr>
              <w:t xml:space="preserve"> </w:t>
            </w:r>
            <w:r>
              <w:rPr>
                <w:sz w:val="14"/>
              </w:rPr>
              <w:t>документацију</w:t>
            </w:r>
          </w:p>
        </w:tc>
        <w:tc>
          <w:tcPr>
            <w:tcW w:w="4139" w:type="dxa"/>
          </w:tcPr>
          <w:p w:rsidR="000F0098" w:rsidRDefault="00925750">
            <w:pPr>
              <w:pStyle w:val="TableParagraph"/>
              <w:numPr>
                <w:ilvl w:val="0"/>
                <w:numId w:val="682"/>
              </w:numPr>
              <w:tabs>
                <w:tab w:val="left" w:pos="140"/>
              </w:tabs>
              <w:spacing w:before="18"/>
              <w:rPr>
                <w:sz w:val="14"/>
              </w:rPr>
            </w:pPr>
            <w:r>
              <w:rPr>
                <w:sz w:val="14"/>
              </w:rPr>
              <w:t>Ручно програмирање у G</w:t>
            </w:r>
            <w:r>
              <w:rPr>
                <w:spacing w:val="-4"/>
                <w:sz w:val="14"/>
              </w:rPr>
              <w:t xml:space="preserve"> </w:t>
            </w:r>
            <w:r>
              <w:rPr>
                <w:spacing w:val="-3"/>
                <w:sz w:val="14"/>
              </w:rPr>
              <w:t>коду</w:t>
            </w:r>
          </w:p>
        </w:tc>
      </w:tr>
      <w:tr w:rsidR="000F0098">
        <w:trPr>
          <w:trHeight w:val="680"/>
        </w:trPr>
        <w:tc>
          <w:tcPr>
            <w:tcW w:w="2268" w:type="dxa"/>
          </w:tcPr>
          <w:p w:rsidR="000F0098" w:rsidRDefault="000F0098">
            <w:pPr>
              <w:pStyle w:val="TableParagraph"/>
              <w:spacing w:before="4"/>
              <w:ind w:left="0" w:firstLine="0"/>
              <w:rPr>
                <w:sz w:val="15"/>
              </w:rPr>
            </w:pPr>
          </w:p>
          <w:p w:rsidR="000F0098" w:rsidRDefault="00925750">
            <w:pPr>
              <w:pStyle w:val="TableParagraph"/>
              <w:ind w:left="56" w:firstLine="0"/>
              <w:rPr>
                <w:b/>
                <w:sz w:val="14"/>
              </w:rPr>
            </w:pPr>
            <w:r>
              <w:rPr>
                <w:b/>
                <w:sz w:val="14"/>
              </w:rPr>
              <w:t>Аутоматско програмирање, CAD/ CAM.</w:t>
            </w:r>
          </w:p>
        </w:tc>
        <w:tc>
          <w:tcPr>
            <w:tcW w:w="4139" w:type="dxa"/>
          </w:tcPr>
          <w:p w:rsidR="000F0098" w:rsidRDefault="00925750">
            <w:pPr>
              <w:pStyle w:val="TableParagraph"/>
              <w:numPr>
                <w:ilvl w:val="0"/>
                <w:numId w:val="681"/>
              </w:numPr>
              <w:tabs>
                <w:tab w:val="left" w:pos="141"/>
              </w:tabs>
              <w:spacing w:before="18" w:line="161" w:lineRule="exact"/>
              <w:rPr>
                <w:sz w:val="14"/>
              </w:rPr>
            </w:pPr>
            <w:r>
              <w:rPr>
                <w:sz w:val="14"/>
              </w:rPr>
              <w:t>објасни и примени APT систем за машинско</w:t>
            </w:r>
            <w:r>
              <w:rPr>
                <w:spacing w:val="-24"/>
                <w:sz w:val="14"/>
              </w:rPr>
              <w:t xml:space="preserve"> </w:t>
            </w:r>
            <w:r>
              <w:rPr>
                <w:sz w:val="14"/>
              </w:rPr>
              <w:t>програмирање</w:t>
            </w:r>
          </w:p>
          <w:p w:rsidR="000F0098" w:rsidRDefault="00925750">
            <w:pPr>
              <w:pStyle w:val="TableParagraph"/>
              <w:numPr>
                <w:ilvl w:val="0"/>
                <w:numId w:val="681"/>
              </w:numPr>
              <w:tabs>
                <w:tab w:val="left" w:pos="141"/>
              </w:tabs>
              <w:ind w:right="172"/>
              <w:rPr>
                <w:sz w:val="14"/>
              </w:rPr>
            </w:pPr>
            <w:r>
              <w:rPr>
                <w:sz w:val="14"/>
              </w:rPr>
              <w:t>програмира израду радних предмета аутоматским програмирањем у одговарајућем CAD/CAM пакету и припрема комплетну техничко-технолошку</w:t>
            </w:r>
            <w:r>
              <w:rPr>
                <w:spacing w:val="-3"/>
                <w:sz w:val="14"/>
              </w:rPr>
              <w:t xml:space="preserve"> </w:t>
            </w:r>
            <w:r>
              <w:rPr>
                <w:sz w:val="14"/>
              </w:rPr>
              <w:t>документацију</w:t>
            </w:r>
          </w:p>
        </w:tc>
        <w:tc>
          <w:tcPr>
            <w:tcW w:w="4139" w:type="dxa"/>
          </w:tcPr>
          <w:p w:rsidR="000F0098" w:rsidRDefault="00925750">
            <w:pPr>
              <w:pStyle w:val="TableParagraph"/>
              <w:numPr>
                <w:ilvl w:val="0"/>
                <w:numId w:val="680"/>
              </w:numPr>
              <w:tabs>
                <w:tab w:val="left" w:pos="133"/>
              </w:tabs>
              <w:spacing w:before="18"/>
              <w:rPr>
                <w:sz w:val="14"/>
              </w:rPr>
            </w:pPr>
            <w:r>
              <w:rPr>
                <w:sz w:val="14"/>
              </w:rPr>
              <w:t>APT систем за машинско</w:t>
            </w:r>
            <w:r>
              <w:rPr>
                <w:spacing w:val="-6"/>
                <w:sz w:val="14"/>
              </w:rPr>
              <w:t xml:space="preserve"> </w:t>
            </w:r>
            <w:r>
              <w:rPr>
                <w:sz w:val="14"/>
              </w:rPr>
              <w:t>програмирање</w:t>
            </w:r>
          </w:p>
          <w:p w:rsidR="000F0098" w:rsidRDefault="000F0098">
            <w:pPr>
              <w:pStyle w:val="TableParagraph"/>
              <w:spacing w:before="9"/>
              <w:ind w:left="0" w:firstLine="0"/>
              <w:rPr>
                <w:sz w:val="13"/>
              </w:rPr>
            </w:pPr>
          </w:p>
          <w:p w:rsidR="000F0098" w:rsidRDefault="00925750">
            <w:pPr>
              <w:pStyle w:val="TableParagraph"/>
              <w:numPr>
                <w:ilvl w:val="0"/>
                <w:numId w:val="680"/>
              </w:numPr>
              <w:tabs>
                <w:tab w:val="left" w:pos="140"/>
              </w:tabs>
              <w:ind w:left="139" w:hanging="84"/>
              <w:rPr>
                <w:sz w:val="14"/>
              </w:rPr>
            </w:pPr>
            <w:r>
              <w:rPr>
                <w:spacing w:val="-3"/>
                <w:sz w:val="14"/>
              </w:rPr>
              <w:t xml:space="preserve">Аутоматско </w:t>
            </w:r>
            <w:r>
              <w:rPr>
                <w:sz w:val="14"/>
              </w:rPr>
              <w:t>програмирање у одговарајућем CAD/CAM</w:t>
            </w:r>
            <w:r>
              <w:rPr>
                <w:spacing w:val="-7"/>
                <w:sz w:val="14"/>
              </w:rPr>
              <w:t xml:space="preserve"> </w:t>
            </w:r>
            <w:r>
              <w:rPr>
                <w:sz w:val="14"/>
              </w:rPr>
              <w:t>пакету</w:t>
            </w:r>
          </w:p>
        </w:tc>
      </w:tr>
      <w:tr w:rsidR="000F0098">
        <w:trPr>
          <w:trHeight w:val="358"/>
        </w:trPr>
        <w:tc>
          <w:tcPr>
            <w:tcW w:w="2268" w:type="dxa"/>
          </w:tcPr>
          <w:p w:rsidR="000F0098" w:rsidRDefault="00925750">
            <w:pPr>
              <w:pStyle w:val="TableParagraph"/>
              <w:spacing w:before="16"/>
              <w:ind w:left="56" w:firstLine="0"/>
              <w:rPr>
                <w:b/>
                <w:sz w:val="14"/>
              </w:rPr>
            </w:pPr>
            <w:r>
              <w:rPr>
                <w:b/>
                <w:sz w:val="14"/>
              </w:rPr>
              <w:t>Основни принципи рада дигиталних и</w:t>
            </w:r>
          </w:p>
        </w:tc>
        <w:tc>
          <w:tcPr>
            <w:tcW w:w="4139" w:type="dxa"/>
          </w:tcPr>
          <w:p w:rsidR="000F0098" w:rsidRDefault="00925750">
            <w:pPr>
              <w:pStyle w:val="TableParagraph"/>
              <w:numPr>
                <w:ilvl w:val="0"/>
                <w:numId w:val="679"/>
              </w:numPr>
              <w:tabs>
                <w:tab w:val="left" w:pos="141"/>
              </w:tabs>
              <w:spacing w:before="18"/>
              <w:rPr>
                <w:sz w:val="14"/>
              </w:rPr>
            </w:pPr>
            <w:r>
              <w:rPr>
                <w:sz w:val="14"/>
              </w:rPr>
              <w:t>објасни принцип рада дигиталних</w:t>
            </w:r>
            <w:r>
              <w:rPr>
                <w:spacing w:val="-4"/>
                <w:sz w:val="14"/>
              </w:rPr>
              <w:t xml:space="preserve"> </w:t>
            </w:r>
            <w:r>
              <w:rPr>
                <w:sz w:val="14"/>
              </w:rPr>
              <w:t>рачунара</w:t>
            </w:r>
          </w:p>
        </w:tc>
        <w:tc>
          <w:tcPr>
            <w:tcW w:w="4139" w:type="dxa"/>
          </w:tcPr>
          <w:p w:rsidR="000F0098" w:rsidRDefault="00925750">
            <w:pPr>
              <w:pStyle w:val="TableParagraph"/>
              <w:numPr>
                <w:ilvl w:val="0"/>
                <w:numId w:val="678"/>
              </w:numPr>
              <w:tabs>
                <w:tab w:val="left" w:pos="140"/>
              </w:tabs>
              <w:spacing w:before="18"/>
              <w:ind w:hanging="84"/>
              <w:rPr>
                <w:sz w:val="14"/>
              </w:rPr>
            </w:pPr>
            <w:r>
              <w:rPr>
                <w:sz w:val="14"/>
              </w:rPr>
              <w:t>Дигитални</w:t>
            </w:r>
            <w:r>
              <w:rPr>
                <w:spacing w:val="-2"/>
                <w:sz w:val="14"/>
              </w:rPr>
              <w:t xml:space="preserve"> </w:t>
            </w:r>
            <w:r>
              <w:rPr>
                <w:sz w:val="14"/>
              </w:rPr>
              <w:t>рачунар</w:t>
            </w:r>
          </w:p>
        </w:tc>
      </w:tr>
      <w:tr w:rsidR="000F0098">
        <w:trPr>
          <w:trHeight w:val="360"/>
        </w:trPr>
        <w:tc>
          <w:tcPr>
            <w:tcW w:w="2268" w:type="dxa"/>
          </w:tcPr>
          <w:p w:rsidR="000F0098" w:rsidRDefault="00925750">
            <w:pPr>
              <w:pStyle w:val="TableParagraph"/>
              <w:spacing w:before="17"/>
              <w:ind w:left="56" w:firstLine="0"/>
              <w:rPr>
                <w:b/>
                <w:sz w:val="14"/>
              </w:rPr>
            </w:pPr>
            <w:r>
              <w:rPr>
                <w:b/>
                <w:sz w:val="14"/>
              </w:rPr>
              <w:t>Примена рачунара у управљању технолошким системима</w:t>
            </w:r>
          </w:p>
        </w:tc>
        <w:tc>
          <w:tcPr>
            <w:tcW w:w="4139" w:type="dxa"/>
          </w:tcPr>
          <w:p w:rsidR="000F0098" w:rsidRDefault="00925750">
            <w:pPr>
              <w:pStyle w:val="TableParagraph"/>
              <w:numPr>
                <w:ilvl w:val="0"/>
                <w:numId w:val="677"/>
              </w:numPr>
              <w:tabs>
                <w:tab w:val="left" w:pos="141"/>
              </w:tabs>
              <w:spacing w:before="18"/>
              <w:ind w:right="527"/>
              <w:rPr>
                <w:sz w:val="14"/>
              </w:rPr>
            </w:pPr>
            <w:r>
              <w:rPr>
                <w:sz w:val="14"/>
              </w:rPr>
              <w:t>објасни и примени систем управљања помоћу дигиталног рачунара</w:t>
            </w:r>
          </w:p>
        </w:tc>
        <w:tc>
          <w:tcPr>
            <w:tcW w:w="4139" w:type="dxa"/>
          </w:tcPr>
          <w:p w:rsidR="000F0098" w:rsidRDefault="00925750">
            <w:pPr>
              <w:pStyle w:val="TableParagraph"/>
              <w:numPr>
                <w:ilvl w:val="0"/>
                <w:numId w:val="676"/>
              </w:numPr>
              <w:tabs>
                <w:tab w:val="left" w:pos="140"/>
              </w:tabs>
              <w:spacing w:before="18"/>
              <w:rPr>
                <w:sz w:val="14"/>
              </w:rPr>
            </w:pPr>
            <w:r>
              <w:rPr>
                <w:spacing w:val="-3"/>
                <w:sz w:val="14"/>
              </w:rPr>
              <w:t xml:space="preserve">Управљање </w:t>
            </w:r>
            <w:r>
              <w:rPr>
                <w:sz w:val="14"/>
              </w:rPr>
              <w:t>помоћу дигиталног рачунара</w:t>
            </w:r>
          </w:p>
        </w:tc>
      </w:tr>
      <w:tr w:rsidR="000F0098">
        <w:trPr>
          <w:trHeight w:val="680"/>
        </w:trPr>
        <w:tc>
          <w:tcPr>
            <w:tcW w:w="2268" w:type="dxa"/>
          </w:tcPr>
          <w:p w:rsidR="000F0098" w:rsidRDefault="000F0098">
            <w:pPr>
              <w:pStyle w:val="TableParagraph"/>
              <w:spacing w:before="4"/>
              <w:ind w:left="0" w:firstLine="0"/>
              <w:rPr>
                <w:sz w:val="15"/>
              </w:rPr>
            </w:pPr>
          </w:p>
          <w:p w:rsidR="000F0098" w:rsidRDefault="00925750">
            <w:pPr>
              <w:pStyle w:val="TableParagraph"/>
              <w:ind w:left="56" w:right="397" w:firstLine="0"/>
              <w:rPr>
                <w:b/>
                <w:sz w:val="14"/>
              </w:rPr>
            </w:pPr>
            <w:r>
              <w:rPr>
                <w:b/>
                <w:sz w:val="14"/>
              </w:rPr>
              <w:t>Врсте управљања обрадним системима</w:t>
            </w:r>
          </w:p>
        </w:tc>
        <w:tc>
          <w:tcPr>
            <w:tcW w:w="4139" w:type="dxa"/>
          </w:tcPr>
          <w:p w:rsidR="000F0098" w:rsidRDefault="00925750">
            <w:pPr>
              <w:pStyle w:val="TableParagraph"/>
              <w:numPr>
                <w:ilvl w:val="0"/>
                <w:numId w:val="675"/>
              </w:numPr>
              <w:tabs>
                <w:tab w:val="left" w:pos="141"/>
              </w:tabs>
              <w:spacing w:before="18" w:line="161" w:lineRule="exact"/>
              <w:rPr>
                <w:sz w:val="14"/>
              </w:rPr>
            </w:pPr>
            <w:r>
              <w:rPr>
                <w:sz w:val="14"/>
              </w:rPr>
              <w:t>објасни нумеричко</w:t>
            </w:r>
            <w:r>
              <w:rPr>
                <w:spacing w:val="-1"/>
                <w:sz w:val="14"/>
              </w:rPr>
              <w:t xml:space="preserve"> </w:t>
            </w:r>
            <w:r>
              <w:rPr>
                <w:sz w:val="14"/>
              </w:rPr>
              <w:t>управљање</w:t>
            </w:r>
          </w:p>
          <w:p w:rsidR="000F0098" w:rsidRDefault="00925750">
            <w:pPr>
              <w:pStyle w:val="TableParagraph"/>
              <w:numPr>
                <w:ilvl w:val="0"/>
                <w:numId w:val="675"/>
              </w:numPr>
              <w:tabs>
                <w:tab w:val="left" w:pos="141"/>
              </w:tabs>
              <w:spacing w:line="160" w:lineRule="exact"/>
              <w:rPr>
                <w:sz w:val="14"/>
              </w:rPr>
            </w:pPr>
            <w:r>
              <w:rPr>
                <w:sz w:val="14"/>
              </w:rPr>
              <w:t>објасни CNC управљање</w:t>
            </w:r>
          </w:p>
          <w:p w:rsidR="000F0098" w:rsidRDefault="00925750">
            <w:pPr>
              <w:pStyle w:val="TableParagraph"/>
              <w:numPr>
                <w:ilvl w:val="0"/>
                <w:numId w:val="675"/>
              </w:numPr>
              <w:tabs>
                <w:tab w:val="left" w:pos="141"/>
              </w:tabs>
              <w:spacing w:line="160" w:lineRule="exact"/>
              <w:rPr>
                <w:sz w:val="14"/>
              </w:rPr>
            </w:pPr>
            <w:r>
              <w:rPr>
                <w:sz w:val="14"/>
              </w:rPr>
              <w:t>објасни DNC</w:t>
            </w:r>
            <w:r>
              <w:rPr>
                <w:spacing w:val="-3"/>
                <w:sz w:val="14"/>
              </w:rPr>
              <w:t xml:space="preserve"> </w:t>
            </w:r>
            <w:r>
              <w:rPr>
                <w:sz w:val="14"/>
              </w:rPr>
              <w:t>управљање</w:t>
            </w:r>
          </w:p>
          <w:p w:rsidR="000F0098" w:rsidRDefault="00925750">
            <w:pPr>
              <w:pStyle w:val="TableParagraph"/>
              <w:numPr>
                <w:ilvl w:val="0"/>
                <w:numId w:val="675"/>
              </w:numPr>
              <w:tabs>
                <w:tab w:val="left" w:pos="141"/>
              </w:tabs>
              <w:spacing w:line="161" w:lineRule="exact"/>
              <w:rPr>
                <w:sz w:val="14"/>
              </w:rPr>
            </w:pPr>
            <w:r>
              <w:rPr>
                <w:sz w:val="14"/>
              </w:rPr>
              <w:t>објасни адаптивно и интелигентно</w:t>
            </w:r>
            <w:r>
              <w:rPr>
                <w:spacing w:val="-4"/>
                <w:sz w:val="14"/>
              </w:rPr>
              <w:t xml:space="preserve"> </w:t>
            </w:r>
            <w:r>
              <w:rPr>
                <w:sz w:val="14"/>
              </w:rPr>
              <w:t>управљање</w:t>
            </w:r>
          </w:p>
        </w:tc>
        <w:tc>
          <w:tcPr>
            <w:tcW w:w="4139" w:type="dxa"/>
          </w:tcPr>
          <w:p w:rsidR="000F0098" w:rsidRDefault="00925750">
            <w:pPr>
              <w:pStyle w:val="TableParagraph"/>
              <w:numPr>
                <w:ilvl w:val="0"/>
                <w:numId w:val="674"/>
              </w:numPr>
              <w:tabs>
                <w:tab w:val="left" w:pos="140"/>
              </w:tabs>
              <w:spacing w:before="18" w:line="161" w:lineRule="exact"/>
              <w:rPr>
                <w:sz w:val="14"/>
              </w:rPr>
            </w:pPr>
            <w:r>
              <w:rPr>
                <w:sz w:val="14"/>
              </w:rPr>
              <w:t>Нумеричко</w:t>
            </w:r>
            <w:r>
              <w:rPr>
                <w:spacing w:val="-1"/>
                <w:sz w:val="14"/>
              </w:rPr>
              <w:t xml:space="preserve"> </w:t>
            </w:r>
            <w:r>
              <w:rPr>
                <w:sz w:val="14"/>
              </w:rPr>
              <w:t>управљање</w:t>
            </w:r>
          </w:p>
          <w:p w:rsidR="000F0098" w:rsidRDefault="00925750">
            <w:pPr>
              <w:pStyle w:val="TableParagraph"/>
              <w:numPr>
                <w:ilvl w:val="0"/>
                <w:numId w:val="674"/>
              </w:numPr>
              <w:tabs>
                <w:tab w:val="left" w:pos="140"/>
              </w:tabs>
              <w:spacing w:line="160" w:lineRule="exact"/>
              <w:rPr>
                <w:sz w:val="14"/>
              </w:rPr>
            </w:pPr>
            <w:r>
              <w:rPr>
                <w:sz w:val="14"/>
              </w:rPr>
              <w:t>CNC управљање</w:t>
            </w:r>
          </w:p>
          <w:p w:rsidR="000F0098" w:rsidRDefault="00925750">
            <w:pPr>
              <w:pStyle w:val="TableParagraph"/>
              <w:numPr>
                <w:ilvl w:val="0"/>
                <w:numId w:val="674"/>
              </w:numPr>
              <w:tabs>
                <w:tab w:val="left" w:pos="140"/>
              </w:tabs>
              <w:spacing w:line="160" w:lineRule="exact"/>
              <w:rPr>
                <w:sz w:val="14"/>
              </w:rPr>
            </w:pPr>
            <w:r>
              <w:rPr>
                <w:sz w:val="14"/>
              </w:rPr>
              <w:t>DNC</w:t>
            </w:r>
            <w:r>
              <w:rPr>
                <w:spacing w:val="-3"/>
                <w:sz w:val="14"/>
              </w:rPr>
              <w:t xml:space="preserve"> </w:t>
            </w:r>
            <w:r>
              <w:rPr>
                <w:sz w:val="14"/>
              </w:rPr>
              <w:t>управљање</w:t>
            </w:r>
          </w:p>
          <w:p w:rsidR="000F0098" w:rsidRDefault="00925750">
            <w:pPr>
              <w:pStyle w:val="TableParagraph"/>
              <w:numPr>
                <w:ilvl w:val="0"/>
                <w:numId w:val="674"/>
              </w:numPr>
              <w:tabs>
                <w:tab w:val="left" w:pos="140"/>
              </w:tabs>
              <w:spacing w:line="161" w:lineRule="exact"/>
              <w:rPr>
                <w:sz w:val="14"/>
              </w:rPr>
            </w:pPr>
            <w:r>
              <w:rPr>
                <w:sz w:val="14"/>
              </w:rPr>
              <w:t>Адаптивно и интелигентно</w:t>
            </w:r>
            <w:r>
              <w:rPr>
                <w:spacing w:val="-3"/>
                <w:sz w:val="14"/>
              </w:rPr>
              <w:t xml:space="preserve"> </w:t>
            </w:r>
            <w:r>
              <w:rPr>
                <w:sz w:val="14"/>
              </w:rPr>
              <w:t>управљање</w:t>
            </w:r>
          </w:p>
        </w:tc>
      </w:tr>
      <w:tr w:rsidR="000F0098">
        <w:trPr>
          <w:trHeight w:val="22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37"/>
              <w:ind w:left="56" w:firstLine="0"/>
              <w:rPr>
                <w:b/>
                <w:sz w:val="14"/>
              </w:rPr>
            </w:pPr>
            <w:r>
              <w:rPr>
                <w:b/>
                <w:sz w:val="14"/>
              </w:rPr>
              <w:t>Флексибилни технолошки систем</w:t>
            </w:r>
          </w:p>
        </w:tc>
        <w:tc>
          <w:tcPr>
            <w:tcW w:w="4139" w:type="dxa"/>
          </w:tcPr>
          <w:p w:rsidR="000F0098" w:rsidRDefault="00925750">
            <w:pPr>
              <w:pStyle w:val="TableParagraph"/>
              <w:numPr>
                <w:ilvl w:val="0"/>
                <w:numId w:val="673"/>
              </w:numPr>
              <w:tabs>
                <w:tab w:val="left" w:pos="141"/>
              </w:tabs>
              <w:spacing w:before="18" w:line="161" w:lineRule="exact"/>
              <w:rPr>
                <w:sz w:val="14"/>
              </w:rPr>
            </w:pPr>
            <w:r>
              <w:rPr>
                <w:sz w:val="14"/>
              </w:rPr>
              <w:t>објасни разлику између фиксне и флексибилне</w:t>
            </w:r>
            <w:r>
              <w:rPr>
                <w:spacing w:val="-18"/>
                <w:sz w:val="14"/>
              </w:rPr>
              <w:t xml:space="preserve"> </w:t>
            </w:r>
            <w:r>
              <w:rPr>
                <w:sz w:val="14"/>
              </w:rPr>
              <w:t>аутоматизације</w:t>
            </w:r>
          </w:p>
          <w:p w:rsidR="000F0098" w:rsidRDefault="00925750">
            <w:pPr>
              <w:pStyle w:val="TableParagraph"/>
              <w:numPr>
                <w:ilvl w:val="0"/>
                <w:numId w:val="673"/>
              </w:numPr>
              <w:tabs>
                <w:tab w:val="left" w:pos="141"/>
              </w:tabs>
              <w:ind w:right="783"/>
              <w:rPr>
                <w:sz w:val="14"/>
              </w:rPr>
            </w:pPr>
            <w:r>
              <w:rPr>
                <w:sz w:val="14"/>
              </w:rPr>
              <w:t>наведе</w:t>
            </w:r>
            <w:r>
              <w:rPr>
                <w:spacing w:val="-5"/>
                <w:sz w:val="14"/>
              </w:rPr>
              <w:t xml:space="preserve"> </w:t>
            </w:r>
            <w:r>
              <w:rPr>
                <w:sz w:val="14"/>
              </w:rPr>
              <w:t>разлике</w:t>
            </w:r>
            <w:r>
              <w:rPr>
                <w:spacing w:val="-5"/>
                <w:sz w:val="14"/>
              </w:rPr>
              <w:t xml:space="preserve"> </w:t>
            </w:r>
            <w:r>
              <w:rPr>
                <w:sz w:val="14"/>
              </w:rPr>
              <w:t>нижег</w:t>
            </w:r>
            <w:r>
              <w:rPr>
                <w:spacing w:val="-5"/>
                <w:sz w:val="14"/>
              </w:rPr>
              <w:t xml:space="preserve"> </w:t>
            </w:r>
            <w:r>
              <w:rPr>
                <w:sz w:val="14"/>
              </w:rPr>
              <w:t>и</w:t>
            </w:r>
            <w:r>
              <w:rPr>
                <w:spacing w:val="-6"/>
                <w:sz w:val="14"/>
              </w:rPr>
              <w:t xml:space="preserve"> </w:t>
            </w:r>
            <w:r>
              <w:rPr>
                <w:sz w:val="14"/>
              </w:rPr>
              <w:t>вишег</w:t>
            </w:r>
            <w:r>
              <w:rPr>
                <w:spacing w:val="-6"/>
                <w:sz w:val="14"/>
              </w:rPr>
              <w:t xml:space="preserve"> </w:t>
            </w:r>
            <w:r>
              <w:rPr>
                <w:sz w:val="14"/>
              </w:rPr>
              <w:t>нивоа</w:t>
            </w:r>
            <w:r>
              <w:rPr>
                <w:spacing w:val="-5"/>
                <w:sz w:val="14"/>
              </w:rPr>
              <w:t xml:space="preserve"> </w:t>
            </w:r>
            <w:r>
              <w:rPr>
                <w:sz w:val="14"/>
              </w:rPr>
              <w:t>флексибилности технолошког</w:t>
            </w:r>
            <w:r>
              <w:rPr>
                <w:spacing w:val="-1"/>
                <w:sz w:val="14"/>
              </w:rPr>
              <w:t xml:space="preserve"> </w:t>
            </w:r>
            <w:r>
              <w:rPr>
                <w:sz w:val="14"/>
              </w:rPr>
              <w:t>система</w:t>
            </w:r>
          </w:p>
          <w:p w:rsidR="000F0098" w:rsidRDefault="00925750">
            <w:pPr>
              <w:pStyle w:val="TableParagraph"/>
              <w:numPr>
                <w:ilvl w:val="0"/>
                <w:numId w:val="673"/>
              </w:numPr>
              <w:tabs>
                <w:tab w:val="left" w:pos="141"/>
              </w:tabs>
              <w:spacing w:line="159" w:lineRule="exact"/>
              <w:rPr>
                <w:sz w:val="14"/>
              </w:rPr>
            </w:pPr>
            <w:r>
              <w:rPr>
                <w:sz w:val="14"/>
              </w:rPr>
              <w:t>објасни појам флексибилног технолошког</w:t>
            </w:r>
            <w:r>
              <w:rPr>
                <w:spacing w:val="-5"/>
                <w:sz w:val="14"/>
              </w:rPr>
              <w:t xml:space="preserve"> </w:t>
            </w:r>
            <w:r>
              <w:rPr>
                <w:sz w:val="14"/>
              </w:rPr>
              <w:t>система</w:t>
            </w:r>
          </w:p>
          <w:p w:rsidR="000F0098" w:rsidRDefault="00925750">
            <w:pPr>
              <w:pStyle w:val="TableParagraph"/>
              <w:numPr>
                <w:ilvl w:val="0"/>
                <w:numId w:val="673"/>
              </w:numPr>
              <w:tabs>
                <w:tab w:val="left" w:pos="141"/>
              </w:tabs>
              <w:spacing w:line="160" w:lineRule="exact"/>
              <w:rPr>
                <w:sz w:val="14"/>
              </w:rPr>
            </w:pPr>
            <w:r>
              <w:rPr>
                <w:sz w:val="14"/>
              </w:rPr>
              <w:t>наведе</w:t>
            </w:r>
            <w:r>
              <w:rPr>
                <w:spacing w:val="-8"/>
                <w:sz w:val="14"/>
              </w:rPr>
              <w:t xml:space="preserve"> </w:t>
            </w:r>
            <w:r>
              <w:rPr>
                <w:sz w:val="14"/>
              </w:rPr>
              <w:t>елементе</w:t>
            </w:r>
            <w:r>
              <w:rPr>
                <w:spacing w:val="-8"/>
                <w:sz w:val="14"/>
              </w:rPr>
              <w:t xml:space="preserve"> </w:t>
            </w:r>
            <w:r>
              <w:rPr>
                <w:sz w:val="14"/>
              </w:rPr>
              <w:t>структуре</w:t>
            </w:r>
            <w:r>
              <w:rPr>
                <w:spacing w:val="-8"/>
                <w:sz w:val="14"/>
              </w:rPr>
              <w:t xml:space="preserve"> </w:t>
            </w:r>
            <w:r>
              <w:rPr>
                <w:sz w:val="14"/>
              </w:rPr>
              <w:t>флексибилног</w:t>
            </w:r>
            <w:r>
              <w:rPr>
                <w:spacing w:val="-8"/>
                <w:sz w:val="14"/>
              </w:rPr>
              <w:t xml:space="preserve"> </w:t>
            </w:r>
            <w:r>
              <w:rPr>
                <w:sz w:val="14"/>
              </w:rPr>
              <w:t>технолошког</w:t>
            </w:r>
            <w:r>
              <w:rPr>
                <w:spacing w:val="-8"/>
                <w:sz w:val="14"/>
              </w:rPr>
              <w:t xml:space="preserve"> </w:t>
            </w:r>
            <w:r>
              <w:rPr>
                <w:sz w:val="14"/>
              </w:rPr>
              <w:t>система</w:t>
            </w:r>
          </w:p>
          <w:p w:rsidR="000F0098" w:rsidRDefault="00925750">
            <w:pPr>
              <w:pStyle w:val="TableParagraph"/>
              <w:numPr>
                <w:ilvl w:val="0"/>
                <w:numId w:val="673"/>
              </w:numPr>
              <w:tabs>
                <w:tab w:val="left" w:pos="141"/>
              </w:tabs>
              <w:spacing w:line="160" w:lineRule="exact"/>
              <w:rPr>
                <w:sz w:val="14"/>
              </w:rPr>
            </w:pPr>
            <w:r>
              <w:rPr>
                <w:sz w:val="14"/>
              </w:rPr>
              <w:t>објасни</w:t>
            </w:r>
            <w:r>
              <w:rPr>
                <w:spacing w:val="-5"/>
                <w:sz w:val="14"/>
              </w:rPr>
              <w:t xml:space="preserve"> </w:t>
            </w:r>
            <w:r>
              <w:rPr>
                <w:sz w:val="14"/>
              </w:rPr>
              <w:t>начин</w:t>
            </w:r>
            <w:r>
              <w:rPr>
                <w:spacing w:val="-5"/>
                <w:sz w:val="14"/>
              </w:rPr>
              <w:t xml:space="preserve"> </w:t>
            </w:r>
            <w:r>
              <w:rPr>
                <w:sz w:val="14"/>
              </w:rPr>
              <w:t>рада</w:t>
            </w:r>
            <w:r>
              <w:rPr>
                <w:spacing w:val="-5"/>
                <w:sz w:val="14"/>
              </w:rPr>
              <w:t xml:space="preserve"> </w:t>
            </w:r>
            <w:r>
              <w:rPr>
                <w:sz w:val="14"/>
              </w:rPr>
              <w:t>и</w:t>
            </w:r>
            <w:r>
              <w:rPr>
                <w:spacing w:val="-5"/>
                <w:sz w:val="14"/>
              </w:rPr>
              <w:t xml:space="preserve"> </w:t>
            </w:r>
            <w:r>
              <w:rPr>
                <w:sz w:val="14"/>
              </w:rPr>
              <w:t>елементе</w:t>
            </w:r>
            <w:r>
              <w:rPr>
                <w:spacing w:val="-5"/>
                <w:sz w:val="14"/>
              </w:rPr>
              <w:t xml:space="preserve"> </w:t>
            </w:r>
            <w:r>
              <w:rPr>
                <w:sz w:val="14"/>
              </w:rPr>
              <w:t>флексибилне</w:t>
            </w:r>
            <w:r>
              <w:rPr>
                <w:spacing w:val="-5"/>
                <w:sz w:val="14"/>
              </w:rPr>
              <w:t xml:space="preserve"> </w:t>
            </w:r>
            <w:r>
              <w:rPr>
                <w:sz w:val="14"/>
              </w:rPr>
              <w:t>технолошке</w:t>
            </w:r>
            <w:r>
              <w:rPr>
                <w:spacing w:val="-5"/>
                <w:sz w:val="14"/>
              </w:rPr>
              <w:t xml:space="preserve"> </w:t>
            </w:r>
            <w:r>
              <w:rPr>
                <w:sz w:val="14"/>
              </w:rPr>
              <w:t>ћелије</w:t>
            </w:r>
          </w:p>
          <w:p w:rsidR="000F0098" w:rsidRDefault="00925750">
            <w:pPr>
              <w:pStyle w:val="TableParagraph"/>
              <w:numPr>
                <w:ilvl w:val="0"/>
                <w:numId w:val="673"/>
              </w:numPr>
              <w:tabs>
                <w:tab w:val="left" w:pos="141"/>
              </w:tabs>
              <w:spacing w:line="160" w:lineRule="exact"/>
              <w:rPr>
                <w:sz w:val="14"/>
              </w:rPr>
            </w:pPr>
            <w:r>
              <w:rPr>
                <w:sz w:val="14"/>
              </w:rPr>
              <w:t>објасни</w:t>
            </w:r>
            <w:r>
              <w:rPr>
                <w:spacing w:val="-9"/>
                <w:sz w:val="14"/>
              </w:rPr>
              <w:t xml:space="preserve"> </w:t>
            </w:r>
            <w:r>
              <w:rPr>
                <w:sz w:val="14"/>
              </w:rPr>
              <w:t>начин</w:t>
            </w:r>
            <w:r>
              <w:rPr>
                <w:spacing w:val="-9"/>
                <w:sz w:val="14"/>
              </w:rPr>
              <w:t xml:space="preserve"> </w:t>
            </w:r>
            <w:r>
              <w:rPr>
                <w:sz w:val="14"/>
              </w:rPr>
              <w:t>управљања</w:t>
            </w:r>
            <w:r>
              <w:rPr>
                <w:spacing w:val="-9"/>
                <w:sz w:val="14"/>
              </w:rPr>
              <w:t xml:space="preserve"> </w:t>
            </w:r>
            <w:r>
              <w:rPr>
                <w:sz w:val="14"/>
              </w:rPr>
              <w:t>флексибилном</w:t>
            </w:r>
            <w:r>
              <w:rPr>
                <w:spacing w:val="-9"/>
                <w:sz w:val="14"/>
              </w:rPr>
              <w:t xml:space="preserve"> </w:t>
            </w:r>
            <w:r>
              <w:rPr>
                <w:sz w:val="14"/>
              </w:rPr>
              <w:t>технолошком</w:t>
            </w:r>
            <w:r>
              <w:rPr>
                <w:spacing w:val="-9"/>
                <w:sz w:val="14"/>
              </w:rPr>
              <w:t xml:space="preserve"> </w:t>
            </w:r>
            <w:r>
              <w:rPr>
                <w:sz w:val="14"/>
              </w:rPr>
              <w:t>ћелијом</w:t>
            </w:r>
          </w:p>
          <w:p w:rsidR="000F0098" w:rsidRDefault="00925750">
            <w:pPr>
              <w:pStyle w:val="TableParagraph"/>
              <w:numPr>
                <w:ilvl w:val="0"/>
                <w:numId w:val="673"/>
              </w:numPr>
              <w:tabs>
                <w:tab w:val="left" w:pos="141"/>
              </w:tabs>
              <w:spacing w:line="160" w:lineRule="exact"/>
              <w:rPr>
                <w:sz w:val="14"/>
              </w:rPr>
            </w:pPr>
            <w:r>
              <w:rPr>
                <w:sz w:val="14"/>
              </w:rPr>
              <w:t>објасни</w:t>
            </w:r>
            <w:r>
              <w:rPr>
                <w:spacing w:val="-5"/>
                <w:sz w:val="14"/>
              </w:rPr>
              <w:t xml:space="preserve"> </w:t>
            </w:r>
            <w:r>
              <w:rPr>
                <w:sz w:val="14"/>
              </w:rPr>
              <w:t>начин</w:t>
            </w:r>
            <w:r>
              <w:rPr>
                <w:spacing w:val="-5"/>
                <w:sz w:val="14"/>
              </w:rPr>
              <w:t xml:space="preserve"> </w:t>
            </w:r>
            <w:r>
              <w:rPr>
                <w:sz w:val="14"/>
              </w:rPr>
              <w:t>рада</w:t>
            </w:r>
            <w:r>
              <w:rPr>
                <w:spacing w:val="-5"/>
                <w:sz w:val="14"/>
              </w:rPr>
              <w:t xml:space="preserve"> </w:t>
            </w:r>
            <w:r>
              <w:rPr>
                <w:sz w:val="14"/>
              </w:rPr>
              <w:t>и</w:t>
            </w:r>
            <w:r>
              <w:rPr>
                <w:spacing w:val="-6"/>
                <w:sz w:val="14"/>
              </w:rPr>
              <w:t xml:space="preserve"> </w:t>
            </w:r>
            <w:r>
              <w:rPr>
                <w:sz w:val="14"/>
              </w:rPr>
              <w:t>елементе</w:t>
            </w:r>
            <w:r>
              <w:rPr>
                <w:spacing w:val="-5"/>
                <w:sz w:val="14"/>
              </w:rPr>
              <w:t xml:space="preserve"> </w:t>
            </w:r>
            <w:r>
              <w:rPr>
                <w:sz w:val="14"/>
              </w:rPr>
              <w:t>флексибилне</w:t>
            </w:r>
            <w:r>
              <w:rPr>
                <w:spacing w:val="-5"/>
                <w:sz w:val="14"/>
              </w:rPr>
              <w:t xml:space="preserve"> </w:t>
            </w:r>
            <w:r>
              <w:rPr>
                <w:sz w:val="14"/>
              </w:rPr>
              <w:t>технолошке</w:t>
            </w:r>
            <w:r>
              <w:rPr>
                <w:spacing w:val="-5"/>
                <w:sz w:val="14"/>
              </w:rPr>
              <w:t xml:space="preserve"> </w:t>
            </w:r>
            <w:r>
              <w:rPr>
                <w:sz w:val="14"/>
              </w:rPr>
              <w:t>линије</w:t>
            </w:r>
          </w:p>
          <w:p w:rsidR="000F0098" w:rsidRDefault="00925750">
            <w:pPr>
              <w:pStyle w:val="TableParagraph"/>
              <w:numPr>
                <w:ilvl w:val="0"/>
                <w:numId w:val="673"/>
              </w:numPr>
              <w:tabs>
                <w:tab w:val="left" w:pos="141"/>
              </w:tabs>
              <w:ind w:right="81"/>
              <w:rPr>
                <w:sz w:val="14"/>
              </w:rPr>
            </w:pPr>
            <w:r>
              <w:rPr>
                <w:sz w:val="14"/>
              </w:rPr>
              <w:t>објасни</w:t>
            </w:r>
            <w:r>
              <w:rPr>
                <w:spacing w:val="-6"/>
                <w:sz w:val="14"/>
              </w:rPr>
              <w:t xml:space="preserve"> </w:t>
            </w:r>
            <w:r>
              <w:rPr>
                <w:sz w:val="14"/>
              </w:rPr>
              <w:t>начин</w:t>
            </w:r>
            <w:r>
              <w:rPr>
                <w:spacing w:val="-6"/>
                <w:sz w:val="14"/>
              </w:rPr>
              <w:t xml:space="preserve"> </w:t>
            </w:r>
            <w:r>
              <w:rPr>
                <w:sz w:val="14"/>
              </w:rPr>
              <w:t>управљања</w:t>
            </w:r>
            <w:r>
              <w:rPr>
                <w:spacing w:val="-6"/>
                <w:sz w:val="14"/>
              </w:rPr>
              <w:t xml:space="preserve"> </w:t>
            </w:r>
            <w:r>
              <w:rPr>
                <w:sz w:val="14"/>
              </w:rPr>
              <w:t>у</w:t>
            </w:r>
            <w:r>
              <w:rPr>
                <w:spacing w:val="-6"/>
                <w:sz w:val="14"/>
              </w:rPr>
              <w:t xml:space="preserve"> </w:t>
            </w:r>
            <w:r>
              <w:rPr>
                <w:sz w:val="14"/>
              </w:rPr>
              <w:t>флексибилном</w:t>
            </w:r>
            <w:r>
              <w:rPr>
                <w:spacing w:val="-6"/>
                <w:sz w:val="14"/>
              </w:rPr>
              <w:t xml:space="preserve"> </w:t>
            </w:r>
            <w:r>
              <w:rPr>
                <w:sz w:val="14"/>
              </w:rPr>
              <w:t>технолошком</w:t>
            </w:r>
            <w:r>
              <w:rPr>
                <w:spacing w:val="-6"/>
                <w:sz w:val="14"/>
              </w:rPr>
              <w:t xml:space="preserve"> </w:t>
            </w:r>
            <w:r>
              <w:rPr>
                <w:sz w:val="14"/>
              </w:rPr>
              <w:t>систему (примена</w:t>
            </w:r>
            <w:r>
              <w:rPr>
                <w:spacing w:val="-1"/>
                <w:sz w:val="14"/>
              </w:rPr>
              <w:t xml:space="preserve"> </w:t>
            </w:r>
            <w:r>
              <w:rPr>
                <w:sz w:val="14"/>
              </w:rPr>
              <w:t>CI</w:t>
            </w:r>
            <w:r>
              <w:rPr>
                <w:sz w:val="14"/>
              </w:rPr>
              <w:t>M-а)</w:t>
            </w:r>
          </w:p>
          <w:p w:rsidR="000F0098" w:rsidRDefault="00925750">
            <w:pPr>
              <w:pStyle w:val="TableParagraph"/>
              <w:numPr>
                <w:ilvl w:val="0"/>
                <w:numId w:val="673"/>
              </w:numPr>
              <w:tabs>
                <w:tab w:val="left" w:pos="141"/>
              </w:tabs>
              <w:ind w:right="49"/>
              <w:rPr>
                <w:sz w:val="14"/>
              </w:rPr>
            </w:pPr>
            <w:r>
              <w:rPr>
                <w:sz w:val="14"/>
              </w:rPr>
              <w:t>објасни</w:t>
            </w:r>
            <w:r>
              <w:rPr>
                <w:spacing w:val="-8"/>
                <w:sz w:val="14"/>
              </w:rPr>
              <w:t xml:space="preserve"> </w:t>
            </w:r>
            <w:r>
              <w:rPr>
                <w:sz w:val="14"/>
              </w:rPr>
              <w:t>специфичности</w:t>
            </w:r>
            <w:r>
              <w:rPr>
                <w:spacing w:val="-8"/>
                <w:sz w:val="14"/>
              </w:rPr>
              <w:t xml:space="preserve"> </w:t>
            </w:r>
            <w:r>
              <w:rPr>
                <w:sz w:val="14"/>
              </w:rPr>
              <w:t>пројектовања</w:t>
            </w:r>
            <w:r>
              <w:rPr>
                <w:spacing w:val="-8"/>
                <w:sz w:val="14"/>
              </w:rPr>
              <w:t xml:space="preserve"> </w:t>
            </w:r>
            <w:r>
              <w:rPr>
                <w:sz w:val="14"/>
              </w:rPr>
              <w:t>флексибилног</w:t>
            </w:r>
            <w:r>
              <w:rPr>
                <w:spacing w:val="-8"/>
                <w:sz w:val="14"/>
              </w:rPr>
              <w:t xml:space="preserve"> </w:t>
            </w:r>
            <w:r>
              <w:rPr>
                <w:sz w:val="14"/>
              </w:rPr>
              <w:t>технолошког система (примена</w:t>
            </w:r>
            <w:r>
              <w:rPr>
                <w:spacing w:val="-1"/>
                <w:sz w:val="14"/>
              </w:rPr>
              <w:t xml:space="preserve"> </w:t>
            </w:r>
            <w:r>
              <w:rPr>
                <w:sz w:val="14"/>
              </w:rPr>
              <w:t>CAD/CAM-а)</w:t>
            </w:r>
          </w:p>
          <w:p w:rsidR="000F0098" w:rsidRDefault="00925750">
            <w:pPr>
              <w:pStyle w:val="TableParagraph"/>
              <w:numPr>
                <w:ilvl w:val="0"/>
                <w:numId w:val="673"/>
              </w:numPr>
              <w:tabs>
                <w:tab w:val="left" w:pos="141"/>
              </w:tabs>
              <w:ind w:right="188"/>
              <w:rPr>
                <w:sz w:val="14"/>
              </w:rPr>
            </w:pPr>
            <w:r>
              <w:rPr>
                <w:sz w:val="14"/>
              </w:rPr>
              <w:t>наведе</w:t>
            </w:r>
            <w:r>
              <w:rPr>
                <w:spacing w:val="-6"/>
                <w:sz w:val="14"/>
              </w:rPr>
              <w:t xml:space="preserve"> </w:t>
            </w:r>
            <w:r>
              <w:rPr>
                <w:sz w:val="14"/>
              </w:rPr>
              <w:t>предности</w:t>
            </w:r>
            <w:r>
              <w:rPr>
                <w:spacing w:val="-6"/>
                <w:sz w:val="14"/>
              </w:rPr>
              <w:t xml:space="preserve"> </w:t>
            </w:r>
            <w:r>
              <w:rPr>
                <w:sz w:val="14"/>
              </w:rPr>
              <w:t>флексибилног</w:t>
            </w:r>
            <w:r>
              <w:rPr>
                <w:spacing w:val="-6"/>
                <w:sz w:val="14"/>
              </w:rPr>
              <w:t xml:space="preserve"> </w:t>
            </w:r>
            <w:r>
              <w:rPr>
                <w:sz w:val="14"/>
              </w:rPr>
              <w:t>технолошког</w:t>
            </w:r>
            <w:r>
              <w:rPr>
                <w:spacing w:val="-6"/>
                <w:sz w:val="14"/>
              </w:rPr>
              <w:t xml:space="preserve"> </w:t>
            </w:r>
            <w:r>
              <w:rPr>
                <w:sz w:val="14"/>
              </w:rPr>
              <w:t>система</w:t>
            </w:r>
            <w:r>
              <w:rPr>
                <w:spacing w:val="-6"/>
                <w:sz w:val="14"/>
              </w:rPr>
              <w:t xml:space="preserve"> </w:t>
            </w:r>
            <w:r>
              <w:rPr>
                <w:sz w:val="14"/>
              </w:rPr>
              <w:t>у</w:t>
            </w:r>
            <w:r>
              <w:rPr>
                <w:spacing w:val="-6"/>
                <w:sz w:val="14"/>
              </w:rPr>
              <w:t xml:space="preserve"> </w:t>
            </w:r>
            <w:r>
              <w:rPr>
                <w:sz w:val="14"/>
              </w:rPr>
              <w:t>односу на фиксни технолошки</w:t>
            </w:r>
            <w:r>
              <w:rPr>
                <w:spacing w:val="-3"/>
                <w:sz w:val="14"/>
              </w:rPr>
              <w:t xml:space="preserve"> </w:t>
            </w:r>
            <w:r>
              <w:rPr>
                <w:sz w:val="14"/>
              </w:rPr>
              <w:t>систем</w:t>
            </w:r>
          </w:p>
        </w:tc>
        <w:tc>
          <w:tcPr>
            <w:tcW w:w="4139" w:type="dxa"/>
          </w:tcPr>
          <w:p w:rsidR="000F0098" w:rsidRDefault="00925750">
            <w:pPr>
              <w:pStyle w:val="TableParagraph"/>
              <w:numPr>
                <w:ilvl w:val="0"/>
                <w:numId w:val="672"/>
              </w:numPr>
              <w:tabs>
                <w:tab w:val="left" w:pos="140"/>
              </w:tabs>
              <w:spacing w:before="18" w:line="161" w:lineRule="exact"/>
              <w:rPr>
                <w:sz w:val="14"/>
              </w:rPr>
            </w:pPr>
            <w:r>
              <w:rPr>
                <w:sz w:val="14"/>
              </w:rPr>
              <w:t>Фиксна и флексибилна</w:t>
            </w:r>
            <w:r>
              <w:rPr>
                <w:spacing w:val="-3"/>
                <w:sz w:val="14"/>
              </w:rPr>
              <w:t xml:space="preserve"> </w:t>
            </w:r>
            <w:r>
              <w:rPr>
                <w:sz w:val="14"/>
              </w:rPr>
              <w:t>аутоматизација</w:t>
            </w:r>
          </w:p>
          <w:p w:rsidR="000F0098" w:rsidRDefault="00925750">
            <w:pPr>
              <w:pStyle w:val="TableParagraph"/>
              <w:numPr>
                <w:ilvl w:val="0"/>
                <w:numId w:val="672"/>
              </w:numPr>
              <w:tabs>
                <w:tab w:val="left" w:pos="140"/>
              </w:tabs>
              <w:spacing w:line="160" w:lineRule="exact"/>
              <w:rPr>
                <w:sz w:val="14"/>
              </w:rPr>
            </w:pPr>
            <w:r>
              <w:rPr>
                <w:sz w:val="14"/>
              </w:rPr>
              <w:t>Степени флексибилности технолошког</w:t>
            </w:r>
            <w:r>
              <w:rPr>
                <w:spacing w:val="-3"/>
                <w:sz w:val="14"/>
              </w:rPr>
              <w:t xml:space="preserve"> </w:t>
            </w:r>
            <w:r>
              <w:rPr>
                <w:sz w:val="14"/>
              </w:rPr>
              <w:t>система</w:t>
            </w:r>
          </w:p>
          <w:p w:rsidR="000F0098" w:rsidRDefault="00925750">
            <w:pPr>
              <w:pStyle w:val="TableParagraph"/>
              <w:numPr>
                <w:ilvl w:val="0"/>
                <w:numId w:val="672"/>
              </w:numPr>
              <w:tabs>
                <w:tab w:val="left" w:pos="140"/>
              </w:tabs>
              <w:spacing w:line="160" w:lineRule="exact"/>
              <w:rPr>
                <w:sz w:val="14"/>
              </w:rPr>
            </w:pPr>
            <w:r>
              <w:rPr>
                <w:sz w:val="14"/>
              </w:rPr>
              <w:t>Флексибилни технолошки</w:t>
            </w:r>
            <w:r>
              <w:rPr>
                <w:spacing w:val="-2"/>
                <w:sz w:val="14"/>
              </w:rPr>
              <w:t xml:space="preserve"> </w:t>
            </w:r>
            <w:r>
              <w:rPr>
                <w:sz w:val="14"/>
              </w:rPr>
              <w:t>систем</w:t>
            </w:r>
          </w:p>
          <w:p w:rsidR="000F0098" w:rsidRDefault="00925750">
            <w:pPr>
              <w:pStyle w:val="TableParagraph"/>
              <w:numPr>
                <w:ilvl w:val="0"/>
                <w:numId w:val="672"/>
              </w:numPr>
              <w:tabs>
                <w:tab w:val="left" w:pos="140"/>
              </w:tabs>
              <w:spacing w:line="160" w:lineRule="exact"/>
              <w:rPr>
                <w:sz w:val="14"/>
              </w:rPr>
            </w:pPr>
            <w:r>
              <w:rPr>
                <w:sz w:val="14"/>
              </w:rPr>
              <w:t>Елементи</w:t>
            </w:r>
            <w:r>
              <w:rPr>
                <w:spacing w:val="-8"/>
                <w:sz w:val="14"/>
              </w:rPr>
              <w:t xml:space="preserve"> </w:t>
            </w:r>
            <w:r>
              <w:rPr>
                <w:sz w:val="14"/>
              </w:rPr>
              <w:t>структуре</w:t>
            </w:r>
            <w:r>
              <w:rPr>
                <w:spacing w:val="-8"/>
                <w:sz w:val="14"/>
              </w:rPr>
              <w:t xml:space="preserve"> </w:t>
            </w:r>
            <w:r>
              <w:rPr>
                <w:sz w:val="14"/>
              </w:rPr>
              <w:t>флексибилног</w:t>
            </w:r>
            <w:r>
              <w:rPr>
                <w:spacing w:val="-8"/>
                <w:sz w:val="14"/>
              </w:rPr>
              <w:t xml:space="preserve"> </w:t>
            </w:r>
            <w:r>
              <w:rPr>
                <w:sz w:val="14"/>
              </w:rPr>
              <w:t>технолошког</w:t>
            </w:r>
            <w:r>
              <w:rPr>
                <w:spacing w:val="-8"/>
                <w:sz w:val="14"/>
              </w:rPr>
              <w:t xml:space="preserve"> </w:t>
            </w:r>
            <w:r>
              <w:rPr>
                <w:sz w:val="14"/>
              </w:rPr>
              <w:t>система</w:t>
            </w:r>
          </w:p>
          <w:p w:rsidR="000F0098" w:rsidRDefault="00925750">
            <w:pPr>
              <w:pStyle w:val="TableParagraph"/>
              <w:numPr>
                <w:ilvl w:val="0"/>
                <w:numId w:val="672"/>
              </w:numPr>
              <w:tabs>
                <w:tab w:val="left" w:pos="140"/>
              </w:tabs>
              <w:spacing w:line="160" w:lineRule="exact"/>
              <w:rPr>
                <w:sz w:val="14"/>
              </w:rPr>
            </w:pPr>
            <w:r>
              <w:rPr>
                <w:sz w:val="14"/>
              </w:rPr>
              <w:t>Флексибилна</w:t>
            </w:r>
            <w:r>
              <w:rPr>
                <w:spacing w:val="-8"/>
                <w:sz w:val="14"/>
              </w:rPr>
              <w:t xml:space="preserve"> </w:t>
            </w:r>
            <w:r>
              <w:rPr>
                <w:sz w:val="14"/>
              </w:rPr>
              <w:t>технолошка</w:t>
            </w:r>
            <w:r>
              <w:rPr>
                <w:spacing w:val="-8"/>
                <w:sz w:val="14"/>
              </w:rPr>
              <w:t xml:space="preserve"> </w:t>
            </w:r>
            <w:r>
              <w:rPr>
                <w:sz w:val="14"/>
              </w:rPr>
              <w:t>ћелија</w:t>
            </w:r>
            <w:r>
              <w:rPr>
                <w:spacing w:val="-8"/>
                <w:sz w:val="14"/>
              </w:rPr>
              <w:t xml:space="preserve"> </w:t>
            </w:r>
            <w:r>
              <w:rPr>
                <w:sz w:val="14"/>
              </w:rPr>
              <w:t>(структура,</w:t>
            </w:r>
            <w:r>
              <w:rPr>
                <w:spacing w:val="-8"/>
                <w:sz w:val="14"/>
              </w:rPr>
              <w:t xml:space="preserve"> </w:t>
            </w:r>
            <w:r>
              <w:rPr>
                <w:sz w:val="14"/>
              </w:rPr>
              <w:t>начин</w:t>
            </w:r>
            <w:r>
              <w:rPr>
                <w:spacing w:val="-8"/>
                <w:sz w:val="14"/>
              </w:rPr>
              <w:t xml:space="preserve"> </w:t>
            </w:r>
            <w:r>
              <w:rPr>
                <w:sz w:val="14"/>
              </w:rPr>
              <w:t>рада)</w:t>
            </w:r>
          </w:p>
          <w:p w:rsidR="000F0098" w:rsidRDefault="00925750">
            <w:pPr>
              <w:pStyle w:val="TableParagraph"/>
              <w:numPr>
                <w:ilvl w:val="0"/>
                <w:numId w:val="672"/>
              </w:numPr>
              <w:tabs>
                <w:tab w:val="left" w:pos="140"/>
              </w:tabs>
              <w:spacing w:line="160" w:lineRule="exact"/>
              <w:rPr>
                <w:sz w:val="14"/>
              </w:rPr>
            </w:pPr>
            <w:r>
              <w:rPr>
                <w:spacing w:val="-3"/>
                <w:sz w:val="14"/>
              </w:rPr>
              <w:t xml:space="preserve">Управљање </w:t>
            </w:r>
            <w:r>
              <w:rPr>
                <w:sz w:val="14"/>
              </w:rPr>
              <w:t>флексибилном технолошком</w:t>
            </w:r>
            <w:r>
              <w:rPr>
                <w:spacing w:val="-1"/>
                <w:sz w:val="14"/>
              </w:rPr>
              <w:t xml:space="preserve"> </w:t>
            </w:r>
            <w:r>
              <w:rPr>
                <w:sz w:val="14"/>
              </w:rPr>
              <w:t>ћелијом</w:t>
            </w:r>
          </w:p>
          <w:p w:rsidR="000F0098" w:rsidRDefault="00925750">
            <w:pPr>
              <w:pStyle w:val="TableParagraph"/>
              <w:numPr>
                <w:ilvl w:val="0"/>
                <w:numId w:val="672"/>
              </w:numPr>
              <w:tabs>
                <w:tab w:val="left" w:pos="140"/>
              </w:tabs>
              <w:spacing w:line="160" w:lineRule="exact"/>
              <w:rPr>
                <w:sz w:val="14"/>
              </w:rPr>
            </w:pPr>
            <w:r>
              <w:rPr>
                <w:sz w:val="14"/>
              </w:rPr>
              <w:t>Флексибилна технолошка линија (структура, начин</w:t>
            </w:r>
            <w:r>
              <w:rPr>
                <w:spacing w:val="-11"/>
                <w:sz w:val="14"/>
              </w:rPr>
              <w:t xml:space="preserve"> </w:t>
            </w:r>
            <w:r>
              <w:rPr>
                <w:sz w:val="14"/>
              </w:rPr>
              <w:t>рада)</w:t>
            </w:r>
          </w:p>
          <w:p w:rsidR="000F0098" w:rsidRDefault="00925750">
            <w:pPr>
              <w:pStyle w:val="TableParagraph"/>
              <w:numPr>
                <w:ilvl w:val="0"/>
                <w:numId w:val="672"/>
              </w:numPr>
              <w:tabs>
                <w:tab w:val="left" w:pos="140"/>
              </w:tabs>
              <w:spacing w:line="160" w:lineRule="exact"/>
              <w:rPr>
                <w:sz w:val="14"/>
              </w:rPr>
            </w:pPr>
            <w:r>
              <w:rPr>
                <w:sz w:val="14"/>
              </w:rPr>
              <w:t>Рачунарски инте</w:t>
            </w:r>
            <w:r>
              <w:rPr>
                <w:sz w:val="14"/>
              </w:rPr>
              <w:t>грисана производња</w:t>
            </w:r>
            <w:r>
              <w:rPr>
                <w:spacing w:val="-3"/>
                <w:sz w:val="14"/>
              </w:rPr>
              <w:t xml:space="preserve"> </w:t>
            </w:r>
            <w:r>
              <w:rPr>
                <w:sz w:val="14"/>
              </w:rPr>
              <w:t>(CIM)</w:t>
            </w:r>
          </w:p>
          <w:p w:rsidR="000F0098" w:rsidRDefault="00925750">
            <w:pPr>
              <w:pStyle w:val="TableParagraph"/>
              <w:numPr>
                <w:ilvl w:val="0"/>
                <w:numId w:val="672"/>
              </w:numPr>
              <w:tabs>
                <w:tab w:val="left" w:pos="140"/>
              </w:tabs>
              <w:ind w:right="934"/>
              <w:rPr>
                <w:sz w:val="14"/>
              </w:rPr>
            </w:pPr>
            <w:r>
              <w:rPr>
                <w:sz w:val="14"/>
              </w:rPr>
              <w:t>Употреба</w:t>
            </w:r>
            <w:r>
              <w:rPr>
                <w:spacing w:val="-7"/>
                <w:sz w:val="14"/>
              </w:rPr>
              <w:t xml:space="preserve"> </w:t>
            </w:r>
            <w:r>
              <w:rPr>
                <w:sz w:val="14"/>
              </w:rPr>
              <w:t>рачунара</w:t>
            </w:r>
            <w:r>
              <w:rPr>
                <w:spacing w:val="-7"/>
                <w:sz w:val="14"/>
              </w:rPr>
              <w:t xml:space="preserve"> </w:t>
            </w:r>
            <w:r>
              <w:rPr>
                <w:sz w:val="14"/>
              </w:rPr>
              <w:t>у</w:t>
            </w:r>
            <w:r>
              <w:rPr>
                <w:spacing w:val="-7"/>
                <w:sz w:val="14"/>
              </w:rPr>
              <w:t xml:space="preserve"> </w:t>
            </w:r>
            <w:r>
              <w:rPr>
                <w:sz w:val="14"/>
              </w:rPr>
              <w:t>пројектовању</w:t>
            </w:r>
            <w:r>
              <w:rPr>
                <w:spacing w:val="-7"/>
                <w:sz w:val="14"/>
              </w:rPr>
              <w:t xml:space="preserve"> </w:t>
            </w:r>
            <w:r>
              <w:rPr>
                <w:sz w:val="14"/>
              </w:rPr>
              <w:t>и</w:t>
            </w:r>
            <w:r>
              <w:rPr>
                <w:spacing w:val="-8"/>
                <w:sz w:val="14"/>
              </w:rPr>
              <w:t xml:space="preserve"> </w:t>
            </w:r>
            <w:r>
              <w:rPr>
                <w:sz w:val="14"/>
              </w:rPr>
              <w:t>производњи</w:t>
            </w:r>
            <w:r>
              <w:rPr>
                <w:spacing w:val="-7"/>
                <w:sz w:val="14"/>
              </w:rPr>
              <w:t xml:space="preserve"> </w:t>
            </w:r>
            <w:r>
              <w:rPr>
                <w:sz w:val="14"/>
              </w:rPr>
              <w:t>у флексибилном технолошком систему</w:t>
            </w:r>
            <w:r>
              <w:rPr>
                <w:spacing w:val="-20"/>
                <w:sz w:val="14"/>
              </w:rPr>
              <w:t xml:space="preserve"> </w:t>
            </w:r>
            <w:r>
              <w:rPr>
                <w:sz w:val="14"/>
              </w:rPr>
              <w:t>(CAD/CAM)</w:t>
            </w:r>
          </w:p>
          <w:p w:rsidR="000F0098" w:rsidRDefault="00925750">
            <w:pPr>
              <w:pStyle w:val="TableParagraph"/>
              <w:numPr>
                <w:ilvl w:val="0"/>
                <w:numId w:val="672"/>
              </w:numPr>
              <w:tabs>
                <w:tab w:val="left" w:pos="140"/>
              </w:tabs>
              <w:ind w:right="293"/>
              <w:rPr>
                <w:sz w:val="14"/>
              </w:rPr>
            </w:pPr>
            <w:r>
              <w:rPr>
                <w:sz w:val="14"/>
              </w:rPr>
              <w:t>Предности флексибилног технолошког система у односу на фиксни технолошки систем (планирање производње, вођење залиха</w:t>
            </w:r>
            <w:r>
              <w:rPr>
                <w:spacing w:val="-5"/>
                <w:sz w:val="14"/>
              </w:rPr>
              <w:t xml:space="preserve"> </w:t>
            </w:r>
            <w:r>
              <w:rPr>
                <w:sz w:val="14"/>
              </w:rPr>
              <w:t>готових</w:t>
            </w:r>
            <w:r>
              <w:rPr>
                <w:spacing w:val="-5"/>
                <w:sz w:val="14"/>
              </w:rPr>
              <w:t xml:space="preserve"> </w:t>
            </w:r>
            <w:r>
              <w:rPr>
                <w:sz w:val="14"/>
              </w:rPr>
              <w:t>производа,</w:t>
            </w:r>
            <w:r>
              <w:rPr>
                <w:spacing w:val="-5"/>
                <w:sz w:val="14"/>
              </w:rPr>
              <w:t xml:space="preserve"> </w:t>
            </w:r>
            <w:r>
              <w:rPr>
                <w:sz w:val="14"/>
              </w:rPr>
              <w:t>проток</w:t>
            </w:r>
            <w:r>
              <w:rPr>
                <w:spacing w:val="-5"/>
                <w:sz w:val="14"/>
              </w:rPr>
              <w:t xml:space="preserve"> </w:t>
            </w:r>
            <w:r>
              <w:rPr>
                <w:sz w:val="14"/>
              </w:rPr>
              <w:t>и</w:t>
            </w:r>
            <w:r>
              <w:rPr>
                <w:spacing w:val="-6"/>
                <w:sz w:val="14"/>
              </w:rPr>
              <w:t xml:space="preserve"> </w:t>
            </w:r>
            <w:r>
              <w:rPr>
                <w:sz w:val="14"/>
              </w:rPr>
              <w:t>доступност</w:t>
            </w:r>
            <w:r>
              <w:rPr>
                <w:spacing w:val="-5"/>
                <w:sz w:val="14"/>
              </w:rPr>
              <w:t xml:space="preserve"> </w:t>
            </w:r>
            <w:r>
              <w:rPr>
                <w:sz w:val="14"/>
              </w:rPr>
              <w:t>информација, доношење</w:t>
            </w:r>
            <w:r>
              <w:rPr>
                <w:spacing w:val="-1"/>
                <w:sz w:val="14"/>
              </w:rPr>
              <w:t xml:space="preserve"> </w:t>
            </w:r>
            <w:r>
              <w:rPr>
                <w:sz w:val="14"/>
              </w:rPr>
              <w:t>одлука)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Транспортни систем у ФТС-у</w:t>
            </w:r>
          </w:p>
        </w:tc>
        <w:tc>
          <w:tcPr>
            <w:tcW w:w="4139" w:type="dxa"/>
          </w:tcPr>
          <w:p w:rsidR="000F0098" w:rsidRDefault="00925750">
            <w:pPr>
              <w:pStyle w:val="TableParagraph"/>
              <w:numPr>
                <w:ilvl w:val="0"/>
                <w:numId w:val="671"/>
              </w:numPr>
              <w:tabs>
                <w:tab w:val="left" w:pos="141"/>
              </w:tabs>
              <w:spacing w:before="18"/>
              <w:ind w:right="904"/>
              <w:rPr>
                <w:sz w:val="14"/>
              </w:rPr>
            </w:pPr>
            <w:r>
              <w:rPr>
                <w:sz w:val="14"/>
              </w:rPr>
              <w:t>наведе врсте транспортних система у</w:t>
            </w:r>
            <w:r>
              <w:rPr>
                <w:spacing w:val="-23"/>
                <w:sz w:val="14"/>
              </w:rPr>
              <w:t xml:space="preserve"> </w:t>
            </w:r>
            <w:r>
              <w:rPr>
                <w:sz w:val="14"/>
              </w:rPr>
              <w:t>флексибилној аутоматизацији</w:t>
            </w:r>
          </w:p>
          <w:p w:rsidR="000F0098" w:rsidRDefault="00925750">
            <w:pPr>
              <w:pStyle w:val="TableParagraph"/>
              <w:numPr>
                <w:ilvl w:val="0"/>
                <w:numId w:val="671"/>
              </w:numPr>
              <w:tabs>
                <w:tab w:val="left" w:pos="141"/>
              </w:tabs>
              <w:spacing w:line="159" w:lineRule="exact"/>
              <w:rPr>
                <w:sz w:val="14"/>
              </w:rPr>
            </w:pPr>
            <w:r>
              <w:rPr>
                <w:sz w:val="14"/>
              </w:rPr>
              <w:t>опише начин рада аутоматски вођених</w:t>
            </w:r>
            <w:r>
              <w:rPr>
                <w:spacing w:val="-4"/>
                <w:sz w:val="14"/>
              </w:rPr>
              <w:t xml:space="preserve"> </w:t>
            </w:r>
            <w:r>
              <w:rPr>
                <w:sz w:val="14"/>
              </w:rPr>
              <w:t>возила</w:t>
            </w:r>
          </w:p>
          <w:p w:rsidR="000F0098" w:rsidRDefault="00925750">
            <w:pPr>
              <w:pStyle w:val="TableParagraph"/>
              <w:numPr>
                <w:ilvl w:val="0"/>
                <w:numId w:val="671"/>
              </w:numPr>
              <w:tabs>
                <w:tab w:val="left" w:pos="141"/>
              </w:tabs>
              <w:spacing w:line="160" w:lineRule="exact"/>
              <w:rPr>
                <w:sz w:val="14"/>
              </w:rPr>
            </w:pPr>
            <w:r>
              <w:rPr>
                <w:sz w:val="14"/>
              </w:rPr>
              <w:t xml:space="preserve">опише начин рада </w:t>
            </w:r>
            <w:r>
              <w:rPr>
                <w:spacing w:val="-3"/>
                <w:sz w:val="14"/>
              </w:rPr>
              <w:t xml:space="preserve">колица </w:t>
            </w:r>
            <w:r>
              <w:rPr>
                <w:sz w:val="14"/>
              </w:rPr>
              <w:t>са сопственим системом</w:t>
            </w:r>
            <w:r>
              <w:rPr>
                <w:spacing w:val="-5"/>
                <w:sz w:val="14"/>
              </w:rPr>
              <w:t xml:space="preserve"> </w:t>
            </w:r>
            <w:r>
              <w:rPr>
                <w:sz w:val="14"/>
              </w:rPr>
              <w:t>навигације</w:t>
            </w:r>
          </w:p>
          <w:p w:rsidR="000F0098" w:rsidRDefault="00925750">
            <w:pPr>
              <w:pStyle w:val="TableParagraph"/>
              <w:numPr>
                <w:ilvl w:val="0"/>
                <w:numId w:val="671"/>
              </w:numPr>
              <w:tabs>
                <w:tab w:val="left" w:pos="141"/>
              </w:tabs>
              <w:spacing w:line="161" w:lineRule="exact"/>
              <w:rPr>
                <w:sz w:val="14"/>
              </w:rPr>
            </w:pPr>
            <w:r>
              <w:rPr>
                <w:sz w:val="14"/>
              </w:rPr>
              <w:t>објасни улогу аутоматизације при</w:t>
            </w:r>
            <w:r>
              <w:rPr>
                <w:spacing w:val="-6"/>
                <w:sz w:val="14"/>
              </w:rPr>
              <w:t xml:space="preserve"> </w:t>
            </w:r>
            <w:r>
              <w:rPr>
                <w:sz w:val="14"/>
              </w:rPr>
              <w:t>складиштењу</w:t>
            </w:r>
          </w:p>
        </w:tc>
        <w:tc>
          <w:tcPr>
            <w:tcW w:w="4139" w:type="dxa"/>
          </w:tcPr>
          <w:p w:rsidR="000F0098" w:rsidRDefault="00925750">
            <w:pPr>
              <w:pStyle w:val="TableParagraph"/>
              <w:numPr>
                <w:ilvl w:val="0"/>
                <w:numId w:val="670"/>
              </w:numPr>
              <w:tabs>
                <w:tab w:val="left" w:pos="140"/>
              </w:tabs>
              <w:spacing w:before="18" w:line="161" w:lineRule="exact"/>
              <w:rPr>
                <w:sz w:val="14"/>
              </w:rPr>
            </w:pPr>
            <w:r>
              <w:rPr>
                <w:sz w:val="14"/>
              </w:rPr>
              <w:t>Транспортни системи у флексибилној</w:t>
            </w:r>
            <w:r>
              <w:rPr>
                <w:spacing w:val="-6"/>
                <w:sz w:val="14"/>
              </w:rPr>
              <w:t xml:space="preserve"> </w:t>
            </w:r>
            <w:r>
              <w:rPr>
                <w:sz w:val="14"/>
              </w:rPr>
              <w:t>аутоматизацији</w:t>
            </w:r>
          </w:p>
          <w:p w:rsidR="000F0098" w:rsidRDefault="00925750">
            <w:pPr>
              <w:pStyle w:val="TableParagraph"/>
              <w:numPr>
                <w:ilvl w:val="0"/>
                <w:numId w:val="670"/>
              </w:numPr>
              <w:tabs>
                <w:tab w:val="left" w:pos="140"/>
              </w:tabs>
              <w:spacing w:line="160" w:lineRule="exact"/>
              <w:rPr>
                <w:sz w:val="14"/>
              </w:rPr>
            </w:pPr>
            <w:r>
              <w:rPr>
                <w:sz w:val="14"/>
              </w:rPr>
              <w:t>Опште карактеристике и подела транспортних</w:t>
            </w:r>
            <w:r>
              <w:rPr>
                <w:spacing w:val="-7"/>
                <w:sz w:val="14"/>
              </w:rPr>
              <w:t xml:space="preserve"> </w:t>
            </w:r>
            <w:r>
              <w:rPr>
                <w:sz w:val="14"/>
              </w:rPr>
              <w:t>система</w:t>
            </w:r>
          </w:p>
          <w:p w:rsidR="000F0098" w:rsidRDefault="00925750">
            <w:pPr>
              <w:pStyle w:val="TableParagraph"/>
              <w:numPr>
                <w:ilvl w:val="0"/>
                <w:numId w:val="670"/>
              </w:numPr>
              <w:tabs>
                <w:tab w:val="left" w:pos="140"/>
              </w:tabs>
              <w:spacing w:line="160" w:lineRule="exact"/>
              <w:rPr>
                <w:sz w:val="14"/>
              </w:rPr>
            </w:pPr>
            <w:r>
              <w:rPr>
                <w:sz w:val="14"/>
              </w:rPr>
              <w:t>Транспортна</w:t>
            </w:r>
            <w:r>
              <w:rPr>
                <w:spacing w:val="-1"/>
                <w:sz w:val="14"/>
              </w:rPr>
              <w:t xml:space="preserve"> </w:t>
            </w:r>
            <w:r>
              <w:rPr>
                <w:spacing w:val="-3"/>
                <w:sz w:val="14"/>
              </w:rPr>
              <w:t>колица</w:t>
            </w:r>
          </w:p>
          <w:p w:rsidR="000F0098" w:rsidRDefault="00925750">
            <w:pPr>
              <w:pStyle w:val="TableParagraph"/>
              <w:numPr>
                <w:ilvl w:val="0"/>
                <w:numId w:val="670"/>
              </w:numPr>
              <w:tabs>
                <w:tab w:val="left" w:pos="140"/>
              </w:tabs>
              <w:spacing w:line="160" w:lineRule="exact"/>
              <w:rPr>
                <w:sz w:val="14"/>
              </w:rPr>
            </w:pPr>
            <w:r>
              <w:rPr>
                <w:sz w:val="14"/>
              </w:rPr>
              <w:t>Аутоматски вођена</w:t>
            </w:r>
            <w:r>
              <w:rPr>
                <w:spacing w:val="-1"/>
                <w:sz w:val="14"/>
              </w:rPr>
              <w:t xml:space="preserve"> </w:t>
            </w:r>
            <w:r>
              <w:rPr>
                <w:sz w:val="14"/>
              </w:rPr>
              <w:t>возила</w:t>
            </w:r>
          </w:p>
          <w:p w:rsidR="000F0098" w:rsidRDefault="00925750">
            <w:pPr>
              <w:pStyle w:val="TableParagraph"/>
              <w:numPr>
                <w:ilvl w:val="0"/>
                <w:numId w:val="670"/>
              </w:numPr>
              <w:tabs>
                <w:tab w:val="left" w:pos="140"/>
              </w:tabs>
              <w:spacing w:line="160" w:lineRule="exact"/>
              <w:rPr>
                <w:sz w:val="14"/>
              </w:rPr>
            </w:pPr>
            <w:r>
              <w:rPr>
                <w:sz w:val="14"/>
              </w:rPr>
              <w:t>Колица са сопственим системом</w:t>
            </w:r>
            <w:r>
              <w:rPr>
                <w:spacing w:val="-4"/>
                <w:sz w:val="14"/>
              </w:rPr>
              <w:t xml:space="preserve"> </w:t>
            </w:r>
            <w:r>
              <w:rPr>
                <w:sz w:val="14"/>
              </w:rPr>
              <w:t>навигације</w:t>
            </w:r>
          </w:p>
          <w:p w:rsidR="000F0098" w:rsidRDefault="00925750">
            <w:pPr>
              <w:pStyle w:val="TableParagraph"/>
              <w:numPr>
                <w:ilvl w:val="0"/>
                <w:numId w:val="670"/>
              </w:numPr>
              <w:tabs>
                <w:tab w:val="left" w:pos="140"/>
              </w:tabs>
              <w:spacing w:line="160" w:lineRule="exact"/>
              <w:rPr>
                <w:sz w:val="14"/>
              </w:rPr>
            </w:pPr>
            <w:r>
              <w:rPr>
                <w:sz w:val="14"/>
              </w:rPr>
              <w:t>Аутоматизација</w:t>
            </w:r>
            <w:r>
              <w:rPr>
                <w:spacing w:val="-1"/>
                <w:sz w:val="14"/>
              </w:rPr>
              <w:t xml:space="preserve"> </w:t>
            </w:r>
            <w:r>
              <w:rPr>
                <w:sz w:val="14"/>
              </w:rPr>
              <w:t>складиштења</w:t>
            </w:r>
          </w:p>
          <w:p w:rsidR="000F0098" w:rsidRDefault="00925750">
            <w:pPr>
              <w:pStyle w:val="TableParagraph"/>
              <w:numPr>
                <w:ilvl w:val="0"/>
                <w:numId w:val="670"/>
              </w:numPr>
              <w:tabs>
                <w:tab w:val="left" w:pos="140"/>
              </w:tabs>
              <w:spacing w:line="161" w:lineRule="exact"/>
              <w:rPr>
                <w:sz w:val="14"/>
              </w:rPr>
            </w:pPr>
            <w:r>
              <w:rPr>
                <w:sz w:val="14"/>
              </w:rPr>
              <w:t>Рачунарско вођење евиденције</w:t>
            </w:r>
            <w:r>
              <w:rPr>
                <w:spacing w:val="-1"/>
                <w:sz w:val="14"/>
              </w:rPr>
              <w:t xml:space="preserve"> </w:t>
            </w:r>
            <w:r>
              <w:rPr>
                <w:sz w:val="14"/>
              </w:rPr>
              <w:t>складишта</w:t>
            </w:r>
          </w:p>
        </w:tc>
      </w:tr>
      <w:tr w:rsidR="000F0098">
        <w:trPr>
          <w:trHeight w:val="680"/>
        </w:trPr>
        <w:tc>
          <w:tcPr>
            <w:tcW w:w="2268" w:type="dxa"/>
          </w:tcPr>
          <w:p w:rsidR="000F0098" w:rsidRDefault="000F0098">
            <w:pPr>
              <w:pStyle w:val="TableParagraph"/>
              <w:spacing w:before="5"/>
              <w:ind w:left="0" w:firstLine="0"/>
              <w:rPr>
                <w:sz w:val="15"/>
              </w:rPr>
            </w:pPr>
          </w:p>
          <w:p w:rsidR="000F0098" w:rsidRDefault="00925750">
            <w:pPr>
              <w:pStyle w:val="TableParagraph"/>
              <w:ind w:left="56" w:firstLine="0"/>
              <w:rPr>
                <w:b/>
                <w:sz w:val="14"/>
              </w:rPr>
            </w:pPr>
            <w:r>
              <w:rPr>
                <w:b/>
                <w:sz w:val="14"/>
              </w:rPr>
              <w:t>Софтверски програмабилно вођење аутоматских система</w:t>
            </w:r>
          </w:p>
        </w:tc>
        <w:tc>
          <w:tcPr>
            <w:tcW w:w="4139" w:type="dxa"/>
          </w:tcPr>
          <w:p w:rsidR="000F0098" w:rsidRDefault="00925750">
            <w:pPr>
              <w:pStyle w:val="TableParagraph"/>
              <w:numPr>
                <w:ilvl w:val="0"/>
                <w:numId w:val="669"/>
              </w:numPr>
              <w:tabs>
                <w:tab w:val="left" w:pos="141"/>
              </w:tabs>
              <w:spacing w:before="19" w:line="161" w:lineRule="exact"/>
              <w:rPr>
                <w:sz w:val="14"/>
              </w:rPr>
            </w:pPr>
            <w:r>
              <w:rPr>
                <w:sz w:val="14"/>
              </w:rPr>
              <w:t>објасни управљање помоћу мерења обртаја погонских</w:t>
            </w:r>
            <w:r>
              <w:rPr>
                <w:spacing w:val="-3"/>
                <w:sz w:val="14"/>
              </w:rPr>
              <w:t xml:space="preserve"> точкова</w:t>
            </w:r>
          </w:p>
          <w:p w:rsidR="000F0098" w:rsidRDefault="00925750">
            <w:pPr>
              <w:pStyle w:val="TableParagraph"/>
              <w:numPr>
                <w:ilvl w:val="0"/>
                <w:numId w:val="669"/>
              </w:numPr>
              <w:tabs>
                <w:tab w:val="left" w:pos="141"/>
              </w:tabs>
              <w:ind w:right="601"/>
              <w:rPr>
                <w:sz w:val="14"/>
              </w:rPr>
            </w:pPr>
            <w:r>
              <w:rPr>
                <w:sz w:val="14"/>
              </w:rPr>
              <w:t>објасни управљање помоћу оптичке и ултразвучне</w:t>
            </w:r>
            <w:r>
              <w:rPr>
                <w:spacing w:val="-24"/>
                <w:sz w:val="14"/>
              </w:rPr>
              <w:t xml:space="preserve"> </w:t>
            </w:r>
            <w:r>
              <w:rPr>
                <w:sz w:val="14"/>
              </w:rPr>
              <w:t>слике окружења</w:t>
            </w:r>
          </w:p>
          <w:p w:rsidR="000F0098" w:rsidRDefault="00925750">
            <w:pPr>
              <w:pStyle w:val="TableParagraph"/>
              <w:numPr>
                <w:ilvl w:val="0"/>
                <w:numId w:val="669"/>
              </w:numPr>
              <w:tabs>
                <w:tab w:val="left" w:pos="141"/>
              </w:tabs>
              <w:spacing w:line="159" w:lineRule="exact"/>
              <w:rPr>
                <w:sz w:val="14"/>
              </w:rPr>
            </w:pPr>
            <w:r>
              <w:rPr>
                <w:sz w:val="14"/>
              </w:rPr>
              <w:t>објасни управљање помоћу оптичке</w:t>
            </w:r>
            <w:r>
              <w:rPr>
                <w:spacing w:val="-2"/>
                <w:sz w:val="14"/>
              </w:rPr>
              <w:t xml:space="preserve"> </w:t>
            </w:r>
            <w:r>
              <w:rPr>
                <w:sz w:val="14"/>
              </w:rPr>
              <w:t>стереоскопије</w:t>
            </w:r>
          </w:p>
        </w:tc>
        <w:tc>
          <w:tcPr>
            <w:tcW w:w="4139" w:type="dxa"/>
          </w:tcPr>
          <w:p w:rsidR="000F0098" w:rsidRDefault="00925750">
            <w:pPr>
              <w:pStyle w:val="TableParagraph"/>
              <w:numPr>
                <w:ilvl w:val="0"/>
                <w:numId w:val="668"/>
              </w:numPr>
              <w:tabs>
                <w:tab w:val="left" w:pos="140"/>
              </w:tabs>
              <w:spacing w:before="19" w:line="161" w:lineRule="exact"/>
              <w:rPr>
                <w:sz w:val="14"/>
              </w:rPr>
            </w:pPr>
            <w:r>
              <w:rPr>
                <w:sz w:val="14"/>
              </w:rPr>
              <w:t>Мерење обртаја погонских</w:t>
            </w:r>
            <w:r>
              <w:rPr>
                <w:spacing w:val="-1"/>
                <w:sz w:val="14"/>
              </w:rPr>
              <w:t xml:space="preserve"> </w:t>
            </w:r>
            <w:r>
              <w:rPr>
                <w:spacing w:val="-3"/>
                <w:sz w:val="14"/>
              </w:rPr>
              <w:t>точкова</w:t>
            </w:r>
          </w:p>
          <w:p w:rsidR="000F0098" w:rsidRDefault="00925750">
            <w:pPr>
              <w:pStyle w:val="TableParagraph"/>
              <w:numPr>
                <w:ilvl w:val="0"/>
                <w:numId w:val="668"/>
              </w:numPr>
              <w:tabs>
                <w:tab w:val="left" w:pos="140"/>
              </w:tabs>
              <w:spacing w:line="160" w:lineRule="exact"/>
              <w:rPr>
                <w:sz w:val="14"/>
              </w:rPr>
            </w:pPr>
            <w:r>
              <w:rPr>
                <w:sz w:val="14"/>
              </w:rPr>
              <w:t>Оптичка и ултразвучна слика</w:t>
            </w:r>
            <w:r>
              <w:rPr>
                <w:spacing w:val="-4"/>
                <w:sz w:val="14"/>
              </w:rPr>
              <w:t xml:space="preserve"> </w:t>
            </w:r>
            <w:r>
              <w:rPr>
                <w:sz w:val="14"/>
              </w:rPr>
              <w:t>окружења</w:t>
            </w:r>
          </w:p>
          <w:p w:rsidR="000F0098" w:rsidRDefault="00925750">
            <w:pPr>
              <w:pStyle w:val="TableParagraph"/>
              <w:numPr>
                <w:ilvl w:val="0"/>
                <w:numId w:val="668"/>
              </w:numPr>
              <w:tabs>
                <w:tab w:val="left" w:pos="140"/>
              </w:tabs>
              <w:spacing w:line="161" w:lineRule="exact"/>
              <w:rPr>
                <w:sz w:val="14"/>
              </w:rPr>
            </w:pPr>
            <w:r>
              <w:rPr>
                <w:sz w:val="14"/>
              </w:rPr>
              <w:t>Оптичка</w:t>
            </w:r>
            <w:r>
              <w:rPr>
                <w:spacing w:val="-1"/>
                <w:sz w:val="14"/>
              </w:rPr>
              <w:t xml:space="preserve"> </w:t>
            </w:r>
            <w:r>
              <w:rPr>
                <w:sz w:val="14"/>
              </w:rPr>
              <w:t>стереоскопија</w:t>
            </w:r>
          </w:p>
        </w:tc>
      </w:tr>
      <w:tr w:rsidR="000F0098">
        <w:trPr>
          <w:trHeight w:val="360"/>
        </w:trPr>
        <w:tc>
          <w:tcPr>
            <w:tcW w:w="2268" w:type="dxa"/>
          </w:tcPr>
          <w:p w:rsidR="000F0098" w:rsidRDefault="00925750">
            <w:pPr>
              <w:pStyle w:val="TableParagraph"/>
              <w:spacing w:before="97"/>
              <w:ind w:left="56" w:firstLine="0"/>
              <w:rPr>
                <w:b/>
                <w:sz w:val="14"/>
              </w:rPr>
            </w:pPr>
            <w:r>
              <w:rPr>
                <w:b/>
                <w:sz w:val="14"/>
              </w:rPr>
              <w:t>Вештачка интелигенција</w:t>
            </w:r>
          </w:p>
        </w:tc>
        <w:tc>
          <w:tcPr>
            <w:tcW w:w="4139" w:type="dxa"/>
          </w:tcPr>
          <w:p w:rsidR="000F0098" w:rsidRDefault="00925750">
            <w:pPr>
              <w:pStyle w:val="TableParagraph"/>
              <w:numPr>
                <w:ilvl w:val="0"/>
                <w:numId w:val="667"/>
              </w:numPr>
              <w:tabs>
                <w:tab w:val="left" w:pos="141"/>
              </w:tabs>
              <w:spacing w:before="19" w:line="161" w:lineRule="exact"/>
              <w:rPr>
                <w:sz w:val="14"/>
              </w:rPr>
            </w:pPr>
            <w:r>
              <w:rPr>
                <w:sz w:val="14"/>
              </w:rPr>
              <w:t>објасни појам и улогу вештачке</w:t>
            </w:r>
            <w:r>
              <w:rPr>
                <w:spacing w:val="-7"/>
                <w:sz w:val="14"/>
              </w:rPr>
              <w:t xml:space="preserve"> </w:t>
            </w:r>
            <w:r>
              <w:rPr>
                <w:sz w:val="14"/>
              </w:rPr>
              <w:t>интелигенције</w:t>
            </w:r>
          </w:p>
          <w:p w:rsidR="000F0098" w:rsidRDefault="00925750">
            <w:pPr>
              <w:pStyle w:val="TableParagraph"/>
              <w:numPr>
                <w:ilvl w:val="0"/>
                <w:numId w:val="667"/>
              </w:numPr>
              <w:tabs>
                <w:tab w:val="left" w:pos="141"/>
              </w:tabs>
              <w:spacing w:line="161" w:lineRule="exact"/>
              <w:rPr>
                <w:sz w:val="14"/>
              </w:rPr>
            </w:pPr>
            <w:r>
              <w:rPr>
                <w:sz w:val="14"/>
              </w:rPr>
              <w:t>објасни улогу вештачких неуронских</w:t>
            </w:r>
            <w:r>
              <w:rPr>
                <w:spacing w:val="-3"/>
                <w:sz w:val="14"/>
              </w:rPr>
              <w:t xml:space="preserve"> </w:t>
            </w:r>
            <w:r>
              <w:rPr>
                <w:sz w:val="14"/>
              </w:rPr>
              <w:t>мрежа</w:t>
            </w:r>
          </w:p>
        </w:tc>
        <w:tc>
          <w:tcPr>
            <w:tcW w:w="4139" w:type="dxa"/>
          </w:tcPr>
          <w:p w:rsidR="000F0098" w:rsidRDefault="00925750">
            <w:pPr>
              <w:pStyle w:val="TableParagraph"/>
              <w:numPr>
                <w:ilvl w:val="0"/>
                <w:numId w:val="666"/>
              </w:numPr>
              <w:tabs>
                <w:tab w:val="left" w:pos="140"/>
              </w:tabs>
              <w:spacing w:before="19" w:line="161" w:lineRule="exact"/>
              <w:rPr>
                <w:sz w:val="14"/>
              </w:rPr>
            </w:pPr>
            <w:r>
              <w:rPr>
                <w:sz w:val="14"/>
              </w:rPr>
              <w:t>Вештачка</w:t>
            </w:r>
            <w:r>
              <w:rPr>
                <w:spacing w:val="-1"/>
                <w:sz w:val="14"/>
              </w:rPr>
              <w:t xml:space="preserve"> </w:t>
            </w:r>
            <w:r>
              <w:rPr>
                <w:sz w:val="14"/>
              </w:rPr>
              <w:t>интелигенција</w:t>
            </w:r>
          </w:p>
          <w:p w:rsidR="000F0098" w:rsidRDefault="00925750">
            <w:pPr>
              <w:pStyle w:val="TableParagraph"/>
              <w:numPr>
                <w:ilvl w:val="0"/>
                <w:numId w:val="666"/>
              </w:numPr>
              <w:tabs>
                <w:tab w:val="left" w:pos="140"/>
              </w:tabs>
              <w:spacing w:line="161" w:lineRule="exact"/>
              <w:rPr>
                <w:sz w:val="14"/>
              </w:rPr>
            </w:pPr>
            <w:r>
              <w:rPr>
                <w:sz w:val="14"/>
              </w:rPr>
              <w:t>Вештачке неуронске</w:t>
            </w:r>
            <w:r>
              <w:rPr>
                <w:spacing w:val="-1"/>
                <w:sz w:val="14"/>
              </w:rPr>
              <w:t xml:space="preserve"> </w:t>
            </w:r>
            <w:r>
              <w:rPr>
                <w:sz w:val="14"/>
              </w:rPr>
              <w:t>мреже</w:t>
            </w:r>
          </w:p>
        </w:tc>
      </w:tr>
      <w:tr w:rsidR="000F0098">
        <w:trPr>
          <w:trHeight w:val="180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
              <w:ind w:left="0" w:firstLine="0"/>
              <w:rPr>
                <w:sz w:val="23"/>
              </w:rPr>
            </w:pPr>
          </w:p>
          <w:p w:rsidR="000F0098" w:rsidRDefault="00925750">
            <w:pPr>
              <w:pStyle w:val="TableParagraph"/>
              <w:ind w:left="56" w:firstLine="0"/>
              <w:rPr>
                <w:b/>
                <w:sz w:val="14"/>
              </w:rPr>
            </w:pPr>
            <w:r>
              <w:rPr>
                <w:b/>
                <w:sz w:val="14"/>
              </w:rPr>
              <w:t>Блок I</w:t>
            </w:r>
          </w:p>
        </w:tc>
        <w:tc>
          <w:tcPr>
            <w:tcW w:w="4139" w:type="dxa"/>
          </w:tcPr>
          <w:p w:rsidR="000F0098" w:rsidRDefault="00925750">
            <w:pPr>
              <w:pStyle w:val="TableParagraph"/>
              <w:numPr>
                <w:ilvl w:val="0"/>
                <w:numId w:val="665"/>
              </w:numPr>
              <w:tabs>
                <w:tab w:val="left" w:pos="141"/>
              </w:tabs>
              <w:spacing w:before="19"/>
              <w:ind w:right="678"/>
              <w:rPr>
                <w:sz w:val="14"/>
              </w:rPr>
            </w:pPr>
            <w:proofErr w:type="gramStart"/>
            <w:r>
              <w:rPr>
                <w:sz w:val="14"/>
              </w:rPr>
              <w:t>користи</w:t>
            </w:r>
            <w:proofErr w:type="gramEnd"/>
            <w:r>
              <w:rPr>
                <w:spacing w:val="-6"/>
                <w:sz w:val="14"/>
              </w:rPr>
              <w:t xml:space="preserve"> </w:t>
            </w:r>
            <w:r>
              <w:rPr>
                <w:sz w:val="14"/>
              </w:rPr>
              <w:t>пројектовање</w:t>
            </w:r>
            <w:r>
              <w:rPr>
                <w:spacing w:val="-6"/>
                <w:sz w:val="14"/>
              </w:rPr>
              <w:t xml:space="preserve"> </w:t>
            </w:r>
            <w:r>
              <w:rPr>
                <w:sz w:val="14"/>
              </w:rPr>
              <w:t>технологије</w:t>
            </w:r>
            <w:r>
              <w:rPr>
                <w:spacing w:val="-7"/>
                <w:sz w:val="14"/>
              </w:rPr>
              <w:t xml:space="preserve"> </w:t>
            </w:r>
            <w:r>
              <w:rPr>
                <w:sz w:val="14"/>
              </w:rPr>
              <w:t>уз</w:t>
            </w:r>
            <w:r>
              <w:rPr>
                <w:spacing w:val="-6"/>
                <w:sz w:val="14"/>
              </w:rPr>
              <w:t xml:space="preserve"> </w:t>
            </w:r>
            <w:r>
              <w:rPr>
                <w:sz w:val="14"/>
              </w:rPr>
              <w:t>помоћ</w:t>
            </w:r>
            <w:r>
              <w:rPr>
                <w:spacing w:val="-6"/>
                <w:sz w:val="14"/>
              </w:rPr>
              <w:t xml:space="preserve"> </w:t>
            </w:r>
            <w:r>
              <w:rPr>
                <w:sz w:val="14"/>
              </w:rPr>
              <w:t>CAD/CAM програмских</w:t>
            </w:r>
            <w:r>
              <w:rPr>
                <w:spacing w:val="-2"/>
                <w:sz w:val="14"/>
              </w:rPr>
              <w:t xml:space="preserve"> </w:t>
            </w:r>
            <w:r>
              <w:rPr>
                <w:sz w:val="14"/>
              </w:rPr>
              <w:t>пакета.</w:t>
            </w:r>
          </w:p>
          <w:p w:rsidR="000F0098" w:rsidRDefault="00925750">
            <w:pPr>
              <w:pStyle w:val="TableParagraph"/>
              <w:numPr>
                <w:ilvl w:val="0"/>
                <w:numId w:val="665"/>
              </w:numPr>
              <w:tabs>
                <w:tab w:val="left" w:pos="141"/>
              </w:tabs>
              <w:ind w:right="481"/>
              <w:rPr>
                <w:sz w:val="14"/>
              </w:rPr>
            </w:pPr>
            <w:r>
              <w:rPr>
                <w:sz w:val="14"/>
              </w:rPr>
              <w:t>израђује</w:t>
            </w:r>
            <w:r>
              <w:rPr>
                <w:spacing w:val="-9"/>
                <w:sz w:val="14"/>
              </w:rPr>
              <w:t xml:space="preserve"> </w:t>
            </w:r>
            <w:r>
              <w:rPr>
                <w:sz w:val="14"/>
              </w:rPr>
              <w:t>потребну</w:t>
            </w:r>
            <w:r>
              <w:rPr>
                <w:spacing w:val="-8"/>
                <w:sz w:val="14"/>
              </w:rPr>
              <w:t xml:space="preserve"> </w:t>
            </w:r>
            <w:r>
              <w:rPr>
                <w:sz w:val="14"/>
              </w:rPr>
              <w:t>техничко-технолошку</w:t>
            </w:r>
            <w:r>
              <w:rPr>
                <w:spacing w:val="-8"/>
                <w:sz w:val="14"/>
              </w:rPr>
              <w:t xml:space="preserve"> </w:t>
            </w:r>
            <w:r>
              <w:rPr>
                <w:sz w:val="14"/>
              </w:rPr>
              <w:t>документацију</w:t>
            </w:r>
            <w:r>
              <w:rPr>
                <w:spacing w:val="-8"/>
                <w:sz w:val="14"/>
              </w:rPr>
              <w:t xml:space="preserve"> </w:t>
            </w:r>
            <w:r>
              <w:rPr>
                <w:sz w:val="14"/>
              </w:rPr>
              <w:t>за обраду на КНУ глодалици користећи моделе конкретних стандардних и нестандардних машинских</w:t>
            </w:r>
            <w:r>
              <w:rPr>
                <w:spacing w:val="-2"/>
                <w:sz w:val="14"/>
              </w:rPr>
              <w:t xml:space="preserve"> </w:t>
            </w:r>
            <w:r>
              <w:rPr>
                <w:sz w:val="14"/>
              </w:rPr>
              <w:t>делова</w:t>
            </w:r>
          </w:p>
          <w:p w:rsidR="000F0098" w:rsidRDefault="00925750">
            <w:pPr>
              <w:pStyle w:val="TableParagraph"/>
              <w:numPr>
                <w:ilvl w:val="0"/>
                <w:numId w:val="665"/>
              </w:numPr>
              <w:tabs>
                <w:tab w:val="left" w:pos="141"/>
              </w:tabs>
              <w:spacing w:line="158" w:lineRule="exact"/>
              <w:rPr>
                <w:sz w:val="14"/>
              </w:rPr>
            </w:pPr>
            <w:proofErr w:type="gramStart"/>
            <w:r>
              <w:rPr>
                <w:sz w:val="14"/>
              </w:rPr>
              <w:t>познаје</w:t>
            </w:r>
            <w:proofErr w:type="gramEnd"/>
            <w:r>
              <w:rPr>
                <w:sz w:val="14"/>
              </w:rPr>
              <w:t xml:space="preserve"> управљање CNC машином помоћу</w:t>
            </w:r>
            <w:r>
              <w:rPr>
                <w:spacing w:val="-4"/>
                <w:sz w:val="14"/>
              </w:rPr>
              <w:t xml:space="preserve"> </w:t>
            </w:r>
            <w:r>
              <w:rPr>
                <w:sz w:val="14"/>
              </w:rPr>
              <w:t>DNC-a.</w:t>
            </w:r>
          </w:p>
        </w:tc>
        <w:tc>
          <w:tcPr>
            <w:tcW w:w="4139" w:type="dxa"/>
          </w:tcPr>
          <w:p w:rsidR="000F0098" w:rsidRDefault="00925750">
            <w:pPr>
              <w:pStyle w:val="TableParagraph"/>
              <w:numPr>
                <w:ilvl w:val="0"/>
                <w:numId w:val="664"/>
              </w:numPr>
              <w:tabs>
                <w:tab w:val="left" w:pos="140"/>
              </w:tabs>
              <w:spacing w:before="19" w:line="161" w:lineRule="exact"/>
              <w:rPr>
                <w:sz w:val="14"/>
              </w:rPr>
            </w:pPr>
            <w:r>
              <w:rPr>
                <w:sz w:val="14"/>
              </w:rPr>
              <w:t>Пројектовање технологије уз помоћ CAD/CAM</w:t>
            </w:r>
            <w:r>
              <w:rPr>
                <w:spacing w:val="-7"/>
                <w:sz w:val="14"/>
              </w:rPr>
              <w:t xml:space="preserve"> </w:t>
            </w:r>
            <w:r>
              <w:rPr>
                <w:sz w:val="14"/>
              </w:rPr>
              <w:t>софтвера.</w:t>
            </w:r>
          </w:p>
          <w:p w:rsidR="000F0098" w:rsidRDefault="00925750">
            <w:pPr>
              <w:pStyle w:val="TableParagraph"/>
              <w:numPr>
                <w:ilvl w:val="0"/>
                <w:numId w:val="664"/>
              </w:numPr>
              <w:tabs>
                <w:tab w:val="left" w:pos="140"/>
              </w:tabs>
              <w:ind w:right="411"/>
              <w:rPr>
                <w:sz w:val="14"/>
              </w:rPr>
            </w:pPr>
            <w:r>
              <w:rPr>
                <w:sz w:val="14"/>
              </w:rPr>
              <w:t xml:space="preserve">Дефинисање геометрије радног </w:t>
            </w:r>
            <w:r>
              <w:rPr>
                <w:spacing w:val="-2"/>
                <w:sz w:val="14"/>
              </w:rPr>
              <w:t xml:space="preserve">комада </w:t>
            </w:r>
            <w:r>
              <w:rPr>
                <w:sz w:val="14"/>
              </w:rPr>
              <w:t>у CAD</w:t>
            </w:r>
            <w:r>
              <w:rPr>
                <w:spacing w:val="-17"/>
                <w:sz w:val="14"/>
              </w:rPr>
              <w:t xml:space="preserve"> </w:t>
            </w:r>
            <w:r>
              <w:rPr>
                <w:sz w:val="14"/>
              </w:rPr>
              <w:t xml:space="preserve">програмском </w:t>
            </w:r>
            <w:r>
              <w:rPr>
                <w:spacing w:val="-4"/>
                <w:sz w:val="14"/>
              </w:rPr>
              <w:t>пакету.</w:t>
            </w:r>
          </w:p>
          <w:p w:rsidR="000F0098" w:rsidRDefault="00925750">
            <w:pPr>
              <w:pStyle w:val="TableParagraph"/>
              <w:numPr>
                <w:ilvl w:val="0"/>
                <w:numId w:val="664"/>
              </w:numPr>
              <w:tabs>
                <w:tab w:val="left" w:pos="140"/>
              </w:tabs>
              <w:ind w:right="161"/>
              <w:rPr>
                <w:sz w:val="14"/>
              </w:rPr>
            </w:pPr>
            <w:r>
              <w:rPr>
                <w:sz w:val="14"/>
              </w:rPr>
              <w:t>Упознавање</w:t>
            </w:r>
            <w:r>
              <w:rPr>
                <w:spacing w:val="-6"/>
                <w:sz w:val="14"/>
              </w:rPr>
              <w:t xml:space="preserve"> </w:t>
            </w:r>
            <w:r>
              <w:rPr>
                <w:sz w:val="14"/>
              </w:rPr>
              <w:t>са</w:t>
            </w:r>
            <w:r>
              <w:rPr>
                <w:spacing w:val="-6"/>
                <w:sz w:val="14"/>
              </w:rPr>
              <w:t xml:space="preserve"> </w:t>
            </w:r>
            <w:r>
              <w:rPr>
                <w:sz w:val="14"/>
              </w:rPr>
              <w:t>врстама</w:t>
            </w:r>
            <w:r>
              <w:rPr>
                <w:spacing w:val="-6"/>
                <w:sz w:val="14"/>
              </w:rPr>
              <w:t xml:space="preserve"> </w:t>
            </w:r>
            <w:r>
              <w:rPr>
                <w:sz w:val="14"/>
              </w:rPr>
              <w:t>обраде</w:t>
            </w:r>
            <w:r>
              <w:rPr>
                <w:spacing w:val="-6"/>
                <w:sz w:val="14"/>
              </w:rPr>
              <w:t xml:space="preserve"> </w:t>
            </w:r>
            <w:r>
              <w:rPr>
                <w:sz w:val="14"/>
              </w:rPr>
              <w:t>које</w:t>
            </w:r>
            <w:r>
              <w:rPr>
                <w:spacing w:val="-6"/>
                <w:sz w:val="14"/>
              </w:rPr>
              <w:t xml:space="preserve"> </w:t>
            </w:r>
            <w:r>
              <w:rPr>
                <w:sz w:val="14"/>
              </w:rPr>
              <w:t>омогућава</w:t>
            </w:r>
            <w:r>
              <w:rPr>
                <w:spacing w:val="-6"/>
                <w:sz w:val="14"/>
              </w:rPr>
              <w:t xml:space="preserve"> </w:t>
            </w:r>
            <w:r>
              <w:rPr>
                <w:sz w:val="14"/>
              </w:rPr>
              <w:t>CAM</w:t>
            </w:r>
            <w:r>
              <w:rPr>
                <w:spacing w:val="-6"/>
                <w:sz w:val="14"/>
              </w:rPr>
              <w:t xml:space="preserve"> </w:t>
            </w:r>
            <w:r>
              <w:rPr>
                <w:sz w:val="14"/>
              </w:rPr>
              <w:t xml:space="preserve">програмски </w:t>
            </w:r>
            <w:r>
              <w:rPr>
                <w:spacing w:val="-3"/>
                <w:sz w:val="14"/>
              </w:rPr>
              <w:t>пакет.</w:t>
            </w:r>
          </w:p>
          <w:p w:rsidR="000F0098" w:rsidRDefault="00925750">
            <w:pPr>
              <w:pStyle w:val="TableParagraph"/>
              <w:numPr>
                <w:ilvl w:val="0"/>
                <w:numId w:val="664"/>
              </w:numPr>
              <w:tabs>
                <w:tab w:val="left" w:pos="140"/>
              </w:tabs>
              <w:ind w:right="675"/>
              <w:rPr>
                <w:sz w:val="14"/>
              </w:rPr>
            </w:pPr>
            <w:r>
              <w:rPr>
                <w:sz w:val="14"/>
              </w:rPr>
              <w:t>Преузимање геометријски дефинисаних модела у</w:t>
            </w:r>
            <w:r>
              <w:rPr>
                <w:spacing w:val="-14"/>
                <w:sz w:val="14"/>
              </w:rPr>
              <w:t xml:space="preserve"> </w:t>
            </w:r>
            <w:r>
              <w:rPr>
                <w:sz w:val="14"/>
              </w:rPr>
              <w:t>CAM програмском пакету –</w:t>
            </w:r>
            <w:r>
              <w:rPr>
                <w:spacing w:val="-2"/>
                <w:sz w:val="14"/>
              </w:rPr>
              <w:t xml:space="preserve"> </w:t>
            </w:r>
            <w:r>
              <w:rPr>
                <w:spacing w:val="-3"/>
                <w:sz w:val="14"/>
              </w:rPr>
              <w:t>модул.</w:t>
            </w:r>
          </w:p>
          <w:p w:rsidR="000F0098" w:rsidRDefault="00925750">
            <w:pPr>
              <w:pStyle w:val="TableParagraph"/>
              <w:numPr>
                <w:ilvl w:val="0"/>
                <w:numId w:val="664"/>
              </w:numPr>
              <w:tabs>
                <w:tab w:val="left" w:pos="140"/>
              </w:tabs>
              <w:spacing w:line="159" w:lineRule="exact"/>
              <w:rPr>
                <w:sz w:val="14"/>
              </w:rPr>
            </w:pPr>
            <w:r>
              <w:rPr>
                <w:sz w:val="14"/>
              </w:rPr>
              <w:t>Дефинисање технологије у CAM програмском</w:t>
            </w:r>
            <w:r>
              <w:rPr>
                <w:spacing w:val="-5"/>
                <w:sz w:val="14"/>
              </w:rPr>
              <w:t xml:space="preserve"> </w:t>
            </w:r>
            <w:r>
              <w:rPr>
                <w:spacing w:val="-4"/>
                <w:sz w:val="14"/>
              </w:rPr>
              <w:t>пакету.</w:t>
            </w:r>
          </w:p>
          <w:p w:rsidR="000F0098" w:rsidRDefault="00925750">
            <w:pPr>
              <w:pStyle w:val="TableParagraph"/>
              <w:numPr>
                <w:ilvl w:val="0"/>
                <w:numId w:val="664"/>
              </w:numPr>
              <w:tabs>
                <w:tab w:val="left" w:pos="140"/>
              </w:tabs>
              <w:ind w:right="300"/>
              <w:rPr>
                <w:sz w:val="14"/>
              </w:rPr>
            </w:pPr>
            <w:r>
              <w:rPr>
                <w:sz w:val="14"/>
              </w:rPr>
              <w:t>Израда</w:t>
            </w:r>
            <w:r>
              <w:rPr>
                <w:spacing w:val="-8"/>
                <w:sz w:val="14"/>
              </w:rPr>
              <w:t xml:space="preserve"> </w:t>
            </w:r>
            <w:r>
              <w:rPr>
                <w:sz w:val="14"/>
              </w:rPr>
              <w:t>технолошке</w:t>
            </w:r>
            <w:r>
              <w:rPr>
                <w:spacing w:val="-7"/>
                <w:sz w:val="14"/>
              </w:rPr>
              <w:t xml:space="preserve"> </w:t>
            </w:r>
            <w:r>
              <w:rPr>
                <w:sz w:val="14"/>
              </w:rPr>
              <w:t>документације</w:t>
            </w:r>
            <w:r>
              <w:rPr>
                <w:spacing w:val="-7"/>
                <w:sz w:val="14"/>
              </w:rPr>
              <w:t xml:space="preserve"> </w:t>
            </w:r>
            <w:r>
              <w:rPr>
                <w:sz w:val="14"/>
              </w:rPr>
              <w:t>помоћу</w:t>
            </w:r>
            <w:r>
              <w:rPr>
                <w:spacing w:val="-7"/>
                <w:sz w:val="14"/>
              </w:rPr>
              <w:t xml:space="preserve"> </w:t>
            </w:r>
            <w:r>
              <w:rPr>
                <w:sz w:val="14"/>
              </w:rPr>
              <w:t>CAM</w:t>
            </w:r>
            <w:r>
              <w:rPr>
                <w:spacing w:val="-7"/>
                <w:sz w:val="14"/>
              </w:rPr>
              <w:t xml:space="preserve"> </w:t>
            </w:r>
            <w:r>
              <w:rPr>
                <w:sz w:val="14"/>
              </w:rPr>
              <w:t>програмског п</w:t>
            </w:r>
            <w:r>
              <w:rPr>
                <w:sz w:val="14"/>
              </w:rPr>
              <w:t>акета.</w:t>
            </w:r>
          </w:p>
          <w:p w:rsidR="000F0098" w:rsidRDefault="00925750">
            <w:pPr>
              <w:pStyle w:val="TableParagraph"/>
              <w:numPr>
                <w:ilvl w:val="0"/>
                <w:numId w:val="664"/>
              </w:numPr>
              <w:tabs>
                <w:tab w:val="left" w:pos="140"/>
              </w:tabs>
              <w:spacing w:line="159" w:lineRule="exact"/>
              <w:rPr>
                <w:sz w:val="14"/>
              </w:rPr>
            </w:pPr>
            <w:r>
              <w:rPr>
                <w:sz w:val="14"/>
              </w:rPr>
              <w:t xml:space="preserve">Превођење изворног </w:t>
            </w:r>
            <w:r>
              <w:rPr>
                <w:spacing w:val="-4"/>
                <w:sz w:val="14"/>
              </w:rPr>
              <w:t xml:space="preserve">кода </w:t>
            </w:r>
            <w:r>
              <w:rPr>
                <w:sz w:val="14"/>
              </w:rPr>
              <w:t xml:space="preserve">у </w:t>
            </w:r>
            <w:r>
              <w:rPr>
                <w:spacing w:val="-3"/>
                <w:sz w:val="14"/>
              </w:rPr>
              <w:t xml:space="preserve">G-код </w:t>
            </w:r>
            <w:r>
              <w:rPr>
                <w:sz w:val="14"/>
              </w:rPr>
              <w:t>управљачке</w:t>
            </w:r>
            <w:r>
              <w:rPr>
                <w:spacing w:val="2"/>
                <w:sz w:val="14"/>
              </w:rPr>
              <w:t xml:space="preserve"> </w:t>
            </w:r>
            <w:r>
              <w:rPr>
                <w:sz w:val="14"/>
              </w:rPr>
              <w:t>јединице.</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13"/>
              </w:rPr>
            </w:pPr>
          </w:p>
          <w:p w:rsidR="000F0098" w:rsidRDefault="00925750">
            <w:pPr>
              <w:pStyle w:val="TableParagraph"/>
              <w:ind w:left="56" w:firstLine="0"/>
              <w:rPr>
                <w:b/>
                <w:sz w:val="14"/>
              </w:rPr>
            </w:pPr>
            <w:r>
              <w:rPr>
                <w:b/>
                <w:sz w:val="14"/>
              </w:rPr>
              <w:t>Блок II</w:t>
            </w:r>
          </w:p>
        </w:tc>
        <w:tc>
          <w:tcPr>
            <w:tcW w:w="4139" w:type="dxa"/>
          </w:tcPr>
          <w:p w:rsidR="000F0098" w:rsidRDefault="00925750">
            <w:pPr>
              <w:pStyle w:val="TableParagraph"/>
              <w:numPr>
                <w:ilvl w:val="0"/>
                <w:numId w:val="663"/>
              </w:numPr>
              <w:tabs>
                <w:tab w:val="left" w:pos="141"/>
              </w:tabs>
              <w:spacing w:before="19"/>
              <w:ind w:right="297"/>
              <w:rPr>
                <w:sz w:val="14"/>
              </w:rPr>
            </w:pPr>
            <w:r>
              <w:rPr>
                <w:sz w:val="14"/>
              </w:rPr>
              <w:t>успостави и обезбеди правилно функционисање</w:t>
            </w:r>
            <w:r>
              <w:rPr>
                <w:spacing w:val="-22"/>
                <w:sz w:val="14"/>
              </w:rPr>
              <w:t xml:space="preserve"> </w:t>
            </w:r>
            <w:r>
              <w:rPr>
                <w:sz w:val="14"/>
              </w:rPr>
              <w:t>флексибилне технолошке</w:t>
            </w:r>
            <w:r>
              <w:rPr>
                <w:spacing w:val="-1"/>
                <w:sz w:val="14"/>
              </w:rPr>
              <w:t xml:space="preserve"> </w:t>
            </w:r>
            <w:r>
              <w:rPr>
                <w:sz w:val="14"/>
              </w:rPr>
              <w:t>ћелије</w:t>
            </w:r>
          </w:p>
          <w:p w:rsidR="000F0098" w:rsidRDefault="00925750">
            <w:pPr>
              <w:pStyle w:val="TableParagraph"/>
              <w:numPr>
                <w:ilvl w:val="0"/>
                <w:numId w:val="663"/>
              </w:numPr>
              <w:tabs>
                <w:tab w:val="left" w:pos="141"/>
              </w:tabs>
              <w:ind w:right="451"/>
              <w:rPr>
                <w:sz w:val="14"/>
              </w:rPr>
            </w:pPr>
            <w:r>
              <w:rPr>
                <w:sz w:val="14"/>
              </w:rPr>
              <w:t>спроводи програмирање CNC машина уз помоћ</w:t>
            </w:r>
            <w:r>
              <w:rPr>
                <w:spacing w:val="-23"/>
                <w:sz w:val="14"/>
              </w:rPr>
              <w:t xml:space="preserve"> </w:t>
            </w:r>
            <w:r>
              <w:rPr>
                <w:sz w:val="14"/>
              </w:rPr>
              <w:t>CAD/CAM програмских</w:t>
            </w:r>
            <w:r>
              <w:rPr>
                <w:spacing w:val="-2"/>
                <w:sz w:val="14"/>
              </w:rPr>
              <w:t xml:space="preserve"> </w:t>
            </w:r>
            <w:r>
              <w:rPr>
                <w:sz w:val="14"/>
              </w:rPr>
              <w:t>пакета</w:t>
            </w:r>
          </w:p>
          <w:p w:rsidR="000F0098" w:rsidRDefault="00925750">
            <w:pPr>
              <w:pStyle w:val="TableParagraph"/>
              <w:numPr>
                <w:ilvl w:val="0"/>
                <w:numId w:val="663"/>
              </w:numPr>
              <w:tabs>
                <w:tab w:val="left" w:pos="141"/>
              </w:tabs>
              <w:spacing w:line="159" w:lineRule="exact"/>
              <w:rPr>
                <w:sz w:val="14"/>
              </w:rPr>
            </w:pPr>
            <w:r>
              <w:rPr>
                <w:sz w:val="14"/>
              </w:rPr>
              <w:t>обезбеди заједнички рад CNC машина алатки и</w:t>
            </w:r>
            <w:r>
              <w:rPr>
                <w:spacing w:val="-6"/>
                <w:sz w:val="14"/>
              </w:rPr>
              <w:t xml:space="preserve"> </w:t>
            </w:r>
            <w:r>
              <w:rPr>
                <w:sz w:val="14"/>
              </w:rPr>
              <w:t>робота</w:t>
            </w:r>
          </w:p>
        </w:tc>
        <w:tc>
          <w:tcPr>
            <w:tcW w:w="4139" w:type="dxa"/>
          </w:tcPr>
          <w:p w:rsidR="000F0098" w:rsidRDefault="00925750">
            <w:pPr>
              <w:pStyle w:val="TableParagraph"/>
              <w:numPr>
                <w:ilvl w:val="0"/>
                <w:numId w:val="662"/>
              </w:numPr>
              <w:tabs>
                <w:tab w:val="left" w:pos="140"/>
              </w:tabs>
              <w:spacing w:before="19" w:line="161" w:lineRule="exact"/>
              <w:rPr>
                <w:sz w:val="14"/>
              </w:rPr>
            </w:pPr>
            <w:r>
              <w:rPr>
                <w:sz w:val="14"/>
              </w:rPr>
              <w:t>Флексибилна технолошка</w:t>
            </w:r>
            <w:r>
              <w:rPr>
                <w:spacing w:val="-1"/>
                <w:sz w:val="14"/>
              </w:rPr>
              <w:t xml:space="preserve"> </w:t>
            </w:r>
            <w:r>
              <w:rPr>
                <w:sz w:val="14"/>
              </w:rPr>
              <w:t>ћелија</w:t>
            </w:r>
          </w:p>
          <w:p w:rsidR="000F0098" w:rsidRDefault="00925750">
            <w:pPr>
              <w:pStyle w:val="TableParagraph"/>
              <w:numPr>
                <w:ilvl w:val="0"/>
                <w:numId w:val="662"/>
              </w:numPr>
              <w:tabs>
                <w:tab w:val="left" w:pos="140"/>
              </w:tabs>
              <w:ind w:right="212"/>
              <w:rPr>
                <w:sz w:val="14"/>
              </w:rPr>
            </w:pPr>
            <w:r>
              <w:rPr>
                <w:sz w:val="14"/>
              </w:rPr>
              <w:t>Програмирање CNC машина уз помоћ CAD/CAM</w:t>
            </w:r>
            <w:r>
              <w:rPr>
                <w:spacing w:val="-25"/>
                <w:sz w:val="14"/>
              </w:rPr>
              <w:t xml:space="preserve"> </w:t>
            </w:r>
            <w:r>
              <w:rPr>
                <w:sz w:val="14"/>
              </w:rPr>
              <w:t>програмских пакета</w:t>
            </w:r>
          </w:p>
          <w:p w:rsidR="000F0098" w:rsidRDefault="00925750">
            <w:pPr>
              <w:pStyle w:val="TableParagraph"/>
              <w:numPr>
                <w:ilvl w:val="0"/>
                <w:numId w:val="662"/>
              </w:numPr>
              <w:tabs>
                <w:tab w:val="left" w:pos="140"/>
              </w:tabs>
              <w:spacing w:line="159" w:lineRule="exact"/>
              <w:rPr>
                <w:sz w:val="14"/>
              </w:rPr>
            </w:pPr>
            <w:r>
              <w:rPr>
                <w:sz w:val="14"/>
              </w:rPr>
              <w:t>CNC машина алатка и</w:t>
            </w:r>
            <w:r>
              <w:rPr>
                <w:spacing w:val="-2"/>
                <w:sz w:val="14"/>
              </w:rPr>
              <w:t xml:space="preserve"> </w:t>
            </w:r>
            <w:r>
              <w:rPr>
                <w:sz w:val="14"/>
              </w:rPr>
              <w:t>робот</w:t>
            </w:r>
          </w:p>
        </w:tc>
      </w:tr>
    </w:tbl>
    <w:p w:rsidR="000F0098" w:rsidRDefault="000F0098">
      <w:pPr>
        <w:pStyle w:val="BodyText"/>
        <w:spacing w:before="1" w:line="240" w:lineRule="auto"/>
        <w:ind w:left="0"/>
        <w:rPr>
          <w:sz w:val="20"/>
        </w:rPr>
      </w:pPr>
    </w:p>
    <w:p w:rsidR="000F0098" w:rsidRDefault="00925750">
      <w:pPr>
        <w:pStyle w:val="Heading1"/>
        <w:numPr>
          <w:ilvl w:val="0"/>
          <w:numId w:val="684"/>
        </w:numPr>
        <w:tabs>
          <w:tab w:val="left" w:pos="678"/>
        </w:tabs>
        <w:spacing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firstLine="396"/>
      </w:pPr>
      <w:r>
        <w:t>Предмет се реализује у учионици и кабинету кроз теоријску наставу и вежбе. Одељење се дели на групе до 10 ученика приликом реализације вежби.</w:t>
      </w:r>
    </w:p>
    <w:p w:rsidR="000F0098" w:rsidRDefault="00925750">
      <w:pPr>
        <w:pStyle w:val="BodyText"/>
        <w:spacing w:line="232" w:lineRule="auto"/>
        <w:ind w:right="57" w:firstLine="396"/>
      </w:pPr>
      <w:r>
        <w:t>Приликом реализације ослонити се на предзнања ученика из практичне наставе, машинских елемената, електротехнике, т</w:t>
      </w:r>
      <w:r>
        <w:t>ехноло- гије обраде, технолошких поступака и аутоматизације производње и флексибилних технолошких система из треће године.</w:t>
      </w:r>
    </w:p>
    <w:p w:rsidR="000F0098" w:rsidRDefault="00925750">
      <w:pPr>
        <w:pStyle w:val="BodyText"/>
        <w:spacing w:line="232" w:lineRule="auto"/>
        <w:ind w:right="137" w:firstLine="396"/>
        <w:jc w:val="both"/>
      </w:pPr>
      <w:r>
        <w:t xml:space="preserve">Избор метода и облика рада одређује наставник у зависности </w:t>
      </w:r>
      <w:r>
        <w:rPr>
          <w:spacing w:val="-3"/>
        </w:rPr>
        <w:t xml:space="preserve">од </w:t>
      </w:r>
      <w:r>
        <w:t>наставних садржаја, способности и потреба ученика, материјалних и</w:t>
      </w:r>
      <w:r>
        <w:rPr>
          <w:spacing w:val="-5"/>
        </w:rPr>
        <w:t xml:space="preserve"> </w:t>
      </w:r>
      <w:r>
        <w:t>други</w:t>
      </w:r>
      <w:r>
        <w:t>х</w:t>
      </w:r>
      <w:r>
        <w:rPr>
          <w:spacing w:val="-5"/>
        </w:rPr>
        <w:t xml:space="preserve"> </w:t>
      </w:r>
      <w:r>
        <w:t>услова.</w:t>
      </w:r>
      <w:r>
        <w:rPr>
          <w:spacing w:val="-5"/>
        </w:rPr>
        <w:t xml:space="preserve"> </w:t>
      </w:r>
      <w:r>
        <w:t>Користити</w:t>
      </w:r>
      <w:r>
        <w:rPr>
          <w:spacing w:val="-5"/>
        </w:rPr>
        <w:t xml:space="preserve"> </w:t>
      </w:r>
      <w:r>
        <w:t>вербалне</w:t>
      </w:r>
      <w:r>
        <w:rPr>
          <w:spacing w:val="-5"/>
        </w:rPr>
        <w:t xml:space="preserve"> </w:t>
      </w:r>
      <w:r>
        <w:t>методе</w:t>
      </w:r>
      <w:r>
        <w:rPr>
          <w:spacing w:val="-5"/>
        </w:rPr>
        <w:t xml:space="preserve"> </w:t>
      </w:r>
      <w:r>
        <w:t>(метода</w:t>
      </w:r>
      <w:r>
        <w:rPr>
          <w:spacing w:val="-5"/>
        </w:rPr>
        <w:t xml:space="preserve"> </w:t>
      </w:r>
      <w:r>
        <w:t>усменог</w:t>
      </w:r>
      <w:r>
        <w:rPr>
          <w:spacing w:val="-5"/>
        </w:rPr>
        <w:t xml:space="preserve"> </w:t>
      </w:r>
      <w:r>
        <w:t>излагања</w:t>
      </w:r>
      <w:r>
        <w:rPr>
          <w:spacing w:val="-5"/>
        </w:rPr>
        <w:t xml:space="preserve"> </w:t>
      </w:r>
      <w:r>
        <w:t>и</w:t>
      </w:r>
      <w:r>
        <w:rPr>
          <w:spacing w:val="-5"/>
        </w:rPr>
        <w:t xml:space="preserve"> </w:t>
      </w:r>
      <w:r>
        <w:t>дијалошка</w:t>
      </w:r>
      <w:r>
        <w:rPr>
          <w:spacing w:val="-5"/>
        </w:rPr>
        <w:t xml:space="preserve"> </w:t>
      </w:r>
      <w:r>
        <w:t>метода),</w:t>
      </w:r>
      <w:r>
        <w:rPr>
          <w:spacing w:val="-5"/>
        </w:rPr>
        <w:t xml:space="preserve"> </w:t>
      </w:r>
      <w:r>
        <w:t>методе</w:t>
      </w:r>
      <w:r>
        <w:rPr>
          <w:spacing w:val="-5"/>
        </w:rPr>
        <w:t xml:space="preserve"> </w:t>
      </w:r>
      <w:r>
        <w:t>демонстрације,</w:t>
      </w:r>
      <w:r>
        <w:rPr>
          <w:spacing w:val="-5"/>
        </w:rPr>
        <w:t xml:space="preserve"> </w:t>
      </w:r>
      <w:r>
        <w:t>самостални</w:t>
      </w:r>
      <w:r>
        <w:rPr>
          <w:spacing w:val="-5"/>
        </w:rPr>
        <w:t xml:space="preserve"> </w:t>
      </w:r>
      <w:r>
        <w:t>рад</w:t>
      </w:r>
      <w:r>
        <w:rPr>
          <w:spacing w:val="-5"/>
        </w:rPr>
        <w:t xml:space="preserve"> </w:t>
      </w:r>
      <w:r>
        <w:t xml:space="preserve">уче- ника. Предложени облици рада су фронтални, рад у групи, рад у </w:t>
      </w:r>
      <w:r>
        <w:rPr>
          <w:spacing w:val="-5"/>
        </w:rPr>
        <w:t xml:space="preserve">пару, </w:t>
      </w:r>
      <w:r>
        <w:t>индивидуални</w:t>
      </w:r>
      <w:r>
        <w:rPr>
          <w:spacing w:val="-4"/>
        </w:rPr>
        <w:t xml:space="preserve"> </w:t>
      </w:r>
      <w:r>
        <w:t>рад</w:t>
      </w:r>
    </w:p>
    <w:p w:rsidR="000F0098" w:rsidRDefault="00925750">
      <w:pPr>
        <w:pStyle w:val="BodyText"/>
        <w:spacing w:line="232" w:lineRule="auto"/>
        <w:ind w:right="137" w:firstLine="396"/>
        <w:jc w:val="both"/>
      </w:pPr>
      <w:r>
        <w:t>На</w:t>
      </w:r>
      <w:r>
        <w:rPr>
          <w:spacing w:val="-4"/>
        </w:rPr>
        <w:t xml:space="preserve"> </w:t>
      </w:r>
      <w:r>
        <w:t>почетку</w:t>
      </w:r>
      <w:r>
        <w:rPr>
          <w:spacing w:val="-4"/>
        </w:rPr>
        <w:t xml:space="preserve"> </w:t>
      </w:r>
      <w:r>
        <w:t>сваке</w:t>
      </w:r>
      <w:r>
        <w:rPr>
          <w:spacing w:val="-4"/>
        </w:rPr>
        <w:t xml:space="preserve"> </w:t>
      </w:r>
      <w:r>
        <w:t>теме</w:t>
      </w:r>
      <w:r>
        <w:rPr>
          <w:spacing w:val="-4"/>
        </w:rPr>
        <w:t xml:space="preserve"> </w:t>
      </w:r>
      <w:r>
        <w:t>ученике</w:t>
      </w:r>
      <w:r>
        <w:rPr>
          <w:spacing w:val="-4"/>
        </w:rPr>
        <w:t xml:space="preserve"> </w:t>
      </w:r>
      <w:r>
        <w:t>упознати</w:t>
      </w:r>
      <w:r>
        <w:rPr>
          <w:spacing w:val="-4"/>
        </w:rPr>
        <w:t xml:space="preserve"> </w:t>
      </w:r>
      <w:r>
        <w:t>са</w:t>
      </w:r>
      <w:r>
        <w:rPr>
          <w:spacing w:val="-4"/>
        </w:rPr>
        <w:t xml:space="preserve"> </w:t>
      </w:r>
      <w:r>
        <w:t>циљевима</w:t>
      </w:r>
      <w:r>
        <w:rPr>
          <w:spacing w:val="-4"/>
        </w:rPr>
        <w:t xml:space="preserve"> </w:t>
      </w:r>
      <w:r>
        <w:t>и</w:t>
      </w:r>
      <w:r>
        <w:rPr>
          <w:spacing w:val="-4"/>
        </w:rPr>
        <w:t xml:space="preserve"> </w:t>
      </w:r>
      <w:r>
        <w:rPr>
          <w:spacing w:val="-3"/>
        </w:rPr>
        <w:t>исходима,</w:t>
      </w:r>
      <w:r>
        <w:rPr>
          <w:spacing w:val="-4"/>
        </w:rPr>
        <w:t xml:space="preserve"> </w:t>
      </w:r>
      <w:r>
        <w:t>планом</w:t>
      </w:r>
      <w:r>
        <w:rPr>
          <w:spacing w:val="-4"/>
        </w:rPr>
        <w:t xml:space="preserve"> </w:t>
      </w:r>
      <w:r>
        <w:t>рада</w:t>
      </w:r>
      <w:r>
        <w:rPr>
          <w:spacing w:val="-4"/>
        </w:rPr>
        <w:t xml:space="preserve"> </w:t>
      </w:r>
      <w:r>
        <w:t>и</w:t>
      </w:r>
      <w:r>
        <w:rPr>
          <w:spacing w:val="-4"/>
        </w:rPr>
        <w:t xml:space="preserve"> </w:t>
      </w:r>
      <w:r>
        <w:t>начинима</w:t>
      </w:r>
      <w:r>
        <w:rPr>
          <w:spacing w:val="-4"/>
        </w:rPr>
        <w:t xml:space="preserve"> </w:t>
      </w:r>
      <w:r>
        <w:t>оцењивања.</w:t>
      </w:r>
      <w:r>
        <w:rPr>
          <w:spacing w:val="-4"/>
        </w:rPr>
        <w:t xml:space="preserve"> </w:t>
      </w:r>
      <w:r>
        <w:t>Теоријска</w:t>
      </w:r>
      <w:r>
        <w:rPr>
          <w:spacing w:val="-4"/>
        </w:rPr>
        <w:t xml:space="preserve"> </w:t>
      </w:r>
      <w:r>
        <w:t>настава</w:t>
      </w:r>
      <w:r>
        <w:rPr>
          <w:spacing w:val="-4"/>
        </w:rPr>
        <w:t xml:space="preserve"> </w:t>
      </w:r>
      <w:r>
        <w:t xml:space="preserve">предмета се реализује у учионици при чему се одељење не дели на групе. Блок настава се реализује у </w:t>
      </w:r>
      <w:r>
        <w:rPr>
          <w:spacing w:val="-3"/>
        </w:rPr>
        <w:t xml:space="preserve">кабинету. </w:t>
      </w:r>
      <w:r>
        <w:t>У току остваривања наставе у бло- ку одељење се дели на групе до 10</w:t>
      </w:r>
      <w:r>
        <w:rPr>
          <w:spacing w:val="-2"/>
        </w:rPr>
        <w:t xml:space="preserve"> </w:t>
      </w:r>
      <w:r>
        <w:t>ученик</w:t>
      </w:r>
      <w:r>
        <w:t>а.</w:t>
      </w:r>
    </w:p>
    <w:p w:rsidR="000F0098" w:rsidRDefault="00925750">
      <w:pPr>
        <w:pStyle w:val="BodyText"/>
        <w:spacing w:line="196" w:lineRule="exact"/>
        <w:ind w:left="497"/>
      </w:pPr>
      <w:r>
        <w:t>Препоручени број часова по темама је следећи:</w:t>
      </w:r>
    </w:p>
    <w:p w:rsidR="000F0098" w:rsidRDefault="00925750">
      <w:pPr>
        <w:pStyle w:val="ListParagraph"/>
        <w:numPr>
          <w:ilvl w:val="1"/>
          <w:numId w:val="973"/>
        </w:numPr>
        <w:tabs>
          <w:tab w:val="left" w:pos="606"/>
        </w:tabs>
        <w:rPr>
          <w:sz w:val="18"/>
        </w:rPr>
      </w:pPr>
      <w:r>
        <w:rPr>
          <w:sz w:val="18"/>
        </w:rPr>
        <w:t xml:space="preserve">Ручно програмирање CNC </w:t>
      </w:r>
      <w:r>
        <w:rPr>
          <w:spacing w:val="-3"/>
          <w:sz w:val="18"/>
        </w:rPr>
        <w:t xml:space="preserve">глодалица </w:t>
      </w:r>
      <w:r>
        <w:rPr>
          <w:sz w:val="18"/>
        </w:rPr>
        <w:t>– бушилица (15</w:t>
      </w:r>
      <w:r>
        <w:rPr>
          <w:spacing w:val="-1"/>
          <w:sz w:val="18"/>
        </w:rPr>
        <w:t xml:space="preserve"> </w:t>
      </w:r>
      <w:r>
        <w:rPr>
          <w:sz w:val="18"/>
        </w:rPr>
        <w:t>часова)</w:t>
      </w:r>
    </w:p>
    <w:p w:rsidR="000F0098" w:rsidRDefault="00925750">
      <w:pPr>
        <w:pStyle w:val="ListParagraph"/>
        <w:numPr>
          <w:ilvl w:val="1"/>
          <w:numId w:val="973"/>
        </w:numPr>
        <w:tabs>
          <w:tab w:val="left" w:pos="606"/>
        </w:tabs>
        <w:spacing w:line="203" w:lineRule="exact"/>
        <w:rPr>
          <w:sz w:val="18"/>
        </w:rPr>
      </w:pPr>
      <w:r>
        <w:rPr>
          <w:spacing w:val="-4"/>
          <w:sz w:val="18"/>
        </w:rPr>
        <w:t xml:space="preserve">Аутоматско </w:t>
      </w:r>
      <w:r>
        <w:rPr>
          <w:sz w:val="18"/>
        </w:rPr>
        <w:t>програмирање, CAD/CAM (15</w:t>
      </w:r>
      <w:r>
        <w:rPr>
          <w:spacing w:val="1"/>
          <w:sz w:val="18"/>
        </w:rPr>
        <w:t xml:space="preserve"> </w:t>
      </w:r>
      <w:r>
        <w:rPr>
          <w:sz w:val="18"/>
        </w:rPr>
        <w:t>часова)</w:t>
      </w:r>
    </w:p>
    <w:p w:rsidR="000F0098" w:rsidRDefault="000F0098">
      <w:pPr>
        <w:spacing w:line="203" w:lineRule="exact"/>
        <w:rPr>
          <w:sz w:val="18"/>
        </w:rPr>
        <w:sectPr w:rsidR="000F0098">
          <w:pgSz w:w="11910" w:h="15740"/>
          <w:pgMar w:top="60" w:right="540" w:bottom="280" w:left="580" w:header="720" w:footer="720" w:gutter="0"/>
          <w:cols w:space="720"/>
        </w:sectPr>
      </w:pPr>
    </w:p>
    <w:p w:rsidR="000F0098" w:rsidRDefault="00925750">
      <w:pPr>
        <w:pStyle w:val="ListParagraph"/>
        <w:numPr>
          <w:ilvl w:val="1"/>
          <w:numId w:val="973"/>
        </w:numPr>
        <w:tabs>
          <w:tab w:val="left" w:pos="606"/>
        </w:tabs>
        <w:spacing w:before="63" w:line="203" w:lineRule="exact"/>
        <w:rPr>
          <w:sz w:val="18"/>
        </w:rPr>
      </w:pPr>
      <w:r>
        <w:rPr>
          <w:sz w:val="18"/>
        </w:rPr>
        <w:lastRenderedPageBreak/>
        <w:t>Основни принципи рада дигиталних и рачунара (8</w:t>
      </w:r>
      <w:r>
        <w:rPr>
          <w:spacing w:val="-6"/>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Примена рачунара у управљању технолош</w:t>
      </w:r>
      <w:r>
        <w:rPr>
          <w:sz w:val="18"/>
        </w:rPr>
        <w:t>ким системима (8</w:t>
      </w:r>
      <w:r>
        <w:rPr>
          <w:spacing w:val="-4"/>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Врсте управљања обрадним системима (8</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Флексибилни технолошки систем (16</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Транспортни систем у ФТС-у (10</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 xml:space="preserve">Софтверски програмабилно вођење </w:t>
      </w:r>
      <w:r>
        <w:rPr>
          <w:spacing w:val="-3"/>
          <w:sz w:val="18"/>
        </w:rPr>
        <w:t xml:space="preserve">аутоматских </w:t>
      </w:r>
      <w:r>
        <w:rPr>
          <w:sz w:val="18"/>
        </w:rPr>
        <w:t>система (5</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Вештачка интелигенција (5</w:t>
      </w:r>
      <w:r>
        <w:rPr>
          <w:spacing w:val="-1"/>
          <w:sz w:val="18"/>
        </w:rPr>
        <w:t xml:space="preserve"> </w:t>
      </w:r>
      <w:r>
        <w:rPr>
          <w:sz w:val="18"/>
        </w:rPr>
        <w:t>часова).</w:t>
      </w:r>
    </w:p>
    <w:p w:rsidR="000F0098" w:rsidRDefault="00925750">
      <w:pPr>
        <w:pStyle w:val="BodyText"/>
        <w:ind w:left="497"/>
      </w:pPr>
      <w:r>
        <w:t>Наставник припрема потребне елементе за вежбу, прати рад ученика на радном месту и указује му на грешке при раду.</w:t>
      </w:r>
    </w:p>
    <w:p w:rsidR="000F0098" w:rsidRDefault="00925750">
      <w:pPr>
        <w:pStyle w:val="BodyText"/>
        <w:ind w:left="497"/>
      </w:pPr>
      <w:r>
        <w:t>У току реализације наставе предмета потребно је урадити вежбе, а њихов предлог би био следећи: број часова по темама је следећи:</w:t>
      </w:r>
    </w:p>
    <w:p w:rsidR="000F0098" w:rsidRDefault="00925750">
      <w:pPr>
        <w:pStyle w:val="ListParagraph"/>
        <w:numPr>
          <w:ilvl w:val="1"/>
          <w:numId w:val="973"/>
        </w:numPr>
        <w:tabs>
          <w:tab w:val="left" w:pos="606"/>
        </w:tabs>
        <w:rPr>
          <w:sz w:val="18"/>
        </w:rPr>
      </w:pPr>
      <w:r>
        <w:rPr>
          <w:sz w:val="18"/>
        </w:rPr>
        <w:t xml:space="preserve">Компјутерски </w:t>
      </w:r>
      <w:r>
        <w:rPr>
          <w:sz w:val="18"/>
        </w:rPr>
        <w:t xml:space="preserve">управљане </w:t>
      </w:r>
      <w:r>
        <w:rPr>
          <w:spacing w:val="-3"/>
          <w:sz w:val="18"/>
        </w:rPr>
        <w:t xml:space="preserve">глодалице </w:t>
      </w:r>
      <w:r>
        <w:rPr>
          <w:sz w:val="18"/>
        </w:rPr>
        <w:t>и обрадни центри (2 часа)</w:t>
      </w:r>
    </w:p>
    <w:p w:rsidR="000F0098" w:rsidRDefault="00925750">
      <w:pPr>
        <w:pStyle w:val="ListParagraph"/>
        <w:numPr>
          <w:ilvl w:val="1"/>
          <w:numId w:val="973"/>
        </w:numPr>
        <w:tabs>
          <w:tab w:val="left" w:pos="606"/>
        </w:tabs>
        <w:rPr>
          <w:sz w:val="18"/>
        </w:rPr>
      </w:pPr>
      <w:r>
        <w:rPr>
          <w:spacing w:val="-4"/>
          <w:sz w:val="18"/>
        </w:rPr>
        <w:t xml:space="preserve">Управљачка </w:t>
      </w:r>
      <w:r>
        <w:rPr>
          <w:sz w:val="18"/>
        </w:rPr>
        <w:t>јединица (2</w:t>
      </w:r>
      <w:r>
        <w:rPr>
          <w:spacing w:val="3"/>
          <w:sz w:val="18"/>
        </w:rPr>
        <w:t xml:space="preserve"> </w:t>
      </w:r>
      <w:r>
        <w:rPr>
          <w:sz w:val="18"/>
        </w:rPr>
        <w:t>часа)</w:t>
      </w:r>
    </w:p>
    <w:p w:rsidR="000F0098" w:rsidRDefault="00925750">
      <w:pPr>
        <w:pStyle w:val="ListParagraph"/>
        <w:numPr>
          <w:ilvl w:val="1"/>
          <w:numId w:val="973"/>
        </w:numPr>
        <w:tabs>
          <w:tab w:val="left" w:pos="606"/>
        </w:tabs>
        <w:rPr>
          <w:sz w:val="18"/>
        </w:rPr>
      </w:pPr>
      <w:r>
        <w:rPr>
          <w:spacing w:val="-3"/>
          <w:sz w:val="18"/>
        </w:rPr>
        <w:t xml:space="preserve">Управљање </w:t>
      </w:r>
      <w:r>
        <w:rPr>
          <w:sz w:val="18"/>
        </w:rPr>
        <w:t>машином у ручном режиму рада (4</w:t>
      </w:r>
      <w:r>
        <w:rPr>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 xml:space="preserve">Алати за компјутерски нумерички управљане </w:t>
      </w:r>
      <w:r>
        <w:rPr>
          <w:spacing w:val="-3"/>
          <w:sz w:val="18"/>
        </w:rPr>
        <w:t xml:space="preserve">глодалице </w:t>
      </w:r>
      <w:r>
        <w:rPr>
          <w:sz w:val="18"/>
        </w:rPr>
        <w:t>и обрадне центре и припрема алата за обраду (4</w:t>
      </w:r>
      <w:r>
        <w:rPr>
          <w:spacing w:val="-12"/>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Обрада глодањем коришћењем линеарног и кружног кретања у различитим равнима (8</w:t>
      </w:r>
      <w:r>
        <w:rPr>
          <w:spacing w:val="-9"/>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Обрада глодањем коришћењем подпрограма и циклуса (8</w:t>
      </w:r>
      <w:r>
        <w:rPr>
          <w:spacing w:val="-5"/>
          <w:sz w:val="18"/>
        </w:rPr>
        <w:t xml:space="preserve"> </w:t>
      </w:r>
      <w:r>
        <w:rPr>
          <w:sz w:val="18"/>
        </w:rPr>
        <w:t>часова)</w:t>
      </w:r>
    </w:p>
    <w:p w:rsidR="000F0098" w:rsidRDefault="00925750">
      <w:pPr>
        <w:pStyle w:val="ListParagraph"/>
        <w:numPr>
          <w:ilvl w:val="1"/>
          <w:numId w:val="973"/>
        </w:numPr>
        <w:tabs>
          <w:tab w:val="left" w:pos="606"/>
        </w:tabs>
        <w:rPr>
          <w:sz w:val="18"/>
        </w:rPr>
      </w:pPr>
      <w:r>
        <w:rPr>
          <w:spacing w:val="-4"/>
          <w:sz w:val="18"/>
        </w:rPr>
        <w:t xml:space="preserve">Аутоматско </w:t>
      </w:r>
      <w:r>
        <w:rPr>
          <w:sz w:val="18"/>
        </w:rPr>
        <w:t>програмирање (12</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Основе флексибилне производње са основним појмовима и дефиницијама (4</w:t>
      </w:r>
      <w:r>
        <w:rPr>
          <w:spacing w:val="-5"/>
          <w:sz w:val="18"/>
        </w:rPr>
        <w:t xml:space="preserve"> </w:t>
      </w:r>
      <w:r>
        <w:rPr>
          <w:sz w:val="18"/>
        </w:rPr>
        <w:t>час</w:t>
      </w:r>
      <w:r>
        <w:rPr>
          <w:sz w:val="18"/>
        </w:rPr>
        <w:t>ова)</w:t>
      </w:r>
    </w:p>
    <w:p w:rsidR="000F0098" w:rsidRDefault="00925750">
      <w:pPr>
        <w:pStyle w:val="ListParagraph"/>
        <w:numPr>
          <w:ilvl w:val="1"/>
          <w:numId w:val="973"/>
        </w:numPr>
        <w:tabs>
          <w:tab w:val="left" w:pos="606"/>
        </w:tabs>
        <w:rPr>
          <w:sz w:val="18"/>
        </w:rPr>
      </w:pPr>
      <w:r>
        <w:rPr>
          <w:sz w:val="18"/>
        </w:rPr>
        <w:t>Структура и начин функционисања ФТС-а (6</w:t>
      </w:r>
      <w:r>
        <w:rPr>
          <w:spacing w:val="-3"/>
          <w:sz w:val="18"/>
        </w:rPr>
        <w:t xml:space="preserve"> </w:t>
      </w:r>
      <w:r>
        <w:rPr>
          <w:sz w:val="18"/>
        </w:rPr>
        <w:t>часова)</w:t>
      </w:r>
    </w:p>
    <w:p w:rsidR="000F0098" w:rsidRDefault="00925750">
      <w:pPr>
        <w:pStyle w:val="ListParagraph"/>
        <w:numPr>
          <w:ilvl w:val="1"/>
          <w:numId w:val="973"/>
        </w:numPr>
        <w:tabs>
          <w:tab w:val="left" w:pos="606"/>
        </w:tabs>
        <w:spacing w:line="203" w:lineRule="exact"/>
        <w:rPr>
          <w:sz w:val="18"/>
        </w:rPr>
      </w:pPr>
      <w:r>
        <w:rPr>
          <w:sz w:val="18"/>
        </w:rPr>
        <w:t>Методологија израде програма са потребном документацијом (10</w:t>
      </w:r>
      <w:r>
        <w:rPr>
          <w:spacing w:val="-6"/>
          <w:sz w:val="18"/>
        </w:rPr>
        <w:t xml:space="preserve"> </w:t>
      </w:r>
      <w:r>
        <w:rPr>
          <w:sz w:val="18"/>
        </w:rPr>
        <w:t>часова).</w:t>
      </w:r>
    </w:p>
    <w:p w:rsidR="000F0098" w:rsidRDefault="000F0098">
      <w:pPr>
        <w:pStyle w:val="BodyText"/>
        <w:spacing w:before="8" w:line="240" w:lineRule="auto"/>
        <w:ind w:left="0"/>
        <w:rPr>
          <w:sz w:val="16"/>
        </w:rPr>
      </w:pPr>
    </w:p>
    <w:p w:rsidR="000F0098" w:rsidRDefault="00925750">
      <w:pPr>
        <w:pStyle w:val="Heading1"/>
        <w:numPr>
          <w:ilvl w:val="0"/>
          <w:numId w:val="684"/>
        </w:numPr>
        <w:tabs>
          <w:tab w:val="left" w:pos="678"/>
        </w:tabs>
        <w:spacing w:line="203" w:lineRule="exact"/>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прате се и вреднују процес наставе</w:t>
      </w:r>
      <w:r>
        <w:t xml:space="preserve">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t>Сумативно оцењивање је вредновање постигнућа ученика на крају сваке реализоване теме. Сумативне оцене се добијају из кон- тролних и</w:t>
      </w:r>
      <w:r>
        <w:t>ли писмених радова, тестова, усменог испитивања, самосталних или групних радова ученика. У процесу оцењивања наставе у блоку пожељно је користити дневник рада 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w:t>
      </w:r>
      <w:r>
        <w:t>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w:t>
      </w:r>
      <w:r>
        <w:t>румента за формативно вредновање за- виси од врсте активности која се вреднује.</w:t>
      </w:r>
    </w:p>
    <w:p w:rsidR="000F0098" w:rsidRDefault="00925750">
      <w:pPr>
        <w:pStyle w:val="Heading1"/>
        <w:spacing w:before="156"/>
        <w:ind w:left="80" w:right="117" w:firstLine="0"/>
        <w:jc w:val="center"/>
      </w:pPr>
      <w:r>
        <w:t>Назив предмета: МОДЕЛИРАЊЕ МАШИНСКИХ ЕЛЕМЕНАТА И КОНСТРУКЦИЈА</w:t>
      </w:r>
    </w:p>
    <w:p w:rsidR="000F0098" w:rsidRDefault="000F0098">
      <w:pPr>
        <w:pStyle w:val="BodyText"/>
        <w:spacing w:before="9" w:line="240" w:lineRule="auto"/>
        <w:ind w:left="0"/>
        <w:rPr>
          <w:b/>
          <w:sz w:val="16"/>
        </w:rPr>
      </w:pPr>
    </w:p>
    <w:p w:rsidR="000F0098" w:rsidRDefault="00925750">
      <w:pPr>
        <w:pStyle w:val="ListParagraph"/>
        <w:numPr>
          <w:ilvl w:val="0"/>
          <w:numId w:val="661"/>
        </w:numPr>
        <w:tabs>
          <w:tab w:val="left" w:pos="677"/>
        </w:tabs>
        <w:spacing w:after="42" w:line="240" w:lineRule="auto"/>
        <w:ind w:hanging="1"/>
        <w:rPr>
          <w:b/>
          <w:sz w:val="18"/>
        </w:rPr>
      </w:pPr>
      <w:r>
        <w:rPr>
          <w:b/>
          <w:spacing w:val="-3"/>
          <w:sz w:val="18"/>
        </w:rPr>
        <w:t xml:space="preserve">ОСТВАРИВАЊА ОБРАЗОВНО-ВАСПИТНОГ </w:t>
      </w:r>
      <w:r>
        <w:rPr>
          <w:b/>
          <w:spacing w:val="-7"/>
          <w:sz w:val="18"/>
        </w:rPr>
        <w:t>РАДА</w:t>
      </w:r>
      <w:r>
        <w:rPr>
          <w:b/>
          <w:spacing w:val="30"/>
          <w:sz w:val="18"/>
        </w:rPr>
        <w:t xml:space="preserve"> </w:t>
      </w:r>
      <w:r>
        <w:rPr>
          <w:b/>
          <w:sz w:val="18"/>
        </w:rPr>
        <w:t>– ОБЛИЦИ И</w:t>
      </w:r>
      <w:r>
        <w:rPr>
          <w:b/>
          <w:spacing w:val="-19"/>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2"/>
        <w:gridCol w:w="1502"/>
        <w:gridCol w:w="1502"/>
        <w:gridCol w:w="1502"/>
        <w:gridCol w:w="1502"/>
        <w:gridCol w:w="1502"/>
      </w:tblGrid>
      <w:tr w:rsidR="000F0098">
        <w:trPr>
          <w:trHeight w:val="200"/>
        </w:trPr>
        <w:tc>
          <w:tcPr>
            <w:tcW w:w="1502" w:type="dxa"/>
            <w:vMerge w:val="restart"/>
            <w:shd w:val="clear" w:color="auto" w:fill="E6E7E8"/>
          </w:tcPr>
          <w:p w:rsidR="000F0098" w:rsidRDefault="00925750">
            <w:pPr>
              <w:pStyle w:val="TableParagraph"/>
              <w:spacing w:before="123"/>
              <w:ind w:left="164" w:right="154" w:firstLine="0"/>
              <w:jc w:val="center"/>
              <w:rPr>
                <w:sz w:val="14"/>
              </w:rPr>
            </w:pPr>
            <w:r>
              <w:rPr>
                <w:sz w:val="14"/>
              </w:rPr>
              <w:t>РАЗРЕД</w:t>
            </w:r>
          </w:p>
        </w:tc>
        <w:tc>
          <w:tcPr>
            <w:tcW w:w="6008" w:type="dxa"/>
            <w:gridSpan w:val="4"/>
            <w:shd w:val="clear" w:color="auto" w:fill="E6E7E8"/>
          </w:tcPr>
          <w:p w:rsidR="000F0098" w:rsidRDefault="00925750">
            <w:pPr>
              <w:pStyle w:val="TableParagraph"/>
              <w:spacing w:before="18"/>
              <w:ind w:left="2646" w:right="2634" w:firstLine="0"/>
              <w:jc w:val="center"/>
              <w:rPr>
                <w:sz w:val="14"/>
              </w:rPr>
            </w:pPr>
            <w:r>
              <w:rPr>
                <w:sz w:val="14"/>
              </w:rPr>
              <w:t>НАСТАВА</w:t>
            </w:r>
          </w:p>
        </w:tc>
        <w:tc>
          <w:tcPr>
            <w:tcW w:w="1502" w:type="dxa"/>
            <w:vMerge w:val="restart"/>
            <w:shd w:val="clear" w:color="auto" w:fill="E6E7E8"/>
          </w:tcPr>
          <w:p w:rsidR="000F0098" w:rsidRDefault="00925750">
            <w:pPr>
              <w:pStyle w:val="TableParagraph"/>
              <w:spacing w:before="123"/>
              <w:ind w:left="483" w:firstLine="0"/>
              <w:rPr>
                <w:sz w:val="14"/>
              </w:rPr>
            </w:pPr>
            <w:r>
              <w:rPr>
                <w:sz w:val="14"/>
              </w:rPr>
              <w:t>ПРАКСА</w:t>
            </w:r>
          </w:p>
        </w:tc>
        <w:tc>
          <w:tcPr>
            <w:tcW w:w="1502" w:type="dxa"/>
            <w:vMerge w:val="restart"/>
            <w:shd w:val="clear" w:color="auto" w:fill="E6E7E8"/>
          </w:tcPr>
          <w:p w:rsidR="000F0098" w:rsidRDefault="00925750">
            <w:pPr>
              <w:pStyle w:val="TableParagraph"/>
              <w:spacing w:before="123"/>
              <w:ind w:left="457" w:firstLine="0"/>
              <w:rPr>
                <w:sz w:val="14"/>
              </w:rPr>
            </w:pPr>
            <w:r>
              <w:rPr>
                <w:sz w:val="14"/>
              </w:rPr>
              <w:t>УКУПНО</w:t>
            </w:r>
          </w:p>
        </w:tc>
      </w:tr>
      <w:tr w:rsidR="000F0098">
        <w:trPr>
          <w:trHeight w:val="200"/>
        </w:trPr>
        <w:tc>
          <w:tcPr>
            <w:tcW w:w="1502" w:type="dxa"/>
            <w:vMerge/>
            <w:tcBorders>
              <w:top w:val="nil"/>
            </w:tcBorders>
            <w:shd w:val="clear" w:color="auto" w:fill="E6E7E8"/>
          </w:tcPr>
          <w:p w:rsidR="000F0098" w:rsidRDefault="000F0098">
            <w:pPr>
              <w:rPr>
                <w:sz w:val="2"/>
                <w:szCs w:val="2"/>
              </w:rPr>
            </w:pPr>
          </w:p>
        </w:tc>
        <w:tc>
          <w:tcPr>
            <w:tcW w:w="1502" w:type="dxa"/>
            <w:shd w:val="clear" w:color="auto" w:fill="E6E7E8"/>
          </w:tcPr>
          <w:p w:rsidR="000F0098" w:rsidRDefault="00925750">
            <w:pPr>
              <w:pStyle w:val="TableParagraph"/>
              <w:spacing w:before="18"/>
              <w:ind w:left="164" w:right="154" w:firstLine="0"/>
              <w:jc w:val="center"/>
              <w:rPr>
                <w:sz w:val="14"/>
              </w:rPr>
            </w:pPr>
            <w:r>
              <w:rPr>
                <w:sz w:val="14"/>
              </w:rPr>
              <w:t>Теоријска настава</w:t>
            </w:r>
          </w:p>
        </w:tc>
        <w:tc>
          <w:tcPr>
            <w:tcW w:w="1502" w:type="dxa"/>
            <w:shd w:val="clear" w:color="auto" w:fill="E6E7E8"/>
          </w:tcPr>
          <w:p w:rsidR="000F0098" w:rsidRDefault="00925750">
            <w:pPr>
              <w:pStyle w:val="TableParagraph"/>
              <w:spacing w:before="18"/>
              <w:ind w:left="164" w:right="154" w:firstLine="0"/>
              <w:jc w:val="center"/>
              <w:rPr>
                <w:sz w:val="14"/>
              </w:rPr>
            </w:pPr>
            <w:r>
              <w:rPr>
                <w:sz w:val="14"/>
              </w:rPr>
              <w:t>Вежбе</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Практична настава</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Настава у блоку</w:t>
            </w:r>
          </w:p>
        </w:tc>
        <w:tc>
          <w:tcPr>
            <w:tcW w:w="1502" w:type="dxa"/>
            <w:vMerge/>
            <w:tcBorders>
              <w:top w:val="nil"/>
            </w:tcBorders>
            <w:shd w:val="clear" w:color="auto" w:fill="E6E7E8"/>
          </w:tcPr>
          <w:p w:rsidR="000F0098" w:rsidRDefault="000F0098">
            <w:pPr>
              <w:rPr>
                <w:sz w:val="2"/>
                <w:szCs w:val="2"/>
              </w:rPr>
            </w:pPr>
          </w:p>
        </w:tc>
        <w:tc>
          <w:tcPr>
            <w:tcW w:w="1502" w:type="dxa"/>
            <w:vMerge/>
            <w:tcBorders>
              <w:top w:val="nil"/>
            </w:tcBorders>
            <w:shd w:val="clear" w:color="auto" w:fill="E6E7E8"/>
          </w:tcPr>
          <w:p w:rsidR="000F0098" w:rsidRDefault="000F0098">
            <w:pPr>
              <w:rPr>
                <w:sz w:val="2"/>
                <w:szCs w:val="2"/>
              </w:rPr>
            </w:pPr>
          </w:p>
        </w:tc>
      </w:tr>
      <w:tr w:rsidR="000F0098">
        <w:trPr>
          <w:trHeight w:val="200"/>
        </w:trPr>
        <w:tc>
          <w:tcPr>
            <w:tcW w:w="1502" w:type="dxa"/>
          </w:tcPr>
          <w:p w:rsidR="000F0098" w:rsidRDefault="00925750">
            <w:pPr>
              <w:pStyle w:val="TableParagraph"/>
              <w:spacing w:before="18"/>
              <w:ind w:left="164" w:right="154" w:firstLine="0"/>
              <w:jc w:val="center"/>
              <w:rPr>
                <w:sz w:val="14"/>
              </w:rPr>
            </w:pPr>
            <w:r>
              <w:rPr>
                <w:sz w:val="14"/>
              </w:rPr>
              <w:t>III</w:t>
            </w:r>
          </w:p>
        </w:tc>
        <w:tc>
          <w:tcPr>
            <w:tcW w:w="1502" w:type="dxa"/>
          </w:tcPr>
          <w:p w:rsidR="000F0098" w:rsidRDefault="00925750">
            <w:pPr>
              <w:pStyle w:val="TableParagraph"/>
              <w:spacing w:before="18"/>
              <w:ind w:left="11" w:firstLine="0"/>
              <w:jc w:val="center"/>
              <w:rPr>
                <w:sz w:val="14"/>
              </w:rPr>
            </w:pPr>
            <w:r>
              <w:rPr>
                <w:sz w:val="14"/>
              </w:rPr>
              <w:t>0</w:t>
            </w:r>
          </w:p>
        </w:tc>
        <w:tc>
          <w:tcPr>
            <w:tcW w:w="1502" w:type="dxa"/>
          </w:tcPr>
          <w:p w:rsidR="000F0098" w:rsidRDefault="00925750">
            <w:pPr>
              <w:pStyle w:val="TableParagraph"/>
              <w:spacing w:before="18"/>
              <w:ind w:left="165" w:right="154" w:firstLine="0"/>
              <w:jc w:val="center"/>
              <w:rPr>
                <w:sz w:val="14"/>
              </w:rPr>
            </w:pPr>
            <w:r>
              <w:rPr>
                <w:sz w:val="14"/>
              </w:rPr>
              <w:t>70</w:t>
            </w:r>
          </w:p>
        </w:tc>
        <w:tc>
          <w:tcPr>
            <w:tcW w:w="1502" w:type="dxa"/>
          </w:tcPr>
          <w:p w:rsidR="000F0098" w:rsidRDefault="00925750">
            <w:pPr>
              <w:pStyle w:val="TableParagraph"/>
              <w:spacing w:before="18"/>
              <w:ind w:left="12" w:firstLine="0"/>
              <w:jc w:val="center"/>
              <w:rPr>
                <w:sz w:val="14"/>
              </w:rPr>
            </w:pPr>
            <w:r>
              <w:rPr>
                <w:sz w:val="14"/>
              </w:rPr>
              <w:t>0</w:t>
            </w:r>
          </w:p>
        </w:tc>
        <w:tc>
          <w:tcPr>
            <w:tcW w:w="1502" w:type="dxa"/>
          </w:tcPr>
          <w:p w:rsidR="000F0098" w:rsidRDefault="00925750">
            <w:pPr>
              <w:pStyle w:val="TableParagraph"/>
              <w:spacing w:before="18"/>
              <w:ind w:left="13" w:firstLine="0"/>
              <w:jc w:val="center"/>
              <w:rPr>
                <w:sz w:val="14"/>
              </w:rPr>
            </w:pPr>
            <w:r>
              <w:rPr>
                <w:sz w:val="14"/>
              </w:rPr>
              <w:t>0</w:t>
            </w:r>
          </w:p>
        </w:tc>
        <w:tc>
          <w:tcPr>
            <w:tcW w:w="1502" w:type="dxa"/>
          </w:tcPr>
          <w:p w:rsidR="000F0098" w:rsidRDefault="00925750">
            <w:pPr>
              <w:pStyle w:val="TableParagraph"/>
              <w:spacing w:before="18"/>
              <w:ind w:left="13" w:firstLine="0"/>
              <w:jc w:val="center"/>
              <w:rPr>
                <w:sz w:val="14"/>
              </w:rPr>
            </w:pPr>
            <w:r>
              <w:rPr>
                <w:sz w:val="14"/>
              </w:rPr>
              <w:t>0</w:t>
            </w:r>
          </w:p>
        </w:tc>
        <w:tc>
          <w:tcPr>
            <w:tcW w:w="1502" w:type="dxa"/>
          </w:tcPr>
          <w:p w:rsidR="000F0098" w:rsidRDefault="00925750">
            <w:pPr>
              <w:pStyle w:val="TableParagraph"/>
              <w:spacing w:before="18"/>
              <w:ind w:left="166" w:right="152" w:firstLine="0"/>
              <w:jc w:val="center"/>
              <w:rPr>
                <w:sz w:val="14"/>
              </w:rPr>
            </w:pPr>
            <w:r>
              <w:rPr>
                <w:sz w:val="14"/>
              </w:rPr>
              <w:t>70</w:t>
            </w:r>
          </w:p>
        </w:tc>
      </w:tr>
    </w:tbl>
    <w:p w:rsidR="000F0098" w:rsidRDefault="000F0098">
      <w:pPr>
        <w:pStyle w:val="BodyText"/>
        <w:spacing w:before="1" w:line="240" w:lineRule="auto"/>
        <w:ind w:left="0"/>
        <w:rPr>
          <w:b/>
          <w:sz w:val="20"/>
        </w:rPr>
      </w:pPr>
    </w:p>
    <w:p w:rsidR="000F0098" w:rsidRDefault="00925750">
      <w:pPr>
        <w:pStyle w:val="ListParagraph"/>
        <w:numPr>
          <w:ilvl w:val="0"/>
          <w:numId w:val="661"/>
        </w:numPr>
        <w:tabs>
          <w:tab w:val="left" w:pos="678"/>
        </w:tabs>
        <w:spacing w:before="1" w:line="203" w:lineRule="exact"/>
        <w:ind w:left="677"/>
        <w:rPr>
          <w:b/>
          <w:sz w:val="18"/>
        </w:rPr>
      </w:pPr>
      <w:r>
        <w:rPr>
          <w:b/>
          <w:sz w:val="18"/>
        </w:rPr>
        <w:t>ЦИЉЕВИ УЧЕЊА:</w:t>
      </w:r>
    </w:p>
    <w:p w:rsidR="000F0098" w:rsidRDefault="00925750">
      <w:pPr>
        <w:pStyle w:val="ListParagraph"/>
        <w:numPr>
          <w:ilvl w:val="0"/>
          <w:numId w:val="972"/>
        </w:numPr>
        <w:tabs>
          <w:tab w:val="left" w:pos="633"/>
        </w:tabs>
        <w:rPr>
          <w:sz w:val="18"/>
        </w:rPr>
      </w:pPr>
      <w:r>
        <w:rPr>
          <w:spacing w:val="-4"/>
          <w:sz w:val="18"/>
        </w:rPr>
        <w:t xml:space="preserve">Усвајање </w:t>
      </w:r>
      <w:r>
        <w:rPr>
          <w:sz w:val="18"/>
        </w:rPr>
        <w:t xml:space="preserve">знања неопходних за практичну примену </w:t>
      </w:r>
      <w:r>
        <w:rPr>
          <w:spacing w:val="-3"/>
          <w:sz w:val="18"/>
        </w:rPr>
        <w:t xml:space="preserve">приликом </w:t>
      </w:r>
      <w:r>
        <w:rPr>
          <w:sz w:val="18"/>
        </w:rPr>
        <w:t xml:space="preserve">конструисања и моделирања </w:t>
      </w:r>
      <w:r>
        <w:rPr>
          <w:spacing w:val="-4"/>
          <w:sz w:val="18"/>
        </w:rPr>
        <w:t xml:space="preserve">како </w:t>
      </w:r>
      <w:r>
        <w:rPr>
          <w:sz w:val="18"/>
        </w:rPr>
        <w:t xml:space="preserve">елемената </w:t>
      </w:r>
      <w:r>
        <w:rPr>
          <w:spacing w:val="-3"/>
          <w:sz w:val="18"/>
        </w:rPr>
        <w:t xml:space="preserve">тако </w:t>
      </w:r>
      <w:r>
        <w:rPr>
          <w:sz w:val="18"/>
        </w:rPr>
        <w:t>и</w:t>
      </w:r>
      <w:r>
        <w:rPr>
          <w:spacing w:val="-18"/>
          <w:sz w:val="18"/>
        </w:rPr>
        <w:t xml:space="preserve"> </w:t>
      </w:r>
      <w:r>
        <w:rPr>
          <w:sz w:val="18"/>
        </w:rPr>
        <w:t>конструкција</w:t>
      </w:r>
    </w:p>
    <w:p w:rsidR="000F0098" w:rsidRDefault="00925750">
      <w:pPr>
        <w:pStyle w:val="ListParagraph"/>
        <w:numPr>
          <w:ilvl w:val="0"/>
          <w:numId w:val="972"/>
        </w:numPr>
        <w:tabs>
          <w:tab w:val="left" w:pos="633"/>
        </w:tabs>
        <w:rPr>
          <w:sz w:val="18"/>
        </w:rPr>
      </w:pPr>
      <w:r>
        <w:rPr>
          <w:sz w:val="18"/>
        </w:rPr>
        <w:t>Оспособљавање</w:t>
      </w:r>
      <w:r>
        <w:rPr>
          <w:spacing w:val="-3"/>
          <w:sz w:val="18"/>
        </w:rPr>
        <w:t xml:space="preserve"> </w:t>
      </w:r>
      <w:r>
        <w:rPr>
          <w:sz w:val="18"/>
        </w:rPr>
        <w:t>ученика</w:t>
      </w:r>
      <w:r>
        <w:rPr>
          <w:spacing w:val="-3"/>
          <w:sz w:val="18"/>
        </w:rPr>
        <w:t xml:space="preserve"> </w:t>
      </w:r>
      <w:r>
        <w:rPr>
          <w:sz w:val="18"/>
        </w:rPr>
        <w:t>за</w:t>
      </w:r>
      <w:r>
        <w:rPr>
          <w:spacing w:val="-4"/>
          <w:sz w:val="18"/>
        </w:rPr>
        <w:t xml:space="preserve"> </w:t>
      </w:r>
      <w:r>
        <w:rPr>
          <w:sz w:val="18"/>
        </w:rPr>
        <w:t>коришћење</w:t>
      </w:r>
      <w:r>
        <w:rPr>
          <w:spacing w:val="-3"/>
          <w:sz w:val="18"/>
        </w:rPr>
        <w:t xml:space="preserve"> </w:t>
      </w:r>
      <w:r>
        <w:rPr>
          <w:sz w:val="18"/>
        </w:rPr>
        <w:t>стандардних</w:t>
      </w:r>
      <w:r>
        <w:rPr>
          <w:spacing w:val="-3"/>
          <w:sz w:val="18"/>
        </w:rPr>
        <w:t xml:space="preserve"> </w:t>
      </w:r>
      <w:r>
        <w:rPr>
          <w:sz w:val="18"/>
        </w:rPr>
        <w:t>и</w:t>
      </w:r>
      <w:r>
        <w:rPr>
          <w:spacing w:val="-4"/>
          <w:sz w:val="18"/>
        </w:rPr>
        <w:t xml:space="preserve"> </w:t>
      </w:r>
      <w:r>
        <w:rPr>
          <w:sz w:val="18"/>
        </w:rPr>
        <w:t>препоручених</w:t>
      </w:r>
      <w:r>
        <w:rPr>
          <w:spacing w:val="-3"/>
          <w:sz w:val="18"/>
        </w:rPr>
        <w:t xml:space="preserve"> </w:t>
      </w:r>
      <w:r>
        <w:rPr>
          <w:sz w:val="18"/>
        </w:rPr>
        <w:t>вредности</w:t>
      </w:r>
      <w:r>
        <w:rPr>
          <w:spacing w:val="-3"/>
          <w:sz w:val="18"/>
        </w:rPr>
        <w:t xml:space="preserve"> </w:t>
      </w:r>
      <w:r>
        <w:rPr>
          <w:sz w:val="18"/>
        </w:rPr>
        <w:t>и</w:t>
      </w:r>
      <w:r>
        <w:rPr>
          <w:spacing w:val="-4"/>
          <w:sz w:val="18"/>
        </w:rPr>
        <w:t xml:space="preserve"> </w:t>
      </w:r>
      <w:r>
        <w:rPr>
          <w:sz w:val="18"/>
        </w:rPr>
        <w:t>величина</w:t>
      </w:r>
      <w:r>
        <w:rPr>
          <w:spacing w:val="-3"/>
          <w:sz w:val="18"/>
        </w:rPr>
        <w:t xml:space="preserve"> </w:t>
      </w:r>
      <w:r>
        <w:rPr>
          <w:sz w:val="18"/>
        </w:rPr>
        <w:t>из</w:t>
      </w:r>
      <w:r>
        <w:rPr>
          <w:spacing w:val="-4"/>
          <w:sz w:val="18"/>
        </w:rPr>
        <w:t xml:space="preserve"> </w:t>
      </w:r>
      <w:r>
        <w:rPr>
          <w:sz w:val="18"/>
        </w:rPr>
        <w:t>таблица,</w:t>
      </w:r>
      <w:r>
        <w:rPr>
          <w:spacing w:val="-4"/>
          <w:sz w:val="18"/>
        </w:rPr>
        <w:t xml:space="preserve"> </w:t>
      </w:r>
      <w:r>
        <w:rPr>
          <w:sz w:val="18"/>
        </w:rPr>
        <w:t>графикона</w:t>
      </w:r>
      <w:r>
        <w:rPr>
          <w:spacing w:val="-3"/>
          <w:sz w:val="18"/>
        </w:rPr>
        <w:t xml:space="preserve"> </w:t>
      </w:r>
      <w:r>
        <w:rPr>
          <w:sz w:val="18"/>
        </w:rPr>
        <w:t>и</w:t>
      </w:r>
      <w:r>
        <w:rPr>
          <w:spacing w:val="-4"/>
          <w:sz w:val="18"/>
        </w:rPr>
        <w:t xml:space="preserve"> </w:t>
      </w:r>
      <w:r>
        <w:rPr>
          <w:sz w:val="18"/>
        </w:rPr>
        <w:t>дијаграма</w:t>
      </w:r>
    </w:p>
    <w:p w:rsidR="000F0098" w:rsidRDefault="00925750">
      <w:pPr>
        <w:pStyle w:val="ListParagraph"/>
        <w:numPr>
          <w:ilvl w:val="0"/>
          <w:numId w:val="972"/>
        </w:numPr>
        <w:tabs>
          <w:tab w:val="left" w:pos="633"/>
        </w:tabs>
        <w:rPr>
          <w:sz w:val="18"/>
        </w:rPr>
      </w:pPr>
      <w:r>
        <w:rPr>
          <w:sz w:val="18"/>
        </w:rPr>
        <w:t>Обједињавање знања из машинских елемената, технологије обраде и компјутерске</w:t>
      </w:r>
      <w:r>
        <w:rPr>
          <w:spacing w:val="-11"/>
          <w:sz w:val="18"/>
        </w:rPr>
        <w:t xml:space="preserve"> </w:t>
      </w:r>
      <w:r>
        <w:rPr>
          <w:sz w:val="18"/>
        </w:rPr>
        <w:t>графике</w:t>
      </w:r>
    </w:p>
    <w:p w:rsidR="000F0098" w:rsidRDefault="00925750">
      <w:pPr>
        <w:pStyle w:val="ListParagraph"/>
        <w:numPr>
          <w:ilvl w:val="0"/>
          <w:numId w:val="972"/>
        </w:numPr>
        <w:tabs>
          <w:tab w:val="left" w:pos="633"/>
        </w:tabs>
        <w:rPr>
          <w:sz w:val="18"/>
        </w:rPr>
      </w:pPr>
      <w:r>
        <w:rPr>
          <w:sz w:val="18"/>
        </w:rPr>
        <w:t>Оспособљавање ученика за израду и коришћење техничке</w:t>
      </w:r>
      <w:r>
        <w:rPr>
          <w:spacing w:val="-6"/>
          <w:sz w:val="18"/>
        </w:rPr>
        <w:t xml:space="preserve"> </w:t>
      </w:r>
      <w:r>
        <w:rPr>
          <w:sz w:val="18"/>
        </w:rPr>
        <w:t>документације</w:t>
      </w:r>
    </w:p>
    <w:p w:rsidR="000F0098" w:rsidRDefault="00925750">
      <w:pPr>
        <w:pStyle w:val="ListParagraph"/>
        <w:numPr>
          <w:ilvl w:val="0"/>
          <w:numId w:val="972"/>
        </w:numPr>
        <w:tabs>
          <w:tab w:val="left" w:pos="633"/>
        </w:tabs>
        <w:rPr>
          <w:sz w:val="18"/>
        </w:rPr>
      </w:pPr>
      <w:r>
        <w:rPr>
          <w:sz w:val="18"/>
        </w:rPr>
        <w:t>Оспособљавање ученика за самостално проналажење, систематизовање и коришћење информација из различитих</w:t>
      </w:r>
      <w:r>
        <w:rPr>
          <w:spacing w:val="-21"/>
          <w:sz w:val="18"/>
        </w:rPr>
        <w:t xml:space="preserve"> </w:t>
      </w:r>
      <w:r>
        <w:rPr>
          <w:sz w:val="18"/>
        </w:rPr>
        <w:t>извора</w:t>
      </w:r>
    </w:p>
    <w:p w:rsidR="000F0098" w:rsidRDefault="00925750">
      <w:pPr>
        <w:pStyle w:val="ListParagraph"/>
        <w:numPr>
          <w:ilvl w:val="0"/>
          <w:numId w:val="972"/>
        </w:numPr>
        <w:tabs>
          <w:tab w:val="left" w:pos="633"/>
        </w:tabs>
        <w:rPr>
          <w:sz w:val="18"/>
        </w:rPr>
      </w:pPr>
      <w:r>
        <w:rPr>
          <w:sz w:val="18"/>
        </w:rPr>
        <w:t>Развијање бољег визуелно опажања,</w:t>
      </w:r>
      <w:r>
        <w:rPr>
          <w:spacing w:val="-2"/>
          <w:sz w:val="18"/>
        </w:rPr>
        <w:t xml:space="preserve"> </w:t>
      </w:r>
      <w:r>
        <w:rPr>
          <w:sz w:val="18"/>
        </w:rPr>
        <w:t>поређења</w:t>
      </w:r>
    </w:p>
    <w:p w:rsidR="000F0098" w:rsidRDefault="00925750">
      <w:pPr>
        <w:pStyle w:val="ListParagraph"/>
        <w:numPr>
          <w:ilvl w:val="0"/>
          <w:numId w:val="972"/>
        </w:numPr>
        <w:tabs>
          <w:tab w:val="left" w:pos="633"/>
        </w:tabs>
        <w:spacing w:line="203" w:lineRule="exact"/>
        <w:rPr>
          <w:sz w:val="18"/>
        </w:rPr>
      </w:pPr>
      <w:r>
        <w:rPr>
          <w:sz w:val="18"/>
        </w:rPr>
        <w:t>Оспособљавање ученика за рад у тиму и презентовање радова и групних</w:t>
      </w:r>
      <w:r>
        <w:rPr>
          <w:spacing w:val="-8"/>
          <w:sz w:val="18"/>
        </w:rPr>
        <w:t xml:space="preserve"> </w:t>
      </w:r>
      <w:r>
        <w:rPr>
          <w:sz w:val="18"/>
        </w:rPr>
        <w:t>пројеката.</w:t>
      </w:r>
    </w:p>
    <w:p w:rsidR="000F0098" w:rsidRDefault="000F0098">
      <w:pPr>
        <w:pStyle w:val="BodyText"/>
        <w:spacing w:before="8" w:line="240" w:lineRule="auto"/>
        <w:ind w:left="0"/>
        <w:rPr>
          <w:sz w:val="16"/>
        </w:rPr>
      </w:pPr>
    </w:p>
    <w:p w:rsidR="000F0098" w:rsidRDefault="00925750">
      <w:pPr>
        <w:pStyle w:val="Heading1"/>
        <w:numPr>
          <w:ilvl w:val="0"/>
          <w:numId w:val="661"/>
        </w:numPr>
        <w:tabs>
          <w:tab w:val="left" w:pos="678"/>
        </w:tabs>
        <w:spacing w:line="463" w:lineRule="auto"/>
        <w:ind w:right="6484" w:firstLine="0"/>
      </w:pPr>
      <w:r>
        <w:pict>
          <v:shape id="_x0000_s1030" type="#_x0000_t202" style="position:absolute;left:0;text-align:left;margin-left:34pt;margin-top:32.45pt;width:527.5pt;height:71.55pt;z-index:251656192;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8731"/>
                    <w:gridCol w:w="1186"/>
                  </w:tblGrid>
                  <w:tr w:rsidR="000F0098">
                    <w:trPr>
                      <w:trHeight w:val="358"/>
                    </w:trPr>
                    <w:tc>
                      <w:tcPr>
                        <w:tcW w:w="619" w:type="dxa"/>
                        <w:shd w:val="clear" w:color="auto" w:fill="E6E7E8"/>
                      </w:tcPr>
                      <w:p w:rsidR="000F0098" w:rsidRDefault="00925750">
                        <w:pPr>
                          <w:pStyle w:val="TableParagraph"/>
                          <w:spacing w:before="96"/>
                          <w:ind w:left="53" w:right="44" w:firstLine="0"/>
                          <w:jc w:val="center"/>
                          <w:rPr>
                            <w:b/>
                            <w:sz w:val="14"/>
                          </w:rPr>
                        </w:pPr>
                        <w:r>
                          <w:rPr>
                            <w:b/>
                            <w:sz w:val="14"/>
                          </w:rPr>
                          <w:t>Ред. бр.</w:t>
                        </w:r>
                      </w:p>
                    </w:tc>
                    <w:tc>
                      <w:tcPr>
                        <w:tcW w:w="8731" w:type="dxa"/>
                        <w:shd w:val="clear" w:color="auto" w:fill="E6E7E8"/>
                      </w:tcPr>
                      <w:p w:rsidR="000F0098" w:rsidRDefault="00925750">
                        <w:pPr>
                          <w:pStyle w:val="TableParagraph"/>
                          <w:spacing w:before="96"/>
                          <w:ind w:left="3761" w:right="3752" w:firstLine="0"/>
                          <w:jc w:val="center"/>
                          <w:rPr>
                            <w:b/>
                            <w:sz w:val="14"/>
                          </w:rPr>
                        </w:pPr>
                        <w:r>
                          <w:rPr>
                            <w:b/>
                            <w:sz w:val="14"/>
                          </w:rPr>
                          <w:t>НАЗИВ МОДУЛ</w:t>
                        </w:r>
                        <w:r>
                          <w:rPr>
                            <w:b/>
                            <w:sz w:val="14"/>
                          </w:rPr>
                          <w:t>А</w:t>
                        </w:r>
                      </w:p>
                    </w:tc>
                    <w:tc>
                      <w:tcPr>
                        <w:tcW w:w="1186" w:type="dxa"/>
                        <w:shd w:val="clear" w:color="auto" w:fill="E6E7E8"/>
                      </w:tcPr>
                      <w:p w:rsidR="000F0098" w:rsidRDefault="00925750">
                        <w:pPr>
                          <w:pStyle w:val="TableParagraph"/>
                          <w:spacing w:before="16"/>
                          <w:ind w:left="328" w:hanging="240"/>
                          <w:rPr>
                            <w:b/>
                            <w:sz w:val="14"/>
                          </w:rPr>
                        </w:pPr>
                        <w:r>
                          <w:rPr>
                            <w:b/>
                            <w:sz w:val="14"/>
                          </w:rPr>
                          <w:t>Трајање модула (часови)</w:t>
                        </w:r>
                      </w:p>
                    </w:tc>
                  </w:tr>
                  <w:tr w:rsidR="000F0098">
                    <w:trPr>
                      <w:trHeight w:val="200"/>
                    </w:trPr>
                    <w:tc>
                      <w:tcPr>
                        <w:tcW w:w="619" w:type="dxa"/>
                      </w:tcPr>
                      <w:p w:rsidR="000F0098" w:rsidRDefault="00925750">
                        <w:pPr>
                          <w:pStyle w:val="TableParagraph"/>
                          <w:spacing w:before="18"/>
                          <w:ind w:left="53" w:right="44" w:firstLine="0"/>
                          <w:jc w:val="center"/>
                          <w:rPr>
                            <w:sz w:val="14"/>
                          </w:rPr>
                        </w:pPr>
                        <w:r>
                          <w:rPr>
                            <w:sz w:val="14"/>
                          </w:rPr>
                          <w:t>1.</w:t>
                        </w:r>
                      </w:p>
                    </w:tc>
                    <w:tc>
                      <w:tcPr>
                        <w:tcW w:w="8731" w:type="dxa"/>
                      </w:tcPr>
                      <w:p w:rsidR="000F0098" w:rsidRDefault="00925750">
                        <w:pPr>
                          <w:pStyle w:val="TableParagraph"/>
                          <w:spacing w:before="18"/>
                          <w:ind w:left="56" w:firstLine="0"/>
                          <w:rPr>
                            <w:sz w:val="14"/>
                          </w:rPr>
                        </w:pPr>
                        <w:r>
                          <w:rPr>
                            <w:sz w:val="14"/>
                          </w:rPr>
                          <w:t>Принцип моделирања</w:t>
                        </w:r>
                      </w:p>
                    </w:tc>
                    <w:tc>
                      <w:tcPr>
                        <w:tcW w:w="1186" w:type="dxa"/>
                      </w:tcPr>
                      <w:p w:rsidR="000F0098" w:rsidRDefault="00925750">
                        <w:pPr>
                          <w:pStyle w:val="TableParagraph"/>
                          <w:spacing w:before="18"/>
                          <w:ind w:left="501" w:right="494" w:firstLine="0"/>
                          <w:jc w:val="center"/>
                          <w:rPr>
                            <w:sz w:val="14"/>
                          </w:rPr>
                        </w:pPr>
                        <w:r>
                          <w:rPr>
                            <w:sz w:val="14"/>
                          </w:rPr>
                          <w:t>12</w:t>
                        </w:r>
                      </w:p>
                    </w:tc>
                  </w:tr>
                  <w:tr w:rsidR="000F0098">
                    <w:trPr>
                      <w:trHeight w:val="200"/>
                    </w:trPr>
                    <w:tc>
                      <w:tcPr>
                        <w:tcW w:w="619" w:type="dxa"/>
                      </w:tcPr>
                      <w:p w:rsidR="000F0098" w:rsidRDefault="00925750">
                        <w:pPr>
                          <w:pStyle w:val="TableParagraph"/>
                          <w:spacing w:before="18"/>
                          <w:ind w:left="53" w:right="44" w:firstLine="0"/>
                          <w:jc w:val="center"/>
                          <w:rPr>
                            <w:sz w:val="14"/>
                          </w:rPr>
                        </w:pPr>
                        <w:r>
                          <w:rPr>
                            <w:sz w:val="14"/>
                          </w:rPr>
                          <w:t>2.</w:t>
                        </w:r>
                      </w:p>
                    </w:tc>
                    <w:tc>
                      <w:tcPr>
                        <w:tcW w:w="8731" w:type="dxa"/>
                      </w:tcPr>
                      <w:p w:rsidR="000F0098" w:rsidRDefault="00925750">
                        <w:pPr>
                          <w:pStyle w:val="TableParagraph"/>
                          <w:spacing w:before="18"/>
                          <w:ind w:left="56" w:firstLine="0"/>
                          <w:rPr>
                            <w:sz w:val="14"/>
                          </w:rPr>
                        </w:pPr>
                        <w:r>
                          <w:rPr>
                            <w:sz w:val="14"/>
                          </w:rPr>
                          <w:t>Моделирање нестандардних и стандардних машинских делова</w:t>
                        </w:r>
                      </w:p>
                    </w:tc>
                    <w:tc>
                      <w:tcPr>
                        <w:tcW w:w="1186" w:type="dxa"/>
                      </w:tcPr>
                      <w:p w:rsidR="000F0098" w:rsidRDefault="00925750">
                        <w:pPr>
                          <w:pStyle w:val="TableParagraph"/>
                          <w:spacing w:before="18"/>
                          <w:ind w:left="501" w:right="494" w:firstLine="0"/>
                          <w:jc w:val="center"/>
                          <w:rPr>
                            <w:sz w:val="14"/>
                          </w:rPr>
                        </w:pPr>
                        <w:r>
                          <w:rPr>
                            <w:sz w:val="14"/>
                          </w:rPr>
                          <w:t>34</w:t>
                        </w:r>
                      </w:p>
                    </w:tc>
                  </w:tr>
                  <w:tr w:rsidR="000F0098">
                    <w:trPr>
                      <w:trHeight w:val="200"/>
                    </w:trPr>
                    <w:tc>
                      <w:tcPr>
                        <w:tcW w:w="619" w:type="dxa"/>
                      </w:tcPr>
                      <w:p w:rsidR="000F0098" w:rsidRDefault="00925750">
                        <w:pPr>
                          <w:pStyle w:val="TableParagraph"/>
                          <w:spacing w:before="18"/>
                          <w:ind w:left="53" w:right="44" w:firstLine="0"/>
                          <w:jc w:val="center"/>
                          <w:rPr>
                            <w:sz w:val="14"/>
                          </w:rPr>
                        </w:pPr>
                        <w:r>
                          <w:rPr>
                            <w:sz w:val="14"/>
                          </w:rPr>
                          <w:t>3.</w:t>
                        </w:r>
                      </w:p>
                    </w:tc>
                    <w:tc>
                      <w:tcPr>
                        <w:tcW w:w="8731" w:type="dxa"/>
                      </w:tcPr>
                      <w:p w:rsidR="000F0098" w:rsidRDefault="00925750">
                        <w:pPr>
                          <w:pStyle w:val="TableParagraph"/>
                          <w:spacing w:before="18"/>
                          <w:ind w:left="55" w:firstLine="0"/>
                          <w:rPr>
                            <w:sz w:val="14"/>
                          </w:rPr>
                        </w:pPr>
                        <w:r>
                          <w:rPr>
                            <w:sz w:val="14"/>
                          </w:rPr>
                          <w:t>Моделирање склопова и конструкција</w:t>
                        </w:r>
                      </w:p>
                    </w:tc>
                    <w:tc>
                      <w:tcPr>
                        <w:tcW w:w="1186" w:type="dxa"/>
                      </w:tcPr>
                      <w:p w:rsidR="000F0098" w:rsidRDefault="00925750">
                        <w:pPr>
                          <w:pStyle w:val="TableParagraph"/>
                          <w:spacing w:before="18"/>
                          <w:ind w:left="501" w:right="494" w:firstLine="0"/>
                          <w:jc w:val="center"/>
                          <w:rPr>
                            <w:sz w:val="14"/>
                          </w:rPr>
                        </w:pPr>
                        <w:r>
                          <w:rPr>
                            <w:sz w:val="14"/>
                          </w:rPr>
                          <w:t>12</w:t>
                        </w:r>
                      </w:p>
                    </w:tc>
                  </w:tr>
                  <w:tr w:rsidR="000F0098">
                    <w:trPr>
                      <w:trHeight w:val="200"/>
                    </w:trPr>
                    <w:tc>
                      <w:tcPr>
                        <w:tcW w:w="619" w:type="dxa"/>
                      </w:tcPr>
                      <w:p w:rsidR="000F0098" w:rsidRDefault="00925750">
                        <w:pPr>
                          <w:pStyle w:val="TableParagraph"/>
                          <w:spacing w:before="18"/>
                          <w:ind w:left="52" w:right="44" w:firstLine="0"/>
                          <w:jc w:val="center"/>
                          <w:rPr>
                            <w:sz w:val="14"/>
                          </w:rPr>
                        </w:pPr>
                        <w:r>
                          <w:rPr>
                            <w:sz w:val="14"/>
                          </w:rPr>
                          <w:t>4.</w:t>
                        </w:r>
                      </w:p>
                    </w:tc>
                    <w:tc>
                      <w:tcPr>
                        <w:tcW w:w="8731" w:type="dxa"/>
                      </w:tcPr>
                      <w:p w:rsidR="000F0098" w:rsidRDefault="00925750">
                        <w:pPr>
                          <w:pStyle w:val="TableParagraph"/>
                          <w:spacing w:before="18"/>
                          <w:ind w:left="55" w:firstLine="0"/>
                          <w:rPr>
                            <w:sz w:val="14"/>
                          </w:rPr>
                        </w:pPr>
                        <w:r>
                          <w:rPr>
                            <w:sz w:val="14"/>
                          </w:rPr>
                          <w:t>Генерисање техничке документације</w:t>
                        </w:r>
                      </w:p>
                    </w:tc>
                    <w:tc>
                      <w:tcPr>
                        <w:tcW w:w="1186" w:type="dxa"/>
                      </w:tcPr>
                      <w:p w:rsidR="000F0098" w:rsidRDefault="00925750">
                        <w:pPr>
                          <w:pStyle w:val="TableParagraph"/>
                          <w:spacing w:before="18"/>
                          <w:ind w:left="7" w:firstLine="0"/>
                          <w:jc w:val="center"/>
                          <w:rPr>
                            <w:sz w:val="14"/>
                          </w:rPr>
                        </w:pPr>
                        <w:r>
                          <w:rPr>
                            <w:sz w:val="14"/>
                          </w:rPr>
                          <w:t>4</w:t>
                        </w:r>
                      </w:p>
                    </w:tc>
                  </w:tr>
                  <w:tr w:rsidR="000F0098">
                    <w:trPr>
                      <w:trHeight w:val="200"/>
                    </w:trPr>
                    <w:tc>
                      <w:tcPr>
                        <w:tcW w:w="619" w:type="dxa"/>
                      </w:tcPr>
                      <w:p w:rsidR="000F0098" w:rsidRDefault="00925750">
                        <w:pPr>
                          <w:pStyle w:val="TableParagraph"/>
                          <w:spacing w:before="18"/>
                          <w:ind w:left="52" w:right="44" w:firstLine="0"/>
                          <w:jc w:val="center"/>
                          <w:rPr>
                            <w:sz w:val="14"/>
                          </w:rPr>
                        </w:pPr>
                        <w:r>
                          <w:rPr>
                            <w:sz w:val="14"/>
                          </w:rPr>
                          <w:t>5.</w:t>
                        </w:r>
                      </w:p>
                    </w:tc>
                    <w:tc>
                      <w:tcPr>
                        <w:tcW w:w="8731" w:type="dxa"/>
                      </w:tcPr>
                      <w:p w:rsidR="000F0098" w:rsidRDefault="00925750">
                        <w:pPr>
                          <w:pStyle w:val="TableParagraph"/>
                          <w:spacing w:before="18"/>
                          <w:ind w:left="55" w:firstLine="0"/>
                          <w:rPr>
                            <w:sz w:val="14"/>
                          </w:rPr>
                        </w:pPr>
                        <w:r>
                          <w:rPr>
                            <w:sz w:val="14"/>
                          </w:rPr>
                          <w:t>Визуелизација модела, анализа и оптимизација облика модела и израда модела</w:t>
                        </w:r>
                      </w:p>
                    </w:tc>
                    <w:tc>
                      <w:tcPr>
                        <w:tcW w:w="1186" w:type="dxa"/>
                      </w:tcPr>
                      <w:p w:rsidR="000F0098" w:rsidRDefault="00925750">
                        <w:pPr>
                          <w:pStyle w:val="TableParagraph"/>
                          <w:spacing w:before="18"/>
                          <w:ind w:left="6" w:firstLine="0"/>
                          <w:jc w:val="center"/>
                          <w:rPr>
                            <w:sz w:val="14"/>
                          </w:rPr>
                        </w:pPr>
                        <w:r>
                          <w:rPr>
                            <w:sz w:val="14"/>
                          </w:rPr>
                          <w:t>8</w:t>
                        </w:r>
                      </w:p>
                    </w:tc>
                  </w:tr>
                </w:tbl>
                <w:p w:rsidR="000F0098" w:rsidRDefault="000F0098">
                  <w:pPr>
                    <w:pStyle w:val="BodyText"/>
                    <w:spacing w:line="240" w:lineRule="auto"/>
                    <w:ind w:left="0"/>
                  </w:pPr>
                </w:p>
              </w:txbxContent>
            </v:textbox>
            <w10:wrap anchorx="page"/>
          </v:shape>
        </w:pict>
      </w:r>
      <w:r>
        <w:t xml:space="preserve">НАЗИВ И </w:t>
      </w:r>
      <w:r>
        <w:rPr>
          <w:spacing w:val="-4"/>
        </w:rPr>
        <w:t xml:space="preserve">ТРАЈАЊЕ </w:t>
      </w:r>
      <w:r>
        <w:rPr>
          <w:spacing w:val="-6"/>
        </w:rPr>
        <w:t xml:space="preserve">МОДУЛА </w:t>
      </w:r>
      <w:r>
        <w:t>ПРЕДМЕТА Разред:</w:t>
      </w:r>
      <w:r>
        <w:rPr>
          <w:spacing w:val="-1"/>
        </w:rPr>
        <w:t xml:space="preserve"> </w:t>
      </w:r>
      <w:r>
        <w:t>трећи</w:t>
      </w:r>
    </w:p>
    <w:p w:rsidR="000F0098" w:rsidRDefault="000F0098">
      <w:pPr>
        <w:spacing w:line="463" w:lineRule="auto"/>
        <w:sectPr w:rsidR="000F0098">
          <w:pgSz w:w="11910" w:h="15740"/>
          <w:pgMar w:top="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564" w:firstLine="0"/>
              <w:rPr>
                <w:b/>
                <w:sz w:val="14"/>
              </w:rPr>
            </w:pPr>
            <w:r>
              <w:rPr>
                <w:b/>
                <w:sz w:val="14"/>
              </w:rPr>
              <w:lastRenderedPageBreak/>
              <w:t>НАЗИВ МОДУЛА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модула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260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113"/>
              <w:ind w:left="56" w:firstLine="0"/>
              <w:rPr>
                <w:b/>
                <w:sz w:val="14"/>
              </w:rPr>
            </w:pPr>
            <w:r>
              <w:rPr>
                <w:b/>
                <w:sz w:val="14"/>
              </w:rPr>
              <w:t>Принцип моделирања</w:t>
            </w:r>
          </w:p>
        </w:tc>
        <w:tc>
          <w:tcPr>
            <w:tcW w:w="4139" w:type="dxa"/>
          </w:tcPr>
          <w:p w:rsidR="000F0098" w:rsidRDefault="00925750">
            <w:pPr>
              <w:pStyle w:val="TableParagraph"/>
              <w:numPr>
                <w:ilvl w:val="0"/>
                <w:numId w:val="660"/>
              </w:numPr>
              <w:tabs>
                <w:tab w:val="left" w:pos="141"/>
              </w:tabs>
              <w:spacing w:before="18" w:line="161" w:lineRule="exact"/>
              <w:rPr>
                <w:sz w:val="14"/>
              </w:rPr>
            </w:pPr>
            <w:r>
              <w:rPr>
                <w:sz w:val="14"/>
              </w:rPr>
              <w:t>користи профилне моделе и пресечне</w:t>
            </w:r>
            <w:r>
              <w:rPr>
                <w:spacing w:val="-6"/>
                <w:sz w:val="14"/>
              </w:rPr>
              <w:t xml:space="preserve"> </w:t>
            </w:r>
            <w:r>
              <w:rPr>
                <w:sz w:val="14"/>
              </w:rPr>
              <w:t>моделе</w:t>
            </w:r>
          </w:p>
          <w:p w:rsidR="000F0098" w:rsidRDefault="00925750">
            <w:pPr>
              <w:pStyle w:val="TableParagraph"/>
              <w:numPr>
                <w:ilvl w:val="0"/>
                <w:numId w:val="660"/>
              </w:numPr>
              <w:tabs>
                <w:tab w:val="left" w:pos="141"/>
              </w:tabs>
              <w:spacing w:line="160" w:lineRule="exact"/>
              <w:rPr>
                <w:sz w:val="14"/>
              </w:rPr>
            </w:pPr>
            <w:r>
              <w:rPr>
                <w:sz w:val="14"/>
              </w:rPr>
              <w:t>дефинише типске форме (Feature) и њихове</w:t>
            </w:r>
            <w:r>
              <w:rPr>
                <w:spacing w:val="-8"/>
                <w:sz w:val="14"/>
              </w:rPr>
              <w:t xml:space="preserve"> </w:t>
            </w:r>
            <w:r>
              <w:rPr>
                <w:sz w:val="14"/>
              </w:rPr>
              <w:t>параметре</w:t>
            </w:r>
          </w:p>
          <w:p w:rsidR="000F0098" w:rsidRDefault="00925750">
            <w:pPr>
              <w:pStyle w:val="TableParagraph"/>
              <w:numPr>
                <w:ilvl w:val="0"/>
                <w:numId w:val="660"/>
              </w:numPr>
              <w:tabs>
                <w:tab w:val="left" w:pos="141"/>
              </w:tabs>
              <w:spacing w:line="160" w:lineRule="exact"/>
              <w:rPr>
                <w:sz w:val="14"/>
              </w:rPr>
            </w:pPr>
            <w:r>
              <w:rPr>
                <w:sz w:val="14"/>
              </w:rPr>
              <w:t>користи геометријске типске</w:t>
            </w:r>
            <w:r>
              <w:rPr>
                <w:spacing w:val="-2"/>
                <w:sz w:val="14"/>
              </w:rPr>
              <w:t xml:space="preserve"> </w:t>
            </w:r>
            <w:r>
              <w:rPr>
                <w:sz w:val="14"/>
              </w:rPr>
              <w:t>форме</w:t>
            </w:r>
          </w:p>
          <w:p w:rsidR="000F0098" w:rsidRDefault="00925750">
            <w:pPr>
              <w:pStyle w:val="TableParagraph"/>
              <w:numPr>
                <w:ilvl w:val="0"/>
                <w:numId w:val="660"/>
              </w:numPr>
              <w:tabs>
                <w:tab w:val="left" w:pos="141"/>
              </w:tabs>
              <w:spacing w:line="160" w:lineRule="exact"/>
              <w:rPr>
                <w:sz w:val="14"/>
              </w:rPr>
            </w:pPr>
            <w:r>
              <w:rPr>
                <w:sz w:val="14"/>
              </w:rPr>
              <w:t>користи типске форме за исецану</w:t>
            </w:r>
            <w:r>
              <w:rPr>
                <w:spacing w:val="-4"/>
                <w:sz w:val="14"/>
              </w:rPr>
              <w:t xml:space="preserve"> </w:t>
            </w:r>
            <w:r>
              <w:rPr>
                <w:sz w:val="14"/>
              </w:rPr>
              <w:t>надградњу</w:t>
            </w:r>
          </w:p>
          <w:p w:rsidR="000F0098" w:rsidRDefault="00925750">
            <w:pPr>
              <w:pStyle w:val="TableParagraph"/>
              <w:numPr>
                <w:ilvl w:val="0"/>
                <w:numId w:val="660"/>
              </w:numPr>
              <w:tabs>
                <w:tab w:val="left" w:pos="141"/>
              </w:tabs>
              <w:spacing w:line="160" w:lineRule="exact"/>
              <w:rPr>
                <w:sz w:val="14"/>
              </w:rPr>
            </w:pPr>
            <w:r>
              <w:rPr>
                <w:sz w:val="14"/>
              </w:rPr>
              <w:t>наведе типске технолошке</w:t>
            </w:r>
            <w:r>
              <w:rPr>
                <w:spacing w:val="-2"/>
                <w:sz w:val="14"/>
              </w:rPr>
              <w:t xml:space="preserve"> </w:t>
            </w:r>
            <w:r>
              <w:rPr>
                <w:sz w:val="14"/>
              </w:rPr>
              <w:t>форме</w:t>
            </w:r>
          </w:p>
          <w:p w:rsidR="000F0098" w:rsidRDefault="00925750">
            <w:pPr>
              <w:pStyle w:val="TableParagraph"/>
              <w:numPr>
                <w:ilvl w:val="0"/>
                <w:numId w:val="660"/>
              </w:numPr>
              <w:tabs>
                <w:tab w:val="left" w:pos="141"/>
              </w:tabs>
              <w:spacing w:line="160" w:lineRule="exact"/>
              <w:rPr>
                <w:sz w:val="14"/>
              </w:rPr>
            </w:pPr>
            <w:r>
              <w:rPr>
                <w:sz w:val="14"/>
              </w:rPr>
              <w:t>користи сложене типске</w:t>
            </w:r>
            <w:r>
              <w:rPr>
                <w:spacing w:val="-1"/>
                <w:sz w:val="14"/>
              </w:rPr>
              <w:t xml:space="preserve"> </w:t>
            </w:r>
            <w:r>
              <w:rPr>
                <w:sz w:val="14"/>
              </w:rPr>
              <w:t>форме</w:t>
            </w:r>
          </w:p>
          <w:p w:rsidR="000F0098" w:rsidRDefault="00925750">
            <w:pPr>
              <w:pStyle w:val="TableParagraph"/>
              <w:numPr>
                <w:ilvl w:val="0"/>
                <w:numId w:val="660"/>
              </w:numPr>
              <w:tabs>
                <w:tab w:val="left" w:pos="141"/>
              </w:tabs>
              <w:spacing w:line="160" w:lineRule="exact"/>
              <w:rPr>
                <w:sz w:val="14"/>
              </w:rPr>
            </w:pPr>
            <w:r>
              <w:rPr>
                <w:sz w:val="14"/>
              </w:rPr>
              <w:t>користи технику креирања лимених</w:t>
            </w:r>
            <w:r>
              <w:rPr>
                <w:spacing w:val="-3"/>
                <w:sz w:val="14"/>
              </w:rPr>
              <w:t xml:space="preserve"> </w:t>
            </w:r>
            <w:r>
              <w:rPr>
                <w:sz w:val="14"/>
              </w:rPr>
              <w:t>делова</w:t>
            </w:r>
          </w:p>
          <w:p w:rsidR="000F0098" w:rsidRDefault="00925750">
            <w:pPr>
              <w:pStyle w:val="TableParagraph"/>
              <w:numPr>
                <w:ilvl w:val="0"/>
                <w:numId w:val="660"/>
              </w:numPr>
              <w:tabs>
                <w:tab w:val="left" w:pos="141"/>
              </w:tabs>
              <w:spacing w:line="161" w:lineRule="exact"/>
              <w:rPr>
                <w:sz w:val="14"/>
              </w:rPr>
            </w:pPr>
            <w:r>
              <w:rPr>
                <w:sz w:val="14"/>
              </w:rPr>
              <w:t>користи технику креирања патрице и матрице</w:t>
            </w:r>
            <w:r>
              <w:rPr>
                <w:spacing w:val="-5"/>
                <w:sz w:val="14"/>
              </w:rPr>
              <w:t xml:space="preserve"> </w:t>
            </w:r>
            <w:r>
              <w:rPr>
                <w:sz w:val="14"/>
              </w:rPr>
              <w:t>(mold)</w:t>
            </w:r>
          </w:p>
        </w:tc>
        <w:tc>
          <w:tcPr>
            <w:tcW w:w="4139" w:type="dxa"/>
          </w:tcPr>
          <w:p w:rsidR="000F0098" w:rsidRDefault="00925750">
            <w:pPr>
              <w:pStyle w:val="TableParagraph"/>
              <w:numPr>
                <w:ilvl w:val="0"/>
                <w:numId w:val="659"/>
              </w:numPr>
              <w:tabs>
                <w:tab w:val="left" w:pos="141"/>
              </w:tabs>
              <w:spacing w:before="18" w:line="161" w:lineRule="exact"/>
              <w:rPr>
                <w:sz w:val="14"/>
              </w:rPr>
            </w:pPr>
            <w:r>
              <w:rPr>
                <w:sz w:val="14"/>
              </w:rPr>
              <w:t>Профилни модели (извлачење, ротација) и пресечни</w:t>
            </w:r>
            <w:r>
              <w:rPr>
                <w:spacing w:val="-11"/>
                <w:sz w:val="14"/>
              </w:rPr>
              <w:t xml:space="preserve"> </w:t>
            </w:r>
            <w:r>
              <w:rPr>
                <w:sz w:val="14"/>
              </w:rPr>
              <w:t>модели</w:t>
            </w:r>
          </w:p>
          <w:p w:rsidR="000F0098" w:rsidRDefault="00925750">
            <w:pPr>
              <w:pStyle w:val="TableParagraph"/>
              <w:numPr>
                <w:ilvl w:val="0"/>
                <w:numId w:val="659"/>
              </w:numPr>
              <w:tabs>
                <w:tab w:val="left" w:pos="141"/>
              </w:tabs>
              <w:spacing w:line="160" w:lineRule="exact"/>
              <w:rPr>
                <w:sz w:val="14"/>
              </w:rPr>
            </w:pPr>
            <w:r>
              <w:rPr>
                <w:sz w:val="14"/>
              </w:rPr>
              <w:t>Дефиниција типских форми (Feature) и њихови</w:t>
            </w:r>
            <w:r>
              <w:rPr>
                <w:spacing w:val="-9"/>
                <w:sz w:val="14"/>
              </w:rPr>
              <w:t xml:space="preserve"> </w:t>
            </w:r>
            <w:r>
              <w:rPr>
                <w:sz w:val="14"/>
              </w:rPr>
              <w:t>параметри</w:t>
            </w:r>
          </w:p>
          <w:p w:rsidR="000F0098" w:rsidRDefault="00925750">
            <w:pPr>
              <w:pStyle w:val="TableParagraph"/>
              <w:numPr>
                <w:ilvl w:val="0"/>
                <w:numId w:val="659"/>
              </w:numPr>
              <w:tabs>
                <w:tab w:val="left" w:pos="176"/>
              </w:tabs>
              <w:ind w:right="144"/>
              <w:rPr>
                <w:sz w:val="14"/>
              </w:rPr>
            </w:pPr>
            <w:r>
              <w:rPr>
                <w:sz w:val="14"/>
              </w:rPr>
              <w:t>Геометријске типске форме: заобљена ивица (заобљена једн</w:t>
            </w:r>
            <w:r>
              <w:rPr>
                <w:sz w:val="14"/>
              </w:rPr>
              <w:t>а или више ивица, заобљена ивица константним и променљивим радијусом, заобљена ивица кружно, елиптично и сложено), закошена ивица (константном променљивом дужином), танкозидни елементи (константне и променљиве дебљине</w:t>
            </w:r>
            <w:r>
              <w:rPr>
                <w:spacing w:val="-25"/>
                <w:sz w:val="14"/>
              </w:rPr>
              <w:t xml:space="preserve"> </w:t>
            </w:r>
            <w:r>
              <w:rPr>
                <w:sz w:val="14"/>
              </w:rPr>
              <w:t>зида)</w:t>
            </w:r>
          </w:p>
          <w:p w:rsidR="000F0098" w:rsidRDefault="00925750">
            <w:pPr>
              <w:pStyle w:val="TableParagraph"/>
              <w:numPr>
                <w:ilvl w:val="0"/>
                <w:numId w:val="659"/>
              </w:numPr>
              <w:tabs>
                <w:tab w:val="left" w:pos="141"/>
              </w:tabs>
              <w:spacing w:line="156" w:lineRule="exact"/>
              <w:rPr>
                <w:sz w:val="14"/>
              </w:rPr>
            </w:pPr>
            <w:r>
              <w:rPr>
                <w:sz w:val="14"/>
              </w:rPr>
              <w:t>Типске форме за исецање и</w:t>
            </w:r>
            <w:r>
              <w:rPr>
                <w:spacing w:val="30"/>
                <w:sz w:val="14"/>
              </w:rPr>
              <w:t xml:space="preserve"> </w:t>
            </w:r>
            <w:r>
              <w:rPr>
                <w:sz w:val="14"/>
              </w:rPr>
              <w:t>надгра</w:t>
            </w:r>
            <w:r>
              <w:rPr>
                <w:sz w:val="14"/>
              </w:rPr>
              <w:t>дњу</w:t>
            </w:r>
          </w:p>
          <w:p w:rsidR="000F0098" w:rsidRDefault="00925750">
            <w:pPr>
              <w:pStyle w:val="TableParagraph"/>
              <w:numPr>
                <w:ilvl w:val="0"/>
                <w:numId w:val="659"/>
              </w:numPr>
              <w:tabs>
                <w:tab w:val="left" w:pos="141"/>
              </w:tabs>
              <w:ind w:right="238"/>
              <w:rPr>
                <w:sz w:val="14"/>
              </w:rPr>
            </w:pPr>
            <w:r>
              <w:rPr>
                <w:sz w:val="14"/>
              </w:rPr>
              <w:t>Типске</w:t>
            </w:r>
            <w:r>
              <w:rPr>
                <w:spacing w:val="-7"/>
                <w:sz w:val="14"/>
              </w:rPr>
              <w:t xml:space="preserve"> </w:t>
            </w:r>
            <w:r>
              <w:rPr>
                <w:sz w:val="14"/>
              </w:rPr>
              <w:t>технолошке</w:t>
            </w:r>
            <w:r>
              <w:rPr>
                <w:spacing w:val="-7"/>
                <w:sz w:val="14"/>
              </w:rPr>
              <w:t xml:space="preserve"> </w:t>
            </w:r>
            <w:r>
              <w:rPr>
                <w:sz w:val="14"/>
              </w:rPr>
              <w:t>форме:</w:t>
            </w:r>
            <w:r>
              <w:rPr>
                <w:spacing w:val="-7"/>
                <w:sz w:val="14"/>
              </w:rPr>
              <w:t xml:space="preserve"> </w:t>
            </w:r>
            <w:r>
              <w:rPr>
                <w:sz w:val="14"/>
              </w:rPr>
              <w:t>рупе,</w:t>
            </w:r>
            <w:r>
              <w:rPr>
                <w:spacing w:val="-7"/>
                <w:sz w:val="14"/>
              </w:rPr>
              <w:t xml:space="preserve"> </w:t>
            </w:r>
            <w:r>
              <w:rPr>
                <w:sz w:val="14"/>
              </w:rPr>
              <w:t>отвори,</w:t>
            </w:r>
            <w:r>
              <w:rPr>
                <w:spacing w:val="-7"/>
                <w:sz w:val="14"/>
              </w:rPr>
              <w:t xml:space="preserve"> </w:t>
            </w:r>
            <w:r>
              <w:rPr>
                <w:sz w:val="14"/>
              </w:rPr>
              <w:t>ливачки</w:t>
            </w:r>
            <w:r>
              <w:rPr>
                <w:spacing w:val="-7"/>
                <w:sz w:val="14"/>
              </w:rPr>
              <w:t xml:space="preserve"> </w:t>
            </w:r>
            <w:r>
              <w:rPr>
                <w:sz w:val="14"/>
              </w:rPr>
              <w:t>и</w:t>
            </w:r>
            <w:r>
              <w:rPr>
                <w:spacing w:val="-7"/>
                <w:sz w:val="14"/>
              </w:rPr>
              <w:t xml:space="preserve"> </w:t>
            </w:r>
            <w:r>
              <w:rPr>
                <w:sz w:val="14"/>
              </w:rPr>
              <w:t>др.</w:t>
            </w:r>
            <w:r>
              <w:rPr>
                <w:spacing w:val="-7"/>
                <w:sz w:val="14"/>
              </w:rPr>
              <w:t xml:space="preserve"> </w:t>
            </w:r>
            <w:r>
              <w:rPr>
                <w:sz w:val="14"/>
              </w:rPr>
              <w:t>углови, навој и</w:t>
            </w:r>
            <w:r>
              <w:rPr>
                <w:spacing w:val="-2"/>
                <w:sz w:val="14"/>
              </w:rPr>
              <w:t xml:space="preserve"> </w:t>
            </w:r>
            <w:r>
              <w:rPr>
                <w:sz w:val="14"/>
              </w:rPr>
              <w:t>жљебови</w:t>
            </w:r>
          </w:p>
          <w:p w:rsidR="000F0098" w:rsidRDefault="00925750">
            <w:pPr>
              <w:pStyle w:val="TableParagraph"/>
              <w:numPr>
                <w:ilvl w:val="0"/>
                <w:numId w:val="659"/>
              </w:numPr>
              <w:tabs>
                <w:tab w:val="left" w:pos="141"/>
              </w:tabs>
              <w:ind w:right="387"/>
              <w:rPr>
                <w:sz w:val="14"/>
              </w:rPr>
            </w:pPr>
            <w:r>
              <w:rPr>
                <w:sz w:val="14"/>
              </w:rPr>
              <w:t>Сложене</w:t>
            </w:r>
            <w:r>
              <w:rPr>
                <w:spacing w:val="-4"/>
                <w:sz w:val="14"/>
              </w:rPr>
              <w:t xml:space="preserve"> </w:t>
            </w:r>
            <w:r>
              <w:rPr>
                <w:sz w:val="14"/>
              </w:rPr>
              <w:t>типске</w:t>
            </w:r>
            <w:r>
              <w:rPr>
                <w:spacing w:val="-4"/>
                <w:sz w:val="14"/>
              </w:rPr>
              <w:t xml:space="preserve"> </w:t>
            </w:r>
            <w:r>
              <w:rPr>
                <w:sz w:val="14"/>
              </w:rPr>
              <w:t>форме</w:t>
            </w:r>
            <w:r>
              <w:rPr>
                <w:spacing w:val="-4"/>
                <w:sz w:val="14"/>
              </w:rPr>
              <w:t xml:space="preserve"> </w:t>
            </w:r>
            <w:r>
              <w:rPr>
                <w:sz w:val="14"/>
              </w:rPr>
              <w:t>(скуп</w:t>
            </w:r>
            <w:r>
              <w:rPr>
                <w:spacing w:val="-4"/>
                <w:sz w:val="14"/>
              </w:rPr>
              <w:t xml:space="preserve"> </w:t>
            </w:r>
            <w:r>
              <w:rPr>
                <w:sz w:val="14"/>
              </w:rPr>
              <w:t>више</w:t>
            </w:r>
            <w:r>
              <w:rPr>
                <w:spacing w:val="-5"/>
                <w:sz w:val="14"/>
              </w:rPr>
              <w:t xml:space="preserve"> </w:t>
            </w:r>
            <w:r>
              <w:rPr>
                <w:sz w:val="14"/>
              </w:rPr>
              <w:t>гeометријских</w:t>
            </w:r>
            <w:r>
              <w:rPr>
                <w:spacing w:val="-4"/>
                <w:sz w:val="14"/>
              </w:rPr>
              <w:t xml:space="preserve"> </w:t>
            </w:r>
            <w:r>
              <w:rPr>
                <w:sz w:val="14"/>
              </w:rPr>
              <w:t>и</w:t>
            </w:r>
            <w:r>
              <w:rPr>
                <w:spacing w:val="-5"/>
                <w:sz w:val="14"/>
              </w:rPr>
              <w:t xml:space="preserve"> </w:t>
            </w:r>
            <w:r>
              <w:rPr>
                <w:sz w:val="14"/>
              </w:rPr>
              <w:t>типских технолошких</w:t>
            </w:r>
            <w:r>
              <w:rPr>
                <w:spacing w:val="-2"/>
                <w:sz w:val="14"/>
              </w:rPr>
              <w:t xml:space="preserve"> </w:t>
            </w:r>
            <w:r>
              <w:rPr>
                <w:sz w:val="14"/>
              </w:rPr>
              <w:t>форми)</w:t>
            </w:r>
          </w:p>
          <w:p w:rsidR="000F0098" w:rsidRDefault="00925750">
            <w:pPr>
              <w:pStyle w:val="TableParagraph"/>
              <w:numPr>
                <w:ilvl w:val="0"/>
                <w:numId w:val="659"/>
              </w:numPr>
              <w:tabs>
                <w:tab w:val="left" w:pos="141"/>
              </w:tabs>
              <w:ind w:right="501"/>
              <w:rPr>
                <w:sz w:val="14"/>
              </w:rPr>
            </w:pPr>
            <w:r>
              <w:rPr>
                <w:sz w:val="14"/>
              </w:rPr>
              <w:t>Дефиниција делова који настају савијањем лима и</w:t>
            </w:r>
            <w:r>
              <w:rPr>
                <w:spacing w:val="-21"/>
                <w:sz w:val="14"/>
              </w:rPr>
              <w:t xml:space="preserve"> </w:t>
            </w:r>
            <w:r>
              <w:rPr>
                <w:sz w:val="14"/>
              </w:rPr>
              <w:t>њихово развијање у 2D</w:t>
            </w:r>
            <w:r>
              <w:rPr>
                <w:spacing w:val="-1"/>
                <w:sz w:val="14"/>
              </w:rPr>
              <w:t xml:space="preserve"> </w:t>
            </w:r>
            <w:r>
              <w:rPr>
                <w:sz w:val="14"/>
              </w:rPr>
              <w:t>форму</w:t>
            </w:r>
          </w:p>
          <w:p w:rsidR="000F0098" w:rsidRDefault="00925750">
            <w:pPr>
              <w:pStyle w:val="TableParagraph"/>
              <w:numPr>
                <w:ilvl w:val="0"/>
                <w:numId w:val="659"/>
              </w:numPr>
              <w:tabs>
                <w:tab w:val="left" w:pos="141"/>
              </w:tabs>
              <w:ind w:right="137"/>
              <w:rPr>
                <w:sz w:val="14"/>
              </w:rPr>
            </w:pPr>
            <w:r>
              <w:rPr>
                <w:sz w:val="14"/>
              </w:rPr>
              <w:t>Моделирање</w:t>
            </w:r>
            <w:r>
              <w:rPr>
                <w:spacing w:val="-4"/>
                <w:sz w:val="14"/>
              </w:rPr>
              <w:t xml:space="preserve"> </w:t>
            </w:r>
            <w:r>
              <w:rPr>
                <w:sz w:val="14"/>
              </w:rPr>
              <w:t>патрице</w:t>
            </w:r>
            <w:r>
              <w:rPr>
                <w:spacing w:val="-4"/>
                <w:sz w:val="14"/>
              </w:rPr>
              <w:t xml:space="preserve"> </w:t>
            </w:r>
            <w:r>
              <w:rPr>
                <w:sz w:val="14"/>
              </w:rPr>
              <w:t>и</w:t>
            </w:r>
            <w:r>
              <w:rPr>
                <w:spacing w:val="-5"/>
                <w:sz w:val="14"/>
              </w:rPr>
              <w:t xml:space="preserve"> </w:t>
            </w:r>
            <w:r>
              <w:rPr>
                <w:sz w:val="14"/>
              </w:rPr>
              <w:t>матрице</w:t>
            </w:r>
            <w:r>
              <w:rPr>
                <w:spacing w:val="-4"/>
                <w:sz w:val="14"/>
              </w:rPr>
              <w:t xml:space="preserve"> </w:t>
            </w:r>
            <w:r>
              <w:rPr>
                <w:sz w:val="14"/>
              </w:rPr>
              <w:t>у</w:t>
            </w:r>
            <w:r>
              <w:rPr>
                <w:spacing w:val="-4"/>
                <w:sz w:val="14"/>
              </w:rPr>
              <w:t xml:space="preserve"> </w:t>
            </w:r>
            <w:r>
              <w:rPr>
                <w:sz w:val="14"/>
              </w:rPr>
              <w:t>процесима</w:t>
            </w:r>
            <w:r>
              <w:rPr>
                <w:spacing w:val="-4"/>
                <w:sz w:val="14"/>
              </w:rPr>
              <w:t xml:space="preserve"> </w:t>
            </w:r>
            <w:r>
              <w:rPr>
                <w:sz w:val="14"/>
              </w:rPr>
              <w:t>бризгања</w:t>
            </w:r>
            <w:r>
              <w:rPr>
                <w:spacing w:val="-4"/>
                <w:sz w:val="14"/>
              </w:rPr>
              <w:t xml:space="preserve"> </w:t>
            </w:r>
            <w:r>
              <w:rPr>
                <w:sz w:val="14"/>
              </w:rPr>
              <w:t>пластике и пластичних</w:t>
            </w:r>
            <w:r>
              <w:rPr>
                <w:spacing w:val="-3"/>
                <w:sz w:val="14"/>
              </w:rPr>
              <w:t xml:space="preserve"> </w:t>
            </w:r>
            <w:r>
              <w:rPr>
                <w:sz w:val="14"/>
              </w:rPr>
              <w:t>епрувета</w:t>
            </w:r>
          </w:p>
        </w:tc>
      </w:tr>
      <w:tr w:rsidR="000F0098">
        <w:trPr>
          <w:trHeight w:val="148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2"/>
              <w:ind w:left="0" w:firstLine="0"/>
              <w:rPr>
                <w:b/>
                <w:sz w:val="18"/>
              </w:rPr>
            </w:pPr>
          </w:p>
          <w:p w:rsidR="000F0098" w:rsidRDefault="00925750">
            <w:pPr>
              <w:pStyle w:val="TableParagraph"/>
              <w:ind w:left="56" w:firstLine="0"/>
              <w:rPr>
                <w:b/>
                <w:sz w:val="14"/>
              </w:rPr>
            </w:pPr>
            <w:r>
              <w:rPr>
                <w:b/>
                <w:sz w:val="14"/>
              </w:rPr>
              <w:t>Моделирање нестандардних и стандардних машинских делова</w:t>
            </w:r>
          </w:p>
        </w:tc>
        <w:tc>
          <w:tcPr>
            <w:tcW w:w="4139" w:type="dxa"/>
          </w:tcPr>
          <w:p w:rsidR="000F0098" w:rsidRDefault="00925750">
            <w:pPr>
              <w:pStyle w:val="TableParagraph"/>
              <w:numPr>
                <w:ilvl w:val="0"/>
                <w:numId w:val="658"/>
              </w:numPr>
              <w:tabs>
                <w:tab w:val="left" w:pos="141"/>
              </w:tabs>
              <w:spacing w:before="18" w:line="161" w:lineRule="exact"/>
              <w:rPr>
                <w:sz w:val="14"/>
              </w:rPr>
            </w:pPr>
            <w:r>
              <w:rPr>
                <w:sz w:val="14"/>
              </w:rPr>
              <w:t>изведе моделирање нестандардних машинских делова и</w:t>
            </w:r>
            <w:r>
              <w:rPr>
                <w:spacing w:val="-12"/>
                <w:sz w:val="14"/>
              </w:rPr>
              <w:t xml:space="preserve"> </w:t>
            </w:r>
            <w:r>
              <w:rPr>
                <w:sz w:val="14"/>
              </w:rPr>
              <w:t>облика</w:t>
            </w:r>
          </w:p>
          <w:p w:rsidR="000F0098" w:rsidRDefault="00925750">
            <w:pPr>
              <w:pStyle w:val="TableParagraph"/>
              <w:numPr>
                <w:ilvl w:val="0"/>
                <w:numId w:val="658"/>
              </w:numPr>
              <w:tabs>
                <w:tab w:val="left" w:pos="141"/>
              </w:tabs>
              <w:spacing w:line="160" w:lineRule="exact"/>
              <w:rPr>
                <w:sz w:val="14"/>
              </w:rPr>
            </w:pPr>
            <w:r>
              <w:rPr>
                <w:sz w:val="14"/>
              </w:rPr>
              <w:t>изведе моделирање ливених</w:t>
            </w:r>
            <w:r>
              <w:rPr>
                <w:spacing w:val="-22"/>
                <w:sz w:val="14"/>
              </w:rPr>
              <w:t xml:space="preserve"> </w:t>
            </w:r>
            <w:r>
              <w:rPr>
                <w:sz w:val="14"/>
              </w:rPr>
              <w:t>облика</w:t>
            </w:r>
          </w:p>
          <w:p w:rsidR="000F0098" w:rsidRDefault="00925750">
            <w:pPr>
              <w:pStyle w:val="TableParagraph"/>
              <w:numPr>
                <w:ilvl w:val="0"/>
                <w:numId w:val="658"/>
              </w:numPr>
              <w:tabs>
                <w:tab w:val="left" w:pos="141"/>
              </w:tabs>
              <w:spacing w:line="160" w:lineRule="exact"/>
              <w:rPr>
                <w:sz w:val="14"/>
              </w:rPr>
            </w:pPr>
            <w:r>
              <w:rPr>
                <w:sz w:val="14"/>
              </w:rPr>
              <w:t>изведе</w:t>
            </w:r>
            <w:r>
              <w:rPr>
                <w:spacing w:val="-10"/>
                <w:sz w:val="14"/>
              </w:rPr>
              <w:t xml:space="preserve"> </w:t>
            </w:r>
            <w:r>
              <w:rPr>
                <w:sz w:val="14"/>
              </w:rPr>
              <w:t>моделирање</w:t>
            </w:r>
            <w:r>
              <w:rPr>
                <w:spacing w:val="-10"/>
                <w:sz w:val="14"/>
              </w:rPr>
              <w:t xml:space="preserve"> </w:t>
            </w:r>
            <w:r>
              <w:rPr>
                <w:sz w:val="14"/>
              </w:rPr>
              <w:t>кованих</w:t>
            </w:r>
            <w:r>
              <w:rPr>
                <w:spacing w:val="-10"/>
                <w:sz w:val="14"/>
              </w:rPr>
              <w:t xml:space="preserve"> </w:t>
            </w:r>
            <w:r>
              <w:rPr>
                <w:sz w:val="14"/>
              </w:rPr>
              <w:t>облика</w:t>
            </w:r>
          </w:p>
          <w:p w:rsidR="000F0098" w:rsidRDefault="00925750">
            <w:pPr>
              <w:pStyle w:val="TableParagraph"/>
              <w:numPr>
                <w:ilvl w:val="0"/>
                <w:numId w:val="658"/>
              </w:numPr>
              <w:tabs>
                <w:tab w:val="left" w:pos="141"/>
              </w:tabs>
              <w:ind w:right="311"/>
              <w:rPr>
                <w:sz w:val="14"/>
              </w:rPr>
            </w:pPr>
            <w:r>
              <w:rPr>
                <w:sz w:val="14"/>
              </w:rPr>
              <w:t>изведе</w:t>
            </w:r>
            <w:r>
              <w:rPr>
                <w:spacing w:val="-6"/>
                <w:sz w:val="14"/>
              </w:rPr>
              <w:t xml:space="preserve"> </w:t>
            </w:r>
            <w:r>
              <w:rPr>
                <w:sz w:val="14"/>
              </w:rPr>
              <w:t>моделирање</w:t>
            </w:r>
            <w:r>
              <w:rPr>
                <w:spacing w:val="-6"/>
                <w:sz w:val="14"/>
              </w:rPr>
              <w:t xml:space="preserve"> </w:t>
            </w:r>
            <w:r>
              <w:rPr>
                <w:sz w:val="14"/>
              </w:rPr>
              <w:t>калупа</w:t>
            </w:r>
            <w:r>
              <w:rPr>
                <w:spacing w:val="-7"/>
                <w:sz w:val="14"/>
              </w:rPr>
              <w:t xml:space="preserve"> </w:t>
            </w:r>
            <w:r>
              <w:rPr>
                <w:sz w:val="14"/>
              </w:rPr>
              <w:t>за</w:t>
            </w:r>
            <w:r>
              <w:rPr>
                <w:spacing w:val="-7"/>
                <w:sz w:val="14"/>
              </w:rPr>
              <w:t xml:space="preserve"> </w:t>
            </w:r>
            <w:r>
              <w:rPr>
                <w:sz w:val="14"/>
              </w:rPr>
              <w:t>ливење</w:t>
            </w:r>
            <w:r>
              <w:rPr>
                <w:spacing w:val="-6"/>
                <w:sz w:val="14"/>
              </w:rPr>
              <w:t xml:space="preserve"> </w:t>
            </w:r>
            <w:r>
              <w:rPr>
                <w:sz w:val="14"/>
              </w:rPr>
              <w:t>под</w:t>
            </w:r>
            <w:r>
              <w:rPr>
                <w:spacing w:val="-6"/>
                <w:sz w:val="14"/>
              </w:rPr>
              <w:t xml:space="preserve"> </w:t>
            </w:r>
            <w:r>
              <w:rPr>
                <w:sz w:val="14"/>
              </w:rPr>
              <w:t>притиском</w:t>
            </w:r>
            <w:r>
              <w:rPr>
                <w:spacing w:val="-6"/>
                <w:sz w:val="14"/>
              </w:rPr>
              <w:t xml:space="preserve"> </w:t>
            </w:r>
            <w:r>
              <w:rPr>
                <w:sz w:val="14"/>
              </w:rPr>
              <w:t xml:space="preserve">(MOLD- </w:t>
            </w:r>
            <w:r>
              <w:rPr>
                <w:spacing w:val="-4"/>
                <w:sz w:val="14"/>
              </w:rPr>
              <w:t>CAVITY)</w:t>
            </w:r>
          </w:p>
          <w:p w:rsidR="000F0098" w:rsidRDefault="00925750">
            <w:pPr>
              <w:pStyle w:val="TableParagraph"/>
              <w:numPr>
                <w:ilvl w:val="0"/>
                <w:numId w:val="658"/>
              </w:numPr>
              <w:tabs>
                <w:tab w:val="left" w:pos="141"/>
              </w:tabs>
              <w:spacing w:line="159" w:lineRule="exact"/>
              <w:rPr>
                <w:sz w:val="14"/>
              </w:rPr>
            </w:pPr>
            <w:r>
              <w:rPr>
                <w:sz w:val="14"/>
              </w:rPr>
              <w:t>изведе моделирање процеса савијања лимова (Sheet</w:t>
            </w:r>
            <w:r>
              <w:rPr>
                <w:spacing w:val="-6"/>
                <w:sz w:val="14"/>
              </w:rPr>
              <w:t xml:space="preserve"> </w:t>
            </w:r>
            <w:r>
              <w:rPr>
                <w:sz w:val="14"/>
              </w:rPr>
              <w:t>metal)</w:t>
            </w:r>
          </w:p>
        </w:tc>
        <w:tc>
          <w:tcPr>
            <w:tcW w:w="4139" w:type="dxa"/>
          </w:tcPr>
          <w:p w:rsidR="000F0098" w:rsidRDefault="00925750">
            <w:pPr>
              <w:pStyle w:val="TableParagraph"/>
              <w:numPr>
                <w:ilvl w:val="0"/>
                <w:numId w:val="657"/>
              </w:numPr>
              <w:tabs>
                <w:tab w:val="left" w:pos="141"/>
              </w:tabs>
              <w:spacing w:before="18"/>
              <w:ind w:right="548"/>
              <w:rPr>
                <w:sz w:val="14"/>
              </w:rPr>
            </w:pPr>
            <w:r>
              <w:rPr>
                <w:sz w:val="14"/>
              </w:rPr>
              <w:t>Вијци, осовине, вратила, лежајеви, спојнице, зупчаници, каишници, ланчаници, елементи цевних водова</w:t>
            </w:r>
            <w:r>
              <w:rPr>
                <w:spacing w:val="-25"/>
                <w:sz w:val="14"/>
              </w:rPr>
              <w:t xml:space="preserve"> </w:t>
            </w:r>
            <w:r>
              <w:rPr>
                <w:sz w:val="14"/>
              </w:rPr>
              <w:t>(вентили, спојеви,</w:t>
            </w:r>
            <w:r>
              <w:rPr>
                <w:spacing w:val="-1"/>
                <w:sz w:val="14"/>
              </w:rPr>
              <w:t xml:space="preserve"> </w:t>
            </w:r>
            <w:r>
              <w:rPr>
                <w:sz w:val="14"/>
              </w:rPr>
              <w:t>наставци)</w:t>
            </w:r>
          </w:p>
          <w:p w:rsidR="000F0098" w:rsidRDefault="00925750">
            <w:pPr>
              <w:pStyle w:val="TableParagraph"/>
              <w:numPr>
                <w:ilvl w:val="0"/>
                <w:numId w:val="657"/>
              </w:numPr>
              <w:tabs>
                <w:tab w:val="left" w:pos="141"/>
              </w:tabs>
              <w:spacing w:line="158" w:lineRule="exact"/>
              <w:ind w:hanging="84"/>
              <w:rPr>
                <w:sz w:val="14"/>
              </w:rPr>
            </w:pPr>
            <w:r>
              <w:rPr>
                <w:sz w:val="14"/>
              </w:rPr>
              <w:t>Моделирање нестандардних машинских</w:t>
            </w:r>
            <w:r>
              <w:rPr>
                <w:spacing w:val="-1"/>
                <w:sz w:val="14"/>
              </w:rPr>
              <w:t xml:space="preserve"> </w:t>
            </w:r>
            <w:r>
              <w:rPr>
                <w:sz w:val="14"/>
              </w:rPr>
              <w:t>делова</w:t>
            </w:r>
          </w:p>
          <w:p w:rsidR="000F0098" w:rsidRDefault="00925750">
            <w:pPr>
              <w:pStyle w:val="TableParagraph"/>
              <w:numPr>
                <w:ilvl w:val="0"/>
                <w:numId w:val="657"/>
              </w:numPr>
              <w:tabs>
                <w:tab w:val="left" w:pos="141"/>
              </w:tabs>
              <w:spacing w:line="160" w:lineRule="exact"/>
              <w:ind w:hanging="84"/>
              <w:rPr>
                <w:sz w:val="14"/>
              </w:rPr>
            </w:pPr>
            <w:r>
              <w:rPr>
                <w:sz w:val="14"/>
              </w:rPr>
              <w:t>Ливени и ковани</w:t>
            </w:r>
            <w:r>
              <w:rPr>
                <w:spacing w:val="-2"/>
                <w:sz w:val="14"/>
              </w:rPr>
              <w:t xml:space="preserve"> </w:t>
            </w:r>
            <w:r>
              <w:rPr>
                <w:sz w:val="14"/>
              </w:rPr>
              <w:t>облици</w:t>
            </w:r>
          </w:p>
          <w:p w:rsidR="000F0098" w:rsidRDefault="00925750">
            <w:pPr>
              <w:pStyle w:val="TableParagraph"/>
              <w:numPr>
                <w:ilvl w:val="0"/>
                <w:numId w:val="657"/>
              </w:numPr>
              <w:tabs>
                <w:tab w:val="left" w:pos="141"/>
              </w:tabs>
              <w:spacing w:line="160" w:lineRule="exact"/>
              <w:ind w:hanging="84"/>
              <w:rPr>
                <w:sz w:val="14"/>
              </w:rPr>
            </w:pPr>
            <w:r>
              <w:rPr>
                <w:sz w:val="14"/>
              </w:rPr>
              <w:t>Формирање шупљине</w:t>
            </w:r>
            <w:r>
              <w:rPr>
                <w:spacing w:val="-2"/>
                <w:sz w:val="14"/>
              </w:rPr>
              <w:t xml:space="preserve"> </w:t>
            </w:r>
            <w:r>
              <w:rPr>
                <w:sz w:val="14"/>
              </w:rPr>
              <w:t>калупа</w:t>
            </w:r>
          </w:p>
          <w:p w:rsidR="000F0098" w:rsidRDefault="00925750">
            <w:pPr>
              <w:pStyle w:val="TableParagraph"/>
              <w:numPr>
                <w:ilvl w:val="0"/>
                <w:numId w:val="657"/>
              </w:numPr>
              <w:tabs>
                <w:tab w:val="left" w:pos="141"/>
              </w:tabs>
              <w:spacing w:line="160" w:lineRule="exact"/>
              <w:ind w:hanging="84"/>
              <w:rPr>
                <w:sz w:val="14"/>
              </w:rPr>
            </w:pPr>
            <w:r>
              <w:rPr>
                <w:sz w:val="14"/>
              </w:rPr>
              <w:t>MOLD –</w:t>
            </w:r>
            <w:r>
              <w:rPr>
                <w:spacing w:val="-2"/>
                <w:sz w:val="14"/>
              </w:rPr>
              <w:t xml:space="preserve"> </w:t>
            </w:r>
            <w:r>
              <w:rPr>
                <w:spacing w:val="-4"/>
                <w:sz w:val="14"/>
              </w:rPr>
              <w:t>CAVITY</w:t>
            </w:r>
          </w:p>
          <w:p w:rsidR="000F0098" w:rsidRDefault="00925750">
            <w:pPr>
              <w:pStyle w:val="TableParagraph"/>
              <w:numPr>
                <w:ilvl w:val="0"/>
                <w:numId w:val="657"/>
              </w:numPr>
              <w:tabs>
                <w:tab w:val="left" w:pos="141"/>
              </w:tabs>
              <w:spacing w:line="160" w:lineRule="exact"/>
              <w:ind w:hanging="84"/>
              <w:rPr>
                <w:sz w:val="14"/>
              </w:rPr>
            </w:pPr>
            <w:r>
              <w:rPr>
                <w:sz w:val="14"/>
              </w:rPr>
              <w:t>Процес савијања</w:t>
            </w:r>
            <w:r>
              <w:rPr>
                <w:spacing w:val="-1"/>
                <w:sz w:val="14"/>
              </w:rPr>
              <w:t xml:space="preserve"> </w:t>
            </w:r>
            <w:r>
              <w:rPr>
                <w:sz w:val="14"/>
              </w:rPr>
              <w:t>лимова</w:t>
            </w:r>
          </w:p>
          <w:p w:rsidR="000F0098" w:rsidRDefault="00925750">
            <w:pPr>
              <w:pStyle w:val="TableParagraph"/>
              <w:numPr>
                <w:ilvl w:val="0"/>
                <w:numId w:val="657"/>
              </w:numPr>
              <w:tabs>
                <w:tab w:val="left" w:pos="141"/>
              </w:tabs>
              <w:spacing w:line="161" w:lineRule="exact"/>
              <w:ind w:hanging="84"/>
              <w:rPr>
                <w:sz w:val="14"/>
              </w:rPr>
            </w:pPr>
            <w:r>
              <w:rPr>
                <w:sz w:val="14"/>
              </w:rPr>
              <w:t xml:space="preserve">Sheet metal (пројектовање делова </w:t>
            </w:r>
            <w:r>
              <w:rPr>
                <w:spacing w:val="-3"/>
                <w:sz w:val="14"/>
              </w:rPr>
              <w:t xml:space="preserve">од </w:t>
            </w:r>
            <w:r>
              <w:rPr>
                <w:sz w:val="14"/>
              </w:rPr>
              <w:t>лима)</w:t>
            </w:r>
          </w:p>
        </w:tc>
      </w:tr>
      <w:tr w:rsidR="000F0098">
        <w:trPr>
          <w:trHeight w:val="680"/>
        </w:trPr>
        <w:tc>
          <w:tcPr>
            <w:tcW w:w="2268" w:type="dxa"/>
          </w:tcPr>
          <w:p w:rsidR="000F0098" w:rsidRDefault="000F0098">
            <w:pPr>
              <w:pStyle w:val="TableParagraph"/>
              <w:spacing w:before="5"/>
              <w:ind w:left="0" w:firstLine="0"/>
              <w:rPr>
                <w:b/>
                <w:sz w:val="15"/>
              </w:rPr>
            </w:pPr>
          </w:p>
          <w:p w:rsidR="000F0098" w:rsidRDefault="00925750">
            <w:pPr>
              <w:pStyle w:val="TableParagraph"/>
              <w:ind w:left="56" w:firstLine="0"/>
              <w:rPr>
                <w:b/>
                <w:sz w:val="14"/>
              </w:rPr>
            </w:pPr>
            <w:r>
              <w:rPr>
                <w:b/>
                <w:sz w:val="14"/>
              </w:rPr>
              <w:t>Моделирање склопова и конструкција</w:t>
            </w:r>
          </w:p>
        </w:tc>
        <w:tc>
          <w:tcPr>
            <w:tcW w:w="4139" w:type="dxa"/>
          </w:tcPr>
          <w:p w:rsidR="000F0098" w:rsidRDefault="00925750">
            <w:pPr>
              <w:pStyle w:val="TableParagraph"/>
              <w:numPr>
                <w:ilvl w:val="0"/>
                <w:numId w:val="656"/>
              </w:numPr>
              <w:tabs>
                <w:tab w:val="left" w:pos="141"/>
              </w:tabs>
              <w:spacing w:before="19" w:line="161" w:lineRule="exact"/>
              <w:rPr>
                <w:sz w:val="14"/>
              </w:rPr>
            </w:pPr>
            <w:r>
              <w:rPr>
                <w:sz w:val="14"/>
              </w:rPr>
              <w:t>изведе моделирање спајања елемената у</w:t>
            </w:r>
            <w:r>
              <w:rPr>
                <w:spacing w:val="-2"/>
                <w:sz w:val="14"/>
              </w:rPr>
              <w:t xml:space="preserve"> </w:t>
            </w:r>
            <w:r>
              <w:rPr>
                <w:sz w:val="14"/>
              </w:rPr>
              <w:t>склоп</w:t>
            </w:r>
          </w:p>
          <w:p w:rsidR="000F0098" w:rsidRDefault="00925750">
            <w:pPr>
              <w:pStyle w:val="TableParagraph"/>
              <w:numPr>
                <w:ilvl w:val="0"/>
                <w:numId w:val="656"/>
              </w:numPr>
              <w:tabs>
                <w:tab w:val="left" w:pos="141"/>
              </w:tabs>
              <w:spacing w:line="161" w:lineRule="exact"/>
              <w:rPr>
                <w:sz w:val="14"/>
              </w:rPr>
            </w:pPr>
            <w:r>
              <w:rPr>
                <w:sz w:val="14"/>
              </w:rPr>
              <w:t>користи базу стандардних</w:t>
            </w:r>
            <w:r>
              <w:rPr>
                <w:spacing w:val="-1"/>
                <w:sz w:val="14"/>
              </w:rPr>
              <w:t xml:space="preserve"> </w:t>
            </w:r>
            <w:r>
              <w:rPr>
                <w:sz w:val="14"/>
              </w:rPr>
              <w:t>елемената</w:t>
            </w:r>
          </w:p>
        </w:tc>
        <w:tc>
          <w:tcPr>
            <w:tcW w:w="4139" w:type="dxa"/>
          </w:tcPr>
          <w:p w:rsidR="000F0098" w:rsidRDefault="00925750">
            <w:pPr>
              <w:pStyle w:val="TableParagraph"/>
              <w:numPr>
                <w:ilvl w:val="0"/>
                <w:numId w:val="655"/>
              </w:numPr>
              <w:tabs>
                <w:tab w:val="left" w:pos="141"/>
              </w:tabs>
              <w:spacing w:before="19"/>
              <w:ind w:right="338"/>
              <w:rPr>
                <w:sz w:val="14"/>
              </w:rPr>
            </w:pPr>
            <w:r>
              <w:rPr>
                <w:sz w:val="14"/>
              </w:rPr>
              <w:t>Принцип спајања елемената у склоп: слепљивање</w:t>
            </w:r>
            <w:r>
              <w:rPr>
                <w:spacing w:val="-20"/>
                <w:sz w:val="14"/>
              </w:rPr>
              <w:t xml:space="preserve"> </w:t>
            </w:r>
            <w:r>
              <w:rPr>
                <w:sz w:val="14"/>
              </w:rPr>
              <w:t>површина, поравнавање површина ивица и темена, саосна склапања, уметања и завојни спојеви. Шема</w:t>
            </w:r>
            <w:r>
              <w:rPr>
                <w:spacing w:val="-2"/>
                <w:sz w:val="14"/>
              </w:rPr>
              <w:t xml:space="preserve"> </w:t>
            </w:r>
            <w:r>
              <w:rPr>
                <w:sz w:val="14"/>
              </w:rPr>
              <w:t>монтаже.</w:t>
            </w:r>
          </w:p>
          <w:p w:rsidR="000F0098" w:rsidRDefault="00925750">
            <w:pPr>
              <w:pStyle w:val="TableParagraph"/>
              <w:numPr>
                <w:ilvl w:val="0"/>
                <w:numId w:val="655"/>
              </w:numPr>
              <w:tabs>
                <w:tab w:val="left" w:pos="141"/>
              </w:tabs>
              <w:spacing w:line="158" w:lineRule="exact"/>
              <w:rPr>
                <w:sz w:val="14"/>
              </w:rPr>
            </w:pPr>
            <w:r>
              <w:rPr>
                <w:sz w:val="14"/>
              </w:rPr>
              <w:t>Коришћење стандардних база лежајева, спојница,</w:t>
            </w:r>
            <w:r>
              <w:rPr>
                <w:spacing w:val="-7"/>
                <w:sz w:val="14"/>
              </w:rPr>
              <w:t xml:space="preserve"> </w:t>
            </w:r>
            <w:r>
              <w:rPr>
                <w:sz w:val="14"/>
              </w:rPr>
              <w:t>зупчаника</w:t>
            </w:r>
          </w:p>
        </w:tc>
      </w:tr>
      <w:tr w:rsidR="000F0098">
        <w:trPr>
          <w:trHeight w:val="680"/>
        </w:trPr>
        <w:tc>
          <w:tcPr>
            <w:tcW w:w="2268" w:type="dxa"/>
          </w:tcPr>
          <w:p w:rsidR="000F0098" w:rsidRDefault="000F0098">
            <w:pPr>
              <w:pStyle w:val="TableParagraph"/>
              <w:spacing w:before="5"/>
              <w:ind w:left="0" w:firstLine="0"/>
              <w:rPr>
                <w:b/>
                <w:sz w:val="15"/>
              </w:rPr>
            </w:pPr>
          </w:p>
          <w:p w:rsidR="000F0098" w:rsidRDefault="00925750">
            <w:pPr>
              <w:pStyle w:val="TableParagraph"/>
              <w:ind w:left="56" w:firstLine="0"/>
              <w:rPr>
                <w:b/>
                <w:sz w:val="14"/>
              </w:rPr>
            </w:pPr>
            <w:r>
              <w:rPr>
                <w:b/>
                <w:sz w:val="14"/>
              </w:rPr>
              <w:t>Генерисање техничке документације</w:t>
            </w:r>
          </w:p>
        </w:tc>
        <w:tc>
          <w:tcPr>
            <w:tcW w:w="4139" w:type="dxa"/>
          </w:tcPr>
          <w:p w:rsidR="000F0098" w:rsidRDefault="00925750">
            <w:pPr>
              <w:pStyle w:val="TableParagraph"/>
              <w:numPr>
                <w:ilvl w:val="0"/>
                <w:numId w:val="654"/>
              </w:numPr>
              <w:tabs>
                <w:tab w:val="left" w:pos="141"/>
              </w:tabs>
              <w:spacing w:before="19"/>
              <w:ind w:right="68"/>
              <w:rPr>
                <w:sz w:val="14"/>
              </w:rPr>
            </w:pPr>
            <w:r>
              <w:rPr>
                <w:sz w:val="14"/>
              </w:rPr>
              <w:t>формира радионички и склопни цртеж на основу модела,</w:t>
            </w:r>
            <w:r>
              <w:rPr>
                <w:spacing w:val="-18"/>
                <w:sz w:val="14"/>
              </w:rPr>
              <w:t xml:space="preserve"> </w:t>
            </w:r>
            <w:r>
              <w:rPr>
                <w:sz w:val="14"/>
              </w:rPr>
              <w:t>пресека и</w:t>
            </w:r>
            <w:r>
              <w:rPr>
                <w:spacing w:val="-2"/>
                <w:sz w:val="14"/>
              </w:rPr>
              <w:t xml:space="preserve"> </w:t>
            </w:r>
            <w:r>
              <w:rPr>
                <w:sz w:val="14"/>
              </w:rPr>
              <w:t>погледа</w:t>
            </w:r>
          </w:p>
          <w:p w:rsidR="000F0098" w:rsidRDefault="00925750">
            <w:pPr>
              <w:pStyle w:val="TableParagraph"/>
              <w:numPr>
                <w:ilvl w:val="0"/>
                <w:numId w:val="654"/>
              </w:numPr>
              <w:tabs>
                <w:tab w:val="left" w:pos="141"/>
              </w:tabs>
              <w:spacing w:line="159" w:lineRule="exact"/>
              <w:rPr>
                <w:sz w:val="14"/>
              </w:rPr>
            </w:pPr>
            <w:r>
              <w:rPr>
                <w:sz w:val="14"/>
              </w:rPr>
              <w:t>изврши генерисање</w:t>
            </w:r>
            <w:r>
              <w:rPr>
                <w:spacing w:val="-2"/>
                <w:sz w:val="14"/>
              </w:rPr>
              <w:t xml:space="preserve"> </w:t>
            </w:r>
            <w:r>
              <w:rPr>
                <w:sz w:val="14"/>
              </w:rPr>
              <w:t>саставнице</w:t>
            </w:r>
          </w:p>
        </w:tc>
        <w:tc>
          <w:tcPr>
            <w:tcW w:w="4139" w:type="dxa"/>
          </w:tcPr>
          <w:p w:rsidR="000F0098" w:rsidRDefault="00925750">
            <w:pPr>
              <w:pStyle w:val="TableParagraph"/>
              <w:numPr>
                <w:ilvl w:val="0"/>
                <w:numId w:val="653"/>
              </w:numPr>
              <w:tabs>
                <w:tab w:val="left" w:pos="141"/>
              </w:tabs>
              <w:spacing w:before="19"/>
              <w:ind w:right="183"/>
              <w:rPr>
                <w:sz w:val="14"/>
              </w:rPr>
            </w:pPr>
            <w:r>
              <w:rPr>
                <w:sz w:val="14"/>
              </w:rPr>
              <w:t>Формирање радионичких и склопних цртежа на основу</w:t>
            </w:r>
            <w:r>
              <w:rPr>
                <w:spacing w:val="-20"/>
                <w:sz w:val="14"/>
              </w:rPr>
              <w:t xml:space="preserve"> </w:t>
            </w:r>
            <w:r>
              <w:rPr>
                <w:sz w:val="14"/>
              </w:rPr>
              <w:t>модела, пресеци и</w:t>
            </w:r>
            <w:r>
              <w:rPr>
                <w:spacing w:val="-2"/>
                <w:sz w:val="14"/>
              </w:rPr>
              <w:t xml:space="preserve"> </w:t>
            </w:r>
            <w:r>
              <w:rPr>
                <w:sz w:val="14"/>
              </w:rPr>
              <w:t>погледи</w:t>
            </w:r>
          </w:p>
          <w:p w:rsidR="000F0098" w:rsidRDefault="00925750">
            <w:pPr>
              <w:pStyle w:val="TableParagraph"/>
              <w:numPr>
                <w:ilvl w:val="0"/>
                <w:numId w:val="653"/>
              </w:numPr>
              <w:tabs>
                <w:tab w:val="left" w:pos="141"/>
              </w:tabs>
              <w:spacing w:line="159" w:lineRule="exact"/>
              <w:ind w:hanging="84"/>
              <w:rPr>
                <w:sz w:val="14"/>
              </w:rPr>
            </w:pPr>
            <w:r>
              <w:rPr>
                <w:sz w:val="14"/>
              </w:rPr>
              <w:t>Генерисање</w:t>
            </w:r>
            <w:r>
              <w:rPr>
                <w:spacing w:val="-1"/>
                <w:sz w:val="14"/>
              </w:rPr>
              <w:t xml:space="preserve"> </w:t>
            </w:r>
            <w:r>
              <w:rPr>
                <w:sz w:val="14"/>
              </w:rPr>
              <w:t>саставнице</w:t>
            </w:r>
          </w:p>
        </w:tc>
      </w:tr>
      <w:tr w:rsidR="000F0098">
        <w:trPr>
          <w:trHeight w:val="132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130"/>
              <w:ind w:left="56" w:firstLine="0"/>
              <w:rPr>
                <w:b/>
                <w:sz w:val="14"/>
              </w:rPr>
            </w:pPr>
            <w:r>
              <w:rPr>
                <w:b/>
                <w:sz w:val="14"/>
              </w:rPr>
              <w:t>Визуелизација модела, израда модела</w:t>
            </w:r>
          </w:p>
        </w:tc>
        <w:tc>
          <w:tcPr>
            <w:tcW w:w="4139" w:type="dxa"/>
          </w:tcPr>
          <w:p w:rsidR="000F0098" w:rsidRDefault="00925750">
            <w:pPr>
              <w:pStyle w:val="TableParagraph"/>
              <w:numPr>
                <w:ilvl w:val="0"/>
                <w:numId w:val="652"/>
              </w:numPr>
              <w:tabs>
                <w:tab w:val="left" w:pos="141"/>
              </w:tabs>
              <w:spacing w:before="19"/>
              <w:ind w:right="310"/>
              <w:rPr>
                <w:sz w:val="14"/>
              </w:rPr>
            </w:pPr>
            <w:r>
              <w:rPr>
                <w:sz w:val="14"/>
              </w:rPr>
              <w:t>изврши</w:t>
            </w:r>
            <w:r>
              <w:rPr>
                <w:spacing w:val="-7"/>
                <w:sz w:val="14"/>
              </w:rPr>
              <w:t xml:space="preserve"> </w:t>
            </w:r>
            <w:r>
              <w:rPr>
                <w:sz w:val="14"/>
              </w:rPr>
              <w:t>визуелизацију</w:t>
            </w:r>
            <w:r>
              <w:rPr>
                <w:spacing w:val="-6"/>
                <w:sz w:val="14"/>
              </w:rPr>
              <w:t xml:space="preserve"> </w:t>
            </w:r>
            <w:r>
              <w:rPr>
                <w:sz w:val="14"/>
              </w:rPr>
              <w:t>модела</w:t>
            </w:r>
            <w:r>
              <w:rPr>
                <w:spacing w:val="-6"/>
                <w:sz w:val="14"/>
              </w:rPr>
              <w:t xml:space="preserve"> </w:t>
            </w:r>
            <w:r>
              <w:rPr>
                <w:sz w:val="14"/>
              </w:rPr>
              <w:t>или</w:t>
            </w:r>
            <w:r>
              <w:rPr>
                <w:spacing w:val="-7"/>
                <w:sz w:val="14"/>
              </w:rPr>
              <w:t xml:space="preserve"> </w:t>
            </w:r>
            <w:r>
              <w:rPr>
                <w:sz w:val="14"/>
              </w:rPr>
              <w:t>направи</w:t>
            </w:r>
            <w:r>
              <w:rPr>
                <w:spacing w:val="-7"/>
                <w:sz w:val="14"/>
              </w:rPr>
              <w:t xml:space="preserve"> </w:t>
            </w:r>
            <w:r>
              <w:rPr>
                <w:sz w:val="14"/>
              </w:rPr>
              <w:t>фото</w:t>
            </w:r>
            <w:r>
              <w:rPr>
                <w:spacing w:val="-6"/>
                <w:sz w:val="14"/>
              </w:rPr>
              <w:t xml:space="preserve"> </w:t>
            </w:r>
            <w:r>
              <w:rPr>
                <w:sz w:val="14"/>
              </w:rPr>
              <w:t>реалистични приказ</w:t>
            </w:r>
          </w:p>
          <w:p w:rsidR="000F0098" w:rsidRDefault="00925750">
            <w:pPr>
              <w:pStyle w:val="TableParagraph"/>
              <w:numPr>
                <w:ilvl w:val="0"/>
                <w:numId w:val="652"/>
              </w:numPr>
              <w:tabs>
                <w:tab w:val="left" w:pos="141"/>
              </w:tabs>
              <w:ind w:right="929"/>
              <w:rPr>
                <w:sz w:val="14"/>
              </w:rPr>
            </w:pPr>
            <w:r>
              <w:rPr>
                <w:sz w:val="14"/>
              </w:rPr>
              <w:t>измоделира</w:t>
            </w:r>
            <w:r>
              <w:rPr>
                <w:spacing w:val="-5"/>
                <w:sz w:val="14"/>
              </w:rPr>
              <w:t xml:space="preserve"> </w:t>
            </w:r>
            <w:r>
              <w:rPr>
                <w:sz w:val="14"/>
              </w:rPr>
              <w:t>алат</w:t>
            </w:r>
            <w:r>
              <w:rPr>
                <w:spacing w:val="-5"/>
                <w:sz w:val="14"/>
              </w:rPr>
              <w:t xml:space="preserve"> </w:t>
            </w:r>
            <w:r>
              <w:rPr>
                <w:sz w:val="14"/>
              </w:rPr>
              <w:t>за</w:t>
            </w:r>
            <w:r>
              <w:rPr>
                <w:spacing w:val="-6"/>
                <w:sz w:val="14"/>
              </w:rPr>
              <w:t xml:space="preserve"> </w:t>
            </w:r>
            <w:r>
              <w:rPr>
                <w:sz w:val="14"/>
              </w:rPr>
              <w:t>ливење</w:t>
            </w:r>
            <w:r>
              <w:rPr>
                <w:spacing w:val="-5"/>
                <w:sz w:val="14"/>
              </w:rPr>
              <w:t xml:space="preserve"> </w:t>
            </w:r>
            <w:r>
              <w:rPr>
                <w:sz w:val="14"/>
              </w:rPr>
              <w:t>или</w:t>
            </w:r>
            <w:r>
              <w:rPr>
                <w:spacing w:val="-6"/>
                <w:sz w:val="14"/>
              </w:rPr>
              <w:t xml:space="preserve"> </w:t>
            </w:r>
            <w:r>
              <w:rPr>
                <w:sz w:val="14"/>
              </w:rPr>
              <w:t>обраду</w:t>
            </w:r>
            <w:r>
              <w:rPr>
                <w:spacing w:val="-5"/>
                <w:sz w:val="14"/>
              </w:rPr>
              <w:t xml:space="preserve"> </w:t>
            </w:r>
            <w:r>
              <w:rPr>
                <w:sz w:val="14"/>
              </w:rPr>
              <w:t>пластичним деформисањем</w:t>
            </w:r>
          </w:p>
        </w:tc>
        <w:tc>
          <w:tcPr>
            <w:tcW w:w="4139" w:type="dxa"/>
          </w:tcPr>
          <w:p w:rsidR="000F0098" w:rsidRDefault="00925750">
            <w:pPr>
              <w:pStyle w:val="TableParagraph"/>
              <w:numPr>
                <w:ilvl w:val="0"/>
                <w:numId w:val="651"/>
              </w:numPr>
              <w:tabs>
                <w:tab w:val="left" w:pos="141"/>
              </w:tabs>
              <w:spacing w:before="19"/>
              <w:ind w:right="526"/>
              <w:rPr>
                <w:sz w:val="14"/>
              </w:rPr>
            </w:pPr>
            <w:r>
              <w:rPr>
                <w:sz w:val="14"/>
              </w:rPr>
              <w:t>Визуелизација модела, скривене линије, осенчани</w:t>
            </w:r>
            <w:r>
              <w:rPr>
                <w:spacing w:val="-19"/>
                <w:sz w:val="14"/>
              </w:rPr>
              <w:t xml:space="preserve"> </w:t>
            </w:r>
            <w:r>
              <w:rPr>
                <w:sz w:val="14"/>
              </w:rPr>
              <w:t>приказ, пресеци и</w:t>
            </w:r>
            <w:r>
              <w:rPr>
                <w:spacing w:val="-2"/>
                <w:sz w:val="14"/>
              </w:rPr>
              <w:t xml:space="preserve"> </w:t>
            </w:r>
            <w:r>
              <w:rPr>
                <w:sz w:val="14"/>
              </w:rPr>
              <w:t>погледи.</w:t>
            </w:r>
          </w:p>
          <w:p w:rsidR="000F0098" w:rsidRDefault="00925750">
            <w:pPr>
              <w:pStyle w:val="TableParagraph"/>
              <w:numPr>
                <w:ilvl w:val="0"/>
                <w:numId w:val="651"/>
              </w:numPr>
              <w:tabs>
                <w:tab w:val="left" w:pos="141"/>
              </w:tabs>
              <w:ind w:right="611"/>
              <w:rPr>
                <w:sz w:val="14"/>
              </w:rPr>
            </w:pPr>
            <w:r>
              <w:rPr>
                <w:sz w:val="14"/>
              </w:rPr>
              <w:t>Фотореалистични приказ. Дефинисање сцене и</w:t>
            </w:r>
            <w:r>
              <w:rPr>
                <w:spacing w:val="-27"/>
                <w:sz w:val="14"/>
              </w:rPr>
              <w:t xml:space="preserve"> </w:t>
            </w:r>
            <w:r>
              <w:rPr>
                <w:sz w:val="14"/>
              </w:rPr>
              <w:t>околине. Дефинисање осветљења.</w:t>
            </w:r>
          </w:p>
          <w:p w:rsidR="000F0098" w:rsidRDefault="00925750">
            <w:pPr>
              <w:pStyle w:val="TableParagraph"/>
              <w:numPr>
                <w:ilvl w:val="0"/>
                <w:numId w:val="651"/>
              </w:numPr>
              <w:tabs>
                <w:tab w:val="left" w:pos="141"/>
              </w:tabs>
              <w:spacing w:line="159" w:lineRule="exact"/>
              <w:rPr>
                <w:sz w:val="14"/>
              </w:rPr>
            </w:pPr>
            <w:r>
              <w:rPr>
                <w:sz w:val="14"/>
              </w:rPr>
              <w:t>Анимација</w:t>
            </w:r>
          </w:p>
          <w:p w:rsidR="000F0098" w:rsidRDefault="00925750">
            <w:pPr>
              <w:pStyle w:val="TableParagraph"/>
              <w:numPr>
                <w:ilvl w:val="0"/>
                <w:numId w:val="651"/>
              </w:numPr>
              <w:tabs>
                <w:tab w:val="left" w:pos="141"/>
              </w:tabs>
              <w:ind w:right="798"/>
              <w:rPr>
                <w:sz w:val="14"/>
              </w:rPr>
            </w:pPr>
            <w:r>
              <w:rPr>
                <w:sz w:val="14"/>
              </w:rPr>
              <w:t>Моделирање</w:t>
            </w:r>
            <w:r>
              <w:rPr>
                <w:spacing w:val="-5"/>
                <w:sz w:val="14"/>
              </w:rPr>
              <w:t xml:space="preserve"> </w:t>
            </w:r>
            <w:r>
              <w:rPr>
                <w:sz w:val="14"/>
              </w:rPr>
              <w:t>алата</w:t>
            </w:r>
            <w:r>
              <w:rPr>
                <w:spacing w:val="-5"/>
                <w:sz w:val="14"/>
              </w:rPr>
              <w:t xml:space="preserve"> </w:t>
            </w:r>
            <w:r>
              <w:rPr>
                <w:sz w:val="14"/>
              </w:rPr>
              <w:t>за</w:t>
            </w:r>
            <w:r>
              <w:rPr>
                <w:spacing w:val="-6"/>
                <w:sz w:val="14"/>
              </w:rPr>
              <w:t xml:space="preserve"> </w:t>
            </w:r>
            <w:r>
              <w:rPr>
                <w:sz w:val="14"/>
              </w:rPr>
              <w:t>ливење</w:t>
            </w:r>
            <w:r>
              <w:rPr>
                <w:spacing w:val="-5"/>
                <w:sz w:val="14"/>
              </w:rPr>
              <w:t xml:space="preserve"> </w:t>
            </w:r>
            <w:r>
              <w:rPr>
                <w:sz w:val="14"/>
              </w:rPr>
              <w:t>или</w:t>
            </w:r>
            <w:r>
              <w:rPr>
                <w:spacing w:val="-6"/>
                <w:sz w:val="14"/>
              </w:rPr>
              <w:t xml:space="preserve"> </w:t>
            </w:r>
            <w:r>
              <w:rPr>
                <w:sz w:val="14"/>
              </w:rPr>
              <w:t>обраду</w:t>
            </w:r>
            <w:r>
              <w:rPr>
                <w:spacing w:val="-5"/>
                <w:sz w:val="14"/>
              </w:rPr>
              <w:t xml:space="preserve"> </w:t>
            </w:r>
            <w:r>
              <w:rPr>
                <w:sz w:val="14"/>
              </w:rPr>
              <w:t>пластичним деформисањем.</w:t>
            </w:r>
          </w:p>
          <w:p w:rsidR="000F0098" w:rsidRDefault="00925750">
            <w:pPr>
              <w:pStyle w:val="TableParagraph"/>
              <w:numPr>
                <w:ilvl w:val="0"/>
                <w:numId w:val="651"/>
              </w:numPr>
              <w:tabs>
                <w:tab w:val="left" w:pos="141"/>
              </w:tabs>
              <w:spacing w:line="159" w:lineRule="exact"/>
              <w:rPr>
                <w:sz w:val="14"/>
              </w:rPr>
            </w:pPr>
            <w:r>
              <w:rPr>
                <w:sz w:val="14"/>
              </w:rPr>
              <w:t>Модификација</w:t>
            </w:r>
            <w:r>
              <w:rPr>
                <w:spacing w:val="-1"/>
                <w:sz w:val="14"/>
              </w:rPr>
              <w:t xml:space="preserve"> </w:t>
            </w:r>
            <w:r>
              <w:rPr>
                <w:sz w:val="14"/>
              </w:rPr>
              <w:t>модела</w:t>
            </w:r>
          </w:p>
        </w:tc>
      </w:tr>
    </w:tbl>
    <w:p w:rsidR="000F0098" w:rsidRDefault="000F0098">
      <w:pPr>
        <w:pStyle w:val="BodyText"/>
        <w:spacing w:before="7" w:line="240" w:lineRule="auto"/>
        <w:ind w:left="0"/>
        <w:rPr>
          <w:b/>
          <w:sz w:val="12"/>
        </w:rPr>
      </w:pPr>
    </w:p>
    <w:p w:rsidR="000F0098" w:rsidRDefault="00925750">
      <w:pPr>
        <w:pStyle w:val="ListParagraph"/>
        <w:numPr>
          <w:ilvl w:val="0"/>
          <w:numId w:val="661"/>
        </w:numPr>
        <w:tabs>
          <w:tab w:val="left" w:pos="678"/>
        </w:tabs>
        <w:spacing w:before="93" w:line="203" w:lineRule="exact"/>
        <w:ind w:left="677"/>
        <w:rPr>
          <w:b/>
          <w:sz w:val="18"/>
        </w:rPr>
      </w:pPr>
      <w:r>
        <w:rPr>
          <w:b/>
          <w:sz w:val="18"/>
        </w:rPr>
        <w:t xml:space="preserve">УПУТСТВО ЗА ДИДАКТИЧКО-МЕТОДИЧКО </w:t>
      </w:r>
      <w:r>
        <w:rPr>
          <w:b/>
          <w:spacing w:val="-3"/>
          <w:sz w:val="18"/>
        </w:rPr>
        <w:t>ОСТВАРИВАЊЕ</w:t>
      </w:r>
      <w:r>
        <w:rPr>
          <w:b/>
          <w:spacing w:val="-2"/>
          <w:sz w:val="18"/>
        </w:rPr>
        <w:t xml:space="preserve"> </w:t>
      </w:r>
      <w:r>
        <w:rPr>
          <w:b/>
          <w:spacing w:val="-4"/>
          <w:sz w:val="18"/>
        </w:rPr>
        <w:t>ПРОГРАМА</w:t>
      </w:r>
    </w:p>
    <w:p w:rsidR="000F0098" w:rsidRDefault="00925750">
      <w:pPr>
        <w:pStyle w:val="BodyText"/>
        <w:spacing w:before="1" w:line="232" w:lineRule="auto"/>
        <w:ind w:right="135" w:firstLine="396"/>
      </w:pPr>
      <w:r>
        <w:t xml:space="preserve">На почетку сваког модула ученике </w:t>
      </w:r>
      <w:r>
        <w:t>упознати са циљевима и исходима наставе, односно учења, планом рада и начинима оцењи- вања.</w:t>
      </w:r>
    </w:p>
    <w:p w:rsidR="000F0098" w:rsidRDefault="00925750">
      <w:pPr>
        <w:pStyle w:val="BodyText"/>
        <w:spacing w:line="232" w:lineRule="auto"/>
        <w:ind w:right="128" w:firstLine="396"/>
      </w:pPr>
      <w:r>
        <w:t>Предмет се реализује кроз вежбе у рачунарском кабинету. Приликом остваривања програма одељење се дели на групе до 15 учени- ка и препоручује се да се та 2 часа реализују одједном.</w:t>
      </w:r>
    </w:p>
    <w:p w:rsidR="000F0098" w:rsidRDefault="00925750">
      <w:pPr>
        <w:pStyle w:val="BodyText"/>
        <w:spacing w:line="232" w:lineRule="auto"/>
        <w:ind w:right="137" w:firstLine="396"/>
        <w:jc w:val="both"/>
      </w:pPr>
      <w:r>
        <w:t>У току реализације модула ослонити се на предзнања ученика из техничког цртања, компјутерске графике, машинских елемената. Наставник припрема потребне елементе за вежбу, демонстрира рад на рачунару, прати рад ученика на радном месту и указује на грешке при</w:t>
      </w:r>
      <w:r>
        <w:t xml:space="preserve"> раду. Ученике је потребно подстицати у развоју мишљења и разговору о функционалности дела као посебног елемента тако и улози дела у склопу.</w:t>
      </w:r>
    </w:p>
    <w:p w:rsidR="000F0098" w:rsidRDefault="00925750">
      <w:pPr>
        <w:spacing w:line="232" w:lineRule="auto"/>
        <w:ind w:left="100" w:firstLine="396"/>
        <w:rPr>
          <w:sz w:val="18"/>
        </w:rPr>
      </w:pPr>
      <w:r>
        <w:rPr>
          <w:sz w:val="18"/>
        </w:rPr>
        <w:t xml:space="preserve">Приликом реализације модула </w:t>
      </w:r>
      <w:r>
        <w:rPr>
          <w:b/>
          <w:sz w:val="18"/>
        </w:rPr>
        <w:t xml:space="preserve">Моделирање нестандардних и стандардних машинских делова </w:t>
      </w:r>
      <w:r>
        <w:rPr>
          <w:sz w:val="18"/>
        </w:rPr>
        <w:t xml:space="preserve">ученици треба да ураде </w:t>
      </w:r>
      <w:r>
        <w:rPr>
          <w:b/>
          <w:sz w:val="18"/>
        </w:rPr>
        <w:t>два прој</w:t>
      </w:r>
      <w:r>
        <w:rPr>
          <w:b/>
          <w:sz w:val="18"/>
        </w:rPr>
        <w:t>ектна задатка</w:t>
      </w:r>
      <w:r>
        <w:rPr>
          <w:sz w:val="18"/>
        </w:rPr>
        <w:t>:</w:t>
      </w:r>
    </w:p>
    <w:p w:rsidR="000F0098" w:rsidRDefault="00925750">
      <w:pPr>
        <w:pStyle w:val="ListParagraph"/>
        <w:numPr>
          <w:ilvl w:val="0"/>
          <w:numId w:val="650"/>
        </w:numPr>
        <w:tabs>
          <w:tab w:val="left" w:pos="678"/>
        </w:tabs>
        <w:spacing w:line="197" w:lineRule="exact"/>
        <w:rPr>
          <w:sz w:val="18"/>
        </w:rPr>
      </w:pPr>
      <w:r>
        <w:rPr>
          <w:sz w:val="18"/>
        </w:rPr>
        <w:t>Моделирање једног машинског елемента (нпр.</w:t>
      </w:r>
      <w:r>
        <w:rPr>
          <w:spacing w:val="-3"/>
          <w:sz w:val="18"/>
        </w:rPr>
        <w:t xml:space="preserve"> </w:t>
      </w:r>
      <w:r>
        <w:rPr>
          <w:sz w:val="18"/>
        </w:rPr>
        <w:t>вратила)</w:t>
      </w:r>
    </w:p>
    <w:p w:rsidR="000F0098" w:rsidRDefault="00925750">
      <w:pPr>
        <w:pStyle w:val="ListParagraph"/>
        <w:numPr>
          <w:ilvl w:val="0"/>
          <w:numId w:val="650"/>
        </w:numPr>
        <w:tabs>
          <w:tab w:val="left" w:pos="678"/>
        </w:tabs>
        <w:rPr>
          <w:sz w:val="18"/>
        </w:rPr>
      </w:pPr>
      <w:r>
        <w:rPr>
          <w:sz w:val="18"/>
        </w:rPr>
        <w:t>Моделирање једног нестандардног машинског елемента (нпр.</w:t>
      </w:r>
      <w:r>
        <w:rPr>
          <w:spacing w:val="-3"/>
          <w:sz w:val="18"/>
        </w:rPr>
        <w:t xml:space="preserve"> </w:t>
      </w:r>
      <w:r>
        <w:rPr>
          <w:sz w:val="18"/>
        </w:rPr>
        <w:t>одливка)</w:t>
      </w:r>
    </w:p>
    <w:p w:rsidR="000F0098" w:rsidRDefault="00925750">
      <w:pPr>
        <w:spacing w:line="200" w:lineRule="exact"/>
        <w:ind w:left="497"/>
        <w:rPr>
          <w:sz w:val="18"/>
        </w:rPr>
      </w:pPr>
      <w:r>
        <w:rPr>
          <w:sz w:val="18"/>
        </w:rPr>
        <w:t xml:space="preserve">Приликом реализације модула </w:t>
      </w:r>
      <w:r>
        <w:rPr>
          <w:b/>
          <w:sz w:val="18"/>
        </w:rPr>
        <w:t xml:space="preserve">Моделирање склопова и конструкција </w:t>
      </w:r>
      <w:r>
        <w:rPr>
          <w:sz w:val="18"/>
        </w:rPr>
        <w:t xml:space="preserve">ученици треба да ураде </w:t>
      </w:r>
      <w:r>
        <w:rPr>
          <w:b/>
          <w:sz w:val="18"/>
        </w:rPr>
        <w:t>два пројектна задатка</w:t>
      </w:r>
      <w:r>
        <w:rPr>
          <w:sz w:val="18"/>
        </w:rPr>
        <w:t>:</w:t>
      </w:r>
    </w:p>
    <w:p w:rsidR="000F0098" w:rsidRDefault="00925750">
      <w:pPr>
        <w:pStyle w:val="ListParagraph"/>
        <w:numPr>
          <w:ilvl w:val="0"/>
          <w:numId w:val="649"/>
        </w:numPr>
        <w:tabs>
          <w:tab w:val="left" w:pos="681"/>
        </w:tabs>
        <w:spacing w:line="232" w:lineRule="auto"/>
        <w:ind w:right="136" w:firstLine="397"/>
        <w:rPr>
          <w:sz w:val="18"/>
        </w:rPr>
      </w:pPr>
      <w:r>
        <w:rPr>
          <w:sz w:val="18"/>
        </w:rPr>
        <w:t>Моделирање зад</w:t>
      </w:r>
      <w:r>
        <w:rPr>
          <w:sz w:val="18"/>
        </w:rPr>
        <w:t xml:space="preserve">атог машинског склопа </w:t>
      </w:r>
      <w:r>
        <w:rPr>
          <w:spacing w:val="-3"/>
          <w:sz w:val="18"/>
        </w:rPr>
        <w:t xml:space="preserve">који </w:t>
      </w:r>
      <w:r>
        <w:rPr>
          <w:sz w:val="18"/>
        </w:rPr>
        <w:t xml:space="preserve">садржи: вијке, кућиште, ротациони </w:t>
      </w:r>
      <w:proofErr w:type="gramStart"/>
      <w:r>
        <w:rPr>
          <w:sz w:val="18"/>
        </w:rPr>
        <w:t>машински  елемент</w:t>
      </w:r>
      <w:proofErr w:type="gramEnd"/>
      <w:r>
        <w:rPr>
          <w:sz w:val="18"/>
        </w:rPr>
        <w:t>, или неки  други  машин- ски стандардни или нестандардни</w:t>
      </w:r>
      <w:r>
        <w:rPr>
          <w:spacing w:val="-2"/>
          <w:sz w:val="18"/>
        </w:rPr>
        <w:t xml:space="preserve"> </w:t>
      </w:r>
      <w:r>
        <w:rPr>
          <w:sz w:val="18"/>
        </w:rPr>
        <w:t>елемент.</w:t>
      </w:r>
    </w:p>
    <w:p w:rsidR="000F0098" w:rsidRDefault="00925750">
      <w:pPr>
        <w:pStyle w:val="ListParagraph"/>
        <w:numPr>
          <w:ilvl w:val="0"/>
          <w:numId w:val="649"/>
        </w:numPr>
        <w:tabs>
          <w:tab w:val="left" w:pos="680"/>
        </w:tabs>
        <w:spacing w:line="232" w:lineRule="auto"/>
        <w:ind w:right="136" w:firstLine="397"/>
        <w:rPr>
          <w:sz w:val="18"/>
        </w:rPr>
      </w:pPr>
      <w:r>
        <w:rPr>
          <w:sz w:val="18"/>
        </w:rPr>
        <w:t xml:space="preserve">Моделирање задатог алата склопа за обраду пластичнм деформисањем </w:t>
      </w:r>
      <w:r>
        <w:rPr>
          <w:spacing w:val="-3"/>
          <w:sz w:val="18"/>
        </w:rPr>
        <w:t xml:space="preserve">који </w:t>
      </w:r>
      <w:r>
        <w:rPr>
          <w:sz w:val="18"/>
        </w:rPr>
        <w:t>садржи: вијке, кућиште, ротациони машинск</w:t>
      </w:r>
      <w:r>
        <w:rPr>
          <w:sz w:val="18"/>
        </w:rPr>
        <w:t xml:space="preserve">и еле- </w:t>
      </w:r>
      <w:r>
        <w:rPr>
          <w:spacing w:val="-3"/>
          <w:sz w:val="18"/>
        </w:rPr>
        <w:t xml:space="preserve">мент, </w:t>
      </w:r>
      <w:r>
        <w:rPr>
          <w:sz w:val="18"/>
        </w:rPr>
        <w:t>или неки други машински стандардни или нестандардни</w:t>
      </w:r>
      <w:r>
        <w:rPr>
          <w:spacing w:val="-2"/>
          <w:sz w:val="18"/>
        </w:rPr>
        <w:t xml:space="preserve"> </w:t>
      </w:r>
      <w:r>
        <w:rPr>
          <w:sz w:val="18"/>
        </w:rPr>
        <w:t>елемент.</w:t>
      </w:r>
    </w:p>
    <w:p w:rsidR="000F0098" w:rsidRDefault="00925750">
      <w:pPr>
        <w:pStyle w:val="BodyText"/>
        <w:spacing w:line="232" w:lineRule="auto"/>
        <w:ind w:right="136" w:firstLine="396"/>
        <w:jc w:val="right"/>
      </w:pPr>
      <w:r>
        <w:t>У оквиру пројектних задатака потребно је генерисати и техничку документацију (склопни цртеж и бар један радионички цртеж). Избор метода и облика рада за сваки модул одређује наставни</w:t>
      </w:r>
      <w:r>
        <w:t>к у зависности од наставних садржаја, способности и потреба уче- ника, материјалних и других услова. Користити вербалне методе (метода усменог излагања и дијалошка метода), методе демонстрације, текстуално-илустративне методе, методе пројектних задатака. П</w:t>
      </w:r>
      <w:r>
        <w:t>редложени облици рада су фронтални, рад у групи, рад у пару, индиви-</w:t>
      </w:r>
    </w:p>
    <w:p w:rsidR="000F0098" w:rsidRDefault="00925750">
      <w:pPr>
        <w:pStyle w:val="BodyText"/>
        <w:spacing w:line="199" w:lineRule="exact"/>
      </w:pPr>
      <w:proofErr w:type="gramStart"/>
      <w:r>
        <w:t>дуални</w:t>
      </w:r>
      <w:proofErr w:type="gramEnd"/>
      <w:r>
        <w:t xml:space="preserve"> рад.</w:t>
      </w:r>
    </w:p>
    <w:p w:rsidR="000F0098" w:rsidRDefault="000F0098">
      <w:pPr>
        <w:pStyle w:val="BodyText"/>
        <w:spacing w:before="1" w:line="240" w:lineRule="auto"/>
        <w:ind w:left="0"/>
        <w:rPr>
          <w:sz w:val="16"/>
        </w:rPr>
      </w:pPr>
    </w:p>
    <w:p w:rsidR="000F0098" w:rsidRDefault="00925750">
      <w:pPr>
        <w:pStyle w:val="Heading1"/>
        <w:spacing w:before="0" w:line="203" w:lineRule="exact"/>
        <w:ind w:left="497" w:firstLine="0"/>
      </w:pPr>
      <w:r>
        <w:t>5. УПУТСТВО ЗА ФОРМАТИВНО И СУМАТИВНО ОЦЕЊИВАЊЕ 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w:t>
      </w:r>
      <w:proofErr w:type="gramStart"/>
      <w:r>
        <w:t>наставе  и</w:t>
      </w:r>
      <w:proofErr w:type="gramEnd"/>
      <w:r>
        <w:t xml:space="preserve"> учења, постигнућа  ученика (продукти учења)  и сопствени рад. Праћење напредовања ученика се одвија на </w:t>
      </w:r>
      <w:r>
        <w:rPr>
          <w:spacing w:val="-3"/>
        </w:rPr>
        <w:t xml:space="preserve">сваком </w:t>
      </w:r>
      <w:r>
        <w:rPr>
          <w:spacing w:val="-5"/>
        </w:rPr>
        <w:t xml:space="preserve">часу, </w:t>
      </w:r>
      <w:r>
        <w:t>свака активност је добра прилика за процену напредовања и давање повратне информације, а оцењивање уче</w:t>
      </w:r>
      <w:r>
        <w:t xml:space="preserve">ника се одвија у складу са Правилником о </w:t>
      </w:r>
      <w:r>
        <w:rPr>
          <w:spacing w:val="-3"/>
        </w:rPr>
        <w:t xml:space="preserve">оцењивању. </w:t>
      </w:r>
      <w:r>
        <w:t xml:space="preserve">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w:t>
      </w:r>
      <w:r>
        <w:t xml:space="preserve">евалуи- </w:t>
      </w:r>
      <w:r>
        <w:rPr>
          <w:spacing w:val="-4"/>
        </w:rPr>
        <w:t xml:space="preserve">рају, </w:t>
      </w:r>
      <w:r>
        <w:t>документују итд. Да би вредновање би</w:t>
      </w:r>
      <w:r>
        <w:t xml:space="preserve">ло објективно и у функцији учења, потребно је ускладити нивое </w:t>
      </w:r>
      <w:r>
        <w:rPr>
          <w:spacing w:val="-3"/>
        </w:rPr>
        <w:t xml:space="preserve">исхода </w:t>
      </w:r>
      <w:r>
        <w:t>и начине оцењи- вања. Ученике треба оспособљавати и охрабривати да процењују сопствени напредак у остваривању задатака предмета као и напредак других ученика уз одговарајућу</w:t>
      </w:r>
      <w:r>
        <w:rPr>
          <w:spacing w:val="-1"/>
        </w:rPr>
        <w:t xml:space="preserve"> </w:t>
      </w:r>
      <w:r>
        <w:t>аргументацију</w:t>
      </w:r>
      <w:r>
        <w:t>.</w:t>
      </w:r>
    </w:p>
    <w:p w:rsidR="000F0098" w:rsidRDefault="000F0098">
      <w:pPr>
        <w:spacing w:line="232" w:lineRule="auto"/>
        <w:jc w:val="both"/>
        <w:sectPr w:rsidR="000F0098">
          <w:pgSz w:w="11910" w:h="15740"/>
          <w:pgMar w:top="180" w:right="540" w:bottom="280" w:left="580" w:header="720" w:footer="720" w:gutter="0"/>
          <w:cols w:space="720"/>
        </w:sectPr>
      </w:pPr>
    </w:p>
    <w:p w:rsidR="000F0098" w:rsidRDefault="00925750">
      <w:pPr>
        <w:pStyle w:val="BodyText"/>
        <w:spacing w:before="68" w:line="232" w:lineRule="auto"/>
        <w:ind w:right="136" w:firstLine="396"/>
        <w:jc w:val="both"/>
      </w:pPr>
      <w:r>
        <w:rPr>
          <w:spacing w:val="-3"/>
        </w:rPr>
        <w:lastRenderedPageBreak/>
        <w:t>Сумативно</w:t>
      </w:r>
      <w:r>
        <w:rPr>
          <w:spacing w:val="-4"/>
        </w:rPr>
        <w:t xml:space="preserve"> </w:t>
      </w:r>
      <w:r>
        <w:t>оцењивање</w:t>
      </w:r>
      <w:r>
        <w:rPr>
          <w:spacing w:val="-4"/>
        </w:rPr>
        <w:t xml:space="preserve"> </w:t>
      </w:r>
      <w:r>
        <w:t>је</w:t>
      </w:r>
      <w:r>
        <w:rPr>
          <w:spacing w:val="-4"/>
        </w:rPr>
        <w:t xml:space="preserve"> </w:t>
      </w:r>
      <w:r>
        <w:t>вредновање</w:t>
      </w:r>
      <w:r>
        <w:rPr>
          <w:spacing w:val="-4"/>
        </w:rPr>
        <w:t xml:space="preserve"> </w:t>
      </w:r>
      <w:r>
        <w:t>постигнућа</w:t>
      </w:r>
      <w:r>
        <w:rPr>
          <w:spacing w:val="-4"/>
        </w:rPr>
        <w:t xml:space="preserve"> </w:t>
      </w:r>
      <w:r>
        <w:t>ученика</w:t>
      </w:r>
      <w:r>
        <w:rPr>
          <w:spacing w:val="-4"/>
        </w:rPr>
        <w:t xml:space="preserve"> </w:t>
      </w:r>
      <w:r>
        <w:t>на</w:t>
      </w:r>
      <w:r>
        <w:rPr>
          <w:spacing w:val="-4"/>
        </w:rPr>
        <w:t xml:space="preserve"> </w:t>
      </w:r>
      <w:r>
        <w:t>крају</w:t>
      </w:r>
      <w:r>
        <w:rPr>
          <w:spacing w:val="-4"/>
        </w:rPr>
        <w:t xml:space="preserve"> </w:t>
      </w:r>
      <w:r>
        <w:t>сваке</w:t>
      </w:r>
      <w:r>
        <w:rPr>
          <w:spacing w:val="-4"/>
        </w:rPr>
        <w:t xml:space="preserve"> </w:t>
      </w:r>
      <w:r>
        <w:t>реализоване</w:t>
      </w:r>
      <w:r>
        <w:rPr>
          <w:spacing w:val="-4"/>
        </w:rPr>
        <w:t xml:space="preserve"> </w:t>
      </w:r>
      <w:r>
        <w:t>теме.</w:t>
      </w:r>
      <w:r>
        <w:rPr>
          <w:spacing w:val="-4"/>
        </w:rPr>
        <w:t xml:space="preserve"> </w:t>
      </w:r>
      <w:r>
        <w:rPr>
          <w:spacing w:val="-3"/>
        </w:rPr>
        <w:t>Сумативне</w:t>
      </w:r>
      <w:r>
        <w:rPr>
          <w:spacing w:val="-4"/>
        </w:rPr>
        <w:t xml:space="preserve"> </w:t>
      </w:r>
      <w:r>
        <w:t>оцене</w:t>
      </w:r>
      <w:r>
        <w:rPr>
          <w:spacing w:val="-4"/>
        </w:rPr>
        <w:t xml:space="preserve"> </w:t>
      </w:r>
      <w:r>
        <w:t>се</w:t>
      </w:r>
      <w:r>
        <w:rPr>
          <w:spacing w:val="-4"/>
        </w:rPr>
        <w:t xml:space="preserve"> </w:t>
      </w:r>
      <w:r>
        <w:t>добијају</w:t>
      </w:r>
      <w:r>
        <w:rPr>
          <w:spacing w:val="-4"/>
        </w:rPr>
        <w:t xml:space="preserve"> </w:t>
      </w:r>
      <w:r>
        <w:t>из</w:t>
      </w:r>
      <w:r>
        <w:rPr>
          <w:spacing w:val="-4"/>
        </w:rPr>
        <w:t xml:space="preserve"> </w:t>
      </w:r>
      <w:r>
        <w:t>контрол- них или писмених радова, тестова, усменог испитивања, самосталних или групних радова</w:t>
      </w:r>
      <w:r>
        <w:rPr>
          <w:spacing w:val="-10"/>
        </w:rPr>
        <w:t xml:space="preserve"> </w:t>
      </w:r>
      <w:r>
        <w:t>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развоју ђачких идеја, даје ученицима повратне информације, а повратне информације добијене од уче- ника к</w:t>
      </w:r>
      <w:r>
        <w:t>ористи да прилагоди подучавање, охрабрује ученике да оцењујуе квалитет свог рада. Избор инструмента за формативно вредно- вање зависи од врсте активности која се вреднује.</w:t>
      </w:r>
    </w:p>
    <w:p w:rsidR="000F0098" w:rsidRDefault="00925750">
      <w:pPr>
        <w:pStyle w:val="BodyText"/>
        <w:spacing w:line="232" w:lineRule="auto"/>
        <w:ind w:right="137" w:firstLine="396"/>
        <w:jc w:val="both"/>
      </w:pPr>
      <w:r>
        <w:t>Избор инструмента за формативно вредновање зависи од врсте активности која се вредну</w:t>
      </w:r>
      <w:r>
        <w:t>је. Када је у питању израда пројектног за- датка може се применити „чек листа” у којој су приказани нивои постигнућа ученика са показатељима испуњености, а наставник треба да означи показатељ који одговара понашању ученика.</w:t>
      </w:r>
    </w:p>
    <w:p w:rsidR="000F0098" w:rsidRDefault="00925750">
      <w:pPr>
        <w:pStyle w:val="Heading1"/>
        <w:spacing w:before="158"/>
        <w:ind w:left="80" w:right="117" w:firstLine="0"/>
        <w:jc w:val="center"/>
      </w:pPr>
      <w:r>
        <w:t>Назив предмета: РОБОТИ</w:t>
      </w:r>
    </w:p>
    <w:p w:rsidR="000F0098" w:rsidRDefault="000F0098">
      <w:pPr>
        <w:pStyle w:val="BodyText"/>
        <w:spacing w:before="8" w:line="240" w:lineRule="auto"/>
        <w:ind w:left="0"/>
        <w:rPr>
          <w:b/>
          <w:sz w:val="16"/>
        </w:rPr>
      </w:pPr>
    </w:p>
    <w:p w:rsidR="000F0098" w:rsidRDefault="00925750">
      <w:pPr>
        <w:pStyle w:val="ListParagraph"/>
        <w:numPr>
          <w:ilvl w:val="0"/>
          <w:numId w:val="648"/>
        </w:numPr>
        <w:tabs>
          <w:tab w:val="left" w:pos="677"/>
        </w:tabs>
        <w:spacing w:before="1" w:after="41" w:line="240" w:lineRule="auto"/>
        <w:rPr>
          <w:b/>
          <w:sz w:val="18"/>
        </w:rPr>
      </w:pPr>
      <w:r>
        <w:rPr>
          <w:b/>
          <w:spacing w:val="-3"/>
          <w:sz w:val="18"/>
        </w:rPr>
        <w:t>ОСТВАРИВ</w:t>
      </w:r>
      <w:r>
        <w:rPr>
          <w:b/>
          <w:spacing w:val="-3"/>
          <w:sz w:val="18"/>
        </w:rPr>
        <w:t xml:space="preserve">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III</w:t>
            </w:r>
          </w:p>
        </w:tc>
        <w:tc>
          <w:tcPr>
            <w:tcW w:w="1757" w:type="dxa"/>
          </w:tcPr>
          <w:p w:rsidR="000F0098" w:rsidRDefault="00925750">
            <w:pPr>
              <w:pStyle w:val="TableParagraph"/>
              <w:spacing w:before="18"/>
              <w:ind w:left="292" w:right="281" w:firstLine="0"/>
              <w:jc w:val="center"/>
              <w:rPr>
                <w:sz w:val="14"/>
              </w:rPr>
            </w:pPr>
            <w:r>
              <w:rPr>
                <w:sz w:val="14"/>
              </w:rPr>
              <w:t>70</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70</w:t>
            </w:r>
          </w:p>
        </w:tc>
      </w:tr>
    </w:tbl>
    <w:p w:rsidR="000F0098" w:rsidRDefault="000F0098">
      <w:pPr>
        <w:pStyle w:val="BodyText"/>
        <w:spacing w:before="1" w:line="240" w:lineRule="auto"/>
        <w:ind w:left="0"/>
        <w:rPr>
          <w:b/>
          <w:sz w:val="20"/>
        </w:rPr>
      </w:pPr>
    </w:p>
    <w:p w:rsidR="000F0098" w:rsidRDefault="00925750">
      <w:pPr>
        <w:pStyle w:val="ListParagraph"/>
        <w:numPr>
          <w:ilvl w:val="0"/>
          <w:numId w:val="648"/>
        </w:numPr>
        <w:tabs>
          <w:tab w:val="left" w:pos="678"/>
        </w:tabs>
        <w:spacing w:before="1" w:line="203" w:lineRule="exact"/>
        <w:ind w:left="677"/>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 xml:space="preserve">Стицање знања о </w:t>
      </w:r>
      <w:r>
        <w:rPr>
          <w:spacing w:val="-4"/>
          <w:sz w:val="18"/>
        </w:rPr>
        <w:t xml:space="preserve">појму, </w:t>
      </w:r>
      <w:r>
        <w:rPr>
          <w:sz w:val="18"/>
        </w:rPr>
        <w:t>намени, начину функционисања, врстама и карактеристикама</w:t>
      </w:r>
      <w:r>
        <w:rPr>
          <w:spacing w:val="-6"/>
          <w:sz w:val="18"/>
        </w:rPr>
        <w:t xml:space="preserve"> </w:t>
      </w:r>
      <w:r>
        <w:rPr>
          <w:sz w:val="18"/>
        </w:rPr>
        <w:t>робота</w:t>
      </w:r>
    </w:p>
    <w:p w:rsidR="000F0098" w:rsidRDefault="00925750">
      <w:pPr>
        <w:pStyle w:val="ListParagraph"/>
        <w:numPr>
          <w:ilvl w:val="0"/>
          <w:numId w:val="972"/>
        </w:numPr>
        <w:tabs>
          <w:tab w:val="left" w:pos="633"/>
        </w:tabs>
        <w:spacing w:line="203" w:lineRule="exact"/>
        <w:rPr>
          <w:sz w:val="18"/>
        </w:rPr>
      </w:pPr>
      <w:r>
        <w:rPr>
          <w:sz w:val="18"/>
        </w:rPr>
        <w:t>Стицање знања о намени и структури савремених индустријских</w:t>
      </w:r>
      <w:r>
        <w:rPr>
          <w:spacing w:val="-5"/>
          <w:sz w:val="18"/>
        </w:rPr>
        <w:t xml:space="preserve"> </w:t>
      </w:r>
      <w:r>
        <w:rPr>
          <w:sz w:val="18"/>
        </w:rPr>
        <w:t>робота</w:t>
      </w:r>
    </w:p>
    <w:p w:rsidR="000F0098" w:rsidRDefault="000F0098">
      <w:pPr>
        <w:pStyle w:val="BodyText"/>
        <w:spacing w:before="8" w:line="240" w:lineRule="auto"/>
        <w:ind w:left="0"/>
        <w:rPr>
          <w:sz w:val="16"/>
        </w:rPr>
      </w:pPr>
    </w:p>
    <w:p w:rsidR="000F0098" w:rsidRDefault="00925750">
      <w:pPr>
        <w:pStyle w:val="Heading1"/>
        <w:numPr>
          <w:ilvl w:val="0"/>
          <w:numId w:val="648"/>
        </w:numPr>
        <w:tabs>
          <w:tab w:val="left" w:pos="678"/>
        </w:tabs>
        <w:ind w:left="677"/>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Трећи</w:t>
      </w:r>
    </w:p>
    <w:p w:rsidR="000F0098" w:rsidRDefault="00925750">
      <w:pPr>
        <w:spacing w:after="41" w:line="203" w:lineRule="exact"/>
        <w:ind w:left="497"/>
        <w:rPr>
          <w:sz w:val="18"/>
        </w:rPr>
      </w:pPr>
      <w:r>
        <w:rPr>
          <w:sz w:val="18"/>
        </w:rPr>
        <w:t xml:space="preserve">Годишњи фонд часова: Теорија: </w:t>
      </w:r>
      <w:r>
        <w:rPr>
          <w:b/>
          <w:sz w:val="18"/>
        </w:rPr>
        <w:t>70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680"/>
        </w:trPr>
        <w:tc>
          <w:tcPr>
            <w:tcW w:w="2268" w:type="dxa"/>
          </w:tcPr>
          <w:p w:rsidR="000F0098" w:rsidRDefault="000F0098">
            <w:pPr>
              <w:pStyle w:val="TableParagraph"/>
              <w:spacing w:before="3"/>
              <w:ind w:left="0" w:firstLine="0"/>
            </w:pPr>
          </w:p>
          <w:p w:rsidR="000F0098" w:rsidRDefault="00925750">
            <w:pPr>
              <w:pStyle w:val="TableParagraph"/>
              <w:spacing w:before="1"/>
              <w:ind w:left="56" w:firstLine="0"/>
              <w:rPr>
                <w:b/>
                <w:sz w:val="14"/>
              </w:rPr>
            </w:pPr>
            <w:r>
              <w:rPr>
                <w:b/>
                <w:sz w:val="14"/>
              </w:rPr>
              <w:t>Увод у роботику</w:t>
            </w:r>
          </w:p>
        </w:tc>
        <w:tc>
          <w:tcPr>
            <w:tcW w:w="4139" w:type="dxa"/>
          </w:tcPr>
          <w:p w:rsidR="000F0098" w:rsidRDefault="00925750">
            <w:pPr>
              <w:pStyle w:val="TableParagraph"/>
              <w:numPr>
                <w:ilvl w:val="0"/>
                <w:numId w:val="647"/>
              </w:numPr>
              <w:tabs>
                <w:tab w:val="left" w:pos="141"/>
              </w:tabs>
              <w:spacing w:before="18" w:line="161" w:lineRule="exact"/>
              <w:rPr>
                <w:sz w:val="14"/>
              </w:rPr>
            </w:pPr>
            <w:r>
              <w:rPr>
                <w:sz w:val="14"/>
              </w:rPr>
              <w:t>објасни и разуме појам речи</w:t>
            </w:r>
            <w:r>
              <w:rPr>
                <w:spacing w:val="-4"/>
                <w:sz w:val="14"/>
              </w:rPr>
              <w:t xml:space="preserve"> </w:t>
            </w:r>
            <w:r>
              <w:rPr>
                <w:sz w:val="14"/>
              </w:rPr>
              <w:t>робот</w:t>
            </w:r>
          </w:p>
          <w:p w:rsidR="000F0098" w:rsidRDefault="00925750">
            <w:pPr>
              <w:pStyle w:val="TableParagraph"/>
              <w:numPr>
                <w:ilvl w:val="0"/>
                <w:numId w:val="647"/>
              </w:numPr>
              <w:tabs>
                <w:tab w:val="left" w:pos="141"/>
              </w:tabs>
              <w:spacing w:line="160" w:lineRule="exact"/>
              <w:rPr>
                <w:sz w:val="14"/>
              </w:rPr>
            </w:pPr>
            <w:r>
              <w:rPr>
                <w:sz w:val="14"/>
              </w:rPr>
              <w:t>објасни и опише историјат настанка</w:t>
            </w:r>
            <w:r>
              <w:rPr>
                <w:spacing w:val="-3"/>
                <w:sz w:val="14"/>
              </w:rPr>
              <w:t xml:space="preserve"> </w:t>
            </w:r>
            <w:r>
              <w:rPr>
                <w:sz w:val="14"/>
              </w:rPr>
              <w:t>робота</w:t>
            </w:r>
          </w:p>
          <w:p w:rsidR="000F0098" w:rsidRDefault="00925750">
            <w:pPr>
              <w:pStyle w:val="TableParagraph"/>
              <w:numPr>
                <w:ilvl w:val="0"/>
                <w:numId w:val="647"/>
              </w:numPr>
              <w:tabs>
                <w:tab w:val="left" w:pos="141"/>
              </w:tabs>
              <w:spacing w:line="161" w:lineRule="exact"/>
              <w:rPr>
                <w:sz w:val="14"/>
              </w:rPr>
            </w:pPr>
            <w:r>
              <w:rPr>
                <w:sz w:val="14"/>
              </w:rPr>
              <w:t>објасни и разуме дефиницију</w:t>
            </w:r>
            <w:r>
              <w:rPr>
                <w:spacing w:val="-2"/>
                <w:sz w:val="14"/>
              </w:rPr>
              <w:t xml:space="preserve"> </w:t>
            </w:r>
            <w:r>
              <w:rPr>
                <w:sz w:val="14"/>
              </w:rPr>
              <w:t>робота</w:t>
            </w:r>
          </w:p>
        </w:tc>
        <w:tc>
          <w:tcPr>
            <w:tcW w:w="4139" w:type="dxa"/>
          </w:tcPr>
          <w:p w:rsidR="000F0098" w:rsidRDefault="00925750">
            <w:pPr>
              <w:pStyle w:val="TableParagraph"/>
              <w:numPr>
                <w:ilvl w:val="0"/>
                <w:numId w:val="646"/>
              </w:numPr>
              <w:tabs>
                <w:tab w:val="left" w:pos="140"/>
              </w:tabs>
              <w:spacing w:before="18" w:line="161" w:lineRule="exact"/>
              <w:rPr>
                <w:sz w:val="14"/>
              </w:rPr>
            </w:pPr>
            <w:r>
              <w:rPr>
                <w:sz w:val="14"/>
              </w:rPr>
              <w:t>Робот</w:t>
            </w:r>
          </w:p>
          <w:p w:rsidR="000F0098" w:rsidRDefault="00925750">
            <w:pPr>
              <w:pStyle w:val="TableParagraph"/>
              <w:numPr>
                <w:ilvl w:val="0"/>
                <w:numId w:val="646"/>
              </w:numPr>
              <w:tabs>
                <w:tab w:val="left" w:pos="140"/>
              </w:tabs>
              <w:spacing w:line="160" w:lineRule="exact"/>
              <w:rPr>
                <w:sz w:val="14"/>
              </w:rPr>
            </w:pPr>
            <w:r>
              <w:rPr>
                <w:sz w:val="14"/>
              </w:rPr>
              <w:t>Историјат</w:t>
            </w:r>
            <w:r>
              <w:rPr>
                <w:spacing w:val="-1"/>
                <w:sz w:val="14"/>
              </w:rPr>
              <w:t xml:space="preserve"> </w:t>
            </w:r>
            <w:r>
              <w:rPr>
                <w:sz w:val="14"/>
              </w:rPr>
              <w:t>роботике</w:t>
            </w:r>
          </w:p>
          <w:p w:rsidR="000F0098" w:rsidRDefault="00925750">
            <w:pPr>
              <w:pStyle w:val="TableParagraph"/>
              <w:numPr>
                <w:ilvl w:val="0"/>
                <w:numId w:val="646"/>
              </w:numPr>
              <w:tabs>
                <w:tab w:val="left" w:pos="140"/>
              </w:tabs>
              <w:ind w:right="369"/>
              <w:rPr>
                <w:sz w:val="14"/>
              </w:rPr>
            </w:pPr>
            <w:r>
              <w:rPr>
                <w:sz w:val="14"/>
              </w:rPr>
              <w:t>Дефиниција</w:t>
            </w:r>
            <w:r>
              <w:rPr>
                <w:spacing w:val="-3"/>
                <w:sz w:val="14"/>
              </w:rPr>
              <w:t xml:space="preserve"> </w:t>
            </w:r>
            <w:r>
              <w:rPr>
                <w:sz w:val="14"/>
              </w:rPr>
              <w:t>робота</w:t>
            </w:r>
            <w:r>
              <w:rPr>
                <w:spacing w:val="-3"/>
                <w:sz w:val="14"/>
              </w:rPr>
              <w:t xml:space="preserve"> </w:t>
            </w:r>
            <w:r>
              <w:rPr>
                <w:sz w:val="14"/>
              </w:rPr>
              <w:t>по</w:t>
            </w:r>
            <w:r>
              <w:rPr>
                <w:spacing w:val="-4"/>
                <w:sz w:val="14"/>
              </w:rPr>
              <w:t xml:space="preserve"> </w:t>
            </w:r>
            <w:r>
              <w:rPr>
                <w:sz w:val="14"/>
              </w:rPr>
              <w:t>Oxford</w:t>
            </w:r>
            <w:r>
              <w:rPr>
                <w:spacing w:val="-4"/>
                <w:sz w:val="14"/>
              </w:rPr>
              <w:t xml:space="preserve"> </w:t>
            </w:r>
            <w:r>
              <w:rPr>
                <w:sz w:val="14"/>
              </w:rPr>
              <w:t>и</w:t>
            </w:r>
            <w:r>
              <w:rPr>
                <w:spacing w:val="-5"/>
                <w:sz w:val="14"/>
              </w:rPr>
              <w:t xml:space="preserve"> </w:t>
            </w:r>
            <w:r>
              <w:rPr>
                <w:sz w:val="14"/>
              </w:rPr>
              <w:t>Webster</w:t>
            </w:r>
            <w:r>
              <w:rPr>
                <w:spacing w:val="-3"/>
                <w:sz w:val="14"/>
              </w:rPr>
              <w:t xml:space="preserve"> речнику, </w:t>
            </w:r>
            <w:r>
              <w:rPr>
                <w:sz w:val="14"/>
              </w:rPr>
              <w:t>JIRA</w:t>
            </w:r>
            <w:r>
              <w:rPr>
                <w:spacing w:val="-10"/>
                <w:sz w:val="14"/>
              </w:rPr>
              <w:t xml:space="preserve"> </w:t>
            </w:r>
            <w:r>
              <w:rPr>
                <w:sz w:val="14"/>
              </w:rPr>
              <w:t>и</w:t>
            </w:r>
            <w:r>
              <w:rPr>
                <w:spacing w:val="-4"/>
                <w:sz w:val="14"/>
              </w:rPr>
              <w:t xml:space="preserve"> </w:t>
            </w:r>
            <w:r>
              <w:rPr>
                <w:sz w:val="14"/>
              </w:rPr>
              <w:t>ISO дефиниција</w:t>
            </w:r>
          </w:p>
        </w:tc>
      </w:tr>
      <w:tr w:rsidR="000F0098">
        <w:trPr>
          <w:trHeight w:val="520"/>
        </w:trPr>
        <w:tc>
          <w:tcPr>
            <w:tcW w:w="2268" w:type="dxa"/>
          </w:tcPr>
          <w:p w:rsidR="000F0098" w:rsidRDefault="000F0098">
            <w:pPr>
              <w:pStyle w:val="TableParagraph"/>
              <w:spacing w:before="4"/>
              <w:ind w:left="0" w:firstLine="0"/>
              <w:rPr>
                <w:sz w:val="15"/>
              </w:rPr>
            </w:pPr>
          </w:p>
          <w:p w:rsidR="000F0098" w:rsidRDefault="00925750">
            <w:pPr>
              <w:pStyle w:val="TableParagraph"/>
              <w:ind w:left="56" w:firstLine="0"/>
              <w:rPr>
                <w:b/>
                <w:sz w:val="14"/>
              </w:rPr>
            </w:pPr>
            <w:r>
              <w:rPr>
                <w:b/>
                <w:sz w:val="14"/>
              </w:rPr>
              <w:t>Роботика у Србији</w:t>
            </w:r>
          </w:p>
        </w:tc>
        <w:tc>
          <w:tcPr>
            <w:tcW w:w="4139" w:type="dxa"/>
          </w:tcPr>
          <w:p w:rsidR="000F0098" w:rsidRDefault="00925750">
            <w:pPr>
              <w:pStyle w:val="TableParagraph"/>
              <w:numPr>
                <w:ilvl w:val="0"/>
                <w:numId w:val="645"/>
              </w:numPr>
              <w:tabs>
                <w:tab w:val="left" w:pos="141"/>
              </w:tabs>
              <w:spacing w:before="18" w:line="161" w:lineRule="exact"/>
              <w:rPr>
                <w:sz w:val="14"/>
              </w:rPr>
            </w:pPr>
            <w:r>
              <w:rPr>
                <w:sz w:val="14"/>
              </w:rPr>
              <w:t>опише достигнућа српских</w:t>
            </w:r>
            <w:r>
              <w:rPr>
                <w:spacing w:val="-1"/>
                <w:sz w:val="14"/>
              </w:rPr>
              <w:t xml:space="preserve"> </w:t>
            </w:r>
            <w:r>
              <w:rPr>
                <w:sz w:val="14"/>
              </w:rPr>
              <w:t>научника</w:t>
            </w:r>
          </w:p>
          <w:p w:rsidR="000F0098" w:rsidRDefault="00925750">
            <w:pPr>
              <w:pStyle w:val="TableParagraph"/>
              <w:numPr>
                <w:ilvl w:val="0"/>
                <w:numId w:val="645"/>
              </w:numPr>
              <w:tabs>
                <w:tab w:val="left" w:pos="141"/>
              </w:tabs>
              <w:spacing w:line="160" w:lineRule="exact"/>
              <w:rPr>
                <w:sz w:val="14"/>
              </w:rPr>
            </w:pPr>
            <w:r>
              <w:rPr>
                <w:spacing w:val="-2"/>
                <w:sz w:val="14"/>
              </w:rPr>
              <w:t xml:space="preserve">кратко </w:t>
            </w:r>
            <w:r>
              <w:rPr>
                <w:sz w:val="14"/>
              </w:rPr>
              <w:t>опише појам ,, Београдска</w:t>
            </w:r>
            <w:r>
              <w:rPr>
                <w:spacing w:val="-1"/>
                <w:sz w:val="14"/>
              </w:rPr>
              <w:t xml:space="preserve"> </w:t>
            </w:r>
            <w:r>
              <w:rPr>
                <w:sz w:val="14"/>
              </w:rPr>
              <w:t>шака”</w:t>
            </w:r>
          </w:p>
          <w:p w:rsidR="000F0098" w:rsidRDefault="00925750">
            <w:pPr>
              <w:pStyle w:val="TableParagraph"/>
              <w:numPr>
                <w:ilvl w:val="0"/>
                <w:numId w:val="645"/>
              </w:numPr>
              <w:tabs>
                <w:tab w:val="left" w:pos="141"/>
              </w:tabs>
              <w:spacing w:line="161" w:lineRule="exact"/>
              <w:rPr>
                <w:sz w:val="14"/>
              </w:rPr>
            </w:pPr>
            <w:r>
              <w:rPr>
                <w:spacing w:val="-2"/>
                <w:sz w:val="14"/>
              </w:rPr>
              <w:t xml:space="preserve">кратко </w:t>
            </w:r>
            <w:r>
              <w:rPr>
                <w:sz w:val="14"/>
              </w:rPr>
              <w:t xml:space="preserve">опише теорију </w:t>
            </w:r>
            <w:r>
              <w:rPr>
                <w:spacing w:val="-3"/>
                <w:sz w:val="14"/>
              </w:rPr>
              <w:t>нула</w:t>
            </w:r>
            <w:r>
              <w:rPr>
                <w:sz w:val="14"/>
              </w:rPr>
              <w:t xml:space="preserve"> момента</w:t>
            </w:r>
          </w:p>
        </w:tc>
        <w:tc>
          <w:tcPr>
            <w:tcW w:w="4139" w:type="dxa"/>
          </w:tcPr>
          <w:p w:rsidR="000F0098" w:rsidRDefault="00925750">
            <w:pPr>
              <w:pStyle w:val="TableParagraph"/>
              <w:numPr>
                <w:ilvl w:val="0"/>
                <w:numId w:val="644"/>
              </w:numPr>
              <w:tabs>
                <w:tab w:val="left" w:pos="140"/>
              </w:tabs>
              <w:spacing w:before="18" w:line="161" w:lineRule="exact"/>
              <w:rPr>
                <w:sz w:val="14"/>
              </w:rPr>
            </w:pPr>
            <w:r>
              <w:rPr>
                <w:sz w:val="14"/>
              </w:rPr>
              <w:t xml:space="preserve">Београдска </w:t>
            </w:r>
            <w:r>
              <w:rPr>
                <w:spacing w:val="-3"/>
                <w:sz w:val="14"/>
              </w:rPr>
              <w:t>школа</w:t>
            </w:r>
            <w:r>
              <w:rPr>
                <w:spacing w:val="-2"/>
                <w:sz w:val="14"/>
              </w:rPr>
              <w:t xml:space="preserve"> </w:t>
            </w:r>
            <w:r>
              <w:rPr>
                <w:sz w:val="14"/>
              </w:rPr>
              <w:t>роботике</w:t>
            </w:r>
          </w:p>
          <w:p w:rsidR="000F0098" w:rsidRDefault="00925750">
            <w:pPr>
              <w:pStyle w:val="TableParagraph"/>
              <w:numPr>
                <w:ilvl w:val="0"/>
                <w:numId w:val="644"/>
              </w:numPr>
              <w:tabs>
                <w:tab w:val="left" w:pos="140"/>
              </w:tabs>
              <w:spacing w:line="161" w:lineRule="exact"/>
              <w:rPr>
                <w:sz w:val="14"/>
              </w:rPr>
            </w:pPr>
            <w:r>
              <w:rPr>
                <w:sz w:val="14"/>
              </w:rPr>
              <w:t>Српски научници заслужни за развој</w:t>
            </w:r>
            <w:r>
              <w:rPr>
                <w:spacing w:val="-4"/>
                <w:sz w:val="14"/>
              </w:rPr>
              <w:t xml:space="preserve"> </w:t>
            </w:r>
            <w:r>
              <w:rPr>
                <w:sz w:val="14"/>
              </w:rPr>
              <w:t>роботике</w:t>
            </w:r>
          </w:p>
        </w:tc>
      </w:tr>
      <w:tr w:rsidR="000F0098">
        <w:trPr>
          <w:trHeight w:val="360"/>
        </w:trPr>
        <w:tc>
          <w:tcPr>
            <w:tcW w:w="2268" w:type="dxa"/>
          </w:tcPr>
          <w:p w:rsidR="000F0098" w:rsidRDefault="00925750">
            <w:pPr>
              <w:pStyle w:val="TableParagraph"/>
              <w:spacing w:before="97"/>
              <w:ind w:left="56" w:firstLine="0"/>
              <w:rPr>
                <w:b/>
                <w:sz w:val="14"/>
              </w:rPr>
            </w:pPr>
            <w:r>
              <w:rPr>
                <w:b/>
                <w:sz w:val="14"/>
              </w:rPr>
              <w:t>Човек и робот</w:t>
            </w:r>
          </w:p>
        </w:tc>
        <w:tc>
          <w:tcPr>
            <w:tcW w:w="4139" w:type="dxa"/>
          </w:tcPr>
          <w:p w:rsidR="000F0098" w:rsidRDefault="00925750">
            <w:pPr>
              <w:pStyle w:val="TableParagraph"/>
              <w:numPr>
                <w:ilvl w:val="0"/>
                <w:numId w:val="643"/>
              </w:numPr>
              <w:tabs>
                <w:tab w:val="left" w:pos="141"/>
              </w:tabs>
              <w:spacing w:before="18"/>
              <w:rPr>
                <w:sz w:val="14"/>
              </w:rPr>
            </w:pPr>
            <w:r>
              <w:rPr>
                <w:sz w:val="14"/>
              </w:rPr>
              <w:t>опише и објасни сличности и разлике човека и</w:t>
            </w:r>
            <w:r>
              <w:rPr>
                <w:spacing w:val="-5"/>
                <w:sz w:val="14"/>
              </w:rPr>
              <w:t xml:space="preserve"> </w:t>
            </w:r>
            <w:r>
              <w:rPr>
                <w:sz w:val="14"/>
              </w:rPr>
              <w:t>робота</w:t>
            </w:r>
          </w:p>
        </w:tc>
        <w:tc>
          <w:tcPr>
            <w:tcW w:w="4139" w:type="dxa"/>
          </w:tcPr>
          <w:p w:rsidR="000F0098" w:rsidRDefault="00925750">
            <w:pPr>
              <w:pStyle w:val="TableParagraph"/>
              <w:numPr>
                <w:ilvl w:val="0"/>
                <w:numId w:val="642"/>
              </w:numPr>
              <w:tabs>
                <w:tab w:val="left" w:pos="140"/>
              </w:tabs>
              <w:spacing w:before="18" w:line="161" w:lineRule="exact"/>
              <w:rPr>
                <w:sz w:val="14"/>
              </w:rPr>
            </w:pPr>
            <w:r>
              <w:rPr>
                <w:sz w:val="14"/>
              </w:rPr>
              <w:t>Човек</w:t>
            </w:r>
          </w:p>
          <w:p w:rsidR="000F0098" w:rsidRDefault="00925750">
            <w:pPr>
              <w:pStyle w:val="TableParagraph"/>
              <w:numPr>
                <w:ilvl w:val="0"/>
                <w:numId w:val="642"/>
              </w:numPr>
              <w:tabs>
                <w:tab w:val="left" w:pos="140"/>
              </w:tabs>
              <w:spacing w:line="161" w:lineRule="exact"/>
              <w:rPr>
                <w:sz w:val="14"/>
              </w:rPr>
            </w:pPr>
            <w:r>
              <w:rPr>
                <w:sz w:val="14"/>
              </w:rPr>
              <w:t>Робот</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Класификација робота</w:t>
            </w:r>
          </w:p>
        </w:tc>
        <w:tc>
          <w:tcPr>
            <w:tcW w:w="4139" w:type="dxa"/>
          </w:tcPr>
          <w:p w:rsidR="000F0098" w:rsidRDefault="00925750">
            <w:pPr>
              <w:pStyle w:val="TableParagraph"/>
              <w:numPr>
                <w:ilvl w:val="0"/>
                <w:numId w:val="641"/>
              </w:numPr>
              <w:tabs>
                <w:tab w:val="left" w:pos="141"/>
              </w:tabs>
              <w:spacing w:before="18"/>
              <w:ind w:right="536"/>
              <w:rPr>
                <w:sz w:val="14"/>
              </w:rPr>
            </w:pPr>
            <w:r>
              <w:rPr>
                <w:sz w:val="14"/>
              </w:rPr>
              <w:t>објасни класификацију робота према степену</w:t>
            </w:r>
            <w:r>
              <w:rPr>
                <w:spacing w:val="-12"/>
                <w:sz w:val="14"/>
              </w:rPr>
              <w:t xml:space="preserve"> </w:t>
            </w:r>
            <w:r>
              <w:rPr>
                <w:sz w:val="14"/>
              </w:rPr>
              <w:t>сложености задатака које могу самостално</w:t>
            </w:r>
            <w:r>
              <w:rPr>
                <w:spacing w:val="-4"/>
                <w:sz w:val="14"/>
              </w:rPr>
              <w:t xml:space="preserve"> </w:t>
            </w:r>
            <w:r>
              <w:rPr>
                <w:sz w:val="14"/>
              </w:rPr>
              <w:t>извршити</w:t>
            </w:r>
          </w:p>
          <w:p w:rsidR="000F0098" w:rsidRDefault="00925750">
            <w:pPr>
              <w:pStyle w:val="TableParagraph"/>
              <w:numPr>
                <w:ilvl w:val="0"/>
                <w:numId w:val="641"/>
              </w:numPr>
              <w:tabs>
                <w:tab w:val="left" w:pos="141"/>
              </w:tabs>
              <w:spacing w:line="159" w:lineRule="exact"/>
              <w:rPr>
                <w:sz w:val="14"/>
              </w:rPr>
            </w:pPr>
            <w:r>
              <w:rPr>
                <w:sz w:val="14"/>
              </w:rPr>
              <w:t>објасни класификацију робота на основу њихове</w:t>
            </w:r>
            <w:r>
              <w:rPr>
                <w:spacing w:val="-8"/>
                <w:sz w:val="14"/>
              </w:rPr>
              <w:t xml:space="preserve"> </w:t>
            </w:r>
            <w:r>
              <w:rPr>
                <w:sz w:val="14"/>
              </w:rPr>
              <w:t>примене</w:t>
            </w:r>
          </w:p>
          <w:p w:rsidR="000F0098" w:rsidRDefault="00925750">
            <w:pPr>
              <w:pStyle w:val="TableParagraph"/>
              <w:numPr>
                <w:ilvl w:val="0"/>
                <w:numId w:val="641"/>
              </w:numPr>
              <w:tabs>
                <w:tab w:val="left" w:pos="141"/>
              </w:tabs>
              <w:ind w:right="482"/>
              <w:rPr>
                <w:sz w:val="14"/>
              </w:rPr>
            </w:pPr>
            <w:r>
              <w:rPr>
                <w:sz w:val="14"/>
              </w:rPr>
              <w:t>објасни класификацију индустријских робота према</w:t>
            </w:r>
            <w:r>
              <w:rPr>
                <w:spacing w:val="-21"/>
                <w:sz w:val="14"/>
              </w:rPr>
              <w:t xml:space="preserve"> </w:t>
            </w:r>
            <w:r>
              <w:rPr>
                <w:sz w:val="14"/>
              </w:rPr>
              <w:t>нивоу управљања</w:t>
            </w:r>
          </w:p>
          <w:p w:rsidR="000F0098" w:rsidRDefault="00925750">
            <w:pPr>
              <w:pStyle w:val="TableParagraph"/>
              <w:numPr>
                <w:ilvl w:val="0"/>
                <w:numId w:val="641"/>
              </w:numPr>
              <w:tabs>
                <w:tab w:val="left" w:pos="141"/>
              </w:tabs>
              <w:spacing w:line="159" w:lineRule="exact"/>
              <w:rPr>
                <w:sz w:val="14"/>
              </w:rPr>
            </w:pPr>
            <w:r>
              <w:rPr>
                <w:sz w:val="14"/>
              </w:rPr>
              <w:t>објасни класификацију индустријских робота према</w:t>
            </w:r>
            <w:r>
              <w:rPr>
                <w:spacing w:val="-6"/>
                <w:sz w:val="14"/>
              </w:rPr>
              <w:t xml:space="preserve"> </w:t>
            </w:r>
            <w:r>
              <w:rPr>
                <w:sz w:val="14"/>
              </w:rPr>
              <w:t>намени</w:t>
            </w:r>
          </w:p>
        </w:tc>
        <w:tc>
          <w:tcPr>
            <w:tcW w:w="4139" w:type="dxa"/>
          </w:tcPr>
          <w:p w:rsidR="000F0098" w:rsidRDefault="00925750">
            <w:pPr>
              <w:pStyle w:val="TableParagraph"/>
              <w:numPr>
                <w:ilvl w:val="0"/>
                <w:numId w:val="640"/>
              </w:numPr>
              <w:tabs>
                <w:tab w:val="left" w:pos="140"/>
              </w:tabs>
              <w:spacing w:before="18" w:line="161" w:lineRule="exact"/>
              <w:rPr>
                <w:sz w:val="14"/>
              </w:rPr>
            </w:pPr>
            <w:r>
              <w:rPr>
                <w:sz w:val="14"/>
              </w:rPr>
              <w:t>Генерације</w:t>
            </w:r>
            <w:r>
              <w:rPr>
                <w:spacing w:val="-1"/>
                <w:sz w:val="14"/>
              </w:rPr>
              <w:t xml:space="preserve"> </w:t>
            </w:r>
            <w:r>
              <w:rPr>
                <w:sz w:val="14"/>
              </w:rPr>
              <w:t>робота</w:t>
            </w:r>
          </w:p>
          <w:p w:rsidR="000F0098" w:rsidRDefault="00925750">
            <w:pPr>
              <w:pStyle w:val="TableParagraph"/>
              <w:numPr>
                <w:ilvl w:val="0"/>
                <w:numId w:val="640"/>
              </w:numPr>
              <w:tabs>
                <w:tab w:val="left" w:pos="140"/>
              </w:tabs>
              <w:ind w:right="514"/>
              <w:rPr>
                <w:sz w:val="14"/>
              </w:rPr>
            </w:pPr>
            <w:r>
              <w:rPr>
                <w:sz w:val="14"/>
              </w:rPr>
              <w:t>Хуманоидни</w:t>
            </w:r>
            <w:r>
              <w:rPr>
                <w:spacing w:val="-6"/>
                <w:sz w:val="14"/>
              </w:rPr>
              <w:t xml:space="preserve"> </w:t>
            </w:r>
            <w:r>
              <w:rPr>
                <w:sz w:val="14"/>
              </w:rPr>
              <w:t>роботи,</w:t>
            </w:r>
            <w:r>
              <w:rPr>
                <w:spacing w:val="-6"/>
                <w:sz w:val="14"/>
              </w:rPr>
              <w:t xml:space="preserve"> </w:t>
            </w:r>
            <w:r>
              <w:rPr>
                <w:sz w:val="14"/>
              </w:rPr>
              <w:t>индустријски</w:t>
            </w:r>
            <w:r>
              <w:rPr>
                <w:spacing w:val="-6"/>
                <w:sz w:val="14"/>
              </w:rPr>
              <w:t xml:space="preserve"> </w:t>
            </w:r>
            <w:r>
              <w:rPr>
                <w:sz w:val="14"/>
              </w:rPr>
              <w:t>роботи</w:t>
            </w:r>
            <w:r>
              <w:rPr>
                <w:spacing w:val="-6"/>
                <w:sz w:val="14"/>
              </w:rPr>
              <w:t xml:space="preserve"> </w:t>
            </w:r>
            <w:r>
              <w:rPr>
                <w:sz w:val="14"/>
              </w:rPr>
              <w:t>и</w:t>
            </w:r>
            <w:r>
              <w:rPr>
                <w:spacing w:val="-7"/>
                <w:sz w:val="14"/>
              </w:rPr>
              <w:t xml:space="preserve"> </w:t>
            </w:r>
            <w:r>
              <w:rPr>
                <w:sz w:val="14"/>
              </w:rPr>
              <w:t>роботизоване машине</w:t>
            </w:r>
          </w:p>
          <w:p w:rsidR="000F0098" w:rsidRDefault="00925750">
            <w:pPr>
              <w:pStyle w:val="TableParagraph"/>
              <w:numPr>
                <w:ilvl w:val="0"/>
                <w:numId w:val="640"/>
              </w:numPr>
              <w:tabs>
                <w:tab w:val="left" w:pos="140"/>
              </w:tabs>
              <w:ind w:right="119"/>
              <w:rPr>
                <w:sz w:val="14"/>
              </w:rPr>
            </w:pPr>
            <w:r>
              <w:rPr>
                <w:sz w:val="14"/>
              </w:rPr>
              <w:t>Ручни</w:t>
            </w:r>
            <w:r>
              <w:rPr>
                <w:spacing w:val="-7"/>
                <w:sz w:val="14"/>
              </w:rPr>
              <w:t xml:space="preserve"> </w:t>
            </w:r>
            <w:r>
              <w:rPr>
                <w:sz w:val="14"/>
              </w:rPr>
              <w:t>манипулациони</w:t>
            </w:r>
            <w:r>
              <w:rPr>
                <w:spacing w:val="-7"/>
                <w:sz w:val="14"/>
              </w:rPr>
              <w:t xml:space="preserve"> </w:t>
            </w:r>
            <w:r>
              <w:rPr>
                <w:sz w:val="14"/>
              </w:rPr>
              <w:t>уређаји,</w:t>
            </w:r>
            <w:r>
              <w:rPr>
                <w:spacing w:val="-6"/>
                <w:sz w:val="14"/>
              </w:rPr>
              <w:t xml:space="preserve"> </w:t>
            </w:r>
            <w:r>
              <w:rPr>
                <w:sz w:val="14"/>
              </w:rPr>
              <w:t>секвенцијални,</w:t>
            </w:r>
            <w:r>
              <w:rPr>
                <w:spacing w:val="-7"/>
                <w:sz w:val="14"/>
              </w:rPr>
              <w:t xml:space="preserve"> </w:t>
            </w:r>
            <w:r>
              <w:rPr>
                <w:sz w:val="14"/>
              </w:rPr>
              <w:t>понављајући,</w:t>
            </w:r>
            <w:r>
              <w:rPr>
                <w:spacing w:val="-7"/>
                <w:sz w:val="14"/>
              </w:rPr>
              <w:t xml:space="preserve"> </w:t>
            </w:r>
            <w:r>
              <w:rPr>
                <w:sz w:val="14"/>
              </w:rPr>
              <w:t>НУ и аутономни мобилни</w:t>
            </w:r>
            <w:r>
              <w:rPr>
                <w:spacing w:val="-2"/>
                <w:sz w:val="14"/>
              </w:rPr>
              <w:t xml:space="preserve"> </w:t>
            </w:r>
            <w:r>
              <w:rPr>
                <w:sz w:val="14"/>
              </w:rPr>
              <w:t>роботи</w:t>
            </w:r>
          </w:p>
          <w:p w:rsidR="000F0098" w:rsidRDefault="00925750">
            <w:pPr>
              <w:pStyle w:val="TableParagraph"/>
              <w:numPr>
                <w:ilvl w:val="0"/>
                <w:numId w:val="640"/>
              </w:numPr>
              <w:tabs>
                <w:tab w:val="left" w:pos="140"/>
              </w:tabs>
              <w:spacing w:line="159" w:lineRule="exact"/>
              <w:rPr>
                <w:sz w:val="14"/>
              </w:rPr>
            </w:pPr>
            <w:r>
              <w:rPr>
                <w:sz w:val="14"/>
              </w:rPr>
              <w:t>Манипулација, обављање процеса, специјални</w:t>
            </w:r>
            <w:r>
              <w:rPr>
                <w:spacing w:val="-6"/>
                <w:sz w:val="14"/>
              </w:rPr>
              <w:t xml:space="preserve"> </w:t>
            </w:r>
            <w:r>
              <w:rPr>
                <w:sz w:val="14"/>
              </w:rPr>
              <w:t>задаци</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Примена робота</w:t>
            </w:r>
          </w:p>
        </w:tc>
        <w:tc>
          <w:tcPr>
            <w:tcW w:w="4139" w:type="dxa"/>
          </w:tcPr>
          <w:p w:rsidR="000F0098" w:rsidRDefault="00925750">
            <w:pPr>
              <w:pStyle w:val="TableParagraph"/>
              <w:numPr>
                <w:ilvl w:val="0"/>
                <w:numId w:val="639"/>
              </w:numPr>
              <w:tabs>
                <w:tab w:val="left" w:pos="141"/>
              </w:tabs>
              <w:spacing w:before="18" w:line="161" w:lineRule="exact"/>
              <w:ind w:hanging="84"/>
              <w:rPr>
                <w:sz w:val="14"/>
              </w:rPr>
            </w:pPr>
            <w:r>
              <w:rPr>
                <w:sz w:val="14"/>
              </w:rPr>
              <w:t>опише и објасни области примене</w:t>
            </w:r>
            <w:r>
              <w:rPr>
                <w:spacing w:val="-5"/>
                <w:sz w:val="14"/>
              </w:rPr>
              <w:t xml:space="preserve"> </w:t>
            </w:r>
            <w:r>
              <w:rPr>
                <w:sz w:val="14"/>
              </w:rPr>
              <w:t>робота</w:t>
            </w:r>
          </w:p>
          <w:p w:rsidR="000F0098" w:rsidRDefault="00925750">
            <w:pPr>
              <w:pStyle w:val="TableParagraph"/>
              <w:numPr>
                <w:ilvl w:val="0"/>
                <w:numId w:val="639"/>
              </w:numPr>
              <w:tabs>
                <w:tab w:val="left" w:pos="141"/>
              </w:tabs>
              <w:spacing w:line="160" w:lineRule="exact"/>
              <w:ind w:hanging="84"/>
              <w:rPr>
                <w:sz w:val="14"/>
              </w:rPr>
            </w:pPr>
            <w:r>
              <w:rPr>
                <w:sz w:val="14"/>
              </w:rPr>
              <w:t>опише и објасни примену робота у</w:t>
            </w:r>
            <w:r>
              <w:rPr>
                <w:spacing w:val="-4"/>
                <w:sz w:val="14"/>
              </w:rPr>
              <w:t xml:space="preserve"> </w:t>
            </w:r>
            <w:r>
              <w:rPr>
                <w:sz w:val="14"/>
              </w:rPr>
              <w:t>индустрији</w:t>
            </w:r>
          </w:p>
          <w:p w:rsidR="000F0098" w:rsidRDefault="00925750">
            <w:pPr>
              <w:pStyle w:val="TableParagraph"/>
              <w:numPr>
                <w:ilvl w:val="0"/>
                <w:numId w:val="639"/>
              </w:numPr>
              <w:tabs>
                <w:tab w:val="left" w:pos="141"/>
              </w:tabs>
              <w:spacing w:line="160" w:lineRule="exact"/>
              <w:ind w:hanging="84"/>
              <w:rPr>
                <w:sz w:val="14"/>
              </w:rPr>
            </w:pPr>
            <w:r>
              <w:rPr>
                <w:sz w:val="14"/>
              </w:rPr>
              <w:t>опише и објасни примену робота у</w:t>
            </w:r>
            <w:r>
              <w:rPr>
                <w:spacing w:val="-4"/>
                <w:sz w:val="14"/>
              </w:rPr>
              <w:t xml:space="preserve"> </w:t>
            </w:r>
            <w:r>
              <w:rPr>
                <w:sz w:val="14"/>
              </w:rPr>
              <w:t>медицини</w:t>
            </w:r>
          </w:p>
          <w:p w:rsidR="000F0098" w:rsidRDefault="00925750">
            <w:pPr>
              <w:pStyle w:val="TableParagraph"/>
              <w:numPr>
                <w:ilvl w:val="0"/>
                <w:numId w:val="639"/>
              </w:numPr>
              <w:tabs>
                <w:tab w:val="left" w:pos="141"/>
              </w:tabs>
              <w:spacing w:line="160" w:lineRule="exact"/>
              <w:ind w:hanging="84"/>
              <w:rPr>
                <w:sz w:val="14"/>
              </w:rPr>
            </w:pPr>
            <w:r>
              <w:rPr>
                <w:sz w:val="14"/>
              </w:rPr>
              <w:t>опише и објасни примену робота у</w:t>
            </w:r>
            <w:r>
              <w:rPr>
                <w:spacing w:val="-4"/>
                <w:sz w:val="14"/>
              </w:rPr>
              <w:t xml:space="preserve"> </w:t>
            </w:r>
            <w:r>
              <w:rPr>
                <w:sz w:val="14"/>
              </w:rPr>
              <w:t>науци</w:t>
            </w:r>
          </w:p>
          <w:p w:rsidR="000F0098" w:rsidRDefault="00925750">
            <w:pPr>
              <w:pStyle w:val="TableParagraph"/>
              <w:numPr>
                <w:ilvl w:val="0"/>
                <w:numId w:val="639"/>
              </w:numPr>
              <w:tabs>
                <w:tab w:val="left" w:pos="141"/>
              </w:tabs>
              <w:spacing w:line="160" w:lineRule="exact"/>
              <w:ind w:hanging="84"/>
              <w:rPr>
                <w:sz w:val="14"/>
              </w:rPr>
            </w:pPr>
            <w:r>
              <w:rPr>
                <w:sz w:val="14"/>
              </w:rPr>
              <w:t>опише и објасни примену робота за војне</w:t>
            </w:r>
            <w:r>
              <w:rPr>
                <w:spacing w:val="-6"/>
                <w:sz w:val="14"/>
              </w:rPr>
              <w:t xml:space="preserve"> </w:t>
            </w:r>
            <w:r>
              <w:rPr>
                <w:sz w:val="14"/>
              </w:rPr>
              <w:t>потребе</w:t>
            </w:r>
          </w:p>
          <w:p w:rsidR="000F0098" w:rsidRDefault="00925750">
            <w:pPr>
              <w:pStyle w:val="TableParagraph"/>
              <w:numPr>
                <w:ilvl w:val="0"/>
                <w:numId w:val="639"/>
              </w:numPr>
              <w:tabs>
                <w:tab w:val="left" w:pos="141"/>
              </w:tabs>
              <w:spacing w:line="161" w:lineRule="exact"/>
              <w:ind w:hanging="84"/>
              <w:rPr>
                <w:sz w:val="14"/>
              </w:rPr>
            </w:pPr>
            <w:r>
              <w:rPr>
                <w:sz w:val="14"/>
              </w:rPr>
              <w:t>опише и објасни примену робота за потребе</w:t>
            </w:r>
            <w:r>
              <w:rPr>
                <w:spacing w:val="-8"/>
                <w:sz w:val="14"/>
              </w:rPr>
              <w:t xml:space="preserve"> </w:t>
            </w:r>
            <w:r>
              <w:rPr>
                <w:sz w:val="14"/>
              </w:rPr>
              <w:t>безбедности</w:t>
            </w:r>
          </w:p>
        </w:tc>
        <w:tc>
          <w:tcPr>
            <w:tcW w:w="4139" w:type="dxa"/>
          </w:tcPr>
          <w:p w:rsidR="000F0098" w:rsidRDefault="00925750">
            <w:pPr>
              <w:pStyle w:val="TableParagraph"/>
              <w:numPr>
                <w:ilvl w:val="0"/>
                <w:numId w:val="638"/>
              </w:numPr>
              <w:tabs>
                <w:tab w:val="left" w:pos="140"/>
              </w:tabs>
              <w:spacing w:before="18" w:line="161" w:lineRule="exact"/>
              <w:rPr>
                <w:sz w:val="14"/>
              </w:rPr>
            </w:pPr>
            <w:r>
              <w:rPr>
                <w:sz w:val="14"/>
              </w:rPr>
              <w:t>Индустрија</w:t>
            </w:r>
          </w:p>
          <w:p w:rsidR="000F0098" w:rsidRDefault="00925750">
            <w:pPr>
              <w:pStyle w:val="TableParagraph"/>
              <w:numPr>
                <w:ilvl w:val="0"/>
                <w:numId w:val="638"/>
              </w:numPr>
              <w:tabs>
                <w:tab w:val="left" w:pos="140"/>
              </w:tabs>
              <w:spacing w:line="160" w:lineRule="exact"/>
              <w:rPr>
                <w:sz w:val="14"/>
              </w:rPr>
            </w:pPr>
            <w:r>
              <w:rPr>
                <w:sz w:val="14"/>
              </w:rPr>
              <w:t>Медицина</w:t>
            </w:r>
          </w:p>
          <w:p w:rsidR="000F0098" w:rsidRDefault="00925750">
            <w:pPr>
              <w:pStyle w:val="TableParagraph"/>
              <w:numPr>
                <w:ilvl w:val="0"/>
                <w:numId w:val="638"/>
              </w:numPr>
              <w:tabs>
                <w:tab w:val="left" w:pos="140"/>
              </w:tabs>
              <w:spacing w:line="160" w:lineRule="exact"/>
              <w:rPr>
                <w:sz w:val="14"/>
              </w:rPr>
            </w:pPr>
            <w:r>
              <w:rPr>
                <w:spacing w:val="-3"/>
                <w:sz w:val="14"/>
              </w:rPr>
              <w:t>Наука</w:t>
            </w:r>
          </w:p>
          <w:p w:rsidR="000F0098" w:rsidRDefault="00925750">
            <w:pPr>
              <w:pStyle w:val="TableParagraph"/>
              <w:numPr>
                <w:ilvl w:val="0"/>
                <w:numId w:val="638"/>
              </w:numPr>
              <w:tabs>
                <w:tab w:val="left" w:pos="140"/>
              </w:tabs>
              <w:spacing w:line="160" w:lineRule="exact"/>
              <w:rPr>
                <w:sz w:val="14"/>
              </w:rPr>
            </w:pPr>
            <w:r>
              <w:rPr>
                <w:sz w:val="14"/>
              </w:rPr>
              <w:t>Војска</w:t>
            </w:r>
          </w:p>
          <w:p w:rsidR="000F0098" w:rsidRDefault="00925750">
            <w:pPr>
              <w:pStyle w:val="TableParagraph"/>
              <w:numPr>
                <w:ilvl w:val="0"/>
                <w:numId w:val="638"/>
              </w:numPr>
              <w:tabs>
                <w:tab w:val="left" w:pos="140"/>
              </w:tabs>
              <w:spacing w:line="161" w:lineRule="exact"/>
              <w:rPr>
                <w:sz w:val="14"/>
              </w:rPr>
            </w:pPr>
            <w:r>
              <w:rPr>
                <w:sz w:val="14"/>
              </w:rPr>
              <w:t>Безбедност</w:t>
            </w:r>
          </w:p>
        </w:tc>
      </w:tr>
      <w:tr w:rsidR="000F0098">
        <w:trPr>
          <w:trHeight w:val="520"/>
        </w:trPr>
        <w:tc>
          <w:tcPr>
            <w:tcW w:w="2268" w:type="dxa"/>
          </w:tcPr>
          <w:p w:rsidR="000F0098" w:rsidRDefault="000F0098">
            <w:pPr>
              <w:pStyle w:val="TableParagraph"/>
              <w:spacing w:before="4"/>
              <w:ind w:left="0" w:firstLine="0"/>
              <w:rPr>
                <w:sz w:val="15"/>
              </w:rPr>
            </w:pPr>
          </w:p>
          <w:p w:rsidR="000F0098" w:rsidRDefault="00925750">
            <w:pPr>
              <w:pStyle w:val="TableParagraph"/>
              <w:spacing w:before="1"/>
              <w:ind w:left="56" w:firstLine="0"/>
              <w:rPr>
                <w:b/>
                <w:sz w:val="14"/>
              </w:rPr>
            </w:pPr>
            <w:r>
              <w:rPr>
                <w:b/>
                <w:sz w:val="14"/>
              </w:rPr>
              <w:t>Вештачка интелигенција</w:t>
            </w:r>
          </w:p>
        </w:tc>
        <w:tc>
          <w:tcPr>
            <w:tcW w:w="4139" w:type="dxa"/>
          </w:tcPr>
          <w:p w:rsidR="000F0098" w:rsidRDefault="00925750">
            <w:pPr>
              <w:pStyle w:val="TableParagraph"/>
              <w:numPr>
                <w:ilvl w:val="0"/>
                <w:numId w:val="637"/>
              </w:numPr>
              <w:tabs>
                <w:tab w:val="left" w:pos="141"/>
              </w:tabs>
              <w:spacing w:before="18" w:line="161" w:lineRule="exact"/>
              <w:rPr>
                <w:sz w:val="14"/>
              </w:rPr>
            </w:pPr>
            <w:r>
              <w:rPr>
                <w:sz w:val="14"/>
              </w:rPr>
              <w:t>објасни појам вештачке</w:t>
            </w:r>
            <w:r>
              <w:rPr>
                <w:spacing w:val="-3"/>
                <w:sz w:val="14"/>
              </w:rPr>
              <w:t xml:space="preserve"> </w:t>
            </w:r>
            <w:r>
              <w:rPr>
                <w:sz w:val="14"/>
              </w:rPr>
              <w:t>интелигенције</w:t>
            </w:r>
          </w:p>
          <w:p w:rsidR="000F0098" w:rsidRDefault="00925750">
            <w:pPr>
              <w:pStyle w:val="TableParagraph"/>
              <w:numPr>
                <w:ilvl w:val="0"/>
                <w:numId w:val="637"/>
              </w:numPr>
              <w:tabs>
                <w:tab w:val="left" w:pos="141"/>
              </w:tabs>
              <w:spacing w:line="160" w:lineRule="exact"/>
              <w:rPr>
                <w:sz w:val="14"/>
              </w:rPr>
            </w:pPr>
            <w:r>
              <w:rPr>
                <w:sz w:val="14"/>
              </w:rPr>
              <w:t>наведе и објасни својства вештачке</w:t>
            </w:r>
            <w:r>
              <w:rPr>
                <w:spacing w:val="-5"/>
                <w:sz w:val="14"/>
              </w:rPr>
              <w:t xml:space="preserve"> </w:t>
            </w:r>
            <w:r>
              <w:rPr>
                <w:sz w:val="14"/>
              </w:rPr>
              <w:t>интелигенције</w:t>
            </w:r>
          </w:p>
          <w:p w:rsidR="000F0098" w:rsidRDefault="00925750">
            <w:pPr>
              <w:pStyle w:val="TableParagraph"/>
              <w:numPr>
                <w:ilvl w:val="0"/>
                <w:numId w:val="637"/>
              </w:numPr>
              <w:tabs>
                <w:tab w:val="left" w:pos="141"/>
              </w:tabs>
              <w:spacing w:line="161" w:lineRule="exact"/>
              <w:rPr>
                <w:sz w:val="14"/>
              </w:rPr>
            </w:pPr>
            <w:r>
              <w:rPr>
                <w:sz w:val="14"/>
              </w:rPr>
              <w:t>објасни појам и стратегије машинског</w:t>
            </w:r>
            <w:r>
              <w:rPr>
                <w:spacing w:val="-5"/>
                <w:sz w:val="14"/>
              </w:rPr>
              <w:t xml:space="preserve"> </w:t>
            </w:r>
            <w:r>
              <w:rPr>
                <w:sz w:val="14"/>
              </w:rPr>
              <w:t>учења</w:t>
            </w:r>
          </w:p>
        </w:tc>
        <w:tc>
          <w:tcPr>
            <w:tcW w:w="4139" w:type="dxa"/>
          </w:tcPr>
          <w:p w:rsidR="000F0098" w:rsidRDefault="00925750">
            <w:pPr>
              <w:pStyle w:val="TableParagraph"/>
              <w:numPr>
                <w:ilvl w:val="0"/>
                <w:numId w:val="636"/>
              </w:numPr>
              <w:tabs>
                <w:tab w:val="left" w:pos="140"/>
              </w:tabs>
              <w:spacing w:before="18" w:line="161" w:lineRule="exact"/>
              <w:ind w:hanging="84"/>
              <w:rPr>
                <w:sz w:val="14"/>
              </w:rPr>
            </w:pPr>
            <w:r>
              <w:rPr>
                <w:sz w:val="14"/>
              </w:rPr>
              <w:t>Интелигенција</w:t>
            </w:r>
          </w:p>
          <w:p w:rsidR="000F0098" w:rsidRDefault="00925750">
            <w:pPr>
              <w:pStyle w:val="TableParagraph"/>
              <w:numPr>
                <w:ilvl w:val="0"/>
                <w:numId w:val="636"/>
              </w:numPr>
              <w:tabs>
                <w:tab w:val="left" w:pos="140"/>
              </w:tabs>
              <w:spacing w:line="161" w:lineRule="exact"/>
              <w:ind w:hanging="84"/>
              <w:rPr>
                <w:sz w:val="14"/>
              </w:rPr>
            </w:pPr>
            <w:r>
              <w:rPr>
                <w:sz w:val="14"/>
              </w:rPr>
              <w:t>Машинско</w:t>
            </w:r>
            <w:r>
              <w:rPr>
                <w:spacing w:val="-1"/>
                <w:sz w:val="14"/>
              </w:rPr>
              <w:t xml:space="preserve"> </w:t>
            </w:r>
            <w:r>
              <w:rPr>
                <w:sz w:val="14"/>
              </w:rPr>
              <w:t>учење</w:t>
            </w:r>
          </w:p>
        </w:tc>
      </w:tr>
      <w:tr w:rsidR="000F0098">
        <w:trPr>
          <w:trHeight w:val="14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5"/>
              <w:ind w:left="56" w:firstLine="0"/>
              <w:rPr>
                <w:b/>
                <w:sz w:val="14"/>
              </w:rPr>
            </w:pPr>
            <w:r>
              <w:rPr>
                <w:b/>
                <w:sz w:val="14"/>
              </w:rPr>
              <w:t>Функционална структура робота</w:t>
            </w:r>
          </w:p>
        </w:tc>
        <w:tc>
          <w:tcPr>
            <w:tcW w:w="4139" w:type="dxa"/>
          </w:tcPr>
          <w:p w:rsidR="000F0098" w:rsidRDefault="00925750">
            <w:pPr>
              <w:pStyle w:val="TableParagraph"/>
              <w:numPr>
                <w:ilvl w:val="0"/>
                <w:numId w:val="635"/>
              </w:numPr>
              <w:tabs>
                <w:tab w:val="left" w:pos="141"/>
              </w:tabs>
              <w:spacing w:before="18" w:line="161" w:lineRule="exact"/>
              <w:rPr>
                <w:sz w:val="14"/>
              </w:rPr>
            </w:pPr>
            <w:r>
              <w:rPr>
                <w:sz w:val="14"/>
              </w:rPr>
              <w:t>објасни појам, намену и начин функционисања</w:t>
            </w:r>
            <w:r>
              <w:rPr>
                <w:spacing w:val="-8"/>
                <w:sz w:val="14"/>
              </w:rPr>
              <w:t xml:space="preserve"> </w:t>
            </w:r>
            <w:r>
              <w:rPr>
                <w:sz w:val="14"/>
              </w:rPr>
              <w:t>робота</w:t>
            </w:r>
          </w:p>
          <w:p w:rsidR="000F0098" w:rsidRDefault="00925750">
            <w:pPr>
              <w:pStyle w:val="TableParagraph"/>
              <w:numPr>
                <w:ilvl w:val="0"/>
                <w:numId w:val="635"/>
              </w:numPr>
              <w:tabs>
                <w:tab w:val="left" w:pos="141"/>
              </w:tabs>
              <w:spacing w:line="160" w:lineRule="exact"/>
              <w:rPr>
                <w:sz w:val="14"/>
              </w:rPr>
            </w:pPr>
            <w:r>
              <w:rPr>
                <w:sz w:val="14"/>
              </w:rPr>
              <w:t>дефинише врх</w:t>
            </w:r>
            <w:r>
              <w:rPr>
                <w:spacing w:val="-2"/>
                <w:sz w:val="14"/>
              </w:rPr>
              <w:t xml:space="preserve"> </w:t>
            </w:r>
            <w:r>
              <w:rPr>
                <w:sz w:val="14"/>
              </w:rPr>
              <w:t>робота</w:t>
            </w:r>
          </w:p>
          <w:p w:rsidR="000F0098" w:rsidRDefault="00925750">
            <w:pPr>
              <w:pStyle w:val="TableParagraph"/>
              <w:numPr>
                <w:ilvl w:val="0"/>
                <w:numId w:val="635"/>
              </w:numPr>
              <w:tabs>
                <w:tab w:val="left" w:pos="141"/>
              </w:tabs>
              <w:spacing w:line="160" w:lineRule="exact"/>
              <w:rPr>
                <w:sz w:val="14"/>
              </w:rPr>
            </w:pPr>
            <w:r>
              <w:rPr>
                <w:sz w:val="14"/>
              </w:rPr>
              <w:t>разликује основне подсистеме индустријског</w:t>
            </w:r>
            <w:r>
              <w:rPr>
                <w:spacing w:val="-3"/>
                <w:sz w:val="14"/>
              </w:rPr>
              <w:t xml:space="preserve"> </w:t>
            </w:r>
            <w:r>
              <w:rPr>
                <w:sz w:val="14"/>
              </w:rPr>
              <w:t>робота</w:t>
            </w:r>
          </w:p>
          <w:p w:rsidR="000F0098" w:rsidRDefault="00925750">
            <w:pPr>
              <w:pStyle w:val="TableParagraph"/>
              <w:numPr>
                <w:ilvl w:val="0"/>
                <w:numId w:val="635"/>
              </w:numPr>
              <w:tabs>
                <w:tab w:val="left" w:pos="141"/>
              </w:tabs>
              <w:spacing w:line="160" w:lineRule="exact"/>
              <w:rPr>
                <w:sz w:val="14"/>
              </w:rPr>
            </w:pPr>
            <w:r>
              <w:rPr>
                <w:sz w:val="14"/>
              </w:rPr>
              <w:t>дефинише кинематски</w:t>
            </w:r>
            <w:r>
              <w:rPr>
                <w:spacing w:val="-1"/>
                <w:sz w:val="14"/>
              </w:rPr>
              <w:t xml:space="preserve"> </w:t>
            </w:r>
            <w:r>
              <w:rPr>
                <w:sz w:val="14"/>
              </w:rPr>
              <w:t>подсистем</w:t>
            </w:r>
          </w:p>
          <w:p w:rsidR="000F0098" w:rsidRDefault="00925750">
            <w:pPr>
              <w:pStyle w:val="TableParagraph"/>
              <w:numPr>
                <w:ilvl w:val="0"/>
                <w:numId w:val="635"/>
              </w:numPr>
              <w:tabs>
                <w:tab w:val="left" w:pos="141"/>
              </w:tabs>
              <w:spacing w:line="160" w:lineRule="exact"/>
              <w:rPr>
                <w:sz w:val="14"/>
              </w:rPr>
            </w:pPr>
            <w:r>
              <w:rPr>
                <w:sz w:val="14"/>
              </w:rPr>
              <w:t>дефинише степене слободе кретања</w:t>
            </w:r>
            <w:r>
              <w:rPr>
                <w:spacing w:val="-1"/>
                <w:sz w:val="14"/>
              </w:rPr>
              <w:t xml:space="preserve"> </w:t>
            </w:r>
            <w:r>
              <w:rPr>
                <w:sz w:val="14"/>
              </w:rPr>
              <w:t>робота</w:t>
            </w:r>
          </w:p>
          <w:p w:rsidR="000F0098" w:rsidRDefault="00925750">
            <w:pPr>
              <w:pStyle w:val="TableParagraph"/>
              <w:numPr>
                <w:ilvl w:val="0"/>
                <w:numId w:val="635"/>
              </w:numPr>
              <w:tabs>
                <w:tab w:val="left" w:pos="141"/>
              </w:tabs>
              <w:ind w:right="728"/>
              <w:rPr>
                <w:sz w:val="14"/>
              </w:rPr>
            </w:pPr>
            <w:r>
              <w:rPr>
                <w:sz w:val="14"/>
              </w:rPr>
              <w:t>објасни радни простор робота и типске</w:t>
            </w:r>
            <w:r>
              <w:rPr>
                <w:spacing w:val="-15"/>
                <w:sz w:val="14"/>
              </w:rPr>
              <w:t xml:space="preserve"> </w:t>
            </w:r>
            <w:r>
              <w:rPr>
                <w:sz w:val="14"/>
              </w:rPr>
              <w:t>конфигурације индустријских</w:t>
            </w:r>
            <w:r>
              <w:rPr>
                <w:spacing w:val="-1"/>
                <w:sz w:val="14"/>
              </w:rPr>
              <w:t xml:space="preserve"> </w:t>
            </w:r>
            <w:r>
              <w:rPr>
                <w:sz w:val="14"/>
              </w:rPr>
              <w:t>робота</w:t>
            </w:r>
          </w:p>
          <w:p w:rsidR="000F0098" w:rsidRDefault="00925750">
            <w:pPr>
              <w:pStyle w:val="TableParagraph"/>
              <w:numPr>
                <w:ilvl w:val="0"/>
                <w:numId w:val="635"/>
              </w:numPr>
              <w:tabs>
                <w:tab w:val="left" w:pos="141"/>
              </w:tabs>
              <w:spacing w:line="159" w:lineRule="exact"/>
              <w:rPr>
                <w:sz w:val="14"/>
              </w:rPr>
            </w:pPr>
            <w:r>
              <w:rPr>
                <w:sz w:val="14"/>
              </w:rPr>
              <w:t>објасни појам врха</w:t>
            </w:r>
            <w:r>
              <w:rPr>
                <w:spacing w:val="-2"/>
                <w:sz w:val="14"/>
              </w:rPr>
              <w:t xml:space="preserve"> </w:t>
            </w:r>
            <w:r>
              <w:rPr>
                <w:sz w:val="14"/>
              </w:rPr>
              <w:t>робота</w:t>
            </w:r>
          </w:p>
          <w:p w:rsidR="000F0098" w:rsidRDefault="00925750">
            <w:pPr>
              <w:pStyle w:val="TableParagraph"/>
              <w:numPr>
                <w:ilvl w:val="0"/>
                <w:numId w:val="635"/>
              </w:numPr>
              <w:tabs>
                <w:tab w:val="left" w:pos="141"/>
              </w:tabs>
              <w:spacing w:line="161" w:lineRule="exact"/>
              <w:rPr>
                <w:sz w:val="14"/>
              </w:rPr>
            </w:pPr>
            <w:r>
              <w:rPr>
                <w:sz w:val="14"/>
              </w:rPr>
              <w:t>објасни позицију и оријентацију</w:t>
            </w:r>
            <w:r>
              <w:rPr>
                <w:spacing w:val="-3"/>
                <w:sz w:val="14"/>
              </w:rPr>
              <w:t xml:space="preserve"> </w:t>
            </w:r>
            <w:r>
              <w:rPr>
                <w:sz w:val="14"/>
              </w:rPr>
              <w:t>робота</w:t>
            </w:r>
          </w:p>
        </w:tc>
        <w:tc>
          <w:tcPr>
            <w:tcW w:w="4139" w:type="dxa"/>
          </w:tcPr>
          <w:p w:rsidR="000F0098" w:rsidRDefault="00925750">
            <w:pPr>
              <w:pStyle w:val="TableParagraph"/>
              <w:numPr>
                <w:ilvl w:val="0"/>
                <w:numId w:val="634"/>
              </w:numPr>
              <w:tabs>
                <w:tab w:val="left" w:pos="140"/>
              </w:tabs>
              <w:spacing w:before="18" w:line="161" w:lineRule="exact"/>
              <w:ind w:hanging="84"/>
              <w:rPr>
                <w:sz w:val="14"/>
              </w:rPr>
            </w:pPr>
            <w:r>
              <w:rPr>
                <w:sz w:val="14"/>
              </w:rPr>
              <w:t>Појам, намена и начин функционисања</w:t>
            </w:r>
            <w:r>
              <w:rPr>
                <w:spacing w:val="-6"/>
                <w:sz w:val="14"/>
              </w:rPr>
              <w:t xml:space="preserve"> </w:t>
            </w:r>
            <w:r>
              <w:rPr>
                <w:sz w:val="14"/>
              </w:rPr>
              <w:t>робота</w:t>
            </w:r>
          </w:p>
          <w:p w:rsidR="000F0098" w:rsidRDefault="00925750">
            <w:pPr>
              <w:pStyle w:val="TableParagraph"/>
              <w:numPr>
                <w:ilvl w:val="0"/>
                <w:numId w:val="634"/>
              </w:numPr>
              <w:tabs>
                <w:tab w:val="left" w:pos="140"/>
              </w:tabs>
              <w:spacing w:line="160" w:lineRule="exact"/>
              <w:ind w:hanging="84"/>
              <w:rPr>
                <w:sz w:val="14"/>
              </w:rPr>
            </w:pPr>
            <w:r>
              <w:rPr>
                <w:sz w:val="14"/>
              </w:rPr>
              <w:t>Подсистеми индустријског</w:t>
            </w:r>
            <w:r>
              <w:rPr>
                <w:spacing w:val="-1"/>
                <w:sz w:val="14"/>
              </w:rPr>
              <w:t xml:space="preserve"> </w:t>
            </w:r>
            <w:r>
              <w:rPr>
                <w:sz w:val="14"/>
              </w:rPr>
              <w:t>робота</w:t>
            </w:r>
          </w:p>
          <w:p w:rsidR="000F0098" w:rsidRDefault="00925750">
            <w:pPr>
              <w:pStyle w:val="TableParagraph"/>
              <w:numPr>
                <w:ilvl w:val="0"/>
                <w:numId w:val="634"/>
              </w:numPr>
              <w:tabs>
                <w:tab w:val="left" w:pos="140"/>
              </w:tabs>
              <w:spacing w:line="160" w:lineRule="exact"/>
              <w:ind w:hanging="84"/>
              <w:rPr>
                <w:sz w:val="14"/>
              </w:rPr>
            </w:pPr>
            <w:r>
              <w:rPr>
                <w:sz w:val="14"/>
              </w:rPr>
              <w:t>Кинематски</w:t>
            </w:r>
            <w:r>
              <w:rPr>
                <w:spacing w:val="-1"/>
                <w:sz w:val="14"/>
              </w:rPr>
              <w:t xml:space="preserve"> </w:t>
            </w:r>
            <w:r>
              <w:rPr>
                <w:sz w:val="14"/>
              </w:rPr>
              <w:t>подсистем</w:t>
            </w:r>
          </w:p>
          <w:p w:rsidR="000F0098" w:rsidRDefault="00925750">
            <w:pPr>
              <w:pStyle w:val="TableParagraph"/>
              <w:numPr>
                <w:ilvl w:val="0"/>
                <w:numId w:val="634"/>
              </w:numPr>
              <w:tabs>
                <w:tab w:val="left" w:pos="140"/>
              </w:tabs>
              <w:spacing w:line="160" w:lineRule="exact"/>
              <w:ind w:hanging="84"/>
              <w:rPr>
                <w:sz w:val="14"/>
              </w:rPr>
            </w:pPr>
            <w:r>
              <w:rPr>
                <w:sz w:val="14"/>
              </w:rPr>
              <w:t>Степени</w:t>
            </w:r>
            <w:r>
              <w:rPr>
                <w:spacing w:val="-1"/>
                <w:sz w:val="14"/>
              </w:rPr>
              <w:t xml:space="preserve"> </w:t>
            </w:r>
            <w:r>
              <w:rPr>
                <w:sz w:val="14"/>
              </w:rPr>
              <w:t>слободе</w:t>
            </w:r>
          </w:p>
          <w:p w:rsidR="000F0098" w:rsidRDefault="00925750">
            <w:pPr>
              <w:pStyle w:val="TableParagraph"/>
              <w:numPr>
                <w:ilvl w:val="0"/>
                <w:numId w:val="634"/>
              </w:numPr>
              <w:tabs>
                <w:tab w:val="left" w:pos="140"/>
              </w:tabs>
              <w:spacing w:line="160" w:lineRule="exact"/>
              <w:ind w:hanging="84"/>
              <w:rPr>
                <w:sz w:val="14"/>
              </w:rPr>
            </w:pPr>
            <w:r>
              <w:rPr>
                <w:sz w:val="14"/>
              </w:rPr>
              <w:t>Радни</w:t>
            </w:r>
            <w:r>
              <w:rPr>
                <w:spacing w:val="-2"/>
                <w:sz w:val="14"/>
              </w:rPr>
              <w:t xml:space="preserve"> </w:t>
            </w:r>
            <w:r>
              <w:rPr>
                <w:sz w:val="14"/>
              </w:rPr>
              <w:t>простор</w:t>
            </w:r>
          </w:p>
          <w:p w:rsidR="000F0098" w:rsidRDefault="00925750">
            <w:pPr>
              <w:pStyle w:val="TableParagraph"/>
              <w:numPr>
                <w:ilvl w:val="0"/>
                <w:numId w:val="634"/>
              </w:numPr>
              <w:tabs>
                <w:tab w:val="left" w:pos="140"/>
              </w:tabs>
              <w:spacing w:line="161" w:lineRule="exact"/>
              <w:ind w:hanging="84"/>
              <w:rPr>
                <w:sz w:val="14"/>
              </w:rPr>
            </w:pPr>
            <w:r>
              <w:rPr>
                <w:sz w:val="14"/>
              </w:rPr>
              <w:t>Позиција и</w:t>
            </w:r>
            <w:r>
              <w:rPr>
                <w:spacing w:val="-3"/>
                <w:sz w:val="14"/>
              </w:rPr>
              <w:t xml:space="preserve"> </w:t>
            </w:r>
            <w:r>
              <w:rPr>
                <w:sz w:val="14"/>
              </w:rPr>
              <w:t>оријентација</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13"/>
              </w:rPr>
            </w:pPr>
          </w:p>
          <w:p w:rsidR="000F0098" w:rsidRDefault="00925750">
            <w:pPr>
              <w:pStyle w:val="TableParagraph"/>
              <w:ind w:left="56" w:firstLine="0"/>
              <w:rPr>
                <w:b/>
                <w:sz w:val="14"/>
              </w:rPr>
            </w:pPr>
            <w:r>
              <w:rPr>
                <w:b/>
                <w:sz w:val="14"/>
              </w:rPr>
              <w:t>Кинематика робота</w:t>
            </w:r>
          </w:p>
        </w:tc>
        <w:tc>
          <w:tcPr>
            <w:tcW w:w="4139" w:type="dxa"/>
          </w:tcPr>
          <w:p w:rsidR="000F0098" w:rsidRDefault="00925750">
            <w:pPr>
              <w:pStyle w:val="TableParagraph"/>
              <w:numPr>
                <w:ilvl w:val="0"/>
                <w:numId w:val="633"/>
              </w:numPr>
              <w:tabs>
                <w:tab w:val="left" w:pos="141"/>
              </w:tabs>
              <w:spacing w:before="18" w:line="161" w:lineRule="exact"/>
              <w:rPr>
                <w:sz w:val="14"/>
              </w:rPr>
            </w:pPr>
            <w:r>
              <w:rPr>
                <w:sz w:val="14"/>
              </w:rPr>
              <w:t>дефинише координатне системе и</w:t>
            </w:r>
            <w:r>
              <w:rPr>
                <w:spacing w:val="-4"/>
                <w:sz w:val="14"/>
              </w:rPr>
              <w:t xml:space="preserve"> </w:t>
            </w:r>
            <w:r>
              <w:rPr>
                <w:sz w:val="14"/>
              </w:rPr>
              <w:t>трансформације</w:t>
            </w:r>
          </w:p>
          <w:p w:rsidR="000F0098" w:rsidRDefault="00925750">
            <w:pPr>
              <w:pStyle w:val="TableParagraph"/>
              <w:numPr>
                <w:ilvl w:val="0"/>
                <w:numId w:val="633"/>
              </w:numPr>
              <w:tabs>
                <w:tab w:val="left" w:pos="141"/>
              </w:tabs>
              <w:spacing w:line="160" w:lineRule="exact"/>
              <w:rPr>
                <w:sz w:val="14"/>
              </w:rPr>
            </w:pPr>
            <w:r>
              <w:rPr>
                <w:sz w:val="14"/>
              </w:rPr>
              <w:t>разликује и објасни кинематске конфигурације</w:t>
            </w:r>
            <w:r>
              <w:rPr>
                <w:spacing w:val="-5"/>
                <w:sz w:val="14"/>
              </w:rPr>
              <w:t xml:space="preserve"> </w:t>
            </w:r>
            <w:r>
              <w:rPr>
                <w:sz w:val="14"/>
              </w:rPr>
              <w:t>робота</w:t>
            </w:r>
          </w:p>
          <w:p w:rsidR="000F0098" w:rsidRDefault="00925750">
            <w:pPr>
              <w:pStyle w:val="TableParagraph"/>
              <w:numPr>
                <w:ilvl w:val="0"/>
                <w:numId w:val="633"/>
              </w:numPr>
              <w:tabs>
                <w:tab w:val="left" w:pos="141"/>
              </w:tabs>
              <w:spacing w:line="160" w:lineRule="exact"/>
              <w:rPr>
                <w:sz w:val="14"/>
              </w:rPr>
            </w:pPr>
            <w:r>
              <w:rPr>
                <w:sz w:val="14"/>
              </w:rPr>
              <w:t>планира и састави конфигурацију робота сложене</w:t>
            </w:r>
            <w:r>
              <w:rPr>
                <w:spacing w:val="-10"/>
                <w:sz w:val="14"/>
              </w:rPr>
              <w:t xml:space="preserve"> </w:t>
            </w:r>
            <w:r>
              <w:rPr>
                <w:sz w:val="14"/>
              </w:rPr>
              <w:t>структуре</w:t>
            </w:r>
          </w:p>
          <w:p w:rsidR="000F0098" w:rsidRDefault="00925750">
            <w:pPr>
              <w:pStyle w:val="TableParagraph"/>
              <w:numPr>
                <w:ilvl w:val="0"/>
                <w:numId w:val="633"/>
              </w:numPr>
              <w:tabs>
                <w:tab w:val="left" w:pos="141"/>
              </w:tabs>
              <w:spacing w:line="160" w:lineRule="exact"/>
              <w:rPr>
                <w:sz w:val="14"/>
              </w:rPr>
            </w:pPr>
            <w:r>
              <w:rPr>
                <w:sz w:val="14"/>
              </w:rPr>
              <w:t>објасни директни и инверзни кинематички</w:t>
            </w:r>
            <w:r>
              <w:rPr>
                <w:spacing w:val="-7"/>
                <w:sz w:val="14"/>
              </w:rPr>
              <w:t xml:space="preserve"> </w:t>
            </w:r>
            <w:r>
              <w:rPr>
                <w:sz w:val="14"/>
              </w:rPr>
              <w:t>проблем</w:t>
            </w:r>
          </w:p>
          <w:p w:rsidR="000F0098" w:rsidRDefault="00925750">
            <w:pPr>
              <w:pStyle w:val="TableParagraph"/>
              <w:numPr>
                <w:ilvl w:val="0"/>
                <w:numId w:val="633"/>
              </w:numPr>
              <w:tabs>
                <w:tab w:val="left" w:pos="141"/>
              </w:tabs>
              <w:spacing w:line="161" w:lineRule="exact"/>
              <w:rPr>
                <w:sz w:val="14"/>
              </w:rPr>
            </w:pPr>
            <w:r>
              <w:rPr>
                <w:sz w:val="14"/>
              </w:rPr>
              <w:t>разликује кинематичке</w:t>
            </w:r>
            <w:r>
              <w:rPr>
                <w:spacing w:val="-1"/>
                <w:sz w:val="14"/>
              </w:rPr>
              <w:t xml:space="preserve"> </w:t>
            </w:r>
            <w:r>
              <w:rPr>
                <w:sz w:val="14"/>
              </w:rPr>
              <w:t>моделе</w:t>
            </w:r>
          </w:p>
        </w:tc>
        <w:tc>
          <w:tcPr>
            <w:tcW w:w="4139" w:type="dxa"/>
          </w:tcPr>
          <w:p w:rsidR="000F0098" w:rsidRDefault="00925750">
            <w:pPr>
              <w:pStyle w:val="TableParagraph"/>
              <w:numPr>
                <w:ilvl w:val="0"/>
                <w:numId w:val="632"/>
              </w:numPr>
              <w:tabs>
                <w:tab w:val="left" w:pos="140"/>
              </w:tabs>
              <w:spacing w:before="18" w:line="161" w:lineRule="exact"/>
              <w:rPr>
                <w:sz w:val="14"/>
              </w:rPr>
            </w:pPr>
            <w:r>
              <w:rPr>
                <w:sz w:val="14"/>
              </w:rPr>
              <w:t>Координатни</w:t>
            </w:r>
            <w:r>
              <w:rPr>
                <w:spacing w:val="-1"/>
                <w:sz w:val="14"/>
              </w:rPr>
              <w:t xml:space="preserve"> </w:t>
            </w:r>
            <w:r>
              <w:rPr>
                <w:sz w:val="14"/>
              </w:rPr>
              <w:t>системи</w:t>
            </w:r>
          </w:p>
          <w:p w:rsidR="000F0098" w:rsidRDefault="00925750">
            <w:pPr>
              <w:pStyle w:val="TableParagraph"/>
              <w:numPr>
                <w:ilvl w:val="0"/>
                <w:numId w:val="632"/>
              </w:numPr>
              <w:tabs>
                <w:tab w:val="left" w:pos="140"/>
              </w:tabs>
              <w:spacing w:line="160" w:lineRule="exact"/>
              <w:rPr>
                <w:sz w:val="14"/>
              </w:rPr>
            </w:pPr>
            <w:r>
              <w:rPr>
                <w:sz w:val="14"/>
              </w:rPr>
              <w:t>Кинематске конфигурације</w:t>
            </w:r>
            <w:r>
              <w:rPr>
                <w:spacing w:val="-1"/>
                <w:sz w:val="14"/>
              </w:rPr>
              <w:t xml:space="preserve"> </w:t>
            </w:r>
            <w:r>
              <w:rPr>
                <w:sz w:val="14"/>
              </w:rPr>
              <w:t>робота</w:t>
            </w:r>
          </w:p>
          <w:p w:rsidR="000F0098" w:rsidRDefault="00925750">
            <w:pPr>
              <w:pStyle w:val="TableParagraph"/>
              <w:numPr>
                <w:ilvl w:val="0"/>
                <w:numId w:val="632"/>
              </w:numPr>
              <w:tabs>
                <w:tab w:val="left" w:pos="140"/>
              </w:tabs>
              <w:spacing w:line="160" w:lineRule="exact"/>
              <w:rPr>
                <w:sz w:val="14"/>
              </w:rPr>
            </w:pPr>
            <w:r>
              <w:rPr>
                <w:sz w:val="14"/>
              </w:rPr>
              <w:t>Директни и инверзни кинематички</w:t>
            </w:r>
            <w:r>
              <w:rPr>
                <w:spacing w:val="-5"/>
                <w:sz w:val="14"/>
              </w:rPr>
              <w:t xml:space="preserve"> </w:t>
            </w:r>
            <w:r>
              <w:rPr>
                <w:sz w:val="14"/>
              </w:rPr>
              <w:t>проблем</w:t>
            </w:r>
          </w:p>
          <w:p w:rsidR="000F0098" w:rsidRDefault="00925750">
            <w:pPr>
              <w:pStyle w:val="TableParagraph"/>
              <w:numPr>
                <w:ilvl w:val="0"/>
                <w:numId w:val="632"/>
              </w:numPr>
              <w:tabs>
                <w:tab w:val="left" w:pos="140"/>
              </w:tabs>
              <w:spacing w:line="161" w:lineRule="exact"/>
              <w:rPr>
                <w:sz w:val="14"/>
              </w:rPr>
            </w:pPr>
            <w:r>
              <w:rPr>
                <w:sz w:val="14"/>
              </w:rPr>
              <w:t>Кинематички</w:t>
            </w:r>
            <w:r>
              <w:rPr>
                <w:spacing w:val="-1"/>
                <w:sz w:val="14"/>
              </w:rPr>
              <w:t xml:space="preserve"> </w:t>
            </w:r>
            <w:r>
              <w:rPr>
                <w:sz w:val="14"/>
              </w:rPr>
              <w:t>модел</w:t>
            </w:r>
          </w:p>
        </w:tc>
      </w:tr>
    </w:tbl>
    <w:p w:rsidR="000F0098" w:rsidRDefault="000F0098">
      <w:pPr>
        <w:pStyle w:val="BodyText"/>
        <w:spacing w:before="1" w:line="240" w:lineRule="auto"/>
        <w:ind w:left="0"/>
        <w:rPr>
          <w:sz w:val="20"/>
        </w:rPr>
      </w:pPr>
    </w:p>
    <w:p w:rsidR="000F0098" w:rsidRDefault="00925750">
      <w:pPr>
        <w:pStyle w:val="Heading1"/>
        <w:numPr>
          <w:ilvl w:val="0"/>
          <w:numId w:val="648"/>
        </w:numPr>
        <w:tabs>
          <w:tab w:val="left" w:pos="678"/>
        </w:tabs>
        <w:spacing w:line="203" w:lineRule="exact"/>
        <w:ind w:left="677"/>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right="137" w:firstLine="396"/>
        <w:jc w:val="both"/>
      </w:pPr>
      <w:r>
        <w:t>Предмет се реализује у учионици и кабинету кроз теоријску наставу. Приликом реализације ослонити се на предзнања ученика из практичне наставе, техничке механике са механизмима, машинских елемената, електротехнике, технологије обраде, електронике и ми- кроп</w:t>
      </w:r>
      <w:r>
        <w:t>роцесора и аутоматизације производње и флексибилних технолошких система.</w:t>
      </w:r>
    </w:p>
    <w:p w:rsidR="000F0098" w:rsidRDefault="00925750">
      <w:pPr>
        <w:pStyle w:val="BodyText"/>
        <w:spacing w:line="232" w:lineRule="auto"/>
        <w:ind w:right="137" w:firstLine="396"/>
        <w:jc w:val="both"/>
      </w:pPr>
      <w:r>
        <w:t xml:space="preserve">Избор метода и облика рада одређује наставник у зависности </w:t>
      </w:r>
      <w:r>
        <w:rPr>
          <w:spacing w:val="-3"/>
        </w:rPr>
        <w:t xml:space="preserve">од </w:t>
      </w:r>
      <w:r>
        <w:t>наставних садржаја, способности и потреба ученика, материјалних и</w:t>
      </w:r>
      <w:r>
        <w:rPr>
          <w:spacing w:val="-5"/>
        </w:rPr>
        <w:t xml:space="preserve"> </w:t>
      </w:r>
      <w:r>
        <w:t>других</w:t>
      </w:r>
      <w:r>
        <w:rPr>
          <w:spacing w:val="-5"/>
        </w:rPr>
        <w:t xml:space="preserve"> </w:t>
      </w:r>
      <w:r>
        <w:t>услова.</w:t>
      </w:r>
      <w:r>
        <w:rPr>
          <w:spacing w:val="-5"/>
        </w:rPr>
        <w:t xml:space="preserve"> </w:t>
      </w:r>
      <w:r>
        <w:t>Користити</w:t>
      </w:r>
      <w:r>
        <w:rPr>
          <w:spacing w:val="-5"/>
        </w:rPr>
        <w:t xml:space="preserve"> </w:t>
      </w:r>
      <w:r>
        <w:t>вербалне</w:t>
      </w:r>
      <w:r>
        <w:rPr>
          <w:spacing w:val="-5"/>
        </w:rPr>
        <w:t xml:space="preserve"> </w:t>
      </w:r>
      <w:r>
        <w:t>методе</w:t>
      </w:r>
      <w:r>
        <w:rPr>
          <w:spacing w:val="-5"/>
        </w:rPr>
        <w:t xml:space="preserve"> </w:t>
      </w:r>
      <w:r>
        <w:t>(метода</w:t>
      </w:r>
      <w:r>
        <w:rPr>
          <w:spacing w:val="-5"/>
        </w:rPr>
        <w:t xml:space="preserve"> </w:t>
      </w:r>
      <w:r>
        <w:t>усмено</w:t>
      </w:r>
      <w:r>
        <w:t>г</w:t>
      </w:r>
      <w:r>
        <w:rPr>
          <w:spacing w:val="-5"/>
        </w:rPr>
        <w:t xml:space="preserve"> </w:t>
      </w:r>
      <w:r>
        <w:t>излагања</w:t>
      </w:r>
      <w:r>
        <w:rPr>
          <w:spacing w:val="-5"/>
        </w:rPr>
        <w:t xml:space="preserve"> </w:t>
      </w:r>
      <w:r>
        <w:t>и</w:t>
      </w:r>
      <w:r>
        <w:rPr>
          <w:spacing w:val="-5"/>
        </w:rPr>
        <w:t xml:space="preserve"> </w:t>
      </w:r>
      <w:r>
        <w:t>дијалошка</w:t>
      </w:r>
      <w:r>
        <w:rPr>
          <w:spacing w:val="-5"/>
        </w:rPr>
        <w:t xml:space="preserve"> </w:t>
      </w:r>
      <w:r>
        <w:t>метода),</w:t>
      </w:r>
      <w:r>
        <w:rPr>
          <w:spacing w:val="-5"/>
        </w:rPr>
        <w:t xml:space="preserve"> </w:t>
      </w:r>
      <w:r>
        <w:t>методе</w:t>
      </w:r>
      <w:r>
        <w:rPr>
          <w:spacing w:val="-5"/>
        </w:rPr>
        <w:t xml:space="preserve"> </w:t>
      </w:r>
      <w:r>
        <w:t>демонстрације,</w:t>
      </w:r>
      <w:r>
        <w:rPr>
          <w:spacing w:val="-5"/>
        </w:rPr>
        <w:t xml:space="preserve"> </w:t>
      </w:r>
      <w:r>
        <w:t>самостални</w:t>
      </w:r>
      <w:r>
        <w:rPr>
          <w:spacing w:val="-5"/>
        </w:rPr>
        <w:t xml:space="preserve"> </w:t>
      </w:r>
      <w:r>
        <w:t>рад</w:t>
      </w:r>
      <w:r>
        <w:rPr>
          <w:spacing w:val="-5"/>
        </w:rPr>
        <w:t xml:space="preserve"> </w:t>
      </w:r>
      <w:r>
        <w:t xml:space="preserve">уче- ника. Предложени облици рада су фронтални, рад у групи, рад у </w:t>
      </w:r>
      <w:r>
        <w:rPr>
          <w:spacing w:val="-5"/>
        </w:rPr>
        <w:t xml:space="preserve">пару, </w:t>
      </w:r>
      <w:r>
        <w:t>индивидуални</w:t>
      </w:r>
      <w:r>
        <w:rPr>
          <w:spacing w:val="-4"/>
        </w:rPr>
        <w:t xml:space="preserve"> </w:t>
      </w:r>
      <w:r>
        <w:t>рад.</w:t>
      </w:r>
    </w:p>
    <w:p w:rsidR="000F0098" w:rsidRDefault="000F0098">
      <w:pPr>
        <w:spacing w:line="232" w:lineRule="auto"/>
        <w:jc w:val="both"/>
        <w:sectPr w:rsidR="000F0098">
          <w:pgSz w:w="11910" w:h="15740"/>
          <w:pgMar w:top="80" w:right="540" w:bottom="280" w:left="580" w:header="720" w:footer="720" w:gutter="0"/>
          <w:cols w:space="720"/>
        </w:sectPr>
      </w:pPr>
    </w:p>
    <w:p w:rsidR="000F0098" w:rsidRDefault="00925750">
      <w:pPr>
        <w:pStyle w:val="BodyText"/>
        <w:spacing w:before="68" w:line="232" w:lineRule="auto"/>
        <w:ind w:right="65" w:firstLine="396"/>
      </w:pPr>
      <w:r>
        <w:lastRenderedPageBreak/>
        <w:t>На почетку сваке теме ученике упознати са циљевима и исходима, планом рада и начин</w:t>
      </w:r>
      <w:r>
        <w:t>има оцењивања. Теоријска настава предмета се реализује у учионици при чему се одељење не дели на групе. Препоручени број часова по темама је следећи:</w:t>
      </w:r>
    </w:p>
    <w:p w:rsidR="000F0098" w:rsidRDefault="00925750">
      <w:pPr>
        <w:pStyle w:val="ListParagraph"/>
        <w:numPr>
          <w:ilvl w:val="1"/>
          <w:numId w:val="973"/>
        </w:numPr>
        <w:tabs>
          <w:tab w:val="left" w:pos="606"/>
        </w:tabs>
        <w:spacing w:line="197" w:lineRule="exact"/>
        <w:rPr>
          <w:sz w:val="18"/>
        </w:rPr>
      </w:pPr>
      <w:r>
        <w:rPr>
          <w:spacing w:val="-8"/>
          <w:sz w:val="18"/>
        </w:rPr>
        <w:t xml:space="preserve">Увод </w:t>
      </w:r>
      <w:r>
        <w:rPr>
          <w:sz w:val="18"/>
        </w:rPr>
        <w:t>у роботику (3</w:t>
      </w:r>
      <w:r>
        <w:rPr>
          <w:spacing w:val="6"/>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Роботика у Србији (3</w:t>
      </w:r>
      <w:r>
        <w:rPr>
          <w:spacing w:val="-1"/>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Човек и робот (5</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Класификација робота (5</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Примена робота (12</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Вештачка интелигенција (12</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Функционална структура робота (15</w:t>
      </w:r>
      <w:r>
        <w:rPr>
          <w:spacing w:val="-2"/>
          <w:sz w:val="18"/>
        </w:rPr>
        <w:t xml:space="preserve"> </w:t>
      </w:r>
      <w:r>
        <w:rPr>
          <w:sz w:val="18"/>
        </w:rPr>
        <w:t>часова)</w:t>
      </w:r>
    </w:p>
    <w:p w:rsidR="000F0098" w:rsidRDefault="00925750">
      <w:pPr>
        <w:pStyle w:val="ListParagraph"/>
        <w:numPr>
          <w:ilvl w:val="1"/>
          <w:numId w:val="973"/>
        </w:numPr>
        <w:tabs>
          <w:tab w:val="left" w:pos="606"/>
        </w:tabs>
        <w:spacing w:line="203" w:lineRule="exact"/>
        <w:rPr>
          <w:sz w:val="18"/>
        </w:rPr>
      </w:pPr>
      <w:r>
        <w:rPr>
          <w:sz w:val="18"/>
        </w:rPr>
        <w:t>Кинематика робота (15</w:t>
      </w:r>
      <w:r>
        <w:rPr>
          <w:spacing w:val="-1"/>
          <w:sz w:val="18"/>
        </w:rPr>
        <w:t xml:space="preserve"> </w:t>
      </w:r>
      <w:r>
        <w:rPr>
          <w:sz w:val="18"/>
        </w:rPr>
        <w:t>часова)</w:t>
      </w:r>
    </w:p>
    <w:p w:rsidR="000F0098" w:rsidRDefault="000F0098">
      <w:pPr>
        <w:pStyle w:val="BodyText"/>
        <w:spacing w:before="8" w:line="240" w:lineRule="auto"/>
        <w:ind w:left="0"/>
        <w:rPr>
          <w:sz w:val="16"/>
        </w:rPr>
      </w:pPr>
    </w:p>
    <w:p w:rsidR="000F0098" w:rsidRDefault="00925750">
      <w:pPr>
        <w:pStyle w:val="Heading1"/>
        <w:numPr>
          <w:ilvl w:val="0"/>
          <w:numId w:val="648"/>
        </w:numPr>
        <w:tabs>
          <w:tab w:val="left" w:pos="678"/>
        </w:tabs>
        <w:spacing w:line="203" w:lineRule="exact"/>
        <w:ind w:left="677"/>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аргументују, евалу</w:t>
      </w:r>
      <w:r>
        <w:rPr>
          <w:spacing w:val="-3"/>
        </w:rPr>
        <w:t xml:space="preserve">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t>Сумативно оцењивање је вредновање постигнућа ученика на крају сваке реализоване теме. Сумативне оцене се добијају из кон- тр</w:t>
      </w:r>
      <w:r>
        <w:t>олних или писмених радова, тестова, усменог испитивања, самосталних или групних радова ученика. У процесу оцењивања наставе у блоку пожељно је користити дневник рада 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w:t>
      </w:r>
      <w:r>
        <w:t>исти питања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w:t>
      </w:r>
      <w:r>
        <w:t>ор инструмента за формативно вредновање за- виси од врсте активности која се вреднује.</w:t>
      </w:r>
    </w:p>
    <w:p w:rsidR="000F0098" w:rsidRDefault="00925750">
      <w:pPr>
        <w:pStyle w:val="Heading1"/>
        <w:spacing w:before="156"/>
        <w:ind w:left="80" w:right="117" w:firstLine="0"/>
        <w:jc w:val="center"/>
      </w:pPr>
      <w:r>
        <w:t>Назив предмета: РОБОТИ</w:t>
      </w:r>
    </w:p>
    <w:p w:rsidR="000F0098" w:rsidRDefault="000F0098">
      <w:pPr>
        <w:pStyle w:val="BodyText"/>
        <w:spacing w:before="9" w:line="240" w:lineRule="auto"/>
        <w:ind w:left="0"/>
        <w:rPr>
          <w:b/>
          <w:sz w:val="16"/>
        </w:rPr>
      </w:pPr>
    </w:p>
    <w:p w:rsidR="000F0098" w:rsidRDefault="00925750">
      <w:pPr>
        <w:pStyle w:val="ListParagraph"/>
        <w:numPr>
          <w:ilvl w:val="0"/>
          <w:numId w:val="631"/>
        </w:numPr>
        <w:tabs>
          <w:tab w:val="left" w:pos="677"/>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4" w:right="281" w:firstLine="0"/>
              <w:jc w:val="center"/>
              <w:rPr>
                <w:sz w:val="14"/>
              </w:rPr>
            </w:pPr>
            <w:r>
              <w:rPr>
                <w:sz w:val="14"/>
              </w:rPr>
              <w:t>IV</w:t>
            </w:r>
          </w:p>
        </w:tc>
        <w:tc>
          <w:tcPr>
            <w:tcW w:w="1757" w:type="dxa"/>
          </w:tcPr>
          <w:p w:rsidR="000F0098" w:rsidRDefault="00925750">
            <w:pPr>
              <w:pStyle w:val="TableParagraph"/>
              <w:spacing w:before="18"/>
              <w:ind w:left="292" w:right="281" w:firstLine="0"/>
              <w:jc w:val="center"/>
              <w:rPr>
                <w:sz w:val="14"/>
              </w:rPr>
            </w:pPr>
            <w:r>
              <w:rPr>
                <w:sz w:val="14"/>
              </w:rPr>
              <w:t>90</w:t>
            </w:r>
          </w:p>
        </w:tc>
        <w:tc>
          <w:tcPr>
            <w:tcW w:w="1757" w:type="dxa"/>
          </w:tcPr>
          <w:p w:rsidR="000F0098" w:rsidRDefault="00925750">
            <w:pPr>
              <w:pStyle w:val="TableParagraph"/>
              <w:spacing w:before="18"/>
              <w:ind w:left="293" w:right="281" w:firstLine="0"/>
              <w:jc w:val="center"/>
              <w:rPr>
                <w:sz w:val="14"/>
              </w:rPr>
            </w:pPr>
            <w:r>
              <w:rPr>
                <w:sz w:val="14"/>
              </w:rPr>
              <w:t>60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294" w:right="280" w:firstLine="0"/>
              <w:jc w:val="center"/>
              <w:rPr>
                <w:sz w:val="14"/>
              </w:rPr>
            </w:pPr>
            <w:r>
              <w:rPr>
                <w:sz w:val="14"/>
              </w:rPr>
              <w:t>60</w:t>
            </w:r>
          </w:p>
        </w:tc>
        <w:tc>
          <w:tcPr>
            <w:tcW w:w="1757" w:type="dxa"/>
          </w:tcPr>
          <w:p w:rsidR="000F0098" w:rsidRDefault="00925750">
            <w:pPr>
              <w:pStyle w:val="TableParagraph"/>
              <w:spacing w:before="18"/>
              <w:ind w:left="294" w:right="279" w:firstLine="0"/>
              <w:jc w:val="center"/>
              <w:rPr>
                <w:sz w:val="14"/>
              </w:rPr>
            </w:pPr>
            <w:r>
              <w:rPr>
                <w:sz w:val="14"/>
              </w:rPr>
              <w:t>210</w:t>
            </w:r>
          </w:p>
        </w:tc>
      </w:tr>
    </w:tbl>
    <w:p w:rsidR="000F0098" w:rsidRDefault="000F0098">
      <w:pPr>
        <w:pStyle w:val="BodyText"/>
        <w:spacing w:before="1" w:line="240" w:lineRule="auto"/>
        <w:ind w:left="0"/>
        <w:rPr>
          <w:b/>
          <w:sz w:val="20"/>
        </w:rPr>
      </w:pPr>
    </w:p>
    <w:p w:rsidR="000F0098" w:rsidRDefault="00925750">
      <w:pPr>
        <w:pStyle w:val="ListParagraph"/>
        <w:numPr>
          <w:ilvl w:val="0"/>
          <w:numId w:val="631"/>
        </w:numPr>
        <w:tabs>
          <w:tab w:val="left" w:pos="678"/>
        </w:tabs>
        <w:spacing w:before="1" w:line="203" w:lineRule="exact"/>
        <w:ind w:left="677"/>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Стицање знања о намени и структури савремених индустријских</w:t>
      </w:r>
      <w:r>
        <w:rPr>
          <w:spacing w:val="-5"/>
          <w:sz w:val="18"/>
        </w:rPr>
        <w:t xml:space="preserve"> </w:t>
      </w:r>
      <w:r>
        <w:rPr>
          <w:sz w:val="18"/>
        </w:rPr>
        <w:t>робота</w:t>
      </w:r>
    </w:p>
    <w:p w:rsidR="000F0098" w:rsidRDefault="00925750">
      <w:pPr>
        <w:pStyle w:val="ListParagraph"/>
        <w:numPr>
          <w:ilvl w:val="0"/>
          <w:numId w:val="972"/>
        </w:numPr>
        <w:tabs>
          <w:tab w:val="left" w:pos="633"/>
        </w:tabs>
        <w:rPr>
          <w:sz w:val="18"/>
        </w:rPr>
      </w:pPr>
      <w:r>
        <w:rPr>
          <w:sz w:val="18"/>
        </w:rPr>
        <w:t xml:space="preserve">Оспособљавање за одређивање полазних </w:t>
      </w:r>
      <w:r>
        <w:rPr>
          <w:spacing w:val="-3"/>
          <w:sz w:val="18"/>
        </w:rPr>
        <w:t xml:space="preserve">команди </w:t>
      </w:r>
      <w:r>
        <w:rPr>
          <w:sz w:val="18"/>
        </w:rPr>
        <w:t>и параметара у процесу програмирања</w:t>
      </w:r>
      <w:r>
        <w:rPr>
          <w:spacing w:val="-6"/>
          <w:sz w:val="18"/>
        </w:rPr>
        <w:t xml:space="preserve"> </w:t>
      </w:r>
      <w:r>
        <w:rPr>
          <w:sz w:val="18"/>
        </w:rPr>
        <w:t>робота</w:t>
      </w:r>
    </w:p>
    <w:p w:rsidR="000F0098" w:rsidRDefault="00925750">
      <w:pPr>
        <w:pStyle w:val="ListParagraph"/>
        <w:numPr>
          <w:ilvl w:val="0"/>
          <w:numId w:val="972"/>
        </w:numPr>
        <w:tabs>
          <w:tab w:val="left" w:pos="633"/>
        </w:tabs>
        <w:rPr>
          <w:sz w:val="18"/>
        </w:rPr>
      </w:pPr>
      <w:r>
        <w:rPr>
          <w:sz w:val="18"/>
        </w:rPr>
        <w:t>Оспособљавање за једноставније корекције програма према</w:t>
      </w:r>
      <w:r>
        <w:rPr>
          <w:spacing w:val="-3"/>
          <w:sz w:val="18"/>
        </w:rPr>
        <w:t xml:space="preserve"> </w:t>
      </w:r>
      <w:r>
        <w:rPr>
          <w:sz w:val="18"/>
        </w:rPr>
        <w:t>налогу</w:t>
      </w:r>
    </w:p>
    <w:p w:rsidR="000F0098" w:rsidRDefault="00925750">
      <w:pPr>
        <w:pStyle w:val="ListParagraph"/>
        <w:numPr>
          <w:ilvl w:val="0"/>
          <w:numId w:val="972"/>
        </w:numPr>
        <w:tabs>
          <w:tab w:val="left" w:pos="633"/>
        </w:tabs>
        <w:spacing w:line="203" w:lineRule="exact"/>
        <w:rPr>
          <w:sz w:val="18"/>
        </w:rPr>
      </w:pPr>
      <w:r>
        <w:rPr>
          <w:sz w:val="18"/>
        </w:rPr>
        <w:t>Оспособљавање за ручно програмирање рада</w:t>
      </w:r>
      <w:r>
        <w:rPr>
          <w:spacing w:val="-3"/>
          <w:sz w:val="18"/>
        </w:rPr>
        <w:t xml:space="preserve"> </w:t>
      </w:r>
      <w:r>
        <w:rPr>
          <w:sz w:val="18"/>
        </w:rPr>
        <w:t>робота</w:t>
      </w:r>
    </w:p>
    <w:p w:rsidR="000F0098" w:rsidRDefault="000F0098">
      <w:pPr>
        <w:pStyle w:val="BodyText"/>
        <w:spacing w:before="8" w:line="240" w:lineRule="auto"/>
        <w:ind w:left="0"/>
        <w:rPr>
          <w:sz w:val="16"/>
        </w:rPr>
      </w:pPr>
    </w:p>
    <w:p w:rsidR="000F0098" w:rsidRDefault="00925750">
      <w:pPr>
        <w:pStyle w:val="Heading1"/>
        <w:numPr>
          <w:ilvl w:val="0"/>
          <w:numId w:val="631"/>
        </w:numPr>
        <w:tabs>
          <w:tab w:val="left" w:pos="678"/>
        </w:tabs>
        <w:ind w:left="677"/>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Четврти</w:t>
      </w:r>
    </w:p>
    <w:p w:rsidR="000F0098" w:rsidRDefault="00925750">
      <w:pPr>
        <w:spacing w:after="41" w:line="203" w:lineRule="exact"/>
        <w:ind w:left="497"/>
        <w:rPr>
          <w:sz w:val="18"/>
        </w:rPr>
      </w:pPr>
      <w:r>
        <w:rPr>
          <w:sz w:val="18"/>
        </w:rPr>
        <w:t xml:space="preserve">Годишњи фонд часова: Теорија: </w:t>
      </w:r>
      <w:r>
        <w:rPr>
          <w:b/>
          <w:sz w:val="18"/>
        </w:rPr>
        <w:t>90 часова</w:t>
      </w:r>
      <w:r>
        <w:rPr>
          <w:sz w:val="18"/>
        </w:rPr>
        <w:t xml:space="preserve">; Вежбе: </w:t>
      </w:r>
      <w:r>
        <w:rPr>
          <w:b/>
          <w:sz w:val="18"/>
        </w:rPr>
        <w:t>60 часова</w:t>
      </w:r>
      <w:r>
        <w:rPr>
          <w:sz w:val="18"/>
        </w:rPr>
        <w:t xml:space="preserve">; Настава у блоку: </w:t>
      </w:r>
      <w:r>
        <w:rPr>
          <w:b/>
          <w:sz w:val="18"/>
        </w:rPr>
        <w:t>60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Погонски системи, преносници и мерни системи код робота</w:t>
            </w:r>
          </w:p>
        </w:tc>
        <w:tc>
          <w:tcPr>
            <w:tcW w:w="4139" w:type="dxa"/>
          </w:tcPr>
          <w:p w:rsidR="000F0098" w:rsidRDefault="00925750">
            <w:pPr>
              <w:pStyle w:val="TableParagraph"/>
              <w:numPr>
                <w:ilvl w:val="0"/>
                <w:numId w:val="630"/>
              </w:numPr>
              <w:tabs>
                <w:tab w:val="left" w:pos="141"/>
              </w:tabs>
              <w:spacing w:before="18" w:line="161" w:lineRule="exact"/>
              <w:rPr>
                <w:sz w:val="14"/>
              </w:rPr>
            </w:pPr>
            <w:r>
              <w:rPr>
                <w:sz w:val="14"/>
              </w:rPr>
              <w:t>разликује и примени различите врсте погонских</w:t>
            </w:r>
            <w:r>
              <w:rPr>
                <w:spacing w:val="-8"/>
                <w:sz w:val="14"/>
              </w:rPr>
              <w:t xml:space="preserve"> </w:t>
            </w:r>
            <w:r>
              <w:rPr>
                <w:sz w:val="14"/>
              </w:rPr>
              <w:t>система</w:t>
            </w:r>
          </w:p>
          <w:p w:rsidR="000F0098" w:rsidRDefault="00925750">
            <w:pPr>
              <w:pStyle w:val="TableParagraph"/>
              <w:numPr>
                <w:ilvl w:val="0"/>
                <w:numId w:val="630"/>
              </w:numPr>
              <w:tabs>
                <w:tab w:val="left" w:pos="141"/>
              </w:tabs>
              <w:spacing w:line="160" w:lineRule="exact"/>
              <w:rPr>
                <w:sz w:val="14"/>
              </w:rPr>
            </w:pPr>
            <w:r>
              <w:rPr>
                <w:sz w:val="14"/>
              </w:rPr>
              <w:t>разликује и примени различите врсте</w:t>
            </w:r>
            <w:r>
              <w:rPr>
                <w:spacing w:val="-6"/>
                <w:sz w:val="14"/>
              </w:rPr>
              <w:t xml:space="preserve"> </w:t>
            </w:r>
            <w:r>
              <w:rPr>
                <w:sz w:val="14"/>
              </w:rPr>
              <w:t>преносника</w:t>
            </w:r>
          </w:p>
          <w:p w:rsidR="000F0098" w:rsidRDefault="00925750">
            <w:pPr>
              <w:pStyle w:val="TableParagraph"/>
              <w:numPr>
                <w:ilvl w:val="0"/>
                <w:numId w:val="630"/>
              </w:numPr>
              <w:tabs>
                <w:tab w:val="left" w:pos="141"/>
              </w:tabs>
              <w:spacing w:line="160" w:lineRule="exact"/>
              <w:rPr>
                <w:sz w:val="14"/>
              </w:rPr>
            </w:pPr>
            <w:r>
              <w:rPr>
                <w:sz w:val="14"/>
              </w:rPr>
              <w:t>разликује различите врсте мерних</w:t>
            </w:r>
            <w:r>
              <w:rPr>
                <w:spacing w:val="-2"/>
                <w:sz w:val="14"/>
              </w:rPr>
              <w:t xml:space="preserve"> </w:t>
            </w:r>
            <w:r>
              <w:rPr>
                <w:sz w:val="14"/>
              </w:rPr>
              <w:t>система</w:t>
            </w:r>
          </w:p>
          <w:p w:rsidR="000F0098" w:rsidRDefault="00925750">
            <w:pPr>
              <w:pStyle w:val="TableParagraph"/>
              <w:numPr>
                <w:ilvl w:val="0"/>
                <w:numId w:val="630"/>
              </w:numPr>
              <w:tabs>
                <w:tab w:val="left" w:pos="141"/>
              </w:tabs>
              <w:spacing w:line="160" w:lineRule="exact"/>
              <w:rPr>
                <w:sz w:val="14"/>
              </w:rPr>
            </w:pPr>
            <w:r>
              <w:rPr>
                <w:sz w:val="14"/>
              </w:rPr>
              <w:t>разликује типичне примере</w:t>
            </w:r>
            <w:r>
              <w:rPr>
                <w:spacing w:val="-2"/>
                <w:sz w:val="14"/>
              </w:rPr>
              <w:t xml:space="preserve"> </w:t>
            </w:r>
            <w:r>
              <w:rPr>
                <w:sz w:val="14"/>
              </w:rPr>
              <w:t>уградње</w:t>
            </w:r>
          </w:p>
          <w:p w:rsidR="000F0098" w:rsidRDefault="00925750">
            <w:pPr>
              <w:pStyle w:val="TableParagraph"/>
              <w:numPr>
                <w:ilvl w:val="0"/>
                <w:numId w:val="630"/>
              </w:numPr>
              <w:tabs>
                <w:tab w:val="left" w:pos="141"/>
              </w:tabs>
              <w:spacing w:line="160" w:lineRule="exact"/>
              <w:rPr>
                <w:sz w:val="14"/>
              </w:rPr>
            </w:pPr>
            <w:r>
              <w:rPr>
                <w:sz w:val="14"/>
              </w:rPr>
              <w:t>утврди структуру једне осе</w:t>
            </w:r>
            <w:r>
              <w:rPr>
                <w:spacing w:val="-1"/>
                <w:sz w:val="14"/>
              </w:rPr>
              <w:t xml:space="preserve"> </w:t>
            </w:r>
            <w:r>
              <w:rPr>
                <w:sz w:val="14"/>
              </w:rPr>
              <w:t>робота</w:t>
            </w:r>
          </w:p>
          <w:p w:rsidR="000F0098" w:rsidRDefault="00925750">
            <w:pPr>
              <w:pStyle w:val="TableParagraph"/>
              <w:numPr>
                <w:ilvl w:val="0"/>
                <w:numId w:val="630"/>
              </w:numPr>
              <w:tabs>
                <w:tab w:val="left" w:pos="141"/>
              </w:tabs>
              <w:spacing w:line="160" w:lineRule="exact"/>
              <w:rPr>
                <w:sz w:val="14"/>
              </w:rPr>
            </w:pPr>
            <w:r>
              <w:rPr>
                <w:sz w:val="14"/>
              </w:rPr>
              <w:t>одреди и мери брзину кретања</w:t>
            </w:r>
            <w:r>
              <w:rPr>
                <w:spacing w:val="-3"/>
                <w:sz w:val="14"/>
              </w:rPr>
              <w:t xml:space="preserve"> </w:t>
            </w:r>
            <w:r>
              <w:rPr>
                <w:sz w:val="14"/>
              </w:rPr>
              <w:t>робота</w:t>
            </w:r>
          </w:p>
          <w:p w:rsidR="000F0098" w:rsidRDefault="00925750">
            <w:pPr>
              <w:pStyle w:val="TableParagraph"/>
              <w:numPr>
                <w:ilvl w:val="0"/>
                <w:numId w:val="630"/>
              </w:numPr>
              <w:tabs>
                <w:tab w:val="left" w:pos="141"/>
              </w:tabs>
              <w:spacing w:line="161" w:lineRule="exact"/>
              <w:rPr>
                <w:sz w:val="14"/>
              </w:rPr>
            </w:pPr>
            <w:r>
              <w:rPr>
                <w:sz w:val="14"/>
              </w:rPr>
              <w:t>планира и мери достигнуте позиције при</w:t>
            </w:r>
            <w:r>
              <w:rPr>
                <w:spacing w:val="-6"/>
                <w:sz w:val="14"/>
              </w:rPr>
              <w:t xml:space="preserve"> </w:t>
            </w:r>
            <w:r>
              <w:rPr>
                <w:sz w:val="14"/>
              </w:rPr>
              <w:t>кретању</w:t>
            </w:r>
          </w:p>
        </w:tc>
        <w:tc>
          <w:tcPr>
            <w:tcW w:w="4139" w:type="dxa"/>
          </w:tcPr>
          <w:p w:rsidR="000F0098" w:rsidRDefault="00925750">
            <w:pPr>
              <w:pStyle w:val="TableParagraph"/>
              <w:numPr>
                <w:ilvl w:val="0"/>
                <w:numId w:val="629"/>
              </w:numPr>
              <w:tabs>
                <w:tab w:val="left" w:pos="140"/>
              </w:tabs>
              <w:spacing w:before="18" w:line="161" w:lineRule="exact"/>
              <w:rPr>
                <w:sz w:val="14"/>
              </w:rPr>
            </w:pPr>
            <w:r>
              <w:rPr>
                <w:sz w:val="14"/>
              </w:rPr>
              <w:t>Погонски</w:t>
            </w:r>
            <w:r>
              <w:rPr>
                <w:spacing w:val="-1"/>
                <w:sz w:val="14"/>
              </w:rPr>
              <w:t xml:space="preserve"> </w:t>
            </w:r>
            <w:r>
              <w:rPr>
                <w:sz w:val="14"/>
              </w:rPr>
              <w:t>системи</w:t>
            </w:r>
          </w:p>
          <w:p w:rsidR="000F0098" w:rsidRDefault="00925750">
            <w:pPr>
              <w:pStyle w:val="TableParagraph"/>
              <w:numPr>
                <w:ilvl w:val="0"/>
                <w:numId w:val="629"/>
              </w:numPr>
              <w:tabs>
                <w:tab w:val="left" w:pos="140"/>
              </w:tabs>
              <w:spacing w:line="160" w:lineRule="exact"/>
              <w:rPr>
                <w:sz w:val="14"/>
              </w:rPr>
            </w:pPr>
            <w:r>
              <w:rPr>
                <w:sz w:val="14"/>
              </w:rPr>
              <w:t>Преносници</w:t>
            </w:r>
          </w:p>
          <w:p w:rsidR="000F0098" w:rsidRDefault="00925750">
            <w:pPr>
              <w:pStyle w:val="TableParagraph"/>
              <w:numPr>
                <w:ilvl w:val="0"/>
                <w:numId w:val="629"/>
              </w:numPr>
              <w:tabs>
                <w:tab w:val="left" w:pos="140"/>
              </w:tabs>
              <w:spacing w:line="160" w:lineRule="exact"/>
              <w:rPr>
                <w:sz w:val="14"/>
              </w:rPr>
            </w:pPr>
            <w:r>
              <w:rPr>
                <w:sz w:val="14"/>
              </w:rPr>
              <w:t>Мерни</w:t>
            </w:r>
            <w:r>
              <w:rPr>
                <w:spacing w:val="-1"/>
                <w:sz w:val="14"/>
              </w:rPr>
              <w:t xml:space="preserve"> </w:t>
            </w:r>
            <w:r>
              <w:rPr>
                <w:sz w:val="14"/>
              </w:rPr>
              <w:t>системи</w:t>
            </w:r>
          </w:p>
          <w:p w:rsidR="000F0098" w:rsidRDefault="00925750">
            <w:pPr>
              <w:pStyle w:val="TableParagraph"/>
              <w:numPr>
                <w:ilvl w:val="0"/>
                <w:numId w:val="629"/>
              </w:numPr>
              <w:tabs>
                <w:tab w:val="left" w:pos="140"/>
              </w:tabs>
              <w:spacing w:line="160" w:lineRule="exact"/>
              <w:rPr>
                <w:sz w:val="14"/>
              </w:rPr>
            </w:pPr>
            <w:r>
              <w:rPr>
                <w:sz w:val="14"/>
              </w:rPr>
              <w:t>Примери</w:t>
            </w:r>
            <w:r>
              <w:rPr>
                <w:spacing w:val="-2"/>
                <w:sz w:val="14"/>
              </w:rPr>
              <w:t xml:space="preserve"> </w:t>
            </w:r>
            <w:r>
              <w:rPr>
                <w:sz w:val="14"/>
              </w:rPr>
              <w:t>уградње</w:t>
            </w:r>
          </w:p>
          <w:p w:rsidR="000F0098" w:rsidRDefault="00925750">
            <w:pPr>
              <w:pStyle w:val="TableParagraph"/>
              <w:numPr>
                <w:ilvl w:val="0"/>
                <w:numId w:val="629"/>
              </w:numPr>
              <w:tabs>
                <w:tab w:val="left" w:pos="140"/>
              </w:tabs>
              <w:spacing w:line="160" w:lineRule="exact"/>
              <w:rPr>
                <w:sz w:val="14"/>
              </w:rPr>
            </w:pPr>
            <w:r>
              <w:rPr>
                <w:sz w:val="14"/>
              </w:rPr>
              <w:t>Структура осе</w:t>
            </w:r>
            <w:r>
              <w:rPr>
                <w:spacing w:val="-1"/>
                <w:sz w:val="14"/>
              </w:rPr>
              <w:t xml:space="preserve"> </w:t>
            </w:r>
            <w:r>
              <w:rPr>
                <w:sz w:val="14"/>
              </w:rPr>
              <w:t>робота</w:t>
            </w:r>
          </w:p>
          <w:p w:rsidR="000F0098" w:rsidRDefault="00925750">
            <w:pPr>
              <w:pStyle w:val="TableParagraph"/>
              <w:numPr>
                <w:ilvl w:val="0"/>
                <w:numId w:val="629"/>
              </w:numPr>
              <w:tabs>
                <w:tab w:val="left" w:pos="140"/>
              </w:tabs>
              <w:spacing w:line="160" w:lineRule="exact"/>
              <w:rPr>
                <w:sz w:val="14"/>
              </w:rPr>
            </w:pPr>
            <w:r>
              <w:rPr>
                <w:sz w:val="14"/>
              </w:rPr>
              <w:t>Брзина</w:t>
            </w:r>
            <w:r>
              <w:rPr>
                <w:spacing w:val="-2"/>
                <w:sz w:val="14"/>
              </w:rPr>
              <w:t xml:space="preserve"> </w:t>
            </w:r>
            <w:r>
              <w:rPr>
                <w:sz w:val="14"/>
              </w:rPr>
              <w:t>робота</w:t>
            </w:r>
          </w:p>
          <w:p w:rsidR="000F0098" w:rsidRDefault="00925750">
            <w:pPr>
              <w:pStyle w:val="TableParagraph"/>
              <w:numPr>
                <w:ilvl w:val="0"/>
                <w:numId w:val="629"/>
              </w:numPr>
              <w:tabs>
                <w:tab w:val="left" w:pos="140"/>
              </w:tabs>
              <w:spacing w:line="161" w:lineRule="exact"/>
              <w:rPr>
                <w:sz w:val="14"/>
              </w:rPr>
            </w:pPr>
            <w:r>
              <w:rPr>
                <w:sz w:val="14"/>
              </w:rPr>
              <w:t>Карактеристичне позиције при кретању</w:t>
            </w:r>
            <w:r>
              <w:rPr>
                <w:spacing w:val="-5"/>
                <w:sz w:val="14"/>
              </w:rPr>
              <w:t xml:space="preserve"> </w:t>
            </w:r>
            <w:r>
              <w:rPr>
                <w:sz w:val="14"/>
              </w:rPr>
              <w:t>робота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Сензорски системи код робота</w:t>
            </w:r>
          </w:p>
        </w:tc>
        <w:tc>
          <w:tcPr>
            <w:tcW w:w="4139" w:type="dxa"/>
          </w:tcPr>
          <w:p w:rsidR="000F0098" w:rsidRDefault="00925750">
            <w:pPr>
              <w:pStyle w:val="TableParagraph"/>
              <w:numPr>
                <w:ilvl w:val="0"/>
                <w:numId w:val="628"/>
              </w:numPr>
              <w:tabs>
                <w:tab w:val="left" w:pos="141"/>
              </w:tabs>
              <w:spacing w:before="18" w:line="161" w:lineRule="exact"/>
              <w:rPr>
                <w:sz w:val="14"/>
              </w:rPr>
            </w:pPr>
            <w:r>
              <w:rPr>
                <w:sz w:val="14"/>
              </w:rPr>
              <w:t>објасни улогу и значај сензорског</w:t>
            </w:r>
            <w:r>
              <w:rPr>
                <w:spacing w:val="-5"/>
                <w:sz w:val="14"/>
              </w:rPr>
              <w:t xml:space="preserve"> </w:t>
            </w:r>
            <w:r>
              <w:rPr>
                <w:sz w:val="14"/>
              </w:rPr>
              <w:t>система</w:t>
            </w:r>
          </w:p>
          <w:p w:rsidR="000F0098" w:rsidRDefault="00925750">
            <w:pPr>
              <w:pStyle w:val="TableParagraph"/>
              <w:numPr>
                <w:ilvl w:val="0"/>
                <w:numId w:val="628"/>
              </w:numPr>
              <w:tabs>
                <w:tab w:val="left" w:pos="141"/>
              </w:tabs>
              <w:ind w:right="472"/>
              <w:rPr>
                <w:sz w:val="14"/>
              </w:rPr>
            </w:pPr>
            <w:r>
              <w:rPr>
                <w:sz w:val="14"/>
              </w:rPr>
              <w:t>објасни рад и примену тактилних сензора и сензора силе и момента</w:t>
            </w:r>
          </w:p>
          <w:p w:rsidR="000F0098" w:rsidRDefault="00925750">
            <w:pPr>
              <w:pStyle w:val="TableParagraph"/>
              <w:numPr>
                <w:ilvl w:val="0"/>
                <w:numId w:val="628"/>
              </w:numPr>
              <w:tabs>
                <w:tab w:val="left" w:pos="141"/>
              </w:tabs>
              <w:spacing w:line="159" w:lineRule="exact"/>
              <w:rPr>
                <w:sz w:val="14"/>
              </w:rPr>
            </w:pPr>
            <w:r>
              <w:rPr>
                <w:sz w:val="14"/>
              </w:rPr>
              <w:t>објасни рад и примену безконтактних</w:t>
            </w:r>
            <w:r>
              <w:rPr>
                <w:spacing w:val="-5"/>
                <w:sz w:val="14"/>
              </w:rPr>
              <w:t xml:space="preserve"> </w:t>
            </w:r>
            <w:r>
              <w:rPr>
                <w:sz w:val="14"/>
              </w:rPr>
              <w:t>сензора</w:t>
            </w:r>
          </w:p>
          <w:p w:rsidR="000F0098" w:rsidRDefault="00925750">
            <w:pPr>
              <w:pStyle w:val="TableParagraph"/>
              <w:numPr>
                <w:ilvl w:val="0"/>
                <w:numId w:val="628"/>
              </w:numPr>
              <w:tabs>
                <w:tab w:val="left" w:pos="141"/>
              </w:tabs>
              <w:spacing w:line="160" w:lineRule="exact"/>
              <w:rPr>
                <w:sz w:val="14"/>
              </w:rPr>
            </w:pPr>
            <w:r>
              <w:rPr>
                <w:sz w:val="14"/>
              </w:rPr>
              <w:t>објасни рад и примену сензора за мерење</w:t>
            </w:r>
            <w:r>
              <w:rPr>
                <w:spacing w:val="-6"/>
                <w:sz w:val="14"/>
              </w:rPr>
              <w:t xml:space="preserve"> </w:t>
            </w:r>
            <w:r>
              <w:rPr>
                <w:sz w:val="14"/>
              </w:rPr>
              <w:t>удаљености</w:t>
            </w:r>
          </w:p>
          <w:p w:rsidR="000F0098" w:rsidRDefault="00925750">
            <w:pPr>
              <w:pStyle w:val="TableParagraph"/>
              <w:numPr>
                <w:ilvl w:val="0"/>
                <w:numId w:val="628"/>
              </w:numPr>
              <w:tabs>
                <w:tab w:val="left" w:pos="141"/>
              </w:tabs>
              <w:spacing w:line="160" w:lineRule="exact"/>
              <w:rPr>
                <w:sz w:val="14"/>
              </w:rPr>
            </w:pPr>
            <w:r>
              <w:rPr>
                <w:sz w:val="14"/>
              </w:rPr>
              <w:t>прати и контролише рад</w:t>
            </w:r>
            <w:r>
              <w:rPr>
                <w:spacing w:val="-4"/>
                <w:sz w:val="14"/>
              </w:rPr>
              <w:t xml:space="preserve"> </w:t>
            </w:r>
            <w:r>
              <w:rPr>
                <w:sz w:val="14"/>
              </w:rPr>
              <w:t>сензора</w:t>
            </w:r>
          </w:p>
          <w:p w:rsidR="000F0098" w:rsidRDefault="00925750">
            <w:pPr>
              <w:pStyle w:val="TableParagraph"/>
              <w:numPr>
                <w:ilvl w:val="0"/>
                <w:numId w:val="628"/>
              </w:numPr>
              <w:tabs>
                <w:tab w:val="left" w:pos="141"/>
              </w:tabs>
              <w:spacing w:line="161" w:lineRule="exact"/>
              <w:rPr>
                <w:sz w:val="14"/>
              </w:rPr>
            </w:pPr>
            <w:r>
              <w:rPr>
                <w:sz w:val="14"/>
              </w:rPr>
              <w:t>одреди и мери силу</w:t>
            </w:r>
            <w:r>
              <w:rPr>
                <w:spacing w:val="-2"/>
                <w:sz w:val="14"/>
              </w:rPr>
              <w:t xml:space="preserve"> </w:t>
            </w:r>
            <w:r>
              <w:rPr>
                <w:sz w:val="14"/>
              </w:rPr>
              <w:t>стезања</w:t>
            </w:r>
          </w:p>
        </w:tc>
        <w:tc>
          <w:tcPr>
            <w:tcW w:w="4139" w:type="dxa"/>
          </w:tcPr>
          <w:p w:rsidR="000F0098" w:rsidRDefault="00925750">
            <w:pPr>
              <w:pStyle w:val="TableParagraph"/>
              <w:numPr>
                <w:ilvl w:val="0"/>
                <w:numId w:val="627"/>
              </w:numPr>
              <w:tabs>
                <w:tab w:val="left" w:pos="140"/>
              </w:tabs>
              <w:spacing w:before="18" w:line="161" w:lineRule="exact"/>
              <w:rPr>
                <w:sz w:val="14"/>
              </w:rPr>
            </w:pPr>
            <w:r>
              <w:rPr>
                <w:sz w:val="14"/>
              </w:rPr>
              <w:t>Сензори</w:t>
            </w:r>
          </w:p>
          <w:p w:rsidR="000F0098" w:rsidRDefault="00925750">
            <w:pPr>
              <w:pStyle w:val="TableParagraph"/>
              <w:numPr>
                <w:ilvl w:val="0"/>
                <w:numId w:val="627"/>
              </w:numPr>
              <w:tabs>
                <w:tab w:val="left" w:pos="140"/>
              </w:tabs>
              <w:spacing w:line="160" w:lineRule="exact"/>
              <w:rPr>
                <w:sz w:val="14"/>
              </w:rPr>
            </w:pPr>
            <w:r>
              <w:rPr>
                <w:sz w:val="14"/>
              </w:rPr>
              <w:t>Тактилни сензори и сензори силе и</w:t>
            </w:r>
            <w:r>
              <w:rPr>
                <w:spacing w:val="-4"/>
                <w:sz w:val="14"/>
              </w:rPr>
              <w:t xml:space="preserve"> </w:t>
            </w:r>
            <w:r>
              <w:rPr>
                <w:sz w:val="14"/>
              </w:rPr>
              <w:t>момента</w:t>
            </w:r>
          </w:p>
          <w:p w:rsidR="000F0098" w:rsidRDefault="00925750">
            <w:pPr>
              <w:pStyle w:val="TableParagraph"/>
              <w:numPr>
                <w:ilvl w:val="0"/>
                <w:numId w:val="627"/>
              </w:numPr>
              <w:tabs>
                <w:tab w:val="left" w:pos="140"/>
              </w:tabs>
              <w:spacing w:line="160" w:lineRule="exact"/>
              <w:rPr>
                <w:sz w:val="14"/>
              </w:rPr>
            </w:pPr>
            <w:r>
              <w:rPr>
                <w:sz w:val="14"/>
              </w:rPr>
              <w:t>Безконтактни</w:t>
            </w:r>
            <w:r>
              <w:rPr>
                <w:spacing w:val="-1"/>
                <w:sz w:val="14"/>
              </w:rPr>
              <w:t xml:space="preserve"> </w:t>
            </w:r>
            <w:r>
              <w:rPr>
                <w:sz w:val="14"/>
              </w:rPr>
              <w:t>сензори</w:t>
            </w:r>
          </w:p>
          <w:p w:rsidR="000F0098" w:rsidRDefault="00925750">
            <w:pPr>
              <w:pStyle w:val="TableParagraph"/>
              <w:numPr>
                <w:ilvl w:val="0"/>
                <w:numId w:val="627"/>
              </w:numPr>
              <w:tabs>
                <w:tab w:val="left" w:pos="140"/>
              </w:tabs>
              <w:spacing w:line="160" w:lineRule="exact"/>
              <w:rPr>
                <w:sz w:val="14"/>
              </w:rPr>
            </w:pPr>
            <w:r>
              <w:rPr>
                <w:sz w:val="14"/>
              </w:rPr>
              <w:t>Сензори за мерење</w:t>
            </w:r>
            <w:r>
              <w:rPr>
                <w:spacing w:val="-2"/>
                <w:sz w:val="14"/>
              </w:rPr>
              <w:t xml:space="preserve"> </w:t>
            </w:r>
            <w:r>
              <w:rPr>
                <w:sz w:val="14"/>
              </w:rPr>
              <w:t>удаљености</w:t>
            </w:r>
          </w:p>
          <w:p w:rsidR="000F0098" w:rsidRDefault="00925750">
            <w:pPr>
              <w:pStyle w:val="TableParagraph"/>
              <w:numPr>
                <w:ilvl w:val="0"/>
                <w:numId w:val="627"/>
              </w:numPr>
              <w:tabs>
                <w:tab w:val="left" w:pos="140"/>
              </w:tabs>
              <w:spacing w:line="161" w:lineRule="exact"/>
              <w:rPr>
                <w:sz w:val="14"/>
              </w:rPr>
            </w:pPr>
            <w:r>
              <w:rPr>
                <w:sz w:val="14"/>
              </w:rPr>
              <w:t>Сила</w:t>
            </w:r>
            <w:r>
              <w:rPr>
                <w:spacing w:val="-1"/>
                <w:sz w:val="14"/>
              </w:rPr>
              <w:t xml:space="preserve"> </w:t>
            </w:r>
            <w:r>
              <w:rPr>
                <w:sz w:val="14"/>
              </w:rPr>
              <w:t>стезања</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right="210" w:firstLine="0"/>
              <w:rPr>
                <w:b/>
                <w:sz w:val="14"/>
              </w:rPr>
            </w:pPr>
            <w:r>
              <w:rPr>
                <w:b/>
                <w:sz w:val="14"/>
              </w:rPr>
              <w:t>Завршни уређај (Енд Ефектор) индустријског робота</w:t>
            </w:r>
          </w:p>
        </w:tc>
        <w:tc>
          <w:tcPr>
            <w:tcW w:w="4139" w:type="dxa"/>
          </w:tcPr>
          <w:p w:rsidR="000F0098" w:rsidRDefault="00925750">
            <w:pPr>
              <w:pStyle w:val="TableParagraph"/>
              <w:numPr>
                <w:ilvl w:val="0"/>
                <w:numId w:val="626"/>
              </w:numPr>
              <w:tabs>
                <w:tab w:val="left" w:pos="141"/>
              </w:tabs>
              <w:spacing w:before="18" w:line="161" w:lineRule="exact"/>
              <w:rPr>
                <w:sz w:val="14"/>
              </w:rPr>
            </w:pPr>
            <w:r>
              <w:rPr>
                <w:sz w:val="14"/>
              </w:rPr>
              <w:t>разликује типове завршног уређаја (хватаче и</w:t>
            </w:r>
            <w:r>
              <w:rPr>
                <w:spacing w:val="-7"/>
                <w:sz w:val="14"/>
              </w:rPr>
              <w:t xml:space="preserve"> </w:t>
            </w:r>
            <w:r>
              <w:rPr>
                <w:sz w:val="14"/>
              </w:rPr>
              <w:t>алате)</w:t>
            </w:r>
          </w:p>
          <w:p w:rsidR="000F0098" w:rsidRDefault="00925750">
            <w:pPr>
              <w:pStyle w:val="TableParagraph"/>
              <w:numPr>
                <w:ilvl w:val="0"/>
                <w:numId w:val="626"/>
              </w:numPr>
              <w:tabs>
                <w:tab w:val="left" w:pos="141"/>
              </w:tabs>
              <w:spacing w:line="160" w:lineRule="exact"/>
              <w:rPr>
                <w:sz w:val="14"/>
              </w:rPr>
            </w:pPr>
            <w:r>
              <w:rPr>
                <w:sz w:val="14"/>
              </w:rPr>
              <w:t>објасни рад и примену механичких</w:t>
            </w:r>
            <w:r>
              <w:rPr>
                <w:spacing w:val="-5"/>
                <w:sz w:val="14"/>
              </w:rPr>
              <w:t xml:space="preserve"> </w:t>
            </w:r>
            <w:r>
              <w:rPr>
                <w:sz w:val="14"/>
              </w:rPr>
              <w:t>хватача</w:t>
            </w:r>
          </w:p>
          <w:p w:rsidR="000F0098" w:rsidRDefault="00925750">
            <w:pPr>
              <w:pStyle w:val="TableParagraph"/>
              <w:numPr>
                <w:ilvl w:val="0"/>
                <w:numId w:val="626"/>
              </w:numPr>
              <w:tabs>
                <w:tab w:val="left" w:pos="141"/>
              </w:tabs>
              <w:spacing w:line="160" w:lineRule="exact"/>
              <w:rPr>
                <w:sz w:val="14"/>
              </w:rPr>
            </w:pPr>
            <w:r>
              <w:rPr>
                <w:sz w:val="14"/>
              </w:rPr>
              <w:t>објасни рад и примену пнеуматских</w:t>
            </w:r>
            <w:r>
              <w:rPr>
                <w:spacing w:val="-6"/>
                <w:sz w:val="14"/>
              </w:rPr>
              <w:t xml:space="preserve"> </w:t>
            </w:r>
            <w:r>
              <w:rPr>
                <w:sz w:val="14"/>
              </w:rPr>
              <w:t>хватача</w:t>
            </w:r>
          </w:p>
          <w:p w:rsidR="000F0098" w:rsidRDefault="00925750">
            <w:pPr>
              <w:pStyle w:val="TableParagraph"/>
              <w:numPr>
                <w:ilvl w:val="0"/>
                <w:numId w:val="626"/>
              </w:numPr>
              <w:tabs>
                <w:tab w:val="left" w:pos="141"/>
              </w:tabs>
              <w:spacing w:line="160" w:lineRule="exact"/>
              <w:rPr>
                <w:sz w:val="14"/>
              </w:rPr>
            </w:pPr>
            <w:r>
              <w:rPr>
                <w:sz w:val="14"/>
              </w:rPr>
              <w:t>објасни рад и примену магнетних</w:t>
            </w:r>
            <w:r>
              <w:rPr>
                <w:spacing w:val="-4"/>
                <w:sz w:val="14"/>
              </w:rPr>
              <w:t xml:space="preserve"> </w:t>
            </w:r>
            <w:r>
              <w:rPr>
                <w:sz w:val="14"/>
              </w:rPr>
              <w:t>хватача</w:t>
            </w:r>
          </w:p>
          <w:p w:rsidR="000F0098" w:rsidRDefault="00925750">
            <w:pPr>
              <w:pStyle w:val="TableParagraph"/>
              <w:numPr>
                <w:ilvl w:val="0"/>
                <w:numId w:val="626"/>
              </w:numPr>
              <w:tabs>
                <w:tab w:val="left" w:pos="141"/>
              </w:tabs>
              <w:spacing w:line="160" w:lineRule="exact"/>
              <w:rPr>
                <w:sz w:val="14"/>
              </w:rPr>
            </w:pPr>
            <w:r>
              <w:rPr>
                <w:sz w:val="14"/>
              </w:rPr>
              <w:t>објасни рад алата за тачкасто и</w:t>
            </w:r>
            <w:r>
              <w:rPr>
                <w:sz w:val="14"/>
              </w:rPr>
              <w:t xml:space="preserve"> електролучно</w:t>
            </w:r>
            <w:r>
              <w:rPr>
                <w:spacing w:val="-11"/>
                <w:sz w:val="14"/>
              </w:rPr>
              <w:t xml:space="preserve"> </w:t>
            </w:r>
            <w:r>
              <w:rPr>
                <w:sz w:val="14"/>
              </w:rPr>
              <w:t>заваривање</w:t>
            </w:r>
          </w:p>
          <w:p w:rsidR="000F0098" w:rsidRDefault="00925750">
            <w:pPr>
              <w:pStyle w:val="TableParagraph"/>
              <w:numPr>
                <w:ilvl w:val="0"/>
                <w:numId w:val="626"/>
              </w:numPr>
              <w:tabs>
                <w:tab w:val="left" w:pos="141"/>
              </w:tabs>
              <w:spacing w:line="160" w:lineRule="exact"/>
              <w:rPr>
                <w:sz w:val="14"/>
              </w:rPr>
            </w:pPr>
            <w:r>
              <w:rPr>
                <w:sz w:val="14"/>
              </w:rPr>
              <w:t xml:space="preserve">објасни </w:t>
            </w:r>
            <w:r>
              <w:rPr>
                <w:spacing w:val="-3"/>
                <w:sz w:val="14"/>
              </w:rPr>
              <w:t xml:space="preserve">аутоматску </w:t>
            </w:r>
            <w:r>
              <w:rPr>
                <w:sz w:val="14"/>
              </w:rPr>
              <w:t>изменљивост завршног</w:t>
            </w:r>
            <w:r>
              <w:rPr>
                <w:spacing w:val="1"/>
                <w:sz w:val="14"/>
              </w:rPr>
              <w:t xml:space="preserve"> </w:t>
            </w:r>
            <w:r>
              <w:rPr>
                <w:sz w:val="14"/>
              </w:rPr>
              <w:t>члана</w:t>
            </w:r>
          </w:p>
          <w:p w:rsidR="000F0098" w:rsidRDefault="00925750">
            <w:pPr>
              <w:pStyle w:val="TableParagraph"/>
              <w:numPr>
                <w:ilvl w:val="0"/>
                <w:numId w:val="626"/>
              </w:numPr>
              <w:tabs>
                <w:tab w:val="left" w:pos="141"/>
              </w:tabs>
              <w:spacing w:line="160" w:lineRule="exact"/>
              <w:rPr>
                <w:sz w:val="14"/>
              </w:rPr>
            </w:pPr>
            <w:r>
              <w:rPr>
                <w:sz w:val="14"/>
              </w:rPr>
              <w:t>примени аутоматску изменљивост завршног</w:t>
            </w:r>
            <w:r>
              <w:rPr>
                <w:spacing w:val="-7"/>
                <w:sz w:val="14"/>
              </w:rPr>
              <w:t xml:space="preserve"> </w:t>
            </w:r>
            <w:r>
              <w:rPr>
                <w:sz w:val="14"/>
              </w:rPr>
              <w:t>члана</w:t>
            </w:r>
          </w:p>
          <w:p w:rsidR="000F0098" w:rsidRDefault="00925750">
            <w:pPr>
              <w:pStyle w:val="TableParagraph"/>
              <w:numPr>
                <w:ilvl w:val="0"/>
                <w:numId w:val="626"/>
              </w:numPr>
              <w:tabs>
                <w:tab w:val="left" w:pos="141"/>
              </w:tabs>
              <w:spacing w:line="161" w:lineRule="exact"/>
              <w:rPr>
                <w:sz w:val="14"/>
              </w:rPr>
            </w:pPr>
            <w:r>
              <w:rPr>
                <w:sz w:val="14"/>
              </w:rPr>
              <w:t>планира и одређује силу</w:t>
            </w:r>
            <w:r>
              <w:rPr>
                <w:spacing w:val="-3"/>
                <w:sz w:val="14"/>
              </w:rPr>
              <w:t xml:space="preserve"> </w:t>
            </w:r>
            <w:r>
              <w:rPr>
                <w:sz w:val="14"/>
              </w:rPr>
              <w:t>стезања</w:t>
            </w:r>
          </w:p>
        </w:tc>
        <w:tc>
          <w:tcPr>
            <w:tcW w:w="4139" w:type="dxa"/>
          </w:tcPr>
          <w:p w:rsidR="000F0098" w:rsidRDefault="00925750">
            <w:pPr>
              <w:pStyle w:val="TableParagraph"/>
              <w:numPr>
                <w:ilvl w:val="0"/>
                <w:numId w:val="625"/>
              </w:numPr>
              <w:tabs>
                <w:tab w:val="left" w:pos="140"/>
              </w:tabs>
              <w:spacing w:before="18" w:line="161" w:lineRule="exact"/>
              <w:ind w:hanging="84"/>
              <w:rPr>
                <w:sz w:val="14"/>
              </w:rPr>
            </w:pPr>
            <w:r>
              <w:rPr>
                <w:sz w:val="14"/>
              </w:rPr>
              <w:t>Завршни уређај</w:t>
            </w:r>
          </w:p>
          <w:p w:rsidR="000F0098" w:rsidRDefault="00925750">
            <w:pPr>
              <w:pStyle w:val="TableParagraph"/>
              <w:numPr>
                <w:ilvl w:val="0"/>
                <w:numId w:val="625"/>
              </w:numPr>
              <w:tabs>
                <w:tab w:val="left" w:pos="140"/>
              </w:tabs>
              <w:spacing w:line="160" w:lineRule="exact"/>
              <w:ind w:hanging="84"/>
              <w:rPr>
                <w:sz w:val="14"/>
              </w:rPr>
            </w:pPr>
            <w:r>
              <w:rPr>
                <w:sz w:val="14"/>
              </w:rPr>
              <w:t>Механички</w:t>
            </w:r>
            <w:r>
              <w:rPr>
                <w:spacing w:val="-17"/>
                <w:sz w:val="14"/>
              </w:rPr>
              <w:t xml:space="preserve"> </w:t>
            </w:r>
            <w:r>
              <w:rPr>
                <w:sz w:val="14"/>
              </w:rPr>
              <w:t>хватачи</w:t>
            </w:r>
          </w:p>
          <w:p w:rsidR="000F0098" w:rsidRDefault="00925750">
            <w:pPr>
              <w:pStyle w:val="TableParagraph"/>
              <w:numPr>
                <w:ilvl w:val="0"/>
                <w:numId w:val="625"/>
              </w:numPr>
              <w:tabs>
                <w:tab w:val="left" w:pos="140"/>
              </w:tabs>
              <w:spacing w:line="160" w:lineRule="exact"/>
              <w:ind w:hanging="84"/>
              <w:rPr>
                <w:sz w:val="14"/>
              </w:rPr>
            </w:pPr>
            <w:r>
              <w:rPr>
                <w:sz w:val="14"/>
              </w:rPr>
              <w:t>Пнеуматски</w:t>
            </w:r>
            <w:r>
              <w:rPr>
                <w:spacing w:val="-23"/>
                <w:sz w:val="14"/>
              </w:rPr>
              <w:t xml:space="preserve"> </w:t>
            </w:r>
            <w:r>
              <w:rPr>
                <w:sz w:val="14"/>
              </w:rPr>
              <w:t>хватачи</w:t>
            </w:r>
          </w:p>
          <w:p w:rsidR="000F0098" w:rsidRDefault="00925750">
            <w:pPr>
              <w:pStyle w:val="TableParagraph"/>
              <w:numPr>
                <w:ilvl w:val="0"/>
                <w:numId w:val="625"/>
              </w:numPr>
              <w:tabs>
                <w:tab w:val="left" w:pos="140"/>
              </w:tabs>
              <w:spacing w:line="160" w:lineRule="exact"/>
              <w:ind w:hanging="84"/>
              <w:rPr>
                <w:sz w:val="14"/>
              </w:rPr>
            </w:pPr>
            <w:r>
              <w:rPr>
                <w:sz w:val="14"/>
              </w:rPr>
              <w:t>Магнетни</w:t>
            </w:r>
            <w:r>
              <w:rPr>
                <w:spacing w:val="-2"/>
                <w:sz w:val="14"/>
              </w:rPr>
              <w:t xml:space="preserve"> </w:t>
            </w:r>
            <w:r>
              <w:rPr>
                <w:sz w:val="14"/>
              </w:rPr>
              <w:t>хватачи</w:t>
            </w:r>
          </w:p>
          <w:p w:rsidR="000F0098" w:rsidRDefault="00925750">
            <w:pPr>
              <w:pStyle w:val="TableParagraph"/>
              <w:numPr>
                <w:ilvl w:val="0"/>
                <w:numId w:val="625"/>
              </w:numPr>
              <w:tabs>
                <w:tab w:val="left" w:pos="140"/>
              </w:tabs>
              <w:spacing w:line="160" w:lineRule="exact"/>
              <w:ind w:hanging="84"/>
              <w:rPr>
                <w:sz w:val="14"/>
              </w:rPr>
            </w:pPr>
            <w:r>
              <w:rPr>
                <w:sz w:val="14"/>
              </w:rPr>
              <w:t>Тачкасто и електролучно</w:t>
            </w:r>
            <w:r>
              <w:rPr>
                <w:spacing w:val="-4"/>
                <w:sz w:val="14"/>
              </w:rPr>
              <w:t xml:space="preserve"> </w:t>
            </w:r>
            <w:r>
              <w:rPr>
                <w:sz w:val="14"/>
              </w:rPr>
              <w:t>заваривање</w:t>
            </w:r>
          </w:p>
          <w:p w:rsidR="000F0098" w:rsidRDefault="00925750">
            <w:pPr>
              <w:pStyle w:val="TableParagraph"/>
              <w:numPr>
                <w:ilvl w:val="0"/>
                <w:numId w:val="625"/>
              </w:numPr>
              <w:tabs>
                <w:tab w:val="left" w:pos="140"/>
              </w:tabs>
              <w:spacing w:line="160" w:lineRule="exact"/>
              <w:ind w:hanging="84"/>
              <w:rPr>
                <w:sz w:val="14"/>
              </w:rPr>
            </w:pPr>
            <w:r>
              <w:rPr>
                <w:spacing w:val="-3"/>
                <w:sz w:val="14"/>
              </w:rPr>
              <w:t xml:space="preserve">Аутоматска </w:t>
            </w:r>
            <w:r>
              <w:rPr>
                <w:sz w:val="14"/>
              </w:rPr>
              <w:t>изменљивост завршног</w:t>
            </w:r>
            <w:r>
              <w:rPr>
                <w:spacing w:val="1"/>
                <w:sz w:val="14"/>
              </w:rPr>
              <w:t xml:space="preserve"> </w:t>
            </w:r>
            <w:r>
              <w:rPr>
                <w:sz w:val="14"/>
              </w:rPr>
              <w:t>члана</w:t>
            </w:r>
          </w:p>
          <w:p w:rsidR="000F0098" w:rsidRDefault="00925750">
            <w:pPr>
              <w:pStyle w:val="TableParagraph"/>
              <w:numPr>
                <w:ilvl w:val="0"/>
                <w:numId w:val="625"/>
              </w:numPr>
              <w:tabs>
                <w:tab w:val="left" w:pos="140"/>
              </w:tabs>
              <w:spacing w:line="161" w:lineRule="exact"/>
              <w:ind w:hanging="84"/>
              <w:rPr>
                <w:sz w:val="14"/>
              </w:rPr>
            </w:pPr>
            <w:r>
              <w:rPr>
                <w:sz w:val="14"/>
              </w:rPr>
              <w:t>Сила</w:t>
            </w:r>
            <w:r>
              <w:rPr>
                <w:spacing w:val="-1"/>
                <w:sz w:val="14"/>
              </w:rPr>
              <w:t xml:space="preserve"> </w:t>
            </w:r>
            <w:r>
              <w:rPr>
                <w:sz w:val="14"/>
              </w:rPr>
              <w:t>стезања</w:t>
            </w:r>
          </w:p>
        </w:tc>
      </w:tr>
      <w:tr w:rsidR="000F0098">
        <w:trPr>
          <w:trHeight w:val="14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5"/>
              <w:ind w:left="56" w:firstLine="0"/>
              <w:rPr>
                <w:b/>
                <w:sz w:val="14"/>
              </w:rPr>
            </w:pPr>
            <w:r>
              <w:rPr>
                <w:b/>
                <w:sz w:val="14"/>
              </w:rPr>
              <w:t>Управљање роботима</w:t>
            </w:r>
          </w:p>
        </w:tc>
        <w:tc>
          <w:tcPr>
            <w:tcW w:w="4139" w:type="dxa"/>
          </w:tcPr>
          <w:p w:rsidR="000F0098" w:rsidRDefault="00925750">
            <w:pPr>
              <w:pStyle w:val="TableParagraph"/>
              <w:numPr>
                <w:ilvl w:val="0"/>
                <w:numId w:val="624"/>
              </w:numPr>
              <w:tabs>
                <w:tab w:val="left" w:pos="141"/>
              </w:tabs>
              <w:spacing w:before="18" w:line="161" w:lineRule="exact"/>
              <w:rPr>
                <w:sz w:val="14"/>
              </w:rPr>
            </w:pPr>
            <w:r>
              <w:rPr>
                <w:sz w:val="14"/>
              </w:rPr>
              <w:t>објасни и разуме структуру управљачког система</w:t>
            </w:r>
            <w:r>
              <w:rPr>
                <w:spacing w:val="-9"/>
                <w:sz w:val="14"/>
              </w:rPr>
              <w:t xml:space="preserve"> </w:t>
            </w:r>
            <w:r>
              <w:rPr>
                <w:sz w:val="14"/>
              </w:rPr>
              <w:t>робота</w:t>
            </w:r>
          </w:p>
          <w:p w:rsidR="000F0098" w:rsidRDefault="00925750">
            <w:pPr>
              <w:pStyle w:val="TableParagraph"/>
              <w:numPr>
                <w:ilvl w:val="0"/>
                <w:numId w:val="624"/>
              </w:numPr>
              <w:tabs>
                <w:tab w:val="left" w:pos="141"/>
              </w:tabs>
              <w:ind w:right="262"/>
              <w:rPr>
                <w:sz w:val="14"/>
              </w:rPr>
            </w:pPr>
            <w:r>
              <w:rPr>
                <w:sz w:val="14"/>
              </w:rPr>
              <w:t>разликује основне елементе савремених управљачких</w:t>
            </w:r>
            <w:r>
              <w:rPr>
                <w:spacing w:val="-6"/>
                <w:sz w:val="14"/>
              </w:rPr>
              <w:t xml:space="preserve"> </w:t>
            </w:r>
            <w:r>
              <w:rPr>
                <w:sz w:val="14"/>
              </w:rPr>
              <w:t>система робота</w:t>
            </w:r>
          </w:p>
          <w:p w:rsidR="000F0098" w:rsidRDefault="00925750">
            <w:pPr>
              <w:pStyle w:val="TableParagraph"/>
              <w:numPr>
                <w:ilvl w:val="0"/>
                <w:numId w:val="624"/>
              </w:numPr>
              <w:tabs>
                <w:tab w:val="left" w:pos="141"/>
              </w:tabs>
              <w:spacing w:line="159" w:lineRule="exact"/>
              <w:rPr>
                <w:sz w:val="14"/>
              </w:rPr>
            </w:pPr>
            <w:r>
              <w:rPr>
                <w:sz w:val="14"/>
              </w:rPr>
              <w:t>меморише позиције врха</w:t>
            </w:r>
            <w:r>
              <w:rPr>
                <w:spacing w:val="-2"/>
                <w:sz w:val="14"/>
              </w:rPr>
              <w:t xml:space="preserve"> </w:t>
            </w:r>
            <w:r>
              <w:rPr>
                <w:sz w:val="14"/>
              </w:rPr>
              <w:t>робота</w:t>
            </w:r>
          </w:p>
          <w:p w:rsidR="000F0098" w:rsidRDefault="00925750">
            <w:pPr>
              <w:pStyle w:val="TableParagraph"/>
              <w:numPr>
                <w:ilvl w:val="0"/>
                <w:numId w:val="624"/>
              </w:numPr>
              <w:tabs>
                <w:tab w:val="left" w:pos="141"/>
              </w:tabs>
              <w:spacing w:line="160" w:lineRule="exact"/>
              <w:rPr>
                <w:sz w:val="14"/>
              </w:rPr>
            </w:pPr>
            <w:r>
              <w:rPr>
                <w:sz w:val="14"/>
              </w:rPr>
              <w:t>анализира секвенцијално управљање</w:t>
            </w:r>
            <w:r>
              <w:rPr>
                <w:spacing w:val="-3"/>
                <w:sz w:val="14"/>
              </w:rPr>
              <w:t xml:space="preserve"> </w:t>
            </w:r>
            <w:r>
              <w:rPr>
                <w:sz w:val="14"/>
              </w:rPr>
              <w:t>роботима</w:t>
            </w:r>
          </w:p>
          <w:p w:rsidR="000F0098" w:rsidRDefault="00925750">
            <w:pPr>
              <w:pStyle w:val="TableParagraph"/>
              <w:numPr>
                <w:ilvl w:val="0"/>
                <w:numId w:val="624"/>
              </w:numPr>
              <w:tabs>
                <w:tab w:val="left" w:pos="141"/>
              </w:tabs>
              <w:spacing w:line="160" w:lineRule="exact"/>
              <w:rPr>
                <w:sz w:val="14"/>
              </w:rPr>
            </w:pPr>
            <w:r>
              <w:rPr>
                <w:sz w:val="14"/>
              </w:rPr>
              <w:t>анализира сервоуправљање</w:t>
            </w:r>
            <w:r>
              <w:rPr>
                <w:spacing w:val="-2"/>
                <w:sz w:val="14"/>
              </w:rPr>
              <w:t xml:space="preserve"> </w:t>
            </w:r>
            <w:r>
              <w:rPr>
                <w:sz w:val="14"/>
              </w:rPr>
              <w:t>роботима</w:t>
            </w:r>
          </w:p>
          <w:p w:rsidR="000F0098" w:rsidRDefault="00925750">
            <w:pPr>
              <w:pStyle w:val="TableParagraph"/>
              <w:numPr>
                <w:ilvl w:val="0"/>
                <w:numId w:val="624"/>
              </w:numPr>
              <w:tabs>
                <w:tab w:val="left" w:pos="141"/>
              </w:tabs>
              <w:spacing w:line="160" w:lineRule="exact"/>
              <w:rPr>
                <w:sz w:val="14"/>
              </w:rPr>
            </w:pPr>
            <w:r>
              <w:rPr>
                <w:sz w:val="14"/>
              </w:rPr>
              <w:t>анализира адаптивно и интелигентно управљање</w:t>
            </w:r>
            <w:r>
              <w:rPr>
                <w:spacing w:val="-8"/>
                <w:sz w:val="14"/>
              </w:rPr>
              <w:t xml:space="preserve"> </w:t>
            </w:r>
            <w:r>
              <w:rPr>
                <w:sz w:val="14"/>
              </w:rPr>
              <w:t>робота</w:t>
            </w:r>
          </w:p>
          <w:p w:rsidR="000F0098" w:rsidRDefault="00925750">
            <w:pPr>
              <w:pStyle w:val="TableParagraph"/>
              <w:numPr>
                <w:ilvl w:val="0"/>
                <w:numId w:val="624"/>
              </w:numPr>
              <w:tabs>
                <w:tab w:val="left" w:pos="141"/>
              </w:tabs>
              <w:ind w:right="599"/>
              <w:rPr>
                <w:sz w:val="14"/>
              </w:rPr>
            </w:pPr>
            <w:r>
              <w:rPr>
                <w:sz w:val="14"/>
              </w:rPr>
              <w:t>планира управљање роботом при његовом кретању кроз карактеристичне</w:t>
            </w:r>
            <w:r>
              <w:rPr>
                <w:spacing w:val="-1"/>
                <w:sz w:val="14"/>
              </w:rPr>
              <w:t xml:space="preserve"> </w:t>
            </w:r>
            <w:r>
              <w:rPr>
                <w:sz w:val="14"/>
              </w:rPr>
              <w:t>позиције</w:t>
            </w:r>
          </w:p>
        </w:tc>
        <w:tc>
          <w:tcPr>
            <w:tcW w:w="4139" w:type="dxa"/>
          </w:tcPr>
          <w:p w:rsidR="000F0098" w:rsidRDefault="00925750">
            <w:pPr>
              <w:pStyle w:val="TableParagraph"/>
              <w:numPr>
                <w:ilvl w:val="0"/>
                <w:numId w:val="623"/>
              </w:numPr>
              <w:tabs>
                <w:tab w:val="left" w:pos="140"/>
              </w:tabs>
              <w:spacing w:before="19" w:line="161" w:lineRule="exact"/>
              <w:rPr>
                <w:sz w:val="14"/>
              </w:rPr>
            </w:pPr>
            <w:r>
              <w:rPr>
                <w:sz w:val="14"/>
              </w:rPr>
              <w:t>Структура управљачког</w:t>
            </w:r>
            <w:r>
              <w:rPr>
                <w:spacing w:val="-22"/>
                <w:sz w:val="14"/>
              </w:rPr>
              <w:t xml:space="preserve"> </w:t>
            </w:r>
            <w:r>
              <w:rPr>
                <w:sz w:val="14"/>
              </w:rPr>
              <w:t>система</w:t>
            </w:r>
          </w:p>
          <w:p w:rsidR="000F0098" w:rsidRDefault="00925750">
            <w:pPr>
              <w:pStyle w:val="TableParagraph"/>
              <w:numPr>
                <w:ilvl w:val="0"/>
                <w:numId w:val="623"/>
              </w:numPr>
              <w:tabs>
                <w:tab w:val="left" w:pos="140"/>
              </w:tabs>
              <w:spacing w:line="160" w:lineRule="exact"/>
              <w:rPr>
                <w:sz w:val="14"/>
              </w:rPr>
            </w:pPr>
            <w:r>
              <w:rPr>
                <w:sz w:val="14"/>
              </w:rPr>
              <w:t>Савремени управљачки</w:t>
            </w:r>
            <w:r>
              <w:rPr>
                <w:spacing w:val="-6"/>
                <w:sz w:val="14"/>
              </w:rPr>
              <w:t xml:space="preserve"> </w:t>
            </w:r>
            <w:r>
              <w:rPr>
                <w:sz w:val="14"/>
              </w:rPr>
              <w:t>системи</w:t>
            </w:r>
          </w:p>
          <w:p w:rsidR="000F0098" w:rsidRDefault="00925750">
            <w:pPr>
              <w:pStyle w:val="TableParagraph"/>
              <w:numPr>
                <w:ilvl w:val="0"/>
                <w:numId w:val="623"/>
              </w:numPr>
              <w:tabs>
                <w:tab w:val="left" w:pos="140"/>
              </w:tabs>
              <w:spacing w:line="160" w:lineRule="exact"/>
              <w:rPr>
                <w:sz w:val="14"/>
              </w:rPr>
            </w:pPr>
            <w:r>
              <w:rPr>
                <w:sz w:val="14"/>
              </w:rPr>
              <w:t>Секвенцијално</w:t>
            </w:r>
            <w:r>
              <w:rPr>
                <w:spacing w:val="-2"/>
                <w:sz w:val="14"/>
              </w:rPr>
              <w:t xml:space="preserve"> </w:t>
            </w:r>
            <w:r>
              <w:rPr>
                <w:sz w:val="14"/>
              </w:rPr>
              <w:t>управљање</w:t>
            </w:r>
          </w:p>
          <w:p w:rsidR="000F0098" w:rsidRDefault="00925750">
            <w:pPr>
              <w:pStyle w:val="TableParagraph"/>
              <w:numPr>
                <w:ilvl w:val="0"/>
                <w:numId w:val="623"/>
              </w:numPr>
              <w:tabs>
                <w:tab w:val="left" w:pos="140"/>
              </w:tabs>
              <w:spacing w:line="160" w:lineRule="exact"/>
              <w:rPr>
                <w:sz w:val="14"/>
              </w:rPr>
            </w:pPr>
            <w:r>
              <w:rPr>
                <w:sz w:val="14"/>
              </w:rPr>
              <w:t>Сервосистемско</w:t>
            </w:r>
            <w:r>
              <w:rPr>
                <w:spacing w:val="-1"/>
                <w:sz w:val="14"/>
              </w:rPr>
              <w:t xml:space="preserve"> </w:t>
            </w:r>
            <w:r>
              <w:rPr>
                <w:sz w:val="14"/>
              </w:rPr>
              <w:t>управљање</w:t>
            </w:r>
          </w:p>
          <w:p w:rsidR="000F0098" w:rsidRDefault="00925750">
            <w:pPr>
              <w:pStyle w:val="TableParagraph"/>
              <w:numPr>
                <w:ilvl w:val="0"/>
                <w:numId w:val="623"/>
              </w:numPr>
              <w:tabs>
                <w:tab w:val="left" w:pos="140"/>
              </w:tabs>
              <w:spacing w:line="160" w:lineRule="exact"/>
              <w:rPr>
                <w:sz w:val="14"/>
              </w:rPr>
            </w:pPr>
            <w:r>
              <w:rPr>
                <w:sz w:val="14"/>
              </w:rPr>
              <w:t>Адаптивно и интелигентно управљање</w:t>
            </w:r>
            <w:r>
              <w:rPr>
                <w:spacing w:val="-4"/>
                <w:sz w:val="14"/>
              </w:rPr>
              <w:t xml:space="preserve"> </w:t>
            </w:r>
            <w:r>
              <w:rPr>
                <w:sz w:val="14"/>
              </w:rPr>
              <w:t>робота</w:t>
            </w:r>
          </w:p>
          <w:p w:rsidR="000F0098" w:rsidRDefault="00925750">
            <w:pPr>
              <w:pStyle w:val="TableParagraph"/>
              <w:numPr>
                <w:ilvl w:val="0"/>
                <w:numId w:val="623"/>
              </w:numPr>
              <w:tabs>
                <w:tab w:val="left" w:pos="140"/>
              </w:tabs>
              <w:spacing w:line="161" w:lineRule="exact"/>
              <w:rPr>
                <w:sz w:val="14"/>
              </w:rPr>
            </w:pPr>
            <w:r>
              <w:rPr>
                <w:sz w:val="14"/>
              </w:rPr>
              <w:t>Карактеристичне позиције при кретању</w:t>
            </w:r>
            <w:r>
              <w:rPr>
                <w:spacing w:val="-5"/>
                <w:sz w:val="14"/>
              </w:rPr>
              <w:t xml:space="preserve"> </w:t>
            </w:r>
            <w:r>
              <w:rPr>
                <w:sz w:val="14"/>
              </w:rPr>
              <w:t>робота</w:t>
            </w:r>
          </w:p>
        </w:tc>
      </w:tr>
    </w:tbl>
    <w:p w:rsidR="000F0098" w:rsidRDefault="000F0098">
      <w:pPr>
        <w:spacing w:line="161" w:lineRule="exact"/>
        <w:rPr>
          <w:sz w:val="14"/>
        </w:rPr>
        <w:sectPr w:rsidR="000F0098">
          <w:pgSz w:w="11910" w:h="15740"/>
          <w:pgMar w:top="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16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
              <w:ind w:left="56" w:firstLine="0"/>
              <w:rPr>
                <w:b/>
                <w:sz w:val="14"/>
              </w:rPr>
            </w:pPr>
            <w:r>
              <w:rPr>
                <w:b/>
                <w:sz w:val="14"/>
              </w:rPr>
              <w:t>Примена индустријског робота</w:t>
            </w:r>
          </w:p>
        </w:tc>
        <w:tc>
          <w:tcPr>
            <w:tcW w:w="4139" w:type="dxa"/>
          </w:tcPr>
          <w:p w:rsidR="000F0098" w:rsidRDefault="00925750">
            <w:pPr>
              <w:pStyle w:val="TableParagraph"/>
              <w:numPr>
                <w:ilvl w:val="0"/>
                <w:numId w:val="622"/>
              </w:numPr>
              <w:tabs>
                <w:tab w:val="left" w:pos="141"/>
              </w:tabs>
              <w:spacing w:before="18"/>
              <w:ind w:right="773"/>
              <w:rPr>
                <w:sz w:val="14"/>
              </w:rPr>
            </w:pPr>
            <w:r>
              <w:rPr>
                <w:sz w:val="14"/>
              </w:rPr>
              <w:t>анализира</w:t>
            </w:r>
            <w:r>
              <w:rPr>
                <w:spacing w:val="-5"/>
                <w:sz w:val="14"/>
              </w:rPr>
              <w:t xml:space="preserve"> </w:t>
            </w:r>
            <w:r>
              <w:rPr>
                <w:sz w:val="14"/>
              </w:rPr>
              <w:t>и</w:t>
            </w:r>
            <w:r>
              <w:rPr>
                <w:spacing w:val="-5"/>
                <w:sz w:val="14"/>
              </w:rPr>
              <w:t xml:space="preserve"> </w:t>
            </w:r>
            <w:r>
              <w:rPr>
                <w:sz w:val="14"/>
              </w:rPr>
              <w:t>објасни</w:t>
            </w:r>
            <w:r>
              <w:rPr>
                <w:spacing w:val="-4"/>
                <w:sz w:val="14"/>
              </w:rPr>
              <w:t xml:space="preserve"> </w:t>
            </w:r>
            <w:r>
              <w:rPr>
                <w:sz w:val="14"/>
              </w:rPr>
              <w:t>примену</w:t>
            </w:r>
            <w:r>
              <w:rPr>
                <w:spacing w:val="-5"/>
                <w:sz w:val="14"/>
              </w:rPr>
              <w:t xml:space="preserve"> </w:t>
            </w:r>
            <w:r>
              <w:rPr>
                <w:sz w:val="14"/>
              </w:rPr>
              <w:t>робота</w:t>
            </w:r>
            <w:r>
              <w:rPr>
                <w:spacing w:val="-4"/>
                <w:sz w:val="14"/>
              </w:rPr>
              <w:t xml:space="preserve"> </w:t>
            </w:r>
            <w:r>
              <w:rPr>
                <w:sz w:val="14"/>
              </w:rPr>
              <w:t>за</w:t>
            </w:r>
            <w:r>
              <w:rPr>
                <w:spacing w:val="-5"/>
                <w:sz w:val="14"/>
              </w:rPr>
              <w:t xml:space="preserve"> </w:t>
            </w:r>
            <w:r>
              <w:rPr>
                <w:sz w:val="14"/>
              </w:rPr>
              <w:t>манипулацију материјалом и опслуживање</w:t>
            </w:r>
            <w:r>
              <w:rPr>
                <w:spacing w:val="-3"/>
                <w:sz w:val="14"/>
              </w:rPr>
              <w:t xml:space="preserve"> </w:t>
            </w:r>
            <w:r>
              <w:rPr>
                <w:sz w:val="14"/>
              </w:rPr>
              <w:t>машина</w:t>
            </w:r>
          </w:p>
          <w:p w:rsidR="000F0098" w:rsidRDefault="00925750">
            <w:pPr>
              <w:pStyle w:val="TableParagraph"/>
              <w:numPr>
                <w:ilvl w:val="0"/>
                <w:numId w:val="622"/>
              </w:numPr>
              <w:tabs>
                <w:tab w:val="left" w:pos="141"/>
              </w:tabs>
              <w:ind w:right="115"/>
              <w:rPr>
                <w:sz w:val="14"/>
              </w:rPr>
            </w:pPr>
            <w:r>
              <w:rPr>
                <w:sz w:val="14"/>
              </w:rPr>
              <w:t>анализира и објасни примену робота за процесне операције (тачкасто</w:t>
            </w:r>
            <w:r>
              <w:rPr>
                <w:spacing w:val="-5"/>
                <w:sz w:val="14"/>
              </w:rPr>
              <w:t xml:space="preserve"> </w:t>
            </w:r>
            <w:r>
              <w:rPr>
                <w:sz w:val="14"/>
              </w:rPr>
              <w:t>и</w:t>
            </w:r>
            <w:r>
              <w:rPr>
                <w:spacing w:val="-6"/>
                <w:sz w:val="14"/>
              </w:rPr>
              <w:t xml:space="preserve"> </w:t>
            </w:r>
            <w:r>
              <w:rPr>
                <w:sz w:val="14"/>
              </w:rPr>
              <w:t>електролучно</w:t>
            </w:r>
            <w:r>
              <w:rPr>
                <w:spacing w:val="-6"/>
                <w:sz w:val="14"/>
              </w:rPr>
              <w:t xml:space="preserve"> </w:t>
            </w:r>
            <w:r>
              <w:rPr>
                <w:sz w:val="14"/>
              </w:rPr>
              <w:t>заваривање,</w:t>
            </w:r>
            <w:r>
              <w:rPr>
                <w:spacing w:val="-5"/>
                <w:sz w:val="14"/>
              </w:rPr>
              <w:t xml:space="preserve"> </w:t>
            </w:r>
            <w:r>
              <w:rPr>
                <w:sz w:val="14"/>
              </w:rPr>
              <w:t>фарбање,</w:t>
            </w:r>
            <w:r>
              <w:rPr>
                <w:spacing w:val="-5"/>
                <w:sz w:val="14"/>
              </w:rPr>
              <w:t xml:space="preserve"> </w:t>
            </w:r>
            <w:r>
              <w:rPr>
                <w:sz w:val="14"/>
              </w:rPr>
              <w:t>обрада</w:t>
            </w:r>
            <w:r>
              <w:rPr>
                <w:spacing w:val="-5"/>
                <w:sz w:val="14"/>
              </w:rPr>
              <w:t xml:space="preserve"> </w:t>
            </w:r>
            <w:r>
              <w:rPr>
                <w:sz w:val="14"/>
              </w:rPr>
              <w:t>резањем, обрада</w:t>
            </w:r>
            <w:r>
              <w:rPr>
                <w:spacing w:val="-1"/>
                <w:sz w:val="14"/>
              </w:rPr>
              <w:t xml:space="preserve"> </w:t>
            </w:r>
            <w:r>
              <w:rPr>
                <w:sz w:val="14"/>
              </w:rPr>
              <w:t>ласером)</w:t>
            </w:r>
          </w:p>
          <w:p w:rsidR="000F0098" w:rsidRDefault="00925750">
            <w:pPr>
              <w:pStyle w:val="TableParagraph"/>
              <w:numPr>
                <w:ilvl w:val="0"/>
                <w:numId w:val="622"/>
              </w:numPr>
              <w:tabs>
                <w:tab w:val="left" w:pos="141"/>
              </w:tabs>
              <w:spacing w:line="237" w:lineRule="auto"/>
              <w:ind w:right="694"/>
              <w:rPr>
                <w:sz w:val="14"/>
              </w:rPr>
            </w:pPr>
            <w:r>
              <w:rPr>
                <w:sz w:val="14"/>
              </w:rPr>
              <w:t>анализира и објасни примену робота у флексибилним технолошким ћелијама и структуру ћелија са</w:t>
            </w:r>
            <w:r>
              <w:rPr>
                <w:spacing w:val="-21"/>
                <w:sz w:val="14"/>
              </w:rPr>
              <w:t xml:space="preserve"> </w:t>
            </w:r>
            <w:r>
              <w:rPr>
                <w:sz w:val="14"/>
              </w:rPr>
              <w:t>роботима</w:t>
            </w:r>
          </w:p>
          <w:p w:rsidR="000F0098" w:rsidRDefault="00925750">
            <w:pPr>
              <w:pStyle w:val="TableParagraph"/>
              <w:numPr>
                <w:ilvl w:val="0"/>
                <w:numId w:val="622"/>
              </w:numPr>
              <w:tabs>
                <w:tab w:val="left" w:pos="141"/>
              </w:tabs>
              <w:ind w:right="232"/>
              <w:rPr>
                <w:sz w:val="14"/>
              </w:rPr>
            </w:pPr>
            <w:r>
              <w:rPr>
                <w:sz w:val="14"/>
              </w:rPr>
              <w:t>планира и организуј</w:t>
            </w:r>
            <w:r>
              <w:rPr>
                <w:sz w:val="14"/>
              </w:rPr>
              <w:t>е кретање робота између палетних места и између машина и палетних</w:t>
            </w:r>
            <w:r>
              <w:rPr>
                <w:spacing w:val="-3"/>
                <w:sz w:val="14"/>
              </w:rPr>
              <w:t xml:space="preserve"> </w:t>
            </w:r>
            <w:r>
              <w:rPr>
                <w:sz w:val="14"/>
              </w:rPr>
              <w:t>места</w:t>
            </w:r>
          </w:p>
          <w:p w:rsidR="000F0098" w:rsidRDefault="00925750">
            <w:pPr>
              <w:pStyle w:val="TableParagraph"/>
              <w:numPr>
                <w:ilvl w:val="0"/>
                <w:numId w:val="622"/>
              </w:numPr>
              <w:tabs>
                <w:tab w:val="left" w:pos="141"/>
              </w:tabs>
              <w:spacing w:line="159" w:lineRule="exact"/>
              <w:rPr>
                <w:sz w:val="14"/>
              </w:rPr>
            </w:pPr>
            <w:r>
              <w:rPr>
                <w:sz w:val="14"/>
              </w:rPr>
              <w:t>планира и организује кретање робота између</w:t>
            </w:r>
            <w:r>
              <w:rPr>
                <w:spacing w:val="-5"/>
                <w:sz w:val="14"/>
              </w:rPr>
              <w:t xml:space="preserve"> </w:t>
            </w:r>
            <w:r>
              <w:rPr>
                <w:sz w:val="14"/>
              </w:rPr>
              <w:t>машина</w:t>
            </w:r>
          </w:p>
        </w:tc>
        <w:tc>
          <w:tcPr>
            <w:tcW w:w="4139" w:type="dxa"/>
          </w:tcPr>
          <w:p w:rsidR="000F0098" w:rsidRDefault="00925750">
            <w:pPr>
              <w:pStyle w:val="TableParagraph"/>
              <w:numPr>
                <w:ilvl w:val="0"/>
                <w:numId w:val="621"/>
              </w:numPr>
              <w:tabs>
                <w:tab w:val="left" w:pos="140"/>
              </w:tabs>
              <w:spacing w:before="18" w:line="161" w:lineRule="exact"/>
              <w:rPr>
                <w:sz w:val="14"/>
              </w:rPr>
            </w:pPr>
            <w:r>
              <w:rPr>
                <w:sz w:val="14"/>
              </w:rPr>
              <w:t>Манипулација материјалом и опслуживање</w:t>
            </w:r>
            <w:r>
              <w:rPr>
                <w:spacing w:val="-6"/>
                <w:sz w:val="14"/>
              </w:rPr>
              <w:t xml:space="preserve"> </w:t>
            </w:r>
            <w:r>
              <w:rPr>
                <w:sz w:val="14"/>
              </w:rPr>
              <w:t>машина</w:t>
            </w:r>
          </w:p>
          <w:p w:rsidR="000F0098" w:rsidRDefault="00925750">
            <w:pPr>
              <w:pStyle w:val="TableParagraph"/>
              <w:numPr>
                <w:ilvl w:val="0"/>
                <w:numId w:val="621"/>
              </w:numPr>
              <w:tabs>
                <w:tab w:val="left" w:pos="140"/>
              </w:tabs>
              <w:spacing w:line="160" w:lineRule="exact"/>
              <w:rPr>
                <w:sz w:val="14"/>
              </w:rPr>
            </w:pPr>
            <w:r>
              <w:rPr>
                <w:sz w:val="14"/>
              </w:rPr>
              <w:t>Палетна</w:t>
            </w:r>
            <w:r>
              <w:rPr>
                <w:spacing w:val="-1"/>
                <w:sz w:val="14"/>
              </w:rPr>
              <w:t xml:space="preserve"> </w:t>
            </w:r>
            <w:r>
              <w:rPr>
                <w:sz w:val="14"/>
              </w:rPr>
              <w:t>места</w:t>
            </w:r>
          </w:p>
          <w:p w:rsidR="000F0098" w:rsidRDefault="00925750">
            <w:pPr>
              <w:pStyle w:val="TableParagraph"/>
              <w:numPr>
                <w:ilvl w:val="0"/>
                <w:numId w:val="621"/>
              </w:numPr>
              <w:tabs>
                <w:tab w:val="left" w:pos="140"/>
              </w:tabs>
              <w:spacing w:line="160" w:lineRule="exact"/>
              <w:rPr>
                <w:sz w:val="14"/>
              </w:rPr>
            </w:pPr>
            <w:r>
              <w:rPr>
                <w:sz w:val="14"/>
              </w:rPr>
              <w:t>Процесне</w:t>
            </w:r>
            <w:r>
              <w:rPr>
                <w:spacing w:val="-1"/>
                <w:sz w:val="14"/>
              </w:rPr>
              <w:t xml:space="preserve"> </w:t>
            </w:r>
            <w:r>
              <w:rPr>
                <w:sz w:val="14"/>
              </w:rPr>
              <w:t>операције</w:t>
            </w:r>
          </w:p>
          <w:p w:rsidR="000F0098" w:rsidRDefault="00925750">
            <w:pPr>
              <w:pStyle w:val="TableParagraph"/>
              <w:numPr>
                <w:ilvl w:val="0"/>
                <w:numId w:val="621"/>
              </w:numPr>
              <w:tabs>
                <w:tab w:val="left" w:pos="140"/>
              </w:tabs>
              <w:spacing w:line="161" w:lineRule="exact"/>
              <w:rPr>
                <w:sz w:val="14"/>
              </w:rPr>
            </w:pPr>
            <w:r>
              <w:rPr>
                <w:sz w:val="14"/>
              </w:rPr>
              <w:t>Флексибилна технолошка</w:t>
            </w:r>
            <w:r>
              <w:rPr>
                <w:spacing w:val="-1"/>
                <w:sz w:val="14"/>
              </w:rPr>
              <w:t xml:space="preserve"> </w:t>
            </w:r>
            <w:r>
              <w:rPr>
                <w:sz w:val="14"/>
              </w:rPr>
              <w:t>ћелија</w:t>
            </w:r>
          </w:p>
        </w:tc>
      </w:tr>
      <w:tr w:rsidR="000F0098">
        <w:trPr>
          <w:trHeight w:val="840"/>
        </w:trPr>
        <w:tc>
          <w:tcPr>
            <w:tcW w:w="2268" w:type="dxa"/>
          </w:tcPr>
          <w:p w:rsidR="000F0098" w:rsidRDefault="000F0098">
            <w:pPr>
              <w:pStyle w:val="TableParagraph"/>
              <w:spacing w:before="4"/>
              <w:ind w:left="0" w:firstLine="0"/>
            </w:pPr>
          </w:p>
          <w:p w:rsidR="000F0098" w:rsidRDefault="00925750">
            <w:pPr>
              <w:pStyle w:val="TableParagraph"/>
              <w:ind w:left="56" w:firstLine="0"/>
              <w:rPr>
                <w:b/>
                <w:sz w:val="14"/>
              </w:rPr>
            </w:pPr>
            <w:r>
              <w:rPr>
                <w:b/>
                <w:sz w:val="14"/>
              </w:rPr>
              <w:t>Роботика и вештачка интелигенција</w:t>
            </w:r>
          </w:p>
        </w:tc>
        <w:tc>
          <w:tcPr>
            <w:tcW w:w="4139" w:type="dxa"/>
          </w:tcPr>
          <w:p w:rsidR="000F0098" w:rsidRDefault="00925750">
            <w:pPr>
              <w:pStyle w:val="TableParagraph"/>
              <w:numPr>
                <w:ilvl w:val="0"/>
                <w:numId w:val="620"/>
              </w:numPr>
              <w:tabs>
                <w:tab w:val="left" w:pos="141"/>
              </w:tabs>
              <w:spacing w:before="18" w:line="161" w:lineRule="exact"/>
              <w:rPr>
                <w:sz w:val="14"/>
              </w:rPr>
            </w:pPr>
            <w:r>
              <w:rPr>
                <w:sz w:val="14"/>
              </w:rPr>
              <w:t>разуме циљеве истраживања у области вештачке</w:t>
            </w:r>
            <w:r>
              <w:rPr>
                <w:spacing w:val="-21"/>
                <w:sz w:val="14"/>
              </w:rPr>
              <w:t xml:space="preserve"> </w:t>
            </w:r>
            <w:r>
              <w:rPr>
                <w:sz w:val="14"/>
              </w:rPr>
              <w:t>интелигенције</w:t>
            </w:r>
          </w:p>
          <w:p w:rsidR="000F0098" w:rsidRDefault="00925750">
            <w:pPr>
              <w:pStyle w:val="TableParagraph"/>
              <w:numPr>
                <w:ilvl w:val="0"/>
                <w:numId w:val="620"/>
              </w:numPr>
              <w:tabs>
                <w:tab w:val="left" w:pos="141"/>
              </w:tabs>
              <w:spacing w:line="160" w:lineRule="exact"/>
              <w:rPr>
                <w:sz w:val="14"/>
              </w:rPr>
            </w:pPr>
            <w:r>
              <w:rPr>
                <w:sz w:val="14"/>
              </w:rPr>
              <w:t>разликује методе и технике у вештачкој</w:t>
            </w:r>
            <w:r>
              <w:rPr>
                <w:spacing w:val="-10"/>
                <w:sz w:val="14"/>
              </w:rPr>
              <w:t xml:space="preserve"> </w:t>
            </w:r>
            <w:r>
              <w:rPr>
                <w:sz w:val="14"/>
              </w:rPr>
              <w:t>интелигенцији</w:t>
            </w:r>
          </w:p>
          <w:p w:rsidR="000F0098" w:rsidRDefault="00925750">
            <w:pPr>
              <w:pStyle w:val="TableParagraph"/>
              <w:numPr>
                <w:ilvl w:val="0"/>
                <w:numId w:val="620"/>
              </w:numPr>
              <w:tabs>
                <w:tab w:val="left" w:pos="141"/>
              </w:tabs>
              <w:ind w:right="366"/>
              <w:rPr>
                <w:sz w:val="14"/>
              </w:rPr>
            </w:pPr>
            <w:r>
              <w:rPr>
                <w:sz w:val="14"/>
              </w:rPr>
              <w:t>разуме</w:t>
            </w:r>
            <w:r>
              <w:rPr>
                <w:spacing w:val="-8"/>
                <w:sz w:val="14"/>
              </w:rPr>
              <w:t xml:space="preserve"> </w:t>
            </w:r>
            <w:r>
              <w:rPr>
                <w:sz w:val="14"/>
              </w:rPr>
              <w:t>планирање</w:t>
            </w:r>
            <w:r>
              <w:rPr>
                <w:spacing w:val="-9"/>
                <w:sz w:val="14"/>
              </w:rPr>
              <w:t xml:space="preserve"> </w:t>
            </w:r>
            <w:r>
              <w:rPr>
                <w:sz w:val="14"/>
              </w:rPr>
              <w:t>задатка,</w:t>
            </w:r>
            <w:r>
              <w:rPr>
                <w:spacing w:val="-8"/>
                <w:sz w:val="14"/>
              </w:rPr>
              <w:t xml:space="preserve"> </w:t>
            </w:r>
            <w:r>
              <w:rPr>
                <w:sz w:val="14"/>
              </w:rPr>
              <w:t>моделирање,</w:t>
            </w:r>
            <w:r>
              <w:rPr>
                <w:spacing w:val="-8"/>
                <w:sz w:val="14"/>
              </w:rPr>
              <w:t xml:space="preserve"> </w:t>
            </w:r>
            <w:r>
              <w:rPr>
                <w:sz w:val="14"/>
              </w:rPr>
              <w:t>проблем</w:t>
            </w:r>
            <w:r>
              <w:rPr>
                <w:spacing w:val="-9"/>
                <w:sz w:val="14"/>
              </w:rPr>
              <w:t xml:space="preserve"> </w:t>
            </w:r>
            <w:r>
              <w:rPr>
                <w:sz w:val="14"/>
              </w:rPr>
              <w:t>планирања путање, планирање хватања и планирање финог</w:t>
            </w:r>
            <w:r>
              <w:rPr>
                <w:spacing w:val="-13"/>
                <w:sz w:val="14"/>
              </w:rPr>
              <w:t xml:space="preserve"> </w:t>
            </w:r>
            <w:r>
              <w:rPr>
                <w:sz w:val="14"/>
              </w:rPr>
              <w:t>кретања</w:t>
            </w:r>
          </w:p>
          <w:p w:rsidR="000F0098" w:rsidRDefault="00925750">
            <w:pPr>
              <w:pStyle w:val="TableParagraph"/>
              <w:numPr>
                <w:ilvl w:val="0"/>
                <w:numId w:val="620"/>
              </w:numPr>
              <w:tabs>
                <w:tab w:val="left" w:pos="141"/>
              </w:tabs>
              <w:spacing w:line="159" w:lineRule="exact"/>
              <w:rPr>
                <w:sz w:val="14"/>
              </w:rPr>
            </w:pPr>
            <w:r>
              <w:rPr>
                <w:sz w:val="14"/>
              </w:rPr>
              <w:t>објасни појам и улогу вештачких неуронских</w:t>
            </w:r>
            <w:r>
              <w:rPr>
                <w:spacing w:val="-8"/>
                <w:sz w:val="14"/>
              </w:rPr>
              <w:t xml:space="preserve"> </w:t>
            </w:r>
            <w:r>
              <w:rPr>
                <w:sz w:val="14"/>
              </w:rPr>
              <w:t>мрежа</w:t>
            </w:r>
          </w:p>
        </w:tc>
        <w:tc>
          <w:tcPr>
            <w:tcW w:w="4139" w:type="dxa"/>
          </w:tcPr>
          <w:p w:rsidR="000F0098" w:rsidRDefault="00925750">
            <w:pPr>
              <w:pStyle w:val="TableParagraph"/>
              <w:numPr>
                <w:ilvl w:val="0"/>
                <w:numId w:val="619"/>
              </w:numPr>
              <w:tabs>
                <w:tab w:val="left" w:pos="140"/>
              </w:tabs>
              <w:spacing w:before="18" w:line="161" w:lineRule="exact"/>
              <w:ind w:hanging="84"/>
              <w:rPr>
                <w:sz w:val="14"/>
              </w:rPr>
            </w:pPr>
            <w:r>
              <w:rPr>
                <w:sz w:val="14"/>
              </w:rPr>
              <w:t>Циљеви истраживања у области вештачке</w:t>
            </w:r>
            <w:r>
              <w:rPr>
                <w:spacing w:val="-10"/>
                <w:sz w:val="14"/>
              </w:rPr>
              <w:t xml:space="preserve"> </w:t>
            </w:r>
            <w:r>
              <w:rPr>
                <w:sz w:val="14"/>
              </w:rPr>
              <w:t>интелигенције</w:t>
            </w:r>
          </w:p>
          <w:p w:rsidR="000F0098" w:rsidRDefault="00925750">
            <w:pPr>
              <w:pStyle w:val="TableParagraph"/>
              <w:numPr>
                <w:ilvl w:val="0"/>
                <w:numId w:val="619"/>
              </w:numPr>
              <w:tabs>
                <w:tab w:val="left" w:pos="140"/>
              </w:tabs>
              <w:spacing w:line="160" w:lineRule="exact"/>
              <w:ind w:hanging="84"/>
              <w:rPr>
                <w:sz w:val="14"/>
              </w:rPr>
            </w:pPr>
            <w:r>
              <w:rPr>
                <w:sz w:val="14"/>
              </w:rPr>
              <w:t>Методе и технике у вештачкој</w:t>
            </w:r>
            <w:r>
              <w:rPr>
                <w:spacing w:val="-6"/>
                <w:sz w:val="14"/>
              </w:rPr>
              <w:t xml:space="preserve"> </w:t>
            </w:r>
            <w:r>
              <w:rPr>
                <w:sz w:val="14"/>
              </w:rPr>
              <w:t>интелигенцији</w:t>
            </w:r>
          </w:p>
          <w:p w:rsidR="000F0098" w:rsidRDefault="00925750">
            <w:pPr>
              <w:pStyle w:val="TableParagraph"/>
              <w:numPr>
                <w:ilvl w:val="0"/>
                <w:numId w:val="619"/>
              </w:numPr>
              <w:tabs>
                <w:tab w:val="left" w:pos="140"/>
              </w:tabs>
              <w:ind w:right="710" w:hanging="84"/>
              <w:rPr>
                <w:sz w:val="14"/>
              </w:rPr>
            </w:pPr>
            <w:r>
              <w:rPr>
                <w:sz w:val="14"/>
              </w:rPr>
              <w:t>Планирање задатка, путање, хватања, финог кретања</w:t>
            </w:r>
            <w:r>
              <w:rPr>
                <w:spacing w:val="-22"/>
                <w:sz w:val="14"/>
              </w:rPr>
              <w:t xml:space="preserve"> </w:t>
            </w:r>
            <w:r>
              <w:rPr>
                <w:sz w:val="14"/>
              </w:rPr>
              <w:t>и моделирање</w:t>
            </w:r>
          </w:p>
          <w:p w:rsidR="000F0098" w:rsidRDefault="00925750">
            <w:pPr>
              <w:pStyle w:val="TableParagraph"/>
              <w:numPr>
                <w:ilvl w:val="0"/>
                <w:numId w:val="619"/>
              </w:numPr>
              <w:tabs>
                <w:tab w:val="left" w:pos="140"/>
              </w:tabs>
              <w:spacing w:line="159" w:lineRule="exact"/>
              <w:ind w:hanging="84"/>
              <w:rPr>
                <w:sz w:val="14"/>
              </w:rPr>
            </w:pPr>
            <w:r>
              <w:rPr>
                <w:sz w:val="14"/>
              </w:rPr>
              <w:t>Вештачке неуронске мреже у интелигентном управљању</w:t>
            </w:r>
            <w:r>
              <w:rPr>
                <w:spacing w:val="-18"/>
                <w:sz w:val="14"/>
              </w:rPr>
              <w:t xml:space="preserve"> </w:t>
            </w:r>
            <w:r>
              <w:rPr>
                <w:sz w:val="14"/>
              </w:rPr>
              <w:t>робота</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spacing w:before="1"/>
              <w:ind w:left="56" w:firstLine="0"/>
              <w:rPr>
                <w:b/>
                <w:sz w:val="14"/>
              </w:rPr>
            </w:pPr>
            <w:r>
              <w:rPr>
                <w:b/>
                <w:sz w:val="14"/>
              </w:rPr>
              <w:t>Блок I</w:t>
            </w:r>
          </w:p>
        </w:tc>
        <w:tc>
          <w:tcPr>
            <w:tcW w:w="4139" w:type="dxa"/>
          </w:tcPr>
          <w:p w:rsidR="000F0098" w:rsidRDefault="00925750">
            <w:pPr>
              <w:pStyle w:val="TableParagraph"/>
              <w:numPr>
                <w:ilvl w:val="0"/>
                <w:numId w:val="618"/>
              </w:numPr>
              <w:tabs>
                <w:tab w:val="left" w:pos="141"/>
              </w:tabs>
              <w:spacing w:before="18" w:line="161" w:lineRule="exact"/>
              <w:rPr>
                <w:sz w:val="14"/>
              </w:rPr>
            </w:pPr>
            <w:r>
              <w:rPr>
                <w:sz w:val="14"/>
              </w:rPr>
              <w:t>интегрише робот у флексибилну технолошку</w:t>
            </w:r>
            <w:r>
              <w:rPr>
                <w:spacing w:val="-6"/>
                <w:sz w:val="14"/>
              </w:rPr>
              <w:t xml:space="preserve"> </w:t>
            </w:r>
            <w:r>
              <w:rPr>
                <w:sz w:val="14"/>
              </w:rPr>
              <w:t>ћелију</w:t>
            </w:r>
          </w:p>
          <w:p w:rsidR="000F0098" w:rsidRDefault="00925750">
            <w:pPr>
              <w:pStyle w:val="TableParagraph"/>
              <w:numPr>
                <w:ilvl w:val="0"/>
                <w:numId w:val="618"/>
              </w:numPr>
              <w:tabs>
                <w:tab w:val="left" w:pos="141"/>
              </w:tabs>
              <w:spacing w:line="160" w:lineRule="exact"/>
              <w:rPr>
                <w:sz w:val="14"/>
              </w:rPr>
            </w:pPr>
            <w:r>
              <w:rPr>
                <w:sz w:val="14"/>
              </w:rPr>
              <w:t>препозна и дефинише карактеристичне</w:t>
            </w:r>
            <w:r>
              <w:rPr>
                <w:spacing w:val="-5"/>
                <w:sz w:val="14"/>
              </w:rPr>
              <w:t xml:space="preserve"> </w:t>
            </w:r>
            <w:r>
              <w:rPr>
                <w:sz w:val="14"/>
              </w:rPr>
              <w:t>позиције</w:t>
            </w:r>
          </w:p>
          <w:p w:rsidR="000F0098" w:rsidRDefault="00925750">
            <w:pPr>
              <w:pStyle w:val="TableParagraph"/>
              <w:numPr>
                <w:ilvl w:val="0"/>
                <w:numId w:val="618"/>
              </w:numPr>
              <w:tabs>
                <w:tab w:val="left" w:pos="141"/>
              </w:tabs>
              <w:ind w:right="548"/>
              <w:rPr>
                <w:sz w:val="14"/>
              </w:rPr>
            </w:pPr>
            <w:r>
              <w:rPr>
                <w:sz w:val="14"/>
              </w:rPr>
              <w:t>дефинише и нацрта дијаграм тока за кретање робота кроз поједине карактеристичне</w:t>
            </w:r>
            <w:r>
              <w:rPr>
                <w:spacing w:val="-2"/>
                <w:sz w:val="14"/>
              </w:rPr>
              <w:t xml:space="preserve"> </w:t>
            </w:r>
            <w:r>
              <w:rPr>
                <w:sz w:val="14"/>
              </w:rPr>
              <w:t>позиције</w:t>
            </w:r>
          </w:p>
          <w:p w:rsidR="000F0098" w:rsidRDefault="00925750">
            <w:pPr>
              <w:pStyle w:val="TableParagraph"/>
              <w:numPr>
                <w:ilvl w:val="0"/>
                <w:numId w:val="618"/>
              </w:numPr>
              <w:tabs>
                <w:tab w:val="left" w:pos="141"/>
              </w:tabs>
              <w:spacing w:line="159" w:lineRule="exact"/>
              <w:rPr>
                <w:sz w:val="14"/>
              </w:rPr>
            </w:pPr>
            <w:r>
              <w:rPr>
                <w:sz w:val="14"/>
              </w:rPr>
              <w:t>дефинише и нацрта дијаграм функционисања</w:t>
            </w:r>
            <w:r>
              <w:rPr>
                <w:spacing w:val="-3"/>
                <w:sz w:val="14"/>
              </w:rPr>
              <w:t xml:space="preserve"> </w:t>
            </w:r>
            <w:r>
              <w:rPr>
                <w:sz w:val="14"/>
              </w:rPr>
              <w:t>робота</w:t>
            </w:r>
          </w:p>
        </w:tc>
        <w:tc>
          <w:tcPr>
            <w:tcW w:w="4139" w:type="dxa"/>
          </w:tcPr>
          <w:p w:rsidR="000F0098" w:rsidRDefault="00925750">
            <w:pPr>
              <w:pStyle w:val="TableParagraph"/>
              <w:numPr>
                <w:ilvl w:val="0"/>
                <w:numId w:val="617"/>
              </w:numPr>
              <w:tabs>
                <w:tab w:val="left" w:pos="140"/>
              </w:tabs>
              <w:spacing w:before="18" w:line="161" w:lineRule="exact"/>
              <w:rPr>
                <w:sz w:val="14"/>
              </w:rPr>
            </w:pPr>
            <w:r>
              <w:rPr>
                <w:sz w:val="14"/>
              </w:rPr>
              <w:t>Флексибилна технолошка</w:t>
            </w:r>
            <w:r>
              <w:rPr>
                <w:spacing w:val="-1"/>
                <w:sz w:val="14"/>
              </w:rPr>
              <w:t xml:space="preserve"> </w:t>
            </w:r>
            <w:r>
              <w:rPr>
                <w:sz w:val="14"/>
              </w:rPr>
              <w:t>ћелија</w:t>
            </w:r>
          </w:p>
          <w:p w:rsidR="000F0098" w:rsidRDefault="00925750">
            <w:pPr>
              <w:pStyle w:val="TableParagraph"/>
              <w:numPr>
                <w:ilvl w:val="0"/>
                <w:numId w:val="617"/>
              </w:numPr>
              <w:tabs>
                <w:tab w:val="left" w:pos="140"/>
              </w:tabs>
              <w:spacing w:line="160" w:lineRule="exact"/>
              <w:rPr>
                <w:sz w:val="14"/>
              </w:rPr>
            </w:pPr>
            <w:r>
              <w:rPr>
                <w:sz w:val="14"/>
              </w:rPr>
              <w:t>Карактеристичне</w:t>
            </w:r>
            <w:r>
              <w:rPr>
                <w:spacing w:val="-1"/>
                <w:sz w:val="14"/>
              </w:rPr>
              <w:t xml:space="preserve"> </w:t>
            </w:r>
            <w:r>
              <w:rPr>
                <w:sz w:val="14"/>
              </w:rPr>
              <w:t>позиције</w:t>
            </w:r>
          </w:p>
          <w:p w:rsidR="000F0098" w:rsidRDefault="00925750">
            <w:pPr>
              <w:pStyle w:val="TableParagraph"/>
              <w:numPr>
                <w:ilvl w:val="0"/>
                <w:numId w:val="617"/>
              </w:numPr>
              <w:tabs>
                <w:tab w:val="left" w:pos="140"/>
              </w:tabs>
              <w:spacing w:line="160" w:lineRule="exact"/>
              <w:rPr>
                <w:sz w:val="14"/>
              </w:rPr>
            </w:pPr>
            <w:r>
              <w:rPr>
                <w:sz w:val="14"/>
              </w:rPr>
              <w:t>Дијаграм</w:t>
            </w:r>
            <w:r>
              <w:rPr>
                <w:spacing w:val="-2"/>
                <w:sz w:val="14"/>
              </w:rPr>
              <w:t xml:space="preserve"> </w:t>
            </w:r>
            <w:r>
              <w:rPr>
                <w:sz w:val="14"/>
              </w:rPr>
              <w:t>тока</w:t>
            </w:r>
          </w:p>
          <w:p w:rsidR="000F0098" w:rsidRDefault="00925750">
            <w:pPr>
              <w:pStyle w:val="TableParagraph"/>
              <w:numPr>
                <w:ilvl w:val="0"/>
                <w:numId w:val="617"/>
              </w:numPr>
              <w:tabs>
                <w:tab w:val="left" w:pos="140"/>
              </w:tabs>
              <w:spacing w:line="161" w:lineRule="exact"/>
              <w:rPr>
                <w:sz w:val="14"/>
              </w:rPr>
            </w:pPr>
            <w:r>
              <w:rPr>
                <w:sz w:val="14"/>
              </w:rPr>
              <w:t>Дијаграм</w:t>
            </w:r>
            <w:r>
              <w:rPr>
                <w:spacing w:val="-2"/>
                <w:sz w:val="14"/>
              </w:rPr>
              <w:t xml:space="preserve"> </w:t>
            </w:r>
            <w:r>
              <w:rPr>
                <w:sz w:val="14"/>
              </w:rPr>
              <w:t>функционисања</w:t>
            </w:r>
          </w:p>
        </w:tc>
      </w:tr>
      <w:tr w:rsidR="000F0098">
        <w:trPr>
          <w:trHeight w:val="16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
              <w:ind w:left="0" w:firstLine="0"/>
              <w:rPr>
                <w:sz w:val="16"/>
              </w:rPr>
            </w:pPr>
          </w:p>
          <w:p w:rsidR="000F0098" w:rsidRDefault="00925750">
            <w:pPr>
              <w:pStyle w:val="TableParagraph"/>
              <w:ind w:left="56" w:firstLine="0"/>
              <w:rPr>
                <w:b/>
                <w:sz w:val="14"/>
              </w:rPr>
            </w:pPr>
            <w:r>
              <w:rPr>
                <w:b/>
                <w:sz w:val="14"/>
              </w:rPr>
              <w:t>Блок II</w:t>
            </w:r>
          </w:p>
        </w:tc>
        <w:tc>
          <w:tcPr>
            <w:tcW w:w="4139" w:type="dxa"/>
          </w:tcPr>
          <w:p w:rsidR="000F0098" w:rsidRDefault="00925750">
            <w:pPr>
              <w:pStyle w:val="TableParagraph"/>
              <w:numPr>
                <w:ilvl w:val="0"/>
                <w:numId w:val="616"/>
              </w:numPr>
              <w:tabs>
                <w:tab w:val="left" w:pos="141"/>
              </w:tabs>
              <w:spacing w:before="18" w:line="161" w:lineRule="exact"/>
              <w:rPr>
                <w:sz w:val="14"/>
              </w:rPr>
            </w:pPr>
            <w:r>
              <w:rPr>
                <w:sz w:val="14"/>
              </w:rPr>
              <w:t>напише програм за индустријски</w:t>
            </w:r>
            <w:r>
              <w:rPr>
                <w:spacing w:val="-5"/>
                <w:sz w:val="14"/>
              </w:rPr>
              <w:t xml:space="preserve"> </w:t>
            </w:r>
            <w:r>
              <w:rPr>
                <w:sz w:val="14"/>
              </w:rPr>
              <w:t>робот:</w:t>
            </w:r>
          </w:p>
          <w:p w:rsidR="000F0098" w:rsidRDefault="00925750">
            <w:pPr>
              <w:pStyle w:val="TableParagraph"/>
              <w:numPr>
                <w:ilvl w:val="0"/>
                <w:numId w:val="615"/>
              </w:numPr>
              <w:tabs>
                <w:tab w:val="left" w:pos="162"/>
              </w:tabs>
              <w:ind w:right="330"/>
              <w:rPr>
                <w:sz w:val="14"/>
              </w:rPr>
            </w:pPr>
            <w:r>
              <w:rPr>
                <w:sz w:val="14"/>
              </w:rPr>
              <w:t>да би остварио кретање врха кроз све претходно</w:t>
            </w:r>
            <w:r>
              <w:rPr>
                <w:spacing w:val="-16"/>
                <w:sz w:val="14"/>
              </w:rPr>
              <w:t xml:space="preserve"> </w:t>
            </w:r>
            <w:r>
              <w:rPr>
                <w:sz w:val="14"/>
              </w:rPr>
              <w:t>дефинисане позиције достизивог радног</w:t>
            </w:r>
            <w:r>
              <w:rPr>
                <w:spacing w:val="-2"/>
                <w:sz w:val="14"/>
              </w:rPr>
              <w:t xml:space="preserve"> </w:t>
            </w:r>
            <w:r>
              <w:rPr>
                <w:sz w:val="14"/>
              </w:rPr>
              <w:t>простора,</w:t>
            </w:r>
          </w:p>
          <w:p w:rsidR="000F0098" w:rsidRDefault="00925750">
            <w:pPr>
              <w:pStyle w:val="TableParagraph"/>
              <w:numPr>
                <w:ilvl w:val="0"/>
                <w:numId w:val="615"/>
              </w:numPr>
              <w:tabs>
                <w:tab w:val="left" w:pos="162"/>
              </w:tabs>
              <w:spacing w:line="159" w:lineRule="exact"/>
              <w:rPr>
                <w:sz w:val="14"/>
              </w:rPr>
            </w:pPr>
            <w:r>
              <w:rPr>
                <w:sz w:val="14"/>
              </w:rPr>
              <w:t>за узимање припремка са палетног</w:t>
            </w:r>
            <w:r>
              <w:rPr>
                <w:spacing w:val="-4"/>
                <w:sz w:val="14"/>
              </w:rPr>
              <w:t xml:space="preserve"> </w:t>
            </w:r>
            <w:r>
              <w:rPr>
                <w:sz w:val="14"/>
              </w:rPr>
              <w:t>места,</w:t>
            </w:r>
          </w:p>
          <w:p w:rsidR="000F0098" w:rsidRDefault="00925750">
            <w:pPr>
              <w:pStyle w:val="TableParagraph"/>
              <w:numPr>
                <w:ilvl w:val="0"/>
                <w:numId w:val="615"/>
              </w:numPr>
              <w:tabs>
                <w:tab w:val="left" w:pos="162"/>
              </w:tabs>
              <w:spacing w:line="160" w:lineRule="exact"/>
              <w:rPr>
                <w:sz w:val="14"/>
              </w:rPr>
            </w:pPr>
            <w:r>
              <w:rPr>
                <w:sz w:val="14"/>
              </w:rPr>
              <w:t>постављање припремка у стезни прибор машине</w:t>
            </w:r>
            <w:r>
              <w:rPr>
                <w:spacing w:val="-8"/>
                <w:sz w:val="14"/>
              </w:rPr>
              <w:t xml:space="preserve"> </w:t>
            </w:r>
            <w:r>
              <w:rPr>
                <w:sz w:val="14"/>
              </w:rPr>
              <w:t>алатке,</w:t>
            </w:r>
          </w:p>
          <w:p w:rsidR="000F0098" w:rsidRDefault="00925750">
            <w:pPr>
              <w:pStyle w:val="TableParagraph"/>
              <w:numPr>
                <w:ilvl w:val="0"/>
                <w:numId w:val="615"/>
              </w:numPr>
              <w:tabs>
                <w:tab w:val="left" w:pos="162"/>
              </w:tabs>
              <w:ind w:right="280"/>
              <w:rPr>
                <w:sz w:val="14"/>
              </w:rPr>
            </w:pPr>
            <w:r>
              <w:rPr>
                <w:sz w:val="14"/>
              </w:rPr>
              <w:t>одступање робота до положаја за чекање ван радног</w:t>
            </w:r>
            <w:r>
              <w:rPr>
                <w:spacing w:val="-23"/>
                <w:sz w:val="14"/>
              </w:rPr>
              <w:t xml:space="preserve"> </w:t>
            </w:r>
            <w:r>
              <w:rPr>
                <w:sz w:val="14"/>
              </w:rPr>
              <w:t>простора машине алатке за време процеса</w:t>
            </w:r>
            <w:r>
              <w:rPr>
                <w:spacing w:val="-4"/>
                <w:sz w:val="14"/>
              </w:rPr>
              <w:t xml:space="preserve"> </w:t>
            </w:r>
            <w:r>
              <w:rPr>
                <w:sz w:val="14"/>
              </w:rPr>
              <w:t>обраде,</w:t>
            </w:r>
          </w:p>
          <w:p w:rsidR="000F0098" w:rsidRDefault="00925750">
            <w:pPr>
              <w:pStyle w:val="TableParagraph"/>
              <w:numPr>
                <w:ilvl w:val="0"/>
                <w:numId w:val="615"/>
              </w:numPr>
              <w:tabs>
                <w:tab w:val="left" w:pos="162"/>
              </w:tabs>
              <w:ind w:right="295"/>
              <w:rPr>
                <w:sz w:val="14"/>
              </w:rPr>
            </w:pPr>
            <w:r>
              <w:rPr>
                <w:sz w:val="14"/>
              </w:rPr>
              <w:t>узимање</w:t>
            </w:r>
            <w:r>
              <w:rPr>
                <w:spacing w:val="-4"/>
                <w:sz w:val="14"/>
              </w:rPr>
              <w:t xml:space="preserve"> </w:t>
            </w:r>
            <w:r>
              <w:rPr>
                <w:sz w:val="14"/>
              </w:rPr>
              <w:t>обратка</w:t>
            </w:r>
            <w:r>
              <w:rPr>
                <w:spacing w:val="-4"/>
                <w:sz w:val="14"/>
              </w:rPr>
              <w:t xml:space="preserve"> </w:t>
            </w:r>
            <w:r>
              <w:rPr>
                <w:sz w:val="14"/>
              </w:rPr>
              <w:t>по</w:t>
            </w:r>
            <w:r>
              <w:rPr>
                <w:spacing w:val="-4"/>
                <w:sz w:val="14"/>
              </w:rPr>
              <w:t xml:space="preserve"> </w:t>
            </w:r>
            <w:r>
              <w:rPr>
                <w:sz w:val="14"/>
              </w:rPr>
              <w:t>завршетку</w:t>
            </w:r>
            <w:r>
              <w:rPr>
                <w:spacing w:val="-4"/>
                <w:sz w:val="14"/>
              </w:rPr>
              <w:t xml:space="preserve"> </w:t>
            </w:r>
            <w:r>
              <w:rPr>
                <w:sz w:val="14"/>
              </w:rPr>
              <w:t>процеса</w:t>
            </w:r>
            <w:r>
              <w:rPr>
                <w:spacing w:val="-4"/>
                <w:sz w:val="14"/>
              </w:rPr>
              <w:t xml:space="preserve"> </w:t>
            </w:r>
            <w:r>
              <w:rPr>
                <w:sz w:val="14"/>
              </w:rPr>
              <w:t>обраде</w:t>
            </w:r>
            <w:r>
              <w:rPr>
                <w:spacing w:val="-4"/>
                <w:sz w:val="14"/>
              </w:rPr>
              <w:t xml:space="preserve"> </w:t>
            </w:r>
            <w:r>
              <w:rPr>
                <w:sz w:val="14"/>
              </w:rPr>
              <w:t>и</w:t>
            </w:r>
            <w:r>
              <w:rPr>
                <w:spacing w:val="-4"/>
                <w:sz w:val="14"/>
              </w:rPr>
              <w:t xml:space="preserve"> </w:t>
            </w:r>
            <w:r>
              <w:rPr>
                <w:sz w:val="14"/>
              </w:rPr>
              <w:t>одлагање</w:t>
            </w:r>
            <w:r>
              <w:rPr>
                <w:spacing w:val="-4"/>
                <w:sz w:val="14"/>
              </w:rPr>
              <w:t xml:space="preserve"> </w:t>
            </w:r>
            <w:r>
              <w:rPr>
                <w:sz w:val="14"/>
              </w:rPr>
              <w:t>на одговарајуће палетно</w:t>
            </w:r>
            <w:r>
              <w:rPr>
                <w:spacing w:val="-2"/>
                <w:sz w:val="14"/>
              </w:rPr>
              <w:t xml:space="preserve"> </w:t>
            </w:r>
            <w:r>
              <w:rPr>
                <w:sz w:val="14"/>
              </w:rPr>
              <w:t>место</w:t>
            </w:r>
          </w:p>
          <w:p w:rsidR="000F0098" w:rsidRDefault="00925750">
            <w:pPr>
              <w:pStyle w:val="TableParagraph"/>
              <w:numPr>
                <w:ilvl w:val="0"/>
                <w:numId w:val="614"/>
              </w:numPr>
              <w:tabs>
                <w:tab w:val="left" w:pos="141"/>
              </w:tabs>
              <w:spacing w:line="159" w:lineRule="exact"/>
              <w:rPr>
                <w:sz w:val="14"/>
              </w:rPr>
            </w:pPr>
            <w:r>
              <w:rPr>
                <w:sz w:val="14"/>
              </w:rPr>
              <w:t>изврши корекције извршног програма по радном</w:t>
            </w:r>
            <w:r>
              <w:rPr>
                <w:spacing w:val="-12"/>
                <w:sz w:val="14"/>
              </w:rPr>
              <w:t xml:space="preserve"> </w:t>
            </w:r>
            <w:r>
              <w:rPr>
                <w:sz w:val="14"/>
              </w:rPr>
              <w:t>налогу</w:t>
            </w:r>
          </w:p>
        </w:tc>
        <w:tc>
          <w:tcPr>
            <w:tcW w:w="4139" w:type="dxa"/>
          </w:tcPr>
          <w:p w:rsidR="000F0098" w:rsidRDefault="00925750">
            <w:pPr>
              <w:pStyle w:val="TableParagraph"/>
              <w:numPr>
                <w:ilvl w:val="0"/>
                <w:numId w:val="613"/>
              </w:numPr>
              <w:tabs>
                <w:tab w:val="left" w:pos="140"/>
              </w:tabs>
              <w:spacing w:before="19"/>
              <w:ind w:right="867"/>
              <w:rPr>
                <w:sz w:val="14"/>
              </w:rPr>
            </w:pPr>
            <w:r>
              <w:rPr>
                <w:sz w:val="14"/>
              </w:rPr>
              <w:t>Програм за кретање врха индустријског робота</w:t>
            </w:r>
            <w:r>
              <w:rPr>
                <w:spacing w:val="-22"/>
                <w:sz w:val="14"/>
              </w:rPr>
              <w:t xml:space="preserve"> </w:t>
            </w:r>
            <w:r>
              <w:rPr>
                <w:sz w:val="14"/>
              </w:rPr>
              <w:t>кроз карактеристичне</w:t>
            </w:r>
            <w:r>
              <w:rPr>
                <w:spacing w:val="-1"/>
                <w:sz w:val="14"/>
              </w:rPr>
              <w:t xml:space="preserve"> </w:t>
            </w:r>
            <w:r>
              <w:rPr>
                <w:sz w:val="14"/>
              </w:rPr>
              <w:t>позиције</w:t>
            </w:r>
          </w:p>
          <w:p w:rsidR="000F0098" w:rsidRDefault="00925750">
            <w:pPr>
              <w:pStyle w:val="TableParagraph"/>
              <w:numPr>
                <w:ilvl w:val="0"/>
                <w:numId w:val="613"/>
              </w:numPr>
              <w:tabs>
                <w:tab w:val="left" w:pos="140"/>
              </w:tabs>
              <w:spacing w:line="159" w:lineRule="exact"/>
              <w:rPr>
                <w:sz w:val="14"/>
              </w:rPr>
            </w:pPr>
            <w:r>
              <w:rPr>
                <w:sz w:val="14"/>
              </w:rPr>
              <w:t>Корекције извршног</w:t>
            </w:r>
            <w:r>
              <w:rPr>
                <w:spacing w:val="-2"/>
                <w:sz w:val="14"/>
              </w:rPr>
              <w:t xml:space="preserve"> </w:t>
            </w:r>
            <w:r>
              <w:rPr>
                <w:sz w:val="14"/>
              </w:rPr>
              <w:t>програма</w:t>
            </w:r>
          </w:p>
        </w:tc>
      </w:tr>
    </w:tbl>
    <w:p w:rsidR="000F0098" w:rsidRDefault="000F0098">
      <w:pPr>
        <w:pStyle w:val="BodyText"/>
        <w:spacing w:before="7" w:line="240" w:lineRule="auto"/>
        <w:ind w:left="0"/>
        <w:rPr>
          <w:sz w:val="12"/>
        </w:rPr>
      </w:pPr>
    </w:p>
    <w:p w:rsidR="000F0098" w:rsidRDefault="00925750">
      <w:pPr>
        <w:pStyle w:val="Heading1"/>
        <w:numPr>
          <w:ilvl w:val="0"/>
          <w:numId w:val="631"/>
        </w:numPr>
        <w:tabs>
          <w:tab w:val="left" w:pos="678"/>
        </w:tabs>
        <w:spacing w:before="93" w:line="203" w:lineRule="exact"/>
        <w:ind w:left="677"/>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right="137" w:firstLine="396"/>
        <w:jc w:val="both"/>
      </w:pPr>
      <w:r>
        <w:t>Предмет се реализује у учионици и кабинету кроз теоријску наставу, вежбе и наставу у блоку. Одељење се дели на групе до 10 уче- ника приликом реализације вежби и блок наставе.</w:t>
      </w:r>
    </w:p>
    <w:p w:rsidR="000F0098" w:rsidRDefault="00925750">
      <w:pPr>
        <w:pStyle w:val="BodyText"/>
        <w:spacing w:line="232" w:lineRule="auto"/>
        <w:ind w:right="137" w:firstLine="396"/>
        <w:jc w:val="both"/>
      </w:pPr>
      <w:r>
        <w:rPr>
          <w:spacing w:val="-3"/>
        </w:rPr>
        <w:t xml:space="preserve">Приликом </w:t>
      </w:r>
      <w:r>
        <w:t xml:space="preserve">реализације ослонити се на предзнања ученика из практичне наставе, техничке механике са механизмима, машинских елемената, електротехнике, технологије обраде, електронике и микропроцесора, </w:t>
      </w:r>
      <w:r>
        <w:rPr>
          <w:spacing w:val="-3"/>
        </w:rPr>
        <w:t xml:space="preserve">хидраулике </w:t>
      </w:r>
      <w:r>
        <w:t xml:space="preserve">и </w:t>
      </w:r>
      <w:r>
        <w:rPr>
          <w:spacing w:val="-3"/>
        </w:rPr>
        <w:t xml:space="preserve">пнеуматике </w:t>
      </w:r>
      <w:r>
        <w:t xml:space="preserve">и </w:t>
      </w:r>
      <w:r>
        <w:rPr>
          <w:spacing w:val="-3"/>
        </w:rPr>
        <w:t xml:space="preserve">аутоматизације </w:t>
      </w:r>
      <w:r>
        <w:t>производње и флексибилних т</w:t>
      </w:r>
      <w:r>
        <w:t>ехнолошких</w:t>
      </w:r>
      <w:r>
        <w:rPr>
          <w:spacing w:val="-3"/>
        </w:rPr>
        <w:t xml:space="preserve"> </w:t>
      </w:r>
      <w:r>
        <w:t>система.</w:t>
      </w:r>
    </w:p>
    <w:p w:rsidR="000F0098" w:rsidRDefault="00925750">
      <w:pPr>
        <w:pStyle w:val="BodyText"/>
        <w:spacing w:line="232" w:lineRule="auto"/>
        <w:ind w:right="137" w:firstLine="396"/>
        <w:jc w:val="both"/>
      </w:pPr>
      <w:r>
        <w:t xml:space="preserve">Избор метода и облика рада одређује наставник у зависности </w:t>
      </w:r>
      <w:r>
        <w:rPr>
          <w:spacing w:val="-3"/>
        </w:rPr>
        <w:t xml:space="preserve">од </w:t>
      </w:r>
      <w:r>
        <w:t>наставних садржаја, способности и потреба ученика, материјалних и</w:t>
      </w:r>
      <w:r>
        <w:rPr>
          <w:spacing w:val="-5"/>
        </w:rPr>
        <w:t xml:space="preserve"> </w:t>
      </w:r>
      <w:r>
        <w:t>других</w:t>
      </w:r>
      <w:r>
        <w:rPr>
          <w:spacing w:val="-5"/>
        </w:rPr>
        <w:t xml:space="preserve"> </w:t>
      </w:r>
      <w:r>
        <w:t>услова.</w:t>
      </w:r>
      <w:r>
        <w:rPr>
          <w:spacing w:val="-5"/>
        </w:rPr>
        <w:t xml:space="preserve"> </w:t>
      </w:r>
      <w:r>
        <w:t>Користити</w:t>
      </w:r>
      <w:r>
        <w:rPr>
          <w:spacing w:val="-5"/>
        </w:rPr>
        <w:t xml:space="preserve"> </w:t>
      </w:r>
      <w:r>
        <w:t>вербалне</w:t>
      </w:r>
      <w:r>
        <w:rPr>
          <w:spacing w:val="-5"/>
        </w:rPr>
        <w:t xml:space="preserve"> </w:t>
      </w:r>
      <w:r>
        <w:t>методе</w:t>
      </w:r>
      <w:r>
        <w:rPr>
          <w:spacing w:val="-5"/>
        </w:rPr>
        <w:t xml:space="preserve"> </w:t>
      </w:r>
      <w:r>
        <w:t>(метода</w:t>
      </w:r>
      <w:r>
        <w:rPr>
          <w:spacing w:val="-5"/>
        </w:rPr>
        <w:t xml:space="preserve"> </w:t>
      </w:r>
      <w:r>
        <w:t>усменог</w:t>
      </w:r>
      <w:r>
        <w:rPr>
          <w:spacing w:val="-5"/>
        </w:rPr>
        <w:t xml:space="preserve"> </w:t>
      </w:r>
      <w:r>
        <w:t>излагања</w:t>
      </w:r>
      <w:r>
        <w:rPr>
          <w:spacing w:val="-5"/>
        </w:rPr>
        <w:t xml:space="preserve"> </w:t>
      </w:r>
      <w:r>
        <w:t>и</w:t>
      </w:r>
      <w:r>
        <w:rPr>
          <w:spacing w:val="-5"/>
        </w:rPr>
        <w:t xml:space="preserve"> </w:t>
      </w:r>
      <w:r>
        <w:t>дијалошка</w:t>
      </w:r>
      <w:r>
        <w:rPr>
          <w:spacing w:val="-5"/>
        </w:rPr>
        <w:t xml:space="preserve"> </w:t>
      </w:r>
      <w:r>
        <w:t>метода),</w:t>
      </w:r>
      <w:r>
        <w:rPr>
          <w:spacing w:val="-5"/>
        </w:rPr>
        <w:t xml:space="preserve"> </w:t>
      </w:r>
      <w:r>
        <w:t>методе</w:t>
      </w:r>
      <w:r>
        <w:rPr>
          <w:spacing w:val="-5"/>
        </w:rPr>
        <w:t xml:space="preserve"> </w:t>
      </w:r>
      <w:r>
        <w:t>демонстрације,</w:t>
      </w:r>
      <w:r>
        <w:rPr>
          <w:spacing w:val="-5"/>
        </w:rPr>
        <w:t xml:space="preserve"> </w:t>
      </w:r>
      <w:r>
        <w:t>самостални</w:t>
      </w:r>
      <w:r>
        <w:rPr>
          <w:spacing w:val="-5"/>
        </w:rPr>
        <w:t xml:space="preserve"> </w:t>
      </w:r>
      <w:r>
        <w:t>рад</w:t>
      </w:r>
      <w:r>
        <w:rPr>
          <w:spacing w:val="-5"/>
        </w:rPr>
        <w:t xml:space="preserve"> </w:t>
      </w:r>
      <w:r>
        <w:t xml:space="preserve">уче- ника. Предложени облици рада су фронтални, рад у групи, рад у </w:t>
      </w:r>
      <w:r>
        <w:rPr>
          <w:spacing w:val="-5"/>
        </w:rPr>
        <w:t xml:space="preserve">пару, </w:t>
      </w:r>
      <w:r>
        <w:t>индивидуални</w:t>
      </w:r>
      <w:r>
        <w:rPr>
          <w:spacing w:val="-4"/>
        </w:rPr>
        <w:t xml:space="preserve"> </w:t>
      </w:r>
      <w:r>
        <w:t>рад</w:t>
      </w:r>
    </w:p>
    <w:p w:rsidR="000F0098" w:rsidRDefault="00925750">
      <w:pPr>
        <w:pStyle w:val="BodyText"/>
        <w:spacing w:line="232" w:lineRule="auto"/>
        <w:ind w:right="137" w:firstLine="396"/>
        <w:jc w:val="both"/>
      </w:pPr>
      <w:r>
        <w:t>На</w:t>
      </w:r>
      <w:r>
        <w:rPr>
          <w:spacing w:val="-4"/>
        </w:rPr>
        <w:t xml:space="preserve"> </w:t>
      </w:r>
      <w:r>
        <w:t>почетку</w:t>
      </w:r>
      <w:r>
        <w:rPr>
          <w:spacing w:val="-4"/>
        </w:rPr>
        <w:t xml:space="preserve"> </w:t>
      </w:r>
      <w:r>
        <w:t>сваке</w:t>
      </w:r>
      <w:r>
        <w:rPr>
          <w:spacing w:val="-4"/>
        </w:rPr>
        <w:t xml:space="preserve"> </w:t>
      </w:r>
      <w:r>
        <w:t>теме</w:t>
      </w:r>
      <w:r>
        <w:rPr>
          <w:spacing w:val="-4"/>
        </w:rPr>
        <w:t xml:space="preserve"> </w:t>
      </w:r>
      <w:r>
        <w:t>ученике</w:t>
      </w:r>
      <w:r>
        <w:rPr>
          <w:spacing w:val="-4"/>
        </w:rPr>
        <w:t xml:space="preserve"> </w:t>
      </w:r>
      <w:r>
        <w:t>упознати</w:t>
      </w:r>
      <w:r>
        <w:rPr>
          <w:spacing w:val="-4"/>
        </w:rPr>
        <w:t xml:space="preserve"> </w:t>
      </w:r>
      <w:r>
        <w:t>са</w:t>
      </w:r>
      <w:r>
        <w:rPr>
          <w:spacing w:val="-4"/>
        </w:rPr>
        <w:t xml:space="preserve"> </w:t>
      </w:r>
      <w:r>
        <w:t>циљевима</w:t>
      </w:r>
      <w:r>
        <w:rPr>
          <w:spacing w:val="-4"/>
        </w:rPr>
        <w:t xml:space="preserve"> </w:t>
      </w:r>
      <w:r>
        <w:t>и</w:t>
      </w:r>
      <w:r>
        <w:rPr>
          <w:spacing w:val="-4"/>
        </w:rPr>
        <w:t xml:space="preserve"> </w:t>
      </w:r>
      <w:r>
        <w:rPr>
          <w:spacing w:val="-3"/>
        </w:rPr>
        <w:t>исходима,</w:t>
      </w:r>
      <w:r>
        <w:rPr>
          <w:spacing w:val="-4"/>
        </w:rPr>
        <w:t xml:space="preserve"> </w:t>
      </w:r>
      <w:r>
        <w:t>планом</w:t>
      </w:r>
      <w:r>
        <w:rPr>
          <w:spacing w:val="-4"/>
        </w:rPr>
        <w:t xml:space="preserve"> </w:t>
      </w:r>
      <w:r>
        <w:t>рада</w:t>
      </w:r>
      <w:r>
        <w:rPr>
          <w:spacing w:val="-4"/>
        </w:rPr>
        <w:t xml:space="preserve"> </w:t>
      </w:r>
      <w:r>
        <w:t>и</w:t>
      </w:r>
      <w:r>
        <w:rPr>
          <w:spacing w:val="-4"/>
        </w:rPr>
        <w:t xml:space="preserve"> </w:t>
      </w:r>
      <w:r>
        <w:t>начинима</w:t>
      </w:r>
      <w:r>
        <w:rPr>
          <w:spacing w:val="-4"/>
        </w:rPr>
        <w:t xml:space="preserve"> </w:t>
      </w:r>
      <w:r>
        <w:t>оцењивања.</w:t>
      </w:r>
      <w:r>
        <w:rPr>
          <w:spacing w:val="-4"/>
        </w:rPr>
        <w:t xml:space="preserve"> </w:t>
      </w:r>
      <w:r>
        <w:t>Теоријска</w:t>
      </w:r>
      <w:r>
        <w:rPr>
          <w:spacing w:val="-4"/>
        </w:rPr>
        <w:t xml:space="preserve"> </w:t>
      </w:r>
      <w:r>
        <w:t>настава</w:t>
      </w:r>
      <w:r>
        <w:rPr>
          <w:spacing w:val="-4"/>
        </w:rPr>
        <w:t xml:space="preserve"> </w:t>
      </w:r>
      <w:r>
        <w:t>предмета се реализује у учионици пр</w:t>
      </w:r>
      <w:r>
        <w:t xml:space="preserve">и чему се одељење не дели на групе. Блок настава се реализује у </w:t>
      </w:r>
      <w:r>
        <w:rPr>
          <w:spacing w:val="-3"/>
        </w:rPr>
        <w:t xml:space="preserve">кабинету. </w:t>
      </w:r>
      <w:r>
        <w:t>У току остваривања наставе у бло- ку одељење се дели на групе до 10</w:t>
      </w:r>
      <w:r>
        <w:rPr>
          <w:spacing w:val="-2"/>
        </w:rPr>
        <w:t xml:space="preserve"> </w:t>
      </w:r>
      <w:r>
        <w:t>ученика.</w:t>
      </w:r>
    </w:p>
    <w:p w:rsidR="000F0098" w:rsidRDefault="00925750">
      <w:pPr>
        <w:pStyle w:val="BodyText"/>
        <w:spacing w:line="196" w:lineRule="exact"/>
        <w:ind w:left="497"/>
      </w:pPr>
      <w:r>
        <w:t>Препоручени број часова по темама је следећи:</w:t>
      </w:r>
    </w:p>
    <w:p w:rsidR="000F0098" w:rsidRDefault="00925750">
      <w:pPr>
        <w:pStyle w:val="ListParagraph"/>
        <w:numPr>
          <w:ilvl w:val="1"/>
          <w:numId w:val="973"/>
        </w:numPr>
        <w:tabs>
          <w:tab w:val="left" w:pos="606"/>
        </w:tabs>
        <w:rPr>
          <w:sz w:val="18"/>
        </w:rPr>
      </w:pPr>
      <w:r>
        <w:rPr>
          <w:sz w:val="18"/>
        </w:rPr>
        <w:t xml:space="preserve">Погонски системи, преносници и мерни системи </w:t>
      </w:r>
      <w:r>
        <w:rPr>
          <w:spacing w:val="-6"/>
          <w:sz w:val="18"/>
        </w:rPr>
        <w:t xml:space="preserve">код </w:t>
      </w:r>
      <w:r>
        <w:rPr>
          <w:sz w:val="18"/>
        </w:rPr>
        <w:t>робота (16</w:t>
      </w:r>
      <w:r>
        <w:rPr>
          <w:spacing w:val="3"/>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 xml:space="preserve">Сензорски системи </w:t>
      </w:r>
      <w:r>
        <w:rPr>
          <w:spacing w:val="-6"/>
          <w:sz w:val="18"/>
        </w:rPr>
        <w:t xml:space="preserve">код </w:t>
      </w:r>
      <w:r>
        <w:rPr>
          <w:sz w:val="18"/>
        </w:rPr>
        <w:t>робота (18</w:t>
      </w:r>
      <w:r>
        <w:rPr>
          <w:spacing w:val="5"/>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Завршни уређај (Енд Ефектор) индустријског робота (16</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pacing w:val="-3"/>
          <w:sz w:val="18"/>
        </w:rPr>
        <w:t xml:space="preserve">Управљање </w:t>
      </w:r>
      <w:r>
        <w:rPr>
          <w:sz w:val="18"/>
        </w:rPr>
        <w:t>роботима (12</w:t>
      </w:r>
      <w:r>
        <w:rPr>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Примена индустријског робота (18</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Роботика и вештачка интелигенција (10</w:t>
      </w:r>
      <w:r>
        <w:rPr>
          <w:spacing w:val="-3"/>
          <w:sz w:val="18"/>
        </w:rPr>
        <w:t xml:space="preserve"> </w:t>
      </w:r>
      <w:r>
        <w:rPr>
          <w:sz w:val="18"/>
        </w:rPr>
        <w:t>часова).</w:t>
      </w:r>
    </w:p>
    <w:p w:rsidR="000F0098" w:rsidRDefault="00925750">
      <w:pPr>
        <w:pStyle w:val="BodyText"/>
        <w:spacing w:line="232" w:lineRule="auto"/>
        <w:ind w:left="497" w:right="1067"/>
      </w:pPr>
      <w:r>
        <w:t>Наставник припрема потребне елементе за вежбу, прати рад ученика на радном месту и указује му на грешке при раду. У току реализације наставе предмета потребно је урадити вежбе, а њихов предлог би био следећи:</w:t>
      </w:r>
    </w:p>
    <w:p w:rsidR="000F0098" w:rsidRDefault="00925750">
      <w:pPr>
        <w:pStyle w:val="ListParagraph"/>
        <w:numPr>
          <w:ilvl w:val="0"/>
          <w:numId w:val="612"/>
        </w:numPr>
        <w:tabs>
          <w:tab w:val="left" w:pos="694"/>
        </w:tabs>
        <w:spacing w:line="232" w:lineRule="auto"/>
        <w:ind w:right="136" w:firstLine="397"/>
        <w:jc w:val="both"/>
        <w:rPr>
          <w:sz w:val="18"/>
        </w:rPr>
      </w:pPr>
      <w:r>
        <w:rPr>
          <w:sz w:val="18"/>
        </w:rPr>
        <w:t>Едукативни комплет за конфигурисање робота – са</w:t>
      </w:r>
      <w:r>
        <w:rPr>
          <w:sz w:val="18"/>
        </w:rPr>
        <w:t>ставни делови, структура и логика функционисања. Конфигурисање робота једноставног нивоа сложености. (2</w:t>
      </w:r>
      <w:r>
        <w:rPr>
          <w:spacing w:val="-1"/>
          <w:sz w:val="18"/>
        </w:rPr>
        <w:t xml:space="preserve"> </w:t>
      </w:r>
      <w:r>
        <w:rPr>
          <w:sz w:val="18"/>
        </w:rPr>
        <w:t>часа)</w:t>
      </w:r>
    </w:p>
    <w:p w:rsidR="000F0098" w:rsidRDefault="00925750">
      <w:pPr>
        <w:pStyle w:val="ListParagraph"/>
        <w:numPr>
          <w:ilvl w:val="0"/>
          <w:numId w:val="612"/>
        </w:numPr>
        <w:tabs>
          <w:tab w:val="left" w:pos="689"/>
        </w:tabs>
        <w:spacing w:line="232" w:lineRule="auto"/>
        <w:ind w:right="138" w:firstLine="397"/>
        <w:jc w:val="both"/>
        <w:rPr>
          <w:sz w:val="18"/>
        </w:rPr>
      </w:pPr>
      <w:r>
        <w:rPr>
          <w:sz w:val="18"/>
        </w:rPr>
        <w:t xml:space="preserve">Расположиве врсте сензора. Апликације сензора на </w:t>
      </w:r>
      <w:r>
        <w:rPr>
          <w:spacing w:val="-3"/>
          <w:sz w:val="18"/>
        </w:rPr>
        <w:t xml:space="preserve">робот. </w:t>
      </w:r>
      <w:r>
        <w:rPr>
          <w:sz w:val="18"/>
        </w:rPr>
        <w:t>Структура програма за покретање робота. Учитавање програма у ро- ботски систем. (2 часа)</w:t>
      </w:r>
    </w:p>
    <w:p w:rsidR="000F0098" w:rsidRDefault="00925750">
      <w:pPr>
        <w:pStyle w:val="ListParagraph"/>
        <w:numPr>
          <w:ilvl w:val="0"/>
          <w:numId w:val="612"/>
        </w:numPr>
        <w:tabs>
          <w:tab w:val="left" w:pos="687"/>
        </w:tabs>
        <w:spacing w:line="232" w:lineRule="auto"/>
        <w:ind w:right="138" w:firstLine="397"/>
        <w:jc w:val="both"/>
        <w:rPr>
          <w:sz w:val="18"/>
        </w:rPr>
      </w:pPr>
      <w:r>
        <w:rPr>
          <w:sz w:val="18"/>
        </w:rPr>
        <w:t>К</w:t>
      </w:r>
      <w:r>
        <w:rPr>
          <w:sz w:val="18"/>
        </w:rPr>
        <w:t xml:space="preserve">онфигурисање робота сложене структуре. Програмирање робота за рад на </w:t>
      </w:r>
      <w:r>
        <w:rPr>
          <w:spacing w:val="-3"/>
          <w:sz w:val="18"/>
        </w:rPr>
        <w:t xml:space="preserve">аутоматизованој </w:t>
      </w:r>
      <w:r>
        <w:rPr>
          <w:sz w:val="18"/>
        </w:rPr>
        <w:t>технолошкој линији у производњи. Ограничења и могућности за даљу надoградњу робота из едукативних комплета. (2</w:t>
      </w:r>
      <w:r>
        <w:rPr>
          <w:spacing w:val="-11"/>
          <w:sz w:val="18"/>
        </w:rPr>
        <w:t xml:space="preserve"> </w:t>
      </w:r>
      <w:r>
        <w:rPr>
          <w:sz w:val="18"/>
        </w:rPr>
        <w:t>часа)</w:t>
      </w:r>
    </w:p>
    <w:p w:rsidR="000F0098" w:rsidRDefault="00925750">
      <w:pPr>
        <w:pStyle w:val="ListParagraph"/>
        <w:numPr>
          <w:ilvl w:val="0"/>
          <w:numId w:val="612"/>
        </w:numPr>
        <w:tabs>
          <w:tab w:val="left" w:pos="675"/>
        </w:tabs>
        <w:spacing w:line="232" w:lineRule="auto"/>
        <w:ind w:right="138" w:firstLine="397"/>
        <w:jc w:val="both"/>
        <w:rPr>
          <w:sz w:val="18"/>
        </w:rPr>
      </w:pPr>
      <w:r>
        <w:rPr>
          <w:sz w:val="18"/>
        </w:rPr>
        <w:t>Основни</w:t>
      </w:r>
      <w:r>
        <w:rPr>
          <w:spacing w:val="-7"/>
          <w:sz w:val="18"/>
        </w:rPr>
        <w:t xml:space="preserve"> </w:t>
      </w:r>
      <w:r>
        <w:rPr>
          <w:sz w:val="18"/>
        </w:rPr>
        <w:t>симболи</w:t>
      </w:r>
      <w:r>
        <w:rPr>
          <w:spacing w:val="-7"/>
          <w:sz w:val="18"/>
        </w:rPr>
        <w:t xml:space="preserve"> </w:t>
      </w:r>
      <w:r>
        <w:rPr>
          <w:sz w:val="18"/>
        </w:rPr>
        <w:t>за</w:t>
      </w:r>
      <w:r>
        <w:rPr>
          <w:spacing w:val="-7"/>
          <w:sz w:val="18"/>
        </w:rPr>
        <w:t xml:space="preserve"> </w:t>
      </w:r>
      <w:r>
        <w:rPr>
          <w:sz w:val="18"/>
        </w:rPr>
        <w:t>цртање</w:t>
      </w:r>
      <w:r>
        <w:rPr>
          <w:spacing w:val="-7"/>
          <w:sz w:val="18"/>
        </w:rPr>
        <w:t xml:space="preserve"> </w:t>
      </w:r>
      <w:r>
        <w:rPr>
          <w:sz w:val="18"/>
        </w:rPr>
        <w:t>блок</w:t>
      </w:r>
      <w:r>
        <w:rPr>
          <w:spacing w:val="-7"/>
          <w:sz w:val="18"/>
        </w:rPr>
        <w:t xml:space="preserve"> </w:t>
      </w:r>
      <w:r>
        <w:rPr>
          <w:sz w:val="18"/>
        </w:rPr>
        <w:t>–</w:t>
      </w:r>
      <w:r>
        <w:rPr>
          <w:spacing w:val="-7"/>
          <w:sz w:val="18"/>
        </w:rPr>
        <w:t xml:space="preserve"> </w:t>
      </w:r>
      <w:r>
        <w:rPr>
          <w:sz w:val="18"/>
        </w:rPr>
        <w:t>дијаграма,</w:t>
      </w:r>
      <w:r>
        <w:rPr>
          <w:spacing w:val="-7"/>
          <w:sz w:val="18"/>
        </w:rPr>
        <w:t xml:space="preserve"> </w:t>
      </w:r>
      <w:r>
        <w:rPr>
          <w:sz w:val="18"/>
        </w:rPr>
        <w:t>односно</w:t>
      </w:r>
      <w:r>
        <w:rPr>
          <w:spacing w:val="-7"/>
          <w:sz w:val="18"/>
        </w:rPr>
        <w:t xml:space="preserve"> </w:t>
      </w:r>
      <w:r>
        <w:rPr>
          <w:sz w:val="18"/>
        </w:rPr>
        <w:t>за</w:t>
      </w:r>
      <w:r>
        <w:rPr>
          <w:spacing w:val="-7"/>
          <w:sz w:val="18"/>
        </w:rPr>
        <w:t xml:space="preserve"> </w:t>
      </w:r>
      <w:r>
        <w:rPr>
          <w:sz w:val="18"/>
        </w:rPr>
        <w:t>опис</w:t>
      </w:r>
      <w:r>
        <w:rPr>
          <w:spacing w:val="-7"/>
          <w:sz w:val="18"/>
        </w:rPr>
        <w:t xml:space="preserve"> </w:t>
      </w:r>
      <w:r>
        <w:rPr>
          <w:spacing w:val="-3"/>
          <w:sz w:val="18"/>
        </w:rPr>
        <w:t>тока</w:t>
      </w:r>
      <w:r>
        <w:rPr>
          <w:spacing w:val="-7"/>
          <w:sz w:val="18"/>
        </w:rPr>
        <w:t xml:space="preserve"> </w:t>
      </w:r>
      <w:r>
        <w:rPr>
          <w:sz w:val="18"/>
        </w:rPr>
        <w:t>кретања</w:t>
      </w:r>
      <w:r>
        <w:rPr>
          <w:spacing w:val="-7"/>
          <w:sz w:val="18"/>
        </w:rPr>
        <w:t xml:space="preserve"> </w:t>
      </w:r>
      <w:r>
        <w:rPr>
          <w:sz w:val="18"/>
        </w:rPr>
        <w:t>индустријског</w:t>
      </w:r>
      <w:r>
        <w:rPr>
          <w:spacing w:val="-7"/>
          <w:sz w:val="18"/>
        </w:rPr>
        <w:t xml:space="preserve"> </w:t>
      </w:r>
      <w:r>
        <w:rPr>
          <w:sz w:val="18"/>
        </w:rPr>
        <w:t>робота</w:t>
      </w:r>
      <w:r>
        <w:rPr>
          <w:spacing w:val="-7"/>
          <w:sz w:val="18"/>
        </w:rPr>
        <w:t xml:space="preserve"> </w:t>
      </w:r>
      <w:r>
        <w:rPr>
          <w:sz w:val="18"/>
        </w:rPr>
        <w:t>при</w:t>
      </w:r>
      <w:r>
        <w:rPr>
          <w:spacing w:val="-7"/>
          <w:sz w:val="18"/>
        </w:rPr>
        <w:t xml:space="preserve"> </w:t>
      </w:r>
      <w:r>
        <w:rPr>
          <w:spacing w:val="-3"/>
          <w:sz w:val="18"/>
        </w:rPr>
        <w:t>програмирању,</w:t>
      </w:r>
      <w:r>
        <w:rPr>
          <w:spacing w:val="-7"/>
          <w:sz w:val="18"/>
        </w:rPr>
        <w:t xml:space="preserve"> </w:t>
      </w:r>
      <w:r>
        <w:rPr>
          <w:sz w:val="18"/>
        </w:rPr>
        <w:t>са</w:t>
      </w:r>
      <w:r>
        <w:rPr>
          <w:spacing w:val="-7"/>
          <w:sz w:val="18"/>
        </w:rPr>
        <w:t xml:space="preserve"> </w:t>
      </w:r>
      <w:r>
        <w:rPr>
          <w:sz w:val="18"/>
        </w:rPr>
        <w:t xml:space="preserve">примери- ма. Ручно програмирање кретања робота помоћу ручног програматора, меморисање позиција у спољашњу меморију и RAM </w:t>
      </w:r>
      <w:r>
        <w:rPr>
          <w:spacing w:val="-3"/>
          <w:sz w:val="18"/>
        </w:rPr>
        <w:t xml:space="preserve">управљачке </w:t>
      </w:r>
      <w:r>
        <w:rPr>
          <w:sz w:val="18"/>
        </w:rPr>
        <w:t>јединице</w:t>
      </w:r>
      <w:r>
        <w:rPr>
          <w:spacing w:val="-6"/>
          <w:sz w:val="18"/>
        </w:rPr>
        <w:t xml:space="preserve"> </w:t>
      </w:r>
      <w:r>
        <w:rPr>
          <w:sz w:val="18"/>
        </w:rPr>
        <w:t>робота.</w:t>
      </w:r>
      <w:r>
        <w:rPr>
          <w:spacing w:val="-6"/>
          <w:sz w:val="18"/>
        </w:rPr>
        <w:t xml:space="preserve"> </w:t>
      </w:r>
      <w:r>
        <w:rPr>
          <w:sz w:val="18"/>
        </w:rPr>
        <w:t>Дефинисање</w:t>
      </w:r>
      <w:r>
        <w:rPr>
          <w:spacing w:val="-6"/>
          <w:sz w:val="18"/>
        </w:rPr>
        <w:t xml:space="preserve"> </w:t>
      </w:r>
      <w:r>
        <w:rPr>
          <w:sz w:val="18"/>
        </w:rPr>
        <w:t>и</w:t>
      </w:r>
      <w:r>
        <w:rPr>
          <w:spacing w:val="-6"/>
          <w:sz w:val="18"/>
        </w:rPr>
        <w:t xml:space="preserve"> </w:t>
      </w:r>
      <w:r>
        <w:rPr>
          <w:sz w:val="18"/>
        </w:rPr>
        <w:t>меморисање</w:t>
      </w:r>
      <w:r>
        <w:rPr>
          <w:spacing w:val="-6"/>
          <w:sz w:val="18"/>
        </w:rPr>
        <w:t xml:space="preserve"> </w:t>
      </w:r>
      <w:r>
        <w:rPr>
          <w:sz w:val="18"/>
        </w:rPr>
        <w:t>карактеристичних</w:t>
      </w:r>
      <w:r>
        <w:rPr>
          <w:spacing w:val="-6"/>
          <w:sz w:val="18"/>
        </w:rPr>
        <w:t xml:space="preserve"> </w:t>
      </w:r>
      <w:r>
        <w:rPr>
          <w:sz w:val="18"/>
        </w:rPr>
        <w:t>позиција</w:t>
      </w:r>
      <w:r>
        <w:rPr>
          <w:spacing w:val="-6"/>
          <w:sz w:val="18"/>
        </w:rPr>
        <w:t xml:space="preserve"> </w:t>
      </w:r>
      <w:r>
        <w:rPr>
          <w:sz w:val="18"/>
        </w:rPr>
        <w:t>радног</w:t>
      </w:r>
      <w:r>
        <w:rPr>
          <w:spacing w:val="-6"/>
          <w:sz w:val="18"/>
        </w:rPr>
        <w:t xml:space="preserve"> </w:t>
      </w:r>
      <w:r>
        <w:rPr>
          <w:sz w:val="18"/>
        </w:rPr>
        <w:t>простора</w:t>
      </w:r>
      <w:r>
        <w:rPr>
          <w:spacing w:val="-6"/>
          <w:sz w:val="18"/>
        </w:rPr>
        <w:t xml:space="preserve"> </w:t>
      </w:r>
      <w:r>
        <w:rPr>
          <w:sz w:val="18"/>
        </w:rPr>
        <w:t>кроз</w:t>
      </w:r>
      <w:r>
        <w:rPr>
          <w:spacing w:val="-6"/>
          <w:sz w:val="18"/>
        </w:rPr>
        <w:t xml:space="preserve"> </w:t>
      </w:r>
      <w:r>
        <w:rPr>
          <w:spacing w:val="-4"/>
          <w:sz w:val="18"/>
        </w:rPr>
        <w:t>које</w:t>
      </w:r>
      <w:r>
        <w:rPr>
          <w:spacing w:val="-6"/>
          <w:sz w:val="18"/>
        </w:rPr>
        <w:t xml:space="preserve"> </w:t>
      </w:r>
      <w:r>
        <w:rPr>
          <w:sz w:val="18"/>
        </w:rPr>
        <w:t>ће</w:t>
      </w:r>
      <w:r>
        <w:rPr>
          <w:spacing w:val="-6"/>
          <w:sz w:val="18"/>
        </w:rPr>
        <w:t xml:space="preserve"> </w:t>
      </w:r>
      <w:r>
        <w:rPr>
          <w:sz w:val="18"/>
        </w:rPr>
        <w:t>пролазити</w:t>
      </w:r>
      <w:r>
        <w:rPr>
          <w:spacing w:val="-6"/>
          <w:sz w:val="18"/>
        </w:rPr>
        <w:t xml:space="preserve"> </w:t>
      </w:r>
      <w:r>
        <w:rPr>
          <w:sz w:val="18"/>
        </w:rPr>
        <w:t>врх</w:t>
      </w:r>
      <w:r>
        <w:rPr>
          <w:spacing w:val="-6"/>
          <w:sz w:val="18"/>
        </w:rPr>
        <w:t xml:space="preserve"> </w:t>
      </w:r>
      <w:r>
        <w:rPr>
          <w:sz w:val="18"/>
        </w:rPr>
        <w:t>робота.</w:t>
      </w:r>
      <w:r>
        <w:rPr>
          <w:spacing w:val="-6"/>
          <w:sz w:val="18"/>
        </w:rPr>
        <w:t xml:space="preserve"> </w:t>
      </w:r>
      <w:r>
        <w:rPr>
          <w:sz w:val="18"/>
        </w:rPr>
        <w:t>(4</w:t>
      </w:r>
      <w:r>
        <w:rPr>
          <w:spacing w:val="-6"/>
          <w:sz w:val="18"/>
        </w:rPr>
        <w:t xml:space="preserve"> </w:t>
      </w:r>
      <w:r>
        <w:rPr>
          <w:sz w:val="18"/>
        </w:rPr>
        <w:t>часа)</w:t>
      </w:r>
    </w:p>
    <w:p w:rsidR="000F0098" w:rsidRDefault="00925750">
      <w:pPr>
        <w:pStyle w:val="ListParagraph"/>
        <w:numPr>
          <w:ilvl w:val="0"/>
          <w:numId w:val="612"/>
        </w:numPr>
        <w:tabs>
          <w:tab w:val="left" w:pos="687"/>
        </w:tabs>
        <w:spacing w:line="232" w:lineRule="auto"/>
        <w:ind w:right="137" w:firstLine="397"/>
        <w:jc w:val="both"/>
        <w:rPr>
          <w:sz w:val="18"/>
        </w:rPr>
      </w:pPr>
      <w:r>
        <w:rPr>
          <w:sz w:val="18"/>
        </w:rPr>
        <w:t xml:space="preserve">Дефинисати и нацртати дијаграм тока и дијаграм функционисања за покретање робота из почетног положаја са </w:t>
      </w:r>
      <w:r>
        <w:rPr>
          <w:spacing w:val="-3"/>
          <w:sz w:val="18"/>
        </w:rPr>
        <w:t xml:space="preserve">проласком </w:t>
      </w:r>
      <w:r>
        <w:rPr>
          <w:sz w:val="18"/>
        </w:rPr>
        <w:t>кроз све претходно меморисане позиције и написати програм користећи прог</w:t>
      </w:r>
      <w:r>
        <w:rPr>
          <w:sz w:val="18"/>
        </w:rPr>
        <w:t>рамске наредбе почетне позиције, достизање позиције путем претходно дефинисане координате. (4</w:t>
      </w:r>
      <w:r>
        <w:rPr>
          <w:spacing w:val="-1"/>
          <w:sz w:val="18"/>
        </w:rPr>
        <w:t xml:space="preserve"> </w:t>
      </w:r>
      <w:r>
        <w:rPr>
          <w:sz w:val="18"/>
        </w:rPr>
        <w:t>часа)</w:t>
      </w:r>
    </w:p>
    <w:p w:rsidR="000F0098" w:rsidRDefault="00925750">
      <w:pPr>
        <w:pStyle w:val="ListParagraph"/>
        <w:numPr>
          <w:ilvl w:val="0"/>
          <w:numId w:val="612"/>
        </w:numPr>
        <w:tabs>
          <w:tab w:val="left" w:pos="680"/>
        </w:tabs>
        <w:spacing w:line="232" w:lineRule="auto"/>
        <w:ind w:right="136" w:firstLine="397"/>
        <w:jc w:val="both"/>
        <w:rPr>
          <w:sz w:val="18"/>
        </w:rPr>
      </w:pPr>
      <w:r>
        <w:rPr>
          <w:sz w:val="18"/>
        </w:rPr>
        <w:t>Дефинисати и нацртати дијаграм тока и дијаграм функционисања за кретање робота кроз четири последње меморисане позиције и написати програм користећи адекват</w:t>
      </w:r>
      <w:r>
        <w:rPr>
          <w:sz w:val="18"/>
        </w:rPr>
        <w:t>не наредбе. (4</w:t>
      </w:r>
      <w:r>
        <w:rPr>
          <w:spacing w:val="-5"/>
          <w:sz w:val="18"/>
        </w:rPr>
        <w:t xml:space="preserve"> </w:t>
      </w:r>
      <w:r>
        <w:rPr>
          <w:sz w:val="18"/>
        </w:rPr>
        <w:t>часа)</w:t>
      </w:r>
    </w:p>
    <w:p w:rsidR="000F0098" w:rsidRDefault="00925750">
      <w:pPr>
        <w:pStyle w:val="ListParagraph"/>
        <w:numPr>
          <w:ilvl w:val="0"/>
          <w:numId w:val="612"/>
        </w:numPr>
        <w:tabs>
          <w:tab w:val="left" w:pos="685"/>
        </w:tabs>
        <w:spacing w:line="232" w:lineRule="auto"/>
        <w:ind w:right="136" w:firstLine="397"/>
        <w:jc w:val="both"/>
        <w:rPr>
          <w:sz w:val="18"/>
        </w:rPr>
      </w:pPr>
      <w:r>
        <w:rPr>
          <w:sz w:val="18"/>
        </w:rPr>
        <w:t>Дефинисати и нацртати дијаграм тока и дијаграм функционисања за кретање робота до последње меморисане позиције са задр- жавањем</w:t>
      </w:r>
      <w:r>
        <w:rPr>
          <w:spacing w:val="-3"/>
          <w:sz w:val="18"/>
        </w:rPr>
        <w:t xml:space="preserve"> </w:t>
      </w:r>
      <w:r>
        <w:rPr>
          <w:sz w:val="18"/>
        </w:rPr>
        <w:t>у</w:t>
      </w:r>
      <w:r>
        <w:rPr>
          <w:spacing w:val="-3"/>
          <w:sz w:val="18"/>
        </w:rPr>
        <w:t xml:space="preserve"> </w:t>
      </w:r>
      <w:r>
        <w:rPr>
          <w:sz w:val="18"/>
        </w:rPr>
        <w:t>њој</w:t>
      </w:r>
      <w:r>
        <w:rPr>
          <w:spacing w:val="-3"/>
          <w:sz w:val="18"/>
        </w:rPr>
        <w:t xml:space="preserve"> </w:t>
      </w:r>
      <w:r>
        <w:rPr>
          <w:sz w:val="18"/>
        </w:rPr>
        <w:t>одређено</w:t>
      </w:r>
      <w:r>
        <w:rPr>
          <w:spacing w:val="-3"/>
          <w:sz w:val="18"/>
        </w:rPr>
        <w:t xml:space="preserve"> </w:t>
      </w:r>
      <w:r>
        <w:rPr>
          <w:sz w:val="18"/>
        </w:rPr>
        <w:t>време,</w:t>
      </w:r>
      <w:r>
        <w:rPr>
          <w:spacing w:val="-3"/>
          <w:sz w:val="18"/>
        </w:rPr>
        <w:t xml:space="preserve"> </w:t>
      </w:r>
      <w:r>
        <w:rPr>
          <w:sz w:val="18"/>
        </w:rPr>
        <w:t>а</w:t>
      </w:r>
      <w:r>
        <w:rPr>
          <w:spacing w:val="-3"/>
          <w:sz w:val="18"/>
        </w:rPr>
        <w:t xml:space="preserve"> потом </w:t>
      </w:r>
      <w:r>
        <w:rPr>
          <w:sz w:val="18"/>
        </w:rPr>
        <w:t>враћање</w:t>
      </w:r>
      <w:r>
        <w:rPr>
          <w:spacing w:val="-3"/>
          <w:sz w:val="18"/>
        </w:rPr>
        <w:t xml:space="preserve"> </w:t>
      </w:r>
      <w:r>
        <w:rPr>
          <w:sz w:val="18"/>
        </w:rPr>
        <w:t>у</w:t>
      </w:r>
      <w:r>
        <w:rPr>
          <w:spacing w:val="-3"/>
          <w:sz w:val="18"/>
        </w:rPr>
        <w:t xml:space="preserve"> </w:t>
      </w:r>
      <w:r>
        <w:rPr>
          <w:sz w:val="18"/>
        </w:rPr>
        <w:t>почетни</w:t>
      </w:r>
      <w:r>
        <w:rPr>
          <w:spacing w:val="-3"/>
          <w:sz w:val="18"/>
        </w:rPr>
        <w:t xml:space="preserve"> </w:t>
      </w:r>
      <w:r>
        <w:rPr>
          <w:sz w:val="18"/>
        </w:rPr>
        <w:t>положај;</w:t>
      </w:r>
      <w:r>
        <w:rPr>
          <w:spacing w:val="-3"/>
          <w:sz w:val="18"/>
        </w:rPr>
        <w:t xml:space="preserve"> </w:t>
      </w:r>
      <w:r>
        <w:rPr>
          <w:sz w:val="18"/>
        </w:rPr>
        <w:t>написати</w:t>
      </w:r>
      <w:r>
        <w:rPr>
          <w:spacing w:val="-3"/>
          <w:sz w:val="18"/>
        </w:rPr>
        <w:t xml:space="preserve"> </w:t>
      </w:r>
      <w:r>
        <w:rPr>
          <w:sz w:val="18"/>
        </w:rPr>
        <w:t>програм</w:t>
      </w:r>
      <w:r>
        <w:rPr>
          <w:spacing w:val="-3"/>
          <w:sz w:val="18"/>
        </w:rPr>
        <w:t xml:space="preserve"> </w:t>
      </w:r>
      <w:r>
        <w:rPr>
          <w:sz w:val="18"/>
        </w:rPr>
        <w:t>користећи</w:t>
      </w:r>
      <w:r>
        <w:rPr>
          <w:spacing w:val="-3"/>
          <w:sz w:val="18"/>
        </w:rPr>
        <w:t xml:space="preserve"> </w:t>
      </w:r>
      <w:r>
        <w:rPr>
          <w:sz w:val="18"/>
        </w:rPr>
        <w:t>адекватне</w:t>
      </w:r>
      <w:r>
        <w:rPr>
          <w:spacing w:val="-3"/>
          <w:sz w:val="18"/>
        </w:rPr>
        <w:t xml:space="preserve"> </w:t>
      </w:r>
      <w:r>
        <w:rPr>
          <w:sz w:val="18"/>
        </w:rPr>
        <w:t>наредбе.</w:t>
      </w:r>
      <w:r>
        <w:rPr>
          <w:spacing w:val="-3"/>
          <w:sz w:val="18"/>
        </w:rPr>
        <w:t xml:space="preserve"> </w:t>
      </w:r>
      <w:r>
        <w:rPr>
          <w:sz w:val="18"/>
        </w:rPr>
        <w:t>(4</w:t>
      </w:r>
      <w:r>
        <w:rPr>
          <w:spacing w:val="-3"/>
          <w:sz w:val="18"/>
        </w:rPr>
        <w:t xml:space="preserve"> </w:t>
      </w:r>
      <w:r>
        <w:rPr>
          <w:sz w:val="18"/>
        </w:rPr>
        <w:t>часа)</w:t>
      </w:r>
    </w:p>
    <w:p w:rsidR="000F0098" w:rsidRDefault="00925750">
      <w:pPr>
        <w:pStyle w:val="ListParagraph"/>
        <w:numPr>
          <w:ilvl w:val="0"/>
          <w:numId w:val="612"/>
        </w:numPr>
        <w:tabs>
          <w:tab w:val="left" w:pos="696"/>
        </w:tabs>
        <w:spacing w:line="232" w:lineRule="auto"/>
        <w:ind w:right="136" w:firstLine="397"/>
        <w:jc w:val="both"/>
        <w:rPr>
          <w:sz w:val="18"/>
        </w:rPr>
      </w:pPr>
      <w:r>
        <w:rPr>
          <w:sz w:val="18"/>
        </w:rPr>
        <w:t>Одређивање брзине кретања робота и силе стезања при проласку кроз претходно дефинисане карактеристичне позиције кори- стећи наредбе брзине кретања и силе стезања завршних уређаја робота. Нацртати дијаграм тока и дијаграм функционисања и написати прог</w:t>
      </w:r>
      <w:r>
        <w:rPr>
          <w:sz w:val="18"/>
        </w:rPr>
        <w:t>рам. (4</w:t>
      </w:r>
      <w:r>
        <w:rPr>
          <w:spacing w:val="-2"/>
          <w:sz w:val="18"/>
        </w:rPr>
        <w:t xml:space="preserve"> </w:t>
      </w:r>
      <w:r>
        <w:rPr>
          <w:sz w:val="18"/>
        </w:rPr>
        <w:t>часа)</w:t>
      </w:r>
    </w:p>
    <w:p w:rsidR="000F0098" w:rsidRDefault="00925750">
      <w:pPr>
        <w:pStyle w:val="ListParagraph"/>
        <w:numPr>
          <w:ilvl w:val="0"/>
          <w:numId w:val="612"/>
        </w:numPr>
        <w:tabs>
          <w:tab w:val="left" w:pos="700"/>
        </w:tabs>
        <w:spacing w:line="232" w:lineRule="auto"/>
        <w:ind w:right="136" w:firstLine="397"/>
        <w:jc w:val="both"/>
        <w:rPr>
          <w:sz w:val="18"/>
        </w:rPr>
      </w:pPr>
      <w:r>
        <w:rPr>
          <w:sz w:val="18"/>
        </w:rPr>
        <w:t xml:space="preserve">Дефинисати и нацртати дијаграм тока и дијаграм функционисања за кретање робота у било </w:t>
      </w:r>
      <w:r>
        <w:rPr>
          <w:spacing w:val="-3"/>
          <w:sz w:val="18"/>
        </w:rPr>
        <w:t xml:space="preserve">коју </w:t>
      </w:r>
      <w:r>
        <w:rPr>
          <w:sz w:val="18"/>
        </w:rPr>
        <w:t xml:space="preserve">позицију достизивог радног простора и написати програм користећи адекватне програмске наредбе са задржавањем одређено време у </w:t>
      </w:r>
      <w:r>
        <w:rPr>
          <w:spacing w:val="-3"/>
          <w:sz w:val="18"/>
        </w:rPr>
        <w:t xml:space="preserve">некој </w:t>
      </w:r>
      <w:r>
        <w:rPr>
          <w:sz w:val="18"/>
        </w:rPr>
        <w:t>позицији и враћање у почетни положај. (4</w:t>
      </w:r>
      <w:r>
        <w:rPr>
          <w:spacing w:val="-1"/>
          <w:sz w:val="18"/>
        </w:rPr>
        <w:t xml:space="preserve"> </w:t>
      </w:r>
      <w:r>
        <w:rPr>
          <w:sz w:val="18"/>
        </w:rPr>
        <w:t>часа)</w:t>
      </w:r>
    </w:p>
    <w:p w:rsidR="000F0098" w:rsidRDefault="000F0098">
      <w:pPr>
        <w:spacing w:line="232" w:lineRule="auto"/>
        <w:jc w:val="both"/>
        <w:rPr>
          <w:sz w:val="18"/>
        </w:rPr>
        <w:sectPr w:rsidR="000F0098">
          <w:pgSz w:w="11910" w:h="15740"/>
          <w:pgMar w:top="180" w:right="540" w:bottom="280" w:left="580" w:header="720" w:footer="720" w:gutter="0"/>
          <w:cols w:space="720"/>
        </w:sectPr>
      </w:pPr>
    </w:p>
    <w:p w:rsidR="000F0098" w:rsidRDefault="00925750">
      <w:pPr>
        <w:pStyle w:val="ListParagraph"/>
        <w:numPr>
          <w:ilvl w:val="0"/>
          <w:numId w:val="612"/>
        </w:numPr>
        <w:tabs>
          <w:tab w:val="left" w:pos="769"/>
        </w:tabs>
        <w:spacing w:before="68" w:line="232" w:lineRule="auto"/>
        <w:ind w:right="138" w:firstLine="397"/>
        <w:rPr>
          <w:sz w:val="18"/>
        </w:rPr>
      </w:pPr>
      <w:r>
        <w:rPr>
          <w:sz w:val="18"/>
        </w:rPr>
        <w:lastRenderedPageBreak/>
        <w:t>Коришћење</w:t>
      </w:r>
      <w:r>
        <w:rPr>
          <w:spacing w:val="-6"/>
          <w:sz w:val="18"/>
        </w:rPr>
        <w:t xml:space="preserve"> </w:t>
      </w:r>
      <w:r>
        <w:rPr>
          <w:sz w:val="18"/>
        </w:rPr>
        <w:t>подпрограма</w:t>
      </w:r>
      <w:r>
        <w:rPr>
          <w:spacing w:val="-6"/>
          <w:sz w:val="18"/>
        </w:rPr>
        <w:t xml:space="preserve"> </w:t>
      </w:r>
      <w:r>
        <w:rPr>
          <w:sz w:val="18"/>
        </w:rPr>
        <w:t>за</w:t>
      </w:r>
      <w:r>
        <w:rPr>
          <w:spacing w:val="-6"/>
          <w:sz w:val="18"/>
        </w:rPr>
        <w:t xml:space="preserve"> </w:t>
      </w:r>
      <w:r>
        <w:rPr>
          <w:sz w:val="18"/>
        </w:rPr>
        <w:t>циклусе</w:t>
      </w:r>
      <w:r>
        <w:rPr>
          <w:spacing w:val="-6"/>
          <w:sz w:val="18"/>
        </w:rPr>
        <w:t xml:space="preserve"> </w:t>
      </w:r>
      <w:r>
        <w:rPr>
          <w:sz w:val="18"/>
        </w:rPr>
        <w:t>понављања</w:t>
      </w:r>
      <w:r>
        <w:rPr>
          <w:spacing w:val="-6"/>
          <w:sz w:val="18"/>
        </w:rPr>
        <w:t xml:space="preserve"> </w:t>
      </w:r>
      <w:r>
        <w:rPr>
          <w:sz w:val="18"/>
        </w:rPr>
        <w:t>кретања</w:t>
      </w:r>
      <w:r>
        <w:rPr>
          <w:spacing w:val="-6"/>
          <w:sz w:val="18"/>
        </w:rPr>
        <w:t xml:space="preserve"> </w:t>
      </w:r>
      <w:r>
        <w:rPr>
          <w:sz w:val="18"/>
        </w:rPr>
        <w:t>између</w:t>
      </w:r>
      <w:r>
        <w:rPr>
          <w:spacing w:val="-6"/>
          <w:sz w:val="18"/>
        </w:rPr>
        <w:t xml:space="preserve"> </w:t>
      </w:r>
      <w:r>
        <w:rPr>
          <w:sz w:val="18"/>
        </w:rPr>
        <w:t>појединих</w:t>
      </w:r>
      <w:r>
        <w:rPr>
          <w:spacing w:val="-5"/>
          <w:sz w:val="18"/>
        </w:rPr>
        <w:t xml:space="preserve"> </w:t>
      </w:r>
      <w:r>
        <w:rPr>
          <w:sz w:val="18"/>
        </w:rPr>
        <w:t>карактеристичних</w:t>
      </w:r>
      <w:r>
        <w:rPr>
          <w:spacing w:val="-6"/>
          <w:sz w:val="18"/>
        </w:rPr>
        <w:t xml:space="preserve"> </w:t>
      </w:r>
      <w:r>
        <w:rPr>
          <w:sz w:val="18"/>
        </w:rPr>
        <w:t>позиција.</w:t>
      </w:r>
      <w:r>
        <w:rPr>
          <w:spacing w:val="-6"/>
          <w:sz w:val="18"/>
        </w:rPr>
        <w:t xml:space="preserve"> </w:t>
      </w:r>
      <w:r>
        <w:rPr>
          <w:sz w:val="18"/>
        </w:rPr>
        <w:t>Нацртати</w:t>
      </w:r>
      <w:r>
        <w:rPr>
          <w:spacing w:val="-6"/>
          <w:sz w:val="18"/>
        </w:rPr>
        <w:t xml:space="preserve"> </w:t>
      </w:r>
      <w:r>
        <w:rPr>
          <w:sz w:val="18"/>
        </w:rPr>
        <w:t>дијаграм</w:t>
      </w:r>
      <w:r>
        <w:rPr>
          <w:spacing w:val="-6"/>
          <w:sz w:val="18"/>
        </w:rPr>
        <w:t xml:space="preserve"> </w:t>
      </w:r>
      <w:r>
        <w:rPr>
          <w:sz w:val="18"/>
        </w:rPr>
        <w:t>тока и дијаграм функционисања и написати програм. (4</w:t>
      </w:r>
      <w:r>
        <w:rPr>
          <w:spacing w:val="-4"/>
          <w:sz w:val="18"/>
        </w:rPr>
        <w:t xml:space="preserve"> </w:t>
      </w:r>
      <w:r>
        <w:rPr>
          <w:sz w:val="18"/>
        </w:rPr>
        <w:t>часа)</w:t>
      </w:r>
    </w:p>
    <w:p w:rsidR="000F0098" w:rsidRDefault="00925750">
      <w:pPr>
        <w:pStyle w:val="ListParagraph"/>
        <w:numPr>
          <w:ilvl w:val="0"/>
          <w:numId w:val="612"/>
        </w:numPr>
        <w:tabs>
          <w:tab w:val="left" w:pos="761"/>
        </w:tabs>
        <w:spacing w:line="197" w:lineRule="exact"/>
        <w:ind w:left="760" w:hanging="263"/>
        <w:rPr>
          <w:sz w:val="18"/>
        </w:rPr>
      </w:pPr>
      <w:r>
        <w:rPr>
          <w:sz w:val="18"/>
        </w:rPr>
        <w:t>Дефинисање карактеристи</w:t>
      </w:r>
      <w:r>
        <w:rPr>
          <w:sz w:val="18"/>
        </w:rPr>
        <w:t>чних позиција радног простора</w:t>
      </w:r>
      <w:r>
        <w:rPr>
          <w:spacing w:val="-2"/>
          <w:sz w:val="18"/>
        </w:rPr>
        <w:t xml:space="preserve"> </w:t>
      </w:r>
      <w:r>
        <w:rPr>
          <w:sz w:val="18"/>
        </w:rPr>
        <w:t>ФТС:</w:t>
      </w:r>
    </w:p>
    <w:p w:rsidR="000F0098" w:rsidRDefault="00925750">
      <w:pPr>
        <w:pStyle w:val="ListParagraph"/>
        <w:numPr>
          <w:ilvl w:val="1"/>
          <w:numId w:val="973"/>
        </w:numPr>
        <w:tabs>
          <w:tab w:val="left" w:pos="606"/>
        </w:tabs>
        <w:rPr>
          <w:sz w:val="18"/>
        </w:rPr>
      </w:pPr>
      <w:r>
        <w:rPr>
          <w:sz w:val="18"/>
        </w:rPr>
        <w:t>дефинисање стартне позиције</w:t>
      </w:r>
      <w:r>
        <w:rPr>
          <w:spacing w:val="-2"/>
          <w:sz w:val="18"/>
        </w:rPr>
        <w:t xml:space="preserve"> </w:t>
      </w:r>
      <w:r>
        <w:rPr>
          <w:sz w:val="18"/>
        </w:rPr>
        <w:t>робота</w:t>
      </w:r>
    </w:p>
    <w:p w:rsidR="000F0098" w:rsidRDefault="00925750">
      <w:pPr>
        <w:pStyle w:val="ListParagraph"/>
        <w:numPr>
          <w:ilvl w:val="1"/>
          <w:numId w:val="973"/>
        </w:numPr>
        <w:tabs>
          <w:tab w:val="left" w:pos="606"/>
        </w:tabs>
        <w:rPr>
          <w:sz w:val="18"/>
        </w:rPr>
      </w:pPr>
      <w:r>
        <w:rPr>
          <w:sz w:val="18"/>
        </w:rPr>
        <w:t>дефинисање положаја робота у односу на палетна места за припремке и</w:t>
      </w:r>
      <w:r>
        <w:rPr>
          <w:spacing w:val="-9"/>
          <w:sz w:val="18"/>
        </w:rPr>
        <w:t xml:space="preserve"> </w:t>
      </w:r>
      <w:r>
        <w:rPr>
          <w:sz w:val="18"/>
        </w:rPr>
        <w:t>изратке</w:t>
      </w:r>
    </w:p>
    <w:p w:rsidR="000F0098" w:rsidRDefault="00925750">
      <w:pPr>
        <w:pStyle w:val="ListParagraph"/>
        <w:numPr>
          <w:ilvl w:val="1"/>
          <w:numId w:val="973"/>
        </w:numPr>
        <w:tabs>
          <w:tab w:val="left" w:pos="606"/>
        </w:tabs>
        <w:rPr>
          <w:sz w:val="18"/>
        </w:rPr>
      </w:pPr>
      <w:r>
        <w:rPr>
          <w:sz w:val="18"/>
        </w:rPr>
        <w:t>дефинисање позиција постављања радних предмета на машинама</w:t>
      </w:r>
      <w:r>
        <w:rPr>
          <w:spacing w:val="-4"/>
          <w:sz w:val="18"/>
        </w:rPr>
        <w:t xml:space="preserve"> </w:t>
      </w:r>
      <w:r>
        <w:rPr>
          <w:sz w:val="18"/>
        </w:rPr>
        <w:t>алаткама</w:t>
      </w:r>
    </w:p>
    <w:p w:rsidR="000F0098" w:rsidRDefault="00925750">
      <w:pPr>
        <w:pStyle w:val="ListParagraph"/>
        <w:numPr>
          <w:ilvl w:val="1"/>
          <w:numId w:val="973"/>
        </w:numPr>
        <w:tabs>
          <w:tab w:val="left" w:pos="606"/>
        </w:tabs>
        <w:rPr>
          <w:sz w:val="18"/>
        </w:rPr>
      </w:pPr>
      <w:r>
        <w:rPr>
          <w:sz w:val="18"/>
        </w:rPr>
        <w:t>дефинисање позиција чекања робота за време</w:t>
      </w:r>
      <w:r>
        <w:rPr>
          <w:sz w:val="18"/>
        </w:rPr>
        <w:t xml:space="preserve"> одвијања процеса обраде на машинама алаткама (4</w:t>
      </w:r>
      <w:r>
        <w:rPr>
          <w:spacing w:val="-11"/>
          <w:sz w:val="18"/>
        </w:rPr>
        <w:t xml:space="preserve"> </w:t>
      </w:r>
      <w:r>
        <w:rPr>
          <w:sz w:val="18"/>
        </w:rPr>
        <w:t>часа)</w:t>
      </w:r>
    </w:p>
    <w:p w:rsidR="000F0098" w:rsidRDefault="00925750">
      <w:pPr>
        <w:pStyle w:val="ListParagraph"/>
        <w:numPr>
          <w:ilvl w:val="0"/>
          <w:numId w:val="612"/>
        </w:numPr>
        <w:tabs>
          <w:tab w:val="left" w:pos="785"/>
        </w:tabs>
        <w:spacing w:before="1" w:line="232" w:lineRule="auto"/>
        <w:ind w:right="137" w:firstLine="397"/>
        <w:rPr>
          <w:sz w:val="18"/>
        </w:rPr>
      </w:pPr>
      <w:r>
        <w:rPr>
          <w:sz w:val="18"/>
        </w:rPr>
        <w:t xml:space="preserve">Дефинисање дијаграма тока, дијаграма функционисања и писање програма за кретање робота </w:t>
      </w:r>
      <w:r>
        <w:rPr>
          <w:spacing w:val="-3"/>
          <w:sz w:val="18"/>
        </w:rPr>
        <w:t xml:space="preserve">од </w:t>
      </w:r>
      <w:r>
        <w:rPr>
          <w:sz w:val="18"/>
        </w:rPr>
        <w:t xml:space="preserve">палетног места 1 до радног простора машине алатке са одговарајућим </w:t>
      </w:r>
      <w:r>
        <w:rPr>
          <w:spacing w:val="-3"/>
          <w:sz w:val="18"/>
        </w:rPr>
        <w:t xml:space="preserve">припремком </w:t>
      </w:r>
      <w:r>
        <w:rPr>
          <w:sz w:val="18"/>
        </w:rPr>
        <w:t>и његовим позиционирањем у положа</w:t>
      </w:r>
      <w:r>
        <w:rPr>
          <w:sz w:val="18"/>
        </w:rPr>
        <w:t>ј за стезање на машини. (4</w:t>
      </w:r>
      <w:r>
        <w:rPr>
          <w:spacing w:val="-27"/>
          <w:sz w:val="18"/>
        </w:rPr>
        <w:t xml:space="preserve"> </w:t>
      </w:r>
      <w:r>
        <w:rPr>
          <w:sz w:val="18"/>
        </w:rPr>
        <w:t>часа)</w:t>
      </w:r>
    </w:p>
    <w:p w:rsidR="000F0098" w:rsidRDefault="00925750">
      <w:pPr>
        <w:pStyle w:val="ListParagraph"/>
        <w:numPr>
          <w:ilvl w:val="0"/>
          <w:numId w:val="612"/>
        </w:numPr>
        <w:tabs>
          <w:tab w:val="left" w:pos="771"/>
        </w:tabs>
        <w:spacing w:line="232" w:lineRule="auto"/>
        <w:ind w:right="137" w:firstLine="397"/>
        <w:rPr>
          <w:sz w:val="18"/>
        </w:rPr>
      </w:pPr>
      <w:r>
        <w:rPr>
          <w:sz w:val="18"/>
        </w:rPr>
        <w:t xml:space="preserve">Дефинисање дијаграма тока, дијаграма функционисања и писање програма за кретање робота </w:t>
      </w:r>
      <w:r>
        <w:rPr>
          <w:spacing w:val="-3"/>
          <w:sz w:val="18"/>
        </w:rPr>
        <w:t xml:space="preserve">од </w:t>
      </w:r>
      <w:r>
        <w:rPr>
          <w:sz w:val="18"/>
        </w:rPr>
        <w:t>палетног места 1 са узимањем припремка до палетног места 2 са одлагањем припремка. (4</w:t>
      </w:r>
      <w:r>
        <w:rPr>
          <w:spacing w:val="-3"/>
          <w:sz w:val="18"/>
        </w:rPr>
        <w:t xml:space="preserve"> </w:t>
      </w:r>
      <w:r>
        <w:rPr>
          <w:sz w:val="18"/>
        </w:rPr>
        <w:t>часа)</w:t>
      </w:r>
    </w:p>
    <w:p w:rsidR="000F0098" w:rsidRDefault="00925750">
      <w:pPr>
        <w:pStyle w:val="ListParagraph"/>
        <w:numPr>
          <w:ilvl w:val="0"/>
          <w:numId w:val="612"/>
        </w:numPr>
        <w:tabs>
          <w:tab w:val="left" w:pos="777"/>
        </w:tabs>
        <w:spacing w:line="232" w:lineRule="auto"/>
        <w:ind w:right="136" w:firstLine="397"/>
        <w:rPr>
          <w:sz w:val="18"/>
        </w:rPr>
      </w:pPr>
      <w:r>
        <w:rPr>
          <w:sz w:val="18"/>
        </w:rPr>
        <w:t xml:space="preserve">Дефинисање дијаграма тока, дијаграма функционисања и писање програма за кретање робота </w:t>
      </w:r>
      <w:r>
        <w:rPr>
          <w:spacing w:val="-3"/>
          <w:sz w:val="18"/>
        </w:rPr>
        <w:t xml:space="preserve">од </w:t>
      </w:r>
      <w:r>
        <w:rPr>
          <w:sz w:val="18"/>
        </w:rPr>
        <w:t>машине, са узимањем радног предмета, до положаја за чекање ван радног простора машине. (4</w:t>
      </w:r>
      <w:r>
        <w:rPr>
          <w:spacing w:val="-3"/>
          <w:sz w:val="18"/>
        </w:rPr>
        <w:t xml:space="preserve"> </w:t>
      </w:r>
      <w:r>
        <w:rPr>
          <w:sz w:val="18"/>
        </w:rPr>
        <w:t>часа)</w:t>
      </w:r>
    </w:p>
    <w:p w:rsidR="000F0098" w:rsidRDefault="00925750">
      <w:pPr>
        <w:pStyle w:val="ListParagraph"/>
        <w:numPr>
          <w:ilvl w:val="0"/>
          <w:numId w:val="612"/>
        </w:numPr>
        <w:tabs>
          <w:tab w:val="left" w:pos="782"/>
        </w:tabs>
        <w:spacing w:line="232" w:lineRule="auto"/>
        <w:ind w:right="136" w:firstLine="397"/>
        <w:jc w:val="both"/>
        <w:rPr>
          <w:sz w:val="18"/>
        </w:rPr>
      </w:pPr>
      <w:r>
        <w:rPr>
          <w:sz w:val="18"/>
        </w:rPr>
        <w:t>Дефинисати дијаграм тока и дијаграм функционисања, написати програм за</w:t>
      </w:r>
      <w:r>
        <w:rPr>
          <w:sz w:val="18"/>
        </w:rPr>
        <w:t xml:space="preserve"> индустријски робот да би остварио кретање кроз све претходно дефинисане позиције достизивог радног простора, узимање припремка са палетног места, постављање припремка у сте- зни прибор машине алатке, одступање робота из радног простора машине за време про</w:t>
      </w:r>
      <w:r>
        <w:rPr>
          <w:sz w:val="18"/>
        </w:rPr>
        <w:t xml:space="preserve">цеса обраде, узимање обратка по завршетку про- цеса обраде и одлагање на одговарајуће палетно место. Понављање циклуса за следећу </w:t>
      </w:r>
      <w:r>
        <w:rPr>
          <w:spacing w:val="-3"/>
          <w:sz w:val="18"/>
        </w:rPr>
        <w:t xml:space="preserve">машину. </w:t>
      </w:r>
      <w:r>
        <w:rPr>
          <w:sz w:val="18"/>
        </w:rPr>
        <w:t>(14</w:t>
      </w:r>
      <w:r>
        <w:rPr>
          <w:spacing w:val="-8"/>
          <w:sz w:val="18"/>
        </w:rPr>
        <w:t xml:space="preserve"> </w:t>
      </w:r>
      <w:r>
        <w:rPr>
          <w:sz w:val="18"/>
        </w:rPr>
        <w:t>часова).</w:t>
      </w:r>
    </w:p>
    <w:p w:rsidR="000F0098" w:rsidRDefault="000F0098">
      <w:pPr>
        <w:pStyle w:val="BodyText"/>
        <w:spacing w:before="3" w:line="240" w:lineRule="auto"/>
        <w:ind w:left="0"/>
        <w:rPr>
          <w:sz w:val="16"/>
        </w:rPr>
      </w:pPr>
    </w:p>
    <w:p w:rsidR="000F0098" w:rsidRDefault="00925750">
      <w:pPr>
        <w:pStyle w:val="Heading1"/>
        <w:spacing w:before="0" w:line="203" w:lineRule="exact"/>
        <w:ind w:left="497" w:firstLine="0"/>
      </w:pPr>
      <w:r>
        <w:t>5. УПУТСТВО ЗА ФОРМАТИВНО И СУМАТИВНО ОЦЕЊИВАЊЕ 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аргументују, евалу</w:t>
      </w:r>
      <w:r>
        <w:rPr>
          <w:spacing w:val="-3"/>
        </w:rPr>
        <w:t xml:space="preserve">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t>Сумативно оцењивање је вредновање постигнућа ученика на крају сваке реализоване теме. Сумативне оцене се добијају из кон- тр</w:t>
      </w:r>
      <w:r>
        <w:t>олних или писмених радова, тестова, усменог испитивања, самосталних или групних радова ученика. У процесу оцењивања наставе у блоку пожељно је користити дневник рада 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w:t>
      </w:r>
      <w:r>
        <w:t>исти питања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w:t>
      </w:r>
      <w:r>
        <w:t>ор инструмента за формативно вредновање за- виси од врсте активности која се вреднује.</w:t>
      </w:r>
    </w:p>
    <w:p w:rsidR="000F0098" w:rsidRDefault="00925750">
      <w:pPr>
        <w:pStyle w:val="Heading1"/>
        <w:spacing w:before="156"/>
        <w:ind w:left="3265" w:firstLine="0"/>
      </w:pPr>
      <w:r>
        <w:t>Назив предмета: ХИДРАУЛИКА И ПНЕУМАТИКА</w:t>
      </w:r>
    </w:p>
    <w:p w:rsidR="000F0098" w:rsidRDefault="000F0098">
      <w:pPr>
        <w:pStyle w:val="BodyText"/>
        <w:spacing w:before="9" w:line="240" w:lineRule="auto"/>
        <w:ind w:left="0"/>
        <w:rPr>
          <w:b/>
          <w:sz w:val="16"/>
        </w:rPr>
      </w:pPr>
    </w:p>
    <w:p w:rsidR="000F0098" w:rsidRDefault="00925750">
      <w:pPr>
        <w:pStyle w:val="ListParagraph"/>
        <w:numPr>
          <w:ilvl w:val="0"/>
          <w:numId w:val="611"/>
        </w:numPr>
        <w:tabs>
          <w:tab w:val="left" w:pos="677"/>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4" w:right="281" w:firstLine="0"/>
              <w:jc w:val="center"/>
              <w:rPr>
                <w:sz w:val="14"/>
              </w:rPr>
            </w:pPr>
            <w:r>
              <w:rPr>
                <w:sz w:val="14"/>
              </w:rPr>
              <w:t>IV</w:t>
            </w:r>
          </w:p>
        </w:tc>
        <w:tc>
          <w:tcPr>
            <w:tcW w:w="1757" w:type="dxa"/>
          </w:tcPr>
          <w:p w:rsidR="000F0098" w:rsidRDefault="00925750">
            <w:pPr>
              <w:pStyle w:val="TableParagraph"/>
              <w:spacing w:before="18"/>
              <w:ind w:left="292" w:right="281" w:firstLine="0"/>
              <w:jc w:val="center"/>
              <w:rPr>
                <w:sz w:val="14"/>
              </w:rPr>
            </w:pPr>
            <w:r>
              <w:rPr>
                <w:sz w:val="14"/>
              </w:rPr>
              <w:t>60</w:t>
            </w:r>
          </w:p>
        </w:tc>
        <w:tc>
          <w:tcPr>
            <w:tcW w:w="1757" w:type="dxa"/>
          </w:tcPr>
          <w:p w:rsidR="000F0098" w:rsidRDefault="00925750">
            <w:pPr>
              <w:pStyle w:val="TableParagraph"/>
              <w:spacing w:before="18"/>
              <w:ind w:left="293" w:right="281" w:firstLine="0"/>
              <w:jc w:val="center"/>
              <w:rPr>
                <w:sz w:val="14"/>
              </w:rPr>
            </w:pPr>
            <w:r>
              <w:rPr>
                <w:sz w:val="14"/>
              </w:rPr>
              <w:t>30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90</w:t>
            </w:r>
          </w:p>
        </w:tc>
      </w:tr>
    </w:tbl>
    <w:p w:rsidR="000F0098" w:rsidRDefault="000F0098">
      <w:pPr>
        <w:pStyle w:val="BodyText"/>
        <w:spacing w:before="1" w:line="240" w:lineRule="auto"/>
        <w:ind w:left="0"/>
        <w:rPr>
          <w:b/>
          <w:sz w:val="20"/>
        </w:rPr>
      </w:pPr>
    </w:p>
    <w:p w:rsidR="000F0098" w:rsidRDefault="00925750">
      <w:pPr>
        <w:pStyle w:val="ListParagraph"/>
        <w:numPr>
          <w:ilvl w:val="0"/>
          <w:numId w:val="611"/>
        </w:numPr>
        <w:tabs>
          <w:tab w:val="left" w:pos="678"/>
        </w:tabs>
        <w:spacing w:before="1" w:line="203" w:lineRule="exact"/>
        <w:ind w:left="677"/>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Стицање знања о карактеристикама радних</w:t>
      </w:r>
      <w:r>
        <w:rPr>
          <w:spacing w:val="-3"/>
          <w:sz w:val="18"/>
        </w:rPr>
        <w:t xml:space="preserve"> </w:t>
      </w:r>
      <w:r>
        <w:rPr>
          <w:sz w:val="18"/>
        </w:rPr>
        <w:t>флуида</w:t>
      </w:r>
    </w:p>
    <w:p w:rsidR="000F0098" w:rsidRDefault="00925750">
      <w:pPr>
        <w:pStyle w:val="ListParagraph"/>
        <w:numPr>
          <w:ilvl w:val="0"/>
          <w:numId w:val="972"/>
        </w:numPr>
        <w:tabs>
          <w:tab w:val="left" w:pos="633"/>
        </w:tabs>
        <w:rPr>
          <w:sz w:val="18"/>
        </w:rPr>
      </w:pPr>
      <w:r>
        <w:rPr>
          <w:sz w:val="18"/>
        </w:rPr>
        <w:t>Стицање знања о хидрауличним и пнеуматским</w:t>
      </w:r>
      <w:r>
        <w:rPr>
          <w:spacing w:val="-6"/>
          <w:sz w:val="18"/>
        </w:rPr>
        <w:t xml:space="preserve"> </w:t>
      </w:r>
      <w:r>
        <w:rPr>
          <w:sz w:val="18"/>
        </w:rPr>
        <w:t>компонентама</w:t>
      </w:r>
    </w:p>
    <w:p w:rsidR="000F0098" w:rsidRDefault="00925750">
      <w:pPr>
        <w:pStyle w:val="ListParagraph"/>
        <w:numPr>
          <w:ilvl w:val="0"/>
          <w:numId w:val="972"/>
        </w:numPr>
        <w:tabs>
          <w:tab w:val="left" w:pos="633"/>
        </w:tabs>
        <w:rPr>
          <w:sz w:val="18"/>
        </w:rPr>
      </w:pPr>
      <w:r>
        <w:rPr>
          <w:sz w:val="18"/>
        </w:rPr>
        <w:t>Развијање вештина коришћења хидрауличних и пнеуматских</w:t>
      </w:r>
      <w:r>
        <w:rPr>
          <w:spacing w:val="-7"/>
          <w:sz w:val="18"/>
        </w:rPr>
        <w:t xml:space="preserve"> </w:t>
      </w:r>
      <w:r>
        <w:rPr>
          <w:sz w:val="18"/>
        </w:rPr>
        <w:t>компоненти</w:t>
      </w:r>
    </w:p>
    <w:p w:rsidR="000F0098" w:rsidRDefault="00925750">
      <w:pPr>
        <w:pStyle w:val="ListParagraph"/>
        <w:numPr>
          <w:ilvl w:val="0"/>
          <w:numId w:val="972"/>
        </w:numPr>
        <w:tabs>
          <w:tab w:val="left" w:pos="633"/>
        </w:tabs>
        <w:spacing w:line="203" w:lineRule="exact"/>
        <w:rPr>
          <w:sz w:val="18"/>
        </w:rPr>
      </w:pPr>
      <w:r>
        <w:rPr>
          <w:sz w:val="18"/>
        </w:rPr>
        <w:t>Стицање основних знања о хидрауличним и пнеуматским</w:t>
      </w:r>
      <w:r>
        <w:rPr>
          <w:spacing w:val="-6"/>
          <w:sz w:val="18"/>
        </w:rPr>
        <w:t xml:space="preserve"> </w:t>
      </w:r>
      <w:r>
        <w:rPr>
          <w:sz w:val="18"/>
        </w:rPr>
        <w:t>системима</w:t>
      </w:r>
    </w:p>
    <w:p w:rsidR="000F0098" w:rsidRDefault="000F0098">
      <w:pPr>
        <w:pStyle w:val="BodyText"/>
        <w:spacing w:before="8" w:line="240" w:lineRule="auto"/>
        <w:ind w:left="0"/>
        <w:rPr>
          <w:sz w:val="16"/>
        </w:rPr>
      </w:pPr>
    </w:p>
    <w:p w:rsidR="000F0098" w:rsidRDefault="00925750">
      <w:pPr>
        <w:pStyle w:val="Heading1"/>
        <w:numPr>
          <w:ilvl w:val="0"/>
          <w:numId w:val="611"/>
        </w:numPr>
        <w:tabs>
          <w:tab w:val="left" w:pos="678"/>
        </w:tabs>
        <w:ind w:left="677"/>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Четврти</w:t>
      </w:r>
    </w:p>
    <w:p w:rsidR="000F0098" w:rsidRDefault="00925750">
      <w:pPr>
        <w:spacing w:after="41" w:line="203" w:lineRule="exact"/>
        <w:ind w:left="497"/>
        <w:rPr>
          <w:sz w:val="18"/>
        </w:rPr>
      </w:pPr>
      <w:r>
        <w:rPr>
          <w:sz w:val="18"/>
        </w:rPr>
        <w:t xml:space="preserve">Годишњи фонд часова: Теорија: </w:t>
      </w:r>
      <w:r>
        <w:rPr>
          <w:b/>
          <w:sz w:val="18"/>
        </w:rPr>
        <w:t>60 часова</w:t>
      </w:r>
      <w:r>
        <w:rPr>
          <w:sz w:val="18"/>
        </w:rPr>
        <w:t xml:space="preserve">; Вежбе: </w:t>
      </w:r>
      <w:r>
        <w:rPr>
          <w:b/>
          <w:sz w:val="18"/>
        </w:rPr>
        <w:t>30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Карактеристике радних флуида</w:t>
            </w:r>
          </w:p>
        </w:tc>
        <w:tc>
          <w:tcPr>
            <w:tcW w:w="4139" w:type="dxa"/>
          </w:tcPr>
          <w:p w:rsidR="000F0098" w:rsidRDefault="00925750">
            <w:pPr>
              <w:pStyle w:val="TableParagraph"/>
              <w:numPr>
                <w:ilvl w:val="0"/>
                <w:numId w:val="610"/>
              </w:numPr>
              <w:tabs>
                <w:tab w:val="left" w:pos="141"/>
              </w:tabs>
              <w:spacing w:before="18" w:line="161" w:lineRule="exact"/>
              <w:rPr>
                <w:sz w:val="14"/>
              </w:rPr>
            </w:pPr>
            <w:r>
              <w:rPr>
                <w:sz w:val="14"/>
              </w:rPr>
              <w:t>разликује физичка својства</w:t>
            </w:r>
            <w:r>
              <w:rPr>
                <w:spacing w:val="-1"/>
                <w:sz w:val="14"/>
              </w:rPr>
              <w:t xml:space="preserve"> </w:t>
            </w:r>
            <w:r>
              <w:rPr>
                <w:sz w:val="14"/>
              </w:rPr>
              <w:t>течности</w:t>
            </w:r>
          </w:p>
          <w:p w:rsidR="000F0098" w:rsidRDefault="00925750">
            <w:pPr>
              <w:pStyle w:val="TableParagraph"/>
              <w:numPr>
                <w:ilvl w:val="0"/>
                <w:numId w:val="610"/>
              </w:numPr>
              <w:tabs>
                <w:tab w:val="left" w:pos="141"/>
              </w:tabs>
              <w:spacing w:line="160" w:lineRule="exact"/>
              <w:rPr>
                <w:sz w:val="14"/>
              </w:rPr>
            </w:pPr>
            <w:r>
              <w:rPr>
                <w:sz w:val="14"/>
              </w:rPr>
              <w:t>разликује радне</w:t>
            </w:r>
            <w:r>
              <w:rPr>
                <w:spacing w:val="-1"/>
                <w:sz w:val="14"/>
              </w:rPr>
              <w:t xml:space="preserve"> </w:t>
            </w:r>
            <w:r>
              <w:rPr>
                <w:sz w:val="14"/>
              </w:rPr>
              <w:t>течности</w:t>
            </w:r>
          </w:p>
          <w:p w:rsidR="000F0098" w:rsidRDefault="00925750">
            <w:pPr>
              <w:pStyle w:val="TableParagraph"/>
              <w:numPr>
                <w:ilvl w:val="0"/>
                <w:numId w:val="610"/>
              </w:numPr>
              <w:tabs>
                <w:tab w:val="left" w:pos="141"/>
              </w:tabs>
              <w:spacing w:line="160" w:lineRule="exact"/>
              <w:rPr>
                <w:sz w:val="14"/>
              </w:rPr>
            </w:pPr>
            <w:r>
              <w:rPr>
                <w:sz w:val="14"/>
              </w:rPr>
              <w:t>разликује физичка својства</w:t>
            </w:r>
            <w:r>
              <w:rPr>
                <w:spacing w:val="-1"/>
                <w:sz w:val="14"/>
              </w:rPr>
              <w:t xml:space="preserve"> </w:t>
            </w:r>
            <w:r>
              <w:rPr>
                <w:sz w:val="14"/>
              </w:rPr>
              <w:t>гасова</w:t>
            </w:r>
          </w:p>
          <w:p w:rsidR="000F0098" w:rsidRDefault="00925750">
            <w:pPr>
              <w:pStyle w:val="TableParagraph"/>
              <w:numPr>
                <w:ilvl w:val="0"/>
                <w:numId w:val="610"/>
              </w:numPr>
              <w:tabs>
                <w:tab w:val="left" w:pos="141"/>
              </w:tabs>
              <w:spacing w:line="161" w:lineRule="exact"/>
              <w:rPr>
                <w:sz w:val="14"/>
              </w:rPr>
            </w:pPr>
            <w:r>
              <w:rPr>
                <w:sz w:val="14"/>
              </w:rPr>
              <w:t>објасни једначину стања</w:t>
            </w:r>
            <w:r>
              <w:rPr>
                <w:spacing w:val="-1"/>
                <w:sz w:val="14"/>
              </w:rPr>
              <w:t xml:space="preserve"> </w:t>
            </w:r>
            <w:r>
              <w:rPr>
                <w:sz w:val="14"/>
              </w:rPr>
              <w:t>гаса</w:t>
            </w:r>
          </w:p>
        </w:tc>
        <w:tc>
          <w:tcPr>
            <w:tcW w:w="4139" w:type="dxa"/>
          </w:tcPr>
          <w:p w:rsidR="000F0098" w:rsidRDefault="00925750">
            <w:pPr>
              <w:pStyle w:val="TableParagraph"/>
              <w:numPr>
                <w:ilvl w:val="0"/>
                <w:numId w:val="609"/>
              </w:numPr>
              <w:tabs>
                <w:tab w:val="left" w:pos="140"/>
              </w:tabs>
              <w:spacing w:before="18" w:line="161" w:lineRule="exact"/>
              <w:rPr>
                <w:sz w:val="14"/>
              </w:rPr>
            </w:pPr>
            <w:r>
              <w:rPr>
                <w:sz w:val="14"/>
              </w:rPr>
              <w:t>Физичка својства</w:t>
            </w:r>
            <w:r>
              <w:rPr>
                <w:spacing w:val="-1"/>
                <w:sz w:val="14"/>
              </w:rPr>
              <w:t xml:space="preserve"> </w:t>
            </w:r>
            <w:r>
              <w:rPr>
                <w:sz w:val="14"/>
              </w:rPr>
              <w:t>течности</w:t>
            </w:r>
          </w:p>
          <w:p w:rsidR="000F0098" w:rsidRDefault="00925750">
            <w:pPr>
              <w:pStyle w:val="TableParagraph"/>
              <w:numPr>
                <w:ilvl w:val="0"/>
                <w:numId w:val="609"/>
              </w:numPr>
              <w:tabs>
                <w:tab w:val="left" w:pos="140"/>
              </w:tabs>
              <w:spacing w:line="160" w:lineRule="exact"/>
              <w:rPr>
                <w:sz w:val="14"/>
              </w:rPr>
            </w:pPr>
            <w:r>
              <w:rPr>
                <w:sz w:val="14"/>
              </w:rPr>
              <w:t>Радне</w:t>
            </w:r>
            <w:r>
              <w:rPr>
                <w:spacing w:val="-2"/>
                <w:sz w:val="14"/>
              </w:rPr>
              <w:t xml:space="preserve"> </w:t>
            </w:r>
            <w:r>
              <w:rPr>
                <w:sz w:val="14"/>
              </w:rPr>
              <w:t>течности</w:t>
            </w:r>
          </w:p>
          <w:p w:rsidR="000F0098" w:rsidRDefault="00925750">
            <w:pPr>
              <w:pStyle w:val="TableParagraph"/>
              <w:numPr>
                <w:ilvl w:val="0"/>
                <w:numId w:val="609"/>
              </w:numPr>
              <w:tabs>
                <w:tab w:val="left" w:pos="140"/>
              </w:tabs>
              <w:spacing w:line="160" w:lineRule="exact"/>
              <w:rPr>
                <w:sz w:val="14"/>
              </w:rPr>
            </w:pPr>
            <w:r>
              <w:rPr>
                <w:sz w:val="14"/>
              </w:rPr>
              <w:t>Физичка својства</w:t>
            </w:r>
            <w:r>
              <w:rPr>
                <w:spacing w:val="-1"/>
                <w:sz w:val="14"/>
              </w:rPr>
              <w:t xml:space="preserve"> </w:t>
            </w:r>
            <w:r>
              <w:rPr>
                <w:sz w:val="14"/>
              </w:rPr>
              <w:t>гасова</w:t>
            </w:r>
          </w:p>
          <w:p w:rsidR="000F0098" w:rsidRDefault="00925750">
            <w:pPr>
              <w:pStyle w:val="TableParagraph"/>
              <w:numPr>
                <w:ilvl w:val="0"/>
                <w:numId w:val="608"/>
              </w:numPr>
              <w:tabs>
                <w:tab w:val="left" w:pos="161"/>
              </w:tabs>
              <w:spacing w:line="160" w:lineRule="exact"/>
              <w:rPr>
                <w:sz w:val="14"/>
              </w:rPr>
            </w:pPr>
            <w:r>
              <w:rPr>
                <w:sz w:val="14"/>
              </w:rPr>
              <w:t>величине стања</w:t>
            </w:r>
            <w:r>
              <w:rPr>
                <w:spacing w:val="-1"/>
                <w:sz w:val="14"/>
              </w:rPr>
              <w:t xml:space="preserve"> </w:t>
            </w:r>
            <w:r>
              <w:rPr>
                <w:sz w:val="14"/>
              </w:rPr>
              <w:t>гаса</w:t>
            </w:r>
          </w:p>
          <w:p w:rsidR="000F0098" w:rsidRDefault="00925750">
            <w:pPr>
              <w:pStyle w:val="TableParagraph"/>
              <w:numPr>
                <w:ilvl w:val="0"/>
                <w:numId w:val="608"/>
              </w:numPr>
              <w:tabs>
                <w:tab w:val="left" w:pos="161"/>
              </w:tabs>
              <w:spacing w:line="160" w:lineRule="exact"/>
              <w:rPr>
                <w:sz w:val="14"/>
              </w:rPr>
            </w:pPr>
            <w:r>
              <w:rPr>
                <w:sz w:val="14"/>
              </w:rPr>
              <w:t>једначина стања</w:t>
            </w:r>
            <w:r>
              <w:rPr>
                <w:spacing w:val="-8"/>
                <w:sz w:val="14"/>
              </w:rPr>
              <w:t xml:space="preserve"> </w:t>
            </w:r>
            <w:r>
              <w:rPr>
                <w:sz w:val="14"/>
              </w:rPr>
              <w:t>гаса</w:t>
            </w:r>
          </w:p>
          <w:p w:rsidR="000F0098" w:rsidRDefault="00925750">
            <w:pPr>
              <w:pStyle w:val="TableParagraph"/>
              <w:numPr>
                <w:ilvl w:val="0"/>
                <w:numId w:val="608"/>
              </w:numPr>
              <w:tabs>
                <w:tab w:val="left" w:pos="161"/>
              </w:tabs>
              <w:spacing w:line="161" w:lineRule="exact"/>
              <w:ind w:hanging="104"/>
              <w:rPr>
                <w:sz w:val="14"/>
              </w:rPr>
            </w:pPr>
            <w:r>
              <w:rPr>
                <w:sz w:val="14"/>
              </w:rPr>
              <w:t>промене стања</w:t>
            </w:r>
            <w:r>
              <w:rPr>
                <w:spacing w:val="-1"/>
                <w:sz w:val="14"/>
              </w:rPr>
              <w:t xml:space="preserve"> </w:t>
            </w:r>
            <w:r>
              <w:rPr>
                <w:sz w:val="14"/>
              </w:rPr>
              <w:t>гаса</w:t>
            </w:r>
          </w:p>
        </w:tc>
      </w:tr>
      <w:tr w:rsidR="000F0098">
        <w:trPr>
          <w:trHeight w:val="520"/>
        </w:trPr>
        <w:tc>
          <w:tcPr>
            <w:tcW w:w="2268" w:type="dxa"/>
          </w:tcPr>
          <w:p w:rsidR="000F0098" w:rsidRDefault="000F0098">
            <w:pPr>
              <w:pStyle w:val="TableParagraph"/>
              <w:spacing w:before="4"/>
              <w:ind w:left="0" w:firstLine="0"/>
              <w:rPr>
                <w:sz w:val="15"/>
              </w:rPr>
            </w:pPr>
          </w:p>
          <w:p w:rsidR="000F0098" w:rsidRDefault="00925750">
            <w:pPr>
              <w:pStyle w:val="TableParagraph"/>
              <w:ind w:left="56" w:firstLine="0"/>
              <w:rPr>
                <w:b/>
                <w:sz w:val="14"/>
              </w:rPr>
            </w:pPr>
            <w:r>
              <w:rPr>
                <w:b/>
                <w:sz w:val="14"/>
              </w:rPr>
              <w:t>Хидростатика</w:t>
            </w:r>
          </w:p>
        </w:tc>
        <w:tc>
          <w:tcPr>
            <w:tcW w:w="4139" w:type="dxa"/>
          </w:tcPr>
          <w:p w:rsidR="000F0098" w:rsidRDefault="00925750">
            <w:pPr>
              <w:pStyle w:val="TableParagraph"/>
              <w:numPr>
                <w:ilvl w:val="0"/>
                <w:numId w:val="607"/>
              </w:numPr>
              <w:tabs>
                <w:tab w:val="left" w:pos="141"/>
              </w:tabs>
              <w:spacing w:before="18" w:line="161" w:lineRule="exact"/>
              <w:rPr>
                <w:sz w:val="14"/>
              </w:rPr>
            </w:pPr>
            <w:r>
              <w:rPr>
                <w:sz w:val="14"/>
              </w:rPr>
              <w:t>објасни значење</w:t>
            </w:r>
            <w:r>
              <w:rPr>
                <w:spacing w:val="-1"/>
                <w:sz w:val="14"/>
              </w:rPr>
              <w:t xml:space="preserve"> </w:t>
            </w:r>
            <w:r>
              <w:rPr>
                <w:sz w:val="14"/>
              </w:rPr>
              <w:t>притиска</w:t>
            </w:r>
          </w:p>
          <w:p w:rsidR="000F0098" w:rsidRDefault="00925750">
            <w:pPr>
              <w:pStyle w:val="TableParagraph"/>
              <w:numPr>
                <w:ilvl w:val="0"/>
                <w:numId w:val="607"/>
              </w:numPr>
              <w:tabs>
                <w:tab w:val="left" w:pos="141"/>
              </w:tabs>
              <w:spacing w:line="160" w:lineRule="exact"/>
              <w:rPr>
                <w:sz w:val="14"/>
              </w:rPr>
            </w:pPr>
            <w:r>
              <w:rPr>
                <w:sz w:val="14"/>
              </w:rPr>
              <w:t>објасни значење хидростатичког</w:t>
            </w:r>
            <w:r>
              <w:rPr>
                <w:spacing w:val="-2"/>
                <w:sz w:val="14"/>
              </w:rPr>
              <w:t xml:space="preserve"> </w:t>
            </w:r>
            <w:r>
              <w:rPr>
                <w:sz w:val="14"/>
              </w:rPr>
              <w:t>притиска</w:t>
            </w:r>
          </w:p>
          <w:p w:rsidR="000F0098" w:rsidRDefault="00925750">
            <w:pPr>
              <w:pStyle w:val="TableParagraph"/>
              <w:numPr>
                <w:ilvl w:val="0"/>
                <w:numId w:val="607"/>
              </w:numPr>
              <w:tabs>
                <w:tab w:val="left" w:pos="141"/>
              </w:tabs>
              <w:spacing w:line="161" w:lineRule="exact"/>
              <w:rPr>
                <w:sz w:val="14"/>
              </w:rPr>
            </w:pPr>
            <w:r>
              <w:rPr>
                <w:sz w:val="14"/>
              </w:rPr>
              <w:t>објасни Архимедов</w:t>
            </w:r>
            <w:r>
              <w:rPr>
                <w:spacing w:val="-1"/>
                <w:sz w:val="14"/>
              </w:rPr>
              <w:t xml:space="preserve"> </w:t>
            </w:r>
            <w:r>
              <w:rPr>
                <w:sz w:val="14"/>
              </w:rPr>
              <w:t>закон</w:t>
            </w:r>
          </w:p>
        </w:tc>
        <w:tc>
          <w:tcPr>
            <w:tcW w:w="4139" w:type="dxa"/>
          </w:tcPr>
          <w:p w:rsidR="000F0098" w:rsidRDefault="00925750">
            <w:pPr>
              <w:pStyle w:val="TableParagraph"/>
              <w:numPr>
                <w:ilvl w:val="0"/>
                <w:numId w:val="606"/>
              </w:numPr>
              <w:tabs>
                <w:tab w:val="left" w:pos="140"/>
              </w:tabs>
              <w:spacing w:before="18" w:line="161" w:lineRule="exact"/>
              <w:rPr>
                <w:sz w:val="14"/>
              </w:rPr>
            </w:pPr>
            <w:r>
              <w:rPr>
                <w:sz w:val="14"/>
              </w:rPr>
              <w:t>Притисак</w:t>
            </w:r>
          </w:p>
          <w:p w:rsidR="000F0098" w:rsidRDefault="00925750">
            <w:pPr>
              <w:pStyle w:val="TableParagraph"/>
              <w:numPr>
                <w:ilvl w:val="0"/>
                <w:numId w:val="606"/>
              </w:numPr>
              <w:tabs>
                <w:tab w:val="left" w:pos="140"/>
              </w:tabs>
              <w:spacing w:line="160" w:lineRule="exact"/>
              <w:rPr>
                <w:sz w:val="14"/>
              </w:rPr>
            </w:pPr>
            <w:r>
              <w:rPr>
                <w:sz w:val="14"/>
              </w:rPr>
              <w:t>Хидростатички</w:t>
            </w:r>
            <w:r>
              <w:rPr>
                <w:spacing w:val="-1"/>
                <w:sz w:val="14"/>
              </w:rPr>
              <w:t xml:space="preserve"> </w:t>
            </w:r>
            <w:r>
              <w:rPr>
                <w:sz w:val="14"/>
              </w:rPr>
              <w:t>притисак</w:t>
            </w:r>
          </w:p>
          <w:p w:rsidR="000F0098" w:rsidRDefault="00925750">
            <w:pPr>
              <w:pStyle w:val="TableParagraph"/>
              <w:numPr>
                <w:ilvl w:val="0"/>
                <w:numId w:val="606"/>
              </w:numPr>
              <w:tabs>
                <w:tab w:val="left" w:pos="140"/>
              </w:tabs>
              <w:spacing w:line="161" w:lineRule="exact"/>
              <w:rPr>
                <w:sz w:val="14"/>
              </w:rPr>
            </w:pPr>
            <w:r>
              <w:rPr>
                <w:sz w:val="14"/>
              </w:rPr>
              <w:t>Потисак</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right="392" w:firstLine="0"/>
              <w:rPr>
                <w:b/>
                <w:sz w:val="14"/>
              </w:rPr>
            </w:pPr>
            <w:r>
              <w:rPr>
                <w:b/>
                <w:sz w:val="14"/>
              </w:rPr>
              <w:t>Кинематика и динамика течности</w:t>
            </w:r>
          </w:p>
        </w:tc>
        <w:tc>
          <w:tcPr>
            <w:tcW w:w="4139" w:type="dxa"/>
          </w:tcPr>
          <w:p w:rsidR="000F0098" w:rsidRDefault="00925750">
            <w:pPr>
              <w:pStyle w:val="TableParagraph"/>
              <w:numPr>
                <w:ilvl w:val="0"/>
                <w:numId w:val="605"/>
              </w:numPr>
              <w:tabs>
                <w:tab w:val="left" w:pos="141"/>
              </w:tabs>
              <w:spacing w:before="18" w:line="161" w:lineRule="exact"/>
              <w:rPr>
                <w:sz w:val="14"/>
              </w:rPr>
            </w:pPr>
            <w:r>
              <w:rPr>
                <w:sz w:val="14"/>
              </w:rPr>
              <w:t>разликује врсте кретања</w:t>
            </w:r>
            <w:r>
              <w:rPr>
                <w:spacing w:val="-2"/>
                <w:sz w:val="14"/>
              </w:rPr>
              <w:t xml:space="preserve"> </w:t>
            </w:r>
            <w:r>
              <w:rPr>
                <w:sz w:val="14"/>
              </w:rPr>
              <w:t>течности</w:t>
            </w:r>
          </w:p>
          <w:p w:rsidR="000F0098" w:rsidRDefault="00925750">
            <w:pPr>
              <w:pStyle w:val="TableParagraph"/>
              <w:numPr>
                <w:ilvl w:val="0"/>
                <w:numId w:val="605"/>
              </w:numPr>
              <w:tabs>
                <w:tab w:val="left" w:pos="141"/>
              </w:tabs>
              <w:ind w:right="370"/>
              <w:rPr>
                <w:sz w:val="14"/>
              </w:rPr>
            </w:pPr>
            <w:r>
              <w:rPr>
                <w:sz w:val="14"/>
              </w:rPr>
              <w:t>дефинише:</w:t>
            </w:r>
            <w:r>
              <w:rPr>
                <w:spacing w:val="-9"/>
                <w:sz w:val="14"/>
              </w:rPr>
              <w:t xml:space="preserve"> </w:t>
            </w:r>
            <w:r>
              <w:rPr>
                <w:sz w:val="14"/>
              </w:rPr>
              <w:t>енергију,</w:t>
            </w:r>
            <w:r>
              <w:rPr>
                <w:spacing w:val="-9"/>
                <w:sz w:val="14"/>
              </w:rPr>
              <w:t xml:space="preserve"> </w:t>
            </w:r>
            <w:r>
              <w:rPr>
                <w:sz w:val="14"/>
              </w:rPr>
              <w:t>рад,</w:t>
            </w:r>
            <w:r>
              <w:rPr>
                <w:spacing w:val="-9"/>
                <w:sz w:val="14"/>
              </w:rPr>
              <w:t xml:space="preserve"> </w:t>
            </w:r>
            <w:r>
              <w:rPr>
                <w:sz w:val="14"/>
              </w:rPr>
              <w:t>притисак,</w:t>
            </w:r>
            <w:r>
              <w:rPr>
                <w:spacing w:val="-9"/>
                <w:sz w:val="14"/>
              </w:rPr>
              <w:t xml:space="preserve"> </w:t>
            </w:r>
            <w:r>
              <w:rPr>
                <w:sz w:val="14"/>
              </w:rPr>
              <w:t>температуру,</w:t>
            </w:r>
            <w:r>
              <w:rPr>
                <w:spacing w:val="-9"/>
                <w:sz w:val="14"/>
              </w:rPr>
              <w:t xml:space="preserve"> </w:t>
            </w:r>
            <w:r>
              <w:rPr>
                <w:sz w:val="14"/>
              </w:rPr>
              <w:t>вискозност флуида</w:t>
            </w:r>
          </w:p>
          <w:p w:rsidR="000F0098" w:rsidRDefault="00925750">
            <w:pPr>
              <w:pStyle w:val="TableParagraph"/>
              <w:numPr>
                <w:ilvl w:val="0"/>
                <w:numId w:val="605"/>
              </w:numPr>
              <w:tabs>
                <w:tab w:val="left" w:pos="141"/>
              </w:tabs>
              <w:spacing w:line="159" w:lineRule="exact"/>
              <w:rPr>
                <w:sz w:val="14"/>
              </w:rPr>
            </w:pPr>
            <w:r>
              <w:rPr>
                <w:sz w:val="14"/>
              </w:rPr>
              <w:t>дефинише проток и измери</w:t>
            </w:r>
            <w:r>
              <w:rPr>
                <w:spacing w:val="-2"/>
                <w:sz w:val="14"/>
              </w:rPr>
              <w:t xml:space="preserve"> </w:t>
            </w:r>
            <w:r>
              <w:rPr>
                <w:sz w:val="14"/>
              </w:rPr>
              <w:t>га</w:t>
            </w:r>
          </w:p>
          <w:p w:rsidR="000F0098" w:rsidRDefault="00925750">
            <w:pPr>
              <w:pStyle w:val="TableParagraph"/>
              <w:numPr>
                <w:ilvl w:val="0"/>
                <w:numId w:val="605"/>
              </w:numPr>
              <w:tabs>
                <w:tab w:val="left" w:pos="141"/>
              </w:tabs>
              <w:spacing w:line="160" w:lineRule="exact"/>
              <w:rPr>
                <w:sz w:val="14"/>
              </w:rPr>
            </w:pPr>
            <w:r>
              <w:rPr>
                <w:sz w:val="14"/>
              </w:rPr>
              <w:t>објасни једначину континуитета и Бернулијеву</w:t>
            </w:r>
            <w:r>
              <w:rPr>
                <w:spacing w:val="-11"/>
                <w:sz w:val="14"/>
              </w:rPr>
              <w:t xml:space="preserve"> </w:t>
            </w:r>
            <w:r>
              <w:rPr>
                <w:sz w:val="14"/>
              </w:rPr>
              <w:t>једначину</w:t>
            </w:r>
          </w:p>
          <w:p w:rsidR="000F0098" w:rsidRDefault="00925750">
            <w:pPr>
              <w:pStyle w:val="TableParagraph"/>
              <w:numPr>
                <w:ilvl w:val="0"/>
                <w:numId w:val="605"/>
              </w:numPr>
              <w:tabs>
                <w:tab w:val="left" w:pos="141"/>
              </w:tabs>
              <w:ind w:right="181"/>
              <w:rPr>
                <w:sz w:val="14"/>
              </w:rPr>
            </w:pPr>
            <w:r>
              <w:rPr>
                <w:sz w:val="14"/>
              </w:rPr>
              <w:t xml:space="preserve">дефинише хидраулични </w:t>
            </w:r>
            <w:r>
              <w:rPr>
                <w:spacing w:val="-3"/>
                <w:sz w:val="14"/>
              </w:rPr>
              <w:t xml:space="preserve">удар </w:t>
            </w:r>
            <w:r>
              <w:rPr>
                <w:sz w:val="14"/>
              </w:rPr>
              <w:t xml:space="preserve">(наведе пример настанка и </w:t>
            </w:r>
            <w:r>
              <w:rPr>
                <w:spacing w:val="-3"/>
                <w:sz w:val="14"/>
              </w:rPr>
              <w:t>како</w:t>
            </w:r>
            <w:r>
              <w:rPr>
                <w:spacing w:val="-24"/>
                <w:sz w:val="14"/>
              </w:rPr>
              <w:t xml:space="preserve"> </w:t>
            </w:r>
            <w:r>
              <w:rPr>
                <w:sz w:val="14"/>
              </w:rPr>
              <w:t>се ублажава)</w:t>
            </w:r>
          </w:p>
        </w:tc>
        <w:tc>
          <w:tcPr>
            <w:tcW w:w="4139" w:type="dxa"/>
          </w:tcPr>
          <w:p w:rsidR="000F0098" w:rsidRDefault="00925750">
            <w:pPr>
              <w:pStyle w:val="TableParagraph"/>
              <w:numPr>
                <w:ilvl w:val="0"/>
                <w:numId w:val="604"/>
              </w:numPr>
              <w:tabs>
                <w:tab w:val="left" w:pos="140"/>
              </w:tabs>
              <w:spacing w:before="18" w:line="161" w:lineRule="exact"/>
              <w:rPr>
                <w:sz w:val="14"/>
              </w:rPr>
            </w:pPr>
            <w:r>
              <w:rPr>
                <w:sz w:val="14"/>
              </w:rPr>
              <w:t>Врсте кретања течности</w:t>
            </w:r>
          </w:p>
          <w:p w:rsidR="000F0098" w:rsidRDefault="00925750">
            <w:pPr>
              <w:pStyle w:val="TableParagraph"/>
              <w:numPr>
                <w:ilvl w:val="0"/>
                <w:numId w:val="604"/>
              </w:numPr>
              <w:tabs>
                <w:tab w:val="left" w:pos="140"/>
              </w:tabs>
              <w:spacing w:line="160" w:lineRule="exact"/>
              <w:rPr>
                <w:sz w:val="14"/>
              </w:rPr>
            </w:pPr>
            <w:r>
              <w:rPr>
                <w:sz w:val="14"/>
              </w:rPr>
              <w:t>Струјање</w:t>
            </w:r>
            <w:r>
              <w:rPr>
                <w:spacing w:val="-1"/>
                <w:sz w:val="14"/>
              </w:rPr>
              <w:t xml:space="preserve"> </w:t>
            </w:r>
            <w:r>
              <w:rPr>
                <w:sz w:val="14"/>
              </w:rPr>
              <w:t>течности</w:t>
            </w:r>
          </w:p>
          <w:p w:rsidR="000F0098" w:rsidRDefault="00925750">
            <w:pPr>
              <w:pStyle w:val="TableParagraph"/>
              <w:numPr>
                <w:ilvl w:val="0"/>
                <w:numId w:val="604"/>
              </w:numPr>
              <w:tabs>
                <w:tab w:val="left" w:pos="140"/>
              </w:tabs>
              <w:spacing w:line="160" w:lineRule="exact"/>
              <w:rPr>
                <w:sz w:val="14"/>
              </w:rPr>
            </w:pPr>
            <w:r>
              <w:rPr>
                <w:sz w:val="14"/>
              </w:rPr>
              <w:t>Проток</w:t>
            </w:r>
          </w:p>
          <w:p w:rsidR="000F0098" w:rsidRDefault="00925750">
            <w:pPr>
              <w:pStyle w:val="TableParagraph"/>
              <w:numPr>
                <w:ilvl w:val="0"/>
                <w:numId w:val="604"/>
              </w:numPr>
              <w:tabs>
                <w:tab w:val="left" w:pos="140"/>
              </w:tabs>
              <w:spacing w:line="160" w:lineRule="exact"/>
              <w:rPr>
                <w:sz w:val="14"/>
              </w:rPr>
            </w:pPr>
            <w:r>
              <w:rPr>
                <w:sz w:val="14"/>
              </w:rPr>
              <w:t>Једначина</w:t>
            </w:r>
            <w:r>
              <w:rPr>
                <w:spacing w:val="-1"/>
                <w:sz w:val="14"/>
              </w:rPr>
              <w:t xml:space="preserve"> </w:t>
            </w:r>
            <w:r>
              <w:rPr>
                <w:sz w:val="14"/>
              </w:rPr>
              <w:t>континуитета</w:t>
            </w:r>
          </w:p>
          <w:p w:rsidR="000F0098" w:rsidRDefault="00925750">
            <w:pPr>
              <w:pStyle w:val="TableParagraph"/>
              <w:numPr>
                <w:ilvl w:val="0"/>
                <w:numId w:val="604"/>
              </w:numPr>
              <w:tabs>
                <w:tab w:val="left" w:pos="140"/>
              </w:tabs>
              <w:spacing w:line="160" w:lineRule="exact"/>
              <w:rPr>
                <w:sz w:val="14"/>
              </w:rPr>
            </w:pPr>
            <w:r>
              <w:rPr>
                <w:sz w:val="14"/>
              </w:rPr>
              <w:t>Бернулијева</w:t>
            </w:r>
            <w:r>
              <w:rPr>
                <w:spacing w:val="-1"/>
                <w:sz w:val="14"/>
              </w:rPr>
              <w:t xml:space="preserve"> </w:t>
            </w:r>
            <w:r>
              <w:rPr>
                <w:sz w:val="14"/>
              </w:rPr>
              <w:t>једначина</w:t>
            </w:r>
          </w:p>
          <w:p w:rsidR="000F0098" w:rsidRDefault="00925750">
            <w:pPr>
              <w:pStyle w:val="TableParagraph"/>
              <w:numPr>
                <w:ilvl w:val="0"/>
                <w:numId w:val="604"/>
              </w:numPr>
              <w:tabs>
                <w:tab w:val="left" w:pos="140"/>
              </w:tabs>
              <w:spacing w:line="161" w:lineRule="exact"/>
              <w:rPr>
                <w:sz w:val="14"/>
              </w:rPr>
            </w:pPr>
            <w:r>
              <w:rPr>
                <w:spacing w:val="-3"/>
                <w:sz w:val="14"/>
              </w:rPr>
              <w:t>Хидраулични</w:t>
            </w:r>
            <w:r>
              <w:rPr>
                <w:spacing w:val="-1"/>
                <w:sz w:val="14"/>
              </w:rPr>
              <w:t xml:space="preserve"> </w:t>
            </w:r>
            <w:r>
              <w:rPr>
                <w:spacing w:val="-3"/>
                <w:sz w:val="14"/>
              </w:rPr>
              <w:t>удар</w:t>
            </w:r>
          </w:p>
        </w:tc>
      </w:tr>
    </w:tbl>
    <w:p w:rsidR="000F0098" w:rsidRDefault="000F0098">
      <w:pPr>
        <w:spacing w:line="161" w:lineRule="exact"/>
        <w:rPr>
          <w:sz w:val="14"/>
        </w:rPr>
        <w:sectPr w:rsidR="000F0098">
          <w:pgSz w:w="11910" w:h="15740"/>
          <w:pgMar w:top="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260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0"/>
              <w:ind w:left="0" w:firstLine="0"/>
              <w:rPr>
                <w:sz w:val="18"/>
              </w:rPr>
            </w:pPr>
          </w:p>
          <w:p w:rsidR="000F0098" w:rsidRDefault="00925750">
            <w:pPr>
              <w:pStyle w:val="TableParagraph"/>
              <w:ind w:left="56" w:firstLine="0"/>
              <w:rPr>
                <w:b/>
                <w:sz w:val="14"/>
              </w:rPr>
            </w:pPr>
            <w:r>
              <w:rPr>
                <w:b/>
                <w:sz w:val="14"/>
              </w:rPr>
              <w:t>Компоненте хидрауличних и пнеуматских система</w:t>
            </w:r>
          </w:p>
        </w:tc>
        <w:tc>
          <w:tcPr>
            <w:tcW w:w="4139" w:type="dxa"/>
          </w:tcPr>
          <w:p w:rsidR="000F0098" w:rsidRDefault="00925750">
            <w:pPr>
              <w:pStyle w:val="TableParagraph"/>
              <w:numPr>
                <w:ilvl w:val="0"/>
                <w:numId w:val="603"/>
              </w:numPr>
              <w:tabs>
                <w:tab w:val="left" w:pos="141"/>
              </w:tabs>
              <w:spacing w:before="18" w:line="161" w:lineRule="exact"/>
              <w:rPr>
                <w:sz w:val="14"/>
              </w:rPr>
            </w:pPr>
            <w:r>
              <w:rPr>
                <w:sz w:val="14"/>
              </w:rPr>
              <w:t>препознаје хидрауличне и пнеуматске</w:t>
            </w:r>
            <w:r>
              <w:rPr>
                <w:spacing w:val="-10"/>
                <w:sz w:val="14"/>
              </w:rPr>
              <w:t xml:space="preserve"> </w:t>
            </w:r>
            <w:r>
              <w:rPr>
                <w:sz w:val="14"/>
              </w:rPr>
              <w:t>компоненте</w:t>
            </w:r>
          </w:p>
          <w:p w:rsidR="000F0098" w:rsidRDefault="00925750">
            <w:pPr>
              <w:pStyle w:val="TableParagraph"/>
              <w:numPr>
                <w:ilvl w:val="0"/>
                <w:numId w:val="603"/>
              </w:numPr>
              <w:tabs>
                <w:tab w:val="left" w:pos="141"/>
              </w:tabs>
              <w:spacing w:line="160" w:lineRule="exact"/>
              <w:rPr>
                <w:sz w:val="14"/>
              </w:rPr>
            </w:pPr>
            <w:r>
              <w:rPr>
                <w:sz w:val="14"/>
              </w:rPr>
              <w:t>разликује пумпе према принципу</w:t>
            </w:r>
            <w:r>
              <w:rPr>
                <w:spacing w:val="-3"/>
                <w:sz w:val="14"/>
              </w:rPr>
              <w:t xml:space="preserve"> </w:t>
            </w:r>
            <w:r>
              <w:rPr>
                <w:sz w:val="14"/>
              </w:rPr>
              <w:t>рада</w:t>
            </w:r>
          </w:p>
          <w:p w:rsidR="000F0098" w:rsidRDefault="00925750">
            <w:pPr>
              <w:pStyle w:val="TableParagraph"/>
              <w:numPr>
                <w:ilvl w:val="0"/>
                <w:numId w:val="603"/>
              </w:numPr>
              <w:tabs>
                <w:tab w:val="left" w:pos="141"/>
              </w:tabs>
              <w:spacing w:line="160" w:lineRule="exact"/>
              <w:rPr>
                <w:sz w:val="14"/>
              </w:rPr>
            </w:pPr>
            <w:r>
              <w:rPr>
                <w:sz w:val="14"/>
              </w:rPr>
              <w:t xml:space="preserve">опише </w:t>
            </w:r>
            <w:r>
              <w:rPr>
                <w:spacing w:val="-2"/>
                <w:sz w:val="14"/>
              </w:rPr>
              <w:t xml:space="preserve">главне </w:t>
            </w:r>
            <w:r>
              <w:rPr>
                <w:sz w:val="14"/>
              </w:rPr>
              <w:t>делове различитих пумпи</w:t>
            </w:r>
          </w:p>
          <w:p w:rsidR="000F0098" w:rsidRDefault="00925750">
            <w:pPr>
              <w:pStyle w:val="TableParagraph"/>
              <w:numPr>
                <w:ilvl w:val="0"/>
                <w:numId w:val="603"/>
              </w:numPr>
              <w:tabs>
                <w:tab w:val="left" w:pos="141"/>
              </w:tabs>
              <w:spacing w:line="160" w:lineRule="exact"/>
              <w:rPr>
                <w:sz w:val="14"/>
              </w:rPr>
            </w:pPr>
            <w:r>
              <w:rPr>
                <w:sz w:val="14"/>
              </w:rPr>
              <w:t>разликује компресоре према принципу</w:t>
            </w:r>
            <w:r>
              <w:rPr>
                <w:spacing w:val="-3"/>
                <w:sz w:val="14"/>
              </w:rPr>
              <w:t xml:space="preserve"> </w:t>
            </w:r>
            <w:r>
              <w:rPr>
                <w:sz w:val="14"/>
              </w:rPr>
              <w:t>рада</w:t>
            </w:r>
          </w:p>
          <w:p w:rsidR="000F0098" w:rsidRDefault="00925750">
            <w:pPr>
              <w:pStyle w:val="TableParagraph"/>
              <w:numPr>
                <w:ilvl w:val="0"/>
                <w:numId w:val="603"/>
              </w:numPr>
              <w:tabs>
                <w:tab w:val="left" w:pos="141"/>
              </w:tabs>
              <w:spacing w:line="160" w:lineRule="exact"/>
              <w:rPr>
                <w:sz w:val="14"/>
              </w:rPr>
            </w:pPr>
            <w:r>
              <w:rPr>
                <w:sz w:val="14"/>
              </w:rPr>
              <w:t xml:space="preserve">опише </w:t>
            </w:r>
            <w:r>
              <w:rPr>
                <w:spacing w:val="-2"/>
                <w:sz w:val="14"/>
              </w:rPr>
              <w:t xml:space="preserve">главне </w:t>
            </w:r>
            <w:r>
              <w:rPr>
                <w:sz w:val="14"/>
              </w:rPr>
              <w:t>делове различитих компресора</w:t>
            </w:r>
          </w:p>
          <w:p w:rsidR="000F0098" w:rsidRDefault="00925750">
            <w:pPr>
              <w:pStyle w:val="TableParagraph"/>
              <w:numPr>
                <w:ilvl w:val="0"/>
                <w:numId w:val="603"/>
              </w:numPr>
              <w:tabs>
                <w:tab w:val="left" w:pos="141"/>
              </w:tabs>
              <w:spacing w:line="160" w:lineRule="exact"/>
              <w:rPr>
                <w:sz w:val="14"/>
              </w:rPr>
            </w:pPr>
            <w:r>
              <w:rPr>
                <w:sz w:val="14"/>
              </w:rPr>
              <w:t>oбјасни принцип рада</w:t>
            </w:r>
            <w:r>
              <w:rPr>
                <w:spacing w:val="-2"/>
                <w:sz w:val="14"/>
              </w:rPr>
              <w:t xml:space="preserve"> </w:t>
            </w:r>
            <w:r>
              <w:rPr>
                <w:sz w:val="14"/>
              </w:rPr>
              <w:t>разводника</w:t>
            </w:r>
          </w:p>
          <w:p w:rsidR="000F0098" w:rsidRDefault="00925750">
            <w:pPr>
              <w:pStyle w:val="TableParagraph"/>
              <w:numPr>
                <w:ilvl w:val="0"/>
                <w:numId w:val="603"/>
              </w:numPr>
              <w:tabs>
                <w:tab w:val="left" w:pos="141"/>
              </w:tabs>
              <w:spacing w:line="160" w:lineRule="exact"/>
              <w:rPr>
                <w:sz w:val="14"/>
              </w:rPr>
            </w:pPr>
            <w:r>
              <w:rPr>
                <w:sz w:val="14"/>
              </w:rPr>
              <w:t>разликује типове вентила према</w:t>
            </w:r>
            <w:r>
              <w:rPr>
                <w:spacing w:val="-2"/>
                <w:sz w:val="14"/>
              </w:rPr>
              <w:t xml:space="preserve"> </w:t>
            </w:r>
            <w:r>
              <w:rPr>
                <w:sz w:val="14"/>
              </w:rPr>
              <w:t>примени</w:t>
            </w:r>
          </w:p>
          <w:p w:rsidR="000F0098" w:rsidRDefault="00925750">
            <w:pPr>
              <w:pStyle w:val="TableParagraph"/>
              <w:numPr>
                <w:ilvl w:val="0"/>
                <w:numId w:val="603"/>
              </w:numPr>
              <w:tabs>
                <w:tab w:val="left" w:pos="141"/>
              </w:tabs>
              <w:spacing w:line="160" w:lineRule="exact"/>
              <w:rPr>
                <w:sz w:val="14"/>
              </w:rPr>
            </w:pPr>
            <w:r>
              <w:rPr>
                <w:sz w:val="14"/>
              </w:rPr>
              <w:t>опише принцип рада хидрауличних и пнеуматских</w:t>
            </w:r>
            <w:r>
              <w:rPr>
                <w:spacing w:val="-15"/>
                <w:sz w:val="14"/>
              </w:rPr>
              <w:t xml:space="preserve"> </w:t>
            </w:r>
            <w:r>
              <w:rPr>
                <w:sz w:val="14"/>
              </w:rPr>
              <w:t>мотора</w:t>
            </w:r>
          </w:p>
          <w:p w:rsidR="000F0098" w:rsidRDefault="00925750">
            <w:pPr>
              <w:pStyle w:val="TableParagraph"/>
              <w:numPr>
                <w:ilvl w:val="0"/>
                <w:numId w:val="603"/>
              </w:numPr>
              <w:tabs>
                <w:tab w:val="left" w:pos="141"/>
              </w:tabs>
              <w:spacing w:line="160" w:lineRule="exact"/>
              <w:rPr>
                <w:sz w:val="14"/>
              </w:rPr>
            </w:pPr>
            <w:r>
              <w:rPr>
                <w:sz w:val="14"/>
              </w:rPr>
              <w:t>објасни принцип рада хидрауличних радних</w:t>
            </w:r>
            <w:r>
              <w:rPr>
                <w:spacing w:val="-9"/>
                <w:sz w:val="14"/>
              </w:rPr>
              <w:t xml:space="preserve"> </w:t>
            </w:r>
            <w:r>
              <w:rPr>
                <w:sz w:val="14"/>
              </w:rPr>
              <w:t>цилиндара</w:t>
            </w:r>
          </w:p>
          <w:p w:rsidR="000F0098" w:rsidRDefault="00925750">
            <w:pPr>
              <w:pStyle w:val="TableParagraph"/>
              <w:numPr>
                <w:ilvl w:val="0"/>
                <w:numId w:val="603"/>
              </w:numPr>
              <w:tabs>
                <w:tab w:val="left" w:pos="141"/>
              </w:tabs>
              <w:spacing w:line="160" w:lineRule="exact"/>
              <w:rPr>
                <w:sz w:val="14"/>
              </w:rPr>
            </w:pPr>
            <w:r>
              <w:rPr>
                <w:sz w:val="14"/>
              </w:rPr>
              <w:t>објасни врсте и намену везивних</w:t>
            </w:r>
            <w:r>
              <w:rPr>
                <w:spacing w:val="-21"/>
                <w:sz w:val="14"/>
              </w:rPr>
              <w:t xml:space="preserve"> </w:t>
            </w:r>
            <w:r>
              <w:rPr>
                <w:sz w:val="14"/>
              </w:rPr>
              <w:t>елемената</w:t>
            </w:r>
          </w:p>
          <w:p w:rsidR="000F0098" w:rsidRDefault="00925750">
            <w:pPr>
              <w:pStyle w:val="TableParagraph"/>
              <w:numPr>
                <w:ilvl w:val="0"/>
                <w:numId w:val="603"/>
              </w:numPr>
              <w:tabs>
                <w:tab w:val="left" w:pos="141"/>
              </w:tabs>
              <w:spacing w:line="160" w:lineRule="exact"/>
              <w:rPr>
                <w:sz w:val="14"/>
              </w:rPr>
            </w:pPr>
            <w:r>
              <w:rPr>
                <w:sz w:val="14"/>
              </w:rPr>
              <w:t>објасни</w:t>
            </w:r>
            <w:r>
              <w:rPr>
                <w:spacing w:val="-15"/>
                <w:sz w:val="14"/>
              </w:rPr>
              <w:t xml:space="preserve"> </w:t>
            </w:r>
            <w:r>
              <w:rPr>
                <w:sz w:val="14"/>
              </w:rPr>
              <w:t>намену</w:t>
            </w:r>
            <w:r>
              <w:rPr>
                <w:spacing w:val="-15"/>
                <w:sz w:val="14"/>
              </w:rPr>
              <w:t xml:space="preserve"> </w:t>
            </w:r>
            <w:r>
              <w:rPr>
                <w:sz w:val="14"/>
              </w:rPr>
              <w:t>хидрауличних</w:t>
            </w:r>
            <w:r>
              <w:rPr>
                <w:spacing w:val="-15"/>
                <w:sz w:val="14"/>
              </w:rPr>
              <w:t xml:space="preserve"> </w:t>
            </w:r>
            <w:r>
              <w:rPr>
                <w:sz w:val="14"/>
              </w:rPr>
              <w:t>акумулатора</w:t>
            </w:r>
          </w:p>
          <w:p w:rsidR="000F0098" w:rsidRDefault="00925750">
            <w:pPr>
              <w:pStyle w:val="TableParagraph"/>
              <w:numPr>
                <w:ilvl w:val="0"/>
                <w:numId w:val="603"/>
              </w:numPr>
              <w:tabs>
                <w:tab w:val="left" w:pos="141"/>
              </w:tabs>
              <w:spacing w:line="160" w:lineRule="exact"/>
              <w:rPr>
                <w:sz w:val="14"/>
              </w:rPr>
            </w:pPr>
            <w:r>
              <w:rPr>
                <w:sz w:val="14"/>
              </w:rPr>
              <w:t>користи каталог произвођача хидро-пнеуматских</w:t>
            </w:r>
            <w:r>
              <w:rPr>
                <w:spacing w:val="-16"/>
                <w:sz w:val="14"/>
              </w:rPr>
              <w:t xml:space="preserve"> </w:t>
            </w:r>
            <w:r>
              <w:rPr>
                <w:sz w:val="14"/>
              </w:rPr>
              <w:t>компоненти</w:t>
            </w:r>
          </w:p>
          <w:p w:rsidR="000F0098" w:rsidRDefault="00925750">
            <w:pPr>
              <w:pStyle w:val="TableParagraph"/>
              <w:numPr>
                <w:ilvl w:val="0"/>
                <w:numId w:val="603"/>
              </w:numPr>
              <w:tabs>
                <w:tab w:val="left" w:pos="141"/>
              </w:tabs>
              <w:ind w:right="241"/>
              <w:rPr>
                <w:sz w:val="14"/>
              </w:rPr>
            </w:pPr>
            <w:r>
              <w:rPr>
                <w:sz w:val="14"/>
              </w:rPr>
              <w:t>изврши</w:t>
            </w:r>
            <w:r>
              <w:rPr>
                <w:spacing w:val="-9"/>
                <w:sz w:val="14"/>
              </w:rPr>
              <w:t xml:space="preserve"> </w:t>
            </w:r>
            <w:r>
              <w:rPr>
                <w:sz w:val="14"/>
              </w:rPr>
              <w:t>мерења</w:t>
            </w:r>
            <w:r>
              <w:rPr>
                <w:spacing w:val="-8"/>
                <w:sz w:val="14"/>
              </w:rPr>
              <w:t xml:space="preserve"> </w:t>
            </w:r>
            <w:r>
              <w:rPr>
                <w:sz w:val="14"/>
              </w:rPr>
              <w:t>карактеристичних</w:t>
            </w:r>
            <w:r>
              <w:rPr>
                <w:spacing w:val="-8"/>
                <w:sz w:val="14"/>
              </w:rPr>
              <w:t xml:space="preserve"> </w:t>
            </w:r>
            <w:r>
              <w:rPr>
                <w:sz w:val="14"/>
              </w:rPr>
              <w:t>параметара</w:t>
            </w:r>
            <w:r>
              <w:rPr>
                <w:spacing w:val="-8"/>
                <w:sz w:val="14"/>
              </w:rPr>
              <w:t xml:space="preserve"> </w:t>
            </w:r>
            <w:r>
              <w:rPr>
                <w:sz w:val="14"/>
              </w:rPr>
              <w:t>хидрауличних</w:t>
            </w:r>
            <w:r>
              <w:rPr>
                <w:spacing w:val="-9"/>
                <w:sz w:val="14"/>
              </w:rPr>
              <w:t xml:space="preserve"> </w:t>
            </w:r>
            <w:r>
              <w:rPr>
                <w:sz w:val="14"/>
              </w:rPr>
              <w:t>и пнеуматских</w:t>
            </w:r>
            <w:r>
              <w:rPr>
                <w:spacing w:val="-1"/>
                <w:sz w:val="14"/>
              </w:rPr>
              <w:t xml:space="preserve"> </w:t>
            </w:r>
            <w:r>
              <w:rPr>
                <w:sz w:val="14"/>
              </w:rPr>
              <w:t>компоненти</w:t>
            </w:r>
          </w:p>
          <w:p w:rsidR="000F0098" w:rsidRDefault="00925750">
            <w:pPr>
              <w:pStyle w:val="TableParagraph"/>
              <w:numPr>
                <w:ilvl w:val="0"/>
                <w:numId w:val="603"/>
              </w:numPr>
              <w:tabs>
                <w:tab w:val="left" w:pos="141"/>
              </w:tabs>
              <w:spacing w:line="159" w:lineRule="exact"/>
              <w:rPr>
                <w:sz w:val="14"/>
              </w:rPr>
            </w:pPr>
            <w:r>
              <w:rPr>
                <w:sz w:val="14"/>
              </w:rPr>
              <w:t>примењује мере заштите на</w:t>
            </w:r>
            <w:r>
              <w:rPr>
                <w:spacing w:val="-4"/>
                <w:sz w:val="14"/>
              </w:rPr>
              <w:t xml:space="preserve"> </w:t>
            </w:r>
            <w:r>
              <w:rPr>
                <w:sz w:val="14"/>
              </w:rPr>
              <w:t>р</w:t>
            </w:r>
            <w:r>
              <w:rPr>
                <w:sz w:val="14"/>
              </w:rPr>
              <w:t>аду</w:t>
            </w:r>
          </w:p>
          <w:p w:rsidR="000F0098" w:rsidRDefault="00925750">
            <w:pPr>
              <w:pStyle w:val="TableParagraph"/>
              <w:numPr>
                <w:ilvl w:val="0"/>
                <w:numId w:val="603"/>
              </w:numPr>
              <w:tabs>
                <w:tab w:val="left" w:pos="141"/>
              </w:tabs>
              <w:spacing w:line="161" w:lineRule="exact"/>
              <w:rPr>
                <w:sz w:val="14"/>
              </w:rPr>
            </w:pPr>
            <w:r>
              <w:rPr>
                <w:sz w:val="14"/>
              </w:rPr>
              <w:t>чува и одржава</w:t>
            </w:r>
            <w:r>
              <w:rPr>
                <w:spacing w:val="-2"/>
                <w:sz w:val="14"/>
              </w:rPr>
              <w:t xml:space="preserve"> </w:t>
            </w:r>
            <w:r>
              <w:rPr>
                <w:sz w:val="14"/>
              </w:rPr>
              <w:t>мерила</w:t>
            </w:r>
          </w:p>
        </w:tc>
        <w:tc>
          <w:tcPr>
            <w:tcW w:w="4139" w:type="dxa"/>
          </w:tcPr>
          <w:p w:rsidR="000F0098" w:rsidRDefault="00925750">
            <w:pPr>
              <w:pStyle w:val="TableParagraph"/>
              <w:numPr>
                <w:ilvl w:val="0"/>
                <w:numId w:val="602"/>
              </w:numPr>
              <w:tabs>
                <w:tab w:val="left" w:pos="140"/>
              </w:tabs>
              <w:spacing w:before="18" w:line="161" w:lineRule="exact"/>
              <w:rPr>
                <w:sz w:val="14"/>
              </w:rPr>
            </w:pPr>
            <w:r>
              <w:rPr>
                <w:sz w:val="14"/>
              </w:rPr>
              <w:t>Пумпе</w:t>
            </w:r>
          </w:p>
          <w:p w:rsidR="000F0098" w:rsidRDefault="00925750">
            <w:pPr>
              <w:pStyle w:val="TableParagraph"/>
              <w:numPr>
                <w:ilvl w:val="0"/>
                <w:numId w:val="601"/>
              </w:numPr>
              <w:tabs>
                <w:tab w:val="left" w:pos="161"/>
              </w:tabs>
              <w:spacing w:line="160" w:lineRule="exact"/>
              <w:rPr>
                <w:sz w:val="14"/>
              </w:rPr>
            </w:pPr>
            <w:r>
              <w:rPr>
                <w:sz w:val="14"/>
              </w:rPr>
              <w:t>зупчасте</w:t>
            </w:r>
          </w:p>
          <w:p w:rsidR="000F0098" w:rsidRDefault="00925750">
            <w:pPr>
              <w:pStyle w:val="TableParagraph"/>
              <w:numPr>
                <w:ilvl w:val="0"/>
                <w:numId w:val="601"/>
              </w:numPr>
              <w:tabs>
                <w:tab w:val="left" w:pos="161"/>
              </w:tabs>
              <w:spacing w:line="160" w:lineRule="exact"/>
              <w:rPr>
                <w:sz w:val="14"/>
              </w:rPr>
            </w:pPr>
            <w:r>
              <w:rPr>
                <w:sz w:val="14"/>
              </w:rPr>
              <w:t>крилне</w:t>
            </w:r>
          </w:p>
          <w:p w:rsidR="000F0098" w:rsidRDefault="00925750">
            <w:pPr>
              <w:pStyle w:val="TableParagraph"/>
              <w:numPr>
                <w:ilvl w:val="0"/>
                <w:numId w:val="601"/>
              </w:numPr>
              <w:tabs>
                <w:tab w:val="left" w:pos="161"/>
              </w:tabs>
              <w:spacing w:line="160" w:lineRule="exact"/>
              <w:rPr>
                <w:sz w:val="14"/>
              </w:rPr>
            </w:pPr>
            <w:r>
              <w:rPr>
                <w:sz w:val="14"/>
              </w:rPr>
              <w:t>клипне</w:t>
            </w:r>
          </w:p>
          <w:p w:rsidR="000F0098" w:rsidRDefault="00925750">
            <w:pPr>
              <w:pStyle w:val="TableParagraph"/>
              <w:numPr>
                <w:ilvl w:val="0"/>
                <w:numId w:val="601"/>
              </w:numPr>
              <w:tabs>
                <w:tab w:val="left" w:pos="161"/>
              </w:tabs>
              <w:spacing w:line="160" w:lineRule="exact"/>
              <w:rPr>
                <w:sz w:val="14"/>
              </w:rPr>
            </w:pPr>
            <w:r>
              <w:rPr>
                <w:sz w:val="14"/>
              </w:rPr>
              <w:t>завојне</w:t>
            </w:r>
          </w:p>
          <w:p w:rsidR="000F0098" w:rsidRDefault="00925750">
            <w:pPr>
              <w:pStyle w:val="TableParagraph"/>
              <w:numPr>
                <w:ilvl w:val="0"/>
                <w:numId w:val="601"/>
              </w:numPr>
              <w:tabs>
                <w:tab w:val="left" w:pos="161"/>
              </w:tabs>
              <w:spacing w:line="160" w:lineRule="exact"/>
              <w:rPr>
                <w:sz w:val="14"/>
              </w:rPr>
            </w:pPr>
            <w:r>
              <w:rPr>
                <w:sz w:val="14"/>
              </w:rPr>
              <w:t>мембранске</w:t>
            </w:r>
          </w:p>
          <w:p w:rsidR="000F0098" w:rsidRDefault="00925750">
            <w:pPr>
              <w:pStyle w:val="TableParagraph"/>
              <w:numPr>
                <w:ilvl w:val="0"/>
                <w:numId w:val="600"/>
              </w:numPr>
              <w:tabs>
                <w:tab w:val="left" w:pos="140"/>
              </w:tabs>
              <w:spacing w:line="160" w:lineRule="exact"/>
              <w:rPr>
                <w:sz w:val="14"/>
              </w:rPr>
            </w:pPr>
            <w:r>
              <w:rPr>
                <w:sz w:val="14"/>
              </w:rPr>
              <w:t>Компресори</w:t>
            </w:r>
          </w:p>
          <w:p w:rsidR="000F0098" w:rsidRDefault="00925750">
            <w:pPr>
              <w:pStyle w:val="TableParagraph"/>
              <w:numPr>
                <w:ilvl w:val="0"/>
                <w:numId w:val="600"/>
              </w:numPr>
              <w:tabs>
                <w:tab w:val="left" w:pos="140"/>
              </w:tabs>
              <w:spacing w:line="160" w:lineRule="exact"/>
              <w:rPr>
                <w:sz w:val="14"/>
              </w:rPr>
            </w:pPr>
            <w:r>
              <w:rPr>
                <w:sz w:val="14"/>
              </w:rPr>
              <w:t>Разводници</w:t>
            </w:r>
          </w:p>
          <w:p w:rsidR="000F0098" w:rsidRDefault="00925750">
            <w:pPr>
              <w:pStyle w:val="TableParagraph"/>
              <w:numPr>
                <w:ilvl w:val="0"/>
                <w:numId w:val="600"/>
              </w:numPr>
              <w:tabs>
                <w:tab w:val="left" w:pos="140"/>
              </w:tabs>
              <w:spacing w:line="160" w:lineRule="exact"/>
              <w:rPr>
                <w:sz w:val="14"/>
              </w:rPr>
            </w:pPr>
            <w:r>
              <w:rPr>
                <w:sz w:val="14"/>
              </w:rPr>
              <w:t>Вентили</w:t>
            </w:r>
          </w:p>
          <w:p w:rsidR="000F0098" w:rsidRDefault="00925750">
            <w:pPr>
              <w:pStyle w:val="TableParagraph"/>
              <w:numPr>
                <w:ilvl w:val="0"/>
                <w:numId w:val="600"/>
              </w:numPr>
              <w:tabs>
                <w:tab w:val="left" w:pos="140"/>
              </w:tabs>
              <w:spacing w:line="160" w:lineRule="exact"/>
              <w:rPr>
                <w:sz w:val="14"/>
              </w:rPr>
            </w:pPr>
            <w:r>
              <w:rPr>
                <w:sz w:val="14"/>
              </w:rPr>
              <w:t>Везивни</w:t>
            </w:r>
            <w:r>
              <w:rPr>
                <w:spacing w:val="-2"/>
                <w:sz w:val="14"/>
              </w:rPr>
              <w:t xml:space="preserve"> </w:t>
            </w:r>
            <w:r>
              <w:rPr>
                <w:sz w:val="14"/>
              </w:rPr>
              <w:t>елементи</w:t>
            </w:r>
          </w:p>
          <w:p w:rsidR="000F0098" w:rsidRDefault="00925750">
            <w:pPr>
              <w:pStyle w:val="TableParagraph"/>
              <w:numPr>
                <w:ilvl w:val="0"/>
                <w:numId w:val="600"/>
              </w:numPr>
              <w:tabs>
                <w:tab w:val="left" w:pos="140"/>
              </w:tabs>
              <w:spacing w:line="160" w:lineRule="exact"/>
              <w:rPr>
                <w:sz w:val="14"/>
              </w:rPr>
            </w:pPr>
            <w:r>
              <w:rPr>
                <w:sz w:val="14"/>
              </w:rPr>
              <w:t>Филтери</w:t>
            </w:r>
          </w:p>
          <w:p w:rsidR="000F0098" w:rsidRDefault="00925750">
            <w:pPr>
              <w:pStyle w:val="TableParagraph"/>
              <w:numPr>
                <w:ilvl w:val="0"/>
                <w:numId w:val="600"/>
              </w:numPr>
              <w:tabs>
                <w:tab w:val="left" w:pos="140"/>
              </w:tabs>
              <w:spacing w:line="160" w:lineRule="exact"/>
              <w:rPr>
                <w:sz w:val="14"/>
              </w:rPr>
            </w:pPr>
            <w:r>
              <w:rPr>
                <w:sz w:val="14"/>
              </w:rPr>
              <w:t>Пречистачи</w:t>
            </w:r>
            <w:r>
              <w:rPr>
                <w:spacing w:val="-1"/>
                <w:sz w:val="14"/>
              </w:rPr>
              <w:t xml:space="preserve"> </w:t>
            </w:r>
            <w:r>
              <w:rPr>
                <w:sz w:val="14"/>
              </w:rPr>
              <w:t>ваздуха</w:t>
            </w:r>
          </w:p>
          <w:p w:rsidR="000F0098" w:rsidRDefault="00925750">
            <w:pPr>
              <w:pStyle w:val="TableParagraph"/>
              <w:numPr>
                <w:ilvl w:val="0"/>
                <w:numId w:val="600"/>
              </w:numPr>
              <w:tabs>
                <w:tab w:val="left" w:pos="140"/>
              </w:tabs>
              <w:spacing w:line="160" w:lineRule="exact"/>
              <w:rPr>
                <w:sz w:val="14"/>
              </w:rPr>
            </w:pPr>
            <w:r>
              <w:rPr>
                <w:sz w:val="14"/>
              </w:rPr>
              <w:t>Регулатори</w:t>
            </w:r>
            <w:r>
              <w:rPr>
                <w:spacing w:val="-1"/>
                <w:sz w:val="14"/>
              </w:rPr>
              <w:t xml:space="preserve"> </w:t>
            </w:r>
            <w:r>
              <w:rPr>
                <w:sz w:val="14"/>
              </w:rPr>
              <w:t>притиска</w:t>
            </w:r>
          </w:p>
          <w:p w:rsidR="000F0098" w:rsidRDefault="00925750">
            <w:pPr>
              <w:pStyle w:val="TableParagraph"/>
              <w:numPr>
                <w:ilvl w:val="0"/>
                <w:numId w:val="600"/>
              </w:numPr>
              <w:tabs>
                <w:tab w:val="left" w:pos="140"/>
              </w:tabs>
              <w:spacing w:line="160" w:lineRule="exact"/>
              <w:rPr>
                <w:sz w:val="14"/>
              </w:rPr>
            </w:pPr>
            <w:r>
              <w:rPr>
                <w:spacing w:val="-3"/>
                <w:sz w:val="14"/>
              </w:rPr>
              <w:t>Хидраулични</w:t>
            </w:r>
            <w:r>
              <w:rPr>
                <w:spacing w:val="-2"/>
                <w:sz w:val="14"/>
              </w:rPr>
              <w:t xml:space="preserve"> </w:t>
            </w:r>
            <w:r>
              <w:rPr>
                <w:sz w:val="14"/>
              </w:rPr>
              <w:t>акумулатори</w:t>
            </w:r>
          </w:p>
          <w:p w:rsidR="000F0098" w:rsidRDefault="00925750">
            <w:pPr>
              <w:pStyle w:val="TableParagraph"/>
              <w:numPr>
                <w:ilvl w:val="0"/>
                <w:numId w:val="600"/>
              </w:numPr>
              <w:tabs>
                <w:tab w:val="left" w:pos="140"/>
              </w:tabs>
              <w:spacing w:line="161" w:lineRule="exact"/>
              <w:rPr>
                <w:sz w:val="14"/>
              </w:rPr>
            </w:pPr>
            <w:r>
              <w:rPr>
                <w:sz w:val="14"/>
              </w:rPr>
              <w:t>Мерење карактеристичних</w:t>
            </w:r>
            <w:r>
              <w:rPr>
                <w:spacing w:val="-1"/>
                <w:sz w:val="14"/>
              </w:rPr>
              <w:t xml:space="preserve"> </w:t>
            </w:r>
            <w:r>
              <w:rPr>
                <w:sz w:val="14"/>
              </w:rPr>
              <w:t>величина</w:t>
            </w:r>
          </w:p>
        </w:tc>
      </w:tr>
      <w:tr w:rsidR="000F0098">
        <w:trPr>
          <w:trHeight w:val="840"/>
        </w:trPr>
        <w:tc>
          <w:tcPr>
            <w:tcW w:w="2268" w:type="dxa"/>
          </w:tcPr>
          <w:p w:rsidR="000F0098" w:rsidRDefault="000F0098">
            <w:pPr>
              <w:pStyle w:val="TableParagraph"/>
              <w:spacing w:before="4"/>
              <w:ind w:left="0" w:firstLine="0"/>
            </w:pPr>
          </w:p>
          <w:p w:rsidR="000F0098" w:rsidRDefault="00925750">
            <w:pPr>
              <w:pStyle w:val="TableParagraph"/>
              <w:ind w:left="56" w:firstLine="0"/>
              <w:rPr>
                <w:b/>
                <w:sz w:val="14"/>
              </w:rPr>
            </w:pPr>
            <w:r>
              <w:rPr>
                <w:b/>
                <w:sz w:val="14"/>
              </w:rPr>
              <w:t>Хидраулични и пнеуматски системи</w:t>
            </w:r>
          </w:p>
        </w:tc>
        <w:tc>
          <w:tcPr>
            <w:tcW w:w="4139" w:type="dxa"/>
          </w:tcPr>
          <w:p w:rsidR="000F0098" w:rsidRDefault="00925750">
            <w:pPr>
              <w:pStyle w:val="TableParagraph"/>
              <w:numPr>
                <w:ilvl w:val="0"/>
                <w:numId w:val="599"/>
              </w:numPr>
              <w:tabs>
                <w:tab w:val="left" w:pos="141"/>
              </w:tabs>
              <w:spacing w:before="18" w:line="161" w:lineRule="exact"/>
              <w:rPr>
                <w:sz w:val="14"/>
              </w:rPr>
            </w:pPr>
            <w:r>
              <w:rPr>
                <w:sz w:val="14"/>
              </w:rPr>
              <w:t>чита функционалне шеме хидрауличних и пнеуматских</w:t>
            </w:r>
            <w:r>
              <w:rPr>
                <w:spacing w:val="-25"/>
                <w:sz w:val="14"/>
              </w:rPr>
              <w:t xml:space="preserve"> </w:t>
            </w:r>
            <w:r>
              <w:rPr>
                <w:sz w:val="14"/>
              </w:rPr>
              <w:t>система</w:t>
            </w:r>
          </w:p>
          <w:p w:rsidR="000F0098" w:rsidRDefault="00925750">
            <w:pPr>
              <w:pStyle w:val="TableParagraph"/>
              <w:numPr>
                <w:ilvl w:val="0"/>
                <w:numId w:val="599"/>
              </w:numPr>
              <w:tabs>
                <w:tab w:val="left" w:pos="141"/>
              </w:tabs>
              <w:spacing w:line="160" w:lineRule="exact"/>
              <w:rPr>
                <w:sz w:val="14"/>
              </w:rPr>
            </w:pPr>
            <w:r>
              <w:rPr>
                <w:sz w:val="14"/>
              </w:rPr>
              <w:t>повезује елементе у функционалну</w:t>
            </w:r>
            <w:r>
              <w:rPr>
                <w:spacing w:val="-3"/>
                <w:sz w:val="14"/>
              </w:rPr>
              <w:t xml:space="preserve"> </w:t>
            </w:r>
            <w:r>
              <w:rPr>
                <w:sz w:val="14"/>
              </w:rPr>
              <w:t>целину</w:t>
            </w:r>
          </w:p>
          <w:p w:rsidR="000F0098" w:rsidRDefault="00925750">
            <w:pPr>
              <w:pStyle w:val="TableParagraph"/>
              <w:numPr>
                <w:ilvl w:val="0"/>
                <w:numId w:val="599"/>
              </w:numPr>
              <w:tabs>
                <w:tab w:val="left" w:pos="141"/>
              </w:tabs>
              <w:spacing w:line="160" w:lineRule="exact"/>
              <w:rPr>
                <w:sz w:val="14"/>
              </w:rPr>
            </w:pPr>
            <w:r>
              <w:rPr>
                <w:sz w:val="14"/>
              </w:rPr>
              <w:t xml:space="preserve">мери физичке величине у хидрауличном и </w:t>
            </w:r>
            <w:r>
              <w:rPr>
                <w:spacing w:val="-3"/>
                <w:sz w:val="14"/>
              </w:rPr>
              <w:t>пнеуматском</w:t>
            </w:r>
            <w:r>
              <w:rPr>
                <w:spacing w:val="-11"/>
                <w:sz w:val="14"/>
              </w:rPr>
              <w:t xml:space="preserve"> </w:t>
            </w:r>
            <w:r>
              <w:rPr>
                <w:sz w:val="14"/>
              </w:rPr>
              <w:t>систему</w:t>
            </w:r>
          </w:p>
          <w:p w:rsidR="000F0098" w:rsidRDefault="00925750">
            <w:pPr>
              <w:pStyle w:val="TableParagraph"/>
              <w:numPr>
                <w:ilvl w:val="0"/>
                <w:numId w:val="599"/>
              </w:numPr>
              <w:tabs>
                <w:tab w:val="left" w:pos="141"/>
              </w:tabs>
              <w:spacing w:line="161" w:lineRule="exact"/>
              <w:rPr>
                <w:sz w:val="14"/>
              </w:rPr>
            </w:pPr>
            <w:r>
              <w:rPr>
                <w:sz w:val="14"/>
              </w:rPr>
              <w:t>испитује исправност</w:t>
            </w:r>
            <w:r>
              <w:rPr>
                <w:spacing w:val="-1"/>
                <w:sz w:val="14"/>
              </w:rPr>
              <w:t xml:space="preserve"> </w:t>
            </w:r>
            <w:r>
              <w:rPr>
                <w:sz w:val="14"/>
              </w:rPr>
              <w:t>система</w:t>
            </w:r>
          </w:p>
        </w:tc>
        <w:tc>
          <w:tcPr>
            <w:tcW w:w="4139" w:type="dxa"/>
          </w:tcPr>
          <w:p w:rsidR="000F0098" w:rsidRDefault="00925750">
            <w:pPr>
              <w:pStyle w:val="TableParagraph"/>
              <w:numPr>
                <w:ilvl w:val="0"/>
                <w:numId w:val="598"/>
              </w:numPr>
              <w:tabs>
                <w:tab w:val="left" w:pos="140"/>
              </w:tabs>
              <w:spacing w:before="18"/>
              <w:ind w:right="291"/>
              <w:rPr>
                <w:sz w:val="14"/>
              </w:rPr>
            </w:pPr>
            <w:r>
              <w:rPr>
                <w:sz w:val="14"/>
              </w:rPr>
              <w:t>Функционалне</w:t>
            </w:r>
            <w:r>
              <w:rPr>
                <w:spacing w:val="-7"/>
                <w:sz w:val="14"/>
              </w:rPr>
              <w:t xml:space="preserve"> </w:t>
            </w:r>
            <w:r>
              <w:rPr>
                <w:sz w:val="14"/>
              </w:rPr>
              <w:t>шеме</w:t>
            </w:r>
            <w:r>
              <w:rPr>
                <w:spacing w:val="-7"/>
                <w:sz w:val="14"/>
              </w:rPr>
              <w:t xml:space="preserve"> </w:t>
            </w:r>
            <w:r>
              <w:rPr>
                <w:sz w:val="14"/>
              </w:rPr>
              <w:t>(анализа</w:t>
            </w:r>
            <w:r>
              <w:rPr>
                <w:spacing w:val="-7"/>
                <w:sz w:val="14"/>
              </w:rPr>
              <w:t xml:space="preserve"> </w:t>
            </w:r>
            <w:r>
              <w:rPr>
                <w:sz w:val="14"/>
              </w:rPr>
              <w:t>симбола</w:t>
            </w:r>
            <w:r>
              <w:rPr>
                <w:spacing w:val="-7"/>
                <w:sz w:val="14"/>
              </w:rPr>
              <w:t xml:space="preserve"> </w:t>
            </w:r>
            <w:r>
              <w:rPr>
                <w:sz w:val="14"/>
              </w:rPr>
              <w:t>компонената</w:t>
            </w:r>
            <w:r>
              <w:rPr>
                <w:spacing w:val="-7"/>
                <w:sz w:val="14"/>
              </w:rPr>
              <w:t xml:space="preserve"> </w:t>
            </w:r>
            <w:r>
              <w:rPr>
                <w:sz w:val="14"/>
              </w:rPr>
              <w:t>и</w:t>
            </w:r>
            <w:r>
              <w:rPr>
                <w:spacing w:val="-7"/>
                <w:sz w:val="14"/>
              </w:rPr>
              <w:t xml:space="preserve"> </w:t>
            </w:r>
            <w:r>
              <w:rPr>
                <w:sz w:val="14"/>
              </w:rPr>
              <w:t>њихова повезаност)</w:t>
            </w:r>
          </w:p>
          <w:p w:rsidR="000F0098" w:rsidRDefault="00925750">
            <w:pPr>
              <w:pStyle w:val="TableParagraph"/>
              <w:numPr>
                <w:ilvl w:val="0"/>
                <w:numId w:val="598"/>
              </w:numPr>
              <w:tabs>
                <w:tab w:val="left" w:pos="140"/>
              </w:tabs>
              <w:spacing w:line="159" w:lineRule="exact"/>
              <w:rPr>
                <w:sz w:val="14"/>
              </w:rPr>
            </w:pPr>
            <w:r>
              <w:rPr>
                <w:spacing w:val="-3"/>
                <w:sz w:val="14"/>
              </w:rPr>
              <w:t xml:space="preserve">Уградња </w:t>
            </w:r>
            <w:r>
              <w:rPr>
                <w:sz w:val="14"/>
              </w:rPr>
              <w:t>пнеуматских компоненти у систем</w:t>
            </w:r>
          </w:p>
          <w:p w:rsidR="000F0098" w:rsidRDefault="00925750">
            <w:pPr>
              <w:pStyle w:val="TableParagraph"/>
              <w:numPr>
                <w:ilvl w:val="0"/>
                <w:numId w:val="598"/>
              </w:numPr>
              <w:tabs>
                <w:tab w:val="left" w:pos="140"/>
              </w:tabs>
              <w:spacing w:line="160" w:lineRule="exact"/>
              <w:rPr>
                <w:sz w:val="14"/>
              </w:rPr>
            </w:pPr>
            <w:r>
              <w:rPr>
                <w:sz w:val="14"/>
              </w:rPr>
              <w:t>Примењени пнеуматски системи у индустријској</w:t>
            </w:r>
            <w:r>
              <w:rPr>
                <w:spacing w:val="-10"/>
                <w:sz w:val="14"/>
              </w:rPr>
              <w:t xml:space="preserve"> </w:t>
            </w:r>
            <w:r>
              <w:rPr>
                <w:sz w:val="14"/>
              </w:rPr>
              <w:t>роботици</w:t>
            </w:r>
          </w:p>
          <w:p w:rsidR="000F0098" w:rsidRDefault="00925750">
            <w:pPr>
              <w:pStyle w:val="TableParagraph"/>
              <w:numPr>
                <w:ilvl w:val="0"/>
                <w:numId w:val="598"/>
              </w:numPr>
              <w:tabs>
                <w:tab w:val="left" w:pos="140"/>
              </w:tabs>
              <w:spacing w:line="161" w:lineRule="exact"/>
              <w:ind w:hanging="83"/>
              <w:rPr>
                <w:sz w:val="14"/>
              </w:rPr>
            </w:pPr>
            <w:r>
              <w:rPr>
                <w:sz w:val="14"/>
              </w:rPr>
              <w:t>Испитивање пнеуматских и хидрауличних</w:t>
            </w:r>
            <w:r>
              <w:rPr>
                <w:spacing w:val="-8"/>
                <w:sz w:val="14"/>
              </w:rPr>
              <w:t xml:space="preserve"> </w:t>
            </w:r>
            <w:r>
              <w:rPr>
                <w:sz w:val="14"/>
              </w:rPr>
              <w:t>система</w:t>
            </w:r>
          </w:p>
        </w:tc>
      </w:tr>
    </w:tbl>
    <w:p w:rsidR="000F0098" w:rsidRDefault="000F0098">
      <w:pPr>
        <w:pStyle w:val="BodyText"/>
        <w:spacing w:before="7" w:line="240" w:lineRule="auto"/>
        <w:ind w:left="0"/>
        <w:rPr>
          <w:sz w:val="11"/>
        </w:rPr>
      </w:pPr>
    </w:p>
    <w:p w:rsidR="000F0098" w:rsidRDefault="00925750">
      <w:pPr>
        <w:pStyle w:val="Heading1"/>
        <w:numPr>
          <w:ilvl w:val="0"/>
          <w:numId w:val="611"/>
        </w:numPr>
        <w:tabs>
          <w:tab w:val="left" w:pos="678"/>
        </w:tabs>
        <w:spacing w:before="92" w:line="201" w:lineRule="exact"/>
        <w:ind w:left="677"/>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4" w:line="225" w:lineRule="auto"/>
        <w:ind w:right="136" w:firstLine="396"/>
        <w:jc w:val="both"/>
      </w:pPr>
      <w:r>
        <w:t xml:space="preserve">На </w:t>
      </w:r>
      <w:r>
        <w:rPr>
          <w:spacing w:val="-3"/>
        </w:rPr>
        <w:t xml:space="preserve">почетку </w:t>
      </w:r>
      <w:r>
        <w:rPr>
          <w:spacing w:val="-4"/>
        </w:rPr>
        <w:t xml:space="preserve">сваке </w:t>
      </w:r>
      <w:r>
        <w:t xml:space="preserve">теме </w:t>
      </w:r>
      <w:r>
        <w:rPr>
          <w:spacing w:val="-3"/>
        </w:rPr>
        <w:t xml:space="preserve">ученике упознати </w:t>
      </w:r>
      <w:r>
        <w:t xml:space="preserve">са циљевима и </w:t>
      </w:r>
      <w:r>
        <w:rPr>
          <w:spacing w:val="-4"/>
        </w:rPr>
        <w:t xml:space="preserve">исходима </w:t>
      </w:r>
      <w:r>
        <w:t xml:space="preserve">наставе, односно учења, </w:t>
      </w:r>
      <w:r>
        <w:rPr>
          <w:spacing w:val="-3"/>
        </w:rPr>
        <w:t xml:space="preserve">планом </w:t>
      </w:r>
      <w:r>
        <w:t xml:space="preserve">рада и </w:t>
      </w:r>
      <w:r>
        <w:rPr>
          <w:spacing w:val="-3"/>
        </w:rPr>
        <w:t xml:space="preserve">начинима оцењивања. Пред- </w:t>
      </w:r>
      <w:r>
        <w:t xml:space="preserve">мет се реализује кроз </w:t>
      </w:r>
      <w:r>
        <w:rPr>
          <w:spacing w:val="-3"/>
        </w:rPr>
        <w:t xml:space="preserve">теоријску наставу </w:t>
      </w:r>
      <w:r>
        <w:t xml:space="preserve">и </w:t>
      </w:r>
      <w:r>
        <w:rPr>
          <w:spacing w:val="-3"/>
        </w:rPr>
        <w:t xml:space="preserve">вежбе </w:t>
      </w:r>
      <w:r>
        <w:t xml:space="preserve">у учионици и </w:t>
      </w:r>
      <w:r>
        <w:rPr>
          <w:spacing w:val="-3"/>
        </w:rPr>
        <w:t xml:space="preserve">специјализованој </w:t>
      </w:r>
      <w:r>
        <w:t xml:space="preserve">учионици. </w:t>
      </w:r>
      <w:r>
        <w:rPr>
          <w:spacing w:val="-3"/>
        </w:rPr>
        <w:t xml:space="preserve">Одељење </w:t>
      </w:r>
      <w:r>
        <w:t xml:space="preserve">се дели на </w:t>
      </w:r>
      <w:r>
        <w:rPr>
          <w:spacing w:val="-3"/>
        </w:rPr>
        <w:t xml:space="preserve">групе </w:t>
      </w:r>
      <w:r>
        <w:t xml:space="preserve">до 15 </w:t>
      </w:r>
      <w:r>
        <w:rPr>
          <w:spacing w:val="-3"/>
        </w:rPr>
        <w:t xml:space="preserve">ученика </w:t>
      </w:r>
      <w:r>
        <w:t xml:space="preserve">при- </w:t>
      </w:r>
      <w:r>
        <w:rPr>
          <w:spacing w:val="-5"/>
        </w:rPr>
        <w:t xml:space="preserve">ликом </w:t>
      </w:r>
      <w:r>
        <w:t xml:space="preserve">реализације </w:t>
      </w:r>
      <w:r>
        <w:rPr>
          <w:spacing w:val="-3"/>
        </w:rPr>
        <w:t xml:space="preserve">вежби. Препорука </w:t>
      </w:r>
      <w:r>
        <w:t xml:space="preserve">у организацији наставе је да се по </w:t>
      </w:r>
      <w:r>
        <w:rPr>
          <w:spacing w:val="-3"/>
        </w:rPr>
        <w:t xml:space="preserve">недељама </w:t>
      </w:r>
      <w:r>
        <w:t xml:space="preserve">реализује </w:t>
      </w:r>
      <w:r>
        <w:rPr>
          <w:spacing w:val="-3"/>
        </w:rPr>
        <w:t xml:space="preserve">двочас теоријске </w:t>
      </w:r>
      <w:r>
        <w:t xml:space="preserve">наставе, односно час </w:t>
      </w:r>
      <w:r>
        <w:rPr>
          <w:spacing w:val="-3"/>
        </w:rPr>
        <w:t>вежби.</w:t>
      </w:r>
    </w:p>
    <w:p w:rsidR="000F0098" w:rsidRDefault="00925750">
      <w:pPr>
        <w:pStyle w:val="BodyText"/>
        <w:spacing w:line="189" w:lineRule="exact"/>
        <w:ind w:left="497"/>
      </w:pPr>
      <w:r>
        <w:t>Препоручени број часова по темама:</w:t>
      </w:r>
    </w:p>
    <w:p w:rsidR="000F0098" w:rsidRDefault="00925750">
      <w:pPr>
        <w:pStyle w:val="ListParagraph"/>
        <w:numPr>
          <w:ilvl w:val="1"/>
          <w:numId w:val="973"/>
        </w:numPr>
        <w:tabs>
          <w:tab w:val="left" w:pos="606"/>
        </w:tabs>
        <w:spacing w:line="194" w:lineRule="exact"/>
        <w:rPr>
          <w:sz w:val="18"/>
        </w:rPr>
      </w:pPr>
      <w:r>
        <w:rPr>
          <w:sz w:val="18"/>
        </w:rPr>
        <w:t>Карактеристике радних флуида (6</w:t>
      </w:r>
      <w:r>
        <w:rPr>
          <w:spacing w:val="-2"/>
          <w:sz w:val="18"/>
        </w:rPr>
        <w:t xml:space="preserve"> </w:t>
      </w:r>
      <w:r>
        <w:rPr>
          <w:sz w:val="18"/>
        </w:rPr>
        <w:t>часова)</w:t>
      </w:r>
    </w:p>
    <w:p w:rsidR="000F0098" w:rsidRDefault="00925750">
      <w:pPr>
        <w:pStyle w:val="ListParagraph"/>
        <w:numPr>
          <w:ilvl w:val="1"/>
          <w:numId w:val="973"/>
        </w:numPr>
        <w:tabs>
          <w:tab w:val="left" w:pos="606"/>
        </w:tabs>
        <w:spacing w:line="194" w:lineRule="exact"/>
        <w:rPr>
          <w:sz w:val="18"/>
        </w:rPr>
      </w:pPr>
      <w:r>
        <w:rPr>
          <w:sz w:val="18"/>
        </w:rPr>
        <w:t>Хидростатика (8</w:t>
      </w:r>
      <w:r>
        <w:rPr>
          <w:spacing w:val="-1"/>
          <w:sz w:val="18"/>
        </w:rPr>
        <w:t xml:space="preserve"> </w:t>
      </w:r>
      <w:r>
        <w:rPr>
          <w:sz w:val="18"/>
        </w:rPr>
        <w:t>часова)</w:t>
      </w:r>
    </w:p>
    <w:p w:rsidR="000F0098" w:rsidRDefault="00925750">
      <w:pPr>
        <w:pStyle w:val="ListParagraph"/>
        <w:numPr>
          <w:ilvl w:val="1"/>
          <w:numId w:val="973"/>
        </w:numPr>
        <w:tabs>
          <w:tab w:val="left" w:pos="606"/>
        </w:tabs>
        <w:spacing w:line="194" w:lineRule="exact"/>
        <w:rPr>
          <w:sz w:val="18"/>
        </w:rPr>
      </w:pPr>
      <w:r>
        <w:rPr>
          <w:sz w:val="18"/>
        </w:rPr>
        <w:t>Кинематика и динамика течности (8</w:t>
      </w:r>
      <w:r>
        <w:rPr>
          <w:spacing w:val="-2"/>
          <w:sz w:val="18"/>
        </w:rPr>
        <w:t xml:space="preserve"> </w:t>
      </w:r>
      <w:r>
        <w:rPr>
          <w:sz w:val="18"/>
        </w:rPr>
        <w:t>часова)</w:t>
      </w:r>
    </w:p>
    <w:p w:rsidR="000F0098" w:rsidRDefault="00925750">
      <w:pPr>
        <w:pStyle w:val="ListParagraph"/>
        <w:numPr>
          <w:ilvl w:val="1"/>
          <w:numId w:val="973"/>
        </w:numPr>
        <w:tabs>
          <w:tab w:val="left" w:pos="606"/>
        </w:tabs>
        <w:spacing w:line="194" w:lineRule="exact"/>
        <w:rPr>
          <w:sz w:val="18"/>
        </w:rPr>
      </w:pPr>
      <w:r>
        <w:rPr>
          <w:sz w:val="18"/>
        </w:rPr>
        <w:t>Компоненте хидрауличних и пнеуматских система (36</w:t>
      </w:r>
      <w:r>
        <w:rPr>
          <w:spacing w:val="-5"/>
          <w:sz w:val="18"/>
        </w:rPr>
        <w:t xml:space="preserve"> </w:t>
      </w:r>
      <w:r>
        <w:rPr>
          <w:sz w:val="18"/>
        </w:rPr>
        <w:t>часова)</w:t>
      </w:r>
    </w:p>
    <w:p w:rsidR="000F0098" w:rsidRDefault="00925750">
      <w:pPr>
        <w:pStyle w:val="ListParagraph"/>
        <w:numPr>
          <w:ilvl w:val="1"/>
          <w:numId w:val="973"/>
        </w:numPr>
        <w:tabs>
          <w:tab w:val="left" w:pos="606"/>
        </w:tabs>
        <w:spacing w:line="194" w:lineRule="exact"/>
        <w:rPr>
          <w:sz w:val="18"/>
        </w:rPr>
      </w:pPr>
      <w:r>
        <w:rPr>
          <w:spacing w:val="-3"/>
          <w:sz w:val="18"/>
        </w:rPr>
        <w:t xml:space="preserve">Хидраулични </w:t>
      </w:r>
      <w:r>
        <w:rPr>
          <w:sz w:val="18"/>
        </w:rPr>
        <w:t>и пнеуматски системи (32 часа)</w:t>
      </w:r>
    </w:p>
    <w:p w:rsidR="000F0098" w:rsidRDefault="00925750">
      <w:pPr>
        <w:pStyle w:val="BodyText"/>
        <w:spacing w:before="4" w:line="225" w:lineRule="auto"/>
        <w:ind w:right="137" w:firstLine="396"/>
        <w:jc w:val="both"/>
      </w:pPr>
      <w:r>
        <w:t>Приликом реализације наставних садржаја ослонити се на предзнања ученика из математике и физике. Потребно је радити на кон- кретним бројчаним примерима, д</w:t>
      </w:r>
      <w:r>
        <w:t>обијене резултате анализирати, подстаћи ученике на доношење закључака. Где год је то могуће добије- не резултате проверавати експерименталним путем.</w:t>
      </w:r>
    </w:p>
    <w:p w:rsidR="000F0098" w:rsidRDefault="00925750">
      <w:pPr>
        <w:pStyle w:val="BodyText"/>
        <w:spacing w:line="225" w:lineRule="auto"/>
        <w:ind w:right="137" w:firstLine="396"/>
        <w:jc w:val="both"/>
      </w:pPr>
      <w:r>
        <w:t xml:space="preserve">Избор метода и облика рада одређује наставник у зависности </w:t>
      </w:r>
      <w:r>
        <w:rPr>
          <w:spacing w:val="-3"/>
        </w:rPr>
        <w:t xml:space="preserve">од </w:t>
      </w:r>
      <w:r>
        <w:t>наставних садржаја, способности и потреба уче</w:t>
      </w:r>
      <w:r>
        <w:t>ника, материјалних и</w:t>
      </w:r>
      <w:r>
        <w:rPr>
          <w:spacing w:val="-7"/>
        </w:rPr>
        <w:t xml:space="preserve"> </w:t>
      </w:r>
      <w:r>
        <w:t>других</w:t>
      </w:r>
      <w:r>
        <w:rPr>
          <w:spacing w:val="-7"/>
        </w:rPr>
        <w:t xml:space="preserve"> </w:t>
      </w:r>
      <w:r>
        <w:t>услова.</w:t>
      </w:r>
      <w:r>
        <w:rPr>
          <w:spacing w:val="-7"/>
        </w:rPr>
        <w:t xml:space="preserve"> </w:t>
      </w:r>
      <w:r>
        <w:t>Користити</w:t>
      </w:r>
      <w:r>
        <w:rPr>
          <w:spacing w:val="-7"/>
        </w:rPr>
        <w:t xml:space="preserve"> </w:t>
      </w:r>
      <w:r>
        <w:t>вербалне</w:t>
      </w:r>
      <w:r>
        <w:rPr>
          <w:spacing w:val="-7"/>
        </w:rPr>
        <w:t xml:space="preserve"> </w:t>
      </w:r>
      <w:r>
        <w:t>методе</w:t>
      </w:r>
      <w:r>
        <w:rPr>
          <w:spacing w:val="-7"/>
        </w:rPr>
        <w:t xml:space="preserve"> </w:t>
      </w:r>
      <w:r>
        <w:t>(метода</w:t>
      </w:r>
      <w:r>
        <w:rPr>
          <w:spacing w:val="-7"/>
        </w:rPr>
        <w:t xml:space="preserve"> </w:t>
      </w:r>
      <w:r>
        <w:t>усменог</w:t>
      </w:r>
      <w:r>
        <w:rPr>
          <w:spacing w:val="-7"/>
        </w:rPr>
        <w:t xml:space="preserve"> </w:t>
      </w:r>
      <w:r>
        <w:t>излагања</w:t>
      </w:r>
      <w:r>
        <w:rPr>
          <w:spacing w:val="-7"/>
        </w:rPr>
        <w:t xml:space="preserve"> </w:t>
      </w:r>
      <w:r>
        <w:t>и</w:t>
      </w:r>
      <w:r>
        <w:rPr>
          <w:spacing w:val="-7"/>
        </w:rPr>
        <w:t xml:space="preserve"> </w:t>
      </w:r>
      <w:r>
        <w:t>дијалошка</w:t>
      </w:r>
      <w:r>
        <w:rPr>
          <w:spacing w:val="-7"/>
        </w:rPr>
        <w:t xml:space="preserve"> </w:t>
      </w:r>
      <w:r>
        <w:t>метода),</w:t>
      </w:r>
      <w:r>
        <w:rPr>
          <w:spacing w:val="-7"/>
        </w:rPr>
        <w:t xml:space="preserve"> </w:t>
      </w:r>
      <w:r>
        <w:t>методе</w:t>
      </w:r>
      <w:r>
        <w:rPr>
          <w:spacing w:val="-7"/>
        </w:rPr>
        <w:t xml:space="preserve"> </w:t>
      </w:r>
      <w:r>
        <w:t>демонстрације,</w:t>
      </w:r>
      <w:r>
        <w:rPr>
          <w:spacing w:val="-7"/>
        </w:rPr>
        <w:t xml:space="preserve"> </w:t>
      </w:r>
      <w:r>
        <w:t xml:space="preserve">текстуално-илустра- тивне методе, методе графичких радова. Предложени облици рада су фронтални, рад у групи, рад у </w:t>
      </w:r>
      <w:r>
        <w:rPr>
          <w:spacing w:val="-5"/>
        </w:rPr>
        <w:t xml:space="preserve">пару, </w:t>
      </w:r>
      <w:r>
        <w:t>индив</w:t>
      </w:r>
      <w:r>
        <w:t>идуални</w:t>
      </w:r>
      <w:r>
        <w:rPr>
          <w:spacing w:val="-30"/>
        </w:rPr>
        <w:t xml:space="preserve"> </w:t>
      </w:r>
      <w:r>
        <w:t>рад.</w:t>
      </w:r>
    </w:p>
    <w:p w:rsidR="000F0098" w:rsidRDefault="000F0098">
      <w:pPr>
        <w:pStyle w:val="BodyText"/>
        <w:spacing w:before="8" w:line="240" w:lineRule="auto"/>
        <w:ind w:left="0"/>
        <w:rPr>
          <w:sz w:val="15"/>
        </w:rPr>
      </w:pPr>
    </w:p>
    <w:p w:rsidR="000F0098" w:rsidRDefault="00925750">
      <w:pPr>
        <w:pStyle w:val="Heading1"/>
        <w:numPr>
          <w:ilvl w:val="0"/>
          <w:numId w:val="611"/>
        </w:numPr>
        <w:tabs>
          <w:tab w:val="left" w:pos="678"/>
        </w:tabs>
        <w:spacing w:before="0" w:line="201" w:lineRule="exact"/>
        <w:ind w:left="677"/>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3" w:line="225"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аргументују, евалу</w:t>
      </w:r>
      <w:r>
        <w:rPr>
          <w:spacing w:val="-3"/>
        </w:rPr>
        <w:t xml:space="preserve">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25"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w:t>
      </w:r>
      <w:r>
        <w:t>их идеја, али и да помогне развој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w:t>
      </w:r>
      <w:r>
        <w:t xml:space="preserve"> виси од врсте активности која се вреднује.</w:t>
      </w:r>
    </w:p>
    <w:p w:rsidR="000F0098" w:rsidRDefault="00925750">
      <w:pPr>
        <w:pStyle w:val="BodyText"/>
        <w:spacing w:line="225" w:lineRule="auto"/>
        <w:ind w:right="54" w:firstLine="396"/>
      </w:pPr>
      <w:r>
        <w:t>Сумативно оцењивање је вредновање постигнућа ученика на крају сваке реализоване теме. Сумативне оцене се добијају из контрол- них или писмених радова, тестова, усменог испитивања, самосталних или групних радова ученика.</w:t>
      </w:r>
    </w:p>
    <w:p w:rsidR="000F0098" w:rsidRDefault="00925750">
      <w:pPr>
        <w:pStyle w:val="Heading1"/>
        <w:spacing w:before="155"/>
        <w:ind w:left="80" w:right="117" w:firstLine="0"/>
        <w:jc w:val="center"/>
      </w:pPr>
      <w:r>
        <w:t>Назив предмета: Практична настава</w:t>
      </w:r>
    </w:p>
    <w:p w:rsidR="000F0098" w:rsidRDefault="000F0098">
      <w:pPr>
        <w:pStyle w:val="BodyText"/>
        <w:spacing w:before="9" w:line="240" w:lineRule="auto"/>
        <w:ind w:left="0"/>
        <w:rPr>
          <w:b/>
          <w:sz w:val="15"/>
        </w:rPr>
      </w:pPr>
    </w:p>
    <w:p w:rsidR="000F0098" w:rsidRDefault="00925750">
      <w:pPr>
        <w:pStyle w:val="ListParagraph"/>
        <w:numPr>
          <w:ilvl w:val="0"/>
          <w:numId w:val="597"/>
        </w:numPr>
        <w:tabs>
          <w:tab w:val="left" w:pos="678"/>
        </w:tabs>
        <w:spacing w:after="40" w:line="240" w:lineRule="auto"/>
        <w:ind w:firstLine="0"/>
        <w:rPr>
          <w:b/>
          <w:sz w:val="18"/>
        </w:rPr>
      </w:pPr>
      <w:r>
        <w:rPr>
          <w:b/>
          <w:spacing w:val="-3"/>
          <w:sz w:val="18"/>
        </w:rPr>
        <w:t>О</w:t>
      </w:r>
      <w:r>
        <w:rPr>
          <w:b/>
          <w:spacing w:val="-3"/>
          <w:sz w:val="18"/>
        </w:rPr>
        <w:t xml:space="preserve">СТВАРИВАЊА ОБРАЗОВНО-ВАСПИТНОГ </w:t>
      </w:r>
      <w:r>
        <w:rPr>
          <w:b/>
          <w:spacing w:val="-7"/>
          <w:sz w:val="18"/>
        </w:rPr>
        <w:t>РАДА</w:t>
      </w:r>
      <w:r>
        <w:rPr>
          <w:b/>
          <w:spacing w:val="30"/>
          <w:sz w:val="18"/>
        </w:rPr>
        <w:t xml:space="preserve"> </w:t>
      </w:r>
      <w:r>
        <w:rPr>
          <w:b/>
          <w:sz w:val="18"/>
        </w:rPr>
        <w:t>– ОБЛИЦИ И</w:t>
      </w:r>
      <w:r>
        <w:rPr>
          <w:b/>
          <w:spacing w:val="-22"/>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2"/>
        <w:gridCol w:w="1502"/>
        <w:gridCol w:w="1502"/>
        <w:gridCol w:w="1502"/>
        <w:gridCol w:w="1502"/>
        <w:gridCol w:w="1502"/>
      </w:tblGrid>
      <w:tr w:rsidR="000F0098">
        <w:trPr>
          <w:trHeight w:val="200"/>
        </w:trPr>
        <w:tc>
          <w:tcPr>
            <w:tcW w:w="1502" w:type="dxa"/>
            <w:vMerge w:val="restart"/>
            <w:shd w:val="clear" w:color="auto" w:fill="E6E7E8"/>
          </w:tcPr>
          <w:p w:rsidR="000F0098" w:rsidRDefault="00925750">
            <w:pPr>
              <w:pStyle w:val="TableParagraph"/>
              <w:spacing w:before="123"/>
              <w:ind w:left="164" w:right="154" w:firstLine="0"/>
              <w:jc w:val="center"/>
              <w:rPr>
                <w:sz w:val="14"/>
              </w:rPr>
            </w:pPr>
            <w:r>
              <w:rPr>
                <w:sz w:val="14"/>
              </w:rPr>
              <w:t>РАЗРЕД</w:t>
            </w:r>
          </w:p>
        </w:tc>
        <w:tc>
          <w:tcPr>
            <w:tcW w:w="6008" w:type="dxa"/>
            <w:gridSpan w:val="4"/>
            <w:shd w:val="clear" w:color="auto" w:fill="E6E7E8"/>
          </w:tcPr>
          <w:p w:rsidR="000F0098" w:rsidRDefault="00925750">
            <w:pPr>
              <w:pStyle w:val="TableParagraph"/>
              <w:spacing w:before="18"/>
              <w:ind w:left="2646" w:right="2634" w:firstLine="0"/>
              <w:jc w:val="center"/>
              <w:rPr>
                <w:sz w:val="14"/>
              </w:rPr>
            </w:pPr>
            <w:r>
              <w:rPr>
                <w:sz w:val="14"/>
              </w:rPr>
              <w:t>НАСТАВА</w:t>
            </w:r>
          </w:p>
        </w:tc>
        <w:tc>
          <w:tcPr>
            <w:tcW w:w="1502" w:type="dxa"/>
            <w:vMerge w:val="restart"/>
            <w:shd w:val="clear" w:color="auto" w:fill="E6E7E8"/>
          </w:tcPr>
          <w:p w:rsidR="000F0098" w:rsidRDefault="00925750">
            <w:pPr>
              <w:pStyle w:val="TableParagraph"/>
              <w:spacing w:before="123"/>
              <w:ind w:left="483" w:firstLine="0"/>
              <w:rPr>
                <w:sz w:val="14"/>
              </w:rPr>
            </w:pPr>
            <w:r>
              <w:rPr>
                <w:sz w:val="14"/>
              </w:rPr>
              <w:t>ПРАКСА</w:t>
            </w:r>
          </w:p>
        </w:tc>
        <w:tc>
          <w:tcPr>
            <w:tcW w:w="1502" w:type="dxa"/>
            <w:vMerge w:val="restart"/>
            <w:shd w:val="clear" w:color="auto" w:fill="E6E7E8"/>
          </w:tcPr>
          <w:p w:rsidR="000F0098" w:rsidRDefault="00925750">
            <w:pPr>
              <w:pStyle w:val="TableParagraph"/>
              <w:spacing w:before="123"/>
              <w:ind w:left="457" w:firstLine="0"/>
              <w:rPr>
                <w:sz w:val="14"/>
              </w:rPr>
            </w:pPr>
            <w:r>
              <w:rPr>
                <w:sz w:val="14"/>
              </w:rPr>
              <w:t>УКУПНО</w:t>
            </w:r>
          </w:p>
        </w:tc>
      </w:tr>
      <w:tr w:rsidR="000F0098">
        <w:trPr>
          <w:trHeight w:val="200"/>
        </w:trPr>
        <w:tc>
          <w:tcPr>
            <w:tcW w:w="1502" w:type="dxa"/>
            <w:vMerge/>
            <w:tcBorders>
              <w:top w:val="nil"/>
            </w:tcBorders>
            <w:shd w:val="clear" w:color="auto" w:fill="E6E7E8"/>
          </w:tcPr>
          <w:p w:rsidR="000F0098" w:rsidRDefault="000F0098">
            <w:pPr>
              <w:rPr>
                <w:sz w:val="2"/>
                <w:szCs w:val="2"/>
              </w:rPr>
            </w:pPr>
          </w:p>
        </w:tc>
        <w:tc>
          <w:tcPr>
            <w:tcW w:w="1502" w:type="dxa"/>
            <w:shd w:val="clear" w:color="auto" w:fill="E6E7E8"/>
          </w:tcPr>
          <w:p w:rsidR="000F0098" w:rsidRDefault="00925750">
            <w:pPr>
              <w:pStyle w:val="TableParagraph"/>
              <w:spacing w:before="18"/>
              <w:ind w:left="164" w:right="154" w:firstLine="0"/>
              <w:jc w:val="center"/>
              <w:rPr>
                <w:sz w:val="14"/>
              </w:rPr>
            </w:pPr>
            <w:r>
              <w:rPr>
                <w:sz w:val="14"/>
              </w:rPr>
              <w:t>Теоријска настава</w:t>
            </w:r>
          </w:p>
        </w:tc>
        <w:tc>
          <w:tcPr>
            <w:tcW w:w="1502" w:type="dxa"/>
            <w:shd w:val="clear" w:color="auto" w:fill="E6E7E8"/>
          </w:tcPr>
          <w:p w:rsidR="000F0098" w:rsidRDefault="00925750">
            <w:pPr>
              <w:pStyle w:val="TableParagraph"/>
              <w:spacing w:before="18"/>
              <w:ind w:left="164" w:right="154" w:firstLine="0"/>
              <w:jc w:val="center"/>
              <w:rPr>
                <w:sz w:val="14"/>
              </w:rPr>
            </w:pPr>
            <w:r>
              <w:rPr>
                <w:sz w:val="14"/>
              </w:rPr>
              <w:t>Вежбе</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Практична настава</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Настава у блоку</w:t>
            </w:r>
          </w:p>
        </w:tc>
        <w:tc>
          <w:tcPr>
            <w:tcW w:w="1502" w:type="dxa"/>
            <w:vMerge/>
            <w:tcBorders>
              <w:top w:val="nil"/>
            </w:tcBorders>
            <w:shd w:val="clear" w:color="auto" w:fill="E6E7E8"/>
          </w:tcPr>
          <w:p w:rsidR="000F0098" w:rsidRDefault="000F0098">
            <w:pPr>
              <w:rPr>
                <w:sz w:val="2"/>
                <w:szCs w:val="2"/>
              </w:rPr>
            </w:pPr>
          </w:p>
        </w:tc>
        <w:tc>
          <w:tcPr>
            <w:tcW w:w="1502" w:type="dxa"/>
            <w:vMerge/>
            <w:tcBorders>
              <w:top w:val="nil"/>
            </w:tcBorders>
            <w:shd w:val="clear" w:color="auto" w:fill="E6E7E8"/>
          </w:tcPr>
          <w:p w:rsidR="000F0098" w:rsidRDefault="000F0098">
            <w:pPr>
              <w:rPr>
                <w:sz w:val="2"/>
                <w:szCs w:val="2"/>
              </w:rPr>
            </w:pPr>
          </w:p>
        </w:tc>
      </w:tr>
      <w:tr w:rsidR="000F0098">
        <w:trPr>
          <w:trHeight w:val="200"/>
        </w:trPr>
        <w:tc>
          <w:tcPr>
            <w:tcW w:w="1502" w:type="dxa"/>
          </w:tcPr>
          <w:p w:rsidR="000F0098" w:rsidRDefault="00925750">
            <w:pPr>
              <w:pStyle w:val="TableParagraph"/>
              <w:spacing w:before="18"/>
              <w:ind w:left="727" w:firstLine="0"/>
              <w:rPr>
                <w:sz w:val="14"/>
              </w:rPr>
            </w:pPr>
            <w:r>
              <w:rPr>
                <w:sz w:val="14"/>
              </w:rPr>
              <w:t>I</w:t>
            </w:r>
          </w:p>
        </w:tc>
        <w:tc>
          <w:tcPr>
            <w:tcW w:w="1502" w:type="dxa"/>
          </w:tcPr>
          <w:p w:rsidR="000F0098" w:rsidRDefault="00925750">
            <w:pPr>
              <w:pStyle w:val="TableParagraph"/>
              <w:spacing w:before="18"/>
              <w:ind w:left="11" w:firstLine="0"/>
              <w:jc w:val="center"/>
              <w:rPr>
                <w:sz w:val="14"/>
              </w:rPr>
            </w:pPr>
            <w:r>
              <w:rPr>
                <w:sz w:val="14"/>
              </w:rPr>
              <w:t>0</w:t>
            </w:r>
          </w:p>
        </w:tc>
        <w:tc>
          <w:tcPr>
            <w:tcW w:w="1502" w:type="dxa"/>
          </w:tcPr>
          <w:p w:rsidR="000F0098" w:rsidRDefault="00925750">
            <w:pPr>
              <w:pStyle w:val="TableParagraph"/>
              <w:spacing w:before="18"/>
              <w:ind w:left="11" w:firstLine="0"/>
              <w:jc w:val="center"/>
              <w:rPr>
                <w:sz w:val="14"/>
              </w:rPr>
            </w:pPr>
            <w:r>
              <w:rPr>
                <w:sz w:val="14"/>
              </w:rPr>
              <w:t>0</w:t>
            </w:r>
          </w:p>
        </w:tc>
        <w:tc>
          <w:tcPr>
            <w:tcW w:w="1502" w:type="dxa"/>
          </w:tcPr>
          <w:p w:rsidR="000F0098" w:rsidRDefault="00925750">
            <w:pPr>
              <w:pStyle w:val="TableParagraph"/>
              <w:spacing w:before="18"/>
              <w:ind w:left="12" w:firstLine="0"/>
              <w:jc w:val="center"/>
              <w:rPr>
                <w:sz w:val="14"/>
              </w:rPr>
            </w:pPr>
            <w:r>
              <w:rPr>
                <w:sz w:val="14"/>
              </w:rPr>
              <w:t>0</w:t>
            </w:r>
          </w:p>
        </w:tc>
        <w:tc>
          <w:tcPr>
            <w:tcW w:w="1502" w:type="dxa"/>
          </w:tcPr>
          <w:p w:rsidR="000F0098" w:rsidRDefault="00925750">
            <w:pPr>
              <w:pStyle w:val="TableParagraph"/>
              <w:spacing w:before="18"/>
              <w:ind w:left="166" w:right="153" w:firstLine="0"/>
              <w:jc w:val="center"/>
              <w:rPr>
                <w:sz w:val="14"/>
              </w:rPr>
            </w:pPr>
            <w:r>
              <w:rPr>
                <w:sz w:val="14"/>
              </w:rPr>
              <w:t>90</w:t>
            </w:r>
          </w:p>
        </w:tc>
        <w:tc>
          <w:tcPr>
            <w:tcW w:w="1502" w:type="dxa"/>
          </w:tcPr>
          <w:p w:rsidR="000F0098" w:rsidRDefault="00925750">
            <w:pPr>
              <w:pStyle w:val="TableParagraph"/>
              <w:spacing w:before="18"/>
              <w:ind w:left="13" w:firstLine="0"/>
              <w:jc w:val="center"/>
              <w:rPr>
                <w:sz w:val="14"/>
              </w:rPr>
            </w:pPr>
            <w:r>
              <w:rPr>
                <w:sz w:val="14"/>
              </w:rPr>
              <w:t>0</w:t>
            </w:r>
          </w:p>
        </w:tc>
        <w:tc>
          <w:tcPr>
            <w:tcW w:w="1502" w:type="dxa"/>
          </w:tcPr>
          <w:p w:rsidR="000F0098" w:rsidRDefault="00925750">
            <w:pPr>
              <w:pStyle w:val="TableParagraph"/>
              <w:spacing w:before="18"/>
              <w:ind w:left="0" w:right="666" w:firstLine="0"/>
              <w:jc w:val="right"/>
              <w:rPr>
                <w:sz w:val="14"/>
              </w:rPr>
            </w:pPr>
            <w:r>
              <w:rPr>
                <w:sz w:val="14"/>
              </w:rPr>
              <w:t>90</w:t>
            </w:r>
          </w:p>
        </w:tc>
      </w:tr>
      <w:tr w:rsidR="000F0098">
        <w:trPr>
          <w:trHeight w:val="200"/>
        </w:trPr>
        <w:tc>
          <w:tcPr>
            <w:tcW w:w="1502" w:type="dxa"/>
          </w:tcPr>
          <w:p w:rsidR="000F0098" w:rsidRDefault="00925750">
            <w:pPr>
              <w:pStyle w:val="TableParagraph"/>
              <w:spacing w:before="18"/>
              <w:ind w:left="704" w:firstLine="0"/>
              <w:rPr>
                <w:sz w:val="14"/>
              </w:rPr>
            </w:pPr>
            <w:r>
              <w:rPr>
                <w:sz w:val="14"/>
              </w:rPr>
              <w:t>II</w:t>
            </w:r>
          </w:p>
        </w:tc>
        <w:tc>
          <w:tcPr>
            <w:tcW w:w="1502" w:type="dxa"/>
          </w:tcPr>
          <w:p w:rsidR="000F0098" w:rsidRDefault="00925750">
            <w:pPr>
              <w:pStyle w:val="TableParagraph"/>
              <w:spacing w:before="18"/>
              <w:ind w:left="10" w:firstLine="0"/>
              <w:jc w:val="center"/>
              <w:rPr>
                <w:sz w:val="14"/>
              </w:rPr>
            </w:pPr>
            <w:r>
              <w:rPr>
                <w:sz w:val="14"/>
              </w:rPr>
              <w:t>0</w:t>
            </w:r>
          </w:p>
        </w:tc>
        <w:tc>
          <w:tcPr>
            <w:tcW w:w="1502" w:type="dxa"/>
          </w:tcPr>
          <w:p w:rsidR="000F0098" w:rsidRDefault="00925750">
            <w:pPr>
              <w:pStyle w:val="TableParagraph"/>
              <w:spacing w:before="18"/>
              <w:ind w:left="11" w:firstLine="0"/>
              <w:jc w:val="center"/>
              <w:rPr>
                <w:sz w:val="14"/>
              </w:rPr>
            </w:pPr>
            <w:r>
              <w:rPr>
                <w:sz w:val="14"/>
              </w:rPr>
              <w:t>0</w:t>
            </w:r>
          </w:p>
        </w:tc>
        <w:tc>
          <w:tcPr>
            <w:tcW w:w="1502" w:type="dxa"/>
          </w:tcPr>
          <w:p w:rsidR="000F0098" w:rsidRDefault="00925750">
            <w:pPr>
              <w:pStyle w:val="TableParagraph"/>
              <w:spacing w:before="18"/>
              <w:ind w:left="12" w:firstLine="0"/>
              <w:jc w:val="center"/>
              <w:rPr>
                <w:sz w:val="14"/>
              </w:rPr>
            </w:pPr>
            <w:r>
              <w:rPr>
                <w:sz w:val="14"/>
              </w:rPr>
              <w:t>0</w:t>
            </w:r>
          </w:p>
        </w:tc>
        <w:tc>
          <w:tcPr>
            <w:tcW w:w="1502" w:type="dxa"/>
          </w:tcPr>
          <w:p w:rsidR="000F0098" w:rsidRDefault="00925750">
            <w:pPr>
              <w:pStyle w:val="TableParagraph"/>
              <w:spacing w:before="18"/>
              <w:ind w:left="166" w:right="154" w:firstLine="0"/>
              <w:jc w:val="center"/>
              <w:rPr>
                <w:sz w:val="14"/>
              </w:rPr>
            </w:pPr>
            <w:r>
              <w:rPr>
                <w:sz w:val="14"/>
              </w:rPr>
              <w:t>90</w:t>
            </w:r>
          </w:p>
        </w:tc>
        <w:tc>
          <w:tcPr>
            <w:tcW w:w="1502" w:type="dxa"/>
          </w:tcPr>
          <w:p w:rsidR="000F0098" w:rsidRDefault="00925750">
            <w:pPr>
              <w:pStyle w:val="TableParagraph"/>
              <w:spacing w:before="18"/>
              <w:ind w:left="13" w:firstLine="0"/>
              <w:jc w:val="center"/>
              <w:rPr>
                <w:sz w:val="14"/>
              </w:rPr>
            </w:pPr>
            <w:r>
              <w:rPr>
                <w:sz w:val="14"/>
              </w:rPr>
              <w:t>0</w:t>
            </w:r>
          </w:p>
        </w:tc>
        <w:tc>
          <w:tcPr>
            <w:tcW w:w="1502" w:type="dxa"/>
          </w:tcPr>
          <w:p w:rsidR="000F0098" w:rsidRDefault="00925750">
            <w:pPr>
              <w:pStyle w:val="TableParagraph"/>
              <w:spacing w:before="18"/>
              <w:ind w:left="0" w:right="666" w:firstLine="0"/>
              <w:jc w:val="right"/>
              <w:rPr>
                <w:sz w:val="14"/>
              </w:rPr>
            </w:pPr>
            <w:r>
              <w:rPr>
                <w:sz w:val="14"/>
              </w:rPr>
              <w:t>90</w:t>
            </w:r>
          </w:p>
        </w:tc>
      </w:tr>
    </w:tbl>
    <w:p w:rsidR="000F0098" w:rsidRDefault="00925750">
      <w:pPr>
        <w:pStyle w:val="BodyText"/>
        <w:spacing w:before="26" w:line="240" w:lineRule="auto"/>
        <w:ind w:left="497"/>
      </w:pPr>
      <w:r>
        <w:t>Напомена: у табели је приказан годишњи фонд часова за сваки облик рада</w:t>
      </w:r>
    </w:p>
    <w:p w:rsidR="000F0098" w:rsidRDefault="000F0098">
      <w:pPr>
        <w:pStyle w:val="BodyText"/>
        <w:spacing w:before="8" w:line="240" w:lineRule="auto"/>
        <w:ind w:left="0"/>
        <w:rPr>
          <w:sz w:val="15"/>
        </w:rPr>
      </w:pPr>
    </w:p>
    <w:p w:rsidR="000F0098" w:rsidRDefault="00925750">
      <w:pPr>
        <w:pStyle w:val="Heading1"/>
        <w:numPr>
          <w:ilvl w:val="0"/>
          <w:numId w:val="597"/>
        </w:numPr>
        <w:tabs>
          <w:tab w:val="left" w:pos="678"/>
        </w:tabs>
        <w:spacing w:before="0" w:line="201" w:lineRule="exact"/>
        <w:ind w:firstLine="0"/>
      </w:pPr>
      <w:r>
        <w:t>ЦИЉЕВИ УЧЕЊА:</w:t>
      </w:r>
    </w:p>
    <w:p w:rsidR="000F0098" w:rsidRDefault="00925750">
      <w:pPr>
        <w:pStyle w:val="ListParagraph"/>
        <w:numPr>
          <w:ilvl w:val="1"/>
          <w:numId w:val="973"/>
        </w:numPr>
        <w:tabs>
          <w:tab w:val="left" w:pos="606"/>
        </w:tabs>
        <w:spacing w:line="194" w:lineRule="exact"/>
        <w:rPr>
          <w:sz w:val="18"/>
        </w:rPr>
      </w:pPr>
      <w:r>
        <w:rPr>
          <w:sz w:val="18"/>
        </w:rPr>
        <w:t>Стицање основних знања и вештина из области примене мера заштите на</w:t>
      </w:r>
      <w:r>
        <w:rPr>
          <w:spacing w:val="-11"/>
          <w:sz w:val="18"/>
        </w:rPr>
        <w:t xml:space="preserve"> </w:t>
      </w:r>
      <w:r>
        <w:rPr>
          <w:sz w:val="18"/>
        </w:rPr>
        <w:t>раду</w:t>
      </w:r>
    </w:p>
    <w:p w:rsidR="000F0098" w:rsidRDefault="00925750">
      <w:pPr>
        <w:pStyle w:val="ListParagraph"/>
        <w:numPr>
          <w:ilvl w:val="1"/>
          <w:numId w:val="973"/>
        </w:numPr>
        <w:tabs>
          <w:tab w:val="left" w:pos="606"/>
        </w:tabs>
        <w:spacing w:line="201" w:lineRule="exact"/>
        <w:rPr>
          <w:sz w:val="18"/>
        </w:rPr>
      </w:pPr>
      <w:r>
        <w:rPr>
          <w:sz w:val="18"/>
        </w:rPr>
        <w:t>Стицање основних знања и вештина о обради</w:t>
      </w:r>
      <w:r>
        <w:rPr>
          <w:spacing w:val="-4"/>
          <w:sz w:val="18"/>
        </w:rPr>
        <w:t xml:space="preserve"> </w:t>
      </w:r>
      <w:r>
        <w:rPr>
          <w:sz w:val="18"/>
        </w:rPr>
        <w:t>материјала</w:t>
      </w:r>
    </w:p>
    <w:p w:rsidR="000F0098" w:rsidRDefault="000F0098">
      <w:pPr>
        <w:pStyle w:val="BodyText"/>
        <w:spacing w:before="7" w:line="240" w:lineRule="auto"/>
        <w:ind w:left="0"/>
        <w:rPr>
          <w:sz w:val="16"/>
        </w:rPr>
      </w:pPr>
    </w:p>
    <w:p w:rsidR="000F0098" w:rsidRDefault="00925750">
      <w:pPr>
        <w:pStyle w:val="Heading1"/>
        <w:numPr>
          <w:ilvl w:val="0"/>
          <w:numId w:val="597"/>
        </w:numPr>
        <w:tabs>
          <w:tab w:val="left" w:pos="678"/>
        </w:tabs>
        <w:spacing w:before="0" w:after="43" w:line="225" w:lineRule="auto"/>
        <w:ind w:right="6484" w:firstLine="0"/>
      </w:pPr>
      <w:r>
        <w:t xml:space="preserve">НАЗИВ И </w:t>
      </w:r>
      <w:r>
        <w:rPr>
          <w:spacing w:val="-4"/>
        </w:rPr>
        <w:t xml:space="preserve">ТРАЈАЊЕ </w:t>
      </w:r>
      <w:r>
        <w:rPr>
          <w:spacing w:val="-6"/>
        </w:rPr>
        <w:t xml:space="preserve">МОДУЛА </w:t>
      </w:r>
      <w:r>
        <w:t>ПРЕДМЕТА Разред: први (блок настава 30</w:t>
      </w:r>
      <w:r>
        <w:rPr>
          <w:spacing w:val="-8"/>
        </w:rPr>
        <w:t xml:space="preserve"> </w:t>
      </w:r>
      <w:r>
        <w:t>часова)</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8825"/>
        <w:gridCol w:w="1132"/>
      </w:tblGrid>
      <w:tr w:rsidR="000F0098">
        <w:trPr>
          <w:trHeight w:val="360"/>
        </w:trPr>
        <w:tc>
          <w:tcPr>
            <w:tcW w:w="581" w:type="dxa"/>
            <w:shd w:val="clear" w:color="auto" w:fill="E6E7E8"/>
          </w:tcPr>
          <w:p w:rsidR="000F0098" w:rsidRDefault="00925750">
            <w:pPr>
              <w:pStyle w:val="TableParagraph"/>
              <w:spacing w:before="98"/>
              <w:ind w:left="63" w:firstLine="0"/>
              <w:rPr>
                <w:sz w:val="14"/>
              </w:rPr>
            </w:pPr>
            <w:r>
              <w:rPr>
                <w:sz w:val="14"/>
              </w:rPr>
              <w:t>Ред. бр.</w:t>
            </w:r>
          </w:p>
        </w:tc>
        <w:tc>
          <w:tcPr>
            <w:tcW w:w="8825" w:type="dxa"/>
            <w:shd w:val="clear" w:color="auto" w:fill="E6E7E8"/>
          </w:tcPr>
          <w:p w:rsidR="000F0098" w:rsidRDefault="00925750">
            <w:pPr>
              <w:pStyle w:val="TableParagraph"/>
              <w:spacing w:before="98"/>
              <w:ind w:left="3832" w:right="3823" w:firstLine="0"/>
              <w:jc w:val="center"/>
              <w:rPr>
                <w:sz w:val="14"/>
              </w:rPr>
            </w:pPr>
            <w:r>
              <w:rPr>
                <w:sz w:val="14"/>
              </w:rPr>
              <w:t>НАЗИВ МОДУЛА</w:t>
            </w:r>
          </w:p>
        </w:tc>
        <w:tc>
          <w:tcPr>
            <w:tcW w:w="1132" w:type="dxa"/>
            <w:shd w:val="clear" w:color="auto" w:fill="E6E7E8"/>
          </w:tcPr>
          <w:p w:rsidR="000F0098" w:rsidRDefault="00925750">
            <w:pPr>
              <w:pStyle w:val="TableParagraph"/>
              <w:spacing w:before="18"/>
              <w:ind w:left="316" w:hanging="218"/>
              <w:rPr>
                <w:sz w:val="14"/>
              </w:rPr>
            </w:pPr>
            <w:r>
              <w:rPr>
                <w:sz w:val="14"/>
              </w:rPr>
              <w:t>Трајање модула (часови)</w:t>
            </w:r>
          </w:p>
        </w:tc>
      </w:tr>
      <w:tr w:rsidR="000F0098">
        <w:trPr>
          <w:trHeight w:val="200"/>
        </w:trPr>
        <w:tc>
          <w:tcPr>
            <w:tcW w:w="581" w:type="dxa"/>
          </w:tcPr>
          <w:p w:rsidR="000F0098" w:rsidRDefault="00925750">
            <w:pPr>
              <w:pStyle w:val="TableParagraph"/>
              <w:spacing w:before="18"/>
              <w:ind w:left="56" w:firstLine="0"/>
              <w:rPr>
                <w:sz w:val="14"/>
              </w:rPr>
            </w:pPr>
            <w:r>
              <w:rPr>
                <w:sz w:val="14"/>
              </w:rPr>
              <w:t>1.</w:t>
            </w:r>
          </w:p>
        </w:tc>
        <w:tc>
          <w:tcPr>
            <w:tcW w:w="8825" w:type="dxa"/>
          </w:tcPr>
          <w:p w:rsidR="000F0098" w:rsidRDefault="00925750">
            <w:pPr>
              <w:pStyle w:val="TableParagraph"/>
              <w:spacing w:before="18"/>
              <w:ind w:left="56" w:firstLine="0"/>
              <w:rPr>
                <w:sz w:val="14"/>
              </w:rPr>
            </w:pPr>
            <w:r>
              <w:rPr>
                <w:sz w:val="14"/>
              </w:rPr>
              <w:t>Мере заштите на раду, мерење и контролисање</w:t>
            </w:r>
          </w:p>
        </w:tc>
        <w:tc>
          <w:tcPr>
            <w:tcW w:w="1132" w:type="dxa"/>
          </w:tcPr>
          <w:p w:rsidR="000F0098" w:rsidRDefault="00925750">
            <w:pPr>
              <w:pStyle w:val="TableParagraph"/>
              <w:spacing w:before="18"/>
              <w:ind w:left="56" w:firstLine="0"/>
              <w:rPr>
                <w:sz w:val="14"/>
              </w:rPr>
            </w:pPr>
            <w:r>
              <w:rPr>
                <w:sz w:val="14"/>
              </w:rPr>
              <w:t>20</w:t>
            </w:r>
          </w:p>
        </w:tc>
      </w:tr>
      <w:tr w:rsidR="000F0098">
        <w:trPr>
          <w:trHeight w:val="200"/>
        </w:trPr>
        <w:tc>
          <w:tcPr>
            <w:tcW w:w="581" w:type="dxa"/>
          </w:tcPr>
          <w:p w:rsidR="000F0098" w:rsidRDefault="00925750">
            <w:pPr>
              <w:pStyle w:val="TableParagraph"/>
              <w:spacing w:before="18"/>
              <w:ind w:left="56" w:firstLine="0"/>
              <w:rPr>
                <w:sz w:val="14"/>
              </w:rPr>
            </w:pPr>
            <w:r>
              <w:rPr>
                <w:sz w:val="14"/>
              </w:rPr>
              <w:t>2.</w:t>
            </w:r>
          </w:p>
        </w:tc>
        <w:tc>
          <w:tcPr>
            <w:tcW w:w="8825" w:type="dxa"/>
          </w:tcPr>
          <w:p w:rsidR="000F0098" w:rsidRDefault="00925750">
            <w:pPr>
              <w:pStyle w:val="TableParagraph"/>
              <w:spacing w:before="18"/>
              <w:ind w:left="56" w:firstLine="0"/>
              <w:rPr>
                <w:sz w:val="14"/>
              </w:rPr>
            </w:pPr>
            <w:r>
              <w:rPr>
                <w:sz w:val="14"/>
              </w:rPr>
              <w:t>Прибор за стезање и придржавање, оцртавање и обележавање</w:t>
            </w:r>
          </w:p>
        </w:tc>
        <w:tc>
          <w:tcPr>
            <w:tcW w:w="1132" w:type="dxa"/>
          </w:tcPr>
          <w:p w:rsidR="000F0098" w:rsidRDefault="00925750">
            <w:pPr>
              <w:pStyle w:val="TableParagraph"/>
              <w:spacing w:before="18"/>
              <w:ind w:left="56" w:firstLine="0"/>
              <w:rPr>
                <w:sz w:val="14"/>
              </w:rPr>
            </w:pPr>
            <w:r>
              <w:rPr>
                <w:sz w:val="14"/>
              </w:rPr>
              <w:t>15</w:t>
            </w:r>
          </w:p>
        </w:tc>
      </w:tr>
      <w:tr w:rsidR="000F0098">
        <w:trPr>
          <w:trHeight w:val="200"/>
        </w:trPr>
        <w:tc>
          <w:tcPr>
            <w:tcW w:w="581" w:type="dxa"/>
          </w:tcPr>
          <w:p w:rsidR="000F0098" w:rsidRDefault="00925750">
            <w:pPr>
              <w:pStyle w:val="TableParagraph"/>
              <w:spacing w:before="18"/>
              <w:ind w:left="56" w:firstLine="0"/>
              <w:rPr>
                <w:sz w:val="14"/>
              </w:rPr>
            </w:pPr>
            <w:r>
              <w:rPr>
                <w:sz w:val="14"/>
              </w:rPr>
              <w:t>3.</w:t>
            </w:r>
          </w:p>
        </w:tc>
        <w:tc>
          <w:tcPr>
            <w:tcW w:w="8825" w:type="dxa"/>
          </w:tcPr>
          <w:p w:rsidR="000F0098" w:rsidRDefault="00925750">
            <w:pPr>
              <w:pStyle w:val="TableParagraph"/>
              <w:spacing w:before="18"/>
              <w:ind w:left="56" w:firstLine="0"/>
              <w:rPr>
                <w:sz w:val="14"/>
              </w:rPr>
            </w:pPr>
            <w:r>
              <w:rPr>
                <w:sz w:val="14"/>
              </w:rPr>
              <w:t>Сечење и одсецање, спајање материјала</w:t>
            </w:r>
          </w:p>
        </w:tc>
        <w:tc>
          <w:tcPr>
            <w:tcW w:w="1132" w:type="dxa"/>
          </w:tcPr>
          <w:p w:rsidR="000F0098" w:rsidRDefault="00925750">
            <w:pPr>
              <w:pStyle w:val="TableParagraph"/>
              <w:spacing w:before="18"/>
              <w:ind w:left="56" w:firstLine="0"/>
              <w:rPr>
                <w:sz w:val="14"/>
              </w:rPr>
            </w:pPr>
            <w:r>
              <w:rPr>
                <w:sz w:val="14"/>
              </w:rPr>
              <w:t>18</w:t>
            </w:r>
          </w:p>
        </w:tc>
      </w:tr>
      <w:tr w:rsidR="000F0098">
        <w:trPr>
          <w:trHeight w:val="200"/>
        </w:trPr>
        <w:tc>
          <w:tcPr>
            <w:tcW w:w="581" w:type="dxa"/>
          </w:tcPr>
          <w:p w:rsidR="000F0098" w:rsidRDefault="00925750">
            <w:pPr>
              <w:pStyle w:val="TableParagraph"/>
              <w:spacing w:before="18"/>
              <w:ind w:left="56" w:firstLine="0"/>
              <w:rPr>
                <w:sz w:val="14"/>
              </w:rPr>
            </w:pPr>
            <w:r>
              <w:rPr>
                <w:sz w:val="14"/>
              </w:rPr>
              <w:t>4.</w:t>
            </w:r>
          </w:p>
        </w:tc>
        <w:tc>
          <w:tcPr>
            <w:tcW w:w="8825" w:type="dxa"/>
          </w:tcPr>
          <w:p w:rsidR="000F0098" w:rsidRDefault="00925750">
            <w:pPr>
              <w:pStyle w:val="TableParagraph"/>
              <w:spacing w:before="18"/>
              <w:ind w:left="56" w:firstLine="0"/>
              <w:rPr>
                <w:sz w:val="14"/>
              </w:rPr>
            </w:pPr>
            <w:r>
              <w:rPr>
                <w:sz w:val="14"/>
              </w:rPr>
              <w:t>Термичка и термохемијска обрада</w:t>
            </w:r>
          </w:p>
        </w:tc>
        <w:tc>
          <w:tcPr>
            <w:tcW w:w="1132" w:type="dxa"/>
          </w:tcPr>
          <w:p w:rsidR="000F0098" w:rsidRDefault="00925750">
            <w:pPr>
              <w:pStyle w:val="TableParagraph"/>
              <w:spacing w:before="18"/>
              <w:ind w:left="56" w:firstLine="0"/>
              <w:rPr>
                <w:sz w:val="14"/>
              </w:rPr>
            </w:pPr>
            <w:r>
              <w:rPr>
                <w:sz w:val="14"/>
              </w:rPr>
              <w:t>21</w:t>
            </w:r>
          </w:p>
        </w:tc>
      </w:tr>
      <w:tr w:rsidR="000F0098">
        <w:trPr>
          <w:trHeight w:val="200"/>
        </w:trPr>
        <w:tc>
          <w:tcPr>
            <w:tcW w:w="581" w:type="dxa"/>
          </w:tcPr>
          <w:p w:rsidR="000F0098" w:rsidRDefault="00925750">
            <w:pPr>
              <w:pStyle w:val="TableParagraph"/>
              <w:spacing w:before="18"/>
              <w:ind w:left="56" w:firstLine="0"/>
              <w:rPr>
                <w:sz w:val="14"/>
              </w:rPr>
            </w:pPr>
            <w:r>
              <w:rPr>
                <w:sz w:val="14"/>
              </w:rPr>
              <w:t>5.</w:t>
            </w:r>
          </w:p>
        </w:tc>
        <w:tc>
          <w:tcPr>
            <w:tcW w:w="8825" w:type="dxa"/>
          </w:tcPr>
          <w:p w:rsidR="000F0098" w:rsidRDefault="00925750">
            <w:pPr>
              <w:pStyle w:val="TableParagraph"/>
              <w:spacing w:before="18"/>
              <w:ind w:left="56" w:firstLine="0"/>
              <w:rPr>
                <w:sz w:val="14"/>
              </w:rPr>
            </w:pPr>
            <w:r>
              <w:rPr>
                <w:sz w:val="14"/>
              </w:rPr>
              <w:t>Mеко лемљење, површинска заштита</w:t>
            </w:r>
          </w:p>
        </w:tc>
        <w:tc>
          <w:tcPr>
            <w:tcW w:w="1132" w:type="dxa"/>
          </w:tcPr>
          <w:p w:rsidR="000F0098" w:rsidRDefault="00925750">
            <w:pPr>
              <w:pStyle w:val="TableParagraph"/>
              <w:spacing w:before="18"/>
              <w:ind w:left="56" w:firstLine="0"/>
              <w:rPr>
                <w:sz w:val="14"/>
              </w:rPr>
            </w:pPr>
            <w:r>
              <w:rPr>
                <w:sz w:val="14"/>
              </w:rPr>
              <w:t>16</w:t>
            </w:r>
          </w:p>
        </w:tc>
      </w:tr>
    </w:tbl>
    <w:p w:rsidR="000F0098" w:rsidRDefault="000F0098">
      <w:pPr>
        <w:rPr>
          <w:sz w:val="14"/>
        </w:rPr>
        <w:sectPr w:rsidR="000F0098">
          <w:pgSz w:w="11910" w:h="15740"/>
          <w:pgMar w:top="180" w:right="540" w:bottom="280" w:left="580" w:header="720" w:footer="720" w:gutter="0"/>
          <w:cols w:space="720"/>
        </w:sectPr>
      </w:pPr>
    </w:p>
    <w:p w:rsidR="000F0098" w:rsidRDefault="00925750">
      <w:pPr>
        <w:spacing w:before="80" w:after="41"/>
        <w:ind w:left="497"/>
        <w:rPr>
          <w:b/>
          <w:sz w:val="18"/>
        </w:rPr>
      </w:pPr>
      <w:r>
        <w:rPr>
          <w:b/>
          <w:sz w:val="18"/>
        </w:rPr>
        <w:lastRenderedPageBreak/>
        <w:t xml:space="preserve">Разред: други </w:t>
      </w:r>
      <w:proofErr w:type="gramStart"/>
      <w:r>
        <w:rPr>
          <w:b/>
          <w:sz w:val="18"/>
        </w:rPr>
        <w:t>( блок</w:t>
      </w:r>
      <w:proofErr w:type="gramEnd"/>
      <w:r>
        <w:rPr>
          <w:b/>
          <w:sz w:val="18"/>
        </w:rPr>
        <w:t xml:space="preserve"> настава 90 часова )</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8844"/>
        <w:gridCol w:w="1114"/>
      </w:tblGrid>
      <w:tr w:rsidR="000F0098">
        <w:trPr>
          <w:trHeight w:val="360"/>
        </w:trPr>
        <w:tc>
          <w:tcPr>
            <w:tcW w:w="581" w:type="dxa"/>
            <w:shd w:val="clear" w:color="auto" w:fill="E6E7E8"/>
          </w:tcPr>
          <w:p w:rsidR="000F0098" w:rsidRDefault="00925750">
            <w:pPr>
              <w:pStyle w:val="TableParagraph"/>
              <w:spacing w:before="98"/>
              <w:ind w:left="34" w:right="24" w:firstLine="0"/>
              <w:jc w:val="center"/>
              <w:rPr>
                <w:sz w:val="14"/>
              </w:rPr>
            </w:pPr>
            <w:r>
              <w:rPr>
                <w:sz w:val="14"/>
              </w:rPr>
              <w:t>Ред. бр.</w:t>
            </w:r>
          </w:p>
        </w:tc>
        <w:tc>
          <w:tcPr>
            <w:tcW w:w="8844" w:type="dxa"/>
            <w:shd w:val="clear" w:color="auto" w:fill="E6E7E8"/>
          </w:tcPr>
          <w:p w:rsidR="000F0098" w:rsidRDefault="00925750">
            <w:pPr>
              <w:pStyle w:val="TableParagraph"/>
              <w:spacing w:before="98"/>
              <w:ind w:left="3842" w:right="3833" w:firstLine="0"/>
              <w:jc w:val="center"/>
              <w:rPr>
                <w:sz w:val="14"/>
              </w:rPr>
            </w:pPr>
            <w:r>
              <w:rPr>
                <w:sz w:val="14"/>
              </w:rPr>
              <w:t>НАЗИВ МОДУЛА</w:t>
            </w:r>
          </w:p>
        </w:tc>
        <w:tc>
          <w:tcPr>
            <w:tcW w:w="1114" w:type="dxa"/>
            <w:shd w:val="clear" w:color="auto" w:fill="E6E7E8"/>
          </w:tcPr>
          <w:p w:rsidR="000F0098" w:rsidRDefault="00925750">
            <w:pPr>
              <w:pStyle w:val="TableParagraph"/>
              <w:spacing w:before="18"/>
              <w:ind w:left="307" w:hanging="218"/>
              <w:rPr>
                <w:sz w:val="14"/>
              </w:rPr>
            </w:pPr>
            <w:r>
              <w:rPr>
                <w:sz w:val="14"/>
              </w:rPr>
              <w:t>Трајање модула (часови)</w:t>
            </w:r>
          </w:p>
        </w:tc>
      </w:tr>
      <w:tr w:rsidR="000F0098">
        <w:trPr>
          <w:trHeight w:val="200"/>
        </w:trPr>
        <w:tc>
          <w:tcPr>
            <w:tcW w:w="581" w:type="dxa"/>
          </w:tcPr>
          <w:p w:rsidR="000F0098" w:rsidRDefault="00925750">
            <w:pPr>
              <w:pStyle w:val="TableParagraph"/>
              <w:spacing w:before="18"/>
              <w:ind w:left="34" w:right="24" w:firstLine="0"/>
              <w:jc w:val="center"/>
              <w:rPr>
                <w:sz w:val="14"/>
              </w:rPr>
            </w:pPr>
            <w:r>
              <w:rPr>
                <w:sz w:val="14"/>
              </w:rPr>
              <w:t>1.</w:t>
            </w:r>
          </w:p>
        </w:tc>
        <w:tc>
          <w:tcPr>
            <w:tcW w:w="8844" w:type="dxa"/>
          </w:tcPr>
          <w:p w:rsidR="000F0098" w:rsidRDefault="00925750">
            <w:pPr>
              <w:pStyle w:val="TableParagraph"/>
              <w:spacing w:before="18"/>
              <w:ind w:left="56" w:firstLine="0"/>
              <w:rPr>
                <w:sz w:val="14"/>
              </w:rPr>
            </w:pPr>
            <w:r>
              <w:rPr>
                <w:sz w:val="14"/>
              </w:rPr>
              <w:t>Глодање</w:t>
            </w:r>
          </w:p>
        </w:tc>
        <w:tc>
          <w:tcPr>
            <w:tcW w:w="1114" w:type="dxa"/>
          </w:tcPr>
          <w:p w:rsidR="000F0098" w:rsidRDefault="00925750">
            <w:pPr>
              <w:pStyle w:val="TableParagraph"/>
              <w:spacing w:before="18"/>
              <w:ind w:left="466" w:right="457" w:firstLine="0"/>
              <w:jc w:val="center"/>
              <w:rPr>
                <w:sz w:val="14"/>
              </w:rPr>
            </w:pPr>
            <w:r>
              <w:rPr>
                <w:sz w:val="14"/>
              </w:rPr>
              <w:t>30</w:t>
            </w:r>
          </w:p>
        </w:tc>
      </w:tr>
      <w:tr w:rsidR="000F0098">
        <w:trPr>
          <w:trHeight w:val="200"/>
        </w:trPr>
        <w:tc>
          <w:tcPr>
            <w:tcW w:w="581" w:type="dxa"/>
          </w:tcPr>
          <w:p w:rsidR="000F0098" w:rsidRDefault="00925750">
            <w:pPr>
              <w:pStyle w:val="TableParagraph"/>
              <w:spacing w:before="18"/>
              <w:ind w:left="34" w:right="24" w:firstLine="0"/>
              <w:jc w:val="center"/>
              <w:rPr>
                <w:sz w:val="14"/>
              </w:rPr>
            </w:pPr>
            <w:r>
              <w:rPr>
                <w:sz w:val="14"/>
              </w:rPr>
              <w:t>2.</w:t>
            </w:r>
          </w:p>
        </w:tc>
        <w:tc>
          <w:tcPr>
            <w:tcW w:w="8844" w:type="dxa"/>
          </w:tcPr>
          <w:p w:rsidR="000F0098" w:rsidRDefault="00925750">
            <w:pPr>
              <w:pStyle w:val="TableParagraph"/>
              <w:spacing w:before="18"/>
              <w:ind w:left="56" w:firstLine="0"/>
              <w:rPr>
                <w:sz w:val="14"/>
              </w:rPr>
            </w:pPr>
            <w:r>
              <w:rPr>
                <w:sz w:val="14"/>
              </w:rPr>
              <w:t>Бушење</w:t>
            </w:r>
          </w:p>
        </w:tc>
        <w:tc>
          <w:tcPr>
            <w:tcW w:w="1114" w:type="dxa"/>
          </w:tcPr>
          <w:p w:rsidR="000F0098" w:rsidRDefault="00925750">
            <w:pPr>
              <w:pStyle w:val="TableParagraph"/>
              <w:spacing w:before="18"/>
              <w:ind w:left="466" w:right="457" w:firstLine="0"/>
              <w:jc w:val="center"/>
              <w:rPr>
                <w:sz w:val="14"/>
              </w:rPr>
            </w:pPr>
            <w:r>
              <w:rPr>
                <w:sz w:val="14"/>
              </w:rPr>
              <w:t>15</w:t>
            </w:r>
          </w:p>
        </w:tc>
      </w:tr>
      <w:tr w:rsidR="000F0098">
        <w:trPr>
          <w:trHeight w:val="200"/>
        </w:trPr>
        <w:tc>
          <w:tcPr>
            <w:tcW w:w="581" w:type="dxa"/>
          </w:tcPr>
          <w:p w:rsidR="000F0098" w:rsidRDefault="00925750">
            <w:pPr>
              <w:pStyle w:val="TableParagraph"/>
              <w:spacing w:before="18"/>
              <w:ind w:left="34" w:right="24" w:firstLine="0"/>
              <w:jc w:val="center"/>
              <w:rPr>
                <w:sz w:val="14"/>
              </w:rPr>
            </w:pPr>
            <w:r>
              <w:rPr>
                <w:sz w:val="14"/>
              </w:rPr>
              <w:t>3.</w:t>
            </w:r>
          </w:p>
        </w:tc>
        <w:tc>
          <w:tcPr>
            <w:tcW w:w="8844" w:type="dxa"/>
          </w:tcPr>
          <w:p w:rsidR="000F0098" w:rsidRDefault="00925750">
            <w:pPr>
              <w:pStyle w:val="TableParagraph"/>
              <w:spacing w:before="18"/>
              <w:ind w:left="56" w:firstLine="0"/>
              <w:rPr>
                <w:sz w:val="14"/>
              </w:rPr>
            </w:pPr>
            <w:r>
              <w:rPr>
                <w:sz w:val="14"/>
              </w:rPr>
              <w:t>Брушење</w:t>
            </w:r>
          </w:p>
        </w:tc>
        <w:tc>
          <w:tcPr>
            <w:tcW w:w="1114" w:type="dxa"/>
          </w:tcPr>
          <w:p w:rsidR="000F0098" w:rsidRDefault="00925750">
            <w:pPr>
              <w:pStyle w:val="TableParagraph"/>
              <w:spacing w:before="18"/>
              <w:ind w:left="466" w:right="457" w:firstLine="0"/>
              <w:jc w:val="center"/>
              <w:rPr>
                <w:sz w:val="14"/>
              </w:rPr>
            </w:pPr>
            <w:r>
              <w:rPr>
                <w:sz w:val="14"/>
              </w:rPr>
              <w:t>15</w:t>
            </w:r>
          </w:p>
        </w:tc>
      </w:tr>
      <w:tr w:rsidR="000F0098">
        <w:trPr>
          <w:trHeight w:val="200"/>
        </w:trPr>
        <w:tc>
          <w:tcPr>
            <w:tcW w:w="581" w:type="dxa"/>
          </w:tcPr>
          <w:p w:rsidR="000F0098" w:rsidRDefault="00925750">
            <w:pPr>
              <w:pStyle w:val="TableParagraph"/>
              <w:spacing w:before="18"/>
              <w:ind w:left="34" w:right="24" w:firstLine="0"/>
              <w:jc w:val="center"/>
              <w:rPr>
                <w:sz w:val="14"/>
              </w:rPr>
            </w:pPr>
            <w:r>
              <w:rPr>
                <w:sz w:val="14"/>
              </w:rPr>
              <w:t>4.</w:t>
            </w:r>
          </w:p>
        </w:tc>
        <w:tc>
          <w:tcPr>
            <w:tcW w:w="8844" w:type="dxa"/>
          </w:tcPr>
          <w:p w:rsidR="000F0098" w:rsidRDefault="00925750">
            <w:pPr>
              <w:pStyle w:val="TableParagraph"/>
              <w:spacing w:before="18"/>
              <w:ind w:left="56" w:firstLine="0"/>
              <w:rPr>
                <w:sz w:val="14"/>
              </w:rPr>
            </w:pPr>
            <w:r>
              <w:rPr>
                <w:sz w:val="14"/>
              </w:rPr>
              <w:t>Стругање</w:t>
            </w:r>
          </w:p>
        </w:tc>
        <w:tc>
          <w:tcPr>
            <w:tcW w:w="1114" w:type="dxa"/>
          </w:tcPr>
          <w:p w:rsidR="000F0098" w:rsidRDefault="00925750">
            <w:pPr>
              <w:pStyle w:val="TableParagraph"/>
              <w:spacing w:before="18"/>
              <w:ind w:left="466" w:right="457" w:firstLine="0"/>
              <w:jc w:val="center"/>
              <w:rPr>
                <w:sz w:val="14"/>
              </w:rPr>
            </w:pPr>
            <w:r>
              <w:rPr>
                <w:sz w:val="14"/>
              </w:rPr>
              <w:t>10</w:t>
            </w:r>
          </w:p>
        </w:tc>
      </w:tr>
      <w:tr w:rsidR="000F0098">
        <w:trPr>
          <w:trHeight w:val="200"/>
        </w:trPr>
        <w:tc>
          <w:tcPr>
            <w:tcW w:w="581" w:type="dxa"/>
          </w:tcPr>
          <w:p w:rsidR="000F0098" w:rsidRDefault="00925750">
            <w:pPr>
              <w:pStyle w:val="TableParagraph"/>
              <w:spacing w:before="18"/>
              <w:ind w:left="34" w:right="24" w:firstLine="0"/>
              <w:jc w:val="center"/>
              <w:rPr>
                <w:sz w:val="14"/>
              </w:rPr>
            </w:pPr>
            <w:r>
              <w:rPr>
                <w:sz w:val="14"/>
              </w:rPr>
              <w:t>5.</w:t>
            </w:r>
          </w:p>
        </w:tc>
        <w:tc>
          <w:tcPr>
            <w:tcW w:w="8844" w:type="dxa"/>
          </w:tcPr>
          <w:p w:rsidR="000F0098" w:rsidRDefault="00925750">
            <w:pPr>
              <w:pStyle w:val="TableParagraph"/>
              <w:spacing w:before="18"/>
              <w:ind w:left="56" w:firstLine="0"/>
              <w:rPr>
                <w:sz w:val="14"/>
              </w:rPr>
            </w:pPr>
            <w:r>
              <w:rPr>
                <w:sz w:val="14"/>
              </w:rPr>
              <w:t>Заваривање</w:t>
            </w:r>
          </w:p>
        </w:tc>
        <w:tc>
          <w:tcPr>
            <w:tcW w:w="1114" w:type="dxa"/>
          </w:tcPr>
          <w:p w:rsidR="000F0098" w:rsidRDefault="00925750">
            <w:pPr>
              <w:pStyle w:val="TableParagraph"/>
              <w:spacing w:before="18"/>
              <w:ind w:left="466" w:right="457" w:firstLine="0"/>
              <w:jc w:val="center"/>
              <w:rPr>
                <w:sz w:val="14"/>
              </w:rPr>
            </w:pPr>
            <w:r>
              <w:rPr>
                <w:sz w:val="14"/>
              </w:rPr>
              <w:t>20</w:t>
            </w:r>
          </w:p>
        </w:tc>
      </w:tr>
    </w:tbl>
    <w:p w:rsidR="000F0098" w:rsidRDefault="000F0098">
      <w:pPr>
        <w:pStyle w:val="BodyText"/>
        <w:spacing w:before="1" w:line="240" w:lineRule="auto"/>
        <w:ind w:left="0"/>
        <w:rPr>
          <w:b/>
          <w:sz w:val="20"/>
        </w:rPr>
      </w:pPr>
    </w:p>
    <w:p w:rsidR="000F0098" w:rsidRDefault="00925750">
      <w:pPr>
        <w:pStyle w:val="ListParagraph"/>
        <w:numPr>
          <w:ilvl w:val="0"/>
          <w:numId w:val="597"/>
        </w:numPr>
        <w:tabs>
          <w:tab w:val="left" w:pos="678"/>
        </w:tabs>
        <w:spacing w:before="1" w:after="41" w:line="240" w:lineRule="auto"/>
        <w:ind w:firstLine="0"/>
        <w:rPr>
          <w:b/>
          <w:sz w:val="18"/>
        </w:rPr>
      </w:pPr>
      <w:r>
        <w:rPr>
          <w:b/>
          <w:sz w:val="18"/>
        </w:rPr>
        <w:t xml:space="preserve">НАЗИВ </w:t>
      </w:r>
      <w:r>
        <w:rPr>
          <w:b/>
          <w:spacing w:val="-5"/>
          <w:sz w:val="18"/>
        </w:rPr>
        <w:t xml:space="preserve">МОДУЛА, </w:t>
      </w:r>
      <w:r>
        <w:rPr>
          <w:b/>
          <w:spacing w:val="-4"/>
          <w:sz w:val="18"/>
        </w:rPr>
        <w:t xml:space="preserve">ИСХОДИ, </w:t>
      </w:r>
      <w:r>
        <w:rPr>
          <w:b/>
          <w:sz w:val="18"/>
        </w:rPr>
        <w:t xml:space="preserve">ПРЕПОРУЧЕНИ </w:t>
      </w:r>
      <w:r>
        <w:rPr>
          <w:b/>
          <w:spacing w:val="-3"/>
          <w:sz w:val="18"/>
        </w:rPr>
        <w:t xml:space="preserve">САДРЖАЈИ </w:t>
      </w:r>
      <w:r>
        <w:rPr>
          <w:b/>
          <w:sz w:val="18"/>
        </w:rPr>
        <w:t>/ КЉУЧНИ ПОЈМОВИ</w:t>
      </w:r>
      <w:r>
        <w:rPr>
          <w:b/>
          <w:spacing w:val="10"/>
          <w:sz w:val="18"/>
        </w:rPr>
        <w:t xml:space="preserve"> </w:t>
      </w:r>
      <w:r>
        <w:rPr>
          <w:b/>
          <w:spacing w:val="-3"/>
          <w:sz w:val="18"/>
        </w:rPr>
        <w:t>САДРЖАЈА</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564" w:firstLine="0"/>
              <w:rPr>
                <w:b/>
                <w:sz w:val="14"/>
              </w:rPr>
            </w:pPr>
            <w:r>
              <w:rPr>
                <w:b/>
                <w:sz w:val="14"/>
              </w:rPr>
              <w:t>НАЗИВ МОДУЛА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модула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32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129"/>
              <w:ind w:left="56" w:firstLine="0"/>
              <w:rPr>
                <w:b/>
                <w:sz w:val="14"/>
              </w:rPr>
            </w:pPr>
            <w:r>
              <w:rPr>
                <w:b/>
                <w:sz w:val="14"/>
              </w:rPr>
              <w:t>Мере заштите на раду, мерење и контролисање</w:t>
            </w:r>
          </w:p>
        </w:tc>
        <w:tc>
          <w:tcPr>
            <w:tcW w:w="4139" w:type="dxa"/>
          </w:tcPr>
          <w:p w:rsidR="000F0098" w:rsidRDefault="00925750">
            <w:pPr>
              <w:pStyle w:val="TableParagraph"/>
              <w:numPr>
                <w:ilvl w:val="0"/>
                <w:numId w:val="596"/>
              </w:numPr>
              <w:tabs>
                <w:tab w:val="left" w:pos="141"/>
              </w:tabs>
              <w:spacing w:before="18"/>
              <w:ind w:right="85"/>
              <w:rPr>
                <w:sz w:val="14"/>
              </w:rPr>
            </w:pPr>
            <w:r>
              <w:rPr>
                <w:sz w:val="14"/>
              </w:rPr>
              <w:t>демонстрира поступке мерења и контролисања: дужинских</w:t>
            </w:r>
            <w:r>
              <w:rPr>
                <w:spacing w:val="-16"/>
                <w:sz w:val="14"/>
              </w:rPr>
              <w:t xml:space="preserve"> </w:t>
            </w:r>
            <w:r>
              <w:rPr>
                <w:sz w:val="14"/>
              </w:rPr>
              <w:t>мера, углова, положаја и облика и</w:t>
            </w:r>
            <w:r>
              <w:rPr>
                <w:spacing w:val="28"/>
                <w:sz w:val="14"/>
              </w:rPr>
              <w:t xml:space="preserve"> </w:t>
            </w:r>
            <w:r>
              <w:rPr>
                <w:sz w:val="14"/>
              </w:rPr>
              <w:t>храпавости</w:t>
            </w:r>
          </w:p>
          <w:p w:rsidR="000F0098" w:rsidRDefault="00925750">
            <w:pPr>
              <w:pStyle w:val="TableParagraph"/>
              <w:numPr>
                <w:ilvl w:val="0"/>
                <w:numId w:val="596"/>
              </w:numPr>
              <w:tabs>
                <w:tab w:val="left" w:pos="141"/>
              </w:tabs>
              <w:spacing w:line="159" w:lineRule="exact"/>
              <w:rPr>
                <w:sz w:val="14"/>
              </w:rPr>
            </w:pPr>
            <w:r>
              <w:rPr>
                <w:sz w:val="14"/>
              </w:rPr>
              <w:t>рукује мерним алатима, прибором и предметом</w:t>
            </w:r>
            <w:r>
              <w:rPr>
                <w:spacing w:val="-7"/>
                <w:sz w:val="14"/>
              </w:rPr>
              <w:t xml:space="preserve"> </w:t>
            </w:r>
            <w:r>
              <w:rPr>
                <w:sz w:val="14"/>
              </w:rPr>
              <w:t>рада</w:t>
            </w:r>
          </w:p>
          <w:p w:rsidR="000F0098" w:rsidRDefault="00925750">
            <w:pPr>
              <w:pStyle w:val="TableParagraph"/>
              <w:numPr>
                <w:ilvl w:val="0"/>
                <w:numId w:val="596"/>
              </w:numPr>
              <w:tabs>
                <w:tab w:val="left" w:pos="141"/>
              </w:tabs>
              <w:ind w:right="582"/>
              <w:rPr>
                <w:sz w:val="14"/>
              </w:rPr>
            </w:pPr>
            <w:r>
              <w:rPr>
                <w:sz w:val="14"/>
              </w:rPr>
              <w:t>решава</w:t>
            </w:r>
            <w:r>
              <w:rPr>
                <w:spacing w:val="-9"/>
                <w:sz w:val="14"/>
              </w:rPr>
              <w:t xml:space="preserve"> </w:t>
            </w:r>
            <w:r>
              <w:rPr>
                <w:sz w:val="14"/>
              </w:rPr>
              <w:t>постављене</w:t>
            </w:r>
            <w:r>
              <w:rPr>
                <w:spacing w:val="-9"/>
                <w:sz w:val="14"/>
              </w:rPr>
              <w:t xml:space="preserve"> </w:t>
            </w:r>
            <w:r>
              <w:rPr>
                <w:sz w:val="14"/>
              </w:rPr>
              <w:t>задатке</w:t>
            </w:r>
            <w:r>
              <w:rPr>
                <w:spacing w:val="-9"/>
                <w:sz w:val="14"/>
              </w:rPr>
              <w:t xml:space="preserve"> </w:t>
            </w:r>
            <w:r>
              <w:rPr>
                <w:sz w:val="14"/>
              </w:rPr>
              <w:t>према</w:t>
            </w:r>
            <w:r>
              <w:rPr>
                <w:spacing w:val="-9"/>
                <w:sz w:val="14"/>
              </w:rPr>
              <w:t xml:space="preserve"> </w:t>
            </w:r>
            <w:r>
              <w:rPr>
                <w:sz w:val="14"/>
              </w:rPr>
              <w:t>техничко-технолошкој документацији</w:t>
            </w:r>
          </w:p>
          <w:p w:rsidR="000F0098" w:rsidRDefault="00925750">
            <w:pPr>
              <w:pStyle w:val="TableParagraph"/>
              <w:numPr>
                <w:ilvl w:val="0"/>
                <w:numId w:val="596"/>
              </w:numPr>
              <w:tabs>
                <w:tab w:val="left" w:pos="141"/>
              </w:tabs>
              <w:spacing w:line="159" w:lineRule="exact"/>
              <w:rPr>
                <w:sz w:val="14"/>
              </w:rPr>
            </w:pPr>
            <w:r>
              <w:rPr>
                <w:sz w:val="14"/>
              </w:rPr>
              <w:t>измери и контролише</w:t>
            </w:r>
            <w:r>
              <w:rPr>
                <w:spacing w:val="-3"/>
                <w:sz w:val="14"/>
              </w:rPr>
              <w:t xml:space="preserve"> </w:t>
            </w:r>
            <w:r>
              <w:rPr>
                <w:sz w:val="14"/>
              </w:rPr>
              <w:t>израдак</w:t>
            </w:r>
          </w:p>
          <w:p w:rsidR="000F0098" w:rsidRDefault="00925750">
            <w:pPr>
              <w:pStyle w:val="TableParagraph"/>
              <w:numPr>
                <w:ilvl w:val="0"/>
                <w:numId w:val="596"/>
              </w:numPr>
              <w:tabs>
                <w:tab w:val="left" w:pos="141"/>
              </w:tabs>
              <w:spacing w:line="160" w:lineRule="exact"/>
              <w:rPr>
                <w:sz w:val="14"/>
              </w:rPr>
            </w:pPr>
            <w:r>
              <w:rPr>
                <w:sz w:val="14"/>
              </w:rPr>
              <w:t>користи техничко-технолошку</w:t>
            </w:r>
            <w:r>
              <w:rPr>
                <w:spacing w:val="-2"/>
                <w:sz w:val="14"/>
              </w:rPr>
              <w:t xml:space="preserve"> </w:t>
            </w:r>
            <w:r>
              <w:rPr>
                <w:sz w:val="14"/>
              </w:rPr>
              <w:t>документацију</w:t>
            </w:r>
          </w:p>
          <w:p w:rsidR="000F0098" w:rsidRDefault="00925750">
            <w:pPr>
              <w:pStyle w:val="TableParagraph"/>
              <w:numPr>
                <w:ilvl w:val="0"/>
                <w:numId w:val="596"/>
              </w:numPr>
              <w:tabs>
                <w:tab w:val="left" w:pos="141"/>
              </w:tabs>
              <w:spacing w:line="161" w:lineRule="exact"/>
              <w:rPr>
                <w:sz w:val="14"/>
              </w:rPr>
            </w:pPr>
            <w:r>
              <w:rPr>
                <w:sz w:val="14"/>
              </w:rPr>
              <w:t>користи мере заштите на</w:t>
            </w:r>
            <w:r>
              <w:rPr>
                <w:spacing w:val="-3"/>
                <w:sz w:val="14"/>
              </w:rPr>
              <w:t xml:space="preserve"> </w:t>
            </w:r>
            <w:r>
              <w:rPr>
                <w:sz w:val="14"/>
              </w:rPr>
              <w:t>раду</w:t>
            </w:r>
          </w:p>
        </w:tc>
        <w:tc>
          <w:tcPr>
            <w:tcW w:w="4139" w:type="dxa"/>
          </w:tcPr>
          <w:p w:rsidR="000F0098" w:rsidRDefault="00925750">
            <w:pPr>
              <w:pStyle w:val="TableParagraph"/>
              <w:numPr>
                <w:ilvl w:val="0"/>
                <w:numId w:val="595"/>
              </w:numPr>
              <w:tabs>
                <w:tab w:val="left" w:pos="141"/>
              </w:tabs>
              <w:spacing w:before="18" w:line="158" w:lineRule="exact"/>
              <w:rPr>
                <w:sz w:val="14"/>
              </w:rPr>
            </w:pPr>
            <w:r>
              <w:rPr>
                <w:sz w:val="14"/>
              </w:rPr>
              <w:t>Поступак мерења и контролисања дужинских</w:t>
            </w:r>
            <w:r>
              <w:rPr>
                <w:spacing w:val="-3"/>
                <w:sz w:val="14"/>
              </w:rPr>
              <w:t xml:space="preserve"> </w:t>
            </w:r>
            <w:r>
              <w:rPr>
                <w:sz w:val="14"/>
              </w:rPr>
              <w:t>мера</w:t>
            </w:r>
          </w:p>
          <w:p w:rsidR="000F0098" w:rsidRDefault="00925750">
            <w:pPr>
              <w:pStyle w:val="TableParagraph"/>
              <w:numPr>
                <w:ilvl w:val="0"/>
                <w:numId w:val="595"/>
              </w:numPr>
              <w:tabs>
                <w:tab w:val="left" w:pos="141"/>
              </w:tabs>
              <w:spacing w:line="156" w:lineRule="exact"/>
              <w:rPr>
                <w:sz w:val="14"/>
              </w:rPr>
            </w:pPr>
            <w:r>
              <w:rPr>
                <w:sz w:val="14"/>
              </w:rPr>
              <w:t>Поступак мерења и контролисања</w:t>
            </w:r>
            <w:r>
              <w:rPr>
                <w:spacing w:val="-3"/>
                <w:sz w:val="14"/>
              </w:rPr>
              <w:t xml:space="preserve"> </w:t>
            </w:r>
            <w:r>
              <w:rPr>
                <w:sz w:val="14"/>
              </w:rPr>
              <w:t>углова</w:t>
            </w:r>
          </w:p>
          <w:p w:rsidR="000F0098" w:rsidRDefault="00925750">
            <w:pPr>
              <w:pStyle w:val="TableParagraph"/>
              <w:numPr>
                <w:ilvl w:val="0"/>
                <w:numId w:val="595"/>
              </w:numPr>
              <w:tabs>
                <w:tab w:val="left" w:pos="141"/>
              </w:tabs>
              <w:spacing w:line="156" w:lineRule="exact"/>
              <w:rPr>
                <w:sz w:val="14"/>
              </w:rPr>
            </w:pPr>
            <w:r>
              <w:rPr>
                <w:sz w:val="14"/>
              </w:rPr>
              <w:t>Чување и одржавање</w:t>
            </w:r>
            <w:r>
              <w:rPr>
                <w:spacing w:val="-2"/>
                <w:sz w:val="14"/>
              </w:rPr>
              <w:t xml:space="preserve"> </w:t>
            </w:r>
            <w:r>
              <w:rPr>
                <w:sz w:val="14"/>
              </w:rPr>
              <w:t>мерила</w:t>
            </w:r>
          </w:p>
          <w:p w:rsidR="000F0098" w:rsidRDefault="00925750">
            <w:pPr>
              <w:pStyle w:val="TableParagraph"/>
              <w:numPr>
                <w:ilvl w:val="0"/>
                <w:numId w:val="595"/>
              </w:numPr>
              <w:tabs>
                <w:tab w:val="left" w:pos="141"/>
              </w:tabs>
              <w:spacing w:line="158" w:lineRule="exact"/>
              <w:rPr>
                <w:sz w:val="14"/>
              </w:rPr>
            </w:pPr>
            <w:r>
              <w:rPr>
                <w:sz w:val="14"/>
              </w:rPr>
              <w:t>Мере заштите на</w:t>
            </w:r>
            <w:r>
              <w:rPr>
                <w:spacing w:val="-3"/>
                <w:sz w:val="14"/>
              </w:rPr>
              <w:t xml:space="preserve"> </w:t>
            </w:r>
            <w:r>
              <w:rPr>
                <w:sz w:val="14"/>
              </w:rPr>
              <w:t>раду</w:t>
            </w:r>
          </w:p>
        </w:tc>
      </w:tr>
      <w:tr w:rsidR="000F0098">
        <w:trPr>
          <w:trHeight w:val="180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105"/>
              <w:ind w:left="56" w:right="437" w:firstLine="0"/>
              <w:rPr>
                <w:b/>
                <w:sz w:val="14"/>
              </w:rPr>
            </w:pPr>
            <w:r>
              <w:rPr>
                <w:b/>
                <w:sz w:val="14"/>
              </w:rPr>
              <w:t>Оцртавање и обележавање, прибор за стезање и придржавање</w:t>
            </w:r>
          </w:p>
        </w:tc>
        <w:tc>
          <w:tcPr>
            <w:tcW w:w="4139" w:type="dxa"/>
          </w:tcPr>
          <w:p w:rsidR="000F0098" w:rsidRDefault="00925750">
            <w:pPr>
              <w:pStyle w:val="TableParagraph"/>
              <w:numPr>
                <w:ilvl w:val="0"/>
                <w:numId w:val="594"/>
              </w:numPr>
              <w:tabs>
                <w:tab w:val="left" w:pos="141"/>
              </w:tabs>
              <w:spacing w:before="18" w:line="161" w:lineRule="exact"/>
              <w:rPr>
                <w:sz w:val="14"/>
              </w:rPr>
            </w:pPr>
            <w:r>
              <w:rPr>
                <w:sz w:val="14"/>
              </w:rPr>
              <w:t>одабере прибор за оцртавања и</w:t>
            </w:r>
            <w:r>
              <w:rPr>
                <w:spacing w:val="-6"/>
                <w:sz w:val="14"/>
              </w:rPr>
              <w:t xml:space="preserve"> </w:t>
            </w:r>
            <w:r>
              <w:rPr>
                <w:sz w:val="14"/>
              </w:rPr>
              <w:t>обележавања</w:t>
            </w:r>
          </w:p>
          <w:p w:rsidR="000F0098" w:rsidRDefault="00925750">
            <w:pPr>
              <w:pStyle w:val="TableParagraph"/>
              <w:numPr>
                <w:ilvl w:val="0"/>
                <w:numId w:val="594"/>
              </w:numPr>
              <w:tabs>
                <w:tab w:val="left" w:pos="141"/>
              </w:tabs>
              <w:spacing w:line="160" w:lineRule="exact"/>
              <w:rPr>
                <w:sz w:val="14"/>
              </w:rPr>
            </w:pPr>
            <w:r>
              <w:rPr>
                <w:sz w:val="14"/>
              </w:rPr>
              <w:t>одабере алат и прибор за стезање и</w:t>
            </w:r>
            <w:r>
              <w:rPr>
                <w:spacing w:val="-11"/>
                <w:sz w:val="14"/>
              </w:rPr>
              <w:t xml:space="preserve"> </w:t>
            </w:r>
            <w:r>
              <w:rPr>
                <w:sz w:val="14"/>
              </w:rPr>
              <w:t>придржавање</w:t>
            </w:r>
          </w:p>
          <w:p w:rsidR="000F0098" w:rsidRDefault="00925750">
            <w:pPr>
              <w:pStyle w:val="TableParagraph"/>
              <w:numPr>
                <w:ilvl w:val="0"/>
                <w:numId w:val="594"/>
              </w:numPr>
              <w:tabs>
                <w:tab w:val="left" w:pos="141"/>
              </w:tabs>
              <w:spacing w:line="160" w:lineRule="exact"/>
              <w:rPr>
                <w:sz w:val="14"/>
              </w:rPr>
            </w:pPr>
            <w:r>
              <w:rPr>
                <w:sz w:val="14"/>
              </w:rPr>
              <w:t>изведе поступке обраде: оцртавања и</w:t>
            </w:r>
            <w:r>
              <w:rPr>
                <w:spacing w:val="-4"/>
                <w:sz w:val="14"/>
              </w:rPr>
              <w:t xml:space="preserve"> </w:t>
            </w:r>
            <w:r>
              <w:rPr>
                <w:sz w:val="14"/>
              </w:rPr>
              <w:t>обележавања</w:t>
            </w:r>
          </w:p>
          <w:p w:rsidR="000F0098" w:rsidRDefault="00925750">
            <w:pPr>
              <w:pStyle w:val="TableParagraph"/>
              <w:numPr>
                <w:ilvl w:val="0"/>
                <w:numId w:val="594"/>
              </w:numPr>
              <w:tabs>
                <w:tab w:val="left" w:pos="141"/>
              </w:tabs>
              <w:spacing w:line="160" w:lineRule="exact"/>
              <w:rPr>
                <w:sz w:val="14"/>
              </w:rPr>
            </w:pPr>
            <w:r>
              <w:rPr>
                <w:sz w:val="14"/>
              </w:rPr>
              <w:t>изведе оштрење алата за оцртавање,</w:t>
            </w:r>
            <w:r>
              <w:rPr>
                <w:spacing w:val="-4"/>
                <w:sz w:val="14"/>
              </w:rPr>
              <w:t xml:space="preserve"> </w:t>
            </w:r>
            <w:r>
              <w:rPr>
                <w:sz w:val="14"/>
              </w:rPr>
              <w:t>обележавање</w:t>
            </w:r>
          </w:p>
          <w:p w:rsidR="000F0098" w:rsidRDefault="00925750">
            <w:pPr>
              <w:pStyle w:val="TableParagraph"/>
              <w:numPr>
                <w:ilvl w:val="0"/>
                <w:numId w:val="594"/>
              </w:numPr>
              <w:tabs>
                <w:tab w:val="left" w:pos="141"/>
              </w:tabs>
              <w:spacing w:line="160" w:lineRule="exact"/>
              <w:rPr>
                <w:sz w:val="14"/>
              </w:rPr>
            </w:pPr>
            <w:r>
              <w:rPr>
                <w:sz w:val="14"/>
              </w:rPr>
              <w:t>демонстрира поступке стезања и придржавања</w:t>
            </w:r>
            <w:r>
              <w:rPr>
                <w:spacing w:val="-7"/>
                <w:sz w:val="14"/>
              </w:rPr>
              <w:t xml:space="preserve"> </w:t>
            </w:r>
            <w:r>
              <w:rPr>
                <w:sz w:val="14"/>
              </w:rPr>
              <w:t>обратка</w:t>
            </w:r>
          </w:p>
          <w:p w:rsidR="000F0098" w:rsidRDefault="00925750">
            <w:pPr>
              <w:pStyle w:val="TableParagraph"/>
              <w:numPr>
                <w:ilvl w:val="0"/>
                <w:numId w:val="594"/>
              </w:numPr>
              <w:tabs>
                <w:tab w:val="left" w:pos="141"/>
              </w:tabs>
              <w:ind w:right="582"/>
              <w:rPr>
                <w:sz w:val="14"/>
              </w:rPr>
            </w:pPr>
            <w:r>
              <w:rPr>
                <w:sz w:val="14"/>
              </w:rPr>
              <w:t>решава</w:t>
            </w:r>
            <w:r>
              <w:rPr>
                <w:spacing w:val="-9"/>
                <w:sz w:val="14"/>
              </w:rPr>
              <w:t xml:space="preserve"> </w:t>
            </w:r>
            <w:r>
              <w:rPr>
                <w:sz w:val="14"/>
              </w:rPr>
              <w:t>постављене</w:t>
            </w:r>
            <w:r>
              <w:rPr>
                <w:spacing w:val="-9"/>
                <w:sz w:val="14"/>
              </w:rPr>
              <w:t xml:space="preserve"> </w:t>
            </w:r>
            <w:r>
              <w:rPr>
                <w:sz w:val="14"/>
              </w:rPr>
              <w:t>задатке</w:t>
            </w:r>
            <w:r>
              <w:rPr>
                <w:spacing w:val="-9"/>
                <w:sz w:val="14"/>
              </w:rPr>
              <w:t xml:space="preserve"> </w:t>
            </w:r>
            <w:r>
              <w:rPr>
                <w:sz w:val="14"/>
              </w:rPr>
              <w:t>према</w:t>
            </w:r>
            <w:r>
              <w:rPr>
                <w:spacing w:val="-9"/>
                <w:sz w:val="14"/>
              </w:rPr>
              <w:t xml:space="preserve"> </w:t>
            </w:r>
            <w:r>
              <w:rPr>
                <w:sz w:val="14"/>
              </w:rPr>
              <w:t>техничко-технолошкој документацији</w:t>
            </w:r>
          </w:p>
          <w:p w:rsidR="000F0098" w:rsidRDefault="00925750">
            <w:pPr>
              <w:pStyle w:val="TableParagraph"/>
              <w:numPr>
                <w:ilvl w:val="0"/>
                <w:numId w:val="594"/>
              </w:numPr>
              <w:tabs>
                <w:tab w:val="left" w:pos="141"/>
              </w:tabs>
              <w:spacing w:line="159" w:lineRule="exact"/>
              <w:rPr>
                <w:sz w:val="14"/>
              </w:rPr>
            </w:pPr>
            <w:r>
              <w:rPr>
                <w:sz w:val="14"/>
              </w:rPr>
              <w:t>контролише</w:t>
            </w:r>
            <w:r>
              <w:rPr>
                <w:spacing w:val="-2"/>
                <w:sz w:val="14"/>
              </w:rPr>
              <w:t xml:space="preserve"> </w:t>
            </w:r>
            <w:r>
              <w:rPr>
                <w:sz w:val="14"/>
              </w:rPr>
              <w:t>израдак</w:t>
            </w:r>
          </w:p>
          <w:p w:rsidR="000F0098" w:rsidRDefault="00925750">
            <w:pPr>
              <w:pStyle w:val="TableParagraph"/>
              <w:numPr>
                <w:ilvl w:val="0"/>
                <w:numId w:val="594"/>
              </w:numPr>
              <w:tabs>
                <w:tab w:val="left" w:pos="141"/>
              </w:tabs>
              <w:spacing w:line="160" w:lineRule="exact"/>
              <w:rPr>
                <w:sz w:val="14"/>
              </w:rPr>
            </w:pPr>
            <w:r>
              <w:rPr>
                <w:sz w:val="14"/>
              </w:rPr>
              <w:t>примени правила одржавања и чишћења алата и</w:t>
            </w:r>
            <w:r>
              <w:rPr>
                <w:spacing w:val="-12"/>
                <w:sz w:val="14"/>
              </w:rPr>
              <w:t xml:space="preserve"> </w:t>
            </w:r>
            <w:r>
              <w:rPr>
                <w:sz w:val="14"/>
              </w:rPr>
              <w:t>прибора</w:t>
            </w:r>
          </w:p>
          <w:p w:rsidR="000F0098" w:rsidRDefault="00925750">
            <w:pPr>
              <w:pStyle w:val="TableParagraph"/>
              <w:numPr>
                <w:ilvl w:val="0"/>
                <w:numId w:val="594"/>
              </w:numPr>
              <w:tabs>
                <w:tab w:val="left" w:pos="141"/>
              </w:tabs>
              <w:spacing w:line="160" w:lineRule="exact"/>
              <w:rPr>
                <w:sz w:val="14"/>
              </w:rPr>
            </w:pPr>
            <w:r>
              <w:rPr>
                <w:sz w:val="14"/>
              </w:rPr>
              <w:t>користи техничко-технолошку</w:t>
            </w:r>
            <w:r>
              <w:rPr>
                <w:spacing w:val="-2"/>
                <w:sz w:val="14"/>
              </w:rPr>
              <w:t xml:space="preserve"> </w:t>
            </w:r>
            <w:r>
              <w:rPr>
                <w:sz w:val="14"/>
              </w:rPr>
              <w:t>документацију</w:t>
            </w:r>
          </w:p>
          <w:p w:rsidR="000F0098" w:rsidRDefault="00925750">
            <w:pPr>
              <w:pStyle w:val="TableParagraph"/>
              <w:numPr>
                <w:ilvl w:val="0"/>
                <w:numId w:val="594"/>
              </w:numPr>
              <w:tabs>
                <w:tab w:val="left" w:pos="141"/>
              </w:tabs>
              <w:spacing w:line="161" w:lineRule="exact"/>
              <w:rPr>
                <w:sz w:val="14"/>
              </w:rPr>
            </w:pPr>
            <w:r>
              <w:rPr>
                <w:sz w:val="14"/>
              </w:rPr>
              <w:t>користи мере заштите на</w:t>
            </w:r>
            <w:r>
              <w:rPr>
                <w:spacing w:val="-3"/>
                <w:sz w:val="14"/>
              </w:rPr>
              <w:t xml:space="preserve"> </w:t>
            </w:r>
            <w:r>
              <w:rPr>
                <w:sz w:val="14"/>
              </w:rPr>
              <w:t>раду</w:t>
            </w:r>
          </w:p>
        </w:tc>
        <w:tc>
          <w:tcPr>
            <w:tcW w:w="4139" w:type="dxa"/>
          </w:tcPr>
          <w:p w:rsidR="000F0098" w:rsidRDefault="00925750">
            <w:pPr>
              <w:pStyle w:val="TableParagraph"/>
              <w:numPr>
                <w:ilvl w:val="0"/>
                <w:numId w:val="593"/>
              </w:numPr>
              <w:tabs>
                <w:tab w:val="left" w:pos="141"/>
              </w:tabs>
              <w:spacing w:before="18" w:line="158" w:lineRule="exact"/>
              <w:rPr>
                <w:sz w:val="14"/>
              </w:rPr>
            </w:pPr>
            <w:r>
              <w:rPr>
                <w:sz w:val="14"/>
              </w:rPr>
              <w:t>Прибор за стезање и</w:t>
            </w:r>
            <w:r>
              <w:rPr>
                <w:spacing w:val="-6"/>
                <w:sz w:val="14"/>
              </w:rPr>
              <w:t xml:space="preserve"> </w:t>
            </w:r>
            <w:r>
              <w:rPr>
                <w:sz w:val="14"/>
              </w:rPr>
              <w:t>придржавање</w:t>
            </w:r>
          </w:p>
          <w:p w:rsidR="000F0098" w:rsidRDefault="00925750">
            <w:pPr>
              <w:pStyle w:val="TableParagraph"/>
              <w:numPr>
                <w:ilvl w:val="0"/>
                <w:numId w:val="593"/>
              </w:numPr>
              <w:tabs>
                <w:tab w:val="left" w:pos="141"/>
              </w:tabs>
              <w:spacing w:line="156" w:lineRule="exact"/>
              <w:rPr>
                <w:sz w:val="14"/>
              </w:rPr>
            </w:pPr>
            <w:r>
              <w:rPr>
                <w:sz w:val="14"/>
              </w:rPr>
              <w:t>Оцртавање и</w:t>
            </w:r>
            <w:r>
              <w:rPr>
                <w:spacing w:val="-2"/>
                <w:sz w:val="14"/>
              </w:rPr>
              <w:t xml:space="preserve"> </w:t>
            </w:r>
            <w:r>
              <w:rPr>
                <w:sz w:val="14"/>
              </w:rPr>
              <w:t>обележавање</w:t>
            </w:r>
          </w:p>
          <w:p w:rsidR="000F0098" w:rsidRDefault="00925750">
            <w:pPr>
              <w:pStyle w:val="TableParagraph"/>
              <w:numPr>
                <w:ilvl w:val="0"/>
                <w:numId w:val="593"/>
              </w:numPr>
              <w:tabs>
                <w:tab w:val="left" w:pos="141"/>
              </w:tabs>
              <w:spacing w:line="156" w:lineRule="exact"/>
              <w:rPr>
                <w:sz w:val="14"/>
              </w:rPr>
            </w:pPr>
            <w:r>
              <w:rPr>
                <w:sz w:val="14"/>
              </w:rPr>
              <w:t>Стезање и</w:t>
            </w:r>
            <w:r>
              <w:rPr>
                <w:spacing w:val="-3"/>
                <w:sz w:val="14"/>
              </w:rPr>
              <w:t xml:space="preserve"> </w:t>
            </w:r>
            <w:r>
              <w:rPr>
                <w:sz w:val="14"/>
              </w:rPr>
              <w:t>придржавање</w:t>
            </w:r>
          </w:p>
          <w:p w:rsidR="000F0098" w:rsidRDefault="00925750">
            <w:pPr>
              <w:pStyle w:val="TableParagraph"/>
              <w:numPr>
                <w:ilvl w:val="0"/>
                <w:numId w:val="593"/>
              </w:numPr>
              <w:tabs>
                <w:tab w:val="left" w:pos="141"/>
              </w:tabs>
              <w:spacing w:line="156" w:lineRule="exact"/>
              <w:rPr>
                <w:sz w:val="14"/>
              </w:rPr>
            </w:pPr>
            <w:r>
              <w:rPr>
                <w:sz w:val="14"/>
              </w:rPr>
              <w:t>Оштрење</w:t>
            </w:r>
            <w:r>
              <w:rPr>
                <w:spacing w:val="-1"/>
                <w:sz w:val="14"/>
              </w:rPr>
              <w:t xml:space="preserve"> </w:t>
            </w:r>
            <w:r>
              <w:rPr>
                <w:sz w:val="14"/>
              </w:rPr>
              <w:t>алата</w:t>
            </w:r>
          </w:p>
          <w:p w:rsidR="000F0098" w:rsidRDefault="00925750">
            <w:pPr>
              <w:pStyle w:val="TableParagraph"/>
              <w:numPr>
                <w:ilvl w:val="0"/>
                <w:numId w:val="593"/>
              </w:numPr>
              <w:tabs>
                <w:tab w:val="left" w:pos="141"/>
              </w:tabs>
              <w:spacing w:line="158" w:lineRule="exact"/>
              <w:rPr>
                <w:sz w:val="14"/>
              </w:rPr>
            </w:pPr>
            <w:r>
              <w:rPr>
                <w:sz w:val="14"/>
              </w:rPr>
              <w:t>Мере заштите на</w:t>
            </w:r>
            <w:r>
              <w:rPr>
                <w:spacing w:val="-3"/>
                <w:sz w:val="14"/>
              </w:rPr>
              <w:t xml:space="preserve"> </w:t>
            </w:r>
            <w:r>
              <w:rPr>
                <w:sz w:val="14"/>
              </w:rPr>
              <w:t>раду</w:t>
            </w:r>
          </w:p>
        </w:tc>
      </w:tr>
      <w:tr w:rsidR="000F0098">
        <w:trPr>
          <w:trHeight w:val="196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23"/>
              </w:rPr>
            </w:pPr>
          </w:p>
          <w:p w:rsidR="000F0098" w:rsidRDefault="00925750">
            <w:pPr>
              <w:pStyle w:val="TableParagraph"/>
              <w:ind w:left="56" w:firstLine="0"/>
              <w:rPr>
                <w:b/>
                <w:sz w:val="14"/>
              </w:rPr>
            </w:pPr>
            <w:r>
              <w:rPr>
                <w:b/>
                <w:sz w:val="14"/>
              </w:rPr>
              <w:t>Сечење и одсецање, спајање материјала</w:t>
            </w:r>
          </w:p>
        </w:tc>
        <w:tc>
          <w:tcPr>
            <w:tcW w:w="4139" w:type="dxa"/>
          </w:tcPr>
          <w:p w:rsidR="000F0098" w:rsidRDefault="00925750">
            <w:pPr>
              <w:pStyle w:val="TableParagraph"/>
              <w:numPr>
                <w:ilvl w:val="0"/>
                <w:numId w:val="592"/>
              </w:numPr>
              <w:tabs>
                <w:tab w:val="left" w:pos="141"/>
              </w:tabs>
              <w:spacing w:before="18" w:line="161" w:lineRule="exact"/>
              <w:rPr>
                <w:sz w:val="14"/>
              </w:rPr>
            </w:pPr>
            <w:r>
              <w:rPr>
                <w:sz w:val="14"/>
              </w:rPr>
              <w:t>изабере машину,алат и прибор за поступке сечења и</w:t>
            </w:r>
            <w:r>
              <w:rPr>
                <w:spacing w:val="7"/>
                <w:sz w:val="14"/>
              </w:rPr>
              <w:t xml:space="preserve"> </w:t>
            </w:r>
            <w:r>
              <w:rPr>
                <w:sz w:val="14"/>
              </w:rPr>
              <w:t>одсецања</w:t>
            </w:r>
          </w:p>
          <w:p w:rsidR="000F0098" w:rsidRDefault="00925750">
            <w:pPr>
              <w:pStyle w:val="TableParagraph"/>
              <w:numPr>
                <w:ilvl w:val="0"/>
                <w:numId w:val="592"/>
              </w:numPr>
              <w:tabs>
                <w:tab w:val="left" w:pos="141"/>
              </w:tabs>
              <w:spacing w:line="160" w:lineRule="exact"/>
              <w:rPr>
                <w:sz w:val="14"/>
              </w:rPr>
            </w:pPr>
            <w:r>
              <w:rPr>
                <w:sz w:val="14"/>
              </w:rPr>
              <w:t>изводи поступак</w:t>
            </w:r>
            <w:r>
              <w:rPr>
                <w:spacing w:val="-1"/>
                <w:sz w:val="14"/>
              </w:rPr>
              <w:t xml:space="preserve"> </w:t>
            </w:r>
            <w:r>
              <w:rPr>
                <w:sz w:val="14"/>
              </w:rPr>
              <w:t>сечења</w:t>
            </w:r>
          </w:p>
          <w:p w:rsidR="000F0098" w:rsidRDefault="00925750">
            <w:pPr>
              <w:pStyle w:val="TableParagraph"/>
              <w:numPr>
                <w:ilvl w:val="0"/>
                <w:numId w:val="592"/>
              </w:numPr>
              <w:tabs>
                <w:tab w:val="left" w:pos="141"/>
              </w:tabs>
              <w:spacing w:line="160" w:lineRule="exact"/>
              <w:rPr>
                <w:sz w:val="14"/>
              </w:rPr>
            </w:pPr>
            <w:r>
              <w:rPr>
                <w:sz w:val="14"/>
              </w:rPr>
              <w:t>изводи поступак</w:t>
            </w:r>
            <w:r>
              <w:rPr>
                <w:spacing w:val="-1"/>
                <w:sz w:val="14"/>
              </w:rPr>
              <w:t xml:space="preserve"> </w:t>
            </w:r>
            <w:r>
              <w:rPr>
                <w:sz w:val="14"/>
              </w:rPr>
              <w:t>одсецања</w:t>
            </w:r>
          </w:p>
          <w:p w:rsidR="000F0098" w:rsidRDefault="00925750">
            <w:pPr>
              <w:pStyle w:val="TableParagraph"/>
              <w:numPr>
                <w:ilvl w:val="0"/>
                <w:numId w:val="592"/>
              </w:numPr>
              <w:tabs>
                <w:tab w:val="left" w:pos="141"/>
              </w:tabs>
              <w:spacing w:line="160" w:lineRule="exact"/>
              <w:rPr>
                <w:sz w:val="14"/>
              </w:rPr>
            </w:pPr>
            <w:r>
              <w:rPr>
                <w:sz w:val="14"/>
              </w:rPr>
              <w:t>изводи поступак спајања</w:t>
            </w:r>
            <w:r>
              <w:rPr>
                <w:spacing w:val="-1"/>
                <w:sz w:val="14"/>
              </w:rPr>
              <w:t xml:space="preserve"> </w:t>
            </w:r>
            <w:r>
              <w:rPr>
                <w:sz w:val="14"/>
              </w:rPr>
              <w:t>закивања</w:t>
            </w:r>
          </w:p>
          <w:p w:rsidR="000F0098" w:rsidRDefault="00925750">
            <w:pPr>
              <w:pStyle w:val="TableParagraph"/>
              <w:numPr>
                <w:ilvl w:val="0"/>
                <w:numId w:val="592"/>
              </w:numPr>
              <w:tabs>
                <w:tab w:val="left" w:pos="141"/>
              </w:tabs>
              <w:spacing w:line="160" w:lineRule="exact"/>
              <w:rPr>
                <w:sz w:val="14"/>
              </w:rPr>
            </w:pPr>
            <w:r>
              <w:rPr>
                <w:sz w:val="14"/>
              </w:rPr>
              <w:t>изводи поступак спајања вијцима и</w:t>
            </w:r>
            <w:r>
              <w:rPr>
                <w:spacing w:val="-4"/>
                <w:sz w:val="14"/>
              </w:rPr>
              <w:t xml:space="preserve"> </w:t>
            </w:r>
            <w:r>
              <w:rPr>
                <w:sz w:val="14"/>
              </w:rPr>
              <w:t>наврткама</w:t>
            </w:r>
          </w:p>
          <w:p w:rsidR="000F0098" w:rsidRDefault="00925750">
            <w:pPr>
              <w:pStyle w:val="TableParagraph"/>
              <w:numPr>
                <w:ilvl w:val="0"/>
                <w:numId w:val="592"/>
              </w:numPr>
              <w:tabs>
                <w:tab w:val="left" w:pos="141"/>
              </w:tabs>
              <w:ind w:right="695"/>
              <w:rPr>
                <w:sz w:val="14"/>
              </w:rPr>
            </w:pPr>
            <w:r>
              <w:rPr>
                <w:sz w:val="14"/>
              </w:rPr>
              <w:t>реши</w:t>
            </w:r>
            <w:r>
              <w:rPr>
                <w:spacing w:val="-9"/>
                <w:sz w:val="14"/>
              </w:rPr>
              <w:t xml:space="preserve"> </w:t>
            </w:r>
            <w:r>
              <w:rPr>
                <w:sz w:val="14"/>
              </w:rPr>
              <w:t>постављене</w:t>
            </w:r>
            <w:r>
              <w:rPr>
                <w:spacing w:val="-9"/>
                <w:sz w:val="14"/>
              </w:rPr>
              <w:t xml:space="preserve"> </w:t>
            </w:r>
            <w:r>
              <w:rPr>
                <w:sz w:val="14"/>
              </w:rPr>
              <w:t>задатке</w:t>
            </w:r>
            <w:r>
              <w:rPr>
                <w:spacing w:val="-9"/>
                <w:sz w:val="14"/>
              </w:rPr>
              <w:t xml:space="preserve"> </w:t>
            </w:r>
            <w:r>
              <w:rPr>
                <w:sz w:val="14"/>
              </w:rPr>
              <w:t>према</w:t>
            </w:r>
            <w:r>
              <w:rPr>
                <w:spacing w:val="-9"/>
                <w:sz w:val="14"/>
              </w:rPr>
              <w:t xml:space="preserve"> </w:t>
            </w:r>
            <w:r>
              <w:rPr>
                <w:sz w:val="14"/>
              </w:rPr>
              <w:t>техничко-технолошкој документацији</w:t>
            </w:r>
          </w:p>
          <w:p w:rsidR="000F0098" w:rsidRDefault="00925750">
            <w:pPr>
              <w:pStyle w:val="TableParagraph"/>
              <w:numPr>
                <w:ilvl w:val="0"/>
                <w:numId w:val="592"/>
              </w:numPr>
              <w:tabs>
                <w:tab w:val="left" w:pos="141"/>
              </w:tabs>
              <w:spacing w:line="159" w:lineRule="exact"/>
              <w:rPr>
                <w:sz w:val="14"/>
              </w:rPr>
            </w:pPr>
            <w:r>
              <w:rPr>
                <w:sz w:val="14"/>
              </w:rPr>
              <w:t>измери и контролише</w:t>
            </w:r>
            <w:r>
              <w:rPr>
                <w:spacing w:val="-3"/>
                <w:sz w:val="14"/>
              </w:rPr>
              <w:t xml:space="preserve"> </w:t>
            </w:r>
            <w:r>
              <w:rPr>
                <w:sz w:val="14"/>
              </w:rPr>
              <w:t>израдак</w:t>
            </w:r>
          </w:p>
          <w:p w:rsidR="000F0098" w:rsidRDefault="00925750">
            <w:pPr>
              <w:pStyle w:val="TableParagraph"/>
              <w:numPr>
                <w:ilvl w:val="0"/>
                <w:numId w:val="592"/>
              </w:numPr>
              <w:tabs>
                <w:tab w:val="left" w:pos="141"/>
              </w:tabs>
              <w:ind w:right="564"/>
              <w:rPr>
                <w:sz w:val="14"/>
              </w:rPr>
            </w:pPr>
            <w:r>
              <w:rPr>
                <w:sz w:val="14"/>
              </w:rPr>
              <w:t>примени правила одржавања и чишћења машине, алата</w:t>
            </w:r>
            <w:r>
              <w:rPr>
                <w:spacing w:val="-24"/>
                <w:sz w:val="14"/>
              </w:rPr>
              <w:t xml:space="preserve"> </w:t>
            </w:r>
            <w:r>
              <w:rPr>
                <w:sz w:val="14"/>
              </w:rPr>
              <w:t>и прибора</w:t>
            </w:r>
          </w:p>
          <w:p w:rsidR="000F0098" w:rsidRDefault="00925750">
            <w:pPr>
              <w:pStyle w:val="TableParagraph"/>
              <w:numPr>
                <w:ilvl w:val="0"/>
                <w:numId w:val="592"/>
              </w:numPr>
              <w:tabs>
                <w:tab w:val="left" w:pos="141"/>
              </w:tabs>
              <w:spacing w:line="159" w:lineRule="exact"/>
              <w:rPr>
                <w:sz w:val="14"/>
              </w:rPr>
            </w:pPr>
            <w:r>
              <w:rPr>
                <w:sz w:val="14"/>
              </w:rPr>
              <w:t>користи техничко-технолошку</w:t>
            </w:r>
            <w:r>
              <w:rPr>
                <w:spacing w:val="-2"/>
                <w:sz w:val="14"/>
              </w:rPr>
              <w:t xml:space="preserve"> </w:t>
            </w:r>
            <w:r>
              <w:rPr>
                <w:sz w:val="14"/>
              </w:rPr>
              <w:t>документацију</w:t>
            </w:r>
          </w:p>
          <w:p w:rsidR="000F0098" w:rsidRDefault="00925750">
            <w:pPr>
              <w:pStyle w:val="TableParagraph"/>
              <w:numPr>
                <w:ilvl w:val="0"/>
                <w:numId w:val="592"/>
              </w:numPr>
              <w:tabs>
                <w:tab w:val="left" w:pos="141"/>
              </w:tabs>
              <w:spacing w:line="161" w:lineRule="exact"/>
              <w:rPr>
                <w:sz w:val="14"/>
              </w:rPr>
            </w:pPr>
            <w:r>
              <w:rPr>
                <w:sz w:val="14"/>
              </w:rPr>
              <w:t>користи мере заштите на</w:t>
            </w:r>
            <w:r>
              <w:rPr>
                <w:spacing w:val="-3"/>
                <w:sz w:val="14"/>
              </w:rPr>
              <w:t xml:space="preserve"> </w:t>
            </w:r>
            <w:r>
              <w:rPr>
                <w:sz w:val="14"/>
              </w:rPr>
              <w:t>раду</w:t>
            </w:r>
          </w:p>
        </w:tc>
        <w:tc>
          <w:tcPr>
            <w:tcW w:w="4139" w:type="dxa"/>
          </w:tcPr>
          <w:p w:rsidR="000F0098" w:rsidRDefault="00925750">
            <w:pPr>
              <w:pStyle w:val="TableParagraph"/>
              <w:numPr>
                <w:ilvl w:val="0"/>
                <w:numId w:val="591"/>
              </w:numPr>
              <w:tabs>
                <w:tab w:val="left" w:pos="141"/>
              </w:tabs>
              <w:spacing w:before="18" w:line="158" w:lineRule="exact"/>
              <w:rPr>
                <w:sz w:val="14"/>
              </w:rPr>
            </w:pPr>
            <w:r>
              <w:rPr>
                <w:sz w:val="14"/>
              </w:rPr>
              <w:t>Машине, алат и прибор за сечење и</w:t>
            </w:r>
            <w:r>
              <w:rPr>
                <w:spacing w:val="-9"/>
                <w:sz w:val="14"/>
              </w:rPr>
              <w:t xml:space="preserve"> </w:t>
            </w:r>
            <w:r>
              <w:rPr>
                <w:sz w:val="14"/>
              </w:rPr>
              <w:t>одсецање</w:t>
            </w:r>
          </w:p>
          <w:p w:rsidR="000F0098" w:rsidRDefault="00925750">
            <w:pPr>
              <w:pStyle w:val="TableParagraph"/>
              <w:numPr>
                <w:ilvl w:val="0"/>
                <w:numId w:val="591"/>
              </w:numPr>
              <w:tabs>
                <w:tab w:val="left" w:pos="141"/>
              </w:tabs>
              <w:spacing w:line="156" w:lineRule="exact"/>
              <w:rPr>
                <w:sz w:val="14"/>
              </w:rPr>
            </w:pPr>
            <w:r>
              <w:rPr>
                <w:sz w:val="14"/>
              </w:rPr>
              <w:t>Сечење ручном</w:t>
            </w:r>
            <w:r>
              <w:rPr>
                <w:spacing w:val="-1"/>
                <w:sz w:val="14"/>
              </w:rPr>
              <w:t xml:space="preserve"> </w:t>
            </w:r>
            <w:r>
              <w:rPr>
                <w:sz w:val="14"/>
              </w:rPr>
              <w:t>тесте</w:t>
            </w:r>
            <w:r>
              <w:rPr>
                <w:sz w:val="14"/>
              </w:rPr>
              <w:t>ром</w:t>
            </w:r>
          </w:p>
          <w:p w:rsidR="000F0098" w:rsidRDefault="00925750">
            <w:pPr>
              <w:pStyle w:val="TableParagraph"/>
              <w:numPr>
                <w:ilvl w:val="0"/>
                <w:numId w:val="591"/>
              </w:numPr>
              <w:tabs>
                <w:tab w:val="left" w:pos="141"/>
              </w:tabs>
              <w:spacing w:line="156" w:lineRule="exact"/>
              <w:rPr>
                <w:sz w:val="14"/>
              </w:rPr>
            </w:pPr>
            <w:r>
              <w:rPr>
                <w:sz w:val="14"/>
              </w:rPr>
              <w:t>Сечење ручном електричном брусилицом и</w:t>
            </w:r>
            <w:r>
              <w:rPr>
                <w:spacing w:val="-4"/>
                <w:sz w:val="14"/>
              </w:rPr>
              <w:t xml:space="preserve"> </w:t>
            </w:r>
            <w:r>
              <w:rPr>
                <w:sz w:val="14"/>
              </w:rPr>
              <w:t>тестером</w:t>
            </w:r>
          </w:p>
          <w:p w:rsidR="000F0098" w:rsidRDefault="00925750">
            <w:pPr>
              <w:pStyle w:val="TableParagraph"/>
              <w:numPr>
                <w:ilvl w:val="0"/>
                <w:numId w:val="591"/>
              </w:numPr>
              <w:tabs>
                <w:tab w:val="left" w:pos="141"/>
              </w:tabs>
              <w:spacing w:line="156" w:lineRule="exact"/>
              <w:rPr>
                <w:sz w:val="14"/>
              </w:rPr>
            </w:pPr>
            <w:r>
              <w:rPr>
                <w:sz w:val="14"/>
              </w:rPr>
              <w:t>Сечење машинским</w:t>
            </w:r>
            <w:r>
              <w:rPr>
                <w:spacing w:val="-1"/>
                <w:sz w:val="14"/>
              </w:rPr>
              <w:t xml:space="preserve"> </w:t>
            </w:r>
            <w:r>
              <w:rPr>
                <w:sz w:val="14"/>
              </w:rPr>
              <w:t>тестерама</w:t>
            </w:r>
          </w:p>
          <w:p w:rsidR="000F0098" w:rsidRDefault="00925750">
            <w:pPr>
              <w:pStyle w:val="TableParagraph"/>
              <w:numPr>
                <w:ilvl w:val="0"/>
                <w:numId w:val="591"/>
              </w:numPr>
              <w:tabs>
                <w:tab w:val="left" w:pos="141"/>
              </w:tabs>
              <w:spacing w:line="156" w:lineRule="exact"/>
              <w:rPr>
                <w:sz w:val="14"/>
              </w:rPr>
            </w:pPr>
            <w:r>
              <w:rPr>
                <w:sz w:val="14"/>
              </w:rPr>
              <w:t>Одсецање</w:t>
            </w:r>
            <w:r>
              <w:rPr>
                <w:spacing w:val="-10"/>
                <w:sz w:val="14"/>
              </w:rPr>
              <w:t xml:space="preserve"> </w:t>
            </w:r>
            <w:r>
              <w:rPr>
                <w:sz w:val="14"/>
              </w:rPr>
              <w:t>секачима</w:t>
            </w:r>
          </w:p>
          <w:p w:rsidR="000F0098" w:rsidRDefault="00925750">
            <w:pPr>
              <w:pStyle w:val="TableParagraph"/>
              <w:numPr>
                <w:ilvl w:val="0"/>
                <w:numId w:val="591"/>
              </w:numPr>
              <w:tabs>
                <w:tab w:val="left" w:pos="141"/>
              </w:tabs>
              <w:spacing w:line="156" w:lineRule="exact"/>
              <w:rPr>
                <w:sz w:val="14"/>
              </w:rPr>
            </w:pPr>
            <w:r>
              <w:rPr>
                <w:sz w:val="14"/>
              </w:rPr>
              <w:t>Спајање</w:t>
            </w:r>
            <w:r>
              <w:rPr>
                <w:spacing w:val="-6"/>
                <w:sz w:val="14"/>
              </w:rPr>
              <w:t xml:space="preserve"> </w:t>
            </w:r>
            <w:r>
              <w:rPr>
                <w:sz w:val="14"/>
              </w:rPr>
              <w:t>материјала</w:t>
            </w:r>
          </w:p>
          <w:p w:rsidR="000F0098" w:rsidRDefault="00925750">
            <w:pPr>
              <w:pStyle w:val="TableParagraph"/>
              <w:numPr>
                <w:ilvl w:val="0"/>
                <w:numId w:val="591"/>
              </w:numPr>
              <w:tabs>
                <w:tab w:val="left" w:pos="141"/>
              </w:tabs>
              <w:spacing w:line="156" w:lineRule="exact"/>
              <w:rPr>
                <w:sz w:val="14"/>
              </w:rPr>
            </w:pPr>
            <w:r>
              <w:rPr>
                <w:sz w:val="14"/>
              </w:rPr>
              <w:t>Спајање делова вијцима ,наврткама и</w:t>
            </w:r>
            <w:r>
              <w:rPr>
                <w:spacing w:val="-4"/>
                <w:sz w:val="14"/>
              </w:rPr>
              <w:t xml:space="preserve"> </w:t>
            </w:r>
            <w:r>
              <w:rPr>
                <w:sz w:val="14"/>
              </w:rPr>
              <w:t>чивијама</w:t>
            </w:r>
          </w:p>
          <w:p w:rsidR="000F0098" w:rsidRDefault="00925750">
            <w:pPr>
              <w:pStyle w:val="TableParagraph"/>
              <w:numPr>
                <w:ilvl w:val="0"/>
                <w:numId w:val="591"/>
              </w:numPr>
              <w:tabs>
                <w:tab w:val="left" w:pos="141"/>
              </w:tabs>
              <w:spacing w:line="156" w:lineRule="exact"/>
              <w:rPr>
                <w:sz w:val="14"/>
              </w:rPr>
            </w:pPr>
            <w:r>
              <w:rPr>
                <w:sz w:val="14"/>
              </w:rPr>
              <w:t>Алати и прибори за раздвојиве</w:t>
            </w:r>
            <w:r>
              <w:rPr>
                <w:spacing w:val="-5"/>
                <w:sz w:val="14"/>
              </w:rPr>
              <w:t xml:space="preserve"> </w:t>
            </w:r>
            <w:r>
              <w:rPr>
                <w:sz w:val="14"/>
              </w:rPr>
              <w:t>спојеве</w:t>
            </w:r>
          </w:p>
          <w:p w:rsidR="000F0098" w:rsidRDefault="00925750">
            <w:pPr>
              <w:pStyle w:val="TableParagraph"/>
              <w:numPr>
                <w:ilvl w:val="0"/>
                <w:numId w:val="591"/>
              </w:numPr>
              <w:tabs>
                <w:tab w:val="left" w:pos="141"/>
              </w:tabs>
              <w:spacing w:line="156" w:lineRule="exact"/>
              <w:rPr>
                <w:sz w:val="14"/>
              </w:rPr>
            </w:pPr>
            <w:r>
              <w:rPr>
                <w:sz w:val="14"/>
              </w:rPr>
              <w:t>Врсте закивања. Алати и материјал за</w:t>
            </w:r>
            <w:r>
              <w:rPr>
                <w:spacing w:val="-8"/>
                <w:sz w:val="14"/>
              </w:rPr>
              <w:t xml:space="preserve"> </w:t>
            </w:r>
            <w:r>
              <w:rPr>
                <w:sz w:val="14"/>
              </w:rPr>
              <w:t>закивање</w:t>
            </w:r>
          </w:p>
          <w:p w:rsidR="000F0098" w:rsidRDefault="00925750">
            <w:pPr>
              <w:pStyle w:val="TableParagraph"/>
              <w:numPr>
                <w:ilvl w:val="0"/>
                <w:numId w:val="591"/>
              </w:numPr>
              <w:tabs>
                <w:tab w:val="left" w:pos="141"/>
              </w:tabs>
              <w:spacing w:before="2" w:line="232" w:lineRule="auto"/>
              <w:ind w:right="935"/>
              <w:rPr>
                <w:sz w:val="14"/>
              </w:rPr>
            </w:pPr>
            <w:r>
              <w:rPr>
                <w:sz w:val="14"/>
              </w:rPr>
              <w:t>Израда</w:t>
            </w:r>
            <w:r>
              <w:rPr>
                <w:spacing w:val="-9"/>
                <w:sz w:val="14"/>
              </w:rPr>
              <w:t xml:space="preserve"> </w:t>
            </w:r>
            <w:r>
              <w:rPr>
                <w:sz w:val="14"/>
              </w:rPr>
              <w:t>радних</w:t>
            </w:r>
            <w:r>
              <w:rPr>
                <w:spacing w:val="-8"/>
                <w:sz w:val="14"/>
              </w:rPr>
              <w:t xml:space="preserve"> </w:t>
            </w:r>
            <w:r>
              <w:rPr>
                <w:sz w:val="14"/>
              </w:rPr>
              <w:t>предмета</w:t>
            </w:r>
            <w:r>
              <w:rPr>
                <w:spacing w:val="-8"/>
                <w:sz w:val="14"/>
              </w:rPr>
              <w:t xml:space="preserve"> </w:t>
            </w:r>
            <w:r>
              <w:rPr>
                <w:sz w:val="14"/>
              </w:rPr>
              <w:t>са</w:t>
            </w:r>
            <w:r>
              <w:rPr>
                <w:spacing w:val="-8"/>
                <w:sz w:val="14"/>
              </w:rPr>
              <w:t xml:space="preserve"> </w:t>
            </w:r>
            <w:r>
              <w:rPr>
                <w:sz w:val="14"/>
              </w:rPr>
              <w:t>техничко-технолошком документацијом</w:t>
            </w:r>
          </w:p>
          <w:p w:rsidR="000F0098" w:rsidRDefault="00925750">
            <w:pPr>
              <w:pStyle w:val="TableParagraph"/>
              <w:numPr>
                <w:ilvl w:val="0"/>
                <w:numId w:val="591"/>
              </w:numPr>
              <w:tabs>
                <w:tab w:val="left" w:pos="141"/>
              </w:tabs>
              <w:spacing w:line="157" w:lineRule="exact"/>
              <w:rPr>
                <w:sz w:val="14"/>
              </w:rPr>
            </w:pPr>
            <w:r>
              <w:rPr>
                <w:sz w:val="14"/>
              </w:rPr>
              <w:t>Мере заштите на</w:t>
            </w:r>
            <w:r>
              <w:rPr>
                <w:spacing w:val="-3"/>
                <w:sz w:val="14"/>
              </w:rPr>
              <w:t xml:space="preserve"> </w:t>
            </w:r>
            <w:r>
              <w:rPr>
                <w:sz w:val="14"/>
              </w:rPr>
              <w:t>раду</w:t>
            </w:r>
          </w:p>
        </w:tc>
      </w:tr>
      <w:tr w:rsidR="000F0098">
        <w:trPr>
          <w:trHeight w:val="840"/>
        </w:trPr>
        <w:tc>
          <w:tcPr>
            <w:tcW w:w="2268" w:type="dxa"/>
          </w:tcPr>
          <w:p w:rsidR="000F0098" w:rsidRDefault="000F0098">
            <w:pPr>
              <w:pStyle w:val="TableParagraph"/>
              <w:spacing w:before="4"/>
              <w:ind w:left="0" w:firstLine="0"/>
              <w:rPr>
                <w:b/>
              </w:rPr>
            </w:pPr>
          </w:p>
          <w:p w:rsidR="000F0098" w:rsidRDefault="00925750">
            <w:pPr>
              <w:pStyle w:val="TableParagraph"/>
              <w:ind w:left="56" w:right="392" w:firstLine="0"/>
              <w:rPr>
                <w:b/>
                <w:sz w:val="14"/>
              </w:rPr>
            </w:pPr>
            <w:r>
              <w:rPr>
                <w:b/>
                <w:sz w:val="14"/>
              </w:rPr>
              <w:t>Термичка и термохемијска обрада</w:t>
            </w:r>
          </w:p>
        </w:tc>
        <w:tc>
          <w:tcPr>
            <w:tcW w:w="4139" w:type="dxa"/>
          </w:tcPr>
          <w:p w:rsidR="000F0098" w:rsidRDefault="00925750">
            <w:pPr>
              <w:pStyle w:val="TableParagraph"/>
              <w:numPr>
                <w:ilvl w:val="0"/>
                <w:numId w:val="590"/>
              </w:numPr>
              <w:tabs>
                <w:tab w:val="left" w:pos="141"/>
              </w:tabs>
              <w:spacing w:before="18" w:line="161" w:lineRule="exact"/>
              <w:rPr>
                <w:sz w:val="14"/>
              </w:rPr>
            </w:pPr>
            <w:r>
              <w:rPr>
                <w:sz w:val="14"/>
              </w:rPr>
              <w:t>објасни задатак и значај термичке</w:t>
            </w:r>
            <w:r>
              <w:rPr>
                <w:spacing w:val="-4"/>
                <w:sz w:val="14"/>
              </w:rPr>
              <w:t xml:space="preserve"> </w:t>
            </w:r>
            <w:r>
              <w:rPr>
                <w:sz w:val="14"/>
              </w:rPr>
              <w:t>обраде</w:t>
            </w:r>
          </w:p>
          <w:p w:rsidR="000F0098" w:rsidRDefault="00925750">
            <w:pPr>
              <w:pStyle w:val="TableParagraph"/>
              <w:numPr>
                <w:ilvl w:val="0"/>
                <w:numId w:val="590"/>
              </w:numPr>
              <w:tabs>
                <w:tab w:val="left" w:pos="141"/>
              </w:tabs>
              <w:spacing w:line="160" w:lineRule="exact"/>
              <w:rPr>
                <w:sz w:val="14"/>
              </w:rPr>
            </w:pPr>
            <w:r>
              <w:rPr>
                <w:sz w:val="14"/>
              </w:rPr>
              <w:t>објасни задатак и значај термохемијске</w:t>
            </w:r>
            <w:r>
              <w:rPr>
                <w:spacing w:val="-5"/>
                <w:sz w:val="14"/>
              </w:rPr>
              <w:t xml:space="preserve"> </w:t>
            </w:r>
            <w:r>
              <w:rPr>
                <w:sz w:val="14"/>
              </w:rPr>
              <w:t>обраде</w:t>
            </w:r>
          </w:p>
          <w:p w:rsidR="000F0098" w:rsidRDefault="00925750">
            <w:pPr>
              <w:pStyle w:val="TableParagraph"/>
              <w:numPr>
                <w:ilvl w:val="0"/>
                <w:numId w:val="590"/>
              </w:numPr>
              <w:tabs>
                <w:tab w:val="left" w:pos="141"/>
              </w:tabs>
              <w:ind w:right="631"/>
              <w:rPr>
                <w:sz w:val="14"/>
              </w:rPr>
            </w:pPr>
            <w:r>
              <w:rPr>
                <w:sz w:val="14"/>
              </w:rPr>
              <w:t xml:space="preserve">објасни основне појмове о </w:t>
            </w:r>
            <w:r>
              <w:rPr>
                <w:spacing w:val="-3"/>
                <w:sz w:val="14"/>
              </w:rPr>
              <w:t xml:space="preserve">жарењу, каљењу, </w:t>
            </w:r>
            <w:r>
              <w:rPr>
                <w:sz w:val="14"/>
              </w:rPr>
              <w:t>отпуштању, цементацији и</w:t>
            </w:r>
            <w:r>
              <w:rPr>
                <w:spacing w:val="-2"/>
                <w:sz w:val="14"/>
              </w:rPr>
              <w:t xml:space="preserve"> </w:t>
            </w:r>
            <w:r>
              <w:rPr>
                <w:sz w:val="14"/>
              </w:rPr>
              <w:t>нитрирању</w:t>
            </w:r>
          </w:p>
          <w:p w:rsidR="000F0098" w:rsidRDefault="00925750">
            <w:pPr>
              <w:pStyle w:val="TableParagraph"/>
              <w:numPr>
                <w:ilvl w:val="0"/>
                <w:numId w:val="590"/>
              </w:numPr>
              <w:tabs>
                <w:tab w:val="left" w:pos="141"/>
              </w:tabs>
              <w:spacing w:line="159" w:lineRule="exact"/>
              <w:rPr>
                <w:sz w:val="14"/>
              </w:rPr>
            </w:pPr>
            <w:r>
              <w:rPr>
                <w:sz w:val="14"/>
              </w:rPr>
              <w:t>објасни начин каљења једноставних ручних алата у води и</w:t>
            </w:r>
            <w:r>
              <w:rPr>
                <w:spacing w:val="-13"/>
                <w:sz w:val="14"/>
              </w:rPr>
              <w:t xml:space="preserve"> </w:t>
            </w:r>
            <w:r>
              <w:rPr>
                <w:sz w:val="14"/>
              </w:rPr>
              <w:t>уљу</w:t>
            </w:r>
          </w:p>
        </w:tc>
        <w:tc>
          <w:tcPr>
            <w:tcW w:w="4139" w:type="dxa"/>
          </w:tcPr>
          <w:p w:rsidR="000F0098" w:rsidRDefault="00925750">
            <w:pPr>
              <w:pStyle w:val="TableParagraph"/>
              <w:numPr>
                <w:ilvl w:val="0"/>
                <w:numId w:val="589"/>
              </w:numPr>
              <w:tabs>
                <w:tab w:val="left" w:pos="141"/>
              </w:tabs>
              <w:spacing w:before="18" w:line="158" w:lineRule="exact"/>
              <w:rPr>
                <w:sz w:val="14"/>
              </w:rPr>
            </w:pPr>
            <w:r>
              <w:rPr>
                <w:sz w:val="14"/>
              </w:rPr>
              <w:t>Термишка</w:t>
            </w:r>
            <w:r>
              <w:rPr>
                <w:spacing w:val="-1"/>
                <w:sz w:val="14"/>
              </w:rPr>
              <w:t xml:space="preserve"> </w:t>
            </w:r>
            <w:r>
              <w:rPr>
                <w:sz w:val="14"/>
              </w:rPr>
              <w:t>обрада</w:t>
            </w:r>
          </w:p>
          <w:p w:rsidR="000F0098" w:rsidRDefault="00925750">
            <w:pPr>
              <w:pStyle w:val="TableParagraph"/>
              <w:numPr>
                <w:ilvl w:val="0"/>
                <w:numId w:val="589"/>
              </w:numPr>
              <w:tabs>
                <w:tab w:val="left" w:pos="141"/>
              </w:tabs>
              <w:spacing w:line="156" w:lineRule="exact"/>
              <w:rPr>
                <w:sz w:val="14"/>
              </w:rPr>
            </w:pPr>
            <w:r>
              <w:rPr>
                <w:sz w:val="14"/>
              </w:rPr>
              <w:t>Термохемијска</w:t>
            </w:r>
            <w:r>
              <w:rPr>
                <w:spacing w:val="-1"/>
                <w:sz w:val="14"/>
              </w:rPr>
              <w:t xml:space="preserve"> </w:t>
            </w:r>
            <w:r>
              <w:rPr>
                <w:sz w:val="14"/>
              </w:rPr>
              <w:t>обрада</w:t>
            </w:r>
          </w:p>
          <w:p w:rsidR="000F0098" w:rsidRDefault="00925750">
            <w:pPr>
              <w:pStyle w:val="TableParagraph"/>
              <w:numPr>
                <w:ilvl w:val="0"/>
                <w:numId w:val="589"/>
              </w:numPr>
              <w:tabs>
                <w:tab w:val="left" w:pos="141"/>
              </w:tabs>
              <w:spacing w:line="156" w:lineRule="exact"/>
              <w:rPr>
                <w:sz w:val="14"/>
              </w:rPr>
            </w:pPr>
            <w:r>
              <w:rPr>
                <w:sz w:val="14"/>
              </w:rPr>
              <w:t>Жарење, каљење, отпуштање, цементација и</w:t>
            </w:r>
            <w:r>
              <w:rPr>
                <w:spacing w:val="-4"/>
                <w:sz w:val="14"/>
              </w:rPr>
              <w:t xml:space="preserve"> </w:t>
            </w:r>
            <w:r>
              <w:rPr>
                <w:sz w:val="14"/>
              </w:rPr>
              <w:t>нитрирање</w:t>
            </w:r>
          </w:p>
          <w:p w:rsidR="000F0098" w:rsidRDefault="00925750">
            <w:pPr>
              <w:pStyle w:val="TableParagraph"/>
              <w:numPr>
                <w:ilvl w:val="0"/>
                <w:numId w:val="589"/>
              </w:numPr>
              <w:tabs>
                <w:tab w:val="left" w:pos="141"/>
              </w:tabs>
              <w:spacing w:line="158" w:lineRule="exact"/>
              <w:rPr>
                <w:sz w:val="14"/>
              </w:rPr>
            </w:pPr>
            <w:r>
              <w:rPr>
                <w:sz w:val="14"/>
              </w:rPr>
              <w:t>Каљење у води и</w:t>
            </w:r>
            <w:r>
              <w:rPr>
                <w:spacing w:val="-2"/>
                <w:sz w:val="14"/>
              </w:rPr>
              <w:t xml:space="preserve"> </w:t>
            </w:r>
            <w:r>
              <w:rPr>
                <w:sz w:val="14"/>
              </w:rPr>
              <w:t>уљу</w:t>
            </w:r>
          </w:p>
        </w:tc>
      </w:tr>
      <w:tr w:rsidR="000F0098">
        <w:trPr>
          <w:trHeight w:val="180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1"/>
              <w:ind w:left="0" w:firstLine="0"/>
              <w:rPr>
                <w:b/>
                <w:sz w:val="16"/>
              </w:rPr>
            </w:pPr>
          </w:p>
          <w:p w:rsidR="000F0098" w:rsidRDefault="00925750">
            <w:pPr>
              <w:pStyle w:val="TableParagraph"/>
              <w:ind w:left="56" w:firstLine="0"/>
              <w:rPr>
                <w:b/>
                <w:sz w:val="14"/>
              </w:rPr>
            </w:pPr>
            <w:r>
              <w:rPr>
                <w:b/>
                <w:sz w:val="14"/>
              </w:rPr>
              <w:t>Mеко лемљење, површинска заштита</w:t>
            </w:r>
          </w:p>
        </w:tc>
        <w:tc>
          <w:tcPr>
            <w:tcW w:w="4139" w:type="dxa"/>
          </w:tcPr>
          <w:p w:rsidR="000F0098" w:rsidRDefault="00925750">
            <w:pPr>
              <w:pStyle w:val="TableParagraph"/>
              <w:numPr>
                <w:ilvl w:val="0"/>
                <w:numId w:val="588"/>
              </w:numPr>
              <w:tabs>
                <w:tab w:val="left" w:pos="141"/>
              </w:tabs>
              <w:spacing w:before="18" w:line="161" w:lineRule="exact"/>
              <w:rPr>
                <w:sz w:val="14"/>
              </w:rPr>
            </w:pPr>
            <w:r>
              <w:rPr>
                <w:sz w:val="14"/>
              </w:rPr>
              <w:t>објасни припрему материјала и алата за меко</w:t>
            </w:r>
            <w:r>
              <w:rPr>
                <w:spacing w:val="-13"/>
                <w:sz w:val="14"/>
              </w:rPr>
              <w:t xml:space="preserve"> </w:t>
            </w:r>
            <w:r>
              <w:rPr>
                <w:sz w:val="14"/>
              </w:rPr>
              <w:t>лемљење</w:t>
            </w:r>
          </w:p>
          <w:p w:rsidR="000F0098" w:rsidRDefault="00925750">
            <w:pPr>
              <w:pStyle w:val="TableParagraph"/>
              <w:numPr>
                <w:ilvl w:val="0"/>
                <w:numId w:val="588"/>
              </w:numPr>
              <w:tabs>
                <w:tab w:val="left" w:pos="141"/>
              </w:tabs>
              <w:spacing w:line="160" w:lineRule="exact"/>
              <w:rPr>
                <w:sz w:val="14"/>
              </w:rPr>
            </w:pPr>
            <w:r>
              <w:rPr>
                <w:sz w:val="14"/>
              </w:rPr>
              <w:t>изводи поступак меког</w:t>
            </w:r>
            <w:r>
              <w:rPr>
                <w:spacing w:val="-2"/>
                <w:sz w:val="14"/>
              </w:rPr>
              <w:t xml:space="preserve"> </w:t>
            </w:r>
            <w:r>
              <w:rPr>
                <w:sz w:val="14"/>
              </w:rPr>
              <w:t>лемљења</w:t>
            </w:r>
          </w:p>
          <w:p w:rsidR="000F0098" w:rsidRDefault="00925750">
            <w:pPr>
              <w:pStyle w:val="TableParagraph"/>
              <w:numPr>
                <w:ilvl w:val="0"/>
                <w:numId w:val="588"/>
              </w:numPr>
              <w:tabs>
                <w:tab w:val="left" w:pos="141"/>
              </w:tabs>
              <w:spacing w:line="160" w:lineRule="exact"/>
              <w:rPr>
                <w:sz w:val="14"/>
              </w:rPr>
            </w:pPr>
            <w:r>
              <w:rPr>
                <w:sz w:val="14"/>
              </w:rPr>
              <w:t xml:space="preserve">покаже </w:t>
            </w:r>
            <w:r>
              <w:rPr>
                <w:spacing w:val="-3"/>
                <w:sz w:val="14"/>
              </w:rPr>
              <w:t xml:space="preserve">како </w:t>
            </w:r>
            <w:r>
              <w:rPr>
                <w:sz w:val="14"/>
              </w:rPr>
              <w:t xml:space="preserve">се врши припрема површине за заштиту </w:t>
            </w:r>
            <w:r>
              <w:rPr>
                <w:spacing w:val="-3"/>
                <w:sz w:val="14"/>
              </w:rPr>
              <w:t>од</w:t>
            </w:r>
            <w:r>
              <w:rPr>
                <w:spacing w:val="-25"/>
                <w:sz w:val="14"/>
              </w:rPr>
              <w:t xml:space="preserve"> </w:t>
            </w:r>
            <w:r>
              <w:rPr>
                <w:sz w:val="14"/>
              </w:rPr>
              <w:t>корозије</w:t>
            </w:r>
          </w:p>
          <w:p w:rsidR="000F0098" w:rsidRDefault="00925750">
            <w:pPr>
              <w:pStyle w:val="TableParagraph"/>
              <w:numPr>
                <w:ilvl w:val="0"/>
                <w:numId w:val="588"/>
              </w:numPr>
              <w:tabs>
                <w:tab w:val="left" w:pos="141"/>
              </w:tabs>
              <w:spacing w:line="160" w:lineRule="exact"/>
              <w:rPr>
                <w:sz w:val="14"/>
              </w:rPr>
            </w:pPr>
            <w:r>
              <w:rPr>
                <w:sz w:val="14"/>
              </w:rPr>
              <w:t>изврши избор потребних алата ,прибора и</w:t>
            </w:r>
            <w:r>
              <w:rPr>
                <w:spacing w:val="-8"/>
                <w:sz w:val="14"/>
              </w:rPr>
              <w:t xml:space="preserve"> </w:t>
            </w:r>
            <w:r>
              <w:rPr>
                <w:sz w:val="14"/>
              </w:rPr>
              <w:t>материјала</w:t>
            </w:r>
          </w:p>
          <w:p w:rsidR="000F0098" w:rsidRDefault="00925750">
            <w:pPr>
              <w:pStyle w:val="TableParagraph"/>
              <w:numPr>
                <w:ilvl w:val="0"/>
                <w:numId w:val="588"/>
              </w:numPr>
              <w:tabs>
                <w:tab w:val="left" w:pos="141"/>
              </w:tabs>
              <w:spacing w:line="160" w:lineRule="exact"/>
              <w:rPr>
                <w:sz w:val="14"/>
              </w:rPr>
            </w:pPr>
            <w:r>
              <w:rPr>
                <w:sz w:val="14"/>
              </w:rPr>
              <w:t>изведе поступак површинске</w:t>
            </w:r>
            <w:r>
              <w:rPr>
                <w:spacing w:val="-2"/>
                <w:sz w:val="14"/>
              </w:rPr>
              <w:t xml:space="preserve"> </w:t>
            </w:r>
            <w:r>
              <w:rPr>
                <w:sz w:val="14"/>
              </w:rPr>
              <w:t>заштите</w:t>
            </w:r>
          </w:p>
          <w:p w:rsidR="000F0098" w:rsidRDefault="00925750">
            <w:pPr>
              <w:pStyle w:val="TableParagraph"/>
              <w:numPr>
                <w:ilvl w:val="0"/>
                <w:numId w:val="588"/>
              </w:numPr>
              <w:tabs>
                <w:tab w:val="left" w:pos="141"/>
              </w:tabs>
              <w:ind w:right="744"/>
              <w:rPr>
                <w:sz w:val="14"/>
              </w:rPr>
            </w:pPr>
            <w:r>
              <w:rPr>
                <w:sz w:val="14"/>
              </w:rPr>
              <w:t>реши</w:t>
            </w:r>
            <w:r>
              <w:rPr>
                <w:spacing w:val="-9"/>
                <w:sz w:val="14"/>
              </w:rPr>
              <w:t xml:space="preserve"> </w:t>
            </w:r>
            <w:r>
              <w:rPr>
                <w:sz w:val="14"/>
              </w:rPr>
              <w:t>постављене</w:t>
            </w:r>
            <w:r>
              <w:rPr>
                <w:spacing w:val="-9"/>
                <w:sz w:val="14"/>
              </w:rPr>
              <w:t xml:space="preserve"> </w:t>
            </w:r>
            <w:r>
              <w:rPr>
                <w:sz w:val="14"/>
              </w:rPr>
              <w:t>задатке</w:t>
            </w:r>
            <w:r>
              <w:rPr>
                <w:spacing w:val="-9"/>
                <w:sz w:val="14"/>
              </w:rPr>
              <w:t xml:space="preserve"> </w:t>
            </w:r>
            <w:r>
              <w:rPr>
                <w:sz w:val="14"/>
              </w:rPr>
              <w:t>према</w:t>
            </w:r>
            <w:r>
              <w:rPr>
                <w:spacing w:val="-9"/>
                <w:sz w:val="14"/>
              </w:rPr>
              <w:t xml:space="preserve"> </w:t>
            </w:r>
            <w:r>
              <w:rPr>
                <w:sz w:val="14"/>
              </w:rPr>
              <w:t>техничкотехнолошкој документацији</w:t>
            </w:r>
          </w:p>
          <w:p w:rsidR="000F0098" w:rsidRDefault="00925750">
            <w:pPr>
              <w:pStyle w:val="TableParagraph"/>
              <w:numPr>
                <w:ilvl w:val="0"/>
                <w:numId w:val="588"/>
              </w:numPr>
              <w:tabs>
                <w:tab w:val="left" w:pos="141"/>
              </w:tabs>
              <w:spacing w:line="159" w:lineRule="exact"/>
              <w:rPr>
                <w:sz w:val="14"/>
              </w:rPr>
            </w:pPr>
            <w:r>
              <w:rPr>
                <w:sz w:val="14"/>
              </w:rPr>
              <w:t>измери и контролише</w:t>
            </w:r>
            <w:r>
              <w:rPr>
                <w:spacing w:val="-3"/>
                <w:sz w:val="14"/>
              </w:rPr>
              <w:t xml:space="preserve"> </w:t>
            </w:r>
            <w:r>
              <w:rPr>
                <w:sz w:val="14"/>
              </w:rPr>
              <w:t>израдак</w:t>
            </w:r>
          </w:p>
          <w:p w:rsidR="000F0098" w:rsidRDefault="00925750">
            <w:pPr>
              <w:pStyle w:val="TableParagraph"/>
              <w:numPr>
                <w:ilvl w:val="0"/>
                <w:numId w:val="588"/>
              </w:numPr>
              <w:tabs>
                <w:tab w:val="left" w:pos="141"/>
              </w:tabs>
              <w:spacing w:line="160" w:lineRule="exact"/>
              <w:rPr>
                <w:sz w:val="14"/>
              </w:rPr>
            </w:pPr>
            <w:r>
              <w:rPr>
                <w:sz w:val="14"/>
              </w:rPr>
              <w:t>користи техничко-технолошку</w:t>
            </w:r>
            <w:r>
              <w:rPr>
                <w:spacing w:val="-2"/>
                <w:sz w:val="14"/>
              </w:rPr>
              <w:t xml:space="preserve"> </w:t>
            </w:r>
            <w:r>
              <w:rPr>
                <w:sz w:val="14"/>
              </w:rPr>
              <w:t>документацију</w:t>
            </w:r>
          </w:p>
          <w:p w:rsidR="000F0098" w:rsidRDefault="00925750">
            <w:pPr>
              <w:pStyle w:val="TableParagraph"/>
              <w:numPr>
                <w:ilvl w:val="0"/>
                <w:numId w:val="588"/>
              </w:numPr>
              <w:tabs>
                <w:tab w:val="left" w:pos="141"/>
              </w:tabs>
              <w:spacing w:line="160" w:lineRule="exact"/>
              <w:rPr>
                <w:sz w:val="14"/>
              </w:rPr>
            </w:pPr>
            <w:r>
              <w:rPr>
                <w:sz w:val="14"/>
              </w:rPr>
              <w:t>примени правила одржавања и чишћења алата и</w:t>
            </w:r>
            <w:r>
              <w:rPr>
                <w:spacing w:val="-12"/>
                <w:sz w:val="14"/>
              </w:rPr>
              <w:t xml:space="preserve"> </w:t>
            </w:r>
            <w:r>
              <w:rPr>
                <w:sz w:val="14"/>
              </w:rPr>
              <w:t>прибора</w:t>
            </w:r>
          </w:p>
          <w:p w:rsidR="000F0098" w:rsidRDefault="00925750">
            <w:pPr>
              <w:pStyle w:val="TableParagraph"/>
              <w:numPr>
                <w:ilvl w:val="0"/>
                <w:numId w:val="588"/>
              </w:numPr>
              <w:tabs>
                <w:tab w:val="left" w:pos="141"/>
              </w:tabs>
              <w:spacing w:line="161" w:lineRule="exact"/>
              <w:rPr>
                <w:sz w:val="14"/>
              </w:rPr>
            </w:pPr>
            <w:r>
              <w:rPr>
                <w:sz w:val="14"/>
              </w:rPr>
              <w:t>користи мере заштите на раду и заштите животне</w:t>
            </w:r>
            <w:r>
              <w:rPr>
                <w:spacing w:val="-14"/>
                <w:sz w:val="14"/>
              </w:rPr>
              <w:t xml:space="preserve"> </w:t>
            </w:r>
            <w:r>
              <w:rPr>
                <w:sz w:val="14"/>
              </w:rPr>
              <w:t>средине</w:t>
            </w:r>
          </w:p>
        </w:tc>
        <w:tc>
          <w:tcPr>
            <w:tcW w:w="4139" w:type="dxa"/>
          </w:tcPr>
          <w:p w:rsidR="000F0098" w:rsidRDefault="00925750">
            <w:pPr>
              <w:pStyle w:val="TableParagraph"/>
              <w:numPr>
                <w:ilvl w:val="0"/>
                <w:numId w:val="587"/>
              </w:numPr>
              <w:tabs>
                <w:tab w:val="left" w:pos="141"/>
              </w:tabs>
              <w:spacing w:before="18" w:line="158" w:lineRule="exact"/>
              <w:rPr>
                <w:sz w:val="14"/>
              </w:rPr>
            </w:pPr>
            <w:r>
              <w:rPr>
                <w:sz w:val="14"/>
              </w:rPr>
              <w:t>Опрема и материјал за меко</w:t>
            </w:r>
            <w:r>
              <w:rPr>
                <w:spacing w:val="-6"/>
                <w:sz w:val="14"/>
              </w:rPr>
              <w:t xml:space="preserve"> </w:t>
            </w:r>
            <w:r>
              <w:rPr>
                <w:sz w:val="14"/>
              </w:rPr>
              <w:t>лемљење</w:t>
            </w:r>
          </w:p>
          <w:p w:rsidR="000F0098" w:rsidRDefault="00925750">
            <w:pPr>
              <w:pStyle w:val="TableParagraph"/>
              <w:numPr>
                <w:ilvl w:val="0"/>
                <w:numId w:val="587"/>
              </w:numPr>
              <w:tabs>
                <w:tab w:val="left" w:pos="141"/>
              </w:tabs>
              <w:spacing w:line="156" w:lineRule="exact"/>
              <w:rPr>
                <w:sz w:val="14"/>
              </w:rPr>
            </w:pPr>
            <w:r>
              <w:rPr>
                <w:spacing w:val="-3"/>
                <w:sz w:val="14"/>
              </w:rPr>
              <w:t>Меко</w:t>
            </w:r>
            <w:r>
              <w:rPr>
                <w:spacing w:val="-1"/>
                <w:sz w:val="14"/>
              </w:rPr>
              <w:t xml:space="preserve"> </w:t>
            </w:r>
            <w:r>
              <w:rPr>
                <w:sz w:val="14"/>
              </w:rPr>
              <w:t>лемљење</w:t>
            </w:r>
          </w:p>
          <w:p w:rsidR="000F0098" w:rsidRDefault="00925750">
            <w:pPr>
              <w:pStyle w:val="TableParagraph"/>
              <w:numPr>
                <w:ilvl w:val="0"/>
                <w:numId w:val="587"/>
              </w:numPr>
              <w:tabs>
                <w:tab w:val="left" w:pos="141"/>
              </w:tabs>
              <w:spacing w:line="156" w:lineRule="exact"/>
              <w:rPr>
                <w:sz w:val="14"/>
              </w:rPr>
            </w:pPr>
            <w:r>
              <w:rPr>
                <w:sz w:val="14"/>
              </w:rPr>
              <w:t>Израда радних предмета</w:t>
            </w:r>
            <w:r>
              <w:rPr>
                <w:spacing w:val="-2"/>
                <w:sz w:val="14"/>
              </w:rPr>
              <w:t xml:space="preserve"> </w:t>
            </w:r>
            <w:r>
              <w:rPr>
                <w:sz w:val="14"/>
              </w:rPr>
              <w:t>лемљењем</w:t>
            </w:r>
          </w:p>
          <w:p w:rsidR="000F0098" w:rsidRDefault="00925750">
            <w:pPr>
              <w:pStyle w:val="TableParagraph"/>
              <w:numPr>
                <w:ilvl w:val="0"/>
                <w:numId w:val="587"/>
              </w:numPr>
              <w:tabs>
                <w:tab w:val="left" w:pos="141"/>
              </w:tabs>
              <w:spacing w:line="156" w:lineRule="exact"/>
              <w:rPr>
                <w:sz w:val="14"/>
              </w:rPr>
            </w:pPr>
            <w:r>
              <w:rPr>
                <w:sz w:val="14"/>
              </w:rPr>
              <w:t>Корозија. Врсте</w:t>
            </w:r>
            <w:r>
              <w:rPr>
                <w:spacing w:val="-1"/>
                <w:sz w:val="14"/>
              </w:rPr>
              <w:t xml:space="preserve"> </w:t>
            </w:r>
            <w:r>
              <w:rPr>
                <w:sz w:val="14"/>
              </w:rPr>
              <w:t>корозије</w:t>
            </w:r>
          </w:p>
          <w:p w:rsidR="000F0098" w:rsidRDefault="00925750">
            <w:pPr>
              <w:pStyle w:val="TableParagraph"/>
              <w:numPr>
                <w:ilvl w:val="0"/>
                <w:numId w:val="587"/>
              </w:numPr>
              <w:tabs>
                <w:tab w:val="left" w:pos="141"/>
              </w:tabs>
              <w:spacing w:line="156" w:lineRule="exact"/>
              <w:rPr>
                <w:sz w:val="14"/>
              </w:rPr>
            </w:pPr>
            <w:r>
              <w:rPr>
                <w:sz w:val="14"/>
              </w:rPr>
              <w:t>Припрема површине за</w:t>
            </w:r>
            <w:r>
              <w:rPr>
                <w:spacing w:val="30"/>
                <w:sz w:val="14"/>
              </w:rPr>
              <w:t xml:space="preserve"> </w:t>
            </w:r>
            <w:r>
              <w:rPr>
                <w:sz w:val="14"/>
              </w:rPr>
              <w:t>заштиту</w:t>
            </w:r>
          </w:p>
          <w:p w:rsidR="000F0098" w:rsidRDefault="00925750">
            <w:pPr>
              <w:pStyle w:val="TableParagraph"/>
              <w:numPr>
                <w:ilvl w:val="0"/>
                <w:numId w:val="587"/>
              </w:numPr>
              <w:tabs>
                <w:tab w:val="left" w:pos="141"/>
              </w:tabs>
              <w:spacing w:line="156" w:lineRule="exact"/>
              <w:rPr>
                <w:sz w:val="14"/>
              </w:rPr>
            </w:pPr>
            <w:r>
              <w:rPr>
                <w:sz w:val="14"/>
              </w:rPr>
              <w:t>Врсте боја и</w:t>
            </w:r>
            <w:r>
              <w:rPr>
                <w:spacing w:val="-2"/>
                <w:sz w:val="14"/>
              </w:rPr>
              <w:t xml:space="preserve"> </w:t>
            </w:r>
            <w:r>
              <w:rPr>
                <w:sz w:val="14"/>
              </w:rPr>
              <w:t>лакова</w:t>
            </w:r>
          </w:p>
          <w:p w:rsidR="000F0098" w:rsidRDefault="00925750">
            <w:pPr>
              <w:pStyle w:val="TableParagraph"/>
              <w:numPr>
                <w:ilvl w:val="0"/>
                <w:numId w:val="587"/>
              </w:numPr>
              <w:tabs>
                <w:tab w:val="left" w:pos="141"/>
              </w:tabs>
              <w:spacing w:line="156" w:lineRule="exact"/>
              <w:rPr>
                <w:sz w:val="14"/>
              </w:rPr>
            </w:pPr>
            <w:r>
              <w:rPr>
                <w:sz w:val="14"/>
              </w:rPr>
              <w:t>Наношење заштитних</w:t>
            </w:r>
            <w:r>
              <w:rPr>
                <w:spacing w:val="-3"/>
                <w:sz w:val="14"/>
              </w:rPr>
              <w:t xml:space="preserve"> </w:t>
            </w:r>
            <w:r>
              <w:rPr>
                <w:sz w:val="14"/>
              </w:rPr>
              <w:t>превлака</w:t>
            </w:r>
          </w:p>
          <w:p w:rsidR="000F0098" w:rsidRDefault="00925750">
            <w:pPr>
              <w:pStyle w:val="TableParagraph"/>
              <w:numPr>
                <w:ilvl w:val="0"/>
                <w:numId w:val="587"/>
              </w:numPr>
              <w:tabs>
                <w:tab w:val="left" w:pos="141"/>
              </w:tabs>
              <w:spacing w:line="158" w:lineRule="exact"/>
              <w:rPr>
                <w:sz w:val="14"/>
              </w:rPr>
            </w:pPr>
            <w:r>
              <w:rPr>
                <w:sz w:val="14"/>
              </w:rPr>
              <w:t>Мере заштите на раду и мере заштите животне</w:t>
            </w:r>
            <w:r>
              <w:rPr>
                <w:spacing w:val="-11"/>
                <w:sz w:val="14"/>
              </w:rPr>
              <w:t xml:space="preserve"> </w:t>
            </w:r>
            <w:r>
              <w:rPr>
                <w:sz w:val="14"/>
              </w:rPr>
              <w:t>средине</w:t>
            </w:r>
          </w:p>
        </w:tc>
      </w:tr>
      <w:tr w:rsidR="000F0098">
        <w:trPr>
          <w:trHeight w:val="356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6"/>
              <w:ind w:left="0" w:firstLine="0"/>
              <w:rPr>
                <w:b/>
                <w:sz w:val="19"/>
              </w:rPr>
            </w:pPr>
          </w:p>
          <w:p w:rsidR="000F0098" w:rsidRDefault="00925750">
            <w:pPr>
              <w:pStyle w:val="TableParagraph"/>
              <w:ind w:left="56" w:firstLine="0"/>
              <w:rPr>
                <w:b/>
                <w:sz w:val="14"/>
              </w:rPr>
            </w:pPr>
            <w:r>
              <w:rPr>
                <w:b/>
                <w:sz w:val="14"/>
              </w:rPr>
              <w:t>Глодање</w:t>
            </w:r>
          </w:p>
        </w:tc>
        <w:tc>
          <w:tcPr>
            <w:tcW w:w="4139" w:type="dxa"/>
          </w:tcPr>
          <w:p w:rsidR="000F0098" w:rsidRDefault="00925750">
            <w:pPr>
              <w:pStyle w:val="TableParagraph"/>
              <w:numPr>
                <w:ilvl w:val="0"/>
                <w:numId w:val="586"/>
              </w:numPr>
              <w:tabs>
                <w:tab w:val="left" w:pos="141"/>
              </w:tabs>
              <w:spacing w:before="18"/>
              <w:ind w:right="518"/>
              <w:rPr>
                <w:sz w:val="14"/>
              </w:rPr>
            </w:pPr>
            <w:r>
              <w:rPr>
                <w:sz w:val="14"/>
              </w:rPr>
              <w:t>демонстрира поступке обраде глодања: равних</w:t>
            </w:r>
            <w:r>
              <w:rPr>
                <w:spacing w:val="-24"/>
                <w:sz w:val="14"/>
              </w:rPr>
              <w:t xml:space="preserve"> </w:t>
            </w:r>
            <w:r>
              <w:rPr>
                <w:sz w:val="14"/>
              </w:rPr>
              <w:t>површина, површина под углом, отвора,</w:t>
            </w:r>
            <w:r>
              <w:rPr>
                <w:spacing w:val="-5"/>
                <w:sz w:val="14"/>
              </w:rPr>
              <w:t xml:space="preserve"> </w:t>
            </w:r>
            <w:r>
              <w:rPr>
                <w:sz w:val="14"/>
              </w:rPr>
              <w:t>жљебова</w:t>
            </w:r>
          </w:p>
          <w:p w:rsidR="000F0098" w:rsidRDefault="00925750">
            <w:pPr>
              <w:pStyle w:val="TableParagraph"/>
              <w:numPr>
                <w:ilvl w:val="0"/>
                <w:numId w:val="586"/>
              </w:numPr>
              <w:tabs>
                <w:tab w:val="left" w:pos="141"/>
              </w:tabs>
              <w:ind w:right="407"/>
              <w:rPr>
                <w:sz w:val="14"/>
              </w:rPr>
            </w:pPr>
            <w:r>
              <w:rPr>
                <w:sz w:val="14"/>
              </w:rPr>
              <w:t>демонстрира</w:t>
            </w:r>
            <w:r>
              <w:rPr>
                <w:spacing w:val="-6"/>
                <w:sz w:val="14"/>
              </w:rPr>
              <w:t xml:space="preserve"> </w:t>
            </w:r>
            <w:r>
              <w:rPr>
                <w:sz w:val="14"/>
              </w:rPr>
              <w:t>примену</w:t>
            </w:r>
            <w:r>
              <w:rPr>
                <w:spacing w:val="-7"/>
                <w:sz w:val="14"/>
              </w:rPr>
              <w:t xml:space="preserve"> </w:t>
            </w:r>
            <w:r>
              <w:rPr>
                <w:sz w:val="14"/>
              </w:rPr>
              <w:t>простог</w:t>
            </w:r>
            <w:r>
              <w:rPr>
                <w:spacing w:val="-6"/>
                <w:sz w:val="14"/>
              </w:rPr>
              <w:t xml:space="preserve"> </w:t>
            </w:r>
            <w:r>
              <w:rPr>
                <w:sz w:val="14"/>
              </w:rPr>
              <w:t>подеоног</w:t>
            </w:r>
            <w:r>
              <w:rPr>
                <w:spacing w:val="-6"/>
                <w:sz w:val="14"/>
              </w:rPr>
              <w:t xml:space="preserve"> </w:t>
            </w:r>
            <w:r>
              <w:rPr>
                <w:sz w:val="14"/>
              </w:rPr>
              <w:t>апарата</w:t>
            </w:r>
            <w:r>
              <w:rPr>
                <w:spacing w:val="-6"/>
                <w:sz w:val="14"/>
              </w:rPr>
              <w:t xml:space="preserve"> </w:t>
            </w:r>
            <w:r>
              <w:rPr>
                <w:sz w:val="14"/>
              </w:rPr>
              <w:t>на</w:t>
            </w:r>
            <w:r>
              <w:rPr>
                <w:spacing w:val="-7"/>
                <w:sz w:val="14"/>
              </w:rPr>
              <w:t xml:space="preserve"> </w:t>
            </w:r>
            <w:r>
              <w:rPr>
                <w:sz w:val="14"/>
              </w:rPr>
              <w:t>глодање отвора, спољашњих и унутрашњих жљебова и сложених површина</w:t>
            </w:r>
          </w:p>
          <w:p w:rsidR="000F0098" w:rsidRDefault="00925750">
            <w:pPr>
              <w:pStyle w:val="TableParagraph"/>
              <w:numPr>
                <w:ilvl w:val="0"/>
                <w:numId w:val="586"/>
              </w:numPr>
              <w:tabs>
                <w:tab w:val="left" w:pos="141"/>
              </w:tabs>
              <w:spacing w:line="158" w:lineRule="exact"/>
              <w:rPr>
                <w:sz w:val="14"/>
              </w:rPr>
            </w:pPr>
            <w:r>
              <w:rPr>
                <w:sz w:val="14"/>
              </w:rPr>
              <w:t>демонстрира поступке обраде глодања цилиндричних</w:t>
            </w:r>
            <w:r>
              <w:rPr>
                <w:spacing w:val="-20"/>
                <w:sz w:val="14"/>
              </w:rPr>
              <w:t xml:space="preserve"> </w:t>
            </w:r>
            <w:r>
              <w:rPr>
                <w:sz w:val="14"/>
              </w:rPr>
              <w:t>зупчаника</w:t>
            </w:r>
          </w:p>
          <w:p w:rsidR="000F0098" w:rsidRDefault="00925750">
            <w:pPr>
              <w:pStyle w:val="TableParagraph"/>
              <w:numPr>
                <w:ilvl w:val="0"/>
                <w:numId w:val="586"/>
              </w:numPr>
              <w:tabs>
                <w:tab w:val="left" w:pos="141"/>
              </w:tabs>
              <w:spacing w:line="160" w:lineRule="exact"/>
              <w:rPr>
                <w:sz w:val="14"/>
              </w:rPr>
            </w:pPr>
            <w:r>
              <w:rPr>
                <w:sz w:val="14"/>
              </w:rPr>
              <w:t>користи мере заштите на</w:t>
            </w:r>
            <w:r>
              <w:rPr>
                <w:spacing w:val="-3"/>
                <w:sz w:val="14"/>
              </w:rPr>
              <w:t xml:space="preserve"> </w:t>
            </w:r>
            <w:r>
              <w:rPr>
                <w:sz w:val="14"/>
              </w:rPr>
              <w:t>раду</w:t>
            </w:r>
          </w:p>
          <w:p w:rsidR="000F0098" w:rsidRDefault="00925750">
            <w:pPr>
              <w:pStyle w:val="TableParagraph"/>
              <w:numPr>
                <w:ilvl w:val="0"/>
                <w:numId w:val="586"/>
              </w:numPr>
              <w:tabs>
                <w:tab w:val="left" w:pos="141"/>
              </w:tabs>
              <w:spacing w:line="160" w:lineRule="exact"/>
              <w:rPr>
                <w:sz w:val="14"/>
              </w:rPr>
            </w:pPr>
            <w:r>
              <w:rPr>
                <w:sz w:val="14"/>
              </w:rPr>
              <w:t>рукује машинама, алатима, прибором и предметом</w:t>
            </w:r>
            <w:r>
              <w:rPr>
                <w:spacing w:val="-8"/>
                <w:sz w:val="14"/>
              </w:rPr>
              <w:t xml:space="preserve"> </w:t>
            </w:r>
            <w:r>
              <w:rPr>
                <w:sz w:val="14"/>
              </w:rPr>
              <w:t>рада</w:t>
            </w:r>
          </w:p>
          <w:p w:rsidR="000F0098" w:rsidRDefault="00925750">
            <w:pPr>
              <w:pStyle w:val="TableParagraph"/>
              <w:numPr>
                <w:ilvl w:val="0"/>
                <w:numId w:val="586"/>
              </w:numPr>
              <w:tabs>
                <w:tab w:val="left" w:pos="141"/>
              </w:tabs>
              <w:spacing w:line="160" w:lineRule="exact"/>
              <w:rPr>
                <w:sz w:val="14"/>
              </w:rPr>
            </w:pPr>
            <w:r>
              <w:rPr>
                <w:sz w:val="14"/>
              </w:rPr>
              <w:t>примени прописане режиме</w:t>
            </w:r>
            <w:r>
              <w:rPr>
                <w:spacing w:val="-10"/>
                <w:sz w:val="14"/>
              </w:rPr>
              <w:t xml:space="preserve"> </w:t>
            </w:r>
            <w:r>
              <w:rPr>
                <w:sz w:val="14"/>
              </w:rPr>
              <w:t>обраде</w:t>
            </w:r>
          </w:p>
          <w:p w:rsidR="000F0098" w:rsidRDefault="00925750">
            <w:pPr>
              <w:pStyle w:val="TableParagraph"/>
              <w:numPr>
                <w:ilvl w:val="0"/>
                <w:numId w:val="586"/>
              </w:numPr>
              <w:tabs>
                <w:tab w:val="left" w:pos="141"/>
              </w:tabs>
              <w:ind w:right="695"/>
              <w:rPr>
                <w:sz w:val="14"/>
              </w:rPr>
            </w:pPr>
            <w:r>
              <w:rPr>
                <w:sz w:val="14"/>
              </w:rPr>
              <w:t>реши</w:t>
            </w:r>
            <w:r>
              <w:rPr>
                <w:spacing w:val="-9"/>
                <w:sz w:val="14"/>
              </w:rPr>
              <w:t xml:space="preserve"> </w:t>
            </w:r>
            <w:r>
              <w:rPr>
                <w:sz w:val="14"/>
              </w:rPr>
              <w:t>постављене</w:t>
            </w:r>
            <w:r>
              <w:rPr>
                <w:spacing w:val="-9"/>
                <w:sz w:val="14"/>
              </w:rPr>
              <w:t xml:space="preserve"> </w:t>
            </w:r>
            <w:r>
              <w:rPr>
                <w:sz w:val="14"/>
              </w:rPr>
              <w:t>задатке</w:t>
            </w:r>
            <w:r>
              <w:rPr>
                <w:spacing w:val="-9"/>
                <w:sz w:val="14"/>
              </w:rPr>
              <w:t xml:space="preserve"> </w:t>
            </w:r>
            <w:r>
              <w:rPr>
                <w:sz w:val="14"/>
              </w:rPr>
              <w:t>према</w:t>
            </w:r>
            <w:r>
              <w:rPr>
                <w:spacing w:val="-9"/>
                <w:sz w:val="14"/>
              </w:rPr>
              <w:t xml:space="preserve"> </w:t>
            </w:r>
            <w:r>
              <w:rPr>
                <w:sz w:val="14"/>
              </w:rPr>
              <w:t>техничко-технолошкој документацији</w:t>
            </w:r>
          </w:p>
          <w:p w:rsidR="000F0098" w:rsidRDefault="00925750">
            <w:pPr>
              <w:pStyle w:val="TableParagraph"/>
              <w:numPr>
                <w:ilvl w:val="0"/>
                <w:numId w:val="586"/>
              </w:numPr>
              <w:tabs>
                <w:tab w:val="left" w:pos="141"/>
              </w:tabs>
              <w:spacing w:line="159" w:lineRule="exact"/>
              <w:rPr>
                <w:sz w:val="14"/>
              </w:rPr>
            </w:pPr>
            <w:r>
              <w:rPr>
                <w:sz w:val="14"/>
              </w:rPr>
              <w:t>изради радни предмет поступцима</w:t>
            </w:r>
            <w:r>
              <w:rPr>
                <w:spacing w:val="-4"/>
                <w:sz w:val="14"/>
              </w:rPr>
              <w:t xml:space="preserve"> </w:t>
            </w:r>
            <w:r>
              <w:rPr>
                <w:sz w:val="14"/>
              </w:rPr>
              <w:t>глодања:</w:t>
            </w:r>
          </w:p>
          <w:p w:rsidR="000F0098" w:rsidRDefault="00925750">
            <w:pPr>
              <w:pStyle w:val="TableParagraph"/>
              <w:numPr>
                <w:ilvl w:val="0"/>
                <w:numId w:val="586"/>
              </w:numPr>
              <w:tabs>
                <w:tab w:val="left" w:pos="141"/>
              </w:tabs>
              <w:spacing w:line="160" w:lineRule="exact"/>
              <w:rPr>
                <w:sz w:val="14"/>
              </w:rPr>
            </w:pPr>
            <w:r>
              <w:rPr>
                <w:sz w:val="14"/>
              </w:rPr>
              <w:t>равних</w:t>
            </w:r>
            <w:r>
              <w:rPr>
                <w:spacing w:val="-1"/>
                <w:sz w:val="14"/>
              </w:rPr>
              <w:t xml:space="preserve"> </w:t>
            </w:r>
            <w:r>
              <w:rPr>
                <w:sz w:val="14"/>
              </w:rPr>
              <w:t>површина,</w:t>
            </w:r>
          </w:p>
          <w:p w:rsidR="000F0098" w:rsidRDefault="00925750">
            <w:pPr>
              <w:pStyle w:val="TableParagraph"/>
              <w:numPr>
                <w:ilvl w:val="0"/>
                <w:numId w:val="586"/>
              </w:numPr>
              <w:tabs>
                <w:tab w:val="left" w:pos="141"/>
              </w:tabs>
              <w:spacing w:line="160" w:lineRule="exact"/>
              <w:rPr>
                <w:sz w:val="14"/>
              </w:rPr>
            </w:pPr>
            <w:r>
              <w:rPr>
                <w:sz w:val="14"/>
              </w:rPr>
              <w:t>површина под</w:t>
            </w:r>
            <w:r>
              <w:rPr>
                <w:spacing w:val="-2"/>
                <w:sz w:val="14"/>
              </w:rPr>
              <w:t xml:space="preserve"> </w:t>
            </w:r>
            <w:r>
              <w:rPr>
                <w:sz w:val="14"/>
              </w:rPr>
              <w:t>углом,</w:t>
            </w:r>
          </w:p>
          <w:p w:rsidR="000F0098" w:rsidRDefault="00925750">
            <w:pPr>
              <w:pStyle w:val="TableParagraph"/>
              <w:numPr>
                <w:ilvl w:val="0"/>
                <w:numId w:val="586"/>
              </w:numPr>
              <w:tabs>
                <w:tab w:val="left" w:pos="141"/>
              </w:tabs>
              <w:spacing w:line="160" w:lineRule="exact"/>
              <w:rPr>
                <w:sz w:val="14"/>
              </w:rPr>
            </w:pPr>
            <w:r>
              <w:rPr>
                <w:sz w:val="14"/>
              </w:rPr>
              <w:t>отвора,</w:t>
            </w:r>
          </w:p>
          <w:p w:rsidR="000F0098" w:rsidRDefault="00925750">
            <w:pPr>
              <w:pStyle w:val="TableParagraph"/>
              <w:numPr>
                <w:ilvl w:val="0"/>
                <w:numId w:val="586"/>
              </w:numPr>
              <w:tabs>
                <w:tab w:val="left" w:pos="141"/>
              </w:tabs>
              <w:spacing w:line="160" w:lineRule="exact"/>
              <w:rPr>
                <w:sz w:val="14"/>
              </w:rPr>
            </w:pPr>
            <w:r>
              <w:rPr>
                <w:sz w:val="14"/>
              </w:rPr>
              <w:t>жљебова,</w:t>
            </w:r>
          </w:p>
          <w:p w:rsidR="000F0098" w:rsidRDefault="00925750">
            <w:pPr>
              <w:pStyle w:val="TableParagraph"/>
              <w:numPr>
                <w:ilvl w:val="0"/>
                <w:numId w:val="586"/>
              </w:numPr>
              <w:tabs>
                <w:tab w:val="left" w:pos="141"/>
              </w:tabs>
              <w:ind w:right="397"/>
              <w:rPr>
                <w:sz w:val="14"/>
              </w:rPr>
            </w:pPr>
            <w:r>
              <w:rPr>
                <w:sz w:val="14"/>
              </w:rPr>
              <w:t>применом простог подеоног апарата на глодање отвора, спољашњих и унутрашњих жљебова и сложених</w:t>
            </w:r>
            <w:r>
              <w:rPr>
                <w:spacing w:val="-17"/>
                <w:sz w:val="14"/>
              </w:rPr>
              <w:t xml:space="preserve"> </w:t>
            </w:r>
            <w:r>
              <w:rPr>
                <w:sz w:val="14"/>
              </w:rPr>
              <w:t>површина,</w:t>
            </w:r>
          </w:p>
          <w:p w:rsidR="000F0098" w:rsidRDefault="00925750">
            <w:pPr>
              <w:pStyle w:val="TableParagraph"/>
              <w:numPr>
                <w:ilvl w:val="0"/>
                <w:numId w:val="586"/>
              </w:numPr>
              <w:tabs>
                <w:tab w:val="left" w:pos="141"/>
              </w:tabs>
              <w:ind w:right="1296"/>
              <w:rPr>
                <w:sz w:val="14"/>
              </w:rPr>
            </w:pPr>
            <w:r>
              <w:rPr>
                <w:sz w:val="14"/>
              </w:rPr>
              <w:t>глодање цилиндричних зупчаника на основу техничкотехнолошке</w:t>
            </w:r>
            <w:r>
              <w:rPr>
                <w:spacing w:val="-2"/>
                <w:sz w:val="14"/>
              </w:rPr>
              <w:t xml:space="preserve"> </w:t>
            </w:r>
            <w:r>
              <w:rPr>
                <w:sz w:val="14"/>
              </w:rPr>
              <w:t>документације</w:t>
            </w:r>
          </w:p>
          <w:p w:rsidR="000F0098" w:rsidRDefault="00925750">
            <w:pPr>
              <w:pStyle w:val="TableParagraph"/>
              <w:numPr>
                <w:ilvl w:val="0"/>
                <w:numId w:val="586"/>
              </w:numPr>
              <w:tabs>
                <w:tab w:val="left" w:pos="141"/>
              </w:tabs>
              <w:spacing w:line="159" w:lineRule="exact"/>
              <w:rPr>
                <w:sz w:val="14"/>
              </w:rPr>
            </w:pPr>
            <w:r>
              <w:rPr>
                <w:sz w:val="14"/>
              </w:rPr>
              <w:t>измери и контролише припремак, обрадак и</w:t>
            </w:r>
            <w:r>
              <w:rPr>
                <w:spacing w:val="-9"/>
                <w:sz w:val="14"/>
              </w:rPr>
              <w:t xml:space="preserve"> </w:t>
            </w:r>
            <w:r>
              <w:rPr>
                <w:sz w:val="14"/>
              </w:rPr>
              <w:t>израдак</w:t>
            </w:r>
          </w:p>
          <w:p w:rsidR="000F0098" w:rsidRDefault="00925750">
            <w:pPr>
              <w:pStyle w:val="TableParagraph"/>
              <w:numPr>
                <w:ilvl w:val="0"/>
                <w:numId w:val="586"/>
              </w:numPr>
              <w:tabs>
                <w:tab w:val="left" w:pos="140"/>
              </w:tabs>
              <w:spacing w:line="161" w:lineRule="exact"/>
              <w:ind w:left="139" w:hanging="83"/>
              <w:rPr>
                <w:sz w:val="14"/>
              </w:rPr>
            </w:pPr>
            <w:r>
              <w:rPr>
                <w:sz w:val="14"/>
              </w:rPr>
              <w:t>примени</w:t>
            </w:r>
            <w:r>
              <w:rPr>
                <w:spacing w:val="-7"/>
                <w:sz w:val="14"/>
              </w:rPr>
              <w:t xml:space="preserve"> </w:t>
            </w:r>
            <w:r>
              <w:rPr>
                <w:sz w:val="14"/>
              </w:rPr>
              <w:t>правила</w:t>
            </w:r>
            <w:r>
              <w:rPr>
                <w:spacing w:val="-7"/>
                <w:sz w:val="14"/>
              </w:rPr>
              <w:t xml:space="preserve"> </w:t>
            </w:r>
            <w:r>
              <w:rPr>
                <w:sz w:val="14"/>
              </w:rPr>
              <w:t>одржавања</w:t>
            </w:r>
            <w:r>
              <w:rPr>
                <w:spacing w:val="-7"/>
                <w:sz w:val="14"/>
              </w:rPr>
              <w:t xml:space="preserve"> </w:t>
            </w:r>
            <w:r>
              <w:rPr>
                <w:sz w:val="14"/>
              </w:rPr>
              <w:t>и</w:t>
            </w:r>
            <w:r>
              <w:rPr>
                <w:spacing w:val="-7"/>
                <w:sz w:val="14"/>
              </w:rPr>
              <w:t xml:space="preserve"> </w:t>
            </w:r>
            <w:r>
              <w:rPr>
                <w:sz w:val="14"/>
              </w:rPr>
              <w:t>чишћења</w:t>
            </w:r>
            <w:r>
              <w:rPr>
                <w:spacing w:val="-7"/>
                <w:sz w:val="14"/>
              </w:rPr>
              <w:t xml:space="preserve"> </w:t>
            </w:r>
            <w:r>
              <w:rPr>
                <w:sz w:val="14"/>
              </w:rPr>
              <w:t>машине,</w:t>
            </w:r>
            <w:r>
              <w:rPr>
                <w:spacing w:val="-7"/>
                <w:sz w:val="14"/>
              </w:rPr>
              <w:t xml:space="preserve"> </w:t>
            </w:r>
            <w:r>
              <w:rPr>
                <w:sz w:val="14"/>
              </w:rPr>
              <w:t>алата</w:t>
            </w:r>
            <w:r>
              <w:rPr>
                <w:spacing w:val="-7"/>
                <w:sz w:val="14"/>
              </w:rPr>
              <w:t xml:space="preserve"> </w:t>
            </w:r>
            <w:r>
              <w:rPr>
                <w:sz w:val="14"/>
              </w:rPr>
              <w:t>и</w:t>
            </w:r>
            <w:r>
              <w:rPr>
                <w:spacing w:val="-7"/>
                <w:sz w:val="14"/>
              </w:rPr>
              <w:t xml:space="preserve"> </w:t>
            </w:r>
            <w:r>
              <w:rPr>
                <w:sz w:val="14"/>
              </w:rPr>
              <w:t>прибора</w:t>
            </w:r>
          </w:p>
        </w:tc>
        <w:tc>
          <w:tcPr>
            <w:tcW w:w="4139" w:type="dxa"/>
          </w:tcPr>
          <w:p w:rsidR="000F0098" w:rsidRDefault="00925750">
            <w:pPr>
              <w:pStyle w:val="TableParagraph"/>
              <w:numPr>
                <w:ilvl w:val="0"/>
                <w:numId w:val="585"/>
              </w:numPr>
              <w:tabs>
                <w:tab w:val="left" w:pos="141"/>
              </w:tabs>
              <w:spacing w:before="18" w:line="161" w:lineRule="exact"/>
              <w:rPr>
                <w:sz w:val="14"/>
              </w:rPr>
            </w:pPr>
            <w:r>
              <w:rPr>
                <w:sz w:val="14"/>
              </w:rPr>
              <w:t>Обрада равних површина повишене</w:t>
            </w:r>
            <w:r>
              <w:rPr>
                <w:spacing w:val="-5"/>
                <w:sz w:val="14"/>
              </w:rPr>
              <w:t xml:space="preserve"> </w:t>
            </w:r>
            <w:r>
              <w:rPr>
                <w:sz w:val="14"/>
              </w:rPr>
              <w:t>тачности</w:t>
            </w:r>
          </w:p>
          <w:p w:rsidR="000F0098" w:rsidRDefault="00925750">
            <w:pPr>
              <w:pStyle w:val="TableParagraph"/>
              <w:numPr>
                <w:ilvl w:val="0"/>
                <w:numId w:val="585"/>
              </w:numPr>
              <w:tabs>
                <w:tab w:val="left" w:pos="141"/>
              </w:tabs>
              <w:spacing w:line="160" w:lineRule="exact"/>
              <w:rPr>
                <w:sz w:val="14"/>
              </w:rPr>
            </w:pPr>
            <w:r>
              <w:rPr>
                <w:spacing w:val="-3"/>
                <w:sz w:val="14"/>
              </w:rPr>
              <w:t xml:space="preserve">Глодање </w:t>
            </w:r>
            <w:r>
              <w:rPr>
                <w:sz w:val="14"/>
              </w:rPr>
              <w:t>површина под</w:t>
            </w:r>
            <w:r>
              <w:rPr>
                <w:sz w:val="14"/>
              </w:rPr>
              <w:t xml:space="preserve"> </w:t>
            </w:r>
            <w:r>
              <w:rPr>
                <w:spacing w:val="-3"/>
                <w:sz w:val="14"/>
              </w:rPr>
              <w:t>углом</w:t>
            </w:r>
          </w:p>
          <w:p w:rsidR="000F0098" w:rsidRDefault="00925750">
            <w:pPr>
              <w:pStyle w:val="TableParagraph"/>
              <w:numPr>
                <w:ilvl w:val="0"/>
                <w:numId w:val="585"/>
              </w:numPr>
              <w:tabs>
                <w:tab w:val="left" w:pos="141"/>
              </w:tabs>
              <w:spacing w:line="160" w:lineRule="exact"/>
              <w:rPr>
                <w:sz w:val="14"/>
              </w:rPr>
            </w:pPr>
            <w:r>
              <w:rPr>
                <w:spacing w:val="-3"/>
                <w:sz w:val="14"/>
              </w:rPr>
              <w:t>Глодање</w:t>
            </w:r>
            <w:r>
              <w:rPr>
                <w:sz w:val="14"/>
              </w:rPr>
              <w:t xml:space="preserve"> отвора</w:t>
            </w:r>
          </w:p>
          <w:p w:rsidR="000F0098" w:rsidRDefault="00925750">
            <w:pPr>
              <w:pStyle w:val="TableParagraph"/>
              <w:numPr>
                <w:ilvl w:val="0"/>
                <w:numId w:val="585"/>
              </w:numPr>
              <w:tabs>
                <w:tab w:val="left" w:pos="141"/>
              </w:tabs>
              <w:spacing w:line="160" w:lineRule="exact"/>
              <w:rPr>
                <w:sz w:val="14"/>
              </w:rPr>
            </w:pPr>
            <w:r>
              <w:rPr>
                <w:spacing w:val="-3"/>
                <w:sz w:val="14"/>
              </w:rPr>
              <w:t>Глодање</w:t>
            </w:r>
            <w:r>
              <w:rPr>
                <w:sz w:val="14"/>
              </w:rPr>
              <w:t xml:space="preserve"> жљебова</w:t>
            </w:r>
          </w:p>
          <w:p w:rsidR="000F0098" w:rsidRDefault="00925750">
            <w:pPr>
              <w:pStyle w:val="TableParagraph"/>
              <w:numPr>
                <w:ilvl w:val="0"/>
                <w:numId w:val="585"/>
              </w:numPr>
              <w:tabs>
                <w:tab w:val="left" w:pos="141"/>
              </w:tabs>
              <w:spacing w:line="160" w:lineRule="exact"/>
              <w:rPr>
                <w:sz w:val="14"/>
              </w:rPr>
            </w:pPr>
            <w:r>
              <w:rPr>
                <w:sz w:val="14"/>
              </w:rPr>
              <w:t>Примена простог подеоног</w:t>
            </w:r>
            <w:r>
              <w:rPr>
                <w:spacing w:val="-22"/>
                <w:sz w:val="14"/>
              </w:rPr>
              <w:t xml:space="preserve"> </w:t>
            </w:r>
            <w:r>
              <w:rPr>
                <w:sz w:val="14"/>
              </w:rPr>
              <w:t>апарата</w:t>
            </w:r>
          </w:p>
          <w:p w:rsidR="000F0098" w:rsidRDefault="00925750">
            <w:pPr>
              <w:pStyle w:val="TableParagraph"/>
              <w:numPr>
                <w:ilvl w:val="0"/>
                <w:numId w:val="585"/>
              </w:numPr>
              <w:tabs>
                <w:tab w:val="left" w:pos="141"/>
              </w:tabs>
              <w:spacing w:line="160" w:lineRule="exact"/>
              <w:rPr>
                <w:sz w:val="14"/>
              </w:rPr>
            </w:pPr>
            <w:r>
              <w:rPr>
                <w:spacing w:val="-3"/>
                <w:sz w:val="14"/>
              </w:rPr>
              <w:t xml:space="preserve">Глодање </w:t>
            </w:r>
            <w:r>
              <w:rPr>
                <w:sz w:val="14"/>
              </w:rPr>
              <w:t>отвора подеоним</w:t>
            </w:r>
            <w:r>
              <w:rPr>
                <w:spacing w:val="-16"/>
                <w:sz w:val="14"/>
              </w:rPr>
              <w:t xml:space="preserve"> </w:t>
            </w:r>
            <w:r>
              <w:rPr>
                <w:sz w:val="14"/>
              </w:rPr>
              <w:t>апаратом</w:t>
            </w:r>
          </w:p>
          <w:p w:rsidR="000F0098" w:rsidRDefault="00925750">
            <w:pPr>
              <w:pStyle w:val="TableParagraph"/>
              <w:numPr>
                <w:ilvl w:val="0"/>
                <w:numId w:val="585"/>
              </w:numPr>
              <w:tabs>
                <w:tab w:val="left" w:pos="141"/>
              </w:tabs>
              <w:ind w:right="57"/>
              <w:rPr>
                <w:sz w:val="14"/>
              </w:rPr>
            </w:pPr>
            <w:r>
              <w:rPr>
                <w:spacing w:val="-3"/>
                <w:sz w:val="14"/>
              </w:rPr>
              <w:t xml:space="preserve">Глодање </w:t>
            </w:r>
            <w:r>
              <w:rPr>
                <w:sz w:val="14"/>
              </w:rPr>
              <w:t>спољашњих и унутрашњих жљебова подеоним</w:t>
            </w:r>
            <w:r>
              <w:rPr>
                <w:spacing w:val="-14"/>
                <w:sz w:val="14"/>
              </w:rPr>
              <w:t xml:space="preserve"> </w:t>
            </w:r>
            <w:r>
              <w:rPr>
                <w:sz w:val="14"/>
              </w:rPr>
              <w:t xml:space="preserve">апаратом на глодалици и са применом </w:t>
            </w:r>
            <w:r>
              <w:rPr>
                <w:spacing w:val="-3"/>
                <w:sz w:val="14"/>
              </w:rPr>
              <w:t xml:space="preserve">главе </w:t>
            </w:r>
            <w:r>
              <w:rPr>
                <w:sz w:val="14"/>
              </w:rPr>
              <w:t>за</w:t>
            </w:r>
            <w:r>
              <w:rPr>
                <w:spacing w:val="-6"/>
                <w:sz w:val="14"/>
              </w:rPr>
              <w:t xml:space="preserve"> </w:t>
            </w:r>
            <w:r>
              <w:rPr>
                <w:sz w:val="14"/>
              </w:rPr>
              <w:t>дубљење</w:t>
            </w:r>
          </w:p>
          <w:p w:rsidR="000F0098" w:rsidRDefault="00925750">
            <w:pPr>
              <w:pStyle w:val="TableParagraph"/>
              <w:numPr>
                <w:ilvl w:val="0"/>
                <w:numId w:val="585"/>
              </w:numPr>
              <w:tabs>
                <w:tab w:val="left" w:pos="141"/>
              </w:tabs>
              <w:spacing w:line="159" w:lineRule="exact"/>
              <w:rPr>
                <w:sz w:val="14"/>
              </w:rPr>
            </w:pPr>
            <w:r>
              <w:rPr>
                <w:spacing w:val="-3"/>
                <w:sz w:val="14"/>
              </w:rPr>
              <w:t xml:space="preserve">Глодање </w:t>
            </w:r>
            <w:r>
              <w:rPr>
                <w:sz w:val="14"/>
              </w:rPr>
              <w:t>сложених површина подеоним</w:t>
            </w:r>
            <w:r>
              <w:rPr>
                <w:spacing w:val="-2"/>
                <w:sz w:val="14"/>
              </w:rPr>
              <w:t xml:space="preserve"> </w:t>
            </w:r>
            <w:r>
              <w:rPr>
                <w:sz w:val="14"/>
              </w:rPr>
              <w:t>апаратом</w:t>
            </w:r>
          </w:p>
          <w:p w:rsidR="000F0098" w:rsidRDefault="00925750">
            <w:pPr>
              <w:pStyle w:val="TableParagraph"/>
              <w:numPr>
                <w:ilvl w:val="0"/>
                <w:numId w:val="585"/>
              </w:numPr>
              <w:tabs>
                <w:tab w:val="left" w:pos="141"/>
              </w:tabs>
              <w:spacing w:line="160" w:lineRule="exact"/>
              <w:rPr>
                <w:sz w:val="14"/>
              </w:rPr>
            </w:pPr>
            <w:r>
              <w:rPr>
                <w:spacing w:val="-3"/>
                <w:sz w:val="14"/>
              </w:rPr>
              <w:t xml:space="preserve">Глодање </w:t>
            </w:r>
            <w:r>
              <w:rPr>
                <w:sz w:val="14"/>
              </w:rPr>
              <w:t>цилиндричних</w:t>
            </w:r>
            <w:r>
              <w:rPr>
                <w:sz w:val="14"/>
              </w:rPr>
              <w:t xml:space="preserve"> </w:t>
            </w:r>
            <w:r>
              <w:rPr>
                <w:sz w:val="14"/>
              </w:rPr>
              <w:t>зупчаника</w:t>
            </w:r>
          </w:p>
          <w:p w:rsidR="000F0098" w:rsidRDefault="00925750">
            <w:pPr>
              <w:pStyle w:val="TableParagraph"/>
              <w:numPr>
                <w:ilvl w:val="0"/>
                <w:numId w:val="585"/>
              </w:numPr>
              <w:tabs>
                <w:tab w:val="left" w:pos="141"/>
              </w:tabs>
              <w:spacing w:line="160" w:lineRule="exact"/>
              <w:rPr>
                <w:sz w:val="14"/>
              </w:rPr>
            </w:pPr>
            <w:r>
              <w:rPr>
                <w:sz w:val="14"/>
              </w:rPr>
              <w:t>Израда радних</w:t>
            </w:r>
            <w:r>
              <w:rPr>
                <w:spacing w:val="-2"/>
                <w:sz w:val="14"/>
              </w:rPr>
              <w:t xml:space="preserve"> </w:t>
            </w:r>
            <w:r>
              <w:rPr>
                <w:sz w:val="14"/>
              </w:rPr>
              <w:t>предмета</w:t>
            </w:r>
          </w:p>
          <w:p w:rsidR="000F0098" w:rsidRDefault="00925750">
            <w:pPr>
              <w:pStyle w:val="TableParagraph"/>
              <w:numPr>
                <w:ilvl w:val="0"/>
                <w:numId w:val="585"/>
              </w:numPr>
              <w:tabs>
                <w:tab w:val="left" w:pos="141"/>
              </w:tabs>
              <w:spacing w:line="161" w:lineRule="exact"/>
              <w:rPr>
                <w:sz w:val="14"/>
              </w:rPr>
            </w:pPr>
            <w:r>
              <w:rPr>
                <w:sz w:val="14"/>
              </w:rPr>
              <w:t>Мере заштите на</w:t>
            </w:r>
            <w:r>
              <w:rPr>
                <w:spacing w:val="-3"/>
                <w:sz w:val="14"/>
              </w:rPr>
              <w:t xml:space="preserve"> </w:t>
            </w:r>
            <w:r>
              <w:rPr>
                <w:sz w:val="14"/>
              </w:rPr>
              <w:t>раду</w:t>
            </w:r>
          </w:p>
        </w:tc>
      </w:tr>
    </w:tbl>
    <w:p w:rsidR="000F0098" w:rsidRDefault="000F0098">
      <w:pPr>
        <w:spacing w:line="161" w:lineRule="exact"/>
        <w:rPr>
          <w:sz w:val="14"/>
        </w:rPr>
        <w:sectPr w:rsidR="000F0098">
          <w:pgSz w:w="11910" w:h="15740"/>
          <w:pgMar w:top="6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148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105"/>
              <w:ind w:left="56" w:firstLine="0"/>
              <w:rPr>
                <w:b/>
                <w:sz w:val="14"/>
              </w:rPr>
            </w:pPr>
            <w:r>
              <w:rPr>
                <w:b/>
                <w:sz w:val="14"/>
              </w:rPr>
              <w:t>Бушење</w:t>
            </w:r>
          </w:p>
        </w:tc>
        <w:tc>
          <w:tcPr>
            <w:tcW w:w="4139" w:type="dxa"/>
          </w:tcPr>
          <w:p w:rsidR="000F0098" w:rsidRDefault="00925750">
            <w:pPr>
              <w:pStyle w:val="TableParagraph"/>
              <w:numPr>
                <w:ilvl w:val="0"/>
                <w:numId w:val="584"/>
              </w:numPr>
              <w:tabs>
                <w:tab w:val="left" w:pos="141"/>
              </w:tabs>
              <w:spacing w:before="18" w:line="161" w:lineRule="exact"/>
              <w:rPr>
                <w:sz w:val="14"/>
              </w:rPr>
            </w:pPr>
            <w:r>
              <w:rPr>
                <w:sz w:val="14"/>
              </w:rPr>
              <w:t>изабере алат и прибор за бушење,проширивање</w:t>
            </w:r>
            <w:r>
              <w:rPr>
                <w:spacing w:val="-12"/>
                <w:sz w:val="14"/>
              </w:rPr>
              <w:t xml:space="preserve"> </w:t>
            </w:r>
            <w:r>
              <w:rPr>
                <w:sz w:val="14"/>
              </w:rPr>
              <w:t>иупуштање</w:t>
            </w:r>
          </w:p>
          <w:p w:rsidR="000F0098" w:rsidRDefault="00925750">
            <w:pPr>
              <w:pStyle w:val="TableParagraph"/>
              <w:numPr>
                <w:ilvl w:val="0"/>
                <w:numId w:val="584"/>
              </w:numPr>
              <w:tabs>
                <w:tab w:val="left" w:pos="141"/>
              </w:tabs>
              <w:spacing w:line="160" w:lineRule="exact"/>
              <w:rPr>
                <w:sz w:val="14"/>
              </w:rPr>
            </w:pPr>
            <w:r>
              <w:rPr>
                <w:sz w:val="14"/>
              </w:rPr>
              <w:t>изводи поступке бушења, проширивање и</w:t>
            </w:r>
            <w:r>
              <w:rPr>
                <w:spacing w:val="-7"/>
                <w:sz w:val="14"/>
              </w:rPr>
              <w:t xml:space="preserve"> </w:t>
            </w:r>
            <w:r>
              <w:rPr>
                <w:sz w:val="14"/>
              </w:rPr>
              <w:t>упуштање</w:t>
            </w:r>
          </w:p>
          <w:p w:rsidR="000F0098" w:rsidRDefault="00925750">
            <w:pPr>
              <w:pStyle w:val="TableParagraph"/>
              <w:numPr>
                <w:ilvl w:val="0"/>
                <w:numId w:val="584"/>
              </w:numPr>
              <w:tabs>
                <w:tab w:val="left" w:pos="141"/>
              </w:tabs>
              <w:spacing w:line="160" w:lineRule="exact"/>
              <w:rPr>
                <w:sz w:val="14"/>
              </w:rPr>
            </w:pPr>
            <w:r>
              <w:rPr>
                <w:sz w:val="14"/>
              </w:rPr>
              <w:t>користи мере заштите на</w:t>
            </w:r>
            <w:r>
              <w:rPr>
                <w:spacing w:val="-3"/>
                <w:sz w:val="14"/>
              </w:rPr>
              <w:t xml:space="preserve"> </w:t>
            </w:r>
            <w:r>
              <w:rPr>
                <w:sz w:val="14"/>
              </w:rPr>
              <w:t>раду</w:t>
            </w:r>
          </w:p>
          <w:p w:rsidR="000F0098" w:rsidRDefault="00925750">
            <w:pPr>
              <w:pStyle w:val="TableParagraph"/>
              <w:numPr>
                <w:ilvl w:val="0"/>
                <w:numId w:val="584"/>
              </w:numPr>
              <w:tabs>
                <w:tab w:val="left" w:pos="141"/>
              </w:tabs>
              <w:ind w:right="695"/>
              <w:rPr>
                <w:sz w:val="14"/>
              </w:rPr>
            </w:pPr>
            <w:r>
              <w:rPr>
                <w:sz w:val="14"/>
              </w:rPr>
              <w:t>реши</w:t>
            </w:r>
            <w:r>
              <w:rPr>
                <w:spacing w:val="-9"/>
                <w:sz w:val="14"/>
              </w:rPr>
              <w:t xml:space="preserve"> </w:t>
            </w:r>
            <w:r>
              <w:rPr>
                <w:sz w:val="14"/>
              </w:rPr>
              <w:t>постављене</w:t>
            </w:r>
            <w:r>
              <w:rPr>
                <w:spacing w:val="-9"/>
                <w:sz w:val="14"/>
              </w:rPr>
              <w:t xml:space="preserve"> </w:t>
            </w:r>
            <w:r>
              <w:rPr>
                <w:sz w:val="14"/>
              </w:rPr>
              <w:t>задатке</w:t>
            </w:r>
            <w:r>
              <w:rPr>
                <w:spacing w:val="-9"/>
                <w:sz w:val="14"/>
              </w:rPr>
              <w:t xml:space="preserve"> </w:t>
            </w:r>
            <w:r>
              <w:rPr>
                <w:sz w:val="14"/>
              </w:rPr>
              <w:t>према</w:t>
            </w:r>
            <w:r>
              <w:rPr>
                <w:spacing w:val="-9"/>
                <w:sz w:val="14"/>
              </w:rPr>
              <w:t xml:space="preserve"> </w:t>
            </w:r>
            <w:r>
              <w:rPr>
                <w:sz w:val="14"/>
              </w:rPr>
              <w:t>техничко-технолошкој документацији</w:t>
            </w:r>
          </w:p>
          <w:p w:rsidR="000F0098" w:rsidRDefault="00925750">
            <w:pPr>
              <w:pStyle w:val="TableParagraph"/>
              <w:numPr>
                <w:ilvl w:val="0"/>
                <w:numId w:val="584"/>
              </w:numPr>
              <w:tabs>
                <w:tab w:val="left" w:pos="141"/>
              </w:tabs>
              <w:spacing w:line="159" w:lineRule="exact"/>
              <w:rPr>
                <w:sz w:val="14"/>
              </w:rPr>
            </w:pPr>
            <w:r>
              <w:rPr>
                <w:sz w:val="14"/>
              </w:rPr>
              <w:t>измери и контролише</w:t>
            </w:r>
            <w:r>
              <w:rPr>
                <w:spacing w:val="-3"/>
                <w:sz w:val="14"/>
              </w:rPr>
              <w:t xml:space="preserve"> </w:t>
            </w:r>
            <w:r>
              <w:rPr>
                <w:sz w:val="14"/>
              </w:rPr>
              <w:t>израдак</w:t>
            </w:r>
          </w:p>
          <w:p w:rsidR="000F0098" w:rsidRDefault="00925750">
            <w:pPr>
              <w:pStyle w:val="TableParagraph"/>
              <w:numPr>
                <w:ilvl w:val="0"/>
                <w:numId w:val="584"/>
              </w:numPr>
              <w:tabs>
                <w:tab w:val="left" w:pos="141"/>
              </w:tabs>
              <w:spacing w:line="160" w:lineRule="exact"/>
              <w:rPr>
                <w:sz w:val="14"/>
              </w:rPr>
            </w:pPr>
            <w:r>
              <w:rPr>
                <w:sz w:val="14"/>
              </w:rPr>
              <w:t>користи техничко-технолошку</w:t>
            </w:r>
            <w:r>
              <w:rPr>
                <w:spacing w:val="-2"/>
                <w:sz w:val="14"/>
              </w:rPr>
              <w:t xml:space="preserve"> </w:t>
            </w:r>
            <w:r>
              <w:rPr>
                <w:sz w:val="14"/>
              </w:rPr>
              <w:t>документацију</w:t>
            </w:r>
          </w:p>
          <w:p w:rsidR="000F0098" w:rsidRDefault="00925750">
            <w:pPr>
              <w:pStyle w:val="TableParagraph"/>
              <w:numPr>
                <w:ilvl w:val="0"/>
                <w:numId w:val="584"/>
              </w:numPr>
              <w:tabs>
                <w:tab w:val="left" w:pos="141"/>
              </w:tabs>
              <w:ind w:right="564"/>
              <w:rPr>
                <w:sz w:val="14"/>
              </w:rPr>
            </w:pPr>
            <w:r>
              <w:rPr>
                <w:sz w:val="14"/>
              </w:rPr>
              <w:t>примени правила одржавања и чишћења машине, алата</w:t>
            </w:r>
            <w:r>
              <w:rPr>
                <w:spacing w:val="-24"/>
                <w:sz w:val="14"/>
              </w:rPr>
              <w:t xml:space="preserve"> </w:t>
            </w:r>
            <w:r>
              <w:rPr>
                <w:sz w:val="14"/>
              </w:rPr>
              <w:t>и прибора</w:t>
            </w:r>
          </w:p>
        </w:tc>
        <w:tc>
          <w:tcPr>
            <w:tcW w:w="4139" w:type="dxa"/>
          </w:tcPr>
          <w:p w:rsidR="000F0098" w:rsidRDefault="00925750">
            <w:pPr>
              <w:pStyle w:val="TableParagraph"/>
              <w:numPr>
                <w:ilvl w:val="0"/>
                <w:numId w:val="583"/>
              </w:numPr>
              <w:tabs>
                <w:tab w:val="left" w:pos="140"/>
              </w:tabs>
              <w:spacing w:before="18" w:line="161" w:lineRule="exact"/>
              <w:rPr>
                <w:sz w:val="14"/>
              </w:rPr>
            </w:pPr>
            <w:r>
              <w:rPr>
                <w:sz w:val="14"/>
              </w:rPr>
              <w:t>Машине,алат и прибор за</w:t>
            </w:r>
            <w:r>
              <w:rPr>
                <w:spacing w:val="-5"/>
                <w:sz w:val="14"/>
              </w:rPr>
              <w:t xml:space="preserve"> </w:t>
            </w:r>
            <w:r>
              <w:rPr>
                <w:sz w:val="14"/>
              </w:rPr>
              <w:t>бушење</w:t>
            </w:r>
          </w:p>
          <w:p w:rsidR="000F0098" w:rsidRDefault="00925750">
            <w:pPr>
              <w:pStyle w:val="TableParagraph"/>
              <w:numPr>
                <w:ilvl w:val="0"/>
                <w:numId w:val="583"/>
              </w:numPr>
              <w:tabs>
                <w:tab w:val="left" w:pos="140"/>
              </w:tabs>
              <w:spacing w:line="160" w:lineRule="exact"/>
              <w:rPr>
                <w:sz w:val="14"/>
              </w:rPr>
            </w:pPr>
            <w:r>
              <w:rPr>
                <w:sz w:val="14"/>
              </w:rPr>
              <w:t>Бушење,проширивање и</w:t>
            </w:r>
            <w:r>
              <w:rPr>
                <w:spacing w:val="-2"/>
                <w:sz w:val="14"/>
              </w:rPr>
              <w:t xml:space="preserve"> </w:t>
            </w:r>
            <w:r>
              <w:rPr>
                <w:sz w:val="14"/>
              </w:rPr>
              <w:t>упуштање</w:t>
            </w:r>
          </w:p>
          <w:p w:rsidR="000F0098" w:rsidRDefault="00925750">
            <w:pPr>
              <w:pStyle w:val="TableParagraph"/>
              <w:numPr>
                <w:ilvl w:val="0"/>
                <w:numId w:val="583"/>
              </w:numPr>
              <w:tabs>
                <w:tab w:val="left" w:pos="140"/>
              </w:tabs>
              <w:spacing w:line="160" w:lineRule="exact"/>
              <w:rPr>
                <w:sz w:val="14"/>
              </w:rPr>
            </w:pPr>
            <w:r>
              <w:rPr>
                <w:sz w:val="14"/>
              </w:rPr>
              <w:t>Оштрење резног алата за</w:t>
            </w:r>
            <w:r>
              <w:rPr>
                <w:spacing w:val="-3"/>
                <w:sz w:val="14"/>
              </w:rPr>
              <w:t xml:space="preserve"> </w:t>
            </w:r>
            <w:r>
              <w:rPr>
                <w:sz w:val="14"/>
              </w:rPr>
              <w:t>бушење</w:t>
            </w:r>
          </w:p>
          <w:p w:rsidR="000F0098" w:rsidRDefault="00925750">
            <w:pPr>
              <w:pStyle w:val="TableParagraph"/>
              <w:numPr>
                <w:ilvl w:val="0"/>
                <w:numId w:val="583"/>
              </w:numPr>
              <w:tabs>
                <w:tab w:val="left" w:pos="140"/>
              </w:tabs>
              <w:spacing w:line="160" w:lineRule="exact"/>
              <w:rPr>
                <w:sz w:val="14"/>
              </w:rPr>
            </w:pPr>
            <w:r>
              <w:rPr>
                <w:sz w:val="14"/>
              </w:rPr>
              <w:t>Израда радних</w:t>
            </w:r>
            <w:r>
              <w:rPr>
                <w:spacing w:val="-2"/>
                <w:sz w:val="14"/>
              </w:rPr>
              <w:t xml:space="preserve"> </w:t>
            </w:r>
            <w:r>
              <w:rPr>
                <w:sz w:val="14"/>
              </w:rPr>
              <w:t>предмета</w:t>
            </w:r>
          </w:p>
          <w:p w:rsidR="000F0098" w:rsidRDefault="00925750">
            <w:pPr>
              <w:pStyle w:val="TableParagraph"/>
              <w:numPr>
                <w:ilvl w:val="0"/>
                <w:numId w:val="583"/>
              </w:numPr>
              <w:tabs>
                <w:tab w:val="left" w:pos="140"/>
              </w:tabs>
              <w:spacing w:line="161" w:lineRule="exact"/>
              <w:rPr>
                <w:sz w:val="14"/>
              </w:rPr>
            </w:pPr>
            <w:r>
              <w:rPr>
                <w:sz w:val="14"/>
              </w:rPr>
              <w:t>Мере заштите на</w:t>
            </w:r>
            <w:r>
              <w:rPr>
                <w:spacing w:val="-3"/>
                <w:sz w:val="14"/>
              </w:rPr>
              <w:t xml:space="preserve"> </w:t>
            </w:r>
            <w:r>
              <w:rPr>
                <w:sz w:val="14"/>
              </w:rPr>
              <w:t>раду</w:t>
            </w:r>
          </w:p>
        </w:tc>
      </w:tr>
      <w:tr w:rsidR="000F0098">
        <w:trPr>
          <w:trHeight w:val="356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6"/>
              <w:ind w:left="0" w:firstLine="0"/>
              <w:rPr>
                <w:b/>
                <w:sz w:val="19"/>
              </w:rPr>
            </w:pPr>
          </w:p>
          <w:p w:rsidR="000F0098" w:rsidRDefault="00925750">
            <w:pPr>
              <w:pStyle w:val="TableParagraph"/>
              <w:spacing w:before="1"/>
              <w:ind w:left="56" w:firstLine="0"/>
              <w:rPr>
                <w:b/>
                <w:sz w:val="14"/>
              </w:rPr>
            </w:pPr>
            <w:r>
              <w:rPr>
                <w:b/>
                <w:sz w:val="14"/>
              </w:rPr>
              <w:t>Брушење</w:t>
            </w:r>
          </w:p>
        </w:tc>
        <w:tc>
          <w:tcPr>
            <w:tcW w:w="4139" w:type="dxa"/>
          </w:tcPr>
          <w:p w:rsidR="000F0098" w:rsidRDefault="00925750">
            <w:pPr>
              <w:pStyle w:val="TableParagraph"/>
              <w:numPr>
                <w:ilvl w:val="0"/>
                <w:numId w:val="582"/>
              </w:numPr>
              <w:tabs>
                <w:tab w:val="left" w:pos="141"/>
              </w:tabs>
              <w:spacing w:before="18"/>
              <w:ind w:right="67"/>
              <w:rPr>
                <w:sz w:val="14"/>
              </w:rPr>
            </w:pPr>
            <w:r>
              <w:rPr>
                <w:sz w:val="14"/>
              </w:rPr>
              <w:t>демонстрира поступке обраде обрада брушење спољашњих цилиндричних површина, спољашњих конусних површина, чеоних површина, унутрашњих цилиндричних површина, унутрашњих конусних површина, унутрашњих чеоних</w:t>
            </w:r>
            <w:r>
              <w:rPr>
                <w:spacing w:val="-21"/>
                <w:sz w:val="14"/>
              </w:rPr>
              <w:t xml:space="preserve"> </w:t>
            </w:r>
            <w:r>
              <w:rPr>
                <w:sz w:val="14"/>
              </w:rPr>
              <w:t>површина и средишњих</w:t>
            </w:r>
            <w:r>
              <w:rPr>
                <w:spacing w:val="-2"/>
                <w:sz w:val="14"/>
              </w:rPr>
              <w:t xml:space="preserve"> </w:t>
            </w:r>
            <w:r>
              <w:rPr>
                <w:sz w:val="14"/>
              </w:rPr>
              <w:t>гнезда</w:t>
            </w:r>
          </w:p>
          <w:p w:rsidR="000F0098" w:rsidRDefault="00925750">
            <w:pPr>
              <w:pStyle w:val="TableParagraph"/>
              <w:numPr>
                <w:ilvl w:val="0"/>
                <w:numId w:val="582"/>
              </w:numPr>
              <w:tabs>
                <w:tab w:val="left" w:pos="141"/>
              </w:tabs>
              <w:spacing w:line="156" w:lineRule="exact"/>
              <w:rPr>
                <w:sz w:val="14"/>
              </w:rPr>
            </w:pPr>
            <w:r>
              <w:rPr>
                <w:sz w:val="14"/>
              </w:rPr>
              <w:t>користи мере заштите на</w:t>
            </w:r>
            <w:r>
              <w:rPr>
                <w:spacing w:val="-3"/>
                <w:sz w:val="14"/>
              </w:rPr>
              <w:t xml:space="preserve"> </w:t>
            </w:r>
            <w:r>
              <w:rPr>
                <w:sz w:val="14"/>
              </w:rPr>
              <w:t>раду</w:t>
            </w:r>
          </w:p>
          <w:p w:rsidR="000F0098" w:rsidRDefault="00925750">
            <w:pPr>
              <w:pStyle w:val="TableParagraph"/>
              <w:numPr>
                <w:ilvl w:val="0"/>
                <w:numId w:val="582"/>
              </w:numPr>
              <w:tabs>
                <w:tab w:val="left" w:pos="141"/>
              </w:tabs>
              <w:spacing w:line="160" w:lineRule="exact"/>
              <w:rPr>
                <w:sz w:val="14"/>
              </w:rPr>
            </w:pPr>
            <w:r>
              <w:rPr>
                <w:sz w:val="14"/>
              </w:rPr>
              <w:t>рукује машинама, алатима, прибором и предметом</w:t>
            </w:r>
            <w:r>
              <w:rPr>
                <w:spacing w:val="-8"/>
                <w:sz w:val="14"/>
              </w:rPr>
              <w:t xml:space="preserve"> </w:t>
            </w:r>
            <w:r>
              <w:rPr>
                <w:sz w:val="14"/>
              </w:rPr>
              <w:t>рада</w:t>
            </w:r>
          </w:p>
          <w:p w:rsidR="000F0098" w:rsidRDefault="00925750">
            <w:pPr>
              <w:pStyle w:val="TableParagraph"/>
              <w:numPr>
                <w:ilvl w:val="0"/>
                <w:numId w:val="582"/>
              </w:numPr>
              <w:tabs>
                <w:tab w:val="left" w:pos="141"/>
              </w:tabs>
              <w:spacing w:line="160" w:lineRule="exact"/>
              <w:rPr>
                <w:sz w:val="14"/>
              </w:rPr>
            </w:pPr>
            <w:r>
              <w:rPr>
                <w:sz w:val="14"/>
              </w:rPr>
              <w:t>примени прописане режиме</w:t>
            </w:r>
            <w:r>
              <w:rPr>
                <w:spacing w:val="-10"/>
                <w:sz w:val="14"/>
              </w:rPr>
              <w:t xml:space="preserve"> </w:t>
            </w:r>
            <w:r>
              <w:rPr>
                <w:sz w:val="14"/>
              </w:rPr>
              <w:t>обраде</w:t>
            </w:r>
          </w:p>
          <w:p w:rsidR="000F0098" w:rsidRDefault="00925750">
            <w:pPr>
              <w:pStyle w:val="TableParagraph"/>
              <w:numPr>
                <w:ilvl w:val="0"/>
                <w:numId w:val="582"/>
              </w:numPr>
              <w:tabs>
                <w:tab w:val="left" w:pos="141"/>
              </w:tabs>
              <w:ind w:right="695"/>
              <w:rPr>
                <w:sz w:val="14"/>
              </w:rPr>
            </w:pPr>
            <w:r>
              <w:rPr>
                <w:sz w:val="14"/>
              </w:rPr>
              <w:t>реши</w:t>
            </w:r>
            <w:r>
              <w:rPr>
                <w:spacing w:val="-9"/>
                <w:sz w:val="14"/>
              </w:rPr>
              <w:t xml:space="preserve"> </w:t>
            </w:r>
            <w:r>
              <w:rPr>
                <w:sz w:val="14"/>
              </w:rPr>
              <w:t>постављене</w:t>
            </w:r>
            <w:r>
              <w:rPr>
                <w:spacing w:val="-9"/>
                <w:sz w:val="14"/>
              </w:rPr>
              <w:t xml:space="preserve"> </w:t>
            </w:r>
            <w:r>
              <w:rPr>
                <w:sz w:val="14"/>
              </w:rPr>
              <w:t>задатке</w:t>
            </w:r>
            <w:r>
              <w:rPr>
                <w:spacing w:val="-9"/>
                <w:sz w:val="14"/>
              </w:rPr>
              <w:t xml:space="preserve"> </w:t>
            </w:r>
            <w:r>
              <w:rPr>
                <w:sz w:val="14"/>
              </w:rPr>
              <w:t>према</w:t>
            </w:r>
            <w:r>
              <w:rPr>
                <w:spacing w:val="-9"/>
                <w:sz w:val="14"/>
              </w:rPr>
              <w:t xml:space="preserve"> </w:t>
            </w:r>
            <w:r>
              <w:rPr>
                <w:sz w:val="14"/>
              </w:rPr>
              <w:t>техничко-технолошкој документацији</w:t>
            </w:r>
          </w:p>
          <w:p w:rsidR="000F0098" w:rsidRDefault="00925750">
            <w:pPr>
              <w:pStyle w:val="TableParagraph"/>
              <w:numPr>
                <w:ilvl w:val="0"/>
                <w:numId w:val="582"/>
              </w:numPr>
              <w:tabs>
                <w:tab w:val="left" w:pos="141"/>
              </w:tabs>
              <w:spacing w:line="159" w:lineRule="exact"/>
              <w:rPr>
                <w:sz w:val="14"/>
              </w:rPr>
            </w:pPr>
            <w:r>
              <w:rPr>
                <w:sz w:val="14"/>
              </w:rPr>
              <w:t>изради радни предмет поступцима</w:t>
            </w:r>
            <w:r>
              <w:rPr>
                <w:spacing w:val="-3"/>
                <w:sz w:val="14"/>
              </w:rPr>
              <w:t xml:space="preserve"> </w:t>
            </w:r>
            <w:r>
              <w:rPr>
                <w:sz w:val="14"/>
              </w:rPr>
              <w:t>брушења:</w:t>
            </w:r>
          </w:p>
          <w:p w:rsidR="000F0098" w:rsidRDefault="00925750">
            <w:pPr>
              <w:pStyle w:val="TableParagraph"/>
              <w:numPr>
                <w:ilvl w:val="0"/>
                <w:numId w:val="581"/>
              </w:numPr>
              <w:tabs>
                <w:tab w:val="left" w:pos="162"/>
              </w:tabs>
              <w:spacing w:line="160" w:lineRule="exact"/>
              <w:rPr>
                <w:sz w:val="14"/>
              </w:rPr>
            </w:pPr>
            <w:r>
              <w:rPr>
                <w:sz w:val="14"/>
              </w:rPr>
              <w:t>спољашњих цилиндричних</w:t>
            </w:r>
            <w:r>
              <w:rPr>
                <w:spacing w:val="-2"/>
                <w:sz w:val="14"/>
              </w:rPr>
              <w:t xml:space="preserve"> </w:t>
            </w:r>
            <w:r>
              <w:rPr>
                <w:sz w:val="14"/>
              </w:rPr>
              <w:t>површина,</w:t>
            </w:r>
          </w:p>
          <w:p w:rsidR="000F0098" w:rsidRDefault="00925750">
            <w:pPr>
              <w:pStyle w:val="TableParagraph"/>
              <w:numPr>
                <w:ilvl w:val="0"/>
                <w:numId w:val="581"/>
              </w:numPr>
              <w:tabs>
                <w:tab w:val="left" w:pos="162"/>
              </w:tabs>
              <w:spacing w:line="160" w:lineRule="exact"/>
              <w:rPr>
                <w:sz w:val="14"/>
              </w:rPr>
            </w:pPr>
            <w:r>
              <w:rPr>
                <w:sz w:val="14"/>
              </w:rPr>
              <w:t>спољашњих конусних</w:t>
            </w:r>
            <w:r>
              <w:rPr>
                <w:spacing w:val="-1"/>
                <w:sz w:val="14"/>
              </w:rPr>
              <w:t xml:space="preserve"> </w:t>
            </w:r>
            <w:r>
              <w:rPr>
                <w:sz w:val="14"/>
              </w:rPr>
              <w:t>површина,</w:t>
            </w:r>
          </w:p>
          <w:p w:rsidR="000F0098" w:rsidRDefault="00925750">
            <w:pPr>
              <w:pStyle w:val="TableParagraph"/>
              <w:numPr>
                <w:ilvl w:val="0"/>
                <w:numId w:val="581"/>
              </w:numPr>
              <w:tabs>
                <w:tab w:val="left" w:pos="162"/>
              </w:tabs>
              <w:spacing w:line="160" w:lineRule="exact"/>
              <w:rPr>
                <w:sz w:val="14"/>
              </w:rPr>
            </w:pPr>
            <w:r>
              <w:rPr>
                <w:sz w:val="14"/>
              </w:rPr>
              <w:t>чеоних</w:t>
            </w:r>
            <w:r>
              <w:rPr>
                <w:spacing w:val="-1"/>
                <w:sz w:val="14"/>
              </w:rPr>
              <w:t xml:space="preserve"> </w:t>
            </w:r>
            <w:r>
              <w:rPr>
                <w:sz w:val="14"/>
              </w:rPr>
              <w:t>површина,</w:t>
            </w:r>
          </w:p>
          <w:p w:rsidR="000F0098" w:rsidRDefault="00925750">
            <w:pPr>
              <w:pStyle w:val="TableParagraph"/>
              <w:numPr>
                <w:ilvl w:val="0"/>
                <w:numId w:val="581"/>
              </w:numPr>
              <w:tabs>
                <w:tab w:val="left" w:pos="162"/>
              </w:tabs>
              <w:spacing w:line="160" w:lineRule="exact"/>
              <w:rPr>
                <w:sz w:val="14"/>
              </w:rPr>
            </w:pPr>
            <w:r>
              <w:rPr>
                <w:sz w:val="14"/>
              </w:rPr>
              <w:t>унутрашњих цилиндричних</w:t>
            </w:r>
            <w:r>
              <w:rPr>
                <w:spacing w:val="-2"/>
                <w:sz w:val="14"/>
              </w:rPr>
              <w:t xml:space="preserve"> </w:t>
            </w:r>
            <w:r>
              <w:rPr>
                <w:sz w:val="14"/>
              </w:rPr>
              <w:t>површина,</w:t>
            </w:r>
          </w:p>
          <w:p w:rsidR="000F0098" w:rsidRDefault="00925750">
            <w:pPr>
              <w:pStyle w:val="TableParagraph"/>
              <w:numPr>
                <w:ilvl w:val="0"/>
                <w:numId w:val="581"/>
              </w:numPr>
              <w:tabs>
                <w:tab w:val="left" w:pos="162"/>
              </w:tabs>
              <w:spacing w:line="160" w:lineRule="exact"/>
              <w:rPr>
                <w:sz w:val="14"/>
              </w:rPr>
            </w:pPr>
            <w:r>
              <w:rPr>
                <w:sz w:val="14"/>
              </w:rPr>
              <w:t>унутрашњих конусних</w:t>
            </w:r>
            <w:r>
              <w:rPr>
                <w:spacing w:val="-1"/>
                <w:sz w:val="14"/>
              </w:rPr>
              <w:t xml:space="preserve"> </w:t>
            </w:r>
            <w:r>
              <w:rPr>
                <w:sz w:val="14"/>
              </w:rPr>
              <w:t>површина,</w:t>
            </w:r>
          </w:p>
          <w:p w:rsidR="000F0098" w:rsidRDefault="00925750">
            <w:pPr>
              <w:pStyle w:val="TableParagraph"/>
              <w:numPr>
                <w:ilvl w:val="0"/>
                <w:numId w:val="581"/>
              </w:numPr>
              <w:tabs>
                <w:tab w:val="left" w:pos="162"/>
              </w:tabs>
              <w:spacing w:line="160" w:lineRule="exact"/>
              <w:rPr>
                <w:sz w:val="14"/>
              </w:rPr>
            </w:pPr>
            <w:r>
              <w:rPr>
                <w:sz w:val="14"/>
              </w:rPr>
              <w:t>унутрашњих чеоних</w:t>
            </w:r>
            <w:r>
              <w:rPr>
                <w:spacing w:val="-1"/>
                <w:sz w:val="14"/>
              </w:rPr>
              <w:t xml:space="preserve"> </w:t>
            </w:r>
            <w:r>
              <w:rPr>
                <w:sz w:val="14"/>
              </w:rPr>
              <w:t>површина</w:t>
            </w:r>
          </w:p>
          <w:p w:rsidR="000F0098" w:rsidRDefault="00925750">
            <w:pPr>
              <w:pStyle w:val="TableParagraph"/>
              <w:numPr>
                <w:ilvl w:val="0"/>
                <w:numId w:val="581"/>
              </w:numPr>
              <w:tabs>
                <w:tab w:val="left" w:pos="162"/>
              </w:tabs>
              <w:spacing w:line="160" w:lineRule="exact"/>
              <w:rPr>
                <w:sz w:val="14"/>
              </w:rPr>
            </w:pPr>
            <w:r>
              <w:rPr>
                <w:sz w:val="14"/>
              </w:rPr>
              <w:t>средишњих</w:t>
            </w:r>
            <w:r>
              <w:rPr>
                <w:spacing w:val="-1"/>
                <w:sz w:val="14"/>
              </w:rPr>
              <w:t xml:space="preserve"> </w:t>
            </w:r>
            <w:r>
              <w:rPr>
                <w:sz w:val="14"/>
              </w:rPr>
              <w:t>гнезда</w:t>
            </w:r>
          </w:p>
          <w:p w:rsidR="000F0098" w:rsidRDefault="00925750">
            <w:pPr>
              <w:pStyle w:val="TableParagraph"/>
              <w:numPr>
                <w:ilvl w:val="0"/>
                <w:numId w:val="581"/>
              </w:numPr>
              <w:tabs>
                <w:tab w:val="left" w:pos="162"/>
              </w:tabs>
              <w:spacing w:line="160" w:lineRule="exact"/>
              <w:rPr>
                <w:sz w:val="14"/>
              </w:rPr>
            </w:pPr>
            <w:r>
              <w:rPr>
                <w:sz w:val="14"/>
              </w:rPr>
              <w:t>на основу техничко-технолошке</w:t>
            </w:r>
            <w:r>
              <w:rPr>
                <w:spacing w:val="-5"/>
                <w:sz w:val="14"/>
              </w:rPr>
              <w:t xml:space="preserve"> </w:t>
            </w:r>
            <w:r>
              <w:rPr>
                <w:sz w:val="14"/>
              </w:rPr>
              <w:t>документације</w:t>
            </w:r>
          </w:p>
          <w:p w:rsidR="000F0098" w:rsidRDefault="00925750">
            <w:pPr>
              <w:pStyle w:val="TableParagraph"/>
              <w:numPr>
                <w:ilvl w:val="0"/>
                <w:numId w:val="580"/>
              </w:numPr>
              <w:tabs>
                <w:tab w:val="left" w:pos="141"/>
              </w:tabs>
              <w:spacing w:line="160" w:lineRule="exact"/>
              <w:rPr>
                <w:sz w:val="14"/>
              </w:rPr>
            </w:pPr>
            <w:r>
              <w:rPr>
                <w:sz w:val="14"/>
              </w:rPr>
              <w:t>измери и контролише припремак, обрадак и</w:t>
            </w:r>
            <w:r>
              <w:rPr>
                <w:spacing w:val="-9"/>
                <w:sz w:val="14"/>
              </w:rPr>
              <w:t xml:space="preserve"> </w:t>
            </w:r>
            <w:r>
              <w:rPr>
                <w:sz w:val="14"/>
              </w:rPr>
              <w:t>израдак</w:t>
            </w:r>
          </w:p>
          <w:p w:rsidR="000F0098" w:rsidRDefault="00925750">
            <w:pPr>
              <w:pStyle w:val="TableParagraph"/>
              <w:numPr>
                <w:ilvl w:val="0"/>
                <w:numId w:val="580"/>
              </w:numPr>
              <w:tabs>
                <w:tab w:val="left" w:pos="141"/>
              </w:tabs>
              <w:ind w:right="564"/>
              <w:rPr>
                <w:sz w:val="14"/>
              </w:rPr>
            </w:pPr>
            <w:r>
              <w:rPr>
                <w:sz w:val="14"/>
              </w:rPr>
              <w:t>примени правила одржавања и чишћења м</w:t>
            </w:r>
            <w:r>
              <w:rPr>
                <w:sz w:val="14"/>
              </w:rPr>
              <w:t>ашине, алата</w:t>
            </w:r>
            <w:r>
              <w:rPr>
                <w:spacing w:val="-24"/>
                <w:sz w:val="14"/>
              </w:rPr>
              <w:t xml:space="preserve"> </w:t>
            </w:r>
            <w:r>
              <w:rPr>
                <w:sz w:val="14"/>
              </w:rPr>
              <w:t>и прибора</w:t>
            </w:r>
          </w:p>
        </w:tc>
        <w:tc>
          <w:tcPr>
            <w:tcW w:w="4139" w:type="dxa"/>
          </w:tcPr>
          <w:p w:rsidR="000F0098" w:rsidRDefault="00925750">
            <w:pPr>
              <w:pStyle w:val="TableParagraph"/>
              <w:numPr>
                <w:ilvl w:val="0"/>
                <w:numId w:val="579"/>
              </w:numPr>
              <w:tabs>
                <w:tab w:val="left" w:pos="140"/>
              </w:tabs>
              <w:spacing w:before="18" w:line="161" w:lineRule="exact"/>
              <w:rPr>
                <w:sz w:val="14"/>
              </w:rPr>
            </w:pPr>
            <w:r>
              <w:rPr>
                <w:sz w:val="14"/>
              </w:rPr>
              <w:t>Брушење спољашњих цилиндричних</w:t>
            </w:r>
            <w:r>
              <w:rPr>
                <w:spacing w:val="-3"/>
                <w:sz w:val="14"/>
              </w:rPr>
              <w:t xml:space="preserve"> </w:t>
            </w:r>
            <w:r>
              <w:rPr>
                <w:sz w:val="14"/>
              </w:rPr>
              <w:t>површина</w:t>
            </w:r>
          </w:p>
          <w:p w:rsidR="000F0098" w:rsidRDefault="00925750">
            <w:pPr>
              <w:pStyle w:val="TableParagraph"/>
              <w:numPr>
                <w:ilvl w:val="0"/>
                <w:numId w:val="579"/>
              </w:numPr>
              <w:tabs>
                <w:tab w:val="left" w:pos="140"/>
              </w:tabs>
              <w:spacing w:line="160" w:lineRule="exact"/>
              <w:rPr>
                <w:sz w:val="14"/>
              </w:rPr>
            </w:pPr>
            <w:r>
              <w:rPr>
                <w:sz w:val="14"/>
              </w:rPr>
              <w:t>Брушење спољашњих конусних</w:t>
            </w:r>
            <w:r>
              <w:rPr>
                <w:spacing w:val="-2"/>
                <w:sz w:val="14"/>
              </w:rPr>
              <w:t xml:space="preserve"> </w:t>
            </w:r>
            <w:r>
              <w:rPr>
                <w:sz w:val="14"/>
              </w:rPr>
              <w:t>површина</w:t>
            </w:r>
          </w:p>
          <w:p w:rsidR="000F0098" w:rsidRDefault="00925750">
            <w:pPr>
              <w:pStyle w:val="TableParagraph"/>
              <w:numPr>
                <w:ilvl w:val="0"/>
                <w:numId w:val="579"/>
              </w:numPr>
              <w:tabs>
                <w:tab w:val="left" w:pos="140"/>
              </w:tabs>
              <w:spacing w:line="160" w:lineRule="exact"/>
              <w:rPr>
                <w:sz w:val="14"/>
              </w:rPr>
            </w:pPr>
            <w:r>
              <w:rPr>
                <w:sz w:val="14"/>
              </w:rPr>
              <w:t>Брушење чеоних</w:t>
            </w:r>
            <w:r>
              <w:rPr>
                <w:spacing w:val="-1"/>
                <w:sz w:val="14"/>
              </w:rPr>
              <w:t xml:space="preserve"> </w:t>
            </w:r>
            <w:r>
              <w:rPr>
                <w:sz w:val="14"/>
              </w:rPr>
              <w:t>површина</w:t>
            </w:r>
          </w:p>
          <w:p w:rsidR="000F0098" w:rsidRDefault="00925750">
            <w:pPr>
              <w:pStyle w:val="TableParagraph"/>
              <w:numPr>
                <w:ilvl w:val="0"/>
                <w:numId w:val="579"/>
              </w:numPr>
              <w:tabs>
                <w:tab w:val="left" w:pos="140"/>
              </w:tabs>
              <w:spacing w:line="160" w:lineRule="exact"/>
              <w:rPr>
                <w:sz w:val="14"/>
              </w:rPr>
            </w:pPr>
            <w:r>
              <w:rPr>
                <w:sz w:val="14"/>
              </w:rPr>
              <w:t>Брушење унутрашњих цилиндричних</w:t>
            </w:r>
            <w:r>
              <w:rPr>
                <w:spacing w:val="-3"/>
                <w:sz w:val="14"/>
              </w:rPr>
              <w:t xml:space="preserve"> </w:t>
            </w:r>
            <w:r>
              <w:rPr>
                <w:sz w:val="14"/>
              </w:rPr>
              <w:t>површина</w:t>
            </w:r>
          </w:p>
          <w:p w:rsidR="000F0098" w:rsidRDefault="00925750">
            <w:pPr>
              <w:pStyle w:val="TableParagraph"/>
              <w:numPr>
                <w:ilvl w:val="0"/>
                <w:numId w:val="579"/>
              </w:numPr>
              <w:tabs>
                <w:tab w:val="left" w:pos="140"/>
              </w:tabs>
              <w:spacing w:line="160" w:lineRule="exact"/>
              <w:rPr>
                <w:sz w:val="14"/>
              </w:rPr>
            </w:pPr>
            <w:r>
              <w:rPr>
                <w:sz w:val="14"/>
              </w:rPr>
              <w:t>Брушење унутрашњих конусних</w:t>
            </w:r>
            <w:r>
              <w:rPr>
                <w:spacing w:val="-2"/>
                <w:sz w:val="14"/>
              </w:rPr>
              <w:t xml:space="preserve"> </w:t>
            </w:r>
            <w:r>
              <w:rPr>
                <w:sz w:val="14"/>
              </w:rPr>
              <w:t>површина</w:t>
            </w:r>
          </w:p>
          <w:p w:rsidR="000F0098" w:rsidRDefault="00925750">
            <w:pPr>
              <w:pStyle w:val="TableParagraph"/>
              <w:numPr>
                <w:ilvl w:val="0"/>
                <w:numId w:val="579"/>
              </w:numPr>
              <w:tabs>
                <w:tab w:val="left" w:pos="140"/>
              </w:tabs>
              <w:spacing w:line="160" w:lineRule="exact"/>
              <w:rPr>
                <w:sz w:val="14"/>
              </w:rPr>
            </w:pPr>
            <w:r>
              <w:rPr>
                <w:sz w:val="14"/>
              </w:rPr>
              <w:t>Брушење унутрашњих чеоних</w:t>
            </w:r>
            <w:r>
              <w:rPr>
                <w:spacing w:val="-1"/>
                <w:sz w:val="14"/>
              </w:rPr>
              <w:t xml:space="preserve"> </w:t>
            </w:r>
            <w:r>
              <w:rPr>
                <w:sz w:val="14"/>
              </w:rPr>
              <w:t>површина</w:t>
            </w:r>
          </w:p>
          <w:p w:rsidR="000F0098" w:rsidRDefault="00925750">
            <w:pPr>
              <w:pStyle w:val="TableParagraph"/>
              <w:numPr>
                <w:ilvl w:val="0"/>
                <w:numId w:val="579"/>
              </w:numPr>
              <w:tabs>
                <w:tab w:val="left" w:pos="140"/>
              </w:tabs>
              <w:spacing w:line="160" w:lineRule="exact"/>
              <w:rPr>
                <w:sz w:val="14"/>
              </w:rPr>
            </w:pPr>
            <w:r>
              <w:rPr>
                <w:sz w:val="14"/>
              </w:rPr>
              <w:t>Брушење средишњих</w:t>
            </w:r>
            <w:r>
              <w:rPr>
                <w:spacing w:val="-1"/>
                <w:sz w:val="14"/>
              </w:rPr>
              <w:t xml:space="preserve"> </w:t>
            </w:r>
            <w:r>
              <w:rPr>
                <w:sz w:val="14"/>
              </w:rPr>
              <w:t>гнезда</w:t>
            </w:r>
          </w:p>
          <w:p w:rsidR="000F0098" w:rsidRDefault="00925750">
            <w:pPr>
              <w:pStyle w:val="TableParagraph"/>
              <w:numPr>
                <w:ilvl w:val="0"/>
                <w:numId w:val="579"/>
              </w:numPr>
              <w:tabs>
                <w:tab w:val="left" w:pos="140"/>
              </w:tabs>
              <w:spacing w:line="160" w:lineRule="exact"/>
              <w:rPr>
                <w:sz w:val="14"/>
              </w:rPr>
            </w:pPr>
            <w:r>
              <w:rPr>
                <w:sz w:val="14"/>
              </w:rPr>
              <w:t>Израда радних</w:t>
            </w:r>
            <w:r>
              <w:rPr>
                <w:spacing w:val="-2"/>
                <w:sz w:val="14"/>
              </w:rPr>
              <w:t xml:space="preserve"> </w:t>
            </w:r>
            <w:r>
              <w:rPr>
                <w:sz w:val="14"/>
              </w:rPr>
              <w:t>предмета</w:t>
            </w:r>
          </w:p>
          <w:p w:rsidR="000F0098" w:rsidRDefault="00925750">
            <w:pPr>
              <w:pStyle w:val="TableParagraph"/>
              <w:numPr>
                <w:ilvl w:val="0"/>
                <w:numId w:val="579"/>
              </w:numPr>
              <w:tabs>
                <w:tab w:val="left" w:pos="140"/>
              </w:tabs>
              <w:spacing w:line="161" w:lineRule="exact"/>
              <w:rPr>
                <w:sz w:val="14"/>
              </w:rPr>
            </w:pPr>
            <w:r>
              <w:rPr>
                <w:sz w:val="14"/>
              </w:rPr>
              <w:t>Мере заштите на</w:t>
            </w:r>
            <w:r>
              <w:rPr>
                <w:spacing w:val="-3"/>
                <w:sz w:val="14"/>
              </w:rPr>
              <w:t xml:space="preserve"> </w:t>
            </w:r>
            <w:r>
              <w:rPr>
                <w:sz w:val="14"/>
              </w:rPr>
              <w:t>раду</w:t>
            </w:r>
          </w:p>
        </w:tc>
      </w:tr>
      <w:tr w:rsidR="000F0098">
        <w:trPr>
          <w:trHeight w:val="388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6"/>
              <w:ind w:left="0" w:firstLine="0"/>
              <w:rPr>
                <w:b/>
                <w:sz w:val="17"/>
              </w:rPr>
            </w:pPr>
          </w:p>
          <w:p w:rsidR="000F0098" w:rsidRDefault="00925750">
            <w:pPr>
              <w:pStyle w:val="TableParagraph"/>
              <w:ind w:left="56" w:firstLine="0"/>
              <w:rPr>
                <w:b/>
                <w:sz w:val="14"/>
              </w:rPr>
            </w:pPr>
            <w:r>
              <w:rPr>
                <w:b/>
                <w:sz w:val="14"/>
              </w:rPr>
              <w:t>Стругање</w:t>
            </w:r>
          </w:p>
        </w:tc>
        <w:tc>
          <w:tcPr>
            <w:tcW w:w="4139" w:type="dxa"/>
          </w:tcPr>
          <w:p w:rsidR="000F0098" w:rsidRDefault="00925750">
            <w:pPr>
              <w:pStyle w:val="TableParagraph"/>
              <w:numPr>
                <w:ilvl w:val="0"/>
                <w:numId w:val="578"/>
              </w:numPr>
              <w:tabs>
                <w:tab w:val="left" w:pos="141"/>
              </w:tabs>
              <w:spacing w:before="19"/>
              <w:ind w:right="283"/>
              <w:rPr>
                <w:sz w:val="14"/>
              </w:rPr>
            </w:pPr>
            <w:r>
              <w:rPr>
                <w:sz w:val="14"/>
              </w:rPr>
              <w:t>демонстрира поступке стругања спољашњих површина, фино стругање, одсецање, израда метричког навоја нарезницом и стругарским</w:t>
            </w:r>
            <w:r>
              <w:rPr>
                <w:spacing w:val="-1"/>
                <w:sz w:val="14"/>
              </w:rPr>
              <w:t xml:space="preserve"> </w:t>
            </w:r>
            <w:r>
              <w:rPr>
                <w:sz w:val="14"/>
              </w:rPr>
              <w:t>ножем</w:t>
            </w:r>
          </w:p>
          <w:p w:rsidR="000F0098" w:rsidRDefault="00925750">
            <w:pPr>
              <w:pStyle w:val="TableParagraph"/>
              <w:numPr>
                <w:ilvl w:val="0"/>
                <w:numId w:val="578"/>
              </w:numPr>
              <w:tabs>
                <w:tab w:val="left" w:pos="141"/>
              </w:tabs>
              <w:spacing w:line="237" w:lineRule="auto"/>
              <w:ind w:right="301"/>
              <w:rPr>
                <w:sz w:val="14"/>
              </w:rPr>
            </w:pPr>
            <w:r>
              <w:rPr>
                <w:sz w:val="14"/>
              </w:rPr>
              <w:t>демонстрира поступке стругања унутрашњих површина, цилиндричних површина, степенастих површина, жљебова, чеоних површина , конуса, урезивање унутрашњег</w:t>
            </w:r>
            <w:r>
              <w:rPr>
                <w:spacing w:val="-23"/>
                <w:sz w:val="14"/>
              </w:rPr>
              <w:t xml:space="preserve"> </w:t>
            </w:r>
            <w:r>
              <w:rPr>
                <w:sz w:val="14"/>
              </w:rPr>
              <w:t>метричког навоја урезником и стругарским</w:t>
            </w:r>
            <w:r>
              <w:rPr>
                <w:spacing w:val="-4"/>
                <w:sz w:val="14"/>
              </w:rPr>
              <w:t xml:space="preserve"> </w:t>
            </w:r>
            <w:r>
              <w:rPr>
                <w:sz w:val="14"/>
              </w:rPr>
              <w:t>ножем</w:t>
            </w:r>
          </w:p>
          <w:p w:rsidR="000F0098" w:rsidRDefault="00925750">
            <w:pPr>
              <w:pStyle w:val="TableParagraph"/>
              <w:numPr>
                <w:ilvl w:val="0"/>
                <w:numId w:val="578"/>
              </w:numPr>
              <w:tabs>
                <w:tab w:val="left" w:pos="141"/>
              </w:tabs>
              <w:spacing w:line="161" w:lineRule="exact"/>
              <w:rPr>
                <w:sz w:val="14"/>
              </w:rPr>
            </w:pPr>
            <w:r>
              <w:rPr>
                <w:sz w:val="14"/>
              </w:rPr>
              <w:t>демонстрира поступке упуштања и</w:t>
            </w:r>
            <w:r>
              <w:rPr>
                <w:spacing w:val="-2"/>
                <w:sz w:val="14"/>
              </w:rPr>
              <w:t xml:space="preserve"> </w:t>
            </w:r>
            <w:r>
              <w:rPr>
                <w:sz w:val="14"/>
              </w:rPr>
              <w:t>развртања</w:t>
            </w:r>
          </w:p>
          <w:p w:rsidR="000F0098" w:rsidRDefault="00925750">
            <w:pPr>
              <w:pStyle w:val="TableParagraph"/>
              <w:numPr>
                <w:ilvl w:val="0"/>
                <w:numId w:val="578"/>
              </w:numPr>
              <w:tabs>
                <w:tab w:val="left" w:pos="141"/>
              </w:tabs>
              <w:spacing w:line="160" w:lineRule="exact"/>
              <w:rPr>
                <w:sz w:val="14"/>
              </w:rPr>
            </w:pPr>
            <w:r>
              <w:rPr>
                <w:sz w:val="14"/>
              </w:rPr>
              <w:t>користи мере за</w:t>
            </w:r>
            <w:r>
              <w:rPr>
                <w:sz w:val="14"/>
              </w:rPr>
              <w:t>штите на</w:t>
            </w:r>
            <w:r>
              <w:rPr>
                <w:spacing w:val="-3"/>
                <w:sz w:val="14"/>
              </w:rPr>
              <w:t xml:space="preserve"> </w:t>
            </w:r>
            <w:r>
              <w:rPr>
                <w:sz w:val="14"/>
              </w:rPr>
              <w:t>раду</w:t>
            </w:r>
          </w:p>
          <w:p w:rsidR="000F0098" w:rsidRDefault="00925750">
            <w:pPr>
              <w:pStyle w:val="TableParagraph"/>
              <w:numPr>
                <w:ilvl w:val="0"/>
                <w:numId w:val="578"/>
              </w:numPr>
              <w:tabs>
                <w:tab w:val="left" w:pos="141"/>
              </w:tabs>
              <w:spacing w:line="160" w:lineRule="exact"/>
              <w:rPr>
                <w:sz w:val="14"/>
              </w:rPr>
            </w:pPr>
            <w:r>
              <w:rPr>
                <w:sz w:val="14"/>
              </w:rPr>
              <w:t>рукује машинама, алатима, прибором и предметом</w:t>
            </w:r>
            <w:r>
              <w:rPr>
                <w:spacing w:val="-8"/>
                <w:sz w:val="14"/>
              </w:rPr>
              <w:t xml:space="preserve"> </w:t>
            </w:r>
            <w:r>
              <w:rPr>
                <w:sz w:val="14"/>
              </w:rPr>
              <w:t>рада</w:t>
            </w:r>
          </w:p>
          <w:p w:rsidR="000F0098" w:rsidRDefault="00925750">
            <w:pPr>
              <w:pStyle w:val="TableParagraph"/>
              <w:numPr>
                <w:ilvl w:val="0"/>
                <w:numId w:val="578"/>
              </w:numPr>
              <w:tabs>
                <w:tab w:val="left" w:pos="141"/>
              </w:tabs>
              <w:spacing w:line="160" w:lineRule="exact"/>
              <w:rPr>
                <w:sz w:val="14"/>
              </w:rPr>
            </w:pPr>
            <w:r>
              <w:rPr>
                <w:sz w:val="14"/>
              </w:rPr>
              <w:t>примени прописане режиме</w:t>
            </w:r>
            <w:r>
              <w:rPr>
                <w:spacing w:val="-10"/>
                <w:sz w:val="14"/>
              </w:rPr>
              <w:t xml:space="preserve"> </w:t>
            </w:r>
            <w:r>
              <w:rPr>
                <w:sz w:val="14"/>
              </w:rPr>
              <w:t>обраде</w:t>
            </w:r>
          </w:p>
          <w:p w:rsidR="000F0098" w:rsidRDefault="00925750">
            <w:pPr>
              <w:pStyle w:val="TableParagraph"/>
              <w:numPr>
                <w:ilvl w:val="0"/>
                <w:numId w:val="578"/>
              </w:numPr>
              <w:tabs>
                <w:tab w:val="left" w:pos="141"/>
              </w:tabs>
              <w:ind w:right="695"/>
              <w:rPr>
                <w:sz w:val="14"/>
              </w:rPr>
            </w:pPr>
            <w:r>
              <w:rPr>
                <w:sz w:val="14"/>
              </w:rPr>
              <w:t>реши</w:t>
            </w:r>
            <w:r>
              <w:rPr>
                <w:spacing w:val="-9"/>
                <w:sz w:val="14"/>
              </w:rPr>
              <w:t xml:space="preserve"> </w:t>
            </w:r>
            <w:r>
              <w:rPr>
                <w:sz w:val="14"/>
              </w:rPr>
              <w:t>постављене</w:t>
            </w:r>
            <w:r>
              <w:rPr>
                <w:spacing w:val="-9"/>
                <w:sz w:val="14"/>
              </w:rPr>
              <w:t xml:space="preserve"> </w:t>
            </w:r>
            <w:r>
              <w:rPr>
                <w:sz w:val="14"/>
              </w:rPr>
              <w:t>задатке</w:t>
            </w:r>
            <w:r>
              <w:rPr>
                <w:spacing w:val="-9"/>
                <w:sz w:val="14"/>
              </w:rPr>
              <w:t xml:space="preserve"> </w:t>
            </w:r>
            <w:r>
              <w:rPr>
                <w:sz w:val="14"/>
              </w:rPr>
              <w:t>према</w:t>
            </w:r>
            <w:r>
              <w:rPr>
                <w:spacing w:val="-9"/>
                <w:sz w:val="14"/>
              </w:rPr>
              <w:t xml:space="preserve"> </w:t>
            </w:r>
            <w:r>
              <w:rPr>
                <w:sz w:val="14"/>
              </w:rPr>
              <w:t>техничко-технолошкој документацији</w:t>
            </w:r>
          </w:p>
          <w:p w:rsidR="000F0098" w:rsidRDefault="00925750">
            <w:pPr>
              <w:pStyle w:val="TableParagraph"/>
              <w:numPr>
                <w:ilvl w:val="0"/>
                <w:numId w:val="578"/>
              </w:numPr>
              <w:tabs>
                <w:tab w:val="left" w:pos="141"/>
              </w:tabs>
              <w:ind w:right="161"/>
              <w:rPr>
                <w:sz w:val="14"/>
              </w:rPr>
            </w:pPr>
            <w:r>
              <w:rPr>
                <w:sz w:val="14"/>
              </w:rPr>
              <w:t>изради радни предмет поступцима стругања: спољашњих површина (фино стругање, одсецање, нарецкивање, израда метричког навоја нарезницом и стругарским ножем), унутрашњих површина ( цилиндричних површина, степенастих површина, жљебова, чеоних површина , конус</w:t>
            </w:r>
            <w:r>
              <w:rPr>
                <w:sz w:val="14"/>
              </w:rPr>
              <w:t>а, урезивање унутрашњег</w:t>
            </w:r>
            <w:r>
              <w:rPr>
                <w:spacing w:val="-5"/>
                <w:sz w:val="14"/>
              </w:rPr>
              <w:t xml:space="preserve"> </w:t>
            </w:r>
            <w:r>
              <w:rPr>
                <w:sz w:val="14"/>
              </w:rPr>
              <w:t>метричког</w:t>
            </w:r>
            <w:r>
              <w:rPr>
                <w:spacing w:val="-5"/>
                <w:sz w:val="14"/>
              </w:rPr>
              <w:t xml:space="preserve"> </w:t>
            </w:r>
            <w:r>
              <w:rPr>
                <w:sz w:val="14"/>
              </w:rPr>
              <w:t>навоја</w:t>
            </w:r>
            <w:r>
              <w:rPr>
                <w:spacing w:val="-5"/>
                <w:sz w:val="14"/>
              </w:rPr>
              <w:t xml:space="preserve"> </w:t>
            </w:r>
            <w:r>
              <w:rPr>
                <w:sz w:val="14"/>
              </w:rPr>
              <w:t>урезником</w:t>
            </w:r>
            <w:r>
              <w:rPr>
                <w:spacing w:val="-5"/>
                <w:sz w:val="14"/>
              </w:rPr>
              <w:t xml:space="preserve"> </w:t>
            </w:r>
            <w:r>
              <w:rPr>
                <w:sz w:val="14"/>
              </w:rPr>
              <w:t>и</w:t>
            </w:r>
            <w:r>
              <w:rPr>
                <w:spacing w:val="-6"/>
                <w:sz w:val="14"/>
              </w:rPr>
              <w:t xml:space="preserve"> </w:t>
            </w:r>
            <w:r>
              <w:rPr>
                <w:sz w:val="14"/>
              </w:rPr>
              <w:t>стругарским</w:t>
            </w:r>
            <w:r>
              <w:rPr>
                <w:spacing w:val="-5"/>
                <w:sz w:val="14"/>
              </w:rPr>
              <w:t xml:space="preserve"> </w:t>
            </w:r>
            <w:r>
              <w:rPr>
                <w:sz w:val="14"/>
              </w:rPr>
              <w:t>ножем) и упуштања и развртања на основу техничкотехнолошке документације</w:t>
            </w:r>
          </w:p>
          <w:p w:rsidR="000F0098" w:rsidRDefault="00925750">
            <w:pPr>
              <w:pStyle w:val="TableParagraph"/>
              <w:numPr>
                <w:ilvl w:val="0"/>
                <w:numId w:val="578"/>
              </w:numPr>
              <w:tabs>
                <w:tab w:val="left" w:pos="141"/>
              </w:tabs>
              <w:spacing w:line="153" w:lineRule="exact"/>
              <w:rPr>
                <w:sz w:val="14"/>
              </w:rPr>
            </w:pPr>
            <w:r>
              <w:rPr>
                <w:sz w:val="14"/>
              </w:rPr>
              <w:t>измери и контролише припремак, обрадак и</w:t>
            </w:r>
            <w:r>
              <w:rPr>
                <w:spacing w:val="-9"/>
                <w:sz w:val="14"/>
              </w:rPr>
              <w:t xml:space="preserve"> </w:t>
            </w:r>
            <w:r>
              <w:rPr>
                <w:sz w:val="14"/>
              </w:rPr>
              <w:t>израдак</w:t>
            </w:r>
          </w:p>
          <w:p w:rsidR="000F0098" w:rsidRDefault="00925750">
            <w:pPr>
              <w:pStyle w:val="TableParagraph"/>
              <w:numPr>
                <w:ilvl w:val="0"/>
                <w:numId w:val="578"/>
              </w:numPr>
              <w:tabs>
                <w:tab w:val="left" w:pos="141"/>
              </w:tabs>
              <w:ind w:right="564"/>
              <w:rPr>
                <w:sz w:val="14"/>
              </w:rPr>
            </w:pPr>
            <w:r>
              <w:rPr>
                <w:sz w:val="14"/>
              </w:rPr>
              <w:t>примени правила одржавања и чишћења машине, алата</w:t>
            </w:r>
            <w:r>
              <w:rPr>
                <w:spacing w:val="-24"/>
                <w:sz w:val="14"/>
              </w:rPr>
              <w:t xml:space="preserve"> </w:t>
            </w:r>
            <w:r>
              <w:rPr>
                <w:sz w:val="14"/>
              </w:rPr>
              <w:t>и прибора</w:t>
            </w:r>
          </w:p>
        </w:tc>
        <w:tc>
          <w:tcPr>
            <w:tcW w:w="4139" w:type="dxa"/>
          </w:tcPr>
          <w:p w:rsidR="000F0098" w:rsidRDefault="00925750">
            <w:pPr>
              <w:pStyle w:val="TableParagraph"/>
              <w:numPr>
                <w:ilvl w:val="0"/>
                <w:numId w:val="577"/>
              </w:numPr>
              <w:tabs>
                <w:tab w:val="left" w:pos="140"/>
              </w:tabs>
              <w:spacing w:before="19" w:line="161" w:lineRule="exact"/>
              <w:rPr>
                <w:sz w:val="14"/>
              </w:rPr>
            </w:pPr>
            <w:r>
              <w:rPr>
                <w:sz w:val="14"/>
              </w:rPr>
              <w:t>Поступак финог стругања спољашњих</w:t>
            </w:r>
            <w:r>
              <w:rPr>
                <w:spacing w:val="-2"/>
                <w:sz w:val="14"/>
              </w:rPr>
              <w:t xml:space="preserve"> </w:t>
            </w:r>
            <w:r>
              <w:rPr>
                <w:sz w:val="14"/>
              </w:rPr>
              <w:t>површина</w:t>
            </w:r>
          </w:p>
          <w:p w:rsidR="000F0098" w:rsidRDefault="00925750">
            <w:pPr>
              <w:pStyle w:val="TableParagraph"/>
              <w:numPr>
                <w:ilvl w:val="0"/>
                <w:numId w:val="577"/>
              </w:numPr>
              <w:tabs>
                <w:tab w:val="left" w:pos="140"/>
              </w:tabs>
              <w:spacing w:line="160" w:lineRule="exact"/>
              <w:rPr>
                <w:sz w:val="14"/>
              </w:rPr>
            </w:pPr>
            <w:r>
              <w:rPr>
                <w:sz w:val="14"/>
              </w:rPr>
              <w:t>Поступак</w:t>
            </w:r>
            <w:r>
              <w:rPr>
                <w:spacing w:val="-1"/>
                <w:sz w:val="14"/>
              </w:rPr>
              <w:t xml:space="preserve"> </w:t>
            </w:r>
            <w:r>
              <w:rPr>
                <w:sz w:val="14"/>
              </w:rPr>
              <w:t>одсецања</w:t>
            </w:r>
          </w:p>
          <w:p w:rsidR="000F0098" w:rsidRDefault="00925750">
            <w:pPr>
              <w:pStyle w:val="TableParagraph"/>
              <w:numPr>
                <w:ilvl w:val="0"/>
                <w:numId w:val="577"/>
              </w:numPr>
              <w:tabs>
                <w:tab w:val="left" w:pos="140"/>
              </w:tabs>
              <w:spacing w:line="160" w:lineRule="exact"/>
              <w:rPr>
                <w:sz w:val="14"/>
              </w:rPr>
            </w:pPr>
            <w:r>
              <w:rPr>
                <w:sz w:val="14"/>
              </w:rPr>
              <w:t>Поступак стругање између</w:t>
            </w:r>
            <w:r>
              <w:rPr>
                <w:spacing w:val="-1"/>
                <w:sz w:val="14"/>
              </w:rPr>
              <w:t xml:space="preserve"> </w:t>
            </w:r>
            <w:r>
              <w:rPr>
                <w:sz w:val="14"/>
              </w:rPr>
              <w:t>шиљака</w:t>
            </w:r>
          </w:p>
          <w:p w:rsidR="000F0098" w:rsidRDefault="00925750">
            <w:pPr>
              <w:pStyle w:val="TableParagraph"/>
              <w:numPr>
                <w:ilvl w:val="0"/>
                <w:numId w:val="577"/>
              </w:numPr>
              <w:tabs>
                <w:tab w:val="left" w:pos="140"/>
              </w:tabs>
              <w:spacing w:line="160" w:lineRule="exact"/>
              <w:rPr>
                <w:sz w:val="14"/>
              </w:rPr>
            </w:pPr>
            <w:r>
              <w:rPr>
                <w:sz w:val="14"/>
              </w:rPr>
              <w:t>Поступак израде спољашњег навоја</w:t>
            </w:r>
            <w:r>
              <w:rPr>
                <w:spacing w:val="-3"/>
                <w:sz w:val="14"/>
              </w:rPr>
              <w:t xml:space="preserve"> </w:t>
            </w:r>
            <w:r>
              <w:rPr>
                <w:sz w:val="14"/>
              </w:rPr>
              <w:t>нарезницом</w:t>
            </w:r>
          </w:p>
          <w:p w:rsidR="000F0098" w:rsidRDefault="00925750">
            <w:pPr>
              <w:pStyle w:val="TableParagraph"/>
              <w:numPr>
                <w:ilvl w:val="0"/>
                <w:numId w:val="577"/>
              </w:numPr>
              <w:tabs>
                <w:tab w:val="left" w:pos="140"/>
              </w:tabs>
              <w:spacing w:line="160" w:lineRule="exact"/>
              <w:rPr>
                <w:sz w:val="14"/>
              </w:rPr>
            </w:pPr>
            <w:r>
              <w:rPr>
                <w:sz w:val="14"/>
              </w:rPr>
              <w:t>Поступак израде метричког спољашњег навоја</w:t>
            </w:r>
            <w:r>
              <w:rPr>
                <w:spacing w:val="-17"/>
                <w:sz w:val="14"/>
              </w:rPr>
              <w:t xml:space="preserve"> </w:t>
            </w:r>
            <w:r>
              <w:rPr>
                <w:sz w:val="14"/>
              </w:rPr>
              <w:t>стругањем</w:t>
            </w:r>
          </w:p>
          <w:p w:rsidR="000F0098" w:rsidRDefault="00925750">
            <w:pPr>
              <w:pStyle w:val="TableParagraph"/>
              <w:numPr>
                <w:ilvl w:val="0"/>
                <w:numId w:val="577"/>
              </w:numPr>
              <w:tabs>
                <w:tab w:val="left" w:pos="140"/>
              </w:tabs>
              <w:spacing w:line="160" w:lineRule="exact"/>
              <w:rPr>
                <w:sz w:val="14"/>
              </w:rPr>
            </w:pPr>
            <w:r>
              <w:rPr>
                <w:sz w:val="14"/>
              </w:rPr>
              <w:t>Поступак стругање унутрашњих цилиндричних</w:t>
            </w:r>
            <w:r>
              <w:rPr>
                <w:spacing w:val="-20"/>
                <w:sz w:val="14"/>
              </w:rPr>
              <w:t xml:space="preserve"> </w:t>
            </w:r>
            <w:r>
              <w:rPr>
                <w:sz w:val="14"/>
              </w:rPr>
              <w:t>површина</w:t>
            </w:r>
          </w:p>
          <w:p w:rsidR="000F0098" w:rsidRDefault="00925750">
            <w:pPr>
              <w:pStyle w:val="TableParagraph"/>
              <w:numPr>
                <w:ilvl w:val="0"/>
                <w:numId w:val="577"/>
              </w:numPr>
              <w:tabs>
                <w:tab w:val="left" w:pos="140"/>
              </w:tabs>
              <w:spacing w:line="160" w:lineRule="exact"/>
              <w:rPr>
                <w:sz w:val="14"/>
              </w:rPr>
            </w:pPr>
            <w:r>
              <w:rPr>
                <w:sz w:val="14"/>
              </w:rPr>
              <w:t>Поступак стругање унутрашњих степенастих</w:t>
            </w:r>
            <w:r>
              <w:rPr>
                <w:spacing w:val="-2"/>
                <w:sz w:val="14"/>
              </w:rPr>
              <w:t xml:space="preserve"> </w:t>
            </w:r>
            <w:r>
              <w:rPr>
                <w:sz w:val="14"/>
              </w:rPr>
              <w:t>површина</w:t>
            </w:r>
          </w:p>
          <w:p w:rsidR="000F0098" w:rsidRDefault="00925750">
            <w:pPr>
              <w:pStyle w:val="TableParagraph"/>
              <w:numPr>
                <w:ilvl w:val="0"/>
                <w:numId w:val="577"/>
              </w:numPr>
              <w:tabs>
                <w:tab w:val="left" w:pos="140"/>
              </w:tabs>
              <w:spacing w:line="160" w:lineRule="exact"/>
              <w:rPr>
                <w:sz w:val="14"/>
              </w:rPr>
            </w:pPr>
            <w:r>
              <w:rPr>
                <w:sz w:val="14"/>
              </w:rPr>
              <w:t>Поступак стругање унутрашњих</w:t>
            </w:r>
            <w:r>
              <w:rPr>
                <w:spacing w:val="-1"/>
                <w:sz w:val="14"/>
              </w:rPr>
              <w:t xml:space="preserve"> </w:t>
            </w:r>
            <w:r>
              <w:rPr>
                <w:sz w:val="14"/>
              </w:rPr>
              <w:t>жљебова</w:t>
            </w:r>
          </w:p>
          <w:p w:rsidR="000F0098" w:rsidRDefault="00925750">
            <w:pPr>
              <w:pStyle w:val="TableParagraph"/>
              <w:numPr>
                <w:ilvl w:val="0"/>
                <w:numId w:val="577"/>
              </w:numPr>
              <w:tabs>
                <w:tab w:val="left" w:pos="140"/>
              </w:tabs>
              <w:spacing w:line="160" w:lineRule="exact"/>
              <w:rPr>
                <w:sz w:val="14"/>
              </w:rPr>
            </w:pPr>
            <w:r>
              <w:rPr>
                <w:sz w:val="14"/>
              </w:rPr>
              <w:t>Поступак стругање унутрашњих</w:t>
            </w:r>
            <w:r>
              <w:rPr>
                <w:spacing w:val="-1"/>
                <w:sz w:val="14"/>
              </w:rPr>
              <w:t xml:space="preserve"> </w:t>
            </w:r>
            <w:r>
              <w:rPr>
                <w:sz w:val="14"/>
              </w:rPr>
              <w:t>конуса</w:t>
            </w:r>
          </w:p>
          <w:p w:rsidR="000F0098" w:rsidRDefault="00925750">
            <w:pPr>
              <w:pStyle w:val="TableParagraph"/>
              <w:numPr>
                <w:ilvl w:val="0"/>
                <w:numId w:val="577"/>
              </w:numPr>
              <w:tabs>
                <w:tab w:val="left" w:pos="140"/>
              </w:tabs>
              <w:spacing w:line="160" w:lineRule="exact"/>
              <w:rPr>
                <w:sz w:val="14"/>
              </w:rPr>
            </w:pPr>
            <w:r>
              <w:rPr>
                <w:sz w:val="14"/>
              </w:rPr>
              <w:t>Поступак обраде унутрашњих чеоних</w:t>
            </w:r>
            <w:r>
              <w:rPr>
                <w:spacing w:val="-1"/>
                <w:sz w:val="14"/>
              </w:rPr>
              <w:t xml:space="preserve"> </w:t>
            </w:r>
            <w:r>
              <w:rPr>
                <w:sz w:val="14"/>
              </w:rPr>
              <w:t>површина</w:t>
            </w:r>
          </w:p>
          <w:p w:rsidR="000F0098" w:rsidRDefault="00925750">
            <w:pPr>
              <w:pStyle w:val="TableParagraph"/>
              <w:numPr>
                <w:ilvl w:val="0"/>
                <w:numId w:val="577"/>
              </w:numPr>
              <w:tabs>
                <w:tab w:val="left" w:pos="140"/>
              </w:tabs>
              <w:spacing w:line="160" w:lineRule="exact"/>
              <w:rPr>
                <w:sz w:val="14"/>
              </w:rPr>
            </w:pPr>
            <w:r>
              <w:rPr>
                <w:sz w:val="14"/>
              </w:rPr>
              <w:t>Поступак обраде упуштањем и</w:t>
            </w:r>
            <w:r>
              <w:rPr>
                <w:spacing w:val="-1"/>
                <w:sz w:val="14"/>
              </w:rPr>
              <w:t xml:space="preserve"> </w:t>
            </w:r>
            <w:r>
              <w:rPr>
                <w:sz w:val="14"/>
              </w:rPr>
              <w:t>развртањем</w:t>
            </w:r>
          </w:p>
          <w:p w:rsidR="000F0098" w:rsidRDefault="00925750">
            <w:pPr>
              <w:pStyle w:val="TableParagraph"/>
              <w:numPr>
                <w:ilvl w:val="0"/>
                <w:numId w:val="577"/>
              </w:numPr>
              <w:tabs>
                <w:tab w:val="left" w:pos="140"/>
              </w:tabs>
              <w:spacing w:line="160" w:lineRule="exact"/>
              <w:rPr>
                <w:sz w:val="14"/>
              </w:rPr>
            </w:pPr>
            <w:r>
              <w:rPr>
                <w:sz w:val="14"/>
              </w:rPr>
              <w:t>Поступак урезивање навоја</w:t>
            </w:r>
            <w:r>
              <w:rPr>
                <w:spacing w:val="-2"/>
                <w:sz w:val="14"/>
              </w:rPr>
              <w:t xml:space="preserve"> </w:t>
            </w:r>
            <w:r>
              <w:rPr>
                <w:sz w:val="14"/>
              </w:rPr>
              <w:t>урезником</w:t>
            </w:r>
          </w:p>
          <w:p w:rsidR="000F0098" w:rsidRDefault="00925750">
            <w:pPr>
              <w:pStyle w:val="TableParagraph"/>
              <w:numPr>
                <w:ilvl w:val="0"/>
                <w:numId w:val="577"/>
              </w:numPr>
              <w:tabs>
                <w:tab w:val="left" w:pos="140"/>
              </w:tabs>
              <w:ind w:right="369"/>
              <w:rPr>
                <w:sz w:val="14"/>
              </w:rPr>
            </w:pPr>
            <w:r>
              <w:rPr>
                <w:sz w:val="14"/>
              </w:rPr>
              <w:t>Поступак израде</w:t>
            </w:r>
            <w:r>
              <w:rPr>
                <w:sz w:val="14"/>
              </w:rPr>
              <w:t xml:space="preserve"> метричког унутрашњег навоја</w:t>
            </w:r>
            <w:r>
              <w:rPr>
                <w:spacing w:val="-15"/>
                <w:sz w:val="14"/>
              </w:rPr>
              <w:t xml:space="preserve"> </w:t>
            </w:r>
            <w:r>
              <w:rPr>
                <w:sz w:val="14"/>
              </w:rPr>
              <w:t>стругарским ножем</w:t>
            </w:r>
          </w:p>
          <w:p w:rsidR="000F0098" w:rsidRDefault="00925750">
            <w:pPr>
              <w:pStyle w:val="TableParagraph"/>
              <w:numPr>
                <w:ilvl w:val="0"/>
                <w:numId w:val="577"/>
              </w:numPr>
              <w:tabs>
                <w:tab w:val="left" w:pos="140"/>
              </w:tabs>
              <w:spacing w:line="159" w:lineRule="exact"/>
              <w:rPr>
                <w:sz w:val="14"/>
              </w:rPr>
            </w:pPr>
            <w:r>
              <w:rPr>
                <w:sz w:val="14"/>
              </w:rPr>
              <w:t>Израда радних</w:t>
            </w:r>
            <w:r>
              <w:rPr>
                <w:spacing w:val="-2"/>
                <w:sz w:val="14"/>
              </w:rPr>
              <w:t xml:space="preserve"> </w:t>
            </w:r>
            <w:r>
              <w:rPr>
                <w:sz w:val="14"/>
              </w:rPr>
              <w:t>предмета</w:t>
            </w:r>
          </w:p>
          <w:p w:rsidR="000F0098" w:rsidRDefault="00925750">
            <w:pPr>
              <w:pStyle w:val="TableParagraph"/>
              <w:numPr>
                <w:ilvl w:val="0"/>
                <w:numId w:val="577"/>
              </w:numPr>
              <w:tabs>
                <w:tab w:val="left" w:pos="140"/>
              </w:tabs>
              <w:spacing w:line="161" w:lineRule="exact"/>
              <w:rPr>
                <w:sz w:val="14"/>
              </w:rPr>
            </w:pPr>
            <w:r>
              <w:rPr>
                <w:sz w:val="14"/>
              </w:rPr>
              <w:t>Мере заштите на</w:t>
            </w:r>
            <w:r>
              <w:rPr>
                <w:spacing w:val="-3"/>
                <w:sz w:val="14"/>
              </w:rPr>
              <w:t xml:space="preserve"> </w:t>
            </w:r>
            <w:r>
              <w:rPr>
                <w:sz w:val="14"/>
              </w:rPr>
              <w:t>раду</w:t>
            </w:r>
          </w:p>
        </w:tc>
      </w:tr>
      <w:tr w:rsidR="000F0098">
        <w:trPr>
          <w:trHeight w:val="148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106"/>
              <w:ind w:left="56" w:firstLine="0"/>
              <w:rPr>
                <w:b/>
                <w:sz w:val="14"/>
              </w:rPr>
            </w:pPr>
            <w:r>
              <w:rPr>
                <w:b/>
                <w:sz w:val="14"/>
              </w:rPr>
              <w:t>Заваривање</w:t>
            </w:r>
          </w:p>
        </w:tc>
        <w:tc>
          <w:tcPr>
            <w:tcW w:w="4139" w:type="dxa"/>
          </w:tcPr>
          <w:p w:rsidR="000F0098" w:rsidRDefault="00925750">
            <w:pPr>
              <w:pStyle w:val="TableParagraph"/>
              <w:numPr>
                <w:ilvl w:val="0"/>
                <w:numId w:val="576"/>
              </w:numPr>
              <w:tabs>
                <w:tab w:val="left" w:pos="141"/>
              </w:tabs>
              <w:spacing w:before="19" w:line="161" w:lineRule="exact"/>
              <w:rPr>
                <w:sz w:val="14"/>
              </w:rPr>
            </w:pPr>
            <w:r>
              <w:rPr>
                <w:sz w:val="14"/>
              </w:rPr>
              <w:t>објасни припрему материјала и алата за</w:t>
            </w:r>
            <w:r>
              <w:rPr>
                <w:spacing w:val="-9"/>
                <w:sz w:val="14"/>
              </w:rPr>
              <w:t xml:space="preserve"> </w:t>
            </w:r>
            <w:r>
              <w:rPr>
                <w:sz w:val="14"/>
              </w:rPr>
              <w:t>заваривање</w:t>
            </w:r>
          </w:p>
          <w:p w:rsidR="000F0098" w:rsidRDefault="00925750">
            <w:pPr>
              <w:pStyle w:val="TableParagraph"/>
              <w:numPr>
                <w:ilvl w:val="0"/>
                <w:numId w:val="576"/>
              </w:numPr>
              <w:tabs>
                <w:tab w:val="left" w:pos="141"/>
              </w:tabs>
              <w:spacing w:line="160" w:lineRule="exact"/>
              <w:rPr>
                <w:sz w:val="14"/>
              </w:rPr>
            </w:pPr>
            <w:r>
              <w:rPr>
                <w:sz w:val="14"/>
              </w:rPr>
              <w:t>изводи поступак електролучног</w:t>
            </w:r>
            <w:r>
              <w:rPr>
                <w:spacing w:val="-4"/>
                <w:sz w:val="14"/>
              </w:rPr>
              <w:t xml:space="preserve"> </w:t>
            </w:r>
            <w:r>
              <w:rPr>
                <w:sz w:val="14"/>
              </w:rPr>
              <w:t>заваривања</w:t>
            </w:r>
          </w:p>
          <w:p w:rsidR="000F0098" w:rsidRDefault="00925750">
            <w:pPr>
              <w:pStyle w:val="TableParagraph"/>
              <w:numPr>
                <w:ilvl w:val="0"/>
                <w:numId w:val="576"/>
              </w:numPr>
              <w:tabs>
                <w:tab w:val="left" w:pos="141"/>
              </w:tabs>
              <w:spacing w:line="160" w:lineRule="exact"/>
              <w:rPr>
                <w:sz w:val="14"/>
              </w:rPr>
            </w:pPr>
            <w:r>
              <w:rPr>
                <w:sz w:val="14"/>
              </w:rPr>
              <w:t>изводи поступак електроотпорног</w:t>
            </w:r>
            <w:r>
              <w:rPr>
                <w:spacing w:val="-2"/>
                <w:sz w:val="14"/>
              </w:rPr>
              <w:t xml:space="preserve"> </w:t>
            </w:r>
            <w:r>
              <w:rPr>
                <w:sz w:val="14"/>
              </w:rPr>
              <w:t>заваривања</w:t>
            </w:r>
          </w:p>
          <w:p w:rsidR="000F0098" w:rsidRDefault="00925750">
            <w:pPr>
              <w:pStyle w:val="TableParagraph"/>
              <w:numPr>
                <w:ilvl w:val="0"/>
                <w:numId w:val="576"/>
              </w:numPr>
              <w:tabs>
                <w:tab w:val="left" w:pos="141"/>
              </w:tabs>
              <w:ind w:right="744"/>
              <w:rPr>
                <w:sz w:val="14"/>
              </w:rPr>
            </w:pPr>
            <w:r>
              <w:rPr>
                <w:sz w:val="14"/>
              </w:rPr>
              <w:t>реши</w:t>
            </w:r>
            <w:r>
              <w:rPr>
                <w:spacing w:val="-9"/>
                <w:sz w:val="14"/>
              </w:rPr>
              <w:t xml:space="preserve"> </w:t>
            </w:r>
            <w:r>
              <w:rPr>
                <w:sz w:val="14"/>
              </w:rPr>
              <w:t>постављене</w:t>
            </w:r>
            <w:r>
              <w:rPr>
                <w:spacing w:val="-9"/>
                <w:sz w:val="14"/>
              </w:rPr>
              <w:t xml:space="preserve"> </w:t>
            </w:r>
            <w:r>
              <w:rPr>
                <w:sz w:val="14"/>
              </w:rPr>
              <w:t>задатке</w:t>
            </w:r>
            <w:r>
              <w:rPr>
                <w:spacing w:val="-9"/>
                <w:sz w:val="14"/>
              </w:rPr>
              <w:t xml:space="preserve"> </w:t>
            </w:r>
            <w:r>
              <w:rPr>
                <w:sz w:val="14"/>
              </w:rPr>
              <w:t>према</w:t>
            </w:r>
            <w:r>
              <w:rPr>
                <w:spacing w:val="-9"/>
                <w:sz w:val="14"/>
              </w:rPr>
              <w:t xml:space="preserve"> </w:t>
            </w:r>
            <w:r>
              <w:rPr>
                <w:sz w:val="14"/>
              </w:rPr>
              <w:t>техничкотехнолошкој документацији</w:t>
            </w:r>
          </w:p>
          <w:p w:rsidR="000F0098" w:rsidRDefault="00925750">
            <w:pPr>
              <w:pStyle w:val="TableParagraph"/>
              <w:numPr>
                <w:ilvl w:val="0"/>
                <w:numId w:val="576"/>
              </w:numPr>
              <w:tabs>
                <w:tab w:val="left" w:pos="141"/>
              </w:tabs>
              <w:spacing w:line="159" w:lineRule="exact"/>
              <w:rPr>
                <w:sz w:val="14"/>
              </w:rPr>
            </w:pPr>
            <w:r>
              <w:rPr>
                <w:sz w:val="14"/>
              </w:rPr>
              <w:t>измери и контролише</w:t>
            </w:r>
            <w:r>
              <w:rPr>
                <w:spacing w:val="-3"/>
                <w:sz w:val="14"/>
              </w:rPr>
              <w:t xml:space="preserve"> </w:t>
            </w:r>
            <w:r>
              <w:rPr>
                <w:sz w:val="14"/>
              </w:rPr>
              <w:t>израдак</w:t>
            </w:r>
          </w:p>
          <w:p w:rsidR="000F0098" w:rsidRDefault="00925750">
            <w:pPr>
              <w:pStyle w:val="TableParagraph"/>
              <w:numPr>
                <w:ilvl w:val="0"/>
                <w:numId w:val="576"/>
              </w:numPr>
              <w:tabs>
                <w:tab w:val="left" w:pos="141"/>
              </w:tabs>
              <w:spacing w:line="160" w:lineRule="exact"/>
              <w:rPr>
                <w:sz w:val="14"/>
              </w:rPr>
            </w:pPr>
            <w:r>
              <w:rPr>
                <w:sz w:val="14"/>
              </w:rPr>
              <w:t>користи техничкотехнолошку</w:t>
            </w:r>
            <w:r>
              <w:rPr>
                <w:spacing w:val="-2"/>
                <w:sz w:val="14"/>
              </w:rPr>
              <w:t xml:space="preserve"> </w:t>
            </w:r>
            <w:r>
              <w:rPr>
                <w:sz w:val="14"/>
              </w:rPr>
              <w:t>документацију</w:t>
            </w:r>
          </w:p>
          <w:p w:rsidR="000F0098" w:rsidRDefault="00925750">
            <w:pPr>
              <w:pStyle w:val="TableParagraph"/>
              <w:numPr>
                <w:ilvl w:val="0"/>
                <w:numId w:val="576"/>
              </w:numPr>
              <w:tabs>
                <w:tab w:val="left" w:pos="141"/>
              </w:tabs>
              <w:spacing w:line="160" w:lineRule="exact"/>
              <w:rPr>
                <w:sz w:val="14"/>
              </w:rPr>
            </w:pPr>
            <w:r>
              <w:rPr>
                <w:sz w:val="14"/>
              </w:rPr>
              <w:t>примени правила одржавања и чишћења алата и</w:t>
            </w:r>
            <w:r>
              <w:rPr>
                <w:spacing w:val="-12"/>
                <w:sz w:val="14"/>
              </w:rPr>
              <w:t xml:space="preserve"> </w:t>
            </w:r>
            <w:r>
              <w:rPr>
                <w:sz w:val="14"/>
              </w:rPr>
              <w:t>прибора</w:t>
            </w:r>
          </w:p>
          <w:p w:rsidR="000F0098" w:rsidRDefault="00925750">
            <w:pPr>
              <w:pStyle w:val="TableParagraph"/>
              <w:numPr>
                <w:ilvl w:val="0"/>
                <w:numId w:val="576"/>
              </w:numPr>
              <w:tabs>
                <w:tab w:val="left" w:pos="141"/>
              </w:tabs>
              <w:spacing w:line="160" w:lineRule="exact"/>
              <w:rPr>
                <w:sz w:val="14"/>
              </w:rPr>
            </w:pPr>
            <w:r>
              <w:rPr>
                <w:sz w:val="14"/>
              </w:rPr>
              <w:t>користи мере заштите на раду и заштите животне</w:t>
            </w:r>
            <w:r>
              <w:rPr>
                <w:spacing w:val="-14"/>
                <w:sz w:val="14"/>
              </w:rPr>
              <w:t xml:space="preserve"> </w:t>
            </w:r>
            <w:r>
              <w:rPr>
                <w:sz w:val="14"/>
              </w:rPr>
              <w:t>средине</w:t>
            </w:r>
          </w:p>
        </w:tc>
        <w:tc>
          <w:tcPr>
            <w:tcW w:w="4139" w:type="dxa"/>
          </w:tcPr>
          <w:p w:rsidR="000F0098" w:rsidRDefault="00925750">
            <w:pPr>
              <w:pStyle w:val="TableParagraph"/>
              <w:numPr>
                <w:ilvl w:val="0"/>
                <w:numId w:val="575"/>
              </w:numPr>
              <w:tabs>
                <w:tab w:val="left" w:pos="140"/>
              </w:tabs>
              <w:spacing w:before="19" w:line="161" w:lineRule="exact"/>
              <w:rPr>
                <w:sz w:val="14"/>
              </w:rPr>
            </w:pPr>
            <w:r>
              <w:rPr>
                <w:sz w:val="14"/>
              </w:rPr>
              <w:t>Опрема и материјал за</w:t>
            </w:r>
            <w:r>
              <w:rPr>
                <w:spacing w:val="-5"/>
                <w:sz w:val="14"/>
              </w:rPr>
              <w:t xml:space="preserve"> </w:t>
            </w:r>
            <w:r>
              <w:rPr>
                <w:sz w:val="14"/>
              </w:rPr>
              <w:t>заваривање</w:t>
            </w:r>
          </w:p>
          <w:p w:rsidR="000F0098" w:rsidRDefault="00925750">
            <w:pPr>
              <w:pStyle w:val="TableParagraph"/>
              <w:numPr>
                <w:ilvl w:val="0"/>
                <w:numId w:val="575"/>
              </w:numPr>
              <w:tabs>
                <w:tab w:val="left" w:pos="140"/>
              </w:tabs>
              <w:spacing w:line="160" w:lineRule="exact"/>
              <w:rPr>
                <w:sz w:val="14"/>
              </w:rPr>
            </w:pPr>
            <w:r>
              <w:rPr>
                <w:sz w:val="14"/>
              </w:rPr>
              <w:t>Електролучно</w:t>
            </w:r>
            <w:r>
              <w:rPr>
                <w:spacing w:val="32"/>
                <w:sz w:val="14"/>
              </w:rPr>
              <w:t xml:space="preserve"> </w:t>
            </w:r>
            <w:r>
              <w:rPr>
                <w:sz w:val="14"/>
              </w:rPr>
              <w:t>заваривање</w:t>
            </w:r>
          </w:p>
          <w:p w:rsidR="000F0098" w:rsidRDefault="00925750">
            <w:pPr>
              <w:pStyle w:val="TableParagraph"/>
              <w:numPr>
                <w:ilvl w:val="0"/>
                <w:numId w:val="575"/>
              </w:numPr>
              <w:tabs>
                <w:tab w:val="left" w:pos="140"/>
              </w:tabs>
              <w:spacing w:line="160" w:lineRule="exact"/>
              <w:rPr>
                <w:sz w:val="14"/>
              </w:rPr>
            </w:pPr>
            <w:r>
              <w:rPr>
                <w:sz w:val="14"/>
              </w:rPr>
              <w:t>Електроотпорно</w:t>
            </w:r>
            <w:r>
              <w:rPr>
                <w:spacing w:val="33"/>
                <w:sz w:val="14"/>
              </w:rPr>
              <w:t xml:space="preserve"> </w:t>
            </w:r>
            <w:r>
              <w:rPr>
                <w:sz w:val="14"/>
              </w:rPr>
              <w:t>заваривање</w:t>
            </w:r>
          </w:p>
          <w:p w:rsidR="000F0098" w:rsidRDefault="00925750">
            <w:pPr>
              <w:pStyle w:val="TableParagraph"/>
              <w:numPr>
                <w:ilvl w:val="0"/>
                <w:numId w:val="575"/>
              </w:numPr>
              <w:tabs>
                <w:tab w:val="left" w:pos="140"/>
              </w:tabs>
              <w:spacing w:line="160" w:lineRule="exact"/>
              <w:rPr>
                <w:sz w:val="14"/>
              </w:rPr>
            </w:pPr>
            <w:r>
              <w:rPr>
                <w:sz w:val="14"/>
              </w:rPr>
              <w:t>Израда радних предмета</w:t>
            </w:r>
            <w:r>
              <w:rPr>
                <w:spacing w:val="-2"/>
                <w:sz w:val="14"/>
              </w:rPr>
              <w:t xml:space="preserve"> </w:t>
            </w:r>
            <w:r>
              <w:rPr>
                <w:sz w:val="14"/>
              </w:rPr>
              <w:t>заваривањем</w:t>
            </w:r>
          </w:p>
          <w:p w:rsidR="000F0098" w:rsidRDefault="00925750">
            <w:pPr>
              <w:pStyle w:val="TableParagraph"/>
              <w:numPr>
                <w:ilvl w:val="0"/>
                <w:numId w:val="575"/>
              </w:numPr>
              <w:tabs>
                <w:tab w:val="left" w:pos="140"/>
              </w:tabs>
              <w:spacing w:line="161" w:lineRule="exact"/>
              <w:rPr>
                <w:sz w:val="14"/>
              </w:rPr>
            </w:pPr>
            <w:r>
              <w:rPr>
                <w:sz w:val="14"/>
              </w:rPr>
              <w:t>Мере заштите на раду и мере заштите животне</w:t>
            </w:r>
            <w:r>
              <w:rPr>
                <w:spacing w:val="-11"/>
                <w:sz w:val="14"/>
              </w:rPr>
              <w:t xml:space="preserve"> </w:t>
            </w:r>
            <w:r>
              <w:rPr>
                <w:sz w:val="14"/>
              </w:rPr>
              <w:t>средине</w:t>
            </w:r>
          </w:p>
        </w:tc>
      </w:tr>
    </w:tbl>
    <w:p w:rsidR="000F0098" w:rsidRDefault="000F0098">
      <w:pPr>
        <w:pStyle w:val="BodyText"/>
        <w:spacing w:before="7" w:line="240" w:lineRule="auto"/>
        <w:ind w:left="0"/>
        <w:rPr>
          <w:b/>
          <w:sz w:val="12"/>
        </w:rPr>
      </w:pPr>
    </w:p>
    <w:p w:rsidR="000F0098" w:rsidRDefault="00925750">
      <w:pPr>
        <w:pStyle w:val="ListParagraph"/>
        <w:numPr>
          <w:ilvl w:val="0"/>
          <w:numId w:val="574"/>
        </w:numPr>
        <w:tabs>
          <w:tab w:val="left" w:pos="678"/>
        </w:tabs>
        <w:spacing w:before="93" w:line="203" w:lineRule="exact"/>
        <w:rPr>
          <w:b/>
          <w:sz w:val="18"/>
        </w:rPr>
      </w:pPr>
      <w:r>
        <w:rPr>
          <w:b/>
          <w:sz w:val="18"/>
        </w:rPr>
        <w:t xml:space="preserve">УПУТСТВО ЗА ДИДАКТИЧКО-МЕТОДИЧКО </w:t>
      </w:r>
      <w:r>
        <w:rPr>
          <w:b/>
          <w:spacing w:val="-3"/>
          <w:sz w:val="18"/>
        </w:rPr>
        <w:t>ОСТВАРИВАЊЕ</w:t>
      </w:r>
      <w:r>
        <w:rPr>
          <w:b/>
          <w:spacing w:val="-2"/>
          <w:sz w:val="18"/>
        </w:rPr>
        <w:t xml:space="preserve"> </w:t>
      </w:r>
      <w:r>
        <w:rPr>
          <w:b/>
          <w:spacing w:val="-4"/>
          <w:sz w:val="18"/>
        </w:rPr>
        <w:t>ПРОГРАМА</w:t>
      </w:r>
    </w:p>
    <w:p w:rsidR="000F0098" w:rsidRDefault="00925750">
      <w:pPr>
        <w:pStyle w:val="BodyText"/>
        <w:spacing w:before="1" w:line="232" w:lineRule="auto"/>
        <w:ind w:right="137" w:firstLine="396"/>
        <w:jc w:val="both"/>
      </w:pPr>
      <w:r>
        <w:t xml:space="preserve">На почетку </w:t>
      </w:r>
      <w:r>
        <w:rPr>
          <w:spacing w:val="-3"/>
        </w:rPr>
        <w:t xml:space="preserve">сваког модула </w:t>
      </w:r>
      <w:r>
        <w:t xml:space="preserve">ученике упознати са циљевима и </w:t>
      </w:r>
      <w:r>
        <w:rPr>
          <w:spacing w:val="-3"/>
        </w:rPr>
        <w:t xml:space="preserve">исходима </w:t>
      </w:r>
      <w:r>
        <w:t xml:space="preserve">наставе, односно учења, планом рада и начинима оцењивања, као и мерама заштите на радном </w:t>
      </w:r>
      <w:r>
        <w:rPr>
          <w:spacing w:val="-3"/>
        </w:rPr>
        <w:t>месту.</w:t>
      </w:r>
    </w:p>
    <w:p w:rsidR="000F0098" w:rsidRDefault="00925750">
      <w:pPr>
        <w:pStyle w:val="BodyText"/>
        <w:spacing w:line="232" w:lineRule="auto"/>
        <w:ind w:right="137" w:firstLine="396"/>
        <w:jc w:val="both"/>
      </w:pPr>
      <w:r>
        <w:t xml:space="preserve">Предмет се реализује кроз практичну наставу у </w:t>
      </w:r>
      <w:r>
        <w:rPr>
          <w:spacing w:val="-4"/>
        </w:rPr>
        <w:t xml:space="preserve">школској </w:t>
      </w:r>
      <w:r>
        <w:t xml:space="preserve">радионици, производном </w:t>
      </w:r>
      <w:r>
        <w:rPr>
          <w:spacing w:val="-4"/>
        </w:rPr>
        <w:t xml:space="preserve">погону. </w:t>
      </w:r>
      <w:r>
        <w:rPr>
          <w:spacing w:val="-3"/>
        </w:rPr>
        <w:t xml:space="preserve">Приликом </w:t>
      </w:r>
      <w:r>
        <w:t>остваривања програма одеље- ње се дели на групедо 10 уче</w:t>
      </w:r>
      <w:r>
        <w:t>ника.</w:t>
      </w:r>
    </w:p>
    <w:p w:rsidR="000F0098" w:rsidRDefault="00925750">
      <w:pPr>
        <w:pStyle w:val="BodyText"/>
        <w:spacing w:line="232" w:lineRule="auto"/>
        <w:ind w:right="137" w:firstLine="396"/>
        <w:jc w:val="both"/>
      </w:pPr>
      <w:r>
        <w:t>У току реализације модула ослонити се на предзнања ученика из техничког цртања, машинских материјала, техничке механике са механизмима, физике и хемије.</w:t>
      </w:r>
    </w:p>
    <w:p w:rsidR="000F0098" w:rsidRDefault="00925750">
      <w:pPr>
        <w:pStyle w:val="BodyText"/>
        <w:spacing w:line="232" w:lineRule="auto"/>
        <w:ind w:right="136" w:firstLine="396"/>
        <w:jc w:val="both"/>
      </w:pPr>
      <w:r>
        <w:t>Наставник припрема потребне елементе за вежбу (припремак, алат, прибор и потребну техничко технол</w:t>
      </w:r>
      <w:r>
        <w:t>ошку документацију), де- монстрира рад са мерним инструментима, објашњава поступак мерења и контролисања дефинисан технолошким поступком, демон- стрира поступак обраде дефинисан технолошким поступком, демонстрира рад на машини и радном месту, прати рад уче</w:t>
      </w:r>
      <w:r>
        <w:t>ника на радном месту и указује на грешке при раду. Радне задатке везивати за конкретну машинску праксу.</w:t>
      </w:r>
    </w:p>
    <w:p w:rsidR="000F0098" w:rsidRDefault="00925750">
      <w:pPr>
        <w:pStyle w:val="BodyText"/>
        <w:spacing w:line="232" w:lineRule="auto"/>
        <w:ind w:right="136" w:firstLine="396"/>
        <w:jc w:val="both"/>
      </w:pPr>
      <w:r>
        <w:t xml:space="preserve">Избор метода и облика рада за сваки модул одређује наставник у зависности од наставних садржаја, способности и потреба уче- ника, материјалних и других </w:t>
      </w:r>
      <w:r>
        <w:t>услова. Користити вербалне методе (метода усменог излагања и дијалошка метода), методе демонстрације, текстуално-илустративне методе, методе пројектних задатака. Предложени облици рада су фронтални, рад у групи, рад у пару, индиви- дуални рад.</w:t>
      </w:r>
    </w:p>
    <w:p w:rsidR="000F0098" w:rsidRDefault="000F0098">
      <w:pPr>
        <w:spacing w:line="232" w:lineRule="auto"/>
        <w:jc w:val="both"/>
        <w:sectPr w:rsidR="000F0098">
          <w:pgSz w:w="11910" w:h="15740"/>
          <w:pgMar w:top="180" w:right="540" w:bottom="280" w:left="580" w:header="720" w:footer="720" w:gutter="0"/>
          <w:cols w:space="720"/>
        </w:sectPr>
      </w:pPr>
    </w:p>
    <w:p w:rsidR="000F0098" w:rsidRDefault="00925750">
      <w:pPr>
        <w:pStyle w:val="Heading1"/>
        <w:numPr>
          <w:ilvl w:val="0"/>
          <w:numId w:val="574"/>
        </w:numPr>
        <w:tabs>
          <w:tab w:val="left" w:pos="678"/>
        </w:tabs>
        <w:spacing w:before="80"/>
      </w:pPr>
      <w:r>
        <w:lastRenderedPageBreak/>
        <w:t xml:space="preserve">УПУТСТВО ЗА ФОРМАТИВНО И </w:t>
      </w:r>
      <w:r>
        <w:rPr>
          <w:spacing w:val="-3"/>
        </w:rPr>
        <w:t xml:space="preserve">СУМАТИВНО </w:t>
      </w:r>
      <w:r>
        <w:t>ОЦЕЊИВАЊЕ УЧЕНИКА</w:t>
      </w:r>
    </w:p>
    <w:p w:rsidR="000F0098" w:rsidRDefault="000F0098">
      <w:pPr>
        <w:pStyle w:val="BodyText"/>
        <w:spacing w:before="2" w:line="240" w:lineRule="auto"/>
        <w:ind w:left="0"/>
        <w:rPr>
          <w:b/>
          <w:sz w:val="17"/>
        </w:rPr>
      </w:pPr>
    </w:p>
    <w:p w:rsidR="000F0098" w:rsidRDefault="00925750">
      <w:pPr>
        <w:pStyle w:val="BodyText"/>
        <w:spacing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кој</w:t>
      </w:r>
      <w:r>
        <w:rPr>
          <w:spacing w:val="-3"/>
        </w:rPr>
        <w:t xml:space="preserve">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rPr>
          <w:spacing w:val="-3"/>
        </w:rPr>
        <w:t>Сумативно</w:t>
      </w:r>
      <w:r>
        <w:rPr>
          <w:spacing w:val="-4"/>
        </w:rPr>
        <w:t xml:space="preserve"> </w:t>
      </w:r>
      <w:r>
        <w:t>оцењивање</w:t>
      </w:r>
      <w:r>
        <w:rPr>
          <w:spacing w:val="-4"/>
        </w:rPr>
        <w:t xml:space="preserve"> </w:t>
      </w:r>
      <w:r>
        <w:t>је</w:t>
      </w:r>
      <w:r>
        <w:rPr>
          <w:spacing w:val="-4"/>
        </w:rPr>
        <w:t xml:space="preserve"> </w:t>
      </w:r>
      <w:r>
        <w:t>в</w:t>
      </w:r>
      <w:r>
        <w:t>редновање</w:t>
      </w:r>
      <w:r>
        <w:rPr>
          <w:spacing w:val="-4"/>
        </w:rPr>
        <w:t xml:space="preserve"> </w:t>
      </w:r>
      <w:r>
        <w:t>постигнућа</w:t>
      </w:r>
      <w:r>
        <w:rPr>
          <w:spacing w:val="-4"/>
        </w:rPr>
        <w:t xml:space="preserve"> </w:t>
      </w:r>
      <w:r>
        <w:t>ученика</w:t>
      </w:r>
      <w:r>
        <w:rPr>
          <w:spacing w:val="-4"/>
        </w:rPr>
        <w:t xml:space="preserve"> </w:t>
      </w:r>
      <w:r>
        <w:t>на</w:t>
      </w:r>
      <w:r>
        <w:rPr>
          <w:spacing w:val="-4"/>
        </w:rPr>
        <w:t xml:space="preserve"> </w:t>
      </w:r>
      <w:r>
        <w:t>крају</w:t>
      </w:r>
      <w:r>
        <w:rPr>
          <w:spacing w:val="-4"/>
        </w:rPr>
        <w:t xml:space="preserve"> </w:t>
      </w:r>
      <w:r>
        <w:t>сваке</w:t>
      </w:r>
      <w:r>
        <w:rPr>
          <w:spacing w:val="-4"/>
        </w:rPr>
        <w:t xml:space="preserve"> </w:t>
      </w:r>
      <w:r>
        <w:t>реализоване</w:t>
      </w:r>
      <w:r>
        <w:rPr>
          <w:spacing w:val="-4"/>
        </w:rPr>
        <w:t xml:space="preserve"> </w:t>
      </w:r>
      <w:r>
        <w:t>теме.</w:t>
      </w:r>
      <w:r>
        <w:rPr>
          <w:spacing w:val="-4"/>
        </w:rPr>
        <w:t xml:space="preserve"> </w:t>
      </w:r>
      <w:r>
        <w:rPr>
          <w:spacing w:val="-3"/>
        </w:rPr>
        <w:t>Сумативне</w:t>
      </w:r>
      <w:r>
        <w:rPr>
          <w:spacing w:val="-4"/>
        </w:rPr>
        <w:t xml:space="preserve"> </w:t>
      </w:r>
      <w:r>
        <w:t>оцене</w:t>
      </w:r>
      <w:r>
        <w:rPr>
          <w:spacing w:val="-4"/>
        </w:rPr>
        <w:t xml:space="preserve"> </w:t>
      </w:r>
      <w:r>
        <w:t>се</w:t>
      </w:r>
      <w:r>
        <w:rPr>
          <w:spacing w:val="-4"/>
        </w:rPr>
        <w:t xml:space="preserve"> </w:t>
      </w:r>
      <w:r>
        <w:t>добијају</w:t>
      </w:r>
      <w:r>
        <w:rPr>
          <w:spacing w:val="-4"/>
        </w:rPr>
        <w:t xml:space="preserve"> </w:t>
      </w:r>
      <w:r>
        <w:t>из</w:t>
      </w:r>
      <w:r>
        <w:rPr>
          <w:spacing w:val="-4"/>
        </w:rPr>
        <w:t xml:space="preserve"> </w:t>
      </w:r>
      <w:r>
        <w:t>контрол- них или писмених радова, плана мерења (мерних листи), дневника рада, тестова, усменог испитивања, самосталних или групних радова ученика.</w:t>
      </w:r>
    </w:p>
    <w:p w:rsidR="000F0098" w:rsidRDefault="00925750">
      <w:pPr>
        <w:pStyle w:val="BodyText"/>
        <w:spacing w:line="232" w:lineRule="auto"/>
        <w:ind w:right="136" w:firstLine="396"/>
        <w:jc w:val="both"/>
      </w:pPr>
      <w:r>
        <w:t>У формативном вр</w:t>
      </w:r>
      <w:r>
        <w:t>едновању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користи да прилагоди</w:t>
      </w:r>
      <w:r>
        <w:t xml:space="preserve">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Heading1"/>
        <w:spacing w:before="157"/>
        <w:ind w:left="80" w:right="117" w:firstLine="0"/>
        <w:jc w:val="center"/>
      </w:pPr>
      <w:r>
        <w:t>Назив предмета: ПРЕДУЗЕТНИШТВО</w:t>
      </w:r>
    </w:p>
    <w:p w:rsidR="000F0098" w:rsidRDefault="000F0098">
      <w:pPr>
        <w:pStyle w:val="BodyText"/>
        <w:spacing w:before="8" w:line="240" w:lineRule="auto"/>
        <w:ind w:left="0"/>
        <w:rPr>
          <w:b/>
          <w:sz w:val="16"/>
        </w:rPr>
      </w:pPr>
    </w:p>
    <w:p w:rsidR="000F0098" w:rsidRDefault="00925750">
      <w:pPr>
        <w:pStyle w:val="ListParagraph"/>
        <w:numPr>
          <w:ilvl w:val="0"/>
          <w:numId w:val="573"/>
        </w:numPr>
        <w:tabs>
          <w:tab w:val="left" w:pos="677"/>
        </w:tabs>
        <w:spacing w:before="1" w:after="41"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4" w:right="281" w:firstLine="0"/>
              <w:jc w:val="center"/>
              <w:rPr>
                <w:sz w:val="14"/>
              </w:rPr>
            </w:pPr>
            <w:r>
              <w:rPr>
                <w:sz w:val="14"/>
              </w:rPr>
              <w:t>IV</w:t>
            </w:r>
          </w:p>
        </w:tc>
        <w:tc>
          <w:tcPr>
            <w:tcW w:w="1757" w:type="dxa"/>
          </w:tcPr>
          <w:p w:rsidR="000F0098" w:rsidRDefault="00925750">
            <w:pPr>
              <w:pStyle w:val="TableParagraph"/>
              <w:spacing w:before="18"/>
              <w:ind w:left="11" w:firstLine="0"/>
              <w:jc w:val="center"/>
              <w:rPr>
                <w:sz w:val="14"/>
              </w:rPr>
            </w:pPr>
            <w:r>
              <w:rPr>
                <w:sz w:val="14"/>
              </w:rPr>
              <w:t>0</w:t>
            </w:r>
          </w:p>
        </w:tc>
        <w:tc>
          <w:tcPr>
            <w:tcW w:w="1757" w:type="dxa"/>
          </w:tcPr>
          <w:p w:rsidR="000F0098" w:rsidRDefault="00925750">
            <w:pPr>
              <w:pStyle w:val="TableParagraph"/>
              <w:spacing w:before="18"/>
              <w:ind w:left="293" w:right="281" w:firstLine="0"/>
              <w:jc w:val="center"/>
              <w:rPr>
                <w:sz w:val="14"/>
              </w:rPr>
            </w:pPr>
            <w:r>
              <w:rPr>
                <w:sz w:val="14"/>
              </w:rPr>
              <w:t>60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60</w:t>
            </w:r>
          </w:p>
        </w:tc>
      </w:tr>
    </w:tbl>
    <w:p w:rsidR="000F0098" w:rsidRDefault="000F0098">
      <w:pPr>
        <w:pStyle w:val="BodyText"/>
        <w:spacing w:before="1" w:line="240" w:lineRule="auto"/>
        <w:ind w:left="0"/>
        <w:rPr>
          <w:b/>
          <w:sz w:val="20"/>
        </w:rPr>
      </w:pPr>
    </w:p>
    <w:p w:rsidR="000F0098" w:rsidRDefault="00925750">
      <w:pPr>
        <w:pStyle w:val="ListParagraph"/>
        <w:numPr>
          <w:ilvl w:val="0"/>
          <w:numId w:val="573"/>
        </w:numPr>
        <w:tabs>
          <w:tab w:val="left" w:pos="678"/>
        </w:tabs>
        <w:spacing w:before="1" w:line="203" w:lineRule="exact"/>
        <w:ind w:left="677"/>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rPr>
          <w:sz w:val="18"/>
        </w:rPr>
      </w:pPr>
      <w:r>
        <w:rPr>
          <w:sz w:val="18"/>
        </w:rPr>
        <w:t>Развијање пословних и предузетничких знања, вештина и</w:t>
      </w:r>
      <w:r>
        <w:rPr>
          <w:spacing w:val="-6"/>
          <w:sz w:val="18"/>
        </w:rPr>
        <w:t xml:space="preserve"> </w:t>
      </w:r>
      <w:r>
        <w:rPr>
          <w:sz w:val="18"/>
        </w:rPr>
        <w:t>понашања</w:t>
      </w:r>
    </w:p>
    <w:p w:rsidR="000F0098" w:rsidRDefault="00925750">
      <w:pPr>
        <w:pStyle w:val="ListParagraph"/>
        <w:numPr>
          <w:ilvl w:val="0"/>
          <w:numId w:val="972"/>
        </w:numPr>
        <w:tabs>
          <w:tab w:val="left" w:pos="633"/>
        </w:tabs>
        <w:spacing w:before="1" w:line="232" w:lineRule="auto"/>
        <w:ind w:right="136"/>
        <w:rPr>
          <w:sz w:val="18"/>
        </w:rPr>
      </w:pPr>
      <w:r>
        <w:rPr>
          <w:sz w:val="18"/>
        </w:rPr>
        <w:t>Развијање предузетничких вредности и способности да се препознају предузетничке могућности у локалној средини и делује у складу са</w:t>
      </w:r>
      <w:r>
        <w:rPr>
          <w:spacing w:val="-1"/>
          <w:sz w:val="18"/>
        </w:rPr>
        <w:t xml:space="preserve"> </w:t>
      </w:r>
      <w:r>
        <w:rPr>
          <w:sz w:val="18"/>
        </w:rPr>
        <w:t>тим.</w:t>
      </w:r>
    </w:p>
    <w:p w:rsidR="000F0098" w:rsidRDefault="00925750">
      <w:pPr>
        <w:pStyle w:val="ListParagraph"/>
        <w:numPr>
          <w:ilvl w:val="0"/>
          <w:numId w:val="972"/>
        </w:numPr>
        <w:tabs>
          <w:tab w:val="left" w:pos="633"/>
        </w:tabs>
        <w:spacing w:line="197" w:lineRule="exact"/>
        <w:rPr>
          <w:sz w:val="18"/>
        </w:rPr>
      </w:pPr>
      <w:r>
        <w:rPr>
          <w:sz w:val="18"/>
        </w:rPr>
        <w:t>Развијање пословног и предузетничког начина</w:t>
      </w:r>
      <w:r>
        <w:rPr>
          <w:spacing w:val="-4"/>
          <w:sz w:val="18"/>
        </w:rPr>
        <w:t xml:space="preserve"> </w:t>
      </w:r>
      <w:r>
        <w:rPr>
          <w:sz w:val="18"/>
        </w:rPr>
        <w:t>мишљења</w:t>
      </w:r>
    </w:p>
    <w:p w:rsidR="000F0098" w:rsidRDefault="00925750">
      <w:pPr>
        <w:pStyle w:val="ListParagraph"/>
        <w:numPr>
          <w:ilvl w:val="0"/>
          <w:numId w:val="972"/>
        </w:numPr>
        <w:tabs>
          <w:tab w:val="left" w:pos="633"/>
        </w:tabs>
        <w:rPr>
          <w:sz w:val="18"/>
        </w:rPr>
      </w:pPr>
      <w:r>
        <w:rPr>
          <w:sz w:val="18"/>
        </w:rPr>
        <w:t>Развијање свести о сопственим знањима и способностима и даљој професионалној</w:t>
      </w:r>
      <w:r>
        <w:rPr>
          <w:spacing w:val="-6"/>
          <w:sz w:val="18"/>
        </w:rPr>
        <w:t xml:space="preserve"> </w:t>
      </w:r>
      <w:r>
        <w:rPr>
          <w:sz w:val="18"/>
        </w:rPr>
        <w:t>орјентацији</w:t>
      </w:r>
    </w:p>
    <w:p w:rsidR="000F0098" w:rsidRDefault="00925750">
      <w:pPr>
        <w:pStyle w:val="ListParagraph"/>
        <w:numPr>
          <w:ilvl w:val="0"/>
          <w:numId w:val="972"/>
        </w:numPr>
        <w:tabs>
          <w:tab w:val="left" w:pos="633"/>
        </w:tabs>
        <w:rPr>
          <w:sz w:val="18"/>
        </w:rPr>
      </w:pPr>
      <w:r>
        <w:rPr>
          <w:sz w:val="18"/>
        </w:rPr>
        <w:t>Оспособљавање за активно тражење посла (запошљавање и</w:t>
      </w:r>
      <w:r>
        <w:rPr>
          <w:spacing w:val="-4"/>
          <w:sz w:val="18"/>
        </w:rPr>
        <w:t xml:space="preserve"> </w:t>
      </w:r>
      <w:r>
        <w:rPr>
          <w:sz w:val="18"/>
        </w:rPr>
        <w:t>самозапошљавање)</w:t>
      </w:r>
    </w:p>
    <w:p w:rsidR="000F0098" w:rsidRDefault="00925750">
      <w:pPr>
        <w:pStyle w:val="ListParagraph"/>
        <w:numPr>
          <w:ilvl w:val="0"/>
          <w:numId w:val="972"/>
        </w:numPr>
        <w:tabs>
          <w:tab w:val="left" w:pos="633"/>
        </w:tabs>
        <w:rPr>
          <w:sz w:val="18"/>
        </w:rPr>
      </w:pPr>
      <w:r>
        <w:rPr>
          <w:sz w:val="18"/>
        </w:rPr>
        <w:t>Оспособљавање за израду једноставног плана пословања мале</w:t>
      </w:r>
      <w:r>
        <w:rPr>
          <w:spacing w:val="-5"/>
          <w:sz w:val="18"/>
        </w:rPr>
        <w:t xml:space="preserve"> </w:t>
      </w:r>
      <w:r>
        <w:rPr>
          <w:sz w:val="18"/>
        </w:rPr>
        <w:t>фирме</w:t>
      </w:r>
    </w:p>
    <w:p w:rsidR="000F0098" w:rsidRDefault="00925750">
      <w:pPr>
        <w:pStyle w:val="ListParagraph"/>
        <w:numPr>
          <w:ilvl w:val="0"/>
          <w:numId w:val="972"/>
        </w:numPr>
        <w:tabs>
          <w:tab w:val="left" w:pos="633"/>
        </w:tabs>
        <w:rPr>
          <w:sz w:val="18"/>
        </w:rPr>
      </w:pPr>
      <w:r>
        <w:rPr>
          <w:sz w:val="18"/>
        </w:rPr>
        <w:t>Мултидисциплинарни приступ и ори</w:t>
      </w:r>
      <w:r>
        <w:rPr>
          <w:sz w:val="18"/>
        </w:rPr>
        <w:t>јентација на</w:t>
      </w:r>
      <w:r>
        <w:rPr>
          <w:spacing w:val="-5"/>
          <w:sz w:val="18"/>
        </w:rPr>
        <w:t xml:space="preserve"> </w:t>
      </w:r>
      <w:r>
        <w:rPr>
          <w:sz w:val="18"/>
        </w:rPr>
        <w:t>праксу</w:t>
      </w:r>
    </w:p>
    <w:p w:rsidR="000F0098" w:rsidRDefault="00925750">
      <w:pPr>
        <w:pStyle w:val="ListParagraph"/>
        <w:numPr>
          <w:ilvl w:val="0"/>
          <w:numId w:val="972"/>
        </w:numPr>
        <w:tabs>
          <w:tab w:val="left" w:pos="633"/>
        </w:tabs>
        <w:spacing w:line="203" w:lineRule="exact"/>
        <w:rPr>
          <w:sz w:val="18"/>
        </w:rPr>
      </w:pPr>
      <w:r>
        <w:rPr>
          <w:sz w:val="18"/>
        </w:rPr>
        <w:t>Развијање основе за континуирано</w:t>
      </w:r>
      <w:r>
        <w:rPr>
          <w:spacing w:val="-3"/>
          <w:sz w:val="18"/>
        </w:rPr>
        <w:t xml:space="preserve"> </w:t>
      </w:r>
      <w:r>
        <w:rPr>
          <w:sz w:val="18"/>
        </w:rPr>
        <w:t>учење</w:t>
      </w:r>
    </w:p>
    <w:p w:rsidR="000F0098" w:rsidRDefault="000F0098">
      <w:pPr>
        <w:pStyle w:val="BodyText"/>
        <w:spacing w:before="9" w:line="240" w:lineRule="auto"/>
        <w:ind w:left="0"/>
        <w:rPr>
          <w:sz w:val="16"/>
        </w:rPr>
      </w:pPr>
    </w:p>
    <w:p w:rsidR="000F0098" w:rsidRDefault="00925750">
      <w:pPr>
        <w:pStyle w:val="Heading1"/>
        <w:numPr>
          <w:ilvl w:val="0"/>
          <w:numId w:val="573"/>
        </w:numPr>
        <w:tabs>
          <w:tab w:val="left" w:pos="678"/>
        </w:tabs>
        <w:spacing w:before="0"/>
        <w:ind w:left="677"/>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9" w:line="240" w:lineRule="auto"/>
        <w:ind w:left="0"/>
        <w:rPr>
          <w:b/>
          <w:sz w:val="16"/>
        </w:rPr>
      </w:pPr>
    </w:p>
    <w:p w:rsidR="000F0098" w:rsidRDefault="00925750">
      <w:pPr>
        <w:spacing w:line="203" w:lineRule="exact"/>
        <w:ind w:left="497"/>
        <w:rPr>
          <w:b/>
          <w:sz w:val="18"/>
        </w:rPr>
      </w:pPr>
      <w:r>
        <w:rPr>
          <w:sz w:val="18"/>
        </w:rPr>
        <w:t xml:space="preserve">Разред: </w:t>
      </w:r>
      <w:r>
        <w:rPr>
          <w:b/>
          <w:sz w:val="18"/>
        </w:rPr>
        <w:t>Четврти</w:t>
      </w:r>
    </w:p>
    <w:p w:rsidR="000F0098" w:rsidRDefault="00925750">
      <w:pPr>
        <w:spacing w:after="42" w:line="203" w:lineRule="exact"/>
        <w:ind w:left="497"/>
        <w:rPr>
          <w:sz w:val="18"/>
        </w:rPr>
      </w:pPr>
      <w:r>
        <w:rPr>
          <w:sz w:val="18"/>
        </w:rPr>
        <w:t xml:space="preserve">Годишњи фонд часова: Вежбе: </w:t>
      </w:r>
      <w:r>
        <w:rPr>
          <w:b/>
          <w:sz w:val="18"/>
        </w:rPr>
        <w:t>60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Предузетништво и предузетник</w:t>
            </w:r>
          </w:p>
        </w:tc>
        <w:tc>
          <w:tcPr>
            <w:tcW w:w="4139" w:type="dxa"/>
          </w:tcPr>
          <w:p w:rsidR="000F0098" w:rsidRDefault="00925750">
            <w:pPr>
              <w:pStyle w:val="TableParagraph"/>
              <w:numPr>
                <w:ilvl w:val="0"/>
                <w:numId w:val="572"/>
              </w:numPr>
              <w:tabs>
                <w:tab w:val="left" w:pos="141"/>
              </w:tabs>
              <w:spacing w:before="18" w:line="161" w:lineRule="exact"/>
              <w:rPr>
                <w:sz w:val="14"/>
              </w:rPr>
            </w:pPr>
            <w:r>
              <w:rPr>
                <w:sz w:val="14"/>
              </w:rPr>
              <w:t>наведе</w:t>
            </w:r>
            <w:r>
              <w:rPr>
                <w:spacing w:val="-5"/>
                <w:sz w:val="14"/>
              </w:rPr>
              <w:t xml:space="preserve"> </w:t>
            </w:r>
            <w:r>
              <w:rPr>
                <w:sz w:val="14"/>
              </w:rPr>
              <w:t>адекватне</w:t>
            </w:r>
            <w:r>
              <w:rPr>
                <w:spacing w:val="-5"/>
                <w:sz w:val="14"/>
              </w:rPr>
              <w:t xml:space="preserve"> </w:t>
            </w:r>
            <w:r>
              <w:rPr>
                <w:sz w:val="14"/>
              </w:rPr>
              <w:t>примере</w:t>
            </w:r>
            <w:r>
              <w:rPr>
                <w:spacing w:val="-6"/>
                <w:sz w:val="14"/>
              </w:rPr>
              <w:t xml:space="preserve"> </w:t>
            </w:r>
            <w:r>
              <w:rPr>
                <w:sz w:val="14"/>
              </w:rPr>
              <w:t>предузетништва</w:t>
            </w:r>
            <w:r>
              <w:rPr>
                <w:spacing w:val="-5"/>
                <w:sz w:val="14"/>
              </w:rPr>
              <w:t xml:space="preserve"> </w:t>
            </w:r>
            <w:r>
              <w:rPr>
                <w:sz w:val="14"/>
              </w:rPr>
              <w:t>из</w:t>
            </w:r>
            <w:r>
              <w:rPr>
                <w:spacing w:val="-6"/>
                <w:sz w:val="14"/>
              </w:rPr>
              <w:t xml:space="preserve"> </w:t>
            </w:r>
            <w:r>
              <w:rPr>
                <w:sz w:val="14"/>
              </w:rPr>
              <w:t>локалног</w:t>
            </w:r>
            <w:r>
              <w:rPr>
                <w:spacing w:val="-6"/>
                <w:sz w:val="14"/>
              </w:rPr>
              <w:t xml:space="preserve"> </w:t>
            </w:r>
            <w:r>
              <w:rPr>
                <w:sz w:val="14"/>
              </w:rPr>
              <w:t>окружења</w:t>
            </w:r>
          </w:p>
          <w:p w:rsidR="000F0098" w:rsidRDefault="00925750">
            <w:pPr>
              <w:pStyle w:val="TableParagraph"/>
              <w:numPr>
                <w:ilvl w:val="0"/>
                <w:numId w:val="572"/>
              </w:numPr>
              <w:tabs>
                <w:tab w:val="left" w:pos="141"/>
              </w:tabs>
              <w:spacing w:line="160" w:lineRule="exact"/>
              <w:rPr>
                <w:sz w:val="14"/>
              </w:rPr>
            </w:pPr>
            <w:r>
              <w:rPr>
                <w:sz w:val="14"/>
              </w:rPr>
              <w:t>наведе карактеристике</w:t>
            </w:r>
            <w:r>
              <w:rPr>
                <w:spacing w:val="-1"/>
                <w:sz w:val="14"/>
              </w:rPr>
              <w:t xml:space="preserve"> </w:t>
            </w:r>
            <w:r>
              <w:rPr>
                <w:sz w:val="14"/>
              </w:rPr>
              <w:t>предузетника</w:t>
            </w:r>
          </w:p>
          <w:p w:rsidR="000F0098" w:rsidRDefault="00925750">
            <w:pPr>
              <w:pStyle w:val="TableParagraph"/>
              <w:numPr>
                <w:ilvl w:val="0"/>
                <w:numId w:val="572"/>
              </w:numPr>
              <w:tabs>
                <w:tab w:val="left" w:pos="141"/>
              </w:tabs>
              <w:spacing w:line="160" w:lineRule="exact"/>
              <w:rPr>
                <w:sz w:val="14"/>
              </w:rPr>
            </w:pPr>
            <w:r>
              <w:rPr>
                <w:sz w:val="14"/>
              </w:rPr>
              <w:t>објасни значај мотивационих фактора у</w:t>
            </w:r>
            <w:r>
              <w:rPr>
                <w:spacing w:val="-6"/>
                <w:sz w:val="14"/>
              </w:rPr>
              <w:t xml:space="preserve"> </w:t>
            </w:r>
            <w:r>
              <w:rPr>
                <w:sz w:val="14"/>
              </w:rPr>
              <w:t>предузетништву</w:t>
            </w:r>
          </w:p>
          <w:p w:rsidR="000F0098" w:rsidRDefault="00925750">
            <w:pPr>
              <w:pStyle w:val="TableParagraph"/>
              <w:numPr>
                <w:ilvl w:val="0"/>
                <w:numId w:val="572"/>
              </w:numPr>
              <w:tabs>
                <w:tab w:val="left" w:pos="141"/>
              </w:tabs>
              <w:ind w:right="568"/>
              <w:rPr>
                <w:sz w:val="14"/>
              </w:rPr>
            </w:pPr>
            <w:r>
              <w:rPr>
                <w:sz w:val="14"/>
              </w:rPr>
              <w:t>доведе</w:t>
            </w:r>
            <w:r>
              <w:rPr>
                <w:spacing w:val="-5"/>
                <w:sz w:val="14"/>
              </w:rPr>
              <w:t xml:space="preserve"> </w:t>
            </w:r>
            <w:r>
              <w:rPr>
                <w:sz w:val="14"/>
              </w:rPr>
              <w:t>у</w:t>
            </w:r>
            <w:r>
              <w:rPr>
                <w:spacing w:val="-5"/>
                <w:sz w:val="14"/>
              </w:rPr>
              <w:t xml:space="preserve"> </w:t>
            </w:r>
            <w:r>
              <w:rPr>
                <w:sz w:val="14"/>
              </w:rPr>
              <w:t>однос</w:t>
            </w:r>
            <w:r>
              <w:rPr>
                <w:spacing w:val="-5"/>
                <w:sz w:val="14"/>
              </w:rPr>
              <w:t xml:space="preserve"> </w:t>
            </w:r>
            <w:r>
              <w:rPr>
                <w:sz w:val="14"/>
              </w:rPr>
              <w:t>појмове</w:t>
            </w:r>
            <w:r>
              <w:rPr>
                <w:spacing w:val="-5"/>
                <w:sz w:val="14"/>
              </w:rPr>
              <w:t xml:space="preserve"> </w:t>
            </w:r>
            <w:r>
              <w:rPr>
                <w:sz w:val="14"/>
              </w:rPr>
              <w:t>иновативност,</w:t>
            </w:r>
            <w:r>
              <w:rPr>
                <w:spacing w:val="-5"/>
                <w:sz w:val="14"/>
              </w:rPr>
              <w:t xml:space="preserve"> </w:t>
            </w:r>
            <w:r>
              <w:rPr>
                <w:sz w:val="14"/>
              </w:rPr>
              <w:t>предузимљивост</w:t>
            </w:r>
            <w:r>
              <w:rPr>
                <w:spacing w:val="-5"/>
                <w:sz w:val="14"/>
              </w:rPr>
              <w:t xml:space="preserve"> </w:t>
            </w:r>
            <w:r>
              <w:rPr>
                <w:sz w:val="14"/>
              </w:rPr>
              <w:t>и предузетништво</w:t>
            </w:r>
          </w:p>
          <w:p w:rsidR="000F0098" w:rsidRDefault="00925750">
            <w:pPr>
              <w:pStyle w:val="TableParagraph"/>
              <w:numPr>
                <w:ilvl w:val="0"/>
                <w:numId w:val="572"/>
              </w:numPr>
              <w:tabs>
                <w:tab w:val="left" w:pos="141"/>
              </w:tabs>
              <w:ind w:right="504"/>
              <w:rPr>
                <w:sz w:val="14"/>
              </w:rPr>
            </w:pPr>
            <w:r>
              <w:rPr>
                <w:sz w:val="14"/>
              </w:rPr>
              <w:t>препозна различите начине отпочињања посла у локалној заједници</w:t>
            </w:r>
          </w:p>
        </w:tc>
        <w:tc>
          <w:tcPr>
            <w:tcW w:w="4139" w:type="dxa"/>
          </w:tcPr>
          <w:p w:rsidR="000F0098" w:rsidRDefault="00925750">
            <w:pPr>
              <w:pStyle w:val="TableParagraph"/>
              <w:numPr>
                <w:ilvl w:val="0"/>
                <w:numId w:val="571"/>
              </w:numPr>
              <w:tabs>
                <w:tab w:val="left" w:pos="140"/>
              </w:tabs>
              <w:spacing w:before="18" w:line="161" w:lineRule="exact"/>
              <w:rPr>
                <w:sz w:val="14"/>
              </w:rPr>
            </w:pPr>
            <w:r>
              <w:rPr>
                <w:sz w:val="14"/>
              </w:rPr>
              <w:t>Појам, развој и значај</w:t>
            </w:r>
            <w:r>
              <w:rPr>
                <w:spacing w:val="-4"/>
                <w:sz w:val="14"/>
              </w:rPr>
              <w:t xml:space="preserve"> </w:t>
            </w:r>
            <w:r>
              <w:rPr>
                <w:sz w:val="14"/>
              </w:rPr>
              <w:t>предузетништва</w:t>
            </w:r>
          </w:p>
          <w:p w:rsidR="000F0098" w:rsidRDefault="00925750">
            <w:pPr>
              <w:pStyle w:val="TableParagraph"/>
              <w:numPr>
                <w:ilvl w:val="0"/>
                <w:numId w:val="571"/>
              </w:numPr>
              <w:tabs>
                <w:tab w:val="left" w:pos="140"/>
              </w:tabs>
              <w:spacing w:line="160" w:lineRule="exact"/>
              <w:rPr>
                <w:sz w:val="14"/>
              </w:rPr>
            </w:pPr>
            <w:r>
              <w:rPr>
                <w:sz w:val="14"/>
              </w:rPr>
              <w:t>Профил и карактеристике успешног</w:t>
            </w:r>
            <w:r>
              <w:rPr>
                <w:spacing w:val="30"/>
                <w:sz w:val="14"/>
              </w:rPr>
              <w:t xml:space="preserve"> </w:t>
            </w:r>
            <w:r>
              <w:rPr>
                <w:sz w:val="14"/>
              </w:rPr>
              <w:t>предузетника</w:t>
            </w:r>
          </w:p>
          <w:p w:rsidR="000F0098" w:rsidRDefault="00925750">
            <w:pPr>
              <w:pStyle w:val="TableParagraph"/>
              <w:numPr>
                <w:ilvl w:val="0"/>
                <w:numId w:val="571"/>
              </w:numPr>
              <w:tabs>
                <w:tab w:val="left" w:pos="140"/>
              </w:tabs>
              <w:spacing w:line="160" w:lineRule="exact"/>
              <w:rPr>
                <w:sz w:val="14"/>
              </w:rPr>
            </w:pPr>
            <w:r>
              <w:rPr>
                <w:sz w:val="14"/>
              </w:rPr>
              <w:t>Мотиви</w:t>
            </w:r>
            <w:r>
              <w:rPr>
                <w:spacing w:val="-1"/>
                <w:sz w:val="14"/>
              </w:rPr>
              <w:t xml:space="preserve"> </w:t>
            </w:r>
            <w:r>
              <w:rPr>
                <w:sz w:val="14"/>
              </w:rPr>
              <w:t>предузетника</w:t>
            </w:r>
          </w:p>
          <w:p w:rsidR="000F0098" w:rsidRDefault="00925750">
            <w:pPr>
              <w:pStyle w:val="TableParagraph"/>
              <w:numPr>
                <w:ilvl w:val="0"/>
                <w:numId w:val="571"/>
              </w:numPr>
              <w:tabs>
                <w:tab w:val="left" w:pos="140"/>
              </w:tabs>
              <w:ind w:right="722"/>
              <w:rPr>
                <w:sz w:val="14"/>
              </w:rPr>
            </w:pPr>
            <w:r>
              <w:rPr>
                <w:sz w:val="14"/>
              </w:rPr>
              <w:t>Технике и критеријуми за утврђивање</w:t>
            </w:r>
            <w:r>
              <w:rPr>
                <w:spacing w:val="-22"/>
                <w:sz w:val="14"/>
              </w:rPr>
              <w:t xml:space="preserve"> </w:t>
            </w:r>
            <w:r>
              <w:rPr>
                <w:sz w:val="14"/>
              </w:rPr>
              <w:t>предузетничких предиспозиција</w:t>
            </w:r>
          </w:p>
        </w:tc>
      </w:tr>
      <w:tr w:rsidR="000F0098">
        <w:trPr>
          <w:trHeight w:val="16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5"/>
              <w:ind w:left="56" w:firstLine="0"/>
              <w:rPr>
                <w:b/>
                <w:sz w:val="14"/>
              </w:rPr>
            </w:pPr>
            <w:r>
              <w:rPr>
                <w:b/>
                <w:sz w:val="14"/>
              </w:rPr>
              <w:t>Развијање и процена пословних идеја, маркетинг план</w:t>
            </w:r>
          </w:p>
        </w:tc>
        <w:tc>
          <w:tcPr>
            <w:tcW w:w="4139" w:type="dxa"/>
          </w:tcPr>
          <w:p w:rsidR="000F0098" w:rsidRDefault="00925750">
            <w:pPr>
              <w:pStyle w:val="TableParagraph"/>
              <w:numPr>
                <w:ilvl w:val="0"/>
                <w:numId w:val="570"/>
              </w:numPr>
              <w:tabs>
                <w:tab w:val="left" w:pos="141"/>
              </w:tabs>
              <w:spacing w:before="18"/>
              <w:ind w:right="395"/>
              <w:rPr>
                <w:sz w:val="14"/>
              </w:rPr>
            </w:pPr>
            <w:r>
              <w:rPr>
                <w:sz w:val="14"/>
              </w:rPr>
              <w:t>примени</w:t>
            </w:r>
            <w:r>
              <w:rPr>
                <w:spacing w:val="-6"/>
                <w:sz w:val="14"/>
              </w:rPr>
              <w:t xml:space="preserve"> </w:t>
            </w:r>
            <w:r>
              <w:rPr>
                <w:sz w:val="14"/>
              </w:rPr>
              <w:t>креативне</w:t>
            </w:r>
            <w:r>
              <w:rPr>
                <w:spacing w:val="-5"/>
                <w:sz w:val="14"/>
              </w:rPr>
              <w:t xml:space="preserve"> </w:t>
            </w:r>
            <w:r>
              <w:rPr>
                <w:sz w:val="14"/>
              </w:rPr>
              <w:t>технике</w:t>
            </w:r>
            <w:r>
              <w:rPr>
                <w:spacing w:val="-5"/>
                <w:sz w:val="14"/>
              </w:rPr>
              <w:t xml:space="preserve"> </w:t>
            </w:r>
            <w:r>
              <w:rPr>
                <w:sz w:val="14"/>
              </w:rPr>
              <w:t>избора,</w:t>
            </w:r>
            <w:r>
              <w:rPr>
                <w:spacing w:val="-6"/>
                <w:sz w:val="14"/>
              </w:rPr>
              <w:t xml:space="preserve"> </w:t>
            </w:r>
            <w:r>
              <w:rPr>
                <w:sz w:val="14"/>
              </w:rPr>
              <w:t>селекције</w:t>
            </w:r>
            <w:r>
              <w:rPr>
                <w:spacing w:val="-5"/>
                <w:sz w:val="14"/>
              </w:rPr>
              <w:t xml:space="preserve"> </w:t>
            </w:r>
            <w:r>
              <w:rPr>
                <w:sz w:val="14"/>
              </w:rPr>
              <w:t>и</w:t>
            </w:r>
            <w:r>
              <w:rPr>
                <w:spacing w:val="-6"/>
                <w:sz w:val="14"/>
              </w:rPr>
              <w:t xml:space="preserve"> </w:t>
            </w:r>
            <w:r>
              <w:rPr>
                <w:sz w:val="14"/>
              </w:rPr>
              <w:t>вредновања пословних</w:t>
            </w:r>
            <w:r>
              <w:rPr>
                <w:spacing w:val="-1"/>
                <w:sz w:val="14"/>
              </w:rPr>
              <w:t xml:space="preserve"> </w:t>
            </w:r>
            <w:r>
              <w:rPr>
                <w:sz w:val="14"/>
              </w:rPr>
              <w:t>идеја</w:t>
            </w:r>
          </w:p>
          <w:p w:rsidR="000F0098" w:rsidRDefault="00925750">
            <w:pPr>
              <w:pStyle w:val="TableParagraph"/>
              <w:numPr>
                <w:ilvl w:val="0"/>
                <w:numId w:val="570"/>
              </w:numPr>
              <w:tabs>
                <w:tab w:val="left" w:pos="141"/>
              </w:tabs>
              <w:spacing w:line="159" w:lineRule="exact"/>
              <w:rPr>
                <w:sz w:val="14"/>
              </w:rPr>
            </w:pPr>
            <w:r>
              <w:rPr>
                <w:sz w:val="14"/>
              </w:rPr>
              <w:t>препозна садржај и значај бизнис</w:t>
            </w:r>
            <w:r>
              <w:rPr>
                <w:spacing w:val="-5"/>
                <w:sz w:val="14"/>
              </w:rPr>
              <w:t xml:space="preserve"> </w:t>
            </w:r>
            <w:r>
              <w:rPr>
                <w:sz w:val="14"/>
              </w:rPr>
              <w:t>плана</w:t>
            </w:r>
          </w:p>
          <w:p w:rsidR="000F0098" w:rsidRDefault="00925750">
            <w:pPr>
              <w:pStyle w:val="TableParagraph"/>
              <w:numPr>
                <w:ilvl w:val="0"/>
                <w:numId w:val="570"/>
              </w:numPr>
              <w:tabs>
                <w:tab w:val="left" w:pos="141"/>
              </w:tabs>
              <w:ind w:right="254"/>
              <w:rPr>
                <w:sz w:val="14"/>
              </w:rPr>
            </w:pPr>
            <w:r>
              <w:rPr>
                <w:sz w:val="14"/>
              </w:rPr>
              <w:t>истражи међусобно деловање фактора који утичу на</w:t>
            </w:r>
            <w:r>
              <w:rPr>
                <w:spacing w:val="-16"/>
                <w:sz w:val="14"/>
              </w:rPr>
              <w:t xml:space="preserve"> </w:t>
            </w:r>
            <w:r>
              <w:rPr>
                <w:sz w:val="14"/>
              </w:rPr>
              <w:t>тржиште: цена, производ, место, промоција и</w:t>
            </w:r>
            <w:r>
              <w:rPr>
                <w:spacing w:val="-5"/>
                <w:sz w:val="14"/>
              </w:rPr>
              <w:t xml:space="preserve"> </w:t>
            </w:r>
            <w:r>
              <w:rPr>
                <w:sz w:val="14"/>
              </w:rPr>
              <w:t>личност</w:t>
            </w:r>
          </w:p>
          <w:p w:rsidR="000F0098" w:rsidRDefault="00925750">
            <w:pPr>
              <w:pStyle w:val="TableParagraph"/>
              <w:numPr>
                <w:ilvl w:val="0"/>
                <w:numId w:val="570"/>
              </w:numPr>
              <w:tabs>
                <w:tab w:val="left" w:pos="141"/>
              </w:tabs>
              <w:ind w:right="658"/>
              <w:rPr>
                <w:sz w:val="14"/>
              </w:rPr>
            </w:pPr>
            <w:r>
              <w:rPr>
                <w:sz w:val="14"/>
              </w:rPr>
              <w:t>прикупи и анализира информације о тржишту и</w:t>
            </w:r>
            <w:r>
              <w:rPr>
                <w:spacing w:val="-20"/>
                <w:sz w:val="14"/>
              </w:rPr>
              <w:t xml:space="preserve"> </w:t>
            </w:r>
            <w:r>
              <w:rPr>
                <w:sz w:val="14"/>
              </w:rPr>
              <w:t>развија индивидуалну маркетинг</w:t>
            </w:r>
            <w:r>
              <w:rPr>
                <w:spacing w:val="-2"/>
                <w:sz w:val="14"/>
              </w:rPr>
              <w:t xml:space="preserve"> </w:t>
            </w:r>
            <w:r>
              <w:rPr>
                <w:sz w:val="14"/>
              </w:rPr>
              <w:t>стратегију</w:t>
            </w:r>
          </w:p>
          <w:p w:rsidR="000F0098" w:rsidRDefault="00925750">
            <w:pPr>
              <w:pStyle w:val="TableParagraph"/>
              <w:numPr>
                <w:ilvl w:val="0"/>
                <w:numId w:val="570"/>
              </w:numPr>
              <w:tabs>
                <w:tab w:val="left" w:pos="141"/>
              </w:tabs>
              <w:spacing w:line="159" w:lineRule="exact"/>
              <w:rPr>
                <w:sz w:val="14"/>
              </w:rPr>
            </w:pPr>
            <w:r>
              <w:rPr>
                <w:sz w:val="14"/>
              </w:rPr>
              <w:t>развије самопоуздање у спровођењу теренских</w:t>
            </w:r>
            <w:r>
              <w:rPr>
                <w:spacing w:val="-7"/>
                <w:sz w:val="14"/>
              </w:rPr>
              <w:t xml:space="preserve"> </w:t>
            </w:r>
            <w:r>
              <w:rPr>
                <w:sz w:val="14"/>
              </w:rPr>
              <w:t>испитивања</w:t>
            </w:r>
          </w:p>
          <w:p w:rsidR="000F0098" w:rsidRDefault="00925750">
            <w:pPr>
              <w:pStyle w:val="TableParagraph"/>
              <w:numPr>
                <w:ilvl w:val="0"/>
                <w:numId w:val="570"/>
              </w:numPr>
              <w:tabs>
                <w:tab w:val="left" w:pos="141"/>
              </w:tabs>
              <w:spacing w:line="160" w:lineRule="exact"/>
              <w:rPr>
                <w:sz w:val="14"/>
              </w:rPr>
            </w:pPr>
            <w:r>
              <w:rPr>
                <w:sz w:val="14"/>
              </w:rPr>
              <w:t>самостално изради маркетинг плана у припреми бизнис</w:t>
            </w:r>
            <w:r>
              <w:rPr>
                <w:spacing w:val="-14"/>
                <w:sz w:val="14"/>
              </w:rPr>
              <w:t xml:space="preserve"> </w:t>
            </w:r>
            <w:r>
              <w:rPr>
                <w:sz w:val="14"/>
              </w:rPr>
              <w:t>плана</w:t>
            </w:r>
          </w:p>
          <w:p w:rsidR="000F0098" w:rsidRDefault="00925750">
            <w:pPr>
              <w:pStyle w:val="TableParagraph"/>
              <w:numPr>
                <w:ilvl w:val="0"/>
                <w:numId w:val="570"/>
              </w:numPr>
              <w:tabs>
                <w:tab w:val="left" w:pos="141"/>
              </w:tabs>
              <w:spacing w:line="161" w:lineRule="exact"/>
              <w:rPr>
                <w:sz w:val="14"/>
              </w:rPr>
            </w:pPr>
            <w:r>
              <w:rPr>
                <w:sz w:val="14"/>
              </w:rPr>
              <w:t>презентује маркетинг план као део сопственог бизнис</w:t>
            </w:r>
            <w:r>
              <w:rPr>
                <w:spacing w:val="-10"/>
                <w:sz w:val="14"/>
              </w:rPr>
              <w:t xml:space="preserve"> </w:t>
            </w:r>
            <w:r>
              <w:rPr>
                <w:sz w:val="14"/>
              </w:rPr>
              <w:t>плана</w:t>
            </w:r>
          </w:p>
        </w:tc>
        <w:tc>
          <w:tcPr>
            <w:tcW w:w="4139" w:type="dxa"/>
          </w:tcPr>
          <w:p w:rsidR="000F0098" w:rsidRDefault="00925750">
            <w:pPr>
              <w:pStyle w:val="TableParagraph"/>
              <w:numPr>
                <w:ilvl w:val="0"/>
                <w:numId w:val="569"/>
              </w:numPr>
              <w:tabs>
                <w:tab w:val="left" w:pos="140"/>
              </w:tabs>
              <w:spacing w:before="18" w:line="161" w:lineRule="exact"/>
              <w:rPr>
                <w:sz w:val="14"/>
              </w:rPr>
            </w:pPr>
            <w:r>
              <w:rPr>
                <w:sz w:val="14"/>
              </w:rPr>
              <w:t>Трагање за пословним</w:t>
            </w:r>
            <w:r>
              <w:rPr>
                <w:spacing w:val="-2"/>
                <w:sz w:val="14"/>
              </w:rPr>
              <w:t xml:space="preserve"> </w:t>
            </w:r>
            <w:r>
              <w:rPr>
                <w:sz w:val="14"/>
              </w:rPr>
              <w:t>идејама</w:t>
            </w:r>
          </w:p>
          <w:p w:rsidR="000F0098" w:rsidRDefault="00925750">
            <w:pPr>
              <w:pStyle w:val="TableParagraph"/>
              <w:numPr>
                <w:ilvl w:val="0"/>
                <w:numId w:val="569"/>
              </w:numPr>
              <w:tabs>
                <w:tab w:val="left" w:pos="140"/>
              </w:tabs>
              <w:spacing w:line="160" w:lineRule="exact"/>
              <w:rPr>
                <w:sz w:val="14"/>
              </w:rPr>
            </w:pPr>
            <w:r>
              <w:rPr>
                <w:sz w:val="14"/>
              </w:rPr>
              <w:t>Процена пословних могућности за нови пословни</w:t>
            </w:r>
            <w:r>
              <w:rPr>
                <w:spacing w:val="-8"/>
                <w:sz w:val="14"/>
              </w:rPr>
              <w:t xml:space="preserve"> </w:t>
            </w:r>
            <w:r>
              <w:rPr>
                <w:sz w:val="14"/>
              </w:rPr>
              <w:t>подухват</w:t>
            </w:r>
          </w:p>
          <w:p w:rsidR="000F0098" w:rsidRDefault="00925750">
            <w:pPr>
              <w:pStyle w:val="TableParagraph"/>
              <w:numPr>
                <w:ilvl w:val="0"/>
                <w:numId w:val="569"/>
              </w:numPr>
              <w:tabs>
                <w:tab w:val="left" w:pos="140"/>
              </w:tabs>
              <w:spacing w:line="160" w:lineRule="exact"/>
              <w:rPr>
                <w:sz w:val="14"/>
              </w:rPr>
            </w:pPr>
            <w:r>
              <w:rPr>
                <w:sz w:val="14"/>
              </w:rPr>
              <w:t>swot</w:t>
            </w:r>
            <w:r>
              <w:rPr>
                <w:spacing w:val="-2"/>
                <w:sz w:val="14"/>
              </w:rPr>
              <w:t xml:space="preserve"> </w:t>
            </w:r>
            <w:r>
              <w:rPr>
                <w:sz w:val="14"/>
              </w:rPr>
              <w:t>анализа</w:t>
            </w:r>
          </w:p>
          <w:p w:rsidR="000F0098" w:rsidRDefault="00925750">
            <w:pPr>
              <w:pStyle w:val="TableParagraph"/>
              <w:numPr>
                <w:ilvl w:val="0"/>
                <w:numId w:val="569"/>
              </w:numPr>
              <w:tabs>
                <w:tab w:val="left" w:pos="140"/>
              </w:tabs>
              <w:spacing w:line="160" w:lineRule="exact"/>
              <w:rPr>
                <w:sz w:val="14"/>
              </w:rPr>
            </w:pPr>
            <w:r>
              <w:rPr>
                <w:sz w:val="14"/>
              </w:rPr>
              <w:t>Структура бизнис плана и маркетинг плана као његовог</w:t>
            </w:r>
            <w:r>
              <w:rPr>
                <w:spacing w:val="-16"/>
                <w:sz w:val="14"/>
              </w:rPr>
              <w:t xml:space="preserve"> </w:t>
            </w:r>
            <w:r>
              <w:rPr>
                <w:sz w:val="14"/>
              </w:rPr>
              <w:t>дела</w:t>
            </w:r>
          </w:p>
          <w:p w:rsidR="000F0098" w:rsidRDefault="00925750">
            <w:pPr>
              <w:pStyle w:val="TableParagraph"/>
              <w:numPr>
                <w:ilvl w:val="0"/>
                <w:numId w:val="569"/>
              </w:numPr>
              <w:tabs>
                <w:tab w:val="left" w:pos="140"/>
              </w:tabs>
              <w:ind w:right="78"/>
              <w:rPr>
                <w:sz w:val="14"/>
              </w:rPr>
            </w:pPr>
            <w:r>
              <w:rPr>
                <w:sz w:val="14"/>
              </w:rPr>
              <w:t>Елементи маркетинг микса (5П) – (производ/услуга, цена,</w:t>
            </w:r>
            <w:r>
              <w:rPr>
                <w:spacing w:val="-25"/>
                <w:sz w:val="14"/>
              </w:rPr>
              <w:t xml:space="preserve"> </w:t>
            </w:r>
            <w:r>
              <w:rPr>
                <w:sz w:val="14"/>
              </w:rPr>
              <w:t>канали дистрибуције, промоција,</w:t>
            </w:r>
            <w:r>
              <w:rPr>
                <w:spacing w:val="-1"/>
                <w:sz w:val="14"/>
              </w:rPr>
              <w:t xml:space="preserve"> </w:t>
            </w:r>
            <w:r>
              <w:rPr>
                <w:sz w:val="14"/>
              </w:rPr>
              <w:t>личност)</w:t>
            </w:r>
          </w:p>
          <w:p w:rsidR="000F0098" w:rsidRDefault="00925750">
            <w:pPr>
              <w:pStyle w:val="TableParagraph"/>
              <w:numPr>
                <w:ilvl w:val="0"/>
                <w:numId w:val="569"/>
              </w:numPr>
              <w:tabs>
                <w:tab w:val="left" w:pos="140"/>
              </w:tabs>
              <w:spacing w:line="159" w:lineRule="exact"/>
              <w:rPr>
                <w:sz w:val="14"/>
              </w:rPr>
            </w:pPr>
            <w:r>
              <w:rPr>
                <w:sz w:val="14"/>
              </w:rPr>
              <w:t>Рад на терену-истраживање</w:t>
            </w:r>
            <w:r>
              <w:rPr>
                <w:spacing w:val="-3"/>
                <w:sz w:val="14"/>
              </w:rPr>
              <w:t xml:space="preserve"> </w:t>
            </w:r>
            <w:r>
              <w:rPr>
                <w:sz w:val="14"/>
              </w:rPr>
              <w:t>тржишта</w:t>
            </w:r>
          </w:p>
          <w:p w:rsidR="000F0098" w:rsidRDefault="00925750">
            <w:pPr>
              <w:pStyle w:val="TableParagraph"/>
              <w:numPr>
                <w:ilvl w:val="0"/>
                <w:numId w:val="569"/>
              </w:numPr>
              <w:tabs>
                <w:tab w:val="left" w:pos="140"/>
              </w:tabs>
              <w:spacing w:line="161" w:lineRule="exact"/>
              <w:rPr>
                <w:sz w:val="14"/>
              </w:rPr>
            </w:pPr>
            <w:r>
              <w:rPr>
                <w:sz w:val="14"/>
              </w:rPr>
              <w:t>Презентација маркетинг плана за одабрану бизнис</w:t>
            </w:r>
            <w:r>
              <w:rPr>
                <w:spacing w:val="-8"/>
                <w:sz w:val="14"/>
              </w:rPr>
              <w:t xml:space="preserve"> </w:t>
            </w:r>
            <w:r>
              <w:rPr>
                <w:sz w:val="14"/>
              </w:rPr>
              <w:t>идеју</w:t>
            </w:r>
          </w:p>
        </w:tc>
      </w:tr>
      <w:tr w:rsidR="000F0098">
        <w:trPr>
          <w:trHeight w:val="30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9"/>
              <w:ind w:left="0" w:firstLine="0"/>
              <w:rPr>
                <w:sz w:val="16"/>
              </w:rPr>
            </w:pPr>
          </w:p>
          <w:p w:rsidR="000F0098" w:rsidRDefault="00925750">
            <w:pPr>
              <w:pStyle w:val="TableParagraph"/>
              <w:ind w:left="56" w:right="389" w:firstLine="0"/>
              <w:jc w:val="both"/>
              <w:rPr>
                <w:b/>
                <w:sz w:val="14"/>
              </w:rPr>
            </w:pPr>
            <w:r>
              <w:rPr>
                <w:b/>
                <w:sz w:val="14"/>
              </w:rPr>
              <w:t>Управљање и организација, правни оквир за оснивање и функционисање делатности</w:t>
            </w:r>
          </w:p>
        </w:tc>
        <w:tc>
          <w:tcPr>
            <w:tcW w:w="4139" w:type="dxa"/>
          </w:tcPr>
          <w:p w:rsidR="000F0098" w:rsidRDefault="00925750">
            <w:pPr>
              <w:pStyle w:val="TableParagraph"/>
              <w:numPr>
                <w:ilvl w:val="0"/>
                <w:numId w:val="568"/>
              </w:numPr>
              <w:tabs>
                <w:tab w:val="left" w:pos="141"/>
              </w:tabs>
              <w:spacing w:before="18" w:line="161" w:lineRule="exact"/>
              <w:rPr>
                <w:sz w:val="14"/>
              </w:rPr>
            </w:pPr>
            <w:r>
              <w:rPr>
                <w:sz w:val="14"/>
              </w:rPr>
              <w:t>наведе особине успешног</w:t>
            </w:r>
            <w:r>
              <w:rPr>
                <w:spacing w:val="-1"/>
                <w:sz w:val="14"/>
              </w:rPr>
              <w:t xml:space="preserve"> </w:t>
            </w:r>
            <w:r>
              <w:rPr>
                <w:sz w:val="14"/>
              </w:rPr>
              <w:t>менаџера</w:t>
            </w:r>
          </w:p>
          <w:p w:rsidR="000F0098" w:rsidRDefault="00925750">
            <w:pPr>
              <w:pStyle w:val="TableParagraph"/>
              <w:numPr>
                <w:ilvl w:val="0"/>
                <w:numId w:val="568"/>
              </w:numPr>
              <w:tabs>
                <w:tab w:val="left" w:pos="141"/>
              </w:tabs>
              <w:spacing w:line="160" w:lineRule="exact"/>
              <w:rPr>
                <w:sz w:val="14"/>
              </w:rPr>
            </w:pPr>
            <w:r>
              <w:rPr>
                <w:sz w:val="14"/>
              </w:rPr>
              <w:t>објасни основе менаџмента</w:t>
            </w:r>
            <w:r>
              <w:rPr>
                <w:spacing w:val="-1"/>
                <w:sz w:val="14"/>
              </w:rPr>
              <w:t xml:space="preserve"> </w:t>
            </w:r>
            <w:r>
              <w:rPr>
                <w:sz w:val="14"/>
              </w:rPr>
              <w:t>услуга/производње</w:t>
            </w:r>
          </w:p>
          <w:p w:rsidR="000F0098" w:rsidRDefault="00925750">
            <w:pPr>
              <w:pStyle w:val="TableParagraph"/>
              <w:numPr>
                <w:ilvl w:val="0"/>
                <w:numId w:val="568"/>
              </w:numPr>
              <w:tabs>
                <w:tab w:val="left" w:pos="141"/>
              </w:tabs>
              <w:ind w:right="188"/>
              <w:rPr>
                <w:sz w:val="14"/>
              </w:rPr>
            </w:pPr>
            <w:r>
              <w:rPr>
                <w:sz w:val="14"/>
              </w:rPr>
              <w:t>објасни</w:t>
            </w:r>
            <w:r>
              <w:rPr>
                <w:spacing w:val="-4"/>
                <w:sz w:val="14"/>
              </w:rPr>
              <w:t xml:space="preserve"> </w:t>
            </w:r>
            <w:r>
              <w:rPr>
                <w:sz w:val="14"/>
              </w:rPr>
              <w:t>на</w:t>
            </w:r>
            <w:r>
              <w:rPr>
                <w:spacing w:val="-5"/>
                <w:sz w:val="14"/>
              </w:rPr>
              <w:t xml:space="preserve"> </w:t>
            </w:r>
            <w:r>
              <w:rPr>
                <w:sz w:val="14"/>
              </w:rPr>
              <w:t>једноставном</w:t>
            </w:r>
            <w:r>
              <w:rPr>
                <w:spacing w:val="-4"/>
                <w:sz w:val="14"/>
              </w:rPr>
              <w:t xml:space="preserve"> </w:t>
            </w:r>
            <w:r>
              <w:rPr>
                <w:sz w:val="14"/>
              </w:rPr>
              <w:t>примеру</w:t>
            </w:r>
            <w:r>
              <w:rPr>
                <w:spacing w:val="-4"/>
                <w:sz w:val="14"/>
              </w:rPr>
              <w:t xml:space="preserve"> </w:t>
            </w:r>
            <w:r>
              <w:rPr>
                <w:sz w:val="14"/>
              </w:rPr>
              <w:t>појам</w:t>
            </w:r>
            <w:r>
              <w:rPr>
                <w:spacing w:val="-5"/>
                <w:sz w:val="14"/>
              </w:rPr>
              <w:t xml:space="preserve"> </w:t>
            </w:r>
            <w:r>
              <w:rPr>
                <w:sz w:val="14"/>
              </w:rPr>
              <w:t>и</w:t>
            </w:r>
            <w:r>
              <w:rPr>
                <w:spacing w:val="-5"/>
                <w:sz w:val="14"/>
              </w:rPr>
              <w:t xml:space="preserve"> </w:t>
            </w:r>
            <w:r>
              <w:rPr>
                <w:sz w:val="14"/>
              </w:rPr>
              <w:t>врсте</w:t>
            </w:r>
            <w:r>
              <w:rPr>
                <w:spacing w:val="-5"/>
                <w:sz w:val="14"/>
              </w:rPr>
              <w:t xml:space="preserve"> </w:t>
            </w:r>
            <w:r>
              <w:rPr>
                <w:sz w:val="14"/>
              </w:rPr>
              <w:t>трошкова,</w:t>
            </w:r>
            <w:r>
              <w:rPr>
                <w:spacing w:val="-4"/>
                <w:sz w:val="14"/>
              </w:rPr>
              <w:t xml:space="preserve"> </w:t>
            </w:r>
            <w:r>
              <w:rPr>
                <w:sz w:val="14"/>
              </w:rPr>
              <w:t>цену коштања и</w:t>
            </w:r>
            <w:r>
              <w:rPr>
                <w:spacing w:val="-2"/>
                <w:sz w:val="14"/>
              </w:rPr>
              <w:t xml:space="preserve"> </w:t>
            </w:r>
            <w:r>
              <w:rPr>
                <w:sz w:val="14"/>
              </w:rPr>
              <w:t>инвестиције</w:t>
            </w:r>
          </w:p>
          <w:p w:rsidR="000F0098" w:rsidRDefault="00925750">
            <w:pPr>
              <w:pStyle w:val="TableParagraph"/>
              <w:numPr>
                <w:ilvl w:val="0"/>
                <w:numId w:val="568"/>
              </w:numPr>
              <w:tabs>
                <w:tab w:val="left" w:pos="141"/>
              </w:tabs>
              <w:spacing w:line="159" w:lineRule="exact"/>
              <w:rPr>
                <w:sz w:val="14"/>
              </w:rPr>
            </w:pPr>
            <w:r>
              <w:rPr>
                <w:sz w:val="14"/>
              </w:rPr>
              <w:t>израчуна праг рент</w:t>
            </w:r>
            <w:r>
              <w:rPr>
                <w:sz w:val="14"/>
              </w:rPr>
              <w:t>абилности на једноставном</w:t>
            </w:r>
            <w:r>
              <w:rPr>
                <w:spacing w:val="-6"/>
                <w:sz w:val="14"/>
              </w:rPr>
              <w:t xml:space="preserve"> </w:t>
            </w:r>
            <w:r>
              <w:rPr>
                <w:sz w:val="14"/>
              </w:rPr>
              <w:t>примеру</w:t>
            </w:r>
          </w:p>
          <w:p w:rsidR="000F0098" w:rsidRDefault="00925750">
            <w:pPr>
              <w:pStyle w:val="TableParagraph"/>
              <w:numPr>
                <w:ilvl w:val="0"/>
                <w:numId w:val="568"/>
              </w:numPr>
              <w:tabs>
                <w:tab w:val="left" w:pos="141"/>
              </w:tabs>
              <w:ind w:right="128"/>
              <w:rPr>
                <w:sz w:val="14"/>
              </w:rPr>
            </w:pPr>
            <w:r>
              <w:rPr>
                <w:sz w:val="14"/>
              </w:rPr>
              <w:t>објасни значај производног плана и изради производни план за сопствену бизнис идеју у најједноставнијем облику (самостално или уз помоћ</w:t>
            </w:r>
            <w:r>
              <w:rPr>
                <w:spacing w:val="-2"/>
                <w:sz w:val="14"/>
              </w:rPr>
              <w:t xml:space="preserve"> </w:t>
            </w:r>
            <w:r>
              <w:rPr>
                <w:sz w:val="14"/>
              </w:rPr>
              <w:t>наставника)</w:t>
            </w:r>
          </w:p>
          <w:p w:rsidR="000F0098" w:rsidRDefault="00925750">
            <w:pPr>
              <w:pStyle w:val="TableParagraph"/>
              <w:numPr>
                <w:ilvl w:val="0"/>
                <w:numId w:val="568"/>
              </w:numPr>
              <w:tabs>
                <w:tab w:val="left" w:pos="141"/>
              </w:tabs>
              <w:spacing w:line="237" w:lineRule="auto"/>
              <w:ind w:right="244"/>
              <w:rPr>
                <w:sz w:val="14"/>
              </w:rPr>
            </w:pPr>
            <w:r>
              <w:rPr>
                <w:sz w:val="14"/>
              </w:rPr>
              <w:t>увиђа</w:t>
            </w:r>
            <w:r>
              <w:rPr>
                <w:spacing w:val="-4"/>
                <w:sz w:val="14"/>
              </w:rPr>
              <w:t xml:space="preserve"> </w:t>
            </w:r>
            <w:r>
              <w:rPr>
                <w:sz w:val="14"/>
              </w:rPr>
              <w:t>значај</w:t>
            </w:r>
            <w:r>
              <w:rPr>
                <w:spacing w:val="-4"/>
                <w:sz w:val="14"/>
              </w:rPr>
              <w:t xml:space="preserve"> </w:t>
            </w:r>
            <w:r>
              <w:rPr>
                <w:sz w:val="14"/>
              </w:rPr>
              <w:t>планирања</w:t>
            </w:r>
            <w:r>
              <w:rPr>
                <w:spacing w:val="-5"/>
                <w:sz w:val="14"/>
              </w:rPr>
              <w:t xml:space="preserve"> </w:t>
            </w:r>
            <w:r>
              <w:rPr>
                <w:sz w:val="14"/>
              </w:rPr>
              <w:t>и</w:t>
            </w:r>
            <w:r>
              <w:rPr>
                <w:spacing w:val="-5"/>
                <w:sz w:val="14"/>
              </w:rPr>
              <w:t xml:space="preserve"> </w:t>
            </w:r>
            <w:r>
              <w:rPr>
                <w:sz w:val="14"/>
              </w:rPr>
              <w:t>одабира</w:t>
            </w:r>
            <w:r>
              <w:rPr>
                <w:spacing w:val="-4"/>
                <w:sz w:val="14"/>
              </w:rPr>
              <w:t xml:space="preserve"> </w:t>
            </w:r>
            <w:r>
              <w:rPr>
                <w:sz w:val="14"/>
              </w:rPr>
              <w:t>људских</w:t>
            </w:r>
            <w:r>
              <w:rPr>
                <w:spacing w:val="-4"/>
                <w:sz w:val="14"/>
              </w:rPr>
              <w:t xml:space="preserve"> </w:t>
            </w:r>
            <w:r>
              <w:rPr>
                <w:sz w:val="14"/>
              </w:rPr>
              <w:t>ресурса</w:t>
            </w:r>
            <w:r>
              <w:rPr>
                <w:spacing w:val="-4"/>
                <w:sz w:val="14"/>
              </w:rPr>
              <w:t xml:space="preserve"> </w:t>
            </w:r>
            <w:r>
              <w:rPr>
                <w:sz w:val="14"/>
              </w:rPr>
              <w:t>за</w:t>
            </w:r>
            <w:r>
              <w:rPr>
                <w:spacing w:val="-5"/>
                <w:sz w:val="14"/>
              </w:rPr>
              <w:t xml:space="preserve"> </w:t>
            </w:r>
            <w:r>
              <w:rPr>
                <w:sz w:val="14"/>
              </w:rPr>
              <w:t>потребе организације</w:t>
            </w:r>
          </w:p>
          <w:p w:rsidR="000F0098" w:rsidRDefault="00925750">
            <w:pPr>
              <w:pStyle w:val="TableParagraph"/>
              <w:numPr>
                <w:ilvl w:val="0"/>
                <w:numId w:val="568"/>
              </w:numPr>
              <w:tabs>
                <w:tab w:val="left" w:pos="141"/>
              </w:tabs>
              <w:spacing w:line="160" w:lineRule="exact"/>
              <w:rPr>
                <w:sz w:val="14"/>
              </w:rPr>
            </w:pPr>
            <w:r>
              <w:rPr>
                <w:sz w:val="14"/>
              </w:rPr>
              <w:t>користи</w:t>
            </w:r>
            <w:r>
              <w:rPr>
                <w:spacing w:val="-13"/>
                <w:sz w:val="14"/>
              </w:rPr>
              <w:t xml:space="preserve"> </w:t>
            </w:r>
            <w:r>
              <w:rPr>
                <w:sz w:val="14"/>
              </w:rPr>
              <w:t>гантограм</w:t>
            </w:r>
          </w:p>
          <w:p w:rsidR="000F0098" w:rsidRDefault="00925750">
            <w:pPr>
              <w:pStyle w:val="TableParagraph"/>
              <w:numPr>
                <w:ilvl w:val="0"/>
                <w:numId w:val="568"/>
              </w:numPr>
              <w:tabs>
                <w:tab w:val="left" w:pos="141"/>
              </w:tabs>
              <w:ind w:right="585"/>
              <w:rPr>
                <w:sz w:val="14"/>
              </w:rPr>
            </w:pPr>
            <w:r>
              <w:rPr>
                <w:sz w:val="14"/>
              </w:rPr>
              <w:t>објасни значај информационих технологија за</w:t>
            </w:r>
            <w:r>
              <w:rPr>
                <w:spacing w:val="-25"/>
                <w:sz w:val="14"/>
              </w:rPr>
              <w:t xml:space="preserve"> </w:t>
            </w:r>
            <w:r>
              <w:rPr>
                <w:sz w:val="14"/>
              </w:rPr>
              <w:t>савремено пословање</w:t>
            </w:r>
          </w:p>
          <w:p w:rsidR="000F0098" w:rsidRDefault="00925750">
            <w:pPr>
              <w:pStyle w:val="TableParagraph"/>
              <w:numPr>
                <w:ilvl w:val="0"/>
                <w:numId w:val="568"/>
              </w:numPr>
              <w:tabs>
                <w:tab w:val="left" w:pos="141"/>
              </w:tabs>
              <w:spacing w:line="159" w:lineRule="exact"/>
              <w:rPr>
                <w:sz w:val="14"/>
              </w:rPr>
            </w:pPr>
            <w:r>
              <w:rPr>
                <w:sz w:val="14"/>
              </w:rPr>
              <w:t>схвати важност непрекидног иновирања производа или</w:t>
            </w:r>
            <w:r>
              <w:rPr>
                <w:spacing w:val="-20"/>
                <w:sz w:val="14"/>
              </w:rPr>
              <w:t xml:space="preserve"> </w:t>
            </w:r>
            <w:r>
              <w:rPr>
                <w:sz w:val="14"/>
              </w:rPr>
              <w:t>услуга</w:t>
            </w:r>
          </w:p>
          <w:p w:rsidR="000F0098" w:rsidRDefault="00925750">
            <w:pPr>
              <w:pStyle w:val="TableParagraph"/>
              <w:numPr>
                <w:ilvl w:val="0"/>
                <w:numId w:val="568"/>
              </w:numPr>
              <w:tabs>
                <w:tab w:val="left" w:pos="141"/>
              </w:tabs>
              <w:ind w:right="107"/>
              <w:rPr>
                <w:sz w:val="14"/>
              </w:rPr>
            </w:pPr>
            <w:r>
              <w:rPr>
                <w:sz w:val="14"/>
              </w:rPr>
              <w:t>изабере најповољнију организациону и правну форму</w:t>
            </w:r>
            <w:r>
              <w:rPr>
                <w:spacing w:val="-25"/>
                <w:sz w:val="14"/>
              </w:rPr>
              <w:t xml:space="preserve"> </w:t>
            </w:r>
            <w:r>
              <w:rPr>
                <w:sz w:val="14"/>
              </w:rPr>
              <w:t>привредне активности</w:t>
            </w:r>
          </w:p>
          <w:p w:rsidR="000F0098" w:rsidRDefault="00925750">
            <w:pPr>
              <w:pStyle w:val="TableParagraph"/>
              <w:numPr>
                <w:ilvl w:val="0"/>
                <w:numId w:val="568"/>
              </w:numPr>
              <w:tabs>
                <w:tab w:val="left" w:pos="141"/>
              </w:tabs>
              <w:ind w:right="314"/>
              <w:rPr>
                <w:sz w:val="14"/>
              </w:rPr>
            </w:pPr>
            <w:r>
              <w:rPr>
                <w:sz w:val="14"/>
              </w:rPr>
              <w:t>изради и презентује организациони план за сопствену бизнис идеју</w:t>
            </w:r>
          </w:p>
          <w:p w:rsidR="000F0098" w:rsidRDefault="00925750">
            <w:pPr>
              <w:pStyle w:val="TableParagraph"/>
              <w:numPr>
                <w:ilvl w:val="0"/>
                <w:numId w:val="568"/>
              </w:numPr>
              <w:tabs>
                <w:tab w:val="left" w:pos="141"/>
              </w:tabs>
              <w:spacing w:line="159" w:lineRule="exact"/>
              <w:rPr>
                <w:sz w:val="14"/>
              </w:rPr>
            </w:pPr>
            <w:r>
              <w:rPr>
                <w:sz w:val="14"/>
              </w:rPr>
              <w:t>самостално сачини или попуни основну пословну</w:t>
            </w:r>
            <w:r>
              <w:rPr>
                <w:spacing w:val="-8"/>
                <w:sz w:val="14"/>
              </w:rPr>
              <w:t xml:space="preserve"> </w:t>
            </w:r>
            <w:r>
              <w:rPr>
                <w:sz w:val="14"/>
              </w:rPr>
              <w:t>документацију</w:t>
            </w:r>
          </w:p>
        </w:tc>
        <w:tc>
          <w:tcPr>
            <w:tcW w:w="4139" w:type="dxa"/>
          </w:tcPr>
          <w:p w:rsidR="000F0098" w:rsidRDefault="00925750">
            <w:pPr>
              <w:pStyle w:val="TableParagraph"/>
              <w:numPr>
                <w:ilvl w:val="0"/>
                <w:numId w:val="567"/>
              </w:numPr>
              <w:tabs>
                <w:tab w:val="left" w:pos="140"/>
              </w:tabs>
              <w:spacing w:before="19"/>
              <w:ind w:right="481"/>
              <w:rPr>
                <w:sz w:val="14"/>
              </w:rPr>
            </w:pPr>
            <w:r>
              <w:rPr>
                <w:sz w:val="14"/>
              </w:rPr>
              <w:t>Менаџмент функције (планирање, организовање, вођење</w:t>
            </w:r>
            <w:r>
              <w:rPr>
                <w:spacing w:val="-19"/>
                <w:sz w:val="14"/>
              </w:rPr>
              <w:t xml:space="preserve"> </w:t>
            </w:r>
            <w:r>
              <w:rPr>
                <w:sz w:val="14"/>
              </w:rPr>
              <w:t>и контрола)</w:t>
            </w:r>
          </w:p>
          <w:p w:rsidR="000F0098" w:rsidRDefault="00925750">
            <w:pPr>
              <w:pStyle w:val="TableParagraph"/>
              <w:numPr>
                <w:ilvl w:val="0"/>
                <w:numId w:val="567"/>
              </w:numPr>
              <w:tabs>
                <w:tab w:val="left" w:pos="140"/>
              </w:tabs>
              <w:spacing w:line="159" w:lineRule="exact"/>
              <w:rPr>
                <w:sz w:val="14"/>
              </w:rPr>
            </w:pPr>
            <w:r>
              <w:rPr>
                <w:sz w:val="14"/>
              </w:rPr>
              <w:t>Појам и врсте трошкова, цена</w:t>
            </w:r>
            <w:r>
              <w:rPr>
                <w:spacing w:val="-7"/>
                <w:sz w:val="14"/>
              </w:rPr>
              <w:t xml:space="preserve"> </w:t>
            </w:r>
            <w:r>
              <w:rPr>
                <w:sz w:val="14"/>
              </w:rPr>
              <w:t>коштања</w:t>
            </w:r>
          </w:p>
          <w:p w:rsidR="000F0098" w:rsidRDefault="00925750">
            <w:pPr>
              <w:pStyle w:val="TableParagraph"/>
              <w:numPr>
                <w:ilvl w:val="0"/>
                <w:numId w:val="567"/>
              </w:numPr>
              <w:tabs>
                <w:tab w:val="left" w:pos="140"/>
              </w:tabs>
              <w:spacing w:line="160" w:lineRule="exact"/>
              <w:rPr>
                <w:sz w:val="14"/>
              </w:rPr>
            </w:pPr>
            <w:r>
              <w:rPr>
                <w:sz w:val="14"/>
              </w:rPr>
              <w:t>Инвестиције</w:t>
            </w:r>
          </w:p>
          <w:p w:rsidR="000F0098" w:rsidRDefault="00925750">
            <w:pPr>
              <w:pStyle w:val="TableParagraph"/>
              <w:numPr>
                <w:ilvl w:val="0"/>
                <w:numId w:val="567"/>
              </w:numPr>
              <w:tabs>
                <w:tab w:val="left" w:pos="140"/>
              </w:tabs>
              <w:spacing w:line="160" w:lineRule="exact"/>
              <w:rPr>
                <w:sz w:val="14"/>
              </w:rPr>
            </w:pPr>
            <w:r>
              <w:rPr>
                <w:sz w:val="14"/>
              </w:rPr>
              <w:t>Преломна тачка</w:t>
            </w:r>
            <w:r>
              <w:rPr>
                <w:spacing w:val="-1"/>
                <w:sz w:val="14"/>
              </w:rPr>
              <w:t xml:space="preserve"> </w:t>
            </w:r>
            <w:r>
              <w:rPr>
                <w:sz w:val="14"/>
              </w:rPr>
              <w:t>рен</w:t>
            </w:r>
            <w:r>
              <w:rPr>
                <w:sz w:val="14"/>
              </w:rPr>
              <w:t>табилности</w:t>
            </w:r>
          </w:p>
          <w:p w:rsidR="000F0098" w:rsidRDefault="00925750">
            <w:pPr>
              <w:pStyle w:val="TableParagraph"/>
              <w:numPr>
                <w:ilvl w:val="0"/>
                <w:numId w:val="567"/>
              </w:numPr>
              <w:tabs>
                <w:tab w:val="left" w:pos="140"/>
              </w:tabs>
              <w:ind w:right="336"/>
              <w:rPr>
                <w:sz w:val="14"/>
              </w:rPr>
            </w:pPr>
            <w:r>
              <w:rPr>
                <w:sz w:val="14"/>
              </w:rPr>
              <w:t>Менаџмент</w:t>
            </w:r>
            <w:r>
              <w:rPr>
                <w:spacing w:val="-8"/>
                <w:sz w:val="14"/>
              </w:rPr>
              <w:t xml:space="preserve"> </w:t>
            </w:r>
            <w:r>
              <w:rPr>
                <w:sz w:val="14"/>
              </w:rPr>
              <w:t>производње</w:t>
            </w:r>
            <w:r>
              <w:rPr>
                <w:spacing w:val="-8"/>
                <w:sz w:val="14"/>
              </w:rPr>
              <w:t xml:space="preserve"> </w:t>
            </w:r>
            <w:r>
              <w:rPr>
                <w:sz w:val="14"/>
              </w:rPr>
              <w:t>-управљање</w:t>
            </w:r>
            <w:r>
              <w:rPr>
                <w:spacing w:val="-8"/>
                <w:sz w:val="14"/>
              </w:rPr>
              <w:t xml:space="preserve"> </w:t>
            </w:r>
            <w:r>
              <w:rPr>
                <w:sz w:val="14"/>
              </w:rPr>
              <w:t>производним</w:t>
            </w:r>
            <w:r>
              <w:rPr>
                <w:spacing w:val="-8"/>
                <w:sz w:val="14"/>
              </w:rPr>
              <w:t xml:space="preserve"> </w:t>
            </w:r>
            <w:r>
              <w:rPr>
                <w:sz w:val="14"/>
              </w:rPr>
              <w:t>процесом/ услугом</w:t>
            </w:r>
          </w:p>
          <w:p w:rsidR="000F0098" w:rsidRDefault="00925750">
            <w:pPr>
              <w:pStyle w:val="TableParagraph"/>
              <w:numPr>
                <w:ilvl w:val="0"/>
                <w:numId w:val="567"/>
              </w:numPr>
              <w:tabs>
                <w:tab w:val="left" w:pos="140"/>
              </w:tabs>
              <w:spacing w:line="159" w:lineRule="exact"/>
              <w:rPr>
                <w:sz w:val="14"/>
              </w:rPr>
            </w:pPr>
            <w:r>
              <w:rPr>
                <w:spacing w:val="-3"/>
                <w:sz w:val="14"/>
              </w:rPr>
              <w:t xml:space="preserve">Управљање </w:t>
            </w:r>
            <w:r>
              <w:rPr>
                <w:sz w:val="14"/>
              </w:rPr>
              <w:t>људским</w:t>
            </w:r>
            <w:r>
              <w:rPr>
                <w:sz w:val="14"/>
              </w:rPr>
              <w:t xml:space="preserve"> </w:t>
            </w:r>
            <w:r>
              <w:rPr>
                <w:sz w:val="14"/>
              </w:rPr>
              <w:t>ресурсима</w:t>
            </w:r>
          </w:p>
          <w:p w:rsidR="000F0098" w:rsidRDefault="00925750">
            <w:pPr>
              <w:pStyle w:val="TableParagraph"/>
              <w:numPr>
                <w:ilvl w:val="0"/>
                <w:numId w:val="567"/>
              </w:numPr>
              <w:tabs>
                <w:tab w:val="left" w:pos="140"/>
              </w:tabs>
              <w:spacing w:line="160" w:lineRule="exact"/>
              <w:rPr>
                <w:sz w:val="14"/>
              </w:rPr>
            </w:pPr>
            <w:r>
              <w:rPr>
                <w:spacing w:val="-3"/>
                <w:sz w:val="14"/>
              </w:rPr>
              <w:t>Управљање</w:t>
            </w:r>
            <w:r>
              <w:rPr>
                <w:spacing w:val="-2"/>
                <w:sz w:val="14"/>
              </w:rPr>
              <w:t xml:space="preserve"> </w:t>
            </w:r>
            <w:r>
              <w:rPr>
                <w:sz w:val="14"/>
              </w:rPr>
              <w:t>временом</w:t>
            </w:r>
          </w:p>
          <w:p w:rsidR="000F0098" w:rsidRDefault="00925750">
            <w:pPr>
              <w:pStyle w:val="TableParagraph"/>
              <w:numPr>
                <w:ilvl w:val="0"/>
                <w:numId w:val="567"/>
              </w:numPr>
              <w:tabs>
                <w:tab w:val="left" w:pos="140"/>
              </w:tabs>
              <w:spacing w:line="160" w:lineRule="exact"/>
              <w:rPr>
                <w:sz w:val="14"/>
              </w:rPr>
            </w:pPr>
            <w:r>
              <w:rPr>
                <w:sz w:val="14"/>
              </w:rPr>
              <w:t>Инжењеринг</w:t>
            </w:r>
            <w:r>
              <w:rPr>
                <w:spacing w:val="-1"/>
                <w:sz w:val="14"/>
              </w:rPr>
              <w:t xml:space="preserve"> </w:t>
            </w:r>
            <w:r>
              <w:rPr>
                <w:sz w:val="14"/>
              </w:rPr>
              <w:t>вредности</w:t>
            </w:r>
          </w:p>
          <w:p w:rsidR="000F0098" w:rsidRDefault="00925750">
            <w:pPr>
              <w:pStyle w:val="TableParagraph"/>
              <w:numPr>
                <w:ilvl w:val="0"/>
                <w:numId w:val="567"/>
              </w:numPr>
              <w:tabs>
                <w:tab w:val="left" w:pos="140"/>
              </w:tabs>
              <w:spacing w:line="160" w:lineRule="exact"/>
              <w:rPr>
                <w:sz w:val="14"/>
              </w:rPr>
            </w:pPr>
            <w:r>
              <w:rPr>
                <w:sz w:val="14"/>
              </w:rPr>
              <w:t>Информационе технологије у</w:t>
            </w:r>
            <w:r>
              <w:rPr>
                <w:spacing w:val="-3"/>
                <w:sz w:val="14"/>
              </w:rPr>
              <w:t xml:space="preserve"> </w:t>
            </w:r>
            <w:r>
              <w:rPr>
                <w:sz w:val="14"/>
              </w:rPr>
              <w:t>пословању</w:t>
            </w:r>
          </w:p>
          <w:p w:rsidR="000F0098" w:rsidRDefault="00925750">
            <w:pPr>
              <w:pStyle w:val="TableParagraph"/>
              <w:numPr>
                <w:ilvl w:val="0"/>
                <w:numId w:val="567"/>
              </w:numPr>
              <w:tabs>
                <w:tab w:val="left" w:pos="140"/>
              </w:tabs>
              <w:spacing w:line="161" w:lineRule="exact"/>
              <w:rPr>
                <w:sz w:val="14"/>
              </w:rPr>
            </w:pPr>
            <w:r>
              <w:rPr>
                <w:sz w:val="14"/>
              </w:rPr>
              <w:t>Правни аспект покретања</w:t>
            </w:r>
            <w:r>
              <w:rPr>
                <w:spacing w:val="-2"/>
                <w:sz w:val="14"/>
              </w:rPr>
              <w:t xml:space="preserve"> </w:t>
            </w:r>
            <w:r>
              <w:rPr>
                <w:sz w:val="14"/>
              </w:rPr>
              <w:t>бизниса</w:t>
            </w:r>
          </w:p>
        </w:tc>
      </w:tr>
    </w:tbl>
    <w:p w:rsidR="000F0098" w:rsidRDefault="000F0098">
      <w:pPr>
        <w:spacing w:line="161" w:lineRule="exact"/>
        <w:rPr>
          <w:sz w:val="14"/>
        </w:rPr>
        <w:sectPr w:rsidR="000F0098">
          <w:pgSz w:w="11910" w:h="15740"/>
          <w:pgMar w:top="6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22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1"/>
              <w:ind w:left="0" w:firstLine="0"/>
              <w:rPr>
                <w:sz w:val="20"/>
              </w:rPr>
            </w:pPr>
          </w:p>
          <w:p w:rsidR="000F0098" w:rsidRDefault="00925750">
            <w:pPr>
              <w:pStyle w:val="TableParagraph"/>
              <w:ind w:left="56" w:right="392" w:firstLine="0"/>
              <w:rPr>
                <w:b/>
                <w:sz w:val="14"/>
              </w:rPr>
            </w:pPr>
            <w:r>
              <w:rPr>
                <w:b/>
                <w:sz w:val="14"/>
              </w:rPr>
              <w:t>Економија пословања, финасијски план</w:t>
            </w:r>
          </w:p>
        </w:tc>
        <w:tc>
          <w:tcPr>
            <w:tcW w:w="4139" w:type="dxa"/>
          </w:tcPr>
          <w:p w:rsidR="000F0098" w:rsidRDefault="00925750">
            <w:pPr>
              <w:pStyle w:val="TableParagraph"/>
              <w:numPr>
                <w:ilvl w:val="0"/>
                <w:numId w:val="566"/>
              </w:numPr>
              <w:tabs>
                <w:tab w:val="left" w:pos="141"/>
              </w:tabs>
              <w:spacing w:before="18" w:line="161" w:lineRule="exact"/>
              <w:rPr>
                <w:sz w:val="14"/>
              </w:rPr>
            </w:pPr>
            <w:r>
              <w:rPr>
                <w:sz w:val="14"/>
              </w:rPr>
              <w:t>састави биланс стања на најједноставнијем</w:t>
            </w:r>
            <w:r>
              <w:rPr>
                <w:spacing w:val="-3"/>
                <w:sz w:val="14"/>
              </w:rPr>
              <w:t xml:space="preserve"> </w:t>
            </w:r>
            <w:r>
              <w:rPr>
                <w:sz w:val="14"/>
              </w:rPr>
              <w:t>примеру</w:t>
            </w:r>
          </w:p>
          <w:p w:rsidR="000F0098" w:rsidRDefault="00925750">
            <w:pPr>
              <w:pStyle w:val="TableParagraph"/>
              <w:numPr>
                <w:ilvl w:val="0"/>
                <w:numId w:val="566"/>
              </w:numPr>
              <w:tabs>
                <w:tab w:val="left" w:pos="141"/>
              </w:tabs>
              <w:ind w:right="746"/>
              <w:rPr>
                <w:sz w:val="14"/>
              </w:rPr>
            </w:pPr>
            <w:r>
              <w:rPr>
                <w:sz w:val="14"/>
              </w:rPr>
              <w:t>састави биланс успеха и утврди пословни резултат на најједноставнијем</w:t>
            </w:r>
            <w:r>
              <w:rPr>
                <w:spacing w:val="-1"/>
                <w:sz w:val="14"/>
              </w:rPr>
              <w:t xml:space="preserve"> </w:t>
            </w:r>
            <w:r>
              <w:rPr>
                <w:sz w:val="14"/>
              </w:rPr>
              <w:t>примеру</w:t>
            </w:r>
          </w:p>
          <w:p w:rsidR="000F0098" w:rsidRDefault="00925750">
            <w:pPr>
              <w:pStyle w:val="TableParagraph"/>
              <w:numPr>
                <w:ilvl w:val="0"/>
                <w:numId w:val="566"/>
              </w:numPr>
              <w:tabs>
                <w:tab w:val="left" w:pos="141"/>
              </w:tabs>
              <w:ind w:right="449"/>
              <w:rPr>
                <w:sz w:val="14"/>
              </w:rPr>
            </w:pPr>
            <w:r>
              <w:rPr>
                <w:sz w:val="14"/>
              </w:rPr>
              <w:t>направи</w:t>
            </w:r>
            <w:r>
              <w:rPr>
                <w:spacing w:val="-6"/>
                <w:sz w:val="14"/>
              </w:rPr>
              <w:t xml:space="preserve"> </w:t>
            </w:r>
            <w:r>
              <w:rPr>
                <w:sz w:val="14"/>
              </w:rPr>
              <w:t>разлику</w:t>
            </w:r>
            <w:r>
              <w:rPr>
                <w:spacing w:val="-5"/>
                <w:sz w:val="14"/>
              </w:rPr>
              <w:t xml:space="preserve"> </w:t>
            </w:r>
            <w:r>
              <w:rPr>
                <w:sz w:val="14"/>
              </w:rPr>
              <w:t>између</w:t>
            </w:r>
            <w:r>
              <w:rPr>
                <w:spacing w:val="-5"/>
                <w:sz w:val="14"/>
              </w:rPr>
              <w:t xml:space="preserve"> </w:t>
            </w:r>
            <w:r>
              <w:rPr>
                <w:sz w:val="14"/>
              </w:rPr>
              <w:t>прихода</w:t>
            </w:r>
            <w:r>
              <w:rPr>
                <w:spacing w:val="-5"/>
                <w:sz w:val="14"/>
              </w:rPr>
              <w:t xml:space="preserve"> </w:t>
            </w:r>
            <w:r>
              <w:rPr>
                <w:sz w:val="14"/>
              </w:rPr>
              <w:t>и</w:t>
            </w:r>
            <w:r>
              <w:rPr>
                <w:spacing w:val="-6"/>
                <w:sz w:val="14"/>
              </w:rPr>
              <w:t xml:space="preserve"> </w:t>
            </w:r>
            <w:r>
              <w:rPr>
                <w:sz w:val="14"/>
              </w:rPr>
              <w:t>расхода</w:t>
            </w:r>
            <w:r>
              <w:rPr>
                <w:spacing w:val="-5"/>
                <w:sz w:val="14"/>
              </w:rPr>
              <w:t xml:space="preserve"> </w:t>
            </w:r>
            <w:r>
              <w:rPr>
                <w:sz w:val="14"/>
              </w:rPr>
              <w:t>с</w:t>
            </w:r>
            <w:r>
              <w:rPr>
                <w:spacing w:val="-5"/>
                <w:sz w:val="14"/>
              </w:rPr>
              <w:t xml:space="preserve"> </w:t>
            </w:r>
            <w:r>
              <w:rPr>
                <w:sz w:val="14"/>
              </w:rPr>
              <w:t>једне</w:t>
            </w:r>
            <w:r>
              <w:rPr>
                <w:spacing w:val="-5"/>
                <w:sz w:val="14"/>
              </w:rPr>
              <w:t xml:space="preserve"> </w:t>
            </w:r>
            <w:r>
              <w:rPr>
                <w:sz w:val="14"/>
              </w:rPr>
              <w:t>стране</w:t>
            </w:r>
            <w:r>
              <w:rPr>
                <w:spacing w:val="-5"/>
                <w:sz w:val="14"/>
              </w:rPr>
              <w:t xml:space="preserve"> </w:t>
            </w:r>
            <w:r>
              <w:rPr>
                <w:sz w:val="14"/>
              </w:rPr>
              <w:t>и прилива и одлива новца са друге</w:t>
            </w:r>
            <w:r>
              <w:rPr>
                <w:spacing w:val="-5"/>
                <w:sz w:val="14"/>
              </w:rPr>
              <w:t xml:space="preserve"> </w:t>
            </w:r>
            <w:r>
              <w:rPr>
                <w:sz w:val="14"/>
              </w:rPr>
              <w:t>с</w:t>
            </w:r>
            <w:r>
              <w:rPr>
                <w:sz w:val="14"/>
              </w:rPr>
              <w:t>тране</w:t>
            </w:r>
          </w:p>
          <w:p w:rsidR="000F0098" w:rsidRDefault="00925750">
            <w:pPr>
              <w:pStyle w:val="TableParagraph"/>
              <w:spacing w:line="159" w:lineRule="exact"/>
              <w:ind w:left="266" w:firstLine="0"/>
              <w:rPr>
                <w:sz w:val="14"/>
              </w:rPr>
            </w:pPr>
            <w:r>
              <w:rPr>
                <w:sz w:val="14"/>
              </w:rPr>
              <w:t>на најједноставнијем примеру</w:t>
            </w:r>
          </w:p>
          <w:p w:rsidR="000F0098" w:rsidRDefault="00925750">
            <w:pPr>
              <w:pStyle w:val="TableParagraph"/>
              <w:numPr>
                <w:ilvl w:val="0"/>
                <w:numId w:val="566"/>
              </w:numPr>
              <w:tabs>
                <w:tab w:val="left" w:pos="141"/>
              </w:tabs>
              <w:spacing w:line="160" w:lineRule="exact"/>
              <w:rPr>
                <w:sz w:val="14"/>
              </w:rPr>
            </w:pPr>
            <w:r>
              <w:rPr>
                <w:sz w:val="14"/>
              </w:rPr>
              <w:t>наведе могуће начине финансирања сопствене</w:t>
            </w:r>
            <w:r>
              <w:rPr>
                <w:spacing w:val="-4"/>
                <w:sz w:val="14"/>
              </w:rPr>
              <w:t xml:space="preserve"> </w:t>
            </w:r>
            <w:r>
              <w:rPr>
                <w:sz w:val="14"/>
              </w:rPr>
              <w:t>делатности</w:t>
            </w:r>
          </w:p>
          <w:p w:rsidR="000F0098" w:rsidRDefault="00925750">
            <w:pPr>
              <w:pStyle w:val="TableParagraph"/>
              <w:numPr>
                <w:ilvl w:val="0"/>
                <w:numId w:val="566"/>
              </w:numPr>
              <w:tabs>
                <w:tab w:val="left" w:pos="141"/>
              </w:tabs>
              <w:ind w:right="624"/>
              <w:rPr>
                <w:sz w:val="14"/>
              </w:rPr>
            </w:pPr>
            <w:r>
              <w:rPr>
                <w:sz w:val="14"/>
              </w:rPr>
              <w:t xml:space="preserve">се информише у одговарајућим институцијама о свим релевантним питањима </w:t>
            </w:r>
            <w:r>
              <w:rPr>
                <w:spacing w:val="-3"/>
                <w:sz w:val="14"/>
              </w:rPr>
              <w:t xml:space="preserve">од </w:t>
            </w:r>
            <w:r>
              <w:rPr>
                <w:sz w:val="14"/>
              </w:rPr>
              <w:t>значаја за покретање</w:t>
            </w:r>
            <w:r>
              <w:rPr>
                <w:spacing w:val="-12"/>
                <w:sz w:val="14"/>
              </w:rPr>
              <w:t xml:space="preserve"> </w:t>
            </w:r>
            <w:r>
              <w:rPr>
                <w:sz w:val="14"/>
              </w:rPr>
              <w:t>бизниса</w:t>
            </w:r>
          </w:p>
          <w:p w:rsidR="000F0098" w:rsidRDefault="00925750">
            <w:pPr>
              <w:pStyle w:val="TableParagraph"/>
              <w:numPr>
                <w:ilvl w:val="0"/>
                <w:numId w:val="566"/>
              </w:numPr>
              <w:tabs>
                <w:tab w:val="left" w:pos="141"/>
              </w:tabs>
              <w:ind w:right="277"/>
              <w:rPr>
                <w:sz w:val="14"/>
              </w:rPr>
            </w:pPr>
            <w:r>
              <w:rPr>
                <w:sz w:val="14"/>
              </w:rPr>
              <w:t>идентификује</w:t>
            </w:r>
            <w:r>
              <w:rPr>
                <w:spacing w:val="-5"/>
                <w:sz w:val="14"/>
              </w:rPr>
              <w:t xml:space="preserve"> </w:t>
            </w:r>
            <w:r>
              <w:rPr>
                <w:sz w:val="14"/>
              </w:rPr>
              <w:t>начине</w:t>
            </w:r>
            <w:r>
              <w:rPr>
                <w:spacing w:val="-5"/>
                <w:sz w:val="14"/>
              </w:rPr>
              <w:t xml:space="preserve"> </w:t>
            </w:r>
            <w:r>
              <w:rPr>
                <w:sz w:val="14"/>
              </w:rPr>
              <w:t>за</w:t>
            </w:r>
            <w:r>
              <w:rPr>
                <w:spacing w:val="-6"/>
                <w:sz w:val="14"/>
              </w:rPr>
              <w:t xml:space="preserve"> </w:t>
            </w:r>
            <w:r>
              <w:rPr>
                <w:sz w:val="14"/>
              </w:rPr>
              <w:t>одржавање</w:t>
            </w:r>
            <w:r>
              <w:rPr>
                <w:spacing w:val="-5"/>
                <w:sz w:val="14"/>
              </w:rPr>
              <w:t xml:space="preserve"> </w:t>
            </w:r>
            <w:r>
              <w:rPr>
                <w:sz w:val="14"/>
              </w:rPr>
              <w:t>ликвидности</w:t>
            </w:r>
            <w:r>
              <w:rPr>
                <w:spacing w:val="-5"/>
                <w:sz w:val="14"/>
              </w:rPr>
              <w:t xml:space="preserve"> </w:t>
            </w:r>
            <w:r>
              <w:rPr>
                <w:sz w:val="14"/>
              </w:rPr>
              <w:t>у</w:t>
            </w:r>
            <w:r>
              <w:rPr>
                <w:spacing w:val="-5"/>
                <w:sz w:val="14"/>
              </w:rPr>
              <w:t xml:space="preserve"> </w:t>
            </w:r>
            <w:r>
              <w:rPr>
                <w:sz w:val="14"/>
              </w:rPr>
              <w:t>пословању предузећа</w:t>
            </w:r>
          </w:p>
          <w:p w:rsidR="000F0098" w:rsidRDefault="00925750">
            <w:pPr>
              <w:pStyle w:val="TableParagraph"/>
              <w:numPr>
                <w:ilvl w:val="0"/>
                <w:numId w:val="566"/>
              </w:numPr>
              <w:tabs>
                <w:tab w:val="left" w:pos="141"/>
              </w:tabs>
              <w:ind w:right="104"/>
              <w:rPr>
                <w:sz w:val="14"/>
              </w:rPr>
            </w:pPr>
            <w:r>
              <w:rPr>
                <w:sz w:val="14"/>
              </w:rPr>
              <w:t>састави финансијски план за сопствену бизнис идеју самостално или уз помоћ</w:t>
            </w:r>
            <w:r>
              <w:rPr>
                <w:spacing w:val="-2"/>
                <w:sz w:val="14"/>
              </w:rPr>
              <w:t xml:space="preserve"> </w:t>
            </w:r>
            <w:r>
              <w:rPr>
                <w:sz w:val="14"/>
              </w:rPr>
              <w:t>наставника</w:t>
            </w:r>
          </w:p>
          <w:p w:rsidR="000F0098" w:rsidRDefault="00925750">
            <w:pPr>
              <w:pStyle w:val="TableParagraph"/>
              <w:numPr>
                <w:ilvl w:val="0"/>
                <w:numId w:val="566"/>
              </w:numPr>
              <w:tabs>
                <w:tab w:val="left" w:pos="141"/>
              </w:tabs>
              <w:spacing w:line="159" w:lineRule="exact"/>
              <w:rPr>
                <w:sz w:val="14"/>
              </w:rPr>
            </w:pPr>
            <w:r>
              <w:rPr>
                <w:sz w:val="14"/>
              </w:rPr>
              <w:t>презентује финансијски план за своју бизнис</w:t>
            </w:r>
            <w:r>
              <w:rPr>
                <w:spacing w:val="-5"/>
                <w:sz w:val="14"/>
              </w:rPr>
              <w:t xml:space="preserve"> </w:t>
            </w:r>
            <w:r>
              <w:rPr>
                <w:sz w:val="14"/>
              </w:rPr>
              <w:t>идеју</w:t>
            </w:r>
          </w:p>
        </w:tc>
        <w:tc>
          <w:tcPr>
            <w:tcW w:w="4139" w:type="dxa"/>
          </w:tcPr>
          <w:p w:rsidR="000F0098" w:rsidRDefault="00925750">
            <w:pPr>
              <w:pStyle w:val="TableParagraph"/>
              <w:numPr>
                <w:ilvl w:val="0"/>
                <w:numId w:val="565"/>
              </w:numPr>
              <w:tabs>
                <w:tab w:val="left" w:pos="140"/>
              </w:tabs>
              <w:spacing w:before="18" w:line="161" w:lineRule="exact"/>
              <w:rPr>
                <w:sz w:val="14"/>
              </w:rPr>
            </w:pPr>
            <w:r>
              <w:rPr>
                <w:sz w:val="14"/>
              </w:rPr>
              <w:t>Биланс</w:t>
            </w:r>
            <w:r>
              <w:rPr>
                <w:spacing w:val="-2"/>
                <w:sz w:val="14"/>
              </w:rPr>
              <w:t xml:space="preserve"> </w:t>
            </w:r>
            <w:r>
              <w:rPr>
                <w:sz w:val="14"/>
              </w:rPr>
              <w:t>стања</w:t>
            </w:r>
          </w:p>
          <w:p w:rsidR="000F0098" w:rsidRDefault="00925750">
            <w:pPr>
              <w:pStyle w:val="TableParagraph"/>
              <w:numPr>
                <w:ilvl w:val="0"/>
                <w:numId w:val="565"/>
              </w:numPr>
              <w:tabs>
                <w:tab w:val="left" w:pos="140"/>
              </w:tabs>
              <w:spacing w:line="160" w:lineRule="exact"/>
              <w:rPr>
                <w:sz w:val="14"/>
              </w:rPr>
            </w:pPr>
            <w:r>
              <w:rPr>
                <w:sz w:val="14"/>
              </w:rPr>
              <w:t>Биланс</w:t>
            </w:r>
            <w:r>
              <w:rPr>
                <w:spacing w:val="-2"/>
                <w:sz w:val="14"/>
              </w:rPr>
              <w:t xml:space="preserve"> </w:t>
            </w:r>
            <w:r>
              <w:rPr>
                <w:sz w:val="14"/>
              </w:rPr>
              <w:t>успеха</w:t>
            </w:r>
          </w:p>
          <w:p w:rsidR="000F0098" w:rsidRDefault="00925750">
            <w:pPr>
              <w:pStyle w:val="TableParagraph"/>
              <w:numPr>
                <w:ilvl w:val="0"/>
                <w:numId w:val="565"/>
              </w:numPr>
              <w:tabs>
                <w:tab w:val="left" w:pos="140"/>
              </w:tabs>
              <w:spacing w:line="160" w:lineRule="exact"/>
              <w:rPr>
                <w:sz w:val="14"/>
              </w:rPr>
            </w:pPr>
            <w:r>
              <w:rPr>
                <w:sz w:val="14"/>
              </w:rPr>
              <w:t>Биланс токова готовине (cash</w:t>
            </w:r>
            <w:r>
              <w:rPr>
                <w:spacing w:val="-3"/>
                <w:sz w:val="14"/>
              </w:rPr>
              <w:t xml:space="preserve"> </w:t>
            </w:r>
            <w:r>
              <w:rPr>
                <w:sz w:val="14"/>
              </w:rPr>
              <w:t>flow)</w:t>
            </w:r>
          </w:p>
          <w:p w:rsidR="000F0098" w:rsidRDefault="00925750">
            <w:pPr>
              <w:pStyle w:val="TableParagraph"/>
              <w:numPr>
                <w:ilvl w:val="0"/>
                <w:numId w:val="565"/>
              </w:numPr>
              <w:tabs>
                <w:tab w:val="left" w:pos="140"/>
              </w:tabs>
              <w:spacing w:line="160" w:lineRule="exact"/>
              <w:rPr>
                <w:sz w:val="14"/>
              </w:rPr>
            </w:pPr>
            <w:r>
              <w:rPr>
                <w:sz w:val="14"/>
              </w:rPr>
              <w:t>Извори</w:t>
            </w:r>
            <w:r>
              <w:rPr>
                <w:spacing w:val="-1"/>
                <w:sz w:val="14"/>
              </w:rPr>
              <w:t xml:space="preserve"> </w:t>
            </w:r>
            <w:r>
              <w:rPr>
                <w:sz w:val="14"/>
              </w:rPr>
              <w:t>финансирања</w:t>
            </w:r>
          </w:p>
          <w:p w:rsidR="000F0098" w:rsidRDefault="00925750">
            <w:pPr>
              <w:pStyle w:val="TableParagraph"/>
              <w:numPr>
                <w:ilvl w:val="0"/>
                <w:numId w:val="565"/>
              </w:numPr>
              <w:tabs>
                <w:tab w:val="left" w:pos="140"/>
              </w:tabs>
              <w:spacing w:line="160" w:lineRule="exact"/>
              <w:rPr>
                <w:sz w:val="14"/>
              </w:rPr>
            </w:pPr>
            <w:r>
              <w:rPr>
                <w:sz w:val="14"/>
              </w:rPr>
              <w:t>Институције и инфраструктура за подршку</w:t>
            </w:r>
            <w:r>
              <w:rPr>
                <w:spacing w:val="-13"/>
                <w:sz w:val="14"/>
              </w:rPr>
              <w:t xml:space="preserve"> </w:t>
            </w:r>
            <w:r>
              <w:rPr>
                <w:sz w:val="14"/>
              </w:rPr>
              <w:t>предузетништву</w:t>
            </w:r>
          </w:p>
          <w:p w:rsidR="000F0098" w:rsidRDefault="00925750">
            <w:pPr>
              <w:pStyle w:val="TableParagraph"/>
              <w:numPr>
                <w:ilvl w:val="0"/>
                <w:numId w:val="565"/>
              </w:numPr>
              <w:tabs>
                <w:tab w:val="left" w:pos="140"/>
              </w:tabs>
              <w:spacing w:line="161" w:lineRule="exact"/>
              <w:rPr>
                <w:sz w:val="14"/>
              </w:rPr>
            </w:pPr>
            <w:r>
              <w:rPr>
                <w:sz w:val="14"/>
              </w:rPr>
              <w:t>Припрема и презентација финансијског</w:t>
            </w:r>
            <w:r>
              <w:rPr>
                <w:spacing w:val="30"/>
                <w:sz w:val="14"/>
              </w:rPr>
              <w:t xml:space="preserve"> </w:t>
            </w:r>
            <w:r>
              <w:rPr>
                <w:sz w:val="14"/>
              </w:rPr>
              <w:t>плана</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spacing w:before="1"/>
              <w:ind w:left="56" w:right="131" w:firstLine="0"/>
              <w:rPr>
                <w:b/>
                <w:sz w:val="14"/>
              </w:rPr>
            </w:pPr>
            <w:r>
              <w:rPr>
                <w:b/>
                <w:sz w:val="14"/>
              </w:rPr>
              <w:t>Ученички пројект-презентација пословног плана</w:t>
            </w:r>
          </w:p>
        </w:tc>
        <w:tc>
          <w:tcPr>
            <w:tcW w:w="4139" w:type="dxa"/>
          </w:tcPr>
          <w:p w:rsidR="000F0098" w:rsidRDefault="00925750">
            <w:pPr>
              <w:pStyle w:val="TableParagraph"/>
              <w:numPr>
                <w:ilvl w:val="0"/>
                <w:numId w:val="564"/>
              </w:numPr>
              <w:tabs>
                <w:tab w:val="left" w:pos="141"/>
              </w:tabs>
              <w:spacing w:before="18"/>
              <w:ind w:right="409"/>
              <w:rPr>
                <w:sz w:val="14"/>
              </w:rPr>
            </w:pPr>
            <w:r>
              <w:rPr>
                <w:sz w:val="14"/>
              </w:rPr>
              <w:t>самостално или уз помоћ наставника да повеже све урађене делове бизнис</w:t>
            </w:r>
            <w:r>
              <w:rPr>
                <w:spacing w:val="-1"/>
                <w:sz w:val="14"/>
              </w:rPr>
              <w:t xml:space="preserve"> </w:t>
            </w:r>
            <w:r>
              <w:rPr>
                <w:sz w:val="14"/>
              </w:rPr>
              <w:t>плана</w:t>
            </w:r>
          </w:p>
          <w:p w:rsidR="000F0098" w:rsidRDefault="00925750">
            <w:pPr>
              <w:pStyle w:val="TableParagraph"/>
              <w:numPr>
                <w:ilvl w:val="0"/>
                <w:numId w:val="564"/>
              </w:numPr>
              <w:tabs>
                <w:tab w:val="left" w:pos="141"/>
              </w:tabs>
              <w:ind w:right="232"/>
              <w:rPr>
                <w:sz w:val="14"/>
              </w:rPr>
            </w:pPr>
            <w:r>
              <w:rPr>
                <w:sz w:val="14"/>
              </w:rPr>
              <w:t>изради коначан (једноставан) бизнис план за сопствену</w:t>
            </w:r>
            <w:r>
              <w:rPr>
                <w:spacing w:val="-25"/>
                <w:sz w:val="14"/>
              </w:rPr>
              <w:t xml:space="preserve"> </w:t>
            </w:r>
            <w:r>
              <w:rPr>
                <w:sz w:val="14"/>
              </w:rPr>
              <w:t>бизнис идеју</w:t>
            </w:r>
          </w:p>
          <w:p w:rsidR="000F0098" w:rsidRDefault="00925750">
            <w:pPr>
              <w:pStyle w:val="TableParagraph"/>
              <w:numPr>
                <w:ilvl w:val="0"/>
                <w:numId w:val="564"/>
              </w:numPr>
              <w:tabs>
                <w:tab w:val="left" w:pos="141"/>
              </w:tabs>
              <w:ind w:right="546"/>
              <w:rPr>
                <w:sz w:val="14"/>
              </w:rPr>
            </w:pPr>
            <w:r>
              <w:rPr>
                <w:sz w:val="14"/>
              </w:rPr>
              <w:t>презентује бизнис план у оквиру јавног часа из предмета предузетништво</w:t>
            </w:r>
          </w:p>
        </w:tc>
        <w:tc>
          <w:tcPr>
            <w:tcW w:w="4139" w:type="dxa"/>
          </w:tcPr>
          <w:p w:rsidR="000F0098" w:rsidRDefault="00925750">
            <w:pPr>
              <w:pStyle w:val="TableParagraph"/>
              <w:numPr>
                <w:ilvl w:val="0"/>
                <w:numId w:val="563"/>
              </w:numPr>
              <w:tabs>
                <w:tab w:val="left" w:pos="140"/>
              </w:tabs>
              <w:spacing w:before="18" w:line="161" w:lineRule="exact"/>
              <w:rPr>
                <w:sz w:val="14"/>
              </w:rPr>
            </w:pPr>
            <w:r>
              <w:rPr>
                <w:sz w:val="14"/>
              </w:rPr>
              <w:t>Израда целовитог бизнис плана за сопствену бизнис</w:t>
            </w:r>
            <w:r>
              <w:rPr>
                <w:spacing w:val="-11"/>
                <w:sz w:val="14"/>
              </w:rPr>
              <w:t xml:space="preserve"> </w:t>
            </w:r>
            <w:r>
              <w:rPr>
                <w:sz w:val="14"/>
              </w:rPr>
              <w:t>идеју</w:t>
            </w:r>
          </w:p>
          <w:p w:rsidR="000F0098" w:rsidRDefault="00925750">
            <w:pPr>
              <w:pStyle w:val="TableParagraph"/>
              <w:numPr>
                <w:ilvl w:val="0"/>
                <w:numId w:val="563"/>
              </w:numPr>
              <w:tabs>
                <w:tab w:val="left" w:pos="140"/>
              </w:tabs>
              <w:spacing w:line="161" w:lineRule="exact"/>
              <w:rPr>
                <w:sz w:val="14"/>
              </w:rPr>
            </w:pPr>
            <w:r>
              <w:rPr>
                <w:sz w:val="14"/>
              </w:rPr>
              <w:t>Презентација појединачних/групних бизнис планова и</w:t>
            </w:r>
            <w:r>
              <w:rPr>
                <w:spacing w:val="-15"/>
                <w:sz w:val="14"/>
              </w:rPr>
              <w:t xml:space="preserve"> </w:t>
            </w:r>
            <w:r>
              <w:rPr>
                <w:sz w:val="14"/>
              </w:rPr>
              <w:t>дискусија</w:t>
            </w:r>
          </w:p>
        </w:tc>
      </w:tr>
    </w:tbl>
    <w:p w:rsidR="000F0098" w:rsidRDefault="000F0098">
      <w:pPr>
        <w:pStyle w:val="BodyText"/>
        <w:spacing w:before="7" w:line="240" w:lineRule="auto"/>
        <w:ind w:left="0"/>
        <w:rPr>
          <w:sz w:val="12"/>
        </w:rPr>
      </w:pPr>
    </w:p>
    <w:p w:rsidR="000F0098" w:rsidRDefault="00925750">
      <w:pPr>
        <w:pStyle w:val="Heading1"/>
        <w:numPr>
          <w:ilvl w:val="0"/>
          <w:numId w:val="573"/>
        </w:numPr>
        <w:tabs>
          <w:tab w:val="left" w:pos="678"/>
        </w:tabs>
        <w:spacing w:before="93" w:line="203" w:lineRule="exact"/>
        <w:ind w:left="677"/>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ind w:left="497"/>
      </w:pPr>
      <w:r>
        <w:t>На почетку сваке теме ученике упознати са циљевима и исходима, планом рада и начинима оцењивања.</w:t>
      </w:r>
    </w:p>
    <w:p w:rsidR="000F0098" w:rsidRDefault="00925750">
      <w:pPr>
        <w:pStyle w:val="BodyText"/>
        <w:spacing w:before="1" w:line="232" w:lineRule="auto"/>
        <w:ind w:right="137" w:firstLine="396"/>
        <w:jc w:val="both"/>
      </w:pPr>
      <w:r>
        <w:t>Предмет се реализује кроз вежбе у учионици. Приликом остваривања програма одељење се дели на групе до 15 ученика. Препору- чени број часова по темама је следећи:</w:t>
      </w:r>
    </w:p>
    <w:p w:rsidR="000F0098" w:rsidRDefault="00925750">
      <w:pPr>
        <w:pStyle w:val="ListParagraph"/>
        <w:numPr>
          <w:ilvl w:val="1"/>
          <w:numId w:val="973"/>
        </w:numPr>
        <w:tabs>
          <w:tab w:val="left" w:pos="606"/>
        </w:tabs>
        <w:spacing w:line="197" w:lineRule="exact"/>
        <w:rPr>
          <w:sz w:val="18"/>
        </w:rPr>
      </w:pPr>
      <w:r>
        <w:rPr>
          <w:sz w:val="18"/>
        </w:rPr>
        <w:t>Предузетништво и предузетник (6</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Развијање и процена пословних идеја, маркетинг план (1</w:t>
      </w:r>
      <w:r>
        <w:rPr>
          <w:sz w:val="18"/>
        </w:rPr>
        <w:t>4</w:t>
      </w:r>
      <w:r>
        <w:rPr>
          <w:spacing w:val="-8"/>
          <w:sz w:val="18"/>
        </w:rPr>
        <w:t xml:space="preserve"> </w:t>
      </w:r>
      <w:r>
        <w:rPr>
          <w:sz w:val="18"/>
        </w:rPr>
        <w:t>часова)</w:t>
      </w:r>
    </w:p>
    <w:p w:rsidR="000F0098" w:rsidRDefault="00925750">
      <w:pPr>
        <w:pStyle w:val="ListParagraph"/>
        <w:numPr>
          <w:ilvl w:val="1"/>
          <w:numId w:val="973"/>
        </w:numPr>
        <w:tabs>
          <w:tab w:val="left" w:pos="606"/>
        </w:tabs>
        <w:rPr>
          <w:sz w:val="18"/>
        </w:rPr>
      </w:pPr>
      <w:r>
        <w:rPr>
          <w:spacing w:val="-3"/>
          <w:sz w:val="18"/>
        </w:rPr>
        <w:t xml:space="preserve">Управљање </w:t>
      </w:r>
      <w:r>
        <w:rPr>
          <w:sz w:val="18"/>
        </w:rPr>
        <w:t>и организација (24</w:t>
      </w:r>
      <w:r>
        <w:rPr>
          <w:sz w:val="18"/>
        </w:rPr>
        <w:t xml:space="preserve"> </w:t>
      </w:r>
      <w:r>
        <w:rPr>
          <w:sz w:val="18"/>
        </w:rPr>
        <w:t>часа)</w:t>
      </w:r>
    </w:p>
    <w:p w:rsidR="000F0098" w:rsidRDefault="00925750">
      <w:pPr>
        <w:pStyle w:val="ListParagraph"/>
        <w:numPr>
          <w:ilvl w:val="1"/>
          <w:numId w:val="973"/>
        </w:numPr>
        <w:tabs>
          <w:tab w:val="left" w:pos="606"/>
        </w:tabs>
        <w:rPr>
          <w:sz w:val="18"/>
        </w:rPr>
      </w:pPr>
      <w:r>
        <w:rPr>
          <w:sz w:val="18"/>
        </w:rPr>
        <w:t>Економија пословања (10</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Ученички пројекат – презентација пословног плана (6</w:t>
      </w:r>
      <w:r>
        <w:rPr>
          <w:spacing w:val="-3"/>
          <w:sz w:val="18"/>
        </w:rPr>
        <w:t xml:space="preserve"> </w:t>
      </w:r>
      <w:r>
        <w:rPr>
          <w:sz w:val="18"/>
        </w:rPr>
        <w:t>часова).</w:t>
      </w:r>
    </w:p>
    <w:p w:rsidR="000F0098" w:rsidRDefault="00925750">
      <w:pPr>
        <w:pStyle w:val="BodyText"/>
        <w:spacing w:before="2" w:line="232" w:lineRule="auto"/>
        <w:ind w:right="136" w:firstLine="396"/>
        <w:jc w:val="both"/>
      </w:pPr>
      <w:r>
        <w:rPr>
          <w:spacing w:val="-3"/>
        </w:rPr>
        <w:t xml:space="preserve">Приликом </w:t>
      </w:r>
      <w:r>
        <w:t>реализације тема ослонити се на предзнања ученика из практичне наставе, пројектовања технолошких система. Изб</w:t>
      </w:r>
      <w:r>
        <w:t xml:space="preserve">ор метода и облика рада за сваку тему одређује наставник у зависности </w:t>
      </w:r>
      <w:r>
        <w:rPr>
          <w:spacing w:val="-3"/>
        </w:rPr>
        <w:t xml:space="preserve">од </w:t>
      </w:r>
      <w:r>
        <w:t>наставних садржаја, способности и потреба ученика, материјал- них</w:t>
      </w:r>
      <w:r>
        <w:rPr>
          <w:spacing w:val="-7"/>
        </w:rPr>
        <w:t xml:space="preserve"> </w:t>
      </w:r>
      <w:r>
        <w:t>и</w:t>
      </w:r>
      <w:r>
        <w:rPr>
          <w:spacing w:val="-7"/>
        </w:rPr>
        <w:t xml:space="preserve"> </w:t>
      </w:r>
      <w:r>
        <w:t>других</w:t>
      </w:r>
      <w:r>
        <w:rPr>
          <w:spacing w:val="-7"/>
        </w:rPr>
        <w:t xml:space="preserve"> </w:t>
      </w:r>
      <w:r>
        <w:t>услова.</w:t>
      </w:r>
      <w:r>
        <w:rPr>
          <w:spacing w:val="-7"/>
        </w:rPr>
        <w:t xml:space="preserve"> </w:t>
      </w:r>
      <w:r>
        <w:t>Користити</w:t>
      </w:r>
      <w:r>
        <w:rPr>
          <w:spacing w:val="-7"/>
        </w:rPr>
        <w:t xml:space="preserve"> </w:t>
      </w:r>
      <w:r>
        <w:t>вербалне</w:t>
      </w:r>
      <w:r>
        <w:rPr>
          <w:spacing w:val="-7"/>
        </w:rPr>
        <w:t xml:space="preserve"> </w:t>
      </w:r>
      <w:r>
        <w:t>методе</w:t>
      </w:r>
      <w:r>
        <w:rPr>
          <w:spacing w:val="-7"/>
        </w:rPr>
        <w:t xml:space="preserve"> </w:t>
      </w:r>
      <w:r>
        <w:t>(метода</w:t>
      </w:r>
      <w:r>
        <w:rPr>
          <w:spacing w:val="-7"/>
        </w:rPr>
        <w:t xml:space="preserve"> </w:t>
      </w:r>
      <w:r>
        <w:t>усменог</w:t>
      </w:r>
      <w:r>
        <w:rPr>
          <w:spacing w:val="-7"/>
        </w:rPr>
        <w:t xml:space="preserve"> </w:t>
      </w:r>
      <w:r>
        <w:t>излагања</w:t>
      </w:r>
      <w:r>
        <w:rPr>
          <w:spacing w:val="-7"/>
        </w:rPr>
        <w:t xml:space="preserve"> </w:t>
      </w:r>
      <w:r>
        <w:t>и</w:t>
      </w:r>
      <w:r>
        <w:rPr>
          <w:spacing w:val="-7"/>
        </w:rPr>
        <w:t xml:space="preserve"> </w:t>
      </w:r>
      <w:r>
        <w:t>дијалошка</w:t>
      </w:r>
      <w:r>
        <w:rPr>
          <w:spacing w:val="-7"/>
        </w:rPr>
        <w:t xml:space="preserve"> </w:t>
      </w:r>
      <w:r>
        <w:t>метода),</w:t>
      </w:r>
      <w:r>
        <w:rPr>
          <w:spacing w:val="-7"/>
        </w:rPr>
        <w:t xml:space="preserve"> </w:t>
      </w:r>
      <w:r>
        <w:t>методе</w:t>
      </w:r>
      <w:r>
        <w:rPr>
          <w:spacing w:val="-7"/>
        </w:rPr>
        <w:t xml:space="preserve"> </w:t>
      </w:r>
      <w:r>
        <w:t>демонстрације,</w:t>
      </w:r>
      <w:r>
        <w:rPr>
          <w:spacing w:val="-7"/>
        </w:rPr>
        <w:t xml:space="preserve"> </w:t>
      </w:r>
      <w:r>
        <w:t>тексту</w:t>
      </w:r>
      <w:r>
        <w:t>ално-илу- стративне</w:t>
      </w:r>
      <w:r>
        <w:rPr>
          <w:spacing w:val="-3"/>
        </w:rPr>
        <w:t xml:space="preserve"> </w:t>
      </w:r>
      <w:r>
        <w:t>методе,</w:t>
      </w:r>
      <w:r>
        <w:rPr>
          <w:spacing w:val="-3"/>
        </w:rPr>
        <w:t xml:space="preserve"> </w:t>
      </w:r>
      <w:r>
        <w:t>методе</w:t>
      </w:r>
      <w:r>
        <w:rPr>
          <w:spacing w:val="-3"/>
        </w:rPr>
        <w:t xml:space="preserve"> </w:t>
      </w:r>
      <w:r>
        <w:t>пројектног</w:t>
      </w:r>
      <w:r>
        <w:rPr>
          <w:spacing w:val="-3"/>
        </w:rPr>
        <w:t xml:space="preserve"> </w:t>
      </w:r>
      <w:r>
        <w:t>задатка.</w:t>
      </w:r>
      <w:r>
        <w:rPr>
          <w:spacing w:val="-3"/>
        </w:rPr>
        <w:t xml:space="preserve"> </w:t>
      </w:r>
      <w:r>
        <w:t>Предложени</w:t>
      </w:r>
      <w:r>
        <w:rPr>
          <w:spacing w:val="-3"/>
        </w:rPr>
        <w:t xml:space="preserve"> </w:t>
      </w:r>
      <w:r>
        <w:t>облици</w:t>
      </w:r>
      <w:r>
        <w:rPr>
          <w:spacing w:val="-4"/>
        </w:rPr>
        <w:t xml:space="preserve"> </w:t>
      </w:r>
      <w:r>
        <w:t>рада</w:t>
      </w:r>
      <w:r>
        <w:rPr>
          <w:spacing w:val="-3"/>
        </w:rPr>
        <w:t xml:space="preserve"> </w:t>
      </w:r>
      <w:r>
        <w:t>су</w:t>
      </w:r>
      <w:r>
        <w:rPr>
          <w:spacing w:val="-3"/>
        </w:rPr>
        <w:t xml:space="preserve"> </w:t>
      </w:r>
      <w:r>
        <w:t>фронтални,</w:t>
      </w:r>
      <w:r>
        <w:rPr>
          <w:spacing w:val="-4"/>
        </w:rPr>
        <w:t xml:space="preserve"> </w:t>
      </w:r>
      <w:r>
        <w:t>рад</w:t>
      </w:r>
      <w:r>
        <w:rPr>
          <w:spacing w:val="-3"/>
        </w:rPr>
        <w:t xml:space="preserve"> </w:t>
      </w:r>
      <w:r>
        <w:t>у</w:t>
      </w:r>
      <w:r>
        <w:rPr>
          <w:spacing w:val="-3"/>
        </w:rPr>
        <w:t xml:space="preserve"> </w:t>
      </w:r>
      <w:r>
        <w:t>групи,</w:t>
      </w:r>
      <w:r>
        <w:rPr>
          <w:spacing w:val="-3"/>
        </w:rPr>
        <w:t xml:space="preserve"> </w:t>
      </w:r>
      <w:r>
        <w:t>рад</w:t>
      </w:r>
      <w:r>
        <w:rPr>
          <w:spacing w:val="-3"/>
        </w:rPr>
        <w:t xml:space="preserve"> </w:t>
      </w:r>
      <w:r>
        <w:t>у</w:t>
      </w:r>
      <w:r>
        <w:rPr>
          <w:spacing w:val="-3"/>
        </w:rPr>
        <w:t xml:space="preserve"> </w:t>
      </w:r>
      <w:r>
        <w:rPr>
          <w:spacing w:val="-5"/>
        </w:rPr>
        <w:t>пару,</w:t>
      </w:r>
      <w:r>
        <w:rPr>
          <w:spacing w:val="-3"/>
        </w:rPr>
        <w:t xml:space="preserve"> </w:t>
      </w:r>
      <w:r>
        <w:t>индивидуални</w:t>
      </w:r>
      <w:r>
        <w:rPr>
          <w:spacing w:val="-4"/>
        </w:rPr>
        <w:t xml:space="preserve"> </w:t>
      </w:r>
      <w:r>
        <w:t>рад.</w:t>
      </w:r>
    </w:p>
    <w:p w:rsidR="000F0098" w:rsidRDefault="00925750">
      <w:pPr>
        <w:pStyle w:val="BodyText"/>
        <w:spacing w:line="232" w:lineRule="auto"/>
        <w:ind w:right="137" w:firstLine="396"/>
        <w:jc w:val="both"/>
        <w:rPr>
          <w:b/>
        </w:rPr>
      </w:pPr>
      <w:r>
        <w:rPr>
          <w:spacing w:val="-3"/>
        </w:rPr>
        <w:t xml:space="preserve">Приликом </w:t>
      </w:r>
      <w:r>
        <w:t xml:space="preserve">реализације теме </w:t>
      </w:r>
      <w:r>
        <w:rPr>
          <w:b/>
        </w:rPr>
        <w:t xml:space="preserve">Предузетништво и предузетник </w:t>
      </w:r>
      <w:r>
        <w:t xml:space="preserve">дати пример успешног предузетника и/или позвати на час госта – предузетника </w:t>
      </w:r>
      <w:r>
        <w:rPr>
          <w:spacing w:val="-3"/>
        </w:rPr>
        <w:t xml:space="preserve">који </w:t>
      </w:r>
      <w:r>
        <w:t xml:space="preserve">би говорио ученицима о својим искуствима или посета успешном </w:t>
      </w:r>
      <w:r>
        <w:rPr>
          <w:spacing w:val="-3"/>
        </w:rPr>
        <w:t xml:space="preserve">предузетнику. </w:t>
      </w:r>
      <w:r>
        <w:t xml:space="preserve">У оквиру теме </w:t>
      </w:r>
      <w:r>
        <w:rPr>
          <w:b/>
        </w:rPr>
        <w:t>Развијање и процена пословних идеја, маркетинг план к</w:t>
      </w:r>
      <w:r>
        <w:t>ористити олују идеја и вођене дис</w:t>
      </w:r>
      <w:r>
        <w:t xml:space="preserve">кусије да се ученицима помогне у креативном смишљању бизнис идеја и одабиру најповољније. Препоручити ученицима да бизнис идеје траже у оквиру свог подручја рада али не инсистирати на томе. Ученици се дела на групе окупљене </w:t>
      </w:r>
      <w:r>
        <w:rPr>
          <w:spacing w:val="-4"/>
        </w:rPr>
        <w:t xml:space="preserve">око </w:t>
      </w:r>
      <w:r>
        <w:t>једне пословне идеје у којим</w:t>
      </w:r>
      <w:r>
        <w:t xml:space="preserve">а остају до краја. </w:t>
      </w:r>
      <w:r>
        <w:rPr>
          <w:spacing w:val="-3"/>
        </w:rPr>
        <w:t xml:space="preserve">Групе </w:t>
      </w:r>
      <w:r>
        <w:t xml:space="preserve">ученика окупљене </w:t>
      </w:r>
      <w:r>
        <w:rPr>
          <w:spacing w:val="-4"/>
        </w:rPr>
        <w:t xml:space="preserve">око </w:t>
      </w:r>
      <w:r>
        <w:t xml:space="preserve">једне пословне идеје врше истраживање тржишта по наставниковим упутствима. Пожељно је организовати посету малим предузећима </w:t>
      </w:r>
      <w:r>
        <w:rPr>
          <w:spacing w:val="-3"/>
        </w:rPr>
        <w:t xml:space="preserve">где </w:t>
      </w:r>
      <w:r>
        <w:t xml:space="preserve">ће се ученици ин- формисати о начину деловања и опстанка тог предузећа на </w:t>
      </w:r>
      <w:r>
        <w:rPr>
          <w:spacing w:val="-3"/>
        </w:rPr>
        <w:t>тржишту.</w:t>
      </w:r>
      <w:r>
        <w:rPr>
          <w:spacing w:val="-3"/>
        </w:rPr>
        <w:t xml:space="preserve"> </w:t>
      </w:r>
      <w:r>
        <w:t xml:space="preserve">Препоручене садржаје теме </w:t>
      </w:r>
      <w:r>
        <w:rPr>
          <w:b/>
          <w:spacing w:val="-3"/>
        </w:rPr>
        <w:t xml:space="preserve">Управљање </w:t>
      </w:r>
      <w:r>
        <w:rPr>
          <w:b/>
        </w:rPr>
        <w:t xml:space="preserve">и организација </w:t>
      </w:r>
      <w:r>
        <w:t>ученик савладава на једноставним примерима уз помоћ наставника.</w:t>
      </w:r>
      <w:r>
        <w:rPr>
          <w:spacing w:val="-3"/>
        </w:rPr>
        <w:t xml:space="preserve"> Приликом </w:t>
      </w:r>
      <w:r>
        <w:t xml:space="preserve">реализације теме </w:t>
      </w:r>
      <w:r>
        <w:rPr>
          <w:b/>
        </w:rPr>
        <w:t>Економија пословања, финансијски план</w:t>
      </w:r>
    </w:p>
    <w:p w:rsidR="000F0098" w:rsidRDefault="00925750">
      <w:pPr>
        <w:pStyle w:val="BodyText"/>
        <w:spacing w:line="232" w:lineRule="auto"/>
        <w:ind w:right="137" w:firstLine="396"/>
        <w:jc w:val="both"/>
      </w:pPr>
      <w:proofErr w:type="gramStart"/>
      <w:r>
        <w:t>користити</w:t>
      </w:r>
      <w:proofErr w:type="gramEnd"/>
      <w:r>
        <w:rPr>
          <w:spacing w:val="-8"/>
        </w:rPr>
        <w:t xml:space="preserve"> </w:t>
      </w:r>
      <w:r>
        <w:t>формулар</w:t>
      </w:r>
      <w:r>
        <w:rPr>
          <w:spacing w:val="-8"/>
        </w:rPr>
        <w:t xml:space="preserve"> </w:t>
      </w:r>
      <w:r>
        <w:t>за</w:t>
      </w:r>
      <w:r>
        <w:rPr>
          <w:spacing w:val="-8"/>
        </w:rPr>
        <w:t xml:space="preserve"> </w:t>
      </w:r>
      <w:r>
        <w:t>бизнис</w:t>
      </w:r>
      <w:r>
        <w:rPr>
          <w:spacing w:val="-8"/>
        </w:rPr>
        <w:t xml:space="preserve"> </w:t>
      </w:r>
      <w:r>
        <w:t>план</w:t>
      </w:r>
      <w:r>
        <w:rPr>
          <w:spacing w:val="-8"/>
        </w:rPr>
        <w:t xml:space="preserve"> </w:t>
      </w:r>
      <w:r>
        <w:t>Националне</w:t>
      </w:r>
      <w:r>
        <w:rPr>
          <w:spacing w:val="-8"/>
        </w:rPr>
        <w:t xml:space="preserve"> </w:t>
      </w:r>
      <w:r>
        <w:t>службе</w:t>
      </w:r>
      <w:r>
        <w:rPr>
          <w:spacing w:val="-8"/>
        </w:rPr>
        <w:t xml:space="preserve"> </w:t>
      </w:r>
      <w:r>
        <w:t>запошљавања.</w:t>
      </w:r>
      <w:r>
        <w:rPr>
          <w:spacing w:val="-8"/>
        </w:rPr>
        <w:t xml:space="preserve"> </w:t>
      </w:r>
      <w:r>
        <w:t>Користити</w:t>
      </w:r>
      <w:r>
        <w:rPr>
          <w:spacing w:val="-8"/>
        </w:rPr>
        <w:t xml:space="preserve"> </w:t>
      </w:r>
      <w:r>
        <w:t>н</w:t>
      </w:r>
      <w:r>
        <w:t>ајједноставније</w:t>
      </w:r>
      <w:r>
        <w:rPr>
          <w:spacing w:val="-8"/>
        </w:rPr>
        <w:t xml:space="preserve"> </w:t>
      </w:r>
      <w:r>
        <w:t>табеле</w:t>
      </w:r>
      <w:r>
        <w:rPr>
          <w:spacing w:val="-8"/>
        </w:rPr>
        <w:t xml:space="preserve"> </w:t>
      </w:r>
      <w:r>
        <w:t>за</w:t>
      </w:r>
      <w:r>
        <w:rPr>
          <w:spacing w:val="-8"/>
        </w:rPr>
        <w:t xml:space="preserve"> </w:t>
      </w:r>
      <w:r>
        <w:t>израду</w:t>
      </w:r>
      <w:r>
        <w:rPr>
          <w:spacing w:val="-8"/>
        </w:rPr>
        <w:t xml:space="preserve"> </w:t>
      </w:r>
      <w:r>
        <w:t>биланса</w:t>
      </w:r>
      <w:r>
        <w:rPr>
          <w:spacing w:val="-8"/>
        </w:rPr>
        <w:t xml:space="preserve"> </w:t>
      </w:r>
      <w:r>
        <w:t xml:space="preserve">стања, биланса успеха и биланса новчаних </w:t>
      </w:r>
      <w:r>
        <w:rPr>
          <w:spacing w:val="-3"/>
        </w:rPr>
        <w:t xml:space="preserve">токова. </w:t>
      </w:r>
      <w:r>
        <w:t xml:space="preserve">Обрадити садржај на најједноставнијим примерима из праксе. Препорука је да при оства- ривању теме </w:t>
      </w:r>
      <w:r>
        <w:rPr>
          <w:b/>
        </w:rPr>
        <w:t xml:space="preserve">Ученички пројект-презентација пословног плана </w:t>
      </w:r>
      <w:r>
        <w:t>позвати на јавни час у</w:t>
      </w:r>
      <w:r>
        <w:t xml:space="preserve">спешног предузетника, представнике </w:t>
      </w:r>
      <w:r>
        <w:rPr>
          <w:spacing w:val="-3"/>
        </w:rPr>
        <w:t xml:space="preserve">школе, </w:t>
      </w:r>
      <w:r>
        <w:t xml:space="preserve">локалне самоуправе и банака за процену реалности и иновативности бизнис плана. Према могућности наградити најбоље радове. У пре- зентацији користити сва расположива средства за визуализацију а посебно презентацију </w:t>
      </w:r>
      <w:r>
        <w:t>у power point</w:t>
      </w:r>
      <w:r>
        <w:rPr>
          <w:spacing w:val="-10"/>
        </w:rPr>
        <w:t xml:space="preserve"> </w:t>
      </w:r>
      <w:r>
        <w:rPr>
          <w:spacing w:val="-7"/>
        </w:rPr>
        <w:t>–у.</w:t>
      </w:r>
    </w:p>
    <w:p w:rsidR="000F0098" w:rsidRDefault="00925750">
      <w:pPr>
        <w:pStyle w:val="BodyText"/>
        <w:spacing w:line="232" w:lineRule="auto"/>
        <w:ind w:right="136" w:firstLine="396"/>
        <w:jc w:val="both"/>
      </w:pPr>
      <w:r>
        <w:t xml:space="preserve">Избор метода и облика рада за сваку тему одређује наставник у зависности </w:t>
      </w:r>
      <w:r>
        <w:rPr>
          <w:spacing w:val="-3"/>
        </w:rPr>
        <w:t xml:space="preserve">од </w:t>
      </w:r>
      <w:r>
        <w:t>наставних садржаја, способности и потреба ученика, материјалних и других услова. Користити вербалне методе (метода усменог излагања и дијалошка метода, мини преда</w:t>
      </w:r>
      <w:r>
        <w:t>вања), методе де- монстрације,</w:t>
      </w:r>
      <w:r>
        <w:rPr>
          <w:spacing w:val="-8"/>
        </w:rPr>
        <w:t xml:space="preserve"> </w:t>
      </w:r>
      <w:r>
        <w:t>текстуално-илустративне</w:t>
      </w:r>
      <w:r>
        <w:rPr>
          <w:spacing w:val="-8"/>
        </w:rPr>
        <w:t xml:space="preserve"> </w:t>
      </w:r>
      <w:r>
        <w:t>методе,</w:t>
      </w:r>
      <w:r>
        <w:rPr>
          <w:spacing w:val="-8"/>
        </w:rPr>
        <w:t xml:space="preserve"> </w:t>
      </w:r>
      <w:r>
        <w:t>методе</w:t>
      </w:r>
      <w:r>
        <w:rPr>
          <w:spacing w:val="-8"/>
        </w:rPr>
        <w:t xml:space="preserve"> </w:t>
      </w:r>
      <w:r>
        <w:t>симулације</w:t>
      </w:r>
      <w:r>
        <w:rPr>
          <w:spacing w:val="-8"/>
        </w:rPr>
        <w:t xml:space="preserve"> </w:t>
      </w:r>
      <w:r>
        <w:t>и</w:t>
      </w:r>
      <w:r>
        <w:rPr>
          <w:spacing w:val="-8"/>
        </w:rPr>
        <w:t xml:space="preserve"> </w:t>
      </w:r>
      <w:r>
        <w:rPr>
          <w:spacing w:val="-3"/>
        </w:rPr>
        <w:t>студије</w:t>
      </w:r>
      <w:r>
        <w:rPr>
          <w:spacing w:val="-8"/>
        </w:rPr>
        <w:t xml:space="preserve"> </w:t>
      </w:r>
      <w:r>
        <w:t>случаја.</w:t>
      </w:r>
      <w:r>
        <w:rPr>
          <w:spacing w:val="-8"/>
        </w:rPr>
        <w:t xml:space="preserve"> </w:t>
      </w:r>
      <w:r>
        <w:t>Предложени</w:t>
      </w:r>
      <w:r>
        <w:rPr>
          <w:spacing w:val="-8"/>
        </w:rPr>
        <w:t xml:space="preserve"> </w:t>
      </w:r>
      <w:r>
        <w:t>облици</w:t>
      </w:r>
      <w:r>
        <w:rPr>
          <w:spacing w:val="-8"/>
        </w:rPr>
        <w:t xml:space="preserve"> </w:t>
      </w:r>
      <w:r>
        <w:t>рада</w:t>
      </w:r>
      <w:r>
        <w:rPr>
          <w:spacing w:val="-8"/>
        </w:rPr>
        <w:t xml:space="preserve"> </w:t>
      </w:r>
      <w:r>
        <w:t>су</w:t>
      </w:r>
      <w:r>
        <w:rPr>
          <w:spacing w:val="-8"/>
        </w:rPr>
        <w:t xml:space="preserve"> </w:t>
      </w:r>
      <w:r>
        <w:t>фронтални,</w:t>
      </w:r>
      <w:r>
        <w:rPr>
          <w:spacing w:val="-8"/>
        </w:rPr>
        <w:t xml:space="preserve"> </w:t>
      </w:r>
      <w:r>
        <w:t>рад</w:t>
      </w:r>
      <w:r>
        <w:rPr>
          <w:spacing w:val="-8"/>
        </w:rPr>
        <w:t xml:space="preserve"> </w:t>
      </w:r>
      <w:r>
        <w:t>у</w:t>
      </w:r>
      <w:r>
        <w:rPr>
          <w:spacing w:val="-8"/>
        </w:rPr>
        <w:t xml:space="preserve"> </w:t>
      </w:r>
      <w:r>
        <w:t xml:space="preserve">групи, рад у </w:t>
      </w:r>
      <w:r>
        <w:rPr>
          <w:spacing w:val="-5"/>
        </w:rPr>
        <w:t xml:space="preserve">пару, </w:t>
      </w:r>
      <w:r>
        <w:t>индивидуални</w:t>
      </w:r>
      <w:r>
        <w:rPr>
          <w:spacing w:val="2"/>
        </w:rPr>
        <w:t xml:space="preserve"> </w:t>
      </w:r>
      <w:r>
        <w:t>рад.</w:t>
      </w:r>
    </w:p>
    <w:p w:rsidR="000F0098" w:rsidRDefault="00925750">
      <w:pPr>
        <w:pStyle w:val="BodyText"/>
        <w:spacing w:line="232" w:lineRule="auto"/>
        <w:ind w:right="136" w:firstLine="396"/>
        <w:jc w:val="both"/>
      </w:pPr>
      <w:r>
        <w:t>Давати</w:t>
      </w:r>
      <w:r>
        <w:rPr>
          <w:spacing w:val="-5"/>
        </w:rPr>
        <w:t xml:space="preserve"> </w:t>
      </w:r>
      <w:r>
        <w:t>упутстава</w:t>
      </w:r>
      <w:r>
        <w:rPr>
          <w:spacing w:val="-5"/>
        </w:rPr>
        <w:t xml:space="preserve"> </w:t>
      </w:r>
      <w:r>
        <w:t>ученицима</w:t>
      </w:r>
      <w:r>
        <w:rPr>
          <w:spacing w:val="-5"/>
        </w:rPr>
        <w:t xml:space="preserve"> </w:t>
      </w:r>
      <w:r>
        <w:rPr>
          <w:spacing w:val="-3"/>
        </w:rPr>
        <w:t>где</w:t>
      </w:r>
      <w:r>
        <w:rPr>
          <w:spacing w:val="-5"/>
        </w:rPr>
        <w:t xml:space="preserve"> </w:t>
      </w:r>
      <w:r>
        <w:t>и</w:t>
      </w:r>
      <w:r>
        <w:rPr>
          <w:spacing w:val="-5"/>
        </w:rPr>
        <w:t xml:space="preserve"> </w:t>
      </w:r>
      <w:r>
        <w:rPr>
          <w:spacing w:val="-4"/>
        </w:rPr>
        <w:t>како</w:t>
      </w:r>
      <w:r>
        <w:rPr>
          <w:spacing w:val="-5"/>
        </w:rPr>
        <w:t xml:space="preserve"> </w:t>
      </w:r>
      <w:r>
        <w:t>да</w:t>
      </w:r>
      <w:r>
        <w:rPr>
          <w:spacing w:val="-5"/>
        </w:rPr>
        <w:t xml:space="preserve"> </w:t>
      </w:r>
      <w:r>
        <w:t>дођу</w:t>
      </w:r>
      <w:r>
        <w:rPr>
          <w:spacing w:val="-5"/>
        </w:rPr>
        <w:t xml:space="preserve"> </w:t>
      </w:r>
      <w:r>
        <w:t>до</w:t>
      </w:r>
      <w:r>
        <w:rPr>
          <w:spacing w:val="-5"/>
        </w:rPr>
        <w:t xml:space="preserve"> </w:t>
      </w:r>
      <w:r>
        <w:t>неопходних</w:t>
      </w:r>
      <w:r>
        <w:rPr>
          <w:spacing w:val="-5"/>
        </w:rPr>
        <w:t xml:space="preserve"> </w:t>
      </w:r>
      <w:r>
        <w:t>информација.</w:t>
      </w:r>
      <w:r>
        <w:rPr>
          <w:spacing w:val="-5"/>
        </w:rPr>
        <w:t xml:space="preserve"> </w:t>
      </w:r>
      <w:r>
        <w:t>Користити</w:t>
      </w:r>
      <w:r>
        <w:rPr>
          <w:spacing w:val="-5"/>
        </w:rPr>
        <w:t xml:space="preserve"> </w:t>
      </w:r>
      <w:r>
        <w:t>сајтове</w:t>
      </w:r>
      <w:r>
        <w:rPr>
          <w:spacing w:val="-5"/>
        </w:rPr>
        <w:t xml:space="preserve"> </w:t>
      </w:r>
      <w:r>
        <w:t>за</w:t>
      </w:r>
      <w:r>
        <w:rPr>
          <w:spacing w:val="-5"/>
        </w:rPr>
        <w:t xml:space="preserve"> </w:t>
      </w:r>
      <w:r>
        <w:t>прикупљање</w:t>
      </w:r>
      <w:r>
        <w:rPr>
          <w:spacing w:val="-5"/>
        </w:rPr>
        <w:t xml:space="preserve"> </w:t>
      </w:r>
      <w:r>
        <w:t>информација</w:t>
      </w:r>
      <w:r>
        <w:rPr>
          <w:spacing w:val="-5"/>
        </w:rPr>
        <w:t xml:space="preserve"> </w:t>
      </w:r>
      <w:hyperlink r:id="rId11">
        <w:r>
          <w:rPr>
            <w:spacing w:val="-3"/>
          </w:rPr>
          <w:t>(www</w:t>
        </w:r>
      </w:hyperlink>
      <w:r>
        <w:rPr>
          <w:spacing w:val="-3"/>
        </w:rPr>
        <w:t xml:space="preserve">. </w:t>
      </w:r>
      <w:r>
        <w:t>apr.gov.rs</w:t>
      </w:r>
      <w:proofErr w:type="gramStart"/>
      <w:r>
        <w:t>. ,</w:t>
      </w:r>
      <w:proofErr w:type="gramEnd"/>
      <w:r>
        <w:t xml:space="preserve"> </w:t>
      </w:r>
      <w:hyperlink r:id="rId12">
        <w:r>
          <w:rPr>
            <w:spacing w:val="-3"/>
          </w:rPr>
          <w:t xml:space="preserve">www.sme.gov. </w:t>
        </w:r>
      </w:hyperlink>
      <w:r>
        <w:t xml:space="preserve">rs. и други). Предлаже се посета социјалним партнерима на локалном </w:t>
      </w:r>
      <w:r>
        <w:rPr>
          <w:spacing w:val="-3"/>
        </w:rPr>
        <w:t xml:space="preserve">нивоу </w:t>
      </w:r>
      <w:r>
        <w:t>(општина, филијале Националне службе</w:t>
      </w:r>
      <w:r>
        <w:t xml:space="preserve"> за запошљавање, Регионалне агенције за развој малих и средњих предузећа и</w:t>
      </w:r>
      <w:r>
        <w:rPr>
          <w:spacing w:val="-12"/>
        </w:rPr>
        <w:t xml:space="preserve"> </w:t>
      </w:r>
      <w:r>
        <w:t>сл.).</w:t>
      </w:r>
    </w:p>
    <w:p w:rsidR="000F0098" w:rsidRDefault="00925750">
      <w:pPr>
        <w:pStyle w:val="Heading1"/>
        <w:numPr>
          <w:ilvl w:val="0"/>
          <w:numId w:val="573"/>
        </w:numPr>
        <w:tabs>
          <w:tab w:val="left" w:pos="678"/>
        </w:tabs>
        <w:spacing w:before="176" w:line="203" w:lineRule="exact"/>
        <w:ind w:left="677"/>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1" w:line="232" w:lineRule="auto"/>
        <w:ind w:right="136" w:firstLine="396"/>
        <w:jc w:val="both"/>
      </w:pPr>
      <w:r>
        <w:t xml:space="preserve">У настави оријентисаној ка достизању </w:t>
      </w:r>
      <w:r>
        <w:rPr>
          <w:spacing w:val="-3"/>
        </w:rPr>
        <w:t xml:space="preserve">исхода </w:t>
      </w:r>
      <w:r>
        <w:t>прате се и вреднују процес наставе и учења, постигнућа ученика (продукти учења</w:t>
      </w:r>
      <w:r>
        <w:t xml:space="preserve">)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rPr>
          <w:spacing w:val="-3"/>
        </w:rPr>
        <w:t>Сумативно</w:t>
      </w:r>
      <w:r>
        <w:rPr>
          <w:spacing w:val="-4"/>
        </w:rPr>
        <w:t xml:space="preserve"> </w:t>
      </w:r>
      <w:r>
        <w:t>оцењивање</w:t>
      </w:r>
      <w:r>
        <w:rPr>
          <w:spacing w:val="-4"/>
        </w:rPr>
        <w:t xml:space="preserve"> </w:t>
      </w:r>
      <w:r>
        <w:t>је</w:t>
      </w:r>
      <w:r>
        <w:rPr>
          <w:spacing w:val="-4"/>
        </w:rPr>
        <w:t xml:space="preserve"> </w:t>
      </w:r>
      <w:r>
        <w:t>вредновање</w:t>
      </w:r>
      <w:r>
        <w:rPr>
          <w:spacing w:val="-4"/>
        </w:rPr>
        <w:t xml:space="preserve"> </w:t>
      </w:r>
      <w:r>
        <w:t>постигнућа</w:t>
      </w:r>
      <w:r>
        <w:rPr>
          <w:spacing w:val="-4"/>
        </w:rPr>
        <w:t xml:space="preserve"> </w:t>
      </w:r>
      <w:r>
        <w:t>ученика</w:t>
      </w:r>
      <w:r>
        <w:rPr>
          <w:spacing w:val="-4"/>
        </w:rPr>
        <w:t xml:space="preserve"> </w:t>
      </w:r>
      <w:r>
        <w:t>на</w:t>
      </w:r>
      <w:r>
        <w:rPr>
          <w:spacing w:val="-4"/>
        </w:rPr>
        <w:t xml:space="preserve"> </w:t>
      </w:r>
      <w:r>
        <w:t>крају</w:t>
      </w:r>
      <w:r>
        <w:rPr>
          <w:spacing w:val="-4"/>
        </w:rPr>
        <w:t xml:space="preserve"> </w:t>
      </w:r>
      <w:r>
        <w:t>сваке</w:t>
      </w:r>
      <w:r>
        <w:rPr>
          <w:spacing w:val="-4"/>
        </w:rPr>
        <w:t xml:space="preserve"> </w:t>
      </w:r>
      <w:r>
        <w:t>реализоване</w:t>
      </w:r>
      <w:r>
        <w:rPr>
          <w:spacing w:val="-4"/>
        </w:rPr>
        <w:t xml:space="preserve"> </w:t>
      </w:r>
      <w:r>
        <w:t>теме.</w:t>
      </w:r>
      <w:r>
        <w:rPr>
          <w:spacing w:val="-4"/>
        </w:rPr>
        <w:t xml:space="preserve"> </w:t>
      </w:r>
      <w:r>
        <w:rPr>
          <w:spacing w:val="-3"/>
        </w:rPr>
        <w:t>Сумативне</w:t>
      </w:r>
      <w:r>
        <w:rPr>
          <w:spacing w:val="-4"/>
        </w:rPr>
        <w:t xml:space="preserve"> </w:t>
      </w:r>
      <w:r>
        <w:t>оцене</w:t>
      </w:r>
      <w:r>
        <w:rPr>
          <w:spacing w:val="-4"/>
        </w:rPr>
        <w:t xml:space="preserve"> </w:t>
      </w:r>
      <w:r>
        <w:t>се</w:t>
      </w:r>
      <w:r>
        <w:rPr>
          <w:spacing w:val="-4"/>
        </w:rPr>
        <w:t xml:space="preserve"> </w:t>
      </w:r>
      <w:r>
        <w:t>добијају</w:t>
      </w:r>
      <w:r>
        <w:rPr>
          <w:spacing w:val="-4"/>
        </w:rPr>
        <w:t xml:space="preserve"> </w:t>
      </w:r>
      <w:r>
        <w:t>из</w:t>
      </w:r>
      <w:r>
        <w:rPr>
          <w:spacing w:val="-4"/>
        </w:rPr>
        <w:t xml:space="preserve"> </w:t>
      </w:r>
      <w:r>
        <w:t>контрол- них или писмених радова, тестова, усменог испитивања, самосталних или групних радова</w:t>
      </w:r>
      <w:r>
        <w:rPr>
          <w:spacing w:val="-10"/>
        </w:rPr>
        <w:t xml:space="preserve"> </w:t>
      </w:r>
      <w:r>
        <w:t>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w:t>
      </w:r>
      <w:r>
        <w:t>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w:t>
      </w:r>
      <w:r>
        <w:t>а се вреднује.</w:t>
      </w:r>
    </w:p>
    <w:p w:rsidR="000F0098" w:rsidRDefault="000F0098">
      <w:pPr>
        <w:spacing w:line="232" w:lineRule="auto"/>
        <w:jc w:val="both"/>
        <w:sectPr w:rsidR="000F0098">
          <w:pgSz w:w="11910" w:h="15740"/>
          <w:pgMar w:top="180" w:right="540" w:bottom="280" w:left="580" w:header="720" w:footer="720" w:gutter="0"/>
          <w:cols w:space="720"/>
        </w:sectPr>
      </w:pPr>
    </w:p>
    <w:p w:rsidR="000F0098" w:rsidRDefault="00925750">
      <w:pPr>
        <w:pStyle w:val="Heading1"/>
        <w:spacing w:before="80"/>
        <w:ind w:left="80" w:right="117" w:firstLine="0"/>
        <w:jc w:val="center"/>
      </w:pPr>
      <w:r>
        <w:lastRenderedPageBreak/>
        <w:t>Б: ИЗБОРНИ ПРОГРАМИ</w:t>
      </w:r>
    </w:p>
    <w:p w:rsidR="000F0098" w:rsidRDefault="00925750">
      <w:pPr>
        <w:spacing w:before="163"/>
        <w:ind w:left="80" w:right="118"/>
        <w:jc w:val="center"/>
        <w:rPr>
          <w:b/>
          <w:sz w:val="18"/>
        </w:rPr>
      </w:pPr>
      <w:r>
        <w:rPr>
          <w:b/>
          <w:sz w:val="18"/>
        </w:rPr>
        <w:t>Назив предмета: АДИТИВНЕ ТЕХНОЛОГИЈЕ</w:t>
      </w:r>
    </w:p>
    <w:p w:rsidR="000F0098" w:rsidRDefault="000F0098">
      <w:pPr>
        <w:pStyle w:val="BodyText"/>
        <w:spacing w:before="9" w:line="240" w:lineRule="auto"/>
        <w:ind w:left="0"/>
        <w:rPr>
          <w:b/>
          <w:sz w:val="16"/>
        </w:rPr>
      </w:pPr>
    </w:p>
    <w:p w:rsidR="000F0098" w:rsidRDefault="00925750">
      <w:pPr>
        <w:pStyle w:val="ListParagraph"/>
        <w:numPr>
          <w:ilvl w:val="0"/>
          <w:numId w:val="562"/>
        </w:numPr>
        <w:tabs>
          <w:tab w:val="left" w:pos="678"/>
        </w:tabs>
        <w:spacing w:after="41" w:line="240" w:lineRule="auto"/>
        <w:ind w:firstLine="0"/>
        <w:rPr>
          <w:b/>
          <w:sz w:val="18"/>
        </w:rPr>
      </w:pPr>
      <w:r>
        <w:rPr>
          <w:b/>
          <w:spacing w:val="-3"/>
          <w:sz w:val="18"/>
        </w:rPr>
        <w:t xml:space="preserve">ОСТВАРИВАЊА ОБРАЗОВНО-ВАСПИТНОГ </w:t>
      </w:r>
      <w:r>
        <w:rPr>
          <w:b/>
          <w:spacing w:val="-7"/>
          <w:sz w:val="18"/>
        </w:rPr>
        <w:t>РАДА</w:t>
      </w:r>
      <w:r>
        <w:rPr>
          <w:b/>
          <w:spacing w:val="30"/>
          <w:sz w:val="18"/>
        </w:rPr>
        <w:t xml:space="preserve"> </w:t>
      </w:r>
      <w:r>
        <w:rPr>
          <w:b/>
          <w:sz w:val="18"/>
        </w:rPr>
        <w:t>– ОБЛИЦИ И</w:t>
      </w:r>
      <w:r>
        <w:rPr>
          <w:b/>
          <w:spacing w:val="-22"/>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2"/>
        <w:gridCol w:w="1502"/>
        <w:gridCol w:w="1502"/>
        <w:gridCol w:w="1502"/>
        <w:gridCol w:w="1502"/>
        <w:gridCol w:w="1502"/>
      </w:tblGrid>
      <w:tr w:rsidR="000F0098">
        <w:trPr>
          <w:trHeight w:val="200"/>
        </w:trPr>
        <w:tc>
          <w:tcPr>
            <w:tcW w:w="1502" w:type="dxa"/>
            <w:vMerge w:val="restart"/>
            <w:shd w:val="clear" w:color="auto" w:fill="E6E7E8"/>
          </w:tcPr>
          <w:p w:rsidR="000F0098" w:rsidRDefault="00925750">
            <w:pPr>
              <w:pStyle w:val="TableParagraph"/>
              <w:spacing w:before="123"/>
              <w:ind w:left="164" w:right="154" w:firstLine="0"/>
              <w:jc w:val="center"/>
              <w:rPr>
                <w:sz w:val="14"/>
              </w:rPr>
            </w:pPr>
            <w:r>
              <w:rPr>
                <w:sz w:val="14"/>
              </w:rPr>
              <w:t>РАЗРЕД</w:t>
            </w:r>
          </w:p>
        </w:tc>
        <w:tc>
          <w:tcPr>
            <w:tcW w:w="6008" w:type="dxa"/>
            <w:gridSpan w:val="4"/>
            <w:shd w:val="clear" w:color="auto" w:fill="E6E7E8"/>
          </w:tcPr>
          <w:p w:rsidR="000F0098" w:rsidRDefault="00925750">
            <w:pPr>
              <w:pStyle w:val="TableParagraph"/>
              <w:spacing w:before="18"/>
              <w:ind w:left="2646" w:right="2634" w:firstLine="0"/>
              <w:jc w:val="center"/>
              <w:rPr>
                <w:sz w:val="14"/>
              </w:rPr>
            </w:pPr>
            <w:r>
              <w:rPr>
                <w:sz w:val="14"/>
              </w:rPr>
              <w:t>НАСТАВА</w:t>
            </w:r>
          </w:p>
        </w:tc>
        <w:tc>
          <w:tcPr>
            <w:tcW w:w="1502" w:type="dxa"/>
            <w:vMerge w:val="restart"/>
            <w:shd w:val="clear" w:color="auto" w:fill="E6E7E8"/>
          </w:tcPr>
          <w:p w:rsidR="000F0098" w:rsidRDefault="00925750">
            <w:pPr>
              <w:pStyle w:val="TableParagraph"/>
              <w:spacing w:before="123"/>
              <w:ind w:left="483" w:firstLine="0"/>
              <w:rPr>
                <w:sz w:val="14"/>
              </w:rPr>
            </w:pPr>
            <w:r>
              <w:rPr>
                <w:sz w:val="14"/>
              </w:rPr>
              <w:t>ПРАКСА</w:t>
            </w:r>
          </w:p>
        </w:tc>
        <w:tc>
          <w:tcPr>
            <w:tcW w:w="1502" w:type="dxa"/>
            <w:vMerge w:val="restart"/>
            <w:shd w:val="clear" w:color="auto" w:fill="E6E7E8"/>
          </w:tcPr>
          <w:p w:rsidR="000F0098" w:rsidRDefault="00925750">
            <w:pPr>
              <w:pStyle w:val="TableParagraph"/>
              <w:spacing w:before="123"/>
              <w:ind w:left="457" w:firstLine="0"/>
              <w:rPr>
                <w:sz w:val="14"/>
              </w:rPr>
            </w:pPr>
            <w:r>
              <w:rPr>
                <w:sz w:val="14"/>
              </w:rPr>
              <w:t>УКУПНО</w:t>
            </w:r>
          </w:p>
        </w:tc>
      </w:tr>
      <w:tr w:rsidR="000F0098">
        <w:trPr>
          <w:trHeight w:val="200"/>
        </w:trPr>
        <w:tc>
          <w:tcPr>
            <w:tcW w:w="1502" w:type="dxa"/>
            <w:vMerge/>
            <w:tcBorders>
              <w:top w:val="nil"/>
            </w:tcBorders>
            <w:shd w:val="clear" w:color="auto" w:fill="E6E7E8"/>
          </w:tcPr>
          <w:p w:rsidR="000F0098" w:rsidRDefault="000F0098">
            <w:pPr>
              <w:rPr>
                <w:sz w:val="2"/>
                <w:szCs w:val="2"/>
              </w:rPr>
            </w:pPr>
          </w:p>
        </w:tc>
        <w:tc>
          <w:tcPr>
            <w:tcW w:w="1502" w:type="dxa"/>
            <w:shd w:val="clear" w:color="auto" w:fill="E6E7E8"/>
          </w:tcPr>
          <w:p w:rsidR="000F0098" w:rsidRDefault="00925750">
            <w:pPr>
              <w:pStyle w:val="TableParagraph"/>
              <w:spacing w:before="18"/>
              <w:ind w:left="164" w:right="154" w:firstLine="0"/>
              <w:jc w:val="center"/>
              <w:rPr>
                <w:sz w:val="14"/>
              </w:rPr>
            </w:pPr>
            <w:r>
              <w:rPr>
                <w:sz w:val="14"/>
              </w:rPr>
              <w:t>Теоријска настава</w:t>
            </w:r>
          </w:p>
        </w:tc>
        <w:tc>
          <w:tcPr>
            <w:tcW w:w="1502" w:type="dxa"/>
            <w:shd w:val="clear" w:color="auto" w:fill="E6E7E8"/>
          </w:tcPr>
          <w:p w:rsidR="000F0098" w:rsidRDefault="00925750">
            <w:pPr>
              <w:pStyle w:val="TableParagraph"/>
              <w:spacing w:before="18"/>
              <w:ind w:left="164" w:right="154" w:firstLine="0"/>
              <w:jc w:val="center"/>
              <w:rPr>
                <w:sz w:val="14"/>
              </w:rPr>
            </w:pPr>
            <w:r>
              <w:rPr>
                <w:sz w:val="14"/>
              </w:rPr>
              <w:t>Вежбе</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Практична настава</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Настава у блоку</w:t>
            </w:r>
          </w:p>
        </w:tc>
        <w:tc>
          <w:tcPr>
            <w:tcW w:w="1502" w:type="dxa"/>
            <w:vMerge/>
            <w:tcBorders>
              <w:top w:val="nil"/>
            </w:tcBorders>
            <w:shd w:val="clear" w:color="auto" w:fill="E6E7E8"/>
          </w:tcPr>
          <w:p w:rsidR="000F0098" w:rsidRDefault="000F0098">
            <w:pPr>
              <w:rPr>
                <w:sz w:val="2"/>
                <w:szCs w:val="2"/>
              </w:rPr>
            </w:pPr>
          </w:p>
        </w:tc>
        <w:tc>
          <w:tcPr>
            <w:tcW w:w="1502" w:type="dxa"/>
            <w:vMerge/>
            <w:tcBorders>
              <w:top w:val="nil"/>
            </w:tcBorders>
            <w:shd w:val="clear" w:color="auto" w:fill="E6E7E8"/>
          </w:tcPr>
          <w:p w:rsidR="000F0098" w:rsidRDefault="000F0098">
            <w:pPr>
              <w:rPr>
                <w:sz w:val="2"/>
                <w:szCs w:val="2"/>
              </w:rPr>
            </w:pPr>
          </w:p>
        </w:tc>
      </w:tr>
      <w:tr w:rsidR="000F0098">
        <w:trPr>
          <w:trHeight w:val="200"/>
        </w:trPr>
        <w:tc>
          <w:tcPr>
            <w:tcW w:w="1502" w:type="dxa"/>
          </w:tcPr>
          <w:p w:rsidR="000F0098" w:rsidRDefault="00925750">
            <w:pPr>
              <w:pStyle w:val="TableParagraph"/>
              <w:spacing w:before="18"/>
              <w:ind w:left="166" w:right="154" w:firstLine="0"/>
              <w:jc w:val="center"/>
              <w:rPr>
                <w:sz w:val="14"/>
              </w:rPr>
            </w:pPr>
            <w:r>
              <w:rPr>
                <w:sz w:val="14"/>
              </w:rPr>
              <w:t>III/IV</w:t>
            </w:r>
          </w:p>
        </w:tc>
        <w:tc>
          <w:tcPr>
            <w:tcW w:w="1502" w:type="dxa"/>
          </w:tcPr>
          <w:p w:rsidR="000F0098" w:rsidRDefault="00925750">
            <w:pPr>
              <w:pStyle w:val="TableParagraph"/>
              <w:spacing w:before="18"/>
              <w:ind w:left="165" w:right="154" w:firstLine="0"/>
              <w:jc w:val="center"/>
              <w:rPr>
                <w:sz w:val="14"/>
              </w:rPr>
            </w:pPr>
            <w:r>
              <w:rPr>
                <w:sz w:val="14"/>
              </w:rPr>
              <w:t>70/60</w:t>
            </w:r>
          </w:p>
        </w:tc>
        <w:tc>
          <w:tcPr>
            <w:tcW w:w="1502" w:type="dxa"/>
          </w:tcPr>
          <w:p w:rsidR="000F0098" w:rsidRDefault="00925750">
            <w:pPr>
              <w:pStyle w:val="TableParagraph"/>
              <w:spacing w:before="18"/>
              <w:ind w:left="11" w:firstLine="0"/>
              <w:jc w:val="center"/>
              <w:rPr>
                <w:sz w:val="14"/>
              </w:rPr>
            </w:pPr>
            <w:r>
              <w:rPr>
                <w:sz w:val="14"/>
              </w:rPr>
              <w:t>0</w:t>
            </w:r>
          </w:p>
        </w:tc>
        <w:tc>
          <w:tcPr>
            <w:tcW w:w="1502" w:type="dxa"/>
          </w:tcPr>
          <w:p w:rsidR="000F0098" w:rsidRDefault="00925750">
            <w:pPr>
              <w:pStyle w:val="TableParagraph"/>
              <w:spacing w:before="18"/>
              <w:ind w:left="12" w:firstLine="0"/>
              <w:jc w:val="center"/>
              <w:rPr>
                <w:sz w:val="14"/>
              </w:rPr>
            </w:pPr>
            <w:r>
              <w:rPr>
                <w:sz w:val="14"/>
              </w:rPr>
              <w:t>0</w:t>
            </w:r>
          </w:p>
        </w:tc>
        <w:tc>
          <w:tcPr>
            <w:tcW w:w="1502" w:type="dxa"/>
          </w:tcPr>
          <w:p w:rsidR="000F0098" w:rsidRDefault="00925750">
            <w:pPr>
              <w:pStyle w:val="TableParagraph"/>
              <w:spacing w:before="18"/>
              <w:ind w:left="13" w:firstLine="0"/>
              <w:jc w:val="center"/>
              <w:rPr>
                <w:sz w:val="14"/>
              </w:rPr>
            </w:pPr>
            <w:r>
              <w:rPr>
                <w:sz w:val="14"/>
              </w:rPr>
              <w:t>0</w:t>
            </w:r>
          </w:p>
        </w:tc>
        <w:tc>
          <w:tcPr>
            <w:tcW w:w="1502" w:type="dxa"/>
          </w:tcPr>
          <w:p w:rsidR="000F0098" w:rsidRDefault="00925750">
            <w:pPr>
              <w:pStyle w:val="TableParagraph"/>
              <w:spacing w:before="18"/>
              <w:ind w:left="13" w:firstLine="0"/>
              <w:jc w:val="center"/>
              <w:rPr>
                <w:sz w:val="14"/>
              </w:rPr>
            </w:pPr>
            <w:r>
              <w:rPr>
                <w:sz w:val="14"/>
              </w:rPr>
              <w:t>0</w:t>
            </w:r>
          </w:p>
        </w:tc>
        <w:tc>
          <w:tcPr>
            <w:tcW w:w="1502" w:type="dxa"/>
          </w:tcPr>
          <w:p w:rsidR="000F0098" w:rsidRDefault="00925750">
            <w:pPr>
              <w:pStyle w:val="TableParagraph"/>
              <w:spacing w:before="18"/>
              <w:ind w:left="166" w:right="152" w:firstLine="0"/>
              <w:jc w:val="center"/>
              <w:rPr>
                <w:sz w:val="14"/>
              </w:rPr>
            </w:pPr>
            <w:r>
              <w:rPr>
                <w:sz w:val="14"/>
              </w:rPr>
              <w:t>70/62</w:t>
            </w:r>
          </w:p>
        </w:tc>
      </w:tr>
    </w:tbl>
    <w:p w:rsidR="000F0098" w:rsidRDefault="00925750">
      <w:pPr>
        <w:pStyle w:val="BodyText"/>
        <w:spacing w:before="32" w:line="240" w:lineRule="auto"/>
        <w:ind w:left="497"/>
      </w:pPr>
      <w:r>
        <w:t>Напомена: у табели је приказан годишњи фонд часова за сваки облик рада</w:t>
      </w:r>
    </w:p>
    <w:p w:rsidR="000F0098" w:rsidRDefault="000F0098">
      <w:pPr>
        <w:pStyle w:val="BodyText"/>
        <w:spacing w:before="8" w:line="240" w:lineRule="auto"/>
        <w:ind w:left="0"/>
        <w:rPr>
          <w:sz w:val="16"/>
        </w:rPr>
      </w:pPr>
    </w:p>
    <w:p w:rsidR="000F0098" w:rsidRDefault="00925750">
      <w:pPr>
        <w:pStyle w:val="Heading1"/>
        <w:numPr>
          <w:ilvl w:val="0"/>
          <w:numId w:val="562"/>
        </w:numPr>
        <w:tabs>
          <w:tab w:val="left" w:pos="678"/>
        </w:tabs>
        <w:spacing w:line="203" w:lineRule="exact"/>
        <w:ind w:left="677"/>
      </w:pPr>
      <w:r>
        <w:t>ЦИЉЕВИ УЧЕЊА:</w:t>
      </w:r>
    </w:p>
    <w:p w:rsidR="000F0098" w:rsidRDefault="00925750">
      <w:pPr>
        <w:pStyle w:val="ListParagraph"/>
        <w:numPr>
          <w:ilvl w:val="0"/>
          <w:numId w:val="972"/>
        </w:numPr>
        <w:tabs>
          <w:tab w:val="left" w:pos="633"/>
        </w:tabs>
        <w:spacing w:line="203" w:lineRule="exact"/>
        <w:rPr>
          <w:sz w:val="18"/>
        </w:rPr>
      </w:pPr>
      <w:r>
        <w:rPr>
          <w:spacing w:val="-3"/>
          <w:sz w:val="18"/>
        </w:rPr>
        <w:t xml:space="preserve">Упознавање </w:t>
      </w:r>
      <w:r>
        <w:rPr>
          <w:sz w:val="18"/>
        </w:rPr>
        <w:t xml:space="preserve">ученика са основним карактеристикама, </w:t>
      </w:r>
      <w:r>
        <w:rPr>
          <w:spacing w:val="-4"/>
          <w:sz w:val="18"/>
        </w:rPr>
        <w:t xml:space="preserve">улогом </w:t>
      </w:r>
      <w:r>
        <w:rPr>
          <w:sz w:val="18"/>
        </w:rPr>
        <w:t>и значајем адитивних</w:t>
      </w:r>
      <w:r>
        <w:rPr>
          <w:spacing w:val="1"/>
          <w:sz w:val="18"/>
        </w:rPr>
        <w:t xml:space="preserve"> </w:t>
      </w:r>
      <w:r>
        <w:rPr>
          <w:sz w:val="18"/>
        </w:rPr>
        <w:t>технологија</w:t>
      </w:r>
    </w:p>
    <w:p w:rsidR="000F0098" w:rsidRDefault="000F0098">
      <w:pPr>
        <w:pStyle w:val="BodyText"/>
        <w:spacing w:before="8" w:line="240" w:lineRule="auto"/>
        <w:ind w:left="0"/>
        <w:rPr>
          <w:sz w:val="16"/>
        </w:rPr>
      </w:pPr>
    </w:p>
    <w:p w:rsidR="000F0098" w:rsidRDefault="00925750">
      <w:pPr>
        <w:pStyle w:val="Heading1"/>
        <w:numPr>
          <w:ilvl w:val="0"/>
          <w:numId w:val="562"/>
        </w:numPr>
        <w:tabs>
          <w:tab w:val="left" w:pos="678"/>
        </w:tabs>
        <w:spacing w:line="463" w:lineRule="auto"/>
        <w:ind w:right="6484" w:firstLine="0"/>
      </w:pPr>
      <w:r>
        <w:pict>
          <v:shape id="_x0000_s1029" type="#_x0000_t202" style="position:absolute;left:0;text-align:left;margin-left:34pt;margin-top:32.45pt;width:528.6pt;height:29.45pt;z-index:251657216;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8769"/>
                    <w:gridCol w:w="1207"/>
                  </w:tblGrid>
                  <w:tr w:rsidR="000F0098">
                    <w:trPr>
                      <w:trHeight w:val="358"/>
                    </w:trPr>
                    <w:tc>
                      <w:tcPr>
                        <w:tcW w:w="581" w:type="dxa"/>
                        <w:shd w:val="clear" w:color="auto" w:fill="E6E7E8"/>
                      </w:tcPr>
                      <w:p w:rsidR="000F0098" w:rsidRDefault="00925750">
                        <w:pPr>
                          <w:pStyle w:val="TableParagraph"/>
                          <w:spacing w:before="96"/>
                          <w:ind w:left="34" w:right="25" w:firstLine="0"/>
                          <w:jc w:val="center"/>
                          <w:rPr>
                            <w:b/>
                            <w:sz w:val="14"/>
                          </w:rPr>
                        </w:pPr>
                        <w:r>
                          <w:rPr>
                            <w:b/>
                            <w:sz w:val="14"/>
                          </w:rPr>
                          <w:t>Ред. бр.</w:t>
                        </w:r>
                      </w:p>
                    </w:tc>
                    <w:tc>
                      <w:tcPr>
                        <w:tcW w:w="8769" w:type="dxa"/>
                        <w:shd w:val="clear" w:color="auto" w:fill="E6E7E8"/>
                      </w:tcPr>
                      <w:p w:rsidR="000F0098" w:rsidRDefault="00925750">
                        <w:pPr>
                          <w:pStyle w:val="TableParagraph"/>
                          <w:spacing w:before="96"/>
                          <w:ind w:left="3780" w:right="3771" w:firstLine="0"/>
                          <w:jc w:val="center"/>
                          <w:rPr>
                            <w:b/>
                            <w:sz w:val="14"/>
                          </w:rPr>
                        </w:pPr>
                        <w:r>
                          <w:rPr>
                            <w:b/>
                            <w:sz w:val="14"/>
                          </w:rPr>
                          <w:t>НАЗИВ МОДУЛА</w:t>
                        </w:r>
                      </w:p>
                    </w:tc>
                    <w:tc>
                      <w:tcPr>
                        <w:tcW w:w="1207" w:type="dxa"/>
                        <w:shd w:val="clear" w:color="auto" w:fill="E6E7E8"/>
                      </w:tcPr>
                      <w:p w:rsidR="000F0098" w:rsidRDefault="00925750">
                        <w:pPr>
                          <w:pStyle w:val="TableParagraph"/>
                          <w:spacing w:before="16"/>
                          <w:ind w:left="339" w:hanging="240"/>
                          <w:rPr>
                            <w:b/>
                            <w:sz w:val="14"/>
                          </w:rPr>
                        </w:pPr>
                        <w:r>
                          <w:rPr>
                            <w:b/>
                            <w:sz w:val="14"/>
                          </w:rPr>
                          <w:t>Трајање модула (часови)</w:t>
                        </w:r>
                      </w:p>
                    </w:tc>
                  </w:tr>
                  <w:tr w:rsidR="000F0098">
                    <w:trPr>
                      <w:trHeight w:val="200"/>
                    </w:trPr>
                    <w:tc>
                      <w:tcPr>
                        <w:tcW w:w="581" w:type="dxa"/>
                      </w:tcPr>
                      <w:p w:rsidR="000F0098" w:rsidRDefault="00925750">
                        <w:pPr>
                          <w:pStyle w:val="TableParagraph"/>
                          <w:spacing w:before="18"/>
                          <w:ind w:left="34" w:right="25" w:firstLine="0"/>
                          <w:jc w:val="center"/>
                          <w:rPr>
                            <w:sz w:val="14"/>
                          </w:rPr>
                        </w:pPr>
                        <w:r>
                          <w:rPr>
                            <w:sz w:val="14"/>
                          </w:rPr>
                          <w:t>1.</w:t>
                        </w:r>
                      </w:p>
                    </w:tc>
                    <w:tc>
                      <w:tcPr>
                        <w:tcW w:w="8769" w:type="dxa"/>
                      </w:tcPr>
                      <w:p w:rsidR="000F0098" w:rsidRDefault="00925750">
                        <w:pPr>
                          <w:pStyle w:val="TableParagraph"/>
                          <w:spacing w:before="18"/>
                          <w:ind w:left="56" w:firstLine="0"/>
                          <w:rPr>
                            <w:sz w:val="14"/>
                          </w:rPr>
                        </w:pPr>
                        <w:r>
                          <w:rPr>
                            <w:sz w:val="14"/>
                          </w:rPr>
                          <w:t>Адитивне технологије</w:t>
                        </w:r>
                      </w:p>
                    </w:tc>
                    <w:tc>
                      <w:tcPr>
                        <w:tcW w:w="1207" w:type="dxa"/>
                      </w:tcPr>
                      <w:p w:rsidR="000F0098" w:rsidRDefault="00925750">
                        <w:pPr>
                          <w:pStyle w:val="TableParagraph"/>
                          <w:spacing w:before="18"/>
                          <w:ind w:left="423" w:right="415" w:firstLine="0"/>
                          <w:jc w:val="center"/>
                          <w:rPr>
                            <w:sz w:val="14"/>
                          </w:rPr>
                        </w:pPr>
                        <w:r>
                          <w:rPr>
                            <w:sz w:val="14"/>
                          </w:rPr>
                          <w:t>70/60</w:t>
                        </w:r>
                      </w:p>
                    </w:tc>
                  </w:tr>
                </w:tbl>
                <w:p w:rsidR="000F0098" w:rsidRDefault="000F0098">
                  <w:pPr>
                    <w:pStyle w:val="BodyText"/>
                    <w:spacing w:line="240" w:lineRule="auto"/>
                    <w:ind w:left="0"/>
                  </w:pPr>
                </w:p>
              </w:txbxContent>
            </v:textbox>
            <w10:wrap anchorx="page"/>
          </v:shape>
        </w:pict>
      </w:r>
      <w:r>
        <w:t xml:space="preserve">НАЗИВ И </w:t>
      </w:r>
      <w:r>
        <w:rPr>
          <w:spacing w:val="-4"/>
        </w:rPr>
        <w:t xml:space="preserve">ТРАЈАЊЕ </w:t>
      </w:r>
      <w:r>
        <w:rPr>
          <w:spacing w:val="-6"/>
        </w:rPr>
        <w:t xml:space="preserve">МОДУЛА </w:t>
      </w:r>
      <w:r>
        <w:t>ПРЕДМЕТА Разред:</w:t>
      </w:r>
      <w:r>
        <w:rPr>
          <w:spacing w:val="-1"/>
        </w:rPr>
        <w:t xml:space="preserve"> </w:t>
      </w:r>
      <w:r>
        <w:t>трећи/четврти</w:t>
      </w:r>
    </w:p>
    <w:p w:rsidR="000F0098" w:rsidRDefault="000F0098">
      <w:pPr>
        <w:pStyle w:val="BodyText"/>
        <w:spacing w:line="240" w:lineRule="auto"/>
        <w:ind w:left="0"/>
        <w:rPr>
          <w:b/>
          <w:sz w:val="20"/>
        </w:rPr>
      </w:pPr>
    </w:p>
    <w:p w:rsidR="000F0098" w:rsidRDefault="000F0098">
      <w:pPr>
        <w:pStyle w:val="BodyText"/>
        <w:spacing w:line="240" w:lineRule="auto"/>
        <w:ind w:left="0"/>
        <w:rPr>
          <w:b/>
          <w:sz w:val="20"/>
        </w:rPr>
      </w:pPr>
    </w:p>
    <w:p w:rsidR="000F0098" w:rsidRDefault="000F0098">
      <w:pPr>
        <w:pStyle w:val="BodyText"/>
        <w:spacing w:before="2" w:line="240" w:lineRule="auto"/>
        <w:ind w:left="0"/>
        <w:rPr>
          <w:b/>
        </w:rPr>
      </w:pPr>
    </w:p>
    <w:p w:rsidR="000F0098" w:rsidRDefault="00925750">
      <w:pPr>
        <w:pStyle w:val="ListParagraph"/>
        <w:numPr>
          <w:ilvl w:val="0"/>
          <w:numId w:val="562"/>
        </w:numPr>
        <w:tabs>
          <w:tab w:val="left" w:pos="678"/>
        </w:tabs>
        <w:spacing w:before="1" w:after="41" w:line="240" w:lineRule="auto"/>
        <w:ind w:left="677"/>
        <w:rPr>
          <w:b/>
          <w:sz w:val="18"/>
        </w:rPr>
      </w:pPr>
      <w:r>
        <w:rPr>
          <w:b/>
          <w:sz w:val="18"/>
        </w:rPr>
        <w:t xml:space="preserve">НАЗИВ </w:t>
      </w:r>
      <w:r>
        <w:rPr>
          <w:b/>
          <w:spacing w:val="-5"/>
          <w:sz w:val="18"/>
        </w:rPr>
        <w:t xml:space="preserve">МОДУЛА, </w:t>
      </w:r>
      <w:r>
        <w:rPr>
          <w:b/>
          <w:spacing w:val="-4"/>
          <w:sz w:val="18"/>
        </w:rPr>
        <w:t xml:space="preserve">ИСХОДИ, </w:t>
      </w:r>
      <w:r>
        <w:rPr>
          <w:b/>
          <w:sz w:val="18"/>
        </w:rPr>
        <w:t>ПРЕПОРУЧЕНИ САДРЖАЈИ/КЉУЧНИ ПОЈМОВИ</w:t>
      </w:r>
      <w:r>
        <w:rPr>
          <w:b/>
          <w:spacing w:val="5"/>
          <w:sz w:val="18"/>
        </w:rPr>
        <w:t xml:space="preserve"> </w:t>
      </w:r>
      <w:r>
        <w:rPr>
          <w:b/>
          <w:spacing w:val="-3"/>
          <w:sz w:val="18"/>
        </w:rPr>
        <w:t>САДРЖАЈА</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564" w:firstLine="0"/>
              <w:rPr>
                <w:b/>
                <w:sz w:val="14"/>
              </w:rPr>
            </w:pPr>
            <w:r>
              <w:rPr>
                <w:b/>
                <w:sz w:val="14"/>
              </w:rPr>
              <w:t>НАЗИВ МОДУЛА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модула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96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4"/>
              </w:rPr>
            </w:pPr>
          </w:p>
          <w:p w:rsidR="000F0098" w:rsidRDefault="00925750">
            <w:pPr>
              <w:pStyle w:val="TableParagraph"/>
              <w:ind w:left="56" w:firstLine="0"/>
              <w:rPr>
                <w:b/>
                <w:sz w:val="14"/>
              </w:rPr>
            </w:pPr>
            <w:r>
              <w:rPr>
                <w:b/>
                <w:sz w:val="14"/>
              </w:rPr>
              <w:t>Адитивне технологије</w:t>
            </w:r>
          </w:p>
        </w:tc>
        <w:tc>
          <w:tcPr>
            <w:tcW w:w="4139" w:type="dxa"/>
          </w:tcPr>
          <w:p w:rsidR="000F0098" w:rsidRDefault="00925750">
            <w:pPr>
              <w:pStyle w:val="TableParagraph"/>
              <w:numPr>
                <w:ilvl w:val="0"/>
                <w:numId w:val="561"/>
              </w:numPr>
              <w:tabs>
                <w:tab w:val="left" w:pos="141"/>
              </w:tabs>
              <w:spacing w:before="18" w:line="161" w:lineRule="exact"/>
              <w:rPr>
                <w:sz w:val="14"/>
              </w:rPr>
            </w:pPr>
            <w:r>
              <w:rPr>
                <w:sz w:val="14"/>
              </w:rPr>
              <w:t>објасни појам адитивних</w:t>
            </w:r>
            <w:r>
              <w:rPr>
                <w:spacing w:val="-2"/>
                <w:sz w:val="14"/>
              </w:rPr>
              <w:t xml:space="preserve"> </w:t>
            </w:r>
            <w:r>
              <w:rPr>
                <w:sz w:val="14"/>
              </w:rPr>
              <w:t>технологија</w:t>
            </w:r>
          </w:p>
          <w:p w:rsidR="000F0098" w:rsidRDefault="00925750">
            <w:pPr>
              <w:pStyle w:val="TableParagraph"/>
              <w:numPr>
                <w:ilvl w:val="0"/>
                <w:numId w:val="561"/>
              </w:numPr>
              <w:tabs>
                <w:tab w:val="left" w:pos="141"/>
              </w:tabs>
              <w:spacing w:line="160" w:lineRule="exact"/>
              <w:rPr>
                <w:sz w:val="14"/>
              </w:rPr>
            </w:pPr>
            <w:r>
              <w:rPr>
                <w:sz w:val="14"/>
              </w:rPr>
              <w:t>наведе предности примене адитивних</w:t>
            </w:r>
            <w:r>
              <w:rPr>
                <w:spacing w:val="-4"/>
                <w:sz w:val="14"/>
              </w:rPr>
              <w:t xml:space="preserve"> </w:t>
            </w:r>
            <w:r>
              <w:rPr>
                <w:sz w:val="14"/>
              </w:rPr>
              <w:t>технологија</w:t>
            </w:r>
          </w:p>
          <w:p w:rsidR="000F0098" w:rsidRDefault="00925750">
            <w:pPr>
              <w:pStyle w:val="TableParagraph"/>
              <w:numPr>
                <w:ilvl w:val="0"/>
                <w:numId w:val="561"/>
              </w:numPr>
              <w:tabs>
                <w:tab w:val="left" w:pos="141"/>
              </w:tabs>
              <w:spacing w:line="160" w:lineRule="exact"/>
              <w:rPr>
                <w:sz w:val="14"/>
              </w:rPr>
            </w:pPr>
            <w:r>
              <w:rPr>
                <w:sz w:val="14"/>
              </w:rPr>
              <w:t>објасни</w:t>
            </w:r>
            <w:r>
              <w:rPr>
                <w:spacing w:val="-8"/>
                <w:sz w:val="14"/>
              </w:rPr>
              <w:t xml:space="preserve"> </w:t>
            </w:r>
            <w:r>
              <w:rPr>
                <w:sz w:val="14"/>
              </w:rPr>
              <w:t>израду</w:t>
            </w:r>
            <w:r>
              <w:rPr>
                <w:spacing w:val="-8"/>
                <w:sz w:val="14"/>
              </w:rPr>
              <w:t xml:space="preserve"> </w:t>
            </w:r>
            <w:r>
              <w:rPr>
                <w:sz w:val="14"/>
              </w:rPr>
              <w:t>прототипа</w:t>
            </w:r>
            <w:r>
              <w:rPr>
                <w:spacing w:val="-8"/>
                <w:sz w:val="14"/>
              </w:rPr>
              <w:t xml:space="preserve"> </w:t>
            </w:r>
            <w:r>
              <w:rPr>
                <w:sz w:val="14"/>
              </w:rPr>
              <w:t>применом</w:t>
            </w:r>
            <w:r>
              <w:rPr>
                <w:spacing w:val="-8"/>
                <w:sz w:val="14"/>
              </w:rPr>
              <w:t xml:space="preserve"> </w:t>
            </w:r>
            <w:r>
              <w:rPr>
                <w:sz w:val="14"/>
              </w:rPr>
              <w:t>адитивних</w:t>
            </w:r>
            <w:r>
              <w:rPr>
                <w:spacing w:val="-8"/>
                <w:sz w:val="14"/>
              </w:rPr>
              <w:t xml:space="preserve"> </w:t>
            </w:r>
            <w:r>
              <w:rPr>
                <w:sz w:val="14"/>
              </w:rPr>
              <w:t>технологија</w:t>
            </w:r>
          </w:p>
          <w:p w:rsidR="000F0098" w:rsidRDefault="00925750">
            <w:pPr>
              <w:pStyle w:val="TableParagraph"/>
              <w:numPr>
                <w:ilvl w:val="0"/>
                <w:numId w:val="561"/>
              </w:numPr>
              <w:tabs>
                <w:tab w:val="left" w:pos="141"/>
              </w:tabs>
              <w:spacing w:line="160" w:lineRule="exact"/>
              <w:rPr>
                <w:sz w:val="14"/>
              </w:rPr>
            </w:pPr>
            <w:r>
              <w:rPr>
                <w:sz w:val="14"/>
              </w:rPr>
              <w:t>објасни</w:t>
            </w:r>
            <w:r>
              <w:rPr>
                <w:spacing w:val="-5"/>
                <w:sz w:val="14"/>
              </w:rPr>
              <w:t xml:space="preserve"> </w:t>
            </w:r>
            <w:r>
              <w:rPr>
                <w:sz w:val="14"/>
              </w:rPr>
              <w:t>брзу</w:t>
            </w:r>
            <w:r>
              <w:rPr>
                <w:spacing w:val="-5"/>
                <w:sz w:val="14"/>
              </w:rPr>
              <w:t xml:space="preserve"> </w:t>
            </w:r>
            <w:r>
              <w:rPr>
                <w:sz w:val="14"/>
              </w:rPr>
              <w:t>израду</w:t>
            </w:r>
            <w:r>
              <w:rPr>
                <w:spacing w:val="-6"/>
                <w:sz w:val="14"/>
              </w:rPr>
              <w:t xml:space="preserve"> </w:t>
            </w:r>
            <w:r>
              <w:rPr>
                <w:sz w:val="14"/>
              </w:rPr>
              <w:t>алата</w:t>
            </w:r>
            <w:r>
              <w:rPr>
                <w:spacing w:val="-5"/>
                <w:sz w:val="14"/>
              </w:rPr>
              <w:t xml:space="preserve"> </w:t>
            </w:r>
            <w:r>
              <w:rPr>
                <w:sz w:val="14"/>
              </w:rPr>
              <w:t>применом</w:t>
            </w:r>
            <w:r>
              <w:rPr>
                <w:spacing w:val="-5"/>
                <w:sz w:val="14"/>
              </w:rPr>
              <w:t xml:space="preserve"> </w:t>
            </w:r>
            <w:r>
              <w:rPr>
                <w:sz w:val="14"/>
              </w:rPr>
              <w:t>адитивних</w:t>
            </w:r>
            <w:r>
              <w:rPr>
                <w:spacing w:val="-5"/>
                <w:sz w:val="14"/>
              </w:rPr>
              <w:t xml:space="preserve"> </w:t>
            </w:r>
            <w:r>
              <w:rPr>
                <w:sz w:val="14"/>
              </w:rPr>
              <w:t>технологија</w:t>
            </w:r>
          </w:p>
          <w:p w:rsidR="000F0098" w:rsidRDefault="00925750">
            <w:pPr>
              <w:pStyle w:val="TableParagraph"/>
              <w:numPr>
                <w:ilvl w:val="0"/>
                <w:numId w:val="561"/>
              </w:numPr>
              <w:tabs>
                <w:tab w:val="left" w:pos="141"/>
              </w:tabs>
              <w:spacing w:line="160" w:lineRule="exact"/>
              <w:rPr>
                <w:sz w:val="14"/>
              </w:rPr>
            </w:pPr>
            <w:r>
              <w:rPr>
                <w:sz w:val="14"/>
              </w:rPr>
              <w:t>објасни везу брзе производње и адитивних</w:t>
            </w:r>
            <w:r>
              <w:rPr>
                <w:spacing w:val="-8"/>
                <w:sz w:val="14"/>
              </w:rPr>
              <w:t xml:space="preserve"> </w:t>
            </w:r>
            <w:r>
              <w:rPr>
                <w:sz w:val="14"/>
              </w:rPr>
              <w:t>технологија</w:t>
            </w:r>
          </w:p>
          <w:p w:rsidR="000F0098" w:rsidRDefault="00925750">
            <w:pPr>
              <w:pStyle w:val="TableParagraph"/>
              <w:numPr>
                <w:ilvl w:val="0"/>
                <w:numId w:val="561"/>
              </w:numPr>
              <w:tabs>
                <w:tab w:val="left" w:pos="141"/>
              </w:tabs>
              <w:spacing w:line="160" w:lineRule="exact"/>
              <w:rPr>
                <w:sz w:val="14"/>
              </w:rPr>
            </w:pPr>
            <w:r>
              <w:rPr>
                <w:sz w:val="14"/>
              </w:rPr>
              <w:t>наведе поделу адитивних</w:t>
            </w:r>
            <w:r>
              <w:rPr>
                <w:spacing w:val="-2"/>
                <w:sz w:val="14"/>
              </w:rPr>
              <w:t xml:space="preserve"> </w:t>
            </w:r>
            <w:r>
              <w:rPr>
                <w:sz w:val="14"/>
              </w:rPr>
              <w:t>технологија</w:t>
            </w:r>
          </w:p>
          <w:p w:rsidR="000F0098" w:rsidRDefault="00925750">
            <w:pPr>
              <w:pStyle w:val="TableParagraph"/>
              <w:numPr>
                <w:ilvl w:val="0"/>
                <w:numId w:val="561"/>
              </w:numPr>
              <w:tabs>
                <w:tab w:val="left" w:pos="141"/>
              </w:tabs>
              <w:spacing w:line="160" w:lineRule="exact"/>
              <w:rPr>
                <w:sz w:val="14"/>
              </w:rPr>
            </w:pPr>
            <w:r>
              <w:rPr>
                <w:sz w:val="14"/>
              </w:rPr>
              <w:t>разликује врсте и карактеристике адитивних начина</w:t>
            </w:r>
            <w:r>
              <w:rPr>
                <w:spacing w:val="-21"/>
                <w:sz w:val="14"/>
              </w:rPr>
              <w:t xml:space="preserve"> </w:t>
            </w:r>
            <w:r>
              <w:rPr>
                <w:sz w:val="14"/>
              </w:rPr>
              <w:t>производње</w:t>
            </w:r>
          </w:p>
          <w:p w:rsidR="000F0098" w:rsidRDefault="00925750">
            <w:pPr>
              <w:pStyle w:val="TableParagraph"/>
              <w:numPr>
                <w:ilvl w:val="0"/>
                <w:numId w:val="561"/>
              </w:numPr>
              <w:tabs>
                <w:tab w:val="left" w:pos="141"/>
              </w:tabs>
              <w:spacing w:line="160" w:lineRule="exact"/>
              <w:rPr>
                <w:sz w:val="14"/>
              </w:rPr>
            </w:pPr>
            <w:r>
              <w:rPr>
                <w:sz w:val="14"/>
              </w:rPr>
              <w:t>препозна улогу и значај адитивних метода</w:t>
            </w:r>
            <w:r>
              <w:rPr>
                <w:spacing w:val="-13"/>
                <w:sz w:val="14"/>
              </w:rPr>
              <w:t xml:space="preserve"> </w:t>
            </w:r>
            <w:r>
              <w:rPr>
                <w:sz w:val="14"/>
              </w:rPr>
              <w:t>производње</w:t>
            </w:r>
          </w:p>
          <w:p w:rsidR="000F0098" w:rsidRDefault="00925750">
            <w:pPr>
              <w:pStyle w:val="TableParagraph"/>
              <w:numPr>
                <w:ilvl w:val="0"/>
                <w:numId w:val="561"/>
              </w:numPr>
              <w:tabs>
                <w:tab w:val="left" w:pos="141"/>
              </w:tabs>
              <w:spacing w:line="160" w:lineRule="exact"/>
              <w:rPr>
                <w:sz w:val="14"/>
              </w:rPr>
            </w:pPr>
            <w:r>
              <w:rPr>
                <w:sz w:val="14"/>
              </w:rPr>
              <w:t>наведе примену адитивних технологија кроз примере из</w:t>
            </w:r>
            <w:r>
              <w:rPr>
                <w:spacing w:val="-21"/>
                <w:sz w:val="14"/>
              </w:rPr>
              <w:t xml:space="preserve"> </w:t>
            </w:r>
            <w:r>
              <w:rPr>
                <w:sz w:val="14"/>
              </w:rPr>
              <w:t>праксе</w:t>
            </w:r>
          </w:p>
          <w:p w:rsidR="000F0098" w:rsidRDefault="00925750">
            <w:pPr>
              <w:pStyle w:val="TableParagraph"/>
              <w:numPr>
                <w:ilvl w:val="0"/>
                <w:numId w:val="561"/>
              </w:numPr>
              <w:tabs>
                <w:tab w:val="left" w:pos="141"/>
              </w:tabs>
              <w:ind w:right="605"/>
              <w:rPr>
                <w:sz w:val="14"/>
              </w:rPr>
            </w:pPr>
            <w:r>
              <w:rPr>
                <w:sz w:val="14"/>
              </w:rPr>
              <w:t>објасни перспективу и разлоге раста примене</w:t>
            </w:r>
            <w:r>
              <w:rPr>
                <w:spacing w:val="-21"/>
                <w:sz w:val="14"/>
              </w:rPr>
              <w:t xml:space="preserve"> </w:t>
            </w:r>
            <w:r>
              <w:rPr>
                <w:sz w:val="14"/>
              </w:rPr>
              <w:t>адитивних технологија</w:t>
            </w:r>
          </w:p>
        </w:tc>
        <w:tc>
          <w:tcPr>
            <w:tcW w:w="4139" w:type="dxa"/>
          </w:tcPr>
          <w:p w:rsidR="000F0098" w:rsidRDefault="00925750">
            <w:pPr>
              <w:pStyle w:val="TableParagraph"/>
              <w:numPr>
                <w:ilvl w:val="0"/>
                <w:numId w:val="560"/>
              </w:numPr>
              <w:tabs>
                <w:tab w:val="left" w:pos="141"/>
              </w:tabs>
              <w:spacing w:before="18" w:line="161" w:lineRule="exact"/>
              <w:rPr>
                <w:sz w:val="14"/>
              </w:rPr>
            </w:pPr>
            <w:r>
              <w:rPr>
                <w:sz w:val="14"/>
              </w:rPr>
              <w:t>Адитивне</w:t>
            </w:r>
            <w:r>
              <w:rPr>
                <w:spacing w:val="-2"/>
                <w:sz w:val="14"/>
              </w:rPr>
              <w:t xml:space="preserve"> </w:t>
            </w:r>
            <w:r>
              <w:rPr>
                <w:sz w:val="14"/>
              </w:rPr>
              <w:t>технологије</w:t>
            </w:r>
          </w:p>
          <w:p w:rsidR="000F0098" w:rsidRDefault="00925750">
            <w:pPr>
              <w:pStyle w:val="TableParagraph"/>
              <w:numPr>
                <w:ilvl w:val="0"/>
                <w:numId w:val="560"/>
              </w:numPr>
              <w:tabs>
                <w:tab w:val="left" w:pos="141"/>
              </w:tabs>
              <w:spacing w:line="160" w:lineRule="exact"/>
              <w:rPr>
                <w:sz w:val="14"/>
              </w:rPr>
            </w:pPr>
            <w:r>
              <w:rPr>
                <w:sz w:val="14"/>
              </w:rPr>
              <w:t>Предност примене адитивних</w:t>
            </w:r>
            <w:r>
              <w:rPr>
                <w:spacing w:val="-18"/>
                <w:sz w:val="14"/>
              </w:rPr>
              <w:t xml:space="preserve"> </w:t>
            </w:r>
            <w:r>
              <w:rPr>
                <w:sz w:val="14"/>
              </w:rPr>
              <w:t>технологија</w:t>
            </w:r>
          </w:p>
          <w:p w:rsidR="000F0098" w:rsidRDefault="00925750">
            <w:pPr>
              <w:pStyle w:val="TableParagraph"/>
              <w:numPr>
                <w:ilvl w:val="0"/>
                <w:numId w:val="560"/>
              </w:numPr>
              <w:tabs>
                <w:tab w:val="left" w:pos="141"/>
              </w:tabs>
              <w:spacing w:line="160" w:lineRule="exact"/>
              <w:rPr>
                <w:sz w:val="14"/>
              </w:rPr>
            </w:pPr>
            <w:r>
              <w:rPr>
                <w:sz w:val="14"/>
              </w:rPr>
              <w:t>Израда</w:t>
            </w:r>
            <w:r>
              <w:rPr>
                <w:spacing w:val="-8"/>
                <w:sz w:val="14"/>
              </w:rPr>
              <w:t xml:space="preserve"> </w:t>
            </w:r>
            <w:r>
              <w:rPr>
                <w:sz w:val="14"/>
              </w:rPr>
              <w:t>прототипа</w:t>
            </w:r>
            <w:r>
              <w:rPr>
                <w:spacing w:val="-7"/>
                <w:sz w:val="14"/>
              </w:rPr>
              <w:t xml:space="preserve"> </w:t>
            </w:r>
            <w:r>
              <w:rPr>
                <w:sz w:val="14"/>
              </w:rPr>
              <w:t>и</w:t>
            </w:r>
            <w:r>
              <w:rPr>
                <w:spacing w:val="-8"/>
                <w:sz w:val="14"/>
              </w:rPr>
              <w:t xml:space="preserve"> </w:t>
            </w:r>
            <w:r>
              <w:rPr>
                <w:sz w:val="14"/>
              </w:rPr>
              <w:t>адитивне</w:t>
            </w:r>
            <w:r>
              <w:rPr>
                <w:spacing w:val="-7"/>
                <w:sz w:val="14"/>
              </w:rPr>
              <w:t xml:space="preserve"> </w:t>
            </w:r>
            <w:r>
              <w:rPr>
                <w:sz w:val="14"/>
              </w:rPr>
              <w:t>технологије</w:t>
            </w:r>
          </w:p>
          <w:p w:rsidR="000F0098" w:rsidRDefault="00925750">
            <w:pPr>
              <w:pStyle w:val="TableParagraph"/>
              <w:numPr>
                <w:ilvl w:val="0"/>
                <w:numId w:val="560"/>
              </w:numPr>
              <w:tabs>
                <w:tab w:val="left" w:pos="141"/>
              </w:tabs>
              <w:spacing w:line="160" w:lineRule="exact"/>
              <w:rPr>
                <w:sz w:val="14"/>
              </w:rPr>
            </w:pPr>
            <w:r>
              <w:rPr>
                <w:sz w:val="14"/>
              </w:rPr>
              <w:t>Брза израда алата и адитивне</w:t>
            </w:r>
            <w:r>
              <w:rPr>
                <w:spacing w:val="-22"/>
                <w:sz w:val="14"/>
              </w:rPr>
              <w:t xml:space="preserve"> </w:t>
            </w:r>
            <w:r>
              <w:rPr>
                <w:sz w:val="14"/>
              </w:rPr>
              <w:t>технологије</w:t>
            </w:r>
          </w:p>
          <w:p w:rsidR="000F0098" w:rsidRDefault="00925750">
            <w:pPr>
              <w:pStyle w:val="TableParagraph"/>
              <w:numPr>
                <w:ilvl w:val="0"/>
                <w:numId w:val="560"/>
              </w:numPr>
              <w:tabs>
                <w:tab w:val="left" w:pos="141"/>
              </w:tabs>
              <w:spacing w:line="160" w:lineRule="exact"/>
              <w:rPr>
                <w:sz w:val="14"/>
              </w:rPr>
            </w:pPr>
            <w:r>
              <w:rPr>
                <w:sz w:val="14"/>
              </w:rPr>
              <w:t>Брза производња и адитивне</w:t>
            </w:r>
            <w:r>
              <w:rPr>
                <w:spacing w:val="-24"/>
                <w:sz w:val="14"/>
              </w:rPr>
              <w:t xml:space="preserve"> </w:t>
            </w:r>
            <w:r>
              <w:rPr>
                <w:sz w:val="14"/>
              </w:rPr>
              <w:t>технологије</w:t>
            </w:r>
          </w:p>
          <w:p w:rsidR="000F0098" w:rsidRDefault="00925750">
            <w:pPr>
              <w:pStyle w:val="TableParagraph"/>
              <w:numPr>
                <w:ilvl w:val="0"/>
                <w:numId w:val="560"/>
              </w:numPr>
              <w:tabs>
                <w:tab w:val="left" w:pos="141"/>
              </w:tabs>
              <w:spacing w:line="160" w:lineRule="exact"/>
              <w:rPr>
                <w:sz w:val="14"/>
              </w:rPr>
            </w:pPr>
            <w:r>
              <w:rPr>
                <w:sz w:val="14"/>
              </w:rPr>
              <w:t>Под</w:t>
            </w:r>
            <w:r>
              <w:rPr>
                <w:sz w:val="14"/>
              </w:rPr>
              <w:t>ела адитивних</w:t>
            </w:r>
            <w:r>
              <w:rPr>
                <w:spacing w:val="-1"/>
                <w:sz w:val="14"/>
              </w:rPr>
              <w:t xml:space="preserve"> </w:t>
            </w:r>
            <w:r>
              <w:rPr>
                <w:sz w:val="14"/>
              </w:rPr>
              <w:t>технологија:</w:t>
            </w:r>
          </w:p>
          <w:p w:rsidR="000F0098" w:rsidRDefault="00925750">
            <w:pPr>
              <w:pStyle w:val="TableParagraph"/>
              <w:numPr>
                <w:ilvl w:val="0"/>
                <w:numId w:val="559"/>
              </w:numPr>
              <w:tabs>
                <w:tab w:val="left" w:pos="162"/>
              </w:tabs>
              <w:spacing w:line="160" w:lineRule="exact"/>
              <w:rPr>
                <w:sz w:val="14"/>
              </w:rPr>
            </w:pPr>
            <w:r>
              <w:rPr>
                <w:sz w:val="14"/>
              </w:rPr>
              <w:t>према облику</w:t>
            </w:r>
            <w:r>
              <w:rPr>
                <w:spacing w:val="-1"/>
                <w:sz w:val="14"/>
              </w:rPr>
              <w:t xml:space="preserve"> </w:t>
            </w:r>
            <w:r>
              <w:rPr>
                <w:sz w:val="14"/>
              </w:rPr>
              <w:t>материјала</w:t>
            </w:r>
          </w:p>
          <w:p w:rsidR="000F0098" w:rsidRDefault="00925750">
            <w:pPr>
              <w:pStyle w:val="TableParagraph"/>
              <w:numPr>
                <w:ilvl w:val="0"/>
                <w:numId w:val="559"/>
              </w:numPr>
              <w:tabs>
                <w:tab w:val="left" w:pos="162"/>
              </w:tabs>
              <w:spacing w:line="160" w:lineRule="exact"/>
              <w:rPr>
                <w:sz w:val="14"/>
              </w:rPr>
            </w:pPr>
            <w:r>
              <w:rPr>
                <w:sz w:val="14"/>
              </w:rPr>
              <w:t>према методи израде</w:t>
            </w:r>
            <w:r>
              <w:rPr>
                <w:spacing w:val="-2"/>
                <w:sz w:val="14"/>
              </w:rPr>
              <w:t xml:space="preserve"> </w:t>
            </w:r>
            <w:r>
              <w:rPr>
                <w:sz w:val="14"/>
              </w:rPr>
              <w:t>модела</w:t>
            </w:r>
          </w:p>
          <w:p w:rsidR="000F0098" w:rsidRDefault="00925750">
            <w:pPr>
              <w:pStyle w:val="TableParagraph"/>
              <w:numPr>
                <w:ilvl w:val="0"/>
                <w:numId w:val="558"/>
              </w:numPr>
              <w:tabs>
                <w:tab w:val="left" w:pos="141"/>
              </w:tabs>
              <w:spacing w:line="160" w:lineRule="exact"/>
              <w:rPr>
                <w:sz w:val="14"/>
              </w:rPr>
            </w:pPr>
            <w:r>
              <w:rPr>
                <w:sz w:val="14"/>
              </w:rPr>
              <w:t>Врсте процеса адитивне</w:t>
            </w:r>
            <w:r>
              <w:rPr>
                <w:spacing w:val="-1"/>
                <w:sz w:val="14"/>
              </w:rPr>
              <w:t xml:space="preserve"> </w:t>
            </w:r>
            <w:r>
              <w:rPr>
                <w:sz w:val="14"/>
              </w:rPr>
              <w:t>производње</w:t>
            </w:r>
          </w:p>
          <w:p w:rsidR="000F0098" w:rsidRDefault="00925750">
            <w:pPr>
              <w:pStyle w:val="TableParagraph"/>
              <w:numPr>
                <w:ilvl w:val="0"/>
                <w:numId w:val="558"/>
              </w:numPr>
              <w:tabs>
                <w:tab w:val="left" w:pos="141"/>
              </w:tabs>
              <w:spacing w:line="160" w:lineRule="exact"/>
              <w:rPr>
                <w:sz w:val="14"/>
              </w:rPr>
            </w:pPr>
            <w:r>
              <w:rPr>
                <w:spacing w:val="-4"/>
                <w:sz w:val="14"/>
              </w:rPr>
              <w:t xml:space="preserve">Улога </w:t>
            </w:r>
            <w:r>
              <w:rPr>
                <w:sz w:val="14"/>
              </w:rPr>
              <w:t>и значај адитивних метода</w:t>
            </w:r>
            <w:r>
              <w:rPr>
                <w:spacing w:val="-1"/>
                <w:sz w:val="14"/>
              </w:rPr>
              <w:t xml:space="preserve"> </w:t>
            </w:r>
            <w:r>
              <w:rPr>
                <w:sz w:val="14"/>
              </w:rPr>
              <w:t>производње</w:t>
            </w:r>
          </w:p>
          <w:p w:rsidR="000F0098" w:rsidRDefault="00925750">
            <w:pPr>
              <w:pStyle w:val="TableParagraph"/>
              <w:numPr>
                <w:ilvl w:val="0"/>
                <w:numId w:val="558"/>
              </w:numPr>
              <w:tabs>
                <w:tab w:val="left" w:pos="141"/>
              </w:tabs>
              <w:spacing w:line="160" w:lineRule="exact"/>
              <w:rPr>
                <w:sz w:val="14"/>
              </w:rPr>
            </w:pPr>
            <w:r>
              <w:rPr>
                <w:sz w:val="14"/>
              </w:rPr>
              <w:t>Адитивна производња – примери из</w:t>
            </w:r>
            <w:r>
              <w:rPr>
                <w:spacing w:val="-7"/>
                <w:sz w:val="14"/>
              </w:rPr>
              <w:t xml:space="preserve"> </w:t>
            </w:r>
            <w:r>
              <w:rPr>
                <w:sz w:val="14"/>
              </w:rPr>
              <w:t>праксе</w:t>
            </w:r>
          </w:p>
          <w:p w:rsidR="000F0098" w:rsidRDefault="00925750">
            <w:pPr>
              <w:pStyle w:val="TableParagraph"/>
              <w:numPr>
                <w:ilvl w:val="0"/>
                <w:numId w:val="558"/>
              </w:numPr>
              <w:tabs>
                <w:tab w:val="left" w:pos="141"/>
              </w:tabs>
              <w:spacing w:line="161" w:lineRule="exact"/>
              <w:rPr>
                <w:sz w:val="14"/>
              </w:rPr>
            </w:pPr>
            <w:r>
              <w:rPr>
                <w:sz w:val="14"/>
              </w:rPr>
              <w:t>Перспективе адитивних</w:t>
            </w:r>
            <w:r>
              <w:rPr>
                <w:spacing w:val="-1"/>
                <w:sz w:val="14"/>
              </w:rPr>
              <w:t xml:space="preserve"> </w:t>
            </w:r>
            <w:r>
              <w:rPr>
                <w:sz w:val="14"/>
              </w:rPr>
              <w:t>технологија</w:t>
            </w:r>
          </w:p>
        </w:tc>
      </w:tr>
    </w:tbl>
    <w:p w:rsidR="000F0098" w:rsidRDefault="000F0098">
      <w:pPr>
        <w:pStyle w:val="BodyText"/>
        <w:spacing w:before="1" w:line="240" w:lineRule="auto"/>
        <w:ind w:left="0"/>
        <w:rPr>
          <w:b/>
          <w:sz w:val="20"/>
        </w:rPr>
      </w:pPr>
    </w:p>
    <w:p w:rsidR="000F0098" w:rsidRDefault="00925750">
      <w:pPr>
        <w:pStyle w:val="ListParagraph"/>
        <w:numPr>
          <w:ilvl w:val="0"/>
          <w:numId w:val="562"/>
        </w:numPr>
        <w:tabs>
          <w:tab w:val="left" w:pos="678"/>
        </w:tabs>
        <w:spacing w:before="1" w:line="203" w:lineRule="exact"/>
        <w:ind w:left="677"/>
        <w:rPr>
          <w:b/>
          <w:sz w:val="18"/>
        </w:rPr>
      </w:pPr>
      <w:r>
        <w:rPr>
          <w:b/>
          <w:sz w:val="18"/>
        </w:rPr>
        <w:t xml:space="preserve">УПУТСТВО ЗА ДИДАКТИЧКО-МЕТОДИЧКО </w:t>
      </w:r>
      <w:r>
        <w:rPr>
          <w:b/>
          <w:spacing w:val="-3"/>
          <w:sz w:val="18"/>
        </w:rPr>
        <w:t>ОСТВАРИВАЊЕ</w:t>
      </w:r>
      <w:r>
        <w:rPr>
          <w:b/>
          <w:spacing w:val="-2"/>
          <w:sz w:val="18"/>
        </w:rPr>
        <w:t xml:space="preserve"> </w:t>
      </w:r>
      <w:r>
        <w:rPr>
          <w:b/>
          <w:spacing w:val="-4"/>
          <w:sz w:val="18"/>
        </w:rPr>
        <w:t>ПРОГРАМА</w:t>
      </w:r>
    </w:p>
    <w:p w:rsidR="000F0098" w:rsidRDefault="00925750">
      <w:pPr>
        <w:pStyle w:val="BodyText"/>
        <w:spacing w:before="1" w:line="232" w:lineRule="auto"/>
        <w:ind w:firstLine="396"/>
      </w:pPr>
      <w:r>
        <w:t>На почетку модула ученике упознати са циљевима и исходима наставе, односно учења, планом рада и начинима оцењивања. Пред- мет се реализује кроз теоријску наставу у учионици. Одељење се не дели на групе.</w:t>
      </w:r>
    </w:p>
    <w:p w:rsidR="000F0098" w:rsidRDefault="00925750">
      <w:pPr>
        <w:pStyle w:val="BodyText"/>
        <w:spacing w:line="232" w:lineRule="auto"/>
        <w:ind w:right="137" w:firstLine="396"/>
        <w:jc w:val="both"/>
      </w:pPr>
      <w:r>
        <w:t xml:space="preserve">Избор метода и облика рада одређује наставник у зависности </w:t>
      </w:r>
      <w:r>
        <w:rPr>
          <w:spacing w:val="-3"/>
        </w:rPr>
        <w:t xml:space="preserve">од </w:t>
      </w:r>
      <w:r>
        <w:t>наставних садржаја, способности и потреба ученика, материјалних и</w:t>
      </w:r>
      <w:r>
        <w:rPr>
          <w:spacing w:val="-7"/>
        </w:rPr>
        <w:t xml:space="preserve"> </w:t>
      </w:r>
      <w:r>
        <w:t>других</w:t>
      </w:r>
      <w:r>
        <w:rPr>
          <w:spacing w:val="-7"/>
        </w:rPr>
        <w:t xml:space="preserve"> </w:t>
      </w:r>
      <w:r>
        <w:t>услова.</w:t>
      </w:r>
      <w:r>
        <w:rPr>
          <w:spacing w:val="-7"/>
        </w:rPr>
        <w:t xml:space="preserve"> </w:t>
      </w:r>
      <w:r>
        <w:t>Користити</w:t>
      </w:r>
      <w:r>
        <w:rPr>
          <w:spacing w:val="-7"/>
        </w:rPr>
        <w:t xml:space="preserve"> </w:t>
      </w:r>
      <w:r>
        <w:t>вербалне</w:t>
      </w:r>
      <w:r>
        <w:rPr>
          <w:spacing w:val="-7"/>
        </w:rPr>
        <w:t xml:space="preserve"> </w:t>
      </w:r>
      <w:r>
        <w:t>методе</w:t>
      </w:r>
      <w:r>
        <w:rPr>
          <w:spacing w:val="-7"/>
        </w:rPr>
        <w:t xml:space="preserve"> </w:t>
      </w:r>
      <w:r>
        <w:t>(метода</w:t>
      </w:r>
      <w:r>
        <w:rPr>
          <w:spacing w:val="-7"/>
        </w:rPr>
        <w:t xml:space="preserve"> </w:t>
      </w:r>
      <w:r>
        <w:t>усменог</w:t>
      </w:r>
      <w:r>
        <w:rPr>
          <w:spacing w:val="-7"/>
        </w:rPr>
        <w:t xml:space="preserve"> </w:t>
      </w:r>
      <w:r>
        <w:t>излагања</w:t>
      </w:r>
      <w:r>
        <w:rPr>
          <w:spacing w:val="-7"/>
        </w:rPr>
        <w:t xml:space="preserve"> </w:t>
      </w:r>
      <w:r>
        <w:t>и</w:t>
      </w:r>
      <w:r>
        <w:rPr>
          <w:spacing w:val="-7"/>
        </w:rPr>
        <w:t xml:space="preserve"> </w:t>
      </w:r>
      <w:r>
        <w:t>дијалошка</w:t>
      </w:r>
      <w:r>
        <w:rPr>
          <w:spacing w:val="-7"/>
        </w:rPr>
        <w:t xml:space="preserve"> </w:t>
      </w:r>
      <w:r>
        <w:t>метода),</w:t>
      </w:r>
      <w:r>
        <w:rPr>
          <w:spacing w:val="-7"/>
        </w:rPr>
        <w:t xml:space="preserve"> </w:t>
      </w:r>
      <w:r>
        <w:t>методе</w:t>
      </w:r>
      <w:r>
        <w:rPr>
          <w:spacing w:val="-7"/>
        </w:rPr>
        <w:t xml:space="preserve"> </w:t>
      </w:r>
      <w:r>
        <w:t>демонстрације,</w:t>
      </w:r>
      <w:r>
        <w:rPr>
          <w:spacing w:val="-7"/>
        </w:rPr>
        <w:t xml:space="preserve"> </w:t>
      </w:r>
      <w:r>
        <w:t>текстуално-илустра</w:t>
      </w:r>
      <w:r>
        <w:t xml:space="preserve">- тивне методе. Предложени облици рада су фронтални, рад у групи, рад у </w:t>
      </w:r>
      <w:r>
        <w:rPr>
          <w:spacing w:val="-5"/>
        </w:rPr>
        <w:t xml:space="preserve">пару, </w:t>
      </w:r>
      <w:r>
        <w:t>индивидуални</w:t>
      </w:r>
      <w:r>
        <w:rPr>
          <w:spacing w:val="-7"/>
        </w:rPr>
        <w:t xml:space="preserve"> </w:t>
      </w:r>
      <w:r>
        <w:t>рад.</w:t>
      </w:r>
    </w:p>
    <w:p w:rsidR="000F0098" w:rsidRDefault="000F0098">
      <w:pPr>
        <w:pStyle w:val="BodyText"/>
        <w:spacing w:before="7" w:line="240" w:lineRule="auto"/>
        <w:ind w:left="0"/>
        <w:rPr>
          <w:sz w:val="16"/>
        </w:rPr>
      </w:pPr>
    </w:p>
    <w:p w:rsidR="000F0098" w:rsidRDefault="00925750">
      <w:pPr>
        <w:pStyle w:val="Heading1"/>
        <w:numPr>
          <w:ilvl w:val="0"/>
          <w:numId w:val="562"/>
        </w:numPr>
        <w:tabs>
          <w:tab w:val="left" w:pos="678"/>
        </w:tabs>
        <w:spacing w:before="0" w:line="203" w:lineRule="exact"/>
        <w:ind w:left="677"/>
      </w:pPr>
      <w:r>
        <w:t xml:space="preserve">УПУТСТВО ЗА ФОРМАТИВНО И </w:t>
      </w:r>
      <w:r>
        <w:rPr>
          <w:spacing w:val="-3"/>
        </w:rPr>
        <w:t xml:space="preserve">СУМАТИВНО </w:t>
      </w:r>
      <w:r>
        <w:t>ОЦЕЊИВАЊЕ</w:t>
      </w:r>
      <w:r>
        <w:rPr>
          <w:spacing w:val="-22"/>
        </w:rPr>
        <w:t xml:space="preserve"> </w:t>
      </w:r>
      <w:r>
        <w:t>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прате се и вреднују процес наставе и учења, постигнућа ученика</w:t>
      </w:r>
      <w:r>
        <w:t xml:space="preserve">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документују итд. Да би вредновање било објективно и у ф</w:t>
      </w:r>
      <w:r>
        <w:t xml:space="preserve">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t>Сумативно оцењивање је вредновање постигнућа ученика на крају сваке реализоване теме. Сумативне оцене се добијају из кон- тролних или писмених радова, тестова, усменог испитивања, самост</w:t>
      </w:r>
      <w:r>
        <w:t>алних или групних радова ученика. У процесу оцењивања наставе у блоку пожељно је користити дневник рада ученика.</w:t>
      </w:r>
    </w:p>
    <w:p w:rsidR="000F0098" w:rsidRDefault="00925750">
      <w:pPr>
        <w:pStyle w:val="BodyText"/>
        <w:spacing w:line="232" w:lineRule="auto"/>
        <w:ind w:right="136" w:firstLine="396"/>
        <w:jc w:val="both"/>
      </w:pPr>
      <w:r>
        <w:t xml:space="preserve">У формативном вредновању наставник би требало да промовише групни дијалог, да користи питања да би генерисао податке из ђачких идеја, али и да </w:t>
      </w:r>
      <w:r>
        <w:t>помогне развој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w:t>
      </w:r>
      <w:r>
        <w:t>вности која се вреднује.</w:t>
      </w:r>
    </w:p>
    <w:p w:rsidR="000F0098" w:rsidRDefault="00925750">
      <w:pPr>
        <w:pStyle w:val="Heading1"/>
        <w:spacing w:before="156"/>
        <w:ind w:left="80" w:right="117" w:firstLine="0"/>
        <w:jc w:val="center"/>
      </w:pPr>
      <w:r>
        <w:t>Назив предмета: МИКРОКОНТРОЛЕРСКЕ ПЛАТФОРМЕ У РОБОТИЦИ</w:t>
      </w:r>
    </w:p>
    <w:p w:rsidR="000F0098" w:rsidRDefault="000F0098">
      <w:pPr>
        <w:pStyle w:val="BodyText"/>
        <w:spacing w:before="9" w:line="240" w:lineRule="auto"/>
        <w:ind w:left="0"/>
        <w:rPr>
          <w:b/>
          <w:sz w:val="16"/>
        </w:rPr>
      </w:pPr>
    </w:p>
    <w:p w:rsidR="000F0098" w:rsidRDefault="00925750">
      <w:pPr>
        <w:pStyle w:val="ListParagraph"/>
        <w:numPr>
          <w:ilvl w:val="0"/>
          <w:numId w:val="557"/>
        </w:numPr>
        <w:tabs>
          <w:tab w:val="left" w:pos="677"/>
        </w:tabs>
        <w:spacing w:after="42" w:line="240" w:lineRule="auto"/>
        <w:ind w:hanging="1"/>
        <w:rPr>
          <w:b/>
          <w:sz w:val="18"/>
        </w:rPr>
      </w:pPr>
      <w:r>
        <w:rPr>
          <w:b/>
          <w:spacing w:val="-3"/>
          <w:sz w:val="18"/>
        </w:rPr>
        <w:t xml:space="preserve">ОСТВАРИВАЊА ОБРАЗОВНО-ВАСПИТНОГ </w:t>
      </w:r>
      <w:r>
        <w:rPr>
          <w:b/>
          <w:spacing w:val="-7"/>
          <w:sz w:val="18"/>
        </w:rPr>
        <w:t>РАДА</w:t>
      </w:r>
      <w:r>
        <w:rPr>
          <w:b/>
          <w:spacing w:val="30"/>
          <w:sz w:val="18"/>
        </w:rPr>
        <w:t xml:space="preserve"> </w:t>
      </w:r>
      <w:r>
        <w:rPr>
          <w:b/>
          <w:sz w:val="18"/>
        </w:rPr>
        <w:t>– ОБЛИЦИ И</w:t>
      </w:r>
      <w:r>
        <w:rPr>
          <w:b/>
          <w:spacing w:val="-22"/>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2"/>
        <w:gridCol w:w="1502"/>
        <w:gridCol w:w="1502"/>
        <w:gridCol w:w="1502"/>
        <w:gridCol w:w="1502"/>
        <w:gridCol w:w="1502"/>
      </w:tblGrid>
      <w:tr w:rsidR="000F0098">
        <w:trPr>
          <w:trHeight w:val="200"/>
        </w:trPr>
        <w:tc>
          <w:tcPr>
            <w:tcW w:w="1502" w:type="dxa"/>
            <w:vMerge w:val="restart"/>
            <w:shd w:val="clear" w:color="auto" w:fill="E6E7E8"/>
          </w:tcPr>
          <w:p w:rsidR="000F0098" w:rsidRDefault="00925750">
            <w:pPr>
              <w:pStyle w:val="TableParagraph"/>
              <w:spacing w:before="123"/>
              <w:ind w:left="164" w:right="154" w:firstLine="0"/>
              <w:jc w:val="center"/>
              <w:rPr>
                <w:sz w:val="14"/>
              </w:rPr>
            </w:pPr>
            <w:r>
              <w:rPr>
                <w:sz w:val="14"/>
              </w:rPr>
              <w:t>РАЗРЕД</w:t>
            </w:r>
          </w:p>
        </w:tc>
        <w:tc>
          <w:tcPr>
            <w:tcW w:w="6008" w:type="dxa"/>
            <w:gridSpan w:val="4"/>
            <w:shd w:val="clear" w:color="auto" w:fill="E6E7E8"/>
          </w:tcPr>
          <w:p w:rsidR="000F0098" w:rsidRDefault="00925750">
            <w:pPr>
              <w:pStyle w:val="TableParagraph"/>
              <w:spacing w:before="18"/>
              <w:ind w:left="2646" w:right="2634" w:firstLine="0"/>
              <w:jc w:val="center"/>
              <w:rPr>
                <w:sz w:val="14"/>
              </w:rPr>
            </w:pPr>
            <w:r>
              <w:rPr>
                <w:sz w:val="14"/>
              </w:rPr>
              <w:t>НАСТАВА</w:t>
            </w:r>
          </w:p>
        </w:tc>
        <w:tc>
          <w:tcPr>
            <w:tcW w:w="1502" w:type="dxa"/>
            <w:vMerge w:val="restart"/>
            <w:shd w:val="clear" w:color="auto" w:fill="E6E7E8"/>
          </w:tcPr>
          <w:p w:rsidR="000F0098" w:rsidRDefault="00925750">
            <w:pPr>
              <w:pStyle w:val="TableParagraph"/>
              <w:spacing w:before="123"/>
              <w:ind w:left="483" w:firstLine="0"/>
              <w:rPr>
                <w:sz w:val="14"/>
              </w:rPr>
            </w:pPr>
            <w:r>
              <w:rPr>
                <w:sz w:val="14"/>
              </w:rPr>
              <w:t>ПРАКСА</w:t>
            </w:r>
          </w:p>
        </w:tc>
        <w:tc>
          <w:tcPr>
            <w:tcW w:w="1502" w:type="dxa"/>
            <w:vMerge w:val="restart"/>
            <w:shd w:val="clear" w:color="auto" w:fill="E6E7E8"/>
          </w:tcPr>
          <w:p w:rsidR="000F0098" w:rsidRDefault="00925750">
            <w:pPr>
              <w:pStyle w:val="TableParagraph"/>
              <w:spacing w:before="123"/>
              <w:ind w:left="457" w:firstLine="0"/>
              <w:rPr>
                <w:sz w:val="14"/>
              </w:rPr>
            </w:pPr>
            <w:r>
              <w:rPr>
                <w:sz w:val="14"/>
              </w:rPr>
              <w:t>УКУПНО</w:t>
            </w:r>
          </w:p>
        </w:tc>
      </w:tr>
      <w:tr w:rsidR="000F0098">
        <w:trPr>
          <w:trHeight w:val="200"/>
        </w:trPr>
        <w:tc>
          <w:tcPr>
            <w:tcW w:w="1502" w:type="dxa"/>
            <w:vMerge/>
            <w:tcBorders>
              <w:top w:val="nil"/>
            </w:tcBorders>
            <w:shd w:val="clear" w:color="auto" w:fill="E6E7E8"/>
          </w:tcPr>
          <w:p w:rsidR="000F0098" w:rsidRDefault="000F0098">
            <w:pPr>
              <w:rPr>
                <w:sz w:val="2"/>
                <w:szCs w:val="2"/>
              </w:rPr>
            </w:pPr>
          </w:p>
        </w:tc>
        <w:tc>
          <w:tcPr>
            <w:tcW w:w="1502" w:type="dxa"/>
            <w:shd w:val="clear" w:color="auto" w:fill="E6E7E8"/>
          </w:tcPr>
          <w:p w:rsidR="000F0098" w:rsidRDefault="00925750">
            <w:pPr>
              <w:pStyle w:val="TableParagraph"/>
              <w:spacing w:before="18"/>
              <w:ind w:left="164" w:right="154" w:firstLine="0"/>
              <w:jc w:val="center"/>
              <w:rPr>
                <w:sz w:val="14"/>
              </w:rPr>
            </w:pPr>
            <w:r>
              <w:rPr>
                <w:sz w:val="14"/>
              </w:rPr>
              <w:t>Теоријска настава</w:t>
            </w:r>
          </w:p>
        </w:tc>
        <w:tc>
          <w:tcPr>
            <w:tcW w:w="1502" w:type="dxa"/>
            <w:shd w:val="clear" w:color="auto" w:fill="E6E7E8"/>
          </w:tcPr>
          <w:p w:rsidR="000F0098" w:rsidRDefault="00925750">
            <w:pPr>
              <w:pStyle w:val="TableParagraph"/>
              <w:spacing w:before="18"/>
              <w:ind w:left="164" w:right="154" w:firstLine="0"/>
              <w:jc w:val="center"/>
              <w:rPr>
                <w:sz w:val="14"/>
              </w:rPr>
            </w:pPr>
            <w:r>
              <w:rPr>
                <w:sz w:val="14"/>
              </w:rPr>
              <w:t>Вежбе</w:t>
            </w:r>
          </w:p>
        </w:tc>
        <w:tc>
          <w:tcPr>
            <w:tcW w:w="1502" w:type="dxa"/>
            <w:shd w:val="clear" w:color="auto" w:fill="E6E7E8"/>
          </w:tcPr>
          <w:p w:rsidR="000F0098" w:rsidRDefault="00925750">
            <w:pPr>
              <w:pStyle w:val="TableParagraph"/>
              <w:spacing w:before="18"/>
              <w:ind w:left="187" w:firstLine="0"/>
              <w:rPr>
                <w:sz w:val="14"/>
              </w:rPr>
            </w:pPr>
            <w:r>
              <w:rPr>
                <w:sz w:val="14"/>
              </w:rPr>
              <w:t>Практична настава</w:t>
            </w:r>
          </w:p>
        </w:tc>
        <w:tc>
          <w:tcPr>
            <w:tcW w:w="1502" w:type="dxa"/>
            <w:shd w:val="clear" w:color="auto" w:fill="E6E7E8"/>
          </w:tcPr>
          <w:p w:rsidR="000F0098" w:rsidRDefault="00925750">
            <w:pPr>
              <w:pStyle w:val="TableParagraph"/>
              <w:spacing w:before="18"/>
              <w:ind w:left="272" w:firstLine="0"/>
              <w:rPr>
                <w:sz w:val="14"/>
              </w:rPr>
            </w:pPr>
            <w:r>
              <w:rPr>
                <w:sz w:val="14"/>
              </w:rPr>
              <w:t>Настава у блоку</w:t>
            </w:r>
          </w:p>
        </w:tc>
        <w:tc>
          <w:tcPr>
            <w:tcW w:w="1502" w:type="dxa"/>
            <w:vMerge/>
            <w:tcBorders>
              <w:top w:val="nil"/>
            </w:tcBorders>
            <w:shd w:val="clear" w:color="auto" w:fill="E6E7E8"/>
          </w:tcPr>
          <w:p w:rsidR="000F0098" w:rsidRDefault="000F0098">
            <w:pPr>
              <w:rPr>
                <w:sz w:val="2"/>
                <w:szCs w:val="2"/>
              </w:rPr>
            </w:pPr>
          </w:p>
        </w:tc>
        <w:tc>
          <w:tcPr>
            <w:tcW w:w="1502" w:type="dxa"/>
            <w:vMerge/>
            <w:tcBorders>
              <w:top w:val="nil"/>
            </w:tcBorders>
            <w:shd w:val="clear" w:color="auto" w:fill="E6E7E8"/>
          </w:tcPr>
          <w:p w:rsidR="000F0098" w:rsidRDefault="000F0098">
            <w:pPr>
              <w:rPr>
                <w:sz w:val="2"/>
                <w:szCs w:val="2"/>
              </w:rPr>
            </w:pPr>
          </w:p>
        </w:tc>
      </w:tr>
      <w:tr w:rsidR="000F0098">
        <w:trPr>
          <w:trHeight w:val="200"/>
        </w:trPr>
        <w:tc>
          <w:tcPr>
            <w:tcW w:w="1502" w:type="dxa"/>
          </w:tcPr>
          <w:p w:rsidR="000F0098" w:rsidRDefault="00925750">
            <w:pPr>
              <w:pStyle w:val="TableParagraph"/>
              <w:spacing w:before="18"/>
              <w:ind w:left="164" w:right="154" w:firstLine="0"/>
              <w:jc w:val="center"/>
              <w:rPr>
                <w:sz w:val="14"/>
              </w:rPr>
            </w:pPr>
            <w:r>
              <w:rPr>
                <w:sz w:val="14"/>
              </w:rPr>
              <w:t>III</w:t>
            </w:r>
          </w:p>
        </w:tc>
        <w:tc>
          <w:tcPr>
            <w:tcW w:w="1502" w:type="dxa"/>
          </w:tcPr>
          <w:p w:rsidR="000F0098" w:rsidRDefault="00925750">
            <w:pPr>
              <w:pStyle w:val="TableParagraph"/>
              <w:spacing w:before="18"/>
              <w:ind w:left="165" w:right="154" w:firstLine="0"/>
              <w:jc w:val="center"/>
              <w:rPr>
                <w:sz w:val="14"/>
              </w:rPr>
            </w:pPr>
            <w:r>
              <w:rPr>
                <w:sz w:val="14"/>
              </w:rPr>
              <w:t>70</w:t>
            </w:r>
          </w:p>
        </w:tc>
        <w:tc>
          <w:tcPr>
            <w:tcW w:w="1502" w:type="dxa"/>
          </w:tcPr>
          <w:p w:rsidR="000F0098" w:rsidRDefault="000F0098">
            <w:pPr>
              <w:pStyle w:val="TableParagraph"/>
              <w:ind w:left="0" w:firstLine="0"/>
              <w:rPr>
                <w:sz w:val="12"/>
              </w:rPr>
            </w:pPr>
          </w:p>
        </w:tc>
        <w:tc>
          <w:tcPr>
            <w:tcW w:w="1502" w:type="dxa"/>
          </w:tcPr>
          <w:p w:rsidR="000F0098" w:rsidRDefault="000F0098">
            <w:pPr>
              <w:pStyle w:val="TableParagraph"/>
              <w:ind w:left="0" w:firstLine="0"/>
              <w:rPr>
                <w:sz w:val="12"/>
              </w:rPr>
            </w:pPr>
          </w:p>
        </w:tc>
        <w:tc>
          <w:tcPr>
            <w:tcW w:w="1502" w:type="dxa"/>
          </w:tcPr>
          <w:p w:rsidR="000F0098" w:rsidRDefault="000F0098">
            <w:pPr>
              <w:pStyle w:val="TableParagraph"/>
              <w:ind w:left="0" w:firstLine="0"/>
              <w:rPr>
                <w:sz w:val="12"/>
              </w:rPr>
            </w:pPr>
          </w:p>
        </w:tc>
        <w:tc>
          <w:tcPr>
            <w:tcW w:w="1502" w:type="dxa"/>
          </w:tcPr>
          <w:p w:rsidR="000F0098" w:rsidRDefault="000F0098">
            <w:pPr>
              <w:pStyle w:val="TableParagraph"/>
              <w:ind w:left="0" w:firstLine="0"/>
              <w:rPr>
                <w:sz w:val="12"/>
              </w:rPr>
            </w:pPr>
          </w:p>
        </w:tc>
        <w:tc>
          <w:tcPr>
            <w:tcW w:w="1502" w:type="dxa"/>
          </w:tcPr>
          <w:p w:rsidR="000F0098" w:rsidRDefault="00925750">
            <w:pPr>
              <w:pStyle w:val="TableParagraph"/>
              <w:spacing w:before="18"/>
              <w:ind w:left="0" w:right="666" w:firstLine="0"/>
              <w:jc w:val="right"/>
              <w:rPr>
                <w:sz w:val="14"/>
              </w:rPr>
            </w:pPr>
            <w:r>
              <w:rPr>
                <w:sz w:val="14"/>
              </w:rPr>
              <w:t>70</w:t>
            </w:r>
          </w:p>
        </w:tc>
      </w:tr>
      <w:tr w:rsidR="000F0098">
        <w:trPr>
          <w:trHeight w:val="200"/>
        </w:trPr>
        <w:tc>
          <w:tcPr>
            <w:tcW w:w="1502" w:type="dxa"/>
          </w:tcPr>
          <w:p w:rsidR="000F0098" w:rsidRDefault="00925750">
            <w:pPr>
              <w:pStyle w:val="TableParagraph"/>
              <w:spacing w:before="18"/>
              <w:ind w:left="166" w:right="154" w:firstLine="0"/>
              <w:jc w:val="center"/>
              <w:rPr>
                <w:sz w:val="14"/>
              </w:rPr>
            </w:pPr>
            <w:r>
              <w:rPr>
                <w:sz w:val="14"/>
              </w:rPr>
              <w:t>IV</w:t>
            </w:r>
          </w:p>
        </w:tc>
        <w:tc>
          <w:tcPr>
            <w:tcW w:w="1502" w:type="dxa"/>
          </w:tcPr>
          <w:p w:rsidR="000F0098" w:rsidRDefault="00925750">
            <w:pPr>
              <w:pStyle w:val="TableParagraph"/>
              <w:spacing w:before="18"/>
              <w:ind w:left="165" w:right="154" w:firstLine="0"/>
              <w:jc w:val="center"/>
              <w:rPr>
                <w:sz w:val="14"/>
              </w:rPr>
            </w:pPr>
            <w:r>
              <w:rPr>
                <w:sz w:val="14"/>
              </w:rPr>
              <w:t>60</w:t>
            </w:r>
          </w:p>
        </w:tc>
        <w:tc>
          <w:tcPr>
            <w:tcW w:w="1502" w:type="dxa"/>
          </w:tcPr>
          <w:p w:rsidR="000F0098" w:rsidRDefault="000F0098">
            <w:pPr>
              <w:pStyle w:val="TableParagraph"/>
              <w:ind w:left="0" w:firstLine="0"/>
              <w:rPr>
                <w:sz w:val="12"/>
              </w:rPr>
            </w:pPr>
          </w:p>
        </w:tc>
        <w:tc>
          <w:tcPr>
            <w:tcW w:w="1502" w:type="dxa"/>
          </w:tcPr>
          <w:p w:rsidR="000F0098" w:rsidRDefault="000F0098">
            <w:pPr>
              <w:pStyle w:val="TableParagraph"/>
              <w:ind w:left="0" w:firstLine="0"/>
              <w:rPr>
                <w:sz w:val="12"/>
              </w:rPr>
            </w:pPr>
          </w:p>
        </w:tc>
        <w:tc>
          <w:tcPr>
            <w:tcW w:w="1502" w:type="dxa"/>
          </w:tcPr>
          <w:p w:rsidR="000F0098" w:rsidRDefault="000F0098">
            <w:pPr>
              <w:pStyle w:val="TableParagraph"/>
              <w:ind w:left="0" w:firstLine="0"/>
              <w:rPr>
                <w:sz w:val="12"/>
              </w:rPr>
            </w:pPr>
          </w:p>
        </w:tc>
        <w:tc>
          <w:tcPr>
            <w:tcW w:w="1502" w:type="dxa"/>
          </w:tcPr>
          <w:p w:rsidR="000F0098" w:rsidRDefault="000F0098">
            <w:pPr>
              <w:pStyle w:val="TableParagraph"/>
              <w:ind w:left="0" w:firstLine="0"/>
              <w:rPr>
                <w:sz w:val="12"/>
              </w:rPr>
            </w:pPr>
          </w:p>
        </w:tc>
        <w:tc>
          <w:tcPr>
            <w:tcW w:w="1502" w:type="dxa"/>
          </w:tcPr>
          <w:p w:rsidR="000F0098" w:rsidRDefault="00925750">
            <w:pPr>
              <w:pStyle w:val="TableParagraph"/>
              <w:spacing w:before="18"/>
              <w:ind w:left="0" w:right="666" w:firstLine="0"/>
              <w:jc w:val="right"/>
              <w:rPr>
                <w:sz w:val="14"/>
              </w:rPr>
            </w:pPr>
            <w:r>
              <w:rPr>
                <w:sz w:val="14"/>
              </w:rPr>
              <w:t>60</w:t>
            </w:r>
          </w:p>
        </w:tc>
      </w:tr>
    </w:tbl>
    <w:p w:rsidR="000F0098" w:rsidRDefault="00925750">
      <w:pPr>
        <w:pStyle w:val="BodyText"/>
        <w:spacing w:before="32" w:line="240" w:lineRule="auto"/>
        <w:ind w:left="497"/>
      </w:pPr>
      <w:r>
        <w:t>Напомена: у табели је приказан годишњи фонд часова за сваки облик рада</w:t>
      </w:r>
    </w:p>
    <w:p w:rsidR="000F0098" w:rsidRDefault="000F0098">
      <w:pPr>
        <w:pStyle w:val="BodyText"/>
        <w:spacing w:before="8" w:line="240" w:lineRule="auto"/>
        <w:ind w:left="0"/>
        <w:rPr>
          <w:sz w:val="16"/>
        </w:rPr>
      </w:pPr>
    </w:p>
    <w:p w:rsidR="000F0098" w:rsidRDefault="00925750">
      <w:pPr>
        <w:pStyle w:val="Heading1"/>
        <w:numPr>
          <w:ilvl w:val="0"/>
          <w:numId w:val="557"/>
        </w:numPr>
        <w:tabs>
          <w:tab w:val="left" w:pos="678"/>
        </w:tabs>
        <w:spacing w:line="203" w:lineRule="exact"/>
        <w:ind w:left="677"/>
      </w:pPr>
      <w:r>
        <w:t>ЦИЉЕВИ УЧЕЊА:</w:t>
      </w:r>
    </w:p>
    <w:p w:rsidR="000F0098" w:rsidRDefault="00925750">
      <w:pPr>
        <w:pStyle w:val="ListParagraph"/>
        <w:numPr>
          <w:ilvl w:val="1"/>
          <w:numId w:val="973"/>
        </w:numPr>
        <w:tabs>
          <w:tab w:val="left" w:pos="606"/>
        </w:tabs>
        <w:rPr>
          <w:sz w:val="18"/>
        </w:rPr>
      </w:pPr>
      <w:r>
        <w:rPr>
          <w:sz w:val="18"/>
        </w:rPr>
        <w:t>Стицање знања о основама микроконтролерских</w:t>
      </w:r>
      <w:r>
        <w:rPr>
          <w:spacing w:val="-4"/>
          <w:sz w:val="18"/>
        </w:rPr>
        <w:t xml:space="preserve"> </w:t>
      </w:r>
      <w:r>
        <w:rPr>
          <w:sz w:val="18"/>
        </w:rPr>
        <w:t>платформи.</w:t>
      </w:r>
    </w:p>
    <w:p w:rsidR="000F0098" w:rsidRDefault="00925750">
      <w:pPr>
        <w:pStyle w:val="ListParagraph"/>
        <w:numPr>
          <w:ilvl w:val="1"/>
          <w:numId w:val="973"/>
        </w:numPr>
        <w:tabs>
          <w:tab w:val="left" w:pos="606"/>
        </w:tabs>
        <w:rPr>
          <w:sz w:val="18"/>
        </w:rPr>
      </w:pPr>
      <w:r>
        <w:rPr>
          <w:sz w:val="18"/>
        </w:rPr>
        <w:t>Стицање знања о комуникационим</w:t>
      </w:r>
      <w:r>
        <w:rPr>
          <w:spacing w:val="-3"/>
          <w:sz w:val="18"/>
        </w:rPr>
        <w:t xml:space="preserve"> </w:t>
      </w:r>
      <w:r>
        <w:rPr>
          <w:sz w:val="18"/>
        </w:rPr>
        <w:t>интерфејсима.</w:t>
      </w:r>
    </w:p>
    <w:p w:rsidR="000F0098" w:rsidRDefault="00925750">
      <w:pPr>
        <w:pStyle w:val="ListParagraph"/>
        <w:numPr>
          <w:ilvl w:val="1"/>
          <w:numId w:val="973"/>
        </w:numPr>
        <w:tabs>
          <w:tab w:val="left" w:pos="606"/>
        </w:tabs>
        <w:rPr>
          <w:sz w:val="18"/>
        </w:rPr>
      </w:pPr>
      <w:r>
        <w:rPr>
          <w:sz w:val="18"/>
        </w:rPr>
        <w:t>Развијање вештина контролисања окружења микроконтролерским</w:t>
      </w:r>
      <w:r>
        <w:rPr>
          <w:spacing w:val="-6"/>
          <w:sz w:val="18"/>
        </w:rPr>
        <w:t xml:space="preserve"> </w:t>
      </w:r>
      <w:r>
        <w:rPr>
          <w:sz w:val="18"/>
        </w:rPr>
        <w:t>платформама.</w:t>
      </w:r>
    </w:p>
    <w:p w:rsidR="000F0098" w:rsidRDefault="00925750">
      <w:pPr>
        <w:pStyle w:val="ListParagraph"/>
        <w:numPr>
          <w:ilvl w:val="1"/>
          <w:numId w:val="973"/>
        </w:numPr>
        <w:tabs>
          <w:tab w:val="left" w:pos="606"/>
        </w:tabs>
        <w:spacing w:line="203" w:lineRule="exact"/>
        <w:rPr>
          <w:sz w:val="18"/>
        </w:rPr>
      </w:pPr>
      <w:r>
        <w:rPr>
          <w:sz w:val="18"/>
        </w:rPr>
        <w:t>Развијање способности за примену знања програмирања у конкретним</w:t>
      </w:r>
      <w:r>
        <w:rPr>
          <w:spacing w:val="-9"/>
          <w:sz w:val="18"/>
        </w:rPr>
        <w:t xml:space="preserve"> </w:t>
      </w:r>
      <w:r>
        <w:rPr>
          <w:sz w:val="18"/>
        </w:rPr>
        <w:t>пројектима.</w:t>
      </w:r>
    </w:p>
    <w:p w:rsidR="000F0098" w:rsidRDefault="000F0098">
      <w:pPr>
        <w:spacing w:line="203" w:lineRule="exact"/>
        <w:rPr>
          <w:sz w:val="18"/>
        </w:rPr>
        <w:sectPr w:rsidR="000F0098">
          <w:pgSz w:w="11910" w:h="15740"/>
          <w:pgMar w:top="60" w:right="540" w:bottom="280" w:left="580" w:header="720" w:footer="720" w:gutter="0"/>
          <w:cols w:space="720"/>
        </w:sectPr>
      </w:pPr>
    </w:p>
    <w:p w:rsidR="000F0098" w:rsidRDefault="00925750">
      <w:pPr>
        <w:pStyle w:val="Heading1"/>
        <w:numPr>
          <w:ilvl w:val="0"/>
          <w:numId w:val="557"/>
        </w:numPr>
        <w:tabs>
          <w:tab w:val="left" w:pos="678"/>
        </w:tabs>
        <w:spacing w:before="80" w:line="458" w:lineRule="auto"/>
        <w:ind w:right="6484" w:firstLine="0"/>
      </w:pPr>
      <w:r>
        <w:lastRenderedPageBreak/>
        <w:pict>
          <v:shape id="_x0000_s1028" type="#_x0000_t202" style="position:absolute;left:0;text-align:left;margin-left:34pt;margin-top:36.2pt;width:528.75pt;height:82.05pt;z-index:251658240;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8745"/>
                    <w:gridCol w:w="1192"/>
                  </w:tblGrid>
                  <w:tr w:rsidR="000F0098">
                    <w:trPr>
                      <w:trHeight w:val="358"/>
                    </w:trPr>
                    <w:tc>
                      <w:tcPr>
                        <w:tcW w:w="624" w:type="dxa"/>
                        <w:shd w:val="clear" w:color="auto" w:fill="E6E7E8"/>
                      </w:tcPr>
                      <w:p w:rsidR="000F0098" w:rsidRDefault="00925750">
                        <w:pPr>
                          <w:pStyle w:val="TableParagraph"/>
                          <w:spacing w:before="96"/>
                          <w:ind w:left="55" w:right="46" w:firstLine="0"/>
                          <w:jc w:val="center"/>
                          <w:rPr>
                            <w:b/>
                            <w:sz w:val="14"/>
                          </w:rPr>
                        </w:pPr>
                        <w:r>
                          <w:rPr>
                            <w:b/>
                            <w:sz w:val="14"/>
                          </w:rPr>
                          <w:t>Ред. бр.</w:t>
                        </w:r>
                      </w:p>
                    </w:tc>
                    <w:tc>
                      <w:tcPr>
                        <w:tcW w:w="8745" w:type="dxa"/>
                        <w:shd w:val="clear" w:color="auto" w:fill="E6E7E8"/>
                      </w:tcPr>
                      <w:p w:rsidR="000F0098" w:rsidRDefault="00925750">
                        <w:pPr>
                          <w:pStyle w:val="TableParagraph"/>
                          <w:spacing w:before="96"/>
                          <w:ind w:left="3768" w:right="3759" w:firstLine="0"/>
                          <w:jc w:val="center"/>
                          <w:rPr>
                            <w:b/>
                            <w:sz w:val="14"/>
                          </w:rPr>
                        </w:pPr>
                        <w:r>
                          <w:rPr>
                            <w:b/>
                            <w:sz w:val="14"/>
                          </w:rPr>
                          <w:t>НАЗИВ МОДУЛА</w:t>
                        </w:r>
                      </w:p>
                    </w:tc>
                    <w:tc>
                      <w:tcPr>
                        <w:tcW w:w="1192" w:type="dxa"/>
                        <w:shd w:val="clear" w:color="auto" w:fill="E6E7E8"/>
                      </w:tcPr>
                      <w:p w:rsidR="000F0098" w:rsidRDefault="00925750">
                        <w:pPr>
                          <w:pStyle w:val="TableParagraph"/>
                          <w:spacing w:before="16"/>
                          <w:ind w:left="331" w:hanging="240"/>
                          <w:rPr>
                            <w:b/>
                            <w:sz w:val="14"/>
                          </w:rPr>
                        </w:pPr>
                        <w:r>
                          <w:rPr>
                            <w:b/>
                            <w:sz w:val="14"/>
                          </w:rPr>
                          <w:t>Трајање модула (часови)</w:t>
                        </w:r>
                      </w:p>
                    </w:tc>
                  </w:tr>
                  <w:tr w:rsidR="000F0098">
                    <w:trPr>
                      <w:trHeight w:val="200"/>
                    </w:trPr>
                    <w:tc>
                      <w:tcPr>
                        <w:tcW w:w="624" w:type="dxa"/>
                      </w:tcPr>
                      <w:p w:rsidR="000F0098" w:rsidRDefault="00925750">
                        <w:pPr>
                          <w:pStyle w:val="TableParagraph"/>
                          <w:spacing w:before="18"/>
                          <w:ind w:left="55" w:right="46" w:firstLine="0"/>
                          <w:jc w:val="center"/>
                          <w:rPr>
                            <w:sz w:val="14"/>
                          </w:rPr>
                        </w:pPr>
                        <w:r>
                          <w:rPr>
                            <w:sz w:val="14"/>
                          </w:rPr>
                          <w:t>1.</w:t>
                        </w:r>
                      </w:p>
                    </w:tc>
                    <w:tc>
                      <w:tcPr>
                        <w:tcW w:w="8745" w:type="dxa"/>
                      </w:tcPr>
                      <w:p w:rsidR="000F0098" w:rsidRDefault="00925750">
                        <w:pPr>
                          <w:pStyle w:val="TableParagraph"/>
                          <w:spacing w:before="18"/>
                          <w:ind w:left="56" w:firstLine="0"/>
                          <w:rPr>
                            <w:sz w:val="14"/>
                          </w:rPr>
                        </w:pPr>
                        <w:r>
                          <w:rPr>
                            <w:sz w:val="14"/>
                          </w:rPr>
                          <w:t>Упознавање са микроконтролерском јединицом.</w:t>
                        </w:r>
                      </w:p>
                    </w:tc>
                    <w:tc>
                      <w:tcPr>
                        <w:tcW w:w="1192" w:type="dxa"/>
                      </w:tcPr>
                      <w:p w:rsidR="000F0098" w:rsidRDefault="00925750">
                        <w:pPr>
                          <w:pStyle w:val="TableParagraph"/>
                          <w:spacing w:before="18"/>
                          <w:ind w:left="7" w:firstLine="0"/>
                          <w:jc w:val="center"/>
                          <w:rPr>
                            <w:sz w:val="14"/>
                          </w:rPr>
                        </w:pPr>
                        <w:r>
                          <w:rPr>
                            <w:sz w:val="14"/>
                          </w:rPr>
                          <w:t>2</w:t>
                        </w:r>
                      </w:p>
                    </w:tc>
                  </w:tr>
                  <w:tr w:rsidR="000F0098">
                    <w:trPr>
                      <w:trHeight w:val="200"/>
                    </w:trPr>
                    <w:tc>
                      <w:tcPr>
                        <w:tcW w:w="624" w:type="dxa"/>
                      </w:tcPr>
                      <w:p w:rsidR="000F0098" w:rsidRDefault="00925750">
                        <w:pPr>
                          <w:pStyle w:val="TableParagraph"/>
                          <w:spacing w:before="18"/>
                          <w:ind w:left="55" w:right="46" w:firstLine="0"/>
                          <w:jc w:val="center"/>
                          <w:rPr>
                            <w:sz w:val="14"/>
                          </w:rPr>
                        </w:pPr>
                        <w:r>
                          <w:rPr>
                            <w:sz w:val="14"/>
                          </w:rPr>
                          <w:t>2.</w:t>
                        </w:r>
                      </w:p>
                    </w:tc>
                    <w:tc>
                      <w:tcPr>
                        <w:tcW w:w="8745" w:type="dxa"/>
                      </w:tcPr>
                      <w:p w:rsidR="000F0098" w:rsidRDefault="00925750">
                        <w:pPr>
                          <w:pStyle w:val="TableParagraph"/>
                          <w:spacing w:before="18"/>
                          <w:ind w:left="56" w:firstLine="0"/>
                          <w:rPr>
                            <w:sz w:val="14"/>
                          </w:rPr>
                        </w:pPr>
                        <w:r>
                          <w:rPr>
                            <w:sz w:val="14"/>
                          </w:rPr>
                          <w:t>Дигитални улази и излази и PWM.</w:t>
                        </w:r>
                      </w:p>
                    </w:tc>
                    <w:tc>
                      <w:tcPr>
                        <w:tcW w:w="1192" w:type="dxa"/>
                      </w:tcPr>
                      <w:p w:rsidR="000F0098" w:rsidRDefault="00925750">
                        <w:pPr>
                          <w:pStyle w:val="TableParagraph"/>
                          <w:spacing w:before="18"/>
                          <w:ind w:left="415" w:right="408" w:firstLine="0"/>
                          <w:jc w:val="center"/>
                          <w:rPr>
                            <w:sz w:val="14"/>
                          </w:rPr>
                        </w:pPr>
                        <w:r>
                          <w:rPr>
                            <w:sz w:val="14"/>
                          </w:rPr>
                          <w:t>12/10</w:t>
                        </w:r>
                      </w:p>
                    </w:tc>
                  </w:tr>
                  <w:tr w:rsidR="000F0098">
                    <w:trPr>
                      <w:trHeight w:val="200"/>
                    </w:trPr>
                    <w:tc>
                      <w:tcPr>
                        <w:tcW w:w="624" w:type="dxa"/>
                      </w:tcPr>
                      <w:p w:rsidR="000F0098" w:rsidRDefault="00925750">
                        <w:pPr>
                          <w:pStyle w:val="TableParagraph"/>
                          <w:spacing w:before="18"/>
                          <w:ind w:left="55" w:right="46" w:firstLine="0"/>
                          <w:jc w:val="center"/>
                          <w:rPr>
                            <w:sz w:val="14"/>
                          </w:rPr>
                        </w:pPr>
                        <w:r>
                          <w:rPr>
                            <w:sz w:val="14"/>
                          </w:rPr>
                          <w:t>3.</w:t>
                        </w:r>
                      </w:p>
                    </w:tc>
                    <w:tc>
                      <w:tcPr>
                        <w:tcW w:w="8745" w:type="dxa"/>
                      </w:tcPr>
                      <w:p w:rsidR="000F0098" w:rsidRDefault="00925750">
                        <w:pPr>
                          <w:pStyle w:val="TableParagraph"/>
                          <w:spacing w:before="18"/>
                          <w:ind w:left="56" w:firstLine="0"/>
                          <w:rPr>
                            <w:sz w:val="14"/>
                          </w:rPr>
                        </w:pPr>
                        <w:r>
                          <w:rPr>
                            <w:sz w:val="14"/>
                          </w:rPr>
                          <w:t>Читање аналогних сензора.</w:t>
                        </w:r>
                      </w:p>
                    </w:tc>
                    <w:tc>
                      <w:tcPr>
                        <w:tcW w:w="1192" w:type="dxa"/>
                      </w:tcPr>
                      <w:p w:rsidR="000F0098" w:rsidRDefault="00925750">
                        <w:pPr>
                          <w:pStyle w:val="TableParagraph"/>
                          <w:spacing w:before="18"/>
                          <w:ind w:left="415" w:right="408" w:firstLine="0"/>
                          <w:jc w:val="center"/>
                          <w:rPr>
                            <w:sz w:val="14"/>
                          </w:rPr>
                        </w:pPr>
                        <w:r>
                          <w:rPr>
                            <w:sz w:val="14"/>
                          </w:rPr>
                          <w:t>12/10</w:t>
                        </w:r>
                      </w:p>
                    </w:tc>
                  </w:tr>
                  <w:tr w:rsidR="000F0098">
                    <w:trPr>
                      <w:trHeight w:val="200"/>
                    </w:trPr>
                    <w:tc>
                      <w:tcPr>
                        <w:tcW w:w="624" w:type="dxa"/>
                      </w:tcPr>
                      <w:p w:rsidR="000F0098" w:rsidRDefault="00925750">
                        <w:pPr>
                          <w:pStyle w:val="TableParagraph"/>
                          <w:spacing w:before="18"/>
                          <w:ind w:left="55" w:right="46" w:firstLine="0"/>
                          <w:jc w:val="center"/>
                          <w:rPr>
                            <w:sz w:val="14"/>
                          </w:rPr>
                        </w:pPr>
                        <w:r>
                          <w:rPr>
                            <w:sz w:val="14"/>
                          </w:rPr>
                          <w:t>4.</w:t>
                        </w:r>
                      </w:p>
                    </w:tc>
                    <w:tc>
                      <w:tcPr>
                        <w:tcW w:w="8745" w:type="dxa"/>
                      </w:tcPr>
                      <w:p w:rsidR="000F0098" w:rsidRDefault="00925750">
                        <w:pPr>
                          <w:pStyle w:val="TableParagraph"/>
                          <w:spacing w:before="18"/>
                          <w:ind w:left="56" w:firstLine="0"/>
                          <w:rPr>
                            <w:sz w:val="14"/>
                          </w:rPr>
                        </w:pPr>
                        <w:r>
                          <w:rPr>
                            <w:sz w:val="14"/>
                          </w:rPr>
                          <w:t>Коришћење транзистора и мотора.</w:t>
                        </w:r>
                      </w:p>
                    </w:tc>
                    <w:tc>
                      <w:tcPr>
                        <w:tcW w:w="1192" w:type="dxa"/>
                      </w:tcPr>
                      <w:p w:rsidR="000F0098" w:rsidRDefault="00925750">
                        <w:pPr>
                          <w:pStyle w:val="TableParagraph"/>
                          <w:spacing w:before="18"/>
                          <w:ind w:left="415" w:right="408" w:firstLine="0"/>
                          <w:jc w:val="center"/>
                          <w:rPr>
                            <w:sz w:val="14"/>
                          </w:rPr>
                        </w:pPr>
                        <w:r>
                          <w:rPr>
                            <w:sz w:val="14"/>
                          </w:rPr>
                          <w:t>12/10</w:t>
                        </w:r>
                      </w:p>
                    </w:tc>
                  </w:tr>
                  <w:tr w:rsidR="000F0098">
                    <w:trPr>
                      <w:trHeight w:val="200"/>
                    </w:trPr>
                    <w:tc>
                      <w:tcPr>
                        <w:tcW w:w="624" w:type="dxa"/>
                      </w:tcPr>
                      <w:p w:rsidR="000F0098" w:rsidRDefault="00925750">
                        <w:pPr>
                          <w:pStyle w:val="TableParagraph"/>
                          <w:spacing w:before="18"/>
                          <w:ind w:left="55" w:right="46" w:firstLine="0"/>
                          <w:jc w:val="center"/>
                          <w:rPr>
                            <w:sz w:val="14"/>
                          </w:rPr>
                        </w:pPr>
                        <w:r>
                          <w:rPr>
                            <w:sz w:val="14"/>
                          </w:rPr>
                          <w:t>5.</w:t>
                        </w:r>
                      </w:p>
                    </w:tc>
                    <w:tc>
                      <w:tcPr>
                        <w:tcW w:w="8745" w:type="dxa"/>
                      </w:tcPr>
                      <w:p w:rsidR="000F0098" w:rsidRDefault="00925750">
                        <w:pPr>
                          <w:pStyle w:val="TableParagraph"/>
                          <w:spacing w:before="18"/>
                          <w:ind w:left="56" w:firstLine="0"/>
                          <w:rPr>
                            <w:sz w:val="14"/>
                          </w:rPr>
                        </w:pPr>
                        <w:r>
                          <w:rPr>
                            <w:sz w:val="14"/>
                          </w:rPr>
                          <w:t>USB и серијска комуникација.</w:t>
                        </w:r>
                      </w:p>
                    </w:tc>
                    <w:tc>
                      <w:tcPr>
                        <w:tcW w:w="1192" w:type="dxa"/>
                      </w:tcPr>
                      <w:p w:rsidR="000F0098" w:rsidRDefault="00925750">
                        <w:pPr>
                          <w:pStyle w:val="TableParagraph"/>
                          <w:spacing w:before="18"/>
                          <w:ind w:left="415" w:right="408" w:firstLine="0"/>
                          <w:jc w:val="center"/>
                          <w:rPr>
                            <w:sz w:val="14"/>
                          </w:rPr>
                        </w:pPr>
                        <w:r>
                          <w:rPr>
                            <w:sz w:val="14"/>
                          </w:rPr>
                          <w:t>16/14</w:t>
                        </w:r>
                      </w:p>
                    </w:tc>
                  </w:tr>
                  <w:tr w:rsidR="000F0098">
                    <w:trPr>
                      <w:trHeight w:val="200"/>
                    </w:trPr>
                    <w:tc>
                      <w:tcPr>
                        <w:tcW w:w="624" w:type="dxa"/>
                      </w:tcPr>
                      <w:p w:rsidR="000F0098" w:rsidRDefault="00925750">
                        <w:pPr>
                          <w:pStyle w:val="TableParagraph"/>
                          <w:spacing w:before="18"/>
                          <w:ind w:left="55" w:right="46" w:firstLine="0"/>
                          <w:jc w:val="center"/>
                          <w:rPr>
                            <w:sz w:val="14"/>
                          </w:rPr>
                        </w:pPr>
                        <w:r>
                          <w:rPr>
                            <w:sz w:val="14"/>
                          </w:rPr>
                          <w:t>6.</w:t>
                        </w:r>
                      </w:p>
                    </w:tc>
                    <w:tc>
                      <w:tcPr>
                        <w:tcW w:w="8745" w:type="dxa"/>
                      </w:tcPr>
                      <w:p w:rsidR="000F0098" w:rsidRDefault="00925750">
                        <w:pPr>
                          <w:pStyle w:val="TableParagraph"/>
                          <w:spacing w:before="18"/>
                          <w:ind w:left="56" w:firstLine="0"/>
                          <w:rPr>
                            <w:sz w:val="14"/>
                          </w:rPr>
                        </w:pPr>
                        <w:r>
                          <w:rPr>
                            <w:sz w:val="14"/>
                          </w:rPr>
                          <w:t>Шифт регистри.</w:t>
                        </w:r>
                      </w:p>
                    </w:tc>
                    <w:tc>
                      <w:tcPr>
                        <w:tcW w:w="1192" w:type="dxa"/>
                      </w:tcPr>
                      <w:p w:rsidR="000F0098" w:rsidRDefault="00925750">
                        <w:pPr>
                          <w:pStyle w:val="TableParagraph"/>
                          <w:spacing w:before="18"/>
                          <w:ind w:left="415" w:right="408" w:firstLine="0"/>
                          <w:jc w:val="center"/>
                          <w:rPr>
                            <w:sz w:val="14"/>
                          </w:rPr>
                        </w:pPr>
                        <w:r>
                          <w:rPr>
                            <w:sz w:val="14"/>
                          </w:rPr>
                          <w:t>16/14</w:t>
                        </w:r>
                      </w:p>
                    </w:tc>
                  </w:tr>
                </w:tbl>
                <w:p w:rsidR="000F0098" w:rsidRDefault="000F0098">
                  <w:pPr>
                    <w:pStyle w:val="BodyText"/>
                    <w:spacing w:line="240" w:lineRule="auto"/>
                    <w:ind w:left="0"/>
                  </w:pPr>
                </w:p>
              </w:txbxContent>
            </v:textbox>
            <w10:wrap anchorx="page"/>
          </v:shape>
        </w:pict>
      </w:r>
      <w:r>
        <w:t xml:space="preserve">НАЗИВ И </w:t>
      </w:r>
      <w:r>
        <w:rPr>
          <w:spacing w:val="-4"/>
        </w:rPr>
        <w:t xml:space="preserve">ТРАЈАЊЕ </w:t>
      </w:r>
      <w:r>
        <w:rPr>
          <w:spacing w:val="-6"/>
        </w:rPr>
        <w:t xml:space="preserve">МОДУЛА </w:t>
      </w:r>
      <w:r>
        <w:t>ПРЕДМЕТА Разред:</w:t>
      </w:r>
      <w:r>
        <w:rPr>
          <w:spacing w:val="43"/>
        </w:rPr>
        <w:t xml:space="preserve"> </w:t>
      </w:r>
      <w:r>
        <w:t>трећи/четврти</w:t>
      </w:r>
    </w:p>
    <w:p w:rsidR="000F0098" w:rsidRDefault="000F0098">
      <w:pPr>
        <w:pStyle w:val="BodyText"/>
        <w:spacing w:line="240" w:lineRule="auto"/>
        <w:ind w:left="0"/>
        <w:rPr>
          <w:b/>
          <w:sz w:val="20"/>
        </w:rPr>
      </w:pPr>
    </w:p>
    <w:p w:rsidR="000F0098" w:rsidRDefault="000F0098">
      <w:pPr>
        <w:pStyle w:val="BodyText"/>
        <w:spacing w:line="240" w:lineRule="auto"/>
        <w:ind w:left="0"/>
        <w:rPr>
          <w:b/>
          <w:sz w:val="20"/>
        </w:rPr>
      </w:pPr>
    </w:p>
    <w:p w:rsidR="000F0098" w:rsidRDefault="000F0098">
      <w:pPr>
        <w:pStyle w:val="BodyText"/>
        <w:spacing w:line="240" w:lineRule="auto"/>
        <w:ind w:left="0"/>
        <w:rPr>
          <w:b/>
          <w:sz w:val="20"/>
        </w:rPr>
      </w:pPr>
    </w:p>
    <w:p w:rsidR="000F0098" w:rsidRDefault="000F0098">
      <w:pPr>
        <w:pStyle w:val="BodyText"/>
        <w:spacing w:line="240" w:lineRule="auto"/>
        <w:ind w:left="0"/>
        <w:rPr>
          <w:b/>
          <w:sz w:val="20"/>
        </w:rPr>
      </w:pPr>
    </w:p>
    <w:p w:rsidR="000F0098" w:rsidRDefault="000F0098">
      <w:pPr>
        <w:pStyle w:val="BodyText"/>
        <w:spacing w:line="240" w:lineRule="auto"/>
        <w:ind w:left="0"/>
        <w:rPr>
          <w:b/>
          <w:sz w:val="20"/>
        </w:rPr>
      </w:pPr>
    </w:p>
    <w:p w:rsidR="000F0098" w:rsidRDefault="000F0098">
      <w:pPr>
        <w:pStyle w:val="BodyText"/>
        <w:spacing w:line="240" w:lineRule="auto"/>
        <w:ind w:left="0"/>
        <w:rPr>
          <w:b/>
          <w:sz w:val="20"/>
        </w:rPr>
      </w:pPr>
    </w:p>
    <w:p w:rsidR="000F0098" w:rsidRDefault="000F0098">
      <w:pPr>
        <w:pStyle w:val="BodyText"/>
        <w:spacing w:before="8" w:line="240" w:lineRule="auto"/>
        <w:ind w:left="0"/>
        <w:rPr>
          <w:b/>
          <w:sz w:val="29"/>
        </w:rPr>
      </w:pPr>
    </w:p>
    <w:p w:rsidR="000F0098" w:rsidRDefault="00925750">
      <w:pPr>
        <w:pStyle w:val="ListParagraph"/>
        <w:numPr>
          <w:ilvl w:val="0"/>
          <w:numId w:val="557"/>
        </w:numPr>
        <w:tabs>
          <w:tab w:val="left" w:pos="678"/>
        </w:tabs>
        <w:spacing w:before="1" w:after="41" w:line="240" w:lineRule="auto"/>
        <w:ind w:left="677"/>
        <w:rPr>
          <w:b/>
          <w:sz w:val="18"/>
        </w:rPr>
      </w:pPr>
      <w:r>
        <w:rPr>
          <w:b/>
          <w:sz w:val="18"/>
        </w:rPr>
        <w:t xml:space="preserve">НАЗИВ </w:t>
      </w:r>
      <w:r>
        <w:rPr>
          <w:b/>
          <w:spacing w:val="-5"/>
          <w:sz w:val="18"/>
        </w:rPr>
        <w:t xml:space="preserve">МОДУЛА, </w:t>
      </w:r>
      <w:r>
        <w:rPr>
          <w:b/>
          <w:spacing w:val="-4"/>
          <w:sz w:val="18"/>
        </w:rPr>
        <w:t xml:space="preserve">ИСХОДИ, </w:t>
      </w:r>
      <w:r>
        <w:rPr>
          <w:b/>
          <w:sz w:val="18"/>
        </w:rPr>
        <w:t xml:space="preserve">ПРЕПОРУЧЕНИ </w:t>
      </w:r>
      <w:r>
        <w:rPr>
          <w:b/>
          <w:spacing w:val="-3"/>
          <w:sz w:val="18"/>
        </w:rPr>
        <w:t xml:space="preserve">САДРЖАЈИ </w:t>
      </w:r>
      <w:r>
        <w:rPr>
          <w:b/>
          <w:sz w:val="18"/>
        </w:rPr>
        <w:t>/ КЉУЧНИ ПОЈМОВИ</w:t>
      </w:r>
      <w:r>
        <w:rPr>
          <w:b/>
          <w:spacing w:val="10"/>
          <w:sz w:val="18"/>
        </w:rPr>
        <w:t xml:space="preserve"> </w:t>
      </w:r>
      <w:r>
        <w:rPr>
          <w:b/>
          <w:spacing w:val="-3"/>
          <w:sz w:val="18"/>
        </w:rPr>
        <w:t>САДРЖАЈА</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564" w:firstLine="0"/>
              <w:rPr>
                <w:b/>
                <w:sz w:val="14"/>
              </w:rPr>
            </w:pPr>
            <w:r>
              <w:rPr>
                <w:b/>
                <w:sz w:val="14"/>
              </w:rPr>
              <w:t>НАЗИВ МОДУЛА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модула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160"/>
        </w:trPr>
        <w:tc>
          <w:tcPr>
            <w:tcW w:w="2268" w:type="dxa"/>
          </w:tcPr>
          <w:p w:rsidR="000F0098" w:rsidRDefault="000F0098">
            <w:pPr>
              <w:pStyle w:val="TableParagraph"/>
              <w:ind w:left="0" w:firstLine="0"/>
              <w:rPr>
                <w:b/>
                <w:sz w:val="16"/>
              </w:rPr>
            </w:pPr>
          </w:p>
          <w:p w:rsidR="000F0098" w:rsidRDefault="000F0098">
            <w:pPr>
              <w:pStyle w:val="TableParagraph"/>
              <w:spacing w:before="3"/>
              <w:ind w:left="0" w:firstLine="0"/>
              <w:rPr>
                <w:b/>
                <w:sz w:val="20"/>
              </w:rPr>
            </w:pPr>
          </w:p>
          <w:p w:rsidR="000F0098" w:rsidRDefault="00925750">
            <w:pPr>
              <w:pStyle w:val="TableParagraph"/>
              <w:ind w:left="56" w:firstLine="0"/>
              <w:rPr>
                <w:b/>
                <w:sz w:val="14"/>
              </w:rPr>
            </w:pPr>
            <w:r>
              <w:rPr>
                <w:b/>
                <w:sz w:val="14"/>
              </w:rPr>
              <w:t>Упознавање са микроконтролерском јединицом</w:t>
            </w:r>
          </w:p>
        </w:tc>
        <w:tc>
          <w:tcPr>
            <w:tcW w:w="4139" w:type="dxa"/>
          </w:tcPr>
          <w:p w:rsidR="000F0098" w:rsidRDefault="00925750">
            <w:pPr>
              <w:pStyle w:val="TableParagraph"/>
              <w:numPr>
                <w:ilvl w:val="0"/>
                <w:numId w:val="556"/>
              </w:numPr>
              <w:tabs>
                <w:tab w:val="left" w:pos="141"/>
              </w:tabs>
              <w:spacing w:before="18"/>
              <w:ind w:right="410"/>
              <w:rPr>
                <w:sz w:val="14"/>
              </w:rPr>
            </w:pPr>
            <w:r>
              <w:rPr>
                <w:sz w:val="14"/>
              </w:rPr>
              <w:t>Наброји</w:t>
            </w:r>
            <w:r>
              <w:rPr>
                <w:spacing w:val="-7"/>
                <w:sz w:val="14"/>
              </w:rPr>
              <w:t xml:space="preserve"> </w:t>
            </w:r>
            <w:r>
              <w:rPr>
                <w:sz w:val="14"/>
              </w:rPr>
              <w:t>компоненте</w:t>
            </w:r>
            <w:r>
              <w:rPr>
                <w:spacing w:val="-6"/>
                <w:sz w:val="14"/>
              </w:rPr>
              <w:t xml:space="preserve"> </w:t>
            </w:r>
            <w:r>
              <w:rPr>
                <w:spacing w:val="-3"/>
                <w:sz w:val="14"/>
              </w:rPr>
              <w:t>од</w:t>
            </w:r>
            <w:r>
              <w:rPr>
                <w:spacing w:val="-6"/>
                <w:sz w:val="14"/>
              </w:rPr>
              <w:t xml:space="preserve"> </w:t>
            </w:r>
            <w:r>
              <w:rPr>
                <w:sz w:val="14"/>
              </w:rPr>
              <w:t>којих</w:t>
            </w:r>
            <w:r>
              <w:rPr>
                <w:spacing w:val="-6"/>
                <w:sz w:val="14"/>
              </w:rPr>
              <w:t xml:space="preserve"> </w:t>
            </w:r>
            <w:r>
              <w:rPr>
                <w:sz w:val="14"/>
              </w:rPr>
              <w:t>се</w:t>
            </w:r>
            <w:r>
              <w:rPr>
                <w:spacing w:val="-6"/>
                <w:sz w:val="14"/>
              </w:rPr>
              <w:t xml:space="preserve"> </w:t>
            </w:r>
            <w:r>
              <w:rPr>
                <w:sz w:val="14"/>
              </w:rPr>
              <w:t>састоји</w:t>
            </w:r>
            <w:r>
              <w:rPr>
                <w:spacing w:val="-6"/>
                <w:sz w:val="14"/>
              </w:rPr>
              <w:t xml:space="preserve"> </w:t>
            </w:r>
            <w:r>
              <w:rPr>
                <w:sz w:val="14"/>
              </w:rPr>
              <w:t>микроконтролерска платформа.</w:t>
            </w:r>
          </w:p>
          <w:p w:rsidR="000F0098" w:rsidRDefault="00925750">
            <w:pPr>
              <w:pStyle w:val="TableParagraph"/>
              <w:numPr>
                <w:ilvl w:val="0"/>
                <w:numId w:val="556"/>
              </w:numPr>
              <w:tabs>
                <w:tab w:val="left" w:pos="141"/>
              </w:tabs>
              <w:ind w:right="351"/>
              <w:rPr>
                <w:sz w:val="14"/>
              </w:rPr>
            </w:pPr>
            <w:r>
              <w:rPr>
                <w:sz w:val="14"/>
              </w:rPr>
              <w:t>Објашњава</w:t>
            </w:r>
            <w:r>
              <w:rPr>
                <w:spacing w:val="-7"/>
                <w:sz w:val="14"/>
              </w:rPr>
              <w:t xml:space="preserve"> </w:t>
            </w:r>
            <w:r>
              <w:rPr>
                <w:sz w:val="14"/>
              </w:rPr>
              <w:t>разлику</w:t>
            </w:r>
            <w:r>
              <w:rPr>
                <w:spacing w:val="-7"/>
                <w:sz w:val="14"/>
              </w:rPr>
              <w:t xml:space="preserve"> </w:t>
            </w:r>
            <w:r>
              <w:rPr>
                <w:sz w:val="14"/>
              </w:rPr>
              <w:t>између</w:t>
            </w:r>
            <w:r>
              <w:rPr>
                <w:spacing w:val="-7"/>
                <w:sz w:val="14"/>
              </w:rPr>
              <w:t xml:space="preserve"> </w:t>
            </w:r>
            <w:r>
              <w:rPr>
                <w:sz w:val="14"/>
              </w:rPr>
              <w:t>различитих</w:t>
            </w:r>
            <w:r>
              <w:rPr>
                <w:spacing w:val="-7"/>
                <w:sz w:val="14"/>
              </w:rPr>
              <w:t xml:space="preserve"> </w:t>
            </w:r>
            <w:r>
              <w:rPr>
                <w:sz w:val="14"/>
              </w:rPr>
              <w:t>микроконтролерских јединица.</w:t>
            </w:r>
          </w:p>
          <w:p w:rsidR="000F0098" w:rsidRDefault="00925750">
            <w:pPr>
              <w:pStyle w:val="TableParagraph"/>
              <w:numPr>
                <w:ilvl w:val="0"/>
                <w:numId w:val="556"/>
              </w:numPr>
              <w:tabs>
                <w:tab w:val="left" w:pos="141"/>
              </w:tabs>
              <w:ind w:right="950"/>
              <w:rPr>
                <w:sz w:val="14"/>
              </w:rPr>
            </w:pPr>
            <w:r>
              <w:rPr>
                <w:sz w:val="14"/>
              </w:rPr>
              <w:t>Инсталира</w:t>
            </w:r>
            <w:r>
              <w:rPr>
                <w:spacing w:val="-6"/>
                <w:sz w:val="14"/>
              </w:rPr>
              <w:t xml:space="preserve"> </w:t>
            </w:r>
            <w:r>
              <w:rPr>
                <w:sz w:val="14"/>
              </w:rPr>
              <w:t>апликацију</w:t>
            </w:r>
            <w:r>
              <w:rPr>
                <w:spacing w:val="-5"/>
                <w:sz w:val="14"/>
              </w:rPr>
              <w:t xml:space="preserve"> </w:t>
            </w:r>
            <w:r>
              <w:rPr>
                <w:sz w:val="14"/>
              </w:rPr>
              <w:t>за</w:t>
            </w:r>
            <w:r>
              <w:rPr>
                <w:spacing w:val="-6"/>
                <w:sz w:val="14"/>
              </w:rPr>
              <w:t xml:space="preserve"> </w:t>
            </w:r>
            <w:r>
              <w:rPr>
                <w:sz w:val="14"/>
              </w:rPr>
              <w:t>програмирање</w:t>
            </w:r>
            <w:r>
              <w:rPr>
                <w:spacing w:val="-6"/>
                <w:sz w:val="14"/>
              </w:rPr>
              <w:t xml:space="preserve"> </w:t>
            </w:r>
            <w:r>
              <w:rPr>
                <w:sz w:val="14"/>
              </w:rPr>
              <w:t>и</w:t>
            </w:r>
            <w:r>
              <w:rPr>
                <w:spacing w:val="-6"/>
                <w:sz w:val="14"/>
              </w:rPr>
              <w:t xml:space="preserve"> </w:t>
            </w:r>
            <w:r>
              <w:rPr>
                <w:sz w:val="14"/>
              </w:rPr>
              <w:t>повезује микроконтролерску јединицу са</w:t>
            </w:r>
            <w:r>
              <w:rPr>
                <w:spacing w:val="-6"/>
                <w:sz w:val="14"/>
              </w:rPr>
              <w:t xml:space="preserve"> </w:t>
            </w:r>
            <w:r>
              <w:rPr>
                <w:sz w:val="14"/>
              </w:rPr>
              <w:t>рачунаром.</w:t>
            </w:r>
          </w:p>
          <w:p w:rsidR="000F0098" w:rsidRDefault="00925750">
            <w:pPr>
              <w:pStyle w:val="TableParagraph"/>
              <w:numPr>
                <w:ilvl w:val="0"/>
                <w:numId w:val="556"/>
              </w:numPr>
              <w:tabs>
                <w:tab w:val="left" w:pos="141"/>
              </w:tabs>
              <w:spacing w:line="159" w:lineRule="exact"/>
              <w:rPr>
                <w:sz w:val="14"/>
              </w:rPr>
            </w:pPr>
            <w:r>
              <w:rPr>
                <w:sz w:val="14"/>
              </w:rPr>
              <w:t>Учитава и покреће</w:t>
            </w:r>
            <w:r>
              <w:rPr>
                <w:spacing w:val="-3"/>
                <w:sz w:val="14"/>
              </w:rPr>
              <w:t xml:space="preserve"> </w:t>
            </w:r>
            <w:r>
              <w:rPr>
                <w:sz w:val="14"/>
              </w:rPr>
              <w:t>програме.</w:t>
            </w:r>
          </w:p>
        </w:tc>
        <w:tc>
          <w:tcPr>
            <w:tcW w:w="4139" w:type="dxa"/>
          </w:tcPr>
          <w:p w:rsidR="000F0098" w:rsidRDefault="00925750">
            <w:pPr>
              <w:pStyle w:val="TableParagraph"/>
              <w:numPr>
                <w:ilvl w:val="0"/>
                <w:numId w:val="555"/>
              </w:numPr>
              <w:tabs>
                <w:tab w:val="left" w:pos="141"/>
              </w:tabs>
              <w:spacing w:before="18" w:line="161" w:lineRule="exact"/>
              <w:rPr>
                <w:sz w:val="14"/>
              </w:rPr>
            </w:pPr>
            <w:r>
              <w:rPr>
                <w:sz w:val="14"/>
              </w:rPr>
              <w:t>Врсте и компоненте микроконтролерске</w:t>
            </w:r>
            <w:r>
              <w:rPr>
                <w:spacing w:val="-6"/>
                <w:sz w:val="14"/>
              </w:rPr>
              <w:t xml:space="preserve"> </w:t>
            </w:r>
            <w:r>
              <w:rPr>
                <w:sz w:val="14"/>
              </w:rPr>
              <w:t>платформе.</w:t>
            </w:r>
          </w:p>
          <w:p w:rsidR="000F0098" w:rsidRDefault="00925750">
            <w:pPr>
              <w:pStyle w:val="TableParagraph"/>
              <w:numPr>
                <w:ilvl w:val="0"/>
                <w:numId w:val="555"/>
              </w:numPr>
              <w:tabs>
                <w:tab w:val="left" w:pos="141"/>
              </w:tabs>
              <w:spacing w:line="161" w:lineRule="exact"/>
              <w:rPr>
                <w:sz w:val="14"/>
              </w:rPr>
            </w:pPr>
            <w:r>
              <w:rPr>
                <w:sz w:val="14"/>
              </w:rPr>
              <w:t>Структура и елементи</w:t>
            </w:r>
            <w:r>
              <w:rPr>
                <w:spacing w:val="-2"/>
                <w:sz w:val="14"/>
              </w:rPr>
              <w:t xml:space="preserve"> </w:t>
            </w:r>
            <w:r>
              <w:rPr>
                <w:sz w:val="14"/>
              </w:rPr>
              <w:t>програма.</w:t>
            </w:r>
          </w:p>
        </w:tc>
      </w:tr>
      <w:tr w:rsidR="000F0098">
        <w:trPr>
          <w:trHeight w:val="164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105" w:line="161" w:lineRule="exact"/>
              <w:ind w:left="56" w:firstLine="0"/>
              <w:rPr>
                <w:b/>
                <w:sz w:val="14"/>
              </w:rPr>
            </w:pPr>
            <w:r>
              <w:rPr>
                <w:b/>
                <w:sz w:val="14"/>
              </w:rPr>
              <w:t>Дигитални улази и излази и</w:t>
            </w:r>
          </w:p>
          <w:p w:rsidR="000F0098" w:rsidRDefault="00925750">
            <w:pPr>
              <w:pStyle w:val="TableParagraph"/>
              <w:spacing w:line="161" w:lineRule="exact"/>
              <w:ind w:left="56" w:firstLine="0"/>
              <w:rPr>
                <w:b/>
                <w:sz w:val="14"/>
              </w:rPr>
            </w:pPr>
            <w:r>
              <w:rPr>
                <w:b/>
                <w:sz w:val="14"/>
              </w:rPr>
              <w:t>PWM</w:t>
            </w:r>
          </w:p>
        </w:tc>
        <w:tc>
          <w:tcPr>
            <w:tcW w:w="4139" w:type="dxa"/>
          </w:tcPr>
          <w:p w:rsidR="000F0098" w:rsidRDefault="00925750">
            <w:pPr>
              <w:pStyle w:val="TableParagraph"/>
              <w:numPr>
                <w:ilvl w:val="0"/>
                <w:numId w:val="554"/>
              </w:numPr>
              <w:tabs>
                <w:tab w:val="left" w:pos="141"/>
              </w:tabs>
              <w:spacing w:before="18"/>
              <w:ind w:right="587"/>
              <w:rPr>
                <w:sz w:val="14"/>
              </w:rPr>
            </w:pPr>
            <w:r>
              <w:rPr>
                <w:sz w:val="14"/>
              </w:rPr>
              <w:t>Користи</w:t>
            </w:r>
            <w:r>
              <w:rPr>
                <w:spacing w:val="-5"/>
                <w:sz w:val="14"/>
              </w:rPr>
              <w:t xml:space="preserve"> </w:t>
            </w:r>
            <w:r>
              <w:rPr>
                <w:sz w:val="14"/>
              </w:rPr>
              <w:t>и</w:t>
            </w:r>
            <w:r>
              <w:rPr>
                <w:spacing w:val="-6"/>
                <w:sz w:val="14"/>
              </w:rPr>
              <w:t xml:space="preserve"> </w:t>
            </w:r>
            <w:r>
              <w:rPr>
                <w:sz w:val="14"/>
              </w:rPr>
              <w:t>објашњава</w:t>
            </w:r>
            <w:r>
              <w:rPr>
                <w:spacing w:val="-5"/>
                <w:sz w:val="14"/>
              </w:rPr>
              <w:t xml:space="preserve"> </w:t>
            </w:r>
            <w:r>
              <w:rPr>
                <w:sz w:val="14"/>
              </w:rPr>
              <w:t>функционисање</w:t>
            </w:r>
            <w:r>
              <w:rPr>
                <w:spacing w:val="-5"/>
                <w:sz w:val="14"/>
              </w:rPr>
              <w:t xml:space="preserve"> </w:t>
            </w:r>
            <w:r>
              <w:rPr>
                <w:sz w:val="14"/>
              </w:rPr>
              <w:t>проводне</w:t>
            </w:r>
            <w:r>
              <w:rPr>
                <w:spacing w:val="-5"/>
                <w:sz w:val="14"/>
              </w:rPr>
              <w:t xml:space="preserve"> </w:t>
            </w:r>
            <w:r>
              <w:rPr>
                <w:sz w:val="14"/>
              </w:rPr>
              <w:t>плоче</w:t>
            </w:r>
            <w:r>
              <w:rPr>
                <w:spacing w:val="-5"/>
                <w:sz w:val="14"/>
              </w:rPr>
              <w:t xml:space="preserve"> </w:t>
            </w:r>
            <w:r>
              <w:rPr>
                <w:sz w:val="14"/>
              </w:rPr>
              <w:t>за прототипове.</w:t>
            </w:r>
          </w:p>
          <w:p w:rsidR="000F0098" w:rsidRDefault="00925750">
            <w:pPr>
              <w:pStyle w:val="TableParagraph"/>
              <w:numPr>
                <w:ilvl w:val="0"/>
                <w:numId w:val="554"/>
              </w:numPr>
              <w:tabs>
                <w:tab w:val="left" w:pos="141"/>
              </w:tabs>
              <w:spacing w:line="159" w:lineRule="exact"/>
              <w:rPr>
                <w:sz w:val="14"/>
              </w:rPr>
            </w:pPr>
            <w:r>
              <w:rPr>
                <w:sz w:val="14"/>
              </w:rPr>
              <w:t>Бира одговарајуће отпорнике за LED</w:t>
            </w:r>
            <w:r>
              <w:rPr>
                <w:spacing w:val="-5"/>
                <w:sz w:val="14"/>
              </w:rPr>
              <w:t xml:space="preserve"> </w:t>
            </w:r>
            <w:r>
              <w:rPr>
                <w:sz w:val="14"/>
              </w:rPr>
              <w:t>диоде.</w:t>
            </w:r>
          </w:p>
          <w:p w:rsidR="000F0098" w:rsidRDefault="00925750">
            <w:pPr>
              <w:pStyle w:val="TableParagraph"/>
              <w:numPr>
                <w:ilvl w:val="0"/>
                <w:numId w:val="554"/>
              </w:numPr>
              <w:tabs>
                <w:tab w:val="left" w:pos="141"/>
              </w:tabs>
              <w:spacing w:line="160" w:lineRule="exact"/>
              <w:rPr>
                <w:sz w:val="14"/>
              </w:rPr>
            </w:pPr>
            <w:r>
              <w:rPr>
                <w:sz w:val="14"/>
              </w:rPr>
              <w:t>Повезује екстерну LED диоду на микроконтролерску</w:t>
            </w:r>
            <w:r>
              <w:rPr>
                <w:spacing w:val="-23"/>
                <w:sz w:val="14"/>
              </w:rPr>
              <w:t xml:space="preserve"> </w:t>
            </w:r>
            <w:r>
              <w:rPr>
                <w:sz w:val="14"/>
              </w:rPr>
              <w:t>јединицу.</w:t>
            </w:r>
          </w:p>
          <w:p w:rsidR="000F0098" w:rsidRDefault="00925750">
            <w:pPr>
              <w:pStyle w:val="TableParagraph"/>
              <w:numPr>
                <w:ilvl w:val="0"/>
                <w:numId w:val="554"/>
              </w:numPr>
              <w:tabs>
                <w:tab w:val="left" w:pos="141"/>
              </w:tabs>
              <w:ind w:right="282"/>
              <w:rPr>
                <w:sz w:val="14"/>
              </w:rPr>
            </w:pPr>
            <w:r>
              <w:rPr>
                <w:sz w:val="14"/>
              </w:rPr>
              <w:t>Користи</w:t>
            </w:r>
            <w:r>
              <w:rPr>
                <w:spacing w:val="-4"/>
                <w:sz w:val="14"/>
              </w:rPr>
              <w:t xml:space="preserve"> </w:t>
            </w:r>
            <w:r>
              <w:rPr>
                <w:sz w:val="14"/>
              </w:rPr>
              <w:t>PWM</w:t>
            </w:r>
            <w:r>
              <w:rPr>
                <w:spacing w:val="-5"/>
                <w:sz w:val="14"/>
              </w:rPr>
              <w:t xml:space="preserve"> </w:t>
            </w:r>
            <w:r>
              <w:rPr>
                <w:sz w:val="14"/>
              </w:rPr>
              <w:t>у</w:t>
            </w:r>
            <w:r>
              <w:rPr>
                <w:spacing w:val="-4"/>
                <w:sz w:val="14"/>
              </w:rPr>
              <w:t xml:space="preserve"> </w:t>
            </w:r>
            <w:r>
              <w:rPr>
                <w:sz w:val="14"/>
              </w:rPr>
              <w:t>функцији</w:t>
            </w:r>
            <w:r>
              <w:rPr>
                <w:spacing w:val="-4"/>
                <w:sz w:val="14"/>
              </w:rPr>
              <w:t xml:space="preserve"> </w:t>
            </w:r>
            <w:r>
              <w:rPr>
                <w:sz w:val="14"/>
              </w:rPr>
              <w:t>смањења</w:t>
            </w:r>
            <w:r>
              <w:rPr>
                <w:spacing w:val="-4"/>
                <w:sz w:val="14"/>
              </w:rPr>
              <w:t xml:space="preserve"> </w:t>
            </w:r>
            <w:r>
              <w:rPr>
                <w:sz w:val="14"/>
              </w:rPr>
              <w:t>интензитета</w:t>
            </w:r>
            <w:r>
              <w:rPr>
                <w:spacing w:val="-4"/>
                <w:sz w:val="14"/>
              </w:rPr>
              <w:t xml:space="preserve"> </w:t>
            </w:r>
            <w:r>
              <w:rPr>
                <w:sz w:val="14"/>
              </w:rPr>
              <w:t>светлости</w:t>
            </w:r>
            <w:r>
              <w:rPr>
                <w:spacing w:val="-4"/>
                <w:sz w:val="14"/>
              </w:rPr>
              <w:t xml:space="preserve"> </w:t>
            </w:r>
            <w:r>
              <w:rPr>
                <w:sz w:val="14"/>
              </w:rPr>
              <w:t>на LED</w:t>
            </w:r>
            <w:r>
              <w:rPr>
                <w:spacing w:val="-1"/>
                <w:sz w:val="14"/>
              </w:rPr>
              <w:t xml:space="preserve"> </w:t>
            </w:r>
            <w:r>
              <w:rPr>
                <w:sz w:val="14"/>
              </w:rPr>
              <w:t>диоди.</w:t>
            </w:r>
          </w:p>
          <w:p w:rsidR="000F0098" w:rsidRDefault="00925750">
            <w:pPr>
              <w:pStyle w:val="TableParagraph"/>
              <w:numPr>
                <w:ilvl w:val="0"/>
                <w:numId w:val="554"/>
              </w:numPr>
              <w:tabs>
                <w:tab w:val="left" w:pos="141"/>
              </w:tabs>
              <w:spacing w:line="159" w:lineRule="exact"/>
              <w:rPr>
                <w:sz w:val="14"/>
              </w:rPr>
            </w:pPr>
            <w:r>
              <w:rPr>
                <w:sz w:val="14"/>
              </w:rPr>
              <w:t>Чита дигиталне</w:t>
            </w:r>
            <w:r>
              <w:rPr>
                <w:spacing w:val="-2"/>
                <w:sz w:val="14"/>
              </w:rPr>
              <w:t xml:space="preserve"> </w:t>
            </w:r>
            <w:r>
              <w:rPr>
                <w:sz w:val="14"/>
              </w:rPr>
              <w:t>улазе.</w:t>
            </w:r>
          </w:p>
          <w:p w:rsidR="000F0098" w:rsidRDefault="00925750">
            <w:pPr>
              <w:pStyle w:val="TableParagraph"/>
              <w:numPr>
                <w:ilvl w:val="0"/>
                <w:numId w:val="554"/>
              </w:numPr>
              <w:tabs>
                <w:tab w:val="left" w:pos="141"/>
              </w:tabs>
              <w:spacing w:line="160" w:lineRule="exact"/>
              <w:rPr>
                <w:sz w:val="14"/>
              </w:rPr>
            </w:pPr>
            <w:r>
              <w:rPr>
                <w:sz w:val="14"/>
              </w:rPr>
              <w:t>Користи функције гранања и циклуса у</w:t>
            </w:r>
            <w:r>
              <w:rPr>
                <w:spacing w:val="-13"/>
                <w:sz w:val="14"/>
              </w:rPr>
              <w:t xml:space="preserve"> </w:t>
            </w:r>
            <w:r>
              <w:rPr>
                <w:sz w:val="14"/>
              </w:rPr>
              <w:t>програмирању.</w:t>
            </w:r>
          </w:p>
          <w:p w:rsidR="000F0098" w:rsidRDefault="00925750">
            <w:pPr>
              <w:pStyle w:val="TableParagraph"/>
              <w:numPr>
                <w:ilvl w:val="0"/>
                <w:numId w:val="554"/>
              </w:numPr>
              <w:tabs>
                <w:tab w:val="left" w:pos="141"/>
              </w:tabs>
              <w:ind w:right="218"/>
              <w:rPr>
                <w:sz w:val="14"/>
              </w:rPr>
            </w:pPr>
            <w:r>
              <w:rPr>
                <w:sz w:val="14"/>
              </w:rPr>
              <w:t>Објашњава</w:t>
            </w:r>
            <w:r>
              <w:rPr>
                <w:spacing w:val="-5"/>
                <w:sz w:val="14"/>
              </w:rPr>
              <w:t xml:space="preserve"> </w:t>
            </w:r>
            <w:r>
              <w:rPr>
                <w:sz w:val="14"/>
              </w:rPr>
              <w:t>и</w:t>
            </w:r>
            <w:r>
              <w:rPr>
                <w:spacing w:val="-6"/>
                <w:sz w:val="14"/>
              </w:rPr>
              <w:t xml:space="preserve"> </w:t>
            </w:r>
            <w:r>
              <w:rPr>
                <w:sz w:val="14"/>
              </w:rPr>
              <w:t>користи</w:t>
            </w:r>
            <w:r>
              <w:rPr>
                <w:spacing w:val="-5"/>
                <w:sz w:val="14"/>
              </w:rPr>
              <w:t xml:space="preserve"> </w:t>
            </w:r>
            <w:r>
              <w:rPr>
                <w:sz w:val="14"/>
              </w:rPr>
              <w:t>отпорнике</w:t>
            </w:r>
            <w:r>
              <w:rPr>
                <w:spacing w:val="-5"/>
                <w:sz w:val="14"/>
              </w:rPr>
              <w:t xml:space="preserve"> </w:t>
            </w:r>
            <w:r>
              <w:rPr>
                <w:sz w:val="14"/>
              </w:rPr>
              <w:t>у</w:t>
            </w:r>
            <w:r>
              <w:rPr>
                <w:spacing w:val="-5"/>
                <w:sz w:val="14"/>
              </w:rPr>
              <w:t xml:space="preserve"> </w:t>
            </w:r>
            <w:r>
              <w:rPr>
                <w:sz w:val="14"/>
              </w:rPr>
              <w:t>функцији</w:t>
            </w:r>
            <w:r>
              <w:rPr>
                <w:spacing w:val="-5"/>
                <w:sz w:val="14"/>
              </w:rPr>
              <w:t xml:space="preserve"> </w:t>
            </w:r>
            <w:r>
              <w:rPr>
                <w:sz w:val="14"/>
              </w:rPr>
              <w:t>прецизног</w:t>
            </w:r>
            <w:r>
              <w:rPr>
                <w:spacing w:val="-6"/>
                <w:sz w:val="14"/>
              </w:rPr>
              <w:t xml:space="preserve"> </w:t>
            </w:r>
            <w:r>
              <w:rPr>
                <w:sz w:val="14"/>
              </w:rPr>
              <w:t>читања дигиталног</w:t>
            </w:r>
            <w:r>
              <w:rPr>
                <w:spacing w:val="-2"/>
                <w:sz w:val="14"/>
              </w:rPr>
              <w:t xml:space="preserve"> </w:t>
            </w:r>
            <w:r>
              <w:rPr>
                <w:sz w:val="14"/>
              </w:rPr>
              <w:t>улаза.</w:t>
            </w:r>
          </w:p>
        </w:tc>
        <w:tc>
          <w:tcPr>
            <w:tcW w:w="4139" w:type="dxa"/>
          </w:tcPr>
          <w:p w:rsidR="000F0098" w:rsidRDefault="00925750">
            <w:pPr>
              <w:pStyle w:val="TableParagraph"/>
              <w:numPr>
                <w:ilvl w:val="0"/>
                <w:numId w:val="553"/>
              </w:numPr>
              <w:tabs>
                <w:tab w:val="left" w:pos="141"/>
              </w:tabs>
              <w:spacing w:before="18" w:line="161" w:lineRule="exact"/>
              <w:rPr>
                <w:sz w:val="14"/>
              </w:rPr>
            </w:pPr>
            <w:r>
              <w:rPr>
                <w:sz w:val="14"/>
              </w:rPr>
              <w:t>Функција проводне плоче за</w:t>
            </w:r>
            <w:r>
              <w:rPr>
                <w:spacing w:val="-5"/>
                <w:sz w:val="14"/>
              </w:rPr>
              <w:t xml:space="preserve"> </w:t>
            </w:r>
            <w:r>
              <w:rPr>
                <w:sz w:val="14"/>
              </w:rPr>
              <w:t>прототипове.</w:t>
            </w:r>
          </w:p>
          <w:p w:rsidR="000F0098" w:rsidRDefault="00925750">
            <w:pPr>
              <w:pStyle w:val="TableParagraph"/>
              <w:numPr>
                <w:ilvl w:val="0"/>
                <w:numId w:val="553"/>
              </w:numPr>
              <w:tabs>
                <w:tab w:val="left" w:pos="141"/>
              </w:tabs>
              <w:spacing w:line="160" w:lineRule="exact"/>
              <w:rPr>
                <w:sz w:val="14"/>
              </w:rPr>
            </w:pPr>
            <w:r>
              <w:rPr>
                <w:sz w:val="14"/>
              </w:rPr>
              <w:t>Употреба и врсте</w:t>
            </w:r>
            <w:r>
              <w:rPr>
                <w:spacing w:val="-4"/>
                <w:sz w:val="14"/>
              </w:rPr>
              <w:t xml:space="preserve"> </w:t>
            </w:r>
            <w:r>
              <w:rPr>
                <w:sz w:val="14"/>
              </w:rPr>
              <w:t>отпорника.</w:t>
            </w:r>
          </w:p>
          <w:p w:rsidR="000F0098" w:rsidRDefault="00925750">
            <w:pPr>
              <w:pStyle w:val="TableParagraph"/>
              <w:numPr>
                <w:ilvl w:val="0"/>
                <w:numId w:val="553"/>
              </w:numPr>
              <w:tabs>
                <w:tab w:val="left" w:pos="141"/>
              </w:tabs>
              <w:spacing w:line="160" w:lineRule="exact"/>
              <w:rPr>
                <w:sz w:val="14"/>
              </w:rPr>
            </w:pPr>
            <w:r>
              <w:rPr>
                <w:sz w:val="14"/>
              </w:rPr>
              <w:t>Употреба и кара</w:t>
            </w:r>
            <w:r>
              <w:rPr>
                <w:sz w:val="14"/>
              </w:rPr>
              <w:t>ктеристике LED</w:t>
            </w:r>
            <w:r>
              <w:rPr>
                <w:spacing w:val="-4"/>
                <w:sz w:val="14"/>
              </w:rPr>
              <w:t xml:space="preserve"> </w:t>
            </w:r>
            <w:r>
              <w:rPr>
                <w:sz w:val="14"/>
              </w:rPr>
              <w:t>диоде.</w:t>
            </w:r>
          </w:p>
          <w:p w:rsidR="000F0098" w:rsidRDefault="00925750">
            <w:pPr>
              <w:pStyle w:val="TableParagraph"/>
              <w:numPr>
                <w:ilvl w:val="0"/>
                <w:numId w:val="553"/>
              </w:numPr>
              <w:tabs>
                <w:tab w:val="left" w:pos="141"/>
              </w:tabs>
              <w:spacing w:line="160" w:lineRule="exact"/>
              <w:rPr>
                <w:sz w:val="14"/>
              </w:rPr>
            </w:pPr>
            <w:r>
              <w:rPr>
                <w:sz w:val="14"/>
              </w:rPr>
              <w:t>PWM.</w:t>
            </w:r>
          </w:p>
          <w:p w:rsidR="000F0098" w:rsidRDefault="00925750">
            <w:pPr>
              <w:pStyle w:val="TableParagraph"/>
              <w:numPr>
                <w:ilvl w:val="0"/>
                <w:numId w:val="553"/>
              </w:numPr>
              <w:tabs>
                <w:tab w:val="left" w:pos="141"/>
              </w:tabs>
              <w:spacing w:line="161" w:lineRule="exact"/>
              <w:rPr>
                <w:sz w:val="14"/>
              </w:rPr>
            </w:pPr>
            <w:r>
              <w:rPr>
                <w:sz w:val="14"/>
              </w:rPr>
              <w:t>Прекидачи и</w:t>
            </w:r>
            <w:r>
              <w:rPr>
                <w:spacing w:val="-2"/>
                <w:sz w:val="14"/>
              </w:rPr>
              <w:t xml:space="preserve"> </w:t>
            </w:r>
            <w:r>
              <w:rPr>
                <w:sz w:val="14"/>
              </w:rPr>
              <w:t>тастери.</w:t>
            </w:r>
          </w:p>
        </w:tc>
      </w:tr>
      <w:tr w:rsidR="000F0098">
        <w:trPr>
          <w:trHeight w:val="116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129"/>
              <w:ind w:left="56" w:firstLine="0"/>
              <w:rPr>
                <w:b/>
                <w:sz w:val="14"/>
              </w:rPr>
            </w:pPr>
            <w:r>
              <w:rPr>
                <w:b/>
                <w:sz w:val="14"/>
              </w:rPr>
              <w:t>Читање аналогних сензора</w:t>
            </w:r>
          </w:p>
        </w:tc>
        <w:tc>
          <w:tcPr>
            <w:tcW w:w="4139" w:type="dxa"/>
          </w:tcPr>
          <w:p w:rsidR="000F0098" w:rsidRDefault="00925750">
            <w:pPr>
              <w:pStyle w:val="TableParagraph"/>
              <w:numPr>
                <w:ilvl w:val="0"/>
                <w:numId w:val="552"/>
              </w:numPr>
              <w:tabs>
                <w:tab w:val="left" w:pos="141"/>
              </w:tabs>
              <w:spacing w:before="18" w:line="161" w:lineRule="exact"/>
              <w:rPr>
                <w:sz w:val="14"/>
              </w:rPr>
            </w:pPr>
            <w:r>
              <w:rPr>
                <w:sz w:val="14"/>
              </w:rPr>
              <w:t>Објашњава разлику између аналогних и дигиталних</w:t>
            </w:r>
            <w:r>
              <w:rPr>
                <w:spacing w:val="-11"/>
                <w:sz w:val="14"/>
              </w:rPr>
              <w:t xml:space="preserve"> </w:t>
            </w:r>
            <w:r>
              <w:rPr>
                <w:sz w:val="14"/>
              </w:rPr>
              <w:t>сигнала.</w:t>
            </w:r>
          </w:p>
          <w:p w:rsidR="000F0098" w:rsidRDefault="00925750">
            <w:pPr>
              <w:pStyle w:val="TableParagraph"/>
              <w:numPr>
                <w:ilvl w:val="0"/>
                <w:numId w:val="552"/>
              </w:numPr>
              <w:tabs>
                <w:tab w:val="left" w:pos="141"/>
              </w:tabs>
              <w:spacing w:line="160" w:lineRule="exact"/>
              <w:rPr>
                <w:sz w:val="14"/>
              </w:rPr>
            </w:pPr>
            <w:r>
              <w:rPr>
                <w:sz w:val="14"/>
              </w:rPr>
              <w:t>Претвара аналогне сигнале у</w:t>
            </w:r>
            <w:r>
              <w:rPr>
                <w:spacing w:val="-3"/>
                <w:sz w:val="14"/>
              </w:rPr>
              <w:t xml:space="preserve"> </w:t>
            </w:r>
            <w:r>
              <w:rPr>
                <w:sz w:val="14"/>
              </w:rPr>
              <w:t>дигиталне.</w:t>
            </w:r>
          </w:p>
          <w:p w:rsidR="000F0098" w:rsidRDefault="00925750">
            <w:pPr>
              <w:pStyle w:val="TableParagraph"/>
              <w:numPr>
                <w:ilvl w:val="0"/>
                <w:numId w:val="552"/>
              </w:numPr>
              <w:tabs>
                <w:tab w:val="left" w:pos="141"/>
              </w:tabs>
              <w:spacing w:line="160" w:lineRule="exact"/>
              <w:rPr>
                <w:sz w:val="14"/>
              </w:rPr>
            </w:pPr>
            <w:r>
              <w:rPr>
                <w:sz w:val="14"/>
              </w:rPr>
              <w:t>Чита аналогне сигнале са</w:t>
            </w:r>
            <w:r>
              <w:rPr>
                <w:spacing w:val="-3"/>
                <w:sz w:val="14"/>
              </w:rPr>
              <w:t xml:space="preserve"> </w:t>
            </w:r>
            <w:r>
              <w:rPr>
                <w:sz w:val="14"/>
              </w:rPr>
              <w:t>потенциометра.</w:t>
            </w:r>
          </w:p>
          <w:p w:rsidR="000F0098" w:rsidRDefault="00925750">
            <w:pPr>
              <w:pStyle w:val="TableParagraph"/>
              <w:numPr>
                <w:ilvl w:val="0"/>
                <w:numId w:val="552"/>
              </w:numPr>
              <w:tabs>
                <w:tab w:val="left" w:pos="141"/>
              </w:tabs>
              <w:spacing w:line="160" w:lineRule="exact"/>
              <w:rPr>
                <w:sz w:val="14"/>
              </w:rPr>
            </w:pPr>
            <w:r>
              <w:rPr>
                <w:sz w:val="14"/>
              </w:rPr>
              <w:t>Приказује</w:t>
            </w:r>
            <w:r>
              <w:rPr>
                <w:spacing w:val="-7"/>
                <w:sz w:val="14"/>
              </w:rPr>
              <w:t xml:space="preserve"> </w:t>
            </w:r>
            <w:r>
              <w:rPr>
                <w:sz w:val="14"/>
              </w:rPr>
              <w:t>очитане</w:t>
            </w:r>
            <w:r>
              <w:rPr>
                <w:spacing w:val="-7"/>
                <w:sz w:val="14"/>
              </w:rPr>
              <w:t xml:space="preserve"> </w:t>
            </w:r>
            <w:r>
              <w:rPr>
                <w:sz w:val="14"/>
              </w:rPr>
              <w:t>податке</w:t>
            </w:r>
            <w:r>
              <w:rPr>
                <w:spacing w:val="-7"/>
                <w:sz w:val="14"/>
              </w:rPr>
              <w:t xml:space="preserve"> </w:t>
            </w:r>
            <w:r>
              <w:rPr>
                <w:sz w:val="14"/>
              </w:rPr>
              <w:t>на</w:t>
            </w:r>
            <w:r>
              <w:rPr>
                <w:spacing w:val="-8"/>
                <w:sz w:val="14"/>
              </w:rPr>
              <w:t xml:space="preserve"> </w:t>
            </w:r>
            <w:r>
              <w:rPr>
                <w:sz w:val="14"/>
              </w:rPr>
              <w:t>екрану</w:t>
            </w:r>
            <w:r>
              <w:rPr>
                <w:spacing w:val="-7"/>
                <w:sz w:val="14"/>
              </w:rPr>
              <w:t xml:space="preserve"> </w:t>
            </w:r>
            <w:r>
              <w:rPr>
                <w:sz w:val="14"/>
              </w:rPr>
              <w:t>рачунара.</w:t>
            </w:r>
          </w:p>
          <w:p w:rsidR="000F0098" w:rsidRDefault="00925750">
            <w:pPr>
              <w:pStyle w:val="TableParagraph"/>
              <w:numPr>
                <w:ilvl w:val="0"/>
                <w:numId w:val="552"/>
              </w:numPr>
              <w:tabs>
                <w:tab w:val="left" w:pos="141"/>
              </w:tabs>
              <w:spacing w:line="160" w:lineRule="exact"/>
              <w:rPr>
                <w:sz w:val="14"/>
              </w:rPr>
            </w:pPr>
            <w:r>
              <w:rPr>
                <w:sz w:val="14"/>
              </w:rPr>
              <w:t>Објашњава функционисање аналогних</w:t>
            </w:r>
            <w:r>
              <w:rPr>
                <w:spacing w:val="-17"/>
                <w:sz w:val="14"/>
              </w:rPr>
              <w:t xml:space="preserve"> </w:t>
            </w:r>
            <w:r>
              <w:rPr>
                <w:sz w:val="14"/>
              </w:rPr>
              <w:t>сензора.</w:t>
            </w:r>
          </w:p>
          <w:p w:rsidR="000F0098" w:rsidRDefault="00925750">
            <w:pPr>
              <w:pStyle w:val="TableParagraph"/>
              <w:numPr>
                <w:ilvl w:val="0"/>
                <w:numId w:val="552"/>
              </w:numPr>
              <w:tabs>
                <w:tab w:val="left" w:pos="141"/>
              </w:tabs>
              <w:ind w:right="83"/>
              <w:rPr>
                <w:sz w:val="14"/>
              </w:rPr>
            </w:pPr>
            <w:r>
              <w:rPr>
                <w:sz w:val="14"/>
              </w:rPr>
              <w:t>Прерачунава очитане вредности сензора у потребне вредности</w:t>
            </w:r>
            <w:r>
              <w:rPr>
                <w:spacing w:val="-20"/>
                <w:sz w:val="14"/>
              </w:rPr>
              <w:t xml:space="preserve"> </w:t>
            </w:r>
            <w:r>
              <w:rPr>
                <w:sz w:val="14"/>
              </w:rPr>
              <w:t>за управљање</w:t>
            </w:r>
            <w:r>
              <w:rPr>
                <w:spacing w:val="-1"/>
                <w:sz w:val="14"/>
              </w:rPr>
              <w:t xml:space="preserve"> </w:t>
            </w:r>
            <w:r>
              <w:rPr>
                <w:sz w:val="14"/>
              </w:rPr>
              <w:t>актуатора.</w:t>
            </w:r>
          </w:p>
        </w:tc>
        <w:tc>
          <w:tcPr>
            <w:tcW w:w="4139" w:type="dxa"/>
          </w:tcPr>
          <w:p w:rsidR="000F0098" w:rsidRDefault="00925750">
            <w:pPr>
              <w:pStyle w:val="TableParagraph"/>
              <w:numPr>
                <w:ilvl w:val="0"/>
                <w:numId w:val="551"/>
              </w:numPr>
              <w:tabs>
                <w:tab w:val="left" w:pos="141"/>
              </w:tabs>
              <w:spacing w:before="18" w:line="161" w:lineRule="exact"/>
              <w:rPr>
                <w:sz w:val="14"/>
              </w:rPr>
            </w:pPr>
            <w:r>
              <w:rPr>
                <w:sz w:val="14"/>
              </w:rPr>
              <w:t>Аналогни и дигитални сигнали и њихово</w:t>
            </w:r>
            <w:r>
              <w:rPr>
                <w:spacing w:val="-10"/>
                <w:sz w:val="14"/>
              </w:rPr>
              <w:t xml:space="preserve"> </w:t>
            </w:r>
            <w:r>
              <w:rPr>
                <w:sz w:val="14"/>
              </w:rPr>
              <w:t>коришћење.</w:t>
            </w:r>
          </w:p>
          <w:p w:rsidR="000F0098" w:rsidRDefault="00925750">
            <w:pPr>
              <w:pStyle w:val="TableParagraph"/>
              <w:numPr>
                <w:ilvl w:val="0"/>
                <w:numId w:val="551"/>
              </w:numPr>
              <w:tabs>
                <w:tab w:val="left" w:pos="141"/>
              </w:tabs>
              <w:spacing w:line="160" w:lineRule="exact"/>
              <w:rPr>
                <w:sz w:val="14"/>
              </w:rPr>
            </w:pPr>
            <w:r>
              <w:rPr>
                <w:sz w:val="14"/>
              </w:rPr>
              <w:t>Аналогни</w:t>
            </w:r>
            <w:r>
              <w:rPr>
                <w:spacing w:val="-2"/>
                <w:sz w:val="14"/>
              </w:rPr>
              <w:t xml:space="preserve"> </w:t>
            </w:r>
            <w:r>
              <w:rPr>
                <w:sz w:val="14"/>
              </w:rPr>
              <w:t>сензори.</w:t>
            </w:r>
          </w:p>
          <w:p w:rsidR="000F0098" w:rsidRDefault="00925750">
            <w:pPr>
              <w:pStyle w:val="TableParagraph"/>
              <w:numPr>
                <w:ilvl w:val="0"/>
                <w:numId w:val="551"/>
              </w:numPr>
              <w:tabs>
                <w:tab w:val="left" w:pos="141"/>
              </w:tabs>
              <w:spacing w:line="161" w:lineRule="exact"/>
              <w:rPr>
                <w:sz w:val="14"/>
              </w:rPr>
            </w:pPr>
            <w:r>
              <w:rPr>
                <w:sz w:val="14"/>
              </w:rPr>
              <w:t>Читање, ограничавање и мапирање аналогних</w:t>
            </w:r>
            <w:r>
              <w:rPr>
                <w:spacing w:val="-6"/>
                <w:sz w:val="14"/>
              </w:rPr>
              <w:t xml:space="preserve"> </w:t>
            </w:r>
            <w:r>
              <w:rPr>
                <w:sz w:val="14"/>
              </w:rPr>
              <w:t>сигнала.</w:t>
            </w:r>
          </w:p>
        </w:tc>
      </w:tr>
      <w:tr w:rsidR="000F0098">
        <w:trPr>
          <w:trHeight w:val="1000"/>
        </w:trPr>
        <w:tc>
          <w:tcPr>
            <w:tcW w:w="2268" w:type="dxa"/>
          </w:tcPr>
          <w:p w:rsidR="000F0098" w:rsidRDefault="000F0098">
            <w:pPr>
              <w:pStyle w:val="TableParagraph"/>
              <w:ind w:left="0" w:firstLine="0"/>
              <w:rPr>
                <w:b/>
                <w:sz w:val="16"/>
              </w:rPr>
            </w:pPr>
          </w:p>
          <w:p w:rsidR="000F0098" w:rsidRDefault="000F0098">
            <w:pPr>
              <w:pStyle w:val="TableParagraph"/>
              <w:spacing w:before="4"/>
              <w:ind w:left="0" w:firstLine="0"/>
              <w:rPr>
                <w:b/>
                <w:sz w:val="13"/>
              </w:rPr>
            </w:pPr>
          </w:p>
          <w:p w:rsidR="000F0098" w:rsidRDefault="00925750">
            <w:pPr>
              <w:pStyle w:val="TableParagraph"/>
              <w:ind w:left="56" w:right="392" w:firstLine="0"/>
              <w:rPr>
                <w:b/>
                <w:sz w:val="14"/>
              </w:rPr>
            </w:pPr>
            <w:r>
              <w:rPr>
                <w:b/>
                <w:sz w:val="14"/>
              </w:rPr>
              <w:t>Коришћење транзистора и мотора</w:t>
            </w:r>
          </w:p>
        </w:tc>
        <w:tc>
          <w:tcPr>
            <w:tcW w:w="4139" w:type="dxa"/>
          </w:tcPr>
          <w:p w:rsidR="000F0098" w:rsidRDefault="00925750">
            <w:pPr>
              <w:pStyle w:val="TableParagraph"/>
              <w:numPr>
                <w:ilvl w:val="0"/>
                <w:numId w:val="550"/>
              </w:numPr>
              <w:tabs>
                <w:tab w:val="left" w:pos="141"/>
              </w:tabs>
              <w:spacing w:before="18" w:line="161" w:lineRule="exact"/>
              <w:rPr>
                <w:sz w:val="14"/>
              </w:rPr>
            </w:pPr>
            <w:r>
              <w:rPr>
                <w:sz w:val="14"/>
              </w:rPr>
              <w:t>Објашњава функционисање DC</w:t>
            </w:r>
            <w:r>
              <w:rPr>
                <w:spacing w:val="-3"/>
                <w:sz w:val="14"/>
              </w:rPr>
              <w:t xml:space="preserve"> </w:t>
            </w:r>
            <w:r>
              <w:rPr>
                <w:sz w:val="14"/>
              </w:rPr>
              <w:t>мотора.</w:t>
            </w:r>
          </w:p>
          <w:p w:rsidR="000F0098" w:rsidRDefault="00925750">
            <w:pPr>
              <w:pStyle w:val="TableParagraph"/>
              <w:numPr>
                <w:ilvl w:val="0"/>
                <w:numId w:val="550"/>
              </w:numPr>
              <w:tabs>
                <w:tab w:val="left" w:pos="141"/>
              </w:tabs>
              <w:spacing w:line="160" w:lineRule="exact"/>
              <w:rPr>
                <w:sz w:val="14"/>
              </w:rPr>
            </w:pPr>
            <w:r>
              <w:rPr>
                <w:spacing w:val="-3"/>
                <w:sz w:val="14"/>
              </w:rPr>
              <w:t xml:space="preserve">Управља </w:t>
            </w:r>
            <w:r>
              <w:rPr>
                <w:sz w:val="14"/>
              </w:rPr>
              <w:t>DC мотором уз помоћ PWM-а и</w:t>
            </w:r>
            <w:r>
              <w:rPr>
                <w:spacing w:val="-4"/>
                <w:sz w:val="14"/>
              </w:rPr>
              <w:t xml:space="preserve"> </w:t>
            </w:r>
            <w:r>
              <w:rPr>
                <w:sz w:val="14"/>
              </w:rPr>
              <w:t>H-моста.</w:t>
            </w:r>
          </w:p>
          <w:p w:rsidR="000F0098" w:rsidRDefault="00925750">
            <w:pPr>
              <w:pStyle w:val="TableParagraph"/>
              <w:numPr>
                <w:ilvl w:val="0"/>
                <w:numId w:val="550"/>
              </w:numPr>
              <w:tabs>
                <w:tab w:val="left" w:pos="141"/>
              </w:tabs>
              <w:spacing w:line="160" w:lineRule="exact"/>
              <w:rPr>
                <w:sz w:val="14"/>
              </w:rPr>
            </w:pPr>
            <w:r>
              <w:rPr>
                <w:sz w:val="14"/>
              </w:rPr>
              <w:t>Објашњава функционисање серво</w:t>
            </w:r>
            <w:r>
              <w:rPr>
                <w:spacing w:val="-2"/>
                <w:sz w:val="14"/>
              </w:rPr>
              <w:t xml:space="preserve"> </w:t>
            </w:r>
            <w:r>
              <w:rPr>
                <w:sz w:val="14"/>
              </w:rPr>
              <w:t>мотора.</w:t>
            </w:r>
          </w:p>
          <w:p w:rsidR="000F0098" w:rsidRDefault="00925750">
            <w:pPr>
              <w:pStyle w:val="TableParagraph"/>
              <w:numPr>
                <w:ilvl w:val="0"/>
                <w:numId w:val="550"/>
              </w:numPr>
              <w:tabs>
                <w:tab w:val="left" w:pos="141"/>
              </w:tabs>
              <w:ind w:right="936"/>
              <w:rPr>
                <w:sz w:val="14"/>
              </w:rPr>
            </w:pPr>
            <w:r>
              <w:rPr>
                <w:sz w:val="14"/>
              </w:rPr>
              <w:t>Повезује</w:t>
            </w:r>
            <w:r>
              <w:rPr>
                <w:spacing w:val="-5"/>
                <w:sz w:val="14"/>
              </w:rPr>
              <w:t xml:space="preserve"> </w:t>
            </w:r>
            <w:r>
              <w:rPr>
                <w:sz w:val="14"/>
              </w:rPr>
              <w:t>и</w:t>
            </w:r>
            <w:r>
              <w:rPr>
                <w:spacing w:val="-6"/>
                <w:sz w:val="14"/>
              </w:rPr>
              <w:t xml:space="preserve"> </w:t>
            </w:r>
            <w:r>
              <w:rPr>
                <w:sz w:val="14"/>
              </w:rPr>
              <w:t>комбинује</w:t>
            </w:r>
            <w:r>
              <w:rPr>
                <w:spacing w:val="-5"/>
                <w:sz w:val="14"/>
              </w:rPr>
              <w:t xml:space="preserve"> </w:t>
            </w:r>
            <w:r>
              <w:rPr>
                <w:sz w:val="14"/>
              </w:rPr>
              <w:t>различита</w:t>
            </w:r>
            <w:r>
              <w:rPr>
                <w:spacing w:val="-5"/>
                <w:sz w:val="14"/>
              </w:rPr>
              <w:t xml:space="preserve"> </w:t>
            </w:r>
            <w:r>
              <w:rPr>
                <w:sz w:val="14"/>
              </w:rPr>
              <w:t>напајања</w:t>
            </w:r>
            <w:r>
              <w:rPr>
                <w:spacing w:val="-6"/>
                <w:sz w:val="14"/>
              </w:rPr>
              <w:t xml:space="preserve"> </w:t>
            </w:r>
            <w:r>
              <w:rPr>
                <w:sz w:val="14"/>
              </w:rPr>
              <w:t>мотора</w:t>
            </w:r>
            <w:r>
              <w:rPr>
                <w:spacing w:val="-5"/>
                <w:sz w:val="14"/>
              </w:rPr>
              <w:t xml:space="preserve"> </w:t>
            </w:r>
            <w:r>
              <w:rPr>
                <w:sz w:val="14"/>
              </w:rPr>
              <w:t>и микроконтролерске</w:t>
            </w:r>
            <w:r>
              <w:rPr>
                <w:spacing w:val="-1"/>
                <w:sz w:val="14"/>
              </w:rPr>
              <w:t xml:space="preserve"> </w:t>
            </w:r>
            <w:r>
              <w:rPr>
                <w:sz w:val="14"/>
              </w:rPr>
              <w:t>платформе.</w:t>
            </w:r>
          </w:p>
          <w:p w:rsidR="000F0098" w:rsidRDefault="00925750">
            <w:pPr>
              <w:pStyle w:val="TableParagraph"/>
              <w:numPr>
                <w:ilvl w:val="0"/>
                <w:numId w:val="550"/>
              </w:numPr>
              <w:tabs>
                <w:tab w:val="left" w:pos="141"/>
              </w:tabs>
              <w:spacing w:line="159" w:lineRule="exact"/>
              <w:rPr>
                <w:sz w:val="14"/>
              </w:rPr>
            </w:pPr>
            <w:r>
              <w:rPr>
                <w:sz w:val="14"/>
              </w:rPr>
              <w:t>Користи функције и коментаре у сложеним</w:t>
            </w:r>
            <w:r>
              <w:rPr>
                <w:spacing w:val="-10"/>
                <w:sz w:val="14"/>
              </w:rPr>
              <w:t xml:space="preserve"> </w:t>
            </w:r>
            <w:r>
              <w:rPr>
                <w:sz w:val="14"/>
              </w:rPr>
              <w:t>програмима.</w:t>
            </w:r>
          </w:p>
        </w:tc>
        <w:tc>
          <w:tcPr>
            <w:tcW w:w="4139" w:type="dxa"/>
          </w:tcPr>
          <w:p w:rsidR="000F0098" w:rsidRDefault="00925750">
            <w:pPr>
              <w:pStyle w:val="TableParagraph"/>
              <w:numPr>
                <w:ilvl w:val="0"/>
                <w:numId w:val="549"/>
              </w:numPr>
              <w:tabs>
                <w:tab w:val="left" w:pos="141"/>
              </w:tabs>
              <w:spacing w:before="18" w:line="161" w:lineRule="exact"/>
              <w:rPr>
                <w:sz w:val="14"/>
              </w:rPr>
            </w:pPr>
            <w:r>
              <w:rPr>
                <w:sz w:val="14"/>
              </w:rPr>
              <w:t>Врсте и карактеристике</w:t>
            </w:r>
            <w:r>
              <w:rPr>
                <w:spacing w:val="-2"/>
                <w:sz w:val="14"/>
              </w:rPr>
              <w:t xml:space="preserve"> </w:t>
            </w:r>
            <w:r>
              <w:rPr>
                <w:sz w:val="14"/>
              </w:rPr>
              <w:t>мотора.</w:t>
            </w:r>
          </w:p>
          <w:p w:rsidR="000F0098" w:rsidRDefault="00925750">
            <w:pPr>
              <w:pStyle w:val="TableParagraph"/>
              <w:numPr>
                <w:ilvl w:val="0"/>
                <w:numId w:val="549"/>
              </w:numPr>
              <w:tabs>
                <w:tab w:val="left" w:pos="141"/>
              </w:tabs>
              <w:spacing w:line="160" w:lineRule="exact"/>
              <w:rPr>
                <w:sz w:val="14"/>
              </w:rPr>
            </w:pPr>
            <w:r>
              <w:rPr>
                <w:sz w:val="14"/>
              </w:rPr>
              <w:t>Функција</w:t>
            </w:r>
            <w:r>
              <w:rPr>
                <w:spacing w:val="-2"/>
                <w:sz w:val="14"/>
              </w:rPr>
              <w:t xml:space="preserve"> </w:t>
            </w:r>
            <w:r>
              <w:rPr>
                <w:sz w:val="14"/>
              </w:rPr>
              <w:t>Н-моста.</w:t>
            </w:r>
          </w:p>
          <w:p w:rsidR="000F0098" w:rsidRDefault="00925750">
            <w:pPr>
              <w:pStyle w:val="TableParagraph"/>
              <w:numPr>
                <w:ilvl w:val="0"/>
                <w:numId w:val="549"/>
              </w:numPr>
              <w:tabs>
                <w:tab w:val="left" w:pos="141"/>
              </w:tabs>
              <w:spacing w:line="161" w:lineRule="exact"/>
              <w:rPr>
                <w:sz w:val="14"/>
              </w:rPr>
            </w:pPr>
            <w:r>
              <w:rPr>
                <w:sz w:val="14"/>
              </w:rPr>
              <w:t>Комбиновање различитих напајања и њихово</w:t>
            </w:r>
            <w:r>
              <w:rPr>
                <w:spacing w:val="-11"/>
                <w:sz w:val="14"/>
              </w:rPr>
              <w:t xml:space="preserve"> </w:t>
            </w:r>
            <w:r>
              <w:rPr>
                <w:sz w:val="14"/>
              </w:rPr>
              <w:t>претварање.</w:t>
            </w:r>
          </w:p>
        </w:tc>
      </w:tr>
      <w:tr w:rsidR="000F0098">
        <w:trPr>
          <w:trHeight w:val="116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129"/>
              <w:ind w:left="56" w:firstLine="0"/>
              <w:rPr>
                <w:b/>
                <w:sz w:val="14"/>
              </w:rPr>
            </w:pPr>
            <w:r>
              <w:rPr>
                <w:b/>
                <w:sz w:val="14"/>
              </w:rPr>
              <w:t>USB и серијска комуникација</w:t>
            </w:r>
          </w:p>
        </w:tc>
        <w:tc>
          <w:tcPr>
            <w:tcW w:w="4139" w:type="dxa"/>
          </w:tcPr>
          <w:p w:rsidR="000F0098" w:rsidRDefault="00925750">
            <w:pPr>
              <w:pStyle w:val="TableParagraph"/>
              <w:numPr>
                <w:ilvl w:val="0"/>
                <w:numId w:val="548"/>
              </w:numPr>
              <w:tabs>
                <w:tab w:val="left" w:pos="141"/>
              </w:tabs>
              <w:spacing w:before="18"/>
              <w:ind w:right="203"/>
              <w:rPr>
                <w:sz w:val="14"/>
              </w:rPr>
            </w:pPr>
            <w:r>
              <w:rPr>
                <w:sz w:val="14"/>
              </w:rPr>
              <w:t>Исписује</w:t>
            </w:r>
            <w:r>
              <w:rPr>
                <w:spacing w:val="-6"/>
                <w:sz w:val="14"/>
              </w:rPr>
              <w:t xml:space="preserve"> </w:t>
            </w:r>
            <w:r>
              <w:rPr>
                <w:sz w:val="14"/>
              </w:rPr>
              <w:t>и</w:t>
            </w:r>
            <w:r>
              <w:rPr>
                <w:spacing w:val="-7"/>
                <w:sz w:val="14"/>
              </w:rPr>
              <w:t xml:space="preserve"> </w:t>
            </w:r>
            <w:r>
              <w:rPr>
                <w:sz w:val="14"/>
              </w:rPr>
              <w:t>форматира</w:t>
            </w:r>
            <w:r>
              <w:rPr>
                <w:spacing w:val="-6"/>
                <w:sz w:val="14"/>
              </w:rPr>
              <w:t xml:space="preserve"> </w:t>
            </w:r>
            <w:r>
              <w:rPr>
                <w:sz w:val="14"/>
              </w:rPr>
              <w:t>текст</w:t>
            </w:r>
            <w:r>
              <w:rPr>
                <w:spacing w:val="-6"/>
                <w:sz w:val="14"/>
              </w:rPr>
              <w:t xml:space="preserve"> </w:t>
            </w:r>
            <w:r>
              <w:rPr>
                <w:sz w:val="14"/>
              </w:rPr>
              <w:t>са</w:t>
            </w:r>
            <w:r>
              <w:rPr>
                <w:spacing w:val="-6"/>
                <w:sz w:val="14"/>
              </w:rPr>
              <w:t xml:space="preserve"> </w:t>
            </w:r>
            <w:r>
              <w:rPr>
                <w:sz w:val="14"/>
              </w:rPr>
              <w:t>микроконтролерске</w:t>
            </w:r>
            <w:r>
              <w:rPr>
                <w:spacing w:val="-6"/>
                <w:sz w:val="14"/>
              </w:rPr>
              <w:t xml:space="preserve"> </w:t>
            </w:r>
            <w:r>
              <w:rPr>
                <w:sz w:val="14"/>
              </w:rPr>
              <w:t>јединице</w:t>
            </w:r>
            <w:r>
              <w:rPr>
                <w:spacing w:val="-6"/>
                <w:sz w:val="14"/>
              </w:rPr>
              <w:t xml:space="preserve"> </w:t>
            </w:r>
            <w:r>
              <w:rPr>
                <w:sz w:val="14"/>
              </w:rPr>
              <w:t>на екран</w:t>
            </w:r>
            <w:r>
              <w:rPr>
                <w:spacing w:val="-1"/>
                <w:sz w:val="14"/>
              </w:rPr>
              <w:t xml:space="preserve"> </w:t>
            </w:r>
            <w:r>
              <w:rPr>
                <w:sz w:val="14"/>
              </w:rPr>
              <w:t>рачунара.</w:t>
            </w:r>
          </w:p>
          <w:p w:rsidR="000F0098" w:rsidRDefault="00925750">
            <w:pPr>
              <w:pStyle w:val="TableParagraph"/>
              <w:numPr>
                <w:ilvl w:val="0"/>
                <w:numId w:val="548"/>
              </w:numPr>
              <w:tabs>
                <w:tab w:val="left" w:pos="141"/>
              </w:tabs>
              <w:spacing w:line="159" w:lineRule="exact"/>
              <w:rPr>
                <w:sz w:val="14"/>
              </w:rPr>
            </w:pPr>
            <w:r>
              <w:rPr>
                <w:sz w:val="14"/>
              </w:rPr>
              <w:t>Конвертује</w:t>
            </w:r>
            <w:r>
              <w:rPr>
                <w:spacing w:val="-11"/>
                <w:sz w:val="14"/>
              </w:rPr>
              <w:t xml:space="preserve"> </w:t>
            </w:r>
            <w:r>
              <w:rPr>
                <w:sz w:val="14"/>
              </w:rPr>
              <w:t>ASCII</w:t>
            </w:r>
            <w:r>
              <w:rPr>
                <w:spacing w:val="-4"/>
                <w:sz w:val="14"/>
              </w:rPr>
              <w:t xml:space="preserve"> </w:t>
            </w:r>
            <w:r>
              <w:rPr>
                <w:sz w:val="14"/>
              </w:rPr>
              <w:t>текст</w:t>
            </w:r>
            <w:r>
              <w:rPr>
                <w:spacing w:val="-3"/>
                <w:sz w:val="14"/>
              </w:rPr>
              <w:t xml:space="preserve"> </w:t>
            </w:r>
            <w:r>
              <w:rPr>
                <w:sz w:val="14"/>
              </w:rPr>
              <w:t>у</w:t>
            </w:r>
            <w:r>
              <w:rPr>
                <w:spacing w:val="-3"/>
                <w:sz w:val="14"/>
              </w:rPr>
              <w:t xml:space="preserve"> </w:t>
            </w:r>
            <w:r>
              <w:rPr>
                <w:sz w:val="14"/>
              </w:rPr>
              <w:t>целобројне</w:t>
            </w:r>
            <w:r>
              <w:rPr>
                <w:spacing w:val="-4"/>
                <w:sz w:val="14"/>
              </w:rPr>
              <w:t xml:space="preserve"> </w:t>
            </w:r>
            <w:r>
              <w:rPr>
                <w:sz w:val="14"/>
              </w:rPr>
              <w:t>или</w:t>
            </w:r>
            <w:r>
              <w:rPr>
                <w:spacing w:val="-4"/>
                <w:sz w:val="14"/>
              </w:rPr>
              <w:t xml:space="preserve"> </w:t>
            </w:r>
            <w:r>
              <w:rPr>
                <w:sz w:val="14"/>
              </w:rPr>
              <w:t>децималне</w:t>
            </w:r>
            <w:r>
              <w:rPr>
                <w:spacing w:val="-4"/>
                <w:sz w:val="14"/>
              </w:rPr>
              <w:t xml:space="preserve"> </w:t>
            </w:r>
            <w:r>
              <w:rPr>
                <w:sz w:val="14"/>
              </w:rPr>
              <w:t>вредности.</w:t>
            </w:r>
          </w:p>
          <w:p w:rsidR="000F0098" w:rsidRDefault="00925750">
            <w:pPr>
              <w:pStyle w:val="TableParagraph"/>
              <w:numPr>
                <w:ilvl w:val="0"/>
                <w:numId w:val="548"/>
              </w:numPr>
              <w:tabs>
                <w:tab w:val="left" w:pos="141"/>
              </w:tabs>
              <w:ind w:right="61"/>
              <w:rPr>
                <w:sz w:val="14"/>
              </w:rPr>
            </w:pPr>
            <w:r>
              <w:rPr>
                <w:sz w:val="14"/>
              </w:rPr>
              <w:t>Шаље</w:t>
            </w:r>
            <w:r>
              <w:rPr>
                <w:spacing w:val="-6"/>
                <w:sz w:val="14"/>
              </w:rPr>
              <w:t xml:space="preserve"> </w:t>
            </w:r>
            <w:r>
              <w:rPr>
                <w:sz w:val="14"/>
              </w:rPr>
              <w:t>низове</w:t>
            </w:r>
            <w:r>
              <w:rPr>
                <w:spacing w:val="-6"/>
                <w:sz w:val="14"/>
              </w:rPr>
              <w:t xml:space="preserve"> </w:t>
            </w:r>
            <w:r>
              <w:rPr>
                <w:sz w:val="14"/>
              </w:rPr>
              <w:t>података</w:t>
            </w:r>
            <w:r>
              <w:rPr>
                <w:spacing w:val="-6"/>
                <w:sz w:val="14"/>
              </w:rPr>
              <w:t xml:space="preserve"> </w:t>
            </w:r>
            <w:r>
              <w:rPr>
                <w:sz w:val="14"/>
              </w:rPr>
              <w:t>и</w:t>
            </w:r>
            <w:r>
              <w:rPr>
                <w:spacing w:val="-7"/>
                <w:sz w:val="14"/>
              </w:rPr>
              <w:t xml:space="preserve"> </w:t>
            </w:r>
            <w:r>
              <w:rPr>
                <w:sz w:val="14"/>
              </w:rPr>
              <w:t>наредби</w:t>
            </w:r>
            <w:r>
              <w:rPr>
                <w:spacing w:val="-6"/>
                <w:sz w:val="14"/>
              </w:rPr>
              <w:t xml:space="preserve"> </w:t>
            </w:r>
            <w:r>
              <w:rPr>
                <w:sz w:val="14"/>
              </w:rPr>
              <w:t>са</w:t>
            </w:r>
            <w:r>
              <w:rPr>
                <w:spacing w:val="-6"/>
                <w:sz w:val="14"/>
              </w:rPr>
              <w:t xml:space="preserve"> </w:t>
            </w:r>
            <w:r>
              <w:rPr>
                <w:sz w:val="14"/>
              </w:rPr>
              <w:t>микроконтролерске</w:t>
            </w:r>
            <w:r>
              <w:rPr>
                <w:spacing w:val="-6"/>
                <w:sz w:val="14"/>
              </w:rPr>
              <w:t xml:space="preserve"> </w:t>
            </w:r>
            <w:r>
              <w:rPr>
                <w:sz w:val="14"/>
              </w:rPr>
              <w:t>јединице на екран</w:t>
            </w:r>
            <w:r>
              <w:rPr>
                <w:spacing w:val="-2"/>
                <w:sz w:val="14"/>
              </w:rPr>
              <w:t xml:space="preserve"> </w:t>
            </w:r>
            <w:r>
              <w:rPr>
                <w:sz w:val="14"/>
              </w:rPr>
              <w:t>рачунара.</w:t>
            </w:r>
          </w:p>
          <w:p w:rsidR="000F0098" w:rsidRDefault="00925750">
            <w:pPr>
              <w:pStyle w:val="TableParagraph"/>
              <w:numPr>
                <w:ilvl w:val="0"/>
                <w:numId w:val="548"/>
              </w:numPr>
              <w:tabs>
                <w:tab w:val="left" w:pos="141"/>
              </w:tabs>
              <w:ind w:right="307"/>
              <w:rPr>
                <w:sz w:val="14"/>
              </w:rPr>
            </w:pPr>
            <w:r>
              <w:rPr>
                <w:sz w:val="14"/>
              </w:rPr>
              <w:t>Преузима</w:t>
            </w:r>
            <w:r>
              <w:rPr>
                <w:spacing w:val="-5"/>
                <w:sz w:val="14"/>
              </w:rPr>
              <w:t xml:space="preserve"> </w:t>
            </w:r>
            <w:r>
              <w:rPr>
                <w:sz w:val="14"/>
              </w:rPr>
              <w:t>послате</w:t>
            </w:r>
            <w:r>
              <w:rPr>
                <w:spacing w:val="-5"/>
                <w:sz w:val="14"/>
              </w:rPr>
              <w:t xml:space="preserve"> </w:t>
            </w:r>
            <w:r>
              <w:rPr>
                <w:sz w:val="14"/>
              </w:rPr>
              <w:t>податке</w:t>
            </w:r>
            <w:r>
              <w:rPr>
                <w:spacing w:val="-5"/>
                <w:sz w:val="14"/>
              </w:rPr>
              <w:t xml:space="preserve"> </w:t>
            </w:r>
            <w:r>
              <w:rPr>
                <w:sz w:val="14"/>
              </w:rPr>
              <w:t>са</w:t>
            </w:r>
            <w:r>
              <w:rPr>
                <w:spacing w:val="-5"/>
                <w:sz w:val="14"/>
              </w:rPr>
              <w:t xml:space="preserve"> </w:t>
            </w:r>
            <w:r>
              <w:rPr>
                <w:sz w:val="14"/>
              </w:rPr>
              <w:t>серијског</w:t>
            </w:r>
            <w:r>
              <w:rPr>
                <w:spacing w:val="-5"/>
                <w:sz w:val="14"/>
              </w:rPr>
              <w:t xml:space="preserve"> </w:t>
            </w:r>
            <w:r>
              <w:rPr>
                <w:sz w:val="14"/>
              </w:rPr>
              <w:t>порта</w:t>
            </w:r>
            <w:r>
              <w:rPr>
                <w:spacing w:val="-5"/>
                <w:sz w:val="14"/>
              </w:rPr>
              <w:t xml:space="preserve"> </w:t>
            </w:r>
            <w:r>
              <w:rPr>
                <w:sz w:val="14"/>
              </w:rPr>
              <w:t>у</w:t>
            </w:r>
            <w:r>
              <w:rPr>
                <w:spacing w:val="-5"/>
                <w:sz w:val="14"/>
              </w:rPr>
              <w:t xml:space="preserve"> </w:t>
            </w:r>
            <w:r>
              <w:rPr>
                <w:sz w:val="14"/>
              </w:rPr>
              <w:t>апликацију</w:t>
            </w:r>
            <w:r>
              <w:rPr>
                <w:spacing w:val="-5"/>
                <w:sz w:val="14"/>
              </w:rPr>
              <w:t xml:space="preserve"> </w:t>
            </w:r>
            <w:r>
              <w:rPr>
                <w:sz w:val="14"/>
              </w:rPr>
              <w:t>на рачунару и</w:t>
            </w:r>
            <w:r>
              <w:rPr>
                <w:spacing w:val="-2"/>
                <w:sz w:val="14"/>
              </w:rPr>
              <w:t xml:space="preserve"> </w:t>
            </w:r>
            <w:r>
              <w:rPr>
                <w:sz w:val="14"/>
              </w:rPr>
              <w:t>обрнуто.</w:t>
            </w:r>
          </w:p>
        </w:tc>
        <w:tc>
          <w:tcPr>
            <w:tcW w:w="4139" w:type="dxa"/>
          </w:tcPr>
          <w:p w:rsidR="000F0098" w:rsidRDefault="00925750">
            <w:pPr>
              <w:pStyle w:val="TableParagraph"/>
              <w:numPr>
                <w:ilvl w:val="0"/>
                <w:numId w:val="547"/>
              </w:numPr>
              <w:tabs>
                <w:tab w:val="left" w:pos="141"/>
              </w:tabs>
              <w:spacing w:before="18"/>
              <w:rPr>
                <w:sz w:val="14"/>
              </w:rPr>
            </w:pPr>
            <w:r>
              <w:rPr>
                <w:sz w:val="14"/>
              </w:rPr>
              <w:t>Серијска</w:t>
            </w:r>
            <w:r>
              <w:rPr>
                <w:spacing w:val="-1"/>
                <w:sz w:val="14"/>
              </w:rPr>
              <w:t xml:space="preserve"> </w:t>
            </w:r>
            <w:r>
              <w:rPr>
                <w:sz w:val="14"/>
              </w:rPr>
              <w:t>комуникација.</w:t>
            </w:r>
          </w:p>
        </w:tc>
      </w:tr>
      <w:tr w:rsidR="000F0098">
        <w:trPr>
          <w:trHeight w:val="840"/>
        </w:trPr>
        <w:tc>
          <w:tcPr>
            <w:tcW w:w="2268" w:type="dxa"/>
          </w:tcPr>
          <w:p w:rsidR="000F0098" w:rsidRDefault="000F0098">
            <w:pPr>
              <w:pStyle w:val="TableParagraph"/>
              <w:ind w:left="0" w:firstLine="0"/>
              <w:rPr>
                <w:b/>
                <w:sz w:val="16"/>
              </w:rPr>
            </w:pPr>
          </w:p>
          <w:p w:rsidR="000F0098" w:rsidRDefault="000F0098">
            <w:pPr>
              <w:pStyle w:val="TableParagraph"/>
              <w:spacing w:before="4"/>
              <w:ind w:left="0" w:firstLine="0"/>
              <w:rPr>
                <w:b/>
                <w:sz w:val="13"/>
              </w:rPr>
            </w:pPr>
          </w:p>
          <w:p w:rsidR="000F0098" w:rsidRDefault="00925750">
            <w:pPr>
              <w:pStyle w:val="TableParagraph"/>
              <w:ind w:left="56" w:firstLine="0"/>
              <w:rPr>
                <w:b/>
                <w:sz w:val="14"/>
              </w:rPr>
            </w:pPr>
            <w:r>
              <w:rPr>
                <w:b/>
                <w:sz w:val="14"/>
              </w:rPr>
              <w:t>Шифт регистри</w:t>
            </w:r>
          </w:p>
        </w:tc>
        <w:tc>
          <w:tcPr>
            <w:tcW w:w="4139" w:type="dxa"/>
          </w:tcPr>
          <w:p w:rsidR="000F0098" w:rsidRDefault="00925750">
            <w:pPr>
              <w:pStyle w:val="TableParagraph"/>
              <w:numPr>
                <w:ilvl w:val="0"/>
                <w:numId w:val="546"/>
              </w:numPr>
              <w:tabs>
                <w:tab w:val="left" w:pos="141"/>
              </w:tabs>
              <w:spacing w:before="18" w:line="161" w:lineRule="exact"/>
              <w:rPr>
                <w:sz w:val="14"/>
              </w:rPr>
            </w:pPr>
            <w:r>
              <w:rPr>
                <w:sz w:val="14"/>
              </w:rPr>
              <w:t>Објашњава рад шифт</w:t>
            </w:r>
            <w:r>
              <w:rPr>
                <w:spacing w:val="-2"/>
                <w:sz w:val="14"/>
              </w:rPr>
              <w:t xml:space="preserve"> </w:t>
            </w:r>
            <w:r>
              <w:rPr>
                <w:sz w:val="14"/>
              </w:rPr>
              <w:t>регистра.</w:t>
            </w:r>
          </w:p>
          <w:p w:rsidR="000F0098" w:rsidRDefault="00925750">
            <w:pPr>
              <w:pStyle w:val="TableParagraph"/>
              <w:numPr>
                <w:ilvl w:val="0"/>
                <w:numId w:val="546"/>
              </w:numPr>
              <w:tabs>
                <w:tab w:val="left" w:pos="141"/>
              </w:tabs>
              <w:ind w:right="496"/>
              <w:rPr>
                <w:sz w:val="14"/>
              </w:rPr>
            </w:pPr>
            <w:r>
              <w:rPr>
                <w:sz w:val="14"/>
              </w:rPr>
              <w:t>Објашњава</w:t>
            </w:r>
            <w:r>
              <w:rPr>
                <w:spacing w:val="-6"/>
                <w:sz w:val="14"/>
              </w:rPr>
              <w:t xml:space="preserve"> </w:t>
            </w:r>
            <w:r>
              <w:rPr>
                <w:sz w:val="14"/>
              </w:rPr>
              <w:t>разлику</w:t>
            </w:r>
            <w:r>
              <w:rPr>
                <w:spacing w:val="-6"/>
                <w:sz w:val="14"/>
              </w:rPr>
              <w:t xml:space="preserve"> </w:t>
            </w:r>
            <w:r>
              <w:rPr>
                <w:sz w:val="14"/>
              </w:rPr>
              <w:t>између</w:t>
            </w:r>
            <w:r>
              <w:rPr>
                <w:spacing w:val="-6"/>
                <w:sz w:val="14"/>
              </w:rPr>
              <w:t xml:space="preserve"> </w:t>
            </w:r>
            <w:r>
              <w:rPr>
                <w:sz w:val="14"/>
              </w:rPr>
              <w:t>паралелног</w:t>
            </w:r>
            <w:r>
              <w:rPr>
                <w:spacing w:val="-7"/>
                <w:sz w:val="14"/>
              </w:rPr>
              <w:t xml:space="preserve"> </w:t>
            </w:r>
            <w:r>
              <w:rPr>
                <w:sz w:val="14"/>
              </w:rPr>
              <w:t>и</w:t>
            </w:r>
            <w:r>
              <w:rPr>
                <w:spacing w:val="-7"/>
                <w:sz w:val="14"/>
              </w:rPr>
              <w:t xml:space="preserve"> </w:t>
            </w:r>
            <w:r>
              <w:rPr>
                <w:sz w:val="14"/>
              </w:rPr>
              <w:t>серијског</w:t>
            </w:r>
            <w:r>
              <w:rPr>
                <w:spacing w:val="-6"/>
                <w:sz w:val="14"/>
              </w:rPr>
              <w:t xml:space="preserve"> </w:t>
            </w:r>
            <w:r>
              <w:rPr>
                <w:sz w:val="14"/>
              </w:rPr>
              <w:t>начина комуникације.</w:t>
            </w:r>
          </w:p>
          <w:p w:rsidR="000F0098" w:rsidRDefault="00925750">
            <w:pPr>
              <w:pStyle w:val="TableParagraph"/>
              <w:numPr>
                <w:ilvl w:val="0"/>
                <w:numId w:val="546"/>
              </w:numPr>
              <w:tabs>
                <w:tab w:val="left" w:pos="141"/>
              </w:tabs>
              <w:spacing w:line="159" w:lineRule="exact"/>
              <w:rPr>
                <w:sz w:val="14"/>
              </w:rPr>
            </w:pPr>
            <w:r>
              <w:rPr>
                <w:sz w:val="14"/>
              </w:rPr>
              <w:t>Објашњава разлику између декадних и бинарних</w:t>
            </w:r>
            <w:r>
              <w:rPr>
                <w:spacing w:val="-7"/>
                <w:sz w:val="14"/>
              </w:rPr>
              <w:t xml:space="preserve"> </w:t>
            </w:r>
            <w:r>
              <w:rPr>
                <w:sz w:val="14"/>
              </w:rPr>
              <w:t>бројева.</w:t>
            </w:r>
          </w:p>
          <w:p w:rsidR="000F0098" w:rsidRDefault="00925750">
            <w:pPr>
              <w:pStyle w:val="TableParagraph"/>
              <w:numPr>
                <w:ilvl w:val="0"/>
                <w:numId w:val="546"/>
              </w:numPr>
              <w:tabs>
                <w:tab w:val="left" w:pos="141"/>
              </w:tabs>
              <w:spacing w:line="161" w:lineRule="exact"/>
              <w:rPr>
                <w:sz w:val="14"/>
              </w:rPr>
            </w:pPr>
            <w:r>
              <w:rPr>
                <w:sz w:val="14"/>
              </w:rPr>
              <w:t>Користи шифт</w:t>
            </w:r>
            <w:r>
              <w:rPr>
                <w:spacing w:val="-2"/>
                <w:sz w:val="14"/>
              </w:rPr>
              <w:t xml:space="preserve"> </w:t>
            </w:r>
            <w:r>
              <w:rPr>
                <w:sz w:val="14"/>
              </w:rPr>
              <w:t>регистре.</w:t>
            </w:r>
          </w:p>
        </w:tc>
        <w:tc>
          <w:tcPr>
            <w:tcW w:w="4139" w:type="dxa"/>
          </w:tcPr>
          <w:p w:rsidR="000F0098" w:rsidRDefault="00925750">
            <w:pPr>
              <w:pStyle w:val="TableParagraph"/>
              <w:numPr>
                <w:ilvl w:val="0"/>
                <w:numId w:val="545"/>
              </w:numPr>
              <w:tabs>
                <w:tab w:val="left" w:pos="141"/>
              </w:tabs>
              <w:spacing w:before="19" w:line="161" w:lineRule="exact"/>
              <w:rPr>
                <w:sz w:val="14"/>
              </w:rPr>
            </w:pPr>
            <w:r>
              <w:rPr>
                <w:sz w:val="14"/>
              </w:rPr>
              <w:t>Шифт регистри.</w:t>
            </w:r>
          </w:p>
          <w:p w:rsidR="000F0098" w:rsidRDefault="00925750">
            <w:pPr>
              <w:pStyle w:val="TableParagraph"/>
              <w:numPr>
                <w:ilvl w:val="0"/>
                <w:numId w:val="545"/>
              </w:numPr>
              <w:tabs>
                <w:tab w:val="left" w:pos="141"/>
              </w:tabs>
              <w:spacing w:line="161" w:lineRule="exact"/>
              <w:rPr>
                <w:sz w:val="14"/>
              </w:rPr>
            </w:pPr>
            <w:r>
              <w:rPr>
                <w:sz w:val="14"/>
              </w:rPr>
              <w:t>Бројевни</w:t>
            </w:r>
            <w:r>
              <w:rPr>
                <w:spacing w:val="-2"/>
                <w:sz w:val="14"/>
              </w:rPr>
              <w:t xml:space="preserve"> </w:t>
            </w:r>
            <w:r>
              <w:rPr>
                <w:sz w:val="14"/>
              </w:rPr>
              <w:t>системи.</w:t>
            </w:r>
          </w:p>
        </w:tc>
      </w:tr>
    </w:tbl>
    <w:p w:rsidR="000F0098" w:rsidRDefault="000F0098">
      <w:pPr>
        <w:pStyle w:val="BodyText"/>
        <w:spacing w:before="9" w:line="240" w:lineRule="auto"/>
        <w:ind w:left="0"/>
        <w:rPr>
          <w:b/>
          <w:sz w:val="19"/>
        </w:rPr>
      </w:pPr>
    </w:p>
    <w:p w:rsidR="000F0098" w:rsidRDefault="00925750">
      <w:pPr>
        <w:pStyle w:val="ListParagraph"/>
        <w:numPr>
          <w:ilvl w:val="0"/>
          <w:numId w:val="557"/>
        </w:numPr>
        <w:tabs>
          <w:tab w:val="left" w:pos="678"/>
        </w:tabs>
        <w:spacing w:line="202" w:lineRule="exact"/>
        <w:ind w:left="677"/>
        <w:rPr>
          <w:b/>
          <w:sz w:val="18"/>
        </w:rPr>
      </w:pPr>
      <w:r>
        <w:rPr>
          <w:b/>
          <w:sz w:val="18"/>
        </w:rPr>
        <w:t xml:space="preserve">УПУТСТВО ЗА ДИДАКТИЧКО-МЕТОДИЧКО </w:t>
      </w:r>
      <w:r>
        <w:rPr>
          <w:b/>
          <w:spacing w:val="-3"/>
          <w:sz w:val="18"/>
        </w:rPr>
        <w:t>ОСТВАРИВАЊЕ</w:t>
      </w:r>
      <w:r>
        <w:rPr>
          <w:b/>
          <w:spacing w:val="-2"/>
          <w:sz w:val="18"/>
        </w:rPr>
        <w:t xml:space="preserve"> </w:t>
      </w:r>
      <w:r>
        <w:rPr>
          <w:b/>
          <w:spacing w:val="-4"/>
          <w:sz w:val="18"/>
        </w:rPr>
        <w:t>ПРОГРАМА</w:t>
      </w:r>
    </w:p>
    <w:p w:rsidR="000F0098" w:rsidRDefault="00925750">
      <w:pPr>
        <w:pStyle w:val="BodyText"/>
        <w:spacing w:before="2" w:line="230" w:lineRule="auto"/>
        <w:ind w:right="137" w:firstLine="396"/>
        <w:jc w:val="both"/>
      </w:pPr>
      <w:r>
        <w:t xml:space="preserve">На почетку </w:t>
      </w:r>
      <w:r>
        <w:rPr>
          <w:spacing w:val="-3"/>
        </w:rPr>
        <w:t xml:space="preserve">сваког модула </w:t>
      </w:r>
      <w:r>
        <w:t xml:space="preserve">ученике упознати са циљевима и </w:t>
      </w:r>
      <w:r>
        <w:rPr>
          <w:spacing w:val="-3"/>
        </w:rPr>
        <w:t xml:space="preserve">исходима </w:t>
      </w:r>
      <w:r>
        <w:t>наставе, односно учења, планом рада и начинима оцењивања. Предмет</w:t>
      </w:r>
      <w:r>
        <w:rPr>
          <w:spacing w:val="-4"/>
        </w:rPr>
        <w:t xml:space="preserve"> </w:t>
      </w:r>
      <w:r>
        <w:t>се</w:t>
      </w:r>
      <w:r>
        <w:rPr>
          <w:spacing w:val="-4"/>
        </w:rPr>
        <w:t xml:space="preserve"> </w:t>
      </w:r>
      <w:r>
        <w:t>реализује</w:t>
      </w:r>
      <w:r>
        <w:rPr>
          <w:spacing w:val="-4"/>
        </w:rPr>
        <w:t xml:space="preserve"> </w:t>
      </w:r>
      <w:r>
        <w:t>кроз</w:t>
      </w:r>
      <w:r>
        <w:rPr>
          <w:spacing w:val="-4"/>
        </w:rPr>
        <w:t xml:space="preserve"> </w:t>
      </w:r>
      <w:r>
        <w:t>теоријску</w:t>
      </w:r>
      <w:r>
        <w:rPr>
          <w:spacing w:val="-4"/>
        </w:rPr>
        <w:t xml:space="preserve"> </w:t>
      </w:r>
      <w:r>
        <w:t>наставу</w:t>
      </w:r>
      <w:r>
        <w:rPr>
          <w:spacing w:val="-4"/>
        </w:rPr>
        <w:t xml:space="preserve"> </w:t>
      </w:r>
      <w:r>
        <w:t>у</w:t>
      </w:r>
      <w:r>
        <w:rPr>
          <w:spacing w:val="-4"/>
        </w:rPr>
        <w:t xml:space="preserve"> </w:t>
      </w:r>
      <w:r>
        <w:t>кабинету</w:t>
      </w:r>
      <w:r>
        <w:rPr>
          <w:spacing w:val="-4"/>
        </w:rPr>
        <w:t xml:space="preserve"> </w:t>
      </w:r>
      <w:r>
        <w:t>са</w:t>
      </w:r>
      <w:r>
        <w:rPr>
          <w:spacing w:val="-4"/>
        </w:rPr>
        <w:t xml:space="preserve"> </w:t>
      </w:r>
      <w:r>
        <w:t>рачунарима</w:t>
      </w:r>
      <w:r>
        <w:rPr>
          <w:spacing w:val="-4"/>
        </w:rPr>
        <w:t xml:space="preserve"> </w:t>
      </w:r>
      <w:r>
        <w:t>и</w:t>
      </w:r>
      <w:r>
        <w:rPr>
          <w:spacing w:val="-4"/>
        </w:rPr>
        <w:t xml:space="preserve"> </w:t>
      </w:r>
      <w:r>
        <w:t>потребни</w:t>
      </w:r>
      <w:r>
        <w:t>м</w:t>
      </w:r>
      <w:r>
        <w:rPr>
          <w:spacing w:val="-4"/>
        </w:rPr>
        <w:t xml:space="preserve"> </w:t>
      </w:r>
      <w:r>
        <w:t>средствима</w:t>
      </w:r>
      <w:r>
        <w:rPr>
          <w:spacing w:val="-4"/>
        </w:rPr>
        <w:t xml:space="preserve"> </w:t>
      </w:r>
      <w:r>
        <w:t>за</w:t>
      </w:r>
      <w:r>
        <w:rPr>
          <w:spacing w:val="-4"/>
        </w:rPr>
        <w:t xml:space="preserve"> </w:t>
      </w:r>
      <w:r>
        <w:t>рад.</w:t>
      </w:r>
      <w:r>
        <w:rPr>
          <w:spacing w:val="-4"/>
        </w:rPr>
        <w:t xml:space="preserve"> </w:t>
      </w:r>
      <w:r>
        <w:t>Препорука</w:t>
      </w:r>
      <w:r>
        <w:rPr>
          <w:spacing w:val="-4"/>
        </w:rPr>
        <w:t xml:space="preserve"> </w:t>
      </w:r>
      <w:r>
        <w:t>у</w:t>
      </w:r>
      <w:r>
        <w:rPr>
          <w:spacing w:val="-4"/>
        </w:rPr>
        <w:t xml:space="preserve"> </w:t>
      </w:r>
      <w:r>
        <w:t>организацији</w:t>
      </w:r>
      <w:r>
        <w:rPr>
          <w:spacing w:val="-4"/>
        </w:rPr>
        <w:t xml:space="preserve"> </w:t>
      </w:r>
      <w:r>
        <w:t xml:space="preserve">наста- ве је да се настава реализује </w:t>
      </w:r>
      <w:r>
        <w:rPr>
          <w:spacing w:val="-3"/>
        </w:rPr>
        <w:t xml:space="preserve">тако </w:t>
      </w:r>
      <w:r>
        <w:t>да су оба часа спојена у</w:t>
      </w:r>
      <w:r>
        <w:t xml:space="preserve"> </w:t>
      </w:r>
      <w:r>
        <w:t>двочасима.</w:t>
      </w:r>
    </w:p>
    <w:p w:rsidR="000F0098" w:rsidRDefault="00925750">
      <w:pPr>
        <w:pStyle w:val="BodyText"/>
        <w:spacing w:line="194" w:lineRule="exact"/>
        <w:ind w:left="497"/>
      </w:pPr>
      <w:r>
        <w:t>Препоруке за реализацију наставе:</w:t>
      </w:r>
    </w:p>
    <w:p w:rsidR="000F0098" w:rsidRDefault="00925750">
      <w:pPr>
        <w:pStyle w:val="ListParagraph"/>
        <w:numPr>
          <w:ilvl w:val="1"/>
          <w:numId w:val="973"/>
        </w:numPr>
        <w:tabs>
          <w:tab w:val="left" w:pos="606"/>
        </w:tabs>
        <w:spacing w:line="198" w:lineRule="exact"/>
        <w:rPr>
          <w:sz w:val="18"/>
        </w:rPr>
      </w:pPr>
      <w:r>
        <w:rPr>
          <w:sz w:val="18"/>
        </w:rPr>
        <w:t>Подстицати ученике на размишљање и самостално</w:t>
      </w:r>
      <w:r>
        <w:rPr>
          <w:spacing w:val="-5"/>
          <w:sz w:val="18"/>
        </w:rPr>
        <w:t xml:space="preserve"> </w:t>
      </w:r>
      <w:r>
        <w:rPr>
          <w:sz w:val="18"/>
        </w:rPr>
        <w:t>закључивање.</w:t>
      </w:r>
    </w:p>
    <w:p w:rsidR="000F0098" w:rsidRDefault="00925750">
      <w:pPr>
        <w:pStyle w:val="ListParagraph"/>
        <w:numPr>
          <w:ilvl w:val="1"/>
          <w:numId w:val="973"/>
        </w:numPr>
        <w:tabs>
          <w:tab w:val="left" w:pos="606"/>
        </w:tabs>
        <w:spacing w:line="198" w:lineRule="exact"/>
        <w:rPr>
          <w:sz w:val="18"/>
        </w:rPr>
      </w:pPr>
      <w:r>
        <w:rPr>
          <w:sz w:val="18"/>
        </w:rPr>
        <w:t xml:space="preserve">Примењивати разноврсне облике и методе рада, </w:t>
      </w:r>
      <w:r>
        <w:rPr>
          <w:spacing w:val="-4"/>
          <w:sz w:val="18"/>
        </w:rPr>
        <w:t xml:space="preserve">како </w:t>
      </w:r>
      <w:r>
        <w:rPr>
          <w:sz w:val="18"/>
        </w:rPr>
        <w:t>би се подстакла активност</w:t>
      </w:r>
      <w:r>
        <w:rPr>
          <w:spacing w:val="-3"/>
          <w:sz w:val="18"/>
        </w:rPr>
        <w:t xml:space="preserve"> </w:t>
      </w:r>
      <w:r>
        <w:rPr>
          <w:sz w:val="18"/>
        </w:rPr>
        <w:t>ученика.</w:t>
      </w:r>
    </w:p>
    <w:p w:rsidR="000F0098" w:rsidRDefault="00925750">
      <w:pPr>
        <w:pStyle w:val="ListParagraph"/>
        <w:numPr>
          <w:ilvl w:val="1"/>
          <w:numId w:val="973"/>
        </w:numPr>
        <w:tabs>
          <w:tab w:val="left" w:pos="606"/>
        </w:tabs>
        <w:spacing w:line="198" w:lineRule="exact"/>
        <w:rPr>
          <w:sz w:val="18"/>
        </w:rPr>
      </w:pPr>
      <w:r>
        <w:rPr>
          <w:spacing w:val="-3"/>
          <w:sz w:val="18"/>
        </w:rPr>
        <w:t xml:space="preserve">Упућивање </w:t>
      </w:r>
      <w:r>
        <w:rPr>
          <w:sz w:val="18"/>
        </w:rPr>
        <w:t>ученика на претраживање различитих извора</w:t>
      </w:r>
      <w:r>
        <w:rPr>
          <w:sz w:val="18"/>
        </w:rPr>
        <w:t xml:space="preserve"> </w:t>
      </w:r>
      <w:r>
        <w:rPr>
          <w:sz w:val="18"/>
        </w:rPr>
        <w:t>информација.</w:t>
      </w:r>
    </w:p>
    <w:p w:rsidR="000F0098" w:rsidRDefault="00925750">
      <w:pPr>
        <w:pStyle w:val="ListParagraph"/>
        <w:numPr>
          <w:ilvl w:val="1"/>
          <w:numId w:val="973"/>
        </w:numPr>
        <w:tabs>
          <w:tab w:val="left" w:pos="606"/>
        </w:tabs>
        <w:spacing w:line="202" w:lineRule="exact"/>
        <w:rPr>
          <w:sz w:val="18"/>
        </w:rPr>
      </w:pPr>
      <w:r>
        <w:rPr>
          <w:sz w:val="18"/>
        </w:rPr>
        <w:t>Користити сва доступна наставна</w:t>
      </w:r>
      <w:r>
        <w:rPr>
          <w:spacing w:val="-1"/>
          <w:sz w:val="18"/>
        </w:rPr>
        <w:t xml:space="preserve"> </w:t>
      </w:r>
      <w:r>
        <w:rPr>
          <w:sz w:val="18"/>
        </w:rPr>
        <w:t>средства.</w:t>
      </w:r>
    </w:p>
    <w:p w:rsidR="000F0098" w:rsidRDefault="000F0098">
      <w:pPr>
        <w:pStyle w:val="BodyText"/>
        <w:spacing w:before="5" w:line="240" w:lineRule="auto"/>
        <w:ind w:left="0"/>
        <w:rPr>
          <w:sz w:val="16"/>
        </w:rPr>
      </w:pPr>
    </w:p>
    <w:p w:rsidR="000F0098" w:rsidRDefault="00925750">
      <w:pPr>
        <w:pStyle w:val="Heading1"/>
        <w:numPr>
          <w:ilvl w:val="0"/>
          <w:numId w:val="557"/>
        </w:numPr>
        <w:tabs>
          <w:tab w:val="left" w:pos="678"/>
        </w:tabs>
        <w:spacing w:before="0" w:line="202" w:lineRule="exact"/>
        <w:ind w:left="677"/>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3" w:line="230"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како</w:t>
      </w:r>
      <w:r>
        <w:rPr>
          <w:spacing w:val="-4"/>
        </w:rPr>
        <w:t xml:space="preserve">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0" w:lineRule="auto"/>
        <w:ind w:right="136" w:firstLine="396"/>
        <w:jc w:val="both"/>
      </w:pPr>
      <w:r>
        <w:t xml:space="preserve">Сумативно оцењивање је вредновање постигнућа ученика на крају сваке реализоване </w:t>
      </w:r>
      <w:r>
        <w:t>теме. Сумативне оцене се добијају из кон- тролних или писмених радова, тестова, усменог испитивања, самосталних или групних радова ученика. У процесу оцењивања наставе у блоку пожељно је користити дневник рада ученика.</w:t>
      </w:r>
    </w:p>
    <w:p w:rsidR="000F0098" w:rsidRDefault="000F0098">
      <w:pPr>
        <w:spacing w:line="230" w:lineRule="auto"/>
        <w:jc w:val="both"/>
        <w:sectPr w:rsidR="000F0098">
          <w:pgSz w:w="11910" w:h="15740"/>
          <w:pgMar w:top="60" w:right="540" w:bottom="280" w:left="580" w:header="720" w:footer="720" w:gutter="0"/>
          <w:cols w:space="720"/>
        </w:sectPr>
      </w:pPr>
    </w:p>
    <w:p w:rsidR="000F0098" w:rsidRDefault="00925750">
      <w:pPr>
        <w:pStyle w:val="BodyText"/>
        <w:spacing w:before="76" w:line="220" w:lineRule="auto"/>
        <w:ind w:right="136" w:firstLine="396"/>
        <w:jc w:val="both"/>
      </w:pPr>
      <w:r>
        <w:lastRenderedPageBreak/>
        <w:t>У формативном вредновањ</w:t>
      </w:r>
      <w:r>
        <w:t>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користи да прилагоди подуча</w:t>
      </w:r>
      <w:r>
        <w:t>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Heading1"/>
        <w:spacing w:before="155"/>
        <w:ind w:left="3379" w:firstLine="0"/>
      </w:pPr>
      <w:r>
        <w:t>Назив предмета: НУМЕРИЧКА МАТЕМАТИКА</w:t>
      </w:r>
    </w:p>
    <w:p w:rsidR="000F0098" w:rsidRDefault="00925750">
      <w:pPr>
        <w:pStyle w:val="ListParagraph"/>
        <w:numPr>
          <w:ilvl w:val="0"/>
          <w:numId w:val="544"/>
        </w:numPr>
        <w:tabs>
          <w:tab w:val="left" w:pos="678"/>
        </w:tabs>
        <w:spacing w:before="173" w:after="41"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 xml:space="preserve">Теоријска </w:t>
            </w:r>
            <w:r>
              <w:rPr>
                <w:sz w:val="14"/>
              </w:rPr>
              <w:t>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4" w:right="281" w:firstLine="0"/>
              <w:jc w:val="center"/>
              <w:rPr>
                <w:sz w:val="14"/>
              </w:rPr>
            </w:pPr>
            <w:r>
              <w:rPr>
                <w:sz w:val="14"/>
              </w:rPr>
              <w:t>IV</w:t>
            </w:r>
          </w:p>
        </w:tc>
        <w:tc>
          <w:tcPr>
            <w:tcW w:w="1757" w:type="dxa"/>
          </w:tcPr>
          <w:p w:rsidR="000F0098" w:rsidRDefault="00925750">
            <w:pPr>
              <w:pStyle w:val="TableParagraph"/>
              <w:spacing w:before="18"/>
              <w:ind w:left="292" w:right="281" w:firstLine="0"/>
              <w:jc w:val="center"/>
              <w:rPr>
                <w:sz w:val="14"/>
              </w:rPr>
            </w:pPr>
            <w:r>
              <w:rPr>
                <w:sz w:val="14"/>
              </w:rPr>
              <w:t>60</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60</w:t>
            </w:r>
          </w:p>
        </w:tc>
      </w:tr>
    </w:tbl>
    <w:p w:rsidR="000F0098" w:rsidRDefault="000F0098">
      <w:pPr>
        <w:pStyle w:val="BodyText"/>
        <w:spacing w:before="4" w:line="240" w:lineRule="auto"/>
        <w:ind w:left="0"/>
        <w:rPr>
          <w:b/>
        </w:rPr>
      </w:pPr>
    </w:p>
    <w:p w:rsidR="000F0098" w:rsidRDefault="00925750">
      <w:pPr>
        <w:pStyle w:val="ListParagraph"/>
        <w:numPr>
          <w:ilvl w:val="0"/>
          <w:numId w:val="544"/>
        </w:numPr>
        <w:tabs>
          <w:tab w:val="left" w:pos="678"/>
        </w:tabs>
        <w:spacing w:before="1" w:line="199"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spacing w:line="190" w:lineRule="exact"/>
        <w:rPr>
          <w:sz w:val="18"/>
        </w:rPr>
      </w:pPr>
      <w:r>
        <w:rPr>
          <w:sz w:val="18"/>
        </w:rPr>
        <w:t>Развијање логичког и апстрактног</w:t>
      </w:r>
      <w:r>
        <w:rPr>
          <w:spacing w:val="-3"/>
          <w:sz w:val="18"/>
        </w:rPr>
        <w:t xml:space="preserve"> </w:t>
      </w:r>
      <w:r>
        <w:rPr>
          <w:sz w:val="18"/>
        </w:rPr>
        <w:t>мишљења;</w:t>
      </w:r>
    </w:p>
    <w:p w:rsidR="000F0098" w:rsidRDefault="00925750">
      <w:pPr>
        <w:pStyle w:val="ListParagraph"/>
        <w:numPr>
          <w:ilvl w:val="0"/>
          <w:numId w:val="972"/>
        </w:numPr>
        <w:tabs>
          <w:tab w:val="left" w:pos="633"/>
        </w:tabs>
        <w:spacing w:line="190" w:lineRule="exact"/>
        <w:rPr>
          <w:sz w:val="18"/>
        </w:rPr>
      </w:pPr>
      <w:r>
        <w:rPr>
          <w:sz w:val="18"/>
        </w:rPr>
        <w:t xml:space="preserve">Развијање способности коришћења </w:t>
      </w:r>
      <w:r>
        <w:rPr>
          <w:spacing w:val="-3"/>
          <w:sz w:val="18"/>
        </w:rPr>
        <w:t>математичког</w:t>
      </w:r>
      <w:r>
        <w:rPr>
          <w:spacing w:val="-2"/>
          <w:sz w:val="18"/>
        </w:rPr>
        <w:t xml:space="preserve"> </w:t>
      </w:r>
      <w:r>
        <w:rPr>
          <w:sz w:val="18"/>
        </w:rPr>
        <w:t>језика;</w:t>
      </w:r>
    </w:p>
    <w:p w:rsidR="000F0098" w:rsidRDefault="00925750">
      <w:pPr>
        <w:pStyle w:val="ListParagraph"/>
        <w:numPr>
          <w:ilvl w:val="0"/>
          <w:numId w:val="972"/>
        </w:numPr>
        <w:tabs>
          <w:tab w:val="left" w:pos="633"/>
        </w:tabs>
        <w:spacing w:line="190" w:lineRule="exact"/>
        <w:rPr>
          <w:sz w:val="18"/>
        </w:rPr>
      </w:pPr>
      <w:r>
        <w:rPr>
          <w:sz w:val="18"/>
        </w:rPr>
        <w:t>Развијање способности примене стеченог знања у другим</w:t>
      </w:r>
      <w:r>
        <w:rPr>
          <w:spacing w:val="-5"/>
          <w:sz w:val="18"/>
        </w:rPr>
        <w:t xml:space="preserve"> </w:t>
      </w:r>
      <w:r>
        <w:rPr>
          <w:sz w:val="18"/>
        </w:rPr>
        <w:t>предметима;</w:t>
      </w:r>
    </w:p>
    <w:p w:rsidR="000F0098" w:rsidRDefault="00925750">
      <w:pPr>
        <w:pStyle w:val="ListParagraph"/>
        <w:numPr>
          <w:ilvl w:val="0"/>
          <w:numId w:val="972"/>
        </w:numPr>
        <w:tabs>
          <w:tab w:val="left" w:pos="633"/>
        </w:tabs>
        <w:spacing w:line="190" w:lineRule="exact"/>
        <w:rPr>
          <w:sz w:val="18"/>
        </w:rPr>
      </w:pPr>
      <w:r>
        <w:rPr>
          <w:sz w:val="18"/>
        </w:rPr>
        <w:t>Формирање основе за даљи наставак</w:t>
      </w:r>
      <w:r>
        <w:rPr>
          <w:spacing w:val="-2"/>
          <w:sz w:val="18"/>
        </w:rPr>
        <w:t xml:space="preserve"> </w:t>
      </w:r>
      <w:r>
        <w:rPr>
          <w:sz w:val="18"/>
        </w:rPr>
        <w:t>школовања;</w:t>
      </w:r>
    </w:p>
    <w:p w:rsidR="000F0098" w:rsidRDefault="00925750">
      <w:pPr>
        <w:pStyle w:val="ListParagraph"/>
        <w:numPr>
          <w:ilvl w:val="0"/>
          <w:numId w:val="972"/>
        </w:numPr>
        <w:tabs>
          <w:tab w:val="left" w:pos="633"/>
        </w:tabs>
        <w:spacing w:line="190" w:lineRule="exact"/>
        <w:rPr>
          <w:sz w:val="18"/>
        </w:rPr>
      </w:pPr>
      <w:r>
        <w:rPr>
          <w:sz w:val="18"/>
        </w:rPr>
        <w:t>Развијање систематичности, прецизности и истрајности у</w:t>
      </w:r>
      <w:r>
        <w:rPr>
          <w:spacing w:val="-3"/>
          <w:sz w:val="18"/>
        </w:rPr>
        <w:t xml:space="preserve"> </w:t>
      </w:r>
      <w:r>
        <w:rPr>
          <w:sz w:val="18"/>
        </w:rPr>
        <w:t>раду;</w:t>
      </w:r>
    </w:p>
    <w:p w:rsidR="000F0098" w:rsidRDefault="00925750">
      <w:pPr>
        <w:pStyle w:val="ListParagraph"/>
        <w:numPr>
          <w:ilvl w:val="0"/>
          <w:numId w:val="972"/>
        </w:numPr>
        <w:tabs>
          <w:tab w:val="left" w:pos="633"/>
        </w:tabs>
        <w:spacing w:line="199" w:lineRule="exact"/>
        <w:rPr>
          <w:sz w:val="18"/>
        </w:rPr>
      </w:pPr>
      <w:r>
        <w:rPr>
          <w:sz w:val="18"/>
        </w:rPr>
        <w:t xml:space="preserve">Формирање </w:t>
      </w:r>
      <w:r>
        <w:rPr>
          <w:spacing w:val="-3"/>
          <w:sz w:val="18"/>
        </w:rPr>
        <w:t>математичке</w:t>
      </w:r>
      <w:r>
        <w:rPr>
          <w:spacing w:val="-1"/>
          <w:sz w:val="18"/>
        </w:rPr>
        <w:t xml:space="preserve"> </w:t>
      </w:r>
      <w:r>
        <w:rPr>
          <w:sz w:val="18"/>
        </w:rPr>
        <w:t>културе.</w:t>
      </w:r>
    </w:p>
    <w:p w:rsidR="000F0098" w:rsidRDefault="00925750">
      <w:pPr>
        <w:pStyle w:val="Heading1"/>
        <w:numPr>
          <w:ilvl w:val="0"/>
          <w:numId w:val="544"/>
        </w:numPr>
        <w:tabs>
          <w:tab w:val="left" w:pos="678"/>
        </w:tabs>
        <w:spacing w:before="173"/>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925750">
      <w:pPr>
        <w:spacing w:before="173" w:line="199" w:lineRule="exact"/>
        <w:ind w:left="497"/>
        <w:rPr>
          <w:b/>
          <w:sz w:val="18"/>
        </w:rPr>
      </w:pPr>
      <w:r>
        <w:rPr>
          <w:sz w:val="18"/>
        </w:rPr>
        <w:t xml:space="preserve">Разред: </w:t>
      </w:r>
      <w:r>
        <w:rPr>
          <w:b/>
          <w:sz w:val="18"/>
        </w:rPr>
        <w:t>Четврти</w:t>
      </w:r>
    </w:p>
    <w:p w:rsidR="000F0098" w:rsidRDefault="00925750">
      <w:pPr>
        <w:spacing w:after="41" w:line="199" w:lineRule="exact"/>
        <w:ind w:left="497"/>
        <w:rPr>
          <w:sz w:val="18"/>
        </w:rPr>
      </w:pPr>
      <w:r>
        <w:rPr>
          <w:sz w:val="18"/>
        </w:rPr>
        <w:t xml:space="preserve">Годишњи фонд часова: Теорија: </w:t>
      </w:r>
      <w:r>
        <w:rPr>
          <w:b/>
          <w:sz w:val="18"/>
        </w:rPr>
        <w:t>60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86"/>
        </w:trPr>
        <w:tc>
          <w:tcPr>
            <w:tcW w:w="2268" w:type="dxa"/>
            <w:shd w:val="clear" w:color="auto" w:fill="E6E7E8"/>
          </w:tcPr>
          <w:p w:rsidR="000F0098" w:rsidRDefault="00925750">
            <w:pPr>
              <w:pStyle w:val="TableParagraph"/>
              <w:spacing w:before="110"/>
              <w:ind w:left="903" w:right="894" w:firstLine="0"/>
              <w:jc w:val="center"/>
              <w:rPr>
                <w:b/>
                <w:sz w:val="14"/>
              </w:rPr>
            </w:pPr>
            <w:r>
              <w:rPr>
                <w:b/>
                <w:sz w:val="14"/>
              </w:rPr>
              <w:t>Т</w:t>
            </w:r>
            <w:r>
              <w:rPr>
                <w:b/>
                <w:sz w:val="14"/>
              </w:rPr>
              <w:t>ЕМА</w:t>
            </w:r>
          </w:p>
        </w:tc>
        <w:tc>
          <w:tcPr>
            <w:tcW w:w="4139" w:type="dxa"/>
            <w:shd w:val="clear" w:color="auto" w:fill="E6E7E8"/>
          </w:tcPr>
          <w:p w:rsidR="000F0098" w:rsidRDefault="00925750">
            <w:pPr>
              <w:pStyle w:val="TableParagraph"/>
              <w:spacing w:before="30"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30"/>
              <w:ind w:left="1677" w:hanging="1344"/>
              <w:rPr>
                <w:b/>
                <w:sz w:val="14"/>
              </w:rPr>
            </w:pPr>
            <w:r>
              <w:rPr>
                <w:b/>
                <w:sz w:val="14"/>
              </w:rPr>
              <w:t>ПРЕПОРУЧЕНИ САДРЖАЈИ / КЉУЧНИ ПОЈМОВИ САДРЖАЈА</w:t>
            </w:r>
          </w:p>
        </w:tc>
      </w:tr>
      <w:tr w:rsidR="000F0098">
        <w:trPr>
          <w:trHeight w:val="840"/>
        </w:trPr>
        <w:tc>
          <w:tcPr>
            <w:tcW w:w="2268" w:type="dxa"/>
          </w:tcPr>
          <w:p w:rsidR="000F0098" w:rsidRDefault="000F0098">
            <w:pPr>
              <w:pStyle w:val="TableParagraph"/>
              <w:spacing w:before="3"/>
              <w:ind w:left="0" w:firstLine="0"/>
            </w:pPr>
          </w:p>
          <w:p w:rsidR="000F0098" w:rsidRDefault="00925750">
            <w:pPr>
              <w:pStyle w:val="TableParagraph"/>
              <w:spacing w:before="1"/>
              <w:ind w:left="56" w:firstLine="0"/>
              <w:rPr>
                <w:b/>
                <w:sz w:val="14"/>
              </w:rPr>
            </w:pPr>
            <w:r>
              <w:rPr>
                <w:b/>
                <w:sz w:val="14"/>
              </w:rPr>
              <w:t>Математичке карактеристике тачности приближног броја</w:t>
            </w:r>
          </w:p>
        </w:tc>
        <w:tc>
          <w:tcPr>
            <w:tcW w:w="4139" w:type="dxa"/>
          </w:tcPr>
          <w:p w:rsidR="000F0098" w:rsidRDefault="00925750">
            <w:pPr>
              <w:pStyle w:val="TableParagraph"/>
              <w:numPr>
                <w:ilvl w:val="0"/>
                <w:numId w:val="543"/>
              </w:numPr>
              <w:tabs>
                <w:tab w:val="left" w:pos="141"/>
              </w:tabs>
              <w:spacing w:before="18"/>
              <w:ind w:right="397"/>
              <w:rPr>
                <w:sz w:val="14"/>
              </w:rPr>
            </w:pPr>
            <w:r>
              <w:rPr>
                <w:sz w:val="14"/>
              </w:rPr>
              <w:t>израчуна</w:t>
            </w:r>
            <w:r>
              <w:rPr>
                <w:spacing w:val="-7"/>
                <w:sz w:val="14"/>
              </w:rPr>
              <w:t xml:space="preserve"> </w:t>
            </w:r>
            <w:r>
              <w:rPr>
                <w:sz w:val="14"/>
              </w:rPr>
              <w:t>апсолутну</w:t>
            </w:r>
            <w:r>
              <w:rPr>
                <w:spacing w:val="-8"/>
                <w:sz w:val="14"/>
              </w:rPr>
              <w:t xml:space="preserve"> </w:t>
            </w:r>
            <w:r>
              <w:rPr>
                <w:sz w:val="14"/>
              </w:rPr>
              <w:t>и</w:t>
            </w:r>
            <w:r>
              <w:rPr>
                <w:spacing w:val="-8"/>
                <w:sz w:val="14"/>
              </w:rPr>
              <w:t xml:space="preserve"> </w:t>
            </w:r>
            <w:r>
              <w:rPr>
                <w:sz w:val="14"/>
              </w:rPr>
              <w:t>релативну</w:t>
            </w:r>
            <w:r>
              <w:rPr>
                <w:spacing w:val="-7"/>
                <w:sz w:val="14"/>
              </w:rPr>
              <w:t xml:space="preserve"> </w:t>
            </w:r>
            <w:r>
              <w:rPr>
                <w:sz w:val="14"/>
              </w:rPr>
              <w:t>грешку</w:t>
            </w:r>
            <w:r>
              <w:rPr>
                <w:spacing w:val="-7"/>
                <w:sz w:val="14"/>
              </w:rPr>
              <w:t xml:space="preserve"> </w:t>
            </w:r>
            <w:r>
              <w:rPr>
                <w:sz w:val="14"/>
              </w:rPr>
              <w:t>(и</w:t>
            </w:r>
            <w:r>
              <w:rPr>
                <w:spacing w:val="-7"/>
                <w:sz w:val="14"/>
              </w:rPr>
              <w:t xml:space="preserve"> </w:t>
            </w:r>
            <w:r>
              <w:rPr>
                <w:sz w:val="14"/>
              </w:rPr>
              <w:t>њихове</w:t>
            </w:r>
            <w:r>
              <w:rPr>
                <w:spacing w:val="-7"/>
                <w:sz w:val="14"/>
              </w:rPr>
              <w:t xml:space="preserve"> </w:t>
            </w:r>
            <w:r>
              <w:rPr>
                <w:sz w:val="14"/>
              </w:rPr>
              <w:t>границе) приближног</w:t>
            </w:r>
            <w:r>
              <w:rPr>
                <w:spacing w:val="-2"/>
                <w:sz w:val="14"/>
              </w:rPr>
              <w:t xml:space="preserve"> </w:t>
            </w:r>
            <w:r>
              <w:rPr>
                <w:sz w:val="14"/>
              </w:rPr>
              <w:t>броја</w:t>
            </w:r>
          </w:p>
          <w:p w:rsidR="000F0098" w:rsidRDefault="00925750">
            <w:pPr>
              <w:pStyle w:val="TableParagraph"/>
              <w:numPr>
                <w:ilvl w:val="0"/>
                <w:numId w:val="543"/>
              </w:numPr>
              <w:tabs>
                <w:tab w:val="left" w:pos="141"/>
              </w:tabs>
              <w:spacing w:line="159" w:lineRule="exact"/>
              <w:rPr>
                <w:sz w:val="14"/>
              </w:rPr>
            </w:pPr>
            <w:r>
              <w:rPr>
                <w:sz w:val="14"/>
              </w:rPr>
              <w:t xml:space="preserve">одреди интервал </w:t>
            </w:r>
            <w:r>
              <w:rPr>
                <w:spacing w:val="-3"/>
                <w:sz w:val="14"/>
              </w:rPr>
              <w:t xml:space="preserve">коме </w:t>
            </w:r>
            <w:r>
              <w:rPr>
                <w:sz w:val="14"/>
              </w:rPr>
              <w:t>припада тачан</w:t>
            </w:r>
            <w:r>
              <w:rPr>
                <w:spacing w:val="-2"/>
                <w:sz w:val="14"/>
              </w:rPr>
              <w:t xml:space="preserve"> </w:t>
            </w:r>
            <w:r>
              <w:rPr>
                <w:sz w:val="14"/>
              </w:rPr>
              <w:t>број</w:t>
            </w:r>
          </w:p>
          <w:p w:rsidR="000F0098" w:rsidRDefault="00925750">
            <w:pPr>
              <w:pStyle w:val="TableParagraph"/>
              <w:numPr>
                <w:ilvl w:val="0"/>
                <w:numId w:val="543"/>
              </w:numPr>
              <w:tabs>
                <w:tab w:val="left" w:pos="141"/>
              </w:tabs>
              <w:ind w:right="505"/>
              <w:rPr>
                <w:sz w:val="14"/>
              </w:rPr>
            </w:pPr>
            <w:r>
              <w:rPr>
                <w:sz w:val="14"/>
              </w:rPr>
              <w:t>израчуна</w:t>
            </w:r>
            <w:r>
              <w:rPr>
                <w:spacing w:val="-7"/>
                <w:sz w:val="14"/>
              </w:rPr>
              <w:t xml:space="preserve"> </w:t>
            </w:r>
            <w:r>
              <w:rPr>
                <w:sz w:val="14"/>
              </w:rPr>
              <w:t>границу</w:t>
            </w:r>
            <w:r>
              <w:rPr>
                <w:spacing w:val="-8"/>
                <w:sz w:val="14"/>
              </w:rPr>
              <w:t xml:space="preserve"> </w:t>
            </w:r>
            <w:r>
              <w:rPr>
                <w:sz w:val="14"/>
              </w:rPr>
              <w:t>апсолутне</w:t>
            </w:r>
            <w:r>
              <w:rPr>
                <w:spacing w:val="-8"/>
                <w:sz w:val="14"/>
              </w:rPr>
              <w:t xml:space="preserve"> </w:t>
            </w:r>
            <w:r>
              <w:rPr>
                <w:sz w:val="14"/>
              </w:rPr>
              <w:t>и</w:t>
            </w:r>
            <w:r>
              <w:rPr>
                <w:spacing w:val="-8"/>
                <w:sz w:val="14"/>
              </w:rPr>
              <w:t xml:space="preserve"> </w:t>
            </w:r>
            <w:r>
              <w:rPr>
                <w:sz w:val="14"/>
              </w:rPr>
              <w:t>релативне</w:t>
            </w:r>
            <w:r>
              <w:rPr>
                <w:spacing w:val="-7"/>
                <w:sz w:val="14"/>
              </w:rPr>
              <w:t xml:space="preserve"> </w:t>
            </w:r>
            <w:r>
              <w:rPr>
                <w:sz w:val="14"/>
              </w:rPr>
              <w:t>грешке</w:t>
            </w:r>
            <w:r>
              <w:rPr>
                <w:spacing w:val="-7"/>
                <w:sz w:val="14"/>
              </w:rPr>
              <w:t xml:space="preserve"> </w:t>
            </w:r>
            <w:r>
              <w:rPr>
                <w:sz w:val="14"/>
              </w:rPr>
              <w:t>функције методом</w:t>
            </w:r>
            <w:r>
              <w:rPr>
                <w:spacing w:val="-1"/>
                <w:sz w:val="14"/>
              </w:rPr>
              <w:t xml:space="preserve"> </w:t>
            </w:r>
            <w:r>
              <w:rPr>
                <w:sz w:val="14"/>
              </w:rPr>
              <w:t>граница</w:t>
            </w:r>
          </w:p>
        </w:tc>
        <w:tc>
          <w:tcPr>
            <w:tcW w:w="4139" w:type="dxa"/>
          </w:tcPr>
          <w:p w:rsidR="000F0098" w:rsidRDefault="00925750">
            <w:pPr>
              <w:pStyle w:val="TableParagraph"/>
              <w:numPr>
                <w:ilvl w:val="0"/>
                <w:numId w:val="542"/>
              </w:numPr>
              <w:tabs>
                <w:tab w:val="left" w:pos="175"/>
              </w:tabs>
              <w:spacing w:before="18" w:line="161" w:lineRule="exact"/>
              <w:ind w:hanging="84"/>
              <w:rPr>
                <w:sz w:val="14"/>
              </w:rPr>
            </w:pPr>
            <w:r>
              <w:rPr>
                <w:sz w:val="14"/>
              </w:rPr>
              <w:t>рачунање са приближним</w:t>
            </w:r>
            <w:r>
              <w:rPr>
                <w:spacing w:val="-2"/>
                <w:sz w:val="14"/>
              </w:rPr>
              <w:t xml:space="preserve"> </w:t>
            </w:r>
            <w:r>
              <w:rPr>
                <w:sz w:val="14"/>
              </w:rPr>
              <w:t>бројевима</w:t>
            </w:r>
          </w:p>
          <w:p w:rsidR="000F0098" w:rsidRDefault="00925750">
            <w:pPr>
              <w:pStyle w:val="TableParagraph"/>
              <w:numPr>
                <w:ilvl w:val="0"/>
                <w:numId w:val="542"/>
              </w:numPr>
              <w:tabs>
                <w:tab w:val="left" w:pos="140"/>
              </w:tabs>
              <w:ind w:right="481" w:hanging="84"/>
              <w:rPr>
                <w:sz w:val="14"/>
              </w:rPr>
            </w:pPr>
            <w:r>
              <w:rPr>
                <w:sz w:val="14"/>
              </w:rPr>
              <w:t>апсолутна</w:t>
            </w:r>
            <w:r>
              <w:rPr>
                <w:spacing w:val="-7"/>
                <w:sz w:val="14"/>
              </w:rPr>
              <w:t xml:space="preserve"> </w:t>
            </w:r>
            <w:r>
              <w:rPr>
                <w:sz w:val="14"/>
              </w:rPr>
              <w:t>и</w:t>
            </w:r>
            <w:r>
              <w:rPr>
                <w:spacing w:val="-7"/>
                <w:sz w:val="14"/>
              </w:rPr>
              <w:t xml:space="preserve"> </w:t>
            </w:r>
            <w:r>
              <w:rPr>
                <w:sz w:val="14"/>
              </w:rPr>
              <w:t>релативна</w:t>
            </w:r>
            <w:r>
              <w:rPr>
                <w:spacing w:val="-6"/>
                <w:sz w:val="14"/>
              </w:rPr>
              <w:t xml:space="preserve"> </w:t>
            </w:r>
            <w:r>
              <w:rPr>
                <w:sz w:val="14"/>
              </w:rPr>
              <w:t>грешка</w:t>
            </w:r>
            <w:r>
              <w:rPr>
                <w:spacing w:val="-6"/>
                <w:sz w:val="14"/>
              </w:rPr>
              <w:t xml:space="preserve"> </w:t>
            </w:r>
            <w:r>
              <w:rPr>
                <w:sz w:val="14"/>
              </w:rPr>
              <w:t>приближног</w:t>
            </w:r>
            <w:r>
              <w:rPr>
                <w:spacing w:val="-7"/>
                <w:sz w:val="14"/>
              </w:rPr>
              <w:t xml:space="preserve"> </w:t>
            </w:r>
            <w:r>
              <w:rPr>
                <w:sz w:val="14"/>
              </w:rPr>
              <w:t>броја</w:t>
            </w:r>
            <w:r>
              <w:rPr>
                <w:spacing w:val="-6"/>
                <w:sz w:val="14"/>
              </w:rPr>
              <w:t xml:space="preserve"> </w:t>
            </w:r>
            <w:r>
              <w:rPr>
                <w:sz w:val="14"/>
              </w:rPr>
              <w:t>и</w:t>
            </w:r>
            <w:r>
              <w:rPr>
                <w:spacing w:val="-7"/>
                <w:sz w:val="14"/>
              </w:rPr>
              <w:t xml:space="preserve"> </w:t>
            </w:r>
            <w:r>
              <w:rPr>
                <w:sz w:val="14"/>
              </w:rPr>
              <w:t>њихове границе</w:t>
            </w:r>
          </w:p>
          <w:p w:rsidR="000F0098" w:rsidRDefault="00925750">
            <w:pPr>
              <w:pStyle w:val="TableParagraph"/>
              <w:numPr>
                <w:ilvl w:val="0"/>
                <w:numId w:val="542"/>
              </w:numPr>
              <w:tabs>
                <w:tab w:val="left" w:pos="175"/>
              </w:tabs>
              <w:spacing w:line="159" w:lineRule="exact"/>
              <w:ind w:hanging="84"/>
              <w:rPr>
                <w:sz w:val="14"/>
              </w:rPr>
            </w:pPr>
            <w:r>
              <w:rPr>
                <w:sz w:val="14"/>
              </w:rPr>
              <w:t>апсолутна и релативна грешка функције и њихове</w:t>
            </w:r>
            <w:r>
              <w:rPr>
                <w:spacing w:val="-18"/>
                <w:sz w:val="14"/>
              </w:rPr>
              <w:t xml:space="preserve"> </w:t>
            </w:r>
            <w:r>
              <w:rPr>
                <w:sz w:val="14"/>
              </w:rPr>
              <w:t>границе</w:t>
            </w:r>
          </w:p>
          <w:p w:rsidR="000F0098" w:rsidRDefault="00925750">
            <w:pPr>
              <w:pStyle w:val="TableParagraph"/>
              <w:numPr>
                <w:ilvl w:val="0"/>
                <w:numId w:val="542"/>
              </w:numPr>
              <w:tabs>
                <w:tab w:val="left" w:pos="140"/>
              </w:tabs>
              <w:spacing w:line="161" w:lineRule="exact"/>
              <w:ind w:hanging="84"/>
              <w:rPr>
                <w:sz w:val="14"/>
              </w:rPr>
            </w:pPr>
            <w:r>
              <w:rPr>
                <w:sz w:val="14"/>
              </w:rPr>
              <w:t>метода</w:t>
            </w:r>
            <w:r>
              <w:rPr>
                <w:spacing w:val="-1"/>
                <w:sz w:val="14"/>
              </w:rPr>
              <w:t xml:space="preserve"> </w:t>
            </w:r>
            <w:r>
              <w:rPr>
                <w:sz w:val="14"/>
              </w:rPr>
              <w:t>граница</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ind w:left="56" w:firstLine="0"/>
              <w:rPr>
                <w:b/>
                <w:sz w:val="14"/>
              </w:rPr>
            </w:pPr>
            <w:r>
              <w:rPr>
                <w:b/>
                <w:sz w:val="14"/>
              </w:rPr>
              <w:t>Апроксимационе формуле</w:t>
            </w:r>
          </w:p>
        </w:tc>
        <w:tc>
          <w:tcPr>
            <w:tcW w:w="4139" w:type="dxa"/>
          </w:tcPr>
          <w:p w:rsidR="000F0098" w:rsidRDefault="00925750">
            <w:pPr>
              <w:pStyle w:val="TableParagraph"/>
              <w:numPr>
                <w:ilvl w:val="0"/>
                <w:numId w:val="541"/>
              </w:numPr>
              <w:tabs>
                <w:tab w:val="left" w:pos="141"/>
              </w:tabs>
              <w:spacing w:before="18" w:line="161" w:lineRule="exact"/>
              <w:rPr>
                <w:sz w:val="14"/>
              </w:rPr>
            </w:pPr>
            <w:r>
              <w:rPr>
                <w:sz w:val="14"/>
              </w:rPr>
              <w:t>одреди прираштај</w:t>
            </w:r>
            <w:r>
              <w:rPr>
                <w:spacing w:val="-1"/>
                <w:sz w:val="14"/>
              </w:rPr>
              <w:t xml:space="preserve"> </w:t>
            </w:r>
            <w:r>
              <w:rPr>
                <w:sz w:val="14"/>
              </w:rPr>
              <w:t>функције</w:t>
            </w:r>
          </w:p>
          <w:p w:rsidR="000F0098" w:rsidRDefault="00925750">
            <w:pPr>
              <w:pStyle w:val="TableParagraph"/>
              <w:numPr>
                <w:ilvl w:val="0"/>
                <w:numId w:val="541"/>
              </w:numPr>
              <w:tabs>
                <w:tab w:val="left" w:pos="141"/>
              </w:tabs>
              <w:spacing w:line="160" w:lineRule="exact"/>
              <w:rPr>
                <w:sz w:val="14"/>
              </w:rPr>
            </w:pPr>
            <w:r>
              <w:rPr>
                <w:sz w:val="14"/>
              </w:rPr>
              <w:t>одреди први извод функције (по</w:t>
            </w:r>
            <w:r>
              <w:rPr>
                <w:spacing w:val="-4"/>
                <w:sz w:val="14"/>
              </w:rPr>
              <w:t xml:space="preserve"> </w:t>
            </w:r>
            <w:r>
              <w:rPr>
                <w:sz w:val="14"/>
              </w:rPr>
              <w:t>дефиницији)</w:t>
            </w:r>
          </w:p>
          <w:p w:rsidR="000F0098" w:rsidRDefault="00925750">
            <w:pPr>
              <w:pStyle w:val="TableParagraph"/>
              <w:numPr>
                <w:ilvl w:val="0"/>
                <w:numId w:val="541"/>
              </w:numPr>
              <w:tabs>
                <w:tab w:val="left" w:pos="141"/>
              </w:tabs>
              <w:spacing w:line="160" w:lineRule="exact"/>
              <w:rPr>
                <w:sz w:val="14"/>
              </w:rPr>
            </w:pPr>
            <w:r>
              <w:rPr>
                <w:sz w:val="14"/>
              </w:rPr>
              <w:t>напише апроксимациону формулу – општи</w:t>
            </w:r>
            <w:r>
              <w:rPr>
                <w:spacing w:val="-7"/>
                <w:sz w:val="14"/>
              </w:rPr>
              <w:t xml:space="preserve"> </w:t>
            </w:r>
            <w:r>
              <w:rPr>
                <w:sz w:val="14"/>
              </w:rPr>
              <w:t>облик</w:t>
            </w:r>
          </w:p>
          <w:p w:rsidR="000F0098" w:rsidRDefault="00925750">
            <w:pPr>
              <w:pStyle w:val="TableParagraph"/>
              <w:numPr>
                <w:ilvl w:val="0"/>
                <w:numId w:val="541"/>
              </w:numPr>
              <w:tabs>
                <w:tab w:val="left" w:pos="141"/>
              </w:tabs>
              <w:ind w:right="219"/>
              <w:rPr>
                <w:sz w:val="14"/>
              </w:rPr>
            </w:pPr>
            <w:r>
              <w:rPr>
                <w:sz w:val="14"/>
              </w:rPr>
              <w:t>израчуна</w:t>
            </w:r>
            <w:r>
              <w:rPr>
                <w:spacing w:val="-8"/>
                <w:sz w:val="14"/>
              </w:rPr>
              <w:t xml:space="preserve"> </w:t>
            </w:r>
            <w:r>
              <w:rPr>
                <w:sz w:val="14"/>
              </w:rPr>
              <w:t>приближну</w:t>
            </w:r>
            <w:r>
              <w:rPr>
                <w:spacing w:val="-9"/>
                <w:sz w:val="14"/>
              </w:rPr>
              <w:t xml:space="preserve"> </w:t>
            </w:r>
            <w:r>
              <w:rPr>
                <w:sz w:val="14"/>
              </w:rPr>
              <w:t>вредност</w:t>
            </w:r>
            <w:r>
              <w:rPr>
                <w:spacing w:val="-8"/>
                <w:sz w:val="14"/>
              </w:rPr>
              <w:t xml:space="preserve"> </w:t>
            </w:r>
            <w:r>
              <w:rPr>
                <w:sz w:val="14"/>
              </w:rPr>
              <w:t>нумеричког</w:t>
            </w:r>
            <w:r>
              <w:rPr>
                <w:spacing w:val="-8"/>
                <w:sz w:val="14"/>
              </w:rPr>
              <w:t xml:space="preserve"> </w:t>
            </w:r>
            <w:r>
              <w:rPr>
                <w:sz w:val="14"/>
              </w:rPr>
              <w:t>израза</w:t>
            </w:r>
            <w:r>
              <w:rPr>
                <w:spacing w:val="-9"/>
                <w:sz w:val="14"/>
              </w:rPr>
              <w:t xml:space="preserve"> </w:t>
            </w:r>
            <w:r>
              <w:rPr>
                <w:sz w:val="14"/>
              </w:rPr>
              <w:t>коришћењем апроксимационе</w:t>
            </w:r>
            <w:r>
              <w:rPr>
                <w:spacing w:val="-1"/>
                <w:sz w:val="14"/>
              </w:rPr>
              <w:t xml:space="preserve"> </w:t>
            </w:r>
            <w:r>
              <w:rPr>
                <w:sz w:val="14"/>
              </w:rPr>
              <w:t>формуле</w:t>
            </w:r>
          </w:p>
        </w:tc>
        <w:tc>
          <w:tcPr>
            <w:tcW w:w="4139" w:type="dxa"/>
          </w:tcPr>
          <w:p w:rsidR="000F0098" w:rsidRDefault="00925750">
            <w:pPr>
              <w:pStyle w:val="TableParagraph"/>
              <w:numPr>
                <w:ilvl w:val="0"/>
                <w:numId w:val="540"/>
              </w:numPr>
              <w:tabs>
                <w:tab w:val="left" w:pos="140"/>
              </w:tabs>
              <w:spacing w:before="18" w:line="161" w:lineRule="exact"/>
              <w:rPr>
                <w:sz w:val="14"/>
              </w:rPr>
            </w:pPr>
            <w:r>
              <w:rPr>
                <w:sz w:val="14"/>
              </w:rPr>
              <w:t>прираштај</w:t>
            </w:r>
            <w:r>
              <w:rPr>
                <w:spacing w:val="-1"/>
                <w:sz w:val="14"/>
              </w:rPr>
              <w:t xml:space="preserve"> </w:t>
            </w:r>
            <w:r>
              <w:rPr>
                <w:sz w:val="14"/>
              </w:rPr>
              <w:t>функције</w:t>
            </w:r>
          </w:p>
          <w:p w:rsidR="000F0098" w:rsidRDefault="00925750">
            <w:pPr>
              <w:pStyle w:val="TableParagraph"/>
              <w:numPr>
                <w:ilvl w:val="0"/>
                <w:numId w:val="540"/>
              </w:numPr>
              <w:tabs>
                <w:tab w:val="left" w:pos="140"/>
              </w:tabs>
              <w:spacing w:line="160" w:lineRule="exact"/>
              <w:rPr>
                <w:sz w:val="14"/>
              </w:rPr>
            </w:pPr>
            <w:r>
              <w:rPr>
                <w:sz w:val="14"/>
              </w:rPr>
              <w:t>дефиниција првог</w:t>
            </w:r>
            <w:r>
              <w:rPr>
                <w:spacing w:val="-1"/>
                <w:sz w:val="14"/>
              </w:rPr>
              <w:t xml:space="preserve"> </w:t>
            </w:r>
            <w:r>
              <w:rPr>
                <w:sz w:val="14"/>
              </w:rPr>
              <w:t>извода</w:t>
            </w:r>
          </w:p>
          <w:p w:rsidR="000F0098" w:rsidRDefault="00925750">
            <w:pPr>
              <w:pStyle w:val="TableParagraph"/>
              <w:numPr>
                <w:ilvl w:val="0"/>
                <w:numId w:val="540"/>
              </w:numPr>
              <w:tabs>
                <w:tab w:val="left" w:pos="140"/>
              </w:tabs>
              <w:spacing w:line="161" w:lineRule="exact"/>
              <w:rPr>
                <w:sz w:val="14"/>
              </w:rPr>
            </w:pPr>
            <w:r>
              <w:rPr>
                <w:sz w:val="14"/>
              </w:rPr>
              <w:t>апроксимациона формула и њене</w:t>
            </w:r>
            <w:r>
              <w:rPr>
                <w:spacing w:val="-6"/>
                <w:sz w:val="14"/>
              </w:rPr>
              <w:t xml:space="preserve"> </w:t>
            </w:r>
            <w:r>
              <w:rPr>
                <w:sz w:val="14"/>
              </w:rPr>
              <w:t>примене</w:t>
            </w:r>
          </w:p>
        </w:tc>
      </w:tr>
      <w:tr w:rsidR="000F0098">
        <w:trPr>
          <w:trHeight w:val="180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23"/>
              </w:rPr>
            </w:pPr>
          </w:p>
          <w:p w:rsidR="000F0098" w:rsidRDefault="00925750">
            <w:pPr>
              <w:pStyle w:val="TableParagraph"/>
              <w:spacing w:before="1"/>
              <w:ind w:left="56" w:firstLine="0"/>
              <w:rPr>
                <w:b/>
                <w:sz w:val="14"/>
              </w:rPr>
            </w:pPr>
            <w:r>
              <w:rPr>
                <w:b/>
                <w:sz w:val="14"/>
              </w:rPr>
              <w:t>Интерполација</w:t>
            </w:r>
          </w:p>
        </w:tc>
        <w:tc>
          <w:tcPr>
            <w:tcW w:w="4139" w:type="dxa"/>
          </w:tcPr>
          <w:p w:rsidR="000F0098" w:rsidRDefault="00925750">
            <w:pPr>
              <w:pStyle w:val="TableParagraph"/>
              <w:numPr>
                <w:ilvl w:val="0"/>
                <w:numId w:val="539"/>
              </w:numPr>
              <w:tabs>
                <w:tab w:val="left" w:pos="141"/>
              </w:tabs>
              <w:spacing w:before="18" w:line="161" w:lineRule="exact"/>
              <w:rPr>
                <w:sz w:val="14"/>
              </w:rPr>
            </w:pPr>
            <w:r>
              <w:rPr>
                <w:sz w:val="14"/>
              </w:rPr>
              <w:t>препозна проблем који захтева примену</w:t>
            </w:r>
            <w:r>
              <w:rPr>
                <w:spacing w:val="-13"/>
                <w:sz w:val="14"/>
              </w:rPr>
              <w:t xml:space="preserve"> </w:t>
            </w:r>
            <w:r>
              <w:rPr>
                <w:sz w:val="14"/>
              </w:rPr>
              <w:t>интерполације</w:t>
            </w:r>
          </w:p>
          <w:p w:rsidR="000F0098" w:rsidRDefault="00925750">
            <w:pPr>
              <w:pStyle w:val="TableParagraph"/>
              <w:numPr>
                <w:ilvl w:val="0"/>
                <w:numId w:val="539"/>
              </w:numPr>
              <w:tabs>
                <w:tab w:val="left" w:pos="141"/>
              </w:tabs>
              <w:spacing w:line="160" w:lineRule="exact"/>
              <w:rPr>
                <w:sz w:val="14"/>
              </w:rPr>
            </w:pPr>
            <w:r>
              <w:rPr>
                <w:sz w:val="14"/>
              </w:rPr>
              <w:t>напише Лагранжов интерполациони</w:t>
            </w:r>
            <w:r>
              <w:rPr>
                <w:spacing w:val="-5"/>
                <w:sz w:val="14"/>
              </w:rPr>
              <w:t xml:space="preserve"> </w:t>
            </w:r>
            <w:r>
              <w:rPr>
                <w:sz w:val="14"/>
              </w:rPr>
              <w:t>полином</w:t>
            </w:r>
          </w:p>
          <w:p w:rsidR="000F0098" w:rsidRDefault="00925750">
            <w:pPr>
              <w:pStyle w:val="TableParagraph"/>
              <w:numPr>
                <w:ilvl w:val="0"/>
                <w:numId w:val="539"/>
              </w:numPr>
              <w:tabs>
                <w:tab w:val="left" w:pos="141"/>
              </w:tabs>
              <w:ind w:right="166"/>
              <w:rPr>
                <w:sz w:val="14"/>
              </w:rPr>
            </w:pPr>
            <w:r>
              <w:rPr>
                <w:sz w:val="14"/>
              </w:rPr>
              <w:t>направи</w:t>
            </w:r>
            <w:r>
              <w:rPr>
                <w:spacing w:val="-9"/>
                <w:sz w:val="14"/>
              </w:rPr>
              <w:t xml:space="preserve"> </w:t>
            </w:r>
            <w:r>
              <w:rPr>
                <w:sz w:val="14"/>
              </w:rPr>
              <w:t>Лагранжов</w:t>
            </w:r>
            <w:r>
              <w:rPr>
                <w:spacing w:val="-9"/>
                <w:sz w:val="14"/>
              </w:rPr>
              <w:t xml:space="preserve"> </w:t>
            </w:r>
            <w:r>
              <w:rPr>
                <w:sz w:val="14"/>
              </w:rPr>
              <w:t>интерполациони</w:t>
            </w:r>
            <w:r>
              <w:rPr>
                <w:spacing w:val="-9"/>
                <w:sz w:val="14"/>
              </w:rPr>
              <w:t xml:space="preserve"> </w:t>
            </w:r>
            <w:r>
              <w:rPr>
                <w:sz w:val="14"/>
              </w:rPr>
              <w:t>полином</w:t>
            </w:r>
            <w:r>
              <w:rPr>
                <w:spacing w:val="-9"/>
                <w:sz w:val="14"/>
              </w:rPr>
              <w:t xml:space="preserve"> </w:t>
            </w:r>
            <w:r>
              <w:rPr>
                <w:sz w:val="14"/>
              </w:rPr>
              <w:t>са</w:t>
            </w:r>
            <w:r>
              <w:rPr>
                <w:spacing w:val="-9"/>
                <w:sz w:val="14"/>
              </w:rPr>
              <w:t xml:space="preserve"> </w:t>
            </w:r>
            <w:r>
              <w:rPr>
                <w:sz w:val="14"/>
              </w:rPr>
              <w:t>датим</w:t>
            </w:r>
            <w:r>
              <w:rPr>
                <w:spacing w:val="-9"/>
                <w:sz w:val="14"/>
              </w:rPr>
              <w:t xml:space="preserve"> </w:t>
            </w:r>
            <w:r>
              <w:rPr>
                <w:sz w:val="14"/>
              </w:rPr>
              <w:t>улазним подацима</w:t>
            </w:r>
          </w:p>
          <w:p w:rsidR="000F0098" w:rsidRDefault="00925750">
            <w:pPr>
              <w:pStyle w:val="TableParagraph"/>
              <w:numPr>
                <w:ilvl w:val="0"/>
                <w:numId w:val="539"/>
              </w:numPr>
              <w:tabs>
                <w:tab w:val="left" w:pos="141"/>
              </w:tabs>
              <w:ind w:right="322"/>
              <w:rPr>
                <w:sz w:val="14"/>
              </w:rPr>
            </w:pPr>
            <w:r>
              <w:rPr>
                <w:sz w:val="14"/>
              </w:rPr>
              <w:t>направи</w:t>
            </w:r>
            <w:r>
              <w:rPr>
                <w:spacing w:val="-7"/>
                <w:sz w:val="14"/>
              </w:rPr>
              <w:t xml:space="preserve"> </w:t>
            </w:r>
            <w:r>
              <w:rPr>
                <w:sz w:val="14"/>
              </w:rPr>
              <w:t>Лагранжов</w:t>
            </w:r>
            <w:r>
              <w:rPr>
                <w:spacing w:val="-7"/>
                <w:sz w:val="14"/>
              </w:rPr>
              <w:t xml:space="preserve"> </w:t>
            </w:r>
            <w:r>
              <w:rPr>
                <w:sz w:val="14"/>
              </w:rPr>
              <w:t>интерполациони</w:t>
            </w:r>
            <w:r>
              <w:rPr>
                <w:spacing w:val="-7"/>
                <w:sz w:val="14"/>
              </w:rPr>
              <w:t xml:space="preserve"> </w:t>
            </w:r>
            <w:r>
              <w:rPr>
                <w:sz w:val="14"/>
              </w:rPr>
              <w:t>полином</w:t>
            </w:r>
            <w:r>
              <w:rPr>
                <w:spacing w:val="-7"/>
                <w:sz w:val="14"/>
              </w:rPr>
              <w:t xml:space="preserve"> </w:t>
            </w:r>
            <w:r>
              <w:rPr>
                <w:sz w:val="14"/>
              </w:rPr>
              <w:t>и</w:t>
            </w:r>
            <w:r>
              <w:rPr>
                <w:spacing w:val="-7"/>
                <w:sz w:val="14"/>
              </w:rPr>
              <w:t xml:space="preserve"> </w:t>
            </w:r>
            <w:r>
              <w:rPr>
                <w:sz w:val="14"/>
              </w:rPr>
              <w:t>сам</w:t>
            </w:r>
            <w:r>
              <w:rPr>
                <w:spacing w:val="-7"/>
                <w:sz w:val="14"/>
              </w:rPr>
              <w:t xml:space="preserve"> </w:t>
            </w:r>
            <w:r>
              <w:rPr>
                <w:sz w:val="14"/>
              </w:rPr>
              <w:t>формира улазне</w:t>
            </w:r>
            <w:r>
              <w:rPr>
                <w:spacing w:val="-2"/>
                <w:sz w:val="14"/>
              </w:rPr>
              <w:t xml:space="preserve"> </w:t>
            </w:r>
            <w:r>
              <w:rPr>
                <w:sz w:val="14"/>
              </w:rPr>
              <w:t>податке</w:t>
            </w:r>
          </w:p>
          <w:p w:rsidR="000F0098" w:rsidRDefault="00925750">
            <w:pPr>
              <w:pStyle w:val="TableParagraph"/>
              <w:numPr>
                <w:ilvl w:val="0"/>
                <w:numId w:val="539"/>
              </w:numPr>
              <w:tabs>
                <w:tab w:val="left" w:pos="141"/>
              </w:tabs>
              <w:spacing w:line="159" w:lineRule="exact"/>
              <w:rPr>
                <w:sz w:val="14"/>
              </w:rPr>
            </w:pPr>
            <w:r>
              <w:rPr>
                <w:sz w:val="14"/>
              </w:rPr>
              <w:t>напише Њутнов интеполациони</w:t>
            </w:r>
            <w:r>
              <w:rPr>
                <w:spacing w:val="-6"/>
                <w:sz w:val="14"/>
              </w:rPr>
              <w:t xml:space="preserve"> </w:t>
            </w:r>
            <w:r>
              <w:rPr>
                <w:sz w:val="14"/>
              </w:rPr>
              <w:t>полином</w:t>
            </w:r>
          </w:p>
          <w:p w:rsidR="000F0098" w:rsidRDefault="00925750">
            <w:pPr>
              <w:pStyle w:val="TableParagraph"/>
              <w:numPr>
                <w:ilvl w:val="0"/>
                <w:numId w:val="539"/>
              </w:numPr>
              <w:tabs>
                <w:tab w:val="left" w:pos="141"/>
              </w:tabs>
              <w:ind w:right="326"/>
              <w:rPr>
                <w:sz w:val="14"/>
              </w:rPr>
            </w:pPr>
            <w:r>
              <w:rPr>
                <w:sz w:val="14"/>
              </w:rPr>
              <w:t>Направи</w:t>
            </w:r>
            <w:r>
              <w:rPr>
                <w:spacing w:val="-9"/>
                <w:sz w:val="14"/>
              </w:rPr>
              <w:t xml:space="preserve"> </w:t>
            </w:r>
            <w:r>
              <w:rPr>
                <w:sz w:val="14"/>
              </w:rPr>
              <w:t>Њутнов</w:t>
            </w:r>
            <w:r>
              <w:rPr>
                <w:spacing w:val="-9"/>
                <w:sz w:val="14"/>
              </w:rPr>
              <w:t xml:space="preserve"> </w:t>
            </w:r>
            <w:r>
              <w:rPr>
                <w:sz w:val="14"/>
              </w:rPr>
              <w:t>интерполациони</w:t>
            </w:r>
            <w:r>
              <w:rPr>
                <w:spacing w:val="-9"/>
                <w:sz w:val="14"/>
              </w:rPr>
              <w:t xml:space="preserve"> </w:t>
            </w:r>
            <w:r>
              <w:rPr>
                <w:sz w:val="14"/>
              </w:rPr>
              <w:t>полином</w:t>
            </w:r>
            <w:r>
              <w:rPr>
                <w:spacing w:val="-8"/>
                <w:sz w:val="14"/>
              </w:rPr>
              <w:t xml:space="preserve"> </w:t>
            </w:r>
            <w:r>
              <w:rPr>
                <w:sz w:val="14"/>
              </w:rPr>
              <w:t>са</w:t>
            </w:r>
            <w:r>
              <w:rPr>
                <w:spacing w:val="-8"/>
                <w:sz w:val="14"/>
              </w:rPr>
              <w:t xml:space="preserve"> </w:t>
            </w:r>
            <w:r>
              <w:rPr>
                <w:sz w:val="14"/>
              </w:rPr>
              <w:t>датим</w:t>
            </w:r>
            <w:r>
              <w:rPr>
                <w:spacing w:val="-8"/>
                <w:sz w:val="14"/>
              </w:rPr>
              <w:t xml:space="preserve"> </w:t>
            </w:r>
            <w:r>
              <w:rPr>
                <w:sz w:val="14"/>
              </w:rPr>
              <w:t>улазним подацима</w:t>
            </w:r>
          </w:p>
          <w:p w:rsidR="000F0098" w:rsidRDefault="00925750">
            <w:pPr>
              <w:pStyle w:val="TableParagraph"/>
              <w:numPr>
                <w:ilvl w:val="0"/>
                <w:numId w:val="539"/>
              </w:numPr>
              <w:tabs>
                <w:tab w:val="left" w:pos="141"/>
              </w:tabs>
              <w:ind w:right="59"/>
              <w:rPr>
                <w:sz w:val="14"/>
              </w:rPr>
            </w:pPr>
            <w:r>
              <w:rPr>
                <w:sz w:val="14"/>
              </w:rPr>
              <w:t>Направи</w:t>
            </w:r>
            <w:r>
              <w:rPr>
                <w:spacing w:val="-7"/>
                <w:sz w:val="14"/>
              </w:rPr>
              <w:t xml:space="preserve"> </w:t>
            </w:r>
            <w:r>
              <w:rPr>
                <w:sz w:val="14"/>
              </w:rPr>
              <w:t>Њутнов</w:t>
            </w:r>
            <w:r>
              <w:rPr>
                <w:spacing w:val="-7"/>
                <w:sz w:val="14"/>
              </w:rPr>
              <w:t xml:space="preserve"> </w:t>
            </w:r>
            <w:r>
              <w:rPr>
                <w:sz w:val="14"/>
              </w:rPr>
              <w:t>интерполациони</w:t>
            </w:r>
            <w:r>
              <w:rPr>
                <w:spacing w:val="-7"/>
                <w:sz w:val="14"/>
              </w:rPr>
              <w:t xml:space="preserve"> </w:t>
            </w:r>
            <w:r>
              <w:rPr>
                <w:sz w:val="14"/>
              </w:rPr>
              <w:t>полином</w:t>
            </w:r>
            <w:r>
              <w:rPr>
                <w:spacing w:val="-7"/>
                <w:sz w:val="14"/>
              </w:rPr>
              <w:t xml:space="preserve"> </w:t>
            </w:r>
            <w:r>
              <w:rPr>
                <w:sz w:val="14"/>
              </w:rPr>
              <w:t>и</w:t>
            </w:r>
            <w:r>
              <w:rPr>
                <w:spacing w:val="-7"/>
                <w:sz w:val="14"/>
              </w:rPr>
              <w:t xml:space="preserve"> </w:t>
            </w:r>
            <w:r>
              <w:rPr>
                <w:sz w:val="14"/>
              </w:rPr>
              <w:t>сам</w:t>
            </w:r>
            <w:r>
              <w:rPr>
                <w:spacing w:val="-7"/>
                <w:sz w:val="14"/>
              </w:rPr>
              <w:t xml:space="preserve"> </w:t>
            </w:r>
            <w:r>
              <w:rPr>
                <w:sz w:val="14"/>
              </w:rPr>
              <w:t>формира</w:t>
            </w:r>
            <w:r>
              <w:rPr>
                <w:spacing w:val="-7"/>
                <w:sz w:val="14"/>
              </w:rPr>
              <w:t xml:space="preserve"> </w:t>
            </w:r>
            <w:r>
              <w:rPr>
                <w:sz w:val="14"/>
              </w:rPr>
              <w:t>улазне податке</w:t>
            </w:r>
          </w:p>
        </w:tc>
        <w:tc>
          <w:tcPr>
            <w:tcW w:w="4139" w:type="dxa"/>
          </w:tcPr>
          <w:p w:rsidR="000F0098" w:rsidRDefault="00925750">
            <w:pPr>
              <w:pStyle w:val="TableParagraph"/>
              <w:numPr>
                <w:ilvl w:val="0"/>
                <w:numId w:val="538"/>
              </w:numPr>
              <w:tabs>
                <w:tab w:val="left" w:pos="175"/>
              </w:tabs>
              <w:spacing w:before="18" w:line="161" w:lineRule="exact"/>
              <w:rPr>
                <w:sz w:val="14"/>
              </w:rPr>
            </w:pPr>
            <w:r>
              <w:rPr>
                <w:sz w:val="14"/>
              </w:rPr>
              <w:t>појам</w:t>
            </w:r>
            <w:r>
              <w:rPr>
                <w:spacing w:val="-2"/>
                <w:sz w:val="14"/>
              </w:rPr>
              <w:t xml:space="preserve"> </w:t>
            </w:r>
            <w:r>
              <w:rPr>
                <w:sz w:val="14"/>
              </w:rPr>
              <w:t>интеполације</w:t>
            </w:r>
          </w:p>
          <w:p w:rsidR="000F0098" w:rsidRDefault="00925750">
            <w:pPr>
              <w:pStyle w:val="TableParagraph"/>
              <w:numPr>
                <w:ilvl w:val="0"/>
                <w:numId w:val="538"/>
              </w:numPr>
              <w:tabs>
                <w:tab w:val="left" w:pos="140"/>
              </w:tabs>
              <w:spacing w:line="160" w:lineRule="exact"/>
              <w:ind w:left="139" w:hanging="84"/>
              <w:rPr>
                <w:sz w:val="14"/>
              </w:rPr>
            </w:pPr>
            <w:r>
              <w:rPr>
                <w:sz w:val="14"/>
              </w:rPr>
              <w:t>теорема о интерполационом</w:t>
            </w:r>
            <w:r>
              <w:rPr>
                <w:spacing w:val="-27"/>
                <w:sz w:val="14"/>
              </w:rPr>
              <w:t xml:space="preserve"> </w:t>
            </w:r>
            <w:r>
              <w:rPr>
                <w:sz w:val="14"/>
              </w:rPr>
              <w:t>полиному</w:t>
            </w:r>
          </w:p>
          <w:p w:rsidR="000F0098" w:rsidRDefault="00925750">
            <w:pPr>
              <w:pStyle w:val="TableParagraph"/>
              <w:numPr>
                <w:ilvl w:val="0"/>
                <w:numId w:val="538"/>
              </w:numPr>
              <w:tabs>
                <w:tab w:val="left" w:pos="175"/>
              </w:tabs>
              <w:spacing w:line="160" w:lineRule="exact"/>
              <w:rPr>
                <w:sz w:val="14"/>
              </w:rPr>
            </w:pPr>
            <w:r>
              <w:rPr>
                <w:sz w:val="14"/>
              </w:rPr>
              <w:t>Лагранжов</w:t>
            </w:r>
            <w:r>
              <w:rPr>
                <w:spacing w:val="-17"/>
                <w:sz w:val="14"/>
              </w:rPr>
              <w:t xml:space="preserve"> </w:t>
            </w:r>
            <w:r>
              <w:rPr>
                <w:sz w:val="14"/>
              </w:rPr>
              <w:t>интерполациони</w:t>
            </w:r>
            <w:r>
              <w:rPr>
                <w:spacing w:val="-18"/>
                <w:sz w:val="14"/>
              </w:rPr>
              <w:t xml:space="preserve"> </w:t>
            </w:r>
            <w:r>
              <w:rPr>
                <w:sz w:val="14"/>
              </w:rPr>
              <w:t>полином</w:t>
            </w:r>
          </w:p>
          <w:p w:rsidR="000F0098" w:rsidRDefault="00925750">
            <w:pPr>
              <w:pStyle w:val="TableParagraph"/>
              <w:numPr>
                <w:ilvl w:val="0"/>
                <w:numId w:val="538"/>
              </w:numPr>
              <w:tabs>
                <w:tab w:val="left" w:pos="175"/>
              </w:tabs>
              <w:spacing w:line="161" w:lineRule="exact"/>
              <w:rPr>
                <w:sz w:val="14"/>
              </w:rPr>
            </w:pPr>
            <w:r>
              <w:rPr>
                <w:sz w:val="14"/>
              </w:rPr>
              <w:t>Њутнов интерполациони</w:t>
            </w:r>
            <w:r>
              <w:rPr>
                <w:spacing w:val="-3"/>
                <w:sz w:val="14"/>
              </w:rPr>
              <w:t xml:space="preserve"> </w:t>
            </w:r>
            <w:r>
              <w:rPr>
                <w:sz w:val="14"/>
              </w:rPr>
              <w:t>полином</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Приближно решавање једначина</w:t>
            </w:r>
          </w:p>
        </w:tc>
        <w:tc>
          <w:tcPr>
            <w:tcW w:w="4139" w:type="dxa"/>
          </w:tcPr>
          <w:p w:rsidR="000F0098" w:rsidRDefault="00925750">
            <w:pPr>
              <w:pStyle w:val="TableParagraph"/>
              <w:numPr>
                <w:ilvl w:val="0"/>
                <w:numId w:val="537"/>
              </w:numPr>
              <w:tabs>
                <w:tab w:val="left" w:pos="141"/>
              </w:tabs>
              <w:spacing w:before="18" w:line="161" w:lineRule="exact"/>
              <w:rPr>
                <w:sz w:val="14"/>
              </w:rPr>
            </w:pPr>
            <w:r>
              <w:rPr>
                <w:sz w:val="14"/>
              </w:rPr>
              <w:t>локализује решење једначине облика</w:t>
            </w:r>
            <w:r>
              <w:rPr>
                <w:spacing w:val="-3"/>
                <w:sz w:val="14"/>
              </w:rPr>
              <w:t xml:space="preserve"> </w:t>
            </w:r>
            <w:r>
              <w:rPr>
                <w:sz w:val="14"/>
              </w:rPr>
              <w:t>ф(х)=0</w:t>
            </w:r>
          </w:p>
          <w:p w:rsidR="000F0098" w:rsidRDefault="00925750">
            <w:pPr>
              <w:pStyle w:val="TableParagraph"/>
              <w:numPr>
                <w:ilvl w:val="0"/>
                <w:numId w:val="537"/>
              </w:numPr>
              <w:tabs>
                <w:tab w:val="left" w:pos="141"/>
              </w:tabs>
              <w:spacing w:line="160" w:lineRule="exact"/>
              <w:rPr>
                <w:sz w:val="14"/>
              </w:rPr>
            </w:pPr>
            <w:r>
              <w:rPr>
                <w:sz w:val="14"/>
              </w:rPr>
              <w:t>докаже егзистенцију решења на добијеном</w:t>
            </w:r>
            <w:r>
              <w:rPr>
                <w:spacing w:val="-5"/>
                <w:sz w:val="14"/>
              </w:rPr>
              <w:t xml:space="preserve"> </w:t>
            </w:r>
            <w:r>
              <w:rPr>
                <w:sz w:val="14"/>
              </w:rPr>
              <w:t>интервалу</w:t>
            </w:r>
          </w:p>
          <w:p w:rsidR="000F0098" w:rsidRDefault="00925750">
            <w:pPr>
              <w:pStyle w:val="TableParagraph"/>
              <w:numPr>
                <w:ilvl w:val="0"/>
                <w:numId w:val="537"/>
              </w:numPr>
              <w:tabs>
                <w:tab w:val="left" w:pos="141"/>
              </w:tabs>
              <w:spacing w:line="160" w:lineRule="exact"/>
              <w:rPr>
                <w:sz w:val="14"/>
              </w:rPr>
            </w:pPr>
            <w:r>
              <w:rPr>
                <w:sz w:val="14"/>
              </w:rPr>
              <w:t>докаже јединственост решења на добијеном</w:t>
            </w:r>
            <w:r>
              <w:rPr>
                <w:spacing w:val="-5"/>
                <w:sz w:val="14"/>
              </w:rPr>
              <w:t xml:space="preserve"> </w:t>
            </w:r>
            <w:r>
              <w:rPr>
                <w:sz w:val="14"/>
              </w:rPr>
              <w:t>интервалу</w:t>
            </w:r>
          </w:p>
          <w:p w:rsidR="000F0098" w:rsidRDefault="00925750">
            <w:pPr>
              <w:pStyle w:val="TableParagraph"/>
              <w:numPr>
                <w:ilvl w:val="0"/>
                <w:numId w:val="537"/>
              </w:numPr>
              <w:tabs>
                <w:tab w:val="left" w:pos="141"/>
              </w:tabs>
              <w:spacing w:line="160" w:lineRule="exact"/>
              <w:rPr>
                <w:sz w:val="14"/>
              </w:rPr>
            </w:pPr>
            <w:r>
              <w:rPr>
                <w:sz w:val="14"/>
              </w:rPr>
              <w:t>реши једначину ф(х)=0 методом</w:t>
            </w:r>
            <w:r>
              <w:rPr>
                <w:spacing w:val="-3"/>
                <w:sz w:val="14"/>
              </w:rPr>
              <w:t xml:space="preserve"> </w:t>
            </w:r>
            <w:r>
              <w:rPr>
                <w:sz w:val="14"/>
              </w:rPr>
              <w:t>итерације</w:t>
            </w:r>
          </w:p>
          <w:p w:rsidR="000F0098" w:rsidRDefault="00925750">
            <w:pPr>
              <w:pStyle w:val="TableParagraph"/>
              <w:numPr>
                <w:ilvl w:val="0"/>
                <w:numId w:val="537"/>
              </w:numPr>
              <w:tabs>
                <w:tab w:val="left" w:pos="141"/>
              </w:tabs>
              <w:spacing w:line="160" w:lineRule="exact"/>
              <w:rPr>
                <w:sz w:val="14"/>
              </w:rPr>
            </w:pPr>
            <w:r>
              <w:rPr>
                <w:sz w:val="14"/>
              </w:rPr>
              <w:t>реши једначину ф(х)=0 Њутновом</w:t>
            </w:r>
            <w:r>
              <w:rPr>
                <w:spacing w:val="-3"/>
                <w:sz w:val="14"/>
              </w:rPr>
              <w:t xml:space="preserve"> </w:t>
            </w:r>
            <w:r>
              <w:rPr>
                <w:sz w:val="14"/>
              </w:rPr>
              <w:t>методом</w:t>
            </w:r>
          </w:p>
          <w:p w:rsidR="000F0098" w:rsidRDefault="00925750">
            <w:pPr>
              <w:pStyle w:val="TableParagraph"/>
              <w:numPr>
                <w:ilvl w:val="0"/>
                <w:numId w:val="537"/>
              </w:numPr>
              <w:tabs>
                <w:tab w:val="left" w:pos="141"/>
              </w:tabs>
              <w:spacing w:line="161" w:lineRule="exact"/>
              <w:rPr>
                <w:sz w:val="14"/>
              </w:rPr>
            </w:pPr>
            <w:r>
              <w:rPr>
                <w:sz w:val="14"/>
              </w:rPr>
              <w:t>реши једначину ф(х)=0 методом</w:t>
            </w:r>
            <w:r>
              <w:rPr>
                <w:spacing w:val="-3"/>
                <w:sz w:val="14"/>
              </w:rPr>
              <w:t xml:space="preserve"> </w:t>
            </w:r>
            <w:r>
              <w:rPr>
                <w:sz w:val="14"/>
              </w:rPr>
              <w:t>половљења</w:t>
            </w:r>
          </w:p>
        </w:tc>
        <w:tc>
          <w:tcPr>
            <w:tcW w:w="4139" w:type="dxa"/>
          </w:tcPr>
          <w:p w:rsidR="000F0098" w:rsidRDefault="00925750">
            <w:pPr>
              <w:pStyle w:val="TableParagraph"/>
              <w:numPr>
                <w:ilvl w:val="0"/>
                <w:numId w:val="536"/>
              </w:numPr>
              <w:tabs>
                <w:tab w:val="left" w:pos="140"/>
              </w:tabs>
              <w:spacing w:before="18" w:line="161" w:lineRule="exact"/>
              <w:ind w:hanging="84"/>
              <w:rPr>
                <w:sz w:val="14"/>
              </w:rPr>
            </w:pPr>
            <w:r>
              <w:rPr>
                <w:sz w:val="14"/>
              </w:rPr>
              <w:t>локализација решења једначине</w:t>
            </w:r>
            <w:r>
              <w:rPr>
                <w:spacing w:val="-3"/>
                <w:sz w:val="14"/>
              </w:rPr>
              <w:t xml:space="preserve"> </w:t>
            </w:r>
            <w:r>
              <w:rPr>
                <w:sz w:val="14"/>
              </w:rPr>
              <w:t>ф(х)=0</w:t>
            </w:r>
          </w:p>
          <w:p w:rsidR="000F0098" w:rsidRDefault="00925750">
            <w:pPr>
              <w:pStyle w:val="TableParagraph"/>
              <w:numPr>
                <w:ilvl w:val="0"/>
                <w:numId w:val="536"/>
              </w:numPr>
              <w:tabs>
                <w:tab w:val="left" w:pos="173"/>
              </w:tabs>
              <w:spacing w:line="160" w:lineRule="exact"/>
              <w:ind w:left="172" w:hanging="117"/>
              <w:rPr>
                <w:sz w:val="14"/>
              </w:rPr>
            </w:pPr>
            <w:r>
              <w:rPr>
                <w:sz w:val="14"/>
              </w:rPr>
              <w:t>егзистенција</w:t>
            </w:r>
            <w:r>
              <w:rPr>
                <w:spacing w:val="-11"/>
                <w:sz w:val="14"/>
              </w:rPr>
              <w:t xml:space="preserve"> </w:t>
            </w:r>
            <w:r>
              <w:rPr>
                <w:sz w:val="14"/>
              </w:rPr>
              <w:t>решења</w:t>
            </w:r>
            <w:r>
              <w:rPr>
                <w:spacing w:val="-10"/>
                <w:sz w:val="14"/>
              </w:rPr>
              <w:t xml:space="preserve"> </w:t>
            </w:r>
            <w:r>
              <w:rPr>
                <w:sz w:val="14"/>
              </w:rPr>
              <w:t>једначине</w:t>
            </w:r>
            <w:r>
              <w:rPr>
                <w:spacing w:val="-10"/>
                <w:sz w:val="14"/>
              </w:rPr>
              <w:t xml:space="preserve"> </w:t>
            </w:r>
            <w:r>
              <w:rPr>
                <w:sz w:val="14"/>
              </w:rPr>
              <w:t>ф(х)=0</w:t>
            </w:r>
            <w:r>
              <w:rPr>
                <w:spacing w:val="-10"/>
                <w:sz w:val="14"/>
              </w:rPr>
              <w:t xml:space="preserve"> </w:t>
            </w:r>
            <w:r>
              <w:rPr>
                <w:sz w:val="14"/>
              </w:rPr>
              <w:t>на</w:t>
            </w:r>
            <w:r>
              <w:rPr>
                <w:spacing w:val="-10"/>
                <w:sz w:val="14"/>
              </w:rPr>
              <w:t xml:space="preserve"> </w:t>
            </w:r>
            <w:r>
              <w:rPr>
                <w:sz w:val="14"/>
              </w:rPr>
              <w:t>интервалу</w:t>
            </w:r>
            <w:r>
              <w:rPr>
                <w:spacing w:val="-10"/>
                <w:sz w:val="14"/>
              </w:rPr>
              <w:t xml:space="preserve"> </w:t>
            </w:r>
            <w:r>
              <w:rPr>
                <w:sz w:val="14"/>
              </w:rPr>
              <w:t>локализације</w:t>
            </w:r>
          </w:p>
          <w:p w:rsidR="000F0098" w:rsidRDefault="00925750">
            <w:pPr>
              <w:pStyle w:val="TableParagraph"/>
              <w:numPr>
                <w:ilvl w:val="0"/>
                <w:numId w:val="536"/>
              </w:numPr>
              <w:tabs>
                <w:tab w:val="left" w:pos="138"/>
              </w:tabs>
              <w:spacing w:line="160" w:lineRule="exact"/>
              <w:ind w:left="137" w:hanging="82"/>
              <w:rPr>
                <w:sz w:val="14"/>
              </w:rPr>
            </w:pPr>
            <w:r>
              <w:rPr>
                <w:sz w:val="14"/>
              </w:rPr>
              <w:t>јединственост</w:t>
            </w:r>
            <w:r>
              <w:rPr>
                <w:spacing w:val="-10"/>
                <w:sz w:val="14"/>
              </w:rPr>
              <w:t xml:space="preserve"> </w:t>
            </w:r>
            <w:r>
              <w:rPr>
                <w:sz w:val="14"/>
              </w:rPr>
              <w:t>решења</w:t>
            </w:r>
            <w:r>
              <w:rPr>
                <w:spacing w:val="-10"/>
                <w:sz w:val="14"/>
              </w:rPr>
              <w:t xml:space="preserve"> </w:t>
            </w:r>
            <w:r>
              <w:rPr>
                <w:spacing w:val="-3"/>
                <w:sz w:val="14"/>
              </w:rPr>
              <w:t>једначине</w:t>
            </w:r>
            <w:r>
              <w:rPr>
                <w:spacing w:val="-10"/>
                <w:sz w:val="14"/>
              </w:rPr>
              <w:t xml:space="preserve"> </w:t>
            </w:r>
            <w:r>
              <w:rPr>
                <w:sz w:val="14"/>
              </w:rPr>
              <w:t>ф(х)=0</w:t>
            </w:r>
            <w:r>
              <w:rPr>
                <w:spacing w:val="-10"/>
                <w:sz w:val="14"/>
              </w:rPr>
              <w:t xml:space="preserve"> </w:t>
            </w:r>
            <w:r>
              <w:rPr>
                <w:sz w:val="14"/>
              </w:rPr>
              <w:t>на</w:t>
            </w:r>
            <w:r>
              <w:rPr>
                <w:spacing w:val="-10"/>
                <w:sz w:val="14"/>
              </w:rPr>
              <w:t xml:space="preserve"> </w:t>
            </w:r>
            <w:r>
              <w:rPr>
                <w:sz w:val="14"/>
              </w:rPr>
              <w:t>интервалу</w:t>
            </w:r>
            <w:r>
              <w:rPr>
                <w:spacing w:val="-10"/>
                <w:sz w:val="14"/>
              </w:rPr>
              <w:t xml:space="preserve"> </w:t>
            </w:r>
            <w:r>
              <w:rPr>
                <w:spacing w:val="-3"/>
                <w:sz w:val="14"/>
              </w:rPr>
              <w:t>локализације</w:t>
            </w:r>
          </w:p>
          <w:p w:rsidR="000F0098" w:rsidRDefault="00925750">
            <w:pPr>
              <w:pStyle w:val="TableParagraph"/>
              <w:numPr>
                <w:ilvl w:val="0"/>
                <w:numId w:val="536"/>
              </w:numPr>
              <w:tabs>
                <w:tab w:val="left" w:pos="175"/>
              </w:tabs>
              <w:spacing w:line="160" w:lineRule="exact"/>
              <w:ind w:left="174" w:hanging="119"/>
              <w:rPr>
                <w:sz w:val="14"/>
              </w:rPr>
            </w:pPr>
            <w:r>
              <w:rPr>
                <w:sz w:val="14"/>
              </w:rPr>
              <w:t>појам</w:t>
            </w:r>
            <w:r>
              <w:rPr>
                <w:spacing w:val="-2"/>
                <w:sz w:val="14"/>
              </w:rPr>
              <w:t xml:space="preserve"> </w:t>
            </w:r>
            <w:r>
              <w:rPr>
                <w:sz w:val="14"/>
              </w:rPr>
              <w:t>контракције</w:t>
            </w:r>
          </w:p>
          <w:p w:rsidR="000F0098" w:rsidRDefault="00925750">
            <w:pPr>
              <w:pStyle w:val="TableParagraph"/>
              <w:numPr>
                <w:ilvl w:val="0"/>
                <w:numId w:val="536"/>
              </w:numPr>
              <w:tabs>
                <w:tab w:val="left" w:pos="175"/>
              </w:tabs>
              <w:spacing w:line="160" w:lineRule="exact"/>
              <w:ind w:left="174" w:hanging="119"/>
              <w:rPr>
                <w:sz w:val="14"/>
              </w:rPr>
            </w:pPr>
            <w:r>
              <w:rPr>
                <w:sz w:val="14"/>
              </w:rPr>
              <w:t>метода</w:t>
            </w:r>
            <w:r>
              <w:rPr>
                <w:spacing w:val="-1"/>
                <w:sz w:val="14"/>
              </w:rPr>
              <w:t xml:space="preserve"> </w:t>
            </w:r>
            <w:r>
              <w:rPr>
                <w:sz w:val="14"/>
              </w:rPr>
              <w:t>итерације</w:t>
            </w:r>
          </w:p>
          <w:p w:rsidR="000F0098" w:rsidRDefault="00925750">
            <w:pPr>
              <w:pStyle w:val="TableParagraph"/>
              <w:numPr>
                <w:ilvl w:val="0"/>
                <w:numId w:val="536"/>
              </w:numPr>
              <w:tabs>
                <w:tab w:val="left" w:pos="140"/>
              </w:tabs>
              <w:spacing w:line="160" w:lineRule="exact"/>
              <w:ind w:hanging="84"/>
              <w:rPr>
                <w:sz w:val="14"/>
              </w:rPr>
            </w:pPr>
            <w:r>
              <w:rPr>
                <w:sz w:val="14"/>
              </w:rPr>
              <w:t>Њутнова</w:t>
            </w:r>
            <w:r>
              <w:rPr>
                <w:spacing w:val="-1"/>
                <w:sz w:val="14"/>
              </w:rPr>
              <w:t xml:space="preserve"> </w:t>
            </w:r>
            <w:r>
              <w:rPr>
                <w:sz w:val="14"/>
              </w:rPr>
              <w:t>метода</w:t>
            </w:r>
          </w:p>
          <w:p w:rsidR="000F0098" w:rsidRDefault="00925750">
            <w:pPr>
              <w:pStyle w:val="TableParagraph"/>
              <w:numPr>
                <w:ilvl w:val="0"/>
                <w:numId w:val="536"/>
              </w:numPr>
              <w:tabs>
                <w:tab w:val="left" w:pos="140"/>
              </w:tabs>
              <w:spacing w:line="161" w:lineRule="exact"/>
              <w:ind w:hanging="84"/>
              <w:rPr>
                <w:sz w:val="14"/>
              </w:rPr>
            </w:pPr>
            <w:r>
              <w:rPr>
                <w:sz w:val="14"/>
              </w:rPr>
              <w:t>метода</w:t>
            </w:r>
            <w:r>
              <w:rPr>
                <w:spacing w:val="-1"/>
                <w:sz w:val="14"/>
              </w:rPr>
              <w:t xml:space="preserve"> </w:t>
            </w:r>
            <w:r>
              <w:rPr>
                <w:sz w:val="14"/>
              </w:rPr>
              <w:t>половљења</w:t>
            </w:r>
          </w:p>
        </w:tc>
      </w:tr>
      <w:tr w:rsidR="000F0098">
        <w:trPr>
          <w:trHeight w:val="680"/>
        </w:trPr>
        <w:tc>
          <w:tcPr>
            <w:tcW w:w="2268" w:type="dxa"/>
          </w:tcPr>
          <w:p w:rsidR="000F0098" w:rsidRDefault="000F0098">
            <w:pPr>
              <w:pStyle w:val="TableParagraph"/>
              <w:spacing w:before="4"/>
              <w:ind w:left="0" w:firstLine="0"/>
            </w:pPr>
          </w:p>
          <w:p w:rsidR="000F0098" w:rsidRDefault="00925750">
            <w:pPr>
              <w:pStyle w:val="TableParagraph"/>
              <w:ind w:left="56" w:firstLine="0"/>
              <w:rPr>
                <w:b/>
                <w:sz w:val="14"/>
              </w:rPr>
            </w:pPr>
            <w:r>
              <w:rPr>
                <w:b/>
                <w:sz w:val="14"/>
              </w:rPr>
              <w:t>Нумеричка интеграција</w:t>
            </w:r>
          </w:p>
        </w:tc>
        <w:tc>
          <w:tcPr>
            <w:tcW w:w="4139" w:type="dxa"/>
          </w:tcPr>
          <w:p w:rsidR="000F0098" w:rsidRDefault="00925750">
            <w:pPr>
              <w:pStyle w:val="TableParagraph"/>
              <w:numPr>
                <w:ilvl w:val="0"/>
                <w:numId w:val="535"/>
              </w:numPr>
              <w:tabs>
                <w:tab w:val="left" w:pos="141"/>
              </w:tabs>
              <w:spacing w:before="19"/>
              <w:ind w:right="362"/>
              <w:rPr>
                <w:sz w:val="14"/>
              </w:rPr>
            </w:pPr>
            <w:r>
              <w:rPr>
                <w:sz w:val="14"/>
              </w:rPr>
              <w:t>израчуна</w:t>
            </w:r>
            <w:r>
              <w:rPr>
                <w:spacing w:val="-8"/>
                <w:sz w:val="14"/>
              </w:rPr>
              <w:t xml:space="preserve"> </w:t>
            </w:r>
            <w:r>
              <w:rPr>
                <w:sz w:val="14"/>
              </w:rPr>
              <w:t>приближну</w:t>
            </w:r>
            <w:r>
              <w:rPr>
                <w:spacing w:val="-9"/>
                <w:sz w:val="14"/>
              </w:rPr>
              <w:t xml:space="preserve"> </w:t>
            </w:r>
            <w:r>
              <w:rPr>
                <w:sz w:val="14"/>
              </w:rPr>
              <w:t>вредност</w:t>
            </w:r>
            <w:r>
              <w:rPr>
                <w:spacing w:val="-8"/>
                <w:sz w:val="14"/>
              </w:rPr>
              <w:t xml:space="preserve"> </w:t>
            </w:r>
            <w:r>
              <w:rPr>
                <w:sz w:val="14"/>
              </w:rPr>
              <w:t>одређеног</w:t>
            </w:r>
            <w:r>
              <w:rPr>
                <w:spacing w:val="-8"/>
                <w:sz w:val="14"/>
              </w:rPr>
              <w:t xml:space="preserve"> </w:t>
            </w:r>
            <w:r>
              <w:rPr>
                <w:sz w:val="14"/>
              </w:rPr>
              <w:t>интеграла</w:t>
            </w:r>
            <w:r>
              <w:rPr>
                <w:spacing w:val="-9"/>
                <w:sz w:val="14"/>
              </w:rPr>
              <w:t xml:space="preserve"> </w:t>
            </w:r>
            <w:r>
              <w:rPr>
                <w:sz w:val="14"/>
              </w:rPr>
              <w:t>методом трапеза</w:t>
            </w:r>
          </w:p>
          <w:p w:rsidR="000F0098" w:rsidRDefault="00925750">
            <w:pPr>
              <w:pStyle w:val="TableParagraph"/>
              <w:numPr>
                <w:ilvl w:val="0"/>
                <w:numId w:val="535"/>
              </w:numPr>
              <w:tabs>
                <w:tab w:val="left" w:pos="141"/>
              </w:tabs>
              <w:ind w:right="901"/>
              <w:rPr>
                <w:sz w:val="14"/>
              </w:rPr>
            </w:pPr>
            <w:r>
              <w:rPr>
                <w:sz w:val="14"/>
              </w:rPr>
              <w:t>израчуна</w:t>
            </w:r>
            <w:r>
              <w:rPr>
                <w:spacing w:val="-7"/>
                <w:sz w:val="14"/>
              </w:rPr>
              <w:t xml:space="preserve"> </w:t>
            </w:r>
            <w:r>
              <w:rPr>
                <w:sz w:val="14"/>
              </w:rPr>
              <w:t>приближну</w:t>
            </w:r>
            <w:r>
              <w:rPr>
                <w:spacing w:val="-8"/>
                <w:sz w:val="14"/>
              </w:rPr>
              <w:t xml:space="preserve"> </w:t>
            </w:r>
            <w:r>
              <w:rPr>
                <w:sz w:val="14"/>
              </w:rPr>
              <w:t>вредност</w:t>
            </w:r>
            <w:r>
              <w:rPr>
                <w:spacing w:val="-7"/>
                <w:sz w:val="14"/>
              </w:rPr>
              <w:t xml:space="preserve"> </w:t>
            </w:r>
            <w:r>
              <w:rPr>
                <w:sz w:val="14"/>
              </w:rPr>
              <w:t>одређеног</w:t>
            </w:r>
            <w:r>
              <w:rPr>
                <w:spacing w:val="-7"/>
                <w:sz w:val="14"/>
              </w:rPr>
              <w:t xml:space="preserve"> </w:t>
            </w:r>
            <w:r>
              <w:rPr>
                <w:sz w:val="14"/>
              </w:rPr>
              <w:t>интеграла Симпсоновом</w:t>
            </w:r>
            <w:r>
              <w:rPr>
                <w:spacing w:val="-1"/>
                <w:sz w:val="14"/>
              </w:rPr>
              <w:t xml:space="preserve"> </w:t>
            </w:r>
            <w:r>
              <w:rPr>
                <w:sz w:val="14"/>
              </w:rPr>
              <w:t>методом</w:t>
            </w:r>
          </w:p>
        </w:tc>
        <w:tc>
          <w:tcPr>
            <w:tcW w:w="4139" w:type="dxa"/>
          </w:tcPr>
          <w:p w:rsidR="000F0098" w:rsidRDefault="00925750">
            <w:pPr>
              <w:pStyle w:val="TableParagraph"/>
              <w:numPr>
                <w:ilvl w:val="0"/>
                <w:numId w:val="534"/>
              </w:numPr>
              <w:tabs>
                <w:tab w:val="left" w:pos="175"/>
              </w:tabs>
              <w:spacing w:before="19" w:line="161" w:lineRule="exact"/>
              <w:rPr>
                <w:sz w:val="14"/>
              </w:rPr>
            </w:pPr>
            <w:r>
              <w:rPr>
                <w:sz w:val="14"/>
              </w:rPr>
              <w:t>геометријска интерпретација одређеног</w:t>
            </w:r>
            <w:r>
              <w:rPr>
                <w:spacing w:val="-3"/>
                <w:sz w:val="14"/>
              </w:rPr>
              <w:t xml:space="preserve"> </w:t>
            </w:r>
            <w:r>
              <w:rPr>
                <w:sz w:val="14"/>
              </w:rPr>
              <w:t>интеграла</w:t>
            </w:r>
          </w:p>
          <w:p w:rsidR="000F0098" w:rsidRDefault="00925750">
            <w:pPr>
              <w:pStyle w:val="TableParagraph"/>
              <w:numPr>
                <w:ilvl w:val="0"/>
                <w:numId w:val="534"/>
              </w:numPr>
              <w:tabs>
                <w:tab w:val="left" w:pos="140"/>
              </w:tabs>
              <w:spacing w:line="160" w:lineRule="exact"/>
              <w:ind w:left="139" w:hanging="84"/>
              <w:rPr>
                <w:sz w:val="14"/>
              </w:rPr>
            </w:pPr>
            <w:r>
              <w:rPr>
                <w:sz w:val="14"/>
              </w:rPr>
              <w:t>примитивне квадратурне</w:t>
            </w:r>
            <w:r>
              <w:rPr>
                <w:spacing w:val="-2"/>
                <w:sz w:val="14"/>
              </w:rPr>
              <w:t xml:space="preserve"> </w:t>
            </w:r>
            <w:r>
              <w:rPr>
                <w:sz w:val="14"/>
              </w:rPr>
              <w:t>формуле</w:t>
            </w:r>
          </w:p>
          <w:p w:rsidR="000F0098" w:rsidRDefault="00925750">
            <w:pPr>
              <w:pStyle w:val="TableParagraph"/>
              <w:numPr>
                <w:ilvl w:val="0"/>
                <w:numId w:val="534"/>
              </w:numPr>
              <w:tabs>
                <w:tab w:val="left" w:pos="140"/>
              </w:tabs>
              <w:spacing w:line="160" w:lineRule="exact"/>
              <w:ind w:left="139" w:hanging="84"/>
              <w:rPr>
                <w:sz w:val="14"/>
              </w:rPr>
            </w:pPr>
            <w:r>
              <w:rPr>
                <w:sz w:val="14"/>
              </w:rPr>
              <w:t>метода</w:t>
            </w:r>
            <w:r>
              <w:rPr>
                <w:spacing w:val="-1"/>
                <w:sz w:val="14"/>
              </w:rPr>
              <w:t xml:space="preserve"> </w:t>
            </w:r>
            <w:r>
              <w:rPr>
                <w:sz w:val="14"/>
              </w:rPr>
              <w:t>трапеза</w:t>
            </w:r>
          </w:p>
          <w:p w:rsidR="000F0098" w:rsidRDefault="00925750">
            <w:pPr>
              <w:pStyle w:val="TableParagraph"/>
              <w:numPr>
                <w:ilvl w:val="0"/>
                <w:numId w:val="534"/>
              </w:numPr>
              <w:tabs>
                <w:tab w:val="left" w:pos="140"/>
              </w:tabs>
              <w:spacing w:line="161" w:lineRule="exact"/>
              <w:ind w:left="139" w:hanging="83"/>
              <w:rPr>
                <w:sz w:val="14"/>
              </w:rPr>
            </w:pPr>
            <w:r>
              <w:rPr>
                <w:sz w:val="14"/>
              </w:rPr>
              <w:t>Симпсонова</w:t>
            </w:r>
            <w:r>
              <w:rPr>
                <w:spacing w:val="-1"/>
                <w:sz w:val="14"/>
              </w:rPr>
              <w:t xml:space="preserve"> </w:t>
            </w:r>
            <w:r>
              <w:rPr>
                <w:sz w:val="14"/>
              </w:rPr>
              <w:t>метода</w:t>
            </w:r>
          </w:p>
        </w:tc>
      </w:tr>
    </w:tbl>
    <w:p w:rsidR="000F0098" w:rsidRDefault="000F0098">
      <w:pPr>
        <w:pStyle w:val="BodyText"/>
        <w:spacing w:before="4" w:line="240" w:lineRule="auto"/>
        <w:ind w:left="0"/>
      </w:pPr>
    </w:p>
    <w:p w:rsidR="000F0098" w:rsidRDefault="00925750">
      <w:pPr>
        <w:pStyle w:val="Heading1"/>
        <w:numPr>
          <w:ilvl w:val="0"/>
          <w:numId w:val="544"/>
        </w:numPr>
        <w:tabs>
          <w:tab w:val="left" w:pos="678"/>
        </w:tabs>
        <w:spacing w:line="199"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5" w:line="220" w:lineRule="auto"/>
        <w:ind w:firstLine="396"/>
      </w:pPr>
      <w:r>
        <w:t>На почетку сваке теме, ученике упознати са циљевима и исходима наставе, планом рада и начинима оцењивања. Приликом избора задатака, где год је то могуће, проблеме везивати за конкретну праксу, нарочито машинску.</w:t>
      </w:r>
    </w:p>
    <w:p w:rsidR="000F0098" w:rsidRDefault="00925750">
      <w:pPr>
        <w:pStyle w:val="BodyText"/>
        <w:spacing w:line="220" w:lineRule="auto"/>
        <w:ind w:firstLine="396"/>
      </w:pPr>
      <w:r>
        <w:t>Избор метода и облика рада за сваку тему нас</w:t>
      </w:r>
      <w:r>
        <w:t>тавник одређује у зависности од наставног садржаја и способности ученика. Користи- ти вербалне методе – метода усменог излагања и дијалошка метода, као и текстуално-илустративну методу.</w:t>
      </w:r>
    </w:p>
    <w:p w:rsidR="000F0098" w:rsidRDefault="00925750">
      <w:pPr>
        <w:pStyle w:val="BodyText"/>
        <w:spacing w:line="193" w:lineRule="exact"/>
        <w:ind w:left="497"/>
      </w:pPr>
      <w:r>
        <w:t>Предложени облици рада су фронтални, индивидуални и рад у групи.</w:t>
      </w:r>
    </w:p>
    <w:p w:rsidR="000F0098" w:rsidRDefault="00925750">
      <w:pPr>
        <w:pStyle w:val="Heading1"/>
        <w:numPr>
          <w:ilvl w:val="0"/>
          <w:numId w:val="544"/>
        </w:numPr>
        <w:tabs>
          <w:tab w:val="left" w:pos="678"/>
        </w:tabs>
        <w:spacing w:before="172" w:line="199" w:lineRule="exact"/>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5" w:line="220"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с</w:t>
      </w:r>
      <w:r>
        <w:t xml:space="preserve">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20" w:lineRule="auto"/>
        <w:ind w:right="54" w:firstLine="396"/>
      </w:pPr>
      <w:r>
        <w:t>Сумативно оцењивање је вред</w:t>
      </w:r>
      <w:r>
        <w:t>новање постигнућа ученика на крају сваке реализоване теме. Сумативне оцене се добијају из контрол- них или писмених радова, тестова, усменог испитивања, самосталних или групних радова ученика.</w:t>
      </w:r>
    </w:p>
    <w:p w:rsidR="000F0098" w:rsidRDefault="00925750">
      <w:pPr>
        <w:pStyle w:val="BodyText"/>
        <w:spacing w:line="218" w:lineRule="auto"/>
        <w:ind w:right="136" w:firstLine="396"/>
        <w:jc w:val="both"/>
      </w:pPr>
      <w:r>
        <w:t>У формативном вредновању наставник би требало да промовише груп</w:t>
      </w:r>
      <w:r>
        <w:t>ни дијалог, да користи питања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w:t>
      </w:r>
      <w:r>
        <w:t>тет свог рада. Избор инструмента за формативно вредновање за- виси од врсте активности која се вреднује.</w:t>
      </w:r>
    </w:p>
    <w:p w:rsidR="000F0098" w:rsidRDefault="000F0098">
      <w:pPr>
        <w:spacing w:line="218" w:lineRule="auto"/>
        <w:jc w:val="both"/>
        <w:sectPr w:rsidR="000F0098">
          <w:pgSz w:w="11910" w:h="15740"/>
          <w:pgMar w:top="80" w:right="540" w:bottom="280" w:left="580" w:header="720" w:footer="720" w:gutter="0"/>
          <w:cols w:space="720"/>
        </w:sectPr>
      </w:pPr>
    </w:p>
    <w:p w:rsidR="000F0098" w:rsidRDefault="00925750">
      <w:pPr>
        <w:pStyle w:val="Heading1"/>
        <w:spacing w:before="80"/>
        <w:ind w:left="2891" w:firstLine="0"/>
      </w:pPr>
      <w:r>
        <w:lastRenderedPageBreak/>
        <w:t>Назив предмета: УПРАВЉАЊЕ СИСТЕМОМ КВАЛИТЕТА</w:t>
      </w:r>
    </w:p>
    <w:p w:rsidR="000F0098" w:rsidRDefault="00925750">
      <w:pPr>
        <w:pStyle w:val="ListParagraph"/>
        <w:numPr>
          <w:ilvl w:val="0"/>
          <w:numId w:val="533"/>
        </w:numPr>
        <w:tabs>
          <w:tab w:val="left" w:pos="678"/>
        </w:tabs>
        <w:spacing w:before="177" w:after="41"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III</w:t>
            </w:r>
          </w:p>
        </w:tc>
        <w:tc>
          <w:tcPr>
            <w:tcW w:w="1757" w:type="dxa"/>
          </w:tcPr>
          <w:p w:rsidR="000F0098" w:rsidRDefault="00925750">
            <w:pPr>
              <w:pStyle w:val="TableParagraph"/>
              <w:spacing w:before="18"/>
              <w:ind w:left="292" w:right="281" w:firstLine="0"/>
              <w:jc w:val="center"/>
              <w:rPr>
                <w:sz w:val="14"/>
              </w:rPr>
            </w:pPr>
            <w:r>
              <w:rPr>
                <w:sz w:val="14"/>
              </w:rPr>
              <w:t>70</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70</w:t>
            </w:r>
          </w:p>
        </w:tc>
      </w:tr>
      <w:tr w:rsidR="000F0098">
        <w:trPr>
          <w:trHeight w:val="200"/>
        </w:trPr>
        <w:tc>
          <w:tcPr>
            <w:tcW w:w="1757" w:type="dxa"/>
          </w:tcPr>
          <w:p w:rsidR="000F0098" w:rsidRDefault="00925750">
            <w:pPr>
              <w:pStyle w:val="TableParagraph"/>
              <w:spacing w:before="18"/>
              <w:ind w:left="293" w:right="281" w:firstLine="0"/>
              <w:jc w:val="center"/>
              <w:rPr>
                <w:sz w:val="14"/>
              </w:rPr>
            </w:pPr>
            <w:r>
              <w:rPr>
                <w:sz w:val="14"/>
              </w:rPr>
              <w:t>IV</w:t>
            </w:r>
          </w:p>
        </w:tc>
        <w:tc>
          <w:tcPr>
            <w:tcW w:w="1757" w:type="dxa"/>
          </w:tcPr>
          <w:p w:rsidR="000F0098" w:rsidRDefault="00925750">
            <w:pPr>
              <w:pStyle w:val="TableParagraph"/>
              <w:spacing w:before="18"/>
              <w:ind w:left="292" w:right="281" w:firstLine="0"/>
              <w:jc w:val="center"/>
              <w:rPr>
                <w:sz w:val="14"/>
              </w:rPr>
            </w:pPr>
            <w:r>
              <w:rPr>
                <w:sz w:val="14"/>
              </w:rPr>
              <w:t>60</w:t>
            </w:r>
          </w:p>
        </w:tc>
        <w:tc>
          <w:tcPr>
            <w:tcW w:w="1757" w:type="dxa"/>
          </w:tcPr>
          <w:p w:rsidR="000F0098" w:rsidRDefault="00925750">
            <w:pPr>
              <w:pStyle w:val="TableParagraph"/>
              <w:spacing w:before="18"/>
              <w:ind w:left="11" w:firstLine="0"/>
              <w:jc w:val="center"/>
              <w:rPr>
                <w:sz w:val="14"/>
              </w:rPr>
            </w:pPr>
            <w:r>
              <w:rPr>
                <w:sz w:val="14"/>
              </w:rPr>
              <w:t>0</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294" w:right="280" w:firstLine="0"/>
              <w:jc w:val="center"/>
              <w:rPr>
                <w:sz w:val="14"/>
              </w:rPr>
            </w:pPr>
            <w:r>
              <w:rPr>
                <w:sz w:val="14"/>
              </w:rPr>
              <w:t>60</w:t>
            </w:r>
          </w:p>
        </w:tc>
      </w:tr>
    </w:tbl>
    <w:p w:rsidR="000F0098" w:rsidRDefault="000F0098">
      <w:pPr>
        <w:pStyle w:val="BodyText"/>
        <w:spacing w:before="8" w:line="240" w:lineRule="auto"/>
        <w:ind w:left="0"/>
        <w:rPr>
          <w:b/>
        </w:rPr>
      </w:pPr>
    </w:p>
    <w:p w:rsidR="000F0098" w:rsidRDefault="00925750">
      <w:pPr>
        <w:pStyle w:val="ListParagraph"/>
        <w:numPr>
          <w:ilvl w:val="0"/>
          <w:numId w:val="533"/>
        </w:numPr>
        <w:tabs>
          <w:tab w:val="left" w:pos="678"/>
        </w:tabs>
        <w:spacing w:before="1"/>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972"/>
        </w:numPr>
        <w:tabs>
          <w:tab w:val="left" w:pos="633"/>
        </w:tabs>
        <w:spacing w:line="192" w:lineRule="exact"/>
        <w:rPr>
          <w:sz w:val="18"/>
        </w:rPr>
      </w:pPr>
      <w:r>
        <w:rPr>
          <w:sz w:val="18"/>
        </w:rPr>
        <w:t>Стицање знања о концептима управљања</w:t>
      </w:r>
      <w:r>
        <w:rPr>
          <w:spacing w:val="-3"/>
          <w:sz w:val="18"/>
        </w:rPr>
        <w:t xml:space="preserve"> </w:t>
      </w:r>
      <w:r>
        <w:rPr>
          <w:sz w:val="18"/>
        </w:rPr>
        <w:t>квалитетом.</w:t>
      </w:r>
    </w:p>
    <w:p w:rsidR="000F0098" w:rsidRDefault="00925750">
      <w:pPr>
        <w:pStyle w:val="ListParagraph"/>
        <w:numPr>
          <w:ilvl w:val="0"/>
          <w:numId w:val="972"/>
        </w:numPr>
        <w:tabs>
          <w:tab w:val="left" w:pos="633"/>
        </w:tabs>
        <w:spacing w:line="192" w:lineRule="exact"/>
        <w:rPr>
          <w:sz w:val="18"/>
        </w:rPr>
      </w:pPr>
      <w:r>
        <w:rPr>
          <w:sz w:val="18"/>
        </w:rPr>
        <w:t>Стицање знања о међународним стандардима ISO</w:t>
      </w:r>
      <w:r>
        <w:rPr>
          <w:spacing w:val="-2"/>
          <w:sz w:val="18"/>
        </w:rPr>
        <w:t xml:space="preserve"> </w:t>
      </w:r>
      <w:r>
        <w:rPr>
          <w:sz w:val="18"/>
        </w:rPr>
        <w:t>9000.</w:t>
      </w:r>
    </w:p>
    <w:p w:rsidR="000F0098" w:rsidRDefault="00925750">
      <w:pPr>
        <w:pStyle w:val="ListParagraph"/>
        <w:numPr>
          <w:ilvl w:val="0"/>
          <w:numId w:val="972"/>
        </w:numPr>
        <w:tabs>
          <w:tab w:val="left" w:pos="633"/>
        </w:tabs>
        <w:spacing w:line="192" w:lineRule="exact"/>
        <w:rPr>
          <w:sz w:val="18"/>
        </w:rPr>
      </w:pPr>
      <w:r>
        <w:rPr>
          <w:sz w:val="18"/>
        </w:rPr>
        <w:t>Стицање знања о ТQМ концепту и моделима</w:t>
      </w:r>
      <w:r>
        <w:rPr>
          <w:spacing w:val="-4"/>
          <w:sz w:val="18"/>
        </w:rPr>
        <w:t xml:space="preserve"> </w:t>
      </w:r>
      <w:r>
        <w:rPr>
          <w:sz w:val="18"/>
        </w:rPr>
        <w:t>ТQМ.</w:t>
      </w:r>
    </w:p>
    <w:p w:rsidR="000F0098" w:rsidRDefault="00925750">
      <w:pPr>
        <w:pStyle w:val="ListParagraph"/>
        <w:numPr>
          <w:ilvl w:val="0"/>
          <w:numId w:val="972"/>
        </w:numPr>
        <w:tabs>
          <w:tab w:val="left" w:pos="633"/>
        </w:tabs>
        <w:spacing w:line="192" w:lineRule="exact"/>
        <w:rPr>
          <w:sz w:val="18"/>
        </w:rPr>
      </w:pPr>
      <w:r>
        <w:rPr>
          <w:sz w:val="18"/>
        </w:rPr>
        <w:t>Стицање знања о алатима</w:t>
      </w:r>
      <w:r>
        <w:rPr>
          <w:spacing w:val="-2"/>
          <w:sz w:val="18"/>
        </w:rPr>
        <w:t xml:space="preserve"> </w:t>
      </w:r>
      <w:r>
        <w:rPr>
          <w:sz w:val="18"/>
        </w:rPr>
        <w:t>квалитета.</w:t>
      </w:r>
    </w:p>
    <w:p w:rsidR="000F0098" w:rsidRDefault="00925750">
      <w:pPr>
        <w:pStyle w:val="ListParagraph"/>
        <w:numPr>
          <w:ilvl w:val="0"/>
          <w:numId w:val="972"/>
        </w:numPr>
        <w:tabs>
          <w:tab w:val="left" w:pos="633"/>
        </w:tabs>
        <w:spacing w:line="192" w:lineRule="exact"/>
        <w:rPr>
          <w:sz w:val="18"/>
        </w:rPr>
      </w:pPr>
      <w:r>
        <w:rPr>
          <w:sz w:val="18"/>
        </w:rPr>
        <w:t xml:space="preserve">Стицање знања о менаџмент техникама </w:t>
      </w:r>
      <w:r>
        <w:rPr>
          <w:spacing w:val="-3"/>
          <w:sz w:val="18"/>
        </w:rPr>
        <w:t xml:space="preserve">које </w:t>
      </w:r>
      <w:r>
        <w:rPr>
          <w:sz w:val="18"/>
        </w:rPr>
        <w:t xml:space="preserve">утичу на </w:t>
      </w:r>
      <w:r>
        <w:rPr>
          <w:spacing w:val="-3"/>
          <w:sz w:val="18"/>
        </w:rPr>
        <w:t>квалитет.</w:t>
      </w:r>
    </w:p>
    <w:p w:rsidR="000F0098" w:rsidRDefault="00925750">
      <w:pPr>
        <w:pStyle w:val="ListParagraph"/>
        <w:numPr>
          <w:ilvl w:val="0"/>
          <w:numId w:val="972"/>
        </w:numPr>
        <w:tabs>
          <w:tab w:val="left" w:pos="633"/>
        </w:tabs>
        <w:spacing w:line="192" w:lineRule="exact"/>
        <w:rPr>
          <w:sz w:val="18"/>
        </w:rPr>
      </w:pPr>
      <w:r>
        <w:rPr>
          <w:sz w:val="18"/>
        </w:rPr>
        <w:t>Стицање знања о националној стратегији одрживог</w:t>
      </w:r>
      <w:r>
        <w:rPr>
          <w:spacing w:val="-4"/>
          <w:sz w:val="18"/>
        </w:rPr>
        <w:t xml:space="preserve"> </w:t>
      </w:r>
      <w:r>
        <w:rPr>
          <w:sz w:val="18"/>
        </w:rPr>
        <w:t>развоја.</w:t>
      </w:r>
    </w:p>
    <w:p w:rsidR="000F0098" w:rsidRDefault="00925750">
      <w:pPr>
        <w:pStyle w:val="ListParagraph"/>
        <w:numPr>
          <w:ilvl w:val="0"/>
          <w:numId w:val="972"/>
        </w:numPr>
        <w:tabs>
          <w:tab w:val="left" w:pos="633"/>
        </w:tabs>
        <w:spacing w:line="192" w:lineRule="exact"/>
        <w:rPr>
          <w:sz w:val="18"/>
        </w:rPr>
      </w:pPr>
      <w:r>
        <w:rPr>
          <w:sz w:val="18"/>
        </w:rPr>
        <w:t>Стицање знања о усклађености националне стратегије управљању отпадом са директивама</w:t>
      </w:r>
      <w:r>
        <w:rPr>
          <w:spacing w:val="-8"/>
          <w:sz w:val="18"/>
        </w:rPr>
        <w:t xml:space="preserve"> </w:t>
      </w:r>
      <w:r>
        <w:rPr>
          <w:spacing w:val="-10"/>
          <w:sz w:val="18"/>
        </w:rPr>
        <w:t>ЕУ.</w:t>
      </w:r>
    </w:p>
    <w:p w:rsidR="000F0098" w:rsidRDefault="00925750">
      <w:pPr>
        <w:pStyle w:val="ListParagraph"/>
        <w:numPr>
          <w:ilvl w:val="0"/>
          <w:numId w:val="972"/>
        </w:numPr>
        <w:tabs>
          <w:tab w:val="left" w:pos="633"/>
        </w:tabs>
        <w:spacing w:line="192" w:lineRule="exact"/>
        <w:rPr>
          <w:sz w:val="18"/>
        </w:rPr>
      </w:pPr>
      <w:r>
        <w:rPr>
          <w:sz w:val="18"/>
        </w:rPr>
        <w:t>Стицање знања о усклађености националног програма заштите потрошача са директивама</w:t>
      </w:r>
      <w:r>
        <w:rPr>
          <w:spacing w:val="-10"/>
          <w:sz w:val="18"/>
        </w:rPr>
        <w:t xml:space="preserve"> ЕУ.</w:t>
      </w:r>
    </w:p>
    <w:p w:rsidR="000F0098" w:rsidRDefault="00925750">
      <w:pPr>
        <w:pStyle w:val="ListParagraph"/>
        <w:numPr>
          <w:ilvl w:val="0"/>
          <w:numId w:val="972"/>
        </w:numPr>
        <w:tabs>
          <w:tab w:val="left" w:pos="633"/>
        </w:tabs>
        <w:rPr>
          <w:sz w:val="18"/>
        </w:rPr>
      </w:pPr>
      <w:r>
        <w:rPr>
          <w:sz w:val="18"/>
        </w:rPr>
        <w:t xml:space="preserve">Овладавање стручном терминологијом </w:t>
      </w:r>
      <w:r>
        <w:rPr>
          <w:spacing w:val="-3"/>
          <w:sz w:val="18"/>
        </w:rPr>
        <w:t xml:space="preserve">неопходном </w:t>
      </w:r>
      <w:r>
        <w:rPr>
          <w:sz w:val="18"/>
        </w:rPr>
        <w:t>за комуникацију у</w:t>
      </w:r>
      <w:r>
        <w:rPr>
          <w:spacing w:val="-1"/>
          <w:sz w:val="18"/>
        </w:rPr>
        <w:t xml:space="preserve"> </w:t>
      </w:r>
      <w:r>
        <w:rPr>
          <w:sz w:val="18"/>
        </w:rPr>
        <w:t>струци.</w:t>
      </w:r>
    </w:p>
    <w:p w:rsidR="000F0098" w:rsidRDefault="00925750">
      <w:pPr>
        <w:pStyle w:val="Heading1"/>
        <w:numPr>
          <w:ilvl w:val="0"/>
          <w:numId w:val="533"/>
        </w:numPr>
        <w:tabs>
          <w:tab w:val="left" w:pos="678"/>
        </w:tabs>
        <w:spacing w:before="177"/>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925750">
      <w:pPr>
        <w:spacing w:before="177" w:line="200" w:lineRule="exact"/>
        <w:ind w:left="497"/>
        <w:rPr>
          <w:b/>
          <w:sz w:val="18"/>
        </w:rPr>
      </w:pPr>
      <w:r>
        <w:rPr>
          <w:sz w:val="18"/>
        </w:rPr>
        <w:t xml:space="preserve">Разред: </w:t>
      </w:r>
      <w:r>
        <w:rPr>
          <w:b/>
          <w:sz w:val="18"/>
        </w:rPr>
        <w:t>Трећи (Четврти)</w:t>
      </w:r>
    </w:p>
    <w:p w:rsidR="000F0098" w:rsidRDefault="00925750">
      <w:pPr>
        <w:spacing w:after="40" w:line="200" w:lineRule="exact"/>
        <w:ind w:left="497"/>
        <w:rPr>
          <w:sz w:val="18"/>
        </w:rPr>
      </w:pPr>
      <w:r>
        <w:rPr>
          <w:sz w:val="18"/>
        </w:rPr>
        <w:t xml:space="preserve">Годишњи фонд часова: Теорија: </w:t>
      </w:r>
      <w:r>
        <w:rPr>
          <w:b/>
          <w:sz w:val="18"/>
        </w:rPr>
        <w:t>70 (60)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86"/>
        </w:trPr>
        <w:tc>
          <w:tcPr>
            <w:tcW w:w="2268" w:type="dxa"/>
            <w:shd w:val="clear" w:color="auto" w:fill="E6E7E8"/>
          </w:tcPr>
          <w:p w:rsidR="000F0098" w:rsidRDefault="00925750">
            <w:pPr>
              <w:pStyle w:val="TableParagraph"/>
              <w:spacing w:before="110"/>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30"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b/>
                <w:sz w:val="14"/>
              </w:rPr>
            </w:pPr>
            <w:r>
              <w:rPr>
                <w:sz w:val="14"/>
              </w:rPr>
              <w:t>По завршетку теме ученик ће бити у стању да</w:t>
            </w:r>
            <w:r>
              <w:rPr>
                <w:b/>
                <w:sz w:val="14"/>
              </w:rPr>
              <w:t>:</w:t>
            </w:r>
          </w:p>
        </w:tc>
        <w:tc>
          <w:tcPr>
            <w:tcW w:w="4139" w:type="dxa"/>
            <w:shd w:val="clear" w:color="auto" w:fill="E6E7E8"/>
          </w:tcPr>
          <w:p w:rsidR="000F0098" w:rsidRDefault="00925750">
            <w:pPr>
              <w:pStyle w:val="TableParagraph"/>
              <w:spacing w:before="30"/>
              <w:ind w:left="1677" w:hanging="1344"/>
              <w:rPr>
                <w:b/>
                <w:sz w:val="14"/>
              </w:rPr>
            </w:pPr>
            <w:r>
              <w:rPr>
                <w:b/>
                <w:sz w:val="14"/>
              </w:rPr>
              <w:t>ПРЕПОРУЧЕНИ САДРЖАЈИ / КЉУЧНИ ПОЈМОВИ САДРЖАЈА</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ind w:left="56" w:firstLine="0"/>
              <w:rPr>
                <w:b/>
                <w:sz w:val="14"/>
              </w:rPr>
            </w:pPr>
            <w:r>
              <w:rPr>
                <w:b/>
                <w:sz w:val="14"/>
              </w:rPr>
              <w:t>Концепт управљања квалитетом</w:t>
            </w:r>
          </w:p>
        </w:tc>
        <w:tc>
          <w:tcPr>
            <w:tcW w:w="4139" w:type="dxa"/>
          </w:tcPr>
          <w:p w:rsidR="000F0098" w:rsidRDefault="00925750">
            <w:pPr>
              <w:pStyle w:val="TableParagraph"/>
              <w:numPr>
                <w:ilvl w:val="0"/>
                <w:numId w:val="532"/>
              </w:numPr>
              <w:tabs>
                <w:tab w:val="left" w:pos="141"/>
              </w:tabs>
              <w:spacing w:before="18" w:line="161" w:lineRule="exact"/>
              <w:rPr>
                <w:sz w:val="14"/>
              </w:rPr>
            </w:pPr>
            <w:r>
              <w:rPr>
                <w:sz w:val="14"/>
              </w:rPr>
              <w:t>препозна промене</w:t>
            </w:r>
            <w:r>
              <w:rPr>
                <w:spacing w:val="-2"/>
                <w:sz w:val="14"/>
              </w:rPr>
              <w:t xml:space="preserve"> </w:t>
            </w:r>
            <w:r>
              <w:rPr>
                <w:sz w:val="14"/>
              </w:rPr>
              <w:t>у</w:t>
            </w:r>
          </w:p>
          <w:p w:rsidR="000F0098" w:rsidRDefault="00925750">
            <w:pPr>
              <w:pStyle w:val="TableParagraph"/>
              <w:numPr>
                <w:ilvl w:val="0"/>
                <w:numId w:val="532"/>
              </w:numPr>
              <w:tabs>
                <w:tab w:val="left" w:pos="141"/>
              </w:tabs>
              <w:spacing w:line="160" w:lineRule="exact"/>
              <w:rPr>
                <w:sz w:val="14"/>
              </w:rPr>
            </w:pPr>
            <w:r>
              <w:rPr>
                <w:sz w:val="14"/>
              </w:rPr>
              <w:t>пословном окружењу и утицај технолошког развоја на</w:t>
            </w:r>
            <w:r>
              <w:rPr>
                <w:spacing w:val="-21"/>
                <w:sz w:val="14"/>
              </w:rPr>
              <w:t xml:space="preserve"> </w:t>
            </w:r>
            <w:r>
              <w:rPr>
                <w:sz w:val="14"/>
              </w:rPr>
              <w:t>пословање</w:t>
            </w:r>
          </w:p>
          <w:p w:rsidR="000F0098" w:rsidRDefault="00925750">
            <w:pPr>
              <w:pStyle w:val="TableParagraph"/>
              <w:numPr>
                <w:ilvl w:val="0"/>
                <w:numId w:val="532"/>
              </w:numPr>
              <w:tabs>
                <w:tab w:val="left" w:pos="141"/>
              </w:tabs>
              <w:ind w:right="146"/>
              <w:rPr>
                <w:sz w:val="14"/>
              </w:rPr>
            </w:pPr>
            <w:r>
              <w:rPr>
                <w:sz w:val="14"/>
              </w:rPr>
              <w:t>разликује везе између пословних функција и значај квалитета</w:t>
            </w:r>
            <w:r>
              <w:rPr>
                <w:spacing w:val="-23"/>
                <w:sz w:val="14"/>
              </w:rPr>
              <w:t xml:space="preserve"> </w:t>
            </w:r>
            <w:r>
              <w:rPr>
                <w:sz w:val="14"/>
              </w:rPr>
              <w:t>за тржишну</w:t>
            </w:r>
            <w:r>
              <w:rPr>
                <w:spacing w:val="-1"/>
                <w:sz w:val="14"/>
              </w:rPr>
              <w:t xml:space="preserve"> </w:t>
            </w:r>
            <w:r>
              <w:rPr>
                <w:sz w:val="14"/>
              </w:rPr>
              <w:t>позицију</w:t>
            </w:r>
          </w:p>
          <w:p w:rsidR="000F0098" w:rsidRDefault="00925750">
            <w:pPr>
              <w:pStyle w:val="TableParagraph"/>
              <w:numPr>
                <w:ilvl w:val="0"/>
                <w:numId w:val="532"/>
              </w:numPr>
              <w:tabs>
                <w:tab w:val="left" w:pos="141"/>
              </w:tabs>
              <w:spacing w:line="159" w:lineRule="exact"/>
              <w:rPr>
                <w:sz w:val="14"/>
              </w:rPr>
            </w:pPr>
            <w:r>
              <w:rPr>
                <w:sz w:val="14"/>
              </w:rPr>
              <w:t>препозна улогу и значај менаџмента у управљању</w:t>
            </w:r>
            <w:r>
              <w:rPr>
                <w:spacing w:val="-18"/>
                <w:sz w:val="14"/>
              </w:rPr>
              <w:t xml:space="preserve"> </w:t>
            </w:r>
            <w:r>
              <w:rPr>
                <w:sz w:val="14"/>
              </w:rPr>
              <w:t>квалитетом</w:t>
            </w:r>
          </w:p>
        </w:tc>
        <w:tc>
          <w:tcPr>
            <w:tcW w:w="4139" w:type="dxa"/>
          </w:tcPr>
          <w:p w:rsidR="000F0098" w:rsidRDefault="00925750">
            <w:pPr>
              <w:pStyle w:val="TableParagraph"/>
              <w:numPr>
                <w:ilvl w:val="0"/>
                <w:numId w:val="531"/>
              </w:numPr>
              <w:tabs>
                <w:tab w:val="left" w:pos="140"/>
              </w:tabs>
              <w:spacing w:before="18" w:line="161" w:lineRule="exact"/>
              <w:rPr>
                <w:sz w:val="14"/>
              </w:rPr>
            </w:pPr>
            <w:r>
              <w:rPr>
                <w:sz w:val="14"/>
              </w:rPr>
              <w:t>Концепт управљања</w:t>
            </w:r>
            <w:r>
              <w:rPr>
                <w:spacing w:val="-1"/>
                <w:sz w:val="14"/>
              </w:rPr>
              <w:t xml:space="preserve"> </w:t>
            </w:r>
            <w:r>
              <w:rPr>
                <w:sz w:val="14"/>
              </w:rPr>
              <w:t>квалитетом</w:t>
            </w:r>
          </w:p>
          <w:p w:rsidR="000F0098" w:rsidRDefault="00925750">
            <w:pPr>
              <w:pStyle w:val="TableParagraph"/>
              <w:numPr>
                <w:ilvl w:val="0"/>
                <w:numId w:val="531"/>
              </w:numPr>
              <w:tabs>
                <w:tab w:val="left" w:pos="140"/>
              </w:tabs>
              <w:spacing w:line="161" w:lineRule="exact"/>
              <w:rPr>
                <w:sz w:val="14"/>
              </w:rPr>
            </w:pPr>
            <w:r>
              <w:rPr>
                <w:sz w:val="14"/>
              </w:rPr>
              <w:t>Менаџмента у управљању</w:t>
            </w:r>
            <w:r>
              <w:rPr>
                <w:spacing w:val="-1"/>
                <w:sz w:val="14"/>
              </w:rPr>
              <w:t xml:space="preserve"> </w:t>
            </w:r>
            <w:r>
              <w:rPr>
                <w:sz w:val="14"/>
              </w:rPr>
              <w:t>квалитетом</w:t>
            </w:r>
          </w:p>
        </w:tc>
      </w:tr>
      <w:tr w:rsidR="000F0098">
        <w:trPr>
          <w:trHeight w:val="680"/>
        </w:trPr>
        <w:tc>
          <w:tcPr>
            <w:tcW w:w="2268" w:type="dxa"/>
          </w:tcPr>
          <w:p w:rsidR="000F0098" w:rsidRDefault="000F0098">
            <w:pPr>
              <w:pStyle w:val="TableParagraph"/>
              <w:spacing w:before="4"/>
              <w:ind w:left="0" w:firstLine="0"/>
            </w:pPr>
          </w:p>
          <w:p w:rsidR="000F0098" w:rsidRDefault="00925750">
            <w:pPr>
              <w:pStyle w:val="TableParagraph"/>
              <w:ind w:left="56" w:firstLine="0"/>
              <w:rPr>
                <w:b/>
                <w:sz w:val="14"/>
              </w:rPr>
            </w:pPr>
            <w:r>
              <w:rPr>
                <w:b/>
                <w:sz w:val="14"/>
              </w:rPr>
              <w:t>Међународни стандарди ISO 9000</w:t>
            </w:r>
          </w:p>
        </w:tc>
        <w:tc>
          <w:tcPr>
            <w:tcW w:w="4139" w:type="dxa"/>
          </w:tcPr>
          <w:p w:rsidR="000F0098" w:rsidRDefault="00925750">
            <w:pPr>
              <w:pStyle w:val="TableParagraph"/>
              <w:numPr>
                <w:ilvl w:val="0"/>
                <w:numId w:val="530"/>
              </w:numPr>
              <w:tabs>
                <w:tab w:val="left" w:pos="141"/>
              </w:tabs>
              <w:spacing w:before="18" w:line="161" w:lineRule="exact"/>
              <w:rPr>
                <w:sz w:val="14"/>
              </w:rPr>
            </w:pPr>
            <w:r>
              <w:rPr>
                <w:sz w:val="14"/>
              </w:rPr>
              <w:t>препозна улогу и значај примене серије стандарда ISO</w:t>
            </w:r>
            <w:r>
              <w:rPr>
                <w:spacing w:val="-17"/>
                <w:sz w:val="14"/>
              </w:rPr>
              <w:t xml:space="preserve"> </w:t>
            </w:r>
            <w:r>
              <w:rPr>
                <w:sz w:val="14"/>
              </w:rPr>
              <w:t>9000</w:t>
            </w:r>
          </w:p>
          <w:p w:rsidR="000F0098" w:rsidRDefault="00925750">
            <w:pPr>
              <w:pStyle w:val="TableParagraph"/>
              <w:numPr>
                <w:ilvl w:val="0"/>
                <w:numId w:val="530"/>
              </w:numPr>
              <w:tabs>
                <w:tab w:val="left" w:pos="141"/>
              </w:tabs>
              <w:spacing w:line="160" w:lineRule="exact"/>
              <w:rPr>
                <w:sz w:val="14"/>
              </w:rPr>
            </w:pPr>
            <w:r>
              <w:rPr>
                <w:sz w:val="14"/>
              </w:rPr>
              <w:t>објасни опште карактеристике менаџмента квалитетом</w:t>
            </w:r>
            <w:r>
              <w:rPr>
                <w:spacing w:val="-9"/>
                <w:sz w:val="14"/>
              </w:rPr>
              <w:t xml:space="preserve"> </w:t>
            </w:r>
            <w:r>
              <w:rPr>
                <w:sz w:val="14"/>
              </w:rPr>
              <w:t>(QМS)</w:t>
            </w:r>
          </w:p>
          <w:p w:rsidR="000F0098" w:rsidRDefault="00925750">
            <w:pPr>
              <w:pStyle w:val="TableParagraph"/>
              <w:numPr>
                <w:ilvl w:val="0"/>
                <w:numId w:val="530"/>
              </w:numPr>
              <w:tabs>
                <w:tab w:val="left" w:pos="141"/>
              </w:tabs>
              <w:ind w:right="504"/>
              <w:rPr>
                <w:sz w:val="14"/>
              </w:rPr>
            </w:pPr>
            <w:r>
              <w:rPr>
                <w:sz w:val="14"/>
              </w:rPr>
              <w:t>утврди трошкове квалитета и предности уведеног</w:t>
            </w:r>
            <w:r>
              <w:rPr>
                <w:spacing w:val="-20"/>
                <w:sz w:val="14"/>
              </w:rPr>
              <w:t xml:space="preserve"> </w:t>
            </w:r>
            <w:r>
              <w:rPr>
                <w:sz w:val="14"/>
              </w:rPr>
              <w:t>система управљања</w:t>
            </w:r>
            <w:r>
              <w:rPr>
                <w:spacing w:val="-1"/>
                <w:sz w:val="14"/>
              </w:rPr>
              <w:t xml:space="preserve"> </w:t>
            </w:r>
            <w:r>
              <w:rPr>
                <w:sz w:val="14"/>
              </w:rPr>
              <w:t>квалитетом</w:t>
            </w:r>
          </w:p>
        </w:tc>
        <w:tc>
          <w:tcPr>
            <w:tcW w:w="4139" w:type="dxa"/>
          </w:tcPr>
          <w:p w:rsidR="000F0098" w:rsidRDefault="00925750">
            <w:pPr>
              <w:pStyle w:val="TableParagraph"/>
              <w:numPr>
                <w:ilvl w:val="0"/>
                <w:numId w:val="529"/>
              </w:numPr>
              <w:tabs>
                <w:tab w:val="left" w:pos="140"/>
              </w:tabs>
              <w:spacing w:before="18" w:line="161" w:lineRule="exact"/>
              <w:rPr>
                <w:sz w:val="14"/>
              </w:rPr>
            </w:pPr>
            <w:r>
              <w:rPr>
                <w:sz w:val="14"/>
              </w:rPr>
              <w:t>Међународни стандарди ISO</w:t>
            </w:r>
            <w:r>
              <w:rPr>
                <w:spacing w:val="-1"/>
                <w:sz w:val="14"/>
              </w:rPr>
              <w:t xml:space="preserve"> </w:t>
            </w:r>
            <w:r>
              <w:rPr>
                <w:sz w:val="14"/>
              </w:rPr>
              <w:t>9000</w:t>
            </w:r>
          </w:p>
          <w:p w:rsidR="000F0098" w:rsidRDefault="00925750">
            <w:pPr>
              <w:pStyle w:val="TableParagraph"/>
              <w:numPr>
                <w:ilvl w:val="0"/>
                <w:numId w:val="529"/>
              </w:numPr>
              <w:tabs>
                <w:tab w:val="left" w:pos="140"/>
              </w:tabs>
              <w:spacing w:line="160" w:lineRule="exact"/>
              <w:rPr>
                <w:sz w:val="14"/>
              </w:rPr>
            </w:pPr>
            <w:r>
              <w:rPr>
                <w:sz w:val="14"/>
              </w:rPr>
              <w:t>Карактеристике менаџмента квалитет</w:t>
            </w:r>
            <w:r>
              <w:rPr>
                <w:sz w:val="14"/>
              </w:rPr>
              <w:t>а</w:t>
            </w:r>
            <w:r>
              <w:rPr>
                <w:spacing w:val="-1"/>
                <w:sz w:val="14"/>
              </w:rPr>
              <w:t xml:space="preserve"> </w:t>
            </w:r>
            <w:r>
              <w:rPr>
                <w:sz w:val="14"/>
              </w:rPr>
              <w:t>(QМS)</w:t>
            </w:r>
          </w:p>
          <w:p w:rsidR="000F0098" w:rsidRDefault="00925750">
            <w:pPr>
              <w:pStyle w:val="TableParagraph"/>
              <w:numPr>
                <w:ilvl w:val="0"/>
                <w:numId w:val="529"/>
              </w:numPr>
              <w:tabs>
                <w:tab w:val="left" w:pos="140"/>
              </w:tabs>
              <w:ind w:right="215"/>
              <w:rPr>
                <w:sz w:val="14"/>
              </w:rPr>
            </w:pPr>
            <w:r>
              <w:rPr>
                <w:sz w:val="14"/>
              </w:rPr>
              <w:t>Трошкови квалитета и предности уведеног система</w:t>
            </w:r>
            <w:r>
              <w:rPr>
                <w:spacing w:val="-23"/>
                <w:sz w:val="14"/>
              </w:rPr>
              <w:t xml:space="preserve"> </w:t>
            </w:r>
            <w:r>
              <w:rPr>
                <w:sz w:val="14"/>
              </w:rPr>
              <w:t>управљања квалитетом</w:t>
            </w:r>
          </w:p>
        </w:tc>
      </w:tr>
      <w:tr w:rsidR="000F0098">
        <w:trPr>
          <w:trHeight w:val="520"/>
        </w:trPr>
        <w:tc>
          <w:tcPr>
            <w:tcW w:w="2268" w:type="dxa"/>
          </w:tcPr>
          <w:p w:rsidR="000F0098" w:rsidRDefault="00925750">
            <w:pPr>
              <w:pStyle w:val="TableParagraph"/>
              <w:spacing w:before="97"/>
              <w:ind w:left="56" w:firstLine="0"/>
              <w:rPr>
                <w:b/>
                <w:sz w:val="14"/>
              </w:rPr>
            </w:pPr>
            <w:r>
              <w:rPr>
                <w:b/>
                <w:sz w:val="14"/>
              </w:rPr>
              <w:t>Концепт и модели управљања тоталним квалитетом (ТQМ)</w:t>
            </w:r>
          </w:p>
        </w:tc>
        <w:tc>
          <w:tcPr>
            <w:tcW w:w="4139" w:type="dxa"/>
          </w:tcPr>
          <w:p w:rsidR="000F0098" w:rsidRDefault="00925750">
            <w:pPr>
              <w:pStyle w:val="TableParagraph"/>
              <w:numPr>
                <w:ilvl w:val="0"/>
                <w:numId w:val="528"/>
              </w:numPr>
              <w:tabs>
                <w:tab w:val="left" w:pos="141"/>
              </w:tabs>
              <w:spacing w:before="18" w:line="161" w:lineRule="exact"/>
              <w:rPr>
                <w:sz w:val="14"/>
              </w:rPr>
            </w:pPr>
            <w:r>
              <w:rPr>
                <w:sz w:val="14"/>
              </w:rPr>
              <w:t>препозна настанак и развој ТQМ</w:t>
            </w:r>
            <w:r>
              <w:rPr>
                <w:spacing w:val="-4"/>
                <w:sz w:val="14"/>
              </w:rPr>
              <w:t xml:space="preserve"> </w:t>
            </w:r>
            <w:r>
              <w:rPr>
                <w:sz w:val="14"/>
              </w:rPr>
              <w:t>концепта</w:t>
            </w:r>
          </w:p>
          <w:p w:rsidR="000F0098" w:rsidRDefault="00925750">
            <w:pPr>
              <w:pStyle w:val="TableParagraph"/>
              <w:numPr>
                <w:ilvl w:val="0"/>
                <w:numId w:val="528"/>
              </w:numPr>
              <w:tabs>
                <w:tab w:val="left" w:pos="141"/>
              </w:tabs>
              <w:spacing w:line="160" w:lineRule="exact"/>
              <w:rPr>
                <w:sz w:val="14"/>
              </w:rPr>
            </w:pPr>
            <w:r>
              <w:rPr>
                <w:sz w:val="14"/>
              </w:rPr>
              <w:t>разликује различите моделе</w:t>
            </w:r>
            <w:r>
              <w:rPr>
                <w:spacing w:val="-1"/>
                <w:sz w:val="14"/>
              </w:rPr>
              <w:t xml:space="preserve"> </w:t>
            </w:r>
            <w:r>
              <w:rPr>
                <w:sz w:val="14"/>
              </w:rPr>
              <w:t>ТQМ</w:t>
            </w:r>
          </w:p>
          <w:p w:rsidR="000F0098" w:rsidRDefault="00925750">
            <w:pPr>
              <w:pStyle w:val="TableParagraph"/>
              <w:numPr>
                <w:ilvl w:val="0"/>
                <w:numId w:val="528"/>
              </w:numPr>
              <w:tabs>
                <w:tab w:val="left" w:pos="141"/>
              </w:tabs>
              <w:spacing w:line="161" w:lineRule="exact"/>
              <w:rPr>
                <w:sz w:val="14"/>
              </w:rPr>
            </w:pPr>
            <w:r>
              <w:rPr>
                <w:sz w:val="14"/>
              </w:rPr>
              <w:t>упоређује јапански, амерички и европски модел</w:t>
            </w:r>
            <w:r>
              <w:rPr>
                <w:spacing w:val="-5"/>
                <w:sz w:val="14"/>
              </w:rPr>
              <w:t xml:space="preserve"> </w:t>
            </w:r>
            <w:r>
              <w:rPr>
                <w:sz w:val="14"/>
              </w:rPr>
              <w:t>ТQМ</w:t>
            </w:r>
          </w:p>
        </w:tc>
        <w:tc>
          <w:tcPr>
            <w:tcW w:w="4139" w:type="dxa"/>
          </w:tcPr>
          <w:p w:rsidR="000F0098" w:rsidRDefault="00925750">
            <w:pPr>
              <w:pStyle w:val="TableParagraph"/>
              <w:numPr>
                <w:ilvl w:val="0"/>
                <w:numId w:val="527"/>
              </w:numPr>
              <w:tabs>
                <w:tab w:val="left" w:pos="140"/>
              </w:tabs>
              <w:spacing w:before="18"/>
              <w:rPr>
                <w:sz w:val="14"/>
              </w:rPr>
            </w:pPr>
            <w:r>
              <w:rPr>
                <w:sz w:val="14"/>
              </w:rPr>
              <w:t>Концепт и модели управљања тоталним</w:t>
            </w:r>
            <w:r>
              <w:rPr>
                <w:spacing w:val="-7"/>
                <w:sz w:val="14"/>
              </w:rPr>
              <w:t xml:space="preserve"> </w:t>
            </w:r>
            <w:r>
              <w:rPr>
                <w:sz w:val="14"/>
              </w:rPr>
              <w:t>квалитетом</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spacing w:before="1"/>
              <w:ind w:left="56" w:firstLine="0"/>
              <w:rPr>
                <w:b/>
                <w:sz w:val="14"/>
              </w:rPr>
            </w:pPr>
            <w:r>
              <w:rPr>
                <w:b/>
                <w:sz w:val="14"/>
              </w:rPr>
              <w:t>Алати за утврђивање квалитета</w:t>
            </w:r>
          </w:p>
        </w:tc>
        <w:tc>
          <w:tcPr>
            <w:tcW w:w="4139" w:type="dxa"/>
          </w:tcPr>
          <w:p w:rsidR="000F0098" w:rsidRDefault="00925750">
            <w:pPr>
              <w:pStyle w:val="TableParagraph"/>
              <w:numPr>
                <w:ilvl w:val="0"/>
                <w:numId w:val="526"/>
              </w:numPr>
              <w:tabs>
                <w:tab w:val="left" w:pos="141"/>
              </w:tabs>
              <w:spacing w:before="18"/>
              <w:ind w:right="540"/>
              <w:rPr>
                <w:sz w:val="14"/>
              </w:rPr>
            </w:pPr>
            <w:r>
              <w:rPr>
                <w:sz w:val="14"/>
              </w:rPr>
              <w:t>анализира</w:t>
            </w:r>
            <w:r>
              <w:rPr>
                <w:spacing w:val="-8"/>
                <w:sz w:val="14"/>
              </w:rPr>
              <w:t xml:space="preserve"> </w:t>
            </w:r>
            <w:r>
              <w:rPr>
                <w:sz w:val="14"/>
              </w:rPr>
              <w:t>принципе</w:t>
            </w:r>
            <w:r>
              <w:rPr>
                <w:spacing w:val="-8"/>
                <w:sz w:val="14"/>
              </w:rPr>
              <w:t xml:space="preserve"> </w:t>
            </w:r>
            <w:r>
              <w:rPr>
                <w:sz w:val="14"/>
              </w:rPr>
              <w:t>управљања</w:t>
            </w:r>
            <w:r>
              <w:rPr>
                <w:spacing w:val="-7"/>
                <w:sz w:val="14"/>
              </w:rPr>
              <w:t xml:space="preserve"> </w:t>
            </w:r>
            <w:r>
              <w:rPr>
                <w:sz w:val="14"/>
              </w:rPr>
              <w:t>квалитетом</w:t>
            </w:r>
            <w:r>
              <w:rPr>
                <w:spacing w:val="-7"/>
                <w:sz w:val="14"/>
              </w:rPr>
              <w:t xml:space="preserve"> </w:t>
            </w:r>
            <w:r>
              <w:rPr>
                <w:sz w:val="14"/>
              </w:rPr>
              <w:t>(узроковање, разлагање и распознавање</w:t>
            </w:r>
            <w:r>
              <w:rPr>
                <w:spacing w:val="-3"/>
                <w:sz w:val="14"/>
              </w:rPr>
              <w:t xml:space="preserve"> </w:t>
            </w:r>
            <w:r>
              <w:rPr>
                <w:sz w:val="14"/>
              </w:rPr>
              <w:t>података)</w:t>
            </w:r>
          </w:p>
          <w:p w:rsidR="000F0098" w:rsidRDefault="00925750">
            <w:pPr>
              <w:pStyle w:val="TableParagraph"/>
              <w:numPr>
                <w:ilvl w:val="0"/>
                <w:numId w:val="526"/>
              </w:numPr>
              <w:tabs>
                <w:tab w:val="left" w:pos="141"/>
              </w:tabs>
              <w:ind w:right="75"/>
              <w:rPr>
                <w:sz w:val="14"/>
              </w:rPr>
            </w:pPr>
            <w:r>
              <w:rPr>
                <w:sz w:val="14"/>
              </w:rPr>
              <w:t>анализира основне алате квалитета: дијаграм тока процеса, листа за прикупљање података, хистограм и парето</w:t>
            </w:r>
            <w:r>
              <w:rPr>
                <w:spacing w:val="-9"/>
                <w:sz w:val="14"/>
              </w:rPr>
              <w:t xml:space="preserve"> </w:t>
            </w:r>
            <w:r>
              <w:rPr>
                <w:sz w:val="14"/>
              </w:rPr>
              <w:t>дијаграм</w:t>
            </w:r>
          </w:p>
        </w:tc>
        <w:tc>
          <w:tcPr>
            <w:tcW w:w="4139" w:type="dxa"/>
          </w:tcPr>
          <w:p w:rsidR="000F0098" w:rsidRDefault="00925750">
            <w:pPr>
              <w:pStyle w:val="TableParagraph"/>
              <w:numPr>
                <w:ilvl w:val="0"/>
                <w:numId w:val="525"/>
              </w:numPr>
              <w:tabs>
                <w:tab w:val="left" w:pos="140"/>
              </w:tabs>
              <w:spacing w:before="18" w:line="161" w:lineRule="exact"/>
              <w:rPr>
                <w:sz w:val="14"/>
              </w:rPr>
            </w:pPr>
            <w:r>
              <w:rPr>
                <w:sz w:val="14"/>
              </w:rPr>
              <w:t>Алати за утврђивање</w:t>
            </w:r>
            <w:r>
              <w:rPr>
                <w:spacing w:val="-2"/>
                <w:sz w:val="14"/>
              </w:rPr>
              <w:t xml:space="preserve"> </w:t>
            </w:r>
            <w:r>
              <w:rPr>
                <w:sz w:val="14"/>
              </w:rPr>
              <w:t>квалитета:</w:t>
            </w:r>
          </w:p>
          <w:p w:rsidR="000F0098" w:rsidRDefault="00925750">
            <w:pPr>
              <w:pStyle w:val="TableParagraph"/>
              <w:numPr>
                <w:ilvl w:val="0"/>
                <w:numId w:val="524"/>
              </w:numPr>
              <w:tabs>
                <w:tab w:val="left" w:pos="161"/>
              </w:tabs>
              <w:spacing w:line="160" w:lineRule="exact"/>
              <w:rPr>
                <w:sz w:val="14"/>
              </w:rPr>
            </w:pPr>
            <w:r>
              <w:rPr>
                <w:sz w:val="14"/>
              </w:rPr>
              <w:t>дијаграм тока</w:t>
            </w:r>
            <w:r>
              <w:rPr>
                <w:spacing w:val="-1"/>
                <w:sz w:val="14"/>
              </w:rPr>
              <w:t xml:space="preserve"> </w:t>
            </w:r>
            <w:r>
              <w:rPr>
                <w:sz w:val="14"/>
              </w:rPr>
              <w:t>процеса,</w:t>
            </w:r>
          </w:p>
          <w:p w:rsidR="000F0098" w:rsidRDefault="00925750">
            <w:pPr>
              <w:pStyle w:val="TableParagraph"/>
              <w:numPr>
                <w:ilvl w:val="0"/>
                <w:numId w:val="524"/>
              </w:numPr>
              <w:tabs>
                <w:tab w:val="left" w:pos="161"/>
              </w:tabs>
              <w:spacing w:line="160" w:lineRule="exact"/>
              <w:rPr>
                <w:sz w:val="14"/>
              </w:rPr>
            </w:pPr>
            <w:r>
              <w:rPr>
                <w:sz w:val="14"/>
              </w:rPr>
              <w:t>листа за прикупљање</w:t>
            </w:r>
            <w:r>
              <w:rPr>
                <w:spacing w:val="-2"/>
                <w:sz w:val="14"/>
              </w:rPr>
              <w:t xml:space="preserve"> </w:t>
            </w:r>
            <w:r>
              <w:rPr>
                <w:sz w:val="14"/>
              </w:rPr>
              <w:t>података,</w:t>
            </w:r>
          </w:p>
          <w:p w:rsidR="000F0098" w:rsidRDefault="00925750">
            <w:pPr>
              <w:pStyle w:val="TableParagraph"/>
              <w:numPr>
                <w:ilvl w:val="0"/>
                <w:numId w:val="524"/>
              </w:numPr>
              <w:tabs>
                <w:tab w:val="left" w:pos="161"/>
              </w:tabs>
              <w:spacing w:line="160" w:lineRule="exact"/>
              <w:rPr>
                <w:sz w:val="14"/>
              </w:rPr>
            </w:pPr>
            <w:r>
              <w:rPr>
                <w:sz w:val="14"/>
              </w:rPr>
              <w:t>хистограм</w:t>
            </w:r>
          </w:p>
          <w:p w:rsidR="000F0098" w:rsidRDefault="00925750">
            <w:pPr>
              <w:pStyle w:val="TableParagraph"/>
              <w:numPr>
                <w:ilvl w:val="0"/>
                <w:numId w:val="524"/>
              </w:numPr>
              <w:tabs>
                <w:tab w:val="left" w:pos="161"/>
              </w:tabs>
              <w:spacing w:line="161" w:lineRule="exact"/>
              <w:rPr>
                <w:sz w:val="14"/>
              </w:rPr>
            </w:pPr>
            <w:r>
              <w:rPr>
                <w:sz w:val="14"/>
              </w:rPr>
              <w:t>парето</w:t>
            </w:r>
            <w:r>
              <w:rPr>
                <w:spacing w:val="-1"/>
                <w:sz w:val="14"/>
              </w:rPr>
              <w:t xml:space="preserve"> </w:t>
            </w:r>
            <w:r>
              <w:rPr>
                <w:sz w:val="14"/>
              </w:rPr>
              <w:t>дијаграм</w:t>
            </w:r>
          </w:p>
        </w:tc>
      </w:tr>
      <w:tr w:rsidR="000F0098">
        <w:trPr>
          <w:trHeight w:val="520"/>
        </w:trPr>
        <w:tc>
          <w:tcPr>
            <w:tcW w:w="2268" w:type="dxa"/>
          </w:tcPr>
          <w:p w:rsidR="000F0098" w:rsidRDefault="00925750">
            <w:pPr>
              <w:pStyle w:val="TableParagraph"/>
              <w:spacing w:before="97"/>
              <w:ind w:left="56" w:firstLine="0"/>
              <w:rPr>
                <w:b/>
                <w:sz w:val="14"/>
              </w:rPr>
            </w:pPr>
            <w:r>
              <w:rPr>
                <w:b/>
                <w:sz w:val="14"/>
              </w:rPr>
              <w:t>Менаџмент технике које утичу на квалитет</w:t>
            </w:r>
          </w:p>
        </w:tc>
        <w:tc>
          <w:tcPr>
            <w:tcW w:w="4139" w:type="dxa"/>
          </w:tcPr>
          <w:p w:rsidR="000F0098" w:rsidRDefault="00925750">
            <w:pPr>
              <w:pStyle w:val="TableParagraph"/>
              <w:numPr>
                <w:ilvl w:val="0"/>
                <w:numId w:val="523"/>
              </w:numPr>
              <w:tabs>
                <w:tab w:val="left" w:pos="141"/>
              </w:tabs>
              <w:spacing w:before="18" w:line="161" w:lineRule="exact"/>
              <w:rPr>
                <w:sz w:val="14"/>
              </w:rPr>
            </w:pPr>
            <w:r>
              <w:rPr>
                <w:sz w:val="14"/>
              </w:rPr>
              <w:t>препозна развој</w:t>
            </w:r>
            <w:r>
              <w:rPr>
                <w:spacing w:val="-2"/>
                <w:sz w:val="14"/>
              </w:rPr>
              <w:t xml:space="preserve"> </w:t>
            </w:r>
            <w:r>
              <w:rPr>
                <w:sz w:val="14"/>
              </w:rPr>
              <w:t>нових</w:t>
            </w:r>
          </w:p>
          <w:p w:rsidR="000F0098" w:rsidRDefault="00925750">
            <w:pPr>
              <w:pStyle w:val="TableParagraph"/>
              <w:numPr>
                <w:ilvl w:val="0"/>
                <w:numId w:val="523"/>
              </w:numPr>
              <w:tabs>
                <w:tab w:val="left" w:pos="141"/>
              </w:tabs>
              <w:spacing w:line="160" w:lineRule="exact"/>
              <w:rPr>
                <w:sz w:val="14"/>
              </w:rPr>
            </w:pPr>
            <w:r>
              <w:rPr>
                <w:sz w:val="14"/>
              </w:rPr>
              <w:t>менаџмент техника и управљања</w:t>
            </w:r>
            <w:r>
              <w:rPr>
                <w:spacing w:val="-3"/>
                <w:sz w:val="14"/>
              </w:rPr>
              <w:t xml:space="preserve"> </w:t>
            </w:r>
            <w:r>
              <w:rPr>
                <w:sz w:val="14"/>
              </w:rPr>
              <w:t>квалитетом</w:t>
            </w:r>
          </w:p>
          <w:p w:rsidR="000F0098" w:rsidRDefault="00925750">
            <w:pPr>
              <w:pStyle w:val="TableParagraph"/>
              <w:numPr>
                <w:ilvl w:val="0"/>
                <w:numId w:val="523"/>
              </w:numPr>
              <w:tabs>
                <w:tab w:val="left" w:pos="141"/>
              </w:tabs>
              <w:spacing w:line="161" w:lineRule="exact"/>
              <w:rPr>
                <w:sz w:val="14"/>
              </w:rPr>
            </w:pPr>
            <w:r>
              <w:rPr>
                <w:sz w:val="14"/>
              </w:rPr>
              <w:t>препозна модел унапређења задовољства</w:t>
            </w:r>
            <w:r>
              <w:rPr>
                <w:spacing w:val="-8"/>
                <w:sz w:val="14"/>
              </w:rPr>
              <w:t xml:space="preserve"> </w:t>
            </w:r>
            <w:r>
              <w:rPr>
                <w:sz w:val="14"/>
              </w:rPr>
              <w:t>корисника</w:t>
            </w:r>
          </w:p>
        </w:tc>
        <w:tc>
          <w:tcPr>
            <w:tcW w:w="4139" w:type="dxa"/>
          </w:tcPr>
          <w:p w:rsidR="000F0098" w:rsidRDefault="00925750">
            <w:pPr>
              <w:pStyle w:val="TableParagraph"/>
              <w:numPr>
                <w:ilvl w:val="0"/>
                <w:numId w:val="522"/>
              </w:numPr>
              <w:tabs>
                <w:tab w:val="left" w:pos="140"/>
              </w:tabs>
              <w:spacing w:before="18" w:line="161" w:lineRule="exact"/>
              <w:rPr>
                <w:sz w:val="14"/>
              </w:rPr>
            </w:pPr>
            <w:r>
              <w:rPr>
                <w:sz w:val="14"/>
              </w:rPr>
              <w:t>Менаџмент технике које утичу на</w:t>
            </w:r>
            <w:r>
              <w:rPr>
                <w:spacing w:val="-4"/>
                <w:sz w:val="14"/>
              </w:rPr>
              <w:t xml:space="preserve"> </w:t>
            </w:r>
            <w:r>
              <w:rPr>
                <w:sz w:val="14"/>
              </w:rPr>
              <w:t>квалитет</w:t>
            </w:r>
          </w:p>
          <w:p w:rsidR="000F0098" w:rsidRDefault="00925750">
            <w:pPr>
              <w:pStyle w:val="TableParagraph"/>
              <w:numPr>
                <w:ilvl w:val="0"/>
                <w:numId w:val="522"/>
              </w:numPr>
              <w:tabs>
                <w:tab w:val="left" w:pos="140"/>
              </w:tabs>
              <w:spacing w:line="161" w:lineRule="exact"/>
              <w:rPr>
                <w:sz w:val="14"/>
              </w:rPr>
            </w:pPr>
            <w:r>
              <w:rPr>
                <w:sz w:val="14"/>
              </w:rPr>
              <w:t>Модели унапређења задовољства</w:t>
            </w:r>
            <w:r>
              <w:rPr>
                <w:spacing w:val="-4"/>
                <w:sz w:val="14"/>
              </w:rPr>
              <w:t xml:space="preserve"> </w:t>
            </w:r>
            <w:r>
              <w:rPr>
                <w:sz w:val="14"/>
              </w:rPr>
              <w:t>корисника</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13"/>
              </w:rPr>
            </w:pPr>
          </w:p>
          <w:p w:rsidR="000F0098" w:rsidRDefault="00925750">
            <w:pPr>
              <w:pStyle w:val="TableParagraph"/>
              <w:ind w:left="56" w:firstLine="0"/>
              <w:rPr>
                <w:b/>
                <w:sz w:val="14"/>
              </w:rPr>
            </w:pPr>
            <w:r>
              <w:rPr>
                <w:b/>
                <w:sz w:val="14"/>
              </w:rPr>
              <w:t>Систем квалитета у образовању</w:t>
            </w:r>
          </w:p>
        </w:tc>
        <w:tc>
          <w:tcPr>
            <w:tcW w:w="4139" w:type="dxa"/>
          </w:tcPr>
          <w:p w:rsidR="000F0098" w:rsidRDefault="00925750">
            <w:pPr>
              <w:pStyle w:val="TableParagraph"/>
              <w:numPr>
                <w:ilvl w:val="0"/>
                <w:numId w:val="521"/>
              </w:numPr>
              <w:tabs>
                <w:tab w:val="left" w:pos="141"/>
              </w:tabs>
              <w:spacing w:before="18"/>
              <w:ind w:right="164"/>
              <w:rPr>
                <w:sz w:val="14"/>
              </w:rPr>
            </w:pPr>
            <w:r>
              <w:rPr>
                <w:sz w:val="14"/>
              </w:rPr>
              <w:t>препозна</w:t>
            </w:r>
            <w:r>
              <w:rPr>
                <w:spacing w:val="-6"/>
                <w:sz w:val="14"/>
              </w:rPr>
              <w:t xml:space="preserve"> </w:t>
            </w:r>
            <w:r>
              <w:rPr>
                <w:sz w:val="14"/>
              </w:rPr>
              <w:t>улогу</w:t>
            </w:r>
            <w:r>
              <w:rPr>
                <w:spacing w:val="-6"/>
                <w:sz w:val="14"/>
              </w:rPr>
              <w:t xml:space="preserve"> </w:t>
            </w:r>
            <w:r>
              <w:rPr>
                <w:sz w:val="14"/>
              </w:rPr>
              <w:t>и</w:t>
            </w:r>
            <w:r>
              <w:rPr>
                <w:spacing w:val="-6"/>
                <w:sz w:val="14"/>
              </w:rPr>
              <w:t xml:space="preserve"> </w:t>
            </w:r>
            <w:r>
              <w:rPr>
                <w:sz w:val="14"/>
              </w:rPr>
              <w:t>значај</w:t>
            </w:r>
            <w:r>
              <w:rPr>
                <w:spacing w:val="-5"/>
                <w:sz w:val="14"/>
              </w:rPr>
              <w:t xml:space="preserve"> </w:t>
            </w:r>
            <w:r>
              <w:rPr>
                <w:sz w:val="14"/>
              </w:rPr>
              <w:t>квалитета</w:t>
            </w:r>
            <w:r>
              <w:rPr>
                <w:spacing w:val="-5"/>
                <w:sz w:val="14"/>
              </w:rPr>
              <w:t xml:space="preserve"> </w:t>
            </w:r>
            <w:r>
              <w:rPr>
                <w:sz w:val="14"/>
              </w:rPr>
              <w:t>у</w:t>
            </w:r>
            <w:r>
              <w:rPr>
                <w:spacing w:val="-5"/>
                <w:sz w:val="14"/>
              </w:rPr>
              <w:t xml:space="preserve"> </w:t>
            </w:r>
            <w:r>
              <w:rPr>
                <w:sz w:val="14"/>
              </w:rPr>
              <w:t>формалном</w:t>
            </w:r>
            <w:r>
              <w:rPr>
                <w:spacing w:val="-5"/>
                <w:sz w:val="14"/>
              </w:rPr>
              <w:t xml:space="preserve"> </w:t>
            </w:r>
            <w:r>
              <w:rPr>
                <w:sz w:val="14"/>
              </w:rPr>
              <w:t>и</w:t>
            </w:r>
            <w:r>
              <w:rPr>
                <w:spacing w:val="-6"/>
                <w:sz w:val="14"/>
              </w:rPr>
              <w:t xml:space="preserve"> </w:t>
            </w:r>
            <w:r>
              <w:rPr>
                <w:sz w:val="14"/>
              </w:rPr>
              <w:t>неформалном образовању</w:t>
            </w:r>
          </w:p>
          <w:p w:rsidR="000F0098" w:rsidRDefault="00925750">
            <w:pPr>
              <w:pStyle w:val="TableParagraph"/>
              <w:numPr>
                <w:ilvl w:val="0"/>
                <w:numId w:val="521"/>
              </w:numPr>
              <w:tabs>
                <w:tab w:val="left" w:pos="135"/>
              </w:tabs>
              <w:spacing w:line="159" w:lineRule="exact"/>
              <w:ind w:left="134" w:hanging="78"/>
              <w:rPr>
                <w:sz w:val="14"/>
              </w:rPr>
            </w:pPr>
            <w:r>
              <w:rPr>
                <w:spacing w:val="-3"/>
                <w:sz w:val="14"/>
              </w:rPr>
              <w:t xml:space="preserve">препозна декларацију </w:t>
            </w:r>
            <w:r>
              <w:rPr>
                <w:sz w:val="14"/>
              </w:rPr>
              <w:t xml:space="preserve">о </w:t>
            </w:r>
            <w:r>
              <w:rPr>
                <w:spacing w:val="-4"/>
                <w:sz w:val="14"/>
              </w:rPr>
              <w:t xml:space="preserve">високом </w:t>
            </w:r>
            <w:r>
              <w:rPr>
                <w:spacing w:val="-3"/>
                <w:sz w:val="14"/>
              </w:rPr>
              <w:t xml:space="preserve">образовању </w:t>
            </w:r>
            <w:r>
              <w:rPr>
                <w:spacing w:val="-4"/>
                <w:sz w:val="14"/>
              </w:rPr>
              <w:t>(Болоњска</w:t>
            </w:r>
            <w:r>
              <w:rPr>
                <w:spacing w:val="-13"/>
                <w:sz w:val="14"/>
              </w:rPr>
              <w:t xml:space="preserve"> </w:t>
            </w:r>
            <w:r>
              <w:rPr>
                <w:spacing w:val="-3"/>
                <w:sz w:val="14"/>
              </w:rPr>
              <w:t>декларација)</w:t>
            </w:r>
          </w:p>
          <w:p w:rsidR="000F0098" w:rsidRDefault="00925750">
            <w:pPr>
              <w:pStyle w:val="TableParagraph"/>
              <w:numPr>
                <w:ilvl w:val="0"/>
                <w:numId w:val="521"/>
              </w:numPr>
              <w:tabs>
                <w:tab w:val="left" w:pos="141"/>
              </w:tabs>
              <w:ind w:right="66"/>
              <w:rPr>
                <w:sz w:val="14"/>
              </w:rPr>
            </w:pPr>
            <w:r>
              <w:rPr>
                <w:sz w:val="14"/>
              </w:rPr>
              <w:t>препозна</w:t>
            </w:r>
            <w:r>
              <w:rPr>
                <w:spacing w:val="-5"/>
                <w:sz w:val="14"/>
              </w:rPr>
              <w:t xml:space="preserve"> </w:t>
            </w:r>
            <w:r>
              <w:rPr>
                <w:sz w:val="14"/>
              </w:rPr>
              <w:t>улогу</w:t>
            </w:r>
            <w:r>
              <w:rPr>
                <w:spacing w:val="-5"/>
                <w:sz w:val="14"/>
              </w:rPr>
              <w:t xml:space="preserve"> </w:t>
            </w:r>
            <w:r>
              <w:rPr>
                <w:sz w:val="14"/>
              </w:rPr>
              <w:t>и</w:t>
            </w:r>
            <w:r>
              <w:rPr>
                <w:spacing w:val="-5"/>
                <w:sz w:val="14"/>
              </w:rPr>
              <w:t xml:space="preserve"> </w:t>
            </w:r>
            <w:r>
              <w:rPr>
                <w:sz w:val="14"/>
              </w:rPr>
              <w:t>значај</w:t>
            </w:r>
            <w:r>
              <w:rPr>
                <w:spacing w:val="-4"/>
                <w:sz w:val="14"/>
              </w:rPr>
              <w:t xml:space="preserve"> </w:t>
            </w:r>
            <w:r>
              <w:rPr>
                <w:sz w:val="14"/>
              </w:rPr>
              <w:t>увођења</w:t>
            </w:r>
            <w:r>
              <w:rPr>
                <w:spacing w:val="-4"/>
                <w:sz w:val="14"/>
              </w:rPr>
              <w:t xml:space="preserve"> </w:t>
            </w:r>
            <w:r>
              <w:rPr>
                <w:sz w:val="14"/>
              </w:rPr>
              <w:t>система</w:t>
            </w:r>
            <w:r>
              <w:rPr>
                <w:spacing w:val="-4"/>
                <w:sz w:val="14"/>
              </w:rPr>
              <w:t xml:space="preserve"> </w:t>
            </w:r>
            <w:r>
              <w:rPr>
                <w:sz w:val="14"/>
              </w:rPr>
              <w:t>квалитета</w:t>
            </w:r>
            <w:r>
              <w:rPr>
                <w:spacing w:val="-4"/>
                <w:sz w:val="14"/>
              </w:rPr>
              <w:t xml:space="preserve"> </w:t>
            </w:r>
            <w:r>
              <w:rPr>
                <w:sz w:val="14"/>
              </w:rPr>
              <w:t>у</w:t>
            </w:r>
            <w:r>
              <w:rPr>
                <w:spacing w:val="-4"/>
                <w:sz w:val="14"/>
              </w:rPr>
              <w:t xml:space="preserve"> </w:t>
            </w:r>
            <w:r>
              <w:rPr>
                <w:sz w:val="14"/>
              </w:rPr>
              <w:t>образовним организацијама</w:t>
            </w:r>
          </w:p>
        </w:tc>
        <w:tc>
          <w:tcPr>
            <w:tcW w:w="4139" w:type="dxa"/>
          </w:tcPr>
          <w:p w:rsidR="000F0098" w:rsidRDefault="00925750">
            <w:pPr>
              <w:pStyle w:val="TableParagraph"/>
              <w:numPr>
                <w:ilvl w:val="0"/>
                <w:numId w:val="520"/>
              </w:numPr>
              <w:tabs>
                <w:tab w:val="left" w:pos="140"/>
              </w:tabs>
              <w:spacing w:before="19"/>
              <w:rPr>
                <w:sz w:val="14"/>
              </w:rPr>
            </w:pPr>
            <w:r>
              <w:rPr>
                <w:sz w:val="14"/>
              </w:rPr>
              <w:t>Систем квалитета у</w:t>
            </w:r>
            <w:r>
              <w:rPr>
                <w:spacing w:val="-1"/>
                <w:sz w:val="14"/>
              </w:rPr>
              <w:t xml:space="preserve"> </w:t>
            </w:r>
            <w:r>
              <w:rPr>
                <w:sz w:val="14"/>
              </w:rPr>
              <w:t>образовању</w:t>
            </w:r>
          </w:p>
        </w:tc>
      </w:tr>
      <w:tr w:rsidR="000F0098">
        <w:trPr>
          <w:trHeight w:val="520"/>
        </w:trPr>
        <w:tc>
          <w:tcPr>
            <w:tcW w:w="2268" w:type="dxa"/>
          </w:tcPr>
          <w:p w:rsidR="000F0098" w:rsidRDefault="00925750">
            <w:pPr>
              <w:pStyle w:val="TableParagraph"/>
              <w:spacing w:before="97"/>
              <w:ind w:left="56" w:firstLine="0"/>
              <w:rPr>
                <w:b/>
                <w:sz w:val="14"/>
              </w:rPr>
            </w:pPr>
            <w:r>
              <w:rPr>
                <w:b/>
                <w:sz w:val="14"/>
              </w:rPr>
              <w:t>Стратегија одрживог развоја и управљања отпадом</w:t>
            </w:r>
          </w:p>
        </w:tc>
        <w:tc>
          <w:tcPr>
            <w:tcW w:w="4139" w:type="dxa"/>
          </w:tcPr>
          <w:p w:rsidR="000F0098" w:rsidRDefault="00925750">
            <w:pPr>
              <w:pStyle w:val="TableParagraph"/>
              <w:numPr>
                <w:ilvl w:val="0"/>
                <w:numId w:val="519"/>
              </w:numPr>
              <w:tabs>
                <w:tab w:val="left" w:pos="141"/>
              </w:tabs>
              <w:spacing w:before="19" w:line="161" w:lineRule="exact"/>
              <w:rPr>
                <w:sz w:val="14"/>
              </w:rPr>
            </w:pPr>
            <w:r>
              <w:rPr>
                <w:sz w:val="14"/>
              </w:rPr>
              <w:t>препозна значај националне стратегије одрживог</w:t>
            </w:r>
            <w:r>
              <w:rPr>
                <w:spacing w:val="-10"/>
                <w:sz w:val="14"/>
              </w:rPr>
              <w:t xml:space="preserve"> </w:t>
            </w:r>
            <w:r>
              <w:rPr>
                <w:sz w:val="14"/>
              </w:rPr>
              <w:t>развоја</w:t>
            </w:r>
          </w:p>
          <w:p w:rsidR="000F0098" w:rsidRDefault="00925750">
            <w:pPr>
              <w:pStyle w:val="TableParagraph"/>
              <w:numPr>
                <w:ilvl w:val="0"/>
                <w:numId w:val="519"/>
              </w:numPr>
              <w:tabs>
                <w:tab w:val="left" w:pos="141"/>
              </w:tabs>
              <w:ind w:right="117"/>
              <w:rPr>
                <w:sz w:val="14"/>
              </w:rPr>
            </w:pPr>
            <w:r>
              <w:rPr>
                <w:sz w:val="14"/>
              </w:rPr>
              <w:t>препозна значај усклађености националне стратегије</w:t>
            </w:r>
            <w:r>
              <w:rPr>
                <w:spacing w:val="-26"/>
                <w:sz w:val="14"/>
              </w:rPr>
              <w:t xml:space="preserve"> </w:t>
            </w:r>
            <w:r>
              <w:rPr>
                <w:sz w:val="14"/>
              </w:rPr>
              <w:t>управљања отпадом са директивама</w:t>
            </w:r>
            <w:r>
              <w:rPr>
                <w:spacing w:val="-1"/>
                <w:sz w:val="14"/>
              </w:rPr>
              <w:t xml:space="preserve"> </w:t>
            </w:r>
            <w:r>
              <w:rPr>
                <w:sz w:val="14"/>
              </w:rPr>
              <w:t>ЕУ</w:t>
            </w:r>
          </w:p>
        </w:tc>
        <w:tc>
          <w:tcPr>
            <w:tcW w:w="4139" w:type="dxa"/>
          </w:tcPr>
          <w:p w:rsidR="000F0098" w:rsidRDefault="00925750">
            <w:pPr>
              <w:pStyle w:val="TableParagraph"/>
              <w:numPr>
                <w:ilvl w:val="0"/>
                <w:numId w:val="518"/>
              </w:numPr>
              <w:tabs>
                <w:tab w:val="left" w:pos="140"/>
              </w:tabs>
              <w:spacing w:before="19"/>
              <w:rPr>
                <w:sz w:val="14"/>
              </w:rPr>
            </w:pPr>
            <w:r>
              <w:rPr>
                <w:sz w:val="14"/>
              </w:rPr>
              <w:t>Стратегија одрживог развоја и управљања</w:t>
            </w:r>
            <w:r>
              <w:rPr>
                <w:spacing w:val="-5"/>
                <w:sz w:val="14"/>
              </w:rPr>
              <w:t xml:space="preserve"> </w:t>
            </w:r>
            <w:r>
              <w:rPr>
                <w:sz w:val="14"/>
              </w:rPr>
              <w:t>отпадом</w:t>
            </w:r>
          </w:p>
        </w:tc>
      </w:tr>
      <w:tr w:rsidR="000F0098">
        <w:trPr>
          <w:trHeight w:val="387"/>
        </w:trPr>
        <w:tc>
          <w:tcPr>
            <w:tcW w:w="2268" w:type="dxa"/>
          </w:tcPr>
          <w:p w:rsidR="000F0098" w:rsidRDefault="00925750">
            <w:pPr>
              <w:pStyle w:val="TableParagraph"/>
              <w:spacing w:before="111"/>
              <w:ind w:left="56" w:firstLine="0"/>
              <w:rPr>
                <w:b/>
                <w:sz w:val="14"/>
              </w:rPr>
            </w:pPr>
            <w:r>
              <w:rPr>
                <w:b/>
                <w:sz w:val="14"/>
              </w:rPr>
              <w:t>Програм заштите потрошача</w:t>
            </w:r>
          </w:p>
        </w:tc>
        <w:tc>
          <w:tcPr>
            <w:tcW w:w="4139" w:type="dxa"/>
          </w:tcPr>
          <w:p w:rsidR="000F0098" w:rsidRDefault="00925750">
            <w:pPr>
              <w:pStyle w:val="TableParagraph"/>
              <w:numPr>
                <w:ilvl w:val="0"/>
                <w:numId w:val="517"/>
              </w:numPr>
              <w:tabs>
                <w:tab w:val="left" w:pos="141"/>
              </w:tabs>
              <w:spacing w:before="19"/>
              <w:ind w:right="193"/>
              <w:rPr>
                <w:sz w:val="14"/>
              </w:rPr>
            </w:pPr>
            <w:r>
              <w:rPr>
                <w:sz w:val="14"/>
              </w:rPr>
              <w:t>препознаје</w:t>
            </w:r>
            <w:r>
              <w:rPr>
                <w:spacing w:val="-7"/>
                <w:sz w:val="14"/>
              </w:rPr>
              <w:t xml:space="preserve"> </w:t>
            </w:r>
            <w:r>
              <w:rPr>
                <w:sz w:val="14"/>
              </w:rPr>
              <w:t>значај</w:t>
            </w:r>
            <w:r>
              <w:rPr>
                <w:spacing w:val="-6"/>
                <w:sz w:val="14"/>
              </w:rPr>
              <w:t xml:space="preserve"> </w:t>
            </w:r>
            <w:r>
              <w:rPr>
                <w:sz w:val="14"/>
              </w:rPr>
              <w:t>усклађености</w:t>
            </w:r>
            <w:r>
              <w:rPr>
                <w:spacing w:val="-6"/>
                <w:sz w:val="14"/>
              </w:rPr>
              <w:t xml:space="preserve"> </w:t>
            </w:r>
            <w:r>
              <w:rPr>
                <w:sz w:val="14"/>
              </w:rPr>
              <w:t>националног</w:t>
            </w:r>
            <w:r>
              <w:rPr>
                <w:spacing w:val="-7"/>
                <w:sz w:val="14"/>
              </w:rPr>
              <w:t xml:space="preserve"> </w:t>
            </w:r>
            <w:r>
              <w:rPr>
                <w:sz w:val="14"/>
              </w:rPr>
              <w:t>програма</w:t>
            </w:r>
            <w:r>
              <w:rPr>
                <w:spacing w:val="-6"/>
                <w:sz w:val="14"/>
              </w:rPr>
              <w:t xml:space="preserve"> </w:t>
            </w:r>
            <w:r>
              <w:rPr>
                <w:sz w:val="14"/>
              </w:rPr>
              <w:t>заштите потрошача са директивама</w:t>
            </w:r>
            <w:r>
              <w:rPr>
                <w:spacing w:val="-1"/>
                <w:sz w:val="14"/>
              </w:rPr>
              <w:t xml:space="preserve"> </w:t>
            </w:r>
            <w:r>
              <w:rPr>
                <w:sz w:val="14"/>
              </w:rPr>
              <w:t>ЕУ</w:t>
            </w:r>
          </w:p>
        </w:tc>
        <w:tc>
          <w:tcPr>
            <w:tcW w:w="4139" w:type="dxa"/>
          </w:tcPr>
          <w:p w:rsidR="000F0098" w:rsidRDefault="00925750">
            <w:pPr>
              <w:pStyle w:val="TableParagraph"/>
              <w:numPr>
                <w:ilvl w:val="0"/>
                <w:numId w:val="516"/>
              </w:numPr>
              <w:tabs>
                <w:tab w:val="left" w:pos="140"/>
              </w:tabs>
              <w:spacing w:before="19"/>
              <w:rPr>
                <w:sz w:val="14"/>
              </w:rPr>
            </w:pPr>
            <w:r>
              <w:rPr>
                <w:sz w:val="14"/>
              </w:rPr>
              <w:t>Национални програм заштите</w:t>
            </w:r>
            <w:r>
              <w:rPr>
                <w:spacing w:val="-5"/>
                <w:sz w:val="14"/>
              </w:rPr>
              <w:t xml:space="preserve"> </w:t>
            </w:r>
            <w:r>
              <w:rPr>
                <w:sz w:val="14"/>
              </w:rPr>
              <w:t>потрошача</w:t>
            </w:r>
          </w:p>
        </w:tc>
      </w:tr>
    </w:tbl>
    <w:p w:rsidR="000F0098" w:rsidRDefault="000F0098">
      <w:pPr>
        <w:pStyle w:val="BodyText"/>
        <w:spacing w:before="8" w:line="240" w:lineRule="auto"/>
        <w:ind w:left="0"/>
      </w:pPr>
    </w:p>
    <w:p w:rsidR="000F0098" w:rsidRDefault="00925750">
      <w:pPr>
        <w:pStyle w:val="Heading1"/>
        <w:numPr>
          <w:ilvl w:val="0"/>
          <w:numId w:val="533"/>
        </w:numPr>
        <w:tabs>
          <w:tab w:val="left" w:pos="678"/>
        </w:tabs>
        <w:spacing w:line="200"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4" w:line="223" w:lineRule="auto"/>
        <w:ind w:right="65" w:firstLine="396"/>
      </w:pPr>
      <w:r>
        <w:t>На почетку сваке теме ученике упознати са циљевима и исходима, планом рада и начинима оцењивања. Теоријска настава предмета се реализује у учионици при чему се одељење не дели на групе.</w:t>
      </w:r>
    </w:p>
    <w:p w:rsidR="000F0098" w:rsidRDefault="00925750">
      <w:pPr>
        <w:pStyle w:val="BodyText"/>
        <w:spacing w:line="223" w:lineRule="auto"/>
        <w:ind w:right="137" w:firstLine="396"/>
        <w:jc w:val="both"/>
      </w:pPr>
      <w:r>
        <w:t>Избор метода и облика рада за сваку тему одређује наставник у зависнос</w:t>
      </w:r>
      <w:r>
        <w:t xml:space="preserve">ти од наставних садржаја, способности и потреба ученика, материјалних и других услова. Користити вербалне методе (метода усменог излагања и дијалошка метода), методе демонстрације, тек- стуално-илустративне методе. Предложени облици рада су фронтални, рад </w:t>
      </w:r>
      <w:r>
        <w:t>у групи, рад у пару, индивидуални рад.</w:t>
      </w:r>
    </w:p>
    <w:p w:rsidR="000F0098" w:rsidRDefault="00925750">
      <w:pPr>
        <w:pStyle w:val="Heading1"/>
        <w:numPr>
          <w:ilvl w:val="0"/>
          <w:numId w:val="533"/>
        </w:numPr>
        <w:tabs>
          <w:tab w:val="left" w:pos="678"/>
        </w:tabs>
        <w:spacing w:before="178" w:line="200" w:lineRule="exact"/>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4" w:line="223" w:lineRule="auto"/>
        <w:ind w:right="137" w:firstLine="396"/>
        <w:jc w:val="both"/>
      </w:pPr>
      <w:r>
        <w:t xml:space="preserve">У настави оријентисаној ка достизању </w:t>
      </w:r>
      <w:r>
        <w:rPr>
          <w:spacing w:val="-3"/>
        </w:rPr>
        <w:t xml:space="preserve">исхода </w:t>
      </w:r>
      <w:r>
        <w:t>прате се и вреднују процес наставе и учења, постигнућа ученика (продукти учења) и сопствени рад. Наставник треба контину</w:t>
      </w:r>
      <w:r>
        <w:t xml:space="preserve">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w:t>
      </w:r>
      <w:r>
        <w:t xml:space="preserve"> оцењивања.</w:t>
      </w:r>
    </w:p>
    <w:p w:rsidR="000F0098" w:rsidRDefault="00925750">
      <w:pPr>
        <w:pStyle w:val="BodyText"/>
        <w:spacing w:line="225" w:lineRule="auto"/>
        <w:ind w:right="136" w:firstLine="396"/>
        <w:jc w:val="both"/>
      </w:pPr>
      <w:r>
        <w:t>Сумативно оцењивање је вредновање постигнућа ученика на крају сваке реализоване теме. Сумативне оцене се добијају из кон- тролних или писмених радова, тестова, усменог испитивања, самосталних или групних радова ученика. У процесу оцењивања наст</w:t>
      </w:r>
      <w:r>
        <w:t>аве у блоку пожељно је користити дневник рада ученика.</w:t>
      </w:r>
    </w:p>
    <w:p w:rsidR="000F0098" w:rsidRDefault="00925750">
      <w:pPr>
        <w:pStyle w:val="BodyText"/>
        <w:spacing w:line="225"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повратне инфор</w:t>
      </w:r>
      <w:r>
        <w:t>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0F0098">
      <w:pPr>
        <w:spacing w:line="225" w:lineRule="auto"/>
        <w:jc w:val="both"/>
        <w:sectPr w:rsidR="000F0098">
          <w:pgSz w:w="11910" w:h="15740"/>
          <w:pgMar w:top="60" w:right="540" w:bottom="280" w:left="580" w:header="720" w:footer="720" w:gutter="0"/>
          <w:cols w:space="720"/>
        </w:sectPr>
      </w:pPr>
    </w:p>
    <w:p w:rsidR="000F0098" w:rsidRDefault="00925750">
      <w:pPr>
        <w:pStyle w:val="BodyText"/>
        <w:spacing w:line="240" w:lineRule="auto"/>
        <w:ind w:left="947"/>
        <w:rPr>
          <w:sz w:val="20"/>
        </w:rPr>
      </w:pPr>
      <w:r>
        <w:rPr>
          <w:noProof/>
          <w:sz w:val="20"/>
        </w:rPr>
        <w:lastRenderedPageBreak/>
        <w:drawing>
          <wp:inline distT="0" distB="0" distL="0" distR="0">
            <wp:extent cx="5632819" cy="872947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5632819" cy="8729472"/>
                    </a:xfrm>
                    <a:prstGeom prst="rect">
                      <a:avLst/>
                    </a:prstGeom>
                  </pic:spPr>
                </pic:pic>
              </a:graphicData>
            </a:graphic>
          </wp:inline>
        </w:drawing>
      </w:r>
    </w:p>
    <w:p w:rsidR="000F0098" w:rsidRDefault="000F0098">
      <w:pPr>
        <w:rPr>
          <w:sz w:val="20"/>
        </w:rPr>
        <w:sectPr w:rsidR="000F0098">
          <w:pgSz w:w="11910" w:h="15740"/>
          <w:pgMar w:top="22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5469"/>
        <w:gridCol w:w="1133"/>
        <w:gridCol w:w="1133"/>
        <w:gridCol w:w="1133"/>
        <w:gridCol w:w="1133"/>
      </w:tblGrid>
      <w:tr w:rsidR="000F0098">
        <w:trPr>
          <w:trHeight w:val="198"/>
        </w:trPr>
        <w:tc>
          <w:tcPr>
            <w:tcW w:w="10536" w:type="dxa"/>
            <w:gridSpan w:val="6"/>
          </w:tcPr>
          <w:p w:rsidR="000F0098" w:rsidRDefault="00925750">
            <w:pPr>
              <w:pStyle w:val="TableParagraph"/>
              <w:spacing w:before="16"/>
              <w:ind w:left="3262" w:firstLine="0"/>
              <w:rPr>
                <w:b/>
                <w:sz w:val="14"/>
              </w:rPr>
            </w:pPr>
            <w:r>
              <w:rPr>
                <w:b/>
                <w:sz w:val="14"/>
              </w:rPr>
              <w:lastRenderedPageBreak/>
              <w:t>Лис</w:t>
            </w:r>
            <w:r>
              <w:rPr>
                <w:b/>
                <w:sz w:val="14"/>
              </w:rPr>
              <w:t>та изборних предмета према програму образовног профила</w:t>
            </w:r>
          </w:p>
        </w:tc>
      </w:tr>
      <w:tr w:rsidR="000F0098">
        <w:trPr>
          <w:trHeight w:val="200"/>
        </w:trPr>
        <w:tc>
          <w:tcPr>
            <w:tcW w:w="535" w:type="dxa"/>
            <w:vMerge w:val="restart"/>
          </w:tcPr>
          <w:p w:rsidR="000F0098" w:rsidRDefault="00925750">
            <w:pPr>
              <w:pStyle w:val="TableParagraph"/>
              <w:spacing w:before="123"/>
              <w:ind w:left="166" w:firstLine="0"/>
              <w:rPr>
                <w:sz w:val="14"/>
              </w:rPr>
            </w:pPr>
            <w:r>
              <w:rPr>
                <w:sz w:val="14"/>
              </w:rPr>
              <w:t>Р.б.</w:t>
            </w:r>
          </w:p>
        </w:tc>
        <w:tc>
          <w:tcPr>
            <w:tcW w:w="5469" w:type="dxa"/>
            <w:vMerge w:val="restart"/>
          </w:tcPr>
          <w:p w:rsidR="000F0098" w:rsidRDefault="00925750">
            <w:pPr>
              <w:pStyle w:val="TableParagraph"/>
              <w:spacing w:before="123"/>
              <w:ind w:left="56" w:firstLine="0"/>
              <w:rPr>
                <w:sz w:val="14"/>
              </w:rPr>
            </w:pPr>
            <w:r>
              <w:rPr>
                <w:sz w:val="14"/>
              </w:rPr>
              <w:t>Листа изборних предмета</w:t>
            </w:r>
          </w:p>
        </w:tc>
        <w:tc>
          <w:tcPr>
            <w:tcW w:w="1133" w:type="dxa"/>
          </w:tcPr>
          <w:p w:rsidR="000F0098" w:rsidRDefault="00925750">
            <w:pPr>
              <w:pStyle w:val="TableParagraph"/>
              <w:spacing w:before="18"/>
              <w:ind w:left="293" w:right="282" w:firstLine="0"/>
              <w:jc w:val="center"/>
              <w:rPr>
                <w:sz w:val="14"/>
              </w:rPr>
            </w:pPr>
            <w:r>
              <w:rPr>
                <w:sz w:val="14"/>
              </w:rPr>
              <w:t>РАЗРЕД</w:t>
            </w:r>
          </w:p>
        </w:tc>
        <w:tc>
          <w:tcPr>
            <w:tcW w:w="1133" w:type="dxa"/>
          </w:tcPr>
          <w:p w:rsidR="000F0098" w:rsidRDefault="000F0098">
            <w:pPr>
              <w:pStyle w:val="TableParagraph"/>
              <w:ind w:left="0" w:firstLine="0"/>
              <w:rPr>
                <w:sz w:val="12"/>
              </w:rPr>
            </w:pPr>
          </w:p>
        </w:tc>
        <w:tc>
          <w:tcPr>
            <w:tcW w:w="1133" w:type="dxa"/>
          </w:tcPr>
          <w:p w:rsidR="000F0098" w:rsidRDefault="000F0098">
            <w:pPr>
              <w:pStyle w:val="TableParagraph"/>
              <w:ind w:left="0" w:firstLine="0"/>
              <w:rPr>
                <w:sz w:val="12"/>
              </w:rPr>
            </w:pPr>
          </w:p>
        </w:tc>
        <w:tc>
          <w:tcPr>
            <w:tcW w:w="1133" w:type="dxa"/>
          </w:tcPr>
          <w:p w:rsidR="000F0098" w:rsidRDefault="000F0098">
            <w:pPr>
              <w:pStyle w:val="TableParagraph"/>
              <w:ind w:left="0" w:firstLine="0"/>
              <w:rPr>
                <w:sz w:val="12"/>
              </w:rPr>
            </w:pPr>
          </w:p>
        </w:tc>
      </w:tr>
      <w:tr w:rsidR="000F0098">
        <w:trPr>
          <w:trHeight w:val="200"/>
        </w:trPr>
        <w:tc>
          <w:tcPr>
            <w:tcW w:w="535" w:type="dxa"/>
            <w:vMerge/>
            <w:tcBorders>
              <w:top w:val="nil"/>
            </w:tcBorders>
          </w:tcPr>
          <w:p w:rsidR="000F0098" w:rsidRDefault="000F0098">
            <w:pPr>
              <w:rPr>
                <w:sz w:val="2"/>
                <w:szCs w:val="2"/>
              </w:rPr>
            </w:pPr>
          </w:p>
        </w:tc>
        <w:tc>
          <w:tcPr>
            <w:tcW w:w="5469" w:type="dxa"/>
            <w:vMerge/>
            <w:tcBorders>
              <w:top w:val="nil"/>
            </w:tcBorders>
          </w:tcPr>
          <w:p w:rsidR="000F0098" w:rsidRDefault="000F0098">
            <w:pPr>
              <w:rPr>
                <w:sz w:val="2"/>
                <w:szCs w:val="2"/>
              </w:rPr>
            </w:pPr>
          </w:p>
        </w:tc>
        <w:tc>
          <w:tcPr>
            <w:tcW w:w="1133" w:type="dxa"/>
          </w:tcPr>
          <w:p w:rsidR="000F0098" w:rsidRDefault="00925750">
            <w:pPr>
              <w:pStyle w:val="TableParagraph"/>
              <w:spacing w:before="18"/>
              <w:ind w:left="11" w:firstLine="0"/>
              <w:jc w:val="center"/>
              <w:rPr>
                <w:sz w:val="14"/>
              </w:rPr>
            </w:pPr>
            <w:r>
              <w:rPr>
                <w:sz w:val="14"/>
              </w:rPr>
              <w:t>I</w:t>
            </w:r>
          </w:p>
        </w:tc>
        <w:tc>
          <w:tcPr>
            <w:tcW w:w="1133" w:type="dxa"/>
          </w:tcPr>
          <w:p w:rsidR="000F0098" w:rsidRDefault="00925750">
            <w:pPr>
              <w:pStyle w:val="TableParagraph"/>
              <w:spacing w:before="18"/>
              <w:ind w:left="293" w:right="280" w:firstLine="0"/>
              <w:jc w:val="center"/>
              <w:rPr>
                <w:sz w:val="14"/>
              </w:rPr>
            </w:pPr>
            <w:r>
              <w:rPr>
                <w:sz w:val="14"/>
              </w:rPr>
              <w:t>II</w:t>
            </w:r>
          </w:p>
        </w:tc>
        <w:tc>
          <w:tcPr>
            <w:tcW w:w="1133" w:type="dxa"/>
          </w:tcPr>
          <w:p w:rsidR="000F0098" w:rsidRDefault="00925750">
            <w:pPr>
              <w:pStyle w:val="TableParagraph"/>
              <w:spacing w:before="18"/>
              <w:ind w:left="498" w:firstLine="0"/>
              <w:rPr>
                <w:sz w:val="14"/>
              </w:rPr>
            </w:pPr>
            <w:r>
              <w:rPr>
                <w:sz w:val="14"/>
              </w:rPr>
              <w:t>III</w:t>
            </w:r>
          </w:p>
        </w:tc>
        <w:tc>
          <w:tcPr>
            <w:tcW w:w="1133" w:type="dxa"/>
          </w:tcPr>
          <w:p w:rsidR="000F0098" w:rsidRDefault="00925750">
            <w:pPr>
              <w:pStyle w:val="TableParagraph"/>
              <w:spacing w:before="18"/>
              <w:ind w:left="293" w:right="275" w:firstLine="0"/>
              <w:jc w:val="center"/>
              <w:rPr>
                <w:sz w:val="14"/>
              </w:rPr>
            </w:pPr>
            <w:r>
              <w:rPr>
                <w:sz w:val="14"/>
              </w:rPr>
              <w:t>IV</w:t>
            </w:r>
          </w:p>
        </w:tc>
      </w:tr>
      <w:tr w:rsidR="000F0098">
        <w:trPr>
          <w:trHeight w:val="198"/>
        </w:trPr>
        <w:tc>
          <w:tcPr>
            <w:tcW w:w="10536" w:type="dxa"/>
            <w:gridSpan w:val="6"/>
            <w:shd w:val="clear" w:color="auto" w:fill="E6E7E8"/>
          </w:tcPr>
          <w:p w:rsidR="000F0098" w:rsidRDefault="00925750">
            <w:pPr>
              <w:pStyle w:val="TableParagraph"/>
              <w:spacing w:before="15"/>
              <w:ind w:left="56" w:firstLine="0"/>
              <w:rPr>
                <w:b/>
                <w:sz w:val="14"/>
              </w:rPr>
            </w:pPr>
            <w:r>
              <w:rPr>
                <w:b/>
                <w:sz w:val="14"/>
              </w:rPr>
              <w:t>Стручни предмети</w:t>
            </w:r>
          </w:p>
        </w:tc>
      </w:tr>
      <w:tr w:rsidR="000F0098">
        <w:trPr>
          <w:trHeight w:val="200"/>
        </w:trPr>
        <w:tc>
          <w:tcPr>
            <w:tcW w:w="535" w:type="dxa"/>
          </w:tcPr>
          <w:p w:rsidR="000F0098" w:rsidRDefault="00925750">
            <w:pPr>
              <w:pStyle w:val="TableParagraph"/>
              <w:spacing w:before="18"/>
              <w:ind w:left="194" w:right="185" w:firstLine="0"/>
              <w:jc w:val="center"/>
              <w:rPr>
                <w:sz w:val="14"/>
              </w:rPr>
            </w:pPr>
            <w:r>
              <w:rPr>
                <w:sz w:val="14"/>
              </w:rPr>
              <w:t>1.</w:t>
            </w:r>
          </w:p>
        </w:tc>
        <w:tc>
          <w:tcPr>
            <w:tcW w:w="5469" w:type="dxa"/>
          </w:tcPr>
          <w:p w:rsidR="000F0098" w:rsidRDefault="00925750">
            <w:pPr>
              <w:pStyle w:val="TableParagraph"/>
              <w:spacing w:before="18"/>
              <w:ind w:left="56" w:firstLine="0"/>
              <w:rPr>
                <w:sz w:val="14"/>
              </w:rPr>
            </w:pPr>
            <w:r>
              <w:rPr>
                <w:sz w:val="14"/>
              </w:rPr>
              <w:t>Адитивне технологије</w:t>
            </w:r>
          </w:p>
        </w:tc>
        <w:tc>
          <w:tcPr>
            <w:tcW w:w="1133" w:type="dxa"/>
          </w:tcPr>
          <w:p w:rsidR="000F0098" w:rsidRDefault="000F0098">
            <w:pPr>
              <w:pStyle w:val="TableParagraph"/>
              <w:ind w:left="0" w:firstLine="0"/>
              <w:rPr>
                <w:sz w:val="12"/>
              </w:rPr>
            </w:pPr>
          </w:p>
        </w:tc>
        <w:tc>
          <w:tcPr>
            <w:tcW w:w="1133" w:type="dxa"/>
          </w:tcPr>
          <w:p w:rsidR="000F0098" w:rsidRDefault="000F0098">
            <w:pPr>
              <w:pStyle w:val="TableParagraph"/>
              <w:ind w:left="0" w:firstLine="0"/>
              <w:rPr>
                <w:sz w:val="12"/>
              </w:rPr>
            </w:pPr>
          </w:p>
        </w:tc>
        <w:tc>
          <w:tcPr>
            <w:tcW w:w="1133" w:type="dxa"/>
          </w:tcPr>
          <w:p w:rsidR="000F0098" w:rsidRDefault="00925750">
            <w:pPr>
              <w:pStyle w:val="TableParagraph"/>
              <w:spacing w:before="18"/>
              <w:ind w:left="533" w:firstLine="0"/>
              <w:rPr>
                <w:sz w:val="14"/>
              </w:rPr>
            </w:pPr>
            <w:r>
              <w:rPr>
                <w:sz w:val="14"/>
              </w:rPr>
              <w:t>2</w:t>
            </w:r>
          </w:p>
        </w:tc>
        <w:tc>
          <w:tcPr>
            <w:tcW w:w="1133" w:type="dxa"/>
          </w:tcPr>
          <w:p w:rsidR="000F0098" w:rsidRDefault="00925750">
            <w:pPr>
              <w:pStyle w:val="TableParagraph"/>
              <w:spacing w:before="18"/>
              <w:ind w:left="16" w:firstLine="0"/>
              <w:jc w:val="center"/>
              <w:rPr>
                <w:sz w:val="14"/>
              </w:rPr>
            </w:pPr>
            <w:r>
              <w:rPr>
                <w:sz w:val="14"/>
              </w:rPr>
              <w:t>2</w:t>
            </w:r>
          </w:p>
        </w:tc>
      </w:tr>
      <w:tr w:rsidR="000F0098">
        <w:trPr>
          <w:trHeight w:val="200"/>
        </w:trPr>
        <w:tc>
          <w:tcPr>
            <w:tcW w:w="535" w:type="dxa"/>
          </w:tcPr>
          <w:p w:rsidR="000F0098" w:rsidRDefault="00925750">
            <w:pPr>
              <w:pStyle w:val="TableParagraph"/>
              <w:spacing w:before="18"/>
              <w:ind w:left="194" w:right="185" w:firstLine="0"/>
              <w:jc w:val="center"/>
              <w:rPr>
                <w:sz w:val="14"/>
              </w:rPr>
            </w:pPr>
            <w:r>
              <w:rPr>
                <w:sz w:val="14"/>
              </w:rPr>
              <w:t>2.</w:t>
            </w:r>
          </w:p>
        </w:tc>
        <w:tc>
          <w:tcPr>
            <w:tcW w:w="5469" w:type="dxa"/>
          </w:tcPr>
          <w:p w:rsidR="000F0098" w:rsidRDefault="00925750">
            <w:pPr>
              <w:pStyle w:val="TableParagraph"/>
              <w:spacing w:before="18"/>
              <w:ind w:left="56" w:firstLine="0"/>
              <w:rPr>
                <w:sz w:val="14"/>
              </w:rPr>
            </w:pPr>
            <w:r>
              <w:rPr>
                <w:sz w:val="14"/>
              </w:rPr>
              <w:t>Историја дизајна 1</w:t>
            </w:r>
          </w:p>
        </w:tc>
        <w:tc>
          <w:tcPr>
            <w:tcW w:w="1133" w:type="dxa"/>
          </w:tcPr>
          <w:p w:rsidR="000F0098" w:rsidRDefault="000F0098">
            <w:pPr>
              <w:pStyle w:val="TableParagraph"/>
              <w:ind w:left="0" w:firstLine="0"/>
              <w:rPr>
                <w:sz w:val="12"/>
              </w:rPr>
            </w:pPr>
          </w:p>
        </w:tc>
        <w:tc>
          <w:tcPr>
            <w:tcW w:w="1133" w:type="dxa"/>
          </w:tcPr>
          <w:p w:rsidR="000F0098" w:rsidRDefault="000F0098">
            <w:pPr>
              <w:pStyle w:val="TableParagraph"/>
              <w:ind w:left="0" w:firstLine="0"/>
              <w:rPr>
                <w:sz w:val="12"/>
              </w:rPr>
            </w:pPr>
          </w:p>
        </w:tc>
        <w:tc>
          <w:tcPr>
            <w:tcW w:w="1133" w:type="dxa"/>
          </w:tcPr>
          <w:p w:rsidR="000F0098" w:rsidRDefault="00925750">
            <w:pPr>
              <w:pStyle w:val="TableParagraph"/>
              <w:spacing w:before="18"/>
              <w:ind w:left="533" w:firstLine="0"/>
              <w:rPr>
                <w:sz w:val="14"/>
              </w:rPr>
            </w:pPr>
            <w:r>
              <w:rPr>
                <w:sz w:val="14"/>
              </w:rPr>
              <w:t>2</w:t>
            </w:r>
          </w:p>
        </w:tc>
        <w:tc>
          <w:tcPr>
            <w:tcW w:w="1133" w:type="dxa"/>
          </w:tcPr>
          <w:p w:rsidR="000F0098" w:rsidRDefault="00925750">
            <w:pPr>
              <w:pStyle w:val="TableParagraph"/>
              <w:spacing w:before="18"/>
              <w:ind w:left="16" w:firstLine="0"/>
              <w:jc w:val="center"/>
              <w:rPr>
                <w:sz w:val="14"/>
              </w:rPr>
            </w:pPr>
            <w:r>
              <w:rPr>
                <w:sz w:val="14"/>
              </w:rPr>
              <w:t>2</w:t>
            </w:r>
          </w:p>
        </w:tc>
      </w:tr>
      <w:tr w:rsidR="000F0098">
        <w:trPr>
          <w:trHeight w:val="200"/>
        </w:trPr>
        <w:tc>
          <w:tcPr>
            <w:tcW w:w="535" w:type="dxa"/>
          </w:tcPr>
          <w:p w:rsidR="000F0098" w:rsidRDefault="00925750">
            <w:pPr>
              <w:pStyle w:val="TableParagraph"/>
              <w:spacing w:before="18"/>
              <w:ind w:left="194" w:right="185" w:firstLine="0"/>
              <w:jc w:val="center"/>
              <w:rPr>
                <w:sz w:val="14"/>
              </w:rPr>
            </w:pPr>
            <w:r>
              <w:rPr>
                <w:sz w:val="14"/>
              </w:rPr>
              <w:t>3.</w:t>
            </w:r>
          </w:p>
        </w:tc>
        <w:tc>
          <w:tcPr>
            <w:tcW w:w="5469" w:type="dxa"/>
          </w:tcPr>
          <w:p w:rsidR="000F0098" w:rsidRDefault="00925750">
            <w:pPr>
              <w:pStyle w:val="TableParagraph"/>
              <w:spacing w:before="18"/>
              <w:ind w:left="56" w:firstLine="0"/>
              <w:rPr>
                <w:sz w:val="14"/>
              </w:rPr>
            </w:pPr>
            <w:r>
              <w:rPr>
                <w:sz w:val="14"/>
              </w:rPr>
              <w:t>Историја дизајна 2</w:t>
            </w:r>
          </w:p>
        </w:tc>
        <w:tc>
          <w:tcPr>
            <w:tcW w:w="1133" w:type="dxa"/>
          </w:tcPr>
          <w:p w:rsidR="000F0098" w:rsidRDefault="000F0098">
            <w:pPr>
              <w:pStyle w:val="TableParagraph"/>
              <w:ind w:left="0" w:firstLine="0"/>
              <w:rPr>
                <w:sz w:val="12"/>
              </w:rPr>
            </w:pPr>
          </w:p>
        </w:tc>
        <w:tc>
          <w:tcPr>
            <w:tcW w:w="1133" w:type="dxa"/>
          </w:tcPr>
          <w:p w:rsidR="000F0098" w:rsidRDefault="000F0098">
            <w:pPr>
              <w:pStyle w:val="TableParagraph"/>
              <w:ind w:left="0" w:firstLine="0"/>
              <w:rPr>
                <w:sz w:val="12"/>
              </w:rPr>
            </w:pPr>
          </w:p>
        </w:tc>
        <w:tc>
          <w:tcPr>
            <w:tcW w:w="1133" w:type="dxa"/>
          </w:tcPr>
          <w:p w:rsidR="000F0098" w:rsidRDefault="000F0098">
            <w:pPr>
              <w:pStyle w:val="TableParagraph"/>
              <w:ind w:left="0" w:firstLine="0"/>
              <w:rPr>
                <w:sz w:val="12"/>
              </w:rPr>
            </w:pPr>
          </w:p>
        </w:tc>
        <w:tc>
          <w:tcPr>
            <w:tcW w:w="1133" w:type="dxa"/>
          </w:tcPr>
          <w:p w:rsidR="000F0098" w:rsidRDefault="00925750">
            <w:pPr>
              <w:pStyle w:val="TableParagraph"/>
              <w:spacing w:before="18"/>
              <w:ind w:left="293" w:right="277" w:firstLine="0"/>
              <w:jc w:val="center"/>
              <w:rPr>
                <w:sz w:val="14"/>
              </w:rPr>
            </w:pPr>
            <w:r>
              <w:rPr>
                <w:sz w:val="14"/>
              </w:rPr>
              <w:t>2*</w:t>
            </w:r>
          </w:p>
        </w:tc>
      </w:tr>
    </w:tbl>
    <w:p w:rsidR="000F0098" w:rsidRDefault="00925750">
      <w:pPr>
        <w:pStyle w:val="ListParagraph"/>
        <w:numPr>
          <w:ilvl w:val="0"/>
          <w:numId w:val="973"/>
        </w:numPr>
        <w:tabs>
          <w:tab w:val="left" w:pos="383"/>
          <w:tab w:val="left" w:pos="384"/>
        </w:tabs>
        <w:spacing w:before="35" w:line="240" w:lineRule="auto"/>
        <w:ind w:left="383" w:hanging="283"/>
        <w:rPr>
          <w:sz w:val="14"/>
        </w:rPr>
      </w:pPr>
      <w:r>
        <w:rPr>
          <w:sz w:val="14"/>
        </w:rPr>
        <w:t>услов је избор стручног предмета Историја дизајна 1 у III</w:t>
      </w:r>
      <w:r>
        <w:rPr>
          <w:spacing w:val="-2"/>
          <w:sz w:val="14"/>
        </w:rPr>
        <w:t xml:space="preserve"> </w:t>
      </w:r>
      <w:r>
        <w:rPr>
          <w:sz w:val="14"/>
        </w:rPr>
        <w:t>разреду</w:t>
      </w:r>
    </w:p>
    <w:p w:rsidR="000F0098" w:rsidRDefault="000F0098">
      <w:pPr>
        <w:pStyle w:val="BodyText"/>
        <w:spacing w:before="11" w:line="240" w:lineRule="auto"/>
        <w:ind w:left="0"/>
        <w:rPr>
          <w:sz w:val="14"/>
        </w:rPr>
      </w:pPr>
    </w:p>
    <w:p w:rsidR="000F0098" w:rsidRDefault="00925750">
      <w:pPr>
        <w:pStyle w:val="Heading1"/>
        <w:spacing w:before="0"/>
        <w:ind w:left="984" w:firstLine="0"/>
      </w:pPr>
      <w:r>
        <w:t>Облици образовно-васпитног рада којима се остварују обавезни предмети, изборни програми и активности</w:t>
      </w:r>
    </w:p>
    <w:p w:rsidR="000F0098" w:rsidRDefault="000F0098">
      <w:pPr>
        <w:pStyle w:val="BodyText"/>
        <w:spacing w:before="11" w:line="240" w:lineRule="auto"/>
        <w:ind w:left="0"/>
        <w:rPr>
          <w:b/>
          <w:sz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4"/>
        <w:gridCol w:w="1417"/>
        <w:gridCol w:w="1417"/>
        <w:gridCol w:w="1417"/>
        <w:gridCol w:w="1417"/>
        <w:gridCol w:w="1417"/>
      </w:tblGrid>
      <w:tr w:rsidR="000F0098">
        <w:trPr>
          <w:trHeight w:val="360"/>
        </w:trPr>
        <w:tc>
          <w:tcPr>
            <w:tcW w:w="3434" w:type="dxa"/>
            <w:shd w:val="clear" w:color="auto" w:fill="E6E7E8"/>
          </w:tcPr>
          <w:p w:rsidR="000F0098" w:rsidRDefault="000F0098">
            <w:pPr>
              <w:pStyle w:val="TableParagraph"/>
              <w:ind w:left="0" w:firstLine="0"/>
              <w:rPr>
                <w:sz w:val="14"/>
              </w:rPr>
            </w:pPr>
          </w:p>
        </w:tc>
        <w:tc>
          <w:tcPr>
            <w:tcW w:w="1417" w:type="dxa"/>
            <w:shd w:val="clear" w:color="auto" w:fill="E6E7E8"/>
          </w:tcPr>
          <w:p w:rsidR="000F0098" w:rsidRDefault="00925750">
            <w:pPr>
              <w:pStyle w:val="TableParagraph"/>
              <w:spacing w:before="18" w:line="161" w:lineRule="exact"/>
              <w:ind w:left="342" w:right="331" w:firstLine="0"/>
              <w:jc w:val="center"/>
              <w:rPr>
                <w:sz w:val="14"/>
              </w:rPr>
            </w:pPr>
            <w:r>
              <w:rPr>
                <w:sz w:val="14"/>
              </w:rPr>
              <w:t>I РАЗРЕД</w:t>
            </w:r>
          </w:p>
          <w:p w:rsidR="000F0098" w:rsidRDefault="00925750">
            <w:pPr>
              <w:pStyle w:val="TableParagraph"/>
              <w:spacing w:line="161" w:lineRule="exact"/>
              <w:ind w:left="342" w:right="331" w:firstLine="0"/>
              <w:jc w:val="center"/>
              <w:rPr>
                <w:sz w:val="14"/>
              </w:rPr>
            </w:pPr>
            <w:r>
              <w:rPr>
                <w:sz w:val="14"/>
              </w:rPr>
              <w:t>часова</w:t>
            </w:r>
          </w:p>
        </w:tc>
        <w:tc>
          <w:tcPr>
            <w:tcW w:w="1417" w:type="dxa"/>
            <w:shd w:val="clear" w:color="auto" w:fill="E6E7E8"/>
          </w:tcPr>
          <w:p w:rsidR="000F0098" w:rsidRDefault="00925750">
            <w:pPr>
              <w:pStyle w:val="TableParagraph"/>
              <w:spacing w:before="18" w:line="161" w:lineRule="exact"/>
              <w:ind w:left="342" w:right="331" w:firstLine="0"/>
              <w:jc w:val="center"/>
              <w:rPr>
                <w:sz w:val="14"/>
              </w:rPr>
            </w:pPr>
            <w:r>
              <w:rPr>
                <w:sz w:val="14"/>
              </w:rPr>
              <w:t>II РАЗРЕД</w:t>
            </w:r>
          </w:p>
          <w:p w:rsidR="000F0098" w:rsidRDefault="00925750">
            <w:pPr>
              <w:pStyle w:val="TableParagraph"/>
              <w:spacing w:line="161" w:lineRule="exact"/>
              <w:ind w:left="342" w:right="331" w:firstLine="0"/>
              <w:jc w:val="center"/>
              <w:rPr>
                <w:sz w:val="14"/>
              </w:rPr>
            </w:pPr>
            <w:r>
              <w:rPr>
                <w:sz w:val="14"/>
              </w:rPr>
              <w:t>часова</w:t>
            </w:r>
          </w:p>
        </w:tc>
        <w:tc>
          <w:tcPr>
            <w:tcW w:w="1417" w:type="dxa"/>
            <w:shd w:val="clear" w:color="auto" w:fill="E6E7E8"/>
          </w:tcPr>
          <w:p w:rsidR="000F0098" w:rsidRDefault="00925750">
            <w:pPr>
              <w:pStyle w:val="TableParagraph"/>
              <w:spacing w:before="18" w:line="161" w:lineRule="exact"/>
              <w:ind w:left="343" w:right="331" w:firstLine="0"/>
              <w:jc w:val="center"/>
              <w:rPr>
                <w:sz w:val="14"/>
              </w:rPr>
            </w:pPr>
            <w:r>
              <w:rPr>
                <w:sz w:val="14"/>
              </w:rPr>
              <w:t>III РАЗРЕД</w:t>
            </w:r>
          </w:p>
          <w:p w:rsidR="000F0098" w:rsidRDefault="00925750">
            <w:pPr>
              <w:pStyle w:val="TableParagraph"/>
              <w:spacing w:line="161" w:lineRule="exact"/>
              <w:ind w:left="343" w:right="331" w:firstLine="0"/>
              <w:jc w:val="center"/>
              <w:rPr>
                <w:sz w:val="14"/>
              </w:rPr>
            </w:pPr>
            <w:r>
              <w:rPr>
                <w:sz w:val="14"/>
              </w:rPr>
              <w:t>часова</w:t>
            </w:r>
          </w:p>
        </w:tc>
        <w:tc>
          <w:tcPr>
            <w:tcW w:w="1417" w:type="dxa"/>
            <w:shd w:val="clear" w:color="auto" w:fill="E6E7E8"/>
          </w:tcPr>
          <w:p w:rsidR="000F0098" w:rsidRDefault="00925750">
            <w:pPr>
              <w:pStyle w:val="TableParagraph"/>
              <w:spacing w:before="18" w:line="161" w:lineRule="exact"/>
              <w:ind w:left="344" w:right="331" w:firstLine="0"/>
              <w:jc w:val="center"/>
              <w:rPr>
                <w:sz w:val="14"/>
              </w:rPr>
            </w:pPr>
            <w:r>
              <w:rPr>
                <w:sz w:val="14"/>
              </w:rPr>
              <w:t>IV РАЗРЕД</w:t>
            </w:r>
          </w:p>
          <w:p w:rsidR="000F0098" w:rsidRDefault="00925750">
            <w:pPr>
              <w:pStyle w:val="TableParagraph"/>
              <w:spacing w:line="161" w:lineRule="exact"/>
              <w:ind w:left="344" w:right="331" w:firstLine="0"/>
              <w:jc w:val="center"/>
              <w:rPr>
                <w:sz w:val="14"/>
              </w:rPr>
            </w:pPr>
            <w:r>
              <w:rPr>
                <w:sz w:val="14"/>
              </w:rPr>
              <w:t>часова</w:t>
            </w:r>
          </w:p>
        </w:tc>
        <w:tc>
          <w:tcPr>
            <w:tcW w:w="1417" w:type="dxa"/>
            <w:shd w:val="clear" w:color="auto" w:fill="E6E7E8"/>
          </w:tcPr>
          <w:p w:rsidR="000F0098" w:rsidRDefault="00925750">
            <w:pPr>
              <w:pStyle w:val="TableParagraph"/>
              <w:spacing w:before="18" w:line="161" w:lineRule="exact"/>
              <w:ind w:left="344" w:right="330" w:firstLine="0"/>
              <w:jc w:val="center"/>
              <w:rPr>
                <w:sz w:val="14"/>
              </w:rPr>
            </w:pPr>
            <w:r>
              <w:rPr>
                <w:sz w:val="14"/>
              </w:rPr>
              <w:t>УКУПНО</w:t>
            </w:r>
          </w:p>
          <w:p w:rsidR="000F0098" w:rsidRDefault="00925750">
            <w:pPr>
              <w:pStyle w:val="TableParagraph"/>
              <w:spacing w:line="161" w:lineRule="exact"/>
              <w:ind w:left="344" w:right="330" w:firstLine="0"/>
              <w:jc w:val="center"/>
              <w:rPr>
                <w:sz w:val="14"/>
              </w:rPr>
            </w:pPr>
            <w:r>
              <w:rPr>
                <w:sz w:val="14"/>
              </w:rPr>
              <w:t>часова</w:t>
            </w:r>
          </w:p>
        </w:tc>
      </w:tr>
      <w:tr w:rsidR="000F0098">
        <w:trPr>
          <w:trHeight w:val="200"/>
        </w:trPr>
        <w:tc>
          <w:tcPr>
            <w:tcW w:w="3434" w:type="dxa"/>
          </w:tcPr>
          <w:p w:rsidR="000F0098" w:rsidRDefault="00925750">
            <w:pPr>
              <w:pStyle w:val="TableParagraph"/>
              <w:spacing w:before="18"/>
              <w:ind w:left="56" w:firstLine="0"/>
              <w:rPr>
                <w:sz w:val="14"/>
              </w:rPr>
            </w:pPr>
            <w:r>
              <w:rPr>
                <w:sz w:val="14"/>
              </w:rPr>
              <w:t>Час одељењског старешине</w:t>
            </w:r>
          </w:p>
        </w:tc>
        <w:tc>
          <w:tcPr>
            <w:tcW w:w="1417" w:type="dxa"/>
          </w:tcPr>
          <w:p w:rsidR="000F0098" w:rsidRDefault="00925750">
            <w:pPr>
              <w:pStyle w:val="TableParagraph"/>
              <w:spacing w:before="18"/>
              <w:ind w:left="342" w:right="331" w:firstLine="0"/>
              <w:jc w:val="center"/>
              <w:rPr>
                <w:sz w:val="14"/>
              </w:rPr>
            </w:pPr>
            <w:r>
              <w:rPr>
                <w:sz w:val="14"/>
              </w:rPr>
              <w:t>74</w:t>
            </w:r>
          </w:p>
        </w:tc>
        <w:tc>
          <w:tcPr>
            <w:tcW w:w="1417" w:type="dxa"/>
          </w:tcPr>
          <w:p w:rsidR="000F0098" w:rsidRDefault="00925750">
            <w:pPr>
              <w:pStyle w:val="TableParagraph"/>
              <w:spacing w:before="18"/>
              <w:ind w:left="343" w:right="331" w:firstLine="0"/>
              <w:jc w:val="center"/>
              <w:rPr>
                <w:sz w:val="14"/>
              </w:rPr>
            </w:pPr>
            <w:r>
              <w:rPr>
                <w:sz w:val="14"/>
              </w:rPr>
              <w:t>70</w:t>
            </w:r>
          </w:p>
        </w:tc>
        <w:tc>
          <w:tcPr>
            <w:tcW w:w="1417" w:type="dxa"/>
          </w:tcPr>
          <w:p w:rsidR="000F0098" w:rsidRDefault="00925750">
            <w:pPr>
              <w:pStyle w:val="TableParagraph"/>
              <w:spacing w:before="18"/>
              <w:ind w:left="344" w:right="331" w:firstLine="0"/>
              <w:jc w:val="center"/>
              <w:rPr>
                <w:sz w:val="14"/>
              </w:rPr>
            </w:pPr>
            <w:r>
              <w:rPr>
                <w:sz w:val="14"/>
              </w:rPr>
              <w:t>68</w:t>
            </w:r>
          </w:p>
        </w:tc>
        <w:tc>
          <w:tcPr>
            <w:tcW w:w="1417" w:type="dxa"/>
          </w:tcPr>
          <w:p w:rsidR="000F0098" w:rsidRDefault="00925750">
            <w:pPr>
              <w:pStyle w:val="TableParagraph"/>
              <w:spacing w:before="18"/>
              <w:ind w:left="344" w:right="331" w:firstLine="0"/>
              <w:jc w:val="center"/>
              <w:rPr>
                <w:sz w:val="14"/>
              </w:rPr>
            </w:pPr>
            <w:r>
              <w:rPr>
                <w:sz w:val="14"/>
              </w:rPr>
              <w:t>62</w:t>
            </w:r>
          </w:p>
        </w:tc>
        <w:tc>
          <w:tcPr>
            <w:tcW w:w="1417" w:type="dxa"/>
          </w:tcPr>
          <w:p w:rsidR="000F0098" w:rsidRDefault="00925750">
            <w:pPr>
              <w:pStyle w:val="TableParagraph"/>
              <w:spacing w:before="18"/>
              <w:ind w:left="344" w:right="330" w:firstLine="0"/>
              <w:jc w:val="center"/>
              <w:rPr>
                <w:sz w:val="14"/>
              </w:rPr>
            </w:pPr>
            <w:r>
              <w:rPr>
                <w:sz w:val="14"/>
              </w:rPr>
              <w:t>274</w:t>
            </w:r>
          </w:p>
        </w:tc>
      </w:tr>
      <w:tr w:rsidR="000F0098">
        <w:trPr>
          <w:trHeight w:val="200"/>
        </w:trPr>
        <w:tc>
          <w:tcPr>
            <w:tcW w:w="3434" w:type="dxa"/>
          </w:tcPr>
          <w:p w:rsidR="000F0098" w:rsidRDefault="00925750">
            <w:pPr>
              <w:pStyle w:val="TableParagraph"/>
              <w:spacing w:before="18"/>
              <w:ind w:left="57" w:firstLine="0"/>
              <w:rPr>
                <w:sz w:val="14"/>
              </w:rPr>
            </w:pPr>
            <w:r>
              <w:rPr>
                <w:sz w:val="14"/>
              </w:rPr>
              <w:t>Додатни рад *</w:t>
            </w:r>
          </w:p>
        </w:tc>
        <w:tc>
          <w:tcPr>
            <w:tcW w:w="1417" w:type="dxa"/>
          </w:tcPr>
          <w:p w:rsidR="000F0098" w:rsidRDefault="00925750">
            <w:pPr>
              <w:pStyle w:val="TableParagraph"/>
              <w:spacing w:before="18"/>
              <w:ind w:left="343" w:right="331" w:firstLine="0"/>
              <w:jc w:val="center"/>
              <w:rPr>
                <w:sz w:val="14"/>
              </w:rPr>
            </w:pPr>
            <w:r>
              <w:rPr>
                <w:sz w:val="14"/>
              </w:rPr>
              <w:t>до 30</w:t>
            </w:r>
          </w:p>
        </w:tc>
        <w:tc>
          <w:tcPr>
            <w:tcW w:w="1417" w:type="dxa"/>
          </w:tcPr>
          <w:p w:rsidR="000F0098" w:rsidRDefault="00925750">
            <w:pPr>
              <w:pStyle w:val="TableParagraph"/>
              <w:spacing w:before="18"/>
              <w:ind w:left="343" w:right="331" w:firstLine="0"/>
              <w:jc w:val="center"/>
              <w:rPr>
                <w:sz w:val="14"/>
              </w:rPr>
            </w:pPr>
            <w:r>
              <w:rPr>
                <w:sz w:val="14"/>
              </w:rPr>
              <w:t>до 30</w:t>
            </w:r>
          </w:p>
        </w:tc>
        <w:tc>
          <w:tcPr>
            <w:tcW w:w="1417" w:type="dxa"/>
          </w:tcPr>
          <w:p w:rsidR="000F0098" w:rsidRDefault="00925750">
            <w:pPr>
              <w:pStyle w:val="TableParagraph"/>
              <w:spacing w:before="18"/>
              <w:ind w:left="344" w:right="331" w:firstLine="0"/>
              <w:jc w:val="center"/>
              <w:rPr>
                <w:sz w:val="14"/>
              </w:rPr>
            </w:pPr>
            <w:r>
              <w:rPr>
                <w:sz w:val="14"/>
              </w:rPr>
              <w:t>до 30</w:t>
            </w:r>
          </w:p>
        </w:tc>
        <w:tc>
          <w:tcPr>
            <w:tcW w:w="1417" w:type="dxa"/>
          </w:tcPr>
          <w:p w:rsidR="000F0098" w:rsidRDefault="00925750">
            <w:pPr>
              <w:pStyle w:val="TableParagraph"/>
              <w:spacing w:before="18"/>
              <w:ind w:left="344" w:right="330" w:firstLine="0"/>
              <w:jc w:val="center"/>
              <w:rPr>
                <w:sz w:val="14"/>
              </w:rPr>
            </w:pPr>
            <w:r>
              <w:rPr>
                <w:sz w:val="14"/>
              </w:rPr>
              <w:t>до 30</w:t>
            </w:r>
          </w:p>
        </w:tc>
        <w:tc>
          <w:tcPr>
            <w:tcW w:w="1417" w:type="dxa"/>
          </w:tcPr>
          <w:p w:rsidR="000F0098" w:rsidRDefault="00925750">
            <w:pPr>
              <w:pStyle w:val="TableParagraph"/>
              <w:spacing w:before="18"/>
              <w:ind w:left="344" w:right="330" w:firstLine="0"/>
              <w:jc w:val="center"/>
              <w:rPr>
                <w:sz w:val="14"/>
              </w:rPr>
            </w:pPr>
            <w:r>
              <w:rPr>
                <w:sz w:val="14"/>
              </w:rPr>
              <w:t>до 120</w:t>
            </w:r>
          </w:p>
        </w:tc>
      </w:tr>
      <w:tr w:rsidR="000F0098">
        <w:trPr>
          <w:trHeight w:val="200"/>
        </w:trPr>
        <w:tc>
          <w:tcPr>
            <w:tcW w:w="3434" w:type="dxa"/>
          </w:tcPr>
          <w:p w:rsidR="000F0098" w:rsidRDefault="00925750">
            <w:pPr>
              <w:pStyle w:val="TableParagraph"/>
              <w:spacing w:before="18"/>
              <w:ind w:left="57" w:firstLine="0"/>
              <w:rPr>
                <w:sz w:val="14"/>
              </w:rPr>
            </w:pPr>
            <w:r>
              <w:rPr>
                <w:sz w:val="14"/>
              </w:rPr>
              <w:t>Допунски рад *</w:t>
            </w:r>
          </w:p>
        </w:tc>
        <w:tc>
          <w:tcPr>
            <w:tcW w:w="1417" w:type="dxa"/>
          </w:tcPr>
          <w:p w:rsidR="000F0098" w:rsidRDefault="00925750">
            <w:pPr>
              <w:pStyle w:val="TableParagraph"/>
              <w:spacing w:before="18"/>
              <w:ind w:left="343" w:right="331" w:firstLine="0"/>
              <w:jc w:val="center"/>
              <w:rPr>
                <w:sz w:val="14"/>
              </w:rPr>
            </w:pPr>
            <w:r>
              <w:rPr>
                <w:sz w:val="14"/>
              </w:rPr>
              <w:t>до 30</w:t>
            </w:r>
          </w:p>
        </w:tc>
        <w:tc>
          <w:tcPr>
            <w:tcW w:w="1417" w:type="dxa"/>
          </w:tcPr>
          <w:p w:rsidR="000F0098" w:rsidRDefault="00925750">
            <w:pPr>
              <w:pStyle w:val="TableParagraph"/>
              <w:spacing w:before="18"/>
              <w:ind w:left="344" w:right="331" w:firstLine="0"/>
              <w:jc w:val="center"/>
              <w:rPr>
                <w:sz w:val="14"/>
              </w:rPr>
            </w:pPr>
            <w:r>
              <w:rPr>
                <w:sz w:val="14"/>
              </w:rPr>
              <w:t>до 30</w:t>
            </w:r>
          </w:p>
        </w:tc>
        <w:tc>
          <w:tcPr>
            <w:tcW w:w="1417" w:type="dxa"/>
          </w:tcPr>
          <w:p w:rsidR="000F0098" w:rsidRDefault="00925750">
            <w:pPr>
              <w:pStyle w:val="TableParagraph"/>
              <w:spacing w:before="18"/>
              <w:ind w:left="344" w:right="331" w:firstLine="0"/>
              <w:jc w:val="center"/>
              <w:rPr>
                <w:sz w:val="14"/>
              </w:rPr>
            </w:pPr>
            <w:r>
              <w:rPr>
                <w:sz w:val="14"/>
              </w:rPr>
              <w:t>до 30</w:t>
            </w:r>
          </w:p>
        </w:tc>
        <w:tc>
          <w:tcPr>
            <w:tcW w:w="1417" w:type="dxa"/>
          </w:tcPr>
          <w:p w:rsidR="000F0098" w:rsidRDefault="00925750">
            <w:pPr>
              <w:pStyle w:val="TableParagraph"/>
              <w:spacing w:before="18"/>
              <w:ind w:left="344" w:right="330" w:firstLine="0"/>
              <w:jc w:val="center"/>
              <w:rPr>
                <w:sz w:val="14"/>
              </w:rPr>
            </w:pPr>
            <w:r>
              <w:rPr>
                <w:sz w:val="14"/>
              </w:rPr>
              <w:t>до 30</w:t>
            </w:r>
          </w:p>
        </w:tc>
        <w:tc>
          <w:tcPr>
            <w:tcW w:w="1417" w:type="dxa"/>
          </w:tcPr>
          <w:p w:rsidR="000F0098" w:rsidRDefault="00925750">
            <w:pPr>
              <w:pStyle w:val="TableParagraph"/>
              <w:spacing w:before="18"/>
              <w:ind w:left="344" w:right="329" w:firstLine="0"/>
              <w:jc w:val="center"/>
              <w:rPr>
                <w:sz w:val="14"/>
              </w:rPr>
            </w:pPr>
            <w:r>
              <w:rPr>
                <w:sz w:val="14"/>
              </w:rPr>
              <w:t>до 120</w:t>
            </w:r>
          </w:p>
        </w:tc>
      </w:tr>
      <w:tr w:rsidR="000F0098">
        <w:trPr>
          <w:trHeight w:val="200"/>
        </w:trPr>
        <w:tc>
          <w:tcPr>
            <w:tcW w:w="3434" w:type="dxa"/>
          </w:tcPr>
          <w:p w:rsidR="000F0098" w:rsidRDefault="00925750">
            <w:pPr>
              <w:pStyle w:val="TableParagraph"/>
              <w:spacing w:before="18"/>
              <w:ind w:left="57" w:firstLine="0"/>
              <w:rPr>
                <w:sz w:val="14"/>
              </w:rPr>
            </w:pPr>
            <w:r>
              <w:rPr>
                <w:sz w:val="14"/>
              </w:rPr>
              <w:t>Припремни рад *</w:t>
            </w:r>
          </w:p>
        </w:tc>
        <w:tc>
          <w:tcPr>
            <w:tcW w:w="1417" w:type="dxa"/>
          </w:tcPr>
          <w:p w:rsidR="000F0098" w:rsidRDefault="00925750">
            <w:pPr>
              <w:pStyle w:val="TableParagraph"/>
              <w:spacing w:before="18"/>
              <w:ind w:left="343" w:right="331" w:firstLine="0"/>
              <w:jc w:val="center"/>
              <w:rPr>
                <w:sz w:val="14"/>
              </w:rPr>
            </w:pPr>
            <w:r>
              <w:rPr>
                <w:sz w:val="14"/>
              </w:rPr>
              <w:t>до 30</w:t>
            </w:r>
          </w:p>
        </w:tc>
        <w:tc>
          <w:tcPr>
            <w:tcW w:w="1417" w:type="dxa"/>
          </w:tcPr>
          <w:p w:rsidR="000F0098" w:rsidRDefault="00925750">
            <w:pPr>
              <w:pStyle w:val="TableParagraph"/>
              <w:spacing w:before="18"/>
              <w:ind w:left="344" w:right="331" w:firstLine="0"/>
              <w:jc w:val="center"/>
              <w:rPr>
                <w:sz w:val="14"/>
              </w:rPr>
            </w:pPr>
            <w:r>
              <w:rPr>
                <w:sz w:val="14"/>
              </w:rPr>
              <w:t>до 30</w:t>
            </w:r>
          </w:p>
        </w:tc>
        <w:tc>
          <w:tcPr>
            <w:tcW w:w="1417" w:type="dxa"/>
          </w:tcPr>
          <w:p w:rsidR="000F0098" w:rsidRDefault="00925750">
            <w:pPr>
              <w:pStyle w:val="TableParagraph"/>
              <w:spacing w:before="18"/>
              <w:ind w:left="344" w:right="330" w:firstLine="0"/>
              <w:jc w:val="center"/>
              <w:rPr>
                <w:sz w:val="14"/>
              </w:rPr>
            </w:pPr>
            <w:r>
              <w:rPr>
                <w:sz w:val="14"/>
              </w:rPr>
              <w:t>до 30</w:t>
            </w:r>
          </w:p>
        </w:tc>
        <w:tc>
          <w:tcPr>
            <w:tcW w:w="1417" w:type="dxa"/>
          </w:tcPr>
          <w:p w:rsidR="000F0098" w:rsidRDefault="00925750">
            <w:pPr>
              <w:pStyle w:val="TableParagraph"/>
              <w:spacing w:before="18"/>
              <w:ind w:left="344" w:right="330" w:firstLine="0"/>
              <w:jc w:val="center"/>
              <w:rPr>
                <w:sz w:val="14"/>
              </w:rPr>
            </w:pPr>
            <w:r>
              <w:rPr>
                <w:sz w:val="14"/>
              </w:rPr>
              <w:t>до 30</w:t>
            </w:r>
          </w:p>
        </w:tc>
        <w:tc>
          <w:tcPr>
            <w:tcW w:w="1417" w:type="dxa"/>
          </w:tcPr>
          <w:p w:rsidR="000F0098" w:rsidRDefault="00925750">
            <w:pPr>
              <w:pStyle w:val="TableParagraph"/>
              <w:spacing w:before="18"/>
              <w:ind w:left="344" w:right="329" w:firstLine="0"/>
              <w:jc w:val="center"/>
              <w:rPr>
                <w:sz w:val="14"/>
              </w:rPr>
            </w:pPr>
            <w:r>
              <w:rPr>
                <w:sz w:val="14"/>
              </w:rPr>
              <w:t>до 120</w:t>
            </w:r>
          </w:p>
        </w:tc>
      </w:tr>
    </w:tbl>
    <w:p w:rsidR="000F0098" w:rsidRDefault="00925750">
      <w:pPr>
        <w:pStyle w:val="ListParagraph"/>
        <w:numPr>
          <w:ilvl w:val="0"/>
          <w:numId w:val="973"/>
        </w:numPr>
        <w:tabs>
          <w:tab w:val="left" w:pos="384"/>
          <w:tab w:val="left" w:pos="385"/>
        </w:tabs>
        <w:spacing w:before="29" w:line="240" w:lineRule="auto"/>
        <w:ind w:hanging="283"/>
        <w:rPr>
          <w:sz w:val="14"/>
        </w:rPr>
      </w:pPr>
      <w:r>
        <w:rPr>
          <w:spacing w:val="-3"/>
          <w:sz w:val="14"/>
        </w:rPr>
        <w:t xml:space="preserve">Ако </w:t>
      </w:r>
      <w:r>
        <w:rPr>
          <w:sz w:val="14"/>
        </w:rPr>
        <w:t>се укаже потреба за овим облицима</w:t>
      </w:r>
      <w:r>
        <w:rPr>
          <w:sz w:val="14"/>
        </w:rPr>
        <w:t xml:space="preserve"> </w:t>
      </w:r>
      <w:r>
        <w:rPr>
          <w:sz w:val="14"/>
        </w:rPr>
        <w:t>рада</w:t>
      </w:r>
    </w:p>
    <w:p w:rsidR="000F0098" w:rsidRDefault="000F0098">
      <w:pPr>
        <w:pStyle w:val="BodyText"/>
        <w:spacing w:before="8" w:line="240" w:lineRule="auto"/>
        <w:ind w:left="0"/>
        <w:rPr>
          <w:sz w:val="21"/>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1"/>
        <w:gridCol w:w="1418"/>
        <w:gridCol w:w="1418"/>
        <w:gridCol w:w="1418"/>
        <w:gridCol w:w="1418"/>
      </w:tblGrid>
      <w:tr w:rsidR="000F0098">
        <w:trPr>
          <w:trHeight w:val="360"/>
        </w:trPr>
        <w:tc>
          <w:tcPr>
            <w:tcW w:w="4871" w:type="dxa"/>
            <w:shd w:val="clear" w:color="auto" w:fill="E6E7E8"/>
          </w:tcPr>
          <w:p w:rsidR="000F0098" w:rsidRDefault="000F0098">
            <w:pPr>
              <w:pStyle w:val="TableParagraph"/>
              <w:ind w:left="0" w:firstLine="0"/>
              <w:rPr>
                <w:sz w:val="14"/>
              </w:rPr>
            </w:pPr>
          </w:p>
        </w:tc>
        <w:tc>
          <w:tcPr>
            <w:tcW w:w="1418" w:type="dxa"/>
            <w:shd w:val="clear" w:color="auto" w:fill="E6E7E8"/>
          </w:tcPr>
          <w:p w:rsidR="000F0098" w:rsidRDefault="00925750">
            <w:pPr>
              <w:pStyle w:val="TableParagraph"/>
              <w:spacing w:before="18" w:line="161" w:lineRule="exact"/>
              <w:ind w:left="340" w:right="332" w:firstLine="0"/>
              <w:jc w:val="center"/>
              <w:rPr>
                <w:sz w:val="14"/>
              </w:rPr>
            </w:pPr>
            <w:r>
              <w:rPr>
                <w:sz w:val="14"/>
              </w:rPr>
              <w:t>I РАЗРЕД</w:t>
            </w:r>
          </w:p>
          <w:p w:rsidR="000F0098" w:rsidRDefault="00925750">
            <w:pPr>
              <w:pStyle w:val="TableParagraph"/>
              <w:spacing w:line="161" w:lineRule="exact"/>
              <w:ind w:left="340" w:right="332" w:firstLine="0"/>
              <w:jc w:val="center"/>
              <w:rPr>
                <w:sz w:val="14"/>
              </w:rPr>
            </w:pPr>
            <w:r>
              <w:rPr>
                <w:sz w:val="14"/>
              </w:rPr>
              <w:t>часова</w:t>
            </w:r>
          </w:p>
        </w:tc>
        <w:tc>
          <w:tcPr>
            <w:tcW w:w="1418" w:type="dxa"/>
            <w:shd w:val="clear" w:color="auto" w:fill="E6E7E8"/>
          </w:tcPr>
          <w:p w:rsidR="000F0098" w:rsidRDefault="00925750">
            <w:pPr>
              <w:pStyle w:val="TableParagraph"/>
              <w:spacing w:before="18" w:line="161" w:lineRule="exact"/>
              <w:ind w:left="340" w:right="333" w:firstLine="0"/>
              <w:jc w:val="center"/>
              <w:rPr>
                <w:sz w:val="14"/>
              </w:rPr>
            </w:pPr>
            <w:r>
              <w:rPr>
                <w:sz w:val="14"/>
              </w:rPr>
              <w:t>II РАЗРЕД</w:t>
            </w:r>
          </w:p>
          <w:p w:rsidR="000F0098" w:rsidRDefault="00925750">
            <w:pPr>
              <w:pStyle w:val="TableParagraph"/>
              <w:spacing w:line="161" w:lineRule="exact"/>
              <w:ind w:left="340" w:right="333" w:firstLine="0"/>
              <w:jc w:val="center"/>
              <w:rPr>
                <w:sz w:val="14"/>
              </w:rPr>
            </w:pPr>
            <w:r>
              <w:rPr>
                <w:sz w:val="14"/>
              </w:rPr>
              <w:t>часова</w:t>
            </w:r>
          </w:p>
        </w:tc>
        <w:tc>
          <w:tcPr>
            <w:tcW w:w="1418" w:type="dxa"/>
            <w:shd w:val="clear" w:color="auto" w:fill="E6E7E8"/>
          </w:tcPr>
          <w:p w:rsidR="000F0098" w:rsidRDefault="00925750">
            <w:pPr>
              <w:pStyle w:val="TableParagraph"/>
              <w:spacing w:before="18" w:line="161" w:lineRule="exact"/>
              <w:ind w:left="340" w:right="334" w:firstLine="0"/>
              <w:jc w:val="center"/>
              <w:rPr>
                <w:sz w:val="14"/>
              </w:rPr>
            </w:pPr>
            <w:r>
              <w:rPr>
                <w:sz w:val="14"/>
              </w:rPr>
              <w:t>III РАЗРЕД</w:t>
            </w:r>
          </w:p>
          <w:p w:rsidR="000F0098" w:rsidRDefault="00925750">
            <w:pPr>
              <w:pStyle w:val="TableParagraph"/>
              <w:spacing w:line="161" w:lineRule="exact"/>
              <w:ind w:left="340" w:right="334" w:firstLine="0"/>
              <w:jc w:val="center"/>
              <w:rPr>
                <w:sz w:val="14"/>
              </w:rPr>
            </w:pPr>
            <w:r>
              <w:rPr>
                <w:sz w:val="14"/>
              </w:rPr>
              <w:t>часова</w:t>
            </w:r>
          </w:p>
        </w:tc>
        <w:tc>
          <w:tcPr>
            <w:tcW w:w="1418" w:type="dxa"/>
            <w:shd w:val="clear" w:color="auto" w:fill="E6E7E8"/>
          </w:tcPr>
          <w:p w:rsidR="000F0098" w:rsidRDefault="00925750">
            <w:pPr>
              <w:pStyle w:val="TableParagraph"/>
              <w:spacing w:before="18" w:line="161" w:lineRule="exact"/>
              <w:ind w:left="340" w:right="336" w:firstLine="0"/>
              <w:jc w:val="center"/>
              <w:rPr>
                <w:sz w:val="14"/>
              </w:rPr>
            </w:pPr>
            <w:r>
              <w:rPr>
                <w:sz w:val="14"/>
              </w:rPr>
              <w:t>IV РАЗРЕД</w:t>
            </w:r>
          </w:p>
          <w:p w:rsidR="000F0098" w:rsidRDefault="00925750">
            <w:pPr>
              <w:pStyle w:val="TableParagraph"/>
              <w:spacing w:line="161" w:lineRule="exact"/>
              <w:ind w:left="340" w:right="336" w:firstLine="0"/>
              <w:jc w:val="center"/>
              <w:rPr>
                <w:sz w:val="14"/>
              </w:rPr>
            </w:pPr>
            <w:r>
              <w:rPr>
                <w:sz w:val="14"/>
              </w:rPr>
              <w:t>часова</w:t>
            </w:r>
          </w:p>
        </w:tc>
      </w:tr>
      <w:tr w:rsidR="000F0098">
        <w:trPr>
          <w:trHeight w:val="200"/>
        </w:trPr>
        <w:tc>
          <w:tcPr>
            <w:tcW w:w="4871" w:type="dxa"/>
          </w:tcPr>
          <w:p w:rsidR="000F0098" w:rsidRDefault="00925750">
            <w:pPr>
              <w:pStyle w:val="TableParagraph"/>
              <w:spacing w:before="18"/>
              <w:ind w:left="56" w:firstLine="0"/>
              <w:rPr>
                <w:sz w:val="14"/>
              </w:rPr>
            </w:pPr>
            <w:r>
              <w:rPr>
                <w:sz w:val="14"/>
              </w:rPr>
              <w:t>Екскурзија</w:t>
            </w:r>
          </w:p>
        </w:tc>
        <w:tc>
          <w:tcPr>
            <w:tcW w:w="1418" w:type="dxa"/>
          </w:tcPr>
          <w:p w:rsidR="000F0098" w:rsidRDefault="00925750">
            <w:pPr>
              <w:pStyle w:val="TableParagraph"/>
              <w:spacing w:before="18"/>
              <w:ind w:left="432" w:firstLine="0"/>
              <w:rPr>
                <w:sz w:val="14"/>
              </w:rPr>
            </w:pPr>
            <w:r>
              <w:rPr>
                <w:sz w:val="14"/>
              </w:rPr>
              <w:t>до 3 дана</w:t>
            </w:r>
          </w:p>
        </w:tc>
        <w:tc>
          <w:tcPr>
            <w:tcW w:w="1418" w:type="dxa"/>
          </w:tcPr>
          <w:p w:rsidR="000F0098" w:rsidRDefault="00925750">
            <w:pPr>
              <w:pStyle w:val="TableParagraph"/>
              <w:spacing w:before="18"/>
              <w:ind w:left="432" w:firstLine="0"/>
              <w:rPr>
                <w:sz w:val="14"/>
              </w:rPr>
            </w:pPr>
            <w:r>
              <w:rPr>
                <w:sz w:val="14"/>
              </w:rPr>
              <w:t>до 5 дана</w:t>
            </w:r>
          </w:p>
        </w:tc>
        <w:tc>
          <w:tcPr>
            <w:tcW w:w="1418" w:type="dxa"/>
          </w:tcPr>
          <w:p w:rsidR="000F0098" w:rsidRDefault="00925750">
            <w:pPr>
              <w:pStyle w:val="TableParagraph"/>
              <w:spacing w:before="18"/>
              <w:ind w:left="109" w:firstLine="0"/>
              <w:rPr>
                <w:sz w:val="14"/>
              </w:rPr>
            </w:pPr>
            <w:r>
              <w:rPr>
                <w:sz w:val="14"/>
              </w:rPr>
              <w:t>до 5 наставних дана</w:t>
            </w:r>
          </w:p>
        </w:tc>
        <w:tc>
          <w:tcPr>
            <w:tcW w:w="1418" w:type="dxa"/>
          </w:tcPr>
          <w:p w:rsidR="000F0098" w:rsidRDefault="00925750">
            <w:pPr>
              <w:pStyle w:val="TableParagraph"/>
              <w:spacing w:before="18"/>
              <w:ind w:left="108" w:firstLine="0"/>
              <w:rPr>
                <w:sz w:val="14"/>
              </w:rPr>
            </w:pPr>
            <w:r>
              <w:rPr>
                <w:sz w:val="14"/>
              </w:rPr>
              <w:t>до 5 наставних дана</w:t>
            </w:r>
          </w:p>
        </w:tc>
      </w:tr>
      <w:tr w:rsidR="000F0098">
        <w:trPr>
          <w:trHeight w:val="200"/>
        </w:trPr>
        <w:tc>
          <w:tcPr>
            <w:tcW w:w="4871" w:type="dxa"/>
          </w:tcPr>
          <w:p w:rsidR="000F0098" w:rsidRDefault="00925750">
            <w:pPr>
              <w:pStyle w:val="TableParagraph"/>
              <w:spacing w:before="18"/>
              <w:ind w:left="57" w:firstLine="0"/>
              <w:rPr>
                <w:sz w:val="14"/>
              </w:rPr>
            </w:pPr>
            <w:r>
              <w:rPr>
                <w:sz w:val="14"/>
              </w:rPr>
              <w:t xml:space="preserve">Језик другог народа или националне мањине са елементима националне </w:t>
            </w:r>
            <w:r>
              <w:rPr>
                <w:spacing w:val="-3"/>
                <w:sz w:val="14"/>
              </w:rPr>
              <w:t>културе</w:t>
            </w:r>
          </w:p>
        </w:tc>
        <w:tc>
          <w:tcPr>
            <w:tcW w:w="5672" w:type="dxa"/>
            <w:gridSpan w:val="4"/>
          </w:tcPr>
          <w:p w:rsidR="000F0098" w:rsidRDefault="00925750">
            <w:pPr>
              <w:pStyle w:val="TableParagraph"/>
              <w:spacing w:before="18"/>
              <w:ind w:left="2135" w:right="2128" w:firstLine="0"/>
              <w:jc w:val="center"/>
              <w:rPr>
                <w:sz w:val="14"/>
              </w:rPr>
            </w:pPr>
            <w:r>
              <w:rPr>
                <w:sz w:val="14"/>
              </w:rPr>
              <w:t>2 часа недељно</w:t>
            </w:r>
          </w:p>
        </w:tc>
      </w:tr>
      <w:tr w:rsidR="000F0098">
        <w:trPr>
          <w:trHeight w:val="200"/>
        </w:trPr>
        <w:tc>
          <w:tcPr>
            <w:tcW w:w="4871" w:type="dxa"/>
          </w:tcPr>
          <w:p w:rsidR="000F0098" w:rsidRDefault="00925750">
            <w:pPr>
              <w:pStyle w:val="TableParagraph"/>
              <w:spacing w:before="18"/>
              <w:ind w:left="57" w:firstLine="0"/>
              <w:rPr>
                <w:sz w:val="14"/>
              </w:rPr>
            </w:pPr>
            <w:r>
              <w:rPr>
                <w:sz w:val="14"/>
              </w:rPr>
              <w:t>Трећи страни језик</w:t>
            </w:r>
          </w:p>
        </w:tc>
        <w:tc>
          <w:tcPr>
            <w:tcW w:w="5672" w:type="dxa"/>
            <w:gridSpan w:val="4"/>
          </w:tcPr>
          <w:p w:rsidR="000F0098" w:rsidRDefault="00925750">
            <w:pPr>
              <w:pStyle w:val="TableParagraph"/>
              <w:spacing w:before="18"/>
              <w:ind w:left="2135" w:right="2128" w:firstLine="0"/>
              <w:jc w:val="center"/>
              <w:rPr>
                <w:sz w:val="14"/>
              </w:rPr>
            </w:pPr>
            <w:r>
              <w:rPr>
                <w:sz w:val="14"/>
              </w:rPr>
              <w:t>2 часа недељно</w:t>
            </w:r>
          </w:p>
        </w:tc>
      </w:tr>
      <w:tr w:rsidR="000F0098">
        <w:trPr>
          <w:trHeight w:val="200"/>
        </w:trPr>
        <w:tc>
          <w:tcPr>
            <w:tcW w:w="4871" w:type="dxa"/>
          </w:tcPr>
          <w:p w:rsidR="000F0098" w:rsidRDefault="00925750">
            <w:pPr>
              <w:pStyle w:val="TableParagraph"/>
              <w:spacing w:before="18"/>
              <w:ind w:left="57" w:firstLine="0"/>
              <w:rPr>
                <w:sz w:val="14"/>
              </w:rPr>
            </w:pPr>
            <w:r>
              <w:rPr>
                <w:sz w:val="14"/>
              </w:rPr>
              <w:t>Други предмети *</w:t>
            </w:r>
          </w:p>
        </w:tc>
        <w:tc>
          <w:tcPr>
            <w:tcW w:w="5672" w:type="dxa"/>
            <w:gridSpan w:val="4"/>
          </w:tcPr>
          <w:p w:rsidR="000F0098" w:rsidRDefault="00925750">
            <w:pPr>
              <w:pStyle w:val="TableParagraph"/>
              <w:spacing w:before="18"/>
              <w:ind w:left="2135" w:right="2128" w:firstLine="0"/>
              <w:jc w:val="center"/>
              <w:rPr>
                <w:sz w:val="14"/>
              </w:rPr>
            </w:pPr>
            <w:r>
              <w:rPr>
                <w:sz w:val="14"/>
              </w:rPr>
              <w:t>1–2 часа недељно</w:t>
            </w:r>
          </w:p>
        </w:tc>
      </w:tr>
      <w:tr w:rsidR="000F0098">
        <w:trPr>
          <w:trHeight w:val="200"/>
        </w:trPr>
        <w:tc>
          <w:tcPr>
            <w:tcW w:w="4871" w:type="dxa"/>
          </w:tcPr>
          <w:p w:rsidR="000F0098" w:rsidRDefault="00925750">
            <w:pPr>
              <w:pStyle w:val="TableParagraph"/>
              <w:spacing w:before="18"/>
              <w:ind w:left="57" w:firstLine="0"/>
              <w:rPr>
                <w:sz w:val="14"/>
              </w:rPr>
            </w:pPr>
            <w:r>
              <w:rPr>
                <w:sz w:val="14"/>
              </w:rPr>
              <w:t>Стваралачке и слободне активности ученика (хор, секције и друго)</w:t>
            </w:r>
          </w:p>
        </w:tc>
        <w:tc>
          <w:tcPr>
            <w:tcW w:w="5672" w:type="dxa"/>
            <w:gridSpan w:val="4"/>
          </w:tcPr>
          <w:p w:rsidR="000F0098" w:rsidRDefault="00925750">
            <w:pPr>
              <w:pStyle w:val="TableParagraph"/>
              <w:spacing w:before="18"/>
              <w:ind w:left="2135" w:right="2128" w:firstLine="0"/>
              <w:jc w:val="center"/>
              <w:rPr>
                <w:sz w:val="14"/>
              </w:rPr>
            </w:pPr>
            <w:r>
              <w:rPr>
                <w:sz w:val="14"/>
              </w:rPr>
              <w:t>30–60 часова годишње</w:t>
            </w:r>
          </w:p>
        </w:tc>
      </w:tr>
      <w:tr w:rsidR="000F0098">
        <w:trPr>
          <w:trHeight w:val="200"/>
        </w:trPr>
        <w:tc>
          <w:tcPr>
            <w:tcW w:w="4871" w:type="dxa"/>
          </w:tcPr>
          <w:p w:rsidR="000F0098" w:rsidRDefault="00925750">
            <w:pPr>
              <w:pStyle w:val="TableParagraph"/>
              <w:spacing w:before="18"/>
              <w:ind w:left="57" w:firstLine="0"/>
              <w:rPr>
                <w:sz w:val="14"/>
              </w:rPr>
            </w:pPr>
            <w:r>
              <w:rPr>
                <w:sz w:val="14"/>
              </w:rPr>
              <w:t>Друштвене активности – ученички парламент, ученичке задруге</w:t>
            </w:r>
          </w:p>
        </w:tc>
        <w:tc>
          <w:tcPr>
            <w:tcW w:w="5672" w:type="dxa"/>
            <w:gridSpan w:val="4"/>
          </w:tcPr>
          <w:p w:rsidR="000F0098" w:rsidRDefault="00925750">
            <w:pPr>
              <w:pStyle w:val="TableParagraph"/>
              <w:spacing w:before="18"/>
              <w:ind w:left="2135" w:right="2128" w:firstLine="0"/>
              <w:jc w:val="center"/>
              <w:rPr>
                <w:sz w:val="14"/>
              </w:rPr>
            </w:pPr>
            <w:r>
              <w:rPr>
                <w:sz w:val="14"/>
              </w:rPr>
              <w:t>15–30 часова годишње</w:t>
            </w:r>
          </w:p>
        </w:tc>
      </w:tr>
      <w:tr w:rsidR="000F0098">
        <w:trPr>
          <w:trHeight w:val="200"/>
        </w:trPr>
        <w:tc>
          <w:tcPr>
            <w:tcW w:w="4871" w:type="dxa"/>
          </w:tcPr>
          <w:p w:rsidR="000F0098" w:rsidRDefault="00925750">
            <w:pPr>
              <w:pStyle w:val="TableParagraph"/>
              <w:spacing w:before="18"/>
              <w:ind w:left="57" w:firstLine="0"/>
              <w:rPr>
                <w:sz w:val="14"/>
              </w:rPr>
            </w:pPr>
            <w:r>
              <w:rPr>
                <w:sz w:val="14"/>
              </w:rPr>
              <w:t>Културна и јавна делатност школе</w:t>
            </w:r>
          </w:p>
        </w:tc>
        <w:tc>
          <w:tcPr>
            <w:tcW w:w="5672" w:type="dxa"/>
            <w:gridSpan w:val="4"/>
          </w:tcPr>
          <w:p w:rsidR="000F0098" w:rsidRDefault="00925750">
            <w:pPr>
              <w:pStyle w:val="TableParagraph"/>
              <w:spacing w:before="18"/>
              <w:ind w:left="2135" w:right="2128" w:firstLine="0"/>
              <w:jc w:val="center"/>
              <w:rPr>
                <w:sz w:val="14"/>
              </w:rPr>
            </w:pPr>
            <w:r>
              <w:rPr>
                <w:sz w:val="14"/>
              </w:rPr>
              <w:t>2 радна дана</w:t>
            </w:r>
          </w:p>
        </w:tc>
      </w:tr>
    </w:tbl>
    <w:p w:rsidR="000F0098" w:rsidRDefault="00925750">
      <w:pPr>
        <w:pStyle w:val="ListParagraph"/>
        <w:numPr>
          <w:ilvl w:val="0"/>
          <w:numId w:val="973"/>
        </w:numPr>
        <w:tabs>
          <w:tab w:val="left" w:pos="384"/>
          <w:tab w:val="left" w:pos="385"/>
        </w:tabs>
        <w:spacing w:before="29" w:line="240" w:lineRule="auto"/>
        <w:ind w:right="136"/>
        <w:rPr>
          <w:sz w:val="14"/>
        </w:rPr>
      </w:pPr>
      <w:r>
        <w:rPr>
          <w:sz w:val="14"/>
        </w:rPr>
        <w:t xml:space="preserve">Поред наведених предмета </w:t>
      </w:r>
      <w:r>
        <w:rPr>
          <w:spacing w:val="-3"/>
          <w:sz w:val="14"/>
        </w:rPr>
        <w:t xml:space="preserve">школа </w:t>
      </w:r>
      <w:r>
        <w:rPr>
          <w:sz w:val="14"/>
        </w:rPr>
        <w:t>може да организује, у складу са опредељењима ученика, факултативну наставу из предмета који су утврђени наставним планом других образовних</w:t>
      </w:r>
      <w:r>
        <w:rPr>
          <w:spacing w:val="-2"/>
          <w:sz w:val="14"/>
        </w:rPr>
        <w:t xml:space="preserve"> </w:t>
      </w:r>
      <w:r>
        <w:rPr>
          <w:sz w:val="14"/>
        </w:rPr>
        <w:t>профила</w:t>
      </w:r>
      <w:r>
        <w:rPr>
          <w:spacing w:val="-3"/>
          <w:sz w:val="14"/>
        </w:rPr>
        <w:t xml:space="preserve"> </w:t>
      </w:r>
      <w:r>
        <w:rPr>
          <w:sz w:val="14"/>
        </w:rPr>
        <w:t>истог</w:t>
      </w:r>
      <w:r>
        <w:rPr>
          <w:spacing w:val="-2"/>
          <w:sz w:val="14"/>
        </w:rPr>
        <w:t xml:space="preserve"> </w:t>
      </w:r>
      <w:r>
        <w:rPr>
          <w:sz w:val="14"/>
        </w:rPr>
        <w:t>или</w:t>
      </w:r>
      <w:r>
        <w:rPr>
          <w:spacing w:val="-3"/>
          <w:sz w:val="14"/>
        </w:rPr>
        <w:t xml:space="preserve"> </w:t>
      </w:r>
      <w:r>
        <w:rPr>
          <w:sz w:val="14"/>
        </w:rPr>
        <w:t>другог</w:t>
      </w:r>
      <w:r>
        <w:rPr>
          <w:spacing w:val="-2"/>
          <w:sz w:val="14"/>
        </w:rPr>
        <w:t xml:space="preserve"> </w:t>
      </w:r>
      <w:r>
        <w:rPr>
          <w:sz w:val="14"/>
        </w:rPr>
        <w:t>подручја</w:t>
      </w:r>
      <w:r>
        <w:rPr>
          <w:spacing w:val="-2"/>
          <w:sz w:val="14"/>
        </w:rPr>
        <w:t xml:space="preserve"> </w:t>
      </w:r>
      <w:r>
        <w:rPr>
          <w:sz w:val="14"/>
        </w:rPr>
        <w:t>рада,</w:t>
      </w:r>
      <w:r>
        <w:rPr>
          <w:spacing w:val="-2"/>
          <w:sz w:val="14"/>
        </w:rPr>
        <w:t xml:space="preserve"> </w:t>
      </w:r>
      <w:r>
        <w:rPr>
          <w:sz w:val="14"/>
        </w:rPr>
        <w:t>као</w:t>
      </w:r>
      <w:r>
        <w:rPr>
          <w:spacing w:val="-2"/>
          <w:sz w:val="14"/>
        </w:rPr>
        <w:t xml:space="preserve"> </w:t>
      </w:r>
      <w:r>
        <w:rPr>
          <w:sz w:val="14"/>
        </w:rPr>
        <w:t>и</w:t>
      </w:r>
      <w:r>
        <w:rPr>
          <w:spacing w:val="-3"/>
          <w:sz w:val="14"/>
        </w:rPr>
        <w:t xml:space="preserve"> </w:t>
      </w:r>
      <w:r>
        <w:rPr>
          <w:sz w:val="14"/>
        </w:rPr>
        <w:t>у</w:t>
      </w:r>
      <w:r>
        <w:rPr>
          <w:spacing w:val="-2"/>
          <w:sz w:val="14"/>
        </w:rPr>
        <w:t xml:space="preserve"> </w:t>
      </w:r>
      <w:r>
        <w:rPr>
          <w:sz w:val="14"/>
        </w:rPr>
        <w:t>наставним</w:t>
      </w:r>
      <w:r>
        <w:rPr>
          <w:spacing w:val="-2"/>
          <w:sz w:val="14"/>
        </w:rPr>
        <w:t xml:space="preserve"> </w:t>
      </w:r>
      <w:r>
        <w:rPr>
          <w:sz w:val="14"/>
        </w:rPr>
        <w:t>плановима</w:t>
      </w:r>
      <w:r>
        <w:rPr>
          <w:spacing w:val="-2"/>
          <w:sz w:val="14"/>
        </w:rPr>
        <w:t xml:space="preserve"> </w:t>
      </w:r>
      <w:r>
        <w:rPr>
          <w:sz w:val="14"/>
        </w:rPr>
        <w:t>гимназије,</w:t>
      </w:r>
      <w:r>
        <w:rPr>
          <w:spacing w:val="-3"/>
          <w:sz w:val="14"/>
        </w:rPr>
        <w:t xml:space="preserve"> </w:t>
      </w:r>
      <w:r>
        <w:rPr>
          <w:sz w:val="14"/>
        </w:rPr>
        <w:t>или</w:t>
      </w:r>
      <w:r>
        <w:rPr>
          <w:spacing w:val="-3"/>
          <w:sz w:val="14"/>
        </w:rPr>
        <w:t xml:space="preserve"> </w:t>
      </w:r>
      <w:r>
        <w:rPr>
          <w:sz w:val="14"/>
        </w:rPr>
        <w:t>по</w:t>
      </w:r>
      <w:r>
        <w:rPr>
          <w:spacing w:val="-3"/>
          <w:sz w:val="14"/>
        </w:rPr>
        <w:t xml:space="preserve"> </w:t>
      </w:r>
      <w:r>
        <w:rPr>
          <w:sz w:val="14"/>
        </w:rPr>
        <w:t>програмима</w:t>
      </w:r>
      <w:r>
        <w:rPr>
          <w:spacing w:val="-2"/>
          <w:sz w:val="14"/>
        </w:rPr>
        <w:t xml:space="preserve"> </w:t>
      </w:r>
      <w:r>
        <w:rPr>
          <w:sz w:val="14"/>
        </w:rPr>
        <w:t>који</w:t>
      </w:r>
      <w:r>
        <w:rPr>
          <w:spacing w:val="-2"/>
          <w:sz w:val="14"/>
        </w:rPr>
        <w:t xml:space="preserve"> </w:t>
      </w:r>
      <w:r>
        <w:rPr>
          <w:sz w:val="14"/>
        </w:rPr>
        <w:t>су</w:t>
      </w:r>
      <w:r>
        <w:rPr>
          <w:spacing w:val="-2"/>
          <w:sz w:val="14"/>
        </w:rPr>
        <w:t xml:space="preserve"> </w:t>
      </w:r>
      <w:r>
        <w:rPr>
          <w:sz w:val="14"/>
        </w:rPr>
        <w:t>претходно</w:t>
      </w:r>
      <w:r>
        <w:rPr>
          <w:spacing w:val="-2"/>
          <w:sz w:val="14"/>
        </w:rPr>
        <w:t xml:space="preserve"> </w:t>
      </w:r>
      <w:r>
        <w:rPr>
          <w:sz w:val="14"/>
        </w:rPr>
        <w:t>донети.</w:t>
      </w:r>
    </w:p>
    <w:p w:rsidR="000F0098" w:rsidRDefault="000F0098">
      <w:pPr>
        <w:pStyle w:val="BodyText"/>
        <w:spacing w:before="10" w:line="240" w:lineRule="auto"/>
        <w:ind w:left="0"/>
        <w:rPr>
          <w:sz w:val="14"/>
        </w:rPr>
      </w:pPr>
    </w:p>
    <w:p w:rsidR="000F0098" w:rsidRDefault="00925750">
      <w:pPr>
        <w:pStyle w:val="Heading1"/>
        <w:spacing w:before="0"/>
        <w:ind w:left="80" w:right="117" w:firstLine="0"/>
        <w:jc w:val="center"/>
      </w:pPr>
      <w:r>
        <w:t>Остваривање плана и програма наставе и учења</w:t>
      </w:r>
    </w:p>
    <w:p w:rsidR="000F0098" w:rsidRDefault="000F0098">
      <w:pPr>
        <w:pStyle w:val="BodyText"/>
        <w:spacing w:before="11" w:line="240" w:lineRule="auto"/>
        <w:ind w:left="0"/>
        <w:rPr>
          <w:b/>
          <w:sz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3"/>
        <w:gridCol w:w="1418"/>
        <w:gridCol w:w="1418"/>
        <w:gridCol w:w="1418"/>
        <w:gridCol w:w="1418"/>
      </w:tblGrid>
      <w:tr w:rsidR="000F0098">
        <w:trPr>
          <w:trHeight w:val="200"/>
        </w:trPr>
        <w:tc>
          <w:tcPr>
            <w:tcW w:w="4833" w:type="dxa"/>
          </w:tcPr>
          <w:p w:rsidR="000F0098" w:rsidRDefault="000F0098">
            <w:pPr>
              <w:pStyle w:val="TableParagraph"/>
              <w:ind w:left="0" w:firstLine="0"/>
              <w:rPr>
                <w:sz w:val="12"/>
              </w:rPr>
            </w:pPr>
          </w:p>
        </w:tc>
        <w:tc>
          <w:tcPr>
            <w:tcW w:w="1418" w:type="dxa"/>
          </w:tcPr>
          <w:p w:rsidR="000F0098" w:rsidRDefault="00925750">
            <w:pPr>
              <w:pStyle w:val="TableParagraph"/>
              <w:spacing w:before="18"/>
              <w:ind w:left="340" w:right="331" w:firstLine="0"/>
              <w:jc w:val="center"/>
              <w:rPr>
                <w:sz w:val="14"/>
              </w:rPr>
            </w:pPr>
            <w:r>
              <w:rPr>
                <w:sz w:val="14"/>
              </w:rPr>
              <w:t>I РАЗРЕД</w:t>
            </w:r>
          </w:p>
        </w:tc>
        <w:tc>
          <w:tcPr>
            <w:tcW w:w="1418" w:type="dxa"/>
          </w:tcPr>
          <w:p w:rsidR="000F0098" w:rsidRDefault="00925750">
            <w:pPr>
              <w:pStyle w:val="TableParagraph"/>
              <w:spacing w:before="18"/>
              <w:ind w:left="340" w:right="333" w:firstLine="0"/>
              <w:jc w:val="center"/>
              <w:rPr>
                <w:sz w:val="14"/>
              </w:rPr>
            </w:pPr>
            <w:r>
              <w:rPr>
                <w:sz w:val="14"/>
              </w:rPr>
              <w:t>II РАЗРЕД</w:t>
            </w:r>
          </w:p>
        </w:tc>
        <w:tc>
          <w:tcPr>
            <w:tcW w:w="1418" w:type="dxa"/>
          </w:tcPr>
          <w:p w:rsidR="000F0098" w:rsidRDefault="00925750">
            <w:pPr>
              <w:pStyle w:val="TableParagraph"/>
              <w:spacing w:before="18"/>
              <w:ind w:left="340" w:right="334" w:firstLine="0"/>
              <w:jc w:val="center"/>
              <w:rPr>
                <w:sz w:val="14"/>
              </w:rPr>
            </w:pPr>
            <w:r>
              <w:rPr>
                <w:sz w:val="14"/>
              </w:rPr>
              <w:t>III РАЗРЕД</w:t>
            </w:r>
          </w:p>
        </w:tc>
        <w:tc>
          <w:tcPr>
            <w:tcW w:w="1418" w:type="dxa"/>
          </w:tcPr>
          <w:p w:rsidR="000F0098" w:rsidRDefault="00925750">
            <w:pPr>
              <w:pStyle w:val="TableParagraph"/>
              <w:spacing w:before="18"/>
              <w:ind w:left="340" w:right="336" w:firstLine="0"/>
              <w:jc w:val="center"/>
              <w:rPr>
                <w:sz w:val="14"/>
              </w:rPr>
            </w:pPr>
            <w:r>
              <w:rPr>
                <w:sz w:val="14"/>
              </w:rPr>
              <w:t>IV РАЗРЕД</w:t>
            </w:r>
          </w:p>
        </w:tc>
      </w:tr>
      <w:tr w:rsidR="000F0098">
        <w:trPr>
          <w:trHeight w:val="200"/>
        </w:trPr>
        <w:tc>
          <w:tcPr>
            <w:tcW w:w="4833" w:type="dxa"/>
          </w:tcPr>
          <w:p w:rsidR="000F0098" w:rsidRDefault="00925750">
            <w:pPr>
              <w:pStyle w:val="TableParagraph"/>
              <w:spacing w:before="18"/>
              <w:ind w:left="56" w:firstLine="0"/>
              <w:rPr>
                <w:sz w:val="14"/>
              </w:rPr>
            </w:pPr>
            <w:r>
              <w:rPr>
                <w:sz w:val="14"/>
              </w:rPr>
              <w:t>Разредно-часовна настава</w:t>
            </w:r>
          </w:p>
        </w:tc>
        <w:tc>
          <w:tcPr>
            <w:tcW w:w="1418" w:type="dxa"/>
          </w:tcPr>
          <w:p w:rsidR="000F0098" w:rsidRDefault="00925750">
            <w:pPr>
              <w:pStyle w:val="TableParagraph"/>
              <w:spacing w:before="18"/>
              <w:ind w:left="340" w:right="332" w:firstLine="0"/>
              <w:jc w:val="center"/>
              <w:rPr>
                <w:sz w:val="14"/>
              </w:rPr>
            </w:pPr>
            <w:r>
              <w:rPr>
                <w:sz w:val="14"/>
              </w:rPr>
              <w:t>37</w:t>
            </w:r>
          </w:p>
        </w:tc>
        <w:tc>
          <w:tcPr>
            <w:tcW w:w="1418" w:type="dxa"/>
          </w:tcPr>
          <w:p w:rsidR="000F0098" w:rsidRDefault="00925750">
            <w:pPr>
              <w:pStyle w:val="TableParagraph"/>
              <w:spacing w:before="18"/>
              <w:ind w:left="340" w:right="333" w:firstLine="0"/>
              <w:jc w:val="center"/>
              <w:rPr>
                <w:sz w:val="14"/>
              </w:rPr>
            </w:pPr>
            <w:r>
              <w:rPr>
                <w:sz w:val="14"/>
              </w:rPr>
              <w:t>35</w:t>
            </w:r>
          </w:p>
        </w:tc>
        <w:tc>
          <w:tcPr>
            <w:tcW w:w="1418" w:type="dxa"/>
          </w:tcPr>
          <w:p w:rsidR="000F0098" w:rsidRDefault="00925750">
            <w:pPr>
              <w:pStyle w:val="TableParagraph"/>
              <w:spacing w:before="18"/>
              <w:ind w:left="340" w:right="334" w:firstLine="0"/>
              <w:jc w:val="center"/>
              <w:rPr>
                <w:sz w:val="14"/>
              </w:rPr>
            </w:pPr>
            <w:r>
              <w:rPr>
                <w:sz w:val="14"/>
              </w:rPr>
              <w:t>34</w:t>
            </w:r>
          </w:p>
        </w:tc>
        <w:tc>
          <w:tcPr>
            <w:tcW w:w="1418" w:type="dxa"/>
          </w:tcPr>
          <w:p w:rsidR="000F0098" w:rsidRDefault="00925750">
            <w:pPr>
              <w:pStyle w:val="TableParagraph"/>
              <w:spacing w:before="18"/>
              <w:ind w:left="340" w:right="335" w:firstLine="0"/>
              <w:jc w:val="center"/>
              <w:rPr>
                <w:sz w:val="14"/>
              </w:rPr>
            </w:pPr>
            <w:r>
              <w:rPr>
                <w:sz w:val="14"/>
              </w:rPr>
              <w:t>31</w:t>
            </w:r>
          </w:p>
        </w:tc>
      </w:tr>
      <w:tr w:rsidR="000F0098">
        <w:trPr>
          <w:trHeight w:val="200"/>
        </w:trPr>
        <w:tc>
          <w:tcPr>
            <w:tcW w:w="4833" w:type="dxa"/>
          </w:tcPr>
          <w:p w:rsidR="000F0098" w:rsidRDefault="00925750">
            <w:pPr>
              <w:pStyle w:val="TableParagraph"/>
              <w:spacing w:before="18"/>
              <w:ind w:left="56" w:firstLine="0"/>
              <w:rPr>
                <w:sz w:val="14"/>
              </w:rPr>
            </w:pPr>
            <w:r>
              <w:rPr>
                <w:sz w:val="14"/>
              </w:rPr>
              <w:t>Менторски рад (настава у блоку, пракса)</w:t>
            </w:r>
          </w:p>
        </w:tc>
        <w:tc>
          <w:tcPr>
            <w:tcW w:w="1418" w:type="dxa"/>
          </w:tcPr>
          <w:p w:rsidR="000F0098" w:rsidRDefault="00925750">
            <w:pPr>
              <w:pStyle w:val="TableParagraph"/>
              <w:spacing w:before="18"/>
              <w:ind w:left="9" w:firstLine="0"/>
              <w:jc w:val="center"/>
              <w:rPr>
                <w:sz w:val="14"/>
              </w:rPr>
            </w:pPr>
            <w:r>
              <w:rPr>
                <w:sz w:val="14"/>
              </w:rPr>
              <w:t>0</w:t>
            </w:r>
          </w:p>
        </w:tc>
        <w:tc>
          <w:tcPr>
            <w:tcW w:w="1418" w:type="dxa"/>
          </w:tcPr>
          <w:p w:rsidR="000F0098" w:rsidRDefault="00925750">
            <w:pPr>
              <w:pStyle w:val="TableParagraph"/>
              <w:spacing w:before="18"/>
              <w:ind w:left="7" w:firstLine="0"/>
              <w:jc w:val="center"/>
              <w:rPr>
                <w:sz w:val="14"/>
              </w:rPr>
            </w:pPr>
            <w:r>
              <w:rPr>
                <w:sz w:val="14"/>
              </w:rPr>
              <w:t>2</w:t>
            </w:r>
          </w:p>
        </w:tc>
        <w:tc>
          <w:tcPr>
            <w:tcW w:w="1418" w:type="dxa"/>
          </w:tcPr>
          <w:p w:rsidR="000F0098" w:rsidRDefault="00925750">
            <w:pPr>
              <w:pStyle w:val="TableParagraph"/>
              <w:spacing w:before="18"/>
              <w:ind w:left="6" w:firstLine="0"/>
              <w:jc w:val="center"/>
              <w:rPr>
                <w:sz w:val="14"/>
              </w:rPr>
            </w:pPr>
            <w:r>
              <w:rPr>
                <w:sz w:val="14"/>
              </w:rPr>
              <w:t>3</w:t>
            </w:r>
          </w:p>
        </w:tc>
        <w:tc>
          <w:tcPr>
            <w:tcW w:w="1418" w:type="dxa"/>
          </w:tcPr>
          <w:p w:rsidR="000F0098" w:rsidRDefault="00925750">
            <w:pPr>
              <w:pStyle w:val="TableParagraph"/>
              <w:spacing w:before="18"/>
              <w:ind w:left="5" w:firstLine="0"/>
              <w:jc w:val="center"/>
              <w:rPr>
                <w:sz w:val="14"/>
              </w:rPr>
            </w:pPr>
            <w:r>
              <w:rPr>
                <w:sz w:val="14"/>
              </w:rPr>
              <w:t>3</w:t>
            </w:r>
          </w:p>
        </w:tc>
      </w:tr>
      <w:tr w:rsidR="000F0098">
        <w:trPr>
          <w:trHeight w:val="200"/>
        </w:trPr>
        <w:tc>
          <w:tcPr>
            <w:tcW w:w="4833" w:type="dxa"/>
          </w:tcPr>
          <w:p w:rsidR="000F0098" w:rsidRDefault="00925750">
            <w:pPr>
              <w:pStyle w:val="TableParagraph"/>
              <w:spacing w:before="18"/>
              <w:ind w:left="56" w:firstLine="0"/>
              <w:rPr>
                <w:sz w:val="14"/>
              </w:rPr>
            </w:pPr>
            <w:r>
              <w:rPr>
                <w:sz w:val="14"/>
              </w:rPr>
              <w:t>Обавезне ваннаставне активности</w:t>
            </w:r>
          </w:p>
        </w:tc>
        <w:tc>
          <w:tcPr>
            <w:tcW w:w="1418" w:type="dxa"/>
          </w:tcPr>
          <w:p w:rsidR="000F0098" w:rsidRDefault="00925750">
            <w:pPr>
              <w:pStyle w:val="TableParagraph"/>
              <w:spacing w:before="18"/>
              <w:ind w:left="9" w:firstLine="0"/>
              <w:jc w:val="center"/>
              <w:rPr>
                <w:sz w:val="14"/>
              </w:rPr>
            </w:pPr>
            <w:r>
              <w:rPr>
                <w:sz w:val="14"/>
              </w:rPr>
              <w:t>2</w:t>
            </w:r>
          </w:p>
        </w:tc>
        <w:tc>
          <w:tcPr>
            <w:tcW w:w="1418" w:type="dxa"/>
          </w:tcPr>
          <w:p w:rsidR="000F0098" w:rsidRDefault="00925750">
            <w:pPr>
              <w:pStyle w:val="TableParagraph"/>
              <w:spacing w:before="18"/>
              <w:ind w:left="8" w:firstLine="0"/>
              <w:jc w:val="center"/>
              <w:rPr>
                <w:sz w:val="14"/>
              </w:rPr>
            </w:pPr>
            <w:r>
              <w:rPr>
                <w:sz w:val="14"/>
              </w:rPr>
              <w:t>2</w:t>
            </w:r>
          </w:p>
        </w:tc>
        <w:tc>
          <w:tcPr>
            <w:tcW w:w="1418" w:type="dxa"/>
          </w:tcPr>
          <w:p w:rsidR="000F0098" w:rsidRDefault="00925750">
            <w:pPr>
              <w:pStyle w:val="TableParagraph"/>
              <w:spacing w:before="18"/>
              <w:ind w:left="6" w:firstLine="0"/>
              <w:jc w:val="center"/>
              <w:rPr>
                <w:sz w:val="14"/>
              </w:rPr>
            </w:pPr>
            <w:r>
              <w:rPr>
                <w:sz w:val="14"/>
              </w:rPr>
              <w:t>2</w:t>
            </w:r>
          </w:p>
        </w:tc>
        <w:tc>
          <w:tcPr>
            <w:tcW w:w="1418" w:type="dxa"/>
          </w:tcPr>
          <w:p w:rsidR="000F0098" w:rsidRDefault="00925750">
            <w:pPr>
              <w:pStyle w:val="TableParagraph"/>
              <w:spacing w:before="18"/>
              <w:ind w:left="5" w:firstLine="0"/>
              <w:jc w:val="center"/>
              <w:rPr>
                <w:sz w:val="14"/>
              </w:rPr>
            </w:pPr>
            <w:r>
              <w:rPr>
                <w:sz w:val="14"/>
              </w:rPr>
              <w:t>2</w:t>
            </w:r>
          </w:p>
        </w:tc>
      </w:tr>
      <w:tr w:rsidR="000F0098">
        <w:trPr>
          <w:trHeight w:val="200"/>
        </w:trPr>
        <w:tc>
          <w:tcPr>
            <w:tcW w:w="4833" w:type="dxa"/>
          </w:tcPr>
          <w:p w:rsidR="000F0098" w:rsidRDefault="00925750">
            <w:pPr>
              <w:pStyle w:val="TableParagraph"/>
              <w:spacing w:before="18"/>
              <w:ind w:left="57" w:firstLine="0"/>
              <w:rPr>
                <w:sz w:val="14"/>
              </w:rPr>
            </w:pPr>
            <w:r>
              <w:rPr>
                <w:sz w:val="14"/>
              </w:rPr>
              <w:t>Матурски испит</w:t>
            </w:r>
          </w:p>
        </w:tc>
        <w:tc>
          <w:tcPr>
            <w:tcW w:w="1418" w:type="dxa"/>
          </w:tcPr>
          <w:p w:rsidR="000F0098" w:rsidRDefault="000F0098">
            <w:pPr>
              <w:pStyle w:val="TableParagraph"/>
              <w:ind w:left="0" w:firstLine="0"/>
              <w:rPr>
                <w:sz w:val="12"/>
              </w:rPr>
            </w:pPr>
          </w:p>
        </w:tc>
        <w:tc>
          <w:tcPr>
            <w:tcW w:w="1418" w:type="dxa"/>
          </w:tcPr>
          <w:p w:rsidR="000F0098" w:rsidRDefault="000F0098">
            <w:pPr>
              <w:pStyle w:val="TableParagraph"/>
              <w:ind w:left="0" w:firstLine="0"/>
              <w:rPr>
                <w:sz w:val="12"/>
              </w:rPr>
            </w:pPr>
          </w:p>
        </w:tc>
        <w:tc>
          <w:tcPr>
            <w:tcW w:w="1418" w:type="dxa"/>
          </w:tcPr>
          <w:p w:rsidR="000F0098" w:rsidRDefault="000F0098">
            <w:pPr>
              <w:pStyle w:val="TableParagraph"/>
              <w:ind w:left="0" w:firstLine="0"/>
              <w:rPr>
                <w:sz w:val="12"/>
              </w:rPr>
            </w:pPr>
          </w:p>
        </w:tc>
        <w:tc>
          <w:tcPr>
            <w:tcW w:w="1418" w:type="dxa"/>
          </w:tcPr>
          <w:p w:rsidR="000F0098" w:rsidRDefault="00925750">
            <w:pPr>
              <w:pStyle w:val="TableParagraph"/>
              <w:spacing w:before="18"/>
              <w:ind w:left="5" w:firstLine="0"/>
              <w:jc w:val="center"/>
              <w:rPr>
                <w:sz w:val="14"/>
              </w:rPr>
            </w:pPr>
            <w:r>
              <w:rPr>
                <w:sz w:val="14"/>
              </w:rPr>
              <w:t>3</w:t>
            </w:r>
          </w:p>
        </w:tc>
      </w:tr>
      <w:tr w:rsidR="000F0098">
        <w:trPr>
          <w:trHeight w:val="198"/>
        </w:trPr>
        <w:tc>
          <w:tcPr>
            <w:tcW w:w="4833" w:type="dxa"/>
            <w:shd w:val="clear" w:color="auto" w:fill="E6E7E8"/>
          </w:tcPr>
          <w:p w:rsidR="000F0098" w:rsidRDefault="00925750">
            <w:pPr>
              <w:pStyle w:val="TableParagraph"/>
              <w:spacing w:before="15"/>
              <w:ind w:left="57" w:firstLine="0"/>
              <w:rPr>
                <w:b/>
                <w:sz w:val="14"/>
              </w:rPr>
            </w:pPr>
            <w:r>
              <w:rPr>
                <w:b/>
                <w:sz w:val="14"/>
              </w:rPr>
              <w:t>Укупно радних недеља</w:t>
            </w:r>
          </w:p>
        </w:tc>
        <w:tc>
          <w:tcPr>
            <w:tcW w:w="1418" w:type="dxa"/>
            <w:shd w:val="clear" w:color="auto" w:fill="E6E7E8"/>
          </w:tcPr>
          <w:p w:rsidR="000F0098" w:rsidRDefault="00925750">
            <w:pPr>
              <w:pStyle w:val="TableParagraph"/>
              <w:spacing w:before="15"/>
              <w:ind w:left="340" w:right="330" w:firstLine="0"/>
              <w:jc w:val="center"/>
              <w:rPr>
                <w:b/>
                <w:sz w:val="14"/>
              </w:rPr>
            </w:pPr>
            <w:r>
              <w:rPr>
                <w:b/>
                <w:sz w:val="14"/>
              </w:rPr>
              <w:t>39</w:t>
            </w:r>
          </w:p>
        </w:tc>
        <w:tc>
          <w:tcPr>
            <w:tcW w:w="1418" w:type="dxa"/>
            <w:shd w:val="clear" w:color="auto" w:fill="E6E7E8"/>
          </w:tcPr>
          <w:p w:rsidR="000F0098" w:rsidRDefault="00925750">
            <w:pPr>
              <w:pStyle w:val="TableParagraph"/>
              <w:spacing w:before="15"/>
              <w:ind w:left="340" w:right="332" w:firstLine="0"/>
              <w:jc w:val="center"/>
              <w:rPr>
                <w:b/>
                <w:sz w:val="14"/>
              </w:rPr>
            </w:pPr>
            <w:r>
              <w:rPr>
                <w:b/>
                <w:sz w:val="14"/>
              </w:rPr>
              <w:t>39</w:t>
            </w:r>
          </w:p>
        </w:tc>
        <w:tc>
          <w:tcPr>
            <w:tcW w:w="1418" w:type="dxa"/>
            <w:shd w:val="clear" w:color="auto" w:fill="E6E7E8"/>
          </w:tcPr>
          <w:p w:rsidR="000F0098" w:rsidRDefault="00925750">
            <w:pPr>
              <w:pStyle w:val="TableParagraph"/>
              <w:spacing w:before="15"/>
              <w:ind w:left="340" w:right="333" w:firstLine="0"/>
              <w:jc w:val="center"/>
              <w:rPr>
                <w:b/>
                <w:sz w:val="14"/>
              </w:rPr>
            </w:pPr>
            <w:r>
              <w:rPr>
                <w:b/>
                <w:sz w:val="14"/>
              </w:rPr>
              <w:t>39</w:t>
            </w:r>
          </w:p>
        </w:tc>
        <w:tc>
          <w:tcPr>
            <w:tcW w:w="1418" w:type="dxa"/>
            <w:shd w:val="clear" w:color="auto" w:fill="E6E7E8"/>
          </w:tcPr>
          <w:p w:rsidR="000F0098" w:rsidRDefault="00925750">
            <w:pPr>
              <w:pStyle w:val="TableParagraph"/>
              <w:spacing w:before="15"/>
              <w:ind w:left="340" w:right="334" w:firstLine="0"/>
              <w:jc w:val="center"/>
              <w:rPr>
                <w:b/>
                <w:sz w:val="14"/>
              </w:rPr>
            </w:pPr>
            <w:r>
              <w:rPr>
                <w:b/>
                <w:sz w:val="14"/>
              </w:rPr>
              <w:t>39</w:t>
            </w:r>
          </w:p>
        </w:tc>
      </w:tr>
    </w:tbl>
    <w:p w:rsidR="000F0098" w:rsidRDefault="000F0098">
      <w:pPr>
        <w:pStyle w:val="BodyText"/>
        <w:spacing w:before="6" w:line="240" w:lineRule="auto"/>
        <w:ind w:left="0"/>
        <w:rPr>
          <w:b/>
          <w:sz w:val="17"/>
        </w:rPr>
      </w:pPr>
    </w:p>
    <w:p w:rsidR="000F0098" w:rsidRDefault="00925750">
      <w:pPr>
        <w:ind w:left="80" w:right="117"/>
        <w:jc w:val="center"/>
        <w:rPr>
          <w:b/>
          <w:sz w:val="18"/>
        </w:rPr>
      </w:pPr>
      <w:r>
        <w:rPr>
          <w:b/>
          <w:sz w:val="18"/>
        </w:rPr>
        <w:t>Подела одељења у групе</w:t>
      </w:r>
    </w:p>
    <w:p w:rsidR="000F0098" w:rsidRDefault="000F0098">
      <w:pPr>
        <w:pStyle w:val="BodyText"/>
        <w:spacing w:line="240" w:lineRule="auto"/>
        <w:ind w:left="0"/>
        <w:rPr>
          <w:b/>
          <w:sz w:val="21"/>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3329"/>
        <w:gridCol w:w="1080"/>
        <w:gridCol w:w="1260"/>
        <w:gridCol w:w="1350"/>
        <w:gridCol w:w="1170"/>
        <w:gridCol w:w="1530"/>
      </w:tblGrid>
      <w:tr w:rsidR="000F0098">
        <w:trPr>
          <w:trHeight w:val="200"/>
        </w:trPr>
        <w:tc>
          <w:tcPr>
            <w:tcW w:w="805" w:type="dxa"/>
            <w:vMerge w:val="restart"/>
          </w:tcPr>
          <w:p w:rsidR="000F0098" w:rsidRDefault="00925750">
            <w:pPr>
              <w:pStyle w:val="TableParagraph"/>
              <w:spacing w:before="123"/>
              <w:ind w:left="208" w:firstLine="0"/>
              <w:rPr>
                <w:sz w:val="14"/>
              </w:rPr>
            </w:pPr>
            <w:r>
              <w:rPr>
                <w:sz w:val="14"/>
              </w:rPr>
              <w:t>разред</w:t>
            </w:r>
          </w:p>
        </w:tc>
        <w:tc>
          <w:tcPr>
            <w:tcW w:w="3329" w:type="dxa"/>
            <w:vMerge w:val="restart"/>
          </w:tcPr>
          <w:p w:rsidR="000F0098" w:rsidRDefault="00925750">
            <w:pPr>
              <w:pStyle w:val="TableParagraph"/>
              <w:spacing w:before="123"/>
              <w:ind w:left="56" w:firstLine="0"/>
              <w:rPr>
                <w:sz w:val="14"/>
              </w:rPr>
            </w:pPr>
            <w:r>
              <w:rPr>
                <w:sz w:val="14"/>
              </w:rPr>
              <w:t>предмет/модул</w:t>
            </w:r>
          </w:p>
        </w:tc>
        <w:tc>
          <w:tcPr>
            <w:tcW w:w="3690" w:type="dxa"/>
            <w:gridSpan w:val="3"/>
          </w:tcPr>
          <w:p w:rsidR="000F0098" w:rsidRDefault="00925750">
            <w:pPr>
              <w:pStyle w:val="TableParagraph"/>
              <w:spacing w:before="18"/>
              <w:ind w:left="1185" w:firstLine="0"/>
              <w:rPr>
                <w:sz w:val="14"/>
              </w:rPr>
            </w:pPr>
            <w:r>
              <w:rPr>
                <w:sz w:val="14"/>
              </w:rPr>
              <w:t>годишњи фонд часова</w:t>
            </w:r>
          </w:p>
        </w:tc>
        <w:tc>
          <w:tcPr>
            <w:tcW w:w="1170" w:type="dxa"/>
            <w:vMerge w:val="restart"/>
          </w:tcPr>
          <w:p w:rsidR="000F0098" w:rsidRDefault="00925750">
            <w:pPr>
              <w:pStyle w:val="TableParagraph"/>
              <w:spacing w:before="43"/>
              <w:ind w:left="300" w:right="119" w:hanging="152"/>
              <w:rPr>
                <w:sz w:val="14"/>
              </w:rPr>
            </w:pPr>
            <w:r>
              <w:rPr>
                <w:sz w:val="14"/>
              </w:rPr>
              <w:t>број ученика у групи -до</w:t>
            </w:r>
          </w:p>
        </w:tc>
        <w:tc>
          <w:tcPr>
            <w:tcW w:w="1530" w:type="dxa"/>
            <w:vMerge w:val="restart"/>
            <w:tcBorders>
              <w:right w:val="dashed" w:sz="4" w:space="0" w:color="000000"/>
            </w:tcBorders>
          </w:tcPr>
          <w:p w:rsidR="000F0098" w:rsidRDefault="00925750">
            <w:pPr>
              <w:pStyle w:val="TableParagraph"/>
              <w:spacing w:before="123"/>
              <w:ind w:left="134" w:firstLine="0"/>
              <w:rPr>
                <w:sz w:val="14"/>
              </w:rPr>
            </w:pPr>
            <w:r>
              <w:rPr>
                <w:sz w:val="14"/>
              </w:rPr>
              <w:t>Помоћни наставник*</w:t>
            </w:r>
          </w:p>
        </w:tc>
      </w:tr>
      <w:tr w:rsidR="000F0098">
        <w:trPr>
          <w:trHeight w:val="200"/>
        </w:trPr>
        <w:tc>
          <w:tcPr>
            <w:tcW w:w="805" w:type="dxa"/>
            <w:vMerge/>
            <w:tcBorders>
              <w:top w:val="nil"/>
            </w:tcBorders>
          </w:tcPr>
          <w:p w:rsidR="000F0098" w:rsidRDefault="000F0098">
            <w:pPr>
              <w:rPr>
                <w:sz w:val="2"/>
                <w:szCs w:val="2"/>
              </w:rPr>
            </w:pPr>
          </w:p>
        </w:tc>
        <w:tc>
          <w:tcPr>
            <w:tcW w:w="3329" w:type="dxa"/>
            <w:vMerge/>
            <w:tcBorders>
              <w:top w:val="nil"/>
            </w:tcBorders>
          </w:tcPr>
          <w:p w:rsidR="000F0098" w:rsidRDefault="000F0098">
            <w:pPr>
              <w:rPr>
                <w:sz w:val="2"/>
                <w:szCs w:val="2"/>
              </w:rPr>
            </w:pPr>
          </w:p>
        </w:tc>
        <w:tc>
          <w:tcPr>
            <w:tcW w:w="1080" w:type="dxa"/>
          </w:tcPr>
          <w:p w:rsidR="000F0098" w:rsidRDefault="00925750">
            <w:pPr>
              <w:pStyle w:val="TableParagraph"/>
              <w:spacing w:before="18"/>
              <w:ind w:left="338" w:right="331" w:firstLine="0"/>
              <w:jc w:val="center"/>
              <w:rPr>
                <w:sz w:val="14"/>
              </w:rPr>
            </w:pPr>
            <w:r>
              <w:rPr>
                <w:sz w:val="14"/>
              </w:rPr>
              <w:t>вежбе</w:t>
            </w:r>
          </w:p>
        </w:tc>
        <w:tc>
          <w:tcPr>
            <w:tcW w:w="1260" w:type="dxa"/>
          </w:tcPr>
          <w:p w:rsidR="000F0098" w:rsidRDefault="00925750">
            <w:pPr>
              <w:pStyle w:val="TableParagraph"/>
              <w:spacing w:before="18"/>
              <w:ind w:left="57" w:right="48" w:firstLine="0"/>
              <w:jc w:val="center"/>
              <w:rPr>
                <w:sz w:val="14"/>
              </w:rPr>
            </w:pPr>
            <w:r>
              <w:rPr>
                <w:sz w:val="14"/>
              </w:rPr>
              <w:t>практична настава</w:t>
            </w:r>
          </w:p>
        </w:tc>
        <w:tc>
          <w:tcPr>
            <w:tcW w:w="1350" w:type="dxa"/>
          </w:tcPr>
          <w:p w:rsidR="000F0098" w:rsidRDefault="00925750">
            <w:pPr>
              <w:pStyle w:val="TableParagraph"/>
              <w:spacing w:before="18"/>
              <w:ind w:left="183" w:right="175" w:firstLine="0"/>
              <w:jc w:val="center"/>
              <w:rPr>
                <w:sz w:val="14"/>
              </w:rPr>
            </w:pPr>
            <w:r>
              <w:rPr>
                <w:sz w:val="14"/>
              </w:rPr>
              <w:t>настава у блоку</w:t>
            </w:r>
          </w:p>
        </w:tc>
        <w:tc>
          <w:tcPr>
            <w:tcW w:w="1170" w:type="dxa"/>
            <w:vMerge/>
            <w:tcBorders>
              <w:top w:val="nil"/>
            </w:tcBorders>
          </w:tcPr>
          <w:p w:rsidR="000F0098" w:rsidRDefault="000F0098">
            <w:pPr>
              <w:rPr>
                <w:sz w:val="2"/>
                <w:szCs w:val="2"/>
              </w:rPr>
            </w:pPr>
          </w:p>
        </w:tc>
        <w:tc>
          <w:tcPr>
            <w:tcW w:w="1530" w:type="dxa"/>
            <w:vMerge/>
            <w:tcBorders>
              <w:top w:val="nil"/>
              <w:right w:val="dashed" w:sz="4" w:space="0" w:color="000000"/>
            </w:tcBorders>
          </w:tcPr>
          <w:p w:rsidR="000F0098" w:rsidRDefault="000F0098">
            <w:pPr>
              <w:rPr>
                <w:sz w:val="2"/>
                <w:szCs w:val="2"/>
              </w:rPr>
            </w:pPr>
          </w:p>
        </w:tc>
      </w:tr>
      <w:tr w:rsidR="000F0098">
        <w:trPr>
          <w:trHeight w:val="200"/>
        </w:trPr>
        <w:tc>
          <w:tcPr>
            <w:tcW w:w="805" w:type="dxa"/>
            <w:vMerge w:val="restart"/>
          </w:tcPr>
          <w:p w:rsidR="000F0098" w:rsidRDefault="000F0098">
            <w:pPr>
              <w:pStyle w:val="TableParagraph"/>
              <w:spacing w:before="10"/>
              <w:ind w:left="0" w:firstLine="0"/>
              <w:rPr>
                <w:b/>
                <w:sz w:val="19"/>
              </w:rPr>
            </w:pPr>
          </w:p>
          <w:p w:rsidR="000F0098" w:rsidRDefault="00925750">
            <w:pPr>
              <w:pStyle w:val="TableParagraph"/>
              <w:ind w:left="10" w:firstLine="0"/>
              <w:jc w:val="center"/>
              <w:rPr>
                <w:sz w:val="14"/>
              </w:rPr>
            </w:pPr>
            <w:r>
              <w:rPr>
                <w:sz w:val="14"/>
              </w:rPr>
              <w:t>I</w:t>
            </w:r>
          </w:p>
        </w:tc>
        <w:tc>
          <w:tcPr>
            <w:tcW w:w="3329" w:type="dxa"/>
          </w:tcPr>
          <w:p w:rsidR="000F0098" w:rsidRDefault="00925750">
            <w:pPr>
              <w:pStyle w:val="TableParagraph"/>
              <w:spacing w:before="18"/>
              <w:ind w:left="56" w:firstLine="0"/>
              <w:rPr>
                <w:sz w:val="14"/>
              </w:rPr>
            </w:pPr>
            <w:r>
              <w:rPr>
                <w:sz w:val="14"/>
              </w:rPr>
              <w:t>Техничко цртање са нацртном геометријом</w:t>
            </w:r>
          </w:p>
        </w:tc>
        <w:tc>
          <w:tcPr>
            <w:tcW w:w="1080" w:type="dxa"/>
          </w:tcPr>
          <w:p w:rsidR="000F0098" w:rsidRDefault="00925750">
            <w:pPr>
              <w:pStyle w:val="TableParagraph"/>
              <w:spacing w:before="18"/>
              <w:ind w:left="339" w:right="330" w:firstLine="0"/>
              <w:jc w:val="center"/>
              <w:rPr>
                <w:sz w:val="14"/>
              </w:rPr>
            </w:pPr>
            <w:r>
              <w:rPr>
                <w:sz w:val="14"/>
              </w:rPr>
              <w:t>148</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Pr>
          <w:p w:rsidR="000F0098" w:rsidRDefault="00925750">
            <w:pPr>
              <w:pStyle w:val="TableParagraph"/>
              <w:spacing w:before="18"/>
              <w:ind w:left="0" w:right="503" w:firstLine="0"/>
              <w:jc w:val="right"/>
              <w:rPr>
                <w:sz w:val="14"/>
              </w:rPr>
            </w:pPr>
            <w:r>
              <w:rPr>
                <w:sz w:val="14"/>
              </w:rPr>
              <w:t>15</w:t>
            </w:r>
          </w:p>
        </w:tc>
        <w:tc>
          <w:tcPr>
            <w:tcW w:w="1530" w:type="dxa"/>
            <w:tcBorders>
              <w:right w:val="dashed" w:sz="4" w:space="0" w:color="000000"/>
            </w:tcBorders>
          </w:tcPr>
          <w:p w:rsidR="000F0098" w:rsidRDefault="000F0098">
            <w:pPr>
              <w:pStyle w:val="TableParagraph"/>
              <w:ind w:left="0" w:firstLine="0"/>
              <w:rPr>
                <w:sz w:val="12"/>
              </w:rPr>
            </w:pPr>
          </w:p>
        </w:tc>
      </w:tr>
      <w:tr w:rsidR="000F0098">
        <w:trPr>
          <w:trHeight w:val="200"/>
        </w:trPr>
        <w:tc>
          <w:tcPr>
            <w:tcW w:w="805" w:type="dxa"/>
            <w:vMerge/>
            <w:tcBorders>
              <w:top w:val="nil"/>
            </w:tcBorders>
          </w:tcPr>
          <w:p w:rsidR="000F0098" w:rsidRDefault="000F0098">
            <w:pPr>
              <w:rPr>
                <w:sz w:val="2"/>
                <w:szCs w:val="2"/>
              </w:rPr>
            </w:pPr>
          </w:p>
        </w:tc>
        <w:tc>
          <w:tcPr>
            <w:tcW w:w="3329" w:type="dxa"/>
          </w:tcPr>
          <w:p w:rsidR="000F0098" w:rsidRDefault="00925750">
            <w:pPr>
              <w:pStyle w:val="TableParagraph"/>
              <w:spacing w:before="18"/>
              <w:ind w:left="56" w:firstLine="0"/>
              <w:rPr>
                <w:sz w:val="14"/>
              </w:rPr>
            </w:pPr>
            <w:r>
              <w:rPr>
                <w:sz w:val="14"/>
              </w:rPr>
              <w:t>Техничка механика</w:t>
            </w:r>
          </w:p>
        </w:tc>
        <w:tc>
          <w:tcPr>
            <w:tcW w:w="1080" w:type="dxa"/>
          </w:tcPr>
          <w:p w:rsidR="000F0098" w:rsidRDefault="00925750">
            <w:pPr>
              <w:pStyle w:val="TableParagraph"/>
              <w:spacing w:before="18"/>
              <w:ind w:left="335" w:right="331" w:firstLine="0"/>
              <w:jc w:val="center"/>
              <w:rPr>
                <w:sz w:val="14"/>
              </w:rPr>
            </w:pPr>
            <w:r>
              <w:rPr>
                <w:sz w:val="14"/>
              </w:rPr>
              <w:t>111</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Pr>
          <w:p w:rsidR="000F0098" w:rsidRDefault="00925750">
            <w:pPr>
              <w:pStyle w:val="TableParagraph"/>
              <w:spacing w:before="18"/>
              <w:ind w:left="0" w:right="503" w:firstLine="0"/>
              <w:jc w:val="right"/>
              <w:rPr>
                <w:sz w:val="14"/>
              </w:rPr>
            </w:pPr>
            <w:r>
              <w:rPr>
                <w:sz w:val="14"/>
              </w:rPr>
              <w:t>15</w:t>
            </w:r>
          </w:p>
        </w:tc>
        <w:tc>
          <w:tcPr>
            <w:tcW w:w="1530" w:type="dxa"/>
            <w:tcBorders>
              <w:right w:val="dashed" w:sz="4" w:space="0" w:color="000000"/>
            </w:tcBorders>
          </w:tcPr>
          <w:p w:rsidR="000F0098" w:rsidRDefault="000F0098">
            <w:pPr>
              <w:pStyle w:val="TableParagraph"/>
              <w:ind w:left="0" w:firstLine="0"/>
              <w:rPr>
                <w:sz w:val="12"/>
              </w:rPr>
            </w:pPr>
          </w:p>
        </w:tc>
      </w:tr>
      <w:tr w:rsidR="000F0098">
        <w:trPr>
          <w:trHeight w:val="200"/>
        </w:trPr>
        <w:tc>
          <w:tcPr>
            <w:tcW w:w="805" w:type="dxa"/>
            <w:vMerge/>
            <w:tcBorders>
              <w:top w:val="nil"/>
            </w:tcBorders>
          </w:tcPr>
          <w:p w:rsidR="000F0098" w:rsidRDefault="000F0098">
            <w:pPr>
              <w:rPr>
                <w:sz w:val="2"/>
                <w:szCs w:val="2"/>
              </w:rPr>
            </w:pPr>
          </w:p>
        </w:tc>
        <w:tc>
          <w:tcPr>
            <w:tcW w:w="3329" w:type="dxa"/>
          </w:tcPr>
          <w:p w:rsidR="000F0098" w:rsidRDefault="00925750">
            <w:pPr>
              <w:pStyle w:val="TableParagraph"/>
              <w:spacing w:before="18"/>
              <w:ind w:left="56" w:firstLine="0"/>
              <w:rPr>
                <w:sz w:val="14"/>
              </w:rPr>
            </w:pPr>
            <w:r>
              <w:rPr>
                <w:sz w:val="14"/>
              </w:rPr>
              <w:t>Цртање, сликање и вајање</w:t>
            </w:r>
          </w:p>
        </w:tc>
        <w:tc>
          <w:tcPr>
            <w:tcW w:w="1080" w:type="dxa"/>
          </w:tcPr>
          <w:p w:rsidR="000F0098" w:rsidRDefault="00925750">
            <w:pPr>
              <w:pStyle w:val="TableParagraph"/>
              <w:spacing w:before="18"/>
              <w:ind w:left="335" w:right="331" w:firstLine="0"/>
              <w:jc w:val="center"/>
              <w:rPr>
                <w:sz w:val="14"/>
              </w:rPr>
            </w:pPr>
            <w:r>
              <w:rPr>
                <w:sz w:val="14"/>
              </w:rPr>
              <w:t>111</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Pr>
          <w:p w:rsidR="000F0098" w:rsidRDefault="00925750">
            <w:pPr>
              <w:pStyle w:val="TableParagraph"/>
              <w:spacing w:before="18"/>
              <w:ind w:left="0" w:right="503" w:firstLine="0"/>
              <w:jc w:val="right"/>
              <w:rPr>
                <w:sz w:val="14"/>
              </w:rPr>
            </w:pPr>
            <w:r>
              <w:rPr>
                <w:sz w:val="14"/>
              </w:rPr>
              <w:t>15</w:t>
            </w:r>
          </w:p>
        </w:tc>
        <w:tc>
          <w:tcPr>
            <w:tcW w:w="1530" w:type="dxa"/>
            <w:tcBorders>
              <w:right w:val="dashed" w:sz="4" w:space="0" w:color="000000"/>
            </w:tcBorders>
          </w:tcPr>
          <w:p w:rsidR="000F0098" w:rsidRDefault="000F0098">
            <w:pPr>
              <w:pStyle w:val="TableParagraph"/>
              <w:ind w:left="0" w:firstLine="0"/>
              <w:rPr>
                <w:sz w:val="12"/>
              </w:rPr>
            </w:pPr>
          </w:p>
        </w:tc>
      </w:tr>
      <w:tr w:rsidR="000F0098">
        <w:trPr>
          <w:trHeight w:val="200"/>
        </w:trPr>
        <w:tc>
          <w:tcPr>
            <w:tcW w:w="805" w:type="dxa"/>
            <w:vMerge w:val="restart"/>
          </w:tcPr>
          <w:p w:rsidR="000F0098" w:rsidRDefault="000F0098">
            <w:pPr>
              <w:pStyle w:val="TableParagraph"/>
              <w:ind w:left="0" w:firstLine="0"/>
              <w:rPr>
                <w:b/>
                <w:sz w:val="16"/>
              </w:rPr>
            </w:pPr>
          </w:p>
          <w:p w:rsidR="000F0098" w:rsidRDefault="000F0098">
            <w:pPr>
              <w:pStyle w:val="TableParagraph"/>
              <w:ind w:left="0" w:firstLine="0"/>
              <w:rPr>
                <w:b/>
                <w:sz w:val="13"/>
              </w:rPr>
            </w:pPr>
          </w:p>
          <w:p w:rsidR="000F0098" w:rsidRDefault="00925750">
            <w:pPr>
              <w:pStyle w:val="TableParagraph"/>
              <w:ind w:left="306" w:right="296" w:firstLine="0"/>
              <w:jc w:val="center"/>
              <w:rPr>
                <w:sz w:val="14"/>
              </w:rPr>
            </w:pPr>
            <w:r>
              <w:rPr>
                <w:sz w:val="14"/>
              </w:rPr>
              <w:t>II</w:t>
            </w:r>
          </w:p>
        </w:tc>
        <w:tc>
          <w:tcPr>
            <w:tcW w:w="3329" w:type="dxa"/>
          </w:tcPr>
          <w:p w:rsidR="000F0098" w:rsidRDefault="00925750">
            <w:pPr>
              <w:pStyle w:val="TableParagraph"/>
              <w:spacing w:before="18"/>
              <w:ind w:left="56" w:firstLine="0"/>
              <w:rPr>
                <w:sz w:val="14"/>
              </w:rPr>
            </w:pPr>
            <w:r>
              <w:rPr>
                <w:sz w:val="14"/>
              </w:rPr>
              <w:t>Теорија форме</w:t>
            </w:r>
          </w:p>
        </w:tc>
        <w:tc>
          <w:tcPr>
            <w:tcW w:w="1080" w:type="dxa"/>
          </w:tcPr>
          <w:p w:rsidR="000F0098" w:rsidRDefault="00925750">
            <w:pPr>
              <w:pStyle w:val="TableParagraph"/>
              <w:spacing w:before="18"/>
              <w:ind w:left="339" w:right="330" w:firstLine="0"/>
              <w:jc w:val="center"/>
              <w:rPr>
                <w:sz w:val="14"/>
              </w:rPr>
            </w:pPr>
            <w:r>
              <w:rPr>
                <w:sz w:val="14"/>
              </w:rPr>
              <w:t>70</w:t>
            </w:r>
          </w:p>
        </w:tc>
        <w:tc>
          <w:tcPr>
            <w:tcW w:w="1260" w:type="dxa"/>
          </w:tcPr>
          <w:p w:rsidR="000F0098" w:rsidRDefault="000F0098">
            <w:pPr>
              <w:pStyle w:val="TableParagraph"/>
              <w:ind w:left="0" w:firstLine="0"/>
              <w:rPr>
                <w:sz w:val="12"/>
              </w:rPr>
            </w:pPr>
          </w:p>
        </w:tc>
        <w:tc>
          <w:tcPr>
            <w:tcW w:w="1350" w:type="dxa"/>
          </w:tcPr>
          <w:p w:rsidR="000F0098" w:rsidRDefault="00925750">
            <w:pPr>
              <w:pStyle w:val="TableParagraph"/>
              <w:spacing w:before="18"/>
              <w:ind w:left="184" w:right="175" w:firstLine="0"/>
              <w:jc w:val="center"/>
              <w:rPr>
                <w:sz w:val="14"/>
              </w:rPr>
            </w:pPr>
            <w:r>
              <w:rPr>
                <w:sz w:val="14"/>
              </w:rPr>
              <w:t>60</w:t>
            </w:r>
          </w:p>
        </w:tc>
        <w:tc>
          <w:tcPr>
            <w:tcW w:w="1170" w:type="dxa"/>
          </w:tcPr>
          <w:p w:rsidR="000F0098" w:rsidRDefault="00925750">
            <w:pPr>
              <w:pStyle w:val="TableParagraph"/>
              <w:spacing w:before="18"/>
              <w:ind w:left="0" w:right="503" w:firstLine="0"/>
              <w:jc w:val="right"/>
              <w:rPr>
                <w:sz w:val="14"/>
              </w:rPr>
            </w:pPr>
            <w:r>
              <w:rPr>
                <w:sz w:val="14"/>
              </w:rPr>
              <w:t>10</w:t>
            </w:r>
          </w:p>
        </w:tc>
        <w:tc>
          <w:tcPr>
            <w:tcW w:w="1530" w:type="dxa"/>
            <w:tcBorders>
              <w:right w:val="dashed" w:sz="4" w:space="0" w:color="000000"/>
            </w:tcBorders>
          </w:tcPr>
          <w:p w:rsidR="000F0098" w:rsidRDefault="000F0098">
            <w:pPr>
              <w:pStyle w:val="TableParagraph"/>
              <w:ind w:left="0" w:firstLine="0"/>
              <w:rPr>
                <w:sz w:val="12"/>
              </w:rPr>
            </w:pPr>
          </w:p>
        </w:tc>
      </w:tr>
      <w:tr w:rsidR="000F0098">
        <w:trPr>
          <w:trHeight w:val="200"/>
        </w:trPr>
        <w:tc>
          <w:tcPr>
            <w:tcW w:w="805" w:type="dxa"/>
            <w:vMerge/>
            <w:tcBorders>
              <w:top w:val="nil"/>
            </w:tcBorders>
          </w:tcPr>
          <w:p w:rsidR="000F0098" w:rsidRDefault="000F0098">
            <w:pPr>
              <w:rPr>
                <w:sz w:val="2"/>
                <w:szCs w:val="2"/>
              </w:rPr>
            </w:pPr>
          </w:p>
        </w:tc>
        <w:tc>
          <w:tcPr>
            <w:tcW w:w="3329" w:type="dxa"/>
          </w:tcPr>
          <w:p w:rsidR="000F0098" w:rsidRDefault="00925750">
            <w:pPr>
              <w:pStyle w:val="TableParagraph"/>
              <w:spacing w:before="18"/>
              <w:ind w:left="56" w:firstLine="0"/>
              <w:rPr>
                <w:sz w:val="14"/>
              </w:rPr>
            </w:pPr>
            <w:r>
              <w:rPr>
                <w:sz w:val="14"/>
              </w:rPr>
              <w:t>Компјутерска графика</w:t>
            </w:r>
          </w:p>
        </w:tc>
        <w:tc>
          <w:tcPr>
            <w:tcW w:w="1080" w:type="dxa"/>
          </w:tcPr>
          <w:p w:rsidR="000F0098" w:rsidRDefault="00925750">
            <w:pPr>
              <w:pStyle w:val="TableParagraph"/>
              <w:spacing w:before="18"/>
              <w:ind w:left="339" w:right="330" w:firstLine="0"/>
              <w:jc w:val="center"/>
              <w:rPr>
                <w:sz w:val="14"/>
              </w:rPr>
            </w:pPr>
            <w:r>
              <w:rPr>
                <w:sz w:val="14"/>
              </w:rPr>
              <w:t>105</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Pr>
          <w:p w:rsidR="000F0098" w:rsidRDefault="00925750">
            <w:pPr>
              <w:pStyle w:val="TableParagraph"/>
              <w:spacing w:before="18"/>
              <w:ind w:left="0" w:right="503" w:firstLine="0"/>
              <w:jc w:val="right"/>
              <w:rPr>
                <w:sz w:val="14"/>
              </w:rPr>
            </w:pPr>
            <w:r>
              <w:rPr>
                <w:sz w:val="14"/>
              </w:rPr>
              <w:t>15</w:t>
            </w:r>
          </w:p>
        </w:tc>
        <w:tc>
          <w:tcPr>
            <w:tcW w:w="1530" w:type="dxa"/>
            <w:tcBorders>
              <w:right w:val="dashed" w:sz="4" w:space="0" w:color="000000"/>
            </w:tcBorders>
          </w:tcPr>
          <w:p w:rsidR="000F0098" w:rsidRDefault="000F0098">
            <w:pPr>
              <w:pStyle w:val="TableParagraph"/>
              <w:ind w:left="0" w:firstLine="0"/>
              <w:rPr>
                <w:sz w:val="12"/>
              </w:rPr>
            </w:pPr>
          </w:p>
        </w:tc>
      </w:tr>
      <w:tr w:rsidR="000F0098">
        <w:trPr>
          <w:trHeight w:val="200"/>
        </w:trPr>
        <w:tc>
          <w:tcPr>
            <w:tcW w:w="805" w:type="dxa"/>
            <w:vMerge/>
            <w:tcBorders>
              <w:top w:val="nil"/>
            </w:tcBorders>
          </w:tcPr>
          <w:p w:rsidR="000F0098" w:rsidRDefault="000F0098">
            <w:pPr>
              <w:rPr>
                <w:sz w:val="2"/>
                <w:szCs w:val="2"/>
              </w:rPr>
            </w:pPr>
          </w:p>
        </w:tc>
        <w:tc>
          <w:tcPr>
            <w:tcW w:w="3329" w:type="dxa"/>
          </w:tcPr>
          <w:p w:rsidR="000F0098" w:rsidRDefault="00925750">
            <w:pPr>
              <w:pStyle w:val="TableParagraph"/>
              <w:spacing w:before="18"/>
              <w:ind w:left="57" w:firstLine="0"/>
              <w:rPr>
                <w:sz w:val="14"/>
              </w:rPr>
            </w:pPr>
            <w:r>
              <w:rPr>
                <w:sz w:val="14"/>
              </w:rPr>
              <w:t>Механизми</w:t>
            </w:r>
          </w:p>
        </w:tc>
        <w:tc>
          <w:tcPr>
            <w:tcW w:w="1080" w:type="dxa"/>
          </w:tcPr>
          <w:p w:rsidR="000F0098" w:rsidRDefault="00925750">
            <w:pPr>
              <w:pStyle w:val="TableParagraph"/>
              <w:spacing w:before="18"/>
              <w:ind w:left="339" w:right="329" w:firstLine="0"/>
              <w:jc w:val="center"/>
              <w:rPr>
                <w:sz w:val="14"/>
              </w:rPr>
            </w:pPr>
            <w:r>
              <w:rPr>
                <w:sz w:val="14"/>
              </w:rPr>
              <w:t>70</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Pr>
          <w:p w:rsidR="000F0098" w:rsidRDefault="00925750">
            <w:pPr>
              <w:pStyle w:val="TableParagraph"/>
              <w:spacing w:before="18"/>
              <w:ind w:left="0" w:right="502" w:firstLine="0"/>
              <w:jc w:val="right"/>
              <w:rPr>
                <w:sz w:val="14"/>
              </w:rPr>
            </w:pPr>
            <w:r>
              <w:rPr>
                <w:sz w:val="14"/>
              </w:rPr>
              <w:t>15</w:t>
            </w:r>
          </w:p>
        </w:tc>
        <w:tc>
          <w:tcPr>
            <w:tcW w:w="1530" w:type="dxa"/>
            <w:tcBorders>
              <w:right w:val="dashed" w:sz="4" w:space="0" w:color="000000"/>
            </w:tcBorders>
          </w:tcPr>
          <w:p w:rsidR="000F0098" w:rsidRDefault="000F0098">
            <w:pPr>
              <w:pStyle w:val="TableParagraph"/>
              <w:ind w:left="0" w:firstLine="0"/>
              <w:rPr>
                <w:sz w:val="12"/>
              </w:rPr>
            </w:pPr>
          </w:p>
        </w:tc>
      </w:tr>
      <w:tr w:rsidR="000F0098">
        <w:trPr>
          <w:trHeight w:val="200"/>
        </w:trPr>
        <w:tc>
          <w:tcPr>
            <w:tcW w:w="805" w:type="dxa"/>
            <w:vMerge/>
            <w:tcBorders>
              <w:top w:val="nil"/>
            </w:tcBorders>
          </w:tcPr>
          <w:p w:rsidR="000F0098" w:rsidRDefault="000F0098">
            <w:pPr>
              <w:rPr>
                <w:sz w:val="2"/>
                <w:szCs w:val="2"/>
              </w:rPr>
            </w:pPr>
          </w:p>
        </w:tc>
        <w:tc>
          <w:tcPr>
            <w:tcW w:w="3329" w:type="dxa"/>
          </w:tcPr>
          <w:p w:rsidR="000F0098" w:rsidRDefault="00925750">
            <w:pPr>
              <w:pStyle w:val="TableParagraph"/>
              <w:spacing w:before="18"/>
              <w:ind w:left="57" w:firstLine="0"/>
              <w:rPr>
                <w:sz w:val="14"/>
              </w:rPr>
            </w:pPr>
            <w:r>
              <w:rPr>
                <w:sz w:val="14"/>
              </w:rPr>
              <w:t>Машински елементи са мерењем и контролом</w:t>
            </w:r>
          </w:p>
        </w:tc>
        <w:tc>
          <w:tcPr>
            <w:tcW w:w="1080" w:type="dxa"/>
          </w:tcPr>
          <w:p w:rsidR="000F0098" w:rsidRDefault="00925750">
            <w:pPr>
              <w:pStyle w:val="TableParagraph"/>
              <w:spacing w:before="18"/>
              <w:ind w:left="339" w:right="329" w:firstLine="0"/>
              <w:jc w:val="center"/>
              <w:rPr>
                <w:sz w:val="14"/>
              </w:rPr>
            </w:pPr>
            <w:r>
              <w:rPr>
                <w:sz w:val="14"/>
              </w:rPr>
              <w:t>35</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Pr>
          <w:p w:rsidR="000F0098" w:rsidRDefault="00925750">
            <w:pPr>
              <w:pStyle w:val="TableParagraph"/>
              <w:spacing w:before="18"/>
              <w:ind w:left="0" w:right="502" w:firstLine="0"/>
              <w:jc w:val="right"/>
              <w:rPr>
                <w:sz w:val="14"/>
              </w:rPr>
            </w:pPr>
            <w:r>
              <w:rPr>
                <w:sz w:val="14"/>
              </w:rPr>
              <w:t>15</w:t>
            </w:r>
          </w:p>
        </w:tc>
        <w:tc>
          <w:tcPr>
            <w:tcW w:w="1530" w:type="dxa"/>
            <w:tcBorders>
              <w:right w:val="dashed" w:sz="4" w:space="0" w:color="000000"/>
            </w:tcBorders>
          </w:tcPr>
          <w:p w:rsidR="000F0098" w:rsidRDefault="000F0098">
            <w:pPr>
              <w:pStyle w:val="TableParagraph"/>
              <w:ind w:left="0" w:firstLine="0"/>
              <w:rPr>
                <w:sz w:val="12"/>
              </w:rPr>
            </w:pPr>
          </w:p>
        </w:tc>
      </w:tr>
      <w:tr w:rsidR="000F0098">
        <w:trPr>
          <w:trHeight w:val="200"/>
        </w:trPr>
        <w:tc>
          <w:tcPr>
            <w:tcW w:w="805" w:type="dxa"/>
            <w:vMerge w:val="restart"/>
          </w:tcPr>
          <w:p w:rsidR="000F0098" w:rsidRDefault="000F0098">
            <w:pPr>
              <w:pStyle w:val="TableParagraph"/>
              <w:ind w:left="0" w:firstLine="0"/>
              <w:rPr>
                <w:b/>
                <w:sz w:val="16"/>
              </w:rPr>
            </w:pPr>
          </w:p>
          <w:p w:rsidR="000F0098" w:rsidRDefault="000F0098">
            <w:pPr>
              <w:pStyle w:val="TableParagraph"/>
              <w:ind w:left="0" w:firstLine="0"/>
              <w:rPr>
                <w:b/>
                <w:sz w:val="13"/>
              </w:rPr>
            </w:pPr>
          </w:p>
          <w:p w:rsidR="000F0098" w:rsidRDefault="00925750">
            <w:pPr>
              <w:pStyle w:val="TableParagraph"/>
              <w:ind w:left="307" w:right="296" w:firstLine="0"/>
              <w:jc w:val="center"/>
              <w:rPr>
                <w:sz w:val="14"/>
              </w:rPr>
            </w:pPr>
            <w:r>
              <w:rPr>
                <w:sz w:val="14"/>
              </w:rPr>
              <w:t>III</w:t>
            </w:r>
          </w:p>
        </w:tc>
        <w:tc>
          <w:tcPr>
            <w:tcW w:w="3329" w:type="dxa"/>
          </w:tcPr>
          <w:p w:rsidR="000F0098" w:rsidRDefault="00925750">
            <w:pPr>
              <w:pStyle w:val="TableParagraph"/>
              <w:spacing w:before="18"/>
              <w:ind w:left="57" w:firstLine="0"/>
              <w:rPr>
                <w:sz w:val="14"/>
              </w:rPr>
            </w:pPr>
            <w:r>
              <w:rPr>
                <w:sz w:val="14"/>
              </w:rPr>
              <w:t>Дизајн у машинству</w:t>
            </w:r>
          </w:p>
        </w:tc>
        <w:tc>
          <w:tcPr>
            <w:tcW w:w="1080" w:type="dxa"/>
          </w:tcPr>
          <w:p w:rsidR="000F0098" w:rsidRDefault="00925750">
            <w:pPr>
              <w:pStyle w:val="TableParagraph"/>
              <w:spacing w:before="18"/>
              <w:ind w:left="339" w:right="329" w:firstLine="0"/>
              <w:jc w:val="center"/>
              <w:rPr>
                <w:sz w:val="14"/>
              </w:rPr>
            </w:pPr>
            <w:r>
              <w:rPr>
                <w:sz w:val="14"/>
              </w:rPr>
              <w:t>68</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Pr>
          <w:p w:rsidR="000F0098" w:rsidRDefault="00925750">
            <w:pPr>
              <w:pStyle w:val="TableParagraph"/>
              <w:spacing w:before="18"/>
              <w:ind w:left="0" w:right="502" w:firstLine="0"/>
              <w:jc w:val="right"/>
              <w:rPr>
                <w:sz w:val="14"/>
              </w:rPr>
            </w:pPr>
            <w:r>
              <w:rPr>
                <w:sz w:val="14"/>
              </w:rPr>
              <w:t>15</w:t>
            </w:r>
          </w:p>
        </w:tc>
        <w:tc>
          <w:tcPr>
            <w:tcW w:w="1530" w:type="dxa"/>
            <w:tcBorders>
              <w:right w:val="dashed" w:sz="4" w:space="0" w:color="000000"/>
            </w:tcBorders>
          </w:tcPr>
          <w:p w:rsidR="000F0098" w:rsidRDefault="000F0098">
            <w:pPr>
              <w:pStyle w:val="TableParagraph"/>
              <w:ind w:left="0" w:firstLine="0"/>
              <w:rPr>
                <w:sz w:val="12"/>
              </w:rPr>
            </w:pPr>
          </w:p>
        </w:tc>
      </w:tr>
      <w:tr w:rsidR="000F0098">
        <w:trPr>
          <w:trHeight w:val="200"/>
        </w:trPr>
        <w:tc>
          <w:tcPr>
            <w:tcW w:w="805" w:type="dxa"/>
            <w:vMerge/>
            <w:tcBorders>
              <w:top w:val="nil"/>
            </w:tcBorders>
          </w:tcPr>
          <w:p w:rsidR="000F0098" w:rsidRDefault="000F0098">
            <w:pPr>
              <w:rPr>
                <w:sz w:val="2"/>
                <w:szCs w:val="2"/>
              </w:rPr>
            </w:pPr>
          </w:p>
        </w:tc>
        <w:tc>
          <w:tcPr>
            <w:tcW w:w="3329" w:type="dxa"/>
          </w:tcPr>
          <w:p w:rsidR="000F0098" w:rsidRDefault="00925750">
            <w:pPr>
              <w:pStyle w:val="TableParagraph"/>
              <w:spacing w:before="18"/>
              <w:ind w:left="57" w:firstLine="0"/>
              <w:rPr>
                <w:sz w:val="14"/>
              </w:rPr>
            </w:pPr>
            <w:r>
              <w:rPr>
                <w:sz w:val="14"/>
              </w:rPr>
              <w:t>Машински елементи са мерењем и контролом</w:t>
            </w:r>
          </w:p>
        </w:tc>
        <w:tc>
          <w:tcPr>
            <w:tcW w:w="1080" w:type="dxa"/>
          </w:tcPr>
          <w:p w:rsidR="000F0098" w:rsidRDefault="00925750">
            <w:pPr>
              <w:pStyle w:val="TableParagraph"/>
              <w:spacing w:before="18"/>
              <w:ind w:left="339" w:right="329" w:firstLine="0"/>
              <w:jc w:val="center"/>
              <w:rPr>
                <w:sz w:val="14"/>
              </w:rPr>
            </w:pPr>
            <w:r>
              <w:rPr>
                <w:sz w:val="14"/>
              </w:rPr>
              <w:t>34</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Pr>
          <w:p w:rsidR="000F0098" w:rsidRDefault="00925750">
            <w:pPr>
              <w:pStyle w:val="TableParagraph"/>
              <w:spacing w:before="18"/>
              <w:ind w:left="0" w:right="502" w:firstLine="0"/>
              <w:jc w:val="right"/>
              <w:rPr>
                <w:sz w:val="14"/>
              </w:rPr>
            </w:pPr>
            <w:r>
              <w:rPr>
                <w:sz w:val="14"/>
              </w:rPr>
              <w:t>15</w:t>
            </w:r>
          </w:p>
        </w:tc>
        <w:tc>
          <w:tcPr>
            <w:tcW w:w="1530" w:type="dxa"/>
            <w:tcBorders>
              <w:right w:val="dashed" w:sz="4" w:space="0" w:color="000000"/>
            </w:tcBorders>
          </w:tcPr>
          <w:p w:rsidR="000F0098" w:rsidRDefault="000F0098">
            <w:pPr>
              <w:pStyle w:val="TableParagraph"/>
              <w:ind w:left="0" w:firstLine="0"/>
              <w:rPr>
                <w:sz w:val="12"/>
              </w:rPr>
            </w:pPr>
          </w:p>
        </w:tc>
      </w:tr>
      <w:tr w:rsidR="000F0098">
        <w:trPr>
          <w:trHeight w:val="200"/>
        </w:trPr>
        <w:tc>
          <w:tcPr>
            <w:tcW w:w="805" w:type="dxa"/>
            <w:vMerge/>
            <w:tcBorders>
              <w:top w:val="nil"/>
            </w:tcBorders>
          </w:tcPr>
          <w:p w:rsidR="000F0098" w:rsidRDefault="000F0098">
            <w:pPr>
              <w:rPr>
                <w:sz w:val="2"/>
                <w:szCs w:val="2"/>
              </w:rPr>
            </w:pPr>
          </w:p>
        </w:tc>
        <w:tc>
          <w:tcPr>
            <w:tcW w:w="3329" w:type="dxa"/>
          </w:tcPr>
          <w:p w:rsidR="000F0098" w:rsidRDefault="00925750">
            <w:pPr>
              <w:pStyle w:val="TableParagraph"/>
              <w:spacing w:before="18"/>
              <w:ind w:left="57" w:firstLine="0"/>
              <w:rPr>
                <w:sz w:val="14"/>
              </w:rPr>
            </w:pPr>
            <w:r>
              <w:rPr>
                <w:sz w:val="14"/>
              </w:rPr>
              <w:t>Моделирање у машинству</w:t>
            </w:r>
          </w:p>
        </w:tc>
        <w:tc>
          <w:tcPr>
            <w:tcW w:w="1080" w:type="dxa"/>
          </w:tcPr>
          <w:p w:rsidR="000F0098" w:rsidRDefault="00925750">
            <w:pPr>
              <w:pStyle w:val="TableParagraph"/>
              <w:spacing w:before="18"/>
              <w:ind w:left="339" w:right="329" w:firstLine="0"/>
              <w:jc w:val="center"/>
              <w:rPr>
                <w:sz w:val="14"/>
              </w:rPr>
            </w:pPr>
            <w:r>
              <w:rPr>
                <w:sz w:val="14"/>
              </w:rPr>
              <w:t>136</w:t>
            </w:r>
          </w:p>
        </w:tc>
        <w:tc>
          <w:tcPr>
            <w:tcW w:w="1260" w:type="dxa"/>
          </w:tcPr>
          <w:p w:rsidR="000F0098" w:rsidRDefault="000F0098">
            <w:pPr>
              <w:pStyle w:val="TableParagraph"/>
              <w:ind w:left="0" w:firstLine="0"/>
              <w:rPr>
                <w:sz w:val="12"/>
              </w:rPr>
            </w:pPr>
          </w:p>
        </w:tc>
        <w:tc>
          <w:tcPr>
            <w:tcW w:w="1350" w:type="dxa"/>
          </w:tcPr>
          <w:p w:rsidR="000F0098" w:rsidRDefault="00925750">
            <w:pPr>
              <w:pStyle w:val="TableParagraph"/>
              <w:spacing w:before="18"/>
              <w:ind w:left="184" w:right="174" w:firstLine="0"/>
              <w:jc w:val="center"/>
              <w:rPr>
                <w:sz w:val="14"/>
              </w:rPr>
            </w:pPr>
            <w:r>
              <w:rPr>
                <w:sz w:val="14"/>
              </w:rPr>
              <w:t>60</w:t>
            </w:r>
          </w:p>
        </w:tc>
        <w:tc>
          <w:tcPr>
            <w:tcW w:w="1170" w:type="dxa"/>
          </w:tcPr>
          <w:p w:rsidR="000F0098" w:rsidRDefault="00925750">
            <w:pPr>
              <w:pStyle w:val="TableParagraph"/>
              <w:spacing w:before="18"/>
              <w:ind w:left="0" w:right="502" w:firstLine="0"/>
              <w:jc w:val="right"/>
              <w:rPr>
                <w:sz w:val="14"/>
              </w:rPr>
            </w:pPr>
            <w:r>
              <w:rPr>
                <w:sz w:val="14"/>
              </w:rPr>
              <w:t>10</w:t>
            </w:r>
          </w:p>
        </w:tc>
        <w:tc>
          <w:tcPr>
            <w:tcW w:w="1530" w:type="dxa"/>
            <w:tcBorders>
              <w:right w:val="dashed" w:sz="4" w:space="0" w:color="000000"/>
            </w:tcBorders>
          </w:tcPr>
          <w:p w:rsidR="000F0098" w:rsidRDefault="000F0098">
            <w:pPr>
              <w:pStyle w:val="TableParagraph"/>
              <w:ind w:left="0" w:firstLine="0"/>
              <w:rPr>
                <w:sz w:val="12"/>
              </w:rPr>
            </w:pPr>
          </w:p>
        </w:tc>
      </w:tr>
      <w:tr w:rsidR="000F0098">
        <w:trPr>
          <w:trHeight w:val="200"/>
        </w:trPr>
        <w:tc>
          <w:tcPr>
            <w:tcW w:w="805" w:type="dxa"/>
            <w:vMerge/>
            <w:tcBorders>
              <w:top w:val="nil"/>
            </w:tcBorders>
          </w:tcPr>
          <w:p w:rsidR="000F0098" w:rsidRDefault="000F0098">
            <w:pPr>
              <w:rPr>
                <w:sz w:val="2"/>
                <w:szCs w:val="2"/>
              </w:rPr>
            </w:pPr>
          </w:p>
        </w:tc>
        <w:tc>
          <w:tcPr>
            <w:tcW w:w="3329" w:type="dxa"/>
          </w:tcPr>
          <w:p w:rsidR="000F0098" w:rsidRDefault="00925750">
            <w:pPr>
              <w:pStyle w:val="TableParagraph"/>
              <w:spacing w:before="18"/>
              <w:ind w:left="57" w:firstLine="0"/>
              <w:rPr>
                <w:sz w:val="14"/>
              </w:rPr>
            </w:pPr>
            <w:r>
              <w:rPr>
                <w:sz w:val="14"/>
              </w:rPr>
              <w:t>Практична настава</w:t>
            </w:r>
          </w:p>
        </w:tc>
        <w:tc>
          <w:tcPr>
            <w:tcW w:w="1080" w:type="dxa"/>
          </w:tcPr>
          <w:p w:rsidR="000F0098" w:rsidRDefault="000F0098">
            <w:pPr>
              <w:pStyle w:val="TableParagraph"/>
              <w:ind w:left="0" w:firstLine="0"/>
              <w:rPr>
                <w:sz w:val="12"/>
              </w:rPr>
            </w:pPr>
          </w:p>
        </w:tc>
        <w:tc>
          <w:tcPr>
            <w:tcW w:w="1260" w:type="dxa"/>
          </w:tcPr>
          <w:p w:rsidR="000F0098" w:rsidRDefault="00925750">
            <w:pPr>
              <w:pStyle w:val="TableParagraph"/>
              <w:spacing w:before="18"/>
              <w:ind w:left="57" w:right="46" w:firstLine="0"/>
              <w:jc w:val="center"/>
              <w:rPr>
                <w:sz w:val="14"/>
              </w:rPr>
            </w:pPr>
            <w:r>
              <w:rPr>
                <w:sz w:val="14"/>
              </w:rPr>
              <w:t>204</w:t>
            </w:r>
          </w:p>
        </w:tc>
        <w:tc>
          <w:tcPr>
            <w:tcW w:w="1350" w:type="dxa"/>
          </w:tcPr>
          <w:p w:rsidR="000F0098" w:rsidRDefault="00925750">
            <w:pPr>
              <w:pStyle w:val="TableParagraph"/>
              <w:spacing w:before="18"/>
              <w:ind w:left="184" w:right="174" w:firstLine="0"/>
              <w:jc w:val="center"/>
              <w:rPr>
                <w:sz w:val="14"/>
              </w:rPr>
            </w:pPr>
            <w:r>
              <w:rPr>
                <w:sz w:val="14"/>
              </w:rPr>
              <w:t>30</w:t>
            </w:r>
          </w:p>
        </w:tc>
        <w:tc>
          <w:tcPr>
            <w:tcW w:w="1170" w:type="dxa"/>
          </w:tcPr>
          <w:p w:rsidR="000F0098" w:rsidRDefault="00925750">
            <w:pPr>
              <w:pStyle w:val="TableParagraph"/>
              <w:spacing w:before="18"/>
              <w:ind w:left="0" w:right="502" w:firstLine="0"/>
              <w:jc w:val="right"/>
              <w:rPr>
                <w:sz w:val="14"/>
              </w:rPr>
            </w:pPr>
            <w:r>
              <w:rPr>
                <w:sz w:val="14"/>
              </w:rPr>
              <w:t>10</w:t>
            </w:r>
          </w:p>
        </w:tc>
        <w:tc>
          <w:tcPr>
            <w:tcW w:w="1530" w:type="dxa"/>
            <w:tcBorders>
              <w:right w:val="dashed" w:sz="4" w:space="0" w:color="000000"/>
            </w:tcBorders>
          </w:tcPr>
          <w:p w:rsidR="000F0098" w:rsidRDefault="000F0098">
            <w:pPr>
              <w:pStyle w:val="TableParagraph"/>
              <w:ind w:left="0" w:firstLine="0"/>
              <w:rPr>
                <w:sz w:val="12"/>
              </w:rPr>
            </w:pPr>
          </w:p>
        </w:tc>
      </w:tr>
      <w:tr w:rsidR="000F0098">
        <w:trPr>
          <w:trHeight w:val="200"/>
        </w:trPr>
        <w:tc>
          <w:tcPr>
            <w:tcW w:w="805" w:type="dxa"/>
            <w:vMerge w:val="restart"/>
          </w:tcPr>
          <w:p w:rsidR="000F0098" w:rsidRDefault="000F0098">
            <w:pPr>
              <w:pStyle w:val="TableParagraph"/>
              <w:spacing w:before="9"/>
              <w:ind w:left="0" w:firstLine="0"/>
              <w:rPr>
                <w:b/>
                <w:sz w:val="19"/>
              </w:rPr>
            </w:pPr>
          </w:p>
          <w:p w:rsidR="000F0098" w:rsidRDefault="00925750">
            <w:pPr>
              <w:pStyle w:val="TableParagraph"/>
              <w:spacing w:before="1"/>
              <w:ind w:left="309" w:right="295" w:firstLine="0"/>
              <w:jc w:val="center"/>
              <w:rPr>
                <w:sz w:val="14"/>
              </w:rPr>
            </w:pPr>
            <w:r>
              <w:rPr>
                <w:sz w:val="14"/>
              </w:rPr>
              <w:t>IV</w:t>
            </w:r>
          </w:p>
        </w:tc>
        <w:tc>
          <w:tcPr>
            <w:tcW w:w="3329" w:type="dxa"/>
          </w:tcPr>
          <w:p w:rsidR="000F0098" w:rsidRDefault="00925750">
            <w:pPr>
              <w:pStyle w:val="TableParagraph"/>
              <w:spacing w:before="18"/>
              <w:ind w:left="57" w:firstLine="0"/>
              <w:rPr>
                <w:sz w:val="14"/>
              </w:rPr>
            </w:pPr>
            <w:r>
              <w:rPr>
                <w:sz w:val="14"/>
              </w:rPr>
              <w:t>Моделирање у машинству</w:t>
            </w:r>
          </w:p>
        </w:tc>
        <w:tc>
          <w:tcPr>
            <w:tcW w:w="1080" w:type="dxa"/>
          </w:tcPr>
          <w:p w:rsidR="000F0098" w:rsidRDefault="00925750">
            <w:pPr>
              <w:pStyle w:val="TableParagraph"/>
              <w:spacing w:before="18"/>
              <w:ind w:left="339" w:right="328" w:firstLine="0"/>
              <w:jc w:val="center"/>
              <w:rPr>
                <w:sz w:val="14"/>
              </w:rPr>
            </w:pPr>
            <w:r>
              <w:rPr>
                <w:sz w:val="14"/>
              </w:rPr>
              <w:t>124</w:t>
            </w:r>
          </w:p>
        </w:tc>
        <w:tc>
          <w:tcPr>
            <w:tcW w:w="1260" w:type="dxa"/>
          </w:tcPr>
          <w:p w:rsidR="000F0098" w:rsidRDefault="000F0098">
            <w:pPr>
              <w:pStyle w:val="TableParagraph"/>
              <w:ind w:left="0" w:firstLine="0"/>
              <w:rPr>
                <w:sz w:val="12"/>
              </w:rPr>
            </w:pPr>
          </w:p>
        </w:tc>
        <w:tc>
          <w:tcPr>
            <w:tcW w:w="1350" w:type="dxa"/>
          </w:tcPr>
          <w:p w:rsidR="000F0098" w:rsidRDefault="00925750">
            <w:pPr>
              <w:pStyle w:val="TableParagraph"/>
              <w:spacing w:before="18"/>
              <w:ind w:left="184" w:right="173" w:firstLine="0"/>
              <w:jc w:val="center"/>
              <w:rPr>
                <w:sz w:val="14"/>
              </w:rPr>
            </w:pPr>
            <w:r>
              <w:rPr>
                <w:sz w:val="14"/>
              </w:rPr>
              <w:t>60</w:t>
            </w:r>
          </w:p>
        </w:tc>
        <w:tc>
          <w:tcPr>
            <w:tcW w:w="1170" w:type="dxa"/>
          </w:tcPr>
          <w:p w:rsidR="000F0098" w:rsidRDefault="00925750">
            <w:pPr>
              <w:pStyle w:val="TableParagraph"/>
              <w:spacing w:before="18"/>
              <w:ind w:left="0" w:right="502" w:firstLine="0"/>
              <w:jc w:val="right"/>
              <w:rPr>
                <w:sz w:val="14"/>
              </w:rPr>
            </w:pPr>
            <w:r>
              <w:rPr>
                <w:sz w:val="14"/>
              </w:rPr>
              <w:t>10</w:t>
            </w:r>
          </w:p>
        </w:tc>
        <w:tc>
          <w:tcPr>
            <w:tcW w:w="1530" w:type="dxa"/>
            <w:tcBorders>
              <w:right w:val="dashed" w:sz="4" w:space="0" w:color="000000"/>
            </w:tcBorders>
          </w:tcPr>
          <w:p w:rsidR="000F0098" w:rsidRDefault="000F0098">
            <w:pPr>
              <w:pStyle w:val="TableParagraph"/>
              <w:ind w:left="0" w:firstLine="0"/>
              <w:rPr>
                <w:sz w:val="12"/>
              </w:rPr>
            </w:pPr>
          </w:p>
        </w:tc>
      </w:tr>
      <w:tr w:rsidR="000F0098">
        <w:trPr>
          <w:trHeight w:val="200"/>
        </w:trPr>
        <w:tc>
          <w:tcPr>
            <w:tcW w:w="805" w:type="dxa"/>
            <w:vMerge/>
            <w:tcBorders>
              <w:top w:val="nil"/>
            </w:tcBorders>
          </w:tcPr>
          <w:p w:rsidR="000F0098" w:rsidRDefault="000F0098">
            <w:pPr>
              <w:rPr>
                <w:sz w:val="2"/>
                <w:szCs w:val="2"/>
              </w:rPr>
            </w:pPr>
          </w:p>
        </w:tc>
        <w:tc>
          <w:tcPr>
            <w:tcW w:w="3329" w:type="dxa"/>
          </w:tcPr>
          <w:p w:rsidR="000F0098" w:rsidRDefault="00925750">
            <w:pPr>
              <w:pStyle w:val="TableParagraph"/>
              <w:spacing w:before="18"/>
              <w:ind w:left="57" w:firstLine="0"/>
              <w:rPr>
                <w:sz w:val="14"/>
              </w:rPr>
            </w:pPr>
            <w:r>
              <w:rPr>
                <w:sz w:val="14"/>
              </w:rPr>
              <w:t>Предузетништво</w:t>
            </w:r>
          </w:p>
        </w:tc>
        <w:tc>
          <w:tcPr>
            <w:tcW w:w="1080" w:type="dxa"/>
          </w:tcPr>
          <w:p w:rsidR="000F0098" w:rsidRDefault="00925750">
            <w:pPr>
              <w:pStyle w:val="TableParagraph"/>
              <w:spacing w:before="18"/>
              <w:ind w:left="339" w:right="328" w:firstLine="0"/>
              <w:jc w:val="center"/>
              <w:rPr>
                <w:sz w:val="14"/>
              </w:rPr>
            </w:pPr>
            <w:r>
              <w:rPr>
                <w:sz w:val="14"/>
              </w:rPr>
              <w:t>62</w:t>
            </w:r>
          </w:p>
        </w:tc>
        <w:tc>
          <w:tcPr>
            <w:tcW w:w="1260" w:type="dxa"/>
          </w:tcPr>
          <w:p w:rsidR="000F0098" w:rsidRDefault="000F0098">
            <w:pPr>
              <w:pStyle w:val="TableParagraph"/>
              <w:ind w:left="0" w:firstLine="0"/>
              <w:rPr>
                <w:sz w:val="12"/>
              </w:rPr>
            </w:pPr>
          </w:p>
        </w:tc>
        <w:tc>
          <w:tcPr>
            <w:tcW w:w="1350" w:type="dxa"/>
          </w:tcPr>
          <w:p w:rsidR="000F0098" w:rsidRDefault="000F0098">
            <w:pPr>
              <w:pStyle w:val="TableParagraph"/>
              <w:ind w:left="0" w:firstLine="0"/>
              <w:rPr>
                <w:sz w:val="12"/>
              </w:rPr>
            </w:pPr>
          </w:p>
        </w:tc>
        <w:tc>
          <w:tcPr>
            <w:tcW w:w="1170" w:type="dxa"/>
          </w:tcPr>
          <w:p w:rsidR="000F0098" w:rsidRDefault="00925750">
            <w:pPr>
              <w:pStyle w:val="TableParagraph"/>
              <w:spacing w:before="18"/>
              <w:ind w:left="0" w:right="502" w:firstLine="0"/>
              <w:jc w:val="right"/>
              <w:rPr>
                <w:sz w:val="14"/>
              </w:rPr>
            </w:pPr>
            <w:r>
              <w:rPr>
                <w:sz w:val="14"/>
              </w:rPr>
              <w:t>15</w:t>
            </w:r>
          </w:p>
        </w:tc>
        <w:tc>
          <w:tcPr>
            <w:tcW w:w="1530" w:type="dxa"/>
            <w:tcBorders>
              <w:right w:val="dashed" w:sz="4" w:space="0" w:color="000000"/>
            </w:tcBorders>
          </w:tcPr>
          <w:p w:rsidR="000F0098" w:rsidRDefault="000F0098">
            <w:pPr>
              <w:pStyle w:val="TableParagraph"/>
              <w:ind w:left="0" w:firstLine="0"/>
              <w:rPr>
                <w:sz w:val="12"/>
              </w:rPr>
            </w:pPr>
          </w:p>
        </w:tc>
      </w:tr>
      <w:tr w:rsidR="000F0098">
        <w:trPr>
          <w:trHeight w:val="200"/>
        </w:trPr>
        <w:tc>
          <w:tcPr>
            <w:tcW w:w="805" w:type="dxa"/>
            <w:vMerge/>
            <w:tcBorders>
              <w:top w:val="nil"/>
            </w:tcBorders>
          </w:tcPr>
          <w:p w:rsidR="000F0098" w:rsidRDefault="000F0098">
            <w:pPr>
              <w:rPr>
                <w:sz w:val="2"/>
                <w:szCs w:val="2"/>
              </w:rPr>
            </w:pPr>
          </w:p>
        </w:tc>
        <w:tc>
          <w:tcPr>
            <w:tcW w:w="3329" w:type="dxa"/>
          </w:tcPr>
          <w:p w:rsidR="000F0098" w:rsidRDefault="00925750">
            <w:pPr>
              <w:pStyle w:val="TableParagraph"/>
              <w:spacing w:before="18"/>
              <w:ind w:left="57" w:firstLine="0"/>
              <w:rPr>
                <w:sz w:val="14"/>
              </w:rPr>
            </w:pPr>
            <w:r>
              <w:rPr>
                <w:sz w:val="14"/>
              </w:rPr>
              <w:t>Практична настава</w:t>
            </w:r>
          </w:p>
        </w:tc>
        <w:tc>
          <w:tcPr>
            <w:tcW w:w="1080" w:type="dxa"/>
          </w:tcPr>
          <w:p w:rsidR="000F0098" w:rsidRDefault="000F0098">
            <w:pPr>
              <w:pStyle w:val="TableParagraph"/>
              <w:ind w:left="0" w:firstLine="0"/>
              <w:rPr>
                <w:sz w:val="12"/>
              </w:rPr>
            </w:pPr>
          </w:p>
        </w:tc>
        <w:tc>
          <w:tcPr>
            <w:tcW w:w="1260" w:type="dxa"/>
          </w:tcPr>
          <w:p w:rsidR="000F0098" w:rsidRDefault="00925750">
            <w:pPr>
              <w:pStyle w:val="TableParagraph"/>
              <w:spacing w:before="18"/>
              <w:ind w:left="57" w:right="46" w:firstLine="0"/>
              <w:jc w:val="center"/>
              <w:rPr>
                <w:sz w:val="14"/>
              </w:rPr>
            </w:pPr>
            <w:r>
              <w:rPr>
                <w:sz w:val="14"/>
              </w:rPr>
              <w:t>186</w:t>
            </w:r>
          </w:p>
        </w:tc>
        <w:tc>
          <w:tcPr>
            <w:tcW w:w="1350" w:type="dxa"/>
          </w:tcPr>
          <w:p w:rsidR="000F0098" w:rsidRDefault="00925750">
            <w:pPr>
              <w:pStyle w:val="TableParagraph"/>
              <w:spacing w:before="18"/>
              <w:ind w:left="184" w:right="173" w:firstLine="0"/>
              <w:jc w:val="center"/>
              <w:rPr>
                <w:sz w:val="14"/>
              </w:rPr>
            </w:pPr>
            <w:r>
              <w:rPr>
                <w:sz w:val="14"/>
              </w:rPr>
              <w:t>30</w:t>
            </w:r>
          </w:p>
        </w:tc>
        <w:tc>
          <w:tcPr>
            <w:tcW w:w="1170" w:type="dxa"/>
          </w:tcPr>
          <w:p w:rsidR="000F0098" w:rsidRDefault="00925750">
            <w:pPr>
              <w:pStyle w:val="TableParagraph"/>
              <w:spacing w:before="18"/>
              <w:ind w:left="0" w:right="502" w:firstLine="0"/>
              <w:jc w:val="right"/>
              <w:rPr>
                <w:sz w:val="14"/>
              </w:rPr>
            </w:pPr>
            <w:r>
              <w:rPr>
                <w:sz w:val="14"/>
              </w:rPr>
              <w:t>10</w:t>
            </w:r>
          </w:p>
        </w:tc>
        <w:tc>
          <w:tcPr>
            <w:tcW w:w="1530" w:type="dxa"/>
            <w:tcBorders>
              <w:right w:val="dashed" w:sz="4" w:space="0" w:color="000000"/>
            </w:tcBorders>
          </w:tcPr>
          <w:p w:rsidR="000F0098" w:rsidRDefault="000F0098">
            <w:pPr>
              <w:pStyle w:val="TableParagraph"/>
              <w:ind w:left="0" w:firstLine="0"/>
              <w:rPr>
                <w:sz w:val="12"/>
              </w:rPr>
            </w:pPr>
          </w:p>
        </w:tc>
      </w:tr>
    </w:tbl>
    <w:p w:rsidR="000F0098" w:rsidRDefault="000F0098">
      <w:pPr>
        <w:pStyle w:val="BodyText"/>
        <w:spacing w:before="6" w:line="240" w:lineRule="auto"/>
        <w:ind w:left="0"/>
        <w:rPr>
          <w:b/>
          <w:sz w:val="17"/>
        </w:rPr>
      </w:pPr>
    </w:p>
    <w:p w:rsidR="000F0098" w:rsidRDefault="00925750">
      <w:pPr>
        <w:ind w:left="80" w:right="117"/>
        <w:jc w:val="center"/>
        <w:rPr>
          <w:b/>
          <w:sz w:val="18"/>
        </w:rPr>
      </w:pPr>
      <w:r>
        <w:rPr>
          <w:b/>
          <w:sz w:val="18"/>
        </w:rPr>
        <w:t>A2: ОБАВЕЗНИ СТРУЧНИ ПРЕДМЕТИ</w:t>
      </w:r>
    </w:p>
    <w:p w:rsidR="000F0098" w:rsidRDefault="00925750">
      <w:pPr>
        <w:spacing w:before="163"/>
        <w:ind w:left="80" w:right="117"/>
        <w:jc w:val="center"/>
        <w:rPr>
          <w:b/>
          <w:sz w:val="18"/>
        </w:rPr>
      </w:pPr>
      <w:r>
        <w:rPr>
          <w:b/>
          <w:sz w:val="18"/>
        </w:rPr>
        <w:t>Назив предмета: ЕКОЛОГИЈА И ЗАШТИТА ЖИВОТНЕ СРЕДИНЕ</w:t>
      </w:r>
    </w:p>
    <w:p w:rsidR="000F0098" w:rsidRDefault="000F0098">
      <w:pPr>
        <w:pStyle w:val="BodyText"/>
        <w:spacing w:before="9" w:line="240" w:lineRule="auto"/>
        <w:ind w:left="0"/>
        <w:rPr>
          <w:b/>
          <w:sz w:val="16"/>
        </w:rPr>
      </w:pPr>
    </w:p>
    <w:p w:rsidR="000F0098" w:rsidRDefault="00925750">
      <w:pPr>
        <w:pStyle w:val="ListParagraph"/>
        <w:numPr>
          <w:ilvl w:val="0"/>
          <w:numId w:val="515"/>
        </w:numPr>
        <w:tabs>
          <w:tab w:val="left" w:pos="678"/>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10" w:firstLine="0"/>
              <w:jc w:val="center"/>
              <w:rPr>
                <w:sz w:val="14"/>
              </w:rPr>
            </w:pPr>
            <w:r>
              <w:rPr>
                <w:sz w:val="14"/>
              </w:rPr>
              <w:t>I</w:t>
            </w:r>
          </w:p>
        </w:tc>
        <w:tc>
          <w:tcPr>
            <w:tcW w:w="1757" w:type="dxa"/>
          </w:tcPr>
          <w:p w:rsidR="000F0098" w:rsidRDefault="00925750">
            <w:pPr>
              <w:pStyle w:val="TableParagraph"/>
              <w:spacing w:before="18"/>
              <w:ind w:left="292" w:right="281" w:firstLine="0"/>
              <w:jc w:val="center"/>
              <w:rPr>
                <w:sz w:val="14"/>
              </w:rPr>
            </w:pPr>
            <w:r>
              <w:rPr>
                <w:sz w:val="14"/>
              </w:rPr>
              <w:t>74</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74</w:t>
            </w:r>
          </w:p>
        </w:tc>
      </w:tr>
    </w:tbl>
    <w:p w:rsidR="000F0098" w:rsidRDefault="000F0098">
      <w:pPr>
        <w:jc w:val="center"/>
        <w:rPr>
          <w:sz w:val="14"/>
        </w:rPr>
        <w:sectPr w:rsidR="000F0098">
          <w:pgSz w:w="11910" w:h="15740"/>
          <w:pgMar w:top="180" w:right="540" w:bottom="280" w:left="580" w:header="720" w:footer="720" w:gutter="0"/>
          <w:cols w:space="720"/>
        </w:sectPr>
      </w:pPr>
    </w:p>
    <w:p w:rsidR="000F0098" w:rsidRDefault="00925750">
      <w:pPr>
        <w:pStyle w:val="ListParagraph"/>
        <w:numPr>
          <w:ilvl w:val="0"/>
          <w:numId w:val="515"/>
        </w:numPr>
        <w:tabs>
          <w:tab w:val="left" w:pos="678"/>
        </w:tabs>
        <w:spacing w:before="63" w:line="203" w:lineRule="exact"/>
        <w:rPr>
          <w:sz w:val="18"/>
        </w:rPr>
      </w:pPr>
      <w:r>
        <w:rPr>
          <w:b/>
          <w:sz w:val="18"/>
        </w:rPr>
        <w:lastRenderedPageBreak/>
        <w:t>ЦИЉЕВИ</w:t>
      </w:r>
      <w:r>
        <w:rPr>
          <w:b/>
          <w:spacing w:val="-1"/>
          <w:sz w:val="18"/>
        </w:rPr>
        <w:t xml:space="preserve"> </w:t>
      </w:r>
      <w:r>
        <w:rPr>
          <w:b/>
          <w:sz w:val="18"/>
        </w:rPr>
        <w:t>УЧЕЊА</w:t>
      </w:r>
      <w:r>
        <w:rPr>
          <w:sz w:val="18"/>
        </w:rPr>
        <w:t>:</w:t>
      </w:r>
    </w:p>
    <w:p w:rsidR="000F0098" w:rsidRDefault="00925750">
      <w:pPr>
        <w:pStyle w:val="ListParagraph"/>
        <w:numPr>
          <w:ilvl w:val="0"/>
          <w:numId w:val="514"/>
        </w:numPr>
        <w:tabs>
          <w:tab w:val="left" w:pos="633"/>
        </w:tabs>
        <w:rPr>
          <w:sz w:val="18"/>
        </w:rPr>
      </w:pPr>
      <w:r>
        <w:rPr>
          <w:sz w:val="18"/>
        </w:rPr>
        <w:t>Проширивање знања о предмету истраживања и значају</w:t>
      </w:r>
      <w:r>
        <w:rPr>
          <w:spacing w:val="-6"/>
          <w:sz w:val="18"/>
        </w:rPr>
        <w:t xml:space="preserve"> </w:t>
      </w:r>
      <w:r>
        <w:rPr>
          <w:sz w:val="18"/>
        </w:rPr>
        <w:t>екологије.</w:t>
      </w:r>
    </w:p>
    <w:p w:rsidR="000F0098" w:rsidRDefault="00925750">
      <w:pPr>
        <w:pStyle w:val="ListParagraph"/>
        <w:numPr>
          <w:ilvl w:val="0"/>
          <w:numId w:val="514"/>
        </w:numPr>
        <w:tabs>
          <w:tab w:val="left" w:pos="633"/>
        </w:tabs>
        <w:rPr>
          <w:sz w:val="18"/>
        </w:rPr>
      </w:pPr>
      <w:r>
        <w:rPr>
          <w:sz w:val="18"/>
        </w:rPr>
        <w:t xml:space="preserve">Схватање структуре екосистема / биосфере и пpoцeca </w:t>
      </w:r>
      <w:r>
        <w:rPr>
          <w:spacing w:val="-3"/>
          <w:sz w:val="18"/>
        </w:rPr>
        <w:t xml:space="preserve">који </w:t>
      </w:r>
      <w:r>
        <w:rPr>
          <w:sz w:val="18"/>
        </w:rPr>
        <w:t>се у њима</w:t>
      </w:r>
      <w:r>
        <w:rPr>
          <w:spacing w:val="-1"/>
          <w:sz w:val="18"/>
        </w:rPr>
        <w:t xml:space="preserve"> </w:t>
      </w:r>
      <w:r>
        <w:rPr>
          <w:spacing w:val="-3"/>
          <w:sz w:val="18"/>
        </w:rPr>
        <w:t>одвијају.</w:t>
      </w:r>
    </w:p>
    <w:p w:rsidR="000F0098" w:rsidRDefault="00925750">
      <w:pPr>
        <w:pStyle w:val="ListParagraph"/>
        <w:numPr>
          <w:ilvl w:val="0"/>
          <w:numId w:val="514"/>
        </w:numPr>
        <w:tabs>
          <w:tab w:val="left" w:pos="633"/>
        </w:tabs>
        <w:rPr>
          <w:sz w:val="18"/>
        </w:rPr>
      </w:pPr>
      <w:r>
        <w:rPr>
          <w:sz w:val="18"/>
        </w:rPr>
        <w:t>Разумевање значаја биодиверзитета за опстанак живота на</w:t>
      </w:r>
      <w:r>
        <w:rPr>
          <w:spacing w:val="-4"/>
          <w:sz w:val="18"/>
        </w:rPr>
        <w:t xml:space="preserve"> </w:t>
      </w:r>
      <w:r>
        <w:rPr>
          <w:sz w:val="18"/>
        </w:rPr>
        <w:t>Земљи.</w:t>
      </w:r>
    </w:p>
    <w:p w:rsidR="000F0098" w:rsidRDefault="00925750">
      <w:pPr>
        <w:pStyle w:val="ListParagraph"/>
        <w:numPr>
          <w:ilvl w:val="0"/>
          <w:numId w:val="514"/>
        </w:numPr>
        <w:tabs>
          <w:tab w:val="left" w:pos="633"/>
        </w:tabs>
        <w:rPr>
          <w:sz w:val="18"/>
        </w:rPr>
      </w:pPr>
      <w:r>
        <w:rPr>
          <w:sz w:val="18"/>
        </w:rPr>
        <w:t>Проширивање знања о односу човека према животној</w:t>
      </w:r>
      <w:r>
        <w:rPr>
          <w:spacing w:val="-4"/>
          <w:sz w:val="18"/>
        </w:rPr>
        <w:t xml:space="preserve"> </w:t>
      </w:r>
      <w:r>
        <w:rPr>
          <w:sz w:val="18"/>
        </w:rPr>
        <w:t>средин</w:t>
      </w:r>
      <w:r>
        <w:rPr>
          <w:sz w:val="18"/>
        </w:rPr>
        <w:t>и.</w:t>
      </w:r>
    </w:p>
    <w:p w:rsidR="000F0098" w:rsidRDefault="00925750">
      <w:pPr>
        <w:pStyle w:val="ListParagraph"/>
        <w:numPr>
          <w:ilvl w:val="0"/>
          <w:numId w:val="514"/>
        </w:numPr>
        <w:tabs>
          <w:tab w:val="left" w:pos="633"/>
        </w:tabs>
        <w:rPr>
          <w:sz w:val="18"/>
        </w:rPr>
      </w:pPr>
      <w:r>
        <w:rPr>
          <w:spacing w:val="-3"/>
          <w:sz w:val="18"/>
        </w:rPr>
        <w:t xml:space="preserve">Упознавање </w:t>
      </w:r>
      <w:r>
        <w:rPr>
          <w:sz w:val="18"/>
        </w:rPr>
        <w:t>са појмовима загађења и</w:t>
      </w:r>
      <w:r>
        <w:rPr>
          <w:spacing w:val="-1"/>
          <w:sz w:val="18"/>
        </w:rPr>
        <w:t xml:space="preserve"> </w:t>
      </w:r>
      <w:r>
        <w:rPr>
          <w:sz w:val="18"/>
        </w:rPr>
        <w:t>токсикологије.</w:t>
      </w:r>
    </w:p>
    <w:p w:rsidR="000F0098" w:rsidRDefault="00925750">
      <w:pPr>
        <w:pStyle w:val="ListParagraph"/>
        <w:numPr>
          <w:ilvl w:val="0"/>
          <w:numId w:val="514"/>
        </w:numPr>
        <w:tabs>
          <w:tab w:val="left" w:pos="633"/>
        </w:tabs>
        <w:rPr>
          <w:sz w:val="18"/>
        </w:rPr>
      </w:pPr>
      <w:r>
        <w:rPr>
          <w:sz w:val="18"/>
        </w:rPr>
        <w:t>У познавање са загађивањем ваздуха, воде и земљишта и мерама</w:t>
      </w:r>
      <w:r>
        <w:rPr>
          <w:spacing w:val="-7"/>
          <w:sz w:val="18"/>
        </w:rPr>
        <w:t xml:space="preserve"> </w:t>
      </w:r>
      <w:r>
        <w:rPr>
          <w:sz w:val="18"/>
        </w:rPr>
        <w:t>заштите</w:t>
      </w:r>
    </w:p>
    <w:p w:rsidR="000F0098" w:rsidRDefault="00925750">
      <w:pPr>
        <w:pStyle w:val="ListParagraph"/>
        <w:numPr>
          <w:ilvl w:val="0"/>
          <w:numId w:val="514"/>
        </w:numPr>
        <w:tabs>
          <w:tab w:val="left" w:pos="633"/>
        </w:tabs>
        <w:rPr>
          <w:sz w:val="18"/>
        </w:rPr>
      </w:pPr>
      <w:r>
        <w:rPr>
          <w:spacing w:val="-3"/>
          <w:sz w:val="18"/>
        </w:rPr>
        <w:t xml:space="preserve">Упознавање </w:t>
      </w:r>
      <w:r>
        <w:rPr>
          <w:sz w:val="18"/>
        </w:rPr>
        <w:t xml:space="preserve">са радиоактивним загађивањем, биолошким ефектима и мерама заштите </w:t>
      </w:r>
      <w:r>
        <w:rPr>
          <w:spacing w:val="-3"/>
          <w:sz w:val="18"/>
        </w:rPr>
        <w:t>од</w:t>
      </w:r>
      <w:r>
        <w:rPr>
          <w:spacing w:val="-5"/>
          <w:sz w:val="18"/>
        </w:rPr>
        <w:t xml:space="preserve"> </w:t>
      </w:r>
      <w:r>
        <w:rPr>
          <w:sz w:val="18"/>
        </w:rPr>
        <w:t>радијације</w:t>
      </w:r>
    </w:p>
    <w:p w:rsidR="000F0098" w:rsidRDefault="00925750">
      <w:pPr>
        <w:pStyle w:val="ListParagraph"/>
        <w:numPr>
          <w:ilvl w:val="0"/>
          <w:numId w:val="514"/>
        </w:numPr>
        <w:tabs>
          <w:tab w:val="left" w:pos="633"/>
        </w:tabs>
        <w:rPr>
          <w:sz w:val="18"/>
        </w:rPr>
      </w:pPr>
      <w:r>
        <w:rPr>
          <w:spacing w:val="-3"/>
          <w:sz w:val="18"/>
        </w:rPr>
        <w:t xml:space="preserve">Упознавање </w:t>
      </w:r>
      <w:r>
        <w:rPr>
          <w:sz w:val="18"/>
        </w:rPr>
        <w:t>са изворима загађивања хране и м</w:t>
      </w:r>
      <w:r>
        <w:rPr>
          <w:sz w:val="18"/>
        </w:rPr>
        <w:t xml:space="preserve">ерама заштите хране </w:t>
      </w:r>
      <w:r>
        <w:rPr>
          <w:spacing w:val="-3"/>
          <w:sz w:val="18"/>
        </w:rPr>
        <w:t>од</w:t>
      </w:r>
      <w:r>
        <w:rPr>
          <w:spacing w:val="-2"/>
          <w:sz w:val="18"/>
        </w:rPr>
        <w:t xml:space="preserve"> </w:t>
      </w:r>
      <w:r>
        <w:rPr>
          <w:sz w:val="18"/>
        </w:rPr>
        <w:t>загађивања.</w:t>
      </w:r>
    </w:p>
    <w:p w:rsidR="000F0098" w:rsidRDefault="00925750">
      <w:pPr>
        <w:pStyle w:val="ListParagraph"/>
        <w:numPr>
          <w:ilvl w:val="0"/>
          <w:numId w:val="514"/>
        </w:numPr>
        <w:tabs>
          <w:tab w:val="left" w:pos="633"/>
        </w:tabs>
        <w:rPr>
          <w:sz w:val="18"/>
        </w:rPr>
      </w:pPr>
      <w:r>
        <w:rPr>
          <w:spacing w:val="-3"/>
          <w:sz w:val="18"/>
        </w:rPr>
        <w:t xml:space="preserve">Упознавање </w:t>
      </w:r>
      <w:r>
        <w:rPr>
          <w:sz w:val="18"/>
        </w:rPr>
        <w:t>са принципима политике и права за заштиту животне</w:t>
      </w:r>
      <w:r>
        <w:rPr>
          <w:spacing w:val="-3"/>
          <w:sz w:val="18"/>
        </w:rPr>
        <w:t xml:space="preserve"> </w:t>
      </w:r>
      <w:r>
        <w:rPr>
          <w:sz w:val="18"/>
        </w:rPr>
        <w:t>средине.</w:t>
      </w:r>
    </w:p>
    <w:p w:rsidR="000F0098" w:rsidRDefault="00925750">
      <w:pPr>
        <w:pStyle w:val="ListParagraph"/>
        <w:numPr>
          <w:ilvl w:val="0"/>
          <w:numId w:val="514"/>
        </w:numPr>
        <w:tabs>
          <w:tab w:val="left" w:pos="633"/>
        </w:tabs>
        <w:spacing w:line="203" w:lineRule="exact"/>
        <w:rPr>
          <w:sz w:val="18"/>
        </w:rPr>
      </w:pPr>
      <w:r>
        <w:rPr>
          <w:spacing w:val="-3"/>
          <w:sz w:val="18"/>
        </w:rPr>
        <w:t xml:space="preserve">Упознавање </w:t>
      </w:r>
      <w:r>
        <w:rPr>
          <w:sz w:val="18"/>
        </w:rPr>
        <w:t>са облицима праћења промена квалитета и заштите животне</w:t>
      </w:r>
      <w:r>
        <w:rPr>
          <w:spacing w:val="-4"/>
          <w:sz w:val="18"/>
        </w:rPr>
        <w:t xml:space="preserve"> </w:t>
      </w:r>
      <w:r>
        <w:rPr>
          <w:sz w:val="18"/>
        </w:rPr>
        <w:t>средине.</w:t>
      </w:r>
    </w:p>
    <w:p w:rsidR="000F0098" w:rsidRDefault="000F0098">
      <w:pPr>
        <w:pStyle w:val="BodyText"/>
        <w:spacing w:before="8" w:line="240" w:lineRule="auto"/>
        <w:ind w:left="0"/>
        <w:rPr>
          <w:sz w:val="16"/>
        </w:rPr>
      </w:pPr>
    </w:p>
    <w:p w:rsidR="000F0098" w:rsidRDefault="00925750">
      <w:pPr>
        <w:pStyle w:val="Heading1"/>
        <w:numPr>
          <w:ilvl w:val="0"/>
          <w:numId w:val="515"/>
        </w:numPr>
        <w:tabs>
          <w:tab w:val="left" w:pos="678"/>
        </w:tabs>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Први</w:t>
      </w:r>
    </w:p>
    <w:p w:rsidR="000F0098" w:rsidRDefault="00925750">
      <w:pPr>
        <w:spacing w:after="41" w:line="203" w:lineRule="exact"/>
        <w:ind w:left="497"/>
        <w:rPr>
          <w:sz w:val="18"/>
        </w:rPr>
      </w:pPr>
      <w:r>
        <w:rPr>
          <w:sz w:val="18"/>
        </w:rPr>
        <w:t xml:space="preserve">Годишњи фонд часова: Теорија: </w:t>
      </w:r>
      <w:r>
        <w:rPr>
          <w:b/>
          <w:sz w:val="18"/>
        </w:rPr>
        <w:t>74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86"/>
        </w:trPr>
        <w:tc>
          <w:tcPr>
            <w:tcW w:w="2268" w:type="dxa"/>
            <w:shd w:val="clear" w:color="auto" w:fill="E6E7E8"/>
          </w:tcPr>
          <w:p w:rsidR="000F0098" w:rsidRDefault="00925750">
            <w:pPr>
              <w:pStyle w:val="TableParagraph"/>
              <w:spacing w:before="110"/>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30"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30"/>
              <w:ind w:left="1677" w:hanging="1344"/>
              <w:rPr>
                <w:b/>
                <w:sz w:val="14"/>
              </w:rPr>
            </w:pPr>
            <w:r>
              <w:rPr>
                <w:b/>
                <w:sz w:val="14"/>
              </w:rPr>
              <w:t>ПРЕПОРУЧЕНИ САДРЖАЈИ / КЉУЧНИ ПОЈМОВИ САДРЖАЈА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Основни појмови екологије</w:t>
            </w:r>
          </w:p>
        </w:tc>
        <w:tc>
          <w:tcPr>
            <w:tcW w:w="4139" w:type="dxa"/>
          </w:tcPr>
          <w:p w:rsidR="000F0098" w:rsidRDefault="00925750">
            <w:pPr>
              <w:pStyle w:val="TableParagraph"/>
              <w:numPr>
                <w:ilvl w:val="0"/>
                <w:numId w:val="513"/>
              </w:numPr>
              <w:tabs>
                <w:tab w:val="left" w:pos="141"/>
              </w:tabs>
              <w:spacing w:before="18" w:line="161" w:lineRule="exact"/>
              <w:rPr>
                <w:sz w:val="14"/>
              </w:rPr>
            </w:pPr>
            <w:r>
              <w:rPr>
                <w:sz w:val="14"/>
              </w:rPr>
              <w:t>дефинише предмет истраживања и значај</w:t>
            </w:r>
            <w:r>
              <w:rPr>
                <w:spacing w:val="-6"/>
                <w:sz w:val="14"/>
              </w:rPr>
              <w:t xml:space="preserve"> </w:t>
            </w:r>
            <w:r>
              <w:rPr>
                <w:sz w:val="14"/>
              </w:rPr>
              <w:t>екологије</w:t>
            </w:r>
          </w:p>
          <w:p w:rsidR="000F0098" w:rsidRDefault="00925750">
            <w:pPr>
              <w:pStyle w:val="TableParagraph"/>
              <w:numPr>
                <w:ilvl w:val="0"/>
                <w:numId w:val="513"/>
              </w:numPr>
              <w:tabs>
                <w:tab w:val="left" w:pos="141"/>
              </w:tabs>
              <w:spacing w:line="160" w:lineRule="exact"/>
              <w:rPr>
                <w:sz w:val="14"/>
              </w:rPr>
            </w:pPr>
            <w:r>
              <w:rPr>
                <w:sz w:val="14"/>
              </w:rPr>
              <w:t>објасни структуру</w:t>
            </w:r>
            <w:r>
              <w:rPr>
                <w:spacing w:val="-1"/>
                <w:sz w:val="14"/>
              </w:rPr>
              <w:t xml:space="preserve"> </w:t>
            </w:r>
            <w:r>
              <w:rPr>
                <w:sz w:val="14"/>
              </w:rPr>
              <w:t>екосистема</w:t>
            </w:r>
          </w:p>
          <w:p w:rsidR="000F0098" w:rsidRDefault="00925750">
            <w:pPr>
              <w:pStyle w:val="TableParagraph"/>
              <w:numPr>
                <w:ilvl w:val="0"/>
                <w:numId w:val="513"/>
              </w:numPr>
              <w:tabs>
                <w:tab w:val="left" w:pos="141"/>
              </w:tabs>
              <w:spacing w:line="160" w:lineRule="exact"/>
              <w:rPr>
                <w:sz w:val="14"/>
              </w:rPr>
            </w:pPr>
            <w:r>
              <w:rPr>
                <w:sz w:val="14"/>
              </w:rPr>
              <w:t>објасни процесе који се одигравају у</w:t>
            </w:r>
            <w:r>
              <w:rPr>
                <w:spacing w:val="-4"/>
                <w:sz w:val="14"/>
              </w:rPr>
              <w:t xml:space="preserve"> </w:t>
            </w:r>
            <w:r>
              <w:rPr>
                <w:sz w:val="14"/>
              </w:rPr>
              <w:t>екосистему</w:t>
            </w:r>
          </w:p>
          <w:p w:rsidR="000F0098" w:rsidRDefault="00925750">
            <w:pPr>
              <w:pStyle w:val="TableParagraph"/>
              <w:numPr>
                <w:ilvl w:val="0"/>
                <w:numId w:val="513"/>
              </w:numPr>
              <w:tabs>
                <w:tab w:val="left" w:pos="141"/>
              </w:tabs>
              <w:spacing w:line="160" w:lineRule="exact"/>
              <w:rPr>
                <w:sz w:val="14"/>
              </w:rPr>
            </w:pPr>
            <w:r>
              <w:rPr>
                <w:sz w:val="14"/>
              </w:rPr>
              <w:t>анализира међусобне односе организама у ланцима</w:t>
            </w:r>
            <w:r>
              <w:rPr>
                <w:spacing w:val="-7"/>
                <w:sz w:val="14"/>
              </w:rPr>
              <w:t xml:space="preserve"> </w:t>
            </w:r>
            <w:r>
              <w:rPr>
                <w:sz w:val="14"/>
              </w:rPr>
              <w:t>исхране</w:t>
            </w:r>
          </w:p>
          <w:p w:rsidR="000F0098" w:rsidRDefault="00925750">
            <w:pPr>
              <w:pStyle w:val="TableParagraph"/>
              <w:numPr>
                <w:ilvl w:val="0"/>
                <w:numId w:val="513"/>
              </w:numPr>
              <w:tabs>
                <w:tab w:val="left" w:pos="141"/>
              </w:tabs>
              <w:spacing w:line="160" w:lineRule="exact"/>
              <w:rPr>
                <w:sz w:val="14"/>
              </w:rPr>
            </w:pPr>
            <w:r>
              <w:rPr>
                <w:sz w:val="14"/>
              </w:rPr>
              <w:t>објасни структуру</w:t>
            </w:r>
            <w:r>
              <w:rPr>
                <w:spacing w:val="-1"/>
                <w:sz w:val="14"/>
              </w:rPr>
              <w:t xml:space="preserve"> </w:t>
            </w:r>
            <w:r>
              <w:rPr>
                <w:sz w:val="14"/>
              </w:rPr>
              <w:t>биосфере</w:t>
            </w:r>
          </w:p>
          <w:p w:rsidR="000F0098" w:rsidRDefault="00925750">
            <w:pPr>
              <w:pStyle w:val="TableParagraph"/>
              <w:numPr>
                <w:ilvl w:val="0"/>
                <w:numId w:val="513"/>
              </w:numPr>
              <w:tabs>
                <w:tab w:val="left" w:pos="141"/>
              </w:tabs>
              <w:spacing w:line="160" w:lineRule="exact"/>
              <w:rPr>
                <w:sz w:val="14"/>
              </w:rPr>
            </w:pPr>
            <w:r>
              <w:rPr>
                <w:sz w:val="14"/>
              </w:rPr>
              <w:t>анализира биогеохемијске циклусе у</w:t>
            </w:r>
            <w:r>
              <w:rPr>
                <w:spacing w:val="-3"/>
                <w:sz w:val="14"/>
              </w:rPr>
              <w:t xml:space="preserve"> </w:t>
            </w:r>
            <w:r>
              <w:rPr>
                <w:sz w:val="14"/>
              </w:rPr>
              <w:t>биосфери</w:t>
            </w:r>
          </w:p>
          <w:p w:rsidR="000F0098" w:rsidRDefault="00925750">
            <w:pPr>
              <w:pStyle w:val="TableParagraph"/>
              <w:numPr>
                <w:ilvl w:val="0"/>
                <w:numId w:val="513"/>
              </w:numPr>
              <w:tabs>
                <w:tab w:val="left" w:pos="141"/>
              </w:tabs>
              <w:spacing w:line="161" w:lineRule="exact"/>
              <w:rPr>
                <w:sz w:val="14"/>
              </w:rPr>
            </w:pPr>
            <w:r>
              <w:rPr>
                <w:sz w:val="14"/>
              </w:rPr>
              <w:t>утврђује значај биодиверзитета за опстанак живота на</w:t>
            </w:r>
            <w:r>
              <w:rPr>
                <w:spacing w:val="-10"/>
                <w:sz w:val="14"/>
              </w:rPr>
              <w:t xml:space="preserve"> </w:t>
            </w:r>
            <w:r>
              <w:rPr>
                <w:sz w:val="14"/>
              </w:rPr>
              <w:t>Земљи</w:t>
            </w:r>
          </w:p>
        </w:tc>
        <w:tc>
          <w:tcPr>
            <w:tcW w:w="4139" w:type="dxa"/>
          </w:tcPr>
          <w:p w:rsidR="000F0098" w:rsidRDefault="00925750">
            <w:pPr>
              <w:pStyle w:val="TableParagraph"/>
              <w:numPr>
                <w:ilvl w:val="0"/>
                <w:numId w:val="512"/>
              </w:numPr>
              <w:tabs>
                <w:tab w:val="left" w:pos="140"/>
              </w:tabs>
              <w:spacing w:before="18" w:line="161" w:lineRule="exact"/>
              <w:rPr>
                <w:sz w:val="14"/>
              </w:rPr>
            </w:pPr>
            <w:r>
              <w:rPr>
                <w:sz w:val="14"/>
              </w:rPr>
              <w:t>Дефиниција, предмет ис</w:t>
            </w:r>
            <w:r>
              <w:rPr>
                <w:sz w:val="14"/>
              </w:rPr>
              <w:t>траживања и значај</w:t>
            </w:r>
            <w:r>
              <w:rPr>
                <w:spacing w:val="-7"/>
                <w:sz w:val="14"/>
              </w:rPr>
              <w:t xml:space="preserve"> </w:t>
            </w:r>
            <w:r>
              <w:rPr>
                <w:sz w:val="14"/>
              </w:rPr>
              <w:t>екологије</w:t>
            </w:r>
          </w:p>
          <w:p w:rsidR="000F0098" w:rsidRDefault="00925750">
            <w:pPr>
              <w:pStyle w:val="TableParagraph"/>
              <w:numPr>
                <w:ilvl w:val="0"/>
                <w:numId w:val="512"/>
              </w:numPr>
              <w:tabs>
                <w:tab w:val="left" w:pos="140"/>
              </w:tabs>
              <w:spacing w:line="160" w:lineRule="exact"/>
              <w:rPr>
                <w:sz w:val="14"/>
              </w:rPr>
            </w:pPr>
            <w:r>
              <w:rPr>
                <w:sz w:val="14"/>
              </w:rPr>
              <w:t>Структура</w:t>
            </w:r>
            <w:r>
              <w:rPr>
                <w:spacing w:val="-1"/>
                <w:sz w:val="14"/>
              </w:rPr>
              <w:t xml:space="preserve"> </w:t>
            </w:r>
            <w:r>
              <w:rPr>
                <w:sz w:val="14"/>
              </w:rPr>
              <w:t>екосистема</w:t>
            </w:r>
          </w:p>
          <w:p w:rsidR="000F0098" w:rsidRDefault="00925750">
            <w:pPr>
              <w:pStyle w:val="TableParagraph"/>
              <w:numPr>
                <w:ilvl w:val="0"/>
                <w:numId w:val="512"/>
              </w:numPr>
              <w:tabs>
                <w:tab w:val="left" w:pos="140"/>
              </w:tabs>
              <w:spacing w:line="160" w:lineRule="exact"/>
              <w:rPr>
                <w:sz w:val="14"/>
              </w:rPr>
            </w:pPr>
            <w:r>
              <w:rPr>
                <w:sz w:val="14"/>
              </w:rPr>
              <w:t>Процеси који се одигравају у</w:t>
            </w:r>
            <w:r>
              <w:rPr>
                <w:spacing w:val="-3"/>
                <w:sz w:val="14"/>
              </w:rPr>
              <w:t xml:space="preserve"> </w:t>
            </w:r>
            <w:r>
              <w:rPr>
                <w:sz w:val="14"/>
              </w:rPr>
              <w:t>екосистему</w:t>
            </w:r>
          </w:p>
          <w:p w:rsidR="000F0098" w:rsidRDefault="00925750">
            <w:pPr>
              <w:pStyle w:val="TableParagraph"/>
              <w:numPr>
                <w:ilvl w:val="0"/>
                <w:numId w:val="512"/>
              </w:numPr>
              <w:tabs>
                <w:tab w:val="left" w:pos="140"/>
              </w:tabs>
              <w:spacing w:line="160" w:lineRule="exact"/>
              <w:rPr>
                <w:sz w:val="14"/>
              </w:rPr>
            </w:pPr>
            <w:r>
              <w:rPr>
                <w:sz w:val="14"/>
              </w:rPr>
              <w:t>Биодиверзитет</w:t>
            </w:r>
          </w:p>
          <w:p w:rsidR="000F0098" w:rsidRDefault="00925750">
            <w:pPr>
              <w:pStyle w:val="TableParagraph"/>
              <w:numPr>
                <w:ilvl w:val="0"/>
                <w:numId w:val="512"/>
              </w:numPr>
              <w:tabs>
                <w:tab w:val="left" w:pos="140"/>
              </w:tabs>
              <w:spacing w:line="161" w:lineRule="exact"/>
              <w:rPr>
                <w:sz w:val="14"/>
              </w:rPr>
            </w:pPr>
            <w:r>
              <w:rPr>
                <w:sz w:val="14"/>
              </w:rPr>
              <w:t>Биосфера као јединствени еколошки систем</w:t>
            </w:r>
            <w:r>
              <w:rPr>
                <w:spacing w:val="-4"/>
                <w:sz w:val="14"/>
              </w:rPr>
              <w:t xml:space="preserve"> </w:t>
            </w:r>
            <w:r>
              <w:rPr>
                <w:sz w:val="14"/>
              </w:rPr>
              <w:t>Земље</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Човеков однос према животној средини (антропогени фактор)</w:t>
            </w:r>
          </w:p>
        </w:tc>
        <w:tc>
          <w:tcPr>
            <w:tcW w:w="4139" w:type="dxa"/>
          </w:tcPr>
          <w:p w:rsidR="000F0098" w:rsidRDefault="00925750">
            <w:pPr>
              <w:pStyle w:val="TableParagraph"/>
              <w:numPr>
                <w:ilvl w:val="0"/>
                <w:numId w:val="511"/>
              </w:numPr>
              <w:tabs>
                <w:tab w:val="left" w:pos="141"/>
              </w:tabs>
              <w:spacing w:before="18" w:line="161" w:lineRule="exact"/>
              <w:rPr>
                <w:sz w:val="14"/>
              </w:rPr>
            </w:pPr>
            <w:r>
              <w:rPr>
                <w:sz w:val="14"/>
              </w:rPr>
              <w:t>објасни појмове животна средина и антропогени</w:t>
            </w:r>
            <w:r>
              <w:rPr>
                <w:spacing w:val="-6"/>
                <w:sz w:val="14"/>
              </w:rPr>
              <w:t xml:space="preserve"> </w:t>
            </w:r>
            <w:r>
              <w:rPr>
                <w:sz w:val="14"/>
              </w:rPr>
              <w:t>фактор</w:t>
            </w:r>
          </w:p>
          <w:p w:rsidR="000F0098" w:rsidRDefault="00925750">
            <w:pPr>
              <w:pStyle w:val="TableParagraph"/>
              <w:numPr>
                <w:ilvl w:val="0"/>
                <w:numId w:val="511"/>
              </w:numPr>
              <w:tabs>
                <w:tab w:val="left" w:pos="141"/>
              </w:tabs>
              <w:ind w:right="447"/>
              <w:rPr>
                <w:sz w:val="14"/>
              </w:rPr>
            </w:pPr>
            <w:r>
              <w:rPr>
                <w:sz w:val="14"/>
              </w:rPr>
              <w:t>објасни</w:t>
            </w:r>
            <w:r>
              <w:rPr>
                <w:spacing w:val="-7"/>
                <w:sz w:val="14"/>
              </w:rPr>
              <w:t xml:space="preserve"> </w:t>
            </w:r>
            <w:r>
              <w:rPr>
                <w:sz w:val="14"/>
              </w:rPr>
              <w:t>негативан</w:t>
            </w:r>
            <w:r>
              <w:rPr>
                <w:spacing w:val="-7"/>
                <w:sz w:val="14"/>
              </w:rPr>
              <w:t xml:space="preserve"> </w:t>
            </w:r>
            <w:r>
              <w:rPr>
                <w:sz w:val="14"/>
              </w:rPr>
              <w:t>утицај</w:t>
            </w:r>
            <w:r>
              <w:rPr>
                <w:spacing w:val="-7"/>
                <w:sz w:val="14"/>
              </w:rPr>
              <w:t xml:space="preserve"> </w:t>
            </w:r>
            <w:r>
              <w:rPr>
                <w:sz w:val="14"/>
              </w:rPr>
              <w:t>наведе</w:t>
            </w:r>
            <w:r>
              <w:rPr>
                <w:spacing w:val="-7"/>
                <w:sz w:val="14"/>
              </w:rPr>
              <w:t xml:space="preserve"> </w:t>
            </w:r>
            <w:r>
              <w:rPr>
                <w:sz w:val="14"/>
              </w:rPr>
              <w:t>класификацију</w:t>
            </w:r>
            <w:r>
              <w:rPr>
                <w:spacing w:val="-7"/>
                <w:sz w:val="14"/>
              </w:rPr>
              <w:t xml:space="preserve"> </w:t>
            </w:r>
            <w:r>
              <w:rPr>
                <w:sz w:val="14"/>
              </w:rPr>
              <w:t>еколошких фактора човека на животну</w:t>
            </w:r>
            <w:r>
              <w:rPr>
                <w:spacing w:val="-3"/>
                <w:sz w:val="14"/>
              </w:rPr>
              <w:t xml:space="preserve"> </w:t>
            </w:r>
            <w:r>
              <w:rPr>
                <w:sz w:val="14"/>
              </w:rPr>
              <w:t>средину</w:t>
            </w:r>
          </w:p>
        </w:tc>
        <w:tc>
          <w:tcPr>
            <w:tcW w:w="4139" w:type="dxa"/>
          </w:tcPr>
          <w:p w:rsidR="000F0098" w:rsidRDefault="00925750">
            <w:pPr>
              <w:pStyle w:val="TableParagraph"/>
              <w:numPr>
                <w:ilvl w:val="0"/>
                <w:numId w:val="510"/>
              </w:numPr>
              <w:tabs>
                <w:tab w:val="left" w:pos="140"/>
              </w:tabs>
              <w:spacing w:before="18" w:line="161" w:lineRule="exact"/>
              <w:rPr>
                <w:sz w:val="14"/>
              </w:rPr>
            </w:pPr>
            <w:r>
              <w:rPr>
                <w:sz w:val="14"/>
              </w:rPr>
              <w:t>Животна средина и еколошки</w:t>
            </w:r>
            <w:r>
              <w:rPr>
                <w:spacing w:val="-4"/>
                <w:sz w:val="14"/>
              </w:rPr>
              <w:t xml:space="preserve"> </w:t>
            </w:r>
            <w:r>
              <w:rPr>
                <w:sz w:val="14"/>
              </w:rPr>
              <w:t>фактори</w:t>
            </w:r>
          </w:p>
          <w:p w:rsidR="000F0098" w:rsidRDefault="00925750">
            <w:pPr>
              <w:pStyle w:val="TableParagraph"/>
              <w:numPr>
                <w:ilvl w:val="0"/>
                <w:numId w:val="510"/>
              </w:numPr>
              <w:tabs>
                <w:tab w:val="left" w:pos="140"/>
              </w:tabs>
              <w:spacing w:line="160" w:lineRule="exact"/>
              <w:rPr>
                <w:sz w:val="14"/>
              </w:rPr>
            </w:pPr>
            <w:r>
              <w:rPr>
                <w:sz w:val="14"/>
              </w:rPr>
              <w:t>Класификација еколошких</w:t>
            </w:r>
            <w:r>
              <w:rPr>
                <w:spacing w:val="-3"/>
                <w:sz w:val="14"/>
              </w:rPr>
              <w:t xml:space="preserve"> </w:t>
            </w:r>
            <w:r>
              <w:rPr>
                <w:sz w:val="14"/>
              </w:rPr>
              <w:t>фактора</w:t>
            </w:r>
          </w:p>
          <w:p w:rsidR="000F0098" w:rsidRDefault="00925750">
            <w:pPr>
              <w:pStyle w:val="TableParagraph"/>
              <w:numPr>
                <w:ilvl w:val="0"/>
                <w:numId w:val="510"/>
              </w:numPr>
              <w:tabs>
                <w:tab w:val="left" w:pos="140"/>
              </w:tabs>
              <w:ind w:right="439"/>
              <w:rPr>
                <w:sz w:val="14"/>
              </w:rPr>
            </w:pPr>
            <w:r>
              <w:rPr>
                <w:sz w:val="14"/>
              </w:rPr>
              <w:t>Утицај</w:t>
            </w:r>
            <w:r>
              <w:rPr>
                <w:spacing w:val="-5"/>
                <w:sz w:val="14"/>
              </w:rPr>
              <w:t xml:space="preserve"> </w:t>
            </w:r>
            <w:r>
              <w:rPr>
                <w:sz w:val="14"/>
              </w:rPr>
              <w:t>развоја</w:t>
            </w:r>
            <w:r>
              <w:rPr>
                <w:spacing w:val="-5"/>
                <w:sz w:val="14"/>
              </w:rPr>
              <w:t xml:space="preserve"> </w:t>
            </w:r>
            <w:r>
              <w:rPr>
                <w:sz w:val="14"/>
              </w:rPr>
              <w:t>човечанства</w:t>
            </w:r>
            <w:r>
              <w:rPr>
                <w:spacing w:val="-5"/>
                <w:sz w:val="14"/>
              </w:rPr>
              <w:t xml:space="preserve"> </w:t>
            </w:r>
            <w:r>
              <w:rPr>
                <w:sz w:val="14"/>
              </w:rPr>
              <w:t>на</w:t>
            </w:r>
            <w:r>
              <w:rPr>
                <w:spacing w:val="-6"/>
                <w:sz w:val="14"/>
              </w:rPr>
              <w:t xml:space="preserve"> </w:t>
            </w:r>
            <w:r>
              <w:rPr>
                <w:sz w:val="14"/>
              </w:rPr>
              <w:t>животну</w:t>
            </w:r>
            <w:r>
              <w:rPr>
                <w:spacing w:val="-5"/>
                <w:sz w:val="14"/>
              </w:rPr>
              <w:t xml:space="preserve"> </w:t>
            </w:r>
            <w:r>
              <w:rPr>
                <w:sz w:val="14"/>
              </w:rPr>
              <w:t>средину</w:t>
            </w:r>
            <w:r>
              <w:rPr>
                <w:spacing w:val="-5"/>
                <w:sz w:val="14"/>
              </w:rPr>
              <w:t xml:space="preserve"> </w:t>
            </w:r>
            <w:r>
              <w:rPr>
                <w:sz w:val="14"/>
              </w:rPr>
              <w:t>глобално</w:t>
            </w:r>
            <w:r>
              <w:rPr>
                <w:spacing w:val="-6"/>
                <w:sz w:val="14"/>
              </w:rPr>
              <w:t xml:space="preserve"> </w:t>
            </w:r>
            <w:r>
              <w:rPr>
                <w:sz w:val="14"/>
              </w:rPr>
              <w:t>и локално</w:t>
            </w:r>
          </w:p>
          <w:p w:rsidR="000F0098" w:rsidRDefault="00925750">
            <w:pPr>
              <w:pStyle w:val="TableParagraph"/>
              <w:numPr>
                <w:ilvl w:val="0"/>
                <w:numId w:val="510"/>
              </w:numPr>
              <w:tabs>
                <w:tab w:val="left" w:pos="140"/>
              </w:tabs>
              <w:ind w:right="426"/>
              <w:rPr>
                <w:sz w:val="14"/>
              </w:rPr>
            </w:pPr>
            <w:r>
              <w:rPr>
                <w:sz w:val="14"/>
              </w:rPr>
              <w:t>Промене у животној средини под утицајем човека:</w:t>
            </w:r>
            <w:r>
              <w:rPr>
                <w:spacing w:val="-26"/>
                <w:sz w:val="14"/>
              </w:rPr>
              <w:t xml:space="preserve"> </w:t>
            </w:r>
            <w:r>
              <w:rPr>
                <w:sz w:val="14"/>
              </w:rPr>
              <w:t>промене физичких услова средине, промене у саставу живог света, интродукција.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Загађење и токсикологија</w:t>
            </w:r>
          </w:p>
        </w:tc>
        <w:tc>
          <w:tcPr>
            <w:tcW w:w="4139" w:type="dxa"/>
          </w:tcPr>
          <w:p w:rsidR="000F0098" w:rsidRDefault="00925750">
            <w:pPr>
              <w:pStyle w:val="TableParagraph"/>
              <w:numPr>
                <w:ilvl w:val="0"/>
                <w:numId w:val="509"/>
              </w:numPr>
              <w:tabs>
                <w:tab w:val="left" w:pos="141"/>
              </w:tabs>
              <w:spacing w:before="18" w:line="161" w:lineRule="exact"/>
              <w:rPr>
                <w:sz w:val="14"/>
              </w:rPr>
            </w:pPr>
            <w:r>
              <w:rPr>
                <w:sz w:val="14"/>
              </w:rPr>
              <w:t>објасни појмове загађење и заштита животне</w:t>
            </w:r>
            <w:r>
              <w:rPr>
                <w:spacing w:val="-7"/>
                <w:sz w:val="14"/>
              </w:rPr>
              <w:t xml:space="preserve"> </w:t>
            </w:r>
            <w:r>
              <w:rPr>
                <w:sz w:val="14"/>
              </w:rPr>
              <w:t>средине</w:t>
            </w:r>
          </w:p>
          <w:p w:rsidR="000F0098" w:rsidRDefault="00925750">
            <w:pPr>
              <w:pStyle w:val="TableParagraph"/>
              <w:numPr>
                <w:ilvl w:val="0"/>
                <w:numId w:val="509"/>
              </w:numPr>
              <w:tabs>
                <w:tab w:val="left" w:pos="141"/>
              </w:tabs>
              <w:spacing w:line="160" w:lineRule="exact"/>
              <w:rPr>
                <w:sz w:val="14"/>
              </w:rPr>
            </w:pPr>
            <w:r>
              <w:rPr>
                <w:sz w:val="14"/>
              </w:rPr>
              <w:t>објасни појмове токсин и</w:t>
            </w:r>
            <w:r>
              <w:rPr>
                <w:spacing w:val="30"/>
                <w:sz w:val="14"/>
              </w:rPr>
              <w:t xml:space="preserve"> </w:t>
            </w:r>
            <w:r>
              <w:rPr>
                <w:sz w:val="14"/>
              </w:rPr>
              <w:t>токсикологија,</w:t>
            </w:r>
          </w:p>
          <w:p w:rsidR="000F0098" w:rsidRDefault="00925750">
            <w:pPr>
              <w:pStyle w:val="TableParagraph"/>
              <w:numPr>
                <w:ilvl w:val="0"/>
                <w:numId w:val="509"/>
              </w:numPr>
              <w:tabs>
                <w:tab w:val="left" w:pos="141"/>
              </w:tabs>
              <w:spacing w:line="160" w:lineRule="exact"/>
              <w:rPr>
                <w:sz w:val="14"/>
              </w:rPr>
            </w:pPr>
            <w:r>
              <w:rPr>
                <w:sz w:val="14"/>
              </w:rPr>
              <w:t>класификује токсиканте и токсичне</w:t>
            </w:r>
            <w:r>
              <w:rPr>
                <w:spacing w:val="-3"/>
                <w:sz w:val="14"/>
              </w:rPr>
              <w:t xml:space="preserve"> </w:t>
            </w:r>
            <w:r>
              <w:rPr>
                <w:sz w:val="14"/>
              </w:rPr>
              <w:t>ефекте,</w:t>
            </w:r>
          </w:p>
          <w:p w:rsidR="000F0098" w:rsidRDefault="00925750">
            <w:pPr>
              <w:pStyle w:val="TableParagraph"/>
              <w:numPr>
                <w:ilvl w:val="0"/>
                <w:numId w:val="509"/>
              </w:numPr>
              <w:tabs>
                <w:tab w:val="left" w:pos="141"/>
              </w:tabs>
              <w:spacing w:line="160" w:lineRule="exact"/>
              <w:rPr>
                <w:sz w:val="14"/>
              </w:rPr>
            </w:pPr>
            <w:r>
              <w:rPr>
                <w:sz w:val="14"/>
              </w:rPr>
              <w:t>објасни могућност неутрализације штетног дејства</w:t>
            </w:r>
            <w:r>
              <w:rPr>
                <w:spacing w:val="-8"/>
                <w:sz w:val="14"/>
              </w:rPr>
              <w:t xml:space="preserve"> </w:t>
            </w:r>
            <w:r>
              <w:rPr>
                <w:sz w:val="14"/>
              </w:rPr>
              <w:t>токсина</w:t>
            </w:r>
          </w:p>
          <w:p w:rsidR="000F0098" w:rsidRDefault="00925750">
            <w:pPr>
              <w:pStyle w:val="TableParagraph"/>
              <w:numPr>
                <w:ilvl w:val="0"/>
                <w:numId w:val="509"/>
              </w:numPr>
              <w:tabs>
                <w:tab w:val="left" w:pos="141"/>
              </w:tabs>
              <w:spacing w:line="161" w:lineRule="exact"/>
              <w:rPr>
                <w:sz w:val="14"/>
              </w:rPr>
            </w:pPr>
            <w:r>
              <w:rPr>
                <w:sz w:val="14"/>
              </w:rPr>
              <w:t>објасни значај управљања</w:t>
            </w:r>
            <w:r>
              <w:rPr>
                <w:spacing w:val="-1"/>
                <w:sz w:val="14"/>
              </w:rPr>
              <w:t xml:space="preserve"> </w:t>
            </w:r>
            <w:r>
              <w:rPr>
                <w:sz w:val="14"/>
              </w:rPr>
              <w:t>ризицима</w:t>
            </w:r>
          </w:p>
        </w:tc>
        <w:tc>
          <w:tcPr>
            <w:tcW w:w="4139" w:type="dxa"/>
          </w:tcPr>
          <w:p w:rsidR="000F0098" w:rsidRDefault="00925750">
            <w:pPr>
              <w:pStyle w:val="TableParagraph"/>
              <w:numPr>
                <w:ilvl w:val="0"/>
                <w:numId w:val="508"/>
              </w:numPr>
              <w:tabs>
                <w:tab w:val="left" w:pos="140"/>
              </w:tabs>
              <w:spacing w:before="18" w:line="161" w:lineRule="exact"/>
              <w:rPr>
                <w:sz w:val="14"/>
              </w:rPr>
            </w:pPr>
            <w:r>
              <w:rPr>
                <w:sz w:val="14"/>
              </w:rPr>
              <w:t>Извори и врсте загађивања животне</w:t>
            </w:r>
            <w:r>
              <w:rPr>
                <w:spacing w:val="-5"/>
                <w:sz w:val="14"/>
              </w:rPr>
              <w:t xml:space="preserve"> </w:t>
            </w:r>
            <w:r>
              <w:rPr>
                <w:sz w:val="14"/>
              </w:rPr>
              <w:t>средине</w:t>
            </w:r>
          </w:p>
          <w:p w:rsidR="000F0098" w:rsidRDefault="00925750">
            <w:pPr>
              <w:pStyle w:val="TableParagraph"/>
              <w:numPr>
                <w:ilvl w:val="0"/>
                <w:numId w:val="508"/>
              </w:numPr>
              <w:tabs>
                <w:tab w:val="left" w:pos="140"/>
              </w:tabs>
              <w:spacing w:line="160" w:lineRule="exact"/>
              <w:rPr>
                <w:sz w:val="14"/>
              </w:rPr>
            </w:pPr>
            <w:r>
              <w:rPr>
                <w:spacing w:val="-3"/>
                <w:sz w:val="14"/>
              </w:rPr>
              <w:t xml:space="preserve">Токсикологија </w:t>
            </w:r>
            <w:r>
              <w:rPr>
                <w:sz w:val="14"/>
              </w:rPr>
              <w:t>и екотоксикологија, класификација</w:t>
            </w:r>
            <w:r>
              <w:rPr>
                <w:spacing w:val="-13"/>
                <w:sz w:val="14"/>
              </w:rPr>
              <w:t xml:space="preserve"> </w:t>
            </w:r>
            <w:r>
              <w:rPr>
                <w:sz w:val="14"/>
              </w:rPr>
              <w:t>токсиканата</w:t>
            </w:r>
          </w:p>
          <w:p w:rsidR="000F0098" w:rsidRDefault="00925750">
            <w:pPr>
              <w:pStyle w:val="TableParagraph"/>
              <w:numPr>
                <w:ilvl w:val="0"/>
                <w:numId w:val="508"/>
              </w:numPr>
              <w:tabs>
                <w:tab w:val="left" w:pos="140"/>
              </w:tabs>
              <w:ind w:right="753"/>
              <w:rPr>
                <w:sz w:val="14"/>
              </w:rPr>
            </w:pPr>
            <w:r>
              <w:rPr>
                <w:sz w:val="14"/>
              </w:rPr>
              <w:t>Токсич</w:t>
            </w:r>
            <w:r>
              <w:rPr>
                <w:sz w:val="14"/>
              </w:rPr>
              <w:t>ни</w:t>
            </w:r>
            <w:r>
              <w:rPr>
                <w:spacing w:val="-5"/>
                <w:sz w:val="14"/>
              </w:rPr>
              <w:t xml:space="preserve"> </w:t>
            </w:r>
            <w:r>
              <w:rPr>
                <w:sz w:val="14"/>
              </w:rPr>
              <w:t>ефекти</w:t>
            </w:r>
            <w:r>
              <w:rPr>
                <w:spacing w:val="-5"/>
                <w:sz w:val="14"/>
              </w:rPr>
              <w:t xml:space="preserve"> </w:t>
            </w:r>
            <w:r>
              <w:rPr>
                <w:sz w:val="14"/>
              </w:rPr>
              <w:t>–</w:t>
            </w:r>
            <w:r>
              <w:rPr>
                <w:spacing w:val="-5"/>
                <w:sz w:val="14"/>
              </w:rPr>
              <w:t xml:space="preserve"> </w:t>
            </w:r>
            <w:r>
              <w:rPr>
                <w:sz w:val="14"/>
              </w:rPr>
              <w:t>врсте</w:t>
            </w:r>
            <w:r>
              <w:rPr>
                <w:spacing w:val="-5"/>
                <w:sz w:val="14"/>
              </w:rPr>
              <w:t xml:space="preserve"> </w:t>
            </w:r>
            <w:r>
              <w:rPr>
                <w:sz w:val="14"/>
              </w:rPr>
              <w:t>и</w:t>
            </w:r>
            <w:r>
              <w:rPr>
                <w:spacing w:val="-5"/>
                <w:sz w:val="14"/>
              </w:rPr>
              <w:t xml:space="preserve"> </w:t>
            </w:r>
            <w:r>
              <w:rPr>
                <w:sz w:val="14"/>
              </w:rPr>
              <w:t>начини</w:t>
            </w:r>
            <w:r>
              <w:rPr>
                <w:spacing w:val="-5"/>
                <w:sz w:val="14"/>
              </w:rPr>
              <w:t xml:space="preserve"> </w:t>
            </w:r>
            <w:r>
              <w:rPr>
                <w:sz w:val="14"/>
              </w:rPr>
              <w:t>тровања,</w:t>
            </w:r>
            <w:r>
              <w:rPr>
                <w:spacing w:val="-5"/>
                <w:sz w:val="14"/>
              </w:rPr>
              <w:t xml:space="preserve"> </w:t>
            </w:r>
            <w:r>
              <w:rPr>
                <w:sz w:val="14"/>
              </w:rPr>
              <w:t>мутагено, канцерогено и тератогено</w:t>
            </w:r>
            <w:r>
              <w:rPr>
                <w:spacing w:val="-3"/>
                <w:sz w:val="14"/>
              </w:rPr>
              <w:t xml:space="preserve"> </w:t>
            </w:r>
            <w:r>
              <w:rPr>
                <w:sz w:val="14"/>
              </w:rPr>
              <w:t>дејство</w:t>
            </w:r>
          </w:p>
          <w:p w:rsidR="000F0098" w:rsidRDefault="00925750">
            <w:pPr>
              <w:pStyle w:val="TableParagraph"/>
              <w:numPr>
                <w:ilvl w:val="0"/>
                <w:numId w:val="508"/>
              </w:numPr>
              <w:tabs>
                <w:tab w:val="left" w:pos="140"/>
              </w:tabs>
              <w:ind w:right="442"/>
              <w:rPr>
                <w:sz w:val="14"/>
              </w:rPr>
            </w:pPr>
            <w:r>
              <w:rPr>
                <w:sz w:val="14"/>
              </w:rPr>
              <w:t>Здравствене последице (нервни, имуни, ендокрини</w:t>
            </w:r>
            <w:r>
              <w:rPr>
                <w:spacing w:val="-18"/>
                <w:sz w:val="14"/>
              </w:rPr>
              <w:t xml:space="preserve"> </w:t>
            </w:r>
            <w:r>
              <w:rPr>
                <w:sz w:val="14"/>
              </w:rPr>
              <w:t>систем) могућност</w:t>
            </w:r>
            <w:r>
              <w:rPr>
                <w:spacing w:val="-1"/>
                <w:sz w:val="14"/>
              </w:rPr>
              <w:t xml:space="preserve"> </w:t>
            </w:r>
            <w:r>
              <w:rPr>
                <w:sz w:val="14"/>
              </w:rPr>
              <w:t>неутрализације</w:t>
            </w:r>
          </w:p>
          <w:p w:rsidR="000F0098" w:rsidRDefault="00925750">
            <w:pPr>
              <w:pStyle w:val="TableParagraph"/>
              <w:numPr>
                <w:ilvl w:val="0"/>
                <w:numId w:val="508"/>
              </w:numPr>
              <w:tabs>
                <w:tab w:val="left" w:pos="140"/>
              </w:tabs>
              <w:spacing w:line="159" w:lineRule="exact"/>
              <w:rPr>
                <w:sz w:val="14"/>
              </w:rPr>
            </w:pPr>
            <w:r>
              <w:rPr>
                <w:sz w:val="14"/>
              </w:rPr>
              <w:t>Ризици – управљање, хемијски удеси</w:t>
            </w:r>
            <w:r>
              <w:rPr>
                <w:spacing w:val="-4"/>
                <w:sz w:val="14"/>
              </w:rPr>
              <w:t xml:space="preserve"> </w:t>
            </w:r>
            <w:r>
              <w:rPr>
                <w:sz w:val="14"/>
              </w:rPr>
              <w:t>(акциденти)</w:t>
            </w:r>
          </w:p>
        </w:tc>
      </w:tr>
      <w:tr w:rsidR="000F0098">
        <w:trPr>
          <w:trHeight w:val="180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
              <w:ind w:left="0" w:firstLine="0"/>
              <w:rPr>
                <w:sz w:val="23"/>
              </w:rPr>
            </w:pPr>
          </w:p>
          <w:p w:rsidR="000F0098" w:rsidRDefault="00925750">
            <w:pPr>
              <w:pStyle w:val="TableParagraph"/>
              <w:ind w:left="56" w:firstLine="0"/>
              <w:rPr>
                <w:b/>
                <w:sz w:val="14"/>
              </w:rPr>
            </w:pPr>
            <w:r>
              <w:rPr>
                <w:b/>
                <w:sz w:val="14"/>
              </w:rPr>
              <w:t>Загађивање и заштита ваздуха</w:t>
            </w:r>
          </w:p>
        </w:tc>
        <w:tc>
          <w:tcPr>
            <w:tcW w:w="4139" w:type="dxa"/>
          </w:tcPr>
          <w:p w:rsidR="000F0098" w:rsidRDefault="00925750">
            <w:pPr>
              <w:pStyle w:val="TableParagraph"/>
              <w:numPr>
                <w:ilvl w:val="0"/>
                <w:numId w:val="507"/>
              </w:numPr>
              <w:tabs>
                <w:tab w:val="left" w:pos="141"/>
              </w:tabs>
              <w:spacing w:before="18" w:line="161" w:lineRule="exact"/>
              <w:rPr>
                <w:sz w:val="14"/>
              </w:rPr>
            </w:pPr>
            <w:r>
              <w:rPr>
                <w:sz w:val="14"/>
              </w:rPr>
              <w:t>наведе изворе и класификује загађујуће материје у</w:t>
            </w:r>
            <w:r>
              <w:rPr>
                <w:spacing w:val="-16"/>
                <w:sz w:val="14"/>
              </w:rPr>
              <w:t xml:space="preserve"> </w:t>
            </w:r>
            <w:r>
              <w:rPr>
                <w:sz w:val="14"/>
              </w:rPr>
              <w:t>ваздуху</w:t>
            </w:r>
          </w:p>
          <w:p w:rsidR="000F0098" w:rsidRDefault="00925750">
            <w:pPr>
              <w:pStyle w:val="TableParagraph"/>
              <w:numPr>
                <w:ilvl w:val="0"/>
                <w:numId w:val="507"/>
              </w:numPr>
              <w:tabs>
                <w:tab w:val="left" w:pos="141"/>
              </w:tabs>
              <w:ind w:right="297"/>
              <w:rPr>
                <w:sz w:val="14"/>
              </w:rPr>
            </w:pPr>
            <w:r>
              <w:rPr>
                <w:sz w:val="14"/>
              </w:rPr>
              <w:t>објасни настанак и последице озонских рупа, киселих киша и ефекте стаклене</w:t>
            </w:r>
            <w:r>
              <w:rPr>
                <w:spacing w:val="-1"/>
                <w:sz w:val="14"/>
              </w:rPr>
              <w:t xml:space="preserve"> </w:t>
            </w:r>
            <w:r>
              <w:rPr>
                <w:sz w:val="14"/>
              </w:rPr>
              <w:t>баште</w:t>
            </w:r>
          </w:p>
          <w:p w:rsidR="000F0098" w:rsidRDefault="00925750">
            <w:pPr>
              <w:pStyle w:val="TableParagraph"/>
              <w:numPr>
                <w:ilvl w:val="0"/>
                <w:numId w:val="507"/>
              </w:numPr>
              <w:tabs>
                <w:tab w:val="left" w:pos="141"/>
              </w:tabs>
              <w:ind w:right="316"/>
              <w:rPr>
                <w:sz w:val="14"/>
              </w:rPr>
            </w:pPr>
            <w:r>
              <w:rPr>
                <w:sz w:val="14"/>
              </w:rPr>
              <w:t>објасни везу између саобраћаја и загађености ваздуха,</w:t>
            </w:r>
            <w:r>
              <w:rPr>
                <w:spacing w:val="-21"/>
                <w:sz w:val="14"/>
              </w:rPr>
              <w:t xml:space="preserve"> </w:t>
            </w:r>
            <w:r>
              <w:rPr>
                <w:sz w:val="14"/>
              </w:rPr>
              <w:t xml:space="preserve">наведе могућности коришћења </w:t>
            </w:r>
            <w:r>
              <w:rPr>
                <w:spacing w:val="-3"/>
                <w:sz w:val="14"/>
              </w:rPr>
              <w:t>еколошког</w:t>
            </w:r>
            <w:r>
              <w:rPr>
                <w:spacing w:val="-1"/>
                <w:sz w:val="14"/>
              </w:rPr>
              <w:t xml:space="preserve"> </w:t>
            </w:r>
            <w:r>
              <w:rPr>
                <w:sz w:val="14"/>
              </w:rPr>
              <w:t>горива</w:t>
            </w:r>
          </w:p>
          <w:p w:rsidR="000F0098" w:rsidRDefault="00925750">
            <w:pPr>
              <w:pStyle w:val="TableParagraph"/>
              <w:numPr>
                <w:ilvl w:val="0"/>
                <w:numId w:val="507"/>
              </w:numPr>
              <w:tabs>
                <w:tab w:val="left" w:pos="141"/>
              </w:tabs>
              <w:spacing w:line="159" w:lineRule="exact"/>
              <w:rPr>
                <w:sz w:val="14"/>
              </w:rPr>
            </w:pPr>
            <w:r>
              <w:rPr>
                <w:sz w:val="14"/>
              </w:rPr>
              <w:t>објасни проблем глобалног</w:t>
            </w:r>
            <w:r>
              <w:rPr>
                <w:spacing w:val="-4"/>
                <w:sz w:val="14"/>
              </w:rPr>
              <w:t xml:space="preserve"> </w:t>
            </w:r>
            <w:r>
              <w:rPr>
                <w:sz w:val="14"/>
              </w:rPr>
              <w:t>загађивања</w:t>
            </w:r>
          </w:p>
          <w:p w:rsidR="000F0098" w:rsidRDefault="00925750">
            <w:pPr>
              <w:pStyle w:val="TableParagraph"/>
              <w:numPr>
                <w:ilvl w:val="0"/>
                <w:numId w:val="507"/>
              </w:numPr>
              <w:tabs>
                <w:tab w:val="left" w:pos="141"/>
              </w:tabs>
              <w:ind w:right="60"/>
              <w:rPr>
                <w:sz w:val="14"/>
              </w:rPr>
            </w:pPr>
            <w:r>
              <w:rPr>
                <w:sz w:val="14"/>
              </w:rPr>
              <w:t xml:space="preserve">објасни последице дејства на биљни и животињски свет и </w:t>
            </w:r>
            <w:r>
              <w:rPr>
                <w:spacing w:val="-3"/>
                <w:sz w:val="14"/>
              </w:rPr>
              <w:t xml:space="preserve">људско </w:t>
            </w:r>
            <w:r>
              <w:rPr>
                <w:sz w:val="14"/>
              </w:rPr>
              <w:t>здравље</w:t>
            </w:r>
          </w:p>
          <w:p w:rsidR="000F0098" w:rsidRDefault="00925750">
            <w:pPr>
              <w:pStyle w:val="TableParagraph"/>
              <w:numPr>
                <w:ilvl w:val="0"/>
                <w:numId w:val="507"/>
              </w:numPr>
              <w:tabs>
                <w:tab w:val="left" w:pos="141"/>
              </w:tabs>
              <w:spacing w:line="159" w:lineRule="exact"/>
              <w:rPr>
                <w:sz w:val="14"/>
              </w:rPr>
            </w:pPr>
            <w:r>
              <w:rPr>
                <w:sz w:val="14"/>
              </w:rPr>
              <w:t xml:space="preserve">објасни могуће мере заштите ваздуха </w:t>
            </w:r>
            <w:r>
              <w:rPr>
                <w:spacing w:val="-3"/>
                <w:sz w:val="14"/>
              </w:rPr>
              <w:t>од</w:t>
            </w:r>
            <w:r>
              <w:rPr>
                <w:spacing w:val="-5"/>
                <w:sz w:val="14"/>
              </w:rPr>
              <w:t xml:space="preserve"> </w:t>
            </w:r>
            <w:r>
              <w:rPr>
                <w:sz w:val="14"/>
              </w:rPr>
              <w:t>загађивања</w:t>
            </w:r>
          </w:p>
        </w:tc>
        <w:tc>
          <w:tcPr>
            <w:tcW w:w="4139" w:type="dxa"/>
          </w:tcPr>
          <w:p w:rsidR="000F0098" w:rsidRDefault="00925750">
            <w:pPr>
              <w:pStyle w:val="TableParagraph"/>
              <w:numPr>
                <w:ilvl w:val="0"/>
                <w:numId w:val="506"/>
              </w:numPr>
              <w:tabs>
                <w:tab w:val="left" w:pos="140"/>
              </w:tabs>
              <w:spacing w:before="18"/>
              <w:ind w:right="153"/>
              <w:rPr>
                <w:sz w:val="14"/>
              </w:rPr>
            </w:pPr>
            <w:r>
              <w:rPr>
                <w:sz w:val="14"/>
              </w:rPr>
              <w:t>Извори</w:t>
            </w:r>
            <w:r>
              <w:rPr>
                <w:spacing w:val="-7"/>
                <w:sz w:val="14"/>
              </w:rPr>
              <w:t xml:space="preserve"> </w:t>
            </w:r>
            <w:r>
              <w:rPr>
                <w:sz w:val="14"/>
              </w:rPr>
              <w:t>загађења,</w:t>
            </w:r>
            <w:r>
              <w:rPr>
                <w:spacing w:val="-7"/>
                <w:sz w:val="14"/>
              </w:rPr>
              <w:t xml:space="preserve"> </w:t>
            </w:r>
            <w:r>
              <w:rPr>
                <w:sz w:val="14"/>
              </w:rPr>
              <w:t>класификација</w:t>
            </w:r>
            <w:r>
              <w:rPr>
                <w:spacing w:val="-7"/>
                <w:sz w:val="14"/>
              </w:rPr>
              <w:t xml:space="preserve"> </w:t>
            </w:r>
            <w:r>
              <w:rPr>
                <w:sz w:val="14"/>
              </w:rPr>
              <w:t>загађујућих</w:t>
            </w:r>
            <w:r>
              <w:rPr>
                <w:spacing w:val="-7"/>
                <w:sz w:val="14"/>
              </w:rPr>
              <w:t xml:space="preserve"> </w:t>
            </w:r>
            <w:r>
              <w:rPr>
                <w:sz w:val="14"/>
              </w:rPr>
              <w:t>материја</w:t>
            </w:r>
            <w:r>
              <w:rPr>
                <w:spacing w:val="-7"/>
                <w:sz w:val="14"/>
              </w:rPr>
              <w:t xml:space="preserve"> </w:t>
            </w:r>
            <w:r>
              <w:rPr>
                <w:sz w:val="14"/>
              </w:rPr>
              <w:t>и</w:t>
            </w:r>
            <w:r>
              <w:rPr>
                <w:spacing w:val="-7"/>
                <w:sz w:val="14"/>
              </w:rPr>
              <w:t xml:space="preserve"> </w:t>
            </w:r>
            <w:r>
              <w:rPr>
                <w:sz w:val="14"/>
              </w:rPr>
              <w:t>њихови ефекти</w:t>
            </w:r>
          </w:p>
          <w:p w:rsidR="000F0098" w:rsidRDefault="00925750">
            <w:pPr>
              <w:pStyle w:val="TableParagraph"/>
              <w:numPr>
                <w:ilvl w:val="0"/>
                <w:numId w:val="506"/>
              </w:numPr>
              <w:tabs>
                <w:tab w:val="left" w:pos="140"/>
              </w:tabs>
              <w:ind w:right="482"/>
              <w:rPr>
                <w:sz w:val="14"/>
              </w:rPr>
            </w:pPr>
            <w:r>
              <w:rPr>
                <w:sz w:val="14"/>
              </w:rPr>
              <w:t>Последица загађења: ефекат стак</w:t>
            </w:r>
            <w:r>
              <w:rPr>
                <w:sz w:val="14"/>
              </w:rPr>
              <w:t>лене баште, киселе кише, озонске</w:t>
            </w:r>
            <w:r>
              <w:rPr>
                <w:spacing w:val="-1"/>
                <w:sz w:val="14"/>
              </w:rPr>
              <w:t xml:space="preserve"> </w:t>
            </w:r>
            <w:r>
              <w:rPr>
                <w:sz w:val="14"/>
              </w:rPr>
              <w:t>рупе</w:t>
            </w:r>
          </w:p>
          <w:p w:rsidR="000F0098" w:rsidRDefault="00925750">
            <w:pPr>
              <w:pStyle w:val="TableParagraph"/>
              <w:numPr>
                <w:ilvl w:val="0"/>
                <w:numId w:val="506"/>
              </w:numPr>
              <w:tabs>
                <w:tab w:val="left" w:pos="140"/>
              </w:tabs>
              <w:spacing w:line="159" w:lineRule="exact"/>
              <w:rPr>
                <w:sz w:val="14"/>
              </w:rPr>
            </w:pPr>
            <w:r>
              <w:rPr>
                <w:sz w:val="14"/>
              </w:rPr>
              <w:t>Утицај времена и климе на</w:t>
            </w:r>
            <w:r>
              <w:rPr>
                <w:spacing w:val="-5"/>
                <w:sz w:val="14"/>
              </w:rPr>
              <w:t xml:space="preserve"> </w:t>
            </w:r>
            <w:r>
              <w:rPr>
                <w:sz w:val="14"/>
              </w:rPr>
              <w:t>аерозагађење</w:t>
            </w:r>
          </w:p>
          <w:p w:rsidR="000F0098" w:rsidRDefault="00925750">
            <w:pPr>
              <w:pStyle w:val="TableParagraph"/>
              <w:numPr>
                <w:ilvl w:val="0"/>
                <w:numId w:val="506"/>
              </w:numPr>
              <w:tabs>
                <w:tab w:val="left" w:pos="140"/>
              </w:tabs>
              <w:spacing w:line="160" w:lineRule="exact"/>
              <w:rPr>
                <w:sz w:val="14"/>
              </w:rPr>
            </w:pPr>
            <w:r>
              <w:rPr>
                <w:sz w:val="14"/>
              </w:rPr>
              <w:t>Ваздушни и копнени саобраћај и загађивање</w:t>
            </w:r>
            <w:r>
              <w:rPr>
                <w:spacing w:val="-7"/>
                <w:sz w:val="14"/>
              </w:rPr>
              <w:t xml:space="preserve"> </w:t>
            </w:r>
            <w:r>
              <w:rPr>
                <w:sz w:val="14"/>
              </w:rPr>
              <w:t>ваздуха</w:t>
            </w:r>
          </w:p>
          <w:p w:rsidR="000F0098" w:rsidRDefault="00925750">
            <w:pPr>
              <w:pStyle w:val="TableParagraph"/>
              <w:numPr>
                <w:ilvl w:val="0"/>
                <w:numId w:val="506"/>
              </w:numPr>
              <w:tabs>
                <w:tab w:val="left" w:pos="140"/>
              </w:tabs>
              <w:ind w:right="677"/>
              <w:rPr>
                <w:sz w:val="14"/>
              </w:rPr>
            </w:pPr>
            <w:r>
              <w:rPr>
                <w:sz w:val="14"/>
              </w:rPr>
              <w:t>Енергетска потрошња савременог човека, обновљиви</w:t>
            </w:r>
            <w:r>
              <w:rPr>
                <w:spacing w:val="-9"/>
                <w:sz w:val="14"/>
              </w:rPr>
              <w:t xml:space="preserve"> </w:t>
            </w:r>
            <w:r>
              <w:rPr>
                <w:sz w:val="14"/>
              </w:rPr>
              <w:t>и необновљиви ресурси,</w:t>
            </w:r>
            <w:r>
              <w:rPr>
                <w:spacing w:val="-2"/>
                <w:sz w:val="14"/>
              </w:rPr>
              <w:t xml:space="preserve"> </w:t>
            </w:r>
            <w:r>
              <w:rPr>
                <w:sz w:val="14"/>
              </w:rPr>
              <w:t>биодизел</w:t>
            </w:r>
          </w:p>
          <w:p w:rsidR="000F0098" w:rsidRDefault="00925750">
            <w:pPr>
              <w:pStyle w:val="TableParagraph"/>
              <w:numPr>
                <w:ilvl w:val="0"/>
                <w:numId w:val="506"/>
              </w:numPr>
              <w:tabs>
                <w:tab w:val="left" w:pos="140"/>
              </w:tabs>
              <w:spacing w:line="159" w:lineRule="exact"/>
              <w:rPr>
                <w:sz w:val="14"/>
              </w:rPr>
            </w:pPr>
            <w:r>
              <w:rPr>
                <w:sz w:val="14"/>
              </w:rPr>
              <w:t>Ефекти загађења на живи свет и здравље</w:t>
            </w:r>
            <w:r>
              <w:rPr>
                <w:spacing w:val="-6"/>
                <w:sz w:val="14"/>
              </w:rPr>
              <w:t xml:space="preserve"> </w:t>
            </w:r>
            <w:r>
              <w:rPr>
                <w:spacing w:val="-3"/>
                <w:sz w:val="14"/>
              </w:rPr>
              <w:t>људи</w:t>
            </w:r>
          </w:p>
          <w:p w:rsidR="000F0098" w:rsidRDefault="00925750">
            <w:pPr>
              <w:pStyle w:val="TableParagraph"/>
              <w:numPr>
                <w:ilvl w:val="0"/>
                <w:numId w:val="506"/>
              </w:numPr>
              <w:tabs>
                <w:tab w:val="left" w:pos="140"/>
              </w:tabs>
              <w:spacing w:line="160" w:lineRule="exact"/>
              <w:rPr>
                <w:sz w:val="14"/>
              </w:rPr>
            </w:pPr>
            <w:r>
              <w:rPr>
                <w:sz w:val="14"/>
              </w:rPr>
              <w:t xml:space="preserve">Мере заштите ваздуха </w:t>
            </w:r>
            <w:r>
              <w:rPr>
                <w:spacing w:val="-3"/>
                <w:sz w:val="14"/>
              </w:rPr>
              <w:t xml:space="preserve">од </w:t>
            </w:r>
            <w:r>
              <w:rPr>
                <w:sz w:val="14"/>
              </w:rPr>
              <w:t>загађивања, прописи</w:t>
            </w:r>
            <w:r>
              <w:rPr>
                <w:spacing w:val="-15"/>
                <w:sz w:val="14"/>
              </w:rPr>
              <w:t xml:space="preserve"> </w:t>
            </w:r>
            <w:r>
              <w:rPr>
                <w:sz w:val="14"/>
              </w:rPr>
              <w:t>авиокомпанија</w:t>
            </w:r>
          </w:p>
          <w:p w:rsidR="000F0098" w:rsidRDefault="00925750">
            <w:pPr>
              <w:pStyle w:val="TableParagraph"/>
              <w:numPr>
                <w:ilvl w:val="0"/>
                <w:numId w:val="506"/>
              </w:numPr>
              <w:tabs>
                <w:tab w:val="left" w:pos="140"/>
              </w:tabs>
              <w:spacing w:line="161" w:lineRule="exact"/>
              <w:rPr>
                <w:sz w:val="14"/>
              </w:rPr>
            </w:pPr>
            <w:r>
              <w:rPr>
                <w:sz w:val="14"/>
              </w:rPr>
              <w:t>Загађеност ваздуха у локалној</w:t>
            </w:r>
            <w:r>
              <w:rPr>
                <w:spacing w:val="-2"/>
                <w:sz w:val="14"/>
              </w:rPr>
              <w:t xml:space="preserve"> </w:t>
            </w:r>
            <w:r>
              <w:rPr>
                <w:sz w:val="14"/>
              </w:rPr>
              <w:t>средини</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spacing w:before="1"/>
              <w:ind w:left="56" w:firstLine="0"/>
              <w:rPr>
                <w:b/>
                <w:sz w:val="14"/>
              </w:rPr>
            </w:pPr>
            <w:r>
              <w:rPr>
                <w:b/>
                <w:sz w:val="14"/>
              </w:rPr>
              <w:t>Загађивање и заштита вода као животног ресурса</w:t>
            </w:r>
          </w:p>
        </w:tc>
        <w:tc>
          <w:tcPr>
            <w:tcW w:w="4139" w:type="dxa"/>
          </w:tcPr>
          <w:p w:rsidR="000F0098" w:rsidRDefault="00925750">
            <w:pPr>
              <w:pStyle w:val="TableParagraph"/>
              <w:numPr>
                <w:ilvl w:val="0"/>
                <w:numId w:val="505"/>
              </w:numPr>
              <w:tabs>
                <w:tab w:val="left" w:pos="141"/>
              </w:tabs>
              <w:spacing w:before="19"/>
              <w:ind w:right="137"/>
              <w:rPr>
                <w:sz w:val="14"/>
              </w:rPr>
            </w:pPr>
            <w:r>
              <w:rPr>
                <w:sz w:val="14"/>
              </w:rPr>
              <w:t>наведе</w:t>
            </w:r>
            <w:r>
              <w:rPr>
                <w:spacing w:val="-6"/>
                <w:sz w:val="14"/>
              </w:rPr>
              <w:t xml:space="preserve"> </w:t>
            </w:r>
            <w:r>
              <w:rPr>
                <w:sz w:val="14"/>
              </w:rPr>
              <w:t>изворе</w:t>
            </w:r>
            <w:r>
              <w:rPr>
                <w:spacing w:val="-6"/>
                <w:sz w:val="14"/>
              </w:rPr>
              <w:t xml:space="preserve"> </w:t>
            </w:r>
            <w:r>
              <w:rPr>
                <w:sz w:val="14"/>
              </w:rPr>
              <w:t>загађивања</w:t>
            </w:r>
            <w:r>
              <w:rPr>
                <w:spacing w:val="-6"/>
                <w:sz w:val="14"/>
              </w:rPr>
              <w:t xml:space="preserve"> </w:t>
            </w:r>
            <w:r>
              <w:rPr>
                <w:sz w:val="14"/>
              </w:rPr>
              <w:t>воде</w:t>
            </w:r>
            <w:r>
              <w:rPr>
                <w:spacing w:val="-6"/>
                <w:sz w:val="14"/>
              </w:rPr>
              <w:t xml:space="preserve"> </w:t>
            </w:r>
            <w:r>
              <w:rPr>
                <w:sz w:val="14"/>
              </w:rPr>
              <w:t>и</w:t>
            </w:r>
            <w:r>
              <w:rPr>
                <w:spacing w:val="-6"/>
                <w:sz w:val="14"/>
              </w:rPr>
              <w:t xml:space="preserve"> </w:t>
            </w:r>
            <w:r>
              <w:rPr>
                <w:sz w:val="14"/>
              </w:rPr>
              <w:t>класификује</w:t>
            </w:r>
            <w:r>
              <w:rPr>
                <w:spacing w:val="-6"/>
                <w:sz w:val="14"/>
              </w:rPr>
              <w:t xml:space="preserve"> </w:t>
            </w:r>
            <w:r>
              <w:rPr>
                <w:sz w:val="14"/>
              </w:rPr>
              <w:t>категорије</w:t>
            </w:r>
            <w:r>
              <w:rPr>
                <w:spacing w:val="-6"/>
                <w:sz w:val="14"/>
              </w:rPr>
              <w:t xml:space="preserve"> </w:t>
            </w:r>
            <w:r>
              <w:rPr>
                <w:sz w:val="14"/>
              </w:rPr>
              <w:t>вода</w:t>
            </w:r>
            <w:r>
              <w:rPr>
                <w:spacing w:val="-6"/>
                <w:sz w:val="14"/>
              </w:rPr>
              <w:t xml:space="preserve"> </w:t>
            </w:r>
            <w:r>
              <w:rPr>
                <w:sz w:val="14"/>
              </w:rPr>
              <w:t>по квалитету</w:t>
            </w:r>
          </w:p>
          <w:p w:rsidR="000F0098" w:rsidRDefault="00925750">
            <w:pPr>
              <w:pStyle w:val="TableParagraph"/>
              <w:numPr>
                <w:ilvl w:val="0"/>
                <w:numId w:val="505"/>
              </w:numPr>
              <w:tabs>
                <w:tab w:val="left" w:pos="141"/>
              </w:tabs>
              <w:ind w:right="206"/>
              <w:rPr>
                <w:sz w:val="14"/>
              </w:rPr>
            </w:pPr>
            <w:r>
              <w:rPr>
                <w:sz w:val="14"/>
              </w:rPr>
              <w:t>разликује</w:t>
            </w:r>
            <w:r>
              <w:rPr>
                <w:spacing w:val="-8"/>
                <w:sz w:val="14"/>
              </w:rPr>
              <w:t xml:space="preserve"> </w:t>
            </w:r>
            <w:r>
              <w:rPr>
                <w:sz w:val="14"/>
              </w:rPr>
              <w:t>природно,</w:t>
            </w:r>
            <w:r>
              <w:rPr>
                <w:spacing w:val="-8"/>
                <w:sz w:val="14"/>
              </w:rPr>
              <w:t xml:space="preserve"> </w:t>
            </w:r>
            <w:r>
              <w:rPr>
                <w:sz w:val="14"/>
              </w:rPr>
              <w:t>хемијско,</w:t>
            </w:r>
            <w:r>
              <w:rPr>
                <w:spacing w:val="-8"/>
                <w:sz w:val="14"/>
              </w:rPr>
              <w:t xml:space="preserve"> </w:t>
            </w:r>
            <w:r>
              <w:rPr>
                <w:sz w:val="14"/>
              </w:rPr>
              <w:t>физичко</w:t>
            </w:r>
            <w:r>
              <w:rPr>
                <w:spacing w:val="-8"/>
                <w:sz w:val="14"/>
              </w:rPr>
              <w:t xml:space="preserve"> </w:t>
            </w:r>
            <w:r>
              <w:rPr>
                <w:sz w:val="14"/>
              </w:rPr>
              <w:t>и</w:t>
            </w:r>
            <w:r>
              <w:rPr>
                <w:spacing w:val="-9"/>
                <w:sz w:val="14"/>
              </w:rPr>
              <w:t xml:space="preserve"> </w:t>
            </w:r>
            <w:r>
              <w:rPr>
                <w:sz w:val="14"/>
              </w:rPr>
              <w:t>биолошко</w:t>
            </w:r>
            <w:r>
              <w:rPr>
                <w:spacing w:val="-8"/>
                <w:sz w:val="14"/>
              </w:rPr>
              <w:t xml:space="preserve"> </w:t>
            </w:r>
            <w:r>
              <w:rPr>
                <w:sz w:val="14"/>
              </w:rPr>
              <w:t>загађивање вода</w:t>
            </w:r>
          </w:p>
          <w:p w:rsidR="000F0098" w:rsidRDefault="00925750">
            <w:pPr>
              <w:pStyle w:val="TableParagraph"/>
              <w:numPr>
                <w:ilvl w:val="0"/>
                <w:numId w:val="505"/>
              </w:numPr>
              <w:tabs>
                <w:tab w:val="left" w:pos="141"/>
              </w:tabs>
              <w:ind w:right="731"/>
              <w:rPr>
                <w:sz w:val="14"/>
              </w:rPr>
            </w:pPr>
            <w:r>
              <w:rPr>
                <w:sz w:val="14"/>
              </w:rPr>
              <w:t>објасни</w:t>
            </w:r>
            <w:r>
              <w:rPr>
                <w:spacing w:val="-5"/>
                <w:sz w:val="14"/>
              </w:rPr>
              <w:t xml:space="preserve"> </w:t>
            </w:r>
            <w:r>
              <w:rPr>
                <w:sz w:val="14"/>
              </w:rPr>
              <w:t>повезаност</w:t>
            </w:r>
            <w:r>
              <w:rPr>
                <w:spacing w:val="-5"/>
                <w:sz w:val="14"/>
              </w:rPr>
              <w:t xml:space="preserve"> </w:t>
            </w:r>
            <w:r>
              <w:rPr>
                <w:sz w:val="14"/>
              </w:rPr>
              <w:t>загађивања</w:t>
            </w:r>
            <w:r>
              <w:rPr>
                <w:spacing w:val="-5"/>
                <w:sz w:val="14"/>
              </w:rPr>
              <w:t xml:space="preserve"> </w:t>
            </w:r>
            <w:r>
              <w:rPr>
                <w:sz w:val="14"/>
              </w:rPr>
              <w:t>ваздуха</w:t>
            </w:r>
            <w:r>
              <w:rPr>
                <w:spacing w:val="-5"/>
                <w:sz w:val="14"/>
              </w:rPr>
              <w:t xml:space="preserve"> </w:t>
            </w:r>
            <w:r>
              <w:rPr>
                <w:sz w:val="14"/>
              </w:rPr>
              <w:t>и</w:t>
            </w:r>
            <w:r>
              <w:rPr>
                <w:spacing w:val="-5"/>
                <w:sz w:val="14"/>
              </w:rPr>
              <w:t xml:space="preserve"> </w:t>
            </w:r>
            <w:r>
              <w:rPr>
                <w:sz w:val="14"/>
              </w:rPr>
              <w:t>воде</w:t>
            </w:r>
            <w:r>
              <w:rPr>
                <w:spacing w:val="-5"/>
                <w:sz w:val="14"/>
              </w:rPr>
              <w:t xml:space="preserve"> </w:t>
            </w:r>
            <w:r>
              <w:rPr>
                <w:sz w:val="14"/>
              </w:rPr>
              <w:t>и</w:t>
            </w:r>
            <w:r>
              <w:rPr>
                <w:spacing w:val="-5"/>
                <w:sz w:val="14"/>
              </w:rPr>
              <w:t xml:space="preserve"> </w:t>
            </w:r>
            <w:r>
              <w:rPr>
                <w:sz w:val="14"/>
              </w:rPr>
              <w:t>значај пречишћавања отпадних</w:t>
            </w:r>
            <w:r>
              <w:rPr>
                <w:spacing w:val="-1"/>
                <w:sz w:val="14"/>
              </w:rPr>
              <w:t xml:space="preserve"> </w:t>
            </w:r>
            <w:r>
              <w:rPr>
                <w:sz w:val="14"/>
              </w:rPr>
              <w:t>вода</w:t>
            </w:r>
          </w:p>
          <w:p w:rsidR="000F0098" w:rsidRDefault="00925750">
            <w:pPr>
              <w:pStyle w:val="TableParagraph"/>
              <w:numPr>
                <w:ilvl w:val="0"/>
                <w:numId w:val="505"/>
              </w:numPr>
              <w:tabs>
                <w:tab w:val="left" w:pos="141"/>
              </w:tabs>
              <w:spacing w:line="159" w:lineRule="exact"/>
              <w:rPr>
                <w:sz w:val="14"/>
              </w:rPr>
            </w:pPr>
            <w:r>
              <w:rPr>
                <w:sz w:val="14"/>
              </w:rPr>
              <w:t>разликује категорије вода уз помоћ</w:t>
            </w:r>
            <w:r>
              <w:rPr>
                <w:spacing w:val="-5"/>
                <w:sz w:val="14"/>
              </w:rPr>
              <w:t xml:space="preserve"> </w:t>
            </w:r>
            <w:r>
              <w:rPr>
                <w:sz w:val="14"/>
              </w:rPr>
              <w:t>биоиндикатора</w:t>
            </w:r>
          </w:p>
        </w:tc>
        <w:tc>
          <w:tcPr>
            <w:tcW w:w="4139" w:type="dxa"/>
          </w:tcPr>
          <w:p w:rsidR="000F0098" w:rsidRDefault="00925750">
            <w:pPr>
              <w:pStyle w:val="TableParagraph"/>
              <w:numPr>
                <w:ilvl w:val="0"/>
                <w:numId w:val="504"/>
              </w:numPr>
              <w:tabs>
                <w:tab w:val="left" w:pos="140"/>
              </w:tabs>
              <w:spacing w:before="19" w:line="161" w:lineRule="exact"/>
              <w:rPr>
                <w:sz w:val="14"/>
              </w:rPr>
            </w:pPr>
            <w:r>
              <w:rPr>
                <w:sz w:val="14"/>
              </w:rPr>
              <w:t>Извори загађивања вода, одређивање квалитета</w:t>
            </w:r>
            <w:r>
              <w:rPr>
                <w:spacing w:val="-6"/>
                <w:sz w:val="14"/>
              </w:rPr>
              <w:t xml:space="preserve"> </w:t>
            </w:r>
            <w:r>
              <w:rPr>
                <w:sz w:val="14"/>
              </w:rPr>
              <w:t>воде</w:t>
            </w:r>
          </w:p>
          <w:p w:rsidR="000F0098" w:rsidRDefault="00925750">
            <w:pPr>
              <w:pStyle w:val="TableParagraph"/>
              <w:numPr>
                <w:ilvl w:val="0"/>
                <w:numId w:val="504"/>
              </w:numPr>
              <w:tabs>
                <w:tab w:val="left" w:pos="140"/>
              </w:tabs>
              <w:spacing w:line="160" w:lineRule="exact"/>
              <w:rPr>
                <w:sz w:val="14"/>
              </w:rPr>
            </w:pPr>
            <w:r>
              <w:rPr>
                <w:sz w:val="14"/>
              </w:rPr>
              <w:t>Начини загађивања: хемијско, биолошко,</w:t>
            </w:r>
            <w:r>
              <w:rPr>
                <w:spacing w:val="-6"/>
                <w:sz w:val="14"/>
              </w:rPr>
              <w:t xml:space="preserve"> </w:t>
            </w:r>
            <w:r>
              <w:rPr>
                <w:sz w:val="14"/>
              </w:rPr>
              <w:t>физичко</w:t>
            </w:r>
          </w:p>
          <w:p w:rsidR="000F0098" w:rsidRDefault="00925750">
            <w:pPr>
              <w:pStyle w:val="TableParagraph"/>
              <w:numPr>
                <w:ilvl w:val="0"/>
                <w:numId w:val="504"/>
              </w:numPr>
              <w:tabs>
                <w:tab w:val="left" w:pos="140"/>
              </w:tabs>
              <w:spacing w:line="160" w:lineRule="exact"/>
              <w:rPr>
                <w:sz w:val="14"/>
              </w:rPr>
            </w:pPr>
            <w:r>
              <w:rPr>
                <w:sz w:val="14"/>
              </w:rPr>
              <w:t>Загађивање воде путем загађеног</w:t>
            </w:r>
            <w:r>
              <w:rPr>
                <w:spacing w:val="-5"/>
                <w:sz w:val="14"/>
              </w:rPr>
              <w:t xml:space="preserve"> </w:t>
            </w:r>
            <w:r>
              <w:rPr>
                <w:sz w:val="14"/>
              </w:rPr>
              <w:t>ваздуха</w:t>
            </w:r>
          </w:p>
          <w:p w:rsidR="000F0098" w:rsidRDefault="00925750">
            <w:pPr>
              <w:pStyle w:val="TableParagraph"/>
              <w:numPr>
                <w:ilvl w:val="0"/>
                <w:numId w:val="504"/>
              </w:numPr>
              <w:tabs>
                <w:tab w:val="left" w:pos="140"/>
              </w:tabs>
              <w:spacing w:line="160" w:lineRule="exact"/>
              <w:rPr>
                <w:sz w:val="14"/>
              </w:rPr>
            </w:pPr>
            <w:r>
              <w:rPr>
                <w:sz w:val="14"/>
              </w:rPr>
              <w:t>Начини и методе пречишћавања отпадних</w:t>
            </w:r>
            <w:r>
              <w:rPr>
                <w:spacing w:val="-6"/>
                <w:sz w:val="14"/>
              </w:rPr>
              <w:t xml:space="preserve"> </w:t>
            </w:r>
            <w:r>
              <w:rPr>
                <w:sz w:val="14"/>
              </w:rPr>
              <w:t>вода</w:t>
            </w:r>
          </w:p>
          <w:p w:rsidR="000F0098" w:rsidRDefault="00925750">
            <w:pPr>
              <w:pStyle w:val="TableParagraph"/>
              <w:numPr>
                <w:ilvl w:val="0"/>
                <w:numId w:val="504"/>
              </w:numPr>
              <w:tabs>
                <w:tab w:val="left" w:pos="140"/>
              </w:tabs>
              <w:spacing w:line="160" w:lineRule="exact"/>
              <w:rPr>
                <w:sz w:val="14"/>
              </w:rPr>
            </w:pPr>
            <w:r>
              <w:rPr>
                <w:sz w:val="14"/>
              </w:rPr>
              <w:t>Контрола квалитета воде у локалној</w:t>
            </w:r>
            <w:r>
              <w:rPr>
                <w:spacing w:val="-6"/>
                <w:sz w:val="14"/>
              </w:rPr>
              <w:t xml:space="preserve"> </w:t>
            </w:r>
            <w:r>
              <w:rPr>
                <w:sz w:val="14"/>
              </w:rPr>
              <w:t>средини</w:t>
            </w:r>
          </w:p>
          <w:p w:rsidR="000F0098" w:rsidRDefault="00925750">
            <w:pPr>
              <w:pStyle w:val="TableParagraph"/>
              <w:numPr>
                <w:ilvl w:val="0"/>
                <w:numId w:val="504"/>
              </w:numPr>
              <w:tabs>
                <w:tab w:val="left" w:pos="140"/>
              </w:tabs>
              <w:spacing w:line="161" w:lineRule="exact"/>
              <w:rPr>
                <w:sz w:val="14"/>
              </w:rPr>
            </w:pPr>
            <w:r>
              <w:rPr>
                <w:sz w:val="14"/>
              </w:rPr>
              <w:t xml:space="preserve">Мере заштите вода </w:t>
            </w:r>
            <w:r>
              <w:rPr>
                <w:spacing w:val="-3"/>
                <w:sz w:val="14"/>
              </w:rPr>
              <w:t xml:space="preserve">од </w:t>
            </w:r>
            <w:r>
              <w:rPr>
                <w:sz w:val="14"/>
              </w:rPr>
              <w:t>загађивања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30"/>
              <w:ind w:left="56" w:firstLine="0"/>
              <w:rPr>
                <w:b/>
                <w:sz w:val="14"/>
              </w:rPr>
            </w:pPr>
            <w:r>
              <w:rPr>
                <w:b/>
                <w:sz w:val="14"/>
              </w:rPr>
              <w:t>Загађивање и заштита земљишта</w:t>
            </w:r>
          </w:p>
        </w:tc>
        <w:tc>
          <w:tcPr>
            <w:tcW w:w="4139" w:type="dxa"/>
          </w:tcPr>
          <w:p w:rsidR="000F0098" w:rsidRDefault="00925750">
            <w:pPr>
              <w:pStyle w:val="TableParagraph"/>
              <w:numPr>
                <w:ilvl w:val="0"/>
                <w:numId w:val="503"/>
              </w:numPr>
              <w:tabs>
                <w:tab w:val="left" w:pos="141"/>
              </w:tabs>
              <w:spacing w:before="19"/>
              <w:ind w:right="110"/>
              <w:rPr>
                <w:sz w:val="14"/>
              </w:rPr>
            </w:pPr>
            <w:r>
              <w:rPr>
                <w:sz w:val="14"/>
              </w:rPr>
              <w:t>објасни критеријуме за одређивање квалитета земљишта,</w:t>
            </w:r>
            <w:r>
              <w:rPr>
                <w:spacing w:val="-26"/>
                <w:sz w:val="14"/>
              </w:rPr>
              <w:t xml:space="preserve"> </w:t>
            </w:r>
            <w:r>
              <w:rPr>
                <w:sz w:val="14"/>
              </w:rPr>
              <w:t>начине загађивања и угрожавања</w:t>
            </w:r>
            <w:r>
              <w:rPr>
                <w:spacing w:val="-3"/>
                <w:sz w:val="14"/>
              </w:rPr>
              <w:t xml:space="preserve"> </w:t>
            </w:r>
            <w:r>
              <w:rPr>
                <w:sz w:val="14"/>
              </w:rPr>
              <w:t>земљишта</w:t>
            </w:r>
          </w:p>
          <w:p w:rsidR="000F0098" w:rsidRDefault="00925750">
            <w:pPr>
              <w:pStyle w:val="TableParagraph"/>
              <w:numPr>
                <w:ilvl w:val="0"/>
                <w:numId w:val="503"/>
              </w:numPr>
              <w:tabs>
                <w:tab w:val="left" w:pos="141"/>
              </w:tabs>
              <w:ind w:right="406"/>
              <w:rPr>
                <w:sz w:val="14"/>
              </w:rPr>
            </w:pPr>
            <w:r>
              <w:rPr>
                <w:sz w:val="14"/>
              </w:rPr>
              <w:t>објасни</w:t>
            </w:r>
            <w:r>
              <w:rPr>
                <w:spacing w:val="-5"/>
                <w:sz w:val="14"/>
              </w:rPr>
              <w:t xml:space="preserve"> </w:t>
            </w:r>
            <w:r>
              <w:rPr>
                <w:sz w:val="14"/>
              </w:rPr>
              <w:t>проблем</w:t>
            </w:r>
            <w:r>
              <w:rPr>
                <w:spacing w:val="-5"/>
                <w:sz w:val="14"/>
              </w:rPr>
              <w:t xml:space="preserve"> </w:t>
            </w:r>
            <w:r>
              <w:rPr>
                <w:sz w:val="14"/>
              </w:rPr>
              <w:t>депоновања</w:t>
            </w:r>
            <w:r>
              <w:rPr>
                <w:spacing w:val="-5"/>
                <w:sz w:val="14"/>
              </w:rPr>
              <w:t xml:space="preserve"> </w:t>
            </w:r>
            <w:r>
              <w:rPr>
                <w:sz w:val="14"/>
              </w:rPr>
              <w:t>чврстог</w:t>
            </w:r>
            <w:r>
              <w:rPr>
                <w:spacing w:val="-5"/>
                <w:sz w:val="14"/>
              </w:rPr>
              <w:t xml:space="preserve"> </w:t>
            </w:r>
            <w:r>
              <w:rPr>
                <w:sz w:val="14"/>
              </w:rPr>
              <w:t>комуналног</w:t>
            </w:r>
            <w:r>
              <w:rPr>
                <w:spacing w:val="-5"/>
                <w:sz w:val="14"/>
              </w:rPr>
              <w:t xml:space="preserve"> </w:t>
            </w:r>
            <w:r>
              <w:rPr>
                <w:sz w:val="14"/>
              </w:rPr>
              <w:t>и</w:t>
            </w:r>
            <w:r>
              <w:rPr>
                <w:spacing w:val="-5"/>
                <w:sz w:val="14"/>
              </w:rPr>
              <w:t xml:space="preserve"> </w:t>
            </w:r>
            <w:r>
              <w:rPr>
                <w:sz w:val="14"/>
              </w:rPr>
              <w:t>опасног отпада и значај смањивања количине комуналног</w:t>
            </w:r>
            <w:r>
              <w:rPr>
                <w:spacing w:val="-26"/>
                <w:sz w:val="14"/>
              </w:rPr>
              <w:t xml:space="preserve"> </w:t>
            </w:r>
            <w:r>
              <w:rPr>
                <w:sz w:val="14"/>
              </w:rPr>
              <w:t>отпада</w:t>
            </w:r>
          </w:p>
          <w:p w:rsidR="000F0098" w:rsidRDefault="00925750">
            <w:pPr>
              <w:pStyle w:val="TableParagraph"/>
              <w:numPr>
                <w:ilvl w:val="0"/>
                <w:numId w:val="503"/>
              </w:numPr>
              <w:tabs>
                <w:tab w:val="left" w:pos="141"/>
              </w:tabs>
              <w:ind w:right="166"/>
              <w:rPr>
                <w:sz w:val="14"/>
              </w:rPr>
            </w:pPr>
            <w:r>
              <w:rPr>
                <w:sz w:val="14"/>
              </w:rPr>
              <w:t>објасни</w:t>
            </w:r>
            <w:r>
              <w:rPr>
                <w:spacing w:val="-4"/>
                <w:sz w:val="14"/>
              </w:rPr>
              <w:t xml:space="preserve"> </w:t>
            </w:r>
            <w:r>
              <w:rPr>
                <w:sz w:val="14"/>
              </w:rPr>
              <w:t>значај</w:t>
            </w:r>
            <w:r>
              <w:rPr>
                <w:spacing w:val="-4"/>
                <w:sz w:val="14"/>
              </w:rPr>
              <w:t xml:space="preserve"> </w:t>
            </w:r>
            <w:r>
              <w:rPr>
                <w:sz w:val="14"/>
              </w:rPr>
              <w:t>рециклаже</w:t>
            </w:r>
            <w:r>
              <w:rPr>
                <w:spacing w:val="-4"/>
                <w:sz w:val="14"/>
              </w:rPr>
              <w:t xml:space="preserve"> </w:t>
            </w:r>
            <w:r>
              <w:rPr>
                <w:sz w:val="14"/>
              </w:rPr>
              <w:t>и</w:t>
            </w:r>
            <w:r>
              <w:rPr>
                <w:spacing w:val="-5"/>
                <w:sz w:val="14"/>
              </w:rPr>
              <w:t xml:space="preserve"> </w:t>
            </w:r>
            <w:r>
              <w:rPr>
                <w:sz w:val="14"/>
              </w:rPr>
              <w:t>примене</w:t>
            </w:r>
            <w:r>
              <w:rPr>
                <w:spacing w:val="-5"/>
                <w:sz w:val="14"/>
              </w:rPr>
              <w:t xml:space="preserve"> </w:t>
            </w:r>
            <w:r>
              <w:rPr>
                <w:sz w:val="14"/>
              </w:rPr>
              <w:t>мера</w:t>
            </w:r>
            <w:r>
              <w:rPr>
                <w:spacing w:val="-4"/>
                <w:sz w:val="14"/>
              </w:rPr>
              <w:t xml:space="preserve"> </w:t>
            </w:r>
            <w:r>
              <w:rPr>
                <w:sz w:val="14"/>
              </w:rPr>
              <w:t>за</w:t>
            </w:r>
            <w:r>
              <w:rPr>
                <w:spacing w:val="-5"/>
                <w:sz w:val="14"/>
              </w:rPr>
              <w:t xml:space="preserve"> </w:t>
            </w:r>
            <w:r>
              <w:rPr>
                <w:sz w:val="14"/>
              </w:rPr>
              <w:t>заштиту</w:t>
            </w:r>
            <w:r>
              <w:rPr>
                <w:spacing w:val="-4"/>
                <w:sz w:val="14"/>
              </w:rPr>
              <w:t xml:space="preserve"> </w:t>
            </w:r>
            <w:r>
              <w:rPr>
                <w:sz w:val="14"/>
              </w:rPr>
              <w:t xml:space="preserve">земљишта </w:t>
            </w:r>
            <w:r>
              <w:rPr>
                <w:spacing w:val="-3"/>
                <w:sz w:val="14"/>
              </w:rPr>
              <w:t>од</w:t>
            </w:r>
            <w:r>
              <w:rPr>
                <w:spacing w:val="-1"/>
                <w:sz w:val="14"/>
              </w:rPr>
              <w:t xml:space="preserve"> </w:t>
            </w:r>
            <w:r>
              <w:rPr>
                <w:sz w:val="14"/>
              </w:rPr>
              <w:t>загађивања</w:t>
            </w:r>
          </w:p>
        </w:tc>
        <w:tc>
          <w:tcPr>
            <w:tcW w:w="4139" w:type="dxa"/>
          </w:tcPr>
          <w:p w:rsidR="000F0098" w:rsidRDefault="00925750">
            <w:pPr>
              <w:pStyle w:val="TableParagraph"/>
              <w:numPr>
                <w:ilvl w:val="0"/>
                <w:numId w:val="502"/>
              </w:numPr>
              <w:tabs>
                <w:tab w:val="left" w:pos="140"/>
              </w:tabs>
              <w:spacing w:before="19" w:line="161" w:lineRule="exact"/>
              <w:rPr>
                <w:sz w:val="14"/>
              </w:rPr>
            </w:pPr>
            <w:r>
              <w:rPr>
                <w:sz w:val="14"/>
              </w:rPr>
              <w:t>Квалитет земљишта и критеријуми</w:t>
            </w:r>
            <w:r>
              <w:rPr>
                <w:spacing w:val="-4"/>
                <w:sz w:val="14"/>
              </w:rPr>
              <w:t xml:space="preserve"> </w:t>
            </w:r>
            <w:r>
              <w:rPr>
                <w:sz w:val="14"/>
              </w:rPr>
              <w:t>к</w:t>
            </w:r>
            <w:r>
              <w:rPr>
                <w:sz w:val="14"/>
              </w:rPr>
              <w:t>валитета</w:t>
            </w:r>
          </w:p>
          <w:p w:rsidR="000F0098" w:rsidRDefault="00925750">
            <w:pPr>
              <w:pStyle w:val="TableParagraph"/>
              <w:numPr>
                <w:ilvl w:val="0"/>
                <w:numId w:val="502"/>
              </w:numPr>
              <w:tabs>
                <w:tab w:val="left" w:pos="140"/>
              </w:tabs>
              <w:spacing w:line="160" w:lineRule="exact"/>
              <w:rPr>
                <w:sz w:val="14"/>
              </w:rPr>
            </w:pPr>
            <w:r>
              <w:rPr>
                <w:sz w:val="14"/>
              </w:rPr>
              <w:t>Начини загађивања</w:t>
            </w:r>
            <w:r>
              <w:rPr>
                <w:spacing w:val="-1"/>
                <w:sz w:val="14"/>
              </w:rPr>
              <w:t xml:space="preserve"> </w:t>
            </w:r>
            <w:r>
              <w:rPr>
                <w:sz w:val="14"/>
              </w:rPr>
              <w:t>земљишта</w:t>
            </w:r>
          </w:p>
          <w:p w:rsidR="000F0098" w:rsidRDefault="00925750">
            <w:pPr>
              <w:pStyle w:val="TableParagraph"/>
              <w:numPr>
                <w:ilvl w:val="0"/>
                <w:numId w:val="502"/>
              </w:numPr>
              <w:tabs>
                <w:tab w:val="left" w:pos="140"/>
              </w:tabs>
              <w:spacing w:line="160" w:lineRule="exact"/>
              <w:rPr>
                <w:sz w:val="14"/>
              </w:rPr>
            </w:pPr>
            <w:r>
              <w:rPr>
                <w:sz w:val="14"/>
              </w:rPr>
              <w:t>Чврсте отпадне материје из града, опасне</w:t>
            </w:r>
            <w:r>
              <w:rPr>
                <w:spacing w:val="-8"/>
                <w:sz w:val="14"/>
              </w:rPr>
              <w:t xml:space="preserve"> </w:t>
            </w:r>
            <w:r>
              <w:rPr>
                <w:sz w:val="14"/>
              </w:rPr>
              <w:t>материје</w:t>
            </w:r>
          </w:p>
          <w:p w:rsidR="000F0098" w:rsidRDefault="00925750">
            <w:pPr>
              <w:pStyle w:val="TableParagraph"/>
              <w:numPr>
                <w:ilvl w:val="0"/>
                <w:numId w:val="502"/>
              </w:numPr>
              <w:tabs>
                <w:tab w:val="left" w:pos="140"/>
              </w:tabs>
              <w:ind w:right="195"/>
              <w:rPr>
                <w:sz w:val="14"/>
              </w:rPr>
            </w:pPr>
            <w:r>
              <w:rPr>
                <w:sz w:val="14"/>
              </w:rPr>
              <w:t>Обрада,</w:t>
            </w:r>
            <w:r>
              <w:rPr>
                <w:spacing w:val="-6"/>
                <w:sz w:val="14"/>
              </w:rPr>
              <w:t xml:space="preserve"> </w:t>
            </w:r>
            <w:r>
              <w:rPr>
                <w:sz w:val="14"/>
              </w:rPr>
              <w:t>управљање,</w:t>
            </w:r>
            <w:r>
              <w:rPr>
                <w:spacing w:val="-5"/>
                <w:sz w:val="14"/>
              </w:rPr>
              <w:t xml:space="preserve"> </w:t>
            </w:r>
            <w:r>
              <w:rPr>
                <w:sz w:val="14"/>
              </w:rPr>
              <w:t>прерада</w:t>
            </w:r>
            <w:r>
              <w:rPr>
                <w:spacing w:val="-6"/>
                <w:sz w:val="14"/>
              </w:rPr>
              <w:t xml:space="preserve"> </w:t>
            </w:r>
            <w:r>
              <w:rPr>
                <w:sz w:val="14"/>
              </w:rPr>
              <w:t>и</w:t>
            </w:r>
            <w:r>
              <w:rPr>
                <w:spacing w:val="-6"/>
                <w:sz w:val="14"/>
              </w:rPr>
              <w:t xml:space="preserve"> </w:t>
            </w:r>
            <w:r>
              <w:rPr>
                <w:sz w:val="14"/>
              </w:rPr>
              <w:t>депоновање,</w:t>
            </w:r>
            <w:r>
              <w:rPr>
                <w:spacing w:val="-5"/>
                <w:sz w:val="14"/>
              </w:rPr>
              <w:t xml:space="preserve"> </w:t>
            </w:r>
            <w:r>
              <w:rPr>
                <w:sz w:val="14"/>
              </w:rPr>
              <w:t>отпадних</w:t>
            </w:r>
            <w:r>
              <w:rPr>
                <w:spacing w:val="-5"/>
                <w:sz w:val="14"/>
              </w:rPr>
              <w:t xml:space="preserve"> </w:t>
            </w:r>
            <w:r>
              <w:rPr>
                <w:sz w:val="14"/>
              </w:rPr>
              <w:t>материја, санитарне депоније</w:t>
            </w:r>
          </w:p>
          <w:p w:rsidR="000F0098" w:rsidRDefault="00925750">
            <w:pPr>
              <w:pStyle w:val="TableParagraph"/>
              <w:numPr>
                <w:ilvl w:val="0"/>
                <w:numId w:val="502"/>
              </w:numPr>
              <w:tabs>
                <w:tab w:val="left" w:pos="140"/>
              </w:tabs>
              <w:ind w:right="571"/>
              <w:rPr>
                <w:sz w:val="14"/>
              </w:rPr>
            </w:pPr>
            <w:r>
              <w:rPr>
                <w:sz w:val="14"/>
              </w:rPr>
              <w:t>Производни процеси са мање отпада, рециклажа –</w:t>
            </w:r>
            <w:r>
              <w:rPr>
                <w:spacing w:val="-23"/>
                <w:sz w:val="14"/>
              </w:rPr>
              <w:t xml:space="preserve"> </w:t>
            </w:r>
            <w:r>
              <w:rPr>
                <w:sz w:val="14"/>
              </w:rPr>
              <w:t>појам, примери</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20"/>
              </w:rPr>
            </w:pPr>
          </w:p>
          <w:p w:rsidR="000F0098" w:rsidRDefault="00925750">
            <w:pPr>
              <w:pStyle w:val="TableParagraph"/>
              <w:ind w:left="56" w:right="392" w:firstLine="0"/>
              <w:rPr>
                <w:b/>
                <w:sz w:val="14"/>
              </w:rPr>
            </w:pPr>
            <w:r>
              <w:rPr>
                <w:b/>
                <w:sz w:val="14"/>
              </w:rPr>
              <w:t>Радиоактивно загађивање и заштита</w:t>
            </w:r>
          </w:p>
        </w:tc>
        <w:tc>
          <w:tcPr>
            <w:tcW w:w="4139" w:type="dxa"/>
          </w:tcPr>
          <w:p w:rsidR="000F0098" w:rsidRDefault="00925750">
            <w:pPr>
              <w:pStyle w:val="TableParagraph"/>
              <w:numPr>
                <w:ilvl w:val="0"/>
                <w:numId w:val="501"/>
              </w:numPr>
              <w:tabs>
                <w:tab w:val="left" w:pos="141"/>
              </w:tabs>
              <w:spacing w:before="19" w:line="161" w:lineRule="exact"/>
              <w:rPr>
                <w:sz w:val="14"/>
              </w:rPr>
            </w:pPr>
            <w:r>
              <w:rPr>
                <w:sz w:val="14"/>
              </w:rPr>
              <w:t>дефинише појам</w:t>
            </w:r>
            <w:r>
              <w:rPr>
                <w:spacing w:val="-2"/>
                <w:sz w:val="14"/>
              </w:rPr>
              <w:t xml:space="preserve"> </w:t>
            </w:r>
            <w:r>
              <w:rPr>
                <w:sz w:val="14"/>
              </w:rPr>
              <w:t>радијације,</w:t>
            </w:r>
          </w:p>
          <w:p w:rsidR="000F0098" w:rsidRDefault="00925750">
            <w:pPr>
              <w:pStyle w:val="TableParagraph"/>
              <w:numPr>
                <w:ilvl w:val="0"/>
                <w:numId w:val="501"/>
              </w:numPr>
              <w:tabs>
                <w:tab w:val="left" w:pos="141"/>
              </w:tabs>
              <w:spacing w:line="160" w:lineRule="exact"/>
              <w:rPr>
                <w:sz w:val="14"/>
              </w:rPr>
            </w:pPr>
            <w:r>
              <w:rPr>
                <w:sz w:val="14"/>
              </w:rPr>
              <w:t>наведе врсте и изворе радијације (природне и</w:t>
            </w:r>
            <w:r>
              <w:rPr>
                <w:spacing w:val="-11"/>
                <w:sz w:val="14"/>
              </w:rPr>
              <w:t xml:space="preserve"> </w:t>
            </w:r>
            <w:r>
              <w:rPr>
                <w:sz w:val="14"/>
              </w:rPr>
              <w:t>вештачке)</w:t>
            </w:r>
          </w:p>
          <w:p w:rsidR="000F0098" w:rsidRDefault="00925750">
            <w:pPr>
              <w:pStyle w:val="TableParagraph"/>
              <w:numPr>
                <w:ilvl w:val="0"/>
                <w:numId w:val="501"/>
              </w:numPr>
              <w:tabs>
                <w:tab w:val="left" w:pos="141"/>
              </w:tabs>
              <w:ind w:right="151"/>
              <w:rPr>
                <w:sz w:val="14"/>
              </w:rPr>
            </w:pPr>
            <w:r>
              <w:rPr>
                <w:sz w:val="14"/>
              </w:rPr>
              <w:t>наведе последице радиоактивног загађивања животне средине</w:t>
            </w:r>
            <w:r>
              <w:rPr>
                <w:spacing w:val="-25"/>
                <w:sz w:val="14"/>
              </w:rPr>
              <w:t xml:space="preserve"> </w:t>
            </w:r>
            <w:r>
              <w:rPr>
                <w:sz w:val="14"/>
              </w:rPr>
              <w:t>и глобални проблем нуклеарног</w:t>
            </w:r>
            <w:r>
              <w:rPr>
                <w:spacing w:val="-4"/>
                <w:sz w:val="14"/>
              </w:rPr>
              <w:t xml:space="preserve"> </w:t>
            </w:r>
            <w:r>
              <w:rPr>
                <w:sz w:val="14"/>
              </w:rPr>
              <w:t>отпада</w:t>
            </w:r>
          </w:p>
          <w:p w:rsidR="000F0098" w:rsidRDefault="00925750">
            <w:pPr>
              <w:pStyle w:val="TableParagraph"/>
              <w:numPr>
                <w:ilvl w:val="0"/>
                <w:numId w:val="501"/>
              </w:numPr>
              <w:tabs>
                <w:tab w:val="left" w:pos="141"/>
              </w:tabs>
              <w:ind w:right="155"/>
              <w:rPr>
                <w:sz w:val="14"/>
              </w:rPr>
            </w:pPr>
            <w:r>
              <w:rPr>
                <w:sz w:val="14"/>
              </w:rPr>
              <w:t>наведе</w:t>
            </w:r>
            <w:r>
              <w:rPr>
                <w:spacing w:val="-4"/>
                <w:sz w:val="14"/>
              </w:rPr>
              <w:t xml:space="preserve"> </w:t>
            </w:r>
            <w:r>
              <w:rPr>
                <w:sz w:val="14"/>
              </w:rPr>
              <w:t>мере</w:t>
            </w:r>
            <w:r>
              <w:rPr>
                <w:spacing w:val="-4"/>
                <w:sz w:val="14"/>
              </w:rPr>
              <w:t xml:space="preserve"> </w:t>
            </w:r>
            <w:r>
              <w:rPr>
                <w:sz w:val="14"/>
              </w:rPr>
              <w:t>заштите</w:t>
            </w:r>
            <w:r>
              <w:rPr>
                <w:spacing w:val="-5"/>
                <w:sz w:val="14"/>
              </w:rPr>
              <w:t xml:space="preserve"> </w:t>
            </w:r>
            <w:r>
              <w:rPr>
                <w:sz w:val="14"/>
              </w:rPr>
              <w:t>и</w:t>
            </w:r>
            <w:r>
              <w:rPr>
                <w:spacing w:val="-5"/>
                <w:sz w:val="14"/>
              </w:rPr>
              <w:t xml:space="preserve"> </w:t>
            </w:r>
            <w:r>
              <w:rPr>
                <w:sz w:val="14"/>
              </w:rPr>
              <w:t>начине</w:t>
            </w:r>
            <w:r>
              <w:rPr>
                <w:spacing w:val="-4"/>
                <w:sz w:val="14"/>
              </w:rPr>
              <w:t xml:space="preserve"> </w:t>
            </w:r>
            <w:r>
              <w:rPr>
                <w:sz w:val="14"/>
              </w:rPr>
              <w:t>контроле</w:t>
            </w:r>
            <w:r>
              <w:rPr>
                <w:spacing w:val="-5"/>
                <w:sz w:val="14"/>
              </w:rPr>
              <w:t xml:space="preserve"> </w:t>
            </w:r>
            <w:r>
              <w:rPr>
                <w:sz w:val="14"/>
              </w:rPr>
              <w:t>радијације</w:t>
            </w:r>
            <w:r>
              <w:rPr>
                <w:spacing w:val="-4"/>
                <w:sz w:val="14"/>
              </w:rPr>
              <w:t xml:space="preserve"> </w:t>
            </w:r>
            <w:r>
              <w:rPr>
                <w:sz w:val="14"/>
              </w:rPr>
              <w:t>у</w:t>
            </w:r>
            <w:r>
              <w:rPr>
                <w:spacing w:val="-4"/>
                <w:sz w:val="14"/>
              </w:rPr>
              <w:t xml:space="preserve"> </w:t>
            </w:r>
            <w:r>
              <w:rPr>
                <w:sz w:val="14"/>
              </w:rPr>
              <w:t>животној</w:t>
            </w:r>
            <w:r>
              <w:rPr>
                <w:spacing w:val="-4"/>
                <w:sz w:val="14"/>
              </w:rPr>
              <w:t xml:space="preserve"> </w:t>
            </w:r>
            <w:r>
              <w:rPr>
                <w:sz w:val="14"/>
              </w:rPr>
              <w:t>и радној</w:t>
            </w:r>
            <w:r>
              <w:rPr>
                <w:spacing w:val="-1"/>
                <w:sz w:val="14"/>
              </w:rPr>
              <w:t xml:space="preserve"> </w:t>
            </w:r>
            <w:r>
              <w:rPr>
                <w:sz w:val="14"/>
              </w:rPr>
              <w:t>средини</w:t>
            </w:r>
          </w:p>
        </w:tc>
        <w:tc>
          <w:tcPr>
            <w:tcW w:w="4139" w:type="dxa"/>
          </w:tcPr>
          <w:p w:rsidR="000F0098" w:rsidRDefault="00925750">
            <w:pPr>
              <w:pStyle w:val="TableParagraph"/>
              <w:numPr>
                <w:ilvl w:val="0"/>
                <w:numId w:val="500"/>
              </w:numPr>
              <w:tabs>
                <w:tab w:val="left" w:pos="140"/>
              </w:tabs>
              <w:spacing w:before="19"/>
              <w:ind w:right="60"/>
              <w:rPr>
                <w:sz w:val="14"/>
              </w:rPr>
            </w:pPr>
            <w:r>
              <w:rPr>
                <w:sz w:val="14"/>
              </w:rPr>
              <w:t>Радиоактивност, извори и врсте радијације, природна и вештачка радиоактивност</w:t>
            </w:r>
          </w:p>
          <w:p w:rsidR="000F0098" w:rsidRDefault="00925750">
            <w:pPr>
              <w:pStyle w:val="TableParagraph"/>
              <w:numPr>
                <w:ilvl w:val="0"/>
                <w:numId w:val="500"/>
              </w:numPr>
              <w:tabs>
                <w:tab w:val="left" w:pos="140"/>
              </w:tabs>
              <w:spacing w:line="159" w:lineRule="exact"/>
              <w:rPr>
                <w:sz w:val="14"/>
              </w:rPr>
            </w:pPr>
            <w:r>
              <w:rPr>
                <w:sz w:val="14"/>
              </w:rPr>
              <w:t>Последице радиоактивног загађивања по живе</w:t>
            </w:r>
            <w:r>
              <w:rPr>
                <w:spacing w:val="-5"/>
                <w:sz w:val="14"/>
              </w:rPr>
              <w:t xml:space="preserve"> </w:t>
            </w:r>
            <w:r>
              <w:rPr>
                <w:sz w:val="14"/>
              </w:rPr>
              <w:t>системе</w:t>
            </w:r>
          </w:p>
          <w:p w:rsidR="000F0098" w:rsidRDefault="00925750">
            <w:pPr>
              <w:pStyle w:val="TableParagraph"/>
              <w:numPr>
                <w:ilvl w:val="0"/>
                <w:numId w:val="500"/>
              </w:numPr>
              <w:tabs>
                <w:tab w:val="left" w:pos="140"/>
              </w:tabs>
              <w:ind w:right="305"/>
              <w:rPr>
                <w:sz w:val="14"/>
              </w:rPr>
            </w:pPr>
            <w:r>
              <w:rPr>
                <w:sz w:val="14"/>
              </w:rPr>
              <w:t>Нуклеарни</w:t>
            </w:r>
            <w:r>
              <w:rPr>
                <w:spacing w:val="-5"/>
                <w:sz w:val="14"/>
              </w:rPr>
              <w:t xml:space="preserve"> </w:t>
            </w:r>
            <w:r>
              <w:rPr>
                <w:sz w:val="14"/>
              </w:rPr>
              <w:t>отпад</w:t>
            </w:r>
            <w:r>
              <w:rPr>
                <w:spacing w:val="-5"/>
                <w:sz w:val="14"/>
              </w:rPr>
              <w:t xml:space="preserve"> </w:t>
            </w:r>
            <w:r>
              <w:rPr>
                <w:sz w:val="14"/>
              </w:rPr>
              <w:t>–</w:t>
            </w:r>
            <w:r>
              <w:rPr>
                <w:spacing w:val="-5"/>
                <w:sz w:val="14"/>
              </w:rPr>
              <w:t xml:space="preserve"> </w:t>
            </w:r>
            <w:r>
              <w:rPr>
                <w:sz w:val="14"/>
              </w:rPr>
              <w:t>појам</w:t>
            </w:r>
            <w:r>
              <w:rPr>
                <w:spacing w:val="-6"/>
                <w:sz w:val="14"/>
              </w:rPr>
              <w:t xml:space="preserve"> </w:t>
            </w:r>
            <w:r>
              <w:rPr>
                <w:sz w:val="14"/>
              </w:rPr>
              <w:t>и</w:t>
            </w:r>
            <w:r>
              <w:rPr>
                <w:spacing w:val="-6"/>
                <w:sz w:val="14"/>
              </w:rPr>
              <w:t xml:space="preserve"> </w:t>
            </w:r>
            <w:r>
              <w:rPr>
                <w:sz w:val="14"/>
              </w:rPr>
              <w:t>класификација,</w:t>
            </w:r>
            <w:r>
              <w:rPr>
                <w:spacing w:val="-5"/>
                <w:sz w:val="14"/>
              </w:rPr>
              <w:t xml:space="preserve"> </w:t>
            </w:r>
            <w:r>
              <w:rPr>
                <w:sz w:val="14"/>
              </w:rPr>
              <w:t>глобални</w:t>
            </w:r>
            <w:r>
              <w:rPr>
                <w:spacing w:val="-6"/>
                <w:sz w:val="14"/>
              </w:rPr>
              <w:t xml:space="preserve"> </w:t>
            </w:r>
            <w:r>
              <w:rPr>
                <w:sz w:val="14"/>
              </w:rPr>
              <w:t>проблем депоновања</w:t>
            </w:r>
          </w:p>
          <w:p w:rsidR="000F0098" w:rsidRDefault="00925750">
            <w:pPr>
              <w:pStyle w:val="TableParagraph"/>
              <w:numPr>
                <w:ilvl w:val="0"/>
                <w:numId w:val="500"/>
              </w:numPr>
              <w:tabs>
                <w:tab w:val="left" w:pos="140"/>
              </w:tabs>
              <w:spacing w:line="237" w:lineRule="auto"/>
              <w:ind w:right="532"/>
              <w:rPr>
                <w:sz w:val="14"/>
              </w:rPr>
            </w:pPr>
            <w:r>
              <w:rPr>
                <w:sz w:val="14"/>
              </w:rPr>
              <w:t xml:space="preserve">Мере заштите </w:t>
            </w:r>
            <w:r>
              <w:rPr>
                <w:spacing w:val="-3"/>
                <w:sz w:val="14"/>
              </w:rPr>
              <w:t xml:space="preserve">од </w:t>
            </w:r>
            <w:r>
              <w:rPr>
                <w:sz w:val="14"/>
              </w:rPr>
              <w:t>рад</w:t>
            </w:r>
            <w:r>
              <w:rPr>
                <w:sz w:val="14"/>
              </w:rPr>
              <w:t>ијације у животној и радној средини, дозвољене дозе</w:t>
            </w:r>
            <w:r>
              <w:rPr>
                <w:spacing w:val="-1"/>
                <w:sz w:val="14"/>
              </w:rPr>
              <w:t xml:space="preserve"> </w:t>
            </w:r>
            <w:r>
              <w:rPr>
                <w:sz w:val="14"/>
              </w:rPr>
              <w:t>зрачења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30"/>
              <w:ind w:left="56" w:firstLine="0"/>
              <w:rPr>
                <w:b/>
                <w:sz w:val="14"/>
              </w:rPr>
            </w:pPr>
            <w:r>
              <w:rPr>
                <w:b/>
                <w:sz w:val="14"/>
              </w:rPr>
              <w:t>Загађивање и заштита хране</w:t>
            </w:r>
          </w:p>
        </w:tc>
        <w:tc>
          <w:tcPr>
            <w:tcW w:w="4139" w:type="dxa"/>
          </w:tcPr>
          <w:p w:rsidR="000F0098" w:rsidRDefault="00925750">
            <w:pPr>
              <w:pStyle w:val="TableParagraph"/>
              <w:numPr>
                <w:ilvl w:val="0"/>
                <w:numId w:val="499"/>
              </w:numPr>
              <w:tabs>
                <w:tab w:val="left" w:pos="141"/>
              </w:tabs>
              <w:spacing w:before="19"/>
              <w:ind w:right="659"/>
              <w:rPr>
                <w:sz w:val="14"/>
              </w:rPr>
            </w:pPr>
            <w:r>
              <w:rPr>
                <w:sz w:val="14"/>
              </w:rPr>
              <w:t>разликује</w:t>
            </w:r>
            <w:r>
              <w:rPr>
                <w:spacing w:val="-8"/>
                <w:sz w:val="14"/>
              </w:rPr>
              <w:t xml:space="preserve"> </w:t>
            </w:r>
            <w:r>
              <w:rPr>
                <w:sz w:val="14"/>
              </w:rPr>
              <w:t>физичко,</w:t>
            </w:r>
            <w:r>
              <w:rPr>
                <w:spacing w:val="-8"/>
                <w:sz w:val="14"/>
              </w:rPr>
              <w:t xml:space="preserve"> </w:t>
            </w:r>
            <w:r>
              <w:rPr>
                <w:sz w:val="14"/>
              </w:rPr>
              <w:t>хемијско,</w:t>
            </w:r>
            <w:r>
              <w:rPr>
                <w:spacing w:val="-8"/>
                <w:sz w:val="14"/>
              </w:rPr>
              <w:t xml:space="preserve"> </w:t>
            </w:r>
            <w:r>
              <w:rPr>
                <w:sz w:val="14"/>
              </w:rPr>
              <w:t>биолошко</w:t>
            </w:r>
            <w:r>
              <w:rPr>
                <w:spacing w:val="-8"/>
                <w:sz w:val="14"/>
              </w:rPr>
              <w:t xml:space="preserve"> </w:t>
            </w:r>
            <w:r>
              <w:rPr>
                <w:sz w:val="14"/>
              </w:rPr>
              <w:t>и</w:t>
            </w:r>
            <w:r>
              <w:rPr>
                <w:spacing w:val="-9"/>
                <w:sz w:val="14"/>
              </w:rPr>
              <w:t xml:space="preserve"> </w:t>
            </w:r>
            <w:r>
              <w:rPr>
                <w:sz w:val="14"/>
              </w:rPr>
              <w:t>радиоактивно загађивање</w:t>
            </w:r>
            <w:r>
              <w:rPr>
                <w:spacing w:val="-1"/>
                <w:sz w:val="14"/>
              </w:rPr>
              <w:t xml:space="preserve"> </w:t>
            </w:r>
            <w:r>
              <w:rPr>
                <w:sz w:val="14"/>
              </w:rPr>
              <w:t>хране,</w:t>
            </w:r>
          </w:p>
          <w:p w:rsidR="000F0098" w:rsidRDefault="00925750">
            <w:pPr>
              <w:pStyle w:val="TableParagraph"/>
              <w:numPr>
                <w:ilvl w:val="0"/>
                <w:numId w:val="499"/>
              </w:numPr>
              <w:tabs>
                <w:tab w:val="left" w:pos="141"/>
              </w:tabs>
              <w:spacing w:line="159" w:lineRule="exact"/>
              <w:rPr>
                <w:sz w:val="14"/>
              </w:rPr>
            </w:pPr>
            <w:r>
              <w:rPr>
                <w:sz w:val="14"/>
              </w:rPr>
              <w:t>објасни здравствене ефекте загађене</w:t>
            </w:r>
            <w:r>
              <w:rPr>
                <w:spacing w:val="-3"/>
                <w:sz w:val="14"/>
              </w:rPr>
              <w:t xml:space="preserve"> </w:t>
            </w:r>
            <w:r>
              <w:rPr>
                <w:sz w:val="14"/>
              </w:rPr>
              <w:t>хране</w:t>
            </w:r>
          </w:p>
          <w:p w:rsidR="000F0098" w:rsidRDefault="00925750">
            <w:pPr>
              <w:pStyle w:val="TableParagraph"/>
              <w:numPr>
                <w:ilvl w:val="0"/>
                <w:numId w:val="499"/>
              </w:numPr>
              <w:tabs>
                <w:tab w:val="left" w:pos="141"/>
              </w:tabs>
              <w:ind w:right="206"/>
              <w:rPr>
                <w:sz w:val="14"/>
              </w:rPr>
            </w:pPr>
            <w:r>
              <w:rPr>
                <w:sz w:val="14"/>
              </w:rPr>
              <w:t xml:space="preserve">разликује могуће мере и начине заштите хране </w:t>
            </w:r>
            <w:r>
              <w:rPr>
                <w:spacing w:val="-3"/>
                <w:sz w:val="14"/>
              </w:rPr>
              <w:t xml:space="preserve">од </w:t>
            </w:r>
            <w:r>
              <w:rPr>
                <w:sz w:val="14"/>
              </w:rPr>
              <w:t>загађивања</w:t>
            </w:r>
            <w:r>
              <w:rPr>
                <w:spacing w:val="-20"/>
                <w:sz w:val="14"/>
              </w:rPr>
              <w:t xml:space="preserve"> </w:t>
            </w:r>
            <w:r>
              <w:rPr>
                <w:sz w:val="14"/>
              </w:rPr>
              <w:t>и објасни значај здраве</w:t>
            </w:r>
            <w:r>
              <w:rPr>
                <w:spacing w:val="-1"/>
                <w:sz w:val="14"/>
              </w:rPr>
              <w:t xml:space="preserve"> </w:t>
            </w:r>
            <w:r>
              <w:rPr>
                <w:sz w:val="14"/>
              </w:rPr>
              <w:t>исхране</w:t>
            </w:r>
          </w:p>
          <w:p w:rsidR="000F0098" w:rsidRDefault="00925750">
            <w:pPr>
              <w:pStyle w:val="TableParagraph"/>
              <w:numPr>
                <w:ilvl w:val="0"/>
                <w:numId w:val="499"/>
              </w:numPr>
              <w:tabs>
                <w:tab w:val="left" w:pos="141"/>
              </w:tabs>
              <w:spacing w:line="237" w:lineRule="auto"/>
              <w:ind w:right="362"/>
              <w:rPr>
                <w:sz w:val="14"/>
              </w:rPr>
            </w:pPr>
            <w:r>
              <w:rPr>
                <w:sz w:val="14"/>
              </w:rPr>
              <w:t>изради сопствени недељни јеловник базиран на</w:t>
            </w:r>
            <w:r>
              <w:rPr>
                <w:spacing w:val="-20"/>
                <w:sz w:val="14"/>
              </w:rPr>
              <w:t xml:space="preserve"> </w:t>
            </w:r>
            <w:r>
              <w:rPr>
                <w:sz w:val="14"/>
              </w:rPr>
              <w:t>принципима здраве</w:t>
            </w:r>
            <w:r>
              <w:rPr>
                <w:spacing w:val="-1"/>
                <w:sz w:val="14"/>
              </w:rPr>
              <w:t xml:space="preserve"> </w:t>
            </w:r>
            <w:r>
              <w:rPr>
                <w:sz w:val="14"/>
              </w:rPr>
              <w:t>исхране</w:t>
            </w:r>
          </w:p>
        </w:tc>
        <w:tc>
          <w:tcPr>
            <w:tcW w:w="4139" w:type="dxa"/>
          </w:tcPr>
          <w:p w:rsidR="000F0098" w:rsidRDefault="00925750">
            <w:pPr>
              <w:pStyle w:val="TableParagraph"/>
              <w:numPr>
                <w:ilvl w:val="0"/>
                <w:numId w:val="498"/>
              </w:numPr>
              <w:tabs>
                <w:tab w:val="left" w:pos="140"/>
              </w:tabs>
              <w:spacing w:before="19" w:line="161" w:lineRule="exact"/>
              <w:rPr>
                <w:sz w:val="14"/>
              </w:rPr>
            </w:pPr>
            <w:r>
              <w:rPr>
                <w:sz w:val="14"/>
              </w:rPr>
              <w:t>Начини загађивања</w:t>
            </w:r>
            <w:r>
              <w:rPr>
                <w:spacing w:val="-1"/>
                <w:sz w:val="14"/>
              </w:rPr>
              <w:t xml:space="preserve"> </w:t>
            </w:r>
            <w:r>
              <w:rPr>
                <w:sz w:val="14"/>
              </w:rPr>
              <w:t>хране</w:t>
            </w:r>
          </w:p>
          <w:p w:rsidR="000F0098" w:rsidRDefault="00925750">
            <w:pPr>
              <w:pStyle w:val="TableParagraph"/>
              <w:numPr>
                <w:ilvl w:val="0"/>
                <w:numId w:val="498"/>
              </w:numPr>
              <w:tabs>
                <w:tab w:val="left" w:pos="140"/>
              </w:tabs>
              <w:spacing w:line="160" w:lineRule="exact"/>
              <w:rPr>
                <w:sz w:val="14"/>
              </w:rPr>
            </w:pPr>
            <w:r>
              <w:rPr>
                <w:sz w:val="14"/>
              </w:rPr>
              <w:t>Ефекти загађене хране на организам,</w:t>
            </w:r>
            <w:r>
              <w:rPr>
                <w:spacing w:val="-8"/>
                <w:sz w:val="14"/>
              </w:rPr>
              <w:t xml:space="preserve"> </w:t>
            </w:r>
            <w:r>
              <w:rPr>
                <w:sz w:val="14"/>
              </w:rPr>
              <w:t>биоакумулација</w:t>
            </w:r>
          </w:p>
          <w:p w:rsidR="000F0098" w:rsidRDefault="00925750">
            <w:pPr>
              <w:pStyle w:val="TableParagraph"/>
              <w:numPr>
                <w:ilvl w:val="0"/>
                <w:numId w:val="498"/>
              </w:numPr>
              <w:tabs>
                <w:tab w:val="left" w:pos="140"/>
              </w:tabs>
              <w:ind w:right="538"/>
              <w:rPr>
                <w:sz w:val="14"/>
              </w:rPr>
            </w:pPr>
            <w:r>
              <w:rPr>
                <w:sz w:val="14"/>
              </w:rPr>
              <w:t>Мере</w:t>
            </w:r>
            <w:r>
              <w:rPr>
                <w:spacing w:val="-5"/>
                <w:sz w:val="14"/>
              </w:rPr>
              <w:t xml:space="preserve"> </w:t>
            </w:r>
            <w:r>
              <w:rPr>
                <w:sz w:val="14"/>
              </w:rPr>
              <w:t>заштите</w:t>
            </w:r>
            <w:r>
              <w:rPr>
                <w:spacing w:val="-6"/>
                <w:sz w:val="14"/>
              </w:rPr>
              <w:t xml:space="preserve"> </w:t>
            </w:r>
            <w:r>
              <w:rPr>
                <w:sz w:val="14"/>
              </w:rPr>
              <w:t>хране</w:t>
            </w:r>
            <w:r>
              <w:rPr>
                <w:spacing w:val="-5"/>
                <w:sz w:val="14"/>
              </w:rPr>
              <w:t xml:space="preserve"> </w:t>
            </w:r>
            <w:r>
              <w:rPr>
                <w:spacing w:val="-3"/>
                <w:sz w:val="14"/>
              </w:rPr>
              <w:t>од</w:t>
            </w:r>
            <w:r>
              <w:rPr>
                <w:spacing w:val="-5"/>
                <w:sz w:val="14"/>
              </w:rPr>
              <w:t xml:space="preserve"> </w:t>
            </w:r>
            <w:r>
              <w:rPr>
                <w:sz w:val="14"/>
              </w:rPr>
              <w:t>загађивања,</w:t>
            </w:r>
            <w:r>
              <w:rPr>
                <w:spacing w:val="-5"/>
                <w:sz w:val="14"/>
              </w:rPr>
              <w:t xml:space="preserve"> </w:t>
            </w:r>
            <w:r>
              <w:rPr>
                <w:sz w:val="14"/>
              </w:rPr>
              <w:t>значај</w:t>
            </w:r>
            <w:r>
              <w:rPr>
                <w:spacing w:val="-5"/>
                <w:sz w:val="14"/>
              </w:rPr>
              <w:t xml:space="preserve"> </w:t>
            </w:r>
            <w:r>
              <w:rPr>
                <w:sz w:val="14"/>
              </w:rPr>
              <w:t>здравог</w:t>
            </w:r>
            <w:r>
              <w:rPr>
                <w:spacing w:val="-5"/>
                <w:sz w:val="14"/>
              </w:rPr>
              <w:t xml:space="preserve"> </w:t>
            </w:r>
            <w:r>
              <w:rPr>
                <w:sz w:val="14"/>
              </w:rPr>
              <w:t>начина исхране</w:t>
            </w:r>
          </w:p>
        </w:tc>
      </w:tr>
    </w:tbl>
    <w:p w:rsidR="000F0098" w:rsidRDefault="000F0098">
      <w:pPr>
        <w:rPr>
          <w:sz w:val="14"/>
        </w:rPr>
        <w:sectPr w:rsidR="000F0098">
          <w:pgSz w:w="11910" w:h="15740"/>
          <w:pgMar w:top="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ind w:left="56" w:firstLine="0"/>
              <w:rPr>
                <w:b/>
                <w:sz w:val="14"/>
              </w:rPr>
            </w:pPr>
            <w:r>
              <w:rPr>
                <w:b/>
                <w:sz w:val="14"/>
              </w:rPr>
              <w:t>Право и законска регулатива за заштиту животне средине</w:t>
            </w:r>
          </w:p>
        </w:tc>
        <w:tc>
          <w:tcPr>
            <w:tcW w:w="4139" w:type="dxa"/>
          </w:tcPr>
          <w:p w:rsidR="000F0098" w:rsidRDefault="00925750">
            <w:pPr>
              <w:pStyle w:val="TableParagraph"/>
              <w:numPr>
                <w:ilvl w:val="0"/>
                <w:numId w:val="497"/>
              </w:numPr>
              <w:tabs>
                <w:tab w:val="left" w:pos="141"/>
              </w:tabs>
              <w:spacing w:before="18"/>
              <w:ind w:right="474"/>
              <w:rPr>
                <w:sz w:val="14"/>
              </w:rPr>
            </w:pPr>
            <w:r>
              <w:rPr>
                <w:sz w:val="14"/>
              </w:rPr>
              <w:t>објасни важност законског регулисања заштите и очувања животне</w:t>
            </w:r>
            <w:r>
              <w:rPr>
                <w:spacing w:val="-1"/>
                <w:sz w:val="14"/>
              </w:rPr>
              <w:t xml:space="preserve"> </w:t>
            </w:r>
            <w:r>
              <w:rPr>
                <w:sz w:val="14"/>
              </w:rPr>
              <w:t>средине</w:t>
            </w:r>
          </w:p>
        </w:tc>
        <w:tc>
          <w:tcPr>
            <w:tcW w:w="4139" w:type="dxa"/>
          </w:tcPr>
          <w:p w:rsidR="000F0098" w:rsidRDefault="00925750">
            <w:pPr>
              <w:pStyle w:val="TableParagraph"/>
              <w:numPr>
                <w:ilvl w:val="0"/>
                <w:numId w:val="496"/>
              </w:numPr>
              <w:tabs>
                <w:tab w:val="left" w:pos="140"/>
              </w:tabs>
              <w:spacing w:before="18" w:line="161" w:lineRule="exact"/>
              <w:rPr>
                <w:sz w:val="14"/>
              </w:rPr>
            </w:pPr>
            <w:r>
              <w:rPr>
                <w:sz w:val="14"/>
              </w:rPr>
              <w:t>Право на здраву животну</w:t>
            </w:r>
            <w:r>
              <w:rPr>
                <w:spacing w:val="-3"/>
                <w:sz w:val="14"/>
              </w:rPr>
              <w:t xml:space="preserve"> </w:t>
            </w:r>
            <w:r>
              <w:rPr>
                <w:sz w:val="14"/>
              </w:rPr>
              <w:t>средину</w:t>
            </w:r>
          </w:p>
          <w:p w:rsidR="000F0098" w:rsidRDefault="00925750">
            <w:pPr>
              <w:pStyle w:val="TableParagraph"/>
              <w:numPr>
                <w:ilvl w:val="0"/>
                <w:numId w:val="496"/>
              </w:numPr>
              <w:tabs>
                <w:tab w:val="left" w:pos="140"/>
              </w:tabs>
              <w:ind w:right="167"/>
              <w:rPr>
                <w:sz w:val="14"/>
              </w:rPr>
            </w:pPr>
            <w:r>
              <w:rPr>
                <w:spacing w:val="-4"/>
                <w:sz w:val="14"/>
              </w:rPr>
              <w:t>Устав</w:t>
            </w:r>
            <w:r>
              <w:rPr>
                <w:spacing w:val="-7"/>
                <w:sz w:val="14"/>
              </w:rPr>
              <w:t xml:space="preserve"> </w:t>
            </w:r>
            <w:r>
              <w:rPr>
                <w:sz w:val="14"/>
              </w:rPr>
              <w:t>Републике</w:t>
            </w:r>
            <w:r>
              <w:rPr>
                <w:spacing w:val="-7"/>
                <w:sz w:val="14"/>
              </w:rPr>
              <w:t xml:space="preserve"> </w:t>
            </w:r>
            <w:r>
              <w:rPr>
                <w:sz w:val="14"/>
              </w:rPr>
              <w:t>Србије,</w:t>
            </w:r>
            <w:r>
              <w:rPr>
                <w:spacing w:val="-7"/>
                <w:sz w:val="14"/>
              </w:rPr>
              <w:t xml:space="preserve"> </w:t>
            </w:r>
            <w:r>
              <w:rPr>
                <w:sz w:val="14"/>
              </w:rPr>
              <w:t>Архуска</w:t>
            </w:r>
            <w:r>
              <w:rPr>
                <w:spacing w:val="-7"/>
                <w:sz w:val="14"/>
              </w:rPr>
              <w:t xml:space="preserve"> </w:t>
            </w:r>
            <w:r>
              <w:rPr>
                <w:sz w:val="14"/>
              </w:rPr>
              <w:t>конвенција,</w:t>
            </w:r>
            <w:r>
              <w:rPr>
                <w:spacing w:val="-7"/>
                <w:sz w:val="14"/>
              </w:rPr>
              <w:t xml:space="preserve"> </w:t>
            </w:r>
            <w:r>
              <w:rPr>
                <w:sz w:val="14"/>
              </w:rPr>
              <w:t>Бечка</w:t>
            </w:r>
            <w:r>
              <w:rPr>
                <w:spacing w:val="-7"/>
                <w:sz w:val="14"/>
              </w:rPr>
              <w:t xml:space="preserve"> </w:t>
            </w:r>
            <w:r>
              <w:rPr>
                <w:sz w:val="14"/>
              </w:rPr>
              <w:t>конвенција за заштиту озонског омотача, Монтреалски протокол, ЦИТЕС конвенција,</w:t>
            </w:r>
            <w:r>
              <w:rPr>
                <w:spacing w:val="-7"/>
                <w:sz w:val="14"/>
              </w:rPr>
              <w:t xml:space="preserve"> </w:t>
            </w:r>
            <w:r>
              <w:rPr>
                <w:spacing w:val="-6"/>
                <w:sz w:val="14"/>
              </w:rPr>
              <w:t>НАТУРА</w:t>
            </w:r>
            <w:r>
              <w:rPr>
                <w:spacing w:val="-7"/>
                <w:sz w:val="14"/>
              </w:rPr>
              <w:t xml:space="preserve"> </w:t>
            </w:r>
            <w:r>
              <w:rPr>
                <w:sz w:val="14"/>
              </w:rPr>
              <w:t>2000,</w:t>
            </w:r>
            <w:r>
              <w:rPr>
                <w:spacing w:val="-7"/>
                <w:sz w:val="14"/>
              </w:rPr>
              <w:t xml:space="preserve"> </w:t>
            </w:r>
            <w:r>
              <w:rPr>
                <w:sz w:val="14"/>
              </w:rPr>
              <w:t>Дунавска</w:t>
            </w:r>
            <w:r>
              <w:rPr>
                <w:spacing w:val="-7"/>
                <w:sz w:val="14"/>
              </w:rPr>
              <w:t xml:space="preserve"> </w:t>
            </w:r>
            <w:r>
              <w:rPr>
                <w:sz w:val="14"/>
              </w:rPr>
              <w:t>комисија,</w:t>
            </w:r>
            <w:r>
              <w:rPr>
                <w:spacing w:val="-7"/>
                <w:sz w:val="14"/>
              </w:rPr>
              <w:t xml:space="preserve"> </w:t>
            </w:r>
            <w:r>
              <w:rPr>
                <w:sz w:val="14"/>
              </w:rPr>
              <w:t>Савска</w:t>
            </w:r>
            <w:r>
              <w:rPr>
                <w:spacing w:val="-7"/>
                <w:sz w:val="14"/>
              </w:rPr>
              <w:t xml:space="preserve"> </w:t>
            </w:r>
            <w:r>
              <w:rPr>
                <w:sz w:val="14"/>
              </w:rPr>
              <w:t>комисија</w:t>
            </w:r>
          </w:p>
          <w:p w:rsidR="000F0098" w:rsidRDefault="00925750">
            <w:pPr>
              <w:pStyle w:val="TableParagraph"/>
              <w:numPr>
                <w:ilvl w:val="0"/>
                <w:numId w:val="496"/>
              </w:numPr>
              <w:tabs>
                <w:tab w:val="left" w:pos="140"/>
              </w:tabs>
              <w:spacing w:line="158" w:lineRule="exact"/>
              <w:rPr>
                <w:sz w:val="14"/>
              </w:rPr>
            </w:pPr>
            <w:r>
              <w:rPr>
                <w:sz w:val="14"/>
              </w:rPr>
              <w:t>Оквирна конвенција УН о промени климе и Кјото</w:t>
            </w:r>
            <w:r>
              <w:rPr>
                <w:spacing w:val="-18"/>
                <w:sz w:val="14"/>
              </w:rPr>
              <w:t xml:space="preserve"> </w:t>
            </w:r>
            <w:r>
              <w:rPr>
                <w:sz w:val="14"/>
              </w:rPr>
              <w:t>протокол</w:t>
            </w:r>
          </w:p>
          <w:p w:rsidR="000F0098" w:rsidRDefault="00925750">
            <w:pPr>
              <w:pStyle w:val="TableParagraph"/>
              <w:numPr>
                <w:ilvl w:val="0"/>
                <w:numId w:val="496"/>
              </w:numPr>
              <w:tabs>
                <w:tab w:val="left" w:pos="140"/>
              </w:tabs>
              <w:spacing w:line="161" w:lineRule="exact"/>
              <w:rPr>
                <w:sz w:val="14"/>
              </w:rPr>
            </w:pPr>
            <w:r>
              <w:rPr>
                <w:sz w:val="14"/>
              </w:rPr>
              <w:t>Закон о заштити</w:t>
            </w:r>
            <w:r>
              <w:rPr>
                <w:spacing w:val="-2"/>
                <w:sz w:val="14"/>
              </w:rPr>
              <w:t xml:space="preserve"> </w:t>
            </w:r>
            <w:r>
              <w:rPr>
                <w:sz w:val="14"/>
              </w:rPr>
              <w:t>природе</w:t>
            </w:r>
          </w:p>
        </w:tc>
      </w:tr>
      <w:tr w:rsidR="000F0098">
        <w:trPr>
          <w:trHeight w:val="680"/>
        </w:trPr>
        <w:tc>
          <w:tcPr>
            <w:tcW w:w="2268" w:type="dxa"/>
          </w:tcPr>
          <w:p w:rsidR="000F0098" w:rsidRDefault="000F0098">
            <w:pPr>
              <w:pStyle w:val="TableParagraph"/>
              <w:spacing w:before="4"/>
              <w:ind w:left="0" w:firstLine="0"/>
              <w:rPr>
                <w:sz w:val="15"/>
              </w:rPr>
            </w:pPr>
          </w:p>
          <w:p w:rsidR="000F0098" w:rsidRDefault="00925750">
            <w:pPr>
              <w:pStyle w:val="TableParagraph"/>
              <w:ind w:left="56" w:right="227" w:firstLine="0"/>
              <w:rPr>
                <w:b/>
                <w:sz w:val="14"/>
              </w:rPr>
            </w:pPr>
            <w:r>
              <w:rPr>
                <w:b/>
                <w:sz w:val="14"/>
              </w:rPr>
              <w:t>Мониторинг систем и заштита природе</w:t>
            </w:r>
          </w:p>
        </w:tc>
        <w:tc>
          <w:tcPr>
            <w:tcW w:w="4139" w:type="dxa"/>
          </w:tcPr>
          <w:p w:rsidR="000F0098" w:rsidRDefault="00925750">
            <w:pPr>
              <w:pStyle w:val="TableParagraph"/>
              <w:numPr>
                <w:ilvl w:val="0"/>
                <w:numId w:val="495"/>
              </w:numPr>
              <w:tabs>
                <w:tab w:val="left" w:pos="141"/>
              </w:tabs>
              <w:spacing w:before="18" w:line="161" w:lineRule="exact"/>
              <w:rPr>
                <w:sz w:val="14"/>
              </w:rPr>
            </w:pPr>
            <w:r>
              <w:rPr>
                <w:sz w:val="14"/>
              </w:rPr>
              <w:t>дефинише појам мониторинга, наведе врсте и значај</w:t>
            </w:r>
            <w:r>
              <w:rPr>
                <w:spacing w:val="-22"/>
                <w:sz w:val="14"/>
              </w:rPr>
              <w:t xml:space="preserve"> </w:t>
            </w:r>
            <w:r>
              <w:rPr>
                <w:sz w:val="14"/>
              </w:rPr>
              <w:t>мониторинга</w:t>
            </w:r>
          </w:p>
          <w:p w:rsidR="000F0098" w:rsidRDefault="00925750">
            <w:pPr>
              <w:pStyle w:val="TableParagraph"/>
              <w:numPr>
                <w:ilvl w:val="0"/>
                <w:numId w:val="495"/>
              </w:numPr>
              <w:tabs>
                <w:tab w:val="left" w:pos="141"/>
              </w:tabs>
              <w:spacing w:line="160" w:lineRule="exact"/>
              <w:rPr>
                <w:sz w:val="14"/>
              </w:rPr>
            </w:pPr>
            <w:r>
              <w:rPr>
                <w:sz w:val="14"/>
              </w:rPr>
              <w:t>наведе облике заштите природе и природних</w:t>
            </w:r>
            <w:r>
              <w:rPr>
                <w:spacing w:val="-10"/>
                <w:sz w:val="14"/>
              </w:rPr>
              <w:t xml:space="preserve"> </w:t>
            </w:r>
            <w:r>
              <w:rPr>
                <w:sz w:val="14"/>
              </w:rPr>
              <w:t>добара</w:t>
            </w:r>
          </w:p>
          <w:p w:rsidR="000F0098" w:rsidRDefault="00925750">
            <w:pPr>
              <w:pStyle w:val="TableParagraph"/>
              <w:numPr>
                <w:ilvl w:val="0"/>
                <w:numId w:val="495"/>
              </w:numPr>
              <w:tabs>
                <w:tab w:val="left" w:pos="141"/>
              </w:tabs>
              <w:ind w:right="161"/>
              <w:rPr>
                <w:sz w:val="14"/>
              </w:rPr>
            </w:pPr>
            <w:r>
              <w:rPr>
                <w:sz w:val="14"/>
              </w:rPr>
              <w:t>наведе</w:t>
            </w:r>
            <w:r>
              <w:rPr>
                <w:spacing w:val="-6"/>
                <w:sz w:val="14"/>
              </w:rPr>
              <w:t xml:space="preserve"> </w:t>
            </w:r>
            <w:r>
              <w:rPr>
                <w:sz w:val="14"/>
              </w:rPr>
              <w:t>облике</w:t>
            </w:r>
            <w:r>
              <w:rPr>
                <w:spacing w:val="-6"/>
                <w:sz w:val="14"/>
              </w:rPr>
              <w:t xml:space="preserve"> </w:t>
            </w:r>
            <w:r>
              <w:rPr>
                <w:sz w:val="14"/>
              </w:rPr>
              <w:t>биомониторинга</w:t>
            </w:r>
            <w:r>
              <w:rPr>
                <w:spacing w:val="-6"/>
                <w:sz w:val="14"/>
              </w:rPr>
              <w:t xml:space="preserve"> </w:t>
            </w:r>
            <w:r>
              <w:rPr>
                <w:sz w:val="14"/>
              </w:rPr>
              <w:t>за</w:t>
            </w:r>
            <w:r>
              <w:rPr>
                <w:spacing w:val="-7"/>
                <w:sz w:val="14"/>
              </w:rPr>
              <w:t xml:space="preserve"> </w:t>
            </w:r>
            <w:r>
              <w:rPr>
                <w:sz w:val="14"/>
              </w:rPr>
              <w:t>праћење</w:t>
            </w:r>
            <w:r>
              <w:rPr>
                <w:spacing w:val="-7"/>
                <w:sz w:val="14"/>
              </w:rPr>
              <w:t xml:space="preserve"> </w:t>
            </w:r>
            <w:r>
              <w:rPr>
                <w:sz w:val="14"/>
              </w:rPr>
              <w:t>загађености</w:t>
            </w:r>
            <w:r>
              <w:rPr>
                <w:spacing w:val="-6"/>
                <w:sz w:val="14"/>
              </w:rPr>
              <w:t xml:space="preserve"> </w:t>
            </w:r>
            <w:r>
              <w:rPr>
                <w:sz w:val="14"/>
              </w:rPr>
              <w:t>ваздуха, воде и земљишта у</w:t>
            </w:r>
            <w:r>
              <w:rPr>
                <w:spacing w:val="-3"/>
                <w:sz w:val="14"/>
              </w:rPr>
              <w:t xml:space="preserve"> </w:t>
            </w:r>
            <w:r>
              <w:rPr>
                <w:sz w:val="14"/>
              </w:rPr>
              <w:t>окружењу</w:t>
            </w:r>
          </w:p>
        </w:tc>
        <w:tc>
          <w:tcPr>
            <w:tcW w:w="4139" w:type="dxa"/>
          </w:tcPr>
          <w:p w:rsidR="000F0098" w:rsidRDefault="00925750">
            <w:pPr>
              <w:pStyle w:val="TableParagraph"/>
              <w:numPr>
                <w:ilvl w:val="0"/>
                <w:numId w:val="494"/>
              </w:numPr>
              <w:tabs>
                <w:tab w:val="left" w:pos="140"/>
              </w:tabs>
              <w:spacing w:before="18" w:line="161" w:lineRule="exact"/>
              <w:rPr>
                <w:sz w:val="14"/>
              </w:rPr>
            </w:pPr>
            <w:r>
              <w:rPr>
                <w:sz w:val="14"/>
              </w:rPr>
              <w:t>Мониторинг, значај и</w:t>
            </w:r>
            <w:r>
              <w:rPr>
                <w:spacing w:val="-3"/>
                <w:sz w:val="14"/>
              </w:rPr>
              <w:t xml:space="preserve"> </w:t>
            </w:r>
            <w:r>
              <w:rPr>
                <w:sz w:val="14"/>
              </w:rPr>
              <w:t>врсте</w:t>
            </w:r>
          </w:p>
          <w:p w:rsidR="000F0098" w:rsidRDefault="00925750">
            <w:pPr>
              <w:pStyle w:val="TableParagraph"/>
              <w:numPr>
                <w:ilvl w:val="0"/>
                <w:numId w:val="494"/>
              </w:numPr>
              <w:tabs>
                <w:tab w:val="left" w:pos="140"/>
              </w:tabs>
              <w:ind w:right="249"/>
              <w:rPr>
                <w:sz w:val="14"/>
              </w:rPr>
            </w:pPr>
            <w:r>
              <w:rPr>
                <w:sz w:val="14"/>
              </w:rPr>
              <w:t>Заштита</w:t>
            </w:r>
            <w:r>
              <w:rPr>
                <w:spacing w:val="-4"/>
                <w:sz w:val="14"/>
              </w:rPr>
              <w:t xml:space="preserve"> </w:t>
            </w:r>
            <w:r>
              <w:rPr>
                <w:sz w:val="14"/>
              </w:rPr>
              <w:t>природе</w:t>
            </w:r>
            <w:r>
              <w:rPr>
                <w:spacing w:val="-4"/>
                <w:sz w:val="14"/>
              </w:rPr>
              <w:t xml:space="preserve"> </w:t>
            </w:r>
            <w:r>
              <w:rPr>
                <w:sz w:val="14"/>
              </w:rPr>
              <w:t>и</w:t>
            </w:r>
            <w:r>
              <w:rPr>
                <w:spacing w:val="-5"/>
                <w:sz w:val="14"/>
              </w:rPr>
              <w:t xml:space="preserve"> </w:t>
            </w:r>
            <w:r>
              <w:rPr>
                <w:sz w:val="14"/>
              </w:rPr>
              <w:t>природних</w:t>
            </w:r>
            <w:r>
              <w:rPr>
                <w:spacing w:val="-4"/>
                <w:sz w:val="14"/>
              </w:rPr>
              <w:t xml:space="preserve"> </w:t>
            </w:r>
            <w:r>
              <w:rPr>
                <w:sz w:val="14"/>
              </w:rPr>
              <w:t>добара</w:t>
            </w:r>
            <w:r>
              <w:rPr>
                <w:spacing w:val="-4"/>
                <w:sz w:val="14"/>
              </w:rPr>
              <w:t xml:space="preserve"> </w:t>
            </w:r>
            <w:r>
              <w:rPr>
                <w:sz w:val="14"/>
              </w:rPr>
              <w:t>–</w:t>
            </w:r>
            <w:r>
              <w:rPr>
                <w:spacing w:val="-4"/>
                <w:sz w:val="14"/>
              </w:rPr>
              <w:t xml:space="preserve"> </w:t>
            </w:r>
            <w:r>
              <w:rPr>
                <w:sz w:val="14"/>
              </w:rPr>
              <w:t>национални</w:t>
            </w:r>
            <w:r>
              <w:rPr>
                <w:spacing w:val="-5"/>
                <w:sz w:val="14"/>
              </w:rPr>
              <w:t xml:space="preserve"> </w:t>
            </w:r>
            <w:r>
              <w:rPr>
                <w:sz w:val="14"/>
              </w:rPr>
              <w:t>паркови</w:t>
            </w:r>
            <w:r>
              <w:rPr>
                <w:spacing w:val="-4"/>
                <w:sz w:val="14"/>
              </w:rPr>
              <w:t xml:space="preserve"> </w:t>
            </w:r>
            <w:r>
              <w:rPr>
                <w:sz w:val="14"/>
              </w:rPr>
              <w:t>и природни</w:t>
            </w:r>
            <w:r>
              <w:rPr>
                <w:spacing w:val="-1"/>
                <w:sz w:val="14"/>
              </w:rPr>
              <w:t xml:space="preserve"> </w:t>
            </w:r>
            <w:r>
              <w:rPr>
                <w:sz w:val="14"/>
              </w:rPr>
              <w:t>резервати</w:t>
            </w:r>
          </w:p>
        </w:tc>
      </w:tr>
    </w:tbl>
    <w:p w:rsidR="000F0098" w:rsidRDefault="000F0098">
      <w:pPr>
        <w:pStyle w:val="BodyText"/>
        <w:spacing w:before="7" w:line="240" w:lineRule="auto"/>
        <w:ind w:left="0"/>
        <w:rPr>
          <w:sz w:val="12"/>
        </w:rPr>
      </w:pPr>
    </w:p>
    <w:p w:rsidR="000F0098" w:rsidRDefault="00925750">
      <w:pPr>
        <w:pStyle w:val="Heading1"/>
        <w:numPr>
          <w:ilvl w:val="0"/>
          <w:numId w:val="515"/>
        </w:numPr>
        <w:tabs>
          <w:tab w:val="left" w:pos="678"/>
        </w:tabs>
        <w:spacing w:before="93"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ind w:left="497"/>
      </w:pPr>
      <w:r>
        <w:t>На почетку сваке теме ученике упознати са циљевима и исходима, планом рада и начинима оцењивања.</w:t>
      </w:r>
    </w:p>
    <w:p w:rsidR="000F0098" w:rsidRDefault="00925750">
      <w:pPr>
        <w:pStyle w:val="BodyText"/>
        <w:spacing w:before="1" w:line="232" w:lineRule="auto"/>
        <w:ind w:right="57" w:firstLine="396"/>
      </w:pPr>
      <w:r>
        <w:t>Предмет се реализује кроз теоријску наставу у учионици</w:t>
      </w:r>
      <w:r>
        <w:t xml:space="preserve"> при чему се одељење не дели на групе. Препоручени број часова по тема- ма је следећи:</w:t>
      </w:r>
    </w:p>
    <w:p w:rsidR="000F0098" w:rsidRDefault="00925750">
      <w:pPr>
        <w:pStyle w:val="ListParagraph"/>
        <w:numPr>
          <w:ilvl w:val="1"/>
          <w:numId w:val="973"/>
        </w:numPr>
        <w:tabs>
          <w:tab w:val="left" w:pos="606"/>
        </w:tabs>
        <w:spacing w:line="197" w:lineRule="exact"/>
        <w:rPr>
          <w:sz w:val="18"/>
        </w:rPr>
      </w:pPr>
      <w:r>
        <w:rPr>
          <w:sz w:val="18"/>
        </w:rPr>
        <w:t>Основни појмови екологије (</w:t>
      </w:r>
      <w:r>
        <w:rPr>
          <w:b/>
          <w:sz w:val="18"/>
        </w:rPr>
        <w:t>8</w:t>
      </w:r>
      <w:r>
        <w:rPr>
          <w:b/>
          <w:spacing w:val="-4"/>
          <w:sz w:val="18"/>
        </w:rPr>
        <w:t xml:space="preserve"> </w:t>
      </w:r>
      <w:r>
        <w:rPr>
          <w:b/>
          <w:sz w:val="18"/>
        </w:rPr>
        <w:t>часова</w:t>
      </w:r>
      <w:r>
        <w:rPr>
          <w:sz w:val="18"/>
        </w:rPr>
        <w:t>)</w:t>
      </w:r>
    </w:p>
    <w:p w:rsidR="000F0098" w:rsidRDefault="00925750">
      <w:pPr>
        <w:pStyle w:val="ListParagraph"/>
        <w:numPr>
          <w:ilvl w:val="1"/>
          <w:numId w:val="973"/>
        </w:numPr>
        <w:tabs>
          <w:tab w:val="left" w:pos="606"/>
        </w:tabs>
        <w:rPr>
          <w:b/>
          <w:sz w:val="18"/>
        </w:rPr>
      </w:pPr>
      <w:r>
        <w:rPr>
          <w:sz w:val="18"/>
        </w:rPr>
        <w:t xml:space="preserve">Човеков однос према животној средини (антропогени фактор) </w:t>
      </w:r>
      <w:r>
        <w:rPr>
          <w:b/>
          <w:sz w:val="18"/>
        </w:rPr>
        <w:t>(8</w:t>
      </w:r>
      <w:r>
        <w:rPr>
          <w:b/>
          <w:spacing w:val="-4"/>
          <w:sz w:val="18"/>
        </w:rPr>
        <w:t xml:space="preserve"> </w:t>
      </w:r>
      <w:r>
        <w:rPr>
          <w:b/>
          <w:sz w:val="18"/>
        </w:rPr>
        <w:t>часова)</w:t>
      </w:r>
    </w:p>
    <w:p w:rsidR="000F0098" w:rsidRDefault="00925750">
      <w:pPr>
        <w:pStyle w:val="ListParagraph"/>
        <w:numPr>
          <w:ilvl w:val="1"/>
          <w:numId w:val="973"/>
        </w:numPr>
        <w:tabs>
          <w:tab w:val="left" w:pos="606"/>
        </w:tabs>
        <w:rPr>
          <w:b/>
          <w:sz w:val="18"/>
        </w:rPr>
      </w:pPr>
      <w:r>
        <w:rPr>
          <w:sz w:val="18"/>
        </w:rPr>
        <w:t xml:space="preserve">Загађење и токсикологија </w:t>
      </w:r>
      <w:r>
        <w:rPr>
          <w:b/>
          <w:sz w:val="18"/>
        </w:rPr>
        <w:t>(8</w:t>
      </w:r>
      <w:r>
        <w:rPr>
          <w:b/>
          <w:spacing w:val="-3"/>
          <w:sz w:val="18"/>
        </w:rPr>
        <w:t xml:space="preserve"> </w:t>
      </w:r>
      <w:r>
        <w:rPr>
          <w:b/>
          <w:sz w:val="18"/>
        </w:rPr>
        <w:t>часова)</w:t>
      </w:r>
    </w:p>
    <w:p w:rsidR="000F0098" w:rsidRDefault="00925750">
      <w:pPr>
        <w:pStyle w:val="ListParagraph"/>
        <w:numPr>
          <w:ilvl w:val="1"/>
          <w:numId w:val="973"/>
        </w:numPr>
        <w:tabs>
          <w:tab w:val="left" w:pos="606"/>
        </w:tabs>
        <w:rPr>
          <w:b/>
          <w:sz w:val="18"/>
        </w:rPr>
      </w:pPr>
      <w:r>
        <w:rPr>
          <w:sz w:val="18"/>
        </w:rPr>
        <w:t xml:space="preserve">Загађивање и заштита ваздуха </w:t>
      </w:r>
      <w:r>
        <w:rPr>
          <w:b/>
          <w:sz w:val="18"/>
        </w:rPr>
        <w:t>(14</w:t>
      </w:r>
      <w:r>
        <w:rPr>
          <w:b/>
          <w:spacing w:val="-2"/>
          <w:sz w:val="18"/>
        </w:rPr>
        <w:t xml:space="preserve"> </w:t>
      </w:r>
      <w:r>
        <w:rPr>
          <w:b/>
          <w:sz w:val="18"/>
        </w:rPr>
        <w:t>часова)</w:t>
      </w:r>
    </w:p>
    <w:p w:rsidR="000F0098" w:rsidRDefault="00925750">
      <w:pPr>
        <w:pStyle w:val="ListParagraph"/>
        <w:numPr>
          <w:ilvl w:val="1"/>
          <w:numId w:val="973"/>
        </w:numPr>
        <w:tabs>
          <w:tab w:val="left" w:pos="606"/>
        </w:tabs>
        <w:rPr>
          <w:b/>
          <w:sz w:val="18"/>
        </w:rPr>
      </w:pPr>
      <w:r>
        <w:rPr>
          <w:sz w:val="18"/>
        </w:rPr>
        <w:t xml:space="preserve">Загађивање и заштита вода као животног ресурса </w:t>
      </w:r>
      <w:r>
        <w:rPr>
          <w:b/>
          <w:sz w:val="18"/>
        </w:rPr>
        <w:t>(8</w:t>
      </w:r>
      <w:r>
        <w:rPr>
          <w:b/>
          <w:spacing w:val="-3"/>
          <w:sz w:val="18"/>
        </w:rPr>
        <w:t xml:space="preserve"> </w:t>
      </w:r>
      <w:r>
        <w:rPr>
          <w:b/>
          <w:sz w:val="18"/>
        </w:rPr>
        <w:t>часова)</w:t>
      </w:r>
    </w:p>
    <w:p w:rsidR="000F0098" w:rsidRDefault="00925750">
      <w:pPr>
        <w:pStyle w:val="ListParagraph"/>
        <w:numPr>
          <w:ilvl w:val="1"/>
          <w:numId w:val="973"/>
        </w:numPr>
        <w:tabs>
          <w:tab w:val="left" w:pos="606"/>
        </w:tabs>
        <w:rPr>
          <w:b/>
          <w:sz w:val="18"/>
        </w:rPr>
      </w:pPr>
      <w:r>
        <w:rPr>
          <w:sz w:val="18"/>
        </w:rPr>
        <w:t xml:space="preserve">Загађивање и заштита земљишта </w:t>
      </w:r>
      <w:r>
        <w:rPr>
          <w:b/>
          <w:sz w:val="18"/>
        </w:rPr>
        <w:t>(8</w:t>
      </w:r>
      <w:r>
        <w:rPr>
          <w:b/>
          <w:spacing w:val="-2"/>
          <w:sz w:val="18"/>
        </w:rPr>
        <w:t xml:space="preserve"> </w:t>
      </w:r>
      <w:r>
        <w:rPr>
          <w:b/>
          <w:sz w:val="18"/>
        </w:rPr>
        <w:t>часова)</w:t>
      </w:r>
    </w:p>
    <w:p w:rsidR="000F0098" w:rsidRDefault="00925750">
      <w:pPr>
        <w:pStyle w:val="ListParagraph"/>
        <w:numPr>
          <w:ilvl w:val="1"/>
          <w:numId w:val="973"/>
        </w:numPr>
        <w:tabs>
          <w:tab w:val="left" w:pos="606"/>
        </w:tabs>
        <w:rPr>
          <w:b/>
          <w:sz w:val="18"/>
        </w:rPr>
      </w:pPr>
      <w:r>
        <w:rPr>
          <w:sz w:val="18"/>
        </w:rPr>
        <w:t xml:space="preserve">Радиоактивно загађивање и заштита </w:t>
      </w:r>
      <w:r>
        <w:rPr>
          <w:b/>
          <w:sz w:val="18"/>
        </w:rPr>
        <w:t>(6</w:t>
      </w:r>
      <w:r>
        <w:rPr>
          <w:b/>
          <w:spacing w:val="-3"/>
          <w:sz w:val="18"/>
        </w:rPr>
        <w:t xml:space="preserve"> </w:t>
      </w:r>
      <w:r>
        <w:rPr>
          <w:b/>
          <w:sz w:val="18"/>
        </w:rPr>
        <w:t>часова)</w:t>
      </w:r>
    </w:p>
    <w:p w:rsidR="000F0098" w:rsidRDefault="00925750">
      <w:pPr>
        <w:pStyle w:val="ListParagraph"/>
        <w:numPr>
          <w:ilvl w:val="1"/>
          <w:numId w:val="973"/>
        </w:numPr>
        <w:tabs>
          <w:tab w:val="left" w:pos="606"/>
        </w:tabs>
        <w:rPr>
          <w:b/>
          <w:sz w:val="18"/>
        </w:rPr>
      </w:pPr>
      <w:r>
        <w:rPr>
          <w:sz w:val="18"/>
        </w:rPr>
        <w:t xml:space="preserve">Загађивање и заштита хране </w:t>
      </w:r>
      <w:r>
        <w:rPr>
          <w:b/>
          <w:sz w:val="18"/>
        </w:rPr>
        <w:t>(6</w:t>
      </w:r>
      <w:r>
        <w:rPr>
          <w:b/>
          <w:spacing w:val="-2"/>
          <w:sz w:val="18"/>
        </w:rPr>
        <w:t xml:space="preserve"> </w:t>
      </w:r>
      <w:r>
        <w:rPr>
          <w:b/>
          <w:sz w:val="18"/>
        </w:rPr>
        <w:t>часова)</w:t>
      </w:r>
    </w:p>
    <w:p w:rsidR="000F0098" w:rsidRDefault="00925750">
      <w:pPr>
        <w:pStyle w:val="ListParagraph"/>
        <w:numPr>
          <w:ilvl w:val="1"/>
          <w:numId w:val="973"/>
        </w:numPr>
        <w:tabs>
          <w:tab w:val="left" w:pos="606"/>
        </w:tabs>
        <w:rPr>
          <w:b/>
          <w:sz w:val="18"/>
        </w:rPr>
      </w:pPr>
      <w:r>
        <w:rPr>
          <w:sz w:val="18"/>
        </w:rPr>
        <w:t>Право и законска регулатива за за</w:t>
      </w:r>
      <w:r>
        <w:rPr>
          <w:sz w:val="18"/>
        </w:rPr>
        <w:t xml:space="preserve">штиту животне средине </w:t>
      </w:r>
      <w:r>
        <w:rPr>
          <w:b/>
          <w:sz w:val="18"/>
        </w:rPr>
        <w:t>(4</w:t>
      </w:r>
      <w:r>
        <w:rPr>
          <w:b/>
          <w:spacing w:val="-7"/>
          <w:sz w:val="18"/>
        </w:rPr>
        <w:t xml:space="preserve"> </w:t>
      </w:r>
      <w:r>
        <w:rPr>
          <w:b/>
          <w:sz w:val="18"/>
        </w:rPr>
        <w:t>часа)</w:t>
      </w:r>
    </w:p>
    <w:p w:rsidR="000F0098" w:rsidRDefault="00925750">
      <w:pPr>
        <w:pStyle w:val="ListParagraph"/>
        <w:numPr>
          <w:ilvl w:val="1"/>
          <w:numId w:val="973"/>
        </w:numPr>
        <w:tabs>
          <w:tab w:val="left" w:pos="606"/>
        </w:tabs>
        <w:rPr>
          <w:b/>
          <w:sz w:val="18"/>
        </w:rPr>
      </w:pPr>
      <w:r>
        <w:rPr>
          <w:sz w:val="18"/>
        </w:rPr>
        <w:t xml:space="preserve">Мониторинг систем и заштита природе </w:t>
      </w:r>
      <w:r>
        <w:rPr>
          <w:b/>
          <w:sz w:val="18"/>
        </w:rPr>
        <w:t>(4</w:t>
      </w:r>
      <w:r>
        <w:rPr>
          <w:b/>
          <w:spacing w:val="-2"/>
          <w:sz w:val="18"/>
        </w:rPr>
        <w:t xml:space="preserve"> </w:t>
      </w:r>
      <w:r>
        <w:rPr>
          <w:b/>
          <w:sz w:val="18"/>
        </w:rPr>
        <w:t>часа).</w:t>
      </w:r>
    </w:p>
    <w:p w:rsidR="000F0098" w:rsidRDefault="00925750">
      <w:pPr>
        <w:pStyle w:val="BodyText"/>
        <w:spacing w:before="2" w:line="232" w:lineRule="auto"/>
        <w:ind w:right="57" w:firstLine="396"/>
      </w:pPr>
      <w:r>
        <w:t>Приликом реализације тема ослонити се на предзнања ученика из физике, хемије и биологије. Препорука је да се наводе примери из праксе са посебним акцентом на загађење животне средине индустријским отпадом.</w:t>
      </w:r>
    </w:p>
    <w:p w:rsidR="000F0098" w:rsidRDefault="00925750">
      <w:pPr>
        <w:pStyle w:val="BodyText"/>
        <w:spacing w:line="232" w:lineRule="auto"/>
        <w:ind w:right="137" w:firstLine="396"/>
        <w:jc w:val="both"/>
      </w:pPr>
      <w:r>
        <w:t xml:space="preserve">Избор метода и облика рада за сваку тему одређује </w:t>
      </w:r>
      <w:r>
        <w:t>наставник у зависности од наставних садржаја, способности и потреба ученика, материјалних и других услова. Користити вербалне методе (метода усменог излагања и дијалошка метода), методе демонстрације, тек- стуално-илустративне методе. Предложени облици рад</w:t>
      </w:r>
      <w:r>
        <w:t>а су фронтални, рад у групи, рад у пару, индивидуални рад. Такође, препорука је примена пројектне наставе, а неке од тема могу бити: рециклажа отпадног материјала у индустрији; одрживи развој и индустрија 4.0.</w:t>
      </w:r>
    </w:p>
    <w:p w:rsidR="000F0098" w:rsidRDefault="000F0098">
      <w:pPr>
        <w:pStyle w:val="BodyText"/>
        <w:spacing w:before="6" w:line="240" w:lineRule="auto"/>
        <w:ind w:left="0"/>
        <w:rPr>
          <w:sz w:val="16"/>
        </w:rPr>
      </w:pPr>
    </w:p>
    <w:p w:rsidR="000F0098" w:rsidRDefault="00925750">
      <w:pPr>
        <w:pStyle w:val="Heading1"/>
        <w:numPr>
          <w:ilvl w:val="0"/>
          <w:numId w:val="515"/>
        </w:numPr>
        <w:tabs>
          <w:tab w:val="left" w:pos="678"/>
        </w:tabs>
        <w:spacing w:before="0" w:line="203" w:lineRule="exact"/>
      </w:pPr>
      <w:r>
        <w:t xml:space="preserve">УПУТСТВО ЗА ФОРМАТИВНО И </w:t>
      </w:r>
      <w:r>
        <w:rPr>
          <w:spacing w:val="-3"/>
        </w:rPr>
        <w:t xml:space="preserve">СУМАТИВНО </w:t>
      </w:r>
      <w:r>
        <w:t xml:space="preserve">ОЦЕЊИВАЊЕ </w:t>
      </w:r>
      <w:r>
        <w:t>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партиципира</w:t>
      </w:r>
      <w:r>
        <w:rPr>
          <w:spacing w:val="-3"/>
        </w:rPr>
        <w:t xml:space="preserve">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54" w:firstLine="396"/>
      </w:pPr>
      <w:r>
        <w:t>Сумативно оцењивање је вредновање постигнућа ученика на крају сваке реал</w:t>
      </w:r>
      <w:r>
        <w:t>изоване теме. Сумативне оцене се добијају из контрол- них или писмених радова, тестова, усменог испитивања, самосталних или групних радова ученика.</w:t>
      </w:r>
    </w:p>
    <w:p w:rsidR="000F0098" w:rsidRDefault="00925750">
      <w:pPr>
        <w:pStyle w:val="BodyText"/>
        <w:spacing w:line="232" w:lineRule="auto"/>
        <w:ind w:right="136" w:firstLine="396"/>
        <w:jc w:val="both"/>
      </w:pPr>
      <w:r>
        <w:t>У</w:t>
      </w:r>
      <w:r>
        <w:rPr>
          <w:spacing w:val="-6"/>
        </w:rPr>
        <w:t xml:space="preserve"> </w:t>
      </w:r>
      <w:r>
        <w:t>формативном</w:t>
      </w:r>
      <w:r>
        <w:rPr>
          <w:spacing w:val="-6"/>
        </w:rPr>
        <w:t xml:space="preserve"> </w:t>
      </w:r>
      <w:r>
        <w:t>вредновању</w:t>
      </w:r>
      <w:r>
        <w:rPr>
          <w:spacing w:val="-6"/>
        </w:rPr>
        <w:t xml:space="preserve"> </w:t>
      </w:r>
      <w:r>
        <w:t>наставник</w:t>
      </w:r>
      <w:r>
        <w:rPr>
          <w:spacing w:val="-5"/>
        </w:rPr>
        <w:t xml:space="preserve"> </w:t>
      </w:r>
      <w:r>
        <w:t>би</w:t>
      </w:r>
      <w:r>
        <w:rPr>
          <w:spacing w:val="-6"/>
        </w:rPr>
        <w:t xml:space="preserve"> </w:t>
      </w:r>
      <w:r>
        <w:t>требало</w:t>
      </w:r>
      <w:r>
        <w:rPr>
          <w:spacing w:val="-6"/>
        </w:rPr>
        <w:t xml:space="preserve"> </w:t>
      </w:r>
      <w:r>
        <w:t>да</w:t>
      </w:r>
      <w:r>
        <w:rPr>
          <w:spacing w:val="-6"/>
        </w:rPr>
        <w:t xml:space="preserve"> </w:t>
      </w:r>
      <w:r>
        <w:t>промовише</w:t>
      </w:r>
      <w:r>
        <w:rPr>
          <w:spacing w:val="-6"/>
        </w:rPr>
        <w:t xml:space="preserve"> </w:t>
      </w:r>
      <w:r>
        <w:t>групни</w:t>
      </w:r>
      <w:r>
        <w:rPr>
          <w:spacing w:val="-5"/>
        </w:rPr>
        <w:t xml:space="preserve"> </w:t>
      </w:r>
      <w:r>
        <w:rPr>
          <w:spacing w:val="-3"/>
        </w:rPr>
        <w:t>дијалог,</w:t>
      </w:r>
      <w:r>
        <w:rPr>
          <w:spacing w:val="-6"/>
        </w:rPr>
        <w:t xml:space="preserve"> </w:t>
      </w:r>
      <w:r>
        <w:t>да</w:t>
      </w:r>
      <w:r>
        <w:rPr>
          <w:spacing w:val="-6"/>
        </w:rPr>
        <w:t xml:space="preserve"> </w:t>
      </w:r>
      <w:r>
        <w:t>користи</w:t>
      </w:r>
      <w:r>
        <w:rPr>
          <w:spacing w:val="-6"/>
        </w:rPr>
        <w:t xml:space="preserve"> </w:t>
      </w:r>
      <w:r>
        <w:t>питања</w:t>
      </w:r>
      <w:r>
        <w:rPr>
          <w:spacing w:val="-6"/>
        </w:rPr>
        <w:t xml:space="preserve"> </w:t>
      </w:r>
      <w:r>
        <w:t>да</w:t>
      </w:r>
      <w:r>
        <w:rPr>
          <w:spacing w:val="-6"/>
        </w:rPr>
        <w:t xml:space="preserve"> </w:t>
      </w:r>
      <w:r>
        <w:t>би</w:t>
      </w:r>
      <w:r>
        <w:rPr>
          <w:spacing w:val="-6"/>
        </w:rPr>
        <w:t xml:space="preserve"> </w:t>
      </w:r>
      <w:r>
        <w:t>генерисао</w:t>
      </w:r>
      <w:r>
        <w:rPr>
          <w:spacing w:val="-6"/>
        </w:rPr>
        <w:t xml:space="preserve"> </w:t>
      </w:r>
      <w:r>
        <w:rPr>
          <w:spacing w:val="-3"/>
        </w:rPr>
        <w:t>податке</w:t>
      </w:r>
      <w:r>
        <w:rPr>
          <w:spacing w:val="-6"/>
        </w:rPr>
        <w:t xml:space="preserve"> </w:t>
      </w:r>
      <w:r>
        <w:t>из</w:t>
      </w:r>
      <w:r>
        <w:rPr>
          <w:spacing w:val="-6"/>
        </w:rPr>
        <w:t xml:space="preserve"> </w:t>
      </w:r>
      <w:r>
        <w:t xml:space="preserve">ђач- ких идеја, али и да помогне развој ђачких идеја, даје ученицима повратне информације, а повратне информације добијене </w:t>
      </w:r>
      <w:r>
        <w:rPr>
          <w:spacing w:val="-3"/>
        </w:rPr>
        <w:t xml:space="preserve">од </w:t>
      </w:r>
      <w:r>
        <w:t xml:space="preserve">ученика </w:t>
      </w:r>
      <w:r>
        <w:rPr>
          <w:spacing w:val="-4"/>
        </w:rPr>
        <w:t xml:space="preserve">ко- </w:t>
      </w:r>
      <w:r>
        <w:t>ристи</w:t>
      </w:r>
      <w:r>
        <w:rPr>
          <w:spacing w:val="-7"/>
        </w:rPr>
        <w:t xml:space="preserve"> </w:t>
      </w:r>
      <w:r>
        <w:t>да</w:t>
      </w:r>
      <w:r>
        <w:rPr>
          <w:spacing w:val="-7"/>
        </w:rPr>
        <w:t xml:space="preserve"> </w:t>
      </w:r>
      <w:r>
        <w:t>прилагоди</w:t>
      </w:r>
      <w:r>
        <w:rPr>
          <w:spacing w:val="-7"/>
        </w:rPr>
        <w:t xml:space="preserve"> </w:t>
      </w:r>
      <w:r>
        <w:t>подучавање,</w:t>
      </w:r>
      <w:r>
        <w:rPr>
          <w:spacing w:val="-7"/>
        </w:rPr>
        <w:t xml:space="preserve"> </w:t>
      </w:r>
      <w:r>
        <w:t>охрабрује</w:t>
      </w:r>
      <w:r>
        <w:rPr>
          <w:spacing w:val="-7"/>
        </w:rPr>
        <w:t xml:space="preserve"> </w:t>
      </w:r>
      <w:r>
        <w:t>ученике</w:t>
      </w:r>
      <w:r>
        <w:rPr>
          <w:spacing w:val="-7"/>
        </w:rPr>
        <w:t xml:space="preserve"> </w:t>
      </w:r>
      <w:r>
        <w:t>да</w:t>
      </w:r>
      <w:r>
        <w:rPr>
          <w:spacing w:val="-7"/>
        </w:rPr>
        <w:t xml:space="preserve"> </w:t>
      </w:r>
      <w:r>
        <w:t>оцењују</w:t>
      </w:r>
      <w:r>
        <w:rPr>
          <w:spacing w:val="-7"/>
        </w:rPr>
        <w:t xml:space="preserve"> </w:t>
      </w:r>
      <w:r>
        <w:t>квалитет</w:t>
      </w:r>
      <w:r>
        <w:rPr>
          <w:spacing w:val="-7"/>
        </w:rPr>
        <w:t xml:space="preserve"> </w:t>
      </w:r>
      <w:r>
        <w:t>свог</w:t>
      </w:r>
      <w:r>
        <w:rPr>
          <w:spacing w:val="-7"/>
        </w:rPr>
        <w:t xml:space="preserve"> </w:t>
      </w:r>
      <w:r>
        <w:t>рада.</w:t>
      </w:r>
      <w:r>
        <w:rPr>
          <w:spacing w:val="-7"/>
        </w:rPr>
        <w:t xml:space="preserve"> </w:t>
      </w:r>
      <w:r>
        <w:t>Избор</w:t>
      </w:r>
      <w:r>
        <w:rPr>
          <w:spacing w:val="-7"/>
        </w:rPr>
        <w:t xml:space="preserve"> </w:t>
      </w:r>
      <w:r>
        <w:t>инструмента</w:t>
      </w:r>
      <w:r>
        <w:rPr>
          <w:spacing w:val="-7"/>
        </w:rPr>
        <w:t xml:space="preserve"> </w:t>
      </w:r>
      <w:r>
        <w:t>за</w:t>
      </w:r>
      <w:r>
        <w:rPr>
          <w:spacing w:val="-7"/>
        </w:rPr>
        <w:t xml:space="preserve"> </w:t>
      </w:r>
      <w:r>
        <w:t>формативно</w:t>
      </w:r>
      <w:r>
        <w:rPr>
          <w:spacing w:val="-7"/>
        </w:rPr>
        <w:t xml:space="preserve"> </w:t>
      </w:r>
      <w:r>
        <w:t>вредновање</w:t>
      </w:r>
      <w:r>
        <w:rPr>
          <w:spacing w:val="-7"/>
        </w:rPr>
        <w:t xml:space="preserve"> </w:t>
      </w:r>
      <w:r>
        <w:t xml:space="preserve">зависи </w:t>
      </w:r>
      <w:r>
        <w:rPr>
          <w:spacing w:val="-3"/>
        </w:rPr>
        <w:t xml:space="preserve">од </w:t>
      </w:r>
      <w:r>
        <w:t xml:space="preserve">врсте активности </w:t>
      </w:r>
      <w:r>
        <w:rPr>
          <w:spacing w:val="-3"/>
        </w:rPr>
        <w:t xml:space="preserve">која </w:t>
      </w:r>
      <w:r>
        <w:t xml:space="preserve">се вреднује. Када је у питању нпр. </w:t>
      </w:r>
      <w:proofErr w:type="gramStart"/>
      <w:r>
        <w:t>практичан</w:t>
      </w:r>
      <w:proofErr w:type="gramEnd"/>
      <w:r>
        <w:t xml:space="preserve"> рад (тимски рад, пројектна настава, теренска настава и слично) може</w:t>
      </w:r>
      <w:r>
        <w:rPr>
          <w:spacing w:val="-6"/>
        </w:rPr>
        <w:t xml:space="preserve"> </w:t>
      </w:r>
      <w:r>
        <w:t>се</w:t>
      </w:r>
      <w:r>
        <w:rPr>
          <w:spacing w:val="-6"/>
        </w:rPr>
        <w:t xml:space="preserve"> </w:t>
      </w:r>
      <w:r>
        <w:t>применити</w:t>
      </w:r>
      <w:r>
        <w:rPr>
          <w:spacing w:val="-6"/>
        </w:rPr>
        <w:t xml:space="preserve"> </w:t>
      </w:r>
      <w:r>
        <w:t>чек</w:t>
      </w:r>
      <w:r>
        <w:rPr>
          <w:spacing w:val="-6"/>
        </w:rPr>
        <w:t xml:space="preserve"> </w:t>
      </w:r>
      <w:r>
        <w:t>листа</w:t>
      </w:r>
      <w:r>
        <w:rPr>
          <w:spacing w:val="-6"/>
        </w:rPr>
        <w:t xml:space="preserve"> </w:t>
      </w:r>
      <w:r>
        <w:t>у</w:t>
      </w:r>
      <w:r>
        <w:rPr>
          <w:spacing w:val="-6"/>
        </w:rPr>
        <w:t xml:space="preserve"> </w:t>
      </w:r>
      <w:r>
        <w:t>којој</w:t>
      </w:r>
      <w:r>
        <w:rPr>
          <w:spacing w:val="-6"/>
        </w:rPr>
        <w:t xml:space="preserve"> </w:t>
      </w:r>
      <w:r>
        <w:t>су</w:t>
      </w:r>
      <w:r>
        <w:rPr>
          <w:spacing w:val="-6"/>
        </w:rPr>
        <w:t xml:space="preserve"> </w:t>
      </w:r>
      <w:r>
        <w:t>приказани</w:t>
      </w:r>
      <w:r>
        <w:rPr>
          <w:spacing w:val="-6"/>
        </w:rPr>
        <w:t xml:space="preserve"> </w:t>
      </w:r>
      <w:r>
        <w:t>нивои</w:t>
      </w:r>
      <w:r>
        <w:rPr>
          <w:spacing w:val="-6"/>
        </w:rPr>
        <w:t xml:space="preserve"> </w:t>
      </w:r>
      <w:r>
        <w:t>постигнућа</w:t>
      </w:r>
      <w:r>
        <w:rPr>
          <w:spacing w:val="-6"/>
        </w:rPr>
        <w:t xml:space="preserve"> </w:t>
      </w:r>
      <w:r>
        <w:t>ученика</w:t>
      </w:r>
      <w:r>
        <w:rPr>
          <w:spacing w:val="-6"/>
        </w:rPr>
        <w:t xml:space="preserve"> </w:t>
      </w:r>
      <w:r>
        <w:t>са</w:t>
      </w:r>
      <w:r>
        <w:rPr>
          <w:spacing w:val="-6"/>
        </w:rPr>
        <w:t xml:space="preserve"> </w:t>
      </w:r>
      <w:r>
        <w:t>показатељима</w:t>
      </w:r>
      <w:r>
        <w:rPr>
          <w:spacing w:val="-6"/>
        </w:rPr>
        <w:t xml:space="preserve"> </w:t>
      </w:r>
      <w:r>
        <w:t>испу</w:t>
      </w:r>
      <w:r>
        <w:t>њености,</w:t>
      </w:r>
      <w:r>
        <w:rPr>
          <w:spacing w:val="-6"/>
        </w:rPr>
        <w:t xml:space="preserve"> </w:t>
      </w:r>
      <w:r>
        <w:t>а</w:t>
      </w:r>
      <w:r>
        <w:rPr>
          <w:spacing w:val="-6"/>
        </w:rPr>
        <w:t xml:space="preserve"> </w:t>
      </w:r>
      <w:r>
        <w:t>наставник</w:t>
      </w:r>
      <w:r>
        <w:rPr>
          <w:spacing w:val="-6"/>
        </w:rPr>
        <w:t xml:space="preserve"> </w:t>
      </w:r>
      <w:r>
        <w:t>треба</w:t>
      </w:r>
      <w:r>
        <w:rPr>
          <w:spacing w:val="-6"/>
        </w:rPr>
        <w:t xml:space="preserve"> </w:t>
      </w:r>
      <w:r>
        <w:t>да</w:t>
      </w:r>
      <w:r>
        <w:rPr>
          <w:spacing w:val="-6"/>
        </w:rPr>
        <w:t xml:space="preserve"> </w:t>
      </w:r>
      <w:r>
        <w:t xml:space="preserve">означи показатељ </w:t>
      </w:r>
      <w:r>
        <w:rPr>
          <w:spacing w:val="-3"/>
        </w:rPr>
        <w:t xml:space="preserve">који </w:t>
      </w:r>
      <w:r>
        <w:t>одговара понашању</w:t>
      </w:r>
      <w:r>
        <w:t xml:space="preserve"> </w:t>
      </w:r>
      <w:r>
        <w:t>ученика.</w:t>
      </w:r>
    </w:p>
    <w:p w:rsidR="000F0098" w:rsidRDefault="00925750">
      <w:pPr>
        <w:pStyle w:val="Heading1"/>
        <w:spacing w:before="155"/>
        <w:ind w:left="2268" w:firstLine="0"/>
      </w:pPr>
      <w:r>
        <w:t>Назив предмета: ТЕХНИЧКО ЦРТАЊЕ СА НАЦРТНОМ ГЕОМЕТРИЈОМ</w:t>
      </w:r>
    </w:p>
    <w:p w:rsidR="000F0098" w:rsidRDefault="000F0098">
      <w:pPr>
        <w:pStyle w:val="BodyText"/>
        <w:spacing w:before="9" w:line="240" w:lineRule="auto"/>
        <w:ind w:left="0"/>
        <w:rPr>
          <w:b/>
          <w:sz w:val="16"/>
        </w:rPr>
      </w:pPr>
    </w:p>
    <w:p w:rsidR="000F0098" w:rsidRDefault="00925750">
      <w:pPr>
        <w:pStyle w:val="ListParagraph"/>
        <w:numPr>
          <w:ilvl w:val="0"/>
          <w:numId w:val="493"/>
        </w:numPr>
        <w:tabs>
          <w:tab w:val="left" w:pos="677"/>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10" w:firstLine="0"/>
              <w:jc w:val="center"/>
              <w:rPr>
                <w:sz w:val="14"/>
              </w:rPr>
            </w:pPr>
            <w:r>
              <w:rPr>
                <w:sz w:val="14"/>
              </w:rPr>
              <w:t>I</w:t>
            </w:r>
          </w:p>
        </w:tc>
        <w:tc>
          <w:tcPr>
            <w:tcW w:w="1757" w:type="dxa"/>
          </w:tcPr>
          <w:p w:rsidR="000F0098" w:rsidRDefault="00925750">
            <w:pPr>
              <w:pStyle w:val="TableParagraph"/>
              <w:spacing w:before="18"/>
              <w:ind w:left="11" w:firstLine="0"/>
              <w:jc w:val="center"/>
              <w:rPr>
                <w:sz w:val="14"/>
              </w:rPr>
            </w:pPr>
            <w:r>
              <w:rPr>
                <w:sz w:val="14"/>
              </w:rPr>
              <w:t>0</w:t>
            </w:r>
          </w:p>
        </w:tc>
        <w:tc>
          <w:tcPr>
            <w:tcW w:w="1757" w:type="dxa"/>
          </w:tcPr>
          <w:p w:rsidR="000F0098" w:rsidRDefault="00925750">
            <w:pPr>
              <w:pStyle w:val="TableParagraph"/>
              <w:spacing w:before="18"/>
              <w:ind w:left="293" w:right="281" w:firstLine="0"/>
              <w:jc w:val="center"/>
              <w:rPr>
                <w:sz w:val="14"/>
              </w:rPr>
            </w:pPr>
            <w:r>
              <w:rPr>
                <w:sz w:val="14"/>
              </w:rPr>
              <w:t>148</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148</w:t>
            </w:r>
          </w:p>
        </w:tc>
      </w:tr>
    </w:tbl>
    <w:p w:rsidR="000F0098" w:rsidRDefault="000F0098">
      <w:pPr>
        <w:pStyle w:val="BodyText"/>
        <w:spacing w:before="1" w:line="240" w:lineRule="auto"/>
        <w:ind w:left="0"/>
        <w:rPr>
          <w:b/>
          <w:sz w:val="20"/>
        </w:rPr>
      </w:pPr>
    </w:p>
    <w:p w:rsidR="000F0098" w:rsidRDefault="00925750">
      <w:pPr>
        <w:pStyle w:val="ListParagraph"/>
        <w:numPr>
          <w:ilvl w:val="0"/>
          <w:numId w:val="493"/>
        </w:numPr>
        <w:tabs>
          <w:tab w:val="left" w:pos="678"/>
        </w:tabs>
        <w:spacing w:before="1" w:line="203" w:lineRule="exact"/>
        <w:ind w:left="677"/>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514"/>
        </w:numPr>
        <w:tabs>
          <w:tab w:val="left" w:pos="633"/>
        </w:tabs>
        <w:rPr>
          <w:sz w:val="18"/>
        </w:rPr>
      </w:pPr>
      <w:r>
        <w:rPr>
          <w:sz w:val="18"/>
        </w:rPr>
        <w:t>Оспособљавање ученика да самостално израђује једноставне техничке цртеже помоћу</w:t>
      </w:r>
      <w:r>
        <w:rPr>
          <w:spacing w:val="-6"/>
          <w:sz w:val="18"/>
        </w:rPr>
        <w:t xml:space="preserve"> </w:t>
      </w:r>
      <w:r>
        <w:rPr>
          <w:sz w:val="18"/>
        </w:rPr>
        <w:t>прибора</w:t>
      </w:r>
    </w:p>
    <w:p w:rsidR="000F0098" w:rsidRDefault="00925750">
      <w:pPr>
        <w:pStyle w:val="ListParagraph"/>
        <w:numPr>
          <w:ilvl w:val="0"/>
          <w:numId w:val="514"/>
        </w:numPr>
        <w:tabs>
          <w:tab w:val="left" w:pos="633"/>
        </w:tabs>
        <w:rPr>
          <w:sz w:val="18"/>
        </w:rPr>
      </w:pPr>
      <w:r>
        <w:rPr>
          <w:sz w:val="18"/>
        </w:rPr>
        <w:t>Оспособљавање ученика да самостално чита техничке</w:t>
      </w:r>
      <w:r>
        <w:rPr>
          <w:spacing w:val="-2"/>
          <w:sz w:val="18"/>
        </w:rPr>
        <w:t xml:space="preserve"> </w:t>
      </w:r>
      <w:r>
        <w:rPr>
          <w:sz w:val="18"/>
        </w:rPr>
        <w:t>цртеже</w:t>
      </w:r>
    </w:p>
    <w:p w:rsidR="000F0098" w:rsidRDefault="00925750">
      <w:pPr>
        <w:pStyle w:val="ListParagraph"/>
        <w:numPr>
          <w:ilvl w:val="0"/>
          <w:numId w:val="514"/>
        </w:numPr>
        <w:tabs>
          <w:tab w:val="left" w:pos="633"/>
        </w:tabs>
        <w:spacing w:line="203" w:lineRule="exact"/>
        <w:rPr>
          <w:sz w:val="18"/>
        </w:rPr>
      </w:pPr>
      <w:r>
        <w:rPr>
          <w:sz w:val="18"/>
        </w:rPr>
        <w:t xml:space="preserve">Развијање </w:t>
      </w:r>
      <w:r>
        <w:rPr>
          <w:spacing w:val="-3"/>
          <w:sz w:val="18"/>
        </w:rPr>
        <w:t xml:space="preserve">тачност, </w:t>
      </w:r>
      <w:r>
        <w:rPr>
          <w:sz w:val="18"/>
        </w:rPr>
        <w:t xml:space="preserve">уредности и прецизности </w:t>
      </w:r>
      <w:r>
        <w:rPr>
          <w:spacing w:val="-6"/>
          <w:sz w:val="18"/>
        </w:rPr>
        <w:t>код</w:t>
      </w:r>
      <w:r>
        <w:rPr>
          <w:sz w:val="18"/>
        </w:rPr>
        <w:t xml:space="preserve"> ученика</w:t>
      </w:r>
    </w:p>
    <w:p w:rsidR="000F0098" w:rsidRDefault="000F0098">
      <w:pPr>
        <w:pStyle w:val="BodyText"/>
        <w:spacing w:before="8" w:line="240" w:lineRule="auto"/>
        <w:ind w:left="0"/>
        <w:rPr>
          <w:sz w:val="16"/>
        </w:rPr>
      </w:pPr>
    </w:p>
    <w:p w:rsidR="000F0098" w:rsidRDefault="00925750">
      <w:pPr>
        <w:pStyle w:val="Heading1"/>
        <w:numPr>
          <w:ilvl w:val="0"/>
          <w:numId w:val="493"/>
        </w:numPr>
        <w:tabs>
          <w:tab w:val="left" w:pos="678"/>
        </w:tabs>
        <w:ind w:left="677"/>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Први</w:t>
      </w:r>
    </w:p>
    <w:p w:rsidR="000F0098" w:rsidRDefault="00925750">
      <w:pPr>
        <w:spacing w:after="41" w:line="203" w:lineRule="exact"/>
        <w:ind w:left="497"/>
        <w:rPr>
          <w:sz w:val="18"/>
        </w:rPr>
      </w:pPr>
      <w:r>
        <w:rPr>
          <w:sz w:val="18"/>
        </w:rPr>
        <w:t xml:space="preserve">Годишњи фонд часова: Вежбе: </w:t>
      </w:r>
      <w:r>
        <w:rPr>
          <w:b/>
          <w:sz w:val="18"/>
        </w:rPr>
        <w:t>148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Стандарди и технички цртеж</w:t>
            </w:r>
          </w:p>
        </w:tc>
        <w:tc>
          <w:tcPr>
            <w:tcW w:w="4139" w:type="dxa"/>
          </w:tcPr>
          <w:p w:rsidR="000F0098" w:rsidRDefault="00925750">
            <w:pPr>
              <w:pStyle w:val="TableParagraph"/>
              <w:numPr>
                <w:ilvl w:val="0"/>
                <w:numId w:val="492"/>
              </w:numPr>
              <w:tabs>
                <w:tab w:val="left" w:pos="141"/>
              </w:tabs>
              <w:spacing w:before="18" w:line="161" w:lineRule="exact"/>
              <w:rPr>
                <w:sz w:val="14"/>
              </w:rPr>
            </w:pPr>
            <w:r>
              <w:rPr>
                <w:sz w:val="14"/>
              </w:rPr>
              <w:t>користи прибор за техничко</w:t>
            </w:r>
            <w:r>
              <w:rPr>
                <w:spacing w:val="-4"/>
                <w:sz w:val="14"/>
              </w:rPr>
              <w:t xml:space="preserve"> </w:t>
            </w:r>
            <w:r>
              <w:rPr>
                <w:sz w:val="14"/>
              </w:rPr>
              <w:t>цртање</w:t>
            </w:r>
          </w:p>
          <w:p w:rsidR="000F0098" w:rsidRDefault="00925750">
            <w:pPr>
              <w:pStyle w:val="TableParagraph"/>
              <w:numPr>
                <w:ilvl w:val="0"/>
                <w:numId w:val="492"/>
              </w:numPr>
              <w:tabs>
                <w:tab w:val="left" w:pos="141"/>
              </w:tabs>
              <w:spacing w:line="160" w:lineRule="exact"/>
              <w:rPr>
                <w:sz w:val="14"/>
              </w:rPr>
            </w:pPr>
            <w:r>
              <w:rPr>
                <w:sz w:val="14"/>
              </w:rPr>
              <w:t xml:space="preserve">изабере стандардну </w:t>
            </w:r>
            <w:r>
              <w:rPr>
                <w:spacing w:val="-3"/>
                <w:sz w:val="14"/>
              </w:rPr>
              <w:t xml:space="preserve">размеру, </w:t>
            </w:r>
            <w:r>
              <w:rPr>
                <w:sz w:val="14"/>
              </w:rPr>
              <w:t>типове линија и формат</w:t>
            </w:r>
            <w:r>
              <w:rPr>
                <w:spacing w:val="-7"/>
                <w:sz w:val="14"/>
              </w:rPr>
              <w:t xml:space="preserve"> </w:t>
            </w:r>
            <w:r>
              <w:rPr>
                <w:sz w:val="14"/>
              </w:rPr>
              <w:t>цртежа</w:t>
            </w:r>
          </w:p>
          <w:p w:rsidR="000F0098" w:rsidRDefault="00925750">
            <w:pPr>
              <w:pStyle w:val="TableParagraph"/>
              <w:numPr>
                <w:ilvl w:val="0"/>
                <w:numId w:val="492"/>
              </w:numPr>
              <w:tabs>
                <w:tab w:val="left" w:pos="141"/>
              </w:tabs>
              <w:spacing w:line="160" w:lineRule="exact"/>
              <w:rPr>
                <w:sz w:val="14"/>
              </w:rPr>
            </w:pPr>
            <w:r>
              <w:rPr>
                <w:sz w:val="14"/>
              </w:rPr>
              <w:t>одабере и попуни заглавље и означи технички</w:t>
            </w:r>
            <w:r>
              <w:rPr>
                <w:spacing w:val="-13"/>
                <w:sz w:val="14"/>
              </w:rPr>
              <w:t xml:space="preserve"> </w:t>
            </w:r>
            <w:r>
              <w:rPr>
                <w:sz w:val="14"/>
              </w:rPr>
              <w:t>цртеж</w:t>
            </w:r>
          </w:p>
          <w:p w:rsidR="000F0098" w:rsidRDefault="00925750">
            <w:pPr>
              <w:pStyle w:val="TableParagraph"/>
              <w:numPr>
                <w:ilvl w:val="0"/>
                <w:numId w:val="492"/>
              </w:numPr>
              <w:tabs>
                <w:tab w:val="left" w:pos="141"/>
              </w:tabs>
              <w:spacing w:line="160" w:lineRule="exact"/>
              <w:rPr>
                <w:sz w:val="14"/>
              </w:rPr>
            </w:pPr>
            <w:r>
              <w:rPr>
                <w:sz w:val="14"/>
              </w:rPr>
              <w:t xml:space="preserve">познаје стандарде и </w:t>
            </w:r>
            <w:r>
              <w:rPr>
                <w:spacing w:val="-3"/>
                <w:sz w:val="14"/>
              </w:rPr>
              <w:t xml:space="preserve">њихову </w:t>
            </w:r>
            <w:r>
              <w:rPr>
                <w:sz w:val="14"/>
              </w:rPr>
              <w:t>примену</w:t>
            </w:r>
          </w:p>
          <w:p w:rsidR="000F0098" w:rsidRDefault="00925750">
            <w:pPr>
              <w:pStyle w:val="TableParagraph"/>
              <w:numPr>
                <w:ilvl w:val="0"/>
                <w:numId w:val="492"/>
              </w:numPr>
              <w:tabs>
                <w:tab w:val="left" w:pos="141"/>
              </w:tabs>
              <w:spacing w:line="161" w:lineRule="exact"/>
              <w:rPr>
                <w:sz w:val="14"/>
              </w:rPr>
            </w:pPr>
            <w:r>
              <w:rPr>
                <w:sz w:val="14"/>
              </w:rPr>
              <w:t>црта у</w:t>
            </w:r>
            <w:r>
              <w:rPr>
                <w:spacing w:val="-1"/>
                <w:sz w:val="14"/>
              </w:rPr>
              <w:t xml:space="preserve"> </w:t>
            </w:r>
            <w:r>
              <w:rPr>
                <w:sz w:val="14"/>
              </w:rPr>
              <w:t>размери</w:t>
            </w:r>
          </w:p>
        </w:tc>
        <w:tc>
          <w:tcPr>
            <w:tcW w:w="4139" w:type="dxa"/>
          </w:tcPr>
          <w:p w:rsidR="000F0098" w:rsidRDefault="00925750">
            <w:pPr>
              <w:pStyle w:val="TableParagraph"/>
              <w:numPr>
                <w:ilvl w:val="0"/>
                <w:numId w:val="491"/>
              </w:numPr>
              <w:tabs>
                <w:tab w:val="left" w:pos="140"/>
              </w:tabs>
              <w:spacing w:before="18" w:line="161" w:lineRule="exact"/>
              <w:rPr>
                <w:sz w:val="14"/>
              </w:rPr>
            </w:pPr>
            <w:r>
              <w:rPr>
                <w:sz w:val="14"/>
              </w:rPr>
              <w:t>Материјал и прибор за</w:t>
            </w:r>
            <w:r>
              <w:rPr>
                <w:spacing w:val="-5"/>
                <w:sz w:val="14"/>
              </w:rPr>
              <w:t xml:space="preserve"> </w:t>
            </w:r>
            <w:r>
              <w:rPr>
                <w:sz w:val="14"/>
              </w:rPr>
              <w:t>рад</w:t>
            </w:r>
          </w:p>
          <w:p w:rsidR="000F0098" w:rsidRDefault="00925750">
            <w:pPr>
              <w:pStyle w:val="TableParagraph"/>
              <w:numPr>
                <w:ilvl w:val="0"/>
                <w:numId w:val="491"/>
              </w:numPr>
              <w:tabs>
                <w:tab w:val="left" w:pos="140"/>
              </w:tabs>
              <w:spacing w:line="160" w:lineRule="exact"/>
              <w:rPr>
                <w:sz w:val="14"/>
              </w:rPr>
            </w:pPr>
            <w:r>
              <w:rPr>
                <w:sz w:val="14"/>
              </w:rPr>
              <w:t>Стандардизација и</w:t>
            </w:r>
            <w:r>
              <w:rPr>
                <w:spacing w:val="-2"/>
                <w:sz w:val="14"/>
              </w:rPr>
              <w:t xml:space="preserve"> </w:t>
            </w:r>
            <w:r>
              <w:rPr>
                <w:sz w:val="14"/>
              </w:rPr>
              <w:t>стандарди</w:t>
            </w:r>
          </w:p>
          <w:p w:rsidR="000F0098" w:rsidRDefault="00925750">
            <w:pPr>
              <w:pStyle w:val="TableParagraph"/>
              <w:numPr>
                <w:ilvl w:val="0"/>
                <w:numId w:val="491"/>
              </w:numPr>
              <w:tabs>
                <w:tab w:val="left" w:pos="140"/>
              </w:tabs>
              <w:spacing w:line="160" w:lineRule="exact"/>
              <w:rPr>
                <w:sz w:val="14"/>
              </w:rPr>
            </w:pPr>
            <w:r>
              <w:rPr>
                <w:sz w:val="14"/>
              </w:rPr>
              <w:t>Врсте, формати, означавање и паковање техничких</w:t>
            </w:r>
            <w:r>
              <w:rPr>
                <w:spacing w:val="-12"/>
                <w:sz w:val="14"/>
              </w:rPr>
              <w:t xml:space="preserve"> </w:t>
            </w:r>
            <w:r>
              <w:rPr>
                <w:sz w:val="14"/>
              </w:rPr>
              <w:t>цртежа</w:t>
            </w:r>
          </w:p>
          <w:p w:rsidR="000F0098" w:rsidRDefault="00925750">
            <w:pPr>
              <w:pStyle w:val="TableParagraph"/>
              <w:numPr>
                <w:ilvl w:val="0"/>
                <w:numId w:val="491"/>
              </w:numPr>
              <w:tabs>
                <w:tab w:val="left" w:pos="140"/>
              </w:tabs>
              <w:spacing w:line="160" w:lineRule="exact"/>
              <w:rPr>
                <w:sz w:val="14"/>
              </w:rPr>
            </w:pPr>
            <w:r>
              <w:rPr>
                <w:sz w:val="14"/>
              </w:rPr>
              <w:t>Размера</w:t>
            </w:r>
          </w:p>
          <w:p w:rsidR="000F0098" w:rsidRDefault="00925750">
            <w:pPr>
              <w:pStyle w:val="TableParagraph"/>
              <w:numPr>
                <w:ilvl w:val="0"/>
                <w:numId w:val="491"/>
              </w:numPr>
              <w:tabs>
                <w:tab w:val="left" w:pos="140"/>
              </w:tabs>
              <w:spacing w:line="160" w:lineRule="exact"/>
              <w:rPr>
                <w:sz w:val="14"/>
              </w:rPr>
            </w:pPr>
            <w:r>
              <w:rPr>
                <w:sz w:val="14"/>
              </w:rPr>
              <w:t>Типови и дебљине</w:t>
            </w:r>
            <w:r>
              <w:rPr>
                <w:spacing w:val="-3"/>
                <w:sz w:val="14"/>
              </w:rPr>
              <w:t xml:space="preserve"> </w:t>
            </w:r>
            <w:r>
              <w:rPr>
                <w:sz w:val="14"/>
              </w:rPr>
              <w:t>линија</w:t>
            </w:r>
          </w:p>
          <w:p w:rsidR="000F0098" w:rsidRDefault="00925750">
            <w:pPr>
              <w:pStyle w:val="TableParagraph"/>
              <w:numPr>
                <w:ilvl w:val="0"/>
                <w:numId w:val="491"/>
              </w:numPr>
              <w:tabs>
                <w:tab w:val="left" w:pos="140"/>
              </w:tabs>
              <w:spacing w:line="161" w:lineRule="exact"/>
              <w:rPr>
                <w:sz w:val="14"/>
              </w:rPr>
            </w:pPr>
            <w:r>
              <w:rPr>
                <w:sz w:val="14"/>
              </w:rPr>
              <w:t>Заглавља и</w:t>
            </w:r>
            <w:r>
              <w:rPr>
                <w:spacing w:val="-3"/>
                <w:sz w:val="14"/>
              </w:rPr>
              <w:t xml:space="preserve"> </w:t>
            </w:r>
            <w:r>
              <w:rPr>
                <w:sz w:val="14"/>
              </w:rPr>
              <w:t>саставнице</w:t>
            </w:r>
          </w:p>
        </w:tc>
      </w:tr>
    </w:tbl>
    <w:p w:rsidR="000F0098" w:rsidRDefault="000F0098">
      <w:pPr>
        <w:spacing w:line="161" w:lineRule="exact"/>
        <w:rPr>
          <w:sz w:val="14"/>
        </w:rPr>
        <w:sectPr w:rsidR="000F0098">
          <w:pgSz w:w="11910" w:h="15740"/>
          <w:pgMar w:top="1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ind w:left="56" w:firstLine="0"/>
              <w:rPr>
                <w:b/>
                <w:sz w:val="14"/>
              </w:rPr>
            </w:pPr>
            <w:r>
              <w:rPr>
                <w:b/>
                <w:sz w:val="14"/>
              </w:rPr>
              <w:t>Геометријско цртање</w:t>
            </w:r>
          </w:p>
        </w:tc>
        <w:tc>
          <w:tcPr>
            <w:tcW w:w="4139" w:type="dxa"/>
          </w:tcPr>
          <w:p w:rsidR="000F0098" w:rsidRDefault="00925750">
            <w:pPr>
              <w:pStyle w:val="TableParagraph"/>
              <w:numPr>
                <w:ilvl w:val="0"/>
                <w:numId w:val="490"/>
              </w:numPr>
              <w:tabs>
                <w:tab w:val="left" w:pos="141"/>
              </w:tabs>
              <w:spacing w:before="18" w:line="161" w:lineRule="exact"/>
              <w:rPr>
                <w:sz w:val="14"/>
              </w:rPr>
            </w:pPr>
            <w:r>
              <w:rPr>
                <w:sz w:val="14"/>
              </w:rPr>
              <w:t>изведе основне геометријске конструкције у</w:t>
            </w:r>
            <w:r>
              <w:rPr>
                <w:spacing w:val="-3"/>
                <w:sz w:val="14"/>
              </w:rPr>
              <w:t xml:space="preserve"> </w:t>
            </w:r>
            <w:r>
              <w:rPr>
                <w:sz w:val="14"/>
              </w:rPr>
              <w:t>равни</w:t>
            </w:r>
          </w:p>
          <w:p w:rsidR="000F0098" w:rsidRDefault="00925750">
            <w:pPr>
              <w:pStyle w:val="TableParagraph"/>
              <w:numPr>
                <w:ilvl w:val="0"/>
                <w:numId w:val="490"/>
              </w:numPr>
              <w:tabs>
                <w:tab w:val="left" w:pos="141"/>
              </w:tabs>
              <w:spacing w:line="160" w:lineRule="exact"/>
              <w:rPr>
                <w:sz w:val="14"/>
              </w:rPr>
            </w:pPr>
            <w:r>
              <w:rPr>
                <w:sz w:val="14"/>
              </w:rPr>
              <w:t>конструише паралелне и нормалне</w:t>
            </w:r>
            <w:r>
              <w:rPr>
                <w:spacing w:val="-6"/>
                <w:sz w:val="14"/>
              </w:rPr>
              <w:t xml:space="preserve"> </w:t>
            </w:r>
            <w:r>
              <w:rPr>
                <w:sz w:val="14"/>
              </w:rPr>
              <w:t>праве</w:t>
            </w:r>
          </w:p>
          <w:p w:rsidR="000F0098" w:rsidRDefault="00925750">
            <w:pPr>
              <w:pStyle w:val="TableParagraph"/>
              <w:numPr>
                <w:ilvl w:val="0"/>
                <w:numId w:val="490"/>
              </w:numPr>
              <w:tabs>
                <w:tab w:val="left" w:pos="141"/>
              </w:tabs>
              <w:spacing w:line="160" w:lineRule="exact"/>
              <w:rPr>
                <w:sz w:val="14"/>
              </w:rPr>
            </w:pPr>
            <w:r>
              <w:rPr>
                <w:sz w:val="14"/>
              </w:rPr>
              <w:t>конструише симетрале дужи и</w:t>
            </w:r>
            <w:r>
              <w:rPr>
                <w:spacing w:val="-4"/>
                <w:sz w:val="14"/>
              </w:rPr>
              <w:t xml:space="preserve"> </w:t>
            </w:r>
            <w:r>
              <w:rPr>
                <w:sz w:val="14"/>
              </w:rPr>
              <w:t>углова</w:t>
            </w:r>
          </w:p>
          <w:p w:rsidR="000F0098" w:rsidRDefault="00925750">
            <w:pPr>
              <w:pStyle w:val="TableParagraph"/>
              <w:numPr>
                <w:ilvl w:val="0"/>
                <w:numId w:val="490"/>
              </w:numPr>
              <w:tabs>
                <w:tab w:val="left" w:pos="141"/>
              </w:tabs>
              <w:spacing w:line="160" w:lineRule="exact"/>
              <w:rPr>
                <w:sz w:val="14"/>
              </w:rPr>
            </w:pPr>
            <w:r>
              <w:rPr>
                <w:sz w:val="14"/>
              </w:rPr>
              <w:t xml:space="preserve">спаја геометријске елементе </w:t>
            </w:r>
            <w:r>
              <w:rPr>
                <w:spacing w:val="-3"/>
                <w:sz w:val="14"/>
              </w:rPr>
              <w:t xml:space="preserve">луком </w:t>
            </w:r>
            <w:r>
              <w:rPr>
                <w:sz w:val="14"/>
              </w:rPr>
              <w:t>задатог</w:t>
            </w:r>
            <w:r>
              <w:rPr>
                <w:spacing w:val="-4"/>
                <w:sz w:val="14"/>
              </w:rPr>
              <w:t xml:space="preserve"> </w:t>
            </w:r>
            <w:r>
              <w:rPr>
                <w:sz w:val="14"/>
              </w:rPr>
              <w:t>полупречника</w:t>
            </w:r>
          </w:p>
          <w:p w:rsidR="000F0098" w:rsidRDefault="00925750">
            <w:pPr>
              <w:pStyle w:val="TableParagraph"/>
              <w:numPr>
                <w:ilvl w:val="0"/>
                <w:numId w:val="490"/>
              </w:numPr>
              <w:tabs>
                <w:tab w:val="left" w:pos="141"/>
              </w:tabs>
              <w:spacing w:line="161" w:lineRule="exact"/>
              <w:rPr>
                <w:sz w:val="14"/>
              </w:rPr>
            </w:pPr>
            <w:r>
              <w:rPr>
                <w:sz w:val="14"/>
              </w:rPr>
              <w:t>конструише правилне</w:t>
            </w:r>
            <w:r>
              <w:rPr>
                <w:spacing w:val="-3"/>
                <w:sz w:val="14"/>
              </w:rPr>
              <w:t xml:space="preserve"> </w:t>
            </w:r>
            <w:r>
              <w:rPr>
                <w:sz w:val="14"/>
              </w:rPr>
              <w:t>многоуглове</w:t>
            </w:r>
          </w:p>
        </w:tc>
        <w:tc>
          <w:tcPr>
            <w:tcW w:w="4139" w:type="dxa"/>
          </w:tcPr>
          <w:p w:rsidR="000F0098" w:rsidRDefault="00925750">
            <w:pPr>
              <w:pStyle w:val="TableParagraph"/>
              <w:numPr>
                <w:ilvl w:val="0"/>
                <w:numId w:val="489"/>
              </w:numPr>
              <w:tabs>
                <w:tab w:val="left" w:pos="140"/>
              </w:tabs>
              <w:spacing w:before="18"/>
              <w:ind w:right="637"/>
              <w:rPr>
                <w:sz w:val="14"/>
              </w:rPr>
            </w:pPr>
            <w:r>
              <w:rPr>
                <w:sz w:val="14"/>
              </w:rPr>
              <w:t>Основне</w:t>
            </w:r>
            <w:r>
              <w:rPr>
                <w:spacing w:val="-9"/>
                <w:sz w:val="14"/>
              </w:rPr>
              <w:t xml:space="preserve"> </w:t>
            </w:r>
            <w:r>
              <w:rPr>
                <w:sz w:val="14"/>
              </w:rPr>
              <w:t>геометријске</w:t>
            </w:r>
            <w:r>
              <w:rPr>
                <w:spacing w:val="-8"/>
                <w:sz w:val="14"/>
              </w:rPr>
              <w:t xml:space="preserve"> </w:t>
            </w:r>
            <w:r>
              <w:rPr>
                <w:sz w:val="14"/>
              </w:rPr>
              <w:t>конструкције:</w:t>
            </w:r>
            <w:r>
              <w:rPr>
                <w:spacing w:val="-8"/>
                <w:sz w:val="14"/>
              </w:rPr>
              <w:t xml:space="preserve"> </w:t>
            </w:r>
            <w:r>
              <w:rPr>
                <w:sz w:val="14"/>
              </w:rPr>
              <w:t>паралеле,</w:t>
            </w:r>
            <w:r>
              <w:rPr>
                <w:spacing w:val="-9"/>
                <w:sz w:val="14"/>
              </w:rPr>
              <w:t xml:space="preserve"> </w:t>
            </w:r>
            <w:r>
              <w:rPr>
                <w:sz w:val="14"/>
              </w:rPr>
              <w:t>нормале, симетрале дужи и</w:t>
            </w:r>
            <w:r>
              <w:rPr>
                <w:spacing w:val="-2"/>
                <w:sz w:val="14"/>
              </w:rPr>
              <w:t xml:space="preserve"> </w:t>
            </w:r>
            <w:r>
              <w:rPr>
                <w:spacing w:val="-3"/>
                <w:sz w:val="14"/>
              </w:rPr>
              <w:t>угла</w:t>
            </w:r>
          </w:p>
          <w:p w:rsidR="000F0098" w:rsidRDefault="00925750">
            <w:pPr>
              <w:pStyle w:val="TableParagraph"/>
              <w:numPr>
                <w:ilvl w:val="0"/>
                <w:numId w:val="489"/>
              </w:numPr>
              <w:tabs>
                <w:tab w:val="left" w:pos="140"/>
              </w:tabs>
              <w:spacing w:line="159" w:lineRule="exact"/>
              <w:rPr>
                <w:sz w:val="14"/>
              </w:rPr>
            </w:pPr>
            <w:r>
              <w:rPr>
                <w:sz w:val="14"/>
              </w:rPr>
              <w:t>Криве</w:t>
            </w:r>
            <w:r>
              <w:rPr>
                <w:spacing w:val="-1"/>
                <w:sz w:val="14"/>
              </w:rPr>
              <w:t xml:space="preserve"> </w:t>
            </w:r>
            <w:r>
              <w:rPr>
                <w:sz w:val="14"/>
              </w:rPr>
              <w:t>линије</w:t>
            </w:r>
          </w:p>
          <w:p w:rsidR="000F0098" w:rsidRDefault="00925750">
            <w:pPr>
              <w:pStyle w:val="TableParagraph"/>
              <w:numPr>
                <w:ilvl w:val="0"/>
                <w:numId w:val="489"/>
              </w:numPr>
              <w:tabs>
                <w:tab w:val="left" w:pos="140"/>
              </w:tabs>
              <w:spacing w:line="160" w:lineRule="exact"/>
              <w:rPr>
                <w:sz w:val="14"/>
              </w:rPr>
            </w:pPr>
            <w:r>
              <w:rPr>
                <w:sz w:val="14"/>
              </w:rPr>
              <w:t>Спајање кривих и правих</w:t>
            </w:r>
            <w:r>
              <w:rPr>
                <w:spacing w:val="-3"/>
                <w:sz w:val="14"/>
              </w:rPr>
              <w:t xml:space="preserve"> </w:t>
            </w:r>
            <w:r>
              <w:rPr>
                <w:sz w:val="14"/>
              </w:rPr>
              <w:t>линија</w:t>
            </w:r>
          </w:p>
          <w:p w:rsidR="000F0098" w:rsidRDefault="00925750">
            <w:pPr>
              <w:pStyle w:val="TableParagraph"/>
              <w:numPr>
                <w:ilvl w:val="0"/>
                <w:numId w:val="489"/>
              </w:numPr>
              <w:tabs>
                <w:tab w:val="left" w:pos="140"/>
              </w:tabs>
              <w:spacing w:line="161" w:lineRule="exact"/>
              <w:rPr>
                <w:sz w:val="14"/>
              </w:rPr>
            </w:pPr>
            <w:r>
              <w:rPr>
                <w:sz w:val="14"/>
              </w:rPr>
              <w:t>Конструкција правилних</w:t>
            </w:r>
            <w:r>
              <w:rPr>
                <w:spacing w:val="-3"/>
                <w:sz w:val="14"/>
              </w:rPr>
              <w:t xml:space="preserve"> </w:t>
            </w:r>
            <w:r>
              <w:rPr>
                <w:sz w:val="14"/>
              </w:rPr>
              <w:t>многоуглова</w:t>
            </w:r>
          </w:p>
        </w:tc>
      </w:tr>
      <w:tr w:rsidR="000F0098">
        <w:trPr>
          <w:trHeight w:val="16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
              <w:ind w:left="0" w:firstLine="0"/>
              <w:rPr>
                <w:sz w:val="16"/>
              </w:rPr>
            </w:pPr>
          </w:p>
          <w:p w:rsidR="000F0098" w:rsidRDefault="00925750">
            <w:pPr>
              <w:pStyle w:val="TableParagraph"/>
              <w:ind w:left="56" w:firstLine="0"/>
              <w:rPr>
                <w:b/>
                <w:sz w:val="14"/>
              </w:rPr>
            </w:pPr>
            <w:r>
              <w:rPr>
                <w:b/>
                <w:sz w:val="14"/>
              </w:rPr>
              <w:t>Нацртна геометија</w:t>
            </w:r>
          </w:p>
        </w:tc>
        <w:tc>
          <w:tcPr>
            <w:tcW w:w="4139" w:type="dxa"/>
          </w:tcPr>
          <w:p w:rsidR="000F0098" w:rsidRDefault="00925750">
            <w:pPr>
              <w:pStyle w:val="TableParagraph"/>
              <w:numPr>
                <w:ilvl w:val="0"/>
                <w:numId w:val="488"/>
              </w:numPr>
              <w:tabs>
                <w:tab w:val="left" w:pos="141"/>
              </w:tabs>
              <w:spacing w:before="18" w:line="161" w:lineRule="exact"/>
              <w:rPr>
                <w:sz w:val="14"/>
              </w:rPr>
            </w:pPr>
            <w:r>
              <w:rPr>
                <w:sz w:val="14"/>
              </w:rPr>
              <w:t>препозна и разликује врсте</w:t>
            </w:r>
            <w:r>
              <w:rPr>
                <w:spacing w:val="-5"/>
                <w:sz w:val="14"/>
              </w:rPr>
              <w:t xml:space="preserve"> </w:t>
            </w:r>
            <w:r>
              <w:rPr>
                <w:sz w:val="14"/>
              </w:rPr>
              <w:t>пројекција</w:t>
            </w:r>
          </w:p>
          <w:p w:rsidR="000F0098" w:rsidRDefault="00925750">
            <w:pPr>
              <w:pStyle w:val="TableParagraph"/>
              <w:numPr>
                <w:ilvl w:val="0"/>
                <w:numId w:val="488"/>
              </w:numPr>
              <w:tabs>
                <w:tab w:val="left" w:pos="141"/>
              </w:tabs>
              <w:ind w:right="388"/>
              <w:rPr>
                <w:sz w:val="14"/>
              </w:rPr>
            </w:pPr>
            <w:r>
              <w:rPr>
                <w:sz w:val="14"/>
              </w:rPr>
              <w:t>нацрта</w:t>
            </w:r>
            <w:r>
              <w:rPr>
                <w:spacing w:val="-5"/>
                <w:sz w:val="14"/>
              </w:rPr>
              <w:t xml:space="preserve"> </w:t>
            </w:r>
            <w:r>
              <w:rPr>
                <w:sz w:val="14"/>
              </w:rPr>
              <w:t>ортогоналну</w:t>
            </w:r>
            <w:r>
              <w:rPr>
                <w:spacing w:val="-6"/>
                <w:sz w:val="14"/>
              </w:rPr>
              <w:t xml:space="preserve"> </w:t>
            </w:r>
            <w:r>
              <w:rPr>
                <w:sz w:val="14"/>
              </w:rPr>
              <w:t>пројекцију</w:t>
            </w:r>
            <w:r>
              <w:rPr>
                <w:spacing w:val="-6"/>
                <w:sz w:val="14"/>
              </w:rPr>
              <w:t xml:space="preserve"> </w:t>
            </w:r>
            <w:r>
              <w:rPr>
                <w:sz w:val="14"/>
              </w:rPr>
              <w:t>једне</w:t>
            </w:r>
            <w:r>
              <w:rPr>
                <w:spacing w:val="-5"/>
                <w:sz w:val="14"/>
              </w:rPr>
              <w:t xml:space="preserve"> </w:t>
            </w:r>
            <w:r>
              <w:rPr>
                <w:sz w:val="14"/>
              </w:rPr>
              <w:t>и</w:t>
            </w:r>
            <w:r>
              <w:rPr>
                <w:spacing w:val="-6"/>
                <w:sz w:val="14"/>
              </w:rPr>
              <w:t xml:space="preserve"> </w:t>
            </w:r>
            <w:r>
              <w:rPr>
                <w:sz w:val="14"/>
              </w:rPr>
              <w:t>више</w:t>
            </w:r>
            <w:r>
              <w:rPr>
                <w:spacing w:val="-6"/>
                <w:sz w:val="14"/>
              </w:rPr>
              <w:t xml:space="preserve"> </w:t>
            </w:r>
            <w:r>
              <w:rPr>
                <w:sz w:val="14"/>
              </w:rPr>
              <w:t>тачака</w:t>
            </w:r>
            <w:r>
              <w:rPr>
                <w:spacing w:val="-5"/>
                <w:sz w:val="14"/>
              </w:rPr>
              <w:t xml:space="preserve"> </w:t>
            </w:r>
            <w:r>
              <w:rPr>
                <w:sz w:val="14"/>
              </w:rPr>
              <w:t>на</w:t>
            </w:r>
            <w:r>
              <w:rPr>
                <w:spacing w:val="-6"/>
                <w:sz w:val="14"/>
              </w:rPr>
              <w:t xml:space="preserve"> </w:t>
            </w:r>
            <w:r>
              <w:rPr>
                <w:sz w:val="14"/>
              </w:rPr>
              <w:t>једну раван</w:t>
            </w:r>
          </w:p>
          <w:p w:rsidR="000F0098" w:rsidRDefault="00925750">
            <w:pPr>
              <w:pStyle w:val="TableParagraph"/>
              <w:numPr>
                <w:ilvl w:val="0"/>
                <w:numId w:val="488"/>
              </w:numPr>
              <w:tabs>
                <w:tab w:val="left" w:pos="141"/>
              </w:tabs>
              <w:ind w:right="204"/>
              <w:rPr>
                <w:sz w:val="14"/>
              </w:rPr>
            </w:pPr>
            <w:r>
              <w:rPr>
                <w:sz w:val="14"/>
              </w:rPr>
              <w:t>нацрта</w:t>
            </w:r>
            <w:r>
              <w:rPr>
                <w:spacing w:val="-6"/>
                <w:sz w:val="14"/>
              </w:rPr>
              <w:t xml:space="preserve"> </w:t>
            </w:r>
            <w:r>
              <w:rPr>
                <w:sz w:val="14"/>
              </w:rPr>
              <w:t>нормалну</w:t>
            </w:r>
            <w:r>
              <w:rPr>
                <w:spacing w:val="-7"/>
                <w:sz w:val="14"/>
              </w:rPr>
              <w:t xml:space="preserve"> </w:t>
            </w:r>
            <w:r>
              <w:rPr>
                <w:sz w:val="14"/>
              </w:rPr>
              <w:t>(ортогоналну)</w:t>
            </w:r>
            <w:r>
              <w:rPr>
                <w:spacing w:val="-7"/>
                <w:sz w:val="14"/>
              </w:rPr>
              <w:t xml:space="preserve"> </w:t>
            </w:r>
            <w:r>
              <w:rPr>
                <w:sz w:val="14"/>
              </w:rPr>
              <w:t>пројекцију</w:t>
            </w:r>
            <w:r>
              <w:rPr>
                <w:spacing w:val="-7"/>
                <w:sz w:val="14"/>
              </w:rPr>
              <w:t xml:space="preserve"> </w:t>
            </w:r>
            <w:r>
              <w:rPr>
                <w:sz w:val="14"/>
              </w:rPr>
              <w:t>једне</w:t>
            </w:r>
            <w:r>
              <w:rPr>
                <w:spacing w:val="-6"/>
                <w:sz w:val="14"/>
              </w:rPr>
              <w:t xml:space="preserve"> </w:t>
            </w:r>
            <w:r>
              <w:rPr>
                <w:sz w:val="14"/>
              </w:rPr>
              <w:t>и</w:t>
            </w:r>
            <w:r>
              <w:rPr>
                <w:spacing w:val="-7"/>
                <w:sz w:val="14"/>
              </w:rPr>
              <w:t xml:space="preserve"> </w:t>
            </w:r>
            <w:r>
              <w:rPr>
                <w:sz w:val="14"/>
              </w:rPr>
              <w:t>више</w:t>
            </w:r>
            <w:r>
              <w:rPr>
                <w:spacing w:val="-7"/>
                <w:sz w:val="14"/>
              </w:rPr>
              <w:t xml:space="preserve"> </w:t>
            </w:r>
            <w:r>
              <w:rPr>
                <w:sz w:val="14"/>
              </w:rPr>
              <w:t>тачака на две</w:t>
            </w:r>
            <w:r>
              <w:rPr>
                <w:spacing w:val="-2"/>
                <w:sz w:val="14"/>
              </w:rPr>
              <w:t xml:space="preserve"> </w:t>
            </w:r>
            <w:r>
              <w:rPr>
                <w:sz w:val="14"/>
              </w:rPr>
              <w:t>равни</w:t>
            </w:r>
          </w:p>
          <w:p w:rsidR="000F0098" w:rsidRDefault="00925750">
            <w:pPr>
              <w:pStyle w:val="TableParagraph"/>
              <w:numPr>
                <w:ilvl w:val="0"/>
                <w:numId w:val="488"/>
              </w:numPr>
              <w:tabs>
                <w:tab w:val="left" w:pos="141"/>
              </w:tabs>
              <w:ind w:right="204"/>
              <w:rPr>
                <w:sz w:val="14"/>
              </w:rPr>
            </w:pPr>
            <w:r>
              <w:rPr>
                <w:sz w:val="14"/>
              </w:rPr>
              <w:t>нацрта</w:t>
            </w:r>
            <w:r>
              <w:rPr>
                <w:spacing w:val="-6"/>
                <w:sz w:val="14"/>
              </w:rPr>
              <w:t xml:space="preserve"> </w:t>
            </w:r>
            <w:r>
              <w:rPr>
                <w:sz w:val="14"/>
              </w:rPr>
              <w:t>нормалну</w:t>
            </w:r>
            <w:r>
              <w:rPr>
                <w:spacing w:val="-7"/>
                <w:sz w:val="14"/>
              </w:rPr>
              <w:t xml:space="preserve"> </w:t>
            </w:r>
            <w:r>
              <w:rPr>
                <w:sz w:val="14"/>
              </w:rPr>
              <w:t>(ортогоналну)</w:t>
            </w:r>
            <w:r>
              <w:rPr>
                <w:spacing w:val="-7"/>
                <w:sz w:val="14"/>
              </w:rPr>
              <w:t xml:space="preserve"> </w:t>
            </w:r>
            <w:r>
              <w:rPr>
                <w:sz w:val="14"/>
              </w:rPr>
              <w:t>пројекцију</w:t>
            </w:r>
            <w:r>
              <w:rPr>
                <w:spacing w:val="-7"/>
                <w:sz w:val="14"/>
              </w:rPr>
              <w:t xml:space="preserve"> </w:t>
            </w:r>
            <w:r>
              <w:rPr>
                <w:sz w:val="14"/>
              </w:rPr>
              <w:t>једне</w:t>
            </w:r>
            <w:r>
              <w:rPr>
                <w:spacing w:val="-6"/>
                <w:sz w:val="14"/>
              </w:rPr>
              <w:t xml:space="preserve"> </w:t>
            </w:r>
            <w:r>
              <w:rPr>
                <w:sz w:val="14"/>
              </w:rPr>
              <w:t>и</w:t>
            </w:r>
            <w:r>
              <w:rPr>
                <w:spacing w:val="-7"/>
                <w:sz w:val="14"/>
              </w:rPr>
              <w:t xml:space="preserve"> </w:t>
            </w:r>
            <w:r>
              <w:rPr>
                <w:sz w:val="14"/>
              </w:rPr>
              <w:t>више</w:t>
            </w:r>
            <w:r>
              <w:rPr>
                <w:spacing w:val="-7"/>
                <w:sz w:val="14"/>
              </w:rPr>
              <w:t xml:space="preserve"> </w:t>
            </w:r>
            <w:r>
              <w:rPr>
                <w:sz w:val="14"/>
              </w:rPr>
              <w:t>тачака на три</w:t>
            </w:r>
            <w:r>
              <w:rPr>
                <w:spacing w:val="-1"/>
                <w:sz w:val="14"/>
              </w:rPr>
              <w:t xml:space="preserve"> </w:t>
            </w:r>
            <w:r>
              <w:rPr>
                <w:sz w:val="14"/>
              </w:rPr>
              <w:t>равни</w:t>
            </w:r>
          </w:p>
          <w:p w:rsidR="000F0098" w:rsidRDefault="00925750">
            <w:pPr>
              <w:pStyle w:val="TableParagraph"/>
              <w:numPr>
                <w:ilvl w:val="0"/>
                <w:numId w:val="488"/>
              </w:numPr>
              <w:tabs>
                <w:tab w:val="left" w:pos="141"/>
              </w:tabs>
              <w:spacing w:line="159" w:lineRule="exact"/>
              <w:rPr>
                <w:sz w:val="14"/>
              </w:rPr>
            </w:pPr>
            <w:r>
              <w:rPr>
                <w:sz w:val="14"/>
              </w:rPr>
              <w:t>нацрта пројекцију равни на</w:t>
            </w:r>
            <w:r>
              <w:rPr>
                <w:spacing w:val="-4"/>
                <w:sz w:val="14"/>
              </w:rPr>
              <w:t xml:space="preserve"> </w:t>
            </w:r>
            <w:r>
              <w:rPr>
                <w:sz w:val="14"/>
              </w:rPr>
              <w:t>раван</w:t>
            </w:r>
          </w:p>
          <w:p w:rsidR="000F0098" w:rsidRDefault="00925750">
            <w:pPr>
              <w:pStyle w:val="TableParagraph"/>
              <w:numPr>
                <w:ilvl w:val="0"/>
                <w:numId w:val="488"/>
              </w:numPr>
              <w:tabs>
                <w:tab w:val="left" w:pos="141"/>
              </w:tabs>
              <w:spacing w:line="160" w:lineRule="exact"/>
              <w:rPr>
                <w:sz w:val="14"/>
              </w:rPr>
            </w:pPr>
            <w:r>
              <w:rPr>
                <w:sz w:val="14"/>
              </w:rPr>
              <w:t>прикаже предмете у ортогоналним</w:t>
            </w:r>
            <w:r>
              <w:rPr>
                <w:spacing w:val="-5"/>
                <w:sz w:val="14"/>
              </w:rPr>
              <w:t xml:space="preserve"> </w:t>
            </w:r>
            <w:r>
              <w:rPr>
                <w:sz w:val="14"/>
              </w:rPr>
              <w:t>пројекцијама</w:t>
            </w:r>
          </w:p>
          <w:p w:rsidR="000F0098" w:rsidRDefault="00925750">
            <w:pPr>
              <w:pStyle w:val="TableParagraph"/>
              <w:numPr>
                <w:ilvl w:val="0"/>
                <w:numId w:val="488"/>
              </w:numPr>
              <w:tabs>
                <w:tab w:val="left" w:pos="141"/>
              </w:tabs>
              <w:spacing w:line="161" w:lineRule="exact"/>
              <w:rPr>
                <w:sz w:val="14"/>
              </w:rPr>
            </w:pPr>
            <w:r>
              <w:rPr>
                <w:sz w:val="14"/>
              </w:rPr>
              <w:t xml:space="preserve">нацрта изометријски </w:t>
            </w:r>
            <w:r>
              <w:rPr>
                <w:spacing w:val="-3"/>
                <w:sz w:val="14"/>
              </w:rPr>
              <w:t xml:space="preserve">изглед </w:t>
            </w:r>
            <w:r>
              <w:rPr>
                <w:sz w:val="14"/>
              </w:rPr>
              <w:t>на основу правоуглих</w:t>
            </w:r>
            <w:r>
              <w:rPr>
                <w:spacing w:val="-10"/>
                <w:sz w:val="14"/>
              </w:rPr>
              <w:t xml:space="preserve"> </w:t>
            </w:r>
            <w:r>
              <w:rPr>
                <w:sz w:val="14"/>
              </w:rPr>
              <w:t>изгледа</w:t>
            </w:r>
          </w:p>
        </w:tc>
        <w:tc>
          <w:tcPr>
            <w:tcW w:w="4139" w:type="dxa"/>
          </w:tcPr>
          <w:p w:rsidR="000F0098" w:rsidRDefault="00925750">
            <w:pPr>
              <w:pStyle w:val="TableParagraph"/>
              <w:numPr>
                <w:ilvl w:val="0"/>
                <w:numId w:val="487"/>
              </w:numPr>
              <w:tabs>
                <w:tab w:val="left" w:pos="140"/>
              </w:tabs>
              <w:spacing w:before="18" w:line="161" w:lineRule="exact"/>
              <w:rPr>
                <w:sz w:val="14"/>
              </w:rPr>
            </w:pPr>
            <w:r>
              <w:rPr>
                <w:sz w:val="14"/>
              </w:rPr>
              <w:t>Врсте</w:t>
            </w:r>
            <w:r>
              <w:rPr>
                <w:spacing w:val="-1"/>
                <w:sz w:val="14"/>
              </w:rPr>
              <w:t xml:space="preserve"> </w:t>
            </w:r>
            <w:r>
              <w:rPr>
                <w:sz w:val="14"/>
              </w:rPr>
              <w:t>пројицирања</w:t>
            </w:r>
          </w:p>
          <w:p w:rsidR="000F0098" w:rsidRDefault="00925750">
            <w:pPr>
              <w:pStyle w:val="TableParagraph"/>
              <w:numPr>
                <w:ilvl w:val="0"/>
                <w:numId w:val="487"/>
              </w:numPr>
              <w:tabs>
                <w:tab w:val="left" w:pos="140"/>
              </w:tabs>
              <w:spacing w:line="160" w:lineRule="exact"/>
              <w:rPr>
                <w:sz w:val="14"/>
              </w:rPr>
            </w:pPr>
            <w:r>
              <w:rPr>
                <w:sz w:val="14"/>
              </w:rPr>
              <w:t xml:space="preserve">Оријентација у </w:t>
            </w:r>
            <w:r>
              <w:rPr>
                <w:spacing w:val="-3"/>
                <w:sz w:val="14"/>
              </w:rPr>
              <w:t xml:space="preserve">простору, </w:t>
            </w:r>
            <w:r>
              <w:rPr>
                <w:sz w:val="14"/>
              </w:rPr>
              <w:t>квадранти и</w:t>
            </w:r>
            <w:r>
              <w:rPr>
                <w:spacing w:val="1"/>
                <w:sz w:val="14"/>
              </w:rPr>
              <w:t xml:space="preserve"> </w:t>
            </w:r>
            <w:r>
              <w:rPr>
                <w:sz w:val="14"/>
              </w:rPr>
              <w:t>октанти</w:t>
            </w:r>
          </w:p>
          <w:p w:rsidR="000F0098" w:rsidRDefault="00925750">
            <w:pPr>
              <w:pStyle w:val="TableParagraph"/>
              <w:numPr>
                <w:ilvl w:val="0"/>
                <w:numId w:val="487"/>
              </w:numPr>
              <w:tabs>
                <w:tab w:val="left" w:pos="140"/>
              </w:tabs>
              <w:spacing w:line="160" w:lineRule="exact"/>
              <w:rPr>
                <w:sz w:val="14"/>
              </w:rPr>
            </w:pPr>
            <w:r>
              <w:rPr>
                <w:sz w:val="14"/>
              </w:rPr>
              <w:t>О</w:t>
            </w:r>
            <w:r>
              <w:rPr>
                <w:sz w:val="14"/>
              </w:rPr>
              <w:t>ртогонално</w:t>
            </w:r>
            <w:r>
              <w:rPr>
                <w:spacing w:val="-6"/>
                <w:sz w:val="14"/>
              </w:rPr>
              <w:t xml:space="preserve"> </w:t>
            </w:r>
            <w:r>
              <w:rPr>
                <w:sz w:val="14"/>
              </w:rPr>
              <w:t>пројицирање,</w:t>
            </w:r>
            <w:r>
              <w:rPr>
                <w:spacing w:val="-6"/>
                <w:sz w:val="14"/>
              </w:rPr>
              <w:t xml:space="preserve"> </w:t>
            </w:r>
            <w:r>
              <w:rPr>
                <w:sz w:val="14"/>
              </w:rPr>
              <w:t>погледи,</w:t>
            </w:r>
            <w:r>
              <w:rPr>
                <w:spacing w:val="-5"/>
                <w:sz w:val="14"/>
              </w:rPr>
              <w:t xml:space="preserve"> </w:t>
            </w:r>
            <w:r>
              <w:rPr>
                <w:sz w:val="14"/>
              </w:rPr>
              <w:t>изгледи</w:t>
            </w:r>
            <w:r>
              <w:rPr>
                <w:spacing w:val="-5"/>
                <w:sz w:val="14"/>
              </w:rPr>
              <w:t xml:space="preserve"> </w:t>
            </w:r>
            <w:r>
              <w:rPr>
                <w:sz w:val="14"/>
              </w:rPr>
              <w:t>и</w:t>
            </w:r>
            <w:r>
              <w:rPr>
                <w:spacing w:val="-6"/>
                <w:sz w:val="14"/>
              </w:rPr>
              <w:t xml:space="preserve"> </w:t>
            </w:r>
            <w:r>
              <w:rPr>
                <w:sz w:val="14"/>
              </w:rPr>
              <w:t>њихов</w:t>
            </w:r>
            <w:r>
              <w:rPr>
                <w:spacing w:val="-5"/>
                <w:sz w:val="14"/>
              </w:rPr>
              <w:t xml:space="preserve"> </w:t>
            </w:r>
            <w:r>
              <w:rPr>
                <w:sz w:val="14"/>
              </w:rPr>
              <w:t>распоред</w:t>
            </w:r>
          </w:p>
          <w:p w:rsidR="000F0098" w:rsidRDefault="00925750">
            <w:pPr>
              <w:pStyle w:val="TableParagraph"/>
              <w:numPr>
                <w:ilvl w:val="0"/>
                <w:numId w:val="487"/>
              </w:numPr>
              <w:tabs>
                <w:tab w:val="left" w:pos="140"/>
              </w:tabs>
              <w:spacing w:line="160" w:lineRule="exact"/>
              <w:rPr>
                <w:sz w:val="14"/>
              </w:rPr>
            </w:pPr>
            <w:r>
              <w:rPr>
                <w:sz w:val="14"/>
              </w:rPr>
              <w:t>Пројицирање</w:t>
            </w:r>
            <w:r>
              <w:rPr>
                <w:spacing w:val="-2"/>
                <w:sz w:val="14"/>
              </w:rPr>
              <w:t xml:space="preserve"> </w:t>
            </w:r>
            <w:r>
              <w:rPr>
                <w:sz w:val="14"/>
              </w:rPr>
              <w:t>тачке</w:t>
            </w:r>
          </w:p>
          <w:p w:rsidR="000F0098" w:rsidRDefault="00925750">
            <w:pPr>
              <w:pStyle w:val="TableParagraph"/>
              <w:numPr>
                <w:ilvl w:val="0"/>
                <w:numId w:val="487"/>
              </w:numPr>
              <w:tabs>
                <w:tab w:val="left" w:pos="140"/>
              </w:tabs>
              <w:spacing w:line="160" w:lineRule="exact"/>
              <w:rPr>
                <w:sz w:val="14"/>
              </w:rPr>
            </w:pPr>
            <w:r>
              <w:rPr>
                <w:sz w:val="14"/>
              </w:rPr>
              <w:t>Пројицирање дужи-</w:t>
            </w:r>
            <w:r>
              <w:rPr>
                <w:spacing w:val="-2"/>
                <w:sz w:val="14"/>
              </w:rPr>
              <w:t xml:space="preserve"> </w:t>
            </w:r>
            <w:r>
              <w:rPr>
                <w:sz w:val="14"/>
              </w:rPr>
              <w:t>праве</w:t>
            </w:r>
          </w:p>
          <w:p w:rsidR="000F0098" w:rsidRDefault="00925750">
            <w:pPr>
              <w:pStyle w:val="TableParagraph"/>
              <w:numPr>
                <w:ilvl w:val="0"/>
                <w:numId w:val="487"/>
              </w:numPr>
              <w:tabs>
                <w:tab w:val="left" w:pos="140"/>
              </w:tabs>
              <w:spacing w:line="160" w:lineRule="exact"/>
              <w:rPr>
                <w:sz w:val="14"/>
              </w:rPr>
            </w:pPr>
            <w:r>
              <w:rPr>
                <w:sz w:val="14"/>
              </w:rPr>
              <w:t>Пројицирање раванских геометријских</w:t>
            </w:r>
            <w:r>
              <w:rPr>
                <w:spacing w:val="-3"/>
                <w:sz w:val="14"/>
              </w:rPr>
              <w:t xml:space="preserve"> </w:t>
            </w:r>
            <w:r>
              <w:rPr>
                <w:sz w:val="14"/>
              </w:rPr>
              <w:t>слика</w:t>
            </w:r>
          </w:p>
          <w:p w:rsidR="000F0098" w:rsidRDefault="00925750">
            <w:pPr>
              <w:pStyle w:val="TableParagraph"/>
              <w:numPr>
                <w:ilvl w:val="0"/>
                <w:numId w:val="487"/>
              </w:numPr>
              <w:tabs>
                <w:tab w:val="left" w:pos="140"/>
              </w:tabs>
              <w:spacing w:line="160" w:lineRule="exact"/>
              <w:rPr>
                <w:sz w:val="14"/>
              </w:rPr>
            </w:pPr>
            <w:r>
              <w:rPr>
                <w:sz w:val="14"/>
              </w:rPr>
              <w:t>Цртање трећег изгледа на основу два</w:t>
            </w:r>
            <w:r>
              <w:rPr>
                <w:spacing w:val="-4"/>
                <w:sz w:val="14"/>
              </w:rPr>
              <w:t xml:space="preserve"> </w:t>
            </w:r>
            <w:r>
              <w:rPr>
                <w:sz w:val="14"/>
              </w:rPr>
              <w:t>дата</w:t>
            </w:r>
          </w:p>
          <w:p w:rsidR="000F0098" w:rsidRDefault="00925750">
            <w:pPr>
              <w:pStyle w:val="TableParagraph"/>
              <w:numPr>
                <w:ilvl w:val="0"/>
                <w:numId w:val="487"/>
              </w:numPr>
              <w:tabs>
                <w:tab w:val="left" w:pos="140"/>
              </w:tabs>
              <w:spacing w:line="160" w:lineRule="exact"/>
              <w:rPr>
                <w:sz w:val="14"/>
              </w:rPr>
            </w:pPr>
            <w:r>
              <w:rPr>
                <w:sz w:val="14"/>
              </w:rPr>
              <w:t>Раван, трагови</w:t>
            </w:r>
            <w:r>
              <w:rPr>
                <w:spacing w:val="-1"/>
                <w:sz w:val="14"/>
              </w:rPr>
              <w:t xml:space="preserve"> </w:t>
            </w:r>
            <w:r>
              <w:rPr>
                <w:sz w:val="14"/>
              </w:rPr>
              <w:t>равни</w:t>
            </w:r>
          </w:p>
          <w:p w:rsidR="000F0098" w:rsidRDefault="00925750">
            <w:pPr>
              <w:pStyle w:val="TableParagraph"/>
              <w:numPr>
                <w:ilvl w:val="0"/>
                <w:numId w:val="487"/>
              </w:numPr>
              <w:tabs>
                <w:tab w:val="left" w:pos="140"/>
              </w:tabs>
              <w:spacing w:line="161" w:lineRule="exact"/>
              <w:rPr>
                <w:sz w:val="14"/>
              </w:rPr>
            </w:pPr>
            <w:r>
              <w:rPr>
                <w:sz w:val="14"/>
              </w:rPr>
              <w:t>Аксонометрија (</w:t>
            </w:r>
            <w:r>
              <w:rPr>
                <w:spacing w:val="-1"/>
                <w:sz w:val="14"/>
              </w:rPr>
              <w:t xml:space="preserve"> </w:t>
            </w:r>
            <w:r>
              <w:rPr>
                <w:sz w:val="14"/>
              </w:rPr>
              <w:t>изометрија)</w:t>
            </w:r>
          </w:p>
        </w:tc>
      </w:tr>
      <w:tr w:rsidR="000F0098">
        <w:trPr>
          <w:trHeight w:val="16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
              <w:ind w:left="0" w:firstLine="0"/>
              <w:rPr>
                <w:sz w:val="16"/>
              </w:rPr>
            </w:pPr>
          </w:p>
          <w:p w:rsidR="000F0098" w:rsidRDefault="00925750">
            <w:pPr>
              <w:pStyle w:val="TableParagraph"/>
              <w:ind w:left="56" w:firstLine="0"/>
              <w:rPr>
                <w:b/>
                <w:sz w:val="14"/>
              </w:rPr>
            </w:pPr>
            <w:r>
              <w:rPr>
                <w:b/>
                <w:sz w:val="14"/>
              </w:rPr>
              <w:t>Правила техничког цртања</w:t>
            </w:r>
          </w:p>
        </w:tc>
        <w:tc>
          <w:tcPr>
            <w:tcW w:w="4139" w:type="dxa"/>
          </w:tcPr>
          <w:p w:rsidR="000F0098" w:rsidRDefault="00925750">
            <w:pPr>
              <w:pStyle w:val="TableParagraph"/>
              <w:numPr>
                <w:ilvl w:val="0"/>
                <w:numId w:val="486"/>
              </w:numPr>
              <w:tabs>
                <w:tab w:val="left" w:pos="141"/>
              </w:tabs>
              <w:spacing w:before="18" w:line="161" w:lineRule="exact"/>
              <w:rPr>
                <w:sz w:val="14"/>
              </w:rPr>
            </w:pPr>
            <w:r>
              <w:rPr>
                <w:spacing w:val="-3"/>
                <w:sz w:val="14"/>
              </w:rPr>
              <w:t xml:space="preserve">котира </w:t>
            </w:r>
            <w:r>
              <w:rPr>
                <w:sz w:val="14"/>
              </w:rPr>
              <w:t>елементе према стандардима техничког цртања</w:t>
            </w:r>
          </w:p>
          <w:p w:rsidR="000F0098" w:rsidRDefault="00925750">
            <w:pPr>
              <w:pStyle w:val="TableParagraph"/>
              <w:numPr>
                <w:ilvl w:val="0"/>
                <w:numId w:val="486"/>
              </w:numPr>
              <w:tabs>
                <w:tab w:val="left" w:pos="141"/>
              </w:tabs>
              <w:spacing w:line="160" w:lineRule="exact"/>
              <w:rPr>
                <w:sz w:val="14"/>
              </w:rPr>
            </w:pPr>
            <w:r>
              <w:rPr>
                <w:sz w:val="14"/>
              </w:rPr>
              <w:t>унесе ознаке за толеранције на техничким</w:t>
            </w:r>
            <w:r>
              <w:rPr>
                <w:spacing w:val="-7"/>
                <w:sz w:val="14"/>
              </w:rPr>
              <w:t xml:space="preserve"> </w:t>
            </w:r>
            <w:r>
              <w:rPr>
                <w:sz w:val="14"/>
              </w:rPr>
              <w:t>цртежима</w:t>
            </w:r>
          </w:p>
          <w:p w:rsidR="000F0098" w:rsidRDefault="00925750">
            <w:pPr>
              <w:pStyle w:val="TableParagraph"/>
              <w:numPr>
                <w:ilvl w:val="0"/>
                <w:numId w:val="486"/>
              </w:numPr>
              <w:tabs>
                <w:tab w:val="left" w:pos="141"/>
              </w:tabs>
              <w:ind w:right="151"/>
              <w:rPr>
                <w:sz w:val="14"/>
              </w:rPr>
            </w:pPr>
            <w:r>
              <w:rPr>
                <w:sz w:val="14"/>
              </w:rPr>
              <w:t>чита</w:t>
            </w:r>
            <w:r>
              <w:rPr>
                <w:spacing w:val="-5"/>
                <w:sz w:val="14"/>
              </w:rPr>
              <w:t xml:space="preserve"> </w:t>
            </w:r>
            <w:r>
              <w:rPr>
                <w:sz w:val="14"/>
              </w:rPr>
              <w:t>техничке</w:t>
            </w:r>
            <w:r>
              <w:rPr>
                <w:spacing w:val="-5"/>
                <w:sz w:val="14"/>
              </w:rPr>
              <w:t xml:space="preserve"> </w:t>
            </w:r>
            <w:r>
              <w:rPr>
                <w:sz w:val="14"/>
              </w:rPr>
              <w:t>цртеже,</w:t>
            </w:r>
            <w:r>
              <w:rPr>
                <w:spacing w:val="-5"/>
                <w:sz w:val="14"/>
              </w:rPr>
              <w:t xml:space="preserve"> </w:t>
            </w:r>
            <w:r>
              <w:rPr>
                <w:sz w:val="14"/>
              </w:rPr>
              <w:t>анализира</w:t>
            </w:r>
            <w:r>
              <w:rPr>
                <w:spacing w:val="-6"/>
                <w:sz w:val="14"/>
              </w:rPr>
              <w:t xml:space="preserve"> </w:t>
            </w:r>
            <w:r>
              <w:rPr>
                <w:sz w:val="14"/>
              </w:rPr>
              <w:t>их,</w:t>
            </w:r>
            <w:r>
              <w:rPr>
                <w:spacing w:val="-6"/>
                <w:sz w:val="14"/>
              </w:rPr>
              <w:t xml:space="preserve"> </w:t>
            </w:r>
            <w:r>
              <w:rPr>
                <w:sz w:val="14"/>
              </w:rPr>
              <w:t>дискутује,</w:t>
            </w:r>
            <w:r>
              <w:rPr>
                <w:spacing w:val="-5"/>
                <w:sz w:val="14"/>
              </w:rPr>
              <w:t xml:space="preserve"> </w:t>
            </w:r>
            <w:r>
              <w:rPr>
                <w:sz w:val="14"/>
              </w:rPr>
              <w:t>уочава</w:t>
            </w:r>
            <w:r>
              <w:rPr>
                <w:spacing w:val="-5"/>
                <w:sz w:val="14"/>
              </w:rPr>
              <w:t xml:space="preserve"> </w:t>
            </w:r>
            <w:r>
              <w:rPr>
                <w:sz w:val="14"/>
              </w:rPr>
              <w:t>грешке</w:t>
            </w:r>
            <w:r>
              <w:rPr>
                <w:spacing w:val="-5"/>
                <w:sz w:val="14"/>
              </w:rPr>
              <w:t xml:space="preserve"> </w:t>
            </w:r>
            <w:r>
              <w:rPr>
                <w:sz w:val="14"/>
              </w:rPr>
              <w:t>и исправља</w:t>
            </w:r>
            <w:r>
              <w:rPr>
                <w:spacing w:val="-2"/>
                <w:sz w:val="14"/>
              </w:rPr>
              <w:t xml:space="preserve"> </w:t>
            </w:r>
            <w:r>
              <w:rPr>
                <w:sz w:val="14"/>
              </w:rPr>
              <w:t>их</w:t>
            </w:r>
          </w:p>
          <w:p w:rsidR="000F0098" w:rsidRDefault="00925750">
            <w:pPr>
              <w:pStyle w:val="TableParagraph"/>
              <w:numPr>
                <w:ilvl w:val="0"/>
                <w:numId w:val="486"/>
              </w:numPr>
              <w:tabs>
                <w:tab w:val="left" w:pos="141"/>
              </w:tabs>
              <w:spacing w:line="159" w:lineRule="exact"/>
              <w:rPr>
                <w:sz w:val="14"/>
              </w:rPr>
            </w:pPr>
            <w:r>
              <w:rPr>
                <w:sz w:val="14"/>
              </w:rPr>
              <w:t>скицира и нацрта једноставније делове у</w:t>
            </w:r>
            <w:r>
              <w:rPr>
                <w:spacing w:val="-2"/>
                <w:sz w:val="14"/>
              </w:rPr>
              <w:t xml:space="preserve"> </w:t>
            </w:r>
            <w:r>
              <w:rPr>
                <w:sz w:val="14"/>
              </w:rPr>
              <w:t>пресеку</w:t>
            </w:r>
          </w:p>
          <w:p w:rsidR="000F0098" w:rsidRDefault="00925750">
            <w:pPr>
              <w:pStyle w:val="TableParagraph"/>
              <w:numPr>
                <w:ilvl w:val="0"/>
                <w:numId w:val="486"/>
              </w:numPr>
              <w:tabs>
                <w:tab w:val="left" w:pos="141"/>
              </w:tabs>
              <w:ind w:right="144"/>
              <w:rPr>
                <w:sz w:val="14"/>
              </w:rPr>
            </w:pPr>
            <w:r>
              <w:rPr>
                <w:sz w:val="14"/>
              </w:rPr>
              <w:t>нацрта предмете који се обрађују поступцима ручне обраде, стругањем спољашњих површина, глодањем равних површина, брушењем</w:t>
            </w:r>
            <w:r>
              <w:rPr>
                <w:spacing w:val="-5"/>
                <w:sz w:val="14"/>
              </w:rPr>
              <w:t xml:space="preserve"> </w:t>
            </w:r>
            <w:r>
              <w:rPr>
                <w:sz w:val="14"/>
              </w:rPr>
              <w:t>равних</w:t>
            </w:r>
            <w:r>
              <w:rPr>
                <w:spacing w:val="-5"/>
                <w:sz w:val="14"/>
              </w:rPr>
              <w:t xml:space="preserve"> </w:t>
            </w:r>
            <w:r>
              <w:rPr>
                <w:sz w:val="14"/>
              </w:rPr>
              <w:t>површина,</w:t>
            </w:r>
            <w:r>
              <w:rPr>
                <w:spacing w:val="-6"/>
                <w:sz w:val="14"/>
              </w:rPr>
              <w:t xml:space="preserve"> </w:t>
            </w:r>
            <w:r>
              <w:rPr>
                <w:sz w:val="14"/>
              </w:rPr>
              <w:t>стругањем,</w:t>
            </w:r>
            <w:r>
              <w:rPr>
                <w:spacing w:val="-5"/>
                <w:sz w:val="14"/>
              </w:rPr>
              <w:t xml:space="preserve"> </w:t>
            </w:r>
            <w:r>
              <w:rPr>
                <w:sz w:val="14"/>
              </w:rPr>
              <w:t>глодањем</w:t>
            </w:r>
            <w:r>
              <w:rPr>
                <w:spacing w:val="-5"/>
                <w:sz w:val="14"/>
              </w:rPr>
              <w:t xml:space="preserve"> </w:t>
            </w:r>
            <w:r>
              <w:rPr>
                <w:sz w:val="14"/>
              </w:rPr>
              <w:t>и</w:t>
            </w:r>
            <w:r>
              <w:rPr>
                <w:spacing w:val="-6"/>
                <w:sz w:val="14"/>
              </w:rPr>
              <w:t xml:space="preserve"> </w:t>
            </w:r>
            <w:r>
              <w:rPr>
                <w:sz w:val="14"/>
              </w:rPr>
              <w:t>брушењем према задататим димензијама и познатим техничким</w:t>
            </w:r>
            <w:r>
              <w:rPr>
                <w:spacing w:val="-25"/>
                <w:sz w:val="14"/>
              </w:rPr>
              <w:t xml:space="preserve"> </w:t>
            </w:r>
            <w:r>
              <w:rPr>
                <w:sz w:val="14"/>
              </w:rPr>
              <w:t>цртежима</w:t>
            </w:r>
          </w:p>
        </w:tc>
        <w:tc>
          <w:tcPr>
            <w:tcW w:w="4139" w:type="dxa"/>
          </w:tcPr>
          <w:p w:rsidR="000F0098" w:rsidRDefault="00925750">
            <w:pPr>
              <w:pStyle w:val="TableParagraph"/>
              <w:numPr>
                <w:ilvl w:val="0"/>
                <w:numId w:val="485"/>
              </w:numPr>
              <w:tabs>
                <w:tab w:val="left" w:pos="140"/>
              </w:tabs>
              <w:spacing w:before="18" w:line="161" w:lineRule="exact"/>
              <w:rPr>
                <w:sz w:val="14"/>
              </w:rPr>
            </w:pPr>
            <w:r>
              <w:rPr>
                <w:sz w:val="14"/>
              </w:rPr>
              <w:t>Котирање</w:t>
            </w:r>
          </w:p>
          <w:p w:rsidR="000F0098" w:rsidRDefault="00925750">
            <w:pPr>
              <w:pStyle w:val="TableParagraph"/>
              <w:numPr>
                <w:ilvl w:val="0"/>
                <w:numId w:val="485"/>
              </w:numPr>
              <w:tabs>
                <w:tab w:val="left" w:pos="140"/>
              </w:tabs>
              <w:spacing w:line="160" w:lineRule="exact"/>
              <w:rPr>
                <w:sz w:val="14"/>
              </w:rPr>
            </w:pPr>
            <w:r>
              <w:rPr>
                <w:sz w:val="14"/>
              </w:rPr>
              <w:t>Толеранције</w:t>
            </w:r>
            <w:r>
              <w:rPr>
                <w:spacing w:val="-6"/>
                <w:sz w:val="14"/>
              </w:rPr>
              <w:t xml:space="preserve"> </w:t>
            </w:r>
            <w:r>
              <w:rPr>
                <w:sz w:val="14"/>
              </w:rPr>
              <w:t>дужина</w:t>
            </w:r>
            <w:r>
              <w:rPr>
                <w:sz w:val="14"/>
              </w:rPr>
              <w:t>,</w:t>
            </w:r>
            <w:r>
              <w:rPr>
                <w:spacing w:val="-5"/>
                <w:sz w:val="14"/>
              </w:rPr>
              <w:t xml:space="preserve"> </w:t>
            </w:r>
            <w:r>
              <w:rPr>
                <w:sz w:val="14"/>
              </w:rPr>
              <w:t>углова,</w:t>
            </w:r>
            <w:r>
              <w:rPr>
                <w:spacing w:val="-5"/>
                <w:sz w:val="14"/>
              </w:rPr>
              <w:t xml:space="preserve"> </w:t>
            </w:r>
            <w:r>
              <w:rPr>
                <w:sz w:val="14"/>
              </w:rPr>
              <w:t>облика</w:t>
            </w:r>
            <w:r>
              <w:rPr>
                <w:spacing w:val="-5"/>
                <w:sz w:val="14"/>
              </w:rPr>
              <w:t xml:space="preserve"> </w:t>
            </w:r>
            <w:r>
              <w:rPr>
                <w:sz w:val="14"/>
              </w:rPr>
              <w:t>и</w:t>
            </w:r>
            <w:r>
              <w:rPr>
                <w:spacing w:val="-6"/>
                <w:sz w:val="14"/>
              </w:rPr>
              <w:t xml:space="preserve"> </w:t>
            </w:r>
            <w:r>
              <w:rPr>
                <w:sz w:val="14"/>
              </w:rPr>
              <w:t>положаја,</w:t>
            </w:r>
            <w:r>
              <w:rPr>
                <w:spacing w:val="-5"/>
                <w:sz w:val="14"/>
              </w:rPr>
              <w:t xml:space="preserve"> </w:t>
            </w:r>
            <w:r>
              <w:rPr>
                <w:sz w:val="14"/>
              </w:rPr>
              <w:t>слободних</w:t>
            </w:r>
            <w:r>
              <w:rPr>
                <w:spacing w:val="-5"/>
                <w:sz w:val="14"/>
              </w:rPr>
              <w:t xml:space="preserve"> </w:t>
            </w:r>
            <w:r>
              <w:rPr>
                <w:sz w:val="14"/>
              </w:rPr>
              <w:t>мера</w:t>
            </w:r>
          </w:p>
          <w:p w:rsidR="000F0098" w:rsidRDefault="00925750">
            <w:pPr>
              <w:pStyle w:val="TableParagraph"/>
              <w:numPr>
                <w:ilvl w:val="0"/>
                <w:numId w:val="485"/>
              </w:numPr>
              <w:tabs>
                <w:tab w:val="left" w:pos="140"/>
              </w:tabs>
              <w:spacing w:line="160" w:lineRule="exact"/>
              <w:rPr>
                <w:sz w:val="14"/>
              </w:rPr>
            </w:pPr>
            <w:r>
              <w:rPr>
                <w:sz w:val="14"/>
              </w:rPr>
              <w:t>Означавање стања површи – квалитета обрађених</w:t>
            </w:r>
            <w:r>
              <w:rPr>
                <w:spacing w:val="-9"/>
                <w:sz w:val="14"/>
              </w:rPr>
              <w:t xml:space="preserve"> </w:t>
            </w:r>
            <w:r>
              <w:rPr>
                <w:sz w:val="14"/>
              </w:rPr>
              <w:t>површи</w:t>
            </w:r>
          </w:p>
          <w:p w:rsidR="000F0098" w:rsidRDefault="00925750">
            <w:pPr>
              <w:pStyle w:val="TableParagraph"/>
              <w:numPr>
                <w:ilvl w:val="0"/>
                <w:numId w:val="485"/>
              </w:numPr>
              <w:tabs>
                <w:tab w:val="left" w:pos="140"/>
              </w:tabs>
              <w:spacing w:line="160" w:lineRule="exact"/>
              <w:rPr>
                <w:sz w:val="14"/>
              </w:rPr>
            </w:pPr>
            <w:r>
              <w:rPr>
                <w:sz w:val="14"/>
              </w:rPr>
              <w:t>Пресеци машинских</w:t>
            </w:r>
            <w:r>
              <w:rPr>
                <w:spacing w:val="-1"/>
                <w:sz w:val="14"/>
              </w:rPr>
              <w:t xml:space="preserve"> </w:t>
            </w:r>
            <w:r>
              <w:rPr>
                <w:sz w:val="14"/>
              </w:rPr>
              <w:t>делова</w:t>
            </w:r>
          </w:p>
          <w:p w:rsidR="000F0098" w:rsidRDefault="00925750">
            <w:pPr>
              <w:pStyle w:val="TableParagraph"/>
              <w:numPr>
                <w:ilvl w:val="0"/>
                <w:numId w:val="485"/>
              </w:numPr>
              <w:tabs>
                <w:tab w:val="left" w:pos="140"/>
              </w:tabs>
              <w:spacing w:line="160" w:lineRule="exact"/>
              <w:rPr>
                <w:sz w:val="14"/>
              </w:rPr>
            </w:pPr>
            <w:r>
              <w:rPr>
                <w:sz w:val="14"/>
              </w:rPr>
              <w:t>Цртање машинских</w:t>
            </w:r>
            <w:r>
              <w:rPr>
                <w:spacing w:val="-1"/>
                <w:sz w:val="14"/>
              </w:rPr>
              <w:t xml:space="preserve"> </w:t>
            </w:r>
            <w:r>
              <w:rPr>
                <w:sz w:val="14"/>
              </w:rPr>
              <w:t>елемената</w:t>
            </w:r>
          </w:p>
          <w:p w:rsidR="000F0098" w:rsidRDefault="00925750">
            <w:pPr>
              <w:pStyle w:val="TableParagraph"/>
              <w:numPr>
                <w:ilvl w:val="0"/>
                <w:numId w:val="485"/>
              </w:numPr>
              <w:tabs>
                <w:tab w:val="left" w:pos="140"/>
              </w:tabs>
              <w:spacing w:line="160" w:lineRule="exact"/>
              <w:rPr>
                <w:sz w:val="14"/>
              </w:rPr>
            </w:pPr>
            <w:r>
              <w:rPr>
                <w:sz w:val="14"/>
              </w:rPr>
              <w:t>Читање, дискутовање и анализа техничких</w:t>
            </w:r>
            <w:r>
              <w:rPr>
                <w:spacing w:val="-5"/>
                <w:sz w:val="14"/>
              </w:rPr>
              <w:t xml:space="preserve"> </w:t>
            </w:r>
            <w:r>
              <w:rPr>
                <w:sz w:val="14"/>
              </w:rPr>
              <w:t>цртежа</w:t>
            </w:r>
          </w:p>
          <w:p w:rsidR="000F0098" w:rsidRDefault="00925750">
            <w:pPr>
              <w:pStyle w:val="TableParagraph"/>
              <w:numPr>
                <w:ilvl w:val="0"/>
                <w:numId w:val="485"/>
              </w:numPr>
              <w:tabs>
                <w:tab w:val="left" w:pos="140"/>
              </w:tabs>
              <w:spacing w:line="160" w:lineRule="exact"/>
              <w:rPr>
                <w:sz w:val="14"/>
              </w:rPr>
            </w:pPr>
            <w:r>
              <w:rPr>
                <w:sz w:val="14"/>
              </w:rPr>
              <w:t>Скицирање и његова улога у техничком</w:t>
            </w:r>
            <w:r>
              <w:rPr>
                <w:spacing w:val="-7"/>
                <w:sz w:val="14"/>
              </w:rPr>
              <w:t xml:space="preserve"> </w:t>
            </w:r>
            <w:r>
              <w:rPr>
                <w:sz w:val="14"/>
              </w:rPr>
              <w:t>цртању</w:t>
            </w:r>
          </w:p>
          <w:p w:rsidR="000F0098" w:rsidRDefault="00925750">
            <w:pPr>
              <w:pStyle w:val="TableParagraph"/>
              <w:numPr>
                <w:ilvl w:val="0"/>
                <w:numId w:val="485"/>
              </w:numPr>
              <w:tabs>
                <w:tab w:val="left" w:pos="140"/>
              </w:tabs>
              <w:spacing w:line="160" w:lineRule="exact"/>
              <w:rPr>
                <w:sz w:val="14"/>
              </w:rPr>
            </w:pPr>
            <w:r>
              <w:rPr>
                <w:sz w:val="14"/>
              </w:rPr>
              <w:t>Цртање према задатим</w:t>
            </w:r>
            <w:r>
              <w:rPr>
                <w:spacing w:val="-1"/>
                <w:sz w:val="14"/>
              </w:rPr>
              <w:t xml:space="preserve"> </w:t>
            </w:r>
            <w:r>
              <w:rPr>
                <w:sz w:val="14"/>
              </w:rPr>
              <w:t>димензијама</w:t>
            </w:r>
          </w:p>
          <w:p w:rsidR="000F0098" w:rsidRDefault="00925750">
            <w:pPr>
              <w:pStyle w:val="TableParagraph"/>
              <w:numPr>
                <w:ilvl w:val="0"/>
                <w:numId w:val="485"/>
              </w:numPr>
              <w:tabs>
                <w:tab w:val="left" w:pos="140"/>
              </w:tabs>
              <w:spacing w:line="160" w:lineRule="exact"/>
              <w:rPr>
                <w:sz w:val="14"/>
              </w:rPr>
            </w:pPr>
            <w:r>
              <w:rPr>
                <w:sz w:val="14"/>
              </w:rPr>
              <w:t>Израда цртежа</w:t>
            </w:r>
            <w:r>
              <w:rPr>
                <w:spacing w:val="-2"/>
                <w:sz w:val="14"/>
              </w:rPr>
              <w:t xml:space="preserve"> </w:t>
            </w:r>
            <w:r>
              <w:rPr>
                <w:sz w:val="14"/>
              </w:rPr>
              <w:t>детаља</w:t>
            </w:r>
          </w:p>
          <w:p w:rsidR="000F0098" w:rsidRDefault="00925750">
            <w:pPr>
              <w:pStyle w:val="TableParagraph"/>
              <w:numPr>
                <w:ilvl w:val="0"/>
                <w:numId w:val="485"/>
              </w:numPr>
              <w:tabs>
                <w:tab w:val="left" w:pos="140"/>
              </w:tabs>
              <w:spacing w:line="161" w:lineRule="exact"/>
              <w:rPr>
                <w:sz w:val="14"/>
              </w:rPr>
            </w:pPr>
            <w:r>
              <w:rPr>
                <w:sz w:val="14"/>
              </w:rPr>
              <w:t>Цртање једноставнијих</w:t>
            </w:r>
            <w:r>
              <w:rPr>
                <w:spacing w:val="-1"/>
                <w:sz w:val="14"/>
              </w:rPr>
              <w:t xml:space="preserve"> </w:t>
            </w:r>
            <w:r>
              <w:rPr>
                <w:sz w:val="14"/>
              </w:rPr>
              <w:t>склопова</w:t>
            </w:r>
          </w:p>
        </w:tc>
      </w:tr>
    </w:tbl>
    <w:p w:rsidR="000F0098" w:rsidRDefault="000F0098">
      <w:pPr>
        <w:pStyle w:val="BodyText"/>
        <w:spacing w:before="7" w:line="240" w:lineRule="auto"/>
        <w:ind w:left="0"/>
        <w:rPr>
          <w:sz w:val="12"/>
        </w:rPr>
      </w:pPr>
    </w:p>
    <w:p w:rsidR="000F0098" w:rsidRDefault="00925750">
      <w:pPr>
        <w:pStyle w:val="Heading1"/>
        <w:numPr>
          <w:ilvl w:val="0"/>
          <w:numId w:val="493"/>
        </w:numPr>
        <w:tabs>
          <w:tab w:val="left" w:pos="678"/>
        </w:tabs>
        <w:spacing w:before="93" w:line="203" w:lineRule="exact"/>
        <w:ind w:left="677"/>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ind w:left="497"/>
      </w:pPr>
      <w:r>
        <w:t>На почетку сваке теме ученике упознати са циљевима и исходима, планом рада и начинима оцењивања.</w:t>
      </w:r>
    </w:p>
    <w:p w:rsidR="000F0098" w:rsidRDefault="00925750">
      <w:pPr>
        <w:pStyle w:val="BodyText"/>
        <w:spacing w:before="1" w:line="232" w:lineRule="auto"/>
        <w:ind w:firstLine="396"/>
      </w:pPr>
      <w:r>
        <w:t>Предмет се реализује кроз вежбе у кабинету за техничко цртање. Приликом остваривања програма одељење се дели на групе до 15 ученика. Препоручени број часова по темама је следећи:</w:t>
      </w:r>
    </w:p>
    <w:p w:rsidR="000F0098" w:rsidRDefault="00925750">
      <w:pPr>
        <w:pStyle w:val="ListParagraph"/>
        <w:numPr>
          <w:ilvl w:val="1"/>
          <w:numId w:val="973"/>
        </w:numPr>
        <w:tabs>
          <w:tab w:val="left" w:pos="606"/>
        </w:tabs>
        <w:spacing w:line="197" w:lineRule="exact"/>
        <w:rPr>
          <w:sz w:val="18"/>
        </w:rPr>
      </w:pPr>
      <w:r>
        <w:rPr>
          <w:sz w:val="18"/>
        </w:rPr>
        <w:t>Стандарди и технички цртеж (12</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pacing w:val="-3"/>
          <w:sz w:val="18"/>
        </w:rPr>
        <w:t xml:space="preserve">Геометријско </w:t>
      </w:r>
      <w:r>
        <w:rPr>
          <w:sz w:val="18"/>
        </w:rPr>
        <w:t>цртање (18</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Нацртн</w:t>
      </w:r>
      <w:r>
        <w:rPr>
          <w:sz w:val="18"/>
        </w:rPr>
        <w:t>а геометрија (40</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Правила техничког цртања (78</w:t>
      </w:r>
      <w:r>
        <w:rPr>
          <w:spacing w:val="-2"/>
          <w:sz w:val="18"/>
        </w:rPr>
        <w:t xml:space="preserve"> </w:t>
      </w:r>
      <w:r>
        <w:rPr>
          <w:sz w:val="18"/>
        </w:rPr>
        <w:t>часова).</w:t>
      </w:r>
    </w:p>
    <w:p w:rsidR="000F0098" w:rsidRDefault="00925750">
      <w:pPr>
        <w:pStyle w:val="BodyText"/>
        <w:spacing w:before="2" w:line="232" w:lineRule="auto"/>
        <w:ind w:right="138" w:firstLine="396"/>
        <w:jc w:val="both"/>
      </w:pPr>
      <w:r>
        <w:rPr>
          <w:spacing w:val="-3"/>
        </w:rPr>
        <w:t xml:space="preserve">Приликом </w:t>
      </w:r>
      <w:r>
        <w:t xml:space="preserve">реализације тема ослонити се на предзнања ученика из </w:t>
      </w:r>
      <w:r>
        <w:rPr>
          <w:spacing w:val="-3"/>
        </w:rPr>
        <w:t xml:space="preserve">математике </w:t>
      </w:r>
      <w:r>
        <w:t xml:space="preserve">и технике и технологије из основне </w:t>
      </w:r>
      <w:r>
        <w:rPr>
          <w:spacing w:val="-3"/>
        </w:rPr>
        <w:t xml:space="preserve">школе. </w:t>
      </w:r>
      <w:r>
        <w:t xml:space="preserve">Препорука је да се </w:t>
      </w:r>
      <w:r>
        <w:rPr>
          <w:spacing w:val="-3"/>
        </w:rPr>
        <w:t xml:space="preserve">приликом </w:t>
      </w:r>
      <w:r>
        <w:t xml:space="preserve">остваривања програма израђују задаци </w:t>
      </w:r>
      <w:r>
        <w:rPr>
          <w:spacing w:val="-3"/>
        </w:rPr>
        <w:t xml:space="preserve">који </w:t>
      </w:r>
      <w:r>
        <w:t>ће се примењивати у практичној настави и стручним предметима. Кори- стити савремена наставна средства и одговарајуће компјутерске програме.</w:t>
      </w:r>
    </w:p>
    <w:p w:rsidR="000F0098" w:rsidRDefault="00925750">
      <w:pPr>
        <w:pStyle w:val="BodyText"/>
        <w:spacing w:line="232" w:lineRule="auto"/>
        <w:ind w:right="137" w:firstLine="396"/>
        <w:jc w:val="both"/>
      </w:pPr>
      <w:r>
        <w:t xml:space="preserve">Избор </w:t>
      </w:r>
      <w:r>
        <w:rPr>
          <w:spacing w:val="-3"/>
        </w:rPr>
        <w:t xml:space="preserve">метода </w:t>
      </w:r>
      <w:r>
        <w:t xml:space="preserve">и </w:t>
      </w:r>
      <w:r>
        <w:rPr>
          <w:spacing w:val="-3"/>
        </w:rPr>
        <w:t xml:space="preserve">облика </w:t>
      </w:r>
      <w:r>
        <w:t xml:space="preserve">рада за сваку тему одређује наставник у зависности </w:t>
      </w:r>
      <w:r>
        <w:rPr>
          <w:spacing w:val="-4"/>
        </w:rPr>
        <w:t xml:space="preserve">од </w:t>
      </w:r>
      <w:r>
        <w:t>наставних садржаја, способности и потреб</w:t>
      </w:r>
      <w:r>
        <w:t>а ученика, материјалних</w:t>
      </w:r>
      <w:r>
        <w:rPr>
          <w:spacing w:val="-6"/>
        </w:rPr>
        <w:t xml:space="preserve"> </w:t>
      </w:r>
      <w:r>
        <w:t>и</w:t>
      </w:r>
      <w:r>
        <w:rPr>
          <w:spacing w:val="-6"/>
        </w:rPr>
        <w:t xml:space="preserve"> </w:t>
      </w:r>
      <w:r>
        <w:t>других</w:t>
      </w:r>
      <w:r>
        <w:rPr>
          <w:spacing w:val="-6"/>
        </w:rPr>
        <w:t xml:space="preserve"> </w:t>
      </w:r>
      <w:r>
        <w:t>услова.</w:t>
      </w:r>
      <w:r>
        <w:rPr>
          <w:spacing w:val="-6"/>
        </w:rPr>
        <w:t xml:space="preserve"> </w:t>
      </w:r>
      <w:r>
        <w:t>Користити</w:t>
      </w:r>
      <w:r>
        <w:rPr>
          <w:spacing w:val="-6"/>
        </w:rPr>
        <w:t xml:space="preserve"> </w:t>
      </w:r>
      <w:r>
        <w:t>вербалне</w:t>
      </w:r>
      <w:r>
        <w:rPr>
          <w:spacing w:val="-6"/>
        </w:rPr>
        <w:t xml:space="preserve"> </w:t>
      </w:r>
      <w:r>
        <w:rPr>
          <w:spacing w:val="-3"/>
        </w:rPr>
        <w:t>методе</w:t>
      </w:r>
      <w:r>
        <w:rPr>
          <w:spacing w:val="-6"/>
        </w:rPr>
        <w:t xml:space="preserve"> </w:t>
      </w:r>
      <w:r>
        <w:rPr>
          <w:spacing w:val="-3"/>
        </w:rPr>
        <w:t>(метода</w:t>
      </w:r>
      <w:r>
        <w:rPr>
          <w:spacing w:val="-6"/>
        </w:rPr>
        <w:t xml:space="preserve"> </w:t>
      </w:r>
      <w:r>
        <w:t>усменог</w:t>
      </w:r>
      <w:r>
        <w:rPr>
          <w:spacing w:val="-6"/>
        </w:rPr>
        <w:t xml:space="preserve"> </w:t>
      </w:r>
      <w:r>
        <w:t>излагања</w:t>
      </w:r>
      <w:r>
        <w:rPr>
          <w:spacing w:val="-6"/>
        </w:rPr>
        <w:t xml:space="preserve"> </w:t>
      </w:r>
      <w:r>
        <w:t>и</w:t>
      </w:r>
      <w:r>
        <w:rPr>
          <w:spacing w:val="-6"/>
        </w:rPr>
        <w:t xml:space="preserve"> </w:t>
      </w:r>
      <w:r>
        <w:t>дијалошка</w:t>
      </w:r>
      <w:r>
        <w:rPr>
          <w:spacing w:val="-6"/>
        </w:rPr>
        <w:t xml:space="preserve"> </w:t>
      </w:r>
      <w:r>
        <w:t>метода),</w:t>
      </w:r>
      <w:r>
        <w:rPr>
          <w:spacing w:val="-6"/>
        </w:rPr>
        <w:t xml:space="preserve"> </w:t>
      </w:r>
      <w:r>
        <w:rPr>
          <w:spacing w:val="-3"/>
        </w:rPr>
        <w:t>методе</w:t>
      </w:r>
      <w:r>
        <w:rPr>
          <w:spacing w:val="-6"/>
        </w:rPr>
        <w:t xml:space="preserve"> </w:t>
      </w:r>
      <w:r>
        <w:t>демонстрације,</w:t>
      </w:r>
      <w:r>
        <w:rPr>
          <w:spacing w:val="-6"/>
        </w:rPr>
        <w:t xml:space="preserve"> </w:t>
      </w:r>
      <w:r>
        <w:t>тексту- ално-илустративне</w:t>
      </w:r>
      <w:r>
        <w:rPr>
          <w:spacing w:val="-7"/>
        </w:rPr>
        <w:t xml:space="preserve"> </w:t>
      </w:r>
      <w:r>
        <w:rPr>
          <w:spacing w:val="-3"/>
        </w:rPr>
        <w:t>методе,</w:t>
      </w:r>
      <w:r>
        <w:rPr>
          <w:spacing w:val="-7"/>
        </w:rPr>
        <w:t xml:space="preserve"> </w:t>
      </w:r>
      <w:r>
        <w:rPr>
          <w:spacing w:val="-3"/>
        </w:rPr>
        <w:t>методе</w:t>
      </w:r>
      <w:r>
        <w:rPr>
          <w:spacing w:val="-7"/>
        </w:rPr>
        <w:t xml:space="preserve"> </w:t>
      </w:r>
      <w:r>
        <w:t>графичких</w:t>
      </w:r>
      <w:r>
        <w:rPr>
          <w:spacing w:val="-7"/>
        </w:rPr>
        <w:t xml:space="preserve"> </w:t>
      </w:r>
      <w:r>
        <w:t>радова.</w:t>
      </w:r>
      <w:r>
        <w:rPr>
          <w:spacing w:val="-7"/>
        </w:rPr>
        <w:t xml:space="preserve"> </w:t>
      </w:r>
      <w:r>
        <w:t>Предложени</w:t>
      </w:r>
      <w:r>
        <w:rPr>
          <w:spacing w:val="-7"/>
        </w:rPr>
        <w:t xml:space="preserve"> </w:t>
      </w:r>
      <w:r>
        <w:t>облици</w:t>
      </w:r>
      <w:r>
        <w:rPr>
          <w:spacing w:val="-7"/>
        </w:rPr>
        <w:t xml:space="preserve"> </w:t>
      </w:r>
      <w:r>
        <w:t>рада</w:t>
      </w:r>
      <w:r>
        <w:rPr>
          <w:spacing w:val="-7"/>
        </w:rPr>
        <w:t xml:space="preserve"> </w:t>
      </w:r>
      <w:r>
        <w:t>су</w:t>
      </w:r>
      <w:r>
        <w:rPr>
          <w:spacing w:val="-7"/>
        </w:rPr>
        <w:t xml:space="preserve"> </w:t>
      </w:r>
      <w:r>
        <w:t>фронтални,</w:t>
      </w:r>
      <w:r>
        <w:rPr>
          <w:spacing w:val="-7"/>
        </w:rPr>
        <w:t xml:space="preserve"> </w:t>
      </w:r>
      <w:r>
        <w:t>рад</w:t>
      </w:r>
      <w:r>
        <w:rPr>
          <w:spacing w:val="-7"/>
        </w:rPr>
        <w:t xml:space="preserve"> </w:t>
      </w:r>
      <w:r>
        <w:t>у</w:t>
      </w:r>
      <w:r>
        <w:rPr>
          <w:spacing w:val="-7"/>
        </w:rPr>
        <w:t xml:space="preserve"> </w:t>
      </w:r>
      <w:r>
        <w:t>групи,</w:t>
      </w:r>
      <w:r>
        <w:rPr>
          <w:spacing w:val="-7"/>
        </w:rPr>
        <w:t xml:space="preserve"> </w:t>
      </w:r>
      <w:r>
        <w:t>рад</w:t>
      </w:r>
      <w:r>
        <w:rPr>
          <w:spacing w:val="-7"/>
        </w:rPr>
        <w:t xml:space="preserve"> </w:t>
      </w:r>
      <w:r>
        <w:t>у</w:t>
      </w:r>
      <w:r>
        <w:rPr>
          <w:spacing w:val="-7"/>
        </w:rPr>
        <w:t xml:space="preserve"> </w:t>
      </w:r>
      <w:r>
        <w:rPr>
          <w:spacing w:val="-5"/>
        </w:rPr>
        <w:t>пару,</w:t>
      </w:r>
      <w:r>
        <w:rPr>
          <w:spacing w:val="-7"/>
        </w:rPr>
        <w:t xml:space="preserve"> </w:t>
      </w:r>
      <w:r>
        <w:t>индивидуални</w:t>
      </w:r>
      <w:r>
        <w:rPr>
          <w:spacing w:val="-7"/>
        </w:rPr>
        <w:t xml:space="preserve"> </w:t>
      </w:r>
      <w:r>
        <w:t>рад.</w:t>
      </w:r>
    </w:p>
    <w:p w:rsidR="000F0098" w:rsidRDefault="00925750">
      <w:pPr>
        <w:pStyle w:val="BodyText"/>
        <w:spacing w:line="196" w:lineRule="exact"/>
        <w:ind w:left="497"/>
      </w:pPr>
      <w:r>
        <w:t>У току раелизације програма потребно је израдити четири графичка рада из следећих области:</w:t>
      </w:r>
    </w:p>
    <w:p w:rsidR="000F0098" w:rsidRDefault="00925750">
      <w:pPr>
        <w:pStyle w:val="ListParagraph"/>
        <w:numPr>
          <w:ilvl w:val="1"/>
          <w:numId w:val="973"/>
        </w:numPr>
        <w:tabs>
          <w:tab w:val="left" w:pos="606"/>
        </w:tabs>
        <w:rPr>
          <w:sz w:val="18"/>
        </w:rPr>
      </w:pPr>
      <w:r>
        <w:rPr>
          <w:sz w:val="18"/>
        </w:rPr>
        <w:t>I графички рад: Стандарди и технички</w:t>
      </w:r>
      <w:r>
        <w:rPr>
          <w:spacing w:val="-3"/>
          <w:sz w:val="18"/>
        </w:rPr>
        <w:t xml:space="preserve"> </w:t>
      </w:r>
      <w:r>
        <w:rPr>
          <w:sz w:val="18"/>
        </w:rPr>
        <w:t>цртежи</w:t>
      </w:r>
    </w:p>
    <w:p w:rsidR="000F0098" w:rsidRDefault="00925750">
      <w:pPr>
        <w:pStyle w:val="ListParagraph"/>
        <w:numPr>
          <w:ilvl w:val="1"/>
          <w:numId w:val="973"/>
        </w:numPr>
        <w:tabs>
          <w:tab w:val="left" w:pos="606"/>
        </w:tabs>
        <w:rPr>
          <w:sz w:val="18"/>
        </w:rPr>
      </w:pPr>
      <w:r>
        <w:rPr>
          <w:sz w:val="18"/>
        </w:rPr>
        <w:t xml:space="preserve">II графички рад: </w:t>
      </w:r>
      <w:r>
        <w:rPr>
          <w:spacing w:val="-3"/>
          <w:sz w:val="18"/>
        </w:rPr>
        <w:t>Геометријско</w:t>
      </w:r>
      <w:r>
        <w:rPr>
          <w:spacing w:val="-1"/>
          <w:sz w:val="18"/>
        </w:rPr>
        <w:t xml:space="preserve"> </w:t>
      </w:r>
      <w:r>
        <w:rPr>
          <w:sz w:val="18"/>
        </w:rPr>
        <w:t>цртање</w:t>
      </w:r>
    </w:p>
    <w:p w:rsidR="000F0098" w:rsidRDefault="00925750">
      <w:pPr>
        <w:pStyle w:val="ListParagraph"/>
        <w:numPr>
          <w:ilvl w:val="1"/>
          <w:numId w:val="973"/>
        </w:numPr>
        <w:tabs>
          <w:tab w:val="left" w:pos="606"/>
        </w:tabs>
        <w:ind w:hanging="109"/>
        <w:rPr>
          <w:sz w:val="18"/>
        </w:rPr>
      </w:pPr>
      <w:r>
        <w:rPr>
          <w:sz w:val="18"/>
        </w:rPr>
        <w:t xml:space="preserve">III графички рад: Израда цртежа детаља (пресеци, </w:t>
      </w:r>
      <w:r>
        <w:rPr>
          <w:spacing w:val="-3"/>
          <w:sz w:val="18"/>
        </w:rPr>
        <w:t xml:space="preserve">котирање, </w:t>
      </w:r>
      <w:r>
        <w:rPr>
          <w:sz w:val="18"/>
        </w:rPr>
        <w:t>толеранције и квалитет</w:t>
      </w:r>
      <w:r>
        <w:rPr>
          <w:spacing w:val="-6"/>
          <w:sz w:val="18"/>
        </w:rPr>
        <w:t xml:space="preserve"> </w:t>
      </w:r>
      <w:r>
        <w:rPr>
          <w:sz w:val="18"/>
        </w:rPr>
        <w:t>обраде)</w:t>
      </w:r>
    </w:p>
    <w:p w:rsidR="000F0098" w:rsidRDefault="00925750">
      <w:pPr>
        <w:pStyle w:val="ListParagraph"/>
        <w:numPr>
          <w:ilvl w:val="1"/>
          <w:numId w:val="973"/>
        </w:numPr>
        <w:tabs>
          <w:tab w:val="left" w:pos="606"/>
        </w:tabs>
        <w:spacing w:line="203" w:lineRule="exact"/>
        <w:rPr>
          <w:sz w:val="18"/>
        </w:rPr>
      </w:pPr>
      <w:r>
        <w:rPr>
          <w:sz w:val="18"/>
        </w:rPr>
        <w:t>IV графички рад: Цртање и разрада цртежа склопа на основу скице</w:t>
      </w:r>
      <w:r>
        <w:rPr>
          <w:spacing w:val="-9"/>
          <w:sz w:val="18"/>
        </w:rPr>
        <w:t xml:space="preserve"> </w:t>
      </w:r>
      <w:r>
        <w:rPr>
          <w:sz w:val="18"/>
        </w:rPr>
        <w:t>склопа.</w:t>
      </w:r>
    </w:p>
    <w:p w:rsidR="000F0098" w:rsidRDefault="000F0098">
      <w:pPr>
        <w:pStyle w:val="BodyText"/>
        <w:spacing w:before="6" w:line="240" w:lineRule="auto"/>
        <w:ind w:left="0"/>
        <w:rPr>
          <w:sz w:val="16"/>
        </w:rPr>
      </w:pPr>
    </w:p>
    <w:p w:rsidR="000F0098" w:rsidRDefault="00925750">
      <w:pPr>
        <w:pStyle w:val="Heading1"/>
        <w:numPr>
          <w:ilvl w:val="0"/>
          <w:numId w:val="493"/>
        </w:numPr>
        <w:tabs>
          <w:tab w:val="left" w:pos="678"/>
        </w:tabs>
        <w:spacing w:line="203" w:lineRule="exact"/>
        <w:ind w:left="677"/>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w:t>
      </w:r>
      <w:r>
        <w:t xml:space="preserve">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документују итд. Да би вредновање било објективн</w:t>
      </w:r>
      <w:r>
        <w:t xml:space="preserve">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54" w:firstLine="396"/>
      </w:pPr>
      <w:r>
        <w:t>Сумативно оцењивање је вредновање постигнућа ученика на крају сваке реализоване теме. Сумативне оцене се добијају из контрол- них или писмених радова, графичких радова, тестова, у</w:t>
      </w:r>
      <w:r>
        <w:t>сменог испитивања, самосталних или групних радова 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повратне и</w:t>
      </w:r>
      <w:r>
        <w:t>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Heading1"/>
        <w:spacing w:before="157"/>
        <w:ind w:left="80" w:right="117" w:firstLine="0"/>
        <w:jc w:val="center"/>
      </w:pPr>
      <w:r>
        <w:t>Назив предмета: МАТЕРИЈАЛИ</w:t>
      </w:r>
    </w:p>
    <w:p w:rsidR="000F0098" w:rsidRDefault="000F0098">
      <w:pPr>
        <w:pStyle w:val="BodyText"/>
        <w:spacing w:before="9" w:line="240" w:lineRule="auto"/>
        <w:ind w:left="0"/>
        <w:rPr>
          <w:b/>
          <w:sz w:val="16"/>
        </w:rPr>
      </w:pPr>
    </w:p>
    <w:p w:rsidR="000F0098" w:rsidRDefault="00925750">
      <w:pPr>
        <w:pStyle w:val="ListParagraph"/>
        <w:numPr>
          <w:ilvl w:val="0"/>
          <w:numId w:val="484"/>
        </w:numPr>
        <w:tabs>
          <w:tab w:val="left" w:pos="677"/>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РАЗРЕД:</w:t>
            </w:r>
          </w:p>
        </w:tc>
        <w:tc>
          <w:tcPr>
            <w:tcW w:w="1757" w:type="dxa"/>
          </w:tcPr>
          <w:p w:rsidR="000F0098" w:rsidRDefault="00925750">
            <w:pPr>
              <w:pStyle w:val="TableParagraph"/>
              <w:spacing w:before="18"/>
              <w:ind w:left="292" w:right="281" w:firstLine="0"/>
              <w:jc w:val="center"/>
              <w:rPr>
                <w:sz w:val="14"/>
              </w:rPr>
            </w:pPr>
            <w:r>
              <w:rPr>
                <w:sz w:val="14"/>
              </w:rPr>
              <w:t>Теоријска настава</w:t>
            </w:r>
          </w:p>
        </w:tc>
        <w:tc>
          <w:tcPr>
            <w:tcW w:w="1757" w:type="dxa"/>
          </w:tcPr>
          <w:p w:rsidR="000F0098" w:rsidRDefault="00925750">
            <w:pPr>
              <w:pStyle w:val="TableParagraph"/>
              <w:spacing w:before="18"/>
              <w:ind w:left="291" w:right="281" w:firstLine="0"/>
              <w:jc w:val="center"/>
              <w:rPr>
                <w:sz w:val="14"/>
              </w:rPr>
            </w:pPr>
            <w:r>
              <w:rPr>
                <w:sz w:val="14"/>
              </w:rPr>
              <w:t>Вежбе</w:t>
            </w:r>
          </w:p>
        </w:tc>
        <w:tc>
          <w:tcPr>
            <w:tcW w:w="1757" w:type="dxa"/>
          </w:tcPr>
          <w:p w:rsidR="000F0098" w:rsidRDefault="00925750">
            <w:pPr>
              <w:pStyle w:val="TableParagraph"/>
              <w:spacing w:before="18"/>
              <w:ind w:left="294" w:right="281" w:firstLine="0"/>
              <w:jc w:val="center"/>
              <w:rPr>
                <w:sz w:val="14"/>
              </w:rPr>
            </w:pPr>
            <w:r>
              <w:rPr>
                <w:sz w:val="14"/>
              </w:rPr>
              <w:t>Практична настава</w:t>
            </w:r>
          </w:p>
        </w:tc>
        <w:tc>
          <w:tcPr>
            <w:tcW w:w="1757" w:type="dxa"/>
          </w:tcPr>
          <w:p w:rsidR="000F0098" w:rsidRDefault="00925750">
            <w:pPr>
              <w:pStyle w:val="TableParagraph"/>
              <w:spacing w:before="18"/>
              <w:ind w:left="294" w:right="280" w:firstLine="0"/>
              <w:jc w:val="center"/>
              <w:rPr>
                <w:sz w:val="14"/>
              </w:rPr>
            </w:pPr>
            <w:r>
              <w:rPr>
                <w:sz w:val="14"/>
              </w:rPr>
              <w:t>Настава у блоку</w:t>
            </w:r>
          </w:p>
        </w:tc>
        <w:tc>
          <w:tcPr>
            <w:tcW w:w="1757" w:type="dxa"/>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10" w:firstLine="0"/>
              <w:jc w:val="center"/>
              <w:rPr>
                <w:sz w:val="14"/>
              </w:rPr>
            </w:pPr>
            <w:r>
              <w:rPr>
                <w:sz w:val="14"/>
              </w:rPr>
              <w:t>I</w:t>
            </w:r>
          </w:p>
        </w:tc>
        <w:tc>
          <w:tcPr>
            <w:tcW w:w="1757" w:type="dxa"/>
          </w:tcPr>
          <w:p w:rsidR="000F0098" w:rsidRDefault="00925750">
            <w:pPr>
              <w:pStyle w:val="TableParagraph"/>
              <w:spacing w:before="18"/>
              <w:ind w:left="292" w:right="281" w:firstLine="0"/>
              <w:jc w:val="center"/>
              <w:rPr>
                <w:sz w:val="14"/>
              </w:rPr>
            </w:pPr>
            <w:r>
              <w:rPr>
                <w:sz w:val="14"/>
              </w:rPr>
              <w:t>74</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74</w:t>
            </w:r>
          </w:p>
        </w:tc>
      </w:tr>
    </w:tbl>
    <w:p w:rsidR="000F0098" w:rsidRDefault="000F0098">
      <w:pPr>
        <w:pStyle w:val="BodyText"/>
        <w:spacing w:before="1" w:line="240" w:lineRule="auto"/>
        <w:ind w:left="0"/>
        <w:rPr>
          <w:b/>
          <w:sz w:val="20"/>
        </w:rPr>
      </w:pPr>
    </w:p>
    <w:p w:rsidR="000F0098" w:rsidRDefault="00925750">
      <w:pPr>
        <w:pStyle w:val="ListParagraph"/>
        <w:numPr>
          <w:ilvl w:val="0"/>
          <w:numId w:val="484"/>
        </w:numPr>
        <w:tabs>
          <w:tab w:val="left" w:pos="678"/>
        </w:tabs>
        <w:spacing w:before="1" w:line="203" w:lineRule="exact"/>
        <w:ind w:left="677"/>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514"/>
        </w:numPr>
        <w:tabs>
          <w:tab w:val="left" w:pos="633"/>
        </w:tabs>
        <w:rPr>
          <w:sz w:val="18"/>
        </w:rPr>
      </w:pPr>
      <w:r>
        <w:rPr>
          <w:sz w:val="18"/>
        </w:rPr>
        <w:t>Стицање знања о својствима машинских</w:t>
      </w:r>
      <w:r>
        <w:rPr>
          <w:spacing w:val="-3"/>
          <w:sz w:val="18"/>
        </w:rPr>
        <w:t xml:space="preserve"> </w:t>
      </w:r>
      <w:r>
        <w:rPr>
          <w:sz w:val="18"/>
        </w:rPr>
        <w:t>материјала</w:t>
      </w:r>
    </w:p>
    <w:p w:rsidR="000F0098" w:rsidRDefault="00925750">
      <w:pPr>
        <w:pStyle w:val="ListParagraph"/>
        <w:numPr>
          <w:ilvl w:val="0"/>
          <w:numId w:val="514"/>
        </w:numPr>
        <w:tabs>
          <w:tab w:val="left" w:pos="633"/>
        </w:tabs>
        <w:rPr>
          <w:sz w:val="18"/>
        </w:rPr>
      </w:pPr>
      <w:r>
        <w:rPr>
          <w:sz w:val="18"/>
        </w:rPr>
        <w:t>Стицање знања о врстама и карактеристикама техничког гвожђа,</w:t>
      </w:r>
      <w:r>
        <w:rPr>
          <w:spacing w:val="-7"/>
          <w:sz w:val="18"/>
        </w:rPr>
        <w:t xml:space="preserve"> </w:t>
      </w:r>
      <w:r>
        <w:rPr>
          <w:sz w:val="18"/>
        </w:rPr>
        <w:t>челика</w:t>
      </w:r>
    </w:p>
    <w:p w:rsidR="000F0098" w:rsidRDefault="00925750">
      <w:pPr>
        <w:pStyle w:val="ListParagraph"/>
        <w:numPr>
          <w:ilvl w:val="0"/>
          <w:numId w:val="514"/>
        </w:numPr>
        <w:tabs>
          <w:tab w:val="left" w:pos="633"/>
        </w:tabs>
        <w:rPr>
          <w:sz w:val="18"/>
        </w:rPr>
      </w:pPr>
      <w:r>
        <w:rPr>
          <w:sz w:val="18"/>
        </w:rPr>
        <w:t>Стицање знања о врстама и карактеристикама обојених</w:t>
      </w:r>
      <w:r>
        <w:rPr>
          <w:spacing w:val="-4"/>
          <w:sz w:val="18"/>
        </w:rPr>
        <w:t xml:space="preserve"> </w:t>
      </w:r>
      <w:r>
        <w:rPr>
          <w:sz w:val="18"/>
        </w:rPr>
        <w:t>метала</w:t>
      </w:r>
    </w:p>
    <w:p w:rsidR="000F0098" w:rsidRDefault="00925750">
      <w:pPr>
        <w:pStyle w:val="ListParagraph"/>
        <w:numPr>
          <w:ilvl w:val="0"/>
          <w:numId w:val="514"/>
        </w:numPr>
        <w:tabs>
          <w:tab w:val="left" w:pos="633"/>
        </w:tabs>
        <w:rPr>
          <w:sz w:val="18"/>
        </w:rPr>
      </w:pPr>
      <w:r>
        <w:rPr>
          <w:sz w:val="18"/>
        </w:rPr>
        <w:t>Стицање знања о врстама и карактеристикама неметалних</w:t>
      </w:r>
      <w:r>
        <w:rPr>
          <w:spacing w:val="-7"/>
          <w:sz w:val="18"/>
        </w:rPr>
        <w:t xml:space="preserve"> </w:t>
      </w:r>
      <w:r>
        <w:rPr>
          <w:sz w:val="18"/>
        </w:rPr>
        <w:t>материјала</w:t>
      </w:r>
    </w:p>
    <w:p w:rsidR="000F0098" w:rsidRDefault="00925750">
      <w:pPr>
        <w:pStyle w:val="ListParagraph"/>
        <w:numPr>
          <w:ilvl w:val="0"/>
          <w:numId w:val="514"/>
        </w:numPr>
        <w:tabs>
          <w:tab w:val="left" w:pos="633"/>
        </w:tabs>
        <w:spacing w:line="203" w:lineRule="exact"/>
        <w:rPr>
          <w:sz w:val="18"/>
        </w:rPr>
      </w:pPr>
      <w:r>
        <w:rPr>
          <w:sz w:val="18"/>
        </w:rPr>
        <w:t>Развијање способности за примену знања о материјалима у</w:t>
      </w:r>
      <w:r>
        <w:rPr>
          <w:spacing w:val="-7"/>
          <w:sz w:val="18"/>
        </w:rPr>
        <w:t xml:space="preserve"> </w:t>
      </w:r>
      <w:r>
        <w:rPr>
          <w:sz w:val="18"/>
        </w:rPr>
        <w:t>пракси</w:t>
      </w:r>
    </w:p>
    <w:p w:rsidR="000F0098" w:rsidRDefault="000F0098">
      <w:pPr>
        <w:spacing w:line="203" w:lineRule="exact"/>
        <w:rPr>
          <w:sz w:val="18"/>
        </w:rPr>
        <w:sectPr w:rsidR="000F0098">
          <w:pgSz w:w="11910" w:h="15740"/>
          <w:pgMar w:top="180" w:right="540" w:bottom="280" w:left="580" w:header="720" w:footer="720" w:gutter="0"/>
          <w:cols w:space="720"/>
        </w:sectPr>
      </w:pPr>
    </w:p>
    <w:p w:rsidR="000F0098" w:rsidRDefault="00925750">
      <w:pPr>
        <w:pStyle w:val="Heading1"/>
        <w:numPr>
          <w:ilvl w:val="0"/>
          <w:numId w:val="484"/>
        </w:numPr>
        <w:tabs>
          <w:tab w:val="left" w:pos="678"/>
        </w:tabs>
        <w:spacing w:before="80"/>
        <w:ind w:left="677"/>
      </w:pPr>
      <w:r>
        <w:lastRenderedPageBreak/>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Први</w:t>
      </w:r>
    </w:p>
    <w:p w:rsidR="000F0098" w:rsidRDefault="00925750">
      <w:pPr>
        <w:spacing w:after="41" w:line="203" w:lineRule="exact"/>
        <w:ind w:left="497"/>
        <w:rPr>
          <w:sz w:val="18"/>
        </w:rPr>
      </w:pPr>
      <w:r>
        <w:rPr>
          <w:sz w:val="18"/>
        </w:rPr>
        <w:t xml:space="preserve">Годишњи фонд часова: Теорија: </w:t>
      </w:r>
      <w:r>
        <w:rPr>
          <w:b/>
          <w:sz w:val="18"/>
        </w:rPr>
        <w:t>74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87"/>
        </w:trPr>
        <w:tc>
          <w:tcPr>
            <w:tcW w:w="2268" w:type="dxa"/>
            <w:shd w:val="clear" w:color="auto" w:fill="E6E7E8"/>
          </w:tcPr>
          <w:p w:rsidR="000F0098" w:rsidRDefault="00925750">
            <w:pPr>
              <w:pStyle w:val="TableParagraph"/>
              <w:spacing w:before="110"/>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30"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30"/>
              <w:ind w:left="1677" w:hanging="1344"/>
              <w:rPr>
                <w:b/>
                <w:sz w:val="14"/>
              </w:rPr>
            </w:pPr>
            <w:r>
              <w:rPr>
                <w:b/>
                <w:sz w:val="14"/>
              </w:rPr>
              <w:t>ПРЕПОРУЧЕНИ САДРЖАЈИ / КЉУЧНИ ПОЈМОВИ САДРЖАЈА</w:t>
            </w:r>
          </w:p>
        </w:tc>
      </w:tr>
      <w:tr w:rsidR="000F0098">
        <w:trPr>
          <w:trHeight w:val="22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37"/>
              <w:ind w:left="56" w:firstLine="0"/>
              <w:rPr>
                <w:b/>
                <w:sz w:val="14"/>
              </w:rPr>
            </w:pPr>
            <w:r>
              <w:rPr>
                <w:b/>
                <w:sz w:val="14"/>
              </w:rPr>
              <w:t>Својства машинских материјала</w:t>
            </w:r>
          </w:p>
        </w:tc>
        <w:tc>
          <w:tcPr>
            <w:tcW w:w="4139" w:type="dxa"/>
          </w:tcPr>
          <w:p w:rsidR="000F0098" w:rsidRDefault="00925750">
            <w:pPr>
              <w:pStyle w:val="TableParagraph"/>
              <w:numPr>
                <w:ilvl w:val="0"/>
                <w:numId w:val="483"/>
              </w:numPr>
              <w:tabs>
                <w:tab w:val="left" w:pos="141"/>
              </w:tabs>
              <w:spacing w:before="18" w:line="161" w:lineRule="exact"/>
              <w:rPr>
                <w:sz w:val="14"/>
              </w:rPr>
            </w:pPr>
            <w:r>
              <w:rPr>
                <w:sz w:val="14"/>
              </w:rPr>
              <w:t>наведе значај и поделу машинских</w:t>
            </w:r>
            <w:r>
              <w:rPr>
                <w:spacing w:val="-5"/>
                <w:sz w:val="14"/>
              </w:rPr>
              <w:t xml:space="preserve"> </w:t>
            </w:r>
            <w:r>
              <w:rPr>
                <w:sz w:val="14"/>
              </w:rPr>
              <w:t>материјала</w:t>
            </w:r>
          </w:p>
          <w:p w:rsidR="000F0098" w:rsidRDefault="00925750">
            <w:pPr>
              <w:pStyle w:val="TableParagraph"/>
              <w:numPr>
                <w:ilvl w:val="0"/>
                <w:numId w:val="483"/>
              </w:numPr>
              <w:tabs>
                <w:tab w:val="left" w:pos="141"/>
              </w:tabs>
              <w:spacing w:line="160" w:lineRule="exact"/>
              <w:rPr>
                <w:sz w:val="14"/>
              </w:rPr>
            </w:pPr>
            <w:r>
              <w:rPr>
                <w:sz w:val="14"/>
              </w:rPr>
              <w:t>опише хемијска својства</w:t>
            </w:r>
            <w:r>
              <w:rPr>
                <w:spacing w:val="-1"/>
                <w:sz w:val="14"/>
              </w:rPr>
              <w:t xml:space="preserve"> </w:t>
            </w:r>
            <w:r>
              <w:rPr>
                <w:sz w:val="14"/>
              </w:rPr>
              <w:t>материјала</w:t>
            </w:r>
          </w:p>
          <w:p w:rsidR="000F0098" w:rsidRDefault="00925750">
            <w:pPr>
              <w:pStyle w:val="TableParagraph"/>
              <w:numPr>
                <w:ilvl w:val="0"/>
                <w:numId w:val="483"/>
              </w:numPr>
              <w:tabs>
                <w:tab w:val="left" w:pos="141"/>
              </w:tabs>
              <w:spacing w:line="160" w:lineRule="exact"/>
              <w:rPr>
                <w:sz w:val="14"/>
              </w:rPr>
            </w:pPr>
            <w:r>
              <w:rPr>
                <w:sz w:val="14"/>
              </w:rPr>
              <w:t>објасни физичка и механичка својства</w:t>
            </w:r>
            <w:r>
              <w:rPr>
                <w:spacing w:val="-4"/>
                <w:sz w:val="14"/>
              </w:rPr>
              <w:t xml:space="preserve"> </w:t>
            </w:r>
            <w:r>
              <w:rPr>
                <w:sz w:val="14"/>
              </w:rPr>
              <w:t>материјала</w:t>
            </w:r>
          </w:p>
          <w:p w:rsidR="000F0098" w:rsidRDefault="00925750">
            <w:pPr>
              <w:pStyle w:val="TableParagraph"/>
              <w:numPr>
                <w:ilvl w:val="0"/>
                <w:numId w:val="483"/>
              </w:numPr>
              <w:tabs>
                <w:tab w:val="left" w:pos="141"/>
              </w:tabs>
              <w:ind w:right="114"/>
              <w:rPr>
                <w:sz w:val="14"/>
              </w:rPr>
            </w:pPr>
            <w:r>
              <w:rPr>
                <w:sz w:val="14"/>
              </w:rPr>
              <w:t>разликује појам масе, тежине, температуре топљења,</w:t>
            </w:r>
            <w:r>
              <w:rPr>
                <w:spacing w:val="-22"/>
                <w:sz w:val="14"/>
              </w:rPr>
              <w:t xml:space="preserve"> </w:t>
            </w:r>
            <w:r>
              <w:rPr>
                <w:sz w:val="14"/>
              </w:rPr>
              <w:t>електричне и топлотне проводљивости</w:t>
            </w:r>
            <w:r>
              <w:rPr>
                <w:spacing w:val="-3"/>
                <w:sz w:val="14"/>
              </w:rPr>
              <w:t xml:space="preserve"> </w:t>
            </w:r>
            <w:r>
              <w:rPr>
                <w:sz w:val="14"/>
              </w:rPr>
              <w:t>материјала</w:t>
            </w:r>
          </w:p>
          <w:p w:rsidR="000F0098" w:rsidRDefault="00925750">
            <w:pPr>
              <w:pStyle w:val="TableParagraph"/>
              <w:numPr>
                <w:ilvl w:val="0"/>
                <w:numId w:val="483"/>
              </w:numPr>
              <w:tabs>
                <w:tab w:val="left" w:pos="141"/>
              </w:tabs>
              <w:ind w:right="558"/>
              <w:rPr>
                <w:sz w:val="14"/>
              </w:rPr>
            </w:pPr>
            <w:r>
              <w:rPr>
                <w:sz w:val="14"/>
              </w:rPr>
              <w:t>очита вредност затезне чврстоће, тврдоће и жилавости</w:t>
            </w:r>
            <w:r>
              <w:rPr>
                <w:spacing w:val="-13"/>
                <w:sz w:val="14"/>
              </w:rPr>
              <w:t xml:space="preserve"> </w:t>
            </w:r>
            <w:r>
              <w:rPr>
                <w:sz w:val="14"/>
              </w:rPr>
              <w:t>са дијаграма или из табела и схвати њихов ред</w:t>
            </w:r>
            <w:r>
              <w:rPr>
                <w:spacing w:val="-17"/>
                <w:sz w:val="14"/>
              </w:rPr>
              <w:t xml:space="preserve"> </w:t>
            </w:r>
            <w:r>
              <w:rPr>
                <w:sz w:val="14"/>
              </w:rPr>
              <w:t>величина</w:t>
            </w:r>
          </w:p>
          <w:p w:rsidR="000F0098" w:rsidRDefault="00925750">
            <w:pPr>
              <w:pStyle w:val="TableParagraph"/>
              <w:numPr>
                <w:ilvl w:val="0"/>
                <w:numId w:val="483"/>
              </w:numPr>
              <w:tabs>
                <w:tab w:val="left" w:pos="141"/>
              </w:tabs>
              <w:ind w:right="118"/>
              <w:rPr>
                <w:sz w:val="14"/>
              </w:rPr>
            </w:pPr>
            <w:r>
              <w:rPr>
                <w:sz w:val="14"/>
              </w:rPr>
              <w:t>препозна</w:t>
            </w:r>
            <w:r>
              <w:rPr>
                <w:spacing w:val="-7"/>
                <w:sz w:val="14"/>
              </w:rPr>
              <w:t xml:space="preserve"> </w:t>
            </w:r>
            <w:r>
              <w:rPr>
                <w:sz w:val="14"/>
              </w:rPr>
              <w:t>основне</w:t>
            </w:r>
            <w:r>
              <w:rPr>
                <w:spacing w:val="-6"/>
                <w:sz w:val="14"/>
              </w:rPr>
              <w:t xml:space="preserve"> </w:t>
            </w:r>
            <w:r>
              <w:rPr>
                <w:sz w:val="14"/>
              </w:rPr>
              <w:t>методе</w:t>
            </w:r>
            <w:r>
              <w:rPr>
                <w:spacing w:val="-6"/>
                <w:sz w:val="14"/>
              </w:rPr>
              <w:t xml:space="preserve"> </w:t>
            </w:r>
            <w:r>
              <w:rPr>
                <w:sz w:val="14"/>
              </w:rPr>
              <w:t>испитивања</w:t>
            </w:r>
            <w:r>
              <w:rPr>
                <w:spacing w:val="-6"/>
                <w:sz w:val="14"/>
              </w:rPr>
              <w:t xml:space="preserve"> </w:t>
            </w:r>
            <w:r>
              <w:rPr>
                <w:sz w:val="14"/>
              </w:rPr>
              <w:t>механичких,</w:t>
            </w:r>
            <w:r>
              <w:rPr>
                <w:spacing w:val="-6"/>
                <w:sz w:val="14"/>
              </w:rPr>
              <w:t xml:space="preserve"> </w:t>
            </w:r>
            <w:r>
              <w:rPr>
                <w:sz w:val="14"/>
              </w:rPr>
              <w:t>технолошких и хемијских својстава</w:t>
            </w:r>
            <w:r>
              <w:rPr>
                <w:spacing w:val="32"/>
                <w:sz w:val="14"/>
              </w:rPr>
              <w:t xml:space="preserve"> </w:t>
            </w:r>
            <w:r>
              <w:rPr>
                <w:sz w:val="14"/>
              </w:rPr>
              <w:t>материјала</w:t>
            </w:r>
          </w:p>
          <w:p w:rsidR="000F0098" w:rsidRDefault="00925750">
            <w:pPr>
              <w:pStyle w:val="TableParagraph"/>
              <w:numPr>
                <w:ilvl w:val="0"/>
                <w:numId w:val="483"/>
              </w:numPr>
              <w:tabs>
                <w:tab w:val="left" w:pos="141"/>
              </w:tabs>
              <w:spacing w:line="159" w:lineRule="exact"/>
              <w:rPr>
                <w:sz w:val="14"/>
              </w:rPr>
            </w:pPr>
            <w:r>
              <w:rPr>
                <w:sz w:val="14"/>
              </w:rPr>
              <w:t>испита својства материјала у</w:t>
            </w:r>
            <w:r>
              <w:rPr>
                <w:spacing w:val="-3"/>
                <w:sz w:val="14"/>
              </w:rPr>
              <w:t xml:space="preserve"> </w:t>
            </w:r>
            <w:r>
              <w:rPr>
                <w:sz w:val="14"/>
              </w:rPr>
              <w:t>лабораторији</w:t>
            </w:r>
          </w:p>
          <w:p w:rsidR="000F0098" w:rsidRDefault="00925750">
            <w:pPr>
              <w:pStyle w:val="TableParagraph"/>
              <w:numPr>
                <w:ilvl w:val="0"/>
                <w:numId w:val="483"/>
              </w:numPr>
              <w:tabs>
                <w:tab w:val="left" w:pos="141"/>
              </w:tabs>
              <w:ind w:right="191"/>
              <w:rPr>
                <w:sz w:val="14"/>
              </w:rPr>
            </w:pPr>
            <w:r>
              <w:rPr>
                <w:sz w:val="14"/>
              </w:rPr>
              <w:t>наброји основн</w:t>
            </w:r>
            <w:r>
              <w:rPr>
                <w:sz w:val="14"/>
              </w:rPr>
              <w:t xml:space="preserve">а технолошка својства материјала и </w:t>
            </w:r>
            <w:r>
              <w:rPr>
                <w:spacing w:val="-3"/>
                <w:sz w:val="14"/>
              </w:rPr>
              <w:t>сходно</w:t>
            </w:r>
            <w:r>
              <w:rPr>
                <w:spacing w:val="-23"/>
                <w:sz w:val="14"/>
              </w:rPr>
              <w:t xml:space="preserve"> </w:t>
            </w:r>
            <w:r>
              <w:rPr>
                <w:sz w:val="14"/>
              </w:rPr>
              <w:t>томе погодност за одређену врсту</w:t>
            </w:r>
            <w:r>
              <w:rPr>
                <w:spacing w:val="-3"/>
                <w:sz w:val="14"/>
              </w:rPr>
              <w:t xml:space="preserve"> </w:t>
            </w:r>
            <w:r>
              <w:rPr>
                <w:sz w:val="14"/>
              </w:rPr>
              <w:t>обраде</w:t>
            </w:r>
          </w:p>
          <w:p w:rsidR="000F0098" w:rsidRDefault="00925750">
            <w:pPr>
              <w:pStyle w:val="TableParagraph"/>
              <w:numPr>
                <w:ilvl w:val="0"/>
                <w:numId w:val="483"/>
              </w:numPr>
              <w:tabs>
                <w:tab w:val="left" w:pos="141"/>
              </w:tabs>
              <w:spacing w:line="159" w:lineRule="exact"/>
              <w:rPr>
                <w:sz w:val="14"/>
              </w:rPr>
            </w:pPr>
            <w:r>
              <w:rPr>
                <w:sz w:val="14"/>
              </w:rPr>
              <w:t xml:space="preserve">препозна појаву и штетност корозије </w:t>
            </w:r>
            <w:r>
              <w:rPr>
                <w:spacing w:val="-5"/>
                <w:sz w:val="14"/>
              </w:rPr>
              <w:t xml:space="preserve">код </w:t>
            </w:r>
            <w:r>
              <w:rPr>
                <w:sz w:val="14"/>
              </w:rPr>
              <w:t>металних</w:t>
            </w:r>
            <w:r>
              <w:rPr>
                <w:spacing w:val="-13"/>
                <w:sz w:val="14"/>
              </w:rPr>
              <w:t xml:space="preserve"> </w:t>
            </w:r>
            <w:r>
              <w:rPr>
                <w:sz w:val="14"/>
              </w:rPr>
              <w:t>производа</w:t>
            </w:r>
          </w:p>
          <w:p w:rsidR="000F0098" w:rsidRDefault="00925750">
            <w:pPr>
              <w:pStyle w:val="TableParagraph"/>
              <w:numPr>
                <w:ilvl w:val="0"/>
                <w:numId w:val="483"/>
              </w:numPr>
              <w:tabs>
                <w:tab w:val="left" w:pos="141"/>
              </w:tabs>
              <w:spacing w:line="161" w:lineRule="exact"/>
              <w:rPr>
                <w:sz w:val="14"/>
              </w:rPr>
            </w:pPr>
            <w:r>
              <w:rPr>
                <w:sz w:val="14"/>
              </w:rPr>
              <w:t xml:space="preserve">разликује начине заштите </w:t>
            </w:r>
            <w:r>
              <w:rPr>
                <w:spacing w:val="-3"/>
                <w:sz w:val="14"/>
              </w:rPr>
              <w:t xml:space="preserve">од </w:t>
            </w:r>
            <w:r>
              <w:rPr>
                <w:sz w:val="14"/>
              </w:rPr>
              <w:t>корозије</w:t>
            </w:r>
          </w:p>
        </w:tc>
        <w:tc>
          <w:tcPr>
            <w:tcW w:w="4139" w:type="dxa"/>
          </w:tcPr>
          <w:p w:rsidR="000F0098" w:rsidRDefault="00925750">
            <w:pPr>
              <w:pStyle w:val="TableParagraph"/>
              <w:numPr>
                <w:ilvl w:val="0"/>
                <w:numId w:val="482"/>
              </w:numPr>
              <w:tabs>
                <w:tab w:val="left" w:pos="140"/>
              </w:tabs>
              <w:spacing w:before="18" w:line="161" w:lineRule="exact"/>
              <w:rPr>
                <w:sz w:val="14"/>
              </w:rPr>
            </w:pPr>
            <w:r>
              <w:rPr>
                <w:sz w:val="14"/>
              </w:rPr>
              <w:t>Значај, подела и врста машинских</w:t>
            </w:r>
            <w:r>
              <w:rPr>
                <w:spacing w:val="-4"/>
                <w:sz w:val="14"/>
              </w:rPr>
              <w:t xml:space="preserve"> </w:t>
            </w:r>
            <w:r>
              <w:rPr>
                <w:sz w:val="14"/>
              </w:rPr>
              <w:t>материјала</w:t>
            </w:r>
          </w:p>
          <w:p w:rsidR="000F0098" w:rsidRDefault="00925750">
            <w:pPr>
              <w:pStyle w:val="TableParagraph"/>
              <w:numPr>
                <w:ilvl w:val="0"/>
                <w:numId w:val="482"/>
              </w:numPr>
              <w:tabs>
                <w:tab w:val="left" w:pos="140"/>
              </w:tabs>
              <w:spacing w:line="160" w:lineRule="exact"/>
              <w:rPr>
                <w:sz w:val="14"/>
              </w:rPr>
            </w:pPr>
            <w:r>
              <w:rPr>
                <w:sz w:val="14"/>
              </w:rPr>
              <w:t>Хемијска својства</w:t>
            </w:r>
            <w:r>
              <w:rPr>
                <w:spacing w:val="-1"/>
                <w:sz w:val="14"/>
              </w:rPr>
              <w:t xml:space="preserve"> </w:t>
            </w:r>
            <w:r>
              <w:rPr>
                <w:sz w:val="14"/>
              </w:rPr>
              <w:t>материјала</w:t>
            </w:r>
          </w:p>
          <w:p w:rsidR="000F0098" w:rsidRDefault="00925750">
            <w:pPr>
              <w:pStyle w:val="TableParagraph"/>
              <w:numPr>
                <w:ilvl w:val="0"/>
                <w:numId w:val="482"/>
              </w:numPr>
              <w:tabs>
                <w:tab w:val="left" w:pos="140"/>
              </w:tabs>
              <w:spacing w:line="160" w:lineRule="exact"/>
              <w:rPr>
                <w:sz w:val="14"/>
              </w:rPr>
            </w:pPr>
            <w:r>
              <w:rPr>
                <w:sz w:val="14"/>
              </w:rPr>
              <w:t>Физичка својства</w:t>
            </w:r>
            <w:r>
              <w:rPr>
                <w:spacing w:val="-1"/>
                <w:sz w:val="14"/>
              </w:rPr>
              <w:t xml:space="preserve"> </w:t>
            </w:r>
            <w:r>
              <w:rPr>
                <w:sz w:val="14"/>
              </w:rPr>
              <w:t>материјала</w:t>
            </w:r>
          </w:p>
          <w:p w:rsidR="000F0098" w:rsidRDefault="00925750">
            <w:pPr>
              <w:pStyle w:val="TableParagraph"/>
              <w:numPr>
                <w:ilvl w:val="0"/>
                <w:numId w:val="482"/>
              </w:numPr>
              <w:tabs>
                <w:tab w:val="left" w:pos="140"/>
              </w:tabs>
              <w:spacing w:line="160" w:lineRule="exact"/>
              <w:rPr>
                <w:sz w:val="14"/>
              </w:rPr>
            </w:pPr>
            <w:r>
              <w:rPr>
                <w:sz w:val="14"/>
              </w:rPr>
              <w:t>Механичка својства</w:t>
            </w:r>
            <w:r>
              <w:rPr>
                <w:spacing w:val="-1"/>
                <w:sz w:val="14"/>
              </w:rPr>
              <w:t xml:space="preserve"> </w:t>
            </w:r>
            <w:r>
              <w:rPr>
                <w:sz w:val="14"/>
              </w:rPr>
              <w:t>материјала</w:t>
            </w:r>
          </w:p>
          <w:p w:rsidR="000F0098" w:rsidRDefault="00925750">
            <w:pPr>
              <w:pStyle w:val="TableParagraph"/>
              <w:numPr>
                <w:ilvl w:val="0"/>
                <w:numId w:val="482"/>
              </w:numPr>
              <w:tabs>
                <w:tab w:val="left" w:pos="140"/>
              </w:tabs>
              <w:spacing w:line="160" w:lineRule="exact"/>
              <w:rPr>
                <w:sz w:val="14"/>
              </w:rPr>
            </w:pPr>
            <w:r>
              <w:rPr>
                <w:sz w:val="14"/>
              </w:rPr>
              <w:t>Испитивање механичких својстава</w:t>
            </w:r>
            <w:r>
              <w:rPr>
                <w:spacing w:val="-2"/>
                <w:sz w:val="14"/>
              </w:rPr>
              <w:t xml:space="preserve"> </w:t>
            </w:r>
            <w:r>
              <w:rPr>
                <w:sz w:val="14"/>
              </w:rPr>
              <w:t>материјала</w:t>
            </w:r>
          </w:p>
          <w:p w:rsidR="000F0098" w:rsidRDefault="00925750">
            <w:pPr>
              <w:pStyle w:val="TableParagraph"/>
              <w:numPr>
                <w:ilvl w:val="0"/>
                <w:numId w:val="482"/>
              </w:numPr>
              <w:tabs>
                <w:tab w:val="left" w:pos="140"/>
              </w:tabs>
              <w:spacing w:line="160" w:lineRule="exact"/>
              <w:rPr>
                <w:sz w:val="14"/>
              </w:rPr>
            </w:pPr>
            <w:r>
              <w:rPr>
                <w:sz w:val="14"/>
              </w:rPr>
              <w:t>Технолошка својства</w:t>
            </w:r>
            <w:r>
              <w:rPr>
                <w:spacing w:val="-2"/>
                <w:sz w:val="14"/>
              </w:rPr>
              <w:t xml:space="preserve"> </w:t>
            </w:r>
            <w:r>
              <w:rPr>
                <w:sz w:val="14"/>
              </w:rPr>
              <w:t>материјала</w:t>
            </w:r>
          </w:p>
          <w:p w:rsidR="000F0098" w:rsidRDefault="00925750">
            <w:pPr>
              <w:pStyle w:val="TableParagraph"/>
              <w:numPr>
                <w:ilvl w:val="0"/>
                <w:numId w:val="482"/>
              </w:numPr>
              <w:tabs>
                <w:tab w:val="left" w:pos="140"/>
              </w:tabs>
              <w:spacing w:line="160" w:lineRule="exact"/>
              <w:rPr>
                <w:sz w:val="14"/>
              </w:rPr>
            </w:pPr>
            <w:r>
              <w:rPr>
                <w:sz w:val="14"/>
              </w:rPr>
              <w:t>Технолошка испитивања</w:t>
            </w:r>
            <w:r>
              <w:rPr>
                <w:spacing w:val="-2"/>
                <w:sz w:val="14"/>
              </w:rPr>
              <w:t xml:space="preserve"> </w:t>
            </w:r>
            <w:r>
              <w:rPr>
                <w:sz w:val="14"/>
              </w:rPr>
              <w:t>материјала</w:t>
            </w:r>
          </w:p>
          <w:p w:rsidR="000F0098" w:rsidRDefault="00925750">
            <w:pPr>
              <w:pStyle w:val="TableParagraph"/>
              <w:numPr>
                <w:ilvl w:val="0"/>
                <w:numId w:val="482"/>
              </w:numPr>
              <w:tabs>
                <w:tab w:val="left" w:pos="140"/>
              </w:tabs>
              <w:spacing w:line="160" w:lineRule="exact"/>
              <w:rPr>
                <w:sz w:val="14"/>
              </w:rPr>
            </w:pPr>
            <w:r>
              <w:rPr>
                <w:sz w:val="14"/>
              </w:rPr>
              <w:t>Испитивања материјала без</w:t>
            </w:r>
            <w:r>
              <w:rPr>
                <w:spacing w:val="-4"/>
                <w:sz w:val="14"/>
              </w:rPr>
              <w:t xml:space="preserve"> </w:t>
            </w:r>
            <w:r>
              <w:rPr>
                <w:sz w:val="14"/>
              </w:rPr>
              <w:t>разарања</w:t>
            </w:r>
          </w:p>
          <w:p w:rsidR="000F0098" w:rsidRDefault="00925750">
            <w:pPr>
              <w:pStyle w:val="TableParagraph"/>
              <w:numPr>
                <w:ilvl w:val="0"/>
                <w:numId w:val="482"/>
              </w:numPr>
              <w:tabs>
                <w:tab w:val="left" w:pos="140"/>
              </w:tabs>
              <w:spacing w:line="161" w:lineRule="exact"/>
              <w:rPr>
                <w:sz w:val="14"/>
              </w:rPr>
            </w:pPr>
            <w:r>
              <w:rPr>
                <w:sz w:val="14"/>
              </w:rPr>
              <w:t xml:space="preserve">Корозија и заштита материјала </w:t>
            </w:r>
            <w:r>
              <w:rPr>
                <w:spacing w:val="-3"/>
                <w:sz w:val="14"/>
              </w:rPr>
              <w:t>од</w:t>
            </w:r>
            <w:r>
              <w:rPr>
                <w:spacing w:val="-5"/>
                <w:sz w:val="14"/>
              </w:rPr>
              <w:t xml:space="preserve"> </w:t>
            </w:r>
            <w:r>
              <w:rPr>
                <w:sz w:val="14"/>
              </w:rPr>
              <w:t>корозије</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Структура метала и легура</w:t>
            </w:r>
          </w:p>
        </w:tc>
        <w:tc>
          <w:tcPr>
            <w:tcW w:w="4139" w:type="dxa"/>
          </w:tcPr>
          <w:p w:rsidR="000F0098" w:rsidRDefault="00925750">
            <w:pPr>
              <w:pStyle w:val="TableParagraph"/>
              <w:numPr>
                <w:ilvl w:val="0"/>
                <w:numId w:val="481"/>
              </w:numPr>
              <w:tabs>
                <w:tab w:val="left" w:pos="141"/>
              </w:tabs>
              <w:spacing w:before="18"/>
              <w:ind w:right="596"/>
              <w:rPr>
                <w:sz w:val="14"/>
              </w:rPr>
            </w:pPr>
            <w:r>
              <w:rPr>
                <w:sz w:val="14"/>
              </w:rPr>
              <w:t>опише монокристални, поликристални и аморфни облик материјала</w:t>
            </w:r>
          </w:p>
          <w:p w:rsidR="000F0098" w:rsidRDefault="00925750">
            <w:pPr>
              <w:pStyle w:val="TableParagraph"/>
              <w:numPr>
                <w:ilvl w:val="0"/>
                <w:numId w:val="481"/>
              </w:numPr>
              <w:tabs>
                <w:tab w:val="left" w:pos="141"/>
              </w:tabs>
              <w:spacing w:line="159" w:lineRule="exact"/>
              <w:rPr>
                <w:sz w:val="14"/>
              </w:rPr>
            </w:pPr>
            <w:r>
              <w:rPr>
                <w:sz w:val="14"/>
              </w:rPr>
              <w:t xml:space="preserve">пореди основне типове кристалних решетки </w:t>
            </w:r>
            <w:r>
              <w:rPr>
                <w:spacing w:val="-5"/>
                <w:sz w:val="14"/>
              </w:rPr>
              <w:t>код</w:t>
            </w:r>
            <w:r>
              <w:rPr>
                <w:spacing w:val="-2"/>
                <w:sz w:val="14"/>
              </w:rPr>
              <w:t xml:space="preserve"> </w:t>
            </w:r>
            <w:r>
              <w:rPr>
                <w:sz w:val="14"/>
              </w:rPr>
              <w:t>метала</w:t>
            </w:r>
          </w:p>
          <w:p w:rsidR="000F0098" w:rsidRDefault="00925750">
            <w:pPr>
              <w:pStyle w:val="TableParagraph"/>
              <w:numPr>
                <w:ilvl w:val="0"/>
                <w:numId w:val="481"/>
              </w:numPr>
              <w:tabs>
                <w:tab w:val="left" w:pos="141"/>
              </w:tabs>
              <w:spacing w:line="160" w:lineRule="exact"/>
              <w:rPr>
                <w:sz w:val="14"/>
              </w:rPr>
            </w:pPr>
            <w:r>
              <w:rPr>
                <w:sz w:val="14"/>
              </w:rPr>
              <w:t>дефинише процес кристализације и нацрта дијаграм</w:t>
            </w:r>
            <w:r>
              <w:rPr>
                <w:spacing w:val="-6"/>
                <w:sz w:val="14"/>
              </w:rPr>
              <w:t xml:space="preserve"> </w:t>
            </w:r>
            <w:r>
              <w:rPr>
                <w:sz w:val="14"/>
              </w:rPr>
              <w:t>хлађења</w:t>
            </w:r>
          </w:p>
          <w:p w:rsidR="000F0098" w:rsidRDefault="00925750">
            <w:pPr>
              <w:pStyle w:val="TableParagraph"/>
              <w:numPr>
                <w:ilvl w:val="0"/>
                <w:numId w:val="481"/>
              </w:numPr>
              <w:tabs>
                <w:tab w:val="left" w:pos="141"/>
              </w:tabs>
              <w:ind w:right="651"/>
              <w:rPr>
                <w:sz w:val="14"/>
              </w:rPr>
            </w:pPr>
            <w:r>
              <w:rPr>
                <w:sz w:val="14"/>
              </w:rPr>
              <w:t>опише све остале типове легура без цртања дијаграма и очита</w:t>
            </w:r>
            <w:r>
              <w:rPr>
                <w:sz w:val="14"/>
              </w:rPr>
              <w:t>вања састава</w:t>
            </w:r>
            <w:r>
              <w:rPr>
                <w:spacing w:val="-1"/>
                <w:sz w:val="14"/>
              </w:rPr>
              <w:t xml:space="preserve"> </w:t>
            </w:r>
            <w:r>
              <w:rPr>
                <w:sz w:val="14"/>
              </w:rPr>
              <w:t>фазе</w:t>
            </w:r>
          </w:p>
        </w:tc>
        <w:tc>
          <w:tcPr>
            <w:tcW w:w="4139" w:type="dxa"/>
          </w:tcPr>
          <w:p w:rsidR="000F0098" w:rsidRDefault="00925750">
            <w:pPr>
              <w:pStyle w:val="TableParagraph"/>
              <w:numPr>
                <w:ilvl w:val="0"/>
                <w:numId w:val="480"/>
              </w:numPr>
              <w:tabs>
                <w:tab w:val="left" w:pos="140"/>
              </w:tabs>
              <w:spacing w:before="18" w:line="161" w:lineRule="exact"/>
              <w:rPr>
                <w:sz w:val="14"/>
              </w:rPr>
            </w:pPr>
            <w:r>
              <w:rPr>
                <w:sz w:val="14"/>
              </w:rPr>
              <w:t>Аморфни и кристални</w:t>
            </w:r>
            <w:r>
              <w:rPr>
                <w:spacing w:val="-4"/>
                <w:sz w:val="14"/>
              </w:rPr>
              <w:t xml:space="preserve"> </w:t>
            </w:r>
            <w:r>
              <w:rPr>
                <w:sz w:val="14"/>
              </w:rPr>
              <w:t>материјали</w:t>
            </w:r>
          </w:p>
          <w:p w:rsidR="000F0098" w:rsidRDefault="00925750">
            <w:pPr>
              <w:pStyle w:val="TableParagraph"/>
              <w:numPr>
                <w:ilvl w:val="0"/>
                <w:numId w:val="480"/>
              </w:numPr>
              <w:tabs>
                <w:tab w:val="left" w:pos="140"/>
              </w:tabs>
              <w:spacing w:line="160" w:lineRule="exact"/>
              <w:rPr>
                <w:sz w:val="14"/>
              </w:rPr>
            </w:pPr>
            <w:r>
              <w:rPr>
                <w:sz w:val="14"/>
              </w:rPr>
              <w:t>Кристална грађа</w:t>
            </w:r>
            <w:r>
              <w:rPr>
                <w:spacing w:val="-3"/>
                <w:sz w:val="14"/>
              </w:rPr>
              <w:t xml:space="preserve"> </w:t>
            </w:r>
            <w:r>
              <w:rPr>
                <w:sz w:val="14"/>
              </w:rPr>
              <w:t>материјала</w:t>
            </w:r>
          </w:p>
          <w:p w:rsidR="000F0098" w:rsidRDefault="00925750">
            <w:pPr>
              <w:pStyle w:val="TableParagraph"/>
              <w:numPr>
                <w:ilvl w:val="0"/>
                <w:numId w:val="480"/>
              </w:numPr>
              <w:tabs>
                <w:tab w:val="left" w:pos="140"/>
              </w:tabs>
              <w:spacing w:line="160" w:lineRule="exact"/>
              <w:rPr>
                <w:sz w:val="14"/>
              </w:rPr>
            </w:pPr>
            <w:r>
              <w:rPr>
                <w:sz w:val="14"/>
              </w:rPr>
              <w:t>Процес</w:t>
            </w:r>
            <w:r>
              <w:rPr>
                <w:spacing w:val="-1"/>
                <w:sz w:val="14"/>
              </w:rPr>
              <w:t xml:space="preserve"> </w:t>
            </w:r>
            <w:r>
              <w:rPr>
                <w:sz w:val="14"/>
              </w:rPr>
              <w:t>кристализације</w:t>
            </w:r>
          </w:p>
          <w:p w:rsidR="000F0098" w:rsidRDefault="00925750">
            <w:pPr>
              <w:pStyle w:val="TableParagraph"/>
              <w:numPr>
                <w:ilvl w:val="0"/>
                <w:numId w:val="480"/>
              </w:numPr>
              <w:tabs>
                <w:tab w:val="left" w:pos="140"/>
              </w:tabs>
              <w:spacing w:line="161" w:lineRule="exact"/>
              <w:rPr>
                <w:sz w:val="14"/>
              </w:rPr>
            </w:pPr>
            <w:r>
              <w:rPr>
                <w:sz w:val="14"/>
              </w:rPr>
              <w:t>Кристали</w:t>
            </w:r>
            <w:r>
              <w:rPr>
                <w:spacing w:val="-2"/>
                <w:sz w:val="14"/>
              </w:rPr>
              <w:t xml:space="preserve"> </w:t>
            </w:r>
            <w:r>
              <w:rPr>
                <w:sz w:val="14"/>
              </w:rPr>
              <w:t>легура</w:t>
            </w:r>
          </w:p>
        </w:tc>
      </w:tr>
      <w:tr w:rsidR="000F0098">
        <w:trPr>
          <w:trHeight w:val="16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
              <w:ind w:left="0" w:firstLine="0"/>
              <w:rPr>
                <w:sz w:val="16"/>
              </w:rPr>
            </w:pPr>
          </w:p>
          <w:p w:rsidR="000F0098" w:rsidRDefault="00925750">
            <w:pPr>
              <w:pStyle w:val="TableParagraph"/>
              <w:ind w:left="56" w:firstLine="0"/>
              <w:rPr>
                <w:b/>
                <w:sz w:val="14"/>
              </w:rPr>
            </w:pPr>
            <w:r>
              <w:rPr>
                <w:b/>
                <w:sz w:val="14"/>
              </w:rPr>
              <w:t>Техничко гвожђе</w:t>
            </w:r>
          </w:p>
        </w:tc>
        <w:tc>
          <w:tcPr>
            <w:tcW w:w="4139" w:type="dxa"/>
          </w:tcPr>
          <w:p w:rsidR="000F0098" w:rsidRDefault="00925750">
            <w:pPr>
              <w:pStyle w:val="TableParagraph"/>
              <w:numPr>
                <w:ilvl w:val="0"/>
                <w:numId w:val="479"/>
              </w:numPr>
              <w:tabs>
                <w:tab w:val="left" w:pos="141"/>
              </w:tabs>
              <w:spacing w:before="19"/>
              <w:ind w:right="107"/>
              <w:rPr>
                <w:sz w:val="14"/>
              </w:rPr>
            </w:pPr>
            <w:r>
              <w:rPr>
                <w:sz w:val="14"/>
              </w:rPr>
              <w:t>наведе основна својства хемијски чистог Fe и опише појаве при загревању и</w:t>
            </w:r>
            <w:r>
              <w:rPr>
                <w:spacing w:val="-2"/>
                <w:sz w:val="14"/>
              </w:rPr>
              <w:t xml:space="preserve"> </w:t>
            </w:r>
            <w:r>
              <w:rPr>
                <w:sz w:val="14"/>
              </w:rPr>
              <w:t>хлађењу</w:t>
            </w:r>
          </w:p>
          <w:p w:rsidR="000F0098" w:rsidRDefault="00925750">
            <w:pPr>
              <w:pStyle w:val="TableParagraph"/>
              <w:numPr>
                <w:ilvl w:val="0"/>
                <w:numId w:val="479"/>
              </w:numPr>
              <w:tabs>
                <w:tab w:val="left" w:pos="141"/>
              </w:tabs>
              <w:spacing w:line="159" w:lineRule="exact"/>
              <w:rPr>
                <w:sz w:val="14"/>
              </w:rPr>
            </w:pPr>
            <w:r>
              <w:rPr>
                <w:sz w:val="14"/>
              </w:rPr>
              <w:t>наведе стручне терминологије  у вези</w:t>
            </w:r>
            <w:r>
              <w:rPr>
                <w:spacing w:val="-21"/>
                <w:sz w:val="14"/>
              </w:rPr>
              <w:t xml:space="preserve"> </w:t>
            </w:r>
            <w:r>
              <w:rPr>
                <w:sz w:val="14"/>
              </w:rPr>
              <w:t>Fe</w:t>
            </w:r>
          </w:p>
          <w:p w:rsidR="000F0098" w:rsidRDefault="00925750">
            <w:pPr>
              <w:pStyle w:val="TableParagraph"/>
              <w:numPr>
                <w:ilvl w:val="0"/>
                <w:numId w:val="479"/>
              </w:numPr>
              <w:tabs>
                <w:tab w:val="left" w:pos="141"/>
              </w:tabs>
              <w:spacing w:line="160" w:lineRule="exact"/>
              <w:rPr>
                <w:sz w:val="14"/>
              </w:rPr>
            </w:pPr>
            <w:r>
              <w:rPr>
                <w:sz w:val="14"/>
              </w:rPr>
              <w:t>наведе основне својства сировог</w:t>
            </w:r>
            <w:r>
              <w:rPr>
                <w:spacing w:val="-12"/>
                <w:sz w:val="14"/>
              </w:rPr>
              <w:t xml:space="preserve"> </w:t>
            </w:r>
            <w:r>
              <w:rPr>
                <w:sz w:val="14"/>
              </w:rPr>
              <w:t>гвожђа</w:t>
            </w:r>
          </w:p>
          <w:p w:rsidR="000F0098" w:rsidRDefault="00925750">
            <w:pPr>
              <w:pStyle w:val="TableParagraph"/>
              <w:numPr>
                <w:ilvl w:val="0"/>
                <w:numId w:val="479"/>
              </w:numPr>
              <w:tabs>
                <w:tab w:val="left" w:pos="141"/>
              </w:tabs>
              <w:ind w:right="356"/>
              <w:rPr>
                <w:sz w:val="14"/>
              </w:rPr>
            </w:pPr>
            <w:r>
              <w:rPr>
                <w:sz w:val="14"/>
              </w:rPr>
              <w:t>наведе основна својства ливеног гвожђа и утицај примеса</w:t>
            </w:r>
            <w:r>
              <w:rPr>
                <w:spacing w:val="-16"/>
                <w:sz w:val="14"/>
              </w:rPr>
              <w:t xml:space="preserve"> </w:t>
            </w:r>
            <w:r>
              <w:rPr>
                <w:sz w:val="14"/>
              </w:rPr>
              <w:t>на његов</w:t>
            </w:r>
            <w:r>
              <w:rPr>
                <w:spacing w:val="-1"/>
                <w:sz w:val="14"/>
              </w:rPr>
              <w:t xml:space="preserve"> </w:t>
            </w:r>
            <w:r>
              <w:rPr>
                <w:sz w:val="14"/>
              </w:rPr>
              <w:t>квалитет</w:t>
            </w:r>
          </w:p>
          <w:p w:rsidR="000F0098" w:rsidRDefault="00925750">
            <w:pPr>
              <w:pStyle w:val="TableParagraph"/>
              <w:numPr>
                <w:ilvl w:val="0"/>
                <w:numId w:val="479"/>
              </w:numPr>
              <w:tabs>
                <w:tab w:val="left" w:pos="141"/>
              </w:tabs>
              <w:spacing w:line="159" w:lineRule="exact"/>
              <w:rPr>
                <w:sz w:val="14"/>
              </w:rPr>
            </w:pPr>
            <w:r>
              <w:rPr>
                <w:sz w:val="14"/>
              </w:rPr>
              <w:t>опише поступак добијања сивог</w:t>
            </w:r>
            <w:r>
              <w:rPr>
                <w:spacing w:val="-1"/>
                <w:sz w:val="14"/>
              </w:rPr>
              <w:t xml:space="preserve"> </w:t>
            </w:r>
            <w:r>
              <w:rPr>
                <w:sz w:val="14"/>
              </w:rPr>
              <w:t>лива</w:t>
            </w:r>
          </w:p>
          <w:p w:rsidR="000F0098" w:rsidRDefault="00925750">
            <w:pPr>
              <w:pStyle w:val="TableParagraph"/>
              <w:numPr>
                <w:ilvl w:val="0"/>
                <w:numId w:val="479"/>
              </w:numPr>
              <w:tabs>
                <w:tab w:val="left" w:pos="141"/>
              </w:tabs>
              <w:spacing w:line="160" w:lineRule="exact"/>
              <w:rPr>
                <w:sz w:val="14"/>
              </w:rPr>
            </w:pPr>
            <w:r>
              <w:rPr>
                <w:sz w:val="14"/>
              </w:rPr>
              <w:t>објасни својства и могућности примене сивог</w:t>
            </w:r>
            <w:r>
              <w:rPr>
                <w:spacing w:val="-4"/>
                <w:sz w:val="14"/>
              </w:rPr>
              <w:t xml:space="preserve"> </w:t>
            </w:r>
            <w:r>
              <w:rPr>
                <w:sz w:val="14"/>
              </w:rPr>
              <w:t>лива</w:t>
            </w:r>
          </w:p>
          <w:p w:rsidR="000F0098" w:rsidRDefault="00925750">
            <w:pPr>
              <w:pStyle w:val="TableParagraph"/>
              <w:numPr>
                <w:ilvl w:val="0"/>
                <w:numId w:val="479"/>
              </w:numPr>
              <w:tabs>
                <w:tab w:val="left" w:pos="141"/>
              </w:tabs>
              <w:ind w:right="454"/>
              <w:rPr>
                <w:sz w:val="14"/>
              </w:rPr>
            </w:pPr>
            <w:r>
              <w:rPr>
                <w:sz w:val="14"/>
              </w:rPr>
              <w:t xml:space="preserve">препозна остале врсте ливеног гвожђа и </w:t>
            </w:r>
            <w:r>
              <w:rPr>
                <w:spacing w:val="-3"/>
                <w:sz w:val="14"/>
              </w:rPr>
              <w:t xml:space="preserve">њихову </w:t>
            </w:r>
            <w:r>
              <w:rPr>
                <w:sz w:val="14"/>
              </w:rPr>
              <w:t>примену у пр</w:t>
            </w:r>
            <w:r>
              <w:rPr>
                <w:sz w:val="14"/>
              </w:rPr>
              <w:t>акси</w:t>
            </w:r>
          </w:p>
        </w:tc>
        <w:tc>
          <w:tcPr>
            <w:tcW w:w="4139" w:type="dxa"/>
          </w:tcPr>
          <w:p w:rsidR="000F0098" w:rsidRDefault="00925750">
            <w:pPr>
              <w:pStyle w:val="TableParagraph"/>
              <w:numPr>
                <w:ilvl w:val="0"/>
                <w:numId w:val="478"/>
              </w:numPr>
              <w:tabs>
                <w:tab w:val="left" w:pos="140"/>
              </w:tabs>
              <w:spacing w:before="19" w:line="161" w:lineRule="exact"/>
              <w:rPr>
                <w:sz w:val="14"/>
              </w:rPr>
            </w:pPr>
            <w:r>
              <w:rPr>
                <w:sz w:val="14"/>
              </w:rPr>
              <w:t>Хемијски чисто</w:t>
            </w:r>
            <w:r>
              <w:rPr>
                <w:spacing w:val="-2"/>
                <w:sz w:val="14"/>
              </w:rPr>
              <w:t xml:space="preserve"> </w:t>
            </w:r>
            <w:r>
              <w:rPr>
                <w:sz w:val="14"/>
              </w:rPr>
              <w:t>Fe</w:t>
            </w:r>
          </w:p>
          <w:p w:rsidR="000F0098" w:rsidRDefault="00925750">
            <w:pPr>
              <w:pStyle w:val="TableParagraph"/>
              <w:numPr>
                <w:ilvl w:val="0"/>
                <w:numId w:val="478"/>
              </w:numPr>
              <w:tabs>
                <w:tab w:val="left" w:pos="140"/>
              </w:tabs>
              <w:spacing w:line="160" w:lineRule="exact"/>
              <w:rPr>
                <w:sz w:val="14"/>
              </w:rPr>
            </w:pPr>
            <w:r>
              <w:rPr>
                <w:sz w:val="14"/>
              </w:rPr>
              <w:t>Сирово</w:t>
            </w:r>
            <w:r>
              <w:rPr>
                <w:spacing w:val="-8"/>
                <w:sz w:val="14"/>
              </w:rPr>
              <w:t xml:space="preserve"> </w:t>
            </w:r>
            <w:r>
              <w:rPr>
                <w:sz w:val="14"/>
              </w:rPr>
              <w:t>гвожђе</w:t>
            </w:r>
          </w:p>
          <w:p w:rsidR="000F0098" w:rsidRDefault="00925750">
            <w:pPr>
              <w:pStyle w:val="TableParagraph"/>
              <w:numPr>
                <w:ilvl w:val="0"/>
                <w:numId w:val="478"/>
              </w:numPr>
              <w:tabs>
                <w:tab w:val="left" w:pos="140"/>
              </w:tabs>
              <w:spacing w:line="161" w:lineRule="exact"/>
              <w:rPr>
                <w:sz w:val="14"/>
              </w:rPr>
            </w:pPr>
            <w:r>
              <w:rPr>
                <w:sz w:val="14"/>
              </w:rPr>
              <w:t>Ливено</w:t>
            </w:r>
            <w:r>
              <w:rPr>
                <w:spacing w:val="-9"/>
                <w:sz w:val="14"/>
              </w:rPr>
              <w:t xml:space="preserve"> </w:t>
            </w:r>
            <w:r>
              <w:rPr>
                <w:sz w:val="14"/>
              </w:rPr>
              <w:t>гвожђе</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2"/>
              <w:ind w:left="0" w:firstLine="0"/>
              <w:rPr>
                <w:sz w:val="18"/>
              </w:rPr>
            </w:pPr>
          </w:p>
          <w:p w:rsidR="000F0098" w:rsidRDefault="00925750">
            <w:pPr>
              <w:pStyle w:val="TableParagraph"/>
              <w:spacing w:before="1"/>
              <w:ind w:left="56" w:firstLine="0"/>
              <w:rPr>
                <w:b/>
                <w:sz w:val="14"/>
              </w:rPr>
            </w:pPr>
            <w:r>
              <w:rPr>
                <w:b/>
                <w:sz w:val="14"/>
              </w:rPr>
              <w:t>Челик</w:t>
            </w:r>
          </w:p>
        </w:tc>
        <w:tc>
          <w:tcPr>
            <w:tcW w:w="4139" w:type="dxa"/>
          </w:tcPr>
          <w:p w:rsidR="000F0098" w:rsidRDefault="00925750">
            <w:pPr>
              <w:pStyle w:val="TableParagraph"/>
              <w:numPr>
                <w:ilvl w:val="0"/>
                <w:numId w:val="477"/>
              </w:numPr>
              <w:tabs>
                <w:tab w:val="left" w:pos="141"/>
              </w:tabs>
              <w:spacing w:before="19" w:line="161" w:lineRule="exact"/>
              <w:rPr>
                <w:sz w:val="14"/>
              </w:rPr>
            </w:pPr>
            <w:r>
              <w:rPr>
                <w:sz w:val="14"/>
              </w:rPr>
              <w:t>наведе основна својства</w:t>
            </w:r>
            <w:r>
              <w:rPr>
                <w:spacing w:val="-1"/>
                <w:sz w:val="14"/>
              </w:rPr>
              <w:t xml:space="preserve"> </w:t>
            </w:r>
            <w:r>
              <w:rPr>
                <w:sz w:val="14"/>
              </w:rPr>
              <w:t>челика</w:t>
            </w:r>
          </w:p>
          <w:p w:rsidR="000F0098" w:rsidRDefault="00925750">
            <w:pPr>
              <w:pStyle w:val="TableParagraph"/>
              <w:numPr>
                <w:ilvl w:val="0"/>
                <w:numId w:val="477"/>
              </w:numPr>
              <w:tabs>
                <w:tab w:val="left" w:pos="141"/>
              </w:tabs>
              <w:spacing w:line="160" w:lineRule="exact"/>
              <w:rPr>
                <w:sz w:val="14"/>
              </w:rPr>
            </w:pPr>
            <w:r>
              <w:rPr>
                <w:sz w:val="14"/>
              </w:rPr>
              <w:t>објасни утицај угљеника на механичке карактеристике</w:t>
            </w:r>
            <w:r>
              <w:rPr>
                <w:spacing w:val="-11"/>
                <w:sz w:val="14"/>
              </w:rPr>
              <w:t xml:space="preserve"> </w:t>
            </w:r>
            <w:r>
              <w:rPr>
                <w:sz w:val="14"/>
              </w:rPr>
              <w:t>челика</w:t>
            </w:r>
          </w:p>
          <w:p w:rsidR="000F0098" w:rsidRDefault="00925750">
            <w:pPr>
              <w:pStyle w:val="TableParagraph"/>
              <w:numPr>
                <w:ilvl w:val="0"/>
                <w:numId w:val="477"/>
              </w:numPr>
              <w:tabs>
                <w:tab w:val="left" w:pos="141"/>
              </w:tabs>
              <w:ind w:right="401"/>
              <w:rPr>
                <w:sz w:val="14"/>
              </w:rPr>
            </w:pPr>
            <w:r>
              <w:rPr>
                <w:sz w:val="14"/>
              </w:rPr>
              <w:t>наведе утицаје сталних и легирајућих елемената на</w:t>
            </w:r>
            <w:r>
              <w:rPr>
                <w:spacing w:val="-25"/>
                <w:sz w:val="14"/>
              </w:rPr>
              <w:t xml:space="preserve"> </w:t>
            </w:r>
            <w:r>
              <w:rPr>
                <w:sz w:val="14"/>
              </w:rPr>
              <w:t>својства челика</w:t>
            </w:r>
          </w:p>
          <w:p w:rsidR="000F0098" w:rsidRDefault="00925750">
            <w:pPr>
              <w:pStyle w:val="TableParagraph"/>
              <w:numPr>
                <w:ilvl w:val="0"/>
                <w:numId w:val="477"/>
              </w:numPr>
              <w:tabs>
                <w:tab w:val="left" w:pos="141"/>
              </w:tabs>
              <w:spacing w:line="159" w:lineRule="exact"/>
              <w:rPr>
                <w:sz w:val="14"/>
              </w:rPr>
            </w:pPr>
            <w:r>
              <w:rPr>
                <w:sz w:val="14"/>
              </w:rPr>
              <w:t>идентификује ознаке челика по</w:t>
            </w:r>
            <w:r>
              <w:rPr>
                <w:spacing w:val="-3"/>
                <w:sz w:val="14"/>
              </w:rPr>
              <w:t xml:space="preserve"> </w:t>
            </w:r>
            <w:r>
              <w:rPr>
                <w:sz w:val="14"/>
              </w:rPr>
              <w:t>SRPS</w:t>
            </w:r>
          </w:p>
          <w:p w:rsidR="000F0098" w:rsidRDefault="00925750">
            <w:pPr>
              <w:pStyle w:val="TableParagraph"/>
              <w:numPr>
                <w:ilvl w:val="0"/>
                <w:numId w:val="477"/>
              </w:numPr>
              <w:tabs>
                <w:tab w:val="left" w:pos="141"/>
              </w:tabs>
              <w:spacing w:line="160" w:lineRule="exact"/>
              <w:rPr>
                <w:sz w:val="14"/>
              </w:rPr>
            </w:pPr>
            <w:r>
              <w:rPr>
                <w:sz w:val="14"/>
              </w:rPr>
              <w:t>наведе класификацију челика на конструкционе и алатне</w:t>
            </w:r>
            <w:r>
              <w:rPr>
                <w:spacing w:val="-21"/>
                <w:sz w:val="14"/>
              </w:rPr>
              <w:t xml:space="preserve"> </w:t>
            </w:r>
            <w:r>
              <w:rPr>
                <w:sz w:val="14"/>
              </w:rPr>
              <w:t>челике</w:t>
            </w:r>
          </w:p>
          <w:p w:rsidR="000F0098" w:rsidRDefault="00925750">
            <w:pPr>
              <w:pStyle w:val="TableParagraph"/>
              <w:numPr>
                <w:ilvl w:val="0"/>
                <w:numId w:val="477"/>
              </w:numPr>
              <w:tabs>
                <w:tab w:val="left" w:pos="141"/>
              </w:tabs>
              <w:spacing w:line="160" w:lineRule="exact"/>
              <w:rPr>
                <w:sz w:val="14"/>
              </w:rPr>
            </w:pPr>
            <w:r>
              <w:rPr>
                <w:sz w:val="14"/>
              </w:rPr>
              <w:t>опише намену најчешће коришћених врста</w:t>
            </w:r>
            <w:r>
              <w:rPr>
                <w:spacing w:val="-6"/>
                <w:sz w:val="14"/>
              </w:rPr>
              <w:t xml:space="preserve"> </w:t>
            </w:r>
            <w:r>
              <w:rPr>
                <w:sz w:val="14"/>
              </w:rPr>
              <w:t>челика</w:t>
            </w:r>
          </w:p>
          <w:p w:rsidR="000F0098" w:rsidRDefault="00925750">
            <w:pPr>
              <w:pStyle w:val="TableParagraph"/>
              <w:numPr>
                <w:ilvl w:val="0"/>
                <w:numId w:val="477"/>
              </w:numPr>
              <w:tabs>
                <w:tab w:val="left" w:pos="141"/>
              </w:tabs>
              <w:spacing w:line="161" w:lineRule="exact"/>
              <w:rPr>
                <w:sz w:val="14"/>
              </w:rPr>
            </w:pPr>
            <w:r>
              <w:rPr>
                <w:sz w:val="14"/>
              </w:rPr>
              <w:t>примени одговарајуће врсте челика у</w:t>
            </w:r>
            <w:r>
              <w:rPr>
                <w:spacing w:val="-6"/>
                <w:sz w:val="14"/>
              </w:rPr>
              <w:t xml:space="preserve"> </w:t>
            </w:r>
            <w:r>
              <w:rPr>
                <w:sz w:val="14"/>
              </w:rPr>
              <w:t>пракси</w:t>
            </w:r>
          </w:p>
        </w:tc>
        <w:tc>
          <w:tcPr>
            <w:tcW w:w="4139" w:type="dxa"/>
          </w:tcPr>
          <w:p w:rsidR="000F0098" w:rsidRDefault="00925750">
            <w:pPr>
              <w:pStyle w:val="TableParagraph"/>
              <w:numPr>
                <w:ilvl w:val="0"/>
                <w:numId w:val="476"/>
              </w:numPr>
              <w:tabs>
                <w:tab w:val="left" w:pos="140"/>
              </w:tabs>
              <w:spacing w:before="19" w:line="161" w:lineRule="exact"/>
              <w:ind w:hanging="84"/>
              <w:rPr>
                <w:sz w:val="14"/>
              </w:rPr>
            </w:pPr>
            <w:r>
              <w:rPr>
                <w:sz w:val="14"/>
              </w:rPr>
              <w:t>Челик, својства и</w:t>
            </w:r>
            <w:r>
              <w:rPr>
                <w:spacing w:val="-2"/>
                <w:sz w:val="14"/>
              </w:rPr>
              <w:t xml:space="preserve"> </w:t>
            </w:r>
            <w:r>
              <w:rPr>
                <w:sz w:val="14"/>
              </w:rPr>
              <w:t>врсте</w:t>
            </w:r>
          </w:p>
          <w:p w:rsidR="000F0098" w:rsidRDefault="00925750">
            <w:pPr>
              <w:pStyle w:val="TableParagraph"/>
              <w:numPr>
                <w:ilvl w:val="0"/>
                <w:numId w:val="476"/>
              </w:numPr>
              <w:tabs>
                <w:tab w:val="left" w:pos="140"/>
              </w:tabs>
              <w:spacing w:line="160" w:lineRule="exact"/>
              <w:ind w:hanging="84"/>
              <w:rPr>
                <w:sz w:val="14"/>
              </w:rPr>
            </w:pPr>
            <w:r>
              <w:rPr>
                <w:sz w:val="14"/>
              </w:rPr>
              <w:t>Означавање челика по</w:t>
            </w:r>
            <w:r>
              <w:rPr>
                <w:spacing w:val="-5"/>
                <w:sz w:val="14"/>
              </w:rPr>
              <w:t xml:space="preserve"> </w:t>
            </w:r>
            <w:proofErr w:type="gramStart"/>
            <w:r>
              <w:rPr>
                <w:sz w:val="14"/>
              </w:rPr>
              <w:t>SRPS(</w:t>
            </w:r>
            <w:proofErr w:type="gramEnd"/>
            <w:r>
              <w:rPr>
                <w:sz w:val="14"/>
              </w:rPr>
              <w:t>ISO,DIN,GOST..)</w:t>
            </w:r>
          </w:p>
          <w:p w:rsidR="000F0098" w:rsidRDefault="00925750">
            <w:pPr>
              <w:pStyle w:val="TableParagraph"/>
              <w:numPr>
                <w:ilvl w:val="0"/>
                <w:numId w:val="476"/>
              </w:numPr>
              <w:tabs>
                <w:tab w:val="left" w:pos="140"/>
              </w:tabs>
              <w:spacing w:line="160" w:lineRule="exact"/>
              <w:ind w:hanging="84"/>
              <w:rPr>
                <w:sz w:val="14"/>
              </w:rPr>
            </w:pPr>
            <w:r>
              <w:rPr>
                <w:sz w:val="14"/>
              </w:rPr>
              <w:t>Конструктциони</w:t>
            </w:r>
            <w:r>
              <w:rPr>
                <w:spacing w:val="-1"/>
                <w:sz w:val="14"/>
              </w:rPr>
              <w:t xml:space="preserve"> </w:t>
            </w:r>
            <w:r>
              <w:rPr>
                <w:sz w:val="14"/>
              </w:rPr>
              <w:t>челици</w:t>
            </w:r>
          </w:p>
          <w:p w:rsidR="000F0098" w:rsidRDefault="00925750">
            <w:pPr>
              <w:pStyle w:val="TableParagraph"/>
              <w:numPr>
                <w:ilvl w:val="0"/>
                <w:numId w:val="476"/>
              </w:numPr>
              <w:tabs>
                <w:tab w:val="left" w:pos="140"/>
              </w:tabs>
              <w:spacing w:line="160" w:lineRule="exact"/>
              <w:ind w:hanging="84"/>
              <w:rPr>
                <w:sz w:val="14"/>
              </w:rPr>
            </w:pPr>
            <w:r>
              <w:rPr>
                <w:sz w:val="14"/>
              </w:rPr>
              <w:t>Алатни</w:t>
            </w:r>
            <w:r>
              <w:rPr>
                <w:spacing w:val="-1"/>
                <w:sz w:val="14"/>
              </w:rPr>
              <w:t xml:space="preserve"> </w:t>
            </w:r>
            <w:r>
              <w:rPr>
                <w:sz w:val="14"/>
              </w:rPr>
              <w:t>челици</w:t>
            </w:r>
          </w:p>
          <w:p w:rsidR="000F0098" w:rsidRDefault="00925750">
            <w:pPr>
              <w:pStyle w:val="TableParagraph"/>
              <w:numPr>
                <w:ilvl w:val="0"/>
                <w:numId w:val="476"/>
              </w:numPr>
              <w:tabs>
                <w:tab w:val="left" w:pos="140"/>
              </w:tabs>
              <w:spacing w:line="161" w:lineRule="exact"/>
              <w:ind w:hanging="84"/>
              <w:rPr>
                <w:sz w:val="14"/>
              </w:rPr>
            </w:pPr>
            <w:r>
              <w:rPr>
                <w:sz w:val="14"/>
              </w:rPr>
              <w:t>Тврде</w:t>
            </w:r>
            <w:r>
              <w:rPr>
                <w:spacing w:val="-1"/>
                <w:sz w:val="14"/>
              </w:rPr>
              <w:t xml:space="preserve"> </w:t>
            </w:r>
            <w:r>
              <w:rPr>
                <w:sz w:val="14"/>
              </w:rPr>
              <w:t>легуре</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13"/>
              </w:rPr>
            </w:pPr>
          </w:p>
          <w:p w:rsidR="000F0098" w:rsidRDefault="00925750">
            <w:pPr>
              <w:pStyle w:val="TableParagraph"/>
              <w:ind w:left="56" w:firstLine="0"/>
              <w:rPr>
                <w:b/>
                <w:sz w:val="14"/>
              </w:rPr>
            </w:pPr>
            <w:r>
              <w:rPr>
                <w:b/>
                <w:sz w:val="14"/>
              </w:rPr>
              <w:t>Обојени метали</w:t>
            </w:r>
          </w:p>
        </w:tc>
        <w:tc>
          <w:tcPr>
            <w:tcW w:w="4139" w:type="dxa"/>
          </w:tcPr>
          <w:p w:rsidR="000F0098" w:rsidRDefault="00925750">
            <w:pPr>
              <w:pStyle w:val="TableParagraph"/>
              <w:numPr>
                <w:ilvl w:val="0"/>
                <w:numId w:val="475"/>
              </w:numPr>
              <w:tabs>
                <w:tab w:val="left" w:pos="141"/>
              </w:tabs>
              <w:spacing w:before="19" w:line="161" w:lineRule="exact"/>
              <w:rPr>
                <w:sz w:val="14"/>
              </w:rPr>
            </w:pPr>
            <w:r>
              <w:rPr>
                <w:sz w:val="14"/>
              </w:rPr>
              <w:t>опише разлику између лаких и тешких обојених</w:t>
            </w:r>
            <w:r>
              <w:rPr>
                <w:spacing w:val="-6"/>
                <w:sz w:val="14"/>
              </w:rPr>
              <w:t xml:space="preserve"> </w:t>
            </w:r>
            <w:r>
              <w:rPr>
                <w:sz w:val="14"/>
              </w:rPr>
              <w:t>метала</w:t>
            </w:r>
          </w:p>
          <w:p w:rsidR="000F0098" w:rsidRDefault="00925750">
            <w:pPr>
              <w:pStyle w:val="TableParagraph"/>
              <w:numPr>
                <w:ilvl w:val="0"/>
                <w:numId w:val="475"/>
              </w:numPr>
              <w:tabs>
                <w:tab w:val="left" w:pos="141"/>
              </w:tabs>
              <w:spacing w:line="160" w:lineRule="exact"/>
              <w:rPr>
                <w:sz w:val="14"/>
              </w:rPr>
            </w:pPr>
            <w:r>
              <w:rPr>
                <w:sz w:val="14"/>
              </w:rPr>
              <w:t>препозна означавање легуре обојених</w:t>
            </w:r>
            <w:r>
              <w:rPr>
                <w:spacing w:val="-4"/>
                <w:sz w:val="14"/>
              </w:rPr>
              <w:t xml:space="preserve"> </w:t>
            </w:r>
            <w:r>
              <w:rPr>
                <w:sz w:val="14"/>
              </w:rPr>
              <w:t>метала</w:t>
            </w:r>
          </w:p>
          <w:p w:rsidR="000F0098" w:rsidRDefault="00925750">
            <w:pPr>
              <w:pStyle w:val="TableParagraph"/>
              <w:numPr>
                <w:ilvl w:val="0"/>
                <w:numId w:val="475"/>
              </w:numPr>
              <w:tabs>
                <w:tab w:val="left" w:pos="141"/>
              </w:tabs>
              <w:ind w:right="170"/>
              <w:rPr>
                <w:sz w:val="14"/>
              </w:rPr>
            </w:pPr>
            <w:r>
              <w:rPr>
                <w:sz w:val="14"/>
              </w:rPr>
              <w:t>наведе својства и примену основних легура бакра,</w:t>
            </w:r>
            <w:r>
              <w:rPr>
                <w:spacing w:val="-23"/>
                <w:sz w:val="14"/>
              </w:rPr>
              <w:t xml:space="preserve"> </w:t>
            </w:r>
            <w:r>
              <w:rPr>
                <w:sz w:val="14"/>
              </w:rPr>
              <w:t>алуминијума и</w:t>
            </w:r>
            <w:r>
              <w:rPr>
                <w:spacing w:val="-2"/>
                <w:sz w:val="14"/>
              </w:rPr>
              <w:t xml:space="preserve"> </w:t>
            </w:r>
            <w:r>
              <w:rPr>
                <w:sz w:val="14"/>
              </w:rPr>
              <w:t>магнезијума</w:t>
            </w:r>
          </w:p>
          <w:p w:rsidR="000F0098" w:rsidRDefault="00925750">
            <w:pPr>
              <w:pStyle w:val="TableParagraph"/>
              <w:numPr>
                <w:ilvl w:val="0"/>
                <w:numId w:val="475"/>
              </w:numPr>
              <w:tabs>
                <w:tab w:val="left" w:pos="141"/>
              </w:tabs>
              <w:spacing w:line="159" w:lineRule="exact"/>
              <w:rPr>
                <w:sz w:val="14"/>
              </w:rPr>
            </w:pPr>
            <w:r>
              <w:rPr>
                <w:sz w:val="14"/>
              </w:rPr>
              <w:t>препозна основне легуре према боји и специфичној</w:t>
            </w:r>
            <w:r>
              <w:rPr>
                <w:spacing w:val="-11"/>
                <w:sz w:val="14"/>
              </w:rPr>
              <w:t xml:space="preserve"> </w:t>
            </w:r>
            <w:r>
              <w:rPr>
                <w:sz w:val="14"/>
              </w:rPr>
              <w:t>густини</w:t>
            </w:r>
          </w:p>
        </w:tc>
        <w:tc>
          <w:tcPr>
            <w:tcW w:w="4139" w:type="dxa"/>
          </w:tcPr>
          <w:p w:rsidR="000F0098" w:rsidRDefault="00925750">
            <w:pPr>
              <w:pStyle w:val="TableParagraph"/>
              <w:numPr>
                <w:ilvl w:val="0"/>
                <w:numId w:val="474"/>
              </w:numPr>
              <w:tabs>
                <w:tab w:val="left" w:pos="140"/>
              </w:tabs>
              <w:spacing w:before="19" w:line="161" w:lineRule="exact"/>
              <w:rPr>
                <w:sz w:val="14"/>
              </w:rPr>
            </w:pPr>
            <w:r>
              <w:rPr>
                <w:sz w:val="14"/>
              </w:rPr>
              <w:t>Лаки и тешки обојени метали и њихове</w:t>
            </w:r>
            <w:r>
              <w:rPr>
                <w:spacing w:val="-8"/>
                <w:sz w:val="14"/>
              </w:rPr>
              <w:t xml:space="preserve"> </w:t>
            </w:r>
            <w:r>
              <w:rPr>
                <w:sz w:val="14"/>
              </w:rPr>
              <w:t>легуре</w:t>
            </w:r>
          </w:p>
          <w:p w:rsidR="000F0098" w:rsidRDefault="00925750">
            <w:pPr>
              <w:pStyle w:val="TableParagraph"/>
              <w:numPr>
                <w:ilvl w:val="0"/>
                <w:numId w:val="474"/>
              </w:numPr>
              <w:tabs>
                <w:tab w:val="left" w:pos="140"/>
              </w:tabs>
              <w:spacing w:line="160" w:lineRule="exact"/>
              <w:rPr>
                <w:sz w:val="14"/>
              </w:rPr>
            </w:pPr>
            <w:r>
              <w:rPr>
                <w:sz w:val="14"/>
              </w:rPr>
              <w:t>Означавање легура обојених</w:t>
            </w:r>
            <w:r>
              <w:rPr>
                <w:spacing w:val="-2"/>
                <w:sz w:val="14"/>
              </w:rPr>
              <w:t xml:space="preserve"> </w:t>
            </w:r>
            <w:r>
              <w:rPr>
                <w:sz w:val="14"/>
              </w:rPr>
              <w:t>метала</w:t>
            </w:r>
          </w:p>
          <w:p w:rsidR="000F0098" w:rsidRDefault="00925750">
            <w:pPr>
              <w:pStyle w:val="TableParagraph"/>
              <w:numPr>
                <w:ilvl w:val="0"/>
                <w:numId w:val="474"/>
              </w:numPr>
              <w:tabs>
                <w:tab w:val="left" w:pos="140"/>
              </w:tabs>
              <w:spacing w:line="160" w:lineRule="exact"/>
              <w:rPr>
                <w:sz w:val="14"/>
              </w:rPr>
            </w:pPr>
            <w:r>
              <w:rPr>
                <w:sz w:val="14"/>
              </w:rPr>
              <w:t>Бакар и његове</w:t>
            </w:r>
            <w:r>
              <w:rPr>
                <w:spacing w:val="-2"/>
                <w:sz w:val="14"/>
              </w:rPr>
              <w:t xml:space="preserve"> </w:t>
            </w:r>
            <w:r>
              <w:rPr>
                <w:sz w:val="14"/>
              </w:rPr>
              <w:t>легуре</w:t>
            </w:r>
          </w:p>
          <w:p w:rsidR="000F0098" w:rsidRDefault="00925750">
            <w:pPr>
              <w:pStyle w:val="TableParagraph"/>
              <w:numPr>
                <w:ilvl w:val="0"/>
                <w:numId w:val="474"/>
              </w:numPr>
              <w:tabs>
                <w:tab w:val="left" w:pos="140"/>
              </w:tabs>
              <w:spacing w:line="160" w:lineRule="exact"/>
              <w:rPr>
                <w:sz w:val="14"/>
              </w:rPr>
            </w:pPr>
            <w:r>
              <w:rPr>
                <w:sz w:val="14"/>
              </w:rPr>
              <w:t>Алуминијум и његове</w:t>
            </w:r>
            <w:r>
              <w:rPr>
                <w:spacing w:val="-2"/>
                <w:sz w:val="14"/>
              </w:rPr>
              <w:t xml:space="preserve"> </w:t>
            </w:r>
            <w:r>
              <w:rPr>
                <w:sz w:val="14"/>
              </w:rPr>
              <w:t>легуре</w:t>
            </w:r>
          </w:p>
          <w:p w:rsidR="000F0098" w:rsidRDefault="00925750">
            <w:pPr>
              <w:pStyle w:val="TableParagraph"/>
              <w:numPr>
                <w:ilvl w:val="0"/>
                <w:numId w:val="474"/>
              </w:numPr>
              <w:tabs>
                <w:tab w:val="left" w:pos="140"/>
              </w:tabs>
              <w:spacing w:line="161" w:lineRule="exact"/>
              <w:rPr>
                <w:sz w:val="14"/>
              </w:rPr>
            </w:pPr>
            <w:r>
              <w:rPr>
                <w:sz w:val="14"/>
              </w:rPr>
              <w:t>Остали обојени метали и</w:t>
            </w:r>
            <w:r>
              <w:rPr>
                <w:spacing w:val="-4"/>
                <w:sz w:val="14"/>
              </w:rPr>
              <w:t xml:space="preserve"> </w:t>
            </w:r>
            <w:r>
              <w:rPr>
                <w:sz w:val="14"/>
              </w:rPr>
              <w:t>легуре</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3"/>
              <w:ind w:left="0" w:firstLine="0"/>
              <w:rPr>
                <w:sz w:val="18"/>
              </w:rPr>
            </w:pPr>
          </w:p>
          <w:p w:rsidR="000F0098" w:rsidRDefault="00925750">
            <w:pPr>
              <w:pStyle w:val="TableParagraph"/>
              <w:ind w:left="56" w:firstLine="0"/>
              <w:rPr>
                <w:b/>
                <w:sz w:val="14"/>
              </w:rPr>
            </w:pPr>
            <w:r>
              <w:rPr>
                <w:b/>
                <w:sz w:val="14"/>
              </w:rPr>
              <w:t>Неметални материјали</w:t>
            </w:r>
          </w:p>
        </w:tc>
        <w:tc>
          <w:tcPr>
            <w:tcW w:w="4139" w:type="dxa"/>
          </w:tcPr>
          <w:p w:rsidR="000F0098" w:rsidRDefault="00925750">
            <w:pPr>
              <w:pStyle w:val="TableParagraph"/>
              <w:numPr>
                <w:ilvl w:val="0"/>
                <w:numId w:val="473"/>
              </w:numPr>
              <w:tabs>
                <w:tab w:val="left" w:pos="141"/>
              </w:tabs>
              <w:spacing w:before="19" w:line="161" w:lineRule="exact"/>
              <w:rPr>
                <w:sz w:val="14"/>
              </w:rPr>
            </w:pPr>
            <w:r>
              <w:rPr>
                <w:sz w:val="14"/>
              </w:rPr>
              <w:t>познаје основне врсте пластичних</w:t>
            </w:r>
            <w:r>
              <w:rPr>
                <w:spacing w:val="-5"/>
                <w:sz w:val="14"/>
              </w:rPr>
              <w:t xml:space="preserve"> </w:t>
            </w:r>
            <w:r>
              <w:rPr>
                <w:sz w:val="14"/>
              </w:rPr>
              <w:t>маса</w:t>
            </w:r>
          </w:p>
          <w:p w:rsidR="000F0098" w:rsidRDefault="00925750">
            <w:pPr>
              <w:pStyle w:val="TableParagraph"/>
              <w:numPr>
                <w:ilvl w:val="0"/>
                <w:numId w:val="473"/>
              </w:numPr>
              <w:tabs>
                <w:tab w:val="left" w:pos="141"/>
              </w:tabs>
              <w:spacing w:line="160" w:lineRule="exact"/>
              <w:rPr>
                <w:sz w:val="14"/>
              </w:rPr>
            </w:pPr>
            <w:r>
              <w:rPr>
                <w:sz w:val="14"/>
              </w:rPr>
              <w:t>познаје врсте композитних</w:t>
            </w:r>
            <w:r>
              <w:rPr>
                <w:spacing w:val="-4"/>
                <w:sz w:val="14"/>
              </w:rPr>
              <w:t xml:space="preserve"> </w:t>
            </w:r>
            <w:r>
              <w:rPr>
                <w:sz w:val="14"/>
              </w:rPr>
              <w:t>материјала</w:t>
            </w:r>
          </w:p>
          <w:p w:rsidR="000F0098" w:rsidRDefault="00925750">
            <w:pPr>
              <w:pStyle w:val="TableParagraph"/>
              <w:numPr>
                <w:ilvl w:val="0"/>
                <w:numId w:val="473"/>
              </w:numPr>
              <w:tabs>
                <w:tab w:val="left" w:pos="141"/>
              </w:tabs>
              <w:spacing w:line="160" w:lineRule="exact"/>
              <w:rPr>
                <w:sz w:val="14"/>
              </w:rPr>
            </w:pPr>
            <w:r>
              <w:rPr>
                <w:sz w:val="14"/>
              </w:rPr>
              <w:t>наведе природне материјале и њихова</w:t>
            </w:r>
            <w:r>
              <w:rPr>
                <w:spacing w:val="-6"/>
                <w:sz w:val="14"/>
              </w:rPr>
              <w:t xml:space="preserve"> </w:t>
            </w:r>
            <w:r>
              <w:rPr>
                <w:sz w:val="14"/>
              </w:rPr>
              <w:t>својства</w:t>
            </w:r>
          </w:p>
          <w:p w:rsidR="000F0098" w:rsidRDefault="00925750">
            <w:pPr>
              <w:pStyle w:val="TableParagraph"/>
              <w:numPr>
                <w:ilvl w:val="0"/>
                <w:numId w:val="473"/>
              </w:numPr>
              <w:tabs>
                <w:tab w:val="left" w:pos="141"/>
              </w:tabs>
              <w:spacing w:line="160" w:lineRule="exact"/>
              <w:rPr>
                <w:sz w:val="14"/>
              </w:rPr>
            </w:pPr>
            <w:r>
              <w:rPr>
                <w:sz w:val="14"/>
              </w:rPr>
              <w:t>објасни материјале на бази</w:t>
            </w:r>
            <w:r>
              <w:rPr>
                <w:spacing w:val="-4"/>
                <w:sz w:val="14"/>
              </w:rPr>
              <w:t xml:space="preserve"> </w:t>
            </w:r>
            <w:r>
              <w:rPr>
                <w:sz w:val="14"/>
              </w:rPr>
              <w:t>нанотехнологије</w:t>
            </w:r>
          </w:p>
          <w:p w:rsidR="000F0098" w:rsidRDefault="00925750">
            <w:pPr>
              <w:pStyle w:val="TableParagraph"/>
              <w:numPr>
                <w:ilvl w:val="0"/>
                <w:numId w:val="473"/>
              </w:numPr>
              <w:tabs>
                <w:tab w:val="left" w:pos="141"/>
              </w:tabs>
              <w:spacing w:line="160" w:lineRule="exact"/>
              <w:rPr>
                <w:sz w:val="14"/>
              </w:rPr>
            </w:pPr>
            <w:r>
              <w:rPr>
                <w:sz w:val="14"/>
              </w:rPr>
              <w:t>објасни својства оптичких</w:t>
            </w:r>
            <w:r>
              <w:rPr>
                <w:spacing w:val="-1"/>
                <w:sz w:val="14"/>
              </w:rPr>
              <w:t xml:space="preserve"> </w:t>
            </w:r>
            <w:r>
              <w:rPr>
                <w:sz w:val="14"/>
              </w:rPr>
              <w:t>влакана</w:t>
            </w:r>
          </w:p>
          <w:p w:rsidR="000F0098" w:rsidRDefault="00925750">
            <w:pPr>
              <w:pStyle w:val="TableParagraph"/>
              <w:numPr>
                <w:ilvl w:val="0"/>
                <w:numId w:val="473"/>
              </w:numPr>
              <w:tabs>
                <w:tab w:val="left" w:pos="141"/>
              </w:tabs>
              <w:ind w:right="811"/>
              <w:rPr>
                <w:sz w:val="14"/>
              </w:rPr>
            </w:pPr>
            <w:r>
              <w:rPr>
                <w:sz w:val="14"/>
              </w:rPr>
              <w:t>познаје основна својства и врсте „паметни” (Smart) и функционални</w:t>
            </w:r>
            <w:r>
              <w:rPr>
                <w:spacing w:val="-2"/>
                <w:sz w:val="14"/>
              </w:rPr>
              <w:t xml:space="preserve"> </w:t>
            </w:r>
            <w:r>
              <w:rPr>
                <w:sz w:val="14"/>
              </w:rPr>
              <w:t>материјали</w:t>
            </w:r>
          </w:p>
        </w:tc>
        <w:tc>
          <w:tcPr>
            <w:tcW w:w="4139" w:type="dxa"/>
          </w:tcPr>
          <w:p w:rsidR="000F0098" w:rsidRDefault="00925750">
            <w:pPr>
              <w:pStyle w:val="TableParagraph"/>
              <w:numPr>
                <w:ilvl w:val="0"/>
                <w:numId w:val="472"/>
              </w:numPr>
              <w:tabs>
                <w:tab w:val="left" w:pos="140"/>
              </w:tabs>
              <w:spacing w:before="19" w:line="161" w:lineRule="exact"/>
              <w:rPr>
                <w:sz w:val="14"/>
              </w:rPr>
            </w:pPr>
            <w:r>
              <w:rPr>
                <w:sz w:val="14"/>
              </w:rPr>
              <w:t>Пластични</w:t>
            </w:r>
            <w:r>
              <w:rPr>
                <w:spacing w:val="-2"/>
                <w:sz w:val="14"/>
              </w:rPr>
              <w:t xml:space="preserve"> </w:t>
            </w:r>
            <w:r>
              <w:rPr>
                <w:sz w:val="14"/>
              </w:rPr>
              <w:t>материјали-полимери</w:t>
            </w:r>
          </w:p>
          <w:p w:rsidR="000F0098" w:rsidRDefault="00925750">
            <w:pPr>
              <w:pStyle w:val="TableParagraph"/>
              <w:numPr>
                <w:ilvl w:val="0"/>
                <w:numId w:val="472"/>
              </w:numPr>
              <w:tabs>
                <w:tab w:val="left" w:pos="140"/>
              </w:tabs>
              <w:spacing w:line="160" w:lineRule="exact"/>
              <w:rPr>
                <w:sz w:val="14"/>
              </w:rPr>
            </w:pPr>
            <w:r>
              <w:rPr>
                <w:sz w:val="14"/>
              </w:rPr>
              <w:t>Савремени композитни</w:t>
            </w:r>
            <w:r>
              <w:rPr>
                <w:spacing w:val="-1"/>
                <w:sz w:val="14"/>
              </w:rPr>
              <w:t xml:space="preserve"> </w:t>
            </w:r>
            <w:r>
              <w:rPr>
                <w:sz w:val="14"/>
              </w:rPr>
              <w:t>материјали</w:t>
            </w:r>
          </w:p>
          <w:p w:rsidR="000F0098" w:rsidRDefault="00925750">
            <w:pPr>
              <w:pStyle w:val="TableParagraph"/>
              <w:numPr>
                <w:ilvl w:val="0"/>
                <w:numId w:val="472"/>
              </w:numPr>
              <w:tabs>
                <w:tab w:val="left" w:pos="140"/>
              </w:tabs>
              <w:spacing w:line="160" w:lineRule="exact"/>
              <w:rPr>
                <w:sz w:val="14"/>
              </w:rPr>
            </w:pPr>
            <w:r>
              <w:rPr>
                <w:sz w:val="14"/>
              </w:rPr>
              <w:t>Природни градивни</w:t>
            </w:r>
            <w:r>
              <w:rPr>
                <w:spacing w:val="-2"/>
                <w:sz w:val="14"/>
              </w:rPr>
              <w:t xml:space="preserve"> </w:t>
            </w:r>
            <w:r>
              <w:rPr>
                <w:sz w:val="14"/>
              </w:rPr>
              <w:t>материјали:</w:t>
            </w:r>
          </w:p>
          <w:p w:rsidR="000F0098" w:rsidRDefault="00925750">
            <w:pPr>
              <w:pStyle w:val="TableParagraph"/>
              <w:ind w:left="55" w:firstLine="0"/>
              <w:rPr>
                <w:sz w:val="14"/>
              </w:rPr>
            </w:pPr>
            <w:r>
              <w:rPr>
                <w:sz w:val="14"/>
              </w:rPr>
              <w:t>-дрво, биљна влакна, влакна животињског порекла (вуна, свила, паукова мрежа идр.)</w:t>
            </w:r>
          </w:p>
          <w:p w:rsidR="000F0098" w:rsidRDefault="00925750">
            <w:pPr>
              <w:pStyle w:val="TableParagraph"/>
              <w:numPr>
                <w:ilvl w:val="0"/>
                <w:numId w:val="472"/>
              </w:numPr>
              <w:tabs>
                <w:tab w:val="left" w:pos="140"/>
              </w:tabs>
              <w:spacing w:line="159" w:lineRule="exact"/>
              <w:rPr>
                <w:sz w:val="14"/>
              </w:rPr>
            </w:pPr>
            <w:r>
              <w:rPr>
                <w:sz w:val="14"/>
              </w:rPr>
              <w:t>Материјали на бази</w:t>
            </w:r>
            <w:r>
              <w:rPr>
                <w:spacing w:val="-4"/>
                <w:sz w:val="14"/>
              </w:rPr>
              <w:t xml:space="preserve"> </w:t>
            </w:r>
            <w:r>
              <w:rPr>
                <w:sz w:val="14"/>
              </w:rPr>
              <w:t>нанотехнологије</w:t>
            </w:r>
          </w:p>
          <w:p w:rsidR="000F0098" w:rsidRDefault="00925750">
            <w:pPr>
              <w:pStyle w:val="TableParagraph"/>
              <w:numPr>
                <w:ilvl w:val="0"/>
                <w:numId w:val="472"/>
              </w:numPr>
              <w:tabs>
                <w:tab w:val="left" w:pos="140"/>
              </w:tabs>
              <w:spacing w:line="160" w:lineRule="exact"/>
              <w:rPr>
                <w:sz w:val="14"/>
              </w:rPr>
            </w:pPr>
            <w:r>
              <w:rPr>
                <w:sz w:val="14"/>
              </w:rPr>
              <w:t>Савремени проводнички и полупроводнички</w:t>
            </w:r>
            <w:r>
              <w:rPr>
                <w:spacing w:val="-7"/>
                <w:sz w:val="14"/>
              </w:rPr>
              <w:t xml:space="preserve"> </w:t>
            </w:r>
            <w:r>
              <w:rPr>
                <w:sz w:val="14"/>
              </w:rPr>
              <w:t>материјали</w:t>
            </w:r>
          </w:p>
          <w:p w:rsidR="000F0098" w:rsidRDefault="00925750">
            <w:pPr>
              <w:pStyle w:val="TableParagraph"/>
              <w:numPr>
                <w:ilvl w:val="0"/>
                <w:numId w:val="472"/>
              </w:numPr>
              <w:tabs>
                <w:tab w:val="left" w:pos="140"/>
              </w:tabs>
              <w:spacing w:line="160" w:lineRule="exact"/>
              <w:rPr>
                <w:sz w:val="14"/>
              </w:rPr>
            </w:pPr>
            <w:r>
              <w:rPr>
                <w:sz w:val="14"/>
              </w:rPr>
              <w:t>„Паметни” (Smart) и функци</w:t>
            </w:r>
            <w:r>
              <w:rPr>
                <w:sz w:val="14"/>
              </w:rPr>
              <w:t>онални</w:t>
            </w:r>
            <w:r>
              <w:rPr>
                <w:spacing w:val="-4"/>
                <w:sz w:val="14"/>
              </w:rPr>
              <w:t xml:space="preserve"> </w:t>
            </w:r>
            <w:r>
              <w:rPr>
                <w:sz w:val="14"/>
              </w:rPr>
              <w:t>материјали</w:t>
            </w:r>
          </w:p>
        </w:tc>
      </w:tr>
    </w:tbl>
    <w:p w:rsidR="000F0098" w:rsidRDefault="000F0098">
      <w:pPr>
        <w:pStyle w:val="BodyText"/>
        <w:spacing w:before="1" w:line="240" w:lineRule="auto"/>
        <w:ind w:left="0"/>
        <w:rPr>
          <w:sz w:val="20"/>
        </w:rPr>
      </w:pPr>
    </w:p>
    <w:p w:rsidR="000F0098" w:rsidRDefault="00925750">
      <w:pPr>
        <w:pStyle w:val="Heading1"/>
        <w:numPr>
          <w:ilvl w:val="0"/>
          <w:numId w:val="484"/>
        </w:numPr>
        <w:tabs>
          <w:tab w:val="left" w:pos="678"/>
        </w:tabs>
        <w:spacing w:line="203" w:lineRule="exact"/>
        <w:ind w:left="677"/>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right="137" w:firstLine="396"/>
        <w:jc w:val="both"/>
      </w:pPr>
      <w:r>
        <w:t xml:space="preserve">На почетку сваке теме ученике упознати са циљевима и </w:t>
      </w:r>
      <w:r>
        <w:rPr>
          <w:spacing w:val="-3"/>
        </w:rPr>
        <w:t xml:space="preserve">исходима, </w:t>
      </w:r>
      <w:r>
        <w:t>планом рада и начинима оцењивања. Предмет се реализује кроз теоријску</w:t>
      </w:r>
      <w:r>
        <w:rPr>
          <w:spacing w:val="-6"/>
        </w:rPr>
        <w:t xml:space="preserve"> </w:t>
      </w:r>
      <w:r>
        <w:t>наставу</w:t>
      </w:r>
      <w:r>
        <w:rPr>
          <w:spacing w:val="-6"/>
        </w:rPr>
        <w:t xml:space="preserve"> </w:t>
      </w:r>
      <w:r>
        <w:t>у</w:t>
      </w:r>
      <w:r>
        <w:rPr>
          <w:spacing w:val="-6"/>
        </w:rPr>
        <w:t xml:space="preserve"> </w:t>
      </w:r>
      <w:r>
        <w:t>учионици,</w:t>
      </w:r>
      <w:r>
        <w:rPr>
          <w:spacing w:val="-6"/>
        </w:rPr>
        <w:t xml:space="preserve"> </w:t>
      </w:r>
      <w:r>
        <w:t>специјализованој</w:t>
      </w:r>
      <w:r>
        <w:rPr>
          <w:spacing w:val="-6"/>
        </w:rPr>
        <w:t xml:space="preserve"> </w:t>
      </w:r>
      <w:r>
        <w:t>учионици</w:t>
      </w:r>
      <w:r>
        <w:rPr>
          <w:spacing w:val="-6"/>
        </w:rPr>
        <w:t xml:space="preserve"> </w:t>
      </w:r>
      <w:r>
        <w:t>или</w:t>
      </w:r>
      <w:r>
        <w:rPr>
          <w:spacing w:val="-6"/>
        </w:rPr>
        <w:t xml:space="preserve"> </w:t>
      </w:r>
      <w:r>
        <w:t>одговарајућем</w:t>
      </w:r>
      <w:r>
        <w:rPr>
          <w:spacing w:val="-6"/>
        </w:rPr>
        <w:t xml:space="preserve"> </w:t>
      </w:r>
      <w:r>
        <w:t>кабинету</w:t>
      </w:r>
      <w:r>
        <w:rPr>
          <w:spacing w:val="-6"/>
        </w:rPr>
        <w:t xml:space="preserve"> </w:t>
      </w:r>
      <w:r>
        <w:t>при</w:t>
      </w:r>
      <w:r>
        <w:rPr>
          <w:spacing w:val="-6"/>
        </w:rPr>
        <w:t xml:space="preserve"> </w:t>
      </w:r>
      <w:r>
        <w:t>чему</w:t>
      </w:r>
      <w:r>
        <w:rPr>
          <w:spacing w:val="-6"/>
        </w:rPr>
        <w:t xml:space="preserve"> </w:t>
      </w:r>
      <w:r>
        <w:t>се</w:t>
      </w:r>
      <w:r>
        <w:rPr>
          <w:spacing w:val="-6"/>
        </w:rPr>
        <w:t xml:space="preserve"> </w:t>
      </w:r>
      <w:r>
        <w:t>одељење</w:t>
      </w:r>
      <w:r>
        <w:rPr>
          <w:spacing w:val="-6"/>
        </w:rPr>
        <w:t xml:space="preserve"> </w:t>
      </w:r>
      <w:r>
        <w:t>не</w:t>
      </w:r>
      <w:r>
        <w:rPr>
          <w:spacing w:val="-6"/>
        </w:rPr>
        <w:t xml:space="preserve"> </w:t>
      </w:r>
      <w:r>
        <w:t>дели</w:t>
      </w:r>
      <w:r>
        <w:rPr>
          <w:spacing w:val="-6"/>
        </w:rPr>
        <w:t xml:space="preserve"> </w:t>
      </w:r>
      <w:r>
        <w:t>на</w:t>
      </w:r>
      <w:r>
        <w:rPr>
          <w:spacing w:val="-6"/>
        </w:rPr>
        <w:t xml:space="preserve"> </w:t>
      </w:r>
      <w:r>
        <w:t>групе.</w:t>
      </w:r>
      <w:r>
        <w:rPr>
          <w:spacing w:val="33"/>
        </w:rPr>
        <w:t xml:space="preserve"> </w:t>
      </w:r>
      <w:r>
        <w:t>Препору- чени број часова по темама је</w:t>
      </w:r>
      <w:r>
        <w:rPr>
          <w:spacing w:val="-2"/>
        </w:rPr>
        <w:t xml:space="preserve"> </w:t>
      </w:r>
      <w:r>
        <w:t>следећи:</w:t>
      </w:r>
    </w:p>
    <w:p w:rsidR="000F0098" w:rsidRDefault="00925750">
      <w:pPr>
        <w:pStyle w:val="ListParagraph"/>
        <w:numPr>
          <w:ilvl w:val="1"/>
          <w:numId w:val="973"/>
        </w:numPr>
        <w:tabs>
          <w:tab w:val="left" w:pos="606"/>
        </w:tabs>
        <w:spacing w:line="196" w:lineRule="exact"/>
        <w:rPr>
          <w:sz w:val="18"/>
        </w:rPr>
      </w:pPr>
      <w:r>
        <w:rPr>
          <w:sz w:val="18"/>
        </w:rPr>
        <w:t>Својства машинских материјала (14</w:t>
      </w:r>
      <w:r>
        <w:rPr>
          <w:spacing w:val="-2"/>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Структура метала и легура (6</w:t>
      </w:r>
      <w:r>
        <w:rPr>
          <w:spacing w:val="-4"/>
          <w:sz w:val="18"/>
        </w:rPr>
        <w:t xml:space="preserve"> </w:t>
      </w:r>
      <w:r>
        <w:rPr>
          <w:sz w:val="18"/>
        </w:rPr>
        <w:t>часова)</w:t>
      </w:r>
    </w:p>
    <w:p w:rsidR="000F0098" w:rsidRDefault="00925750">
      <w:pPr>
        <w:pStyle w:val="ListParagraph"/>
        <w:numPr>
          <w:ilvl w:val="1"/>
          <w:numId w:val="973"/>
        </w:numPr>
        <w:tabs>
          <w:tab w:val="left" w:pos="606"/>
        </w:tabs>
        <w:rPr>
          <w:sz w:val="18"/>
        </w:rPr>
      </w:pPr>
      <w:r>
        <w:rPr>
          <w:spacing w:val="-3"/>
          <w:sz w:val="18"/>
        </w:rPr>
        <w:t xml:space="preserve">Техничко </w:t>
      </w:r>
      <w:r>
        <w:rPr>
          <w:sz w:val="18"/>
        </w:rPr>
        <w:t>гвожђе (12</w:t>
      </w:r>
      <w:r>
        <w:rPr>
          <w:spacing w:val="5"/>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Челик (14</w:t>
      </w:r>
      <w:r>
        <w:rPr>
          <w:spacing w:val="-1"/>
          <w:sz w:val="18"/>
        </w:rPr>
        <w:t xml:space="preserve"> </w:t>
      </w:r>
      <w:r>
        <w:rPr>
          <w:sz w:val="18"/>
        </w:rPr>
        <w:t>часова)</w:t>
      </w:r>
    </w:p>
    <w:p w:rsidR="000F0098" w:rsidRDefault="00925750">
      <w:pPr>
        <w:pStyle w:val="ListParagraph"/>
        <w:numPr>
          <w:ilvl w:val="1"/>
          <w:numId w:val="973"/>
        </w:numPr>
        <w:tabs>
          <w:tab w:val="left" w:pos="606"/>
        </w:tabs>
        <w:rPr>
          <w:sz w:val="18"/>
        </w:rPr>
      </w:pPr>
      <w:r>
        <w:rPr>
          <w:sz w:val="18"/>
        </w:rPr>
        <w:t>Обојени метали (10</w:t>
      </w:r>
      <w:r>
        <w:rPr>
          <w:spacing w:val="-3"/>
          <w:sz w:val="18"/>
        </w:rPr>
        <w:t xml:space="preserve"> </w:t>
      </w:r>
      <w:r>
        <w:rPr>
          <w:sz w:val="18"/>
        </w:rPr>
        <w:t>ча</w:t>
      </w:r>
      <w:r>
        <w:rPr>
          <w:sz w:val="18"/>
        </w:rPr>
        <w:t>сова)</w:t>
      </w:r>
    </w:p>
    <w:p w:rsidR="000F0098" w:rsidRDefault="00925750">
      <w:pPr>
        <w:pStyle w:val="ListParagraph"/>
        <w:numPr>
          <w:ilvl w:val="1"/>
          <w:numId w:val="973"/>
        </w:numPr>
        <w:tabs>
          <w:tab w:val="left" w:pos="606"/>
        </w:tabs>
        <w:rPr>
          <w:sz w:val="18"/>
        </w:rPr>
      </w:pPr>
      <w:r>
        <w:rPr>
          <w:sz w:val="18"/>
        </w:rPr>
        <w:t>Неметални материјали (18</w:t>
      </w:r>
      <w:r>
        <w:rPr>
          <w:spacing w:val="-3"/>
          <w:sz w:val="18"/>
        </w:rPr>
        <w:t xml:space="preserve"> </w:t>
      </w:r>
      <w:r>
        <w:rPr>
          <w:sz w:val="18"/>
        </w:rPr>
        <w:t>часова)</w:t>
      </w:r>
    </w:p>
    <w:p w:rsidR="000F0098" w:rsidRDefault="00925750">
      <w:pPr>
        <w:pStyle w:val="BodyText"/>
        <w:spacing w:before="2" w:line="232" w:lineRule="auto"/>
        <w:ind w:right="137" w:firstLine="396"/>
        <w:jc w:val="both"/>
      </w:pPr>
      <w:r>
        <w:rPr>
          <w:spacing w:val="-3"/>
        </w:rPr>
        <w:t xml:space="preserve">Приликом </w:t>
      </w:r>
      <w:r>
        <w:t>реализације тема ослонити се на предзнања ученика из физике и хемије. Препорука је да се област Методе испитивања својства</w:t>
      </w:r>
      <w:r>
        <w:rPr>
          <w:spacing w:val="-5"/>
        </w:rPr>
        <w:t xml:space="preserve"> </w:t>
      </w:r>
      <w:r>
        <w:t>материјала</w:t>
      </w:r>
      <w:r>
        <w:rPr>
          <w:spacing w:val="-5"/>
        </w:rPr>
        <w:t xml:space="preserve"> </w:t>
      </w:r>
      <w:r>
        <w:t>у</w:t>
      </w:r>
      <w:r>
        <w:rPr>
          <w:spacing w:val="-5"/>
        </w:rPr>
        <w:t xml:space="preserve"> </w:t>
      </w:r>
      <w:r>
        <w:t>оквиру</w:t>
      </w:r>
      <w:r>
        <w:rPr>
          <w:spacing w:val="-5"/>
        </w:rPr>
        <w:t xml:space="preserve"> </w:t>
      </w:r>
      <w:r>
        <w:t>теме</w:t>
      </w:r>
      <w:r>
        <w:rPr>
          <w:spacing w:val="-5"/>
        </w:rPr>
        <w:t xml:space="preserve"> </w:t>
      </w:r>
      <w:r>
        <w:t>Својства</w:t>
      </w:r>
      <w:r>
        <w:rPr>
          <w:spacing w:val="-5"/>
        </w:rPr>
        <w:t xml:space="preserve"> </w:t>
      </w:r>
      <w:r>
        <w:t>машинских</w:t>
      </w:r>
      <w:r>
        <w:rPr>
          <w:spacing w:val="-5"/>
        </w:rPr>
        <w:t xml:space="preserve"> </w:t>
      </w:r>
      <w:r>
        <w:t>материјала</w:t>
      </w:r>
      <w:r>
        <w:rPr>
          <w:spacing w:val="-5"/>
        </w:rPr>
        <w:t xml:space="preserve"> </w:t>
      </w:r>
      <w:r>
        <w:t>реализује</w:t>
      </w:r>
      <w:r>
        <w:rPr>
          <w:spacing w:val="-5"/>
        </w:rPr>
        <w:t xml:space="preserve"> </w:t>
      </w:r>
      <w:r>
        <w:t>практично</w:t>
      </w:r>
      <w:r>
        <w:rPr>
          <w:spacing w:val="-5"/>
        </w:rPr>
        <w:t xml:space="preserve"> </w:t>
      </w:r>
      <w:r>
        <w:t>у</w:t>
      </w:r>
      <w:r>
        <w:rPr>
          <w:spacing w:val="-5"/>
        </w:rPr>
        <w:t xml:space="preserve"> </w:t>
      </w:r>
      <w:r>
        <w:t>специјализованој</w:t>
      </w:r>
      <w:r>
        <w:rPr>
          <w:spacing w:val="-5"/>
        </w:rPr>
        <w:t xml:space="preserve"> </w:t>
      </w:r>
      <w:r>
        <w:t>учионици.</w:t>
      </w:r>
      <w:r>
        <w:rPr>
          <w:spacing w:val="-5"/>
        </w:rPr>
        <w:t xml:space="preserve"> </w:t>
      </w:r>
      <w:r>
        <w:t>Следеће</w:t>
      </w:r>
      <w:r>
        <w:rPr>
          <w:spacing w:val="-5"/>
        </w:rPr>
        <w:t xml:space="preserve"> </w:t>
      </w:r>
      <w:r>
        <w:t>садржаје: врсте техничког гвожђа, легуре обојених метала, неметали објашњавати уз помоћ</w:t>
      </w:r>
      <w:r>
        <w:rPr>
          <w:spacing w:val="-10"/>
        </w:rPr>
        <w:t xml:space="preserve"> </w:t>
      </w:r>
      <w:r>
        <w:t>узорака.</w:t>
      </w:r>
    </w:p>
    <w:p w:rsidR="000F0098" w:rsidRDefault="00925750">
      <w:pPr>
        <w:pStyle w:val="BodyText"/>
        <w:spacing w:line="196" w:lineRule="exact"/>
        <w:ind w:left="497"/>
      </w:pPr>
      <w:r>
        <w:t>Инсистирати на систематичности и примени стечених знања у пракси.</w:t>
      </w:r>
    </w:p>
    <w:p w:rsidR="000F0098" w:rsidRDefault="00925750">
      <w:pPr>
        <w:pStyle w:val="BodyText"/>
        <w:spacing w:before="1" w:line="232" w:lineRule="auto"/>
        <w:ind w:right="137" w:firstLine="396"/>
        <w:jc w:val="both"/>
      </w:pPr>
      <w:r>
        <w:t xml:space="preserve">Избор </w:t>
      </w:r>
      <w:r>
        <w:rPr>
          <w:spacing w:val="-3"/>
        </w:rPr>
        <w:t xml:space="preserve">метода </w:t>
      </w:r>
      <w:r>
        <w:t xml:space="preserve">и </w:t>
      </w:r>
      <w:r>
        <w:rPr>
          <w:spacing w:val="-3"/>
        </w:rPr>
        <w:t xml:space="preserve">облика </w:t>
      </w:r>
      <w:r>
        <w:t xml:space="preserve">рада за сваку тему одређује наставник у зависности </w:t>
      </w:r>
      <w:r>
        <w:rPr>
          <w:spacing w:val="-4"/>
        </w:rPr>
        <w:t xml:space="preserve">од </w:t>
      </w:r>
      <w:r>
        <w:t>наставних садржаја, способности и потреба ученика, материјалних</w:t>
      </w:r>
      <w:r>
        <w:rPr>
          <w:spacing w:val="-6"/>
        </w:rPr>
        <w:t xml:space="preserve"> </w:t>
      </w:r>
      <w:r>
        <w:t>и</w:t>
      </w:r>
      <w:r>
        <w:rPr>
          <w:spacing w:val="-6"/>
        </w:rPr>
        <w:t xml:space="preserve"> </w:t>
      </w:r>
      <w:r>
        <w:t>других</w:t>
      </w:r>
      <w:r>
        <w:rPr>
          <w:spacing w:val="-6"/>
        </w:rPr>
        <w:t xml:space="preserve"> </w:t>
      </w:r>
      <w:r>
        <w:t>услова.</w:t>
      </w:r>
      <w:r>
        <w:rPr>
          <w:spacing w:val="-6"/>
        </w:rPr>
        <w:t xml:space="preserve"> </w:t>
      </w:r>
      <w:r>
        <w:t>Користити</w:t>
      </w:r>
      <w:r>
        <w:rPr>
          <w:spacing w:val="-6"/>
        </w:rPr>
        <w:t xml:space="preserve"> </w:t>
      </w:r>
      <w:r>
        <w:t>вербалне</w:t>
      </w:r>
      <w:r>
        <w:rPr>
          <w:spacing w:val="-6"/>
        </w:rPr>
        <w:t xml:space="preserve"> </w:t>
      </w:r>
      <w:r>
        <w:rPr>
          <w:spacing w:val="-3"/>
        </w:rPr>
        <w:t>методе</w:t>
      </w:r>
      <w:r>
        <w:rPr>
          <w:spacing w:val="-6"/>
        </w:rPr>
        <w:t xml:space="preserve"> </w:t>
      </w:r>
      <w:r>
        <w:rPr>
          <w:spacing w:val="-3"/>
        </w:rPr>
        <w:t>(метода</w:t>
      </w:r>
      <w:r>
        <w:rPr>
          <w:spacing w:val="-6"/>
        </w:rPr>
        <w:t xml:space="preserve"> </w:t>
      </w:r>
      <w:r>
        <w:t>усменог</w:t>
      </w:r>
      <w:r>
        <w:rPr>
          <w:spacing w:val="-6"/>
        </w:rPr>
        <w:t xml:space="preserve"> </w:t>
      </w:r>
      <w:r>
        <w:t>излагања</w:t>
      </w:r>
      <w:r>
        <w:rPr>
          <w:spacing w:val="-6"/>
        </w:rPr>
        <w:t xml:space="preserve"> </w:t>
      </w:r>
      <w:r>
        <w:t>и</w:t>
      </w:r>
      <w:r>
        <w:rPr>
          <w:spacing w:val="-6"/>
        </w:rPr>
        <w:t xml:space="preserve"> </w:t>
      </w:r>
      <w:r>
        <w:t>дијалошка</w:t>
      </w:r>
      <w:r>
        <w:rPr>
          <w:spacing w:val="-6"/>
        </w:rPr>
        <w:t xml:space="preserve"> </w:t>
      </w:r>
      <w:r>
        <w:t>метода),</w:t>
      </w:r>
      <w:r>
        <w:rPr>
          <w:spacing w:val="-6"/>
        </w:rPr>
        <w:t xml:space="preserve"> </w:t>
      </w:r>
      <w:r>
        <w:rPr>
          <w:spacing w:val="-3"/>
        </w:rPr>
        <w:t>методе</w:t>
      </w:r>
      <w:r>
        <w:rPr>
          <w:spacing w:val="-6"/>
        </w:rPr>
        <w:t xml:space="preserve"> </w:t>
      </w:r>
      <w:r>
        <w:t>демонстрације,</w:t>
      </w:r>
      <w:r>
        <w:rPr>
          <w:spacing w:val="-6"/>
        </w:rPr>
        <w:t xml:space="preserve"> </w:t>
      </w:r>
      <w:r>
        <w:t>тексту- ално-илустративне</w:t>
      </w:r>
      <w:r>
        <w:rPr>
          <w:spacing w:val="-7"/>
        </w:rPr>
        <w:t xml:space="preserve"> </w:t>
      </w:r>
      <w:r>
        <w:rPr>
          <w:spacing w:val="-3"/>
        </w:rPr>
        <w:t>м</w:t>
      </w:r>
      <w:r>
        <w:rPr>
          <w:spacing w:val="-3"/>
        </w:rPr>
        <w:t>етоде,</w:t>
      </w:r>
      <w:r>
        <w:rPr>
          <w:spacing w:val="-7"/>
        </w:rPr>
        <w:t xml:space="preserve"> </w:t>
      </w:r>
      <w:r>
        <w:t>лабораторијске</w:t>
      </w:r>
      <w:r>
        <w:rPr>
          <w:spacing w:val="-7"/>
        </w:rPr>
        <w:t xml:space="preserve"> </w:t>
      </w:r>
      <w:r>
        <w:rPr>
          <w:spacing w:val="-3"/>
        </w:rPr>
        <w:t>методе.</w:t>
      </w:r>
      <w:r>
        <w:rPr>
          <w:spacing w:val="-7"/>
        </w:rPr>
        <w:t xml:space="preserve"> </w:t>
      </w:r>
      <w:r>
        <w:t>Предложени</w:t>
      </w:r>
      <w:r>
        <w:rPr>
          <w:spacing w:val="-7"/>
        </w:rPr>
        <w:t xml:space="preserve"> </w:t>
      </w:r>
      <w:r>
        <w:t>облици</w:t>
      </w:r>
      <w:r>
        <w:rPr>
          <w:spacing w:val="-7"/>
        </w:rPr>
        <w:t xml:space="preserve"> </w:t>
      </w:r>
      <w:r>
        <w:t>рада</w:t>
      </w:r>
      <w:r>
        <w:rPr>
          <w:spacing w:val="-7"/>
        </w:rPr>
        <w:t xml:space="preserve"> </w:t>
      </w:r>
      <w:r>
        <w:t>су</w:t>
      </w:r>
      <w:r>
        <w:rPr>
          <w:spacing w:val="-7"/>
        </w:rPr>
        <w:t xml:space="preserve"> </w:t>
      </w:r>
      <w:r>
        <w:t>фронтални,</w:t>
      </w:r>
      <w:r>
        <w:rPr>
          <w:spacing w:val="-7"/>
        </w:rPr>
        <w:t xml:space="preserve"> </w:t>
      </w:r>
      <w:r>
        <w:t>рад</w:t>
      </w:r>
      <w:r>
        <w:rPr>
          <w:spacing w:val="-7"/>
        </w:rPr>
        <w:t xml:space="preserve"> </w:t>
      </w:r>
      <w:r>
        <w:t>у</w:t>
      </w:r>
      <w:r>
        <w:rPr>
          <w:spacing w:val="-7"/>
        </w:rPr>
        <w:t xml:space="preserve"> </w:t>
      </w:r>
      <w:r>
        <w:t>групи,</w:t>
      </w:r>
      <w:r>
        <w:rPr>
          <w:spacing w:val="-7"/>
        </w:rPr>
        <w:t xml:space="preserve"> </w:t>
      </w:r>
      <w:r>
        <w:t>рад</w:t>
      </w:r>
      <w:r>
        <w:rPr>
          <w:spacing w:val="-7"/>
        </w:rPr>
        <w:t xml:space="preserve"> </w:t>
      </w:r>
      <w:r>
        <w:t>у</w:t>
      </w:r>
      <w:r>
        <w:rPr>
          <w:spacing w:val="-7"/>
        </w:rPr>
        <w:t xml:space="preserve"> </w:t>
      </w:r>
      <w:r>
        <w:rPr>
          <w:spacing w:val="-5"/>
        </w:rPr>
        <w:t>пару,</w:t>
      </w:r>
      <w:r>
        <w:rPr>
          <w:spacing w:val="-7"/>
        </w:rPr>
        <w:t xml:space="preserve"> </w:t>
      </w:r>
      <w:r>
        <w:t>индивидуални</w:t>
      </w:r>
      <w:r>
        <w:rPr>
          <w:spacing w:val="-7"/>
        </w:rPr>
        <w:t xml:space="preserve"> </w:t>
      </w:r>
      <w:r>
        <w:t>рад.</w:t>
      </w:r>
    </w:p>
    <w:p w:rsidR="000F0098" w:rsidRDefault="000F0098">
      <w:pPr>
        <w:spacing w:line="232" w:lineRule="auto"/>
        <w:jc w:val="both"/>
        <w:sectPr w:rsidR="000F0098">
          <w:pgSz w:w="11910" w:h="15740"/>
          <w:pgMar w:top="60" w:right="540" w:bottom="280" w:left="580" w:header="720" w:footer="720" w:gutter="0"/>
          <w:cols w:space="720"/>
        </w:sectPr>
      </w:pPr>
    </w:p>
    <w:p w:rsidR="000F0098" w:rsidRDefault="00925750">
      <w:pPr>
        <w:pStyle w:val="Heading1"/>
        <w:numPr>
          <w:ilvl w:val="0"/>
          <w:numId w:val="484"/>
        </w:numPr>
        <w:tabs>
          <w:tab w:val="left" w:pos="678"/>
        </w:tabs>
        <w:spacing w:before="80" w:line="203" w:lineRule="exact"/>
        <w:ind w:left="677"/>
      </w:pPr>
      <w:r>
        <w:lastRenderedPageBreak/>
        <w:t xml:space="preserve">УПУТСТВО ЗА ФОРМАТИВНО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аргументују, евалу</w:t>
      </w:r>
      <w:r>
        <w:rPr>
          <w:spacing w:val="-3"/>
        </w:rPr>
        <w:t xml:space="preserve">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rPr>
          <w:spacing w:val="-3"/>
        </w:rPr>
        <w:t>Сумативно</w:t>
      </w:r>
      <w:r>
        <w:rPr>
          <w:spacing w:val="-4"/>
        </w:rPr>
        <w:t xml:space="preserve"> </w:t>
      </w:r>
      <w:r>
        <w:t>оцењивање</w:t>
      </w:r>
      <w:r>
        <w:rPr>
          <w:spacing w:val="-4"/>
        </w:rPr>
        <w:t xml:space="preserve"> </w:t>
      </w:r>
      <w:r>
        <w:t>је</w:t>
      </w:r>
      <w:r>
        <w:rPr>
          <w:spacing w:val="-4"/>
        </w:rPr>
        <w:t xml:space="preserve"> </w:t>
      </w:r>
      <w:r>
        <w:t>вредновање</w:t>
      </w:r>
      <w:r>
        <w:rPr>
          <w:spacing w:val="-4"/>
        </w:rPr>
        <w:t xml:space="preserve"> </w:t>
      </w:r>
      <w:r>
        <w:t>постигнућа</w:t>
      </w:r>
      <w:r>
        <w:rPr>
          <w:spacing w:val="-4"/>
        </w:rPr>
        <w:t xml:space="preserve"> </w:t>
      </w:r>
      <w:r>
        <w:t>ученика</w:t>
      </w:r>
      <w:r>
        <w:rPr>
          <w:spacing w:val="-4"/>
        </w:rPr>
        <w:t xml:space="preserve"> </w:t>
      </w:r>
      <w:r>
        <w:t>на</w:t>
      </w:r>
      <w:r>
        <w:rPr>
          <w:spacing w:val="-4"/>
        </w:rPr>
        <w:t xml:space="preserve"> </w:t>
      </w:r>
      <w:r>
        <w:t>крају</w:t>
      </w:r>
      <w:r>
        <w:rPr>
          <w:spacing w:val="-4"/>
        </w:rPr>
        <w:t xml:space="preserve"> </w:t>
      </w:r>
      <w:r>
        <w:t>сваке</w:t>
      </w:r>
      <w:r>
        <w:rPr>
          <w:spacing w:val="-4"/>
        </w:rPr>
        <w:t xml:space="preserve"> </w:t>
      </w:r>
      <w:r>
        <w:t>реализоване</w:t>
      </w:r>
      <w:r>
        <w:rPr>
          <w:spacing w:val="-4"/>
        </w:rPr>
        <w:t xml:space="preserve"> </w:t>
      </w:r>
      <w:r>
        <w:t>теме.</w:t>
      </w:r>
      <w:r>
        <w:rPr>
          <w:spacing w:val="-4"/>
        </w:rPr>
        <w:t xml:space="preserve"> </w:t>
      </w:r>
      <w:r>
        <w:rPr>
          <w:spacing w:val="-3"/>
        </w:rPr>
        <w:t>Сумативне</w:t>
      </w:r>
      <w:r>
        <w:rPr>
          <w:spacing w:val="-4"/>
        </w:rPr>
        <w:t xml:space="preserve"> </w:t>
      </w:r>
      <w:r>
        <w:t>оцене</w:t>
      </w:r>
      <w:r>
        <w:rPr>
          <w:spacing w:val="-4"/>
        </w:rPr>
        <w:t xml:space="preserve"> </w:t>
      </w:r>
      <w:r>
        <w:t>се</w:t>
      </w:r>
      <w:r>
        <w:rPr>
          <w:spacing w:val="-4"/>
        </w:rPr>
        <w:t xml:space="preserve"> </w:t>
      </w:r>
      <w:r>
        <w:t>добијају</w:t>
      </w:r>
      <w:r>
        <w:rPr>
          <w:spacing w:val="-4"/>
        </w:rPr>
        <w:t xml:space="preserve"> </w:t>
      </w:r>
      <w:r>
        <w:t>из</w:t>
      </w:r>
      <w:r>
        <w:rPr>
          <w:spacing w:val="-4"/>
        </w:rPr>
        <w:t xml:space="preserve"> </w:t>
      </w:r>
      <w:r>
        <w:t>контрол</w:t>
      </w:r>
      <w:r>
        <w:t>- них или писмених радова, тестова, усменог испитивања, самосталних или групних радова</w:t>
      </w:r>
      <w:r>
        <w:rPr>
          <w:spacing w:val="-10"/>
        </w:rPr>
        <w:t xml:space="preserve"> </w:t>
      </w:r>
      <w:r>
        <w:t>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w:t>
      </w:r>
      <w:r>
        <w:t>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w:t>
      </w:r>
      <w:r>
        <w:t>еднује.</w:t>
      </w:r>
    </w:p>
    <w:p w:rsidR="000F0098" w:rsidRDefault="00925750">
      <w:pPr>
        <w:pStyle w:val="Heading1"/>
        <w:spacing w:before="157"/>
        <w:ind w:left="3579" w:firstLine="0"/>
      </w:pPr>
      <w:r>
        <w:t>Назив предмета: ТЕХНИЧКА МЕХАНИКА</w:t>
      </w:r>
    </w:p>
    <w:p w:rsidR="000F0098" w:rsidRDefault="000F0098">
      <w:pPr>
        <w:pStyle w:val="BodyText"/>
        <w:spacing w:before="9" w:line="240" w:lineRule="auto"/>
        <w:ind w:left="0"/>
        <w:rPr>
          <w:b/>
          <w:sz w:val="16"/>
        </w:rPr>
      </w:pPr>
    </w:p>
    <w:p w:rsidR="000F0098" w:rsidRDefault="00925750">
      <w:pPr>
        <w:pStyle w:val="ListParagraph"/>
        <w:numPr>
          <w:ilvl w:val="0"/>
          <w:numId w:val="471"/>
        </w:numPr>
        <w:tabs>
          <w:tab w:val="left" w:pos="678"/>
        </w:tabs>
        <w:spacing w:after="42" w:line="240" w:lineRule="auto"/>
        <w:ind w:firstLine="0"/>
        <w:rPr>
          <w:b/>
          <w:sz w:val="18"/>
        </w:rPr>
      </w:pPr>
      <w:r>
        <w:rPr>
          <w:b/>
          <w:spacing w:val="-3"/>
          <w:sz w:val="18"/>
        </w:rPr>
        <w:t xml:space="preserve">ОСТВАРИВАЊА ОБРАЗОВНО-ВАСПИТНОГ </w:t>
      </w:r>
      <w:r>
        <w:rPr>
          <w:b/>
          <w:spacing w:val="-7"/>
          <w:sz w:val="18"/>
        </w:rPr>
        <w:t>РАДА</w:t>
      </w:r>
      <w:r>
        <w:rPr>
          <w:b/>
          <w:spacing w:val="30"/>
          <w:sz w:val="18"/>
        </w:rPr>
        <w:t xml:space="preserve"> </w:t>
      </w:r>
      <w:r>
        <w:rPr>
          <w:b/>
          <w:sz w:val="18"/>
        </w:rPr>
        <w:t>– ОБЛИЦИ И</w:t>
      </w:r>
      <w:r>
        <w:rPr>
          <w:b/>
          <w:spacing w:val="-22"/>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2"/>
        <w:gridCol w:w="1502"/>
        <w:gridCol w:w="1502"/>
        <w:gridCol w:w="1502"/>
        <w:gridCol w:w="1502"/>
        <w:gridCol w:w="1502"/>
      </w:tblGrid>
      <w:tr w:rsidR="000F0098">
        <w:trPr>
          <w:trHeight w:val="200"/>
        </w:trPr>
        <w:tc>
          <w:tcPr>
            <w:tcW w:w="1502" w:type="dxa"/>
            <w:vMerge w:val="restart"/>
            <w:shd w:val="clear" w:color="auto" w:fill="E6E7E8"/>
          </w:tcPr>
          <w:p w:rsidR="000F0098" w:rsidRDefault="00925750">
            <w:pPr>
              <w:pStyle w:val="TableParagraph"/>
              <w:spacing w:before="123"/>
              <w:ind w:left="164" w:right="154" w:firstLine="0"/>
              <w:jc w:val="center"/>
              <w:rPr>
                <w:sz w:val="14"/>
              </w:rPr>
            </w:pPr>
            <w:r>
              <w:rPr>
                <w:sz w:val="14"/>
              </w:rPr>
              <w:t>РАЗРЕД</w:t>
            </w:r>
          </w:p>
        </w:tc>
        <w:tc>
          <w:tcPr>
            <w:tcW w:w="6008" w:type="dxa"/>
            <w:gridSpan w:val="4"/>
            <w:shd w:val="clear" w:color="auto" w:fill="E6E7E8"/>
          </w:tcPr>
          <w:p w:rsidR="000F0098" w:rsidRDefault="00925750">
            <w:pPr>
              <w:pStyle w:val="TableParagraph"/>
              <w:spacing w:before="18"/>
              <w:ind w:left="2646" w:right="2634" w:firstLine="0"/>
              <w:jc w:val="center"/>
              <w:rPr>
                <w:sz w:val="14"/>
              </w:rPr>
            </w:pPr>
            <w:r>
              <w:rPr>
                <w:sz w:val="14"/>
              </w:rPr>
              <w:t>НАСТАВА</w:t>
            </w:r>
          </w:p>
        </w:tc>
        <w:tc>
          <w:tcPr>
            <w:tcW w:w="1502" w:type="dxa"/>
            <w:vMerge w:val="restart"/>
            <w:shd w:val="clear" w:color="auto" w:fill="E6E7E8"/>
          </w:tcPr>
          <w:p w:rsidR="000F0098" w:rsidRDefault="00925750">
            <w:pPr>
              <w:pStyle w:val="TableParagraph"/>
              <w:spacing w:before="123"/>
              <w:ind w:left="483" w:firstLine="0"/>
              <w:rPr>
                <w:sz w:val="14"/>
              </w:rPr>
            </w:pPr>
            <w:r>
              <w:rPr>
                <w:sz w:val="14"/>
              </w:rPr>
              <w:t>ПРАКСА</w:t>
            </w:r>
          </w:p>
        </w:tc>
        <w:tc>
          <w:tcPr>
            <w:tcW w:w="1502" w:type="dxa"/>
            <w:vMerge w:val="restart"/>
            <w:shd w:val="clear" w:color="auto" w:fill="E6E7E8"/>
          </w:tcPr>
          <w:p w:rsidR="000F0098" w:rsidRDefault="00925750">
            <w:pPr>
              <w:pStyle w:val="TableParagraph"/>
              <w:spacing w:before="123"/>
              <w:ind w:left="457" w:firstLine="0"/>
              <w:rPr>
                <w:sz w:val="14"/>
              </w:rPr>
            </w:pPr>
            <w:r>
              <w:rPr>
                <w:sz w:val="14"/>
              </w:rPr>
              <w:t>УКУПНО</w:t>
            </w:r>
          </w:p>
        </w:tc>
      </w:tr>
      <w:tr w:rsidR="000F0098">
        <w:trPr>
          <w:trHeight w:val="200"/>
        </w:trPr>
        <w:tc>
          <w:tcPr>
            <w:tcW w:w="1502" w:type="dxa"/>
            <w:vMerge/>
            <w:tcBorders>
              <w:top w:val="nil"/>
            </w:tcBorders>
            <w:shd w:val="clear" w:color="auto" w:fill="E6E7E8"/>
          </w:tcPr>
          <w:p w:rsidR="000F0098" w:rsidRDefault="000F0098">
            <w:pPr>
              <w:rPr>
                <w:sz w:val="2"/>
                <w:szCs w:val="2"/>
              </w:rPr>
            </w:pPr>
          </w:p>
        </w:tc>
        <w:tc>
          <w:tcPr>
            <w:tcW w:w="1502" w:type="dxa"/>
            <w:shd w:val="clear" w:color="auto" w:fill="E6E7E8"/>
          </w:tcPr>
          <w:p w:rsidR="000F0098" w:rsidRDefault="00925750">
            <w:pPr>
              <w:pStyle w:val="TableParagraph"/>
              <w:spacing w:before="18"/>
              <w:ind w:left="215" w:firstLine="0"/>
              <w:rPr>
                <w:sz w:val="14"/>
              </w:rPr>
            </w:pPr>
            <w:r>
              <w:rPr>
                <w:sz w:val="14"/>
              </w:rPr>
              <w:t>Теоријска настава</w:t>
            </w:r>
          </w:p>
        </w:tc>
        <w:tc>
          <w:tcPr>
            <w:tcW w:w="1502" w:type="dxa"/>
            <w:shd w:val="clear" w:color="auto" w:fill="E6E7E8"/>
          </w:tcPr>
          <w:p w:rsidR="000F0098" w:rsidRDefault="00925750">
            <w:pPr>
              <w:pStyle w:val="TableParagraph"/>
              <w:spacing w:before="18"/>
              <w:ind w:left="164" w:right="154" w:firstLine="0"/>
              <w:jc w:val="center"/>
              <w:rPr>
                <w:sz w:val="14"/>
              </w:rPr>
            </w:pPr>
            <w:r>
              <w:rPr>
                <w:sz w:val="14"/>
              </w:rPr>
              <w:t>Вежбе</w:t>
            </w:r>
          </w:p>
        </w:tc>
        <w:tc>
          <w:tcPr>
            <w:tcW w:w="1502" w:type="dxa"/>
            <w:shd w:val="clear" w:color="auto" w:fill="E6E7E8"/>
          </w:tcPr>
          <w:p w:rsidR="000F0098" w:rsidRDefault="00925750">
            <w:pPr>
              <w:pStyle w:val="TableParagraph"/>
              <w:spacing w:before="18"/>
              <w:ind w:left="187" w:firstLine="0"/>
              <w:rPr>
                <w:sz w:val="14"/>
              </w:rPr>
            </w:pPr>
            <w:r>
              <w:rPr>
                <w:sz w:val="14"/>
              </w:rPr>
              <w:t>Практична настава</w:t>
            </w:r>
          </w:p>
        </w:tc>
        <w:tc>
          <w:tcPr>
            <w:tcW w:w="1502" w:type="dxa"/>
            <w:shd w:val="clear" w:color="auto" w:fill="E6E7E8"/>
          </w:tcPr>
          <w:p w:rsidR="000F0098" w:rsidRDefault="00925750">
            <w:pPr>
              <w:pStyle w:val="TableParagraph"/>
              <w:spacing w:before="18"/>
              <w:ind w:left="272" w:firstLine="0"/>
              <w:rPr>
                <w:sz w:val="14"/>
              </w:rPr>
            </w:pPr>
            <w:r>
              <w:rPr>
                <w:sz w:val="14"/>
              </w:rPr>
              <w:t>Настава у блоку</w:t>
            </w:r>
          </w:p>
        </w:tc>
        <w:tc>
          <w:tcPr>
            <w:tcW w:w="1502" w:type="dxa"/>
            <w:vMerge/>
            <w:tcBorders>
              <w:top w:val="nil"/>
            </w:tcBorders>
            <w:shd w:val="clear" w:color="auto" w:fill="E6E7E8"/>
          </w:tcPr>
          <w:p w:rsidR="000F0098" w:rsidRDefault="000F0098">
            <w:pPr>
              <w:rPr>
                <w:sz w:val="2"/>
                <w:szCs w:val="2"/>
              </w:rPr>
            </w:pPr>
          </w:p>
        </w:tc>
        <w:tc>
          <w:tcPr>
            <w:tcW w:w="1502" w:type="dxa"/>
            <w:vMerge/>
            <w:tcBorders>
              <w:top w:val="nil"/>
            </w:tcBorders>
            <w:shd w:val="clear" w:color="auto" w:fill="E6E7E8"/>
          </w:tcPr>
          <w:p w:rsidR="000F0098" w:rsidRDefault="000F0098">
            <w:pPr>
              <w:rPr>
                <w:sz w:val="2"/>
                <w:szCs w:val="2"/>
              </w:rPr>
            </w:pPr>
          </w:p>
        </w:tc>
      </w:tr>
      <w:tr w:rsidR="000F0098">
        <w:trPr>
          <w:trHeight w:val="200"/>
        </w:trPr>
        <w:tc>
          <w:tcPr>
            <w:tcW w:w="1502" w:type="dxa"/>
          </w:tcPr>
          <w:p w:rsidR="000F0098" w:rsidRDefault="00925750">
            <w:pPr>
              <w:pStyle w:val="TableParagraph"/>
              <w:spacing w:before="18"/>
              <w:ind w:left="10" w:firstLine="0"/>
              <w:jc w:val="center"/>
              <w:rPr>
                <w:sz w:val="14"/>
              </w:rPr>
            </w:pPr>
            <w:r>
              <w:rPr>
                <w:sz w:val="14"/>
              </w:rPr>
              <w:t>I</w:t>
            </w:r>
          </w:p>
        </w:tc>
        <w:tc>
          <w:tcPr>
            <w:tcW w:w="1502" w:type="dxa"/>
          </w:tcPr>
          <w:p w:rsidR="000F0098" w:rsidRDefault="000F0098">
            <w:pPr>
              <w:pStyle w:val="TableParagraph"/>
              <w:ind w:left="0" w:firstLine="0"/>
              <w:rPr>
                <w:sz w:val="12"/>
              </w:rPr>
            </w:pPr>
          </w:p>
        </w:tc>
        <w:tc>
          <w:tcPr>
            <w:tcW w:w="1502" w:type="dxa"/>
          </w:tcPr>
          <w:p w:rsidR="000F0098" w:rsidRDefault="00925750">
            <w:pPr>
              <w:pStyle w:val="TableParagraph"/>
              <w:spacing w:before="18"/>
              <w:ind w:left="160" w:right="154" w:firstLine="0"/>
              <w:jc w:val="center"/>
              <w:rPr>
                <w:sz w:val="14"/>
              </w:rPr>
            </w:pPr>
            <w:r>
              <w:rPr>
                <w:sz w:val="14"/>
              </w:rPr>
              <w:t>111</w:t>
            </w:r>
          </w:p>
        </w:tc>
        <w:tc>
          <w:tcPr>
            <w:tcW w:w="1502" w:type="dxa"/>
          </w:tcPr>
          <w:p w:rsidR="000F0098" w:rsidRDefault="000F0098">
            <w:pPr>
              <w:pStyle w:val="TableParagraph"/>
              <w:ind w:left="0" w:firstLine="0"/>
              <w:rPr>
                <w:sz w:val="12"/>
              </w:rPr>
            </w:pPr>
          </w:p>
        </w:tc>
        <w:tc>
          <w:tcPr>
            <w:tcW w:w="1502" w:type="dxa"/>
          </w:tcPr>
          <w:p w:rsidR="000F0098" w:rsidRDefault="000F0098">
            <w:pPr>
              <w:pStyle w:val="TableParagraph"/>
              <w:ind w:left="0" w:firstLine="0"/>
              <w:rPr>
                <w:sz w:val="12"/>
              </w:rPr>
            </w:pPr>
          </w:p>
        </w:tc>
        <w:tc>
          <w:tcPr>
            <w:tcW w:w="1502" w:type="dxa"/>
          </w:tcPr>
          <w:p w:rsidR="000F0098" w:rsidRDefault="000F0098">
            <w:pPr>
              <w:pStyle w:val="TableParagraph"/>
              <w:ind w:left="0" w:firstLine="0"/>
              <w:rPr>
                <w:sz w:val="12"/>
              </w:rPr>
            </w:pPr>
          </w:p>
        </w:tc>
        <w:tc>
          <w:tcPr>
            <w:tcW w:w="1502" w:type="dxa"/>
          </w:tcPr>
          <w:p w:rsidR="000F0098" w:rsidRDefault="00925750">
            <w:pPr>
              <w:pStyle w:val="TableParagraph"/>
              <w:spacing w:before="18"/>
              <w:ind w:left="163" w:right="154" w:firstLine="0"/>
              <w:jc w:val="center"/>
              <w:rPr>
                <w:sz w:val="14"/>
              </w:rPr>
            </w:pPr>
            <w:r>
              <w:rPr>
                <w:sz w:val="14"/>
              </w:rPr>
              <w:t>111</w:t>
            </w:r>
          </w:p>
        </w:tc>
      </w:tr>
    </w:tbl>
    <w:p w:rsidR="000F0098" w:rsidRDefault="00925750">
      <w:pPr>
        <w:pStyle w:val="BodyText"/>
        <w:spacing w:before="32" w:line="240" w:lineRule="auto"/>
        <w:ind w:left="497"/>
      </w:pPr>
      <w:r>
        <w:t>Напомена: у табели је приказан годишњи фонд часова за сваки облик рада</w:t>
      </w:r>
    </w:p>
    <w:p w:rsidR="000F0098" w:rsidRDefault="000F0098">
      <w:pPr>
        <w:pStyle w:val="BodyText"/>
        <w:spacing w:before="8" w:line="240" w:lineRule="auto"/>
        <w:ind w:left="0"/>
        <w:rPr>
          <w:sz w:val="16"/>
        </w:rPr>
      </w:pPr>
    </w:p>
    <w:p w:rsidR="000F0098" w:rsidRDefault="00925750">
      <w:pPr>
        <w:pStyle w:val="Heading1"/>
        <w:numPr>
          <w:ilvl w:val="0"/>
          <w:numId w:val="471"/>
        </w:numPr>
        <w:tabs>
          <w:tab w:val="left" w:pos="678"/>
        </w:tabs>
        <w:spacing w:line="203" w:lineRule="exact"/>
        <w:ind w:left="677"/>
      </w:pPr>
      <w:r>
        <w:t>ЦИЉЕВИ УЧЕЊА:</w:t>
      </w:r>
    </w:p>
    <w:p w:rsidR="000F0098" w:rsidRDefault="00925750">
      <w:pPr>
        <w:pStyle w:val="ListParagraph"/>
        <w:numPr>
          <w:ilvl w:val="0"/>
          <w:numId w:val="514"/>
        </w:numPr>
        <w:tabs>
          <w:tab w:val="left" w:pos="633"/>
        </w:tabs>
        <w:rPr>
          <w:sz w:val="18"/>
        </w:rPr>
      </w:pPr>
      <w:r>
        <w:rPr>
          <w:sz w:val="18"/>
        </w:rPr>
        <w:t>разумевање основних закона и принципа</w:t>
      </w:r>
      <w:r>
        <w:rPr>
          <w:spacing w:val="-4"/>
          <w:sz w:val="18"/>
        </w:rPr>
        <w:t xml:space="preserve"> </w:t>
      </w:r>
      <w:r>
        <w:rPr>
          <w:sz w:val="18"/>
        </w:rPr>
        <w:t>статике</w:t>
      </w:r>
    </w:p>
    <w:p w:rsidR="000F0098" w:rsidRDefault="00925750">
      <w:pPr>
        <w:pStyle w:val="ListParagraph"/>
        <w:numPr>
          <w:ilvl w:val="0"/>
          <w:numId w:val="514"/>
        </w:numPr>
        <w:tabs>
          <w:tab w:val="left" w:pos="633"/>
        </w:tabs>
        <w:rPr>
          <w:sz w:val="18"/>
        </w:rPr>
      </w:pPr>
      <w:r>
        <w:rPr>
          <w:sz w:val="18"/>
        </w:rPr>
        <w:t>стицање знања за решавање проблема равнотеже статички оптерећених</w:t>
      </w:r>
      <w:r>
        <w:rPr>
          <w:spacing w:val="-5"/>
          <w:sz w:val="18"/>
        </w:rPr>
        <w:t xml:space="preserve"> </w:t>
      </w:r>
      <w:r>
        <w:rPr>
          <w:sz w:val="18"/>
        </w:rPr>
        <w:t>тела</w:t>
      </w:r>
    </w:p>
    <w:p w:rsidR="000F0098" w:rsidRDefault="00925750">
      <w:pPr>
        <w:pStyle w:val="ListParagraph"/>
        <w:numPr>
          <w:ilvl w:val="0"/>
          <w:numId w:val="514"/>
        </w:numPr>
        <w:tabs>
          <w:tab w:val="left" w:pos="633"/>
        </w:tabs>
        <w:rPr>
          <w:sz w:val="18"/>
        </w:rPr>
      </w:pPr>
      <w:r>
        <w:rPr>
          <w:sz w:val="18"/>
        </w:rPr>
        <w:t>стицање знања о аксиомама статике, системима сила у р</w:t>
      </w:r>
      <w:r>
        <w:rPr>
          <w:sz w:val="18"/>
        </w:rPr>
        <w:t>авни, условима њихове равнотеже, тежишту и</w:t>
      </w:r>
      <w:r>
        <w:rPr>
          <w:spacing w:val="-17"/>
          <w:sz w:val="18"/>
        </w:rPr>
        <w:t xml:space="preserve"> </w:t>
      </w:r>
      <w:r>
        <w:rPr>
          <w:sz w:val="18"/>
        </w:rPr>
        <w:t>трењу</w:t>
      </w:r>
    </w:p>
    <w:p w:rsidR="000F0098" w:rsidRDefault="00925750">
      <w:pPr>
        <w:pStyle w:val="ListParagraph"/>
        <w:numPr>
          <w:ilvl w:val="0"/>
          <w:numId w:val="514"/>
        </w:numPr>
        <w:tabs>
          <w:tab w:val="left" w:pos="633"/>
        </w:tabs>
        <w:rPr>
          <w:sz w:val="18"/>
        </w:rPr>
      </w:pPr>
      <w:r>
        <w:rPr>
          <w:sz w:val="18"/>
        </w:rPr>
        <w:t>стицање знања о различитим методама решавања проблема у</w:t>
      </w:r>
      <w:r>
        <w:rPr>
          <w:spacing w:val="-4"/>
          <w:sz w:val="18"/>
        </w:rPr>
        <w:t xml:space="preserve"> </w:t>
      </w:r>
      <w:r>
        <w:rPr>
          <w:sz w:val="18"/>
        </w:rPr>
        <w:t>статици</w:t>
      </w:r>
    </w:p>
    <w:p w:rsidR="000F0098" w:rsidRDefault="00925750">
      <w:pPr>
        <w:pStyle w:val="ListParagraph"/>
        <w:numPr>
          <w:ilvl w:val="0"/>
          <w:numId w:val="514"/>
        </w:numPr>
        <w:tabs>
          <w:tab w:val="left" w:pos="633"/>
        </w:tabs>
        <w:rPr>
          <w:sz w:val="18"/>
        </w:rPr>
      </w:pPr>
      <w:r>
        <w:rPr>
          <w:sz w:val="18"/>
        </w:rPr>
        <w:t>примена знања статике у процесу усвајања садржаја стручних</w:t>
      </w:r>
      <w:r>
        <w:rPr>
          <w:spacing w:val="-4"/>
          <w:sz w:val="18"/>
        </w:rPr>
        <w:t xml:space="preserve"> </w:t>
      </w:r>
      <w:r>
        <w:rPr>
          <w:sz w:val="18"/>
        </w:rPr>
        <w:t>предмета</w:t>
      </w:r>
    </w:p>
    <w:p w:rsidR="000F0098" w:rsidRDefault="00925750">
      <w:pPr>
        <w:pStyle w:val="ListParagraph"/>
        <w:numPr>
          <w:ilvl w:val="0"/>
          <w:numId w:val="514"/>
        </w:numPr>
        <w:tabs>
          <w:tab w:val="left" w:pos="633"/>
        </w:tabs>
        <w:rPr>
          <w:sz w:val="18"/>
        </w:rPr>
      </w:pPr>
      <w:r>
        <w:rPr>
          <w:sz w:val="18"/>
        </w:rPr>
        <w:t>упознавање врста напрезања и њихових</w:t>
      </w:r>
      <w:r>
        <w:rPr>
          <w:spacing w:val="-4"/>
          <w:sz w:val="18"/>
        </w:rPr>
        <w:t xml:space="preserve"> </w:t>
      </w:r>
      <w:r>
        <w:rPr>
          <w:sz w:val="18"/>
        </w:rPr>
        <w:t>карактеристика</w:t>
      </w:r>
    </w:p>
    <w:p w:rsidR="000F0098" w:rsidRDefault="00925750">
      <w:pPr>
        <w:pStyle w:val="ListParagraph"/>
        <w:numPr>
          <w:ilvl w:val="0"/>
          <w:numId w:val="514"/>
        </w:numPr>
        <w:tabs>
          <w:tab w:val="left" w:pos="633"/>
        </w:tabs>
        <w:rPr>
          <w:sz w:val="18"/>
        </w:rPr>
      </w:pPr>
      <w:r>
        <w:rPr>
          <w:sz w:val="18"/>
        </w:rPr>
        <w:t>стицање знања о понашањ</w:t>
      </w:r>
      <w:r>
        <w:rPr>
          <w:sz w:val="18"/>
        </w:rPr>
        <w:t xml:space="preserve">у техничких материјала </w:t>
      </w:r>
      <w:r>
        <w:rPr>
          <w:spacing w:val="-3"/>
          <w:sz w:val="18"/>
        </w:rPr>
        <w:t xml:space="preserve">под </w:t>
      </w:r>
      <w:r>
        <w:rPr>
          <w:sz w:val="18"/>
        </w:rPr>
        <w:t>дејством</w:t>
      </w:r>
      <w:r>
        <w:rPr>
          <w:spacing w:val="-3"/>
          <w:sz w:val="18"/>
        </w:rPr>
        <w:t xml:space="preserve"> </w:t>
      </w:r>
      <w:r>
        <w:rPr>
          <w:sz w:val="18"/>
        </w:rPr>
        <w:t>оптерећења</w:t>
      </w:r>
    </w:p>
    <w:p w:rsidR="000F0098" w:rsidRDefault="00925750">
      <w:pPr>
        <w:pStyle w:val="ListParagraph"/>
        <w:numPr>
          <w:ilvl w:val="0"/>
          <w:numId w:val="514"/>
        </w:numPr>
        <w:tabs>
          <w:tab w:val="left" w:pos="633"/>
        </w:tabs>
        <w:rPr>
          <w:sz w:val="18"/>
        </w:rPr>
      </w:pPr>
      <w:r>
        <w:rPr>
          <w:sz w:val="18"/>
        </w:rPr>
        <w:t>овладавање</w:t>
      </w:r>
      <w:r>
        <w:rPr>
          <w:spacing w:val="-4"/>
          <w:sz w:val="18"/>
        </w:rPr>
        <w:t xml:space="preserve"> </w:t>
      </w:r>
      <w:r>
        <w:rPr>
          <w:sz w:val="18"/>
        </w:rPr>
        <w:t>методама</w:t>
      </w:r>
      <w:r>
        <w:rPr>
          <w:spacing w:val="-4"/>
          <w:sz w:val="18"/>
        </w:rPr>
        <w:t xml:space="preserve"> </w:t>
      </w:r>
      <w:r>
        <w:rPr>
          <w:sz w:val="18"/>
        </w:rPr>
        <w:t>прорачуна</w:t>
      </w:r>
      <w:r>
        <w:rPr>
          <w:spacing w:val="-4"/>
          <w:sz w:val="18"/>
        </w:rPr>
        <w:t xml:space="preserve"> </w:t>
      </w:r>
      <w:r>
        <w:rPr>
          <w:sz w:val="18"/>
        </w:rPr>
        <w:t>и</w:t>
      </w:r>
      <w:r>
        <w:rPr>
          <w:spacing w:val="-5"/>
          <w:sz w:val="18"/>
        </w:rPr>
        <w:t xml:space="preserve"> </w:t>
      </w:r>
      <w:r>
        <w:rPr>
          <w:sz w:val="18"/>
        </w:rPr>
        <w:t>правилног</w:t>
      </w:r>
      <w:r>
        <w:rPr>
          <w:spacing w:val="-5"/>
          <w:sz w:val="18"/>
        </w:rPr>
        <w:t xml:space="preserve"> </w:t>
      </w:r>
      <w:r>
        <w:rPr>
          <w:sz w:val="18"/>
        </w:rPr>
        <w:t>избора</w:t>
      </w:r>
      <w:r>
        <w:rPr>
          <w:spacing w:val="-5"/>
          <w:sz w:val="18"/>
        </w:rPr>
        <w:t xml:space="preserve"> </w:t>
      </w:r>
      <w:r>
        <w:rPr>
          <w:sz w:val="18"/>
        </w:rPr>
        <w:t>материјала</w:t>
      </w:r>
      <w:r>
        <w:rPr>
          <w:spacing w:val="-5"/>
          <w:sz w:val="18"/>
        </w:rPr>
        <w:t xml:space="preserve"> </w:t>
      </w:r>
      <w:r>
        <w:rPr>
          <w:spacing w:val="-3"/>
          <w:sz w:val="18"/>
        </w:rPr>
        <w:t>приликом</w:t>
      </w:r>
      <w:r>
        <w:rPr>
          <w:spacing w:val="-4"/>
          <w:sz w:val="18"/>
        </w:rPr>
        <w:t xml:space="preserve"> </w:t>
      </w:r>
      <w:r>
        <w:rPr>
          <w:sz w:val="18"/>
        </w:rPr>
        <w:t>димензионисања</w:t>
      </w:r>
      <w:r>
        <w:rPr>
          <w:spacing w:val="-4"/>
          <w:sz w:val="18"/>
        </w:rPr>
        <w:t xml:space="preserve"> </w:t>
      </w:r>
      <w:r>
        <w:rPr>
          <w:sz w:val="18"/>
        </w:rPr>
        <w:t>елемената</w:t>
      </w:r>
      <w:r>
        <w:rPr>
          <w:spacing w:val="-4"/>
          <w:sz w:val="18"/>
        </w:rPr>
        <w:t xml:space="preserve"> </w:t>
      </w:r>
      <w:r>
        <w:rPr>
          <w:sz w:val="18"/>
        </w:rPr>
        <w:t>машинских</w:t>
      </w:r>
      <w:r>
        <w:rPr>
          <w:spacing w:val="-4"/>
          <w:sz w:val="18"/>
        </w:rPr>
        <w:t xml:space="preserve"> </w:t>
      </w:r>
      <w:r>
        <w:rPr>
          <w:sz w:val="18"/>
        </w:rPr>
        <w:t>конструкција</w:t>
      </w:r>
    </w:p>
    <w:p w:rsidR="000F0098" w:rsidRDefault="00925750">
      <w:pPr>
        <w:pStyle w:val="ListParagraph"/>
        <w:numPr>
          <w:ilvl w:val="0"/>
          <w:numId w:val="514"/>
        </w:numPr>
        <w:tabs>
          <w:tab w:val="left" w:pos="633"/>
        </w:tabs>
        <w:rPr>
          <w:sz w:val="18"/>
        </w:rPr>
      </w:pPr>
      <w:r>
        <w:rPr>
          <w:sz w:val="18"/>
        </w:rPr>
        <w:t>разумевање кретања</w:t>
      </w:r>
      <w:r>
        <w:rPr>
          <w:spacing w:val="-1"/>
          <w:sz w:val="18"/>
        </w:rPr>
        <w:t xml:space="preserve"> </w:t>
      </w:r>
      <w:r>
        <w:rPr>
          <w:sz w:val="18"/>
        </w:rPr>
        <w:t>тела</w:t>
      </w:r>
    </w:p>
    <w:p w:rsidR="000F0098" w:rsidRDefault="00925750">
      <w:pPr>
        <w:pStyle w:val="ListParagraph"/>
        <w:numPr>
          <w:ilvl w:val="0"/>
          <w:numId w:val="514"/>
        </w:numPr>
        <w:tabs>
          <w:tab w:val="left" w:pos="633"/>
        </w:tabs>
        <w:rPr>
          <w:sz w:val="18"/>
        </w:rPr>
      </w:pPr>
      <w:r>
        <w:rPr>
          <w:sz w:val="18"/>
        </w:rPr>
        <w:t>стицање знања о врстама и законитостима кретања материјалне</w:t>
      </w:r>
      <w:r>
        <w:rPr>
          <w:spacing w:val="-5"/>
          <w:sz w:val="18"/>
        </w:rPr>
        <w:t xml:space="preserve"> </w:t>
      </w:r>
      <w:r>
        <w:rPr>
          <w:spacing w:val="-3"/>
          <w:sz w:val="18"/>
        </w:rPr>
        <w:t>тачке</w:t>
      </w:r>
    </w:p>
    <w:p w:rsidR="000F0098" w:rsidRDefault="00925750">
      <w:pPr>
        <w:pStyle w:val="ListParagraph"/>
        <w:numPr>
          <w:ilvl w:val="0"/>
          <w:numId w:val="514"/>
        </w:numPr>
        <w:tabs>
          <w:tab w:val="left" w:pos="633"/>
        </w:tabs>
        <w:rPr>
          <w:sz w:val="18"/>
        </w:rPr>
      </w:pPr>
      <w:r>
        <w:rPr>
          <w:sz w:val="18"/>
        </w:rPr>
        <w:t xml:space="preserve">стицање знања о кинематици крутог тела, транслаторном </w:t>
      </w:r>
      <w:r>
        <w:rPr>
          <w:spacing w:val="-3"/>
          <w:sz w:val="18"/>
        </w:rPr>
        <w:t xml:space="preserve">кретању, </w:t>
      </w:r>
      <w:r>
        <w:rPr>
          <w:sz w:val="18"/>
        </w:rPr>
        <w:t xml:space="preserve">обртном </w:t>
      </w:r>
      <w:r>
        <w:rPr>
          <w:spacing w:val="-3"/>
          <w:sz w:val="18"/>
        </w:rPr>
        <w:t xml:space="preserve">кретању, </w:t>
      </w:r>
      <w:r>
        <w:rPr>
          <w:sz w:val="18"/>
        </w:rPr>
        <w:t>раванском и сложеном</w:t>
      </w:r>
      <w:r>
        <w:rPr>
          <w:spacing w:val="-14"/>
          <w:sz w:val="18"/>
        </w:rPr>
        <w:t xml:space="preserve"> </w:t>
      </w:r>
      <w:r>
        <w:rPr>
          <w:sz w:val="18"/>
        </w:rPr>
        <w:t>кретању</w:t>
      </w:r>
    </w:p>
    <w:p w:rsidR="000F0098" w:rsidRDefault="00925750">
      <w:pPr>
        <w:pStyle w:val="ListParagraph"/>
        <w:numPr>
          <w:ilvl w:val="0"/>
          <w:numId w:val="514"/>
        </w:numPr>
        <w:tabs>
          <w:tab w:val="left" w:pos="633"/>
        </w:tabs>
        <w:rPr>
          <w:sz w:val="18"/>
        </w:rPr>
      </w:pPr>
      <w:r>
        <w:rPr>
          <w:sz w:val="18"/>
        </w:rPr>
        <w:t>оспособљавање за примену теоријских знања при решавању практичних техничких</w:t>
      </w:r>
      <w:r>
        <w:rPr>
          <w:spacing w:val="-10"/>
          <w:sz w:val="18"/>
        </w:rPr>
        <w:t xml:space="preserve"> </w:t>
      </w:r>
      <w:r>
        <w:rPr>
          <w:sz w:val="18"/>
        </w:rPr>
        <w:t>проблема</w:t>
      </w:r>
    </w:p>
    <w:p w:rsidR="000F0098" w:rsidRDefault="00925750">
      <w:pPr>
        <w:pStyle w:val="ListParagraph"/>
        <w:numPr>
          <w:ilvl w:val="0"/>
          <w:numId w:val="514"/>
        </w:numPr>
        <w:tabs>
          <w:tab w:val="left" w:pos="633"/>
        </w:tabs>
        <w:rPr>
          <w:sz w:val="18"/>
        </w:rPr>
      </w:pPr>
      <w:r>
        <w:rPr>
          <w:sz w:val="18"/>
        </w:rPr>
        <w:t>развијање логичког мишљења и расуђивања и систематичности у ре</w:t>
      </w:r>
      <w:r>
        <w:rPr>
          <w:sz w:val="18"/>
        </w:rPr>
        <w:t>шавању техничких</w:t>
      </w:r>
      <w:r>
        <w:rPr>
          <w:spacing w:val="-9"/>
          <w:sz w:val="18"/>
        </w:rPr>
        <w:t xml:space="preserve"> </w:t>
      </w:r>
      <w:r>
        <w:rPr>
          <w:sz w:val="18"/>
        </w:rPr>
        <w:t>проблема</w:t>
      </w:r>
    </w:p>
    <w:p w:rsidR="000F0098" w:rsidRDefault="00925750">
      <w:pPr>
        <w:pStyle w:val="ListParagraph"/>
        <w:numPr>
          <w:ilvl w:val="0"/>
          <w:numId w:val="514"/>
        </w:numPr>
        <w:tabs>
          <w:tab w:val="left" w:pos="633"/>
        </w:tabs>
        <w:rPr>
          <w:sz w:val="18"/>
        </w:rPr>
      </w:pPr>
      <w:r>
        <w:rPr>
          <w:sz w:val="18"/>
        </w:rPr>
        <w:t xml:space="preserve">развијање самосталности у </w:t>
      </w:r>
      <w:r>
        <w:rPr>
          <w:spacing w:val="-4"/>
          <w:sz w:val="18"/>
        </w:rPr>
        <w:t xml:space="preserve">раду, </w:t>
      </w:r>
      <w:r>
        <w:rPr>
          <w:sz w:val="18"/>
        </w:rPr>
        <w:t>смисла за тачност и прецизност у</w:t>
      </w:r>
      <w:r>
        <w:rPr>
          <w:spacing w:val="1"/>
          <w:sz w:val="18"/>
        </w:rPr>
        <w:t xml:space="preserve"> </w:t>
      </w:r>
      <w:r>
        <w:rPr>
          <w:sz w:val="18"/>
        </w:rPr>
        <w:t>раду</w:t>
      </w:r>
    </w:p>
    <w:p w:rsidR="000F0098" w:rsidRDefault="00925750">
      <w:pPr>
        <w:pStyle w:val="ListParagraph"/>
        <w:numPr>
          <w:ilvl w:val="0"/>
          <w:numId w:val="514"/>
        </w:numPr>
        <w:tabs>
          <w:tab w:val="left" w:pos="633"/>
        </w:tabs>
        <w:spacing w:line="203" w:lineRule="exact"/>
        <w:rPr>
          <w:sz w:val="18"/>
        </w:rPr>
      </w:pPr>
      <w:r>
        <w:rPr>
          <w:sz w:val="18"/>
        </w:rPr>
        <w:t>оспособљавање за трансфер знања научених из других</w:t>
      </w:r>
      <w:r>
        <w:rPr>
          <w:spacing w:val="-4"/>
          <w:sz w:val="18"/>
        </w:rPr>
        <w:t xml:space="preserve"> </w:t>
      </w:r>
      <w:r>
        <w:rPr>
          <w:sz w:val="18"/>
        </w:rPr>
        <w:t>предмета</w:t>
      </w:r>
    </w:p>
    <w:p w:rsidR="000F0098" w:rsidRDefault="000F0098">
      <w:pPr>
        <w:pStyle w:val="BodyText"/>
        <w:spacing w:before="2" w:line="240" w:lineRule="auto"/>
        <w:ind w:left="0"/>
        <w:rPr>
          <w:sz w:val="17"/>
        </w:rPr>
      </w:pPr>
    </w:p>
    <w:p w:rsidR="000F0098" w:rsidRDefault="00925750">
      <w:pPr>
        <w:pStyle w:val="Heading1"/>
        <w:numPr>
          <w:ilvl w:val="0"/>
          <w:numId w:val="471"/>
        </w:numPr>
        <w:tabs>
          <w:tab w:val="left" w:pos="678"/>
        </w:tabs>
        <w:spacing w:before="0" w:after="42" w:line="232" w:lineRule="auto"/>
        <w:ind w:right="6484" w:firstLine="0"/>
      </w:pPr>
      <w:r>
        <w:t xml:space="preserve">НАЗИВ И </w:t>
      </w:r>
      <w:r>
        <w:rPr>
          <w:spacing w:val="-4"/>
        </w:rPr>
        <w:t xml:space="preserve">ТРАЈАЊЕ </w:t>
      </w:r>
      <w:r>
        <w:rPr>
          <w:spacing w:val="-6"/>
        </w:rPr>
        <w:t xml:space="preserve">МОДУЛА </w:t>
      </w:r>
      <w:r>
        <w:t>ПРЕДМЕТА Разред:</w:t>
      </w:r>
      <w:r>
        <w:rPr>
          <w:spacing w:val="43"/>
        </w:rPr>
        <w:t xml:space="preserve"> </w:t>
      </w:r>
      <w:r>
        <w:t>први</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8329"/>
        <w:gridCol w:w="1601"/>
      </w:tblGrid>
      <w:tr w:rsidR="000F0098">
        <w:trPr>
          <w:trHeight w:val="200"/>
        </w:trPr>
        <w:tc>
          <w:tcPr>
            <w:tcW w:w="624" w:type="dxa"/>
            <w:shd w:val="clear" w:color="auto" w:fill="E6E7E8"/>
          </w:tcPr>
          <w:p w:rsidR="000F0098" w:rsidRDefault="00925750">
            <w:pPr>
              <w:pStyle w:val="TableParagraph"/>
              <w:spacing w:before="18"/>
              <w:ind w:left="55" w:right="46" w:firstLine="0"/>
              <w:jc w:val="center"/>
              <w:rPr>
                <w:sz w:val="14"/>
              </w:rPr>
            </w:pPr>
            <w:r>
              <w:rPr>
                <w:sz w:val="14"/>
              </w:rPr>
              <w:t>Ред. бр.</w:t>
            </w:r>
          </w:p>
        </w:tc>
        <w:tc>
          <w:tcPr>
            <w:tcW w:w="8329" w:type="dxa"/>
            <w:shd w:val="clear" w:color="auto" w:fill="E6E7E8"/>
          </w:tcPr>
          <w:p w:rsidR="000F0098" w:rsidRDefault="00925750">
            <w:pPr>
              <w:pStyle w:val="TableParagraph"/>
              <w:spacing w:before="18"/>
              <w:ind w:left="56" w:firstLine="0"/>
              <w:rPr>
                <w:sz w:val="14"/>
              </w:rPr>
            </w:pPr>
            <w:r>
              <w:rPr>
                <w:sz w:val="14"/>
              </w:rPr>
              <w:t>НАЗИВ МОДУЛА</w:t>
            </w:r>
          </w:p>
        </w:tc>
        <w:tc>
          <w:tcPr>
            <w:tcW w:w="1601" w:type="dxa"/>
            <w:shd w:val="clear" w:color="auto" w:fill="E6E7E8"/>
          </w:tcPr>
          <w:p w:rsidR="000F0098" w:rsidRDefault="00925750">
            <w:pPr>
              <w:pStyle w:val="TableParagraph"/>
              <w:spacing w:before="18"/>
              <w:ind w:left="38" w:right="30" w:firstLine="0"/>
              <w:jc w:val="center"/>
              <w:rPr>
                <w:sz w:val="14"/>
              </w:rPr>
            </w:pPr>
            <w:r>
              <w:rPr>
                <w:sz w:val="14"/>
              </w:rPr>
              <w:t>Трајање модула (часови)</w:t>
            </w:r>
          </w:p>
        </w:tc>
      </w:tr>
      <w:tr w:rsidR="000F0098">
        <w:trPr>
          <w:trHeight w:val="200"/>
        </w:trPr>
        <w:tc>
          <w:tcPr>
            <w:tcW w:w="624" w:type="dxa"/>
          </w:tcPr>
          <w:p w:rsidR="000F0098" w:rsidRDefault="00925750">
            <w:pPr>
              <w:pStyle w:val="TableParagraph"/>
              <w:spacing w:before="18"/>
              <w:ind w:left="55" w:right="46" w:firstLine="0"/>
              <w:jc w:val="center"/>
              <w:rPr>
                <w:sz w:val="14"/>
              </w:rPr>
            </w:pPr>
            <w:r>
              <w:rPr>
                <w:sz w:val="14"/>
              </w:rPr>
              <w:t>1.</w:t>
            </w:r>
          </w:p>
        </w:tc>
        <w:tc>
          <w:tcPr>
            <w:tcW w:w="8329" w:type="dxa"/>
          </w:tcPr>
          <w:p w:rsidR="000F0098" w:rsidRDefault="00925750">
            <w:pPr>
              <w:pStyle w:val="TableParagraph"/>
              <w:spacing w:before="18"/>
              <w:ind w:left="56" w:firstLine="0"/>
              <w:rPr>
                <w:sz w:val="14"/>
              </w:rPr>
            </w:pPr>
            <w:r>
              <w:rPr>
                <w:sz w:val="14"/>
              </w:rPr>
              <w:t>Статика</w:t>
            </w:r>
          </w:p>
        </w:tc>
        <w:tc>
          <w:tcPr>
            <w:tcW w:w="1601" w:type="dxa"/>
          </w:tcPr>
          <w:p w:rsidR="000F0098" w:rsidRDefault="00925750">
            <w:pPr>
              <w:pStyle w:val="TableParagraph"/>
              <w:spacing w:before="18"/>
              <w:ind w:left="38" w:right="30" w:firstLine="0"/>
              <w:jc w:val="center"/>
              <w:rPr>
                <w:sz w:val="14"/>
              </w:rPr>
            </w:pPr>
            <w:r>
              <w:rPr>
                <w:sz w:val="14"/>
              </w:rPr>
              <w:t>45</w:t>
            </w:r>
          </w:p>
        </w:tc>
      </w:tr>
      <w:tr w:rsidR="000F0098">
        <w:trPr>
          <w:trHeight w:val="200"/>
        </w:trPr>
        <w:tc>
          <w:tcPr>
            <w:tcW w:w="624" w:type="dxa"/>
          </w:tcPr>
          <w:p w:rsidR="000F0098" w:rsidRDefault="00925750">
            <w:pPr>
              <w:pStyle w:val="TableParagraph"/>
              <w:spacing w:before="18"/>
              <w:ind w:left="55" w:right="46" w:firstLine="0"/>
              <w:jc w:val="center"/>
              <w:rPr>
                <w:sz w:val="14"/>
              </w:rPr>
            </w:pPr>
            <w:r>
              <w:rPr>
                <w:sz w:val="14"/>
              </w:rPr>
              <w:t>2.</w:t>
            </w:r>
          </w:p>
        </w:tc>
        <w:tc>
          <w:tcPr>
            <w:tcW w:w="8329" w:type="dxa"/>
          </w:tcPr>
          <w:p w:rsidR="000F0098" w:rsidRDefault="00925750">
            <w:pPr>
              <w:pStyle w:val="TableParagraph"/>
              <w:spacing w:before="18"/>
              <w:ind w:left="56" w:firstLine="0"/>
              <w:rPr>
                <w:sz w:val="14"/>
              </w:rPr>
            </w:pPr>
            <w:r>
              <w:rPr>
                <w:sz w:val="14"/>
              </w:rPr>
              <w:t>Отпорност материјала</w:t>
            </w:r>
          </w:p>
        </w:tc>
        <w:tc>
          <w:tcPr>
            <w:tcW w:w="1601" w:type="dxa"/>
          </w:tcPr>
          <w:p w:rsidR="000F0098" w:rsidRDefault="00925750">
            <w:pPr>
              <w:pStyle w:val="TableParagraph"/>
              <w:spacing w:before="18"/>
              <w:ind w:left="38" w:right="30" w:firstLine="0"/>
              <w:jc w:val="center"/>
              <w:rPr>
                <w:sz w:val="14"/>
              </w:rPr>
            </w:pPr>
            <w:r>
              <w:rPr>
                <w:sz w:val="14"/>
              </w:rPr>
              <w:t>35</w:t>
            </w:r>
          </w:p>
        </w:tc>
      </w:tr>
      <w:tr w:rsidR="000F0098">
        <w:trPr>
          <w:trHeight w:val="200"/>
        </w:trPr>
        <w:tc>
          <w:tcPr>
            <w:tcW w:w="624" w:type="dxa"/>
          </w:tcPr>
          <w:p w:rsidR="000F0098" w:rsidRDefault="00925750">
            <w:pPr>
              <w:pStyle w:val="TableParagraph"/>
              <w:spacing w:before="18"/>
              <w:ind w:left="55" w:right="46" w:firstLine="0"/>
              <w:jc w:val="center"/>
              <w:rPr>
                <w:sz w:val="14"/>
              </w:rPr>
            </w:pPr>
            <w:r>
              <w:rPr>
                <w:sz w:val="14"/>
              </w:rPr>
              <w:t>3.</w:t>
            </w:r>
          </w:p>
        </w:tc>
        <w:tc>
          <w:tcPr>
            <w:tcW w:w="8329" w:type="dxa"/>
          </w:tcPr>
          <w:p w:rsidR="000F0098" w:rsidRDefault="00925750">
            <w:pPr>
              <w:pStyle w:val="TableParagraph"/>
              <w:spacing w:before="18"/>
              <w:ind w:left="56" w:firstLine="0"/>
              <w:rPr>
                <w:sz w:val="14"/>
              </w:rPr>
            </w:pPr>
            <w:r>
              <w:rPr>
                <w:sz w:val="14"/>
              </w:rPr>
              <w:t>Кинематика</w:t>
            </w:r>
          </w:p>
        </w:tc>
        <w:tc>
          <w:tcPr>
            <w:tcW w:w="1601" w:type="dxa"/>
          </w:tcPr>
          <w:p w:rsidR="000F0098" w:rsidRDefault="00925750">
            <w:pPr>
              <w:pStyle w:val="TableParagraph"/>
              <w:spacing w:before="18"/>
              <w:ind w:left="38" w:right="30" w:firstLine="0"/>
              <w:jc w:val="center"/>
              <w:rPr>
                <w:sz w:val="14"/>
              </w:rPr>
            </w:pPr>
            <w:r>
              <w:rPr>
                <w:sz w:val="14"/>
              </w:rPr>
              <w:t>31</w:t>
            </w:r>
          </w:p>
        </w:tc>
      </w:tr>
    </w:tbl>
    <w:p w:rsidR="000F0098" w:rsidRDefault="000F0098">
      <w:pPr>
        <w:jc w:val="center"/>
        <w:rPr>
          <w:sz w:val="14"/>
        </w:rPr>
        <w:sectPr w:rsidR="000F0098">
          <w:pgSz w:w="11910" w:h="15740"/>
          <w:pgMar w:top="60" w:right="540" w:bottom="280" w:left="580" w:header="720" w:footer="720" w:gutter="0"/>
          <w:cols w:space="720"/>
        </w:sectPr>
      </w:pPr>
    </w:p>
    <w:p w:rsidR="000F0098" w:rsidRDefault="00925750">
      <w:pPr>
        <w:pStyle w:val="ListParagraph"/>
        <w:numPr>
          <w:ilvl w:val="0"/>
          <w:numId w:val="471"/>
        </w:numPr>
        <w:tabs>
          <w:tab w:val="left" w:pos="678"/>
        </w:tabs>
        <w:spacing w:before="80" w:after="41" w:line="240" w:lineRule="auto"/>
        <w:ind w:left="677"/>
        <w:rPr>
          <w:b/>
          <w:sz w:val="18"/>
        </w:rPr>
      </w:pPr>
      <w:r>
        <w:rPr>
          <w:b/>
          <w:sz w:val="18"/>
        </w:rPr>
        <w:lastRenderedPageBreak/>
        <w:t xml:space="preserve">НАЗИВ </w:t>
      </w:r>
      <w:r>
        <w:rPr>
          <w:b/>
          <w:spacing w:val="-5"/>
          <w:sz w:val="18"/>
        </w:rPr>
        <w:t xml:space="preserve">МОДУЛА, </w:t>
      </w:r>
      <w:r>
        <w:rPr>
          <w:b/>
          <w:spacing w:val="-4"/>
          <w:sz w:val="18"/>
        </w:rPr>
        <w:t xml:space="preserve">ИСХОДИ, </w:t>
      </w:r>
      <w:r>
        <w:rPr>
          <w:b/>
          <w:sz w:val="18"/>
        </w:rPr>
        <w:t xml:space="preserve">ПРЕПОРУЧЕНИ </w:t>
      </w:r>
      <w:r>
        <w:rPr>
          <w:b/>
          <w:spacing w:val="-3"/>
          <w:sz w:val="18"/>
        </w:rPr>
        <w:t xml:space="preserve">САДРЖАЈИ </w:t>
      </w:r>
      <w:r>
        <w:rPr>
          <w:b/>
          <w:sz w:val="18"/>
        </w:rPr>
        <w:t>/ КЉУЧНИ ПОЈМОВИ</w:t>
      </w:r>
      <w:r>
        <w:rPr>
          <w:b/>
          <w:spacing w:val="10"/>
          <w:sz w:val="18"/>
        </w:rPr>
        <w:t xml:space="preserve"> </w:t>
      </w:r>
      <w:r>
        <w:rPr>
          <w:b/>
          <w:spacing w:val="-3"/>
          <w:sz w:val="18"/>
        </w:rPr>
        <w:t>САДРЖАЈА</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564" w:firstLine="0"/>
              <w:rPr>
                <w:b/>
                <w:sz w:val="14"/>
              </w:rPr>
            </w:pPr>
            <w:r>
              <w:rPr>
                <w:b/>
                <w:sz w:val="14"/>
              </w:rPr>
              <w:t>НАЗИВ МОДУЛА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модула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756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5"/>
              <w:ind w:left="0" w:firstLine="0"/>
              <w:rPr>
                <w:b/>
                <w:sz w:val="17"/>
              </w:rPr>
            </w:pPr>
          </w:p>
          <w:p w:rsidR="000F0098" w:rsidRDefault="00925750">
            <w:pPr>
              <w:pStyle w:val="TableParagraph"/>
              <w:spacing w:before="1"/>
              <w:ind w:left="56" w:firstLine="0"/>
              <w:rPr>
                <w:b/>
                <w:sz w:val="14"/>
              </w:rPr>
            </w:pPr>
            <w:r>
              <w:rPr>
                <w:b/>
                <w:sz w:val="14"/>
              </w:rPr>
              <w:t>Статика</w:t>
            </w:r>
          </w:p>
        </w:tc>
        <w:tc>
          <w:tcPr>
            <w:tcW w:w="4139" w:type="dxa"/>
          </w:tcPr>
          <w:p w:rsidR="000F0098" w:rsidRDefault="00925750">
            <w:pPr>
              <w:pStyle w:val="TableParagraph"/>
              <w:numPr>
                <w:ilvl w:val="0"/>
                <w:numId w:val="470"/>
              </w:numPr>
              <w:tabs>
                <w:tab w:val="left" w:pos="141"/>
              </w:tabs>
              <w:spacing w:before="18"/>
              <w:ind w:right="442"/>
              <w:rPr>
                <w:sz w:val="14"/>
              </w:rPr>
            </w:pPr>
            <w:r>
              <w:rPr>
                <w:sz w:val="14"/>
              </w:rPr>
              <w:t>дефинише</w:t>
            </w:r>
            <w:r>
              <w:rPr>
                <w:spacing w:val="-3"/>
                <w:sz w:val="14"/>
              </w:rPr>
              <w:t xml:space="preserve"> </w:t>
            </w:r>
            <w:r>
              <w:rPr>
                <w:sz w:val="14"/>
              </w:rPr>
              <w:t>статику</w:t>
            </w:r>
            <w:r>
              <w:rPr>
                <w:spacing w:val="-3"/>
                <w:sz w:val="14"/>
              </w:rPr>
              <w:t xml:space="preserve"> </w:t>
            </w:r>
            <w:r>
              <w:rPr>
                <w:sz w:val="14"/>
              </w:rPr>
              <w:t>као</w:t>
            </w:r>
            <w:r>
              <w:rPr>
                <w:spacing w:val="-3"/>
                <w:sz w:val="14"/>
              </w:rPr>
              <w:t xml:space="preserve"> </w:t>
            </w:r>
            <w:r>
              <w:rPr>
                <w:sz w:val="14"/>
              </w:rPr>
              <w:t>део</w:t>
            </w:r>
            <w:r>
              <w:rPr>
                <w:spacing w:val="-3"/>
                <w:sz w:val="14"/>
              </w:rPr>
              <w:t xml:space="preserve"> </w:t>
            </w:r>
            <w:r>
              <w:rPr>
                <w:sz w:val="14"/>
              </w:rPr>
              <w:t>механике</w:t>
            </w:r>
            <w:r>
              <w:rPr>
                <w:spacing w:val="-3"/>
                <w:sz w:val="14"/>
              </w:rPr>
              <w:t xml:space="preserve"> </w:t>
            </w:r>
            <w:r>
              <w:rPr>
                <w:sz w:val="14"/>
              </w:rPr>
              <w:t>и</w:t>
            </w:r>
            <w:r>
              <w:rPr>
                <w:spacing w:val="-4"/>
                <w:sz w:val="14"/>
              </w:rPr>
              <w:t xml:space="preserve"> </w:t>
            </w:r>
            <w:r>
              <w:rPr>
                <w:sz w:val="14"/>
              </w:rPr>
              <w:t>објасни</w:t>
            </w:r>
            <w:r>
              <w:rPr>
                <w:spacing w:val="-3"/>
                <w:sz w:val="14"/>
              </w:rPr>
              <w:t xml:space="preserve"> </w:t>
            </w:r>
            <w:r>
              <w:rPr>
                <w:sz w:val="14"/>
              </w:rPr>
              <w:t>њен</w:t>
            </w:r>
            <w:r>
              <w:rPr>
                <w:spacing w:val="-4"/>
                <w:sz w:val="14"/>
              </w:rPr>
              <w:t xml:space="preserve"> </w:t>
            </w:r>
            <w:r>
              <w:rPr>
                <w:sz w:val="14"/>
              </w:rPr>
              <w:t>значај</w:t>
            </w:r>
            <w:r>
              <w:rPr>
                <w:spacing w:val="-3"/>
                <w:sz w:val="14"/>
              </w:rPr>
              <w:t xml:space="preserve"> </w:t>
            </w:r>
            <w:r>
              <w:rPr>
                <w:sz w:val="14"/>
              </w:rPr>
              <w:t>у техници</w:t>
            </w:r>
          </w:p>
          <w:p w:rsidR="000F0098" w:rsidRDefault="00925750">
            <w:pPr>
              <w:pStyle w:val="TableParagraph"/>
              <w:numPr>
                <w:ilvl w:val="0"/>
                <w:numId w:val="470"/>
              </w:numPr>
              <w:tabs>
                <w:tab w:val="left" w:pos="141"/>
              </w:tabs>
              <w:ind w:right="783"/>
              <w:rPr>
                <w:sz w:val="14"/>
              </w:rPr>
            </w:pPr>
            <w:r>
              <w:rPr>
                <w:sz w:val="14"/>
              </w:rPr>
              <w:t>разликује</w:t>
            </w:r>
            <w:r>
              <w:rPr>
                <w:spacing w:val="-3"/>
                <w:sz w:val="14"/>
              </w:rPr>
              <w:t xml:space="preserve"> </w:t>
            </w:r>
            <w:r>
              <w:rPr>
                <w:sz w:val="14"/>
              </w:rPr>
              <w:t>врсте</w:t>
            </w:r>
            <w:r>
              <w:rPr>
                <w:spacing w:val="-4"/>
                <w:sz w:val="14"/>
              </w:rPr>
              <w:t xml:space="preserve"> </w:t>
            </w:r>
            <w:r>
              <w:rPr>
                <w:sz w:val="14"/>
              </w:rPr>
              <w:t>тела</w:t>
            </w:r>
            <w:r>
              <w:rPr>
                <w:spacing w:val="-3"/>
                <w:sz w:val="14"/>
              </w:rPr>
              <w:t xml:space="preserve"> </w:t>
            </w:r>
            <w:r>
              <w:rPr>
                <w:sz w:val="14"/>
              </w:rPr>
              <w:t>у</w:t>
            </w:r>
            <w:r>
              <w:rPr>
                <w:spacing w:val="-3"/>
                <w:sz w:val="14"/>
              </w:rPr>
              <w:t xml:space="preserve"> </w:t>
            </w:r>
            <w:r>
              <w:rPr>
                <w:sz w:val="14"/>
              </w:rPr>
              <w:t>механици</w:t>
            </w:r>
            <w:r>
              <w:rPr>
                <w:spacing w:val="-3"/>
                <w:sz w:val="14"/>
              </w:rPr>
              <w:t xml:space="preserve"> </w:t>
            </w:r>
            <w:r>
              <w:rPr>
                <w:sz w:val="14"/>
              </w:rPr>
              <w:t>као</w:t>
            </w:r>
            <w:r>
              <w:rPr>
                <w:spacing w:val="-3"/>
                <w:sz w:val="14"/>
              </w:rPr>
              <w:t xml:space="preserve"> </w:t>
            </w:r>
            <w:r>
              <w:rPr>
                <w:sz w:val="14"/>
              </w:rPr>
              <w:t>и</w:t>
            </w:r>
            <w:r>
              <w:rPr>
                <w:spacing w:val="-4"/>
                <w:sz w:val="14"/>
              </w:rPr>
              <w:t xml:space="preserve"> </w:t>
            </w:r>
            <w:r>
              <w:rPr>
                <w:sz w:val="14"/>
              </w:rPr>
              <w:t>значај</w:t>
            </w:r>
            <w:r>
              <w:rPr>
                <w:spacing w:val="-3"/>
                <w:sz w:val="14"/>
              </w:rPr>
              <w:t xml:space="preserve"> </w:t>
            </w:r>
            <w:r>
              <w:rPr>
                <w:sz w:val="14"/>
              </w:rPr>
              <w:t>увођења претпоставке крутости</w:t>
            </w:r>
            <w:r>
              <w:rPr>
                <w:spacing w:val="-1"/>
                <w:sz w:val="14"/>
              </w:rPr>
              <w:t xml:space="preserve"> </w:t>
            </w:r>
            <w:r>
              <w:rPr>
                <w:sz w:val="14"/>
              </w:rPr>
              <w:t>тела</w:t>
            </w:r>
          </w:p>
          <w:p w:rsidR="000F0098" w:rsidRDefault="00925750">
            <w:pPr>
              <w:pStyle w:val="TableParagraph"/>
              <w:numPr>
                <w:ilvl w:val="0"/>
                <w:numId w:val="470"/>
              </w:numPr>
              <w:tabs>
                <w:tab w:val="left" w:pos="141"/>
              </w:tabs>
              <w:ind w:right="457"/>
              <w:rPr>
                <w:sz w:val="14"/>
              </w:rPr>
            </w:pPr>
            <w:r>
              <w:rPr>
                <w:sz w:val="14"/>
              </w:rPr>
              <w:t>дефинише и идентификује силу као последицу међусобног деловања материјалних тела и узрок промене кретања</w:t>
            </w:r>
            <w:r>
              <w:rPr>
                <w:spacing w:val="-17"/>
                <w:sz w:val="14"/>
              </w:rPr>
              <w:t xml:space="preserve"> </w:t>
            </w:r>
            <w:r>
              <w:rPr>
                <w:sz w:val="14"/>
              </w:rPr>
              <w:t>тела</w:t>
            </w:r>
          </w:p>
          <w:p w:rsidR="000F0098" w:rsidRDefault="00925750">
            <w:pPr>
              <w:pStyle w:val="TableParagraph"/>
              <w:numPr>
                <w:ilvl w:val="0"/>
                <w:numId w:val="470"/>
              </w:numPr>
              <w:tabs>
                <w:tab w:val="left" w:pos="141"/>
              </w:tabs>
              <w:spacing w:line="159" w:lineRule="exact"/>
              <w:rPr>
                <w:sz w:val="14"/>
              </w:rPr>
            </w:pPr>
            <w:r>
              <w:rPr>
                <w:sz w:val="14"/>
              </w:rPr>
              <w:t>дефинише систем сила и разликује различите системе</w:t>
            </w:r>
            <w:r>
              <w:rPr>
                <w:spacing w:val="-2"/>
                <w:sz w:val="14"/>
              </w:rPr>
              <w:t xml:space="preserve"> </w:t>
            </w:r>
            <w:r>
              <w:rPr>
                <w:sz w:val="14"/>
              </w:rPr>
              <w:t>сила</w:t>
            </w:r>
          </w:p>
          <w:p w:rsidR="000F0098" w:rsidRDefault="00925750">
            <w:pPr>
              <w:pStyle w:val="TableParagraph"/>
              <w:numPr>
                <w:ilvl w:val="0"/>
                <w:numId w:val="470"/>
              </w:numPr>
              <w:tabs>
                <w:tab w:val="left" w:pos="141"/>
              </w:tabs>
              <w:spacing w:line="160" w:lineRule="exact"/>
              <w:rPr>
                <w:sz w:val="14"/>
              </w:rPr>
            </w:pPr>
            <w:r>
              <w:rPr>
                <w:sz w:val="14"/>
              </w:rPr>
              <w:t>наведе аксиоме</w:t>
            </w:r>
            <w:r>
              <w:rPr>
                <w:spacing w:val="-1"/>
                <w:sz w:val="14"/>
              </w:rPr>
              <w:t xml:space="preserve"> </w:t>
            </w:r>
            <w:r>
              <w:rPr>
                <w:sz w:val="14"/>
              </w:rPr>
              <w:t>статике</w:t>
            </w:r>
          </w:p>
          <w:p w:rsidR="000F0098" w:rsidRDefault="00925750">
            <w:pPr>
              <w:pStyle w:val="TableParagraph"/>
              <w:numPr>
                <w:ilvl w:val="0"/>
                <w:numId w:val="470"/>
              </w:numPr>
              <w:tabs>
                <w:tab w:val="left" w:pos="141"/>
              </w:tabs>
              <w:ind w:right="560"/>
              <w:rPr>
                <w:sz w:val="14"/>
              </w:rPr>
            </w:pPr>
            <w:r>
              <w:rPr>
                <w:sz w:val="14"/>
              </w:rPr>
              <w:t xml:space="preserve">дефинише </w:t>
            </w:r>
            <w:r>
              <w:rPr>
                <w:spacing w:val="-4"/>
                <w:sz w:val="14"/>
              </w:rPr>
              <w:t xml:space="preserve">везу, </w:t>
            </w:r>
            <w:r>
              <w:rPr>
                <w:sz w:val="14"/>
              </w:rPr>
              <w:t>наброји врсте веза и претпостави њихове реакције</w:t>
            </w:r>
          </w:p>
          <w:p w:rsidR="000F0098" w:rsidRDefault="00925750">
            <w:pPr>
              <w:pStyle w:val="TableParagraph"/>
              <w:numPr>
                <w:ilvl w:val="0"/>
                <w:numId w:val="470"/>
              </w:numPr>
              <w:tabs>
                <w:tab w:val="left" w:pos="141"/>
              </w:tabs>
              <w:spacing w:line="159" w:lineRule="exact"/>
              <w:rPr>
                <w:sz w:val="14"/>
              </w:rPr>
            </w:pPr>
            <w:r>
              <w:rPr>
                <w:sz w:val="14"/>
              </w:rPr>
              <w:t>израчуна реакције веза на конкретним</w:t>
            </w:r>
            <w:r>
              <w:rPr>
                <w:spacing w:val="-6"/>
                <w:sz w:val="14"/>
              </w:rPr>
              <w:t xml:space="preserve"> </w:t>
            </w:r>
            <w:r>
              <w:rPr>
                <w:sz w:val="14"/>
              </w:rPr>
              <w:t>примерима</w:t>
            </w:r>
          </w:p>
          <w:p w:rsidR="000F0098" w:rsidRDefault="00925750">
            <w:pPr>
              <w:pStyle w:val="TableParagraph"/>
              <w:numPr>
                <w:ilvl w:val="0"/>
                <w:numId w:val="470"/>
              </w:numPr>
              <w:tabs>
                <w:tab w:val="left" w:pos="141"/>
              </w:tabs>
              <w:spacing w:line="160" w:lineRule="exact"/>
              <w:rPr>
                <w:sz w:val="14"/>
              </w:rPr>
            </w:pPr>
            <w:r>
              <w:rPr>
                <w:sz w:val="14"/>
              </w:rPr>
              <w:t>дефинише систем сучељених сила у</w:t>
            </w:r>
            <w:r>
              <w:rPr>
                <w:spacing w:val="-1"/>
                <w:sz w:val="14"/>
              </w:rPr>
              <w:t xml:space="preserve"> </w:t>
            </w:r>
            <w:r>
              <w:rPr>
                <w:sz w:val="14"/>
              </w:rPr>
              <w:t>равни</w:t>
            </w:r>
          </w:p>
          <w:p w:rsidR="000F0098" w:rsidRDefault="00925750">
            <w:pPr>
              <w:pStyle w:val="TableParagraph"/>
              <w:numPr>
                <w:ilvl w:val="0"/>
                <w:numId w:val="470"/>
              </w:numPr>
              <w:tabs>
                <w:tab w:val="left" w:pos="141"/>
              </w:tabs>
              <w:ind w:right="112"/>
              <w:rPr>
                <w:sz w:val="14"/>
              </w:rPr>
            </w:pPr>
            <w:r>
              <w:rPr>
                <w:sz w:val="14"/>
              </w:rPr>
              <w:t>изврши</w:t>
            </w:r>
            <w:r>
              <w:rPr>
                <w:spacing w:val="-6"/>
                <w:sz w:val="14"/>
              </w:rPr>
              <w:t xml:space="preserve"> </w:t>
            </w:r>
            <w:r>
              <w:rPr>
                <w:sz w:val="14"/>
              </w:rPr>
              <w:t>графичко</w:t>
            </w:r>
            <w:r>
              <w:rPr>
                <w:spacing w:val="-5"/>
                <w:sz w:val="14"/>
              </w:rPr>
              <w:t xml:space="preserve"> </w:t>
            </w:r>
            <w:r>
              <w:rPr>
                <w:sz w:val="14"/>
              </w:rPr>
              <w:t>и</w:t>
            </w:r>
            <w:r>
              <w:rPr>
                <w:spacing w:val="-6"/>
                <w:sz w:val="14"/>
              </w:rPr>
              <w:t xml:space="preserve"> </w:t>
            </w:r>
            <w:r>
              <w:rPr>
                <w:sz w:val="14"/>
              </w:rPr>
              <w:t>аналитичко</w:t>
            </w:r>
            <w:r>
              <w:rPr>
                <w:spacing w:val="-5"/>
                <w:sz w:val="14"/>
              </w:rPr>
              <w:t xml:space="preserve"> </w:t>
            </w:r>
            <w:r>
              <w:rPr>
                <w:sz w:val="14"/>
              </w:rPr>
              <w:t>слагање</w:t>
            </w:r>
            <w:r>
              <w:rPr>
                <w:spacing w:val="-5"/>
                <w:sz w:val="14"/>
              </w:rPr>
              <w:t xml:space="preserve"> </w:t>
            </w:r>
            <w:r>
              <w:rPr>
                <w:sz w:val="14"/>
              </w:rPr>
              <w:t>система</w:t>
            </w:r>
            <w:r>
              <w:rPr>
                <w:spacing w:val="-5"/>
                <w:sz w:val="14"/>
              </w:rPr>
              <w:t xml:space="preserve"> </w:t>
            </w:r>
            <w:r>
              <w:rPr>
                <w:sz w:val="14"/>
              </w:rPr>
              <w:t>сучељених</w:t>
            </w:r>
            <w:r>
              <w:rPr>
                <w:spacing w:val="-5"/>
                <w:sz w:val="14"/>
              </w:rPr>
              <w:t xml:space="preserve"> </w:t>
            </w:r>
            <w:r>
              <w:rPr>
                <w:sz w:val="14"/>
              </w:rPr>
              <w:t>сила у равни</w:t>
            </w:r>
          </w:p>
          <w:p w:rsidR="000F0098" w:rsidRDefault="00925750">
            <w:pPr>
              <w:pStyle w:val="TableParagraph"/>
              <w:numPr>
                <w:ilvl w:val="0"/>
                <w:numId w:val="470"/>
              </w:numPr>
              <w:tabs>
                <w:tab w:val="left" w:pos="141"/>
              </w:tabs>
              <w:spacing w:line="159" w:lineRule="exact"/>
              <w:rPr>
                <w:sz w:val="14"/>
              </w:rPr>
            </w:pPr>
            <w:r>
              <w:rPr>
                <w:sz w:val="14"/>
              </w:rPr>
              <w:t>аналитички представи</w:t>
            </w:r>
            <w:r>
              <w:rPr>
                <w:spacing w:val="-2"/>
                <w:sz w:val="14"/>
              </w:rPr>
              <w:t xml:space="preserve"> </w:t>
            </w:r>
            <w:r>
              <w:rPr>
                <w:sz w:val="14"/>
              </w:rPr>
              <w:t>силу</w:t>
            </w:r>
          </w:p>
          <w:p w:rsidR="000F0098" w:rsidRDefault="00925750">
            <w:pPr>
              <w:pStyle w:val="TableParagraph"/>
              <w:numPr>
                <w:ilvl w:val="0"/>
                <w:numId w:val="470"/>
              </w:numPr>
              <w:tabs>
                <w:tab w:val="left" w:pos="141"/>
              </w:tabs>
              <w:ind w:right="67"/>
              <w:rPr>
                <w:sz w:val="14"/>
              </w:rPr>
            </w:pPr>
            <w:r>
              <w:rPr>
                <w:sz w:val="14"/>
              </w:rPr>
              <w:t>примени</w:t>
            </w:r>
            <w:r>
              <w:rPr>
                <w:spacing w:val="-5"/>
                <w:sz w:val="14"/>
              </w:rPr>
              <w:t xml:space="preserve"> </w:t>
            </w:r>
            <w:r>
              <w:rPr>
                <w:sz w:val="14"/>
              </w:rPr>
              <w:t>графички</w:t>
            </w:r>
            <w:r>
              <w:rPr>
                <w:spacing w:val="-5"/>
                <w:sz w:val="14"/>
              </w:rPr>
              <w:t xml:space="preserve"> </w:t>
            </w:r>
            <w:r>
              <w:rPr>
                <w:sz w:val="14"/>
              </w:rPr>
              <w:t>услов</w:t>
            </w:r>
            <w:r>
              <w:rPr>
                <w:spacing w:val="-4"/>
                <w:sz w:val="14"/>
              </w:rPr>
              <w:t xml:space="preserve"> </w:t>
            </w:r>
            <w:r>
              <w:rPr>
                <w:sz w:val="14"/>
              </w:rPr>
              <w:t>и</w:t>
            </w:r>
            <w:r>
              <w:rPr>
                <w:spacing w:val="-5"/>
                <w:sz w:val="14"/>
              </w:rPr>
              <w:t xml:space="preserve"> </w:t>
            </w:r>
            <w:r>
              <w:rPr>
                <w:sz w:val="14"/>
              </w:rPr>
              <w:t>аналитичке</w:t>
            </w:r>
            <w:r>
              <w:rPr>
                <w:spacing w:val="-4"/>
                <w:sz w:val="14"/>
              </w:rPr>
              <w:t xml:space="preserve"> </w:t>
            </w:r>
            <w:r>
              <w:rPr>
                <w:sz w:val="14"/>
              </w:rPr>
              <w:t>услове</w:t>
            </w:r>
            <w:r>
              <w:rPr>
                <w:spacing w:val="-4"/>
                <w:sz w:val="14"/>
              </w:rPr>
              <w:t xml:space="preserve"> </w:t>
            </w:r>
            <w:r>
              <w:rPr>
                <w:sz w:val="14"/>
              </w:rPr>
              <w:t>равнотеже</w:t>
            </w:r>
            <w:r>
              <w:rPr>
                <w:spacing w:val="-4"/>
                <w:sz w:val="14"/>
              </w:rPr>
              <w:t xml:space="preserve"> </w:t>
            </w:r>
            <w:r>
              <w:rPr>
                <w:sz w:val="14"/>
              </w:rPr>
              <w:t xml:space="preserve">система сучељених сила </w:t>
            </w:r>
            <w:r>
              <w:rPr>
                <w:sz w:val="14"/>
              </w:rPr>
              <w:t>на конкретним</w:t>
            </w:r>
            <w:r>
              <w:rPr>
                <w:spacing w:val="-3"/>
                <w:sz w:val="14"/>
              </w:rPr>
              <w:t xml:space="preserve"> </w:t>
            </w:r>
            <w:r>
              <w:rPr>
                <w:sz w:val="14"/>
              </w:rPr>
              <w:t>примерима</w:t>
            </w:r>
          </w:p>
          <w:p w:rsidR="000F0098" w:rsidRDefault="00925750">
            <w:pPr>
              <w:pStyle w:val="TableParagraph"/>
              <w:numPr>
                <w:ilvl w:val="0"/>
                <w:numId w:val="470"/>
              </w:numPr>
              <w:tabs>
                <w:tab w:val="left" w:pos="141"/>
              </w:tabs>
              <w:spacing w:line="159" w:lineRule="exact"/>
              <w:rPr>
                <w:sz w:val="14"/>
              </w:rPr>
            </w:pPr>
            <w:r>
              <w:rPr>
                <w:sz w:val="14"/>
              </w:rPr>
              <w:t>разложи силу на</w:t>
            </w:r>
            <w:r>
              <w:rPr>
                <w:spacing w:val="-2"/>
                <w:sz w:val="14"/>
              </w:rPr>
              <w:t xml:space="preserve"> </w:t>
            </w:r>
            <w:r>
              <w:rPr>
                <w:sz w:val="14"/>
              </w:rPr>
              <w:t>компоненте</w:t>
            </w:r>
          </w:p>
          <w:p w:rsidR="000F0098" w:rsidRDefault="00925750">
            <w:pPr>
              <w:pStyle w:val="TableParagraph"/>
              <w:numPr>
                <w:ilvl w:val="0"/>
                <w:numId w:val="470"/>
              </w:numPr>
              <w:tabs>
                <w:tab w:val="left" w:pos="141"/>
              </w:tabs>
              <w:spacing w:line="160" w:lineRule="exact"/>
              <w:rPr>
                <w:sz w:val="14"/>
              </w:rPr>
            </w:pPr>
            <w:r>
              <w:rPr>
                <w:sz w:val="14"/>
              </w:rPr>
              <w:t>објасни појам момента силе за</w:t>
            </w:r>
            <w:r>
              <w:rPr>
                <w:spacing w:val="-4"/>
                <w:sz w:val="14"/>
              </w:rPr>
              <w:t xml:space="preserve"> </w:t>
            </w:r>
            <w:r>
              <w:rPr>
                <w:sz w:val="14"/>
              </w:rPr>
              <w:t>тачку</w:t>
            </w:r>
          </w:p>
          <w:p w:rsidR="000F0098" w:rsidRDefault="00925750">
            <w:pPr>
              <w:pStyle w:val="TableParagraph"/>
              <w:numPr>
                <w:ilvl w:val="0"/>
                <w:numId w:val="470"/>
              </w:numPr>
              <w:tabs>
                <w:tab w:val="left" w:pos="141"/>
              </w:tabs>
              <w:ind w:right="204"/>
              <w:rPr>
                <w:sz w:val="14"/>
              </w:rPr>
            </w:pPr>
            <w:r>
              <w:rPr>
                <w:sz w:val="14"/>
              </w:rPr>
              <w:t>применом</w:t>
            </w:r>
            <w:r>
              <w:rPr>
                <w:spacing w:val="-4"/>
                <w:sz w:val="14"/>
              </w:rPr>
              <w:t xml:space="preserve"> </w:t>
            </w:r>
            <w:r>
              <w:rPr>
                <w:sz w:val="14"/>
              </w:rPr>
              <w:t>Варињонове</w:t>
            </w:r>
            <w:r>
              <w:rPr>
                <w:spacing w:val="-4"/>
                <w:sz w:val="14"/>
              </w:rPr>
              <w:t xml:space="preserve"> </w:t>
            </w:r>
            <w:r>
              <w:rPr>
                <w:sz w:val="14"/>
              </w:rPr>
              <w:t>теореме</w:t>
            </w:r>
            <w:r>
              <w:rPr>
                <w:spacing w:val="-4"/>
                <w:sz w:val="14"/>
              </w:rPr>
              <w:t xml:space="preserve"> </w:t>
            </w:r>
            <w:r>
              <w:rPr>
                <w:sz w:val="14"/>
              </w:rPr>
              <w:t>одреди</w:t>
            </w:r>
            <w:r>
              <w:rPr>
                <w:spacing w:val="-4"/>
                <w:sz w:val="14"/>
              </w:rPr>
              <w:t xml:space="preserve"> </w:t>
            </w:r>
            <w:r>
              <w:rPr>
                <w:sz w:val="14"/>
              </w:rPr>
              <w:t>момент</w:t>
            </w:r>
            <w:r>
              <w:rPr>
                <w:spacing w:val="-4"/>
                <w:sz w:val="14"/>
              </w:rPr>
              <w:t xml:space="preserve"> </w:t>
            </w:r>
            <w:r>
              <w:rPr>
                <w:sz w:val="14"/>
              </w:rPr>
              <w:t>система</w:t>
            </w:r>
            <w:r>
              <w:rPr>
                <w:spacing w:val="-4"/>
                <w:sz w:val="14"/>
              </w:rPr>
              <w:t xml:space="preserve"> </w:t>
            </w:r>
            <w:r>
              <w:rPr>
                <w:sz w:val="14"/>
              </w:rPr>
              <w:t>сила</w:t>
            </w:r>
            <w:r>
              <w:rPr>
                <w:spacing w:val="-4"/>
                <w:sz w:val="14"/>
              </w:rPr>
              <w:t xml:space="preserve"> </w:t>
            </w:r>
            <w:r>
              <w:rPr>
                <w:sz w:val="14"/>
              </w:rPr>
              <w:t>за задату</w:t>
            </w:r>
            <w:r>
              <w:rPr>
                <w:spacing w:val="-1"/>
                <w:sz w:val="14"/>
              </w:rPr>
              <w:t xml:space="preserve"> </w:t>
            </w:r>
            <w:r>
              <w:rPr>
                <w:sz w:val="14"/>
              </w:rPr>
              <w:t>тачку</w:t>
            </w:r>
          </w:p>
          <w:p w:rsidR="000F0098" w:rsidRDefault="00925750">
            <w:pPr>
              <w:pStyle w:val="TableParagraph"/>
              <w:numPr>
                <w:ilvl w:val="0"/>
                <w:numId w:val="470"/>
              </w:numPr>
              <w:tabs>
                <w:tab w:val="left" w:pos="141"/>
              </w:tabs>
              <w:spacing w:line="159" w:lineRule="exact"/>
              <w:rPr>
                <w:sz w:val="14"/>
              </w:rPr>
            </w:pPr>
            <w:r>
              <w:rPr>
                <w:sz w:val="14"/>
              </w:rPr>
              <w:t>препозна и дефинише систем паралелних сила у</w:t>
            </w:r>
            <w:r>
              <w:rPr>
                <w:spacing w:val="-6"/>
                <w:sz w:val="14"/>
              </w:rPr>
              <w:t xml:space="preserve"> </w:t>
            </w:r>
            <w:r>
              <w:rPr>
                <w:sz w:val="14"/>
              </w:rPr>
              <w:t>равни</w:t>
            </w:r>
          </w:p>
          <w:p w:rsidR="000F0098" w:rsidRDefault="00925750">
            <w:pPr>
              <w:pStyle w:val="TableParagraph"/>
              <w:numPr>
                <w:ilvl w:val="0"/>
                <w:numId w:val="470"/>
              </w:numPr>
              <w:tabs>
                <w:tab w:val="left" w:pos="141"/>
              </w:tabs>
              <w:spacing w:line="160" w:lineRule="exact"/>
              <w:rPr>
                <w:sz w:val="14"/>
              </w:rPr>
            </w:pPr>
            <w:r>
              <w:rPr>
                <w:sz w:val="14"/>
              </w:rPr>
              <w:t>одреди</w:t>
            </w:r>
            <w:r>
              <w:rPr>
                <w:spacing w:val="-5"/>
                <w:sz w:val="14"/>
              </w:rPr>
              <w:t xml:space="preserve"> </w:t>
            </w:r>
            <w:r>
              <w:rPr>
                <w:sz w:val="14"/>
              </w:rPr>
              <w:t>резултанту</w:t>
            </w:r>
            <w:r>
              <w:rPr>
                <w:spacing w:val="-5"/>
                <w:sz w:val="14"/>
              </w:rPr>
              <w:t xml:space="preserve"> </w:t>
            </w:r>
            <w:r>
              <w:rPr>
                <w:sz w:val="14"/>
              </w:rPr>
              <w:t>две</w:t>
            </w:r>
            <w:r>
              <w:rPr>
                <w:spacing w:val="-5"/>
                <w:sz w:val="14"/>
              </w:rPr>
              <w:t xml:space="preserve"> </w:t>
            </w:r>
            <w:r>
              <w:rPr>
                <w:sz w:val="14"/>
              </w:rPr>
              <w:t>паралелне</w:t>
            </w:r>
            <w:r>
              <w:rPr>
                <w:spacing w:val="-5"/>
                <w:sz w:val="14"/>
              </w:rPr>
              <w:t xml:space="preserve"> </w:t>
            </w:r>
            <w:r>
              <w:rPr>
                <w:sz w:val="14"/>
              </w:rPr>
              <w:t>силе</w:t>
            </w:r>
            <w:r>
              <w:rPr>
                <w:spacing w:val="-5"/>
                <w:sz w:val="14"/>
              </w:rPr>
              <w:t xml:space="preserve"> </w:t>
            </w:r>
            <w:r>
              <w:rPr>
                <w:sz w:val="14"/>
              </w:rPr>
              <w:t>истих</w:t>
            </w:r>
            <w:r>
              <w:rPr>
                <w:spacing w:val="-5"/>
                <w:sz w:val="14"/>
              </w:rPr>
              <w:t xml:space="preserve"> </w:t>
            </w:r>
            <w:r>
              <w:rPr>
                <w:sz w:val="14"/>
              </w:rPr>
              <w:t>и</w:t>
            </w:r>
            <w:r>
              <w:rPr>
                <w:spacing w:val="-5"/>
                <w:sz w:val="14"/>
              </w:rPr>
              <w:t xml:space="preserve"> </w:t>
            </w:r>
            <w:r>
              <w:rPr>
                <w:sz w:val="14"/>
              </w:rPr>
              <w:t>супротних</w:t>
            </w:r>
            <w:r>
              <w:rPr>
                <w:spacing w:val="-4"/>
                <w:sz w:val="14"/>
              </w:rPr>
              <w:t xml:space="preserve"> </w:t>
            </w:r>
            <w:r>
              <w:rPr>
                <w:sz w:val="14"/>
              </w:rPr>
              <w:t>смерова</w:t>
            </w:r>
          </w:p>
          <w:p w:rsidR="000F0098" w:rsidRDefault="00925750">
            <w:pPr>
              <w:pStyle w:val="TableParagraph"/>
              <w:numPr>
                <w:ilvl w:val="0"/>
                <w:numId w:val="470"/>
              </w:numPr>
              <w:tabs>
                <w:tab w:val="left" w:pos="141"/>
              </w:tabs>
              <w:spacing w:line="160" w:lineRule="exact"/>
              <w:rPr>
                <w:sz w:val="14"/>
              </w:rPr>
            </w:pPr>
            <w:r>
              <w:rPr>
                <w:sz w:val="14"/>
              </w:rPr>
              <w:t>дефинише спрег и момент</w:t>
            </w:r>
            <w:r>
              <w:rPr>
                <w:spacing w:val="-2"/>
                <w:sz w:val="14"/>
              </w:rPr>
              <w:t xml:space="preserve"> </w:t>
            </w:r>
            <w:r>
              <w:rPr>
                <w:sz w:val="14"/>
              </w:rPr>
              <w:t>спрега</w:t>
            </w:r>
          </w:p>
          <w:p w:rsidR="000F0098" w:rsidRDefault="00925750">
            <w:pPr>
              <w:pStyle w:val="TableParagraph"/>
              <w:numPr>
                <w:ilvl w:val="0"/>
                <w:numId w:val="470"/>
              </w:numPr>
              <w:tabs>
                <w:tab w:val="left" w:pos="141"/>
              </w:tabs>
              <w:spacing w:line="160" w:lineRule="exact"/>
              <w:rPr>
                <w:sz w:val="14"/>
              </w:rPr>
            </w:pPr>
            <w:r>
              <w:rPr>
                <w:sz w:val="14"/>
              </w:rPr>
              <w:t>уочи и дефинише систем произвољних сила у</w:t>
            </w:r>
            <w:r>
              <w:rPr>
                <w:spacing w:val="-4"/>
                <w:sz w:val="14"/>
              </w:rPr>
              <w:t xml:space="preserve"> </w:t>
            </w:r>
            <w:r>
              <w:rPr>
                <w:sz w:val="14"/>
              </w:rPr>
              <w:t>равни</w:t>
            </w:r>
          </w:p>
          <w:p w:rsidR="000F0098" w:rsidRDefault="00925750">
            <w:pPr>
              <w:pStyle w:val="TableParagraph"/>
              <w:numPr>
                <w:ilvl w:val="0"/>
                <w:numId w:val="470"/>
              </w:numPr>
              <w:tabs>
                <w:tab w:val="left" w:pos="141"/>
              </w:tabs>
              <w:spacing w:line="160" w:lineRule="exact"/>
              <w:rPr>
                <w:sz w:val="14"/>
              </w:rPr>
            </w:pPr>
            <w:r>
              <w:rPr>
                <w:sz w:val="14"/>
              </w:rPr>
              <w:t>примени теорему о паралелном преношењу</w:t>
            </w:r>
            <w:r>
              <w:rPr>
                <w:spacing w:val="-6"/>
                <w:sz w:val="14"/>
              </w:rPr>
              <w:t xml:space="preserve"> </w:t>
            </w:r>
            <w:r>
              <w:rPr>
                <w:sz w:val="14"/>
              </w:rPr>
              <w:t>силе</w:t>
            </w:r>
          </w:p>
          <w:p w:rsidR="000F0098" w:rsidRDefault="00925750">
            <w:pPr>
              <w:pStyle w:val="TableParagraph"/>
              <w:numPr>
                <w:ilvl w:val="0"/>
                <w:numId w:val="470"/>
              </w:numPr>
              <w:tabs>
                <w:tab w:val="left" w:pos="141"/>
              </w:tabs>
              <w:ind w:right="556"/>
              <w:rPr>
                <w:sz w:val="14"/>
              </w:rPr>
            </w:pPr>
            <w:r>
              <w:rPr>
                <w:sz w:val="14"/>
              </w:rPr>
              <w:t>прикаже системе сила у равни и сведе на простији</w:t>
            </w:r>
            <w:r>
              <w:rPr>
                <w:spacing w:val="-20"/>
                <w:sz w:val="14"/>
              </w:rPr>
              <w:t xml:space="preserve"> </w:t>
            </w:r>
            <w:r>
              <w:rPr>
                <w:sz w:val="14"/>
              </w:rPr>
              <w:t>облик, графичким и аналитичким</w:t>
            </w:r>
            <w:r>
              <w:rPr>
                <w:spacing w:val="-5"/>
                <w:sz w:val="14"/>
              </w:rPr>
              <w:t xml:space="preserve"> </w:t>
            </w:r>
            <w:r>
              <w:rPr>
                <w:sz w:val="14"/>
              </w:rPr>
              <w:t>путем</w:t>
            </w:r>
          </w:p>
          <w:p w:rsidR="000F0098" w:rsidRDefault="00925750">
            <w:pPr>
              <w:pStyle w:val="TableParagraph"/>
              <w:numPr>
                <w:ilvl w:val="0"/>
                <w:numId w:val="470"/>
              </w:numPr>
              <w:tabs>
                <w:tab w:val="left" w:pos="141"/>
              </w:tabs>
              <w:spacing w:line="159" w:lineRule="exact"/>
              <w:rPr>
                <w:sz w:val="14"/>
              </w:rPr>
            </w:pPr>
            <w:r>
              <w:rPr>
                <w:sz w:val="14"/>
              </w:rPr>
              <w:t>опише равнотежу тела под деловањем</w:t>
            </w:r>
            <w:r>
              <w:rPr>
                <w:spacing w:val="-2"/>
                <w:sz w:val="14"/>
              </w:rPr>
              <w:t xml:space="preserve"> </w:t>
            </w:r>
            <w:r>
              <w:rPr>
                <w:sz w:val="14"/>
              </w:rPr>
              <w:t>сила</w:t>
            </w:r>
          </w:p>
          <w:p w:rsidR="000F0098" w:rsidRDefault="00925750">
            <w:pPr>
              <w:pStyle w:val="TableParagraph"/>
              <w:numPr>
                <w:ilvl w:val="0"/>
                <w:numId w:val="470"/>
              </w:numPr>
              <w:tabs>
                <w:tab w:val="left" w:pos="141"/>
              </w:tabs>
              <w:ind w:right="156"/>
              <w:rPr>
                <w:sz w:val="14"/>
              </w:rPr>
            </w:pPr>
            <w:r>
              <w:rPr>
                <w:sz w:val="14"/>
              </w:rPr>
              <w:t>дефинише момент силе и спрега сила као меру обртног</w:t>
            </w:r>
            <w:r>
              <w:rPr>
                <w:spacing w:val="-12"/>
                <w:sz w:val="14"/>
              </w:rPr>
              <w:t xml:space="preserve"> </w:t>
            </w:r>
            <w:r>
              <w:rPr>
                <w:sz w:val="14"/>
              </w:rPr>
              <w:t>кретања тела</w:t>
            </w:r>
          </w:p>
          <w:p w:rsidR="000F0098" w:rsidRDefault="00925750">
            <w:pPr>
              <w:pStyle w:val="TableParagraph"/>
              <w:numPr>
                <w:ilvl w:val="0"/>
                <w:numId w:val="470"/>
              </w:numPr>
              <w:tabs>
                <w:tab w:val="left" w:pos="141"/>
              </w:tabs>
              <w:spacing w:line="159" w:lineRule="exact"/>
              <w:rPr>
                <w:sz w:val="14"/>
              </w:rPr>
            </w:pPr>
            <w:r>
              <w:rPr>
                <w:sz w:val="14"/>
              </w:rPr>
              <w:t>реши простије проблеме у вези момента силе и спрега</w:t>
            </w:r>
            <w:r>
              <w:rPr>
                <w:spacing w:val="-8"/>
                <w:sz w:val="14"/>
              </w:rPr>
              <w:t xml:space="preserve"> </w:t>
            </w:r>
            <w:r>
              <w:rPr>
                <w:sz w:val="14"/>
              </w:rPr>
              <w:t>сила</w:t>
            </w:r>
          </w:p>
          <w:p w:rsidR="000F0098" w:rsidRDefault="00925750">
            <w:pPr>
              <w:pStyle w:val="TableParagraph"/>
              <w:numPr>
                <w:ilvl w:val="0"/>
                <w:numId w:val="470"/>
              </w:numPr>
              <w:tabs>
                <w:tab w:val="left" w:pos="141"/>
              </w:tabs>
              <w:spacing w:line="160" w:lineRule="exact"/>
              <w:rPr>
                <w:sz w:val="14"/>
              </w:rPr>
            </w:pPr>
            <w:r>
              <w:rPr>
                <w:sz w:val="14"/>
              </w:rPr>
              <w:t>постави услове равнотеже система произвољних сила у</w:t>
            </w:r>
            <w:r>
              <w:rPr>
                <w:spacing w:val="-5"/>
                <w:sz w:val="14"/>
              </w:rPr>
              <w:t xml:space="preserve"> </w:t>
            </w:r>
            <w:r>
              <w:rPr>
                <w:sz w:val="14"/>
              </w:rPr>
              <w:t>равни</w:t>
            </w:r>
          </w:p>
          <w:p w:rsidR="000F0098" w:rsidRDefault="00925750">
            <w:pPr>
              <w:pStyle w:val="TableParagraph"/>
              <w:numPr>
                <w:ilvl w:val="0"/>
                <w:numId w:val="470"/>
              </w:numPr>
              <w:tabs>
                <w:tab w:val="left" w:pos="141"/>
              </w:tabs>
              <w:spacing w:line="160" w:lineRule="exact"/>
              <w:rPr>
                <w:sz w:val="14"/>
              </w:rPr>
            </w:pPr>
            <w:r>
              <w:rPr>
                <w:sz w:val="14"/>
              </w:rPr>
              <w:t>дефинише појам</w:t>
            </w:r>
            <w:r>
              <w:rPr>
                <w:spacing w:val="-2"/>
                <w:sz w:val="14"/>
              </w:rPr>
              <w:t xml:space="preserve"> </w:t>
            </w:r>
            <w:r>
              <w:rPr>
                <w:sz w:val="14"/>
              </w:rPr>
              <w:t>тежишта</w:t>
            </w:r>
          </w:p>
          <w:p w:rsidR="000F0098" w:rsidRDefault="00925750">
            <w:pPr>
              <w:pStyle w:val="TableParagraph"/>
              <w:numPr>
                <w:ilvl w:val="0"/>
                <w:numId w:val="470"/>
              </w:numPr>
              <w:tabs>
                <w:tab w:val="left" w:pos="141"/>
              </w:tabs>
              <w:ind w:right="135"/>
              <w:rPr>
                <w:sz w:val="14"/>
              </w:rPr>
            </w:pPr>
            <w:r>
              <w:rPr>
                <w:sz w:val="14"/>
              </w:rPr>
              <w:t>аналитички</w:t>
            </w:r>
            <w:r>
              <w:rPr>
                <w:spacing w:val="-7"/>
                <w:sz w:val="14"/>
              </w:rPr>
              <w:t xml:space="preserve"> </w:t>
            </w:r>
            <w:r>
              <w:rPr>
                <w:sz w:val="14"/>
              </w:rPr>
              <w:t>од</w:t>
            </w:r>
            <w:r>
              <w:rPr>
                <w:sz w:val="14"/>
              </w:rPr>
              <w:t>реди</w:t>
            </w:r>
            <w:r>
              <w:rPr>
                <w:spacing w:val="-6"/>
                <w:sz w:val="14"/>
              </w:rPr>
              <w:t xml:space="preserve"> </w:t>
            </w:r>
            <w:r>
              <w:rPr>
                <w:sz w:val="14"/>
              </w:rPr>
              <w:t>положај</w:t>
            </w:r>
            <w:r>
              <w:rPr>
                <w:spacing w:val="-6"/>
                <w:sz w:val="14"/>
              </w:rPr>
              <w:t xml:space="preserve"> </w:t>
            </w:r>
            <w:r>
              <w:rPr>
                <w:sz w:val="14"/>
              </w:rPr>
              <w:t>тежишта</w:t>
            </w:r>
            <w:r>
              <w:rPr>
                <w:spacing w:val="-6"/>
                <w:sz w:val="14"/>
              </w:rPr>
              <w:t xml:space="preserve"> </w:t>
            </w:r>
            <w:r>
              <w:rPr>
                <w:sz w:val="14"/>
              </w:rPr>
              <w:t>хомогених</w:t>
            </w:r>
            <w:r>
              <w:rPr>
                <w:spacing w:val="-6"/>
                <w:sz w:val="14"/>
              </w:rPr>
              <w:t xml:space="preserve"> </w:t>
            </w:r>
            <w:r>
              <w:rPr>
                <w:sz w:val="14"/>
              </w:rPr>
              <w:t>тела,</w:t>
            </w:r>
            <w:r>
              <w:rPr>
                <w:spacing w:val="-6"/>
                <w:sz w:val="14"/>
              </w:rPr>
              <w:t xml:space="preserve"> </w:t>
            </w:r>
            <w:r>
              <w:rPr>
                <w:sz w:val="14"/>
              </w:rPr>
              <w:t>раванских фигура и раванских</w:t>
            </w:r>
            <w:r>
              <w:rPr>
                <w:spacing w:val="-2"/>
                <w:sz w:val="14"/>
              </w:rPr>
              <w:t xml:space="preserve"> </w:t>
            </w:r>
            <w:r>
              <w:rPr>
                <w:sz w:val="14"/>
              </w:rPr>
              <w:t>линија</w:t>
            </w:r>
          </w:p>
          <w:p w:rsidR="000F0098" w:rsidRDefault="00925750">
            <w:pPr>
              <w:pStyle w:val="TableParagraph"/>
              <w:numPr>
                <w:ilvl w:val="0"/>
                <w:numId w:val="470"/>
              </w:numPr>
              <w:tabs>
                <w:tab w:val="left" w:pos="141"/>
              </w:tabs>
              <w:ind w:right="124"/>
              <w:rPr>
                <w:sz w:val="14"/>
              </w:rPr>
            </w:pPr>
            <w:r>
              <w:rPr>
                <w:sz w:val="14"/>
              </w:rPr>
              <w:t xml:space="preserve">применом Папос – Гулдинових теорема одреди површину обртног тела насталог обртањем раванске линије </w:t>
            </w:r>
            <w:r>
              <w:rPr>
                <w:spacing w:val="-3"/>
                <w:sz w:val="14"/>
              </w:rPr>
              <w:t xml:space="preserve">око </w:t>
            </w:r>
            <w:r>
              <w:rPr>
                <w:sz w:val="14"/>
              </w:rPr>
              <w:t>осе и запремину обртног тела насталог обртањем раванске фигуре</w:t>
            </w:r>
            <w:r>
              <w:rPr>
                <w:spacing w:val="-26"/>
                <w:sz w:val="14"/>
              </w:rPr>
              <w:t xml:space="preserve"> </w:t>
            </w:r>
            <w:r>
              <w:rPr>
                <w:spacing w:val="-3"/>
                <w:sz w:val="14"/>
              </w:rPr>
              <w:t xml:space="preserve">око </w:t>
            </w:r>
            <w:r>
              <w:rPr>
                <w:sz w:val="14"/>
              </w:rPr>
              <w:t>осе</w:t>
            </w:r>
          </w:p>
          <w:p w:rsidR="000F0098" w:rsidRDefault="00925750">
            <w:pPr>
              <w:pStyle w:val="TableParagraph"/>
              <w:numPr>
                <w:ilvl w:val="0"/>
                <w:numId w:val="470"/>
              </w:numPr>
              <w:tabs>
                <w:tab w:val="left" w:pos="141"/>
              </w:tabs>
              <w:spacing w:line="157" w:lineRule="exact"/>
              <w:rPr>
                <w:sz w:val="14"/>
              </w:rPr>
            </w:pPr>
            <w:r>
              <w:rPr>
                <w:sz w:val="14"/>
              </w:rPr>
              <w:t>препозна и дефинише врсте раванских</w:t>
            </w:r>
            <w:r>
              <w:rPr>
                <w:spacing w:val="-5"/>
                <w:sz w:val="14"/>
              </w:rPr>
              <w:t xml:space="preserve"> </w:t>
            </w:r>
            <w:r>
              <w:rPr>
                <w:sz w:val="14"/>
              </w:rPr>
              <w:t>носача</w:t>
            </w:r>
          </w:p>
          <w:p w:rsidR="000F0098" w:rsidRDefault="00925750">
            <w:pPr>
              <w:pStyle w:val="TableParagraph"/>
              <w:numPr>
                <w:ilvl w:val="0"/>
                <w:numId w:val="470"/>
              </w:numPr>
              <w:tabs>
                <w:tab w:val="left" w:pos="141"/>
              </w:tabs>
              <w:spacing w:line="160" w:lineRule="exact"/>
              <w:rPr>
                <w:sz w:val="14"/>
              </w:rPr>
            </w:pPr>
            <w:r>
              <w:rPr>
                <w:sz w:val="14"/>
              </w:rPr>
              <w:t>одреди реакције веза раванских</w:t>
            </w:r>
            <w:r>
              <w:rPr>
                <w:spacing w:val="-2"/>
                <w:sz w:val="14"/>
              </w:rPr>
              <w:t xml:space="preserve"> </w:t>
            </w:r>
            <w:r>
              <w:rPr>
                <w:sz w:val="14"/>
              </w:rPr>
              <w:t>носача</w:t>
            </w:r>
          </w:p>
          <w:p w:rsidR="000F0098" w:rsidRDefault="00925750">
            <w:pPr>
              <w:pStyle w:val="TableParagraph"/>
              <w:numPr>
                <w:ilvl w:val="0"/>
                <w:numId w:val="470"/>
              </w:numPr>
              <w:tabs>
                <w:tab w:val="left" w:pos="141"/>
              </w:tabs>
              <w:ind w:right="50"/>
              <w:rPr>
                <w:sz w:val="14"/>
              </w:rPr>
            </w:pPr>
            <w:r>
              <w:rPr>
                <w:sz w:val="14"/>
              </w:rPr>
              <w:t>нацрта статичке дијаграме задатих раванских носача</w:t>
            </w:r>
            <w:r>
              <w:rPr>
                <w:spacing w:val="-23"/>
                <w:sz w:val="14"/>
              </w:rPr>
              <w:t xml:space="preserve"> </w:t>
            </w:r>
            <w:r>
              <w:rPr>
                <w:sz w:val="14"/>
              </w:rPr>
              <w:t>оптерећених различитим комбинацијама</w:t>
            </w:r>
            <w:r>
              <w:rPr>
                <w:spacing w:val="-1"/>
                <w:sz w:val="14"/>
              </w:rPr>
              <w:t xml:space="preserve"> </w:t>
            </w:r>
            <w:r>
              <w:rPr>
                <w:sz w:val="14"/>
              </w:rPr>
              <w:t>оптерећења</w:t>
            </w:r>
          </w:p>
          <w:p w:rsidR="000F0098" w:rsidRDefault="00925750">
            <w:pPr>
              <w:pStyle w:val="TableParagraph"/>
              <w:numPr>
                <w:ilvl w:val="0"/>
                <w:numId w:val="470"/>
              </w:numPr>
              <w:tabs>
                <w:tab w:val="left" w:pos="141"/>
              </w:tabs>
              <w:spacing w:line="159" w:lineRule="exact"/>
              <w:rPr>
                <w:sz w:val="14"/>
              </w:rPr>
            </w:pPr>
            <w:r>
              <w:rPr>
                <w:sz w:val="14"/>
              </w:rPr>
              <w:t>разликује врсте</w:t>
            </w:r>
            <w:r>
              <w:rPr>
                <w:spacing w:val="-2"/>
                <w:sz w:val="14"/>
              </w:rPr>
              <w:t xml:space="preserve"> </w:t>
            </w:r>
            <w:r>
              <w:rPr>
                <w:sz w:val="14"/>
              </w:rPr>
              <w:t>трења</w:t>
            </w:r>
          </w:p>
          <w:p w:rsidR="000F0098" w:rsidRDefault="00925750">
            <w:pPr>
              <w:pStyle w:val="TableParagraph"/>
              <w:numPr>
                <w:ilvl w:val="0"/>
                <w:numId w:val="470"/>
              </w:numPr>
              <w:tabs>
                <w:tab w:val="left" w:pos="141"/>
              </w:tabs>
              <w:ind w:right="45"/>
              <w:rPr>
                <w:sz w:val="14"/>
              </w:rPr>
            </w:pPr>
            <w:r>
              <w:rPr>
                <w:sz w:val="14"/>
              </w:rPr>
              <w:t>наведе</w:t>
            </w:r>
            <w:r>
              <w:rPr>
                <w:spacing w:val="-8"/>
                <w:sz w:val="14"/>
              </w:rPr>
              <w:t xml:space="preserve"> </w:t>
            </w:r>
            <w:r>
              <w:rPr>
                <w:sz w:val="14"/>
              </w:rPr>
              <w:t>карактеристичне</w:t>
            </w:r>
            <w:r>
              <w:rPr>
                <w:spacing w:val="-8"/>
                <w:sz w:val="14"/>
              </w:rPr>
              <w:t xml:space="preserve"> </w:t>
            </w:r>
            <w:r>
              <w:rPr>
                <w:sz w:val="14"/>
              </w:rPr>
              <w:t>примере</w:t>
            </w:r>
            <w:r>
              <w:rPr>
                <w:spacing w:val="-8"/>
                <w:sz w:val="14"/>
              </w:rPr>
              <w:t xml:space="preserve"> </w:t>
            </w:r>
            <w:r>
              <w:rPr>
                <w:sz w:val="14"/>
              </w:rPr>
              <w:t>позитивног</w:t>
            </w:r>
            <w:r>
              <w:rPr>
                <w:spacing w:val="-8"/>
                <w:sz w:val="14"/>
              </w:rPr>
              <w:t xml:space="preserve"> </w:t>
            </w:r>
            <w:r>
              <w:rPr>
                <w:sz w:val="14"/>
              </w:rPr>
              <w:t>и</w:t>
            </w:r>
            <w:r>
              <w:rPr>
                <w:spacing w:val="-8"/>
                <w:sz w:val="14"/>
              </w:rPr>
              <w:t xml:space="preserve"> </w:t>
            </w:r>
            <w:r>
              <w:rPr>
                <w:sz w:val="14"/>
              </w:rPr>
              <w:t>негативног</w:t>
            </w:r>
            <w:r>
              <w:rPr>
                <w:spacing w:val="-8"/>
                <w:sz w:val="14"/>
              </w:rPr>
              <w:t xml:space="preserve"> </w:t>
            </w:r>
            <w:r>
              <w:rPr>
                <w:sz w:val="14"/>
              </w:rPr>
              <w:t>дејства трења из машинске</w:t>
            </w:r>
            <w:r>
              <w:rPr>
                <w:spacing w:val="-2"/>
                <w:sz w:val="14"/>
              </w:rPr>
              <w:t xml:space="preserve"> </w:t>
            </w:r>
            <w:r>
              <w:rPr>
                <w:sz w:val="14"/>
              </w:rPr>
              <w:t>технике</w:t>
            </w:r>
          </w:p>
        </w:tc>
        <w:tc>
          <w:tcPr>
            <w:tcW w:w="4139" w:type="dxa"/>
          </w:tcPr>
          <w:p w:rsidR="000F0098" w:rsidRDefault="00925750">
            <w:pPr>
              <w:pStyle w:val="TableParagraph"/>
              <w:numPr>
                <w:ilvl w:val="0"/>
                <w:numId w:val="469"/>
              </w:numPr>
              <w:tabs>
                <w:tab w:val="left" w:pos="211"/>
              </w:tabs>
              <w:spacing w:before="19" w:line="161" w:lineRule="exact"/>
              <w:rPr>
                <w:b/>
                <w:sz w:val="14"/>
              </w:rPr>
            </w:pPr>
            <w:r>
              <w:rPr>
                <w:b/>
                <w:sz w:val="14"/>
              </w:rPr>
              <w:t>Основни помови у</w:t>
            </w:r>
            <w:r>
              <w:rPr>
                <w:b/>
                <w:spacing w:val="-4"/>
                <w:sz w:val="14"/>
              </w:rPr>
              <w:t xml:space="preserve"> </w:t>
            </w:r>
            <w:r>
              <w:rPr>
                <w:b/>
                <w:sz w:val="14"/>
              </w:rPr>
              <w:t>статици</w:t>
            </w:r>
          </w:p>
          <w:p w:rsidR="000F0098" w:rsidRDefault="00925750">
            <w:pPr>
              <w:pStyle w:val="TableParagraph"/>
              <w:numPr>
                <w:ilvl w:val="0"/>
                <w:numId w:val="468"/>
              </w:numPr>
              <w:tabs>
                <w:tab w:val="left" w:pos="162"/>
              </w:tabs>
              <w:spacing w:line="160" w:lineRule="exact"/>
              <w:rPr>
                <w:sz w:val="14"/>
              </w:rPr>
            </w:pPr>
            <w:r>
              <w:rPr>
                <w:sz w:val="14"/>
              </w:rPr>
              <w:t>Појам и подела механике, значај</w:t>
            </w:r>
            <w:r>
              <w:rPr>
                <w:spacing w:val="-6"/>
                <w:sz w:val="14"/>
              </w:rPr>
              <w:t xml:space="preserve"> </w:t>
            </w:r>
            <w:r>
              <w:rPr>
                <w:sz w:val="14"/>
              </w:rPr>
              <w:t>механике</w:t>
            </w:r>
          </w:p>
          <w:p w:rsidR="000F0098" w:rsidRDefault="00925750">
            <w:pPr>
              <w:pStyle w:val="TableParagraph"/>
              <w:numPr>
                <w:ilvl w:val="0"/>
                <w:numId w:val="468"/>
              </w:numPr>
              <w:tabs>
                <w:tab w:val="left" w:pos="162"/>
              </w:tabs>
              <w:spacing w:line="160" w:lineRule="exact"/>
              <w:rPr>
                <w:sz w:val="14"/>
              </w:rPr>
            </w:pPr>
            <w:r>
              <w:rPr>
                <w:sz w:val="14"/>
              </w:rPr>
              <w:t>Врсте тела у</w:t>
            </w:r>
            <w:r>
              <w:rPr>
                <w:spacing w:val="-1"/>
                <w:sz w:val="14"/>
              </w:rPr>
              <w:t xml:space="preserve"> </w:t>
            </w:r>
            <w:r>
              <w:rPr>
                <w:sz w:val="14"/>
              </w:rPr>
              <w:t>механици</w:t>
            </w:r>
          </w:p>
          <w:p w:rsidR="000F0098" w:rsidRDefault="00925750">
            <w:pPr>
              <w:pStyle w:val="TableParagraph"/>
              <w:numPr>
                <w:ilvl w:val="0"/>
                <w:numId w:val="468"/>
              </w:numPr>
              <w:tabs>
                <w:tab w:val="left" w:pos="162"/>
              </w:tabs>
              <w:spacing w:line="160" w:lineRule="exact"/>
              <w:rPr>
                <w:sz w:val="14"/>
              </w:rPr>
            </w:pPr>
            <w:r>
              <w:rPr>
                <w:sz w:val="14"/>
              </w:rPr>
              <w:t>Појам и врсте сила, системи</w:t>
            </w:r>
            <w:r>
              <w:rPr>
                <w:spacing w:val="-4"/>
                <w:sz w:val="14"/>
              </w:rPr>
              <w:t xml:space="preserve"> </w:t>
            </w:r>
            <w:r>
              <w:rPr>
                <w:sz w:val="14"/>
              </w:rPr>
              <w:t>сила</w:t>
            </w:r>
          </w:p>
          <w:p w:rsidR="000F0098" w:rsidRDefault="00925750">
            <w:pPr>
              <w:pStyle w:val="TableParagraph"/>
              <w:numPr>
                <w:ilvl w:val="0"/>
                <w:numId w:val="468"/>
              </w:numPr>
              <w:tabs>
                <w:tab w:val="left" w:pos="162"/>
              </w:tabs>
              <w:spacing w:line="160" w:lineRule="exact"/>
              <w:rPr>
                <w:sz w:val="14"/>
              </w:rPr>
            </w:pPr>
            <w:r>
              <w:rPr>
                <w:sz w:val="14"/>
              </w:rPr>
              <w:t>Аксиоме</w:t>
            </w:r>
            <w:r>
              <w:rPr>
                <w:spacing w:val="-1"/>
                <w:sz w:val="14"/>
              </w:rPr>
              <w:t xml:space="preserve"> </w:t>
            </w:r>
            <w:r>
              <w:rPr>
                <w:sz w:val="14"/>
              </w:rPr>
              <w:t>статике</w:t>
            </w:r>
          </w:p>
          <w:p w:rsidR="000F0098" w:rsidRDefault="00925750">
            <w:pPr>
              <w:pStyle w:val="TableParagraph"/>
              <w:numPr>
                <w:ilvl w:val="0"/>
                <w:numId w:val="468"/>
              </w:numPr>
              <w:tabs>
                <w:tab w:val="left" w:pos="162"/>
              </w:tabs>
              <w:spacing w:line="160" w:lineRule="exact"/>
              <w:rPr>
                <w:sz w:val="14"/>
              </w:rPr>
            </w:pPr>
            <w:r>
              <w:rPr>
                <w:sz w:val="14"/>
              </w:rPr>
              <w:t>Везе и реакције</w:t>
            </w:r>
            <w:r>
              <w:rPr>
                <w:spacing w:val="-3"/>
                <w:sz w:val="14"/>
              </w:rPr>
              <w:t xml:space="preserve"> </w:t>
            </w:r>
            <w:r>
              <w:rPr>
                <w:sz w:val="14"/>
              </w:rPr>
              <w:t>веза</w:t>
            </w:r>
          </w:p>
          <w:p w:rsidR="000F0098" w:rsidRDefault="00925750">
            <w:pPr>
              <w:pStyle w:val="TableParagraph"/>
              <w:numPr>
                <w:ilvl w:val="0"/>
                <w:numId w:val="467"/>
              </w:numPr>
              <w:tabs>
                <w:tab w:val="left" w:pos="211"/>
              </w:tabs>
              <w:spacing w:line="160" w:lineRule="exact"/>
              <w:rPr>
                <w:b/>
                <w:sz w:val="14"/>
              </w:rPr>
            </w:pPr>
            <w:r>
              <w:rPr>
                <w:b/>
                <w:sz w:val="14"/>
              </w:rPr>
              <w:t>Систем сучељених</w:t>
            </w:r>
            <w:r>
              <w:rPr>
                <w:b/>
                <w:spacing w:val="-2"/>
                <w:sz w:val="14"/>
              </w:rPr>
              <w:t xml:space="preserve"> </w:t>
            </w:r>
            <w:r>
              <w:rPr>
                <w:b/>
                <w:sz w:val="14"/>
              </w:rPr>
              <w:t>сила</w:t>
            </w:r>
          </w:p>
          <w:p w:rsidR="000F0098" w:rsidRDefault="00925750">
            <w:pPr>
              <w:pStyle w:val="TableParagraph"/>
              <w:numPr>
                <w:ilvl w:val="0"/>
                <w:numId w:val="466"/>
              </w:numPr>
              <w:tabs>
                <w:tab w:val="left" w:pos="162"/>
              </w:tabs>
              <w:spacing w:line="160" w:lineRule="exact"/>
              <w:rPr>
                <w:sz w:val="14"/>
              </w:rPr>
            </w:pPr>
            <w:r>
              <w:rPr>
                <w:sz w:val="14"/>
              </w:rPr>
              <w:t>Графички поступци слагања и разлагања</w:t>
            </w:r>
            <w:r>
              <w:rPr>
                <w:spacing w:val="-3"/>
                <w:sz w:val="14"/>
              </w:rPr>
              <w:t xml:space="preserve"> </w:t>
            </w:r>
            <w:r>
              <w:rPr>
                <w:sz w:val="14"/>
              </w:rPr>
              <w:t>сила</w:t>
            </w:r>
          </w:p>
          <w:p w:rsidR="000F0098" w:rsidRDefault="00925750">
            <w:pPr>
              <w:pStyle w:val="TableParagraph"/>
              <w:numPr>
                <w:ilvl w:val="0"/>
                <w:numId w:val="466"/>
              </w:numPr>
              <w:tabs>
                <w:tab w:val="left" w:pos="162"/>
              </w:tabs>
              <w:spacing w:line="160" w:lineRule="exact"/>
              <w:rPr>
                <w:sz w:val="14"/>
              </w:rPr>
            </w:pPr>
            <w:r>
              <w:rPr>
                <w:sz w:val="14"/>
              </w:rPr>
              <w:t>Графички услов равнотеже, теорема о три непаралелне</w:t>
            </w:r>
            <w:r>
              <w:rPr>
                <w:spacing w:val="-10"/>
                <w:sz w:val="14"/>
              </w:rPr>
              <w:t xml:space="preserve"> </w:t>
            </w:r>
            <w:r>
              <w:rPr>
                <w:sz w:val="14"/>
              </w:rPr>
              <w:t>силе</w:t>
            </w:r>
          </w:p>
          <w:p w:rsidR="000F0098" w:rsidRDefault="00925750">
            <w:pPr>
              <w:pStyle w:val="TableParagraph"/>
              <w:numPr>
                <w:ilvl w:val="0"/>
                <w:numId w:val="466"/>
              </w:numPr>
              <w:tabs>
                <w:tab w:val="left" w:pos="162"/>
              </w:tabs>
              <w:spacing w:line="160" w:lineRule="exact"/>
              <w:rPr>
                <w:sz w:val="14"/>
              </w:rPr>
            </w:pPr>
            <w:r>
              <w:rPr>
                <w:sz w:val="14"/>
              </w:rPr>
              <w:t>Аналитички начин представљања</w:t>
            </w:r>
            <w:r>
              <w:rPr>
                <w:spacing w:val="-2"/>
                <w:sz w:val="14"/>
              </w:rPr>
              <w:t xml:space="preserve"> </w:t>
            </w:r>
            <w:r>
              <w:rPr>
                <w:sz w:val="14"/>
              </w:rPr>
              <w:t>силе</w:t>
            </w:r>
          </w:p>
          <w:p w:rsidR="000F0098" w:rsidRDefault="00925750">
            <w:pPr>
              <w:pStyle w:val="TableParagraph"/>
              <w:numPr>
                <w:ilvl w:val="0"/>
                <w:numId w:val="466"/>
              </w:numPr>
              <w:tabs>
                <w:tab w:val="left" w:pos="162"/>
              </w:tabs>
              <w:spacing w:line="160" w:lineRule="exact"/>
              <w:rPr>
                <w:sz w:val="14"/>
              </w:rPr>
            </w:pPr>
            <w:r>
              <w:rPr>
                <w:sz w:val="14"/>
              </w:rPr>
              <w:t>Аналитички поступак слагања</w:t>
            </w:r>
            <w:r>
              <w:rPr>
                <w:spacing w:val="-2"/>
                <w:sz w:val="14"/>
              </w:rPr>
              <w:t xml:space="preserve"> </w:t>
            </w:r>
            <w:r>
              <w:rPr>
                <w:sz w:val="14"/>
              </w:rPr>
              <w:t>сила</w:t>
            </w:r>
          </w:p>
          <w:p w:rsidR="000F0098" w:rsidRDefault="00925750">
            <w:pPr>
              <w:pStyle w:val="TableParagraph"/>
              <w:numPr>
                <w:ilvl w:val="0"/>
                <w:numId w:val="466"/>
              </w:numPr>
              <w:tabs>
                <w:tab w:val="left" w:pos="162"/>
              </w:tabs>
              <w:spacing w:line="160" w:lineRule="exact"/>
              <w:rPr>
                <w:sz w:val="14"/>
              </w:rPr>
            </w:pPr>
            <w:r>
              <w:rPr>
                <w:sz w:val="14"/>
              </w:rPr>
              <w:t>Аналитички услови равнотеже система сучељених сила у</w:t>
            </w:r>
            <w:r>
              <w:rPr>
                <w:spacing w:val="-11"/>
                <w:sz w:val="14"/>
              </w:rPr>
              <w:t xml:space="preserve"> </w:t>
            </w:r>
            <w:r>
              <w:rPr>
                <w:sz w:val="14"/>
              </w:rPr>
              <w:t>равни</w:t>
            </w:r>
          </w:p>
          <w:p w:rsidR="000F0098" w:rsidRDefault="00925750">
            <w:pPr>
              <w:pStyle w:val="TableParagraph"/>
              <w:numPr>
                <w:ilvl w:val="0"/>
                <w:numId w:val="466"/>
              </w:numPr>
              <w:tabs>
                <w:tab w:val="left" w:pos="162"/>
              </w:tabs>
              <w:spacing w:line="160" w:lineRule="exact"/>
              <w:rPr>
                <w:sz w:val="14"/>
              </w:rPr>
            </w:pPr>
            <w:r>
              <w:rPr>
                <w:sz w:val="14"/>
              </w:rPr>
              <w:t>Момент силе за</w:t>
            </w:r>
            <w:r>
              <w:rPr>
                <w:spacing w:val="-17"/>
                <w:sz w:val="14"/>
              </w:rPr>
              <w:t xml:space="preserve"> </w:t>
            </w:r>
            <w:r>
              <w:rPr>
                <w:sz w:val="14"/>
              </w:rPr>
              <w:t>тачку</w:t>
            </w:r>
          </w:p>
          <w:p w:rsidR="000F0098" w:rsidRDefault="00925750">
            <w:pPr>
              <w:pStyle w:val="TableParagraph"/>
              <w:numPr>
                <w:ilvl w:val="0"/>
                <w:numId w:val="466"/>
              </w:numPr>
              <w:tabs>
                <w:tab w:val="left" w:pos="162"/>
              </w:tabs>
              <w:spacing w:line="160" w:lineRule="exact"/>
              <w:rPr>
                <w:sz w:val="14"/>
              </w:rPr>
            </w:pPr>
            <w:r>
              <w:rPr>
                <w:sz w:val="14"/>
              </w:rPr>
              <w:t>Варињонова</w:t>
            </w:r>
            <w:r>
              <w:rPr>
                <w:spacing w:val="-4"/>
                <w:sz w:val="14"/>
              </w:rPr>
              <w:t xml:space="preserve"> </w:t>
            </w:r>
            <w:r>
              <w:rPr>
                <w:sz w:val="14"/>
              </w:rPr>
              <w:t>теорема</w:t>
            </w:r>
          </w:p>
          <w:p w:rsidR="000F0098" w:rsidRDefault="00925750">
            <w:pPr>
              <w:pStyle w:val="TableParagraph"/>
              <w:numPr>
                <w:ilvl w:val="0"/>
                <w:numId w:val="465"/>
              </w:numPr>
              <w:tabs>
                <w:tab w:val="left" w:pos="211"/>
              </w:tabs>
              <w:spacing w:line="160" w:lineRule="exact"/>
              <w:rPr>
                <w:b/>
                <w:sz w:val="14"/>
              </w:rPr>
            </w:pPr>
            <w:r>
              <w:rPr>
                <w:b/>
                <w:sz w:val="14"/>
              </w:rPr>
              <w:t>Систем паралелних сила у</w:t>
            </w:r>
            <w:r>
              <w:rPr>
                <w:b/>
                <w:spacing w:val="-4"/>
                <w:sz w:val="14"/>
              </w:rPr>
              <w:t xml:space="preserve"> </w:t>
            </w:r>
            <w:r>
              <w:rPr>
                <w:b/>
                <w:sz w:val="14"/>
              </w:rPr>
              <w:t>ра</w:t>
            </w:r>
            <w:r>
              <w:rPr>
                <w:b/>
                <w:sz w:val="14"/>
              </w:rPr>
              <w:t>вни</w:t>
            </w:r>
          </w:p>
          <w:p w:rsidR="000F0098" w:rsidRDefault="00925750">
            <w:pPr>
              <w:pStyle w:val="TableParagraph"/>
              <w:numPr>
                <w:ilvl w:val="0"/>
                <w:numId w:val="464"/>
              </w:numPr>
              <w:tabs>
                <w:tab w:val="left" w:pos="162"/>
              </w:tabs>
              <w:ind w:right="593"/>
              <w:rPr>
                <w:sz w:val="14"/>
              </w:rPr>
            </w:pPr>
            <w:r>
              <w:rPr>
                <w:sz w:val="14"/>
              </w:rPr>
              <w:t>Слагање две паралелне силе у равни (истих и</w:t>
            </w:r>
            <w:r>
              <w:rPr>
                <w:spacing w:val="-21"/>
                <w:sz w:val="14"/>
              </w:rPr>
              <w:t xml:space="preserve"> </w:t>
            </w:r>
            <w:r>
              <w:rPr>
                <w:sz w:val="14"/>
              </w:rPr>
              <w:t>супротних смерова)</w:t>
            </w:r>
          </w:p>
          <w:p w:rsidR="000F0098" w:rsidRDefault="00925750">
            <w:pPr>
              <w:pStyle w:val="TableParagraph"/>
              <w:numPr>
                <w:ilvl w:val="0"/>
                <w:numId w:val="464"/>
              </w:numPr>
              <w:tabs>
                <w:tab w:val="left" w:pos="162"/>
              </w:tabs>
              <w:spacing w:line="159" w:lineRule="exact"/>
              <w:rPr>
                <w:sz w:val="14"/>
              </w:rPr>
            </w:pPr>
            <w:r>
              <w:rPr>
                <w:sz w:val="14"/>
              </w:rPr>
              <w:t>Спрег сила и момент</w:t>
            </w:r>
            <w:r>
              <w:rPr>
                <w:spacing w:val="-2"/>
                <w:sz w:val="14"/>
              </w:rPr>
              <w:t xml:space="preserve"> </w:t>
            </w:r>
            <w:r>
              <w:rPr>
                <w:sz w:val="14"/>
              </w:rPr>
              <w:t>спрега</w:t>
            </w:r>
          </w:p>
          <w:p w:rsidR="000F0098" w:rsidRDefault="00925750">
            <w:pPr>
              <w:pStyle w:val="TableParagraph"/>
              <w:numPr>
                <w:ilvl w:val="0"/>
                <w:numId w:val="463"/>
              </w:numPr>
              <w:tabs>
                <w:tab w:val="left" w:pos="211"/>
              </w:tabs>
              <w:spacing w:line="160" w:lineRule="exact"/>
              <w:rPr>
                <w:b/>
                <w:sz w:val="14"/>
              </w:rPr>
            </w:pPr>
            <w:r>
              <w:rPr>
                <w:b/>
                <w:sz w:val="14"/>
              </w:rPr>
              <w:t>Систем произвољних сила у</w:t>
            </w:r>
            <w:r>
              <w:rPr>
                <w:b/>
                <w:spacing w:val="-3"/>
                <w:sz w:val="14"/>
              </w:rPr>
              <w:t xml:space="preserve"> </w:t>
            </w:r>
            <w:r>
              <w:rPr>
                <w:b/>
                <w:sz w:val="14"/>
              </w:rPr>
              <w:t>равни</w:t>
            </w:r>
          </w:p>
          <w:p w:rsidR="000F0098" w:rsidRDefault="00925750">
            <w:pPr>
              <w:pStyle w:val="TableParagraph"/>
              <w:numPr>
                <w:ilvl w:val="0"/>
                <w:numId w:val="462"/>
              </w:numPr>
              <w:tabs>
                <w:tab w:val="left" w:pos="162"/>
              </w:tabs>
              <w:spacing w:line="160" w:lineRule="exact"/>
              <w:rPr>
                <w:sz w:val="14"/>
              </w:rPr>
            </w:pPr>
            <w:r>
              <w:rPr>
                <w:sz w:val="14"/>
              </w:rPr>
              <w:t>Теорема о паралелном преношењу</w:t>
            </w:r>
            <w:r>
              <w:rPr>
                <w:spacing w:val="-26"/>
                <w:sz w:val="14"/>
              </w:rPr>
              <w:t xml:space="preserve"> </w:t>
            </w:r>
            <w:r>
              <w:rPr>
                <w:sz w:val="14"/>
              </w:rPr>
              <w:t>силе</w:t>
            </w:r>
          </w:p>
          <w:p w:rsidR="000F0098" w:rsidRDefault="00925750">
            <w:pPr>
              <w:pStyle w:val="TableParagraph"/>
              <w:numPr>
                <w:ilvl w:val="0"/>
                <w:numId w:val="462"/>
              </w:numPr>
              <w:tabs>
                <w:tab w:val="left" w:pos="162"/>
              </w:tabs>
              <w:spacing w:line="160" w:lineRule="exact"/>
              <w:rPr>
                <w:sz w:val="14"/>
              </w:rPr>
            </w:pPr>
            <w:r>
              <w:rPr>
                <w:sz w:val="14"/>
              </w:rPr>
              <w:t>Редукција силе и система сила на</w:t>
            </w:r>
            <w:r>
              <w:rPr>
                <w:spacing w:val="-17"/>
                <w:sz w:val="14"/>
              </w:rPr>
              <w:t xml:space="preserve"> </w:t>
            </w:r>
            <w:r>
              <w:rPr>
                <w:sz w:val="14"/>
              </w:rPr>
              <w:t>тачку</w:t>
            </w:r>
          </w:p>
          <w:p w:rsidR="000F0098" w:rsidRDefault="00925750">
            <w:pPr>
              <w:pStyle w:val="TableParagraph"/>
              <w:numPr>
                <w:ilvl w:val="0"/>
                <w:numId w:val="462"/>
              </w:numPr>
              <w:tabs>
                <w:tab w:val="left" w:pos="162"/>
              </w:tabs>
              <w:spacing w:line="160" w:lineRule="exact"/>
              <w:rPr>
                <w:sz w:val="14"/>
              </w:rPr>
            </w:pPr>
            <w:r>
              <w:rPr>
                <w:spacing w:val="-3"/>
                <w:sz w:val="14"/>
              </w:rPr>
              <w:t xml:space="preserve">Главни </w:t>
            </w:r>
            <w:r>
              <w:rPr>
                <w:sz w:val="14"/>
              </w:rPr>
              <w:t xml:space="preserve">вектор и </w:t>
            </w:r>
            <w:r>
              <w:rPr>
                <w:spacing w:val="-2"/>
                <w:sz w:val="14"/>
              </w:rPr>
              <w:t>главни</w:t>
            </w:r>
            <w:r>
              <w:rPr>
                <w:spacing w:val="-1"/>
                <w:sz w:val="14"/>
              </w:rPr>
              <w:t xml:space="preserve"> </w:t>
            </w:r>
            <w:r>
              <w:rPr>
                <w:sz w:val="14"/>
              </w:rPr>
              <w:t>момент</w:t>
            </w:r>
          </w:p>
          <w:p w:rsidR="000F0098" w:rsidRDefault="00925750">
            <w:pPr>
              <w:pStyle w:val="TableParagraph"/>
              <w:numPr>
                <w:ilvl w:val="0"/>
                <w:numId w:val="462"/>
              </w:numPr>
              <w:tabs>
                <w:tab w:val="left" w:pos="162"/>
              </w:tabs>
              <w:spacing w:line="160" w:lineRule="exact"/>
              <w:rPr>
                <w:sz w:val="14"/>
              </w:rPr>
            </w:pPr>
            <w:r>
              <w:rPr>
                <w:spacing w:val="-3"/>
                <w:sz w:val="14"/>
              </w:rPr>
              <w:t xml:space="preserve">Услови </w:t>
            </w:r>
            <w:r>
              <w:rPr>
                <w:sz w:val="14"/>
              </w:rPr>
              <w:t>равнотеже система произвољних сила у равни</w:t>
            </w:r>
          </w:p>
          <w:p w:rsidR="000F0098" w:rsidRDefault="00925750">
            <w:pPr>
              <w:pStyle w:val="TableParagraph"/>
              <w:numPr>
                <w:ilvl w:val="0"/>
                <w:numId w:val="461"/>
              </w:numPr>
              <w:tabs>
                <w:tab w:val="left" w:pos="246"/>
              </w:tabs>
              <w:spacing w:line="160" w:lineRule="exact"/>
              <w:rPr>
                <w:b/>
                <w:sz w:val="14"/>
              </w:rPr>
            </w:pPr>
            <w:r>
              <w:rPr>
                <w:b/>
                <w:sz w:val="14"/>
              </w:rPr>
              <w:t>Тежиште и центар</w:t>
            </w:r>
            <w:r>
              <w:rPr>
                <w:b/>
                <w:spacing w:val="-2"/>
                <w:sz w:val="14"/>
              </w:rPr>
              <w:t xml:space="preserve"> </w:t>
            </w:r>
            <w:r>
              <w:rPr>
                <w:b/>
                <w:sz w:val="14"/>
              </w:rPr>
              <w:t>маса</w:t>
            </w:r>
          </w:p>
          <w:p w:rsidR="000F0098" w:rsidRDefault="00925750">
            <w:pPr>
              <w:pStyle w:val="TableParagraph"/>
              <w:numPr>
                <w:ilvl w:val="0"/>
                <w:numId w:val="460"/>
              </w:numPr>
              <w:tabs>
                <w:tab w:val="left" w:pos="162"/>
              </w:tabs>
              <w:spacing w:line="160" w:lineRule="exact"/>
              <w:rPr>
                <w:sz w:val="14"/>
              </w:rPr>
            </w:pPr>
            <w:r>
              <w:rPr>
                <w:sz w:val="14"/>
              </w:rPr>
              <w:t>Појам</w:t>
            </w:r>
            <w:r>
              <w:rPr>
                <w:spacing w:val="-2"/>
                <w:sz w:val="14"/>
              </w:rPr>
              <w:t xml:space="preserve"> </w:t>
            </w:r>
            <w:r>
              <w:rPr>
                <w:sz w:val="14"/>
              </w:rPr>
              <w:t>тежишта</w:t>
            </w:r>
          </w:p>
          <w:p w:rsidR="000F0098" w:rsidRDefault="00925750">
            <w:pPr>
              <w:pStyle w:val="TableParagraph"/>
              <w:numPr>
                <w:ilvl w:val="0"/>
                <w:numId w:val="460"/>
              </w:numPr>
              <w:tabs>
                <w:tab w:val="left" w:pos="162"/>
              </w:tabs>
              <w:spacing w:line="160" w:lineRule="exact"/>
              <w:rPr>
                <w:sz w:val="14"/>
              </w:rPr>
            </w:pPr>
            <w:r>
              <w:rPr>
                <w:sz w:val="14"/>
              </w:rPr>
              <w:t>Одређивање положаја тежишта хомогених</w:t>
            </w:r>
            <w:r>
              <w:rPr>
                <w:spacing w:val="-3"/>
                <w:sz w:val="14"/>
              </w:rPr>
              <w:t xml:space="preserve"> </w:t>
            </w:r>
            <w:r>
              <w:rPr>
                <w:sz w:val="14"/>
              </w:rPr>
              <w:t>тела</w:t>
            </w:r>
          </w:p>
          <w:p w:rsidR="000F0098" w:rsidRDefault="00925750">
            <w:pPr>
              <w:pStyle w:val="TableParagraph"/>
              <w:numPr>
                <w:ilvl w:val="0"/>
                <w:numId w:val="460"/>
              </w:numPr>
              <w:tabs>
                <w:tab w:val="left" w:pos="162"/>
              </w:tabs>
              <w:ind w:right="209"/>
              <w:rPr>
                <w:sz w:val="14"/>
              </w:rPr>
            </w:pPr>
            <w:r>
              <w:rPr>
                <w:sz w:val="14"/>
              </w:rPr>
              <w:t>Аналитчки поступак одређивања положаја тежишта</w:t>
            </w:r>
            <w:r>
              <w:rPr>
                <w:spacing w:val="-21"/>
                <w:sz w:val="14"/>
              </w:rPr>
              <w:t xml:space="preserve"> </w:t>
            </w:r>
            <w:r>
              <w:rPr>
                <w:sz w:val="14"/>
              </w:rPr>
              <w:t>раванских фигура</w:t>
            </w:r>
          </w:p>
          <w:p w:rsidR="000F0098" w:rsidRDefault="00925750">
            <w:pPr>
              <w:pStyle w:val="TableParagraph"/>
              <w:numPr>
                <w:ilvl w:val="0"/>
                <w:numId w:val="460"/>
              </w:numPr>
              <w:tabs>
                <w:tab w:val="left" w:pos="162"/>
              </w:tabs>
              <w:ind w:right="221"/>
              <w:rPr>
                <w:sz w:val="14"/>
              </w:rPr>
            </w:pPr>
            <w:r>
              <w:rPr>
                <w:sz w:val="14"/>
              </w:rPr>
              <w:t>Аналитички поступак одређивања положаја тежишта</w:t>
            </w:r>
            <w:r>
              <w:rPr>
                <w:spacing w:val="-26"/>
                <w:sz w:val="14"/>
              </w:rPr>
              <w:t xml:space="preserve"> </w:t>
            </w:r>
            <w:r>
              <w:rPr>
                <w:sz w:val="14"/>
              </w:rPr>
              <w:t>раванске линије</w:t>
            </w:r>
          </w:p>
          <w:p w:rsidR="000F0098" w:rsidRDefault="00925750">
            <w:pPr>
              <w:pStyle w:val="TableParagraph"/>
              <w:numPr>
                <w:ilvl w:val="0"/>
                <w:numId w:val="460"/>
              </w:numPr>
              <w:tabs>
                <w:tab w:val="left" w:pos="162"/>
              </w:tabs>
              <w:spacing w:line="159" w:lineRule="exact"/>
              <w:rPr>
                <w:sz w:val="14"/>
              </w:rPr>
            </w:pPr>
            <w:r>
              <w:rPr>
                <w:sz w:val="14"/>
              </w:rPr>
              <w:t xml:space="preserve">Папос – </w:t>
            </w:r>
            <w:r>
              <w:rPr>
                <w:spacing w:val="-3"/>
                <w:sz w:val="14"/>
              </w:rPr>
              <w:t>Гулдинове</w:t>
            </w:r>
            <w:r>
              <w:rPr>
                <w:sz w:val="14"/>
              </w:rPr>
              <w:t xml:space="preserve"> теореме</w:t>
            </w:r>
          </w:p>
          <w:p w:rsidR="000F0098" w:rsidRDefault="00925750">
            <w:pPr>
              <w:pStyle w:val="TableParagraph"/>
              <w:numPr>
                <w:ilvl w:val="0"/>
                <w:numId w:val="459"/>
              </w:numPr>
              <w:tabs>
                <w:tab w:val="left" w:pos="246"/>
              </w:tabs>
              <w:spacing w:line="160" w:lineRule="exact"/>
              <w:rPr>
                <w:b/>
                <w:sz w:val="14"/>
              </w:rPr>
            </w:pPr>
            <w:r>
              <w:rPr>
                <w:b/>
                <w:sz w:val="14"/>
              </w:rPr>
              <w:t>Равански</w:t>
            </w:r>
            <w:r>
              <w:rPr>
                <w:b/>
                <w:spacing w:val="-1"/>
                <w:sz w:val="14"/>
              </w:rPr>
              <w:t xml:space="preserve"> </w:t>
            </w:r>
            <w:r>
              <w:rPr>
                <w:b/>
                <w:sz w:val="14"/>
              </w:rPr>
              <w:t>носачи</w:t>
            </w:r>
          </w:p>
          <w:p w:rsidR="000F0098" w:rsidRDefault="00925750">
            <w:pPr>
              <w:pStyle w:val="TableParagraph"/>
              <w:numPr>
                <w:ilvl w:val="0"/>
                <w:numId w:val="458"/>
              </w:numPr>
              <w:tabs>
                <w:tab w:val="left" w:pos="162"/>
              </w:tabs>
              <w:spacing w:line="160" w:lineRule="exact"/>
              <w:rPr>
                <w:sz w:val="14"/>
              </w:rPr>
            </w:pPr>
            <w:r>
              <w:rPr>
                <w:sz w:val="14"/>
              </w:rPr>
              <w:t>Појам и врсте раванских</w:t>
            </w:r>
            <w:r>
              <w:rPr>
                <w:spacing w:val="-4"/>
                <w:sz w:val="14"/>
              </w:rPr>
              <w:t xml:space="preserve"> </w:t>
            </w:r>
            <w:r>
              <w:rPr>
                <w:sz w:val="14"/>
              </w:rPr>
              <w:t>носача</w:t>
            </w:r>
          </w:p>
          <w:p w:rsidR="000F0098" w:rsidRDefault="00925750">
            <w:pPr>
              <w:pStyle w:val="TableParagraph"/>
              <w:numPr>
                <w:ilvl w:val="0"/>
                <w:numId w:val="458"/>
              </w:numPr>
              <w:tabs>
                <w:tab w:val="left" w:pos="162"/>
              </w:tabs>
              <w:spacing w:line="160" w:lineRule="exact"/>
              <w:rPr>
                <w:sz w:val="14"/>
              </w:rPr>
            </w:pPr>
            <w:r>
              <w:rPr>
                <w:sz w:val="14"/>
              </w:rPr>
              <w:t>Врсте оптерећења пуних раванских</w:t>
            </w:r>
            <w:r>
              <w:rPr>
                <w:spacing w:val="-2"/>
                <w:sz w:val="14"/>
              </w:rPr>
              <w:t xml:space="preserve"> </w:t>
            </w:r>
            <w:r>
              <w:rPr>
                <w:sz w:val="14"/>
              </w:rPr>
              <w:t>носача</w:t>
            </w:r>
          </w:p>
          <w:p w:rsidR="000F0098" w:rsidRDefault="00925750">
            <w:pPr>
              <w:pStyle w:val="TableParagraph"/>
              <w:numPr>
                <w:ilvl w:val="0"/>
                <w:numId w:val="458"/>
              </w:numPr>
              <w:tabs>
                <w:tab w:val="left" w:pos="162"/>
              </w:tabs>
              <w:spacing w:line="160" w:lineRule="exact"/>
              <w:rPr>
                <w:sz w:val="14"/>
              </w:rPr>
            </w:pPr>
            <w:r>
              <w:rPr>
                <w:sz w:val="14"/>
              </w:rPr>
              <w:t>Аналитички поступак одређивања реакција веза просте</w:t>
            </w:r>
            <w:r>
              <w:rPr>
                <w:spacing w:val="-9"/>
                <w:sz w:val="14"/>
              </w:rPr>
              <w:t xml:space="preserve"> </w:t>
            </w:r>
            <w:r>
              <w:rPr>
                <w:sz w:val="14"/>
              </w:rPr>
              <w:t>греде</w:t>
            </w:r>
          </w:p>
          <w:p w:rsidR="000F0098" w:rsidRDefault="00925750">
            <w:pPr>
              <w:pStyle w:val="TableParagraph"/>
              <w:numPr>
                <w:ilvl w:val="0"/>
                <w:numId w:val="458"/>
              </w:numPr>
              <w:tabs>
                <w:tab w:val="left" w:pos="162"/>
              </w:tabs>
              <w:ind w:right="566"/>
              <w:rPr>
                <w:sz w:val="14"/>
              </w:rPr>
            </w:pPr>
            <w:r>
              <w:rPr>
                <w:sz w:val="14"/>
              </w:rPr>
              <w:t>Аналитички поступак одређивања реакција веза греде са препустом</w:t>
            </w:r>
            <w:r>
              <w:rPr>
                <w:spacing w:val="-1"/>
                <w:sz w:val="14"/>
              </w:rPr>
              <w:t xml:space="preserve"> </w:t>
            </w:r>
            <w:r>
              <w:rPr>
                <w:sz w:val="14"/>
              </w:rPr>
              <w:t>(препустима)</w:t>
            </w:r>
          </w:p>
          <w:p w:rsidR="000F0098" w:rsidRDefault="00925750">
            <w:pPr>
              <w:pStyle w:val="TableParagraph"/>
              <w:numPr>
                <w:ilvl w:val="0"/>
                <w:numId w:val="458"/>
              </w:numPr>
              <w:tabs>
                <w:tab w:val="left" w:pos="162"/>
              </w:tabs>
              <w:spacing w:line="159" w:lineRule="exact"/>
              <w:rPr>
                <w:sz w:val="14"/>
              </w:rPr>
            </w:pPr>
            <w:r>
              <w:rPr>
                <w:sz w:val="14"/>
              </w:rPr>
              <w:t>Одређивање реакција укљештења</w:t>
            </w:r>
            <w:r>
              <w:rPr>
                <w:spacing w:val="-2"/>
                <w:sz w:val="14"/>
              </w:rPr>
              <w:t xml:space="preserve"> </w:t>
            </w:r>
            <w:r>
              <w:rPr>
                <w:sz w:val="14"/>
              </w:rPr>
              <w:t>конзоле</w:t>
            </w:r>
          </w:p>
          <w:p w:rsidR="000F0098" w:rsidRDefault="00925750">
            <w:pPr>
              <w:pStyle w:val="TableParagraph"/>
              <w:numPr>
                <w:ilvl w:val="0"/>
                <w:numId w:val="458"/>
              </w:numPr>
              <w:tabs>
                <w:tab w:val="left" w:pos="162"/>
              </w:tabs>
              <w:spacing w:line="160" w:lineRule="exact"/>
              <w:rPr>
                <w:sz w:val="14"/>
              </w:rPr>
            </w:pPr>
            <w:r>
              <w:rPr>
                <w:sz w:val="14"/>
              </w:rPr>
              <w:t>Статички дијаграми просте</w:t>
            </w:r>
            <w:r>
              <w:rPr>
                <w:spacing w:val="-1"/>
                <w:sz w:val="14"/>
              </w:rPr>
              <w:t xml:space="preserve"> </w:t>
            </w:r>
            <w:r>
              <w:rPr>
                <w:sz w:val="14"/>
              </w:rPr>
              <w:t>греде</w:t>
            </w:r>
          </w:p>
          <w:p w:rsidR="000F0098" w:rsidRDefault="00925750">
            <w:pPr>
              <w:pStyle w:val="TableParagraph"/>
              <w:numPr>
                <w:ilvl w:val="0"/>
                <w:numId w:val="458"/>
              </w:numPr>
              <w:tabs>
                <w:tab w:val="left" w:pos="162"/>
              </w:tabs>
              <w:spacing w:line="160" w:lineRule="exact"/>
              <w:rPr>
                <w:sz w:val="14"/>
              </w:rPr>
            </w:pPr>
            <w:r>
              <w:rPr>
                <w:sz w:val="14"/>
              </w:rPr>
              <w:t>Статички дијаграми греде са препустом</w:t>
            </w:r>
            <w:r>
              <w:rPr>
                <w:spacing w:val="-5"/>
                <w:sz w:val="14"/>
              </w:rPr>
              <w:t xml:space="preserve"> </w:t>
            </w:r>
            <w:r>
              <w:rPr>
                <w:sz w:val="14"/>
              </w:rPr>
              <w:t>(препустима)</w:t>
            </w:r>
          </w:p>
          <w:p w:rsidR="000F0098" w:rsidRDefault="00925750">
            <w:pPr>
              <w:pStyle w:val="TableParagraph"/>
              <w:numPr>
                <w:ilvl w:val="0"/>
                <w:numId w:val="458"/>
              </w:numPr>
              <w:tabs>
                <w:tab w:val="left" w:pos="162"/>
              </w:tabs>
              <w:spacing w:line="160" w:lineRule="exact"/>
              <w:rPr>
                <w:sz w:val="14"/>
              </w:rPr>
            </w:pPr>
            <w:r>
              <w:rPr>
                <w:sz w:val="14"/>
              </w:rPr>
              <w:t>Статички дијаграми</w:t>
            </w:r>
            <w:r>
              <w:rPr>
                <w:spacing w:val="-1"/>
                <w:sz w:val="14"/>
              </w:rPr>
              <w:t xml:space="preserve"> </w:t>
            </w:r>
            <w:r>
              <w:rPr>
                <w:spacing w:val="-3"/>
                <w:sz w:val="14"/>
              </w:rPr>
              <w:t>козоле</w:t>
            </w:r>
          </w:p>
          <w:p w:rsidR="000F0098" w:rsidRDefault="00925750">
            <w:pPr>
              <w:pStyle w:val="TableParagraph"/>
              <w:numPr>
                <w:ilvl w:val="0"/>
                <w:numId w:val="457"/>
              </w:numPr>
              <w:tabs>
                <w:tab w:val="left" w:pos="246"/>
              </w:tabs>
              <w:spacing w:line="160" w:lineRule="exact"/>
              <w:rPr>
                <w:b/>
                <w:sz w:val="14"/>
              </w:rPr>
            </w:pPr>
            <w:r>
              <w:rPr>
                <w:b/>
                <w:sz w:val="14"/>
              </w:rPr>
              <w:t>Трење</w:t>
            </w:r>
          </w:p>
          <w:p w:rsidR="000F0098" w:rsidRDefault="00925750">
            <w:pPr>
              <w:pStyle w:val="TableParagraph"/>
              <w:numPr>
                <w:ilvl w:val="0"/>
                <w:numId w:val="456"/>
              </w:numPr>
              <w:tabs>
                <w:tab w:val="left" w:pos="162"/>
              </w:tabs>
              <w:spacing w:line="160" w:lineRule="exact"/>
              <w:rPr>
                <w:sz w:val="14"/>
              </w:rPr>
            </w:pPr>
            <w:r>
              <w:rPr>
                <w:sz w:val="14"/>
              </w:rPr>
              <w:t>Појам трења и врсте</w:t>
            </w:r>
            <w:r>
              <w:rPr>
                <w:spacing w:val="-4"/>
                <w:sz w:val="14"/>
              </w:rPr>
              <w:t xml:space="preserve"> </w:t>
            </w:r>
            <w:r>
              <w:rPr>
                <w:sz w:val="14"/>
              </w:rPr>
              <w:t>трења</w:t>
            </w:r>
          </w:p>
          <w:p w:rsidR="000F0098" w:rsidRDefault="00925750">
            <w:pPr>
              <w:pStyle w:val="TableParagraph"/>
              <w:numPr>
                <w:ilvl w:val="0"/>
                <w:numId w:val="456"/>
              </w:numPr>
              <w:tabs>
                <w:tab w:val="left" w:pos="162"/>
              </w:tabs>
              <w:spacing w:line="160" w:lineRule="exact"/>
              <w:rPr>
                <w:sz w:val="14"/>
              </w:rPr>
            </w:pPr>
            <w:r>
              <w:rPr>
                <w:sz w:val="14"/>
              </w:rPr>
              <w:t>Трење клизања и трење</w:t>
            </w:r>
            <w:r>
              <w:rPr>
                <w:spacing w:val="-2"/>
                <w:sz w:val="14"/>
              </w:rPr>
              <w:t xml:space="preserve"> </w:t>
            </w:r>
            <w:r>
              <w:rPr>
                <w:sz w:val="14"/>
              </w:rPr>
              <w:t>котрљања</w:t>
            </w:r>
          </w:p>
          <w:p w:rsidR="000F0098" w:rsidRDefault="00925750">
            <w:pPr>
              <w:pStyle w:val="TableParagraph"/>
              <w:numPr>
                <w:ilvl w:val="0"/>
                <w:numId w:val="456"/>
              </w:numPr>
              <w:tabs>
                <w:tab w:val="left" w:pos="162"/>
              </w:tabs>
              <w:spacing w:line="161" w:lineRule="exact"/>
              <w:rPr>
                <w:sz w:val="14"/>
              </w:rPr>
            </w:pPr>
            <w:r>
              <w:rPr>
                <w:spacing w:val="-4"/>
                <w:sz w:val="14"/>
              </w:rPr>
              <w:t xml:space="preserve">Кулонов </w:t>
            </w:r>
            <w:r>
              <w:rPr>
                <w:sz w:val="14"/>
              </w:rPr>
              <w:t>закон</w:t>
            </w:r>
            <w:r>
              <w:rPr>
                <w:spacing w:val="1"/>
                <w:sz w:val="14"/>
              </w:rPr>
              <w:t xml:space="preserve"> </w:t>
            </w:r>
            <w:r>
              <w:rPr>
                <w:sz w:val="14"/>
              </w:rPr>
              <w:t>трења</w:t>
            </w:r>
          </w:p>
        </w:tc>
      </w:tr>
    </w:tbl>
    <w:p w:rsidR="000F0098" w:rsidRDefault="000F0098">
      <w:pPr>
        <w:spacing w:line="161" w:lineRule="exact"/>
        <w:rPr>
          <w:sz w:val="14"/>
        </w:rPr>
        <w:sectPr w:rsidR="000F0098">
          <w:pgSz w:w="11910" w:h="15740"/>
          <w:pgMar w:top="6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9478"/>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10"/>
              <w:ind w:left="0" w:firstLine="0"/>
              <w:rPr>
                <w:b/>
                <w:sz w:val="20"/>
              </w:rPr>
            </w:pPr>
          </w:p>
          <w:p w:rsidR="000F0098" w:rsidRDefault="00925750">
            <w:pPr>
              <w:pStyle w:val="TableParagraph"/>
              <w:ind w:left="56" w:firstLine="0"/>
              <w:rPr>
                <w:b/>
                <w:sz w:val="14"/>
              </w:rPr>
            </w:pPr>
            <w:r>
              <w:rPr>
                <w:b/>
                <w:sz w:val="14"/>
              </w:rPr>
              <w:t>Отпорност материјала</w:t>
            </w:r>
          </w:p>
        </w:tc>
        <w:tc>
          <w:tcPr>
            <w:tcW w:w="4139" w:type="dxa"/>
          </w:tcPr>
          <w:p w:rsidR="000F0098" w:rsidRDefault="00925750">
            <w:pPr>
              <w:pStyle w:val="TableParagraph"/>
              <w:numPr>
                <w:ilvl w:val="0"/>
                <w:numId w:val="455"/>
              </w:numPr>
              <w:tabs>
                <w:tab w:val="left" w:pos="141"/>
              </w:tabs>
              <w:spacing w:before="18"/>
              <w:ind w:right="228"/>
              <w:rPr>
                <w:sz w:val="14"/>
              </w:rPr>
            </w:pPr>
            <w:r>
              <w:rPr>
                <w:sz w:val="14"/>
              </w:rPr>
              <w:t>дефинише отпорност материјала и наброји задатке</w:t>
            </w:r>
            <w:r>
              <w:rPr>
                <w:spacing w:val="-21"/>
                <w:sz w:val="14"/>
              </w:rPr>
              <w:t xml:space="preserve"> </w:t>
            </w:r>
            <w:r>
              <w:rPr>
                <w:sz w:val="14"/>
              </w:rPr>
              <w:t>отпорности материјала</w:t>
            </w:r>
          </w:p>
          <w:p w:rsidR="000F0098" w:rsidRDefault="00925750">
            <w:pPr>
              <w:pStyle w:val="TableParagraph"/>
              <w:numPr>
                <w:ilvl w:val="0"/>
                <w:numId w:val="455"/>
              </w:numPr>
              <w:tabs>
                <w:tab w:val="left" w:pos="141"/>
              </w:tabs>
              <w:spacing w:line="159" w:lineRule="exact"/>
              <w:rPr>
                <w:sz w:val="14"/>
              </w:rPr>
            </w:pPr>
            <w:r>
              <w:rPr>
                <w:sz w:val="14"/>
              </w:rPr>
              <w:t>разуме појам спољашњих и унутрашљих</w:t>
            </w:r>
            <w:r>
              <w:rPr>
                <w:spacing w:val="-3"/>
                <w:sz w:val="14"/>
              </w:rPr>
              <w:t xml:space="preserve"> </w:t>
            </w:r>
            <w:r>
              <w:rPr>
                <w:sz w:val="14"/>
              </w:rPr>
              <w:t>сила</w:t>
            </w:r>
          </w:p>
          <w:p w:rsidR="000F0098" w:rsidRDefault="00925750">
            <w:pPr>
              <w:pStyle w:val="TableParagraph"/>
              <w:numPr>
                <w:ilvl w:val="0"/>
                <w:numId w:val="455"/>
              </w:numPr>
              <w:tabs>
                <w:tab w:val="left" w:pos="141"/>
              </w:tabs>
              <w:spacing w:line="160" w:lineRule="exact"/>
              <w:rPr>
                <w:sz w:val="14"/>
              </w:rPr>
            </w:pPr>
            <w:r>
              <w:rPr>
                <w:sz w:val="14"/>
              </w:rPr>
              <w:t>објасни појам напона и</w:t>
            </w:r>
            <w:r>
              <w:rPr>
                <w:spacing w:val="-16"/>
                <w:sz w:val="14"/>
              </w:rPr>
              <w:t xml:space="preserve"> </w:t>
            </w:r>
            <w:r>
              <w:rPr>
                <w:sz w:val="14"/>
              </w:rPr>
              <w:t>деформације</w:t>
            </w:r>
          </w:p>
          <w:p w:rsidR="000F0098" w:rsidRDefault="00925750">
            <w:pPr>
              <w:pStyle w:val="TableParagraph"/>
              <w:numPr>
                <w:ilvl w:val="0"/>
                <w:numId w:val="455"/>
              </w:numPr>
              <w:tabs>
                <w:tab w:val="left" w:pos="141"/>
              </w:tabs>
              <w:ind w:right="45"/>
              <w:rPr>
                <w:sz w:val="14"/>
              </w:rPr>
            </w:pPr>
            <w:r>
              <w:rPr>
                <w:sz w:val="14"/>
              </w:rPr>
              <w:t>објасни основне врсте напрезања (аксијално напрезање, смицање, увијање, савијање,</w:t>
            </w:r>
            <w:r>
              <w:rPr>
                <w:spacing w:val="-1"/>
                <w:sz w:val="14"/>
              </w:rPr>
              <w:t xml:space="preserve"> </w:t>
            </w:r>
            <w:r>
              <w:rPr>
                <w:sz w:val="14"/>
              </w:rPr>
              <w:t>извијање)</w:t>
            </w:r>
          </w:p>
          <w:p w:rsidR="000F0098" w:rsidRDefault="00925750">
            <w:pPr>
              <w:pStyle w:val="TableParagraph"/>
              <w:numPr>
                <w:ilvl w:val="0"/>
                <w:numId w:val="455"/>
              </w:numPr>
              <w:tabs>
                <w:tab w:val="left" w:pos="141"/>
              </w:tabs>
              <w:ind w:right="367"/>
              <w:rPr>
                <w:sz w:val="14"/>
              </w:rPr>
            </w:pPr>
            <w:r>
              <w:rPr>
                <w:sz w:val="14"/>
              </w:rPr>
              <w:t>разуме и објасни потребу увођења претпоставки</w:t>
            </w:r>
            <w:r>
              <w:rPr>
                <w:spacing w:val="-15"/>
                <w:sz w:val="14"/>
              </w:rPr>
              <w:t xml:space="preserve"> </w:t>
            </w:r>
            <w:r>
              <w:rPr>
                <w:sz w:val="14"/>
              </w:rPr>
              <w:t>отпорности материјала</w:t>
            </w:r>
          </w:p>
          <w:p w:rsidR="000F0098" w:rsidRDefault="00925750">
            <w:pPr>
              <w:pStyle w:val="TableParagraph"/>
              <w:numPr>
                <w:ilvl w:val="0"/>
                <w:numId w:val="455"/>
              </w:numPr>
              <w:tabs>
                <w:tab w:val="left" w:pos="141"/>
              </w:tabs>
              <w:spacing w:line="159" w:lineRule="exact"/>
              <w:rPr>
                <w:sz w:val="14"/>
              </w:rPr>
            </w:pPr>
            <w:r>
              <w:rPr>
                <w:sz w:val="14"/>
              </w:rPr>
              <w:t>дефинише аксијално</w:t>
            </w:r>
            <w:r>
              <w:rPr>
                <w:spacing w:val="-2"/>
                <w:sz w:val="14"/>
              </w:rPr>
              <w:t xml:space="preserve"> </w:t>
            </w:r>
            <w:r>
              <w:rPr>
                <w:sz w:val="14"/>
              </w:rPr>
              <w:t>напрезање</w:t>
            </w:r>
          </w:p>
          <w:p w:rsidR="000F0098" w:rsidRDefault="00925750">
            <w:pPr>
              <w:pStyle w:val="TableParagraph"/>
              <w:numPr>
                <w:ilvl w:val="0"/>
                <w:numId w:val="455"/>
              </w:numPr>
              <w:tabs>
                <w:tab w:val="left" w:pos="141"/>
              </w:tabs>
              <w:spacing w:line="160" w:lineRule="exact"/>
              <w:rPr>
                <w:sz w:val="14"/>
              </w:rPr>
            </w:pPr>
            <w:r>
              <w:rPr>
                <w:sz w:val="14"/>
              </w:rPr>
              <w:t xml:space="preserve">нацрта дијаграм и објасни </w:t>
            </w:r>
            <w:r>
              <w:rPr>
                <w:spacing w:val="-5"/>
                <w:sz w:val="14"/>
              </w:rPr>
              <w:t>Хуков</w:t>
            </w:r>
            <w:r>
              <w:rPr>
                <w:spacing w:val="-2"/>
                <w:sz w:val="14"/>
              </w:rPr>
              <w:t xml:space="preserve"> </w:t>
            </w:r>
            <w:r>
              <w:rPr>
                <w:sz w:val="14"/>
              </w:rPr>
              <w:t>закон</w:t>
            </w:r>
          </w:p>
          <w:p w:rsidR="000F0098" w:rsidRDefault="00925750">
            <w:pPr>
              <w:pStyle w:val="TableParagraph"/>
              <w:numPr>
                <w:ilvl w:val="0"/>
                <w:numId w:val="455"/>
              </w:numPr>
              <w:tabs>
                <w:tab w:val="left" w:pos="141"/>
              </w:tabs>
              <w:spacing w:line="160" w:lineRule="exact"/>
              <w:rPr>
                <w:sz w:val="14"/>
              </w:rPr>
            </w:pPr>
            <w:r>
              <w:rPr>
                <w:sz w:val="14"/>
              </w:rPr>
              <w:t>објасни криву динамичке</w:t>
            </w:r>
            <w:r>
              <w:rPr>
                <w:spacing w:val="-1"/>
                <w:sz w:val="14"/>
              </w:rPr>
              <w:t xml:space="preserve"> </w:t>
            </w:r>
            <w:r>
              <w:rPr>
                <w:sz w:val="14"/>
              </w:rPr>
              <w:t>чврст</w:t>
            </w:r>
            <w:r>
              <w:rPr>
                <w:sz w:val="14"/>
              </w:rPr>
              <w:t>оће</w:t>
            </w:r>
          </w:p>
          <w:p w:rsidR="000F0098" w:rsidRDefault="00925750">
            <w:pPr>
              <w:pStyle w:val="TableParagraph"/>
              <w:numPr>
                <w:ilvl w:val="0"/>
                <w:numId w:val="455"/>
              </w:numPr>
              <w:tabs>
                <w:tab w:val="left" w:pos="141"/>
              </w:tabs>
              <w:spacing w:line="160" w:lineRule="exact"/>
              <w:rPr>
                <w:sz w:val="14"/>
              </w:rPr>
            </w:pPr>
            <w:r>
              <w:rPr>
                <w:sz w:val="14"/>
              </w:rPr>
              <w:t>дефинише дозвољени напон и појам степена</w:t>
            </w:r>
            <w:r>
              <w:rPr>
                <w:spacing w:val="-5"/>
                <w:sz w:val="14"/>
              </w:rPr>
              <w:t xml:space="preserve"> </w:t>
            </w:r>
            <w:r>
              <w:rPr>
                <w:sz w:val="14"/>
              </w:rPr>
              <w:t>сигурности</w:t>
            </w:r>
          </w:p>
          <w:p w:rsidR="000F0098" w:rsidRDefault="00925750">
            <w:pPr>
              <w:pStyle w:val="TableParagraph"/>
              <w:numPr>
                <w:ilvl w:val="0"/>
                <w:numId w:val="455"/>
              </w:numPr>
              <w:tabs>
                <w:tab w:val="left" w:pos="141"/>
              </w:tabs>
              <w:spacing w:line="160" w:lineRule="exact"/>
              <w:rPr>
                <w:sz w:val="14"/>
              </w:rPr>
            </w:pPr>
            <w:r>
              <w:rPr>
                <w:sz w:val="14"/>
              </w:rPr>
              <w:t>прорачуна аксијално напрегнути</w:t>
            </w:r>
            <w:r>
              <w:rPr>
                <w:spacing w:val="-4"/>
                <w:sz w:val="14"/>
              </w:rPr>
              <w:t xml:space="preserve"> </w:t>
            </w:r>
            <w:r>
              <w:rPr>
                <w:sz w:val="14"/>
              </w:rPr>
              <w:t>штап</w:t>
            </w:r>
          </w:p>
          <w:p w:rsidR="000F0098" w:rsidRDefault="00925750">
            <w:pPr>
              <w:pStyle w:val="TableParagraph"/>
              <w:numPr>
                <w:ilvl w:val="0"/>
                <w:numId w:val="455"/>
              </w:numPr>
              <w:tabs>
                <w:tab w:val="left" w:pos="141"/>
              </w:tabs>
              <w:ind w:right="231"/>
              <w:rPr>
                <w:sz w:val="14"/>
              </w:rPr>
            </w:pPr>
            <w:r>
              <w:rPr>
                <w:sz w:val="14"/>
              </w:rPr>
              <w:t>објасни затезање под утицајем сопствене тежине (и</w:t>
            </w:r>
            <w:r>
              <w:rPr>
                <w:spacing w:val="-20"/>
                <w:sz w:val="14"/>
              </w:rPr>
              <w:t xml:space="preserve"> </w:t>
            </w:r>
            <w:r>
              <w:rPr>
                <w:sz w:val="14"/>
              </w:rPr>
              <w:t>спољашње аксијалне</w:t>
            </w:r>
            <w:r>
              <w:rPr>
                <w:spacing w:val="-2"/>
                <w:sz w:val="14"/>
              </w:rPr>
              <w:t xml:space="preserve"> </w:t>
            </w:r>
            <w:r>
              <w:rPr>
                <w:sz w:val="14"/>
              </w:rPr>
              <w:t>силе)</w:t>
            </w:r>
          </w:p>
          <w:p w:rsidR="000F0098" w:rsidRDefault="00925750">
            <w:pPr>
              <w:pStyle w:val="TableParagraph"/>
              <w:numPr>
                <w:ilvl w:val="0"/>
                <w:numId w:val="455"/>
              </w:numPr>
              <w:tabs>
                <w:tab w:val="left" w:pos="141"/>
              </w:tabs>
              <w:spacing w:line="159" w:lineRule="exact"/>
              <w:rPr>
                <w:sz w:val="14"/>
              </w:rPr>
            </w:pPr>
            <w:r>
              <w:rPr>
                <w:sz w:val="14"/>
              </w:rPr>
              <w:t>анализира утицај температуре на</w:t>
            </w:r>
            <w:r>
              <w:rPr>
                <w:spacing w:val="-4"/>
                <w:sz w:val="14"/>
              </w:rPr>
              <w:t xml:space="preserve"> </w:t>
            </w:r>
            <w:r>
              <w:rPr>
                <w:sz w:val="14"/>
              </w:rPr>
              <w:t>напоне</w:t>
            </w:r>
          </w:p>
          <w:p w:rsidR="000F0098" w:rsidRDefault="00925750">
            <w:pPr>
              <w:pStyle w:val="TableParagraph"/>
              <w:numPr>
                <w:ilvl w:val="0"/>
                <w:numId w:val="455"/>
              </w:numPr>
              <w:tabs>
                <w:tab w:val="left" w:pos="141"/>
              </w:tabs>
              <w:spacing w:line="160" w:lineRule="exact"/>
              <w:rPr>
                <w:sz w:val="14"/>
              </w:rPr>
            </w:pPr>
            <w:r>
              <w:rPr>
                <w:sz w:val="14"/>
              </w:rPr>
              <w:t>решава једноставније статички неодређене</w:t>
            </w:r>
            <w:r>
              <w:rPr>
                <w:spacing w:val="-4"/>
                <w:sz w:val="14"/>
              </w:rPr>
              <w:t xml:space="preserve"> </w:t>
            </w:r>
            <w:r>
              <w:rPr>
                <w:sz w:val="14"/>
              </w:rPr>
              <w:t>проблеме</w:t>
            </w:r>
          </w:p>
          <w:p w:rsidR="000F0098" w:rsidRDefault="00925750">
            <w:pPr>
              <w:pStyle w:val="TableParagraph"/>
              <w:numPr>
                <w:ilvl w:val="0"/>
                <w:numId w:val="455"/>
              </w:numPr>
              <w:tabs>
                <w:tab w:val="left" w:pos="141"/>
              </w:tabs>
              <w:spacing w:line="160" w:lineRule="exact"/>
              <w:rPr>
                <w:sz w:val="14"/>
              </w:rPr>
            </w:pPr>
            <w:r>
              <w:rPr>
                <w:sz w:val="14"/>
              </w:rPr>
              <w:t>дефинише појам површинског</w:t>
            </w:r>
            <w:r>
              <w:rPr>
                <w:spacing w:val="-3"/>
                <w:sz w:val="14"/>
              </w:rPr>
              <w:t xml:space="preserve"> </w:t>
            </w:r>
            <w:r>
              <w:rPr>
                <w:sz w:val="14"/>
              </w:rPr>
              <w:t>притиска</w:t>
            </w:r>
          </w:p>
          <w:p w:rsidR="000F0098" w:rsidRDefault="00925750">
            <w:pPr>
              <w:pStyle w:val="TableParagraph"/>
              <w:numPr>
                <w:ilvl w:val="0"/>
                <w:numId w:val="455"/>
              </w:numPr>
              <w:tabs>
                <w:tab w:val="left" w:pos="141"/>
              </w:tabs>
              <w:spacing w:line="160" w:lineRule="exact"/>
              <w:rPr>
                <w:sz w:val="14"/>
              </w:rPr>
            </w:pPr>
            <w:r>
              <w:rPr>
                <w:sz w:val="14"/>
              </w:rPr>
              <w:t>објасни напоне и деформације при</w:t>
            </w:r>
            <w:r>
              <w:rPr>
                <w:spacing w:val="-5"/>
                <w:sz w:val="14"/>
              </w:rPr>
              <w:t xml:space="preserve"> </w:t>
            </w:r>
            <w:r>
              <w:rPr>
                <w:sz w:val="14"/>
              </w:rPr>
              <w:t>смицању</w:t>
            </w:r>
          </w:p>
          <w:p w:rsidR="000F0098" w:rsidRDefault="00925750">
            <w:pPr>
              <w:pStyle w:val="TableParagraph"/>
              <w:numPr>
                <w:ilvl w:val="0"/>
                <w:numId w:val="455"/>
              </w:numPr>
              <w:tabs>
                <w:tab w:val="left" w:pos="141"/>
              </w:tabs>
              <w:spacing w:line="160" w:lineRule="exact"/>
              <w:rPr>
                <w:sz w:val="14"/>
              </w:rPr>
            </w:pPr>
            <w:r>
              <w:rPr>
                <w:sz w:val="14"/>
              </w:rPr>
              <w:t xml:space="preserve">објасни </w:t>
            </w:r>
            <w:r>
              <w:rPr>
                <w:spacing w:val="-5"/>
                <w:sz w:val="14"/>
              </w:rPr>
              <w:t xml:space="preserve">Хуков </w:t>
            </w:r>
            <w:r>
              <w:rPr>
                <w:sz w:val="14"/>
              </w:rPr>
              <w:t xml:space="preserve">закон при смицању и </w:t>
            </w:r>
            <w:r>
              <w:rPr>
                <w:spacing w:val="-3"/>
                <w:sz w:val="14"/>
              </w:rPr>
              <w:t>модул</w:t>
            </w:r>
            <w:r>
              <w:rPr>
                <w:sz w:val="14"/>
              </w:rPr>
              <w:t xml:space="preserve"> </w:t>
            </w:r>
            <w:r>
              <w:rPr>
                <w:sz w:val="14"/>
              </w:rPr>
              <w:t>клизања</w:t>
            </w:r>
          </w:p>
          <w:p w:rsidR="000F0098" w:rsidRDefault="00925750">
            <w:pPr>
              <w:pStyle w:val="TableParagraph"/>
              <w:numPr>
                <w:ilvl w:val="0"/>
                <w:numId w:val="455"/>
              </w:numPr>
              <w:tabs>
                <w:tab w:val="left" w:pos="141"/>
              </w:tabs>
              <w:ind w:right="457"/>
              <w:rPr>
                <w:sz w:val="14"/>
              </w:rPr>
            </w:pPr>
            <w:r>
              <w:rPr>
                <w:sz w:val="14"/>
              </w:rPr>
              <w:t>изврши</w:t>
            </w:r>
            <w:r>
              <w:rPr>
                <w:spacing w:val="-7"/>
                <w:sz w:val="14"/>
              </w:rPr>
              <w:t xml:space="preserve"> </w:t>
            </w:r>
            <w:r>
              <w:rPr>
                <w:sz w:val="14"/>
              </w:rPr>
              <w:t>прорачун</w:t>
            </w:r>
            <w:r>
              <w:rPr>
                <w:spacing w:val="-6"/>
                <w:sz w:val="14"/>
              </w:rPr>
              <w:t xml:space="preserve"> </w:t>
            </w:r>
            <w:r>
              <w:rPr>
                <w:sz w:val="14"/>
              </w:rPr>
              <w:t>елемената</w:t>
            </w:r>
            <w:r>
              <w:rPr>
                <w:spacing w:val="-6"/>
                <w:sz w:val="14"/>
              </w:rPr>
              <w:t xml:space="preserve"> </w:t>
            </w:r>
            <w:r>
              <w:rPr>
                <w:sz w:val="14"/>
              </w:rPr>
              <w:t>из</w:t>
            </w:r>
            <w:r>
              <w:rPr>
                <w:spacing w:val="-7"/>
                <w:sz w:val="14"/>
              </w:rPr>
              <w:t xml:space="preserve"> </w:t>
            </w:r>
            <w:r>
              <w:rPr>
                <w:sz w:val="14"/>
              </w:rPr>
              <w:t>техничке</w:t>
            </w:r>
            <w:r>
              <w:rPr>
                <w:spacing w:val="-6"/>
                <w:sz w:val="14"/>
              </w:rPr>
              <w:t xml:space="preserve"> </w:t>
            </w:r>
            <w:r>
              <w:rPr>
                <w:sz w:val="14"/>
              </w:rPr>
              <w:t>праксе</w:t>
            </w:r>
            <w:r>
              <w:rPr>
                <w:spacing w:val="-6"/>
                <w:sz w:val="14"/>
              </w:rPr>
              <w:t xml:space="preserve"> </w:t>
            </w:r>
            <w:r>
              <w:rPr>
                <w:sz w:val="14"/>
              </w:rPr>
              <w:t>изложених смицању</w:t>
            </w:r>
          </w:p>
          <w:p w:rsidR="000F0098" w:rsidRDefault="00925750">
            <w:pPr>
              <w:pStyle w:val="TableParagraph"/>
              <w:numPr>
                <w:ilvl w:val="0"/>
                <w:numId w:val="455"/>
              </w:numPr>
              <w:tabs>
                <w:tab w:val="left" w:pos="141"/>
              </w:tabs>
              <w:spacing w:line="159" w:lineRule="exact"/>
              <w:rPr>
                <w:sz w:val="14"/>
              </w:rPr>
            </w:pPr>
            <w:r>
              <w:rPr>
                <w:sz w:val="14"/>
              </w:rPr>
              <w:t>наброји геометријске карактеристике равних</w:t>
            </w:r>
            <w:r>
              <w:rPr>
                <w:spacing w:val="-5"/>
                <w:sz w:val="14"/>
              </w:rPr>
              <w:t xml:space="preserve"> </w:t>
            </w:r>
            <w:r>
              <w:rPr>
                <w:sz w:val="14"/>
              </w:rPr>
              <w:t>пресека</w:t>
            </w:r>
          </w:p>
          <w:p w:rsidR="000F0098" w:rsidRDefault="00925750">
            <w:pPr>
              <w:pStyle w:val="TableParagraph"/>
              <w:numPr>
                <w:ilvl w:val="0"/>
                <w:numId w:val="455"/>
              </w:numPr>
              <w:tabs>
                <w:tab w:val="left" w:pos="141"/>
              </w:tabs>
              <w:ind w:right="69"/>
              <w:rPr>
                <w:sz w:val="14"/>
              </w:rPr>
            </w:pPr>
            <w:r>
              <w:rPr>
                <w:sz w:val="14"/>
              </w:rPr>
              <w:t>дефинише и прави разлику између геометријских</w:t>
            </w:r>
            <w:r>
              <w:rPr>
                <w:spacing w:val="-21"/>
                <w:sz w:val="14"/>
              </w:rPr>
              <w:t xml:space="preserve"> </w:t>
            </w:r>
            <w:r>
              <w:rPr>
                <w:sz w:val="14"/>
              </w:rPr>
              <w:t>карактеристика равних</w:t>
            </w:r>
            <w:r>
              <w:rPr>
                <w:spacing w:val="-1"/>
                <w:sz w:val="14"/>
              </w:rPr>
              <w:t xml:space="preserve"> </w:t>
            </w:r>
            <w:r>
              <w:rPr>
                <w:sz w:val="14"/>
              </w:rPr>
              <w:t>пресека</w:t>
            </w:r>
          </w:p>
          <w:p w:rsidR="000F0098" w:rsidRDefault="00925750">
            <w:pPr>
              <w:pStyle w:val="TableParagraph"/>
              <w:numPr>
                <w:ilvl w:val="0"/>
                <w:numId w:val="455"/>
              </w:numPr>
              <w:tabs>
                <w:tab w:val="left" w:pos="141"/>
              </w:tabs>
              <w:spacing w:line="159" w:lineRule="exact"/>
              <w:rPr>
                <w:sz w:val="14"/>
              </w:rPr>
            </w:pPr>
            <w:r>
              <w:rPr>
                <w:sz w:val="14"/>
              </w:rPr>
              <w:t>примени Хајгенс – Штајнерову теорему на конкретном</w:t>
            </w:r>
            <w:r>
              <w:rPr>
                <w:spacing w:val="-25"/>
                <w:sz w:val="14"/>
              </w:rPr>
              <w:t xml:space="preserve"> </w:t>
            </w:r>
            <w:r>
              <w:rPr>
                <w:sz w:val="14"/>
              </w:rPr>
              <w:t>примеру</w:t>
            </w:r>
          </w:p>
          <w:p w:rsidR="000F0098" w:rsidRDefault="00925750">
            <w:pPr>
              <w:pStyle w:val="TableParagraph"/>
              <w:numPr>
                <w:ilvl w:val="0"/>
                <w:numId w:val="455"/>
              </w:numPr>
              <w:tabs>
                <w:tab w:val="left" w:pos="141"/>
              </w:tabs>
              <w:spacing w:line="160" w:lineRule="exact"/>
              <w:rPr>
                <w:sz w:val="14"/>
              </w:rPr>
            </w:pPr>
            <w:r>
              <w:rPr>
                <w:sz w:val="14"/>
              </w:rPr>
              <w:t>одреди положај главних централних оса за задати</w:t>
            </w:r>
            <w:r>
              <w:rPr>
                <w:spacing w:val="-16"/>
                <w:sz w:val="14"/>
              </w:rPr>
              <w:t xml:space="preserve"> </w:t>
            </w:r>
            <w:r>
              <w:rPr>
                <w:sz w:val="14"/>
              </w:rPr>
              <w:t>пример</w:t>
            </w:r>
          </w:p>
          <w:p w:rsidR="000F0098" w:rsidRDefault="00925750">
            <w:pPr>
              <w:pStyle w:val="TableParagraph"/>
              <w:numPr>
                <w:ilvl w:val="0"/>
                <w:numId w:val="455"/>
              </w:numPr>
              <w:tabs>
                <w:tab w:val="left" w:pos="141"/>
              </w:tabs>
              <w:ind w:right="337"/>
              <w:rPr>
                <w:sz w:val="14"/>
              </w:rPr>
            </w:pPr>
            <w:r>
              <w:rPr>
                <w:sz w:val="14"/>
              </w:rPr>
              <w:t>израчуна</w:t>
            </w:r>
            <w:r>
              <w:rPr>
                <w:spacing w:val="-5"/>
                <w:sz w:val="14"/>
              </w:rPr>
              <w:t xml:space="preserve"> </w:t>
            </w:r>
            <w:r>
              <w:rPr>
                <w:spacing w:val="-2"/>
                <w:sz w:val="14"/>
              </w:rPr>
              <w:t>главне</w:t>
            </w:r>
            <w:r>
              <w:rPr>
                <w:spacing w:val="-5"/>
                <w:sz w:val="14"/>
              </w:rPr>
              <w:t xml:space="preserve"> </w:t>
            </w:r>
            <w:r>
              <w:rPr>
                <w:sz w:val="14"/>
              </w:rPr>
              <w:t>моменте</w:t>
            </w:r>
            <w:r>
              <w:rPr>
                <w:spacing w:val="-5"/>
                <w:sz w:val="14"/>
              </w:rPr>
              <w:t xml:space="preserve"> </w:t>
            </w:r>
            <w:r>
              <w:rPr>
                <w:sz w:val="14"/>
              </w:rPr>
              <w:t>инерције</w:t>
            </w:r>
            <w:r>
              <w:rPr>
                <w:spacing w:val="-5"/>
                <w:sz w:val="14"/>
              </w:rPr>
              <w:t xml:space="preserve"> </w:t>
            </w:r>
            <w:r>
              <w:rPr>
                <w:sz w:val="14"/>
              </w:rPr>
              <w:t>за</w:t>
            </w:r>
            <w:r>
              <w:rPr>
                <w:spacing w:val="-5"/>
                <w:sz w:val="14"/>
              </w:rPr>
              <w:t xml:space="preserve"> </w:t>
            </w:r>
            <w:r>
              <w:rPr>
                <w:sz w:val="14"/>
              </w:rPr>
              <w:t>задату</w:t>
            </w:r>
            <w:r>
              <w:rPr>
                <w:spacing w:val="-5"/>
                <w:sz w:val="14"/>
              </w:rPr>
              <w:t xml:space="preserve"> </w:t>
            </w:r>
            <w:r>
              <w:rPr>
                <w:sz w:val="14"/>
              </w:rPr>
              <w:t>сложену</w:t>
            </w:r>
            <w:r>
              <w:rPr>
                <w:spacing w:val="-5"/>
                <w:sz w:val="14"/>
              </w:rPr>
              <w:t xml:space="preserve"> </w:t>
            </w:r>
            <w:r>
              <w:rPr>
                <w:spacing w:val="-3"/>
                <w:sz w:val="14"/>
              </w:rPr>
              <w:t xml:space="preserve">фигуру, </w:t>
            </w:r>
            <w:r>
              <w:rPr>
                <w:sz w:val="14"/>
              </w:rPr>
              <w:t>израчун</w:t>
            </w:r>
            <w:r>
              <w:rPr>
                <w:sz w:val="14"/>
              </w:rPr>
              <w:t>а полупречник инерције и нацрта елипсу</w:t>
            </w:r>
            <w:r>
              <w:rPr>
                <w:spacing w:val="-23"/>
                <w:sz w:val="14"/>
              </w:rPr>
              <w:t xml:space="preserve"> </w:t>
            </w:r>
            <w:r>
              <w:rPr>
                <w:sz w:val="14"/>
              </w:rPr>
              <w:t>инерције</w:t>
            </w:r>
          </w:p>
          <w:p w:rsidR="000F0098" w:rsidRDefault="00925750">
            <w:pPr>
              <w:pStyle w:val="TableParagraph"/>
              <w:numPr>
                <w:ilvl w:val="0"/>
                <w:numId w:val="455"/>
              </w:numPr>
              <w:tabs>
                <w:tab w:val="left" w:pos="141"/>
              </w:tabs>
              <w:spacing w:line="159" w:lineRule="exact"/>
              <w:rPr>
                <w:sz w:val="14"/>
              </w:rPr>
            </w:pPr>
            <w:r>
              <w:rPr>
                <w:sz w:val="14"/>
              </w:rPr>
              <w:t>израчина отпорни момент</w:t>
            </w:r>
            <w:r>
              <w:rPr>
                <w:spacing w:val="-2"/>
                <w:sz w:val="14"/>
              </w:rPr>
              <w:t xml:space="preserve"> </w:t>
            </w:r>
            <w:r>
              <w:rPr>
                <w:sz w:val="14"/>
              </w:rPr>
              <w:t>површине</w:t>
            </w:r>
          </w:p>
          <w:p w:rsidR="000F0098" w:rsidRDefault="00925750">
            <w:pPr>
              <w:pStyle w:val="TableParagraph"/>
              <w:numPr>
                <w:ilvl w:val="0"/>
                <w:numId w:val="455"/>
              </w:numPr>
              <w:tabs>
                <w:tab w:val="left" w:pos="141"/>
              </w:tabs>
              <w:ind w:right="456"/>
              <w:rPr>
                <w:sz w:val="14"/>
              </w:rPr>
            </w:pPr>
            <w:r>
              <w:rPr>
                <w:sz w:val="14"/>
              </w:rPr>
              <w:t>објасни напоне и деформације при увијању штапа</w:t>
            </w:r>
            <w:r>
              <w:rPr>
                <w:spacing w:val="-21"/>
                <w:sz w:val="14"/>
              </w:rPr>
              <w:t xml:space="preserve"> </w:t>
            </w:r>
            <w:r>
              <w:rPr>
                <w:sz w:val="14"/>
              </w:rPr>
              <w:t>кружног попречног</w:t>
            </w:r>
            <w:r>
              <w:rPr>
                <w:spacing w:val="-1"/>
                <w:sz w:val="14"/>
              </w:rPr>
              <w:t xml:space="preserve"> </w:t>
            </w:r>
            <w:r>
              <w:rPr>
                <w:sz w:val="14"/>
              </w:rPr>
              <w:t>пресека</w:t>
            </w:r>
          </w:p>
          <w:p w:rsidR="000F0098" w:rsidRDefault="00925750">
            <w:pPr>
              <w:pStyle w:val="TableParagraph"/>
              <w:numPr>
                <w:ilvl w:val="0"/>
                <w:numId w:val="455"/>
              </w:numPr>
              <w:tabs>
                <w:tab w:val="left" w:pos="141"/>
              </w:tabs>
              <w:spacing w:line="159" w:lineRule="exact"/>
              <w:rPr>
                <w:sz w:val="14"/>
              </w:rPr>
            </w:pPr>
            <w:r>
              <w:rPr>
                <w:sz w:val="14"/>
              </w:rPr>
              <w:t>нацрта дијаграме момената увијања и углова</w:t>
            </w:r>
            <w:r>
              <w:rPr>
                <w:spacing w:val="-6"/>
                <w:sz w:val="14"/>
              </w:rPr>
              <w:t xml:space="preserve"> </w:t>
            </w:r>
            <w:r>
              <w:rPr>
                <w:sz w:val="14"/>
              </w:rPr>
              <w:t>увијања</w:t>
            </w:r>
          </w:p>
          <w:p w:rsidR="000F0098" w:rsidRDefault="00925750">
            <w:pPr>
              <w:pStyle w:val="TableParagraph"/>
              <w:numPr>
                <w:ilvl w:val="0"/>
                <w:numId w:val="455"/>
              </w:numPr>
              <w:tabs>
                <w:tab w:val="left" w:pos="141"/>
              </w:tabs>
              <w:spacing w:line="160" w:lineRule="exact"/>
              <w:rPr>
                <w:sz w:val="14"/>
              </w:rPr>
            </w:pPr>
            <w:r>
              <w:rPr>
                <w:sz w:val="14"/>
              </w:rPr>
              <w:t>нацрта дијаграм тангенцијалних напона у попречном</w:t>
            </w:r>
            <w:r>
              <w:rPr>
                <w:spacing w:val="-12"/>
                <w:sz w:val="14"/>
              </w:rPr>
              <w:t xml:space="preserve"> </w:t>
            </w:r>
            <w:r>
              <w:rPr>
                <w:sz w:val="14"/>
              </w:rPr>
              <w:t>п</w:t>
            </w:r>
            <w:r>
              <w:rPr>
                <w:sz w:val="14"/>
              </w:rPr>
              <w:t>ресеку</w:t>
            </w:r>
          </w:p>
          <w:p w:rsidR="000F0098" w:rsidRDefault="00925750">
            <w:pPr>
              <w:pStyle w:val="TableParagraph"/>
              <w:numPr>
                <w:ilvl w:val="0"/>
                <w:numId w:val="455"/>
              </w:numPr>
              <w:tabs>
                <w:tab w:val="left" w:pos="141"/>
              </w:tabs>
              <w:ind w:right="140"/>
              <w:rPr>
                <w:sz w:val="14"/>
              </w:rPr>
            </w:pPr>
            <w:r>
              <w:rPr>
                <w:sz w:val="14"/>
              </w:rPr>
              <w:t>димензионише</w:t>
            </w:r>
            <w:r>
              <w:rPr>
                <w:spacing w:val="-4"/>
                <w:sz w:val="14"/>
              </w:rPr>
              <w:t xml:space="preserve"> </w:t>
            </w:r>
            <w:r>
              <w:rPr>
                <w:sz w:val="14"/>
              </w:rPr>
              <w:t>лака</w:t>
            </w:r>
            <w:r>
              <w:rPr>
                <w:spacing w:val="-4"/>
                <w:sz w:val="14"/>
              </w:rPr>
              <w:t xml:space="preserve"> </w:t>
            </w:r>
            <w:r>
              <w:rPr>
                <w:sz w:val="14"/>
              </w:rPr>
              <w:t>вратила</w:t>
            </w:r>
            <w:r>
              <w:rPr>
                <w:spacing w:val="-4"/>
                <w:sz w:val="14"/>
              </w:rPr>
              <w:t xml:space="preserve"> </w:t>
            </w:r>
            <w:r>
              <w:rPr>
                <w:sz w:val="14"/>
              </w:rPr>
              <w:t>(према</w:t>
            </w:r>
            <w:r>
              <w:rPr>
                <w:spacing w:val="-4"/>
                <w:sz w:val="14"/>
              </w:rPr>
              <w:t xml:space="preserve"> </w:t>
            </w:r>
            <w:r>
              <w:rPr>
                <w:sz w:val="14"/>
              </w:rPr>
              <w:t>дозвољеном</w:t>
            </w:r>
            <w:r>
              <w:rPr>
                <w:spacing w:val="-4"/>
                <w:sz w:val="14"/>
              </w:rPr>
              <w:t xml:space="preserve"> </w:t>
            </w:r>
            <w:r>
              <w:rPr>
                <w:sz w:val="14"/>
              </w:rPr>
              <w:t>напону</w:t>
            </w:r>
            <w:r>
              <w:rPr>
                <w:spacing w:val="-5"/>
                <w:sz w:val="14"/>
              </w:rPr>
              <w:t xml:space="preserve"> </w:t>
            </w:r>
            <w:r>
              <w:rPr>
                <w:sz w:val="14"/>
              </w:rPr>
              <w:t>и</w:t>
            </w:r>
            <w:r>
              <w:rPr>
                <w:spacing w:val="-5"/>
                <w:sz w:val="14"/>
              </w:rPr>
              <w:t xml:space="preserve"> </w:t>
            </w:r>
            <w:r>
              <w:rPr>
                <w:sz w:val="14"/>
              </w:rPr>
              <w:t>према дозвољеној</w:t>
            </w:r>
            <w:r>
              <w:rPr>
                <w:spacing w:val="-1"/>
                <w:sz w:val="14"/>
              </w:rPr>
              <w:t xml:space="preserve"> </w:t>
            </w:r>
            <w:r>
              <w:rPr>
                <w:sz w:val="14"/>
              </w:rPr>
              <w:t>деформацији)</w:t>
            </w:r>
          </w:p>
          <w:p w:rsidR="000F0098" w:rsidRDefault="00925750">
            <w:pPr>
              <w:pStyle w:val="TableParagraph"/>
              <w:numPr>
                <w:ilvl w:val="0"/>
                <w:numId w:val="455"/>
              </w:numPr>
              <w:tabs>
                <w:tab w:val="left" w:pos="141"/>
              </w:tabs>
              <w:spacing w:line="159" w:lineRule="exact"/>
              <w:rPr>
                <w:sz w:val="14"/>
              </w:rPr>
            </w:pPr>
            <w:r>
              <w:rPr>
                <w:sz w:val="14"/>
              </w:rPr>
              <w:t>направи разлику између чистог савијања и савијања</w:t>
            </w:r>
            <w:r>
              <w:rPr>
                <w:spacing w:val="-7"/>
                <w:sz w:val="14"/>
              </w:rPr>
              <w:t xml:space="preserve"> </w:t>
            </w:r>
            <w:r>
              <w:rPr>
                <w:sz w:val="14"/>
              </w:rPr>
              <w:t>силама</w:t>
            </w:r>
          </w:p>
          <w:p w:rsidR="000F0098" w:rsidRDefault="00925750">
            <w:pPr>
              <w:pStyle w:val="TableParagraph"/>
              <w:numPr>
                <w:ilvl w:val="0"/>
                <w:numId w:val="455"/>
              </w:numPr>
              <w:tabs>
                <w:tab w:val="left" w:pos="141"/>
              </w:tabs>
              <w:ind w:right="152"/>
              <w:rPr>
                <w:sz w:val="14"/>
              </w:rPr>
            </w:pPr>
            <w:r>
              <w:rPr>
                <w:sz w:val="14"/>
              </w:rPr>
              <w:t>објасни деформације и напоне при савијању (чистом савијању</w:t>
            </w:r>
            <w:r>
              <w:rPr>
                <w:spacing w:val="-17"/>
                <w:sz w:val="14"/>
              </w:rPr>
              <w:t xml:space="preserve"> </w:t>
            </w:r>
            <w:r>
              <w:rPr>
                <w:sz w:val="14"/>
              </w:rPr>
              <w:t>и савијању силама)</w:t>
            </w:r>
          </w:p>
          <w:p w:rsidR="000F0098" w:rsidRDefault="00925750">
            <w:pPr>
              <w:pStyle w:val="TableParagraph"/>
              <w:numPr>
                <w:ilvl w:val="0"/>
                <w:numId w:val="455"/>
              </w:numPr>
              <w:tabs>
                <w:tab w:val="left" w:pos="141"/>
              </w:tabs>
              <w:spacing w:line="159" w:lineRule="exact"/>
              <w:rPr>
                <w:sz w:val="14"/>
              </w:rPr>
            </w:pPr>
            <w:r>
              <w:rPr>
                <w:sz w:val="14"/>
              </w:rPr>
              <w:t>прорачуна носач изложен</w:t>
            </w:r>
            <w:r>
              <w:rPr>
                <w:spacing w:val="-2"/>
                <w:sz w:val="14"/>
              </w:rPr>
              <w:t xml:space="preserve"> </w:t>
            </w:r>
            <w:r>
              <w:rPr>
                <w:sz w:val="14"/>
              </w:rPr>
              <w:t>савијању</w:t>
            </w:r>
          </w:p>
          <w:p w:rsidR="000F0098" w:rsidRDefault="00925750">
            <w:pPr>
              <w:pStyle w:val="TableParagraph"/>
              <w:numPr>
                <w:ilvl w:val="0"/>
                <w:numId w:val="455"/>
              </w:numPr>
              <w:tabs>
                <w:tab w:val="left" w:pos="141"/>
              </w:tabs>
              <w:spacing w:line="160" w:lineRule="exact"/>
              <w:rPr>
                <w:sz w:val="14"/>
              </w:rPr>
            </w:pPr>
            <w:r>
              <w:rPr>
                <w:sz w:val="14"/>
              </w:rPr>
              <w:t>разуме појам косог</w:t>
            </w:r>
            <w:r>
              <w:rPr>
                <w:spacing w:val="-2"/>
                <w:sz w:val="14"/>
              </w:rPr>
              <w:t xml:space="preserve"> </w:t>
            </w:r>
            <w:r>
              <w:rPr>
                <w:sz w:val="14"/>
              </w:rPr>
              <w:t>савијања</w:t>
            </w:r>
          </w:p>
          <w:p w:rsidR="000F0098" w:rsidRDefault="00925750">
            <w:pPr>
              <w:pStyle w:val="TableParagraph"/>
              <w:numPr>
                <w:ilvl w:val="0"/>
                <w:numId w:val="455"/>
              </w:numPr>
              <w:tabs>
                <w:tab w:val="left" w:pos="141"/>
              </w:tabs>
              <w:ind w:right="231"/>
              <w:rPr>
                <w:sz w:val="14"/>
              </w:rPr>
            </w:pPr>
            <w:r>
              <w:rPr>
                <w:sz w:val="14"/>
              </w:rPr>
              <w:t>дефинише извијање и објасни основне појмове и претпоставке при</w:t>
            </w:r>
            <w:r>
              <w:rPr>
                <w:spacing w:val="-2"/>
                <w:sz w:val="14"/>
              </w:rPr>
              <w:t xml:space="preserve"> </w:t>
            </w:r>
            <w:r>
              <w:rPr>
                <w:sz w:val="14"/>
              </w:rPr>
              <w:t>извијању</w:t>
            </w:r>
          </w:p>
          <w:p w:rsidR="000F0098" w:rsidRDefault="00925750">
            <w:pPr>
              <w:pStyle w:val="TableParagraph"/>
              <w:numPr>
                <w:ilvl w:val="0"/>
                <w:numId w:val="455"/>
              </w:numPr>
              <w:tabs>
                <w:tab w:val="left" w:pos="141"/>
              </w:tabs>
              <w:ind w:right="502"/>
              <w:rPr>
                <w:sz w:val="14"/>
              </w:rPr>
            </w:pPr>
            <w:r>
              <w:rPr>
                <w:sz w:val="14"/>
              </w:rPr>
              <w:t>наброји и направи разлику између четири основна</w:t>
            </w:r>
            <w:r>
              <w:rPr>
                <w:spacing w:val="-17"/>
                <w:sz w:val="14"/>
              </w:rPr>
              <w:t xml:space="preserve"> </w:t>
            </w:r>
            <w:r>
              <w:rPr>
                <w:sz w:val="14"/>
              </w:rPr>
              <w:t>случаја извијања</w:t>
            </w:r>
          </w:p>
          <w:p w:rsidR="000F0098" w:rsidRDefault="00925750">
            <w:pPr>
              <w:pStyle w:val="TableParagraph"/>
              <w:numPr>
                <w:ilvl w:val="0"/>
                <w:numId w:val="455"/>
              </w:numPr>
              <w:tabs>
                <w:tab w:val="left" w:pos="141"/>
              </w:tabs>
              <w:spacing w:line="159" w:lineRule="exact"/>
              <w:rPr>
                <w:sz w:val="14"/>
              </w:rPr>
            </w:pPr>
            <w:r>
              <w:rPr>
                <w:sz w:val="14"/>
              </w:rPr>
              <w:t>израчуна критичну силу и критични напон</w:t>
            </w:r>
            <w:r>
              <w:rPr>
                <w:spacing w:val="-7"/>
                <w:sz w:val="14"/>
              </w:rPr>
              <w:t xml:space="preserve"> </w:t>
            </w:r>
            <w:r>
              <w:rPr>
                <w:sz w:val="14"/>
              </w:rPr>
              <w:t>извијања</w:t>
            </w:r>
          </w:p>
        </w:tc>
        <w:tc>
          <w:tcPr>
            <w:tcW w:w="4139" w:type="dxa"/>
          </w:tcPr>
          <w:p w:rsidR="000F0098" w:rsidRDefault="00925750">
            <w:pPr>
              <w:pStyle w:val="TableParagraph"/>
              <w:numPr>
                <w:ilvl w:val="0"/>
                <w:numId w:val="454"/>
              </w:numPr>
              <w:tabs>
                <w:tab w:val="left" w:pos="245"/>
              </w:tabs>
              <w:spacing w:before="16" w:line="161" w:lineRule="exact"/>
              <w:rPr>
                <w:b/>
                <w:sz w:val="14"/>
              </w:rPr>
            </w:pPr>
            <w:r>
              <w:rPr>
                <w:b/>
                <w:sz w:val="14"/>
              </w:rPr>
              <w:t>Основни појмови и претпоставке от</w:t>
            </w:r>
            <w:r>
              <w:rPr>
                <w:b/>
                <w:sz w:val="14"/>
              </w:rPr>
              <w:t>порности</w:t>
            </w:r>
            <w:r>
              <w:rPr>
                <w:b/>
                <w:spacing w:val="-22"/>
                <w:sz w:val="14"/>
              </w:rPr>
              <w:t xml:space="preserve"> </w:t>
            </w:r>
            <w:r>
              <w:rPr>
                <w:b/>
                <w:sz w:val="14"/>
              </w:rPr>
              <w:t>материјала</w:t>
            </w:r>
          </w:p>
          <w:p w:rsidR="000F0098" w:rsidRDefault="00925750">
            <w:pPr>
              <w:pStyle w:val="TableParagraph"/>
              <w:numPr>
                <w:ilvl w:val="0"/>
                <w:numId w:val="453"/>
              </w:numPr>
              <w:tabs>
                <w:tab w:val="left" w:pos="161"/>
              </w:tabs>
              <w:spacing w:line="160" w:lineRule="exact"/>
              <w:rPr>
                <w:sz w:val="14"/>
              </w:rPr>
            </w:pPr>
            <w:r>
              <w:rPr>
                <w:sz w:val="14"/>
              </w:rPr>
              <w:t>Појам и задаци отпорности</w:t>
            </w:r>
            <w:r>
              <w:rPr>
                <w:spacing w:val="-5"/>
                <w:sz w:val="14"/>
              </w:rPr>
              <w:t xml:space="preserve"> </w:t>
            </w:r>
            <w:r>
              <w:rPr>
                <w:sz w:val="14"/>
              </w:rPr>
              <w:t>материјала</w:t>
            </w:r>
          </w:p>
          <w:p w:rsidR="000F0098" w:rsidRDefault="00925750">
            <w:pPr>
              <w:pStyle w:val="TableParagraph"/>
              <w:numPr>
                <w:ilvl w:val="0"/>
                <w:numId w:val="453"/>
              </w:numPr>
              <w:tabs>
                <w:tab w:val="left" w:pos="161"/>
              </w:tabs>
              <w:spacing w:line="160" w:lineRule="exact"/>
              <w:rPr>
                <w:sz w:val="14"/>
              </w:rPr>
            </w:pPr>
            <w:r>
              <w:rPr>
                <w:sz w:val="14"/>
              </w:rPr>
              <w:t>Спољашње и унутрашње</w:t>
            </w:r>
            <w:r>
              <w:rPr>
                <w:spacing w:val="-1"/>
                <w:sz w:val="14"/>
              </w:rPr>
              <w:t xml:space="preserve"> </w:t>
            </w:r>
            <w:r>
              <w:rPr>
                <w:sz w:val="14"/>
              </w:rPr>
              <w:t>силе</w:t>
            </w:r>
          </w:p>
          <w:p w:rsidR="000F0098" w:rsidRDefault="00925750">
            <w:pPr>
              <w:pStyle w:val="TableParagraph"/>
              <w:numPr>
                <w:ilvl w:val="0"/>
                <w:numId w:val="453"/>
              </w:numPr>
              <w:tabs>
                <w:tab w:val="left" w:pos="161"/>
              </w:tabs>
              <w:spacing w:line="160" w:lineRule="exact"/>
              <w:rPr>
                <w:sz w:val="14"/>
              </w:rPr>
            </w:pPr>
            <w:r>
              <w:rPr>
                <w:sz w:val="14"/>
              </w:rPr>
              <w:t>Напони и</w:t>
            </w:r>
            <w:r>
              <w:rPr>
                <w:spacing w:val="-3"/>
                <w:sz w:val="14"/>
              </w:rPr>
              <w:t xml:space="preserve"> </w:t>
            </w:r>
            <w:r>
              <w:rPr>
                <w:sz w:val="14"/>
              </w:rPr>
              <w:t>деформације</w:t>
            </w:r>
          </w:p>
          <w:p w:rsidR="000F0098" w:rsidRDefault="00925750">
            <w:pPr>
              <w:pStyle w:val="TableParagraph"/>
              <w:numPr>
                <w:ilvl w:val="0"/>
                <w:numId w:val="453"/>
              </w:numPr>
              <w:tabs>
                <w:tab w:val="left" w:pos="161"/>
              </w:tabs>
              <w:spacing w:line="160" w:lineRule="exact"/>
              <w:rPr>
                <w:sz w:val="14"/>
              </w:rPr>
            </w:pPr>
            <w:r>
              <w:rPr>
                <w:sz w:val="14"/>
              </w:rPr>
              <w:t>Врсте напрезања (основни</w:t>
            </w:r>
            <w:r>
              <w:rPr>
                <w:spacing w:val="-2"/>
                <w:sz w:val="14"/>
              </w:rPr>
              <w:t xml:space="preserve"> </w:t>
            </w:r>
            <w:r>
              <w:rPr>
                <w:sz w:val="14"/>
              </w:rPr>
              <w:t>појмови)</w:t>
            </w:r>
          </w:p>
          <w:p w:rsidR="000F0098" w:rsidRDefault="00925750">
            <w:pPr>
              <w:pStyle w:val="TableParagraph"/>
              <w:numPr>
                <w:ilvl w:val="0"/>
                <w:numId w:val="453"/>
              </w:numPr>
              <w:tabs>
                <w:tab w:val="left" w:pos="161"/>
              </w:tabs>
              <w:spacing w:line="160" w:lineRule="exact"/>
              <w:ind w:hanging="104"/>
              <w:rPr>
                <w:sz w:val="14"/>
              </w:rPr>
            </w:pPr>
            <w:r>
              <w:rPr>
                <w:sz w:val="14"/>
              </w:rPr>
              <w:t>Основне хипотезе и претпоставке отпорности</w:t>
            </w:r>
            <w:r>
              <w:rPr>
                <w:spacing w:val="-8"/>
                <w:sz w:val="14"/>
              </w:rPr>
              <w:t xml:space="preserve"> </w:t>
            </w:r>
            <w:r>
              <w:rPr>
                <w:sz w:val="14"/>
              </w:rPr>
              <w:t>материјала</w:t>
            </w:r>
          </w:p>
          <w:p w:rsidR="000F0098" w:rsidRDefault="00925750">
            <w:pPr>
              <w:pStyle w:val="TableParagraph"/>
              <w:numPr>
                <w:ilvl w:val="0"/>
                <w:numId w:val="452"/>
              </w:numPr>
              <w:tabs>
                <w:tab w:val="left" w:pos="245"/>
              </w:tabs>
              <w:spacing w:line="160" w:lineRule="exact"/>
              <w:ind w:hanging="188"/>
              <w:rPr>
                <w:b/>
                <w:sz w:val="14"/>
              </w:rPr>
            </w:pPr>
            <w:r>
              <w:rPr>
                <w:b/>
                <w:sz w:val="14"/>
              </w:rPr>
              <w:t>Аксијално</w:t>
            </w:r>
            <w:r>
              <w:rPr>
                <w:b/>
                <w:spacing w:val="-2"/>
                <w:sz w:val="14"/>
              </w:rPr>
              <w:t xml:space="preserve"> </w:t>
            </w:r>
            <w:r>
              <w:rPr>
                <w:b/>
                <w:sz w:val="14"/>
              </w:rPr>
              <w:t>напрезање</w:t>
            </w:r>
          </w:p>
          <w:p w:rsidR="000F0098" w:rsidRDefault="00925750">
            <w:pPr>
              <w:pStyle w:val="TableParagraph"/>
              <w:numPr>
                <w:ilvl w:val="0"/>
                <w:numId w:val="451"/>
              </w:numPr>
              <w:tabs>
                <w:tab w:val="left" w:pos="161"/>
              </w:tabs>
              <w:spacing w:line="160" w:lineRule="exact"/>
              <w:rPr>
                <w:sz w:val="14"/>
              </w:rPr>
            </w:pPr>
            <w:r>
              <w:rPr>
                <w:sz w:val="14"/>
              </w:rPr>
              <w:t>Деформације и напони при аксијалном</w:t>
            </w:r>
            <w:r>
              <w:rPr>
                <w:spacing w:val="-7"/>
                <w:sz w:val="14"/>
              </w:rPr>
              <w:t xml:space="preserve"> </w:t>
            </w:r>
            <w:r>
              <w:rPr>
                <w:sz w:val="14"/>
              </w:rPr>
              <w:t>напрезању</w:t>
            </w:r>
          </w:p>
          <w:p w:rsidR="000F0098" w:rsidRDefault="00925750">
            <w:pPr>
              <w:pStyle w:val="TableParagraph"/>
              <w:numPr>
                <w:ilvl w:val="0"/>
                <w:numId w:val="451"/>
              </w:numPr>
              <w:tabs>
                <w:tab w:val="left" w:pos="161"/>
              </w:tabs>
              <w:spacing w:line="160" w:lineRule="exact"/>
              <w:rPr>
                <w:sz w:val="14"/>
              </w:rPr>
            </w:pPr>
            <w:r>
              <w:rPr>
                <w:sz w:val="14"/>
              </w:rPr>
              <w:t>Дијаграм напон – дилатација и крива динамичке</w:t>
            </w:r>
            <w:r>
              <w:rPr>
                <w:spacing w:val="-11"/>
                <w:sz w:val="14"/>
              </w:rPr>
              <w:t xml:space="preserve"> </w:t>
            </w:r>
            <w:r>
              <w:rPr>
                <w:sz w:val="14"/>
              </w:rPr>
              <w:t>чврстоће</w:t>
            </w:r>
          </w:p>
          <w:p w:rsidR="000F0098" w:rsidRDefault="00925750">
            <w:pPr>
              <w:pStyle w:val="TableParagraph"/>
              <w:numPr>
                <w:ilvl w:val="0"/>
                <w:numId w:val="451"/>
              </w:numPr>
              <w:tabs>
                <w:tab w:val="left" w:pos="161"/>
              </w:tabs>
              <w:spacing w:line="160" w:lineRule="exact"/>
              <w:rPr>
                <w:sz w:val="14"/>
              </w:rPr>
            </w:pPr>
            <w:r>
              <w:rPr>
                <w:spacing w:val="-5"/>
                <w:sz w:val="14"/>
              </w:rPr>
              <w:t xml:space="preserve">Хуков </w:t>
            </w:r>
            <w:r>
              <w:rPr>
                <w:sz w:val="14"/>
              </w:rPr>
              <w:t xml:space="preserve">закон и </w:t>
            </w:r>
            <w:r>
              <w:rPr>
                <w:spacing w:val="-3"/>
                <w:sz w:val="14"/>
              </w:rPr>
              <w:t>модул</w:t>
            </w:r>
            <w:r>
              <w:rPr>
                <w:spacing w:val="2"/>
                <w:sz w:val="14"/>
              </w:rPr>
              <w:t xml:space="preserve"> </w:t>
            </w:r>
            <w:r>
              <w:rPr>
                <w:sz w:val="14"/>
              </w:rPr>
              <w:t>еластичности</w:t>
            </w:r>
          </w:p>
          <w:p w:rsidR="000F0098" w:rsidRDefault="00925750">
            <w:pPr>
              <w:pStyle w:val="TableParagraph"/>
              <w:numPr>
                <w:ilvl w:val="0"/>
                <w:numId w:val="451"/>
              </w:numPr>
              <w:tabs>
                <w:tab w:val="left" w:pos="161"/>
              </w:tabs>
              <w:spacing w:line="160" w:lineRule="exact"/>
              <w:rPr>
                <w:sz w:val="14"/>
              </w:rPr>
            </w:pPr>
            <w:r>
              <w:rPr>
                <w:sz w:val="14"/>
              </w:rPr>
              <w:t>Дозвољени напон и степен</w:t>
            </w:r>
            <w:r>
              <w:rPr>
                <w:spacing w:val="-3"/>
                <w:sz w:val="14"/>
              </w:rPr>
              <w:t xml:space="preserve"> </w:t>
            </w:r>
            <w:r>
              <w:rPr>
                <w:sz w:val="14"/>
              </w:rPr>
              <w:t>сигурности</w:t>
            </w:r>
          </w:p>
          <w:p w:rsidR="000F0098" w:rsidRDefault="00925750">
            <w:pPr>
              <w:pStyle w:val="TableParagraph"/>
              <w:numPr>
                <w:ilvl w:val="0"/>
                <w:numId w:val="451"/>
              </w:numPr>
              <w:tabs>
                <w:tab w:val="left" w:pos="161"/>
              </w:tabs>
              <w:ind w:right="835"/>
              <w:rPr>
                <w:sz w:val="14"/>
              </w:rPr>
            </w:pPr>
            <w:r>
              <w:rPr>
                <w:sz w:val="14"/>
              </w:rPr>
              <w:t>Прорачун</w:t>
            </w:r>
            <w:r>
              <w:rPr>
                <w:spacing w:val="-5"/>
                <w:sz w:val="14"/>
              </w:rPr>
              <w:t xml:space="preserve"> </w:t>
            </w:r>
            <w:r>
              <w:rPr>
                <w:sz w:val="14"/>
              </w:rPr>
              <w:t>аксијално</w:t>
            </w:r>
            <w:r>
              <w:rPr>
                <w:spacing w:val="-6"/>
                <w:sz w:val="14"/>
              </w:rPr>
              <w:t xml:space="preserve"> </w:t>
            </w:r>
            <w:r>
              <w:rPr>
                <w:sz w:val="14"/>
              </w:rPr>
              <w:t>напрегнутих</w:t>
            </w:r>
            <w:r>
              <w:rPr>
                <w:spacing w:val="-6"/>
                <w:sz w:val="14"/>
              </w:rPr>
              <w:t xml:space="preserve"> </w:t>
            </w:r>
            <w:r>
              <w:rPr>
                <w:sz w:val="14"/>
              </w:rPr>
              <w:t>носача</w:t>
            </w:r>
            <w:r>
              <w:rPr>
                <w:spacing w:val="-5"/>
                <w:sz w:val="14"/>
              </w:rPr>
              <w:t xml:space="preserve"> </w:t>
            </w:r>
            <w:r>
              <w:rPr>
                <w:sz w:val="14"/>
              </w:rPr>
              <w:t>и</w:t>
            </w:r>
            <w:r>
              <w:rPr>
                <w:spacing w:val="-6"/>
                <w:sz w:val="14"/>
              </w:rPr>
              <w:t xml:space="preserve"> </w:t>
            </w:r>
            <w:r>
              <w:rPr>
                <w:sz w:val="14"/>
              </w:rPr>
              <w:t>услови</w:t>
            </w:r>
            <w:r>
              <w:rPr>
                <w:spacing w:val="-5"/>
                <w:sz w:val="14"/>
              </w:rPr>
              <w:t xml:space="preserve"> </w:t>
            </w:r>
            <w:r>
              <w:rPr>
                <w:sz w:val="14"/>
              </w:rPr>
              <w:t>за димензионисање</w:t>
            </w:r>
          </w:p>
          <w:p w:rsidR="000F0098" w:rsidRDefault="00925750">
            <w:pPr>
              <w:pStyle w:val="TableParagraph"/>
              <w:numPr>
                <w:ilvl w:val="0"/>
                <w:numId w:val="451"/>
              </w:numPr>
              <w:tabs>
                <w:tab w:val="left" w:pos="161"/>
              </w:tabs>
              <w:spacing w:line="159" w:lineRule="exact"/>
              <w:rPr>
                <w:sz w:val="14"/>
              </w:rPr>
            </w:pPr>
            <w:r>
              <w:rPr>
                <w:sz w:val="14"/>
              </w:rPr>
              <w:t>Затезање под утицајем сопствене</w:t>
            </w:r>
            <w:r>
              <w:rPr>
                <w:spacing w:val="-3"/>
                <w:sz w:val="14"/>
              </w:rPr>
              <w:t xml:space="preserve"> </w:t>
            </w:r>
            <w:r>
              <w:rPr>
                <w:sz w:val="14"/>
              </w:rPr>
              <w:t>тежине</w:t>
            </w:r>
          </w:p>
          <w:p w:rsidR="000F0098" w:rsidRDefault="00925750">
            <w:pPr>
              <w:pStyle w:val="TableParagraph"/>
              <w:numPr>
                <w:ilvl w:val="0"/>
                <w:numId w:val="451"/>
              </w:numPr>
              <w:tabs>
                <w:tab w:val="left" w:pos="161"/>
              </w:tabs>
              <w:ind w:right="124"/>
              <w:rPr>
                <w:sz w:val="14"/>
              </w:rPr>
            </w:pPr>
            <w:r>
              <w:rPr>
                <w:sz w:val="14"/>
              </w:rPr>
              <w:t>Затезање под утица</w:t>
            </w:r>
            <w:r>
              <w:rPr>
                <w:sz w:val="14"/>
              </w:rPr>
              <w:t>јем сопствене тежине и спољашње</w:t>
            </w:r>
            <w:r>
              <w:rPr>
                <w:spacing w:val="-25"/>
                <w:sz w:val="14"/>
              </w:rPr>
              <w:t xml:space="preserve"> </w:t>
            </w:r>
            <w:r>
              <w:rPr>
                <w:sz w:val="14"/>
              </w:rPr>
              <w:t>аксијалне силе</w:t>
            </w:r>
          </w:p>
          <w:p w:rsidR="000F0098" w:rsidRDefault="00925750">
            <w:pPr>
              <w:pStyle w:val="TableParagraph"/>
              <w:numPr>
                <w:ilvl w:val="0"/>
                <w:numId w:val="451"/>
              </w:numPr>
              <w:tabs>
                <w:tab w:val="left" w:pos="161"/>
              </w:tabs>
              <w:spacing w:line="159" w:lineRule="exact"/>
              <w:rPr>
                <w:sz w:val="14"/>
              </w:rPr>
            </w:pPr>
            <w:r>
              <w:rPr>
                <w:sz w:val="14"/>
              </w:rPr>
              <w:t>Утицај температуре на</w:t>
            </w:r>
            <w:r>
              <w:rPr>
                <w:spacing w:val="-2"/>
                <w:sz w:val="14"/>
              </w:rPr>
              <w:t xml:space="preserve"> </w:t>
            </w:r>
            <w:r>
              <w:rPr>
                <w:sz w:val="14"/>
              </w:rPr>
              <w:t>напоне</w:t>
            </w:r>
          </w:p>
          <w:p w:rsidR="000F0098" w:rsidRDefault="00925750">
            <w:pPr>
              <w:pStyle w:val="TableParagraph"/>
              <w:numPr>
                <w:ilvl w:val="0"/>
                <w:numId w:val="451"/>
              </w:numPr>
              <w:tabs>
                <w:tab w:val="left" w:pos="161"/>
              </w:tabs>
              <w:spacing w:line="160" w:lineRule="exact"/>
              <w:rPr>
                <w:sz w:val="14"/>
              </w:rPr>
            </w:pPr>
            <w:r>
              <w:rPr>
                <w:sz w:val="14"/>
              </w:rPr>
              <w:t>Статички неодређени</w:t>
            </w:r>
            <w:r>
              <w:rPr>
                <w:spacing w:val="-1"/>
                <w:sz w:val="14"/>
              </w:rPr>
              <w:t xml:space="preserve"> </w:t>
            </w:r>
            <w:r>
              <w:rPr>
                <w:sz w:val="14"/>
              </w:rPr>
              <w:t>проблеми</w:t>
            </w:r>
          </w:p>
          <w:p w:rsidR="000F0098" w:rsidRDefault="00925750">
            <w:pPr>
              <w:pStyle w:val="TableParagraph"/>
              <w:numPr>
                <w:ilvl w:val="0"/>
                <w:numId w:val="451"/>
              </w:numPr>
              <w:tabs>
                <w:tab w:val="left" w:pos="161"/>
              </w:tabs>
              <w:spacing w:line="160" w:lineRule="exact"/>
              <w:rPr>
                <w:sz w:val="14"/>
              </w:rPr>
            </w:pPr>
            <w:r>
              <w:rPr>
                <w:sz w:val="14"/>
              </w:rPr>
              <w:t>Површински</w:t>
            </w:r>
            <w:r>
              <w:rPr>
                <w:spacing w:val="-2"/>
                <w:sz w:val="14"/>
              </w:rPr>
              <w:t xml:space="preserve"> </w:t>
            </w:r>
            <w:r>
              <w:rPr>
                <w:sz w:val="14"/>
              </w:rPr>
              <w:t>притисак</w:t>
            </w:r>
          </w:p>
          <w:p w:rsidR="000F0098" w:rsidRDefault="00925750">
            <w:pPr>
              <w:pStyle w:val="TableParagraph"/>
              <w:numPr>
                <w:ilvl w:val="0"/>
                <w:numId w:val="450"/>
              </w:numPr>
              <w:tabs>
                <w:tab w:val="left" w:pos="245"/>
              </w:tabs>
              <w:spacing w:line="160" w:lineRule="exact"/>
              <w:rPr>
                <w:b/>
                <w:sz w:val="14"/>
              </w:rPr>
            </w:pPr>
            <w:r>
              <w:rPr>
                <w:b/>
                <w:sz w:val="14"/>
              </w:rPr>
              <w:t>Смицање</w:t>
            </w:r>
          </w:p>
          <w:p w:rsidR="000F0098" w:rsidRDefault="00925750">
            <w:pPr>
              <w:pStyle w:val="TableParagraph"/>
              <w:numPr>
                <w:ilvl w:val="0"/>
                <w:numId w:val="449"/>
              </w:numPr>
              <w:tabs>
                <w:tab w:val="left" w:pos="161"/>
              </w:tabs>
              <w:spacing w:line="160" w:lineRule="exact"/>
              <w:rPr>
                <w:sz w:val="14"/>
              </w:rPr>
            </w:pPr>
            <w:r>
              <w:rPr>
                <w:sz w:val="14"/>
              </w:rPr>
              <w:t>Деформације и напони при</w:t>
            </w:r>
            <w:r>
              <w:rPr>
                <w:spacing w:val="-4"/>
                <w:sz w:val="14"/>
              </w:rPr>
              <w:t xml:space="preserve"> </w:t>
            </w:r>
            <w:r>
              <w:rPr>
                <w:sz w:val="14"/>
              </w:rPr>
              <w:t>смицању</w:t>
            </w:r>
          </w:p>
          <w:p w:rsidR="000F0098" w:rsidRDefault="00925750">
            <w:pPr>
              <w:pStyle w:val="TableParagraph"/>
              <w:numPr>
                <w:ilvl w:val="0"/>
                <w:numId w:val="449"/>
              </w:numPr>
              <w:tabs>
                <w:tab w:val="left" w:pos="161"/>
              </w:tabs>
              <w:spacing w:line="160" w:lineRule="exact"/>
              <w:rPr>
                <w:sz w:val="14"/>
              </w:rPr>
            </w:pPr>
            <w:r>
              <w:rPr>
                <w:spacing w:val="-5"/>
                <w:sz w:val="14"/>
              </w:rPr>
              <w:t xml:space="preserve">Хуков </w:t>
            </w:r>
            <w:r>
              <w:rPr>
                <w:sz w:val="14"/>
              </w:rPr>
              <w:t>закон при</w:t>
            </w:r>
            <w:r>
              <w:rPr>
                <w:spacing w:val="2"/>
                <w:sz w:val="14"/>
              </w:rPr>
              <w:t xml:space="preserve"> </w:t>
            </w:r>
            <w:r>
              <w:rPr>
                <w:sz w:val="14"/>
              </w:rPr>
              <w:t>смицању</w:t>
            </w:r>
          </w:p>
          <w:p w:rsidR="000F0098" w:rsidRDefault="00925750">
            <w:pPr>
              <w:pStyle w:val="TableParagraph"/>
              <w:numPr>
                <w:ilvl w:val="0"/>
                <w:numId w:val="449"/>
              </w:numPr>
              <w:tabs>
                <w:tab w:val="left" w:pos="161"/>
              </w:tabs>
              <w:spacing w:line="160" w:lineRule="exact"/>
              <w:rPr>
                <w:sz w:val="14"/>
              </w:rPr>
            </w:pPr>
            <w:r>
              <w:rPr>
                <w:spacing w:val="-4"/>
                <w:sz w:val="14"/>
              </w:rPr>
              <w:t>Модул</w:t>
            </w:r>
            <w:r>
              <w:rPr>
                <w:spacing w:val="-1"/>
                <w:sz w:val="14"/>
              </w:rPr>
              <w:t xml:space="preserve"> </w:t>
            </w:r>
            <w:r>
              <w:rPr>
                <w:sz w:val="14"/>
              </w:rPr>
              <w:t>клизања</w:t>
            </w:r>
          </w:p>
          <w:p w:rsidR="000F0098" w:rsidRDefault="00925750">
            <w:pPr>
              <w:pStyle w:val="TableParagraph"/>
              <w:numPr>
                <w:ilvl w:val="0"/>
                <w:numId w:val="449"/>
              </w:numPr>
              <w:tabs>
                <w:tab w:val="left" w:pos="161"/>
              </w:tabs>
              <w:ind w:right="786"/>
              <w:rPr>
                <w:sz w:val="14"/>
              </w:rPr>
            </w:pPr>
            <w:r>
              <w:rPr>
                <w:sz w:val="14"/>
              </w:rPr>
              <w:t>Прорачун елемената изложених смицању и услови</w:t>
            </w:r>
            <w:r>
              <w:rPr>
                <w:spacing w:val="-24"/>
                <w:sz w:val="14"/>
              </w:rPr>
              <w:t xml:space="preserve"> </w:t>
            </w:r>
            <w:r>
              <w:rPr>
                <w:sz w:val="14"/>
              </w:rPr>
              <w:t>за димензионисање</w:t>
            </w:r>
          </w:p>
          <w:p w:rsidR="000F0098" w:rsidRDefault="00925750">
            <w:pPr>
              <w:pStyle w:val="TableParagraph"/>
              <w:numPr>
                <w:ilvl w:val="0"/>
                <w:numId w:val="448"/>
              </w:numPr>
              <w:tabs>
                <w:tab w:val="left" w:pos="245"/>
              </w:tabs>
              <w:spacing w:line="159" w:lineRule="exact"/>
              <w:rPr>
                <w:b/>
                <w:sz w:val="14"/>
              </w:rPr>
            </w:pPr>
            <w:r>
              <w:rPr>
                <w:b/>
                <w:sz w:val="14"/>
              </w:rPr>
              <w:t>Геометријске карактеристике равних попречних</w:t>
            </w:r>
            <w:r>
              <w:rPr>
                <w:b/>
                <w:spacing w:val="-17"/>
                <w:sz w:val="14"/>
              </w:rPr>
              <w:t xml:space="preserve"> </w:t>
            </w:r>
            <w:r>
              <w:rPr>
                <w:b/>
                <w:sz w:val="14"/>
              </w:rPr>
              <w:t>пресека</w:t>
            </w:r>
          </w:p>
          <w:p w:rsidR="000F0098" w:rsidRDefault="00925750">
            <w:pPr>
              <w:pStyle w:val="TableParagraph"/>
              <w:numPr>
                <w:ilvl w:val="0"/>
                <w:numId w:val="447"/>
              </w:numPr>
              <w:tabs>
                <w:tab w:val="left" w:pos="161"/>
              </w:tabs>
              <w:spacing w:line="160" w:lineRule="exact"/>
              <w:rPr>
                <w:sz w:val="14"/>
              </w:rPr>
            </w:pPr>
            <w:r>
              <w:rPr>
                <w:sz w:val="14"/>
              </w:rPr>
              <w:t>Врсте геометријских карактеристика равних</w:t>
            </w:r>
            <w:r>
              <w:rPr>
                <w:spacing w:val="-2"/>
                <w:sz w:val="14"/>
              </w:rPr>
              <w:t xml:space="preserve"> </w:t>
            </w:r>
            <w:r>
              <w:rPr>
                <w:sz w:val="14"/>
              </w:rPr>
              <w:t>пресека</w:t>
            </w:r>
          </w:p>
          <w:p w:rsidR="000F0098" w:rsidRDefault="00925750">
            <w:pPr>
              <w:pStyle w:val="TableParagraph"/>
              <w:numPr>
                <w:ilvl w:val="0"/>
                <w:numId w:val="447"/>
              </w:numPr>
              <w:tabs>
                <w:tab w:val="left" w:pos="161"/>
              </w:tabs>
              <w:spacing w:line="160" w:lineRule="exact"/>
              <w:rPr>
                <w:sz w:val="14"/>
              </w:rPr>
            </w:pPr>
            <w:r>
              <w:rPr>
                <w:sz w:val="14"/>
              </w:rPr>
              <w:t>Статички момент</w:t>
            </w:r>
            <w:r>
              <w:rPr>
                <w:spacing w:val="-1"/>
                <w:sz w:val="14"/>
              </w:rPr>
              <w:t xml:space="preserve"> </w:t>
            </w:r>
            <w:r>
              <w:rPr>
                <w:sz w:val="14"/>
              </w:rPr>
              <w:t>површине</w:t>
            </w:r>
          </w:p>
          <w:p w:rsidR="000F0098" w:rsidRDefault="00925750">
            <w:pPr>
              <w:pStyle w:val="TableParagraph"/>
              <w:numPr>
                <w:ilvl w:val="0"/>
                <w:numId w:val="447"/>
              </w:numPr>
              <w:tabs>
                <w:tab w:val="left" w:pos="161"/>
              </w:tabs>
              <w:ind w:right="597"/>
              <w:rPr>
                <w:sz w:val="14"/>
              </w:rPr>
            </w:pPr>
            <w:r>
              <w:rPr>
                <w:sz w:val="14"/>
              </w:rPr>
              <w:t>Момент</w:t>
            </w:r>
            <w:r>
              <w:rPr>
                <w:spacing w:val="-8"/>
                <w:sz w:val="14"/>
              </w:rPr>
              <w:t xml:space="preserve"> </w:t>
            </w:r>
            <w:r>
              <w:rPr>
                <w:sz w:val="14"/>
              </w:rPr>
              <w:t>инерције</w:t>
            </w:r>
            <w:r>
              <w:rPr>
                <w:spacing w:val="-9"/>
                <w:sz w:val="14"/>
              </w:rPr>
              <w:t xml:space="preserve"> </w:t>
            </w:r>
            <w:r>
              <w:rPr>
                <w:sz w:val="14"/>
              </w:rPr>
              <w:t>површине</w:t>
            </w:r>
            <w:r>
              <w:rPr>
                <w:spacing w:val="-9"/>
                <w:sz w:val="14"/>
              </w:rPr>
              <w:t xml:space="preserve"> </w:t>
            </w:r>
            <w:r>
              <w:rPr>
                <w:sz w:val="14"/>
              </w:rPr>
              <w:t>(аксијални,</w:t>
            </w:r>
            <w:r>
              <w:rPr>
                <w:spacing w:val="-9"/>
                <w:sz w:val="14"/>
              </w:rPr>
              <w:t xml:space="preserve"> </w:t>
            </w:r>
            <w:r>
              <w:rPr>
                <w:sz w:val="14"/>
              </w:rPr>
              <w:t>центрифугални, поларни)</w:t>
            </w:r>
          </w:p>
          <w:p w:rsidR="000F0098" w:rsidRDefault="00925750">
            <w:pPr>
              <w:pStyle w:val="TableParagraph"/>
              <w:numPr>
                <w:ilvl w:val="0"/>
                <w:numId w:val="447"/>
              </w:numPr>
              <w:tabs>
                <w:tab w:val="left" w:pos="161"/>
              </w:tabs>
              <w:spacing w:line="159" w:lineRule="exact"/>
              <w:rPr>
                <w:sz w:val="14"/>
              </w:rPr>
            </w:pPr>
            <w:r>
              <w:rPr>
                <w:sz w:val="14"/>
              </w:rPr>
              <w:t>Хајгенс – Штајнерова</w:t>
            </w:r>
            <w:r>
              <w:rPr>
                <w:spacing w:val="-1"/>
                <w:sz w:val="14"/>
              </w:rPr>
              <w:t xml:space="preserve"> </w:t>
            </w:r>
            <w:r>
              <w:rPr>
                <w:sz w:val="14"/>
              </w:rPr>
              <w:t>теорема</w:t>
            </w:r>
          </w:p>
          <w:p w:rsidR="000F0098" w:rsidRDefault="00925750">
            <w:pPr>
              <w:pStyle w:val="TableParagraph"/>
              <w:numPr>
                <w:ilvl w:val="0"/>
                <w:numId w:val="447"/>
              </w:numPr>
              <w:tabs>
                <w:tab w:val="left" w:pos="161"/>
              </w:tabs>
              <w:ind w:right="401"/>
              <w:rPr>
                <w:sz w:val="14"/>
              </w:rPr>
            </w:pPr>
            <w:r>
              <w:rPr>
                <w:spacing w:val="-3"/>
                <w:sz w:val="14"/>
              </w:rPr>
              <w:t xml:space="preserve">Главне </w:t>
            </w:r>
            <w:r>
              <w:rPr>
                <w:sz w:val="14"/>
              </w:rPr>
              <w:t xml:space="preserve">централне осе и </w:t>
            </w:r>
            <w:r>
              <w:rPr>
                <w:spacing w:val="-2"/>
                <w:sz w:val="14"/>
              </w:rPr>
              <w:t xml:space="preserve">главни </w:t>
            </w:r>
            <w:r>
              <w:rPr>
                <w:sz w:val="14"/>
              </w:rPr>
              <w:t>моменти инерције сложених фигура</w:t>
            </w:r>
          </w:p>
          <w:p w:rsidR="000F0098" w:rsidRDefault="00925750">
            <w:pPr>
              <w:pStyle w:val="TableParagraph"/>
              <w:numPr>
                <w:ilvl w:val="0"/>
                <w:numId w:val="447"/>
              </w:numPr>
              <w:tabs>
                <w:tab w:val="left" w:pos="161"/>
              </w:tabs>
              <w:spacing w:line="159" w:lineRule="exact"/>
              <w:rPr>
                <w:sz w:val="14"/>
              </w:rPr>
            </w:pPr>
            <w:r>
              <w:rPr>
                <w:sz w:val="14"/>
              </w:rPr>
              <w:t>Полупречник инерције и елипса</w:t>
            </w:r>
            <w:r>
              <w:rPr>
                <w:spacing w:val="-5"/>
                <w:sz w:val="14"/>
              </w:rPr>
              <w:t xml:space="preserve"> </w:t>
            </w:r>
            <w:r>
              <w:rPr>
                <w:sz w:val="14"/>
              </w:rPr>
              <w:t>инерције</w:t>
            </w:r>
          </w:p>
          <w:p w:rsidR="000F0098" w:rsidRDefault="00925750">
            <w:pPr>
              <w:pStyle w:val="TableParagraph"/>
              <w:numPr>
                <w:ilvl w:val="0"/>
                <w:numId w:val="447"/>
              </w:numPr>
              <w:tabs>
                <w:tab w:val="left" w:pos="161"/>
              </w:tabs>
              <w:spacing w:line="160" w:lineRule="exact"/>
              <w:rPr>
                <w:sz w:val="14"/>
              </w:rPr>
            </w:pPr>
            <w:r>
              <w:rPr>
                <w:sz w:val="14"/>
              </w:rPr>
              <w:t>Отпорни момент</w:t>
            </w:r>
            <w:r>
              <w:rPr>
                <w:spacing w:val="-2"/>
                <w:sz w:val="14"/>
              </w:rPr>
              <w:t xml:space="preserve"> </w:t>
            </w:r>
            <w:r>
              <w:rPr>
                <w:sz w:val="14"/>
              </w:rPr>
              <w:t>површине</w:t>
            </w:r>
          </w:p>
          <w:p w:rsidR="000F0098" w:rsidRDefault="00925750">
            <w:pPr>
              <w:pStyle w:val="TableParagraph"/>
              <w:numPr>
                <w:ilvl w:val="0"/>
                <w:numId w:val="446"/>
              </w:numPr>
              <w:tabs>
                <w:tab w:val="left" w:pos="245"/>
              </w:tabs>
              <w:spacing w:line="160" w:lineRule="exact"/>
              <w:rPr>
                <w:b/>
                <w:sz w:val="14"/>
              </w:rPr>
            </w:pPr>
            <w:r>
              <w:rPr>
                <w:b/>
                <w:spacing w:val="-3"/>
                <w:sz w:val="14"/>
              </w:rPr>
              <w:t>Увијање</w:t>
            </w:r>
          </w:p>
          <w:p w:rsidR="000F0098" w:rsidRDefault="00925750">
            <w:pPr>
              <w:pStyle w:val="TableParagraph"/>
              <w:numPr>
                <w:ilvl w:val="0"/>
                <w:numId w:val="445"/>
              </w:numPr>
              <w:tabs>
                <w:tab w:val="left" w:pos="161"/>
              </w:tabs>
              <w:ind w:right="229"/>
              <w:rPr>
                <w:sz w:val="14"/>
              </w:rPr>
            </w:pPr>
            <w:r>
              <w:rPr>
                <w:sz w:val="14"/>
              </w:rPr>
              <w:t>Напони</w:t>
            </w:r>
            <w:r>
              <w:rPr>
                <w:spacing w:val="-5"/>
                <w:sz w:val="14"/>
              </w:rPr>
              <w:t xml:space="preserve"> </w:t>
            </w:r>
            <w:r>
              <w:rPr>
                <w:sz w:val="14"/>
              </w:rPr>
              <w:t>и</w:t>
            </w:r>
            <w:r>
              <w:rPr>
                <w:spacing w:val="-5"/>
                <w:sz w:val="14"/>
              </w:rPr>
              <w:t xml:space="preserve"> </w:t>
            </w:r>
            <w:r>
              <w:rPr>
                <w:sz w:val="14"/>
              </w:rPr>
              <w:t>деформације</w:t>
            </w:r>
            <w:r>
              <w:rPr>
                <w:spacing w:val="-4"/>
                <w:sz w:val="14"/>
              </w:rPr>
              <w:t xml:space="preserve"> </w:t>
            </w:r>
            <w:r>
              <w:rPr>
                <w:sz w:val="14"/>
              </w:rPr>
              <w:t>при</w:t>
            </w:r>
            <w:r>
              <w:rPr>
                <w:spacing w:val="-5"/>
                <w:sz w:val="14"/>
              </w:rPr>
              <w:t xml:space="preserve"> </w:t>
            </w:r>
            <w:r>
              <w:rPr>
                <w:sz w:val="14"/>
              </w:rPr>
              <w:t>увијању</w:t>
            </w:r>
            <w:r>
              <w:rPr>
                <w:spacing w:val="-4"/>
                <w:sz w:val="14"/>
              </w:rPr>
              <w:t xml:space="preserve"> </w:t>
            </w:r>
            <w:r>
              <w:rPr>
                <w:sz w:val="14"/>
              </w:rPr>
              <w:t>штапа</w:t>
            </w:r>
            <w:r>
              <w:rPr>
                <w:spacing w:val="-5"/>
                <w:sz w:val="14"/>
              </w:rPr>
              <w:t xml:space="preserve"> </w:t>
            </w:r>
            <w:r>
              <w:rPr>
                <w:sz w:val="14"/>
              </w:rPr>
              <w:t>кружног</w:t>
            </w:r>
            <w:r>
              <w:rPr>
                <w:spacing w:val="-4"/>
                <w:sz w:val="14"/>
              </w:rPr>
              <w:t xml:space="preserve"> </w:t>
            </w:r>
            <w:r>
              <w:rPr>
                <w:sz w:val="14"/>
              </w:rPr>
              <w:t>попречног пресека</w:t>
            </w:r>
          </w:p>
          <w:p w:rsidR="000F0098" w:rsidRDefault="00925750">
            <w:pPr>
              <w:pStyle w:val="TableParagraph"/>
              <w:numPr>
                <w:ilvl w:val="0"/>
                <w:numId w:val="445"/>
              </w:numPr>
              <w:tabs>
                <w:tab w:val="left" w:pos="161"/>
              </w:tabs>
              <w:spacing w:line="159" w:lineRule="exact"/>
              <w:rPr>
                <w:sz w:val="14"/>
              </w:rPr>
            </w:pPr>
            <w:r>
              <w:rPr>
                <w:sz w:val="14"/>
              </w:rPr>
              <w:t>Дијаграми момената увијања и углова</w:t>
            </w:r>
            <w:r>
              <w:rPr>
                <w:spacing w:val="-6"/>
                <w:sz w:val="14"/>
              </w:rPr>
              <w:t xml:space="preserve"> </w:t>
            </w:r>
            <w:r>
              <w:rPr>
                <w:sz w:val="14"/>
              </w:rPr>
              <w:t>увијања</w:t>
            </w:r>
          </w:p>
          <w:p w:rsidR="000F0098" w:rsidRDefault="00925750">
            <w:pPr>
              <w:pStyle w:val="TableParagraph"/>
              <w:numPr>
                <w:ilvl w:val="0"/>
                <w:numId w:val="445"/>
              </w:numPr>
              <w:tabs>
                <w:tab w:val="left" w:pos="161"/>
              </w:tabs>
              <w:spacing w:line="160" w:lineRule="exact"/>
              <w:rPr>
                <w:sz w:val="14"/>
              </w:rPr>
            </w:pPr>
            <w:r>
              <w:rPr>
                <w:sz w:val="14"/>
              </w:rPr>
              <w:t>Дијаграм тангенцијалних напона у попречном</w:t>
            </w:r>
            <w:r>
              <w:rPr>
                <w:spacing w:val="-9"/>
                <w:sz w:val="14"/>
              </w:rPr>
              <w:t xml:space="preserve"> </w:t>
            </w:r>
            <w:r>
              <w:rPr>
                <w:sz w:val="14"/>
              </w:rPr>
              <w:t>пресеку</w:t>
            </w:r>
          </w:p>
          <w:p w:rsidR="000F0098" w:rsidRDefault="00925750">
            <w:pPr>
              <w:pStyle w:val="TableParagraph"/>
              <w:numPr>
                <w:ilvl w:val="0"/>
                <w:numId w:val="445"/>
              </w:numPr>
              <w:tabs>
                <w:tab w:val="left" w:pos="161"/>
              </w:tabs>
              <w:ind w:right="283"/>
              <w:rPr>
                <w:sz w:val="14"/>
              </w:rPr>
            </w:pPr>
            <w:r>
              <w:rPr>
                <w:sz w:val="14"/>
              </w:rPr>
              <w:t>Димензионисање</w:t>
            </w:r>
            <w:r>
              <w:rPr>
                <w:spacing w:val="-5"/>
                <w:sz w:val="14"/>
              </w:rPr>
              <w:t xml:space="preserve"> </w:t>
            </w:r>
            <w:r>
              <w:rPr>
                <w:sz w:val="14"/>
              </w:rPr>
              <w:t>лаких</w:t>
            </w:r>
            <w:r>
              <w:rPr>
                <w:spacing w:val="-6"/>
                <w:sz w:val="14"/>
              </w:rPr>
              <w:t xml:space="preserve"> </w:t>
            </w:r>
            <w:r>
              <w:rPr>
                <w:sz w:val="14"/>
              </w:rPr>
              <w:t>вратила</w:t>
            </w:r>
            <w:r>
              <w:rPr>
                <w:spacing w:val="-5"/>
                <w:sz w:val="14"/>
              </w:rPr>
              <w:t xml:space="preserve"> </w:t>
            </w:r>
            <w:r>
              <w:rPr>
                <w:sz w:val="14"/>
              </w:rPr>
              <w:t>(према</w:t>
            </w:r>
            <w:r>
              <w:rPr>
                <w:spacing w:val="-5"/>
                <w:sz w:val="14"/>
              </w:rPr>
              <w:t xml:space="preserve"> </w:t>
            </w:r>
            <w:r>
              <w:rPr>
                <w:sz w:val="14"/>
              </w:rPr>
              <w:t>дозвољеном</w:t>
            </w:r>
            <w:r>
              <w:rPr>
                <w:spacing w:val="-5"/>
                <w:sz w:val="14"/>
              </w:rPr>
              <w:t xml:space="preserve"> </w:t>
            </w:r>
            <w:r>
              <w:rPr>
                <w:sz w:val="14"/>
              </w:rPr>
              <w:t>напону</w:t>
            </w:r>
            <w:r>
              <w:rPr>
                <w:spacing w:val="-6"/>
                <w:sz w:val="14"/>
              </w:rPr>
              <w:t xml:space="preserve"> </w:t>
            </w:r>
            <w:r>
              <w:rPr>
                <w:sz w:val="14"/>
              </w:rPr>
              <w:t>и према дозвољеној</w:t>
            </w:r>
            <w:r>
              <w:rPr>
                <w:spacing w:val="-1"/>
                <w:sz w:val="14"/>
              </w:rPr>
              <w:t xml:space="preserve"> </w:t>
            </w:r>
            <w:r>
              <w:rPr>
                <w:sz w:val="14"/>
              </w:rPr>
              <w:t>деформацији)</w:t>
            </w:r>
          </w:p>
          <w:p w:rsidR="000F0098" w:rsidRDefault="00925750">
            <w:pPr>
              <w:pStyle w:val="TableParagraph"/>
              <w:numPr>
                <w:ilvl w:val="0"/>
                <w:numId w:val="444"/>
              </w:numPr>
              <w:tabs>
                <w:tab w:val="left" w:pos="245"/>
              </w:tabs>
              <w:spacing w:line="159" w:lineRule="exact"/>
              <w:rPr>
                <w:b/>
                <w:sz w:val="14"/>
              </w:rPr>
            </w:pPr>
            <w:r>
              <w:rPr>
                <w:b/>
                <w:sz w:val="14"/>
              </w:rPr>
              <w:t>Савијање</w:t>
            </w:r>
          </w:p>
          <w:p w:rsidR="000F0098" w:rsidRDefault="00925750">
            <w:pPr>
              <w:pStyle w:val="TableParagraph"/>
              <w:numPr>
                <w:ilvl w:val="0"/>
                <w:numId w:val="443"/>
              </w:numPr>
              <w:tabs>
                <w:tab w:val="left" w:pos="161"/>
              </w:tabs>
              <w:spacing w:line="160" w:lineRule="exact"/>
              <w:rPr>
                <w:sz w:val="14"/>
              </w:rPr>
            </w:pPr>
            <w:r>
              <w:rPr>
                <w:sz w:val="14"/>
              </w:rPr>
              <w:t>Појам чистог савијања и савијања</w:t>
            </w:r>
            <w:r>
              <w:rPr>
                <w:spacing w:val="-3"/>
                <w:sz w:val="14"/>
              </w:rPr>
              <w:t xml:space="preserve"> </w:t>
            </w:r>
            <w:r>
              <w:rPr>
                <w:sz w:val="14"/>
              </w:rPr>
              <w:t>силама</w:t>
            </w:r>
          </w:p>
          <w:p w:rsidR="000F0098" w:rsidRDefault="00925750">
            <w:pPr>
              <w:pStyle w:val="TableParagraph"/>
              <w:numPr>
                <w:ilvl w:val="0"/>
                <w:numId w:val="443"/>
              </w:numPr>
              <w:tabs>
                <w:tab w:val="left" w:pos="161"/>
              </w:tabs>
              <w:spacing w:line="160" w:lineRule="exact"/>
              <w:rPr>
                <w:sz w:val="14"/>
              </w:rPr>
            </w:pPr>
            <w:r>
              <w:rPr>
                <w:sz w:val="14"/>
              </w:rPr>
              <w:t>Деформације и нормални напон при чистом</w:t>
            </w:r>
            <w:r>
              <w:rPr>
                <w:spacing w:val="-9"/>
                <w:sz w:val="14"/>
              </w:rPr>
              <w:t xml:space="preserve"> </w:t>
            </w:r>
            <w:r>
              <w:rPr>
                <w:sz w:val="14"/>
              </w:rPr>
              <w:t>савијању</w:t>
            </w:r>
          </w:p>
          <w:p w:rsidR="000F0098" w:rsidRDefault="00925750">
            <w:pPr>
              <w:pStyle w:val="TableParagraph"/>
              <w:numPr>
                <w:ilvl w:val="0"/>
                <w:numId w:val="443"/>
              </w:numPr>
              <w:tabs>
                <w:tab w:val="left" w:pos="161"/>
              </w:tabs>
              <w:ind w:right="293"/>
              <w:rPr>
                <w:sz w:val="14"/>
              </w:rPr>
            </w:pPr>
            <w:r>
              <w:rPr>
                <w:sz w:val="14"/>
              </w:rPr>
              <w:t>Деформације, нормални и тангенцијални напон при савијању силама</w:t>
            </w:r>
          </w:p>
          <w:p w:rsidR="000F0098" w:rsidRDefault="00925750">
            <w:pPr>
              <w:pStyle w:val="TableParagraph"/>
              <w:numPr>
                <w:ilvl w:val="0"/>
                <w:numId w:val="443"/>
              </w:numPr>
              <w:tabs>
                <w:tab w:val="left" w:pos="161"/>
              </w:tabs>
              <w:ind w:right="948"/>
              <w:rPr>
                <w:sz w:val="14"/>
              </w:rPr>
            </w:pPr>
            <w:r>
              <w:rPr>
                <w:sz w:val="14"/>
              </w:rPr>
              <w:t>Прорачун носача изложених савијању и услови за димензионисање</w:t>
            </w:r>
          </w:p>
          <w:p w:rsidR="000F0098" w:rsidRDefault="00925750">
            <w:pPr>
              <w:pStyle w:val="TableParagraph"/>
              <w:numPr>
                <w:ilvl w:val="0"/>
                <w:numId w:val="443"/>
              </w:numPr>
              <w:tabs>
                <w:tab w:val="left" w:pos="161"/>
              </w:tabs>
              <w:spacing w:line="159" w:lineRule="exact"/>
              <w:rPr>
                <w:sz w:val="14"/>
              </w:rPr>
            </w:pPr>
            <w:r>
              <w:rPr>
                <w:sz w:val="14"/>
              </w:rPr>
              <w:t>Појам косог</w:t>
            </w:r>
            <w:r>
              <w:rPr>
                <w:spacing w:val="-2"/>
                <w:sz w:val="14"/>
              </w:rPr>
              <w:t xml:space="preserve"> </w:t>
            </w:r>
            <w:r>
              <w:rPr>
                <w:sz w:val="14"/>
              </w:rPr>
              <w:t>савијања</w:t>
            </w:r>
          </w:p>
          <w:p w:rsidR="000F0098" w:rsidRDefault="00925750">
            <w:pPr>
              <w:pStyle w:val="TableParagraph"/>
              <w:numPr>
                <w:ilvl w:val="0"/>
                <w:numId w:val="442"/>
              </w:numPr>
              <w:tabs>
                <w:tab w:val="left" w:pos="245"/>
              </w:tabs>
              <w:spacing w:line="160" w:lineRule="exact"/>
              <w:rPr>
                <w:b/>
                <w:sz w:val="14"/>
              </w:rPr>
            </w:pPr>
            <w:r>
              <w:rPr>
                <w:b/>
                <w:sz w:val="14"/>
              </w:rPr>
              <w:t>Извијање</w:t>
            </w:r>
          </w:p>
          <w:p w:rsidR="000F0098" w:rsidRDefault="00925750">
            <w:pPr>
              <w:pStyle w:val="TableParagraph"/>
              <w:numPr>
                <w:ilvl w:val="0"/>
                <w:numId w:val="441"/>
              </w:numPr>
              <w:tabs>
                <w:tab w:val="left" w:pos="161"/>
              </w:tabs>
              <w:spacing w:line="160" w:lineRule="exact"/>
              <w:rPr>
                <w:sz w:val="14"/>
              </w:rPr>
            </w:pPr>
            <w:r>
              <w:rPr>
                <w:sz w:val="14"/>
              </w:rPr>
              <w:t xml:space="preserve">Основни појмови и претпоставке </w:t>
            </w:r>
            <w:r>
              <w:rPr>
                <w:spacing w:val="-5"/>
                <w:sz w:val="14"/>
              </w:rPr>
              <w:t>код</w:t>
            </w:r>
            <w:r>
              <w:rPr>
                <w:spacing w:val="-6"/>
                <w:sz w:val="14"/>
              </w:rPr>
              <w:t xml:space="preserve"> </w:t>
            </w:r>
            <w:r>
              <w:rPr>
                <w:sz w:val="14"/>
              </w:rPr>
              <w:t>извијања</w:t>
            </w:r>
          </w:p>
          <w:p w:rsidR="000F0098" w:rsidRDefault="00925750">
            <w:pPr>
              <w:pStyle w:val="TableParagraph"/>
              <w:numPr>
                <w:ilvl w:val="0"/>
                <w:numId w:val="441"/>
              </w:numPr>
              <w:tabs>
                <w:tab w:val="left" w:pos="161"/>
              </w:tabs>
              <w:spacing w:line="160" w:lineRule="exact"/>
              <w:rPr>
                <w:sz w:val="14"/>
              </w:rPr>
            </w:pPr>
            <w:r>
              <w:rPr>
                <w:sz w:val="14"/>
              </w:rPr>
              <w:t>Ојлеров образац за величину критичне силе</w:t>
            </w:r>
            <w:r>
              <w:rPr>
                <w:spacing w:val="-6"/>
                <w:sz w:val="14"/>
              </w:rPr>
              <w:t xml:space="preserve"> </w:t>
            </w:r>
            <w:r>
              <w:rPr>
                <w:sz w:val="14"/>
              </w:rPr>
              <w:t>извијања</w:t>
            </w:r>
          </w:p>
          <w:p w:rsidR="000F0098" w:rsidRDefault="00925750">
            <w:pPr>
              <w:pStyle w:val="TableParagraph"/>
              <w:numPr>
                <w:ilvl w:val="0"/>
                <w:numId w:val="441"/>
              </w:numPr>
              <w:tabs>
                <w:tab w:val="left" w:pos="161"/>
              </w:tabs>
              <w:spacing w:line="160" w:lineRule="exact"/>
              <w:rPr>
                <w:sz w:val="14"/>
              </w:rPr>
            </w:pPr>
            <w:r>
              <w:rPr>
                <w:sz w:val="14"/>
              </w:rPr>
              <w:t>Основни случајеви</w:t>
            </w:r>
            <w:r>
              <w:rPr>
                <w:spacing w:val="-2"/>
                <w:sz w:val="14"/>
              </w:rPr>
              <w:t xml:space="preserve"> </w:t>
            </w:r>
            <w:r>
              <w:rPr>
                <w:sz w:val="14"/>
              </w:rPr>
              <w:t>извијања</w:t>
            </w:r>
          </w:p>
          <w:p w:rsidR="000F0098" w:rsidRDefault="00925750">
            <w:pPr>
              <w:pStyle w:val="TableParagraph"/>
              <w:numPr>
                <w:ilvl w:val="0"/>
                <w:numId w:val="441"/>
              </w:numPr>
              <w:tabs>
                <w:tab w:val="left" w:pos="161"/>
              </w:tabs>
              <w:spacing w:line="160" w:lineRule="exact"/>
              <w:rPr>
                <w:sz w:val="14"/>
              </w:rPr>
            </w:pPr>
            <w:r>
              <w:rPr>
                <w:sz w:val="14"/>
              </w:rPr>
              <w:t>Критини напон</w:t>
            </w:r>
            <w:r>
              <w:rPr>
                <w:spacing w:val="-2"/>
                <w:sz w:val="14"/>
              </w:rPr>
              <w:t xml:space="preserve"> </w:t>
            </w:r>
            <w:r>
              <w:rPr>
                <w:sz w:val="14"/>
              </w:rPr>
              <w:t>извијања</w:t>
            </w:r>
          </w:p>
          <w:p w:rsidR="000F0098" w:rsidRDefault="00925750">
            <w:pPr>
              <w:pStyle w:val="TableParagraph"/>
              <w:numPr>
                <w:ilvl w:val="0"/>
                <w:numId w:val="441"/>
              </w:numPr>
              <w:tabs>
                <w:tab w:val="left" w:pos="161"/>
              </w:tabs>
              <w:spacing w:line="160" w:lineRule="exact"/>
              <w:rPr>
                <w:sz w:val="14"/>
              </w:rPr>
            </w:pPr>
            <w:r>
              <w:rPr>
                <w:sz w:val="14"/>
              </w:rPr>
              <w:t xml:space="preserve">Основни појмови и претпоставке </w:t>
            </w:r>
            <w:r>
              <w:rPr>
                <w:spacing w:val="-5"/>
                <w:sz w:val="14"/>
              </w:rPr>
              <w:t>код</w:t>
            </w:r>
            <w:r>
              <w:rPr>
                <w:spacing w:val="-6"/>
                <w:sz w:val="14"/>
              </w:rPr>
              <w:t xml:space="preserve"> </w:t>
            </w:r>
            <w:r>
              <w:rPr>
                <w:sz w:val="14"/>
              </w:rPr>
              <w:t>извијања</w:t>
            </w:r>
          </w:p>
          <w:p w:rsidR="000F0098" w:rsidRDefault="00925750">
            <w:pPr>
              <w:pStyle w:val="TableParagraph"/>
              <w:numPr>
                <w:ilvl w:val="0"/>
                <w:numId w:val="441"/>
              </w:numPr>
              <w:tabs>
                <w:tab w:val="left" w:pos="161"/>
              </w:tabs>
              <w:spacing w:line="160" w:lineRule="exact"/>
              <w:rPr>
                <w:sz w:val="14"/>
              </w:rPr>
            </w:pPr>
            <w:r>
              <w:rPr>
                <w:sz w:val="14"/>
              </w:rPr>
              <w:t>Ојлеров образац за величину критичне силе</w:t>
            </w:r>
            <w:r>
              <w:rPr>
                <w:spacing w:val="-6"/>
                <w:sz w:val="14"/>
              </w:rPr>
              <w:t xml:space="preserve"> </w:t>
            </w:r>
            <w:r>
              <w:rPr>
                <w:sz w:val="14"/>
              </w:rPr>
              <w:t>извијања</w:t>
            </w:r>
          </w:p>
          <w:p w:rsidR="000F0098" w:rsidRDefault="00925750">
            <w:pPr>
              <w:pStyle w:val="TableParagraph"/>
              <w:numPr>
                <w:ilvl w:val="0"/>
                <w:numId w:val="441"/>
              </w:numPr>
              <w:tabs>
                <w:tab w:val="left" w:pos="161"/>
              </w:tabs>
              <w:spacing w:line="160" w:lineRule="exact"/>
              <w:rPr>
                <w:sz w:val="14"/>
              </w:rPr>
            </w:pPr>
            <w:r>
              <w:rPr>
                <w:sz w:val="14"/>
              </w:rPr>
              <w:t>Основни случајеви</w:t>
            </w:r>
            <w:r>
              <w:rPr>
                <w:spacing w:val="-2"/>
                <w:sz w:val="14"/>
              </w:rPr>
              <w:t xml:space="preserve"> </w:t>
            </w:r>
            <w:r>
              <w:rPr>
                <w:sz w:val="14"/>
              </w:rPr>
              <w:t>извијања</w:t>
            </w:r>
          </w:p>
          <w:p w:rsidR="000F0098" w:rsidRDefault="00925750">
            <w:pPr>
              <w:pStyle w:val="TableParagraph"/>
              <w:numPr>
                <w:ilvl w:val="0"/>
                <w:numId w:val="441"/>
              </w:numPr>
              <w:tabs>
                <w:tab w:val="left" w:pos="161"/>
              </w:tabs>
              <w:spacing w:line="160" w:lineRule="exact"/>
              <w:rPr>
                <w:sz w:val="14"/>
              </w:rPr>
            </w:pPr>
            <w:r>
              <w:rPr>
                <w:sz w:val="14"/>
              </w:rPr>
              <w:t>Критини напон</w:t>
            </w:r>
            <w:r>
              <w:rPr>
                <w:spacing w:val="-2"/>
                <w:sz w:val="14"/>
              </w:rPr>
              <w:t xml:space="preserve"> </w:t>
            </w:r>
            <w:r>
              <w:rPr>
                <w:sz w:val="14"/>
              </w:rPr>
              <w:t>извијања</w:t>
            </w:r>
          </w:p>
        </w:tc>
      </w:tr>
    </w:tbl>
    <w:p w:rsidR="000F0098" w:rsidRDefault="000F0098">
      <w:pPr>
        <w:spacing w:line="160" w:lineRule="exact"/>
        <w:rPr>
          <w:sz w:val="14"/>
        </w:rPr>
        <w:sectPr w:rsidR="000F0098">
          <w:pgSz w:w="11910" w:h="15740"/>
          <w:pgMar w:top="1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6118"/>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9"/>
              <w:ind w:left="0" w:firstLine="0"/>
              <w:rPr>
                <w:b/>
                <w:sz w:val="18"/>
              </w:rPr>
            </w:pPr>
          </w:p>
          <w:p w:rsidR="000F0098" w:rsidRDefault="00925750">
            <w:pPr>
              <w:pStyle w:val="TableParagraph"/>
              <w:ind w:left="56" w:firstLine="0"/>
              <w:rPr>
                <w:b/>
                <w:sz w:val="14"/>
              </w:rPr>
            </w:pPr>
            <w:r>
              <w:rPr>
                <w:b/>
                <w:sz w:val="14"/>
              </w:rPr>
              <w:t>Кинематика</w:t>
            </w:r>
          </w:p>
        </w:tc>
        <w:tc>
          <w:tcPr>
            <w:tcW w:w="4139" w:type="dxa"/>
          </w:tcPr>
          <w:p w:rsidR="000F0098" w:rsidRDefault="00925750">
            <w:pPr>
              <w:pStyle w:val="TableParagraph"/>
              <w:numPr>
                <w:ilvl w:val="0"/>
                <w:numId w:val="440"/>
              </w:numPr>
              <w:tabs>
                <w:tab w:val="left" w:pos="141"/>
              </w:tabs>
              <w:spacing w:before="18"/>
              <w:ind w:right="199"/>
              <w:rPr>
                <w:sz w:val="14"/>
              </w:rPr>
            </w:pPr>
            <w:r>
              <w:rPr>
                <w:sz w:val="14"/>
              </w:rPr>
              <w:t>дефинише</w:t>
            </w:r>
            <w:r>
              <w:rPr>
                <w:spacing w:val="-3"/>
                <w:sz w:val="14"/>
              </w:rPr>
              <w:t xml:space="preserve"> </w:t>
            </w:r>
            <w:r>
              <w:rPr>
                <w:sz w:val="14"/>
              </w:rPr>
              <w:t>кинематику</w:t>
            </w:r>
            <w:r>
              <w:rPr>
                <w:spacing w:val="-3"/>
                <w:sz w:val="14"/>
              </w:rPr>
              <w:t xml:space="preserve"> </w:t>
            </w:r>
            <w:r>
              <w:rPr>
                <w:sz w:val="14"/>
              </w:rPr>
              <w:t>као</w:t>
            </w:r>
            <w:r>
              <w:rPr>
                <w:spacing w:val="-3"/>
                <w:sz w:val="14"/>
              </w:rPr>
              <w:t xml:space="preserve"> </w:t>
            </w:r>
            <w:r>
              <w:rPr>
                <w:sz w:val="14"/>
              </w:rPr>
              <w:t>део</w:t>
            </w:r>
            <w:r>
              <w:rPr>
                <w:spacing w:val="-3"/>
                <w:sz w:val="14"/>
              </w:rPr>
              <w:t xml:space="preserve"> </w:t>
            </w:r>
            <w:r>
              <w:rPr>
                <w:sz w:val="14"/>
              </w:rPr>
              <w:t>механике</w:t>
            </w:r>
            <w:r>
              <w:rPr>
                <w:spacing w:val="-3"/>
                <w:sz w:val="14"/>
              </w:rPr>
              <w:t xml:space="preserve"> </w:t>
            </w:r>
            <w:r>
              <w:rPr>
                <w:sz w:val="14"/>
              </w:rPr>
              <w:t>и</w:t>
            </w:r>
            <w:r>
              <w:rPr>
                <w:spacing w:val="-4"/>
                <w:sz w:val="14"/>
              </w:rPr>
              <w:t xml:space="preserve"> </w:t>
            </w:r>
            <w:r>
              <w:rPr>
                <w:sz w:val="14"/>
              </w:rPr>
              <w:t>објасни</w:t>
            </w:r>
            <w:r>
              <w:rPr>
                <w:spacing w:val="-3"/>
                <w:sz w:val="14"/>
              </w:rPr>
              <w:t xml:space="preserve"> </w:t>
            </w:r>
            <w:r>
              <w:rPr>
                <w:sz w:val="14"/>
              </w:rPr>
              <w:t>њен</w:t>
            </w:r>
            <w:r>
              <w:rPr>
                <w:spacing w:val="-4"/>
                <w:sz w:val="14"/>
              </w:rPr>
              <w:t xml:space="preserve"> </w:t>
            </w:r>
            <w:r>
              <w:rPr>
                <w:sz w:val="14"/>
              </w:rPr>
              <w:t>значај</w:t>
            </w:r>
            <w:r>
              <w:rPr>
                <w:spacing w:val="-3"/>
                <w:sz w:val="14"/>
              </w:rPr>
              <w:t xml:space="preserve"> </w:t>
            </w:r>
            <w:r>
              <w:rPr>
                <w:sz w:val="14"/>
              </w:rPr>
              <w:t>у техници</w:t>
            </w:r>
          </w:p>
          <w:p w:rsidR="000F0098" w:rsidRDefault="00925750">
            <w:pPr>
              <w:pStyle w:val="TableParagraph"/>
              <w:numPr>
                <w:ilvl w:val="0"/>
                <w:numId w:val="440"/>
              </w:numPr>
              <w:tabs>
                <w:tab w:val="left" w:pos="141"/>
              </w:tabs>
              <w:spacing w:line="159" w:lineRule="exact"/>
              <w:rPr>
                <w:sz w:val="14"/>
              </w:rPr>
            </w:pPr>
            <w:r>
              <w:rPr>
                <w:sz w:val="14"/>
              </w:rPr>
              <w:t>објасни појам материјалне</w:t>
            </w:r>
            <w:r>
              <w:rPr>
                <w:spacing w:val="-3"/>
                <w:sz w:val="14"/>
              </w:rPr>
              <w:t xml:space="preserve"> </w:t>
            </w:r>
            <w:r>
              <w:rPr>
                <w:sz w:val="14"/>
              </w:rPr>
              <w:t>тачке</w:t>
            </w:r>
          </w:p>
          <w:p w:rsidR="000F0098" w:rsidRDefault="00925750">
            <w:pPr>
              <w:pStyle w:val="TableParagraph"/>
              <w:numPr>
                <w:ilvl w:val="0"/>
                <w:numId w:val="440"/>
              </w:numPr>
              <w:tabs>
                <w:tab w:val="left" w:pos="141"/>
              </w:tabs>
              <w:ind w:right="148"/>
              <w:rPr>
                <w:sz w:val="14"/>
              </w:rPr>
            </w:pPr>
            <w:r>
              <w:rPr>
                <w:sz w:val="14"/>
              </w:rPr>
              <w:t>објасни појам система референције и наведе начине</w:t>
            </w:r>
            <w:r>
              <w:rPr>
                <w:spacing w:val="-24"/>
                <w:sz w:val="14"/>
              </w:rPr>
              <w:t xml:space="preserve"> </w:t>
            </w:r>
            <w:r>
              <w:rPr>
                <w:sz w:val="14"/>
              </w:rPr>
              <w:t>одређивања положаја тачке у равни и</w:t>
            </w:r>
            <w:r>
              <w:rPr>
                <w:spacing w:val="-3"/>
                <w:sz w:val="14"/>
              </w:rPr>
              <w:t xml:space="preserve"> </w:t>
            </w:r>
            <w:r>
              <w:rPr>
                <w:sz w:val="14"/>
              </w:rPr>
              <w:t>простору</w:t>
            </w:r>
          </w:p>
          <w:p w:rsidR="000F0098" w:rsidRDefault="00925750">
            <w:pPr>
              <w:pStyle w:val="TableParagraph"/>
              <w:numPr>
                <w:ilvl w:val="0"/>
                <w:numId w:val="440"/>
              </w:numPr>
              <w:tabs>
                <w:tab w:val="left" w:pos="141"/>
              </w:tabs>
              <w:spacing w:line="159" w:lineRule="exact"/>
              <w:rPr>
                <w:sz w:val="14"/>
              </w:rPr>
            </w:pPr>
            <w:r>
              <w:rPr>
                <w:sz w:val="14"/>
              </w:rPr>
              <w:t>изврши основну поделу</w:t>
            </w:r>
            <w:r>
              <w:rPr>
                <w:spacing w:val="-2"/>
                <w:sz w:val="14"/>
              </w:rPr>
              <w:t xml:space="preserve"> </w:t>
            </w:r>
            <w:r>
              <w:rPr>
                <w:sz w:val="14"/>
              </w:rPr>
              <w:t>кретања</w:t>
            </w:r>
          </w:p>
          <w:p w:rsidR="000F0098" w:rsidRDefault="00925750">
            <w:pPr>
              <w:pStyle w:val="TableParagraph"/>
              <w:numPr>
                <w:ilvl w:val="0"/>
                <w:numId w:val="440"/>
              </w:numPr>
              <w:tabs>
                <w:tab w:val="left" w:pos="141"/>
              </w:tabs>
              <w:spacing w:line="160" w:lineRule="exact"/>
              <w:rPr>
                <w:sz w:val="14"/>
              </w:rPr>
            </w:pPr>
            <w:r>
              <w:rPr>
                <w:sz w:val="14"/>
              </w:rPr>
              <w:t>дефинише основне појмове и величине које описују</w:t>
            </w:r>
            <w:r>
              <w:rPr>
                <w:spacing w:val="-6"/>
                <w:sz w:val="14"/>
              </w:rPr>
              <w:t xml:space="preserve"> </w:t>
            </w:r>
            <w:r>
              <w:rPr>
                <w:sz w:val="14"/>
              </w:rPr>
              <w:t>кретање</w:t>
            </w:r>
          </w:p>
          <w:p w:rsidR="000F0098" w:rsidRDefault="00925750">
            <w:pPr>
              <w:pStyle w:val="TableParagraph"/>
              <w:numPr>
                <w:ilvl w:val="0"/>
                <w:numId w:val="440"/>
              </w:numPr>
              <w:tabs>
                <w:tab w:val="left" w:pos="141"/>
              </w:tabs>
              <w:ind w:right="202"/>
              <w:rPr>
                <w:sz w:val="14"/>
              </w:rPr>
            </w:pPr>
            <w:r>
              <w:rPr>
                <w:sz w:val="14"/>
              </w:rPr>
              <w:t>дефинише</w:t>
            </w:r>
            <w:r>
              <w:rPr>
                <w:spacing w:val="-7"/>
                <w:sz w:val="14"/>
              </w:rPr>
              <w:t xml:space="preserve"> </w:t>
            </w:r>
            <w:r>
              <w:rPr>
                <w:sz w:val="14"/>
              </w:rPr>
              <w:t>праволинијско</w:t>
            </w:r>
            <w:r>
              <w:rPr>
                <w:spacing w:val="-7"/>
                <w:sz w:val="14"/>
              </w:rPr>
              <w:t xml:space="preserve"> </w:t>
            </w:r>
            <w:r>
              <w:rPr>
                <w:sz w:val="14"/>
              </w:rPr>
              <w:t>кретање</w:t>
            </w:r>
            <w:r>
              <w:rPr>
                <w:spacing w:val="-7"/>
                <w:sz w:val="14"/>
              </w:rPr>
              <w:t xml:space="preserve"> </w:t>
            </w:r>
            <w:r>
              <w:rPr>
                <w:sz w:val="14"/>
              </w:rPr>
              <w:t>материјалне</w:t>
            </w:r>
            <w:r>
              <w:rPr>
                <w:spacing w:val="-7"/>
                <w:sz w:val="14"/>
              </w:rPr>
              <w:t xml:space="preserve"> </w:t>
            </w:r>
            <w:r>
              <w:rPr>
                <w:sz w:val="14"/>
              </w:rPr>
              <w:t>тачке</w:t>
            </w:r>
            <w:r>
              <w:rPr>
                <w:spacing w:val="-7"/>
                <w:sz w:val="14"/>
              </w:rPr>
              <w:t xml:space="preserve"> </w:t>
            </w:r>
            <w:r>
              <w:rPr>
                <w:sz w:val="14"/>
              </w:rPr>
              <w:t>и</w:t>
            </w:r>
            <w:r>
              <w:rPr>
                <w:spacing w:val="-7"/>
                <w:sz w:val="14"/>
              </w:rPr>
              <w:t xml:space="preserve"> </w:t>
            </w:r>
            <w:r>
              <w:rPr>
                <w:sz w:val="14"/>
              </w:rPr>
              <w:t>направи разлику између равномерног и променљивог</w:t>
            </w:r>
            <w:r>
              <w:rPr>
                <w:spacing w:val="-4"/>
                <w:sz w:val="14"/>
              </w:rPr>
              <w:t xml:space="preserve"> </w:t>
            </w:r>
            <w:r>
              <w:rPr>
                <w:sz w:val="14"/>
              </w:rPr>
              <w:t>кретања</w:t>
            </w:r>
          </w:p>
          <w:p w:rsidR="000F0098" w:rsidRDefault="00925750">
            <w:pPr>
              <w:pStyle w:val="TableParagraph"/>
              <w:numPr>
                <w:ilvl w:val="0"/>
                <w:numId w:val="440"/>
              </w:numPr>
              <w:tabs>
                <w:tab w:val="left" w:pos="141"/>
              </w:tabs>
              <w:spacing w:line="159" w:lineRule="exact"/>
              <w:rPr>
                <w:sz w:val="14"/>
              </w:rPr>
            </w:pPr>
            <w:r>
              <w:rPr>
                <w:sz w:val="14"/>
              </w:rPr>
              <w:t>дефинише криволинијско кретање материјалне</w:t>
            </w:r>
            <w:r>
              <w:rPr>
                <w:spacing w:val="-6"/>
                <w:sz w:val="14"/>
              </w:rPr>
              <w:t xml:space="preserve"> </w:t>
            </w:r>
            <w:r>
              <w:rPr>
                <w:sz w:val="14"/>
              </w:rPr>
              <w:t>тачке</w:t>
            </w:r>
          </w:p>
          <w:p w:rsidR="000F0098" w:rsidRDefault="00925750">
            <w:pPr>
              <w:pStyle w:val="TableParagraph"/>
              <w:numPr>
                <w:ilvl w:val="0"/>
                <w:numId w:val="440"/>
              </w:numPr>
              <w:tabs>
                <w:tab w:val="left" w:pos="141"/>
              </w:tabs>
              <w:ind w:right="441"/>
              <w:rPr>
                <w:sz w:val="14"/>
              </w:rPr>
            </w:pPr>
            <w:r>
              <w:rPr>
                <w:sz w:val="14"/>
              </w:rPr>
              <w:t xml:space="preserve">одреди </w:t>
            </w:r>
            <w:r>
              <w:rPr>
                <w:spacing w:val="-3"/>
                <w:sz w:val="14"/>
              </w:rPr>
              <w:t xml:space="preserve">путању, </w:t>
            </w:r>
            <w:r>
              <w:rPr>
                <w:sz w:val="14"/>
              </w:rPr>
              <w:t>брзину и убрзање за карактеристичне врсте кретања материјане</w:t>
            </w:r>
            <w:r>
              <w:rPr>
                <w:spacing w:val="-1"/>
                <w:sz w:val="14"/>
              </w:rPr>
              <w:t xml:space="preserve"> </w:t>
            </w:r>
            <w:r>
              <w:rPr>
                <w:sz w:val="14"/>
              </w:rPr>
              <w:t>тачке</w:t>
            </w:r>
          </w:p>
          <w:p w:rsidR="000F0098" w:rsidRDefault="00925750">
            <w:pPr>
              <w:pStyle w:val="TableParagraph"/>
              <w:numPr>
                <w:ilvl w:val="0"/>
                <w:numId w:val="440"/>
              </w:numPr>
              <w:tabs>
                <w:tab w:val="left" w:pos="141"/>
              </w:tabs>
              <w:spacing w:line="159" w:lineRule="exact"/>
              <w:rPr>
                <w:sz w:val="14"/>
              </w:rPr>
            </w:pPr>
            <w:r>
              <w:rPr>
                <w:sz w:val="14"/>
              </w:rPr>
              <w:t>црта кине</w:t>
            </w:r>
            <w:r>
              <w:rPr>
                <w:sz w:val="14"/>
              </w:rPr>
              <w:t>матичке дијаграме (</w:t>
            </w:r>
            <w:r>
              <w:rPr>
                <w:i/>
                <w:sz w:val="14"/>
              </w:rPr>
              <w:t>ν – t, a – t, s –</w:t>
            </w:r>
            <w:r>
              <w:rPr>
                <w:i/>
                <w:spacing w:val="-4"/>
                <w:sz w:val="14"/>
              </w:rPr>
              <w:t xml:space="preserve"> </w:t>
            </w:r>
            <w:r>
              <w:rPr>
                <w:i/>
                <w:sz w:val="14"/>
              </w:rPr>
              <w:t>t</w:t>
            </w:r>
            <w:r>
              <w:rPr>
                <w:sz w:val="14"/>
              </w:rPr>
              <w:t>)</w:t>
            </w:r>
          </w:p>
          <w:p w:rsidR="000F0098" w:rsidRDefault="00925750">
            <w:pPr>
              <w:pStyle w:val="TableParagraph"/>
              <w:numPr>
                <w:ilvl w:val="0"/>
                <w:numId w:val="440"/>
              </w:numPr>
              <w:tabs>
                <w:tab w:val="left" w:pos="141"/>
              </w:tabs>
              <w:ind w:right="108"/>
              <w:rPr>
                <w:sz w:val="14"/>
              </w:rPr>
            </w:pPr>
            <w:r>
              <w:rPr>
                <w:sz w:val="14"/>
              </w:rPr>
              <w:t>наведе</w:t>
            </w:r>
            <w:r>
              <w:rPr>
                <w:spacing w:val="-8"/>
                <w:sz w:val="14"/>
              </w:rPr>
              <w:t xml:space="preserve"> </w:t>
            </w:r>
            <w:r>
              <w:rPr>
                <w:sz w:val="14"/>
              </w:rPr>
              <w:t>примере</w:t>
            </w:r>
            <w:r>
              <w:rPr>
                <w:spacing w:val="-9"/>
                <w:sz w:val="14"/>
              </w:rPr>
              <w:t xml:space="preserve"> </w:t>
            </w:r>
            <w:r>
              <w:rPr>
                <w:sz w:val="14"/>
              </w:rPr>
              <w:t>праволинијког</w:t>
            </w:r>
            <w:r>
              <w:rPr>
                <w:spacing w:val="-8"/>
                <w:sz w:val="14"/>
              </w:rPr>
              <w:t xml:space="preserve"> </w:t>
            </w:r>
            <w:r>
              <w:rPr>
                <w:sz w:val="14"/>
              </w:rPr>
              <w:t>кретања,</w:t>
            </w:r>
            <w:r>
              <w:rPr>
                <w:spacing w:val="-8"/>
                <w:sz w:val="14"/>
              </w:rPr>
              <w:t xml:space="preserve"> </w:t>
            </w:r>
            <w:r>
              <w:rPr>
                <w:sz w:val="14"/>
              </w:rPr>
              <w:t>криволинијског</w:t>
            </w:r>
            <w:r>
              <w:rPr>
                <w:spacing w:val="-8"/>
                <w:sz w:val="14"/>
              </w:rPr>
              <w:t xml:space="preserve"> </w:t>
            </w:r>
            <w:r>
              <w:rPr>
                <w:sz w:val="14"/>
              </w:rPr>
              <w:t>кретања и кружног кретања (као специјалног облика криволинијског кретања) из машинске</w:t>
            </w:r>
            <w:r>
              <w:rPr>
                <w:spacing w:val="-2"/>
                <w:sz w:val="14"/>
              </w:rPr>
              <w:t xml:space="preserve"> </w:t>
            </w:r>
            <w:r>
              <w:rPr>
                <w:sz w:val="14"/>
              </w:rPr>
              <w:t>праксе</w:t>
            </w:r>
          </w:p>
          <w:p w:rsidR="000F0098" w:rsidRDefault="00925750">
            <w:pPr>
              <w:pStyle w:val="TableParagraph"/>
              <w:numPr>
                <w:ilvl w:val="0"/>
                <w:numId w:val="440"/>
              </w:numPr>
              <w:tabs>
                <w:tab w:val="left" w:pos="141"/>
              </w:tabs>
              <w:spacing w:line="237" w:lineRule="auto"/>
              <w:ind w:right="311"/>
              <w:rPr>
                <w:sz w:val="14"/>
              </w:rPr>
            </w:pPr>
            <w:r>
              <w:rPr>
                <w:sz w:val="14"/>
              </w:rPr>
              <w:t>дефинише круто тело и наведе разлоге увођења</w:t>
            </w:r>
            <w:r>
              <w:rPr>
                <w:spacing w:val="-19"/>
                <w:sz w:val="14"/>
              </w:rPr>
              <w:t xml:space="preserve"> </w:t>
            </w:r>
            <w:r>
              <w:rPr>
                <w:sz w:val="14"/>
              </w:rPr>
              <w:t>претпоставке крутости</w:t>
            </w:r>
            <w:r>
              <w:rPr>
                <w:spacing w:val="-1"/>
                <w:sz w:val="14"/>
              </w:rPr>
              <w:t xml:space="preserve"> </w:t>
            </w:r>
            <w:r>
              <w:rPr>
                <w:sz w:val="14"/>
              </w:rPr>
              <w:t>тела</w:t>
            </w:r>
          </w:p>
          <w:p w:rsidR="000F0098" w:rsidRDefault="00925750">
            <w:pPr>
              <w:pStyle w:val="TableParagraph"/>
              <w:numPr>
                <w:ilvl w:val="0"/>
                <w:numId w:val="440"/>
              </w:numPr>
              <w:tabs>
                <w:tab w:val="left" w:pos="141"/>
              </w:tabs>
              <w:ind w:right="868"/>
              <w:rPr>
                <w:sz w:val="14"/>
              </w:rPr>
            </w:pPr>
            <w:r>
              <w:rPr>
                <w:sz w:val="14"/>
              </w:rPr>
              <w:t>разликује врте кретања крутог тела и наведе</w:t>
            </w:r>
            <w:r>
              <w:rPr>
                <w:spacing w:val="-26"/>
                <w:sz w:val="14"/>
              </w:rPr>
              <w:t xml:space="preserve"> </w:t>
            </w:r>
            <w:r>
              <w:rPr>
                <w:sz w:val="14"/>
              </w:rPr>
              <w:t>њихове карактеристике</w:t>
            </w:r>
          </w:p>
          <w:p w:rsidR="000F0098" w:rsidRDefault="00925750">
            <w:pPr>
              <w:pStyle w:val="TableParagraph"/>
              <w:numPr>
                <w:ilvl w:val="0"/>
                <w:numId w:val="440"/>
              </w:numPr>
              <w:tabs>
                <w:tab w:val="left" w:pos="141"/>
              </w:tabs>
              <w:spacing w:line="159" w:lineRule="exact"/>
              <w:rPr>
                <w:sz w:val="14"/>
              </w:rPr>
            </w:pPr>
            <w:r>
              <w:rPr>
                <w:sz w:val="14"/>
              </w:rPr>
              <w:t>уцрта и израчуна брзине и убрзања према задатим</w:t>
            </w:r>
            <w:r>
              <w:rPr>
                <w:spacing w:val="-19"/>
                <w:sz w:val="14"/>
              </w:rPr>
              <w:t xml:space="preserve"> </w:t>
            </w:r>
            <w:r>
              <w:rPr>
                <w:sz w:val="14"/>
              </w:rPr>
              <w:t>подацима</w:t>
            </w:r>
          </w:p>
          <w:p w:rsidR="000F0098" w:rsidRDefault="00925750">
            <w:pPr>
              <w:pStyle w:val="TableParagraph"/>
              <w:numPr>
                <w:ilvl w:val="0"/>
                <w:numId w:val="440"/>
              </w:numPr>
              <w:tabs>
                <w:tab w:val="left" w:pos="141"/>
              </w:tabs>
              <w:spacing w:line="160" w:lineRule="exact"/>
              <w:rPr>
                <w:sz w:val="14"/>
              </w:rPr>
            </w:pPr>
            <w:r>
              <w:rPr>
                <w:sz w:val="14"/>
              </w:rPr>
              <w:t>разликује апсолутно и релативно</w:t>
            </w:r>
            <w:r>
              <w:rPr>
                <w:spacing w:val="-4"/>
                <w:sz w:val="14"/>
              </w:rPr>
              <w:t xml:space="preserve"> </w:t>
            </w:r>
            <w:r>
              <w:rPr>
                <w:sz w:val="14"/>
              </w:rPr>
              <w:t>кретање</w:t>
            </w:r>
          </w:p>
          <w:p w:rsidR="000F0098" w:rsidRDefault="00925750">
            <w:pPr>
              <w:pStyle w:val="TableParagraph"/>
              <w:numPr>
                <w:ilvl w:val="0"/>
                <w:numId w:val="440"/>
              </w:numPr>
              <w:tabs>
                <w:tab w:val="left" w:pos="141"/>
              </w:tabs>
              <w:spacing w:line="161" w:lineRule="exact"/>
              <w:rPr>
                <w:sz w:val="14"/>
              </w:rPr>
            </w:pPr>
            <w:r>
              <w:rPr>
                <w:sz w:val="14"/>
              </w:rPr>
              <w:t>објасни појам степена слободе</w:t>
            </w:r>
            <w:r>
              <w:rPr>
                <w:spacing w:val="-2"/>
                <w:sz w:val="14"/>
              </w:rPr>
              <w:t xml:space="preserve"> </w:t>
            </w:r>
            <w:r>
              <w:rPr>
                <w:sz w:val="14"/>
              </w:rPr>
              <w:t>кретања</w:t>
            </w:r>
          </w:p>
        </w:tc>
        <w:tc>
          <w:tcPr>
            <w:tcW w:w="4139" w:type="dxa"/>
          </w:tcPr>
          <w:p w:rsidR="000F0098" w:rsidRDefault="00925750">
            <w:pPr>
              <w:pStyle w:val="TableParagraph"/>
              <w:numPr>
                <w:ilvl w:val="0"/>
                <w:numId w:val="439"/>
              </w:numPr>
              <w:tabs>
                <w:tab w:val="left" w:pos="245"/>
              </w:tabs>
              <w:spacing w:before="16" w:line="161" w:lineRule="exact"/>
              <w:rPr>
                <w:b/>
                <w:sz w:val="14"/>
              </w:rPr>
            </w:pPr>
            <w:r>
              <w:rPr>
                <w:b/>
                <w:sz w:val="14"/>
              </w:rPr>
              <w:t>Основни појмови у</w:t>
            </w:r>
            <w:r>
              <w:rPr>
                <w:b/>
                <w:spacing w:val="-4"/>
                <w:sz w:val="14"/>
              </w:rPr>
              <w:t xml:space="preserve"> </w:t>
            </w:r>
            <w:r>
              <w:rPr>
                <w:b/>
                <w:sz w:val="14"/>
              </w:rPr>
              <w:t>кинематици</w:t>
            </w:r>
          </w:p>
          <w:p w:rsidR="000F0098" w:rsidRDefault="00925750">
            <w:pPr>
              <w:pStyle w:val="TableParagraph"/>
              <w:numPr>
                <w:ilvl w:val="0"/>
                <w:numId w:val="438"/>
              </w:numPr>
              <w:tabs>
                <w:tab w:val="left" w:pos="161"/>
              </w:tabs>
              <w:spacing w:line="160" w:lineRule="exact"/>
              <w:rPr>
                <w:sz w:val="14"/>
              </w:rPr>
            </w:pPr>
            <w:r>
              <w:rPr>
                <w:sz w:val="14"/>
              </w:rPr>
              <w:t>Појам кинематике и предмет</w:t>
            </w:r>
            <w:r>
              <w:rPr>
                <w:spacing w:val="-5"/>
                <w:sz w:val="14"/>
              </w:rPr>
              <w:t xml:space="preserve"> </w:t>
            </w:r>
            <w:r>
              <w:rPr>
                <w:sz w:val="14"/>
              </w:rPr>
              <w:t>проучавања</w:t>
            </w:r>
          </w:p>
          <w:p w:rsidR="000F0098" w:rsidRDefault="00925750">
            <w:pPr>
              <w:pStyle w:val="TableParagraph"/>
              <w:numPr>
                <w:ilvl w:val="0"/>
                <w:numId w:val="438"/>
              </w:numPr>
              <w:tabs>
                <w:tab w:val="left" w:pos="161"/>
              </w:tabs>
              <w:spacing w:line="160" w:lineRule="exact"/>
              <w:rPr>
                <w:sz w:val="14"/>
              </w:rPr>
            </w:pPr>
            <w:r>
              <w:rPr>
                <w:sz w:val="14"/>
              </w:rPr>
              <w:t>Појам материјалне</w:t>
            </w:r>
            <w:r>
              <w:rPr>
                <w:spacing w:val="-3"/>
                <w:sz w:val="14"/>
              </w:rPr>
              <w:t xml:space="preserve"> </w:t>
            </w:r>
            <w:r>
              <w:rPr>
                <w:sz w:val="14"/>
              </w:rPr>
              <w:t>тачке</w:t>
            </w:r>
          </w:p>
          <w:p w:rsidR="000F0098" w:rsidRDefault="00925750">
            <w:pPr>
              <w:pStyle w:val="TableParagraph"/>
              <w:numPr>
                <w:ilvl w:val="0"/>
                <w:numId w:val="438"/>
              </w:numPr>
              <w:tabs>
                <w:tab w:val="left" w:pos="161"/>
              </w:tabs>
              <w:ind w:right="438"/>
              <w:rPr>
                <w:sz w:val="14"/>
              </w:rPr>
            </w:pPr>
            <w:r>
              <w:rPr>
                <w:sz w:val="14"/>
              </w:rPr>
              <w:t>Референтни систем и одређивање положаја тачке у равни</w:t>
            </w:r>
            <w:r>
              <w:rPr>
                <w:spacing w:val="-26"/>
                <w:sz w:val="14"/>
              </w:rPr>
              <w:t xml:space="preserve"> </w:t>
            </w:r>
            <w:r>
              <w:rPr>
                <w:sz w:val="14"/>
              </w:rPr>
              <w:t>и простору</w:t>
            </w:r>
          </w:p>
          <w:p w:rsidR="000F0098" w:rsidRDefault="00925750">
            <w:pPr>
              <w:pStyle w:val="TableParagraph"/>
              <w:numPr>
                <w:ilvl w:val="0"/>
                <w:numId w:val="438"/>
              </w:numPr>
              <w:tabs>
                <w:tab w:val="left" w:pos="161"/>
              </w:tabs>
              <w:spacing w:line="159" w:lineRule="exact"/>
              <w:rPr>
                <w:sz w:val="14"/>
              </w:rPr>
            </w:pPr>
            <w:r>
              <w:rPr>
                <w:sz w:val="14"/>
              </w:rPr>
              <w:t>Појам и основна подела</w:t>
            </w:r>
            <w:r>
              <w:rPr>
                <w:spacing w:val="-3"/>
                <w:sz w:val="14"/>
              </w:rPr>
              <w:t xml:space="preserve"> </w:t>
            </w:r>
            <w:r>
              <w:rPr>
                <w:sz w:val="14"/>
              </w:rPr>
              <w:t>кретања</w:t>
            </w:r>
          </w:p>
          <w:p w:rsidR="000F0098" w:rsidRDefault="00925750">
            <w:pPr>
              <w:pStyle w:val="TableParagraph"/>
              <w:numPr>
                <w:ilvl w:val="0"/>
                <w:numId w:val="438"/>
              </w:numPr>
              <w:tabs>
                <w:tab w:val="left" w:pos="161"/>
              </w:tabs>
              <w:ind w:right="281"/>
              <w:rPr>
                <w:sz w:val="14"/>
              </w:rPr>
            </w:pPr>
            <w:r>
              <w:rPr>
                <w:sz w:val="14"/>
              </w:rPr>
              <w:t>Основни појмови и величине које описују кретање (линија путање,</w:t>
            </w:r>
            <w:r>
              <w:rPr>
                <w:spacing w:val="-4"/>
                <w:sz w:val="14"/>
              </w:rPr>
              <w:t xml:space="preserve"> </w:t>
            </w:r>
            <w:r>
              <w:rPr>
                <w:sz w:val="14"/>
              </w:rPr>
              <w:t>путања,</w:t>
            </w:r>
            <w:r>
              <w:rPr>
                <w:spacing w:val="-4"/>
                <w:sz w:val="14"/>
              </w:rPr>
              <w:t xml:space="preserve"> пут, </w:t>
            </w:r>
            <w:r>
              <w:rPr>
                <w:sz w:val="14"/>
              </w:rPr>
              <w:t>закон</w:t>
            </w:r>
            <w:r>
              <w:rPr>
                <w:spacing w:val="-4"/>
                <w:sz w:val="14"/>
              </w:rPr>
              <w:t xml:space="preserve"> </w:t>
            </w:r>
            <w:r>
              <w:rPr>
                <w:sz w:val="14"/>
              </w:rPr>
              <w:t>пута,</w:t>
            </w:r>
            <w:r>
              <w:rPr>
                <w:spacing w:val="-4"/>
                <w:sz w:val="14"/>
              </w:rPr>
              <w:t xml:space="preserve"> </w:t>
            </w:r>
            <w:r>
              <w:rPr>
                <w:sz w:val="14"/>
              </w:rPr>
              <w:t>брзина,</w:t>
            </w:r>
            <w:r>
              <w:rPr>
                <w:spacing w:val="-5"/>
                <w:sz w:val="14"/>
              </w:rPr>
              <w:t xml:space="preserve"> </w:t>
            </w:r>
            <w:r>
              <w:rPr>
                <w:sz w:val="14"/>
              </w:rPr>
              <w:t>закон</w:t>
            </w:r>
            <w:r>
              <w:rPr>
                <w:spacing w:val="-4"/>
                <w:sz w:val="14"/>
              </w:rPr>
              <w:t xml:space="preserve"> </w:t>
            </w:r>
            <w:r>
              <w:rPr>
                <w:sz w:val="14"/>
              </w:rPr>
              <w:t>брзине,</w:t>
            </w:r>
            <w:r>
              <w:rPr>
                <w:spacing w:val="-5"/>
                <w:sz w:val="14"/>
              </w:rPr>
              <w:t xml:space="preserve"> </w:t>
            </w:r>
            <w:r>
              <w:rPr>
                <w:sz w:val="14"/>
              </w:rPr>
              <w:t>време)</w:t>
            </w:r>
          </w:p>
          <w:p w:rsidR="000F0098" w:rsidRDefault="00925750">
            <w:pPr>
              <w:pStyle w:val="TableParagraph"/>
              <w:numPr>
                <w:ilvl w:val="0"/>
                <w:numId w:val="437"/>
              </w:numPr>
              <w:tabs>
                <w:tab w:val="left" w:pos="245"/>
              </w:tabs>
              <w:spacing w:line="159" w:lineRule="exact"/>
              <w:rPr>
                <w:b/>
                <w:sz w:val="14"/>
              </w:rPr>
            </w:pPr>
            <w:r>
              <w:rPr>
                <w:b/>
                <w:sz w:val="14"/>
              </w:rPr>
              <w:t>Кинематика материјалне</w:t>
            </w:r>
            <w:r>
              <w:rPr>
                <w:b/>
                <w:spacing w:val="-3"/>
                <w:sz w:val="14"/>
              </w:rPr>
              <w:t xml:space="preserve"> </w:t>
            </w:r>
            <w:r>
              <w:rPr>
                <w:b/>
                <w:sz w:val="14"/>
              </w:rPr>
              <w:t>тачке</w:t>
            </w:r>
          </w:p>
          <w:p w:rsidR="000F0098" w:rsidRDefault="00925750">
            <w:pPr>
              <w:pStyle w:val="TableParagraph"/>
              <w:numPr>
                <w:ilvl w:val="0"/>
                <w:numId w:val="436"/>
              </w:numPr>
              <w:tabs>
                <w:tab w:val="left" w:pos="161"/>
              </w:tabs>
              <w:ind w:right="541"/>
              <w:rPr>
                <w:sz w:val="14"/>
              </w:rPr>
            </w:pPr>
            <w:r>
              <w:rPr>
                <w:sz w:val="14"/>
              </w:rPr>
              <w:t>Праволинијско</w:t>
            </w:r>
            <w:r>
              <w:rPr>
                <w:spacing w:val="-7"/>
                <w:sz w:val="14"/>
              </w:rPr>
              <w:t xml:space="preserve"> </w:t>
            </w:r>
            <w:r>
              <w:rPr>
                <w:sz w:val="14"/>
              </w:rPr>
              <w:t>кретање</w:t>
            </w:r>
            <w:r>
              <w:rPr>
                <w:spacing w:val="-7"/>
                <w:sz w:val="14"/>
              </w:rPr>
              <w:t xml:space="preserve"> </w:t>
            </w:r>
            <w:r>
              <w:rPr>
                <w:sz w:val="14"/>
              </w:rPr>
              <w:t>материјалне</w:t>
            </w:r>
            <w:r>
              <w:rPr>
                <w:spacing w:val="-8"/>
                <w:sz w:val="14"/>
              </w:rPr>
              <w:t xml:space="preserve"> </w:t>
            </w:r>
            <w:r>
              <w:rPr>
                <w:sz w:val="14"/>
              </w:rPr>
              <w:t>тачке</w:t>
            </w:r>
            <w:r>
              <w:rPr>
                <w:spacing w:val="-7"/>
                <w:sz w:val="14"/>
              </w:rPr>
              <w:t xml:space="preserve"> </w:t>
            </w:r>
            <w:r>
              <w:rPr>
                <w:sz w:val="14"/>
              </w:rPr>
              <w:t>(равномерно</w:t>
            </w:r>
            <w:r>
              <w:rPr>
                <w:spacing w:val="-7"/>
                <w:sz w:val="14"/>
              </w:rPr>
              <w:t xml:space="preserve"> </w:t>
            </w:r>
            <w:r>
              <w:rPr>
                <w:sz w:val="14"/>
              </w:rPr>
              <w:t>и променљиво)</w:t>
            </w:r>
          </w:p>
          <w:p w:rsidR="000F0098" w:rsidRDefault="00925750">
            <w:pPr>
              <w:pStyle w:val="TableParagraph"/>
              <w:numPr>
                <w:ilvl w:val="0"/>
                <w:numId w:val="436"/>
              </w:numPr>
              <w:tabs>
                <w:tab w:val="left" w:pos="161"/>
              </w:tabs>
              <w:ind w:right="456"/>
              <w:rPr>
                <w:sz w:val="14"/>
              </w:rPr>
            </w:pPr>
            <w:r>
              <w:rPr>
                <w:sz w:val="14"/>
              </w:rPr>
              <w:t>Одређивање линије путање, путање, брзине и убрзања при праволинијском кретању материјалне</w:t>
            </w:r>
            <w:r>
              <w:rPr>
                <w:spacing w:val="-5"/>
                <w:sz w:val="14"/>
              </w:rPr>
              <w:t xml:space="preserve"> </w:t>
            </w:r>
            <w:r>
              <w:rPr>
                <w:sz w:val="14"/>
              </w:rPr>
              <w:t>тачке</w:t>
            </w:r>
          </w:p>
          <w:p w:rsidR="000F0098" w:rsidRDefault="00925750">
            <w:pPr>
              <w:pStyle w:val="TableParagraph"/>
              <w:numPr>
                <w:ilvl w:val="0"/>
                <w:numId w:val="436"/>
              </w:numPr>
              <w:tabs>
                <w:tab w:val="left" w:pos="161"/>
              </w:tabs>
              <w:ind w:right="536"/>
              <w:rPr>
                <w:sz w:val="14"/>
              </w:rPr>
            </w:pPr>
            <w:r>
              <w:rPr>
                <w:sz w:val="14"/>
              </w:rPr>
              <w:t>Криволинијско</w:t>
            </w:r>
            <w:r>
              <w:rPr>
                <w:spacing w:val="-7"/>
                <w:sz w:val="14"/>
              </w:rPr>
              <w:t xml:space="preserve"> </w:t>
            </w:r>
            <w:r>
              <w:rPr>
                <w:sz w:val="14"/>
              </w:rPr>
              <w:t>кретање</w:t>
            </w:r>
            <w:r>
              <w:rPr>
                <w:spacing w:val="-7"/>
                <w:sz w:val="14"/>
              </w:rPr>
              <w:t xml:space="preserve"> </w:t>
            </w:r>
            <w:r>
              <w:rPr>
                <w:sz w:val="14"/>
              </w:rPr>
              <w:t>материјалне</w:t>
            </w:r>
            <w:r>
              <w:rPr>
                <w:spacing w:val="-8"/>
                <w:sz w:val="14"/>
              </w:rPr>
              <w:t xml:space="preserve"> </w:t>
            </w:r>
            <w:r>
              <w:rPr>
                <w:sz w:val="14"/>
              </w:rPr>
              <w:t>тачке</w:t>
            </w:r>
            <w:r>
              <w:rPr>
                <w:spacing w:val="-7"/>
                <w:sz w:val="14"/>
              </w:rPr>
              <w:t xml:space="preserve"> </w:t>
            </w:r>
            <w:r>
              <w:rPr>
                <w:sz w:val="14"/>
              </w:rPr>
              <w:t>(равномерно</w:t>
            </w:r>
            <w:r>
              <w:rPr>
                <w:spacing w:val="-7"/>
                <w:sz w:val="14"/>
              </w:rPr>
              <w:t xml:space="preserve"> </w:t>
            </w:r>
            <w:r>
              <w:rPr>
                <w:sz w:val="14"/>
              </w:rPr>
              <w:t>и променљиво)</w:t>
            </w:r>
          </w:p>
          <w:p w:rsidR="000F0098" w:rsidRDefault="00925750">
            <w:pPr>
              <w:pStyle w:val="TableParagraph"/>
              <w:numPr>
                <w:ilvl w:val="0"/>
                <w:numId w:val="436"/>
              </w:numPr>
              <w:tabs>
                <w:tab w:val="left" w:pos="161"/>
              </w:tabs>
              <w:ind w:right="456"/>
              <w:rPr>
                <w:sz w:val="14"/>
              </w:rPr>
            </w:pPr>
            <w:r>
              <w:rPr>
                <w:sz w:val="14"/>
              </w:rPr>
              <w:t>Одређивање линије путање, путање, брзине и убрзања при криволинијском кретању материјалне</w:t>
            </w:r>
            <w:r>
              <w:rPr>
                <w:spacing w:val="-5"/>
                <w:sz w:val="14"/>
              </w:rPr>
              <w:t xml:space="preserve"> </w:t>
            </w:r>
            <w:r>
              <w:rPr>
                <w:sz w:val="14"/>
              </w:rPr>
              <w:t>тачке</w:t>
            </w:r>
          </w:p>
          <w:p w:rsidR="000F0098" w:rsidRDefault="00925750">
            <w:pPr>
              <w:pStyle w:val="TableParagraph"/>
              <w:numPr>
                <w:ilvl w:val="0"/>
                <w:numId w:val="436"/>
              </w:numPr>
              <w:tabs>
                <w:tab w:val="left" w:pos="161"/>
              </w:tabs>
              <w:spacing w:line="159" w:lineRule="exact"/>
              <w:rPr>
                <w:sz w:val="14"/>
              </w:rPr>
            </w:pPr>
            <w:r>
              <w:rPr>
                <w:sz w:val="14"/>
              </w:rPr>
              <w:t>Кинематички</w:t>
            </w:r>
            <w:r>
              <w:rPr>
                <w:spacing w:val="-1"/>
                <w:sz w:val="14"/>
              </w:rPr>
              <w:t xml:space="preserve"> </w:t>
            </w:r>
            <w:r>
              <w:rPr>
                <w:sz w:val="14"/>
              </w:rPr>
              <w:t>дијаграми</w:t>
            </w:r>
          </w:p>
          <w:p w:rsidR="000F0098" w:rsidRDefault="00925750">
            <w:pPr>
              <w:pStyle w:val="TableParagraph"/>
              <w:numPr>
                <w:ilvl w:val="0"/>
                <w:numId w:val="436"/>
              </w:numPr>
              <w:tabs>
                <w:tab w:val="left" w:pos="161"/>
              </w:tabs>
              <w:spacing w:line="160" w:lineRule="exact"/>
              <w:rPr>
                <w:sz w:val="14"/>
              </w:rPr>
            </w:pPr>
            <w:r>
              <w:rPr>
                <w:sz w:val="14"/>
              </w:rPr>
              <w:t>Кружно кретање материјалне тачке (равномерно и</w:t>
            </w:r>
            <w:r>
              <w:rPr>
                <w:spacing w:val="-18"/>
                <w:sz w:val="14"/>
              </w:rPr>
              <w:t xml:space="preserve"> </w:t>
            </w:r>
            <w:r>
              <w:rPr>
                <w:sz w:val="14"/>
              </w:rPr>
              <w:t>променљиво)</w:t>
            </w:r>
          </w:p>
          <w:p w:rsidR="000F0098" w:rsidRDefault="00925750">
            <w:pPr>
              <w:pStyle w:val="TableParagraph"/>
              <w:numPr>
                <w:ilvl w:val="0"/>
                <w:numId w:val="436"/>
              </w:numPr>
              <w:tabs>
                <w:tab w:val="left" w:pos="161"/>
              </w:tabs>
              <w:ind w:right="426"/>
              <w:rPr>
                <w:sz w:val="14"/>
              </w:rPr>
            </w:pPr>
            <w:r>
              <w:rPr>
                <w:sz w:val="14"/>
              </w:rPr>
              <w:t xml:space="preserve">Брзина и убрзање (нормално и тангенцијално) </w:t>
            </w:r>
            <w:r>
              <w:rPr>
                <w:spacing w:val="-5"/>
                <w:sz w:val="14"/>
              </w:rPr>
              <w:t xml:space="preserve">код </w:t>
            </w:r>
            <w:r>
              <w:rPr>
                <w:sz w:val="14"/>
              </w:rPr>
              <w:t>кружног кретања материјалне</w:t>
            </w:r>
            <w:r>
              <w:rPr>
                <w:spacing w:val="-2"/>
                <w:sz w:val="14"/>
              </w:rPr>
              <w:t xml:space="preserve"> </w:t>
            </w:r>
            <w:r>
              <w:rPr>
                <w:sz w:val="14"/>
              </w:rPr>
              <w:t>тачке</w:t>
            </w:r>
          </w:p>
          <w:p w:rsidR="000F0098" w:rsidRDefault="00925750">
            <w:pPr>
              <w:pStyle w:val="TableParagraph"/>
              <w:numPr>
                <w:ilvl w:val="0"/>
                <w:numId w:val="435"/>
              </w:numPr>
              <w:tabs>
                <w:tab w:val="left" w:pos="245"/>
              </w:tabs>
              <w:spacing w:line="159" w:lineRule="exact"/>
              <w:rPr>
                <w:b/>
                <w:sz w:val="14"/>
              </w:rPr>
            </w:pPr>
            <w:r>
              <w:rPr>
                <w:b/>
                <w:sz w:val="14"/>
              </w:rPr>
              <w:t>Кинематика крутог</w:t>
            </w:r>
            <w:r>
              <w:rPr>
                <w:b/>
                <w:spacing w:val="-1"/>
                <w:sz w:val="14"/>
              </w:rPr>
              <w:t xml:space="preserve"> </w:t>
            </w:r>
            <w:r>
              <w:rPr>
                <w:b/>
                <w:sz w:val="14"/>
              </w:rPr>
              <w:t>тела</w:t>
            </w:r>
          </w:p>
          <w:p w:rsidR="000F0098" w:rsidRDefault="00925750">
            <w:pPr>
              <w:pStyle w:val="TableParagraph"/>
              <w:numPr>
                <w:ilvl w:val="0"/>
                <w:numId w:val="434"/>
              </w:numPr>
              <w:tabs>
                <w:tab w:val="left" w:pos="161"/>
              </w:tabs>
              <w:spacing w:line="160" w:lineRule="exact"/>
              <w:rPr>
                <w:sz w:val="14"/>
              </w:rPr>
            </w:pPr>
            <w:r>
              <w:rPr>
                <w:sz w:val="14"/>
              </w:rPr>
              <w:t>Појам крутог тела, задаци кинематике крутог</w:t>
            </w:r>
            <w:r>
              <w:rPr>
                <w:spacing w:val="-8"/>
                <w:sz w:val="14"/>
              </w:rPr>
              <w:t xml:space="preserve"> </w:t>
            </w:r>
            <w:r>
              <w:rPr>
                <w:sz w:val="14"/>
              </w:rPr>
              <w:t>тела</w:t>
            </w:r>
          </w:p>
          <w:p w:rsidR="000F0098" w:rsidRDefault="00925750">
            <w:pPr>
              <w:pStyle w:val="TableParagraph"/>
              <w:numPr>
                <w:ilvl w:val="0"/>
                <w:numId w:val="434"/>
              </w:numPr>
              <w:tabs>
                <w:tab w:val="left" w:pos="161"/>
              </w:tabs>
              <w:ind w:right="170"/>
              <w:jc w:val="both"/>
              <w:rPr>
                <w:sz w:val="14"/>
              </w:rPr>
            </w:pPr>
            <w:r>
              <w:rPr>
                <w:sz w:val="14"/>
              </w:rPr>
              <w:t>Транслаторно</w:t>
            </w:r>
            <w:r>
              <w:rPr>
                <w:spacing w:val="-7"/>
                <w:sz w:val="14"/>
              </w:rPr>
              <w:t xml:space="preserve"> </w:t>
            </w:r>
            <w:r>
              <w:rPr>
                <w:sz w:val="14"/>
              </w:rPr>
              <w:t>кретање</w:t>
            </w:r>
            <w:r>
              <w:rPr>
                <w:spacing w:val="-7"/>
                <w:sz w:val="14"/>
              </w:rPr>
              <w:t xml:space="preserve"> </w:t>
            </w:r>
            <w:r>
              <w:rPr>
                <w:sz w:val="14"/>
              </w:rPr>
              <w:t>крутог</w:t>
            </w:r>
            <w:r>
              <w:rPr>
                <w:spacing w:val="-7"/>
                <w:sz w:val="14"/>
              </w:rPr>
              <w:t xml:space="preserve"> </w:t>
            </w:r>
            <w:r>
              <w:rPr>
                <w:sz w:val="14"/>
              </w:rPr>
              <w:t>тела</w:t>
            </w:r>
            <w:r>
              <w:rPr>
                <w:spacing w:val="-7"/>
                <w:sz w:val="14"/>
              </w:rPr>
              <w:t xml:space="preserve"> </w:t>
            </w:r>
            <w:r>
              <w:rPr>
                <w:sz w:val="14"/>
              </w:rPr>
              <w:t>(коначне</w:t>
            </w:r>
            <w:r>
              <w:rPr>
                <w:spacing w:val="-7"/>
                <w:sz w:val="14"/>
              </w:rPr>
              <w:t xml:space="preserve"> </w:t>
            </w:r>
            <w:r>
              <w:rPr>
                <w:sz w:val="14"/>
              </w:rPr>
              <w:t>једначине</w:t>
            </w:r>
            <w:r>
              <w:rPr>
                <w:spacing w:val="-7"/>
                <w:sz w:val="14"/>
              </w:rPr>
              <w:t xml:space="preserve"> </w:t>
            </w:r>
            <w:r>
              <w:rPr>
                <w:sz w:val="14"/>
              </w:rPr>
              <w:t>кретања, линија</w:t>
            </w:r>
            <w:r>
              <w:rPr>
                <w:spacing w:val="-6"/>
                <w:sz w:val="14"/>
              </w:rPr>
              <w:t xml:space="preserve"> </w:t>
            </w:r>
            <w:r>
              <w:rPr>
                <w:sz w:val="14"/>
              </w:rPr>
              <w:t>путање,</w:t>
            </w:r>
            <w:r>
              <w:rPr>
                <w:spacing w:val="-5"/>
                <w:sz w:val="14"/>
              </w:rPr>
              <w:t xml:space="preserve"> </w:t>
            </w:r>
            <w:r>
              <w:rPr>
                <w:sz w:val="14"/>
              </w:rPr>
              <w:t>брзина</w:t>
            </w:r>
            <w:r>
              <w:rPr>
                <w:spacing w:val="-6"/>
                <w:sz w:val="14"/>
              </w:rPr>
              <w:t xml:space="preserve"> </w:t>
            </w:r>
            <w:r>
              <w:rPr>
                <w:sz w:val="14"/>
              </w:rPr>
              <w:t>и</w:t>
            </w:r>
            <w:r>
              <w:rPr>
                <w:spacing w:val="-6"/>
                <w:sz w:val="14"/>
              </w:rPr>
              <w:t xml:space="preserve"> </w:t>
            </w:r>
            <w:r>
              <w:rPr>
                <w:sz w:val="14"/>
              </w:rPr>
              <w:t>убрзање</w:t>
            </w:r>
            <w:r>
              <w:rPr>
                <w:spacing w:val="-6"/>
                <w:sz w:val="14"/>
              </w:rPr>
              <w:t xml:space="preserve"> </w:t>
            </w:r>
            <w:r>
              <w:rPr>
                <w:sz w:val="14"/>
              </w:rPr>
              <w:t>карактеристичне</w:t>
            </w:r>
            <w:r>
              <w:rPr>
                <w:spacing w:val="-5"/>
                <w:sz w:val="14"/>
              </w:rPr>
              <w:t xml:space="preserve"> </w:t>
            </w:r>
            <w:r>
              <w:rPr>
                <w:sz w:val="14"/>
              </w:rPr>
              <w:t>тачке</w:t>
            </w:r>
            <w:r>
              <w:rPr>
                <w:spacing w:val="-5"/>
                <w:sz w:val="14"/>
              </w:rPr>
              <w:t xml:space="preserve"> </w:t>
            </w:r>
            <w:r>
              <w:rPr>
                <w:sz w:val="14"/>
              </w:rPr>
              <w:t>крутог тела)</w:t>
            </w:r>
          </w:p>
          <w:p w:rsidR="000F0098" w:rsidRDefault="00925750">
            <w:pPr>
              <w:pStyle w:val="TableParagraph"/>
              <w:numPr>
                <w:ilvl w:val="0"/>
                <w:numId w:val="434"/>
              </w:numPr>
              <w:tabs>
                <w:tab w:val="left" w:pos="161"/>
              </w:tabs>
              <w:spacing w:line="237" w:lineRule="auto"/>
              <w:ind w:right="164"/>
              <w:rPr>
                <w:sz w:val="14"/>
              </w:rPr>
            </w:pPr>
            <w:r>
              <w:rPr>
                <w:sz w:val="14"/>
              </w:rPr>
              <w:t xml:space="preserve">Обртање крутог тела </w:t>
            </w:r>
            <w:r>
              <w:rPr>
                <w:spacing w:val="-3"/>
                <w:sz w:val="14"/>
              </w:rPr>
              <w:t xml:space="preserve">око </w:t>
            </w:r>
            <w:r>
              <w:rPr>
                <w:sz w:val="14"/>
              </w:rPr>
              <w:t>непомичне осе (угаона брзина, угаоно убрзање, брзина и</w:t>
            </w:r>
            <w:r>
              <w:rPr>
                <w:spacing w:val="-4"/>
                <w:sz w:val="14"/>
              </w:rPr>
              <w:t xml:space="preserve"> </w:t>
            </w:r>
            <w:r>
              <w:rPr>
                <w:sz w:val="14"/>
              </w:rPr>
              <w:t>убрзање)</w:t>
            </w:r>
          </w:p>
          <w:p w:rsidR="000F0098" w:rsidRDefault="00925750">
            <w:pPr>
              <w:pStyle w:val="TableParagraph"/>
              <w:numPr>
                <w:ilvl w:val="0"/>
                <w:numId w:val="434"/>
              </w:numPr>
              <w:tabs>
                <w:tab w:val="left" w:pos="161"/>
              </w:tabs>
              <w:ind w:left="161" w:right="586" w:hanging="106"/>
              <w:rPr>
                <w:sz w:val="14"/>
              </w:rPr>
            </w:pPr>
            <w:r>
              <w:rPr>
                <w:sz w:val="14"/>
              </w:rPr>
              <w:t>Појам</w:t>
            </w:r>
            <w:r>
              <w:rPr>
                <w:spacing w:val="-8"/>
                <w:sz w:val="14"/>
              </w:rPr>
              <w:t xml:space="preserve"> </w:t>
            </w:r>
            <w:r>
              <w:rPr>
                <w:sz w:val="14"/>
              </w:rPr>
              <w:t>раванског</w:t>
            </w:r>
            <w:r>
              <w:rPr>
                <w:spacing w:val="-7"/>
                <w:sz w:val="14"/>
              </w:rPr>
              <w:t xml:space="preserve"> </w:t>
            </w:r>
            <w:r>
              <w:rPr>
                <w:sz w:val="14"/>
              </w:rPr>
              <w:t>кретања</w:t>
            </w:r>
            <w:r>
              <w:rPr>
                <w:spacing w:val="-7"/>
                <w:sz w:val="14"/>
              </w:rPr>
              <w:t xml:space="preserve"> </w:t>
            </w:r>
            <w:r>
              <w:rPr>
                <w:sz w:val="14"/>
              </w:rPr>
              <w:t>крутог</w:t>
            </w:r>
            <w:r>
              <w:rPr>
                <w:spacing w:val="-7"/>
                <w:sz w:val="14"/>
              </w:rPr>
              <w:t xml:space="preserve"> </w:t>
            </w:r>
            <w:r>
              <w:rPr>
                <w:sz w:val="14"/>
              </w:rPr>
              <w:t>тела,</w:t>
            </w:r>
            <w:r>
              <w:rPr>
                <w:spacing w:val="-7"/>
                <w:sz w:val="14"/>
              </w:rPr>
              <w:t xml:space="preserve"> </w:t>
            </w:r>
            <w:r>
              <w:rPr>
                <w:sz w:val="14"/>
              </w:rPr>
              <w:t>коначне</w:t>
            </w:r>
            <w:r>
              <w:rPr>
                <w:spacing w:val="-7"/>
                <w:sz w:val="14"/>
              </w:rPr>
              <w:t xml:space="preserve"> </w:t>
            </w:r>
            <w:r>
              <w:rPr>
                <w:sz w:val="14"/>
              </w:rPr>
              <w:t>једначине раванског кретања крутог</w:t>
            </w:r>
            <w:r>
              <w:rPr>
                <w:spacing w:val="-1"/>
                <w:sz w:val="14"/>
              </w:rPr>
              <w:t xml:space="preserve"> </w:t>
            </w:r>
            <w:r>
              <w:rPr>
                <w:sz w:val="14"/>
              </w:rPr>
              <w:t>тела</w:t>
            </w:r>
          </w:p>
          <w:p w:rsidR="000F0098" w:rsidRDefault="00925750">
            <w:pPr>
              <w:pStyle w:val="TableParagraph"/>
              <w:numPr>
                <w:ilvl w:val="0"/>
                <w:numId w:val="434"/>
              </w:numPr>
              <w:tabs>
                <w:tab w:val="left" w:pos="161"/>
              </w:tabs>
              <w:ind w:right="373" w:hanging="104"/>
              <w:rPr>
                <w:sz w:val="14"/>
              </w:rPr>
            </w:pPr>
            <w:r>
              <w:rPr>
                <w:sz w:val="14"/>
              </w:rPr>
              <w:t>Разлагање</w:t>
            </w:r>
            <w:r>
              <w:rPr>
                <w:spacing w:val="-5"/>
                <w:sz w:val="14"/>
              </w:rPr>
              <w:t xml:space="preserve"> </w:t>
            </w:r>
            <w:r>
              <w:rPr>
                <w:sz w:val="14"/>
              </w:rPr>
              <w:t>раванског</w:t>
            </w:r>
            <w:r>
              <w:rPr>
                <w:spacing w:val="-4"/>
                <w:sz w:val="14"/>
              </w:rPr>
              <w:t xml:space="preserve"> </w:t>
            </w:r>
            <w:r>
              <w:rPr>
                <w:sz w:val="14"/>
              </w:rPr>
              <w:t>кретања</w:t>
            </w:r>
            <w:r>
              <w:rPr>
                <w:spacing w:val="-4"/>
                <w:sz w:val="14"/>
              </w:rPr>
              <w:t xml:space="preserve"> </w:t>
            </w:r>
            <w:r>
              <w:rPr>
                <w:sz w:val="14"/>
              </w:rPr>
              <w:t>крутог</w:t>
            </w:r>
            <w:r>
              <w:rPr>
                <w:spacing w:val="-4"/>
                <w:sz w:val="14"/>
              </w:rPr>
              <w:t xml:space="preserve"> </w:t>
            </w:r>
            <w:r>
              <w:rPr>
                <w:sz w:val="14"/>
              </w:rPr>
              <w:t>тела</w:t>
            </w:r>
            <w:r>
              <w:rPr>
                <w:spacing w:val="-4"/>
                <w:sz w:val="14"/>
              </w:rPr>
              <w:t xml:space="preserve"> </w:t>
            </w:r>
            <w:r>
              <w:rPr>
                <w:sz w:val="14"/>
              </w:rPr>
              <w:t>на</w:t>
            </w:r>
            <w:r>
              <w:rPr>
                <w:spacing w:val="-5"/>
                <w:sz w:val="14"/>
              </w:rPr>
              <w:t xml:space="preserve"> </w:t>
            </w:r>
            <w:r>
              <w:rPr>
                <w:sz w:val="14"/>
              </w:rPr>
              <w:t>транслаторно</w:t>
            </w:r>
            <w:r>
              <w:rPr>
                <w:spacing w:val="-4"/>
                <w:sz w:val="14"/>
              </w:rPr>
              <w:t xml:space="preserve"> </w:t>
            </w:r>
            <w:r>
              <w:rPr>
                <w:sz w:val="14"/>
              </w:rPr>
              <w:t>и обртно</w:t>
            </w:r>
            <w:r>
              <w:rPr>
                <w:spacing w:val="-1"/>
                <w:sz w:val="14"/>
              </w:rPr>
              <w:t xml:space="preserve"> </w:t>
            </w:r>
            <w:r>
              <w:rPr>
                <w:sz w:val="14"/>
              </w:rPr>
              <w:t>кретање</w:t>
            </w:r>
          </w:p>
          <w:p w:rsidR="000F0098" w:rsidRDefault="00925750">
            <w:pPr>
              <w:pStyle w:val="TableParagraph"/>
              <w:numPr>
                <w:ilvl w:val="0"/>
                <w:numId w:val="434"/>
              </w:numPr>
              <w:tabs>
                <w:tab w:val="left" w:pos="161"/>
              </w:tabs>
              <w:ind w:right="354"/>
              <w:rPr>
                <w:sz w:val="14"/>
              </w:rPr>
            </w:pPr>
            <w:r>
              <w:rPr>
                <w:sz w:val="14"/>
              </w:rPr>
              <w:t>Тренутни</w:t>
            </w:r>
            <w:r>
              <w:rPr>
                <w:spacing w:val="-4"/>
                <w:sz w:val="14"/>
              </w:rPr>
              <w:t xml:space="preserve"> </w:t>
            </w:r>
            <w:r>
              <w:rPr>
                <w:sz w:val="14"/>
              </w:rPr>
              <w:t>пол</w:t>
            </w:r>
            <w:r>
              <w:rPr>
                <w:spacing w:val="-5"/>
                <w:sz w:val="14"/>
              </w:rPr>
              <w:t xml:space="preserve"> </w:t>
            </w:r>
            <w:r>
              <w:rPr>
                <w:sz w:val="14"/>
              </w:rPr>
              <w:t>брзина</w:t>
            </w:r>
            <w:r>
              <w:rPr>
                <w:spacing w:val="-5"/>
                <w:sz w:val="14"/>
              </w:rPr>
              <w:t xml:space="preserve"> </w:t>
            </w:r>
            <w:r>
              <w:rPr>
                <w:sz w:val="14"/>
              </w:rPr>
              <w:t>раванске</w:t>
            </w:r>
            <w:r>
              <w:rPr>
                <w:spacing w:val="-4"/>
                <w:sz w:val="14"/>
              </w:rPr>
              <w:t xml:space="preserve"> </w:t>
            </w:r>
            <w:r>
              <w:rPr>
                <w:sz w:val="14"/>
              </w:rPr>
              <w:t>фигуре,</w:t>
            </w:r>
            <w:r>
              <w:rPr>
                <w:spacing w:val="-4"/>
                <w:sz w:val="14"/>
              </w:rPr>
              <w:t xml:space="preserve"> </w:t>
            </w:r>
            <w:r>
              <w:rPr>
                <w:sz w:val="14"/>
              </w:rPr>
              <w:t>теорема</w:t>
            </w:r>
            <w:r>
              <w:rPr>
                <w:spacing w:val="-4"/>
                <w:sz w:val="14"/>
              </w:rPr>
              <w:t xml:space="preserve"> </w:t>
            </w:r>
            <w:r>
              <w:rPr>
                <w:sz w:val="14"/>
              </w:rPr>
              <w:t>о</w:t>
            </w:r>
            <w:r>
              <w:rPr>
                <w:spacing w:val="-4"/>
                <w:sz w:val="14"/>
              </w:rPr>
              <w:t xml:space="preserve"> </w:t>
            </w:r>
            <w:r>
              <w:rPr>
                <w:sz w:val="14"/>
              </w:rPr>
              <w:t>пројекцији брзина две тачке раванске</w:t>
            </w:r>
            <w:r>
              <w:rPr>
                <w:spacing w:val="-3"/>
                <w:sz w:val="14"/>
              </w:rPr>
              <w:t xml:space="preserve"> </w:t>
            </w:r>
            <w:r>
              <w:rPr>
                <w:sz w:val="14"/>
              </w:rPr>
              <w:t>фигуре</w:t>
            </w:r>
          </w:p>
          <w:p w:rsidR="000F0098" w:rsidRDefault="00925750">
            <w:pPr>
              <w:pStyle w:val="TableParagraph"/>
              <w:numPr>
                <w:ilvl w:val="0"/>
                <w:numId w:val="434"/>
              </w:numPr>
              <w:tabs>
                <w:tab w:val="left" w:pos="161"/>
              </w:tabs>
              <w:ind w:right="394"/>
              <w:rPr>
                <w:sz w:val="14"/>
              </w:rPr>
            </w:pPr>
            <w:r>
              <w:rPr>
                <w:sz w:val="14"/>
              </w:rPr>
              <w:t>Одређивање</w:t>
            </w:r>
            <w:r>
              <w:rPr>
                <w:spacing w:val="-5"/>
                <w:sz w:val="14"/>
              </w:rPr>
              <w:t xml:space="preserve"> </w:t>
            </w:r>
            <w:r>
              <w:rPr>
                <w:sz w:val="14"/>
              </w:rPr>
              <w:t>брзине</w:t>
            </w:r>
            <w:r>
              <w:rPr>
                <w:spacing w:val="-6"/>
                <w:sz w:val="14"/>
              </w:rPr>
              <w:t xml:space="preserve"> </w:t>
            </w:r>
            <w:r>
              <w:rPr>
                <w:sz w:val="14"/>
              </w:rPr>
              <w:t>и</w:t>
            </w:r>
            <w:r>
              <w:rPr>
                <w:spacing w:val="-6"/>
                <w:sz w:val="14"/>
              </w:rPr>
              <w:t xml:space="preserve"> </w:t>
            </w:r>
            <w:r>
              <w:rPr>
                <w:sz w:val="14"/>
              </w:rPr>
              <w:t>убрзања</w:t>
            </w:r>
            <w:r>
              <w:rPr>
                <w:spacing w:val="-6"/>
                <w:sz w:val="14"/>
              </w:rPr>
              <w:t xml:space="preserve"> </w:t>
            </w:r>
            <w:r>
              <w:rPr>
                <w:sz w:val="14"/>
              </w:rPr>
              <w:t>тачака</w:t>
            </w:r>
            <w:r>
              <w:rPr>
                <w:spacing w:val="-5"/>
                <w:sz w:val="14"/>
              </w:rPr>
              <w:t xml:space="preserve"> </w:t>
            </w:r>
            <w:r>
              <w:rPr>
                <w:sz w:val="14"/>
              </w:rPr>
              <w:t>крутог</w:t>
            </w:r>
            <w:r>
              <w:rPr>
                <w:spacing w:val="-5"/>
                <w:sz w:val="14"/>
              </w:rPr>
              <w:t xml:space="preserve"> </w:t>
            </w:r>
            <w:r>
              <w:rPr>
                <w:sz w:val="14"/>
              </w:rPr>
              <w:t>тела</w:t>
            </w:r>
            <w:r>
              <w:rPr>
                <w:spacing w:val="-5"/>
                <w:sz w:val="14"/>
              </w:rPr>
              <w:t xml:space="preserve"> </w:t>
            </w:r>
            <w:r>
              <w:rPr>
                <w:sz w:val="14"/>
              </w:rPr>
              <w:t>које</w:t>
            </w:r>
            <w:r>
              <w:rPr>
                <w:spacing w:val="-5"/>
                <w:sz w:val="14"/>
              </w:rPr>
              <w:t xml:space="preserve"> </w:t>
            </w:r>
            <w:r>
              <w:rPr>
                <w:sz w:val="14"/>
              </w:rPr>
              <w:t>врши раванско</w:t>
            </w:r>
            <w:r>
              <w:rPr>
                <w:spacing w:val="-1"/>
                <w:sz w:val="14"/>
              </w:rPr>
              <w:t xml:space="preserve"> </w:t>
            </w:r>
            <w:r>
              <w:rPr>
                <w:sz w:val="14"/>
              </w:rPr>
              <w:t>кретање</w:t>
            </w:r>
          </w:p>
          <w:p w:rsidR="000F0098" w:rsidRDefault="00925750">
            <w:pPr>
              <w:pStyle w:val="TableParagraph"/>
              <w:numPr>
                <w:ilvl w:val="0"/>
                <w:numId w:val="434"/>
              </w:numPr>
              <w:tabs>
                <w:tab w:val="left" w:pos="161"/>
              </w:tabs>
              <w:ind w:right="183"/>
              <w:rPr>
                <w:sz w:val="14"/>
              </w:rPr>
            </w:pPr>
            <w:r>
              <w:rPr>
                <w:sz w:val="14"/>
              </w:rPr>
              <w:t>Сложено кретање материјалне тачке, одређивање апсолутне брзине</w:t>
            </w:r>
            <w:r>
              <w:rPr>
                <w:spacing w:val="-6"/>
                <w:sz w:val="14"/>
              </w:rPr>
              <w:t xml:space="preserve"> </w:t>
            </w:r>
            <w:r>
              <w:rPr>
                <w:sz w:val="14"/>
              </w:rPr>
              <w:t>и</w:t>
            </w:r>
            <w:r>
              <w:rPr>
                <w:spacing w:val="-6"/>
                <w:sz w:val="14"/>
              </w:rPr>
              <w:t xml:space="preserve"> </w:t>
            </w:r>
            <w:r>
              <w:rPr>
                <w:sz w:val="14"/>
              </w:rPr>
              <w:t>апсолутног</w:t>
            </w:r>
            <w:r>
              <w:rPr>
                <w:spacing w:val="-6"/>
                <w:sz w:val="14"/>
              </w:rPr>
              <w:t xml:space="preserve"> </w:t>
            </w:r>
            <w:r>
              <w:rPr>
                <w:sz w:val="14"/>
              </w:rPr>
              <w:t>убрзања</w:t>
            </w:r>
            <w:r>
              <w:rPr>
                <w:spacing w:val="-6"/>
                <w:sz w:val="14"/>
              </w:rPr>
              <w:t xml:space="preserve"> </w:t>
            </w:r>
            <w:r>
              <w:rPr>
                <w:sz w:val="14"/>
              </w:rPr>
              <w:t>тачке</w:t>
            </w:r>
            <w:r>
              <w:rPr>
                <w:spacing w:val="-5"/>
                <w:sz w:val="14"/>
              </w:rPr>
              <w:t xml:space="preserve"> </w:t>
            </w:r>
            <w:r>
              <w:rPr>
                <w:sz w:val="14"/>
              </w:rPr>
              <w:t>која</w:t>
            </w:r>
            <w:r>
              <w:rPr>
                <w:spacing w:val="-5"/>
                <w:sz w:val="14"/>
              </w:rPr>
              <w:t xml:space="preserve"> </w:t>
            </w:r>
            <w:r>
              <w:rPr>
                <w:sz w:val="14"/>
              </w:rPr>
              <w:t>врши</w:t>
            </w:r>
            <w:r>
              <w:rPr>
                <w:spacing w:val="-6"/>
                <w:sz w:val="14"/>
              </w:rPr>
              <w:t xml:space="preserve"> </w:t>
            </w:r>
            <w:r>
              <w:rPr>
                <w:sz w:val="14"/>
              </w:rPr>
              <w:t>сложено</w:t>
            </w:r>
            <w:r>
              <w:rPr>
                <w:spacing w:val="-5"/>
                <w:sz w:val="14"/>
              </w:rPr>
              <w:t xml:space="preserve"> </w:t>
            </w:r>
            <w:r>
              <w:rPr>
                <w:sz w:val="14"/>
              </w:rPr>
              <w:t>кретање</w:t>
            </w:r>
          </w:p>
        </w:tc>
      </w:tr>
    </w:tbl>
    <w:p w:rsidR="000F0098" w:rsidRDefault="000F0098">
      <w:pPr>
        <w:pStyle w:val="BodyText"/>
        <w:spacing w:before="7" w:line="240" w:lineRule="auto"/>
        <w:ind w:left="0"/>
        <w:rPr>
          <w:b/>
          <w:sz w:val="12"/>
        </w:rPr>
      </w:pPr>
    </w:p>
    <w:p w:rsidR="000F0098" w:rsidRDefault="00925750">
      <w:pPr>
        <w:pStyle w:val="ListParagraph"/>
        <w:numPr>
          <w:ilvl w:val="0"/>
          <w:numId w:val="471"/>
        </w:numPr>
        <w:tabs>
          <w:tab w:val="left" w:pos="678"/>
        </w:tabs>
        <w:spacing w:before="93" w:line="203" w:lineRule="exact"/>
        <w:ind w:left="677"/>
        <w:rPr>
          <w:b/>
          <w:sz w:val="18"/>
        </w:rPr>
      </w:pPr>
      <w:r>
        <w:rPr>
          <w:b/>
          <w:sz w:val="18"/>
        </w:rPr>
        <w:t xml:space="preserve">УПУТСТВО ЗА ДИДАКТИЧКО-МЕТОДИЧКО </w:t>
      </w:r>
      <w:r>
        <w:rPr>
          <w:b/>
          <w:spacing w:val="-3"/>
          <w:sz w:val="18"/>
        </w:rPr>
        <w:t>ОСТВАРИВАЊЕ</w:t>
      </w:r>
      <w:r>
        <w:rPr>
          <w:b/>
          <w:spacing w:val="-2"/>
          <w:sz w:val="18"/>
        </w:rPr>
        <w:t xml:space="preserve"> </w:t>
      </w:r>
      <w:r>
        <w:rPr>
          <w:b/>
          <w:spacing w:val="-4"/>
          <w:sz w:val="18"/>
        </w:rPr>
        <w:t>ПРОГРАМА</w:t>
      </w:r>
    </w:p>
    <w:p w:rsidR="000F0098" w:rsidRDefault="00925750">
      <w:pPr>
        <w:pStyle w:val="BodyText"/>
        <w:ind w:left="497"/>
      </w:pPr>
      <w:r>
        <w:t>На почетку сваког модула ученике упознати са циљевима и исходима наставе, односно учења, планом рада и начинима оцењивања.</w:t>
      </w:r>
    </w:p>
    <w:p w:rsidR="000F0098" w:rsidRDefault="00925750">
      <w:pPr>
        <w:pStyle w:val="BodyText"/>
      </w:pPr>
      <w:r>
        <w:t>Предмет се реализује кроз вежбе у учионици. Одељење се дели на групе до 15 учен</w:t>
      </w:r>
      <w:r>
        <w:t>ика.</w:t>
      </w:r>
    </w:p>
    <w:p w:rsidR="000F0098" w:rsidRDefault="00925750">
      <w:pPr>
        <w:pStyle w:val="BodyText"/>
        <w:spacing w:before="1" w:line="232" w:lineRule="auto"/>
        <w:ind w:right="136" w:firstLine="396"/>
        <w:jc w:val="both"/>
      </w:pPr>
      <w:r>
        <w:rPr>
          <w:spacing w:val="-3"/>
        </w:rPr>
        <w:t xml:space="preserve">Приликом </w:t>
      </w:r>
      <w:r>
        <w:t xml:space="preserve">реализације </w:t>
      </w:r>
      <w:r>
        <w:rPr>
          <w:spacing w:val="-3"/>
        </w:rPr>
        <w:t xml:space="preserve">модула </w:t>
      </w:r>
      <w:r>
        <w:t xml:space="preserve">статика ослонити се на предзнања ученика из </w:t>
      </w:r>
      <w:r>
        <w:rPr>
          <w:spacing w:val="-3"/>
        </w:rPr>
        <w:t xml:space="preserve">математике </w:t>
      </w:r>
      <w:r>
        <w:t>и физике. Препорука је да се кроз теориј- ску наставу дају теоријска објашњења кључних појмова и садржаја уз примере из конкретне праксе, посебно машинске, а кроз часов</w:t>
      </w:r>
      <w:r>
        <w:t xml:space="preserve">е вежби радити конкретне задатке примењујући теоријска знања. Потребно је радити на конкретним бројчаним примерима, добијене ре- </w:t>
      </w:r>
      <w:r>
        <w:rPr>
          <w:spacing w:val="-3"/>
        </w:rPr>
        <w:t xml:space="preserve">зултате </w:t>
      </w:r>
      <w:r>
        <w:t xml:space="preserve">анализирати, подстаћи ученике на доношење закључака. </w:t>
      </w:r>
      <w:r>
        <w:rPr>
          <w:spacing w:val="-5"/>
        </w:rPr>
        <w:t xml:space="preserve">Где </w:t>
      </w:r>
      <w:r>
        <w:rPr>
          <w:spacing w:val="-4"/>
        </w:rPr>
        <w:t xml:space="preserve">год </w:t>
      </w:r>
      <w:r>
        <w:t>је то могуће добијене резултате проверавати експерименталн</w:t>
      </w:r>
      <w:r>
        <w:t>им путем.</w:t>
      </w:r>
    </w:p>
    <w:p w:rsidR="000F0098" w:rsidRDefault="00925750">
      <w:pPr>
        <w:pStyle w:val="BodyText"/>
        <w:spacing w:line="232" w:lineRule="auto"/>
        <w:ind w:right="136" w:firstLine="396"/>
        <w:jc w:val="both"/>
      </w:pPr>
      <w:r>
        <w:t>Избор метода и облика рада за сваки модул одређује наставник у зависности од наставних садржаја, способности и потреба уче- ника, материјалних и других услова. Користити вербалне методе (метода усменог излагања и дијалошка метода), методе демонст</w:t>
      </w:r>
      <w:r>
        <w:t>рације, текстуално-илустративне методе, методе графичких радова. Предложени облици рада су фронтални, рад у групи, рад у пару, индивиду- ални рад.</w:t>
      </w:r>
    </w:p>
    <w:p w:rsidR="000F0098" w:rsidRDefault="00925750">
      <w:pPr>
        <w:pStyle w:val="BodyText"/>
        <w:spacing w:line="232" w:lineRule="auto"/>
        <w:ind w:right="137" w:firstLine="396"/>
        <w:jc w:val="both"/>
      </w:pPr>
      <w:r>
        <w:t>Потребно је да наставник осмишљава задатке према нивоима знања ученика и њиховим могућностима, а оперативне п</w:t>
      </w:r>
      <w:r>
        <w:t>ланове ради на месечном нивоу коко би их лакше прилагођавао напредовању ученика.</w:t>
      </w:r>
    </w:p>
    <w:p w:rsidR="000F0098" w:rsidRDefault="00925750">
      <w:pPr>
        <w:pStyle w:val="BodyText"/>
        <w:spacing w:line="232" w:lineRule="auto"/>
        <w:ind w:right="138" w:firstLine="396"/>
        <w:jc w:val="both"/>
      </w:pPr>
      <w:r>
        <w:t>Садржај модула отпорност материјала надовезује се на усвојена знања из статике. Знања из статике су предуслов за усвајање знања из отпорности материјала. Пре почетка сваке тем</w:t>
      </w:r>
      <w:r>
        <w:t>е, потребно је осврнути се на научено из статике. Време за утврђивање полазних ставо- ва мора бити кратко, а приоритет се даје анализи и излагању нових садржаја.</w:t>
      </w:r>
    </w:p>
    <w:p w:rsidR="000F0098" w:rsidRDefault="00925750">
      <w:pPr>
        <w:pStyle w:val="BodyText"/>
        <w:spacing w:line="232" w:lineRule="auto"/>
        <w:ind w:right="138" w:firstLine="396"/>
        <w:jc w:val="both"/>
      </w:pPr>
      <w:r>
        <w:t xml:space="preserve">У уводном делу модула отпорност материјала обратити пажњу на појмове напона и деформација без </w:t>
      </w:r>
      <w:r>
        <w:t>чијег разумевања ученици не могу да савладају остатак градива.</w:t>
      </w:r>
    </w:p>
    <w:p w:rsidR="000F0098" w:rsidRDefault="00925750">
      <w:pPr>
        <w:pStyle w:val="BodyText"/>
        <w:spacing w:line="232" w:lineRule="auto"/>
        <w:ind w:right="137" w:firstLine="396"/>
        <w:jc w:val="both"/>
      </w:pPr>
      <w:r>
        <w:t>При анализи аксијалног напрезања требало би обновити одређивање силе у штаповима (статика), без дубље анализе проблема. На аксијалном напрезању задржати се нешто дуже да би ученици ове садржаје</w:t>
      </w:r>
      <w:r>
        <w:t xml:space="preserve"> усвојили у целини. Посебну пажњу обратити на Хуков закон при аксијалном напрезању с обзиром на његов значај у отпорности материјала.</w:t>
      </w:r>
    </w:p>
    <w:p w:rsidR="000F0098" w:rsidRDefault="00925750">
      <w:pPr>
        <w:pStyle w:val="BodyText"/>
        <w:spacing w:line="232" w:lineRule="auto"/>
        <w:ind w:right="137" w:firstLine="396"/>
        <w:jc w:val="both"/>
      </w:pPr>
      <w:r>
        <w:t>При обради смицања треба бирати задатке везане за практичне проблеме (заковани спојеви, подешени навојни спојеви, везе кли</w:t>
      </w:r>
      <w:r>
        <w:t>но- вима, чивијама) и на тај начин припремити ученике за усвајање знања из машинских елемената.</w:t>
      </w:r>
    </w:p>
    <w:p w:rsidR="000F0098" w:rsidRDefault="00925750">
      <w:pPr>
        <w:pStyle w:val="BodyText"/>
        <w:spacing w:line="232" w:lineRule="auto"/>
        <w:ind w:right="137" w:firstLine="396"/>
        <w:jc w:val="both"/>
      </w:pPr>
      <w:r>
        <w:t>При обради геометријских карактеристика попречних пресека посебан значај треба дати израчунавању момената инерције уз при- мену Хајгенс–Штајнерове теореме. За и</w:t>
      </w:r>
      <w:r>
        <w:t>зрачунавање тежишта сложене раванске фигуре ослањати се (по потреби укратко обновити) на знања из статике (аналитички поступак одређивања координата тежишта). При обради профила, примењивати оне који имају најчешћу примену у машинској пракси и увежбати уче</w:t>
      </w:r>
      <w:r>
        <w:t>нике да користе таблице стандардних профила. При решавању конкретних проблема, уче- ницима дозволити коришћење таблица (нема потребе да се уче напамет обрасци за моменте инерције елементарних раванских фигура).</w:t>
      </w:r>
    </w:p>
    <w:p w:rsidR="000F0098" w:rsidRDefault="00925750">
      <w:pPr>
        <w:pStyle w:val="BodyText"/>
        <w:spacing w:line="232" w:lineRule="auto"/>
        <w:ind w:right="138" w:firstLine="396"/>
        <w:jc w:val="both"/>
      </w:pPr>
      <w:r>
        <w:t>При обради савијања применити израчунавање мо</w:t>
      </w:r>
      <w:r>
        <w:t>мената инерције уз примену Хајгенс–Штајнерове теореме (израчунавање отпор- ног момента површине). Такође, проверити колика су предзнања ученика из цртања статичких дијаграма (статика) без којих се не може вршити димензионисање носача изложених савијању.</w:t>
      </w:r>
    </w:p>
    <w:p w:rsidR="000F0098" w:rsidRDefault="00925750">
      <w:pPr>
        <w:pStyle w:val="BodyText"/>
        <w:spacing w:line="232" w:lineRule="auto"/>
        <w:ind w:right="137" w:firstLine="396"/>
        <w:jc w:val="both"/>
      </w:pPr>
      <w:r>
        <w:rPr>
          <w:spacing w:val="-3"/>
        </w:rPr>
        <w:t>Пр</w:t>
      </w:r>
      <w:r>
        <w:rPr>
          <w:spacing w:val="-3"/>
        </w:rPr>
        <w:t xml:space="preserve">иликом </w:t>
      </w:r>
      <w:r>
        <w:t>упознавања ученика са основним појмовима у кинематици наставник треба да се ослони на знања</w:t>
      </w:r>
      <w:r>
        <w:rPr>
          <w:spacing w:val="-3"/>
        </w:rPr>
        <w:t xml:space="preserve"> која </w:t>
      </w:r>
      <w:r>
        <w:t xml:space="preserve">су ученици стекли из физике, та знања најпре утврдити, а </w:t>
      </w:r>
      <w:r>
        <w:rPr>
          <w:spacing w:val="-3"/>
        </w:rPr>
        <w:t xml:space="preserve">потом </w:t>
      </w:r>
      <w:r>
        <w:t>проширити (провера знања стечених из физике може се проверити крозиницијални тест). Учени</w:t>
      </w:r>
      <w:r>
        <w:t xml:space="preserve">цима треба нагласити значај одређивања положаја </w:t>
      </w:r>
      <w:r>
        <w:rPr>
          <w:spacing w:val="-3"/>
        </w:rPr>
        <w:t xml:space="preserve">тачке </w:t>
      </w:r>
      <w:r>
        <w:t xml:space="preserve">у равни и </w:t>
      </w:r>
      <w:r>
        <w:rPr>
          <w:spacing w:val="-3"/>
        </w:rPr>
        <w:t xml:space="preserve">простору, </w:t>
      </w:r>
      <w:r>
        <w:t xml:space="preserve">а свим ученицима морају бити потпуно јасни појмови крутог тела, материјалне </w:t>
      </w:r>
      <w:r>
        <w:rPr>
          <w:spacing w:val="-2"/>
        </w:rPr>
        <w:t xml:space="preserve">тачке, </w:t>
      </w:r>
      <w:r>
        <w:t xml:space="preserve">шта су </w:t>
      </w:r>
      <w:r>
        <w:rPr>
          <w:spacing w:val="-3"/>
        </w:rPr>
        <w:t xml:space="preserve">коначне </w:t>
      </w:r>
      <w:r>
        <w:t xml:space="preserve">једначине кретања, као и путања, линија путање и </w:t>
      </w:r>
      <w:r>
        <w:rPr>
          <w:spacing w:val="-3"/>
        </w:rPr>
        <w:t xml:space="preserve">закон </w:t>
      </w:r>
      <w:r>
        <w:t>пута.</w:t>
      </w:r>
    </w:p>
    <w:p w:rsidR="000F0098" w:rsidRDefault="000F0098">
      <w:pPr>
        <w:spacing w:line="232" w:lineRule="auto"/>
        <w:jc w:val="both"/>
        <w:sectPr w:rsidR="000F0098">
          <w:pgSz w:w="11910" w:h="15740"/>
          <w:pgMar w:top="180" w:right="540" w:bottom="280" w:left="580" w:header="720" w:footer="720" w:gutter="0"/>
          <w:cols w:space="720"/>
        </w:sectPr>
      </w:pPr>
    </w:p>
    <w:p w:rsidR="000F0098" w:rsidRDefault="00925750">
      <w:pPr>
        <w:pStyle w:val="BodyText"/>
        <w:spacing w:before="68" w:line="232" w:lineRule="auto"/>
        <w:ind w:right="137" w:firstLine="396"/>
        <w:jc w:val="both"/>
      </w:pPr>
      <w:r>
        <w:lastRenderedPageBreak/>
        <w:t>Ученике т</w:t>
      </w:r>
      <w:r>
        <w:t xml:space="preserve">реба поступно уводити раванско кретање крутог тела, а на крају увежбавају научено на погодним примерима </w:t>
      </w:r>
      <w:r>
        <w:rPr>
          <w:spacing w:val="-3"/>
        </w:rPr>
        <w:t xml:space="preserve">које </w:t>
      </w:r>
      <w:r>
        <w:t>настав- ник</w:t>
      </w:r>
      <w:r>
        <w:rPr>
          <w:spacing w:val="-5"/>
        </w:rPr>
        <w:t xml:space="preserve"> </w:t>
      </w:r>
      <w:r>
        <w:t>изабере.</w:t>
      </w:r>
      <w:r>
        <w:rPr>
          <w:spacing w:val="-5"/>
        </w:rPr>
        <w:t xml:space="preserve"> </w:t>
      </w:r>
      <w:r>
        <w:t>У</w:t>
      </w:r>
      <w:r>
        <w:rPr>
          <w:spacing w:val="-5"/>
        </w:rPr>
        <w:t xml:space="preserve"> </w:t>
      </w:r>
      <w:r>
        <w:t>овом</w:t>
      </w:r>
      <w:r>
        <w:rPr>
          <w:spacing w:val="-5"/>
        </w:rPr>
        <w:t xml:space="preserve"> </w:t>
      </w:r>
      <w:r>
        <w:t>делу</w:t>
      </w:r>
      <w:r>
        <w:rPr>
          <w:spacing w:val="-5"/>
        </w:rPr>
        <w:t xml:space="preserve"> </w:t>
      </w:r>
      <w:r>
        <w:t>(с</w:t>
      </w:r>
      <w:r>
        <w:rPr>
          <w:spacing w:val="-5"/>
        </w:rPr>
        <w:t xml:space="preserve"> </w:t>
      </w:r>
      <w:r>
        <w:t>обзиром</w:t>
      </w:r>
      <w:r>
        <w:rPr>
          <w:spacing w:val="-5"/>
        </w:rPr>
        <w:t xml:space="preserve"> </w:t>
      </w:r>
      <w:r>
        <w:t>на</w:t>
      </w:r>
      <w:r>
        <w:rPr>
          <w:spacing w:val="-5"/>
        </w:rPr>
        <w:t xml:space="preserve"> </w:t>
      </w:r>
      <w:r>
        <w:t>његов</w:t>
      </w:r>
      <w:r>
        <w:rPr>
          <w:spacing w:val="-5"/>
        </w:rPr>
        <w:t xml:space="preserve"> </w:t>
      </w:r>
      <w:r>
        <w:t>значај)</w:t>
      </w:r>
      <w:r>
        <w:rPr>
          <w:spacing w:val="-5"/>
        </w:rPr>
        <w:t xml:space="preserve"> </w:t>
      </w:r>
      <w:r>
        <w:t>потребно</w:t>
      </w:r>
      <w:r>
        <w:rPr>
          <w:spacing w:val="-5"/>
        </w:rPr>
        <w:t xml:space="preserve"> </w:t>
      </w:r>
      <w:r>
        <w:t>је</w:t>
      </w:r>
      <w:r>
        <w:rPr>
          <w:spacing w:val="-5"/>
        </w:rPr>
        <w:t xml:space="preserve"> </w:t>
      </w:r>
      <w:r>
        <w:t>чешће</w:t>
      </w:r>
      <w:r>
        <w:rPr>
          <w:spacing w:val="-5"/>
        </w:rPr>
        <w:t xml:space="preserve"> </w:t>
      </w:r>
      <w:r>
        <w:t>вршити</w:t>
      </w:r>
      <w:r>
        <w:rPr>
          <w:spacing w:val="-5"/>
        </w:rPr>
        <w:t xml:space="preserve"> </w:t>
      </w:r>
      <w:r>
        <w:t>провере</w:t>
      </w:r>
      <w:r>
        <w:rPr>
          <w:spacing w:val="-5"/>
        </w:rPr>
        <w:t xml:space="preserve"> </w:t>
      </w:r>
      <w:r>
        <w:t>знања</w:t>
      </w:r>
      <w:r>
        <w:rPr>
          <w:spacing w:val="-5"/>
        </w:rPr>
        <w:t xml:space="preserve"> </w:t>
      </w:r>
      <w:r>
        <w:rPr>
          <w:spacing w:val="-4"/>
        </w:rPr>
        <w:t>како</w:t>
      </w:r>
      <w:r>
        <w:rPr>
          <w:spacing w:val="-5"/>
        </w:rPr>
        <w:t xml:space="preserve"> </w:t>
      </w:r>
      <w:r>
        <w:t>би</w:t>
      </w:r>
      <w:r>
        <w:rPr>
          <w:spacing w:val="-5"/>
        </w:rPr>
        <w:t xml:space="preserve"> </w:t>
      </w:r>
      <w:r>
        <w:t>наставник</w:t>
      </w:r>
      <w:r>
        <w:rPr>
          <w:spacing w:val="-5"/>
        </w:rPr>
        <w:t xml:space="preserve"> </w:t>
      </w:r>
      <w:r>
        <w:t>имао</w:t>
      </w:r>
      <w:r>
        <w:rPr>
          <w:spacing w:val="-5"/>
        </w:rPr>
        <w:t xml:space="preserve"> </w:t>
      </w:r>
      <w:r>
        <w:t>увид</w:t>
      </w:r>
      <w:r>
        <w:rPr>
          <w:spacing w:val="-5"/>
        </w:rPr>
        <w:t xml:space="preserve"> </w:t>
      </w:r>
      <w:r>
        <w:t>у</w:t>
      </w:r>
      <w:r>
        <w:rPr>
          <w:spacing w:val="-5"/>
        </w:rPr>
        <w:t xml:space="preserve"> </w:t>
      </w:r>
      <w:r>
        <w:t>којој</w:t>
      </w:r>
      <w:r>
        <w:rPr>
          <w:spacing w:val="-5"/>
        </w:rPr>
        <w:t xml:space="preserve"> </w:t>
      </w:r>
      <w:r>
        <w:t>мери су ученици савладали</w:t>
      </w:r>
      <w:r>
        <w:rPr>
          <w:spacing w:val="-2"/>
        </w:rPr>
        <w:t xml:space="preserve"> </w:t>
      </w:r>
      <w:r>
        <w:rPr>
          <w:spacing w:val="-4"/>
        </w:rPr>
        <w:t>материју.</w:t>
      </w:r>
    </w:p>
    <w:p w:rsidR="000F0098" w:rsidRDefault="00925750">
      <w:pPr>
        <w:pStyle w:val="BodyText"/>
        <w:ind w:left="497"/>
      </w:pPr>
      <w:r>
        <w:t>При изради оперативног плана из сва три модула потребно је извршити усаглашавање са оперативним планом из материјала и фи-</w:t>
      </w:r>
    </w:p>
    <w:p w:rsidR="000F0098" w:rsidRDefault="000F0098">
      <w:pPr>
        <w:sectPr w:rsidR="000F0098">
          <w:pgSz w:w="11910" w:h="15740"/>
          <w:pgMar w:top="80" w:right="540" w:bottom="280" w:left="580" w:header="720" w:footer="720" w:gutter="0"/>
          <w:cols w:space="720"/>
        </w:sectPr>
      </w:pPr>
    </w:p>
    <w:p w:rsidR="000F0098" w:rsidRDefault="00925750">
      <w:pPr>
        <w:pStyle w:val="BodyText"/>
      </w:pPr>
      <w:proofErr w:type="gramStart"/>
      <w:r>
        <w:rPr>
          <w:spacing w:val="-1"/>
        </w:rPr>
        <w:t>зике</w:t>
      </w:r>
      <w:proofErr w:type="gramEnd"/>
      <w:r>
        <w:rPr>
          <w:spacing w:val="-1"/>
        </w:rPr>
        <w:t>.</w:t>
      </w:r>
    </w:p>
    <w:p w:rsidR="000F0098" w:rsidRDefault="00925750">
      <w:pPr>
        <w:pStyle w:val="BodyText"/>
        <w:spacing w:before="8" w:line="240" w:lineRule="auto"/>
        <w:ind w:left="0"/>
        <w:rPr>
          <w:sz w:val="16"/>
        </w:rPr>
      </w:pPr>
      <w:r>
        <w:br w:type="column"/>
      </w:r>
    </w:p>
    <w:p w:rsidR="000F0098" w:rsidRDefault="00925750">
      <w:pPr>
        <w:pStyle w:val="BodyText"/>
        <w:spacing w:before="1" w:line="203" w:lineRule="exact"/>
        <w:ind w:left="-19"/>
      </w:pPr>
      <w:r>
        <w:t>Препоручује се да ученици ураде бар три графичка рада у виду домаћих задатака и то:</w:t>
      </w:r>
    </w:p>
    <w:p w:rsidR="000F0098" w:rsidRDefault="00925750">
      <w:pPr>
        <w:pStyle w:val="ListParagraph"/>
        <w:numPr>
          <w:ilvl w:val="0"/>
          <w:numId w:val="433"/>
        </w:numPr>
        <w:tabs>
          <w:tab w:val="left" w:pos="90"/>
        </w:tabs>
        <w:rPr>
          <w:sz w:val="18"/>
        </w:rPr>
      </w:pPr>
      <w:r>
        <w:rPr>
          <w:sz w:val="18"/>
        </w:rPr>
        <w:t xml:space="preserve">из </w:t>
      </w:r>
      <w:r>
        <w:rPr>
          <w:spacing w:val="-3"/>
          <w:sz w:val="18"/>
        </w:rPr>
        <w:t xml:space="preserve">модула </w:t>
      </w:r>
      <w:r>
        <w:rPr>
          <w:sz w:val="18"/>
        </w:rPr>
        <w:t>статика: цртање статичких дијаграма,</w:t>
      </w:r>
    </w:p>
    <w:p w:rsidR="000F0098" w:rsidRDefault="00925750">
      <w:pPr>
        <w:pStyle w:val="ListParagraph"/>
        <w:numPr>
          <w:ilvl w:val="0"/>
          <w:numId w:val="433"/>
        </w:numPr>
        <w:tabs>
          <w:tab w:val="left" w:pos="90"/>
        </w:tabs>
        <w:rPr>
          <w:sz w:val="18"/>
        </w:rPr>
      </w:pPr>
      <w:r>
        <w:rPr>
          <w:sz w:val="18"/>
        </w:rPr>
        <w:t xml:space="preserve">из </w:t>
      </w:r>
      <w:r>
        <w:rPr>
          <w:spacing w:val="-3"/>
          <w:sz w:val="18"/>
        </w:rPr>
        <w:t xml:space="preserve">модула </w:t>
      </w:r>
      <w:r>
        <w:rPr>
          <w:sz w:val="18"/>
        </w:rPr>
        <w:t>отпорност материјала: димензионисање на</w:t>
      </w:r>
      <w:r>
        <w:rPr>
          <w:spacing w:val="-2"/>
          <w:sz w:val="18"/>
        </w:rPr>
        <w:t xml:space="preserve"> </w:t>
      </w:r>
      <w:r>
        <w:rPr>
          <w:sz w:val="18"/>
        </w:rPr>
        <w:t>савијање,</w:t>
      </w:r>
    </w:p>
    <w:p w:rsidR="000F0098" w:rsidRDefault="00925750">
      <w:pPr>
        <w:pStyle w:val="ListParagraph"/>
        <w:numPr>
          <w:ilvl w:val="0"/>
          <w:numId w:val="433"/>
        </w:numPr>
        <w:tabs>
          <w:tab w:val="left" w:pos="90"/>
        </w:tabs>
        <w:rPr>
          <w:sz w:val="18"/>
        </w:rPr>
      </w:pPr>
      <w:proofErr w:type="gramStart"/>
      <w:r>
        <w:rPr>
          <w:sz w:val="18"/>
        </w:rPr>
        <w:t>из</w:t>
      </w:r>
      <w:proofErr w:type="gramEnd"/>
      <w:r>
        <w:rPr>
          <w:sz w:val="18"/>
        </w:rPr>
        <w:t xml:space="preserve"> </w:t>
      </w:r>
      <w:r>
        <w:rPr>
          <w:spacing w:val="-3"/>
          <w:sz w:val="18"/>
        </w:rPr>
        <w:t xml:space="preserve">модула </w:t>
      </w:r>
      <w:r>
        <w:rPr>
          <w:sz w:val="18"/>
        </w:rPr>
        <w:t>кинематика: равно кретање крутог тела.</w:t>
      </w:r>
    </w:p>
    <w:p w:rsidR="000F0098" w:rsidRDefault="00925750">
      <w:pPr>
        <w:pStyle w:val="BodyText"/>
        <w:spacing w:line="203" w:lineRule="exact"/>
        <w:ind w:left="-19"/>
      </w:pPr>
      <w:r>
        <w:t>Уколико наставни</w:t>
      </w:r>
      <w:r>
        <w:t>к сматра да је потребно, може дати и више графичких радова (домаћих задатака).</w:t>
      </w:r>
    </w:p>
    <w:p w:rsidR="000F0098" w:rsidRDefault="000F0098">
      <w:pPr>
        <w:spacing w:line="203" w:lineRule="exact"/>
        <w:sectPr w:rsidR="000F0098">
          <w:type w:val="continuous"/>
          <w:pgSz w:w="11910" w:h="15740"/>
          <w:pgMar w:top="80" w:right="540" w:bottom="280" w:left="580" w:header="720" w:footer="720" w:gutter="0"/>
          <w:cols w:num="2" w:space="720" w:equalWidth="0">
            <w:col w:w="476" w:space="40"/>
            <w:col w:w="10274"/>
          </w:cols>
        </w:sectPr>
      </w:pPr>
    </w:p>
    <w:p w:rsidR="000F0098" w:rsidRDefault="000F0098">
      <w:pPr>
        <w:pStyle w:val="BodyText"/>
        <w:spacing w:before="8" w:line="240" w:lineRule="auto"/>
        <w:ind w:left="0"/>
        <w:rPr>
          <w:sz w:val="8"/>
        </w:rPr>
      </w:pPr>
    </w:p>
    <w:p w:rsidR="000F0098" w:rsidRDefault="00925750">
      <w:pPr>
        <w:pStyle w:val="Heading1"/>
        <w:numPr>
          <w:ilvl w:val="0"/>
          <w:numId w:val="471"/>
        </w:numPr>
        <w:tabs>
          <w:tab w:val="left" w:pos="678"/>
        </w:tabs>
        <w:spacing w:before="93" w:line="203" w:lineRule="exact"/>
        <w:ind w:firstLine="0"/>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прате се и вреднују процес наставе и учења, постигну</w:t>
      </w:r>
      <w:r>
        <w:t xml:space="preserve">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rPr>
          <w:spacing w:val="-3"/>
        </w:rPr>
        <w:t>Сумативно</w:t>
      </w:r>
      <w:r>
        <w:rPr>
          <w:spacing w:val="-4"/>
        </w:rPr>
        <w:t xml:space="preserve"> </w:t>
      </w:r>
      <w:r>
        <w:t>оцењивање</w:t>
      </w:r>
      <w:r>
        <w:rPr>
          <w:spacing w:val="-4"/>
        </w:rPr>
        <w:t xml:space="preserve"> </w:t>
      </w:r>
      <w:r>
        <w:t>је</w:t>
      </w:r>
      <w:r>
        <w:rPr>
          <w:spacing w:val="-4"/>
        </w:rPr>
        <w:t xml:space="preserve"> </w:t>
      </w:r>
      <w:r>
        <w:t>вредновање</w:t>
      </w:r>
      <w:r>
        <w:rPr>
          <w:spacing w:val="-4"/>
        </w:rPr>
        <w:t xml:space="preserve"> </w:t>
      </w:r>
      <w:r>
        <w:t>постигнућа</w:t>
      </w:r>
      <w:r>
        <w:rPr>
          <w:spacing w:val="-4"/>
        </w:rPr>
        <w:t xml:space="preserve"> </w:t>
      </w:r>
      <w:r>
        <w:t>ученика</w:t>
      </w:r>
      <w:r>
        <w:rPr>
          <w:spacing w:val="-4"/>
        </w:rPr>
        <w:t xml:space="preserve"> </w:t>
      </w:r>
      <w:r>
        <w:t>на</w:t>
      </w:r>
      <w:r>
        <w:rPr>
          <w:spacing w:val="-4"/>
        </w:rPr>
        <w:t xml:space="preserve"> </w:t>
      </w:r>
      <w:r>
        <w:t>крају</w:t>
      </w:r>
      <w:r>
        <w:rPr>
          <w:spacing w:val="-4"/>
        </w:rPr>
        <w:t xml:space="preserve"> </w:t>
      </w:r>
      <w:r>
        <w:t>сваке</w:t>
      </w:r>
      <w:r>
        <w:rPr>
          <w:spacing w:val="-4"/>
        </w:rPr>
        <w:t xml:space="preserve"> </w:t>
      </w:r>
      <w:r>
        <w:t>реализоване</w:t>
      </w:r>
      <w:r>
        <w:rPr>
          <w:spacing w:val="-4"/>
        </w:rPr>
        <w:t xml:space="preserve"> </w:t>
      </w:r>
      <w:r>
        <w:t>теме.</w:t>
      </w:r>
      <w:r>
        <w:rPr>
          <w:spacing w:val="-4"/>
        </w:rPr>
        <w:t xml:space="preserve"> </w:t>
      </w:r>
      <w:r>
        <w:rPr>
          <w:spacing w:val="-3"/>
        </w:rPr>
        <w:t>Сумативне</w:t>
      </w:r>
      <w:r>
        <w:rPr>
          <w:spacing w:val="-4"/>
        </w:rPr>
        <w:t xml:space="preserve"> </w:t>
      </w:r>
      <w:r>
        <w:t>оцене</w:t>
      </w:r>
      <w:r>
        <w:rPr>
          <w:spacing w:val="-4"/>
        </w:rPr>
        <w:t xml:space="preserve"> </w:t>
      </w:r>
      <w:r>
        <w:t>се</w:t>
      </w:r>
      <w:r>
        <w:rPr>
          <w:spacing w:val="-4"/>
        </w:rPr>
        <w:t xml:space="preserve"> </w:t>
      </w:r>
      <w:r>
        <w:t>добијају</w:t>
      </w:r>
      <w:r>
        <w:rPr>
          <w:spacing w:val="-4"/>
        </w:rPr>
        <w:t xml:space="preserve"> </w:t>
      </w:r>
      <w:r>
        <w:t>из</w:t>
      </w:r>
      <w:r>
        <w:rPr>
          <w:spacing w:val="-4"/>
        </w:rPr>
        <w:t xml:space="preserve"> </w:t>
      </w:r>
      <w:r>
        <w:t>контрол- них и</w:t>
      </w:r>
      <w:r>
        <w:t xml:space="preserve">ли писмених радова, графичких радова, тестова, усменог испитивања, самосталних или групних радова ученика. Оцењивање мора да </w:t>
      </w:r>
      <w:r>
        <w:rPr>
          <w:spacing w:val="-5"/>
        </w:rPr>
        <w:t xml:space="preserve">буде </w:t>
      </w:r>
      <w:r>
        <w:t>у складу са Правилником о</w:t>
      </w:r>
      <w:r>
        <w:rPr>
          <w:spacing w:val="3"/>
        </w:rPr>
        <w:t xml:space="preserve"> </w:t>
      </w:r>
      <w:r>
        <w:rPr>
          <w:spacing w:val="-3"/>
        </w:rPr>
        <w:t>оцењивању.</w:t>
      </w:r>
    </w:p>
    <w:p w:rsidR="000F0098" w:rsidRDefault="00925750">
      <w:pPr>
        <w:pStyle w:val="BodyText"/>
        <w:spacing w:line="232" w:lineRule="auto"/>
        <w:ind w:right="138" w:firstLine="396"/>
        <w:jc w:val="both"/>
      </w:pPr>
      <w:r>
        <w:t>У току реализације наставе из једног модула, наставник даје прилику ученику да поправи оц</w:t>
      </w:r>
      <w:r>
        <w:t>ену из модула који су раније реализо- вани.</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w:t>
      </w:r>
      <w:r>
        <w:t>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Heading1"/>
        <w:spacing w:before="155"/>
        <w:ind w:left="3251" w:firstLine="0"/>
      </w:pPr>
      <w:r>
        <w:t>Назив предмета: ЦРТАЊЕ, СЛИКАЊЕ И ВАЈАЊЕ</w:t>
      </w:r>
    </w:p>
    <w:p w:rsidR="000F0098" w:rsidRDefault="000F0098">
      <w:pPr>
        <w:pStyle w:val="BodyText"/>
        <w:spacing w:before="9" w:line="240" w:lineRule="auto"/>
        <w:ind w:left="0"/>
        <w:rPr>
          <w:b/>
          <w:sz w:val="16"/>
        </w:rPr>
      </w:pPr>
    </w:p>
    <w:p w:rsidR="000F0098" w:rsidRDefault="00925750">
      <w:pPr>
        <w:pStyle w:val="ListParagraph"/>
        <w:numPr>
          <w:ilvl w:val="0"/>
          <w:numId w:val="432"/>
        </w:numPr>
        <w:tabs>
          <w:tab w:val="left" w:pos="678"/>
        </w:tabs>
        <w:spacing w:after="42" w:line="240" w:lineRule="auto"/>
        <w:ind w:firstLine="0"/>
        <w:rPr>
          <w:b/>
          <w:sz w:val="18"/>
        </w:rPr>
      </w:pPr>
      <w:r>
        <w:rPr>
          <w:b/>
          <w:spacing w:val="-3"/>
          <w:sz w:val="18"/>
        </w:rPr>
        <w:t xml:space="preserve">ОСТВАРИВАЊА ОБРАЗОВНО-ВАСПИТНОГ </w:t>
      </w:r>
      <w:r>
        <w:rPr>
          <w:b/>
          <w:spacing w:val="-7"/>
          <w:sz w:val="18"/>
        </w:rPr>
        <w:t>РАДА</w:t>
      </w:r>
      <w:r>
        <w:rPr>
          <w:b/>
          <w:spacing w:val="30"/>
          <w:sz w:val="18"/>
        </w:rPr>
        <w:t xml:space="preserve"> </w:t>
      </w:r>
      <w:r>
        <w:rPr>
          <w:b/>
          <w:sz w:val="18"/>
        </w:rPr>
        <w:t xml:space="preserve">– ОБЛИЦИ </w:t>
      </w:r>
      <w:r>
        <w:rPr>
          <w:b/>
          <w:sz w:val="18"/>
        </w:rPr>
        <w:t>И</w:t>
      </w:r>
      <w:r>
        <w:rPr>
          <w:b/>
          <w:spacing w:val="-22"/>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2"/>
        <w:gridCol w:w="1502"/>
        <w:gridCol w:w="1502"/>
        <w:gridCol w:w="1502"/>
        <w:gridCol w:w="1502"/>
        <w:gridCol w:w="1502"/>
      </w:tblGrid>
      <w:tr w:rsidR="000F0098">
        <w:trPr>
          <w:trHeight w:val="200"/>
        </w:trPr>
        <w:tc>
          <w:tcPr>
            <w:tcW w:w="1502" w:type="dxa"/>
            <w:vMerge w:val="restart"/>
            <w:shd w:val="clear" w:color="auto" w:fill="E6E7E8"/>
          </w:tcPr>
          <w:p w:rsidR="000F0098" w:rsidRDefault="00925750">
            <w:pPr>
              <w:pStyle w:val="TableParagraph"/>
              <w:spacing w:before="123"/>
              <w:ind w:left="164" w:right="154" w:firstLine="0"/>
              <w:jc w:val="center"/>
              <w:rPr>
                <w:sz w:val="14"/>
              </w:rPr>
            </w:pPr>
            <w:r>
              <w:rPr>
                <w:sz w:val="14"/>
              </w:rPr>
              <w:t>РАЗРЕД</w:t>
            </w:r>
          </w:p>
        </w:tc>
        <w:tc>
          <w:tcPr>
            <w:tcW w:w="6008" w:type="dxa"/>
            <w:gridSpan w:val="4"/>
            <w:shd w:val="clear" w:color="auto" w:fill="E6E7E8"/>
          </w:tcPr>
          <w:p w:rsidR="000F0098" w:rsidRDefault="00925750">
            <w:pPr>
              <w:pStyle w:val="TableParagraph"/>
              <w:spacing w:before="18"/>
              <w:ind w:left="2646" w:right="2634" w:firstLine="0"/>
              <w:jc w:val="center"/>
              <w:rPr>
                <w:sz w:val="14"/>
              </w:rPr>
            </w:pPr>
            <w:r>
              <w:rPr>
                <w:sz w:val="14"/>
              </w:rPr>
              <w:t>НАСТАВА</w:t>
            </w:r>
          </w:p>
        </w:tc>
        <w:tc>
          <w:tcPr>
            <w:tcW w:w="1502" w:type="dxa"/>
            <w:vMerge w:val="restart"/>
            <w:shd w:val="clear" w:color="auto" w:fill="E6E7E8"/>
          </w:tcPr>
          <w:p w:rsidR="000F0098" w:rsidRDefault="00925750">
            <w:pPr>
              <w:pStyle w:val="TableParagraph"/>
              <w:spacing w:before="123"/>
              <w:ind w:left="483" w:firstLine="0"/>
              <w:rPr>
                <w:sz w:val="14"/>
              </w:rPr>
            </w:pPr>
            <w:r>
              <w:rPr>
                <w:sz w:val="14"/>
              </w:rPr>
              <w:t>ПРАКСА</w:t>
            </w:r>
          </w:p>
        </w:tc>
        <w:tc>
          <w:tcPr>
            <w:tcW w:w="1502" w:type="dxa"/>
            <w:vMerge w:val="restart"/>
            <w:shd w:val="clear" w:color="auto" w:fill="E6E7E8"/>
          </w:tcPr>
          <w:p w:rsidR="000F0098" w:rsidRDefault="00925750">
            <w:pPr>
              <w:pStyle w:val="TableParagraph"/>
              <w:spacing w:before="123"/>
              <w:ind w:left="457" w:firstLine="0"/>
              <w:rPr>
                <w:sz w:val="14"/>
              </w:rPr>
            </w:pPr>
            <w:r>
              <w:rPr>
                <w:sz w:val="14"/>
              </w:rPr>
              <w:t>УКУПНО</w:t>
            </w:r>
          </w:p>
        </w:tc>
      </w:tr>
      <w:tr w:rsidR="000F0098">
        <w:trPr>
          <w:trHeight w:val="200"/>
        </w:trPr>
        <w:tc>
          <w:tcPr>
            <w:tcW w:w="1502" w:type="dxa"/>
            <w:vMerge/>
            <w:tcBorders>
              <w:top w:val="nil"/>
            </w:tcBorders>
            <w:shd w:val="clear" w:color="auto" w:fill="E6E7E8"/>
          </w:tcPr>
          <w:p w:rsidR="000F0098" w:rsidRDefault="000F0098">
            <w:pPr>
              <w:rPr>
                <w:sz w:val="2"/>
                <w:szCs w:val="2"/>
              </w:rPr>
            </w:pPr>
          </w:p>
        </w:tc>
        <w:tc>
          <w:tcPr>
            <w:tcW w:w="1502" w:type="dxa"/>
            <w:shd w:val="clear" w:color="auto" w:fill="E6E7E8"/>
          </w:tcPr>
          <w:p w:rsidR="000F0098" w:rsidRDefault="00925750">
            <w:pPr>
              <w:pStyle w:val="TableParagraph"/>
              <w:spacing w:before="18"/>
              <w:ind w:left="164" w:right="154" w:firstLine="0"/>
              <w:jc w:val="center"/>
              <w:rPr>
                <w:sz w:val="14"/>
              </w:rPr>
            </w:pPr>
            <w:r>
              <w:rPr>
                <w:sz w:val="14"/>
              </w:rPr>
              <w:t>Теоријска настава</w:t>
            </w:r>
          </w:p>
        </w:tc>
        <w:tc>
          <w:tcPr>
            <w:tcW w:w="1502" w:type="dxa"/>
            <w:shd w:val="clear" w:color="auto" w:fill="E6E7E8"/>
          </w:tcPr>
          <w:p w:rsidR="000F0098" w:rsidRDefault="00925750">
            <w:pPr>
              <w:pStyle w:val="TableParagraph"/>
              <w:spacing w:before="18"/>
              <w:ind w:left="164" w:right="154" w:firstLine="0"/>
              <w:jc w:val="center"/>
              <w:rPr>
                <w:sz w:val="14"/>
              </w:rPr>
            </w:pPr>
            <w:r>
              <w:rPr>
                <w:sz w:val="14"/>
              </w:rPr>
              <w:t>Вежбе</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Практична настава</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Настава у блоку</w:t>
            </w:r>
          </w:p>
        </w:tc>
        <w:tc>
          <w:tcPr>
            <w:tcW w:w="1502" w:type="dxa"/>
            <w:vMerge/>
            <w:tcBorders>
              <w:top w:val="nil"/>
            </w:tcBorders>
            <w:shd w:val="clear" w:color="auto" w:fill="E6E7E8"/>
          </w:tcPr>
          <w:p w:rsidR="000F0098" w:rsidRDefault="000F0098">
            <w:pPr>
              <w:rPr>
                <w:sz w:val="2"/>
                <w:szCs w:val="2"/>
              </w:rPr>
            </w:pPr>
          </w:p>
        </w:tc>
        <w:tc>
          <w:tcPr>
            <w:tcW w:w="1502" w:type="dxa"/>
            <w:vMerge/>
            <w:tcBorders>
              <w:top w:val="nil"/>
            </w:tcBorders>
            <w:shd w:val="clear" w:color="auto" w:fill="E6E7E8"/>
          </w:tcPr>
          <w:p w:rsidR="000F0098" w:rsidRDefault="000F0098">
            <w:pPr>
              <w:rPr>
                <w:sz w:val="2"/>
                <w:szCs w:val="2"/>
              </w:rPr>
            </w:pPr>
          </w:p>
        </w:tc>
      </w:tr>
      <w:tr w:rsidR="000F0098">
        <w:trPr>
          <w:trHeight w:val="200"/>
        </w:trPr>
        <w:tc>
          <w:tcPr>
            <w:tcW w:w="1502" w:type="dxa"/>
          </w:tcPr>
          <w:p w:rsidR="000F0098" w:rsidRDefault="00925750">
            <w:pPr>
              <w:pStyle w:val="TableParagraph"/>
              <w:spacing w:before="18"/>
              <w:ind w:left="10" w:firstLine="0"/>
              <w:jc w:val="center"/>
              <w:rPr>
                <w:sz w:val="14"/>
              </w:rPr>
            </w:pPr>
            <w:r>
              <w:rPr>
                <w:sz w:val="14"/>
              </w:rPr>
              <w:t>I</w:t>
            </w:r>
          </w:p>
        </w:tc>
        <w:tc>
          <w:tcPr>
            <w:tcW w:w="1502" w:type="dxa"/>
          </w:tcPr>
          <w:p w:rsidR="000F0098" w:rsidRDefault="00925750">
            <w:pPr>
              <w:pStyle w:val="TableParagraph"/>
              <w:spacing w:before="18"/>
              <w:ind w:left="10" w:firstLine="0"/>
              <w:jc w:val="center"/>
              <w:rPr>
                <w:sz w:val="14"/>
              </w:rPr>
            </w:pPr>
            <w:r>
              <w:rPr>
                <w:sz w:val="14"/>
              </w:rPr>
              <w:t>-</w:t>
            </w:r>
          </w:p>
        </w:tc>
        <w:tc>
          <w:tcPr>
            <w:tcW w:w="1502" w:type="dxa"/>
          </w:tcPr>
          <w:p w:rsidR="000F0098" w:rsidRDefault="00925750">
            <w:pPr>
              <w:pStyle w:val="TableParagraph"/>
              <w:spacing w:before="18"/>
              <w:ind w:left="160" w:right="154" w:firstLine="0"/>
              <w:jc w:val="center"/>
              <w:rPr>
                <w:sz w:val="14"/>
              </w:rPr>
            </w:pPr>
            <w:r>
              <w:rPr>
                <w:sz w:val="14"/>
              </w:rPr>
              <w:t>111</w:t>
            </w:r>
          </w:p>
        </w:tc>
        <w:tc>
          <w:tcPr>
            <w:tcW w:w="1502" w:type="dxa"/>
          </w:tcPr>
          <w:p w:rsidR="000F0098" w:rsidRDefault="00925750">
            <w:pPr>
              <w:pStyle w:val="TableParagraph"/>
              <w:spacing w:before="18"/>
              <w:ind w:left="12" w:firstLine="0"/>
              <w:jc w:val="center"/>
              <w:rPr>
                <w:sz w:val="14"/>
              </w:rPr>
            </w:pPr>
            <w:r>
              <w:rPr>
                <w:sz w:val="14"/>
              </w:rPr>
              <w:t>-</w:t>
            </w:r>
          </w:p>
        </w:tc>
        <w:tc>
          <w:tcPr>
            <w:tcW w:w="1502" w:type="dxa"/>
          </w:tcPr>
          <w:p w:rsidR="000F0098" w:rsidRDefault="00925750">
            <w:pPr>
              <w:pStyle w:val="TableParagraph"/>
              <w:spacing w:before="18"/>
              <w:ind w:left="13" w:firstLine="0"/>
              <w:jc w:val="center"/>
              <w:rPr>
                <w:sz w:val="14"/>
              </w:rPr>
            </w:pPr>
            <w:r>
              <w:rPr>
                <w:sz w:val="14"/>
              </w:rPr>
              <w:t>-</w:t>
            </w:r>
          </w:p>
        </w:tc>
        <w:tc>
          <w:tcPr>
            <w:tcW w:w="1502" w:type="dxa"/>
          </w:tcPr>
          <w:p w:rsidR="000F0098" w:rsidRDefault="00925750">
            <w:pPr>
              <w:pStyle w:val="TableParagraph"/>
              <w:spacing w:before="18"/>
              <w:ind w:left="13" w:firstLine="0"/>
              <w:jc w:val="center"/>
              <w:rPr>
                <w:sz w:val="14"/>
              </w:rPr>
            </w:pPr>
            <w:r>
              <w:rPr>
                <w:sz w:val="14"/>
              </w:rPr>
              <w:t>-</w:t>
            </w:r>
          </w:p>
        </w:tc>
        <w:tc>
          <w:tcPr>
            <w:tcW w:w="1502" w:type="dxa"/>
          </w:tcPr>
          <w:p w:rsidR="000F0098" w:rsidRDefault="00925750">
            <w:pPr>
              <w:pStyle w:val="TableParagraph"/>
              <w:spacing w:before="18"/>
              <w:ind w:left="163" w:right="154" w:firstLine="0"/>
              <w:jc w:val="center"/>
              <w:rPr>
                <w:sz w:val="14"/>
              </w:rPr>
            </w:pPr>
            <w:r>
              <w:rPr>
                <w:sz w:val="14"/>
              </w:rPr>
              <w:t>111</w:t>
            </w:r>
          </w:p>
        </w:tc>
      </w:tr>
    </w:tbl>
    <w:p w:rsidR="000F0098" w:rsidRDefault="00925750">
      <w:pPr>
        <w:pStyle w:val="BodyText"/>
        <w:spacing w:before="32" w:line="240" w:lineRule="auto"/>
        <w:ind w:left="497"/>
      </w:pPr>
      <w:r>
        <w:t>Напомена: у табели је приказан годишњи фонд часова за сваки облик рада</w:t>
      </w:r>
    </w:p>
    <w:p w:rsidR="000F0098" w:rsidRDefault="000F0098">
      <w:pPr>
        <w:pStyle w:val="BodyText"/>
        <w:spacing w:before="8" w:line="240" w:lineRule="auto"/>
        <w:ind w:left="0"/>
        <w:rPr>
          <w:sz w:val="16"/>
        </w:rPr>
      </w:pPr>
    </w:p>
    <w:p w:rsidR="000F0098" w:rsidRDefault="00925750">
      <w:pPr>
        <w:pStyle w:val="Heading1"/>
        <w:numPr>
          <w:ilvl w:val="0"/>
          <w:numId w:val="432"/>
        </w:numPr>
        <w:tabs>
          <w:tab w:val="left" w:pos="678"/>
        </w:tabs>
        <w:spacing w:line="203" w:lineRule="exact"/>
        <w:ind w:left="677"/>
      </w:pPr>
      <w:r>
        <w:t>ЦИЉЕВИ УЧЕЊА:</w:t>
      </w:r>
    </w:p>
    <w:p w:rsidR="000F0098" w:rsidRDefault="00925750">
      <w:pPr>
        <w:pStyle w:val="ListParagraph"/>
        <w:numPr>
          <w:ilvl w:val="1"/>
          <w:numId w:val="433"/>
        </w:numPr>
        <w:tabs>
          <w:tab w:val="left" w:pos="606"/>
        </w:tabs>
        <w:rPr>
          <w:sz w:val="18"/>
        </w:rPr>
      </w:pPr>
      <w:r>
        <w:rPr>
          <w:sz w:val="18"/>
        </w:rPr>
        <w:t>Овладавање цртачким техникама и</w:t>
      </w:r>
      <w:r>
        <w:rPr>
          <w:spacing w:val="-3"/>
          <w:sz w:val="18"/>
        </w:rPr>
        <w:t xml:space="preserve"> </w:t>
      </w:r>
      <w:r>
        <w:rPr>
          <w:sz w:val="18"/>
        </w:rPr>
        <w:t>материјалима</w:t>
      </w:r>
    </w:p>
    <w:p w:rsidR="000F0098" w:rsidRDefault="00925750">
      <w:pPr>
        <w:pStyle w:val="ListParagraph"/>
        <w:numPr>
          <w:ilvl w:val="1"/>
          <w:numId w:val="433"/>
        </w:numPr>
        <w:tabs>
          <w:tab w:val="left" w:pos="606"/>
        </w:tabs>
        <w:rPr>
          <w:sz w:val="18"/>
        </w:rPr>
      </w:pPr>
      <w:r>
        <w:rPr>
          <w:sz w:val="18"/>
        </w:rPr>
        <w:t>Овладавање сликарским техникама, поступцима и</w:t>
      </w:r>
      <w:r>
        <w:rPr>
          <w:spacing w:val="-3"/>
          <w:sz w:val="18"/>
        </w:rPr>
        <w:t xml:space="preserve"> </w:t>
      </w:r>
      <w:r>
        <w:rPr>
          <w:sz w:val="18"/>
        </w:rPr>
        <w:t>материјалима</w:t>
      </w:r>
    </w:p>
    <w:p w:rsidR="000F0098" w:rsidRDefault="00925750">
      <w:pPr>
        <w:pStyle w:val="ListParagraph"/>
        <w:numPr>
          <w:ilvl w:val="1"/>
          <w:numId w:val="433"/>
        </w:numPr>
        <w:tabs>
          <w:tab w:val="left" w:pos="606"/>
        </w:tabs>
        <w:spacing w:before="1" w:line="232" w:lineRule="auto"/>
        <w:ind w:right="137"/>
        <w:rPr>
          <w:sz w:val="18"/>
        </w:rPr>
      </w:pPr>
      <w:r>
        <w:rPr>
          <w:sz w:val="18"/>
        </w:rPr>
        <w:t xml:space="preserve">Развијање ликовно естетске </w:t>
      </w:r>
      <w:r>
        <w:rPr>
          <w:spacing w:val="-3"/>
          <w:sz w:val="18"/>
        </w:rPr>
        <w:t xml:space="preserve">културе </w:t>
      </w:r>
      <w:r>
        <w:rPr>
          <w:sz w:val="18"/>
        </w:rPr>
        <w:t>и способности ликовног изражавања на пластичном тродимензионалном обликовању основ- них</w:t>
      </w:r>
      <w:r>
        <w:rPr>
          <w:spacing w:val="-2"/>
          <w:sz w:val="18"/>
        </w:rPr>
        <w:t xml:space="preserve"> </w:t>
      </w:r>
      <w:r>
        <w:rPr>
          <w:sz w:val="18"/>
        </w:rPr>
        <w:t>форми</w:t>
      </w:r>
    </w:p>
    <w:p w:rsidR="000F0098" w:rsidRDefault="000F0098">
      <w:pPr>
        <w:pStyle w:val="BodyText"/>
        <w:spacing w:before="9" w:line="240" w:lineRule="auto"/>
        <w:ind w:left="0"/>
        <w:rPr>
          <w:sz w:val="16"/>
        </w:rPr>
      </w:pPr>
    </w:p>
    <w:p w:rsidR="000F0098" w:rsidRDefault="00925750">
      <w:pPr>
        <w:pStyle w:val="Heading1"/>
        <w:numPr>
          <w:ilvl w:val="0"/>
          <w:numId w:val="432"/>
        </w:numPr>
        <w:tabs>
          <w:tab w:val="left" w:pos="678"/>
        </w:tabs>
        <w:spacing w:line="463" w:lineRule="auto"/>
        <w:ind w:right="6484" w:firstLine="0"/>
      </w:pPr>
      <w:r>
        <w:pict>
          <v:shape id="_x0000_s1027" type="#_x0000_t202" style="position:absolute;left:0;text-align:left;margin-left:34pt;margin-top:32.45pt;width:526.75pt;height:42.6pt;z-index:251659264;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8220"/>
                    <w:gridCol w:w="1604"/>
                  </w:tblGrid>
                  <w:tr w:rsidR="000F0098">
                    <w:trPr>
                      <w:trHeight w:val="200"/>
                    </w:trPr>
                    <w:tc>
                      <w:tcPr>
                        <w:tcW w:w="694" w:type="dxa"/>
                        <w:shd w:val="clear" w:color="auto" w:fill="E6E7E8"/>
                      </w:tcPr>
                      <w:p w:rsidR="000F0098" w:rsidRDefault="00925750">
                        <w:pPr>
                          <w:pStyle w:val="TableParagraph"/>
                          <w:spacing w:before="18"/>
                          <w:ind w:left="98" w:right="88" w:firstLine="0"/>
                          <w:jc w:val="center"/>
                          <w:rPr>
                            <w:sz w:val="14"/>
                          </w:rPr>
                        </w:pPr>
                        <w:r>
                          <w:rPr>
                            <w:sz w:val="14"/>
                          </w:rPr>
                          <w:t>Ред. бр.</w:t>
                        </w:r>
                      </w:p>
                    </w:tc>
                    <w:tc>
                      <w:tcPr>
                        <w:tcW w:w="8220" w:type="dxa"/>
                        <w:shd w:val="clear" w:color="auto" w:fill="E6E7E8"/>
                      </w:tcPr>
                      <w:p w:rsidR="000F0098" w:rsidRDefault="00925750">
                        <w:pPr>
                          <w:pStyle w:val="TableParagraph"/>
                          <w:spacing w:before="18"/>
                          <w:ind w:left="57" w:firstLine="0"/>
                          <w:rPr>
                            <w:sz w:val="14"/>
                          </w:rPr>
                        </w:pPr>
                        <w:r>
                          <w:rPr>
                            <w:sz w:val="14"/>
                          </w:rPr>
                          <w:t>НАЗИВ МОДУЛА</w:t>
                        </w:r>
                      </w:p>
                    </w:tc>
                    <w:tc>
                      <w:tcPr>
                        <w:tcW w:w="1604" w:type="dxa"/>
                        <w:shd w:val="clear" w:color="auto" w:fill="E6E7E8"/>
                      </w:tcPr>
                      <w:p w:rsidR="000F0098" w:rsidRDefault="00925750">
                        <w:pPr>
                          <w:pStyle w:val="TableParagraph"/>
                          <w:spacing w:before="18"/>
                          <w:ind w:left="41" w:right="29" w:firstLine="0"/>
                          <w:jc w:val="center"/>
                          <w:rPr>
                            <w:sz w:val="14"/>
                          </w:rPr>
                        </w:pPr>
                        <w:r>
                          <w:rPr>
                            <w:sz w:val="14"/>
                          </w:rPr>
                          <w:t>Трајање модула (часови)</w:t>
                        </w:r>
                      </w:p>
                    </w:tc>
                  </w:tr>
                  <w:tr w:rsidR="000F0098">
                    <w:trPr>
                      <w:trHeight w:val="200"/>
                    </w:trPr>
                    <w:tc>
                      <w:tcPr>
                        <w:tcW w:w="694" w:type="dxa"/>
                      </w:tcPr>
                      <w:p w:rsidR="000F0098" w:rsidRDefault="00925750">
                        <w:pPr>
                          <w:pStyle w:val="TableParagraph"/>
                          <w:spacing w:before="18"/>
                          <w:ind w:left="98" w:right="88" w:firstLine="0"/>
                          <w:jc w:val="center"/>
                          <w:rPr>
                            <w:sz w:val="14"/>
                          </w:rPr>
                        </w:pPr>
                        <w:r>
                          <w:rPr>
                            <w:sz w:val="14"/>
                          </w:rPr>
                          <w:t>1.</w:t>
                        </w:r>
                      </w:p>
                    </w:tc>
                    <w:tc>
                      <w:tcPr>
                        <w:tcW w:w="8220" w:type="dxa"/>
                      </w:tcPr>
                      <w:p w:rsidR="000F0098" w:rsidRDefault="00925750">
                        <w:pPr>
                          <w:pStyle w:val="TableParagraph"/>
                          <w:spacing w:before="18"/>
                          <w:ind w:left="56" w:firstLine="0"/>
                          <w:rPr>
                            <w:sz w:val="14"/>
                          </w:rPr>
                        </w:pPr>
                        <w:r>
                          <w:rPr>
                            <w:sz w:val="14"/>
                          </w:rPr>
                          <w:t>Цртање</w:t>
                        </w:r>
                      </w:p>
                    </w:tc>
                    <w:tc>
                      <w:tcPr>
                        <w:tcW w:w="1604" w:type="dxa"/>
                      </w:tcPr>
                      <w:p w:rsidR="000F0098" w:rsidRDefault="00925750">
                        <w:pPr>
                          <w:pStyle w:val="TableParagraph"/>
                          <w:spacing w:before="18"/>
                          <w:ind w:left="41" w:right="29" w:firstLine="0"/>
                          <w:jc w:val="center"/>
                          <w:rPr>
                            <w:sz w:val="14"/>
                          </w:rPr>
                        </w:pPr>
                        <w:r>
                          <w:rPr>
                            <w:sz w:val="14"/>
                          </w:rPr>
                          <w:t>37</w:t>
                        </w:r>
                      </w:p>
                    </w:tc>
                  </w:tr>
                  <w:tr w:rsidR="000F0098">
                    <w:trPr>
                      <w:trHeight w:val="200"/>
                    </w:trPr>
                    <w:tc>
                      <w:tcPr>
                        <w:tcW w:w="694" w:type="dxa"/>
                      </w:tcPr>
                      <w:p w:rsidR="000F0098" w:rsidRDefault="00925750">
                        <w:pPr>
                          <w:pStyle w:val="TableParagraph"/>
                          <w:spacing w:before="18"/>
                          <w:ind w:left="98" w:right="88" w:firstLine="0"/>
                          <w:jc w:val="center"/>
                          <w:rPr>
                            <w:sz w:val="14"/>
                          </w:rPr>
                        </w:pPr>
                        <w:r>
                          <w:rPr>
                            <w:sz w:val="14"/>
                          </w:rPr>
                          <w:t>2.</w:t>
                        </w:r>
                      </w:p>
                    </w:tc>
                    <w:tc>
                      <w:tcPr>
                        <w:tcW w:w="8220" w:type="dxa"/>
                      </w:tcPr>
                      <w:p w:rsidR="000F0098" w:rsidRDefault="00925750">
                        <w:pPr>
                          <w:pStyle w:val="TableParagraph"/>
                          <w:spacing w:before="18"/>
                          <w:ind w:left="56" w:firstLine="0"/>
                          <w:rPr>
                            <w:sz w:val="14"/>
                          </w:rPr>
                        </w:pPr>
                        <w:r>
                          <w:rPr>
                            <w:sz w:val="14"/>
                          </w:rPr>
                          <w:t>Сликање</w:t>
                        </w:r>
                      </w:p>
                    </w:tc>
                    <w:tc>
                      <w:tcPr>
                        <w:tcW w:w="1604" w:type="dxa"/>
                      </w:tcPr>
                      <w:p w:rsidR="000F0098" w:rsidRDefault="00925750">
                        <w:pPr>
                          <w:pStyle w:val="TableParagraph"/>
                          <w:spacing w:before="18"/>
                          <w:ind w:left="41" w:right="29" w:firstLine="0"/>
                          <w:jc w:val="center"/>
                          <w:rPr>
                            <w:sz w:val="14"/>
                          </w:rPr>
                        </w:pPr>
                        <w:r>
                          <w:rPr>
                            <w:sz w:val="14"/>
                          </w:rPr>
                          <w:t>37</w:t>
                        </w:r>
                      </w:p>
                    </w:tc>
                  </w:tr>
                  <w:tr w:rsidR="000F0098">
                    <w:trPr>
                      <w:trHeight w:val="200"/>
                    </w:trPr>
                    <w:tc>
                      <w:tcPr>
                        <w:tcW w:w="694" w:type="dxa"/>
                      </w:tcPr>
                      <w:p w:rsidR="000F0098" w:rsidRDefault="00925750">
                        <w:pPr>
                          <w:pStyle w:val="TableParagraph"/>
                          <w:spacing w:before="18"/>
                          <w:ind w:left="98" w:right="88" w:firstLine="0"/>
                          <w:jc w:val="center"/>
                          <w:rPr>
                            <w:sz w:val="14"/>
                          </w:rPr>
                        </w:pPr>
                        <w:r>
                          <w:rPr>
                            <w:sz w:val="14"/>
                          </w:rPr>
                          <w:t>3.</w:t>
                        </w:r>
                      </w:p>
                    </w:tc>
                    <w:tc>
                      <w:tcPr>
                        <w:tcW w:w="8220" w:type="dxa"/>
                      </w:tcPr>
                      <w:p w:rsidR="000F0098" w:rsidRDefault="00925750">
                        <w:pPr>
                          <w:pStyle w:val="TableParagraph"/>
                          <w:spacing w:before="18"/>
                          <w:ind w:left="56" w:firstLine="0"/>
                          <w:rPr>
                            <w:sz w:val="14"/>
                          </w:rPr>
                        </w:pPr>
                        <w:r>
                          <w:rPr>
                            <w:sz w:val="14"/>
                          </w:rPr>
                          <w:t>Вајање</w:t>
                        </w:r>
                      </w:p>
                    </w:tc>
                    <w:tc>
                      <w:tcPr>
                        <w:tcW w:w="1604" w:type="dxa"/>
                      </w:tcPr>
                      <w:p w:rsidR="000F0098" w:rsidRDefault="00925750">
                        <w:pPr>
                          <w:pStyle w:val="TableParagraph"/>
                          <w:spacing w:before="18"/>
                          <w:ind w:left="41" w:right="29" w:firstLine="0"/>
                          <w:jc w:val="center"/>
                          <w:rPr>
                            <w:sz w:val="14"/>
                          </w:rPr>
                        </w:pPr>
                        <w:r>
                          <w:rPr>
                            <w:sz w:val="14"/>
                          </w:rPr>
                          <w:t>37</w:t>
                        </w:r>
                      </w:p>
                    </w:tc>
                  </w:tr>
                </w:tbl>
                <w:p w:rsidR="000F0098" w:rsidRDefault="000F0098">
                  <w:pPr>
                    <w:pStyle w:val="BodyText"/>
                    <w:spacing w:line="240" w:lineRule="auto"/>
                    <w:ind w:left="0"/>
                  </w:pPr>
                </w:p>
              </w:txbxContent>
            </v:textbox>
            <w10:wrap anchorx="page"/>
          </v:shape>
        </w:pict>
      </w:r>
      <w:r>
        <w:t xml:space="preserve">НАЗИВ И </w:t>
      </w:r>
      <w:r>
        <w:rPr>
          <w:spacing w:val="-4"/>
        </w:rPr>
        <w:t xml:space="preserve">ТРАЈАЊЕ </w:t>
      </w:r>
      <w:r>
        <w:rPr>
          <w:spacing w:val="-6"/>
        </w:rPr>
        <w:t xml:space="preserve">МОДУЛА </w:t>
      </w:r>
      <w:r>
        <w:t>ПРЕДМЕТА Разред:</w:t>
      </w:r>
      <w:r>
        <w:rPr>
          <w:spacing w:val="43"/>
        </w:rPr>
        <w:t xml:space="preserve"> </w:t>
      </w:r>
      <w:r>
        <w:t>први</w:t>
      </w:r>
    </w:p>
    <w:p w:rsidR="000F0098" w:rsidRDefault="000F0098">
      <w:pPr>
        <w:spacing w:line="463" w:lineRule="auto"/>
        <w:sectPr w:rsidR="000F0098">
          <w:type w:val="continuous"/>
          <w:pgSz w:w="11910" w:h="15740"/>
          <w:pgMar w:top="80" w:right="540" w:bottom="280" w:left="580" w:header="720" w:footer="720" w:gutter="0"/>
          <w:cols w:space="720"/>
        </w:sectPr>
      </w:pPr>
    </w:p>
    <w:p w:rsidR="000F0098" w:rsidRDefault="00925750">
      <w:pPr>
        <w:pStyle w:val="ListParagraph"/>
        <w:numPr>
          <w:ilvl w:val="0"/>
          <w:numId w:val="432"/>
        </w:numPr>
        <w:tabs>
          <w:tab w:val="left" w:pos="678"/>
        </w:tabs>
        <w:spacing w:before="80" w:after="41" w:line="240" w:lineRule="auto"/>
        <w:ind w:left="677"/>
        <w:rPr>
          <w:b/>
          <w:sz w:val="18"/>
        </w:rPr>
      </w:pPr>
      <w:r>
        <w:rPr>
          <w:b/>
          <w:sz w:val="18"/>
        </w:rPr>
        <w:lastRenderedPageBreak/>
        <w:t xml:space="preserve">НАЗИВ </w:t>
      </w:r>
      <w:r>
        <w:rPr>
          <w:b/>
          <w:spacing w:val="-5"/>
          <w:sz w:val="18"/>
        </w:rPr>
        <w:t xml:space="preserve">МОДУЛА, </w:t>
      </w:r>
      <w:r>
        <w:rPr>
          <w:b/>
          <w:spacing w:val="-4"/>
          <w:sz w:val="18"/>
        </w:rPr>
        <w:t xml:space="preserve">ИСХОДИ, </w:t>
      </w:r>
      <w:r>
        <w:rPr>
          <w:b/>
          <w:sz w:val="18"/>
        </w:rPr>
        <w:t xml:space="preserve">ПРЕПОРУЧЕНИ </w:t>
      </w:r>
      <w:r>
        <w:rPr>
          <w:b/>
          <w:spacing w:val="-3"/>
          <w:sz w:val="18"/>
        </w:rPr>
        <w:t xml:space="preserve">САДРЖАЈИ </w:t>
      </w:r>
      <w:r>
        <w:rPr>
          <w:b/>
          <w:sz w:val="18"/>
        </w:rPr>
        <w:t>/ КЉУЧНИ ПОЈМОВИ</w:t>
      </w:r>
      <w:r>
        <w:rPr>
          <w:b/>
          <w:spacing w:val="10"/>
          <w:sz w:val="18"/>
        </w:rPr>
        <w:t xml:space="preserve"> </w:t>
      </w:r>
      <w:r>
        <w:rPr>
          <w:b/>
          <w:spacing w:val="-3"/>
          <w:sz w:val="18"/>
        </w:rPr>
        <w:t>САДРЖАЈА</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564" w:firstLine="0"/>
              <w:rPr>
                <w:b/>
                <w:sz w:val="14"/>
              </w:rPr>
            </w:pPr>
            <w:r>
              <w:rPr>
                <w:b/>
                <w:sz w:val="14"/>
              </w:rPr>
              <w:t>НАЗИВ МОДУЛА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модула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708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7"/>
              <w:ind w:left="0" w:firstLine="0"/>
              <w:rPr>
                <w:b/>
                <w:sz w:val="12"/>
              </w:rPr>
            </w:pPr>
          </w:p>
          <w:p w:rsidR="000F0098" w:rsidRDefault="00925750">
            <w:pPr>
              <w:pStyle w:val="TableParagraph"/>
              <w:ind w:left="56" w:firstLine="0"/>
              <w:rPr>
                <w:b/>
                <w:sz w:val="14"/>
              </w:rPr>
            </w:pPr>
            <w:r>
              <w:rPr>
                <w:b/>
                <w:sz w:val="14"/>
              </w:rPr>
              <w:t>Цртање</w:t>
            </w:r>
          </w:p>
        </w:tc>
        <w:tc>
          <w:tcPr>
            <w:tcW w:w="4139" w:type="dxa"/>
          </w:tcPr>
          <w:p w:rsidR="000F0098" w:rsidRDefault="00925750">
            <w:pPr>
              <w:pStyle w:val="TableParagraph"/>
              <w:numPr>
                <w:ilvl w:val="0"/>
                <w:numId w:val="431"/>
              </w:numPr>
              <w:tabs>
                <w:tab w:val="left" w:pos="141"/>
              </w:tabs>
              <w:spacing w:before="18" w:line="161" w:lineRule="exact"/>
              <w:rPr>
                <w:sz w:val="14"/>
              </w:rPr>
            </w:pPr>
            <w:r>
              <w:rPr>
                <w:sz w:val="14"/>
              </w:rPr>
              <w:t>Наведе појам, врсте и значај</w:t>
            </w:r>
            <w:r>
              <w:rPr>
                <w:spacing w:val="-6"/>
                <w:sz w:val="14"/>
              </w:rPr>
              <w:t xml:space="preserve"> </w:t>
            </w:r>
            <w:r>
              <w:rPr>
                <w:sz w:val="14"/>
              </w:rPr>
              <w:t>цртежа</w:t>
            </w:r>
          </w:p>
          <w:p w:rsidR="000F0098" w:rsidRDefault="00925750">
            <w:pPr>
              <w:pStyle w:val="TableParagraph"/>
              <w:numPr>
                <w:ilvl w:val="0"/>
                <w:numId w:val="431"/>
              </w:numPr>
              <w:tabs>
                <w:tab w:val="left" w:pos="141"/>
              </w:tabs>
              <w:spacing w:line="160" w:lineRule="exact"/>
              <w:rPr>
                <w:sz w:val="14"/>
              </w:rPr>
            </w:pPr>
            <w:r>
              <w:rPr>
                <w:sz w:val="14"/>
              </w:rPr>
              <w:t>Објасни могућности</w:t>
            </w:r>
            <w:r>
              <w:rPr>
                <w:spacing w:val="-2"/>
                <w:sz w:val="14"/>
              </w:rPr>
              <w:t xml:space="preserve"> </w:t>
            </w:r>
            <w:r>
              <w:rPr>
                <w:sz w:val="14"/>
              </w:rPr>
              <w:t>линије</w:t>
            </w:r>
          </w:p>
          <w:p w:rsidR="000F0098" w:rsidRDefault="00925750">
            <w:pPr>
              <w:pStyle w:val="TableParagraph"/>
              <w:numPr>
                <w:ilvl w:val="0"/>
                <w:numId w:val="431"/>
              </w:numPr>
              <w:tabs>
                <w:tab w:val="left" w:pos="141"/>
              </w:tabs>
              <w:spacing w:line="160" w:lineRule="exact"/>
              <w:rPr>
                <w:sz w:val="14"/>
              </w:rPr>
            </w:pPr>
            <w:r>
              <w:rPr>
                <w:sz w:val="14"/>
              </w:rPr>
              <w:t>Наведе основне смерове у</w:t>
            </w:r>
            <w:r>
              <w:rPr>
                <w:spacing w:val="-2"/>
                <w:sz w:val="14"/>
              </w:rPr>
              <w:t xml:space="preserve"> </w:t>
            </w:r>
            <w:r>
              <w:rPr>
                <w:sz w:val="14"/>
              </w:rPr>
              <w:t>композицији</w:t>
            </w:r>
          </w:p>
          <w:p w:rsidR="000F0098" w:rsidRDefault="00925750">
            <w:pPr>
              <w:pStyle w:val="TableParagraph"/>
              <w:numPr>
                <w:ilvl w:val="0"/>
                <w:numId w:val="431"/>
              </w:numPr>
              <w:tabs>
                <w:tab w:val="left" w:pos="141"/>
              </w:tabs>
              <w:ind w:right="497"/>
              <w:rPr>
                <w:sz w:val="14"/>
              </w:rPr>
            </w:pPr>
            <w:r>
              <w:rPr>
                <w:sz w:val="14"/>
              </w:rPr>
              <w:t>Користи</w:t>
            </w:r>
            <w:r>
              <w:rPr>
                <w:spacing w:val="-6"/>
                <w:sz w:val="14"/>
              </w:rPr>
              <w:t xml:space="preserve"> </w:t>
            </w:r>
            <w:r>
              <w:rPr>
                <w:sz w:val="14"/>
              </w:rPr>
              <w:t>цртачке</w:t>
            </w:r>
            <w:r>
              <w:rPr>
                <w:spacing w:val="-6"/>
                <w:sz w:val="14"/>
              </w:rPr>
              <w:t xml:space="preserve"> </w:t>
            </w:r>
            <w:r>
              <w:rPr>
                <w:sz w:val="14"/>
              </w:rPr>
              <w:t>технике,</w:t>
            </w:r>
            <w:r>
              <w:rPr>
                <w:spacing w:val="-6"/>
                <w:sz w:val="14"/>
              </w:rPr>
              <w:t xml:space="preserve"> </w:t>
            </w:r>
            <w:r>
              <w:rPr>
                <w:sz w:val="14"/>
              </w:rPr>
              <w:t>материјале</w:t>
            </w:r>
            <w:r>
              <w:rPr>
                <w:spacing w:val="-7"/>
                <w:sz w:val="14"/>
              </w:rPr>
              <w:t xml:space="preserve"> </w:t>
            </w:r>
            <w:r>
              <w:rPr>
                <w:sz w:val="14"/>
              </w:rPr>
              <w:t>и</w:t>
            </w:r>
            <w:r>
              <w:rPr>
                <w:spacing w:val="-7"/>
                <w:sz w:val="14"/>
              </w:rPr>
              <w:t xml:space="preserve"> </w:t>
            </w:r>
            <w:r>
              <w:rPr>
                <w:sz w:val="14"/>
              </w:rPr>
              <w:t>прибор</w:t>
            </w:r>
            <w:r>
              <w:rPr>
                <w:spacing w:val="-7"/>
                <w:sz w:val="14"/>
              </w:rPr>
              <w:t xml:space="preserve"> </w:t>
            </w:r>
            <w:r>
              <w:rPr>
                <w:sz w:val="14"/>
              </w:rPr>
              <w:t>при</w:t>
            </w:r>
            <w:r>
              <w:rPr>
                <w:spacing w:val="-7"/>
                <w:sz w:val="14"/>
              </w:rPr>
              <w:t xml:space="preserve"> </w:t>
            </w:r>
            <w:r>
              <w:rPr>
                <w:sz w:val="14"/>
              </w:rPr>
              <w:t>изради цртежа</w:t>
            </w:r>
          </w:p>
          <w:p w:rsidR="000F0098" w:rsidRDefault="00925750">
            <w:pPr>
              <w:pStyle w:val="TableParagraph"/>
              <w:numPr>
                <w:ilvl w:val="0"/>
                <w:numId w:val="431"/>
              </w:numPr>
              <w:tabs>
                <w:tab w:val="left" w:pos="141"/>
              </w:tabs>
              <w:spacing w:line="159" w:lineRule="exact"/>
              <w:rPr>
                <w:sz w:val="14"/>
              </w:rPr>
            </w:pPr>
            <w:r>
              <w:rPr>
                <w:sz w:val="14"/>
              </w:rPr>
              <w:t>Објасни појам</w:t>
            </w:r>
            <w:r>
              <w:rPr>
                <w:spacing w:val="-22"/>
                <w:sz w:val="14"/>
              </w:rPr>
              <w:t xml:space="preserve"> </w:t>
            </w:r>
            <w:r>
              <w:rPr>
                <w:sz w:val="14"/>
              </w:rPr>
              <w:t>композиције</w:t>
            </w:r>
          </w:p>
          <w:p w:rsidR="000F0098" w:rsidRDefault="00925750">
            <w:pPr>
              <w:pStyle w:val="TableParagraph"/>
              <w:numPr>
                <w:ilvl w:val="0"/>
                <w:numId w:val="431"/>
              </w:numPr>
              <w:tabs>
                <w:tab w:val="left" w:pos="141"/>
              </w:tabs>
              <w:spacing w:line="160" w:lineRule="exact"/>
              <w:rPr>
                <w:sz w:val="14"/>
              </w:rPr>
            </w:pPr>
            <w:r>
              <w:rPr>
                <w:sz w:val="14"/>
              </w:rPr>
              <w:t>Објасни појам</w:t>
            </w:r>
            <w:r>
              <w:rPr>
                <w:spacing w:val="-21"/>
                <w:sz w:val="14"/>
              </w:rPr>
              <w:t xml:space="preserve"> </w:t>
            </w:r>
            <w:r>
              <w:rPr>
                <w:sz w:val="14"/>
              </w:rPr>
              <w:t>перспективе</w:t>
            </w:r>
          </w:p>
          <w:p w:rsidR="000F0098" w:rsidRDefault="00925750">
            <w:pPr>
              <w:pStyle w:val="TableParagraph"/>
              <w:numPr>
                <w:ilvl w:val="0"/>
                <w:numId w:val="431"/>
              </w:numPr>
              <w:tabs>
                <w:tab w:val="left" w:pos="141"/>
              </w:tabs>
              <w:spacing w:line="160" w:lineRule="exact"/>
              <w:rPr>
                <w:sz w:val="14"/>
              </w:rPr>
            </w:pPr>
            <w:r>
              <w:rPr>
                <w:sz w:val="14"/>
              </w:rPr>
              <w:t>Објасни појам</w:t>
            </w:r>
            <w:r>
              <w:rPr>
                <w:spacing w:val="-21"/>
                <w:sz w:val="14"/>
              </w:rPr>
              <w:t xml:space="preserve"> </w:t>
            </w:r>
            <w:r>
              <w:rPr>
                <w:sz w:val="14"/>
              </w:rPr>
              <w:t>перспективе</w:t>
            </w:r>
          </w:p>
          <w:p w:rsidR="000F0098" w:rsidRDefault="00925750">
            <w:pPr>
              <w:pStyle w:val="TableParagraph"/>
              <w:numPr>
                <w:ilvl w:val="0"/>
                <w:numId w:val="431"/>
              </w:numPr>
              <w:tabs>
                <w:tab w:val="left" w:pos="141"/>
              </w:tabs>
              <w:spacing w:line="160" w:lineRule="exact"/>
              <w:rPr>
                <w:sz w:val="14"/>
              </w:rPr>
            </w:pPr>
            <w:r>
              <w:rPr>
                <w:sz w:val="14"/>
              </w:rPr>
              <w:t>Опише однос композиције и</w:t>
            </w:r>
            <w:r>
              <w:rPr>
                <w:spacing w:val="-4"/>
                <w:sz w:val="14"/>
              </w:rPr>
              <w:t xml:space="preserve"> </w:t>
            </w:r>
            <w:r>
              <w:rPr>
                <w:sz w:val="14"/>
              </w:rPr>
              <w:t>простора</w:t>
            </w:r>
          </w:p>
          <w:p w:rsidR="000F0098" w:rsidRDefault="00925750">
            <w:pPr>
              <w:pStyle w:val="TableParagraph"/>
              <w:numPr>
                <w:ilvl w:val="0"/>
                <w:numId w:val="431"/>
              </w:numPr>
              <w:tabs>
                <w:tab w:val="left" w:pos="141"/>
              </w:tabs>
              <w:spacing w:line="160" w:lineRule="exact"/>
              <w:rPr>
                <w:sz w:val="14"/>
              </w:rPr>
            </w:pPr>
            <w:r>
              <w:rPr>
                <w:sz w:val="14"/>
              </w:rPr>
              <w:t>Дефинише величину и</w:t>
            </w:r>
            <w:r>
              <w:rPr>
                <w:spacing w:val="-2"/>
                <w:sz w:val="14"/>
              </w:rPr>
              <w:t xml:space="preserve"> </w:t>
            </w:r>
            <w:r>
              <w:rPr>
                <w:sz w:val="14"/>
              </w:rPr>
              <w:t>облик</w:t>
            </w:r>
          </w:p>
          <w:p w:rsidR="000F0098" w:rsidRDefault="00925750">
            <w:pPr>
              <w:pStyle w:val="TableParagraph"/>
              <w:numPr>
                <w:ilvl w:val="0"/>
                <w:numId w:val="431"/>
              </w:numPr>
              <w:tabs>
                <w:tab w:val="left" w:pos="141"/>
              </w:tabs>
              <w:ind w:right="252"/>
              <w:rPr>
                <w:sz w:val="14"/>
              </w:rPr>
            </w:pPr>
            <w:r>
              <w:rPr>
                <w:sz w:val="14"/>
              </w:rPr>
              <w:t>Објасни</w:t>
            </w:r>
            <w:r>
              <w:rPr>
                <w:spacing w:val="-6"/>
                <w:sz w:val="14"/>
              </w:rPr>
              <w:t xml:space="preserve"> </w:t>
            </w:r>
            <w:r>
              <w:rPr>
                <w:sz w:val="14"/>
              </w:rPr>
              <w:t>начин</w:t>
            </w:r>
            <w:r>
              <w:rPr>
                <w:spacing w:val="-5"/>
                <w:sz w:val="14"/>
              </w:rPr>
              <w:t xml:space="preserve"> </w:t>
            </w:r>
            <w:r>
              <w:rPr>
                <w:sz w:val="14"/>
              </w:rPr>
              <w:t>компоновања</w:t>
            </w:r>
            <w:r>
              <w:rPr>
                <w:spacing w:val="-5"/>
                <w:sz w:val="14"/>
              </w:rPr>
              <w:t xml:space="preserve"> </w:t>
            </w:r>
            <w:r>
              <w:rPr>
                <w:sz w:val="14"/>
              </w:rPr>
              <w:t>и</w:t>
            </w:r>
            <w:r>
              <w:rPr>
                <w:spacing w:val="-6"/>
                <w:sz w:val="14"/>
              </w:rPr>
              <w:t xml:space="preserve"> </w:t>
            </w:r>
            <w:r>
              <w:rPr>
                <w:sz w:val="14"/>
              </w:rPr>
              <w:t>груписања</w:t>
            </w:r>
            <w:r>
              <w:rPr>
                <w:spacing w:val="-5"/>
                <w:sz w:val="14"/>
              </w:rPr>
              <w:t xml:space="preserve"> </w:t>
            </w:r>
            <w:r>
              <w:rPr>
                <w:sz w:val="14"/>
              </w:rPr>
              <w:t>величина</w:t>
            </w:r>
            <w:r>
              <w:rPr>
                <w:spacing w:val="-5"/>
                <w:sz w:val="14"/>
              </w:rPr>
              <w:t xml:space="preserve"> </w:t>
            </w:r>
            <w:r>
              <w:rPr>
                <w:sz w:val="14"/>
              </w:rPr>
              <w:t>и</w:t>
            </w:r>
            <w:r>
              <w:rPr>
                <w:spacing w:val="-6"/>
                <w:sz w:val="14"/>
              </w:rPr>
              <w:t xml:space="preserve"> </w:t>
            </w:r>
            <w:r>
              <w:rPr>
                <w:sz w:val="14"/>
              </w:rPr>
              <w:t>облика</w:t>
            </w:r>
            <w:r>
              <w:rPr>
                <w:spacing w:val="-5"/>
                <w:sz w:val="14"/>
              </w:rPr>
              <w:t xml:space="preserve"> </w:t>
            </w:r>
            <w:r>
              <w:rPr>
                <w:sz w:val="14"/>
              </w:rPr>
              <w:t>у простору</w:t>
            </w:r>
          </w:p>
          <w:p w:rsidR="000F0098" w:rsidRDefault="00925750">
            <w:pPr>
              <w:pStyle w:val="TableParagraph"/>
              <w:numPr>
                <w:ilvl w:val="0"/>
                <w:numId w:val="431"/>
              </w:numPr>
              <w:tabs>
                <w:tab w:val="left" w:pos="141"/>
              </w:tabs>
              <w:spacing w:line="159" w:lineRule="exact"/>
              <w:rPr>
                <w:sz w:val="14"/>
              </w:rPr>
            </w:pPr>
            <w:r>
              <w:rPr>
                <w:sz w:val="14"/>
              </w:rPr>
              <w:t>Опише текстуру и текстуралне вредности</w:t>
            </w:r>
            <w:r>
              <w:rPr>
                <w:spacing w:val="-8"/>
                <w:sz w:val="14"/>
              </w:rPr>
              <w:t xml:space="preserve"> </w:t>
            </w:r>
            <w:r>
              <w:rPr>
                <w:sz w:val="14"/>
              </w:rPr>
              <w:t>површина</w:t>
            </w:r>
          </w:p>
          <w:p w:rsidR="000F0098" w:rsidRDefault="00925750">
            <w:pPr>
              <w:pStyle w:val="TableParagraph"/>
              <w:numPr>
                <w:ilvl w:val="0"/>
                <w:numId w:val="431"/>
              </w:numPr>
              <w:tabs>
                <w:tab w:val="left" w:pos="141"/>
              </w:tabs>
              <w:spacing w:line="160" w:lineRule="exact"/>
              <w:rPr>
                <w:sz w:val="14"/>
              </w:rPr>
            </w:pPr>
            <w:r>
              <w:rPr>
                <w:sz w:val="14"/>
              </w:rPr>
              <w:t>Објасни појам валера, светлости, тона и</w:t>
            </w:r>
            <w:r>
              <w:rPr>
                <w:spacing w:val="-8"/>
                <w:sz w:val="14"/>
              </w:rPr>
              <w:t xml:space="preserve"> </w:t>
            </w:r>
            <w:r>
              <w:rPr>
                <w:sz w:val="14"/>
              </w:rPr>
              <w:t>сенке</w:t>
            </w:r>
          </w:p>
          <w:p w:rsidR="000F0098" w:rsidRDefault="00925750">
            <w:pPr>
              <w:pStyle w:val="TableParagraph"/>
              <w:numPr>
                <w:ilvl w:val="0"/>
                <w:numId w:val="431"/>
              </w:numPr>
              <w:tabs>
                <w:tab w:val="left" w:pos="141"/>
              </w:tabs>
              <w:ind w:right="250"/>
              <w:rPr>
                <w:sz w:val="14"/>
              </w:rPr>
            </w:pPr>
            <w:r>
              <w:rPr>
                <w:sz w:val="14"/>
              </w:rPr>
              <w:t>Развије и унапреди опажајне способности, координацију ока</w:t>
            </w:r>
            <w:r>
              <w:rPr>
                <w:spacing w:val="-20"/>
                <w:sz w:val="14"/>
              </w:rPr>
              <w:t xml:space="preserve"> </w:t>
            </w:r>
            <w:r>
              <w:rPr>
                <w:sz w:val="14"/>
              </w:rPr>
              <w:t>и руке, естетске критеријуме и самосталност у</w:t>
            </w:r>
            <w:r>
              <w:rPr>
                <w:spacing w:val="-2"/>
                <w:sz w:val="14"/>
              </w:rPr>
              <w:t xml:space="preserve"> </w:t>
            </w:r>
            <w:r>
              <w:rPr>
                <w:sz w:val="14"/>
              </w:rPr>
              <w:t>раду</w:t>
            </w:r>
          </w:p>
          <w:p w:rsidR="000F0098" w:rsidRDefault="00925750">
            <w:pPr>
              <w:pStyle w:val="TableParagraph"/>
              <w:numPr>
                <w:ilvl w:val="0"/>
                <w:numId w:val="431"/>
              </w:numPr>
              <w:tabs>
                <w:tab w:val="left" w:pos="141"/>
              </w:tabs>
              <w:spacing w:line="159" w:lineRule="exact"/>
              <w:rPr>
                <w:sz w:val="14"/>
              </w:rPr>
            </w:pPr>
            <w:r>
              <w:rPr>
                <w:sz w:val="14"/>
              </w:rPr>
              <w:t>Примењује ликовне законитости у</w:t>
            </w:r>
            <w:r>
              <w:rPr>
                <w:spacing w:val="-4"/>
                <w:sz w:val="14"/>
              </w:rPr>
              <w:t xml:space="preserve"> </w:t>
            </w:r>
            <w:r>
              <w:rPr>
                <w:sz w:val="14"/>
              </w:rPr>
              <w:t>раду</w:t>
            </w:r>
          </w:p>
          <w:p w:rsidR="000F0098" w:rsidRDefault="00925750">
            <w:pPr>
              <w:pStyle w:val="TableParagraph"/>
              <w:numPr>
                <w:ilvl w:val="0"/>
                <w:numId w:val="431"/>
              </w:numPr>
              <w:tabs>
                <w:tab w:val="left" w:pos="141"/>
              </w:tabs>
              <w:spacing w:line="160" w:lineRule="exact"/>
              <w:rPr>
                <w:sz w:val="14"/>
              </w:rPr>
            </w:pPr>
            <w:r>
              <w:rPr>
                <w:sz w:val="14"/>
              </w:rPr>
              <w:t>Формира стваралачко мишљење и визуелно опажање и</w:t>
            </w:r>
            <w:r>
              <w:rPr>
                <w:spacing w:val="-23"/>
                <w:sz w:val="14"/>
              </w:rPr>
              <w:t xml:space="preserve"> </w:t>
            </w:r>
            <w:r>
              <w:rPr>
                <w:sz w:val="14"/>
              </w:rPr>
              <w:t>памћење</w:t>
            </w:r>
          </w:p>
          <w:p w:rsidR="000F0098" w:rsidRDefault="00925750">
            <w:pPr>
              <w:pStyle w:val="TableParagraph"/>
              <w:numPr>
                <w:ilvl w:val="0"/>
                <w:numId w:val="431"/>
              </w:numPr>
              <w:tabs>
                <w:tab w:val="left" w:pos="141"/>
              </w:tabs>
              <w:spacing w:line="160" w:lineRule="exact"/>
              <w:rPr>
                <w:sz w:val="14"/>
              </w:rPr>
            </w:pPr>
            <w:r>
              <w:rPr>
                <w:sz w:val="14"/>
              </w:rPr>
              <w:t xml:space="preserve">Негује </w:t>
            </w:r>
            <w:r>
              <w:rPr>
                <w:sz w:val="14"/>
              </w:rPr>
              <w:t>индивидуални ликовни</w:t>
            </w:r>
            <w:r>
              <w:rPr>
                <w:spacing w:val="-4"/>
                <w:sz w:val="14"/>
              </w:rPr>
              <w:t xml:space="preserve"> </w:t>
            </w:r>
            <w:r>
              <w:rPr>
                <w:sz w:val="14"/>
              </w:rPr>
              <w:t>израз</w:t>
            </w:r>
          </w:p>
          <w:p w:rsidR="000F0098" w:rsidRDefault="00925750">
            <w:pPr>
              <w:pStyle w:val="TableParagraph"/>
              <w:numPr>
                <w:ilvl w:val="0"/>
                <w:numId w:val="431"/>
              </w:numPr>
              <w:tabs>
                <w:tab w:val="left" w:pos="141"/>
              </w:tabs>
              <w:ind w:right="166"/>
              <w:rPr>
                <w:sz w:val="14"/>
              </w:rPr>
            </w:pPr>
            <w:r>
              <w:rPr>
                <w:sz w:val="14"/>
              </w:rPr>
              <w:t>Повезује стечена знања и вештине у области цртања са</w:t>
            </w:r>
            <w:r>
              <w:rPr>
                <w:spacing w:val="-23"/>
                <w:sz w:val="14"/>
              </w:rPr>
              <w:t xml:space="preserve"> </w:t>
            </w:r>
            <w:r>
              <w:rPr>
                <w:sz w:val="14"/>
              </w:rPr>
              <w:t>осталим ликовним</w:t>
            </w:r>
            <w:r>
              <w:rPr>
                <w:spacing w:val="-1"/>
                <w:sz w:val="14"/>
              </w:rPr>
              <w:t xml:space="preserve"> </w:t>
            </w:r>
            <w:r>
              <w:rPr>
                <w:sz w:val="14"/>
              </w:rPr>
              <w:t>подручјима</w:t>
            </w:r>
          </w:p>
        </w:tc>
        <w:tc>
          <w:tcPr>
            <w:tcW w:w="4139" w:type="dxa"/>
          </w:tcPr>
          <w:p w:rsidR="000F0098" w:rsidRDefault="00925750">
            <w:pPr>
              <w:pStyle w:val="TableParagraph"/>
              <w:numPr>
                <w:ilvl w:val="0"/>
                <w:numId w:val="430"/>
              </w:numPr>
              <w:tabs>
                <w:tab w:val="left" w:pos="141"/>
              </w:tabs>
              <w:spacing w:before="18" w:line="161" w:lineRule="exact"/>
              <w:rPr>
                <w:sz w:val="14"/>
              </w:rPr>
            </w:pPr>
            <w:r>
              <w:rPr>
                <w:sz w:val="14"/>
              </w:rPr>
              <w:t>Цртеж</w:t>
            </w:r>
          </w:p>
          <w:p w:rsidR="000F0098" w:rsidRDefault="00925750">
            <w:pPr>
              <w:pStyle w:val="TableParagraph"/>
              <w:numPr>
                <w:ilvl w:val="0"/>
                <w:numId w:val="429"/>
              </w:numPr>
              <w:tabs>
                <w:tab w:val="left" w:pos="162"/>
              </w:tabs>
              <w:spacing w:line="160" w:lineRule="exact"/>
              <w:rPr>
                <w:sz w:val="14"/>
              </w:rPr>
            </w:pPr>
            <w:r>
              <w:rPr>
                <w:sz w:val="14"/>
              </w:rPr>
              <w:t>појам, врсте,</w:t>
            </w:r>
            <w:r>
              <w:rPr>
                <w:spacing w:val="-3"/>
                <w:sz w:val="14"/>
              </w:rPr>
              <w:t xml:space="preserve"> </w:t>
            </w:r>
            <w:r>
              <w:rPr>
                <w:sz w:val="14"/>
              </w:rPr>
              <w:t>значај</w:t>
            </w:r>
          </w:p>
          <w:p w:rsidR="000F0098" w:rsidRDefault="00925750">
            <w:pPr>
              <w:pStyle w:val="TableParagraph"/>
              <w:numPr>
                <w:ilvl w:val="0"/>
                <w:numId w:val="429"/>
              </w:numPr>
              <w:tabs>
                <w:tab w:val="left" w:pos="162"/>
              </w:tabs>
              <w:spacing w:line="160" w:lineRule="exact"/>
              <w:rPr>
                <w:sz w:val="14"/>
              </w:rPr>
            </w:pPr>
            <w:r>
              <w:rPr>
                <w:sz w:val="14"/>
              </w:rPr>
              <w:t>подлоге, папири, средства, цртачке</w:t>
            </w:r>
            <w:r>
              <w:rPr>
                <w:spacing w:val="-5"/>
                <w:sz w:val="14"/>
              </w:rPr>
              <w:t xml:space="preserve"> </w:t>
            </w:r>
            <w:r>
              <w:rPr>
                <w:sz w:val="14"/>
              </w:rPr>
              <w:t>технике</w:t>
            </w:r>
          </w:p>
          <w:p w:rsidR="000F0098" w:rsidRDefault="00925750">
            <w:pPr>
              <w:pStyle w:val="TableParagraph"/>
              <w:numPr>
                <w:ilvl w:val="0"/>
                <w:numId w:val="428"/>
              </w:numPr>
              <w:tabs>
                <w:tab w:val="left" w:pos="141"/>
              </w:tabs>
              <w:spacing w:line="160" w:lineRule="exact"/>
              <w:rPr>
                <w:sz w:val="14"/>
              </w:rPr>
            </w:pPr>
            <w:r>
              <w:rPr>
                <w:sz w:val="14"/>
              </w:rPr>
              <w:t>Линија и</w:t>
            </w:r>
            <w:r>
              <w:rPr>
                <w:spacing w:val="-3"/>
                <w:sz w:val="14"/>
              </w:rPr>
              <w:t xml:space="preserve"> </w:t>
            </w:r>
            <w:r>
              <w:rPr>
                <w:sz w:val="14"/>
              </w:rPr>
              <w:t>смер</w:t>
            </w:r>
          </w:p>
          <w:p w:rsidR="000F0098" w:rsidRDefault="00925750">
            <w:pPr>
              <w:pStyle w:val="TableParagraph"/>
              <w:numPr>
                <w:ilvl w:val="0"/>
                <w:numId w:val="427"/>
              </w:numPr>
              <w:tabs>
                <w:tab w:val="left" w:pos="162"/>
              </w:tabs>
              <w:spacing w:line="160" w:lineRule="exact"/>
              <w:rPr>
                <w:sz w:val="14"/>
              </w:rPr>
            </w:pPr>
            <w:r>
              <w:rPr>
                <w:sz w:val="14"/>
              </w:rPr>
              <w:t>линија као основно средство</w:t>
            </w:r>
            <w:r>
              <w:rPr>
                <w:spacing w:val="-2"/>
                <w:sz w:val="14"/>
              </w:rPr>
              <w:t xml:space="preserve"> </w:t>
            </w:r>
            <w:r>
              <w:rPr>
                <w:sz w:val="14"/>
              </w:rPr>
              <w:t>цртежа</w:t>
            </w:r>
          </w:p>
          <w:p w:rsidR="000F0098" w:rsidRDefault="00925750">
            <w:pPr>
              <w:pStyle w:val="TableParagraph"/>
              <w:numPr>
                <w:ilvl w:val="0"/>
                <w:numId w:val="427"/>
              </w:numPr>
              <w:tabs>
                <w:tab w:val="left" w:pos="162"/>
              </w:tabs>
              <w:spacing w:line="160" w:lineRule="exact"/>
              <w:rPr>
                <w:sz w:val="14"/>
              </w:rPr>
            </w:pPr>
            <w:r>
              <w:rPr>
                <w:sz w:val="14"/>
              </w:rPr>
              <w:t>изражајне могућности</w:t>
            </w:r>
            <w:r>
              <w:rPr>
                <w:spacing w:val="-2"/>
                <w:sz w:val="14"/>
              </w:rPr>
              <w:t xml:space="preserve"> </w:t>
            </w:r>
            <w:r>
              <w:rPr>
                <w:sz w:val="14"/>
              </w:rPr>
              <w:t>линије</w:t>
            </w:r>
          </w:p>
          <w:p w:rsidR="000F0098" w:rsidRDefault="00925750">
            <w:pPr>
              <w:pStyle w:val="TableParagraph"/>
              <w:numPr>
                <w:ilvl w:val="0"/>
                <w:numId w:val="427"/>
              </w:numPr>
              <w:tabs>
                <w:tab w:val="left" w:pos="162"/>
              </w:tabs>
              <w:spacing w:line="160" w:lineRule="exact"/>
              <w:rPr>
                <w:sz w:val="14"/>
              </w:rPr>
            </w:pPr>
            <w:r>
              <w:rPr>
                <w:sz w:val="14"/>
              </w:rPr>
              <w:t>основни смерови у</w:t>
            </w:r>
            <w:r>
              <w:rPr>
                <w:spacing w:val="-1"/>
                <w:sz w:val="14"/>
              </w:rPr>
              <w:t xml:space="preserve"> </w:t>
            </w:r>
            <w:r>
              <w:rPr>
                <w:sz w:val="14"/>
              </w:rPr>
              <w:t>композицији</w:t>
            </w:r>
          </w:p>
          <w:p w:rsidR="000F0098" w:rsidRDefault="00925750">
            <w:pPr>
              <w:pStyle w:val="TableParagraph"/>
              <w:numPr>
                <w:ilvl w:val="0"/>
                <w:numId w:val="426"/>
              </w:numPr>
              <w:tabs>
                <w:tab w:val="left" w:pos="141"/>
              </w:tabs>
              <w:spacing w:line="160" w:lineRule="exact"/>
              <w:rPr>
                <w:sz w:val="14"/>
              </w:rPr>
            </w:pPr>
            <w:r>
              <w:rPr>
                <w:sz w:val="14"/>
              </w:rPr>
              <w:t>Композиција</w:t>
            </w:r>
          </w:p>
          <w:p w:rsidR="000F0098" w:rsidRDefault="00925750">
            <w:pPr>
              <w:pStyle w:val="TableParagraph"/>
              <w:numPr>
                <w:ilvl w:val="0"/>
                <w:numId w:val="425"/>
              </w:numPr>
              <w:tabs>
                <w:tab w:val="left" w:pos="162"/>
              </w:tabs>
              <w:spacing w:line="160" w:lineRule="exact"/>
              <w:rPr>
                <w:sz w:val="14"/>
              </w:rPr>
            </w:pPr>
            <w:r>
              <w:rPr>
                <w:sz w:val="14"/>
              </w:rPr>
              <w:t>мотив као</w:t>
            </w:r>
            <w:r>
              <w:rPr>
                <w:spacing w:val="-1"/>
                <w:sz w:val="14"/>
              </w:rPr>
              <w:t xml:space="preserve"> </w:t>
            </w:r>
            <w:r>
              <w:rPr>
                <w:sz w:val="14"/>
              </w:rPr>
              <w:t>целина</w:t>
            </w:r>
          </w:p>
          <w:p w:rsidR="000F0098" w:rsidRDefault="00925750">
            <w:pPr>
              <w:pStyle w:val="TableParagraph"/>
              <w:numPr>
                <w:ilvl w:val="0"/>
                <w:numId w:val="425"/>
              </w:numPr>
              <w:tabs>
                <w:tab w:val="left" w:pos="162"/>
              </w:tabs>
              <w:spacing w:line="160" w:lineRule="exact"/>
              <w:rPr>
                <w:sz w:val="14"/>
              </w:rPr>
            </w:pPr>
            <w:r>
              <w:rPr>
                <w:sz w:val="14"/>
              </w:rPr>
              <w:t>композиција</w:t>
            </w:r>
            <w:r>
              <w:rPr>
                <w:spacing w:val="-1"/>
                <w:sz w:val="14"/>
              </w:rPr>
              <w:t xml:space="preserve"> </w:t>
            </w:r>
            <w:r>
              <w:rPr>
                <w:sz w:val="14"/>
              </w:rPr>
              <w:t>линија</w:t>
            </w:r>
          </w:p>
          <w:p w:rsidR="000F0098" w:rsidRDefault="00925750">
            <w:pPr>
              <w:pStyle w:val="TableParagraph"/>
              <w:numPr>
                <w:ilvl w:val="0"/>
                <w:numId w:val="425"/>
              </w:numPr>
              <w:tabs>
                <w:tab w:val="left" w:pos="162"/>
              </w:tabs>
              <w:spacing w:line="160" w:lineRule="exact"/>
              <w:rPr>
                <w:sz w:val="14"/>
              </w:rPr>
            </w:pPr>
            <w:r>
              <w:rPr>
                <w:sz w:val="14"/>
              </w:rPr>
              <w:t>светлост и простор у</w:t>
            </w:r>
            <w:r>
              <w:rPr>
                <w:spacing w:val="-2"/>
                <w:sz w:val="14"/>
              </w:rPr>
              <w:t xml:space="preserve"> </w:t>
            </w:r>
            <w:r>
              <w:rPr>
                <w:sz w:val="14"/>
              </w:rPr>
              <w:t>композицији</w:t>
            </w:r>
          </w:p>
          <w:p w:rsidR="000F0098" w:rsidRDefault="00925750">
            <w:pPr>
              <w:pStyle w:val="TableParagraph"/>
              <w:numPr>
                <w:ilvl w:val="0"/>
                <w:numId w:val="425"/>
              </w:numPr>
              <w:tabs>
                <w:tab w:val="left" w:pos="162"/>
              </w:tabs>
              <w:spacing w:line="160" w:lineRule="exact"/>
              <w:rPr>
                <w:sz w:val="14"/>
              </w:rPr>
            </w:pPr>
            <w:r>
              <w:rPr>
                <w:sz w:val="14"/>
              </w:rPr>
              <w:t>визирање, помоћна средства и њихова</w:t>
            </w:r>
            <w:r>
              <w:rPr>
                <w:spacing w:val="-7"/>
                <w:sz w:val="14"/>
              </w:rPr>
              <w:t xml:space="preserve"> </w:t>
            </w:r>
            <w:r>
              <w:rPr>
                <w:sz w:val="14"/>
              </w:rPr>
              <w:t>примена</w:t>
            </w:r>
          </w:p>
          <w:p w:rsidR="000F0098" w:rsidRDefault="00925750">
            <w:pPr>
              <w:pStyle w:val="TableParagraph"/>
              <w:numPr>
                <w:ilvl w:val="0"/>
                <w:numId w:val="424"/>
              </w:numPr>
              <w:tabs>
                <w:tab w:val="left" w:pos="141"/>
              </w:tabs>
              <w:spacing w:line="160" w:lineRule="exact"/>
              <w:rPr>
                <w:sz w:val="14"/>
              </w:rPr>
            </w:pPr>
            <w:r>
              <w:rPr>
                <w:sz w:val="14"/>
              </w:rPr>
              <w:t>Перспектива</w:t>
            </w:r>
          </w:p>
          <w:p w:rsidR="000F0098" w:rsidRDefault="00925750">
            <w:pPr>
              <w:pStyle w:val="TableParagraph"/>
              <w:numPr>
                <w:ilvl w:val="0"/>
                <w:numId w:val="423"/>
              </w:numPr>
              <w:tabs>
                <w:tab w:val="left" w:pos="162"/>
              </w:tabs>
              <w:spacing w:line="160" w:lineRule="exact"/>
              <w:rPr>
                <w:sz w:val="14"/>
              </w:rPr>
            </w:pPr>
            <w:r>
              <w:rPr>
                <w:sz w:val="14"/>
              </w:rPr>
              <w:t>решавање простора кроз историју</w:t>
            </w:r>
            <w:r>
              <w:rPr>
                <w:spacing w:val="-1"/>
                <w:sz w:val="14"/>
              </w:rPr>
              <w:t xml:space="preserve"> </w:t>
            </w:r>
            <w:r>
              <w:rPr>
                <w:sz w:val="14"/>
              </w:rPr>
              <w:t>уметности</w:t>
            </w:r>
          </w:p>
          <w:p w:rsidR="000F0098" w:rsidRDefault="00925750">
            <w:pPr>
              <w:pStyle w:val="TableParagraph"/>
              <w:numPr>
                <w:ilvl w:val="0"/>
                <w:numId w:val="423"/>
              </w:numPr>
              <w:tabs>
                <w:tab w:val="left" w:pos="162"/>
              </w:tabs>
              <w:spacing w:line="160" w:lineRule="exact"/>
              <w:rPr>
                <w:sz w:val="14"/>
              </w:rPr>
            </w:pPr>
            <w:r>
              <w:rPr>
                <w:sz w:val="14"/>
              </w:rPr>
              <w:t>простор и трећа</w:t>
            </w:r>
            <w:r>
              <w:rPr>
                <w:spacing w:val="-1"/>
                <w:sz w:val="14"/>
              </w:rPr>
              <w:t xml:space="preserve"> </w:t>
            </w:r>
            <w:r>
              <w:rPr>
                <w:sz w:val="14"/>
              </w:rPr>
              <w:t>димензија</w:t>
            </w:r>
          </w:p>
          <w:p w:rsidR="000F0098" w:rsidRDefault="00925750">
            <w:pPr>
              <w:pStyle w:val="TableParagraph"/>
              <w:numPr>
                <w:ilvl w:val="0"/>
                <w:numId w:val="423"/>
              </w:numPr>
              <w:tabs>
                <w:tab w:val="left" w:pos="162"/>
              </w:tabs>
              <w:spacing w:line="160" w:lineRule="exact"/>
              <w:rPr>
                <w:sz w:val="14"/>
              </w:rPr>
            </w:pPr>
            <w:r>
              <w:rPr>
                <w:sz w:val="14"/>
              </w:rPr>
              <w:t>композиција и</w:t>
            </w:r>
            <w:r>
              <w:rPr>
                <w:spacing w:val="-2"/>
                <w:sz w:val="14"/>
              </w:rPr>
              <w:t xml:space="preserve"> </w:t>
            </w:r>
            <w:r>
              <w:rPr>
                <w:sz w:val="14"/>
              </w:rPr>
              <w:t>простор</w:t>
            </w:r>
          </w:p>
          <w:p w:rsidR="000F0098" w:rsidRDefault="00925750">
            <w:pPr>
              <w:pStyle w:val="TableParagraph"/>
              <w:numPr>
                <w:ilvl w:val="0"/>
                <w:numId w:val="423"/>
              </w:numPr>
              <w:tabs>
                <w:tab w:val="left" w:pos="162"/>
              </w:tabs>
              <w:spacing w:line="160" w:lineRule="exact"/>
              <w:rPr>
                <w:sz w:val="14"/>
              </w:rPr>
            </w:pPr>
            <w:r>
              <w:rPr>
                <w:sz w:val="14"/>
              </w:rPr>
              <w:t>појам скраћења и</w:t>
            </w:r>
            <w:r>
              <w:rPr>
                <w:spacing w:val="-3"/>
                <w:sz w:val="14"/>
              </w:rPr>
              <w:t xml:space="preserve"> </w:t>
            </w:r>
            <w:r>
              <w:rPr>
                <w:sz w:val="14"/>
              </w:rPr>
              <w:t>хоризонта</w:t>
            </w:r>
          </w:p>
          <w:p w:rsidR="000F0098" w:rsidRDefault="00925750">
            <w:pPr>
              <w:pStyle w:val="TableParagraph"/>
              <w:numPr>
                <w:ilvl w:val="0"/>
                <w:numId w:val="423"/>
              </w:numPr>
              <w:tabs>
                <w:tab w:val="left" w:pos="162"/>
              </w:tabs>
              <w:spacing w:line="160" w:lineRule="exact"/>
              <w:rPr>
                <w:sz w:val="14"/>
              </w:rPr>
            </w:pPr>
            <w:r>
              <w:rPr>
                <w:sz w:val="14"/>
              </w:rPr>
              <w:t>линеарна и ваздушна</w:t>
            </w:r>
            <w:r>
              <w:rPr>
                <w:spacing w:val="-2"/>
                <w:sz w:val="14"/>
              </w:rPr>
              <w:t xml:space="preserve"> </w:t>
            </w:r>
            <w:r>
              <w:rPr>
                <w:sz w:val="14"/>
              </w:rPr>
              <w:t>перспектива</w:t>
            </w:r>
          </w:p>
          <w:p w:rsidR="000F0098" w:rsidRDefault="00925750">
            <w:pPr>
              <w:pStyle w:val="TableParagraph"/>
              <w:numPr>
                <w:ilvl w:val="0"/>
                <w:numId w:val="422"/>
              </w:numPr>
              <w:tabs>
                <w:tab w:val="left" w:pos="141"/>
              </w:tabs>
              <w:spacing w:line="160" w:lineRule="exact"/>
              <w:rPr>
                <w:sz w:val="14"/>
              </w:rPr>
            </w:pPr>
            <w:r>
              <w:rPr>
                <w:sz w:val="14"/>
              </w:rPr>
              <w:t>Величина и</w:t>
            </w:r>
            <w:r>
              <w:rPr>
                <w:spacing w:val="-2"/>
                <w:sz w:val="14"/>
              </w:rPr>
              <w:t xml:space="preserve"> </w:t>
            </w:r>
            <w:r>
              <w:rPr>
                <w:sz w:val="14"/>
              </w:rPr>
              <w:t>облик</w:t>
            </w:r>
          </w:p>
          <w:p w:rsidR="000F0098" w:rsidRDefault="00925750">
            <w:pPr>
              <w:pStyle w:val="TableParagraph"/>
              <w:numPr>
                <w:ilvl w:val="0"/>
                <w:numId w:val="421"/>
              </w:numPr>
              <w:tabs>
                <w:tab w:val="left" w:pos="162"/>
              </w:tabs>
              <w:spacing w:line="160" w:lineRule="exact"/>
              <w:rPr>
                <w:sz w:val="14"/>
              </w:rPr>
            </w:pPr>
            <w:r>
              <w:rPr>
                <w:sz w:val="14"/>
              </w:rPr>
              <w:t>пропорција, конструкција, помоћне</w:t>
            </w:r>
            <w:r>
              <w:rPr>
                <w:spacing w:val="-3"/>
                <w:sz w:val="14"/>
              </w:rPr>
              <w:t xml:space="preserve"> </w:t>
            </w:r>
            <w:r>
              <w:rPr>
                <w:sz w:val="14"/>
              </w:rPr>
              <w:t>линије,</w:t>
            </w:r>
          </w:p>
          <w:p w:rsidR="000F0098" w:rsidRDefault="00925750">
            <w:pPr>
              <w:pStyle w:val="TableParagraph"/>
              <w:numPr>
                <w:ilvl w:val="0"/>
                <w:numId w:val="421"/>
              </w:numPr>
              <w:tabs>
                <w:tab w:val="left" w:pos="162"/>
              </w:tabs>
              <w:spacing w:line="160" w:lineRule="exact"/>
              <w:rPr>
                <w:sz w:val="14"/>
              </w:rPr>
            </w:pPr>
            <w:r>
              <w:rPr>
                <w:sz w:val="14"/>
              </w:rPr>
              <w:t>геометрија у ликовној</w:t>
            </w:r>
            <w:r>
              <w:rPr>
                <w:spacing w:val="-1"/>
                <w:sz w:val="14"/>
              </w:rPr>
              <w:t xml:space="preserve"> </w:t>
            </w:r>
            <w:r>
              <w:rPr>
                <w:sz w:val="14"/>
              </w:rPr>
              <w:t>структури</w:t>
            </w:r>
          </w:p>
          <w:p w:rsidR="000F0098" w:rsidRDefault="00925750">
            <w:pPr>
              <w:pStyle w:val="TableParagraph"/>
              <w:numPr>
                <w:ilvl w:val="0"/>
                <w:numId w:val="421"/>
              </w:numPr>
              <w:tabs>
                <w:tab w:val="left" w:pos="162"/>
              </w:tabs>
              <w:spacing w:line="160" w:lineRule="exact"/>
              <w:rPr>
                <w:sz w:val="14"/>
              </w:rPr>
            </w:pPr>
            <w:r>
              <w:rPr>
                <w:sz w:val="14"/>
              </w:rPr>
              <w:t>компоновање и груписање величина и облика у</w:t>
            </w:r>
            <w:r>
              <w:rPr>
                <w:spacing w:val="-11"/>
                <w:sz w:val="14"/>
              </w:rPr>
              <w:t xml:space="preserve"> </w:t>
            </w:r>
            <w:r>
              <w:rPr>
                <w:sz w:val="14"/>
              </w:rPr>
              <w:t>простору</w:t>
            </w:r>
          </w:p>
          <w:p w:rsidR="000F0098" w:rsidRDefault="00925750">
            <w:pPr>
              <w:pStyle w:val="TableParagraph"/>
              <w:numPr>
                <w:ilvl w:val="0"/>
                <w:numId w:val="421"/>
              </w:numPr>
              <w:tabs>
                <w:tab w:val="left" w:pos="162"/>
              </w:tabs>
              <w:spacing w:line="160" w:lineRule="exact"/>
              <w:rPr>
                <w:sz w:val="14"/>
              </w:rPr>
            </w:pPr>
            <w:r>
              <w:rPr>
                <w:sz w:val="14"/>
              </w:rPr>
              <w:t>једноставни и сложени</w:t>
            </w:r>
            <w:r>
              <w:rPr>
                <w:spacing w:val="-2"/>
                <w:sz w:val="14"/>
              </w:rPr>
              <w:t xml:space="preserve"> </w:t>
            </w:r>
            <w:r>
              <w:rPr>
                <w:sz w:val="14"/>
              </w:rPr>
              <w:t>облик</w:t>
            </w:r>
          </w:p>
          <w:p w:rsidR="000F0098" w:rsidRDefault="00925750">
            <w:pPr>
              <w:pStyle w:val="TableParagraph"/>
              <w:numPr>
                <w:ilvl w:val="0"/>
                <w:numId w:val="420"/>
              </w:numPr>
              <w:tabs>
                <w:tab w:val="left" w:pos="141"/>
              </w:tabs>
              <w:spacing w:line="160" w:lineRule="exact"/>
              <w:rPr>
                <w:sz w:val="14"/>
              </w:rPr>
            </w:pPr>
            <w:r>
              <w:rPr>
                <w:sz w:val="14"/>
              </w:rPr>
              <w:t>Текстура</w:t>
            </w:r>
          </w:p>
          <w:p w:rsidR="000F0098" w:rsidRDefault="00925750">
            <w:pPr>
              <w:pStyle w:val="TableParagraph"/>
              <w:numPr>
                <w:ilvl w:val="0"/>
                <w:numId w:val="419"/>
              </w:numPr>
              <w:tabs>
                <w:tab w:val="left" w:pos="162"/>
              </w:tabs>
              <w:spacing w:line="160" w:lineRule="exact"/>
              <w:rPr>
                <w:sz w:val="14"/>
              </w:rPr>
            </w:pPr>
            <w:r>
              <w:rPr>
                <w:sz w:val="14"/>
              </w:rPr>
              <w:t>квалитет површи</w:t>
            </w:r>
            <w:r>
              <w:rPr>
                <w:sz w:val="14"/>
              </w:rPr>
              <w:t>на из природе и у</w:t>
            </w:r>
            <w:r>
              <w:rPr>
                <w:spacing w:val="-7"/>
                <w:sz w:val="14"/>
              </w:rPr>
              <w:t xml:space="preserve"> </w:t>
            </w:r>
            <w:r>
              <w:rPr>
                <w:sz w:val="14"/>
              </w:rPr>
              <w:t>уметности</w:t>
            </w:r>
          </w:p>
          <w:p w:rsidR="000F0098" w:rsidRDefault="00925750">
            <w:pPr>
              <w:pStyle w:val="TableParagraph"/>
              <w:numPr>
                <w:ilvl w:val="0"/>
                <w:numId w:val="419"/>
              </w:numPr>
              <w:tabs>
                <w:tab w:val="left" w:pos="162"/>
              </w:tabs>
              <w:spacing w:line="160" w:lineRule="exact"/>
              <w:rPr>
                <w:sz w:val="14"/>
              </w:rPr>
            </w:pPr>
            <w:r>
              <w:rPr>
                <w:sz w:val="14"/>
              </w:rPr>
              <w:t>текстуралне вредности</w:t>
            </w:r>
            <w:r>
              <w:rPr>
                <w:spacing w:val="-2"/>
                <w:sz w:val="14"/>
              </w:rPr>
              <w:t xml:space="preserve"> </w:t>
            </w:r>
            <w:r>
              <w:rPr>
                <w:sz w:val="14"/>
              </w:rPr>
              <w:t>површина</w:t>
            </w:r>
          </w:p>
          <w:p w:rsidR="000F0098" w:rsidRDefault="00925750">
            <w:pPr>
              <w:pStyle w:val="TableParagraph"/>
              <w:numPr>
                <w:ilvl w:val="0"/>
                <w:numId w:val="419"/>
              </w:numPr>
              <w:tabs>
                <w:tab w:val="left" w:pos="162"/>
              </w:tabs>
              <w:spacing w:line="160" w:lineRule="exact"/>
              <w:rPr>
                <w:sz w:val="14"/>
              </w:rPr>
            </w:pPr>
            <w:r>
              <w:rPr>
                <w:sz w:val="14"/>
              </w:rPr>
              <w:t>материјали и врсте</w:t>
            </w:r>
            <w:r>
              <w:rPr>
                <w:spacing w:val="-4"/>
                <w:sz w:val="14"/>
              </w:rPr>
              <w:t xml:space="preserve"> </w:t>
            </w:r>
            <w:r>
              <w:rPr>
                <w:sz w:val="14"/>
              </w:rPr>
              <w:t>материјала</w:t>
            </w:r>
          </w:p>
          <w:p w:rsidR="000F0098" w:rsidRDefault="00925750">
            <w:pPr>
              <w:pStyle w:val="TableParagraph"/>
              <w:numPr>
                <w:ilvl w:val="0"/>
                <w:numId w:val="419"/>
              </w:numPr>
              <w:tabs>
                <w:tab w:val="left" w:pos="162"/>
              </w:tabs>
              <w:spacing w:line="160" w:lineRule="exact"/>
              <w:rPr>
                <w:sz w:val="14"/>
              </w:rPr>
            </w:pPr>
            <w:r>
              <w:rPr>
                <w:sz w:val="14"/>
              </w:rPr>
              <w:t>врсте и својства</w:t>
            </w:r>
            <w:r>
              <w:rPr>
                <w:spacing w:val="-3"/>
                <w:sz w:val="14"/>
              </w:rPr>
              <w:t xml:space="preserve"> </w:t>
            </w:r>
            <w:r>
              <w:rPr>
                <w:sz w:val="14"/>
              </w:rPr>
              <w:t>текстуре</w:t>
            </w:r>
          </w:p>
          <w:p w:rsidR="000F0098" w:rsidRDefault="00925750">
            <w:pPr>
              <w:pStyle w:val="TableParagraph"/>
              <w:numPr>
                <w:ilvl w:val="0"/>
                <w:numId w:val="418"/>
              </w:numPr>
              <w:tabs>
                <w:tab w:val="left" w:pos="141"/>
              </w:tabs>
              <w:spacing w:line="160" w:lineRule="exact"/>
              <w:rPr>
                <w:sz w:val="14"/>
              </w:rPr>
            </w:pPr>
            <w:r>
              <w:rPr>
                <w:sz w:val="14"/>
              </w:rPr>
              <w:t>Валер</w:t>
            </w:r>
          </w:p>
          <w:p w:rsidR="000F0098" w:rsidRDefault="00925750">
            <w:pPr>
              <w:pStyle w:val="TableParagraph"/>
              <w:numPr>
                <w:ilvl w:val="0"/>
                <w:numId w:val="417"/>
              </w:numPr>
              <w:tabs>
                <w:tab w:val="left" w:pos="162"/>
              </w:tabs>
              <w:spacing w:line="160" w:lineRule="exact"/>
              <w:rPr>
                <w:sz w:val="14"/>
              </w:rPr>
            </w:pPr>
            <w:r>
              <w:rPr>
                <w:sz w:val="14"/>
              </w:rPr>
              <w:t>појам валерске</w:t>
            </w:r>
            <w:r>
              <w:rPr>
                <w:spacing w:val="-2"/>
                <w:sz w:val="14"/>
              </w:rPr>
              <w:t xml:space="preserve"> </w:t>
            </w:r>
            <w:r>
              <w:rPr>
                <w:sz w:val="14"/>
              </w:rPr>
              <w:t>вредности</w:t>
            </w:r>
          </w:p>
          <w:p w:rsidR="000F0098" w:rsidRDefault="00925750">
            <w:pPr>
              <w:pStyle w:val="TableParagraph"/>
              <w:numPr>
                <w:ilvl w:val="0"/>
                <w:numId w:val="417"/>
              </w:numPr>
              <w:tabs>
                <w:tab w:val="left" w:pos="162"/>
              </w:tabs>
              <w:spacing w:line="160" w:lineRule="exact"/>
              <w:rPr>
                <w:sz w:val="14"/>
              </w:rPr>
            </w:pPr>
            <w:r>
              <w:rPr>
                <w:sz w:val="14"/>
              </w:rPr>
              <w:t>локални</w:t>
            </w:r>
            <w:r>
              <w:rPr>
                <w:spacing w:val="-2"/>
                <w:sz w:val="14"/>
              </w:rPr>
              <w:t xml:space="preserve"> </w:t>
            </w:r>
            <w:r>
              <w:rPr>
                <w:sz w:val="14"/>
              </w:rPr>
              <w:t>тон</w:t>
            </w:r>
          </w:p>
          <w:p w:rsidR="000F0098" w:rsidRDefault="00925750">
            <w:pPr>
              <w:pStyle w:val="TableParagraph"/>
              <w:numPr>
                <w:ilvl w:val="0"/>
                <w:numId w:val="417"/>
              </w:numPr>
              <w:tabs>
                <w:tab w:val="left" w:pos="162"/>
              </w:tabs>
              <w:spacing w:line="160" w:lineRule="exact"/>
              <w:rPr>
                <w:sz w:val="14"/>
              </w:rPr>
            </w:pPr>
            <w:r>
              <w:rPr>
                <w:sz w:val="14"/>
              </w:rPr>
              <w:t>осветљење</w:t>
            </w:r>
          </w:p>
          <w:p w:rsidR="000F0098" w:rsidRDefault="00925750">
            <w:pPr>
              <w:pStyle w:val="TableParagraph"/>
              <w:numPr>
                <w:ilvl w:val="0"/>
                <w:numId w:val="417"/>
              </w:numPr>
              <w:tabs>
                <w:tab w:val="left" w:pos="162"/>
              </w:tabs>
              <w:spacing w:line="160" w:lineRule="exact"/>
              <w:rPr>
                <w:sz w:val="14"/>
              </w:rPr>
            </w:pPr>
            <w:r>
              <w:rPr>
                <w:sz w:val="14"/>
              </w:rPr>
              <w:t>валерска скала, кључеви и</w:t>
            </w:r>
            <w:r>
              <w:rPr>
                <w:spacing w:val="-4"/>
                <w:sz w:val="14"/>
              </w:rPr>
              <w:t xml:space="preserve"> </w:t>
            </w:r>
            <w:r>
              <w:rPr>
                <w:sz w:val="14"/>
              </w:rPr>
              <w:t>интервали</w:t>
            </w:r>
          </w:p>
          <w:p w:rsidR="000F0098" w:rsidRDefault="00925750">
            <w:pPr>
              <w:pStyle w:val="TableParagraph"/>
              <w:numPr>
                <w:ilvl w:val="0"/>
                <w:numId w:val="416"/>
              </w:numPr>
              <w:tabs>
                <w:tab w:val="left" w:pos="141"/>
              </w:tabs>
              <w:spacing w:line="160" w:lineRule="exact"/>
              <w:rPr>
                <w:sz w:val="14"/>
              </w:rPr>
            </w:pPr>
            <w:r>
              <w:rPr>
                <w:sz w:val="14"/>
              </w:rPr>
              <w:t>Светлост, тон,</w:t>
            </w:r>
            <w:r>
              <w:rPr>
                <w:spacing w:val="-1"/>
                <w:sz w:val="14"/>
              </w:rPr>
              <w:t xml:space="preserve"> </w:t>
            </w:r>
            <w:r>
              <w:rPr>
                <w:sz w:val="14"/>
              </w:rPr>
              <w:t>сенка</w:t>
            </w:r>
          </w:p>
          <w:p w:rsidR="000F0098" w:rsidRDefault="00925750">
            <w:pPr>
              <w:pStyle w:val="TableParagraph"/>
              <w:numPr>
                <w:ilvl w:val="0"/>
                <w:numId w:val="415"/>
              </w:numPr>
              <w:tabs>
                <w:tab w:val="left" w:pos="162"/>
              </w:tabs>
              <w:spacing w:line="160" w:lineRule="exact"/>
              <w:rPr>
                <w:sz w:val="14"/>
              </w:rPr>
            </w:pPr>
            <w:r>
              <w:rPr>
                <w:sz w:val="14"/>
              </w:rPr>
              <w:t>извори</w:t>
            </w:r>
            <w:r>
              <w:rPr>
                <w:spacing w:val="-1"/>
                <w:sz w:val="14"/>
              </w:rPr>
              <w:t xml:space="preserve"> </w:t>
            </w:r>
            <w:r>
              <w:rPr>
                <w:sz w:val="14"/>
              </w:rPr>
              <w:t>светла</w:t>
            </w:r>
          </w:p>
          <w:p w:rsidR="000F0098" w:rsidRDefault="00925750">
            <w:pPr>
              <w:pStyle w:val="TableParagraph"/>
              <w:numPr>
                <w:ilvl w:val="0"/>
                <w:numId w:val="415"/>
              </w:numPr>
              <w:tabs>
                <w:tab w:val="left" w:pos="162"/>
              </w:tabs>
              <w:spacing w:line="160" w:lineRule="exact"/>
              <w:ind w:hanging="106"/>
              <w:rPr>
                <w:sz w:val="14"/>
              </w:rPr>
            </w:pPr>
            <w:r>
              <w:rPr>
                <w:sz w:val="14"/>
              </w:rPr>
              <w:t>светлост и</w:t>
            </w:r>
            <w:r>
              <w:rPr>
                <w:spacing w:val="-2"/>
                <w:sz w:val="14"/>
              </w:rPr>
              <w:t xml:space="preserve"> </w:t>
            </w:r>
            <w:r>
              <w:rPr>
                <w:sz w:val="14"/>
              </w:rPr>
              <w:t>сенка</w:t>
            </w:r>
          </w:p>
          <w:p w:rsidR="000F0098" w:rsidRDefault="00925750">
            <w:pPr>
              <w:pStyle w:val="TableParagraph"/>
              <w:numPr>
                <w:ilvl w:val="0"/>
                <w:numId w:val="415"/>
              </w:numPr>
              <w:tabs>
                <w:tab w:val="left" w:pos="162"/>
              </w:tabs>
              <w:spacing w:line="160" w:lineRule="exact"/>
              <w:rPr>
                <w:sz w:val="14"/>
              </w:rPr>
            </w:pPr>
            <w:r>
              <w:rPr>
                <w:sz w:val="14"/>
              </w:rPr>
              <w:t>бачена и локална</w:t>
            </w:r>
            <w:r>
              <w:rPr>
                <w:spacing w:val="-3"/>
                <w:sz w:val="14"/>
              </w:rPr>
              <w:t xml:space="preserve"> </w:t>
            </w:r>
            <w:r>
              <w:rPr>
                <w:sz w:val="14"/>
              </w:rPr>
              <w:t>сенка</w:t>
            </w:r>
          </w:p>
          <w:p w:rsidR="000F0098" w:rsidRDefault="00925750">
            <w:pPr>
              <w:pStyle w:val="TableParagraph"/>
              <w:numPr>
                <w:ilvl w:val="0"/>
                <w:numId w:val="415"/>
              </w:numPr>
              <w:tabs>
                <w:tab w:val="left" w:pos="162"/>
              </w:tabs>
              <w:spacing w:line="160" w:lineRule="exact"/>
              <w:rPr>
                <w:sz w:val="14"/>
              </w:rPr>
            </w:pPr>
            <w:r>
              <w:rPr>
                <w:sz w:val="14"/>
              </w:rPr>
              <w:t>грађење волумена, дефинисње</w:t>
            </w:r>
            <w:r>
              <w:rPr>
                <w:spacing w:val="-2"/>
                <w:sz w:val="14"/>
              </w:rPr>
              <w:t xml:space="preserve"> </w:t>
            </w:r>
            <w:r>
              <w:rPr>
                <w:sz w:val="14"/>
              </w:rPr>
              <w:t>маса</w:t>
            </w:r>
          </w:p>
          <w:p w:rsidR="000F0098" w:rsidRDefault="00925750">
            <w:pPr>
              <w:pStyle w:val="TableParagraph"/>
              <w:numPr>
                <w:ilvl w:val="0"/>
                <w:numId w:val="415"/>
              </w:numPr>
              <w:tabs>
                <w:tab w:val="left" w:pos="162"/>
              </w:tabs>
              <w:spacing w:line="160" w:lineRule="exact"/>
              <w:rPr>
                <w:sz w:val="14"/>
              </w:rPr>
            </w:pPr>
            <w:r>
              <w:rPr>
                <w:sz w:val="14"/>
              </w:rPr>
              <w:t>моделовање</w:t>
            </w:r>
          </w:p>
          <w:p w:rsidR="000F0098" w:rsidRDefault="00925750">
            <w:pPr>
              <w:pStyle w:val="TableParagraph"/>
              <w:numPr>
                <w:ilvl w:val="0"/>
                <w:numId w:val="415"/>
              </w:numPr>
              <w:tabs>
                <w:tab w:val="left" w:pos="162"/>
              </w:tabs>
              <w:spacing w:line="160" w:lineRule="exact"/>
              <w:rPr>
                <w:sz w:val="14"/>
              </w:rPr>
            </w:pPr>
            <w:r>
              <w:rPr>
                <w:sz w:val="14"/>
              </w:rPr>
              <w:t>перспективна конструкција</w:t>
            </w:r>
            <w:r>
              <w:rPr>
                <w:spacing w:val="-1"/>
                <w:sz w:val="14"/>
              </w:rPr>
              <w:t xml:space="preserve"> </w:t>
            </w:r>
            <w:r>
              <w:rPr>
                <w:sz w:val="14"/>
              </w:rPr>
              <w:t>сенке</w:t>
            </w:r>
          </w:p>
          <w:p w:rsidR="000F0098" w:rsidRDefault="00925750">
            <w:pPr>
              <w:pStyle w:val="TableParagraph"/>
              <w:numPr>
                <w:ilvl w:val="0"/>
                <w:numId w:val="415"/>
              </w:numPr>
              <w:tabs>
                <w:tab w:val="left" w:pos="162"/>
              </w:tabs>
              <w:spacing w:line="160" w:lineRule="exact"/>
              <w:ind w:hanging="106"/>
              <w:rPr>
                <w:sz w:val="14"/>
              </w:rPr>
            </w:pPr>
            <w:r>
              <w:rPr>
                <w:sz w:val="14"/>
              </w:rPr>
              <w:t>рефлекс</w:t>
            </w:r>
          </w:p>
          <w:p w:rsidR="000F0098" w:rsidRDefault="00925750">
            <w:pPr>
              <w:pStyle w:val="TableParagraph"/>
              <w:numPr>
                <w:ilvl w:val="0"/>
                <w:numId w:val="415"/>
              </w:numPr>
              <w:tabs>
                <w:tab w:val="left" w:pos="162"/>
              </w:tabs>
              <w:spacing w:line="160" w:lineRule="exact"/>
              <w:rPr>
                <w:sz w:val="14"/>
              </w:rPr>
            </w:pPr>
            <w:r>
              <w:rPr>
                <w:sz w:val="14"/>
              </w:rPr>
              <w:t>тонске</w:t>
            </w:r>
            <w:r>
              <w:rPr>
                <w:spacing w:val="-1"/>
                <w:sz w:val="14"/>
              </w:rPr>
              <w:t xml:space="preserve"> </w:t>
            </w:r>
            <w:r>
              <w:rPr>
                <w:sz w:val="14"/>
              </w:rPr>
              <w:t>разлике</w:t>
            </w:r>
          </w:p>
          <w:p w:rsidR="000F0098" w:rsidRDefault="00925750">
            <w:pPr>
              <w:pStyle w:val="TableParagraph"/>
              <w:numPr>
                <w:ilvl w:val="0"/>
                <w:numId w:val="415"/>
              </w:numPr>
              <w:tabs>
                <w:tab w:val="left" w:pos="162"/>
              </w:tabs>
              <w:spacing w:line="160" w:lineRule="exact"/>
              <w:rPr>
                <w:sz w:val="14"/>
              </w:rPr>
            </w:pPr>
            <w:r>
              <w:rPr>
                <w:sz w:val="14"/>
              </w:rPr>
              <w:t>градација светлости у односу на извор</w:t>
            </w:r>
            <w:r>
              <w:rPr>
                <w:spacing w:val="-6"/>
                <w:sz w:val="14"/>
              </w:rPr>
              <w:t xml:space="preserve"> </w:t>
            </w:r>
            <w:r>
              <w:rPr>
                <w:sz w:val="14"/>
              </w:rPr>
              <w:t>светлости</w:t>
            </w:r>
          </w:p>
          <w:p w:rsidR="000F0098" w:rsidRDefault="00925750">
            <w:pPr>
              <w:pStyle w:val="TableParagraph"/>
              <w:numPr>
                <w:ilvl w:val="0"/>
                <w:numId w:val="415"/>
              </w:numPr>
              <w:tabs>
                <w:tab w:val="left" w:pos="162"/>
              </w:tabs>
              <w:spacing w:line="160" w:lineRule="exact"/>
              <w:rPr>
                <w:sz w:val="14"/>
              </w:rPr>
            </w:pPr>
            <w:r>
              <w:rPr>
                <w:sz w:val="14"/>
              </w:rPr>
              <w:t>аналитичка студија</w:t>
            </w:r>
            <w:r>
              <w:rPr>
                <w:spacing w:val="-1"/>
                <w:sz w:val="14"/>
              </w:rPr>
              <w:t xml:space="preserve"> </w:t>
            </w:r>
            <w:r>
              <w:rPr>
                <w:sz w:val="14"/>
              </w:rPr>
              <w:t>светла</w:t>
            </w:r>
          </w:p>
        </w:tc>
      </w:tr>
      <w:tr w:rsidR="000F0098">
        <w:trPr>
          <w:trHeight w:val="404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98"/>
              <w:ind w:left="56" w:firstLine="0"/>
              <w:rPr>
                <w:b/>
                <w:sz w:val="14"/>
              </w:rPr>
            </w:pPr>
            <w:r>
              <w:rPr>
                <w:b/>
                <w:sz w:val="14"/>
              </w:rPr>
              <w:t>Сликање</w:t>
            </w:r>
          </w:p>
        </w:tc>
        <w:tc>
          <w:tcPr>
            <w:tcW w:w="4139" w:type="dxa"/>
          </w:tcPr>
          <w:p w:rsidR="000F0098" w:rsidRDefault="00925750">
            <w:pPr>
              <w:pStyle w:val="TableParagraph"/>
              <w:numPr>
                <w:ilvl w:val="0"/>
                <w:numId w:val="414"/>
              </w:numPr>
              <w:tabs>
                <w:tab w:val="left" w:pos="141"/>
              </w:tabs>
              <w:spacing w:before="19" w:line="161" w:lineRule="exact"/>
              <w:rPr>
                <w:sz w:val="14"/>
              </w:rPr>
            </w:pPr>
            <w:r>
              <w:rPr>
                <w:sz w:val="14"/>
              </w:rPr>
              <w:t>Наведе основне сликарске</w:t>
            </w:r>
            <w:r>
              <w:rPr>
                <w:spacing w:val="-1"/>
                <w:sz w:val="14"/>
              </w:rPr>
              <w:t xml:space="preserve"> </w:t>
            </w:r>
            <w:r>
              <w:rPr>
                <w:sz w:val="14"/>
              </w:rPr>
              <w:t>технике</w:t>
            </w:r>
          </w:p>
          <w:p w:rsidR="000F0098" w:rsidRDefault="00925750">
            <w:pPr>
              <w:pStyle w:val="TableParagraph"/>
              <w:numPr>
                <w:ilvl w:val="0"/>
                <w:numId w:val="414"/>
              </w:numPr>
              <w:tabs>
                <w:tab w:val="left" w:pos="141"/>
              </w:tabs>
              <w:spacing w:line="160" w:lineRule="exact"/>
              <w:rPr>
                <w:sz w:val="14"/>
              </w:rPr>
            </w:pPr>
            <w:r>
              <w:rPr>
                <w:sz w:val="14"/>
              </w:rPr>
              <w:t>Објасни улогу боје као ликовног изражајног</w:t>
            </w:r>
            <w:r>
              <w:rPr>
                <w:spacing w:val="-12"/>
                <w:sz w:val="14"/>
              </w:rPr>
              <w:t xml:space="preserve"> </w:t>
            </w:r>
            <w:r>
              <w:rPr>
                <w:sz w:val="14"/>
              </w:rPr>
              <w:t>средства</w:t>
            </w:r>
          </w:p>
          <w:p w:rsidR="000F0098" w:rsidRDefault="00925750">
            <w:pPr>
              <w:pStyle w:val="TableParagraph"/>
              <w:numPr>
                <w:ilvl w:val="0"/>
                <w:numId w:val="414"/>
              </w:numPr>
              <w:tabs>
                <w:tab w:val="left" w:pos="141"/>
              </w:tabs>
              <w:spacing w:line="160" w:lineRule="exact"/>
              <w:rPr>
                <w:sz w:val="14"/>
              </w:rPr>
            </w:pPr>
            <w:r>
              <w:rPr>
                <w:sz w:val="14"/>
              </w:rPr>
              <w:t>Примењује геометрију као елемент сликарске</w:t>
            </w:r>
            <w:r>
              <w:rPr>
                <w:spacing w:val="-7"/>
                <w:sz w:val="14"/>
              </w:rPr>
              <w:t xml:space="preserve"> </w:t>
            </w:r>
            <w:r>
              <w:rPr>
                <w:sz w:val="14"/>
              </w:rPr>
              <w:t>структуре</w:t>
            </w:r>
          </w:p>
          <w:p w:rsidR="000F0098" w:rsidRDefault="00925750">
            <w:pPr>
              <w:pStyle w:val="TableParagraph"/>
              <w:numPr>
                <w:ilvl w:val="0"/>
                <w:numId w:val="414"/>
              </w:numPr>
              <w:tabs>
                <w:tab w:val="left" w:pos="141"/>
              </w:tabs>
              <w:ind w:right="786"/>
              <w:rPr>
                <w:sz w:val="14"/>
              </w:rPr>
            </w:pPr>
            <w:r>
              <w:rPr>
                <w:sz w:val="14"/>
              </w:rPr>
              <w:t>Примењује</w:t>
            </w:r>
            <w:r>
              <w:rPr>
                <w:spacing w:val="-6"/>
                <w:sz w:val="14"/>
              </w:rPr>
              <w:t xml:space="preserve"> </w:t>
            </w:r>
            <w:r>
              <w:rPr>
                <w:sz w:val="14"/>
              </w:rPr>
              <w:t>сликарске</w:t>
            </w:r>
            <w:r>
              <w:rPr>
                <w:spacing w:val="-5"/>
                <w:sz w:val="14"/>
              </w:rPr>
              <w:t xml:space="preserve"> </w:t>
            </w:r>
            <w:r>
              <w:rPr>
                <w:sz w:val="14"/>
              </w:rPr>
              <w:t>технике,</w:t>
            </w:r>
            <w:r>
              <w:rPr>
                <w:spacing w:val="-5"/>
                <w:sz w:val="14"/>
              </w:rPr>
              <w:t xml:space="preserve"> </w:t>
            </w:r>
            <w:r>
              <w:rPr>
                <w:sz w:val="14"/>
              </w:rPr>
              <w:t>материјале</w:t>
            </w:r>
            <w:r>
              <w:rPr>
                <w:spacing w:val="-6"/>
                <w:sz w:val="14"/>
              </w:rPr>
              <w:t xml:space="preserve"> </w:t>
            </w:r>
            <w:r>
              <w:rPr>
                <w:sz w:val="14"/>
              </w:rPr>
              <w:t>и</w:t>
            </w:r>
            <w:r>
              <w:rPr>
                <w:spacing w:val="-6"/>
                <w:sz w:val="14"/>
              </w:rPr>
              <w:t xml:space="preserve"> </w:t>
            </w:r>
            <w:r>
              <w:rPr>
                <w:sz w:val="14"/>
              </w:rPr>
              <w:t>прибор</w:t>
            </w:r>
            <w:r>
              <w:rPr>
                <w:spacing w:val="-6"/>
                <w:sz w:val="14"/>
              </w:rPr>
              <w:t xml:space="preserve"> </w:t>
            </w:r>
            <w:r>
              <w:rPr>
                <w:sz w:val="14"/>
              </w:rPr>
              <w:t>у разноврсним ликовним</w:t>
            </w:r>
            <w:r>
              <w:rPr>
                <w:spacing w:val="-1"/>
                <w:sz w:val="14"/>
              </w:rPr>
              <w:t xml:space="preserve"> </w:t>
            </w:r>
            <w:r>
              <w:rPr>
                <w:sz w:val="14"/>
              </w:rPr>
              <w:t>задацима</w:t>
            </w:r>
          </w:p>
          <w:p w:rsidR="000F0098" w:rsidRDefault="00925750">
            <w:pPr>
              <w:pStyle w:val="TableParagraph"/>
              <w:numPr>
                <w:ilvl w:val="0"/>
                <w:numId w:val="414"/>
              </w:numPr>
              <w:tabs>
                <w:tab w:val="left" w:pos="141"/>
              </w:tabs>
              <w:spacing w:line="159" w:lineRule="exact"/>
              <w:rPr>
                <w:sz w:val="14"/>
              </w:rPr>
            </w:pPr>
            <w:r>
              <w:rPr>
                <w:sz w:val="14"/>
              </w:rPr>
              <w:t>Примењује</w:t>
            </w:r>
            <w:r>
              <w:rPr>
                <w:spacing w:val="-8"/>
                <w:sz w:val="14"/>
              </w:rPr>
              <w:t xml:space="preserve"> </w:t>
            </w:r>
            <w:r>
              <w:rPr>
                <w:sz w:val="14"/>
              </w:rPr>
              <w:t>ликовне</w:t>
            </w:r>
            <w:r>
              <w:rPr>
                <w:spacing w:val="-7"/>
                <w:sz w:val="14"/>
              </w:rPr>
              <w:t xml:space="preserve"> </w:t>
            </w:r>
            <w:r>
              <w:rPr>
                <w:sz w:val="14"/>
              </w:rPr>
              <w:t>законитости</w:t>
            </w:r>
            <w:r>
              <w:rPr>
                <w:spacing w:val="-7"/>
                <w:sz w:val="14"/>
              </w:rPr>
              <w:t xml:space="preserve"> </w:t>
            </w:r>
            <w:r>
              <w:rPr>
                <w:sz w:val="14"/>
              </w:rPr>
              <w:t>у</w:t>
            </w:r>
            <w:r>
              <w:rPr>
                <w:spacing w:val="-7"/>
                <w:sz w:val="14"/>
              </w:rPr>
              <w:t xml:space="preserve"> </w:t>
            </w:r>
            <w:r>
              <w:rPr>
                <w:sz w:val="14"/>
              </w:rPr>
              <w:t>раду</w:t>
            </w:r>
          </w:p>
          <w:p w:rsidR="000F0098" w:rsidRDefault="00925750">
            <w:pPr>
              <w:pStyle w:val="TableParagraph"/>
              <w:numPr>
                <w:ilvl w:val="0"/>
                <w:numId w:val="414"/>
              </w:numPr>
              <w:tabs>
                <w:tab w:val="left" w:pos="141"/>
              </w:tabs>
              <w:ind w:right="295"/>
              <w:rPr>
                <w:sz w:val="14"/>
              </w:rPr>
            </w:pPr>
            <w:r>
              <w:rPr>
                <w:sz w:val="14"/>
              </w:rPr>
              <w:t>Развија</w:t>
            </w:r>
            <w:r>
              <w:rPr>
                <w:spacing w:val="-7"/>
                <w:sz w:val="14"/>
              </w:rPr>
              <w:t xml:space="preserve"> </w:t>
            </w:r>
            <w:r>
              <w:rPr>
                <w:sz w:val="14"/>
              </w:rPr>
              <w:t>стваралачко</w:t>
            </w:r>
            <w:r>
              <w:rPr>
                <w:spacing w:val="-6"/>
                <w:sz w:val="14"/>
              </w:rPr>
              <w:t xml:space="preserve"> </w:t>
            </w:r>
            <w:r>
              <w:rPr>
                <w:sz w:val="14"/>
              </w:rPr>
              <w:t>мишљење,</w:t>
            </w:r>
            <w:r>
              <w:rPr>
                <w:spacing w:val="-6"/>
                <w:sz w:val="14"/>
              </w:rPr>
              <w:t xml:space="preserve"> </w:t>
            </w:r>
            <w:r>
              <w:rPr>
                <w:sz w:val="14"/>
              </w:rPr>
              <w:t>визуелно</w:t>
            </w:r>
            <w:r>
              <w:rPr>
                <w:spacing w:val="-6"/>
                <w:sz w:val="14"/>
              </w:rPr>
              <w:t xml:space="preserve"> </w:t>
            </w:r>
            <w:r>
              <w:rPr>
                <w:sz w:val="14"/>
              </w:rPr>
              <w:t>опажање</w:t>
            </w:r>
            <w:r>
              <w:rPr>
                <w:spacing w:val="-6"/>
                <w:sz w:val="14"/>
              </w:rPr>
              <w:t xml:space="preserve"> </w:t>
            </w:r>
            <w:r>
              <w:rPr>
                <w:sz w:val="14"/>
              </w:rPr>
              <w:t>и</w:t>
            </w:r>
            <w:r>
              <w:rPr>
                <w:spacing w:val="-7"/>
                <w:sz w:val="14"/>
              </w:rPr>
              <w:t xml:space="preserve"> </w:t>
            </w:r>
            <w:r>
              <w:rPr>
                <w:sz w:val="14"/>
              </w:rPr>
              <w:t>памћење, мануелне способности и естетске</w:t>
            </w:r>
            <w:r>
              <w:rPr>
                <w:spacing w:val="-1"/>
                <w:sz w:val="14"/>
              </w:rPr>
              <w:t xml:space="preserve"> </w:t>
            </w:r>
            <w:r>
              <w:rPr>
                <w:sz w:val="14"/>
              </w:rPr>
              <w:t>критеријуме</w:t>
            </w:r>
          </w:p>
          <w:p w:rsidR="000F0098" w:rsidRDefault="00925750">
            <w:pPr>
              <w:pStyle w:val="TableParagraph"/>
              <w:numPr>
                <w:ilvl w:val="0"/>
                <w:numId w:val="414"/>
              </w:numPr>
              <w:tabs>
                <w:tab w:val="left" w:pos="141"/>
              </w:tabs>
              <w:spacing w:line="159" w:lineRule="exact"/>
              <w:rPr>
                <w:sz w:val="14"/>
              </w:rPr>
            </w:pPr>
            <w:r>
              <w:rPr>
                <w:sz w:val="14"/>
              </w:rPr>
              <w:t>Истражује и експериментише сликарским</w:t>
            </w:r>
            <w:r>
              <w:rPr>
                <w:spacing w:val="-4"/>
                <w:sz w:val="14"/>
              </w:rPr>
              <w:t xml:space="preserve"> </w:t>
            </w:r>
            <w:r>
              <w:rPr>
                <w:sz w:val="14"/>
              </w:rPr>
              <w:t>материјалима</w:t>
            </w:r>
          </w:p>
          <w:p w:rsidR="000F0098" w:rsidRDefault="00925750">
            <w:pPr>
              <w:pStyle w:val="TableParagraph"/>
              <w:numPr>
                <w:ilvl w:val="0"/>
                <w:numId w:val="414"/>
              </w:numPr>
              <w:tabs>
                <w:tab w:val="left" w:pos="141"/>
              </w:tabs>
              <w:spacing w:line="160" w:lineRule="exact"/>
              <w:rPr>
                <w:sz w:val="14"/>
              </w:rPr>
            </w:pPr>
            <w:r>
              <w:rPr>
                <w:sz w:val="14"/>
              </w:rPr>
              <w:t>Негује индивидуалан ликовни</w:t>
            </w:r>
            <w:r>
              <w:rPr>
                <w:spacing w:val="-4"/>
                <w:sz w:val="14"/>
              </w:rPr>
              <w:t xml:space="preserve"> </w:t>
            </w:r>
            <w:r>
              <w:rPr>
                <w:sz w:val="14"/>
              </w:rPr>
              <w:t>израз</w:t>
            </w:r>
          </w:p>
          <w:p w:rsidR="000F0098" w:rsidRDefault="00925750">
            <w:pPr>
              <w:pStyle w:val="TableParagraph"/>
              <w:numPr>
                <w:ilvl w:val="0"/>
                <w:numId w:val="414"/>
              </w:numPr>
              <w:tabs>
                <w:tab w:val="left" w:pos="141"/>
              </w:tabs>
              <w:spacing w:line="160" w:lineRule="exact"/>
              <w:rPr>
                <w:sz w:val="14"/>
              </w:rPr>
            </w:pPr>
            <w:r>
              <w:rPr>
                <w:sz w:val="14"/>
              </w:rPr>
              <w:t>Оспособљен је за вредновање и самовредновање</w:t>
            </w:r>
            <w:r>
              <w:rPr>
                <w:spacing w:val="-5"/>
                <w:sz w:val="14"/>
              </w:rPr>
              <w:t xml:space="preserve"> </w:t>
            </w:r>
            <w:r>
              <w:rPr>
                <w:sz w:val="14"/>
              </w:rPr>
              <w:t>радова</w:t>
            </w:r>
          </w:p>
          <w:p w:rsidR="000F0098" w:rsidRDefault="00925750">
            <w:pPr>
              <w:pStyle w:val="TableParagraph"/>
              <w:numPr>
                <w:ilvl w:val="0"/>
                <w:numId w:val="414"/>
              </w:numPr>
              <w:tabs>
                <w:tab w:val="left" w:pos="141"/>
              </w:tabs>
              <w:ind w:right="99"/>
              <w:rPr>
                <w:sz w:val="14"/>
              </w:rPr>
            </w:pPr>
            <w:r>
              <w:rPr>
                <w:sz w:val="14"/>
              </w:rPr>
              <w:t>Повезује стечена знања и вештине у области слик</w:t>
            </w:r>
            <w:r>
              <w:rPr>
                <w:sz w:val="14"/>
              </w:rPr>
              <w:t>ања са</w:t>
            </w:r>
            <w:r>
              <w:rPr>
                <w:spacing w:val="-24"/>
                <w:sz w:val="14"/>
              </w:rPr>
              <w:t xml:space="preserve"> </w:t>
            </w:r>
            <w:r>
              <w:rPr>
                <w:sz w:val="14"/>
              </w:rPr>
              <w:t>осталим ликовним</w:t>
            </w:r>
            <w:r>
              <w:rPr>
                <w:spacing w:val="-1"/>
                <w:sz w:val="14"/>
              </w:rPr>
              <w:t xml:space="preserve"> </w:t>
            </w:r>
            <w:r>
              <w:rPr>
                <w:sz w:val="14"/>
              </w:rPr>
              <w:t>подручјима</w:t>
            </w:r>
          </w:p>
        </w:tc>
        <w:tc>
          <w:tcPr>
            <w:tcW w:w="4139" w:type="dxa"/>
          </w:tcPr>
          <w:p w:rsidR="000F0098" w:rsidRDefault="00925750">
            <w:pPr>
              <w:pStyle w:val="TableParagraph"/>
              <w:numPr>
                <w:ilvl w:val="0"/>
                <w:numId w:val="413"/>
              </w:numPr>
              <w:tabs>
                <w:tab w:val="left" w:pos="141"/>
              </w:tabs>
              <w:spacing w:before="19" w:line="161" w:lineRule="exact"/>
              <w:rPr>
                <w:sz w:val="14"/>
              </w:rPr>
            </w:pPr>
            <w:r>
              <w:rPr>
                <w:sz w:val="14"/>
              </w:rPr>
              <w:t>Сликарске</w:t>
            </w:r>
            <w:r>
              <w:rPr>
                <w:spacing w:val="-1"/>
                <w:sz w:val="14"/>
              </w:rPr>
              <w:t xml:space="preserve"> </w:t>
            </w:r>
            <w:r>
              <w:rPr>
                <w:sz w:val="14"/>
              </w:rPr>
              <w:t>технике</w:t>
            </w:r>
          </w:p>
          <w:p w:rsidR="000F0098" w:rsidRDefault="00925750">
            <w:pPr>
              <w:pStyle w:val="TableParagraph"/>
              <w:spacing w:line="160" w:lineRule="exact"/>
              <w:ind w:left="56" w:firstLine="0"/>
              <w:rPr>
                <w:sz w:val="14"/>
              </w:rPr>
            </w:pPr>
            <w:r>
              <w:rPr>
                <w:sz w:val="14"/>
              </w:rPr>
              <w:t>– темпера, акварел, акрил</w:t>
            </w:r>
          </w:p>
          <w:p w:rsidR="000F0098" w:rsidRDefault="00925750">
            <w:pPr>
              <w:pStyle w:val="TableParagraph"/>
              <w:numPr>
                <w:ilvl w:val="0"/>
                <w:numId w:val="412"/>
              </w:numPr>
              <w:tabs>
                <w:tab w:val="left" w:pos="141"/>
              </w:tabs>
              <w:spacing w:line="160" w:lineRule="exact"/>
              <w:rPr>
                <w:sz w:val="14"/>
              </w:rPr>
            </w:pPr>
            <w:r>
              <w:rPr>
                <w:sz w:val="14"/>
              </w:rPr>
              <w:t>Валер</w:t>
            </w:r>
          </w:p>
          <w:p w:rsidR="000F0098" w:rsidRDefault="00925750">
            <w:pPr>
              <w:pStyle w:val="TableParagraph"/>
              <w:numPr>
                <w:ilvl w:val="0"/>
                <w:numId w:val="411"/>
              </w:numPr>
              <w:tabs>
                <w:tab w:val="left" w:pos="162"/>
              </w:tabs>
              <w:spacing w:line="160" w:lineRule="exact"/>
              <w:rPr>
                <w:sz w:val="14"/>
              </w:rPr>
            </w:pPr>
            <w:r>
              <w:rPr>
                <w:sz w:val="14"/>
              </w:rPr>
              <w:t>валер и</w:t>
            </w:r>
            <w:r>
              <w:rPr>
                <w:spacing w:val="-3"/>
                <w:sz w:val="14"/>
              </w:rPr>
              <w:t xml:space="preserve"> </w:t>
            </w:r>
            <w:r>
              <w:rPr>
                <w:sz w:val="14"/>
              </w:rPr>
              <w:t>боја</w:t>
            </w:r>
          </w:p>
          <w:p w:rsidR="000F0098" w:rsidRDefault="00925750">
            <w:pPr>
              <w:pStyle w:val="TableParagraph"/>
              <w:numPr>
                <w:ilvl w:val="0"/>
                <w:numId w:val="411"/>
              </w:numPr>
              <w:tabs>
                <w:tab w:val="left" w:pos="162"/>
              </w:tabs>
              <w:spacing w:line="160" w:lineRule="exact"/>
              <w:rPr>
                <w:sz w:val="14"/>
              </w:rPr>
            </w:pPr>
            <w:r>
              <w:rPr>
                <w:sz w:val="14"/>
              </w:rPr>
              <w:t>валер и</w:t>
            </w:r>
            <w:r>
              <w:rPr>
                <w:spacing w:val="-3"/>
                <w:sz w:val="14"/>
              </w:rPr>
              <w:t xml:space="preserve"> </w:t>
            </w:r>
            <w:r>
              <w:rPr>
                <w:sz w:val="14"/>
              </w:rPr>
              <w:t>светлост</w:t>
            </w:r>
          </w:p>
          <w:p w:rsidR="000F0098" w:rsidRDefault="00925750">
            <w:pPr>
              <w:pStyle w:val="TableParagraph"/>
              <w:numPr>
                <w:ilvl w:val="0"/>
                <w:numId w:val="411"/>
              </w:numPr>
              <w:tabs>
                <w:tab w:val="left" w:pos="162"/>
              </w:tabs>
              <w:spacing w:line="160" w:lineRule="exact"/>
              <w:rPr>
                <w:sz w:val="14"/>
              </w:rPr>
            </w:pPr>
            <w:r>
              <w:rPr>
                <w:sz w:val="14"/>
              </w:rPr>
              <w:t>валерска скала, кључеви и</w:t>
            </w:r>
            <w:r>
              <w:rPr>
                <w:spacing w:val="-4"/>
                <w:sz w:val="14"/>
              </w:rPr>
              <w:t xml:space="preserve"> </w:t>
            </w:r>
            <w:r>
              <w:rPr>
                <w:sz w:val="14"/>
              </w:rPr>
              <w:t>интервали</w:t>
            </w:r>
          </w:p>
          <w:p w:rsidR="000F0098" w:rsidRDefault="00925750">
            <w:pPr>
              <w:pStyle w:val="TableParagraph"/>
              <w:numPr>
                <w:ilvl w:val="0"/>
                <w:numId w:val="411"/>
              </w:numPr>
              <w:tabs>
                <w:tab w:val="left" w:pos="162"/>
              </w:tabs>
              <w:spacing w:line="160" w:lineRule="exact"/>
              <w:rPr>
                <w:sz w:val="14"/>
              </w:rPr>
            </w:pPr>
            <w:r>
              <w:rPr>
                <w:sz w:val="14"/>
              </w:rPr>
              <w:t>тонско сликање и тонска</w:t>
            </w:r>
            <w:r>
              <w:rPr>
                <w:spacing w:val="-3"/>
                <w:sz w:val="14"/>
              </w:rPr>
              <w:t xml:space="preserve"> </w:t>
            </w:r>
            <w:r>
              <w:rPr>
                <w:sz w:val="14"/>
              </w:rPr>
              <w:t>градација</w:t>
            </w:r>
          </w:p>
          <w:p w:rsidR="000F0098" w:rsidRDefault="00925750">
            <w:pPr>
              <w:pStyle w:val="TableParagraph"/>
              <w:numPr>
                <w:ilvl w:val="0"/>
                <w:numId w:val="410"/>
              </w:numPr>
              <w:tabs>
                <w:tab w:val="left" w:pos="141"/>
              </w:tabs>
              <w:spacing w:line="160" w:lineRule="exact"/>
              <w:rPr>
                <w:sz w:val="14"/>
              </w:rPr>
            </w:pPr>
            <w:r>
              <w:rPr>
                <w:sz w:val="14"/>
              </w:rPr>
              <w:t>Боја као ликовно</w:t>
            </w:r>
            <w:r>
              <w:rPr>
                <w:spacing w:val="-3"/>
                <w:sz w:val="14"/>
              </w:rPr>
              <w:t xml:space="preserve"> </w:t>
            </w:r>
            <w:r>
              <w:rPr>
                <w:sz w:val="14"/>
              </w:rPr>
              <w:t>изражајно</w:t>
            </w:r>
          </w:p>
          <w:p w:rsidR="000F0098" w:rsidRDefault="00925750">
            <w:pPr>
              <w:pStyle w:val="TableParagraph"/>
              <w:numPr>
                <w:ilvl w:val="0"/>
                <w:numId w:val="409"/>
              </w:numPr>
              <w:tabs>
                <w:tab w:val="left" w:pos="162"/>
              </w:tabs>
              <w:spacing w:line="160" w:lineRule="exact"/>
              <w:rPr>
                <w:sz w:val="14"/>
              </w:rPr>
            </w:pPr>
            <w:r>
              <w:rPr>
                <w:sz w:val="14"/>
              </w:rPr>
              <w:t>средство</w:t>
            </w:r>
          </w:p>
          <w:p w:rsidR="000F0098" w:rsidRDefault="00925750">
            <w:pPr>
              <w:pStyle w:val="TableParagraph"/>
              <w:numPr>
                <w:ilvl w:val="0"/>
                <w:numId w:val="409"/>
              </w:numPr>
              <w:tabs>
                <w:tab w:val="left" w:pos="162"/>
              </w:tabs>
              <w:spacing w:line="160" w:lineRule="exact"/>
              <w:ind w:hanging="106"/>
              <w:rPr>
                <w:sz w:val="14"/>
              </w:rPr>
            </w:pPr>
            <w:r>
              <w:rPr>
                <w:sz w:val="14"/>
              </w:rPr>
              <w:t>карактеристике</w:t>
            </w:r>
            <w:r>
              <w:rPr>
                <w:spacing w:val="-1"/>
                <w:sz w:val="14"/>
              </w:rPr>
              <w:t xml:space="preserve"> </w:t>
            </w:r>
            <w:r>
              <w:rPr>
                <w:sz w:val="14"/>
              </w:rPr>
              <w:t>боја</w:t>
            </w:r>
          </w:p>
          <w:p w:rsidR="000F0098" w:rsidRDefault="00925750">
            <w:pPr>
              <w:pStyle w:val="TableParagraph"/>
              <w:numPr>
                <w:ilvl w:val="0"/>
                <w:numId w:val="409"/>
              </w:numPr>
              <w:tabs>
                <w:tab w:val="left" w:pos="162"/>
              </w:tabs>
              <w:spacing w:line="160" w:lineRule="exact"/>
              <w:rPr>
                <w:sz w:val="14"/>
              </w:rPr>
            </w:pPr>
            <w:r>
              <w:rPr>
                <w:sz w:val="14"/>
              </w:rPr>
              <w:t>подела</w:t>
            </w:r>
            <w:r>
              <w:rPr>
                <w:spacing w:val="-1"/>
                <w:sz w:val="14"/>
              </w:rPr>
              <w:t xml:space="preserve"> </w:t>
            </w:r>
            <w:r>
              <w:rPr>
                <w:sz w:val="14"/>
              </w:rPr>
              <w:t>боја</w:t>
            </w:r>
          </w:p>
          <w:p w:rsidR="000F0098" w:rsidRDefault="00925750">
            <w:pPr>
              <w:pStyle w:val="TableParagraph"/>
              <w:numPr>
                <w:ilvl w:val="0"/>
                <w:numId w:val="409"/>
              </w:numPr>
              <w:tabs>
                <w:tab w:val="left" w:pos="162"/>
              </w:tabs>
              <w:spacing w:line="160" w:lineRule="exact"/>
              <w:rPr>
                <w:sz w:val="14"/>
              </w:rPr>
            </w:pPr>
            <w:r>
              <w:rPr>
                <w:sz w:val="14"/>
              </w:rPr>
              <w:t>хроматски круг и</w:t>
            </w:r>
            <w:r>
              <w:rPr>
                <w:spacing w:val="-2"/>
                <w:sz w:val="14"/>
              </w:rPr>
              <w:t xml:space="preserve"> </w:t>
            </w:r>
            <w:r>
              <w:rPr>
                <w:sz w:val="14"/>
              </w:rPr>
              <w:t>лопта</w:t>
            </w:r>
          </w:p>
          <w:p w:rsidR="000F0098" w:rsidRDefault="00925750">
            <w:pPr>
              <w:pStyle w:val="TableParagraph"/>
              <w:numPr>
                <w:ilvl w:val="0"/>
                <w:numId w:val="409"/>
              </w:numPr>
              <w:tabs>
                <w:tab w:val="left" w:pos="162"/>
              </w:tabs>
              <w:spacing w:line="160" w:lineRule="exact"/>
              <w:rPr>
                <w:sz w:val="14"/>
              </w:rPr>
            </w:pPr>
            <w:r>
              <w:rPr>
                <w:sz w:val="14"/>
              </w:rPr>
              <w:t>боја као средство и као</w:t>
            </w:r>
            <w:r>
              <w:rPr>
                <w:spacing w:val="-2"/>
                <w:sz w:val="14"/>
              </w:rPr>
              <w:t xml:space="preserve"> </w:t>
            </w:r>
            <w:r>
              <w:rPr>
                <w:sz w:val="14"/>
              </w:rPr>
              <w:t>израз</w:t>
            </w:r>
          </w:p>
          <w:p w:rsidR="000F0098" w:rsidRDefault="00925750">
            <w:pPr>
              <w:pStyle w:val="TableParagraph"/>
              <w:numPr>
                <w:ilvl w:val="0"/>
                <w:numId w:val="409"/>
              </w:numPr>
              <w:tabs>
                <w:tab w:val="left" w:pos="162"/>
              </w:tabs>
              <w:spacing w:line="160" w:lineRule="exact"/>
              <w:rPr>
                <w:sz w:val="14"/>
              </w:rPr>
            </w:pPr>
            <w:r>
              <w:rPr>
                <w:sz w:val="14"/>
              </w:rPr>
              <w:t>тонска моделација боја и колористичка модулација</w:t>
            </w:r>
            <w:r>
              <w:rPr>
                <w:spacing w:val="-14"/>
                <w:sz w:val="14"/>
              </w:rPr>
              <w:t xml:space="preserve"> </w:t>
            </w:r>
            <w:r>
              <w:rPr>
                <w:sz w:val="14"/>
              </w:rPr>
              <w:t>боја</w:t>
            </w:r>
          </w:p>
          <w:p w:rsidR="000F0098" w:rsidRDefault="00925750">
            <w:pPr>
              <w:pStyle w:val="TableParagraph"/>
              <w:numPr>
                <w:ilvl w:val="0"/>
                <w:numId w:val="409"/>
              </w:numPr>
              <w:tabs>
                <w:tab w:val="left" w:pos="162"/>
              </w:tabs>
              <w:spacing w:line="160" w:lineRule="exact"/>
              <w:rPr>
                <w:sz w:val="14"/>
              </w:rPr>
            </w:pPr>
            <w:r>
              <w:rPr>
                <w:sz w:val="14"/>
              </w:rPr>
              <w:t>физичко и оптичко мешање</w:t>
            </w:r>
            <w:r>
              <w:rPr>
                <w:spacing w:val="-3"/>
                <w:sz w:val="14"/>
              </w:rPr>
              <w:t xml:space="preserve"> </w:t>
            </w:r>
            <w:r>
              <w:rPr>
                <w:sz w:val="14"/>
              </w:rPr>
              <w:t>боја</w:t>
            </w:r>
          </w:p>
          <w:p w:rsidR="000F0098" w:rsidRDefault="00925750">
            <w:pPr>
              <w:pStyle w:val="TableParagraph"/>
              <w:numPr>
                <w:ilvl w:val="0"/>
                <w:numId w:val="409"/>
              </w:numPr>
              <w:tabs>
                <w:tab w:val="left" w:pos="162"/>
              </w:tabs>
              <w:spacing w:line="160" w:lineRule="exact"/>
              <w:rPr>
                <w:sz w:val="14"/>
              </w:rPr>
            </w:pPr>
            <w:r>
              <w:rPr>
                <w:sz w:val="14"/>
              </w:rPr>
              <w:t>локални</w:t>
            </w:r>
            <w:r>
              <w:rPr>
                <w:spacing w:val="-2"/>
                <w:sz w:val="14"/>
              </w:rPr>
              <w:t xml:space="preserve"> </w:t>
            </w:r>
            <w:r>
              <w:rPr>
                <w:sz w:val="14"/>
              </w:rPr>
              <w:t>тон</w:t>
            </w:r>
          </w:p>
          <w:p w:rsidR="000F0098" w:rsidRDefault="00925750">
            <w:pPr>
              <w:pStyle w:val="TableParagraph"/>
              <w:numPr>
                <w:ilvl w:val="0"/>
                <w:numId w:val="409"/>
              </w:numPr>
              <w:tabs>
                <w:tab w:val="left" w:pos="162"/>
              </w:tabs>
              <w:spacing w:line="160" w:lineRule="exact"/>
              <w:rPr>
                <w:sz w:val="14"/>
              </w:rPr>
            </w:pPr>
            <w:r>
              <w:rPr>
                <w:sz w:val="14"/>
              </w:rPr>
              <w:t>анализа и контраст топлих и хладних</w:t>
            </w:r>
            <w:r>
              <w:rPr>
                <w:spacing w:val="-5"/>
                <w:sz w:val="14"/>
              </w:rPr>
              <w:t xml:space="preserve"> </w:t>
            </w:r>
            <w:r>
              <w:rPr>
                <w:sz w:val="14"/>
              </w:rPr>
              <w:t>боја</w:t>
            </w:r>
          </w:p>
          <w:p w:rsidR="000F0098" w:rsidRDefault="00925750">
            <w:pPr>
              <w:pStyle w:val="TableParagraph"/>
              <w:numPr>
                <w:ilvl w:val="0"/>
                <w:numId w:val="409"/>
              </w:numPr>
              <w:tabs>
                <w:tab w:val="left" w:pos="162"/>
              </w:tabs>
              <w:spacing w:line="160" w:lineRule="exact"/>
              <w:rPr>
                <w:sz w:val="14"/>
              </w:rPr>
            </w:pPr>
            <w:r>
              <w:rPr>
                <w:sz w:val="14"/>
              </w:rPr>
              <w:t>међусобно рефлектовање</w:t>
            </w:r>
            <w:r>
              <w:rPr>
                <w:spacing w:val="-1"/>
                <w:sz w:val="14"/>
              </w:rPr>
              <w:t xml:space="preserve"> </w:t>
            </w:r>
            <w:r>
              <w:rPr>
                <w:sz w:val="14"/>
              </w:rPr>
              <w:t>боја</w:t>
            </w:r>
          </w:p>
          <w:p w:rsidR="000F0098" w:rsidRDefault="00925750">
            <w:pPr>
              <w:pStyle w:val="TableParagraph"/>
              <w:numPr>
                <w:ilvl w:val="0"/>
                <w:numId w:val="409"/>
              </w:numPr>
              <w:tabs>
                <w:tab w:val="left" w:pos="162"/>
              </w:tabs>
              <w:spacing w:line="160" w:lineRule="exact"/>
              <w:rPr>
                <w:sz w:val="14"/>
              </w:rPr>
            </w:pPr>
            <w:r>
              <w:rPr>
                <w:sz w:val="14"/>
              </w:rPr>
              <w:t>обојеност осветљених и засенчених</w:t>
            </w:r>
            <w:r>
              <w:rPr>
                <w:spacing w:val="-2"/>
                <w:sz w:val="14"/>
              </w:rPr>
              <w:t xml:space="preserve"> </w:t>
            </w:r>
            <w:r>
              <w:rPr>
                <w:sz w:val="14"/>
              </w:rPr>
              <w:t>површина</w:t>
            </w:r>
          </w:p>
          <w:p w:rsidR="000F0098" w:rsidRDefault="00925750">
            <w:pPr>
              <w:pStyle w:val="TableParagraph"/>
              <w:numPr>
                <w:ilvl w:val="0"/>
                <w:numId w:val="409"/>
              </w:numPr>
              <w:tabs>
                <w:tab w:val="left" w:pos="162"/>
              </w:tabs>
              <w:spacing w:line="160" w:lineRule="exact"/>
              <w:rPr>
                <w:sz w:val="14"/>
              </w:rPr>
            </w:pPr>
            <w:r>
              <w:rPr>
                <w:sz w:val="14"/>
              </w:rPr>
              <w:t>боја и</w:t>
            </w:r>
            <w:r>
              <w:rPr>
                <w:spacing w:val="-2"/>
                <w:sz w:val="14"/>
              </w:rPr>
              <w:t xml:space="preserve"> </w:t>
            </w:r>
            <w:r>
              <w:rPr>
                <w:sz w:val="14"/>
              </w:rPr>
              <w:t>простор</w:t>
            </w:r>
          </w:p>
          <w:p w:rsidR="000F0098" w:rsidRDefault="00925750">
            <w:pPr>
              <w:pStyle w:val="TableParagraph"/>
              <w:numPr>
                <w:ilvl w:val="0"/>
                <w:numId w:val="409"/>
              </w:numPr>
              <w:tabs>
                <w:tab w:val="left" w:pos="162"/>
              </w:tabs>
              <w:spacing w:line="160" w:lineRule="exact"/>
              <w:rPr>
                <w:sz w:val="14"/>
              </w:rPr>
            </w:pPr>
            <w:r>
              <w:rPr>
                <w:sz w:val="14"/>
              </w:rPr>
              <w:t>текстура у слици, нанос</w:t>
            </w:r>
            <w:r>
              <w:rPr>
                <w:spacing w:val="-1"/>
                <w:sz w:val="14"/>
              </w:rPr>
              <w:t xml:space="preserve"> </w:t>
            </w:r>
            <w:r>
              <w:rPr>
                <w:sz w:val="14"/>
              </w:rPr>
              <w:t>боје</w:t>
            </w:r>
          </w:p>
          <w:p w:rsidR="000F0098" w:rsidRDefault="00925750">
            <w:pPr>
              <w:pStyle w:val="TableParagraph"/>
              <w:numPr>
                <w:ilvl w:val="0"/>
                <w:numId w:val="408"/>
              </w:numPr>
              <w:tabs>
                <w:tab w:val="left" w:pos="141"/>
              </w:tabs>
              <w:spacing w:line="160" w:lineRule="exact"/>
              <w:rPr>
                <w:sz w:val="14"/>
              </w:rPr>
            </w:pPr>
            <w:r>
              <w:rPr>
                <w:sz w:val="14"/>
              </w:rPr>
              <w:t>Геометрија као елемент сликарске</w:t>
            </w:r>
            <w:r>
              <w:rPr>
                <w:spacing w:val="-3"/>
                <w:sz w:val="14"/>
              </w:rPr>
              <w:t xml:space="preserve"> </w:t>
            </w:r>
            <w:r>
              <w:rPr>
                <w:sz w:val="14"/>
              </w:rPr>
              <w:t>структуре</w:t>
            </w:r>
          </w:p>
          <w:p w:rsidR="000F0098" w:rsidRDefault="00925750">
            <w:pPr>
              <w:pStyle w:val="TableParagraph"/>
              <w:numPr>
                <w:ilvl w:val="0"/>
                <w:numId w:val="407"/>
              </w:numPr>
              <w:tabs>
                <w:tab w:val="left" w:pos="162"/>
              </w:tabs>
              <w:spacing w:line="160" w:lineRule="exact"/>
              <w:rPr>
                <w:sz w:val="14"/>
              </w:rPr>
            </w:pPr>
            <w:r>
              <w:rPr>
                <w:sz w:val="14"/>
              </w:rPr>
              <w:t>компоновање</w:t>
            </w:r>
          </w:p>
          <w:p w:rsidR="000F0098" w:rsidRDefault="00925750">
            <w:pPr>
              <w:pStyle w:val="TableParagraph"/>
              <w:numPr>
                <w:ilvl w:val="0"/>
                <w:numId w:val="407"/>
              </w:numPr>
              <w:tabs>
                <w:tab w:val="left" w:pos="162"/>
              </w:tabs>
              <w:spacing w:line="160" w:lineRule="exact"/>
              <w:rPr>
                <w:sz w:val="14"/>
              </w:rPr>
            </w:pPr>
            <w:r>
              <w:rPr>
                <w:sz w:val="14"/>
              </w:rPr>
              <w:t>свођење на</w:t>
            </w:r>
            <w:r>
              <w:rPr>
                <w:spacing w:val="-2"/>
                <w:sz w:val="14"/>
              </w:rPr>
              <w:t xml:space="preserve"> </w:t>
            </w:r>
            <w:r>
              <w:rPr>
                <w:sz w:val="14"/>
              </w:rPr>
              <w:t>површине</w:t>
            </w:r>
          </w:p>
          <w:p w:rsidR="000F0098" w:rsidRDefault="00925750">
            <w:pPr>
              <w:pStyle w:val="TableParagraph"/>
              <w:numPr>
                <w:ilvl w:val="0"/>
                <w:numId w:val="407"/>
              </w:numPr>
              <w:tabs>
                <w:tab w:val="left" w:pos="162"/>
              </w:tabs>
              <w:spacing w:line="160" w:lineRule="exact"/>
              <w:rPr>
                <w:sz w:val="14"/>
              </w:rPr>
            </w:pPr>
            <w:r>
              <w:rPr>
                <w:sz w:val="14"/>
              </w:rPr>
              <w:t>симетрија и асиметрија површина у</w:t>
            </w:r>
            <w:r>
              <w:rPr>
                <w:spacing w:val="-5"/>
                <w:sz w:val="14"/>
              </w:rPr>
              <w:t xml:space="preserve"> </w:t>
            </w:r>
            <w:r>
              <w:rPr>
                <w:sz w:val="14"/>
              </w:rPr>
              <w:t>композицији</w:t>
            </w:r>
          </w:p>
        </w:tc>
      </w:tr>
    </w:tbl>
    <w:p w:rsidR="000F0098" w:rsidRDefault="000F0098">
      <w:pPr>
        <w:spacing w:line="160" w:lineRule="exact"/>
        <w:rPr>
          <w:sz w:val="14"/>
        </w:rPr>
        <w:sectPr w:rsidR="000F0098">
          <w:pgSz w:w="11910" w:h="15740"/>
          <w:pgMar w:top="6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468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3"/>
              <w:ind w:left="0" w:firstLine="0"/>
              <w:rPr>
                <w:b/>
                <w:sz w:val="20"/>
              </w:rPr>
            </w:pPr>
          </w:p>
          <w:p w:rsidR="000F0098" w:rsidRDefault="00925750">
            <w:pPr>
              <w:pStyle w:val="TableParagraph"/>
              <w:ind w:left="56" w:firstLine="0"/>
              <w:rPr>
                <w:b/>
                <w:sz w:val="14"/>
              </w:rPr>
            </w:pPr>
            <w:r>
              <w:rPr>
                <w:b/>
                <w:sz w:val="14"/>
              </w:rPr>
              <w:t>Вајање</w:t>
            </w:r>
          </w:p>
        </w:tc>
        <w:tc>
          <w:tcPr>
            <w:tcW w:w="4139" w:type="dxa"/>
          </w:tcPr>
          <w:p w:rsidR="000F0098" w:rsidRDefault="00925750">
            <w:pPr>
              <w:pStyle w:val="TableParagraph"/>
              <w:numPr>
                <w:ilvl w:val="0"/>
                <w:numId w:val="406"/>
              </w:numPr>
              <w:tabs>
                <w:tab w:val="left" w:pos="141"/>
              </w:tabs>
              <w:spacing w:before="18"/>
              <w:ind w:right="457"/>
              <w:rPr>
                <w:sz w:val="14"/>
              </w:rPr>
            </w:pPr>
            <w:r>
              <w:rPr>
                <w:spacing w:val="-3"/>
                <w:sz w:val="14"/>
              </w:rPr>
              <w:t xml:space="preserve">Усвоји </w:t>
            </w:r>
            <w:r>
              <w:rPr>
                <w:sz w:val="14"/>
              </w:rPr>
              <w:t>знања и овлада вајарским тахникама,</w:t>
            </w:r>
            <w:r>
              <w:rPr>
                <w:spacing w:val="-20"/>
                <w:sz w:val="14"/>
              </w:rPr>
              <w:t xml:space="preserve"> </w:t>
            </w:r>
            <w:r>
              <w:rPr>
                <w:sz w:val="14"/>
              </w:rPr>
              <w:t>материјалима, алатима и</w:t>
            </w:r>
            <w:r>
              <w:rPr>
                <w:spacing w:val="-2"/>
                <w:sz w:val="14"/>
              </w:rPr>
              <w:t xml:space="preserve"> </w:t>
            </w:r>
            <w:r>
              <w:rPr>
                <w:sz w:val="14"/>
              </w:rPr>
              <w:t>прибором</w:t>
            </w:r>
          </w:p>
          <w:p w:rsidR="000F0098" w:rsidRDefault="00925750">
            <w:pPr>
              <w:pStyle w:val="TableParagraph"/>
              <w:numPr>
                <w:ilvl w:val="0"/>
                <w:numId w:val="406"/>
              </w:numPr>
              <w:tabs>
                <w:tab w:val="left" w:pos="141"/>
              </w:tabs>
              <w:ind w:right="58"/>
              <w:rPr>
                <w:sz w:val="14"/>
              </w:rPr>
            </w:pPr>
            <w:r>
              <w:rPr>
                <w:sz w:val="14"/>
              </w:rPr>
              <w:t>Распознаје</w:t>
            </w:r>
            <w:r>
              <w:rPr>
                <w:spacing w:val="-6"/>
                <w:sz w:val="14"/>
              </w:rPr>
              <w:t xml:space="preserve"> </w:t>
            </w:r>
            <w:r>
              <w:rPr>
                <w:sz w:val="14"/>
              </w:rPr>
              <w:t>и</w:t>
            </w:r>
            <w:r>
              <w:rPr>
                <w:spacing w:val="-6"/>
                <w:sz w:val="14"/>
              </w:rPr>
              <w:t xml:space="preserve"> </w:t>
            </w:r>
            <w:r>
              <w:rPr>
                <w:sz w:val="14"/>
              </w:rPr>
              <w:t>примењује</w:t>
            </w:r>
            <w:r>
              <w:rPr>
                <w:spacing w:val="-6"/>
                <w:sz w:val="14"/>
              </w:rPr>
              <w:t xml:space="preserve"> </w:t>
            </w:r>
            <w:r>
              <w:rPr>
                <w:sz w:val="14"/>
              </w:rPr>
              <w:t>основне</w:t>
            </w:r>
            <w:r>
              <w:rPr>
                <w:spacing w:val="-5"/>
                <w:sz w:val="14"/>
              </w:rPr>
              <w:t xml:space="preserve"> </w:t>
            </w:r>
            <w:r>
              <w:rPr>
                <w:sz w:val="14"/>
              </w:rPr>
              <w:t>законитости</w:t>
            </w:r>
            <w:r>
              <w:rPr>
                <w:spacing w:val="-5"/>
                <w:sz w:val="14"/>
              </w:rPr>
              <w:t xml:space="preserve"> </w:t>
            </w:r>
            <w:r>
              <w:rPr>
                <w:sz w:val="14"/>
              </w:rPr>
              <w:t xml:space="preserve">тродимензионалног ликовног обликовања и оспособљен је за </w:t>
            </w:r>
            <w:r>
              <w:rPr>
                <w:spacing w:val="-3"/>
                <w:sz w:val="14"/>
              </w:rPr>
              <w:t xml:space="preserve">њихову </w:t>
            </w:r>
            <w:r>
              <w:rPr>
                <w:sz w:val="14"/>
              </w:rPr>
              <w:t xml:space="preserve">примену у </w:t>
            </w:r>
            <w:r>
              <w:rPr>
                <w:spacing w:val="-3"/>
                <w:sz w:val="14"/>
              </w:rPr>
              <w:t>меком</w:t>
            </w:r>
            <w:r>
              <w:rPr>
                <w:spacing w:val="-1"/>
                <w:sz w:val="14"/>
              </w:rPr>
              <w:t xml:space="preserve"> </w:t>
            </w:r>
            <w:r>
              <w:rPr>
                <w:sz w:val="14"/>
              </w:rPr>
              <w:t>материјалу</w:t>
            </w:r>
          </w:p>
          <w:p w:rsidR="000F0098" w:rsidRDefault="00925750">
            <w:pPr>
              <w:pStyle w:val="TableParagraph"/>
              <w:numPr>
                <w:ilvl w:val="0"/>
                <w:numId w:val="406"/>
              </w:numPr>
              <w:tabs>
                <w:tab w:val="left" w:pos="141"/>
              </w:tabs>
              <w:spacing w:line="237" w:lineRule="auto"/>
              <w:ind w:right="206"/>
              <w:rPr>
                <w:sz w:val="14"/>
              </w:rPr>
            </w:pPr>
            <w:r>
              <w:rPr>
                <w:sz w:val="14"/>
              </w:rPr>
              <w:t>Развија</w:t>
            </w:r>
            <w:r>
              <w:rPr>
                <w:spacing w:val="-6"/>
                <w:sz w:val="14"/>
              </w:rPr>
              <w:t xml:space="preserve"> </w:t>
            </w:r>
            <w:r>
              <w:rPr>
                <w:sz w:val="14"/>
              </w:rPr>
              <w:t>и</w:t>
            </w:r>
            <w:r>
              <w:rPr>
                <w:spacing w:val="-6"/>
                <w:sz w:val="14"/>
              </w:rPr>
              <w:t xml:space="preserve"> </w:t>
            </w:r>
            <w:r>
              <w:rPr>
                <w:sz w:val="14"/>
              </w:rPr>
              <w:t>унапређује</w:t>
            </w:r>
            <w:r>
              <w:rPr>
                <w:spacing w:val="-6"/>
                <w:sz w:val="14"/>
              </w:rPr>
              <w:t xml:space="preserve"> </w:t>
            </w:r>
            <w:r>
              <w:rPr>
                <w:sz w:val="14"/>
              </w:rPr>
              <w:t>ликовни</w:t>
            </w:r>
            <w:r>
              <w:rPr>
                <w:spacing w:val="-5"/>
                <w:sz w:val="14"/>
              </w:rPr>
              <w:t xml:space="preserve"> </w:t>
            </w:r>
            <w:r>
              <w:rPr>
                <w:sz w:val="14"/>
              </w:rPr>
              <w:t>израз</w:t>
            </w:r>
            <w:r>
              <w:rPr>
                <w:spacing w:val="-6"/>
                <w:sz w:val="14"/>
              </w:rPr>
              <w:t xml:space="preserve"> </w:t>
            </w:r>
            <w:r>
              <w:rPr>
                <w:sz w:val="14"/>
              </w:rPr>
              <w:t>кроз</w:t>
            </w:r>
            <w:r>
              <w:rPr>
                <w:spacing w:val="-5"/>
                <w:sz w:val="14"/>
              </w:rPr>
              <w:t xml:space="preserve"> </w:t>
            </w:r>
            <w:r>
              <w:rPr>
                <w:sz w:val="14"/>
              </w:rPr>
              <w:t>самосталан</w:t>
            </w:r>
            <w:r>
              <w:rPr>
                <w:spacing w:val="-6"/>
                <w:sz w:val="14"/>
              </w:rPr>
              <w:t xml:space="preserve"> </w:t>
            </w:r>
            <w:r>
              <w:rPr>
                <w:sz w:val="14"/>
              </w:rPr>
              <w:t>практичан рад у подручју</w:t>
            </w:r>
            <w:r>
              <w:rPr>
                <w:spacing w:val="-1"/>
                <w:sz w:val="14"/>
              </w:rPr>
              <w:t xml:space="preserve"> </w:t>
            </w:r>
            <w:r>
              <w:rPr>
                <w:sz w:val="14"/>
              </w:rPr>
              <w:t>вајања</w:t>
            </w:r>
          </w:p>
          <w:p w:rsidR="000F0098" w:rsidRDefault="00925750">
            <w:pPr>
              <w:pStyle w:val="TableParagraph"/>
              <w:numPr>
                <w:ilvl w:val="0"/>
                <w:numId w:val="406"/>
              </w:numPr>
              <w:tabs>
                <w:tab w:val="left" w:pos="141"/>
              </w:tabs>
              <w:ind w:right="300"/>
              <w:rPr>
                <w:sz w:val="14"/>
              </w:rPr>
            </w:pPr>
            <w:r>
              <w:rPr>
                <w:sz w:val="14"/>
              </w:rPr>
              <w:t>Развија осећај за простор и компоновање</w:t>
            </w:r>
            <w:r>
              <w:rPr>
                <w:spacing w:val="-25"/>
                <w:sz w:val="14"/>
              </w:rPr>
              <w:t xml:space="preserve"> </w:t>
            </w:r>
            <w:r>
              <w:rPr>
                <w:sz w:val="14"/>
              </w:rPr>
              <w:t>тродимензионалних форми</w:t>
            </w:r>
          </w:p>
          <w:p w:rsidR="000F0098" w:rsidRDefault="00925750">
            <w:pPr>
              <w:pStyle w:val="TableParagraph"/>
              <w:numPr>
                <w:ilvl w:val="0"/>
                <w:numId w:val="406"/>
              </w:numPr>
              <w:tabs>
                <w:tab w:val="left" w:pos="141"/>
              </w:tabs>
              <w:ind w:right="244"/>
              <w:rPr>
                <w:sz w:val="14"/>
              </w:rPr>
            </w:pPr>
            <w:r>
              <w:rPr>
                <w:sz w:val="14"/>
              </w:rPr>
              <w:t>Формира естетске критеријуме и оспособљен је за самосталну анализу уметничких дела и сопствених</w:t>
            </w:r>
            <w:r>
              <w:rPr>
                <w:spacing w:val="-3"/>
                <w:sz w:val="14"/>
              </w:rPr>
              <w:t xml:space="preserve"> </w:t>
            </w:r>
            <w:r>
              <w:rPr>
                <w:sz w:val="14"/>
              </w:rPr>
              <w:t>радова</w:t>
            </w:r>
          </w:p>
          <w:p w:rsidR="000F0098" w:rsidRDefault="00925750">
            <w:pPr>
              <w:pStyle w:val="TableParagraph"/>
              <w:numPr>
                <w:ilvl w:val="0"/>
                <w:numId w:val="406"/>
              </w:numPr>
              <w:tabs>
                <w:tab w:val="left" w:pos="141"/>
              </w:tabs>
              <w:ind w:right="207"/>
              <w:rPr>
                <w:sz w:val="14"/>
              </w:rPr>
            </w:pPr>
            <w:r>
              <w:rPr>
                <w:sz w:val="14"/>
              </w:rPr>
              <w:t>Повезује стечена знања и вештине у области вајања са</w:t>
            </w:r>
            <w:r>
              <w:rPr>
                <w:spacing w:val="-23"/>
                <w:sz w:val="14"/>
              </w:rPr>
              <w:t xml:space="preserve"> </w:t>
            </w:r>
            <w:r>
              <w:rPr>
                <w:sz w:val="14"/>
              </w:rPr>
              <w:t>осталим ликовним</w:t>
            </w:r>
            <w:r>
              <w:rPr>
                <w:spacing w:val="-1"/>
                <w:sz w:val="14"/>
              </w:rPr>
              <w:t xml:space="preserve"> </w:t>
            </w:r>
            <w:r>
              <w:rPr>
                <w:sz w:val="14"/>
              </w:rPr>
              <w:t>подручјима</w:t>
            </w:r>
          </w:p>
        </w:tc>
        <w:tc>
          <w:tcPr>
            <w:tcW w:w="4139" w:type="dxa"/>
          </w:tcPr>
          <w:p w:rsidR="000F0098" w:rsidRDefault="00925750">
            <w:pPr>
              <w:pStyle w:val="TableParagraph"/>
              <w:numPr>
                <w:ilvl w:val="0"/>
                <w:numId w:val="405"/>
              </w:numPr>
              <w:tabs>
                <w:tab w:val="left" w:pos="140"/>
              </w:tabs>
              <w:spacing w:before="18"/>
              <w:ind w:right="441"/>
              <w:rPr>
                <w:sz w:val="14"/>
              </w:rPr>
            </w:pPr>
            <w:r>
              <w:rPr>
                <w:sz w:val="14"/>
              </w:rPr>
              <w:t>Портрет,</w:t>
            </w:r>
            <w:r>
              <w:rPr>
                <w:spacing w:val="-4"/>
                <w:sz w:val="14"/>
              </w:rPr>
              <w:t xml:space="preserve"> </w:t>
            </w:r>
            <w:r>
              <w:rPr>
                <w:sz w:val="14"/>
              </w:rPr>
              <w:t>елементи</w:t>
            </w:r>
            <w:r>
              <w:rPr>
                <w:spacing w:val="-4"/>
                <w:sz w:val="14"/>
              </w:rPr>
              <w:t xml:space="preserve"> </w:t>
            </w:r>
            <w:r>
              <w:rPr>
                <w:sz w:val="14"/>
              </w:rPr>
              <w:t>портрета</w:t>
            </w:r>
            <w:r>
              <w:rPr>
                <w:spacing w:val="-4"/>
                <w:sz w:val="14"/>
              </w:rPr>
              <w:t xml:space="preserve"> </w:t>
            </w:r>
            <w:r>
              <w:rPr>
                <w:sz w:val="14"/>
              </w:rPr>
              <w:t>–</w:t>
            </w:r>
            <w:r>
              <w:rPr>
                <w:spacing w:val="-4"/>
                <w:sz w:val="14"/>
              </w:rPr>
              <w:t xml:space="preserve"> </w:t>
            </w:r>
            <w:r>
              <w:rPr>
                <w:sz w:val="14"/>
              </w:rPr>
              <w:t>извођење</w:t>
            </w:r>
            <w:r>
              <w:rPr>
                <w:spacing w:val="-4"/>
                <w:sz w:val="14"/>
              </w:rPr>
              <w:t xml:space="preserve"> </w:t>
            </w:r>
            <w:r>
              <w:rPr>
                <w:sz w:val="14"/>
              </w:rPr>
              <w:t>у</w:t>
            </w:r>
            <w:r>
              <w:rPr>
                <w:spacing w:val="-4"/>
                <w:sz w:val="14"/>
              </w:rPr>
              <w:t xml:space="preserve"> </w:t>
            </w:r>
            <w:r>
              <w:rPr>
                <w:sz w:val="14"/>
              </w:rPr>
              <w:t>пуној</w:t>
            </w:r>
            <w:r>
              <w:rPr>
                <w:spacing w:val="-5"/>
                <w:sz w:val="14"/>
              </w:rPr>
              <w:t xml:space="preserve"> </w:t>
            </w:r>
            <w:r>
              <w:rPr>
                <w:sz w:val="14"/>
              </w:rPr>
              <w:t>пластици</w:t>
            </w:r>
            <w:r>
              <w:rPr>
                <w:spacing w:val="-5"/>
                <w:sz w:val="14"/>
              </w:rPr>
              <w:t xml:space="preserve"> </w:t>
            </w:r>
            <w:r>
              <w:rPr>
                <w:sz w:val="14"/>
              </w:rPr>
              <w:t>и рељефу</w:t>
            </w:r>
          </w:p>
          <w:p w:rsidR="000F0098" w:rsidRDefault="00925750">
            <w:pPr>
              <w:pStyle w:val="TableParagraph"/>
              <w:numPr>
                <w:ilvl w:val="0"/>
                <w:numId w:val="404"/>
              </w:numPr>
              <w:tabs>
                <w:tab w:val="left" w:pos="161"/>
              </w:tabs>
              <w:spacing w:line="159" w:lineRule="exact"/>
              <w:rPr>
                <w:sz w:val="14"/>
              </w:rPr>
            </w:pPr>
            <w:r>
              <w:rPr>
                <w:sz w:val="14"/>
              </w:rPr>
              <w:t>цртање носа и уста по</w:t>
            </w:r>
            <w:r>
              <w:rPr>
                <w:spacing w:val="-3"/>
                <w:sz w:val="14"/>
              </w:rPr>
              <w:t xml:space="preserve"> </w:t>
            </w:r>
            <w:r>
              <w:rPr>
                <w:sz w:val="14"/>
              </w:rPr>
              <w:t>моделу</w:t>
            </w:r>
          </w:p>
          <w:p w:rsidR="000F0098" w:rsidRDefault="00925750">
            <w:pPr>
              <w:pStyle w:val="TableParagraph"/>
              <w:numPr>
                <w:ilvl w:val="0"/>
                <w:numId w:val="404"/>
              </w:numPr>
              <w:tabs>
                <w:tab w:val="left" w:pos="161"/>
              </w:tabs>
              <w:spacing w:line="160" w:lineRule="exact"/>
              <w:rPr>
                <w:sz w:val="14"/>
              </w:rPr>
            </w:pPr>
            <w:r>
              <w:rPr>
                <w:sz w:val="14"/>
              </w:rPr>
              <w:t xml:space="preserve">скица у </w:t>
            </w:r>
            <w:r>
              <w:rPr>
                <w:spacing w:val="-3"/>
                <w:sz w:val="14"/>
              </w:rPr>
              <w:t xml:space="preserve">глини </w:t>
            </w:r>
            <w:r>
              <w:rPr>
                <w:sz w:val="14"/>
              </w:rPr>
              <w:t>– нос и</w:t>
            </w:r>
            <w:r>
              <w:rPr>
                <w:sz w:val="14"/>
              </w:rPr>
              <w:t xml:space="preserve"> </w:t>
            </w:r>
            <w:r>
              <w:rPr>
                <w:sz w:val="14"/>
              </w:rPr>
              <w:t>уста</w:t>
            </w:r>
          </w:p>
          <w:p w:rsidR="000F0098" w:rsidRDefault="00925750">
            <w:pPr>
              <w:pStyle w:val="TableParagraph"/>
              <w:numPr>
                <w:ilvl w:val="0"/>
                <w:numId w:val="404"/>
              </w:numPr>
              <w:tabs>
                <w:tab w:val="left" w:pos="161"/>
              </w:tabs>
              <w:spacing w:line="160" w:lineRule="exact"/>
              <w:rPr>
                <w:sz w:val="14"/>
              </w:rPr>
            </w:pPr>
            <w:r>
              <w:rPr>
                <w:sz w:val="14"/>
              </w:rPr>
              <w:t>цртање ока по</w:t>
            </w:r>
            <w:r>
              <w:rPr>
                <w:spacing w:val="-12"/>
                <w:sz w:val="14"/>
              </w:rPr>
              <w:t xml:space="preserve"> </w:t>
            </w:r>
            <w:r>
              <w:rPr>
                <w:sz w:val="14"/>
              </w:rPr>
              <w:t>моделу</w:t>
            </w:r>
          </w:p>
          <w:p w:rsidR="000F0098" w:rsidRDefault="00925750">
            <w:pPr>
              <w:pStyle w:val="TableParagraph"/>
              <w:numPr>
                <w:ilvl w:val="0"/>
                <w:numId w:val="404"/>
              </w:numPr>
              <w:tabs>
                <w:tab w:val="left" w:pos="161"/>
              </w:tabs>
              <w:spacing w:line="160" w:lineRule="exact"/>
              <w:rPr>
                <w:sz w:val="14"/>
              </w:rPr>
            </w:pPr>
            <w:r>
              <w:rPr>
                <w:sz w:val="14"/>
              </w:rPr>
              <w:t>цртање уха по</w:t>
            </w:r>
            <w:r>
              <w:rPr>
                <w:spacing w:val="-11"/>
                <w:sz w:val="14"/>
              </w:rPr>
              <w:t xml:space="preserve"> </w:t>
            </w:r>
            <w:r>
              <w:rPr>
                <w:sz w:val="14"/>
              </w:rPr>
              <w:t>моделу</w:t>
            </w:r>
          </w:p>
          <w:p w:rsidR="000F0098" w:rsidRDefault="00925750">
            <w:pPr>
              <w:pStyle w:val="TableParagraph"/>
              <w:numPr>
                <w:ilvl w:val="0"/>
                <w:numId w:val="404"/>
              </w:numPr>
              <w:tabs>
                <w:tab w:val="left" w:pos="161"/>
              </w:tabs>
              <w:spacing w:line="160" w:lineRule="exact"/>
              <w:rPr>
                <w:sz w:val="14"/>
              </w:rPr>
            </w:pPr>
            <w:r>
              <w:rPr>
                <w:sz w:val="14"/>
              </w:rPr>
              <w:t xml:space="preserve">скица у </w:t>
            </w:r>
            <w:r>
              <w:rPr>
                <w:spacing w:val="-2"/>
                <w:sz w:val="14"/>
              </w:rPr>
              <w:t>глини,</w:t>
            </w:r>
            <w:r>
              <w:rPr>
                <w:spacing w:val="-7"/>
                <w:sz w:val="14"/>
              </w:rPr>
              <w:t xml:space="preserve"> </w:t>
            </w:r>
            <w:r>
              <w:rPr>
                <w:sz w:val="14"/>
              </w:rPr>
              <w:t>ухо</w:t>
            </w:r>
          </w:p>
          <w:p w:rsidR="000F0098" w:rsidRDefault="00925750">
            <w:pPr>
              <w:pStyle w:val="TableParagraph"/>
              <w:numPr>
                <w:ilvl w:val="0"/>
                <w:numId w:val="403"/>
              </w:numPr>
              <w:tabs>
                <w:tab w:val="left" w:pos="140"/>
              </w:tabs>
              <w:ind w:right="148"/>
              <w:rPr>
                <w:sz w:val="14"/>
              </w:rPr>
            </w:pPr>
            <w:r>
              <w:rPr>
                <w:sz w:val="14"/>
              </w:rPr>
              <w:t>Мртва</w:t>
            </w:r>
            <w:r>
              <w:rPr>
                <w:spacing w:val="-8"/>
                <w:sz w:val="14"/>
              </w:rPr>
              <w:t xml:space="preserve"> </w:t>
            </w:r>
            <w:r>
              <w:rPr>
                <w:sz w:val="14"/>
              </w:rPr>
              <w:t>природа,</w:t>
            </w:r>
            <w:r>
              <w:rPr>
                <w:spacing w:val="-8"/>
                <w:sz w:val="14"/>
              </w:rPr>
              <w:t xml:space="preserve"> </w:t>
            </w:r>
            <w:r>
              <w:rPr>
                <w:sz w:val="14"/>
              </w:rPr>
              <w:t>композиција,</w:t>
            </w:r>
            <w:r>
              <w:rPr>
                <w:spacing w:val="-8"/>
                <w:sz w:val="14"/>
              </w:rPr>
              <w:t xml:space="preserve"> </w:t>
            </w:r>
            <w:r>
              <w:rPr>
                <w:sz w:val="14"/>
              </w:rPr>
              <w:t>текстура,</w:t>
            </w:r>
            <w:r>
              <w:rPr>
                <w:spacing w:val="-8"/>
                <w:sz w:val="14"/>
              </w:rPr>
              <w:t xml:space="preserve"> </w:t>
            </w:r>
            <w:r>
              <w:rPr>
                <w:sz w:val="14"/>
              </w:rPr>
              <w:t>правила</w:t>
            </w:r>
            <w:r>
              <w:rPr>
                <w:spacing w:val="-8"/>
                <w:sz w:val="14"/>
              </w:rPr>
              <w:t xml:space="preserve"> </w:t>
            </w:r>
            <w:r>
              <w:rPr>
                <w:sz w:val="14"/>
              </w:rPr>
              <w:t>плитког</w:t>
            </w:r>
            <w:r>
              <w:rPr>
                <w:spacing w:val="-8"/>
                <w:sz w:val="14"/>
              </w:rPr>
              <w:t xml:space="preserve"> </w:t>
            </w:r>
            <w:r>
              <w:rPr>
                <w:sz w:val="14"/>
              </w:rPr>
              <w:t>рељефа при</w:t>
            </w:r>
            <w:r>
              <w:rPr>
                <w:spacing w:val="-2"/>
                <w:sz w:val="14"/>
              </w:rPr>
              <w:t xml:space="preserve"> </w:t>
            </w:r>
            <w:r>
              <w:rPr>
                <w:sz w:val="14"/>
              </w:rPr>
              <w:t>извођењу</w:t>
            </w:r>
          </w:p>
          <w:p w:rsidR="000F0098" w:rsidRDefault="00925750">
            <w:pPr>
              <w:pStyle w:val="TableParagraph"/>
              <w:numPr>
                <w:ilvl w:val="0"/>
                <w:numId w:val="402"/>
              </w:numPr>
              <w:tabs>
                <w:tab w:val="left" w:pos="161"/>
              </w:tabs>
              <w:spacing w:line="159" w:lineRule="exact"/>
              <w:rPr>
                <w:sz w:val="14"/>
              </w:rPr>
            </w:pPr>
            <w:r>
              <w:rPr>
                <w:sz w:val="14"/>
              </w:rPr>
              <w:t>цртање мртве природе по</w:t>
            </w:r>
            <w:r>
              <w:rPr>
                <w:spacing w:val="-2"/>
                <w:sz w:val="14"/>
              </w:rPr>
              <w:t xml:space="preserve"> </w:t>
            </w:r>
            <w:r>
              <w:rPr>
                <w:sz w:val="14"/>
              </w:rPr>
              <w:t>поставци</w:t>
            </w:r>
          </w:p>
          <w:p w:rsidR="000F0098" w:rsidRDefault="00925750">
            <w:pPr>
              <w:pStyle w:val="TableParagraph"/>
              <w:numPr>
                <w:ilvl w:val="0"/>
                <w:numId w:val="402"/>
              </w:numPr>
              <w:tabs>
                <w:tab w:val="left" w:pos="161"/>
              </w:tabs>
              <w:spacing w:line="160" w:lineRule="exact"/>
              <w:rPr>
                <w:sz w:val="14"/>
              </w:rPr>
            </w:pPr>
            <w:r>
              <w:rPr>
                <w:sz w:val="14"/>
              </w:rPr>
              <w:t xml:space="preserve">скица у </w:t>
            </w:r>
            <w:r>
              <w:rPr>
                <w:spacing w:val="-3"/>
                <w:sz w:val="14"/>
              </w:rPr>
              <w:t xml:space="preserve">глини </w:t>
            </w:r>
            <w:r>
              <w:rPr>
                <w:sz w:val="14"/>
              </w:rPr>
              <w:t>– мртва природа (плитки</w:t>
            </w:r>
            <w:r>
              <w:rPr>
                <w:spacing w:val="-1"/>
                <w:sz w:val="14"/>
              </w:rPr>
              <w:t xml:space="preserve"> </w:t>
            </w:r>
            <w:r>
              <w:rPr>
                <w:sz w:val="14"/>
              </w:rPr>
              <w:t>рељеф)</w:t>
            </w:r>
          </w:p>
          <w:p w:rsidR="000F0098" w:rsidRDefault="00925750">
            <w:pPr>
              <w:pStyle w:val="TableParagraph"/>
              <w:numPr>
                <w:ilvl w:val="0"/>
                <w:numId w:val="401"/>
              </w:numPr>
              <w:tabs>
                <w:tab w:val="left" w:pos="140"/>
              </w:tabs>
              <w:spacing w:line="160" w:lineRule="exact"/>
              <w:rPr>
                <w:sz w:val="14"/>
              </w:rPr>
            </w:pPr>
            <w:r>
              <w:rPr>
                <w:sz w:val="14"/>
              </w:rPr>
              <w:t xml:space="preserve">Нос и уста, рад у </w:t>
            </w:r>
            <w:r>
              <w:rPr>
                <w:spacing w:val="-3"/>
                <w:sz w:val="14"/>
              </w:rPr>
              <w:t xml:space="preserve">глини </w:t>
            </w:r>
            <w:r>
              <w:rPr>
                <w:sz w:val="14"/>
              </w:rPr>
              <w:t>по моделу – пуна</w:t>
            </w:r>
            <w:r>
              <w:rPr>
                <w:spacing w:val="-4"/>
                <w:sz w:val="14"/>
              </w:rPr>
              <w:t xml:space="preserve"> </w:t>
            </w:r>
            <w:r>
              <w:rPr>
                <w:sz w:val="14"/>
              </w:rPr>
              <w:t>пластика</w:t>
            </w:r>
          </w:p>
          <w:p w:rsidR="000F0098" w:rsidRDefault="00925750">
            <w:pPr>
              <w:pStyle w:val="TableParagraph"/>
              <w:numPr>
                <w:ilvl w:val="0"/>
                <w:numId w:val="400"/>
              </w:numPr>
              <w:tabs>
                <w:tab w:val="left" w:pos="161"/>
              </w:tabs>
              <w:spacing w:line="160" w:lineRule="exact"/>
              <w:rPr>
                <w:sz w:val="14"/>
              </w:rPr>
            </w:pPr>
            <w:r>
              <w:rPr>
                <w:sz w:val="14"/>
              </w:rPr>
              <w:t>анатомске карактеристике носа и</w:t>
            </w:r>
            <w:r>
              <w:rPr>
                <w:spacing w:val="-3"/>
                <w:sz w:val="14"/>
              </w:rPr>
              <w:t xml:space="preserve"> </w:t>
            </w:r>
            <w:r>
              <w:rPr>
                <w:sz w:val="14"/>
              </w:rPr>
              <w:t>уста</w:t>
            </w:r>
          </w:p>
          <w:p w:rsidR="000F0098" w:rsidRDefault="00925750">
            <w:pPr>
              <w:pStyle w:val="TableParagraph"/>
              <w:numPr>
                <w:ilvl w:val="0"/>
                <w:numId w:val="400"/>
              </w:numPr>
              <w:tabs>
                <w:tab w:val="left" w:pos="161"/>
              </w:tabs>
              <w:spacing w:line="160" w:lineRule="exact"/>
              <w:rPr>
                <w:sz w:val="14"/>
              </w:rPr>
            </w:pPr>
            <w:r>
              <w:rPr>
                <w:sz w:val="14"/>
              </w:rPr>
              <w:t>нос и уста – израда</w:t>
            </w:r>
            <w:r>
              <w:rPr>
                <w:spacing w:val="-3"/>
                <w:sz w:val="14"/>
              </w:rPr>
              <w:t xml:space="preserve"> </w:t>
            </w:r>
            <w:r>
              <w:rPr>
                <w:sz w:val="14"/>
              </w:rPr>
              <w:t>скица</w:t>
            </w:r>
          </w:p>
          <w:p w:rsidR="000F0098" w:rsidRDefault="00925750">
            <w:pPr>
              <w:pStyle w:val="TableParagraph"/>
              <w:numPr>
                <w:ilvl w:val="0"/>
                <w:numId w:val="400"/>
              </w:numPr>
              <w:tabs>
                <w:tab w:val="left" w:pos="161"/>
              </w:tabs>
              <w:spacing w:line="160" w:lineRule="exact"/>
              <w:rPr>
                <w:sz w:val="14"/>
              </w:rPr>
            </w:pPr>
            <w:r>
              <w:rPr>
                <w:sz w:val="14"/>
              </w:rPr>
              <w:t xml:space="preserve">нос и уста – рад у </w:t>
            </w:r>
            <w:r>
              <w:rPr>
                <w:spacing w:val="-3"/>
                <w:sz w:val="14"/>
              </w:rPr>
              <w:t xml:space="preserve">глини </w:t>
            </w:r>
            <w:r>
              <w:rPr>
                <w:sz w:val="14"/>
              </w:rPr>
              <w:t>по моделу (пуна</w:t>
            </w:r>
            <w:r>
              <w:rPr>
                <w:spacing w:val="-3"/>
                <w:sz w:val="14"/>
              </w:rPr>
              <w:t xml:space="preserve"> </w:t>
            </w:r>
            <w:r>
              <w:rPr>
                <w:sz w:val="14"/>
              </w:rPr>
              <w:t>пластика)</w:t>
            </w:r>
          </w:p>
          <w:p w:rsidR="000F0098" w:rsidRDefault="00925750">
            <w:pPr>
              <w:pStyle w:val="TableParagraph"/>
              <w:numPr>
                <w:ilvl w:val="0"/>
                <w:numId w:val="399"/>
              </w:numPr>
              <w:tabs>
                <w:tab w:val="left" w:pos="140"/>
              </w:tabs>
              <w:spacing w:line="160" w:lineRule="exact"/>
              <w:rPr>
                <w:sz w:val="14"/>
              </w:rPr>
            </w:pPr>
            <w:r>
              <w:rPr>
                <w:spacing w:val="-3"/>
                <w:sz w:val="14"/>
              </w:rPr>
              <w:t xml:space="preserve">Око, </w:t>
            </w:r>
            <w:r>
              <w:rPr>
                <w:sz w:val="14"/>
              </w:rPr>
              <w:t xml:space="preserve">рад у </w:t>
            </w:r>
            <w:r>
              <w:rPr>
                <w:spacing w:val="-3"/>
                <w:sz w:val="14"/>
              </w:rPr>
              <w:t>гли</w:t>
            </w:r>
            <w:r>
              <w:rPr>
                <w:spacing w:val="-3"/>
                <w:sz w:val="14"/>
              </w:rPr>
              <w:t xml:space="preserve">ни </w:t>
            </w:r>
            <w:r>
              <w:rPr>
                <w:sz w:val="14"/>
              </w:rPr>
              <w:t>по моделу – пуна</w:t>
            </w:r>
            <w:r>
              <w:rPr>
                <w:sz w:val="14"/>
              </w:rPr>
              <w:t xml:space="preserve"> </w:t>
            </w:r>
            <w:r>
              <w:rPr>
                <w:sz w:val="14"/>
              </w:rPr>
              <w:t>пластика</w:t>
            </w:r>
          </w:p>
          <w:p w:rsidR="000F0098" w:rsidRDefault="00925750">
            <w:pPr>
              <w:pStyle w:val="TableParagraph"/>
              <w:numPr>
                <w:ilvl w:val="0"/>
                <w:numId w:val="398"/>
              </w:numPr>
              <w:tabs>
                <w:tab w:val="left" w:pos="161"/>
              </w:tabs>
              <w:spacing w:line="160" w:lineRule="exact"/>
              <w:rPr>
                <w:sz w:val="14"/>
              </w:rPr>
            </w:pPr>
            <w:r>
              <w:rPr>
                <w:spacing w:val="-3"/>
                <w:sz w:val="14"/>
              </w:rPr>
              <w:t xml:space="preserve">око </w:t>
            </w:r>
            <w:r>
              <w:rPr>
                <w:sz w:val="14"/>
              </w:rPr>
              <w:t>– анатомске</w:t>
            </w:r>
            <w:r>
              <w:rPr>
                <w:sz w:val="14"/>
              </w:rPr>
              <w:t xml:space="preserve"> </w:t>
            </w:r>
            <w:r>
              <w:rPr>
                <w:sz w:val="14"/>
              </w:rPr>
              <w:t>карактеристике</w:t>
            </w:r>
          </w:p>
          <w:p w:rsidR="000F0098" w:rsidRDefault="00925750">
            <w:pPr>
              <w:pStyle w:val="TableParagraph"/>
              <w:numPr>
                <w:ilvl w:val="0"/>
                <w:numId w:val="398"/>
              </w:numPr>
              <w:tabs>
                <w:tab w:val="left" w:pos="161"/>
              </w:tabs>
              <w:spacing w:line="160" w:lineRule="exact"/>
              <w:rPr>
                <w:sz w:val="14"/>
              </w:rPr>
            </w:pPr>
            <w:r>
              <w:rPr>
                <w:spacing w:val="-3"/>
                <w:sz w:val="14"/>
              </w:rPr>
              <w:t xml:space="preserve">око </w:t>
            </w:r>
            <w:r>
              <w:rPr>
                <w:sz w:val="14"/>
              </w:rPr>
              <w:t>– израда</w:t>
            </w:r>
            <w:r>
              <w:rPr>
                <w:sz w:val="14"/>
              </w:rPr>
              <w:t xml:space="preserve"> </w:t>
            </w:r>
            <w:r>
              <w:rPr>
                <w:sz w:val="14"/>
              </w:rPr>
              <w:t>слица</w:t>
            </w:r>
          </w:p>
          <w:p w:rsidR="000F0098" w:rsidRDefault="00925750">
            <w:pPr>
              <w:pStyle w:val="TableParagraph"/>
              <w:numPr>
                <w:ilvl w:val="0"/>
                <w:numId w:val="398"/>
              </w:numPr>
              <w:tabs>
                <w:tab w:val="left" w:pos="161"/>
              </w:tabs>
              <w:spacing w:line="160" w:lineRule="exact"/>
              <w:rPr>
                <w:sz w:val="14"/>
              </w:rPr>
            </w:pPr>
            <w:r>
              <w:rPr>
                <w:sz w:val="14"/>
              </w:rPr>
              <w:t xml:space="preserve">око, рад у </w:t>
            </w:r>
            <w:r>
              <w:rPr>
                <w:spacing w:val="-3"/>
                <w:sz w:val="14"/>
              </w:rPr>
              <w:t xml:space="preserve">глини </w:t>
            </w:r>
            <w:r>
              <w:rPr>
                <w:sz w:val="14"/>
              </w:rPr>
              <w:t>по моделу (пуна</w:t>
            </w:r>
            <w:r>
              <w:rPr>
                <w:spacing w:val="-21"/>
                <w:sz w:val="14"/>
              </w:rPr>
              <w:t xml:space="preserve"> </w:t>
            </w:r>
            <w:r>
              <w:rPr>
                <w:sz w:val="14"/>
              </w:rPr>
              <w:t>пластика)</w:t>
            </w:r>
          </w:p>
          <w:p w:rsidR="000F0098" w:rsidRDefault="00925750">
            <w:pPr>
              <w:pStyle w:val="TableParagraph"/>
              <w:numPr>
                <w:ilvl w:val="0"/>
                <w:numId w:val="397"/>
              </w:numPr>
              <w:tabs>
                <w:tab w:val="left" w:pos="140"/>
              </w:tabs>
              <w:spacing w:line="160" w:lineRule="exact"/>
              <w:rPr>
                <w:sz w:val="14"/>
              </w:rPr>
            </w:pPr>
            <w:r>
              <w:rPr>
                <w:spacing w:val="-5"/>
                <w:sz w:val="14"/>
              </w:rPr>
              <w:t xml:space="preserve">Ухо, </w:t>
            </w:r>
            <w:r>
              <w:rPr>
                <w:sz w:val="14"/>
              </w:rPr>
              <w:t xml:space="preserve">рад у </w:t>
            </w:r>
            <w:r>
              <w:rPr>
                <w:spacing w:val="-3"/>
                <w:sz w:val="14"/>
              </w:rPr>
              <w:t xml:space="preserve">глини </w:t>
            </w:r>
            <w:r>
              <w:rPr>
                <w:sz w:val="14"/>
              </w:rPr>
              <w:t>по моделу – пуна</w:t>
            </w:r>
            <w:r>
              <w:rPr>
                <w:spacing w:val="-8"/>
                <w:sz w:val="14"/>
              </w:rPr>
              <w:t xml:space="preserve"> </w:t>
            </w:r>
            <w:r>
              <w:rPr>
                <w:sz w:val="14"/>
              </w:rPr>
              <w:t>пластика</w:t>
            </w:r>
          </w:p>
          <w:p w:rsidR="000F0098" w:rsidRDefault="00925750">
            <w:pPr>
              <w:pStyle w:val="TableParagraph"/>
              <w:numPr>
                <w:ilvl w:val="0"/>
                <w:numId w:val="396"/>
              </w:numPr>
              <w:tabs>
                <w:tab w:val="left" w:pos="161"/>
              </w:tabs>
              <w:spacing w:line="160" w:lineRule="exact"/>
              <w:rPr>
                <w:sz w:val="14"/>
              </w:rPr>
            </w:pPr>
            <w:r>
              <w:rPr>
                <w:sz w:val="14"/>
              </w:rPr>
              <w:t>ухо – израда</w:t>
            </w:r>
            <w:r>
              <w:rPr>
                <w:spacing w:val="-2"/>
                <w:sz w:val="14"/>
              </w:rPr>
              <w:t xml:space="preserve"> </w:t>
            </w:r>
            <w:r>
              <w:rPr>
                <w:sz w:val="14"/>
              </w:rPr>
              <w:t>скица</w:t>
            </w:r>
          </w:p>
          <w:p w:rsidR="000F0098" w:rsidRDefault="00925750">
            <w:pPr>
              <w:pStyle w:val="TableParagraph"/>
              <w:numPr>
                <w:ilvl w:val="0"/>
                <w:numId w:val="396"/>
              </w:numPr>
              <w:tabs>
                <w:tab w:val="left" w:pos="161"/>
              </w:tabs>
              <w:spacing w:line="160" w:lineRule="exact"/>
              <w:rPr>
                <w:sz w:val="14"/>
              </w:rPr>
            </w:pPr>
            <w:r>
              <w:rPr>
                <w:sz w:val="14"/>
              </w:rPr>
              <w:t xml:space="preserve">ухо – рад у </w:t>
            </w:r>
            <w:r>
              <w:rPr>
                <w:spacing w:val="-3"/>
                <w:sz w:val="14"/>
              </w:rPr>
              <w:t xml:space="preserve">глини </w:t>
            </w:r>
            <w:r>
              <w:rPr>
                <w:sz w:val="14"/>
              </w:rPr>
              <w:t>по моделу (пуна</w:t>
            </w:r>
            <w:r>
              <w:rPr>
                <w:spacing w:val="-3"/>
                <w:sz w:val="14"/>
              </w:rPr>
              <w:t xml:space="preserve"> </w:t>
            </w:r>
            <w:r>
              <w:rPr>
                <w:sz w:val="14"/>
              </w:rPr>
              <w:t>пластика)</w:t>
            </w:r>
          </w:p>
          <w:p w:rsidR="000F0098" w:rsidRDefault="00925750">
            <w:pPr>
              <w:pStyle w:val="TableParagraph"/>
              <w:numPr>
                <w:ilvl w:val="0"/>
                <w:numId w:val="395"/>
              </w:numPr>
              <w:tabs>
                <w:tab w:val="left" w:pos="140"/>
              </w:tabs>
              <w:spacing w:line="160" w:lineRule="exact"/>
              <w:rPr>
                <w:sz w:val="14"/>
              </w:rPr>
            </w:pPr>
            <w:r>
              <w:rPr>
                <w:sz w:val="14"/>
              </w:rPr>
              <w:t xml:space="preserve">Портрет, рад у </w:t>
            </w:r>
            <w:r>
              <w:rPr>
                <w:spacing w:val="-3"/>
                <w:sz w:val="14"/>
              </w:rPr>
              <w:t xml:space="preserve">глини </w:t>
            </w:r>
            <w:r>
              <w:rPr>
                <w:sz w:val="14"/>
              </w:rPr>
              <w:t>по моделу – плитки</w:t>
            </w:r>
            <w:r>
              <w:rPr>
                <w:spacing w:val="-4"/>
                <w:sz w:val="14"/>
              </w:rPr>
              <w:t xml:space="preserve"> </w:t>
            </w:r>
            <w:r>
              <w:rPr>
                <w:sz w:val="14"/>
              </w:rPr>
              <w:t>рељеф</w:t>
            </w:r>
          </w:p>
          <w:p w:rsidR="000F0098" w:rsidRDefault="00925750">
            <w:pPr>
              <w:pStyle w:val="TableParagraph"/>
              <w:numPr>
                <w:ilvl w:val="0"/>
                <w:numId w:val="394"/>
              </w:numPr>
              <w:tabs>
                <w:tab w:val="left" w:pos="161"/>
              </w:tabs>
              <w:spacing w:line="160" w:lineRule="exact"/>
              <w:rPr>
                <w:sz w:val="14"/>
              </w:rPr>
            </w:pPr>
            <w:r>
              <w:rPr>
                <w:sz w:val="14"/>
              </w:rPr>
              <w:t>портрет – израда</w:t>
            </w:r>
            <w:r>
              <w:rPr>
                <w:spacing w:val="-2"/>
                <w:sz w:val="14"/>
              </w:rPr>
              <w:t xml:space="preserve"> </w:t>
            </w:r>
            <w:r>
              <w:rPr>
                <w:sz w:val="14"/>
              </w:rPr>
              <w:t>скица</w:t>
            </w:r>
          </w:p>
          <w:p w:rsidR="000F0098" w:rsidRDefault="00925750">
            <w:pPr>
              <w:pStyle w:val="TableParagraph"/>
              <w:numPr>
                <w:ilvl w:val="0"/>
                <w:numId w:val="394"/>
              </w:numPr>
              <w:tabs>
                <w:tab w:val="left" w:pos="161"/>
              </w:tabs>
              <w:spacing w:line="160" w:lineRule="exact"/>
              <w:rPr>
                <w:sz w:val="14"/>
              </w:rPr>
            </w:pPr>
            <w:r>
              <w:rPr>
                <w:sz w:val="14"/>
              </w:rPr>
              <w:t xml:space="preserve">портрет – рад у </w:t>
            </w:r>
            <w:r>
              <w:rPr>
                <w:spacing w:val="-3"/>
                <w:sz w:val="14"/>
              </w:rPr>
              <w:t xml:space="preserve">глини </w:t>
            </w:r>
            <w:r>
              <w:rPr>
                <w:sz w:val="14"/>
              </w:rPr>
              <w:t>по моделу (плитки</w:t>
            </w:r>
            <w:r>
              <w:rPr>
                <w:spacing w:val="-1"/>
                <w:sz w:val="14"/>
              </w:rPr>
              <w:t xml:space="preserve"> </w:t>
            </w:r>
            <w:r>
              <w:rPr>
                <w:sz w:val="14"/>
              </w:rPr>
              <w:t>рељеф)</w:t>
            </w:r>
          </w:p>
          <w:p w:rsidR="000F0098" w:rsidRDefault="00925750">
            <w:pPr>
              <w:pStyle w:val="TableParagraph"/>
              <w:numPr>
                <w:ilvl w:val="0"/>
                <w:numId w:val="393"/>
              </w:numPr>
              <w:tabs>
                <w:tab w:val="left" w:pos="140"/>
              </w:tabs>
              <w:ind w:right="416"/>
              <w:rPr>
                <w:sz w:val="14"/>
              </w:rPr>
            </w:pPr>
            <w:r>
              <w:rPr>
                <w:sz w:val="14"/>
              </w:rPr>
              <w:t xml:space="preserve">Мртва природа, рад у </w:t>
            </w:r>
            <w:r>
              <w:rPr>
                <w:spacing w:val="-3"/>
                <w:sz w:val="14"/>
              </w:rPr>
              <w:t xml:space="preserve">глини </w:t>
            </w:r>
            <w:r>
              <w:rPr>
                <w:sz w:val="14"/>
              </w:rPr>
              <w:t>по поставци и цртежу – плитки рељеф</w:t>
            </w:r>
          </w:p>
          <w:p w:rsidR="000F0098" w:rsidRDefault="00925750">
            <w:pPr>
              <w:pStyle w:val="TableParagraph"/>
              <w:numPr>
                <w:ilvl w:val="0"/>
                <w:numId w:val="392"/>
              </w:numPr>
              <w:tabs>
                <w:tab w:val="left" w:pos="161"/>
              </w:tabs>
              <w:spacing w:line="159" w:lineRule="exact"/>
              <w:rPr>
                <w:sz w:val="14"/>
              </w:rPr>
            </w:pPr>
            <w:r>
              <w:rPr>
                <w:sz w:val="14"/>
              </w:rPr>
              <w:t>мртва природа израда</w:t>
            </w:r>
            <w:r>
              <w:rPr>
                <w:spacing w:val="-2"/>
                <w:sz w:val="14"/>
              </w:rPr>
              <w:t xml:space="preserve"> </w:t>
            </w:r>
            <w:r>
              <w:rPr>
                <w:sz w:val="14"/>
              </w:rPr>
              <w:t>скица</w:t>
            </w:r>
          </w:p>
          <w:p w:rsidR="000F0098" w:rsidRDefault="00925750">
            <w:pPr>
              <w:pStyle w:val="TableParagraph"/>
              <w:numPr>
                <w:ilvl w:val="0"/>
                <w:numId w:val="392"/>
              </w:numPr>
              <w:tabs>
                <w:tab w:val="left" w:pos="161"/>
              </w:tabs>
              <w:spacing w:line="161" w:lineRule="exact"/>
              <w:rPr>
                <w:sz w:val="14"/>
              </w:rPr>
            </w:pPr>
            <w:r>
              <w:rPr>
                <w:sz w:val="14"/>
              </w:rPr>
              <w:t xml:space="preserve">мртва природа – рад у </w:t>
            </w:r>
            <w:r>
              <w:rPr>
                <w:spacing w:val="-3"/>
                <w:sz w:val="14"/>
              </w:rPr>
              <w:t xml:space="preserve">глини </w:t>
            </w:r>
            <w:r>
              <w:rPr>
                <w:sz w:val="14"/>
              </w:rPr>
              <w:t>по поставци и</w:t>
            </w:r>
            <w:r>
              <w:rPr>
                <w:spacing w:val="-3"/>
                <w:sz w:val="14"/>
              </w:rPr>
              <w:t xml:space="preserve"> </w:t>
            </w:r>
            <w:r>
              <w:rPr>
                <w:sz w:val="14"/>
              </w:rPr>
              <w:t>цртежу</w:t>
            </w:r>
          </w:p>
        </w:tc>
      </w:tr>
    </w:tbl>
    <w:p w:rsidR="000F0098" w:rsidRDefault="000F0098">
      <w:pPr>
        <w:pStyle w:val="BodyText"/>
        <w:spacing w:before="7" w:line="240" w:lineRule="auto"/>
        <w:ind w:left="0"/>
        <w:rPr>
          <w:b/>
          <w:sz w:val="12"/>
        </w:rPr>
      </w:pPr>
    </w:p>
    <w:p w:rsidR="000F0098" w:rsidRDefault="00925750">
      <w:pPr>
        <w:pStyle w:val="ListParagraph"/>
        <w:numPr>
          <w:ilvl w:val="0"/>
          <w:numId w:val="432"/>
        </w:numPr>
        <w:tabs>
          <w:tab w:val="left" w:pos="678"/>
        </w:tabs>
        <w:spacing w:before="93" w:line="203" w:lineRule="exact"/>
        <w:ind w:left="677"/>
        <w:rPr>
          <w:b/>
          <w:sz w:val="18"/>
        </w:rPr>
      </w:pPr>
      <w:r>
        <w:rPr>
          <w:b/>
          <w:sz w:val="18"/>
        </w:rPr>
        <w:t xml:space="preserve">УПУТСТВО ЗА ДИДАКТИЧКО-МЕТОДИЧКО </w:t>
      </w:r>
      <w:r>
        <w:rPr>
          <w:b/>
          <w:spacing w:val="-3"/>
          <w:sz w:val="18"/>
        </w:rPr>
        <w:t>ОСТВАРИВАЊЕ</w:t>
      </w:r>
      <w:r>
        <w:rPr>
          <w:b/>
          <w:spacing w:val="-2"/>
          <w:sz w:val="18"/>
        </w:rPr>
        <w:t xml:space="preserve"> </w:t>
      </w:r>
      <w:r>
        <w:rPr>
          <w:b/>
          <w:spacing w:val="-4"/>
          <w:sz w:val="18"/>
        </w:rPr>
        <w:t>ПРОГРАМА</w:t>
      </w:r>
    </w:p>
    <w:p w:rsidR="000F0098" w:rsidRDefault="00925750">
      <w:pPr>
        <w:pStyle w:val="BodyText"/>
        <w:spacing w:before="1" w:line="232" w:lineRule="auto"/>
        <w:ind w:right="136" w:firstLine="396"/>
        <w:jc w:val="both"/>
      </w:pPr>
      <w:r>
        <w:t xml:space="preserve">На почетку </w:t>
      </w:r>
      <w:r>
        <w:rPr>
          <w:spacing w:val="-3"/>
        </w:rPr>
        <w:t xml:space="preserve">сваког модула </w:t>
      </w:r>
      <w:r>
        <w:t xml:space="preserve">ученике упознати са циљевима и </w:t>
      </w:r>
      <w:r>
        <w:rPr>
          <w:spacing w:val="-3"/>
        </w:rPr>
        <w:t xml:space="preserve">исходима </w:t>
      </w:r>
      <w:r>
        <w:t xml:space="preserve">наставе, односно учења, планом рада и начинима оцењивања. Предмет се реализује у специјализованој учионици кроз вежбе. Одељење се дели на групе до 15 ученика </w:t>
      </w:r>
      <w:r>
        <w:rPr>
          <w:spacing w:val="-3"/>
        </w:rPr>
        <w:t xml:space="preserve">приликом </w:t>
      </w:r>
      <w:r>
        <w:t xml:space="preserve">реализације вежби. Препорука је да часови </w:t>
      </w:r>
      <w:r>
        <w:rPr>
          <w:spacing w:val="-5"/>
        </w:rPr>
        <w:t xml:space="preserve">буду </w:t>
      </w:r>
      <w:r>
        <w:t>реализовани у блоку</w:t>
      </w:r>
      <w:r>
        <w:rPr>
          <w:spacing w:val="-3"/>
        </w:rPr>
        <w:t xml:space="preserve"> од </w:t>
      </w:r>
      <w:r>
        <w:t>3 часа недељно, збо</w:t>
      </w:r>
      <w:r>
        <w:t>г одржања континуитета у решавању ликовних проблема.</w:t>
      </w:r>
    </w:p>
    <w:p w:rsidR="000F0098" w:rsidRDefault="00925750">
      <w:pPr>
        <w:pStyle w:val="BodyText"/>
        <w:spacing w:line="232" w:lineRule="auto"/>
        <w:ind w:right="138" w:firstLine="396"/>
        <w:jc w:val="both"/>
      </w:pPr>
      <w:r>
        <w:rPr>
          <w:spacing w:val="-3"/>
        </w:rPr>
        <w:t>Приликом</w:t>
      </w:r>
      <w:r>
        <w:rPr>
          <w:spacing w:val="-6"/>
        </w:rPr>
        <w:t xml:space="preserve"> </w:t>
      </w:r>
      <w:r>
        <w:t>реализације</w:t>
      </w:r>
      <w:r>
        <w:rPr>
          <w:spacing w:val="-6"/>
        </w:rPr>
        <w:t xml:space="preserve"> </w:t>
      </w:r>
      <w:r>
        <w:t>тема</w:t>
      </w:r>
      <w:r>
        <w:rPr>
          <w:spacing w:val="-6"/>
        </w:rPr>
        <w:t xml:space="preserve"> </w:t>
      </w:r>
      <w:r>
        <w:t>ослонити</w:t>
      </w:r>
      <w:r>
        <w:rPr>
          <w:spacing w:val="-6"/>
        </w:rPr>
        <w:t xml:space="preserve"> </w:t>
      </w:r>
      <w:r>
        <w:t>се</w:t>
      </w:r>
      <w:r>
        <w:rPr>
          <w:spacing w:val="-6"/>
        </w:rPr>
        <w:t xml:space="preserve"> </w:t>
      </w:r>
      <w:r>
        <w:t>на</w:t>
      </w:r>
      <w:r>
        <w:rPr>
          <w:spacing w:val="-6"/>
        </w:rPr>
        <w:t xml:space="preserve"> </w:t>
      </w:r>
      <w:r>
        <w:t>предзнања</w:t>
      </w:r>
      <w:r>
        <w:rPr>
          <w:spacing w:val="-6"/>
        </w:rPr>
        <w:t xml:space="preserve"> </w:t>
      </w:r>
      <w:r>
        <w:t>ученика</w:t>
      </w:r>
      <w:r>
        <w:rPr>
          <w:spacing w:val="-6"/>
        </w:rPr>
        <w:t xml:space="preserve"> </w:t>
      </w:r>
      <w:r>
        <w:t>из</w:t>
      </w:r>
      <w:r>
        <w:rPr>
          <w:spacing w:val="-6"/>
        </w:rPr>
        <w:t xml:space="preserve"> </w:t>
      </w:r>
      <w:r>
        <w:t>ликовног</w:t>
      </w:r>
      <w:r>
        <w:rPr>
          <w:spacing w:val="-6"/>
        </w:rPr>
        <w:t xml:space="preserve"> </w:t>
      </w:r>
      <w:r>
        <w:t>васпитања,</w:t>
      </w:r>
      <w:r>
        <w:rPr>
          <w:spacing w:val="-6"/>
        </w:rPr>
        <w:t xml:space="preserve"> </w:t>
      </w:r>
      <w:r>
        <w:t>нацртне</w:t>
      </w:r>
      <w:r>
        <w:rPr>
          <w:spacing w:val="-6"/>
        </w:rPr>
        <w:t xml:space="preserve"> </w:t>
      </w:r>
      <w:r>
        <w:t>геометрије,</w:t>
      </w:r>
      <w:r>
        <w:rPr>
          <w:spacing w:val="-6"/>
        </w:rPr>
        <w:t xml:space="preserve"> </w:t>
      </w:r>
      <w:r>
        <w:t>перспективе,</w:t>
      </w:r>
      <w:r>
        <w:rPr>
          <w:spacing w:val="-6"/>
        </w:rPr>
        <w:t xml:space="preserve"> </w:t>
      </w:r>
      <w:r>
        <w:t>биологије, а пуно остварење наставног програма постиже се уз корелацију са овим</w:t>
      </w:r>
      <w:r>
        <w:rPr>
          <w:spacing w:val="-4"/>
        </w:rPr>
        <w:t xml:space="preserve"> </w:t>
      </w:r>
      <w:r>
        <w:t>предмети</w:t>
      </w:r>
      <w:r>
        <w:t>ма.</w:t>
      </w:r>
    </w:p>
    <w:p w:rsidR="000F0098" w:rsidRDefault="00925750">
      <w:pPr>
        <w:pStyle w:val="BodyText"/>
        <w:spacing w:line="232" w:lineRule="auto"/>
        <w:ind w:right="137" w:firstLine="396"/>
        <w:jc w:val="both"/>
      </w:pPr>
      <w:r>
        <w:t>Настава је индивидуализована, уз индивидуалан облик наставног рада (коректуру), са нагласком на афирмацији и неговању ликов- ног идентитета ученика. У уводу у задатак, нову тематску целину, користити карактеристична дела из историје уметности као приме</w:t>
      </w:r>
      <w:r>
        <w:t>ре решења задатог проблема (репродукције, тродимензионални модели). Мотивисати ученике да не подражавају приказане примере већ да самостално проналазе оригинална решења.</w:t>
      </w:r>
    </w:p>
    <w:p w:rsidR="000F0098" w:rsidRDefault="00925750">
      <w:pPr>
        <w:pStyle w:val="BodyText"/>
        <w:spacing w:line="232" w:lineRule="auto"/>
        <w:ind w:right="138" w:firstLine="396"/>
        <w:jc w:val="both"/>
      </w:pPr>
      <w:r>
        <w:t>По завршетку задатка неопходно је анализирати резултате. У наставном процесу треба пер</w:t>
      </w:r>
      <w:r>
        <w:t>манентно подстицати ученике на естет- ско процењивање и самовредновање.</w:t>
      </w:r>
    </w:p>
    <w:p w:rsidR="000F0098" w:rsidRDefault="00925750">
      <w:pPr>
        <w:pStyle w:val="BodyText"/>
        <w:spacing w:line="232" w:lineRule="auto"/>
        <w:ind w:right="137" w:firstLine="396"/>
        <w:jc w:val="both"/>
      </w:pPr>
      <w:r>
        <w:t xml:space="preserve">Извођење наставе подразумева непосредан рад у цртачким, сликарским и вајарским материјалима, Користити формат до 50 x 70 cm за цртање и сликање и рад у </w:t>
      </w:r>
      <w:r>
        <w:rPr>
          <w:spacing w:val="-3"/>
        </w:rPr>
        <w:t xml:space="preserve">глини </w:t>
      </w:r>
      <w:r>
        <w:t>за решавање вајарских зада</w:t>
      </w:r>
      <w:r>
        <w:t>така. Наставник у складу са конкретном ситуацијом (предзнањем, спо- собностима и интересовањима ученика) при изради оперативних планова може направити извесне измене у о односу на препоручени број часова, водећи рачуна да се не наруши целина наставног прог</w:t>
      </w:r>
      <w:r>
        <w:t>рама и да свака тема добије адекватан простор. Препоручују се посете музејима, галеријама и легатима и праћење савремених ликовних</w:t>
      </w:r>
      <w:r>
        <w:rPr>
          <w:spacing w:val="-7"/>
        </w:rPr>
        <w:t xml:space="preserve"> </w:t>
      </w:r>
      <w:r>
        <w:t>тенденција.</w:t>
      </w:r>
    </w:p>
    <w:p w:rsidR="000F0098" w:rsidRDefault="000F0098">
      <w:pPr>
        <w:pStyle w:val="BodyText"/>
        <w:spacing w:before="10" w:line="240" w:lineRule="auto"/>
        <w:ind w:left="0"/>
        <w:rPr>
          <w:sz w:val="15"/>
        </w:rPr>
      </w:pPr>
    </w:p>
    <w:p w:rsidR="000F0098" w:rsidRDefault="00925750">
      <w:pPr>
        <w:pStyle w:val="Heading1"/>
        <w:numPr>
          <w:ilvl w:val="0"/>
          <w:numId w:val="432"/>
        </w:numPr>
        <w:tabs>
          <w:tab w:val="left" w:pos="678"/>
        </w:tabs>
        <w:spacing w:before="0" w:line="203" w:lineRule="exact"/>
        <w:ind w:left="677"/>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аргументују, евалу</w:t>
      </w:r>
      <w:r>
        <w:rPr>
          <w:spacing w:val="-3"/>
        </w:rPr>
        <w:t xml:space="preserve">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t xml:space="preserve">Сумативно оцењивање је вредновање постигнућа ученика на крају сваке реализоване теме. Сумативне оцене се добијају на основу </w:t>
      </w:r>
      <w:r>
        <w:t>самосталних радова ученика.</w:t>
      </w:r>
    </w:p>
    <w:p w:rsidR="000F0098" w:rsidRDefault="00925750">
      <w:pPr>
        <w:pStyle w:val="BodyText"/>
        <w:spacing w:line="232" w:lineRule="auto"/>
        <w:ind w:right="136" w:firstLine="396"/>
        <w:jc w:val="both"/>
      </w:pPr>
      <w:r>
        <w:t>У формативном вредновању наставник треба да промовише групни дијалог, да користи питања да би генерисао податке из ђачких идеја, али и да помогне развој ђачких идеја, даје ученицима повратне информације, а повратне информације д</w:t>
      </w:r>
      <w:r>
        <w:t>обијене од ученика кори- сти да прилагоди подучавање, охрабрује ученике да оцењују квалитет свог рада. Избор инструмента за формативно вредновање зависи од врсте активности која се вреднује.</w:t>
      </w:r>
    </w:p>
    <w:p w:rsidR="000F0098" w:rsidRDefault="00925750">
      <w:pPr>
        <w:pStyle w:val="Heading1"/>
        <w:spacing w:before="157"/>
        <w:ind w:left="3402" w:firstLine="0"/>
      </w:pPr>
      <w:r>
        <w:t>Назив предмета: РАЗВОЈ НОВОГ ПРОИЗВОДА</w:t>
      </w:r>
    </w:p>
    <w:p w:rsidR="000F0098" w:rsidRDefault="000F0098">
      <w:pPr>
        <w:pStyle w:val="BodyText"/>
        <w:spacing w:before="9" w:line="240" w:lineRule="auto"/>
        <w:ind w:left="0"/>
        <w:rPr>
          <w:b/>
          <w:sz w:val="16"/>
        </w:rPr>
      </w:pPr>
    </w:p>
    <w:p w:rsidR="000F0098" w:rsidRDefault="00925750">
      <w:pPr>
        <w:pStyle w:val="ListParagraph"/>
        <w:numPr>
          <w:ilvl w:val="0"/>
          <w:numId w:val="391"/>
        </w:numPr>
        <w:tabs>
          <w:tab w:val="left" w:pos="678"/>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w:t>
            </w:r>
          </w:p>
        </w:tc>
        <w:tc>
          <w:tcPr>
            <w:tcW w:w="1757" w:type="dxa"/>
          </w:tcPr>
          <w:p w:rsidR="000F0098" w:rsidRDefault="00925750">
            <w:pPr>
              <w:pStyle w:val="TableParagraph"/>
              <w:spacing w:before="18"/>
              <w:ind w:left="292" w:right="281" w:firstLine="0"/>
              <w:jc w:val="center"/>
              <w:rPr>
                <w:sz w:val="14"/>
              </w:rPr>
            </w:pPr>
            <w:r>
              <w:rPr>
                <w:sz w:val="14"/>
              </w:rPr>
              <w:t>70</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70</w:t>
            </w:r>
          </w:p>
        </w:tc>
      </w:tr>
    </w:tbl>
    <w:p w:rsidR="000F0098" w:rsidRDefault="000F0098">
      <w:pPr>
        <w:pStyle w:val="BodyText"/>
        <w:spacing w:before="1" w:line="240" w:lineRule="auto"/>
        <w:ind w:left="0"/>
        <w:rPr>
          <w:b/>
          <w:sz w:val="20"/>
        </w:rPr>
      </w:pPr>
    </w:p>
    <w:p w:rsidR="000F0098" w:rsidRDefault="00925750">
      <w:pPr>
        <w:pStyle w:val="ListParagraph"/>
        <w:numPr>
          <w:ilvl w:val="0"/>
          <w:numId w:val="391"/>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390"/>
        </w:numPr>
        <w:tabs>
          <w:tab w:val="left" w:pos="633"/>
        </w:tabs>
        <w:rPr>
          <w:sz w:val="18"/>
        </w:rPr>
      </w:pPr>
      <w:r>
        <w:rPr>
          <w:sz w:val="18"/>
        </w:rPr>
        <w:t>Разумевање значаја развоја новог</w:t>
      </w:r>
      <w:r>
        <w:rPr>
          <w:spacing w:val="-2"/>
          <w:sz w:val="18"/>
        </w:rPr>
        <w:t xml:space="preserve"> </w:t>
      </w:r>
      <w:r>
        <w:rPr>
          <w:sz w:val="18"/>
        </w:rPr>
        <w:t>производа</w:t>
      </w:r>
    </w:p>
    <w:p w:rsidR="000F0098" w:rsidRDefault="00925750">
      <w:pPr>
        <w:pStyle w:val="ListParagraph"/>
        <w:numPr>
          <w:ilvl w:val="0"/>
          <w:numId w:val="390"/>
        </w:numPr>
        <w:tabs>
          <w:tab w:val="left" w:pos="633"/>
        </w:tabs>
        <w:rPr>
          <w:sz w:val="18"/>
        </w:rPr>
      </w:pPr>
      <w:r>
        <w:rPr>
          <w:sz w:val="18"/>
        </w:rPr>
        <w:t>Разумевање значаја иновација, генерисања идеја и</w:t>
      </w:r>
      <w:r>
        <w:rPr>
          <w:spacing w:val="-4"/>
          <w:sz w:val="18"/>
        </w:rPr>
        <w:t xml:space="preserve"> </w:t>
      </w:r>
      <w:r>
        <w:rPr>
          <w:sz w:val="18"/>
        </w:rPr>
        <w:t>креативности</w:t>
      </w:r>
    </w:p>
    <w:p w:rsidR="000F0098" w:rsidRDefault="00925750">
      <w:pPr>
        <w:pStyle w:val="ListParagraph"/>
        <w:numPr>
          <w:ilvl w:val="0"/>
          <w:numId w:val="390"/>
        </w:numPr>
        <w:tabs>
          <w:tab w:val="left" w:pos="633"/>
        </w:tabs>
        <w:rPr>
          <w:sz w:val="18"/>
        </w:rPr>
      </w:pPr>
      <w:r>
        <w:rPr>
          <w:sz w:val="18"/>
        </w:rPr>
        <w:t>У познавање са фазама развоја производа и животног циклуса</w:t>
      </w:r>
      <w:r>
        <w:rPr>
          <w:spacing w:val="-5"/>
          <w:sz w:val="18"/>
        </w:rPr>
        <w:t xml:space="preserve"> </w:t>
      </w:r>
      <w:r>
        <w:rPr>
          <w:sz w:val="18"/>
        </w:rPr>
        <w:t>производа</w:t>
      </w:r>
    </w:p>
    <w:p w:rsidR="000F0098" w:rsidRDefault="00925750">
      <w:pPr>
        <w:pStyle w:val="ListParagraph"/>
        <w:numPr>
          <w:ilvl w:val="0"/>
          <w:numId w:val="390"/>
        </w:numPr>
        <w:tabs>
          <w:tab w:val="left" w:pos="633"/>
        </w:tabs>
        <w:rPr>
          <w:sz w:val="18"/>
        </w:rPr>
      </w:pPr>
      <w:r>
        <w:rPr>
          <w:spacing w:val="-3"/>
          <w:sz w:val="18"/>
        </w:rPr>
        <w:t xml:space="preserve">Упознавање </w:t>
      </w:r>
      <w:r>
        <w:rPr>
          <w:sz w:val="18"/>
        </w:rPr>
        <w:t>са начинима израде</w:t>
      </w:r>
      <w:r>
        <w:rPr>
          <w:sz w:val="18"/>
        </w:rPr>
        <w:t xml:space="preserve"> </w:t>
      </w:r>
      <w:r>
        <w:rPr>
          <w:sz w:val="18"/>
        </w:rPr>
        <w:t>прототипа</w:t>
      </w:r>
    </w:p>
    <w:p w:rsidR="000F0098" w:rsidRDefault="00925750">
      <w:pPr>
        <w:pStyle w:val="ListParagraph"/>
        <w:numPr>
          <w:ilvl w:val="0"/>
          <w:numId w:val="390"/>
        </w:numPr>
        <w:tabs>
          <w:tab w:val="left" w:pos="633"/>
        </w:tabs>
        <w:rPr>
          <w:sz w:val="18"/>
        </w:rPr>
      </w:pPr>
      <w:r>
        <w:rPr>
          <w:spacing w:val="-3"/>
          <w:sz w:val="18"/>
        </w:rPr>
        <w:t xml:space="preserve">Упознавање </w:t>
      </w:r>
      <w:r>
        <w:rPr>
          <w:sz w:val="18"/>
        </w:rPr>
        <w:t>са значајем заштите интелектуалне својине и заштите индустријског</w:t>
      </w:r>
      <w:r>
        <w:rPr>
          <w:spacing w:val="-6"/>
          <w:sz w:val="18"/>
        </w:rPr>
        <w:t xml:space="preserve"> </w:t>
      </w:r>
      <w:r>
        <w:rPr>
          <w:sz w:val="18"/>
        </w:rPr>
        <w:t>дизајна</w:t>
      </w:r>
    </w:p>
    <w:p w:rsidR="000F0098" w:rsidRDefault="00925750">
      <w:pPr>
        <w:pStyle w:val="ListParagraph"/>
        <w:numPr>
          <w:ilvl w:val="0"/>
          <w:numId w:val="390"/>
        </w:numPr>
        <w:tabs>
          <w:tab w:val="left" w:pos="633"/>
        </w:tabs>
        <w:spacing w:line="203" w:lineRule="exact"/>
        <w:rPr>
          <w:sz w:val="18"/>
        </w:rPr>
      </w:pPr>
      <w:r>
        <w:rPr>
          <w:sz w:val="18"/>
        </w:rPr>
        <w:t>Развијање способности артукулације сопствених</w:t>
      </w:r>
      <w:r>
        <w:rPr>
          <w:spacing w:val="-3"/>
          <w:sz w:val="18"/>
        </w:rPr>
        <w:t xml:space="preserve"> </w:t>
      </w:r>
      <w:r>
        <w:rPr>
          <w:sz w:val="18"/>
        </w:rPr>
        <w:t>идеја.</w:t>
      </w:r>
    </w:p>
    <w:p w:rsidR="000F0098" w:rsidRDefault="000F0098">
      <w:pPr>
        <w:spacing w:line="203" w:lineRule="exact"/>
        <w:rPr>
          <w:sz w:val="18"/>
        </w:rPr>
        <w:sectPr w:rsidR="000F0098">
          <w:pgSz w:w="11910" w:h="15740"/>
          <w:pgMar w:top="180" w:right="540" w:bottom="280" w:left="580" w:header="720" w:footer="720" w:gutter="0"/>
          <w:cols w:space="720"/>
        </w:sectPr>
      </w:pPr>
    </w:p>
    <w:p w:rsidR="000F0098" w:rsidRDefault="00925750">
      <w:pPr>
        <w:pStyle w:val="Heading1"/>
        <w:numPr>
          <w:ilvl w:val="0"/>
          <w:numId w:val="391"/>
        </w:numPr>
        <w:tabs>
          <w:tab w:val="left" w:pos="678"/>
        </w:tabs>
        <w:spacing w:before="80"/>
      </w:pPr>
      <w:r>
        <w:lastRenderedPageBreak/>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Други</w:t>
      </w:r>
    </w:p>
    <w:p w:rsidR="000F0098" w:rsidRDefault="00925750">
      <w:pPr>
        <w:spacing w:after="41" w:line="203" w:lineRule="exact"/>
        <w:ind w:left="497"/>
        <w:rPr>
          <w:sz w:val="18"/>
        </w:rPr>
      </w:pPr>
      <w:r>
        <w:rPr>
          <w:sz w:val="18"/>
        </w:rPr>
        <w:t xml:space="preserve">Годишњи фонд часова: Теорија: </w:t>
      </w:r>
      <w:r>
        <w:rPr>
          <w:b/>
          <w:sz w:val="18"/>
        </w:rPr>
        <w:t>70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87"/>
        </w:trPr>
        <w:tc>
          <w:tcPr>
            <w:tcW w:w="2268" w:type="dxa"/>
            <w:shd w:val="clear" w:color="auto" w:fill="E6E7E8"/>
          </w:tcPr>
          <w:p w:rsidR="000F0098" w:rsidRDefault="00925750">
            <w:pPr>
              <w:pStyle w:val="TableParagraph"/>
              <w:spacing w:before="110"/>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30"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30"/>
              <w:ind w:left="1677" w:hanging="1344"/>
              <w:rPr>
                <w:b/>
                <w:sz w:val="14"/>
              </w:rPr>
            </w:pPr>
            <w:r>
              <w:rPr>
                <w:b/>
                <w:sz w:val="14"/>
              </w:rPr>
              <w:t>ПРЕПОРУЧЕНИ САДРЖАЈИ / КЉУЧНИ ПОЈМОВИ САДРЖАЈА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Иновација</w:t>
            </w:r>
          </w:p>
        </w:tc>
        <w:tc>
          <w:tcPr>
            <w:tcW w:w="4139" w:type="dxa"/>
          </w:tcPr>
          <w:p w:rsidR="000F0098" w:rsidRDefault="00925750">
            <w:pPr>
              <w:pStyle w:val="TableParagraph"/>
              <w:numPr>
                <w:ilvl w:val="0"/>
                <w:numId w:val="389"/>
              </w:numPr>
              <w:tabs>
                <w:tab w:val="left" w:pos="141"/>
              </w:tabs>
              <w:spacing w:before="18" w:line="161" w:lineRule="exact"/>
              <w:rPr>
                <w:sz w:val="14"/>
              </w:rPr>
            </w:pPr>
            <w:r>
              <w:rPr>
                <w:sz w:val="14"/>
              </w:rPr>
              <w:t>дефинише појам</w:t>
            </w:r>
            <w:r>
              <w:rPr>
                <w:spacing w:val="-2"/>
                <w:sz w:val="14"/>
              </w:rPr>
              <w:t xml:space="preserve"> </w:t>
            </w:r>
            <w:r>
              <w:rPr>
                <w:sz w:val="14"/>
              </w:rPr>
              <w:t>иновације</w:t>
            </w:r>
          </w:p>
          <w:p w:rsidR="000F0098" w:rsidRDefault="00925750">
            <w:pPr>
              <w:pStyle w:val="TableParagraph"/>
              <w:numPr>
                <w:ilvl w:val="0"/>
                <w:numId w:val="389"/>
              </w:numPr>
              <w:tabs>
                <w:tab w:val="left" w:pos="141"/>
              </w:tabs>
              <w:spacing w:line="160" w:lineRule="exact"/>
              <w:rPr>
                <w:sz w:val="14"/>
              </w:rPr>
            </w:pPr>
            <w:r>
              <w:rPr>
                <w:sz w:val="14"/>
              </w:rPr>
              <w:t>наведе основну поделу</w:t>
            </w:r>
            <w:r>
              <w:rPr>
                <w:spacing w:val="-12"/>
                <w:sz w:val="14"/>
              </w:rPr>
              <w:t xml:space="preserve"> </w:t>
            </w:r>
            <w:r>
              <w:rPr>
                <w:sz w:val="14"/>
              </w:rPr>
              <w:t>иновација</w:t>
            </w:r>
          </w:p>
          <w:p w:rsidR="000F0098" w:rsidRDefault="00925750">
            <w:pPr>
              <w:pStyle w:val="TableParagraph"/>
              <w:numPr>
                <w:ilvl w:val="0"/>
                <w:numId w:val="389"/>
              </w:numPr>
              <w:tabs>
                <w:tab w:val="left" w:pos="141"/>
              </w:tabs>
              <w:spacing w:line="160" w:lineRule="exact"/>
              <w:rPr>
                <w:sz w:val="14"/>
              </w:rPr>
            </w:pPr>
            <w:r>
              <w:rPr>
                <w:sz w:val="14"/>
              </w:rPr>
              <w:t>објасни карактеристике</w:t>
            </w:r>
            <w:r>
              <w:rPr>
                <w:spacing w:val="-14"/>
                <w:sz w:val="14"/>
              </w:rPr>
              <w:t xml:space="preserve"> </w:t>
            </w:r>
            <w:r>
              <w:rPr>
                <w:sz w:val="14"/>
              </w:rPr>
              <w:t>иновација</w:t>
            </w:r>
          </w:p>
          <w:p w:rsidR="000F0098" w:rsidRDefault="00925750">
            <w:pPr>
              <w:pStyle w:val="TableParagraph"/>
              <w:numPr>
                <w:ilvl w:val="0"/>
                <w:numId w:val="389"/>
              </w:numPr>
              <w:tabs>
                <w:tab w:val="left" w:pos="141"/>
              </w:tabs>
              <w:spacing w:line="160" w:lineRule="exact"/>
              <w:rPr>
                <w:sz w:val="14"/>
              </w:rPr>
            </w:pPr>
            <w:r>
              <w:rPr>
                <w:sz w:val="14"/>
              </w:rPr>
              <w:t>опише шта представља иновација</w:t>
            </w:r>
            <w:r>
              <w:rPr>
                <w:spacing w:val="-2"/>
                <w:sz w:val="14"/>
              </w:rPr>
              <w:t xml:space="preserve"> </w:t>
            </w:r>
            <w:r>
              <w:rPr>
                <w:sz w:val="14"/>
              </w:rPr>
              <w:t>производа</w:t>
            </w:r>
          </w:p>
          <w:p w:rsidR="000F0098" w:rsidRDefault="00925750">
            <w:pPr>
              <w:pStyle w:val="TableParagraph"/>
              <w:numPr>
                <w:ilvl w:val="0"/>
                <w:numId w:val="389"/>
              </w:numPr>
              <w:tabs>
                <w:tab w:val="left" w:pos="141"/>
              </w:tabs>
              <w:ind w:right="552"/>
              <w:rPr>
                <w:sz w:val="14"/>
              </w:rPr>
            </w:pPr>
            <w:r>
              <w:rPr>
                <w:sz w:val="14"/>
              </w:rPr>
              <w:t>наведе</w:t>
            </w:r>
            <w:r>
              <w:rPr>
                <w:spacing w:val="-6"/>
                <w:sz w:val="14"/>
              </w:rPr>
              <w:t xml:space="preserve"> </w:t>
            </w:r>
            <w:r>
              <w:rPr>
                <w:sz w:val="14"/>
              </w:rPr>
              <w:t>примере</w:t>
            </w:r>
            <w:r>
              <w:rPr>
                <w:spacing w:val="-6"/>
                <w:sz w:val="14"/>
              </w:rPr>
              <w:t xml:space="preserve"> </w:t>
            </w:r>
            <w:r>
              <w:rPr>
                <w:sz w:val="14"/>
              </w:rPr>
              <w:t>радикалних</w:t>
            </w:r>
            <w:r>
              <w:rPr>
                <w:spacing w:val="-6"/>
                <w:sz w:val="14"/>
              </w:rPr>
              <w:t xml:space="preserve"> </w:t>
            </w:r>
            <w:r>
              <w:rPr>
                <w:sz w:val="14"/>
              </w:rPr>
              <w:t>и</w:t>
            </w:r>
            <w:r>
              <w:rPr>
                <w:spacing w:val="-6"/>
                <w:sz w:val="14"/>
              </w:rPr>
              <w:t xml:space="preserve"> </w:t>
            </w:r>
            <w:r>
              <w:rPr>
                <w:sz w:val="14"/>
              </w:rPr>
              <w:t>инкременталних</w:t>
            </w:r>
            <w:r>
              <w:rPr>
                <w:spacing w:val="-6"/>
                <w:sz w:val="14"/>
              </w:rPr>
              <w:t xml:space="preserve"> </w:t>
            </w:r>
            <w:r>
              <w:rPr>
                <w:sz w:val="14"/>
              </w:rPr>
              <w:t>иновација производа</w:t>
            </w:r>
          </w:p>
          <w:p w:rsidR="000F0098" w:rsidRDefault="00925750">
            <w:pPr>
              <w:pStyle w:val="TableParagraph"/>
              <w:numPr>
                <w:ilvl w:val="0"/>
                <w:numId w:val="389"/>
              </w:numPr>
              <w:tabs>
                <w:tab w:val="left" w:pos="141"/>
              </w:tabs>
              <w:spacing w:line="159" w:lineRule="exact"/>
              <w:rPr>
                <w:sz w:val="14"/>
              </w:rPr>
            </w:pPr>
            <w:r>
              <w:rPr>
                <w:sz w:val="14"/>
              </w:rPr>
              <w:t>објасни значај иновација у савременом пословном</w:t>
            </w:r>
            <w:r>
              <w:rPr>
                <w:spacing w:val="-9"/>
                <w:sz w:val="14"/>
              </w:rPr>
              <w:t xml:space="preserve"> </w:t>
            </w:r>
            <w:r>
              <w:rPr>
                <w:sz w:val="14"/>
              </w:rPr>
              <w:t>окружењу</w:t>
            </w:r>
          </w:p>
        </w:tc>
        <w:tc>
          <w:tcPr>
            <w:tcW w:w="4139" w:type="dxa"/>
          </w:tcPr>
          <w:p w:rsidR="000F0098" w:rsidRDefault="00925750">
            <w:pPr>
              <w:pStyle w:val="TableParagraph"/>
              <w:numPr>
                <w:ilvl w:val="0"/>
                <w:numId w:val="388"/>
              </w:numPr>
              <w:tabs>
                <w:tab w:val="left" w:pos="140"/>
              </w:tabs>
              <w:spacing w:before="18" w:line="161" w:lineRule="exact"/>
              <w:rPr>
                <w:sz w:val="14"/>
              </w:rPr>
            </w:pPr>
            <w:r>
              <w:rPr>
                <w:sz w:val="14"/>
              </w:rPr>
              <w:t>Иновација – основни појмови и</w:t>
            </w:r>
            <w:r>
              <w:rPr>
                <w:spacing w:val="-4"/>
                <w:sz w:val="14"/>
              </w:rPr>
              <w:t xml:space="preserve"> </w:t>
            </w:r>
            <w:r>
              <w:rPr>
                <w:sz w:val="14"/>
              </w:rPr>
              <w:t>поделе</w:t>
            </w:r>
          </w:p>
          <w:p w:rsidR="000F0098" w:rsidRDefault="00925750">
            <w:pPr>
              <w:pStyle w:val="TableParagraph"/>
              <w:numPr>
                <w:ilvl w:val="0"/>
                <w:numId w:val="388"/>
              </w:numPr>
              <w:tabs>
                <w:tab w:val="left" w:pos="140"/>
              </w:tabs>
              <w:spacing w:line="160" w:lineRule="exact"/>
              <w:rPr>
                <w:sz w:val="14"/>
              </w:rPr>
            </w:pPr>
            <w:r>
              <w:rPr>
                <w:sz w:val="14"/>
              </w:rPr>
              <w:t>Атрибути</w:t>
            </w:r>
            <w:r>
              <w:rPr>
                <w:spacing w:val="-1"/>
                <w:sz w:val="14"/>
              </w:rPr>
              <w:t xml:space="preserve"> </w:t>
            </w:r>
            <w:r>
              <w:rPr>
                <w:sz w:val="14"/>
              </w:rPr>
              <w:t>иновација</w:t>
            </w:r>
          </w:p>
          <w:p w:rsidR="000F0098" w:rsidRDefault="00925750">
            <w:pPr>
              <w:pStyle w:val="TableParagraph"/>
              <w:numPr>
                <w:ilvl w:val="0"/>
                <w:numId w:val="388"/>
              </w:numPr>
              <w:tabs>
                <w:tab w:val="left" w:pos="140"/>
              </w:tabs>
              <w:spacing w:line="160" w:lineRule="exact"/>
              <w:rPr>
                <w:sz w:val="14"/>
              </w:rPr>
            </w:pPr>
            <w:r>
              <w:rPr>
                <w:sz w:val="14"/>
              </w:rPr>
              <w:t>Радикалне (суштинске) и инкременталне</w:t>
            </w:r>
            <w:r>
              <w:rPr>
                <w:spacing w:val="-7"/>
                <w:sz w:val="14"/>
              </w:rPr>
              <w:t xml:space="preserve"> </w:t>
            </w:r>
            <w:r>
              <w:rPr>
                <w:sz w:val="14"/>
              </w:rPr>
              <w:t>иновације</w:t>
            </w:r>
          </w:p>
          <w:p w:rsidR="000F0098" w:rsidRDefault="00925750">
            <w:pPr>
              <w:pStyle w:val="TableParagraph"/>
              <w:numPr>
                <w:ilvl w:val="0"/>
                <w:numId w:val="388"/>
              </w:numPr>
              <w:tabs>
                <w:tab w:val="left" w:pos="140"/>
              </w:tabs>
              <w:spacing w:line="161" w:lineRule="exact"/>
              <w:rPr>
                <w:sz w:val="14"/>
              </w:rPr>
            </w:pPr>
            <w:r>
              <w:rPr>
                <w:sz w:val="14"/>
              </w:rPr>
              <w:t>Иновације</w:t>
            </w:r>
            <w:r>
              <w:rPr>
                <w:spacing w:val="-1"/>
                <w:sz w:val="14"/>
              </w:rPr>
              <w:t xml:space="preserve"> </w:t>
            </w:r>
            <w:r>
              <w:rPr>
                <w:sz w:val="14"/>
              </w:rPr>
              <w:t>производа</w:t>
            </w:r>
          </w:p>
        </w:tc>
      </w:tr>
      <w:tr w:rsidR="000F0098">
        <w:trPr>
          <w:trHeight w:val="14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5"/>
              <w:ind w:left="56" w:firstLine="0"/>
              <w:rPr>
                <w:b/>
                <w:sz w:val="14"/>
              </w:rPr>
            </w:pPr>
            <w:r>
              <w:rPr>
                <w:b/>
                <w:sz w:val="14"/>
              </w:rPr>
              <w:t>Генерисање идеја и креативност</w:t>
            </w:r>
          </w:p>
        </w:tc>
        <w:tc>
          <w:tcPr>
            <w:tcW w:w="4139" w:type="dxa"/>
          </w:tcPr>
          <w:p w:rsidR="000F0098" w:rsidRDefault="00925750">
            <w:pPr>
              <w:pStyle w:val="TableParagraph"/>
              <w:numPr>
                <w:ilvl w:val="0"/>
                <w:numId w:val="387"/>
              </w:numPr>
              <w:tabs>
                <w:tab w:val="left" w:pos="141"/>
              </w:tabs>
              <w:spacing w:before="18" w:line="161" w:lineRule="exact"/>
              <w:rPr>
                <w:sz w:val="14"/>
              </w:rPr>
            </w:pPr>
            <w:r>
              <w:rPr>
                <w:sz w:val="14"/>
              </w:rPr>
              <w:t>објасни разлику између идеје и</w:t>
            </w:r>
            <w:r>
              <w:rPr>
                <w:spacing w:val="-4"/>
                <w:sz w:val="14"/>
              </w:rPr>
              <w:t xml:space="preserve"> </w:t>
            </w:r>
            <w:r>
              <w:rPr>
                <w:sz w:val="14"/>
              </w:rPr>
              <w:t>креативности</w:t>
            </w:r>
          </w:p>
          <w:p w:rsidR="000F0098" w:rsidRDefault="00925750">
            <w:pPr>
              <w:pStyle w:val="TableParagraph"/>
              <w:numPr>
                <w:ilvl w:val="0"/>
                <w:numId w:val="387"/>
              </w:numPr>
              <w:tabs>
                <w:tab w:val="left" w:pos="141"/>
              </w:tabs>
              <w:spacing w:line="160" w:lineRule="exact"/>
              <w:rPr>
                <w:sz w:val="14"/>
              </w:rPr>
            </w:pPr>
            <w:r>
              <w:rPr>
                <w:sz w:val="14"/>
              </w:rPr>
              <w:t>наведе интерне и екстерне изворе</w:t>
            </w:r>
            <w:r>
              <w:rPr>
                <w:spacing w:val="-5"/>
                <w:sz w:val="14"/>
              </w:rPr>
              <w:t xml:space="preserve"> </w:t>
            </w:r>
            <w:r>
              <w:rPr>
                <w:sz w:val="14"/>
              </w:rPr>
              <w:t>идеја</w:t>
            </w:r>
          </w:p>
          <w:p w:rsidR="000F0098" w:rsidRDefault="00925750">
            <w:pPr>
              <w:pStyle w:val="TableParagraph"/>
              <w:numPr>
                <w:ilvl w:val="0"/>
                <w:numId w:val="387"/>
              </w:numPr>
              <w:tabs>
                <w:tab w:val="left" w:pos="141"/>
              </w:tabs>
              <w:spacing w:line="160" w:lineRule="exact"/>
              <w:rPr>
                <w:sz w:val="14"/>
              </w:rPr>
            </w:pPr>
            <w:r>
              <w:rPr>
                <w:sz w:val="14"/>
              </w:rPr>
              <w:t>артикулише сопствену</w:t>
            </w:r>
            <w:r>
              <w:rPr>
                <w:spacing w:val="-2"/>
                <w:sz w:val="14"/>
              </w:rPr>
              <w:t xml:space="preserve"> </w:t>
            </w:r>
            <w:r>
              <w:rPr>
                <w:sz w:val="14"/>
              </w:rPr>
              <w:t>идеју</w:t>
            </w:r>
          </w:p>
          <w:p w:rsidR="000F0098" w:rsidRDefault="00925750">
            <w:pPr>
              <w:pStyle w:val="TableParagraph"/>
              <w:numPr>
                <w:ilvl w:val="0"/>
                <w:numId w:val="387"/>
              </w:numPr>
              <w:tabs>
                <w:tab w:val="left" w:pos="141"/>
              </w:tabs>
              <w:spacing w:line="160" w:lineRule="exact"/>
              <w:rPr>
                <w:sz w:val="14"/>
              </w:rPr>
            </w:pPr>
            <w:r>
              <w:rPr>
                <w:sz w:val="14"/>
              </w:rPr>
              <w:t>слободно износи сопствене</w:t>
            </w:r>
            <w:r>
              <w:rPr>
                <w:spacing w:val="-1"/>
                <w:sz w:val="14"/>
              </w:rPr>
              <w:t xml:space="preserve"> </w:t>
            </w:r>
            <w:r>
              <w:rPr>
                <w:sz w:val="14"/>
              </w:rPr>
              <w:t>идеје</w:t>
            </w:r>
          </w:p>
          <w:p w:rsidR="000F0098" w:rsidRDefault="00925750">
            <w:pPr>
              <w:pStyle w:val="TableParagraph"/>
              <w:numPr>
                <w:ilvl w:val="0"/>
                <w:numId w:val="387"/>
              </w:numPr>
              <w:tabs>
                <w:tab w:val="left" w:pos="141"/>
              </w:tabs>
              <w:spacing w:line="160" w:lineRule="exact"/>
              <w:rPr>
                <w:sz w:val="14"/>
              </w:rPr>
            </w:pPr>
            <w:r>
              <w:rPr>
                <w:sz w:val="14"/>
              </w:rPr>
              <w:t>комбинује нове идеје са</w:t>
            </w:r>
            <w:r>
              <w:rPr>
                <w:spacing w:val="-3"/>
                <w:sz w:val="14"/>
              </w:rPr>
              <w:t xml:space="preserve"> </w:t>
            </w:r>
            <w:r>
              <w:rPr>
                <w:sz w:val="14"/>
              </w:rPr>
              <w:t>постојећим</w:t>
            </w:r>
          </w:p>
          <w:p w:rsidR="000F0098" w:rsidRDefault="00925750">
            <w:pPr>
              <w:pStyle w:val="TableParagraph"/>
              <w:numPr>
                <w:ilvl w:val="0"/>
                <w:numId w:val="387"/>
              </w:numPr>
              <w:tabs>
                <w:tab w:val="left" w:pos="141"/>
              </w:tabs>
              <w:spacing w:line="160" w:lineRule="exact"/>
              <w:rPr>
                <w:sz w:val="14"/>
              </w:rPr>
            </w:pPr>
            <w:r>
              <w:rPr>
                <w:sz w:val="14"/>
              </w:rPr>
              <w:t>унапреди сопствену</w:t>
            </w:r>
            <w:r>
              <w:rPr>
                <w:spacing w:val="-1"/>
                <w:sz w:val="14"/>
              </w:rPr>
              <w:t xml:space="preserve"> </w:t>
            </w:r>
            <w:r>
              <w:rPr>
                <w:sz w:val="14"/>
              </w:rPr>
              <w:t>идеју</w:t>
            </w:r>
          </w:p>
          <w:p w:rsidR="000F0098" w:rsidRDefault="00925750">
            <w:pPr>
              <w:pStyle w:val="TableParagraph"/>
              <w:numPr>
                <w:ilvl w:val="0"/>
                <w:numId w:val="387"/>
              </w:numPr>
              <w:tabs>
                <w:tab w:val="left" w:pos="141"/>
              </w:tabs>
              <w:spacing w:line="160" w:lineRule="exact"/>
              <w:rPr>
                <w:sz w:val="14"/>
              </w:rPr>
            </w:pPr>
            <w:r>
              <w:rPr>
                <w:sz w:val="14"/>
              </w:rPr>
              <w:t>развије креативно размишљање на задату</w:t>
            </w:r>
            <w:r>
              <w:rPr>
                <w:spacing w:val="-4"/>
                <w:sz w:val="14"/>
              </w:rPr>
              <w:t xml:space="preserve"> </w:t>
            </w:r>
            <w:r>
              <w:rPr>
                <w:sz w:val="14"/>
              </w:rPr>
              <w:t>тему</w:t>
            </w:r>
          </w:p>
          <w:p w:rsidR="000F0098" w:rsidRDefault="00925750">
            <w:pPr>
              <w:pStyle w:val="TableParagraph"/>
              <w:numPr>
                <w:ilvl w:val="0"/>
                <w:numId w:val="387"/>
              </w:numPr>
              <w:tabs>
                <w:tab w:val="left" w:pos="141"/>
              </w:tabs>
              <w:ind w:right="151"/>
              <w:rPr>
                <w:sz w:val="14"/>
              </w:rPr>
            </w:pPr>
            <w:r>
              <w:rPr>
                <w:sz w:val="14"/>
              </w:rPr>
              <w:t>активно</w:t>
            </w:r>
            <w:r>
              <w:rPr>
                <w:spacing w:val="-4"/>
                <w:sz w:val="14"/>
              </w:rPr>
              <w:t xml:space="preserve"> </w:t>
            </w:r>
            <w:r>
              <w:rPr>
                <w:sz w:val="14"/>
              </w:rPr>
              <w:t>учествује</w:t>
            </w:r>
            <w:r>
              <w:rPr>
                <w:spacing w:val="-4"/>
                <w:sz w:val="14"/>
              </w:rPr>
              <w:t xml:space="preserve"> </w:t>
            </w:r>
            <w:r>
              <w:rPr>
                <w:sz w:val="14"/>
              </w:rPr>
              <w:t>у</w:t>
            </w:r>
            <w:r>
              <w:rPr>
                <w:spacing w:val="-4"/>
                <w:sz w:val="14"/>
              </w:rPr>
              <w:t xml:space="preserve"> </w:t>
            </w:r>
            <w:r>
              <w:rPr>
                <w:sz w:val="14"/>
              </w:rPr>
              <w:t>процени</w:t>
            </w:r>
            <w:r>
              <w:rPr>
                <w:spacing w:val="-5"/>
                <w:sz w:val="14"/>
              </w:rPr>
              <w:t xml:space="preserve"> </w:t>
            </w:r>
            <w:r>
              <w:rPr>
                <w:sz w:val="14"/>
              </w:rPr>
              <w:t>утицаја</w:t>
            </w:r>
            <w:r>
              <w:rPr>
                <w:spacing w:val="-4"/>
                <w:sz w:val="14"/>
              </w:rPr>
              <w:t xml:space="preserve"> </w:t>
            </w:r>
            <w:r>
              <w:rPr>
                <w:sz w:val="14"/>
              </w:rPr>
              <w:t>и</w:t>
            </w:r>
            <w:r>
              <w:rPr>
                <w:spacing w:val="-5"/>
                <w:sz w:val="14"/>
              </w:rPr>
              <w:t xml:space="preserve"> </w:t>
            </w:r>
            <w:r>
              <w:rPr>
                <w:sz w:val="14"/>
              </w:rPr>
              <w:t>рангирању</w:t>
            </w:r>
            <w:r>
              <w:rPr>
                <w:spacing w:val="-4"/>
                <w:sz w:val="14"/>
              </w:rPr>
              <w:t xml:space="preserve"> </w:t>
            </w:r>
            <w:r>
              <w:rPr>
                <w:sz w:val="14"/>
              </w:rPr>
              <w:t>проблема</w:t>
            </w:r>
            <w:r>
              <w:rPr>
                <w:spacing w:val="-4"/>
                <w:sz w:val="14"/>
              </w:rPr>
              <w:t xml:space="preserve"> </w:t>
            </w:r>
            <w:r>
              <w:rPr>
                <w:sz w:val="14"/>
              </w:rPr>
              <w:t>при развоју</w:t>
            </w:r>
            <w:r>
              <w:rPr>
                <w:spacing w:val="-1"/>
                <w:sz w:val="14"/>
              </w:rPr>
              <w:t xml:space="preserve"> </w:t>
            </w:r>
            <w:r>
              <w:rPr>
                <w:sz w:val="14"/>
              </w:rPr>
              <w:t>идеја</w:t>
            </w:r>
          </w:p>
        </w:tc>
        <w:tc>
          <w:tcPr>
            <w:tcW w:w="4139" w:type="dxa"/>
          </w:tcPr>
          <w:p w:rsidR="000F0098" w:rsidRDefault="00925750">
            <w:pPr>
              <w:pStyle w:val="TableParagraph"/>
              <w:numPr>
                <w:ilvl w:val="0"/>
                <w:numId w:val="386"/>
              </w:numPr>
              <w:tabs>
                <w:tab w:val="left" w:pos="140"/>
              </w:tabs>
              <w:spacing w:before="18" w:line="161" w:lineRule="exact"/>
              <w:rPr>
                <w:sz w:val="14"/>
              </w:rPr>
            </w:pPr>
            <w:r>
              <w:rPr>
                <w:sz w:val="14"/>
              </w:rPr>
              <w:t>Појам</w:t>
            </w:r>
            <w:r>
              <w:rPr>
                <w:spacing w:val="-2"/>
                <w:sz w:val="14"/>
              </w:rPr>
              <w:t xml:space="preserve"> </w:t>
            </w:r>
            <w:r>
              <w:rPr>
                <w:sz w:val="14"/>
              </w:rPr>
              <w:t>идеје</w:t>
            </w:r>
          </w:p>
          <w:p w:rsidR="000F0098" w:rsidRDefault="00925750">
            <w:pPr>
              <w:pStyle w:val="TableParagraph"/>
              <w:numPr>
                <w:ilvl w:val="0"/>
                <w:numId w:val="386"/>
              </w:numPr>
              <w:tabs>
                <w:tab w:val="left" w:pos="140"/>
              </w:tabs>
              <w:spacing w:line="160" w:lineRule="exact"/>
              <w:rPr>
                <w:sz w:val="14"/>
              </w:rPr>
            </w:pPr>
            <w:r>
              <w:rPr>
                <w:sz w:val="14"/>
              </w:rPr>
              <w:t>Појам</w:t>
            </w:r>
            <w:r>
              <w:rPr>
                <w:spacing w:val="-2"/>
                <w:sz w:val="14"/>
              </w:rPr>
              <w:t xml:space="preserve"> </w:t>
            </w:r>
            <w:r>
              <w:rPr>
                <w:sz w:val="14"/>
              </w:rPr>
              <w:t>креативности</w:t>
            </w:r>
          </w:p>
          <w:p w:rsidR="000F0098" w:rsidRDefault="00925750">
            <w:pPr>
              <w:pStyle w:val="TableParagraph"/>
              <w:numPr>
                <w:ilvl w:val="0"/>
                <w:numId w:val="386"/>
              </w:numPr>
              <w:tabs>
                <w:tab w:val="left" w:pos="140"/>
              </w:tabs>
              <w:spacing w:line="160" w:lineRule="exact"/>
              <w:rPr>
                <w:sz w:val="14"/>
              </w:rPr>
            </w:pPr>
            <w:r>
              <w:rPr>
                <w:sz w:val="14"/>
              </w:rPr>
              <w:t>Креативне методе генерисања</w:t>
            </w:r>
            <w:r>
              <w:rPr>
                <w:spacing w:val="-2"/>
                <w:sz w:val="14"/>
              </w:rPr>
              <w:t xml:space="preserve"> </w:t>
            </w:r>
            <w:r>
              <w:rPr>
                <w:sz w:val="14"/>
              </w:rPr>
              <w:t>идеја</w:t>
            </w:r>
          </w:p>
          <w:p w:rsidR="000F0098" w:rsidRDefault="00925750">
            <w:pPr>
              <w:pStyle w:val="TableParagraph"/>
              <w:numPr>
                <w:ilvl w:val="0"/>
                <w:numId w:val="386"/>
              </w:numPr>
              <w:tabs>
                <w:tab w:val="left" w:pos="140"/>
              </w:tabs>
              <w:spacing w:line="161" w:lineRule="exact"/>
              <w:rPr>
                <w:sz w:val="14"/>
              </w:rPr>
            </w:pPr>
            <w:r>
              <w:rPr>
                <w:sz w:val="14"/>
              </w:rPr>
              <w:t>Извори</w:t>
            </w:r>
            <w:r>
              <w:rPr>
                <w:spacing w:val="-1"/>
                <w:sz w:val="14"/>
              </w:rPr>
              <w:t xml:space="preserve"> </w:t>
            </w:r>
            <w:r>
              <w:rPr>
                <w:sz w:val="14"/>
              </w:rPr>
              <w:t>идеја</w:t>
            </w:r>
          </w:p>
        </w:tc>
      </w:tr>
      <w:tr w:rsidR="000F0098">
        <w:trPr>
          <w:trHeight w:val="21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21"/>
              </w:rPr>
            </w:pPr>
          </w:p>
          <w:p w:rsidR="000F0098" w:rsidRDefault="00925750">
            <w:pPr>
              <w:pStyle w:val="TableParagraph"/>
              <w:ind w:left="56" w:firstLine="0"/>
              <w:rPr>
                <w:b/>
                <w:sz w:val="14"/>
              </w:rPr>
            </w:pPr>
            <w:r>
              <w:rPr>
                <w:b/>
                <w:sz w:val="14"/>
              </w:rPr>
              <w:t>Процес развоја производа</w:t>
            </w:r>
          </w:p>
        </w:tc>
        <w:tc>
          <w:tcPr>
            <w:tcW w:w="4139" w:type="dxa"/>
          </w:tcPr>
          <w:p w:rsidR="000F0098" w:rsidRDefault="00925750">
            <w:pPr>
              <w:pStyle w:val="TableParagraph"/>
              <w:numPr>
                <w:ilvl w:val="0"/>
                <w:numId w:val="385"/>
              </w:numPr>
              <w:tabs>
                <w:tab w:val="left" w:pos="141"/>
              </w:tabs>
              <w:spacing w:before="18" w:line="161" w:lineRule="exact"/>
              <w:rPr>
                <w:sz w:val="14"/>
              </w:rPr>
            </w:pPr>
            <w:r>
              <w:rPr>
                <w:sz w:val="14"/>
              </w:rPr>
              <w:t>дефинише појам: развијање</w:t>
            </w:r>
            <w:r>
              <w:rPr>
                <w:spacing w:val="-2"/>
                <w:sz w:val="14"/>
              </w:rPr>
              <w:t xml:space="preserve"> </w:t>
            </w:r>
            <w:r>
              <w:rPr>
                <w:sz w:val="14"/>
              </w:rPr>
              <w:t>производа</w:t>
            </w:r>
          </w:p>
          <w:p w:rsidR="000F0098" w:rsidRDefault="00925750">
            <w:pPr>
              <w:pStyle w:val="TableParagraph"/>
              <w:numPr>
                <w:ilvl w:val="0"/>
                <w:numId w:val="385"/>
              </w:numPr>
              <w:tabs>
                <w:tab w:val="left" w:pos="141"/>
              </w:tabs>
              <w:spacing w:line="160" w:lineRule="exact"/>
              <w:rPr>
                <w:sz w:val="14"/>
              </w:rPr>
            </w:pPr>
            <w:r>
              <w:rPr>
                <w:sz w:val="14"/>
              </w:rPr>
              <w:t>наведе елементе развоја</w:t>
            </w:r>
            <w:r>
              <w:rPr>
                <w:spacing w:val="-1"/>
                <w:sz w:val="14"/>
              </w:rPr>
              <w:t xml:space="preserve"> </w:t>
            </w:r>
            <w:r>
              <w:rPr>
                <w:sz w:val="14"/>
              </w:rPr>
              <w:t>производа</w:t>
            </w:r>
          </w:p>
          <w:p w:rsidR="000F0098" w:rsidRDefault="00925750">
            <w:pPr>
              <w:pStyle w:val="TableParagraph"/>
              <w:numPr>
                <w:ilvl w:val="0"/>
                <w:numId w:val="385"/>
              </w:numPr>
              <w:tabs>
                <w:tab w:val="left" w:pos="141"/>
              </w:tabs>
              <w:spacing w:line="160" w:lineRule="exact"/>
              <w:rPr>
                <w:sz w:val="14"/>
              </w:rPr>
            </w:pPr>
            <w:r>
              <w:rPr>
                <w:sz w:val="14"/>
              </w:rPr>
              <w:t>наведе фазе развоја</w:t>
            </w:r>
            <w:r>
              <w:rPr>
                <w:spacing w:val="-1"/>
                <w:sz w:val="14"/>
              </w:rPr>
              <w:t xml:space="preserve"> </w:t>
            </w:r>
            <w:r>
              <w:rPr>
                <w:sz w:val="14"/>
              </w:rPr>
              <w:t>производа</w:t>
            </w:r>
          </w:p>
          <w:p w:rsidR="000F0098" w:rsidRDefault="00925750">
            <w:pPr>
              <w:pStyle w:val="TableParagraph"/>
              <w:numPr>
                <w:ilvl w:val="0"/>
                <w:numId w:val="385"/>
              </w:numPr>
              <w:tabs>
                <w:tab w:val="left" w:pos="141"/>
              </w:tabs>
              <w:spacing w:line="160" w:lineRule="exact"/>
              <w:rPr>
                <w:sz w:val="14"/>
              </w:rPr>
            </w:pPr>
            <w:r>
              <w:rPr>
                <w:sz w:val="14"/>
              </w:rPr>
              <w:t>објасни сваку фазу развоја</w:t>
            </w:r>
            <w:r>
              <w:rPr>
                <w:spacing w:val="-2"/>
                <w:sz w:val="14"/>
              </w:rPr>
              <w:t xml:space="preserve"> </w:t>
            </w:r>
            <w:r>
              <w:rPr>
                <w:sz w:val="14"/>
              </w:rPr>
              <w:t>производа</w:t>
            </w:r>
          </w:p>
          <w:p w:rsidR="000F0098" w:rsidRDefault="00925750">
            <w:pPr>
              <w:pStyle w:val="TableParagraph"/>
              <w:numPr>
                <w:ilvl w:val="0"/>
                <w:numId w:val="385"/>
              </w:numPr>
              <w:tabs>
                <w:tab w:val="left" w:pos="141"/>
              </w:tabs>
              <w:spacing w:line="160" w:lineRule="exact"/>
              <w:rPr>
                <w:sz w:val="14"/>
              </w:rPr>
            </w:pPr>
            <w:r>
              <w:rPr>
                <w:sz w:val="14"/>
              </w:rPr>
              <w:t>наведе активности у оквиру сваке фазе развоја</w:t>
            </w:r>
            <w:r>
              <w:rPr>
                <w:spacing w:val="-8"/>
                <w:sz w:val="14"/>
              </w:rPr>
              <w:t xml:space="preserve"> </w:t>
            </w:r>
            <w:r>
              <w:rPr>
                <w:sz w:val="14"/>
              </w:rPr>
              <w:t>производа</w:t>
            </w:r>
          </w:p>
          <w:p w:rsidR="000F0098" w:rsidRDefault="00925750">
            <w:pPr>
              <w:pStyle w:val="TableParagraph"/>
              <w:numPr>
                <w:ilvl w:val="0"/>
                <w:numId w:val="385"/>
              </w:numPr>
              <w:tabs>
                <w:tab w:val="left" w:pos="141"/>
              </w:tabs>
              <w:ind w:right="414"/>
              <w:rPr>
                <w:sz w:val="14"/>
              </w:rPr>
            </w:pPr>
            <w:r>
              <w:rPr>
                <w:sz w:val="14"/>
              </w:rPr>
              <w:t>објасни</w:t>
            </w:r>
            <w:r>
              <w:rPr>
                <w:spacing w:val="-4"/>
                <w:sz w:val="14"/>
              </w:rPr>
              <w:t xml:space="preserve"> </w:t>
            </w:r>
            <w:r>
              <w:rPr>
                <w:sz w:val="14"/>
              </w:rPr>
              <w:t>који</w:t>
            </w:r>
            <w:r>
              <w:rPr>
                <w:spacing w:val="-4"/>
                <w:sz w:val="14"/>
              </w:rPr>
              <w:t xml:space="preserve"> </w:t>
            </w:r>
            <w:r>
              <w:rPr>
                <w:sz w:val="14"/>
              </w:rPr>
              <w:t>су</w:t>
            </w:r>
            <w:r>
              <w:rPr>
                <w:spacing w:val="-4"/>
                <w:sz w:val="14"/>
              </w:rPr>
              <w:t xml:space="preserve"> </w:t>
            </w:r>
            <w:r>
              <w:rPr>
                <w:sz w:val="14"/>
              </w:rPr>
              <w:t>то</w:t>
            </w:r>
            <w:r>
              <w:rPr>
                <w:spacing w:val="-4"/>
                <w:sz w:val="14"/>
              </w:rPr>
              <w:t xml:space="preserve"> </w:t>
            </w:r>
            <w:r>
              <w:rPr>
                <w:sz w:val="14"/>
              </w:rPr>
              <w:t>индикатори</w:t>
            </w:r>
            <w:r>
              <w:rPr>
                <w:spacing w:val="-4"/>
                <w:sz w:val="14"/>
              </w:rPr>
              <w:t xml:space="preserve"> </w:t>
            </w:r>
            <w:r>
              <w:rPr>
                <w:sz w:val="14"/>
              </w:rPr>
              <w:t>који</w:t>
            </w:r>
            <w:r>
              <w:rPr>
                <w:spacing w:val="-4"/>
                <w:sz w:val="14"/>
              </w:rPr>
              <w:t xml:space="preserve"> </w:t>
            </w:r>
            <w:r>
              <w:rPr>
                <w:sz w:val="14"/>
              </w:rPr>
              <w:t>утичу</w:t>
            </w:r>
            <w:r>
              <w:rPr>
                <w:spacing w:val="-4"/>
                <w:sz w:val="14"/>
              </w:rPr>
              <w:t xml:space="preserve"> </w:t>
            </w:r>
            <w:r>
              <w:rPr>
                <w:sz w:val="14"/>
              </w:rPr>
              <w:t>на</w:t>
            </w:r>
            <w:r>
              <w:rPr>
                <w:spacing w:val="-5"/>
                <w:sz w:val="14"/>
              </w:rPr>
              <w:t xml:space="preserve"> </w:t>
            </w:r>
            <w:r>
              <w:rPr>
                <w:sz w:val="14"/>
              </w:rPr>
              <w:t>успешан</w:t>
            </w:r>
            <w:r>
              <w:rPr>
                <w:spacing w:val="-4"/>
                <w:sz w:val="14"/>
              </w:rPr>
              <w:t xml:space="preserve"> </w:t>
            </w:r>
            <w:r>
              <w:rPr>
                <w:sz w:val="14"/>
              </w:rPr>
              <w:t>развој производа</w:t>
            </w:r>
          </w:p>
          <w:p w:rsidR="000F0098" w:rsidRDefault="00925750">
            <w:pPr>
              <w:pStyle w:val="TableParagraph"/>
              <w:numPr>
                <w:ilvl w:val="0"/>
                <w:numId w:val="385"/>
              </w:numPr>
              <w:tabs>
                <w:tab w:val="left" w:pos="141"/>
              </w:tabs>
              <w:spacing w:line="159" w:lineRule="exact"/>
              <w:rPr>
                <w:sz w:val="14"/>
              </w:rPr>
            </w:pPr>
            <w:r>
              <w:rPr>
                <w:sz w:val="14"/>
              </w:rPr>
              <w:t xml:space="preserve">објасни </w:t>
            </w:r>
            <w:r>
              <w:rPr>
                <w:spacing w:val="-3"/>
                <w:sz w:val="14"/>
              </w:rPr>
              <w:t xml:space="preserve">од </w:t>
            </w:r>
            <w:r>
              <w:rPr>
                <w:sz w:val="14"/>
              </w:rPr>
              <w:t>чега зависе трајање и цена развоја</w:t>
            </w:r>
            <w:r>
              <w:rPr>
                <w:spacing w:val="-4"/>
                <w:sz w:val="14"/>
              </w:rPr>
              <w:t xml:space="preserve"> </w:t>
            </w:r>
            <w:r>
              <w:rPr>
                <w:sz w:val="14"/>
              </w:rPr>
              <w:t>производа</w:t>
            </w:r>
          </w:p>
          <w:p w:rsidR="000F0098" w:rsidRDefault="00925750">
            <w:pPr>
              <w:pStyle w:val="TableParagraph"/>
              <w:numPr>
                <w:ilvl w:val="0"/>
                <w:numId w:val="385"/>
              </w:numPr>
              <w:tabs>
                <w:tab w:val="left" w:pos="141"/>
              </w:tabs>
              <w:spacing w:line="161" w:lineRule="exact"/>
              <w:rPr>
                <w:sz w:val="14"/>
              </w:rPr>
            </w:pPr>
            <w:r>
              <w:rPr>
                <w:sz w:val="14"/>
              </w:rPr>
              <w:t>наведе изазове који се јављају у току развоја</w:t>
            </w:r>
            <w:r>
              <w:rPr>
                <w:spacing w:val="-10"/>
                <w:sz w:val="14"/>
              </w:rPr>
              <w:t xml:space="preserve"> </w:t>
            </w:r>
            <w:r>
              <w:rPr>
                <w:sz w:val="14"/>
              </w:rPr>
              <w:t>производа</w:t>
            </w:r>
          </w:p>
        </w:tc>
        <w:tc>
          <w:tcPr>
            <w:tcW w:w="4139" w:type="dxa"/>
          </w:tcPr>
          <w:p w:rsidR="000F0098" w:rsidRDefault="00925750">
            <w:pPr>
              <w:pStyle w:val="TableParagraph"/>
              <w:numPr>
                <w:ilvl w:val="0"/>
                <w:numId w:val="384"/>
              </w:numPr>
              <w:tabs>
                <w:tab w:val="left" w:pos="140"/>
              </w:tabs>
              <w:spacing w:before="18" w:line="161" w:lineRule="exact"/>
              <w:rPr>
                <w:sz w:val="14"/>
              </w:rPr>
            </w:pPr>
            <w:r>
              <w:rPr>
                <w:sz w:val="14"/>
              </w:rPr>
              <w:t>Фазе у развоју</w:t>
            </w:r>
            <w:r>
              <w:rPr>
                <w:spacing w:val="-2"/>
                <w:sz w:val="14"/>
              </w:rPr>
              <w:t xml:space="preserve"> </w:t>
            </w:r>
            <w:r>
              <w:rPr>
                <w:sz w:val="14"/>
              </w:rPr>
              <w:t>производа</w:t>
            </w:r>
          </w:p>
          <w:p w:rsidR="000F0098" w:rsidRDefault="00925750">
            <w:pPr>
              <w:pStyle w:val="TableParagraph"/>
              <w:numPr>
                <w:ilvl w:val="0"/>
                <w:numId w:val="383"/>
              </w:numPr>
              <w:tabs>
                <w:tab w:val="left" w:pos="161"/>
              </w:tabs>
              <w:spacing w:line="160" w:lineRule="exact"/>
              <w:rPr>
                <w:sz w:val="14"/>
              </w:rPr>
            </w:pPr>
            <w:r>
              <w:rPr>
                <w:sz w:val="14"/>
              </w:rPr>
              <w:t>Прикупљање информација са тржишта и</w:t>
            </w:r>
            <w:r>
              <w:rPr>
                <w:spacing w:val="-4"/>
                <w:sz w:val="14"/>
              </w:rPr>
              <w:t xml:space="preserve"> </w:t>
            </w:r>
            <w:r>
              <w:rPr>
                <w:sz w:val="14"/>
              </w:rPr>
              <w:t>окружења</w:t>
            </w:r>
          </w:p>
          <w:p w:rsidR="000F0098" w:rsidRDefault="00925750">
            <w:pPr>
              <w:pStyle w:val="TableParagraph"/>
              <w:numPr>
                <w:ilvl w:val="0"/>
                <w:numId w:val="383"/>
              </w:numPr>
              <w:tabs>
                <w:tab w:val="left" w:pos="161"/>
              </w:tabs>
              <w:spacing w:line="160" w:lineRule="exact"/>
              <w:rPr>
                <w:sz w:val="14"/>
              </w:rPr>
            </w:pPr>
            <w:r>
              <w:rPr>
                <w:sz w:val="14"/>
              </w:rPr>
              <w:t>Планирање нових и развоја постојећих</w:t>
            </w:r>
            <w:r>
              <w:rPr>
                <w:spacing w:val="-7"/>
                <w:sz w:val="14"/>
              </w:rPr>
              <w:t xml:space="preserve"> </w:t>
            </w:r>
            <w:r>
              <w:rPr>
                <w:sz w:val="14"/>
              </w:rPr>
              <w:t>производа</w:t>
            </w:r>
          </w:p>
          <w:p w:rsidR="000F0098" w:rsidRDefault="00925750">
            <w:pPr>
              <w:pStyle w:val="TableParagraph"/>
              <w:numPr>
                <w:ilvl w:val="0"/>
                <w:numId w:val="383"/>
              </w:numPr>
              <w:tabs>
                <w:tab w:val="left" w:pos="161"/>
              </w:tabs>
              <w:spacing w:line="160" w:lineRule="exact"/>
              <w:rPr>
                <w:sz w:val="14"/>
              </w:rPr>
            </w:pPr>
            <w:r>
              <w:rPr>
                <w:sz w:val="14"/>
              </w:rPr>
              <w:t>Формирање-материјализовање</w:t>
            </w:r>
            <w:r>
              <w:rPr>
                <w:spacing w:val="-1"/>
                <w:sz w:val="14"/>
              </w:rPr>
              <w:t xml:space="preserve"> </w:t>
            </w:r>
            <w:r>
              <w:rPr>
                <w:sz w:val="14"/>
              </w:rPr>
              <w:t>производа</w:t>
            </w:r>
          </w:p>
          <w:p w:rsidR="000F0098" w:rsidRDefault="00925750">
            <w:pPr>
              <w:pStyle w:val="TableParagraph"/>
              <w:numPr>
                <w:ilvl w:val="0"/>
                <w:numId w:val="383"/>
              </w:numPr>
              <w:tabs>
                <w:tab w:val="left" w:pos="161"/>
              </w:tabs>
              <w:spacing w:line="160" w:lineRule="exact"/>
              <w:rPr>
                <w:sz w:val="14"/>
              </w:rPr>
            </w:pPr>
            <w:r>
              <w:rPr>
                <w:sz w:val="14"/>
              </w:rPr>
              <w:t>Израда техничке и друге</w:t>
            </w:r>
            <w:r>
              <w:rPr>
                <w:spacing w:val="-4"/>
                <w:sz w:val="14"/>
              </w:rPr>
              <w:t xml:space="preserve"> </w:t>
            </w:r>
            <w:r>
              <w:rPr>
                <w:sz w:val="14"/>
              </w:rPr>
              <w:t>документација</w:t>
            </w:r>
          </w:p>
          <w:p w:rsidR="000F0098" w:rsidRDefault="00925750">
            <w:pPr>
              <w:pStyle w:val="TableParagraph"/>
              <w:numPr>
                <w:ilvl w:val="0"/>
                <w:numId w:val="383"/>
              </w:numPr>
              <w:tabs>
                <w:tab w:val="left" w:pos="161"/>
              </w:tabs>
              <w:spacing w:line="160" w:lineRule="exact"/>
              <w:rPr>
                <w:sz w:val="14"/>
              </w:rPr>
            </w:pPr>
            <w:r>
              <w:rPr>
                <w:sz w:val="14"/>
              </w:rPr>
              <w:t>Израда пробне</w:t>
            </w:r>
            <w:r>
              <w:rPr>
                <w:spacing w:val="-10"/>
                <w:sz w:val="14"/>
              </w:rPr>
              <w:t xml:space="preserve"> </w:t>
            </w:r>
            <w:r>
              <w:rPr>
                <w:sz w:val="14"/>
              </w:rPr>
              <w:t>серије</w:t>
            </w:r>
          </w:p>
          <w:p w:rsidR="000F0098" w:rsidRDefault="00925750">
            <w:pPr>
              <w:pStyle w:val="TableParagraph"/>
              <w:numPr>
                <w:ilvl w:val="0"/>
                <w:numId w:val="383"/>
              </w:numPr>
              <w:tabs>
                <w:tab w:val="left" w:pos="161"/>
              </w:tabs>
              <w:spacing w:line="160" w:lineRule="exact"/>
              <w:rPr>
                <w:sz w:val="14"/>
              </w:rPr>
            </w:pPr>
            <w:r>
              <w:rPr>
                <w:sz w:val="14"/>
              </w:rPr>
              <w:t>Тестирање</w:t>
            </w:r>
            <w:r>
              <w:rPr>
                <w:spacing w:val="-14"/>
                <w:sz w:val="14"/>
              </w:rPr>
              <w:t xml:space="preserve"> </w:t>
            </w:r>
            <w:r>
              <w:rPr>
                <w:sz w:val="14"/>
              </w:rPr>
              <w:t>производа</w:t>
            </w:r>
          </w:p>
          <w:p w:rsidR="000F0098" w:rsidRDefault="00925750">
            <w:pPr>
              <w:pStyle w:val="TableParagraph"/>
              <w:numPr>
                <w:ilvl w:val="0"/>
                <w:numId w:val="383"/>
              </w:numPr>
              <w:tabs>
                <w:tab w:val="left" w:pos="161"/>
              </w:tabs>
              <w:spacing w:line="160" w:lineRule="exact"/>
              <w:rPr>
                <w:sz w:val="14"/>
              </w:rPr>
            </w:pPr>
            <w:r>
              <w:rPr>
                <w:sz w:val="14"/>
              </w:rPr>
              <w:t>Анализа и оцењивање</w:t>
            </w:r>
            <w:r>
              <w:rPr>
                <w:spacing w:val="-3"/>
                <w:sz w:val="14"/>
              </w:rPr>
              <w:t xml:space="preserve"> </w:t>
            </w:r>
            <w:r>
              <w:rPr>
                <w:sz w:val="14"/>
              </w:rPr>
              <w:t>производа</w:t>
            </w:r>
          </w:p>
          <w:p w:rsidR="000F0098" w:rsidRDefault="00925750">
            <w:pPr>
              <w:pStyle w:val="TableParagraph"/>
              <w:numPr>
                <w:ilvl w:val="0"/>
                <w:numId w:val="383"/>
              </w:numPr>
              <w:tabs>
                <w:tab w:val="left" w:pos="161"/>
              </w:tabs>
              <w:spacing w:line="160" w:lineRule="exact"/>
              <w:rPr>
                <w:sz w:val="14"/>
              </w:rPr>
            </w:pPr>
            <w:r>
              <w:rPr>
                <w:spacing w:val="-3"/>
                <w:sz w:val="14"/>
              </w:rPr>
              <w:t xml:space="preserve">Увођење </w:t>
            </w:r>
            <w:r>
              <w:rPr>
                <w:sz w:val="14"/>
              </w:rPr>
              <w:t>производа у</w:t>
            </w:r>
            <w:r>
              <w:rPr>
                <w:spacing w:val="1"/>
                <w:sz w:val="14"/>
              </w:rPr>
              <w:t xml:space="preserve"> </w:t>
            </w:r>
            <w:r>
              <w:rPr>
                <w:sz w:val="14"/>
              </w:rPr>
              <w:t>производњу</w:t>
            </w:r>
          </w:p>
          <w:p w:rsidR="000F0098" w:rsidRDefault="00925750">
            <w:pPr>
              <w:pStyle w:val="TableParagraph"/>
              <w:numPr>
                <w:ilvl w:val="0"/>
                <w:numId w:val="383"/>
              </w:numPr>
              <w:tabs>
                <w:tab w:val="left" w:pos="161"/>
              </w:tabs>
              <w:spacing w:line="160" w:lineRule="exact"/>
              <w:rPr>
                <w:sz w:val="14"/>
              </w:rPr>
            </w:pPr>
            <w:r>
              <w:rPr>
                <w:spacing w:val="-3"/>
                <w:sz w:val="14"/>
              </w:rPr>
              <w:t xml:space="preserve">Увођење </w:t>
            </w:r>
            <w:r>
              <w:rPr>
                <w:sz w:val="14"/>
              </w:rPr>
              <w:t>производа на</w:t>
            </w:r>
            <w:r>
              <w:rPr>
                <w:sz w:val="14"/>
              </w:rPr>
              <w:t xml:space="preserve"> </w:t>
            </w:r>
            <w:r>
              <w:rPr>
                <w:sz w:val="14"/>
              </w:rPr>
              <w:t>тржиште</w:t>
            </w:r>
          </w:p>
          <w:p w:rsidR="000F0098" w:rsidRDefault="00925750">
            <w:pPr>
              <w:pStyle w:val="TableParagraph"/>
              <w:numPr>
                <w:ilvl w:val="0"/>
                <w:numId w:val="382"/>
              </w:numPr>
              <w:tabs>
                <w:tab w:val="left" w:pos="140"/>
              </w:tabs>
              <w:spacing w:line="160" w:lineRule="exact"/>
              <w:rPr>
                <w:sz w:val="14"/>
              </w:rPr>
            </w:pPr>
            <w:r>
              <w:rPr>
                <w:sz w:val="14"/>
              </w:rPr>
              <w:t>Карактеристике успешног развоја</w:t>
            </w:r>
            <w:r>
              <w:rPr>
                <w:spacing w:val="-2"/>
                <w:sz w:val="14"/>
              </w:rPr>
              <w:t xml:space="preserve"> </w:t>
            </w:r>
            <w:r>
              <w:rPr>
                <w:sz w:val="14"/>
              </w:rPr>
              <w:t>производа</w:t>
            </w:r>
          </w:p>
          <w:p w:rsidR="000F0098" w:rsidRDefault="00925750">
            <w:pPr>
              <w:pStyle w:val="TableParagraph"/>
              <w:numPr>
                <w:ilvl w:val="0"/>
                <w:numId w:val="382"/>
              </w:numPr>
              <w:tabs>
                <w:tab w:val="left" w:pos="140"/>
              </w:tabs>
              <w:spacing w:line="160" w:lineRule="exact"/>
              <w:rPr>
                <w:sz w:val="14"/>
              </w:rPr>
            </w:pPr>
            <w:r>
              <w:rPr>
                <w:sz w:val="14"/>
              </w:rPr>
              <w:t>Трајање и цена развоја</w:t>
            </w:r>
            <w:r>
              <w:rPr>
                <w:spacing w:val="-4"/>
                <w:sz w:val="14"/>
              </w:rPr>
              <w:t xml:space="preserve"> </w:t>
            </w:r>
            <w:r>
              <w:rPr>
                <w:sz w:val="14"/>
              </w:rPr>
              <w:t>производа</w:t>
            </w:r>
          </w:p>
          <w:p w:rsidR="000F0098" w:rsidRDefault="00925750">
            <w:pPr>
              <w:pStyle w:val="TableParagraph"/>
              <w:numPr>
                <w:ilvl w:val="0"/>
                <w:numId w:val="382"/>
              </w:numPr>
              <w:tabs>
                <w:tab w:val="left" w:pos="140"/>
              </w:tabs>
              <w:spacing w:line="161" w:lineRule="exact"/>
              <w:rPr>
                <w:sz w:val="14"/>
              </w:rPr>
            </w:pPr>
            <w:r>
              <w:rPr>
                <w:sz w:val="14"/>
              </w:rPr>
              <w:t>Изазови при развоју</w:t>
            </w:r>
            <w:r>
              <w:rPr>
                <w:spacing w:val="-2"/>
                <w:sz w:val="14"/>
              </w:rPr>
              <w:t xml:space="preserve"> </w:t>
            </w:r>
            <w:r>
              <w:rPr>
                <w:sz w:val="14"/>
              </w:rPr>
              <w:t>производа</w:t>
            </w:r>
          </w:p>
        </w:tc>
      </w:tr>
      <w:tr w:rsidR="000F0098">
        <w:trPr>
          <w:trHeight w:val="180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
              <w:ind w:left="0" w:firstLine="0"/>
              <w:rPr>
                <w:sz w:val="23"/>
              </w:rPr>
            </w:pPr>
          </w:p>
          <w:p w:rsidR="000F0098" w:rsidRDefault="00925750">
            <w:pPr>
              <w:pStyle w:val="TableParagraph"/>
              <w:ind w:left="56" w:firstLine="0"/>
              <w:rPr>
                <w:b/>
                <w:sz w:val="14"/>
              </w:rPr>
            </w:pPr>
            <w:r>
              <w:rPr>
                <w:b/>
                <w:sz w:val="14"/>
              </w:rPr>
              <w:t>Израда прототипа</w:t>
            </w:r>
          </w:p>
        </w:tc>
        <w:tc>
          <w:tcPr>
            <w:tcW w:w="4139" w:type="dxa"/>
          </w:tcPr>
          <w:p w:rsidR="000F0098" w:rsidRDefault="00925750">
            <w:pPr>
              <w:pStyle w:val="TableParagraph"/>
              <w:numPr>
                <w:ilvl w:val="0"/>
                <w:numId w:val="381"/>
              </w:numPr>
              <w:tabs>
                <w:tab w:val="left" w:pos="141"/>
              </w:tabs>
              <w:spacing w:before="19" w:line="161" w:lineRule="exact"/>
              <w:rPr>
                <w:sz w:val="14"/>
              </w:rPr>
            </w:pPr>
            <w:r>
              <w:rPr>
                <w:sz w:val="14"/>
              </w:rPr>
              <w:t>објасни појам и значај</w:t>
            </w:r>
            <w:r>
              <w:rPr>
                <w:spacing w:val="-4"/>
                <w:sz w:val="14"/>
              </w:rPr>
              <w:t xml:space="preserve"> </w:t>
            </w:r>
            <w:r>
              <w:rPr>
                <w:sz w:val="14"/>
              </w:rPr>
              <w:t>прототипа</w:t>
            </w:r>
          </w:p>
          <w:p w:rsidR="000F0098" w:rsidRDefault="00925750">
            <w:pPr>
              <w:pStyle w:val="TableParagraph"/>
              <w:numPr>
                <w:ilvl w:val="0"/>
                <w:numId w:val="381"/>
              </w:numPr>
              <w:tabs>
                <w:tab w:val="left" w:pos="141"/>
              </w:tabs>
              <w:ind w:right="576"/>
              <w:rPr>
                <w:sz w:val="14"/>
              </w:rPr>
            </w:pPr>
            <w:r>
              <w:rPr>
                <w:sz w:val="14"/>
              </w:rPr>
              <w:t>објасни разлику између макете, функционалног модела</w:t>
            </w:r>
            <w:r>
              <w:rPr>
                <w:spacing w:val="-22"/>
                <w:sz w:val="14"/>
              </w:rPr>
              <w:t xml:space="preserve"> </w:t>
            </w:r>
            <w:r>
              <w:rPr>
                <w:sz w:val="14"/>
              </w:rPr>
              <w:t>и прототипа</w:t>
            </w:r>
          </w:p>
          <w:p w:rsidR="000F0098" w:rsidRDefault="00925750">
            <w:pPr>
              <w:pStyle w:val="TableParagraph"/>
              <w:numPr>
                <w:ilvl w:val="0"/>
                <w:numId w:val="381"/>
              </w:numPr>
              <w:tabs>
                <w:tab w:val="left" w:pos="141"/>
              </w:tabs>
              <w:ind w:right="594"/>
              <w:rPr>
                <w:sz w:val="14"/>
              </w:rPr>
            </w:pPr>
            <w:r>
              <w:rPr>
                <w:sz w:val="14"/>
              </w:rPr>
              <w:t>објасни</w:t>
            </w:r>
            <w:r>
              <w:rPr>
                <w:spacing w:val="-7"/>
                <w:sz w:val="14"/>
              </w:rPr>
              <w:t xml:space="preserve"> </w:t>
            </w:r>
            <w:r>
              <w:rPr>
                <w:sz w:val="14"/>
              </w:rPr>
              <w:t>разлику</w:t>
            </w:r>
            <w:r>
              <w:rPr>
                <w:spacing w:val="-7"/>
                <w:sz w:val="14"/>
              </w:rPr>
              <w:t xml:space="preserve"> </w:t>
            </w:r>
            <w:r>
              <w:rPr>
                <w:sz w:val="14"/>
              </w:rPr>
              <w:t>између</w:t>
            </w:r>
            <w:r>
              <w:rPr>
                <w:spacing w:val="-7"/>
                <w:sz w:val="14"/>
              </w:rPr>
              <w:t xml:space="preserve"> </w:t>
            </w:r>
            <w:r>
              <w:rPr>
                <w:sz w:val="14"/>
              </w:rPr>
              <w:t>прототипа</w:t>
            </w:r>
            <w:r>
              <w:rPr>
                <w:spacing w:val="-7"/>
                <w:sz w:val="14"/>
              </w:rPr>
              <w:t xml:space="preserve"> </w:t>
            </w:r>
            <w:r>
              <w:rPr>
                <w:sz w:val="14"/>
              </w:rPr>
              <w:t>и</w:t>
            </w:r>
            <w:r>
              <w:rPr>
                <w:spacing w:val="-8"/>
                <w:sz w:val="14"/>
              </w:rPr>
              <w:t xml:space="preserve"> </w:t>
            </w:r>
            <w:r>
              <w:rPr>
                <w:sz w:val="14"/>
              </w:rPr>
              <w:t>коначне</w:t>
            </w:r>
            <w:r>
              <w:rPr>
                <w:spacing w:val="-7"/>
                <w:sz w:val="14"/>
              </w:rPr>
              <w:t xml:space="preserve"> </w:t>
            </w:r>
            <w:r>
              <w:rPr>
                <w:sz w:val="14"/>
              </w:rPr>
              <w:t>производне варијанте</w:t>
            </w:r>
            <w:r>
              <w:rPr>
                <w:spacing w:val="-1"/>
                <w:sz w:val="14"/>
              </w:rPr>
              <w:t xml:space="preserve"> </w:t>
            </w:r>
            <w:r>
              <w:rPr>
                <w:sz w:val="14"/>
              </w:rPr>
              <w:t>производа</w:t>
            </w:r>
          </w:p>
          <w:p w:rsidR="000F0098" w:rsidRDefault="00925750">
            <w:pPr>
              <w:pStyle w:val="TableParagraph"/>
              <w:numPr>
                <w:ilvl w:val="0"/>
                <w:numId w:val="381"/>
              </w:numPr>
              <w:tabs>
                <w:tab w:val="left" w:pos="141"/>
              </w:tabs>
              <w:spacing w:line="159" w:lineRule="exact"/>
              <w:rPr>
                <w:sz w:val="14"/>
              </w:rPr>
            </w:pPr>
            <w:r>
              <w:rPr>
                <w:sz w:val="14"/>
              </w:rPr>
              <w:t>наведе методе за израду</w:t>
            </w:r>
            <w:r>
              <w:rPr>
                <w:spacing w:val="-4"/>
                <w:sz w:val="14"/>
              </w:rPr>
              <w:t xml:space="preserve"> </w:t>
            </w:r>
            <w:r>
              <w:rPr>
                <w:sz w:val="14"/>
              </w:rPr>
              <w:t>прототипа</w:t>
            </w:r>
          </w:p>
          <w:p w:rsidR="000F0098" w:rsidRDefault="00925750">
            <w:pPr>
              <w:pStyle w:val="TableParagraph"/>
              <w:numPr>
                <w:ilvl w:val="0"/>
                <w:numId w:val="381"/>
              </w:numPr>
              <w:tabs>
                <w:tab w:val="left" w:pos="141"/>
              </w:tabs>
              <w:spacing w:line="160" w:lineRule="exact"/>
              <w:rPr>
                <w:sz w:val="14"/>
              </w:rPr>
            </w:pPr>
            <w:r>
              <w:rPr>
                <w:sz w:val="14"/>
              </w:rPr>
              <w:t>објасни начине брзе израде</w:t>
            </w:r>
            <w:r>
              <w:rPr>
                <w:spacing w:val="-4"/>
                <w:sz w:val="14"/>
              </w:rPr>
              <w:t xml:space="preserve"> </w:t>
            </w:r>
            <w:r>
              <w:rPr>
                <w:sz w:val="14"/>
              </w:rPr>
              <w:t>прототипа</w:t>
            </w:r>
          </w:p>
          <w:p w:rsidR="000F0098" w:rsidRDefault="00925750">
            <w:pPr>
              <w:pStyle w:val="TableParagraph"/>
              <w:numPr>
                <w:ilvl w:val="0"/>
                <w:numId w:val="381"/>
              </w:numPr>
              <w:tabs>
                <w:tab w:val="left" w:pos="141"/>
              </w:tabs>
              <w:spacing w:line="160" w:lineRule="exact"/>
              <w:rPr>
                <w:sz w:val="14"/>
              </w:rPr>
            </w:pPr>
            <w:r>
              <w:rPr>
                <w:sz w:val="14"/>
              </w:rPr>
              <w:t>објасни појам адитивних</w:t>
            </w:r>
            <w:r>
              <w:rPr>
                <w:spacing w:val="-2"/>
                <w:sz w:val="14"/>
              </w:rPr>
              <w:t xml:space="preserve"> </w:t>
            </w:r>
            <w:r>
              <w:rPr>
                <w:sz w:val="14"/>
              </w:rPr>
              <w:t>технологија</w:t>
            </w:r>
          </w:p>
          <w:p w:rsidR="000F0098" w:rsidRDefault="00925750">
            <w:pPr>
              <w:pStyle w:val="TableParagraph"/>
              <w:numPr>
                <w:ilvl w:val="0"/>
                <w:numId w:val="381"/>
              </w:numPr>
              <w:tabs>
                <w:tab w:val="left" w:pos="141"/>
              </w:tabs>
              <w:spacing w:line="160" w:lineRule="exact"/>
              <w:rPr>
                <w:sz w:val="14"/>
              </w:rPr>
            </w:pPr>
            <w:r>
              <w:rPr>
                <w:sz w:val="14"/>
              </w:rPr>
              <w:t>објасни поступак 3D штампе</w:t>
            </w:r>
          </w:p>
          <w:p w:rsidR="000F0098" w:rsidRDefault="00925750">
            <w:pPr>
              <w:pStyle w:val="TableParagraph"/>
              <w:numPr>
                <w:ilvl w:val="0"/>
                <w:numId w:val="381"/>
              </w:numPr>
              <w:tabs>
                <w:tab w:val="left" w:pos="141"/>
              </w:tabs>
              <w:spacing w:line="160" w:lineRule="exact"/>
              <w:rPr>
                <w:sz w:val="14"/>
              </w:rPr>
            </w:pPr>
            <w:r>
              <w:rPr>
                <w:sz w:val="14"/>
              </w:rPr>
              <w:t>наведе предности и недостатке 3D</w:t>
            </w:r>
            <w:r>
              <w:rPr>
                <w:spacing w:val="-3"/>
                <w:sz w:val="14"/>
              </w:rPr>
              <w:t xml:space="preserve"> </w:t>
            </w:r>
            <w:r>
              <w:rPr>
                <w:sz w:val="14"/>
              </w:rPr>
              <w:t>штампе</w:t>
            </w:r>
          </w:p>
          <w:p w:rsidR="000F0098" w:rsidRDefault="00925750">
            <w:pPr>
              <w:pStyle w:val="TableParagraph"/>
              <w:numPr>
                <w:ilvl w:val="0"/>
                <w:numId w:val="381"/>
              </w:numPr>
              <w:tabs>
                <w:tab w:val="left" w:pos="141"/>
              </w:tabs>
              <w:spacing w:line="161" w:lineRule="exact"/>
              <w:rPr>
                <w:sz w:val="14"/>
              </w:rPr>
            </w:pPr>
            <w:r>
              <w:rPr>
                <w:sz w:val="14"/>
              </w:rPr>
              <w:t>опише поступак израде прототипа применом 3D</w:t>
            </w:r>
            <w:r>
              <w:rPr>
                <w:spacing w:val="-11"/>
                <w:sz w:val="14"/>
              </w:rPr>
              <w:t xml:space="preserve"> </w:t>
            </w:r>
            <w:r>
              <w:rPr>
                <w:sz w:val="14"/>
              </w:rPr>
              <w:t>штампача</w:t>
            </w:r>
          </w:p>
        </w:tc>
        <w:tc>
          <w:tcPr>
            <w:tcW w:w="4139" w:type="dxa"/>
          </w:tcPr>
          <w:p w:rsidR="000F0098" w:rsidRDefault="00925750">
            <w:pPr>
              <w:pStyle w:val="TableParagraph"/>
              <w:numPr>
                <w:ilvl w:val="0"/>
                <w:numId w:val="380"/>
              </w:numPr>
              <w:tabs>
                <w:tab w:val="left" w:pos="140"/>
              </w:tabs>
              <w:spacing w:before="19" w:line="161" w:lineRule="exact"/>
              <w:rPr>
                <w:sz w:val="14"/>
              </w:rPr>
            </w:pPr>
            <w:r>
              <w:rPr>
                <w:sz w:val="14"/>
              </w:rPr>
              <w:t>Појам</w:t>
            </w:r>
            <w:r>
              <w:rPr>
                <w:spacing w:val="-2"/>
                <w:sz w:val="14"/>
              </w:rPr>
              <w:t xml:space="preserve"> </w:t>
            </w:r>
            <w:r>
              <w:rPr>
                <w:sz w:val="14"/>
              </w:rPr>
              <w:t>прототипа</w:t>
            </w:r>
          </w:p>
          <w:p w:rsidR="000F0098" w:rsidRDefault="00925750">
            <w:pPr>
              <w:pStyle w:val="TableParagraph"/>
              <w:numPr>
                <w:ilvl w:val="0"/>
                <w:numId w:val="380"/>
              </w:numPr>
              <w:tabs>
                <w:tab w:val="left" w:pos="140"/>
              </w:tabs>
              <w:spacing w:line="160" w:lineRule="exact"/>
              <w:rPr>
                <w:sz w:val="14"/>
              </w:rPr>
            </w:pPr>
            <w:r>
              <w:rPr>
                <w:sz w:val="14"/>
              </w:rPr>
              <w:t>Појам</w:t>
            </w:r>
            <w:r>
              <w:rPr>
                <w:spacing w:val="-2"/>
                <w:sz w:val="14"/>
              </w:rPr>
              <w:t xml:space="preserve"> </w:t>
            </w:r>
            <w:r>
              <w:rPr>
                <w:sz w:val="14"/>
              </w:rPr>
              <w:t>макете</w:t>
            </w:r>
          </w:p>
          <w:p w:rsidR="000F0098" w:rsidRDefault="00925750">
            <w:pPr>
              <w:pStyle w:val="TableParagraph"/>
              <w:numPr>
                <w:ilvl w:val="0"/>
                <w:numId w:val="380"/>
              </w:numPr>
              <w:tabs>
                <w:tab w:val="left" w:pos="140"/>
              </w:tabs>
              <w:spacing w:line="160" w:lineRule="exact"/>
              <w:rPr>
                <w:sz w:val="14"/>
              </w:rPr>
            </w:pPr>
            <w:r>
              <w:rPr>
                <w:sz w:val="14"/>
              </w:rPr>
              <w:t>Појам функционалног</w:t>
            </w:r>
            <w:r>
              <w:rPr>
                <w:spacing w:val="-3"/>
                <w:sz w:val="14"/>
              </w:rPr>
              <w:t xml:space="preserve"> </w:t>
            </w:r>
            <w:r>
              <w:rPr>
                <w:sz w:val="14"/>
              </w:rPr>
              <w:t>модела</w:t>
            </w:r>
          </w:p>
          <w:p w:rsidR="000F0098" w:rsidRDefault="00925750">
            <w:pPr>
              <w:pStyle w:val="TableParagraph"/>
              <w:numPr>
                <w:ilvl w:val="0"/>
                <w:numId w:val="380"/>
              </w:numPr>
              <w:tabs>
                <w:tab w:val="left" w:pos="140"/>
              </w:tabs>
              <w:ind w:right="478"/>
              <w:rPr>
                <w:sz w:val="14"/>
              </w:rPr>
            </w:pPr>
            <w:r>
              <w:rPr>
                <w:sz w:val="14"/>
              </w:rPr>
              <w:t>Разлика</w:t>
            </w:r>
            <w:r>
              <w:rPr>
                <w:spacing w:val="-8"/>
                <w:sz w:val="14"/>
              </w:rPr>
              <w:t xml:space="preserve"> </w:t>
            </w:r>
            <w:r>
              <w:rPr>
                <w:sz w:val="14"/>
              </w:rPr>
              <w:t>између</w:t>
            </w:r>
            <w:r>
              <w:rPr>
                <w:spacing w:val="-8"/>
                <w:sz w:val="14"/>
              </w:rPr>
              <w:t xml:space="preserve"> </w:t>
            </w:r>
            <w:r>
              <w:rPr>
                <w:sz w:val="14"/>
              </w:rPr>
              <w:t>прототипа</w:t>
            </w:r>
            <w:r>
              <w:rPr>
                <w:spacing w:val="-8"/>
                <w:sz w:val="14"/>
              </w:rPr>
              <w:t xml:space="preserve"> </w:t>
            </w:r>
            <w:r>
              <w:rPr>
                <w:sz w:val="14"/>
              </w:rPr>
              <w:t>и</w:t>
            </w:r>
            <w:r>
              <w:rPr>
                <w:spacing w:val="-9"/>
                <w:sz w:val="14"/>
              </w:rPr>
              <w:t xml:space="preserve"> </w:t>
            </w:r>
            <w:r>
              <w:rPr>
                <w:sz w:val="14"/>
              </w:rPr>
              <w:t>коначне</w:t>
            </w:r>
            <w:r>
              <w:rPr>
                <w:spacing w:val="-8"/>
                <w:sz w:val="14"/>
              </w:rPr>
              <w:t xml:space="preserve"> </w:t>
            </w:r>
            <w:r>
              <w:rPr>
                <w:sz w:val="14"/>
              </w:rPr>
              <w:t>производне</w:t>
            </w:r>
            <w:r>
              <w:rPr>
                <w:spacing w:val="-8"/>
                <w:sz w:val="14"/>
              </w:rPr>
              <w:t xml:space="preserve"> </w:t>
            </w:r>
            <w:r>
              <w:rPr>
                <w:sz w:val="14"/>
              </w:rPr>
              <w:t>варијанте производа</w:t>
            </w:r>
          </w:p>
          <w:p w:rsidR="000F0098" w:rsidRDefault="00925750">
            <w:pPr>
              <w:pStyle w:val="TableParagraph"/>
              <w:numPr>
                <w:ilvl w:val="0"/>
                <w:numId w:val="380"/>
              </w:numPr>
              <w:tabs>
                <w:tab w:val="left" w:pos="140"/>
              </w:tabs>
              <w:spacing w:line="159" w:lineRule="exact"/>
              <w:rPr>
                <w:sz w:val="14"/>
              </w:rPr>
            </w:pPr>
            <w:r>
              <w:rPr>
                <w:sz w:val="14"/>
              </w:rPr>
              <w:t>Методе за израду</w:t>
            </w:r>
            <w:r>
              <w:rPr>
                <w:spacing w:val="-3"/>
                <w:sz w:val="14"/>
              </w:rPr>
              <w:t xml:space="preserve"> </w:t>
            </w:r>
            <w:r>
              <w:rPr>
                <w:sz w:val="14"/>
              </w:rPr>
              <w:t>прототипа</w:t>
            </w:r>
          </w:p>
          <w:p w:rsidR="000F0098" w:rsidRDefault="00925750">
            <w:pPr>
              <w:pStyle w:val="TableParagraph"/>
              <w:numPr>
                <w:ilvl w:val="0"/>
                <w:numId w:val="380"/>
              </w:numPr>
              <w:tabs>
                <w:tab w:val="left" w:pos="140"/>
              </w:tabs>
              <w:spacing w:line="160" w:lineRule="exact"/>
              <w:rPr>
                <w:sz w:val="14"/>
              </w:rPr>
            </w:pPr>
            <w:r>
              <w:rPr>
                <w:sz w:val="14"/>
              </w:rPr>
              <w:t>Брза израда</w:t>
            </w:r>
            <w:r>
              <w:rPr>
                <w:spacing w:val="-3"/>
                <w:sz w:val="14"/>
              </w:rPr>
              <w:t xml:space="preserve"> </w:t>
            </w:r>
            <w:r>
              <w:rPr>
                <w:sz w:val="14"/>
              </w:rPr>
              <w:t>прототипа</w:t>
            </w:r>
          </w:p>
          <w:p w:rsidR="000F0098" w:rsidRDefault="00925750">
            <w:pPr>
              <w:pStyle w:val="TableParagraph"/>
              <w:numPr>
                <w:ilvl w:val="0"/>
                <w:numId w:val="380"/>
              </w:numPr>
              <w:tabs>
                <w:tab w:val="left" w:pos="140"/>
              </w:tabs>
              <w:spacing w:line="160" w:lineRule="exact"/>
              <w:rPr>
                <w:sz w:val="14"/>
              </w:rPr>
            </w:pPr>
            <w:r>
              <w:rPr>
                <w:sz w:val="14"/>
              </w:rPr>
              <w:t>Технологија тродимензионалног штампања (3D</w:t>
            </w:r>
            <w:r>
              <w:rPr>
                <w:spacing w:val="-7"/>
                <w:sz w:val="14"/>
              </w:rPr>
              <w:t xml:space="preserve"> </w:t>
            </w:r>
            <w:r>
              <w:rPr>
                <w:sz w:val="14"/>
              </w:rPr>
              <w:t>штампа)</w:t>
            </w:r>
          </w:p>
          <w:p w:rsidR="000F0098" w:rsidRDefault="00925750">
            <w:pPr>
              <w:pStyle w:val="TableParagraph"/>
              <w:numPr>
                <w:ilvl w:val="0"/>
                <w:numId w:val="380"/>
              </w:numPr>
              <w:tabs>
                <w:tab w:val="left" w:pos="140"/>
              </w:tabs>
              <w:spacing w:line="160" w:lineRule="exact"/>
              <w:rPr>
                <w:sz w:val="14"/>
              </w:rPr>
            </w:pPr>
            <w:r>
              <w:rPr>
                <w:sz w:val="14"/>
              </w:rPr>
              <w:t>Предности и недостаци 3D</w:t>
            </w:r>
            <w:r>
              <w:rPr>
                <w:spacing w:val="-1"/>
                <w:sz w:val="14"/>
              </w:rPr>
              <w:t xml:space="preserve"> </w:t>
            </w:r>
            <w:r>
              <w:rPr>
                <w:sz w:val="14"/>
              </w:rPr>
              <w:t>штампе</w:t>
            </w:r>
          </w:p>
          <w:p w:rsidR="000F0098" w:rsidRDefault="00925750">
            <w:pPr>
              <w:pStyle w:val="TableParagraph"/>
              <w:numPr>
                <w:ilvl w:val="0"/>
                <w:numId w:val="380"/>
              </w:numPr>
              <w:tabs>
                <w:tab w:val="left" w:pos="140"/>
              </w:tabs>
              <w:spacing w:line="161" w:lineRule="exact"/>
              <w:rPr>
                <w:sz w:val="14"/>
              </w:rPr>
            </w:pPr>
            <w:r>
              <w:rPr>
                <w:sz w:val="14"/>
              </w:rPr>
              <w:t>Израда прототипа применом 3D</w:t>
            </w:r>
            <w:r>
              <w:rPr>
                <w:spacing w:val="-4"/>
                <w:sz w:val="14"/>
              </w:rPr>
              <w:t xml:space="preserve"> </w:t>
            </w:r>
            <w:r>
              <w:rPr>
                <w:sz w:val="14"/>
              </w:rPr>
              <w:t>штампача</w:t>
            </w:r>
          </w:p>
        </w:tc>
      </w:tr>
      <w:tr w:rsidR="000F0098">
        <w:trPr>
          <w:trHeight w:val="14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6"/>
              <w:ind w:left="56" w:firstLine="0"/>
              <w:rPr>
                <w:b/>
                <w:sz w:val="14"/>
              </w:rPr>
            </w:pPr>
            <w:r>
              <w:rPr>
                <w:b/>
                <w:sz w:val="14"/>
              </w:rPr>
              <w:t>Животни циклус производа</w:t>
            </w:r>
          </w:p>
        </w:tc>
        <w:tc>
          <w:tcPr>
            <w:tcW w:w="4139" w:type="dxa"/>
          </w:tcPr>
          <w:p w:rsidR="000F0098" w:rsidRDefault="00925750">
            <w:pPr>
              <w:pStyle w:val="TableParagraph"/>
              <w:numPr>
                <w:ilvl w:val="0"/>
                <w:numId w:val="379"/>
              </w:numPr>
              <w:tabs>
                <w:tab w:val="left" w:pos="141"/>
              </w:tabs>
              <w:spacing w:before="19" w:line="161" w:lineRule="exact"/>
              <w:rPr>
                <w:sz w:val="14"/>
              </w:rPr>
            </w:pPr>
            <w:r>
              <w:rPr>
                <w:sz w:val="14"/>
              </w:rPr>
              <w:t>дефинише појам животног циклуса</w:t>
            </w:r>
            <w:r>
              <w:rPr>
                <w:spacing w:val="-4"/>
                <w:sz w:val="14"/>
              </w:rPr>
              <w:t xml:space="preserve"> </w:t>
            </w:r>
            <w:r>
              <w:rPr>
                <w:sz w:val="14"/>
              </w:rPr>
              <w:t>производа</w:t>
            </w:r>
          </w:p>
          <w:p w:rsidR="000F0098" w:rsidRDefault="00925750">
            <w:pPr>
              <w:pStyle w:val="TableParagraph"/>
              <w:numPr>
                <w:ilvl w:val="0"/>
                <w:numId w:val="379"/>
              </w:numPr>
              <w:tabs>
                <w:tab w:val="left" w:pos="141"/>
              </w:tabs>
              <w:spacing w:line="160" w:lineRule="exact"/>
              <w:rPr>
                <w:sz w:val="14"/>
              </w:rPr>
            </w:pPr>
            <w:r>
              <w:rPr>
                <w:sz w:val="14"/>
              </w:rPr>
              <w:t>објасни фазе животног циклуса</w:t>
            </w:r>
            <w:r>
              <w:rPr>
                <w:spacing w:val="-2"/>
                <w:sz w:val="14"/>
              </w:rPr>
              <w:t xml:space="preserve"> </w:t>
            </w:r>
            <w:r>
              <w:rPr>
                <w:sz w:val="14"/>
              </w:rPr>
              <w:t>производа</w:t>
            </w:r>
          </w:p>
          <w:p w:rsidR="000F0098" w:rsidRDefault="00925750">
            <w:pPr>
              <w:pStyle w:val="TableParagraph"/>
              <w:numPr>
                <w:ilvl w:val="0"/>
                <w:numId w:val="379"/>
              </w:numPr>
              <w:tabs>
                <w:tab w:val="left" w:pos="141"/>
              </w:tabs>
              <w:spacing w:line="161" w:lineRule="exact"/>
              <w:rPr>
                <w:sz w:val="14"/>
              </w:rPr>
            </w:pPr>
            <w:r>
              <w:rPr>
                <w:sz w:val="14"/>
              </w:rPr>
              <w:t>графички прикаже продајну историју</w:t>
            </w:r>
            <w:r>
              <w:rPr>
                <w:spacing w:val="-5"/>
                <w:sz w:val="14"/>
              </w:rPr>
              <w:t xml:space="preserve"> </w:t>
            </w:r>
            <w:r>
              <w:rPr>
                <w:sz w:val="14"/>
              </w:rPr>
              <w:t>производа</w:t>
            </w:r>
          </w:p>
        </w:tc>
        <w:tc>
          <w:tcPr>
            <w:tcW w:w="4139" w:type="dxa"/>
          </w:tcPr>
          <w:p w:rsidR="000F0098" w:rsidRDefault="00925750">
            <w:pPr>
              <w:pStyle w:val="TableParagraph"/>
              <w:numPr>
                <w:ilvl w:val="0"/>
                <w:numId w:val="378"/>
              </w:numPr>
              <w:tabs>
                <w:tab w:val="left" w:pos="140"/>
              </w:tabs>
              <w:spacing w:before="19" w:line="161" w:lineRule="exact"/>
              <w:rPr>
                <w:sz w:val="14"/>
              </w:rPr>
            </w:pPr>
            <w:r>
              <w:rPr>
                <w:sz w:val="14"/>
              </w:rPr>
              <w:t>Дефиниција животног циклуса</w:t>
            </w:r>
            <w:r>
              <w:rPr>
                <w:spacing w:val="-2"/>
                <w:sz w:val="14"/>
              </w:rPr>
              <w:t xml:space="preserve"> </w:t>
            </w:r>
            <w:r>
              <w:rPr>
                <w:sz w:val="14"/>
              </w:rPr>
              <w:t>производа</w:t>
            </w:r>
          </w:p>
          <w:p w:rsidR="000F0098" w:rsidRDefault="00925750">
            <w:pPr>
              <w:pStyle w:val="TableParagraph"/>
              <w:numPr>
                <w:ilvl w:val="0"/>
                <w:numId w:val="378"/>
              </w:numPr>
              <w:tabs>
                <w:tab w:val="left" w:pos="140"/>
              </w:tabs>
              <w:spacing w:line="160" w:lineRule="exact"/>
              <w:rPr>
                <w:sz w:val="14"/>
              </w:rPr>
            </w:pPr>
            <w:r>
              <w:rPr>
                <w:sz w:val="14"/>
              </w:rPr>
              <w:t>Фазе животног циклуса</w:t>
            </w:r>
            <w:r>
              <w:rPr>
                <w:spacing w:val="-3"/>
                <w:sz w:val="14"/>
              </w:rPr>
              <w:t xml:space="preserve"> </w:t>
            </w:r>
            <w:r>
              <w:rPr>
                <w:sz w:val="14"/>
              </w:rPr>
              <w:t>производа</w:t>
            </w:r>
          </w:p>
          <w:p w:rsidR="000F0098" w:rsidRDefault="00925750">
            <w:pPr>
              <w:pStyle w:val="TableParagraph"/>
              <w:numPr>
                <w:ilvl w:val="0"/>
                <w:numId w:val="377"/>
              </w:numPr>
              <w:tabs>
                <w:tab w:val="left" w:pos="161"/>
              </w:tabs>
              <w:spacing w:line="160" w:lineRule="exact"/>
              <w:rPr>
                <w:sz w:val="14"/>
              </w:rPr>
            </w:pPr>
            <w:r>
              <w:rPr>
                <w:spacing w:val="-3"/>
                <w:sz w:val="14"/>
              </w:rPr>
              <w:t>Увођење</w:t>
            </w:r>
          </w:p>
          <w:p w:rsidR="000F0098" w:rsidRDefault="00925750">
            <w:pPr>
              <w:pStyle w:val="TableParagraph"/>
              <w:numPr>
                <w:ilvl w:val="0"/>
                <w:numId w:val="377"/>
              </w:numPr>
              <w:tabs>
                <w:tab w:val="left" w:pos="161"/>
              </w:tabs>
              <w:spacing w:line="160" w:lineRule="exact"/>
              <w:rPr>
                <w:sz w:val="14"/>
              </w:rPr>
            </w:pPr>
            <w:r>
              <w:rPr>
                <w:sz w:val="14"/>
              </w:rPr>
              <w:t>Раст</w:t>
            </w:r>
          </w:p>
          <w:p w:rsidR="000F0098" w:rsidRDefault="00925750">
            <w:pPr>
              <w:pStyle w:val="TableParagraph"/>
              <w:numPr>
                <w:ilvl w:val="0"/>
                <w:numId w:val="377"/>
              </w:numPr>
              <w:tabs>
                <w:tab w:val="left" w:pos="161"/>
              </w:tabs>
              <w:spacing w:line="160" w:lineRule="exact"/>
              <w:rPr>
                <w:sz w:val="14"/>
              </w:rPr>
            </w:pPr>
            <w:r>
              <w:rPr>
                <w:sz w:val="14"/>
              </w:rPr>
              <w:t>Зрелост</w:t>
            </w:r>
          </w:p>
          <w:p w:rsidR="000F0098" w:rsidRDefault="00925750">
            <w:pPr>
              <w:pStyle w:val="TableParagraph"/>
              <w:numPr>
                <w:ilvl w:val="0"/>
                <w:numId w:val="377"/>
              </w:numPr>
              <w:tabs>
                <w:tab w:val="left" w:pos="161"/>
              </w:tabs>
              <w:spacing w:line="160" w:lineRule="exact"/>
              <w:rPr>
                <w:sz w:val="14"/>
              </w:rPr>
            </w:pPr>
            <w:r>
              <w:rPr>
                <w:sz w:val="14"/>
              </w:rPr>
              <w:t>Опадање</w:t>
            </w:r>
          </w:p>
          <w:p w:rsidR="000F0098" w:rsidRDefault="00925750">
            <w:pPr>
              <w:pStyle w:val="TableParagraph"/>
              <w:numPr>
                <w:ilvl w:val="0"/>
                <w:numId w:val="376"/>
              </w:numPr>
              <w:tabs>
                <w:tab w:val="left" w:pos="140"/>
              </w:tabs>
              <w:ind w:right="468"/>
              <w:rPr>
                <w:sz w:val="14"/>
              </w:rPr>
            </w:pPr>
            <w:r>
              <w:rPr>
                <w:sz w:val="14"/>
              </w:rPr>
              <w:t>Продајна</w:t>
            </w:r>
            <w:r>
              <w:rPr>
                <w:spacing w:val="-4"/>
                <w:sz w:val="14"/>
              </w:rPr>
              <w:t xml:space="preserve"> </w:t>
            </w:r>
            <w:r>
              <w:rPr>
                <w:sz w:val="14"/>
              </w:rPr>
              <w:t>историја</w:t>
            </w:r>
            <w:r>
              <w:rPr>
                <w:spacing w:val="-4"/>
                <w:sz w:val="14"/>
              </w:rPr>
              <w:t xml:space="preserve"> </w:t>
            </w:r>
            <w:r>
              <w:rPr>
                <w:sz w:val="14"/>
              </w:rPr>
              <w:t>производа</w:t>
            </w:r>
            <w:r>
              <w:rPr>
                <w:spacing w:val="-4"/>
                <w:sz w:val="14"/>
              </w:rPr>
              <w:t xml:space="preserve"> </w:t>
            </w:r>
            <w:r>
              <w:rPr>
                <w:spacing w:val="-3"/>
                <w:sz w:val="14"/>
              </w:rPr>
              <w:t>од</w:t>
            </w:r>
            <w:r>
              <w:rPr>
                <w:spacing w:val="-4"/>
                <w:sz w:val="14"/>
              </w:rPr>
              <w:t xml:space="preserve"> </w:t>
            </w:r>
            <w:r>
              <w:rPr>
                <w:sz w:val="14"/>
              </w:rPr>
              <w:t>тренутка</w:t>
            </w:r>
            <w:r>
              <w:rPr>
                <w:spacing w:val="-4"/>
                <w:sz w:val="14"/>
              </w:rPr>
              <w:t xml:space="preserve"> </w:t>
            </w:r>
            <w:r>
              <w:rPr>
                <w:sz w:val="14"/>
              </w:rPr>
              <w:t>када</w:t>
            </w:r>
            <w:r>
              <w:rPr>
                <w:spacing w:val="-4"/>
                <w:sz w:val="14"/>
              </w:rPr>
              <w:t xml:space="preserve"> </w:t>
            </w:r>
            <w:r>
              <w:rPr>
                <w:sz w:val="14"/>
              </w:rPr>
              <w:t>је</w:t>
            </w:r>
            <w:r>
              <w:rPr>
                <w:spacing w:val="-4"/>
                <w:sz w:val="14"/>
              </w:rPr>
              <w:t xml:space="preserve"> </w:t>
            </w:r>
            <w:r>
              <w:rPr>
                <w:sz w:val="14"/>
              </w:rPr>
              <w:t>уведен</w:t>
            </w:r>
            <w:r>
              <w:rPr>
                <w:spacing w:val="-4"/>
                <w:sz w:val="14"/>
              </w:rPr>
              <w:t xml:space="preserve"> </w:t>
            </w:r>
            <w:r>
              <w:rPr>
                <w:sz w:val="14"/>
              </w:rPr>
              <w:t>на тржиште до тренутка када је повучен са</w:t>
            </w:r>
            <w:r>
              <w:rPr>
                <w:spacing w:val="-3"/>
                <w:sz w:val="14"/>
              </w:rPr>
              <w:t xml:space="preserve"> </w:t>
            </w:r>
            <w:r>
              <w:rPr>
                <w:sz w:val="14"/>
              </w:rPr>
              <w:t>тржишта</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3"/>
              <w:ind w:left="0" w:firstLine="0"/>
              <w:rPr>
                <w:sz w:val="18"/>
              </w:rPr>
            </w:pPr>
          </w:p>
          <w:p w:rsidR="000F0098" w:rsidRDefault="00925750">
            <w:pPr>
              <w:pStyle w:val="TableParagraph"/>
              <w:ind w:left="56" w:firstLine="0"/>
              <w:rPr>
                <w:b/>
                <w:sz w:val="14"/>
              </w:rPr>
            </w:pPr>
            <w:r>
              <w:rPr>
                <w:b/>
                <w:sz w:val="14"/>
              </w:rPr>
              <w:t>Патенти и интелектуална својина</w:t>
            </w:r>
          </w:p>
        </w:tc>
        <w:tc>
          <w:tcPr>
            <w:tcW w:w="4139" w:type="dxa"/>
          </w:tcPr>
          <w:p w:rsidR="000F0098" w:rsidRDefault="00925750">
            <w:pPr>
              <w:pStyle w:val="TableParagraph"/>
              <w:numPr>
                <w:ilvl w:val="0"/>
                <w:numId w:val="375"/>
              </w:numPr>
              <w:tabs>
                <w:tab w:val="left" w:pos="141"/>
              </w:tabs>
              <w:spacing w:before="19" w:line="161" w:lineRule="exact"/>
              <w:rPr>
                <w:sz w:val="14"/>
              </w:rPr>
            </w:pPr>
            <w:r>
              <w:rPr>
                <w:sz w:val="14"/>
              </w:rPr>
              <w:t>објасни појам интелектуалне</w:t>
            </w:r>
            <w:r>
              <w:rPr>
                <w:spacing w:val="-3"/>
                <w:sz w:val="14"/>
              </w:rPr>
              <w:t xml:space="preserve"> </w:t>
            </w:r>
            <w:r>
              <w:rPr>
                <w:sz w:val="14"/>
              </w:rPr>
              <w:t>својине</w:t>
            </w:r>
          </w:p>
          <w:p w:rsidR="000F0098" w:rsidRDefault="00925750">
            <w:pPr>
              <w:pStyle w:val="TableParagraph"/>
              <w:numPr>
                <w:ilvl w:val="0"/>
                <w:numId w:val="375"/>
              </w:numPr>
              <w:tabs>
                <w:tab w:val="left" w:pos="141"/>
              </w:tabs>
              <w:spacing w:line="160" w:lineRule="exact"/>
              <w:rPr>
                <w:sz w:val="14"/>
              </w:rPr>
            </w:pPr>
            <w:r>
              <w:rPr>
                <w:sz w:val="14"/>
              </w:rPr>
              <w:t>објасни појам ауторског права и индустријске</w:t>
            </w:r>
            <w:r>
              <w:rPr>
                <w:spacing w:val="-10"/>
                <w:sz w:val="14"/>
              </w:rPr>
              <w:t xml:space="preserve"> </w:t>
            </w:r>
            <w:r>
              <w:rPr>
                <w:sz w:val="14"/>
              </w:rPr>
              <w:t>својине</w:t>
            </w:r>
          </w:p>
          <w:p w:rsidR="000F0098" w:rsidRDefault="00925750">
            <w:pPr>
              <w:pStyle w:val="TableParagraph"/>
              <w:numPr>
                <w:ilvl w:val="0"/>
                <w:numId w:val="375"/>
              </w:numPr>
              <w:tabs>
                <w:tab w:val="left" w:pos="141"/>
              </w:tabs>
              <w:spacing w:line="160" w:lineRule="exact"/>
              <w:rPr>
                <w:sz w:val="14"/>
              </w:rPr>
            </w:pPr>
            <w:r>
              <w:rPr>
                <w:sz w:val="14"/>
              </w:rPr>
              <w:t>дефинише појам</w:t>
            </w:r>
            <w:r>
              <w:rPr>
                <w:spacing w:val="-2"/>
                <w:sz w:val="14"/>
              </w:rPr>
              <w:t xml:space="preserve"> </w:t>
            </w:r>
            <w:r>
              <w:rPr>
                <w:sz w:val="14"/>
              </w:rPr>
              <w:t>патента</w:t>
            </w:r>
          </w:p>
          <w:p w:rsidR="000F0098" w:rsidRDefault="00925750">
            <w:pPr>
              <w:pStyle w:val="TableParagraph"/>
              <w:numPr>
                <w:ilvl w:val="0"/>
                <w:numId w:val="375"/>
              </w:numPr>
              <w:tabs>
                <w:tab w:val="left" w:pos="141"/>
              </w:tabs>
              <w:spacing w:line="160" w:lineRule="exact"/>
              <w:rPr>
                <w:sz w:val="14"/>
              </w:rPr>
            </w:pPr>
            <w:r>
              <w:rPr>
                <w:sz w:val="14"/>
              </w:rPr>
              <w:t>објасни појам и употребу</w:t>
            </w:r>
            <w:r>
              <w:rPr>
                <w:spacing w:val="-3"/>
                <w:sz w:val="14"/>
              </w:rPr>
              <w:t xml:space="preserve"> </w:t>
            </w:r>
            <w:r>
              <w:rPr>
                <w:sz w:val="14"/>
              </w:rPr>
              <w:t>жига</w:t>
            </w:r>
          </w:p>
          <w:p w:rsidR="000F0098" w:rsidRDefault="00925750">
            <w:pPr>
              <w:pStyle w:val="TableParagraph"/>
              <w:numPr>
                <w:ilvl w:val="0"/>
                <w:numId w:val="375"/>
              </w:numPr>
              <w:tabs>
                <w:tab w:val="left" w:pos="141"/>
              </w:tabs>
              <w:spacing w:line="160" w:lineRule="exact"/>
              <w:rPr>
                <w:sz w:val="14"/>
              </w:rPr>
            </w:pPr>
            <w:r>
              <w:rPr>
                <w:sz w:val="14"/>
              </w:rPr>
              <w:t>наведе</w:t>
            </w:r>
            <w:r>
              <w:rPr>
                <w:spacing w:val="-9"/>
                <w:sz w:val="14"/>
              </w:rPr>
              <w:t xml:space="preserve"> </w:t>
            </w:r>
            <w:r>
              <w:rPr>
                <w:sz w:val="14"/>
              </w:rPr>
              <w:t>значај</w:t>
            </w:r>
            <w:r>
              <w:rPr>
                <w:spacing w:val="-9"/>
                <w:sz w:val="14"/>
              </w:rPr>
              <w:t xml:space="preserve"> </w:t>
            </w:r>
            <w:r>
              <w:rPr>
                <w:sz w:val="14"/>
              </w:rPr>
              <w:t>заштите</w:t>
            </w:r>
            <w:r>
              <w:rPr>
                <w:spacing w:val="-10"/>
                <w:sz w:val="14"/>
              </w:rPr>
              <w:t xml:space="preserve"> </w:t>
            </w:r>
            <w:r>
              <w:rPr>
                <w:sz w:val="14"/>
              </w:rPr>
              <w:t>интелектуалне</w:t>
            </w:r>
            <w:r>
              <w:rPr>
                <w:spacing w:val="-10"/>
                <w:sz w:val="14"/>
              </w:rPr>
              <w:t xml:space="preserve"> </w:t>
            </w:r>
            <w:r>
              <w:rPr>
                <w:sz w:val="14"/>
              </w:rPr>
              <w:t>својине</w:t>
            </w:r>
          </w:p>
          <w:p w:rsidR="000F0098" w:rsidRDefault="00925750">
            <w:pPr>
              <w:pStyle w:val="TableParagraph"/>
              <w:numPr>
                <w:ilvl w:val="0"/>
                <w:numId w:val="375"/>
              </w:numPr>
              <w:tabs>
                <w:tab w:val="left" w:pos="141"/>
              </w:tabs>
              <w:spacing w:line="161" w:lineRule="exact"/>
              <w:rPr>
                <w:sz w:val="14"/>
              </w:rPr>
            </w:pPr>
            <w:r>
              <w:rPr>
                <w:sz w:val="14"/>
              </w:rPr>
              <w:t>наведе</w:t>
            </w:r>
            <w:r>
              <w:rPr>
                <w:spacing w:val="-8"/>
                <w:sz w:val="14"/>
              </w:rPr>
              <w:t xml:space="preserve"> </w:t>
            </w:r>
            <w:r>
              <w:rPr>
                <w:sz w:val="14"/>
              </w:rPr>
              <w:t>значај</w:t>
            </w:r>
            <w:r>
              <w:rPr>
                <w:spacing w:val="-8"/>
                <w:sz w:val="14"/>
              </w:rPr>
              <w:t xml:space="preserve"> </w:t>
            </w:r>
            <w:r>
              <w:rPr>
                <w:sz w:val="14"/>
              </w:rPr>
              <w:t>заштите</w:t>
            </w:r>
            <w:r>
              <w:rPr>
                <w:spacing w:val="-9"/>
                <w:sz w:val="14"/>
              </w:rPr>
              <w:t xml:space="preserve"> </w:t>
            </w:r>
            <w:r>
              <w:rPr>
                <w:sz w:val="14"/>
              </w:rPr>
              <w:t>индустријског</w:t>
            </w:r>
            <w:r>
              <w:rPr>
                <w:spacing w:val="-8"/>
                <w:sz w:val="14"/>
              </w:rPr>
              <w:t xml:space="preserve"> </w:t>
            </w:r>
            <w:r>
              <w:rPr>
                <w:sz w:val="14"/>
              </w:rPr>
              <w:t>дизајна</w:t>
            </w:r>
          </w:p>
        </w:tc>
        <w:tc>
          <w:tcPr>
            <w:tcW w:w="4139" w:type="dxa"/>
          </w:tcPr>
          <w:p w:rsidR="000F0098" w:rsidRDefault="00925750">
            <w:pPr>
              <w:pStyle w:val="TableParagraph"/>
              <w:numPr>
                <w:ilvl w:val="0"/>
                <w:numId w:val="374"/>
              </w:numPr>
              <w:tabs>
                <w:tab w:val="left" w:pos="140"/>
              </w:tabs>
              <w:spacing w:before="19" w:line="161" w:lineRule="exact"/>
              <w:rPr>
                <w:sz w:val="14"/>
              </w:rPr>
            </w:pPr>
            <w:r>
              <w:rPr>
                <w:sz w:val="14"/>
              </w:rPr>
              <w:t>Интелектуална</w:t>
            </w:r>
            <w:r>
              <w:rPr>
                <w:spacing w:val="-2"/>
                <w:sz w:val="14"/>
              </w:rPr>
              <w:t xml:space="preserve"> </w:t>
            </w:r>
            <w:r>
              <w:rPr>
                <w:sz w:val="14"/>
              </w:rPr>
              <w:t>својина</w:t>
            </w:r>
          </w:p>
          <w:p w:rsidR="000F0098" w:rsidRDefault="00925750">
            <w:pPr>
              <w:pStyle w:val="TableParagraph"/>
              <w:numPr>
                <w:ilvl w:val="0"/>
                <w:numId w:val="374"/>
              </w:numPr>
              <w:tabs>
                <w:tab w:val="left" w:pos="140"/>
              </w:tabs>
              <w:spacing w:line="160" w:lineRule="exact"/>
              <w:rPr>
                <w:sz w:val="14"/>
              </w:rPr>
            </w:pPr>
            <w:r>
              <w:rPr>
                <w:spacing w:val="-3"/>
                <w:sz w:val="14"/>
              </w:rPr>
              <w:t>Ауторско</w:t>
            </w:r>
            <w:r>
              <w:rPr>
                <w:sz w:val="14"/>
              </w:rPr>
              <w:t xml:space="preserve"> право</w:t>
            </w:r>
          </w:p>
          <w:p w:rsidR="000F0098" w:rsidRDefault="00925750">
            <w:pPr>
              <w:pStyle w:val="TableParagraph"/>
              <w:numPr>
                <w:ilvl w:val="0"/>
                <w:numId w:val="374"/>
              </w:numPr>
              <w:tabs>
                <w:tab w:val="left" w:pos="140"/>
              </w:tabs>
              <w:spacing w:line="160" w:lineRule="exact"/>
              <w:rPr>
                <w:sz w:val="14"/>
              </w:rPr>
            </w:pPr>
            <w:r>
              <w:rPr>
                <w:sz w:val="14"/>
              </w:rPr>
              <w:t>Индустријска</w:t>
            </w:r>
            <w:r>
              <w:rPr>
                <w:spacing w:val="-1"/>
                <w:sz w:val="14"/>
              </w:rPr>
              <w:t xml:space="preserve"> </w:t>
            </w:r>
            <w:r>
              <w:rPr>
                <w:sz w:val="14"/>
              </w:rPr>
              <w:t>својина</w:t>
            </w:r>
          </w:p>
          <w:p w:rsidR="000F0098" w:rsidRDefault="00925750">
            <w:pPr>
              <w:pStyle w:val="TableParagraph"/>
              <w:numPr>
                <w:ilvl w:val="0"/>
                <w:numId w:val="374"/>
              </w:numPr>
              <w:tabs>
                <w:tab w:val="left" w:pos="140"/>
              </w:tabs>
              <w:spacing w:line="160" w:lineRule="exact"/>
              <w:rPr>
                <w:sz w:val="14"/>
              </w:rPr>
            </w:pPr>
            <w:r>
              <w:rPr>
                <w:sz w:val="14"/>
              </w:rPr>
              <w:t>Појам</w:t>
            </w:r>
            <w:r>
              <w:rPr>
                <w:spacing w:val="-2"/>
                <w:sz w:val="14"/>
              </w:rPr>
              <w:t xml:space="preserve"> </w:t>
            </w:r>
            <w:r>
              <w:rPr>
                <w:sz w:val="14"/>
              </w:rPr>
              <w:t>патента</w:t>
            </w:r>
          </w:p>
          <w:p w:rsidR="000F0098" w:rsidRDefault="00925750">
            <w:pPr>
              <w:pStyle w:val="TableParagraph"/>
              <w:numPr>
                <w:ilvl w:val="0"/>
                <w:numId w:val="374"/>
              </w:numPr>
              <w:tabs>
                <w:tab w:val="left" w:pos="140"/>
              </w:tabs>
              <w:spacing w:line="160" w:lineRule="exact"/>
              <w:rPr>
                <w:sz w:val="14"/>
              </w:rPr>
            </w:pPr>
            <w:r>
              <w:rPr>
                <w:sz w:val="14"/>
              </w:rPr>
              <w:t>Патент којим се штити</w:t>
            </w:r>
            <w:r>
              <w:rPr>
                <w:spacing w:val="-3"/>
                <w:sz w:val="14"/>
              </w:rPr>
              <w:t xml:space="preserve"> </w:t>
            </w:r>
            <w:r>
              <w:rPr>
                <w:sz w:val="14"/>
              </w:rPr>
              <w:t>производ</w:t>
            </w:r>
          </w:p>
          <w:p w:rsidR="000F0098" w:rsidRDefault="00925750">
            <w:pPr>
              <w:pStyle w:val="TableParagraph"/>
              <w:numPr>
                <w:ilvl w:val="0"/>
                <w:numId w:val="374"/>
              </w:numPr>
              <w:tabs>
                <w:tab w:val="left" w:pos="140"/>
              </w:tabs>
              <w:spacing w:line="160" w:lineRule="exact"/>
              <w:rPr>
                <w:sz w:val="14"/>
              </w:rPr>
            </w:pPr>
            <w:r>
              <w:rPr>
                <w:sz w:val="14"/>
              </w:rPr>
              <w:t>Међународна класификација</w:t>
            </w:r>
            <w:r>
              <w:rPr>
                <w:spacing w:val="-1"/>
                <w:sz w:val="14"/>
              </w:rPr>
              <w:t xml:space="preserve"> </w:t>
            </w:r>
            <w:r>
              <w:rPr>
                <w:sz w:val="14"/>
              </w:rPr>
              <w:t>патената</w:t>
            </w:r>
          </w:p>
          <w:p w:rsidR="000F0098" w:rsidRDefault="00925750">
            <w:pPr>
              <w:pStyle w:val="TableParagraph"/>
              <w:numPr>
                <w:ilvl w:val="0"/>
                <w:numId w:val="374"/>
              </w:numPr>
              <w:tabs>
                <w:tab w:val="left" w:pos="140"/>
              </w:tabs>
              <w:spacing w:line="160" w:lineRule="exact"/>
              <w:rPr>
                <w:sz w:val="14"/>
              </w:rPr>
            </w:pPr>
            <w:r>
              <w:rPr>
                <w:sz w:val="14"/>
              </w:rPr>
              <w:t>Појам</w:t>
            </w:r>
            <w:r>
              <w:rPr>
                <w:spacing w:val="-2"/>
                <w:sz w:val="14"/>
              </w:rPr>
              <w:t xml:space="preserve"> </w:t>
            </w:r>
            <w:r>
              <w:rPr>
                <w:sz w:val="14"/>
              </w:rPr>
              <w:t>жига</w:t>
            </w:r>
          </w:p>
          <w:p w:rsidR="000F0098" w:rsidRDefault="00925750">
            <w:pPr>
              <w:pStyle w:val="TableParagraph"/>
              <w:numPr>
                <w:ilvl w:val="0"/>
                <w:numId w:val="374"/>
              </w:numPr>
              <w:tabs>
                <w:tab w:val="left" w:pos="140"/>
              </w:tabs>
              <w:spacing w:line="160" w:lineRule="exact"/>
              <w:rPr>
                <w:sz w:val="14"/>
              </w:rPr>
            </w:pPr>
            <w:r>
              <w:rPr>
                <w:sz w:val="14"/>
              </w:rPr>
              <w:t>Заштита индустријског</w:t>
            </w:r>
            <w:r>
              <w:rPr>
                <w:spacing w:val="-1"/>
                <w:sz w:val="14"/>
              </w:rPr>
              <w:t xml:space="preserve"> </w:t>
            </w:r>
            <w:r>
              <w:rPr>
                <w:sz w:val="14"/>
              </w:rPr>
              <w:t>дизајна</w:t>
            </w:r>
          </w:p>
        </w:tc>
      </w:tr>
    </w:tbl>
    <w:p w:rsidR="000F0098" w:rsidRDefault="000F0098">
      <w:pPr>
        <w:pStyle w:val="BodyText"/>
        <w:spacing w:before="1" w:line="240" w:lineRule="auto"/>
        <w:ind w:left="0"/>
        <w:rPr>
          <w:sz w:val="20"/>
        </w:rPr>
      </w:pPr>
    </w:p>
    <w:p w:rsidR="000F0098" w:rsidRDefault="00925750">
      <w:pPr>
        <w:pStyle w:val="Heading1"/>
        <w:numPr>
          <w:ilvl w:val="0"/>
          <w:numId w:val="391"/>
        </w:numPr>
        <w:tabs>
          <w:tab w:val="left" w:pos="678"/>
        </w:tabs>
        <w:spacing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ind w:left="497"/>
      </w:pPr>
      <w:r>
        <w:t>На почетку сваке теме ученике упознати са циљевима и исходима, планом рада и начинима оцењивања.</w:t>
      </w:r>
    </w:p>
    <w:p w:rsidR="000F0098" w:rsidRDefault="00925750">
      <w:pPr>
        <w:pStyle w:val="BodyText"/>
        <w:spacing w:before="1" w:line="232" w:lineRule="auto"/>
        <w:ind w:right="57" w:firstLine="396"/>
      </w:pPr>
      <w:r>
        <w:t xml:space="preserve">Предмет се реализује кроз теоријску наставу у учионици при чему се одељење не дели на групе. Препоручени </w:t>
      </w:r>
      <w:r>
        <w:t>број часова по тема- ма је следећи:</w:t>
      </w:r>
    </w:p>
    <w:p w:rsidR="000F0098" w:rsidRDefault="00925750">
      <w:pPr>
        <w:pStyle w:val="ListParagraph"/>
        <w:numPr>
          <w:ilvl w:val="1"/>
          <w:numId w:val="433"/>
        </w:numPr>
        <w:tabs>
          <w:tab w:val="left" w:pos="606"/>
        </w:tabs>
        <w:spacing w:line="197" w:lineRule="exact"/>
        <w:rPr>
          <w:sz w:val="18"/>
        </w:rPr>
      </w:pPr>
      <w:r>
        <w:rPr>
          <w:sz w:val="18"/>
        </w:rPr>
        <w:t>Иновација (</w:t>
      </w:r>
      <w:r>
        <w:rPr>
          <w:b/>
          <w:sz w:val="18"/>
        </w:rPr>
        <w:t>4</w:t>
      </w:r>
      <w:r>
        <w:rPr>
          <w:b/>
          <w:spacing w:val="-1"/>
          <w:sz w:val="18"/>
        </w:rPr>
        <w:t xml:space="preserve"> </w:t>
      </w:r>
      <w:r>
        <w:rPr>
          <w:b/>
          <w:sz w:val="18"/>
        </w:rPr>
        <w:t>часа</w:t>
      </w:r>
      <w:r>
        <w:rPr>
          <w:sz w:val="18"/>
        </w:rPr>
        <w:t>)</w:t>
      </w:r>
    </w:p>
    <w:p w:rsidR="000F0098" w:rsidRDefault="00925750">
      <w:pPr>
        <w:pStyle w:val="ListParagraph"/>
        <w:numPr>
          <w:ilvl w:val="1"/>
          <w:numId w:val="433"/>
        </w:numPr>
        <w:tabs>
          <w:tab w:val="left" w:pos="606"/>
        </w:tabs>
        <w:rPr>
          <w:b/>
          <w:sz w:val="18"/>
        </w:rPr>
      </w:pPr>
      <w:r>
        <w:rPr>
          <w:sz w:val="18"/>
        </w:rPr>
        <w:t xml:space="preserve">Генерисање идеја и креативност </w:t>
      </w:r>
      <w:r>
        <w:rPr>
          <w:b/>
          <w:sz w:val="18"/>
        </w:rPr>
        <w:t>(10</w:t>
      </w:r>
      <w:r>
        <w:rPr>
          <w:b/>
          <w:spacing w:val="-3"/>
          <w:sz w:val="18"/>
        </w:rPr>
        <w:t xml:space="preserve"> </w:t>
      </w:r>
      <w:r>
        <w:rPr>
          <w:b/>
          <w:sz w:val="18"/>
        </w:rPr>
        <w:t>часова)</w:t>
      </w:r>
    </w:p>
    <w:p w:rsidR="000F0098" w:rsidRDefault="00925750">
      <w:pPr>
        <w:pStyle w:val="ListParagraph"/>
        <w:numPr>
          <w:ilvl w:val="1"/>
          <w:numId w:val="433"/>
        </w:numPr>
        <w:tabs>
          <w:tab w:val="left" w:pos="606"/>
        </w:tabs>
        <w:rPr>
          <w:b/>
          <w:sz w:val="18"/>
        </w:rPr>
      </w:pPr>
      <w:r>
        <w:rPr>
          <w:sz w:val="18"/>
        </w:rPr>
        <w:t xml:space="preserve">Процес развоја производа </w:t>
      </w:r>
      <w:r>
        <w:rPr>
          <w:b/>
          <w:sz w:val="18"/>
        </w:rPr>
        <w:t>(32</w:t>
      </w:r>
      <w:r>
        <w:rPr>
          <w:b/>
          <w:spacing w:val="-1"/>
          <w:sz w:val="18"/>
        </w:rPr>
        <w:t xml:space="preserve"> </w:t>
      </w:r>
      <w:r>
        <w:rPr>
          <w:b/>
          <w:sz w:val="18"/>
        </w:rPr>
        <w:t>часа)</w:t>
      </w:r>
    </w:p>
    <w:p w:rsidR="000F0098" w:rsidRDefault="00925750">
      <w:pPr>
        <w:pStyle w:val="ListParagraph"/>
        <w:numPr>
          <w:ilvl w:val="1"/>
          <w:numId w:val="433"/>
        </w:numPr>
        <w:tabs>
          <w:tab w:val="left" w:pos="606"/>
        </w:tabs>
        <w:rPr>
          <w:b/>
          <w:sz w:val="18"/>
        </w:rPr>
      </w:pPr>
      <w:r>
        <w:rPr>
          <w:sz w:val="18"/>
        </w:rPr>
        <w:t xml:space="preserve">Израда прототипа </w:t>
      </w:r>
      <w:r>
        <w:rPr>
          <w:b/>
          <w:sz w:val="18"/>
        </w:rPr>
        <w:t>(12</w:t>
      </w:r>
      <w:r>
        <w:rPr>
          <w:b/>
          <w:spacing w:val="-2"/>
          <w:sz w:val="18"/>
        </w:rPr>
        <w:t xml:space="preserve"> </w:t>
      </w:r>
      <w:r>
        <w:rPr>
          <w:b/>
          <w:sz w:val="18"/>
        </w:rPr>
        <w:t>часова)</w:t>
      </w:r>
    </w:p>
    <w:p w:rsidR="000F0098" w:rsidRDefault="00925750">
      <w:pPr>
        <w:pStyle w:val="ListParagraph"/>
        <w:numPr>
          <w:ilvl w:val="1"/>
          <w:numId w:val="433"/>
        </w:numPr>
        <w:tabs>
          <w:tab w:val="left" w:pos="606"/>
        </w:tabs>
        <w:rPr>
          <w:b/>
          <w:sz w:val="18"/>
        </w:rPr>
      </w:pPr>
      <w:r>
        <w:rPr>
          <w:sz w:val="18"/>
        </w:rPr>
        <w:t xml:space="preserve">Животни циклус производа </w:t>
      </w:r>
      <w:r>
        <w:rPr>
          <w:b/>
          <w:sz w:val="18"/>
        </w:rPr>
        <w:t>(6</w:t>
      </w:r>
      <w:r>
        <w:rPr>
          <w:b/>
          <w:spacing w:val="-2"/>
          <w:sz w:val="18"/>
        </w:rPr>
        <w:t xml:space="preserve"> </w:t>
      </w:r>
      <w:r>
        <w:rPr>
          <w:b/>
          <w:sz w:val="18"/>
        </w:rPr>
        <w:t>часова)</w:t>
      </w:r>
    </w:p>
    <w:p w:rsidR="000F0098" w:rsidRDefault="00925750">
      <w:pPr>
        <w:pStyle w:val="ListParagraph"/>
        <w:numPr>
          <w:ilvl w:val="1"/>
          <w:numId w:val="433"/>
        </w:numPr>
        <w:tabs>
          <w:tab w:val="left" w:pos="606"/>
        </w:tabs>
        <w:rPr>
          <w:b/>
          <w:sz w:val="18"/>
        </w:rPr>
      </w:pPr>
      <w:r>
        <w:rPr>
          <w:sz w:val="18"/>
        </w:rPr>
        <w:t xml:space="preserve">Патенти и интелектуална својина </w:t>
      </w:r>
      <w:r>
        <w:rPr>
          <w:b/>
          <w:sz w:val="18"/>
        </w:rPr>
        <w:t>(6</w:t>
      </w:r>
      <w:r>
        <w:rPr>
          <w:b/>
          <w:spacing w:val="-4"/>
          <w:sz w:val="18"/>
        </w:rPr>
        <w:t xml:space="preserve"> </w:t>
      </w:r>
      <w:r>
        <w:rPr>
          <w:b/>
          <w:sz w:val="18"/>
        </w:rPr>
        <w:t>часова)</w:t>
      </w:r>
    </w:p>
    <w:p w:rsidR="000F0098" w:rsidRDefault="00925750">
      <w:pPr>
        <w:pStyle w:val="BodyText"/>
        <w:spacing w:before="2" w:line="232" w:lineRule="auto"/>
        <w:ind w:right="137" w:firstLine="396"/>
        <w:jc w:val="both"/>
      </w:pPr>
      <w:r>
        <w:rPr>
          <w:spacing w:val="-3"/>
        </w:rPr>
        <w:t xml:space="preserve">Приликом </w:t>
      </w:r>
      <w:r>
        <w:t xml:space="preserve">реализације тема ослонити се на предзнања ученика из материјала, техничке механике, цртања, сликања и вајања. Пре- порука је да се наводе примери из праксе, тј. </w:t>
      </w:r>
      <w:proofErr w:type="gramStart"/>
      <w:r>
        <w:t>примери</w:t>
      </w:r>
      <w:proofErr w:type="gramEnd"/>
      <w:r>
        <w:t xml:space="preserve"> развоја конкретних производа у области машинства. Наставник упознаје ученике са</w:t>
      </w:r>
      <w:r>
        <w:rPr>
          <w:spacing w:val="-7"/>
        </w:rPr>
        <w:t xml:space="preserve"> </w:t>
      </w:r>
      <w:r>
        <w:t>темама</w:t>
      </w:r>
      <w:r>
        <w:rPr>
          <w:spacing w:val="-7"/>
        </w:rPr>
        <w:t xml:space="preserve"> </w:t>
      </w:r>
      <w:r>
        <w:t>и</w:t>
      </w:r>
      <w:r>
        <w:rPr>
          <w:spacing w:val="-7"/>
        </w:rPr>
        <w:t xml:space="preserve"> </w:t>
      </w:r>
      <w:r>
        <w:t>садржајима,</w:t>
      </w:r>
      <w:r>
        <w:rPr>
          <w:spacing w:val="-7"/>
        </w:rPr>
        <w:t xml:space="preserve"> </w:t>
      </w:r>
      <w:r>
        <w:t>подстиче</w:t>
      </w:r>
      <w:r>
        <w:rPr>
          <w:spacing w:val="-7"/>
        </w:rPr>
        <w:t xml:space="preserve"> </w:t>
      </w:r>
      <w:r>
        <w:t>њихово</w:t>
      </w:r>
      <w:r>
        <w:rPr>
          <w:spacing w:val="-7"/>
        </w:rPr>
        <w:t xml:space="preserve"> </w:t>
      </w:r>
      <w:r>
        <w:t>интересовање</w:t>
      </w:r>
      <w:r>
        <w:rPr>
          <w:spacing w:val="-7"/>
        </w:rPr>
        <w:t xml:space="preserve"> </w:t>
      </w:r>
      <w:r>
        <w:t>за</w:t>
      </w:r>
      <w:r>
        <w:rPr>
          <w:spacing w:val="-7"/>
        </w:rPr>
        <w:t xml:space="preserve"> </w:t>
      </w:r>
      <w:r>
        <w:t>проучавање</w:t>
      </w:r>
      <w:r>
        <w:rPr>
          <w:spacing w:val="-7"/>
        </w:rPr>
        <w:t xml:space="preserve"> </w:t>
      </w:r>
      <w:r>
        <w:t>и</w:t>
      </w:r>
      <w:r>
        <w:rPr>
          <w:spacing w:val="-7"/>
        </w:rPr>
        <w:t xml:space="preserve"> </w:t>
      </w:r>
      <w:r>
        <w:t>ангажовани</w:t>
      </w:r>
      <w:r>
        <w:rPr>
          <w:spacing w:val="-7"/>
        </w:rPr>
        <w:t xml:space="preserve"> </w:t>
      </w:r>
      <w:r>
        <w:t>приступ</w:t>
      </w:r>
      <w:r>
        <w:rPr>
          <w:spacing w:val="-7"/>
        </w:rPr>
        <w:t xml:space="preserve"> </w:t>
      </w:r>
      <w:r>
        <w:t>у</w:t>
      </w:r>
      <w:r>
        <w:rPr>
          <w:spacing w:val="-7"/>
        </w:rPr>
        <w:t xml:space="preserve"> </w:t>
      </w:r>
      <w:r>
        <w:t>решавању</w:t>
      </w:r>
      <w:r>
        <w:rPr>
          <w:spacing w:val="-7"/>
        </w:rPr>
        <w:t xml:space="preserve"> </w:t>
      </w:r>
      <w:r>
        <w:t>проблема</w:t>
      </w:r>
      <w:r>
        <w:rPr>
          <w:spacing w:val="-7"/>
        </w:rPr>
        <w:t xml:space="preserve"> </w:t>
      </w:r>
      <w:r>
        <w:t>иновација,</w:t>
      </w:r>
      <w:r>
        <w:rPr>
          <w:spacing w:val="-7"/>
        </w:rPr>
        <w:t xml:space="preserve"> </w:t>
      </w:r>
      <w:r>
        <w:t>неговање исправних вредности и навика; континуирано прати и вреднује развој критичког и креативног мишљења, ниво знања, способности и ве- штина, ни</w:t>
      </w:r>
      <w:r>
        <w:t>во спровођења активности и развој васпитних компонената као што су уверења, ставови, понашање, одговорност и др.</w:t>
      </w:r>
      <w:r>
        <w:rPr>
          <w:spacing w:val="-16"/>
        </w:rPr>
        <w:t xml:space="preserve"> </w:t>
      </w:r>
      <w:r>
        <w:t>Прили-</w:t>
      </w:r>
    </w:p>
    <w:p w:rsidR="000F0098" w:rsidRDefault="000F0098">
      <w:pPr>
        <w:spacing w:line="232" w:lineRule="auto"/>
        <w:jc w:val="both"/>
        <w:sectPr w:rsidR="000F0098">
          <w:pgSz w:w="11910" w:h="15740"/>
          <w:pgMar w:top="60" w:right="540" w:bottom="280" w:left="580" w:header="720" w:footer="720" w:gutter="0"/>
          <w:cols w:space="720"/>
        </w:sectPr>
      </w:pPr>
    </w:p>
    <w:p w:rsidR="000F0098" w:rsidRDefault="00925750">
      <w:pPr>
        <w:pStyle w:val="BodyText"/>
        <w:spacing w:before="68" w:line="232" w:lineRule="auto"/>
        <w:ind w:right="137"/>
        <w:jc w:val="both"/>
      </w:pPr>
      <w:proofErr w:type="gramStart"/>
      <w:r>
        <w:rPr>
          <w:spacing w:val="-5"/>
        </w:rPr>
        <w:lastRenderedPageBreak/>
        <w:t>ком</w:t>
      </w:r>
      <w:proofErr w:type="gramEnd"/>
      <w:r>
        <w:rPr>
          <w:spacing w:val="-5"/>
        </w:rPr>
        <w:t xml:space="preserve"> </w:t>
      </w:r>
      <w:r>
        <w:t xml:space="preserve">реализације теме Генерисање идеја и креативност наставник дефинише проблем </w:t>
      </w:r>
      <w:r>
        <w:rPr>
          <w:spacing w:val="-3"/>
        </w:rPr>
        <w:t xml:space="preserve">који </w:t>
      </w:r>
      <w:r>
        <w:t>је практично орјентисан, подстиче креа</w:t>
      </w:r>
      <w:r>
        <w:t>тивно размишљање</w:t>
      </w:r>
      <w:r>
        <w:rPr>
          <w:spacing w:val="-8"/>
        </w:rPr>
        <w:t xml:space="preserve"> </w:t>
      </w:r>
      <w:r>
        <w:t>ученика,</w:t>
      </w:r>
      <w:r>
        <w:rPr>
          <w:spacing w:val="-8"/>
        </w:rPr>
        <w:t xml:space="preserve"> </w:t>
      </w:r>
      <w:r>
        <w:t>активира</w:t>
      </w:r>
      <w:r>
        <w:rPr>
          <w:spacing w:val="-8"/>
        </w:rPr>
        <w:t xml:space="preserve"> </w:t>
      </w:r>
      <w:r>
        <w:t>пасивне</w:t>
      </w:r>
      <w:r>
        <w:rPr>
          <w:spacing w:val="-8"/>
        </w:rPr>
        <w:t xml:space="preserve"> </w:t>
      </w:r>
      <w:r>
        <w:t>ученике,</w:t>
      </w:r>
      <w:r>
        <w:rPr>
          <w:spacing w:val="-8"/>
        </w:rPr>
        <w:t xml:space="preserve"> </w:t>
      </w:r>
      <w:r>
        <w:t>ствара</w:t>
      </w:r>
      <w:r>
        <w:rPr>
          <w:spacing w:val="-8"/>
        </w:rPr>
        <w:t xml:space="preserve"> </w:t>
      </w:r>
      <w:r>
        <w:t>лагодну</w:t>
      </w:r>
      <w:r>
        <w:rPr>
          <w:spacing w:val="-8"/>
        </w:rPr>
        <w:t xml:space="preserve"> </w:t>
      </w:r>
      <w:r>
        <w:t>и</w:t>
      </w:r>
      <w:r>
        <w:rPr>
          <w:spacing w:val="-8"/>
        </w:rPr>
        <w:t xml:space="preserve"> </w:t>
      </w:r>
      <w:r>
        <w:t>позитивну</w:t>
      </w:r>
      <w:r>
        <w:rPr>
          <w:spacing w:val="-8"/>
        </w:rPr>
        <w:t xml:space="preserve"> </w:t>
      </w:r>
      <w:r>
        <w:rPr>
          <w:spacing w:val="-3"/>
        </w:rPr>
        <w:t>атмосферу,</w:t>
      </w:r>
      <w:r>
        <w:rPr>
          <w:spacing w:val="-8"/>
        </w:rPr>
        <w:t xml:space="preserve"> </w:t>
      </w:r>
      <w:r>
        <w:t>охрабрује</w:t>
      </w:r>
      <w:r>
        <w:rPr>
          <w:spacing w:val="-8"/>
        </w:rPr>
        <w:t xml:space="preserve"> </w:t>
      </w:r>
      <w:r>
        <w:t>ученике</w:t>
      </w:r>
      <w:r>
        <w:rPr>
          <w:spacing w:val="-8"/>
        </w:rPr>
        <w:t xml:space="preserve"> </w:t>
      </w:r>
      <w:r>
        <w:t>да</w:t>
      </w:r>
      <w:r>
        <w:rPr>
          <w:spacing w:val="-8"/>
        </w:rPr>
        <w:t xml:space="preserve"> </w:t>
      </w:r>
      <w:r>
        <w:t>опуштено,</w:t>
      </w:r>
      <w:r>
        <w:rPr>
          <w:spacing w:val="-8"/>
        </w:rPr>
        <w:t xml:space="preserve"> </w:t>
      </w:r>
      <w:r>
        <w:t>без</w:t>
      </w:r>
      <w:r>
        <w:rPr>
          <w:spacing w:val="-8"/>
        </w:rPr>
        <w:t xml:space="preserve"> </w:t>
      </w:r>
      <w:r>
        <w:t>предрасуда предлажу идеје и</w:t>
      </w:r>
      <w:r>
        <w:rPr>
          <w:spacing w:val="-3"/>
        </w:rPr>
        <w:t xml:space="preserve"> </w:t>
      </w:r>
      <w:r>
        <w:t>акције.</w:t>
      </w:r>
    </w:p>
    <w:p w:rsidR="000F0098" w:rsidRDefault="00925750">
      <w:pPr>
        <w:pStyle w:val="BodyText"/>
        <w:spacing w:line="232" w:lineRule="auto"/>
        <w:ind w:right="137" w:firstLine="396"/>
        <w:jc w:val="both"/>
      </w:pPr>
      <w:r>
        <w:t xml:space="preserve">Избор метода и облика рада за сваку тему одређује наставник у зависности од наставних садржаја, способности и потреба ученика, материјалних и других услова. Користити вербалне методе (метода усменог излагања и дијалошка метода), методе демонстрације, тек- </w:t>
      </w:r>
      <w:r>
        <w:t>стуално-илустративне методе, методу” олуја идеја”. Предложени облици рада су фронтални, рад у групи, рад у пару, индивидуални рад.</w:t>
      </w:r>
    </w:p>
    <w:p w:rsidR="000F0098" w:rsidRDefault="000F0098">
      <w:pPr>
        <w:pStyle w:val="BodyText"/>
        <w:spacing w:before="6" w:line="240" w:lineRule="auto"/>
        <w:ind w:left="0"/>
        <w:rPr>
          <w:sz w:val="16"/>
        </w:rPr>
      </w:pPr>
    </w:p>
    <w:p w:rsidR="000F0098" w:rsidRDefault="00925750">
      <w:pPr>
        <w:pStyle w:val="Heading1"/>
        <w:numPr>
          <w:ilvl w:val="0"/>
          <w:numId w:val="391"/>
        </w:numPr>
        <w:tabs>
          <w:tab w:val="left" w:pos="678"/>
        </w:tabs>
        <w:spacing w:before="0" w:line="203" w:lineRule="exact"/>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w:t>
      </w:r>
      <w:r>
        <w:t xml:space="preserve">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w:t>
      </w:r>
      <w:r>
        <w:t xml:space="preserve">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54" w:firstLine="396"/>
      </w:pPr>
      <w:r>
        <w:t xml:space="preserve">Сумативно оцењивање је вредновање постигнућа ученика на крају сваке реализоване теме. Сумативне оцене се добијају из контрол- них или писмених радова, </w:t>
      </w:r>
      <w:r>
        <w:t>тестова, усменог испитивања, самосталних или групних радова ученика.</w:t>
      </w:r>
    </w:p>
    <w:p w:rsidR="000F0098" w:rsidRDefault="00925750">
      <w:pPr>
        <w:pStyle w:val="BodyText"/>
        <w:spacing w:line="232" w:lineRule="auto"/>
        <w:ind w:right="136" w:firstLine="396"/>
        <w:jc w:val="both"/>
      </w:pPr>
      <w:r>
        <w:t>У</w:t>
      </w:r>
      <w:r>
        <w:rPr>
          <w:spacing w:val="-6"/>
        </w:rPr>
        <w:t xml:space="preserve"> </w:t>
      </w:r>
      <w:r>
        <w:t>формативном</w:t>
      </w:r>
      <w:r>
        <w:rPr>
          <w:spacing w:val="-6"/>
        </w:rPr>
        <w:t xml:space="preserve"> </w:t>
      </w:r>
      <w:r>
        <w:t>вредновању</w:t>
      </w:r>
      <w:r>
        <w:rPr>
          <w:spacing w:val="-6"/>
        </w:rPr>
        <w:t xml:space="preserve"> </w:t>
      </w:r>
      <w:r>
        <w:t>наставник</w:t>
      </w:r>
      <w:r>
        <w:rPr>
          <w:spacing w:val="-5"/>
        </w:rPr>
        <w:t xml:space="preserve"> </w:t>
      </w:r>
      <w:r>
        <w:t>би</w:t>
      </w:r>
      <w:r>
        <w:rPr>
          <w:spacing w:val="-6"/>
        </w:rPr>
        <w:t xml:space="preserve"> </w:t>
      </w:r>
      <w:r>
        <w:t>требало</w:t>
      </w:r>
      <w:r>
        <w:rPr>
          <w:spacing w:val="-6"/>
        </w:rPr>
        <w:t xml:space="preserve"> </w:t>
      </w:r>
      <w:r>
        <w:t>да</w:t>
      </w:r>
      <w:r>
        <w:rPr>
          <w:spacing w:val="-6"/>
        </w:rPr>
        <w:t xml:space="preserve"> </w:t>
      </w:r>
      <w:r>
        <w:t>промовише</w:t>
      </w:r>
      <w:r>
        <w:rPr>
          <w:spacing w:val="-6"/>
        </w:rPr>
        <w:t xml:space="preserve"> </w:t>
      </w:r>
      <w:r>
        <w:t>групни</w:t>
      </w:r>
      <w:r>
        <w:rPr>
          <w:spacing w:val="-5"/>
        </w:rPr>
        <w:t xml:space="preserve"> </w:t>
      </w:r>
      <w:r>
        <w:rPr>
          <w:spacing w:val="-3"/>
        </w:rPr>
        <w:t>дијалог,</w:t>
      </w:r>
      <w:r>
        <w:rPr>
          <w:spacing w:val="-6"/>
        </w:rPr>
        <w:t xml:space="preserve"> </w:t>
      </w:r>
      <w:r>
        <w:t>да</w:t>
      </w:r>
      <w:r>
        <w:rPr>
          <w:spacing w:val="-6"/>
        </w:rPr>
        <w:t xml:space="preserve"> </w:t>
      </w:r>
      <w:r>
        <w:t>користи</w:t>
      </w:r>
      <w:r>
        <w:rPr>
          <w:spacing w:val="-6"/>
        </w:rPr>
        <w:t xml:space="preserve"> </w:t>
      </w:r>
      <w:r>
        <w:t>питања</w:t>
      </w:r>
      <w:r>
        <w:rPr>
          <w:spacing w:val="-6"/>
        </w:rPr>
        <w:t xml:space="preserve"> </w:t>
      </w:r>
      <w:r>
        <w:t>да</w:t>
      </w:r>
      <w:r>
        <w:rPr>
          <w:spacing w:val="-6"/>
        </w:rPr>
        <w:t xml:space="preserve"> </w:t>
      </w:r>
      <w:r>
        <w:t>би</w:t>
      </w:r>
      <w:r>
        <w:rPr>
          <w:spacing w:val="-6"/>
        </w:rPr>
        <w:t xml:space="preserve"> </w:t>
      </w:r>
      <w:r>
        <w:t>генерисао</w:t>
      </w:r>
      <w:r>
        <w:rPr>
          <w:spacing w:val="-6"/>
        </w:rPr>
        <w:t xml:space="preserve"> </w:t>
      </w:r>
      <w:r>
        <w:rPr>
          <w:spacing w:val="-3"/>
        </w:rPr>
        <w:t>податке</w:t>
      </w:r>
      <w:r>
        <w:rPr>
          <w:spacing w:val="-6"/>
        </w:rPr>
        <w:t xml:space="preserve"> </w:t>
      </w:r>
      <w:r>
        <w:t>из</w:t>
      </w:r>
      <w:r>
        <w:rPr>
          <w:spacing w:val="-6"/>
        </w:rPr>
        <w:t xml:space="preserve"> </w:t>
      </w:r>
      <w:r>
        <w:t xml:space="preserve">ђач- ких идеја, али и да помогне развој ђачких идеја, даје ученицима повратне информације, а повратне информације добијене </w:t>
      </w:r>
      <w:r>
        <w:rPr>
          <w:spacing w:val="-3"/>
        </w:rPr>
        <w:t xml:space="preserve">од </w:t>
      </w:r>
      <w:r>
        <w:t xml:space="preserve">ученика </w:t>
      </w:r>
      <w:r>
        <w:rPr>
          <w:spacing w:val="-4"/>
        </w:rPr>
        <w:t xml:space="preserve">ко- </w:t>
      </w:r>
      <w:r>
        <w:t>ристи</w:t>
      </w:r>
      <w:r>
        <w:rPr>
          <w:spacing w:val="-7"/>
        </w:rPr>
        <w:t xml:space="preserve"> </w:t>
      </w:r>
      <w:r>
        <w:t>да</w:t>
      </w:r>
      <w:r>
        <w:rPr>
          <w:spacing w:val="-7"/>
        </w:rPr>
        <w:t xml:space="preserve"> </w:t>
      </w:r>
      <w:r>
        <w:t>прилагоди</w:t>
      </w:r>
      <w:r>
        <w:rPr>
          <w:spacing w:val="-7"/>
        </w:rPr>
        <w:t xml:space="preserve"> </w:t>
      </w:r>
      <w:r>
        <w:t>подучавање,</w:t>
      </w:r>
      <w:r>
        <w:rPr>
          <w:spacing w:val="-7"/>
        </w:rPr>
        <w:t xml:space="preserve"> </w:t>
      </w:r>
      <w:r>
        <w:t>охрабрује</w:t>
      </w:r>
      <w:r>
        <w:rPr>
          <w:spacing w:val="-7"/>
        </w:rPr>
        <w:t xml:space="preserve"> </w:t>
      </w:r>
      <w:r>
        <w:t>ученике</w:t>
      </w:r>
      <w:r>
        <w:rPr>
          <w:spacing w:val="-7"/>
        </w:rPr>
        <w:t xml:space="preserve"> </w:t>
      </w:r>
      <w:r>
        <w:t>да</w:t>
      </w:r>
      <w:r>
        <w:rPr>
          <w:spacing w:val="-7"/>
        </w:rPr>
        <w:t xml:space="preserve"> </w:t>
      </w:r>
      <w:r>
        <w:t>оцењују</w:t>
      </w:r>
      <w:r>
        <w:rPr>
          <w:spacing w:val="-7"/>
        </w:rPr>
        <w:t xml:space="preserve"> </w:t>
      </w:r>
      <w:r>
        <w:t>квалитет</w:t>
      </w:r>
      <w:r>
        <w:rPr>
          <w:spacing w:val="-7"/>
        </w:rPr>
        <w:t xml:space="preserve"> </w:t>
      </w:r>
      <w:r>
        <w:t>свог</w:t>
      </w:r>
      <w:r>
        <w:rPr>
          <w:spacing w:val="-7"/>
        </w:rPr>
        <w:t xml:space="preserve"> </w:t>
      </w:r>
      <w:r>
        <w:t>рада.</w:t>
      </w:r>
      <w:r>
        <w:rPr>
          <w:spacing w:val="-7"/>
        </w:rPr>
        <w:t xml:space="preserve"> </w:t>
      </w:r>
      <w:r>
        <w:t>Избор</w:t>
      </w:r>
      <w:r>
        <w:rPr>
          <w:spacing w:val="-7"/>
        </w:rPr>
        <w:t xml:space="preserve"> </w:t>
      </w:r>
      <w:r>
        <w:t>инструмента</w:t>
      </w:r>
      <w:r>
        <w:rPr>
          <w:spacing w:val="-7"/>
        </w:rPr>
        <w:t xml:space="preserve"> </w:t>
      </w:r>
      <w:r>
        <w:t>за</w:t>
      </w:r>
      <w:r>
        <w:rPr>
          <w:spacing w:val="-7"/>
        </w:rPr>
        <w:t xml:space="preserve"> </w:t>
      </w:r>
      <w:r>
        <w:t>формативно</w:t>
      </w:r>
      <w:r>
        <w:rPr>
          <w:spacing w:val="-7"/>
        </w:rPr>
        <w:t xml:space="preserve"> </w:t>
      </w:r>
      <w:r>
        <w:t>вредновање</w:t>
      </w:r>
      <w:r>
        <w:rPr>
          <w:spacing w:val="-7"/>
        </w:rPr>
        <w:t xml:space="preserve"> </w:t>
      </w:r>
      <w:r>
        <w:t xml:space="preserve">зависи </w:t>
      </w:r>
      <w:r>
        <w:rPr>
          <w:spacing w:val="-3"/>
        </w:rPr>
        <w:t xml:space="preserve">од </w:t>
      </w:r>
      <w:r>
        <w:t xml:space="preserve">врсте активности </w:t>
      </w:r>
      <w:r>
        <w:rPr>
          <w:spacing w:val="-3"/>
        </w:rPr>
        <w:t xml:space="preserve">која </w:t>
      </w:r>
      <w:r>
        <w:t xml:space="preserve">се вреднује. Када је у питању нпр. </w:t>
      </w:r>
      <w:proofErr w:type="gramStart"/>
      <w:r>
        <w:t>практичан</w:t>
      </w:r>
      <w:proofErr w:type="gramEnd"/>
      <w:r>
        <w:t xml:space="preserve"> рад (тимски рад, пројектна настава, теренска настава и слично) може</w:t>
      </w:r>
      <w:r>
        <w:rPr>
          <w:spacing w:val="-6"/>
        </w:rPr>
        <w:t xml:space="preserve"> </w:t>
      </w:r>
      <w:r>
        <w:t>се</w:t>
      </w:r>
      <w:r>
        <w:rPr>
          <w:spacing w:val="-6"/>
        </w:rPr>
        <w:t xml:space="preserve"> </w:t>
      </w:r>
      <w:r>
        <w:t>применити</w:t>
      </w:r>
      <w:r>
        <w:rPr>
          <w:spacing w:val="-6"/>
        </w:rPr>
        <w:t xml:space="preserve"> </w:t>
      </w:r>
      <w:r>
        <w:t>чек</w:t>
      </w:r>
      <w:r>
        <w:rPr>
          <w:spacing w:val="-6"/>
        </w:rPr>
        <w:t xml:space="preserve"> </w:t>
      </w:r>
      <w:r>
        <w:t>листа</w:t>
      </w:r>
      <w:r>
        <w:rPr>
          <w:spacing w:val="-6"/>
        </w:rPr>
        <w:t xml:space="preserve"> </w:t>
      </w:r>
      <w:r>
        <w:t>у</w:t>
      </w:r>
      <w:r>
        <w:rPr>
          <w:spacing w:val="-6"/>
        </w:rPr>
        <w:t xml:space="preserve"> </w:t>
      </w:r>
      <w:r>
        <w:t>којој</w:t>
      </w:r>
      <w:r>
        <w:rPr>
          <w:spacing w:val="-6"/>
        </w:rPr>
        <w:t xml:space="preserve"> </w:t>
      </w:r>
      <w:r>
        <w:t>су</w:t>
      </w:r>
      <w:r>
        <w:rPr>
          <w:spacing w:val="-6"/>
        </w:rPr>
        <w:t xml:space="preserve"> </w:t>
      </w:r>
      <w:r>
        <w:t>приказани</w:t>
      </w:r>
      <w:r>
        <w:rPr>
          <w:spacing w:val="-6"/>
        </w:rPr>
        <w:t xml:space="preserve"> </w:t>
      </w:r>
      <w:r>
        <w:t>нивои</w:t>
      </w:r>
      <w:r>
        <w:rPr>
          <w:spacing w:val="-6"/>
        </w:rPr>
        <w:t xml:space="preserve"> </w:t>
      </w:r>
      <w:r>
        <w:t>постигнућа</w:t>
      </w:r>
      <w:r>
        <w:rPr>
          <w:spacing w:val="-6"/>
        </w:rPr>
        <w:t xml:space="preserve"> </w:t>
      </w:r>
      <w:r>
        <w:t>ученика</w:t>
      </w:r>
      <w:r>
        <w:rPr>
          <w:spacing w:val="-6"/>
        </w:rPr>
        <w:t xml:space="preserve"> </w:t>
      </w:r>
      <w:r>
        <w:t>са</w:t>
      </w:r>
      <w:r>
        <w:rPr>
          <w:spacing w:val="-6"/>
        </w:rPr>
        <w:t xml:space="preserve"> </w:t>
      </w:r>
      <w:r>
        <w:t>показатељима</w:t>
      </w:r>
      <w:r>
        <w:rPr>
          <w:spacing w:val="-6"/>
        </w:rPr>
        <w:t xml:space="preserve"> </w:t>
      </w:r>
      <w:r>
        <w:t>испуњености,</w:t>
      </w:r>
      <w:r>
        <w:rPr>
          <w:spacing w:val="-6"/>
        </w:rPr>
        <w:t xml:space="preserve"> </w:t>
      </w:r>
      <w:r>
        <w:t>а</w:t>
      </w:r>
      <w:r>
        <w:rPr>
          <w:spacing w:val="-6"/>
        </w:rPr>
        <w:t xml:space="preserve"> </w:t>
      </w:r>
      <w:r>
        <w:t>наставник</w:t>
      </w:r>
      <w:r>
        <w:rPr>
          <w:spacing w:val="-6"/>
        </w:rPr>
        <w:t xml:space="preserve"> </w:t>
      </w:r>
      <w:r>
        <w:t>треба</w:t>
      </w:r>
      <w:r>
        <w:rPr>
          <w:spacing w:val="-6"/>
        </w:rPr>
        <w:t xml:space="preserve"> </w:t>
      </w:r>
      <w:r>
        <w:t>да</w:t>
      </w:r>
      <w:r>
        <w:rPr>
          <w:spacing w:val="-6"/>
        </w:rPr>
        <w:t xml:space="preserve"> </w:t>
      </w:r>
      <w:r>
        <w:t xml:space="preserve">означи показатељ </w:t>
      </w:r>
      <w:r>
        <w:rPr>
          <w:spacing w:val="-3"/>
        </w:rPr>
        <w:t xml:space="preserve">који </w:t>
      </w:r>
      <w:r>
        <w:t>одговара понашању</w:t>
      </w:r>
      <w:r>
        <w:t xml:space="preserve"> </w:t>
      </w:r>
      <w:r>
        <w:t>ученика.</w:t>
      </w:r>
    </w:p>
    <w:p w:rsidR="000F0098" w:rsidRDefault="00925750">
      <w:pPr>
        <w:pStyle w:val="Heading1"/>
        <w:spacing w:before="156"/>
        <w:ind w:left="80" w:right="5531" w:firstLine="0"/>
        <w:jc w:val="center"/>
      </w:pPr>
      <w:r>
        <w:t>Назив предмета: ДИЗАЈН У МАШИНСТВУ</w:t>
      </w:r>
    </w:p>
    <w:p w:rsidR="000F0098" w:rsidRDefault="000F0098">
      <w:pPr>
        <w:pStyle w:val="BodyText"/>
        <w:spacing w:before="9" w:line="240" w:lineRule="auto"/>
        <w:ind w:left="0"/>
        <w:rPr>
          <w:b/>
          <w:sz w:val="16"/>
        </w:rPr>
      </w:pPr>
    </w:p>
    <w:p w:rsidR="000F0098" w:rsidRDefault="00925750">
      <w:pPr>
        <w:pStyle w:val="ListParagraph"/>
        <w:numPr>
          <w:ilvl w:val="0"/>
          <w:numId w:val="373"/>
        </w:numPr>
        <w:tabs>
          <w:tab w:val="left" w:pos="678"/>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w:t>
            </w:r>
          </w:p>
        </w:tc>
        <w:tc>
          <w:tcPr>
            <w:tcW w:w="1757" w:type="dxa"/>
          </w:tcPr>
          <w:p w:rsidR="000F0098" w:rsidRDefault="00925750">
            <w:pPr>
              <w:pStyle w:val="TableParagraph"/>
              <w:spacing w:before="18"/>
              <w:ind w:left="292" w:right="281" w:firstLine="0"/>
              <w:jc w:val="center"/>
              <w:rPr>
                <w:sz w:val="14"/>
              </w:rPr>
            </w:pPr>
            <w:r>
              <w:rPr>
                <w:sz w:val="14"/>
              </w:rPr>
              <w:t>70</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70</w:t>
            </w:r>
          </w:p>
        </w:tc>
      </w:tr>
    </w:tbl>
    <w:p w:rsidR="000F0098" w:rsidRDefault="000F0098">
      <w:pPr>
        <w:pStyle w:val="BodyText"/>
        <w:spacing w:before="1" w:line="240" w:lineRule="auto"/>
        <w:ind w:left="0"/>
        <w:rPr>
          <w:b/>
          <w:sz w:val="20"/>
        </w:rPr>
      </w:pPr>
    </w:p>
    <w:p w:rsidR="000F0098" w:rsidRDefault="00925750">
      <w:pPr>
        <w:pStyle w:val="ListParagraph"/>
        <w:numPr>
          <w:ilvl w:val="0"/>
          <w:numId w:val="373"/>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390"/>
        </w:numPr>
        <w:tabs>
          <w:tab w:val="left" w:pos="633"/>
        </w:tabs>
        <w:rPr>
          <w:sz w:val="18"/>
        </w:rPr>
      </w:pPr>
      <w:r>
        <w:rPr>
          <w:sz w:val="18"/>
        </w:rPr>
        <w:t>Разумевање значаја индустријског</w:t>
      </w:r>
      <w:r>
        <w:rPr>
          <w:spacing w:val="-1"/>
          <w:sz w:val="18"/>
        </w:rPr>
        <w:t xml:space="preserve"> </w:t>
      </w:r>
      <w:r>
        <w:rPr>
          <w:sz w:val="18"/>
        </w:rPr>
        <w:t>дизајна</w:t>
      </w:r>
    </w:p>
    <w:p w:rsidR="000F0098" w:rsidRDefault="00925750">
      <w:pPr>
        <w:pStyle w:val="ListParagraph"/>
        <w:numPr>
          <w:ilvl w:val="0"/>
          <w:numId w:val="390"/>
        </w:numPr>
        <w:tabs>
          <w:tab w:val="left" w:pos="633"/>
        </w:tabs>
        <w:rPr>
          <w:sz w:val="18"/>
        </w:rPr>
      </w:pPr>
      <w:r>
        <w:rPr>
          <w:spacing w:val="-3"/>
          <w:sz w:val="18"/>
        </w:rPr>
        <w:t xml:space="preserve">Упознавање </w:t>
      </w:r>
      <w:r>
        <w:rPr>
          <w:sz w:val="18"/>
        </w:rPr>
        <w:t xml:space="preserve">са техничко-функционалном, естетском, </w:t>
      </w:r>
      <w:r>
        <w:rPr>
          <w:spacing w:val="-3"/>
          <w:sz w:val="18"/>
        </w:rPr>
        <w:t xml:space="preserve">економском </w:t>
      </w:r>
      <w:r>
        <w:rPr>
          <w:sz w:val="18"/>
        </w:rPr>
        <w:t xml:space="preserve">и </w:t>
      </w:r>
      <w:r>
        <w:rPr>
          <w:spacing w:val="-4"/>
          <w:sz w:val="18"/>
        </w:rPr>
        <w:t xml:space="preserve">еколошком </w:t>
      </w:r>
      <w:r>
        <w:rPr>
          <w:sz w:val="18"/>
        </w:rPr>
        <w:t>компонентом</w:t>
      </w:r>
      <w:r>
        <w:rPr>
          <w:spacing w:val="3"/>
          <w:sz w:val="18"/>
        </w:rPr>
        <w:t xml:space="preserve"> </w:t>
      </w:r>
      <w:r>
        <w:rPr>
          <w:sz w:val="18"/>
        </w:rPr>
        <w:t>дизајна</w:t>
      </w:r>
    </w:p>
    <w:p w:rsidR="000F0098" w:rsidRDefault="00925750">
      <w:pPr>
        <w:pStyle w:val="ListParagraph"/>
        <w:numPr>
          <w:ilvl w:val="0"/>
          <w:numId w:val="390"/>
        </w:numPr>
        <w:tabs>
          <w:tab w:val="left" w:pos="633"/>
        </w:tabs>
        <w:rPr>
          <w:sz w:val="18"/>
        </w:rPr>
      </w:pPr>
      <w:r>
        <w:rPr>
          <w:sz w:val="18"/>
        </w:rPr>
        <w:t>Разумевање повезаности дизајна производа и животне</w:t>
      </w:r>
      <w:r>
        <w:rPr>
          <w:spacing w:val="-3"/>
          <w:sz w:val="18"/>
        </w:rPr>
        <w:t xml:space="preserve"> </w:t>
      </w:r>
      <w:r>
        <w:rPr>
          <w:sz w:val="18"/>
        </w:rPr>
        <w:t>средине</w:t>
      </w:r>
    </w:p>
    <w:p w:rsidR="000F0098" w:rsidRDefault="00925750">
      <w:pPr>
        <w:pStyle w:val="ListParagraph"/>
        <w:numPr>
          <w:ilvl w:val="0"/>
          <w:numId w:val="390"/>
        </w:numPr>
        <w:tabs>
          <w:tab w:val="left" w:pos="633"/>
        </w:tabs>
        <w:rPr>
          <w:sz w:val="18"/>
        </w:rPr>
      </w:pPr>
      <w:r>
        <w:rPr>
          <w:spacing w:val="-3"/>
          <w:sz w:val="18"/>
        </w:rPr>
        <w:t xml:space="preserve">Упознавање </w:t>
      </w:r>
      <w:r>
        <w:rPr>
          <w:sz w:val="18"/>
        </w:rPr>
        <w:t>са рециклажом</w:t>
      </w:r>
      <w:r>
        <w:rPr>
          <w:spacing w:val="1"/>
          <w:sz w:val="18"/>
        </w:rPr>
        <w:t xml:space="preserve"> </w:t>
      </w:r>
      <w:r>
        <w:rPr>
          <w:sz w:val="18"/>
        </w:rPr>
        <w:t>производа</w:t>
      </w:r>
    </w:p>
    <w:p w:rsidR="000F0098" w:rsidRDefault="00925750">
      <w:pPr>
        <w:pStyle w:val="ListParagraph"/>
        <w:numPr>
          <w:ilvl w:val="0"/>
          <w:numId w:val="390"/>
        </w:numPr>
        <w:tabs>
          <w:tab w:val="left" w:pos="633"/>
        </w:tabs>
        <w:rPr>
          <w:sz w:val="18"/>
        </w:rPr>
      </w:pPr>
      <w:r>
        <w:rPr>
          <w:spacing w:val="-3"/>
          <w:sz w:val="18"/>
        </w:rPr>
        <w:t xml:space="preserve">Упознавање </w:t>
      </w:r>
      <w:r>
        <w:rPr>
          <w:sz w:val="18"/>
        </w:rPr>
        <w:t>са утицајем дизајна амбалаже на</w:t>
      </w:r>
      <w:r>
        <w:rPr>
          <w:spacing w:val="1"/>
          <w:sz w:val="18"/>
        </w:rPr>
        <w:t xml:space="preserve"> </w:t>
      </w:r>
      <w:r>
        <w:rPr>
          <w:spacing w:val="-3"/>
          <w:sz w:val="18"/>
        </w:rPr>
        <w:t>околину</w:t>
      </w:r>
    </w:p>
    <w:p w:rsidR="000F0098" w:rsidRDefault="00925750">
      <w:pPr>
        <w:pStyle w:val="ListParagraph"/>
        <w:numPr>
          <w:ilvl w:val="0"/>
          <w:numId w:val="390"/>
        </w:numPr>
        <w:tabs>
          <w:tab w:val="left" w:pos="633"/>
        </w:tabs>
        <w:spacing w:line="203" w:lineRule="exact"/>
        <w:rPr>
          <w:sz w:val="18"/>
        </w:rPr>
      </w:pPr>
      <w:r>
        <w:rPr>
          <w:sz w:val="18"/>
        </w:rPr>
        <w:t>Развијање свести о утицају производних технологија, транспорта и паковања на животну</w:t>
      </w:r>
      <w:r>
        <w:rPr>
          <w:spacing w:val="-13"/>
          <w:sz w:val="18"/>
        </w:rPr>
        <w:t xml:space="preserve"> </w:t>
      </w:r>
      <w:r>
        <w:rPr>
          <w:sz w:val="18"/>
        </w:rPr>
        <w:t>средину</w:t>
      </w:r>
    </w:p>
    <w:p w:rsidR="000F0098" w:rsidRDefault="000F0098">
      <w:pPr>
        <w:pStyle w:val="BodyText"/>
        <w:spacing w:before="8" w:line="240" w:lineRule="auto"/>
        <w:ind w:left="0"/>
        <w:rPr>
          <w:sz w:val="16"/>
        </w:rPr>
      </w:pPr>
    </w:p>
    <w:p w:rsidR="000F0098" w:rsidRDefault="00925750">
      <w:pPr>
        <w:pStyle w:val="Heading1"/>
        <w:numPr>
          <w:ilvl w:val="0"/>
          <w:numId w:val="373"/>
        </w:numPr>
        <w:tabs>
          <w:tab w:val="left" w:pos="678"/>
        </w:tabs>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Други</w:t>
      </w:r>
    </w:p>
    <w:p w:rsidR="000F0098" w:rsidRDefault="00925750">
      <w:pPr>
        <w:spacing w:after="41" w:line="203" w:lineRule="exact"/>
        <w:ind w:left="497"/>
        <w:rPr>
          <w:sz w:val="18"/>
        </w:rPr>
      </w:pPr>
      <w:r>
        <w:rPr>
          <w:sz w:val="18"/>
        </w:rPr>
        <w:t xml:space="preserve">Годишњи фонд часова: Теорија: </w:t>
      </w:r>
      <w:r>
        <w:rPr>
          <w:b/>
          <w:sz w:val="18"/>
        </w:rPr>
        <w:t>70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87"/>
        </w:trPr>
        <w:tc>
          <w:tcPr>
            <w:tcW w:w="2268" w:type="dxa"/>
            <w:shd w:val="clear" w:color="auto" w:fill="E6E7E8"/>
          </w:tcPr>
          <w:p w:rsidR="000F0098" w:rsidRDefault="00925750">
            <w:pPr>
              <w:pStyle w:val="TableParagraph"/>
              <w:spacing w:before="111"/>
              <w:ind w:left="0" w:right="912" w:firstLine="0"/>
              <w:jc w:val="right"/>
              <w:rPr>
                <w:sz w:val="14"/>
              </w:rPr>
            </w:pPr>
            <w:r>
              <w:rPr>
                <w:b/>
                <w:sz w:val="14"/>
              </w:rPr>
              <w:t>ТЕМ</w:t>
            </w:r>
            <w:r>
              <w:rPr>
                <w:sz w:val="14"/>
              </w:rPr>
              <w:t>А</w:t>
            </w:r>
          </w:p>
        </w:tc>
        <w:tc>
          <w:tcPr>
            <w:tcW w:w="4139" w:type="dxa"/>
            <w:shd w:val="clear" w:color="auto" w:fill="E6E7E8"/>
          </w:tcPr>
          <w:p w:rsidR="000F0098" w:rsidRDefault="00925750">
            <w:pPr>
              <w:pStyle w:val="TableParagraph"/>
              <w:spacing w:before="30"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30"/>
              <w:ind w:left="1677" w:hanging="1344"/>
              <w:rPr>
                <w:b/>
                <w:sz w:val="14"/>
              </w:rPr>
            </w:pPr>
            <w:r>
              <w:rPr>
                <w:b/>
                <w:sz w:val="14"/>
              </w:rPr>
              <w:t>ПРЕПОРУЧЕНИ САДРЖАЈИ / КЉУЧНИ ПОЈМОВИ САДРЖАЈА</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0" w:right="871" w:firstLine="0"/>
              <w:jc w:val="right"/>
              <w:rPr>
                <w:b/>
                <w:sz w:val="14"/>
              </w:rPr>
            </w:pPr>
            <w:r>
              <w:rPr>
                <w:b/>
                <w:sz w:val="14"/>
              </w:rPr>
              <w:t>Индустријски дизајн</w:t>
            </w:r>
          </w:p>
        </w:tc>
        <w:tc>
          <w:tcPr>
            <w:tcW w:w="4139" w:type="dxa"/>
          </w:tcPr>
          <w:p w:rsidR="000F0098" w:rsidRDefault="00925750">
            <w:pPr>
              <w:pStyle w:val="TableParagraph"/>
              <w:numPr>
                <w:ilvl w:val="0"/>
                <w:numId w:val="372"/>
              </w:numPr>
              <w:tabs>
                <w:tab w:val="left" w:pos="141"/>
              </w:tabs>
              <w:spacing w:before="18" w:line="161" w:lineRule="exact"/>
              <w:rPr>
                <w:sz w:val="14"/>
              </w:rPr>
            </w:pPr>
            <w:r>
              <w:rPr>
                <w:sz w:val="14"/>
              </w:rPr>
              <w:t>дефинише појам индустријског</w:t>
            </w:r>
            <w:r>
              <w:rPr>
                <w:spacing w:val="-16"/>
                <w:sz w:val="14"/>
              </w:rPr>
              <w:t xml:space="preserve"> </w:t>
            </w:r>
            <w:r>
              <w:rPr>
                <w:sz w:val="14"/>
              </w:rPr>
              <w:t>дизајна</w:t>
            </w:r>
          </w:p>
          <w:p w:rsidR="000F0098" w:rsidRDefault="00925750">
            <w:pPr>
              <w:pStyle w:val="TableParagraph"/>
              <w:numPr>
                <w:ilvl w:val="0"/>
                <w:numId w:val="372"/>
              </w:numPr>
              <w:tabs>
                <w:tab w:val="left" w:pos="141"/>
              </w:tabs>
              <w:spacing w:line="160" w:lineRule="exact"/>
              <w:rPr>
                <w:sz w:val="14"/>
              </w:rPr>
            </w:pPr>
            <w:r>
              <w:rPr>
                <w:sz w:val="14"/>
              </w:rPr>
              <w:t>дефинише појам дизајна за</w:t>
            </w:r>
            <w:r>
              <w:rPr>
                <w:spacing w:val="-17"/>
                <w:sz w:val="14"/>
              </w:rPr>
              <w:t xml:space="preserve"> </w:t>
            </w:r>
            <w:r>
              <w:rPr>
                <w:sz w:val="14"/>
              </w:rPr>
              <w:t>производњу</w:t>
            </w:r>
          </w:p>
          <w:p w:rsidR="000F0098" w:rsidRDefault="00925750">
            <w:pPr>
              <w:pStyle w:val="TableParagraph"/>
              <w:numPr>
                <w:ilvl w:val="0"/>
                <w:numId w:val="372"/>
              </w:numPr>
              <w:tabs>
                <w:tab w:val="left" w:pos="141"/>
              </w:tabs>
              <w:spacing w:line="160" w:lineRule="exact"/>
              <w:rPr>
                <w:sz w:val="14"/>
              </w:rPr>
            </w:pPr>
            <w:r>
              <w:rPr>
                <w:sz w:val="14"/>
              </w:rPr>
              <w:t>наведе компоненте</w:t>
            </w:r>
            <w:r>
              <w:rPr>
                <w:spacing w:val="-1"/>
                <w:sz w:val="14"/>
              </w:rPr>
              <w:t xml:space="preserve"> </w:t>
            </w:r>
            <w:r>
              <w:rPr>
                <w:sz w:val="14"/>
              </w:rPr>
              <w:t>дизајна</w:t>
            </w:r>
          </w:p>
          <w:p w:rsidR="000F0098" w:rsidRDefault="00925750">
            <w:pPr>
              <w:pStyle w:val="TableParagraph"/>
              <w:numPr>
                <w:ilvl w:val="0"/>
                <w:numId w:val="372"/>
              </w:numPr>
              <w:tabs>
                <w:tab w:val="left" w:pos="141"/>
              </w:tabs>
              <w:spacing w:line="160" w:lineRule="exact"/>
              <w:rPr>
                <w:sz w:val="14"/>
              </w:rPr>
            </w:pPr>
            <w:r>
              <w:rPr>
                <w:sz w:val="14"/>
              </w:rPr>
              <w:t>опише врсте компоненти</w:t>
            </w:r>
            <w:r>
              <w:rPr>
                <w:spacing w:val="-2"/>
                <w:sz w:val="14"/>
              </w:rPr>
              <w:t xml:space="preserve"> </w:t>
            </w:r>
            <w:r>
              <w:rPr>
                <w:sz w:val="14"/>
              </w:rPr>
              <w:t>дизајна</w:t>
            </w:r>
          </w:p>
          <w:p w:rsidR="000F0098" w:rsidRDefault="00925750">
            <w:pPr>
              <w:pStyle w:val="TableParagraph"/>
              <w:numPr>
                <w:ilvl w:val="0"/>
                <w:numId w:val="372"/>
              </w:numPr>
              <w:tabs>
                <w:tab w:val="left" w:pos="141"/>
              </w:tabs>
              <w:ind w:right="140"/>
              <w:rPr>
                <w:sz w:val="14"/>
              </w:rPr>
            </w:pPr>
            <w:r>
              <w:rPr>
                <w:sz w:val="14"/>
              </w:rPr>
              <w:t xml:space="preserve">објасни </w:t>
            </w:r>
            <w:r>
              <w:rPr>
                <w:spacing w:val="-3"/>
                <w:sz w:val="14"/>
              </w:rPr>
              <w:t xml:space="preserve">како </w:t>
            </w:r>
            <w:r>
              <w:rPr>
                <w:sz w:val="14"/>
              </w:rPr>
              <w:t>компоненте дизајна утичу на појединачни</w:t>
            </w:r>
            <w:r>
              <w:rPr>
                <w:spacing w:val="-25"/>
                <w:sz w:val="14"/>
              </w:rPr>
              <w:t xml:space="preserve"> </w:t>
            </w:r>
            <w:r>
              <w:rPr>
                <w:sz w:val="14"/>
              </w:rPr>
              <w:t>квалитет производа</w:t>
            </w:r>
          </w:p>
        </w:tc>
        <w:tc>
          <w:tcPr>
            <w:tcW w:w="4139" w:type="dxa"/>
          </w:tcPr>
          <w:p w:rsidR="000F0098" w:rsidRDefault="00925750">
            <w:pPr>
              <w:pStyle w:val="TableParagraph"/>
              <w:numPr>
                <w:ilvl w:val="0"/>
                <w:numId w:val="371"/>
              </w:numPr>
              <w:tabs>
                <w:tab w:val="left" w:pos="140"/>
              </w:tabs>
              <w:spacing w:before="18" w:line="161" w:lineRule="exact"/>
              <w:rPr>
                <w:sz w:val="14"/>
              </w:rPr>
            </w:pPr>
            <w:r>
              <w:rPr>
                <w:sz w:val="14"/>
              </w:rPr>
              <w:t>Појам индустријског</w:t>
            </w:r>
            <w:r>
              <w:rPr>
                <w:spacing w:val="-2"/>
                <w:sz w:val="14"/>
              </w:rPr>
              <w:t xml:space="preserve"> </w:t>
            </w:r>
            <w:r>
              <w:rPr>
                <w:sz w:val="14"/>
              </w:rPr>
              <w:t>дизајна</w:t>
            </w:r>
          </w:p>
          <w:p w:rsidR="000F0098" w:rsidRDefault="00925750">
            <w:pPr>
              <w:pStyle w:val="TableParagraph"/>
              <w:numPr>
                <w:ilvl w:val="0"/>
                <w:numId w:val="371"/>
              </w:numPr>
              <w:tabs>
                <w:tab w:val="left" w:pos="140"/>
              </w:tabs>
              <w:spacing w:line="160" w:lineRule="exact"/>
              <w:rPr>
                <w:sz w:val="14"/>
              </w:rPr>
            </w:pPr>
            <w:r>
              <w:rPr>
                <w:sz w:val="14"/>
              </w:rPr>
              <w:t>Дизајн за</w:t>
            </w:r>
            <w:r>
              <w:rPr>
                <w:spacing w:val="-3"/>
                <w:sz w:val="14"/>
              </w:rPr>
              <w:t xml:space="preserve"> </w:t>
            </w:r>
            <w:r>
              <w:rPr>
                <w:sz w:val="14"/>
              </w:rPr>
              <w:t>производњу</w:t>
            </w:r>
          </w:p>
          <w:p w:rsidR="000F0098" w:rsidRDefault="00925750">
            <w:pPr>
              <w:pStyle w:val="TableParagraph"/>
              <w:numPr>
                <w:ilvl w:val="0"/>
                <w:numId w:val="371"/>
              </w:numPr>
              <w:tabs>
                <w:tab w:val="left" w:pos="140"/>
              </w:tabs>
              <w:spacing w:line="160" w:lineRule="exact"/>
              <w:rPr>
                <w:sz w:val="14"/>
              </w:rPr>
            </w:pPr>
            <w:r>
              <w:rPr>
                <w:sz w:val="14"/>
              </w:rPr>
              <w:t>Компоненте</w:t>
            </w:r>
            <w:r>
              <w:rPr>
                <w:spacing w:val="-1"/>
                <w:sz w:val="14"/>
              </w:rPr>
              <w:t xml:space="preserve"> </w:t>
            </w:r>
            <w:r>
              <w:rPr>
                <w:sz w:val="14"/>
              </w:rPr>
              <w:t>дизајна</w:t>
            </w:r>
          </w:p>
          <w:p w:rsidR="000F0098" w:rsidRDefault="00925750">
            <w:pPr>
              <w:pStyle w:val="TableParagraph"/>
              <w:numPr>
                <w:ilvl w:val="0"/>
                <w:numId w:val="371"/>
              </w:numPr>
              <w:tabs>
                <w:tab w:val="left" w:pos="140"/>
              </w:tabs>
              <w:spacing w:line="161" w:lineRule="exact"/>
              <w:rPr>
                <w:sz w:val="14"/>
              </w:rPr>
            </w:pPr>
            <w:r>
              <w:rPr>
                <w:sz w:val="14"/>
              </w:rPr>
              <w:t>Врсте компоненти</w:t>
            </w:r>
            <w:r>
              <w:rPr>
                <w:spacing w:val="-1"/>
                <w:sz w:val="14"/>
              </w:rPr>
              <w:t xml:space="preserve"> </w:t>
            </w:r>
            <w:r>
              <w:rPr>
                <w:sz w:val="14"/>
              </w:rPr>
              <w:t>дизајна</w:t>
            </w:r>
          </w:p>
        </w:tc>
      </w:tr>
      <w:tr w:rsidR="000F0098">
        <w:trPr>
          <w:trHeight w:val="260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0"/>
              <w:ind w:left="0" w:firstLine="0"/>
              <w:rPr>
                <w:sz w:val="18"/>
              </w:rPr>
            </w:pPr>
          </w:p>
          <w:p w:rsidR="000F0098" w:rsidRDefault="00925750">
            <w:pPr>
              <w:pStyle w:val="TableParagraph"/>
              <w:ind w:left="56" w:firstLine="0"/>
              <w:rPr>
                <w:b/>
                <w:sz w:val="14"/>
              </w:rPr>
            </w:pPr>
            <w:r>
              <w:rPr>
                <w:b/>
                <w:sz w:val="14"/>
              </w:rPr>
              <w:t>Техничко-функционална компонента дизајна</w:t>
            </w:r>
          </w:p>
        </w:tc>
        <w:tc>
          <w:tcPr>
            <w:tcW w:w="4139" w:type="dxa"/>
          </w:tcPr>
          <w:p w:rsidR="000F0098" w:rsidRDefault="00925750">
            <w:pPr>
              <w:pStyle w:val="TableParagraph"/>
              <w:numPr>
                <w:ilvl w:val="0"/>
                <w:numId w:val="370"/>
              </w:numPr>
              <w:tabs>
                <w:tab w:val="left" w:pos="141"/>
              </w:tabs>
              <w:spacing w:before="18" w:line="161" w:lineRule="exact"/>
              <w:rPr>
                <w:sz w:val="14"/>
              </w:rPr>
            </w:pPr>
            <w:r>
              <w:rPr>
                <w:sz w:val="14"/>
              </w:rPr>
              <w:t>објасни појам функционалности</w:t>
            </w:r>
            <w:r>
              <w:rPr>
                <w:spacing w:val="-3"/>
                <w:sz w:val="14"/>
              </w:rPr>
              <w:t xml:space="preserve"> </w:t>
            </w:r>
            <w:r>
              <w:rPr>
                <w:sz w:val="14"/>
              </w:rPr>
              <w:t>производа</w:t>
            </w:r>
          </w:p>
          <w:p w:rsidR="000F0098" w:rsidRDefault="00925750">
            <w:pPr>
              <w:pStyle w:val="TableParagraph"/>
              <w:numPr>
                <w:ilvl w:val="0"/>
                <w:numId w:val="370"/>
              </w:numPr>
              <w:tabs>
                <w:tab w:val="left" w:pos="141"/>
              </w:tabs>
              <w:spacing w:line="160" w:lineRule="exact"/>
              <w:rPr>
                <w:sz w:val="14"/>
              </w:rPr>
            </w:pPr>
            <w:r>
              <w:rPr>
                <w:sz w:val="14"/>
              </w:rPr>
              <w:t>објасни појам техничко-функционалног</w:t>
            </w:r>
            <w:r>
              <w:rPr>
                <w:spacing w:val="-5"/>
                <w:sz w:val="14"/>
              </w:rPr>
              <w:t xml:space="preserve"> </w:t>
            </w:r>
            <w:r>
              <w:rPr>
                <w:sz w:val="14"/>
              </w:rPr>
              <w:t>квалитета</w:t>
            </w:r>
          </w:p>
          <w:p w:rsidR="000F0098" w:rsidRDefault="00925750">
            <w:pPr>
              <w:pStyle w:val="TableParagraph"/>
              <w:numPr>
                <w:ilvl w:val="0"/>
                <w:numId w:val="370"/>
              </w:numPr>
              <w:tabs>
                <w:tab w:val="left" w:pos="141"/>
              </w:tabs>
              <w:ind w:right="105"/>
              <w:rPr>
                <w:sz w:val="14"/>
              </w:rPr>
            </w:pPr>
            <w:r>
              <w:rPr>
                <w:sz w:val="14"/>
              </w:rPr>
              <w:t>наведе</w:t>
            </w:r>
            <w:r>
              <w:rPr>
                <w:spacing w:val="-9"/>
                <w:sz w:val="14"/>
              </w:rPr>
              <w:t xml:space="preserve"> </w:t>
            </w:r>
            <w:r>
              <w:rPr>
                <w:sz w:val="14"/>
              </w:rPr>
              <w:t>најважније</w:t>
            </w:r>
            <w:r>
              <w:rPr>
                <w:spacing w:val="-9"/>
                <w:sz w:val="14"/>
              </w:rPr>
              <w:t xml:space="preserve"> </w:t>
            </w:r>
            <w:r>
              <w:rPr>
                <w:sz w:val="14"/>
              </w:rPr>
              <w:t>елементе</w:t>
            </w:r>
            <w:r>
              <w:rPr>
                <w:spacing w:val="-9"/>
                <w:sz w:val="14"/>
              </w:rPr>
              <w:t xml:space="preserve"> </w:t>
            </w:r>
            <w:r>
              <w:rPr>
                <w:sz w:val="14"/>
              </w:rPr>
              <w:t>техничко-функционалне</w:t>
            </w:r>
            <w:r>
              <w:rPr>
                <w:spacing w:val="-9"/>
                <w:sz w:val="14"/>
              </w:rPr>
              <w:t xml:space="preserve"> </w:t>
            </w:r>
            <w:r>
              <w:rPr>
                <w:sz w:val="14"/>
              </w:rPr>
              <w:t>компоненте дизајна</w:t>
            </w:r>
          </w:p>
          <w:p w:rsidR="000F0098" w:rsidRDefault="00925750">
            <w:pPr>
              <w:pStyle w:val="TableParagraph"/>
              <w:numPr>
                <w:ilvl w:val="0"/>
                <w:numId w:val="370"/>
              </w:numPr>
              <w:tabs>
                <w:tab w:val="left" w:pos="141"/>
              </w:tabs>
              <w:ind w:right="340"/>
              <w:rPr>
                <w:sz w:val="14"/>
              </w:rPr>
            </w:pPr>
            <w:r>
              <w:rPr>
                <w:sz w:val="14"/>
              </w:rPr>
              <w:t>наведе</w:t>
            </w:r>
            <w:r>
              <w:rPr>
                <w:spacing w:val="-5"/>
                <w:sz w:val="14"/>
              </w:rPr>
              <w:t xml:space="preserve"> </w:t>
            </w:r>
            <w:r>
              <w:rPr>
                <w:sz w:val="14"/>
              </w:rPr>
              <w:t>материјале</w:t>
            </w:r>
            <w:r>
              <w:rPr>
                <w:spacing w:val="-6"/>
                <w:sz w:val="14"/>
              </w:rPr>
              <w:t xml:space="preserve"> </w:t>
            </w:r>
            <w:r>
              <w:rPr>
                <w:sz w:val="14"/>
              </w:rPr>
              <w:t>који</w:t>
            </w:r>
            <w:r>
              <w:rPr>
                <w:spacing w:val="-5"/>
                <w:sz w:val="14"/>
              </w:rPr>
              <w:t xml:space="preserve"> </w:t>
            </w:r>
            <w:r>
              <w:rPr>
                <w:sz w:val="14"/>
              </w:rPr>
              <w:t>се</w:t>
            </w:r>
            <w:r>
              <w:rPr>
                <w:spacing w:val="-5"/>
                <w:sz w:val="14"/>
              </w:rPr>
              <w:t xml:space="preserve"> </w:t>
            </w:r>
            <w:r>
              <w:rPr>
                <w:sz w:val="14"/>
              </w:rPr>
              <w:t>најчешће</w:t>
            </w:r>
            <w:r>
              <w:rPr>
                <w:spacing w:val="-6"/>
                <w:sz w:val="14"/>
              </w:rPr>
              <w:t xml:space="preserve"> </w:t>
            </w:r>
            <w:r>
              <w:rPr>
                <w:sz w:val="14"/>
              </w:rPr>
              <w:t>користе</w:t>
            </w:r>
            <w:r>
              <w:rPr>
                <w:spacing w:val="-5"/>
                <w:sz w:val="14"/>
              </w:rPr>
              <w:t xml:space="preserve"> </w:t>
            </w:r>
            <w:r>
              <w:rPr>
                <w:sz w:val="14"/>
              </w:rPr>
              <w:t>при</w:t>
            </w:r>
            <w:r>
              <w:rPr>
                <w:spacing w:val="-6"/>
                <w:sz w:val="14"/>
              </w:rPr>
              <w:t xml:space="preserve"> </w:t>
            </w:r>
            <w:r>
              <w:rPr>
                <w:sz w:val="14"/>
              </w:rPr>
              <w:t>дизајнирању производа</w:t>
            </w:r>
          </w:p>
          <w:p w:rsidR="000F0098" w:rsidRDefault="00925750">
            <w:pPr>
              <w:pStyle w:val="TableParagraph"/>
              <w:numPr>
                <w:ilvl w:val="0"/>
                <w:numId w:val="370"/>
              </w:numPr>
              <w:tabs>
                <w:tab w:val="left" w:pos="141"/>
              </w:tabs>
              <w:spacing w:line="159" w:lineRule="exact"/>
              <w:rPr>
                <w:sz w:val="14"/>
              </w:rPr>
            </w:pPr>
            <w:r>
              <w:rPr>
                <w:sz w:val="14"/>
              </w:rPr>
              <w:t xml:space="preserve">објасни </w:t>
            </w:r>
            <w:r>
              <w:rPr>
                <w:spacing w:val="-3"/>
                <w:sz w:val="14"/>
              </w:rPr>
              <w:t xml:space="preserve">како </w:t>
            </w:r>
            <w:r>
              <w:rPr>
                <w:sz w:val="14"/>
              </w:rPr>
              <w:t>материјал утиче на квалитет</w:t>
            </w:r>
            <w:r>
              <w:rPr>
                <w:spacing w:val="-4"/>
                <w:sz w:val="14"/>
              </w:rPr>
              <w:t xml:space="preserve"> </w:t>
            </w:r>
            <w:r>
              <w:rPr>
                <w:sz w:val="14"/>
              </w:rPr>
              <w:t>производа</w:t>
            </w:r>
          </w:p>
          <w:p w:rsidR="000F0098" w:rsidRDefault="00925750">
            <w:pPr>
              <w:pStyle w:val="TableParagraph"/>
              <w:numPr>
                <w:ilvl w:val="0"/>
                <w:numId w:val="370"/>
              </w:numPr>
              <w:tabs>
                <w:tab w:val="left" w:pos="141"/>
              </w:tabs>
              <w:ind w:right="552"/>
              <w:rPr>
                <w:sz w:val="14"/>
              </w:rPr>
            </w:pPr>
            <w:r>
              <w:rPr>
                <w:sz w:val="14"/>
              </w:rPr>
              <w:t>опише основне каракте</w:t>
            </w:r>
            <w:r>
              <w:rPr>
                <w:sz w:val="14"/>
              </w:rPr>
              <w:t>ристике органских, неорганских</w:t>
            </w:r>
            <w:r>
              <w:rPr>
                <w:spacing w:val="-16"/>
                <w:sz w:val="14"/>
              </w:rPr>
              <w:t xml:space="preserve"> </w:t>
            </w:r>
            <w:r>
              <w:rPr>
                <w:sz w:val="14"/>
              </w:rPr>
              <w:t>и синтетичких</w:t>
            </w:r>
            <w:r>
              <w:rPr>
                <w:spacing w:val="-1"/>
                <w:sz w:val="14"/>
              </w:rPr>
              <w:t xml:space="preserve"> </w:t>
            </w:r>
            <w:r>
              <w:rPr>
                <w:sz w:val="14"/>
              </w:rPr>
              <w:t>материјала</w:t>
            </w:r>
          </w:p>
          <w:p w:rsidR="000F0098" w:rsidRDefault="00925750">
            <w:pPr>
              <w:pStyle w:val="TableParagraph"/>
              <w:numPr>
                <w:ilvl w:val="0"/>
                <w:numId w:val="370"/>
              </w:numPr>
              <w:tabs>
                <w:tab w:val="left" w:pos="141"/>
              </w:tabs>
              <w:spacing w:line="159" w:lineRule="exact"/>
              <w:rPr>
                <w:sz w:val="14"/>
              </w:rPr>
            </w:pPr>
            <w:r>
              <w:rPr>
                <w:sz w:val="14"/>
              </w:rPr>
              <w:t>дефинише појам</w:t>
            </w:r>
            <w:r>
              <w:rPr>
                <w:spacing w:val="-2"/>
                <w:sz w:val="14"/>
              </w:rPr>
              <w:t xml:space="preserve"> </w:t>
            </w:r>
            <w:r>
              <w:rPr>
                <w:sz w:val="14"/>
              </w:rPr>
              <w:t>конструисања</w:t>
            </w:r>
          </w:p>
          <w:p w:rsidR="000F0098" w:rsidRDefault="00925750">
            <w:pPr>
              <w:pStyle w:val="TableParagraph"/>
              <w:numPr>
                <w:ilvl w:val="0"/>
                <w:numId w:val="370"/>
              </w:numPr>
              <w:tabs>
                <w:tab w:val="left" w:pos="141"/>
              </w:tabs>
              <w:ind w:right="367"/>
              <w:rPr>
                <w:sz w:val="14"/>
              </w:rPr>
            </w:pPr>
            <w:r>
              <w:rPr>
                <w:sz w:val="14"/>
              </w:rPr>
              <w:t xml:space="preserve">објасни </w:t>
            </w:r>
            <w:r>
              <w:rPr>
                <w:spacing w:val="-3"/>
                <w:sz w:val="14"/>
              </w:rPr>
              <w:t xml:space="preserve">како </w:t>
            </w:r>
            <w:r>
              <w:rPr>
                <w:sz w:val="14"/>
              </w:rPr>
              <w:t>конструкција утиче на</w:t>
            </w:r>
            <w:r>
              <w:rPr>
                <w:spacing w:val="-22"/>
                <w:sz w:val="14"/>
              </w:rPr>
              <w:t xml:space="preserve"> </w:t>
            </w:r>
            <w:r>
              <w:rPr>
                <w:sz w:val="14"/>
              </w:rPr>
              <w:t>техничко-функционални квалитет</w:t>
            </w:r>
            <w:r>
              <w:rPr>
                <w:spacing w:val="-2"/>
                <w:sz w:val="14"/>
              </w:rPr>
              <w:t xml:space="preserve"> </w:t>
            </w:r>
            <w:r>
              <w:rPr>
                <w:sz w:val="14"/>
              </w:rPr>
              <w:t>производа</w:t>
            </w:r>
          </w:p>
          <w:p w:rsidR="000F0098" w:rsidRDefault="00925750">
            <w:pPr>
              <w:pStyle w:val="TableParagraph"/>
              <w:numPr>
                <w:ilvl w:val="0"/>
                <w:numId w:val="370"/>
              </w:numPr>
              <w:tabs>
                <w:tab w:val="left" w:pos="141"/>
              </w:tabs>
              <w:ind w:right="200"/>
              <w:rPr>
                <w:sz w:val="14"/>
              </w:rPr>
            </w:pPr>
            <w:r>
              <w:rPr>
                <w:sz w:val="14"/>
              </w:rPr>
              <w:t xml:space="preserve">објасни </w:t>
            </w:r>
            <w:r>
              <w:rPr>
                <w:spacing w:val="-3"/>
                <w:sz w:val="14"/>
              </w:rPr>
              <w:t xml:space="preserve">како </w:t>
            </w:r>
            <w:r>
              <w:rPr>
                <w:sz w:val="14"/>
              </w:rPr>
              <w:t>квалитет израде утиче на</w:t>
            </w:r>
            <w:r>
              <w:rPr>
                <w:spacing w:val="-24"/>
                <w:sz w:val="14"/>
              </w:rPr>
              <w:t xml:space="preserve"> </w:t>
            </w:r>
            <w:r>
              <w:rPr>
                <w:sz w:val="14"/>
              </w:rPr>
              <w:t>техничко-функционални квалитет</w:t>
            </w:r>
            <w:r>
              <w:rPr>
                <w:spacing w:val="-2"/>
                <w:sz w:val="14"/>
              </w:rPr>
              <w:t xml:space="preserve"> </w:t>
            </w:r>
            <w:r>
              <w:rPr>
                <w:sz w:val="14"/>
              </w:rPr>
              <w:t>производа</w:t>
            </w:r>
          </w:p>
          <w:p w:rsidR="000F0098" w:rsidRDefault="00925750">
            <w:pPr>
              <w:pStyle w:val="TableParagraph"/>
              <w:numPr>
                <w:ilvl w:val="0"/>
                <w:numId w:val="370"/>
              </w:numPr>
              <w:tabs>
                <w:tab w:val="left" w:pos="141"/>
              </w:tabs>
              <w:spacing w:line="159" w:lineRule="exact"/>
              <w:rPr>
                <w:sz w:val="14"/>
              </w:rPr>
            </w:pPr>
            <w:r>
              <w:rPr>
                <w:sz w:val="14"/>
              </w:rPr>
              <w:t>наведе и опише поступке контроле квалитета</w:t>
            </w:r>
            <w:r>
              <w:rPr>
                <w:spacing w:val="-11"/>
                <w:sz w:val="14"/>
              </w:rPr>
              <w:t xml:space="preserve"> </w:t>
            </w:r>
            <w:r>
              <w:rPr>
                <w:sz w:val="14"/>
              </w:rPr>
              <w:t>производа</w:t>
            </w:r>
          </w:p>
          <w:p w:rsidR="000F0098" w:rsidRDefault="00925750">
            <w:pPr>
              <w:pStyle w:val="TableParagraph"/>
              <w:numPr>
                <w:ilvl w:val="0"/>
                <w:numId w:val="370"/>
              </w:numPr>
              <w:tabs>
                <w:tab w:val="left" w:pos="141"/>
              </w:tabs>
              <w:spacing w:line="161" w:lineRule="exact"/>
              <w:rPr>
                <w:sz w:val="14"/>
              </w:rPr>
            </w:pPr>
            <w:r>
              <w:rPr>
                <w:sz w:val="14"/>
              </w:rPr>
              <w:t>објасни појам система</w:t>
            </w:r>
            <w:r>
              <w:rPr>
                <w:spacing w:val="-2"/>
                <w:sz w:val="14"/>
              </w:rPr>
              <w:t xml:space="preserve"> </w:t>
            </w:r>
            <w:r>
              <w:rPr>
                <w:sz w:val="14"/>
              </w:rPr>
              <w:t>квалитета</w:t>
            </w:r>
          </w:p>
        </w:tc>
        <w:tc>
          <w:tcPr>
            <w:tcW w:w="4139" w:type="dxa"/>
          </w:tcPr>
          <w:p w:rsidR="000F0098" w:rsidRDefault="00925750">
            <w:pPr>
              <w:pStyle w:val="TableParagraph"/>
              <w:numPr>
                <w:ilvl w:val="0"/>
                <w:numId w:val="369"/>
              </w:numPr>
              <w:tabs>
                <w:tab w:val="left" w:pos="140"/>
              </w:tabs>
              <w:spacing w:before="18" w:line="161" w:lineRule="exact"/>
              <w:rPr>
                <w:sz w:val="14"/>
              </w:rPr>
            </w:pPr>
            <w:r>
              <w:rPr>
                <w:sz w:val="14"/>
              </w:rPr>
              <w:t>Елементи техничко-функционалне компоненте</w:t>
            </w:r>
            <w:r>
              <w:rPr>
                <w:spacing w:val="-5"/>
                <w:sz w:val="14"/>
              </w:rPr>
              <w:t xml:space="preserve"> </w:t>
            </w:r>
            <w:r>
              <w:rPr>
                <w:sz w:val="14"/>
              </w:rPr>
              <w:t>дизајна</w:t>
            </w:r>
          </w:p>
          <w:p w:rsidR="000F0098" w:rsidRDefault="00925750">
            <w:pPr>
              <w:pStyle w:val="TableParagraph"/>
              <w:numPr>
                <w:ilvl w:val="0"/>
                <w:numId w:val="368"/>
              </w:numPr>
              <w:tabs>
                <w:tab w:val="left" w:pos="161"/>
              </w:tabs>
              <w:spacing w:line="160" w:lineRule="exact"/>
              <w:rPr>
                <w:sz w:val="14"/>
              </w:rPr>
            </w:pPr>
            <w:r>
              <w:rPr>
                <w:sz w:val="14"/>
              </w:rPr>
              <w:t>Материјал</w:t>
            </w:r>
          </w:p>
          <w:p w:rsidR="000F0098" w:rsidRDefault="00925750">
            <w:pPr>
              <w:pStyle w:val="TableParagraph"/>
              <w:numPr>
                <w:ilvl w:val="0"/>
                <w:numId w:val="368"/>
              </w:numPr>
              <w:tabs>
                <w:tab w:val="left" w:pos="161"/>
              </w:tabs>
              <w:spacing w:line="160" w:lineRule="exact"/>
              <w:rPr>
                <w:sz w:val="14"/>
              </w:rPr>
            </w:pPr>
            <w:r>
              <w:rPr>
                <w:sz w:val="14"/>
              </w:rPr>
              <w:t>Конструкција</w:t>
            </w:r>
          </w:p>
          <w:p w:rsidR="000F0098" w:rsidRDefault="00925750">
            <w:pPr>
              <w:pStyle w:val="TableParagraph"/>
              <w:numPr>
                <w:ilvl w:val="0"/>
                <w:numId w:val="368"/>
              </w:numPr>
              <w:tabs>
                <w:tab w:val="left" w:pos="161"/>
              </w:tabs>
              <w:spacing w:line="161" w:lineRule="exact"/>
              <w:rPr>
                <w:sz w:val="14"/>
              </w:rPr>
            </w:pPr>
            <w:r>
              <w:rPr>
                <w:sz w:val="14"/>
              </w:rPr>
              <w:t>Квалитет</w:t>
            </w:r>
            <w:r>
              <w:rPr>
                <w:spacing w:val="-2"/>
                <w:sz w:val="14"/>
              </w:rPr>
              <w:t xml:space="preserve"> </w:t>
            </w:r>
            <w:r>
              <w:rPr>
                <w:sz w:val="14"/>
              </w:rPr>
              <w:t>израде</w:t>
            </w:r>
          </w:p>
        </w:tc>
      </w:tr>
    </w:tbl>
    <w:p w:rsidR="000F0098" w:rsidRDefault="000F0098">
      <w:pPr>
        <w:spacing w:line="161" w:lineRule="exact"/>
        <w:rPr>
          <w:sz w:val="14"/>
        </w:rPr>
        <w:sectPr w:rsidR="000F0098">
          <w:pgSz w:w="11910" w:h="15740"/>
          <w:pgMar w:top="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27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9"/>
              <w:ind w:left="0" w:firstLine="0"/>
              <w:rPr>
                <w:sz w:val="16"/>
              </w:rPr>
            </w:pPr>
          </w:p>
          <w:p w:rsidR="000F0098" w:rsidRDefault="00925750">
            <w:pPr>
              <w:pStyle w:val="TableParagraph"/>
              <w:ind w:left="56" w:firstLine="0"/>
              <w:rPr>
                <w:b/>
                <w:sz w:val="14"/>
              </w:rPr>
            </w:pPr>
            <w:r>
              <w:rPr>
                <w:b/>
                <w:sz w:val="14"/>
              </w:rPr>
              <w:t>Естетска компонента дизајна</w:t>
            </w:r>
          </w:p>
        </w:tc>
        <w:tc>
          <w:tcPr>
            <w:tcW w:w="4139" w:type="dxa"/>
          </w:tcPr>
          <w:p w:rsidR="000F0098" w:rsidRDefault="00925750">
            <w:pPr>
              <w:pStyle w:val="TableParagraph"/>
              <w:numPr>
                <w:ilvl w:val="0"/>
                <w:numId w:val="367"/>
              </w:numPr>
              <w:tabs>
                <w:tab w:val="left" w:pos="141"/>
              </w:tabs>
              <w:spacing w:before="18" w:line="161" w:lineRule="exact"/>
              <w:rPr>
                <w:sz w:val="14"/>
              </w:rPr>
            </w:pPr>
            <w:r>
              <w:rPr>
                <w:sz w:val="14"/>
              </w:rPr>
              <w:t>објасни појам естетике</w:t>
            </w:r>
            <w:r>
              <w:rPr>
                <w:spacing w:val="-2"/>
                <w:sz w:val="14"/>
              </w:rPr>
              <w:t xml:space="preserve"> </w:t>
            </w:r>
            <w:r>
              <w:rPr>
                <w:sz w:val="14"/>
              </w:rPr>
              <w:t>производа</w:t>
            </w:r>
          </w:p>
          <w:p w:rsidR="000F0098" w:rsidRDefault="00925750">
            <w:pPr>
              <w:pStyle w:val="TableParagraph"/>
              <w:numPr>
                <w:ilvl w:val="0"/>
                <w:numId w:val="367"/>
              </w:numPr>
              <w:tabs>
                <w:tab w:val="left" w:pos="141"/>
              </w:tabs>
              <w:ind w:right="432"/>
              <w:rPr>
                <w:sz w:val="14"/>
              </w:rPr>
            </w:pPr>
            <w:r>
              <w:rPr>
                <w:sz w:val="14"/>
              </w:rPr>
              <w:t xml:space="preserve">објасни </w:t>
            </w:r>
            <w:r>
              <w:rPr>
                <w:spacing w:val="-3"/>
                <w:sz w:val="14"/>
              </w:rPr>
              <w:t xml:space="preserve">како </w:t>
            </w:r>
            <w:r>
              <w:rPr>
                <w:sz w:val="14"/>
              </w:rPr>
              <w:t>естетски квалитет утиче на крајњег корисника производа</w:t>
            </w:r>
          </w:p>
          <w:p w:rsidR="000F0098" w:rsidRDefault="00925750">
            <w:pPr>
              <w:pStyle w:val="TableParagraph"/>
              <w:numPr>
                <w:ilvl w:val="0"/>
                <w:numId w:val="367"/>
              </w:numPr>
              <w:tabs>
                <w:tab w:val="left" w:pos="141"/>
              </w:tabs>
              <w:ind w:right="558"/>
              <w:rPr>
                <w:sz w:val="14"/>
              </w:rPr>
            </w:pPr>
            <w:r>
              <w:rPr>
                <w:sz w:val="14"/>
              </w:rPr>
              <w:t>објасни утицај естетске компоненте на естетски</w:t>
            </w:r>
            <w:r>
              <w:rPr>
                <w:spacing w:val="-15"/>
                <w:sz w:val="14"/>
              </w:rPr>
              <w:t xml:space="preserve"> </w:t>
            </w:r>
            <w:r>
              <w:rPr>
                <w:sz w:val="14"/>
              </w:rPr>
              <w:t>квалитет производа</w:t>
            </w:r>
          </w:p>
          <w:p w:rsidR="000F0098" w:rsidRDefault="00925750">
            <w:pPr>
              <w:pStyle w:val="TableParagraph"/>
              <w:numPr>
                <w:ilvl w:val="0"/>
                <w:numId w:val="367"/>
              </w:numPr>
              <w:tabs>
                <w:tab w:val="left" w:pos="141"/>
              </w:tabs>
              <w:ind w:right="344"/>
              <w:rPr>
                <w:sz w:val="14"/>
              </w:rPr>
            </w:pPr>
            <w:r>
              <w:rPr>
                <w:sz w:val="14"/>
              </w:rPr>
              <w:t xml:space="preserve">објасни </w:t>
            </w:r>
            <w:r>
              <w:rPr>
                <w:spacing w:val="-3"/>
                <w:sz w:val="14"/>
              </w:rPr>
              <w:t xml:space="preserve">како </w:t>
            </w:r>
            <w:r>
              <w:rPr>
                <w:sz w:val="14"/>
              </w:rPr>
              <w:t>величина производа утиче на естетски квалитет производа</w:t>
            </w:r>
          </w:p>
          <w:p w:rsidR="000F0098" w:rsidRDefault="00925750">
            <w:pPr>
              <w:pStyle w:val="TableParagraph"/>
              <w:numPr>
                <w:ilvl w:val="0"/>
                <w:numId w:val="367"/>
              </w:numPr>
              <w:tabs>
                <w:tab w:val="left" w:pos="141"/>
              </w:tabs>
              <w:spacing w:line="159" w:lineRule="exact"/>
              <w:rPr>
                <w:sz w:val="14"/>
              </w:rPr>
            </w:pPr>
            <w:r>
              <w:rPr>
                <w:sz w:val="14"/>
              </w:rPr>
              <w:t>наведе основне облике</w:t>
            </w:r>
            <w:r>
              <w:rPr>
                <w:spacing w:val="-2"/>
                <w:sz w:val="14"/>
              </w:rPr>
              <w:t xml:space="preserve"> </w:t>
            </w:r>
            <w:r>
              <w:rPr>
                <w:sz w:val="14"/>
              </w:rPr>
              <w:t>производа</w:t>
            </w:r>
          </w:p>
          <w:p w:rsidR="000F0098" w:rsidRDefault="00925750">
            <w:pPr>
              <w:pStyle w:val="TableParagraph"/>
              <w:numPr>
                <w:ilvl w:val="0"/>
                <w:numId w:val="367"/>
              </w:numPr>
              <w:tabs>
                <w:tab w:val="left" w:pos="141"/>
              </w:tabs>
              <w:ind w:right="446"/>
              <w:rPr>
                <w:sz w:val="14"/>
              </w:rPr>
            </w:pPr>
            <w:r>
              <w:rPr>
                <w:sz w:val="14"/>
              </w:rPr>
              <w:t>опише</w:t>
            </w:r>
            <w:r>
              <w:rPr>
                <w:spacing w:val="-5"/>
                <w:sz w:val="14"/>
              </w:rPr>
              <w:t xml:space="preserve"> </w:t>
            </w:r>
            <w:r>
              <w:rPr>
                <w:sz w:val="14"/>
              </w:rPr>
              <w:t>облик</w:t>
            </w:r>
            <w:r>
              <w:rPr>
                <w:spacing w:val="-6"/>
                <w:sz w:val="14"/>
              </w:rPr>
              <w:t xml:space="preserve"> </w:t>
            </w:r>
            <w:r>
              <w:rPr>
                <w:sz w:val="14"/>
              </w:rPr>
              <w:t>у</w:t>
            </w:r>
            <w:r>
              <w:rPr>
                <w:spacing w:val="-5"/>
                <w:sz w:val="14"/>
              </w:rPr>
              <w:t xml:space="preserve"> </w:t>
            </w:r>
            <w:r>
              <w:rPr>
                <w:sz w:val="14"/>
              </w:rPr>
              <w:t>контексту</w:t>
            </w:r>
            <w:r>
              <w:rPr>
                <w:spacing w:val="-5"/>
                <w:sz w:val="14"/>
              </w:rPr>
              <w:t xml:space="preserve"> </w:t>
            </w:r>
            <w:r>
              <w:rPr>
                <w:sz w:val="14"/>
              </w:rPr>
              <w:t>спољашњег</w:t>
            </w:r>
            <w:r>
              <w:rPr>
                <w:spacing w:val="-5"/>
                <w:sz w:val="14"/>
              </w:rPr>
              <w:t xml:space="preserve"> </w:t>
            </w:r>
            <w:r>
              <w:rPr>
                <w:sz w:val="14"/>
              </w:rPr>
              <w:t>изгледа</w:t>
            </w:r>
            <w:r>
              <w:rPr>
                <w:spacing w:val="-5"/>
                <w:sz w:val="14"/>
              </w:rPr>
              <w:t xml:space="preserve"> </w:t>
            </w:r>
            <w:r>
              <w:rPr>
                <w:sz w:val="14"/>
              </w:rPr>
              <w:t>и</w:t>
            </w:r>
            <w:r>
              <w:rPr>
                <w:spacing w:val="-6"/>
                <w:sz w:val="14"/>
              </w:rPr>
              <w:t xml:space="preserve"> </w:t>
            </w:r>
            <w:r>
              <w:rPr>
                <w:sz w:val="14"/>
              </w:rPr>
              <w:t>унутрашње структуре</w:t>
            </w:r>
            <w:r>
              <w:rPr>
                <w:spacing w:val="-1"/>
                <w:sz w:val="14"/>
              </w:rPr>
              <w:t xml:space="preserve"> </w:t>
            </w:r>
            <w:r>
              <w:rPr>
                <w:sz w:val="14"/>
              </w:rPr>
              <w:t>производа</w:t>
            </w:r>
          </w:p>
          <w:p w:rsidR="000F0098" w:rsidRDefault="00925750">
            <w:pPr>
              <w:pStyle w:val="TableParagraph"/>
              <w:numPr>
                <w:ilvl w:val="0"/>
                <w:numId w:val="367"/>
              </w:numPr>
              <w:tabs>
                <w:tab w:val="left" w:pos="141"/>
              </w:tabs>
              <w:spacing w:line="159" w:lineRule="exact"/>
              <w:rPr>
                <w:sz w:val="14"/>
              </w:rPr>
            </w:pPr>
            <w:r>
              <w:rPr>
                <w:sz w:val="14"/>
              </w:rPr>
              <w:t xml:space="preserve">објасни </w:t>
            </w:r>
            <w:r>
              <w:rPr>
                <w:spacing w:val="-3"/>
                <w:sz w:val="14"/>
              </w:rPr>
              <w:t xml:space="preserve">како </w:t>
            </w:r>
            <w:r>
              <w:rPr>
                <w:sz w:val="14"/>
              </w:rPr>
              <w:t>облик утиче на естетски квалитет</w:t>
            </w:r>
            <w:r>
              <w:rPr>
                <w:spacing w:val="-6"/>
                <w:sz w:val="14"/>
              </w:rPr>
              <w:t xml:space="preserve"> </w:t>
            </w:r>
            <w:r>
              <w:rPr>
                <w:sz w:val="14"/>
              </w:rPr>
              <w:t>производа</w:t>
            </w:r>
          </w:p>
          <w:p w:rsidR="000F0098" w:rsidRDefault="00925750">
            <w:pPr>
              <w:pStyle w:val="TableParagraph"/>
              <w:numPr>
                <w:ilvl w:val="0"/>
                <w:numId w:val="367"/>
              </w:numPr>
              <w:tabs>
                <w:tab w:val="left" w:pos="141"/>
              </w:tabs>
              <w:spacing w:line="160" w:lineRule="exact"/>
              <w:rPr>
                <w:sz w:val="14"/>
              </w:rPr>
            </w:pPr>
            <w:r>
              <w:rPr>
                <w:sz w:val="14"/>
              </w:rPr>
              <w:t>опише важност боје</w:t>
            </w:r>
            <w:r>
              <w:rPr>
                <w:spacing w:val="-1"/>
                <w:sz w:val="14"/>
              </w:rPr>
              <w:t xml:space="preserve"> </w:t>
            </w:r>
            <w:r>
              <w:rPr>
                <w:sz w:val="14"/>
              </w:rPr>
              <w:t>производа</w:t>
            </w:r>
          </w:p>
          <w:p w:rsidR="000F0098" w:rsidRDefault="00925750">
            <w:pPr>
              <w:pStyle w:val="TableParagraph"/>
              <w:numPr>
                <w:ilvl w:val="0"/>
                <w:numId w:val="367"/>
              </w:numPr>
              <w:tabs>
                <w:tab w:val="left" w:pos="141"/>
              </w:tabs>
              <w:spacing w:line="160" w:lineRule="exact"/>
              <w:rPr>
                <w:sz w:val="14"/>
              </w:rPr>
            </w:pPr>
            <w:r>
              <w:rPr>
                <w:sz w:val="14"/>
              </w:rPr>
              <w:t>објасни појам хармоније</w:t>
            </w:r>
            <w:r>
              <w:rPr>
                <w:spacing w:val="-2"/>
                <w:sz w:val="14"/>
              </w:rPr>
              <w:t xml:space="preserve"> </w:t>
            </w:r>
            <w:r>
              <w:rPr>
                <w:sz w:val="14"/>
              </w:rPr>
              <w:t>боја</w:t>
            </w:r>
          </w:p>
          <w:p w:rsidR="000F0098" w:rsidRDefault="00925750">
            <w:pPr>
              <w:pStyle w:val="TableParagraph"/>
              <w:numPr>
                <w:ilvl w:val="0"/>
                <w:numId w:val="367"/>
              </w:numPr>
              <w:tabs>
                <w:tab w:val="left" w:pos="141"/>
              </w:tabs>
              <w:spacing w:line="160" w:lineRule="exact"/>
              <w:rPr>
                <w:sz w:val="14"/>
              </w:rPr>
            </w:pPr>
            <w:r>
              <w:rPr>
                <w:sz w:val="14"/>
              </w:rPr>
              <w:t>навести критеријуме при избору боје</w:t>
            </w:r>
            <w:r>
              <w:rPr>
                <w:spacing w:val="-4"/>
                <w:sz w:val="14"/>
              </w:rPr>
              <w:t xml:space="preserve"> </w:t>
            </w:r>
            <w:r>
              <w:rPr>
                <w:sz w:val="14"/>
              </w:rPr>
              <w:t>производа</w:t>
            </w:r>
          </w:p>
          <w:p w:rsidR="000F0098" w:rsidRDefault="00925750">
            <w:pPr>
              <w:pStyle w:val="TableParagraph"/>
              <w:numPr>
                <w:ilvl w:val="0"/>
                <w:numId w:val="367"/>
              </w:numPr>
              <w:tabs>
                <w:tab w:val="left" w:pos="141"/>
              </w:tabs>
              <w:spacing w:line="160" w:lineRule="exact"/>
              <w:rPr>
                <w:sz w:val="14"/>
              </w:rPr>
            </w:pPr>
            <w:r>
              <w:rPr>
                <w:sz w:val="14"/>
              </w:rPr>
              <w:t xml:space="preserve">објасни </w:t>
            </w:r>
            <w:r>
              <w:rPr>
                <w:spacing w:val="-3"/>
                <w:sz w:val="14"/>
              </w:rPr>
              <w:t xml:space="preserve">како </w:t>
            </w:r>
            <w:r>
              <w:rPr>
                <w:sz w:val="14"/>
              </w:rPr>
              <w:t>боја утиче на естетски квалитете</w:t>
            </w:r>
            <w:r>
              <w:rPr>
                <w:spacing w:val="-3"/>
                <w:sz w:val="14"/>
              </w:rPr>
              <w:t xml:space="preserve"> </w:t>
            </w:r>
            <w:r>
              <w:rPr>
                <w:sz w:val="14"/>
              </w:rPr>
              <w:t>производа</w:t>
            </w:r>
          </w:p>
          <w:p w:rsidR="000F0098" w:rsidRDefault="00925750">
            <w:pPr>
              <w:pStyle w:val="TableParagraph"/>
              <w:numPr>
                <w:ilvl w:val="0"/>
                <w:numId w:val="367"/>
              </w:numPr>
              <w:tabs>
                <w:tab w:val="left" w:pos="141"/>
              </w:tabs>
              <w:spacing w:line="160" w:lineRule="exact"/>
              <w:rPr>
                <w:sz w:val="14"/>
              </w:rPr>
            </w:pPr>
            <w:r>
              <w:rPr>
                <w:sz w:val="14"/>
              </w:rPr>
              <w:t xml:space="preserve">објасни </w:t>
            </w:r>
            <w:r>
              <w:rPr>
                <w:spacing w:val="-3"/>
                <w:sz w:val="14"/>
              </w:rPr>
              <w:t xml:space="preserve">како </w:t>
            </w:r>
            <w:r>
              <w:rPr>
                <w:sz w:val="14"/>
              </w:rPr>
              <w:t>орнамент утиче на повећање естетског</w:t>
            </w:r>
            <w:r>
              <w:rPr>
                <w:spacing w:val="-4"/>
                <w:sz w:val="14"/>
              </w:rPr>
              <w:t xml:space="preserve"> </w:t>
            </w:r>
            <w:r>
              <w:rPr>
                <w:sz w:val="14"/>
              </w:rPr>
              <w:t>квалитета</w:t>
            </w:r>
          </w:p>
          <w:p w:rsidR="000F0098" w:rsidRDefault="00925750">
            <w:pPr>
              <w:pStyle w:val="TableParagraph"/>
              <w:numPr>
                <w:ilvl w:val="0"/>
                <w:numId w:val="367"/>
              </w:numPr>
              <w:tabs>
                <w:tab w:val="left" w:pos="141"/>
              </w:tabs>
              <w:spacing w:line="161" w:lineRule="exact"/>
              <w:rPr>
                <w:sz w:val="14"/>
              </w:rPr>
            </w:pPr>
            <w:r>
              <w:rPr>
                <w:sz w:val="14"/>
              </w:rPr>
              <w:t>објасни појам</w:t>
            </w:r>
            <w:r>
              <w:rPr>
                <w:spacing w:val="-2"/>
                <w:sz w:val="14"/>
              </w:rPr>
              <w:t xml:space="preserve"> </w:t>
            </w:r>
            <w:r>
              <w:rPr>
                <w:sz w:val="14"/>
              </w:rPr>
              <w:t>кича</w:t>
            </w:r>
          </w:p>
        </w:tc>
        <w:tc>
          <w:tcPr>
            <w:tcW w:w="4139" w:type="dxa"/>
          </w:tcPr>
          <w:p w:rsidR="000F0098" w:rsidRDefault="00925750">
            <w:pPr>
              <w:pStyle w:val="TableParagraph"/>
              <w:numPr>
                <w:ilvl w:val="0"/>
                <w:numId w:val="366"/>
              </w:numPr>
              <w:tabs>
                <w:tab w:val="left" w:pos="140"/>
              </w:tabs>
              <w:spacing w:before="18" w:line="161" w:lineRule="exact"/>
              <w:rPr>
                <w:sz w:val="14"/>
              </w:rPr>
            </w:pPr>
            <w:r>
              <w:rPr>
                <w:sz w:val="14"/>
              </w:rPr>
              <w:t>Елементи естетске компоненте</w:t>
            </w:r>
            <w:r>
              <w:rPr>
                <w:spacing w:val="-1"/>
                <w:sz w:val="14"/>
              </w:rPr>
              <w:t xml:space="preserve"> </w:t>
            </w:r>
            <w:r>
              <w:rPr>
                <w:sz w:val="14"/>
              </w:rPr>
              <w:t>дизајна</w:t>
            </w:r>
          </w:p>
          <w:p w:rsidR="000F0098" w:rsidRDefault="00925750">
            <w:pPr>
              <w:pStyle w:val="TableParagraph"/>
              <w:numPr>
                <w:ilvl w:val="0"/>
                <w:numId w:val="365"/>
              </w:numPr>
              <w:tabs>
                <w:tab w:val="left" w:pos="161"/>
              </w:tabs>
              <w:spacing w:line="160" w:lineRule="exact"/>
              <w:rPr>
                <w:sz w:val="14"/>
              </w:rPr>
            </w:pPr>
            <w:r>
              <w:rPr>
                <w:sz w:val="14"/>
              </w:rPr>
              <w:t>Величина</w:t>
            </w:r>
          </w:p>
          <w:p w:rsidR="000F0098" w:rsidRDefault="00925750">
            <w:pPr>
              <w:pStyle w:val="TableParagraph"/>
              <w:numPr>
                <w:ilvl w:val="0"/>
                <w:numId w:val="365"/>
              </w:numPr>
              <w:tabs>
                <w:tab w:val="left" w:pos="161"/>
              </w:tabs>
              <w:spacing w:line="160" w:lineRule="exact"/>
              <w:rPr>
                <w:sz w:val="14"/>
              </w:rPr>
            </w:pPr>
            <w:r>
              <w:rPr>
                <w:sz w:val="14"/>
              </w:rPr>
              <w:t>Облик</w:t>
            </w:r>
          </w:p>
          <w:p w:rsidR="000F0098" w:rsidRDefault="00925750">
            <w:pPr>
              <w:pStyle w:val="TableParagraph"/>
              <w:numPr>
                <w:ilvl w:val="0"/>
                <w:numId w:val="365"/>
              </w:numPr>
              <w:tabs>
                <w:tab w:val="left" w:pos="161"/>
              </w:tabs>
              <w:spacing w:line="160" w:lineRule="exact"/>
              <w:rPr>
                <w:sz w:val="14"/>
              </w:rPr>
            </w:pPr>
            <w:r>
              <w:rPr>
                <w:sz w:val="14"/>
              </w:rPr>
              <w:t>Боја</w:t>
            </w:r>
          </w:p>
          <w:p w:rsidR="000F0098" w:rsidRDefault="00925750">
            <w:pPr>
              <w:pStyle w:val="TableParagraph"/>
              <w:numPr>
                <w:ilvl w:val="0"/>
                <w:numId w:val="365"/>
              </w:numPr>
              <w:tabs>
                <w:tab w:val="left" w:pos="161"/>
              </w:tabs>
              <w:spacing w:line="161" w:lineRule="exact"/>
              <w:rPr>
                <w:sz w:val="14"/>
              </w:rPr>
            </w:pPr>
            <w:r>
              <w:rPr>
                <w:sz w:val="14"/>
              </w:rPr>
              <w:t>Орнамент</w:t>
            </w:r>
          </w:p>
        </w:tc>
      </w:tr>
      <w:tr w:rsidR="000F0098">
        <w:trPr>
          <w:trHeight w:val="680"/>
        </w:trPr>
        <w:tc>
          <w:tcPr>
            <w:tcW w:w="2268" w:type="dxa"/>
          </w:tcPr>
          <w:p w:rsidR="000F0098" w:rsidRDefault="000F0098">
            <w:pPr>
              <w:pStyle w:val="TableParagraph"/>
              <w:spacing w:before="4"/>
              <w:ind w:left="0" w:firstLine="0"/>
            </w:pPr>
          </w:p>
          <w:p w:rsidR="000F0098" w:rsidRDefault="00925750">
            <w:pPr>
              <w:pStyle w:val="TableParagraph"/>
              <w:ind w:left="56" w:firstLine="0"/>
              <w:rPr>
                <w:b/>
                <w:sz w:val="14"/>
              </w:rPr>
            </w:pPr>
            <w:r>
              <w:rPr>
                <w:b/>
                <w:sz w:val="14"/>
              </w:rPr>
              <w:t>Економска компонента дизајна</w:t>
            </w:r>
          </w:p>
        </w:tc>
        <w:tc>
          <w:tcPr>
            <w:tcW w:w="4139" w:type="dxa"/>
          </w:tcPr>
          <w:p w:rsidR="000F0098" w:rsidRDefault="00925750">
            <w:pPr>
              <w:pStyle w:val="TableParagraph"/>
              <w:numPr>
                <w:ilvl w:val="0"/>
                <w:numId w:val="364"/>
              </w:numPr>
              <w:tabs>
                <w:tab w:val="left" w:pos="141"/>
              </w:tabs>
              <w:spacing w:before="18"/>
              <w:ind w:right="148"/>
              <w:rPr>
                <w:sz w:val="14"/>
              </w:rPr>
            </w:pPr>
            <w:r>
              <w:rPr>
                <w:sz w:val="14"/>
              </w:rPr>
              <w:t xml:space="preserve">објасни </w:t>
            </w:r>
            <w:r>
              <w:rPr>
                <w:spacing w:val="-3"/>
                <w:sz w:val="14"/>
              </w:rPr>
              <w:t xml:space="preserve">како </w:t>
            </w:r>
            <w:r>
              <w:rPr>
                <w:sz w:val="14"/>
              </w:rPr>
              <w:t>економски квалитет производа утиче на</w:t>
            </w:r>
            <w:r>
              <w:rPr>
                <w:spacing w:val="-24"/>
                <w:sz w:val="14"/>
              </w:rPr>
              <w:t xml:space="preserve"> </w:t>
            </w:r>
            <w:r>
              <w:rPr>
                <w:sz w:val="14"/>
              </w:rPr>
              <w:t>пословање предузећа</w:t>
            </w:r>
          </w:p>
          <w:p w:rsidR="000F0098" w:rsidRDefault="00925750">
            <w:pPr>
              <w:pStyle w:val="TableParagraph"/>
              <w:numPr>
                <w:ilvl w:val="0"/>
                <w:numId w:val="364"/>
              </w:numPr>
              <w:tabs>
                <w:tab w:val="left" w:pos="141"/>
              </w:tabs>
              <w:ind w:right="263"/>
              <w:rPr>
                <w:sz w:val="14"/>
              </w:rPr>
            </w:pPr>
            <w:r>
              <w:rPr>
                <w:sz w:val="14"/>
              </w:rPr>
              <w:t>наведе</w:t>
            </w:r>
            <w:r>
              <w:rPr>
                <w:spacing w:val="-6"/>
                <w:sz w:val="14"/>
              </w:rPr>
              <w:t xml:space="preserve"> </w:t>
            </w:r>
            <w:r>
              <w:rPr>
                <w:sz w:val="14"/>
              </w:rPr>
              <w:t>шта</w:t>
            </w:r>
            <w:r>
              <w:rPr>
                <w:spacing w:val="-6"/>
                <w:sz w:val="14"/>
              </w:rPr>
              <w:t xml:space="preserve"> </w:t>
            </w:r>
            <w:r>
              <w:rPr>
                <w:sz w:val="14"/>
              </w:rPr>
              <w:t>економски</w:t>
            </w:r>
            <w:r>
              <w:rPr>
                <w:spacing w:val="-6"/>
                <w:sz w:val="14"/>
              </w:rPr>
              <w:t xml:space="preserve"> </w:t>
            </w:r>
            <w:r>
              <w:rPr>
                <w:sz w:val="14"/>
              </w:rPr>
              <w:t>квалитет</w:t>
            </w:r>
            <w:r>
              <w:rPr>
                <w:spacing w:val="-7"/>
                <w:sz w:val="14"/>
              </w:rPr>
              <w:t xml:space="preserve"> </w:t>
            </w:r>
            <w:r>
              <w:rPr>
                <w:sz w:val="14"/>
              </w:rPr>
              <w:t>производа</w:t>
            </w:r>
            <w:r>
              <w:rPr>
                <w:spacing w:val="-6"/>
                <w:sz w:val="14"/>
              </w:rPr>
              <w:t xml:space="preserve"> </w:t>
            </w:r>
            <w:r>
              <w:rPr>
                <w:sz w:val="14"/>
              </w:rPr>
              <w:t>обезбеђује</w:t>
            </w:r>
            <w:r>
              <w:rPr>
                <w:spacing w:val="-6"/>
                <w:sz w:val="14"/>
              </w:rPr>
              <w:t xml:space="preserve"> </w:t>
            </w:r>
            <w:r>
              <w:rPr>
                <w:sz w:val="14"/>
              </w:rPr>
              <w:t>крајњем кориснику</w:t>
            </w:r>
            <w:r>
              <w:rPr>
                <w:spacing w:val="-1"/>
                <w:sz w:val="14"/>
              </w:rPr>
              <w:t xml:space="preserve"> </w:t>
            </w:r>
            <w:r>
              <w:rPr>
                <w:sz w:val="14"/>
              </w:rPr>
              <w:t>производа</w:t>
            </w:r>
          </w:p>
        </w:tc>
        <w:tc>
          <w:tcPr>
            <w:tcW w:w="4139" w:type="dxa"/>
          </w:tcPr>
          <w:p w:rsidR="000F0098" w:rsidRDefault="00925750">
            <w:pPr>
              <w:pStyle w:val="TableParagraph"/>
              <w:numPr>
                <w:ilvl w:val="0"/>
                <w:numId w:val="363"/>
              </w:numPr>
              <w:tabs>
                <w:tab w:val="left" w:pos="140"/>
              </w:tabs>
              <w:spacing w:before="18" w:line="161" w:lineRule="exact"/>
              <w:rPr>
                <w:sz w:val="14"/>
              </w:rPr>
            </w:pPr>
            <w:r>
              <w:rPr>
                <w:sz w:val="14"/>
              </w:rPr>
              <w:t>Појам економске компоненте</w:t>
            </w:r>
            <w:r>
              <w:rPr>
                <w:spacing w:val="-3"/>
                <w:sz w:val="14"/>
              </w:rPr>
              <w:t xml:space="preserve"> </w:t>
            </w:r>
            <w:r>
              <w:rPr>
                <w:sz w:val="14"/>
              </w:rPr>
              <w:t>дизајна</w:t>
            </w:r>
          </w:p>
          <w:p w:rsidR="000F0098" w:rsidRDefault="00925750">
            <w:pPr>
              <w:pStyle w:val="TableParagraph"/>
              <w:numPr>
                <w:ilvl w:val="0"/>
                <w:numId w:val="363"/>
              </w:numPr>
              <w:tabs>
                <w:tab w:val="left" w:pos="140"/>
              </w:tabs>
              <w:spacing w:line="161" w:lineRule="exact"/>
              <w:rPr>
                <w:sz w:val="14"/>
              </w:rPr>
            </w:pPr>
            <w:r>
              <w:rPr>
                <w:sz w:val="14"/>
              </w:rPr>
              <w:t>Економски квалитет</w:t>
            </w:r>
            <w:r>
              <w:rPr>
                <w:spacing w:val="-2"/>
                <w:sz w:val="14"/>
              </w:rPr>
              <w:t xml:space="preserve"> </w:t>
            </w:r>
            <w:r>
              <w:rPr>
                <w:sz w:val="14"/>
              </w:rPr>
              <w:t>производа</w:t>
            </w:r>
          </w:p>
        </w:tc>
      </w:tr>
      <w:tr w:rsidR="000F0098">
        <w:trPr>
          <w:trHeight w:val="520"/>
        </w:trPr>
        <w:tc>
          <w:tcPr>
            <w:tcW w:w="2268" w:type="dxa"/>
          </w:tcPr>
          <w:p w:rsidR="000F0098" w:rsidRDefault="000F0098">
            <w:pPr>
              <w:pStyle w:val="TableParagraph"/>
              <w:spacing w:before="4"/>
              <w:ind w:left="0" w:firstLine="0"/>
              <w:rPr>
                <w:sz w:val="15"/>
              </w:rPr>
            </w:pPr>
          </w:p>
          <w:p w:rsidR="000F0098" w:rsidRDefault="00925750">
            <w:pPr>
              <w:pStyle w:val="TableParagraph"/>
              <w:spacing w:before="1"/>
              <w:ind w:left="56" w:firstLine="0"/>
              <w:rPr>
                <w:b/>
                <w:sz w:val="14"/>
              </w:rPr>
            </w:pPr>
            <w:r>
              <w:rPr>
                <w:b/>
                <w:sz w:val="14"/>
              </w:rPr>
              <w:t>Дизајн и екологија</w:t>
            </w:r>
          </w:p>
        </w:tc>
        <w:tc>
          <w:tcPr>
            <w:tcW w:w="4139" w:type="dxa"/>
          </w:tcPr>
          <w:p w:rsidR="000F0098" w:rsidRDefault="00925750">
            <w:pPr>
              <w:pStyle w:val="TableParagraph"/>
              <w:numPr>
                <w:ilvl w:val="0"/>
                <w:numId w:val="362"/>
              </w:numPr>
              <w:tabs>
                <w:tab w:val="left" w:pos="141"/>
              </w:tabs>
              <w:spacing w:before="18" w:line="161" w:lineRule="exact"/>
              <w:rPr>
                <w:sz w:val="14"/>
              </w:rPr>
            </w:pPr>
            <w:r>
              <w:rPr>
                <w:sz w:val="14"/>
              </w:rPr>
              <w:t xml:space="preserve">дефинише појам </w:t>
            </w:r>
            <w:r>
              <w:rPr>
                <w:spacing w:val="-3"/>
                <w:sz w:val="14"/>
              </w:rPr>
              <w:t>еко</w:t>
            </w:r>
            <w:r>
              <w:rPr>
                <w:spacing w:val="-2"/>
                <w:sz w:val="14"/>
              </w:rPr>
              <w:t xml:space="preserve"> </w:t>
            </w:r>
            <w:r>
              <w:rPr>
                <w:sz w:val="14"/>
              </w:rPr>
              <w:t>дизајна</w:t>
            </w:r>
          </w:p>
          <w:p w:rsidR="000F0098" w:rsidRDefault="00925750">
            <w:pPr>
              <w:pStyle w:val="TableParagraph"/>
              <w:numPr>
                <w:ilvl w:val="0"/>
                <w:numId w:val="362"/>
              </w:numPr>
              <w:tabs>
                <w:tab w:val="left" w:pos="141"/>
              </w:tabs>
              <w:spacing w:line="160" w:lineRule="exact"/>
              <w:rPr>
                <w:sz w:val="14"/>
              </w:rPr>
            </w:pPr>
            <w:r>
              <w:rPr>
                <w:sz w:val="14"/>
              </w:rPr>
              <w:t xml:space="preserve">објасни </w:t>
            </w:r>
            <w:r>
              <w:rPr>
                <w:spacing w:val="-3"/>
                <w:sz w:val="14"/>
              </w:rPr>
              <w:t xml:space="preserve">како </w:t>
            </w:r>
            <w:r>
              <w:rPr>
                <w:sz w:val="14"/>
              </w:rPr>
              <w:t>производи утичу на</w:t>
            </w:r>
            <w:r>
              <w:rPr>
                <w:spacing w:val="-1"/>
                <w:sz w:val="14"/>
              </w:rPr>
              <w:t xml:space="preserve"> </w:t>
            </w:r>
            <w:r>
              <w:rPr>
                <w:sz w:val="14"/>
              </w:rPr>
              <w:t>околину</w:t>
            </w:r>
          </w:p>
          <w:p w:rsidR="000F0098" w:rsidRDefault="00925750">
            <w:pPr>
              <w:pStyle w:val="TableParagraph"/>
              <w:numPr>
                <w:ilvl w:val="0"/>
                <w:numId w:val="362"/>
              </w:numPr>
              <w:tabs>
                <w:tab w:val="left" w:pos="141"/>
              </w:tabs>
              <w:spacing w:line="161" w:lineRule="exact"/>
              <w:rPr>
                <w:sz w:val="14"/>
              </w:rPr>
            </w:pPr>
            <w:r>
              <w:rPr>
                <w:sz w:val="14"/>
              </w:rPr>
              <w:t>опише утицај различитих производних технологија на</w:t>
            </w:r>
            <w:r>
              <w:rPr>
                <w:spacing w:val="-19"/>
                <w:sz w:val="14"/>
              </w:rPr>
              <w:t xml:space="preserve"> </w:t>
            </w:r>
            <w:r>
              <w:rPr>
                <w:sz w:val="14"/>
              </w:rPr>
              <w:t>околину</w:t>
            </w:r>
          </w:p>
        </w:tc>
        <w:tc>
          <w:tcPr>
            <w:tcW w:w="4139" w:type="dxa"/>
          </w:tcPr>
          <w:p w:rsidR="000F0098" w:rsidRDefault="00925750">
            <w:pPr>
              <w:pStyle w:val="TableParagraph"/>
              <w:numPr>
                <w:ilvl w:val="0"/>
                <w:numId w:val="361"/>
              </w:numPr>
              <w:tabs>
                <w:tab w:val="left" w:pos="140"/>
              </w:tabs>
              <w:spacing w:before="18" w:line="161" w:lineRule="exact"/>
              <w:rPr>
                <w:sz w:val="14"/>
              </w:rPr>
            </w:pPr>
            <w:r>
              <w:rPr>
                <w:sz w:val="14"/>
              </w:rPr>
              <w:t xml:space="preserve">Појам </w:t>
            </w:r>
            <w:r>
              <w:rPr>
                <w:spacing w:val="-3"/>
                <w:sz w:val="14"/>
              </w:rPr>
              <w:t>еко</w:t>
            </w:r>
            <w:r>
              <w:rPr>
                <w:spacing w:val="-2"/>
                <w:sz w:val="14"/>
              </w:rPr>
              <w:t xml:space="preserve"> </w:t>
            </w:r>
            <w:r>
              <w:rPr>
                <w:sz w:val="14"/>
              </w:rPr>
              <w:t>дизајна</w:t>
            </w:r>
          </w:p>
          <w:p w:rsidR="000F0098" w:rsidRDefault="00925750">
            <w:pPr>
              <w:pStyle w:val="TableParagraph"/>
              <w:numPr>
                <w:ilvl w:val="0"/>
                <w:numId w:val="361"/>
              </w:numPr>
              <w:tabs>
                <w:tab w:val="left" w:pos="140"/>
              </w:tabs>
              <w:spacing w:line="160" w:lineRule="exact"/>
              <w:rPr>
                <w:sz w:val="14"/>
              </w:rPr>
            </w:pPr>
            <w:r>
              <w:rPr>
                <w:sz w:val="14"/>
              </w:rPr>
              <w:t>Утицај производа на</w:t>
            </w:r>
            <w:r>
              <w:rPr>
                <w:spacing w:val="-3"/>
                <w:sz w:val="14"/>
              </w:rPr>
              <w:t xml:space="preserve"> </w:t>
            </w:r>
            <w:r>
              <w:rPr>
                <w:sz w:val="14"/>
              </w:rPr>
              <w:t>околину</w:t>
            </w:r>
          </w:p>
          <w:p w:rsidR="000F0098" w:rsidRDefault="00925750">
            <w:pPr>
              <w:pStyle w:val="TableParagraph"/>
              <w:numPr>
                <w:ilvl w:val="0"/>
                <w:numId w:val="361"/>
              </w:numPr>
              <w:tabs>
                <w:tab w:val="left" w:pos="140"/>
              </w:tabs>
              <w:spacing w:line="161" w:lineRule="exact"/>
              <w:rPr>
                <w:sz w:val="14"/>
              </w:rPr>
            </w:pPr>
            <w:r>
              <w:rPr>
                <w:sz w:val="14"/>
              </w:rPr>
              <w:t>Производне технологије и</w:t>
            </w:r>
            <w:r>
              <w:rPr>
                <w:spacing w:val="-4"/>
                <w:sz w:val="14"/>
              </w:rPr>
              <w:t xml:space="preserve"> </w:t>
            </w:r>
            <w:r>
              <w:rPr>
                <w:sz w:val="14"/>
              </w:rPr>
              <w:t>околина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Рециклажа производа</w:t>
            </w:r>
          </w:p>
        </w:tc>
        <w:tc>
          <w:tcPr>
            <w:tcW w:w="4139" w:type="dxa"/>
          </w:tcPr>
          <w:p w:rsidR="000F0098" w:rsidRDefault="00925750">
            <w:pPr>
              <w:pStyle w:val="TableParagraph"/>
              <w:numPr>
                <w:ilvl w:val="0"/>
                <w:numId w:val="360"/>
              </w:numPr>
              <w:tabs>
                <w:tab w:val="left" w:pos="141"/>
              </w:tabs>
              <w:spacing w:before="18" w:line="161" w:lineRule="exact"/>
              <w:rPr>
                <w:sz w:val="14"/>
              </w:rPr>
            </w:pPr>
            <w:r>
              <w:rPr>
                <w:sz w:val="14"/>
              </w:rPr>
              <w:t>објасни појам</w:t>
            </w:r>
            <w:r>
              <w:rPr>
                <w:spacing w:val="-2"/>
                <w:sz w:val="14"/>
              </w:rPr>
              <w:t xml:space="preserve"> </w:t>
            </w:r>
            <w:r>
              <w:rPr>
                <w:sz w:val="14"/>
              </w:rPr>
              <w:t>рециклаже</w:t>
            </w:r>
          </w:p>
          <w:p w:rsidR="000F0098" w:rsidRDefault="00925750">
            <w:pPr>
              <w:pStyle w:val="TableParagraph"/>
              <w:numPr>
                <w:ilvl w:val="0"/>
                <w:numId w:val="360"/>
              </w:numPr>
              <w:tabs>
                <w:tab w:val="left" w:pos="141"/>
              </w:tabs>
              <w:spacing w:line="160" w:lineRule="exact"/>
              <w:rPr>
                <w:sz w:val="14"/>
              </w:rPr>
            </w:pPr>
            <w:r>
              <w:rPr>
                <w:sz w:val="14"/>
              </w:rPr>
              <w:t>наведе активности</w:t>
            </w:r>
            <w:r>
              <w:rPr>
                <w:spacing w:val="-1"/>
                <w:sz w:val="14"/>
              </w:rPr>
              <w:t xml:space="preserve"> </w:t>
            </w:r>
            <w:r>
              <w:rPr>
                <w:sz w:val="14"/>
              </w:rPr>
              <w:t>рециклаже</w:t>
            </w:r>
          </w:p>
          <w:p w:rsidR="000F0098" w:rsidRDefault="00925750">
            <w:pPr>
              <w:pStyle w:val="TableParagraph"/>
              <w:numPr>
                <w:ilvl w:val="0"/>
                <w:numId w:val="360"/>
              </w:numPr>
              <w:tabs>
                <w:tab w:val="left" w:pos="141"/>
              </w:tabs>
              <w:ind w:right="312"/>
              <w:rPr>
                <w:sz w:val="14"/>
              </w:rPr>
            </w:pPr>
            <w:r>
              <w:rPr>
                <w:sz w:val="14"/>
              </w:rPr>
              <w:t>објасни поступак, активности и значај рециклаже на</w:t>
            </w:r>
            <w:r>
              <w:rPr>
                <w:spacing w:val="-18"/>
                <w:sz w:val="14"/>
              </w:rPr>
              <w:t xml:space="preserve"> </w:t>
            </w:r>
            <w:r>
              <w:rPr>
                <w:sz w:val="14"/>
              </w:rPr>
              <w:t>примеру индустрије рециклаже</w:t>
            </w:r>
            <w:r>
              <w:rPr>
                <w:spacing w:val="-1"/>
                <w:sz w:val="14"/>
              </w:rPr>
              <w:t xml:space="preserve"> </w:t>
            </w:r>
            <w:r>
              <w:rPr>
                <w:sz w:val="14"/>
              </w:rPr>
              <w:t>аутомобила</w:t>
            </w:r>
          </w:p>
          <w:p w:rsidR="000F0098" w:rsidRDefault="00925750">
            <w:pPr>
              <w:pStyle w:val="TableParagraph"/>
              <w:numPr>
                <w:ilvl w:val="0"/>
                <w:numId w:val="360"/>
              </w:numPr>
              <w:tabs>
                <w:tab w:val="left" w:pos="141"/>
              </w:tabs>
              <w:ind w:right="312"/>
              <w:rPr>
                <w:sz w:val="14"/>
              </w:rPr>
            </w:pPr>
            <w:r>
              <w:rPr>
                <w:sz w:val="14"/>
              </w:rPr>
              <w:t>објасни поступак, активности и значај рециклаже на</w:t>
            </w:r>
            <w:r>
              <w:rPr>
                <w:spacing w:val="-18"/>
                <w:sz w:val="14"/>
              </w:rPr>
              <w:t xml:space="preserve"> </w:t>
            </w:r>
            <w:r>
              <w:rPr>
                <w:sz w:val="14"/>
              </w:rPr>
              <w:t>примеру рециклираног</w:t>
            </w:r>
            <w:r>
              <w:rPr>
                <w:spacing w:val="-1"/>
                <w:sz w:val="14"/>
              </w:rPr>
              <w:t xml:space="preserve"> </w:t>
            </w:r>
            <w:r>
              <w:rPr>
                <w:sz w:val="14"/>
              </w:rPr>
              <w:t>полиестера</w:t>
            </w:r>
          </w:p>
          <w:p w:rsidR="000F0098" w:rsidRDefault="00925750">
            <w:pPr>
              <w:pStyle w:val="TableParagraph"/>
              <w:numPr>
                <w:ilvl w:val="0"/>
                <w:numId w:val="360"/>
              </w:numPr>
              <w:tabs>
                <w:tab w:val="left" w:pos="141"/>
              </w:tabs>
              <w:spacing w:line="159" w:lineRule="exact"/>
              <w:rPr>
                <w:sz w:val="14"/>
              </w:rPr>
            </w:pPr>
            <w:r>
              <w:rPr>
                <w:sz w:val="14"/>
              </w:rPr>
              <w:t>објасни рециклажне</w:t>
            </w:r>
            <w:r>
              <w:rPr>
                <w:spacing w:val="-1"/>
                <w:sz w:val="14"/>
              </w:rPr>
              <w:t xml:space="preserve"> </w:t>
            </w:r>
            <w:r>
              <w:rPr>
                <w:sz w:val="14"/>
              </w:rPr>
              <w:t>ознаке</w:t>
            </w:r>
          </w:p>
        </w:tc>
        <w:tc>
          <w:tcPr>
            <w:tcW w:w="4139" w:type="dxa"/>
          </w:tcPr>
          <w:p w:rsidR="000F0098" w:rsidRDefault="00925750">
            <w:pPr>
              <w:pStyle w:val="TableParagraph"/>
              <w:numPr>
                <w:ilvl w:val="0"/>
                <w:numId w:val="359"/>
              </w:numPr>
              <w:tabs>
                <w:tab w:val="left" w:pos="140"/>
              </w:tabs>
              <w:spacing w:before="18" w:line="161" w:lineRule="exact"/>
              <w:rPr>
                <w:sz w:val="14"/>
              </w:rPr>
            </w:pPr>
            <w:r>
              <w:rPr>
                <w:sz w:val="14"/>
              </w:rPr>
              <w:t>Појам</w:t>
            </w:r>
            <w:r>
              <w:rPr>
                <w:spacing w:val="-2"/>
                <w:sz w:val="14"/>
              </w:rPr>
              <w:t xml:space="preserve"> </w:t>
            </w:r>
            <w:r>
              <w:rPr>
                <w:sz w:val="14"/>
              </w:rPr>
              <w:t>рециклаже</w:t>
            </w:r>
          </w:p>
          <w:p w:rsidR="000F0098" w:rsidRDefault="00925750">
            <w:pPr>
              <w:pStyle w:val="TableParagraph"/>
              <w:numPr>
                <w:ilvl w:val="0"/>
                <w:numId w:val="359"/>
              </w:numPr>
              <w:tabs>
                <w:tab w:val="left" w:pos="140"/>
              </w:tabs>
              <w:spacing w:line="160" w:lineRule="exact"/>
              <w:rPr>
                <w:sz w:val="14"/>
              </w:rPr>
            </w:pPr>
            <w:r>
              <w:rPr>
                <w:sz w:val="14"/>
              </w:rPr>
              <w:t>Активности</w:t>
            </w:r>
            <w:r>
              <w:rPr>
                <w:spacing w:val="-1"/>
                <w:sz w:val="14"/>
              </w:rPr>
              <w:t xml:space="preserve"> </w:t>
            </w:r>
            <w:r>
              <w:rPr>
                <w:sz w:val="14"/>
              </w:rPr>
              <w:t>рециклаже</w:t>
            </w:r>
          </w:p>
          <w:p w:rsidR="000F0098" w:rsidRDefault="00925750">
            <w:pPr>
              <w:pStyle w:val="TableParagraph"/>
              <w:numPr>
                <w:ilvl w:val="0"/>
                <w:numId w:val="359"/>
              </w:numPr>
              <w:tabs>
                <w:tab w:val="left" w:pos="140"/>
              </w:tabs>
              <w:spacing w:line="160" w:lineRule="exact"/>
              <w:rPr>
                <w:sz w:val="14"/>
              </w:rPr>
            </w:pPr>
            <w:r>
              <w:rPr>
                <w:sz w:val="14"/>
              </w:rPr>
              <w:t>Индустрија рециклаже</w:t>
            </w:r>
            <w:r>
              <w:rPr>
                <w:spacing w:val="-1"/>
                <w:sz w:val="14"/>
              </w:rPr>
              <w:t xml:space="preserve"> </w:t>
            </w:r>
            <w:r>
              <w:rPr>
                <w:sz w:val="14"/>
              </w:rPr>
              <w:t>аутомобила</w:t>
            </w:r>
          </w:p>
          <w:p w:rsidR="000F0098" w:rsidRDefault="00925750">
            <w:pPr>
              <w:pStyle w:val="TableParagraph"/>
              <w:numPr>
                <w:ilvl w:val="0"/>
                <w:numId w:val="359"/>
              </w:numPr>
              <w:tabs>
                <w:tab w:val="left" w:pos="140"/>
              </w:tabs>
              <w:spacing w:line="160" w:lineRule="exact"/>
              <w:rPr>
                <w:sz w:val="14"/>
              </w:rPr>
            </w:pPr>
            <w:r>
              <w:rPr>
                <w:sz w:val="14"/>
              </w:rPr>
              <w:t>Рециклирани</w:t>
            </w:r>
            <w:r>
              <w:rPr>
                <w:spacing w:val="-1"/>
                <w:sz w:val="14"/>
              </w:rPr>
              <w:t xml:space="preserve"> </w:t>
            </w:r>
            <w:r>
              <w:rPr>
                <w:sz w:val="14"/>
              </w:rPr>
              <w:t>полиестер</w:t>
            </w:r>
          </w:p>
          <w:p w:rsidR="000F0098" w:rsidRDefault="00925750">
            <w:pPr>
              <w:pStyle w:val="TableParagraph"/>
              <w:numPr>
                <w:ilvl w:val="0"/>
                <w:numId w:val="359"/>
              </w:numPr>
              <w:tabs>
                <w:tab w:val="left" w:pos="140"/>
              </w:tabs>
              <w:spacing w:line="161" w:lineRule="exact"/>
              <w:rPr>
                <w:sz w:val="14"/>
              </w:rPr>
            </w:pPr>
            <w:r>
              <w:rPr>
                <w:sz w:val="14"/>
              </w:rPr>
              <w:t>Рециклажне</w:t>
            </w:r>
            <w:r>
              <w:rPr>
                <w:spacing w:val="-1"/>
                <w:sz w:val="14"/>
              </w:rPr>
              <w:t xml:space="preserve"> </w:t>
            </w:r>
            <w:r>
              <w:rPr>
                <w:sz w:val="14"/>
              </w:rPr>
              <w:t>ознаке</w:t>
            </w:r>
          </w:p>
        </w:tc>
      </w:tr>
      <w:tr w:rsidR="000F0098">
        <w:trPr>
          <w:trHeight w:val="30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9"/>
              <w:ind w:left="0" w:firstLine="0"/>
              <w:rPr>
                <w:sz w:val="16"/>
              </w:rPr>
            </w:pPr>
          </w:p>
          <w:p w:rsidR="000F0098" w:rsidRDefault="00925750">
            <w:pPr>
              <w:pStyle w:val="TableParagraph"/>
              <w:ind w:left="56" w:right="508" w:firstLine="0"/>
              <w:rPr>
                <w:b/>
                <w:sz w:val="14"/>
              </w:rPr>
            </w:pPr>
            <w:r>
              <w:rPr>
                <w:b/>
                <w:sz w:val="14"/>
              </w:rPr>
              <w:t>Паковање, амбалажа, складиштење и транспорт производа</w:t>
            </w:r>
          </w:p>
        </w:tc>
        <w:tc>
          <w:tcPr>
            <w:tcW w:w="4139" w:type="dxa"/>
          </w:tcPr>
          <w:p w:rsidR="000F0098" w:rsidRDefault="00925750">
            <w:pPr>
              <w:pStyle w:val="TableParagraph"/>
              <w:numPr>
                <w:ilvl w:val="0"/>
                <w:numId w:val="358"/>
              </w:numPr>
              <w:tabs>
                <w:tab w:val="left" w:pos="141"/>
              </w:tabs>
              <w:spacing w:before="18" w:line="161" w:lineRule="exact"/>
              <w:rPr>
                <w:sz w:val="14"/>
              </w:rPr>
            </w:pPr>
            <w:r>
              <w:rPr>
                <w:sz w:val="14"/>
              </w:rPr>
              <w:t>објасни процес, улогу и значај</w:t>
            </w:r>
            <w:r>
              <w:rPr>
                <w:spacing w:val="-6"/>
                <w:sz w:val="14"/>
              </w:rPr>
              <w:t xml:space="preserve"> </w:t>
            </w:r>
            <w:r>
              <w:rPr>
                <w:sz w:val="14"/>
              </w:rPr>
              <w:t>паковања</w:t>
            </w:r>
          </w:p>
          <w:p w:rsidR="000F0098" w:rsidRDefault="00925750">
            <w:pPr>
              <w:pStyle w:val="TableParagraph"/>
              <w:numPr>
                <w:ilvl w:val="0"/>
                <w:numId w:val="358"/>
              </w:numPr>
              <w:tabs>
                <w:tab w:val="left" w:pos="141"/>
              </w:tabs>
              <w:spacing w:line="160" w:lineRule="exact"/>
              <w:rPr>
                <w:sz w:val="14"/>
              </w:rPr>
            </w:pPr>
            <w:r>
              <w:rPr>
                <w:sz w:val="14"/>
              </w:rPr>
              <w:t>објасни појам и функцију</w:t>
            </w:r>
            <w:r>
              <w:rPr>
                <w:spacing w:val="-3"/>
                <w:sz w:val="14"/>
              </w:rPr>
              <w:t xml:space="preserve"> </w:t>
            </w:r>
            <w:r>
              <w:rPr>
                <w:sz w:val="14"/>
              </w:rPr>
              <w:t>амбалаже</w:t>
            </w:r>
          </w:p>
          <w:p w:rsidR="000F0098" w:rsidRDefault="00925750">
            <w:pPr>
              <w:pStyle w:val="TableParagraph"/>
              <w:numPr>
                <w:ilvl w:val="0"/>
                <w:numId w:val="358"/>
              </w:numPr>
              <w:tabs>
                <w:tab w:val="left" w:pos="141"/>
              </w:tabs>
              <w:spacing w:line="160" w:lineRule="exact"/>
              <w:rPr>
                <w:sz w:val="14"/>
              </w:rPr>
            </w:pPr>
            <w:r>
              <w:rPr>
                <w:sz w:val="14"/>
              </w:rPr>
              <w:t>наведе врсте</w:t>
            </w:r>
            <w:r>
              <w:rPr>
                <w:spacing w:val="-2"/>
                <w:sz w:val="14"/>
              </w:rPr>
              <w:t xml:space="preserve"> </w:t>
            </w:r>
            <w:r>
              <w:rPr>
                <w:sz w:val="14"/>
              </w:rPr>
              <w:t>амбалаже</w:t>
            </w:r>
          </w:p>
          <w:p w:rsidR="000F0098" w:rsidRDefault="00925750">
            <w:pPr>
              <w:pStyle w:val="TableParagraph"/>
              <w:numPr>
                <w:ilvl w:val="0"/>
                <w:numId w:val="358"/>
              </w:numPr>
              <w:tabs>
                <w:tab w:val="left" w:pos="141"/>
              </w:tabs>
              <w:ind w:right="486"/>
              <w:rPr>
                <w:sz w:val="14"/>
              </w:rPr>
            </w:pPr>
            <w:r>
              <w:rPr>
                <w:sz w:val="14"/>
              </w:rPr>
              <w:t>опише карактеристике примарне, секундарне и</w:t>
            </w:r>
            <w:r>
              <w:rPr>
                <w:spacing w:val="-24"/>
                <w:sz w:val="14"/>
              </w:rPr>
              <w:t xml:space="preserve"> </w:t>
            </w:r>
            <w:r>
              <w:rPr>
                <w:sz w:val="14"/>
              </w:rPr>
              <w:t>терцијарне амбалаже</w:t>
            </w:r>
          </w:p>
          <w:p w:rsidR="000F0098" w:rsidRDefault="00925750">
            <w:pPr>
              <w:pStyle w:val="TableParagraph"/>
              <w:numPr>
                <w:ilvl w:val="0"/>
                <w:numId w:val="358"/>
              </w:numPr>
              <w:tabs>
                <w:tab w:val="left" w:pos="141"/>
              </w:tabs>
              <w:ind w:right="133"/>
              <w:rPr>
                <w:sz w:val="14"/>
              </w:rPr>
            </w:pPr>
            <w:r>
              <w:rPr>
                <w:sz w:val="14"/>
              </w:rPr>
              <w:t>опише</w:t>
            </w:r>
            <w:r>
              <w:rPr>
                <w:spacing w:val="-7"/>
                <w:sz w:val="14"/>
              </w:rPr>
              <w:t xml:space="preserve"> </w:t>
            </w:r>
            <w:r>
              <w:rPr>
                <w:sz w:val="14"/>
              </w:rPr>
              <w:t>карактеристике</w:t>
            </w:r>
            <w:r>
              <w:rPr>
                <w:spacing w:val="-7"/>
                <w:sz w:val="14"/>
              </w:rPr>
              <w:t xml:space="preserve"> </w:t>
            </w:r>
            <w:r>
              <w:rPr>
                <w:sz w:val="14"/>
              </w:rPr>
              <w:t>потрошачке,</w:t>
            </w:r>
            <w:r>
              <w:rPr>
                <w:spacing w:val="-7"/>
                <w:sz w:val="14"/>
              </w:rPr>
              <w:t xml:space="preserve"> </w:t>
            </w:r>
            <w:r>
              <w:rPr>
                <w:sz w:val="14"/>
              </w:rPr>
              <w:t>комерцијалне</w:t>
            </w:r>
            <w:r>
              <w:rPr>
                <w:spacing w:val="-8"/>
                <w:sz w:val="14"/>
              </w:rPr>
              <w:t xml:space="preserve"> </w:t>
            </w:r>
            <w:r>
              <w:rPr>
                <w:sz w:val="14"/>
              </w:rPr>
              <w:t>и</w:t>
            </w:r>
            <w:r>
              <w:rPr>
                <w:spacing w:val="-8"/>
                <w:sz w:val="14"/>
              </w:rPr>
              <w:t xml:space="preserve"> </w:t>
            </w:r>
            <w:r>
              <w:rPr>
                <w:sz w:val="14"/>
              </w:rPr>
              <w:t>транспортне амбалаже</w:t>
            </w:r>
          </w:p>
          <w:p w:rsidR="000F0098" w:rsidRDefault="00925750">
            <w:pPr>
              <w:pStyle w:val="TableParagraph"/>
              <w:numPr>
                <w:ilvl w:val="0"/>
                <w:numId w:val="358"/>
              </w:numPr>
              <w:tabs>
                <w:tab w:val="left" w:pos="141"/>
              </w:tabs>
              <w:spacing w:line="159" w:lineRule="exact"/>
              <w:rPr>
                <w:sz w:val="14"/>
              </w:rPr>
            </w:pPr>
            <w:r>
              <w:rPr>
                <w:sz w:val="14"/>
              </w:rPr>
              <w:t>наведе врсте материјала за израду</w:t>
            </w:r>
            <w:r>
              <w:rPr>
                <w:spacing w:val="-7"/>
                <w:sz w:val="14"/>
              </w:rPr>
              <w:t xml:space="preserve"> </w:t>
            </w:r>
            <w:r>
              <w:rPr>
                <w:sz w:val="14"/>
              </w:rPr>
              <w:t>амбалаже</w:t>
            </w:r>
          </w:p>
          <w:p w:rsidR="000F0098" w:rsidRDefault="00925750">
            <w:pPr>
              <w:pStyle w:val="TableParagraph"/>
              <w:numPr>
                <w:ilvl w:val="0"/>
                <w:numId w:val="358"/>
              </w:numPr>
              <w:tabs>
                <w:tab w:val="left" w:pos="141"/>
              </w:tabs>
              <w:spacing w:line="160" w:lineRule="exact"/>
              <w:rPr>
                <w:sz w:val="14"/>
              </w:rPr>
            </w:pPr>
            <w:r>
              <w:rPr>
                <w:sz w:val="14"/>
              </w:rPr>
              <w:t>објасни утицај амбалаже на</w:t>
            </w:r>
            <w:r>
              <w:rPr>
                <w:spacing w:val="-3"/>
                <w:sz w:val="14"/>
              </w:rPr>
              <w:t xml:space="preserve"> </w:t>
            </w:r>
            <w:r>
              <w:rPr>
                <w:sz w:val="14"/>
              </w:rPr>
              <w:t>околину</w:t>
            </w:r>
          </w:p>
          <w:p w:rsidR="000F0098" w:rsidRDefault="00925750">
            <w:pPr>
              <w:pStyle w:val="TableParagraph"/>
              <w:numPr>
                <w:ilvl w:val="0"/>
                <w:numId w:val="358"/>
              </w:numPr>
              <w:tabs>
                <w:tab w:val="left" w:pos="141"/>
              </w:tabs>
              <w:spacing w:line="160" w:lineRule="exact"/>
              <w:rPr>
                <w:sz w:val="14"/>
              </w:rPr>
            </w:pPr>
            <w:r>
              <w:rPr>
                <w:sz w:val="14"/>
              </w:rPr>
              <w:t>наведе типична дизајнерска решења</w:t>
            </w:r>
            <w:r>
              <w:rPr>
                <w:spacing w:val="-17"/>
                <w:sz w:val="14"/>
              </w:rPr>
              <w:t xml:space="preserve"> </w:t>
            </w:r>
            <w:r>
              <w:rPr>
                <w:sz w:val="14"/>
              </w:rPr>
              <w:t>амбалаже</w:t>
            </w:r>
          </w:p>
          <w:p w:rsidR="000F0098" w:rsidRDefault="00925750">
            <w:pPr>
              <w:pStyle w:val="TableParagraph"/>
              <w:numPr>
                <w:ilvl w:val="0"/>
                <w:numId w:val="358"/>
              </w:numPr>
              <w:tabs>
                <w:tab w:val="left" w:pos="141"/>
              </w:tabs>
              <w:spacing w:line="160" w:lineRule="exact"/>
              <w:rPr>
                <w:sz w:val="14"/>
              </w:rPr>
            </w:pPr>
            <w:r>
              <w:rPr>
                <w:sz w:val="14"/>
              </w:rPr>
              <w:t>об</w:t>
            </w:r>
            <w:r>
              <w:rPr>
                <w:sz w:val="14"/>
              </w:rPr>
              <w:t>јасни</w:t>
            </w:r>
            <w:r>
              <w:rPr>
                <w:spacing w:val="-12"/>
                <w:sz w:val="14"/>
              </w:rPr>
              <w:t xml:space="preserve"> </w:t>
            </w:r>
            <w:r>
              <w:rPr>
                <w:sz w:val="14"/>
              </w:rPr>
              <w:t>значај</w:t>
            </w:r>
            <w:r>
              <w:rPr>
                <w:spacing w:val="-12"/>
                <w:sz w:val="14"/>
              </w:rPr>
              <w:t xml:space="preserve"> </w:t>
            </w:r>
            <w:r>
              <w:rPr>
                <w:sz w:val="14"/>
              </w:rPr>
              <w:t>еколошких</w:t>
            </w:r>
            <w:r>
              <w:rPr>
                <w:spacing w:val="-13"/>
                <w:sz w:val="14"/>
              </w:rPr>
              <w:t xml:space="preserve"> </w:t>
            </w:r>
            <w:r>
              <w:rPr>
                <w:sz w:val="14"/>
              </w:rPr>
              <w:t>паковања</w:t>
            </w:r>
            <w:r>
              <w:rPr>
                <w:spacing w:val="-12"/>
                <w:sz w:val="14"/>
              </w:rPr>
              <w:t xml:space="preserve"> </w:t>
            </w:r>
            <w:r>
              <w:rPr>
                <w:sz w:val="14"/>
              </w:rPr>
              <w:t>производа</w:t>
            </w:r>
          </w:p>
          <w:p w:rsidR="000F0098" w:rsidRDefault="00925750">
            <w:pPr>
              <w:pStyle w:val="TableParagraph"/>
              <w:numPr>
                <w:ilvl w:val="0"/>
                <w:numId w:val="358"/>
              </w:numPr>
              <w:tabs>
                <w:tab w:val="left" w:pos="141"/>
              </w:tabs>
              <w:spacing w:line="160" w:lineRule="exact"/>
              <w:rPr>
                <w:sz w:val="14"/>
              </w:rPr>
            </w:pPr>
            <w:r>
              <w:rPr>
                <w:sz w:val="14"/>
              </w:rPr>
              <w:t>објасни појам</w:t>
            </w:r>
            <w:r>
              <w:rPr>
                <w:spacing w:val="-2"/>
                <w:sz w:val="14"/>
              </w:rPr>
              <w:t xml:space="preserve"> </w:t>
            </w:r>
            <w:r>
              <w:rPr>
                <w:sz w:val="14"/>
              </w:rPr>
              <w:t>складиштења</w:t>
            </w:r>
          </w:p>
          <w:p w:rsidR="000F0098" w:rsidRDefault="00925750">
            <w:pPr>
              <w:pStyle w:val="TableParagraph"/>
              <w:numPr>
                <w:ilvl w:val="0"/>
                <w:numId w:val="358"/>
              </w:numPr>
              <w:tabs>
                <w:tab w:val="left" w:pos="141"/>
              </w:tabs>
              <w:spacing w:line="160" w:lineRule="exact"/>
              <w:rPr>
                <w:sz w:val="14"/>
              </w:rPr>
            </w:pPr>
            <w:r>
              <w:rPr>
                <w:sz w:val="14"/>
              </w:rPr>
              <w:t>опише различите врсте</w:t>
            </w:r>
            <w:r>
              <w:rPr>
                <w:spacing w:val="-2"/>
                <w:sz w:val="14"/>
              </w:rPr>
              <w:t xml:space="preserve"> </w:t>
            </w:r>
            <w:r>
              <w:rPr>
                <w:sz w:val="14"/>
              </w:rPr>
              <w:t>складишта</w:t>
            </w:r>
          </w:p>
          <w:p w:rsidR="000F0098" w:rsidRDefault="00925750">
            <w:pPr>
              <w:pStyle w:val="TableParagraph"/>
              <w:numPr>
                <w:ilvl w:val="0"/>
                <w:numId w:val="358"/>
              </w:numPr>
              <w:tabs>
                <w:tab w:val="left" w:pos="141"/>
              </w:tabs>
              <w:spacing w:line="160" w:lineRule="exact"/>
              <w:rPr>
                <w:sz w:val="14"/>
              </w:rPr>
            </w:pPr>
            <w:r>
              <w:rPr>
                <w:sz w:val="14"/>
              </w:rPr>
              <w:t xml:space="preserve">објасни </w:t>
            </w:r>
            <w:r>
              <w:rPr>
                <w:spacing w:val="-3"/>
                <w:sz w:val="14"/>
              </w:rPr>
              <w:t xml:space="preserve">како </w:t>
            </w:r>
            <w:r>
              <w:rPr>
                <w:sz w:val="14"/>
              </w:rPr>
              <w:t>начин складиштења утиче на</w:t>
            </w:r>
            <w:r>
              <w:rPr>
                <w:spacing w:val="-2"/>
                <w:sz w:val="14"/>
              </w:rPr>
              <w:t xml:space="preserve"> </w:t>
            </w:r>
            <w:r>
              <w:rPr>
                <w:sz w:val="14"/>
              </w:rPr>
              <w:t>околину</w:t>
            </w:r>
          </w:p>
          <w:p w:rsidR="000F0098" w:rsidRDefault="00925750">
            <w:pPr>
              <w:pStyle w:val="TableParagraph"/>
              <w:numPr>
                <w:ilvl w:val="0"/>
                <w:numId w:val="358"/>
              </w:numPr>
              <w:tabs>
                <w:tab w:val="left" w:pos="141"/>
              </w:tabs>
              <w:spacing w:line="160" w:lineRule="exact"/>
              <w:rPr>
                <w:sz w:val="14"/>
              </w:rPr>
            </w:pPr>
            <w:r>
              <w:rPr>
                <w:sz w:val="14"/>
              </w:rPr>
              <w:t>наведе појам транспорта</w:t>
            </w:r>
            <w:r>
              <w:rPr>
                <w:spacing w:val="-3"/>
                <w:sz w:val="14"/>
              </w:rPr>
              <w:t xml:space="preserve"> </w:t>
            </w:r>
            <w:r>
              <w:rPr>
                <w:sz w:val="14"/>
              </w:rPr>
              <w:t>производа</w:t>
            </w:r>
          </w:p>
          <w:p w:rsidR="000F0098" w:rsidRDefault="00925750">
            <w:pPr>
              <w:pStyle w:val="TableParagraph"/>
              <w:numPr>
                <w:ilvl w:val="0"/>
                <w:numId w:val="358"/>
              </w:numPr>
              <w:tabs>
                <w:tab w:val="left" w:pos="141"/>
              </w:tabs>
              <w:spacing w:line="160" w:lineRule="exact"/>
              <w:rPr>
                <w:sz w:val="14"/>
              </w:rPr>
            </w:pPr>
            <w:r>
              <w:rPr>
                <w:sz w:val="14"/>
              </w:rPr>
              <w:t xml:space="preserve">наведе ризике транспорта </w:t>
            </w:r>
            <w:r>
              <w:rPr>
                <w:spacing w:val="-5"/>
                <w:sz w:val="14"/>
              </w:rPr>
              <w:t xml:space="preserve">код </w:t>
            </w:r>
            <w:r>
              <w:rPr>
                <w:sz w:val="14"/>
              </w:rPr>
              <w:t>одговорних производа</w:t>
            </w:r>
          </w:p>
          <w:p w:rsidR="000F0098" w:rsidRDefault="00925750">
            <w:pPr>
              <w:pStyle w:val="TableParagraph"/>
              <w:numPr>
                <w:ilvl w:val="0"/>
                <w:numId w:val="358"/>
              </w:numPr>
              <w:tabs>
                <w:tab w:val="left" w:pos="141"/>
              </w:tabs>
              <w:spacing w:line="161" w:lineRule="exact"/>
              <w:rPr>
                <w:sz w:val="14"/>
              </w:rPr>
            </w:pPr>
            <w:r>
              <w:rPr>
                <w:sz w:val="14"/>
              </w:rPr>
              <w:t>објасни утицај транспорта на</w:t>
            </w:r>
            <w:r>
              <w:rPr>
                <w:spacing w:val="-3"/>
                <w:sz w:val="14"/>
              </w:rPr>
              <w:t xml:space="preserve"> </w:t>
            </w:r>
            <w:r>
              <w:rPr>
                <w:sz w:val="14"/>
              </w:rPr>
              <w:t>околину</w:t>
            </w:r>
          </w:p>
        </w:tc>
        <w:tc>
          <w:tcPr>
            <w:tcW w:w="4139" w:type="dxa"/>
          </w:tcPr>
          <w:p w:rsidR="000F0098" w:rsidRDefault="00925750">
            <w:pPr>
              <w:pStyle w:val="TableParagraph"/>
              <w:numPr>
                <w:ilvl w:val="0"/>
                <w:numId w:val="357"/>
              </w:numPr>
              <w:tabs>
                <w:tab w:val="left" w:pos="140"/>
              </w:tabs>
              <w:spacing w:before="19" w:line="161" w:lineRule="exact"/>
              <w:rPr>
                <w:sz w:val="14"/>
              </w:rPr>
            </w:pPr>
            <w:r>
              <w:rPr>
                <w:sz w:val="14"/>
              </w:rPr>
              <w:t>Процес</w:t>
            </w:r>
            <w:r>
              <w:rPr>
                <w:spacing w:val="-1"/>
                <w:sz w:val="14"/>
              </w:rPr>
              <w:t xml:space="preserve"> </w:t>
            </w:r>
            <w:r>
              <w:rPr>
                <w:sz w:val="14"/>
              </w:rPr>
              <w:t>паковања</w:t>
            </w:r>
          </w:p>
          <w:p w:rsidR="000F0098" w:rsidRDefault="00925750">
            <w:pPr>
              <w:pStyle w:val="TableParagraph"/>
              <w:numPr>
                <w:ilvl w:val="0"/>
                <w:numId w:val="357"/>
              </w:numPr>
              <w:tabs>
                <w:tab w:val="left" w:pos="140"/>
              </w:tabs>
              <w:spacing w:line="160" w:lineRule="exact"/>
              <w:rPr>
                <w:sz w:val="14"/>
              </w:rPr>
            </w:pPr>
            <w:r>
              <w:rPr>
                <w:sz w:val="14"/>
              </w:rPr>
              <w:t>Појам и функција</w:t>
            </w:r>
            <w:r>
              <w:rPr>
                <w:spacing w:val="-3"/>
                <w:sz w:val="14"/>
              </w:rPr>
              <w:t xml:space="preserve"> </w:t>
            </w:r>
            <w:r>
              <w:rPr>
                <w:sz w:val="14"/>
              </w:rPr>
              <w:t>амбалаже</w:t>
            </w:r>
          </w:p>
          <w:p w:rsidR="000F0098" w:rsidRDefault="00925750">
            <w:pPr>
              <w:pStyle w:val="TableParagraph"/>
              <w:numPr>
                <w:ilvl w:val="0"/>
                <w:numId w:val="357"/>
              </w:numPr>
              <w:tabs>
                <w:tab w:val="left" w:pos="140"/>
              </w:tabs>
              <w:spacing w:line="160" w:lineRule="exact"/>
              <w:rPr>
                <w:sz w:val="14"/>
              </w:rPr>
            </w:pPr>
            <w:r>
              <w:rPr>
                <w:sz w:val="14"/>
              </w:rPr>
              <w:t>Врсте</w:t>
            </w:r>
            <w:r>
              <w:rPr>
                <w:spacing w:val="-1"/>
                <w:sz w:val="14"/>
              </w:rPr>
              <w:t xml:space="preserve"> </w:t>
            </w:r>
            <w:r>
              <w:rPr>
                <w:sz w:val="14"/>
              </w:rPr>
              <w:t>амбалаже</w:t>
            </w:r>
          </w:p>
          <w:p w:rsidR="000F0098" w:rsidRDefault="00925750">
            <w:pPr>
              <w:pStyle w:val="TableParagraph"/>
              <w:numPr>
                <w:ilvl w:val="0"/>
                <w:numId w:val="357"/>
              </w:numPr>
              <w:tabs>
                <w:tab w:val="left" w:pos="140"/>
              </w:tabs>
              <w:spacing w:line="160" w:lineRule="exact"/>
              <w:rPr>
                <w:sz w:val="14"/>
              </w:rPr>
            </w:pPr>
            <w:r>
              <w:rPr>
                <w:sz w:val="14"/>
              </w:rPr>
              <w:t>Примарна, секундарна и терцијарна</w:t>
            </w:r>
            <w:r>
              <w:rPr>
                <w:spacing w:val="-3"/>
                <w:sz w:val="14"/>
              </w:rPr>
              <w:t xml:space="preserve"> </w:t>
            </w:r>
            <w:r>
              <w:rPr>
                <w:sz w:val="14"/>
              </w:rPr>
              <w:t>амбалажа</w:t>
            </w:r>
          </w:p>
          <w:p w:rsidR="000F0098" w:rsidRDefault="00925750">
            <w:pPr>
              <w:pStyle w:val="TableParagraph"/>
              <w:numPr>
                <w:ilvl w:val="0"/>
                <w:numId w:val="357"/>
              </w:numPr>
              <w:tabs>
                <w:tab w:val="left" w:pos="140"/>
              </w:tabs>
              <w:spacing w:line="160" w:lineRule="exact"/>
              <w:rPr>
                <w:sz w:val="14"/>
              </w:rPr>
            </w:pPr>
            <w:r>
              <w:rPr>
                <w:sz w:val="14"/>
              </w:rPr>
              <w:t>Потрошачка, комерцијална и транспортна</w:t>
            </w:r>
            <w:r>
              <w:rPr>
                <w:spacing w:val="-6"/>
                <w:sz w:val="14"/>
              </w:rPr>
              <w:t xml:space="preserve"> </w:t>
            </w:r>
            <w:r>
              <w:rPr>
                <w:sz w:val="14"/>
              </w:rPr>
              <w:t>амбалажа</w:t>
            </w:r>
          </w:p>
          <w:p w:rsidR="000F0098" w:rsidRDefault="00925750">
            <w:pPr>
              <w:pStyle w:val="TableParagraph"/>
              <w:numPr>
                <w:ilvl w:val="0"/>
                <w:numId w:val="357"/>
              </w:numPr>
              <w:tabs>
                <w:tab w:val="left" w:pos="140"/>
              </w:tabs>
              <w:spacing w:line="160" w:lineRule="exact"/>
              <w:rPr>
                <w:sz w:val="14"/>
              </w:rPr>
            </w:pPr>
            <w:r>
              <w:rPr>
                <w:sz w:val="14"/>
              </w:rPr>
              <w:t>Материјали за израду</w:t>
            </w:r>
            <w:r>
              <w:rPr>
                <w:spacing w:val="-4"/>
                <w:sz w:val="14"/>
              </w:rPr>
              <w:t xml:space="preserve"> </w:t>
            </w:r>
            <w:r>
              <w:rPr>
                <w:sz w:val="14"/>
              </w:rPr>
              <w:t>амбалаже</w:t>
            </w:r>
          </w:p>
          <w:p w:rsidR="000F0098" w:rsidRDefault="00925750">
            <w:pPr>
              <w:pStyle w:val="TableParagraph"/>
              <w:numPr>
                <w:ilvl w:val="0"/>
                <w:numId w:val="357"/>
              </w:numPr>
              <w:tabs>
                <w:tab w:val="left" w:pos="140"/>
              </w:tabs>
              <w:spacing w:line="160" w:lineRule="exact"/>
              <w:rPr>
                <w:sz w:val="14"/>
              </w:rPr>
            </w:pPr>
            <w:r>
              <w:rPr>
                <w:sz w:val="14"/>
              </w:rPr>
              <w:t>Избор материјала са малим утицајем на</w:t>
            </w:r>
            <w:r>
              <w:rPr>
                <w:spacing w:val="-8"/>
                <w:sz w:val="14"/>
              </w:rPr>
              <w:t xml:space="preserve"> </w:t>
            </w:r>
            <w:r>
              <w:rPr>
                <w:sz w:val="14"/>
              </w:rPr>
              <w:t>око</w:t>
            </w:r>
            <w:r>
              <w:rPr>
                <w:sz w:val="14"/>
              </w:rPr>
              <w:t>лину</w:t>
            </w:r>
          </w:p>
          <w:p w:rsidR="000F0098" w:rsidRDefault="00925750">
            <w:pPr>
              <w:pStyle w:val="TableParagraph"/>
              <w:numPr>
                <w:ilvl w:val="0"/>
                <w:numId w:val="357"/>
              </w:numPr>
              <w:tabs>
                <w:tab w:val="left" w:pos="140"/>
              </w:tabs>
              <w:spacing w:line="160" w:lineRule="exact"/>
              <w:rPr>
                <w:sz w:val="14"/>
              </w:rPr>
            </w:pPr>
            <w:r>
              <w:rPr>
                <w:sz w:val="14"/>
              </w:rPr>
              <w:t>Дизајн</w:t>
            </w:r>
            <w:r>
              <w:rPr>
                <w:spacing w:val="-2"/>
                <w:sz w:val="14"/>
              </w:rPr>
              <w:t xml:space="preserve"> </w:t>
            </w:r>
            <w:r>
              <w:rPr>
                <w:sz w:val="14"/>
              </w:rPr>
              <w:t>амбалаже</w:t>
            </w:r>
          </w:p>
          <w:p w:rsidR="000F0098" w:rsidRDefault="00925750">
            <w:pPr>
              <w:pStyle w:val="TableParagraph"/>
              <w:numPr>
                <w:ilvl w:val="0"/>
                <w:numId w:val="357"/>
              </w:numPr>
              <w:tabs>
                <w:tab w:val="left" w:pos="140"/>
              </w:tabs>
              <w:spacing w:line="160" w:lineRule="exact"/>
              <w:rPr>
                <w:sz w:val="14"/>
              </w:rPr>
            </w:pPr>
            <w:r>
              <w:rPr>
                <w:sz w:val="14"/>
              </w:rPr>
              <w:t>Типична дизајнерска решења</w:t>
            </w:r>
            <w:r>
              <w:rPr>
                <w:spacing w:val="-2"/>
                <w:sz w:val="14"/>
              </w:rPr>
              <w:t xml:space="preserve"> </w:t>
            </w:r>
            <w:r>
              <w:rPr>
                <w:sz w:val="14"/>
              </w:rPr>
              <w:t>амбалаже</w:t>
            </w:r>
          </w:p>
          <w:p w:rsidR="000F0098" w:rsidRDefault="00925750">
            <w:pPr>
              <w:pStyle w:val="TableParagraph"/>
              <w:numPr>
                <w:ilvl w:val="0"/>
                <w:numId w:val="357"/>
              </w:numPr>
              <w:tabs>
                <w:tab w:val="left" w:pos="140"/>
              </w:tabs>
              <w:spacing w:line="160" w:lineRule="exact"/>
              <w:rPr>
                <w:sz w:val="14"/>
              </w:rPr>
            </w:pPr>
            <w:r>
              <w:rPr>
                <w:sz w:val="14"/>
              </w:rPr>
              <w:t>Еколошка паковања</w:t>
            </w:r>
            <w:r>
              <w:rPr>
                <w:spacing w:val="-2"/>
                <w:sz w:val="14"/>
              </w:rPr>
              <w:t xml:space="preserve"> </w:t>
            </w:r>
            <w:r>
              <w:rPr>
                <w:sz w:val="14"/>
              </w:rPr>
              <w:t>производа</w:t>
            </w:r>
          </w:p>
          <w:p w:rsidR="000F0098" w:rsidRDefault="00925750">
            <w:pPr>
              <w:pStyle w:val="TableParagraph"/>
              <w:numPr>
                <w:ilvl w:val="0"/>
                <w:numId w:val="357"/>
              </w:numPr>
              <w:tabs>
                <w:tab w:val="left" w:pos="140"/>
              </w:tabs>
              <w:spacing w:line="160" w:lineRule="exact"/>
              <w:rPr>
                <w:sz w:val="14"/>
              </w:rPr>
            </w:pPr>
            <w:r>
              <w:rPr>
                <w:sz w:val="14"/>
              </w:rPr>
              <w:t>Појам</w:t>
            </w:r>
            <w:r>
              <w:rPr>
                <w:spacing w:val="-2"/>
                <w:sz w:val="14"/>
              </w:rPr>
              <w:t xml:space="preserve"> </w:t>
            </w:r>
            <w:r>
              <w:rPr>
                <w:sz w:val="14"/>
              </w:rPr>
              <w:t>складиштења</w:t>
            </w:r>
          </w:p>
          <w:p w:rsidR="000F0098" w:rsidRDefault="00925750">
            <w:pPr>
              <w:pStyle w:val="TableParagraph"/>
              <w:numPr>
                <w:ilvl w:val="0"/>
                <w:numId w:val="357"/>
              </w:numPr>
              <w:tabs>
                <w:tab w:val="left" w:pos="140"/>
              </w:tabs>
              <w:spacing w:line="160" w:lineRule="exact"/>
              <w:rPr>
                <w:sz w:val="14"/>
              </w:rPr>
            </w:pPr>
            <w:r>
              <w:rPr>
                <w:sz w:val="14"/>
              </w:rPr>
              <w:t>Врсте складишта</w:t>
            </w:r>
          </w:p>
          <w:p w:rsidR="000F0098" w:rsidRDefault="00925750">
            <w:pPr>
              <w:pStyle w:val="TableParagraph"/>
              <w:numPr>
                <w:ilvl w:val="0"/>
                <w:numId w:val="357"/>
              </w:numPr>
              <w:tabs>
                <w:tab w:val="left" w:pos="140"/>
              </w:tabs>
              <w:spacing w:line="160" w:lineRule="exact"/>
              <w:rPr>
                <w:sz w:val="14"/>
              </w:rPr>
            </w:pPr>
            <w:r>
              <w:rPr>
                <w:spacing w:val="-3"/>
                <w:sz w:val="14"/>
              </w:rPr>
              <w:t xml:space="preserve">Услови </w:t>
            </w:r>
            <w:r>
              <w:rPr>
                <w:sz w:val="14"/>
              </w:rPr>
              <w:t>складиштења</w:t>
            </w:r>
            <w:r>
              <w:rPr>
                <w:spacing w:val="-7"/>
                <w:sz w:val="14"/>
              </w:rPr>
              <w:t xml:space="preserve"> </w:t>
            </w:r>
            <w:r>
              <w:rPr>
                <w:sz w:val="14"/>
              </w:rPr>
              <w:t>производа</w:t>
            </w:r>
          </w:p>
          <w:p w:rsidR="000F0098" w:rsidRDefault="00925750">
            <w:pPr>
              <w:pStyle w:val="TableParagraph"/>
              <w:numPr>
                <w:ilvl w:val="0"/>
                <w:numId w:val="357"/>
              </w:numPr>
              <w:tabs>
                <w:tab w:val="left" w:pos="140"/>
              </w:tabs>
              <w:spacing w:line="160" w:lineRule="exact"/>
              <w:rPr>
                <w:sz w:val="14"/>
              </w:rPr>
            </w:pPr>
            <w:r>
              <w:rPr>
                <w:sz w:val="14"/>
              </w:rPr>
              <w:t>Утицај складиштења на</w:t>
            </w:r>
            <w:r>
              <w:rPr>
                <w:spacing w:val="-21"/>
                <w:sz w:val="14"/>
              </w:rPr>
              <w:t xml:space="preserve"> </w:t>
            </w:r>
            <w:r>
              <w:rPr>
                <w:sz w:val="14"/>
              </w:rPr>
              <w:t>околину</w:t>
            </w:r>
          </w:p>
          <w:p w:rsidR="000F0098" w:rsidRDefault="00925750">
            <w:pPr>
              <w:pStyle w:val="TableParagraph"/>
              <w:numPr>
                <w:ilvl w:val="0"/>
                <w:numId w:val="357"/>
              </w:numPr>
              <w:tabs>
                <w:tab w:val="left" w:pos="140"/>
              </w:tabs>
              <w:spacing w:line="160" w:lineRule="exact"/>
              <w:rPr>
                <w:sz w:val="14"/>
              </w:rPr>
            </w:pPr>
            <w:r>
              <w:rPr>
                <w:sz w:val="14"/>
              </w:rPr>
              <w:t>Појам транспорта</w:t>
            </w:r>
            <w:r>
              <w:rPr>
                <w:spacing w:val="-2"/>
                <w:sz w:val="14"/>
              </w:rPr>
              <w:t xml:space="preserve"> </w:t>
            </w:r>
            <w:r>
              <w:rPr>
                <w:sz w:val="14"/>
              </w:rPr>
              <w:t>производа</w:t>
            </w:r>
          </w:p>
          <w:p w:rsidR="000F0098" w:rsidRDefault="00925750">
            <w:pPr>
              <w:pStyle w:val="TableParagraph"/>
              <w:numPr>
                <w:ilvl w:val="0"/>
                <w:numId w:val="357"/>
              </w:numPr>
              <w:tabs>
                <w:tab w:val="left" w:pos="140"/>
              </w:tabs>
              <w:ind w:right="677"/>
              <w:rPr>
                <w:sz w:val="14"/>
              </w:rPr>
            </w:pPr>
            <w:r>
              <w:rPr>
                <w:sz w:val="14"/>
              </w:rPr>
              <w:t xml:space="preserve">Транспорт </w:t>
            </w:r>
            <w:r>
              <w:rPr>
                <w:spacing w:val="-3"/>
                <w:sz w:val="14"/>
              </w:rPr>
              <w:t xml:space="preserve">од </w:t>
            </w:r>
            <w:r>
              <w:rPr>
                <w:sz w:val="14"/>
              </w:rPr>
              <w:t>места производње до места складиштења производа</w:t>
            </w:r>
          </w:p>
          <w:p w:rsidR="000F0098" w:rsidRDefault="00925750">
            <w:pPr>
              <w:pStyle w:val="TableParagraph"/>
              <w:numPr>
                <w:ilvl w:val="0"/>
                <w:numId w:val="357"/>
              </w:numPr>
              <w:tabs>
                <w:tab w:val="left" w:pos="140"/>
              </w:tabs>
              <w:ind w:right="551"/>
              <w:rPr>
                <w:sz w:val="14"/>
              </w:rPr>
            </w:pPr>
            <w:r>
              <w:rPr>
                <w:sz w:val="14"/>
              </w:rPr>
              <w:t xml:space="preserve">Ризици транспорта </w:t>
            </w:r>
            <w:r>
              <w:rPr>
                <w:spacing w:val="-5"/>
                <w:sz w:val="14"/>
              </w:rPr>
              <w:t xml:space="preserve">код </w:t>
            </w:r>
            <w:r>
              <w:rPr>
                <w:sz w:val="14"/>
              </w:rPr>
              <w:t>одговорних производа и утицај</w:t>
            </w:r>
            <w:r>
              <w:rPr>
                <w:spacing w:val="-21"/>
                <w:sz w:val="14"/>
              </w:rPr>
              <w:t xml:space="preserve"> </w:t>
            </w:r>
            <w:r>
              <w:rPr>
                <w:sz w:val="14"/>
              </w:rPr>
              <w:t>на околину</w:t>
            </w:r>
          </w:p>
        </w:tc>
      </w:tr>
    </w:tbl>
    <w:p w:rsidR="000F0098" w:rsidRDefault="000F0098">
      <w:pPr>
        <w:pStyle w:val="BodyText"/>
        <w:spacing w:before="7" w:line="240" w:lineRule="auto"/>
        <w:ind w:left="0"/>
        <w:rPr>
          <w:sz w:val="12"/>
        </w:rPr>
      </w:pPr>
    </w:p>
    <w:p w:rsidR="000F0098" w:rsidRDefault="00925750">
      <w:pPr>
        <w:pStyle w:val="Heading1"/>
        <w:numPr>
          <w:ilvl w:val="0"/>
          <w:numId w:val="373"/>
        </w:numPr>
        <w:tabs>
          <w:tab w:val="left" w:pos="678"/>
        </w:tabs>
        <w:spacing w:before="93"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ind w:left="497"/>
      </w:pPr>
      <w:r>
        <w:t>На почетку сваке теме ученике упознати са циљевима и исходима, планом рада и начинима оцењивања.</w:t>
      </w:r>
    </w:p>
    <w:p w:rsidR="000F0098" w:rsidRDefault="00925750">
      <w:pPr>
        <w:pStyle w:val="BodyText"/>
        <w:spacing w:before="1" w:line="232" w:lineRule="auto"/>
        <w:ind w:right="57" w:firstLine="396"/>
      </w:pPr>
      <w:r>
        <w:t>Предмет се реализује кроз теоријску наставу у учионици при чему се одељење не дели на групе. Препоручени број часова по тема- ма је следећи:</w:t>
      </w:r>
    </w:p>
    <w:p w:rsidR="000F0098" w:rsidRDefault="00925750">
      <w:pPr>
        <w:pStyle w:val="ListParagraph"/>
        <w:numPr>
          <w:ilvl w:val="1"/>
          <w:numId w:val="433"/>
        </w:numPr>
        <w:tabs>
          <w:tab w:val="left" w:pos="606"/>
        </w:tabs>
        <w:spacing w:line="197" w:lineRule="exact"/>
        <w:rPr>
          <w:sz w:val="18"/>
        </w:rPr>
      </w:pPr>
      <w:r>
        <w:rPr>
          <w:sz w:val="18"/>
        </w:rPr>
        <w:t>Индустријски дизајн (</w:t>
      </w:r>
      <w:r>
        <w:rPr>
          <w:b/>
          <w:sz w:val="18"/>
        </w:rPr>
        <w:t>6</w:t>
      </w:r>
      <w:r>
        <w:rPr>
          <w:b/>
          <w:spacing w:val="-1"/>
          <w:sz w:val="18"/>
        </w:rPr>
        <w:t xml:space="preserve"> </w:t>
      </w:r>
      <w:r>
        <w:rPr>
          <w:b/>
          <w:sz w:val="18"/>
        </w:rPr>
        <w:t>часова</w:t>
      </w:r>
      <w:r>
        <w:rPr>
          <w:sz w:val="18"/>
        </w:rPr>
        <w:t>)</w:t>
      </w:r>
    </w:p>
    <w:p w:rsidR="000F0098" w:rsidRDefault="00925750">
      <w:pPr>
        <w:pStyle w:val="ListParagraph"/>
        <w:numPr>
          <w:ilvl w:val="1"/>
          <w:numId w:val="433"/>
        </w:numPr>
        <w:tabs>
          <w:tab w:val="left" w:pos="606"/>
        </w:tabs>
        <w:rPr>
          <w:b/>
          <w:sz w:val="18"/>
        </w:rPr>
      </w:pPr>
      <w:r>
        <w:rPr>
          <w:sz w:val="18"/>
        </w:rPr>
        <w:t xml:space="preserve">Техничко-функционална компонента дизајна </w:t>
      </w:r>
      <w:r>
        <w:rPr>
          <w:b/>
          <w:sz w:val="18"/>
        </w:rPr>
        <w:t>(20</w:t>
      </w:r>
      <w:r>
        <w:rPr>
          <w:b/>
          <w:spacing w:val="-3"/>
          <w:sz w:val="18"/>
        </w:rPr>
        <w:t xml:space="preserve"> </w:t>
      </w:r>
      <w:r>
        <w:rPr>
          <w:b/>
          <w:sz w:val="18"/>
        </w:rPr>
        <w:t>часова)</w:t>
      </w:r>
    </w:p>
    <w:p w:rsidR="000F0098" w:rsidRDefault="00925750">
      <w:pPr>
        <w:pStyle w:val="ListParagraph"/>
        <w:numPr>
          <w:ilvl w:val="1"/>
          <w:numId w:val="433"/>
        </w:numPr>
        <w:tabs>
          <w:tab w:val="left" w:pos="606"/>
        </w:tabs>
        <w:rPr>
          <w:b/>
          <w:sz w:val="18"/>
        </w:rPr>
      </w:pPr>
      <w:r>
        <w:rPr>
          <w:sz w:val="18"/>
        </w:rPr>
        <w:t xml:space="preserve">Естетска компонента дизајна </w:t>
      </w:r>
      <w:r>
        <w:rPr>
          <w:b/>
          <w:sz w:val="18"/>
        </w:rPr>
        <w:t>(18</w:t>
      </w:r>
      <w:r>
        <w:rPr>
          <w:b/>
          <w:spacing w:val="-2"/>
          <w:sz w:val="18"/>
        </w:rPr>
        <w:t xml:space="preserve"> </w:t>
      </w:r>
      <w:r>
        <w:rPr>
          <w:b/>
          <w:sz w:val="18"/>
        </w:rPr>
        <w:t>часова)</w:t>
      </w:r>
    </w:p>
    <w:p w:rsidR="000F0098" w:rsidRDefault="00925750">
      <w:pPr>
        <w:pStyle w:val="ListParagraph"/>
        <w:numPr>
          <w:ilvl w:val="1"/>
          <w:numId w:val="433"/>
        </w:numPr>
        <w:tabs>
          <w:tab w:val="left" w:pos="606"/>
        </w:tabs>
        <w:rPr>
          <w:sz w:val="18"/>
        </w:rPr>
      </w:pPr>
      <w:r>
        <w:rPr>
          <w:sz w:val="18"/>
        </w:rPr>
        <w:t>Економска компонента дизајна (</w:t>
      </w:r>
      <w:r>
        <w:rPr>
          <w:b/>
          <w:sz w:val="18"/>
        </w:rPr>
        <w:t>6</w:t>
      </w:r>
      <w:r>
        <w:rPr>
          <w:b/>
          <w:spacing w:val="-1"/>
          <w:sz w:val="18"/>
        </w:rPr>
        <w:t xml:space="preserve"> </w:t>
      </w:r>
      <w:r>
        <w:rPr>
          <w:b/>
          <w:sz w:val="18"/>
        </w:rPr>
        <w:t>часова</w:t>
      </w:r>
      <w:r>
        <w:rPr>
          <w:sz w:val="18"/>
        </w:rPr>
        <w:t>)</w:t>
      </w:r>
    </w:p>
    <w:p w:rsidR="000F0098" w:rsidRDefault="00925750">
      <w:pPr>
        <w:pStyle w:val="ListParagraph"/>
        <w:numPr>
          <w:ilvl w:val="1"/>
          <w:numId w:val="433"/>
        </w:numPr>
        <w:tabs>
          <w:tab w:val="left" w:pos="606"/>
        </w:tabs>
        <w:rPr>
          <w:b/>
          <w:sz w:val="18"/>
        </w:rPr>
      </w:pPr>
      <w:r>
        <w:rPr>
          <w:sz w:val="18"/>
        </w:rPr>
        <w:t xml:space="preserve">Дизајн и екологија </w:t>
      </w:r>
      <w:r>
        <w:rPr>
          <w:b/>
          <w:sz w:val="18"/>
        </w:rPr>
        <w:t>(6</w:t>
      </w:r>
      <w:r>
        <w:rPr>
          <w:b/>
          <w:spacing w:val="-3"/>
          <w:sz w:val="18"/>
        </w:rPr>
        <w:t xml:space="preserve"> </w:t>
      </w:r>
      <w:r>
        <w:rPr>
          <w:b/>
          <w:sz w:val="18"/>
        </w:rPr>
        <w:t>часова)</w:t>
      </w:r>
    </w:p>
    <w:p w:rsidR="000F0098" w:rsidRDefault="00925750">
      <w:pPr>
        <w:pStyle w:val="ListParagraph"/>
        <w:numPr>
          <w:ilvl w:val="1"/>
          <w:numId w:val="433"/>
        </w:numPr>
        <w:tabs>
          <w:tab w:val="left" w:pos="606"/>
        </w:tabs>
        <w:rPr>
          <w:b/>
          <w:sz w:val="18"/>
        </w:rPr>
      </w:pPr>
      <w:r>
        <w:rPr>
          <w:sz w:val="18"/>
        </w:rPr>
        <w:t xml:space="preserve">Рециклажа производа </w:t>
      </w:r>
      <w:r>
        <w:rPr>
          <w:b/>
          <w:sz w:val="18"/>
        </w:rPr>
        <w:t>(6</w:t>
      </w:r>
      <w:r>
        <w:rPr>
          <w:b/>
          <w:spacing w:val="-1"/>
          <w:sz w:val="18"/>
        </w:rPr>
        <w:t xml:space="preserve"> </w:t>
      </w:r>
      <w:r>
        <w:rPr>
          <w:b/>
          <w:sz w:val="18"/>
        </w:rPr>
        <w:t>часова)</w:t>
      </w:r>
    </w:p>
    <w:p w:rsidR="000F0098" w:rsidRDefault="00925750">
      <w:pPr>
        <w:pStyle w:val="ListParagraph"/>
        <w:numPr>
          <w:ilvl w:val="1"/>
          <w:numId w:val="433"/>
        </w:numPr>
        <w:tabs>
          <w:tab w:val="left" w:pos="606"/>
        </w:tabs>
        <w:rPr>
          <w:b/>
          <w:sz w:val="18"/>
        </w:rPr>
      </w:pPr>
      <w:r>
        <w:rPr>
          <w:sz w:val="18"/>
        </w:rPr>
        <w:t>Паковање, амбалажа, складиштење</w:t>
      </w:r>
      <w:r>
        <w:rPr>
          <w:sz w:val="18"/>
        </w:rPr>
        <w:t xml:space="preserve"> и транспорт производа </w:t>
      </w:r>
      <w:r>
        <w:rPr>
          <w:b/>
          <w:sz w:val="18"/>
        </w:rPr>
        <w:t>(8</w:t>
      </w:r>
      <w:r>
        <w:rPr>
          <w:b/>
          <w:spacing w:val="-5"/>
          <w:sz w:val="18"/>
        </w:rPr>
        <w:t xml:space="preserve"> </w:t>
      </w:r>
      <w:r>
        <w:rPr>
          <w:b/>
          <w:sz w:val="18"/>
        </w:rPr>
        <w:t>часова)</w:t>
      </w:r>
    </w:p>
    <w:p w:rsidR="000F0098" w:rsidRDefault="00925750">
      <w:pPr>
        <w:pStyle w:val="BodyText"/>
        <w:spacing w:before="2" w:line="232" w:lineRule="auto"/>
        <w:ind w:right="136" w:firstLine="396"/>
        <w:jc w:val="both"/>
      </w:pPr>
      <w:r>
        <w:rPr>
          <w:spacing w:val="-3"/>
        </w:rPr>
        <w:t xml:space="preserve">Приликом </w:t>
      </w:r>
      <w:r>
        <w:t xml:space="preserve">реализације тема ослонити се на предзнања ученика из материјала, техничке механике, цртања, сликања и вајања, </w:t>
      </w:r>
      <w:r>
        <w:rPr>
          <w:spacing w:val="-3"/>
        </w:rPr>
        <w:t xml:space="preserve">еколо- </w:t>
      </w:r>
      <w:r>
        <w:t>гије и заштите животне средине, техничког цртања са нацртном геометријом. Препорука је да се нав</w:t>
      </w:r>
      <w:r>
        <w:t xml:space="preserve">оде примери из праксе, тј. </w:t>
      </w:r>
      <w:proofErr w:type="gramStart"/>
      <w:r>
        <w:t>примери</w:t>
      </w:r>
      <w:proofErr w:type="gramEnd"/>
      <w:r>
        <w:t xml:space="preserve"> развоја конкретних производа у области машинства. Наставник упознаје ученике са темама и садржајима, подстиче њихово интересо- вање за проучавање и ангажовани приступ у решавању проблема иновација, неговање исправних вред</w:t>
      </w:r>
      <w:r>
        <w:t>ности и навика; континуирано прати и вреднује развој критичког и креативног мишљења, ниво знања, способности и вештина, ниво спровођења активности и развој васпитних</w:t>
      </w:r>
      <w:r>
        <w:rPr>
          <w:spacing w:val="-6"/>
        </w:rPr>
        <w:t xml:space="preserve"> </w:t>
      </w:r>
      <w:r>
        <w:t>компонената</w:t>
      </w:r>
      <w:r>
        <w:rPr>
          <w:spacing w:val="-6"/>
        </w:rPr>
        <w:t xml:space="preserve"> </w:t>
      </w:r>
      <w:r>
        <w:t>као</w:t>
      </w:r>
      <w:r>
        <w:rPr>
          <w:spacing w:val="-6"/>
        </w:rPr>
        <w:t xml:space="preserve"> </w:t>
      </w:r>
      <w:r>
        <w:t>што</w:t>
      </w:r>
      <w:r>
        <w:rPr>
          <w:spacing w:val="-6"/>
        </w:rPr>
        <w:t xml:space="preserve"> </w:t>
      </w:r>
      <w:r>
        <w:t>су</w:t>
      </w:r>
      <w:r>
        <w:rPr>
          <w:spacing w:val="-6"/>
        </w:rPr>
        <w:t xml:space="preserve"> </w:t>
      </w:r>
      <w:r>
        <w:t>уверења,</w:t>
      </w:r>
      <w:r>
        <w:rPr>
          <w:spacing w:val="-6"/>
        </w:rPr>
        <w:t xml:space="preserve"> </w:t>
      </w:r>
      <w:r>
        <w:t>ставови,</w:t>
      </w:r>
      <w:r>
        <w:rPr>
          <w:spacing w:val="-6"/>
        </w:rPr>
        <w:t xml:space="preserve"> </w:t>
      </w:r>
      <w:r>
        <w:t>понашање,</w:t>
      </w:r>
      <w:r>
        <w:rPr>
          <w:spacing w:val="-6"/>
        </w:rPr>
        <w:t xml:space="preserve"> </w:t>
      </w:r>
      <w:r>
        <w:t>одговорност</w:t>
      </w:r>
      <w:r>
        <w:rPr>
          <w:spacing w:val="-6"/>
        </w:rPr>
        <w:t xml:space="preserve"> </w:t>
      </w:r>
      <w:r>
        <w:t>и</w:t>
      </w:r>
      <w:r>
        <w:rPr>
          <w:spacing w:val="-6"/>
        </w:rPr>
        <w:t xml:space="preserve"> </w:t>
      </w:r>
      <w:r>
        <w:t>др.</w:t>
      </w:r>
      <w:r>
        <w:rPr>
          <w:spacing w:val="-6"/>
        </w:rPr>
        <w:t xml:space="preserve"> </w:t>
      </w:r>
      <w:r>
        <w:rPr>
          <w:spacing w:val="-3"/>
        </w:rPr>
        <w:t>Приликом</w:t>
      </w:r>
      <w:r>
        <w:rPr>
          <w:spacing w:val="-6"/>
        </w:rPr>
        <w:t xml:space="preserve"> </w:t>
      </w:r>
      <w:r>
        <w:t>реализације</w:t>
      </w:r>
      <w:r>
        <w:rPr>
          <w:spacing w:val="-6"/>
        </w:rPr>
        <w:t xml:space="preserve"> </w:t>
      </w:r>
      <w:r>
        <w:t>теме</w:t>
      </w:r>
      <w:r>
        <w:rPr>
          <w:spacing w:val="-6"/>
        </w:rPr>
        <w:t xml:space="preserve"> </w:t>
      </w:r>
      <w:r>
        <w:t>Развој</w:t>
      </w:r>
      <w:r>
        <w:rPr>
          <w:spacing w:val="-6"/>
        </w:rPr>
        <w:t xml:space="preserve"> </w:t>
      </w:r>
      <w:r>
        <w:t>и</w:t>
      </w:r>
      <w:r>
        <w:rPr>
          <w:spacing w:val="-6"/>
        </w:rPr>
        <w:t xml:space="preserve"> </w:t>
      </w:r>
      <w:r>
        <w:t>дизајн</w:t>
      </w:r>
      <w:r>
        <w:rPr>
          <w:spacing w:val="-6"/>
        </w:rPr>
        <w:t xml:space="preserve"> </w:t>
      </w:r>
      <w:r>
        <w:t>производа применом рачунара примењивати конкретне примере задатака урађених на часовима Компјутерске</w:t>
      </w:r>
      <w:r>
        <w:rPr>
          <w:spacing w:val="-17"/>
        </w:rPr>
        <w:t xml:space="preserve"> </w:t>
      </w:r>
      <w:r>
        <w:t>графике.</w:t>
      </w:r>
    </w:p>
    <w:p w:rsidR="000F0098" w:rsidRDefault="00925750">
      <w:pPr>
        <w:pStyle w:val="BodyText"/>
        <w:spacing w:line="232" w:lineRule="auto"/>
        <w:ind w:right="137" w:firstLine="396"/>
        <w:jc w:val="both"/>
      </w:pPr>
      <w:r>
        <w:t>Избор метода и облика рада за сваку тему одређује наставник у зависности од наставних садржаја, способности и потреба ученика</w:t>
      </w:r>
      <w:r>
        <w:t>, материјалних и других услова. Користити вербалне методе (метода усменог излагања и дијалошка метода), методе демонстрације, тек- стуално-илустративне методе. Предложени облици рада су фронтални, рад у групи, рад у пару, индивидуални рад.</w:t>
      </w:r>
    </w:p>
    <w:p w:rsidR="000F0098" w:rsidRDefault="000F0098">
      <w:pPr>
        <w:pStyle w:val="BodyText"/>
        <w:spacing w:before="3" w:line="240" w:lineRule="auto"/>
        <w:ind w:left="0"/>
        <w:rPr>
          <w:sz w:val="16"/>
        </w:rPr>
      </w:pPr>
    </w:p>
    <w:p w:rsidR="000F0098" w:rsidRDefault="00925750">
      <w:pPr>
        <w:pStyle w:val="Heading1"/>
        <w:numPr>
          <w:ilvl w:val="0"/>
          <w:numId w:val="373"/>
        </w:numPr>
        <w:tabs>
          <w:tab w:val="left" w:pos="678"/>
        </w:tabs>
        <w:spacing w:before="0" w:line="203" w:lineRule="exact"/>
      </w:pPr>
      <w:r>
        <w:t>УПУТСТВО ЗА ФОР</w:t>
      </w:r>
      <w:r>
        <w:t xml:space="preserve">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у начи</w:t>
      </w:r>
      <w:r>
        <w:t xml:space="preserve">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0F0098">
      <w:pPr>
        <w:spacing w:line="232" w:lineRule="auto"/>
        <w:jc w:val="both"/>
        <w:sectPr w:rsidR="000F0098">
          <w:pgSz w:w="11910" w:h="15740"/>
          <w:pgMar w:top="180" w:right="540" w:bottom="280" w:left="580" w:header="720" w:footer="720" w:gutter="0"/>
          <w:cols w:space="720"/>
        </w:sectPr>
      </w:pPr>
    </w:p>
    <w:p w:rsidR="000F0098" w:rsidRDefault="00925750">
      <w:pPr>
        <w:pStyle w:val="BodyText"/>
        <w:spacing w:before="68" w:line="232" w:lineRule="auto"/>
        <w:ind w:right="136" w:firstLine="396"/>
        <w:jc w:val="both"/>
      </w:pPr>
      <w:r>
        <w:rPr>
          <w:spacing w:val="-3"/>
        </w:rPr>
        <w:lastRenderedPageBreak/>
        <w:t>Сумативно</w:t>
      </w:r>
      <w:r>
        <w:rPr>
          <w:spacing w:val="-4"/>
        </w:rPr>
        <w:t xml:space="preserve"> </w:t>
      </w:r>
      <w:r>
        <w:t>оцењивање</w:t>
      </w:r>
      <w:r>
        <w:rPr>
          <w:spacing w:val="-4"/>
        </w:rPr>
        <w:t xml:space="preserve"> </w:t>
      </w:r>
      <w:r>
        <w:t>је</w:t>
      </w:r>
      <w:r>
        <w:rPr>
          <w:spacing w:val="-4"/>
        </w:rPr>
        <w:t xml:space="preserve"> </w:t>
      </w:r>
      <w:r>
        <w:t>вредновање</w:t>
      </w:r>
      <w:r>
        <w:rPr>
          <w:spacing w:val="-4"/>
        </w:rPr>
        <w:t xml:space="preserve"> </w:t>
      </w:r>
      <w:r>
        <w:t>постигнућа</w:t>
      </w:r>
      <w:r>
        <w:rPr>
          <w:spacing w:val="-4"/>
        </w:rPr>
        <w:t xml:space="preserve"> </w:t>
      </w:r>
      <w:r>
        <w:t>ученика</w:t>
      </w:r>
      <w:r>
        <w:rPr>
          <w:spacing w:val="-4"/>
        </w:rPr>
        <w:t xml:space="preserve"> </w:t>
      </w:r>
      <w:r>
        <w:t>на</w:t>
      </w:r>
      <w:r>
        <w:rPr>
          <w:spacing w:val="-4"/>
        </w:rPr>
        <w:t xml:space="preserve"> </w:t>
      </w:r>
      <w:r>
        <w:t>крају</w:t>
      </w:r>
      <w:r>
        <w:rPr>
          <w:spacing w:val="-4"/>
        </w:rPr>
        <w:t xml:space="preserve"> </w:t>
      </w:r>
      <w:r>
        <w:t>сваке</w:t>
      </w:r>
      <w:r>
        <w:rPr>
          <w:spacing w:val="-4"/>
        </w:rPr>
        <w:t xml:space="preserve"> </w:t>
      </w:r>
      <w:r>
        <w:t>реализоване</w:t>
      </w:r>
      <w:r>
        <w:rPr>
          <w:spacing w:val="-4"/>
        </w:rPr>
        <w:t xml:space="preserve"> </w:t>
      </w:r>
      <w:r>
        <w:t>теме.</w:t>
      </w:r>
      <w:r>
        <w:rPr>
          <w:spacing w:val="-4"/>
        </w:rPr>
        <w:t xml:space="preserve"> </w:t>
      </w:r>
      <w:r>
        <w:rPr>
          <w:spacing w:val="-3"/>
        </w:rPr>
        <w:t>Сумативне</w:t>
      </w:r>
      <w:r>
        <w:rPr>
          <w:spacing w:val="-4"/>
        </w:rPr>
        <w:t xml:space="preserve"> </w:t>
      </w:r>
      <w:r>
        <w:t>оцене</w:t>
      </w:r>
      <w:r>
        <w:rPr>
          <w:spacing w:val="-4"/>
        </w:rPr>
        <w:t xml:space="preserve"> </w:t>
      </w:r>
      <w:r>
        <w:t>се</w:t>
      </w:r>
      <w:r>
        <w:rPr>
          <w:spacing w:val="-4"/>
        </w:rPr>
        <w:t xml:space="preserve"> </w:t>
      </w:r>
      <w:r>
        <w:t>добијају</w:t>
      </w:r>
      <w:r>
        <w:rPr>
          <w:spacing w:val="-4"/>
        </w:rPr>
        <w:t xml:space="preserve"> </w:t>
      </w:r>
      <w:r>
        <w:t>из</w:t>
      </w:r>
      <w:r>
        <w:rPr>
          <w:spacing w:val="-4"/>
        </w:rPr>
        <w:t xml:space="preserve"> </w:t>
      </w:r>
      <w:r>
        <w:t>контрол- них или писмених радова, тестова, усменог испитивања, самосталних или групних радова</w:t>
      </w:r>
      <w:r>
        <w:rPr>
          <w:spacing w:val="-10"/>
        </w:rPr>
        <w:t xml:space="preserve"> </w:t>
      </w:r>
      <w:r>
        <w:t>ученика.</w:t>
      </w:r>
    </w:p>
    <w:p w:rsidR="000F0098" w:rsidRDefault="00925750">
      <w:pPr>
        <w:pStyle w:val="BodyText"/>
        <w:spacing w:line="232" w:lineRule="auto"/>
        <w:ind w:right="136" w:firstLine="396"/>
        <w:jc w:val="both"/>
      </w:pPr>
      <w:r>
        <w:t>У</w:t>
      </w:r>
      <w:r>
        <w:rPr>
          <w:spacing w:val="-6"/>
        </w:rPr>
        <w:t xml:space="preserve"> </w:t>
      </w:r>
      <w:r>
        <w:t>формативном</w:t>
      </w:r>
      <w:r>
        <w:rPr>
          <w:spacing w:val="-6"/>
        </w:rPr>
        <w:t xml:space="preserve"> </w:t>
      </w:r>
      <w:r>
        <w:t>вредновању</w:t>
      </w:r>
      <w:r>
        <w:rPr>
          <w:spacing w:val="-6"/>
        </w:rPr>
        <w:t xml:space="preserve"> </w:t>
      </w:r>
      <w:r>
        <w:t>наставник</w:t>
      </w:r>
      <w:r>
        <w:rPr>
          <w:spacing w:val="-5"/>
        </w:rPr>
        <w:t xml:space="preserve"> </w:t>
      </w:r>
      <w:r>
        <w:t>би</w:t>
      </w:r>
      <w:r>
        <w:rPr>
          <w:spacing w:val="-6"/>
        </w:rPr>
        <w:t xml:space="preserve"> </w:t>
      </w:r>
      <w:r>
        <w:t>требало</w:t>
      </w:r>
      <w:r>
        <w:rPr>
          <w:spacing w:val="-6"/>
        </w:rPr>
        <w:t xml:space="preserve"> </w:t>
      </w:r>
      <w:r>
        <w:t>да</w:t>
      </w:r>
      <w:r>
        <w:rPr>
          <w:spacing w:val="-6"/>
        </w:rPr>
        <w:t xml:space="preserve"> </w:t>
      </w:r>
      <w:r>
        <w:t>промовише</w:t>
      </w:r>
      <w:r>
        <w:rPr>
          <w:spacing w:val="-6"/>
        </w:rPr>
        <w:t xml:space="preserve"> </w:t>
      </w:r>
      <w:r>
        <w:t>групни</w:t>
      </w:r>
      <w:r>
        <w:rPr>
          <w:spacing w:val="-5"/>
        </w:rPr>
        <w:t xml:space="preserve"> </w:t>
      </w:r>
      <w:r>
        <w:rPr>
          <w:spacing w:val="-3"/>
        </w:rPr>
        <w:t>дијалог,</w:t>
      </w:r>
      <w:r>
        <w:rPr>
          <w:spacing w:val="-6"/>
        </w:rPr>
        <w:t xml:space="preserve"> </w:t>
      </w:r>
      <w:r>
        <w:t>да</w:t>
      </w:r>
      <w:r>
        <w:rPr>
          <w:spacing w:val="-6"/>
        </w:rPr>
        <w:t xml:space="preserve"> </w:t>
      </w:r>
      <w:r>
        <w:t>користи</w:t>
      </w:r>
      <w:r>
        <w:rPr>
          <w:spacing w:val="-6"/>
        </w:rPr>
        <w:t xml:space="preserve"> </w:t>
      </w:r>
      <w:r>
        <w:t>питања</w:t>
      </w:r>
      <w:r>
        <w:rPr>
          <w:spacing w:val="-6"/>
        </w:rPr>
        <w:t xml:space="preserve"> </w:t>
      </w:r>
      <w:r>
        <w:t>да</w:t>
      </w:r>
      <w:r>
        <w:rPr>
          <w:spacing w:val="-6"/>
        </w:rPr>
        <w:t xml:space="preserve"> </w:t>
      </w:r>
      <w:r>
        <w:t>би</w:t>
      </w:r>
      <w:r>
        <w:rPr>
          <w:spacing w:val="-6"/>
        </w:rPr>
        <w:t xml:space="preserve"> </w:t>
      </w:r>
      <w:r>
        <w:t>генерисао</w:t>
      </w:r>
      <w:r>
        <w:rPr>
          <w:spacing w:val="-6"/>
        </w:rPr>
        <w:t xml:space="preserve"> </w:t>
      </w:r>
      <w:r>
        <w:rPr>
          <w:spacing w:val="-3"/>
        </w:rPr>
        <w:t>податке</w:t>
      </w:r>
      <w:r>
        <w:rPr>
          <w:spacing w:val="-6"/>
        </w:rPr>
        <w:t xml:space="preserve"> </w:t>
      </w:r>
      <w:r>
        <w:t>из</w:t>
      </w:r>
      <w:r>
        <w:rPr>
          <w:spacing w:val="-6"/>
        </w:rPr>
        <w:t xml:space="preserve"> </w:t>
      </w:r>
      <w:r>
        <w:t xml:space="preserve">ђач- ких идеја, али и да помогне развој ђачких идеја, даје ученицима повратне информације, а повратне информације добијене </w:t>
      </w:r>
      <w:r>
        <w:rPr>
          <w:spacing w:val="-3"/>
        </w:rPr>
        <w:t xml:space="preserve">од </w:t>
      </w:r>
      <w:r>
        <w:t xml:space="preserve">ученика </w:t>
      </w:r>
      <w:r>
        <w:rPr>
          <w:spacing w:val="-4"/>
        </w:rPr>
        <w:t xml:space="preserve">ко- </w:t>
      </w:r>
      <w:r>
        <w:t>ристи</w:t>
      </w:r>
      <w:r>
        <w:rPr>
          <w:spacing w:val="-7"/>
        </w:rPr>
        <w:t xml:space="preserve"> </w:t>
      </w:r>
      <w:r>
        <w:t>да</w:t>
      </w:r>
      <w:r>
        <w:rPr>
          <w:spacing w:val="-7"/>
        </w:rPr>
        <w:t xml:space="preserve"> </w:t>
      </w:r>
      <w:r>
        <w:t>прилагоди</w:t>
      </w:r>
      <w:r>
        <w:rPr>
          <w:spacing w:val="-7"/>
        </w:rPr>
        <w:t xml:space="preserve"> </w:t>
      </w:r>
      <w:r>
        <w:t>подучавање,</w:t>
      </w:r>
      <w:r>
        <w:rPr>
          <w:spacing w:val="-7"/>
        </w:rPr>
        <w:t xml:space="preserve"> </w:t>
      </w:r>
      <w:r>
        <w:t>охрабрује</w:t>
      </w:r>
      <w:r>
        <w:rPr>
          <w:spacing w:val="-7"/>
        </w:rPr>
        <w:t xml:space="preserve"> </w:t>
      </w:r>
      <w:r>
        <w:t>ученике</w:t>
      </w:r>
      <w:r>
        <w:rPr>
          <w:spacing w:val="-7"/>
        </w:rPr>
        <w:t xml:space="preserve"> </w:t>
      </w:r>
      <w:r>
        <w:t>да</w:t>
      </w:r>
      <w:r>
        <w:rPr>
          <w:spacing w:val="-7"/>
        </w:rPr>
        <w:t xml:space="preserve"> </w:t>
      </w:r>
      <w:r>
        <w:t>оцењу</w:t>
      </w:r>
      <w:r>
        <w:t>ју</w:t>
      </w:r>
      <w:r>
        <w:rPr>
          <w:spacing w:val="-7"/>
        </w:rPr>
        <w:t xml:space="preserve"> </w:t>
      </w:r>
      <w:r>
        <w:t>квалитет</w:t>
      </w:r>
      <w:r>
        <w:rPr>
          <w:spacing w:val="-7"/>
        </w:rPr>
        <w:t xml:space="preserve"> </w:t>
      </w:r>
      <w:r>
        <w:t>свог</w:t>
      </w:r>
      <w:r>
        <w:rPr>
          <w:spacing w:val="-7"/>
        </w:rPr>
        <w:t xml:space="preserve"> </w:t>
      </w:r>
      <w:r>
        <w:t>рада.</w:t>
      </w:r>
      <w:r>
        <w:rPr>
          <w:spacing w:val="-7"/>
        </w:rPr>
        <w:t xml:space="preserve"> </w:t>
      </w:r>
      <w:r>
        <w:t>Избор</w:t>
      </w:r>
      <w:r>
        <w:rPr>
          <w:spacing w:val="-7"/>
        </w:rPr>
        <w:t xml:space="preserve"> </w:t>
      </w:r>
      <w:r>
        <w:t>инструмента</w:t>
      </w:r>
      <w:r>
        <w:rPr>
          <w:spacing w:val="-7"/>
        </w:rPr>
        <w:t xml:space="preserve"> </w:t>
      </w:r>
      <w:r>
        <w:t>за</w:t>
      </w:r>
      <w:r>
        <w:rPr>
          <w:spacing w:val="-7"/>
        </w:rPr>
        <w:t xml:space="preserve"> </w:t>
      </w:r>
      <w:r>
        <w:t>формативно</w:t>
      </w:r>
      <w:r>
        <w:rPr>
          <w:spacing w:val="-7"/>
        </w:rPr>
        <w:t xml:space="preserve"> </w:t>
      </w:r>
      <w:r>
        <w:t>вредновање</w:t>
      </w:r>
      <w:r>
        <w:rPr>
          <w:spacing w:val="-7"/>
        </w:rPr>
        <w:t xml:space="preserve"> </w:t>
      </w:r>
      <w:r>
        <w:t xml:space="preserve">зависи </w:t>
      </w:r>
      <w:r>
        <w:rPr>
          <w:spacing w:val="-3"/>
        </w:rPr>
        <w:t xml:space="preserve">од </w:t>
      </w:r>
      <w:r>
        <w:t xml:space="preserve">врсте активности </w:t>
      </w:r>
      <w:r>
        <w:rPr>
          <w:spacing w:val="-3"/>
        </w:rPr>
        <w:t xml:space="preserve">која </w:t>
      </w:r>
      <w:r>
        <w:t xml:space="preserve">се вреднује. Када је у питању нпр. </w:t>
      </w:r>
      <w:proofErr w:type="gramStart"/>
      <w:r>
        <w:t>практичан</w:t>
      </w:r>
      <w:proofErr w:type="gramEnd"/>
      <w:r>
        <w:t xml:space="preserve"> рад (тимски рад, пројектна настава, теренска настава и слично) може</w:t>
      </w:r>
      <w:r>
        <w:rPr>
          <w:spacing w:val="-6"/>
        </w:rPr>
        <w:t xml:space="preserve"> </w:t>
      </w:r>
      <w:r>
        <w:t>се</w:t>
      </w:r>
      <w:r>
        <w:rPr>
          <w:spacing w:val="-6"/>
        </w:rPr>
        <w:t xml:space="preserve"> </w:t>
      </w:r>
      <w:r>
        <w:t>применити</w:t>
      </w:r>
      <w:r>
        <w:rPr>
          <w:spacing w:val="-6"/>
        </w:rPr>
        <w:t xml:space="preserve"> </w:t>
      </w:r>
      <w:r>
        <w:t>чек</w:t>
      </w:r>
      <w:r>
        <w:rPr>
          <w:spacing w:val="-6"/>
        </w:rPr>
        <w:t xml:space="preserve"> </w:t>
      </w:r>
      <w:r>
        <w:t>листа</w:t>
      </w:r>
      <w:r>
        <w:rPr>
          <w:spacing w:val="-6"/>
        </w:rPr>
        <w:t xml:space="preserve"> </w:t>
      </w:r>
      <w:r>
        <w:t>у</w:t>
      </w:r>
      <w:r>
        <w:rPr>
          <w:spacing w:val="-6"/>
        </w:rPr>
        <w:t xml:space="preserve"> </w:t>
      </w:r>
      <w:r>
        <w:t>којој</w:t>
      </w:r>
      <w:r>
        <w:rPr>
          <w:spacing w:val="-6"/>
        </w:rPr>
        <w:t xml:space="preserve"> </w:t>
      </w:r>
      <w:r>
        <w:t>су</w:t>
      </w:r>
      <w:r>
        <w:rPr>
          <w:spacing w:val="-6"/>
        </w:rPr>
        <w:t xml:space="preserve"> </w:t>
      </w:r>
      <w:r>
        <w:t>приказани</w:t>
      </w:r>
      <w:r>
        <w:rPr>
          <w:spacing w:val="-6"/>
        </w:rPr>
        <w:t xml:space="preserve"> </w:t>
      </w:r>
      <w:r>
        <w:t>нивои</w:t>
      </w:r>
      <w:r>
        <w:rPr>
          <w:spacing w:val="-6"/>
        </w:rPr>
        <w:t xml:space="preserve"> </w:t>
      </w:r>
      <w:r>
        <w:t>постигнућа</w:t>
      </w:r>
      <w:r>
        <w:rPr>
          <w:spacing w:val="-6"/>
        </w:rPr>
        <w:t xml:space="preserve"> </w:t>
      </w:r>
      <w:r>
        <w:t>ученика</w:t>
      </w:r>
      <w:r>
        <w:rPr>
          <w:spacing w:val="-6"/>
        </w:rPr>
        <w:t xml:space="preserve"> </w:t>
      </w:r>
      <w:r>
        <w:t>са</w:t>
      </w:r>
      <w:r>
        <w:rPr>
          <w:spacing w:val="-6"/>
        </w:rPr>
        <w:t xml:space="preserve"> </w:t>
      </w:r>
      <w:r>
        <w:t>показатељима</w:t>
      </w:r>
      <w:r>
        <w:rPr>
          <w:spacing w:val="-6"/>
        </w:rPr>
        <w:t xml:space="preserve"> </w:t>
      </w:r>
      <w:r>
        <w:t>испуњености,</w:t>
      </w:r>
      <w:r>
        <w:rPr>
          <w:spacing w:val="-6"/>
        </w:rPr>
        <w:t xml:space="preserve"> </w:t>
      </w:r>
      <w:r>
        <w:t>а</w:t>
      </w:r>
      <w:r>
        <w:rPr>
          <w:spacing w:val="-6"/>
        </w:rPr>
        <w:t xml:space="preserve"> </w:t>
      </w:r>
      <w:r>
        <w:t>наставник</w:t>
      </w:r>
      <w:r>
        <w:rPr>
          <w:spacing w:val="-6"/>
        </w:rPr>
        <w:t xml:space="preserve"> </w:t>
      </w:r>
      <w:r>
        <w:t>треба</w:t>
      </w:r>
      <w:r>
        <w:rPr>
          <w:spacing w:val="-6"/>
        </w:rPr>
        <w:t xml:space="preserve"> </w:t>
      </w:r>
      <w:r>
        <w:t>да</w:t>
      </w:r>
      <w:r>
        <w:rPr>
          <w:spacing w:val="-6"/>
        </w:rPr>
        <w:t xml:space="preserve"> </w:t>
      </w:r>
      <w:r>
        <w:t xml:space="preserve">означи показатељ </w:t>
      </w:r>
      <w:r>
        <w:rPr>
          <w:spacing w:val="-3"/>
        </w:rPr>
        <w:t xml:space="preserve">који </w:t>
      </w:r>
      <w:r>
        <w:t>одговара понашању</w:t>
      </w:r>
      <w:r>
        <w:t xml:space="preserve"> </w:t>
      </w:r>
      <w:r>
        <w:t>ученика.</w:t>
      </w:r>
    </w:p>
    <w:p w:rsidR="000F0098" w:rsidRDefault="00925750">
      <w:pPr>
        <w:pStyle w:val="Heading1"/>
        <w:spacing w:before="158"/>
        <w:ind w:left="3565" w:firstLine="0"/>
      </w:pPr>
      <w:r>
        <w:t>Назив предмета: ДИЗАЈН У МАШИНСТВУ</w:t>
      </w:r>
    </w:p>
    <w:p w:rsidR="000F0098" w:rsidRDefault="000F0098">
      <w:pPr>
        <w:pStyle w:val="BodyText"/>
        <w:spacing w:before="9" w:line="240" w:lineRule="auto"/>
        <w:ind w:left="0"/>
        <w:rPr>
          <w:b/>
          <w:sz w:val="16"/>
        </w:rPr>
      </w:pPr>
    </w:p>
    <w:p w:rsidR="000F0098" w:rsidRDefault="00925750">
      <w:pPr>
        <w:pStyle w:val="ListParagraph"/>
        <w:numPr>
          <w:ilvl w:val="0"/>
          <w:numId w:val="356"/>
        </w:numPr>
        <w:tabs>
          <w:tab w:val="left" w:pos="678"/>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w:t>
            </w:r>
            <w:r>
              <w:rPr>
                <w:sz w:val="14"/>
              </w:rPr>
              <w:t>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III</w:t>
            </w:r>
          </w:p>
        </w:tc>
        <w:tc>
          <w:tcPr>
            <w:tcW w:w="1757" w:type="dxa"/>
          </w:tcPr>
          <w:p w:rsidR="000F0098" w:rsidRDefault="00925750">
            <w:pPr>
              <w:pStyle w:val="TableParagraph"/>
              <w:spacing w:before="18"/>
              <w:ind w:left="292" w:right="281" w:firstLine="0"/>
              <w:jc w:val="center"/>
              <w:rPr>
                <w:sz w:val="14"/>
              </w:rPr>
            </w:pPr>
            <w:r>
              <w:rPr>
                <w:sz w:val="14"/>
              </w:rPr>
              <w:t>68</w:t>
            </w:r>
          </w:p>
        </w:tc>
        <w:tc>
          <w:tcPr>
            <w:tcW w:w="1757" w:type="dxa"/>
          </w:tcPr>
          <w:p w:rsidR="000F0098" w:rsidRDefault="00925750">
            <w:pPr>
              <w:pStyle w:val="TableParagraph"/>
              <w:spacing w:before="18"/>
              <w:ind w:left="293" w:right="281" w:firstLine="0"/>
              <w:jc w:val="center"/>
              <w:rPr>
                <w:sz w:val="14"/>
              </w:rPr>
            </w:pPr>
            <w:r>
              <w:rPr>
                <w:sz w:val="14"/>
              </w:rPr>
              <w:t>68</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136</w:t>
            </w:r>
          </w:p>
        </w:tc>
      </w:tr>
    </w:tbl>
    <w:p w:rsidR="000F0098" w:rsidRDefault="000F0098">
      <w:pPr>
        <w:pStyle w:val="BodyText"/>
        <w:spacing w:before="1" w:line="240" w:lineRule="auto"/>
        <w:ind w:left="0"/>
        <w:rPr>
          <w:b/>
          <w:sz w:val="20"/>
        </w:rPr>
      </w:pPr>
    </w:p>
    <w:p w:rsidR="000F0098" w:rsidRDefault="00925750">
      <w:pPr>
        <w:pStyle w:val="ListParagraph"/>
        <w:numPr>
          <w:ilvl w:val="0"/>
          <w:numId w:val="356"/>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390"/>
        </w:numPr>
        <w:tabs>
          <w:tab w:val="left" w:pos="633"/>
        </w:tabs>
        <w:rPr>
          <w:sz w:val="18"/>
        </w:rPr>
      </w:pPr>
      <w:r>
        <w:rPr>
          <w:spacing w:val="-3"/>
          <w:sz w:val="18"/>
        </w:rPr>
        <w:t xml:space="preserve">Упознавање </w:t>
      </w:r>
      <w:r>
        <w:rPr>
          <w:sz w:val="18"/>
        </w:rPr>
        <w:t xml:space="preserve">са </w:t>
      </w:r>
      <w:r>
        <w:rPr>
          <w:spacing w:val="-3"/>
          <w:sz w:val="18"/>
        </w:rPr>
        <w:t xml:space="preserve">ергономском </w:t>
      </w:r>
      <w:r>
        <w:rPr>
          <w:sz w:val="18"/>
        </w:rPr>
        <w:t>компонентом</w:t>
      </w:r>
      <w:r>
        <w:rPr>
          <w:spacing w:val="5"/>
          <w:sz w:val="18"/>
        </w:rPr>
        <w:t xml:space="preserve"> </w:t>
      </w:r>
      <w:r>
        <w:rPr>
          <w:sz w:val="18"/>
        </w:rPr>
        <w:t>дизајна</w:t>
      </w:r>
    </w:p>
    <w:p w:rsidR="000F0098" w:rsidRDefault="00925750">
      <w:pPr>
        <w:pStyle w:val="ListParagraph"/>
        <w:numPr>
          <w:ilvl w:val="0"/>
          <w:numId w:val="390"/>
        </w:numPr>
        <w:tabs>
          <w:tab w:val="left" w:pos="633"/>
        </w:tabs>
        <w:rPr>
          <w:sz w:val="18"/>
        </w:rPr>
      </w:pPr>
      <w:r>
        <w:rPr>
          <w:sz w:val="18"/>
        </w:rPr>
        <w:t xml:space="preserve">Развијање знања о способностима и ограничењима људских перформанси у дизајну </w:t>
      </w:r>
      <w:r>
        <w:rPr>
          <w:spacing w:val="-4"/>
          <w:sz w:val="18"/>
        </w:rPr>
        <w:t xml:space="preserve">како </w:t>
      </w:r>
      <w:r>
        <w:rPr>
          <w:sz w:val="18"/>
        </w:rPr>
        <w:t xml:space="preserve">производа, </w:t>
      </w:r>
      <w:r>
        <w:rPr>
          <w:spacing w:val="-3"/>
          <w:sz w:val="18"/>
        </w:rPr>
        <w:t xml:space="preserve">тако </w:t>
      </w:r>
      <w:r>
        <w:rPr>
          <w:sz w:val="18"/>
        </w:rPr>
        <w:t>и радниих</w:t>
      </w:r>
      <w:r>
        <w:rPr>
          <w:spacing w:val="-12"/>
          <w:sz w:val="18"/>
        </w:rPr>
        <w:t xml:space="preserve"> </w:t>
      </w:r>
      <w:r>
        <w:rPr>
          <w:sz w:val="18"/>
        </w:rPr>
        <w:t>места</w:t>
      </w:r>
    </w:p>
    <w:p w:rsidR="000F0098" w:rsidRDefault="00925750">
      <w:pPr>
        <w:pStyle w:val="ListParagraph"/>
        <w:numPr>
          <w:ilvl w:val="0"/>
          <w:numId w:val="390"/>
        </w:numPr>
        <w:tabs>
          <w:tab w:val="left" w:pos="633"/>
        </w:tabs>
        <w:rPr>
          <w:sz w:val="18"/>
        </w:rPr>
      </w:pPr>
      <w:r>
        <w:rPr>
          <w:sz w:val="18"/>
        </w:rPr>
        <w:t xml:space="preserve">Стицање ергономских знања у циљу анализе и редизајнирања </w:t>
      </w:r>
      <w:r>
        <w:rPr>
          <w:spacing w:val="-4"/>
          <w:sz w:val="18"/>
        </w:rPr>
        <w:t xml:space="preserve">људског </w:t>
      </w:r>
      <w:r>
        <w:rPr>
          <w:sz w:val="18"/>
        </w:rPr>
        <w:t xml:space="preserve">рада и производа </w:t>
      </w:r>
      <w:r>
        <w:rPr>
          <w:spacing w:val="-4"/>
          <w:sz w:val="18"/>
        </w:rPr>
        <w:t>људског</w:t>
      </w:r>
      <w:r>
        <w:rPr>
          <w:spacing w:val="-8"/>
          <w:sz w:val="18"/>
        </w:rPr>
        <w:t xml:space="preserve"> </w:t>
      </w:r>
      <w:r>
        <w:rPr>
          <w:sz w:val="18"/>
        </w:rPr>
        <w:t>рада</w:t>
      </w:r>
    </w:p>
    <w:p w:rsidR="000F0098" w:rsidRDefault="00925750">
      <w:pPr>
        <w:pStyle w:val="ListParagraph"/>
        <w:numPr>
          <w:ilvl w:val="0"/>
          <w:numId w:val="390"/>
        </w:numPr>
        <w:tabs>
          <w:tab w:val="left" w:pos="633"/>
        </w:tabs>
        <w:rPr>
          <w:sz w:val="18"/>
        </w:rPr>
      </w:pPr>
      <w:r>
        <w:rPr>
          <w:sz w:val="18"/>
        </w:rPr>
        <w:t>Примена критичких вештина и знања за процену и побољшање ергономског дизајна производа и</w:t>
      </w:r>
      <w:r>
        <w:rPr>
          <w:spacing w:val="-22"/>
          <w:sz w:val="18"/>
        </w:rPr>
        <w:t xml:space="preserve"> </w:t>
      </w:r>
      <w:r>
        <w:rPr>
          <w:sz w:val="18"/>
        </w:rPr>
        <w:t>система</w:t>
      </w:r>
    </w:p>
    <w:p w:rsidR="000F0098" w:rsidRDefault="00925750">
      <w:pPr>
        <w:pStyle w:val="ListParagraph"/>
        <w:numPr>
          <w:ilvl w:val="0"/>
          <w:numId w:val="390"/>
        </w:numPr>
        <w:tabs>
          <w:tab w:val="left" w:pos="633"/>
        </w:tabs>
        <w:spacing w:line="203" w:lineRule="exact"/>
        <w:rPr>
          <w:sz w:val="18"/>
        </w:rPr>
      </w:pPr>
      <w:r>
        <w:rPr>
          <w:sz w:val="18"/>
        </w:rPr>
        <w:t xml:space="preserve">Развијање свести о ефектима </w:t>
      </w:r>
      <w:r>
        <w:rPr>
          <w:spacing w:val="-3"/>
          <w:sz w:val="18"/>
        </w:rPr>
        <w:t xml:space="preserve">аутоматизације </w:t>
      </w:r>
      <w:r>
        <w:rPr>
          <w:sz w:val="18"/>
        </w:rPr>
        <w:t xml:space="preserve">дизајнирања применом </w:t>
      </w:r>
      <w:r>
        <w:rPr>
          <w:sz w:val="18"/>
        </w:rPr>
        <w:t>рачунара</w:t>
      </w:r>
    </w:p>
    <w:p w:rsidR="000F0098" w:rsidRDefault="000F0098">
      <w:pPr>
        <w:pStyle w:val="BodyText"/>
        <w:spacing w:before="8" w:line="240" w:lineRule="auto"/>
        <w:ind w:left="0"/>
        <w:rPr>
          <w:sz w:val="16"/>
        </w:rPr>
      </w:pPr>
    </w:p>
    <w:p w:rsidR="000F0098" w:rsidRDefault="00925750">
      <w:pPr>
        <w:pStyle w:val="Heading1"/>
        <w:numPr>
          <w:ilvl w:val="0"/>
          <w:numId w:val="356"/>
        </w:numPr>
        <w:tabs>
          <w:tab w:val="left" w:pos="678"/>
        </w:tabs>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Трећи</w:t>
      </w:r>
    </w:p>
    <w:p w:rsidR="000F0098" w:rsidRDefault="00925750">
      <w:pPr>
        <w:spacing w:after="41" w:line="203" w:lineRule="exact"/>
        <w:ind w:left="497"/>
        <w:rPr>
          <w:sz w:val="18"/>
        </w:rPr>
      </w:pPr>
      <w:r>
        <w:rPr>
          <w:sz w:val="18"/>
        </w:rPr>
        <w:t xml:space="preserve">Годишњи фонд часова: Теорија: </w:t>
      </w:r>
      <w:r>
        <w:rPr>
          <w:b/>
          <w:sz w:val="18"/>
        </w:rPr>
        <w:t xml:space="preserve">68 </w:t>
      </w:r>
      <w:r>
        <w:rPr>
          <w:sz w:val="18"/>
        </w:rPr>
        <w:t xml:space="preserve">часова; Вежбе: </w:t>
      </w:r>
      <w:r>
        <w:rPr>
          <w:b/>
          <w:sz w:val="18"/>
        </w:rPr>
        <w:t>68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ind w:left="56" w:firstLine="0"/>
              <w:rPr>
                <w:b/>
                <w:sz w:val="14"/>
              </w:rPr>
            </w:pPr>
            <w:r>
              <w:rPr>
                <w:b/>
                <w:sz w:val="14"/>
              </w:rPr>
              <w:t>Eргономска компонента дизајна</w:t>
            </w:r>
          </w:p>
        </w:tc>
        <w:tc>
          <w:tcPr>
            <w:tcW w:w="4139" w:type="dxa"/>
          </w:tcPr>
          <w:p w:rsidR="000F0098" w:rsidRDefault="00925750">
            <w:pPr>
              <w:pStyle w:val="TableParagraph"/>
              <w:numPr>
                <w:ilvl w:val="0"/>
                <w:numId w:val="355"/>
              </w:numPr>
              <w:tabs>
                <w:tab w:val="left" w:pos="141"/>
              </w:tabs>
              <w:spacing w:before="18" w:line="161" w:lineRule="exact"/>
              <w:rPr>
                <w:sz w:val="14"/>
              </w:rPr>
            </w:pPr>
            <w:r>
              <w:rPr>
                <w:sz w:val="14"/>
              </w:rPr>
              <w:t>објасни појам</w:t>
            </w:r>
            <w:r>
              <w:rPr>
                <w:spacing w:val="-2"/>
                <w:sz w:val="14"/>
              </w:rPr>
              <w:t xml:space="preserve"> </w:t>
            </w:r>
            <w:r>
              <w:rPr>
                <w:sz w:val="14"/>
              </w:rPr>
              <w:t>ергономије</w:t>
            </w:r>
          </w:p>
          <w:p w:rsidR="000F0098" w:rsidRDefault="00925750">
            <w:pPr>
              <w:pStyle w:val="TableParagraph"/>
              <w:numPr>
                <w:ilvl w:val="0"/>
                <w:numId w:val="355"/>
              </w:numPr>
              <w:tabs>
                <w:tab w:val="left" w:pos="141"/>
              </w:tabs>
              <w:spacing w:line="160" w:lineRule="exact"/>
              <w:rPr>
                <w:sz w:val="14"/>
              </w:rPr>
            </w:pPr>
            <w:r>
              <w:rPr>
                <w:sz w:val="14"/>
              </w:rPr>
              <w:t>наведе најважније ергономске</w:t>
            </w:r>
            <w:r>
              <w:rPr>
                <w:spacing w:val="-2"/>
                <w:sz w:val="14"/>
              </w:rPr>
              <w:t xml:space="preserve"> </w:t>
            </w:r>
            <w:r>
              <w:rPr>
                <w:sz w:val="14"/>
              </w:rPr>
              <w:t>принципе</w:t>
            </w:r>
          </w:p>
          <w:p w:rsidR="000F0098" w:rsidRDefault="00925750">
            <w:pPr>
              <w:pStyle w:val="TableParagraph"/>
              <w:numPr>
                <w:ilvl w:val="0"/>
                <w:numId w:val="355"/>
              </w:numPr>
              <w:tabs>
                <w:tab w:val="left" w:pos="141"/>
              </w:tabs>
              <w:spacing w:line="160" w:lineRule="exact"/>
              <w:rPr>
                <w:sz w:val="14"/>
              </w:rPr>
            </w:pPr>
            <w:r>
              <w:rPr>
                <w:sz w:val="14"/>
              </w:rPr>
              <w:t>наведе и објасни врсте</w:t>
            </w:r>
            <w:r>
              <w:rPr>
                <w:spacing w:val="-4"/>
                <w:sz w:val="14"/>
              </w:rPr>
              <w:t xml:space="preserve"> </w:t>
            </w:r>
            <w:r>
              <w:rPr>
                <w:sz w:val="14"/>
              </w:rPr>
              <w:t>ергономије</w:t>
            </w:r>
          </w:p>
          <w:p w:rsidR="000F0098" w:rsidRDefault="00925750">
            <w:pPr>
              <w:pStyle w:val="TableParagraph"/>
              <w:numPr>
                <w:ilvl w:val="0"/>
                <w:numId w:val="355"/>
              </w:numPr>
              <w:tabs>
                <w:tab w:val="left" w:pos="141"/>
              </w:tabs>
              <w:spacing w:line="160" w:lineRule="exact"/>
              <w:rPr>
                <w:sz w:val="14"/>
              </w:rPr>
            </w:pPr>
            <w:r>
              <w:rPr>
                <w:sz w:val="14"/>
              </w:rPr>
              <w:t>наведе фазе развоја ергономије и објасни њихов</w:t>
            </w:r>
            <w:r>
              <w:rPr>
                <w:spacing w:val="-9"/>
                <w:sz w:val="14"/>
              </w:rPr>
              <w:t xml:space="preserve"> </w:t>
            </w:r>
            <w:r>
              <w:rPr>
                <w:sz w:val="14"/>
              </w:rPr>
              <w:t>значај</w:t>
            </w:r>
          </w:p>
          <w:p w:rsidR="000F0098" w:rsidRDefault="00925750">
            <w:pPr>
              <w:pStyle w:val="TableParagraph"/>
              <w:numPr>
                <w:ilvl w:val="0"/>
                <w:numId w:val="355"/>
              </w:numPr>
              <w:tabs>
                <w:tab w:val="left" w:pos="141"/>
              </w:tabs>
              <w:spacing w:line="161" w:lineRule="exact"/>
              <w:rPr>
                <w:sz w:val="14"/>
              </w:rPr>
            </w:pPr>
            <w:r>
              <w:rPr>
                <w:sz w:val="14"/>
              </w:rPr>
              <w:t>објасни значај ергономије у дизајнирању производа у</w:t>
            </w:r>
            <w:r>
              <w:rPr>
                <w:spacing w:val="-13"/>
                <w:sz w:val="14"/>
              </w:rPr>
              <w:t xml:space="preserve"> </w:t>
            </w:r>
            <w:r>
              <w:rPr>
                <w:sz w:val="14"/>
              </w:rPr>
              <w:t>техници</w:t>
            </w:r>
          </w:p>
        </w:tc>
        <w:tc>
          <w:tcPr>
            <w:tcW w:w="4139" w:type="dxa"/>
          </w:tcPr>
          <w:p w:rsidR="000F0098" w:rsidRDefault="00925750">
            <w:pPr>
              <w:pStyle w:val="TableParagraph"/>
              <w:numPr>
                <w:ilvl w:val="0"/>
                <w:numId w:val="354"/>
              </w:numPr>
              <w:tabs>
                <w:tab w:val="left" w:pos="140"/>
              </w:tabs>
              <w:spacing w:before="18" w:line="161" w:lineRule="exact"/>
              <w:rPr>
                <w:sz w:val="14"/>
              </w:rPr>
            </w:pPr>
            <w:r>
              <w:rPr>
                <w:sz w:val="14"/>
              </w:rPr>
              <w:t>Појам ергономске компоненте</w:t>
            </w:r>
            <w:r>
              <w:rPr>
                <w:spacing w:val="-3"/>
                <w:sz w:val="14"/>
              </w:rPr>
              <w:t xml:space="preserve"> </w:t>
            </w:r>
            <w:r>
              <w:rPr>
                <w:sz w:val="14"/>
              </w:rPr>
              <w:t>дизајна</w:t>
            </w:r>
          </w:p>
          <w:p w:rsidR="000F0098" w:rsidRDefault="00925750">
            <w:pPr>
              <w:pStyle w:val="TableParagraph"/>
              <w:numPr>
                <w:ilvl w:val="0"/>
                <w:numId w:val="354"/>
              </w:numPr>
              <w:tabs>
                <w:tab w:val="left" w:pos="140"/>
              </w:tabs>
              <w:spacing w:line="160" w:lineRule="exact"/>
              <w:rPr>
                <w:sz w:val="14"/>
              </w:rPr>
            </w:pPr>
            <w:r>
              <w:rPr>
                <w:sz w:val="14"/>
              </w:rPr>
              <w:t>Појам</w:t>
            </w:r>
            <w:r>
              <w:rPr>
                <w:spacing w:val="-2"/>
                <w:sz w:val="14"/>
              </w:rPr>
              <w:t xml:space="preserve"> </w:t>
            </w:r>
            <w:r>
              <w:rPr>
                <w:sz w:val="14"/>
              </w:rPr>
              <w:t>ергономије</w:t>
            </w:r>
          </w:p>
          <w:p w:rsidR="000F0098" w:rsidRDefault="00925750">
            <w:pPr>
              <w:pStyle w:val="TableParagraph"/>
              <w:numPr>
                <w:ilvl w:val="0"/>
                <w:numId w:val="354"/>
              </w:numPr>
              <w:tabs>
                <w:tab w:val="left" w:pos="140"/>
              </w:tabs>
              <w:ind w:right="616"/>
              <w:rPr>
                <w:sz w:val="14"/>
              </w:rPr>
            </w:pPr>
            <w:r>
              <w:rPr>
                <w:sz w:val="14"/>
              </w:rPr>
              <w:t>Врсте</w:t>
            </w:r>
            <w:r>
              <w:rPr>
                <w:spacing w:val="-9"/>
                <w:sz w:val="14"/>
              </w:rPr>
              <w:t xml:space="preserve"> </w:t>
            </w:r>
            <w:r>
              <w:rPr>
                <w:sz w:val="14"/>
              </w:rPr>
              <w:t>ергономије</w:t>
            </w:r>
            <w:r>
              <w:rPr>
                <w:spacing w:val="-9"/>
                <w:sz w:val="14"/>
              </w:rPr>
              <w:t xml:space="preserve"> </w:t>
            </w:r>
            <w:r>
              <w:rPr>
                <w:sz w:val="14"/>
              </w:rPr>
              <w:t>(концепцијска,</w:t>
            </w:r>
            <w:r>
              <w:rPr>
                <w:spacing w:val="-9"/>
                <w:sz w:val="14"/>
              </w:rPr>
              <w:t xml:space="preserve"> </w:t>
            </w:r>
            <w:r>
              <w:rPr>
                <w:sz w:val="14"/>
              </w:rPr>
              <w:t>системска,</w:t>
            </w:r>
            <w:r>
              <w:rPr>
                <w:spacing w:val="-9"/>
                <w:sz w:val="14"/>
              </w:rPr>
              <w:t xml:space="preserve"> </w:t>
            </w:r>
            <w:r>
              <w:rPr>
                <w:sz w:val="14"/>
              </w:rPr>
              <w:t>корективна, софтверска,</w:t>
            </w:r>
            <w:r>
              <w:rPr>
                <w:spacing w:val="-1"/>
                <w:sz w:val="14"/>
              </w:rPr>
              <w:t xml:space="preserve"> </w:t>
            </w:r>
            <w:r>
              <w:rPr>
                <w:sz w:val="14"/>
              </w:rPr>
              <w:t>хардверска)</w:t>
            </w:r>
          </w:p>
          <w:p w:rsidR="000F0098" w:rsidRDefault="00925750">
            <w:pPr>
              <w:pStyle w:val="TableParagraph"/>
              <w:numPr>
                <w:ilvl w:val="0"/>
                <w:numId w:val="354"/>
              </w:numPr>
              <w:tabs>
                <w:tab w:val="left" w:pos="140"/>
              </w:tabs>
              <w:spacing w:line="159" w:lineRule="exact"/>
              <w:rPr>
                <w:sz w:val="14"/>
              </w:rPr>
            </w:pPr>
            <w:r>
              <w:rPr>
                <w:sz w:val="14"/>
              </w:rPr>
              <w:t>Настанак и историјски развој</w:t>
            </w:r>
            <w:r>
              <w:rPr>
                <w:spacing w:val="-3"/>
                <w:sz w:val="14"/>
              </w:rPr>
              <w:t xml:space="preserve"> </w:t>
            </w:r>
            <w:r>
              <w:rPr>
                <w:sz w:val="14"/>
              </w:rPr>
              <w:t>ергономије</w:t>
            </w:r>
          </w:p>
        </w:tc>
      </w:tr>
      <w:tr w:rsidR="000F0098">
        <w:trPr>
          <w:trHeight w:val="16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5"/>
              <w:ind w:left="56" w:firstLine="0"/>
              <w:rPr>
                <w:b/>
                <w:sz w:val="14"/>
              </w:rPr>
            </w:pPr>
            <w:r>
              <w:rPr>
                <w:b/>
                <w:sz w:val="14"/>
              </w:rPr>
              <w:t>Физиолошка антропологија и антропометрија</w:t>
            </w:r>
          </w:p>
        </w:tc>
        <w:tc>
          <w:tcPr>
            <w:tcW w:w="4139" w:type="dxa"/>
          </w:tcPr>
          <w:p w:rsidR="000F0098" w:rsidRDefault="00925750">
            <w:pPr>
              <w:pStyle w:val="TableParagraph"/>
              <w:numPr>
                <w:ilvl w:val="0"/>
                <w:numId w:val="353"/>
              </w:numPr>
              <w:tabs>
                <w:tab w:val="left" w:pos="141"/>
              </w:tabs>
              <w:spacing w:before="18" w:line="161" w:lineRule="exact"/>
              <w:rPr>
                <w:sz w:val="14"/>
              </w:rPr>
            </w:pPr>
            <w:r>
              <w:rPr>
                <w:sz w:val="14"/>
              </w:rPr>
              <w:t>дефинише појам физиолошке</w:t>
            </w:r>
            <w:r>
              <w:rPr>
                <w:spacing w:val="-3"/>
                <w:sz w:val="14"/>
              </w:rPr>
              <w:t xml:space="preserve"> </w:t>
            </w:r>
            <w:r>
              <w:rPr>
                <w:sz w:val="14"/>
              </w:rPr>
              <w:t>антропологије</w:t>
            </w:r>
          </w:p>
          <w:p w:rsidR="000F0098" w:rsidRDefault="00925750">
            <w:pPr>
              <w:pStyle w:val="TableParagraph"/>
              <w:numPr>
                <w:ilvl w:val="0"/>
                <w:numId w:val="353"/>
              </w:numPr>
              <w:tabs>
                <w:tab w:val="left" w:pos="141"/>
              </w:tabs>
              <w:spacing w:line="160" w:lineRule="exact"/>
              <w:rPr>
                <w:sz w:val="14"/>
              </w:rPr>
            </w:pPr>
            <w:r>
              <w:rPr>
                <w:sz w:val="14"/>
              </w:rPr>
              <w:t xml:space="preserve">разуме димензијски склад делова </w:t>
            </w:r>
            <w:r>
              <w:rPr>
                <w:spacing w:val="-3"/>
                <w:sz w:val="14"/>
              </w:rPr>
              <w:t>људског</w:t>
            </w:r>
            <w:r>
              <w:rPr>
                <w:spacing w:val="-1"/>
                <w:sz w:val="14"/>
              </w:rPr>
              <w:t xml:space="preserve"> </w:t>
            </w:r>
            <w:r>
              <w:rPr>
                <w:sz w:val="14"/>
              </w:rPr>
              <w:t>тела</w:t>
            </w:r>
          </w:p>
          <w:p w:rsidR="000F0098" w:rsidRDefault="00925750">
            <w:pPr>
              <w:pStyle w:val="TableParagraph"/>
              <w:numPr>
                <w:ilvl w:val="0"/>
                <w:numId w:val="353"/>
              </w:numPr>
              <w:tabs>
                <w:tab w:val="left" w:pos="141"/>
              </w:tabs>
              <w:ind w:right="335"/>
              <w:rPr>
                <w:sz w:val="14"/>
              </w:rPr>
            </w:pPr>
            <w:r>
              <w:rPr>
                <w:sz w:val="14"/>
              </w:rPr>
              <w:t xml:space="preserve">објасни разлике у моделу </w:t>
            </w:r>
            <w:r>
              <w:rPr>
                <w:spacing w:val="-3"/>
                <w:sz w:val="14"/>
              </w:rPr>
              <w:t xml:space="preserve">људског </w:t>
            </w:r>
            <w:r>
              <w:rPr>
                <w:sz w:val="14"/>
              </w:rPr>
              <w:t xml:space="preserve">тела у зависности </w:t>
            </w:r>
            <w:r>
              <w:rPr>
                <w:spacing w:val="-3"/>
                <w:sz w:val="14"/>
              </w:rPr>
              <w:t xml:space="preserve">од </w:t>
            </w:r>
            <w:r>
              <w:rPr>
                <w:sz w:val="14"/>
              </w:rPr>
              <w:t>пола, узраста и грађе</w:t>
            </w:r>
            <w:r>
              <w:rPr>
                <w:spacing w:val="-3"/>
                <w:sz w:val="14"/>
              </w:rPr>
              <w:t xml:space="preserve"> </w:t>
            </w:r>
            <w:r>
              <w:rPr>
                <w:sz w:val="14"/>
              </w:rPr>
              <w:t>тела</w:t>
            </w:r>
          </w:p>
          <w:p w:rsidR="000F0098" w:rsidRDefault="00925750">
            <w:pPr>
              <w:pStyle w:val="TableParagraph"/>
              <w:numPr>
                <w:ilvl w:val="0"/>
                <w:numId w:val="353"/>
              </w:numPr>
              <w:tabs>
                <w:tab w:val="left" w:pos="141"/>
              </w:tabs>
              <w:spacing w:line="159" w:lineRule="exact"/>
              <w:rPr>
                <w:sz w:val="14"/>
              </w:rPr>
            </w:pPr>
            <w:r>
              <w:rPr>
                <w:sz w:val="14"/>
              </w:rPr>
              <w:t>дефинише антропометрију</w:t>
            </w:r>
          </w:p>
          <w:p w:rsidR="000F0098" w:rsidRDefault="00925750">
            <w:pPr>
              <w:pStyle w:val="TableParagraph"/>
              <w:numPr>
                <w:ilvl w:val="0"/>
                <w:numId w:val="353"/>
              </w:numPr>
              <w:tabs>
                <w:tab w:val="left" w:pos="141"/>
              </w:tabs>
              <w:ind w:right="1169"/>
              <w:rPr>
                <w:sz w:val="14"/>
              </w:rPr>
            </w:pPr>
            <w:r>
              <w:rPr>
                <w:sz w:val="14"/>
              </w:rPr>
              <w:t>прави разлику између статичких и</w:t>
            </w:r>
            <w:r>
              <w:rPr>
                <w:spacing w:val="-18"/>
                <w:sz w:val="14"/>
              </w:rPr>
              <w:t xml:space="preserve"> </w:t>
            </w:r>
            <w:r>
              <w:rPr>
                <w:sz w:val="14"/>
              </w:rPr>
              <w:t>динамичких антропометријских</w:t>
            </w:r>
            <w:r>
              <w:rPr>
                <w:spacing w:val="-1"/>
                <w:sz w:val="14"/>
              </w:rPr>
              <w:t xml:space="preserve"> </w:t>
            </w:r>
            <w:r>
              <w:rPr>
                <w:sz w:val="14"/>
              </w:rPr>
              <w:t>мерења</w:t>
            </w:r>
          </w:p>
          <w:p w:rsidR="000F0098" w:rsidRDefault="00925750">
            <w:pPr>
              <w:pStyle w:val="TableParagraph"/>
              <w:numPr>
                <w:ilvl w:val="0"/>
                <w:numId w:val="353"/>
              </w:numPr>
              <w:tabs>
                <w:tab w:val="left" w:pos="141"/>
              </w:tabs>
              <w:ind w:right="195"/>
              <w:rPr>
                <w:sz w:val="14"/>
              </w:rPr>
            </w:pPr>
            <w:r>
              <w:rPr>
                <w:sz w:val="14"/>
              </w:rPr>
              <w:t xml:space="preserve">објасни </w:t>
            </w:r>
            <w:r>
              <w:rPr>
                <w:spacing w:val="-3"/>
                <w:sz w:val="14"/>
              </w:rPr>
              <w:t xml:space="preserve">како </w:t>
            </w:r>
            <w:r>
              <w:rPr>
                <w:sz w:val="14"/>
              </w:rPr>
              <w:t>антропометријске карактеристике човека утичу</w:t>
            </w:r>
            <w:r>
              <w:rPr>
                <w:spacing w:val="-15"/>
                <w:sz w:val="14"/>
              </w:rPr>
              <w:t xml:space="preserve"> </w:t>
            </w:r>
            <w:r>
              <w:rPr>
                <w:sz w:val="14"/>
              </w:rPr>
              <w:t>на дизајн</w:t>
            </w:r>
            <w:r>
              <w:rPr>
                <w:spacing w:val="-1"/>
                <w:sz w:val="14"/>
              </w:rPr>
              <w:t xml:space="preserve"> </w:t>
            </w:r>
            <w:r>
              <w:rPr>
                <w:sz w:val="14"/>
              </w:rPr>
              <w:t>производа</w:t>
            </w:r>
          </w:p>
          <w:p w:rsidR="000F0098" w:rsidRDefault="00925750">
            <w:pPr>
              <w:pStyle w:val="TableParagraph"/>
              <w:numPr>
                <w:ilvl w:val="0"/>
                <w:numId w:val="353"/>
              </w:numPr>
              <w:tabs>
                <w:tab w:val="left" w:pos="141"/>
              </w:tabs>
              <w:spacing w:line="159" w:lineRule="exact"/>
              <w:rPr>
                <w:sz w:val="14"/>
              </w:rPr>
            </w:pPr>
            <w:r>
              <w:rPr>
                <w:sz w:val="14"/>
              </w:rPr>
              <w:t>изврши основна антропометријска</w:t>
            </w:r>
            <w:r>
              <w:rPr>
                <w:spacing w:val="-2"/>
                <w:sz w:val="14"/>
              </w:rPr>
              <w:t xml:space="preserve"> </w:t>
            </w:r>
            <w:r>
              <w:rPr>
                <w:sz w:val="14"/>
              </w:rPr>
              <w:t>мерења</w:t>
            </w:r>
          </w:p>
        </w:tc>
        <w:tc>
          <w:tcPr>
            <w:tcW w:w="4139" w:type="dxa"/>
          </w:tcPr>
          <w:p w:rsidR="000F0098" w:rsidRDefault="00925750">
            <w:pPr>
              <w:pStyle w:val="TableParagraph"/>
              <w:numPr>
                <w:ilvl w:val="0"/>
                <w:numId w:val="352"/>
              </w:numPr>
              <w:tabs>
                <w:tab w:val="left" w:pos="140"/>
              </w:tabs>
              <w:spacing w:before="18"/>
              <w:ind w:right="167"/>
              <w:rPr>
                <w:sz w:val="14"/>
              </w:rPr>
            </w:pPr>
            <w:r>
              <w:rPr>
                <w:sz w:val="14"/>
              </w:rPr>
              <w:t xml:space="preserve">Појам физиолошке антропологије, димензијски односи </w:t>
            </w:r>
            <w:r>
              <w:rPr>
                <w:spacing w:val="-3"/>
                <w:sz w:val="14"/>
              </w:rPr>
              <w:t xml:space="preserve">људског </w:t>
            </w:r>
            <w:r>
              <w:rPr>
                <w:sz w:val="14"/>
              </w:rPr>
              <w:t>тела</w:t>
            </w:r>
          </w:p>
          <w:p w:rsidR="000F0098" w:rsidRDefault="00925750">
            <w:pPr>
              <w:pStyle w:val="TableParagraph"/>
              <w:numPr>
                <w:ilvl w:val="0"/>
                <w:numId w:val="352"/>
              </w:numPr>
              <w:tabs>
                <w:tab w:val="left" w:pos="140"/>
              </w:tabs>
              <w:spacing w:line="159" w:lineRule="exact"/>
              <w:rPr>
                <w:sz w:val="14"/>
              </w:rPr>
            </w:pPr>
            <w:r>
              <w:rPr>
                <w:sz w:val="14"/>
              </w:rPr>
              <w:t xml:space="preserve">Конструктивни модел </w:t>
            </w:r>
            <w:r>
              <w:rPr>
                <w:spacing w:val="-3"/>
                <w:sz w:val="14"/>
              </w:rPr>
              <w:t>људског</w:t>
            </w:r>
            <w:r>
              <w:rPr>
                <w:spacing w:val="-1"/>
                <w:sz w:val="14"/>
              </w:rPr>
              <w:t xml:space="preserve"> </w:t>
            </w:r>
            <w:r>
              <w:rPr>
                <w:sz w:val="14"/>
              </w:rPr>
              <w:t>тела</w:t>
            </w:r>
          </w:p>
          <w:p w:rsidR="000F0098" w:rsidRDefault="00925750">
            <w:pPr>
              <w:pStyle w:val="TableParagraph"/>
              <w:numPr>
                <w:ilvl w:val="0"/>
                <w:numId w:val="352"/>
              </w:numPr>
              <w:tabs>
                <w:tab w:val="left" w:pos="140"/>
              </w:tabs>
              <w:ind w:right="485"/>
              <w:rPr>
                <w:sz w:val="14"/>
              </w:rPr>
            </w:pPr>
            <w:r>
              <w:rPr>
                <w:sz w:val="14"/>
              </w:rPr>
              <w:t>Појам антропометрије, типови антропометријских мерења (</w:t>
            </w:r>
            <w:r>
              <w:rPr>
                <w:sz w:val="14"/>
              </w:rPr>
              <w:t>статички и</w:t>
            </w:r>
            <w:r>
              <w:rPr>
                <w:spacing w:val="-2"/>
                <w:sz w:val="14"/>
              </w:rPr>
              <w:t xml:space="preserve"> </w:t>
            </w:r>
            <w:r>
              <w:rPr>
                <w:sz w:val="14"/>
              </w:rPr>
              <w:t>динамички)</w:t>
            </w:r>
          </w:p>
          <w:p w:rsidR="000F0098" w:rsidRDefault="00925750">
            <w:pPr>
              <w:pStyle w:val="TableParagraph"/>
              <w:numPr>
                <w:ilvl w:val="0"/>
                <w:numId w:val="352"/>
              </w:numPr>
              <w:tabs>
                <w:tab w:val="left" w:pos="140"/>
              </w:tabs>
              <w:ind w:right="236"/>
              <w:rPr>
                <w:sz w:val="14"/>
              </w:rPr>
            </w:pPr>
            <w:r>
              <w:rPr>
                <w:sz w:val="14"/>
              </w:rPr>
              <w:t>Антропометријска разноликост (пол, године старости,</w:t>
            </w:r>
            <w:r>
              <w:rPr>
                <w:spacing w:val="-25"/>
                <w:sz w:val="14"/>
              </w:rPr>
              <w:t xml:space="preserve"> </w:t>
            </w:r>
            <w:r>
              <w:rPr>
                <w:sz w:val="14"/>
              </w:rPr>
              <w:t>етничка припадност, социоекономски статус, доба</w:t>
            </w:r>
            <w:r>
              <w:rPr>
                <w:spacing w:val="-5"/>
                <w:sz w:val="14"/>
              </w:rPr>
              <w:t xml:space="preserve"> </w:t>
            </w:r>
            <w:r>
              <w:rPr>
                <w:sz w:val="14"/>
              </w:rPr>
              <w:t>дана...)</w:t>
            </w:r>
          </w:p>
          <w:p w:rsidR="000F0098" w:rsidRDefault="00925750">
            <w:pPr>
              <w:pStyle w:val="TableParagraph"/>
              <w:numPr>
                <w:ilvl w:val="0"/>
                <w:numId w:val="352"/>
              </w:numPr>
              <w:tabs>
                <w:tab w:val="left" w:pos="140"/>
              </w:tabs>
              <w:spacing w:line="159" w:lineRule="exact"/>
              <w:rPr>
                <w:sz w:val="14"/>
              </w:rPr>
            </w:pPr>
            <w:r>
              <w:rPr>
                <w:sz w:val="14"/>
              </w:rPr>
              <w:t>Утицај антропометријских карактеристика на дизајн</w:t>
            </w:r>
            <w:r>
              <w:rPr>
                <w:spacing w:val="-13"/>
                <w:sz w:val="14"/>
              </w:rPr>
              <w:t xml:space="preserve"> </w:t>
            </w:r>
            <w:r>
              <w:rPr>
                <w:sz w:val="14"/>
              </w:rPr>
              <w:t>производа</w:t>
            </w:r>
          </w:p>
        </w:tc>
      </w:tr>
      <w:tr w:rsidR="000F0098">
        <w:trPr>
          <w:trHeight w:val="11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Биомеханика</w:t>
            </w:r>
          </w:p>
        </w:tc>
        <w:tc>
          <w:tcPr>
            <w:tcW w:w="4139" w:type="dxa"/>
          </w:tcPr>
          <w:p w:rsidR="000F0098" w:rsidRDefault="00925750">
            <w:pPr>
              <w:pStyle w:val="TableParagraph"/>
              <w:numPr>
                <w:ilvl w:val="0"/>
                <w:numId w:val="351"/>
              </w:numPr>
              <w:tabs>
                <w:tab w:val="left" w:pos="141"/>
              </w:tabs>
              <w:spacing w:before="18" w:line="161" w:lineRule="exact"/>
              <w:rPr>
                <w:sz w:val="14"/>
              </w:rPr>
            </w:pPr>
            <w:r>
              <w:rPr>
                <w:sz w:val="14"/>
              </w:rPr>
              <w:t>дефинише појам</w:t>
            </w:r>
            <w:r>
              <w:rPr>
                <w:spacing w:val="-2"/>
                <w:sz w:val="14"/>
              </w:rPr>
              <w:t xml:space="preserve"> </w:t>
            </w:r>
            <w:r>
              <w:rPr>
                <w:sz w:val="14"/>
              </w:rPr>
              <w:t>биомеханике</w:t>
            </w:r>
          </w:p>
          <w:p w:rsidR="000F0098" w:rsidRDefault="00925750">
            <w:pPr>
              <w:pStyle w:val="TableParagraph"/>
              <w:numPr>
                <w:ilvl w:val="0"/>
                <w:numId w:val="351"/>
              </w:numPr>
              <w:tabs>
                <w:tab w:val="left" w:pos="141"/>
              </w:tabs>
              <w:spacing w:line="160" w:lineRule="exact"/>
              <w:rPr>
                <w:sz w:val="14"/>
              </w:rPr>
            </w:pPr>
            <w:r>
              <w:rPr>
                <w:sz w:val="14"/>
              </w:rPr>
              <w:t>објасни биомеханички модел човека и локомоторни</w:t>
            </w:r>
            <w:r>
              <w:rPr>
                <w:spacing w:val="-14"/>
                <w:sz w:val="14"/>
              </w:rPr>
              <w:t xml:space="preserve"> </w:t>
            </w:r>
            <w:r>
              <w:rPr>
                <w:sz w:val="14"/>
              </w:rPr>
              <w:t>апарат</w:t>
            </w:r>
          </w:p>
          <w:p w:rsidR="000F0098" w:rsidRDefault="00925750">
            <w:pPr>
              <w:pStyle w:val="TableParagraph"/>
              <w:numPr>
                <w:ilvl w:val="0"/>
                <w:numId w:val="351"/>
              </w:numPr>
              <w:tabs>
                <w:tab w:val="left" w:pos="141"/>
              </w:tabs>
              <w:spacing w:line="160" w:lineRule="exact"/>
              <w:rPr>
                <w:sz w:val="14"/>
              </w:rPr>
            </w:pPr>
            <w:r>
              <w:rPr>
                <w:sz w:val="14"/>
              </w:rPr>
              <w:t>објасни неутрални и нефизиолошки положај делова</w:t>
            </w:r>
            <w:r>
              <w:rPr>
                <w:spacing w:val="-9"/>
                <w:sz w:val="14"/>
              </w:rPr>
              <w:t xml:space="preserve"> </w:t>
            </w:r>
            <w:r>
              <w:rPr>
                <w:sz w:val="14"/>
              </w:rPr>
              <w:t>тела</w:t>
            </w:r>
          </w:p>
          <w:p w:rsidR="000F0098" w:rsidRDefault="00925750">
            <w:pPr>
              <w:pStyle w:val="TableParagraph"/>
              <w:numPr>
                <w:ilvl w:val="0"/>
                <w:numId w:val="351"/>
              </w:numPr>
              <w:tabs>
                <w:tab w:val="left" w:pos="141"/>
              </w:tabs>
              <w:spacing w:line="160" w:lineRule="exact"/>
              <w:rPr>
                <w:sz w:val="14"/>
              </w:rPr>
            </w:pPr>
            <w:r>
              <w:rPr>
                <w:sz w:val="14"/>
              </w:rPr>
              <w:t>наведе основне биомеханичке</w:t>
            </w:r>
            <w:r>
              <w:rPr>
                <w:spacing w:val="-2"/>
                <w:sz w:val="14"/>
              </w:rPr>
              <w:t xml:space="preserve"> </w:t>
            </w:r>
            <w:r>
              <w:rPr>
                <w:sz w:val="14"/>
              </w:rPr>
              <w:t>принципе</w:t>
            </w:r>
          </w:p>
          <w:p w:rsidR="000F0098" w:rsidRDefault="00925750">
            <w:pPr>
              <w:pStyle w:val="TableParagraph"/>
              <w:numPr>
                <w:ilvl w:val="0"/>
                <w:numId w:val="351"/>
              </w:numPr>
              <w:tabs>
                <w:tab w:val="left" w:pos="141"/>
              </w:tabs>
              <w:spacing w:line="160" w:lineRule="exact"/>
              <w:rPr>
                <w:sz w:val="14"/>
              </w:rPr>
            </w:pPr>
            <w:r>
              <w:rPr>
                <w:sz w:val="14"/>
              </w:rPr>
              <w:t>објасни методе оцењивања положаја</w:t>
            </w:r>
            <w:r>
              <w:rPr>
                <w:spacing w:val="-2"/>
                <w:sz w:val="14"/>
              </w:rPr>
              <w:t xml:space="preserve"> </w:t>
            </w:r>
            <w:r>
              <w:rPr>
                <w:sz w:val="14"/>
              </w:rPr>
              <w:t>тела</w:t>
            </w:r>
          </w:p>
          <w:p w:rsidR="000F0098" w:rsidRDefault="00925750">
            <w:pPr>
              <w:pStyle w:val="TableParagraph"/>
              <w:numPr>
                <w:ilvl w:val="0"/>
                <w:numId w:val="351"/>
              </w:numPr>
              <w:tabs>
                <w:tab w:val="left" w:pos="141"/>
              </w:tabs>
              <w:ind w:right="84"/>
              <w:rPr>
                <w:sz w:val="14"/>
              </w:rPr>
            </w:pPr>
            <w:r>
              <w:rPr>
                <w:sz w:val="14"/>
              </w:rPr>
              <w:t>демонстрира</w:t>
            </w:r>
            <w:r>
              <w:rPr>
                <w:spacing w:val="-6"/>
                <w:sz w:val="14"/>
              </w:rPr>
              <w:t xml:space="preserve"> </w:t>
            </w:r>
            <w:r>
              <w:rPr>
                <w:sz w:val="14"/>
              </w:rPr>
              <w:t>неутралне</w:t>
            </w:r>
            <w:r>
              <w:rPr>
                <w:spacing w:val="-7"/>
                <w:sz w:val="14"/>
              </w:rPr>
              <w:t xml:space="preserve"> </w:t>
            </w:r>
            <w:r>
              <w:rPr>
                <w:sz w:val="14"/>
              </w:rPr>
              <w:t>и</w:t>
            </w:r>
            <w:r>
              <w:rPr>
                <w:spacing w:val="-7"/>
                <w:sz w:val="14"/>
              </w:rPr>
              <w:t xml:space="preserve"> </w:t>
            </w:r>
            <w:r>
              <w:rPr>
                <w:sz w:val="14"/>
              </w:rPr>
              <w:t>нефизиолошке</w:t>
            </w:r>
            <w:r>
              <w:rPr>
                <w:spacing w:val="-6"/>
                <w:sz w:val="14"/>
              </w:rPr>
              <w:t xml:space="preserve"> </w:t>
            </w:r>
            <w:r>
              <w:rPr>
                <w:sz w:val="14"/>
              </w:rPr>
              <w:t>положаје</w:t>
            </w:r>
            <w:r>
              <w:rPr>
                <w:spacing w:val="-6"/>
                <w:sz w:val="14"/>
              </w:rPr>
              <w:t xml:space="preserve"> </w:t>
            </w:r>
            <w:r>
              <w:rPr>
                <w:sz w:val="14"/>
              </w:rPr>
              <w:t>ручног</w:t>
            </w:r>
            <w:r>
              <w:rPr>
                <w:spacing w:val="-6"/>
                <w:sz w:val="14"/>
              </w:rPr>
              <w:t xml:space="preserve"> </w:t>
            </w:r>
            <w:r>
              <w:rPr>
                <w:sz w:val="14"/>
              </w:rPr>
              <w:t>зглоба, врата, лакта и</w:t>
            </w:r>
            <w:r>
              <w:rPr>
                <w:spacing w:val="-2"/>
                <w:sz w:val="14"/>
              </w:rPr>
              <w:t xml:space="preserve"> </w:t>
            </w:r>
            <w:r>
              <w:rPr>
                <w:sz w:val="14"/>
              </w:rPr>
              <w:t>рамена</w:t>
            </w:r>
          </w:p>
        </w:tc>
        <w:tc>
          <w:tcPr>
            <w:tcW w:w="4139" w:type="dxa"/>
          </w:tcPr>
          <w:p w:rsidR="000F0098" w:rsidRDefault="00925750">
            <w:pPr>
              <w:pStyle w:val="TableParagraph"/>
              <w:numPr>
                <w:ilvl w:val="0"/>
                <w:numId w:val="350"/>
              </w:numPr>
              <w:tabs>
                <w:tab w:val="left" w:pos="140"/>
              </w:tabs>
              <w:spacing w:before="18" w:line="161" w:lineRule="exact"/>
              <w:rPr>
                <w:sz w:val="14"/>
              </w:rPr>
            </w:pPr>
            <w:r>
              <w:rPr>
                <w:sz w:val="14"/>
              </w:rPr>
              <w:t>Појам биомеханике и биомеханике</w:t>
            </w:r>
            <w:r>
              <w:rPr>
                <w:spacing w:val="-5"/>
                <w:sz w:val="14"/>
              </w:rPr>
              <w:t xml:space="preserve"> </w:t>
            </w:r>
            <w:r>
              <w:rPr>
                <w:sz w:val="14"/>
              </w:rPr>
              <w:t>рада</w:t>
            </w:r>
          </w:p>
          <w:p w:rsidR="000F0098" w:rsidRDefault="00925750">
            <w:pPr>
              <w:pStyle w:val="TableParagraph"/>
              <w:numPr>
                <w:ilvl w:val="0"/>
                <w:numId w:val="350"/>
              </w:numPr>
              <w:tabs>
                <w:tab w:val="left" w:pos="140"/>
              </w:tabs>
              <w:spacing w:line="160" w:lineRule="exact"/>
              <w:rPr>
                <w:sz w:val="14"/>
              </w:rPr>
            </w:pPr>
            <w:r>
              <w:rPr>
                <w:sz w:val="14"/>
              </w:rPr>
              <w:t>Биомеханички модел човека, локомоторни</w:t>
            </w:r>
            <w:r>
              <w:rPr>
                <w:spacing w:val="-6"/>
                <w:sz w:val="14"/>
              </w:rPr>
              <w:t xml:space="preserve"> </w:t>
            </w:r>
            <w:r>
              <w:rPr>
                <w:sz w:val="14"/>
              </w:rPr>
              <w:t>апарат</w:t>
            </w:r>
          </w:p>
          <w:p w:rsidR="000F0098" w:rsidRDefault="00925750">
            <w:pPr>
              <w:pStyle w:val="TableParagraph"/>
              <w:numPr>
                <w:ilvl w:val="0"/>
                <w:numId w:val="350"/>
              </w:numPr>
              <w:tabs>
                <w:tab w:val="left" w:pos="140"/>
              </w:tabs>
              <w:spacing w:line="160" w:lineRule="exact"/>
              <w:rPr>
                <w:sz w:val="14"/>
              </w:rPr>
            </w:pPr>
            <w:r>
              <w:rPr>
                <w:sz w:val="14"/>
              </w:rPr>
              <w:t>Биомеханички</w:t>
            </w:r>
            <w:r>
              <w:rPr>
                <w:spacing w:val="-1"/>
                <w:sz w:val="14"/>
              </w:rPr>
              <w:t xml:space="preserve"> </w:t>
            </w:r>
            <w:r>
              <w:rPr>
                <w:sz w:val="14"/>
              </w:rPr>
              <w:t>принципи</w:t>
            </w:r>
          </w:p>
          <w:p w:rsidR="000F0098" w:rsidRDefault="00925750">
            <w:pPr>
              <w:pStyle w:val="TableParagraph"/>
              <w:numPr>
                <w:ilvl w:val="0"/>
                <w:numId w:val="350"/>
              </w:numPr>
              <w:tabs>
                <w:tab w:val="left" w:pos="140"/>
              </w:tabs>
              <w:spacing w:line="160" w:lineRule="exact"/>
              <w:rPr>
                <w:sz w:val="14"/>
              </w:rPr>
            </w:pPr>
            <w:r>
              <w:rPr>
                <w:sz w:val="14"/>
              </w:rPr>
              <w:t>Неутрални и нефизиолошки положаји делова</w:t>
            </w:r>
            <w:r>
              <w:rPr>
                <w:spacing w:val="-7"/>
                <w:sz w:val="14"/>
              </w:rPr>
              <w:t xml:space="preserve"> </w:t>
            </w:r>
            <w:r>
              <w:rPr>
                <w:sz w:val="14"/>
              </w:rPr>
              <w:t>тела</w:t>
            </w:r>
          </w:p>
          <w:p w:rsidR="000F0098" w:rsidRDefault="00925750">
            <w:pPr>
              <w:pStyle w:val="TableParagraph"/>
              <w:numPr>
                <w:ilvl w:val="0"/>
                <w:numId w:val="350"/>
              </w:numPr>
              <w:tabs>
                <w:tab w:val="left" w:pos="140"/>
              </w:tabs>
              <w:spacing w:line="160" w:lineRule="exact"/>
              <w:rPr>
                <w:sz w:val="14"/>
              </w:rPr>
            </w:pPr>
            <w:r>
              <w:rPr>
                <w:sz w:val="14"/>
              </w:rPr>
              <w:t>Основни биомеханички</w:t>
            </w:r>
            <w:r>
              <w:rPr>
                <w:spacing w:val="-2"/>
                <w:sz w:val="14"/>
              </w:rPr>
              <w:t xml:space="preserve"> </w:t>
            </w:r>
            <w:r>
              <w:rPr>
                <w:sz w:val="14"/>
              </w:rPr>
              <w:t>принципи</w:t>
            </w:r>
          </w:p>
          <w:p w:rsidR="000F0098" w:rsidRDefault="00925750">
            <w:pPr>
              <w:pStyle w:val="TableParagraph"/>
              <w:numPr>
                <w:ilvl w:val="0"/>
                <w:numId w:val="350"/>
              </w:numPr>
              <w:tabs>
                <w:tab w:val="left" w:pos="140"/>
              </w:tabs>
              <w:ind w:right="484"/>
              <w:rPr>
                <w:sz w:val="14"/>
              </w:rPr>
            </w:pPr>
            <w:r>
              <w:rPr>
                <w:sz w:val="14"/>
              </w:rPr>
              <w:t>Оцењивање положаја тела (директно посматрање,</w:t>
            </w:r>
            <w:r>
              <w:rPr>
                <w:spacing w:val="-23"/>
                <w:sz w:val="14"/>
              </w:rPr>
              <w:t xml:space="preserve"> </w:t>
            </w:r>
            <w:r>
              <w:rPr>
                <w:sz w:val="14"/>
              </w:rPr>
              <w:t>мерење, посредно посматрање, субјективне</w:t>
            </w:r>
            <w:r>
              <w:rPr>
                <w:spacing w:val="-2"/>
                <w:sz w:val="14"/>
              </w:rPr>
              <w:t xml:space="preserve"> </w:t>
            </w:r>
            <w:r>
              <w:rPr>
                <w:sz w:val="14"/>
              </w:rPr>
              <w:t>методе)</w:t>
            </w:r>
          </w:p>
        </w:tc>
      </w:tr>
      <w:tr w:rsidR="000F0098">
        <w:trPr>
          <w:trHeight w:val="32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8"/>
              <w:ind w:left="0" w:firstLine="0"/>
              <w:rPr>
                <w:sz w:val="14"/>
              </w:rPr>
            </w:pPr>
          </w:p>
          <w:p w:rsidR="000F0098" w:rsidRDefault="00925750">
            <w:pPr>
              <w:pStyle w:val="TableParagraph"/>
              <w:spacing w:before="1"/>
              <w:ind w:left="56" w:firstLine="0"/>
              <w:rPr>
                <w:b/>
                <w:sz w:val="14"/>
              </w:rPr>
            </w:pPr>
            <w:r>
              <w:rPr>
                <w:b/>
                <w:sz w:val="14"/>
              </w:rPr>
              <w:t>Информационо – управљачки систем човека</w:t>
            </w:r>
          </w:p>
        </w:tc>
        <w:tc>
          <w:tcPr>
            <w:tcW w:w="4139" w:type="dxa"/>
          </w:tcPr>
          <w:p w:rsidR="000F0098" w:rsidRDefault="00925750">
            <w:pPr>
              <w:pStyle w:val="TableParagraph"/>
              <w:numPr>
                <w:ilvl w:val="0"/>
                <w:numId w:val="349"/>
              </w:numPr>
              <w:tabs>
                <w:tab w:val="left" w:pos="141"/>
              </w:tabs>
              <w:spacing w:before="18" w:line="161" w:lineRule="exact"/>
              <w:rPr>
                <w:sz w:val="14"/>
              </w:rPr>
            </w:pPr>
            <w:r>
              <w:rPr>
                <w:sz w:val="14"/>
              </w:rPr>
              <w:t xml:space="preserve">наведе функције при обради информација </w:t>
            </w:r>
            <w:r>
              <w:rPr>
                <w:spacing w:val="-3"/>
                <w:sz w:val="14"/>
              </w:rPr>
              <w:t xml:space="preserve">од </w:t>
            </w:r>
            <w:r>
              <w:rPr>
                <w:sz w:val="14"/>
              </w:rPr>
              <w:t>стране</w:t>
            </w:r>
            <w:r>
              <w:rPr>
                <w:spacing w:val="-6"/>
                <w:sz w:val="14"/>
              </w:rPr>
              <w:t xml:space="preserve"> </w:t>
            </w:r>
            <w:r>
              <w:rPr>
                <w:sz w:val="14"/>
              </w:rPr>
              <w:t>човека</w:t>
            </w:r>
          </w:p>
          <w:p w:rsidR="000F0098" w:rsidRDefault="00925750">
            <w:pPr>
              <w:pStyle w:val="TableParagraph"/>
              <w:numPr>
                <w:ilvl w:val="0"/>
                <w:numId w:val="349"/>
              </w:numPr>
              <w:tabs>
                <w:tab w:val="left" w:pos="141"/>
              </w:tabs>
              <w:ind w:right="137"/>
              <w:rPr>
                <w:sz w:val="14"/>
              </w:rPr>
            </w:pPr>
            <w:r>
              <w:rPr>
                <w:sz w:val="14"/>
              </w:rPr>
              <w:t>наведе</w:t>
            </w:r>
            <w:r>
              <w:rPr>
                <w:spacing w:val="-4"/>
                <w:sz w:val="14"/>
              </w:rPr>
              <w:t xml:space="preserve"> </w:t>
            </w:r>
            <w:r>
              <w:rPr>
                <w:spacing w:val="-2"/>
                <w:sz w:val="14"/>
              </w:rPr>
              <w:t>кораке</w:t>
            </w:r>
            <w:r>
              <w:rPr>
                <w:spacing w:val="-4"/>
                <w:sz w:val="14"/>
              </w:rPr>
              <w:t xml:space="preserve"> </w:t>
            </w:r>
            <w:r>
              <w:rPr>
                <w:sz w:val="14"/>
              </w:rPr>
              <w:t>при</w:t>
            </w:r>
            <w:r>
              <w:rPr>
                <w:spacing w:val="-5"/>
                <w:sz w:val="14"/>
              </w:rPr>
              <w:t xml:space="preserve"> </w:t>
            </w:r>
            <w:r>
              <w:rPr>
                <w:sz w:val="14"/>
              </w:rPr>
              <w:t>одлучивању</w:t>
            </w:r>
            <w:r>
              <w:rPr>
                <w:spacing w:val="-4"/>
                <w:sz w:val="14"/>
              </w:rPr>
              <w:t xml:space="preserve"> </w:t>
            </w:r>
            <w:r>
              <w:rPr>
                <w:sz w:val="14"/>
              </w:rPr>
              <w:t>и</w:t>
            </w:r>
            <w:r>
              <w:rPr>
                <w:spacing w:val="-5"/>
                <w:sz w:val="14"/>
              </w:rPr>
              <w:t xml:space="preserve"> </w:t>
            </w:r>
            <w:r>
              <w:rPr>
                <w:sz w:val="14"/>
              </w:rPr>
              <w:t>факторе</w:t>
            </w:r>
            <w:r>
              <w:rPr>
                <w:spacing w:val="-4"/>
                <w:sz w:val="14"/>
              </w:rPr>
              <w:t xml:space="preserve"> </w:t>
            </w:r>
            <w:r>
              <w:rPr>
                <w:sz w:val="14"/>
              </w:rPr>
              <w:t>који</w:t>
            </w:r>
            <w:r>
              <w:rPr>
                <w:spacing w:val="-4"/>
                <w:sz w:val="14"/>
              </w:rPr>
              <w:t xml:space="preserve"> </w:t>
            </w:r>
            <w:r>
              <w:rPr>
                <w:sz w:val="14"/>
              </w:rPr>
              <w:t>утичу</w:t>
            </w:r>
            <w:r>
              <w:rPr>
                <w:spacing w:val="-4"/>
                <w:sz w:val="14"/>
              </w:rPr>
              <w:t xml:space="preserve"> </w:t>
            </w:r>
            <w:r>
              <w:rPr>
                <w:sz w:val="14"/>
              </w:rPr>
              <w:t>на</w:t>
            </w:r>
            <w:r>
              <w:rPr>
                <w:spacing w:val="-5"/>
                <w:sz w:val="14"/>
              </w:rPr>
              <w:t xml:space="preserve"> </w:t>
            </w:r>
            <w:r>
              <w:rPr>
                <w:sz w:val="14"/>
              </w:rPr>
              <w:t>квалитет одлуке</w:t>
            </w:r>
          </w:p>
          <w:p w:rsidR="000F0098" w:rsidRDefault="00925750">
            <w:pPr>
              <w:pStyle w:val="TableParagraph"/>
              <w:numPr>
                <w:ilvl w:val="0"/>
                <w:numId w:val="349"/>
              </w:numPr>
              <w:tabs>
                <w:tab w:val="left" w:pos="141"/>
              </w:tabs>
              <w:spacing w:line="159" w:lineRule="exact"/>
              <w:rPr>
                <w:sz w:val="14"/>
              </w:rPr>
            </w:pPr>
            <w:r>
              <w:rPr>
                <w:sz w:val="14"/>
              </w:rPr>
              <w:t>објасни ток протока</w:t>
            </w:r>
            <w:r>
              <w:rPr>
                <w:spacing w:val="-1"/>
                <w:sz w:val="14"/>
              </w:rPr>
              <w:t xml:space="preserve"> </w:t>
            </w:r>
            <w:r>
              <w:rPr>
                <w:sz w:val="14"/>
              </w:rPr>
              <w:t>информација</w:t>
            </w:r>
          </w:p>
          <w:p w:rsidR="000F0098" w:rsidRDefault="00925750">
            <w:pPr>
              <w:pStyle w:val="TableParagraph"/>
              <w:numPr>
                <w:ilvl w:val="0"/>
                <w:numId w:val="349"/>
              </w:numPr>
              <w:tabs>
                <w:tab w:val="left" w:pos="141"/>
              </w:tabs>
              <w:spacing w:line="160" w:lineRule="exact"/>
              <w:rPr>
                <w:sz w:val="14"/>
              </w:rPr>
            </w:pPr>
            <w:r>
              <w:rPr>
                <w:sz w:val="14"/>
              </w:rPr>
              <w:t>изврши поделу</w:t>
            </w:r>
            <w:r>
              <w:rPr>
                <w:spacing w:val="-2"/>
                <w:sz w:val="14"/>
              </w:rPr>
              <w:t xml:space="preserve"> </w:t>
            </w:r>
            <w:r>
              <w:rPr>
                <w:spacing w:val="-3"/>
                <w:sz w:val="14"/>
              </w:rPr>
              <w:t>чула</w:t>
            </w:r>
          </w:p>
          <w:p w:rsidR="000F0098" w:rsidRDefault="00925750">
            <w:pPr>
              <w:pStyle w:val="TableParagraph"/>
              <w:numPr>
                <w:ilvl w:val="0"/>
                <w:numId w:val="349"/>
              </w:numPr>
              <w:tabs>
                <w:tab w:val="left" w:pos="141"/>
              </w:tabs>
              <w:ind w:right="352"/>
              <w:rPr>
                <w:sz w:val="14"/>
              </w:rPr>
            </w:pPr>
            <w:r>
              <w:rPr>
                <w:sz w:val="14"/>
              </w:rPr>
              <w:t>наброји и објасни основне карактеристике анализатора</w:t>
            </w:r>
            <w:r>
              <w:rPr>
                <w:spacing w:val="-25"/>
                <w:sz w:val="14"/>
              </w:rPr>
              <w:t xml:space="preserve"> </w:t>
            </w:r>
            <w:r>
              <w:rPr>
                <w:sz w:val="14"/>
              </w:rPr>
              <w:t>вида, звука и</w:t>
            </w:r>
            <w:r>
              <w:rPr>
                <w:spacing w:val="-2"/>
                <w:sz w:val="14"/>
              </w:rPr>
              <w:t xml:space="preserve"> </w:t>
            </w:r>
            <w:r>
              <w:rPr>
                <w:sz w:val="14"/>
              </w:rPr>
              <w:t>додира</w:t>
            </w:r>
          </w:p>
          <w:p w:rsidR="000F0098" w:rsidRDefault="00925750">
            <w:pPr>
              <w:pStyle w:val="TableParagraph"/>
              <w:numPr>
                <w:ilvl w:val="0"/>
                <w:numId w:val="349"/>
              </w:numPr>
              <w:tabs>
                <w:tab w:val="left" w:pos="141"/>
              </w:tabs>
              <w:spacing w:line="159" w:lineRule="exact"/>
              <w:rPr>
                <w:sz w:val="14"/>
              </w:rPr>
            </w:pPr>
            <w:r>
              <w:rPr>
                <w:sz w:val="14"/>
              </w:rPr>
              <w:t>објасни појам видног поља и видних</w:t>
            </w:r>
            <w:r>
              <w:rPr>
                <w:spacing w:val="-9"/>
                <w:sz w:val="14"/>
              </w:rPr>
              <w:t xml:space="preserve"> </w:t>
            </w:r>
            <w:r>
              <w:rPr>
                <w:sz w:val="14"/>
              </w:rPr>
              <w:t>углова</w:t>
            </w:r>
          </w:p>
          <w:p w:rsidR="000F0098" w:rsidRDefault="00925750">
            <w:pPr>
              <w:pStyle w:val="TableParagraph"/>
              <w:numPr>
                <w:ilvl w:val="0"/>
                <w:numId w:val="349"/>
              </w:numPr>
              <w:tabs>
                <w:tab w:val="left" w:pos="141"/>
              </w:tabs>
              <w:ind w:right="433"/>
              <w:rPr>
                <w:sz w:val="14"/>
              </w:rPr>
            </w:pPr>
            <w:r>
              <w:rPr>
                <w:sz w:val="14"/>
              </w:rPr>
              <w:t>наведе</w:t>
            </w:r>
            <w:r>
              <w:rPr>
                <w:spacing w:val="-8"/>
                <w:sz w:val="14"/>
              </w:rPr>
              <w:t xml:space="preserve"> </w:t>
            </w:r>
            <w:r>
              <w:rPr>
                <w:sz w:val="14"/>
              </w:rPr>
              <w:t>врсте</w:t>
            </w:r>
            <w:r>
              <w:rPr>
                <w:spacing w:val="-9"/>
                <w:sz w:val="14"/>
              </w:rPr>
              <w:t xml:space="preserve"> </w:t>
            </w:r>
            <w:r>
              <w:rPr>
                <w:sz w:val="14"/>
              </w:rPr>
              <w:t>индикатора</w:t>
            </w:r>
            <w:r>
              <w:rPr>
                <w:spacing w:val="-8"/>
                <w:sz w:val="14"/>
              </w:rPr>
              <w:t xml:space="preserve"> </w:t>
            </w:r>
            <w:r>
              <w:rPr>
                <w:sz w:val="14"/>
              </w:rPr>
              <w:t>(визуелни,</w:t>
            </w:r>
            <w:r>
              <w:rPr>
                <w:spacing w:val="-8"/>
                <w:sz w:val="14"/>
              </w:rPr>
              <w:t xml:space="preserve"> </w:t>
            </w:r>
            <w:r>
              <w:rPr>
                <w:sz w:val="14"/>
              </w:rPr>
              <w:t>аудитивни,</w:t>
            </w:r>
            <w:r>
              <w:rPr>
                <w:spacing w:val="-8"/>
                <w:sz w:val="14"/>
              </w:rPr>
              <w:t xml:space="preserve"> </w:t>
            </w:r>
            <w:r>
              <w:rPr>
                <w:sz w:val="14"/>
              </w:rPr>
              <w:t>тактилни)</w:t>
            </w:r>
            <w:r>
              <w:rPr>
                <w:spacing w:val="-8"/>
                <w:sz w:val="14"/>
              </w:rPr>
              <w:t xml:space="preserve"> </w:t>
            </w:r>
            <w:r>
              <w:rPr>
                <w:sz w:val="14"/>
              </w:rPr>
              <w:t>и објасни избор врсте индикатора за конкретне</w:t>
            </w:r>
            <w:r>
              <w:rPr>
                <w:spacing w:val="-17"/>
                <w:sz w:val="14"/>
              </w:rPr>
              <w:t xml:space="preserve"> </w:t>
            </w:r>
            <w:r>
              <w:rPr>
                <w:sz w:val="14"/>
              </w:rPr>
              <w:t>примере</w:t>
            </w:r>
          </w:p>
          <w:p w:rsidR="000F0098" w:rsidRDefault="00925750">
            <w:pPr>
              <w:pStyle w:val="TableParagraph"/>
              <w:numPr>
                <w:ilvl w:val="0"/>
                <w:numId w:val="349"/>
              </w:numPr>
              <w:tabs>
                <w:tab w:val="left" w:pos="141"/>
              </w:tabs>
              <w:spacing w:line="159" w:lineRule="exact"/>
              <w:rPr>
                <w:sz w:val="14"/>
              </w:rPr>
            </w:pPr>
            <w:r>
              <w:rPr>
                <w:sz w:val="14"/>
              </w:rPr>
              <w:t>наведе препоручене вредности димензија</w:t>
            </w:r>
            <w:r>
              <w:rPr>
                <w:spacing w:val="-2"/>
                <w:sz w:val="14"/>
              </w:rPr>
              <w:t xml:space="preserve"> </w:t>
            </w:r>
            <w:r>
              <w:rPr>
                <w:sz w:val="14"/>
              </w:rPr>
              <w:t>екрана</w:t>
            </w:r>
          </w:p>
          <w:p w:rsidR="000F0098" w:rsidRDefault="00925750">
            <w:pPr>
              <w:pStyle w:val="TableParagraph"/>
              <w:numPr>
                <w:ilvl w:val="0"/>
                <w:numId w:val="349"/>
              </w:numPr>
              <w:tabs>
                <w:tab w:val="left" w:pos="141"/>
              </w:tabs>
              <w:ind w:right="132"/>
              <w:rPr>
                <w:sz w:val="14"/>
              </w:rPr>
            </w:pPr>
            <w:r>
              <w:rPr>
                <w:sz w:val="14"/>
              </w:rPr>
              <w:t xml:space="preserve">објасни утицај осветљености, сјајности, контраста, рефлексије и боје екрана на пријем и обраду информација </w:t>
            </w:r>
            <w:r>
              <w:rPr>
                <w:spacing w:val="-3"/>
                <w:sz w:val="14"/>
              </w:rPr>
              <w:t xml:space="preserve">од </w:t>
            </w:r>
            <w:r>
              <w:rPr>
                <w:sz w:val="14"/>
              </w:rPr>
              <w:t>стране</w:t>
            </w:r>
            <w:r>
              <w:rPr>
                <w:spacing w:val="-11"/>
                <w:sz w:val="14"/>
              </w:rPr>
              <w:t xml:space="preserve"> </w:t>
            </w:r>
            <w:r>
              <w:rPr>
                <w:sz w:val="14"/>
              </w:rPr>
              <w:t>човека</w:t>
            </w:r>
          </w:p>
          <w:p w:rsidR="000F0098" w:rsidRDefault="00925750">
            <w:pPr>
              <w:pStyle w:val="TableParagraph"/>
              <w:numPr>
                <w:ilvl w:val="0"/>
                <w:numId w:val="349"/>
              </w:numPr>
              <w:tabs>
                <w:tab w:val="left" w:pos="141"/>
              </w:tabs>
              <w:ind w:right="310"/>
              <w:rPr>
                <w:sz w:val="14"/>
              </w:rPr>
            </w:pPr>
            <w:r>
              <w:rPr>
                <w:sz w:val="14"/>
              </w:rPr>
              <w:t>дефинише биолошки ритам, утицај радног времена,</w:t>
            </w:r>
            <w:r>
              <w:rPr>
                <w:spacing w:val="-20"/>
                <w:sz w:val="14"/>
              </w:rPr>
              <w:t xml:space="preserve"> </w:t>
            </w:r>
            <w:r>
              <w:rPr>
                <w:sz w:val="14"/>
              </w:rPr>
              <w:t>сменског рада и стреса на доношење одл</w:t>
            </w:r>
            <w:r>
              <w:rPr>
                <w:sz w:val="14"/>
              </w:rPr>
              <w:t xml:space="preserve">ука и пријем и обраду информација </w:t>
            </w:r>
            <w:r>
              <w:rPr>
                <w:spacing w:val="-3"/>
                <w:sz w:val="14"/>
              </w:rPr>
              <w:t xml:space="preserve">од </w:t>
            </w:r>
            <w:r>
              <w:rPr>
                <w:sz w:val="14"/>
              </w:rPr>
              <w:t>стране</w:t>
            </w:r>
            <w:r>
              <w:rPr>
                <w:spacing w:val="1"/>
                <w:sz w:val="14"/>
              </w:rPr>
              <w:t xml:space="preserve"> </w:t>
            </w:r>
            <w:r>
              <w:rPr>
                <w:sz w:val="14"/>
              </w:rPr>
              <w:t>човека</w:t>
            </w:r>
          </w:p>
          <w:p w:rsidR="000F0098" w:rsidRDefault="00925750">
            <w:pPr>
              <w:pStyle w:val="TableParagraph"/>
              <w:numPr>
                <w:ilvl w:val="0"/>
                <w:numId w:val="349"/>
              </w:numPr>
              <w:tabs>
                <w:tab w:val="left" w:pos="141"/>
              </w:tabs>
              <w:spacing w:line="237" w:lineRule="auto"/>
              <w:ind w:right="186"/>
              <w:rPr>
                <w:sz w:val="14"/>
              </w:rPr>
            </w:pPr>
            <w:r>
              <w:rPr>
                <w:sz w:val="14"/>
              </w:rPr>
              <w:t>демонстрира утицај осветљености, сјајности, контраста, угаоне димензије визуелних знакова на радну</w:t>
            </w:r>
            <w:r>
              <w:rPr>
                <w:spacing w:val="-4"/>
                <w:sz w:val="14"/>
              </w:rPr>
              <w:t xml:space="preserve"> </w:t>
            </w:r>
            <w:r>
              <w:rPr>
                <w:sz w:val="14"/>
              </w:rPr>
              <w:t>способност</w:t>
            </w:r>
          </w:p>
          <w:p w:rsidR="000F0098" w:rsidRDefault="00925750">
            <w:pPr>
              <w:pStyle w:val="TableParagraph"/>
              <w:numPr>
                <w:ilvl w:val="0"/>
                <w:numId w:val="349"/>
              </w:numPr>
              <w:tabs>
                <w:tab w:val="left" w:pos="141"/>
              </w:tabs>
              <w:spacing w:line="160" w:lineRule="exact"/>
              <w:rPr>
                <w:sz w:val="14"/>
              </w:rPr>
            </w:pPr>
            <w:r>
              <w:rPr>
                <w:sz w:val="14"/>
              </w:rPr>
              <w:t>демонстрира утицај нивоа јачине звука на радну</w:t>
            </w:r>
            <w:r>
              <w:rPr>
                <w:spacing w:val="-6"/>
                <w:sz w:val="14"/>
              </w:rPr>
              <w:t xml:space="preserve"> </w:t>
            </w:r>
            <w:r>
              <w:rPr>
                <w:sz w:val="14"/>
              </w:rPr>
              <w:t>способност</w:t>
            </w:r>
          </w:p>
          <w:p w:rsidR="000F0098" w:rsidRDefault="00925750">
            <w:pPr>
              <w:pStyle w:val="TableParagraph"/>
              <w:numPr>
                <w:ilvl w:val="0"/>
                <w:numId w:val="349"/>
              </w:numPr>
              <w:tabs>
                <w:tab w:val="left" w:pos="141"/>
              </w:tabs>
              <w:spacing w:line="161" w:lineRule="exact"/>
              <w:rPr>
                <w:sz w:val="14"/>
              </w:rPr>
            </w:pPr>
            <w:r>
              <w:rPr>
                <w:sz w:val="14"/>
              </w:rPr>
              <w:t>демонстрира утицај замора на брзину</w:t>
            </w:r>
            <w:r>
              <w:rPr>
                <w:spacing w:val="-5"/>
                <w:sz w:val="14"/>
              </w:rPr>
              <w:t xml:space="preserve"> </w:t>
            </w:r>
            <w:r>
              <w:rPr>
                <w:sz w:val="14"/>
              </w:rPr>
              <w:t>реаговања</w:t>
            </w:r>
          </w:p>
        </w:tc>
        <w:tc>
          <w:tcPr>
            <w:tcW w:w="4139" w:type="dxa"/>
          </w:tcPr>
          <w:p w:rsidR="000F0098" w:rsidRDefault="00925750">
            <w:pPr>
              <w:pStyle w:val="TableParagraph"/>
              <w:numPr>
                <w:ilvl w:val="0"/>
                <w:numId w:val="348"/>
              </w:numPr>
              <w:tabs>
                <w:tab w:val="left" w:pos="140"/>
              </w:tabs>
              <w:spacing w:before="19" w:line="161" w:lineRule="exact"/>
              <w:rPr>
                <w:sz w:val="14"/>
              </w:rPr>
            </w:pPr>
            <w:r>
              <w:rPr>
                <w:sz w:val="14"/>
              </w:rPr>
              <w:t>Активности човека при обради</w:t>
            </w:r>
            <w:r>
              <w:rPr>
                <w:spacing w:val="-3"/>
                <w:sz w:val="14"/>
              </w:rPr>
              <w:t xml:space="preserve"> </w:t>
            </w:r>
            <w:r>
              <w:rPr>
                <w:sz w:val="14"/>
              </w:rPr>
              <w:t>информација</w:t>
            </w:r>
          </w:p>
          <w:p w:rsidR="000F0098" w:rsidRDefault="00925750">
            <w:pPr>
              <w:pStyle w:val="TableParagraph"/>
              <w:numPr>
                <w:ilvl w:val="0"/>
                <w:numId w:val="348"/>
              </w:numPr>
              <w:tabs>
                <w:tab w:val="left" w:pos="140"/>
              </w:tabs>
              <w:spacing w:line="160" w:lineRule="exact"/>
              <w:rPr>
                <w:sz w:val="14"/>
              </w:rPr>
            </w:pPr>
            <w:r>
              <w:rPr>
                <w:sz w:val="14"/>
              </w:rPr>
              <w:t>Доношење одлука и кораци у</w:t>
            </w:r>
            <w:r>
              <w:rPr>
                <w:spacing w:val="-5"/>
                <w:sz w:val="14"/>
              </w:rPr>
              <w:t xml:space="preserve"> </w:t>
            </w:r>
            <w:r>
              <w:rPr>
                <w:sz w:val="14"/>
              </w:rPr>
              <w:t>одлучивању</w:t>
            </w:r>
          </w:p>
          <w:p w:rsidR="000F0098" w:rsidRDefault="00925750">
            <w:pPr>
              <w:pStyle w:val="TableParagraph"/>
              <w:numPr>
                <w:ilvl w:val="0"/>
                <w:numId w:val="348"/>
              </w:numPr>
              <w:tabs>
                <w:tab w:val="left" w:pos="140"/>
              </w:tabs>
              <w:spacing w:line="160" w:lineRule="exact"/>
              <w:rPr>
                <w:sz w:val="14"/>
              </w:rPr>
            </w:pPr>
            <w:r>
              <w:rPr>
                <w:sz w:val="14"/>
              </w:rPr>
              <w:t>Пријем, обрада и реализација</w:t>
            </w:r>
            <w:r>
              <w:rPr>
                <w:spacing w:val="-5"/>
                <w:sz w:val="14"/>
              </w:rPr>
              <w:t xml:space="preserve"> </w:t>
            </w:r>
            <w:r>
              <w:rPr>
                <w:sz w:val="14"/>
              </w:rPr>
              <w:t>информација</w:t>
            </w:r>
          </w:p>
          <w:p w:rsidR="000F0098" w:rsidRDefault="00925750">
            <w:pPr>
              <w:pStyle w:val="TableParagraph"/>
              <w:numPr>
                <w:ilvl w:val="0"/>
                <w:numId w:val="348"/>
              </w:numPr>
              <w:tabs>
                <w:tab w:val="left" w:pos="140"/>
              </w:tabs>
              <w:spacing w:line="160" w:lineRule="exact"/>
              <w:rPr>
                <w:sz w:val="14"/>
              </w:rPr>
            </w:pPr>
            <w:r>
              <w:rPr>
                <w:sz w:val="14"/>
              </w:rPr>
              <w:t>Подела чула (интерна, екстерна,</w:t>
            </w:r>
            <w:r>
              <w:rPr>
                <w:spacing w:val="-4"/>
                <w:sz w:val="14"/>
              </w:rPr>
              <w:t xml:space="preserve"> </w:t>
            </w:r>
            <w:r>
              <w:rPr>
                <w:sz w:val="14"/>
              </w:rPr>
              <w:t>кинестетичка)</w:t>
            </w:r>
          </w:p>
          <w:p w:rsidR="000F0098" w:rsidRDefault="00925750">
            <w:pPr>
              <w:pStyle w:val="TableParagraph"/>
              <w:numPr>
                <w:ilvl w:val="0"/>
                <w:numId w:val="348"/>
              </w:numPr>
              <w:tabs>
                <w:tab w:val="left" w:pos="140"/>
              </w:tabs>
              <w:ind w:right="565"/>
              <w:rPr>
                <w:sz w:val="14"/>
              </w:rPr>
            </w:pPr>
            <w:r>
              <w:rPr>
                <w:sz w:val="14"/>
              </w:rPr>
              <w:t xml:space="preserve">Анализатор вида (осветљеност, сјајност, </w:t>
            </w:r>
            <w:r>
              <w:rPr>
                <w:spacing w:val="-3"/>
                <w:sz w:val="14"/>
              </w:rPr>
              <w:t xml:space="preserve">контраст, </w:t>
            </w:r>
            <w:r>
              <w:rPr>
                <w:sz w:val="14"/>
              </w:rPr>
              <w:t>угаоне димензије визуелних</w:t>
            </w:r>
            <w:r>
              <w:rPr>
                <w:spacing w:val="-1"/>
                <w:sz w:val="14"/>
              </w:rPr>
              <w:t xml:space="preserve"> </w:t>
            </w:r>
            <w:r>
              <w:rPr>
                <w:sz w:val="14"/>
              </w:rPr>
              <w:t>знакова)</w:t>
            </w:r>
          </w:p>
          <w:p w:rsidR="000F0098" w:rsidRDefault="00925750">
            <w:pPr>
              <w:pStyle w:val="TableParagraph"/>
              <w:numPr>
                <w:ilvl w:val="0"/>
                <w:numId w:val="348"/>
              </w:numPr>
              <w:tabs>
                <w:tab w:val="left" w:pos="140"/>
              </w:tabs>
              <w:ind w:right="344"/>
              <w:rPr>
                <w:sz w:val="14"/>
              </w:rPr>
            </w:pPr>
            <w:r>
              <w:rPr>
                <w:sz w:val="14"/>
              </w:rPr>
              <w:t>Анализатор</w:t>
            </w:r>
            <w:r>
              <w:rPr>
                <w:spacing w:val="-9"/>
                <w:sz w:val="14"/>
              </w:rPr>
              <w:t xml:space="preserve"> </w:t>
            </w:r>
            <w:r>
              <w:rPr>
                <w:sz w:val="14"/>
              </w:rPr>
              <w:t>звука</w:t>
            </w:r>
            <w:r>
              <w:rPr>
                <w:spacing w:val="-9"/>
                <w:sz w:val="14"/>
              </w:rPr>
              <w:t xml:space="preserve"> </w:t>
            </w:r>
            <w:r>
              <w:rPr>
                <w:sz w:val="14"/>
              </w:rPr>
              <w:t>(интензитет</w:t>
            </w:r>
            <w:r>
              <w:rPr>
                <w:spacing w:val="-9"/>
                <w:sz w:val="14"/>
              </w:rPr>
              <w:t xml:space="preserve"> </w:t>
            </w:r>
            <w:r>
              <w:rPr>
                <w:sz w:val="14"/>
              </w:rPr>
              <w:t>звука,</w:t>
            </w:r>
            <w:r>
              <w:rPr>
                <w:spacing w:val="-9"/>
                <w:sz w:val="14"/>
              </w:rPr>
              <w:t xml:space="preserve"> </w:t>
            </w:r>
            <w:r>
              <w:rPr>
                <w:sz w:val="14"/>
              </w:rPr>
              <w:t>ниво</w:t>
            </w:r>
            <w:r>
              <w:rPr>
                <w:spacing w:val="-9"/>
                <w:sz w:val="14"/>
              </w:rPr>
              <w:t xml:space="preserve"> </w:t>
            </w:r>
            <w:r>
              <w:rPr>
                <w:sz w:val="14"/>
              </w:rPr>
              <w:t>интензитета</w:t>
            </w:r>
            <w:r>
              <w:rPr>
                <w:spacing w:val="-9"/>
                <w:sz w:val="14"/>
              </w:rPr>
              <w:t xml:space="preserve"> </w:t>
            </w:r>
            <w:r>
              <w:rPr>
                <w:sz w:val="14"/>
              </w:rPr>
              <w:t>звука, ниво звучног притиска, ниво јачине</w:t>
            </w:r>
            <w:r>
              <w:rPr>
                <w:spacing w:val="-5"/>
                <w:sz w:val="14"/>
              </w:rPr>
              <w:t xml:space="preserve"> </w:t>
            </w:r>
            <w:r>
              <w:rPr>
                <w:sz w:val="14"/>
              </w:rPr>
              <w:t>звука)</w:t>
            </w:r>
          </w:p>
          <w:p w:rsidR="000F0098" w:rsidRDefault="00925750">
            <w:pPr>
              <w:pStyle w:val="TableParagraph"/>
              <w:numPr>
                <w:ilvl w:val="0"/>
                <w:numId w:val="348"/>
              </w:numPr>
              <w:tabs>
                <w:tab w:val="left" w:pos="140"/>
              </w:tabs>
              <w:ind w:right="456"/>
              <w:rPr>
                <w:sz w:val="14"/>
              </w:rPr>
            </w:pPr>
            <w:r>
              <w:rPr>
                <w:sz w:val="14"/>
              </w:rPr>
              <w:t>Анализатор додира (интензитет додира, осећај бола,</w:t>
            </w:r>
            <w:r>
              <w:rPr>
                <w:spacing w:val="-24"/>
                <w:sz w:val="14"/>
              </w:rPr>
              <w:t xml:space="preserve"> </w:t>
            </w:r>
            <w:r>
              <w:rPr>
                <w:sz w:val="14"/>
              </w:rPr>
              <w:t>осећај температуре, тактилне</w:t>
            </w:r>
            <w:r>
              <w:rPr>
                <w:spacing w:val="-1"/>
                <w:sz w:val="14"/>
              </w:rPr>
              <w:t xml:space="preserve"> </w:t>
            </w:r>
            <w:r>
              <w:rPr>
                <w:sz w:val="14"/>
              </w:rPr>
              <w:t>вибрације)</w:t>
            </w:r>
          </w:p>
          <w:p w:rsidR="000F0098" w:rsidRDefault="00925750">
            <w:pPr>
              <w:pStyle w:val="TableParagraph"/>
              <w:numPr>
                <w:ilvl w:val="0"/>
                <w:numId w:val="348"/>
              </w:numPr>
              <w:tabs>
                <w:tab w:val="left" w:pos="140"/>
              </w:tabs>
              <w:spacing w:line="159" w:lineRule="exact"/>
              <w:rPr>
                <w:sz w:val="14"/>
              </w:rPr>
            </w:pPr>
            <w:r>
              <w:rPr>
                <w:sz w:val="14"/>
              </w:rPr>
              <w:t>Видно поље и видни</w:t>
            </w:r>
            <w:r>
              <w:rPr>
                <w:spacing w:val="-4"/>
                <w:sz w:val="14"/>
              </w:rPr>
              <w:t xml:space="preserve"> </w:t>
            </w:r>
            <w:r>
              <w:rPr>
                <w:sz w:val="14"/>
              </w:rPr>
              <w:t>углови</w:t>
            </w:r>
          </w:p>
          <w:p w:rsidR="000F0098" w:rsidRDefault="00925750">
            <w:pPr>
              <w:pStyle w:val="TableParagraph"/>
              <w:numPr>
                <w:ilvl w:val="0"/>
                <w:numId w:val="348"/>
              </w:numPr>
              <w:tabs>
                <w:tab w:val="left" w:pos="140"/>
              </w:tabs>
              <w:spacing w:line="160" w:lineRule="exact"/>
              <w:rPr>
                <w:sz w:val="14"/>
              </w:rPr>
            </w:pPr>
            <w:r>
              <w:rPr>
                <w:sz w:val="14"/>
              </w:rPr>
              <w:t>Индикатори (визуелни, аудити</w:t>
            </w:r>
            <w:r>
              <w:rPr>
                <w:sz w:val="14"/>
              </w:rPr>
              <w:t>вни,</w:t>
            </w:r>
            <w:r>
              <w:rPr>
                <w:spacing w:val="-3"/>
                <w:sz w:val="14"/>
              </w:rPr>
              <w:t xml:space="preserve"> </w:t>
            </w:r>
            <w:r>
              <w:rPr>
                <w:sz w:val="14"/>
              </w:rPr>
              <w:t>тактилни)</w:t>
            </w:r>
          </w:p>
          <w:p w:rsidR="000F0098" w:rsidRDefault="00925750">
            <w:pPr>
              <w:pStyle w:val="TableParagraph"/>
              <w:numPr>
                <w:ilvl w:val="0"/>
                <w:numId w:val="348"/>
              </w:numPr>
              <w:tabs>
                <w:tab w:val="left" w:pos="140"/>
              </w:tabs>
              <w:ind w:right="463"/>
              <w:rPr>
                <w:sz w:val="14"/>
              </w:rPr>
            </w:pPr>
            <w:r>
              <w:rPr>
                <w:sz w:val="14"/>
              </w:rPr>
              <w:t xml:space="preserve">Графички екрани (димензије, осветљеност екрана, сјајност екрана, </w:t>
            </w:r>
            <w:r>
              <w:rPr>
                <w:spacing w:val="-3"/>
                <w:sz w:val="14"/>
              </w:rPr>
              <w:t xml:space="preserve">контраст, </w:t>
            </w:r>
            <w:r>
              <w:rPr>
                <w:sz w:val="14"/>
              </w:rPr>
              <w:t>рефлексија екрана, боје на</w:t>
            </w:r>
            <w:r>
              <w:rPr>
                <w:sz w:val="14"/>
              </w:rPr>
              <w:t xml:space="preserve"> </w:t>
            </w:r>
            <w:r>
              <w:rPr>
                <w:sz w:val="14"/>
              </w:rPr>
              <w:t>екрану)</w:t>
            </w:r>
          </w:p>
          <w:p w:rsidR="000F0098" w:rsidRDefault="00925750">
            <w:pPr>
              <w:pStyle w:val="TableParagraph"/>
              <w:numPr>
                <w:ilvl w:val="0"/>
                <w:numId w:val="348"/>
              </w:numPr>
              <w:tabs>
                <w:tab w:val="left" w:pos="140"/>
              </w:tabs>
              <w:ind w:right="806"/>
              <w:rPr>
                <w:sz w:val="14"/>
              </w:rPr>
            </w:pPr>
            <w:r>
              <w:rPr>
                <w:sz w:val="14"/>
              </w:rPr>
              <w:t>Биолошки ритмови, радно време, сменски рад,</w:t>
            </w:r>
            <w:r>
              <w:rPr>
                <w:spacing w:val="-23"/>
                <w:sz w:val="14"/>
              </w:rPr>
              <w:t xml:space="preserve"> </w:t>
            </w:r>
            <w:r>
              <w:rPr>
                <w:sz w:val="14"/>
              </w:rPr>
              <w:t>паузе, професионални</w:t>
            </w:r>
            <w:r>
              <w:rPr>
                <w:spacing w:val="-1"/>
                <w:sz w:val="14"/>
              </w:rPr>
              <w:t xml:space="preserve"> </w:t>
            </w:r>
            <w:r>
              <w:rPr>
                <w:sz w:val="14"/>
              </w:rPr>
              <w:t>стрес</w:t>
            </w:r>
          </w:p>
        </w:tc>
      </w:tr>
    </w:tbl>
    <w:p w:rsidR="000F0098" w:rsidRDefault="000F0098">
      <w:pPr>
        <w:rPr>
          <w:sz w:val="14"/>
        </w:rPr>
        <w:sectPr w:rsidR="000F0098">
          <w:pgSz w:w="11910" w:h="15740"/>
          <w:pgMar w:top="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22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1"/>
              <w:ind w:left="0" w:firstLine="0"/>
              <w:rPr>
                <w:sz w:val="20"/>
              </w:rPr>
            </w:pPr>
          </w:p>
          <w:p w:rsidR="000F0098" w:rsidRDefault="00925750">
            <w:pPr>
              <w:pStyle w:val="TableParagraph"/>
              <w:ind w:left="56" w:firstLine="0"/>
              <w:rPr>
                <w:b/>
                <w:sz w:val="14"/>
              </w:rPr>
            </w:pPr>
            <w:r>
              <w:rPr>
                <w:b/>
                <w:sz w:val="14"/>
              </w:rPr>
              <w:t>Ергономска организација радног простора (Office ергономија)</w:t>
            </w:r>
          </w:p>
        </w:tc>
        <w:tc>
          <w:tcPr>
            <w:tcW w:w="4139" w:type="dxa"/>
          </w:tcPr>
          <w:p w:rsidR="000F0098" w:rsidRDefault="00925750">
            <w:pPr>
              <w:pStyle w:val="TableParagraph"/>
              <w:numPr>
                <w:ilvl w:val="0"/>
                <w:numId w:val="347"/>
              </w:numPr>
              <w:tabs>
                <w:tab w:val="left" w:pos="141"/>
              </w:tabs>
              <w:spacing w:before="18" w:line="161" w:lineRule="exact"/>
              <w:rPr>
                <w:sz w:val="14"/>
              </w:rPr>
            </w:pPr>
            <w:r>
              <w:rPr>
                <w:sz w:val="14"/>
              </w:rPr>
              <w:t>објасни факторе који утичу на обликовање радног</w:t>
            </w:r>
            <w:r>
              <w:rPr>
                <w:spacing w:val="-8"/>
                <w:sz w:val="14"/>
              </w:rPr>
              <w:t xml:space="preserve"> </w:t>
            </w:r>
            <w:r>
              <w:rPr>
                <w:sz w:val="14"/>
              </w:rPr>
              <w:t>места</w:t>
            </w:r>
          </w:p>
          <w:p w:rsidR="000F0098" w:rsidRDefault="00925750">
            <w:pPr>
              <w:pStyle w:val="TableParagraph"/>
              <w:numPr>
                <w:ilvl w:val="0"/>
                <w:numId w:val="347"/>
              </w:numPr>
              <w:tabs>
                <w:tab w:val="left" w:pos="141"/>
              </w:tabs>
              <w:spacing w:line="160" w:lineRule="exact"/>
              <w:rPr>
                <w:sz w:val="14"/>
              </w:rPr>
            </w:pPr>
            <w:r>
              <w:rPr>
                <w:sz w:val="14"/>
              </w:rPr>
              <w:t>анализира обликовање радног места са аспекта</w:t>
            </w:r>
            <w:r>
              <w:rPr>
                <w:spacing w:val="-10"/>
                <w:sz w:val="14"/>
              </w:rPr>
              <w:t xml:space="preserve"> </w:t>
            </w:r>
            <w:r>
              <w:rPr>
                <w:sz w:val="14"/>
              </w:rPr>
              <w:t>антропометрије</w:t>
            </w:r>
          </w:p>
          <w:p w:rsidR="000F0098" w:rsidRDefault="00925750">
            <w:pPr>
              <w:pStyle w:val="TableParagraph"/>
              <w:numPr>
                <w:ilvl w:val="0"/>
                <w:numId w:val="347"/>
              </w:numPr>
              <w:tabs>
                <w:tab w:val="left" w:pos="141"/>
              </w:tabs>
              <w:spacing w:line="160" w:lineRule="exact"/>
              <w:rPr>
                <w:sz w:val="14"/>
              </w:rPr>
            </w:pPr>
            <w:r>
              <w:rPr>
                <w:sz w:val="14"/>
              </w:rPr>
              <w:t>објасни радне зоне и зоне вида при седењу и</w:t>
            </w:r>
            <w:r>
              <w:rPr>
                <w:spacing w:val="-6"/>
                <w:sz w:val="14"/>
              </w:rPr>
              <w:t xml:space="preserve"> </w:t>
            </w:r>
            <w:r>
              <w:rPr>
                <w:sz w:val="14"/>
              </w:rPr>
              <w:t>стајању</w:t>
            </w:r>
          </w:p>
          <w:p w:rsidR="000F0098" w:rsidRDefault="00925750">
            <w:pPr>
              <w:pStyle w:val="TableParagraph"/>
              <w:numPr>
                <w:ilvl w:val="0"/>
                <w:numId w:val="347"/>
              </w:numPr>
              <w:tabs>
                <w:tab w:val="left" w:pos="141"/>
              </w:tabs>
              <w:ind w:right="297"/>
              <w:rPr>
                <w:sz w:val="14"/>
              </w:rPr>
            </w:pPr>
            <w:r>
              <w:rPr>
                <w:sz w:val="14"/>
              </w:rPr>
              <w:t>објасни утицај микроклиматских</w:t>
            </w:r>
            <w:r>
              <w:rPr>
                <w:sz w:val="14"/>
              </w:rPr>
              <w:t xml:space="preserve"> услова, боје и осветљења</w:t>
            </w:r>
            <w:r>
              <w:rPr>
                <w:spacing w:val="-8"/>
                <w:sz w:val="14"/>
              </w:rPr>
              <w:t xml:space="preserve"> </w:t>
            </w:r>
            <w:r>
              <w:rPr>
                <w:sz w:val="14"/>
              </w:rPr>
              <w:t>на комфор радног</w:t>
            </w:r>
            <w:r>
              <w:rPr>
                <w:spacing w:val="-1"/>
                <w:sz w:val="14"/>
              </w:rPr>
              <w:t xml:space="preserve"> </w:t>
            </w:r>
            <w:r>
              <w:rPr>
                <w:sz w:val="14"/>
              </w:rPr>
              <w:t>простора</w:t>
            </w:r>
          </w:p>
          <w:p w:rsidR="000F0098" w:rsidRDefault="00925750">
            <w:pPr>
              <w:pStyle w:val="TableParagraph"/>
              <w:numPr>
                <w:ilvl w:val="0"/>
                <w:numId w:val="347"/>
              </w:numPr>
              <w:tabs>
                <w:tab w:val="left" w:pos="141"/>
              </w:tabs>
              <w:ind w:right="442"/>
              <w:rPr>
                <w:sz w:val="14"/>
              </w:rPr>
            </w:pPr>
            <w:r>
              <w:rPr>
                <w:sz w:val="14"/>
              </w:rPr>
              <w:t>наведе</w:t>
            </w:r>
            <w:r>
              <w:rPr>
                <w:spacing w:val="-3"/>
                <w:sz w:val="14"/>
              </w:rPr>
              <w:t xml:space="preserve"> </w:t>
            </w:r>
            <w:r>
              <w:rPr>
                <w:sz w:val="14"/>
              </w:rPr>
              <w:t>и</w:t>
            </w:r>
            <w:r>
              <w:rPr>
                <w:spacing w:val="-4"/>
                <w:sz w:val="14"/>
              </w:rPr>
              <w:t xml:space="preserve"> </w:t>
            </w:r>
            <w:r>
              <w:rPr>
                <w:sz w:val="14"/>
              </w:rPr>
              <w:t>објасни</w:t>
            </w:r>
            <w:r>
              <w:rPr>
                <w:spacing w:val="-3"/>
                <w:sz w:val="14"/>
              </w:rPr>
              <w:t xml:space="preserve"> </w:t>
            </w:r>
            <w:r>
              <w:rPr>
                <w:sz w:val="14"/>
              </w:rPr>
              <w:t>начела</w:t>
            </w:r>
            <w:r>
              <w:rPr>
                <w:spacing w:val="-3"/>
                <w:sz w:val="14"/>
              </w:rPr>
              <w:t xml:space="preserve"> </w:t>
            </w:r>
            <w:r>
              <w:rPr>
                <w:sz w:val="14"/>
              </w:rPr>
              <w:t>обликовања</w:t>
            </w:r>
            <w:r>
              <w:rPr>
                <w:spacing w:val="-3"/>
                <w:sz w:val="14"/>
              </w:rPr>
              <w:t xml:space="preserve"> </w:t>
            </w:r>
            <w:r>
              <w:rPr>
                <w:sz w:val="14"/>
              </w:rPr>
              <w:t>радног</w:t>
            </w:r>
            <w:r>
              <w:rPr>
                <w:spacing w:val="-3"/>
                <w:sz w:val="14"/>
              </w:rPr>
              <w:t xml:space="preserve"> </w:t>
            </w:r>
            <w:r>
              <w:rPr>
                <w:sz w:val="14"/>
              </w:rPr>
              <w:t>места</w:t>
            </w:r>
            <w:r>
              <w:rPr>
                <w:spacing w:val="-3"/>
                <w:sz w:val="14"/>
              </w:rPr>
              <w:t xml:space="preserve"> </w:t>
            </w:r>
            <w:r>
              <w:rPr>
                <w:sz w:val="14"/>
              </w:rPr>
              <w:t>за</w:t>
            </w:r>
            <w:r>
              <w:rPr>
                <w:spacing w:val="-4"/>
                <w:sz w:val="14"/>
              </w:rPr>
              <w:t xml:space="preserve"> </w:t>
            </w:r>
            <w:r>
              <w:rPr>
                <w:sz w:val="14"/>
              </w:rPr>
              <w:t>рад</w:t>
            </w:r>
            <w:r>
              <w:rPr>
                <w:spacing w:val="-3"/>
                <w:sz w:val="14"/>
              </w:rPr>
              <w:t xml:space="preserve"> </w:t>
            </w:r>
            <w:r>
              <w:rPr>
                <w:sz w:val="14"/>
              </w:rPr>
              <w:t>на рачунару</w:t>
            </w:r>
          </w:p>
          <w:p w:rsidR="000F0098" w:rsidRDefault="00925750">
            <w:pPr>
              <w:pStyle w:val="TableParagraph"/>
              <w:numPr>
                <w:ilvl w:val="0"/>
                <w:numId w:val="347"/>
              </w:numPr>
              <w:tabs>
                <w:tab w:val="left" w:pos="141"/>
              </w:tabs>
              <w:spacing w:line="159" w:lineRule="exact"/>
              <w:rPr>
                <w:sz w:val="14"/>
              </w:rPr>
            </w:pPr>
            <w:r>
              <w:rPr>
                <w:sz w:val="14"/>
              </w:rPr>
              <w:t>наведе карактеристике које треба да има</w:t>
            </w:r>
            <w:r>
              <w:rPr>
                <w:spacing w:val="-5"/>
                <w:sz w:val="14"/>
              </w:rPr>
              <w:t xml:space="preserve"> </w:t>
            </w:r>
            <w:r>
              <w:rPr>
                <w:sz w:val="14"/>
              </w:rPr>
              <w:t>тастатура</w:t>
            </w:r>
          </w:p>
          <w:p w:rsidR="000F0098" w:rsidRDefault="00925750">
            <w:pPr>
              <w:pStyle w:val="TableParagraph"/>
              <w:numPr>
                <w:ilvl w:val="0"/>
                <w:numId w:val="347"/>
              </w:numPr>
              <w:tabs>
                <w:tab w:val="left" w:pos="141"/>
              </w:tabs>
              <w:ind w:right="300"/>
              <w:rPr>
                <w:sz w:val="14"/>
              </w:rPr>
            </w:pPr>
            <w:r>
              <w:rPr>
                <w:sz w:val="14"/>
              </w:rPr>
              <w:t>објасни</w:t>
            </w:r>
            <w:r>
              <w:rPr>
                <w:spacing w:val="-4"/>
                <w:sz w:val="14"/>
              </w:rPr>
              <w:t xml:space="preserve"> </w:t>
            </w:r>
            <w:r>
              <w:rPr>
                <w:sz w:val="14"/>
              </w:rPr>
              <w:t>правилан</w:t>
            </w:r>
            <w:r>
              <w:rPr>
                <w:spacing w:val="-4"/>
                <w:sz w:val="14"/>
              </w:rPr>
              <w:t xml:space="preserve"> </w:t>
            </w:r>
            <w:r>
              <w:rPr>
                <w:sz w:val="14"/>
              </w:rPr>
              <w:t>положај</w:t>
            </w:r>
            <w:r>
              <w:rPr>
                <w:spacing w:val="-4"/>
                <w:sz w:val="14"/>
              </w:rPr>
              <w:t xml:space="preserve"> </w:t>
            </w:r>
            <w:r>
              <w:rPr>
                <w:sz w:val="14"/>
              </w:rPr>
              <w:t>тела</w:t>
            </w:r>
            <w:r>
              <w:rPr>
                <w:spacing w:val="-4"/>
                <w:sz w:val="14"/>
              </w:rPr>
              <w:t xml:space="preserve"> </w:t>
            </w:r>
            <w:r>
              <w:rPr>
                <w:sz w:val="14"/>
              </w:rPr>
              <w:t>при</w:t>
            </w:r>
            <w:r>
              <w:rPr>
                <w:spacing w:val="-4"/>
                <w:sz w:val="14"/>
              </w:rPr>
              <w:t xml:space="preserve"> </w:t>
            </w:r>
            <w:r>
              <w:rPr>
                <w:sz w:val="14"/>
              </w:rPr>
              <w:t>раду</w:t>
            </w:r>
            <w:r>
              <w:rPr>
                <w:spacing w:val="-4"/>
                <w:sz w:val="14"/>
              </w:rPr>
              <w:t xml:space="preserve"> </w:t>
            </w:r>
            <w:r>
              <w:rPr>
                <w:sz w:val="14"/>
              </w:rPr>
              <w:t>на</w:t>
            </w:r>
            <w:r>
              <w:rPr>
                <w:spacing w:val="-4"/>
                <w:sz w:val="14"/>
              </w:rPr>
              <w:t xml:space="preserve"> </w:t>
            </w:r>
            <w:r>
              <w:rPr>
                <w:sz w:val="14"/>
              </w:rPr>
              <w:t>рачунару</w:t>
            </w:r>
            <w:r>
              <w:rPr>
                <w:spacing w:val="-4"/>
                <w:sz w:val="14"/>
              </w:rPr>
              <w:t xml:space="preserve"> </w:t>
            </w:r>
            <w:r>
              <w:rPr>
                <w:sz w:val="14"/>
              </w:rPr>
              <w:t>и</w:t>
            </w:r>
            <w:r>
              <w:rPr>
                <w:spacing w:val="-4"/>
                <w:sz w:val="14"/>
              </w:rPr>
              <w:t xml:space="preserve"> </w:t>
            </w:r>
            <w:r>
              <w:rPr>
                <w:sz w:val="14"/>
              </w:rPr>
              <w:t>утицај облика и димензија радног стола и</w:t>
            </w:r>
            <w:r>
              <w:rPr>
                <w:spacing w:val="-7"/>
                <w:sz w:val="14"/>
              </w:rPr>
              <w:t xml:space="preserve"> </w:t>
            </w:r>
            <w:r>
              <w:rPr>
                <w:sz w:val="14"/>
              </w:rPr>
              <w:t>столице</w:t>
            </w:r>
          </w:p>
          <w:p w:rsidR="000F0098" w:rsidRDefault="00925750">
            <w:pPr>
              <w:pStyle w:val="TableParagraph"/>
              <w:numPr>
                <w:ilvl w:val="0"/>
                <w:numId w:val="347"/>
              </w:numPr>
              <w:tabs>
                <w:tab w:val="left" w:pos="141"/>
              </w:tabs>
              <w:spacing w:line="159" w:lineRule="exact"/>
              <w:rPr>
                <w:sz w:val="14"/>
              </w:rPr>
            </w:pPr>
            <w:r>
              <w:rPr>
                <w:sz w:val="14"/>
              </w:rPr>
              <w:t>објасни принципе пројектовања командних</w:t>
            </w:r>
            <w:r>
              <w:rPr>
                <w:spacing w:val="-7"/>
                <w:sz w:val="14"/>
              </w:rPr>
              <w:t xml:space="preserve"> </w:t>
            </w:r>
            <w:r>
              <w:rPr>
                <w:sz w:val="14"/>
              </w:rPr>
              <w:t>пултова</w:t>
            </w:r>
          </w:p>
          <w:p w:rsidR="000F0098" w:rsidRDefault="00925750">
            <w:pPr>
              <w:pStyle w:val="TableParagraph"/>
              <w:numPr>
                <w:ilvl w:val="0"/>
                <w:numId w:val="347"/>
              </w:numPr>
              <w:tabs>
                <w:tab w:val="left" w:pos="141"/>
              </w:tabs>
              <w:spacing w:line="160" w:lineRule="exact"/>
              <w:rPr>
                <w:sz w:val="14"/>
              </w:rPr>
            </w:pPr>
            <w:r>
              <w:rPr>
                <w:sz w:val="14"/>
              </w:rPr>
              <w:t>анализира положај елемената у радном</w:t>
            </w:r>
            <w:r>
              <w:rPr>
                <w:spacing w:val="-5"/>
                <w:sz w:val="14"/>
              </w:rPr>
              <w:t xml:space="preserve"> </w:t>
            </w:r>
            <w:r>
              <w:rPr>
                <w:sz w:val="14"/>
              </w:rPr>
              <w:t>окружењу</w:t>
            </w:r>
          </w:p>
          <w:p w:rsidR="000F0098" w:rsidRDefault="00925750">
            <w:pPr>
              <w:pStyle w:val="TableParagraph"/>
              <w:numPr>
                <w:ilvl w:val="0"/>
                <w:numId w:val="347"/>
              </w:numPr>
              <w:tabs>
                <w:tab w:val="left" w:pos="141"/>
              </w:tabs>
              <w:ind w:right="271"/>
              <w:rPr>
                <w:sz w:val="14"/>
              </w:rPr>
            </w:pPr>
            <w:r>
              <w:rPr>
                <w:sz w:val="14"/>
              </w:rPr>
              <w:t>предлаже</w:t>
            </w:r>
            <w:r>
              <w:rPr>
                <w:spacing w:val="-6"/>
                <w:sz w:val="14"/>
              </w:rPr>
              <w:t xml:space="preserve"> </w:t>
            </w:r>
            <w:r>
              <w:rPr>
                <w:sz w:val="14"/>
              </w:rPr>
              <w:t>побољшања</w:t>
            </w:r>
            <w:r>
              <w:rPr>
                <w:spacing w:val="-7"/>
                <w:sz w:val="14"/>
              </w:rPr>
              <w:t xml:space="preserve"> </w:t>
            </w:r>
            <w:r>
              <w:rPr>
                <w:sz w:val="14"/>
              </w:rPr>
              <w:t>у</w:t>
            </w:r>
            <w:r>
              <w:rPr>
                <w:spacing w:val="-6"/>
                <w:sz w:val="14"/>
              </w:rPr>
              <w:t xml:space="preserve"> </w:t>
            </w:r>
            <w:r>
              <w:rPr>
                <w:sz w:val="14"/>
              </w:rPr>
              <w:t>погледу</w:t>
            </w:r>
            <w:r>
              <w:rPr>
                <w:spacing w:val="-6"/>
                <w:sz w:val="14"/>
              </w:rPr>
              <w:t xml:space="preserve"> </w:t>
            </w:r>
            <w:r>
              <w:rPr>
                <w:sz w:val="14"/>
              </w:rPr>
              <w:t>положаја</w:t>
            </w:r>
            <w:r>
              <w:rPr>
                <w:spacing w:val="-6"/>
                <w:sz w:val="14"/>
              </w:rPr>
              <w:t xml:space="preserve"> </w:t>
            </w:r>
            <w:r>
              <w:rPr>
                <w:sz w:val="14"/>
              </w:rPr>
              <w:t>елемената</w:t>
            </w:r>
            <w:r>
              <w:rPr>
                <w:spacing w:val="-6"/>
                <w:sz w:val="14"/>
              </w:rPr>
              <w:t xml:space="preserve"> </w:t>
            </w:r>
            <w:r>
              <w:rPr>
                <w:sz w:val="14"/>
              </w:rPr>
              <w:t>у</w:t>
            </w:r>
            <w:r>
              <w:rPr>
                <w:spacing w:val="-6"/>
                <w:sz w:val="14"/>
              </w:rPr>
              <w:t xml:space="preserve"> </w:t>
            </w:r>
            <w:r>
              <w:rPr>
                <w:sz w:val="14"/>
              </w:rPr>
              <w:t>радном окружењу</w:t>
            </w:r>
          </w:p>
        </w:tc>
        <w:tc>
          <w:tcPr>
            <w:tcW w:w="4139" w:type="dxa"/>
          </w:tcPr>
          <w:p w:rsidR="000F0098" w:rsidRDefault="00925750">
            <w:pPr>
              <w:pStyle w:val="TableParagraph"/>
              <w:numPr>
                <w:ilvl w:val="0"/>
                <w:numId w:val="346"/>
              </w:numPr>
              <w:tabs>
                <w:tab w:val="left" w:pos="140"/>
              </w:tabs>
              <w:spacing w:before="18"/>
              <w:ind w:right="243"/>
              <w:rPr>
                <w:sz w:val="14"/>
              </w:rPr>
            </w:pPr>
            <w:r>
              <w:rPr>
                <w:sz w:val="14"/>
              </w:rPr>
              <w:t>Обликовање</w:t>
            </w:r>
            <w:r>
              <w:rPr>
                <w:spacing w:val="-10"/>
                <w:sz w:val="14"/>
              </w:rPr>
              <w:t xml:space="preserve"> </w:t>
            </w:r>
            <w:r>
              <w:rPr>
                <w:sz w:val="14"/>
              </w:rPr>
              <w:t>радног</w:t>
            </w:r>
            <w:r>
              <w:rPr>
                <w:spacing w:val="-10"/>
                <w:sz w:val="14"/>
              </w:rPr>
              <w:t xml:space="preserve"> </w:t>
            </w:r>
            <w:r>
              <w:rPr>
                <w:sz w:val="14"/>
              </w:rPr>
              <w:t>места</w:t>
            </w:r>
            <w:r>
              <w:rPr>
                <w:spacing w:val="-10"/>
                <w:sz w:val="14"/>
              </w:rPr>
              <w:t xml:space="preserve"> </w:t>
            </w:r>
            <w:r>
              <w:rPr>
                <w:sz w:val="14"/>
              </w:rPr>
              <w:t>(ергономско,</w:t>
            </w:r>
            <w:r>
              <w:rPr>
                <w:spacing w:val="-10"/>
                <w:sz w:val="14"/>
              </w:rPr>
              <w:t xml:space="preserve"> </w:t>
            </w:r>
            <w:r>
              <w:rPr>
                <w:sz w:val="14"/>
              </w:rPr>
              <w:t>технолошко,</w:t>
            </w:r>
            <w:r>
              <w:rPr>
                <w:spacing w:val="-10"/>
                <w:sz w:val="14"/>
              </w:rPr>
              <w:t xml:space="preserve"> </w:t>
            </w:r>
            <w:r>
              <w:rPr>
                <w:sz w:val="14"/>
              </w:rPr>
              <w:t>техничко, економско)</w:t>
            </w:r>
          </w:p>
          <w:p w:rsidR="000F0098" w:rsidRDefault="00925750">
            <w:pPr>
              <w:pStyle w:val="TableParagraph"/>
              <w:numPr>
                <w:ilvl w:val="0"/>
                <w:numId w:val="346"/>
              </w:numPr>
              <w:tabs>
                <w:tab w:val="left" w:pos="140"/>
              </w:tabs>
              <w:ind w:right="215"/>
              <w:rPr>
                <w:sz w:val="14"/>
              </w:rPr>
            </w:pPr>
            <w:r>
              <w:rPr>
                <w:sz w:val="14"/>
              </w:rPr>
              <w:t>Обликовање радног места са аспекта антропометрије (седећи</w:t>
            </w:r>
            <w:r>
              <w:rPr>
                <w:spacing w:val="-15"/>
                <w:sz w:val="14"/>
              </w:rPr>
              <w:t xml:space="preserve"> </w:t>
            </w:r>
            <w:r>
              <w:rPr>
                <w:sz w:val="14"/>
              </w:rPr>
              <w:t>и стојећи радни положај – радне зоне, зоне</w:t>
            </w:r>
            <w:r>
              <w:rPr>
                <w:spacing w:val="-4"/>
                <w:sz w:val="14"/>
              </w:rPr>
              <w:t xml:space="preserve"> </w:t>
            </w:r>
            <w:r>
              <w:rPr>
                <w:sz w:val="14"/>
              </w:rPr>
              <w:t>вида)</w:t>
            </w:r>
          </w:p>
          <w:p w:rsidR="000F0098" w:rsidRDefault="00925750">
            <w:pPr>
              <w:pStyle w:val="TableParagraph"/>
              <w:numPr>
                <w:ilvl w:val="0"/>
                <w:numId w:val="346"/>
              </w:numPr>
              <w:tabs>
                <w:tab w:val="left" w:pos="140"/>
              </w:tabs>
              <w:ind w:right="447"/>
              <w:rPr>
                <w:sz w:val="14"/>
              </w:rPr>
            </w:pPr>
            <w:r>
              <w:rPr>
                <w:sz w:val="14"/>
              </w:rPr>
              <w:t>Микролиматски услови радног простора, боје и осветљење радног</w:t>
            </w:r>
            <w:r>
              <w:rPr>
                <w:spacing w:val="-1"/>
                <w:sz w:val="14"/>
              </w:rPr>
              <w:t xml:space="preserve"> </w:t>
            </w:r>
            <w:r>
              <w:rPr>
                <w:sz w:val="14"/>
              </w:rPr>
              <w:t>простора</w:t>
            </w:r>
          </w:p>
          <w:p w:rsidR="000F0098" w:rsidRDefault="00925750">
            <w:pPr>
              <w:pStyle w:val="TableParagraph"/>
              <w:numPr>
                <w:ilvl w:val="0"/>
                <w:numId w:val="346"/>
              </w:numPr>
              <w:tabs>
                <w:tab w:val="left" w:pos="140"/>
              </w:tabs>
              <w:ind w:right="160"/>
              <w:rPr>
                <w:sz w:val="14"/>
              </w:rPr>
            </w:pPr>
            <w:r>
              <w:rPr>
                <w:sz w:val="14"/>
              </w:rPr>
              <w:t>Ергономска</w:t>
            </w:r>
            <w:r>
              <w:rPr>
                <w:spacing w:val="-5"/>
                <w:sz w:val="14"/>
              </w:rPr>
              <w:t xml:space="preserve"> </w:t>
            </w:r>
            <w:r>
              <w:rPr>
                <w:sz w:val="14"/>
              </w:rPr>
              <w:t>начела</w:t>
            </w:r>
            <w:r>
              <w:rPr>
                <w:spacing w:val="-5"/>
                <w:sz w:val="14"/>
              </w:rPr>
              <w:t xml:space="preserve"> </w:t>
            </w:r>
            <w:r>
              <w:rPr>
                <w:sz w:val="14"/>
              </w:rPr>
              <w:t>обликовања</w:t>
            </w:r>
            <w:r>
              <w:rPr>
                <w:spacing w:val="-5"/>
                <w:sz w:val="14"/>
              </w:rPr>
              <w:t xml:space="preserve"> </w:t>
            </w:r>
            <w:r>
              <w:rPr>
                <w:sz w:val="14"/>
              </w:rPr>
              <w:t>радног</w:t>
            </w:r>
            <w:r>
              <w:rPr>
                <w:spacing w:val="-5"/>
                <w:sz w:val="14"/>
              </w:rPr>
              <w:t xml:space="preserve"> </w:t>
            </w:r>
            <w:r>
              <w:rPr>
                <w:sz w:val="14"/>
              </w:rPr>
              <w:t>места</w:t>
            </w:r>
            <w:r>
              <w:rPr>
                <w:spacing w:val="-5"/>
                <w:sz w:val="14"/>
              </w:rPr>
              <w:t xml:space="preserve"> </w:t>
            </w:r>
            <w:r>
              <w:rPr>
                <w:sz w:val="14"/>
              </w:rPr>
              <w:t>за</w:t>
            </w:r>
            <w:r>
              <w:rPr>
                <w:spacing w:val="-6"/>
                <w:sz w:val="14"/>
              </w:rPr>
              <w:t xml:space="preserve"> </w:t>
            </w:r>
            <w:r>
              <w:rPr>
                <w:sz w:val="14"/>
              </w:rPr>
              <w:t>рад</w:t>
            </w:r>
            <w:r>
              <w:rPr>
                <w:spacing w:val="-5"/>
                <w:sz w:val="14"/>
              </w:rPr>
              <w:t xml:space="preserve"> </w:t>
            </w:r>
            <w:r>
              <w:rPr>
                <w:sz w:val="14"/>
              </w:rPr>
              <w:t>на</w:t>
            </w:r>
            <w:r>
              <w:rPr>
                <w:spacing w:val="-6"/>
                <w:sz w:val="14"/>
              </w:rPr>
              <w:t xml:space="preserve"> </w:t>
            </w:r>
            <w:r>
              <w:rPr>
                <w:sz w:val="14"/>
              </w:rPr>
              <w:t>рачунару (заслон, тастатура, радни сто и</w:t>
            </w:r>
            <w:r>
              <w:rPr>
                <w:spacing w:val="-4"/>
                <w:sz w:val="14"/>
              </w:rPr>
              <w:t xml:space="preserve"> </w:t>
            </w:r>
            <w:r>
              <w:rPr>
                <w:sz w:val="14"/>
              </w:rPr>
              <w:t>столица)</w:t>
            </w:r>
          </w:p>
          <w:p w:rsidR="000F0098" w:rsidRDefault="00925750">
            <w:pPr>
              <w:pStyle w:val="TableParagraph"/>
              <w:numPr>
                <w:ilvl w:val="0"/>
                <w:numId w:val="346"/>
              </w:numPr>
              <w:tabs>
                <w:tab w:val="left" w:pos="140"/>
              </w:tabs>
              <w:spacing w:line="159" w:lineRule="exact"/>
              <w:rPr>
                <w:sz w:val="14"/>
              </w:rPr>
            </w:pPr>
            <w:r>
              <w:rPr>
                <w:sz w:val="14"/>
              </w:rPr>
              <w:t>Командни</w:t>
            </w:r>
            <w:r>
              <w:rPr>
                <w:spacing w:val="-1"/>
                <w:sz w:val="14"/>
              </w:rPr>
              <w:t xml:space="preserve"> </w:t>
            </w:r>
            <w:r>
              <w:rPr>
                <w:sz w:val="14"/>
              </w:rPr>
              <w:t>пултови</w:t>
            </w:r>
          </w:p>
        </w:tc>
      </w:tr>
      <w:tr w:rsidR="000F0098">
        <w:trPr>
          <w:trHeight w:val="520"/>
        </w:trPr>
        <w:tc>
          <w:tcPr>
            <w:tcW w:w="2268" w:type="dxa"/>
          </w:tcPr>
          <w:p w:rsidR="000F0098" w:rsidRDefault="00925750">
            <w:pPr>
              <w:pStyle w:val="TableParagraph"/>
              <w:spacing w:before="97"/>
              <w:ind w:left="56" w:firstLine="0"/>
              <w:rPr>
                <w:b/>
                <w:sz w:val="14"/>
              </w:rPr>
            </w:pPr>
            <w:r>
              <w:rPr>
                <w:b/>
                <w:sz w:val="14"/>
              </w:rPr>
              <w:t>Ергономски дизајн производа у техници</w:t>
            </w:r>
          </w:p>
        </w:tc>
        <w:tc>
          <w:tcPr>
            <w:tcW w:w="4139" w:type="dxa"/>
          </w:tcPr>
          <w:p w:rsidR="000F0098" w:rsidRDefault="00925750">
            <w:pPr>
              <w:pStyle w:val="TableParagraph"/>
              <w:numPr>
                <w:ilvl w:val="0"/>
                <w:numId w:val="345"/>
              </w:numPr>
              <w:tabs>
                <w:tab w:val="left" w:pos="141"/>
              </w:tabs>
              <w:spacing w:before="18" w:line="161" w:lineRule="exact"/>
              <w:rPr>
                <w:sz w:val="14"/>
              </w:rPr>
            </w:pPr>
            <w:r>
              <w:rPr>
                <w:sz w:val="14"/>
              </w:rPr>
              <w:t>објасни утицај ергономије на дизајн производа у</w:t>
            </w:r>
            <w:r>
              <w:rPr>
                <w:spacing w:val="-8"/>
                <w:sz w:val="14"/>
              </w:rPr>
              <w:t xml:space="preserve"> </w:t>
            </w:r>
            <w:r>
              <w:rPr>
                <w:sz w:val="14"/>
              </w:rPr>
              <w:t>техници</w:t>
            </w:r>
          </w:p>
          <w:p w:rsidR="000F0098" w:rsidRDefault="00925750">
            <w:pPr>
              <w:pStyle w:val="TableParagraph"/>
              <w:numPr>
                <w:ilvl w:val="0"/>
                <w:numId w:val="345"/>
              </w:numPr>
              <w:tabs>
                <w:tab w:val="left" w:pos="141"/>
              </w:tabs>
              <w:ind w:right="541"/>
              <w:rPr>
                <w:sz w:val="14"/>
              </w:rPr>
            </w:pPr>
            <w:r>
              <w:rPr>
                <w:sz w:val="14"/>
              </w:rPr>
              <w:t>наведе</w:t>
            </w:r>
            <w:r>
              <w:rPr>
                <w:spacing w:val="-4"/>
                <w:sz w:val="14"/>
              </w:rPr>
              <w:t xml:space="preserve"> </w:t>
            </w:r>
            <w:r>
              <w:rPr>
                <w:sz w:val="14"/>
              </w:rPr>
              <w:t>примере</w:t>
            </w:r>
            <w:r>
              <w:rPr>
                <w:spacing w:val="-5"/>
                <w:sz w:val="14"/>
              </w:rPr>
              <w:t xml:space="preserve"> </w:t>
            </w:r>
            <w:r>
              <w:rPr>
                <w:sz w:val="14"/>
              </w:rPr>
              <w:t>утицаја</w:t>
            </w:r>
            <w:r>
              <w:rPr>
                <w:spacing w:val="-4"/>
                <w:sz w:val="14"/>
              </w:rPr>
              <w:t xml:space="preserve"> </w:t>
            </w:r>
            <w:r>
              <w:rPr>
                <w:sz w:val="14"/>
              </w:rPr>
              <w:t>ергономије</w:t>
            </w:r>
            <w:r>
              <w:rPr>
                <w:spacing w:val="-4"/>
                <w:sz w:val="14"/>
              </w:rPr>
              <w:t xml:space="preserve"> </w:t>
            </w:r>
            <w:r>
              <w:rPr>
                <w:sz w:val="14"/>
              </w:rPr>
              <w:t>на</w:t>
            </w:r>
            <w:r>
              <w:rPr>
                <w:spacing w:val="-5"/>
                <w:sz w:val="14"/>
              </w:rPr>
              <w:t xml:space="preserve"> </w:t>
            </w:r>
            <w:r>
              <w:rPr>
                <w:sz w:val="14"/>
              </w:rPr>
              <w:t>дизајн</w:t>
            </w:r>
            <w:r>
              <w:rPr>
                <w:spacing w:val="-4"/>
                <w:sz w:val="14"/>
              </w:rPr>
              <w:t xml:space="preserve"> </w:t>
            </w:r>
            <w:r>
              <w:rPr>
                <w:sz w:val="14"/>
              </w:rPr>
              <w:t>производа</w:t>
            </w:r>
            <w:r>
              <w:rPr>
                <w:spacing w:val="-4"/>
                <w:sz w:val="14"/>
              </w:rPr>
              <w:t xml:space="preserve"> </w:t>
            </w:r>
            <w:r>
              <w:rPr>
                <w:sz w:val="14"/>
              </w:rPr>
              <w:t>у техници (са акцентом на</w:t>
            </w:r>
            <w:r>
              <w:rPr>
                <w:spacing w:val="-2"/>
                <w:sz w:val="14"/>
              </w:rPr>
              <w:t xml:space="preserve"> </w:t>
            </w:r>
            <w:r>
              <w:rPr>
                <w:sz w:val="14"/>
              </w:rPr>
              <w:t>машинство)</w:t>
            </w:r>
          </w:p>
        </w:tc>
        <w:tc>
          <w:tcPr>
            <w:tcW w:w="4139" w:type="dxa"/>
          </w:tcPr>
          <w:p w:rsidR="000F0098" w:rsidRDefault="00925750">
            <w:pPr>
              <w:pStyle w:val="TableParagraph"/>
              <w:numPr>
                <w:ilvl w:val="0"/>
                <w:numId w:val="344"/>
              </w:numPr>
              <w:tabs>
                <w:tab w:val="left" w:pos="140"/>
              </w:tabs>
              <w:spacing w:before="18" w:line="161" w:lineRule="exact"/>
              <w:rPr>
                <w:sz w:val="14"/>
              </w:rPr>
            </w:pPr>
            <w:r>
              <w:rPr>
                <w:sz w:val="14"/>
              </w:rPr>
              <w:t>Ергономски дизајн производа у</w:t>
            </w:r>
            <w:r>
              <w:rPr>
                <w:spacing w:val="-3"/>
                <w:sz w:val="14"/>
              </w:rPr>
              <w:t xml:space="preserve"> </w:t>
            </w:r>
            <w:r>
              <w:rPr>
                <w:sz w:val="14"/>
              </w:rPr>
              <w:t>машинству</w:t>
            </w:r>
          </w:p>
          <w:p w:rsidR="000F0098" w:rsidRDefault="00925750">
            <w:pPr>
              <w:pStyle w:val="TableParagraph"/>
              <w:numPr>
                <w:ilvl w:val="0"/>
                <w:numId w:val="344"/>
              </w:numPr>
              <w:tabs>
                <w:tab w:val="left" w:pos="140"/>
              </w:tabs>
              <w:ind w:right="108"/>
              <w:rPr>
                <w:sz w:val="14"/>
              </w:rPr>
            </w:pPr>
            <w:r>
              <w:rPr>
                <w:sz w:val="14"/>
              </w:rPr>
              <w:t xml:space="preserve">Ергономски дизајн производа у електротехници, </w:t>
            </w:r>
            <w:r>
              <w:rPr>
                <w:spacing w:val="-3"/>
                <w:sz w:val="14"/>
              </w:rPr>
              <w:t xml:space="preserve">грађевинарству, </w:t>
            </w:r>
            <w:r>
              <w:rPr>
                <w:sz w:val="14"/>
              </w:rPr>
              <w:t>саобраћају</w:t>
            </w:r>
          </w:p>
        </w:tc>
      </w:tr>
      <w:tr w:rsidR="000F0098">
        <w:trPr>
          <w:trHeight w:val="24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37"/>
              <w:ind w:left="56" w:firstLine="0"/>
              <w:rPr>
                <w:b/>
                <w:sz w:val="14"/>
              </w:rPr>
            </w:pPr>
            <w:r>
              <w:rPr>
                <w:b/>
                <w:sz w:val="14"/>
              </w:rPr>
              <w:t>Развој и дизајн производа применом рачунара</w:t>
            </w:r>
          </w:p>
        </w:tc>
        <w:tc>
          <w:tcPr>
            <w:tcW w:w="4139" w:type="dxa"/>
          </w:tcPr>
          <w:p w:rsidR="000F0098" w:rsidRDefault="00925750">
            <w:pPr>
              <w:pStyle w:val="TableParagraph"/>
              <w:numPr>
                <w:ilvl w:val="0"/>
                <w:numId w:val="343"/>
              </w:numPr>
              <w:tabs>
                <w:tab w:val="left" w:pos="141"/>
              </w:tabs>
              <w:spacing w:before="18" w:line="161" w:lineRule="exact"/>
              <w:rPr>
                <w:sz w:val="14"/>
              </w:rPr>
            </w:pPr>
            <w:r>
              <w:rPr>
                <w:sz w:val="14"/>
              </w:rPr>
              <w:t>објасни појам рачунаром подржаног</w:t>
            </w:r>
            <w:r>
              <w:rPr>
                <w:spacing w:val="-5"/>
                <w:sz w:val="14"/>
              </w:rPr>
              <w:t xml:space="preserve"> </w:t>
            </w:r>
            <w:r>
              <w:rPr>
                <w:sz w:val="14"/>
              </w:rPr>
              <w:t>пројектовања</w:t>
            </w:r>
          </w:p>
          <w:p w:rsidR="000F0098" w:rsidRDefault="00925750">
            <w:pPr>
              <w:pStyle w:val="TableParagraph"/>
              <w:numPr>
                <w:ilvl w:val="0"/>
                <w:numId w:val="343"/>
              </w:numPr>
              <w:tabs>
                <w:tab w:val="left" w:pos="141"/>
              </w:tabs>
              <w:spacing w:line="160" w:lineRule="exact"/>
              <w:rPr>
                <w:sz w:val="14"/>
              </w:rPr>
            </w:pPr>
            <w:r>
              <w:rPr>
                <w:sz w:val="14"/>
              </w:rPr>
              <w:t>наведе предности примене рачунара при</w:t>
            </w:r>
            <w:r>
              <w:rPr>
                <w:spacing w:val="-6"/>
                <w:sz w:val="14"/>
              </w:rPr>
              <w:t xml:space="preserve"> </w:t>
            </w:r>
            <w:r>
              <w:rPr>
                <w:sz w:val="14"/>
              </w:rPr>
              <w:t>дизајнирању</w:t>
            </w:r>
          </w:p>
          <w:p w:rsidR="000F0098" w:rsidRDefault="00925750">
            <w:pPr>
              <w:pStyle w:val="TableParagraph"/>
              <w:numPr>
                <w:ilvl w:val="0"/>
                <w:numId w:val="343"/>
              </w:numPr>
              <w:tabs>
                <w:tab w:val="left" w:pos="141"/>
              </w:tabs>
              <w:spacing w:line="160" w:lineRule="exact"/>
              <w:rPr>
                <w:sz w:val="14"/>
              </w:rPr>
            </w:pPr>
            <w:r>
              <w:rPr>
                <w:sz w:val="14"/>
              </w:rPr>
              <w:t>наведе примену CA технологија у развоју</w:t>
            </w:r>
            <w:r>
              <w:rPr>
                <w:spacing w:val="-16"/>
                <w:sz w:val="14"/>
              </w:rPr>
              <w:t xml:space="preserve"> </w:t>
            </w:r>
            <w:r>
              <w:rPr>
                <w:sz w:val="14"/>
              </w:rPr>
              <w:t>производа</w:t>
            </w:r>
          </w:p>
          <w:p w:rsidR="000F0098" w:rsidRDefault="00925750">
            <w:pPr>
              <w:pStyle w:val="TableParagraph"/>
              <w:numPr>
                <w:ilvl w:val="0"/>
                <w:numId w:val="343"/>
              </w:numPr>
              <w:tabs>
                <w:tab w:val="left" w:pos="141"/>
              </w:tabs>
              <w:spacing w:line="160" w:lineRule="exact"/>
              <w:rPr>
                <w:sz w:val="14"/>
              </w:rPr>
            </w:pPr>
            <w:r>
              <w:rPr>
                <w:sz w:val="14"/>
              </w:rPr>
              <w:t>опише могућности примене рачунара при обављању</w:t>
            </w:r>
            <w:r>
              <w:rPr>
                <w:spacing w:val="-13"/>
                <w:sz w:val="14"/>
              </w:rPr>
              <w:t xml:space="preserve"> </w:t>
            </w:r>
            <w:r>
              <w:rPr>
                <w:sz w:val="14"/>
              </w:rPr>
              <w:t>прорачуна</w:t>
            </w:r>
          </w:p>
          <w:p w:rsidR="000F0098" w:rsidRDefault="00925750">
            <w:pPr>
              <w:pStyle w:val="TableParagraph"/>
              <w:numPr>
                <w:ilvl w:val="0"/>
                <w:numId w:val="343"/>
              </w:numPr>
              <w:tabs>
                <w:tab w:val="left" w:pos="141"/>
              </w:tabs>
              <w:ind w:right="205"/>
              <w:rPr>
                <w:sz w:val="14"/>
              </w:rPr>
            </w:pPr>
            <w:r>
              <w:rPr>
                <w:sz w:val="14"/>
              </w:rPr>
              <w:t>користи</w:t>
            </w:r>
            <w:r>
              <w:rPr>
                <w:spacing w:val="-4"/>
                <w:sz w:val="14"/>
              </w:rPr>
              <w:t xml:space="preserve"> </w:t>
            </w:r>
            <w:r>
              <w:rPr>
                <w:sz w:val="14"/>
              </w:rPr>
              <w:t>рачунар</w:t>
            </w:r>
            <w:r>
              <w:rPr>
                <w:spacing w:val="-4"/>
                <w:sz w:val="14"/>
              </w:rPr>
              <w:t xml:space="preserve"> </w:t>
            </w:r>
            <w:r>
              <w:rPr>
                <w:sz w:val="14"/>
              </w:rPr>
              <w:t>при</w:t>
            </w:r>
            <w:r>
              <w:rPr>
                <w:spacing w:val="-5"/>
                <w:sz w:val="14"/>
              </w:rPr>
              <w:t xml:space="preserve"> </w:t>
            </w:r>
            <w:r>
              <w:rPr>
                <w:sz w:val="14"/>
              </w:rPr>
              <w:t>изради</w:t>
            </w:r>
            <w:r>
              <w:rPr>
                <w:spacing w:val="-5"/>
                <w:sz w:val="14"/>
              </w:rPr>
              <w:t xml:space="preserve"> </w:t>
            </w:r>
            <w:r>
              <w:rPr>
                <w:sz w:val="14"/>
              </w:rPr>
              <w:t>техничких</w:t>
            </w:r>
            <w:r>
              <w:rPr>
                <w:spacing w:val="-4"/>
                <w:sz w:val="14"/>
              </w:rPr>
              <w:t xml:space="preserve"> </w:t>
            </w:r>
            <w:r>
              <w:rPr>
                <w:sz w:val="14"/>
              </w:rPr>
              <w:t>цртежа</w:t>
            </w:r>
            <w:r>
              <w:rPr>
                <w:spacing w:val="-4"/>
                <w:sz w:val="14"/>
              </w:rPr>
              <w:t xml:space="preserve"> </w:t>
            </w:r>
            <w:r>
              <w:rPr>
                <w:sz w:val="14"/>
              </w:rPr>
              <w:t>и</w:t>
            </w:r>
            <w:r>
              <w:rPr>
                <w:spacing w:val="-5"/>
                <w:sz w:val="14"/>
              </w:rPr>
              <w:t xml:space="preserve"> </w:t>
            </w:r>
            <w:r>
              <w:rPr>
                <w:sz w:val="14"/>
              </w:rPr>
              <w:t>елементарних прорачуна</w:t>
            </w:r>
            <w:r>
              <w:rPr>
                <w:spacing w:val="-1"/>
                <w:sz w:val="14"/>
              </w:rPr>
              <w:t xml:space="preserve"> </w:t>
            </w:r>
            <w:r>
              <w:rPr>
                <w:sz w:val="14"/>
              </w:rPr>
              <w:t>конструкције</w:t>
            </w:r>
          </w:p>
          <w:p w:rsidR="000F0098" w:rsidRDefault="00925750">
            <w:pPr>
              <w:pStyle w:val="TableParagraph"/>
              <w:numPr>
                <w:ilvl w:val="0"/>
                <w:numId w:val="343"/>
              </w:numPr>
              <w:tabs>
                <w:tab w:val="left" w:pos="141"/>
              </w:tabs>
              <w:ind w:right="692"/>
              <w:rPr>
                <w:sz w:val="14"/>
              </w:rPr>
            </w:pPr>
            <w:r>
              <w:rPr>
                <w:sz w:val="14"/>
              </w:rPr>
              <w:t>објасни на примеру примену рачунара при</w:t>
            </w:r>
            <w:r>
              <w:rPr>
                <w:spacing w:val="-24"/>
                <w:sz w:val="14"/>
              </w:rPr>
              <w:t xml:space="preserve"> </w:t>
            </w:r>
            <w:r>
              <w:rPr>
                <w:sz w:val="14"/>
              </w:rPr>
              <w:t>спровођењу симулација</w:t>
            </w:r>
          </w:p>
          <w:p w:rsidR="000F0098" w:rsidRDefault="00925750">
            <w:pPr>
              <w:pStyle w:val="TableParagraph"/>
              <w:numPr>
                <w:ilvl w:val="0"/>
                <w:numId w:val="343"/>
              </w:numPr>
              <w:tabs>
                <w:tab w:val="left" w:pos="141"/>
              </w:tabs>
              <w:spacing w:line="159" w:lineRule="exact"/>
              <w:rPr>
                <w:sz w:val="14"/>
              </w:rPr>
            </w:pPr>
            <w:r>
              <w:rPr>
                <w:sz w:val="14"/>
              </w:rPr>
              <w:t>користи</w:t>
            </w:r>
            <w:r>
              <w:rPr>
                <w:spacing w:val="-8"/>
                <w:sz w:val="14"/>
              </w:rPr>
              <w:t xml:space="preserve"> </w:t>
            </w:r>
            <w:r>
              <w:rPr>
                <w:sz w:val="14"/>
              </w:rPr>
              <w:t>рачунар</w:t>
            </w:r>
            <w:r>
              <w:rPr>
                <w:spacing w:val="-8"/>
                <w:sz w:val="14"/>
              </w:rPr>
              <w:t xml:space="preserve"> </w:t>
            </w:r>
            <w:r>
              <w:rPr>
                <w:sz w:val="14"/>
              </w:rPr>
              <w:t>при</w:t>
            </w:r>
            <w:r>
              <w:rPr>
                <w:spacing w:val="-9"/>
                <w:sz w:val="14"/>
              </w:rPr>
              <w:t xml:space="preserve"> </w:t>
            </w:r>
            <w:r>
              <w:rPr>
                <w:sz w:val="14"/>
              </w:rPr>
              <w:t>спровођењу</w:t>
            </w:r>
            <w:r>
              <w:rPr>
                <w:spacing w:val="-8"/>
                <w:sz w:val="14"/>
              </w:rPr>
              <w:t xml:space="preserve"> </w:t>
            </w:r>
            <w:r>
              <w:rPr>
                <w:sz w:val="14"/>
              </w:rPr>
              <w:t>симулација</w:t>
            </w:r>
          </w:p>
          <w:p w:rsidR="000F0098" w:rsidRDefault="00925750">
            <w:pPr>
              <w:pStyle w:val="TableParagraph"/>
              <w:numPr>
                <w:ilvl w:val="0"/>
                <w:numId w:val="343"/>
              </w:numPr>
              <w:tabs>
                <w:tab w:val="left" w:pos="141"/>
              </w:tabs>
              <w:spacing w:line="160" w:lineRule="exact"/>
              <w:rPr>
                <w:sz w:val="14"/>
              </w:rPr>
            </w:pPr>
            <w:r>
              <w:rPr>
                <w:sz w:val="14"/>
              </w:rPr>
              <w:t>користи рачунар за спровођење</w:t>
            </w:r>
            <w:r>
              <w:rPr>
                <w:spacing w:val="-17"/>
                <w:sz w:val="14"/>
              </w:rPr>
              <w:t xml:space="preserve"> </w:t>
            </w:r>
            <w:r>
              <w:rPr>
                <w:sz w:val="14"/>
              </w:rPr>
              <w:t>оптимизације</w:t>
            </w:r>
          </w:p>
          <w:p w:rsidR="000F0098" w:rsidRDefault="00925750">
            <w:pPr>
              <w:pStyle w:val="TableParagraph"/>
              <w:numPr>
                <w:ilvl w:val="0"/>
                <w:numId w:val="343"/>
              </w:numPr>
              <w:tabs>
                <w:tab w:val="left" w:pos="141"/>
              </w:tabs>
              <w:ind w:right="737"/>
              <w:rPr>
                <w:sz w:val="14"/>
              </w:rPr>
            </w:pPr>
            <w:r>
              <w:rPr>
                <w:sz w:val="14"/>
              </w:rPr>
              <w:t>наведе</w:t>
            </w:r>
            <w:r>
              <w:rPr>
                <w:spacing w:val="-6"/>
                <w:sz w:val="14"/>
              </w:rPr>
              <w:t xml:space="preserve"> </w:t>
            </w:r>
            <w:r>
              <w:rPr>
                <w:sz w:val="14"/>
              </w:rPr>
              <w:t>предности</w:t>
            </w:r>
            <w:r>
              <w:rPr>
                <w:spacing w:val="-6"/>
                <w:sz w:val="14"/>
              </w:rPr>
              <w:t xml:space="preserve"> </w:t>
            </w:r>
            <w:r>
              <w:rPr>
                <w:sz w:val="14"/>
              </w:rPr>
              <w:t>коришћења</w:t>
            </w:r>
            <w:r>
              <w:rPr>
                <w:spacing w:val="-6"/>
                <w:sz w:val="14"/>
              </w:rPr>
              <w:t xml:space="preserve"> </w:t>
            </w:r>
            <w:r>
              <w:rPr>
                <w:sz w:val="14"/>
              </w:rPr>
              <w:t>програмских</w:t>
            </w:r>
            <w:r>
              <w:rPr>
                <w:spacing w:val="-7"/>
                <w:sz w:val="14"/>
              </w:rPr>
              <w:t xml:space="preserve"> </w:t>
            </w:r>
            <w:r>
              <w:rPr>
                <w:sz w:val="14"/>
              </w:rPr>
              <w:t>пакета</w:t>
            </w:r>
            <w:r>
              <w:rPr>
                <w:spacing w:val="-6"/>
                <w:sz w:val="14"/>
              </w:rPr>
              <w:t xml:space="preserve"> </w:t>
            </w:r>
            <w:r>
              <w:rPr>
                <w:sz w:val="14"/>
              </w:rPr>
              <w:t>при дизајнирању</w:t>
            </w:r>
          </w:p>
          <w:p w:rsidR="000F0098" w:rsidRDefault="00925750">
            <w:pPr>
              <w:pStyle w:val="TableParagraph"/>
              <w:numPr>
                <w:ilvl w:val="0"/>
                <w:numId w:val="343"/>
              </w:numPr>
              <w:tabs>
                <w:tab w:val="left" w:pos="141"/>
              </w:tabs>
              <w:spacing w:line="159" w:lineRule="exact"/>
              <w:rPr>
                <w:sz w:val="14"/>
              </w:rPr>
            </w:pPr>
            <w:r>
              <w:rPr>
                <w:sz w:val="14"/>
              </w:rPr>
              <w:t>објасни ефекте аутоматизације</w:t>
            </w:r>
            <w:r>
              <w:rPr>
                <w:spacing w:val="-2"/>
                <w:sz w:val="14"/>
              </w:rPr>
              <w:t xml:space="preserve"> </w:t>
            </w:r>
            <w:r>
              <w:rPr>
                <w:sz w:val="14"/>
              </w:rPr>
              <w:t>дизајнирања</w:t>
            </w:r>
          </w:p>
        </w:tc>
        <w:tc>
          <w:tcPr>
            <w:tcW w:w="4139" w:type="dxa"/>
          </w:tcPr>
          <w:p w:rsidR="000F0098" w:rsidRDefault="00925750">
            <w:pPr>
              <w:pStyle w:val="TableParagraph"/>
              <w:numPr>
                <w:ilvl w:val="0"/>
                <w:numId w:val="342"/>
              </w:numPr>
              <w:tabs>
                <w:tab w:val="left" w:pos="140"/>
              </w:tabs>
              <w:spacing w:before="19" w:line="161" w:lineRule="exact"/>
              <w:rPr>
                <w:sz w:val="14"/>
              </w:rPr>
            </w:pPr>
            <w:r>
              <w:rPr>
                <w:sz w:val="14"/>
              </w:rPr>
              <w:t>CAD</w:t>
            </w:r>
            <w:r>
              <w:rPr>
                <w:spacing w:val="-1"/>
                <w:sz w:val="14"/>
              </w:rPr>
              <w:t xml:space="preserve"> </w:t>
            </w:r>
            <w:r>
              <w:rPr>
                <w:sz w:val="14"/>
              </w:rPr>
              <w:t>методе</w:t>
            </w:r>
          </w:p>
          <w:p w:rsidR="000F0098" w:rsidRDefault="00925750">
            <w:pPr>
              <w:pStyle w:val="TableParagraph"/>
              <w:numPr>
                <w:ilvl w:val="0"/>
                <w:numId w:val="342"/>
              </w:numPr>
              <w:tabs>
                <w:tab w:val="left" w:pos="140"/>
              </w:tabs>
              <w:spacing w:line="160" w:lineRule="exact"/>
              <w:rPr>
                <w:sz w:val="14"/>
              </w:rPr>
            </w:pPr>
            <w:r>
              <w:rPr>
                <w:sz w:val="14"/>
              </w:rPr>
              <w:t>Предности CAD метода при дизајну</w:t>
            </w:r>
            <w:r>
              <w:rPr>
                <w:spacing w:val="-4"/>
                <w:sz w:val="14"/>
              </w:rPr>
              <w:t xml:space="preserve"> </w:t>
            </w:r>
            <w:r>
              <w:rPr>
                <w:sz w:val="14"/>
              </w:rPr>
              <w:t>производа</w:t>
            </w:r>
          </w:p>
          <w:p w:rsidR="000F0098" w:rsidRDefault="00925750">
            <w:pPr>
              <w:pStyle w:val="TableParagraph"/>
              <w:numPr>
                <w:ilvl w:val="0"/>
                <w:numId w:val="341"/>
              </w:numPr>
              <w:tabs>
                <w:tab w:val="left" w:pos="161"/>
              </w:tabs>
              <w:spacing w:line="160" w:lineRule="exact"/>
              <w:rPr>
                <w:sz w:val="14"/>
              </w:rPr>
            </w:pPr>
            <w:r>
              <w:rPr>
                <w:sz w:val="14"/>
              </w:rPr>
              <w:t>Примена CA технологија у развоју</w:t>
            </w:r>
            <w:r>
              <w:rPr>
                <w:spacing w:val="-14"/>
                <w:sz w:val="14"/>
              </w:rPr>
              <w:t xml:space="preserve"> </w:t>
            </w:r>
            <w:r>
              <w:rPr>
                <w:sz w:val="14"/>
              </w:rPr>
              <w:t>производа</w:t>
            </w:r>
          </w:p>
          <w:p w:rsidR="000F0098" w:rsidRDefault="00925750">
            <w:pPr>
              <w:pStyle w:val="TableParagraph"/>
              <w:numPr>
                <w:ilvl w:val="0"/>
                <w:numId w:val="341"/>
              </w:numPr>
              <w:tabs>
                <w:tab w:val="left" w:pos="161"/>
              </w:tabs>
              <w:spacing w:line="160" w:lineRule="exact"/>
              <w:rPr>
                <w:sz w:val="14"/>
              </w:rPr>
            </w:pPr>
            <w:r>
              <w:rPr>
                <w:sz w:val="14"/>
              </w:rPr>
              <w:t>Примена рачунара за обављање</w:t>
            </w:r>
            <w:r>
              <w:rPr>
                <w:spacing w:val="-4"/>
                <w:sz w:val="14"/>
              </w:rPr>
              <w:t xml:space="preserve"> </w:t>
            </w:r>
            <w:r>
              <w:rPr>
                <w:sz w:val="14"/>
              </w:rPr>
              <w:t>прорачуна</w:t>
            </w:r>
          </w:p>
          <w:p w:rsidR="000F0098" w:rsidRDefault="00925750">
            <w:pPr>
              <w:pStyle w:val="TableParagraph"/>
              <w:numPr>
                <w:ilvl w:val="0"/>
                <w:numId w:val="341"/>
              </w:numPr>
              <w:tabs>
                <w:tab w:val="left" w:pos="161"/>
              </w:tabs>
              <w:spacing w:line="160" w:lineRule="exact"/>
              <w:rPr>
                <w:sz w:val="14"/>
              </w:rPr>
            </w:pPr>
            <w:r>
              <w:rPr>
                <w:sz w:val="14"/>
              </w:rPr>
              <w:t>Примена рачунара за израду</w:t>
            </w:r>
            <w:r>
              <w:rPr>
                <w:spacing w:val="-5"/>
                <w:sz w:val="14"/>
              </w:rPr>
              <w:t xml:space="preserve"> </w:t>
            </w:r>
            <w:r>
              <w:rPr>
                <w:sz w:val="14"/>
              </w:rPr>
              <w:t>цртежа</w:t>
            </w:r>
          </w:p>
          <w:p w:rsidR="000F0098" w:rsidRDefault="00925750">
            <w:pPr>
              <w:pStyle w:val="TableParagraph"/>
              <w:numPr>
                <w:ilvl w:val="0"/>
                <w:numId w:val="341"/>
              </w:numPr>
              <w:tabs>
                <w:tab w:val="left" w:pos="161"/>
              </w:tabs>
              <w:spacing w:line="160" w:lineRule="exact"/>
              <w:rPr>
                <w:sz w:val="14"/>
              </w:rPr>
            </w:pPr>
            <w:r>
              <w:rPr>
                <w:sz w:val="14"/>
              </w:rPr>
              <w:t>Примена рачунара за израду цртежа и реализацију</w:t>
            </w:r>
            <w:r>
              <w:rPr>
                <w:spacing w:val="-22"/>
                <w:sz w:val="14"/>
              </w:rPr>
              <w:t xml:space="preserve"> </w:t>
            </w:r>
            <w:r>
              <w:rPr>
                <w:sz w:val="14"/>
              </w:rPr>
              <w:t>прорачуна</w:t>
            </w:r>
          </w:p>
          <w:p w:rsidR="000F0098" w:rsidRDefault="00925750">
            <w:pPr>
              <w:pStyle w:val="TableParagraph"/>
              <w:numPr>
                <w:ilvl w:val="0"/>
                <w:numId w:val="341"/>
              </w:numPr>
              <w:tabs>
                <w:tab w:val="left" w:pos="161"/>
              </w:tabs>
              <w:ind w:right="354"/>
              <w:rPr>
                <w:sz w:val="14"/>
              </w:rPr>
            </w:pPr>
            <w:r>
              <w:rPr>
                <w:sz w:val="14"/>
              </w:rPr>
              <w:t>Примена рачунара за спровођење симулација</w:t>
            </w:r>
            <w:r>
              <w:rPr>
                <w:spacing w:val="-26"/>
                <w:sz w:val="14"/>
              </w:rPr>
              <w:t xml:space="preserve"> </w:t>
            </w:r>
            <w:r>
              <w:rPr>
                <w:sz w:val="14"/>
              </w:rPr>
              <w:t>(транслација и ротација)</w:t>
            </w:r>
          </w:p>
          <w:p w:rsidR="000F0098" w:rsidRDefault="00925750">
            <w:pPr>
              <w:pStyle w:val="TableParagraph"/>
              <w:numPr>
                <w:ilvl w:val="0"/>
                <w:numId w:val="341"/>
              </w:numPr>
              <w:tabs>
                <w:tab w:val="left" w:pos="161"/>
              </w:tabs>
              <w:ind w:right="45"/>
              <w:rPr>
                <w:sz w:val="14"/>
              </w:rPr>
            </w:pPr>
            <w:r>
              <w:rPr>
                <w:sz w:val="14"/>
              </w:rPr>
              <w:t>Примена</w:t>
            </w:r>
            <w:r>
              <w:rPr>
                <w:spacing w:val="-5"/>
                <w:sz w:val="14"/>
              </w:rPr>
              <w:t xml:space="preserve"> </w:t>
            </w:r>
            <w:r>
              <w:rPr>
                <w:sz w:val="14"/>
              </w:rPr>
              <w:t>рачунара</w:t>
            </w:r>
            <w:r>
              <w:rPr>
                <w:spacing w:val="-6"/>
                <w:sz w:val="14"/>
              </w:rPr>
              <w:t xml:space="preserve"> </w:t>
            </w:r>
            <w:r>
              <w:rPr>
                <w:sz w:val="14"/>
              </w:rPr>
              <w:t>за</w:t>
            </w:r>
            <w:r>
              <w:rPr>
                <w:spacing w:val="-6"/>
                <w:sz w:val="14"/>
              </w:rPr>
              <w:t xml:space="preserve"> </w:t>
            </w:r>
            <w:r>
              <w:rPr>
                <w:sz w:val="14"/>
              </w:rPr>
              <w:t>спровођење</w:t>
            </w:r>
            <w:r>
              <w:rPr>
                <w:spacing w:val="-6"/>
                <w:sz w:val="14"/>
              </w:rPr>
              <w:t xml:space="preserve"> </w:t>
            </w:r>
            <w:r>
              <w:rPr>
                <w:sz w:val="14"/>
              </w:rPr>
              <w:t>симулација</w:t>
            </w:r>
            <w:r>
              <w:rPr>
                <w:spacing w:val="-6"/>
                <w:sz w:val="14"/>
              </w:rPr>
              <w:t xml:space="preserve"> </w:t>
            </w:r>
            <w:r>
              <w:rPr>
                <w:sz w:val="14"/>
              </w:rPr>
              <w:t>(дејство</w:t>
            </w:r>
            <w:r>
              <w:rPr>
                <w:spacing w:val="-6"/>
                <w:sz w:val="14"/>
              </w:rPr>
              <w:t xml:space="preserve"> </w:t>
            </w:r>
            <w:r>
              <w:rPr>
                <w:sz w:val="14"/>
              </w:rPr>
              <w:t>оптерћења, утицај температура, вибрација и сл. на</w:t>
            </w:r>
            <w:r>
              <w:rPr>
                <w:spacing w:val="-9"/>
                <w:sz w:val="14"/>
              </w:rPr>
              <w:t xml:space="preserve"> </w:t>
            </w:r>
            <w:r>
              <w:rPr>
                <w:sz w:val="14"/>
              </w:rPr>
              <w:t>конструкцију)</w:t>
            </w:r>
          </w:p>
          <w:p w:rsidR="000F0098" w:rsidRDefault="00925750">
            <w:pPr>
              <w:pStyle w:val="TableParagraph"/>
              <w:numPr>
                <w:ilvl w:val="0"/>
                <w:numId w:val="341"/>
              </w:numPr>
              <w:tabs>
                <w:tab w:val="left" w:pos="161"/>
              </w:tabs>
              <w:spacing w:line="159" w:lineRule="exact"/>
              <w:rPr>
                <w:sz w:val="14"/>
              </w:rPr>
            </w:pPr>
            <w:r>
              <w:rPr>
                <w:sz w:val="14"/>
              </w:rPr>
              <w:t>Примена рачунара за спровођење</w:t>
            </w:r>
            <w:r>
              <w:rPr>
                <w:spacing w:val="-4"/>
                <w:sz w:val="14"/>
              </w:rPr>
              <w:t xml:space="preserve"> </w:t>
            </w:r>
            <w:r>
              <w:rPr>
                <w:sz w:val="14"/>
              </w:rPr>
              <w:t>оптимизације</w:t>
            </w:r>
          </w:p>
          <w:p w:rsidR="000F0098" w:rsidRDefault="000F0098">
            <w:pPr>
              <w:pStyle w:val="TableParagraph"/>
              <w:spacing w:before="7"/>
              <w:ind w:left="0" w:firstLine="0"/>
              <w:rPr>
                <w:sz w:val="13"/>
              </w:rPr>
            </w:pPr>
          </w:p>
          <w:p w:rsidR="000F0098" w:rsidRDefault="00925750">
            <w:pPr>
              <w:pStyle w:val="TableParagraph"/>
              <w:numPr>
                <w:ilvl w:val="0"/>
                <w:numId w:val="340"/>
              </w:numPr>
              <w:tabs>
                <w:tab w:val="left" w:pos="140"/>
              </w:tabs>
              <w:spacing w:line="161" w:lineRule="exact"/>
              <w:rPr>
                <w:sz w:val="14"/>
              </w:rPr>
            </w:pPr>
            <w:r>
              <w:rPr>
                <w:sz w:val="14"/>
              </w:rPr>
              <w:t>CAD/CAE пакети</w:t>
            </w:r>
            <w:r>
              <w:rPr>
                <w:spacing w:val="-1"/>
                <w:sz w:val="14"/>
              </w:rPr>
              <w:t xml:space="preserve"> </w:t>
            </w:r>
            <w:r>
              <w:rPr>
                <w:sz w:val="14"/>
              </w:rPr>
              <w:t>програма</w:t>
            </w:r>
          </w:p>
          <w:p w:rsidR="000F0098" w:rsidRDefault="00925750">
            <w:pPr>
              <w:pStyle w:val="TableParagraph"/>
              <w:numPr>
                <w:ilvl w:val="0"/>
                <w:numId w:val="340"/>
              </w:numPr>
              <w:tabs>
                <w:tab w:val="left" w:pos="140"/>
              </w:tabs>
              <w:spacing w:line="160" w:lineRule="exact"/>
              <w:rPr>
                <w:sz w:val="14"/>
              </w:rPr>
            </w:pPr>
            <w:r>
              <w:rPr>
                <w:sz w:val="14"/>
              </w:rPr>
              <w:t>Предн</w:t>
            </w:r>
            <w:r>
              <w:rPr>
                <w:sz w:val="14"/>
              </w:rPr>
              <w:t>ост софтверских</w:t>
            </w:r>
            <w:r>
              <w:rPr>
                <w:spacing w:val="-1"/>
                <w:sz w:val="14"/>
              </w:rPr>
              <w:t xml:space="preserve"> </w:t>
            </w:r>
            <w:r>
              <w:rPr>
                <w:sz w:val="14"/>
              </w:rPr>
              <w:t>пакета</w:t>
            </w:r>
          </w:p>
          <w:p w:rsidR="000F0098" w:rsidRDefault="00925750">
            <w:pPr>
              <w:pStyle w:val="TableParagraph"/>
              <w:numPr>
                <w:ilvl w:val="0"/>
                <w:numId w:val="340"/>
              </w:numPr>
              <w:tabs>
                <w:tab w:val="left" w:pos="140"/>
              </w:tabs>
              <w:spacing w:line="161" w:lineRule="exact"/>
              <w:rPr>
                <w:sz w:val="14"/>
              </w:rPr>
            </w:pPr>
            <w:r>
              <w:rPr>
                <w:sz w:val="14"/>
              </w:rPr>
              <w:t>Аутоматизација</w:t>
            </w:r>
            <w:r>
              <w:rPr>
                <w:spacing w:val="-1"/>
                <w:sz w:val="14"/>
              </w:rPr>
              <w:t xml:space="preserve"> </w:t>
            </w:r>
            <w:r>
              <w:rPr>
                <w:sz w:val="14"/>
              </w:rPr>
              <w:t>дизајнирања</w:t>
            </w:r>
          </w:p>
        </w:tc>
      </w:tr>
    </w:tbl>
    <w:p w:rsidR="000F0098" w:rsidRDefault="000F0098">
      <w:pPr>
        <w:pStyle w:val="BodyText"/>
        <w:spacing w:before="7" w:line="240" w:lineRule="auto"/>
        <w:ind w:left="0"/>
        <w:rPr>
          <w:sz w:val="12"/>
        </w:rPr>
      </w:pPr>
    </w:p>
    <w:p w:rsidR="000F0098" w:rsidRDefault="00925750">
      <w:pPr>
        <w:pStyle w:val="Heading1"/>
        <w:numPr>
          <w:ilvl w:val="0"/>
          <w:numId w:val="356"/>
        </w:numPr>
        <w:tabs>
          <w:tab w:val="left" w:pos="678"/>
        </w:tabs>
        <w:spacing w:before="93"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ind w:left="497"/>
      </w:pPr>
      <w:r>
        <w:t>На почетку сваке теме ученике упознати са циљевима и исходима, планом рада и начинима оцењивања.</w:t>
      </w:r>
    </w:p>
    <w:p w:rsidR="000F0098" w:rsidRDefault="00925750">
      <w:pPr>
        <w:pStyle w:val="BodyText"/>
        <w:spacing w:before="1" w:line="232" w:lineRule="auto"/>
        <w:ind w:right="137" w:firstLine="396"/>
        <w:jc w:val="both"/>
      </w:pPr>
      <w:r>
        <w:t xml:space="preserve">Предмет се реализује кроз теоријску наставу и вежбе.Теоријска настава се реализује у учионици при чему се одељење не дели на групе. Вежбе се реализују у специјализованој учионици, а одељење се дели на групе до 15 ученика. Препоручени број часова по темама </w:t>
      </w:r>
      <w:r>
        <w:t>је следећи:</w:t>
      </w:r>
    </w:p>
    <w:p w:rsidR="000F0098" w:rsidRDefault="00925750">
      <w:pPr>
        <w:pStyle w:val="ListParagraph"/>
        <w:numPr>
          <w:ilvl w:val="1"/>
          <w:numId w:val="433"/>
        </w:numPr>
        <w:tabs>
          <w:tab w:val="left" w:pos="606"/>
        </w:tabs>
        <w:spacing w:line="196" w:lineRule="exact"/>
        <w:rPr>
          <w:sz w:val="18"/>
        </w:rPr>
      </w:pPr>
      <w:r>
        <w:rPr>
          <w:sz w:val="18"/>
        </w:rPr>
        <w:t>Eргономска компонента дизајна (</w:t>
      </w:r>
      <w:r>
        <w:rPr>
          <w:b/>
          <w:sz w:val="18"/>
        </w:rPr>
        <w:t>8</w:t>
      </w:r>
      <w:r>
        <w:rPr>
          <w:b/>
          <w:spacing w:val="-1"/>
          <w:sz w:val="18"/>
        </w:rPr>
        <w:t xml:space="preserve"> </w:t>
      </w:r>
      <w:r>
        <w:rPr>
          <w:b/>
          <w:sz w:val="18"/>
        </w:rPr>
        <w:t>часова</w:t>
      </w:r>
      <w:r>
        <w:rPr>
          <w:sz w:val="18"/>
        </w:rPr>
        <w:t>)</w:t>
      </w:r>
    </w:p>
    <w:p w:rsidR="000F0098" w:rsidRDefault="00925750">
      <w:pPr>
        <w:pStyle w:val="ListParagraph"/>
        <w:numPr>
          <w:ilvl w:val="1"/>
          <w:numId w:val="433"/>
        </w:numPr>
        <w:tabs>
          <w:tab w:val="left" w:pos="606"/>
        </w:tabs>
        <w:rPr>
          <w:b/>
          <w:sz w:val="18"/>
        </w:rPr>
      </w:pPr>
      <w:r>
        <w:rPr>
          <w:sz w:val="18"/>
        </w:rPr>
        <w:t xml:space="preserve">Физиолошка антропологија и антропометрија </w:t>
      </w:r>
      <w:r>
        <w:rPr>
          <w:b/>
          <w:sz w:val="18"/>
        </w:rPr>
        <w:t>(24</w:t>
      </w:r>
      <w:r>
        <w:rPr>
          <w:b/>
          <w:spacing w:val="-4"/>
          <w:sz w:val="18"/>
        </w:rPr>
        <w:t xml:space="preserve"> </w:t>
      </w:r>
      <w:r>
        <w:rPr>
          <w:b/>
          <w:sz w:val="18"/>
        </w:rPr>
        <w:t>часова)</w:t>
      </w:r>
    </w:p>
    <w:p w:rsidR="000F0098" w:rsidRDefault="00925750">
      <w:pPr>
        <w:pStyle w:val="ListParagraph"/>
        <w:numPr>
          <w:ilvl w:val="1"/>
          <w:numId w:val="433"/>
        </w:numPr>
        <w:tabs>
          <w:tab w:val="left" w:pos="606"/>
        </w:tabs>
        <w:rPr>
          <w:b/>
          <w:sz w:val="18"/>
        </w:rPr>
      </w:pPr>
      <w:r>
        <w:rPr>
          <w:sz w:val="18"/>
        </w:rPr>
        <w:t xml:space="preserve">Биомеханика </w:t>
      </w:r>
      <w:r>
        <w:rPr>
          <w:b/>
          <w:sz w:val="18"/>
        </w:rPr>
        <w:t>(26</w:t>
      </w:r>
      <w:r>
        <w:rPr>
          <w:b/>
          <w:spacing w:val="-1"/>
          <w:sz w:val="18"/>
        </w:rPr>
        <w:t xml:space="preserve"> </w:t>
      </w:r>
      <w:r>
        <w:rPr>
          <w:b/>
          <w:sz w:val="18"/>
        </w:rPr>
        <w:t>часова)</w:t>
      </w:r>
    </w:p>
    <w:p w:rsidR="000F0098" w:rsidRDefault="00925750">
      <w:pPr>
        <w:pStyle w:val="ListParagraph"/>
        <w:numPr>
          <w:ilvl w:val="1"/>
          <w:numId w:val="433"/>
        </w:numPr>
        <w:tabs>
          <w:tab w:val="left" w:pos="606"/>
        </w:tabs>
        <w:rPr>
          <w:sz w:val="18"/>
        </w:rPr>
      </w:pPr>
      <w:r>
        <w:rPr>
          <w:sz w:val="18"/>
        </w:rPr>
        <w:t>Информационо – управљачки систем човека (</w:t>
      </w:r>
      <w:r>
        <w:rPr>
          <w:b/>
          <w:sz w:val="18"/>
        </w:rPr>
        <w:t>28</w:t>
      </w:r>
      <w:r>
        <w:rPr>
          <w:b/>
          <w:spacing w:val="-2"/>
          <w:sz w:val="18"/>
        </w:rPr>
        <w:t xml:space="preserve"> </w:t>
      </w:r>
      <w:r>
        <w:rPr>
          <w:b/>
          <w:sz w:val="18"/>
        </w:rPr>
        <w:t>часова</w:t>
      </w:r>
      <w:r>
        <w:rPr>
          <w:sz w:val="18"/>
        </w:rPr>
        <w:t>)</w:t>
      </w:r>
    </w:p>
    <w:p w:rsidR="000F0098" w:rsidRDefault="00925750">
      <w:pPr>
        <w:pStyle w:val="ListParagraph"/>
        <w:numPr>
          <w:ilvl w:val="1"/>
          <w:numId w:val="433"/>
        </w:numPr>
        <w:tabs>
          <w:tab w:val="left" w:pos="606"/>
        </w:tabs>
        <w:rPr>
          <w:b/>
          <w:sz w:val="18"/>
        </w:rPr>
      </w:pPr>
      <w:r>
        <w:rPr>
          <w:sz w:val="18"/>
        </w:rPr>
        <w:t xml:space="preserve">Ергономска организација радног простора (Office ергономија) </w:t>
      </w:r>
      <w:r>
        <w:rPr>
          <w:b/>
          <w:sz w:val="18"/>
        </w:rPr>
        <w:t>(22</w:t>
      </w:r>
      <w:r>
        <w:rPr>
          <w:b/>
          <w:spacing w:val="-3"/>
          <w:sz w:val="18"/>
        </w:rPr>
        <w:t xml:space="preserve"> </w:t>
      </w:r>
      <w:r>
        <w:rPr>
          <w:b/>
          <w:sz w:val="18"/>
        </w:rPr>
        <w:t>часова)</w:t>
      </w:r>
    </w:p>
    <w:p w:rsidR="000F0098" w:rsidRDefault="00925750">
      <w:pPr>
        <w:pStyle w:val="ListParagraph"/>
        <w:numPr>
          <w:ilvl w:val="1"/>
          <w:numId w:val="433"/>
        </w:numPr>
        <w:tabs>
          <w:tab w:val="left" w:pos="606"/>
        </w:tabs>
        <w:rPr>
          <w:b/>
          <w:sz w:val="18"/>
        </w:rPr>
      </w:pPr>
      <w:r>
        <w:rPr>
          <w:sz w:val="18"/>
        </w:rPr>
        <w:t>Е</w:t>
      </w:r>
      <w:r>
        <w:rPr>
          <w:sz w:val="18"/>
        </w:rPr>
        <w:t xml:space="preserve">ргономски дизајн производа у техници </w:t>
      </w:r>
      <w:r>
        <w:rPr>
          <w:b/>
          <w:sz w:val="18"/>
        </w:rPr>
        <w:t>(8</w:t>
      </w:r>
      <w:r>
        <w:rPr>
          <w:b/>
          <w:spacing w:val="-2"/>
          <w:sz w:val="18"/>
        </w:rPr>
        <w:t xml:space="preserve"> </w:t>
      </w:r>
      <w:r>
        <w:rPr>
          <w:b/>
          <w:sz w:val="18"/>
        </w:rPr>
        <w:t>часова)</w:t>
      </w:r>
    </w:p>
    <w:p w:rsidR="000F0098" w:rsidRDefault="00925750">
      <w:pPr>
        <w:pStyle w:val="ListParagraph"/>
        <w:numPr>
          <w:ilvl w:val="1"/>
          <w:numId w:val="433"/>
        </w:numPr>
        <w:tabs>
          <w:tab w:val="left" w:pos="605"/>
        </w:tabs>
        <w:ind w:left="604"/>
        <w:rPr>
          <w:b/>
          <w:sz w:val="18"/>
        </w:rPr>
      </w:pPr>
      <w:r>
        <w:rPr>
          <w:sz w:val="18"/>
        </w:rPr>
        <w:t xml:space="preserve">Развој и дизајн производа применом рачунара </w:t>
      </w:r>
      <w:r>
        <w:rPr>
          <w:b/>
          <w:sz w:val="18"/>
        </w:rPr>
        <w:t>(20</w:t>
      </w:r>
      <w:r>
        <w:rPr>
          <w:b/>
          <w:spacing w:val="-4"/>
          <w:sz w:val="18"/>
        </w:rPr>
        <w:t xml:space="preserve"> </w:t>
      </w:r>
      <w:r>
        <w:rPr>
          <w:b/>
          <w:sz w:val="18"/>
        </w:rPr>
        <w:t>часова)</w:t>
      </w:r>
    </w:p>
    <w:p w:rsidR="000F0098" w:rsidRDefault="00925750">
      <w:pPr>
        <w:pStyle w:val="BodyText"/>
        <w:spacing w:before="2" w:line="232" w:lineRule="auto"/>
        <w:ind w:right="136" w:firstLine="396"/>
        <w:jc w:val="both"/>
      </w:pPr>
      <w:r>
        <w:rPr>
          <w:spacing w:val="-3"/>
        </w:rPr>
        <w:t xml:space="preserve">Приликом </w:t>
      </w:r>
      <w:r>
        <w:t xml:space="preserve">реализације теме физиолошка антропологија и антропометрија ослонити се на знања ученика из биологије (основна </w:t>
      </w:r>
      <w:r>
        <w:rPr>
          <w:spacing w:val="-3"/>
        </w:rPr>
        <w:t xml:space="preserve">школа) </w:t>
      </w:r>
      <w:r>
        <w:t xml:space="preserve">и физичког васпитања. Пожељно је да се у корелацији са наставом физичког васпитања изврше нека основна антропометријска мерења користећи инструменте </w:t>
      </w:r>
      <w:r>
        <w:rPr>
          <w:spacing w:val="-3"/>
        </w:rPr>
        <w:t xml:space="preserve">које школа </w:t>
      </w:r>
      <w:r>
        <w:t>поседује: вага (мерење масе), антропометар (мерење уздужних димензија човека), центиме- тарска в</w:t>
      </w:r>
      <w:r>
        <w:t xml:space="preserve">рпца (метар), </w:t>
      </w:r>
      <w:r>
        <w:rPr>
          <w:spacing w:val="-3"/>
        </w:rPr>
        <w:t xml:space="preserve">угломер </w:t>
      </w:r>
      <w:r>
        <w:t xml:space="preserve">(мерење нагиба рамена), палвиметар (мерење попречних димензија човека), кафалометар (мерење мањих распона на </w:t>
      </w:r>
      <w:r>
        <w:rPr>
          <w:spacing w:val="-3"/>
        </w:rPr>
        <w:t xml:space="preserve">глави), </w:t>
      </w:r>
      <w:r>
        <w:t xml:space="preserve">калипер (мерење дебљине набора </w:t>
      </w:r>
      <w:r>
        <w:rPr>
          <w:spacing w:val="-3"/>
        </w:rPr>
        <w:t xml:space="preserve">коже). </w:t>
      </w:r>
      <w:r>
        <w:t xml:space="preserve">Користити инструменте којима </w:t>
      </w:r>
      <w:r>
        <w:rPr>
          <w:spacing w:val="-3"/>
        </w:rPr>
        <w:t xml:space="preserve">школа </w:t>
      </w:r>
      <w:r>
        <w:t>располаже. Наставник треба најпре да дозволи</w:t>
      </w:r>
      <w:r>
        <w:rPr>
          <w:spacing w:val="-5"/>
        </w:rPr>
        <w:t xml:space="preserve"> </w:t>
      </w:r>
      <w:r>
        <w:t>ученицима</w:t>
      </w:r>
      <w:r>
        <w:rPr>
          <w:spacing w:val="-5"/>
        </w:rPr>
        <w:t xml:space="preserve"> </w:t>
      </w:r>
      <w:r>
        <w:t>да</w:t>
      </w:r>
      <w:r>
        <w:rPr>
          <w:spacing w:val="-5"/>
        </w:rPr>
        <w:t xml:space="preserve"> </w:t>
      </w:r>
      <w:r>
        <w:t>сами</w:t>
      </w:r>
      <w:r>
        <w:rPr>
          <w:spacing w:val="-5"/>
        </w:rPr>
        <w:t xml:space="preserve"> </w:t>
      </w:r>
      <w:r>
        <w:t>донесу</w:t>
      </w:r>
      <w:r>
        <w:rPr>
          <w:spacing w:val="-5"/>
        </w:rPr>
        <w:t xml:space="preserve"> </w:t>
      </w:r>
      <w:r>
        <w:t>закључке</w:t>
      </w:r>
      <w:r>
        <w:rPr>
          <w:spacing w:val="-5"/>
        </w:rPr>
        <w:t xml:space="preserve"> </w:t>
      </w:r>
      <w:r>
        <w:rPr>
          <w:spacing w:val="-4"/>
        </w:rPr>
        <w:t>како</w:t>
      </w:r>
      <w:r>
        <w:rPr>
          <w:spacing w:val="-5"/>
        </w:rPr>
        <w:t xml:space="preserve"> </w:t>
      </w:r>
      <w:r>
        <w:t>пол,</w:t>
      </w:r>
      <w:r>
        <w:rPr>
          <w:spacing w:val="-5"/>
        </w:rPr>
        <w:t xml:space="preserve"> </w:t>
      </w:r>
      <w:r>
        <w:t>године,</w:t>
      </w:r>
      <w:r>
        <w:rPr>
          <w:spacing w:val="-5"/>
        </w:rPr>
        <w:t xml:space="preserve"> </w:t>
      </w:r>
      <w:r>
        <w:t>старост,</w:t>
      </w:r>
      <w:r>
        <w:rPr>
          <w:spacing w:val="-5"/>
        </w:rPr>
        <w:t xml:space="preserve"> </w:t>
      </w:r>
      <w:r>
        <w:t>етничка</w:t>
      </w:r>
      <w:r>
        <w:rPr>
          <w:spacing w:val="-5"/>
        </w:rPr>
        <w:t xml:space="preserve"> </w:t>
      </w:r>
      <w:r>
        <w:t>припадност,</w:t>
      </w:r>
      <w:r>
        <w:rPr>
          <w:spacing w:val="-5"/>
        </w:rPr>
        <w:t xml:space="preserve"> </w:t>
      </w:r>
      <w:r>
        <w:t>социоекономски</w:t>
      </w:r>
      <w:r>
        <w:rPr>
          <w:spacing w:val="-5"/>
        </w:rPr>
        <w:t xml:space="preserve"> </w:t>
      </w:r>
      <w:r>
        <w:t>статус</w:t>
      </w:r>
      <w:r>
        <w:rPr>
          <w:spacing w:val="-5"/>
        </w:rPr>
        <w:t xml:space="preserve"> </w:t>
      </w:r>
      <w:r>
        <w:t>или</w:t>
      </w:r>
      <w:r>
        <w:rPr>
          <w:spacing w:val="-5"/>
        </w:rPr>
        <w:t xml:space="preserve"> </w:t>
      </w:r>
      <w:r>
        <w:t>доба</w:t>
      </w:r>
      <w:r>
        <w:rPr>
          <w:spacing w:val="-5"/>
        </w:rPr>
        <w:t xml:space="preserve"> </w:t>
      </w:r>
      <w:r>
        <w:t>дана</w:t>
      </w:r>
      <w:r>
        <w:rPr>
          <w:spacing w:val="-5"/>
        </w:rPr>
        <w:t xml:space="preserve"> </w:t>
      </w:r>
      <w:r>
        <w:t xml:space="preserve">утичу на антропометријске карактеристике, а </w:t>
      </w:r>
      <w:r>
        <w:rPr>
          <w:spacing w:val="-3"/>
        </w:rPr>
        <w:t xml:space="preserve">потом </w:t>
      </w:r>
      <w:r>
        <w:t>да допуни закључке</w:t>
      </w:r>
      <w:r>
        <w:rPr>
          <w:spacing w:val="-1"/>
        </w:rPr>
        <w:t xml:space="preserve"> </w:t>
      </w:r>
      <w:r>
        <w:t>ученике.</w:t>
      </w:r>
    </w:p>
    <w:p w:rsidR="000F0098" w:rsidRDefault="00925750">
      <w:pPr>
        <w:pStyle w:val="BodyText"/>
        <w:spacing w:line="232" w:lineRule="auto"/>
        <w:ind w:right="137" w:firstLine="396"/>
        <w:jc w:val="both"/>
      </w:pPr>
      <w:r>
        <w:t xml:space="preserve">При реализацији теме биомеханика, поред теоријског објашњења, наставник треба практично да покаже типове покрета у </w:t>
      </w:r>
      <w:r>
        <w:rPr>
          <w:spacing w:val="-4"/>
        </w:rPr>
        <w:t xml:space="preserve">зглобу </w:t>
      </w:r>
      <w:r>
        <w:t xml:space="preserve">(флексија, екстензија, абдукција, адукција, ротација, пронација, супинација), као и утицај положаја терета </w:t>
      </w:r>
      <w:r>
        <w:rPr>
          <w:spacing w:val="-3"/>
        </w:rPr>
        <w:t xml:space="preserve">који </w:t>
      </w:r>
      <w:r>
        <w:t xml:space="preserve">се носи на оптерећење </w:t>
      </w:r>
      <w:r>
        <w:t>кичме</w:t>
      </w:r>
      <w:r>
        <w:rPr>
          <w:spacing w:val="-4"/>
        </w:rPr>
        <w:t xml:space="preserve"> </w:t>
      </w:r>
      <w:r>
        <w:t>(дати</w:t>
      </w:r>
      <w:r>
        <w:rPr>
          <w:spacing w:val="-4"/>
        </w:rPr>
        <w:t xml:space="preserve"> </w:t>
      </w:r>
      <w:r>
        <w:t>ученицима</w:t>
      </w:r>
      <w:r>
        <w:rPr>
          <w:spacing w:val="-4"/>
        </w:rPr>
        <w:t xml:space="preserve"> </w:t>
      </w:r>
      <w:r>
        <w:t>да</w:t>
      </w:r>
      <w:r>
        <w:rPr>
          <w:spacing w:val="-4"/>
        </w:rPr>
        <w:t xml:space="preserve"> </w:t>
      </w:r>
      <w:r>
        <w:t>држе</w:t>
      </w:r>
      <w:r>
        <w:rPr>
          <w:spacing w:val="-4"/>
        </w:rPr>
        <w:t xml:space="preserve"> </w:t>
      </w:r>
      <w:r>
        <w:t>неки</w:t>
      </w:r>
      <w:r>
        <w:rPr>
          <w:spacing w:val="-4"/>
        </w:rPr>
        <w:t xml:space="preserve"> </w:t>
      </w:r>
      <w:r>
        <w:t>терет</w:t>
      </w:r>
      <w:r>
        <w:rPr>
          <w:spacing w:val="-4"/>
        </w:rPr>
        <w:t xml:space="preserve"> </w:t>
      </w:r>
      <w:r>
        <w:t>мењајући</w:t>
      </w:r>
      <w:r>
        <w:rPr>
          <w:spacing w:val="-4"/>
        </w:rPr>
        <w:t xml:space="preserve"> </w:t>
      </w:r>
      <w:r>
        <w:t>хоризонтално</w:t>
      </w:r>
      <w:r>
        <w:rPr>
          <w:spacing w:val="-4"/>
        </w:rPr>
        <w:t xml:space="preserve"> </w:t>
      </w:r>
      <w:r>
        <w:t>растојање</w:t>
      </w:r>
      <w:r>
        <w:rPr>
          <w:spacing w:val="-4"/>
        </w:rPr>
        <w:t xml:space="preserve"> </w:t>
      </w:r>
      <w:r>
        <w:rPr>
          <w:spacing w:val="-3"/>
        </w:rPr>
        <w:t>од</w:t>
      </w:r>
      <w:r>
        <w:rPr>
          <w:spacing w:val="-4"/>
        </w:rPr>
        <w:t xml:space="preserve"> </w:t>
      </w:r>
      <w:r>
        <w:t>терета</w:t>
      </w:r>
      <w:r>
        <w:rPr>
          <w:spacing w:val="-4"/>
        </w:rPr>
        <w:t xml:space="preserve"> </w:t>
      </w:r>
      <w:r>
        <w:t>до</w:t>
      </w:r>
      <w:r>
        <w:rPr>
          <w:spacing w:val="-4"/>
        </w:rPr>
        <w:t xml:space="preserve"> </w:t>
      </w:r>
      <w:r>
        <w:t>кичме).</w:t>
      </w:r>
      <w:r>
        <w:rPr>
          <w:spacing w:val="-4"/>
        </w:rPr>
        <w:t xml:space="preserve"> </w:t>
      </w:r>
      <w:r>
        <w:t>Ученицима</w:t>
      </w:r>
      <w:r>
        <w:rPr>
          <w:spacing w:val="-4"/>
        </w:rPr>
        <w:t xml:space="preserve"> </w:t>
      </w:r>
      <w:r>
        <w:t>практично</w:t>
      </w:r>
      <w:r>
        <w:rPr>
          <w:spacing w:val="-4"/>
        </w:rPr>
        <w:t xml:space="preserve"> </w:t>
      </w:r>
      <w:r>
        <w:t>демонстрирати неутралне</w:t>
      </w:r>
      <w:r>
        <w:rPr>
          <w:spacing w:val="-5"/>
        </w:rPr>
        <w:t xml:space="preserve"> </w:t>
      </w:r>
      <w:r>
        <w:t>и</w:t>
      </w:r>
      <w:r>
        <w:rPr>
          <w:spacing w:val="-5"/>
        </w:rPr>
        <w:t xml:space="preserve"> </w:t>
      </w:r>
      <w:r>
        <w:t>нефизиолошке</w:t>
      </w:r>
      <w:r>
        <w:rPr>
          <w:spacing w:val="-5"/>
        </w:rPr>
        <w:t xml:space="preserve"> </w:t>
      </w:r>
      <w:r>
        <w:t>положаје</w:t>
      </w:r>
      <w:r>
        <w:rPr>
          <w:spacing w:val="-5"/>
        </w:rPr>
        <w:t xml:space="preserve"> </w:t>
      </w:r>
      <w:r>
        <w:t>ручног</w:t>
      </w:r>
      <w:r>
        <w:rPr>
          <w:spacing w:val="-5"/>
        </w:rPr>
        <w:t xml:space="preserve"> </w:t>
      </w:r>
      <w:r>
        <w:rPr>
          <w:spacing w:val="-3"/>
        </w:rPr>
        <w:t>зглоба,</w:t>
      </w:r>
      <w:r>
        <w:rPr>
          <w:spacing w:val="-5"/>
        </w:rPr>
        <w:t xml:space="preserve"> </w:t>
      </w:r>
      <w:r>
        <w:t>врата,</w:t>
      </w:r>
      <w:r>
        <w:rPr>
          <w:spacing w:val="-5"/>
        </w:rPr>
        <w:t xml:space="preserve"> </w:t>
      </w:r>
      <w:r>
        <w:t>лакта</w:t>
      </w:r>
      <w:r>
        <w:rPr>
          <w:spacing w:val="-5"/>
        </w:rPr>
        <w:t xml:space="preserve"> </w:t>
      </w:r>
      <w:r>
        <w:t>и</w:t>
      </w:r>
      <w:r>
        <w:rPr>
          <w:spacing w:val="-5"/>
        </w:rPr>
        <w:t xml:space="preserve"> </w:t>
      </w:r>
      <w:r>
        <w:t>рамена</w:t>
      </w:r>
      <w:r>
        <w:rPr>
          <w:spacing w:val="-5"/>
        </w:rPr>
        <w:t xml:space="preserve"> </w:t>
      </w:r>
      <w:r>
        <w:rPr>
          <w:spacing w:val="-4"/>
        </w:rPr>
        <w:t>како</w:t>
      </w:r>
      <w:r>
        <w:rPr>
          <w:spacing w:val="-5"/>
        </w:rPr>
        <w:t xml:space="preserve"> </w:t>
      </w:r>
      <w:r>
        <w:t>би</w:t>
      </w:r>
      <w:r>
        <w:rPr>
          <w:spacing w:val="-5"/>
        </w:rPr>
        <w:t xml:space="preserve"> </w:t>
      </w:r>
      <w:r>
        <w:t>ученицима</w:t>
      </w:r>
      <w:r>
        <w:rPr>
          <w:spacing w:val="-5"/>
        </w:rPr>
        <w:t xml:space="preserve"> </w:t>
      </w:r>
      <w:r>
        <w:t>било</w:t>
      </w:r>
      <w:r>
        <w:rPr>
          <w:spacing w:val="-5"/>
        </w:rPr>
        <w:t xml:space="preserve"> </w:t>
      </w:r>
      <w:r>
        <w:t>јасно</w:t>
      </w:r>
      <w:r>
        <w:rPr>
          <w:spacing w:val="-5"/>
        </w:rPr>
        <w:t xml:space="preserve"> </w:t>
      </w:r>
      <w:r>
        <w:t>зашто</w:t>
      </w:r>
      <w:r>
        <w:rPr>
          <w:spacing w:val="-5"/>
        </w:rPr>
        <w:t xml:space="preserve"> </w:t>
      </w:r>
      <w:r>
        <w:t>је</w:t>
      </w:r>
      <w:r>
        <w:rPr>
          <w:spacing w:val="-5"/>
        </w:rPr>
        <w:t xml:space="preserve"> </w:t>
      </w:r>
      <w:r>
        <w:t>битан</w:t>
      </w:r>
      <w:r>
        <w:rPr>
          <w:spacing w:val="-5"/>
        </w:rPr>
        <w:t xml:space="preserve"> </w:t>
      </w:r>
      <w:r>
        <w:t>положај</w:t>
      </w:r>
      <w:r>
        <w:rPr>
          <w:spacing w:val="-5"/>
        </w:rPr>
        <w:t xml:space="preserve"> </w:t>
      </w:r>
      <w:r>
        <w:t>елеме</w:t>
      </w:r>
      <w:r>
        <w:t>на- та</w:t>
      </w:r>
      <w:r>
        <w:rPr>
          <w:spacing w:val="-3"/>
        </w:rPr>
        <w:t xml:space="preserve"> </w:t>
      </w:r>
      <w:r>
        <w:t>у</w:t>
      </w:r>
      <w:r>
        <w:rPr>
          <w:spacing w:val="-3"/>
        </w:rPr>
        <w:t xml:space="preserve"> </w:t>
      </w:r>
      <w:r>
        <w:t>радном</w:t>
      </w:r>
      <w:r>
        <w:rPr>
          <w:spacing w:val="-3"/>
        </w:rPr>
        <w:t xml:space="preserve"> </w:t>
      </w:r>
      <w:r>
        <w:t>окружењу</w:t>
      </w:r>
      <w:r>
        <w:rPr>
          <w:spacing w:val="-3"/>
        </w:rPr>
        <w:t xml:space="preserve"> </w:t>
      </w:r>
      <w:r>
        <w:t>оператера</w:t>
      </w:r>
      <w:r>
        <w:rPr>
          <w:spacing w:val="-3"/>
        </w:rPr>
        <w:t xml:space="preserve"> </w:t>
      </w:r>
      <w:r>
        <w:t>и</w:t>
      </w:r>
      <w:r>
        <w:rPr>
          <w:spacing w:val="-4"/>
        </w:rPr>
        <w:t xml:space="preserve"> како</w:t>
      </w:r>
      <w:r>
        <w:rPr>
          <w:spacing w:val="-3"/>
        </w:rPr>
        <w:t xml:space="preserve"> </w:t>
      </w:r>
      <w:r>
        <w:t>би</w:t>
      </w:r>
      <w:r>
        <w:rPr>
          <w:spacing w:val="-3"/>
        </w:rPr>
        <w:t xml:space="preserve"> </w:t>
      </w:r>
      <w:r>
        <w:t>сами</w:t>
      </w:r>
      <w:r>
        <w:rPr>
          <w:spacing w:val="-3"/>
        </w:rPr>
        <w:t xml:space="preserve"> </w:t>
      </w:r>
      <w:r>
        <w:t>проценили</w:t>
      </w:r>
      <w:r>
        <w:rPr>
          <w:spacing w:val="-4"/>
        </w:rPr>
        <w:t xml:space="preserve"> </w:t>
      </w:r>
      <w:r>
        <w:rPr>
          <w:spacing w:val="-3"/>
        </w:rPr>
        <w:t xml:space="preserve">који </w:t>
      </w:r>
      <w:r>
        <w:t>положаји</w:t>
      </w:r>
      <w:r>
        <w:rPr>
          <w:spacing w:val="-3"/>
        </w:rPr>
        <w:t xml:space="preserve"> </w:t>
      </w:r>
      <w:r>
        <w:t>изазивају</w:t>
      </w:r>
      <w:r>
        <w:rPr>
          <w:spacing w:val="-3"/>
        </w:rPr>
        <w:t xml:space="preserve"> </w:t>
      </w:r>
      <w:r>
        <w:t>бржи</w:t>
      </w:r>
      <w:r>
        <w:rPr>
          <w:spacing w:val="-3"/>
        </w:rPr>
        <w:t xml:space="preserve"> </w:t>
      </w:r>
      <w:r>
        <w:t>замор</w:t>
      </w:r>
      <w:r>
        <w:rPr>
          <w:spacing w:val="-4"/>
        </w:rPr>
        <w:t xml:space="preserve"> </w:t>
      </w:r>
      <w:r>
        <w:t>човека</w:t>
      </w:r>
      <w:r>
        <w:rPr>
          <w:spacing w:val="-3"/>
        </w:rPr>
        <w:t xml:space="preserve"> </w:t>
      </w:r>
      <w:r>
        <w:t>и</w:t>
      </w:r>
      <w:r>
        <w:rPr>
          <w:spacing w:val="-4"/>
        </w:rPr>
        <w:t xml:space="preserve"> </w:t>
      </w:r>
      <w:r>
        <w:t>повећавају</w:t>
      </w:r>
      <w:r>
        <w:rPr>
          <w:spacing w:val="-3"/>
        </w:rPr>
        <w:t xml:space="preserve"> </w:t>
      </w:r>
      <w:r>
        <w:t>ергономски</w:t>
      </w:r>
      <w:r>
        <w:rPr>
          <w:spacing w:val="-3"/>
        </w:rPr>
        <w:t xml:space="preserve"> </w:t>
      </w:r>
      <w:r>
        <w:t>ризик.</w:t>
      </w:r>
    </w:p>
    <w:p w:rsidR="000F0098" w:rsidRDefault="00925750">
      <w:pPr>
        <w:pStyle w:val="BodyText"/>
        <w:spacing w:line="232" w:lineRule="auto"/>
        <w:ind w:right="136" w:firstLine="396"/>
        <w:jc w:val="both"/>
      </w:pPr>
      <w:r>
        <w:t xml:space="preserve">Да би ученици схватили информационо – управљачки систем човека навести примере из машинске праксе, </w:t>
      </w:r>
      <w:r>
        <w:rPr>
          <w:spacing w:val="-3"/>
        </w:rPr>
        <w:t xml:space="preserve">које </w:t>
      </w:r>
      <w:r>
        <w:t xml:space="preserve">све информације на конкретном радном месту оператер прима, обрађује и реализује, какве одлуке доноси и </w:t>
      </w:r>
      <w:r>
        <w:rPr>
          <w:spacing w:val="-4"/>
        </w:rPr>
        <w:t xml:space="preserve">како </w:t>
      </w:r>
      <w:r>
        <w:t xml:space="preserve">закључује да ли су одлуке исправне. При обради чула, ослањати се на знања из биологије. При обради анализатора вида, слуха и додира, </w:t>
      </w:r>
      <w:r>
        <w:rPr>
          <w:spacing w:val="-3"/>
        </w:rPr>
        <w:t xml:space="preserve">након </w:t>
      </w:r>
      <w:r>
        <w:t>теоријске</w:t>
      </w:r>
      <w:r>
        <w:t xml:space="preserve"> обраде дати ученицима да обављају различите задатке мењајући при </w:t>
      </w:r>
      <w:r>
        <w:rPr>
          <w:spacing w:val="-3"/>
        </w:rPr>
        <w:t xml:space="preserve">том </w:t>
      </w:r>
      <w:r>
        <w:t xml:space="preserve">јачину светлости, интензитет </w:t>
      </w:r>
      <w:r>
        <w:rPr>
          <w:spacing w:val="-3"/>
        </w:rPr>
        <w:t xml:space="preserve">звука </w:t>
      </w:r>
      <w:r>
        <w:t xml:space="preserve">(на пример пустити музику и мењати јачину звука), по могућству мењати и температуру окружења. Дискутовати са ученицима </w:t>
      </w:r>
      <w:r>
        <w:rPr>
          <w:spacing w:val="-3"/>
        </w:rPr>
        <w:t xml:space="preserve">који </w:t>
      </w:r>
      <w:r>
        <w:t xml:space="preserve">интензитети су им највише, </w:t>
      </w:r>
      <w:r>
        <w:t xml:space="preserve">а </w:t>
      </w:r>
      <w:r>
        <w:rPr>
          <w:spacing w:val="-3"/>
        </w:rPr>
        <w:t xml:space="preserve">који </w:t>
      </w:r>
      <w:r>
        <w:t xml:space="preserve">најмање одговарали при обављању задатог посла. </w:t>
      </w:r>
      <w:r>
        <w:rPr>
          <w:spacing w:val="-3"/>
        </w:rPr>
        <w:t xml:space="preserve">Такође, након </w:t>
      </w:r>
      <w:r>
        <w:t>теоријске обраде графичких екрана, одвести ученике у кабинет рачунара, укључити рачуна- ре,</w:t>
      </w:r>
      <w:r>
        <w:rPr>
          <w:spacing w:val="-5"/>
        </w:rPr>
        <w:t xml:space="preserve"> </w:t>
      </w:r>
      <w:r>
        <w:t>мењати</w:t>
      </w:r>
      <w:r>
        <w:rPr>
          <w:spacing w:val="-5"/>
        </w:rPr>
        <w:t xml:space="preserve"> </w:t>
      </w:r>
      <w:r>
        <w:t>осветљеност</w:t>
      </w:r>
      <w:r>
        <w:rPr>
          <w:spacing w:val="-5"/>
        </w:rPr>
        <w:t xml:space="preserve"> </w:t>
      </w:r>
      <w:r>
        <w:t>екрана,</w:t>
      </w:r>
      <w:r>
        <w:rPr>
          <w:spacing w:val="-5"/>
        </w:rPr>
        <w:t xml:space="preserve"> </w:t>
      </w:r>
      <w:r>
        <w:t>сјајност,</w:t>
      </w:r>
      <w:r>
        <w:rPr>
          <w:spacing w:val="-5"/>
        </w:rPr>
        <w:t xml:space="preserve"> </w:t>
      </w:r>
      <w:r>
        <w:t>контраст</w:t>
      </w:r>
      <w:r>
        <w:rPr>
          <w:spacing w:val="-5"/>
        </w:rPr>
        <w:t xml:space="preserve"> </w:t>
      </w:r>
      <w:r>
        <w:t>и</w:t>
      </w:r>
      <w:r>
        <w:rPr>
          <w:spacing w:val="-5"/>
        </w:rPr>
        <w:t xml:space="preserve"> </w:t>
      </w:r>
      <w:r>
        <w:t>боје</w:t>
      </w:r>
      <w:r>
        <w:rPr>
          <w:spacing w:val="-5"/>
        </w:rPr>
        <w:t xml:space="preserve"> </w:t>
      </w:r>
      <w:r>
        <w:t>на</w:t>
      </w:r>
      <w:r>
        <w:rPr>
          <w:spacing w:val="-5"/>
        </w:rPr>
        <w:t xml:space="preserve"> </w:t>
      </w:r>
      <w:r>
        <w:t>екрану</w:t>
      </w:r>
      <w:r>
        <w:rPr>
          <w:spacing w:val="-5"/>
        </w:rPr>
        <w:t xml:space="preserve"> </w:t>
      </w:r>
      <w:r>
        <w:t>и</w:t>
      </w:r>
      <w:r>
        <w:rPr>
          <w:spacing w:val="-5"/>
        </w:rPr>
        <w:t xml:space="preserve"> </w:t>
      </w:r>
      <w:r>
        <w:t>дискутовати</w:t>
      </w:r>
      <w:r>
        <w:rPr>
          <w:spacing w:val="-5"/>
        </w:rPr>
        <w:t xml:space="preserve"> </w:t>
      </w:r>
      <w:r>
        <w:t>са</w:t>
      </w:r>
      <w:r>
        <w:rPr>
          <w:spacing w:val="-5"/>
        </w:rPr>
        <w:t xml:space="preserve"> </w:t>
      </w:r>
      <w:r>
        <w:t>ученицима</w:t>
      </w:r>
      <w:r>
        <w:rPr>
          <w:spacing w:val="-5"/>
        </w:rPr>
        <w:t xml:space="preserve"> </w:t>
      </w:r>
      <w:r>
        <w:t>све</w:t>
      </w:r>
      <w:r>
        <w:rPr>
          <w:spacing w:val="-5"/>
        </w:rPr>
        <w:t xml:space="preserve"> </w:t>
      </w:r>
      <w:r>
        <w:t>ел</w:t>
      </w:r>
      <w:r>
        <w:t>ементе.</w:t>
      </w:r>
      <w:r>
        <w:rPr>
          <w:spacing w:val="-5"/>
        </w:rPr>
        <w:t xml:space="preserve"> </w:t>
      </w:r>
      <w:r>
        <w:t>Навести</w:t>
      </w:r>
      <w:r>
        <w:rPr>
          <w:spacing w:val="-5"/>
        </w:rPr>
        <w:t xml:space="preserve"> </w:t>
      </w:r>
      <w:r>
        <w:t>ученике</w:t>
      </w:r>
      <w:r>
        <w:rPr>
          <w:spacing w:val="-5"/>
        </w:rPr>
        <w:t xml:space="preserve"> </w:t>
      </w:r>
      <w:r>
        <w:t>да</w:t>
      </w:r>
      <w:r>
        <w:rPr>
          <w:spacing w:val="-5"/>
        </w:rPr>
        <w:t xml:space="preserve"> </w:t>
      </w:r>
      <w:r>
        <w:t xml:space="preserve">наведу примере </w:t>
      </w:r>
      <w:r>
        <w:rPr>
          <w:spacing w:val="-4"/>
        </w:rPr>
        <w:t xml:space="preserve">како </w:t>
      </w:r>
      <w:r>
        <w:t xml:space="preserve">радно време, рад у сменама, паузе, стрес и замор утичу на </w:t>
      </w:r>
      <w:r>
        <w:rPr>
          <w:spacing w:val="-3"/>
        </w:rPr>
        <w:t xml:space="preserve">човекову </w:t>
      </w:r>
      <w:r>
        <w:t xml:space="preserve">радну способност. Утицај замора може се показати јед- ноставном вежбом: један ученик држи лењир (30 центиметара је довољно) у вертикалном </w:t>
      </w:r>
      <w:r>
        <w:rPr>
          <w:spacing w:val="-4"/>
        </w:rPr>
        <w:t>поло</w:t>
      </w:r>
      <w:r>
        <w:rPr>
          <w:spacing w:val="-4"/>
        </w:rPr>
        <w:t xml:space="preserve">жају, </w:t>
      </w:r>
      <w:r>
        <w:t xml:space="preserve">а други ученик постави палац и ка- жипрст на дно лењира </w:t>
      </w:r>
      <w:r>
        <w:rPr>
          <w:spacing w:val="-3"/>
        </w:rPr>
        <w:t xml:space="preserve">тако </w:t>
      </w:r>
      <w:r>
        <w:t xml:space="preserve">да лењир </w:t>
      </w:r>
      <w:r>
        <w:rPr>
          <w:spacing w:val="-5"/>
        </w:rPr>
        <w:t xml:space="preserve">буде </w:t>
      </w:r>
      <w:r>
        <w:t xml:space="preserve">између палца и кажипрста. Први ученик пусти лењир, а други га хвата палцем и кажиптрстом (што брже), а затим се измери дужина лењира </w:t>
      </w:r>
      <w:r>
        <w:rPr>
          <w:spacing w:val="-3"/>
        </w:rPr>
        <w:t xml:space="preserve">која </w:t>
      </w:r>
      <w:r>
        <w:t xml:space="preserve">је прошла испод палца и кажипрста и упише на папир. Понављањем ове вежбе (иста два ученика), дужина лењира </w:t>
      </w:r>
      <w:r>
        <w:rPr>
          <w:spacing w:val="-3"/>
        </w:rPr>
        <w:t xml:space="preserve">која </w:t>
      </w:r>
      <w:r>
        <w:t>прође испод прстију је све већа што говори да замор смањује брзину</w:t>
      </w:r>
      <w:r>
        <w:rPr>
          <w:spacing w:val="-20"/>
        </w:rPr>
        <w:t xml:space="preserve"> </w:t>
      </w:r>
      <w:r>
        <w:t>реаговања.</w:t>
      </w:r>
    </w:p>
    <w:p w:rsidR="000F0098" w:rsidRDefault="00925750">
      <w:pPr>
        <w:pStyle w:val="BodyText"/>
        <w:spacing w:line="232" w:lineRule="auto"/>
        <w:ind w:right="137" w:firstLine="396"/>
        <w:jc w:val="both"/>
      </w:pPr>
      <w:r>
        <w:t>Приликом реализације теме ергономски дизајн производа у техници по</w:t>
      </w:r>
      <w:r>
        <w:t>требно је да наставник наводи што више примера из свакод- невне праксе (облик ручице на мењачу моторних возила, облик и димензије делова столице, висине столова, положај командних табли разних машина, облик командних дугмића, висина на којој се налазе разн</w:t>
      </w:r>
      <w:r>
        <w:t>и делови машина...).</w:t>
      </w:r>
    </w:p>
    <w:p w:rsidR="000F0098" w:rsidRDefault="00925750">
      <w:pPr>
        <w:pStyle w:val="BodyText"/>
        <w:spacing w:line="232" w:lineRule="auto"/>
        <w:ind w:right="137" w:firstLine="396"/>
        <w:jc w:val="both"/>
      </w:pPr>
      <w:r>
        <w:t>Реализација теме Office ергономија ослања се на научено из антропометрије и биомеханике. Дати ученицима да раде исти посао у седећем и стојећем положају. При том мењати столице и столове (различити облици, димензије), висину радног пул</w:t>
      </w:r>
      <w:r>
        <w:t>та, мењати положаје предмета које треба да дохвате из радног положаја. Навести ученике да сами одреде оптимални положај потребних елемената у радном</w:t>
      </w:r>
    </w:p>
    <w:p w:rsidR="000F0098" w:rsidRDefault="000F0098">
      <w:pPr>
        <w:spacing w:line="232" w:lineRule="auto"/>
        <w:jc w:val="both"/>
        <w:sectPr w:rsidR="000F0098">
          <w:pgSz w:w="11910" w:h="15740"/>
          <w:pgMar w:top="180" w:right="540" w:bottom="280" w:left="580" w:header="720" w:footer="720" w:gutter="0"/>
          <w:cols w:space="720"/>
        </w:sectPr>
      </w:pPr>
    </w:p>
    <w:p w:rsidR="000F0098" w:rsidRDefault="00925750">
      <w:pPr>
        <w:pStyle w:val="BodyText"/>
        <w:spacing w:before="68" w:line="232" w:lineRule="auto"/>
        <w:ind w:right="137"/>
        <w:jc w:val="both"/>
      </w:pPr>
      <w:proofErr w:type="gramStart"/>
      <w:r>
        <w:lastRenderedPageBreak/>
        <w:t>окружењу</w:t>
      </w:r>
      <w:proofErr w:type="gramEnd"/>
      <w:r>
        <w:t>. Ученике одвести у радионицу да је анализирају, предложе побољшања у погледу положај</w:t>
      </w:r>
      <w:r>
        <w:t>а елемената у радном окружењу, боја, осветљења, смањења буке (по могућству дозволити им да реализују предложена побољшања). То исто могу да ураде и у некој кан- целарији у школи или својој учионици. Дозволити ученицима да се осећају корисним и схвате знача</w:t>
      </w:r>
      <w:r>
        <w:t>ј ергономије. Радионица и канцела- рија у школи су идеална места за демонстрацију радних зона.</w:t>
      </w:r>
    </w:p>
    <w:p w:rsidR="000F0098" w:rsidRDefault="00925750">
      <w:pPr>
        <w:pStyle w:val="BodyText"/>
        <w:spacing w:line="195" w:lineRule="exact"/>
        <w:ind w:left="497"/>
      </w:pPr>
      <w:r>
        <w:t>Дефинисање радом узрокованих мишићно – скелетних поремећаја реализовати у корелацији са часовима физичког васпитања.</w:t>
      </w:r>
    </w:p>
    <w:p w:rsidR="000F0098" w:rsidRDefault="00925750">
      <w:pPr>
        <w:pStyle w:val="BodyText"/>
        <w:spacing w:before="1" w:line="232" w:lineRule="auto"/>
        <w:ind w:right="71" w:firstLine="396"/>
      </w:pPr>
      <w:r>
        <w:t>Циљ овог предмета јесте и стицање теоријских</w:t>
      </w:r>
      <w:r>
        <w:t xml:space="preserve"> знања, али она ће бити функционална само ако ученик може да их практично приме- ни. Из тог разлога, препорука је да се настава реализује кроз што више примера из праксе и из искуства самих ученика.</w:t>
      </w:r>
    </w:p>
    <w:p w:rsidR="000F0098" w:rsidRDefault="00925750">
      <w:pPr>
        <w:pStyle w:val="BodyText"/>
        <w:spacing w:line="197" w:lineRule="exact"/>
        <w:ind w:left="497"/>
      </w:pPr>
      <w:r>
        <w:t>Предлог тема самосталних вежби је следећи:</w:t>
      </w:r>
    </w:p>
    <w:p w:rsidR="000F0098" w:rsidRDefault="00925750">
      <w:pPr>
        <w:pStyle w:val="ListParagraph"/>
        <w:numPr>
          <w:ilvl w:val="0"/>
          <w:numId w:val="339"/>
        </w:numPr>
        <w:tabs>
          <w:tab w:val="left" w:pos="678"/>
        </w:tabs>
        <w:rPr>
          <w:sz w:val="18"/>
        </w:rPr>
      </w:pPr>
      <w:r>
        <w:rPr>
          <w:sz w:val="18"/>
        </w:rPr>
        <w:t>Антропометријс</w:t>
      </w:r>
      <w:r>
        <w:rPr>
          <w:sz w:val="18"/>
        </w:rPr>
        <w:t>ка</w:t>
      </w:r>
      <w:r>
        <w:rPr>
          <w:spacing w:val="-1"/>
          <w:sz w:val="18"/>
        </w:rPr>
        <w:t xml:space="preserve"> </w:t>
      </w:r>
      <w:r>
        <w:rPr>
          <w:sz w:val="18"/>
        </w:rPr>
        <w:t>мерења</w:t>
      </w:r>
    </w:p>
    <w:p w:rsidR="000F0098" w:rsidRDefault="00925750">
      <w:pPr>
        <w:pStyle w:val="ListParagraph"/>
        <w:numPr>
          <w:ilvl w:val="0"/>
          <w:numId w:val="339"/>
        </w:numPr>
        <w:tabs>
          <w:tab w:val="left" w:pos="678"/>
        </w:tabs>
        <w:rPr>
          <w:sz w:val="18"/>
        </w:rPr>
      </w:pPr>
      <w:r>
        <w:rPr>
          <w:sz w:val="18"/>
        </w:rPr>
        <w:t xml:space="preserve">Типови покрета у </w:t>
      </w:r>
      <w:r>
        <w:rPr>
          <w:spacing w:val="-4"/>
          <w:sz w:val="18"/>
        </w:rPr>
        <w:t xml:space="preserve">зглобу </w:t>
      </w:r>
      <w:r>
        <w:rPr>
          <w:sz w:val="18"/>
        </w:rPr>
        <w:t>на моделу</w:t>
      </w:r>
      <w:r>
        <w:rPr>
          <w:sz w:val="18"/>
        </w:rPr>
        <w:t xml:space="preserve"> </w:t>
      </w:r>
      <w:r>
        <w:rPr>
          <w:sz w:val="18"/>
        </w:rPr>
        <w:t>човека</w:t>
      </w:r>
    </w:p>
    <w:p w:rsidR="000F0098" w:rsidRDefault="00925750">
      <w:pPr>
        <w:pStyle w:val="ListParagraph"/>
        <w:numPr>
          <w:ilvl w:val="0"/>
          <w:numId w:val="339"/>
        </w:numPr>
        <w:tabs>
          <w:tab w:val="left" w:pos="678"/>
        </w:tabs>
        <w:rPr>
          <w:sz w:val="18"/>
        </w:rPr>
      </w:pPr>
      <w:r>
        <w:rPr>
          <w:sz w:val="18"/>
        </w:rPr>
        <w:t xml:space="preserve">Утицај положаја терета </w:t>
      </w:r>
      <w:r>
        <w:rPr>
          <w:spacing w:val="-3"/>
          <w:sz w:val="18"/>
        </w:rPr>
        <w:t xml:space="preserve">који </w:t>
      </w:r>
      <w:r>
        <w:rPr>
          <w:sz w:val="18"/>
        </w:rPr>
        <w:t>се носи на оптерећење</w:t>
      </w:r>
      <w:r>
        <w:rPr>
          <w:sz w:val="18"/>
        </w:rPr>
        <w:t xml:space="preserve"> </w:t>
      </w:r>
      <w:r>
        <w:rPr>
          <w:sz w:val="18"/>
        </w:rPr>
        <w:t>кичме</w:t>
      </w:r>
    </w:p>
    <w:p w:rsidR="000F0098" w:rsidRDefault="00925750">
      <w:pPr>
        <w:pStyle w:val="ListParagraph"/>
        <w:numPr>
          <w:ilvl w:val="0"/>
          <w:numId w:val="339"/>
        </w:numPr>
        <w:tabs>
          <w:tab w:val="left" w:pos="678"/>
        </w:tabs>
        <w:rPr>
          <w:sz w:val="18"/>
        </w:rPr>
      </w:pPr>
      <w:r>
        <w:rPr>
          <w:sz w:val="18"/>
        </w:rPr>
        <w:t>Утицај осветљености, сјајности, контраста, угаоне димензије визуелних</w:t>
      </w:r>
      <w:r>
        <w:rPr>
          <w:spacing w:val="-1"/>
          <w:sz w:val="18"/>
        </w:rPr>
        <w:t xml:space="preserve"> </w:t>
      </w:r>
      <w:r>
        <w:rPr>
          <w:spacing w:val="-3"/>
          <w:sz w:val="18"/>
        </w:rPr>
        <w:t>знакова</w:t>
      </w:r>
    </w:p>
    <w:p w:rsidR="000F0098" w:rsidRDefault="00925750">
      <w:pPr>
        <w:pStyle w:val="ListParagraph"/>
        <w:numPr>
          <w:ilvl w:val="0"/>
          <w:numId w:val="339"/>
        </w:numPr>
        <w:tabs>
          <w:tab w:val="left" w:pos="678"/>
        </w:tabs>
        <w:rPr>
          <w:sz w:val="18"/>
        </w:rPr>
      </w:pPr>
      <w:r>
        <w:rPr>
          <w:sz w:val="18"/>
        </w:rPr>
        <w:t>Утицај нивоа јачине</w:t>
      </w:r>
      <w:r>
        <w:rPr>
          <w:spacing w:val="-1"/>
          <w:sz w:val="18"/>
        </w:rPr>
        <w:t xml:space="preserve"> </w:t>
      </w:r>
      <w:r>
        <w:rPr>
          <w:spacing w:val="-3"/>
          <w:sz w:val="18"/>
        </w:rPr>
        <w:t>звука</w:t>
      </w:r>
    </w:p>
    <w:p w:rsidR="000F0098" w:rsidRDefault="00925750">
      <w:pPr>
        <w:pStyle w:val="ListParagraph"/>
        <w:numPr>
          <w:ilvl w:val="0"/>
          <w:numId w:val="339"/>
        </w:numPr>
        <w:tabs>
          <w:tab w:val="left" w:pos="678"/>
        </w:tabs>
        <w:rPr>
          <w:sz w:val="18"/>
        </w:rPr>
      </w:pPr>
      <w:r>
        <w:rPr>
          <w:sz w:val="18"/>
        </w:rPr>
        <w:t>Утицај замора на брзину</w:t>
      </w:r>
      <w:r>
        <w:rPr>
          <w:spacing w:val="-4"/>
          <w:sz w:val="18"/>
        </w:rPr>
        <w:t xml:space="preserve"> </w:t>
      </w:r>
      <w:r>
        <w:rPr>
          <w:sz w:val="18"/>
        </w:rPr>
        <w:t>реаговања</w:t>
      </w:r>
    </w:p>
    <w:p w:rsidR="000F0098" w:rsidRDefault="00925750">
      <w:pPr>
        <w:pStyle w:val="ListParagraph"/>
        <w:numPr>
          <w:ilvl w:val="0"/>
          <w:numId w:val="339"/>
        </w:numPr>
        <w:tabs>
          <w:tab w:val="left" w:pos="678"/>
        </w:tabs>
        <w:rPr>
          <w:sz w:val="18"/>
        </w:rPr>
      </w:pPr>
      <w:r>
        <w:rPr>
          <w:sz w:val="18"/>
        </w:rPr>
        <w:t>Оптимални положај потребних елемената у радном</w:t>
      </w:r>
      <w:r>
        <w:rPr>
          <w:spacing w:val="-3"/>
          <w:sz w:val="18"/>
        </w:rPr>
        <w:t xml:space="preserve"> </w:t>
      </w:r>
      <w:r>
        <w:rPr>
          <w:sz w:val="18"/>
        </w:rPr>
        <w:t>окружењу</w:t>
      </w:r>
    </w:p>
    <w:p w:rsidR="000F0098" w:rsidRDefault="00925750">
      <w:pPr>
        <w:pStyle w:val="ListParagraph"/>
        <w:numPr>
          <w:ilvl w:val="0"/>
          <w:numId w:val="339"/>
        </w:numPr>
        <w:tabs>
          <w:tab w:val="left" w:pos="678"/>
        </w:tabs>
        <w:rPr>
          <w:sz w:val="18"/>
        </w:rPr>
      </w:pPr>
      <w:r>
        <w:rPr>
          <w:sz w:val="18"/>
        </w:rPr>
        <w:t>Примена рачунара за израду цртежа и реализацију</w:t>
      </w:r>
      <w:r>
        <w:rPr>
          <w:spacing w:val="-8"/>
          <w:sz w:val="18"/>
        </w:rPr>
        <w:t xml:space="preserve"> </w:t>
      </w:r>
      <w:r>
        <w:rPr>
          <w:sz w:val="18"/>
        </w:rPr>
        <w:t>прорачуна</w:t>
      </w:r>
    </w:p>
    <w:p w:rsidR="000F0098" w:rsidRDefault="00925750">
      <w:pPr>
        <w:pStyle w:val="ListParagraph"/>
        <w:numPr>
          <w:ilvl w:val="0"/>
          <w:numId w:val="339"/>
        </w:numPr>
        <w:tabs>
          <w:tab w:val="left" w:pos="678"/>
        </w:tabs>
        <w:rPr>
          <w:sz w:val="18"/>
        </w:rPr>
      </w:pPr>
      <w:r>
        <w:rPr>
          <w:sz w:val="18"/>
        </w:rPr>
        <w:t>Примена рачунара за спровођење симулација (транслација и</w:t>
      </w:r>
      <w:r>
        <w:rPr>
          <w:spacing w:val="-6"/>
          <w:sz w:val="18"/>
        </w:rPr>
        <w:t xml:space="preserve"> </w:t>
      </w:r>
      <w:r>
        <w:rPr>
          <w:sz w:val="18"/>
        </w:rPr>
        <w:t>ротација)</w:t>
      </w:r>
    </w:p>
    <w:p w:rsidR="000F0098" w:rsidRDefault="00925750">
      <w:pPr>
        <w:pStyle w:val="ListParagraph"/>
        <w:numPr>
          <w:ilvl w:val="0"/>
          <w:numId w:val="339"/>
        </w:numPr>
        <w:tabs>
          <w:tab w:val="left" w:pos="768"/>
        </w:tabs>
        <w:spacing w:line="203" w:lineRule="exact"/>
        <w:ind w:left="767" w:hanging="270"/>
        <w:rPr>
          <w:sz w:val="18"/>
        </w:rPr>
      </w:pPr>
      <w:r>
        <w:rPr>
          <w:sz w:val="18"/>
        </w:rPr>
        <w:t>Примена</w:t>
      </w:r>
      <w:r>
        <w:rPr>
          <w:spacing w:val="-4"/>
          <w:sz w:val="18"/>
        </w:rPr>
        <w:t xml:space="preserve"> </w:t>
      </w:r>
      <w:r>
        <w:rPr>
          <w:sz w:val="18"/>
        </w:rPr>
        <w:t>рачунара</w:t>
      </w:r>
      <w:r>
        <w:rPr>
          <w:spacing w:val="-3"/>
          <w:sz w:val="18"/>
        </w:rPr>
        <w:t xml:space="preserve"> </w:t>
      </w:r>
      <w:r>
        <w:rPr>
          <w:sz w:val="18"/>
        </w:rPr>
        <w:t>за</w:t>
      </w:r>
      <w:r>
        <w:rPr>
          <w:spacing w:val="-4"/>
          <w:sz w:val="18"/>
        </w:rPr>
        <w:t xml:space="preserve"> </w:t>
      </w:r>
      <w:r>
        <w:rPr>
          <w:sz w:val="18"/>
        </w:rPr>
        <w:t>спровођење</w:t>
      </w:r>
      <w:r>
        <w:rPr>
          <w:spacing w:val="-3"/>
          <w:sz w:val="18"/>
        </w:rPr>
        <w:t xml:space="preserve"> </w:t>
      </w:r>
      <w:r>
        <w:rPr>
          <w:sz w:val="18"/>
        </w:rPr>
        <w:t>симулација</w:t>
      </w:r>
      <w:r>
        <w:rPr>
          <w:spacing w:val="-4"/>
          <w:sz w:val="18"/>
        </w:rPr>
        <w:t xml:space="preserve"> </w:t>
      </w:r>
      <w:r>
        <w:rPr>
          <w:sz w:val="18"/>
        </w:rPr>
        <w:t>(дејство</w:t>
      </w:r>
      <w:r>
        <w:rPr>
          <w:spacing w:val="-3"/>
          <w:sz w:val="18"/>
        </w:rPr>
        <w:t xml:space="preserve"> </w:t>
      </w:r>
      <w:r>
        <w:rPr>
          <w:sz w:val="18"/>
        </w:rPr>
        <w:t>оптерећења,</w:t>
      </w:r>
      <w:r>
        <w:rPr>
          <w:spacing w:val="-3"/>
          <w:sz w:val="18"/>
        </w:rPr>
        <w:t xml:space="preserve"> </w:t>
      </w:r>
      <w:r>
        <w:rPr>
          <w:sz w:val="18"/>
        </w:rPr>
        <w:t>утицај</w:t>
      </w:r>
      <w:r>
        <w:rPr>
          <w:spacing w:val="-3"/>
          <w:sz w:val="18"/>
        </w:rPr>
        <w:t xml:space="preserve"> </w:t>
      </w:r>
      <w:r>
        <w:rPr>
          <w:sz w:val="18"/>
        </w:rPr>
        <w:t>темпе</w:t>
      </w:r>
      <w:r>
        <w:rPr>
          <w:sz w:val="18"/>
        </w:rPr>
        <w:t>ратура,</w:t>
      </w:r>
      <w:r>
        <w:rPr>
          <w:spacing w:val="-3"/>
          <w:sz w:val="18"/>
        </w:rPr>
        <w:t xml:space="preserve"> </w:t>
      </w:r>
      <w:r>
        <w:rPr>
          <w:sz w:val="18"/>
        </w:rPr>
        <w:t>вибрација</w:t>
      </w:r>
      <w:r>
        <w:rPr>
          <w:spacing w:val="-4"/>
          <w:sz w:val="18"/>
        </w:rPr>
        <w:t xml:space="preserve"> </w:t>
      </w:r>
      <w:r>
        <w:rPr>
          <w:sz w:val="18"/>
        </w:rPr>
        <w:t>и</w:t>
      </w:r>
      <w:r>
        <w:rPr>
          <w:spacing w:val="-4"/>
          <w:sz w:val="18"/>
        </w:rPr>
        <w:t xml:space="preserve"> </w:t>
      </w:r>
      <w:r>
        <w:rPr>
          <w:sz w:val="18"/>
        </w:rPr>
        <w:t>сл.</w:t>
      </w:r>
      <w:r>
        <w:rPr>
          <w:spacing w:val="-3"/>
          <w:sz w:val="18"/>
        </w:rPr>
        <w:t xml:space="preserve"> </w:t>
      </w:r>
      <w:r>
        <w:rPr>
          <w:sz w:val="18"/>
        </w:rPr>
        <w:t>на</w:t>
      </w:r>
      <w:r>
        <w:rPr>
          <w:spacing w:val="-4"/>
          <w:sz w:val="18"/>
        </w:rPr>
        <w:t xml:space="preserve"> </w:t>
      </w:r>
      <w:r>
        <w:rPr>
          <w:sz w:val="18"/>
        </w:rPr>
        <w:t>конструкцију).</w:t>
      </w:r>
    </w:p>
    <w:p w:rsidR="000F0098" w:rsidRDefault="000F0098">
      <w:pPr>
        <w:pStyle w:val="BodyText"/>
        <w:spacing w:before="9" w:line="240" w:lineRule="auto"/>
        <w:ind w:left="0"/>
        <w:rPr>
          <w:sz w:val="16"/>
        </w:rPr>
      </w:pPr>
    </w:p>
    <w:p w:rsidR="000F0098" w:rsidRDefault="00925750">
      <w:pPr>
        <w:pStyle w:val="Heading1"/>
        <w:spacing w:before="0" w:line="203" w:lineRule="exact"/>
        <w:ind w:left="497" w:firstLine="0"/>
      </w:pPr>
      <w:r>
        <w:t>5. УПУТСТВО ЗА ФОРМАТИВНО И СУМАТИВНО ОЦЕЊИВАЊЕ 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аргументују, евалу</w:t>
      </w:r>
      <w:r>
        <w:rPr>
          <w:spacing w:val="-3"/>
        </w:rPr>
        <w:t xml:space="preserve">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54" w:firstLine="396"/>
      </w:pPr>
      <w:r>
        <w:t>Сумативно оцењивање је вредновање постигнућа ученика на крају сваке реализоване теме. Сумативне оцене се добијају из контрол</w:t>
      </w:r>
      <w:r>
        <w:t>- них или писмених радова, тестова, усменог испитивања, самосталних или групних радова ученика.</w:t>
      </w:r>
    </w:p>
    <w:p w:rsidR="000F0098" w:rsidRDefault="00925750">
      <w:pPr>
        <w:pStyle w:val="BodyText"/>
        <w:spacing w:line="232" w:lineRule="auto"/>
        <w:ind w:right="136" w:firstLine="396"/>
        <w:jc w:val="both"/>
      </w:pPr>
      <w:r>
        <w:t>У</w:t>
      </w:r>
      <w:r>
        <w:rPr>
          <w:spacing w:val="-6"/>
        </w:rPr>
        <w:t xml:space="preserve"> </w:t>
      </w:r>
      <w:r>
        <w:t>формативном</w:t>
      </w:r>
      <w:r>
        <w:rPr>
          <w:spacing w:val="-6"/>
        </w:rPr>
        <w:t xml:space="preserve"> </w:t>
      </w:r>
      <w:r>
        <w:t>вредновању</w:t>
      </w:r>
      <w:r>
        <w:rPr>
          <w:spacing w:val="-6"/>
        </w:rPr>
        <w:t xml:space="preserve"> </w:t>
      </w:r>
      <w:r>
        <w:t>наставник</w:t>
      </w:r>
      <w:r>
        <w:rPr>
          <w:spacing w:val="-5"/>
        </w:rPr>
        <w:t xml:space="preserve"> </w:t>
      </w:r>
      <w:r>
        <w:t>би</w:t>
      </w:r>
      <w:r>
        <w:rPr>
          <w:spacing w:val="-6"/>
        </w:rPr>
        <w:t xml:space="preserve"> </w:t>
      </w:r>
      <w:r>
        <w:t>требало</w:t>
      </w:r>
      <w:r>
        <w:rPr>
          <w:spacing w:val="-6"/>
        </w:rPr>
        <w:t xml:space="preserve"> </w:t>
      </w:r>
      <w:r>
        <w:t>да</w:t>
      </w:r>
      <w:r>
        <w:rPr>
          <w:spacing w:val="-6"/>
        </w:rPr>
        <w:t xml:space="preserve"> </w:t>
      </w:r>
      <w:r>
        <w:t>промовише</w:t>
      </w:r>
      <w:r>
        <w:rPr>
          <w:spacing w:val="-6"/>
        </w:rPr>
        <w:t xml:space="preserve"> </w:t>
      </w:r>
      <w:r>
        <w:t>групни</w:t>
      </w:r>
      <w:r>
        <w:rPr>
          <w:spacing w:val="-5"/>
        </w:rPr>
        <w:t xml:space="preserve"> </w:t>
      </w:r>
      <w:r>
        <w:rPr>
          <w:spacing w:val="-3"/>
        </w:rPr>
        <w:t>дијалог,</w:t>
      </w:r>
      <w:r>
        <w:rPr>
          <w:spacing w:val="-6"/>
        </w:rPr>
        <w:t xml:space="preserve"> </w:t>
      </w:r>
      <w:r>
        <w:t>да</w:t>
      </w:r>
      <w:r>
        <w:rPr>
          <w:spacing w:val="-6"/>
        </w:rPr>
        <w:t xml:space="preserve"> </w:t>
      </w:r>
      <w:r>
        <w:t>користи</w:t>
      </w:r>
      <w:r>
        <w:rPr>
          <w:spacing w:val="-6"/>
        </w:rPr>
        <w:t xml:space="preserve"> </w:t>
      </w:r>
      <w:r>
        <w:t>питања</w:t>
      </w:r>
      <w:r>
        <w:rPr>
          <w:spacing w:val="-6"/>
        </w:rPr>
        <w:t xml:space="preserve"> </w:t>
      </w:r>
      <w:r>
        <w:t>да</w:t>
      </w:r>
      <w:r>
        <w:rPr>
          <w:spacing w:val="-6"/>
        </w:rPr>
        <w:t xml:space="preserve"> </w:t>
      </w:r>
      <w:r>
        <w:t>би</w:t>
      </w:r>
      <w:r>
        <w:rPr>
          <w:spacing w:val="-6"/>
        </w:rPr>
        <w:t xml:space="preserve"> </w:t>
      </w:r>
      <w:r>
        <w:t>генерисао</w:t>
      </w:r>
      <w:r>
        <w:rPr>
          <w:spacing w:val="-6"/>
        </w:rPr>
        <w:t xml:space="preserve"> </w:t>
      </w:r>
      <w:r>
        <w:rPr>
          <w:spacing w:val="-3"/>
        </w:rPr>
        <w:t>податке</w:t>
      </w:r>
      <w:r>
        <w:rPr>
          <w:spacing w:val="-6"/>
        </w:rPr>
        <w:t xml:space="preserve"> </w:t>
      </w:r>
      <w:r>
        <w:t>из</w:t>
      </w:r>
      <w:r>
        <w:rPr>
          <w:spacing w:val="-6"/>
        </w:rPr>
        <w:t xml:space="preserve"> </w:t>
      </w:r>
      <w:r>
        <w:t xml:space="preserve">ђач- ких идеја, али и да помогне развој </w:t>
      </w:r>
      <w:r>
        <w:t xml:space="preserve">ђачких идеја, даје ученицима повратне информације, а повратне информације добијене </w:t>
      </w:r>
      <w:r>
        <w:rPr>
          <w:spacing w:val="-3"/>
        </w:rPr>
        <w:t xml:space="preserve">од </w:t>
      </w:r>
      <w:r>
        <w:t xml:space="preserve">ученика </w:t>
      </w:r>
      <w:r>
        <w:rPr>
          <w:spacing w:val="-4"/>
        </w:rPr>
        <w:t xml:space="preserve">ко- </w:t>
      </w:r>
      <w:r>
        <w:t>ристи</w:t>
      </w:r>
      <w:r>
        <w:rPr>
          <w:spacing w:val="-7"/>
        </w:rPr>
        <w:t xml:space="preserve"> </w:t>
      </w:r>
      <w:r>
        <w:t>да</w:t>
      </w:r>
      <w:r>
        <w:rPr>
          <w:spacing w:val="-7"/>
        </w:rPr>
        <w:t xml:space="preserve"> </w:t>
      </w:r>
      <w:r>
        <w:t>прилагоди</w:t>
      </w:r>
      <w:r>
        <w:rPr>
          <w:spacing w:val="-7"/>
        </w:rPr>
        <w:t xml:space="preserve"> </w:t>
      </w:r>
      <w:r>
        <w:t>подучавање,</w:t>
      </w:r>
      <w:r>
        <w:rPr>
          <w:spacing w:val="-7"/>
        </w:rPr>
        <w:t xml:space="preserve"> </w:t>
      </w:r>
      <w:r>
        <w:t>охрабрује</w:t>
      </w:r>
      <w:r>
        <w:rPr>
          <w:spacing w:val="-7"/>
        </w:rPr>
        <w:t xml:space="preserve"> </w:t>
      </w:r>
      <w:r>
        <w:t>ученике</w:t>
      </w:r>
      <w:r>
        <w:rPr>
          <w:spacing w:val="-7"/>
        </w:rPr>
        <w:t xml:space="preserve"> </w:t>
      </w:r>
      <w:r>
        <w:t>да</w:t>
      </w:r>
      <w:r>
        <w:rPr>
          <w:spacing w:val="-7"/>
        </w:rPr>
        <w:t xml:space="preserve"> </w:t>
      </w:r>
      <w:r>
        <w:t>оцењују</w:t>
      </w:r>
      <w:r>
        <w:rPr>
          <w:spacing w:val="-7"/>
        </w:rPr>
        <w:t xml:space="preserve"> </w:t>
      </w:r>
      <w:r>
        <w:t>квалитет</w:t>
      </w:r>
      <w:r>
        <w:rPr>
          <w:spacing w:val="-7"/>
        </w:rPr>
        <w:t xml:space="preserve"> </w:t>
      </w:r>
      <w:r>
        <w:t>свог</w:t>
      </w:r>
      <w:r>
        <w:rPr>
          <w:spacing w:val="-7"/>
        </w:rPr>
        <w:t xml:space="preserve"> </w:t>
      </w:r>
      <w:r>
        <w:t>рада.</w:t>
      </w:r>
      <w:r>
        <w:rPr>
          <w:spacing w:val="-7"/>
        </w:rPr>
        <w:t xml:space="preserve"> </w:t>
      </w:r>
      <w:r>
        <w:t>Избор</w:t>
      </w:r>
      <w:r>
        <w:rPr>
          <w:spacing w:val="-7"/>
        </w:rPr>
        <w:t xml:space="preserve"> </w:t>
      </w:r>
      <w:r>
        <w:t>инструмента</w:t>
      </w:r>
      <w:r>
        <w:rPr>
          <w:spacing w:val="-7"/>
        </w:rPr>
        <w:t xml:space="preserve"> </w:t>
      </w:r>
      <w:r>
        <w:t>за</w:t>
      </w:r>
      <w:r>
        <w:rPr>
          <w:spacing w:val="-7"/>
        </w:rPr>
        <w:t xml:space="preserve"> </w:t>
      </w:r>
      <w:r>
        <w:t>формативно</w:t>
      </w:r>
      <w:r>
        <w:rPr>
          <w:spacing w:val="-7"/>
        </w:rPr>
        <w:t xml:space="preserve"> </w:t>
      </w:r>
      <w:r>
        <w:t>вредновање</w:t>
      </w:r>
      <w:r>
        <w:rPr>
          <w:spacing w:val="-7"/>
        </w:rPr>
        <w:t xml:space="preserve"> </w:t>
      </w:r>
      <w:r>
        <w:t xml:space="preserve">зависи </w:t>
      </w:r>
      <w:r>
        <w:rPr>
          <w:spacing w:val="-3"/>
        </w:rPr>
        <w:t xml:space="preserve">од </w:t>
      </w:r>
      <w:r>
        <w:t xml:space="preserve">врсте активности </w:t>
      </w:r>
      <w:r>
        <w:rPr>
          <w:spacing w:val="-3"/>
        </w:rPr>
        <w:t xml:space="preserve">која </w:t>
      </w:r>
      <w:r>
        <w:t xml:space="preserve">се вреднује. Када је у питању нпр. </w:t>
      </w:r>
      <w:proofErr w:type="gramStart"/>
      <w:r>
        <w:t>практичан</w:t>
      </w:r>
      <w:proofErr w:type="gramEnd"/>
      <w:r>
        <w:t xml:space="preserve"> рад (тимски рад, пројектна настава, теренска настава и слично) може</w:t>
      </w:r>
      <w:r>
        <w:rPr>
          <w:spacing w:val="-6"/>
        </w:rPr>
        <w:t xml:space="preserve"> </w:t>
      </w:r>
      <w:r>
        <w:t>се</w:t>
      </w:r>
      <w:r>
        <w:rPr>
          <w:spacing w:val="-6"/>
        </w:rPr>
        <w:t xml:space="preserve"> </w:t>
      </w:r>
      <w:r>
        <w:t>применити</w:t>
      </w:r>
      <w:r>
        <w:rPr>
          <w:spacing w:val="-6"/>
        </w:rPr>
        <w:t xml:space="preserve"> </w:t>
      </w:r>
      <w:r>
        <w:t>чек</w:t>
      </w:r>
      <w:r>
        <w:rPr>
          <w:spacing w:val="-6"/>
        </w:rPr>
        <w:t xml:space="preserve"> </w:t>
      </w:r>
      <w:r>
        <w:t>листа</w:t>
      </w:r>
      <w:r>
        <w:rPr>
          <w:spacing w:val="-6"/>
        </w:rPr>
        <w:t xml:space="preserve"> </w:t>
      </w:r>
      <w:r>
        <w:t>у</w:t>
      </w:r>
      <w:r>
        <w:rPr>
          <w:spacing w:val="-6"/>
        </w:rPr>
        <w:t xml:space="preserve"> </w:t>
      </w:r>
      <w:r>
        <w:t>којој</w:t>
      </w:r>
      <w:r>
        <w:rPr>
          <w:spacing w:val="-6"/>
        </w:rPr>
        <w:t xml:space="preserve"> </w:t>
      </w:r>
      <w:r>
        <w:t>су</w:t>
      </w:r>
      <w:r>
        <w:rPr>
          <w:spacing w:val="-6"/>
        </w:rPr>
        <w:t xml:space="preserve"> </w:t>
      </w:r>
      <w:r>
        <w:t>приказани</w:t>
      </w:r>
      <w:r>
        <w:rPr>
          <w:spacing w:val="-6"/>
        </w:rPr>
        <w:t xml:space="preserve"> </w:t>
      </w:r>
      <w:r>
        <w:t>нивои</w:t>
      </w:r>
      <w:r>
        <w:rPr>
          <w:spacing w:val="-6"/>
        </w:rPr>
        <w:t xml:space="preserve"> </w:t>
      </w:r>
      <w:r>
        <w:t>постигнућа</w:t>
      </w:r>
      <w:r>
        <w:rPr>
          <w:spacing w:val="-6"/>
        </w:rPr>
        <w:t xml:space="preserve"> </w:t>
      </w:r>
      <w:r>
        <w:t>ученика</w:t>
      </w:r>
      <w:r>
        <w:rPr>
          <w:spacing w:val="-6"/>
        </w:rPr>
        <w:t xml:space="preserve"> </w:t>
      </w:r>
      <w:r>
        <w:t>са</w:t>
      </w:r>
      <w:r>
        <w:rPr>
          <w:spacing w:val="-6"/>
        </w:rPr>
        <w:t xml:space="preserve"> </w:t>
      </w:r>
      <w:r>
        <w:t>показатељима</w:t>
      </w:r>
      <w:r>
        <w:rPr>
          <w:spacing w:val="-6"/>
        </w:rPr>
        <w:t xml:space="preserve"> </w:t>
      </w:r>
      <w:r>
        <w:t>испуњености,</w:t>
      </w:r>
      <w:r>
        <w:rPr>
          <w:spacing w:val="-6"/>
        </w:rPr>
        <w:t xml:space="preserve"> </w:t>
      </w:r>
      <w:r>
        <w:t>а</w:t>
      </w:r>
      <w:r>
        <w:rPr>
          <w:spacing w:val="-6"/>
        </w:rPr>
        <w:t xml:space="preserve"> </w:t>
      </w:r>
      <w:r>
        <w:t>наставник</w:t>
      </w:r>
      <w:r>
        <w:rPr>
          <w:spacing w:val="-6"/>
        </w:rPr>
        <w:t xml:space="preserve"> </w:t>
      </w:r>
      <w:r>
        <w:t>треба</w:t>
      </w:r>
      <w:r>
        <w:rPr>
          <w:spacing w:val="-6"/>
        </w:rPr>
        <w:t xml:space="preserve"> </w:t>
      </w:r>
      <w:r>
        <w:t>да</w:t>
      </w:r>
      <w:r>
        <w:rPr>
          <w:spacing w:val="-6"/>
        </w:rPr>
        <w:t xml:space="preserve"> </w:t>
      </w:r>
      <w:r>
        <w:t xml:space="preserve">означи показатељ </w:t>
      </w:r>
      <w:r>
        <w:rPr>
          <w:spacing w:val="-3"/>
        </w:rPr>
        <w:t xml:space="preserve">који </w:t>
      </w:r>
      <w:r>
        <w:t>од</w:t>
      </w:r>
      <w:r>
        <w:t>говара понашању</w:t>
      </w:r>
      <w:r>
        <w:t xml:space="preserve"> </w:t>
      </w:r>
      <w:r>
        <w:t>ученика.</w:t>
      </w:r>
    </w:p>
    <w:p w:rsidR="000F0098" w:rsidRDefault="00925750">
      <w:pPr>
        <w:pStyle w:val="Heading1"/>
        <w:spacing w:before="155"/>
        <w:ind w:left="80" w:right="117" w:firstLine="0"/>
        <w:jc w:val="center"/>
      </w:pPr>
      <w:r>
        <w:t>Назив предмета: ТЕОРИЈА ФОРМЕ</w:t>
      </w:r>
    </w:p>
    <w:p w:rsidR="000F0098" w:rsidRDefault="000F0098">
      <w:pPr>
        <w:pStyle w:val="BodyText"/>
        <w:spacing w:before="9" w:line="240" w:lineRule="auto"/>
        <w:ind w:left="0"/>
        <w:rPr>
          <w:b/>
          <w:sz w:val="16"/>
        </w:rPr>
      </w:pPr>
    </w:p>
    <w:p w:rsidR="000F0098" w:rsidRDefault="00925750">
      <w:pPr>
        <w:pStyle w:val="ListParagraph"/>
        <w:numPr>
          <w:ilvl w:val="0"/>
          <w:numId w:val="338"/>
        </w:numPr>
        <w:tabs>
          <w:tab w:val="left" w:pos="678"/>
        </w:tabs>
        <w:spacing w:after="42" w:line="240" w:lineRule="auto"/>
        <w:ind w:firstLine="0"/>
        <w:rPr>
          <w:b/>
          <w:sz w:val="18"/>
        </w:rPr>
      </w:pPr>
      <w:r>
        <w:rPr>
          <w:b/>
          <w:spacing w:val="-3"/>
          <w:sz w:val="18"/>
        </w:rPr>
        <w:t xml:space="preserve">ОСТВАРИВАЊА ОБРАЗОВНО-ВАСПИТНОГ </w:t>
      </w:r>
      <w:r>
        <w:rPr>
          <w:b/>
          <w:spacing w:val="-7"/>
          <w:sz w:val="18"/>
        </w:rPr>
        <w:t>РАДА</w:t>
      </w:r>
      <w:r>
        <w:rPr>
          <w:b/>
          <w:spacing w:val="30"/>
          <w:sz w:val="18"/>
        </w:rPr>
        <w:t xml:space="preserve"> </w:t>
      </w:r>
      <w:r>
        <w:rPr>
          <w:b/>
          <w:sz w:val="18"/>
        </w:rPr>
        <w:t>– ОБЛИЦИ И</w:t>
      </w:r>
      <w:r>
        <w:rPr>
          <w:b/>
          <w:spacing w:val="-22"/>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2"/>
        <w:gridCol w:w="1502"/>
        <w:gridCol w:w="1502"/>
        <w:gridCol w:w="1502"/>
        <w:gridCol w:w="1502"/>
        <w:gridCol w:w="1502"/>
      </w:tblGrid>
      <w:tr w:rsidR="000F0098">
        <w:trPr>
          <w:trHeight w:val="200"/>
        </w:trPr>
        <w:tc>
          <w:tcPr>
            <w:tcW w:w="1502" w:type="dxa"/>
            <w:vMerge w:val="restart"/>
            <w:shd w:val="clear" w:color="auto" w:fill="E6E7E8"/>
          </w:tcPr>
          <w:p w:rsidR="000F0098" w:rsidRDefault="00925750">
            <w:pPr>
              <w:pStyle w:val="TableParagraph"/>
              <w:spacing w:before="123"/>
              <w:ind w:left="164" w:right="154" w:firstLine="0"/>
              <w:jc w:val="center"/>
              <w:rPr>
                <w:sz w:val="14"/>
              </w:rPr>
            </w:pPr>
            <w:r>
              <w:rPr>
                <w:sz w:val="14"/>
              </w:rPr>
              <w:t>РАЗРЕД</w:t>
            </w:r>
          </w:p>
        </w:tc>
        <w:tc>
          <w:tcPr>
            <w:tcW w:w="6008" w:type="dxa"/>
            <w:gridSpan w:val="4"/>
            <w:shd w:val="clear" w:color="auto" w:fill="E6E7E8"/>
          </w:tcPr>
          <w:p w:rsidR="000F0098" w:rsidRDefault="00925750">
            <w:pPr>
              <w:pStyle w:val="TableParagraph"/>
              <w:spacing w:before="18"/>
              <w:ind w:left="2646" w:right="2634" w:firstLine="0"/>
              <w:jc w:val="center"/>
              <w:rPr>
                <w:sz w:val="14"/>
              </w:rPr>
            </w:pPr>
            <w:r>
              <w:rPr>
                <w:sz w:val="14"/>
              </w:rPr>
              <w:t>НАСТАВА</w:t>
            </w:r>
          </w:p>
        </w:tc>
        <w:tc>
          <w:tcPr>
            <w:tcW w:w="1502" w:type="dxa"/>
            <w:vMerge w:val="restart"/>
            <w:shd w:val="clear" w:color="auto" w:fill="E6E7E8"/>
          </w:tcPr>
          <w:p w:rsidR="000F0098" w:rsidRDefault="00925750">
            <w:pPr>
              <w:pStyle w:val="TableParagraph"/>
              <w:spacing w:before="123"/>
              <w:ind w:left="483" w:firstLine="0"/>
              <w:rPr>
                <w:sz w:val="14"/>
              </w:rPr>
            </w:pPr>
            <w:r>
              <w:rPr>
                <w:sz w:val="14"/>
              </w:rPr>
              <w:t>ПРАКСА</w:t>
            </w:r>
          </w:p>
        </w:tc>
        <w:tc>
          <w:tcPr>
            <w:tcW w:w="1502" w:type="dxa"/>
            <w:vMerge w:val="restart"/>
            <w:shd w:val="clear" w:color="auto" w:fill="E6E7E8"/>
          </w:tcPr>
          <w:p w:rsidR="000F0098" w:rsidRDefault="00925750">
            <w:pPr>
              <w:pStyle w:val="TableParagraph"/>
              <w:spacing w:before="123"/>
              <w:ind w:left="457" w:firstLine="0"/>
              <w:rPr>
                <w:sz w:val="14"/>
              </w:rPr>
            </w:pPr>
            <w:r>
              <w:rPr>
                <w:sz w:val="14"/>
              </w:rPr>
              <w:t>УКУПНО</w:t>
            </w:r>
          </w:p>
        </w:tc>
      </w:tr>
      <w:tr w:rsidR="000F0098">
        <w:trPr>
          <w:trHeight w:val="200"/>
        </w:trPr>
        <w:tc>
          <w:tcPr>
            <w:tcW w:w="1502" w:type="dxa"/>
            <w:vMerge/>
            <w:tcBorders>
              <w:top w:val="nil"/>
            </w:tcBorders>
            <w:shd w:val="clear" w:color="auto" w:fill="E6E7E8"/>
          </w:tcPr>
          <w:p w:rsidR="000F0098" w:rsidRDefault="000F0098">
            <w:pPr>
              <w:rPr>
                <w:sz w:val="2"/>
                <w:szCs w:val="2"/>
              </w:rPr>
            </w:pPr>
          </w:p>
        </w:tc>
        <w:tc>
          <w:tcPr>
            <w:tcW w:w="1502" w:type="dxa"/>
            <w:shd w:val="clear" w:color="auto" w:fill="E6E7E8"/>
          </w:tcPr>
          <w:p w:rsidR="000F0098" w:rsidRDefault="00925750">
            <w:pPr>
              <w:pStyle w:val="TableParagraph"/>
              <w:spacing w:before="18"/>
              <w:ind w:left="164" w:right="154" w:firstLine="0"/>
              <w:jc w:val="center"/>
              <w:rPr>
                <w:sz w:val="14"/>
              </w:rPr>
            </w:pPr>
            <w:r>
              <w:rPr>
                <w:sz w:val="14"/>
              </w:rPr>
              <w:t>Теоријска настава</w:t>
            </w:r>
          </w:p>
        </w:tc>
        <w:tc>
          <w:tcPr>
            <w:tcW w:w="1502" w:type="dxa"/>
            <w:shd w:val="clear" w:color="auto" w:fill="E6E7E8"/>
          </w:tcPr>
          <w:p w:rsidR="000F0098" w:rsidRDefault="00925750">
            <w:pPr>
              <w:pStyle w:val="TableParagraph"/>
              <w:spacing w:before="18"/>
              <w:ind w:left="164" w:right="154" w:firstLine="0"/>
              <w:jc w:val="center"/>
              <w:rPr>
                <w:sz w:val="14"/>
              </w:rPr>
            </w:pPr>
            <w:r>
              <w:rPr>
                <w:sz w:val="14"/>
              </w:rPr>
              <w:t>Вежбе</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Практична настава</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Настава у блоку</w:t>
            </w:r>
          </w:p>
        </w:tc>
        <w:tc>
          <w:tcPr>
            <w:tcW w:w="1502" w:type="dxa"/>
            <w:vMerge/>
            <w:tcBorders>
              <w:top w:val="nil"/>
            </w:tcBorders>
            <w:shd w:val="clear" w:color="auto" w:fill="E6E7E8"/>
          </w:tcPr>
          <w:p w:rsidR="000F0098" w:rsidRDefault="000F0098">
            <w:pPr>
              <w:rPr>
                <w:sz w:val="2"/>
                <w:szCs w:val="2"/>
              </w:rPr>
            </w:pPr>
          </w:p>
        </w:tc>
        <w:tc>
          <w:tcPr>
            <w:tcW w:w="1502" w:type="dxa"/>
            <w:vMerge/>
            <w:tcBorders>
              <w:top w:val="nil"/>
            </w:tcBorders>
            <w:shd w:val="clear" w:color="auto" w:fill="E6E7E8"/>
          </w:tcPr>
          <w:p w:rsidR="000F0098" w:rsidRDefault="000F0098">
            <w:pPr>
              <w:rPr>
                <w:sz w:val="2"/>
                <w:szCs w:val="2"/>
              </w:rPr>
            </w:pPr>
          </w:p>
        </w:tc>
      </w:tr>
      <w:tr w:rsidR="000F0098">
        <w:trPr>
          <w:trHeight w:val="200"/>
        </w:trPr>
        <w:tc>
          <w:tcPr>
            <w:tcW w:w="1502" w:type="dxa"/>
          </w:tcPr>
          <w:p w:rsidR="000F0098" w:rsidRDefault="00925750">
            <w:pPr>
              <w:pStyle w:val="TableParagraph"/>
              <w:spacing w:before="18"/>
              <w:ind w:left="164" w:right="154" w:firstLine="0"/>
              <w:jc w:val="center"/>
              <w:rPr>
                <w:sz w:val="14"/>
              </w:rPr>
            </w:pPr>
            <w:r>
              <w:rPr>
                <w:sz w:val="14"/>
              </w:rPr>
              <w:t>I I</w:t>
            </w:r>
          </w:p>
        </w:tc>
        <w:tc>
          <w:tcPr>
            <w:tcW w:w="1502" w:type="dxa"/>
          </w:tcPr>
          <w:p w:rsidR="000F0098" w:rsidRDefault="00925750">
            <w:pPr>
              <w:pStyle w:val="TableParagraph"/>
              <w:spacing w:before="18"/>
              <w:ind w:left="11" w:firstLine="0"/>
              <w:jc w:val="center"/>
              <w:rPr>
                <w:sz w:val="14"/>
              </w:rPr>
            </w:pPr>
            <w:r>
              <w:rPr>
                <w:sz w:val="14"/>
              </w:rPr>
              <w:t>-</w:t>
            </w:r>
          </w:p>
        </w:tc>
        <w:tc>
          <w:tcPr>
            <w:tcW w:w="1502" w:type="dxa"/>
          </w:tcPr>
          <w:p w:rsidR="000F0098" w:rsidRDefault="00925750">
            <w:pPr>
              <w:pStyle w:val="TableParagraph"/>
              <w:spacing w:before="18"/>
              <w:ind w:left="166" w:right="154" w:firstLine="0"/>
              <w:jc w:val="center"/>
              <w:rPr>
                <w:sz w:val="14"/>
              </w:rPr>
            </w:pPr>
            <w:r>
              <w:rPr>
                <w:sz w:val="14"/>
              </w:rPr>
              <w:t>70</w:t>
            </w:r>
          </w:p>
        </w:tc>
        <w:tc>
          <w:tcPr>
            <w:tcW w:w="1502" w:type="dxa"/>
          </w:tcPr>
          <w:p w:rsidR="000F0098" w:rsidRDefault="00925750">
            <w:pPr>
              <w:pStyle w:val="TableParagraph"/>
              <w:spacing w:before="18"/>
              <w:ind w:left="12" w:firstLine="0"/>
              <w:jc w:val="center"/>
              <w:rPr>
                <w:sz w:val="14"/>
              </w:rPr>
            </w:pPr>
            <w:r>
              <w:rPr>
                <w:sz w:val="14"/>
              </w:rPr>
              <w:t>-</w:t>
            </w:r>
          </w:p>
        </w:tc>
        <w:tc>
          <w:tcPr>
            <w:tcW w:w="1502" w:type="dxa"/>
          </w:tcPr>
          <w:p w:rsidR="000F0098" w:rsidRDefault="00925750">
            <w:pPr>
              <w:pStyle w:val="TableParagraph"/>
              <w:spacing w:before="18"/>
              <w:ind w:left="166" w:right="153" w:firstLine="0"/>
              <w:jc w:val="center"/>
              <w:rPr>
                <w:sz w:val="14"/>
              </w:rPr>
            </w:pPr>
            <w:r>
              <w:rPr>
                <w:sz w:val="14"/>
              </w:rPr>
              <w:t>60</w:t>
            </w:r>
          </w:p>
        </w:tc>
        <w:tc>
          <w:tcPr>
            <w:tcW w:w="1502" w:type="dxa"/>
          </w:tcPr>
          <w:p w:rsidR="000F0098" w:rsidRDefault="00925750">
            <w:pPr>
              <w:pStyle w:val="TableParagraph"/>
              <w:spacing w:before="18"/>
              <w:ind w:left="14" w:firstLine="0"/>
              <w:jc w:val="center"/>
              <w:rPr>
                <w:sz w:val="14"/>
              </w:rPr>
            </w:pPr>
            <w:r>
              <w:rPr>
                <w:sz w:val="14"/>
              </w:rPr>
              <w:t>-</w:t>
            </w:r>
          </w:p>
        </w:tc>
        <w:tc>
          <w:tcPr>
            <w:tcW w:w="1502" w:type="dxa"/>
          </w:tcPr>
          <w:p w:rsidR="000F0098" w:rsidRDefault="00925750">
            <w:pPr>
              <w:pStyle w:val="TableParagraph"/>
              <w:spacing w:before="18"/>
              <w:ind w:left="166" w:right="151" w:firstLine="0"/>
              <w:jc w:val="center"/>
              <w:rPr>
                <w:sz w:val="14"/>
              </w:rPr>
            </w:pPr>
            <w:r>
              <w:rPr>
                <w:sz w:val="14"/>
              </w:rPr>
              <w:t>130</w:t>
            </w:r>
          </w:p>
        </w:tc>
      </w:tr>
    </w:tbl>
    <w:p w:rsidR="000F0098" w:rsidRDefault="00925750">
      <w:pPr>
        <w:pStyle w:val="BodyText"/>
        <w:spacing w:before="32" w:line="240" w:lineRule="auto"/>
        <w:ind w:left="497"/>
      </w:pPr>
      <w:r>
        <w:t>Напомена: у табели је приказан годишњи фонд часова за сваки облик рада</w:t>
      </w:r>
    </w:p>
    <w:p w:rsidR="000F0098" w:rsidRDefault="000F0098">
      <w:pPr>
        <w:pStyle w:val="BodyText"/>
        <w:spacing w:before="8" w:line="240" w:lineRule="auto"/>
        <w:ind w:left="0"/>
        <w:rPr>
          <w:sz w:val="16"/>
        </w:rPr>
      </w:pPr>
    </w:p>
    <w:p w:rsidR="000F0098" w:rsidRDefault="00925750">
      <w:pPr>
        <w:pStyle w:val="Heading1"/>
        <w:numPr>
          <w:ilvl w:val="0"/>
          <w:numId w:val="338"/>
        </w:numPr>
        <w:tabs>
          <w:tab w:val="left" w:pos="678"/>
        </w:tabs>
        <w:spacing w:line="203" w:lineRule="exact"/>
        <w:ind w:left="677"/>
      </w:pPr>
      <w:r>
        <w:t>ЦИЉЕВИ УЧЕЊА:</w:t>
      </w:r>
    </w:p>
    <w:p w:rsidR="000F0098" w:rsidRDefault="00925750">
      <w:pPr>
        <w:pStyle w:val="ListParagraph"/>
        <w:numPr>
          <w:ilvl w:val="1"/>
          <w:numId w:val="433"/>
        </w:numPr>
        <w:tabs>
          <w:tab w:val="left" w:pos="606"/>
        </w:tabs>
        <w:rPr>
          <w:sz w:val="18"/>
        </w:rPr>
      </w:pPr>
      <w:r>
        <w:rPr>
          <w:sz w:val="18"/>
        </w:rPr>
        <w:t>Стицање функционалних знања о ликовним</w:t>
      </w:r>
      <w:r>
        <w:rPr>
          <w:spacing w:val="-4"/>
          <w:sz w:val="18"/>
        </w:rPr>
        <w:t xml:space="preserve"> </w:t>
      </w:r>
      <w:r>
        <w:rPr>
          <w:sz w:val="18"/>
        </w:rPr>
        <w:t>законитостима</w:t>
      </w:r>
    </w:p>
    <w:p w:rsidR="000F0098" w:rsidRDefault="00925750">
      <w:pPr>
        <w:pStyle w:val="ListParagraph"/>
        <w:numPr>
          <w:ilvl w:val="1"/>
          <w:numId w:val="433"/>
        </w:numPr>
        <w:tabs>
          <w:tab w:val="left" w:pos="606"/>
        </w:tabs>
        <w:rPr>
          <w:sz w:val="18"/>
        </w:rPr>
      </w:pPr>
      <w:r>
        <w:rPr>
          <w:sz w:val="18"/>
        </w:rPr>
        <w:t>Развијање визуелног опажања и естетских</w:t>
      </w:r>
      <w:r>
        <w:rPr>
          <w:spacing w:val="-3"/>
          <w:sz w:val="18"/>
        </w:rPr>
        <w:t xml:space="preserve"> </w:t>
      </w:r>
      <w:r>
        <w:rPr>
          <w:sz w:val="18"/>
        </w:rPr>
        <w:t>критеријума</w:t>
      </w:r>
    </w:p>
    <w:p w:rsidR="000F0098" w:rsidRDefault="00925750">
      <w:pPr>
        <w:pStyle w:val="ListParagraph"/>
        <w:numPr>
          <w:ilvl w:val="1"/>
          <w:numId w:val="433"/>
        </w:numPr>
        <w:tabs>
          <w:tab w:val="left" w:pos="606"/>
        </w:tabs>
        <w:spacing w:before="1" w:line="232" w:lineRule="auto"/>
        <w:ind w:right="137"/>
        <w:rPr>
          <w:sz w:val="18"/>
        </w:rPr>
      </w:pPr>
      <w:r>
        <w:rPr>
          <w:sz w:val="18"/>
        </w:rPr>
        <w:t xml:space="preserve">Оспособљавање ученика да стечена знања и вештине примењују у настави других предмета, свакодневном </w:t>
      </w:r>
      <w:r>
        <w:rPr>
          <w:spacing w:val="-4"/>
          <w:sz w:val="18"/>
        </w:rPr>
        <w:t xml:space="preserve">животу, </w:t>
      </w:r>
      <w:r>
        <w:rPr>
          <w:sz w:val="18"/>
        </w:rPr>
        <w:t xml:space="preserve">даљем </w:t>
      </w:r>
      <w:r>
        <w:rPr>
          <w:spacing w:val="-3"/>
          <w:sz w:val="18"/>
        </w:rPr>
        <w:t xml:space="preserve">школо- </w:t>
      </w:r>
      <w:r>
        <w:rPr>
          <w:sz w:val="18"/>
        </w:rPr>
        <w:t xml:space="preserve">вању и </w:t>
      </w:r>
      <w:r>
        <w:rPr>
          <w:spacing w:val="-3"/>
          <w:sz w:val="18"/>
        </w:rPr>
        <w:t>будућем</w:t>
      </w:r>
      <w:r>
        <w:rPr>
          <w:spacing w:val="-2"/>
          <w:sz w:val="18"/>
        </w:rPr>
        <w:t xml:space="preserve"> </w:t>
      </w:r>
      <w:r>
        <w:rPr>
          <w:sz w:val="18"/>
        </w:rPr>
        <w:t>занимању</w:t>
      </w:r>
    </w:p>
    <w:p w:rsidR="000F0098" w:rsidRDefault="000F0098">
      <w:pPr>
        <w:pStyle w:val="BodyText"/>
        <w:spacing w:before="3" w:line="240" w:lineRule="auto"/>
        <w:ind w:left="0"/>
        <w:rPr>
          <w:sz w:val="17"/>
        </w:rPr>
      </w:pPr>
    </w:p>
    <w:p w:rsidR="000F0098" w:rsidRDefault="00925750">
      <w:pPr>
        <w:pStyle w:val="Heading1"/>
        <w:numPr>
          <w:ilvl w:val="0"/>
          <w:numId w:val="338"/>
        </w:numPr>
        <w:tabs>
          <w:tab w:val="left" w:pos="678"/>
        </w:tabs>
        <w:spacing w:before="0" w:after="42" w:line="232" w:lineRule="auto"/>
        <w:ind w:right="6484" w:firstLine="0"/>
      </w:pPr>
      <w:r>
        <w:t xml:space="preserve">НАЗИВ И </w:t>
      </w:r>
      <w:r>
        <w:rPr>
          <w:spacing w:val="-4"/>
        </w:rPr>
        <w:t xml:space="preserve">ТРАЈАЊЕ </w:t>
      </w:r>
      <w:r>
        <w:rPr>
          <w:spacing w:val="-6"/>
        </w:rPr>
        <w:t xml:space="preserve">МОДУЛА </w:t>
      </w:r>
      <w:r>
        <w:t>ПРЕДМЕТА Разред:</w:t>
      </w:r>
      <w:r>
        <w:rPr>
          <w:spacing w:val="43"/>
        </w:rPr>
        <w:t xml:space="preserve"> </w:t>
      </w:r>
      <w:r>
        <w:t>први</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
        <w:gridCol w:w="8239"/>
        <w:gridCol w:w="1647"/>
      </w:tblGrid>
      <w:tr w:rsidR="000F0098">
        <w:trPr>
          <w:trHeight w:val="200"/>
        </w:trPr>
        <w:tc>
          <w:tcPr>
            <w:tcW w:w="656" w:type="dxa"/>
            <w:shd w:val="clear" w:color="auto" w:fill="E6E7E8"/>
          </w:tcPr>
          <w:p w:rsidR="000F0098" w:rsidRDefault="00925750">
            <w:pPr>
              <w:pStyle w:val="TableParagraph"/>
              <w:spacing w:before="18"/>
              <w:ind w:left="79" w:right="69" w:firstLine="0"/>
              <w:jc w:val="center"/>
              <w:rPr>
                <w:sz w:val="14"/>
              </w:rPr>
            </w:pPr>
            <w:r>
              <w:rPr>
                <w:sz w:val="14"/>
              </w:rPr>
              <w:t>Ред. бр.</w:t>
            </w:r>
          </w:p>
        </w:tc>
        <w:tc>
          <w:tcPr>
            <w:tcW w:w="8239" w:type="dxa"/>
            <w:shd w:val="clear" w:color="auto" w:fill="E6E7E8"/>
          </w:tcPr>
          <w:p w:rsidR="000F0098" w:rsidRDefault="00925750">
            <w:pPr>
              <w:pStyle w:val="TableParagraph"/>
              <w:spacing w:before="18"/>
              <w:ind w:left="57" w:firstLine="0"/>
              <w:rPr>
                <w:sz w:val="14"/>
              </w:rPr>
            </w:pPr>
            <w:r>
              <w:rPr>
                <w:sz w:val="14"/>
              </w:rPr>
              <w:t>НАЗИВ МОДУЛА</w:t>
            </w:r>
          </w:p>
        </w:tc>
        <w:tc>
          <w:tcPr>
            <w:tcW w:w="1647" w:type="dxa"/>
            <w:shd w:val="clear" w:color="auto" w:fill="E6E7E8"/>
          </w:tcPr>
          <w:p w:rsidR="000F0098" w:rsidRDefault="00925750">
            <w:pPr>
              <w:pStyle w:val="TableParagraph"/>
              <w:spacing w:before="18"/>
              <w:ind w:left="62" w:right="51" w:firstLine="0"/>
              <w:jc w:val="center"/>
              <w:rPr>
                <w:sz w:val="14"/>
              </w:rPr>
            </w:pPr>
            <w:r>
              <w:rPr>
                <w:sz w:val="14"/>
              </w:rPr>
              <w:t>Трајање модула (часови)</w:t>
            </w:r>
          </w:p>
        </w:tc>
      </w:tr>
      <w:tr w:rsidR="000F0098">
        <w:trPr>
          <w:trHeight w:val="200"/>
        </w:trPr>
        <w:tc>
          <w:tcPr>
            <w:tcW w:w="656" w:type="dxa"/>
          </w:tcPr>
          <w:p w:rsidR="000F0098" w:rsidRDefault="00925750">
            <w:pPr>
              <w:pStyle w:val="TableParagraph"/>
              <w:spacing w:before="18"/>
              <w:ind w:left="79" w:right="69" w:firstLine="0"/>
              <w:jc w:val="center"/>
              <w:rPr>
                <w:sz w:val="14"/>
              </w:rPr>
            </w:pPr>
            <w:r>
              <w:rPr>
                <w:sz w:val="14"/>
              </w:rPr>
              <w:t>1.</w:t>
            </w:r>
          </w:p>
        </w:tc>
        <w:tc>
          <w:tcPr>
            <w:tcW w:w="8239" w:type="dxa"/>
          </w:tcPr>
          <w:p w:rsidR="000F0098" w:rsidRDefault="00925750">
            <w:pPr>
              <w:pStyle w:val="TableParagraph"/>
              <w:spacing w:before="18"/>
              <w:ind w:left="56" w:firstLine="0"/>
              <w:rPr>
                <w:sz w:val="14"/>
              </w:rPr>
            </w:pPr>
            <w:r>
              <w:rPr>
                <w:sz w:val="14"/>
              </w:rPr>
              <w:t>Светлост, облик, простор</w:t>
            </w:r>
          </w:p>
        </w:tc>
        <w:tc>
          <w:tcPr>
            <w:tcW w:w="1647" w:type="dxa"/>
          </w:tcPr>
          <w:p w:rsidR="000F0098" w:rsidRDefault="00925750">
            <w:pPr>
              <w:pStyle w:val="TableParagraph"/>
              <w:spacing w:before="18"/>
              <w:ind w:left="62" w:right="51" w:firstLine="0"/>
              <w:jc w:val="center"/>
              <w:rPr>
                <w:sz w:val="14"/>
              </w:rPr>
            </w:pPr>
            <w:r>
              <w:rPr>
                <w:sz w:val="14"/>
              </w:rPr>
              <w:t>20</w:t>
            </w:r>
          </w:p>
        </w:tc>
      </w:tr>
      <w:tr w:rsidR="000F0098">
        <w:trPr>
          <w:trHeight w:val="200"/>
        </w:trPr>
        <w:tc>
          <w:tcPr>
            <w:tcW w:w="656" w:type="dxa"/>
          </w:tcPr>
          <w:p w:rsidR="000F0098" w:rsidRDefault="00925750">
            <w:pPr>
              <w:pStyle w:val="TableParagraph"/>
              <w:spacing w:before="18"/>
              <w:ind w:left="79" w:right="69" w:firstLine="0"/>
              <w:jc w:val="center"/>
              <w:rPr>
                <w:sz w:val="14"/>
              </w:rPr>
            </w:pPr>
            <w:r>
              <w:rPr>
                <w:sz w:val="14"/>
              </w:rPr>
              <w:t>2.</w:t>
            </w:r>
          </w:p>
        </w:tc>
        <w:tc>
          <w:tcPr>
            <w:tcW w:w="8239" w:type="dxa"/>
          </w:tcPr>
          <w:p w:rsidR="000F0098" w:rsidRDefault="00925750">
            <w:pPr>
              <w:pStyle w:val="TableParagraph"/>
              <w:spacing w:before="18"/>
              <w:ind w:left="56" w:firstLine="0"/>
              <w:rPr>
                <w:sz w:val="14"/>
              </w:rPr>
            </w:pPr>
            <w:r>
              <w:rPr>
                <w:sz w:val="14"/>
              </w:rPr>
              <w:t>Елементи композиције</w:t>
            </w:r>
          </w:p>
        </w:tc>
        <w:tc>
          <w:tcPr>
            <w:tcW w:w="1647" w:type="dxa"/>
          </w:tcPr>
          <w:p w:rsidR="000F0098" w:rsidRDefault="00925750">
            <w:pPr>
              <w:pStyle w:val="TableParagraph"/>
              <w:spacing w:before="18"/>
              <w:ind w:left="62" w:right="51" w:firstLine="0"/>
              <w:jc w:val="center"/>
              <w:rPr>
                <w:sz w:val="14"/>
              </w:rPr>
            </w:pPr>
            <w:r>
              <w:rPr>
                <w:sz w:val="14"/>
              </w:rPr>
              <w:t>30</w:t>
            </w:r>
          </w:p>
        </w:tc>
      </w:tr>
      <w:tr w:rsidR="000F0098">
        <w:trPr>
          <w:trHeight w:val="200"/>
        </w:trPr>
        <w:tc>
          <w:tcPr>
            <w:tcW w:w="656" w:type="dxa"/>
          </w:tcPr>
          <w:p w:rsidR="000F0098" w:rsidRDefault="00925750">
            <w:pPr>
              <w:pStyle w:val="TableParagraph"/>
              <w:spacing w:before="18"/>
              <w:ind w:left="79" w:right="69" w:firstLine="0"/>
              <w:jc w:val="center"/>
              <w:rPr>
                <w:sz w:val="14"/>
              </w:rPr>
            </w:pPr>
            <w:r>
              <w:rPr>
                <w:sz w:val="14"/>
              </w:rPr>
              <w:t>3.</w:t>
            </w:r>
          </w:p>
        </w:tc>
        <w:tc>
          <w:tcPr>
            <w:tcW w:w="8239" w:type="dxa"/>
          </w:tcPr>
          <w:p w:rsidR="000F0098" w:rsidRDefault="00925750">
            <w:pPr>
              <w:pStyle w:val="TableParagraph"/>
              <w:spacing w:before="18"/>
              <w:ind w:left="56" w:firstLine="0"/>
              <w:rPr>
                <w:sz w:val="14"/>
              </w:rPr>
            </w:pPr>
            <w:r>
              <w:rPr>
                <w:sz w:val="14"/>
              </w:rPr>
              <w:t>Принципи компоновања</w:t>
            </w:r>
          </w:p>
        </w:tc>
        <w:tc>
          <w:tcPr>
            <w:tcW w:w="1647" w:type="dxa"/>
          </w:tcPr>
          <w:p w:rsidR="000F0098" w:rsidRDefault="00925750">
            <w:pPr>
              <w:pStyle w:val="TableParagraph"/>
              <w:spacing w:before="18"/>
              <w:ind w:left="62" w:right="51" w:firstLine="0"/>
              <w:jc w:val="center"/>
              <w:rPr>
                <w:sz w:val="14"/>
              </w:rPr>
            </w:pPr>
            <w:r>
              <w:rPr>
                <w:sz w:val="14"/>
              </w:rPr>
              <w:t>20</w:t>
            </w:r>
          </w:p>
        </w:tc>
      </w:tr>
    </w:tbl>
    <w:p w:rsidR="000F0098" w:rsidRDefault="000F0098">
      <w:pPr>
        <w:jc w:val="center"/>
        <w:rPr>
          <w:sz w:val="14"/>
        </w:rPr>
        <w:sectPr w:rsidR="000F0098">
          <w:pgSz w:w="11910" w:h="15740"/>
          <w:pgMar w:top="80" w:right="540" w:bottom="280" w:left="580" w:header="720" w:footer="720" w:gutter="0"/>
          <w:cols w:space="720"/>
        </w:sectPr>
      </w:pPr>
    </w:p>
    <w:p w:rsidR="000F0098" w:rsidRDefault="00925750">
      <w:pPr>
        <w:pStyle w:val="ListParagraph"/>
        <w:numPr>
          <w:ilvl w:val="0"/>
          <w:numId w:val="338"/>
        </w:numPr>
        <w:tabs>
          <w:tab w:val="left" w:pos="678"/>
        </w:tabs>
        <w:spacing w:before="80" w:after="41" w:line="240" w:lineRule="auto"/>
        <w:ind w:left="677"/>
        <w:rPr>
          <w:b/>
          <w:sz w:val="18"/>
        </w:rPr>
      </w:pPr>
      <w:r>
        <w:rPr>
          <w:b/>
          <w:sz w:val="18"/>
        </w:rPr>
        <w:lastRenderedPageBreak/>
        <w:t xml:space="preserve">НАЗИВ </w:t>
      </w:r>
      <w:r>
        <w:rPr>
          <w:b/>
          <w:spacing w:val="-5"/>
          <w:sz w:val="18"/>
        </w:rPr>
        <w:t xml:space="preserve">МОДУЛА, </w:t>
      </w:r>
      <w:r>
        <w:rPr>
          <w:b/>
          <w:spacing w:val="-4"/>
          <w:sz w:val="18"/>
        </w:rPr>
        <w:t xml:space="preserve">ИСХОДИ, </w:t>
      </w:r>
      <w:r>
        <w:rPr>
          <w:b/>
          <w:sz w:val="18"/>
        </w:rPr>
        <w:t xml:space="preserve">ПРЕПОРУЧЕНИ </w:t>
      </w:r>
      <w:r>
        <w:rPr>
          <w:b/>
          <w:spacing w:val="-3"/>
          <w:sz w:val="18"/>
        </w:rPr>
        <w:t xml:space="preserve">САДРЖАЈИ </w:t>
      </w:r>
      <w:r>
        <w:rPr>
          <w:b/>
          <w:sz w:val="18"/>
        </w:rPr>
        <w:t>/ КЉУЧНИ ПОЈМОВИ</w:t>
      </w:r>
      <w:r>
        <w:rPr>
          <w:b/>
          <w:spacing w:val="10"/>
          <w:sz w:val="18"/>
        </w:rPr>
        <w:t xml:space="preserve"> </w:t>
      </w:r>
      <w:r>
        <w:rPr>
          <w:b/>
          <w:spacing w:val="-3"/>
          <w:sz w:val="18"/>
        </w:rPr>
        <w:t>САДРЖАЈА</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564" w:firstLine="0"/>
              <w:rPr>
                <w:b/>
                <w:sz w:val="14"/>
              </w:rPr>
            </w:pPr>
            <w:r>
              <w:rPr>
                <w:b/>
                <w:sz w:val="14"/>
              </w:rPr>
              <w:t>НАЗИВ МОДУЛА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модула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244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10"/>
              <w:ind w:left="0" w:firstLine="0"/>
              <w:rPr>
                <w:b/>
                <w:sz w:val="18"/>
              </w:rPr>
            </w:pPr>
          </w:p>
          <w:p w:rsidR="000F0098" w:rsidRDefault="00925750">
            <w:pPr>
              <w:pStyle w:val="TableParagraph"/>
              <w:ind w:left="56" w:firstLine="0"/>
              <w:rPr>
                <w:b/>
                <w:sz w:val="14"/>
              </w:rPr>
            </w:pPr>
            <w:r>
              <w:rPr>
                <w:b/>
                <w:sz w:val="14"/>
              </w:rPr>
              <w:t>Светлост, облик, простор</w:t>
            </w:r>
          </w:p>
        </w:tc>
        <w:tc>
          <w:tcPr>
            <w:tcW w:w="4139" w:type="dxa"/>
          </w:tcPr>
          <w:p w:rsidR="000F0098" w:rsidRDefault="00925750">
            <w:pPr>
              <w:pStyle w:val="TableParagraph"/>
              <w:numPr>
                <w:ilvl w:val="0"/>
                <w:numId w:val="337"/>
              </w:numPr>
              <w:tabs>
                <w:tab w:val="left" w:pos="141"/>
              </w:tabs>
              <w:spacing w:before="18"/>
              <w:ind w:right="219"/>
              <w:rPr>
                <w:sz w:val="14"/>
              </w:rPr>
            </w:pPr>
            <w:r>
              <w:rPr>
                <w:sz w:val="14"/>
              </w:rPr>
              <w:t>Користи</w:t>
            </w:r>
            <w:r>
              <w:rPr>
                <w:spacing w:val="-6"/>
                <w:sz w:val="14"/>
              </w:rPr>
              <w:t xml:space="preserve"> </w:t>
            </w:r>
            <w:r>
              <w:rPr>
                <w:sz w:val="14"/>
              </w:rPr>
              <w:t>разноврсне</w:t>
            </w:r>
            <w:r>
              <w:rPr>
                <w:spacing w:val="-6"/>
                <w:sz w:val="14"/>
              </w:rPr>
              <w:t xml:space="preserve"> </w:t>
            </w:r>
            <w:r>
              <w:rPr>
                <w:sz w:val="14"/>
              </w:rPr>
              <w:t>цртачке</w:t>
            </w:r>
            <w:r>
              <w:rPr>
                <w:spacing w:val="-6"/>
                <w:sz w:val="14"/>
              </w:rPr>
              <w:t xml:space="preserve"> </w:t>
            </w:r>
            <w:r>
              <w:rPr>
                <w:sz w:val="14"/>
              </w:rPr>
              <w:t>и</w:t>
            </w:r>
            <w:r>
              <w:rPr>
                <w:spacing w:val="-6"/>
                <w:sz w:val="14"/>
              </w:rPr>
              <w:t xml:space="preserve"> </w:t>
            </w:r>
            <w:r>
              <w:rPr>
                <w:sz w:val="14"/>
              </w:rPr>
              <w:t>сликарске</w:t>
            </w:r>
            <w:r>
              <w:rPr>
                <w:spacing w:val="-6"/>
                <w:sz w:val="14"/>
              </w:rPr>
              <w:t xml:space="preserve"> </w:t>
            </w:r>
            <w:r>
              <w:rPr>
                <w:sz w:val="14"/>
              </w:rPr>
              <w:t>технике,</w:t>
            </w:r>
            <w:r>
              <w:rPr>
                <w:spacing w:val="-6"/>
                <w:sz w:val="14"/>
              </w:rPr>
              <w:t xml:space="preserve"> </w:t>
            </w:r>
            <w:r>
              <w:rPr>
                <w:sz w:val="14"/>
              </w:rPr>
              <w:t>материјале</w:t>
            </w:r>
            <w:r>
              <w:rPr>
                <w:spacing w:val="-6"/>
                <w:sz w:val="14"/>
              </w:rPr>
              <w:t xml:space="preserve"> </w:t>
            </w:r>
            <w:r>
              <w:rPr>
                <w:sz w:val="14"/>
              </w:rPr>
              <w:t>и прибор</w:t>
            </w:r>
          </w:p>
          <w:p w:rsidR="000F0098" w:rsidRDefault="00925750">
            <w:pPr>
              <w:pStyle w:val="TableParagraph"/>
              <w:numPr>
                <w:ilvl w:val="0"/>
                <w:numId w:val="337"/>
              </w:numPr>
              <w:tabs>
                <w:tab w:val="left" w:pos="141"/>
              </w:tabs>
              <w:spacing w:line="159" w:lineRule="exact"/>
              <w:rPr>
                <w:sz w:val="14"/>
              </w:rPr>
            </w:pPr>
            <w:r>
              <w:rPr>
                <w:spacing w:val="-4"/>
                <w:sz w:val="14"/>
              </w:rPr>
              <w:t xml:space="preserve">Уочава </w:t>
            </w:r>
            <w:r>
              <w:rPr>
                <w:sz w:val="14"/>
              </w:rPr>
              <w:t>и развија осећај за светлост, облик и</w:t>
            </w:r>
            <w:r>
              <w:rPr>
                <w:spacing w:val="-4"/>
                <w:sz w:val="14"/>
              </w:rPr>
              <w:t xml:space="preserve"> </w:t>
            </w:r>
            <w:r>
              <w:rPr>
                <w:sz w:val="14"/>
              </w:rPr>
              <w:t>простор</w:t>
            </w:r>
          </w:p>
          <w:p w:rsidR="000F0098" w:rsidRDefault="00925750">
            <w:pPr>
              <w:pStyle w:val="TableParagraph"/>
              <w:numPr>
                <w:ilvl w:val="0"/>
                <w:numId w:val="337"/>
              </w:numPr>
              <w:tabs>
                <w:tab w:val="left" w:pos="141"/>
              </w:tabs>
              <w:ind w:right="250"/>
              <w:rPr>
                <w:sz w:val="14"/>
              </w:rPr>
            </w:pPr>
            <w:r>
              <w:rPr>
                <w:sz w:val="14"/>
              </w:rPr>
              <w:t>Развије и унапреди опажајне способности, координацију ока</w:t>
            </w:r>
            <w:r>
              <w:rPr>
                <w:spacing w:val="-20"/>
                <w:sz w:val="14"/>
              </w:rPr>
              <w:t xml:space="preserve"> </w:t>
            </w:r>
            <w:r>
              <w:rPr>
                <w:sz w:val="14"/>
              </w:rPr>
              <w:t>и руке, естетске критеријуме и самосталност у</w:t>
            </w:r>
            <w:r>
              <w:rPr>
                <w:spacing w:val="-2"/>
                <w:sz w:val="14"/>
              </w:rPr>
              <w:t xml:space="preserve"> </w:t>
            </w:r>
            <w:r>
              <w:rPr>
                <w:sz w:val="14"/>
              </w:rPr>
              <w:t>раду</w:t>
            </w:r>
          </w:p>
          <w:p w:rsidR="000F0098" w:rsidRDefault="00925750">
            <w:pPr>
              <w:pStyle w:val="TableParagraph"/>
              <w:numPr>
                <w:ilvl w:val="0"/>
                <w:numId w:val="337"/>
              </w:numPr>
              <w:tabs>
                <w:tab w:val="left" w:pos="141"/>
              </w:tabs>
              <w:spacing w:line="159" w:lineRule="exact"/>
              <w:rPr>
                <w:sz w:val="14"/>
              </w:rPr>
            </w:pPr>
            <w:r>
              <w:rPr>
                <w:sz w:val="14"/>
              </w:rPr>
              <w:t>Примењује ликовне законитости у</w:t>
            </w:r>
            <w:r>
              <w:rPr>
                <w:spacing w:val="-4"/>
                <w:sz w:val="14"/>
              </w:rPr>
              <w:t xml:space="preserve"> </w:t>
            </w:r>
            <w:r>
              <w:rPr>
                <w:sz w:val="14"/>
              </w:rPr>
              <w:t>раду</w:t>
            </w:r>
          </w:p>
          <w:p w:rsidR="000F0098" w:rsidRDefault="00925750">
            <w:pPr>
              <w:pStyle w:val="TableParagraph"/>
              <w:numPr>
                <w:ilvl w:val="0"/>
                <w:numId w:val="337"/>
              </w:numPr>
              <w:tabs>
                <w:tab w:val="left" w:pos="141"/>
              </w:tabs>
              <w:spacing w:line="160" w:lineRule="exact"/>
              <w:rPr>
                <w:sz w:val="14"/>
              </w:rPr>
            </w:pPr>
            <w:r>
              <w:rPr>
                <w:sz w:val="14"/>
              </w:rPr>
              <w:t>Формира стваралачко мишљење и визуелно опажање и</w:t>
            </w:r>
            <w:r>
              <w:rPr>
                <w:spacing w:val="-23"/>
                <w:sz w:val="14"/>
              </w:rPr>
              <w:t xml:space="preserve"> </w:t>
            </w:r>
            <w:r>
              <w:rPr>
                <w:sz w:val="14"/>
              </w:rPr>
              <w:t>памћење</w:t>
            </w:r>
          </w:p>
          <w:p w:rsidR="000F0098" w:rsidRDefault="00925750">
            <w:pPr>
              <w:pStyle w:val="TableParagraph"/>
              <w:numPr>
                <w:ilvl w:val="0"/>
                <w:numId w:val="337"/>
              </w:numPr>
              <w:tabs>
                <w:tab w:val="left" w:pos="141"/>
              </w:tabs>
              <w:spacing w:line="160" w:lineRule="exact"/>
              <w:rPr>
                <w:sz w:val="14"/>
              </w:rPr>
            </w:pPr>
            <w:r>
              <w:rPr>
                <w:sz w:val="14"/>
              </w:rPr>
              <w:t>Негује индивидуални ликовни</w:t>
            </w:r>
            <w:r>
              <w:rPr>
                <w:spacing w:val="-4"/>
                <w:sz w:val="14"/>
              </w:rPr>
              <w:t xml:space="preserve"> </w:t>
            </w:r>
            <w:r>
              <w:rPr>
                <w:sz w:val="14"/>
              </w:rPr>
              <w:t>израз</w:t>
            </w:r>
          </w:p>
          <w:p w:rsidR="000F0098" w:rsidRDefault="00925750">
            <w:pPr>
              <w:pStyle w:val="TableParagraph"/>
              <w:numPr>
                <w:ilvl w:val="0"/>
                <w:numId w:val="337"/>
              </w:numPr>
              <w:tabs>
                <w:tab w:val="left" w:pos="141"/>
              </w:tabs>
              <w:ind w:right="300"/>
              <w:rPr>
                <w:sz w:val="14"/>
              </w:rPr>
            </w:pPr>
            <w:r>
              <w:rPr>
                <w:sz w:val="14"/>
              </w:rPr>
              <w:t>повезује</w:t>
            </w:r>
            <w:r>
              <w:rPr>
                <w:spacing w:val="-4"/>
                <w:sz w:val="14"/>
              </w:rPr>
              <w:t xml:space="preserve"> </w:t>
            </w:r>
            <w:r>
              <w:rPr>
                <w:sz w:val="14"/>
              </w:rPr>
              <w:t>стечена</w:t>
            </w:r>
            <w:r>
              <w:rPr>
                <w:spacing w:val="-4"/>
                <w:sz w:val="14"/>
              </w:rPr>
              <w:t xml:space="preserve"> </w:t>
            </w:r>
            <w:r>
              <w:rPr>
                <w:sz w:val="14"/>
              </w:rPr>
              <w:t>знања</w:t>
            </w:r>
            <w:r>
              <w:rPr>
                <w:spacing w:val="-5"/>
                <w:sz w:val="14"/>
              </w:rPr>
              <w:t xml:space="preserve"> </w:t>
            </w:r>
            <w:r>
              <w:rPr>
                <w:sz w:val="14"/>
              </w:rPr>
              <w:t>и</w:t>
            </w:r>
            <w:r>
              <w:rPr>
                <w:spacing w:val="-5"/>
                <w:sz w:val="14"/>
              </w:rPr>
              <w:t xml:space="preserve"> </w:t>
            </w:r>
            <w:r>
              <w:rPr>
                <w:sz w:val="14"/>
              </w:rPr>
              <w:t>вештине</w:t>
            </w:r>
            <w:r>
              <w:rPr>
                <w:spacing w:val="-4"/>
                <w:sz w:val="14"/>
              </w:rPr>
              <w:t xml:space="preserve"> </w:t>
            </w:r>
            <w:r>
              <w:rPr>
                <w:sz w:val="14"/>
              </w:rPr>
              <w:t>у</w:t>
            </w:r>
            <w:r>
              <w:rPr>
                <w:spacing w:val="-4"/>
                <w:sz w:val="14"/>
              </w:rPr>
              <w:t xml:space="preserve"> </w:t>
            </w:r>
            <w:r>
              <w:rPr>
                <w:sz w:val="14"/>
              </w:rPr>
              <w:t>области</w:t>
            </w:r>
            <w:r>
              <w:rPr>
                <w:spacing w:val="-5"/>
                <w:sz w:val="14"/>
              </w:rPr>
              <w:t xml:space="preserve"> </w:t>
            </w:r>
            <w:r>
              <w:rPr>
                <w:sz w:val="14"/>
              </w:rPr>
              <w:t>теорије</w:t>
            </w:r>
            <w:r>
              <w:rPr>
                <w:spacing w:val="-4"/>
                <w:sz w:val="14"/>
              </w:rPr>
              <w:t xml:space="preserve"> </w:t>
            </w:r>
            <w:r>
              <w:rPr>
                <w:sz w:val="14"/>
              </w:rPr>
              <w:t>форме</w:t>
            </w:r>
            <w:r>
              <w:rPr>
                <w:spacing w:val="-4"/>
                <w:sz w:val="14"/>
              </w:rPr>
              <w:t xml:space="preserve"> </w:t>
            </w:r>
            <w:r>
              <w:rPr>
                <w:sz w:val="14"/>
              </w:rPr>
              <w:t>са осталим ликовним</w:t>
            </w:r>
            <w:r>
              <w:rPr>
                <w:spacing w:val="-2"/>
                <w:sz w:val="14"/>
              </w:rPr>
              <w:t xml:space="preserve"> </w:t>
            </w:r>
            <w:r>
              <w:rPr>
                <w:sz w:val="14"/>
              </w:rPr>
              <w:t>подручјима</w:t>
            </w:r>
          </w:p>
          <w:p w:rsidR="000F0098" w:rsidRDefault="00925750">
            <w:pPr>
              <w:pStyle w:val="TableParagraph"/>
              <w:numPr>
                <w:ilvl w:val="0"/>
                <w:numId w:val="337"/>
              </w:numPr>
              <w:tabs>
                <w:tab w:val="left" w:pos="141"/>
              </w:tabs>
              <w:ind w:right="620"/>
              <w:rPr>
                <w:sz w:val="14"/>
              </w:rPr>
            </w:pPr>
            <w:r>
              <w:rPr>
                <w:sz w:val="14"/>
              </w:rPr>
              <w:t>стекне навику да прати уметничке манифестације</w:t>
            </w:r>
            <w:r>
              <w:rPr>
                <w:spacing w:val="-21"/>
                <w:sz w:val="14"/>
              </w:rPr>
              <w:t xml:space="preserve"> </w:t>
            </w:r>
            <w:r>
              <w:rPr>
                <w:sz w:val="14"/>
              </w:rPr>
              <w:t>путем различитих медија, да посећује изложбе, музеје,</w:t>
            </w:r>
            <w:r>
              <w:rPr>
                <w:spacing w:val="-12"/>
                <w:sz w:val="14"/>
              </w:rPr>
              <w:t xml:space="preserve"> </w:t>
            </w:r>
            <w:r>
              <w:rPr>
                <w:sz w:val="14"/>
              </w:rPr>
              <w:t>легате</w:t>
            </w:r>
          </w:p>
        </w:tc>
        <w:tc>
          <w:tcPr>
            <w:tcW w:w="4139" w:type="dxa"/>
          </w:tcPr>
          <w:p w:rsidR="000F0098" w:rsidRDefault="00925750">
            <w:pPr>
              <w:pStyle w:val="TableParagraph"/>
              <w:numPr>
                <w:ilvl w:val="0"/>
                <w:numId w:val="336"/>
              </w:numPr>
              <w:tabs>
                <w:tab w:val="left" w:pos="141"/>
              </w:tabs>
              <w:spacing w:before="18" w:line="161" w:lineRule="exact"/>
              <w:rPr>
                <w:sz w:val="14"/>
              </w:rPr>
            </w:pPr>
            <w:r>
              <w:rPr>
                <w:sz w:val="14"/>
              </w:rPr>
              <w:t>Светлост и опажање</w:t>
            </w:r>
            <w:r>
              <w:rPr>
                <w:spacing w:val="-2"/>
                <w:sz w:val="14"/>
              </w:rPr>
              <w:t xml:space="preserve"> </w:t>
            </w:r>
            <w:r>
              <w:rPr>
                <w:sz w:val="14"/>
              </w:rPr>
              <w:t>облика</w:t>
            </w:r>
          </w:p>
          <w:p w:rsidR="000F0098" w:rsidRDefault="00925750">
            <w:pPr>
              <w:pStyle w:val="TableParagraph"/>
              <w:numPr>
                <w:ilvl w:val="0"/>
                <w:numId w:val="335"/>
              </w:numPr>
              <w:tabs>
                <w:tab w:val="left" w:pos="162"/>
              </w:tabs>
              <w:spacing w:line="160" w:lineRule="exact"/>
              <w:rPr>
                <w:sz w:val="14"/>
              </w:rPr>
            </w:pPr>
            <w:r>
              <w:rPr>
                <w:sz w:val="14"/>
              </w:rPr>
              <w:t>опажање разлика у видном</w:t>
            </w:r>
            <w:r>
              <w:rPr>
                <w:spacing w:val="-1"/>
                <w:sz w:val="14"/>
              </w:rPr>
              <w:t xml:space="preserve"> </w:t>
            </w:r>
            <w:r>
              <w:rPr>
                <w:sz w:val="14"/>
              </w:rPr>
              <w:t>пољу</w:t>
            </w:r>
          </w:p>
          <w:p w:rsidR="000F0098" w:rsidRDefault="00925750">
            <w:pPr>
              <w:pStyle w:val="TableParagraph"/>
              <w:numPr>
                <w:ilvl w:val="0"/>
                <w:numId w:val="335"/>
              </w:numPr>
              <w:tabs>
                <w:tab w:val="left" w:pos="162"/>
              </w:tabs>
              <w:spacing w:line="160" w:lineRule="exact"/>
              <w:ind w:hanging="106"/>
              <w:rPr>
                <w:sz w:val="14"/>
              </w:rPr>
            </w:pPr>
            <w:r>
              <w:rPr>
                <w:sz w:val="14"/>
              </w:rPr>
              <w:t>квалитети визуелних</w:t>
            </w:r>
            <w:r>
              <w:rPr>
                <w:spacing w:val="-2"/>
                <w:sz w:val="14"/>
              </w:rPr>
              <w:t xml:space="preserve"> </w:t>
            </w:r>
            <w:r>
              <w:rPr>
                <w:sz w:val="14"/>
              </w:rPr>
              <w:t>осећаја</w:t>
            </w:r>
          </w:p>
          <w:p w:rsidR="000F0098" w:rsidRDefault="00925750">
            <w:pPr>
              <w:pStyle w:val="TableParagraph"/>
              <w:numPr>
                <w:ilvl w:val="0"/>
                <w:numId w:val="335"/>
              </w:numPr>
              <w:tabs>
                <w:tab w:val="left" w:pos="162"/>
              </w:tabs>
              <w:spacing w:line="160" w:lineRule="exact"/>
              <w:rPr>
                <w:sz w:val="14"/>
              </w:rPr>
            </w:pPr>
            <w:r>
              <w:rPr>
                <w:sz w:val="14"/>
              </w:rPr>
              <w:t>контраст као услов опажања</w:t>
            </w:r>
            <w:r>
              <w:rPr>
                <w:spacing w:val="-2"/>
                <w:sz w:val="14"/>
              </w:rPr>
              <w:t xml:space="preserve"> </w:t>
            </w:r>
            <w:r>
              <w:rPr>
                <w:sz w:val="14"/>
              </w:rPr>
              <w:t>облика</w:t>
            </w:r>
          </w:p>
          <w:p w:rsidR="000F0098" w:rsidRDefault="00925750">
            <w:pPr>
              <w:pStyle w:val="TableParagraph"/>
              <w:numPr>
                <w:ilvl w:val="0"/>
                <w:numId w:val="335"/>
              </w:numPr>
              <w:tabs>
                <w:tab w:val="left" w:pos="162"/>
              </w:tabs>
              <w:ind w:right="120"/>
              <w:rPr>
                <w:sz w:val="14"/>
              </w:rPr>
            </w:pPr>
            <w:r>
              <w:rPr>
                <w:sz w:val="14"/>
              </w:rPr>
              <w:t>присуство</w:t>
            </w:r>
            <w:r>
              <w:rPr>
                <w:spacing w:val="-4"/>
                <w:sz w:val="14"/>
              </w:rPr>
              <w:t xml:space="preserve"> </w:t>
            </w:r>
            <w:r>
              <w:rPr>
                <w:sz w:val="14"/>
              </w:rPr>
              <w:t>и</w:t>
            </w:r>
            <w:r>
              <w:rPr>
                <w:spacing w:val="-5"/>
                <w:sz w:val="14"/>
              </w:rPr>
              <w:t xml:space="preserve"> </w:t>
            </w:r>
            <w:r>
              <w:rPr>
                <w:sz w:val="14"/>
              </w:rPr>
              <w:t>дејство</w:t>
            </w:r>
            <w:r>
              <w:rPr>
                <w:spacing w:val="-4"/>
                <w:sz w:val="14"/>
              </w:rPr>
              <w:t xml:space="preserve"> </w:t>
            </w:r>
            <w:r>
              <w:rPr>
                <w:sz w:val="14"/>
              </w:rPr>
              <w:t>светлости</w:t>
            </w:r>
            <w:r>
              <w:rPr>
                <w:spacing w:val="-4"/>
                <w:sz w:val="14"/>
              </w:rPr>
              <w:t xml:space="preserve"> </w:t>
            </w:r>
            <w:r>
              <w:rPr>
                <w:sz w:val="14"/>
              </w:rPr>
              <w:t>као</w:t>
            </w:r>
            <w:r>
              <w:rPr>
                <w:spacing w:val="-4"/>
                <w:sz w:val="14"/>
              </w:rPr>
              <w:t xml:space="preserve"> </w:t>
            </w:r>
            <w:r>
              <w:rPr>
                <w:sz w:val="14"/>
              </w:rPr>
              <w:t>услов</w:t>
            </w:r>
            <w:r>
              <w:rPr>
                <w:spacing w:val="-4"/>
                <w:sz w:val="14"/>
              </w:rPr>
              <w:t xml:space="preserve"> </w:t>
            </w:r>
            <w:r>
              <w:rPr>
                <w:sz w:val="14"/>
              </w:rPr>
              <w:t>за</w:t>
            </w:r>
            <w:r>
              <w:rPr>
                <w:spacing w:val="-5"/>
                <w:sz w:val="14"/>
              </w:rPr>
              <w:t xml:space="preserve"> </w:t>
            </w:r>
            <w:r>
              <w:rPr>
                <w:sz w:val="14"/>
              </w:rPr>
              <w:t>изазивање</w:t>
            </w:r>
            <w:r>
              <w:rPr>
                <w:spacing w:val="-4"/>
                <w:sz w:val="14"/>
              </w:rPr>
              <w:t xml:space="preserve"> </w:t>
            </w:r>
            <w:r>
              <w:rPr>
                <w:sz w:val="14"/>
              </w:rPr>
              <w:t>визуелног осећаја</w:t>
            </w:r>
          </w:p>
          <w:p w:rsidR="000F0098" w:rsidRDefault="00925750">
            <w:pPr>
              <w:pStyle w:val="TableParagraph"/>
              <w:numPr>
                <w:ilvl w:val="0"/>
                <w:numId w:val="334"/>
              </w:numPr>
              <w:tabs>
                <w:tab w:val="left" w:pos="141"/>
              </w:tabs>
              <w:spacing w:line="159" w:lineRule="exact"/>
              <w:rPr>
                <w:sz w:val="14"/>
              </w:rPr>
            </w:pPr>
            <w:r>
              <w:rPr>
                <w:sz w:val="14"/>
              </w:rPr>
              <w:t>Простор и</w:t>
            </w:r>
            <w:r>
              <w:rPr>
                <w:spacing w:val="-2"/>
                <w:sz w:val="14"/>
              </w:rPr>
              <w:t xml:space="preserve"> </w:t>
            </w:r>
            <w:r>
              <w:rPr>
                <w:sz w:val="14"/>
              </w:rPr>
              <w:t>компоновање</w:t>
            </w:r>
          </w:p>
          <w:p w:rsidR="000F0098" w:rsidRDefault="00925750">
            <w:pPr>
              <w:pStyle w:val="TableParagraph"/>
              <w:numPr>
                <w:ilvl w:val="0"/>
                <w:numId w:val="333"/>
              </w:numPr>
              <w:tabs>
                <w:tab w:val="left" w:pos="162"/>
              </w:tabs>
              <w:spacing w:line="160" w:lineRule="exact"/>
              <w:rPr>
                <w:sz w:val="14"/>
              </w:rPr>
            </w:pPr>
            <w:r>
              <w:rPr>
                <w:sz w:val="14"/>
              </w:rPr>
              <w:t>општи појам композиције као целине у</w:t>
            </w:r>
            <w:r>
              <w:rPr>
                <w:spacing w:val="-7"/>
                <w:sz w:val="14"/>
              </w:rPr>
              <w:t xml:space="preserve"> </w:t>
            </w:r>
            <w:r>
              <w:rPr>
                <w:sz w:val="14"/>
              </w:rPr>
              <w:t>простору</w:t>
            </w:r>
          </w:p>
          <w:p w:rsidR="000F0098" w:rsidRDefault="00925750">
            <w:pPr>
              <w:pStyle w:val="TableParagraph"/>
              <w:numPr>
                <w:ilvl w:val="0"/>
                <w:numId w:val="333"/>
              </w:numPr>
              <w:tabs>
                <w:tab w:val="left" w:pos="162"/>
              </w:tabs>
              <w:spacing w:line="160" w:lineRule="exact"/>
              <w:rPr>
                <w:sz w:val="14"/>
              </w:rPr>
            </w:pPr>
            <w:r>
              <w:rPr>
                <w:sz w:val="14"/>
              </w:rPr>
              <w:t>дводимензионални</w:t>
            </w:r>
            <w:r>
              <w:rPr>
                <w:spacing w:val="-2"/>
                <w:sz w:val="14"/>
              </w:rPr>
              <w:t xml:space="preserve"> </w:t>
            </w:r>
            <w:r>
              <w:rPr>
                <w:sz w:val="14"/>
              </w:rPr>
              <w:t>простор</w:t>
            </w:r>
          </w:p>
          <w:p w:rsidR="000F0098" w:rsidRDefault="00925750">
            <w:pPr>
              <w:pStyle w:val="TableParagraph"/>
              <w:numPr>
                <w:ilvl w:val="0"/>
                <w:numId w:val="333"/>
              </w:numPr>
              <w:tabs>
                <w:tab w:val="left" w:pos="162"/>
              </w:tabs>
              <w:spacing w:line="160" w:lineRule="exact"/>
              <w:rPr>
                <w:sz w:val="14"/>
              </w:rPr>
            </w:pPr>
            <w:r>
              <w:rPr>
                <w:sz w:val="14"/>
              </w:rPr>
              <w:t>раван као простор</w:t>
            </w:r>
            <w:r>
              <w:rPr>
                <w:spacing w:val="-1"/>
                <w:sz w:val="14"/>
              </w:rPr>
              <w:t xml:space="preserve"> </w:t>
            </w:r>
            <w:r>
              <w:rPr>
                <w:sz w:val="14"/>
              </w:rPr>
              <w:t>компоновања</w:t>
            </w:r>
          </w:p>
          <w:p w:rsidR="000F0098" w:rsidRDefault="00925750">
            <w:pPr>
              <w:pStyle w:val="TableParagraph"/>
              <w:numPr>
                <w:ilvl w:val="0"/>
                <w:numId w:val="333"/>
              </w:numPr>
              <w:tabs>
                <w:tab w:val="left" w:pos="162"/>
              </w:tabs>
              <w:spacing w:line="160" w:lineRule="exact"/>
              <w:rPr>
                <w:sz w:val="14"/>
              </w:rPr>
            </w:pPr>
            <w:r>
              <w:rPr>
                <w:sz w:val="14"/>
              </w:rPr>
              <w:t>стварање јединства равни и</w:t>
            </w:r>
            <w:r>
              <w:rPr>
                <w:spacing w:val="-4"/>
                <w:sz w:val="14"/>
              </w:rPr>
              <w:t xml:space="preserve"> </w:t>
            </w:r>
            <w:r>
              <w:rPr>
                <w:sz w:val="14"/>
              </w:rPr>
              <w:t>елеменатакомпозиције</w:t>
            </w:r>
          </w:p>
          <w:p w:rsidR="000F0098" w:rsidRDefault="00925750">
            <w:pPr>
              <w:pStyle w:val="TableParagraph"/>
              <w:numPr>
                <w:ilvl w:val="0"/>
                <w:numId w:val="333"/>
              </w:numPr>
              <w:tabs>
                <w:tab w:val="left" w:pos="162"/>
              </w:tabs>
              <w:spacing w:line="160" w:lineRule="exact"/>
              <w:rPr>
                <w:sz w:val="14"/>
              </w:rPr>
            </w:pPr>
            <w:r>
              <w:rPr>
                <w:sz w:val="14"/>
              </w:rPr>
              <w:t>тродимензионални</w:t>
            </w:r>
            <w:r>
              <w:rPr>
                <w:spacing w:val="-2"/>
                <w:sz w:val="14"/>
              </w:rPr>
              <w:t xml:space="preserve"> </w:t>
            </w:r>
            <w:r>
              <w:rPr>
                <w:sz w:val="14"/>
              </w:rPr>
              <w:t>простор</w:t>
            </w:r>
          </w:p>
          <w:p w:rsidR="000F0098" w:rsidRDefault="00925750">
            <w:pPr>
              <w:pStyle w:val="TableParagraph"/>
              <w:numPr>
                <w:ilvl w:val="0"/>
                <w:numId w:val="333"/>
              </w:numPr>
              <w:tabs>
                <w:tab w:val="left" w:pos="162"/>
              </w:tabs>
              <w:spacing w:line="160" w:lineRule="exact"/>
              <w:rPr>
                <w:sz w:val="14"/>
              </w:rPr>
            </w:pPr>
            <w:r>
              <w:rPr>
                <w:sz w:val="14"/>
              </w:rPr>
              <w:t>обликована маса или волумен у</w:t>
            </w:r>
            <w:r>
              <w:rPr>
                <w:spacing w:val="-4"/>
                <w:sz w:val="14"/>
              </w:rPr>
              <w:t xml:space="preserve"> </w:t>
            </w:r>
            <w:r>
              <w:rPr>
                <w:sz w:val="14"/>
              </w:rPr>
              <w:t>простору</w:t>
            </w:r>
          </w:p>
          <w:p w:rsidR="000F0098" w:rsidRDefault="00925750">
            <w:pPr>
              <w:pStyle w:val="TableParagraph"/>
              <w:numPr>
                <w:ilvl w:val="0"/>
                <w:numId w:val="333"/>
              </w:numPr>
              <w:tabs>
                <w:tab w:val="left" w:pos="162"/>
              </w:tabs>
              <w:spacing w:line="160" w:lineRule="exact"/>
              <w:rPr>
                <w:sz w:val="14"/>
              </w:rPr>
            </w:pPr>
            <w:r>
              <w:rPr>
                <w:sz w:val="14"/>
              </w:rPr>
              <w:t>спајање површина и одређивање тродимензионалног</w:t>
            </w:r>
            <w:r>
              <w:rPr>
                <w:spacing w:val="-12"/>
                <w:sz w:val="14"/>
              </w:rPr>
              <w:t xml:space="preserve"> </w:t>
            </w:r>
            <w:r>
              <w:rPr>
                <w:sz w:val="14"/>
              </w:rPr>
              <w:t>облика</w:t>
            </w:r>
          </w:p>
          <w:p w:rsidR="000F0098" w:rsidRDefault="00925750">
            <w:pPr>
              <w:pStyle w:val="TableParagraph"/>
              <w:numPr>
                <w:ilvl w:val="0"/>
                <w:numId w:val="333"/>
              </w:numPr>
              <w:tabs>
                <w:tab w:val="left" w:pos="162"/>
              </w:tabs>
              <w:spacing w:line="161" w:lineRule="exact"/>
              <w:rPr>
                <w:sz w:val="14"/>
              </w:rPr>
            </w:pPr>
            <w:r>
              <w:rPr>
                <w:sz w:val="14"/>
              </w:rPr>
              <w:t>организација и јединство пластичних</w:t>
            </w:r>
            <w:r>
              <w:rPr>
                <w:spacing w:val="-4"/>
                <w:sz w:val="14"/>
              </w:rPr>
              <w:t xml:space="preserve"> </w:t>
            </w:r>
            <w:r>
              <w:rPr>
                <w:sz w:val="14"/>
              </w:rPr>
              <w:t>вредности</w:t>
            </w:r>
          </w:p>
        </w:tc>
      </w:tr>
      <w:tr w:rsidR="000F0098">
        <w:trPr>
          <w:trHeight w:val="724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7"/>
              <w:ind w:left="0" w:firstLine="0"/>
              <w:rPr>
                <w:b/>
                <w:sz w:val="19"/>
              </w:rPr>
            </w:pPr>
          </w:p>
          <w:p w:rsidR="000F0098" w:rsidRDefault="00925750">
            <w:pPr>
              <w:pStyle w:val="TableParagraph"/>
              <w:ind w:left="56" w:firstLine="0"/>
              <w:rPr>
                <w:b/>
                <w:sz w:val="14"/>
              </w:rPr>
            </w:pPr>
            <w:r>
              <w:rPr>
                <w:b/>
                <w:sz w:val="14"/>
              </w:rPr>
              <w:t>Елементи композиције</w:t>
            </w:r>
          </w:p>
        </w:tc>
        <w:tc>
          <w:tcPr>
            <w:tcW w:w="4139" w:type="dxa"/>
          </w:tcPr>
          <w:p w:rsidR="000F0098" w:rsidRDefault="00925750">
            <w:pPr>
              <w:pStyle w:val="TableParagraph"/>
              <w:numPr>
                <w:ilvl w:val="0"/>
                <w:numId w:val="332"/>
              </w:numPr>
              <w:tabs>
                <w:tab w:val="left" w:pos="141"/>
              </w:tabs>
              <w:spacing w:before="18"/>
              <w:ind w:right="786"/>
              <w:rPr>
                <w:sz w:val="14"/>
              </w:rPr>
            </w:pPr>
            <w:r>
              <w:rPr>
                <w:sz w:val="14"/>
              </w:rPr>
              <w:t>Примењује</w:t>
            </w:r>
            <w:r>
              <w:rPr>
                <w:spacing w:val="-6"/>
                <w:sz w:val="14"/>
              </w:rPr>
              <w:t xml:space="preserve"> </w:t>
            </w:r>
            <w:r>
              <w:rPr>
                <w:sz w:val="14"/>
              </w:rPr>
              <w:t>сликарске</w:t>
            </w:r>
            <w:r>
              <w:rPr>
                <w:spacing w:val="-5"/>
                <w:sz w:val="14"/>
              </w:rPr>
              <w:t xml:space="preserve"> </w:t>
            </w:r>
            <w:r>
              <w:rPr>
                <w:sz w:val="14"/>
              </w:rPr>
              <w:t>технике,</w:t>
            </w:r>
            <w:r>
              <w:rPr>
                <w:spacing w:val="-5"/>
                <w:sz w:val="14"/>
              </w:rPr>
              <w:t xml:space="preserve"> </w:t>
            </w:r>
            <w:r>
              <w:rPr>
                <w:sz w:val="14"/>
              </w:rPr>
              <w:t>материјале</w:t>
            </w:r>
            <w:r>
              <w:rPr>
                <w:spacing w:val="-6"/>
                <w:sz w:val="14"/>
              </w:rPr>
              <w:t xml:space="preserve"> </w:t>
            </w:r>
            <w:r>
              <w:rPr>
                <w:sz w:val="14"/>
              </w:rPr>
              <w:t>и</w:t>
            </w:r>
            <w:r>
              <w:rPr>
                <w:spacing w:val="-6"/>
                <w:sz w:val="14"/>
              </w:rPr>
              <w:t xml:space="preserve"> </w:t>
            </w:r>
            <w:r>
              <w:rPr>
                <w:sz w:val="14"/>
              </w:rPr>
              <w:t>прибор</w:t>
            </w:r>
            <w:r>
              <w:rPr>
                <w:spacing w:val="-6"/>
                <w:sz w:val="14"/>
              </w:rPr>
              <w:t xml:space="preserve"> </w:t>
            </w:r>
            <w:r>
              <w:rPr>
                <w:sz w:val="14"/>
              </w:rPr>
              <w:t>у разноврсним ликовним</w:t>
            </w:r>
            <w:r>
              <w:rPr>
                <w:spacing w:val="-1"/>
                <w:sz w:val="14"/>
              </w:rPr>
              <w:t xml:space="preserve"> </w:t>
            </w:r>
            <w:r>
              <w:rPr>
                <w:sz w:val="14"/>
              </w:rPr>
              <w:t>задацима</w:t>
            </w:r>
          </w:p>
          <w:p w:rsidR="000F0098" w:rsidRDefault="00925750">
            <w:pPr>
              <w:pStyle w:val="TableParagraph"/>
              <w:numPr>
                <w:ilvl w:val="0"/>
                <w:numId w:val="332"/>
              </w:numPr>
              <w:tabs>
                <w:tab w:val="left" w:pos="141"/>
              </w:tabs>
              <w:spacing w:line="159" w:lineRule="exact"/>
              <w:rPr>
                <w:sz w:val="14"/>
              </w:rPr>
            </w:pPr>
            <w:r>
              <w:rPr>
                <w:sz w:val="14"/>
              </w:rPr>
              <w:t>Примењује елементе композиције у</w:t>
            </w:r>
            <w:r>
              <w:rPr>
                <w:spacing w:val="-3"/>
                <w:sz w:val="14"/>
              </w:rPr>
              <w:t xml:space="preserve"> </w:t>
            </w:r>
            <w:r>
              <w:rPr>
                <w:sz w:val="14"/>
              </w:rPr>
              <w:t>раду</w:t>
            </w:r>
          </w:p>
          <w:p w:rsidR="000F0098" w:rsidRDefault="00925750">
            <w:pPr>
              <w:pStyle w:val="TableParagraph"/>
              <w:numPr>
                <w:ilvl w:val="0"/>
                <w:numId w:val="332"/>
              </w:numPr>
              <w:tabs>
                <w:tab w:val="left" w:pos="141"/>
              </w:tabs>
              <w:ind w:right="295"/>
              <w:rPr>
                <w:sz w:val="14"/>
              </w:rPr>
            </w:pPr>
            <w:r>
              <w:rPr>
                <w:sz w:val="14"/>
              </w:rPr>
              <w:t>Развија</w:t>
            </w:r>
            <w:r>
              <w:rPr>
                <w:spacing w:val="-7"/>
                <w:sz w:val="14"/>
              </w:rPr>
              <w:t xml:space="preserve"> </w:t>
            </w:r>
            <w:r>
              <w:rPr>
                <w:sz w:val="14"/>
              </w:rPr>
              <w:t>стваралачко</w:t>
            </w:r>
            <w:r>
              <w:rPr>
                <w:spacing w:val="-6"/>
                <w:sz w:val="14"/>
              </w:rPr>
              <w:t xml:space="preserve"> </w:t>
            </w:r>
            <w:r>
              <w:rPr>
                <w:sz w:val="14"/>
              </w:rPr>
              <w:t>мишљење,</w:t>
            </w:r>
            <w:r>
              <w:rPr>
                <w:spacing w:val="-6"/>
                <w:sz w:val="14"/>
              </w:rPr>
              <w:t xml:space="preserve"> </w:t>
            </w:r>
            <w:r>
              <w:rPr>
                <w:sz w:val="14"/>
              </w:rPr>
              <w:t>визуелно</w:t>
            </w:r>
            <w:r>
              <w:rPr>
                <w:spacing w:val="-6"/>
                <w:sz w:val="14"/>
              </w:rPr>
              <w:t xml:space="preserve"> </w:t>
            </w:r>
            <w:r>
              <w:rPr>
                <w:sz w:val="14"/>
              </w:rPr>
              <w:t>опажање</w:t>
            </w:r>
            <w:r>
              <w:rPr>
                <w:spacing w:val="-6"/>
                <w:sz w:val="14"/>
              </w:rPr>
              <w:t xml:space="preserve"> </w:t>
            </w:r>
            <w:r>
              <w:rPr>
                <w:sz w:val="14"/>
              </w:rPr>
              <w:t>и</w:t>
            </w:r>
            <w:r>
              <w:rPr>
                <w:spacing w:val="-7"/>
                <w:sz w:val="14"/>
              </w:rPr>
              <w:t xml:space="preserve"> </w:t>
            </w:r>
            <w:r>
              <w:rPr>
                <w:sz w:val="14"/>
              </w:rPr>
              <w:t>памћење, мануелне способности и естетске</w:t>
            </w:r>
            <w:r>
              <w:rPr>
                <w:spacing w:val="-1"/>
                <w:sz w:val="14"/>
              </w:rPr>
              <w:t xml:space="preserve"> </w:t>
            </w:r>
            <w:r>
              <w:rPr>
                <w:sz w:val="14"/>
              </w:rPr>
              <w:t>критеријуме</w:t>
            </w:r>
          </w:p>
          <w:p w:rsidR="000F0098" w:rsidRDefault="00925750">
            <w:pPr>
              <w:pStyle w:val="TableParagraph"/>
              <w:numPr>
                <w:ilvl w:val="0"/>
                <w:numId w:val="332"/>
              </w:numPr>
              <w:tabs>
                <w:tab w:val="left" w:pos="141"/>
              </w:tabs>
              <w:spacing w:line="159" w:lineRule="exact"/>
              <w:rPr>
                <w:sz w:val="14"/>
              </w:rPr>
            </w:pPr>
            <w:r>
              <w:rPr>
                <w:sz w:val="14"/>
              </w:rPr>
              <w:t>Истражује и експериментише сликарским</w:t>
            </w:r>
            <w:r>
              <w:rPr>
                <w:spacing w:val="-4"/>
                <w:sz w:val="14"/>
              </w:rPr>
              <w:t xml:space="preserve"> </w:t>
            </w:r>
            <w:r>
              <w:rPr>
                <w:sz w:val="14"/>
              </w:rPr>
              <w:t>материјалима</w:t>
            </w:r>
          </w:p>
          <w:p w:rsidR="000F0098" w:rsidRDefault="00925750">
            <w:pPr>
              <w:pStyle w:val="TableParagraph"/>
              <w:numPr>
                <w:ilvl w:val="0"/>
                <w:numId w:val="332"/>
              </w:numPr>
              <w:tabs>
                <w:tab w:val="left" w:pos="141"/>
              </w:tabs>
              <w:spacing w:line="160" w:lineRule="exact"/>
              <w:rPr>
                <w:sz w:val="14"/>
              </w:rPr>
            </w:pPr>
            <w:r>
              <w:rPr>
                <w:sz w:val="14"/>
              </w:rPr>
              <w:t>Негује индивидуалан ликовни</w:t>
            </w:r>
            <w:r>
              <w:rPr>
                <w:spacing w:val="-4"/>
                <w:sz w:val="14"/>
              </w:rPr>
              <w:t xml:space="preserve"> </w:t>
            </w:r>
            <w:r>
              <w:rPr>
                <w:sz w:val="14"/>
              </w:rPr>
              <w:t>израз</w:t>
            </w:r>
          </w:p>
          <w:p w:rsidR="000F0098" w:rsidRDefault="00925750">
            <w:pPr>
              <w:pStyle w:val="TableParagraph"/>
              <w:numPr>
                <w:ilvl w:val="0"/>
                <w:numId w:val="332"/>
              </w:numPr>
              <w:tabs>
                <w:tab w:val="left" w:pos="141"/>
              </w:tabs>
              <w:spacing w:line="160" w:lineRule="exact"/>
              <w:rPr>
                <w:sz w:val="14"/>
              </w:rPr>
            </w:pPr>
            <w:r>
              <w:rPr>
                <w:sz w:val="14"/>
              </w:rPr>
              <w:t>Оспособљен је за вредновање и самовредновање</w:t>
            </w:r>
            <w:r>
              <w:rPr>
                <w:spacing w:val="-5"/>
                <w:sz w:val="14"/>
              </w:rPr>
              <w:t xml:space="preserve"> </w:t>
            </w:r>
            <w:r>
              <w:rPr>
                <w:sz w:val="14"/>
              </w:rPr>
              <w:t>радова</w:t>
            </w:r>
          </w:p>
          <w:p w:rsidR="000F0098" w:rsidRDefault="00925750">
            <w:pPr>
              <w:pStyle w:val="TableParagraph"/>
              <w:numPr>
                <w:ilvl w:val="0"/>
                <w:numId w:val="332"/>
              </w:numPr>
              <w:tabs>
                <w:tab w:val="left" w:pos="141"/>
              </w:tabs>
              <w:ind w:right="300"/>
              <w:rPr>
                <w:sz w:val="14"/>
              </w:rPr>
            </w:pPr>
            <w:r>
              <w:rPr>
                <w:sz w:val="14"/>
              </w:rPr>
              <w:t>повезује</w:t>
            </w:r>
            <w:r>
              <w:rPr>
                <w:spacing w:val="-4"/>
                <w:sz w:val="14"/>
              </w:rPr>
              <w:t xml:space="preserve"> </w:t>
            </w:r>
            <w:r>
              <w:rPr>
                <w:sz w:val="14"/>
              </w:rPr>
              <w:t>стечена</w:t>
            </w:r>
            <w:r>
              <w:rPr>
                <w:spacing w:val="-4"/>
                <w:sz w:val="14"/>
              </w:rPr>
              <w:t xml:space="preserve"> </w:t>
            </w:r>
            <w:r>
              <w:rPr>
                <w:sz w:val="14"/>
              </w:rPr>
              <w:t>знања</w:t>
            </w:r>
            <w:r>
              <w:rPr>
                <w:spacing w:val="-5"/>
                <w:sz w:val="14"/>
              </w:rPr>
              <w:t xml:space="preserve"> </w:t>
            </w:r>
            <w:r>
              <w:rPr>
                <w:sz w:val="14"/>
              </w:rPr>
              <w:t>и</w:t>
            </w:r>
            <w:r>
              <w:rPr>
                <w:spacing w:val="-5"/>
                <w:sz w:val="14"/>
              </w:rPr>
              <w:t xml:space="preserve"> </w:t>
            </w:r>
            <w:r>
              <w:rPr>
                <w:sz w:val="14"/>
              </w:rPr>
              <w:t>вештине</w:t>
            </w:r>
            <w:r>
              <w:rPr>
                <w:spacing w:val="-4"/>
                <w:sz w:val="14"/>
              </w:rPr>
              <w:t xml:space="preserve"> </w:t>
            </w:r>
            <w:r>
              <w:rPr>
                <w:sz w:val="14"/>
              </w:rPr>
              <w:t>у</w:t>
            </w:r>
            <w:r>
              <w:rPr>
                <w:spacing w:val="-4"/>
                <w:sz w:val="14"/>
              </w:rPr>
              <w:t xml:space="preserve"> </w:t>
            </w:r>
            <w:r>
              <w:rPr>
                <w:sz w:val="14"/>
              </w:rPr>
              <w:t>области</w:t>
            </w:r>
            <w:r>
              <w:rPr>
                <w:spacing w:val="-5"/>
                <w:sz w:val="14"/>
              </w:rPr>
              <w:t xml:space="preserve"> </w:t>
            </w:r>
            <w:r>
              <w:rPr>
                <w:sz w:val="14"/>
              </w:rPr>
              <w:t>теорије</w:t>
            </w:r>
            <w:r>
              <w:rPr>
                <w:spacing w:val="-4"/>
                <w:sz w:val="14"/>
              </w:rPr>
              <w:t xml:space="preserve"> </w:t>
            </w:r>
            <w:r>
              <w:rPr>
                <w:sz w:val="14"/>
              </w:rPr>
              <w:t>форме</w:t>
            </w:r>
            <w:r>
              <w:rPr>
                <w:spacing w:val="-4"/>
                <w:sz w:val="14"/>
              </w:rPr>
              <w:t xml:space="preserve"> </w:t>
            </w:r>
            <w:r>
              <w:rPr>
                <w:sz w:val="14"/>
              </w:rPr>
              <w:t>са осталим ликовним</w:t>
            </w:r>
            <w:r>
              <w:rPr>
                <w:spacing w:val="-2"/>
                <w:sz w:val="14"/>
              </w:rPr>
              <w:t xml:space="preserve"> </w:t>
            </w:r>
            <w:r>
              <w:rPr>
                <w:sz w:val="14"/>
              </w:rPr>
              <w:t>подручјима</w:t>
            </w:r>
          </w:p>
        </w:tc>
        <w:tc>
          <w:tcPr>
            <w:tcW w:w="4139" w:type="dxa"/>
          </w:tcPr>
          <w:p w:rsidR="000F0098" w:rsidRDefault="00925750">
            <w:pPr>
              <w:pStyle w:val="TableParagraph"/>
              <w:numPr>
                <w:ilvl w:val="0"/>
                <w:numId w:val="331"/>
              </w:numPr>
              <w:tabs>
                <w:tab w:val="left" w:pos="141"/>
              </w:tabs>
              <w:spacing w:before="18" w:line="161" w:lineRule="exact"/>
              <w:rPr>
                <w:sz w:val="14"/>
              </w:rPr>
            </w:pPr>
            <w:r>
              <w:rPr>
                <w:sz w:val="14"/>
              </w:rPr>
              <w:t>Линија</w:t>
            </w:r>
          </w:p>
          <w:p w:rsidR="000F0098" w:rsidRDefault="00925750">
            <w:pPr>
              <w:pStyle w:val="TableParagraph"/>
              <w:numPr>
                <w:ilvl w:val="0"/>
                <w:numId w:val="330"/>
              </w:numPr>
              <w:tabs>
                <w:tab w:val="left" w:pos="162"/>
              </w:tabs>
              <w:spacing w:line="160" w:lineRule="exact"/>
              <w:rPr>
                <w:sz w:val="14"/>
              </w:rPr>
            </w:pPr>
            <w:r>
              <w:rPr>
                <w:sz w:val="14"/>
              </w:rPr>
              <w:t>линија као траг или</w:t>
            </w:r>
            <w:r>
              <w:rPr>
                <w:spacing w:val="-3"/>
                <w:sz w:val="14"/>
              </w:rPr>
              <w:t xml:space="preserve"> </w:t>
            </w:r>
            <w:r>
              <w:rPr>
                <w:sz w:val="14"/>
              </w:rPr>
              <w:t>црта</w:t>
            </w:r>
          </w:p>
          <w:p w:rsidR="000F0098" w:rsidRDefault="00925750">
            <w:pPr>
              <w:pStyle w:val="TableParagraph"/>
              <w:numPr>
                <w:ilvl w:val="0"/>
                <w:numId w:val="330"/>
              </w:numPr>
              <w:tabs>
                <w:tab w:val="left" w:pos="162"/>
              </w:tabs>
              <w:ind w:right="208"/>
              <w:rPr>
                <w:sz w:val="14"/>
              </w:rPr>
            </w:pPr>
            <w:r>
              <w:rPr>
                <w:sz w:val="14"/>
              </w:rPr>
              <w:t>линија</w:t>
            </w:r>
            <w:r>
              <w:rPr>
                <w:spacing w:val="-6"/>
                <w:sz w:val="14"/>
              </w:rPr>
              <w:t xml:space="preserve"> </w:t>
            </w:r>
            <w:r>
              <w:rPr>
                <w:sz w:val="14"/>
              </w:rPr>
              <w:t>као</w:t>
            </w:r>
            <w:r>
              <w:rPr>
                <w:spacing w:val="-5"/>
                <w:sz w:val="14"/>
              </w:rPr>
              <w:t xml:space="preserve"> </w:t>
            </w:r>
            <w:r>
              <w:rPr>
                <w:sz w:val="14"/>
              </w:rPr>
              <w:t>вредност</w:t>
            </w:r>
            <w:r>
              <w:rPr>
                <w:spacing w:val="-5"/>
                <w:sz w:val="14"/>
              </w:rPr>
              <w:t xml:space="preserve"> </w:t>
            </w:r>
            <w:r>
              <w:rPr>
                <w:sz w:val="14"/>
              </w:rPr>
              <w:t>која</w:t>
            </w:r>
            <w:r>
              <w:rPr>
                <w:spacing w:val="-5"/>
                <w:sz w:val="14"/>
              </w:rPr>
              <w:t xml:space="preserve"> </w:t>
            </w:r>
            <w:r>
              <w:rPr>
                <w:sz w:val="14"/>
              </w:rPr>
              <w:t>описује</w:t>
            </w:r>
            <w:r>
              <w:rPr>
                <w:spacing w:val="-5"/>
                <w:sz w:val="14"/>
              </w:rPr>
              <w:t xml:space="preserve"> </w:t>
            </w:r>
            <w:r>
              <w:rPr>
                <w:sz w:val="14"/>
              </w:rPr>
              <w:t>и</w:t>
            </w:r>
            <w:r>
              <w:rPr>
                <w:spacing w:val="-6"/>
                <w:sz w:val="14"/>
              </w:rPr>
              <w:t xml:space="preserve"> </w:t>
            </w:r>
            <w:r>
              <w:rPr>
                <w:sz w:val="14"/>
              </w:rPr>
              <w:t>тумачи</w:t>
            </w:r>
            <w:r>
              <w:rPr>
                <w:spacing w:val="-5"/>
                <w:sz w:val="14"/>
              </w:rPr>
              <w:t xml:space="preserve"> </w:t>
            </w:r>
            <w:r>
              <w:rPr>
                <w:sz w:val="14"/>
              </w:rPr>
              <w:t>облик</w:t>
            </w:r>
            <w:r>
              <w:rPr>
                <w:spacing w:val="-6"/>
                <w:sz w:val="14"/>
              </w:rPr>
              <w:t xml:space="preserve"> </w:t>
            </w:r>
            <w:r>
              <w:rPr>
                <w:sz w:val="14"/>
              </w:rPr>
              <w:t>и</w:t>
            </w:r>
            <w:r>
              <w:rPr>
                <w:spacing w:val="-6"/>
                <w:sz w:val="14"/>
              </w:rPr>
              <w:t xml:space="preserve"> </w:t>
            </w:r>
            <w:r>
              <w:rPr>
                <w:sz w:val="14"/>
              </w:rPr>
              <w:t>као</w:t>
            </w:r>
            <w:r>
              <w:rPr>
                <w:spacing w:val="-5"/>
                <w:sz w:val="14"/>
              </w:rPr>
              <w:t xml:space="preserve"> </w:t>
            </w:r>
            <w:r>
              <w:rPr>
                <w:sz w:val="14"/>
              </w:rPr>
              <w:t>граница површине</w:t>
            </w:r>
          </w:p>
          <w:p w:rsidR="000F0098" w:rsidRDefault="00925750">
            <w:pPr>
              <w:pStyle w:val="TableParagraph"/>
              <w:numPr>
                <w:ilvl w:val="0"/>
                <w:numId w:val="330"/>
              </w:numPr>
              <w:tabs>
                <w:tab w:val="left" w:pos="162"/>
              </w:tabs>
              <w:spacing w:line="159" w:lineRule="exact"/>
              <w:rPr>
                <w:sz w:val="14"/>
              </w:rPr>
            </w:pPr>
            <w:r>
              <w:rPr>
                <w:sz w:val="14"/>
              </w:rPr>
              <w:t>линија као ивица чврстог волумена</w:t>
            </w:r>
            <w:r>
              <w:rPr>
                <w:spacing w:val="-4"/>
                <w:sz w:val="14"/>
              </w:rPr>
              <w:t xml:space="preserve"> </w:t>
            </w:r>
            <w:r>
              <w:rPr>
                <w:sz w:val="14"/>
              </w:rPr>
              <w:t>масе</w:t>
            </w:r>
          </w:p>
          <w:p w:rsidR="000F0098" w:rsidRDefault="00925750">
            <w:pPr>
              <w:pStyle w:val="TableParagraph"/>
              <w:numPr>
                <w:ilvl w:val="0"/>
                <w:numId w:val="330"/>
              </w:numPr>
              <w:tabs>
                <w:tab w:val="left" w:pos="162"/>
              </w:tabs>
              <w:spacing w:line="160" w:lineRule="exact"/>
              <w:rPr>
                <w:sz w:val="14"/>
              </w:rPr>
            </w:pPr>
            <w:r>
              <w:rPr>
                <w:spacing w:val="-3"/>
                <w:sz w:val="14"/>
              </w:rPr>
              <w:t xml:space="preserve">психолошко </w:t>
            </w:r>
            <w:r>
              <w:rPr>
                <w:sz w:val="14"/>
              </w:rPr>
              <w:t>дејство</w:t>
            </w:r>
            <w:r>
              <w:rPr>
                <w:spacing w:val="2"/>
                <w:sz w:val="14"/>
              </w:rPr>
              <w:t xml:space="preserve"> </w:t>
            </w:r>
            <w:r>
              <w:rPr>
                <w:sz w:val="14"/>
              </w:rPr>
              <w:t>линије</w:t>
            </w:r>
          </w:p>
          <w:p w:rsidR="000F0098" w:rsidRDefault="00925750">
            <w:pPr>
              <w:pStyle w:val="TableParagraph"/>
              <w:numPr>
                <w:ilvl w:val="0"/>
                <w:numId w:val="330"/>
              </w:numPr>
              <w:tabs>
                <w:tab w:val="left" w:pos="162"/>
              </w:tabs>
              <w:spacing w:line="160" w:lineRule="exact"/>
              <w:rPr>
                <w:sz w:val="14"/>
              </w:rPr>
            </w:pPr>
            <w:r>
              <w:rPr>
                <w:sz w:val="14"/>
              </w:rPr>
              <w:t>линија као пластична и рељефна појава у</w:t>
            </w:r>
            <w:r>
              <w:rPr>
                <w:spacing w:val="-8"/>
                <w:sz w:val="14"/>
              </w:rPr>
              <w:t xml:space="preserve"> </w:t>
            </w:r>
            <w:r>
              <w:rPr>
                <w:sz w:val="14"/>
              </w:rPr>
              <w:t>простору</w:t>
            </w:r>
          </w:p>
          <w:p w:rsidR="000F0098" w:rsidRDefault="00925750">
            <w:pPr>
              <w:pStyle w:val="TableParagraph"/>
              <w:numPr>
                <w:ilvl w:val="0"/>
                <w:numId w:val="329"/>
              </w:numPr>
              <w:tabs>
                <w:tab w:val="left" w:pos="141"/>
              </w:tabs>
              <w:spacing w:line="160" w:lineRule="exact"/>
              <w:rPr>
                <w:sz w:val="14"/>
              </w:rPr>
            </w:pPr>
            <w:r>
              <w:rPr>
                <w:sz w:val="14"/>
              </w:rPr>
              <w:t>Смер</w:t>
            </w:r>
          </w:p>
          <w:p w:rsidR="000F0098" w:rsidRDefault="00925750">
            <w:pPr>
              <w:pStyle w:val="TableParagraph"/>
              <w:numPr>
                <w:ilvl w:val="0"/>
                <w:numId w:val="328"/>
              </w:numPr>
              <w:tabs>
                <w:tab w:val="left" w:pos="162"/>
              </w:tabs>
              <w:spacing w:line="160" w:lineRule="exact"/>
              <w:rPr>
                <w:sz w:val="14"/>
              </w:rPr>
            </w:pPr>
            <w:r>
              <w:rPr>
                <w:sz w:val="14"/>
              </w:rPr>
              <w:t>смер као средство оријентације и положаја облика у</w:t>
            </w:r>
            <w:r>
              <w:rPr>
                <w:spacing w:val="-14"/>
                <w:sz w:val="14"/>
              </w:rPr>
              <w:t xml:space="preserve"> </w:t>
            </w:r>
            <w:r>
              <w:rPr>
                <w:sz w:val="14"/>
              </w:rPr>
              <w:t>простору</w:t>
            </w:r>
          </w:p>
          <w:p w:rsidR="000F0098" w:rsidRDefault="00925750">
            <w:pPr>
              <w:pStyle w:val="TableParagraph"/>
              <w:numPr>
                <w:ilvl w:val="0"/>
                <w:numId w:val="328"/>
              </w:numPr>
              <w:tabs>
                <w:tab w:val="left" w:pos="162"/>
              </w:tabs>
              <w:ind w:right="199"/>
              <w:rPr>
                <w:sz w:val="14"/>
              </w:rPr>
            </w:pPr>
            <w:r>
              <w:rPr>
                <w:spacing w:val="-3"/>
                <w:sz w:val="14"/>
              </w:rPr>
              <w:t xml:space="preserve">психолошко </w:t>
            </w:r>
            <w:r>
              <w:rPr>
                <w:sz w:val="14"/>
              </w:rPr>
              <w:t>дејство смера и ритам у композицији (вертикални, хоризонтални и дијагонални</w:t>
            </w:r>
            <w:r>
              <w:rPr>
                <w:spacing w:val="-4"/>
                <w:sz w:val="14"/>
              </w:rPr>
              <w:t xml:space="preserve"> </w:t>
            </w:r>
            <w:r>
              <w:rPr>
                <w:sz w:val="14"/>
              </w:rPr>
              <w:t>смер)</w:t>
            </w:r>
          </w:p>
          <w:p w:rsidR="000F0098" w:rsidRDefault="00925750">
            <w:pPr>
              <w:pStyle w:val="TableParagraph"/>
              <w:numPr>
                <w:ilvl w:val="0"/>
                <w:numId w:val="327"/>
              </w:numPr>
              <w:tabs>
                <w:tab w:val="left" w:pos="141"/>
              </w:tabs>
              <w:spacing w:line="159" w:lineRule="exact"/>
              <w:rPr>
                <w:sz w:val="14"/>
              </w:rPr>
            </w:pPr>
            <w:r>
              <w:rPr>
                <w:sz w:val="14"/>
              </w:rPr>
              <w:t>Облик</w:t>
            </w:r>
          </w:p>
          <w:p w:rsidR="000F0098" w:rsidRDefault="00925750">
            <w:pPr>
              <w:pStyle w:val="TableParagraph"/>
              <w:numPr>
                <w:ilvl w:val="0"/>
                <w:numId w:val="326"/>
              </w:numPr>
              <w:tabs>
                <w:tab w:val="left" w:pos="162"/>
              </w:tabs>
              <w:spacing w:line="160" w:lineRule="exact"/>
              <w:rPr>
                <w:sz w:val="14"/>
              </w:rPr>
            </w:pPr>
            <w:r>
              <w:rPr>
                <w:sz w:val="14"/>
              </w:rPr>
              <w:t>природа и њени</w:t>
            </w:r>
            <w:r>
              <w:rPr>
                <w:spacing w:val="-3"/>
                <w:sz w:val="14"/>
              </w:rPr>
              <w:t xml:space="preserve"> </w:t>
            </w:r>
            <w:r>
              <w:rPr>
                <w:sz w:val="14"/>
              </w:rPr>
              <w:t>облици</w:t>
            </w:r>
          </w:p>
          <w:p w:rsidR="000F0098" w:rsidRDefault="00925750">
            <w:pPr>
              <w:pStyle w:val="TableParagraph"/>
              <w:numPr>
                <w:ilvl w:val="0"/>
                <w:numId w:val="326"/>
              </w:numPr>
              <w:tabs>
                <w:tab w:val="left" w:pos="162"/>
              </w:tabs>
              <w:spacing w:line="160" w:lineRule="exact"/>
              <w:ind w:hanging="106"/>
              <w:rPr>
                <w:sz w:val="14"/>
              </w:rPr>
            </w:pPr>
            <w:r>
              <w:rPr>
                <w:sz w:val="14"/>
              </w:rPr>
              <w:t>илузија облика и стварни</w:t>
            </w:r>
            <w:r>
              <w:rPr>
                <w:spacing w:val="-4"/>
                <w:sz w:val="14"/>
              </w:rPr>
              <w:t xml:space="preserve"> </w:t>
            </w:r>
            <w:r>
              <w:rPr>
                <w:sz w:val="14"/>
              </w:rPr>
              <w:t>облик</w:t>
            </w:r>
          </w:p>
          <w:p w:rsidR="000F0098" w:rsidRDefault="00925750">
            <w:pPr>
              <w:pStyle w:val="TableParagraph"/>
              <w:numPr>
                <w:ilvl w:val="0"/>
                <w:numId w:val="326"/>
              </w:numPr>
              <w:tabs>
                <w:tab w:val="left" w:pos="162"/>
              </w:tabs>
              <w:spacing w:line="160" w:lineRule="exact"/>
              <w:rPr>
                <w:sz w:val="14"/>
              </w:rPr>
            </w:pPr>
            <w:r>
              <w:rPr>
                <w:sz w:val="14"/>
              </w:rPr>
              <w:t>карактер и врсте</w:t>
            </w:r>
            <w:r>
              <w:rPr>
                <w:spacing w:val="-22"/>
                <w:sz w:val="14"/>
              </w:rPr>
              <w:t xml:space="preserve"> </w:t>
            </w:r>
            <w:r>
              <w:rPr>
                <w:sz w:val="14"/>
              </w:rPr>
              <w:t>облика</w:t>
            </w:r>
          </w:p>
          <w:p w:rsidR="000F0098" w:rsidRDefault="00925750">
            <w:pPr>
              <w:pStyle w:val="TableParagraph"/>
              <w:numPr>
                <w:ilvl w:val="0"/>
                <w:numId w:val="326"/>
              </w:numPr>
              <w:tabs>
                <w:tab w:val="left" w:pos="162"/>
              </w:tabs>
              <w:ind w:right="417"/>
              <w:rPr>
                <w:sz w:val="14"/>
              </w:rPr>
            </w:pPr>
            <w:r>
              <w:rPr>
                <w:sz w:val="14"/>
              </w:rPr>
              <w:t>основни површински облици и основни тродимензионални облици</w:t>
            </w:r>
          </w:p>
          <w:p w:rsidR="000F0098" w:rsidRDefault="00925750">
            <w:pPr>
              <w:pStyle w:val="TableParagraph"/>
              <w:numPr>
                <w:ilvl w:val="0"/>
                <w:numId w:val="326"/>
              </w:numPr>
              <w:tabs>
                <w:tab w:val="left" w:pos="162"/>
              </w:tabs>
              <w:spacing w:line="159" w:lineRule="exact"/>
              <w:rPr>
                <w:sz w:val="14"/>
              </w:rPr>
            </w:pPr>
            <w:r>
              <w:rPr>
                <w:sz w:val="14"/>
              </w:rPr>
              <w:t>неправилни и сложени</w:t>
            </w:r>
            <w:r>
              <w:rPr>
                <w:spacing w:val="-4"/>
                <w:sz w:val="14"/>
              </w:rPr>
              <w:t xml:space="preserve"> </w:t>
            </w:r>
            <w:r>
              <w:rPr>
                <w:sz w:val="14"/>
              </w:rPr>
              <w:t>облици</w:t>
            </w:r>
          </w:p>
          <w:p w:rsidR="000F0098" w:rsidRDefault="00925750">
            <w:pPr>
              <w:pStyle w:val="TableParagraph"/>
              <w:numPr>
                <w:ilvl w:val="0"/>
                <w:numId w:val="326"/>
              </w:numPr>
              <w:tabs>
                <w:tab w:val="left" w:pos="162"/>
              </w:tabs>
              <w:spacing w:line="160" w:lineRule="exact"/>
              <w:rPr>
                <w:sz w:val="14"/>
              </w:rPr>
            </w:pPr>
            <w:r>
              <w:rPr>
                <w:sz w:val="14"/>
              </w:rPr>
              <w:t>груписање облика у равни и</w:t>
            </w:r>
            <w:r>
              <w:rPr>
                <w:spacing w:val="-3"/>
                <w:sz w:val="14"/>
              </w:rPr>
              <w:t xml:space="preserve"> </w:t>
            </w:r>
            <w:r>
              <w:rPr>
                <w:sz w:val="14"/>
              </w:rPr>
              <w:t>простору</w:t>
            </w:r>
          </w:p>
          <w:p w:rsidR="000F0098" w:rsidRDefault="00925750">
            <w:pPr>
              <w:pStyle w:val="TableParagraph"/>
              <w:numPr>
                <w:ilvl w:val="0"/>
                <w:numId w:val="326"/>
              </w:numPr>
              <w:tabs>
                <w:tab w:val="left" w:pos="162"/>
              </w:tabs>
              <w:spacing w:line="160" w:lineRule="exact"/>
              <w:rPr>
                <w:sz w:val="14"/>
              </w:rPr>
            </w:pPr>
            <w:r>
              <w:rPr>
                <w:sz w:val="14"/>
              </w:rPr>
              <w:t>јединство истих, сличних или различитих</w:t>
            </w:r>
            <w:r>
              <w:rPr>
                <w:spacing w:val="-5"/>
                <w:sz w:val="14"/>
              </w:rPr>
              <w:t xml:space="preserve"> </w:t>
            </w:r>
            <w:r>
              <w:rPr>
                <w:sz w:val="14"/>
              </w:rPr>
              <w:t>облика</w:t>
            </w:r>
          </w:p>
          <w:p w:rsidR="000F0098" w:rsidRDefault="00925750">
            <w:pPr>
              <w:pStyle w:val="TableParagraph"/>
              <w:numPr>
                <w:ilvl w:val="0"/>
                <w:numId w:val="325"/>
              </w:numPr>
              <w:tabs>
                <w:tab w:val="left" w:pos="141"/>
              </w:tabs>
              <w:spacing w:line="160" w:lineRule="exact"/>
              <w:rPr>
                <w:sz w:val="14"/>
              </w:rPr>
            </w:pPr>
            <w:r>
              <w:rPr>
                <w:sz w:val="14"/>
              </w:rPr>
              <w:t>Величина</w:t>
            </w:r>
          </w:p>
          <w:p w:rsidR="000F0098" w:rsidRDefault="00925750">
            <w:pPr>
              <w:pStyle w:val="TableParagraph"/>
              <w:numPr>
                <w:ilvl w:val="0"/>
                <w:numId w:val="324"/>
              </w:numPr>
              <w:tabs>
                <w:tab w:val="left" w:pos="162"/>
              </w:tabs>
              <w:spacing w:line="160" w:lineRule="exact"/>
              <w:rPr>
                <w:sz w:val="14"/>
              </w:rPr>
            </w:pPr>
            <w:r>
              <w:rPr>
                <w:sz w:val="14"/>
              </w:rPr>
              <w:t>односи величина у</w:t>
            </w:r>
            <w:r>
              <w:rPr>
                <w:spacing w:val="-1"/>
                <w:sz w:val="14"/>
              </w:rPr>
              <w:t xml:space="preserve"> </w:t>
            </w:r>
            <w:r>
              <w:rPr>
                <w:sz w:val="14"/>
              </w:rPr>
              <w:t>простору</w:t>
            </w:r>
          </w:p>
          <w:p w:rsidR="000F0098" w:rsidRDefault="00925750">
            <w:pPr>
              <w:pStyle w:val="TableParagraph"/>
              <w:numPr>
                <w:ilvl w:val="0"/>
                <w:numId w:val="324"/>
              </w:numPr>
              <w:tabs>
                <w:tab w:val="left" w:pos="162"/>
              </w:tabs>
              <w:spacing w:line="160" w:lineRule="exact"/>
              <w:rPr>
                <w:sz w:val="14"/>
              </w:rPr>
            </w:pPr>
            <w:r>
              <w:rPr>
                <w:sz w:val="14"/>
              </w:rPr>
              <w:t>пропорције и одређивање сразмере у</w:t>
            </w:r>
            <w:r>
              <w:rPr>
                <w:spacing w:val="-5"/>
                <w:sz w:val="14"/>
              </w:rPr>
              <w:t xml:space="preserve"> </w:t>
            </w:r>
            <w:r>
              <w:rPr>
                <w:sz w:val="14"/>
              </w:rPr>
              <w:t>простору</w:t>
            </w:r>
          </w:p>
          <w:p w:rsidR="000F0098" w:rsidRDefault="00925750">
            <w:pPr>
              <w:pStyle w:val="TableParagraph"/>
              <w:numPr>
                <w:ilvl w:val="0"/>
                <w:numId w:val="324"/>
              </w:numPr>
              <w:tabs>
                <w:tab w:val="left" w:pos="162"/>
              </w:tabs>
              <w:spacing w:line="160" w:lineRule="exact"/>
              <w:rPr>
                <w:sz w:val="14"/>
              </w:rPr>
            </w:pPr>
            <w:r>
              <w:rPr>
                <w:sz w:val="14"/>
              </w:rPr>
              <w:t>упоређивање</w:t>
            </w:r>
            <w:r>
              <w:rPr>
                <w:spacing w:val="-1"/>
                <w:sz w:val="14"/>
              </w:rPr>
              <w:t xml:space="preserve"> </w:t>
            </w:r>
            <w:r>
              <w:rPr>
                <w:sz w:val="14"/>
              </w:rPr>
              <w:t>величина</w:t>
            </w:r>
          </w:p>
          <w:p w:rsidR="000F0098" w:rsidRDefault="00925750">
            <w:pPr>
              <w:pStyle w:val="TableParagraph"/>
              <w:numPr>
                <w:ilvl w:val="0"/>
                <w:numId w:val="324"/>
              </w:numPr>
              <w:tabs>
                <w:tab w:val="left" w:pos="162"/>
              </w:tabs>
              <w:spacing w:line="160" w:lineRule="exact"/>
              <w:rPr>
                <w:sz w:val="14"/>
              </w:rPr>
            </w:pPr>
            <w:r>
              <w:rPr>
                <w:sz w:val="14"/>
              </w:rPr>
              <w:t>правоугаоник златног</w:t>
            </w:r>
            <w:r>
              <w:rPr>
                <w:spacing w:val="-1"/>
                <w:sz w:val="14"/>
              </w:rPr>
              <w:t xml:space="preserve"> </w:t>
            </w:r>
            <w:r>
              <w:rPr>
                <w:sz w:val="14"/>
              </w:rPr>
              <w:t>пресека</w:t>
            </w:r>
          </w:p>
          <w:p w:rsidR="000F0098" w:rsidRDefault="00925750">
            <w:pPr>
              <w:pStyle w:val="TableParagraph"/>
              <w:numPr>
                <w:ilvl w:val="0"/>
                <w:numId w:val="324"/>
              </w:numPr>
              <w:tabs>
                <w:tab w:val="left" w:pos="162"/>
              </w:tabs>
              <w:spacing w:line="160" w:lineRule="exact"/>
              <w:rPr>
                <w:sz w:val="14"/>
              </w:rPr>
            </w:pPr>
            <w:r>
              <w:rPr>
                <w:sz w:val="14"/>
              </w:rPr>
              <w:t>златни пресек и златни</w:t>
            </w:r>
            <w:r>
              <w:rPr>
                <w:spacing w:val="-2"/>
                <w:sz w:val="14"/>
              </w:rPr>
              <w:t xml:space="preserve"> </w:t>
            </w:r>
            <w:r>
              <w:rPr>
                <w:sz w:val="14"/>
              </w:rPr>
              <w:t>рез</w:t>
            </w:r>
          </w:p>
          <w:p w:rsidR="000F0098" w:rsidRDefault="00925750">
            <w:pPr>
              <w:pStyle w:val="TableParagraph"/>
              <w:numPr>
                <w:ilvl w:val="0"/>
                <w:numId w:val="323"/>
              </w:numPr>
              <w:tabs>
                <w:tab w:val="left" w:pos="141"/>
              </w:tabs>
              <w:spacing w:line="160" w:lineRule="exact"/>
              <w:rPr>
                <w:sz w:val="14"/>
              </w:rPr>
            </w:pPr>
            <w:r>
              <w:rPr>
                <w:sz w:val="14"/>
              </w:rPr>
              <w:t>Текстура</w:t>
            </w:r>
          </w:p>
          <w:p w:rsidR="000F0098" w:rsidRDefault="00925750">
            <w:pPr>
              <w:pStyle w:val="TableParagraph"/>
              <w:numPr>
                <w:ilvl w:val="0"/>
                <w:numId w:val="322"/>
              </w:numPr>
              <w:tabs>
                <w:tab w:val="left" w:pos="162"/>
              </w:tabs>
              <w:spacing w:line="160" w:lineRule="exact"/>
              <w:rPr>
                <w:sz w:val="14"/>
              </w:rPr>
            </w:pPr>
            <w:r>
              <w:rPr>
                <w:sz w:val="14"/>
              </w:rPr>
              <w:t>текстуралне вредности површине и</w:t>
            </w:r>
            <w:r>
              <w:rPr>
                <w:spacing w:val="-6"/>
                <w:sz w:val="14"/>
              </w:rPr>
              <w:t xml:space="preserve"> </w:t>
            </w:r>
            <w:r>
              <w:rPr>
                <w:sz w:val="14"/>
              </w:rPr>
              <w:t>облика</w:t>
            </w:r>
          </w:p>
          <w:p w:rsidR="000F0098" w:rsidRDefault="00925750">
            <w:pPr>
              <w:pStyle w:val="TableParagraph"/>
              <w:numPr>
                <w:ilvl w:val="0"/>
                <w:numId w:val="322"/>
              </w:numPr>
              <w:tabs>
                <w:tab w:val="left" w:pos="162"/>
              </w:tabs>
              <w:spacing w:line="160" w:lineRule="exact"/>
              <w:rPr>
                <w:sz w:val="14"/>
              </w:rPr>
            </w:pPr>
            <w:r>
              <w:rPr>
                <w:sz w:val="14"/>
              </w:rPr>
              <w:t>материјал и врсте</w:t>
            </w:r>
            <w:r>
              <w:rPr>
                <w:spacing w:val="-4"/>
                <w:sz w:val="14"/>
              </w:rPr>
              <w:t xml:space="preserve"> </w:t>
            </w:r>
            <w:r>
              <w:rPr>
                <w:sz w:val="14"/>
              </w:rPr>
              <w:t>материјала</w:t>
            </w:r>
          </w:p>
          <w:p w:rsidR="000F0098" w:rsidRDefault="00925750">
            <w:pPr>
              <w:pStyle w:val="TableParagraph"/>
              <w:numPr>
                <w:ilvl w:val="0"/>
                <w:numId w:val="322"/>
              </w:numPr>
              <w:tabs>
                <w:tab w:val="left" w:pos="162"/>
              </w:tabs>
              <w:spacing w:line="160" w:lineRule="exact"/>
              <w:rPr>
                <w:sz w:val="14"/>
              </w:rPr>
            </w:pPr>
            <w:r>
              <w:rPr>
                <w:sz w:val="14"/>
              </w:rPr>
              <w:t>карактер и врсте</w:t>
            </w:r>
            <w:r>
              <w:rPr>
                <w:spacing w:val="-3"/>
                <w:sz w:val="14"/>
              </w:rPr>
              <w:t xml:space="preserve"> </w:t>
            </w:r>
            <w:r>
              <w:rPr>
                <w:sz w:val="14"/>
              </w:rPr>
              <w:t>текстуре</w:t>
            </w:r>
          </w:p>
          <w:p w:rsidR="000F0098" w:rsidRDefault="00925750">
            <w:pPr>
              <w:pStyle w:val="TableParagraph"/>
              <w:numPr>
                <w:ilvl w:val="0"/>
                <w:numId w:val="322"/>
              </w:numPr>
              <w:tabs>
                <w:tab w:val="left" w:pos="162"/>
              </w:tabs>
              <w:spacing w:line="160" w:lineRule="exact"/>
              <w:rPr>
                <w:sz w:val="14"/>
              </w:rPr>
            </w:pPr>
            <w:r>
              <w:rPr>
                <w:sz w:val="14"/>
              </w:rPr>
              <w:t>симулирање и вештачко извођење текстуре и природна</w:t>
            </w:r>
            <w:r>
              <w:rPr>
                <w:spacing w:val="-18"/>
                <w:sz w:val="14"/>
              </w:rPr>
              <w:t xml:space="preserve"> </w:t>
            </w:r>
            <w:r>
              <w:rPr>
                <w:sz w:val="14"/>
              </w:rPr>
              <w:t>текстура</w:t>
            </w:r>
          </w:p>
          <w:p w:rsidR="000F0098" w:rsidRDefault="00925750">
            <w:pPr>
              <w:pStyle w:val="TableParagraph"/>
              <w:numPr>
                <w:ilvl w:val="0"/>
                <w:numId w:val="321"/>
              </w:numPr>
              <w:tabs>
                <w:tab w:val="left" w:pos="141"/>
              </w:tabs>
              <w:spacing w:line="160" w:lineRule="exact"/>
              <w:rPr>
                <w:sz w:val="14"/>
              </w:rPr>
            </w:pPr>
            <w:r>
              <w:rPr>
                <w:sz w:val="14"/>
              </w:rPr>
              <w:t>Валер</w:t>
            </w:r>
          </w:p>
          <w:p w:rsidR="000F0098" w:rsidRDefault="00925750">
            <w:pPr>
              <w:pStyle w:val="TableParagraph"/>
              <w:numPr>
                <w:ilvl w:val="0"/>
                <w:numId w:val="320"/>
              </w:numPr>
              <w:tabs>
                <w:tab w:val="left" w:pos="162"/>
              </w:tabs>
              <w:spacing w:line="160" w:lineRule="exact"/>
              <w:rPr>
                <w:sz w:val="14"/>
              </w:rPr>
            </w:pPr>
            <w:r>
              <w:rPr>
                <w:sz w:val="14"/>
              </w:rPr>
              <w:t>валер као количина светлости у току једне</w:t>
            </w:r>
            <w:r>
              <w:rPr>
                <w:spacing w:val="-8"/>
                <w:sz w:val="14"/>
              </w:rPr>
              <w:t xml:space="preserve"> </w:t>
            </w:r>
            <w:r>
              <w:rPr>
                <w:sz w:val="14"/>
              </w:rPr>
              <w:t>боје</w:t>
            </w:r>
          </w:p>
          <w:p w:rsidR="000F0098" w:rsidRDefault="00925750">
            <w:pPr>
              <w:pStyle w:val="TableParagraph"/>
              <w:numPr>
                <w:ilvl w:val="0"/>
                <w:numId w:val="320"/>
              </w:numPr>
              <w:tabs>
                <w:tab w:val="left" w:pos="162"/>
              </w:tabs>
              <w:spacing w:line="160" w:lineRule="exact"/>
              <w:rPr>
                <w:sz w:val="14"/>
              </w:rPr>
            </w:pPr>
            <w:r>
              <w:rPr>
                <w:sz w:val="14"/>
              </w:rPr>
              <w:t>валерски односи, валерски кључеви и њихово осећ</w:t>
            </w:r>
            <w:r>
              <w:rPr>
                <w:sz w:val="14"/>
              </w:rPr>
              <w:t>ајно</w:t>
            </w:r>
            <w:r>
              <w:rPr>
                <w:spacing w:val="-19"/>
                <w:sz w:val="14"/>
              </w:rPr>
              <w:t xml:space="preserve"> </w:t>
            </w:r>
            <w:r>
              <w:rPr>
                <w:sz w:val="14"/>
              </w:rPr>
              <w:t>значење</w:t>
            </w:r>
          </w:p>
          <w:p w:rsidR="000F0098" w:rsidRDefault="00925750">
            <w:pPr>
              <w:pStyle w:val="TableParagraph"/>
              <w:numPr>
                <w:ilvl w:val="0"/>
                <w:numId w:val="320"/>
              </w:numPr>
              <w:tabs>
                <w:tab w:val="left" w:pos="162"/>
              </w:tabs>
              <w:spacing w:line="160" w:lineRule="exact"/>
              <w:rPr>
                <w:sz w:val="14"/>
              </w:rPr>
            </w:pPr>
            <w:r>
              <w:rPr>
                <w:sz w:val="14"/>
              </w:rPr>
              <w:t>организација и контрола валерских</w:t>
            </w:r>
            <w:r>
              <w:rPr>
                <w:spacing w:val="-5"/>
                <w:sz w:val="14"/>
              </w:rPr>
              <w:t xml:space="preserve"> </w:t>
            </w:r>
            <w:r>
              <w:rPr>
                <w:sz w:val="14"/>
              </w:rPr>
              <w:t>вредности</w:t>
            </w:r>
          </w:p>
          <w:p w:rsidR="000F0098" w:rsidRDefault="00925750">
            <w:pPr>
              <w:pStyle w:val="TableParagraph"/>
              <w:numPr>
                <w:ilvl w:val="0"/>
                <w:numId w:val="319"/>
              </w:numPr>
              <w:tabs>
                <w:tab w:val="left" w:pos="141"/>
              </w:tabs>
              <w:spacing w:line="160" w:lineRule="exact"/>
              <w:rPr>
                <w:sz w:val="14"/>
              </w:rPr>
            </w:pPr>
            <w:r>
              <w:rPr>
                <w:sz w:val="14"/>
              </w:rPr>
              <w:t>Боја</w:t>
            </w:r>
          </w:p>
          <w:p w:rsidR="000F0098" w:rsidRDefault="00925750">
            <w:pPr>
              <w:pStyle w:val="TableParagraph"/>
              <w:numPr>
                <w:ilvl w:val="0"/>
                <w:numId w:val="318"/>
              </w:numPr>
              <w:tabs>
                <w:tab w:val="left" w:pos="162"/>
              </w:tabs>
              <w:ind w:right="823"/>
              <w:rPr>
                <w:sz w:val="14"/>
              </w:rPr>
            </w:pPr>
            <w:r>
              <w:rPr>
                <w:sz w:val="14"/>
              </w:rPr>
              <w:t>боја као физичко својство светлости, квалитативне</w:t>
            </w:r>
            <w:r>
              <w:rPr>
                <w:spacing w:val="-25"/>
                <w:sz w:val="14"/>
              </w:rPr>
              <w:t xml:space="preserve"> </w:t>
            </w:r>
            <w:r>
              <w:rPr>
                <w:sz w:val="14"/>
              </w:rPr>
              <w:t>и квантитативне вредности</w:t>
            </w:r>
            <w:r>
              <w:rPr>
                <w:spacing w:val="-1"/>
                <w:sz w:val="14"/>
              </w:rPr>
              <w:t xml:space="preserve"> </w:t>
            </w:r>
            <w:r>
              <w:rPr>
                <w:sz w:val="14"/>
              </w:rPr>
              <w:t>светла</w:t>
            </w:r>
          </w:p>
          <w:p w:rsidR="000F0098" w:rsidRDefault="00925750">
            <w:pPr>
              <w:pStyle w:val="TableParagraph"/>
              <w:numPr>
                <w:ilvl w:val="0"/>
                <w:numId w:val="318"/>
              </w:numPr>
              <w:tabs>
                <w:tab w:val="left" w:pos="162"/>
              </w:tabs>
              <w:spacing w:line="159" w:lineRule="exact"/>
              <w:rPr>
                <w:sz w:val="14"/>
              </w:rPr>
            </w:pPr>
            <w:r>
              <w:rPr>
                <w:sz w:val="14"/>
              </w:rPr>
              <w:t>спектар</w:t>
            </w:r>
          </w:p>
          <w:p w:rsidR="000F0098" w:rsidRDefault="00925750">
            <w:pPr>
              <w:pStyle w:val="TableParagraph"/>
              <w:numPr>
                <w:ilvl w:val="0"/>
                <w:numId w:val="318"/>
              </w:numPr>
              <w:tabs>
                <w:tab w:val="left" w:pos="162"/>
              </w:tabs>
              <w:spacing w:line="160" w:lineRule="exact"/>
              <w:ind w:hanging="106"/>
              <w:rPr>
                <w:sz w:val="14"/>
              </w:rPr>
            </w:pPr>
            <w:r>
              <w:rPr>
                <w:sz w:val="14"/>
              </w:rPr>
              <w:t>класификација боја, ахроматско и</w:t>
            </w:r>
            <w:r>
              <w:rPr>
                <w:spacing w:val="-5"/>
                <w:sz w:val="14"/>
              </w:rPr>
              <w:t xml:space="preserve"> </w:t>
            </w:r>
            <w:r>
              <w:rPr>
                <w:sz w:val="14"/>
              </w:rPr>
              <w:t>хроматско</w:t>
            </w:r>
          </w:p>
          <w:p w:rsidR="000F0098" w:rsidRDefault="00925750">
            <w:pPr>
              <w:pStyle w:val="TableParagraph"/>
              <w:numPr>
                <w:ilvl w:val="0"/>
                <w:numId w:val="318"/>
              </w:numPr>
              <w:tabs>
                <w:tab w:val="left" w:pos="162"/>
              </w:tabs>
              <w:ind w:right="52"/>
              <w:rPr>
                <w:sz w:val="14"/>
              </w:rPr>
            </w:pPr>
            <w:r>
              <w:rPr>
                <w:sz w:val="14"/>
              </w:rPr>
              <w:t>квалитети</w:t>
            </w:r>
            <w:r>
              <w:rPr>
                <w:spacing w:val="-7"/>
                <w:sz w:val="14"/>
              </w:rPr>
              <w:t xml:space="preserve"> </w:t>
            </w:r>
            <w:r>
              <w:rPr>
                <w:sz w:val="14"/>
              </w:rPr>
              <w:t>боје</w:t>
            </w:r>
            <w:r>
              <w:rPr>
                <w:spacing w:val="-6"/>
                <w:sz w:val="14"/>
              </w:rPr>
              <w:t xml:space="preserve"> </w:t>
            </w:r>
            <w:r>
              <w:rPr>
                <w:sz w:val="14"/>
              </w:rPr>
              <w:t>(тон,</w:t>
            </w:r>
            <w:r>
              <w:rPr>
                <w:spacing w:val="-6"/>
                <w:sz w:val="14"/>
              </w:rPr>
              <w:t xml:space="preserve"> </w:t>
            </w:r>
            <w:r>
              <w:rPr>
                <w:sz w:val="14"/>
              </w:rPr>
              <w:t>интензитет,</w:t>
            </w:r>
            <w:r>
              <w:rPr>
                <w:spacing w:val="-6"/>
                <w:sz w:val="14"/>
              </w:rPr>
              <w:t xml:space="preserve"> </w:t>
            </w:r>
            <w:r>
              <w:rPr>
                <w:sz w:val="14"/>
              </w:rPr>
              <w:t>валер),</w:t>
            </w:r>
            <w:r>
              <w:rPr>
                <w:spacing w:val="-7"/>
                <w:sz w:val="14"/>
              </w:rPr>
              <w:t xml:space="preserve"> </w:t>
            </w:r>
            <w:r>
              <w:rPr>
                <w:sz w:val="14"/>
              </w:rPr>
              <w:t>мешање</w:t>
            </w:r>
            <w:r>
              <w:rPr>
                <w:spacing w:val="-6"/>
                <w:sz w:val="14"/>
              </w:rPr>
              <w:t xml:space="preserve"> </w:t>
            </w:r>
            <w:r>
              <w:rPr>
                <w:sz w:val="14"/>
              </w:rPr>
              <w:t>боја</w:t>
            </w:r>
            <w:r>
              <w:rPr>
                <w:spacing w:val="-6"/>
                <w:sz w:val="14"/>
              </w:rPr>
              <w:t xml:space="preserve"> </w:t>
            </w:r>
            <w:r>
              <w:rPr>
                <w:sz w:val="14"/>
              </w:rPr>
              <w:t>–</w:t>
            </w:r>
            <w:r>
              <w:rPr>
                <w:spacing w:val="-6"/>
                <w:sz w:val="14"/>
              </w:rPr>
              <w:t xml:space="preserve"> </w:t>
            </w:r>
            <w:r>
              <w:rPr>
                <w:sz w:val="14"/>
              </w:rPr>
              <w:t>аудитивно и</w:t>
            </w:r>
            <w:r>
              <w:rPr>
                <w:spacing w:val="-2"/>
                <w:sz w:val="14"/>
              </w:rPr>
              <w:t xml:space="preserve"> </w:t>
            </w:r>
            <w:r>
              <w:rPr>
                <w:sz w:val="14"/>
              </w:rPr>
              <w:t>суптрактивно</w:t>
            </w:r>
          </w:p>
          <w:p w:rsidR="000F0098" w:rsidRDefault="00925750">
            <w:pPr>
              <w:pStyle w:val="TableParagraph"/>
              <w:numPr>
                <w:ilvl w:val="0"/>
                <w:numId w:val="318"/>
              </w:numPr>
              <w:tabs>
                <w:tab w:val="left" w:pos="162"/>
              </w:tabs>
              <w:ind w:right="519"/>
              <w:rPr>
                <w:sz w:val="14"/>
              </w:rPr>
            </w:pPr>
            <w:r>
              <w:rPr>
                <w:sz w:val="14"/>
              </w:rPr>
              <w:t>контрасти боја и хармоније боја; асоцијативна вредност</w:t>
            </w:r>
            <w:r>
              <w:rPr>
                <w:spacing w:val="-21"/>
                <w:sz w:val="14"/>
              </w:rPr>
              <w:t xml:space="preserve"> </w:t>
            </w:r>
            <w:r>
              <w:rPr>
                <w:sz w:val="14"/>
              </w:rPr>
              <w:t xml:space="preserve">и </w:t>
            </w:r>
            <w:r>
              <w:rPr>
                <w:spacing w:val="-3"/>
                <w:sz w:val="14"/>
              </w:rPr>
              <w:t xml:space="preserve">психолошко </w:t>
            </w:r>
            <w:r>
              <w:rPr>
                <w:sz w:val="14"/>
              </w:rPr>
              <w:t>дејство</w:t>
            </w:r>
            <w:r>
              <w:rPr>
                <w:spacing w:val="2"/>
                <w:sz w:val="14"/>
              </w:rPr>
              <w:t xml:space="preserve"> </w:t>
            </w:r>
            <w:r>
              <w:rPr>
                <w:sz w:val="14"/>
              </w:rPr>
              <w:t>боје</w:t>
            </w:r>
          </w:p>
          <w:p w:rsidR="000F0098" w:rsidRDefault="00925750">
            <w:pPr>
              <w:pStyle w:val="TableParagraph"/>
              <w:numPr>
                <w:ilvl w:val="0"/>
                <w:numId w:val="318"/>
              </w:numPr>
              <w:tabs>
                <w:tab w:val="left" w:pos="162"/>
              </w:tabs>
              <w:spacing w:line="159" w:lineRule="exact"/>
              <w:rPr>
                <w:sz w:val="14"/>
              </w:rPr>
            </w:pPr>
            <w:r>
              <w:rPr>
                <w:sz w:val="14"/>
              </w:rPr>
              <w:t>однос боја у</w:t>
            </w:r>
            <w:r>
              <w:rPr>
                <w:spacing w:val="-1"/>
                <w:sz w:val="14"/>
              </w:rPr>
              <w:t xml:space="preserve"> </w:t>
            </w:r>
            <w:r>
              <w:rPr>
                <w:sz w:val="14"/>
              </w:rPr>
              <w:t>простору</w:t>
            </w:r>
          </w:p>
        </w:tc>
      </w:tr>
    </w:tbl>
    <w:p w:rsidR="000F0098" w:rsidRDefault="000F0098">
      <w:pPr>
        <w:spacing w:line="159" w:lineRule="exact"/>
        <w:rPr>
          <w:sz w:val="14"/>
        </w:rPr>
        <w:sectPr w:rsidR="000F0098">
          <w:pgSz w:w="11910" w:h="15740"/>
          <w:pgMar w:top="6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612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10"/>
              <w:ind w:left="0" w:firstLine="0"/>
              <w:rPr>
                <w:b/>
                <w:sz w:val="18"/>
              </w:rPr>
            </w:pPr>
          </w:p>
          <w:p w:rsidR="000F0098" w:rsidRDefault="00925750">
            <w:pPr>
              <w:pStyle w:val="TableParagraph"/>
              <w:ind w:left="56" w:firstLine="0"/>
              <w:rPr>
                <w:b/>
                <w:sz w:val="14"/>
              </w:rPr>
            </w:pPr>
            <w:r>
              <w:rPr>
                <w:b/>
                <w:sz w:val="14"/>
              </w:rPr>
              <w:t>Принципи компоновања</w:t>
            </w:r>
          </w:p>
        </w:tc>
        <w:tc>
          <w:tcPr>
            <w:tcW w:w="4139" w:type="dxa"/>
          </w:tcPr>
          <w:p w:rsidR="000F0098" w:rsidRDefault="00925750">
            <w:pPr>
              <w:pStyle w:val="TableParagraph"/>
              <w:numPr>
                <w:ilvl w:val="0"/>
                <w:numId w:val="317"/>
              </w:numPr>
              <w:tabs>
                <w:tab w:val="left" w:pos="141"/>
              </w:tabs>
              <w:spacing w:before="18" w:line="161" w:lineRule="exact"/>
              <w:rPr>
                <w:sz w:val="14"/>
              </w:rPr>
            </w:pPr>
            <w:r>
              <w:rPr>
                <w:sz w:val="14"/>
              </w:rPr>
              <w:t>Примењује принципе компоновања у самосталном</w:t>
            </w:r>
            <w:r>
              <w:rPr>
                <w:spacing w:val="-8"/>
                <w:sz w:val="14"/>
              </w:rPr>
              <w:t xml:space="preserve"> </w:t>
            </w:r>
            <w:r>
              <w:rPr>
                <w:sz w:val="14"/>
              </w:rPr>
              <w:t>раду</w:t>
            </w:r>
          </w:p>
          <w:p w:rsidR="000F0098" w:rsidRDefault="00925750">
            <w:pPr>
              <w:pStyle w:val="TableParagraph"/>
              <w:numPr>
                <w:ilvl w:val="0"/>
                <w:numId w:val="317"/>
              </w:numPr>
              <w:tabs>
                <w:tab w:val="left" w:pos="141"/>
              </w:tabs>
              <w:ind w:right="786"/>
              <w:rPr>
                <w:sz w:val="14"/>
              </w:rPr>
            </w:pPr>
            <w:r>
              <w:rPr>
                <w:sz w:val="14"/>
              </w:rPr>
              <w:t>Примењује</w:t>
            </w:r>
            <w:r>
              <w:rPr>
                <w:spacing w:val="-6"/>
                <w:sz w:val="14"/>
              </w:rPr>
              <w:t xml:space="preserve"> </w:t>
            </w:r>
            <w:r>
              <w:rPr>
                <w:sz w:val="14"/>
              </w:rPr>
              <w:t>сликарске</w:t>
            </w:r>
            <w:r>
              <w:rPr>
                <w:spacing w:val="-5"/>
                <w:sz w:val="14"/>
              </w:rPr>
              <w:t xml:space="preserve"> </w:t>
            </w:r>
            <w:r>
              <w:rPr>
                <w:sz w:val="14"/>
              </w:rPr>
              <w:t>технике,</w:t>
            </w:r>
            <w:r>
              <w:rPr>
                <w:spacing w:val="-5"/>
                <w:sz w:val="14"/>
              </w:rPr>
              <w:t xml:space="preserve"> </w:t>
            </w:r>
            <w:r>
              <w:rPr>
                <w:sz w:val="14"/>
              </w:rPr>
              <w:t>материјале</w:t>
            </w:r>
            <w:r>
              <w:rPr>
                <w:spacing w:val="-6"/>
                <w:sz w:val="14"/>
              </w:rPr>
              <w:t xml:space="preserve"> </w:t>
            </w:r>
            <w:r>
              <w:rPr>
                <w:sz w:val="14"/>
              </w:rPr>
              <w:t>и</w:t>
            </w:r>
            <w:r>
              <w:rPr>
                <w:spacing w:val="-6"/>
                <w:sz w:val="14"/>
              </w:rPr>
              <w:t xml:space="preserve"> </w:t>
            </w:r>
            <w:r>
              <w:rPr>
                <w:sz w:val="14"/>
              </w:rPr>
              <w:t>прибор</w:t>
            </w:r>
            <w:r>
              <w:rPr>
                <w:spacing w:val="-6"/>
                <w:sz w:val="14"/>
              </w:rPr>
              <w:t xml:space="preserve"> </w:t>
            </w:r>
            <w:r>
              <w:rPr>
                <w:sz w:val="14"/>
              </w:rPr>
              <w:t>у разноврсним ликовним</w:t>
            </w:r>
            <w:r>
              <w:rPr>
                <w:spacing w:val="-1"/>
                <w:sz w:val="14"/>
              </w:rPr>
              <w:t xml:space="preserve"> </w:t>
            </w:r>
            <w:r>
              <w:rPr>
                <w:sz w:val="14"/>
              </w:rPr>
              <w:t>задацима</w:t>
            </w:r>
          </w:p>
          <w:p w:rsidR="000F0098" w:rsidRDefault="00925750">
            <w:pPr>
              <w:pStyle w:val="TableParagraph"/>
              <w:numPr>
                <w:ilvl w:val="0"/>
                <w:numId w:val="317"/>
              </w:numPr>
              <w:tabs>
                <w:tab w:val="left" w:pos="141"/>
              </w:tabs>
              <w:ind w:right="295"/>
              <w:rPr>
                <w:sz w:val="14"/>
              </w:rPr>
            </w:pPr>
            <w:r>
              <w:rPr>
                <w:sz w:val="14"/>
              </w:rPr>
              <w:t>Развија</w:t>
            </w:r>
            <w:r>
              <w:rPr>
                <w:spacing w:val="-7"/>
                <w:sz w:val="14"/>
              </w:rPr>
              <w:t xml:space="preserve"> </w:t>
            </w:r>
            <w:r>
              <w:rPr>
                <w:sz w:val="14"/>
              </w:rPr>
              <w:t>стваралачко</w:t>
            </w:r>
            <w:r>
              <w:rPr>
                <w:spacing w:val="-6"/>
                <w:sz w:val="14"/>
              </w:rPr>
              <w:t xml:space="preserve"> </w:t>
            </w:r>
            <w:r>
              <w:rPr>
                <w:sz w:val="14"/>
              </w:rPr>
              <w:t>мишљење,</w:t>
            </w:r>
            <w:r>
              <w:rPr>
                <w:spacing w:val="-6"/>
                <w:sz w:val="14"/>
              </w:rPr>
              <w:t xml:space="preserve"> </w:t>
            </w:r>
            <w:r>
              <w:rPr>
                <w:sz w:val="14"/>
              </w:rPr>
              <w:t>визуелно</w:t>
            </w:r>
            <w:r>
              <w:rPr>
                <w:spacing w:val="-6"/>
                <w:sz w:val="14"/>
              </w:rPr>
              <w:t xml:space="preserve"> </w:t>
            </w:r>
            <w:r>
              <w:rPr>
                <w:sz w:val="14"/>
              </w:rPr>
              <w:t>опажање</w:t>
            </w:r>
            <w:r>
              <w:rPr>
                <w:spacing w:val="-6"/>
                <w:sz w:val="14"/>
              </w:rPr>
              <w:t xml:space="preserve"> </w:t>
            </w:r>
            <w:r>
              <w:rPr>
                <w:sz w:val="14"/>
              </w:rPr>
              <w:t>и</w:t>
            </w:r>
            <w:r>
              <w:rPr>
                <w:spacing w:val="-7"/>
                <w:sz w:val="14"/>
              </w:rPr>
              <w:t xml:space="preserve"> </w:t>
            </w:r>
            <w:r>
              <w:rPr>
                <w:sz w:val="14"/>
              </w:rPr>
              <w:t>памћење, мануелне способности и естетске</w:t>
            </w:r>
            <w:r>
              <w:rPr>
                <w:spacing w:val="-1"/>
                <w:sz w:val="14"/>
              </w:rPr>
              <w:t xml:space="preserve"> </w:t>
            </w:r>
            <w:r>
              <w:rPr>
                <w:sz w:val="14"/>
              </w:rPr>
              <w:t>критеријуме</w:t>
            </w:r>
          </w:p>
          <w:p w:rsidR="000F0098" w:rsidRDefault="00925750">
            <w:pPr>
              <w:pStyle w:val="TableParagraph"/>
              <w:numPr>
                <w:ilvl w:val="0"/>
                <w:numId w:val="317"/>
              </w:numPr>
              <w:tabs>
                <w:tab w:val="left" w:pos="141"/>
              </w:tabs>
              <w:ind w:right="244"/>
              <w:rPr>
                <w:sz w:val="14"/>
              </w:rPr>
            </w:pPr>
            <w:r>
              <w:rPr>
                <w:sz w:val="14"/>
              </w:rPr>
              <w:t>Формира естетске критеријуме и оспособљен је за самосталну анализу уметничких дела и сопствени</w:t>
            </w:r>
            <w:r>
              <w:rPr>
                <w:sz w:val="14"/>
              </w:rPr>
              <w:t>х</w:t>
            </w:r>
            <w:r>
              <w:rPr>
                <w:spacing w:val="-3"/>
                <w:sz w:val="14"/>
              </w:rPr>
              <w:t xml:space="preserve"> </w:t>
            </w:r>
            <w:r>
              <w:rPr>
                <w:sz w:val="14"/>
              </w:rPr>
              <w:t>радова</w:t>
            </w:r>
          </w:p>
          <w:p w:rsidR="000F0098" w:rsidRDefault="00925750">
            <w:pPr>
              <w:pStyle w:val="TableParagraph"/>
              <w:numPr>
                <w:ilvl w:val="0"/>
                <w:numId w:val="317"/>
              </w:numPr>
              <w:tabs>
                <w:tab w:val="left" w:pos="141"/>
              </w:tabs>
              <w:spacing w:line="159" w:lineRule="exact"/>
              <w:rPr>
                <w:sz w:val="14"/>
              </w:rPr>
            </w:pPr>
            <w:r>
              <w:rPr>
                <w:sz w:val="14"/>
              </w:rPr>
              <w:t>Истражује и експериментише сликарским</w:t>
            </w:r>
            <w:r>
              <w:rPr>
                <w:spacing w:val="-17"/>
                <w:sz w:val="14"/>
              </w:rPr>
              <w:t xml:space="preserve"> </w:t>
            </w:r>
            <w:r>
              <w:rPr>
                <w:sz w:val="14"/>
              </w:rPr>
              <w:t>материјалима</w:t>
            </w:r>
          </w:p>
          <w:p w:rsidR="000F0098" w:rsidRDefault="00925750">
            <w:pPr>
              <w:pStyle w:val="TableParagraph"/>
              <w:numPr>
                <w:ilvl w:val="0"/>
                <w:numId w:val="317"/>
              </w:numPr>
              <w:tabs>
                <w:tab w:val="left" w:pos="141"/>
              </w:tabs>
              <w:ind w:right="300"/>
              <w:rPr>
                <w:sz w:val="14"/>
              </w:rPr>
            </w:pPr>
            <w:r>
              <w:rPr>
                <w:sz w:val="14"/>
              </w:rPr>
              <w:t>повезује</w:t>
            </w:r>
            <w:r>
              <w:rPr>
                <w:spacing w:val="-4"/>
                <w:sz w:val="14"/>
              </w:rPr>
              <w:t xml:space="preserve"> </w:t>
            </w:r>
            <w:r>
              <w:rPr>
                <w:sz w:val="14"/>
              </w:rPr>
              <w:t>стечена</w:t>
            </w:r>
            <w:r>
              <w:rPr>
                <w:spacing w:val="-4"/>
                <w:sz w:val="14"/>
              </w:rPr>
              <w:t xml:space="preserve"> </w:t>
            </w:r>
            <w:r>
              <w:rPr>
                <w:sz w:val="14"/>
              </w:rPr>
              <w:t>знања</w:t>
            </w:r>
            <w:r>
              <w:rPr>
                <w:spacing w:val="-5"/>
                <w:sz w:val="14"/>
              </w:rPr>
              <w:t xml:space="preserve"> </w:t>
            </w:r>
            <w:r>
              <w:rPr>
                <w:sz w:val="14"/>
              </w:rPr>
              <w:t>и</w:t>
            </w:r>
            <w:r>
              <w:rPr>
                <w:spacing w:val="-5"/>
                <w:sz w:val="14"/>
              </w:rPr>
              <w:t xml:space="preserve"> </w:t>
            </w:r>
            <w:r>
              <w:rPr>
                <w:sz w:val="14"/>
              </w:rPr>
              <w:t>вештине</w:t>
            </w:r>
            <w:r>
              <w:rPr>
                <w:spacing w:val="-4"/>
                <w:sz w:val="14"/>
              </w:rPr>
              <w:t xml:space="preserve"> </w:t>
            </w:r>
            <w:r>
              <w:rPr>
                <w:sz w:val="14"/>
              </w:rPr>
              <w:t>у</w:t>
            </w:r>
            <w:r>
              <w:rPr>
                <w:spacing w:val="-4"/>
                <w:sz w:val="14"/>
              </w:rPr>
              <w:t xml:space="preserve"> </w:t>
            </w:r>
            <w:r>
              <w:rPr>
                <w:sz w:val="14"/>
              </w:rPr>
              <w:t>области</w:t>
            </w:r>
            <w:r>
              <w:rPr>
                <w:spacing w:val="-5"/>
                <w:sz w:val="14"/>
              </w:rPr>
              <w:t xml:space="preserve"> </w:t>
            </w:r>
            <w:r>
              <w:rPr>
                <w:sz w:val="14"/>
              </w:rPr>
              <w:t>теорије</w:t>
            </w:r>
            <w:r>
              <w:rPr>
                <w:spacing w:val="-4"/>
                <w:sz w:val="14"/>
              </w:rPr>
              <w:t xml:space="preserve"> </w:t>
            </w:r>
            <w:r>
              <w:rPr>
                <w:sz w:val="14"/>
              </w:rPr>
              <w:t>форме</w:t>
            </w:r>
            <w:r>
              <w:rPr>
                <w:spacing w:val="-4"/>
                <w:sz w:val="14"/>
              </w:rPr>
              <w:t xml:space="preserve"> </w:t>
            </w:r>
            <w:r>
              <w:rPr>
                <w:sz w:val="14"/>
              </w:rPr>
              <w:t>са осталим ликовним</w:t>
            </w:r>
            <w:r>
              <w:rPr>
                <w:spacing w:val="-2"/>
                <w:sz w:val="14"/>
              </w:rPr>
              <w:t xml:space="preserve"> </w:t>
            </w:r>
            <w:r>
              <w:rPr>
                <w:sz w:val="14"/>
              </w:rPr>
              <w:t>подручјима</w:t>
            </w:r>
          </w:p>
        </w:tc>
        <w:tc>
          <w:tcPr>
            <w:tcW w:w="4139" w:type="dxa"/>
          </w:tcPr>
          <w:p w:rsidR="000F0098" w:rsidRDefault="00925750">
            <w:pPr>
              <w:pStyle w:val="TableParagraph"/>
              <w:numPr>
                <w:ilvl w:val="0"/>
                <w:numId w:val="316"/>
              </w:numPr>
              <w:tabs>
                <w:tab w:val="left" w:pos="140"/>
              </w:tabs>
              <w:spacing w:before="18" w:line="161" w:lineRule="exact"/>
              <w:rPr>
                <w:sz w:val="14"/>
              </w:rPr>
            </w:pPr>
            <w:r>
              <w:rPr>
                <w:sz w:val="14"/>
              </w:rPr>
              <w:t>Принципи компоновања као законитости просторних</w:t>
            </w:r>
            <w:r>
              <w:rPr>
                <w:spacing w:val="-12"/>
                <w:sz w:val="14"/>
              </w:rPr>
              <w:t xml:space="preserve"> </w:t>
            </w:r>
            <w:r>
              <w:rPr>
                <w:sz w:val="14"/>
              </w:rPr>
              <w:t>односа</w:t>
            </w:r>
          </w:p>
          <w:p w:rsidR="000F0098" w:rsidRDefault="00925750">
            <w:pPr>
              <w:pStyle w:val="TableParagraph"/>
              <w:numPr>
                <w:ilvl w:val="0"/>
                <w:numId w:val="316"/>
              </w:numPr>
              <w:tabs>
                <w:tab w:val="left" w:pos="140"/>
              </w:tabs>
              <w:ind w:right="166"/>
              <w:rPr>
                <w:sz w:val="14"/>
              </w:rPr>
            </w:pPr>
            <w:r>
              <w:rPr>
                <w:sz w:val="14"/>
              </w:rPr>
              <w:t>Односи елемената у композицији и врсте ритма; сложени</w:t>
            </w:r>
            <w:r>
              <w:rPr>
                <w:spacing w:val="-24"/>
                <w:sz w:val="14"/>
              </w:rPr>
              <w:t xml:space="preserve"> </w:t>
            </w:r>
            <w:r>
              <w:rPr>
                <w:sz w:val="14"/>
              </w:rPr>
              <w:t>ритам у</w:t>
            </w:r>
            <w:r>
              <w:rPr>
                <w:spacing w:val="-1"/>
                <w:sz w:val="14"/>
              </w:rPr>
              <w:t xml:space="preserve"> </w:t>
            </w:r>
            <w:r>
              <w:rPr>
                <w:sz w:val="14"/>
              </w:rPr>
              <w:t>композицији</w:t>
            </w:r>
          </w:p>
          <w:p w:rsidR="000F0098" w:rsidRDefault="00925750">
            <w:pPr>
              <w:pStyle w:val="TableParagraph"/>
              <w:numPr>
                <w:ilvl w:val="0"/>
                <w:numId w:val="316"/>
              </w:numPr>
              <w:tabs>
                <w:tab w:val="left" w:pos="140"/>
              </w:tabs>
              <w:spacing w:line="159" w:lineRule="exact"/>
              <w:rPr>
                <w:sz w:val="14"/>
              </w:rPr>
            </w:pPr>
            <w:r>
              <w:rPr>
                <w:sz w:val="14"/>
              </w:rPr>
              <w:t>Повезаност и зависност елемента и принципа</w:t>
            </w:r>
            <w:r>
              <w:rPr>
                <w:spacing w:val="-11"/>
                <w:sz w:val="14"/>
              </w:rPr>
              <w:t xml:space="preserve"> </w:t>
            </w:r>
            <w:r>
              <w:rPr>
                <w:sz w:val="14"/>
              </w:rPr>
              <w:t>компоновања</w:t>
            </w:r>
          </w:p>
          <w:p w:rsidR="000F0098" w:rsidRDefault="00925750">
            <w:pPr>
              <w:pStyle w:val="TableParagraph"/>
              <w:numPr>
                <w:ilvl w:val="0"/>
                <w:numId w:val="316"/>
              </w:numPr>
              <w:tabs>
                <w:tab w:val="left" w:pos="140"/>
              </w:tabs>
              <w:spacing w:line="160" w:lineRule="exact"/>
              <w:rPr>
                <w:sz w:val="14"/>
              </w:rPr>
            </w:pPr>
            <w:r>
              <w:rPr>
                <w:sz w:val="14"/>
              </w:rPr>
              <w:t>Репетиција</w:t>
            </w:r>
          </w:p>
          <w:p w:rsidR="000F0098" w:rsidRDefault="00925750">
            <w:pPr>
              <w:pStyle w:val="TableParagraph"/>
              <w:numPr>
                <w:ilvl w:val="0"/>
                <w:numId w:val="315"/>
              </w:numPr>
              <w:tabs>
                <w:tab w:val="left" w:pos="161"/>
              </w:tabs>
              <w:spacing w:line="160" w:lineRule="exact"/>
              <w:rPr>
                <w:sz w:val="14"/>
              </w:rPr>
            </w:pPr>
            <w:r>
              <w:rPr>
                <w:sz w:val="14"/>
              </w:rPr>
              <w:t>репетиција као понављање истих</w:t>
            </w:r>
            <w:r>
              <w:rPr>
                <w:spacing w:val="-4"/>
                <w:sz w:val="14"/>
              </w:rPr>
              <w:t xml:space="preserve"> </w:t>
            </w:r>
            <w:r>
              <w:rPr>
                <w:sz w:val="14"/>
              </w:rPr>
              <w:t>вредности</w:t>
            </w:r>
          </w:p>
          <w:p w:rsidR="000F0098" w:rsidRDefault="00925750">
            <w:pPr>
              <w:pStyle w:val="TableParagraph"/>
              <w:numPr>
                <w:ilvl w:val="0"/>
                <w:numId w:val="315"/>
              </w:numPr>
              <w:tabs>
                <w:tab w:val="left" w:pos="161"/>
              </w:tabs>
              <w:spacing w:line="160" w:lineRule="exact"/>
              <w:rPr>
                <w:sz w:val="14"/>
              </w:rPr>
            </w:pPr>
            <w:r>
              <w:rPr>
                <w:sz w:val="14"/>
              </w:rPr>
              <w:t>алтернација и наизменично</w:t>
            </w:r>
            <w:r>
              <w:rPr>
                <w:spacing w:val="-4"/>
                <w:sz w:val="14"/>
              </w:rPr>
              <w:t xml:space="preserve"> </w:t>
            </w:r>
            <w:r>
              <w:rPr>
                <w:sz w:val="14"/>
              </w:rPr>
              <w:t>понављање</w:t>
            </w:r>
          </w:p>
          <w:p w:rsidR="000F0098" w:rsidRDefault="00925750">
            <w:pPr>
              <w:pStyle w:val="TableParagraph"/>
              <w:numPr>
                <w:ilvl w:val="0"/>
                <w:numId w:val="314"/>
              </w:numPr>
              <w:tabs>
                <w:tab w:val="left" w:pos="140"/>
              </w:tabs>
              <w:spacing w:line="160" w:lineRule="exact"/>
              <w:rPr>
                <w:sz w:val="14"/>
              </w:rPr>
            </w:pPr>
            <w:r>
              <w:rPr>
                <w:sz w:val="14"/>
              </w:rPr>
              <w:t>Градација</w:t>
            </w:r>
          </w:p>
          <w:p w:rsidR="000F0098" w:rsidRDefault="00925750">
            <w:pPr>
              <w:pStyle w:val="TableParagraph"/>
              <w:numPr>
                <w:ilvl w:val="0"/>
                <w:numId w:val="313"/>
              </w:numPr>
              <w:tabs>
                <w:tab w:val="left" w:pos="161"/>
              </w:tabs>
              <w:spacing w:line="160" w:lineRule="exact"/>
              <w:rPr>
                <w:sz w:val="14"/>
              </w:rPr>
            </w:pPr>
            <w:r>
              <w:rPr>
                <w:sz w:val="14"/>
              </w:rPr>
              <w:t>градација као ритам</w:t>
            </w:r>
            <w:r>
              <w:rPr>
                <w:spacing w:val="-2"/>
                <w:sz w:val="14"/>
              </w:rPr>
              <w:t xml:space="preserve"> </w:t>
            </w:r>
            <w:r>
              <w:rPr>
                <w:sz w:val="14"/>
              </w:rPr>
              <w:t>поступности</w:t>
            </w:r>
          </w:p>
          <w:p w:rsidR="000F0098" w:rsidRDefault="00925750">
            <w:pPr>
              <w:pStyle w:val="TableParagraph"/>
              <w:numPr>
                <w:ilvl w:val="0"/>
                <w:numId w:val="313"/>
              </w:numPr>
              <w:tabs>
                <w:tab w:val="left" w:pos="161"/>
              </w:tabs>
              <w:spacing w:line="160" w:lineRule="exact"/>
              <w:rPr>
                <w:sz w:val="14"/>
              </w:rPr>
            </w:pPr>
            <w:r>
              <w:rPr>
                <w:sz w:val="14"/>
              </w:rPr>
              <w:t>повезивање супротности међу</w:t>
            </w:r>
            <w:r>
              <w:rPr>
                <w:spacing w:val="-1"/>
                <w:sz w:val="14"/>
              </w:rPr>
              <w:t xml:space="preserve"> </w:t>
            </w:r>
            <w:r>
              <w:rPr>
                <w:sz w:val="14"/>
              </w:rPr>
              <w:t>вредностима</w:t>
            </w:r>
          </w:p>
          <w:p w:rsidR="000F0098" w:rsidRDefault="00925750">
            <w:pPr>
              <w:pStyle w:val="TableParagraph"/>
              <w:numPr>
                <w:ilvl w:val="0"/>
                <w:numId w:val="312"/>
              </w:numPr>
              <w:tabs>
                <w:tab w:val="left" w:pos="140"/>
              </w:tabs>
              <w:spacing w:line="160" w:lineRule="exact"/>
              <w:rPr>
                <w:sz w:val="14"/>
              </w:rPr>
            </w:pPr>
            <w:r>
              <w:rPr>
                <w:sz w:val="14"/>
              </w:rPr>
              <w:t>Хармонија</w:t>
            </w:r>
          </w:p>
          <w:p w:rsidR="000F0098" w:rsidRDefault="00925750">
            <w:pPr>
              <w:pStyle w:val="TableParagraph"/>
              <w:numPr>
                <w:ilvl w:val="0"/>
                <w:numId w:val="311"/>
              </w:numPr>
              <w:tabs>
                <w:tab w:val="left" w:pos="161"/>
              </w:tabs>
              <w:spacing w:line="160" w:lineRule="exact"/>
              <w:rPr>
                <w:sz w:val="14"/>
              </w:rPr>
            </w:pPr>
            <w:r>
              <w:rPr>
                <w:sz w:val="14"/>
              </w:rPr>
              <w:t>сродност међу</w:t>
            </w:r>
            <w:r>
              <w:rPr>
                <w:spacing w:val="-1"/>
                <w:sz w:val="14"/>
              </w:rPr>
              <w:t xml:space="preserve"> </w:t>
            </w:r>
            <w:r>
              <w:rPr>
                <w:sz w:val="14"/>
              </w:rPr>
              <w:t>вредностима</w:t>
            </w:r>
          </w:p>
          <w:p w:rsidR="000F0098" w:rsidRDefault="00925750">
            <w:pPr>
              <w:pStyle w:val="TableParagraph"/>
              <w:numPr>
                <w:ilvl w:val="0"/>
                <w:numId w:val="311"/>
              </w:numPr>
              <w:tabs>
                <w:tab w:val="left" w:pos="161"/>
              </w:tabs>
              <w:ind w:right="203"/>
              <w:rPr>
                <w:sz w:val="14"/>
              </w:rPr>
            </w:pPr>
            <w:r>
              <w:rPr>
                <w:sz w:val="14"/>
              </w:rPr>
              <w:t>комбиновање</w:t>
            </w:r>
            <w:r>
              <w:rPr>
                <w:spacing w:val="-6"/>
                <w:sz w:val="14"/>
              </w:rPr>
              <w:t xml:space="preserve"> </w:t>
            </w:r>
            <w:r>
              <w:rPr>
                <w:sz w:val="14"/>
              </w:rPr>
              <w:t>ликовних</w:t>
            </w:r>
            <w:r>
              <w:rPr>
                <w:spacing w:val="-6"/>
                <w:sz w:val="14"/>
              </w:rPr>
              <w:t xml:space="preserve"> </w:t>
            </w:r>
            <w:r>
              <w:rPr>
                <w:sz w:val="14"/>
              </w:rPr>
              <w:t>елемената,</w:t>
            </w:r>
            <w:r>
              <w:rPr>
                <w:spacing w:val="-6"/>
                <w:sz w:val="14"/>
              </w:rPr>
              <w:t xml:space="preserve"> </w:t>
            </w:r>
            <w:r>
              <w:rPr>
                <w:sz w:val="14"/>
              </w:rPr>
              <w:t>сродних</w:t>
            </w:r>
            <w:r>
              <w:rPr>
                <w:spacing w:val="-6"/>
                <w:sz w:val="14"/>
              </w:rPr>
              <w:t xml:space="preserve"> </w:t>
            </w:r>
            <w:r>
              <w:rPr>
                <w:sz w:val="14"/>
              </w:rPr>
              <w:t>по</w:t>
            </w:r>
            <w:r>
              <w:rPr>
                <w:spacing w:val="-7"/>
                <w:sz w:val="14"/>
              </w:rPr>
              <w:t xml:space="preserve"> </w:t>
            </w:r>
            <w:r>
              <w:rPr>
                <w:sz w:val="14"/>
              </w:rPr>
              <w:t>једној</w:t>
            </w:r>
            <w:r>
              <w:rPr>
                <w:spacing w:val="-6"/>
                <w:sz w:val="14"/>
              </w:rPr>
              <w:t xml:space="preserve"> </w:t>
            </w:r>
            <w:r>
              <w:rPr>
                <w:sz w:val="14"/>
              </w:rPr>
              <w:t>или</w:t>
            </w:r>
            <w:r>
              <w:rPr>
                <w:spacing w:val="-7"/>
                <w:sz w:val="14"/>
              </w:rPr>
              <w:t xml:space="preserve"> </w:t>
            </w:r>
            <w:r>
              <w:rPr>
                <w:sz w:val="14"/>
              </w:rPr>
              <w:t>више особина</w:t>
            </w:r>
          </w:p>
          <w:p w:rsidR="000F0098" w:rsidRDefault="00925750">
            <w:pPr>
              <w:pStyle w:val="TableParagraph"/>
              <w:numPr>
                <w:ilvl w:val="0"/>
                <w:numId w:val="311"/>
              </w:numPr>
              <w:tabs>
                <w:tab w:val="left" w:pos="161"/>
              </w:tabs>
              <w:spacing w:line="159" w:lineRule="exact"/>
              <w:rPr>
                <w:sz w:val="14"/>
              </w:rPr>
            </w:pPr>
            <w:r>
              <w:rPr>
                <w:sz w:val="14"/>
              </w:rPr>
              <w:t>хармонија сличности, функције и</w:t>
            </w:r>
            <w:r>
              <w:rPr>
                <w:spacing w:val="-2"/>
                <w:sz w:val="14"/>
              </w:rPr>
              <w:t xml:space="preserve"> </w:t>
            </w:r>
            <w:r>
              <w:rPr>
                <w:sz w:val="14"/>
              </w:rPr>
              <w:t>симбола</w:t>
            </w:r>
          </w:p>
          <w:p w:rsidR="000F0098" w:rsidRDefault="00925750">
            <w:pPr>
              <w:pStyle w:val="TableParagraph"/>
              <w:numPr>
                <w:ilvl w:val="0"/>
                <w:numId w:val="310"/>
              </w:numPr>
              <w:tabs>
                <w:tab w:val="left" w:pos="140"/>
              </w:tabs>
              <w:spacing w:line="160" w:lineRule="exact"/>
              <w:rPr>
                <w:sz w:val="14"/>
              </w:rPr>
            </w:pPr>
            <w:r>
              <w:rPr>
                <w:sz w:val="14"/>
              </w:rPr>
              <w:t>Контраст</w:t>
            </w:r>
          </w:p>
          <w:p w:rsidR="000F0098" w:rsidRDefault="00925750">
            <w:pPr>
              <w:pStyle w:val="TableParagraph"/>
              <w:numPr>
                <w:ilvl w:val="0"/>
                <w:numId w:val="309"/>
              </w:numPr>
              <w:tabs>
                <w:tab w:val="left" w:pos="161"/>
              </w:tabs>
              <w:spacing w:line="160" w:lineRule="exact"/>
              <w:rPr>
                <w:sz w:val="14"/>
              </w:rPr>
            </w:pPr>
            <w:r>
              <w:rPr>
                <w:sz w:val="14"/>
              </w:rPr>
              <w:t>контраст као однос супротности међу</w:t>
            </w:r>
            <w:r>
              <w:rPr>
                <w:spacing w:val="-3"/>
                <w:sz w:val="14"/>
              </w:rPr>
              <w:t xml:space="preserve"> </w:t>
            </w:r>
            <w:r>
              <w:rPr>
                <w:sz w:val="14"/>
              </w:rPr>
              <w:t>вредностима</w:t>
            </w:r>
          </w:p>
          <w:p w:rsidR="000F0098" w:rsidRDefault="00925750">
            <w:pPr>
              <w:pStyle w:val="TableParagraph"/>
              <w:numPr>
                <w:ilvl w:val="0"/>
                <w:numId w:val="309"/>
              </w:numPr>
              <w:tabs>
                <w:tab w:val="left" w:pos="161"/>
              </w:tabs>
              <w:spacing w:line="160" w:lineRule="exact"/>
              <w:rPr>
                <w:sz w:val="14"/>
              </w:rPr>
            </w:pPr>
            <w:r>
              <w:rPr>
                <w:sz w:val="14"/>
              </w:rPr>
              <w:t>снага и визуелна привлачност</w:t>
            </w:r>
            <w:r>
              <w:rPr>
                <w:spacing w:val="-3"/>
                <w:sz w:val="14"/>
              </w:rPr>
              <w:t xml:space="preserve"> </w:t>
            </w:r>
            <w:r>
              <w:rPr>
                <w:sz w:val="14"/>
              </w:rPr>
              <w:t>супротности</w:t>
            </w:r>
          </w:p>
          <w:p w:rsidR="000F0098" w:rsidRDefault="00925750">
            <w:pPr>
              <w:pStyle w:val="TableParagraph"/>
              <w:numPr>
                <w:ilvl w:val="0"/>
                <w:numId w:val="308"/>
              </w:numPr>
              <w:tabs>
                <w:tab w:val="left" w:pos="140"/>
              </w:tabs>
              <w:spacing w:line="160" w:lineRule="exact"/>
              <w:rPr>
                <w:sz w:val="14"/>
              </w:rPr>
            </w:pPr>
            <w:r>
              <w:rPr>
                <w:sz w:val="14"/>
              </w:rPr>
              <w:t>Јединство</w:t>
            </w:r>
          </w:p>
          <w:p w:rsidR="000F0098" w:rsidRDefault="00925750">
            <w:pPr>
              <w:pStyle w:val="TableParagraph"/>
              <w:numPr>
                <w:ilvl w:val="0"/>
                <w:numId w:val="307"/>
              </w:numPr>
              <w:tabs>
                <w:tab w:val="left" w:pos="161"/>
              </w:tabs>
              <w:spacing w:line="160" w:lineRule="exact"/>
              <w:rPr>
                <w:sz w:val="14"/>
              </w:rPr>
            </w:pPr>
            <w:r>
              <w:rPr>
                <w:sz w:val="14"/>
              </w:rPr>
              <w:t>статично и динамично</w:t>
            </w:r>
            <w:r>
              <w:rPr>
                <w:spacing w:val="-2"/>
                <w:sz w:val="14"/>
              </w:rPr>
              <w:t xml:space="preserve"> </w:t>
            </w:r>
            <w:r>
              <w:rPr>
                <w:sz w:val="14"/>
              </w:rPr>
              <w:t>јединство</w:t>
            </w:r>
          </w:p>
          <w:p w:rsidR="000F0098" w:rsidRDefault="00925750">
            <w:pPr>
              <w:pStyle w:val="TableParagraph"/>
              <w:numPr>
                <w:ilvl w:val="0"/>
                <w:numId w:val="307"/>
              </w:numPr>
              <w:tabs>
                <w:tab w:val="left" w:pos="161"/>
              </w:tabs>
              <w:spacing w:line="160" w:lineRule="exact"/>
              <w:rPr>
                <w:sz w:val="14"/>
              </w:rPr>
            </w:pPr>
            <w:r>
              <w:rPr>
                <w:sz w:val="14"/>
              </w:rPr>
              <w:t>јединство истоветности и</w:t>
            </w:r>
            <w:r>
              <w:rPr>
                <w:spacing w:val="-2"/>
                <w:sz w:val="14"/>
              </w:rPr>
              <w:t xml:space="preserve"> </w:t>
            </w:r>
            <w:r>
              <w:rPr>
                <w:sz w:val="14"/>
              </w:rPr>
              <w:t>разноликости</w:t>
            </w:r>
          </w:p>
          <w:p w:rsidR="000F0098" w:rsidRDefault="00925750">
            <w:pPr>
              <w:pStyle w:val="TableParagraph"/>
              <w:numPr>
                <w:ilvl w:val="0"/>
                <w:numId w:val="307"/>
              </w:numPr>
              <w:tabs>
                <w:tab w:val="left" w:pos="161"/>
              </w:tabs>
              <w:spacing w:line="160" w:lineRule="exact"/>
              <w:ind w:hanging="104"/>
              <w:rPr>
                <w:sz w:val="14"/>
              </w:rPr>
            </w:pPr>
            <w:r>
              <w:rPr>
                <w:sz w:val="14"/>
              </w:rPr>
              <w:t>јединство идеје и јединство</w:t>
            </w:r>
            <w:r>
              <w:rPr>
                <w:spacing w:val="-3"/>
                <w:sz w:val="14"/>
              </w:rPr>
              <w:t xml:space="preserve"> </w:t>
            </w:r>
            <w:r>
              <w:rPr>
                <w:sz w:val="14"/>
              </w:rPr>
              <w:t>стила</w:t>
            </w:r>
          </w:p>
          <w:p w:rsidR="000F0098" w:rsidRDefault="00925750">
            <w:pPr>
              <w:pStyle w:val="TableParagraph"/>
              <w:numPr>
                <w:ilvl w:val="0"/>
                <w:numId w:val="306"/>
              </w:numPr>
              <w:tabs>
                <w:tab w:val="left" w:pos="140"/>
              </w:tabs>
              <w:spacing w:line="160" w:lineRule="exact"/>
              <w:ind w:hanging="83"/>
              <w:rPr>
                <w:sz w:val="14"/>
              </w:rPr>
            </w:pPr>
            <w:r>
              <w:rPr>
                <w:sz w:val="14"/>
              </w:rPr>
              <w:t>Доминанта</w:t>
            </w:r>
          </w:p>
          <w:p w:rsidR="000F0098" w:rsidRDefault="00925750">
            <w:pPr>
              <w:pStyle w:val="TableParagraph"/>
              <w:numPr>
                <w:ilvl w:val="0"/>
                <w:numId w:val="305"/>
              </w:numPr>
              <w:tabs>
                <w:tab w:val="left" w:pos="161"/>
              </w:tabs>
              <w:ind w:right="76"/>
              <w:rPr>
                <w:sz w:val="14"/>
              </w:rPr>
            </w:pPr>
            <w:r>
              <w:rPr>
                <w:sz w:val="14"/>
              </w:rPr>
              <w:t>доминанта</w:t>
            </w:r>
            <w:r>
              <w:rPr>
                <w:spacing w:val="-8"/>
                <w:sz w:val="14"/>
              </w:rPr>
              <w:t xml:space="preserve"> </w:t>
            </w:r>
            <w:r>
              <w:rPr>
                <w:sz w:val="14"/>
              </w:rPr>
              <w:t>као</w:t>
            </w:r>
            <w:r>
              <w:rPr>
                <w:spacing w:val="-8"/>
                <w:sz w:val="14"/>
              </w:rPr>
              <w:t xml:space="preserve"> </w:t>
            </w:r>
            <w:r>
              <w:rPr>
                <w:sz w:val="14"/>
              </w:rPr>
              <w:t>однос</w:t>
            </w:r>
            <w:r>
              <w:rPr>
                <w:spacing w:val="-8"/>
                <w:sz w:val="14"/>
              </w:rPr>
              <w:t xml:space="preserve"> </w:t>
            </w:r>
            <w:r>
              <w:rPr>
                <w:sz w:val="14"/>
              </w:rPr>
              <w:t>главног</w:t>
            </w:r>
            <w:r>
              <w:rPr>
                <w:spacing w:val="-9"/>
                <w:sz w:val="14"/>
              </w:rPr>
              <w:t xml:space="preserve"> </w:t>
            </w:r>
            <w:r>
              <w:rPr>
                <w:sz w:val="14"/>
              </w:rPr>
              <w:t>наглашавајућег</w:t>
            </w:r>
            <w:r>
              <w:rPr>
                <w:spacing w:val="-8"/>
                <w:sz w:val="14"/>
              </w:rPr>
              <w:t xml:space="preserve"> </w:t>
            </w:r>
            <w:r>
              <w:rPr>
                <w:sz w:val="14"/>
              </w:rPr>
              <w:t>или</w:t>
            </w:r>
            <w:r>
              <w:rPr>
                <w:spacing w:val="-9"/>
                <w:sz w:val="14"/>
              </w:rPr>
              <w:t xml:space="preserve"> </w:t>
            </w:r>
            <w:r>
              <w:rPr>
                <w:sz w:val="14"/>
              </w:rPr>
              <w:t>преовлађујућег елемента у композицији (доминанта смера, боје и</w:t>
            </w:r>
            <w:r>
              <w:rPr>
                <w:spacing w:val="-7"/>
                <w:sz w:val="14"/>
              </w:rPr>
              <w:t xml:space="preserve"> </w:t>
            </w:r>
            <w:r>
              <w:rPr>
                <w:sz w:val="14"/>
              </w:rPr>
              <w:t>величине)</w:t>
            </w:r>
          </w:p>
          <w:p w:rsidR="000F0098" w:rsidRDefault="00925750">
            <w:pPr>
              <w:pStyle w:val="TableParagraph"/>
              <w:numPr>
                <w:ilvl w:val="0"/>
                <w:numId w:val="305"/>
              </w:numPr>
              <w:tabs>
                <w:tab w:val="left" w:pos="161"/>
              </w:tabs>
              <w:spacing w:line="159" w:lineRule="exact"/>
              <w:rPr>
                <w:sz w:val="14"/>
              </w:rPr>
            </w:pPr>
            <w:r>
              <w:rPr>
                <w:sz w:val="14"/>
              </w:rPr>
              <w:t>доминанта и</w:t>
            </w:r>
            <w:r>
              <w:rPr>
                <w:spacing w:val="-2"/>
                <w:sz w:val="14"/>
              </w:rPr>
              <w:t xml:space="preserve"> </w:t>
            </w:r>
            <w:r>
              <w:rPr>
                <w:sz w:val="14"/>
              </w:rPr>
              <w:t>јединство</w:t>
            </w:r>
          </w:p>
          <w:p w:rsidR="000F0098" w:rsidRDefault="00925750">
            <w:pPr>
              <w:pStyle w:val="TableParagraph"/>
              <w:numPr>
                <w:ilvl w:val="0"/>
                <w:numId w:val="304"/>
              </w:numPr>
              <w:tabs>
                <w:tab w:val="left" w:pos="140"/>
              </w:tabs>
              <w:spacing w:line="160" w:lineRule="exact"/>
              <w:rPr>
                <w:sz w:val="14"/>
              </w:rPr>
            </w:pPr>
            <w:r>
              <w:rPr>
                <w:sz w:val="14"/>
              </w:rPr>
              <w:t>Равнотежа</w:t>
            </w:r>
          </w:p>
          <w:p w:rsidR="000F0098" w:rsidRDefault="00925750">
            <w:pPr>
              <w:pStyle w:val="TableParagraph"/>
              <w:numPr>
                <w:ilvl w:val="0"/>
                <w:numId w:val="303"/>
              </w:numPr>
              <w:tabs>
                <w:tab w:val="left" w:pos="161"/>
              </w:tabs>
              <w:spacing w:line="160" w:lineRule="exact"/>
              <w:rPr>
                <w:sz w:val="14"/>
              </w:rPr>
            </w:pPr>
            <w:r>
              <w:rPr>
                <w:sz w:val="14"/>
              </w:rPr>
              <w:t xml:space="preserve">појам равнотеже у </w:t>
            </w:r>
            <w:r>
              <w:rPr>
                <w:spacing w:val="-3"/>
                <w:sz w:val="14"/>
              </w:rPr>
              <w:t xml:space="preserve">животу, </w:t>
            </w:r>
            <w:r>
              <w:rPr>
                <w:sz w:val="14"/>
              </w:rPr>
              <w:t>природи и</w:t>
            </w:r>
            <w:r>
              <w:rPr>
                <w:spacing w:val="-2"/>
                <w:sz w:val="14"/>
              </w:rPr>
              <w:t xml:space="preserve"> </w:t>
            </w:r>
            <w:r>
              <w:rPr>
                <w:sz w:val="14"/>
              </w:rPr>
              <w:t>простору</w:t>
            </w:r>
          </w:p>
          <w:p w:rsidR="000F0098" w:rsidRDefault="00925750">
            <w:pPr>
              <w:pStyle w:val="TableParagraph"/>
              <w:numPr>
                <w:ilvl w:val="0"/>
                <w:numId w:val="303"/>
              </w:numPr>
              <w:tabs>
                <w:tab w:val="left" w:pos="161"/>
              </w:tabs>
              <w:ind w:right="293"/>
              <w:rPr>
                <w:sz w:val="14"/>
              </w:rPr>
            </w:pPr>
            <w:r>
              <w:rPr>
                <w:sz w:val="14"/>
              </w:rPr>
              <w:t>симетрична и асиметрична равнотежа; динамичан и статичан однос равнотеже ликовних</w:t>
            </w:r>
            <w:r>
              <w:rPr>
                <w:spacing w:val="-2"/>
                <w:sz w:val="14"/>
              </w:rPr>
              <w:t xml:space="preserve"> </w:t>
            </w:r>
            <w:r>
              <w:rPr>
                <w:sz w:val="14"/>
              </w:rPr>
              <w:t>вредности</w:t>
            </w:r>
          </w:p>
          <w:p w:rsidR="000F0098" w:rsidRDefault="00925750">
            <w:pPr>
              <w:pStyle w:val="TableParagraph"/>
              <w:numPr>
                <w:ilvl w:val="0"/>
                <w:numId w:val="303"/>
              </w:numPr>
              <w:tabs>
                <w:tab w:val="left" w:pos="161"/>
              </w:tabs>
              <w:spacing w:line="159" w:lineRule="exact"/>
              <w:rPr>
                <w:sz w:val="14"/>
              </w:rPr>
            </w:pPr>
            <w:r>
              <w:rPr>
                <w:sz w:val="14"/>
              </w:rPr>
              <w:t>равнотеже и</w:t>
            </w:r>
            <w:r>
              <w:rPr>
                <w:spacing w:val="-2"/>
                <w:sz w:val="14"/>
              </w:rPr>
              <w:t xml:space="preserve"> </w:t>
            </w:r>
            <w:r>
              <w:rPr>
                <w:sz w:val="14"/>
              </w:rPr>
              <w:t>јединство</w:t>
            </w:r>
          </w:p>
          <w:p w:rsidR="000F0098" w:rsidRDefault="00925750">
            <w:pPr>
              <w:pStyle w:val="TableParagraph"/>
              <w:numPr>
                <w:ilvl w:val="0"/>
                <w:numId w:val="302"/>
              </w:numPr>
              <w:tabs>
                <w:tab w:val="left" w:pos="140"/>
              </w:tabs>
              <w:spacing w:line="160" w:lineRule="exact"/>
              <w:rPr>
                <w:sz w:val="14"/>
              </w:rPr>
            </w:pPr>
            <w:r>
              <w:rPr>
                <w:sz w:val="14"/>
              </w:rPr>
              <w:t>Форма и</w:t>
            </w:r>
            <w:r>
              <w:rPr>
                <w:spacing w:val="-2"/>
                <w:sz w:val="14"/>
              </w:rPr>
              <w:t xml:space="preserve"> </w:t>
            </w:r>
            <w:r>
              <w:rPr>
                <w:sz w:val="14"/>
              </w:rPr>
              <w:t>садржај</w:t>
            </w:r>
          </w:p>
          <w:p w:rsidR="000F0098" w:rsidRDefault="00925750">
            <w:pPr>
              <w:pStyle w:val="TableParagraph"/>
              <w:numPr>
                <w:ilvl w:val="0"/>
                <w:numId w:val="301"/>
              </w:numPr>
              <w:tabs>
                <w:tab w:val="left" w:pos="161"/>
              </w:tabs>
              <w:ind w:right="458"/>
              <w:rPr>
                <w:sz w:val="14"/>
              </w:rPr>
            </w:pPr>
            <w:r>
              <w:rPr>
                <w:sz w:val="14"/>
              </w:rPr>
              <w:t>однос према предметној стварности и стваралачки</w:t>
            </w:r>
            <w:r>
              <w:rPr>
                <w:spacing w:val="-19"/>
                <w:sz w:val="14"/>
              </w:rPr>
              <w:t xml:space="preserve"> </w:t>
            </w:r>
            <w:r>
              <w:rPr>
                <w:sz w:val="14"/>
              </w:rPr>
              <w:t xml:space="preserve">процес; функција форме </w:t>
            </w:r>
            <w:r>
              <w:rPr>
                <w:sz w:val="14"/>
              </w:rPr>
              <w:t>и</w:t>
            </w:r>
            <w:r>
              <w:rPr>
                <w:spacing w:val="-2"/>
                <w:sz w:val="14"/>
              </w:rPr>
              <w:t xml:space="preserve"> </w:t>
            </w:r>
            <w:r>
              <w:rPr>
                <w:sz w:val="14"/>
              </w:rPr>
              <w:t>израза</w:t>
            </w:r>
          </w:p>
          <w:p w:rsidR="000F0098" w:rsidRDefault="00925750">
            <w:pPr>
              <w:pStyle w:val="TableParagraph"/>
              <w:numPr>
                <w:ilvl w:val="0"/>
                <w:numId w:val="301"/>
              </w:numPr>
              <w:tabs>
                <w:tab w:val="left" w:pos="161"/>
              </w:tabs>
              <w:ind w:right="379"/>
              <w:rPr>
                <w:sz w:val="14"/>
              </w:rPr>
            </w:pPr>
            <w:r>
              <w:rPr>
                <w:sz w:val="14"/>
              </w:rPr>
              <w:t>естетско</w:t>
            </w:r>
            <w:r>
              <w:rPr>
                <w:spacing w:val="-7"/>
                <w:sz w:val="14"/>
              </w:rPr>
              <w:t xml:space="preserve"> </w:t>
            </w:r>
            <w:r>
              <w:rPr>
                <w:sz w:val="14"/>
              </w:rPr>
              <w:t>процењивање</w:t>
            </w:r>
            <w:r>
              <w:rPr>
                <w:spacing w:val="-7"/>
                <w:sz w:val="14"/>
              </w:rPr>
              <w:t xml:space="preserve"> </w:t>
            </w:r>
            <w:r>
              <w:rPr>
                <w:sz w:val="14"/>
              </w:rPr>
              <w:t>и</w:t>
            </w:r>
            <w:r>
              <w:rPr>
                <w:spacing w:val="-8"/>
                <w:sz w:val="14"/>
              </w:rPr>
              <w:t xml:space="preserve"> </w:t>
            </w:r>
            <w:r>
              <w:rPr>
                <w:sz w:val="14"/>
              </w:rPr>
              <w:t>приступ</w:t>
            </w:r>
            <w:r>
              <w:rPr>
                <w:spacing w:val="-7"/>
                <w:sz w:val="14"/>
              </w:rPr>
              <w:t xml:space="preserve"> </w:t>
            </w:r>
            <w:r>
              <w:rPr>
                <w:sz w:val="14"/>
              </w:rPr>
              <w:t>ликовном</w:t>
            </w:r>
            <w:r>
              <w:rPr>
                <w:spacing w:val="-7"/>
                <w:sz w:val="14"/>
              </w:rPr>
              <w:t xml:space="preserve"> </w:t>
            </w:r>
            <w:r>
              <w:rPr>
                <w:sz w:val="14"/>
              </w:rPr>
              <w:t>делу;</w:t>
            </w:r>
            <w:r>
              <w:rPr>
                <w:spacing w:val="-7"/>
                <w:sz w:val="14"/>
              </w:rPr>
              <w:t xml:space="preserve"> </w:t>
            </w:r>
            <w:r>
              <w:rPr>
                <w:sz w:val="14"/>
              </w:rPr>
              <w:t>креативно успостављање односа елемената и оживотворење</w:t>
            </w:r>
            <w:r>
              <w:rPr>
                <w:spacing w:val="-6"/>
                <w:sz w:val="14"/>
              </w:rPr>
              <w:t xml:space="preserve"> </w:t>
            </w:r>
            <w:r>
              <w:rPr>
                <w:sz w:val="14"/>
              </w:rPr>
              <w:t>форме</w:t>
            </w:r>
          </w:p>
          <w:p w:rsidR="000F0098" w:rsidRDefault="00925750">
            <w:pPr>
              <w:pStyle w:val="TableParagraph"/>
              <w:numPr>
                <w:ilvl w:val="0"/>
                <w:numId w:val="301"/>
              </w:numPr>
              <w:tabs>
                <w:tab w:val="left" w:pos="161"/>
              </w:tabs>
              <w:ind w:right="313"/>
              <w:rPr>
                <w:sz w:val="14"/>
              </w:rPr>
            </w:pPr>
            <w:r>
              <w:rPr>
                <w:sz w:val="14"/>
              </w:rPr>
              <w:t>кич и ликовна вредност дела; особина кича и његови</w:t>
            </w:r>
            <w:r>
              <w:rPr>
                <w:spacing w:val="-16"/>
                <w:sz w:val="14"/>
              </w:rPr>
              <w:t xml:space="preserve"> </w:t>
            </w:r>
            <w:r>
              <w:rPr>
                <w:sz w:val="14"/>
              </w:rPr>
              <w:t>спољни ефекти; однос кича и позитивне ликовне</w:t>
            </w:r>
            <w:r>
              <w:rPr>
                <w:spacing w:val="-8"/>
                <w:sz w:val="14"/>
              </w:rPr>
              <w:t xml:space="preserve"> </w:t>
            </w:r>
            <w:r>
              <w:rPr>
                <w:sz w:val="14"/>
              </w:rPr>
              <w:t>естетике</w:t>
            </w:r>
          </w:p>
        </w:tc>
      </w:tr>
      <w:tr w:rsidR="000F0098">
        <w:trPr>
          <w:trHeight w:val="212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21"/>
              </w:rPr>
            </w:pPr>
          </w:p>
          <w:p w:rsidR="000F0098" w:rsidRDefault="00925750">
            <w:pPr>
              <w:pStyle w:val="TableParagraph"/>
              <w:ind w:left="56" w:firstLine="0"/>
              <w:rPr>
                <w:b/>
                <w:sz w:val="14"/>
              </w:rPr>
            </w:pPr>
            <w:r>
              <w:rPr>
                <w:b/>
                <w:sz w:val="14"/>
              </w:rPr>
              <w:t>Блок настава</w:t>
            </w:r>
          </w:p>
        </w:tc>
        <w:tc>
          <w:tcPr>
            <w:tcW w:w="4139" w:type="dxa"/>
          </w:tcPr>
          <w:p w:rsidR="000F0098" w:rsidRDefault="00925750">
            <w:pPr>
              <w:pStyle w:val="TableParagraph"/>
              <w:numPr>
                <w:ilvl w:val="0"/>
                <w:numId w:val="300"/>
              </w:numPr>
              <w:tabs>
                <w:tab w:val="left" w:pos="141"/>
              </w:tabs>
              <w:spacing w:before="19" w:line="161" w:lineRule="exact"/>
              <w:rPr>
                <w:sz w:val="14"/>
              </w:rPr>
            </w:pPr>
            <w:r>
              <w:rPr>
                <w:spacing w:val="-4"/>
                <w:sz w:val="14"/>
              </w:rPr>
              <w:t xml:space="preserve">Уочава </w:t>
            </w:r>
            <w:r>
              <w:rPr>
                <w:sz w:val="14"/>
              </w:rPr>
              <w:t>и развија осећај за светлост, облик и</w:t>
            </w:r>
            <w:r>
              <w:rPr>
                <w:spacing w:val="-4"/>
                <w:sz w:val="14"/>
              </w:rPr>
              <w:t xml:space="preserve"> </w:t>
            </w:r>
            <w:r>
              <w:rPr>
                <w:sz w:val="14"/>
              </w:rPr>
              <w:t>простор</w:t>
            </w:r>
          </w:p>
          <w:p w:rsidR="000F0098" w:rsidRDefault="00925750">
            <w:pPr>
              <w:pStyle w:val="TableParagraph"/>
              <w:numPr>
                <w:ilvl w:val="0"/>
                <w:numId w:val="300"/>
              </w:numPr>
              <w:tabs>
                <w:tab w:val="left" w:pos="141"/>
              </w:tabs>
              <w:spacing w:line="161" w:lineRule="exact"/>
              <w:rPr>
                <w:sz w:val="14"/>
              </w:rPr>
            </w:pPr>
            <w:r>
              <w:rPr>
                <w:sz w:val="14"/>
              </w:rPr>
              <w:t>Примењује елементе композиције у</w:t>
            </w:r>
            <w:r>
              <w:rPr>
                <w:spacing w:val="-3"/>
                <w:sz w:val="14"/>
              </w:rPr>
              <w:t xml:space="preserve"> </w:t>
            </w:r>
            <w:r>
              <w:rPr>
                <w:sz w:val="14"/>
              </w:rPr>
              <w:t>раду</w:t>
            </w:r>
          </w:p>
          <w:p w:rsidR="000F0098" w:rsidRDefault="000F0098">
            <w:pPr>
              <w:pStyle w:val="TableParagraph"/>
              <w:spacing w:before="9"/>
              <w:ind w:left="0" w:firstLine="0"/>
              <w:rPr>
                <w:b/>
                <w:sz w:val="13"/>
              </w:rPr>
            </w:pPr>
          </w:p>
          <w:p w:rsidR="000F0098" w:rsidRDefault="00925750">
            <w:pPr>
              <w:pStyle w:val="TableParagraph"/>
              <w:numPr>
                <w:ilvl w:val="0"/>
                <w:numId w:val="300"/>
              </w:numPr>
              <w:tabs>
                <w:tab w:val="left" w:pos="141"/>
              </w:tabs>
              <w:spacing w:line="161" w:lineRule="exact"/>
              <w:rPr>
                <w:sz w:val="14"/>
              </w:rPr>
            </w:pPr>
            <w:r>
              <w:rPr>
                <w:sz w:val="14"/>
              </w:rPr>
              <w:t>Примењује принципе компоновања у самосталном</w:t>
            </w:r>
            <w:r>
              <w:rPr>
                <w:spacing w:val="-8"/>
                <w:sz w:val="14"/>
              </w:rPr>
              <w:t xml:space="preserve"> </w:t>
            </w:r>
            <w:r>
              <w:rPr>
                <w:sz w:val="14"/>
              </w:rPr>
              <w:t>раду</w:t>
            </w:r>
          </w:p>
          <w:p w:rsidR="000F0098" w:rsidRDefault="00925750">
            <w:pPr>
              <w:pStyle w:val="TableParagraph"/>
              <w:numPr>
                <w:ilvl w:val="0"/>
                <w:numId w:val="300"/>
              </w:numPr>
              <w:tabs>
                <w:tab w:val="left" w:pos="141"/>
              </w:tabs>
              <w:ind w:right="786"/>
              <w:rPr>
                <w:sz w:val="14"/>
              </w:rPr>
            </w:pPr>
            <w:r>
              <w:rPr>
                <w:sz w:val="14"/>
              </w:rPr>
              <w:t>Примењује</w:t>
            </w:r>
            <w:r>
              <w:rPr>
                <w:spacing w:val="-6"/>
                <w:sz w:val="14"/>
              </w:rPr>
              <w:t xml:space="preserve"> </w:t>
            </w:r>
            <w:r>
              <w:rPr>
                <w:sz w:val="14"/>
              </w:rPr>
              <w:t>сликарске</w:t>
            </w:r>
            <w:r>
              <w:rPr>
                <w:spacing w:val="-5"/>
                <w:sz w:val="14"/>
              </w:rPr>
              <w:t xml:space="preserve"> </w:t>
            </w:r>
            <w:r>
              <w:rPr>
                <w:sz w:val="14"/>
              </w:rPr>
              <w:t>технике,</w:t>
            </w:r>
            <w:r>
              <w:rPr>
                <w:spacing w:val="-5"/>
                <w:sz w:val="14"/>
              </w:rPr>
              <w:t xml:space="preserve"> </w:t>
            </w:r>
            <w:r>
              <w:rPr>
                <w:sz w:val="14"/>
              </w:rPr>
              <w:t>материјале</w:t>
            </w:r>
            <w:r>
              <w:rPr>
                <w:spacing w:val="-6"/>
                <w:sz w:val="14"/>
              </w:rPr>
              <w:t xml:space="preserve"> </w:t>
            </w:r>
            <w:r>
              <w:rPr>
                <w:sz w:val="14"/>
              </w:rPr>
              <w:t>и</w:t>
            </w:r>
            <w:r>
              <w:rPr>
                <w:spacing w:val="-6"/>
                <w:sz w:val="14"/>
              </w:rPr>
              <w:t xml:space="preserve"> </w:t>
            </w:r>
            <w:r>
              <w:rPr>
                <w:sz w:val="14"/>
              </w:rPr>
              <w:t>прибор</w:t>
            </w:r>
            <w:r>
              <w:rPr>
                <w:spacing w:val="-6"/>
                <w:sz w:val="14"/>
              </w:rPr>
              <w:t xml:space="preserve"> </w:t>
            </w:r>
            <w:r>
              <w:rPr>
                <w:sz w:val="14"/>
              </w:rPr>
              <w:t>у разноврсним ликовним</w:t>
            </w:r>
            <w:r>
              <w:rPr>
                <w:spacing w:val="-1"/>
                <w:sz w:val="14"/>
              </w:rPr>
              <w:t xml:space="preserve"> </w:t>
            </w:r>
            <w:r>
              <w:rPr>
                <w:sz w:val="14"/>
              </w:rPr>
              <w:t>задацима</w:t>
            </w:r>
          </w:p>
          <w:p w:rsidR="000F0098" w:rsidRDefault="00925750">
            <w:pPr>
              <w:pStyle w:val="TableParagraph"/>
              <w:numPr>
                <w:ilvl w:val="0"/>
                <w:numId w:val="300"/>
              </w:numPr>
              <w:tabs>
                <w:tab w:val="left" w:pos="141"/>
              </w:tabs>
              <w:ind w:right="295"/>
              <w:rPr>
                <w:sz w:val="14"/>
              </w:rPr>
            </w:pPr>
            <w:r>
              <w:rPr>
                <w:sz w:val="14"/>
              </w:rPr>
              <w:t>Развија</w:t>
            </w:r>
            <w:r>
              <w:rPr>
                <w:spacing w:val="-7"/>
                <w:sz w:val="14"/>
              </w:rPr>
              <w:t xml:space="preserve"> </w:t>
            </w:r>
            <w:r>
              <w:rPr>
                <w:sz w:val="14"/>
              </w:rPr>
              <w:t>стваралачко</w:t>
            </w:r>
            <w:r>
              <w:rPr>
                <w:spacing w:val="-6"/>
                <w:sz w:val="14"/>
              </w:rPr>
              <w:t xml:space="preserve"> </w:t>
            </w:r>
            <w:r>
              <w:rPr>
                <w:sz w:val="14"/>
              </w:rPr>
              <w:t>мишљење,</w:t>
            </w:r>
            <w:r>
              <w:rPr>
                <w:spacing w:val="-6"/>
                <w:sz w:val="14"/>
              </w:rPr>
              <w:t xml:space="preserve"> </w:t>
            </w:r>
            <w:r>
              <w:rPr>
                <w:sz w:val="14"/>
              </w:rPr>
              <w:t>визуелно</w:t>
            </w:r>
            <w:r>
              <w:rPr>
                <w:spacing w:val="-6"/>
                <w:sz w:val="14"/>
              </w:rPr>
              <w:t xml:space="preserve"> </w:t>
            </w:r>
            <w:r>
              <w:rPr>
                <w:sz w:val="14"/>
              </w:rPr>
              <w:t>опажање</w:t>
            </w:r>
            <w:r>
              <w:rPr>
                <w:spacing w:val="-6"/>
                <w:sz w:val="14"/>
              </w:rPr>
              <w:t xml:space="preserve"> </w:t>
            </w:r>
            <w:r>
              <w:rPr>
                <w:sz w:val="14"/>
              </w:rPr>
              <w:t>и</w:t>
            </w:r>
            <w:r>
              <w:rPr>
                <w:spacing w:val="-7"/>
                <w:sz w:val="14"/>
              </w:rPr>
              <w:t xml:space="preserve"> </w:t>
            </w:r>
            <w:r>
              <w:rPr>
                <w:sz w:val="14"/>
              </w:rPr>
              <w:t>памћење, мануелне способности и естетске</w:t>
            </w:r>
            <w:r>
              <w:rPr>
                <w:spacing w:val="-1"/>
                <w:sz w:val="14"/>
              </w:rPr>
              <w:t xml:space="preserve"> </w:t>
            </w:r>
            <w:r>
              <w:rPr>
                <w:sz w:val="14"/>
              </w:rPr>
              <w:t>критеријуме</w:t>
            </w:r>
          </w:p>
          <w:p w:rsidR="000F0098" w:rsidRDefault="00925750">
            <w:pPr>
              <w:pStyle w:val="TableParagraph"/>
              <w:numPr>
                <w:ilvl w:val="0"/>
                <w:numId w:val="300"/>
              </w:numPr>
              <w:tabs>
                <w:tab w:val="left" w:pos="141"/>
              </w:tabs>
              <w:ind w:right="244"/>
              <w:rPr>
                <w:sz w:val="14"/>
              </w:rPr>
            </w:pPr>
            <w:r>
              <w:rPr>
                <w:sz w:val="14"/>
              </w:rPr>
              <w:t>Формира естетске критеријуме и оспособљен је за самосталну анализу уметничких дела и сопствених</w:t>
            </w:r>
            <w:r>
              <w:rPr>
                <w:spacing w:val="-3"/>
                <w:sz w:val="14"/>
              </w:rPr>
              <w:t xml:space="preserve"> </w:t>
            </w:r>
            <w:r>
              <w:rPr>
                <w:sz w:val="14"/>
              </w:rPr>
              <w:t>радова</w:t>
            </w:r>
          </w:p>
          <w:p w:rsidR="000F0098" w:rsidRDefault="00925750">
            <w:pPr>
              <w:pStyle w:val="TableParagraph"/>
              <w:numPr>
                <w:ilvl w:val="0"/>
                <w:numId w:val="300"/>
              </w:numPr>
              <w:tabs>
                <w:tab w:val="left" w:pos="141"/>
              </w:tabs>
              <w:spacing w:line="159" w:lineRule="exact"/>
              <w:rPr>
                <w:sz w:val="14"/>
              </w:rPr>
            </w:pPr>
            <w:r>
              <w:rPr>
                <w:sz w:val="14"/>
              </w:rPr>
              <w:t>Истражује и експериментише сликарским</w:t>
            </w:r>
            <w:r>
              <w:rPr>
                <w:spacing w:val="-17"/>
                <w:sz w:val="14"/>
              </w:rPr>
              <w:t xml:space="preserve"> </w:t>
            </w:r>
            <w:r>
              <w:rPr>
                <w:sz w:val="14"/>
              </w:rPr>
              <w:t>материјалима</w:t>
            </w:r>
          </w:p>
          <w:p w:rsidR="000F0098" w:rsidRDefault="00925750">
            <w:pPr>
              <w:pStyle w:val="TableParagraph"/>
              <w:numPr>
                <w:ilvl w:val="0"/>
                <w:numId w:val="300"/>
              </w:numPr>
              <w:tabs>
                <w:tab w:val="left" w:pos="141"/>
              </w:tabs>
              <w:ind w:right="300"/>
              <w:rPr>
                <w:sz w:val="14"/>
              </w:rPr>
            </w:pPr>
            <w:r>
              <w:rPr>
                <w:sz w:val="14"/>
              </w:rPr>
              <w:t>повезује</w:t>
            </w:r>
            <w:r>
              <w:rPr>
                <w:spacing w:val="-4"/>
                <w:sz w:val="14"/>
              </w:rPr>
              <w:t xml:space="preserve"> </w:t>
            </w:r>
            <w:r>
              <w:rPr>
                <w:sz w:val="14"/>
              </w:rPr>
              <w:t>стечена</w:t>
            </w:r>
            <w:r>
              <w:rPr>
                <w:spacing w:val="-4"/>
                <w:sz w:val="14"/>
              </w:rPr>
              <w:t xml:space="preserve"> </w:t>
            </w:r>
            <w:r>
              <w:rPr>
                <w:sz w:val="14"/>
              </w:rPr>
              <w:t>знања</w:t>
            </w:r>
            <w:r>
              <w:rPr>
                <w:spacing w:val="-5"/>
                <w:sz w:val="14"/>
              </w:rPr>
              <w:t xml:space="preserve"> </w:t>
            </w:r>
            <w:r>
              <w:rPr>
                <w:sz w:val="14"/>
              </w:rPr>
              <w:t>и</w:t>
            </w:r>
            <w:r>
              <w:rPr>
                <w:spacing w:val="-5"/>
                <w:sz w:val="14"/>
              </w:rPr>
              <w:t xml:space="preserve"> </w:t>
            </w:r>
            <w:r>
              <w:rPr>
                <w:sz w:val="14"/>
              </w:rPr>
              <w:t>вештине</w:t>
            </w:r>
            <w:r>
              <w:rPr>
                <w:spacing w:val="-4"/>
                <w:sz w:val="14"/>
              </w:rPr>
              <w:t xml:space="preserve"> </w:t>
            </w:r>
            <w:r>
              <w:rPr>
                <w:sz w:val="14"/>
              </w:rPr>
              <w:t>у</w:t>
            </w:r>
            <w:r>
              <w:rPr>
                <w:spacing w:val="-4"/>
                <w:sz w:val="14"/>
              </w:rPr>
              <w:t xml:space="preserve"> </w:t>
            </w:r>
            <w:r>
              <w:rPr>
                <w:sz w:val="14"/>
              </w:rPr>
              <w:t>области</w:t>
            </w:r>
            <w:r>
              <w:rPr>
                <w:spacing w:val="-5"/>
                <w:sz w:val="14"/>
              </w:rPr>
              <w:t xml:space="preserve"> </w:t>
            </w:r>
            <w:r>
              <w:rPr>
                <w:sz w:val="14"/>
              </w:rPr>
              <w:t>теорије</w:t>
            </w:r>
            <w:r>
              <w:rPr>
                <w:spacing w:val="-4"/>
                <w:sz w:val="14"/>
              </w:rPr>
              <w:t xml:space="preserve"> </w:t>
            </w:r>
            <w:r>
              <w:rPr>
                <w:sz w:val="14"/>
              </w:rPr>
              <w:t>форме</w:t>
            </w:r>
            <w:r>
              <w:rPr>
                <w:spacing w:val="-4"/>
                <w:sz w:val="14"/>
              </w:rPr>
              <w:t xml:space="preserve"> </w:t>
            </w:r>
            <w:r>
              <w:rPr>
                <w:sz w:val="14"/>
              </w:rPr>
              <w:t>са осталим ликовним</w:t>
            </w:r>
            <w:r>
              <w:rPr>
                <w:spacing w:val="-2"/>
                <w:sz w:val="14"/>
              </w:rPr>
              <w:t xml:space="preserve"> </w:t>
            </w:r>
            <w:r>
              <w:rPr>
                <w:sz w:val="14"/>
              </w:rPr>
              <w:t>подручјима</w:t>
            </w:r>
          </w:p>
        </w:tc>
        <w:tc>
          <w:tcPr>
            <w:tcW w:w="4139" w:type="dxa"/>
          </w:tcPr>
          <w:p w:rsidR="000F0098" w:rsidRDefault="00925750">
            <w:pPr>
              <w:pStyle w:val="TableParagraph"/>
              <w:numPr>
                <w:ilvl w:val="0"/>
                <w:numId w:val="299"/>
              </w:numPr>
              <w:tabs>
                <w:tab w:val="left" w:pos="140"/>
              </w:tabs>
              <w:spacing w:before="19" w:line="161" w:lineRule="exact"/>
              <w:rPr>
                <w:sz w:val="14"/>
              </w:rPr>
            </w:pPr>
            <w:r>
              <w:rPr>
                <w:sz w:val="14"/>
              </w:rPr>
              <w:t>Реализациаја успешних скица насталих у току редовне</w:t>
            </w:r>
            <w:r>
              <w:rPr>
                <w:spacing w:val="-12"/>
                <w:sz w:val="14"/>
              </w:rPr>
              <w:t xml:space="preserve"> </w:t>
            </w:r>
            <w:r>
              <w:rPr>
                <w:sz w:val="14"/>
              </w:rPr>
              <w:t>наставе</w:t>
            </w:r>
          </w:p>
          <w:p w:rsidR="000F0098" w:rsidRDefault="00925750">
            <w:pPr>
              <w:pStyle w:val="TableParagraph"/>
              <w:numPr>
                <w:ilvl w:val="0"/>
                <w:numId w:val="299"/>
              </w:numPr>
              <w:tabs>
                <w:tab w:val="left" w:pos="140"/>
              </w:tabs>
              <w:ind w:right="198"/>
              <w:rPr>
                <w:sz w:val="14"/>
              </w:rPr>
            </w:pPr>
            <w:r>
              <w:rPr>
                <w:sz w:val="14"/>
              </w:rPr>
              <w:t>Примена принципа теорије форме кроз израду скица унифицираних делова у машинству уз поштовање</w:t>
            </w:r>
            <w:r>
              <w:rPr>
                <w:spacing w:val="-22"/>
                <w:sz w:val="14"/>
              </w:rPr>
              <w:t xml:space="preserve"> </w:t>
            </w:r>
            <w:r>
              <w:rPr>
                <w:sz w:val="14"/>
              </w:rPr>
              <w:t>ергономских правила</w:t>
            </w:r>
          </w:p>
          <w:p w:rsidR="000F0098" w:rsidRDefault="00925750">
            <w:pPr>
              <w:pStyle w:val="TableParagraph"/>
              <w:numPr>
                <w:ilvl w:val="0"/>
                <w:numId w:val="299"/>
              </w:numPr>
              <w:tabs>
                <w:tab w:val="left" w:pos="140"/>
              </w:tabs>
              <w:spacing w:line="237" w:lineRule="auto"/>
              <w:ind w:right="102"/>
              <w:jc w:val="both"/>
              <w:rPr>
                <w:sz w:val="14"/>
              </w:rPr>
            </w:pPr>
            <w:r>
              <w:rPr>
                <w:sz w:val="14"/>
              </w:rPr>
              <w:t>Примена принципа теорије форме кроз израду скица различитих врста амбалаже, елемената рачунарске опреме, делова</w:t>
            </w:r>
            <w:r>
              <w:rPr>
                <w:spacing w:val="-20"/>
                <w:sz w:val="14"/>
              </w:rPr>
              <w:t xml:space="preserve"> </w:t>
            </w:r>
            <w:r>
              <w:rPr>
                <w:sz w:val="14"/>
              </w:rPr>
              <w:t>спортских реквизита и сл. уз поштовање ергономских</w:t>
            </w:r>
            <w:r>
              <w:rPr>
                <w:spacing w:val="-6"/>
                <w:sz w:val="14"/>
              </w:rPr>
              <w:t xml:space="preserve"> </w:t>
            </w:r>
            <w:r>
              <w:rPr>
                <w:sz w:val="14"/>
              </w:rPr>
              <w:t>правила</w:t>
            </w:r>
          </w:p>
        </w:tc>
      </w:tr>
    </w:tbl>
    <w:p w:rsidR="000F0098" w:rsidRDefault="000F0098">
      <w:pPr>
        <w:pStyle w:val="BodyText"/>
        <w:spacing w:before="7" w:line="240" w:lineRule="auto"/>
        <w:ind w:left="0"/>
        <w:rPr>
          <w:b/>
          <w:sz w:val="12"/>
        </w:rPr>
      </w:pPr>
    </w:p>
    <w:p w:rsidR="000F0098" w:rsidRDefault="00925750">
      <w:pPr>
        <w:pStyle w:val="ListParagraph"/>
        <w:numPr>
          <w:ilvl w:val="0"/>
          <w:numId w:val="338"/>
        </w:numPr>
        <w:tabs>
          <w:tab w:val="left" w:pos="678"/>
        </w:tabs>
        <w:spacing w:before="93" w:line="203" w:lineRule="exact"/>
        <w:ind w:left="677"/>
        <w:rPr>
          <w:b/>
          <w:sz w:val="18"/>
        </w:rPr>
      </w:pPr>
      <w:r>
        <w:rPr>
          <w:b/>
          <w:sz w:val="18"/>
        </w:rPr>
        <w:t xml:space="preserve">УПУТСТВО ЗА ДИДАКТИЧКО-МЕТОДИЧКО </w:t>
      </w:r>
      <w:r>
        <w:rPr>
          <w:b/>
          <w:spacing w:val="-3"/>
          <w:sz w:val="18"/>
        </w:rPr>
        <w:t>ОСТВАРИВАЊЕ</w:t>
      </w:r>
      <w:r>
        <w:rPr>
          <w:b/>
          <w:spacing w:val="-2"/>
          <w:sz w:val="18"/>
        </w:rPr>
        <w:t xml:space="preserve"> </w:t>
      </w:r>
      <w:r>
        <w:rPr>
          <w:b/>
          <w:spacing w:val="-4"/>
          <w:sz w:val="18"/>
        </w:rPr>
        <w:t>ПРОГРАМА</w:t>
      </w:r>
    </w:p>
    <w:p w:rsidR="000F0098" w:rsidRDefault="00925750">
      <w:pPr>
        <w:pStyle w:val="BodyText"/>
        <w:spacing w:before="1" w:line="232" w:lineRule="auto"/>
        <w:ind w:right="136" w:firstLine="396"/>
        <w:jc w:val="both"/>
      </w:pPr>
      <w:r>
        <w:t xml:space="preserve">На почетку </w:t>
      </w:r>
      <w:r>
        <w:rPr>
          <w:spacing w:val="-3"/>
        </w:rPr>
        <w:t xml:space="preserve">сваког модула </w:t>
      </w:r>
      <w:r>
        <w:t xml:space="preserve">ученике упознати са циљевима и </w:t>
      </w:r>
      <w:r>
        <w:rPr>
          <w:spacing w:val="-3"/>
        </w:rPr>
        <w:t xml:space="preserve">исходима </w:t>
      </w:r>
      <w:r>
        <w:t xml:space="preserve">наставе, односно учења, планом рада и начинима оцењивања. Предмет се реализује у специјализованој учионици кроз вежбе. Одељење се дели на групе до 10 ученика </w:t>
      </w:r>
      <w:r>
        <w:rPr>
          <w:spacing w:val="-3"/>
        </w:rPr>
        <w:t xml:space="preserve">приликом </w:t>
      </w:r>
      <w:r>
        <w:t xml:space="preserve">реализације вежби. Препорука је да часови </w:t>
      </w:r>
      <w:r>
        <w:rPr>
          <w:spacing w:val="-5"/>
        </w:rPr>
        <w:t xml:space="preserve">буду </w:t>
      </w:r>
      <w:r>
        <w:t>ре</w:t>
      </w:r>
      <w:r>
        <w:t>ализовани у блоку</w:t>
      </w:r>
      <w:r>
        <w:rPr>
          <w:spacing w:val="-3"/>
        </w:rPr>
        <w:t xml:space="preserve"> од </w:t>
      </w:r>
      <w:r>
        <w:t>3 часа недељно, због одржања континуитета у решавању ликовних проблема.</w:t>
      </w:r>
    </w:p>
    <w:p w:rsidR="000F0098" w:rsidRDefault="00925750">
      <w:pPr>
        <w:pStyle w:val="BodyText"/>
        <w:spacing w:line="232" w:lineRule="auto"/>
        <w:ind w:right="137" w:firstLine="396"/>
        <w:jc w:val="both"/>
      </w:pPr>
      <w:r>
        <w:t>Приликом реализације тема ослонити се на претходна знања ученика из предмета цртање, сликање и вајање, нацртна геометрије и перспектива, а пуно остварење наставног</w:t>
      </w:r>
      <w:r>
        <w:t xml:space="preserve"> програма постиже се се уз корелацију са овим предметима.</w:t>
      </w:r>
    </w:p>
    <w:p w:rsidR="000F0098" w:rsidRDefault="00925750">
      <w:pPr>
        <w:pStyle w:val="BodyText"/>
        <w:spacing w:line="232" w:lineRule="auto"/>
        <w:ind w:right="136" w:firstLine="396"/>
        <w:jc w:val="both"/>
      </w:pPr>
      <w:r>
        <w:t>Настава се реализује кроз вежбе, од једноставних ка сложенијим задацима. У уводу у задатак, нову тематску целину, користити ка- рактеристична дела из историје уметности као примере решења задатог пр</w:t>
      </w:r>
      <w:r>
        <w:t>облема (репродукције). Наставник својим ангажовањем треба да усмерава ученике зависно од њихове способности и те да их подстиче на размишљање, постављање и самостално решавање задатка. По завршетку задатка неопходно је анализирати резултате, а у зависности</w:t>
      </w:r>
      <w:r>
        <w:t xml:space="preserve"> од обима и сложености задатка наставник треба да користи индивидуалну или групну коректуру.</w:t>
      </w:r>
    </w:p>
    <w:p w:rsidR="000F0098" w:rsidRDefault="00925750">
      <w:pPr>
        <w:pStyle w:val="BodyText"/>
        <w:spacing w:line="232" w:lineRule="auto"/>
        <w:ind w:right="138" w:firstLine="396"/>
        <w:jc w:val="both"/>
      </w:pPr>
      <w:r>
        <w:t xml:space="preserve">У реализацији вежби ученик треба да користи разноврсне ликовне технике и метеријале: </w:t>
      </w:r>
      <w:r>
        <w:rPr>
          <w:spacing w:val="-3"/>
        </w:rPr>
        <w:t xml:space="preserve">графит, </w:t>
      </w:r>
      <w:r>
        <w:t xml:space="preserve">креон, туш, </w:t>
      </w:r>
      <w:r>
        <w:rPr>
          <w:spacing w:val="-4"/>
        </w:rPr>
        <w:t xml:space="preserve">темперу, </w:t>
      </w:r>
      <w:r>
        <w:rPr>
          <w:spacing w:val="-3"/>
        </w:rPr>
        <w:t xml:space="preserve">колаж </w:t>
      </w:r>
      <w:r>
        <w:t xml:space="preserve">техни- </w:t>
      </w:r>
      <w:r>
        <w:rPr>
          <w:spacing w:val="-8"/>
        </w:rPr>
        <w:t xml:space="preserve">ку. </w:t>
      </w:r>
      <w:r>
        <w:t>У наставном процесу треба перман</w:t>
      </w:r>
      <w:r>
        <w:t>ентно подстицати ученике на естетско процењивање и самовредновање.</w:t>
      </w:r>
    </w:p>
    <w:p w:rsidR="000F0098" w:rsidRDefault="00925750">
      <w:pPr>
        <w:pStyle w:val="BodyText"/>
        <w:spacing w:line="232" w:lineRule="auto"/>
        <w:ind w:right="138" w:firstLine="396"/>
        <w:jc w:val="both"/>
      </w:pPr>
      <w:r>
        <w:t>Блок настава треба да буде реализована у 10 термина по 6 часова, при чему се реализацију најуспешније скице, које су настале у току редовне наставе, а препоручују се и посете музејима, гале</w:t>
      </w:r>
      <w:r>
        <w:t>ријама и легатима и праћење савремених ликовних тенденција.</w:t>
      </w:r>
    </w:p>
    <w:p w:rsidR="000F0098" w:rsidRDefault="00925750">
      <w:pPr>
        <w:pStyle w:val="BodyText"/>
        <w:spacing w:line="232" w:lineRule="auto"/>
        <w:ind w:right="137" w:firstLine="396"/>
        <w:jc w:val="both"/>
      </w:pPr>
      <w:r>
        <w:t>Препорука</w:t>
      </w:r>
      <w:r>
        <w:rPr>
          <w:spacing w:val="-4"/>
        </w:rPr>
        <w:t xml:space="preserve"> </w:t>
      </w:r>
      <w:r>
        <w:t>је</w:t>
      </w:r>
      <w:r>
        <w:rPr>
          <w:spacing w:val="-4"/>
        </w:rPr>
        <w:t xml:space="preserve"> </w:t>
      </w:r>
      <w:r>
        <w:t>да</w:t>
      </w:r>
      <w:r>
        <w:rPr>
          <w:spacing w:val="-4"/>
        </w:rPr>
        <w:t xml:space="preserve"> </w:t>
      </w:r>
      <w:r>
        <w:t>се</w:t>
      </w:r>
      <w:r>
        <w:rPr>
          <w:spacing w:val="-4"/>
        </w:rPr>
        <w:t xml:space="preserve"> </w:t>
      </w:r>
      <w:r>
        <w:rPr>
          <w:spacing w:val="-3"/>
        </w:rPr>
        <w:t>приликом</w:t>
      </w:r>
      <w:r>
        <w:rPr>
          <w:spacing w:val="-4"/>
        </w:rPr>
        <w:t xml:space="preserve"> </w:t>
      </w:r>
      <w:r>
        <w:t>израде</w:t>
      </w:r>
      <w:r>
        <w:rPr>
          <w:spacing w:val="-5"/>
        </w:rPr>
        <w:t xml:space="preserve"> </w:t>
      </w:r>
      <w:r>
        <w:t>скица</w:t>
      </w:r>
      <w:r>
        <w:rPr>
          <w:spacing w:val="-4"/>
        </w:rPr>
        <w:t xml:space="preserve"> </w:t>
      </w:r>
      <w:r>
        <w:t>унифицираних</w:t>
      </w:r>
      <w:r>
        <w:rPr>
          <w:spacing w:val="-4"/>
        </w:rPr>
        <w:t xml:space="preserve"> </w:t>
      </w:r>
      <w:r>
        <w:t>делова</w:t>
      </w:r>
      <w:r>
        <w:rPr>
          <w:spacing w:val="-4"/>
        </w:rPr>
        <w:t xml:space="preserve"> </w:t>
      </w:r>
      <w:r>
        <w:t>у</w:t>
      </w:r>
      <w:r>
        <w:rPr>
          <w:spacing w:val="-4"/>
        </w:rPr>
        <w:t xml:space="preserve"> </w:t>
      </w:r>
      <w:r>
        <w:t>машинству</w:t>
      </w:r>
      <w:r>
        <w:rPr>
          <w:spacing w:val="-4"/>
        </w:rPr>
        <w:t xml:space="preserve"> </w:t>
      </w:r>
      <w:r>
        <w:t>уз</w:t>
      </w:r>
      <w:r>
        <w:rPr>
          <w:spacing w:val="-4"/>
        </w:rPr>
        <w:t xml:space="preserve"> </w:t>
      </w:r>
      <w:r>
        <w:t>поштовање</w:t>
      </w:r>
      <w:r>
        <w:rPr>
          <w:spacing w:val="-4"/>
        </w:rPr>
        <w:t xml:space="preserve"> </w:t>
      </w:r>
      <w:r>
        <w:t>ергономских</w:t>
      </w:r>
      <w:r>
        <w:rPr>
          <w:spacing w:val="-4"/>
        </w:rPr>
        <w:t xml:space="preserve"> </w:t>
      </w:r>
      <w:r>
        <w:t>правила</w:t>
      </w:r>
      <w:r>
        <w:rPr>
          <w:spacing w:val="-4"/>
        </w:rPr>
        <w:t xml:space="preserve"> </w:t>
      </w:r>
      <w:r>
        <w:t>користе</w:t>
      </w:r>
      <w:r>
        <w:rPr>
          <w:spacing w:val="-4"/>
        </w:rPr>
        <w:t xml:space="preserve"> </w:t>
      </w:r>
      <w:r>
        <w:t xml:space="preserve">ученику опште познати предмети као што су: елементи рачунарске опреме, ручни алати у </w:t>
      </w:r>
      <w:r>
        <w:rPr>
          <w:spacing w:val="-3"/>
        </w:rPr>
        <w:t xml:space="preserve">машинству, </w:t>
      </w:r>
      <w:r>
        <w:t>све врсте ручица (ручка мењача, ручица на вратима аутомобила</w:t>
      </w:r>
      <w:proofErr w:type="gramStart"/>
      <w:r>
        <w:t>,...</w:t>
      </w:r>
      <w:proofErr w:type="gramEnd"/>
      <w:r>
        <w:t xml:space="preserve">). Подстицати креативност и машту </w:t>
      </w:r>
      <w:r>
        <w:rPr>
          <w:spacing w:val="-6"/>
        </w:rPr>
        <w:t xml:space="preserve">код </w:t>
      </w:r>
      <w:r>
        <w:t>ученика при избору предмета</w:t>
      </w:r>
      <w:r>
        <w:rPr>
          <w:spacing w:val="-10"/>
        </w:rPr>
        <w:t xml:space="preserve"> </w:t>
      </w:r>
      <w:r>
        <w:t>обликовања.</w:t>
      </w:r>
    </w:p>
    <w:p w:rsidR="000F0098" w:rsidRDefault="000F0098">
      <w:pPr>
        <w:pStyle w:val="BodyText"/>
        <w:spacing w:before="9" w:line="240" w:lineRule="auto"/>
        <w:ind w:left="0"/>
        <w:rPr>
          <w:sz w:val="15"/>
        </w:rPr>
      </w:pPr>
    </w:p>
    <w:p w:rsidR="000F0098" w:rsidRDefault="00925750">
      <w:pPr>
        <w:pStyle w:val="Heading1"/>
        <w:numPr>
          <w:ilvl w:val="0"/>
          <w:numId w:val="338"/>
        </w:numPr>
        <w:tabs>
          <w:tab w:val="left" w:pos="678"/>
        </w:tabs>
        <w:spacing w:before="0" w:line="203" w:lineRule="exact"/>
        <w:ind w:left="677"/>
      </w:pPr>
      <w:r>
        <w:t>УПУТСТВО ЗА ФОРМА</w:t>
      </w:r>
      <w:r>
        <w:t xml:space="preserve">ТИВНО И </w:t>
      </w:r>
      <w:r>
        <w:rPr>
          <w:spacing w:val="-3"/>
        </w:rPr>
        <w:t xml:space="preserve">СУМАТИВНО </w:t>
      </w:r>
      <w:r>
        <w:t>ОЦЕЊИВАЊЕ 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у начину</w:t>
      </w:r>
      <w:r>
        <w:t xml:space="preserve">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t>Сумативно оцењивање је вредновање постигнућа</w:t>
      </w:r>
      <w:r>
        <w:t xml:space="preserve"> ученика на крају сваке реализоване теме. Сумативне оцене се добијају на основу самосталних радова ученика.</w:t>
      </w:r>
    </w:p>
    <w:p w:rsidR="000F0098" w:rsidRDefault="000F0098">
      <w:pPr>
        <w:spacing w:line="232" w:lineRule="auto"/>
        <w:jc w:val="both"/>
        <w:sectPr w:rsidR="000F0098">
          <w:pgSz w:w="11910" w:h="15740"/>
          <w:pgMar w:top="180" w:right="540" w:bottom="280" w:left="580" w:header="720" w:footer="720" w:gutter="0"/>
          <w:cols w:space="720"/>
        </w:sectPr>
      </w:pPr>
    </w:p>
    <w:p w:rsidR="000F0098" w:rsidRDefault="00925750">
      <w:pPr>
        <w:pStyle w:val="BodyText"/>
        <w:spacing w:before="68" w:line="232" w:lineRule="auto"/>
        <w:ind w:right="136" w:firstLine="396"/>
        <w:jc w:val="both"/>
      </w:pPr>
      <w:r>
        <w:lastRenderedPageBreak/>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w:t>
      </w:r>
      <w:r>
        <w:t>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Heading1"/>
        <w:spacing w:before="162"/>
        <w:ind w:left="3089" w:firstLine="0"/>
      </w:pPr>
      <w:r>
        <w:t>Назив предмета: МАШИНСТВО И ОДРЖИВИ РАЗВОЈ</w:t>
      </w:r>
    </w:p>
    <w:p w:rsidR="000F0098" w:rsidRDefault="000F0098">
      <w:pPr>
        <w:pStyle w:val="BodyText"/>
        <w:spacing w:before="8" w:line="240" w:lineRule="auto"/>
        <w:ind w:left="0"/>
        <w:rPr>
          <w:b/>
          <w:sz w:val="16"/>
        </w:rPr>
      </w:pPr>
    </w:p>
    <w:p w:rsidR="000F0098" w:rsidRDefault="00925750">
      <w:pPr>
        <w:pStyle w:val="ListParagraph"/>
        <w:numPr>
          <w:ilvl w:val="0"/>
          <w:numId w:val="298"/>
        </w:numPr>
        <w:tabs>
          <w:tab w:val="left" w:pos="677"/>
        </w:tabs>
        <w:spacing w:before="1" w:after="41"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w:t>
      </w:r>
      <w:r>
        <w:rPr>
          <w:b/>
          <w:sz w:val="18"/>
        </w:rPr>
        <w:t>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w:t>
            </w:r>
          </w:p>
        </w:tc>
        <w:tc>
          <w:tcPr>
            <w:tcW w:w="1757" w:type="dxa"/>
          </w:tcPr>
          <w:p w:rsidR="000F0098" w:rsidRDefault="00925750">
            <w:pPr>
              <w:pStyle w:val="TableParagraph"/>
              <w:spacing w:before="18"/>
              <w:ind w:left="292" w:right="281" w:firstLine="0"/>
              <w:jc w:val="center"/>
              <w:rPr>
                <w:sz w:val="14"/>
              </w:rPr>
            </w:pPr>
            <w:r>
              <w:rPr>
                <w:sz w:val="14"/>
              </w:rPr>
              <w:t>70</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70</w:t>
            </w:r>
          </w:p>
        </w:tc>
      </w:tr>
    </w:tbl>
    <w:p w:rsidR="000F0098" w:rsidRDefault="000F0098">
      <w:pPr>
        <w:pStyle w:val="BodyText"/>
        <w:spacing w:before="1" w:line="240" w:lineRule="auto"/>
        <w:ind w:left="0"/>
        <w:rPr>
          <w:b/>
          <w:sz w:val="20"/>
        </w:rPr>
      </w:pPr>
    </w:p>
    <w:p w:rsidR="000F0098" w:rsidRDefault="00925750">
      <w:pPr>
        <w:pStyle w:val="ListParagraph"/>
        <w:numPr>
          <w:ilvl w:val="0"/>
          <w:numId w:val="298"/>
        </w:numPr>
        <w:tabs>
          <w:tab w:val="left" w:pos="678"/>
        </w:tabs>
        <w:spacing w:before="1" w:line="203" w:lineRule="exact"/>
        <w:ind w:left="677"/>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390"/>
        </w:numPr>
        <w:tabs>
          <w:tab w:val="left" w:pos="633"/>
        </w:tabs>
        <w:rPr>
          <w:sz w:val="18"/>
        </w:rPr>
      </w:pPr>
      <w:r>
        <w:rPr>
          <w:sz w:val="18"/>
        </w:rPr>
        <w:t>Разумевање утицаја машинске индустрије на животну</w:t>
      </w:r>
      <w:r>
        <w:rPr>
          <w:spacing w:val="-3"/>
          <w:sz w:val="18"/>
        </w:rPr>
        <w:t xml:space="preserve"> </w:t>
      </w:r>
      <w:r>
        <w:rPr>
          <w:sz w:val="18"/>
        </w:rPr>
        <w:t>средину</w:t>
      </w:r>
    </w:p>
    <w:p w:rsidR="000F0098" w:rsidRDefault="00925750">
      <w:pPr>
        <w:pStyle w:val="ListParagraph"/>
        <w:numPr>
          <w:ilvl w:val="0"/>
          <w:numId w:val="390"/>
        </w:numPr>
        <w:tabs>
          <w:tab w:val="left" w:pos="633"/>
        </w:tabs>
        <w:rPr>
          <w:sz w:val="18"/>
        </w:rPr>
      </w:pPr>
      <w:r>
        <w:rPr>
          <w:spacing w:val="-3"/>
          <w:sz w:val="18"/>
        </w:rPr>
        <w:t xml:space="preserve">Упознавање </w:t>
      </w:r>
      <w:r>
        <w:rPr>
          <w:sz w:val="18"/>
        </w:rPr>
        <w:t xml:space="preserve">са појмовима </w:t>
      </w:r>
      <w:r>
        <w:rPr>
          <w:spacing w:val="-3"/>
          <w:sz w:val="18"/>
        </w:rPr>
        <w:t xml:space="preserve">буке </w:t>
      </w:r>
      <w:r>
        <w:rPr>
          <w:sz w:val="18"/>
        </w:rPr>
        <w:t>и отпада као извора загађења животне средине</w:t>
      </w:r>
    </w:p>
    <w:p w:rsidR="000F0098" w:rsidRDefault="00925750">
      <w:pPr>
        <w:pStyle w:val="ListParagraph"/>
        <w:numPr>
          <w:ilvl w:val="0"/>
          <w:numId w:val="390"/>
        </w:numPr>
        <w:tabs>
          <w:tab w:val="left" w:pos="633"/>
        </w:tabs>
        <w:rPr>
          <w:sz w:val="18"/>
        </w:rPr>
      </w:pPr>
      <w:r>
        <w:rPr>
          <w:sz w:val="18"/>
        </w:rPr>
        <w:t>У познавање са обновљивим изворима</w:t>
      </w:r>
      <w:r>
        <w:rPr>
          <w:spacing w:val="-1"/>
          <w:sz w:val="18"/>
        </w:rPr>
        <w:t xml:space="preserve"> </w:t>
      </w:r>
      <w:r>
        <w:rPr>
          <w:sz w:val="18"/>
        </w:rPr>
        <w:t>енергије</w:t>
      </w:r>
    </w:p>
    <w:p w:rsidR="000F0098" w:rsidRDefault="00925750">
      <w:pPr>
        <w:pStyle w:val="ListParagraph"/>
        <w:numPr>
          <w:ilvl w:val="0"/>
          <w:numId w:val="390"/>
        </w:numPr>
        <w:tabs>
          <w:tab w:val="left" w:pos="633"/>
        </w:tabs>
        <w:rPr>
          <w:sz w:val="18"/>
        </w:rPr>
      </w:pPr>
      <w:r>
        <w:rPr>
          <w:spacing w:val="-3"/>
          <w:sz w:val="18"/>
        </w:rPr>
        <w:t xml:space="preserve">Упознавање </w:t>
      </w:r>
      <w:r>
        <w:rPr>
          <w:sz w:val="18"/>
        </w:rPr>
        <w:t>са обновљивим развојем у контексту заштите животне</w:t>
      </w:r>
      <w:r>
        <w:rPr>
          <w:spacing w:val="-1"/>
          <w:sz w:val="18"/>
        </w:rPr>
        <w:t xml:space="preserve"> </w:t>
      </w:r>
      <w:r>
        <w:rPr>
          <w:sz w:val="18"/>
        </w:rPr>
        <w:t>средине</w:t>
      </w:r>
    </w:p>
    <w:p w:rsidR="000F0098" w:rsidRDefault="00925750">
      <w:pPr>
        <w:pStyle w:val="ListParagraph"/>
        <w:numPr>
          <w:ilvl w:val="0"/>
          <w:numId w:val="390"/>
        </w:numPr>
        <w:tabs>
          <w:tab w:val="left" w:pos="633"/>
        </w:tabs>
        <w:spacing w:line="203" w:lineRule="exact"/>
        <w:rPr>
          <w:sz w:val="18"/>
        </w:rPr>
      </w:pPr>
      <w:r>
        <w:rPr>
          <w:sz w:val="18"/>
        </w:rPr>
        <w:t>Развијање свести о одрживом развоју као темељу сигурности, стабилности и</w:t>
      </w:r>
      <w:r>
        <w:rPr>
          <w:spacing w:val="-5"/>
          <w:sz w:val="18"/>
        </w:rPr>
        <w:t xml:space="preserve"> </w:t>
      </w:r>
      <w:r>
        <w:rPr>
          <w:sz w:val="18"/>
        </w:rPr>
        <w:t>здравља.</w:t>
      </w:r>
    </w:p>
    <w:p w:rsidR="000F0098" w:rsidRDefault="000F0098">
      <w:pPr>
        <w:pStyle w:val="BodyText"/>
        <w:spacing w:before="8" w:line="240" w:lineRule="auto"/>
        <w:ind w:left="0"/>
        <w:rPr>
          <w:sz w:val="16"/>
        </w:rPr>
      </w:pPr>
    </w:p>
    <w:p w:rsidR="000F0098" w:rsidRDefault="00925750">
      <w:pPr>
        <w:pStyle w:val="Heading1"/>
        <w:numPr>
          <w:ilvl w:val="0"/>
          <w:numId w:val="298"/>
        </w:numPr>
        <w:tabs>
          <w:tab w:val="left" w:pos="678"/>
        </w:tabs>
        <w:ind w:left="677"/>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Други</w:t>
      </w:r>
    </w:p>
    <w:p w:rsidR="000F0098" w:rsidRDefault="00925750">
      <w:pPr>
        <w:spacing w:after="41" w:line="203" w:lineRule="exact"/>
        <w:ind w:left="497"/>
        <w:rPr>
          <w:sz w:val="18"/>
        </w:rPr>
      </w:pPr>
      <w:r>
        <w:rPr>
          <w:sz w:val="18"/>
        </w:rPr>
        <w:t xml:space="preserve">Годишњи фонд часова: Теорија: </w:t>
      </w:r>
      <w:r>
        <w:rPr>
          <w:b/>
          <w:sz w:val="18"/>
        </w:rPr>
        <w:t>70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right="392" w:firstLine="0"/>
              <w:rPr>
                <w:b/>
                <w:sz w:val="14"/>
              </w:rPr>
            </w:pPr>
            <w:r>
              <w:rPr>
                <w:b/>
                <w:sz w:val="14"/>
              </w:rPr>
              <w:t>Машинска постројења и загађење животне средине</w:t>
            </w:r>
          </w:p>
        </w:tc>
        <w:tc>
          <w:tcPr>
            <w:tcW w:w="4139" w:type="dxa"/>
          </w:tcPr>
          <w:p w:rsidR="000F0098" w:rsidRDefault="00925750">
            <w:pPr>
              <w:pStyle w:val="TableParagraph"/>
              <w:numPr>
                <w:ilvl w:val="0"/>
                <w:numId w:val="297"/>
              </w:numPr>
              <w:tabs>
                <w:tab w:val="left" w:pos="141"/>
              </w:tabs>
              <w:spacing w:before="18" w:line="161" w:lineRule="exact"/>
              <w:rPr>
                <w:sz w:val="14"/>
              </w:rPr>
            </w:pPr>
            <w:r>
              <w:rPr>
                <w:sz w:val="14"/>
              </w:rPr>
              <w:t>дефинише појам машинског</w:t>
            </w:r>
            <w:r>
              <w:rPr>
                <w:spacing w:val="-2"/>
                <w:sz w:val="14"/>
              </w:rPr>
              <w:t xml:space="preserve"> </w:t>
            </w:r>
            <w:r>
              <w:rPr>
                <w:sz w:val="14"/>
              </w:rPr>
              <w:t>постројења</w:t>
            </w:r>
          </w:p>
          <w:p w:rsidR="000F0098" w:rsidRDefault="00925750">
            <w:pPr>
              <w:pStyle w:val="TableParagraph"/>
              <w:numPr>
                <w:ilvl w:val="0"/>
                <w:numId w:val="297"/>
              </w:numPr>
              <w:tabs>
                <w:tab w:val="left" w:pos="141"/>
              </w:tabs>
              <w:spacing w:line="160" w:lineRule="exact"/>
              <w:rPr>
                <w:sz w:val="14"/>
              </w:rPr>
            </w:pPr>
            <w:r>
              <w:rPr>
                <w:sz w:val="14"/>
              </w:rPr>
              <w:t>наведе врсте машинских</w:t>
            </w:r>
            <w:r>
              <w:rPr>
                <w:spacing w:val="-2"/>
                <w:sz w:val="14"/>
              </w:rPr>
              <w:t xml:space="preserve"> </w:t>
            </w:r>
            <w:r>
              <w:rPr>
                <w:sz w:val="14"/>
              </w:rPr>
              <w:t>постројења</w:t>
            </w:r>
          </w:p>
          <w:p w:rsidR="000F0098" w:rsidRDefault="00925750">
            <w:pPr>
              <w:pStyle w:val="TableParagraph"/>
              <w:numPr>
                <w:ilvl w:val="0"/>
                <w:numId w:val="297"/>
              </w:numPr>
              <w:tabs>
                <w:tab w:val="left" w:pos="141"/>
              </w:tabs>
              <w:ind w:right="194"/>
              <w:rPr>
                <w:sz w:val="14"/>
              </w:rPr>
            </w:pPr>
            <w:r>
              <w:rPr>
                <w:sz w:val="14"/>
              </w:rPr>
              <w:t xml:space="preserve">објасни </w:t>
            </w:r>
            <w:r>
              <w:rPr>
                <w:spacing w:val="-3"/>
                <w:sz w:val="14"/>
              </w:rPr>
              <w:t xml:space="preserve">како </w:t>
            </w:r>
            <w:r>
              <w:rPr>
                <w:sz w:val="14"/>
              </w:rPr>
              <w:t>поједина машинска постројења делују на животну средину у току свог</w:t>
            </w:r>
            <w:r>
              <w:rPr>
                <w:spacing w:val="-1"/>
                <w:sz w:val="14"/>
              </w:rPr>
              <w:t xml:space="preserve"> </w:t>
            </w:r>
            <w:r>
              <w:rPr>
                <w:sz w:val="14"/>
              </w:rPr>
              <w:t>рада</w:t>
            </w:r>
          </w:p>
          <w:p w:rsidR="000F0098" w:rsidRDefault="00925750">
            <w:pPr>
              <w:pStyle w:val="TableParagraph"/>
              <w:numPr>
                <w:ilvl w:val="0"/>
                <w:numId w:val="297"/>
              </w:numPr>
              <w:tabs>
                <w:tab w:val="left" w:pos="141"/>
              </w:tabs>
              <w:ind w:right="110"/>
              <w:rPr>
                <w:sz w:val="14"/>
              </w:rPr>
            </w:pPr>
            <w:r>
              <w:rPr>
                <w:sz w:val="14"/>
              </w:rPr>
              <w:t>наведе</w:t>
            </w:r>
            <w:r>
              <w:rPr>
                <w:spacing w:val="-6"/>
                <w:sz w:val="14"/>
              </w:rPr>
              <w:t xml:space="preserve"> </w:t>
            </w:r>
            <w:r>
              <w:rPr>
                <w:sz w:val="14"/>
              </w:rPr>
              <w:t>која</w:t>
            </w:r>
            <w:r>
              <w:rPr>
                <w:spacing w:val="-6"/>
                <w:sz w:val="14"/>
              </w:rPr>
              <w:t xml:space="preserve"> </w:t>
            </w:r>
            <w:r>
              <w:rPr>
                <w:sz w:val="14"/>
              </w:rPr>
              <w:t>су</w:t>
            </w:r>
            <w:r>
              <w:rPr>
                <w:spacing w:val="-6"/>
                <w:sz w:val="14"/>
              </w:rPr>
              <w:t xml:space="preserve"> </w:t>
            </w:r>
            <w:r>
              <w:rPr>
                <w:sz w:val="14"/>
              </w:rPr>
              <w:t>машинска</w:t>
            </w:r>
            <w:r>
              <w:rPr>
                <w:spacing w:val="-6"/>
                <w:sz w:val="14"/>
              </w:rPr>
              <w:t xml:space="preserve"> </w:t>
            </w:r>
            <w:r>
              <w:rPr>
                <w:sz w:val="14"/>
              </w:rPr>
              <w:t>постројења</w:t>
            </w:r>
            <w:r>
              <w:rPr>
                <w:spacing w:val="-6"/>
                <w:sz w:val="14"/>
              </w:rPr>
              <w:t xml:space="preserve"> </w:t>
            </w:r>
            <w:r>
              <w:rPr>
                <w:sz w:val="14"/>
              </w:rPr>
              <w:t>највећи</w:t>
            </w:r>
            <w:r>
              <w:rPr>
                <w:spacing w:val="-6"/>
                <w:sz w:val="14"/>
              </w:rPr>
              <w:t xml:space="preserve"> </w:t>
            </w:r>
            <w:r>
              <w:rPr>
                <w:sz w:val="14"/>
              </w:rPr>
              <w:t>загађивачи</w:t>
            </w:r>
            <w:r>
              <w:rPr>
                <w:spacing w:val="-6"/>
                <w:sz w:val="14"/>
              </w:rPr>
              <w:t xml:space="preserve"> </w:t>
            </w:r>
            <w:r>
              <w:rPr>
                <w:sz w:val="14"/>
              </w:rPr>
              <w:t>животне средине</w:t>
            </w:r>
          </w:p>
          <w:p w:rsidR="000F0098" w:rsidRDefault="00925750">
            <w:pPr>
              <w:pStyle w:val="TableParagraph"/>
              <w:numPr>
                <w:ilvl w:val="0"/>
                <w:numId w:val="297"/>
              </w:numPr>
              <w:tabs>
                <w:tab w:val="left" w:pos="141"/>
              </w:tabs>
              <w:ind w:right="652"/>
              <w:rPr>
                <w:sz w:val="14"/>
              </w:rPr>
            </w:pPr>
            <w:r>
              <w:rPr>
                <w:sz w:val="14"/>
              </w:rPr>
              <w:t>наведе</w:t>
            </w:r>
            <w:r>
              <w:rPr>
                <w:spacing w:val="-7"/>
                <w:sz w:val="14"/>
              </w:rPr>
              <w:t xml:space="preserve"> </w:t>
            </w:r>
            <w:r>
              <w:rPr>
                <w:sz w:val="14"/>
              </w:rPr>
              <w:t>врсте</w:t>
            </w:r>
            <w:r>
              <w:rPr>
                <w:spacing w:val="-8"/>
                <w:sz w:val="14"/>
              </w:rPr>
              <w:t xml:space="preserve"> </w:t>
            </w:r>
            <w:r>
              <w:rPr>
                <w:sz w:val="14"/>
              </w:rPr>
              <w:t>загађења</w:t>
            </w:r>
            <w:r>
              <w:rPr>
                <w:spacing w:val="-8"/>
                <w:sz w:val="14"/>
              </w:rPr>
              <w:t xml:space="preserve"> </w:t>
            </w:r>
            <w:r>
              <w:rPr>
                <w:sz w:val="14"/>
              </w:rPr>
              <w:t>проузроковане</w:t>
            </w:r>
            <w:r>
              <w:rPr>
                <w:spacing w:val="-7"/>
                <w:sz w:val="14"/>
              </w:rPr>
              <w:t xml:space="preserve"> </w:t>
            </w:r>
            <w:r>
              <w:rPr>
                <w:sz w:val="14"/>
              </w:rPr>
              <w:t>радом</w:t>
            </w:r>
            <w:r>
              <w:rPr>
                <w:spacing w:val="-7"/>
                <w:sz w:val="14"/>
              </w:rPr>
              <w:t xml:space="preserve"> </w:t>
            </w:r>
            <w:r>
              <w:rPr>
                <w:sz w:val="14"/>
              </w:rPr>
              <w:t>машинских постројења</w:t>
            </w:r>
          </w:p>
        </w:tc>
        <w:tc>
          <w:tcPr>
            <w:tcW w:w="4139" w:type="dxa"/>
          </w:tcPr>
          <w:p w:rsidR="000F0098" w:rsidRDefault="00925750">
            <w:pPr>
              <w:pStyle w:val="TableParagraph"/>
              <w:numPr>
                <w:ilvl w:val="0"/>
                <w:numId w:val="296"/>
              </w:numPr>
              <w:tabs>
                <w:tab w:val="left" w:pos="140"/>
              </w:tabs>
              <w:spacing w:before="18" w:line="161" w:lineRule="exact"/>
              <w:rPr>
                <w:sz w:val="14"/>
              </w:rPr>
            </w:pPr>
            <w:r>
              <w:rPr>
                <w:sz w:val="14"/>
              </w:rPr>
              <w:t>Маши</w:t>
            </w:r>
            <w:r>
              <w:rPr>
                <w:sz w:val="14"/>
              </w:rPr>
              <w:t>нско</w:t>
            </w:r>
            <w:r>
              <w:rPr>
                <w:spacing w:val="-1"/>
                <w:sz w:val="14"/>
              </w:rPr>
              <w:t xml:space="preserve"> </w:t>
            </w:r>
            <w:r>
              <w:rPr>
                <w:sz w:val="14"/>
              </w:rPr>
              <w:t>постројење</w:t>
            </w:r>
          </w:p>
          <w:p w:rsidR="000F0098" w:rsidRDefault="00925750">
            <w:pPr>
              <w:pStyle w:val="TableParagraph"/>
              <w:numPr>
                <w:ilvl w:val="0"/>
                <w:numId w:val="296"/>
              </w:numPr>
              <w:tabs>
                <w:tab w:val="left" w:pos="140"/>
              </w:tabs>
              <w:spacing w:line="160" w:lineRule="exact"/>
              <w:rPr>
                <w:sz w:val="14"/>
              </w:rPr>
            </w:pPr>
            <w:r>
              <w:rPr>
                <w:sz w:val="14"/>
              </w:rPr>
              <w:t>Врсте машинских постројења</w:t>
            </w:r>
          </w:p>
          <w:p w:rsidR="000F0098" w:rsidRDefault="00925750">
            <w:pPr>
              <w:pStyle w:val="TableParagraph"/>
              <w:numPr>
                <w:ilvl w:val="0"/>
                <w:numId w:val="296"/>
              </w:numPr>
              <w:tabs>
                <w:tab w:val="left" w:pos="140"/>
              </w:tabs>
              <w:spacing w:line="160" w:lineRule="exact"/>
              <w:rPr>
                <w:sz w:val="14"/>
              </w:rPr>
            </w:pPr>
            <w:r>
              <w:rPr>
                <w:sz w:val="14"/>
              </w:rPr>
              <w:t>Утицај машинских постројења на животну</w:t>
            </w:r>
            <w:r>
              <w:rPr>
                <w:spacing w:val="-3"/>
                <w:sz w:val="14"/>
              </w:rPr>
              <w:t xml:space="preserve"> </w:t>
            </w:r>
            <w:r>
              <w:rPr>
                <w:sz w:val="14"/>
              </w:rPr>
              <w:t>средину</w:t>
            </w:r>
          </w:p>
          <w:p w:rsidR="000F0098" w:rsidRDefault="00925750">
            <w:pPr>
              <w:pStyle w:val="TableParagraph"/>
              <w:numPr>
                <w:ilvl w:val="0"/>
                <w:numId w:val="296"/>
              </w:numPr>
              <w:tabs>
                <w:tab w:val="left" w:pos="140"/>
              </w:tabs>
              <w:ind w:right="711"/>
              <w:jc w:val="both"/>
              <w:rPr>
                <w:sz w:val="14"/>
              </w:rPr>
            </w:pPr>
            <w:r>
              <w:rPr>
                <w:sz w:val="14"/>
              </w:rPr>
              <w:t>Загађења животне средине изазвана радом машинских постројења</w:t>
            </w:r>
            <w:r>
              <w:rPr>
                <w:spacing w:val="-6"/>
                <w:sz w:val="14"/>
              </w:rPr>
              <w:t xml:space="preserve"> </w:t>
            </w:r>
            <w:r>
              <w:rPr>
                <w:sz w:val="14"/>
              </w:rPr>
              <w:t>(загађење</w:t>
            </w:r>
            <w:r>
              <w:rPr>
                <w:spacing w:val="-6"/>
                <w:sz w:val="14"/>
              </w:rPr>
              <w:t xml:space="preserve"> </w:t>
            </w:r>
            <w:r>
              <w:rPr>
                <w:sz w:val="14"/>
              </w:rPr>
              <w:t>ваздуха,</w:t>
            </w:r>
            <w:r>
              <w:rPr>
                <w:spacing w:val="-6"/>
                <w:sz w:val="14"/>
              </w:rPr>
              <w:t xml:space="preserve"> </w:t>
            </w:r>
            <w:r>
              <w:rPr>
                <w:sz w:val="14"/>
              </w:rPr>
              <w:t>загађење</w:t>
            </w:r>
            <w:r>
              <w:rPr>
                <w:spacing w:val="-7"/>
                <w:sz w:val="14"/>
              </w:rPr>
              <w:t xml:space="preserve"> </w:t>
            </w:r>
            <w:r>
              <w:rPr>
                <w:sz w:val="14"/>
              </w:rPr>
              <w:t>вода,</w:t>
            </w:r>
            <w:r>
              <w:rPr>
                <w:spacing w:val="-6"/>
                <w:sz w:val="14"/>
              </w:rPr>
              <w:t xml:space="preserve"> </w:t>
            </w:r>
            <w:r>
              <w:rPr>
                <w:sz w:val="14"/>
              </w:rPr>
              <w:t>загађење земљишта, радиоактивно</w:t>
            </w:r>
            <w:r>
              <w:rPr>
                <w:spacing w:val="-2"/>
                <w:sz w:val="14"/>
              </w:rPr>
              <w:t xml:space="preserve"> </w:t>
            </w:r>
            <w:r>
              <w:rPr>
                <w:sz w:val="14"/>
              </w:rPr>
              <w:t>загађење)</w:t>
            </w:r>
          </w:p>
        </w:tc>
      </w:tr>
      <w:tr w:rsidR="000F0098">
        <w:trPr>
          <w:trHeight w:val="840"/>
        </w:trPr>
        <w:tc>
          <w:tcPr>
            <w:tcW w:w="2268" w:type="dxa"/>
          </w:tcPr>
          <w:p w:rsidR="000F0098" w:rsidRDefault="000F0098">
            <w:pPr>
              <w:pStyle w:val="TableParagraph"/>
              <w:spacing w:before="4"/>
              <w:ind w:left="0" w:firstLine="0"/>
            </w:pPr>
          </w:p>
          <w:p w:rsidR="000F0098" w:rsidRDefault="00925750">
            <w:pPr>
              <w:pStyle w:val="TableParagraph"/>
              <w:ind w:left="56" w:right="392" w:firstLine="0"/>
              <w:rPr>
                <w:b/>
                <w:sz w:val="14"/>
              </w:rPr>
            </w:pPr>
            <w:r>
              <w:rPr>
                <w:b/>
                <w:sz w:val="14"/>
              </w:rPr>
              <w:t>Отпади, бука и животно окружење</w:t>
            </w:r>
          </w:p>
        </w:tc>
        <w:tc>
          <w:tcPr>
            <w:tcW w:w="4139" w:type="dxa"/>
          </w:tcPr>
          <w:p w:rsidR="000F0098" w:rsidRDefault="00925750">
            <w:pPr>
              <w:pStyle w:val="TableParagraph"/>
              <w:numPr>
                <w:ilvl w:val="0"/>
                <w:numId w:val="295"/>
              </w:numPr>
              <w:tabs>
                <w:tab w:val="left" w:pos="141"/>
              </w:tabs>
              <w:spacing w:before="18" w:line="161" w:lineRule="exact"/>
              <w:rPr>
                <w:sz w:val="14"/>
              </w:rPr>
            </w:pPr>
            <w:r>
              <w:rPr>
                <w:sz w:val="14"/>
              </w:rPr>
              <w:t>наведе врсте отпада у машинској</w:t>
            </w:r>
            <w:r>
              <w:rPr>
                <w:spacing w:val="-5"/>
                <w:sz w:val="14"/>
              </w:rPr>
              <w:t xml:space="preserve"> </w:t>
            </w:r>
            <w:r>
              <w:rPr>
                <w:sz w:val="14"/>
              </w:rPr>
              <w:t>индустрији</w:t>
            </w:r>
          </w:p>
          <w:p w:rsidR="000F0098" w:rsidRDefault="00925750">
            <w:pPr>
              <w:pStyle w:val="TableParagraph"/>
              <w:numPr>
                <w:ilvl w:val="0"/>
                <w:numId w:val="295"/>
              </w:numPr>
              <w:tabs>
                <w:tab w:val="left" w:pos="141"/>
              </w:tabs>
              <w:spacing w:line="160" w:lineRule="exact"/>
              <w:rPr>
                <w:sz w:val="14"/>
              </w:rPr>
            </w:pPr>
            <w:r>
              <w:rPr>
                <w:sz w:val="14"/>
              </w:rPr>
              <w:t>објасни утицај отпада на животну</w:t>
            </w:r>
            <w:r>
              <w:rPr>
                <w:spacing w:val="-3"/>
                <w:sz w:val="14"/>
              </w:rPr>
              <w:t xml:space="preserve"> </w:t>
            </w:r>
            <w:r>
              <w:rPr>
                <w:sz w:val="14"/>
              </w:rPr>
              <w:t>средину</w:t>
            </w:r>
          </w:p>
          <w:p w:rsidR="000F0098" w:rsidRDefault="00925750">
            <w:pPr>
              <w:pStyle w:val="TableParagraph"/>
              <w:numPr>
                <w:ilvl w:val="0"/>
                <w:numId w:val="295"/>
              </w:numPr>
              <w:tabs>
                <w:tab w:val="left" w:pos="141"/>
              </w:tabs>
              <w:spacing w:line="160" w:lineRule="exact"/>
              <w:rPr>
                <w:sz w:val="14"/>
              </w:rPr>
            </w:pPr>
            <w:r>
              <w:rPr>
                <w:sz w:val="14"/>
              </w:rPr>
              <w:t xml:space="preserve">објасни појам </w:t>
            </w:r>
            <w:r>
              <w:rPr>
                <w:spacing w:val="-3"/>
                <w:sz w:val="14"/>
              </w:rPr>
              <w:t xml:space="preserve">буке </w:t>
            </w:r>
            <w:r>
              <w:rPr>
                <w:sz w:val="14"/>
              </w:rPr>
              <w:t>као загађивача животне</w:t>
            </w:r>
            <w:r>
              <w:rPr>
                <w:spacing w:val="-3"/>
                <w:sz w:val="14"/>
              </w:rPr>
              <w:t xml:space="preserve"> </w:t>
            </w:r>
            <w:r>
              <w:rPr>
                <w:sz w:val="14"/>
              </w:rPr>
              <w:t>средине</w:t>
            </w:r>
          </w:p>
          <w:p w:rsidR="000F0098" w:rsidRDefault="00925750">
            <w:pPr>
              <w:pStyle w:val="TableParagraph"/>
              <w:numPr>
                <w:ilvl w:val="0"/>
                <w:numId w:val="295"/>
              </w:numPr>
              <w:tabs>
                <w:tab w:val="left" w:pos="141"/>
              </w:tabs>
              <w:spacing w:line="160" w:lineRule="exact"/>
              <w:rPr>
                <w:sz w:val="14"/>
              </w:rPr>
            </w:pPr>
            <w:r>
              <w:rPr>
                <w:sz w:val="14"/>
              </w:rPr>
              <w:t>наведе дозвољени ниво</w:t>
            </w:r>
            <w:r>
              <w:rPr>
                <w:spacing w:val="-1"/>
                <w:sz w:val="14"/>
              </w:rPr>
              <w:t xml:space="preserve"> </w:t>
            </w:r>
            <w:r>
              <w:rPr>
                <w:spacing w:val="-3"/>
                <w:sz w:val="14"/>
              </w:rPr>
              <w:t>буке</w:t>
            </w:r>
          </w:p>
          <w:p w:rsidR="000F0098" w:rsidRDefault="00925750">
            <w:pPr>
              <w:pStyle w:val="TableParagraph"/>
              <w:numPr>
                <w:ilvl w:val="0"/>
                <w:numId w:val="295"/>
              </w:numPr>
              <w:tabs>
                <w:tab w:val="left" w:pos="141"/>
              </w:tabs>
              <w:spacing w:line="161" w:lineRule="exact"/>
              <w:rPr>
                <w:sz w:val="14"/>
              </w:rPr>
            </w:pPr>
            <w:r>
              <w:rPr>
                <w:sz w:val="14"/>
              </w:rPr>
              <w:t xml:space="preserve">објасни начине заштите </w:t>
            </w:r>
            <w:r>
              <w:rPr>
                <w:spacing w:val="-3"/>
                <w:sz w:val="14"/>
              </w:rPr>
              <w:t>од</w:t>
            </w:r>
            <w:r>
              <w:rPr>
                <w:spacing w:val="-2"/>
                <w:sz w:val="14"/>
              </w:rPr>
              <w:t xml:space="preserve"> </w:t>
            </w:r>
            <w:r>
              <w:rPr>
                <w:spacing w:val="-3"/>
                <w:sz w:val="14"/>
              </w:rPr>
              <w:t>буке</w:t>
            </w:r>
          </w:p>
        </w:tc>
        <w:tc>
          <w:tcPr>
            <w:tcW w:w="4139" w:type="dxa"/>
          </w:tcPr>
          <w:p w:rsidR="000F0098" w:rsidRDefault="00925750">
            <w:pPr>
              <w:pStyle w:val="TableParagraph"/>
              <w:numPr>
                <w:ilvl w:val="0"/>
                <w:numId w:val="294"/>
              </w:numPr>
              <w:tabs>
                <w:tab w:val="left" w:pos="140"/>
              </w:tabs>
              <w:spacing w:before="18" w:line="161" w:lineRule="exact"/>
              <w:rPr>
                <w:sz w:val="14"/>
              </w:rPr>
            </w:pPr>
            <w:r>
              <w:rPr>
                <w:sz w:val="14"/>
              </w:rPr>
              <w:t>Отпад у машинској</w:t>
            </w:r>
            <w:r>
              <w:rPr>
                <w:spacing w:val="-2"/>
                <w:sz w:val="14"/>
              </w:rPr>
              <w:t xml:space="preserve"> </w:t>
            </w:r>
            <w:r>
              <w:rPr>
                <w:sz w:val="14"/>
              </w:rPr>
              <w:t>индустрији</w:t>
            </w:r>
          </w:p>
          <w:p w:rsidR="000F0098" w:rsidRDefault="00925750">
            <w:pPr>
              <w:pStyle w:val="TableParagraph"/>
              <w:numPr>
                <w:ilvl w:val="0"/>
                <w:numId w:val="294"/>
              </w:numPr>
              <w:tabs>
                <w:tab w:val="left" w:pos="140"/>
              </w:tabs>
              <w:spacing w:line="160" w:lineRule="exact"/>
              <w:rPr>
                <w:sz w:val="14"/>
              </w:rPr>
            </w:pPr>
            <w:r>
              <w:rPr>
                <w:sz w:val="14"/>
              </w:rPr>
              <w:t>Животна средина и</w:t>
            </w:r>
            <w:r>
              <w:rPr>
                <w:spacing w:val="-2"/>
                <w:sz w:val="14"/>
              </w:rPr>
              <w:t xml:space="preserve"> </w:t>
            </w:r>
            <w:r>
              <w:rPr>
                <w:sz w:val="14"/>
              </w:rPr>
              <w:t>отпад</w:t>
            </w:r>
          </w:p>
          <w:p w:rsidR="000F0098" w:rsidRDefault="00925750">
            <w:pPr>
              <w:pStyle w:val="TableParagraph"/>
              <w:numPr>
                <w:ilvl w:val="0"/>
                <w:numId w:val="294"/>
              </w:numPr>
              <w:tabs>
                <w:tab w:val="left" w:pos="140"/>
              </w:tabs>
              <w:spacing w:line="160" w:lineRule="exact"/>
              <w:rPr>
                <w:sz w:val="14"/>
              </w:rPr>
            </w:pPr>
            <w:r>
              <w:rPr>
                <w:sz w:val="14"/>
              </w:rPr>
              <w:t>Бука као загађивача животне</w:t>
            </w:r>
            <w:r>
              <w:rPr>
                <w:spacing w:val="-3"/>
                <w:sz w:val="14"/>
              </w:rPr>
              <w:t xml:space="preserve"> </w:t>
            </w:r>
            <w:r>
              <w:rPr>
                <w:sz w:val="14"/>
              </w:rPr>
              <w:t>средине</w:t>
            </w:r>
          </w:p>
          <w:p w:rsidR="000F0098" w:rsidRDefault="00925750">
            <w:pPr>
              <w:pStyle w:val="TableParagraph"/>
              <w:numPr>
                <w:ilvl w:val="0"/>
                <w:numId w:val="294"/>
              </w:numPr>
              <w:tabs>
                <w:tab w:val="left" w:pos="140"/>
              </w:tabs>
              <w:spacing w:line="161" w:lineRule="exact"/>
              <w:rPr>
                <w:sz w:val="14"/>
              </w:rPr>
            </w:pPr>
            <w:r>
              <w:rPr>
                <w:sz w:val="14"/>
              </w:rPr>
              <w:t xml:space="preserve">Заштита </w:t>
            </w:r>
            <w:r>
              <w:rPr>
                <w:spacing w:val="-3"/>
                <w:sz w:val="14"/>
              </w:rPr>
              <w:t>од</w:t>
            </w:r>
            <w:r>
              <w:rPr>
                <w:sz w:val="14"/>
              </w:rPr>
              <w:t xml:space="preserve"> </w:t>
            </w:r>
            <w:r>
              <w:rPr>
                <w:spacing w:val="-3"/>
                <w:sz w:val="14"/>
              </w:rPr>
              <w:t>буке</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2"/>
              <w:ind w:left="0" w:firstLine="0"/>
              <w:rPr>
                <w:sz w:val="18"/>
              </w:rPr>
            </w:pPr>
          </w:p>
          <w:p w:rsidR="000F0098" w:rsidRDefault="00925750">
            <w:pPr>
              <w:pStyle w:val="TableParagraph"/>
              <w:ind w:left="56" w:firstLine="0"/>
              <w:rPr>
                <w:b/>
                <w:sz w:val="14"/>
              </w:rPr>
            </w:pPr>
            <w:r>
              <w:rPr>
                <w:b/>
                <w:sz w:val="14"/>
              </w:rPr>
              <w:t>Обновљиви извори енергије</w:t>
            </w:r>
          </w:p>
        </w:tc>
        <w:tc>
          <w:tcPr>
            <w:tcW w:w="4139" w:type="dxa"/>
          </w:tcPr>
          <w:p w:rsidR="000F0098" w:rsidRDefault="00925750">
            <w:pPr>
              <w:pStyle w:val="TableParagraph"/>
              <w:numPr>
                <w:ilvl w:val="0"/>
                <w:numId w:val="293"/>
              </w:numPr>
              <w:tabs>
                <w:tab w:val="left" w:pos="141"/>
              </w:tabs>
              <w:spacing w:before="18" w:line="161" w:lineRule="exact"/>
              <w:rPr>
                <w:sz w:val="14"/>
              </w:rPr>
            </w:pPr>
            <w:r>
              <w:rPr>
                <w:sz w:val="14"/>
              </w:rPr>
              <w:t>објасни појам: обновљиви извор</w:t>
            </w:r>
            <w:r>
              <w:rPr>
                <w:spacing w:val="-2"/>
                <w:sz w:val="14"/>
              </w:rPr>
              <w:t xml:space="preserve"> </w:t>
            </w:r>
            <w:r>
              <w:rPr>
                <w:sz w:val="14"/>
              </w:rPr>
              <w:t>енергије</w:t>
            </w:r>
          </w:p>
          <w:p w:rsidR="000F0098" w:rsidRDefault="00925750">
            <w:pPr>
              <w:pStyle w:val="TableParagraph"/>
              <w:numPr>
                <w:ilvl w:val="0"/>
                <w:numId w:val="293"/>
              </w:numPr>
              <w:tabs>
                <w:tab w:val="left" w:pos="141"/>
              </w:tabs>
              <w:spacing w:line="160" w:lineRule="exact"/>
              <w:rPr>
                <w:sz w:val="14"/>
              </w:rPr>
            </w:pPr>
            <w:r>
              <w:rPr>
                <w:sz w:val="14"/>
              </w:rPr>
              <w:t>објасни значај коришћења обновљивих извора</w:t>
            </w:r>
            <w:r>
              <w:rPr>
                <w:spacing w:val="-4"/>
                <w:sz w:val="14"/>
              </w:rPr>
              <w:t xml:space="preserve"> </w:t>
            </w:r>
            <w:r>
              <w:rPr>
                <w:sz w:val="14"/>
              </w:rPr>
              <w:t>енергије</w:t>
            </w:r>
          </w:p>
          <w:p w:rsidR="000F0098" w:rsidRDefault="00925750">
            <w:pPr>
              <w:pStyle w:val="TableParagraph"/>
              <w:numPr>
                <w:ilvl w:val="0"/>
                <w:numId w:val="293"/>
              </w:numPr>
              <w:tabs>
                <w:tab w:val="left" w:pos="141"/>
              </w:tabs>
              <w:spacing w:line="160" w:lineRule="exact"/>
              <w:rPr>
                <w:sz w:val="14"/>
              </w:rPr>
            </w:pPr>
            <w:r>
              <w:rPr>
                <w:sz w:val="14"/>
              </w:rPr>
              <w:t>познаје принцип коришћења соларне</w:t>
            </w:r>
            <w:r>
              <w:rPr>
                <w:spacing w:val="-6"/>
                <w:sz w:val="14"/>
              </w:rPr>
              <w:t xml:space="preserve"> </w:t>
            </w:r>
            <w:r>
              <w:rPr>
                <w:sz w:val="14"/>
              </w:rPr>
              <w:t>енергије</w:t>
            </w:r>
          </w:p>
          <w:p w:rsidR="000F0098" w:rsidRDefault="00925750">
            <w:pPr>
              <w:pStyle w:val="TableParagraph"/>
              <w:numPr>
                <w:ilvl w:val="0"/>
                <w:numId w:val="293"/>
              </w:numPr>
              <w:tabs>
                <w:tab w:val="left" w:pos="141"/>
              </w:tabs>
              <w:spacing w:line="160" w:lineRule="exact"/>
              <w:rPr>
                <w:sz w:val="14"/>
              </w:rPr>
            </w:pPr>
            <w:r>
              <w:rPr>
                <w:sz w:val="14"/>
              </w:rPr>
              <w:t>објасни начин коришћења енергије</w:t>
            </w:r>
            <w:r>
              <w:rPr>
                <w:spacing w:val="-2"/>
                <w:sz w:val="14"/>
              </w:rPr>
              <w:t xml:space="preserve"> </w:t>
            </w:r>
            <w:r>
              <w:rPr>
                <w:sz w:val="14"/>
              </w:rPr>
              <w:t>ветра</w:t>
            </w:r>
          </w:p>
          <w:p w:rsidR="000F0098" w:rsidRDefault="00925750">
            <w:pPr>
              <w:pStyle w:val="TableParagraph"/>
              <w:numPr>
                <w:ilvl w:val="0"/>
                <w:numId w:val="293"/>
              </w:numPr>
              <w:tabs>
                <w:tab w:val="left" w:pos="141"/>
              </w:tabs>
              <w:spacing w:line="160" w:lineRule="exact"/>
              <w:rPr>
                <w:sz w:val="14"/>
              </w:rPr>
            </w:pPr>
            <w:r>
              <w:rPr>
                <w:sz w:val="14"/>
              </w:rPr>
              <w:t>наведе могућности примене енергије из</w:t>
            </w:r>
            <w:r>
              <w:rPr>
                <w:spacing w:val="-6"/>
                <w:sz w:val="14"/>
              </w:rPr>
              <w:t xml:space="preserve"> </w:t>
            </w:r>
            <w:r>
              <w:rPr>
                <w:sz w:val="14"/>
              </w:rPr>
              <w:t>околине</w:t>
            </w:r>
          </w:p>
          <w:p w:rsidR="000F0098" w:rsidRDefault="00925750">
            <w:pPr>
              <w:pStyle w:val="TableParagraph"/>
              <w:numPr>
                <w:ilvl w:val="0"/>
                <w:numId w:val="293"/>
              </w:numPr>
              <w:tabs>
                <w:tab w:val="left" w:pos="141"/>
              </w:tabs>
              <w:spacing w:line="160" w:lineRule="exact"/>
              <w:rPr>
                <w:sz w:val="14"/>
              </w:rPr>
            </w:pPr>
            <w:r>
              <w:rPr>
                <w:sz w:val="14"/>
              </w:rPr>
              <w:t>објасни начин рада топлотне</w:t>
            </w:r>
            <w:r>
              <w:rPr>
                <w:spacing w:val="-16"/>
                <w:sz w:val="14"/>
              </w:rPr>
              <w:t xml:space="preserve"> </w:t>
            </w:r>
            <w:r>
              <w:rPr>
                <w:sz w:val="14"/>
              </w:rPr>
              <w:t>пумпе</w:t>
            </w:r>
          </w:p>
          <w:p w:rsidR="000F0098" w:rsidRDefault="00925750">
            <w:pPr>
              <w:pStyle w:val="TableParagraph"/>
              <w:numPr>
                <w:ilvl w:val="0"/>
                <w:numId w:val="293"/>
              </w:numPr>
              <w:tabs>
                <w:tab w:val="left" w:pos="141"/>
              </w:tabs>
              <w:ind w:right="645"/>
              <w:rPr>
                <w:sz w:val="14"/>
              </w:rPr>
            </w:pPr>
            <w:r>
              <w:rPr>
                <w:sz w:val="14"/>
              </w:rPr>
              <w:t>објасни примену малих хидроелектрана, њихов значај</w:t>
            </w:r>
            <w:r>
              <w:rPr>
                <w:spacing w:val="-24"/>
                <w:sz w:val="14"/>
              </w:rPr>
              <w:t xml:space="preserve"> </w:t>
            </w:r>
            <w:r>
              <w:rPr>
                <w:sz w:val="14"/>
              </w:rPr>
              <w:t>и еколошки утицај на</w:t>
            </w:r>
            <w:r>
              <w:rPr>
                <w:spacing w:val="-4"/>
                <w:sz w:val="14"/>
              </w:rPr>
              <w:t xml:space="preserve"> </w:t>
            </w:r>
            <w:r>
              <w:rPr>
                <w:sz w:val="14"/>
              </w:rPr>
              <w:t>окружење</w:t>
            </w:r>
          </w:p>
        </w:tc>
        <w:tc>
          <w:tcPr>
            <w:tcW w:w="4139" w:type="dxa"/>
          </w:tcPr>
          <w:p w:rsidR="000F0098" w:rsidRDefault="00925750">
            <w:pPr>
              <w:pStyle w:val="TableParagraph"/>
              <w:numPr>
                <w:ilvl w:val="0"/>
                <w:numId w:val="292"/>
              </w:numPr>
              <w:tabs>
                <w:tab w:val="left" w:pos="140"/>
              </w:tabs>
              <w:spacing w:before="19" w:line="161" w:lineRule="exact"/>
              <w:rPr>
                <w:sz w:val="14"/>
              </w:rPr>
            </w:pPr>
            <w:r>
              <w:rPr>
                <w:sz w:val="14"/>
              </w:rPr>
              <w:t>Соларна</w:t>
            </w:r>
            <w:r>
              <w:rPr>
                <w:spacing w:val="-2"/>
                <w:sz w:val="14"/>
              </w:rPr>
              <w:t xml:space="preserve"> </w:t>
            </w:r>
            <w:r>
              <w:rPr>
                <w:sz w:val="14"/>
              </w:rPr>
              <w:t>енергија</w:t>
            </w:r>
          </w:p>
          <w:p w:rsidR="000F0098" w:rsidRDefault="00925750">
            <w:pPr>
              <w:pStyle w:val="TableParagraph"/>
              <w:numPr>
                <w:ilvl w:val="0"/>
                <w:numId w:val="292"/>
              </w:numPr>
              <w:tabs>
                <w:tab w:val="left" w:pos="140"/>
              </w:tabs>
              <w:spacing w:line="160" w:lineRule="exact"/>
              <w:rPr>
                <w:sz w:val="14"/>
              </w:rPr>
            </w:pPr>
            <w:r>
              <w:rPr>
                <w:sz w:val="14"/>
              </w:rPr>
              <w:t>Енергија</w:t>
            </w:r>
            <w:r>
              <w:rPr>
                <w:spacing w:val="-1"/>
                <w:sz w:val="14"/>
              </w:rPr>
              <w:t xml:space="preserve"> </w:t>
            </w:r>
            <w:r>
              <w:rPr>
                <w:sz w:val="14"/>
              </w:rPr>
              <w:t>ветра</w:t>
            </w:r>
          </w:p>
          <w:p w:rsidR="000F0098" w:rsidRDefault="00925750">
            <w:pPr>
              <w:pStyle w:val="TableParagraph"/>
              <w:numPr>
                <w:ilvl w:val="0"/>
                <w:numId w:val="292"/>
              </w:numPr>
              <w:tabs>
                <w:tab w:val="left" w:pos="140"/>
              </w:tabs>
              <w:spacing w:line="160" w:lineRule="exact"/>
              <w:rPr>
                <w:sz w:val="14"/>
              </w:rPr>
            </w:pPr>
            <w:r>
              <w:rPr>
                <w:sz w:val="14"/>
              </w:rPr>
              <w:t>Енергија</w:t>
            </w:r>
            <w:r>
              <w:rPr>
                <w:spacing w:val="-1"/>
                <w:sz w:val="14"/>
              </w:rPr>
              <w:t xml:space="preserve"> </w:t>
            </w:r>
            <w:r>
              <w:rPr>
                <w:sz w:val="14"/>
              </w:rPr>
              <w:t>биомасе</w:t>
            </w:r>
          </w:p>
          <w:p w:rsidR="000F0098" w:rsidRDefault="00925750">
            <w:pPr>
              <w:pStyle w:val="TableParagraph"/>
              <w:numPr>
                <w:ilvl w:val="0"/>
                <w:numId w:val="292"/>
              </w:numPr>
              <w:tabs>
                <w:tab w:val="left" w:pos="140"/>
              </w:tabs>
              <w:spacing w:line="160" w:lineRule="exact"/>
              <w:rPr>
                <w:sz w:val="14"/>
              </w:rPr>
            </w:pPr>
            <w:r>
              <w:rPr>
                <w:sz w:val="14"/>
              </w:rPr>
              <w:t>Енергија</w:t>
            </w:r>
            <w:r>
              <w:rPr>
                <w:spacing w:val="-1"/>
                <w:sz w:val="14"/>
              </w:rPr>
              <w:t xml:space="preserve"> </w:t>
            </w:r>
            <w:r>
              <w:rPr>
                <w:sz w:val="14"/>
              </w:rPr>
              <w:t>водоника</w:t>
            </w:r>
          </w:p>
          <w:p w:rsidR="000F0098" w:rsidRDefault="00925750">
            <w:pPr>
              <w:pStyle w:val="TableParagraph"/>
              <w:numPr>
                <w:ilvl w:val="0"/>
                <w:numId w:val="292"/>
              </w:numPr>
              <w:tabs>
                <w:tab w:val="left" w:pos="140"/>
              </w:tabs>
              <w:spacing w:line="160" w:lineRule="exact"/>
              <w:rPr>
                <w:sz w:val="14"/>
              </w:rPr>
            </w:pPr>
            <w:r>
              <w:rPr>
                <w:sz w:val="14"/>
              </w:rPr>
              <w:t>Енергија из</w:t>
            </w:r>
            <w:r>
              <w:rPr>
                <w:spacing w:val="-2"/>
                <w:sz w:val="14"/>
              </w:rPr>
              <w:t xml:space="preserve"> </w:t>
            </w:r>
            <w:r>
              <w:rPr>
                <w:sz w:val="14"/>
              </w:rPr>
              <w:t>околине</w:t>
            </w:r>
          </w:p>
          <w:p w:rsidR="000F0098" w:rsidRDefault="00925750">
            <w:pPr>
              <w:pStyle w:val="TableParagraph"/>
              <w:numPr>
                <w:ilvl w:val="0"/>
                <w:numId w:val="292"/>
              </w:numPr>
              <w:tabs>
                <w:tab w:val="left" w:pos="140"/>
              </w:tabs>
              <w:spacing w:line="160" w:lineRule="exact"/>
              <w:rPr>
                <w:sz w:val="14"/>
              </w:rPr>
            </w:pPr>
            <w:r>
              <w:rPr>
                <w:sz w:val="14"/>
              </w:rPr>
              <w:t>Геотермална</w:t>
            </w:r>
            <w:r>
              <w:rPr>
                <w:spacing w:val="-2"/>
                <w:sz w:val="14"/>
              </w:rPr>
              <w:t xml:space="preserve"> </w:t>
            </w:r>
            <w:r>
              <w:rPr>
                <w:sz w:val="14"/>
              </w:rPr>
              <w:t>енергија</w:t>
            </w:r>
          </w:p>
          <w:p w:rsidR="000F0098" w:rsidRDefault="00925750">
            <w:pPr>
              <w:pStyle w:val="TableParagraph"/>
              <w:numPr>
                <w:ilvl w:val="0"/>
                <w:numId w:val="292"/>
              </w:numPr>
              <w:tabs>
                <w:tab w:val="left" w:pos="140"/>
              </w:tabs>
              <w:spacing w:line="161" w:lineRule="exact"/>
              <w:rPr>
                <w:sz w:val="14"/>
              </w:rPr>
            </w:pPr>
            <w:r>
              <w:rPr>
                <w:sz w:val="14"/>
              </w:rPr>
              <w:t>Хидроенергија</w:t>
            </w:r>
          </w:p>
        </w:tc>
      </w:tr>
      <w:tr w:rsidR="000F0098">
        <w:trPr>
          <w:trHeight w:val="16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
              <w:ind w:left="0" w:firstLine="0"/>
              <w:rPr>
                <w:sz w:val="16"/>
              </w:rPr>
            </w:pPr>
          </w:p>
          <w:p w:rsidR="000F0098" w:rsidRDefault="00925750">
            <w:pPr>
              <w:pStyle w:val="TableParagraph"/>
              <w:spacing w:before="1"/>
              <w:ind w:left="56" w:firstLine="0"/>
              <w:rPr>
                <w:b/>
                <w:sz w:val="14"/>
              </w:rPr>
            </w:pPr>
            <w:r>
              <w:rPr>
                <w:b/>
                <w:sz w:val="14"/>
              </w:rPr>
              <w:t>Одрживи развој</w:t>
            </w:r>
          </w:p>
        </w:tc>
        <w:tc>
          <w:tcPr>
            <w:tcW w:w="4139" w:type="dxa"/>
          </w:tcPr>
          <w:p w:rsidR="000F0098" w:rsidRDefault="00925750">
            <w:pPr>
              <w:pStyle w:val="TableParagraph"/>
              <w:numPr>
                <w:ilvl w:val="0"/>
                <w:numId w:val="291"/>
              </w:numPr>
              <w:tabs>
                <w:tab w:val="left" w:pos="141"/>
              </w:tabs>
              <w:spacing w:before="19"/>
              <w:ind w:right="449"/>
              <w:rPr>
                <w:sz w:val="14"/>
              </w:rPr>
            </w:pPr>
            <w:r>
              <w:rPr>
                <w:sz w:val="14"/>
              </w:rPr>
              <w:t>објасни</w:t>
            </w:r>
            <w:r>
              <w:rPr>
                <w:spacing w:val="-6"/>
                <w:sz w:val="14"/>
              </w:rPr>
              <w:t xml:space="preserve"> </w:t>
            </w:r>
            <w:r>
              <w:rPr>
                <w:sz w:val="14"/>
              </w:rPr>
              <w:t>значење</w:t>
            </w:r>
            <w:r>
              <w:rPr>
                <w:spacing w:val="-6"/>
                <w:sz w:val="14"/>
              </w:rPr>
              <w:t xml:space="preserve"> </w:t>
            </w:r>
            <w:r>
              <w:rPr>
                <w:sz w:val="14"/>
              </w:rPr>
              <w:t>појма</w:t>
            </w:r>
            <w:r>
              <w:rPr>
                <w:spacing w:val="-6"/>
                <w:sz w:val="14"/>
              </w:rPr>
              <w:t xml:space="preserve"> </w:t>
            </w:r>
            <w:r>
              <w:rPr>
                <w:sz w:val="14"/>
              </w:rPr>
              <w:t>одрживи</w:t>
            </w:r>
            <w:r>
              <w:rPr>
                <w:spacing w:val="-6"/>
                <w:sz w:val="14"/>
              </w:rPr>
              <w:t xml:space="preserve"> </w:t>
            </w:r>
            <w:r>
              <w:rPr>
                <w:sz w:val="14"/>
              </w:rPr>
              <w:t>развој</w:t>
            </w:r>
            <w:r>
              <w:rPr>
                <w:spacing w:val="-6"/>
                <w:sz w:val="14"/>
              </w:rPr>
              <w:t xml:space="preserve"> </w:t>
            </w:r>
            <w:r>
              <w:rPr>
                <w:sz w:val="14"/>
              </w:rPr>
              <w:t>у</w:t>
            </w:r>
            <w:r>
              <w:rPr>
                <w:spacing w:val="-6"/>
                <w:sz w:val="14"/>
              </w:rPr>
              <w:t xml:space="preserve"> </w:t>
            </w:r>
            <w:r>
              <w:rPr>
                <w:sz w:val="14"/>
              </w:rPr>
              <w:t>контексту</w:t>
            </w:r>
            <w:r>
              <w:rPr>
                <w:spacing w:val="-6"/>
                <w:sz w:val="14"/>
              </w:rPr>
              <w:t xml:space="preserve"> </w:t>
            </w:r>
            <w:r>
              <w:rPr>
                <w:sz w:val="14"/>
              </w:rPr>
              <w:t>заштите животне</w:t>
            </w:r>
            <w:r>
              <w:rPr>
                <w:spacing w:val="-1"/>
                <w:sz w:val="14"/>
              </w:rPr>
              <w:t xml:space="preserve"> </w:t>
            </w:r>
            <w:r>
              <w:rPr>
                <w:sz w:val="14"/>
              </w:rPr>
              <w:t>средине</w:t>
            </w:r>
          </w:p>
          <w:p w:rsidR="000F0098" w:rsidRDefault="00925750">
            <w:pPr>
              <w:pStyle w:val="TableParagraph"/>
              <w:numPr>
                <w:ilvl w:val="0"/>
                <w:numId w:val="291"/>
              </w:numPr>
              <w:tabs>
                <w:tab w:val="left" w:pos="141"/>
              </w:tabs>
              <w:ind w:right="125"/>
              <w:rPr>
                <w:sz w:val="14"/>
              </w:rPr>
            </w:pPr>
            <w:r>
              <w:rPr>
                <w:sz w:val="14"/>
              </w:rPr>
              <w:t>препозна</w:t>
            </w:r>
            <w:r>
              <w:rPr>
                <w:spacing w:val="-7"/>
                <w:sz w:val="14"/>
              </w:rPr>
              <w:t xml:space="preserve"> </w:t>
            </w:r>
            <w:r>
              <w:rPr>
                <w:sz w:val="14"/>
              </w:rPr>
              <w:t>проблеме</w:t>
            </w:r>
            <w:r>
              <w:rPr>
                <w:spacing w:val="-7"/>
                <w:sz w:val="14"/>
              </w:rPr>
              <w:t xml:space="preserve"> </w:t>
            </w:r>
            <w:r>
              <w:rPr>
                <w:sz w:val="14"/>
              </w:rPr>
              <w:t>и</w:t>
            </w:r>
            <w:r>
              <w:rPr>
                <w:spacing w:val="-7"/>
                <w:sz w:val="14"/>
              </w:rPr>
              <w:t xml:space="preserve"> </w:t>
            </w:r>
            <w:r>
              <w:rPr>
                <w:sz w:val="14"/>
              </w:rPr>
              <w:t>перспективе</w:t>
            </w:r>
            <w:r>
              <w:rPr>
                <w:spacing w:val="-6"/>
                <w:sz w:val="14"/>
              </w:rPr>
              <w:t xml:space="preserve"> </w:t>
            </w:r>
            <w:r>
              <w:rPr>
                <w:sz w:val="14"/>
              </w:rPr>
              <w:t>заштите</w:t>
            </w:r>
            <w:r>
              <w:rPr>
                <w:spacing w:val="-7"/>
                <w:sz w:val="14"/>
              </w:rPr>
              <w:t xml:space="preserve"> </w:t>
            </w:r>
            <w:r>
              <w:rPr>
                <w:sz w:val="14"/>
              </w:rPr>
              <w:t>животне</w:t>
            </w:r>
            <w:r>
              <w:rPr>
                <w:spacing w:val="-6"/>
                <w:sz w:val="14"/>
              </w:rPr>
              <w:t xml:space="preserve"> </w:t>
            </w:r>
            <w:r>
              <w:rPr>
                <w:sz w:val="14"/>
              </w:rPr>
              <w:t>средине</w:t>
            </w:r>
            <w:r>
              <w:rPr>
                <w:spacing w:val="-6"/>
                <w:sz w:val="14"/>
              </w:rPr>
              <w:t xml:space="preserve"> </w:t>
            </w:r>
            <w:r>
              <w:rPr>
                <w:sz w:val="14"/>
              </w:rPr>
              <w:t>које су кључне за одрживи</w:t>
            </w:r>
            <w:r>
              <w:rPr>
                <w:spacing w:val="-2"/>
                <w:sz w:val="14"/>
              </w:rPr>
              <w:t xml:space="preserve"> </w:t>
            </w:r>
            <w:r>
              <w:rPr>
                <w:sz w:val="14"/>
              </w:rPr>
              <w:t>развој</w:t>
            </w:r>
          </w:p>
          <w:p w:rsidR="000F0098" w:rsidRDefault="00925750">
            <w:pPr>
              <w:pStyle w:val="TableParagraph"/>
              <w:numPr>
                <w:ilvl w:val="0"/>
                <w:numId w:val="291"/>
              </w:numPr>
              <w:tabs>
                <w:tab w:val="left" w:pos="141"/>
              </w:tabs>
              <w:spacing w:line="159" w:lineRule="exact"/>
              <w:rPr>
                <w:sz w:val="14"/>
              </w:rPr>
            </w:pPr>
            <w:r>
              <w:rPr>
                <w:sz w:val="14"/>
              </w:rPr>
              <w:t>објасни појам одрживог управљања машинским</w:t>
            </w:r>
            <w:r>
              <w:rPr>
                <w:spacing w:val="-4"/>
                <w:sz w:val="14"/>
              </w:rPr>
              <w:t xml:space="preserve"> </w:t>
            </w:r>
            <w:r>
              <w:rPr>
                <w:sz w:val="14"/>
              </w:rPr>
              <w:t>постројењем</w:t>
            </w:r>
          </w:p>
          <w:p w:rsidR="000F0098" w:rsidRDefault="00925750">
            <w:pPr>
              <w:pStyle w:val="TableParagraph"/>
              <w:numPr>
                <w:ilvl w:val="0"/>
                <w:numId w:val="291"/>
              </w:numPr>
              <w:tabs>
                <w:tab w:val="left" w:pos="141"/>
              </w:tabs>
              <w:spacing w:line="160" w:lineRule="exact"/>
              <w:rPr>
                <w:sz w:val="14"/>
              </w:rPr>
            </w:pPr>
            <w:r>
              <w:rPr>
                <w:sz w:val="14"/>
              </w:rPr>
              <w:t>објасни могућности одрживог управљања</w:t>
            </w:r>
            <w:r>
              <w:rPr>
                <w:spacing w:val="-2"/>
                <w:sz w:val="14"/>
              </w:rPr>
              <w:t xml:space="preserve"> </w:t>
            </w:r>
            <w:r>
              <w:rPr>
                <w:sz w:val="14"/>
              </w:rPr>
              <w:t>отпадом</w:t>
            </w:r>
          </w:p>
          <w:p w:rsidR="000F0098" w:rsidRDefault="00925750">
            <w:pPr>
              <w:pStyle w:val="TableParagraph"/>
              <w:numPr>
                <w:ilvl w:val="0"/>
                <w:numId w:val="291"/>
              </w:numPr>
              <w:tabs>
                <w:tab w:val="left" w:pos="141"/>
              </w:tabs>
              <w:spacing w:line="160" w:lineRule="exact"/>
              <w:rPr>
                <w:sz w:val="14"/>
              </w:rPr>
            </w:pPr>
            <w:r>
              <w:rPr>
                <w:sz w:val="14"/>
              </w:rPr>
              <w:t>наведе начине одлагања</w:t>
            </w:r>
            <w:r>
              <w:rPr>
                <w:spacing w:val="-1"/>
                <w:sz w:val="14"/>
              </w:rPr>
              <w:t xml:space="preserve"> </w:t>
            </w:r>
            <w:r>
              <w:rPr>
                <w:sz w:val="14"/>
              </w:rPr>
              <w:t>отпада</w:t>
            </w:r>
          </w:p>
          <w:p w:rsidR="000F0098" w:rsidRDefault="00925750">
            <w:pPr>
              <w:pStyle w:val="TableParagraph"/>
              <w:numPr>
                <w:ilvl w:val="0"/>
                <w:numId w:val="291"/>
              </w:numPr>
              <w:tabs>
                <w:tab w:val="left" w:pos="141"/>
              </w:tabs>
              <w:spacing w:line="160" w:lineRule="exact"/>
              <w:rPr>
                <w:sz w:val="14"/>
              </w:rPr>
            </w:pPr>
            <w:r>
              <w:rPr>
                <w:sz w:val="14"/>
              </w:rPr>
              <w:t>објасни појам</w:t>
            </w:r>
            <w:r>
              <w:rPr>
                <w:spacing w:val="-2"/>
                <w:sz w:val="14"/>
              </w:rPr>
              <w:t xml:space="preserve"> </w:t>
            </w:r>
            <w:r>
              <w:rPr>
                <w:sz w:val="14"/>
              </w:rPr>
              <w:t>рециклаже</w:t>
            </w:r>
          </w:p>
          <w:p w:rsidR="000F0098" w:rsidRDefault="00925750">
            <w:pPr>
              <w:pStyle w:val="TableParagraph"/>
              <w:numPr>
                <w:ilvl w:val="0"/>
                <w:numId w:val="291"/>
              </w:numPr>
              <w:tabs>
                <w:tab w:val="left" w:pos="141"/>
              </w:tabs>
              <w:spacing w:line="160" w:lineRule="exact"/>
              <w:rPr>
                <w:sz w:val="14"/>
              </w:rPr>
            </w:pPr>
            <w:r>
              <w:rPr>
                <w:sz w:val="14"/>
              </w:rPr>
              <w:t>објасни појам: индустрија</w:t>
            </w:r>
            <w:r>
              <w:rPr>
                <w:spacing w:val="-2"/>
                <w:sz w:val="14"/>
              </w:rPr>
              <w:t xml:space="preserve"> </w:t>
            </w:r>
            <w:r>
              <w:rPr>
                <w:sz w:val="14"/>
              </w:rPr>
              <w:t>4.0</w:t>
            </w:r>
          </w:p>
          <w:p w:rsidR="000F0098" w:rsidRDefault="00925750">
            <w:pPr>
              <w:pStyle w:val="TableParagraph"/>
              <w:numPr>
                <w:ilvl w:val="0"/>
                <w:numId w:val="291"/>
              </w:numPr>
              <w:tabs>
                <w:tab w:val="left" w:pos="141"/>
              </w:tabs>
              <w:spacing w:line="161" w:lineRule="exact"/>
              <w:rPr>
                <w:sz w:val="14"/>
              </w:rPr>
            </w:pPr>
            <w:r>
              <w:rPr>
                <w:sz w:val="14"/>
              </w:rPr>
              <w:t>објасни утицај нових технологија на одрживи</w:t>
            </w:r>
            <w:r>
              <w:rPr>
                <w:spacing w:val="-7"/>
                <w:sz w:val="14"/>
              </w:rPr>
              <w:t xml:space="preserve"> </w:t>
            </w:r>
            <w:r>
              <w:rPr>
                <w:sz w:val="14"/>
              </w:rPr>
              <w:t>развој</w:t>
            </w:r>
          </w:p>
        </w:tc>
        <w:tc>
          <w:tcPr>
            <w:tcW w:w="4139" w:type="dxa"/>
          </w:tcPr>
          <w:p w:rsidR="000F0098" w:rsidRDefault="00925750">
            <w:pPr>
              <w:pStyle w:val="TableParagraph"/>
              <w:numPr>
                <w:ilvl w:val="0"/>
                <w:numId w:val="290"/>
              </w:numPr>
              <w:tabs>
                <w:tab w:val="left" w:pos="140"/>
              </w:tabs>
              <w:spacing w:before="19" w:line="161" w:lineRule="exact"/>
              <w:rPr>
                <w:sz w:val="14"/>
              </w:rPr>
            </w:pPr>
            <w:r>
              <w:rPr>
                <w:sz w:val="14"/>
              </w:rPr>
              <w:t>Појам одрживог</w:t>
            </w:r>
            <w:r>
              <w:rPr>
                <w:spacing w:val="-2"/>
                <w:sz w:val="14"/>
              </w:rPr>
              <w:t xml:space="preserve"> </w:t>
            </w:r>
            <w:r>
              <w:rPr>
                <w:sz w:val="14"/>
              </w:rPr>
              <w:t>развоја</w:t>
            </w:r>
          </w:p>
          <w:p w:rsidR="000F0098" w:rsidRDefault="00925750">
            <w:pPr>
              <w:pStyle w:val="TableParagraph"/>
              <w:numPr>
                <w:ilvl w:val="0"/>
                <w:numId w:val="290"/>
              </w:numPr>
              <w:tabs>
                <w:tab w:val="left" w:pos="140"/>
              </w:tabs>
              <w:spacing w:line="160" w:lineRule="exact"/>
              <w:rPr>
                <w:sz w:val="14"/>
              </w:rPr>
            </w:pPr>
            <w:r>
              <w:rPr>
                <w:sz w:val="14"/>
              </w:rPr>
              <w:t>Заштита животне средине и одрживи</w:t>
            </w:r>
            <w:r>
              <w:rPr>
                <w:spacing w:val="-3"/>
                <w:sz w:val="14"/>
              </w:rPr>
              <w:t xml:space="preserve"> </w:t>
            </w:r>
            <w:r>
              <w:rPr>
                <w:sz w:val="14"/>
              </w:rPr>
              <w:t>развој</w:t>
            </w:r>
          </w:p>
          <w:p w:rsidR="000F0098" w:rsidRDefault="00925750">
            <w:pPr>
              <w:pStyle w:val="TableParagraph"/>
              <w:numPr>
                <w:ilvl w:val="0"/>
                <w:numId w:val="290"/>
              </w:numPr>
              <w:tabs>
                <w:tab w:val="left" w:pos="140"/>
              </w:tabs>
              <w:spacing w:line="160" w:lineRule="exact"/>
              <w:rPr>
                <w:sz w:val="14"/>
              </w:rPr>
            </w:pPr>
            <w:r>
              <w:rPr>
                <w:sz w:val="14"/>
              </w:rPr>
              <w:t>Одрживо управљање машинским</w:t>
            </w:r>
            <w:r>
              <w:rPr>
                <w:spacing w:val="-1"/>
                <w:sz w:val="14"/>
              </w:rPr>
              <w:t xml:space="preserve"> </w:t>
            </w:r>
            <w:r>
              <w:rPr>
                <w:sz w:val="14"/>
              </w:rPr>
              <w:t>постројењем</w:t>
            </w:r>
          </w:p>
          <w:p w:rsidR="000F0098" w:rsidRDefault="00925750">
            <w:pPr>
              <w:pStyle w:val="TableParagraph"/>
              <w:numPr>
                <w:ilvl w:val="0"/>
                <w:numId w:val="290"/>
              </w:numPr>
              <w:tabs>
                <w:tab w:val="left" w:pos="140"/>
              </w:tabs>
              <w:spacing w:line="160" w:lineRule="exact"/>
              <w:rPr>
                <w:sz w:val="14"/>
              </w:rPr>
            </w:pPr>
            <w:r>
              <w:rPr>
                <w:sz w:val="14"/>
              </w:rPr>
              <w:t>Одрживо управљање</w:t>
            </w:r>
            <w:r>
              <w:rPr>
                <w:spacing w:val="-1"/>
                <w:sz w:val="14"/>
              </w:rPr>
              <w:t xml:space="preserve"> </w:t>
            </w:r>
            <w:r>
              <w:rPr>
                <w:sz w:val="14"/>
              </w:rPr>
              <w:t>отпадом</w:t>
            </w:r>
          </w:p>
          <w:p w:rsidR="000F0098" w:rsidRDefault="00925750">
            <w:pPr>
              <w:pStyle w:val="TableParagraph"/>
              <w:numPr>
                <w:ilvl w:val="0"/>
                <w:numId w:val="290"/>
              </w:numPr>
              <w:tabs>
                <w:tab w:val="left" w:pos="140"/>
              </w:tabs>
              <w:spacing w:line="160" w:lineRule="exact"/>
              <w:rPr>
                <w:sz w:val="14"/>
              </w:rPr>
            </w:pPr>
            <w:r>
              <w:rPr>
                <w:sz w:val="14"/>
              </w:rPr>
              <w:t>Одлагање</w:t>
            </w:r>
            <w:r>
              <w:rPr>
                <w:spacing w:val="-1"/>
                <w:sz w:val="14"/>
              </w:rPr>
              <w:t xml:space="preserve"> </w:t>
            </w:r>
            <w:r>
              <w:rPr>
                <w:sz w:val="14"/>
              </w:rPr>
              <w:t>отпада</w:t>
            </w:r>
          </w:p>
          <w:p w:rsidR="000F0098" w:rsidRDefault="00925750">
            <w:pPr>
              <w:pStyle w:val="TableParagraph"/>
              <w:numPr>
                <w:ilvl w:val="0"/>
                <w:numId w:val="290"/>
              </w:numPr>
              <w:tabs>
                <w:tab w:val="left" w:pos="140"/>
              </w:tabs>
              <w:spacing w:line="160" w:lineRule="exact"/>
              <w:rPr>
                <w:sz w:val="14"/>
              </w:rPr>
            </w:pPr>
            <w:r>
              <w:rPr>
                <w:sz w:val="14"/>
              </w:rPr>
              <w:t>Рециклажа</w:t>
            </w:r>
          </w:p>
          <w:p w:rsidR="000F0098" w:rsidRDefault="00925750">
            <w:pPr>
              <w:pStyle w:val="TableParagraph"/>
              <w:numPr>
                <w:ilvl w:val="0"/>
                <w:numId w:val="290"/>
              </w:numPr>
              <w:tabs>
                <w:tab w:val="left" w:pos="140"/>
              </w:tabs>
              <w:spacing w:line="160" w:lineRule="exact"/>
              <w:rPr>
                <w:sz w:val="14"/>
              </w:rPr>
            </w:pPr>
            <w:r>
              <w:rPr>
                <w:sz w:val="14"/>
              </w:rPr>
              <w:t>Одрживи развој и индустрија</w:t>
            </w:r>
            <w:r>
              <w:rPr>
                <w:spacing w:val="-2"/>
                <w:sz w:val="14"/>
              </w:rPr>
              <w:t xml:space="preserve"> </w:t>
            </w:r>
            <w:r>
              <w:rPr>
                <w:sz w:val="14"/>
              </w:rPr>
              <w:t>4.0</w:t>
            </w:r>
          </w:p>
          <w:p w:rsidR="000F0098" w:rsidRDefault="00925750">
            <w:pPr>
              <w:pStyle w:val="TableParagraph"/>
              <w:numPr>
                <w:ilvl w:val="0"/>
                <w:numId w:val="290"/>
              </w:numPr>
              <w:tabs>
                <w:tab w:val="left" w:pos="140"/>
              </w:tabs>
              <w:spacing w:line="161" w:lineRule="exact"/>
              <w:rPr>
                <w:sz w:val="14"/>
              </w:rPr>
            </w:pPr>
            <w:r>
              <w:rPr>
                <w:sz w:val="14"/>
              </w:rPr>
              <w:t>Одрживи развој и нове</w:t>
            </w:r>
            <w:r>
              <w:rPr>
                <w:spacing w:val="-3"/>
                <w:sz w:val="14"/>
              </w:rPr>
              <w:t xml:space="preserve"> </w:t>
            </w:r>
            <w:r>
              <w:rPr>
                <w:sz w:val="14"/>
              </w:rPr>
              <w:t>технологије</w:t>
            </w:r>
          </w:p>
        </w:tc>
      </w:tr>
    </w:tbl>
    <w:p w:rsidR="000F0098" w:rsidRDefault="000F0098">
      <w:pPr>
        <w:pStyle w:val="BodyText"/>
        <w:spacing w:before="1" w:line="240" w:lineRule="auto"/>
        <w:ind w:left="0"/>
        <w:rPr>
          <w:sz w:val="20"/>
        </w:rPr>
      </w:pPr>
    </w:p>
    <w:p w:rsidR="000F0098" w:rsidRDefault="00925750">
      <w:pPr>
        <w:pStyle w:val="Heading1"/>
        <w:numPr>
          <w:ilvl w:val="0"/>
          <w:numId w:val="298"/>
        </w:numPr>
        <w:tabs>
          <w:tab w:val="left" w:pos="678"/>
        </w:tabs>
        <w:spacing w:line="203" w:lineRule="exact"/>
        <w:ind w:left="677"/>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ind w:left="497"/>
      </w:pPr>
      <w:r>
        <w:t>На почетку сваке теме ученике упознати са циљевима и исходима, планом рада и начинима оцењивања.</w:t>
      </w:r>
    </w:p>
    <w:p w:rsidR="000F0098" w:rsidRDefault="00925750">
      <w:pPr>
        <w:pStyle w:val="BodyText"/>
        <w:spacing w:before="1" w:line="232" w:lineRule="auto"/>
        <w:ind w:right="57" w:firstLine="396"/>
      </w:pPr>
      <w:r>
        <w:t>Предмет се реализује кроз теоријску наставу у учионици при чему се одељење не дели на групе. Препоручени број часова по тема- ма је следећи:</w:t>
      </w:r>
    </w:p>
    <w:p w:rsidR="000F0098" w:rsidRDefault="00925750">
      <w:pPr>
        <w:pStyle w:val="ListParagraph"/>
        <w:numPr>
          <w:ilvl w:val="1"/>
          <w:numId w:val="433"/>
        </w:numPr>
        <w:tabs>
          <w:tab w:val="left" w:pos="606"/>
        </w:tabs>
        <w:spacing w:line="197" w:lineRule="exact"/>
        <w:rPr>
          <w:sz w:val="18"/>
        </w:rPr>
      </w:pPr>
      <w:r>
        <w:rPr>
          <w:sz w:val="18"/>
        </w:rPr>
        <w:t xml:space="preserve">Машинска </w:t>
      </w:r>
      <w:r>
        <w:rPr>
          <w:sz w:val="18"/>
        </w:rPr>
        <w:t>постројења и загађење животне средине (</w:t>
      </w:r>
      <w:r>
        <w:rPr>
          <w:b/>
          <w:sz w:val="18"/>
        </w:rPr>
        <w:t>18</w:t>
      </w:r>
      <w:r>
        <w:rPr>
          <w:b/>
          <w:spacing w:val="-4"/>
          <w:sz w:val="18"/>
        </w:rPr>
        <w:t xml:space="preserve"> </w:t>
      </w:r>
      <w:r>
        <w:rPr>
          <w:b/>
          <w:sz w:val="18"/>
        </w:rPr>
        <w:t>часова</w:t>
      </w:r>
      <w:r>
        <w:rPr>
          <w:sz w:val="18"/>
        </w:rPr>
        <w:t>)</w:t>
      </w:r>
    </w:p>
    <w:p w:rsidR="000F0098" w:rsidRDefault="00925750">
      <w:pPr>
        <w:pStyle w:val="ListParagraph"/>
        <w:numPr>
          <w:ilvl w:val="1"/>
          <w:numId w:val="433"/>
        </w:numPr>
        <w:tabs>
          <w:tab w:val="left" w:pos="606"/>
        </w:tabs>
        <w:rPr>
          <w:b/>
          <w:sz w:val="18"/>
        </w:rPr>
      </w:pPr>
      <w:r>
        <w:rPr>
          <w:sz w:val="18"/>
        </w:rPr>
        <w:t xml:space="preserve">Отпади, </w:t>
      </w:r>
      <w:r>
        <w:rPr>
          <w:spacing w:val="-3"/>
          <w:sz w:val="18"/>
        </w:rPr>
        <w:t xml:space="preserve">бука </w:t>
      </w:r>
      <w:r>
        <w:rPr>
          <w:sz w:val="18"/>
        </w:rPr>
        <w:t xml:space="preserve">и животно окружење </w:t>
      </w:r>
      <w:r>
        <w:rPr>
          <w:b/>
          <w:sz w:val="18"/>
        </w:rPr>
        <w:t>(12</w:t>
      </w:r>
      <w:r>
        <w:rPr>
          <w:b/>
          <w:spacing w:val="-1"/>
          <w:sz w:val="18"/>
        </w:rPr>
        <w:t xml:space="preserve"> </w:t>
      </w:r>
      <w:r>
        <w:rPr>
          <w:b/>
          <w:sz w:val="18"/>
        </w:rPr>
        <w:t>часова)</w:t>
      </w:r>
    </w:p>
    <w:p w:rsidR="000F0098" w:rsidRDefault="00925750">
      <w:pPr>
        <w:pStyle w:val="ListParagraph"/>
        <w:numPr>
          <w:ilvl w:val="1"/>
          <w:numId w:val="433"/>
        </w:numPr>
        <w:tabs>
          <w:tab w:val="left" w:pos="606"/>
        </w:tabs>
        <w:rPr>
          <w:b/>
          <w:sz w:val="18"/>
        </w:rPr>
      </w:pPr>
      <w:r>
        <w:rPr>
          <w:sz w:val="18"/>
        </w:rPr>
        <w:t xml:space="preserve">Обновљиви извори енергије </w:t>
      </w:r>
      <w:r>
        <w:rPr>
          <w:b/>
          <w:sz w:val="18"/>
        </w:rPr>
        <w:t>(22</w:t>
      </w:r>
      <w:r>
        <w:rPr>
          <w:b/>
          <w:spacing w:val="-2"/>
          <w:sz w:val="18"/>
        </w:rPr>
        <w:t xml:space="preserve"> </w:t>
      </w:r>
      <w:r>
        <w:rPr>
          <w:b/>
          <w:sz w:val="18"/>
        </w:rPr>
        <w:t>часова)</w:t>
      </w:r>
    </w:p>
    <w:p w:rsidR="000F0098" w:rsidRDefault="00925750">
      <w:pPr>
        <w:pStyle w:val="ListParagraph"/>
        <w:numPr>
          <w:ilvl w:val="1"/>
          <w:numId w:val="433"/>
        </w:numPr>
        <w:tabs>
          <w:tab w:val="left" w:pos="606"/>
        </w:tabs>
        <w:rPr>
          <w:b/>
          <w:sz w:val="18"/>
        </w:rPr>
      </w:pPr>
      <w:r>
        <w:rPr>
          <w:sz w:val="18"/>
        </w:rPr>
        <w:t xml:space="preserve">Одрживи развој </w:t>
      </w:r>
      <w:r>
        <w:rPr>
          <w:b/>
          <w:sz w:val="18"/>
        </w:rPr>
        <w:t>(18</w:t>
      </w:r>
      <w:r>
        <w:rPr>
          <w:b/>
          <w:spacing w:val="-1"/>
          <w:sz w:val="18"/>
        </w:rPr>
        <w:t xml:space="preserve"> </w:t>
      </w:r>
      <w:r>
        <w:rPr>
          <w:b/>
          <w:sz w:val="18"/>
        </w:rPr>
        <w:t>часова).</w:t>
      </w:r>
    </w:p>
    <w:p w:rsidR="000F0098" w:rsidRDefault="00925750">
      <w:pPr>
        <w:pStyle w:val="BodyText"/>
        <w:spacing w:before="2" w:line="232" w:lineRule="auto"/>
        <w:ind w:right="136" w:firstLine="396"/>
        <w:jc w:val="both"/>
      </w:pPr>
      <w:r>
        <w:rPr>
          <w:spacing w:val="-3"/>
        </w:rPr>
        <w:t xml:space="preserve">Приликом </w:t>
      </w:r>
      <w:r>
        <w:t>реализације тема ослонити се на предзнања ученика из физике, хемије, биологије, екологије и заштите животне средине. Препорука је да се наводе примери из праксе са посебним акцентом на загађење животне средине индустријским отпадом. Наставник упознаје учен</w:t>
      </w:r>
      <w:r>
        <w:t>ике са темама и садржајима, подстиче њихово интересовање за проучавање и ангажовани приступ у решавању проблема одрживог развоја, неговање исправних вредности и навика континуирано прати и вреднује развој критичког и креативног мишљења, ниво</w:t>
      </w:r>
      <w:r>
        <w:rPr>
          <w:spacing w:val="-5"/>
        </w:rPr>
        <w:t xml:space="preserve"> </w:t>
      </w:r>
      <w:r>
        <w:t>знања,</w:t>
      </w:r>
      <w:r>
        <w:rPr>
          <w:spacing w:val="-5"/>
        </w:rPr>
        <w:t xml:space="preserve"> </w:t>
      </w:r>
      <w:r>
        <w:t>способн</w:t>
      </w:r>
      <w:r>
        <w:t>ости</w:t>
      </w:r>
      <w:r>
        <w:rPr>
          <w:spacing w:val="-5"/>
        </w:rPr>
        <w:t xml:space="preserve"> </w:t>
      </w:r>
      <w:r>
        <w:t>и</w:t>
      </w:r>
      <w:r>
        <w:rPr>
          <w:spacing w:val="-5"/>
        </w:rPr>
        <w:t xml:space="preserve"> </w:t>
      </w:r>
      <w:r>
        <w:t>вештине,</w:t>
      </w:r>
      <w:r>
        <w:rPr>
          <w:spacing w:val="-5"/>
        </w:rPr>
        <w:t xml:space="preserve"> </w:t>
      </w:r>
      <w:r>
        <w:t>ниво</w:t>
      </w:r>
      <w:r>
        <w:rPr>
          <w:spacing w:val="-5"/>
        </w:rPr>
        <w:t xml:space="preserve"> </w:t>
      </w:r>
      <w:r>
        <w:t>спровођења</w:t>
      </w:r>
      <w:r>
        <w:rPr>
          <w:spacing w:val="-5"/>
        </w:rPr>
        <w:t xml:space="preserve"> </w:t>
      </w:r>
      <w:r>
        <w:t>активности</w:t>
      </w:r>
      <w:r>
        <w:rPr>
          <w:spacing w:val="-5"/>
        </w:rPr>
        <w:t xml:space="preserve"> </w:t>
      </w:r>
      <w:r>
        <w:t>и</w:t>
      </w:r>
      <w:r>
        <w:rPr>
          <w:spacing w:val="-5"/>
        </w:rPr>
        <w:t xml:space="preserve"> </w:t>
      </w:r>
      <w:r>
        <w:t>развој</w:t>
      </w:r>
      <w:r>
        <w:rPr>
          <w:spacing w:val="-5"/>
        </w:rPr>
        <w:t xml:space="preserve"> </w:t>
      </w:r>
      <w:r>
        <w:t>васпитних</w:t>
      </w:r>
      <w:r>
        <w:rPr>
          <w:spacing w:val="-5"/>
        </w:rPr>
        <w:t xml:space="preserve"> </w:t>
      </w:r>
      <w:r>
        <w:t>компонената</w:t>
      </w:r>
      <w:r>
        <w:rPr>
          <w:spacing w:val="-5"/>
        </w:rPr>
        <w:t xml:space="preserve"> </w:t>
      </w:r>
      <w:r>
        <w:t>као</w:t>
      </w:r>
      <w:r>
        <w:rPr>
          <w:spacing w:val="-5"/>
        </w:rPr>
        <w:t xml:space="preserve"> </w:t>
      </w:r>
      <w:r>
        <w:t>што</w:t>
      </w:r>
      <w:r>
        <w:rPr>
          <w:spacing w:val="-5"/>
        </w:rPr>
        <w:t xml:space="preserve"> </w:t>
      </w:r>
      <w:r>
        <w:t>су</w:t>
      </w:r>
      <w:r>
        <w:rPr>
          <w:spacing w:val="-5"/>
        </w:rPr>
        <w:t xml:space="preserve"> </w:t>
      </w:r>
      <w:r>
        <w:t>уверења,</w:t>
      </w:r>
      <w:r>
        <w:rPr>
          <w:spacing w:val="-5"/>
        </w:rPr>
        <w:t xml:space="preserve"> </w:t>
      </w:r>
      <w:r>
        <w:t>ставови,</w:t>
      </w:r>
      <w:r>
        <w:rPr>
          <w:spacing w:val="-5"/>
        </w:rPr>
        <w:t xml:space="preserve"> </w:t>
      </w:r>
      <w:r>
        <w:t>понаша- ње, одговорност и</w:t>
      </w:r>
      <w:r>
        <w:rPr>
          <w:spacing w:val="-3"/>
        </w:rPr>
        <w:t xml:space="preserve"> </w:t>
      </w:r>
      <w:r>
        <w:t>др.</w:t>
      </w:r>
    </w:p>
    <w:p w:rsidR="000F0098" w:rsidRDefault="00925750">
      <w:pPr>
        <w:pStyle w:val="BodyText"/>
        <w:spacing w:line="232" w:lineRule="auto"/>
        <w:ind w:right="137" w:firstLine="396"/>
        <w:jc w:val="both"/>
      </w:pPr>
      <w:r>
        <w:t>Избор метода и облика рада за сваку тему одређује наставник у зависности од наставних садржаја, способности и потреба учени</w:t>
      </w:r>
      <w:r>
        <w:t>ка, материјалних и других услова. Користити вербалне методе (метода усменог излагања и дијалошка метода), методе демонстрације, тек- стуално-илустративне методе. Предложени облици рада су фронтални, рад у групи, рад у пару, индивидуални рад. Такође, препор</w:t>
      </w:r>
      <w:r>
        <w:t>ука је примена пројектне наставе, а неке од тема могу бити: рециклажа отпадног материјала у индустрији; одрживи развој и индустрија 4.0.</w:t>
      </w:r>
    </w:p>
    <w:p w:rsidR="000F0098" w:rsidRDefault="000F0098">
      <w:pPr>
        <w:spacing w:line="232" w:lineRule="auto"/>
        <w:jc w:val="both"/>
        <w:sectPr w:rsidR="000F0098">
          <w:pgSz w:w="11910" w:h="15740"/>
          <w:pgMar w:top="80" w:right="540" w:bottom="280" w:left="580" w:header="720" w:footer="720" w:gutter="0"/>
          <w:cols w:space="720"/>
        </w:sectPr>
      </w:pPr>
    </w:p>
    <w:p w:rsidR="000F0098" w:rsidRDefault="00925750">
      <w:pPr>
        <w:pStyle w:val="Heading1"/>
        <w:numPr>
          <w:ilvl w:val="0"/>
          <w:numId w:val="298"/>
        </w:numPr>
        <w:tabs>
          <w:tab w:val="left" w:pos="678"/>
        </w:tabs>
        <w:spacing w:before="80" w:line="203" w:lineRule="exact"/>
        <w:ind w:left="677"/>
      </w:pPr>
      <w:r>
        <w:lastRenderedPageBreak/>
        <w:t xml:space="preserve">УПУТСТВО ЗА ФОРМАТИВНО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прате се</w:t>
      </w:r>
      <w:r>
        <w:t xml:space="preserve">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д</w:t>
      </w:r>
      <w:r>
        <w:t xml:space="preserve">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54" w:firstLine="396"/>
      </w:pPr>
      <w:r>
        <w:t>Сумативно оцењивање је вредновање постигнућа ученика на крају сваке реализоване теме. Сумативне оцене се добијају из контрол- них ил</w:t>
      </w:r>
      <w:r>
        <w:t>и писмених радова, тестова, усменог испитивања, самосталних или групних радова ученика.</w:t>
      </w:r>
    </w:p>
    <w:p w:rsidR="000F0098" w:rsidRDefault="00925750">
      <w:pPr>
        <w:pStyle w:val="BodyText"/>
        <w:spacing w:line="232" w:lineRule="auto"/>
        <w:ind w:right="136" w:firstLine="396"/>
        <w:jc w:val="both"/>
      </w:pPr>
      <w:r>
        <w:t>У</w:t>
      </w:r>
      <w:r>
        <w:rPr>
          <w:spacing w:val="-6"/>
        </w:rPr>
        <w:t xml:space="preserve"> </w:t>
      </w:r>
      <w:r>
        <w:t>формативном</w:t>
      </w:r>
      <w:r>
        <w:rPr>
          <w:spacing w:val="-6"/>
        </w:rPr>
        <w:t xml:space="preserve"> </w:t>
      </w:r>
      <w:r>
        <w:t>вредновању</w:t>
      </w:r>
      <w:r>
        <w:rPr>
          <w:spacing w:val="-6"/>
        </w:rPr>
        <w:t xml:space="preserve"> </w:t>
      </w:r>
      <w:r>
        <w:t>наставник</w:t>
      </w:r>
      <w:r>
        <w:rPr>
          <w:spacing w:val="-5"/>
        </w:rPr>
        <w:t xml:space="preserve"> </w:t>
      </w:r>
      <w:r>
        <w:t>би</w:t>
      </w:r>
      <w:r>
        <w:rPr>
          <w:spacing w:val="-6"/>
        </w:rPr>
        <w:t xml:space="preserve"> </w:t>
      </w:r>
      <w:r>
        <w:t>требало</w:t>
      </w:r>
      <w:r>
        <w:rPr>
          <w:spacing w:val="-6"/>
        </w:rPr>
        <w:t xml:space="preserve"> </w:t>
      </w:r>
      <w:r>
        <w:t>да</w:t>
      </w:r>
      <w:r>
        <w:rPr>
          <w:spacing w:val="-6"/>
        </w:rPr>
        <w:t xml:space="preserve"> </w:t>
      </w:r>
      <w:r>
        <w:t>промовише</w:t>
      </w:r>
      <w:r>
        <w:rPr>
          <w:spacing w:val="-6"/>
        </w:rPr>
        <w:t xml:space="preserve"> </w:t>
      </w:r>
      <w:r>
        <w:t>групни</w:t>
      </w:r>
      <w:r>
        <w:rPr>
          <w:spacing w:val="-5"/>
        </w:rPr>
        <w:t xml:space="preserve"> </w:t>
      </w:r>
      <w:r>
        <w:rPr>
          <w:spacing w:val="-3"/>
        </w:rPr>
        <w:t>дијалог,</w:t>
      </w:r>
      <w:r>
        <w:rPr>
          <w:spacing w:val="-6"/>
        </w:rPr>
        <w:t xml:space="preserve"> </w:t>
      </w:r>
      <w:r>
        <w:t>да</w:t>
      </w:r>
      <w:r>
        <w:rPr>
          <w:spacing w:val="-6"/>
        </w:rPr>
        <w:t xml:space="preserve"> </w:t>
      </w:r>
      <w:r>
        <w:t>користи</w:t>
      </w:r>
      <w:r>
        <w:rPr>
          <w:spacing w:val="-6"/>
        </w:rPr>
        <w:t xml:space="preserve"> </w:t>
      </w:r>
      <w:r>
        <w:t>питања</w:t>
      </w:r>
      <w:r>
        <w:rPr>
          <w:spacing w:val="-6"/>
        </w:rPr>
        <w:t xml:space="preserve"> </w:t>
      </w:r>
      <w:r>
        <w:t>да</w:t>
      </w:r>
      <w:r>
        <w:rPr>
          <w:spacing w:val="-6"/>
        </w:rPr>
        <w:t xml:space="preserve"> </w:t>
      </w:r>
      <w:r>
        <w:t>би</w:t>
      </w:r>
      <w:r>
        <w:rPr>
          <w:spacing w:val="-6"/>
        </w:rPr>
        <w:t xml:space="preserve"> </w:t>
      </w:r>
      <w:r>
        <w:t>генерисао</w:t>
      </w:r>
      <w:r>
        <w:rPr>
          <w:spacing w:val="-6"/>
        </w:rPr>
        <w:t xml:space="preserve"> </w:t>
      </w:r>
      <w:r>
        <w:rPr>
          <w:spacing w:val="-3"/>
        </w:rPr>
        <w:t>податке</w:t>
      </w:r>
      <w:r>
        <w:rPr>
          <w:spacing w:val="-6"/>
        </w:rPr>
        <w:t xml:space="preserve"> </w:t>
      </w:r>
      <w:r>
        <w:t>из</w:t>
      </w:r>
      <w:r>
        <w:rPr>
          <w:spacing w:val="-6"/>
        </w:rPr>
        <w:t xml:space="preserve"> </w:t>
      </w:r>
      <w:r>
        <w:t xml:space="preserve">ђач- ких идеја, али и да помогне развој ђачких идеја, даје ученицима повратне информације, а повратне информације добијене </w:t>
      </w:r>
      <w:r>
        <w:rPr>
          <w:spacing w:val="-3"/>
        </w:rPr>
        <w:t xml:space="preserve">од </w:t>
      </w:r>
      <w:r>
        <w:t xml:space="preserve">ученика </w:t>
      </w:r>
      <w:r>
        <w:rPr>
          <w:spacing w:val="-4"/>
        </w:rPr>
        <w:t xml:space="preserve">ко- </w:t>
      </w:r>
      <w:r>
        <w:t>ристи</w:t>
      </w:r>
      <w:r>
        <w:rPr>
          <w:spacing w:val="-7"/>
        </w:rPr>
        <w:t xml:space="preserve"> </w:t>
      </w:r>
      <w:r>
        <w:t>да</w:t>
      </w:r>
      <w:r>
        <w:rPr>
          <w:spacing w:val="-7"/>
        </w:rPr>
        <w:t xml:space="preserve"> </w:t>
      </w:r>
      <w:r>
        <w:t>прилагоди</w:t>
      </w:r>
      <w:r>
        <w:rPr>
          <w:spacing w:val="-7"/>
        </w:rPr>
        <w:t xml:space="preserve"> </w:t>
      </w:r>
      <w:r>
        <w:t>подучавање,</w:t>
      </w:r>
      <w:r>
        <w:rPr>
          <w:spacing w:val="-7"/>
        </w:rPr>
        <w:t xml:space="preserve"> </w:t>
      </w:r>
      <w:r>
        <w:t>охрабрује</w:t>
      </w:r>
      <w:r>
        <w:rPr>
          <w:spacing w:val="-7"/>
        </w:rPr>
        <w:t xml:space="preserve"> </w:t>
      </w:r>
      <w:r>
        <w:t>ученике</w:t>
      </w:r>
      <w:r>
        <w:rPr>
          <w:spacing w:val="-7"/>
        </w:rPr>
        <w:t xml:space="preserve"> </w:t>
      </w:r>
      <w:r>
        <w:t>да</w:t>
      </w:r>
      <w:r>
        <w:rPr>
          <w:spacing w:val="-7"/>
        </w:rPr>
        <w:t xml:space="preserve"> </w:t>
      </w:r>
      <w:r>
        <w:t>оцењују</w:t>
      </w:r>
      <w:r>
        <w:rPr>
          <w:spacing w:val="-7"/>
        </w:rPr>
        <w:t xml:space="preserve"> </w:t>
      </w:r>
      <w:r>
        <w:t>квалитет</w:t>
      </w:r>
      <w:r>
        <w:rPr>
          <w:spacing w:val="-7"/>
        </w:rPr>
        <w:t xml:space="preserve"> </w:t>
      </w:r>
      <w:r>
        <w:t>свог</w:t>
      </w:r>
      <w:r>
        <w:rPr>
          <w:spacing w:val="-7"/>
        </w:rPr>
        <w:t xml:space="preserve"> </w:t>
      </w:r>
      <w:r>
        <w:t>рада.</w:t>
      </w:r>
      <w:r>
        <w:rPr>
          <w:spacing w:val="-7"/>
        </w:rPr>
        <w:t xml:space="preserve"> </w:t>
      </w:r>
      <w:r>
        <w:t>Избор</w:t>
      </w:r>
      <w:r>
        <w:rPr>
          <w:spacing w:val="-7"/>
        </w:rPr>
        <w:t xml:space="preserve"> </w:t>
      </w:r>
      <w:r>
        <w:t>инструмента</w:t>
      </w:r>
      <w:r>
        <w:rPr>
          <w:spacing w:val="-7"/>
        </w:rPr>
        <w:t xml:space="preserve"> </w:t>
      </w:r>
      <w:r>
        <w:t>за</w:t>
      </w:r>
      <w:r>
        <w:rPr>
          <w:spacing w:val="-7"/>
        </w:rPr>
        <w:t xml:space="preserve"> </w:t>
      </w:r>
      <w:r>
        <w:t>формативно</w:t>
      </w:r>
      <w:r>
        <w:rPr>
          <w:spacing w:val="-7"/>
        </w:rPr>
        <w:t xml:space="preserve"> </w:t>
      </w:r>
      <w:r>
        <w:t>вредно</w:t>
      </w:r>
      <w:r>
        <w:t>вање</w:t>
      </w:r>
      <w:r>
        <w:rPr>
          <w:spacing w:val="-7"/>
        </w:rPr>
        <w:t xml:space="preserve"> </w:t>
      </w:r>
      <w:r>
        <w:t xml:space="preserve">зависи </w:t>
      </w:r>
      <w:r>
        <w:rPr>
          <w:spacing w:val="-3"/>
        </w:rPr>
        <w:t xml:space="preserve">од </w:t>
      </w:r>
      <w:r>
        <w:t xml:space="preserve">врсте активности </w:t>
      </w:r>
      <w:r>
        <w:rPr>
          <w:spacing w:val="-3"/>
        </w:rPr>
        <w:t xml:space="preserve">која </w:t>
      </w:r>
      <w:r>
        <w:t xml:space="preserve">се вреднује. Када је у питању нпр. </w:t>
      </w:r>
      <w:proofErr w:type="gramStart"/>
      <w:r>
        <w:t>практичан</w:t>
      </w:r>
      <w:proofErr w:type="gramEnd"/>
      <w:r>
        <w:t xml:space="preserve"> рад (тимски рад, пројектна настава, теренска настава и слично) може</w:t>
      </w:r>
      <w:r>
        <w:rPr>
          <w:spacing w:val="-6"/>
        </w:rPr>
        <w:t xml:space="preserve"> </w:t>
      </w:r>
      <w:r>
        <w:t>се</w:t>
      </w:r>
      <w:r>
        <w:rPr>
          <w:spacing w:val="-6"/>
        </w:rPr>
        <w:t xml:space="preserve"> </w:t>
      </w:r>
      <w:r>
        <w:t>применити</w:t>
      </w:r>
      <w:r>
        <w:rPr>
          <w:spacing w:val="-6"/>
        </w:rPr>
        <w:t xml:space="preserve"> </w:t>
      </w:r>
      <w:r>
        <w:t>чек</w:t>
      </w:r>
      <w:r>
        <w:rPr>
          <w:spacing w:val="-6"/>
        </w:rPr>
        <w:t xml:space="preserve"> </w:t>
      </w:r>
      <w:r>
        <w:t>листа</w:t>
      </w:r>
      <w:r>
        <w:rPr>
          <w:spacing w:val="-6"/>
        </w:rPr>
        <w:t xml:space="preserve"> </w:t>
      </w:r>
      <w:r>
        <w:t>у</w:t>
      </w:r>
      <w:r>
        <w:rPr>
          <w:spacing w:val="-6"/>
        </w:rPr>
        <w:t xml:space="preserve"> </w:t>
      </w:r>
      <w:r>
        <w:t>којој</w:t>
      </w:r>
      <w:r>
        <w:rPr>
          <w:spacing w:val="-6"/>
        </w:rPr>
        <w:t xml:space="preserve"> </w:t>
      </w:r>
      <w:r>
        <w:t>су</w:t>
      </w:r>
      <w:r>
        <w:rPr>
          <w:spacing w:val="-6"/>
        </w:rPr>
        <w:t xml:space="preserve"> </w:t>
      </w:r>
      <w:r>
        <w:t>приказани</w:t>
      </w:r>
      <w:r>
        <w:rPr>
          <w:spacing w:val="-6"/>
        </w:rPr>
        <w:t xml:space="preserve"> </w:t>
      </w:r>
      <w:r>
        <w:t>нивои</w:t>
      </w:r>
      <w:r>
        <w:rPr>
          <w:spacing w:val="-6"/>
        </w:rPr>
        <w:t xml:space="preserve"> </w:t>
      </w:r>
      <w:r>
        <w:t>постигнућа</w:t>
      </w:r>
      <w:r>
        <w:rPr>
          <w:spacing w:val="-6"/>
        </w:rPr>
        <w:t xml:space="preserve"> </w:t>
      </w:r>
      <w:r>
        <w:t>ученика</w:t>
      </w:r>
      <w:r>
        <w:rPr>
          <w:spacing w:val="-6"/>
        </w:rPr>
        <w:t xml:space="preserve"> </w:t>
      </w:r>
      <w:r>
        <w:t>са</w:t>
      </w:r>
      <w:r>
        <w:rPr>
          <w:spacing w:val="-6"/>
        </w:rPr>
        <w:t xml:space="preserve"> </w:t>
      </w:r>
      <w:r>
        <w:t>показатељима</w:t>
      </w:r>
      <w:r>
        <w:rPr>
          <w:spacing w:val="-6"/>
        </w:rPr>
        <w:t xml:space="preserve"> </w:t>
      </w:r>
      <w:r>
        <w:t>испуњености,</w:t>
      </w:r>
      <w:r>
        <w:rPr>
          <w:spacing w:val="-6"/>
        </w:rPr>
        <w:t xml:space="preserve"> </w:t>
      </w:r>
      <w:r>
        <w:t>а</w:t>
      </w:r>
      <w:r>
        <w:rPr>
          <w:spacing w:val="-6"/>
        </w:rPr>
        <w:t xml:space="preserve"> </w:t>
      </w:r>
      <w:r>
        <w:t>настав</w:t>
      </w:r>
      <w:r>
        <w:t>ник</w:t>
      </w:r>
      <w:r>
        <w:rPr>
          <w:spacing w:val="-6"/>
        </w:rPr>
        <w:t xml:space="preserve"> </w:t>
      </w:r>
      <w:r>
        <w:t>треба</w:t>
      </w:r>
      <w:r>
        <w:rPr>
          <w:spacing w:val="-6"/>
        </w:rPr>
        <w:t xml:space="preserve"> </w:t>
      </w:r>
      <w:r>
        <w:t>да</w:t>
      </w:r>
      <w:r>
        <w:rPr>
          <w:spacing w:val="-6"/>
        </w:rPr>
        <w:t xml:space="preserve"> </w:t>
      </w:r>
      <w:r>
        <w:t xml:space="preserve">означи показатељ </w:t>
      </w:r>
      <w:r>
        <w:rPr>
          <w:spacing w:val="-3"/>
        </w:rPr>
        <w:t xml:space="preserve">који </w:t>
      </w:r>
      <w:r>
        <w:t>одговара понашању</w:t>
      </w:r>
      <w:r>
        <w:t xml:space="preserve"> </w:t>
      </w:r>
      <w:r>
        <w:t>ученика.</w:t>
      </w:r>
    </w:p>
    <w:p w:rsidR="000F0098" w:rsidRDefault="00925750">
      <w:pPr>
        <w:pStyle w:val="Heading1"/>
        <w:spacing w:before="156"/>
        <w:ind w:left="3437" w:firstLine="0"/>
      </w:pPr>
      <w:r>
        <w:t>Назив предмета: КОМПЈУТЕРСКА ГРАФИКА</w:t>
      </w:r>
    </w:p>
    <w:p w:rsidR="000F0098" w:rsidRDefault="000F0098">
      <w:pPr>
        <w:pStyle w:val="BodyText"/>
        <w:spacing w:before="9" w:line="240" w:lineRule="auto"/>
        <w:ind w:left="0"/>
        <w:rPr>
          <w:b/>
          <w:sz w:val="16"/>
        </w:rPr>
      </w:pPr>
    </w:p>
    <w:p w:rsidR="000F0098" w:rsidRDefault="00925750">
      <w:pPr>
        <w:pStyle w:val="ListParagraph"/>
        <w:numPr>
          <w:ilvl w:val="0"/>
          <w:numId w:val="289"/>
        </w:numPr>
        <w:tabs>
          <w:tab w:val="left" w:pos="678"/>
        </w:tabs>
        <w:spacing w:after="41"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w:t>
            </w:r>
          </w:p>
        </w:tc>
        <w:tc>
          <w:tcPr>
            <w:tcW w:w="1757" w:type="dxa"/>
          </w:tcPr>
          <w:p w:rsidR="000F0098" w:rsidRDefault="00925750">
            <w:pPr>
              <w:pStyle w:val="TableParagraph"/>
              <w:spacing w:before="18"/>
              <w:ind w:left="11" w:firstLine="0"/>
              <w:jc w:val="center"/>
              <w:rPr>
                <w:sz w:val="14"/>
              </w:rPr>
            </w:pPr>
            <w:r>
              <w:rPr>
                <w:sz w:val="14"/>
              </w:rPr>
              <w:t>0</w:t>
            </w:r>
          </w:p>
        </w:tc>
        <w:tc>
          <w:tcPr>
            <w:tcW w:w="1757" w:type="dxa"/>
          </w:tcPr>
          <w:p w:rsidR="000F0098" w:rsidRDefault="00925750">
            <w:pPr>
              <w:pStyle w:val="TableParagraph"/>
              <w:spacing w:before="18"/>
              <w:ind w:left="293" w:right="281" w:firstLine="0"/>
              <w:jc w:val="center"/>
              <w:rPr>
                <w:sz w:val="14"/>
              </w:rPr>
            </w:pPr>
            <w:r>
              <w:rPr>
                <w:sz w:val="14"/>
              </w:rPr>
              <w:t>105</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105</w:t>
            </w:r>
          </w:p>
        </w:tc>
      </w:tr>
    </w:tbl>
    <w:p w:rsidR="000F0098" w:rsidRDefault="000F0098">
      <w:pPr>
        <w:pStyle w:val="BodyText"/>
        <w:spacing w:before="1" w:line="240" w:lineRule="auto"/>
        <w:ind w:left="0"/>
        <w:rPr>
          <w:b/>
          <w:sz w:val="20"/>
        </w:rPr>
      </w:pPr>
    </w:p>
    <w:p w:rsidR="000F0098" w:rsidRDefault="00925750">
      <w:pPr>
        <w:pStyle w:val="ListParagraph"/>
        <w:numPr>
          <w:ilvl w:val="0"/>
          <w:numId w:val="289"/>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390"/>
        </w:numPr>
        <w:tabs>
          <w:tab w:val="left" w:pos="633"/>
        </w:tabs>
        <w:rPr>
          <w:sz w:val="18"/>
        </w:rPr>
      </w:pPr>
      <w:r>
        <w:rPr>
          <w:sz w:val="18"/>
        </w:rPr>
        <w:t>Оспособљавање ученика за разумевање и коришћење могућности представљања геометријских модела помоћу</w:t>
      </w:r>
      <w:r>
        <w:rPr>
          <w:spacing w:val="-20"/>
          <w:sz w:val="18"/>
        </w:rPr>
        <w:t xml:space="preserve"> </w:t>
      </w:r>
      <w:r>
        <w:rPr>
          <w:sz w:val="18"/>
        </w:rPr>
        <w:t>рачунара;</w:t>
      </w:r>
    </w:p>
    <w:p w:rsidR="000F0098" w:rsidRDefault="00925750">
      <w:pPr>
        <w:pStyle w:val="ListParagraph"/>
        <w:numPr>
          <w:ilvl w:val="0"/>
          <w:numId w:val="390"/>
        </w:numPr>
        <w:tabs>
          <w:tab w:val="left" w:pos="633"/>
        </w:tabs>
        <w:rPr>
          <w:sz w:val="18"/>
        </w:rPr>
      </w:pPr>
      <w:r>
        <w:rPr>
          <w:sz w:val="18"/>
        </w:rPr>
        <w:t>Овладавање принципима организације CAD софтвера и увежбавање њиховог</w:t>
      </w:r>
      <w:r>
        <w:rPr>
          <w:spacing w:val="-7"/>
          <w:sz w:val="18"/>
        </w:rPr>
        <w:t xml:space="preserve"> </w:t>
      </w:r>
      <w:r>
        <w:rPr>
          <w:sz w:val="18"/>
        </w:rPr>
        <w:t>коришћења;</w:t>
      </w:r>
    </w:p>
    <w:p w:rsidR="000F0098" w:rsidRDefault="00925750">
      <w:pPr>
        <w:pStyle w:val="ListParagraph"/>
        <w:numPr>
          <w:ilvl w:val="0"/>
          <w:numId w:val="390"/>
        </w:numPr>
        <w:tabs>
          <w:tab w:val="left" w:pos="633"/>
        </w:tabs>
        <w:rPr>
          <w:sz w:val="18"/>
        </w:rPr>
      </w:pPr>
      <w:r>
        <w:rPr>
          <w:sz w:val="18"/>
        </w:rPr>
        <w:t>Припрема за даље образовање из области моделирања машинских</w:t>
      </w:r>
      <w:r>
        <w:rPr>
          <w:sz w:val="18"/>
        </w:rPr>
        <w:t xml:space="preserve"> делова и склопова и методике</w:t>
      </w:r>
      <w:r>
        <w:rPr>
          <w:spacing w:val="-22"/>
          <w:sz w:val="18"/>
        </w:rPr>
        <w:t xml:space="preserve"> </w:t>
      </w:r>
      <w:r>
        <w:rPr>
          <w:sz w:val="18"/>
        </w:rPr>
        <w:t>конструисања;</w:t>
      </w:r>
    </w:p>
    <w:p w:rsidR="000F0098" w:rsidRDefault="00925750">
      <w:pPr>
        <w:pStyle w:val="ListParagraph"/>
        <w:numPr>
          <w:ilvl w:val="0"/>
          <w:numId w:val="390"/>
        </w:numPr>
        <w:tabs>
          <w:tab w:val="left" w:pos="633"/>
        </w:tabs>
        <w:spacing w:line="203" w:lineRule="exact"/>
        <w:rPr>
          <w:sz w:val="18"/>
        </w:rPr>
      </w:pPr>
      <w:r>
        <w:rPr>
          <w:sz w:val="18"/>
        </w:rPr>
        <w:t>Примена знања из техничког цртања на графичким задацима уз коришћење</w:t>
      </w:r>
      <w:r>
        <w:rPr>
          <w:spacing w:val="-12"/>
          <w:sz w:val="18"/>
        </w:rPr>
        <w:t xml:space="preserve"> </w:t>
      </w:r>
      <w:r>
        <w:rPr>
          <w:sz w:val="18"/>
        </w:rPr>
        <w:t>рачунара.</w:t>
      </w:r>
    </w:p>
    <w:p w:rsidR="000F0098" w:rsidRDefault="000F0098">
      <w:pPr>
        <w:pStyle w:val="BodyText"/>
        <w:spacing w:before="8" w:line="240" w:lineRule="auto"/>
        <w:ind w:left="0"/>
        <w:rPr>
          <w:sz w:val="16"/>
        </w:rPr>
      </w:pPr>
    </w:p>
    <w:p w:rsidR="000F0098" w:rsidRDefault="00925750">
      <w:pPr>
        <w:pStyle w:val="Heading1"/>
        <w:numPr>
          <w:ilvl w:val="0"/>
          <w:numId w:val="289"/>
        </w:numPr>
        <w:tabs>
          <w:tab w:val="left" w:pos="678"/>
        </w:tabs>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Други</w:t>
      </w:r>
    </w:p>
    <w:p w:rsidR="000F0098" w:rsidRDefault="00925750">
      <w:pPr>
        <w:spacing w:after="41" w:line="203" w:lineRule="exact"/>
        <w:ind w:left="497"/>
        <w:rPr>
          <w:sz w:val="18"/>
        </w:rPr>
      </w:pPr>
      <w:r>
        <w:rPr>
          <w:sz w:val="18"/>
        </w:rPr>
        <w:t xml:space="preserve">Годишњи фонд часова: Вежбе: </w:t>
      </w:r>
      <w:r>
        <w:rPr>
          <w:b/>
          <w:sz w:val="18"/>
        </w:rPr>
        <w:t>105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22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1"/>
              <w:ind w:left="0" w:firstLine="0"/>
              <w:rPr>
                <w:sz w:val="20"/>
              </w:rPr>
            </w:pPr>
          </w:p>
          <w:p w:rsidR="000F0098" w:rsidRDefault="00925750">
            <w:pPr>
              <w:pStyle w:val="TableParagraph"/>
              <w:ind w:left="56" w:firstLine="0"/>
              <w:rPr>
                <w:b/>
                <w:sz w:val="14"/>
              </w:rPr>
            </w:pPr>
            <w:r>
              <w:rPr>
                <w:b/>
                <w:sz w:val="14"/>
              </w:rPr>
              <w:t>Кориснички interface програма – радно окружење</w:t>
            </w:r>
          </w:p>
        </w:tc>
        <w:tc>
          <w:tcPr>
            <w:tcW w:w="4139" w:type="dxa"/>
          </w:tcPr>
          <w:p w:rsidR="000F0098" w:rsidRDefault="00925750">
            <w:pPr>
              <w:pStyle w:val="TableParagraph"/>
              <w:numPr>
                <w:ilvl w:val="0"/>
                <w:numId w:val="288"/>
              </w:numPr>
              <w:tabs>
                <w:tab w:val="left" w:pos="141"/>
              </w:tabs>
              <w:spacing w:before="18" w:line="161" w:lineRule="exact"/>
              <w:rPr>
                <w:sz w:val="14"/>
              </w:rPr>
            </w:pPr>
            <w:r>
              <w:rPr>
                <w:sz w:val="14"/>
              </w:rPr>
              <w:t>покрене</w:t>
            </w:r>
            <w:r>
              <w:rPr>
                <w:spacing w:val="-2"/>
                <w:sz w:val="14"/>
              </w:rPr>
              <w:t xml:space="preserve"> </w:t>
            </w:r>
            <w:r>
              <w:rPr>
                <w:sz w:val="14"/>
              </w:rPr>
              <w:t>програм</w:t>
            </w:r>
          </w:p>
          <w:p w:rsidR="000F0098" w:rsidRDefault="00925750">
            <w:pPr>
              <w:pStyle w:val="TableParagraph"/>
              <w:numPr>
                <w:ilvl w:val="0"/>
                <w:numId w:val="288"/>
              </w:numPr>
              <w:tabs>
                <w:tab w:val="left" w:pos="141"/>
              </w:tabs>
              <w:spacing w:line="160" w:lineRule="exact"/>
              <w:rPr>
                <w:sz w:val="14"/>
              </w:rPr>
            </w:pPr>
            <w:r>
              <w:rPr>
                <w:sz w:val="14"/>
              </w:rPr>
              <w:t>објасни радно</w:t>
            </w:r>
            <w:r>
              <w:rPr>
                <w:spacing w:val="-1"/>
                <w:sz w:val="14"/>
              </w:rPr>
              <w:t xml:space="preserve"> </w:t>
            </w:r>
            <w:r>
              <w:rPr>
                <w:sz w:val="14"/>
              </w:rPr>
              <w:t>окружење</w:t>
            </w:r>
          </w:p>
          <w:p w:rsidR="000F0098" w:rsidRDefault="00925750">
            <w:pPr>
              <w:pStyle w:val="TableParagraph"/>
              <w:numPr>
                <w:ilvl w:val="0"/>
                <w:numId w:val="288"/>
              </w:numPr>
              <w:tabs>
                <w:tab w:val="left" w:pos="141"/>
              </w:tabs>
              <w:spacing w:line="160" w:lineRule="exact"/>
              <w:rPr>
                <w:sz w:val="14"/>
              </w:rPr>
            </w:pPr>
            <w:r>
              <w:rPr>
                <w:sz w:val="14"/>
              </w:rPr>
              <w:t>промени боју радне</w:t>
            </w:r>
            <w:r>
              <w:rPr>
                <w:spacing w:val="-1"/>
                <w:sz w:val="14"/>
              </w:rPr>
              <w:t xml:space="preserve"> </w:t>
            </w:r>
            <w:r>
              <w:rPr>
                <w:sz w:val="14"/>
              </w:rPr>
              <w:t>површине</w:t>
            </w:r>
          </w:p>
          <w:p w:rsidR="000F0098" w:rsidRDefault="00925750">
            <w:pPr>
              <w:pStyle w:val="TableParagraph"/>
              <w:numPr>
                <w:ilvl w:val="0"/>
                <w:numId w:val="288"/>
              </w:numPr>
              <w:tabs>
                <w:tab w:val="left" w:pos="141"/>
              </w:tabs>
              <w:spacing w:line="160" w:lineRule="exact"/>
              <w:rPr>
                <w:sz w:val="14"/>
              </w:rPr>
            </w:pPr>
            <w:r>
              <w:rPr>
                <w:sz w:val="14"/>
              </w:rPr>
              <w:t>минимизира прозор, смањи и повећа</w:t>
            </w:r>
            <w:r>
              <w:rPr>
                <w:spacing w:val="-3"/>
                <w:sz w:val="14"/>
              </w:rPr>
              <w:t xml:space="preserve"> </w:t>
            </w:r>
            <w:r>
              <w:rPr>
                <w:sz w:val="14"/>
              </w:rPr>
              <w:t>прозор</w:t>
            </w:r>
          </w:p>
          <w:p w:rsidR="000F0098" w:rsidRDefault="00925750">
            <w:pPr>
              <w:pStyle w:val="TableParagraph"/>
              <w:numPr>
                <w:ilvl w:val="0"/>
                <w:numId w:val="288"/>
              </w:numPr>
              <w:tabs>
                <w:tab w:val="left" w:pos="141"/>
              </w:tabs>
              <w:spacing w:line="160" w:lineRule="exact"/>
              <w:rPr>
                <w:sz w:val="14"/>
              </w:rPr>
            </w:pPr>
            <w:r>
              <w:rPr>
                <w:sz w:val="14"/>
              </w:rPr>
              <w:t>направи свој избор</w:t>
            </w:r>
            <w:r>
              <w:rPr>
                <w:spacing w:val="-3"/>
                <w:sz w:val="14"/>
              </w:rPr>
              <w:t xml:space="preserve"> </w:t>
            </w:r>
            <w:r>
              <w:rPr>
                <w:sz w:val="14"/>
              </w:rPr>
              <w:t>палета</w:t>
            </w:r>
          </w:p>
          <w:p w:rsidR="000F0098" w:rsidRDefault="00925750">
            <w:pPr>
              <w:pStyle w:val="TableParagraph"/>
              <w:numPr>
                <w:ilvl w:val="0"/>
                <w:numId w:val="288"/>
              </w:numPr>
              <w:tabs>
                <w:tab w:val="left" w:pos="141"/>
              </w:tabs>
              <w:ind w:right="322"/>
              <w:rPr>
                <w:sz w:val="14"/>
              </w:rPr>
            </w:pPr>
            <w:r>
              <w:rPr>
                <w:sz w:val="14"/>
              </w:rPr>
              <w:t>изврши селекцију/деселекцију функцијских тастера у оквиру статусне</w:t>
            </w:r>
            <w:r>
              <w:rPr>
                <w:spacing w:val="-1"/>
                <w:sz w:val="14"/>
              </w:rPr>
              <w:t xml:space="preserve"> </w:t>
            </w:r>
            <w:r>
              <w:rPr>
                <w:sz w:val="14"/>
              </w:rPr>
              <w:t>линије</w:t>
            </w:r>
          </w:p>
          <w:p w:rsidR="000F0098" w:rsidRDefault="00925750">
            <w:pPr>
              <w:pStyle w:val="TableParagraph"/>
              <w:numPr>
                <w:ilvl w:val="0"/>
                <w:numId w:val="288"/>
              </w:numPr>
              <w:tabs>
                <w:tab w:val="left" w:pos="141"/>
              </w:tabs>
              <w:ind w:right="117"/>
              <w:rPr>
                <w:sz w:val="14"/>
              </w:rPr>
            </w:pPr>
            <w:r>
              <w:rPr>
                <w:sz w:val="14"/>
              </w:rPr>
              <w:t>објасни</w:t>
            </w:r>
            <w:r>
              <w:rPr>
                <w:spacing w:val="-4"/>
                <w:sz w:val="14"/>
              </w:rPr>
              <w:t xml:space="preserve"> </w:t>
            </w:r>
            <w:r>
              <w:rPr>
                <w:sz w:val="14"/>
              </w:rPr>
              <w:t>облике</w:t>
            </w:r>
            <w:r>
              <w:rPr>
                <w:spacing w:val="-4"/>
                <w:sz w:val="14"/>
              </w:rPr>
              <w:t xml:space="preserve"> </w:t>
            </w:r>
            <w:r>
              <w:rPr>
                <w:sz w:val="14"/>
              </w:rPr>
              <w:t>курсора</w:t>
            </w:r>
            <w:r>
              <w:rPr>
                <w:spacing w:val="-4"/>
                <w:sz w:val="14"/>
              </w:rPr>
              <w:t xml:space="preserve"> </w:t>
            </w:r>
            <w:r>
              <w:rPr>
                <w:sz w:val="14"/>
              </w:rPr>
              <w:t>у</w:t>
            </w:r>
            <w:r>
              <w:rPr>
                <w:spacing w:val="-4"/>
                <w:sz w:val="14"/>
              </w:rPr>
              <w:t xml:space="preserve"> </w:t>
            </w:r>
            <w:r>
              <w:rPr>
                <w:sz w:val="14"/>
              </w:rPr>
              <w:t>подручју</w:t>
            </w:r>
            <w:r>
              <w:rPr>
                <w:spacing w:val="-4"/>
                <w:sz w:val="14"/>
              </w:rPr>
              <w:t xml:space="preserve"> </w:t>
            </w:r>
            <w:r>
              <w:rPr>
                <w:sz w:val="14"/>
              </w:rPr>
              <w:t>радне</w:t>
            </w:r>
            <w:r>
              <w:rPr>
                <w:spacing w:val="-4"/>
                <w:sz w:val="14"/>
              </w:rPr>
              <w:t xml:space="preserve"> </w:t>
            </w:r>
            <w:r>
              <w:rPr>
                <w:sz w:val="14"/>
              </w:rPr>
              <w:t>области</w:t>
            </w:r>
            <w:r>
              <w:rPr>
                <w:spacing w:val="-5"/>
                <w:sz w:val="14"/>
              </w:rPr>
              <w:t xml:space="preserve"> </w:t>
            </w:r>
            <w:r>
              <w:rPr>
                <w:sz w:val="14"/>
              </w:rPr>
              <w:t>и</w:t>
            </w:r>
            <w:r>
              <w:rPr>
                <w:spacing w:val="-5"/>
                <w:sz w:val="14"/>
              </w:rPr>
              <w:t xml:space="preserve"> </w:t>
            </w:r>
            <w:r>
              <w:rPr>
                <w:sz w:val="14"/>
              </w:rPr>
              <w:t>изван</w:t>
            </w:r>
            <w:r>
              <w:rPr>
                <w:spacing w:val="-4"/>
                <w:sz w:val="14"/>
              </w:rPr>
              <w:t xml:space="preserve"> </w:t>
            </w:r>
            <w:r>
              <w:rPr>
                <w:sz w:val="14"/>
              </w:rPr>
              <w:t>радног простора</w:t>
            </w:r>
          </w:p>
          <w:p w:rsidR="000F0098" w:rsidRDefault="00925750">
            <w:pPr>
              <w:pStyle w:val="TableParagraph"/>
              <w:numPr>
                <w:ilvl w:val="0"/>
                <w:numId w:val="288"/>
              </w:numPr>
              <w:tabs>
                <w:tab w:val="left" w:pos="141"/>
              </w:tabs>
              <w:spacing w:line="159" w:lineRule="exact"/>
              <w:rPr>
                <w:sz w:val="14"/>
              </w:rPr>
            </w:pPr>
            <w:r>
              <w:rPr>
                <w:sz w:val="14"/>
              </w:rPr>
              <w:t>објасни функцију сваког тастера миша</w:t>
            </w:r>
            <w:r>
              <w:rPr>
                <w:spacing w:val="-2"/>
                <w:sz w:val="14"/>
              </w:rPr>
              <w:t xml:space="preserve"> </w:t>
            </w:r>
            <w:r>
              <w:rPr>
                <w:sz w:val="14"/>
              </w:rPr>
              <w:t>понаособ</w:t>
            </w:r>
          </w:p>
          <w:p w:rsidR="000F0098" w:rsidRDefault="00925750">
            <w:pPr>
              <w:pStyle w:val="TableParagraph"/>
              <w:numPr>
                <w:ilvl w:val="0"/>
                <w:numId w:val="288"/>
              </w:numPr>
              <w:tabs>
                <w:tab w:val="left" w:pos="141"/>
              </w:tabs>
              <w:ind w:right="372"/>
              <w:rPr>
                <w:sz w:val="14"/>
              </w:rPr>
            </w:pPr>
            <w:proofErr w:type="gramStart"/>
            <w:r>
              <w:rPr>
                <w:sz w:val="14"/>
              </w:rPr>
              <w:t>наведе</w:t>
            </w:r>
            <w:proofErr w:type="gramEnd"/>
            <w:r>
              <w:rPr>
                <w:spacing w:val="-5"/>
                <w:sz w:val="14"/>
              </w:rPr>
              <w:t xml:space="preserve"> </w:t>
            </w:r>
            <w:r>
              <w:rPr>
                <w:sz w:val="14"/>
              </w:rPr>
              <w:t>неке</w:t>
            </w:r>
            <w:r>
              <w:rPr>
                <w:spacing w:val="-5"/>
                <w:sz w:val="14"/>
              </w:rPr>
              <w:t xml:space="preserve"> </w:t>
            </w:r>
            <w:r>
              <w:rPr>
                <w:spacing w:val="-3"/>
                <w:sz w:val="14"/>
              </w:rPr>
              <w:t>од</w:t>
            </w:r>
            <w:r>
              <w:rPr>
                <w:spacing w:val="-5"/>
                <w:sz w:val="14"/>
              </w:rPr>
              <w:t xml:space="preserve"> </w:t>
            </w:r>
            <w:r>
              <w:rPr>
                <w:sz w:val="14"/>
              </w:rPr>
              <w:t>основних</w:t>
            </w:r>
            <w:r>
              <w:rPr>
                <w:spacing w:val="-5"/>
                <w:sz w:val="14"/>
              </w:rPr>
              <w:t xml:space="preserve"> </w:t>
            </w:r>
            <w:r>
              <w:rPr>
                <w:sz w:val="14"/>
              </w:rPr>
              <w:t>команди</w:t>
            </w:r>
            <w:r>
              <w:rPr>
                <w:spacing w:val="-5"/>
                <w:sz w:val="14"/>
              </w:rPr>
              <w:t xml:space="preserve"> </w:t>
            </w:r>
            <w:r>
              <w:rPr>
                <w:sz w:val="14"/>
              </w:rPr>
              <w:t>(New,</w:t>
            </w:r>
            <w:r>
              <w:rPr>
                <w:spacing w:val="-5"/>
                <w:sz w:val="14"/>
              </w:rPr>
              <w:t xml:space="preserve"> </w:t>
            </w:r>
            <w:r>
              <w:rPr>
                <w:sz w:val="14"/>
              </w:rPr>
              <w:t>Open,</w:t>
            </w:r>
            <w:r>
              <w:rPr>
                <w:spacing w:val="-6"/>
                <w:sz w:val="14"/>
              </w:rPr>
              <w:t xml:space="preserve"> </w:t>
            </w:r>
            <w:r>
              <w:rPr>
                <w:sz w:val="14"/>
              </w:rPr>
              <w:t>Save,</w:t>
            </w:r>
            <w:r>
              <w:rPr>
                <w:spacing w:val="-6"/>
                <w:sz w:val="14"/>
              </w:rPr>
              <w:t xml:space="preserve"> </w:t>
            </w:r>
            <w:r>
              <w:rPr>
                <w:sz w:val="14"/>
              </w:rPr>
              <w:t>Save</w:t>
            </w:r>
            <w:r>
              <w:rPr>
                <w:spacing w:val="-12"/>
                <w:sz w:val="14"/>
              </w:rPr>
              <w:t xml:space="preserve"> </w:t>
            </w:r>
            <w:r>
              <w:rPr>
                <w:sz w:val="14"/>
              </w:rPr>
              <w:t>As, Undo, Redo, Plot,</w:t>
            </w:r>
            <w:r>
              <w:rPr>
                <w:spacing w:val="-4"/>
                <w:sz w:val="14"/>
              </w:rPr>
              <w:t xml:space="preserve"> </w:t>
            </w:r>
            <w:r>
              <w:rPr>
                <w:sz w:val="14"/>
              </w:rPr>
              <w:t>Properties...)</w:t>
            </w:r>
          </w:p>
          <w:p w:rsidR="000F0098" w:rsidRDefault="00925750">
            <w:pPr>
              <w:pStyle w:val="TableParagraph"/>
              <w:numPr>
                <w:ilvl w:val="0"/>
                <w:numId w:val="288"/>
              </w:numPr>
              <w:tabs>
                <w:tab w:val="left" w:pos="141"/>
              </w:tabs>
              <w:ind w:right="496"/>
              <w:rPr>
                <w:sz w:val="14"/>
              </w:rPr>
            </w:pPr>
            <w:r>
              <w:rPr>
                <w:sz w:val="14"/>
              </w:rPr>
              <w:t>наведе</w:t>
            </w:r>
            <w:r>
              <w:rPr>
                <w:spacing w:val="-9"/>
                <w:sz w:val="14"/>
              </w:rPr>
              <w:t xml:space="preserve"> </w:t>
            </w:r>
            <w:r>
              <w:rPr>
                <w:sz w:val="14"/>
              </w:rPr>
              <w:t>начине</w:t>
            </w:r>
            <w:r>
              <w:rPr>
                <w:spacing w:val="-9"/>
                <w:sz w:val="14"/>
              </w:rPr>
              <w:t xml:space="preserve"> </w:t>
            </w:r>
            <w:r>
              <w:rPr>
                <w:sz w:val="14"/>
              </w:rPr>
              <w:t>задавања</w:t>
            </w:r>
            <w:r>
              <w:rPr>
                <w:spacing w:val="-9"/>
                <w:sz w:val="14"/>
              </w:rPr>
              <w:t xml:space="preserve"> </w:t>
            </w:r>
            <w:r>
              <w:rPr>
                <w:sz w:val="14"/>
              </w:rPr>
              <w:t>команди,</w:t>
            </w:r>
            <w:r>
              <w:rPr>
                <w:spacing w:val="-9"/>
                <w:sz w:val="14"/>
              </w:rPr>
              <w:t xml:space="preserve"> </w:t>
            </w:r>
            <w:r>
              <w:rPr>
                <w:sz w:val="14"/>
              </w:rPr>
              <w:t>завршавање,</w:t>
            </w:r>
            <w:r>
              <w:rPr>
                <w:spacing w:val="-9"/>
                <w:sz w:val="14"/>
              </w:rPr>
              <w:t xml:space="preserve"> </w:t>
            </w:r>
            <w:r>
              <w:rPr>
                <w:sz w:val="14"/>
              </w:rPr>
              <w:t>прекидање, поништавање или враћање</w:t>
            </w:r>
            <w:r>
              <w:rPr>
                <w:spacing w:val="-4"/>
                <w:sz w:val="14"/>
              </w:rPr>
              <w:t xml:space="preserve"> </w:t>
            </w:r>
            <w:r>
              <w:rPr>
                <w:sz w:val="14"/>
              </w:rPr>
              <w:t>команде</w:t>
            </w:r>
          </w:p>
        </w:tc>
        <w:tc>
          <w:tcPr>
            <w:tcW w:w="4139" w:type="dxa"/>
          </w:tcPr>
          <w:p w:rsidR="000F0098" w:rsidRDefault="00925750">
            <w:pPr>
              <w:pStyle w:val="TableParagraph"/>
              <w:numPr>
                <w:ilvl w:val="0"/>
                <w:numId w:val="287"/>
              </w:numPr>
              <w:tabs>
                <w:tab w:val="left" w:pos="140"/>
              </w:tabs>
              <w:spacing w:before="18" w:line="161" w:lineRule="exact"/>
              <w:rPr>
                <w:sz w:val="14"/>
              </w:rPr>
            </w:pPr>
            <w:r>
              <w:rPr>
                <w:sz w:val="14"/>
              </w:rPr>
              <w:t>Основни елементи радног</w:t>
            </w:r>
            <w:r>
              <w:rPr>
                <w:spacing w:val="-2"/>
                <w:sz w:val="14"/>
              </w:rPr>
              <w:t xml:space="preserve"> </w:t>
            </w:r>
            <w:r>
              <w:rPr>
                <w:sz w:val="14"/>
              </w:rPr>
              <w:t>окружење:</w:t>
            </w:r>
          </w:p>
          <w:p w:rsidR="000F0098" w:rsidRDefault="00925750">
            <w:pPr>
              <w:pStyle w:val="TableParagraph"/>
              <w:numPr>
                <w:ilvl w:val="0"/>
                <w:numId w:val="286"/>
              </w:numPr>
              <w:tabs>
                <w:tab w:val="left" w:pos="161"/>
              </w:tabs>
              <w:spacing w:line="160" w:lineRule="exact"/>
              <w:rPr>
                <w:sz w:val="14"/>
              </w:rPr>
            </w:pPr>
            <w:r>
              <w:rPr>
                <w:sz w:val="14"/>
              </w:rPr>
              <w:t>насловна</w:t>
            </w:r>
            <w:r>
              <w:rPr>
                <w:spacing w:val="-2"/>
                <w:sz w:val="14"/>
              </w:rPr>
              <w:t xml:space="preserve"> </w:t>
            </w:r>
            <w:r>
              <w:rPr>
                <w:sz w:val="14"/>
              </w:rPr>
              <w:t>линија</w:t>
            </w:r>
          </w:p>
          <w:p w:rsidR="000F0098" w:rsidRDefault="00925750">
            <w:pPr>
              <w:pStyle w:val="TableParagraph"/>
              <w:numPr>
                <w:ilvl w:val="0"/>
                <w:numId w:val="286"/>
              </w:numPr>
              <w:tabs>
                <w:tab w:val="left" w:pos="161"/>
              </w:tabs>
              <w:spacing w:line="160" w:lineRule="exact"/>
              <w:rPr>
                <w:sz w:val="14"/>
              </w:rPr>
            </w:pPr>
            <w:r>
              <w:rPr>
                <w:sz w:val="14"/>
              </w:rPr>
              <w:t>линија падајућих</w:t>
            </w:r>
            <w:r>
              <w:rPr>
                <w:spacing w:val="-3"/>
                <w:sz w:val="14"/>
              </w:rPr>
              <w:t xml:space="preserve"> </w:t>
            </w:r>
            <w:r>
              <w:rPr>
                <w:sz w:val="14"/>
              </w:rPr>
              <w:t>менија</w:t>
            </w:r>
          </w:p>
          <w:p w:rsidR="000F0098" w:rsidRDefault="00925750">
            <w:pPr>
              <w:pStyle w:val="TableParagraph"/>
              <w:numPr>
                <w:ilvl w:val="0"/>
                <w:numId w:val="286"/>
              </w:numPr>
              <w:tabs>
                <w:tab w:val="left" w:pos="161"/>
              </w:tabs>
              <w:spacing w:line="160" w:lineRule="exact"/>
              <w:rPr>
                <w:sz w:val="14"/>
              </w:rPr>
            </w:pPr>
            <w:r>
              <w:rPr>
                <w:sz w:val="14"/>
              </w:rPr>
              <w:t>радна</w:t>
            </w:r>
            <w:r>
              <w:rPr>
                <w:spacing w:val="-1"/>
                <w:sz w:val="14"/>
              </w:rPr>
              <w:t xml:space="preserve"> </w:t>
            </w:r>
            <w:r>
              <w:rPr>
                <w:sz w:val="14"/>
              </w:rPr>
              <w:t>површина</w:t>
            </w:r>
          </w:p>
          <w:p w:rsidR="000F0098" w:rsidRDefault="00925750">
            <w:pPr>
              <w:pStyle w:val="TableParagraph"/>
              <w:numPr>
                <w:ilvl w:val="0"/>
                <w:numId w:val="286"/>
              </w:numPr>
              <w:tabs>
                <w:tab w:val="left" w:pos="161"/>
              </w:tabs>
              <w:spacing w:line="160" w:lineRule="exact"/>
              <w:rPr>
                <w:sz w:val="14"/>
              </w:rPr>
            </w:pPr>
            <w:r>
              <w:rPr>
                <w:sz w:val="14"/>
              </w:rPr>
              <w:t>палете са</w:t>
            </w:r>
            <w:r>
              <w:rPr>
                <w:spacing w:val="-2"/>
                <w:sz w:val="14"/>
              </w:rPr>
              <w:t xml:space="preserve"> </w:t>
            </w:r>
            <w:r>
              <w:rPr>
                <w:sz w:val="14"/>
              </w:rPr>
              <w:t>командама</w:t>
            </w:r>
          </w:p>
          <w:p w:rsidR="000F0098" w:rsidRDefault="00925750">
            <w:pPr>
              <w:pStyle w:val="TableParagraph"/>
              <w:numPr>
                <w:ilvl w:val="0"/>
                <w:numId w:val="286"/>
              </w:numPr>
              <w:tabs>
                <w:tab w:val="left" w:pos="161"/>
              </w:tabs>
              <w:spacing w:line="160" w:lineRule="exact"/>
              <w:rPr>
                <w:sz w:val="14"/>
              </w:rPr>
            </w:pPr>
            <w:r>
              <w:rPr>
                <w:sz w:val="14"/>
              </w:rPr>
              <w:t>статусна</w:t>
            </w:r>
            <w:r>
              <w:rPr>
                <w:spacing w:val="-1"/>
                <w:sz w:val="14"/>
              </w:rPr>
              <w:t xml:space="preserve"> </w:t>
            </w:r>
            <w:r>
              <w:rPr>
                <w:sz w:val="14"/>
              </w:rPr>
              <w:t>линија</w:t>
            </w:r>
          </w:p>
          <w:p w:rsidR="000F0098" w:rsidRDefault="00925750">
            <w:pPr>
              <w:pStyle w:val="TableParagraph"/>
              <w:numPr>
                <w:ilvl w:val="0"/>
                <w:numId w:val="286"/>
              </w:numPr>
              <w:tabs>
                <w:tab w:val="left" w:pos="161"/>
              </w:tabs>
              <w:spacing w:line="160" w:lineRule="exact"/>
              <w:rPr>
                <w:sz w:val="14"/>
              </w:rPr>
            </w:pPr>
            <w:r>
              <w:rPr>
                <w:sz w:val="14"/>
              </w:rPr>
              <w:t>командна</w:t>
            </w:r>
            <w:r>
              <w:rPr>
                <w:spacing w:val="-1"/>
                <w:sz w:val="14"/>
              </w:rPr>
              <w:t xml:space="preserve"> </w:t>
            </w:r>
            <w:r>
              <w:rPr>
                <w:sz w:val="14"/>
              </w:rPr>
              <w:t>линија</w:t>
            </w:r>
          </w:p>
          <w:p w:rsidR="000F0098" w:rsidRDefault="00925750">
            <w:pPr>
              <w:pStyle w:val="TableParagraph"/>
              <w:numPr>
                <w:ilvl w:val="0"/>
                <w:numId w:val="286"/>
              </w:numPr>
              <w:tabs>
                <w:tab w:val="left" w:pos="161"/>
              </w:tabs>
              <w:spacing w:line="160" w:lineRule="exact"/>
              <w:rPr>
                <w:sz w:val="14"/>
              </w:rPr>
            </w:pPr>
            <w:r>
              <w:rPr>
                <w:sz w:val="14"/>
              </w:rPr>
              <w:t>хоризонтални и вертикални</w:t>
            </w:r>
            <w:r>
              <w:rPr>
                <w:spacing w:val="-5"/>
                <w:sz w:val="14"/>
              </w:rPr>
              <w:t xml:space="preserve"> </w:t>
            </w:r>
            <w:r>
              <w:rPr>
                <w:sz w:val="14"/>
              </w:rPr>
              <w:t>клизач</w:t>
            </w:r>
          </w:p>
          <w:p w:rsidR="000F0098" w:rsidRDefault="00925750">
            <w:pPr>
              <w:pStyle w:val="TableParagraph"/>
              <w:numPr>
                <w:ilvl w:val="0"/>
                <w:numId w:val="286"/>
              </w:numPr>
              <w:tabs>
                <w:tab w:val="left" w:pos="161"/>
              </w:tabs>
              <w:spacing w:line="160" w:lineRule="exact"/>
              <w:rPr>
                <w:sz w:val="14"/>
              </w:rPr>
            </w:pPr>
            <w:r>
              <w:rPr>
                <w:sz w:val="14"/>
              </w:rPr>
              <w:t>координатни</w:t>
            </w:r>
            <w:r>
              <w:rPr>
                <w:spacing w:val="-1"/>
                <w:sz w:val="14"/>
              </w:rPr>
              <w:t xml:space="preserve"> </w:t>
            </w:r>
            <w:r>
              <w:rPr>
                <w:sz w:val="14"/>
              </w:rPr>
              <w:t>систем</w:t>
            </w:r>
          </w:p>
          <w:p w:rsidR="000F0098" w:rsidRDefault="00925750">
            <w:pPr>
              <w:pStyle w:val="TableParagraph"/>
              <w:numPr>
                <w:ilvl w:val="0"/>
                <w:numId w:val="286"/>
              </w:numPr>
              <w:tabs>
                <w:tab w:val="left" w:pos="161"/>
              </w:tabs>
              <w:spacing w:line="160" w:lineRule="exact"/>
              <w:rPr>
                <w:sz w:val="14"/>
              </w:rPr>
            </w:pPr>
            <w:r>
              <w:rPr>
                <w:sz w:val="14"/>
              </w:rPr>
              <w:t>приказ</w:t>
            </w:r>
            <w:r>
              <w:rPr>
                <w:spacing w:val="-1"/>
                <w:sz w:val="14"/>
              </w:rPr>
              <w:t xml:space="preserve"> </w:t>
            </w:r>
            <w:r>
              <w:rPr>
                <w:sz w:val="14"/>
              </w:rPr>
              <w:t>координата</w:t>
            </w:r>
          </w:p>
          <w:p w:rsidR="000F0098" w:rsidRDefault="00925750">
            <w:pPr>
              <w:pStyle w:val="TableParagraph"/>
              <w:numPr>
                <w:ilvl w:val="0"/>
                <w:numId w:val="286"/>
              </w:numPr>
              <w:tabs>
                <w:tab w:val="left" w:pos="161"/>
              </w:tabs>
              <w:spacing w:line="160" w:lineRule="exact"/>
              <w:rPr>
                <w:sz w:val="14"/>
              </w:rPr>
            </w:pPr>
            <w:r>
              <w:rPr>
                <w:sz w:val="14"/>
              </w:rPr>
              <w:t>курсор</w:t>
            </w:r>
          </w:p>
          <w:p w:rsidR="000F0098" w:rsidRDefault="00925750">
            <w:pPr>
              <w:pStyle w:val="TableParagraph"/>
              <w:numPr>
                <w:ilvl w:val="0"/>
                <w:numId w:val="285"/>
              </w:numPr>
              <w:tabs>
                <w:tab w:val="left" w:pos="140"/>
              </w:tabs>
              <w:spacing w:line="160" w:lineRule="exact"/>
              <w:rPr>
                <w:sz w:val="14"/>
              </w:rPr>
            </w:pPr>
            <w:r>
              <w:rPr>
                <w:sz w:val="14"/>
              </w:rPr>
              <w:t>уређаји за комуникацију корисник -рачунар (тастатура,</w:t>
            </w:r>
            <w:r>
              <w:rPr>
                <w:spacing w:val="-14"/>
                <w:sz w:val="14"/>
              </w:rPr>
              <w:t xml:space="preserve"> </w:t>
            </w:r>
            <w:r>
              <w:rPr>
                <w:sz w:val="14"/>
              </w:rPr>
              <w:t>миш)</w:t>
            </w:r>
          </w:p>
          <w:p w:rsidR="000F0098" w:rsidRDefault="00925750">
            <w:pPr>
              <w:pStyle w:val="TableParagraph"/>
              <w:numPr>
                <w:ilvl w:val="0"/>
                <w:numId w:val="285"/>
              </w:numPr>
              <w:tabs>
                <w:tab w:val="left" w:pos="140"/>
              </w:tabs>
              <w:spacing w:line="161" w:lineRule="exact"/>
              <w:ind w:hanging="83"/>
              <w:rPr>
                <w:sz w:val="14"/>
              </w:rPr>
            </w:pPr>
            <w:r>
              <w:rPr>
                <w:sz w:val="14"/>
              </w:rPr>
              <w:t>Основне</w:t>
            </w:r>
            <w:r>
              <w:rPr>
                <w:spacing w:val="-2"/>
                <w:sz w:val="14"/>
              </w:rPr>
              <w:t xml:space="preserve"> </w:t>
            </w:r>
            <w:r>
              <w:rPr>
                <w:sz w:val="14"/>
              </w:rPr>
              <w:t>команде</w:t>
            </w:r>
          </w:p>
        </w:tc>
      </w:tr>
      <w:tr w:rsidR="000F0098">
        <w:trPr>
          <w:trHeight w:val="19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
              <w:ind w:left="0" w:firstLine="0"/>
              <w:rPr>
                <w:sz w:val="16"/>
              </w:rPr>
            </w:pPr>
          </w:p>
          <w:p w:rsidR="000F0098" w:rsidRDefault="00925750">
            <w:pPr>
              <w:pStyle w:val="TableParagraph"/>
              <w:ind w:left="56" w:right="99" w:firstLine="0"/>
              <w:rPr>
                <w:b/>
                <w:sz w:val="14"/>
              </w:rPr>
            </w:pPr>
            <w:r>
              <w:rPr>
                <w:b/>
                <w:sz w:val="14"/>
              </w:rPr>
              <w:t>Подешавање радних параметара цртежа, команде за контролу приказа</w:t>
            </w:r>
          </w:p>
        </w:tc>
        <w:tc>
          <w:tcPr>
            <w:tcW w:w="4139" w:type="dxa"/>
          </w:tcPr>
          <w:p w:rsidR="000F0098" w:rsidRDefault="00925750">
            <w:pPr>
              <w:pStyle w:val="TableParagraph"/>
              <w:numPr>
                <w:ilvl w:val="0"/>
                <w:numId w:val="284"/>
              </w:numPr>
              <w:tabs>
                <w:tab w:val="left" w:pos="141"/>
              </w:tabs>
              <w:spacing w:before="18" w:line="161" w:lineRule="exact"/>
              <w:rPr>
                <w:sz w:val="14"/>
              </w:rPr>
            </w:pPr>
            <w:r>
              <w:rPr>
                <w:sz w:val="14"/>
              </w:rPr>
              <w:t>изврши избор јединица за цртање</w:t>
            </w:r>
            <w:r>
              <w:rPr>
                <w:spacing w:val="-5"/>
                <w:sz w:val="14"/>
              </w:rPr>
              <w:t xml:space="preserve"> </w:t>
            </w:r>
            <w:r>
              <w:rPr>
                <w:sz w:val="14"/>
              </w:rPr>
              <w:t>(mm)</w:t>
            </w:r>
          </w:p>
          <w:p w:rsidR="000F0098" w:rsidRDefault="00925750">
            <w:pPr>
              <w:pStyle w:val="TableParagraph"/>
              <w:numPr>
                <w:ilvl w:val="0"/>
                <w:numId w:val="284"/>
              </w:numPr>
              <w:tabs>
                <w:tab w:val="left" w:pos="141"/>
              </w:tabs>
              <w:spacing w:line="160" w:lineRule="exact"/>
              <w:rPr>
                <w:sz w:val="14"/>
              </w:rPr>
            </w:pPr>
            <w:r>
              <w:rPr>
                <w:sz w:val="14"/>
              </w:rPr>
              <w:t>дефинише границе</w:t>
            </w:r>
            <w:r>
              <w:rPr>
                <w:spacing w:val="-2"/>
                <w:sz w:val="14"/>
              </w:rPr>
              <w:t xml:space="preserve"> </w:t>
            </w:r>
            <w:r>
              <w:rPr>
                <w:sz w:val="14"/>
              </w:rPr>
              <w:t>цртежа</w:t>
            </w:r>
          </w:p>
          <w:p w:rsidR="000F0098" w:rsidRDefault="00925750">
            <w:pPr>
              <w:pStyle w:val="TableParagraph"/>
              <w:numPr>
                <w:ilvl w:val="0"/>
                <w:numId w:val="284"/>
              </w:numPr>
              <w:tabs>
                <w:tab w:val="left" w:pos="141"/>
              </w:tabs>
              <w:ind w:right="261"/>
              <w:rPr>
                <w:sz w:val="14"/>
              </w:rPr>
            </w:pPr>
            <w:r>
              <w:rPr>
                <w:sz w:val="14"/>
              </w:rPr>
              <w:t xml:space="preserve">активира алате Snap and Grid, Polar Tracking, </w:t>
            </w:r>
            <w:r>
              <w:rPr>
                <w:spacing w:val="-4"/>
                <w:sz w:val="14"/>
              </w:rPr>
              <w:t xml:space="preserve">OSNAP, </w:t>
            </w:r>
            <w:r>
              <w:rPr>
                <w:sz w:val="14"/>
              </w:rPr>
              <w:t>Dynamic Input</w:t>
            </w:r>
          </w:p>
          <w:p w:rsidR="000F0098" w:rsidRDefault="00925750">
            <w:pPr>
              <w:pStyle w:val="TableParagraph"/>
              <w:numPr>
                <w:ilvl w:val="0"/>
                <w:numId w:val="284"/>
              </w:numPr>
              <w:tabs>
                <w:tab w:val="left" w:pos="141"/>
              </w:tabs>
              <w:spacing w:line="159" w:lineRule="exact"/>
              <w:rPr>
                <w:sz w:val="14"/>
              </w:rPr>
            </w:pPr>
            <w:r>
              <w:rPr>
                <w:sz w:val="14"/>
              </w:rPr>
              <w:t>дефинише мрежу и скоковито кретање – Snap and</w:t>
            </w:r>
            <w:r>
              <w:rPr>
                <w:spacing w:val="-9"/>
                <w:sz w:val="14"/>
              </w:rPr>
              <w:t xml:space="preserve"> </w:t>
            </w:r>
            <w:r>
              <w:rPr>
                <w:sz w:val="14"/>
              </w:rPr>
              <w:t>Grid</w:t>
            </w:r>
          </w:p>
          <w:p w:rsidR="000F0098" w:rsidRDefault="00925750">
            <w:pPr>
              <w:pStyle w:val="TableParagraph"/>
              <w:numPr>
                <w:ilvl w:val="0"/>
                <w:numId w:val="284"/>
              </w:numPr>
              <w:tabs>
                <w:tab w:val="left" w:pos="141"/>
              </w:tabs>
              <w:ind w:right="496"/>
              <w:rPr>
                <w:sz w:val="14"/>
              </w:rPr>
            </w:pPr>
            <w:r>
              <w:rPr>
                <w:sz w:val="14"/>
              </w:rPr>
              <w:t>изврши</w:t>
            </w:r>
            <w:r>
              <w:rPr>
                <w:spacing w:val="-6"/>
                <w:sz w:val="14"/>
              </w:rPr>
              <w:t xml:space="preserve"> </w:t>
            </w:r>
            <w:r>
              <w:rPr>
                <w:sz w:val="14"/>
              </w:rPr>
              <w:t>подешавање</w:t>
            </w:r>
            <w:r>
              <w:rPr>
                <w:spacing w:val="-5"/>
                <w:sz w:val="14"/>
              </w:rPr>
              <w:t xml:space="preserve"> </w:t>
            </w:r>
            <w:r>
              <w:rPr>
                <w:sz w:val="14"/>
              </w:rPr>
              <w:t>за</w:t>
            </w:r>
            <w:r>
              <w:rPr>
                <w:spacing w:val="-6"/>
                <w:sz w:val="14"/>
              </w:rPr>
              <w:t xml:space="preserve"> </w:t>
            </w:r>
            <w:r>
              <w:rPr>
                <w:sz w:val="14"/>
              </w:rPr>
              <w:t>прецизно</w:t>
            </w:r>
            <w:r>
              <w:rPr>
                <w:spacing w:val="-6"/>
                <w:sz w:val="14"/>
              </w:rPr>
              <w:t xml:space="preserve"> </w:t>
            </w:r>
            <w:r>
              <w:rPr>
                <w:sz w:val="14"/>
              </w:rPr>
              <w:t>нишањење</w:t>
            </w:r>
            <w:r>
              <w:rPr>
                <w:spacing w:val="-6"/>
                <w:sz w:val="14"/>
              </w:rPr>
              <w:t xml:space="preserve"> </w:t>
            </w:r>
            <w:r>
              <w:rPr>
                <w:sz w:val="14"/>
              </w:rPr>
              <w:t>и</w:t>
            </w:r>
            <w:r>
              <w:rPr>
                <w:spacing w:val="-6"/>
                <w:sz w:val="14"/>
              </w:rPr>
              <w:t xml:space="preserve"> </w:t>
            </w:r>
            <w:r>
              <w:rPr>
                <w:sz w:val="14"/>
              </w:rPr>
              <w:t>везивање</w:t>
            </w:r>
            <w:r>
              <w:rPr>
                <w:spacing w:val="-5"/>
                <w:sz w:val="14"/>
              </w:rPr>
              <w:t xml:space="preserve"> </w:t>
            </w:r>
            <w:r>
              <w:rPr>
                <w:sz w:val="14"/>
              </w:rPr>
              <w:t>за објекат – Object</w:t>
            </w:r>
            <w:r>
              <w:rPr>
                <w:spacing w:val="-2"/>
                <w:sz w:val="14"/>
              </w:rPr>
              <w:t xml:space="preserve"> </w:t>
            </w:r>
            <w:r>
              <w:rPr>
                <w:sz w:val="14"/>
              </w:rPr>
              <w:t>Snap</w:t>
            </w:r>
          </w:p>
          <w:p w:rsidR="000F0098" w:rsidRDefault="00925750">
            <w:pPr>
              <w:pStyle w:val="TableParagraph"/>
              <w:numPr>
                <w:ilvl w:val="0"/>
                <w:numId w:val="284"/>
              </w:numPr>
              <w:tabs>
                <w:tab w:val="left" w:pos="141"/>
              </w:tabs>
              <w:spacing w:line="159" w:lineRule="exact"/>
              <w:rPr>
                <w:sz w:val="14"/>
              </w:rPr>
            </w:pPr>
            <w:r>
              <w:rPr>
                <w:sz w:val="14"/>
              </w:rPr>
              <w:t>изврши селекцију нацртаних објеката на</w:t>
            </w:r>
            <w:r>
              <w:rPr>
                <w:spacing w:val="-4"/>
                <w:sz w:val="14"/>
              </w:rPr>
              <w:t xml:space="preserve"> </w:t>
            </w:r>
            <w:r>
              <w:rPr>
                <w:sz w:val="14"/>
              </w:rPr>
              <w:t>екрану</w:t>
            </w:r>
          </w:p>
          <w:p w:rsidR="000F0098" w:rsidRDefault="00925750">
            <w:pPr>
              <w:pStyle w:val="TableParagraph"/>
              <w:numPr>
                <w:ilvl w:val="0"/>
                <w:numId w:val="284"/>
              </w:numPr>
              <w:tabs>
                <w:tab w:val="left" w:pos="141"/>
              </w:tabs>
              <w:ind w:right="552"/>
              <w:rPr>
                <w:sz w:val="14"/>
              </w:rPr>
            </w:pPr>
            <w:r>
              <w:rPr>
                <w:sz w:val="14"/>
              </w:rPr>
              <w:t>објасни</w:t>
            </w:r>
            <w:r>
              <w:rPr>
                <w:spacing w:val="-5"/>
                <w:sz w:val="14"/>
              </w:rPr>
              <w:t xml:space="preserve"> </w:t>
            </w:r>
            <w:r>
              <w:rPr>
                <w:sz w:val="14"/>
              </w:rPr>
              <w:t>примену</w:t>
            </w:r>
            <w:r>
              <w:rPr>
                <w:spacing w:val="-6"/>
                <w:sz w:val="14"/>
              </w:rPr>
              <w:t xml:space="preserve"> </w:t>
            </w:r>
            <w:r>
              <w:rPr>
                <w:sz w:val="14"/>
              </w:rPr>
              <w:t>Grip-ovа</w:t>
            </w:r>
            <w:r>
              <w:rPr>
                <w:spacing w:val="-6"/>
                <w:sz w:val="14"/>
              </w:rPr>
              <w:t xml:space="preserve"> </w:t>
            </w:r>
            <w:r>
              <w:rPr>
                <w:sz w:val="14"/>
              </w:rPr>
              <w:t>за</w:t>
            </w:r>
            <w:r>
              <w:rPr>
                <w:spacing w:val="-6"/>
                <w:sz w:val="14"/>
              </w:rPr>
              <w:t xml:space="preserve"> </w:t>
            </w:r>
            <w:r>
              <w:rPr>
                <w:sz w:val="14"/>
              </w:rPr>
              <w:t>манипулацију</w:t>
            </w:r>
            <w:r>
              <w:rPr>
                <w:spacing w:val="-6"/>
                <w:sz w:val="14"/>
              </w:rPr>
              <w:t xml:space="preserve"> </w:t>
            </w:r>
            <w:r>
              <w:rPr>
                <w:sz w:val="14"/>
              </w:rPr>
              <w:t>над</w:t>
            </w:r>
            <w:r>
              <w:rPr>
                <w:spacing w:val="-6"/>
                <w:sz w:val="14"/>
              </w:rPr>
              <w:t xml:space="preserve"> </w:t>
            </w:r>
            <w:r>
              <w:rPr>
                <w:sz w:val="14"/>
              </w:rPr>
              <w:t>објектима (развлачење, померање,</w:t>
            </w:r>
            <w:r>
              <w:rPr>
                <w:spacing w:val="-2"/>
                <w:sz w:val="14"/>
              </w:rPr>
              <w:t xml:space="preserve"> </w:t>
            </w:r>
            <w:r>
              <w:rPr>
                <w:sz w:val="14"/>
              </w:rPr>
              <w:t>скалирање)</w:t>
            </w:r>
          </w:p>
          <w:p w:rsidR="000F0098" w:rsidRDefault="00925750">
            <w:pPr>
              <w:pStyle w:val="TableParagraph"/>
              <w:numPr>
                <w:ilvl w:val="0"/>
                <w:numId w:val="284"/>
              </w:numPr>
              <w:tabs>
                <w:tab w:val="left" w:pos="141"/>
              </w:tabs>
              <w:spacing w:line="159" w:lineRule="exact"/>
              <w:rPr>
                <w:sz w:val="14"/>
              </w:rPr>
            </w:pPr>
            <w:r>
              <w:rPr>
                <w:sz w:val="14"/>
              </w:rPr>
              <w:t>објасни начине стартовања команде за контролу</w:t>
            </w:r>
            <w:r>
              <w:rPr>
                <w:spacing w:val="-13"/>
                <w:sz w:val="14"/>
              </w:rPr>
              <w:t xml:space="preserve"> </w:t>
            </w:r>
            <w:r>
              <w:rPr>
                <w:sz w:val="14"/>
              </w:rPr>
              <w:t>приказа</w:t>
            </w:r>
          </w:p>
          <w:p w:rsidR="000F0098" w:rsidRDefault="00925750">
            <w:pPr>
              <w:pStyle w:val="TableParagraph"/>
              <w:numPr>
                <w:ilvl w:val="0"/>
                <w:numId w:val="284"/>
              </w:numPr>
              <w:tabs>
                <w:tab w:val="left" w:pos="141"/>
              </w:tabs>
              <w:spacing w:line="161" w:lineRule="exact"/>
              <w:rPr>
                <w:sz w:val="14"/>
              </w:rPr>
            </w:pPr>
            <w:r>
              <w:rPr>
                <w:sz w:val="14"/>
              </w:rPr>
              <w:t>примењује команде за контролу</w:t>
            </w:r>
            <w:r>
              <w:rPr>
                <w:spacing w:val="-6"/>
                <w:sz w:val="14"/>
              </w:rPr>
              <w:t xml:space="preserve"> </w:t>
            </w:r>
            <w:r>
              <w:rPr>
                <w:sz w:val="14"/>
              </w:rPr>
              <w:t>приказа</w:t>
            </w:r>
          </w:p>
        </w:tc>
        <w:tc>
          <w:tcPr>
            <w:tcW w:w="4139" w:type="dxa"/>
          </w:tcPr>
          <w:p w:rsidR="000F0098" w:rsidRDefault="00925750">
            <w:pPr>
              <w:pStyle w:val="TableParagraph"/>
              <w:numPr>
                <w:ilvl w:val="0"/>
                <w:numId w:val="283"/>
              </w:numPr>
              <w:tabs>
                <w:tab w:val="left" w:pos="140"/>
              </w:tabs>
              <w:spacing w:before="19" w:line="161" w:lineRule="exact"/>
              <w:rPr>
                <w:sz w:val="14"/>
              </w:rPr>
            </w:pPr>
            <w:r>
              <w:rPr>
                <w:sz w:val="14"/>
              </w:rPr>
              <w:t>Радни параметри</w:t>
            </w:r>
            <w:r>
              <w:rPr>
                <w:spacing w:val="-12"/>
                <w:sz w:val="14"/>
              </w:rPr>
              <w:t xml:space="preserve"> </w:t>
            </w:r>
            <w:r>
              <w:rPr>
                <w:sz w:val="14"/>
              </w:rPr>
              <w:t>цртежа:</w:t>
            </w:r>
          </w:p>
          <w:p w:rsidR="000F0098" w:rsidRDefault="00925750">
            <w:pPr>
              <w:pStyle w:val="TableParagraph"/>
              <w:numPr>
                <w:ilvl w:val="0"/>
                <w:numId w:val="282"/>
              </w:numPr>
              <w:tabs>
                <w:tab w:val="left" w:pos="161"/>
              </w:tabs>
              <w:spacing w:line="160" w:lineRule="exact"/>
              <w:rPr>
                <w:sz w:val="14"/>
              </w:rPr>
            </w:pPr>
            <w:r>
              <w:rPr>
                <w:sz w:val="14"/>
              </w:rPr>
              <w:t>јединице за цртање</w:t>
            </w:r>
            <w:r>
              <w:rPr>
                <w:spacing w:val="-6"/>
                <w:sz w:val="14"/>
              </w:rPr>
              <w:t xml:space="preserve"> </w:t>
            </w:r>
            <w:r>
              <w:rPr>
                <w:sz w:val="14"/>
              </w:rPr>
              <w:t>(mm)</w:t>
            </w:r>
          </w:p>
          <w:p w:rsidR="000F0098" w:rsidRDefault="00925750">
            <w:pPr>
              <w:pStyle w:val="TableParagraph"/>
              <w:numPr>
                <w:ilvl w:val="0"/>
                <w:numId w:val="282"/>
              </w:numPr>
              <w:tabs>
                <w:tab w:val="left" w:pos="161"/>
              </w:tabs>
              <w:spacing w:line="160" w:lineRule="exact"/>
              <w:ind w:hanging="104"/>
              <w:rPr>
                <w:sz w:val="14"/>
              </w:rPr>
            </w:pPr>
            <w:r>
              <w:rPr>
                <w:sz w:val="14"/>
              </w:rPr>
              <w:t>границе</w:t>
            </w:r>
            <w:r>
              <w:rPr>
                <w:spacing w:val="-2"/>
                <w:sz w:val="14"/>
              </w:rPr>
              <w:t xml:space="preserve"> </w:t>
            </w:r>
            <w:r>
              <w:rPr>
                <w:sz w:val="14"/>
              </w:rPr>
              <w:t>цртежа</w:t>
            </w:r>
          </w:p>
          <w:p w:rsidR="000F0098" w:rsidRDefault="00925750">
            <w:pPr>
              <w:pStyle w:val="TableParagraph"/>
              <w:numPr>
                <w:ilvl w:val="0"/>
                <w:numId w:val="281"/>
              </w:numPr>
              <w:tabs>
                <w:tab w:val="left" w:pos="140"/>
              </w:tabs>
              <w:spacing w:line="160" w:lineRule="exact"/>
              <w:rPr>
                <w:sz w:val="14"/>
              </w:rPr>
            </w:pPr>
            <w:r>
              <w:rPr>
                <w:sz w:val="14"/>
              </w:rPr>
              <w:t xml:space="preserve">Snap and Grid, Polar Tracking, </w:t>
            </w:r>
            <w:r>
              <w:rPr>
                <w:spacing w:val="-4"/>
                <w:sz w:val="14"/>
              </w:rPr>
              <w:t xml:space="preserve">OSNAP, </w:t>
            </w:r>
            <w:r>
              <w:rPr>
                <w:sz w:val="14"/>
              </w:rPr>
              <w:t>Dynamic</w:t>
            </w:r>
            <w:r>
              <w:rPr>
                <w:spacing w:val="-8"/>
                <w:sz w:val="14"/>
              </w:rPr>
              <w:t xml:space="preserve"> </w:t>
            </w:r>
            <w:r>
              <w:rPr>
                <w:sz w:val="14"/>
              </w:rPr>
              <w:t>Input</w:t>
            </w:r>
          </w:p>
          <w:p w:rsidR="000F0098" w:rsidRDefault="00925750">
            <w:pPr>
              <w:pStyle w:val="TableParagraph"/>
              <w:numPr>
                <w:ilvl w:val="0"/>
                <w:numId w:val="281"/>
              </w:numPr>
              <w:tabs>
                <w:tab w:val="left" w:pos="140"/>
              </w:tabs>
              <w:spacing w:line="160" w:lineRule="exact"/>
              <w:rPr>
                <w:sz w:val="14"/>
              </w:rPr>
            </w:pPr>
            <w:r>
              <w:rPr>
                <w:sz w:val="14"/>
              </w:rPr>
              <w:t>Селекције нацртаних објеката на</w:t>
            </w:r>
            <w:r>
              <w:rPr>
                <w:spacing w:val="-2"/>
                <w:sz w:val="14"/>
              </w:rPr>
              <w:t xml:space="preserve"> </w:t>
            </w:r>
            <w:r>
              <w:rPr>
                <w:sz w:val="14"/>
              </w:rPr>
              <w:t>екрану:</w:t>
            </w:r>
          </w:p>
          <w:p w:rsidR="000F0098" w:rsidRDefault="00925750">
            <w:pPr>
              <w:pStyle w:val="TableParagraph"/>
              <w:numPr>
                <w:ilvl w:val="0"/>
                <w:numId w:val="280"/>
              </w:numPr>
              <w:tabs>
                <w:tab w:val="left" w:pos="161"/>
              </w:tabs>
              <w:spacing w:line="160" w:lineRule="exact"/>
              <w:rPr>
                <w:sz w:val="14"/>
              </w:rPr>
            </w:pPr>
            <w:r>
              <w:rPr>
                <w:sz w:val="14"/>
              </w:rPr>
              <w:t>појединачан</w:t>
            </w:r>
            <w:r>
              <w:rPr>
                <w:spacing w:val="-1"/>
                <w:sz w:val="14"/>
              </w:rPr>
              <w:t xml:space="preserve"> </w:t>
            </w:r>
            <w:r>
              <w:rPr>
                <w:sz w:val="14"/>
              </w:rPr>
              <w:t>избор</w:t>
            </w:r>
          </w:p>
          <w:p w:rsidR="000F0098" w:rsidRDefault="00925750">
            <w:pPr>
              <w:pStyle w:val="TableParagraph"/>
              <w:numPr>
                <w:ilvl w:val="0"/>
                <w:numId w:val="280"/>
              </w:numPr>
              <w:tabs>
                <w:tab w:val="left" w:pos="161"/>
              </w:tabs>
              <w:spacing w:line="160" w:lineRule="exact"/>
              <w:rPr>
                <w:sz w:val="14"/>
              </w:rPr>
            </w:pPr>
            <w:r>
              <w:rPr>
                <w:sz w:val="14"/>
              </w:rPr>
              <w:t>вишеструки избор (слева-удесно и</w:t>
            </w:r>
            <w:r>
              <w:rPr>
                <w:spacing w:val="-5"/>
                <w:sz w:val="14"/>
              </w:rPr>
              <w:t xml:space="preserve"> </w:t>
            </w:r>
            <w:r>
              <w:rPr>
                <w:sz w:val="14"/>
              </w:rPr>
              <w:t>сдесна-улево)</w:t>
            </w:r>
          </w:p>
          <w:p w:rsidR="000F0098" w:rsidRDefault="00925750">
            <w:pPr>
              <w:pStyle w:val="TableParagraph"/>
              <w:numPr>
                <w:ilvl w:val="0"/>
                <w:numId w:val="279"/>
              </w:numPr>
              <w:tabs>
                <w:tab w:val="left" w:pos="140"/>
              </w:tabs>
              <w:spacing w:line="160" w:lineRule="exact"/>
              <w:rPr>
                <w:sz w:val="14"/>
              </w:rPr>
            </w:pPr>
            <w:r>
              <w:rPr>
                <w:sz w:val="14"/>
              </w:rPr>
              <w:t>Grip-ovi</w:t>
            </w:r>
          </w:p>
          <w:p w:rsidR="000F0098" w:rsidRDefault="00925750">
            <w:pPr>
              <w:pStyle w:val="TableParagraph"/>
              <w:numPr>
                <w:ilvl w:val="0"/>
                <w:numId w:val="279"/>
              </w:numPr>
              <w:tabs>
                <w:tab w:val="left" w:pos="140"/>
              </w:tabs>
              <w:spacing w:line="160" w:lineRule="exact"/>
              <w:rPr>
                <w:sz w:val="14"/>
              </w:rPr>
            </w:pPr>
            <w:r>
              <w:rPr>
                <w:sz w:val="14"/>
              </w:rPr>
              <w:t>Команде за контролу</w:t>
            </w:r>
            <w:r>
              <w:rPr>
                <w:spacing w:val="-4"/>
                <w:sz w:val="14"/>
              </w:rPr>
              <w:t xml:space="preserve"> </w:t>
            </w:r>
            <w:r>
              <w:rPr>
                <w:sz w:val="14"/>
              </w:rPr>
              <w:t>приказа:</w:t>
            </w:r>
          </w:p>
          <w:p w:rsidR="000F0098" w:rsidRDefault="00925750">
            <w:pPr>
              <w:pStyle w:val="TableParagraph"/>
              <w:numPr>
                <w:ilvl w:val="0"/>
                <w:numId w:val="278"/>
              </w:numPr>
              <w:tabs>
                <w:tab w:val="left" w:pos="161"/>
              </w:tabs>
              <w:spacing w:line="160" w:lineRule="exact"/>
              <w:rPr>
                <w:sz w:val="14"/>
              </w:rPr>
            </w:pPr>
            <w:r>
              <w:rPr>
                <w:sz w:val="14"/>
              </w:rPr>
              <w:t>померање цртежа без промене размере</w:t>
            </w:r>
            <w:r>
              <w:rPr>
                <w:spacing w:val="-4"/>
                <w:sz w:val="14"/>
              </w:rPr>
              <w:t xml:space="preserve"> </w:t>
            </w:r>
            <w:r>
              <w:rPr>
                <w:sz w:val="14"/>
              </w:rPr>
              <w:t>(Pan)</w:t>
            </w:r>
          </w:p>
          <w:p w:rsidR="000F0098" w:rsidRDefault="00925750">
            <w:pPr>
              <w:pStyle w:val="TableParagraph"/>
              <w:numPr>
                <w:ilvl w:val="0"/>
                <w:numId w:val="278"/>
              </w:numPr>
              <w:tabs>
                <w:tab w:val="left" w:pos="161"/>
              </w:tabs>
              <w:spacing w:line="161" w:lineRule="exact"/>
              <w:rPr>
                <w:sz w:val="14"/>
              </w:rPr>
            </w:pPr>
            <w:r>
              <w:rPr>
                <w:sz w:val="14"/>
              </w:rPr>
              <w:t>увећање или умањење приказа</w:t>
            </w:r>
            <w:r>
              <w:rPr>
                <w:spacing w:val="-2"/>
                <w:sz w:val="14"/>
              </w:rPr>
              <w:t xml:space="preserve"> </w:t>
            </w:r>
            <w:r>
              <w:rPr>
                <w:sz w:val="14"/>
              </w:rPr>
              <w:t>(Zoom)</w:t>
            </w:r>
          </w:p>
        </w:tc>
      </w:tr>
    </w:tbl>
    <w:p w:rsidR="000F0098" w:rsidRDefault="000F0098">
      <w:pPr>
        <w:spacing w:line="161" w:lineRule="exact"/>
        <w:rPr>
          <w:sz w:val="14"/>
        </w:rPr>
        <w:sectPr w:rsidR="000F0098">
          <w:pgSz w:w="11910" w:h="15740"/>
          <w:pgMar w:top="6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2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8"/>
              <w:ind w:left="0" w:firstLine="0"/>
              <w:rPr>
                <w:sz w:val="23"/>
              </w:rPr>
            </w:pPr>
          </w:p>
          <w:p w:rsidR="000F0098" w:rsidRDefault="00925750">
            <w:pPr>
              <w:pStyle w:val="TableParagraph"/>
              <w:ind w:left="56" w:firstLine="0"/>
              <w:rPr>
                <w:b/>
                <w:sz w:val="14"/>
              </w:rPr>
            </w:pPr>
            <w:r>
              <w:rPr>
                <w:b/>
                <w:sz w:val="14"/>
              </w:rPr>
              <w:t>Цртање, команде за цртање, команде за геометријску везу нацртаних објеката</w:t>
            </w:r>
          </w:p>
        </w:tc>
        <w:tc>
          <w:tcPr>
            <w:tcW w:w="4139" w:type="dxa"/>
          </w:tcPr>
          <w:p w:rsidR="000F0098" w:rsidRDefault="00925750">
            <w:pPr>
              <w:pStyle w:val="TableParagraph"/>
              <w:numPr>
                <w:ilvl w:val="0"/>
                <w:numId w:val="277"/>
              </w:numPr>
              <w:tabs>
                <w:tab w:val="left" w:pos="141"/>
              </w:tabs>
              <w:spacing w:before="18" w:line="161" w:lineRule="exact"/>
              <w:rPr>
                <w:sz w:val="14"/>
              </w:rPr>
            </w:pPr>
            <w:r>
              <w:rPr>
                <w:sz w:val="14"/>
              </w:rPr>
              <w:t>примењује</w:t>
            </w:r>
            <w:r>
              <w:rPr>
                <w:spacing w:val="-17"/>
                <w:sz w:val="14"/>
              </w:rPr>
              <w:t xml:space="preserve"> </w:t>
            </w:r>
            <w:r>
              <w:rPr>
                <w:sz w:val="14"/>
              </w:rPr>
              <w:t>апсолутне</w:t>
            </w:r>
            <w:r>
              <w:rPr>
                <w:spacing w:val="-17"/>
                <w:sz w:val="14"/>
              </w:rPr>
              <w:t xml:space="preserve"> </w:t>
            </w:r>
            <w:r>
              <w:rPr>
                <w:sz w:val="14"/>
              </w:rPr>
              <w:t>координате</w:t>
            </w:r>
          </w:p>
          <w:p w:rsidR="000F0098" w:rsidRDefault="00925750">
            <w:pPr>
              <w:pStyle w:val="TableParagraph"/>
              <w:numPr>
                <w:ilvl w:val="0"/>
                <w:numId w:val="277"/>
              </w:numPr>
              <w:tabs>
                <w:tab w:val="left" w:pos="141"/>
              </w:tabs>
              <w:spacing w:line="160" w:lineRule="exact"/>
              <w:rPr>
                <w:sz w:val="14"/>
              </w:rPr>
            </w:pPr>
            <w:r>
              <w:rPr>
                <w:sz w:val="14"/>
              </w:rPr>
              <w:t>примењује</w:t>
            </w:r>
            <w:r>
              <w:rPr>
                <w:spacing w:val="-16"/>
                <w:sz w:val="14"/>
              </w:rPr>
              <w:t xml:space="preserve"> </w:t>
            </w:r>
            <w:r>
              <w:rPr>
                <w:sz w:val="14"/>
              </w:rPr>
              <w:t>релативне</w:t>
            </w:r>
            <w:r>
              <w:rPr>
                <w:spacing w:val="-16"/>
                <w:sz w:val="14"/>
              </w:rPr>
              <w:t xml:space="preserve"> </w:t>
            </w:r>
            <w:r>
              <w:rPr>
                <w:sz w:val="14"/>
              </w:rPr>
              <w:t>координате</w:t>
            </w:r>
          </w:p>
          <w:p w:rsidR="000F0098" w:rsidRDefault="00925750">
            <w:pPr>
              <w:pStyle w:val="TableParagraph"/>
              <w:numPr>
                <w:ilvl w:val="0"/>
                <w:numId w:val="277"/>
              </w:numPr>
              <w:tabs>
                <w:tab w:val="left" w:pos="141"/>
              </w:tabs>
              <w:spacing w:line="160" w:lineRule="exact"/>
              <w:rPr>
                <w:sz w:val="14"/>
              </w:rPr>
            </w:pPr>
            <w:r>
              <w:rPr>
                <w:sz w:val="14"/>
              </w:rPr>
              <w:t>примењује поларне</w:t>
            </w:r>
            <w:r>
              <w:rPr>
                <w:spacing w:val="-3"/>
                <w:sz w:val="14"/>
              </w:rPr>
              <w:t xml:space="preserve"> </w:t>
            </w:r>
            <w:r>
              <w:rPr>
                <w:sz w:val="14"/>
              </w:rPr>
              <w:t>координате</w:t>
            </w:r>
          </w:p>
          <w:p w:rsidR="000F0098" w:rsidRDefault="00925750">
            <w:pPr>
              <w:pStyle w:val="TableParagraph"/>
              <w:numPr>
                <w:ilvl w:val="0"/>
                <w:numId w:val="277"/>
              </w:numPr>
              <w:tabs>
                <w:tab w:val="left" w:pos="141"/>
              </w:tabs>
              <w:spacing w:line="160" w:lineRule="exact"/>
              <w:rPr>
                <w:sz w:val="14"/>
              </w:rPr>
            </w:pPr>
            <w:r>
              <w:rPr>
                <w:sz w:val="14"/>
              </w:rPr>
              <w:t>примењује опцију за ортогонално</w:t>
            </w:r>
            <w:r>
              <w:rPr>
                <w:spacing w:val="-5"/>
                <w:sz w:val="14"/>
              </w:rPr>
              <w:t xml:space="preserve"> </w:t>
            </w:r>
            <w:r>
              <w:rPr>
                <w:sz w:val="14"/>
              </w:rPr>
              <w:t>цртање</w:t>
            </w:r>
          </w:p>
          <w:p w:rsidR="000F0098" w:rsidRDefault="00925750">
            <w:pPr>
              <w:pStyle w:val="TableParagraph"/>
              <w:numPr>
                <w:ilvl w:val="0"/>
                <w:numId w:val="277"/>
              </w:numPr>
              <w:tabs>
                <w:tab w:val="left" w:pos="141"/>
              </w:tabs>
              <w:spacing w:line="160" w:lineRule="exact"/>
              <w:rPr>
                <w:sz w:val="14"/>
              </w:rPr>
            </w:pPr>
            <w:r>
              <w:rPr>
                <w:sz w:val="14"/>
              </w:rPr>
              <w:t>користи команде за</w:t>
            </w:r>
            <w:r>
              <w:rPr>
                <w:spacing w:val="-3"/>
                <w:sz w:val="14"/>
              </w:rPr>
              <w:t xml:space="preserve"> </w:t>
            </w:r>
            <w:r>
              <w:rPr>
                <w:sz w:val="14"/>
              </w:rPr>
              <w:t>цртање</w:t>
            </w:r>
          </w:p>
          <w:p w:rsidR="000F0098" w:rsidRDefault="00925750">
            <w:pPr>
              <w:pStyle w:val="TableParagraph"/>
              <w:numPr>
                <w:ilvl w:val="0"/>
                <w:numId w:val="277"/>
              </w:numPr>
              <w:tabs>
                <w:tab w:val="left" w:pos="141"/>
              </w:tabs>
              <w:spacing w:line="160" w:lineRule="exact"/>
              <w:rPr>
                <w:sz w:val="14"/>
              </w:rPr>
            </w:pPr>
            <w:r>
              <w:rPr>
                <w:sz w:val="14"/>
              </w:rPr>
              <w:t>дефинише стил текста у</w:t>
            </w:r>
            <w:r>
              <w:rPr>
                <w:spacing w:val="-1"/>
                <w:sz w:val="14"/>
              </w:rPr>
              <w:t xml:space="preserve"> </w:t>
            </w:r>
            <w:r>
              <w:rPr>
                <w:sz w:val="14"/>
              </w:rPr>
              <w:t>цртежу</w:t>
            </w:r>
          </w:p>
          <w:p w:rsidR="000F0098" w:rsidRDefault="00925750">
            <w:pPr>
              <w:pStyle w:val="TableParagraph"/>
              <w:numPr>
                <w:ilvl w:val="0"/>
                <w:numId w:val="277"/>
              </w:numPr>
              <w:tabs>
                <w:tab w:val="left" w:pos="141"/>
              </w:tabs>
              <w:spacing w:line="160" w:lineRule="exact"/>
              <w:rPr>
                <w:sz w:val="14"/>
              </w:rPr>
            </w:pPr>
            <w:r>
              <w:rPr>
                <w:sz w:val="14"/>
              </w:rPr>
              <w:t>уноси краће текстове- Single Line</w:t>
            </w:r>
            <w:r>
              <w:rPr>
                <w:spacing w:val="-5"/>
                <w:sz w:val="14"/>
              </w:rPr>
              <w:t xml:space="preserve"> </w:t>
            </w:r>
            <w:r>
              <w:rPr>
                <w:spacing w:val="-3"/>
                <w:sz w:val="14"/>
              </w:rPr>
              <w:t>Text</w:t>
            </w:r>
          </w:p>
          <w:p w:rsidR="000F0098" w:rsidRDefault="00925750">
            <w:pPr>
              <w:pStyle w:val="TableParagraph"/>
              <w:numPr>
                <w:ilvl w:val="0"/>
                <w:numId w:val="277"/>
              </w:numPr>
              <w:tabs>
                <w:tab w:val="left" w:pos="141"/>
              </w:tabs>
              <w:spacing w:line="160" w:lineRule="exact"/>
              <w:rPr>
                <w:sz w:val="14"/>
              </w:rPr>
            </w:pPr>
            <w:r>
              <w:rPr>
                <w:sz w:val="14"/>
              </w:rPr>
              <w:t>уноси текст у облику пасуса -Multiline</w:t>
            </w:r>
            <w:r>
              <w:rPr>
                <w:spacing w:val="-6"/>
                <w:sz w:val="14"/>
              </w:rPr>
              <w:t xml:space="preserve"> </w:t>
            </w:r>
            <w:r>
              <w:rPr>
                <w:spacing w:val="-3"/>
                <w:sz w:val="14"/>
              </w:rPr>
              <w:t>Text</w:t>
            </w:r>
          </w:p>
          <w:p w:rsidR="000F0098" w:rsidRDefault="00925750">
            <w:pPr>
              <w:pStyle w:val="TableParagraph"/>
              <w:numPr>
                <w:ilvl w:val="0"/>
                <w:numId w:val="277"/>
              </w:numPr>
              <w:tabs>
                <w:tab w:val="left" w:pos="141"/>
              </w:tabs>
              <w:spacing w:line="161" w:lineRule="exact"/>
              <w:rPr>
                <w:sz w:val="14"/>
              </w:rPr>
            </w:pPr>
            <w:r>
              <w:rPr>
                <w:sz w:val="14"/>
              </w:rPr>
              <w:t>користи команде за геометријску везу нацртаних</w:t>
            </w:r>
            <w:r>
              <w:rPr>
                <w:spacing w:val="-13"/>
                <w:sz w:val="14"/>
              </w:rPr>
              <w:t xml:space="preserve"> </w:t>
            </w:r>
            <w:r>
              <w:rPr>
                <w:sz w:val="14"/>
              </w:rPr>
              <w:t>објеката</w:t>
            </w:r>
          </w:p>
        </w:tc>
        <w:tc>
          <w:tcPr>
            <w:tcW w:w="4139" w:type="dxa"/>
          </w:tcPr>
          <w:p w:rsidR="000F0098" w:rsidRDefault="00925750">
            <w:pPr>
              <w:pStyle w:val="TableParagraph"/>
              <w:numPr>
                <w:ilvl w:val="0"/>
                <w:numId w:val="276"/>
              </w:numPr>
              <w:tabs>
                <w:tab w:val="left" w:pos="140"/>
              </w:tabs>
              <w:spacing w:before="18" w:line="161" w:lineRule="exact"/>
              <w:rPr>
                <w:sz w:val="14"/>
              </w:rPr>
            </w:pPr>
            <w:r>
              <w:rPr>
                <w:sz w:val="14"/>
              </w:rPr>
              <w:t>Начини</w:t>
            </w:r>
            <w:r>
              <w:rPr>
                <w:spacing w:val="-1"/>
                <w:sz w:val="14"/>
              </w:rPr>
              <w:t xml:space="preserve"> </w:t>
            </w:r>
            <w:r>
              <w:rPr>
                <w:sz w:val="14"/>
              </w:rPr>
              <w:t>црта</w:t>
            </w:r>
            <w:r>
              <w:rPr>
                <w:sz w:val="14"/>
              </w:rPr>
              <w:t>ња:</w:t>
            </w:r>
          </w:p>
          <w:p w:rsidR="000F0098" w:rsidRDefault="00925750">
            <w:pPr>
              <w:pStyle w:val="TableParagraph"/>
              <w:numPr>
                <w:ilvl w:val="0"/>
                <w:numId w:val="275"/>
              </w:numPr>
              <w:tabs>
                <w:tab w:val="left" w:pos="161"/>
              </w:tabs>
              <w:spacing w:line="160" w:lineRule="exact"/>
              <w:rPr>
                <w:sz w:val="14"/>
              </w:rPr>
            </w:pPr>
            <w:r>
              <w:rPr>
                <w:sz w:val="14"/>
              </w:rPr>
              <w:t>посредством апсолутних</w:t>
            </w:r>
            <w:r>
              <w:rPr>
                <w:spacing w:val="-29"/>
                <w:sz w:val="14"/>
              </w:rPr>
              <w:t xml:space="preserve"> </w:t>
            </w:r>
            <w:r>
              <w:rPr>
                <w:sz w:val="14"/>
              </w:rPr>
              <w:t>координата</w:t>
            </w:r>
          </w:p>
          <w:p w:rsidR="000F0098" w:rsidRDefault="00925750">
            <w:pPr>
              <w:pStyle w:val="TableParagraph"/>
              <w:numPr>
                <w:ilvl w:val="0"/>
                <w:numId w:val="275"/>
              </w:numPr>
              <w:tabs>
                <w:tab w:val="left" w:pos="161"/>
              </w:tabs>
              <w:spacing w:line="160" w:lineRule="exact"/>
              <w:rPr>
                <w:sz w:val="14"/>
              </w:rPr>
            </w:pPr>
            <w:r>
              <w:rPr>
                <w:sz w:val="14"/>
              </w:rPr>
              <w:t>посредством релативних</w:t>
            </w:r>
            <w:r>
              <w:rPr>
                <w:spacing w:val="-26"/>
                <w:sz w:val="14"/>
              </w:rPr>
              <w:t xml:space="preserve"> </w:t>
            </w:r>
            <w:r>
              <w:rPr>
                <w:sz w:val="14"/>
              </w:rPr>
              <w:t>координата</w:t>
            </w:r>
          </w:p>
          <w:p w:rsidR="000F0098" w:rsidRDefault="00925750">
            <w:pPr>
              <w:pStyle w:val="TableParagraph"/>
              <w:numPr>
                <w:ilvl w:val="0"/>
                <w:numId w:val="275"/>
              </w:numPr>
              <w:tabs>
                <w:tab w:val="left" w:pos="161"/>
              </w:tabs>
              <w:spacing w:line="160" w:lineRule="exact"/>
              <w:rPr>
                <w:sz w:val="14"/>
              </w:rPr>
            </w:pPr>
            <w:r>
              <w:rPr>
                <w:sz w:val="14"/>
              </w:rPr>
              <w:t>посредством поларних</w:t>
            </w:r>
            <w:r>
              <w:rPr>
                <w:spacing w:val="-2"/>
                <w:sz w:val="14"/>
              </w:rPr>
              <w:t xml:space="preserve"> </w:t>
            </w:r>
            <w:r>
              <w:rPr>
                <w:sz w:val="14"/>
              </w:rPr>
              <w:t>координата</w:t>
            </w:r>
          </w:p>
          <w:p w:rsidR="000F0098" w:rsidRDefault="00925750">
            <w:pPr>
              <w:pStyle w:val="TableParagraph"/>
              <w:numPr>
                <w:ilvl w:val="0"/>
                <w:numId w:val="275"/>
              </w:numPr>
              <w:tabs>
                <w:tab w:val="left" w:pos="161"/>
              </w:tabs>
              <w:spacing w:line="160" w:lineRule="exact"/>
              <w:rPr>
                <w:sz w:val="14"/>
              </w:rPr>
            </w:pPr>
            <w:r>
              <w:rPr>
                <w:sz w:val="14"/>
              </w:rPr>
              <w:t>усмеравањем</w:t>
            </w:r>
          </w:p>
          <w:p w:rsidR="000F0098" w:rsidRDefault="00925750">
            <w:pPr>
              <w:pStyle w:val="TableParagraph"/>
              <w:numPr>
                <w:ilvl w:val="0"/>
                <w:numId w:val="274"/>
              </w:numPr>
              <w:tabs>
                <w:tab w:val="left" w:pos="140"/>
              </w:tabs>
              <w:spacing w:line="160" w:lineRule="exact"/>
              <w:rPr>
                <w:sz w:val="14"/>
              </w:rPr>
            </w:pPr>
            <w:r>
              <w:rPr>
                <w:sz w:val="14"/>
              </w:rPr>
              <w:t>Команде за</w:t>
            </w:r>
            <w:r>
              <w:rPr>
                <w:spacing w:val="-2"/>
                <w:sz w:val="14"/>
              </w:rPr>
              <w:t xml:space="preserve"> </w:t>
            </w:r>
            <w:r>
              <w:rPr>
                <w:sz w:val="14"/>
              </w:rPr>
              <w:t>цртање:</w:t>
            </w:r>
          </w:p>
          <w:p w:rsidR="000F0098" w:rsidRDefault="00925750">
            <w:pPr>
              <w:pStyle w:val="TableParagraph"/>
              <w:ind w:left="160" w:right="107" w:hanging="105"/>
              <w:rPr>
                <w:sz w:val="14"/>
              </w:rPr>
            </w:pPr>
            <w:r>
              <w:rPr>
                <w:sz w:val="14"/>
              </w:rPr>
              <w:t xml:space="preserve">– Линија (Line), полуправа (Ray), конструкциона линија (Construction line), дупла линија (Multiline), мулти-сегментна линија (Polyline), полигон (Polygon), правоугаоник (Rectanle), лук (Arc), кружница (Circle), </w:t>
            </w:r>
            <w:r>
              <w:rPr>
                <w:spacing w:val="-3"/>
                <w:sz w:val="14"/>
              </w:rPr>
              <w:t xml:space="preserve">глатка </w:t>
            </w:r>
            <w:r>
              <w:rPr>
                <w:sz w:val="14"/>
              </w:rPr>
              <w:t>крива линија (Spline), елипса (Ellipse</w:t>
            </w:r>
            <w:r>
              <w:rPr>
                <w:sz w:val="14"/>
              </w:rPr>
              <w:t>), тачка (Point), регион (Region), табела (Table), шрафирање</w:t>
            </w:r>
            <w:r>
              <w:rPr>
                <w:spacing w:val="-6"/>
                <w:sz w:val="14"/>
              </w:rPr>
              <w:t xml:space="preserve"> </w:t>
            </w:r>
            <w:r>
              <w:rPr>
                <w:sz w:val="14"/>
              </w:rPr>
              <w:t>(Hatch),</w:t>
            </w:r>
            <w:r>
              <w:rPr>
                <w:spacing w:val="-6"/>
                <w:sz w:val="14"/>
              </w:rPr>
              <w:t xml:space="preserve"> </w:t>
            </w:r>
            <w:r>
              <w:rPr>
                <w:sz w:val="14"/>
              </w:rPr>
              <w:t>блокови</w:t>
            </w:r>
            <w:r>
              <w:rPr>
                <w:spacing w:val="-6"/>
                <w:sz w:val="14"/>
              </w:rPr>
              <w:t xml:space="preserve"> </w:t>
            </w:r>
            <w:r>
              <w:rPr>
                <w:sz w:val="14"/>
              </w:rPr>
              <w:t>(Make</w:t>
            </w:r>
            <w:r>
              <w:rPr>
                <w:spacing w:val="-6"/>
                <w:sz w:val="14"/>
              </w:rPr>
              <w:t xml:space="preserve"> </w:t>
            </w:r>
            <w:r>
              <w:rPr>
                <w:sz w:val="14"/>
              </w:rPr>
              <w:t>Block),</w:t>
            </w:r>
            <w:r>
              <w:rPr>
                <w:spacing w:val="-6"/>
                <w:sz w:val="14"/>
              </w:rPr>
              <w:t xml:space="preserve"> </w:t>
            </w:r>
            <w:r>
              <w:rPr>
                <w:sz w:val="14"/>
              </w:rPr>
              <w:t>инсертовање</w:t>
            </w:r>
            <w:r>
              <w:rPr>
                <w:spacing w:val="-6"/>
                <w:sz w:val="14"/>
              </w:rPr>
              <w:t xml:space="preserve"> </w:t>
            </w:r>
            <w:r>
              <w:rPr>
                <w:spacing w:val="-3"/>
                <w:sz w:val="14"/>
              </w:rPr>
              <w:t xml:space="preserve">блокова </w:t>
            </w:r>
            <w:r>
              <w:rPr>
                <w:sz w:val="14"/>
              </w:rPr>
              <w:t>(Insert Block), унос текста (Text</w:t>
            </w:r>
            <w:r>
              <w:rPr>
                <w:spacing w:val="-2"/>
                <w:sz w:val="14"/>
              </w:rPr>
              <w:t xml:space="preserve"> </w:t>
            </w:r>
            <w:r>
              <w:rPr>
                <w:sz w:val="14"/>
              </w:rPr>
              <w:t>).</w:t>
            </w:r>
          </w:p>
          <w:p w:rsidR="000F0098" w:rsidRDefault="00925750">
            <w:pPr>
              <w:pStyle w:val="TableParagraph"/>
              <w:numPr>
                <w:ilvl w:val="0"/>
                <w:numId w:val="273"/>
              </w:numPr>
              <w:tabs>
                <w:tab w:val="left" w:pos="140"/>
              </w:tabs>
              <w:spacing w:line="154" w:lineRule="exact"/>
              <w:rPr>
                <w:sz w:val="14"/>
              </w:rPr>
            </w:pPr>
            <w:r>
              <w:rPr>
                <w:sz w:val="14"/>
              </w:rPr>
              <w:t>Команде за геометријску везу нацртаних</w:t>
            </w:r>
            <w:r>
              <w:rPr>
                <w:spacing w:val="-6"/>
                <w:sz w:val="14"/>
              </w:rPr>
              <w:t xml:space="preserve"> </w:t>
            </w:r>
            <w:r>
              <w:rPr>
                <w:sz w:val="14"/>
              </w:rPr>
              <w:t>објеката:</w:t>
            </w:r>
          </w:p>
          <w:p w:rsidR="000F0098" w:rsidRDefault="00925750">
            <w:pPr>
              <w:pStyle w:val="TableParagraph"/>
              <w:ind w:left="160" w:hanging="105"/>
              <w:rPr>
                <w:sz w:val="14"/>
              </w:rPr>
            </w:pPr>
            <w:r>
              <w:rPr>
                <w:sz w:val="14"/>
              </w:rPr>
              <w:t>– Подударност две тачке (Coincident), управност (Perpendic</w:t>
            </w:r>
            <w:r>
              <w:rPr>
                <w:sz w:val="14"/>
              </w:rPr>
              <w:t>ular), паралелност (Paralel), тангентност (Tangent), хоризонталност (Horizontal), вертикалност (Vertical), колинеарност (Collinear), концентричност (Concentric), спајање две криве линије са корекцијом споја (Smooth), симетричност (Symmetric), једнакост дуж</w:t>
            </w:r>
            <w:r>
              <w:rPr>
                <w:sz w:val="14"/>
              </w:rPr>
              <w:t>ина (Equal), фиксирањ (Fix).</w:t>
            </w:r>
          </w:p>
        </w:tc>
      </w:tr>
      <w:tr w:rsidR="000F0098">
        <w:trPr>
          <w:trHeight w:val="16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5"/>
              <w:ind w:left="56" w:right="392" w:firstLine="0"/>
              <w:rPr>
                <w:b/>
                <w:sz w:val="14"/>
              </w:rPr>
            </w:pPr>
            <w:r>
              <w:rPr>
                <w:b/>
                <w:sz w:val="14"/>
              </w:rPr>
              <w:t>Модефикација нацртаних објеката</w:t>
            </w:r>
          </w:p>
        </w:tc>
        <w:tc>
          <w:tcPr>
            <w:tcW w:w="4139" w:type="dxa"/>
          </w:tcPr>
          <w:p w:rsidR="000F0098" w:rsidRDefault="00925750">
            <w:pPr>
              <w:pStyle w:val="TableParagraph"/>
              <w:numPr>
                <w:ilvl w:val="0"/>
                <w:numId w:val="272"/>
              </w:numPr>
              <w:tabs>
                <w:tab w:val="left" w:pos="141"/>
              </w:tabs>
              <w:spacing w:before="18"/>
              <w:rPr>
                <w:sz w:val="14"/>
              </w:rPr>
            </w:pPr>
            <w:r>
              <w:rPr>
                <w:sz w:val="14"/>
              </w:rPr>
              <w:t>користи команде за модефикацију нацртаних</w:t>
            </w:r>
            <w:r>
              <w:rPr>
                <w:spacing w:val="-8"/>
                <w:sz w:val="14"/>
              </w:rPr>
              <w:t xml:space="preserve"> </w:t>
            </w:r>
            <w:r>
              <w:rPr>
                <w:sz w:val="14"/>
              </w:rPr>
              <w:t>објеката</w:t>
            </w:r>
          </w:p>
        </w:tc>
        <w:tc>
          <w:tcPr>
            <w:tcW w:w="4139" w:type="dxa"/>
          </w:tcPr>
          <w:p w:rsidR="000F0098" w:rsidRDefault="00925750">
            <w:pPr>
              <w:pStyle w:val="TableParagraph"/>
              <w:numPr>
                <w:ilvl w:val="0"/>
                <w:numId w:val="271"/>
              </w:numPr>
              <w:tabs>
                <w:tab w:val="left" w:pos="140"/>
              </w:tabs>
              <w:spacing w:before="18" w:line="161" w:lineRule="exact"/>
              <w:rPr>
                <w:sz w:val="14"/>
              </w:rPr>
            </w:pPr>
            <w:r>
              <w:rPr>
                <w:sz w:val="14"/>
              </w:rPr>
              <w:t>Команде за модефикацију нацртаних</w:t>
            </w:r>
            <w:r>
              <w:rPr>
                <w:spacing w:val="-4"/>
                <w:sz w:val="14"/>
              </w:rPr>
              <w:t xml:space="preserve"> </w:t>
            </w:r>
            <w:r>
              <w:rPr>
                <w:sz w:val="14"/>
              </w:rPr>
              <w:t>објеката:</w:t>
            </w:r>
          </w:p>
          <w:p w:rsidR="000F0098" w:rsidRDefault="00925750">
            <w:pPr>
              <w:pStyle w:val="TableParagraph"/>
              <w:ind w:left="160" w:hanging="105"/>
              <w:rPr>
                <w:sz w:val="14"/>
              </w:rPr>
            </w:pPr>
            <w:r>
              <w:rPr>
                <w:sz w:val="14"/>
              </w:rPr>
              <w:t>– Брисање (Erase), копирање (Copy Object), копирање као огледало (Mirror), паралелно копирање (Offset), вишеструко копирањ (Array), померање (Move), ротирање (Rotate), скалирањ (Skale), развлачење (Stretch), продужавање/скраћивање (Lengthen), одсецање (Tri</w:t>
            </w:r>
            <w:r>
              <w:rPr>
                <w:sz w:val="14"/>
              </w:rPr>
              <w:t>m), продужавање (Extend), прекид у тачки (Break</w:t>
            </w:r>
          </w:p>
          <w:p w:rsidR="000F0098" w:rsidRDefault="00925750">
            <w:pPr>
              <w:pStyle w:val="TableParagraph"/>
              <w:spacing w:line="237" w:lineRule="auto"/>
              <w:ind w:left="160" w:firstLine="0"/>
              <w:rPr>
                <w:sz w:val="14"/>
              </w:rPr>
            </w:pPr>
            <w:r>
              <w:rPr>
                <w:sz w:val="14"/>
              </w:rPr>
              <w:t>at Point), прекид између две тачке (Break), спајање више објеката (Join), обарање ивица (Chamfer), заобљавање ивица (Fillet), спајање кривих линија (Blend curves), „разбијање” сложених објеката (Explode).</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2"/>
              <w:ind w:left="0" w:firstLine="0"/>
              <w:rPr>
                <w:sz w:val="18"/>
              </w:rPr>
            </w:pPr>
          </w:p>
          <w:p w:rsidR="000F0098" w:rsidRDefault="00925750">
            <w:pPr>
              <w:pStyle w:val="TableParagraph"/>
              <w:ind w:left="56" w:firstLine="0"/>
              <w:rPr>
                <w:b/>
                <w:sz w:val="14"/>
              </w:rPr>
            </w:pPr>
            <w:r>
              <w:rPr>
                <w:b/>
                <w:sz w:val="14"/>
              </w:rPr>
              <w:t>Ниво или слој – layer</w:t>
            </w:r>
          </w:p>
        </w:tc>
        <w:tc>
          <w:tcPr>
            <w:tcW w:w="4139" w:type="dxa"/>
          </w:tcPr>
          <w:p w:rsidR="000F0098" w:rsidRDefault="00925750">
            <w:pPr>
              <w:pStyle w:val="TableParagraph"/>
              <w:numPr>
                <w:ilvl w:val="0"/>
                <w:numId w:val="270"/>
              </w:numPr>
              <w:tabs>
                <w:tab w:val="left" w:pos="141"/>
              </w:tabs>
              <w:spacing w:before="19" w:line="161" w:lineRule="exact"/>
              <w:rPr>
                <w:sz w:val="14"/>
              </w:rPr>
            </w:pPr>
            <w:r>
              <w:rPr>
                <w:sz w:val="14"/>
              </w:rPr>
              <w:t>дефинише ниво или слој –</w:t>
            </w:r>
            <w:r>
              <w:rPr>
                <w:spacing w:val="-2"/>
                <w:sz w:val="14"/>
              </w:rPr>
              <w:t xml:space="preserve"> </w:t>
            </w:r>
            <w:r>
              <w:rPr>
                <w:sz w:val="14"/>
              </w:rPr>
              <w:t>layer</w:t>
            </w:r>
          </w:p>
          <w:p w:rsidR="000F0098" w:rsidRDefault="00925750">
            <w:pPr>
              <w:pStyle w:val="TableParagraph"/>
              <w:numPr>
                <w:ilvl w:val="0"/>
                <w:numId w:val="270"/>
              </w:numPr>
              <w:tabs>
                <w:tab w:val="left" w:pos="141"/>
              </w:tabs>
              <w:spacing w:line="160" w:lineRule="exact"/>
              <w:rPr>
                <w:sz w:val="14"/>
              </w:rPr>
            </w:pPr>
            <w:r>
              <w:rPr>
                <w:sz w:val="14"/>
              </w:rPr>
              <w:t>објасни начине позивања команде за дефинисање нивоа или</w:t>
            </w:r>
            <w:r>
              <w:rPr>
                <w:spacing w:val="-25"/>
                <w:sz w:val="14"/>
              </w:rPr>
              <w:t xml:space="preserve"> </w:t>
            </w:r>
            <w:r>
              <w:rPr>
                <w:sz w:val="14"/>
              </w:rPr>
              <w:t>слоја</w:t>
            </w:r>
          </w:p>
          <w:p w:rsidR="000F0098" w:rsidRDefault="00925750">
            <w:pPr>
              <w:pStyle w:val="TableParagraph"/>
              <w:spacing w:line="160" w:lineRule="exact"/>
              <w:ind w:firstLine="0"/>
              <w:rPr>
                <w:sz w:val="14"/>
              </w:rPr>
            </w:pPr>
            <w:r>
              <w:rPr>
                <w:sz w:val="14"/>
              </w:rPr>
              <w:t>– layer-а</w:t>
            </w:r>
          </w:p>
          <w:p w:rsidR="000F0098" w:rsidRDefault="00925750">
            <w:pPr>
              <w:pStyle w:val="TableParagraph"/>
              <w:numPr>
                <w:ilvl w:val="0"/>
                <w:numId w:val="270"/>
              </w:numPr>
              <w:tabs>
                <w:tab w:val="left" w:pos="141"/>
              </w:tabs>
              <w:spacing w:line="160" w:lineRule="exact"/>
              <w:rPr>
                <w:sz w:val="14"/>
              </w:rPr>
            </w:pPr>
            <w:r>
              <w:rPr>
                <w:sz w:val="14"/>
              </w:rPr>
              <w:t>креира нови</w:t>
            </w:r>
            <w:r>
              <w:rPr>
                <w:spacing w:val="-2"/>
                <w:sz w:val="14"/>
              </w:rPr>
              <w:t xml:space="preserve"> </w:t>
            </w:r>
            <w:r>
              <w:rPr>
                <w:sz w:val="14"/>
              </w:rPr>
              <w:t>layer</w:t>
            </w:r>
          </w:p>
          <w:p w:rsidR="000F0098" w:rsidRDefault="00925750">
            <w:pPr>
              <w:pStyle w:val="TableParagraph"/>
              <w:numPr>
                <w:ilvl w:val="0"/>
                <w:numId w:val="270"/>
              </w:numPr>
              <w:tabs>
                <w:tab w:val="left" w:pos="141"/>
              </w:tabs>
              <w:spacing w:line="160" w:lineRule="exact"/>
              <w:rPr>
                <w:sz w:val="14"/>
              </w:rPr>
            </w:pPr>
            <w:r>
              <w:rPr>
                <w:sz w:val="14"/>
              </w:rPr>
              <w:t>извржи избор текућег</w:t>
            </w:r>
            <w:r>
              <w:rPr>
                <w:spacing w:val="-3"/>
                <w:sz w:val="14"/>
              </w:rPr>
              <w:t xml:space="preserve"> </w:t>
            </w:r>
            <w:r>
              <w:rPr>
                <w:sz w:val="14"/>
              </w:rPr>
              <w:t>layer-а</w:t>
            </w:r>
          </w:p>
          <w:p w:rsidR="000F0098" w:rsidRDefault="00925750">
            <w:pPr>
              <w:pStyle w:val="TableParagraph"/>
              <w:numPr>
                <w:ilvl w:val="0"/>
                <w:numId w:val="270"/>
              </w:numPr>
              <w:tabs>
                <w:tab w:val="left" w:pos="141"/>
              </w:tabs>
              <w:spacing w:line="160" w:lineRule="exact"/>
              <w:rPr>
                <w:sz w:val="14"/>
              </w:rPr>
            </w:pPr>
            <w:r>
              <w:rPr>
                <w:sz w:val="14"/>
              </w:rPr>
              <w:t>промени layer нацртаног</w:t>
            </w:r>
            <w:r>
              <w:rPr>
                <w:spacing w:val="-1"/>
                <w:sz w:val="14"/>
              </w:rPr>
              <w:t xml:space="preserve"> </w:t>
            </w:r>
            <w:r>
              <w:rPr>
                <w:sz w:val="14"/>
              </w:rPr>
              <w:t>објекта</w:t>
            </w:r>
          </w:p>
          <w:p w:rsidR="000F0098" w:rsidRDefault="00925750">
            <w:pPr>
              <w:pStyle w:val="TableParagraph"/>
              <w:numPr>
                <w:ilvl w:val="0"/>
                <w:numId w:val="270"/>
              </w:numPr>
              <w:tabs>
                <w:tab w:val="left" w:pos="141"/>
              </w:tabs>
              <w:spacing w:line="161" w:lineRule="exact"/>
              <w:rPr>
                <w:sz w:val="14"/>
              </w:rPr>
            </w:pPr>
            <w:r>
              <w:rPr>
                <w:sz w:val="14"/>
              </w:rPr>
              <w:t>промени размере одређених типова линија –</w:t>
            </w:r>
            <w:r>
              <w:rPr>
                <w:spacing w:val="-4"/>
                <w:sz w:val="14"/>
              </w:rPr>
              <w:t xml:space="preserve"> </w:t>
            </w:r>
            <w:r>
              <w:rPr>
                <w:spacing w:val="-5"/>
                <w:sz w:val="14"/>
              </w:rPr>
              <w:t>LTS</w:t>
            </w:r>
          </w:p>
        </w:tc>
        <w:tc>
          <w:tcPr>
            <w:tcW w:w="4139" w:type="dxa"/>
          </w:tcPr>
          <w:p w:rsidR="000F0098" w:rsidRDefault="00925750">
            <w:pPr>
              <w:pStyle w:val="TableParagraph"/>
              <w:numPr>
                <w:ilvl w:val="0"/>
                <w:numId w:val="269"/>
              </w:numPr>
              <w:tabs>
                <w:tab w:val="left" w:pos="140"/>
              </w:tabs>
              <w:spacing w:before="19" w:line="161" w:lineRule="exact"/>
              <w:rPr>
                <w:sz w:val="14"/>
              </w:rPr>
            </w:pPr>
            <w:r>
              <w:rPr>
                <w:sz w:val="14"/>
              </w:rPr>
              <w:t xml:space="preserve">Ниво </w:t>
            </w:r>
            <w:r>
              <w:rPr>
                <w:sz w:val="14"/>
              </w:rPr>
              <w:t>или слој –</w:t>
            </w:r>
            <w:r>
              <w:rPr>
                <w:spacing w:val="-2"/>
                <w:sz w:val="14"/>
              </w:rPr>
              <w:t xml:space="preserve"> </w:t>
            </w:r>
            <w:r>
              <w:rPr>
                <w:sz w:val="14"/>
              </w:rPr>
              <w:t>layer</w:t>
            </w:r>
          </w:p>
          <w:p w:rsidR="000F0098" w:rsidRDefault="00925750">
            <w:pPr>
              <w:pStyle w:val="TableParagraph"/>
              <w:numPr>
                <w:ilvl w:val="0"/>
                <w:numId w:val="269"/>
              </w:numPr>
              <w:tabs>
                <w:tab w:val="left" w:pos="140"/>
              </w:tabs>
              <w:spacing w:line="160" w:lineRule="exact"/>
              <w:rPr>
                <w:sz w:val="14"/>
              </w:rPr>
            </w:pPr>
            <w:r>
              <w:rPr>
                <w:sz w:val="14"/>
              </w:rPr>
              <w:t>Команде у дефинисању новог</w:t>
            </w:r>
            <w:r>
              <w:rPr>
                <w:spacing w:val="-2"/>
                <w:sz w:val="14"/>
              </w:rPr>
              <w:t xml:space="preserve"> </w:t>
            </w:r>
            <w:r>
              <w:rPr>
                <w:sz w:val="14"/>
              </w:rPr>
              <w:t>layer-а:</w:t>
            </w:r>
          </w:p>
          <w:p w:rsidR="000F0098" w:rsidRDefault="00925750">
            <w:pPr>
              <w:pStyle w:val="TableParagraph"/>
              <w:ind w:left="160" w:hanging="105"/>
              <w:rPr>
                <w:sz w:val="14"/>
              </w:rPr>
            </w:pPr>
            <w:r>
              <w:rPr>
                <w:sz w:val="14"/>
              </w:rPr>
              <w:t>– Укључен/искључен (On/Of), залеђен/одлеђен (Freeze/Thaw), закључан/откључан (Lock/Unlock), боја (Color), тип линије (Linetype), дебљина линије (Lineweight), начин штампања (Plotstyle), штампање/ не штампање (Plot/Don</w:t>
            </w:r>
            <w:r>
              <w:rPr>
                <w:position w:val="5"/>
                <w:sz w:val="8"/>
              </w:rPr>
              <w:t xml:space="preserve">, </w:t>
            </w:r>
            <w:r>
              <w:rPr>
                <w:sz w:val="14"/>
              </w:rPr>
              <w:t>t Plot).</w:t>
            </w:r>
          </w:p>
          <w:p w:rsidR="000F0098" w:rsidRDefault="00925750">
            <w:pPr>
              <w:pStyle w:val="TableParagraph"/>
              <w:numPr>
                <w:ilvl w:val="0"/>
                <w:numId w:val="268"/>
              </w:numPr>
              <w:tabs>
                <w:tab w:val="left" w:pos="140"/>
              </w:tabs>
              <w:spacing w:line="156" w:lineRule="exact"/>
              <w:rPr>
                <w:sz w:val="14"/>
              </w:rPr>
            </w:pPr>
            <w:r>
              <w:rPr>
                <w:sz w:val="14"/>
              </w:rPr>
              <w:t>Команда за промену размере о</w:t>
            </w:r>
            <w:r>
              <w:rPr>
                <w:sz w:val="14"/>
              </w:rPr>
              <w:t>дређених типова линија –</w:t>
            </w:r>
            <w:r>
              <w:rPr>
                <w:spacing w:val="-15"/>
                <w:sz w:val="14"/>
              </w:rPr>
              <w:t xml:space="preserve"> </w:t>
            </w:r>
            <w:r>
              <w:rPr>
                <w:spacing w:val="-5"/>
                <w:sz w:val="14"/>
              </w:rPr>
              <w:t>LTS</w:t>
            </w:r>
          </w:p>
        </w:tc>
      </w:tr>
      <w:tr w:rsidR="000F0098">
        <w:trPr>
          <w:trHeight w:val="37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1"/>
              <w:ind w:left="56" w:firstLine="0"/>
              <w:rPr>
                <w:b/>
                <w:sz w:val="14"/>
              </w:rPr>
            </w:pPr>
            <w:r>
              <w:rPr>
                <w:b/>
                <w:sz w:val="14"/>
              </w:rPr>
              <w:t>Котирање</w:t>
            </w:r>
          </w:p>
        </w:tc>
        <w:tc>
          <w:tcPr>
            <w:tcW w:w="4139" w:type="dxa"/>
          </w:tcPr>
          <w:p w:rsidR="000F0098" w:rsidRDefault="00925750">
            <w:pPr>
              <w:pStyle w:val="TableParagraph"/>
              <w:numPr>
                <w:ilvl w:val="0"/>
                <w:numId w:val="267"/>
              </w:numPr>
              <w:tabs>
                <w:tab w:val="left" w:pos="141"/>
              </w:tabs>
              <w:spacing w:before="18" w:line="161" w:lineRule="exact"/>
              <w:rPr>
                <w:sz w:val="14"/>
              </w:rPr>
            </w:pPr>
            <w:r>
              <w:rPr>
                <w:sz w:val="14"/>
              </w:rPr>
              <w:t xml:space="preserve">објасни начине позивања команде за дефинисање </w:t>
            </w:r>
            <w:r>
              <w:rPr>
                <w:spacing w:val="-3"/>
                <w:sz w:val="14"/>
              </w:rPr>
              <w:t>котног</w:t>
            </w:r>
            <w:r>
              <w:rPr>
                <w:spacing w:val="-11"/>
                <w:sz w:val="14"/>
              </w:rPr>
              <w:t xml:space="preserve"> </w:t>
            </w:r>
            <w:r>
              <w:rPr>
                <w:sz w:val="14"/>
              </w:rPr>
              <w:t>стила</w:t>
            </w:r>
          </w:p>
          <w:p w:rsidR="000F0098" w:rsidRDefault="00925750">
            <w:pPr>
              <w:pStyle w:val="TableParagraph"/>
              <w:numPr>
                <w:ilvl w:val="0"/>
                <w:numId w:val="267"/>
              </w:numPr>
              <w:tabs>
                <w:tab w:val="left" w:pos="141"/>
              </w:tabs>
              <w:spacing w:line="160" w:lineRule="exact"/>
              <w:rPr>
                <w:sz w:val="14"/>
              </w:rPr>
            </w:pPr>
            <w:r>
              <w:rPr>
                <w:sz w:val="14"/>
              </w:rPr>
              <w:t xml:space="preserve">подеси различите карактеристике </w:t>
            </w:r>
            <w:r>
              <w:rPr>
                <w:spacing w:val="-3"/>
                <w:sz w:val="14"/>
              </w:rPr>
              <w:t>котног</w:t>
            </w:r>
            <w:r>
              <w:rPr>
                <w:spacing w:val="-1"/>
                <w:sz w:val="14"/>
              </w:rPr>
              <w:t xml:space="preserve"> </w:t>
            </w:r>
            <w:r>
              <w:rPr>
                <w:sz w:val="14"/>
              </w:rPr>
              <w:t>стила</w:t>
            </w:r>
          </w:p>
          <w:p w:rsidR="000F0098" w:rsidRDefault="00925750">
            <w:pPr>
              <w:pStyle w:val="TableParagraph"/>
              <w:numPr>
                <w:ilvl w:val="0"/>
                <w:numId w:val="267"/>
              </w:numPr>
              <w:tabs>
                <w:tab w:val="left" w:pos="141"/>
              </w:tabs>
              <w:spacing w:line="160" w:lineRule="exact"/>
              <w:rPr>
                <w:sz w:val="14"/>
              </w:rPr>
            </w:pPr>
            <w:r>
              <w:rPr>
                <w:sz w:val="14"/>
              </w:rPr>
              <w:t>креира сопствени стил</w:t>
            </w:r>
            <w:r>
              <w:rPr>
                <w:spacing w:val="-1"/>
                <w:sz w:val="14"/>
              </w:rPr>
              <w:t xml:space="preserve"> </w:t>
            </w:r>
            <w:r>
              <w:rPr>
                <w:sz w:val="14"/>
              </w:rPr>
              <w:t>котирања</w:t>
            </w:r>
          </w:p>
          <w:p w:rsidR="000F0098" w:rsidRDefault="00925750">
            <w:pPr>
              <w:pStyle w:val="TableParagraph"/>
              <w:numPr>
                <w:ilvl w:val="0"/>
                <w:numId w:val="267"/>
              </w:numPr>
              <w:tabs>
                <w:tab w:val="left" w:pos="141"/>
              </w:tabs>
              <w:spacing w:line="161" w:lineRule="exact"/>
              <w:rPr>
                <w:sz w:val="14"/>
              </w:rPr>
            </w:pPr>
            <w:r>
              <w:rPr>
                <w:sz w:val="14"/>
              </w:rPr>
              <w:t>користи команде за</w:t>
            </w:r>
            <w:r>
              <w:rPr>
                <w:spacing w:val="-3"/>
                <w:sz w:val="14"/>
              </w:rPr>
              <w:t xml:space="preserve"> </w:t>
            </w:r>
            <w:r>
              <w:rPr>
                <w:sz w:val="14"/>
              </w:rPr>
              <w:t>котирање</w:t>
            </w:r>
          </w:p>
        </w:tc>
        <w:tc>
          <w:tcPr>
            <w:tcW w:w="4139" w:type="dxa"/>
          </w:tcPr>
          <w:p w:rsidR="000F0098" w:rsidRDefault="00925750">
            <w:pPr>
              <w:pStyle w:val="TableParagraph"/>
              <w:numPr>
                <w:ilvl w:val="0"/>
                <w:numId w:val="266"/>
              </w:numPr>
              <w:tabs>
                <w:tab w:val="left" w:pos="140"/>
              </w:tabs>
              <w:spacing w:before="18" w:line="161" w:lineRule="exact"/>
              <w:rPr>
                <w:sz w:val="14"/>
              </w:rPr>
            </w:pPr>
            <w:r>
              <w:rPr>
                <w:sz w:val="14"/>
              </w:rPr>
              <w:t xml:space="preserve">дефинисање </w:t>
            </w:r>
            <w:r>
              <w:rPr>
                <w:spacing w:val="-3"/>
                <w:sz w:val="14"/>
              </w:rPr>
              <w:t xml:space="preserve">котног </w:t>
            </w:r>
            <w:r>
              <w:rPr>
                <w:sz w:val="14"/>
              </w:rPr>
              <w:t>стила (Dimension</w:t>
            </w:r>
            <w:r>
              <w:rPr>
                <w:spacing w:val="1"/>
                <w:sz w:val="14"/>
              </w:rPr>
              <w:t xml:space="preserve"> </w:t>
            </w:r>
            <w:r>
              <w:rPr>
                <w:sz w:val="14"/>
              </w:rPr>
              <w:t>Style)</w:t>
            </w:r>
          </w:p>
          <w:p w:rsidR="000F0098" w:rsidRDefault="00925750">
            <w:pPr>
              <w:pStyle w:val="TableParagraph"/>
              <w:numPr>
                <w:ilvl w:val="0"/>
                <w:numId w:val="266"/>
              </w:numPr>
              <w:tabs>
                <w:tab w:val="left" w:pos="140"/>
              </w:tabs>
              <w:spacing w:line="160" w:lineRule="exact"/>
              <w:rPr>
                <w:sz w:val="14"/>
              </w:rPr>
            </w:pPr>
            <w:r>
              <w:rPr>
                <w:sz w:val="14"/>
              </w:rPr>
              <w:t>креирање новог стила</w:t>
            </w:r>
            <w:r>
              <w:rPr>
                <w:spacing w:val="-2"/>
                <w:sz w:val="14"/>
              </w:rPr>
              <w:t xml:space="preserve"> </w:t>
            </w:r>
            <w:r>
              <w:rPr>
                <w:sz w:val="14"/>
              </w:rPr>
              <w:t>котирања-картице:</w:t>
            </w:r>
          </w:p>
          <w:p w:rsidR="000F0098" w:rsidRDefault="00925750">
            <w:pPr>
              <w:pStyle w:val="TableParagraph"/>
              <w:numPr>
                <w:ilvl w:val="0"/>
                <w:numId w:val="265"/>
              </w:numPr>
              <w:tabs>
                <w:tab w:val="left" w:pos="161"/>
              </w:tabs>
              <w:spacing w:line="160" w:lineRule="exact"/>
              <w:rPr>
                <w:sz w:val="14"/>
              </w:rPr>
            </w:pPr>
            <w:r>
              <w:rPr>
                <w:sz w:val="14"/>
              </w:rPr>
              <w:t>Lines</w:t>
            </w:r>
          </w:p>
          <w:p w:rsidR="000F0098" w:rsidRDefault="00925750">
            <w:pPr>
              <w:pStyle w:val="TableParagraph"/>
              <w:numPr>
                <w:ilvl w:val="0"/>
                <w:numId w:val="265"/>
              </w:numPr>
              <w:tabs>
                <w:tab w:val="left" w:pos="161"/>
              </w:tabs>
              <w:spacing w:line="160" w:lineRule="exact"/>
              <w:rPr>
                <w:sz w:val="14"/>
              </w:rPr>
            </w:pPr>
            <w:r>
              <w:rPr>
                <w:sz w:val="14"/>
              </w:rPr>
              <w:t>Simbols and</w:t>
            </w:r>
            <w:r>
              <w:rPr>
                <w:spacing w:val="-10"/>
                <w:sz w:val="14"/>
              </w:rPr>
              <w:t xml:space="preserve"> </w:t>
            </w:r>
            <w:r>
              <w:rPr>
                <w:sz w:val="14"/>
              </w:rPr>
              <w:t>Arrows</w:t>
            </w:r>
          </w:p>
          <w:p w:rsidR="000F0098" w:rsidRDefault="00925750">
            <w:pPr>
              <w:pStyle w:val="TableParagraph"/>
              <w:numPr>
                <w:ilvl w:val="0"/>
                <w:numId w:val="265"/>
              </w:numPr>
              <w:tabs>
                <w:tab w:val="left" w:pos="159"/>
              </w:tabs>
              <w:spacing w:line="160" w:lineRule="exact"/>
              <w:ind w:left="158" w:hanging="103"/>
              <w:rPr>
                <w:sz w:val="14"/>
              </w:rPr>
            </w:pPr>
            <w:r>
              <w:rPr>
                <w:spacing w:val="-3"/>
                <w:sz w:val="14"/>
              </w:rPr>
              <w:t>Text</w:t>
            </w:r>
          </w:p>
          <w:p w:rsidR="000F0098" w:rsidRDefault="00925750">
            <w:pPr>
              <w:pStyle w:val="TableParagraph"/>
              <w:numPr>
                <w:ilvl w:val="0"/>
                <w:numId w:val="265"/>
              </w:numPr>
              <w:tabs>
                <w:tab w:val="left" w:pos="161"/>
              </w:tabs>
              <w:spacing w:line="160" w:lineRule="exact"/>
              <w:rPr>
                <w:sz w:val="14"/>
              </w:rPr>
            </w:pPr>
            <w:r>
              <w:rPr>
                <w:sz w:val="14"/>
              </w:rPr>
              <w:t>Fit</w:t>
            </w:r>
          </w:p>
          <w:p w:rsidR="000F0098" w:rsidRDefault="00925750">
            <w:pPr>
              <w:pStyle w:val="TableParagraph"/>
              <w:numPr>
                <w:ilvl w:val="0"/>
                <w:numId w:val="265"/>
              </w:numPr>
              <w:tabs>
                <w:tab w:val="left" w:pos="161"/>
              </w:tabs>
              <w:spacing w:line="160" w:lineRule="exact"/>
              <w:rPr>
                <w:sz w:val="14"/>
              </w:rPr>
            </w:pPr>
            <w:r>
              <w:rPr>
                <w:sz w:val="14"/>
              </w:rPr>
              <w:t>Primary</w:t>
            </w:r>
            <w:r>
              <w:rPr>
                <w:spacing w:val="-2"/>
                <w:sz w:val="14"/>
              </w:rPr>
              <w:t xml:space="preserve"> </w:t>
            </w:r>
            <w:r>
              <w:rPr>
                <w:sz w:val="14"/>
              </w:rPr>
              <w:t>Units</w:t>
            </w:r>
          </w:p>
          <w:p w:rsidR="000F0098" w:rsidRDefault="00925750">
            <w:pPr>
              <w:pStyle w:val="TableParagraph"/>
              <w:numPr>
                <w:ilvl w:val="0"/>
                <w:numId w:val="265"/>
              </w:numPr>
              <w:tabs>
                <w:tab w:val="left" w:pos="154"/>
              </w:tabs>
              <w:spacing w:line="160" w:lineRule="exact"/>
              <w:ind w:left="153" w:hanging="98"/>
              <w:rPr>
                <w:sz w:val="14"/>
              </w:rPr>
            </w:pPr>
            <w:r>
              <w:rPr>
                <w:sz w:val="14"/>
              </w:rPr>
              <w:t>Alternate</w:t>
            </w:r>
            <w:r>
              <w:rPr>
                <w:spacing w:val="-2"/>
                <w:sz w:val="14"/>
              </w:rPr>
              <w:t xml:space="preserve"> </w:t>
            </w:r>
            <w:r>
              <w:rPr>
                <w:sz w:val="14"/>
              </w:rPr>
              <w:t>Units</w:t>
            </w:r>
          </w:p>
          <w:p w:rsidR="000F0098" w:rsidRDefault="00925750">
            <w:pPr>
              <w:pStyle w:val="TableParagraph"/>
              <w:numPr>
                <w:ilvl w:val="0"/>
                <w:numId w:val="265"/>
              </w:numPr>
              <w:tabs>
                <w:tab w:val="left" w:pos="159"/>
              </w:tabs>
              <w:spacing w:line="160" w:lineRule="exact"/>
              <w:ind w:left="158" w:hanging="103"/>
              <w:rPr>
                <w:sz w:val="14"/>
              </w:rPr>
            </w:pPr>
            <w:r>
              <w:rPr>
                <w:sz w:val="14"/>
              </w:rPr>
              <w:t>Tolerances</w:t>
            </w:r>
          </w:p>
          <w:p w:rsidR="000F0098" w:rsidRDefault="00925750">
            <w:pPr>
              <w:pStyle w:val="TableParagraph"/>
              <w:numPr>
                <w:ilvl w:val="0"/>
                <w:numId w:val="264"/>
              </w:numPr>
              <w:tabs>
                <w:tab w:val="left" w:pos="140"/>
              </w:tabs>
              <w:spacing w:line="160" w:lineRule="exact"/>
              <w:rPr>
                <w:sz w:val="14"/>
              </w:rPr>
            </w:pPr>
            <w:r>
              <w:rPr>
                <w:sz w:val="14"/>
              </w:rPr>
              <w:t>Команде за</w:t>
            </w:r>
            <w:r>
              <w:rPr>
                <w:spacing w:val="-2"/>
                <w:sz w:val="14"/>
              </w:rPr>
              <w:t xml:space="preserve"> </w:t>
            </w:r>
            <w:r>
              <w:rPr>
                <w:sz w:val="14"/>
              </w:rPr>
              <w:t>котирање:</w:t>
            </w:r>
          </w:p>
          <w:p w:rsidR="000F0098" w:rsidRDefault="00925750">
            <w:pPr>
              <w:pStyle w:val="TableParagraph"/>
              <w:ind w:left="160" w:right="79" w:hanging="105"/>
              <w:rPr>
                <w:sz w:val="14"/>
              </w:rPr>
            </w:pPr>
            <w:r>
              <w:rPr>
                <w:sz w:val="14"/>
              </w:rPr>
              <w:t xml:space="preserve">– -хоризонталних и вертикалних мера (Linear), косих линија (Alignet), мерење дужине лука (Arc length), дефинисање ордината (Ordinate),радиуса (Radius), креирање изломљене линије на </w:t>
            </w:r>
            <w:r>
              <w:rPr>
                <w:spacing w:val="-3"/>
                <w:sz w:val="14"/>
              </w:rPr>
              <w:t xml:space="preserve">коти </w:t>
            </w:r>
            <w:r>
              <w:rPr>
                <w:sz w:val="14"/>
              </w:rPr>
              <w:t xml:space="preserve">полупречника (Jogged), пречника (Diametar), </w:t>
            </w:r>
            <w:r>
              <w:rPr>
                <w:spacing w:val="-3"/>
                <w:sz w:val="14"/>
              </w:rPr>
              <w:t xml:space="preserve">угла </w:t>
            </w:r>
            <w:r>
              <w:rPr>
                <w:sz w:val="14"/>
              </w:rPr>
              <w:t>(Angular),</w:t>
            </w:r>
            <w:r>
              <w:rPr>
                <w:spacing w:val="-9"/>
                <w:sz w:val="14"/>
              </w:rPr>
              <w:t xml:space="preserve"> </w:t>
            </w:r>
            <w:r>
              <w:rPr>
                <w:sz w:val="14"/>
              </w:rPr>
              <w:t>брзо</w:t>
            </w:r>
            <w:r>
              <w:rPr>
                <w:spacing w:val="-9"/>
                <w:sz w:val="14"/>
              </w:rPr>
              <w:t xml:space="preserve"> </w:t>
            </w:r>
            <w:r>
              <w:rPr>
                <w:sz w:val="14"/>
              </w:rPr>
              <w:t>котир</w:t>
            </w:r>
            <w:r>
              <w:rPr>
                <w:sz w:val="14"/>
              </w:rPr>
              <w:t>ање</w:t>
            </w:r>
            <w:r>
              <w:rPr>
                <w:spacing w:val="-9"/>
                <w:sz w:val="14"/>
              </w:rPr>
              <w:t xml:space="preserve"> </w:t>
            </w:r>
            <w:r>
              <w:rPr>
                <w:sz w:val="14"/>
              </w:rPr>
              <w:t>(Quick</w:t>
            </w:r>
            <w:r>
              <w:rPr>
                <w:spacing w:val="-9"/>
                <w:sz w:val="14"/>
              </w:rPr>
              <w:t xml:space="preserve"> </w:t>
            </w:r>
            <w:r>
              <w:rPr>
                <w:sz w:val="14"/>
              </w:rPr>
              <w:t>Dimension),</w:t>
            </w:r>
            <w:r>
              <w:rPr>
                <w:spacing w:val="-10"/>
                <w:sz w:val="14"/>
              </w:rPr>
              <w:t xml:space="preserve"> </w:t>
            </w:r>
            <w:r>
              <w:rPr>
                <w:sz w:val="14"/>
              </w:rPr>
              <w:t>паралелно</w:t>
            </w:r>
            <w:r>
              <w:rPr>
                <w:spacing w:val="-10"/>
                <w:sz w:val="14"/>
              </w:rPr>
              <w:t xml:space="preserve"> </w:t>
            </w:r>
            <w:r>
              <w:rPr>
                <w:sz w:val="14"/>
              </w:rPr>
              <w:t xml:space="preserve">котирање (Baseline), редно котирање (Continue), дефинисање међукотних одстојања (Dimension Space), пресецање </w:t>
            </w:r>
            <w:r>
              <w:rPr>
                <w:spacing w:val="-3"/>
                <w:sz w:val="14"/>
              </w:rPr>
              <w:t xml:space="preserve">коте </w:t>
            </w:r>
            <w:r>
              <w:rPr>
                <w:sz w:val="14"/>
              </w:rPr>
              <w:t>(Dimension Break); постављање показивача (Multileader), дефинисање толеранција (Tolerance), обележавање центр</w:t>
            </w:r>
            <w:r>
              <w:rPr>
                <w:sz w:val="14"/>
              </w:rPr>
              <w:t xml:space="preserve">а кружнице (Center mark), креирање изломљених линија на дужим котама (Jogged Linear), контрола </w:t>
            </w:r>
            <w:r>
              <w:rPr>
                <w:spacing w:val="-3"/>
                <w:sz w:val="14"/>
              </w:rPr>
              <w:t xml:space="preserve">коте </w:t>
            </w:r>
            <w:r>
              <w:rPr>
                <w:sz w:val="14"/>
              </w:rPr>
              <w:t xml:space="preserve">(Inspection), промена положаја </w:t>
            </w:r>
            <w:r>
              <w:rPr>
                <w:spacing w:val="-3"/>
                <w:sz w:val="14"/>
              </w:rPr>
              <w:t xml:space="preserve">котног </w:t>
            </w:r>
            <w:r>
              <w:rPr>
                <w:sz w:val="14"/>
              </w:rPr>
              <w:t xml:space="preserve">броја (Dimension Edit), измена </w:t>
            </w:r>
            <w:r>
              <w:rPr>
                <w:spacing w:val="-3"/>
                <w:sz w:val="14"/>
              </w:rPr>
              <w:t xml:space="preserve">коте </w:t>
            </w:r>
            <w:r>
              <w:rPr>
                <w:sz w:val="14"/>
              </w:rPr>
              <w:t xml:space="preserve">(Dimension </w:t>
            </w:r>
            <w:r>
              <w:rPr>
                <w:spacing w:val="-3"/>
                <w:sz w:val="14"/>
              </w:rPr>
              <w:t xml:space="preserve">Text </w:t>
            </w:r>
            <w:r>
              <w:rPr>
                <w:sz w:val="14"/>
              </w:rPr>
              <w:t xml:space="preserve">Edit),ажурирање </w:t>
            </w:r>
            <w:r>
              <w:rPr>
                <w:spacing w:val="-3"/>
                <w:sz w:val="14"/>
              </w:rPr>
              <w:t xml:space="preserve">котног </w:t>
            </w:r>
            <w:r>
              <w:rPr>
                <w:sz w:val="14"/>
              </w:rPr>
              <w:t>стила (Dimension</w:t>
            </w:r>
            <w:r>
              <w:rPr>
                <w:spacing w:val="1"/>
                <w:sz w:val="14"/>
              </w:rPr>
              <w:t xml:space="preserve"> </w:t>
            </w:r>
            <w:r>
              <w:rPr>
                <w:sz w:val="14"/>
              </w:rPr>
              <w:t>Update),</w:t>
            </w:r>
          </w:p>
        </w:tc>
      </w:tr>
      <w:tr w:rsidR="000F0098">
        <w:trPr>
          <w:trHeight w:val="32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7"/>
              <w:ind w:left="0" w:firstLine="0"/>
              <w:rPr>
                <w:sz w:val="21"/>
              </w:rPr>
            </w:pPr>
          </w:p>
          <w:p w:rsidR="000F0098" w:rsidRDefault="00925750">
            <w:pPr>
              <w:pStyle w:val="TableParagraph"/>
              <w:spacing w:before="1"/>
              <w:ind w:left="56" w:firstLine="0"/>
              <w:rPr>
                <w:b/>
                <w:sz w:val="14"/>
              </w:rPr>
            </w:pPr>
            <w:r>
              <w:rPr>
                <w:b/>
                <w:sz w:val="14"/>
              </w:rPr>
              <w:t>Израда техничких цртежа</w:t>
            </w:r>
          </w:p>
        </w:tc>
        <w:tc>
          <w:tcPr>
            <w:tcW w:w="4139" w:type="dxa"/>
          </w:tcPr>
          <w:p w:rsidR="000F0098" w:rsidRDefault="00925750">
            <w:pPr>
              <w:pStyle w:val="TableParagraph"/>
              <w:numPr>
                <w:ilvl w:val="0"/>
                <w:numId w:val="263"/>
              </w:numPr>
              <w:tabs>
                <w:tab w:val="left" w:pos="141"/>
              </w:tabs>
              <w:spacing w:before="18" w:line="161" w:lineRule="exact"/>
              <w:rPr>
                <w:sz w:val="14"/>
              </w:rPr>
            </w:pPr>
            <w:r>
              <w:rPr>
                <w:sz w:val="14"/>
              </w:rPr>
              <w:t xml:space="preserve">нацрта изометријски </w:t>
            </w:r>
            <w:r>
              <w:rPr>
                <w:spacing w:val="-3"/>
                <w:sz w:val="14"/>
              </w:rPr>
              <w:t>изглед</w:t>
            </w:r>
            <w:r>
              <w:rPr>
                <w:spacing w:val="-1"/>
                <w:sz w:val="14"/>
              </w:rPr>
              <w:t xml:space="preserve"> </w:t>
            </w:r>
            <w:r>
              <w:rPr>
                <w:sz w:val="14"/>
              </w:rPr>
              <w:t>предмета</w:t>
            </w:r>
          </w:p>
          <w:p w:rsidR="000F0098" w:rsidRDefault="00925750">
            <w:pPr>
              <w:pStyle w:val="TableParagraph"/>
              <w:numPr>
                <w:ilvl w:val="0"/>
                <w:numId w:val="263"/>
              </w:numPr>
              <w:tabs>
                <w:tab w:val="left" w:pos="141"/>
              </w:tabs>
              <w:spacing w:line="160" w:lineRule="exact"/>
              <w:rPr>
                <w:sz w:val="14"/>
              </w:rPr>
            </w:pPr>
            <w:r>
              <w:rPr>
                <w:sz w:val="14"/>
              </w:rPr>
              <w:t>креира</w:t>
            </w:r>
            <w:r>
              <w:rPr>
                <w:spacing w:val="-1"/>
                <w:sz w:val="14"/>
              </w:rPr>
              <w:t xml:space="preserve"> </w:t>
            </w:r>
            <w:r>
              <w:rPr>
                <w:sz w:val="14"/>
              </w:rPr>
              <w:t>цртеже</w:t>
            </w:r>
          </w:p>
          <w:p w:rsidR="000F0098" w:rsidRDefault="00925750">
            <w:pPr>
              <w:pStyle w:val="TableParagraph"/>
              <w:numPr>
                <w:ilvl w:val="0"/>
                <w:numId w:val="263"/>
              </w:numPr>
              <w:tabs>
                <w:tab w:val="left" w:pos="141"/>
              </w:tabs>
              <w:spacing w:line="160" w:lineRule="exact"/>
              <w:rPr>
                <w:sz w:val="14"/>
              </w:rPr>
            </w:pPr>
            <w:r>
              <w:rPr>
                <w:sz w:val="14"/>
              </w:rPr>
              <w:t>примењује додавање</w:t>
            </w:r>
            <w:r>
              <w:rPr>
                <w:spacing w:val="-2"/>
                <w:sz w:val="14"/>
              </w:rPr>
              <w:t xml:space="preserve"> </w:t>
            </w:r>
            <w:r>
              <w:rPr>
                <w:sz w:val="14"/>
              </w:rPr>
              <w:t>погледа</w:t>
            </w:r>
          </w:p>
          <w:p w:rsidR="000F0098" w:rsidRDefault="00925750">
            <w:pPr>
              <w:pStyle w:val="TableParagraph"/>
              <w:numPr>
                <w:ilvl w:val="0"/>
                <w:numId w:val="263"/>
              </w:numPr>
              <w:tabs>
                <w:tab w:val="left" w:pos="141"/>
              </w:tabs>
              <w:spacing w:line="160" w:lineRule="exact"/>
              <w:rPr>
                <w:sz w:val="14"/>
              </w:rPr>
            </w:pPr>
            <w:r>
              <w:rPr>
                <w:sz w:val="14"/>
              </w:rPr>
              <w:t>користи модификовање</w:t>
            </w:r>
            <w:r>
              <w:rPr>
                <w:spacing w:val="-2"/>
                <w:sz w:val="14"/>
              </w:rPr>
              <w:t xml:space="preserve"> </w:t>
            </w:r>
            <w:r>
              <w:rPr>
                <w:sz w:val="14"/>
              </w:rPr>
              <w:t>погледа</w:t>
            </w:r>
          </w:p>
          <w:p w:rsidR="000F0098" w:rsidRDefault="00925750">
            <w:pPr>
              <w:pStyle w:val="TableParagraph"/>
              <w:numPr>
                <w:ilvl w:val="0"/>
                <w:numId w:val="263"/>
              </w:numPr>
              <w:tabs>
                <w:tab w:val="left" w:pos="141"/>
              </w:tabs>
              <w:spacing w:line="160" w:lineRule="exact"/>
              <w:rPr>
                <w:sz w:val="14"/>
              </w:rPr>
            </w:pPr>
            <w:r>
              <w:rPr>
                <w:sz w:val="14"/>
              </w:rPr>
              <w:t>примењује</w:t>
            </w:r>
            <w:r>
              <w:rPr>
                <w:spacing w:val="32"/>
                <w:sz w:val="14"/>
              </w:rPr>
              <w:t xml:space="preserve"> </w:t>
            </w:r>
            <w:r>
              <w:rPr>
                <w:sz w:val="14"/>
              </w:rPr>
              <w:t>пројекције</w:t>
            </w:r>
          </w:p>
          <w:p w:rsidR="000F0098" w:rsidRDefault="00925750">
            <w:pPr>
              <w:pStyle w:val="TableParagraph"/>
              <w:numPr>
                <w:ilvl w:val="0"/>
                <w:numId w:val="263"/>
              </w:numPr>
              <w:tabs>
                <w:tab w:val="left" w:pos="141"/>
              </w:tabs>
              <w:spacing w:line="160" w:lineRule="exact"/>
              <w:rPr>
                <w:sz w:val="14"/>
              </w:rPr>
            </w:pPr>
            <w:r>
              <w:rPr>
                <w:sz w:val="14"/>
              </w:rPr>
              <w:t>примењује</w:t>
            </w:r>
            <w:r>
              <w:rPr>
                <w:spacing w:val="-2"/>
                <w:sz w:val="14"/>
              </w:rPr>
              <w:t xml:space="preserve"> </w:t>
            </w:r>
            <w:r>
              <w:rPr>
                <w:sz w:val="14"/>
              </w:rPr>
              <w:t>пресеке</w:t>
            </w:r>
          </w:p>
          <w:p w:rsidR="000F0098" w:rsidRDefault="00925750">
            <w:pPr>
              <w:pStyle w:val="TableParagraph"/>
              <w:numPr>
                <w:ilvl w:val="0"/>
                <w:numId w:val="263"/>
              </w:numPr>
              <w:tabs>
                <w:tab w:val="left" w:pos="141"/>
              </w:tabs>
              <w:spacing w:line="160" w:lineRule="exact"/>
              <w:rPr>
                <w:sz w:val="14"/>
              </w:rPr>
            </w:pPr>
            <w:r>
              <w:rPr>
                <w:sz w:val="14"/>
              </w:rPr>
              <w:t>користи додавање</w:t>
            </w:r>
            <w:r>
              <w:rPr>
                <w:spacing w:val="-1"/>
                <w:sz w:val="14"/>
              </w:rPr>
              <w:t xml:space="preserve"> </w:t>
            </w:r>
            <w:r>
              <w:rPr>
                <w:sz w:val="14"/>
              </w:rPr>
              <w:t>детаља</w:t>
            </w:r>
          </w:p>
          <w:p w:rsidR="000F0098" w:rsidRDefault="00925750">
            <w:pPr>
              <w:pStyle w:val="TableParagraph"/>
              <w:numPr>
                <w:ilvl w:val="0"/>
                <w:numId w:val="263"/>
              </w:numPr>
              <w:tabs>
                <w:tab w:val="left" w:pos="141"/>
              </w:tabs>
              <w:spacing w:line="160" w:lineRule="exact"/>
              <w:rPr>
                <w:sz w:val="14"/>
              </w:rPr>
            </w:pPr>
            <w:r>
              <w:rPr>
                <w:spacing w:val="-3"/>
                <w:sz w:val="14"/>
              </w:rPr>
              <w:t xml:space="preserve">котира </w:t>
            </w:r>
            <w:r>
              <w:rPr>
                <w:sz w:val="14"/>
              </w:rPr>
              <w:t>елементе према стандардима техничког цртања</w:t>
            </w:r>
          </w:p>
          <w:p w:rsidR="000F0098" w:rsidRDefault="00925750">
            <w:pPr>
              <w:pStyle w:val="TableParagraph"/>
              <w:numPr>
                <w:ilvl w:val="0"/>
                <w:numId w:val="263"/>
              </w:numPr>
              <w:tabs>
                <w:tab w:val="left" w:pos="141"/>
              </w:tabs>
              <w:spacing w:line="160" w:lineRule="exact"/>
              <w:rPr>
                <w:sz w:val="14"/>
              </w:rPr>
            </w:pPr>
            <w:r>
              <w:rPr>
                <w:sz w:val="14"/>
              </w:rPr>
              <w:t>унесе ознаке за толеранције на техничким</w:t>
            </w:r>
            <w:r>
              <w:rPr>
                <w:spacing w:val="-7"/>
                <w:sz w:val="14"/>
              </w:rPr>
              <w:t xml:space="preserve"> </w:t>
            </w:r>
            <w:r>
              <w:rPr>
                <w:sz w:val="14"/>
              </w:rPr>
              <w:t>цртежима</w:t>
            </w:r>
          </w:p>
          <w:p w:rsidR="000F0098" w:rsidRDefault="00925750">
            <w:pPr>
              <w:pStyle w:val="TableParagraph"/>
              <w:numPr>
                <w:ilvl w:val="0"/>
                <w:numId w:val="263"/>
              </w:numPr>
              <w:tabs>
                <w:tab w:val="left" w:pos="141"/>
              </w:tabs>
              <w:ind w:right="151"/>
              <w:rPr>
                <w:sz w:val="14"/>
              </w:rPr>
            </w:pPr>
            <w:r>
              <w:rPr>
                <w:sz w:val="14"/>
              </w:rPr>
              <w:t>чита</w:t>
            </w:r>
            <w:r>
              <w:rPr>
                <w:spacing w:val="-5"/>
                <w:sz w:val="14"/>
              </w:rPr>
              <w:t xml:space="preserve"> </w:t>
            </w:r>
            <w:r>
              <w:rPr>
                <w:sz w:val="14"/>
              </w:rPr>
              <w:t>техничке</w:t>
            </w:r>
            <w:r>
              <w:rPr>
                <w:spacing w:val="-5"/>
                <w:sz w:val="14"/>
              </w:rPr>
              <w:t xml:space="preserve"> </w:t>
            </w:r>
            <w:r>
              <w:rPr>
                <w:sz w:val="14"/>
              </w:rPr>
              <w:t>цртеже,</w:t>
            </w:r>
            <w:r>
              <w:rPr>
                <w:spacing w:val="-5"/>
                <w:sz w:val="14"/>
              </w:rPr>
              <w:t xml:space="preserve"> </w:t>
            </w:r>
            <w:r>
              <w:rPr>
                <w:sz w:val="14"/>
              </w:rPr>
              <w:t>анализира</w:t>
            </w:r>
            <w:r>
              <w:rPr>
                <w:spacing w:val="-6"/>
                <w:sz w:val="14"/>
              </w:rPr>
              <w:t xml:space="preserve"> </w:t>
            </w:r>
            <w:r>
              <w:rPr>
                <w:sz w:val="14"/>
              </w:rPr>
              <w:t>их,</w:t>
            </w:r>
            <w:r>
              <w:rPr>
                <w:spacing w:val="-6"/>
                <w:sz w:val="14"/>
              </w:rPr>
              <w:t xml:space="preserve"> </w:t>
            </w:r>
            <w:r>
              <w:rPr>
                <w:sz w:val="14"/>
              </w:rPr>
              <w:t>дискутује,</w:t>
            </w:r>
            <w:r>
              <w:rPr>
                <w:spacing w:val="-5"/>
                <w:sz w:val="14"/>
              </w:rPr>
              <w:t xml:space="preserve"> </w:t>
            </w:r>
            <w:r>
              <w:rPr>
                <w:sz w:val="14"/>
              </w:rPr>
              <w:t>уочава</w:t>
            </w:r>
            <w:r>
              <w:rPr>
                <w:spacing w:val="-5"/>
                <w:sz w:val="14"/>
              </w:rPr>
              <w:t xml:space="preserve"> </w:t>
            </w:r>
            <w:r>
              <w:rPr>
                <w:sz w:val="14"/>
              </w:rPr>
              <w:t>грешке</w:t>
            </w:r>
            <w:r>
              <w:rPr>
                <w:spacing w:val="-5"/>
                <w:sz w:val="14"/>
              </w:rPr>
              <w:t xml:space="preserve"> </w:t>
            </w:r>
            <w:r>
              <w:rPr>
                <w:sz w:val="14"/>
              </w:rPr>
              <w:t>и исправља</w:t>
            </w:r>
            <w:r>
              <w:rPr>
                <w:spacing w:val="-2"/>
                <w:sz w:val="14"/>
              </w:rPr>
              <w:t xml:space="preserve"> </w:t>
            </w:r>
            <w:r>
              <w:rPr>
                <w:sz w:val="14"/>
              </w:rPr>
              <w:t>их</w:t>
            </w:r>
          </w:p>
          <w:p w:rsidR="000F0098" w:rsidRDefault="00925750">
            <w:pPr>
              <w:pStyle w:val="TableParagraph"/>
              <w:numPr>
                <w:ilvl w:val="0"/>
                <w:numId w:val="263"/>
              </w:numPr>
              <w:tabs>
                <w:tab w:val="left" w:pos="141"/>
              </w:tabs>
              <w:spacing w:line="159" w:lineRule="exact"/>
              <w:rPr>
                <w:sz w:val="14"/>
              </w:rPr>
            </w:pPr>
            <w:r>
              <w:rPr>
                <w:sz w:val="14"/>
              </w:rPr>
              <w:t>скицира и нацрта делове у</w:t>
            </w:r>
            <w:r>
              <w:rPr>
                <w:spacing w:val="-2"/>
                <w:sz w:val="14"/>
              </w:rPr>
              <w:t xml:space="preserve"> </w:t>
            </w:r>
            <w:r>
              <w:rPr>
                <w:sz w:val="14"/>
              </w:rPr>
              <w:t>пресеку</w:t>
            </w:r>
          </w:p>
          <w:p w:rsidR="000F0098" w:rsidRDefault="00925750">
            <w:pPr>
              <w:pStyle w:val="TableParagraph"/>
              <w:numPr>
                <w:ilvl w:val="0"/>
                <w:numId w:val="263"/>
              </w:numPr>
              <w:tabs>
                <w:tab w:val="left" w:pos="141"/>
              </w:tabs>
              <w:ind w:right="256"/>
              <w:rPr>
                <w:sz w:val="14"/>
              </w:rPr>
            </w:pPr>
            <w:r>
              <w:rPr>
                <w:sz w:val="14"/>
              </w:rPr>
              <w:t>нацрта предмете који се обрађују поступцима ручне обраде</w:t>
            </w:r>
            <w:r>
              <w:rPr>
                <w:spacing w:val="-19"/>
                <w:sz w:val="14"/>
              </w:rPr>
              <w:t xml:space="preserve"> </w:t>
            </w:r>
            <w:r>
              <w:rPr>
                <w:sz w:val="14"/>
              </w:rPr>
              <w:t>на основу познатих техничких</w:t>
            </w:r>
            <w:r>
              <w:rPr>
                <w:spacing w:val="-2"/>
                <w:sz w:val="14"/>
              </w:rPr>
              <w:t xml:space="preserve"> </w:t>
            </w:r>
            <w:r>
              <w:rPr>
                <w:sz w:val="14"/>
              </w:rPr>
              <w:t>цртежа</w:t>
            </w:r>
          </w:p>
          <w:p w:rsidR="000F0098" w:rsidRDefault="00925750">
            <w:pPr>
              <w:pStyle w:val="TableParagraph"/>
              <w:numPr>
                <w:ilvl w:val="0"/>
                <w:numId w:val="263"/>
              </w:numPr>
              <w:tabs>
                <w:tab w:val="left" w:pos="141"/>
              </w:tabs>
              <w:ind w:right="428"/>
              <w:rPr>
                <w:sz w:val="14"/>
              </w:rPr>
            </w:pPr>
            <w:r>
              <w:rPr>
                <w:sz w:val="14"/>
              </w:rPr>
              <w:t>нацр</w:t>
            </w:r>
            <w:r>
              <w:rPr>
                <w:sz w:val="14"/>
              </w:rPr>
              <w:t>та предмете који се обрађују поступцима ручне</w:t>
            </w:r>
            <w:r>
              <w:rPr>
                <w:spacing w:val="-18"/>
                <w:sz w:val="14"/>
              </w:rPr>
              <w:t xml:space="preserve"> </w:t>
            </w:r>
            <w:r>
              <w:rPr>
                <w:sz w:val="14"/>
              </w:rPr>
              <w:t>обраде према задатим</w:t>
            </w:r>
            <w:r>
              <w:rPr>
                <w:spacing w:val="-1"/>
                <w:sz w:val="14"/>
              </w:rPr>
              <w:t xml:space="preserve"> </w:t>
            </w:r>
            <w:r>
              <w:rPr>
                <w:sz w:val="14"/>
              </w:rPr>
              <w:t>димензијама</w:t>
            </w:r>
          </w:p>
          <w:p w:rsidR="000F0098" w:rsidRDefault="00925750">
            <w:pPr>
              <w:pStyle w:val="TableParagraph"/>
              <w:numPr>
                <w:ilvl w:val="0"/>
                <w:numId w:val="263"/>
              </w:numPr>
              <w:tabs>
                <w:tab w:val="left" w:pos="141"/>
              </w:tabs>
              <w:spacing w:line="159" w:lineRule="exact"/>
              <w:rPr>
                <w:sz w:val="14"/>
              </w:rPr>
            </w:pPr>
            <w:r>
              <w:rPr>
                <w:sz w:val="14"/>
              </w:rPr>
              <w:t>опрема</w:t>
            </w:r>
            <w:r>
              <w:rPr>
                <w:spacing w:val="-1"/>
                <w:sz w:val="14"/>
              </w:rPr>
              <w:t xml:space="preserve"> </w:t>
            </w:r>
            <w:r>
              <w:rPr>
                <w:sz w:val="14"/>
              </w:rPr>
              <w:t>цртеже</w:t>
            </w:r>
          </w:p>
          <w:p w:rsidR="000F0098" w:rsidRDefault="00925750">
            <w:pPr>
              <w:pStyle w:val="TableParagraph"/>
              <w:numPr>
                <w:ilvl w:val="0"/>
                <w:numId w:val="263"/>
              </w:numPr>
              <w:tabs>
                <w:tab w:val="left" w:pos="141"/>
              </w:tabs>
              <w:spacing w:line="160" w:lineRule="exact"/>
              <w:rPr>
                <w:sz w:val="14"/>
              </w:rPr>
            </w:pPr>
            <w:r>
              <w:rPr>
                <w:sz w:val="14"/>
              </w:rPr>
              <w:t>генерише</w:t>
            </w:r>
            <w:r>
              <w:rPr>
                <w:spacing w:val="-1"/>
                <w:sz w:val="14"/>
              </w:rPr>
              <w:t xml:space="preserve"> </w:t>
            </w:r>
            <w:r>
              <w:rPr>
                <w:sz w:val="14"/>
              </w:rPr>
              <w:t>таблице(template)</w:t>
            </w:r>
          </w:p>
          <w:p w:rsidR="000F0098" w:rsidRDefault="00925750">
            <w:pPr>
              <w:pStyle w:val="TableParagraph"/>
              <w:numPr>
                <w:ilvl w:val="0"/>
                <w:numId w:val="263"/>
              </w:numPr>
              <w:tabs>
                <w:tab w:val="left" w:pos="141"/>
              </w:tabs>
              <w:spacing w:line="161" w:lineRule="exact"/>
              <w:rPr>
                <w:sz w:val="14"/>
              </w:rPr>
            </w:pPr>
            <w:r>
              <w:rPr>
                <w:sz w:val="14"/>
              </w:rPr>
              <w:t>модификује</w:t>
            </w:r>
            <w:r>
              <w:rPr>
                <w:spacing w:val="-1"/>
                <w:sz w:val="14"/>
              </w:rPr>
              <w:t xml:space="preserve"> </w:t>
            </w:r>
            <w:r>
              <w:rPr>
                <w:sz w:val="14"/>
              </w:rPr>
              <w:t>таблице</w:t>
            </w:r>
          </w:p>
        </w:tc>
        <w:tc>
          <w:tcPr>
            <w:tcW w:w="4139" w:type="dxa"/>
          </w:tcPr>
          <w:p w:rsidR="000F0098" w:rsidRDefault="00925750">
            <w:pPr>
              <w:pStyle w:val="TableParagraph"/>
              <w:numPr>
                <w:ilvl w:val="0"/>
                <w:numId w:val="262"/>
              </w:numPr>
              <w:tabs>
                <w:tab w:val="left" w:pos="140"/>
              </w:tabs>
              <w:spacing w:before="19" w:line="161" w:lineRule="exact"/>
              <w:rPr>
                <w:sz w:val="14"/>
              </w:rPr>
            </w:pPr>
            <w:r>
              <w:rPr>
                <w:sz w:val="14"/>
              </w:rPr>
              <w:t>Изометрија</w:t>
            </w:r>
          </w:p>
          <w:p w:rsidR="000F0098" w:rsidRDefault="00925750">
            <w:pPr>
              <w:pStyle w:val="TableParagraph"/>
              <w:numPr>
                <w:ilvl w:val="0"/>
                <w:numId w:val="262"/>
              </w:numPr>
              <w:tabs>
                <w:tab w:val="left" w:pos="140"/>
              </w:tabs>
              <w:spacing w:line="160" w:lineRule="exact"/>
              <w:rPr>
                <w:sz w:val="14"/>
              </w:rPr>
            </w:pPr>
            <w:r>
              <w:rPr>
                <w:sz w:val="14"/>
              </w:rPr>
              <w:t>Креирање</w:t>
            </w:r>
            <w:r>
              <w:rPr>
                <w:spacing w:val="-3"/>
                <w:sz w:val="14"/>
              </w:rPr>
              <w:t xml:space="preserve"> </w:t>
            </w:r>
            <w:r>
              <w:rPr>
                <w:sz w:val="14"/>
              </w:rPr>
              <w:t>цртежа</w:t>
            </w:r>
          </w:p>
          <w:p w:rsidR="000F0098" w:rsidRDefault="00925750">
            <w:pPr>
              <w:pStyle w:val="TableParagraph"/>
              <w:numPr>
                <w:ilvl w:val="0"/>
                <w:numId w:val="262"/>
              </w:numPr>
              <w:tabs>
                <w:tab w:val="left" w:pos="140"/>
              </w:tabs>
              <w:spacing w:line="160" w:lineRule="exact"/>
              <w:rPr>
                <w:sz w:val="14"/>
              </w:rPr>
            </w:pPr>
            <w:r>
              <w:rPr>
                <w:sz w:val="14"/>
              </w:rPr>
              <w:t>Додавање</w:t>
            </w:r>
            <w:r>
              <w:rPr>
                <w:spacing w:val="-21"/>
                <w:sz w:val="14"/>
              </w:rPr>
              <w:t xml:space="preserve"> </w:t>
            </w:r>
            <w:r>
              <w:rPr>
                <w:sz w:val="14"/>
              </w:rPr>
              <w:t>погледа</w:t>
            </w:r>
          </w:p>
          <w:p w:rsidR="000F0098" w:rsidRDefault="00925750">
            <w:pPr>
              <w:pStyle w:val="TableParagraph"/>
              <w:numPr>
                <w:ilvl w:val="0"/>
                <w:numId w:val="262"/>
              </w:numPr>
              <w:tabs>
                <w:tab w:val="left" w:pos="140"/>
              </w:tabs>
              <w:spacing w:line="160" w:lineRule="exact"/>
              <w:rPr>
                <w:sz w:val="14"/>
              </w:rPr>
            </w:pPr>
            <w:r>
              <w:rPr>
                <w:sz w:val="14"/>
              </w:rPr>
              <w:t>Пројекције</w:t>
            </w:r>
          </w:p>
          <w:p w:rsidR="000F0098" w:rsidRDefault="00925750">
            <w:pPr>
              <w:pStyle w:val="TableParagraph"/>
              <w:numPr>
                <w:ilvl w:val="0"/>
                <w:numId w:val="262"/>
              </w:numPr>
              <w:tabs>
                <w:tab w:val="left" w:pos="140"/>
              </w:tabs>
              <w:spacing w:line="160" w:lineRule="exact"/>
              <w:rPr>
                <w:sz w:val="14"/>
              </w:rPr>
            </w:pPr>
            <w:r>
              <w:rPr>
                <w:sz w:val="14"/>
              </w:rPr>
              <w:t>Пресеци</w:t>
            </w:r>
          </w:p>
          <w:p w:rsidR="000F0098" w:rsidRDefault="00925750">
            <w:pPr>
              <w:pStyle w:val="TableParagraph"/>
              <w:numPr>
                <w:ilvl w:val="0"/>
                <w:numId w:val="262"/>
              </w:numPr>
              <w:tabs>
                <w:tab w:val="left" w:pos="140"/>
              </w:tabs>
              <w:spacing w:line="160" w:lineRule="exact"/>
              <w:rPr>
                <w:sz w:val="14"/>
              </w:rPr>
            </w:pPr>
            <w:r>
              <w:rPr>
                <w:sz w:val="14"/>
              </w:rPr>
              <w:t>Модификовање</w:t>
            </w:r>
            <w:r>
              <w:rPr>
                <w:spacing w:val="-1"/>
                <w:sz w:val="14"/>
              </w:rPr>
              <w:t xml:space="preserve"> </w:t>
            </w:r>
            <w:r>
              <w:rPr>
                <w:sz w:val="14"/>
              </w:rPr>
              <w:t>погледа</w:t>
            </w:r>
          </w:p>
          <w:p w:rsidR="000F0098" w:rsidRDefault="00925750">
            <w:pPr>
              <w:pStyle w:val="TableParagraph"/>
              <w:numPr>
                <w:ilvl w:val="0"/>
                <w:numId w:val="262"/>
              </w:numPr>
              <w:tabs>
                <w:tab w:val="left" w:pos="140"/>
              </w:tabs>
              <w:spacing w:line="160" w:lineRule="exact"/>
              <w:rPr>
                <w:sz w:val="14"/>
              </w:rPr>
            </w:pPr>
            <w:r>
              <w:rPr>
                <w:sz w:val="14"/>
              </w:rPr>
              <w:t>Додавање</w:t>
            </w:r>
            <w:r>
              <w:rPr>
                <w:spacing w:val="-1"/>
                <w:sz w:val="14"/>
              </w:rPr>
              <w:t xml:space="preserve"> </w:t>
            </w:r>
            <w:r>
              <w:rPr>
                <w:sz w:val="14"/>
              </w:rPr>
              <w:t>детаља:</w:t>
            </w:r>
          </w:p>
          <w:p w:rsidR="000F0098" w:rsidRDefault="00925750">
            <w:pPr>
              <w:pStyle w:val="TableParagraph"/>
              <w:numPr>
                <w:ilvl w:val="0"/>
                <w:numId w:val="261"/>
              </w:numPr>
              <w:tabs>
                <w:tab w:val="left" w:pos="161"/>
              </w:tabs>
              <w:spacing w:line="160" w:lineRule="exact"/>
              <w:rPr>
                <w:sz w:val="14"/>
              </w:rPr>
            </w:pPr>
            <w:r>
              <w:rPr>
                <w:sz w:val="14"/>
              </w:rPr>
              <w:t>котирање</w:t>
            </w:r>
          </w:p>
          <w:p w:rsidR="000F0098" w:rsidRDefault="00925750">
            <w:pPr>
              <w:pStyle w:val="TableParagraph"/>
              <w:numPr>
                <w:ilvl w:val="0"/>
                <w:numId w:val="261"/>
              </w:numPr>
              <w:tabs>
                <w:tab w:val="left" w:pos="161"/>
              </w:tabs>
              <w:spacing w:line="160" w:lineRule="exact"/>
              <w:rPr>
                <w:sz w:val="14"/>
              </w:rPr>
            </w:pPr>
            <w:r>
              <w:rPr>
                <w:sz w:val="14"/>
              </w:rPr>
              <w:t>осне</w:t>
            </w:r>
            <w:r>
              <w:rPr>
                <w:spacing w:val="-1"/>
                <w:sz w:val="14"/>
              </w:rPr>
              <w:t xml:space="preserve"> </w:t>
            </w:r>
            <w:r>
              <w:rPr>
                <w:sz w:val="14"/>
              </w:rPr>
              <w:t>линије</w:t>
            </w:r>
          </w:p>
          <w:p w:rsidR="000F0098" w:rsidRDefault="00925750">
            <w:pPr>
              <w:pStyle w:val="TableParagraph"/>
              <w:numPr>
                <w:ilvl w:val="0"/>
                <w:numId w:val="261"/>
              </w:numPr>
              <w:tabs>
                <w:tab w:val="left" w:pos="161"/>
              </w:tabs>
              <w:spacing w:line="160" w:lineRule="exact"/>
              <w:rPr>
                <w:sz w:val="14"/>
              </w:rPr>
            </w:pPr>
            <w:r>
              <w:rPr>
                <w:sz w:val="14"/>
              </w:rPr>
              <w:t>остали помоћни</w:t>
            </w:r>
            <w:r>
              <w:rPr>
                <w:spacing w:val="-1"/>
                <w:sz w:val="14"/>
              </w:rPr>
              <w:t xml:space="preserve"> </w:t>
            </w:r>
            <w:r>
              <w:rPr>
                <w:sz w:val="14"/>
              </w:rPr>
              <w:t>елементи</w:t>
            </w:r>
          </w:p>
          <w:p w:rsidR="000F0098" w:rsidRDefault="00925750">
            <w:pPr>
              <w:pStyle w:val="TableParagraph"/>
              <w:numPr>
                <w:ilvl w:val="0"/>
                <w:numId w:val="261"/>
              </w:numPr>
              <w:tabs>
                <w:tab w:val="left" w:pos="161"/>
              </w:tabs>
              <w:spacing w:line="160" w:lineRule="exact"/>
              <w:rPr>
                <w:sz w:val="14"/>
              </w:rPr>
            </w:pPr>
            <w:proofErr w:type="gramStart"/>
            <w:r>
              <w:rPr>
                <w:sz w:val="14"/>
              </w:rPr>
              <w:t>модификовање</w:t>
            </w:r>
            <w:proofErr w:type="gramEnd"/>
            <w:r>
              <w:rPr>
                <w:sz w:val="14"/>
              </w:rPr>
              <w:t xml:space="preserve"> помоћних</w:t>
            </w:r>
            <w:r>
              <w:rPr>
                <w:spacing w:val="-1"/>
                <w:sz w:val="14"/>
              </w:rPr>
              <w:t xml:space="preserve"> </w:t>
            </w:r>
            <w:r>
              <w:rPr>
                <w:sz w:val="14"/>
              </w:rPr>
              <w:t>елемената.</w:t>
            </w:r>
          </w:p>
          <w:p w:rsidR="000F0098" w:rsidRDefault="00925750">
            <w:pPr>
              <w:pStyle w:val="TableParagraph"/>
              <w:numPr>
                <w:ilvl w:val="0"/>
                <w:numId w:val="260"/>
              </w:numPr>
              <w:tabs>
                <w:tab w:val="left" w:pos="140"/>
              </w:tabs>
              <w:spacing w:line="160" w:lineRule="exact"/>
              <w:rPr>
                <w:sz w:val="14"/>
              </w:rPr>
            </w:pPr>
            <w:r>
              <w:rPr>
                <w:sz w:val="14"/>
              </w:rPr>
              <w:t>Опрема</w:t>
            </w:r>
            <w:r>
              <w:rPr>
                <w:spacing w:val="-1"/>
                <w:sz w:val="14"/>
              </w:rPr>
              <w:t xml:space="preserve"> </w:t>
            </w:r>
            <w:r>
              <w:rPr>
                <w:sz w:val="14"/>
              </w:rPr>
              <w:t>цртежа:</w:t>
            </w:r>
          </w:p>
          <w:p w:rsidR="000F0098" w:rsidRDefault="00925750">
            <w:pPr>
              <w:pStyle w:val="TableParagraph"/>
              <w:numPr>
                <w:ilvl w:val="0"/>
                <w:numId w:val="260"/>
              </w:numPr>
              <w:tabs>
                <w:tab w:val="left" w:pos="140"/>
              </w:tabs>
              <w:spacing w:line="160" w:lineRule="exact"/>
              <w:rPr>
                <w:sz w:val="14"/>
              </w:rPr>
            </w:pPr>
            <w:r>
              <w:rPr>
                <w:sz w:val="14"/>
              </w:rPr>
              <w:t>оквир и таблица (радионичка и</w:t>
            </w:r>
            <w:r>
              <w:rPr>
                <w:spacing w:val="-4"/>
                <w:sz w:val="14"/>
              </w:rPr>
              <w:t xml:space="preserve"> </w:t>
            </w:r>
            <w:r>
              <w:rPr>
                <w:sz w:val="14"/>
              </w:rPr>
              <w:t>склопна)</w:t>
            </w:r>
          </w:p>
          <w:p w:rsidR="000F0098" w:rsidRDefault="00925750">
            <w:pPr>
              <w:pStyle w:val="TableParagraph"/>
              <w:numPr>
                <w:ilvl w:val="0"/>
                <w:numId w:val="260"/>
              </w:numPr>
              <w:tabs>
                <w:tab w:val="left" w:pos="140"/>
              </w:tabs>
              <w:spacing w:line="160" w:lineRule="exact"/>
              <w:ind w:hanging="83"/>
              <w:rPr>
                <w:sz w:val="14"/>
              </w:rPr>
            </w:pPr>
            <w:r>
              <w:rPr>
                <w:sz w:val="14"/>
              </w:rPr>
              <w:t>Генерисање</w:t>
            </w:r>
            <w:r>
              <w:rPr>
                <w:spacing w:val="-1"/>
                <w:sz w:val="14"/>
              </w:rPr>
              <w:t xml:space="preserve"> </w:t>
            </w:r>
            <w:r>
              <w:rPr>
                <w:sz w:val="14"/>
              </w:rPr>
              <w:t>таблице</w:t>
            </w:r>
          </w:p>
          <w:p w:rsidR="000F0098" w:rsidRDefault="00925750">
            <w:pPr>
              <w:pStyle w:val="TableParagraph"/>
              <w:numPr>
                <w:ilvl w:val="0"/>
                <w:numId w:val="260"/>
              </w:numPr>
              <w:tabs>
                <w:tab w:val="left" w:pos="140"/>
              </w:tabs>
              <w:spacing w:line="160" w:lineRule="exact"/>
              <w:rPr>
                <w:sz w:val="14"/>
              </w:rPr>
            </w:pPr>
            <w:r>
              <w:rPr>
                <w:sz w:val="14"/>
              </w:rPr>
              <w:t>Модификација</w:t>
            </w:r>
            <w:r>
              <w:rPr>
                <w:spacing w:val="-1"/>
                <w:sz w:val="14"/>
              </w:rPr>
              <w:t xml:space="preserve"> </w:t>
            </w:r>
            <w:r>
              <w:rPr>
                <w:sz w:val="14"/>
              </w:rPr>
              <w:t>таблице</w:t>
            </w:r>
          </w:p>
          <w:p w:rsidR="000F0098" w:rsidRDefault="00925750">
            <w:pPr>
              <w:pStyle w:val="TableParagraph"/>
              <w:numPr>
                <w:ilvl w:val="0"/>
                <w:numId w:val="260"/>
              </w:numPr>
              <w:tabs>
                <w:tab w:val="left" w:pos="140"/>
              </w:tabs>
              <w:spacing w:line="160" w:lineRule="exact"/>
              <w:rPr>
                <w:sz w:val="14"/>
              </w:rPr>
            </w:pPr>
            <w:r>
              <w:rPr>
                <w:sz w:val="14"/>
              </w:rPr>
              <w:t>Котирање</w:t>
            </w:r>
            <w:r>
              <w:rPr>
                <w:spacing w:val="-1"/>
                <w:sz w:val="14"/>
              </w:rPr>
              <w:t xml:space="preserve"> </w:t>
            </w:r>
            <w:r>
              <w:rPr>
                <w:sz w:val="14"/>
              </w:rPr>
              <w:t>елемената</w:t>
            </w:r>
          </w:p>
          <w:p w:rsidR="000F0098" w:rsidRDefault="00925750">
            <w:pPr>
              <w:pStyle w:val="TableParagraph"/>
              <w:numPr>
                <w:ilvl w:val="0"/>
                <w:numId w:val="260"/>
              </w:numPr>
              <w:tabs>
                <w:tab w:val="left" w:pos="140"/>
              </w:tabs>
              <w:spacing w:line="160" w:lineRule="exact"/>
              <w:rPr>
                <w:sz w:val="14"/>
              </w:rPr>
            </w:pPr>
            <w:r>
              <w:rPr>
                <w:sz w:val="14"/>
              </w:rPr>
              <w:t>Ознаке за</w:t>
            </w:r>
            <w:r>
              <w:rPr>
                <w:spacing w:val="-2"/>
                <w:sz w:val="14"/>
              </w:rPr>
              <w:t xml:space="preserve"> </w:t>
            </w:r>
            <w:r>
              <w:rPr>
                <w:sz w:val="14"/>
              </w:rPr>
              <w:t>толеранције</w:t>
            </w:r>
          </w:p>
          <w:p w:rsidR="000F0098" w:rsidRDefault="00925750">
            <w:pPr>
              <w:pStyle w:val="TableParagraph"/>
              <w:numPr>
                <w:ilvl w:val="0"/>
                <w:numId w:val="260"/>
              </w:numPr>
              <w:tabs>
                <w:tab w:val="left" w:pos="140"/>
              </w:tabs>
              <w:ind w:right="302"/>
              <w:rPr>
                <w:sz w:val="14"/>
              </w:rPr>
            </w:pPr>
            <w:r>
              <w:rPr>
                <w:sz w:val="14"/>
              </w:rPr>
              <w:t>Технички цртеж предмета који се обрађују поступцима</w:t>
            </w:r>
            <w:r>
              <w:rPr>
                <w:spacing w:val="-25"/>
                <w:sz w:val="14"/>
              </w:rPr>
              <w:t xml:space="preserve"> </w:t>
            </w:r>
            <w:r>
              <w:rPr>
                <w:sz w:val="14"/>
              </w:rPr>
              <w:t>ручне обраде (стругање спољашњих површина, глодање равних површина)</w:t>
            </w:r>
          </w:p>
        </w:tc>
      </w:tr>
    </w:tbl>
    <w:p w:rsidR="000F0098" w:rsidRDefault="000F0098">
      <w:pPr>
        <w:rPr>
          <w:sz w:val="14"/>
        </w:rPr>
        <w:sectPr w:rsidR="000F0098">
          <w:pgSz w:w="11910" w:h="15740"/>
          <w:pgMar w:top="180" w:right="540" w:bottom="280" w:left="580" w:header="720" w:footer="720" w:gutter="0"/>
          <w:cols w:space="720"/>
        </w:sectPr>
      </w:pPr>
    </w:p>
    <w:p w:rsidR="000F0098" w:rsidRDefault="00925750">
      <w:pPr>
        <w:pStyle w:val="Heading1"/>
        <w:numPr>
          <w:ilvl w:val="0"/>
          <w:numId w:val="289"/>
        </w:numPr>
        <w:tabs>
          <w:tab w:val="left" w:pos="678"/>
        </w:tabs>
        <w:spacing w:before="80" w:line="203" w:lineRule="exact"/>
      </w:pPr>
      <w:r>
        <w:lastRenderedPageBreak/>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left="497" w:right="127"/>
      </w:pPr>
      <w:r>
        <w:t>На почетку сваке теме ученике упознати са циљевима и исходима наставе, односно учења, планом рада и начинима оцењивања. Предмет се реализује кроз вежбе у рачунарском кабинету. Приликом остваривања програма одељење се дели на групе до 15 учени-</w:t>
      </w:r>
    </w:p>
    <w:p w:rsidR="000F0098" w:rsidRDefault="00925750">
      <w:pPr>
        <w:pStyle w:val="BodyText"/>
        <w:spacing w:line="197" w:lineRule="exact"/>
      </w:pPr>
      <w:proofErr w:type="gramStart"/>
      <w:r>
        <w:t>ка</w:t>
      </w:r>
      <w:proofErr w:type="gramEnd"/>
      <w:r>
        <w:t>. Препоручени број часова по темама је следећи:</w:t>
      </w:r>
    </w:p>
    <w:p w:rsidR="000F0098" w:rsidRDefault="00925750">
      <w:pPr>
        <w:pStyle w:val="ListParagraph"/>
        <w:numPr>
          <w:ilvl w:val="1"/>
          <w:numId w:val="433"/>
        </w:numPr>
        <w:tabs>
          <w:tab w:val="left" w:pos="606"/>
        </w:tabs>
        <w:rPr>
          <w:sz w:val="18"/>
        </w:rPr>
      </w:pPr>
      <w:r>
        <w:rPr>
          <w:sz w:val="18"/>
        </w:rPr>
        <w:t>Кориснички interface програма – радно окружење (6</w:t>
      </w:r>
      <w:r>
        <w:rPr>
          <w:spacing w:val="-2"/>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 xml:space="preserve">Подешавање радних параметара цртежа, </w:t>
      </w:r>
      <w:r>
        <w:rPr>
          <w:spacing w:val="-3"/>
          <w:sz w:val="18"/>
        </w:rPr>
        <w:t xml:space="preserve">команде </w:t>
      </w:r>
      <w:r>
        <w:rPr>
          <w:sz w:val="18"/>
        </w:rPr>
        <w:t>за контролу приказа (6</w:t>
      </w:r>
      <w:r>
        <w:rPr>
          <w:spacing w:val="-3"/>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 xml:space="preserve">Цртање, </w:t>
      </w:r>
      <w:r>
        <w:rPr>
          <w:spacing w:val="-3"/>
          <w:sz w:val="18"/>
        </w:rPr>
        <w:t xml:space="preserve">команде </w:t>
      </w:r>
      <w:r>
        <w:rPr>
          <w:sz w:val="18"/>
        </w:rPr>
        <w:t xml:space="preserve">за цртање, </w:t>
      </w:r>
      <w:r>
        <w:rPr>
          <w:spacing w:val="-3"/>
          <w:sz w:val="18"/>
        </w:rPr>
        <w:t xml:space="preserve">команде </w:t>
      </w:r>
      <w:r>
        <w:rPr>
          <w:sz w:val="18"/>
        </w:rPr>
        <w:t>за геометријску везу нацртаних објека</w:t>
      </w:r>
      <w:r>
        <w:rPr>
          <w:sz w:val="18"/>
        </w:rPr>
        <w:t>та (24</w:t>
      </w:r>
      <w:r>
        <w:rPr>
          <w:sz w:val="18"/>
        </w:rPr>
        <w:t xml:space="preserve"> </w:t>
      </w:r>
      <w:r>
        <w:rPr>
          <w:sz w:val="18"/>
        </w:rPr>
        <w:t>часа)</w:t>
      </w:r>
    </w:p>
    <w:p w:rsidR="000F0098" w:rsidRDefault="00925750">
      <w:pPr>
        <w:pStyle w:val="ListParagraph"/>
        <w:numPr>
          <w:ilvl w:val="1"/>
          <w:numId w:val="433"/>
        </w:numPr>
        <w:tabs>
          <w:tab w:val="left" w:pos="606"/>
        </w:tabs>
        <w:rPr>
          <w:sz w:val="18"/>
        </w:rPr>
      </w:pPr>
      <w:r>
        <w:rPr>
          <w:sz w:val="18"/>
        </w:rPr>
        <w:t>Модефикација нацртаних објеката (12</w:t>
      </w:r>
      <w:r>
        <w:rPr>
          <w:spacing w:val="-1"/>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Ниво или слој – layer (6</w:t>
      </w:r>
      <w:r>
        <w:rPr>
          <w:spacing w:val="-2"/>
          <w:sz w:val="18"/>
        </w:rPr>
        <w:t xml:space="preserve"> </w:t>
      </w:r>
      <w:r>
        <w:rPr>
          <w:sz w:val="18"/>
        </w:rPr>
        <w:t>часова)</w:t>
      </w:r>
    </w:p>
    <w:p w:rsidR="000F0098" w:rsidRDefault="00925750">
      <w:pPr>
        <w:pStyle w:val="ListParagraph"/>
        <w:numPr>
          <w:ilvl w:val="1"/>
          <w:numId w:val="433"/>
        </w:numPr>
        <w:tabs>
          <w:tab w:val="left" w:pos="606"/>
        </w:tabs>
        <w:rPr>
          <w:sz w:val="18"/>
        </w:rPr>
      </w:pPr>
      <w:r>
        <w:rPr>
          <w:spacing w:val="-3"/>
          <w:sz w:val="18"/>
        </w:rPr>
        <w:t xml:space="preserve">Котирање </w:t>
      </w:r>
      <w:r>
        <w:rPr>
          <w:sz w:val="18"/>
        </w:rPr>
        <w:t>(9</w:t>
      </w:r>
      <w:r>
        <w:rPr>
          <w:spacing w:val="5"/>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Израда техничких цртежа (42</w:t>
      </w:r>
      <w:r>
        <w:rPr>
          <w:spacing w:val="-2"/>
          <w:sz w:val="18"/>
        </w:rPr>
        <w:t xml:space="preserve"> </w:t>
      </w:r>
      <w:r>
        <w:rPr>
          <w:sz w:val="18"/>
        </w:rPr>
        <w:t>часа)</w:t>
      </w:r>
    </w:p>
    <w:p w:rsidR="000F0098" w:rsidRDefault="00925750">
      <w:pPr>
        <w:pStyle w:val="BodyText"/>
        <w:spacing w:before="2" w:line="232" w:lineRule="auto"/>
        <w:ind w:right="138" w:firstLine="396"/>
        <w:jc w:val="both"/>
      </w:pPr>
      <w:r>
        <w:t>У току реализације тема ослонити се на предзнања ученика из техничког цртања и информатике и рачунарства. Настав</w:t>
      </w:r>
      <w:r>
        <w:t>ник припре- ма потребне елементе за вежбу, демонстрира рад на рачунару, прати рад ученика на радном месту и указује на грешке при раду. Радне задатке везивати за конкретну машинску праксу.</w:t>
      </w:r>
    </w:p>
    <w:p w:rsidR="000F0098" w:rsidRDefault="00925750">
      <w:pPr>
        <w:pStyle w:val="BodyText"/>
        <w:spacing w:line="232" w:lineRule="auto"/>
        <w:ind w:right="136" w:firstLine="396"/>
        <w:jc w:val="both"/>
      </w:pPr>
      <w:r>
        <w:t>Избор метода и облика рада за сваки модул одређује наставник у зави</w:t>
      </w:r>
      <w:r>
        <w:t xml:space="preserve">сности од наставних садржаја, способности и потреба уче- ника, материјалних и других услова. Користити вербалне методе (метода усменог излагања и дијалошка метода), методе демонстрације, текстуално-илустративне методе. Предложени облици рада су фронтални, </w:t>
      </w:r>
      <w:r>
        <w:t>рад у групи, рад у пару, индивидуални рад.</w:t>
      </w:r>
    </w:p>
    <w:p w:rsidR="000F0098" w:rsidRDefault="000F0098">
      <w:pPr>
        <w:pStyle w:val="BodyText"/>
        <w:spacing w:before="6" w:line="240" w:lineRule="auto"/>
        <w:ind w:left="0"/>
        <w:rPr>
          <w:sz w:val="16"/>
        </w:rPr>
      </w:pPr>
    </w:p>
    <w:p w:rsidR="000F0098" w:rsidRDefault="00925750">
      <w:pPr>
        <w:pStyle w:val="Heading1"/>
        <w:numPr>
          <w:ilvl w:val="0"/>
          <w:numId w:val="289"/>
        </w:numPr>
        <w:tabs>
          <w:tab w:val="left" w:pos="678"/>
        </w:tabs>
        <w:spacing w:before="0" w:line="203" w:lineRule="exact"/>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прате се и вреднују процес наставе и учења, постигнућа ученика (продукти учења) и сопствени рад. Наставник треба ко</w:t>
      </w:r>
      <w:r>
        <w:t xml:space="preserve">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w:t>
      </w:r>
      <w:r>
        <w:t>ачине оцењивања.</w:t>
      </w:r>
    </w:p>
    <w:p w:rsidR="000F0098" w:rsidRDefault="00925750">
      <w:pPr>
        <w:pStyle w:val="BodyText"/>
        <w:spacing w:line="232" w:lineRule="auto"/>
        <w:ind w:right="136" w:firstLine="396"/>
        <w:jc w:val="both"/>
      </w:pPr>
      <w:r>
        <w:rPr>
          <w:spacing w:val="-3"/>
        </w:rPr>
        <w:t>Сумативно</w:t>
      </w:r>
      <w:r>
        <w:rPr>
          <w:spacing w:val="-4"/>
        </w:rPr>
        <w:t xml:space="preserve"> </w:t>
      </w:r>
      <w:r>
        <w:t>оцењивање</w:t>
      </w:r>
      <w:r>
        <w:rPr>
          <w:spacing w:val="-4"/>
        </w:rPr>
        <w:t xml:space="preserve"> </w:t>
      </w:r>
      <w:r>
        <w:t>је</w:t>
      </w:r>
      <w:r>
        <w:rPr>
          <w:spacing w:val="-4"/>
        </w:rPr>
        <w:t xml:space="preserve"> </w:t>
      </w:r>
      <w:r>
        <w:t>вредновање</w:t>
      </w:r>
      <w:r>
        <w:rPr>
          <w:spacing w:val="-4"/>
        </w:rPr>
        <w:t xml:space="preserve"> </w:t>
      </w:r>
      <w:r>
        <w:t>постигнућа</w:t>
      </w:r>
      <w:r>
        <w:rPr>
          <w:spacing w:val="-4"/>
        </w:rPr>
        <w:t xml:space="preserve"> </w:t>
      </w:r>
      <w:r>
        <w:t>ученика</w:t>
      </w:r>
      <w:r>
        <w:rPr>
          <w:spacing w:val="-4"/>
        </w:rPr>
        <w:t xml:space="preserve"> </w:t>
      </w:r>
      <w:r>
        <w:t>на</w:t>
      </w:r>
      <w:r>
        <w:rPr>
          <w:spacing w:val="-4"/>
        </w:rPr>
        <w:t xml:space="preserve"> </w:t>
      </w:r>
      <w:r>
        <w:t>крају</w:t>
      </w:r>
      <w:r>
        <w:rPr>
          <w:spacing w:val="-4"/>
        </w:rPr>
        <w:t xml:space="preserve"> </w:t>
      </w:r>
      <w:r>
        <w:t>сваке</w:t>
      </w:r>
      <w:r>
        <w:rPr>
          <w:spacing w:val="-4"/>
        </w:rPr>
        <w:t xml:space="preserve"> </w:t>
      </w:r>
      <w:r>
        <w:t>реализоване</w:t>
      </w:r>
      <w:r>
        <w:rPr>
          <w:spacing w:val="-4"/>
        </w:rPr>
        <w:t xml:space="preserve"> </w:t>
      </w:r>
      <w:r>
        <w:t>теме.</w:t>
      </w:r>
      <w:r>
        <w:rPr>
          <w:spacing w:val="-4"/>
        </w:rPr>
        <w:t xml:space="preserve"> </w:t>
      </w:r>
      <w:r>
        <w:rPr>
          <w:spacing w:val="-3"/>
        </w:rPr>
        <w:t>Сумативне</w:t>
      </w:r>
      <w:r>
        <w:rPr>
          <w:spacing w:val="-4"/>
        </w:rPr>
        <w:t xml:space="preserve"> </w:t>
      </w:r>
      <w:r>
        <w:t>оцене</w:t>
      </w:r>
      <w:r>
        <w:rPr>
          <w:spacing w:val="-4"/>
        </w:rPr>
        <w:t xml:space="preserve"> </w:t>
      </w:r>
      <w:r>
        <w:t>се</w:t>
      </w:r>
      <w:r>
        <w:rPr>
          <w:spacing w:val="-4"/>
        </w:rPr>
        <w:t xml:space="preserve"> </w:t>
      </w:r>
      <w:r>
        <w:t>добијају</w:t>
      </w:r>
      <w:r>
        <w:rPr>
          <w:spacing w:val="-4"/>
        </w:rPr>
        <w:t xml:space="preserve"> </w:t>
      </w:r>
      <w:r>
        <w:t>из</w:t>
      </w:r>
      <w:r>
        <w:rPr>
          <w:spacing w:val="-4"/>
        </w:rPr>
        <w:t xml:space="preserve"> </w:t>
      </w:r>
      <w:r>
        <w:t>контрол- них или писмених радова, тестова, усменог испитивања, самосталних или групних радова</w:t>
      </w:r>
      <w:r>
        <w:rPr>
          <w:spacing w:val="-10"/>
        </w:rPr>
        <w:t xml:space="preserve"> </w:t>
      </w:r>
      <w:r>
        <w:t>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w:t>
      </w:r>
      <w:r>
        <w:t>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Heading1"/>
        <w:spacing w:before="158"/>
        <w:ind w:left="80" w:right="117" w:firstLine="0"/>
        <w:jc w:val="center"/>
      </w:pPr>
      <w:r>
        <w:t>Назив предмета: МЕХАНИЗМИ</w:t>
      </w:r>
    </w:p>
    <w:p w:rsidR="000F0098" w:rsidRDefault="000F0098">
      <w:pPr>
        <w:pStyle w:val="BodyText"/>
        <w:spacing w:before="8" w:line="240" w:lineRule="auto"/>
        <w:ind w:left="0"/>
        <w:rPr>
          <w:b/>
          <w:sz w:val="16"/>
        </w:rPr>
      </w:pPr>
    </w:p>
    <w:p w:rsidR="000F0098" w:rsidRDefault="00925750">
      <w:pPr>
        <w:pStyle w:val="ListParagraph"/>
        <w:numPr>
          <w:ilvl w:val="0"/>
          <w:numId w:val="259"/>
        </w:numPr>
        <w:tabs>
          <w:tab w:val="left" w:pos="678"/>
        </w:tabs>
        <w:spacing w:before="1"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w:t>
            </w:r>
          </w:p>
        </w:tc>
        <w:tc>
          <w:tcPr>
            <w:tcW w:w="1757" w:type="dxa"/>
          </w:tcPr>
          <w:p w:rsidR="000F0098" w:rsidRDefault="00925750">
            <w:pPr>
              <w:pStyle w:val="TableParagraph"/>
              <w:spacing w:before="18"/>
              <w:ind w:left="292" w:right="281" w:firstLine="0"/>
              <w:jc w:val="center"/>
              <w:rPr>
                <w:sz w:val="14"/>
              </w:rPr>
            </w:pPr>
            <w:r>
              <w:rPr>
                <w:sz w:val="14"/>
              </w:rPr>
              <w:t>70</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70</w:t>
            </w:r>
          </w:p>
        </w:tc>
      </w:tr>
    </w:tbl>
    <w:p w:rsidR="000F0098" w:rsidRDefault="000F0098">
      <w:pPr>
        <w:pStyle w:val="BodyText"/>
        <w:spacing w:before="1" w:line="240" w:lineRule="auto"/>
        <w:ind w:left="0"/>
        <w:rPr>
          <w:b/>
          <w:sz w:val="20"/>
        </w:rPr>
      </w:pPr>
    </w:p>
    <w:p w:rsidR="000F0098" w:rsidRDefault="00925750">
      <w:pPr>
        <w:pStyle w:val="ListParagraph"/>
        <w:numPr>
          <w:ilvl w:val="0"/>
          <w:numId w:val="259"/>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390"/>
        </w:numPr>
        <w:tabs>
          <w:tab w:val="left" w:pos="633"/>
        </w:tabs>
        <w:rPr>
          <w:sz w:val="18"/>
        </w:rPr>
      </w:pPr>
      <w:r>
        <w:rPr>
          <w:sz w:val="18"/>
        </w:rPr>
        <w:t>Стицање знања о основним принципима кинематике и динамике</w:t>
      </w:r>
      <w:r>
        <w:rPr>
          <w:spacing w:val="-6"/>
          <w:sz w:val="18"/>
        </w:rPr>
        <w:t xml:space="preserve"> </w:t>
      </w:r>
      <w:r>
        <w:rPr>
          <w:sz w:val="18"/>
        </w:rPr>
        <w:t>механизама</w:t>
      </w:r>
    </w:p>
    <w:p w:rsidR="000F0098" w:rsidRDefault="00925750">
      <w:pPr>
        <w:pStyle w:val="ListParagraph"/>
        <w:numPr>
          <w:ilvl w:val="0"/>
          <w:numId w:val="390"/>
        </w:numPr>
        <w:tabs>
          <w:tab w:val="left" w:pos="633"/>
        </w:tabs>
        <w:rPr>
          <w:sz w:val="18"/>
        </w:rPr>
      </w:pPr>
      <w:r>
        <w:rPr>
          <w:sz w:val="18"/>
        </w:rPr>
        <w:t xml:space="preserve">Разумевање </w:t>
      </w:r>
      <w:r>
        <w:rPr>
          <w:spacing w:val="-3"/>
          <w:sz w:val="18"/>
        </w:rPr>
        <w:t xml:space="preserve">улоге </w:t>
      </w:r>
      <w:r>
        <w:rPr>
          <w:sz w:val="18"/>
        </w:rPr>
        <w:t>појединих типова механизама у разним машинама и</w:t>
      </w:r>
      <w:r>
        <w:rPr>
          <w:spacing w:val="-2"/>
          <w:sz w:val="18"/>
        </w:rPr>
        <w:t xml:space="preserve"> </w:t>
      </w:r>
      <w:r>
        <w:rPr>
          <w:sz w:val="18"/>
        </w:rPr>
        <w:t>уређајима</w:t>
      </w:r>
    </w:p>
    <w:p w:rsidR="000F0098" w:rsidRDefault="00925750">
      <w:pPr>
        <w:pStyle w:val="ListParagraph"/>
        <w:numPr>
          <w:ilvl w:val="0"/>
          <w:numId w:val="390"/>
        </w:numPr>
        <w:tabs>
          <w:tab w:val="left" w:pos="633"/>
        </w:tabs>
        <w:rPr>
          <w:sz w:val="18"/>
        </w:rPr>
      </w:pPr>
      <w:r>
        <w:rPr>
          <w:sz w:val="18"/>
        </w:rPr>
        <w:t>Предвиђање померање дела механизма на основу кретања осталих његових</w:t>
      </w:r>
      <w:r>
        <w:rPr>
          <w:spacing w:val="-5"/>
          <w:sz w:val="18"/>
        </w:rPr>
        <w:t xml:space="preserve"> </w:t>
      </w:r>
      <w:r>
        <w:rPr>
          <w:sz w:val="18"/>
        </w:rPr>
        <w:t>елемената</w:t>
      </w:r>
    </w:p>
    <w:p w:rsidR="000F0098" w:rsidRDefault="00925750">
      <w:pPr>
        <w:pStyle w:val="ListParagraph"/>
        <w:numPr>
          <w:ilvl w:val="0"/>
          <w:numId w:val="390"/>
        </w:numPr>
        <w:tabs>
          <w:tab w:val="left" w:pos="633"/>
        </w:tabs>
        <w:spacing w:line="203" w:lineRule="exact"/>
        <w:rPr>
          <w:sz w:val="18"/>
        </w:rPr>
      </w:pPr>
      <w:r>
        <w:rPr>
          <w:sz w:val="18"/>
        </w:rPr>
        <w:t>Развијање логичког мишљења и расуђивања и систематичности у решавању техничких</w:t>
      </w:r>
      <w:r>
        <w:rPr>
          <w:spacing w:val="-11"/>
          <w:sz w:val="18"/>
        </w:rPr>
        <w:t xml:space="preserve"> </w:t>
      </w:r>
      <w:r>
        <w:rPr>
          <w:sz w:val="18"/>
        </w:rPr>
        <w:t>проблема</w:t>
      </w:r>
    </w:p>
    <w:p w:rsidR="000F0098" w:rsidRDefault="000F0098">
      <w:pPr>
        <w:pStyle w:val="BodyText"/>
        <w:spacing w:before="8" w:line="240" w:lineRule="auto"/>
        <w:ind w:left="0"/>
        <w:rPr>
          <w:sz w:val="16"/>
        </w:rPr>
      </w:pPr>
    </w:p>
    <w:p w:rsidR="000F0098" w:rsidRDefault="00925750">
      <w:pPr>
        <w:pStyle w:val="Heading1"/>
        <w:numPr>
          <w:ilvl w:val="0"/>
          <w:numId w:val="259"/>
        </w:numPr>
        <w:tabs>
          <w:tab w:val="left" w:pos="678"/>
        </w:tabs>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Други</w:t>
      </w:r>
    </w:p>
    <w:p w:rsidR="000F0098" w:rsidRDefault="00925750">
      <w:pPr>
        <w:spacing w:after="41" w:line="203" w:lineRule="exact"/>
        <w:ind w:left="497"/>
        <w:rPr>
          <w:sz w:val="18"/>
        </w:rPr>
      </w:pPr>
      <w:r>
        <w:rPr>
          <w:sz w:val="18"/>
        </w:rPr>
        <w:t xml:space="preserve">Годишњи фонд часова: Теорија: </w:t>
      </w:r>
      <w:r>
        <w:rPr>
          <w:b/>
          <w:sz w:val="18"/>
        </w:rPr>
        <w:t>70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4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5"/>
              <w:ind w:left="56" w:firstLine="0"/>
              <w:rPr>
                <w:b/>
                <w:sz w:val="14"/>
              </w:rPr>
            </w:pPr>
            <w:r>
              <w:rPr>
                <w:b/>
                <w:sz w:val="14"/>
              </w:rPr>
              <w:t>Структура механизама</w:t>
            </w:r>
          </w:p>
        </w:tc>
        <w:tc>
          <w:tcPr>
            <w:tcW w:w="4139" w:type="dxa"/>
          </w:tcPr>
          <w:p w:rsidR="000F0098" w:rsidRDefault="00925750">
            <w:pPr>
              <w:pStyle w:val="TableParagraph"/>
              <w:numPr>
                <w:ilvl w:val="0"/>
                <w:numId w:val="258"/>
              </w:numPr>
              <w:tabs>
                <w:tab w:val="left" w:pos="141"/>
              </w:tabs>
              <w:spacing w:before="18" w:line="161" w:lineRule="exact"/>
              <w:rPr>
                <w:sz w:val="14"/>
              </w:rPr>
            </w:pPr>
            <w:r>
              <w:rPr>
                <w:sz w:val="14"/>
              </w:rPr>
              <w:t>дефинише механизам, чланове, парове, кинематске</w:t>
            </w:r>
            <w:r>
              <w:rPr>
                <w:spacing w:val="-6"/>
                <w:sz w:val="14"/>
              </w:rPr>
              <w:t xml:space="preserve"> </w:t>
            </w:r>
            <w:r>
              <w:rPr>
                <w:sz w:val="14"/>
              </w:rPr>
              <w:t>ланце</w:t>
            </w:r>
          </w:p>
          <w:p w:rsidR="000F0098" w:rsidRDefault="00925750">
            <w:pPr>
              <w:pStyle w:val="TableParagraph"/>
              <w:numPr>
                <w:ilvl w:val="0"/>
                <w:numId w:val="258"/>
              </w:numPr>
              <w:tabs>
                <w:tab w:val="left" w:pos="141"/>
              </w:tabs>
              <w:spacing w:line="160" w:lineRule="exact"/>
              <w:rPr>
                <w:sz w:val="14"/>
              </w:rPr>
            </w:pPr>
            <w:r>
              <w:rPr>
                <w:sz w:val="14"/>
              </w:rPr>
              <w:t>објасни степен покретљивости</w:t>
            </w:r>
            <w:r>
              <w:rPr>
                <w:spacing w:val="-1"/>
                <w:sz w:val="14"/>
              </w:rPr>
              <w:t xml:space="preserve"> </w:t>
            </w:r>
            <w:r>
              <w:rPr>
                <w:sz w:val="14"/>
              </w:rPr>
              <w:t>механизма</w:t>
            </w:r>
          </w:p>
          <w:p w:rsidR="000F0098" w:rsidRDefault="00925750">
            <w:pPr>
              <w:pStyle w:val="TableParagraph"/>
              <w:numPr>
                <w:ilvl w:val="0"/>
                <w:numId w:val="258"/>
              </w:numPr>
              <w:tabs>
                <w:tab w:val="left" w:pos="141"/>
              </w:tabs>
              <w:ind w:right="604"/>
              <w:rPr>
                <w:sz w:val="14"/>
              </w:rPr>
            </w:pPr>
            <w:r>
              <w:rPr>
                <w:sz w:val="14"/>
              </w:rPr>
              <w:t>разликује механизме са пасивним везама и механизме</w:t>
            </w:r>
            <w:r>
              <w:rPr>
                <w:spacing w:val="-24"/>
                <w:sz w:val="14"/>
              </w:rPr>
              <w:t xml:space="preserve"> </w:t>
            </w:r>
            <w:r>
              <w:rPr>
                <w:sz w:val="14"/>
              </w:rPr>
              <w:t>са унутрашњим степеном слободе</w:t>
            </w:r>
            <w:r>
              <w:rPr>
                <w:spacing w:val="-1"/>
                <w:sz w:val="14"/>
              </w:rPr>
              <w:t xml:space="preserve"> </w:t>
            </w:r>
            <w:r>
              <w:rPr>
                <w:sz w:val="14"/>
              </w:rPr>
              <w:t>кретања</w:t>
            </w:r>
          </w:p>
          <w:p w:rsidR="000F0098" w:rsidRDefault="00925750">
            <w:pPr>
              <w:pStyle w:val="TableParagraph"/>
              <w:numPr>
                <w:ilvl w:val="0"/>
                <w:numId w:val="258"/>
              </w:numPr>
              <w:tabs>
                <w:tab w:val="left" w:pos="141"/>
              </w:tabs>
              <w:spacing w:line="159" w:lineRule="exact"/>
              <w:rPr>
                <w:sz w:val="14"/>
              </w:rPr>
            </w:pPr>
            <w:r>
              <w:rPr>
                <w:sz w:val="14"/>
              </w:rPr>
              <w:t>тумачи кинематску и структурну шему</w:t>
            </w:r>
            <w:r>
              <w:rPr>
                <w:spacing w:val="-7"/>
                <w:sz w:val="14"/>
              </w:rPr>
              <w:t xml:space="preserve"> </w:t>
            </w:r>
            <w:r>
              <w:rPr>
                <w:sz w:val="14"/>
              </w:rPr>
              <w:t>механизма</w:t>
            </w:r>
          </w:p>
          <w:p w:rsidR="000F0098" w:rsidRDefault="00925750">
            <w:pPr>
              <w:pStyle w:val="TableParagraph"/>
              <w:numPr>
                <w:ilvl w:val="0"/>
                <w:numId w:val="258"/>
              </w:numPr>
              <w:tabs>
                <w:tab w:val="left" w:pos="141"/>
              </w:tabs>
              <w:spacing w:line="160" w:lineRule="exact"/>
              <w:rPr>
                <w:sz w:val="14"/>
              </w:rPr>
            </w:pPr>
            <w:r>
              <w:rPr>
                <w:sz w:val="14"/>
              </w:rPr>
              <w:t>објасни избор</w:t>
            </w:r>
            <w:r>
              <w:rPr>
                <w:spacing w:val="-2"/>
                <w:sz w:val="14"/>
              </w:rPr>
              <w:t xml:space="preserve"> </w:t>
            </w:r>
            <w:r>
              <w:rPr>
                <w:sz w:val="14"/>
              </w:rPr>
              <w:t>механизма</w:t>
            </w:r>
          </w:p>
          <w:p w:rsidR="000F0098" w:rsidRDefault="00925750">
            <w:pPr>
              <w:pStyle w:val="TableParagraph"/>
              <w:numPr>
                <w:ilvl w:val="0"/>
                <w:numId w:val="258"/>
              </w:numPr>
              <w:tabs>
                <w:tab w:val="left" w:pos="141"/>
              </w:tabs>
              <w:spacing w:line="161" w:lineRule="exact"/>
              <w:rPr>
                <w:sz w:val="14"/>
              </w:rPr>
            </w:pPr>
            <w:r>
              <w:rPr>
                <w:sz w:val="14"/>
              </w:rPr>
              <w:t>наброји основне типове</w:t>
            </w:r>
            <w:r>
              <w:rPr>
                <w:spacing w:val="-2"/>
                <w:sz w:val="14"/>
              </w:rPr>
              <w:t xml:space="preserve"> </w:t>
            </w:r>
            <w:r>
              <w:rPr>
                <w:sz w:val="14"/>
              </w:rPr>
              <w:t>механизама</w:t>
            </w:r>
          </w:p>
        </w:tc>
        <w:tc>
          <w:tcPr>
            <w:tcW w:w="4139" w:type="dxa"/>
          </w:tcPr>
          <w:p w:rsidR="000F0098" w:rsidRDefault="00925750">
            <w:pPr>
              <w:pStyle w:val="TableParagraph"/>
              <w:numPr>
                <w:ilvl w:val="0"/>
                <w:numId w:val="257"/>
              </w:numPr>
              <w:tabs>
                <w:tab w:val="left" w:pos="140"/>
              </w:tabs>
              <w:spacing w:before="18" w:line="161" w:lineRule="exact"/>
              <w:rPr>
                <w:sz w:val="14"/>
              </w:rPr>
            </w:pPr>
            <w:r>
              <w:rPr>
                <w:sz w:val="14"/>
              </w:rPr>
              <w:t>Појам</w:t>
            </w:r>
            <w:r>
              <w:rPr>
                <w:spacing w:val="-2"/>
                <w:sz w:val="14"/>
              </w:rPr>
              <w:t xml:space="preserve"> </w:t>
            </w:r>
            <w:r>
              <w:rPr>
                <w:sz w:val="14"/>
              </w:rPr>
              <w:t>механизма</w:t>
            </w:r>
          </w:p>
          <w:p w:rsidR="000F0098" w:rsidRDefault="00925750">
            <w:pPr>
              <w:pStyle w:val="TableParagraph"/>
              <w:numPr>
                <w:ilvl w:val="0"/>
                <w:numId w:val="257"/>
              </w:numPr>
              <w:tabs>
                <w:tab w:val="left" w:pos="140"/>
              </w:tabs>
              <w:spacing w:line="160" w:lineRule="exact"/>
              <w:rPr>
                <w:sz w:val="14"/>
              </w:rPr>
            </w:pPr>
            <w:r>
              <w:rPr>
                <w:sz w:val="14"/>
              </w:rPr>
              <w:t>Чланови</w:t>
            </w:r>
            <w:r>
              <w:rPr>
                <w:spacing w:val="-1"/>
                <w:sz w:val="14"/>
              </w:rPr>
              <w:t xml:space="preserve"> </w:t>
            </w:r>
            <w:r>
              <w:rPr>
                <w:sz w:val="14"/>
              </w:rPr>
              <w:t>механизама</w:t>
            </w:r>
          </w:p>
          <w:p w:rsidR="000F0098" w:rsidRDefault="00925750">
            <w:pPr>
              <w:pStyle w:val="TableParagraph"/>
              <w:numPr>
                <w:ilvl w:val="0"/>
                <w:numId w:val="257"/>
              </w:numPr>
              <w:tabs>
                <w:tab w:val="left" w:pos="140"/>
              </w:tabs>
              <w:spacing w:line="160" w:lineRule="exact"/>
              <w:rPr>
                <w:sz w:val="14"/>
              </w:rPr>
            </w:pPr>
            <w:r>
              <w:rPr>
                <w:sz w:val="14"/>
              </w:rPr>
              <w:t>Кинематски</w:t>
            </w:r>
            <w:r>
              <w:rPr>
                <w:spacing w:val="-1"/>
                <w:sz w:val="14"/>
              </w:rPr>
              <w:t xml:space="preserve"> </w:t>
            </w:r>
            <w:r>
              <w:rPr>
                <w:sz w:val="14"/>
              </w:rPr>
              <w:t>парови</w:t>
            </w:r>
          </w:p>
          <w:p w:rsidR="000F0098" w:rsidRDefault="00925750">
            <w:pPr>
              <w:pStyle w:val="TableParagraph"/>
              <w:numPr>
                <w:ilvl w:val="0"/>
                <w:numId w:val="257"/>
              </w:numPr>
              <w:tabs>
                <w:tab w:val="left" w:pos="140"/>
              </w:tabs>
              <w:spacing w:line="160" w:lineRule="exact"/>
              <w:rPr>
                <w:sz w:val="14"/>
              </w:rPr>
            </w:pPr>
            <w:r>
              <w:rPr>
                <w:sz w:val="14"/>
              </w:rPr>
              <w:t>Својство реверзибилности нижих кинематских</w:t>
            </w:r>
            <w:r>
              <w:rPr>
                <w:spacing w:val="-5"/>
                <w:sz w:val="14"/>
              </w:rPr>
              <w:t xml:space="preserve"> </w:t>
            </w:r>
            <w:r>
              <w:rPr>
                <w:sz w:val="14"/>
              </w:rPr>
              <w:t>парова</w:t>
            </w:r>
          </w:p>
          <w:p w:rsidR="000F0098" w:rsidRDefault="00925750">
            <w:pPr>
              <w:pStyle w:val="TableParagraph"/>
              <w:numPr>
                <w:ilvl w:val="0"/>
                <w:numId w:val="257"/>
              </w:numPr>
              <w:tabs>
                <w:tab w:val="left" w:pos="140"/>
              </w:tabs>
              <w:spacing w:line="160" w:lineRule="exact"/>
              <w:rPr>
                <w:sz w:val="14"/>
              </w:rPr>
            </w:pPr>
            <w:r>
              <w:rPr>
                <w:sz w:val="14"/>
              </w:rPr>
              <w:t>Кинематски</w:t>
            </w:r>
            <w:r>
              <w:rPr>
                <w:spacing w:val="-1"/>
                <w:sz w:val="14"/>
              </w:rPr>
              <w:t xml:space="preserve"> </w:t>
            </w:r>
            <w:r>
              <w:rPr>
                <w:sz w:val="14"/>
              </w:rPr>
              <w:t>ланци</w:t>
            </w:r>
          </w:p>
          <w:p w:rsidR="000F0098" w:rsidRDefault="00925750">
            <w:pPr>
              <w:pStyle w:val="TableParagraph"/>
              <w:numPr>
                <w:ilvl w:val="0"/>
                <w:numId w:val="257"/>
              </w:numPr>
              <w:tabs>
                <w:tab w:val="left" w:pos="140"/>
              </w:tabs>
              <w:spacing w:line="160" w:lineRule="exact"/>
              <w:rPr>
                <w:sz w:val="14"/>
              </w:rPr>
            </w:pPr>
            <w:r>
              <w:rPr>
                <w:sz w:val="14"/>
              </w:rPr>
              <w:t>Степен покретљивости</w:t>
            </w:r>
            <w:r>
              <w:rPr>
                <w:spacing w:val="-1"/>
                <w:sz w:val="14"/>
              </w:rPr>
              <w:t xml:space="preserve"> </w:t>
            </w:r>
            <w:r>
              <w:rPr>
                <w:sz w:val="14"/>
              </w:rPr>
              <w:t>механизма</w:t>
            </w:r>
          </w:p>
          <w:p w:rsidR="000F0098" w:rsidRDefault="00925750">
            <w:pPr>
              <w:pStyle w:val="TableParagraph"/>
              <w:numPr>
                <w:ilvl w:val="0"/>
                <w:numId w:val="257"/>
              </w:numPr>
              <w:tabs>
                <w:tab w:val="left" w:pos="140"/>
              </w:tabs>
              <w:spacing w:line="160" w:lineRule="exact"/>
              <w:rPr>
                <w:sz w:val="14"/>
              </w:rPr>
            </w:pPr>
            <w:r>
              <w:rPr>
                <w:sz w:val="14"/>
              </w:rPr>
              <w:t>Механизми са пасивним</w:t>
            </w:r>
            <w:r>
              <w:rPr>
                <w:spacing w:val="-2"/>
                <w:sz w:val="14"/>
              </w:rPr>
              <w:t xml:space="preserve"> </w:t>
            </w:r>
            <w:r>
              <w:rPr>
                <w:sz w:val="14"/>
              </w:rPr>
              <w:t>везама</w:t>
            </w:r>
          </w:p>
          <w:p w:rsidR="000F0098" w:rsidRDefault="00925750">
            <w:pPr>
              <w:pStyle w:val="TableParagraph"/>
              <w:numPr>
                <w:ilvl w:val="0"/>
                <w:numId w:val="257"/>
              </w:numPr>
              <w:tabs>
                <w:tab w:val="left" w:pos="140"/>
              </w:tabs>
              <w:ind w:right="475"/>
              <w:rPr>
                <w:sz w:val="14"/>
              </w:rPr>
            </w:pPr>
            <w:r>
              <w:rPr>
                <w:sz w:val="14"/>
              </w:rPr>
              <w:t>Механизми са унутрашњим или лажним степеном</w:t>
            </w:r>
            <w:r>
              <w:rPr>
                <w:spacing w:val="-22"/>
                <w:sz w:val="14"/>
              </w:rPr>
              <w:t xml:space="preserve"> </w:t>
            </w:r>
            <w:r>
              <w:rPr>
                <w:sz w:val="14"/>
              </w:rPr>
              <w:t>слободе кретања</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2"/>
              <w:ind w:left="0" w:firstLine="0"/>
              <w:rPr>
                <w:sz w:val="18"/>
              </w:rPr>
            </w:pPr>
          </w:p>
          <w:p w:rsidR="000F0098" w:rsidRDefault="00925750">
            <w:pPr>
              <w:pStyle w:val="TableParagraph"/>
              <w:ind w:left="56" w:firstLine="0"/>
              <w:rPr>
                <w:b/>
                <w:sz w:val="14"/>
              </w:rPr>
            </w:pPr>
            <w:r>
              <w:rPr>
                <w:b/>
                <w:sz w:val="14"/>
              </w:rPr>
              <w:t>Полужни механизми</w:t>
            </w:r>
          </w:p>
        </w:tc>
        <w:tc>
          <w:tcPr>
            <w:tcW w:w="4139" w:type="dxa"/>
          </w:tcPr>
          <w:p w:rsidR="000F0098" w:rsidRDefault="00925750">
            <w:pPr>
              <w:pStyle w:val="TableParagraph"/>
              <w:numPr>
                <w:ilvl w:val="0"/>
                <w:numId w:val="256"/>
              </w:numPr>
              <w:tabs>
                <w:tab w:val="left" w:pos="141"/>
              </w:tabs>
              <w:spacing w:before="18"/>
              <w:ind w:right="362"/>
              <w:rPr>
                <w:sz w:val="14"/>
              </w:rPr>
            </w:pPr>
            <w:r>
              <w:rPr>
                <w:sz w:val="14"/>
              </w:rPr>
              <w:t xml:space="preserve">дефинише полужни механизам, његову </w:t>
            </w:r>
            <w:r>
              <w:rPr>
                <w:spacing w:val="-3"/>
                <w:sz w:val="14"/>
              </w:rPr>
              <w:t xml:space="preserve">намену, </w:t>
            </w:r>
            <w:r>
              <w:rPr>
                <w:sz w:val="14"/>
              </w:rPr>
              <w:t>број</w:t>
            </w:r>
            <w:r>
              <w:rPr>
                <w:spacing w:val="-15"/>
                <w:sz w:val="14"/>
              </w:rPr>
              <w:t xml:space="preserve"> </w:t>
            </w:r>
            <w:r>
              <w:rPr>
                <w:sz w:val="14"/>
              </w:rPr>
              <w:t>степени слободе</w:t>
            </w:r>
            <w:r>
              <w:rPr>
                <w:spacing w:val="-1"/>
                <w:sz w:val="14"/>
              </w:rPr>
              <w:t xml:space="preserve"> </w:t>
            </w:r>
            <w:r>
              <w:rPr>
                <w:sz w:val="14"/>
              </w:rPr>
              <w:t>кретања</w:t>
            </w:r>
          </w:p>
          <w:p w:rsidR="000F0098" w:rsidRDefault="00925750">
            <w:pPr>
              <w:pStyle w:val="TableParagraph"/>
              <w:numPr>
                <w:ilvl w:val="0"/>
                <w:numId w:val="256"/>
              </w:numPr>
              <w:tabs>
                <w:tab w:val="left" w:pos="141"/>
              </w:tabs>
              <w:spacing w:line="159" w:lineRule="exact"/>
              <w:rPr>
                <w:sz w:val="14"/>
              </w:rPr>
            </w:pPr>
            <w:r>
              <w:rPr>
                <w:sz w:val="14"/>
              </w:rPr>
              <w:t>објасни полужни четвороугао и критеријум Grashov –</w:t>
            </w:r>
            <w:r>
              <w:rPr>
                <w:spacing w:val="-8"/>
                <w:sz w:val="14"/>
              </w:rPr>
              <w:t xml:space="preserve"> </w:t>
            </w:r>
            <w:r>
              <w:rPr>
                <w:sz w:val="14"/>
              </w:rPr>
              <w:t>а</w:t>
            </w:r>
          </w:p>
          <w:p w:rsidR="000F0098" w:rsidRDefault="00925750">
            <w:pPr>
              <w:pStyle w:val="TableParagraph"/>
              <w:numPr>
                <w:ilvl w:val="0"/>
                <w:numId w:val="256"/>
              </w:numPr>
              <w:tabs>
                <w:tab w:val="left" w:pos="141"/>
              </w:tabs>
              <w:ind w:right="421"/>
              <w:rPr>
                <w:sz w:val="14"/>
              </w:rPr>
            </w:pPr>
            <w:r>
              <w:rPr>
                <w:sz w:val="14"/>
              </w:rPr>
              <w:t>одреди</w:t>
            </w:r>
            <w:r>
              <w:rPr>
                <w:spacing w:val="-9"/>
                <w:sz w:val="14"/>
              </w:rPr>
              <w:t xml:space="preserve"> </w:t>
            </w:r>
            <w:r>
              <w:rPr>
                <w:sz w:val="14"/>
              </w:rPr>
              <w:t>брзину</w:t>
            </w:r>
            <w:r>
              <w:rPr>
                <w:spacing w:val="-10"/>
                <w:sz w:val="14"/>
              </w:rPr>
              <w:t xml:space="preserve"> </w:t>
            </w:r>
            <w:r>
              <w:rPr>
                <w:sz w:val="14"/>
              </w:rPr>
              <w:t>карактеристичних</w:t>
            </w:r>
            <w:r>
              <w:rPr>
                <w:spacing w:val="-9"/>
                <w:sz w:val="14"/>
              </w:rPr>
              <w:t xml:space="preserve"> </w:t>
            </w:r>
            <w:r>
              <w:rPr>
                <w:sz w:val="14"/>
              </w:rPr>
              <w:t>тачака</w:t>
            </w:r>
            <w:r>
              <w:rPr>
                <w:spacing w:val="-9"/>
                <w:sz w:val="14"/>
              </w:rPr>
              <w:t xml:space="preserve"> </w:t>
            </w:r>
            <w:r>
              <w:rPr>
                <w:sz w:val="14"/>
              </w:rPr>
              <w:t>механизма</w:t>
            </w:r>
            <w:r>
              <w:rPr>
                <w:spacing w:val="-9"/>
                <w:sz w:val="14"/>
              </w:rPr>
              <w:t xml:space="preserve"> </w:t>
            </w:r>
            <w:r>
              <w:rPr>
                <w:sz w:val="14"/>
              </w:rPr>
              <w:t>задатом методом</w:t>
            </w:r>
          </w:p>
          <w:p w:rsidR="000F0098" w:rsidRDefault="00925750">
            <w:pPr>
              <w:pStyle w:val="TableParagraph"/>
              <w:numPr>
                <w:ilvl w:val="0"/>
                <w:numId w:val="256"/>
              </w:numPr>
              <w:tabs>
                <w:tab w:val="left" w:pos="141"/>
              </w:tabs>
              <w:spacing w:line="159" w:lineRule="exact"/>
              <w:rPr>
                <w:sz w:val="14"/>
              </w:rPr>
            </w:pPr>
            <w:r>
              <w:rPr>
                <w:sz w:val="14"/>
              </w:rPr>
              <w:t>одреди убрзања карактеристичних тачака</w:t>
            </w:r>
            <w:r>
              <w:rPr>
                <w:spacing w:val="-7"/>
                <w:sz w:val="14"/>
              </w:rPr>
              <w:t xml:space="preserve"> </w:t>
            </w:r>
            <w:r>
              <w:rPr>
                <w:sz w:val="14"/>
              </w:rPr>
              <w:t>механизма</w:t>
            </w:r>
          </w:p>
        </w:tc>
        <w:tc>
          <w:tcPr>
            <w:tcW w:w="4139" w:type="dxa"/>
          </w:tcPr>
          <w:p w:rsidR="000F0098" w:rsidRDefault="00925750">
            <w:pPr>
              <w:pStyle w:val="TableParagraph"/>
              <w:numPr>
                <w:ilvl w:val="0"/>
                <w:numId w:val="255"/>
              </w:numPr>
              <w:tabs>
                <w:tab w:val="left" w:pos="140"/>
              </w:tabs>
              <w:spacing w:before="18"/>
              <w:ind w:right="513"/>
              <w:rPr>
                <w:sz w:val="14"/>
              </w:rPr>
            </w:pPr>
            <w:r>
              <w:rPr>
                <w:sz w:val="14"/>
              </w:rPr>
              <w:t>Појам</w:t>
            </w:r>
            <w:r>
              <w:rPr>
                <w:spacing w:val="-6"/>
                <w:sz w:val="14"/>
              </w:rPr>
              <w:t xml:space="preserve"> </w:t>
            </w:r>
            <w:r>
              <w:rPr>
                <w:sz w:val="14"/>
              </w:rPr>
              <w:t>полужног</w:t>
            </w:r>
            <w:r>
              <w:rPr>
                <w:spacing w:val="-5"/>
                <w:sz w:val="14"/>
              </w:rPr>
              <w:t xml:space="preserve"> </w:t>
            </w:r>
            <w:r>
              <w:rPr>
                <w:sz w:val="14"/>
              </w:rPr>
              <w:t>механизма,</w:t>
            </w:r>
            <w:r>
              <w:rPr>
                <w:spacing w:val="-5"/>
                <w:sz w:val="14"/>
              </w:rPr>
              <w:t xml:space="preserve"> </w:t>
            </w:r>
            <w:r>
              <w:rPr>
                <w:sz w:val="14"/>
              </w:rPr>
              <w:t>намена,</w:t>
            </w:r>
            <w:r>
              <w:rPr>
                <w:spacing w:val="-6"/>
                <w:sz w:val="14"/>
              </w:rPr>
              <w:t xml:space="preserve"> </w:t>
            </w:r>
            <w:r>
              <w:rPr>
                <w:sz w:val="14"/>
              </w:rPr>
              <w:t>број</w:t>
            </w:r>
            <w:r>
              <w:rPr>
                <w:spacing w:val="-5"/>
                <w:sz w:val="14"/>
              </w:rPr>
              <w:t xml:space="preserve"> </w:t>
            </w:r>
            <w:r>
              <w:rPr>
                <w:sz w:val="14"/>
              </w:rPr>
              <w:t>степени</w:t>
            </w:r>
            <w:r>
              <w:rPr>
                <w:spacing w:val="-5"/>
                <w:sz w:val="14"/>
              </w:rPr>
              <w:t xml:space="preserve"> </w:t>
            </w:r>
            <w:r>
              <w:rPr>
                <w:sz w:val="14"/>
              </w:rPr>
              <w:t>слободе кретања</w:t>
            </w:r>
          </w:p>
          <w:p w:rsidR="000F0098" w:rsidRDefault="00925750">
            <w:pPr>
              <w:pStyle w:val="TableParagraph"/>
              <w:numPr>
                <w:ilvl w:val="0"/>
                <w:numId w:val="255"/>
              </w:numPr>
              <w:tabs>
                <w:tab w:val="left" w:pos="140"/>
              </w:tabs>
              <w:spacing w:line="159" w:lineRule="exact"/>
              <w:rPr>
                <w:sz w:val="14"/>
              </w:rPr>
            </w:pPr>
            <w:r>
              <w:rPr>
                <w:sz w:val="14"/>
              </w:rPr>
              <w:t>Полужни (зглавкасти) четвороугао, критеријум Grashov –</w:t>
            </w:r>
            <w:r>
              <w:rPr>
                <w:spacing w:val="-12"/>
                <w:sz w:val="14"/>
              </w:rPr>
              <w:t xml:space="preserve"> </w:t>
            </w:r>
            <w:r>
              <w:rPr>
                <w:sz w:val="14"/>
              </w:rPr>
              <w:t>а</w:t>
            </w:r>
          </w:p>
          <w:p w:rsidR="000F0098" w:rsidRDefault="00925750">
            <w:pPr>
              <w:pStyle w:val="TableParagraph"/>
              <w:numPr>
                <w:ilvl w:val="0"/>
                <w:numId w:val="255"/>
              </w:numPr>
              <w:tabs>
                <w:tab w:val="left" w:pos="140"/>
              </w:tabs>
              <w:spacing w:line="160" w:lineRule="exact"/>
              <w:rPr>
                <w:sz w:val="14"/>
              </w:rPr>
            </w:pPr>
            <w:r>
              <w:rPr>
                <w:sz w:val="14"/>
              </w:rPr>
              <w:t>Клипни и кулисни</w:t>
            </w:r>
            <w:r>
              <w:rPr>
                <w:spacing w:val="-3"/>
                <w:sz w:val="14"/>
              </w:rPr>
              <w:t xml:space="preserve"> </w:t>
            </w:r>
            <w:r>
              <w:rPr>
                <w:sz w:val="14"/>
              </w:rPr>
              <w:t>механизми</w:t>
            </w:r>
          </w:p>
          <w:p w:rsidR="000F0098" w:rsidRDefault="00925750">
            <w:pPr>
              <w:pStyle w:val="TableParagraph"/>
              <w:numPr>
                <w:ilvl w:val="0"/>
                <w:numId w:val="255"/>
              </w:numPr>
              <w:tabs>
                <w:tab w:val="left" w:pos="140"/>
              </w:tabs>
              <w:ind w:right="353"/>
              <w:rPr>
                <w:sz w:val="14"/>
              </w:rPr>
            </w:pPr>
            <w:r>
              <w:rPr>
                <w:sz w:val="14"/>
              </w:rPr>
              <w:t>Графичке</w:t>
            </w:r>
            <w:r>
              <w:rPr>
                <w:spacing w:val="-7"/>
                <w:sz w:val="14"/>
              </w:rPr>
              <w:t xml:space="preserve"> </w:t>
            </w:r>
            <w:r>
              <w:rPr>
                <w:sz w:val="14"/>
              </w:rPr>
              <w:t>методе</w:t>
            </w:r>
            <w:r>
              <w:rPr>
                <w:spacing w:val="-7"/>
                <w:sz w:val="14"/>
              </w:rPr>
              <w:t xml:space="preserve"> </w:t>
            </w:r>
            <w:r>
              <w:rPr>
                <w:sz w:val="14"/>
              </w:rPr>
              <w:t>одређивања</w:t>
            </w:r>
            <w:r>
              <w:rPr>
                <w:spacing w:val="-7"/>
                <w:sz w:val="14"/>
              </w:rPr>
              <w:t xml:space="preserve"> </w:t>
            </w:r>
            <w:r>
              <w:rPr>
                <w:sz w:val="14"/>
              </w:rPr>
              <w:t>брзина</w:t>
            </w:r>
            <w:r>
              <w:rPr>
                <w:spacing w:val="-8"/>
                <w:sz w:val="14"/>
              </w:rPr>
              <w:t xml:space="preserve"> </w:t>
            </w:r>
            <w:r>
              <w:rPr>
                <w:sz w:val="14"/>
              </w:rPr>
              <w:t>(метода</w:t>
            </w:r>
            <w:r>
              <w:rPr>
                <w:spacing w:val="-7"/>
                <w:sz w:val="14"/>
              </w:rPr>
              <w:t xml:space="preserve"> </w:t>
            </w:r>
            <w:r>
              <w:rPr>
                <w:sz w:val="14"/>
              </w:rPr>
              <w:t>тренутног</w:t>
            </w:r>
            <w:r>
              <w:rPr>
                <w:spacing w:val="-7"/>
                <w:sz w:val="14"/>
              </w:rPr>
              <w:t xml:space="preserve"> </w:t>
            </w:r>
            <w:r>
              <w:rPr>
                <w:sz w:val="14"/>
              </w:rPr>
              <w:t>пола брзина, метод брзина клизања, Euler – ова</w:t>
            </w:r>
            <w:r>
              <w:rPr>
                <w:spacing w:val="-8"/>
                <w:sz w:val="14"/>
              </w:rPr>
              <w:t xml:space="preserve"> </w:t>
            </w:r>
            <w:r>
              <w:rPr>
                <w:sz w:val="14"/>
              </w:rPr>
              <w:t>метода</w:t>
            </w:r>
          </w:p>
          <w:p w:rsidR="000F0098" w:rsidRDefault="00925750">
            <w:pPr>
              <w:pStyle w:val="TableParagraph"/>
              <w:numPr>
                <w:ilvl w:val="0"/>
                <w:numId w:val="255"/>
              </w:numPr>
              <w:tabs>
                <w:tab w:val="left" w:pos="140"/>
              </w:tabs>
              <w:spacing w:line="159" w:lineRule="exact"/>
              <w:rPr>
                <w:sz w:val="14"/>
              </w:rPr>
            </w:pPr>
            <w:r>
              <w:rPr>
                <w:sz w:val="14"/>
              </w:rPr>
              <w:t>Два и три бесконачно блиска положаја</w:t>
            </w:r>
            <w:r>
              <w:rPr>
                <w:spacing w:val="-7"/>
                <w:sz w:val="14"/>
              </w:rPr>
              <w:t xml:space="preserve"> </w:t>
            </w:r>
            <w:r>
              <w:rPr>
                <w:sz w:val="14"/>
              </w:rPr>
              <w:t>тачке</w:t>
            </w:r>
          </w:p>
          <w:p w:rsidR="000F0098" w:rsidRDefault="00925750">
            <w:pPr>
              <w:pStyle w:val="TableParagraph"/>
              <w:numPr>
                <w:ilvl w:val="0"/>
                <w:numId w:val="255"/>
              </w:numPr>
              <w:tabs>
                <w:tab w:val="left" w:pos="140"/>
              </w:tabs>
              <w:spacing w:line="161" w:lineRule="exact"/>
              <w:rPr>
                <w:sz w:val="14"/>
              </w:rPr>
            </w:pPr>
            <w:r>
              <w:rPr>
                <w:sz w:val="14"/>
              </w:rPr>
              <w:t>Графичк</w:t>
            </w:r>
            <w:r>
              <w:rPr>
                <w:sz w:val="14"/>
              </w:rPr>
              <w:t>е методе одређивања</w:t>
            </w:r>
            <w:r>
              <w:rPr>
                <w:spacing w:val="-2"/>
                <w:sz w:val="14"/>
              </w:rPr>
              <w:t xml:space="preserve"> </w:t>
            </w:r>
            <w:r>
              <w:rPr>
                <w:sz w:val="14"/>
              </w:rPr>
              <w:t>убрзања</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Механизми са котрљањем</w:t>
            </w:r>
          </w:p>
        </w:tc>
        <w:tc>
          <w:tcPr>
            <w:tcW w:w="4139" w:type="dxa"/>
          </w:tcPr>
          <w:p w:rsidR="000F0098" w:rsidRDefault="00925750">
            <w:pPr>
              <w:pStyle w:val="TableParagraph"/>
              <w:numPr>
                <w:ilvl w:val="0"/>
                <w:numId w:val="254"/>
              </w:numPr>
              <w:tabs>
                <w:tab w:val="left" w:pos="141"/>
              </w:tabs>
              <w:spacing w:before="18" w:line="161" w:lineRule="exact"/>
              <w:rPr>
                <w:sz w:val="14"/>
              </w:rPr>
            </w:pPr>
            <w:r>
              <w:rPr>
                <w:sz w:val="14"/>
              </w:rPr>
              <w:t>изврши поделу механизама са</w:t>
            </w:r>
            <w:r>
              <w:rPr>
                <w:spacing w:val="-3"/>
                <w:sz w:val="14"/>
              </w:rPr>
              <w:t xml:space="preserve"> </w:t>
            </w:r>
            <w:r>
              <w:rPr>
                <w:sz w:val="14"/>
              </w:rPr>
              <w:t>котрљањем</w:t>
            </w:r>
          </w:p>
          <w:p w:rsidR="000F0098" w:rsidRDefault="00925750">
            <w:pPr>
              <w:pStyle w:val="TableParagraph"/>
              <w:numPr>
                <w:ilvl w:val="0"/>
                <w:numId w:val="254"/>
              </w:numPr>
              <w:tabs>
                <w:tab w:val="left" w:pos="141"/>
              </w:tabs>
              <w:spacing w:line="160" w:lineRule="exact"/>
              <w:rPr>
                <w:sz w:val="14"/>
              </w:rPr>
            </w:pPr>
            <w:r>
              <w:rPr>
                <w:sz w:val="14"/>
              </w:rPr>
              <w:t>објасни зупчасте преноснике са непокретним и покретним</w:t>
            </w:r>
            <w:r>
              <w:rPr>
                <w:spacing w:val="-18"/>
                <w:sz w:val="14"/>
              </w:rPr>
              <w:t xml:space="preserve"> </w:t>
            </w:r>
            <w:r>
              <w:rPr>
                <w:sz w:val="14"/>
              </w:rPr>
              <w:t>осама</w:t>
            </w:r>
          </w:p>
          <w:p w:rsidR="000F0098" w:rsidRDefault="00925750">
            <w:pPr>
              <w:pStyle w:val="TableParagraph"/>
              <w:numPr>
                <w:ilvl w:val="0"/>
                <w:numId w:val="254"/>
              </w:numPr>
              <w:tabs>
                <w:tab w:val="left" w:pos="141"/>
              </w:tabs>
              <w:spacing w:line="160" w:lineRule="exact"/>
              <w:rPr>
                <w:sz w:val="14"/>
              </w:rPr>
            </w:pPr>
            <w:r>
              <w:rPr>
                <w:sz w:val="14"/>
              </w:rPr>
              <w:t>дефинише спољашњим и унутрашњим</w:t>
            </w:r>
            <w:r>
              <w:rPr>
                <w:spacing w:val="-2"/>
                <w:sz w:val="14"/>
              </w:rPr>
              <w:t xml:space="preserve"> </w:t>
            </w:r>
            <w:r>
              <w:rPr>
                <w:sz w:val="14"/>
              </w:rPr>
              <w:t>озубљењем</w:t>
            </w:r>
          </w:p>
          <w:p w:rsidR="000F0098" w:rsidRDefault="00925750">
            <w:pPr>
              <w:pStyle w:val="TableParagraph"/>
              <w:numPr>
                <w:ilvl w:val="0"/>
                <w:numId w:val="254"/>
              </w:numPr>
              <w:tabs>
                <w:tab w:val="left" w:pos="141"/>
              </w:tabs>
              <w:spacing w:line="160" w:lineRule="exact"/>
              <w:rPr>
                <w:sz w:val="14"/>
              </w:rPr>
            </w:pPr>
            <w:r>
              <w:rPr>
                <w:sz w:val="14"/>
              </w:rPr>
              <w:t>деинише Willis – ов</w:t>
            </w:r>
            <w:r>
              <w:rPr>
                <w:spacing w:val="-4"/>
                <w:sz w:val="14"/>
              </w:rPr>
              <w:t xml:space="preserve"> </w:t>
            </w:r>
            <w:r>
              <w:rPr>
                <w:sz w:val="14"/>
              </w:rPr>
              <w:t>принцип</w:t>
            </w:r>
          </w:p>
          <w:p w:rsidR="000F0098" w:rsidRDefault="00925750">
            <w:pPr>
              <w:pStyle w:val="TableParagraph"/>
              <w:numPr>
                <w:ilvl w:val="0"/>
                <w:numId w:val="254"/>
              </w:numPr>
              <w:tabs>
                <w:tab w:val="left" w:pos="141"/>
              </w:tabs>
              <w:spacing w:line="161" w:lineRule="exact"/>
              <w:rPr>
                <w:sz w:val="14"/>
              </w:rPr>
            </w:pPr>
            <w:r>
              <w:rPr>
                <w:sz w:val="14"/>
              </w:rPr>
              <w:t>објасни диференцијални и таласни</w:t>
            </w:r>
            <w:r>
              <w:rPr>
                <w:spacing w:val="-4"/>
                <w:sz w:val="14"/>
              </w:rPr>
              <w:t xml:space="preserve"> </w:t>
            </w:r>
            <w:r>
              <w:rPr>
                <w:sz w:val="14"/>
              </w:rPr>
              <w:t>преносник</w:t>
            </w:r>
          </w:p>
        </w:tc>
        <w:tc>
          <w:tcPr>
            <w:tcW w:w="4139" w:type="dxa"/>
          </w:tcPr>
          <w:p w:rsidR="000F0098" w:rsidRDefault="00925750">
            <w:pPr>
              <w:pStyle w:val="TableParagraph"/>
              <w:numPr>
                <w:ilvl w:val="0"/>
                <w:numId w:val="253"/>
              </w:numPr>
              <w:tabs>
                <w:tab w:val="left" w:pos="140"/>
              </w:tabs>
              <w:spacing w:before="19" w:line="161" w:lineRule="exact"/>
              <w:rPr>
                <w:sz w:val="14"/>
              </w:rPr>
            </w:pPr>
            <w:r>
              <w:rPr>
                <w:sz w:val="14"/>
              </w:rPr>
              <w:t>Зупчасти преносници са непокретним и покретним</w:t>
            </w:r>
            <w:r>
              <w:rPr>
                <w:spacing w:val="-7"/>
                <w:sz w:val="14"/>
              </w:rPr>
              <w:t xml:space="preserve"> </w:t>
            </w:r>
            <w:r>
              <w:rPr>
                <w:sz w:val="14"/>
              </w:rPr>
              <w:t>осама</w:t>
            </w:r>
          </w:p>
          <w:p w:rsidR="000F0098" w:rsidRDefault="00925750">
            <w:pPr>
              <w:pStyle w:val="TableParagraph"/>
              <w:numPr>
                <w:ilvl w:val="0"/>
                <w:numId w:val="253"/>
              </w:numPr>
              <w:tabs>
                <w:tab w:val="left" w:pos="140"/>
              </w:tabs>
              <w:ind w:right="651"/>
              <w:rPr>
                <w:sz w:val="14"/>
              </w:rPr>
            </w:pPr>
            <w:r>
              <w:rPr>
                <w:sz w:val="14"/>
              </w:rPr>
              <w:t>Планетарни преносници са спољашњим и унутрашњим озубљењем</w:t>
            </w:r>
          </w:p>
          <w:p w:rsidR="000F0098" w:rsidRDefault="00925750">
            <w:pPr>
              <w:pStyle w:val="TableParagraph"/>
              <w:numPr>
                <w:ilvl w:val="0"/>
                <w:numId w:val="253"/>
              </w:numPr>
              <w:tabs>
                <w:tab w:val="left" w:pos="138"/>
              </w:tabs>
              <w:spacing w:line="159" w:lineRule="exact"/>
              <w:ind w:left="137" w:hanging="82"/>
              <w:rPr>
                <w:sz w:val="14"/>
              </w:rPr>
            </w:pPr>
            <w:r>
              <w:rPr>
                <w:sz w:val="14"/>
              </w:rPr>
              <w:t>Willis – ов</w:t>
            </w:r>
            <w:r>
              <w:rPr>
                <w:spacing w:val="-1"/>
                <w:sz w:val="14"/>
              </w:rPr>
              <w:t xml:space="preserve"> </w:t>
            </w:r>
            <w:r>
              <w:rPr>
                <w:sz w:val="14"/>
              </w:rPr>
              <w:t>принцип</w:t>
            </w:r>
          </w:p>
          <w:p w:rsidR="000F0098" w:rsidRDefault="00925750">
            <w:pPr>
              <w:pStyle w:val="TableParagraph"/>
              <w:numPr>
                <w:ilvl w:val="0"/>
                <w:numId w:val="253"/>
              </w:numPr>
              <w:tabs>
                <w:tab w:val="left" w:pos="140"/>
              </w:tabs>
              <w:spacing w:line="160" w:lineRule="exact"/>
              <w:rPr>
                <w:sz w:val="14"/>
              </w:rPr>
            </w:pPr>
            <w:r>
              <w:rPr>
                <w:sz w:val="14"/>
              </w:rPr>
              <w:t>Диференцијални</w:t>
            </w:r>
            <w:r>
              <w:rPr>
                <w:spacing w:val="-2"/>
                <w:sz w:val="14"/>
              </w:rPr>
              <w:t xml:space="preserve"> </w:t>
            </w:r>
            <w:r>
              <w:rPr>
                <w:sz w:val="14"/>
              </w:rPr>
              <w:t>преносници</w:t>
            </w:r>
          </w:p>
          <w:p w:rsidR="000F0098" w:rsidRDefault="00925750">
            <w:pPr>
              <w:pStyle w:val="TableParagraph"/>
              <w:numPr>
                <w:ilvl w:val="0"/>
                <w:numId w:val="253"/>
              </w:numPr>
              <w:tabs>
                <w:tab w:val="left" w:pos="140"/>
              </w:tabs>
              <w:spacing w:line="161" w:lineRule="exact"/>
              <w:rPr>
                <w:sz w:val="14"/>
              </w:rPr>
            </w:pPr>
            <w:r>
              <w:rPr>
                <w:sz w:val="14"/>
              </w:rPr>
              <w:t>Таласни</w:t>
            </w:r>
            <w:r>
              <w:rPr>
                <w:spacing w:val="-2"/>
                <w:sz w:val="14"/>
              </w:rPr>
              <w:t xml:space="preserve"> </w:t>
            </w:r>
            <w:r>
              <w:rPr>
                <w:sz w:val="14"/>
              </w:rPr>
              <w:t>преносник</w:t>
            </w:r>
          </w:p>
        </w:tc>
      </w:tr>
    </w:tbl>
    <w:p w:rsidR="000F0098" w:rsidRDefault="000F0098">
      <w:pPr>
        <w:spacing w:line="161" w:lineRule="exact"/>
        <w:rPr>
          <w:sz w:val="14"/>
        </w:rPr>
        <w:sectPr w:rsidR="000F0098">
          <w:pgSz w:w="11910" w:h="15740"/>
          <w:pgMar w:top="6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ind w:left="56" w:firstLine="0"/>
              <w:rPr>
                <w:b/>
                <w:sz w:val="14"/>
              </w:rPr>
            </w:pPr>
            <w:r>
              <w:rPr>
                <w:b/>
                <w:sz w:val="14"/>
              </w:rPr>
              <w:t>Брегасти механизми</w:t>
            </w:r>
          </w:p>
        </w:tc>
        <w:tc>
          <w:tcPr>
            <w:tcW w:w="4139" w:type="dxa"/>
          </w:tcPr>
          <w:p w:rsidR="000F0098" w:rsidRDefault="00925750">
            <w:pPr>
              <w:pStyle w:val="TableParagraph"/>
              <w:numPr>
                <w:ilvl w:val="0"/>
                <w:numId w:val="252"/>
              </w:numPr>
              <w:tabs>
                <w:tab w:val="left" w:pos="141"/>
              </w:tabs>
              <w:spacing w:before="18" w:line="161" w:lineRule="exact"/>
              <w:rPr>
                <w:sz w:val="14"/>
              </w:rPr>
            </w:pPr>
            <w:r>
              <w:rPr>
                <w:sz w:val="14"/>
              </w:rPr>
              <w:t>наведе врсте брегастих</w:t>
            </w:r>
            <w:r>
              <w:rPr>
                <w:spacing w:val="-2"/>
                <w:sz w:val="14"/>
              </w:rPr>
              <w:t xml:space="preserve"> </w:t>
            </w:r>
            <w:r>
              <w:rPr>
                <w:sz w:val="14"/>
              </w:rPr>
              <w:t>механизама</w:t>
            </w:r>
          </w:p>
          <w:p w:rsidR="000F0098" w:rsidRDefault="00925750">
            <w:pPr>
              <w:pStyle w:val="TableParagraph"/>
              <w:numPr>
                <w:ilvl w:val="0"/>
                <w:numId w:val="252"/>
              </w:numPr>
              <w:tabs>
                <w:tab w:val="left" w:pos="141"/>
              </w:tabs>
              <w:spacing w:line="160" w:lineRule="exact"/>
              <w:rPr>
                <w:sz w:val="14"/>
              </w:rPr>
            </w:pPr>
            <w:r>
              <w:rPr>
                <w:sz w:val="14"/>
              </w:rPr>
              <w:t>изврши анализу и синтезу брегастог</w:t>
            </w:r>
            <w:r>
              <w:rPr>
                <w:spacing w:val="-5"/>
                <w:sz w:val="14"/>
              </w:rPr>
              <w:t xml:space="preserve"> </w:t>
            </w:r>
            <w:r>
              <w:rPr>
                <w:sz w:val="14"/>
              </w:rPr>
              <w:t>механизма</w:t>
            </w:r>
          </w:p>
          <w:p w:rsidR="000F0098" w:rsidRDefault="00925750">
            <w:pPr>
              <w:pStyle w:val="TableParagraph"/>
              <w:numPr>
                <w:ilvl w:val="0"/>
                <w:numId w:val="252"/>
              </w:numPr>
              <w:tabs>
                <w:tab w:val="left" w:pos="141"/>
              </w:tabs>
              <w:spacing w:line="160" w:lineRule="exact"/>
              <w:rPr>
                <w:sz w:val="14"/>
              </w:rPr>
            </w:pPr>
            <w:r>
              <w:rPr>
                <w:sz w:val="14"/>
              </w:rPr>
              <w:t>одреди полупречник основног</w:t>
            </w:r>
            <w:r>
              <w:rPr>
                <w:spacing w:val="-17"/>
                <w:sz w:val="14"/>
              </w:rPr>
              <w:t xml:space="preserve"> </w:t>
            </w:r>
            <w:r>
              <w:rPr>
                <w:sz w:val="14"/>
              </w:rPr>
              <w:t>круга</w:t>
            </w:r>
          </w:p>
          <w:p w:rsidR="000F0098" w:rsidRDefault="00925750">
            <w:pPr>
              <w:pStyle w:val="TableParagraph"/>
              <w:numPr>
                <w:ilvl w:val="0"/>
                <w:numId w:val="252"/>
              </w:numPr>
              <w:tabs>
                <w:tab w:val="left" w:pos="141"/>
              </w:tabs>
              <w:spacing w:line="161" w:lineRule="exact"/>
              <w:rPr>
                <w:sz w:val="14"/>
              </w:rPr>
            </w:pPr>
            <w:r>
              <w:rPr>
                <w:sz w:val="14"/>
              </w:rPr>
              <w:t>изврши конструкцију брегасте</w:t>
            </w:r>
            <w:r>
              <w:rPr>
                <w:spacing w:val="-20"/>
                <w:sz w:val="14"/>
              </w:rPr>
              <w:t xml:space="preserve"> </w:t>
            </w:r>
            <w:r>
              <w:rPr>
                <w:sz w:val="14"/>
              </w:rPr>
              <w:t>плоче</w:t>
            </w:r>
          </w:p>
        </w:tc>
        <w:tc>
          <w:tcPr>
            <w:tcW w:w="4139" w:type="dxa"/>
          </w:tcPr>
          <w:p w:rsidR="000F0098" w:rsidRDefault="00925750">
            <w:pPr>
              <w:pStyle w:val="TableParagraph"/>
              <w:numPr>
                <w:ilvl w:val="0"/>
                <w:numId w:val="251"/>
              </w:numPr>
              <w:tabs>
                <w:tab w:val="left" w:pos="140"/>
              </w:tabs>
              <w:spacing w:before="18" w:line="161" w:lineRule="exact"/>
              <w:rPr>
                <w:sz w:val="14"/>
              </w:rPr>
            </w:pPr>
            <w:r>
              <w:rPr>
                <w:sz w:val="14"/>
              </w:rPr>
              <w:t>Врсте брегастих</w:t>
            </w:r>
            <w:r>
              <w:rPr>
                <w:spacing w:val="-1"/>
                <w:sz w:val="14"/>
              </w:rPr>
              <w:t xml:space="preserve"> </w:t>
            </w:r>
            <w:r>
              <w:rPr>
                <w:sz w:val="14"/>
              </w:rPr>
              <w:t>механизама</w:t>
            </w:r>
          </w:p>
          <w:p w:rsidR="000F0098" w:rsidRDefault="00925750">
            <w:pPr>
              <w:pStyle w:val="TableParagraph"/>
              <w:numPr>
                <w:ilvl w:val="0"/>
                <w:numId w:val="251"/>
              </w:numPr>
              <w:tabs>
                <w:tab w:val="left" w:pos="140"/>
              </w:tabs>
              <w:spacing w:line="160" w:lineRule="exact"/>
              <w:rPr>
                <w:sz w:val="14"/>
              </w:rPr>
            </w:pPr>
            <w:r>
              <w:rPr>
                <w:sz w:val="14"/>
              </w:rPr>
              <w:t>Анализа брегастих</w:t>
            </w:r>
            <w:r>
              <w:rPr>
                <w:spacing w:val="-10"/>
                <w:sz w:val="14"/>
              </w:rPr>
              <w:t xml:space="preserve"> </w:t>
            </w:r>
            <w:r>
              <w:rPr>
                <w:sz w:val="14"/>
              </w:rPr>
              <w:t>механизама</w:t>
            </w:r>
          </w:p>
          <w:p w:rsidR="000F0098" w:rsidRDefault="00925750">
            <w:pPr>
              <w:pStyle w:val="TableParagraph"/>
              <w:numPr>
                <w:ilvl w:val="0"/>
                <w:numId w:val="251"/>
              </w:numPr>
              <w:tabs>
                <w:tab w:val="left" w:pos="140"/>
              </w:tabs>
              <w:spacing w:line="160" w:lineRule="exact"/>
              <w:rPr>
                <w:sz w:val="14"/>
              </w:rPr>
            </w:pPr>
            <w:r>
              <w:rPr>
                <w:sz w:val="14"/>
              </w:rPr>
              <w:t>Синтеза брегастих</w:t>
            </w:r>
            <w:r>
              <w:rPr>
                <w:spacing w:val="-6"/>
                <w:sz w:val="14"/>
              </w:rPr>
              <w:t xml:space="preserve"> </w:t>
            </w:r>
            <w:r>
              <w:rPr>
                <w:sz w:val="14"/>
              </w:rPr>
              <w:t>механизама</w:t>
            </w:r>
          </w:p>
          <w:p w:rsidR="000F0098" w:rsidRDefault="00925750">
            <w:pPr>
              <w:pStyle w:val="TableParagraph"/>
              <w:numPr>
                <w:ilvl w:val="0"/>
                <w:numId w:val="251"/>
              </w:numPr>
              <w:tabs>
                <w:tab w:val="left" w:pos="140"/>
              </w:tabs>
              <w:spacing w:line="160" w:lineRule="exact"/>
              <w:rPr>
                <w:sz w:val="14"/>
              </w:rPr>
            </w:pPr>
            <w:r>
              <w:rPr>
                <w:sz w:val="14"/>
              </w:rPr>
              <w:t>Полупречник основног</w:t>
            </w:r>
            <w:r>
              <w:rPr>
                <w:spacing w:val="-1"/>
                <w:sz w:val="14"/>
              </w:rPr>
              <w:t xml:space="preserve"> </w:t>
            </w:r>
            <w:r>
              <w:rPr>
                <w:sz w:val="14"/>
              </w:rPr>
              <w:t>круга</w:t>
            </w:r>
          </w:p>
          <w:p w:rsidR="000F0098" w:rsidRDefault="00925750">
            <w:pPr>
              <w:pStyle w:val="TableParagraph"/>
              <w:numPr>
                <w:ilvl w:val="0"/>
                <w:numId w:val="251"/>
              </w:numPr>
              <w:tabs>
                <w:tab w:val="left" w:pos="140"/>
              </w:tabs>
              <w:spacing w:line="161" w:lineRule="exact"/>
              <w:rPr>
                <w:sz w:val="14"/>
              </w:rPr>
            </w:pPr>
            <w:r>
              <w:rPr>
                <w:sz w:val="14"/>
              </w:rPr>
              <w:t>Конструкција профила брегасте</w:t>
            </w:r>
            <w:r>
              <w:rPr>
                <w:spacing w:val="-3"/>
                <w:sz w:val="14"/>
              </w:rPr>
              <w:t xml:space="preserve"> </w:t>
            </w:r>
            <w:r>
              <w:rPr>
                <w:sz w:val="14"/>
              </w:rPr>
              <w:t>плоче</w:t>
            </w:r>
          </w:p>
        </w:tc>
      </w:tr>
      <w:tr w:rsidR="000F0098">
        <w:trPr>
          <w:trHeight w:val="520"/>
        </w:trPr>
        <w:tc>
          <w:tcPr>
            <w:tcW w:w="2268" w:type="dxa"/>
          </w:tcPr>
          <w:p w:rsidR="000F0098" w:rsidRDefault="00925750">
            <w:pPr>
              <w:pStyle w:val="TableParagraph"/>
              <w:spacing w:before="97"/>
              <w:ind w:left="56" w:firstLine="0"/>
              <w:rPr>
                <w:b/>
                <w:sz w:val="14"/>
              </w:rPr>
            </w:pPr>
            <w:r>
              <w:rPr>
                <w:b/>
                <w:sz w:val="14"/>
              </w:rPr>
              <w:t>Механизми са прекидним кретањем</w:t>
            </w:r>
          </w:p>
        </w:tc>
        <w:tc>
          <w:tcPr>
            <w:tcW w:w="4139" w:type="dxa"/>
          </w:tcPr>
          <w:p w:rsidR="000F0098" w:rsidRDefault="00925750">
            <w:pPr>
              <w:pStyle w:val="TableParagraph"/>
              <w:numPr>
                <w:ilvl w:val="0"/>
                <w:numId w:val="250"/>
              </w:numPr>
              <w:tabs>
                <w:tab w:val="left" w:pos="141"/>
              </w:tabs>
              <w:spacing w:before="18"/>
              <w:ind w:right="570"/>
              <w:rPr>
                <w:sz w:val="14"/>
              </w:rPr>
            </w:pPr>
            <w:r>
              <w:rPr>
                <w:sz w:val="14"/>
              </w:rPr>
              <w:t>објасни принцип рада механизма са малтешким крстом</w:t>
            </w:r>
            <w:r>
              <w:rPr>
                <w:spacing w:val="-24"/>
                <w:sz w:val="14"/>
              </w:rPr>
              <w:t xml:space="preserve"> </w:t>
            </w:r>
            <w:r>
              <w:rPr>
                <w:sz w:val="14"/>
              </w:rPr>
              <w:t>и звездастом</w:t>
            </w:r>
            <w:r>
              <w:rPr>
                <w:spacing w:val="-1"/>
                <w:sz w:val="14"/>
              </w:rPr>
              <w:t xml:space="preserve"> </w:t>
            </w:r>
            <w:r>
              <w:rPr>
                <w:spacing w:val="-3"/>
                <w:sz w:val="14"/>
              </w:rPr>
              <w:t>точком</w:t>
            </w:r>
          </w:p>
          <w:p w:rsidR="000F0098" w:rsidRDefault="00925750">
            <w:pPr>
              <w:pStyle w:val="TableParagraph"/>
              <w:numPr>
                <w:ilvl w:val="0"/>
                <w:numId w:val="250"/>
              </w:numPr>
              <w:tabs>
                <w:tab w:val="left" w:pos="141"/>
              </w:tabs>
              <w:spacing w:line="159" w:lineRule="exact"/>
              <w:rPr>
                <w:sz w:val="14"/>
              </w:rPr>
            </w:pPr>
            <w:r>
              <w:rPr>
                <w:sz w:val="14"/>
              </w:rPr>
              <w:t>анализира принцип рада корачног</w:t>
            </w:r>
            <w:r>
              <w:rPr>
                <w:spacing w:val="-5"/>
                <w:sz w:val="14"/>
              </w:rPr>
              <w:t xml:space="preserve"> </w:t>
            </w:r>
            <w:r>
              <w:rPr>
                <w:sz w:val="14"/>
              </w:rPr>
              <w:t>механизма</w:t>
            </w:r>
          </w:p>
        </w:tc>
        <w:tc>
          <w:tcPr>
            <w:tcW w:w="4139" w:type="dxa"/>
          </w:tcPr>
          <w:p w:rsidR="000F0098" w:rsidRDefault="00925750">
            <w:pPr>
              <w:pStyle w:val="TableParagraph"/>
              <w:numPr>
                <w:ilvl w:val="0"/>
                <w:numId w:val="249"/>
              </w:numPr>
              <w:tabs>
                <w:tab w:val="left" w:pos="140"/>
              </w:tabs>
              <w:spacing w:before="18" w:line="161" w:lineRule="exact"/>
              <w:rPr>
                <w:sz w:val="14"/>
              </w:rPr>
            </w:pPr>
            <w:r>
              <w:rPr>
                <w:sz w:val="14"/>
              </w:rPr>
              <w:t>Механизам са мелтешким</w:t>
            </w:r>
            <w:r>
              <w:rPr>
                <w:spacing w:val="-10"/>
                <w:sz w:val="14"/>
              </w:rPr>
              <w:t xml:space="preserve"> </w:t>
            </w:r>
            <w:r>
              <w:rPr>
                <w:sz w:val="14"/>
              </w:rPr>
              <w:t>крстом</w:t>
            </w:r>
          </w:p>
          <w:p w:rsidR="000F0098" w:rsidRDefault="00925750">
            <w:pPr>
              <w:pStyle w:val="TableParagraph"/>
              <w:numPr>
                <w:ilvl w:val="0"/>
                <w:numId w:val="249"/>
              </w:numPr>
              <w:tabs>
                <w:tab w:val="left" w:pos="140"/>
              </w:tabs>
              <w:spacing w:line="160" w:lineRule="exact"/>
              <w:rPr>
                <w:sz w:val="14"/>
              </w:rPr>
            </w:pPr>
            <w:r>
              <w:rPr>
                <w:sz w:val="14"/>
              </w:rPr>
              <w:t>Механизам са звездастим</w:t>
            </w:r>
            <w:r>
              <w:rPr>
                <w:spacing w:val="-8"/>
                <w:sz w:val="14"/>
              </w:rPr>
              <w:t xml:space="preserve"> </w:t>
            </w:r>
            <w:r>
              <w:rPr>
                <w:spacing w:val="-3"/>
                <w:sz w:val="14"/>
              </w:rPr>
              <w:t>точком</w:t>
            </w:r>
          </w:p>
          <w:p w:rsidR="000F0098" w:rsidRDefault="00925750">
            <w:pPr>
              <w:pStyle w:val="TableParagraph"/>
              <w:numPr>
                <w:ilvl w:val="0"/>
                <w:numId w:val="249"/>
              </w:numPr>
              <w:tabs>
                <w:tab w:val="left" w:pos="140"/>
              </w:tabs>
              <w:spacing w:line="161" w:lineRule="exact"/>
              <w:rPr>
                <w:sz w:val="14"/>
              </w:rPr>
            </w:pPr>
            <w:r>
              <w:rPr>
                <w:sz w:val="14"/>
              </w:rPr>
              <w:t>Корачни</w:t>
            </w:r>
            <w:r>
              <w:rPr>
                <w:spacing w:val="-1"/>
                <w:sz w:val="14"/>
              </w:rPr>
              <w:t xml:space="preserve"> </w:t>
            </w:r>
            <w:r>
              <w:rPr>
                <w:sz w:val="14"/>
              </w:rPr>
              <w:t>механизам</w:t>
            </w:r>
          </w:p>
        </w:tc>
      </w:tr>
      <w:tr w:rsidR="000F0098">
        <w:trPr>
          <w:trHeight w:val="680"/>
        </w:trPr>
        <w:tc>
          <w:tcPr>
            <w:tcW w:w="2268" w:type="dxa"/>
          </w:tcPr>
          <w:p w:rsidR="000F0098" w:rsidRDefault="000F0098">
            <w:pPr>
              <w:pStyle w:val="TableParagraph"/>
              <w:spacing w:before="4"/>
              <w:ind w:left="0" w:firstLine="0"/>
            </w:pPr>
          </w:p>
          <w:p w:rsidR="000F0098" w:rsidRDefault="00925750">
            <w:pPr>
              <w:pStyle w:val="TableParagraph"/>
              <w:ind w:left="56" w:firstLine="0"/>
              <w:rPr>
                <w:b/>
                <w:sz w:val="14"/>
              </w:rPr>
            </w:pPr>
            <w:r>
              <w:rPr>
                <w:b/>
                <w:sz w:val="14"/>
              </w:rPr>
              <w:t>Динамика механизама</w:t>
            </w:r>
          </w:p>
        </w:tc>
        <w:tc>
          <w:tcPr>
            <w:tcW w:w="4139" w:type="dxa"/>
          </w:tcPr>
          <w:p w:rsidR="000F0098" w:rsidRDefault="00925750">
            <w:pPr>
              <w:pStyle w:val="TableParagraph"/>
              <w:numPr>
                <w:ilvl w:val="0"/>
                <w:numId w:val="248"/>
              </w:numPr>
              <w:tabs>
                <w:tab w:val="left" w:pos="141"/>
              </w:tabs>
              <w:spacing w:before="18" w:line="161" w:lineRule="exact"/>
              <w:rPr>
                <w:sz w:val="14"/>
              </w:rPr>
            </w:pPr>
            <w:r>
              <w:rPr>
                <w:sz w:val="14"/>
              </w:rPr>
              <w:t>наведе задатке динамике</w:t>
            </w:r>
            <w:r>
              <w:rPr>
                <w:spacing w:val="-25"/>
                <w:sz w:val="14"/>
              </w:rPr>
              <w:t xml:space="preserve"> </w:t>
            </w:r>
            <w:r>
              <w:rPr>
                <w:sz w:val="14"/>
              </w:rPr>
              <w:t>механизама</w:t>
            </w:r>
          </w:p>
          <w:p w:rsidR="000F0098" w:rsidRDefault="00925750">
            <w:pPr>
              <w:pStyle w:val="TableParagraph"/>
              <w:numPr>
                <w:ilvl w:val="0"/>
                <w:numId w:val="248"/>
              </w:numPr>
              <w:tabs>
                <w:tab w:val="left" w:pos="141"/>
              </w:tabs>
              <w:spacing w:line="160" w:lineRule="exact"/>
              <w:rPr>
                <w:sz w:val="14"/>
              </w:rPr>
            </w:pPr>
            <w:r>
              <w:rPr>
                <w:sz w:val="14"/>
              </w:rPr>
              <w:t>анализира силе и моменте</w:t>
            </w:r>
            <w:r>
              <w:rPr>
                <w:spacing w:val="-16"/>
                <w:sz w:val="14"/>
              </w:rPr>
              <w:t xml:space="preserve"> </w:t>
            </w:r>
            <w:r>
              <w:rPr>
                <w:sz w:val="14"/>
              </w:rPr>
              <w:t>механизма</w:t>
            </w:r>
          </w:p>
          <w:p w:rsidR="000F0098" w:rsidRDefault="00925750">
            <w:pPr>
              <w:pStyle w:val="TableParagraph"/>
              <w:numPr>
                <w:ilvl w:val="0"/>
                <w:numId w:val="248"/>
              </w:numPr>
              <w:tabs>
                <w:tab w:val="left" w:pos="141"/>
              </w:tabs>
              <w:ind w:right="377"/>
              <w:rPr>
                <w:sz w:val="14"/>
              </w:rPr>
            </w:pPr>
            <w:r>
              <w:rPr>
                <w:sz w:val="14"/>
              </w:rPr>
              <w:t>методама кинетостатике дефинише услове равнотеже сила</w:t>
            </w:r>
            <w:r>
              <w:rPr>
                <w:spacing w:val="-19"/>
                <w:sz w:val="14"/>
              </w:rPr>
              <w:t xml:space="preserve"> </w:t>
            </w:r>
            <w:r>
              <w:rPr>
                <w:sz w:val="14"/>
              </w:rPr>
              <w:t>у зглобовима</w:t>
            </w:r>
          </w:p>
        </w:tc>
        <w:tc>
          <w:tcPr>
            <w:tcW w:w="4139" w:type="dxa"/>
          </w:tcPr>
          <w:p w:rsidR="000F0098" w:rsidRDefault="00925750">
            <w:pPr>
              <w:pStyle w:val="TableParagraph"/>
              <w:numPr>
                <w:ilvl w:val="0"/>
                <w:numId w:val="247"/>
              </w:numPr>
              <w:tabs>
                <w:tab w:val="left" w:pos="140"/>
              </w:tabs>
              <w:spacing w:before="18" w:line="161" w:lineRule="exact"/>
              <w:rPr>
                <w:sz w:val="14"/>
              </w:rPr>
            </w:pPr>
            <w:r>
              <w:rPr>
                <w:sz w:val="14"/>
              </w:rPr>
              <w:t>Задаци динамике</w:t>
            </w:r>
            <w:r>
              <w:rPr>
                <w:spacing w:val="-1"/>
                <w:sz w:val="14"/>
              </w:rPr>
              <w:t xml:space="preserve"> </w:t>
            </w:r>
            <w:r>
              <w:rPr>
                <w:sz w:val="14"/>
              </w:rPr>
              <w:t>механизама</w:t>
            </w:r>
          </w:p>
          <w:p w:rsidR="000F0098" w:rsidRDefault="00925750">
            <w:pPr>
              <w:pStyle w:val="TableParagraph"/>
              <w:numPr>
                <w:ilvl w:val="0"/>
                <w:numId w:val="247"/>
              </w:numPr>
              <w:tabs>
                <w:tab w:val="left" w:pos="140"/>
              </w:tabs>
              <w:spacing w:line="160" w:lineRule="exact"/>
              <w:rPr>
                <w:sz w:val="14"/>
              </w:rPr>
            </w:pPr>
            <w:r>
              <w:rPr>
                <w:sz w:val="14"/>
              </w:rPr>
              <w:t>Силе и моменти (погонске и</w:t>
            </w:r>
            <w:r>
              <w:rPr>
                <w:spacing w:val="-5"/>
                <w:sz w:val="14"/>
              </w:rPr>
              <w:t xml:space="preserve"> </w:t>
            </w:r>
            <w:r>
              <w:rPr>
                <w:sz w:val="14"/>
              </w:rPr>
              <w:t>технолошке)</w:t>
            </w:r>
          </w:p>
          <w:p w:rsidR="000F0098" w:rsidRDefault="00925750">
            <w:pPr>
              <w:pStyle w:val="TableParagraph"/>
              <w:numPr>
                <w:ilvl w:val="0"/>
                <w:numId w:val="247"/>
              </w:numPr>
              <w:tabs>
                <w:tab w:val="left" w:pos="140"/>
              </w:tabs>
              <w:spacing w:line="161" w:lineRule="exact"/>
              <w:rPr>
                <w:sz w:val="14"/>
              </w:rPr>
            </w:pPr>
            <w:r>
              <w:rPr>
                <w:sz w:val="14"/>
              </w:rPr>
              <w:t>Кинетостатика</w:t>
            </w:r>
          </w:p>
        </w:tc>
      </w:tr>
    </w:tbl>
    <w:p w:rsidR="000F0098" w:rsidRDefault="000F0098">
      <w:pPr>
        <w:pStyle w:val="BodyText"/>
        <w:spacing w:before="7" w:line="240" w:lineRule="auto"/>
        <w:ind w:left="0"/>
        <w:rPr>
          <w:sz w:val="12"/>
        </w:rPr>
      </w:pPr>
    </w:p>
    <w:p w:rsidR="000F0098" w:rsidRDefault="00925750">
      <w:pPr>
        <w:pStyle w:val="Heading1"/>
        <w:numPr>
          <w:ilvl w:val="0"/>
          <w:numId w:val="259"/>
        </w:numPr>
        <w:tabs>
          <w:tab w:val="left" w:pos="678"/>
        </w:tabs>
        <w:spacing w:before="93"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ind w:left="497"/>
      </w:pPr>
      <w:r>
        <w:t>На почетку сваке теме ученике упознати са циљевима и исходима наставе, односно учења, планом рада и начинима оцењивања.</w:t>
      </w:r>
    </w:p>
    <w:p w:rsidR="000F0098" w:rsidRDefault="00925750">
      <w:pPr>
        <w:pStyle w:val="BodyText"/>
        <w:ind w:left="80" w:right="6246"/>
        <w:jc w:val="center"/>
      </w:pPr>
      <w:r>
        <w:t>Предмет се реализује кроз теоријску наставу у учионици.</w:t>
      </w:r>
    </w:p>
    <w:p w:rsidR="000F0098" w:rsidRDefault="00925750">
      <w:pPr>
        <w:pStyle w:val="BodyText"/>
        <w:ind w:left="497"/>
      </w:pPr>
      <w:r>
        <w:t>Препоручен број часова по темама је следећи:</w:t>
      </w:r>
    </w:p>
    <w:p w:rsidR="000F0098" w:rsidRDefault="00925750">
      <w:pPr>
        <w:pStyle w:val="ListParagraph"/>
        <w:numPr>
          <w:ilvl w:val="1"/>
          <w:numId w:val="433"/>
        </w:numPr>
        <w:tabs>
          <w:tab w:val="left" w:pos="606"/>
        </w:tabs>
        <w:rPr>
          <w:sz w:val="18"/>
        </w:rPr>
      </w:pPr>
      <w:r>
        <w:rPr>
          <w:sz w:val="18"/>
        </w:rPr>
        <w:t>Структура механизама (10</w:t>
      </w:r>
      <w:r>
        <w:rPr>
          <w:spacing w:val="-1"/>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Полужни механизми (24</w:t>
      </w:r>
      <w:r>
        <w:rPr>
          <w:spacing w:val="-1"/>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Механизми са котрљањем (10</w:t>
      </w:r>
      <w:r>
        <w:rPr>
          <w:spacing w:val="-1"/>
          <w:sz w:val="18"/>
        </w:rPr>
        <w:t xml:space="preserve"> </w:t>
      </w:r>
      <w:r>
        <w:rPr>
          <w:sz w:val="18"/>
        </w:rPr>
        <w:t>часа)</w:t>
      </w:r>
    </w:p>
    <w:p w:rsidR="000F0098" w:rsidRDefault="00925750">
      <w:pPr>
        <w:pStyle w:val="ListParagraph"/>
        <w:numPr>
          <w:ilvl w:val="1"/>
          <w:numId w:val="433"/>
        </w:numPr>
        <w:tabs>
          <w:tab w:val="left" w:pos="606"/>
        </w:tabs>
        <w:rPr>
          <w:sz w:val="18"/>
        </w:rPr>
      </w:pPr>
      <w:r>
        <w:rPr>
          <w:sz w:val="18"/>
        </w:rPr>
        <w:t>Брегасти механизми (10</w:t>
      </w:r>
      <w:r>
        <w:rPr>
          <w:spacing w:val="-2"/>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Механизми са прекидним кретањем (6</w:t>
      </w:r>
      <w:r>
        <w:rPr>
          <w:spacing w:val="-2"/>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Динамика механизама (10</w:t>
      </w:r>
      <w:r>
        <w:rPr>
          <w:spacing w:val="-1"/>
          <w:sz w:val="18"/>
        </w:rPr>
        <w:t xml:space="preserve"> </w:t>
      </w:r>
      <w:r>
        <w:rPr>
          <w:sz w:val="18"/>
        </w:rPr>
        <w:t>часова)</w:t>
      </w:r>
    </w:p>
    <w:p w:rsidR="000F0098" w:rsidRDefault="00925750">
      <w:pPr>
        <w:pStyle w:val="BodyText"/>
        <w:spacing w:before="1" w:line="232" w:lineRule="auto"/>
        <w:ind w:firstLine="396"/>
      </w:pPr>
      <w:r>
        <w:t>Приликом реализације тема из механизама ослањати се на</w:t>
      </w:r>
      <w:r>
        <w:t xml:space="preserve"> стечена знања из техничке механике, физике и математике. Посебну па- жњу обратити на општу структуру механизама која је основа за разумевање функционисања типова механизама појединачно.</w:t>
      </w:r>
    </w:p>
    <w:p w:rsidR="000F0098" w:rsidRDefault="00925750">
      <w:pPr>
        <w:pStyle w:val="BodyText"/>
        <w:spacing w:line="232" w:lineRule="auto"/>
        <w:ind w:right="59" w:firstLine="396"/>
      </w:pPr>
      <w:r>
        <w:t>Посебну пажњу посветити полужним механизмима који су најједноставнији за анализу. У оквиру теме полужни механизми урадити већи број једноставнијих задатака који су повезани са примерима из праксе (на пример кретање делова мотора).</w:t>
      </w:r>
    </w:p>
    <w:p w:rsidR="000F0098" w:rsidRDefault="00925750">
      <w:pPr>
        <w:pStyle w:val="BodyText"/>
        <w:spacing w:line="232" w:lineRule="auto"/>
        <w:ind w:right="137" w:firstLine="396"/>
        <w:jc w:val="both"/>
      </w:pPr>
      <w:r>
        <w:t>Такође за израду задатака</w:t>
      </w:r>
      <w:r>
        <w:t xml:space="preserve"> погодни су и механизми са котрљањем. Остале механизме обрадити теоријски, анализирати кретање чланова механизама, њихову појединачну улогу у механизму као и улогу механизма у машини или уређају. При том наводити што више примера из машинске праксе.</w:t>
      </w:r>
    </w:p>
    <w:p w:rsidR="000F0098" w:rsidRDefault="00925750">
      <w:pPr>
        <w:pStyle w:val="BodyText"/>
        <w:spacing w:line="232" w:lineRule="auto"/>
        <w:ind w:right="137" w:firstLine="396"/>
        <w:jc w:val="both"/>
      </w:pPr>
      <w:r>
        <w:t>Препор</w:t>
      </w:r>
      <w:r>
        <w:t xml:space="preserve">ука је да ученици у току године ураде самостални пројекат у виду домаћег задатка у оквиру </w:t>
      </w:r>
      <w:r>
        <w:rPr>
          <w:spacing w:val="-4"/>
        </w:rPr>
        <w:t xml:space="preserve">ког </w:t>
      </w:r>
      <w:r>
        <w:t xml:space="preserve">ће да осмисле и анализирају неки механизам (или унапреде постојећи механизам). Препорука је да ученици осмисле неку справу за теретану јер су то </w:t>
      </w:r>
      <w:r>
        <w:rPr>
          <w:spacing w:val="-3"/>
        </w:rPr>
        <w:t xml:space="preserve">углавном </w:t>
      </w:r>
      <w:r>
        <w:t>спра- ве</w:t>
      </w:r>
      <w:r>
        <w:t xml:space="preserve"> </w:t>
      </w:r>
      <w:r>
        <w:rPr>
          <w:spacing w:val="-3"/>
        </w:rPr>
        <w:t xml:space="preserve">које </w:t>
      </w:r>
      <w:r>
        <w:t>користе различите типове механизама.</w:t>
      </w:r>
    </w:p>
    <w:p w:rsidR="000F0098" w:rsidRDefault="000F0098">
      <w:pPr>
        <w:pStyle w:val="BodyText"/>
        <w:spacing w:before="3" w:line="240" w:lineRule="auto"/>
        <w:ind w:left="0"/>
        <w:rPr>
          <w:sz w:val="16"/>
        </w:rPr>
      </w:pPr>
    </w:p>
    <w:p w:rsidR="000F0098" w:rsidRDefault="00925750">
      <w:pPr>
        <w:pStyle w:val="Heading1"/>
        <w:numPr>
          <w:ilvl w:val="0"/>
          <w:numId w:val="259"/>
        </w:numPr>
        <w:tabs>
          <w:tab w:val="left" w:pos="678"/>
        </w:tabs>
        <w:spacing w:before="0" w:line="203" w:lineRule="exact"/>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2" w:line="232" w:lineRule="auto"/>
        <w:ind w:right="137" w:firstLine="396"/>
        <w:jc w:val="both"/>
      </w:pPr>
      <w:r>
        <w:t>Кроз постигнућа ученика наставник вреднује и свој рад. Напредак ученика прати се у континуитету. Приликом одређивања нивоа усвојености знања (конгитивни, афект</w:t>
      </w:r>
      <w:r>
        <w:t>ивни, психомоторни), корисно је користити Блумову таксономију. Правилном проценом „дубине” усвајања знања (знање, разумевање, примена, анализа, синтеза, евалуација), наставник правилно вреднује процес наставе и учења, про- дукте учења и сопствени рад.</w:t>
      </w:r>
    </w:p>
    <w:p w:rsidR="000F0098" w:rsidRDefault="00925750">
      <w:pPr>
        <w:pStyle w:val="BodyText"/>
        <w:spacing w:line="232" w:lineRule="auto"/>
        <w:ind w:right="138" w:firstLine="396"/>
        <w:jc w:val="both"/>
      </w:pPr>
      <w:r>
        <w:rPr>
          <w:spacing w:val="-3"/>
        </w:rPr>
        <w:t>Сума</w:t>
      </w:r>
      <w:r>
        <w:rPr>
          <w:spacing w:val="-3"/>
        </w:rPr>
        <w:t xml:space="preserve">тивно </w:t>
      </w:r>
      <w:r>
        <w:t xml:space="preserve">оцењивати треба вршити на крају сваке реализоване теме (или у току реализације теме). </w:t>
      </w:r>
      <w:r>
        <w:rPr>
          <w:spacing w:val="-3"/>
        </w:rPr>
        <w:t xml:space="preserve">Сумативне </w:t>
      </w:r>
      <w:r>
        <w:t>оцене се могу изве- сти</w:t>
      </w:r>
      <w:r>
        <w:rPr>
          <w:spacing w:val="-6"/>
        </w:rPr>
        <w:t xml:space="preserve"> </w:t>
      </w:r>
      <w:r>
        <w:t>из</w:t>
      </w:r>
      <w:r>
        <w:rPr>
          <w:spacing w:val="-6"/>
        </w:rPr>
        <w:t xml:space="preserve"> </w:t>
      </w:r>
      <w:r>
        <w:t>контролних</w:t>
      </w:r>
      <w:r>
        <w:rPr>
          <w:spacing w:val="-6"/>
        </w:rPr>
        <w:t xml:space="preserve"> </w:t>
      </w:r>
      <w:r>
        <w:t>или</w:t>
      </w:r>
      <w:r>
        <w:rPr>
          <w:spacing w:val="-6"/>
        </w:rPr>
        <w:t xml:space="preserve"> </w:t>
      </w:r>
      <w:r>
        <w:t>писмених</w:t>
      </w:r>
      <w:r>
        <w:rPr>
          <w:spacing w:val="-6"/>
        </w:rPr>
        <w:t xml:space="preserve"> </w:t>
      </w:r>
      <w:r>
        <w:t>радова,</w:t>
      </w:r>
      <w:r>
        <w:rPr>
          <w:spacing w:val="-6"/>
        </w:rPr>
        <w:t xml:space="preserve"> </w:t>
      </w:r>
      <w:r>
        <w:t>семинарских</w:t>
      </w:r>
      <w:r>
        <w:rPr>
          <w:spacing w:val="-6"/>
        </w:rPr>
        <w:t xml:space="preserve"> </w:t>
      </w:r>
      <w:r>
        <w:t>радова</w:t>
      </w:r>
      <w:r>
        <w:rPr>
          <w:spacing w:val="-6"/>
        </w:rPr>
        <w:t xml:space="preserve"> </w:t>
      </w:r>
      <w:r>
        <w:t>графичких</w:t>
      </w:r>
      <w:r>
        <w:rPr>
          <w:spacing w:val="-6"/>
        </w:rPr>
        <w:t xml:space="preserve"> </w:t>
      </w:r>
      <w:r>
        <w:t>радова,</w:t>
      </w:r>
      <w:r>
        <w:rPr>
          <w:spacing w:val="-6"/>
        </w:rPr>
        <w:t xml:space="preserve"> </w:t>
      </w:r>
      <w:r>
        <w:t>тестова,</w:t>
      </w:r>
      <w:r>
        <w:rPr>
          <w:spacing w:val="-6"/>
        </w:rPr>
        <w:t xml:space="preserve"> </w:t>
      </w:r>
      <w:r>
        <w:t>усменог</w:t>
      </w:r>
      <w:r>
        <w:rPr>
          <w:spacing w:val="-6"/>
        </w:rPr>
        <w:t xml:space="preserve"> </w:t>
      </w:r>
      <w:r>
        <w:t>испитивања,</w:t>
      </w:r>
      <w:r>
        <w:rPr>
          <w:spacing w:val="-6"/>
        </w:rPr>
        <w:t xml:space="preserve"> </w:t>
      </w:r>
      <w:r>
        <w:t>самосталних</w:t>
      </w:r>
      <w:r>
        <w:rPr>
          <w:spacing w:val="-6"/>
        </w:rPr>
        <w:t xml:space="preserve"> </w:t>
      </w:r>
      <w:r>
        <w:t>или</w:t>
      </w:r>
      <w:r>
        <w:rPr>
          <w:spacing w:val="-6"/>
        </w:rPr>
        <w:t xml:space="preserve"> </w:t>
      </w:r>
      <w:r>
        <w:t>групних радов</w:t>
      </w:r>
      <w:r>
        <w:t>а ученика. Дозволити ученику да врши</w:t>
      </w:r>
      <w:r>
        <w:rPr>
          <w:spacing w:val="-4"/>
        </w:rPr>
        <w:t xml:space="preserve"> </w:t>
      </w:r>
      <w:r>
        <w:t>самопроцену.</w:t>
      </w:r>
    </w:p>
    <w:p w:rsidR="000F0098" w:rsidRDefault="00925750">
      <w:pPr>
        <w:pStyle w:val="BodyText"/>
        <w:spacing w:line="232" w:lineRule="auto"/>
        <w:ind w:right="135" w:firstLine="396"/>
        <w:jc w:val="both"/>
      </w:pPr>
      <w:r>
        <w:t>Инструменте за формативно оцењивање наставник бира према врсти активности која се вреднује. У процесу учења наставник је модератор који усмерава и подстиче рад ученика, усмерава их на изворе учења, начине прикупљања и анализе података, наводи их да аргумен</w:t>
      </w:r>
      <w:r>
        <w:t>товано бране своје ставове, подстиче тимски рад, уважавање различитих мишљења. Наставник анимира ученике, охрабрује, ко- ристи идеје ученика за анализу кључних појмова и садржаја. Најбитније је да се ученику дозволи да изнесе своје мишљење, а затим кроз гр</w:t>
      </w:r>
      <w:r>
        <w:t>упну дискусију вршити анализу и аргументовано закључивати о исправности мишљења (увек кренути од позитивних страна изнетог мишљења ученика). Наставник прилагођава подучавање на основу повратне информације коју добија од ученика.</w:t>
      </w:r>
    </w:p>
    <w:p w:rsidR="000F0098" w:rsidRDefault="00925750">
      <w:pPr>
        <w:pStyle w:val="Heading1"/>
        <w:spacing w:before="155"/>
        <w:ind w:left="3591" w:firstLine="0"/>
      </w:pPr>
      <w:r>
        <w:t>Назив предмета: ТЕХНОЛОГИЈА</w:t>
      </w:r>
      <w:r>
        <w:t xml:space="preserve"> ОБРАДЕ</w:t>
      </w:r>
    </w:p>
    <w:p w:rsidR="000F0098" w:rsidRDefault="000F0098">
      <w:pPr>
        <w:pStyle w:val="BodyText"/>
        <w:spacing w:before="8" w:line="240" w:lineRule="auto"/>
        <w:ind w:left="0"/>
        <w:rPr>
          <w:b/>
          <w:sz w:val="16"/>
        </w:rPr>
      </w:pPr>
    </w:p>
    <w:p w:rsidR="000F0098" w:rsidRDefault="00925750">
      <w:pPr>
        <w:pStyle w:val="ListParagraph"/>
        <w:numPr>
          <w:ilvl w:val="0"/>
          <w:numId w:val="246"/>
        </w:numPr>
        <w:tabs>
          <w:tab w:val="left" w:pos="678"/>
        </w:tabs>
        <w:spacing w:before="1"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w:t>
            </w:r>
          </w:p>
        </w:tc>
        <w:tc>
          <w:tcPr>
            <w:tcW w:w="1757" w:type="dxa"/>
          </w:tcPr>
          <w:p w:rsidR="000F0098" w:rsidRDefault="00925750">
            <w:pPr>
              <w:pStyle w:val="TableParagraph"/>
              <w:spacing w:before="18"/>
              <w:ind w:left="292" w:right="281" w:firstLine="0"/>
              <w:jc w:val="center"/>
              <w:rPr>
                <w:sz w:val="14"/>
              </w:rPr>
            </w:pPr>
            <w:r>
              <w:rPr>
                <w:sz w:val="14"/>
              </w:rPr>
              <w:t>102</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102</w:t>
            </w:r>
          </w:p>
        </w:tc>
      </w:tr>
    </w:tbl>
    <w:p w:rsidR="000F0098" w:rsidRDefault="000F0098">
      <w:pPr>
        <w:pStyle w:val="BodyText"/>
        <w:spacing w:before="1" w:line="240" w:lineRule="auto"/>
        <w:ind w:left="0"/>
        <w:rPr>
          <w:b/>
          <w:sz w:val="20"/>
        </w:rPr>
      </w:pPr>
    </w:p>
    <w:p w:rsidR="000F0098" w:rsidRDefault="00925750">
      <w:pPr>
        <w:pStyle w:val="ListParagraph"/>
        <w:numPr>
          <w:ilvl w:val="0"/>
          <w:numId w:val="246"/>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390"/>
        </w:numPr>
        <w:tabs>
          <w:tab w:val="left" w:pos="633"/>
        </w:tabs>
        <w:rPr>
          <w:sz w:val="18"/>
        </w:rPr>
      </w:pPr>
      <w:r>
        <w:rPr>
          <w:sz w:val="18"/>
        </w:rPr>
        <w:t>Стицање основних знања о технологији</w:t>
      </w:r>
      <w:r>
        <w:rPr>
          <w:spacing w:val="-3"/>
          <w:sz w:val="18"/>
        </w:rPr>
        <w:t xml:space="preserve"> </w:t>
      </w:r>
      <w:r>
        <w:rPr>
          <w:sz w:val="18"/>
        </w:rPr>
        <w:t>машиноградње</w:t>
      </w:r>
    </w:p>
    <w:p w:rsidR="000F0098" w:rsidRDefault="00925750">
      <w:pPr>
        <w:pStyle w:val="ListParagraph"/>
        <w:numPr>
          <w:ilvl w:val="0"/>
          <w:numId w:val="390"/>
        </w:numPr>
        <w:tabs>
          <w:tab w:val="left" w:pos="633"/>
        </w:tabs>
        <w:rPr>
          <w:sz w:val="18"/>
        </w:rPr>
      </w:pPr>
      <w:r>
        <w:rPr>
          <w:sz w:val="18"/>
        </w:rPr>
        <w:t>Стицање основних знања о обрадним системима и процесима</w:t>
      </w:r>
      <w:r>
        <w:rPr>
          <w:spacing w:val="-3"/>
          <w:sz w:val="18"/>
        </w:rPr>
        <w:t xml:space="preserve"> </w:t>
      </w:r>
      <w:r>
        <w:rPr>
          <w:sz w:val="18"/>
        </w:rPr>
        <w:t>обраде</w:t>
      </w:r>
    </w:p>
    <w:p w:rsidR="000F0098" w:rsidRDefault="00925750">
      <w:pPr>
        <w:pStyle w:val="ListParagraph"/>
        <w:numPr>
          <w:ilvl w:val="0"/>
          <w:numId w:val="390"/>
        </w:numPr>
        <w:tabs>
          <w:tab w:val="left" w:pos="633"/>
        </w:tabs>
        <w:rPr>
          <w:sz w:val="18"/>
        </w:rPr>
      </w:pPr>
      <w:r>
        <w:rPr>
          <w:sz w:val="18"/>
        </w:rPr>
        <w:t>Стицање основних знања о обради</w:t>
      </w:r>
      <w:r>
        <w:rPr>
          <w:spacing w:val="-2"/>
          <w:sz w:val="18"/>
        </w:rPr>
        <w:t xml:space="preserve"> </w:t>
      </w:r>
      <w:r>
        <w:rPr>
          <w:sz w:val="18"/>
        </w:rPr>
        <w:t>резањем</w:t>
      </w:r>
    </w:p>
    <w:p w:rsidR="000F0098" w:rsidRDefault="00925750">
      <w:pPr>
        <w:pStyle w:val="ListParagraph"/>
        <w:numPr>
          <w:ilvl w:val="0"/>
          <w:numId w:val="390"/>
        </w:numPr>
        <w:tabs>
          <w:tab w:val="left" w:pos="633"/>
        </w:tabs>
        <w:rPr>
          <w:sz w:val="18"/>
        </w:rPr>
      </w:pPr>
      <w:r>
        <w:rPr>
          <w:sz w:val="18"/>
        </w:rPr>
        <w:t>Стицање основних знања о обликовању</w:t>
      </w:r>
      <w:r>
        <w:rPr>
          <w:spacing w:val="-2"/>
          <w:sz w:val="18"/>
        </w:rPr>
        <w:t xml:space="preserve"> </w:t>
      </w:r>
      <w:r>
        <w:rPr>
          <w:sz w:val="18"/>
        </w:rPr>
        <w:t>деформисањем</w:t>
      </w:r>
    </w:p>
    <w:p w:rsidR="000F0098" w:rsidRDefault="00925750">
      <w:pPr>
        <w:pStyle w:val="ListParagraph"/>
        <w:numPr>
          <w:ilvl w:val="0"/>
          <w:numId w:val="390"/>
        </w:numPr>
        <w:tabs>
          <w:tab w:val="left" w:pos="633"/>
        </w:tabs>
        <w:rPr>
          <w:sz w:val="18"/>
        </w:rPr>
      </w:pPr>
      <w:r>
        <w:rPr>
          <w:sz w:val="18"/>
        </w:rPr>
        <w:t xml:space="preserve">Стицање основних знања о изради делова </w:t>
      </w:r>
      <w:r>
        <w:rPr>
          <w:spacing w:val="-3"/>
          <w:sz w:val="18"/>
        </w:rPr>
        <w:t xml:space="preserve">од </w:t>
      </w:r>
      <w:r>
        <w:rPr>
          <w:sz w:val="18"/>
        </w:rPr>
        <w:t>лима</w:t>
      </w:r>
    </w:p>
    <w:p w:rsidR="000F0098" w:rsidRDefault="00925750">
      <w:pPr>
        <w:pStyle w:val="ListParagraph"/>
        <w:numPr>
          <w:ilvl w:val="0"/>
          <w:numId w:val="390"/>
        </w:numPr>
        <w:tabs>
          <w:tab w:val="left" w:pos="633"/>
        </w:tabs>
        <w:rPr>
          <w:sz w:val="18"/>
        </w:rPr>
      </w:pPr>
      <w:r>
        <w:rPr>
          <w:sz w:val="18"/>
        </w:rPr>
        <w:t>Стицање основних знања о поступцима</w:t>
      </w:r>
      <w:r>
        <w:rPr>
          <w:spacing w:val="-2"/>
          <w:sz w:val="18"/>
        </w:rPr>
        <w:t xml:space="preserve"> </w:t>
      </w:r>
      <w:r>
        <w:rPr>
          <w:sz w:val="18"/>
        </w:rPr>
        <w:t>ливења</w:t>
      </w:r>
    </w:p>
    <w:p w:rsidR="000F0098" w:rsidRDefault="00925750">
      <w:pPr>
        <w:pStyle w:val="ListParagraph"/>
        <w:numPr>
          <w:ilvl w:val="0"/>
          <w:numId w:val="390"/>
        </w:numPr>
        <w:tabs>
          <w:tab w:val="left" w:pos="633"/>
        </w:tabs>
        <w:rPr>
          <w:sz w:val="18"/>
        </w:rPr>
      </w:pPr>
      <w:r>
        <w:rPr>
          <w:sz w:val="18"/>
        </w:rPr>
        <w:t>Стицање основних знања о обради</w:t>
      </w:r>
      <w:r>
        <w:rPr>
          <w:spacing w:val="-2"/>
          <w:sz w:val="18"/>
        </w:rPr>
        <w:t xml:space="preserve"> </w:t>
      </w:r>
      <w:r>
        <w:rPr>
          <w:sz w:val="18"/>
        </w:rPr>
        <w:t>спајањем</w:t>
      </w:r>
    </w:p>
    <w:p w:rsidR="000F0098" w:rsidRDefault="00925750">
      <w:pPr>
        <w:pStyle w:val="ListParagraph"/>
        <w:numPr>
          <w:ilvl w:val="0"/>
          <w:numId w:val="390"/>
        </w:numPr>
        <w:tabs>
          <w:tab w:val="left" w:pos="633"/>
        </w:tabs>
        <w:rPr>
          <w:sz w:val="18"/>
        </w:rPr>
      </w:pPr>
      <w:r>
        <w:rPr>
          <w:sz w:val="18"/>
        </w:rPr>
        <w:t>Стицање основних знања о обради на компјутерски управљаним машинама</w:t>
      </w:r>
      <w:r>
        <w:rPr>
          <w:spacing w:val="-6"/>
          <w:sz w:val="18"/>
        </w:rPr>
        <w:t xml:space="preserve"> </w:t>
      </w:r>
      <w:r>
        <w:rPr>
          <w:sz w:val="18"/>
        </w:rPr>
        <w:t>алаткама</w:t>
      </w:r>
    </w:p>
    <w:p w:rsidR="000F0098" w:rsidRDefault="00925750">
      <w:pPr>
        <w:pStyle w:val="ListParagraph"/>
        <w:numPr>
          <w:ilvl w:val="0"/>
          <w:numId w:val="390"/>
        </w:numPr>
        <w:tabs>
          <w:tab w:val="left" w:pos="633"/>
        </w:tabs>
        <w:rPr>
          <w:sz w:val="18"/>
        </w:rPr>
      </w:pPr>
      <w:r>
        <w:rPr>
          <w:sz w:val="18"/>
        </w:rPr>
        <w:t>Стицање основних знања о обради специјалним (неконвенционалним)</w:t>
      </w:r>
      <w:r>
        <w:rPr>
          <w:spacing w:val="-5"/>
          <w:sz w:val="18"/>
        </w:rPr>
        <w:t xml:space="preserve"> </w:t>
      </w:r>
      <w:r>
        <w:rPr>
          <w:sz w:val="18"/>
        </w:rPr>
        <w:t>поступцима</w:t>
      </w:r>
    </w:p>
    <w:p w:rsidR="000F0098" w:rsidRDefault="00925750">
      <w:pPr>
        <w:pStyle w:val="ListParagraph"/>
        <w:numPr>
          <w:ilvl w:val="0"/>
          <w:numId w:val="390"/>
        </w:numPr>
        <w:tabs>
          <w:tab w:val="left" w:pos="633"/>
        </w:tabs>
        <w:rPr>
          <w:sz w:val="18"/>
        </w:rPr>
      </w:pPr>
      <w:r>
        <w:rPr>
          <w:sz w:val="18"/>
        </w:rPr>
        <w:t>Стицање основних знања о термичкој</w:t>
      </w:r>
      <w:r>
        <w:rPr>
          <w:spacing w:val="-2"/>
          <w:sz w:val="18"/>
        </w:rPr>
        <w:t xml:space="preserve"> </w:t>
      </w:r>
      <w:r>
        <w:rPr>
          <w:sz w:val="18"/>
        </w:rPr>
        <w:t>обради</w:t>
      </w:r>
    </w:p>
    <w:p w:rsidR="000F0098" w:rsidRDefault="00925750">
      <w:pPr>
        <w:pStyle w:val="ListParagraph"/>
        <w:numPr>
          <w:ilvl w:val="0"/>
          <w:numId w:val="390"/>
        </w:numPr>
        <w:tabs>
          <w:tab w:val="left" w:pos="633"/>
        </w:tabs>
        <w:rPr>
          <w:sz w:val="18"/>
        </w:rPr>
      </w:pPr>
      <w:r>
        <w:rPr>
          <w:sz w:val="18"/>
        </w:rPr>
        <w:t>Стицање основних знања о испитивању</w:t>
      </w:r>
      <w:r>
        <w:rPr>
          <w:spacing w:val="-3"/>
          <w:sz w:val="18"/>
        </w:rPr>
        <w:t xml:space="preserve"> </w:t>
      </w:r>
      <w:r>
        <w:rPr>
          <w:sz w:val="18"/>
        </w:rPr>
        <w:t>материјала</w:t>
      </w:r>
    </w:p>
    <w:p w:rsidR="000F0098" w:rsidRDefault="00925750">
      <w:pPr>
        <w:pStyle w:val="ListParagraph"/>
        <w:numPr>
          <w:ilvl w:val="0"/>
          <w:numId w:val="390"/>
        </w:numPr>
        <w:tabs>
          <w:tab w:val="left" w:pos="633"/>
        </w:tabs>
        <w:spacing w:line="203" w:lineRule="exact"/>
        <w:rPr>
          <w:sz w:val="18"/>
        </w:rPr>
      </w:pPr>
      <w:r>
        <w:rPr>
          <w:sz w:val="18"/>
        </w:rPr>
        <w:t>Стицање основних знања о заштити</w:t>
      </w:r>
      <w:r>
        <w:rPr>
          <w:spacing w:val="-3"/>
          <w:sz w:val="18"/>
        </w:rPr>
        <w:t xml:space="preserve"> </w:t>
      </w:r>
      <w:r>
        <w:rPr>
          <w:sz w:val="18"/>
        </w:rPr>
        <w:t>материјала</w:t>
      </w:r>
    </w:p>
    <w:p w:rsidR="000F0098" w:rsidRDefault="000F0098">
      <w:pPr>
        <w:spacing w:line="203" w:lineRule="exact"/>
        <w:rPr>
          <w:sz w:val="18"/>
        </w:rPr>
        <w:sectPr w:rsidR="000F0098">
          <w:pgSz w:w="11910" w:h="15740"/>
          <w:pgMar w:top="180" w:right="540" w:bottom="280" w:left="580" w:header="720" w:footer="720" w:gutter="0"/>
          <w:cols w:space="720"/>
        </w:sectPr>
      </w:pPr>
    </w:p>
    <w:p w:rsidR="000F0098" w:rsidRDefault="00925750">
      <w:pPr>
        <w:pStyle w:val="Heading1"/>
        <w:numPr>
          <w:ilvl w:val="0"/>
          <w:numId w:val="246"/>
        </w:numPr>
        <w:tabs>
          <w:tab w:val="left" w:pos="678"/>
        </w:tabs>
        <w:spacing w:before="80"/>
      </w:pPr>
      <w:r>
        <w:lastRenderedPageBreak/>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Други</w:t>
      </w:r>
    </w:p>
    <w:p w:rsidR="000F0098" w:rsidRDefault="00925750">
      <w:pPr>
        <w:spacing w:after="41" w:line="203" w:lineRule="exact"/>
        <w:ind w:left="497"/>
        <w:rPr>
          <w:sz w:val="18"/>
        </w:rPr>
      </w:pPr>
      <w:r>
        <w:rPr>
          <w:sz w:val="18"/>
        </w:rPr>
        <w:t xml:space="preserve">Годишњи фонд часова: Теорија: </w:t>
      </w:r>
      <w:r>
        <w:rPr>
          <w:b/>
          <w:sz w:val="18"/>
        </w:rPr>
        <w:t>102 часа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2"/>
              <w:ind w:left="0" w:firstLine="0"/>
              <w:rPr>
                <w:sz w:val="18"/>
              </w:rPr>
            </w:pPr>
          </w:p>
          <w:p w:rsidR="000F0098" w:rsidRDefault="00925750">
            <w:pPr>
              <w:pStyle w:val="TableParagraph"/>
              <w:ind w:left="56" w:firstLine="0"/>
              <w:rPr>
                <w:b/>
                <w:sz w:val="14"/>
              </w:rPr>
            </w:pPr>
            <w:r>
              <w:rPr>
                <w:b/>
                <w:sz w:val="14"/>
              </w:rPr>
              <w:t>Увод у технологију обраде</w:t>
            </w:r>
          </w:p>
        </w:tc>
        <w:tc>
          <w:tcPr>
            <w:tcW w:w="4139" w:type="dxa"/>
          </w:tcPr>
          <w:p w:rsidR="000F0098" w:rsidRDefault="00925750">
            <w:pPr>
              <w:pStyle w:val="TableParagraph"/>
              <w:numPr>
                <w:ilvl w:val="0"/>
                <w:numId w:val="245"/>
              </w:numPr>
              <w:tabs>
                <w:tab w:val="left" w:pos="141"/>
              </w:tabs>
              <w:spacing w:before="18" w:line="161" w:lineRule="exact"/>
              <w:rPr>
                <w:sz w:val="14"/>
              </w:rPr>
            </w:pPr>
            <w:r>
              <w:rPr>
                <w:sz w:val="14"/>
              </w:rPr>
              <w:t>објасни појам</w:t>
            </w:r>
            <w:r>
              <w:rPr>
                <w:spacing w:val="-2"/>
                <w:sz w:val="14"/>
              </w:rPr>
              <w:t xml:space="preserve"> </w:t>
            </w:r>
            <w:r>
              <w:rPr>
                <w:sz w:val="14"/>
              </w:rPr>
              <w:t>технологије</w:t>
            </w:r>
          </w:p>
          <w:p w:rsidR="000F0098" w:rsidRDefault="00925750">
            <w:pPr>
              <w:pStyle w:val="TableParagraph"/>
              <w:numPr>
                <w:ilvl w:val="0"/>
                <w:numId w:val="245"/>
              </w:numPr>
              <w:tabs>
                <w:tab w:val="left" w:pos="141"/>
              </w:tabs>
              <w:spacing w:line="160" w:lineRule="exact"/>
              <w:rPr>
                <w:sz w:val="14"/>
              </w:rPr>
            </w:pPr>
            <w:r>
              <w:rPr>
                <w:sz w:val="14"/>
              </w:rPr>
              <w:t>објасни појам</w:t>
            </w:r>
            <w:r>
              <w:rPr>
                <w:spacing w:val="-2"/>
                <w:sz w:val="14"/>
              </w:rPr>
              <w:t xml:space="preserve"> </w:t>
            </w:r>
            <w:r>
              <w:rPr>
                <w:sz w:val="14"/>
              </w:rPr>
              <w:t>система</w:t>
            </w:r>
          </w:p>
          <w:p w:rsidR="000F0098" w:rsidRDefault="00925750">
            <w:pPr>
              <w:pStyle w:val="TableParagraph"/>
              <w:numPr>
                <w:ilvl w:val="0"/>
                <w:numId w:val="245"/>
              </w:numPr>
              <w:tabs>
                <w:tab w:val="left" w:pos="141"/>
              </w:tabs>
              <w:spacing w:line="160" w:lineRule="exact"/>
              <w:rPr>
                <w:sz w:val="14"/>
              </w:rPr>
            </w:pPr>
            <w:r>
              <w:rPr>
                <w:sz w:val="14"/>
              </w:rPr>
              <w:t>објасни појам обрадног</w:t>
            </w:r>
            <w:r>
              <w:rPr>
                <w:spacing w:val="-2"/>
                <w:sz w:val="14"/>
              </w:rPr>
              <w:t xml:space="preserve"> </w:t>
            </w:r>
            <w:r>
              <w:rPr>
                <w:sz w:val="14"/>
              </w:rPr>
              <w:t>система</w:t>
            </w:r>
          </w:p>
          <w:p w:rsidR="000F0098" w:rsidRDefault="00925750">
            <w:pPr>
              <w:pStyle w:val="TableParagraph"/>
              <w:numPr>
                <w:ilvl w:val="0"/>
                <w:numId w:val="245"/>
              </w:numPr>
              <w:tabs>
                <w:tab w:val="left" w:pos="141"/>
              </w:tabs>
              <w:spacing w:line="160" w:lineRule="exact"/>
              <w:rPr>
                <w:sz w:val="14"/>
              </w:rPr>
            </w:pPr>
            <w:r>
              <w:rPr>
                <w:sz w:val="14"/>
              </w:rPr>
              <w:t>наведе</w:t>
            </w:r>
            <w:r>
              <w:rPr>
                <w:spacing w:val="-5"/>
                <w:sz w:val="14"/>
              </w:rPr>
              <w:t xml:space="preserve"> </w:t>
            </w:r>
            <w:r>
              <w:rPr>
                <w:sz w:val="14"/>
              </w:rPr>
              <w:t>разлике</w:t>
            </w:r>
            <w:r>
              <w:rPr>
                <w:spacing w:val="-5"/>
                <w:sz w:val="14"/>
              </w:rPr>
              <w:t xml:space="preserve"> </w:t>
            </w:r>
            <w:r>
              <w:rPr>
                <w:sz w:val="14"/>
              </w:rPr>
              <w:t>између</w:t>
            </w:r>
            <w:r>
              <w:rPr>
                <w:spacing w:val="-5"/>
                <w:sz w:val="14"/>
              </w:rPr>
              <w:t xml:space="preserve"> </w:t>
            </w:r>
            <w:r>
              <w:rPr>
                <w:sz w:val="14"/>
              </w:rPr>
              <w:t>припремка,</w:t>
            </w:r>
            <w:r>
              <w:rPr>
                <w:spacing w:val="-5"/>
                <w:sz w:val="14"/>
              </w:rPr>
              <w:t xml:space="preserve"> </w:t>
            </w:r>
            <w:r>
              <w:rPr>
                <w:sz w:val="14"/>
              </w:rPr>
              <w:t>обрадка,</w:t>
            </w:r>
            <w:r>
              <w:rPr>
                <w:spacing w:val="-5"/>
                <w:sz w:val="14"/>
              </w:rPr>
              <w:t xml:space="preserve"> </w:t>
            </w:r>
            <w:r>
              <w:rPr>
                <w:sz w:val="14"/>
              </w:rPr>
              <w:t>израдка,</w:t>
            </w:r>
            <w:r>
              <w:rPr>
                <w:spacing w:val="-5"/>
                <w:sz w:val="14"/>
              </w:rPr>
              <w:t xml:space="preserve"> </w:t>
            </w:r>
            <w:r>
              <w:rPr>
                <w:sz w:val="14"/>
              </w:rPr>
              <w:t>готовог</w:t>
            </w:r>
            <w:r>
              <w:rPr>
                <w:spacing w:val="-5"/>
                <w:sz w:val="14"/>
              </w:rPr>
              <w:t xml:space="preserve"> </w:t>
            </w:r>
            <w:r>
              <w:rPr>
                <w:sz w:val="14"/>
              </w:rPr>
              <w:t>дела</w:t>
            </w:r>
          </w:p>
          <w:p w:rsidR="000F0098" w:rsidRDefault="00925750">
            <w:pPr>
              <w:pStyle w:val="TableParagraph"/>
              <w:numPr>
                <w:ilvl w:val="0"/>
                <w:numId w:val="245"/>
              </w:numPr>
              <w:tabs>
                <w:tab w:val="left" w:pos="141"/>
              </w:tabs>
              <w:spacing w:line="160" w:lineRule="exact"/>
              <w:rPr>
                <w:sz w:val="14"/>
              </w:rPr>
            </w:pPr>
            <w:r>
              <w:rPr>
                <w:sz w:val="14"/>
              </w:rPr>
              <w:t>објасни појам процеса у металопрерађивачкој</w:t>
            </w:r>
            <w:r>
              <w:rPr>
                <w:spacing w:val="-9"/>
                <w:sz w:val="14"/>
              </w:rPr>
              <w:t xml:space="preserve"> </w:t>
            </w:r>
            <w:r>
              <w:rPr>
                <w:sz w:val="14"/>
              </w:rPr>
              <w:t>индустрији</w:t>
            </w:r>
          </w:p>
          <w:p w:rsidR="000F0098" w:rsidRDefault="00925750">
            <w:pPr>
              <w:pStyle w:val="TableParagraph"/>
              <w:numPr>
                <w:ilvl w:val="0"/>
                <w:numId w:val="245"/>
              </w:numPr>
              <w:tabs>
                <w:tab w:val="left" w:pos="141"/>
              </w:tabs>
              <w:ind w:right="492"/>
              <w:rPr>
                <w:sz w:val="14"/>
              </w:rPr>
            </w:pPr>
            <w:r>
              <w:rPr>
                <w:sz w:val="14"/>
              </w:rPr>
              <w:t>наведе</w:t>
            </w:r>
            <w:r>
              <w:rPr>
                <w:spacing w:val="-6"/>
                <w:sz w:val="14"/>
              </w:rPr>
              <w:t xml:space="preserve"> </w:t>
            </w:r>
            <w:r>
              <w:rPr>
                <w:sz w:val="14"/>
              </w:rPr>
              <w:t>врсту</w:t>
            </w:r>
            <w:r>
              <w:rPr>
                <w:spacing w:val="-6"/>
                <w:sz w:val="14"/>
              </w:rPr>
              <w:t xml:space="preserve"> </w:t>
            </w:r>
            <w:r>
              <w:rPr>
                <w:sz w:val="14"/>
              </w:rPr>
              <w:t>процеса</w:t>
            </w:r>
            <w:r>
              <w:rPr>
                <w:spacing w:val="-6"/>
                <w:sz w:val="14"/>
              </w:rPr>
              <w:t xml:space="preserve"> </w:t>
            </w:r>
            <w:r>
              <w:rPr>
                <w:sz w:val="14"/>
              </w:rPr>
              <w:t>у</w:t>
            </w:r>
            <w:r>
              <w:rPr>
                <w:spacing w:val="-6"/>
                <w:sz w:val="14"/>
              </w:rPr>
              <w:t xml:space="preserve"> </w:t>
            </w:r>
            <w:r>
              <w:rPr>
                <w:sz w:val="14"/>
              </w:rPr>
              <w:t>металопрерађивачкој</w:t>
            </w:r>
            <w:r>
              <w:rPr>
                <w:spacing w:val="-6"/>
                <w:sz w:val="14"/>
              </w:rPr>
              <w:t xml:space="preserve"> </w:t>
            </w:r>
            <w:r>
              <w:rPr>
                <w:sz w:val="14"/>
              </w:rPr>
              <w:t>индустрији</w:t>
            </w:r>
            <w:r>
              <w:rPr>
                <w:spacing w:val="-6"/>
                <w:sz w:val="14"/>
              </w:rPr>
              <w:t xml:space="preserve"> </w:t>
            </w:r>
            <w:r>
              <w:rPr>
                <w:sz w:val="14"/>
              </w:rPr>
              <w:t>и њихове</w:t>
            </w:r>
            <w:r>
              <w:rPr>
                <w:spacing w:val="-1"/>
                <w:sz w:val="14"/>
              </w:rPr>
              <w:t xml:space="preserve"> </w:t>
            </w:r>
            <w:r>
              <w:rPr>
                <w:sz w:val="14"/>
              </w:rPr>
              <w:t>карактеристике</w:t>
            </w:r>
          </w:p>
          <w:p w:rsidR="000F0098" w:rsidRDefault="00925750">
            <w:pPr>
              <w:pStyle w:val="TableParagraph"/>
              <w:numPr>
                <w:ilvl w:val="0"/>
                <w:numId w:val="245"/>
              </w:numPr>
              <w:tabs>
                <w:tab w:val="left" w:pos="141"/>
              </w:tabs>
              <w:spacing w:line="159" w:lineRule="exact"/>
              <w:rPr>
                <w:sz w:val="14"/>
              </w:rPr>
            </w:pPr>
            <w:r>
              <w:rPr>
                <w:sz w:val="14"/>
              </w:rPr>
              <w:t>наведе поделу метода</w:t>
            </w:r>
            <w:r>
              <w:rPr>
                <w:spacing w:val="-1"/>
                <w:sz w:val="14"/>
              </w:rPr>
              <w:t xml:space="preserve"> </w:t>
            </w:r>
            <w:r>
              <w:rPr>
                <w:sz w:val="14"/>
              </w:rPr>
              <w:t>обраде</w:t>
            </w:r>
          </w:p>
        </w:tc>
        <w:tc>
          <w:tcPr>
            <w:tcW w:w="4139" w:type="dxa"/>
          </w:tcPr>
          <w:p w:rsidR="000F0098" w:rsidRDefault="00925750">
            <w:pPr>
              <w:pStyle w:val="TableParagraph"/>
              <w:numPr>
                <w:ilvl w:val="0"/>
                <w:numId w:val="244"/>
              </w:numPr>
              <w:tabs>
                <w:tab w:val="left" w:pos="140"/>
              </w:tabs>
              <w:spacing w:before="18" w:line="161" w:lineRule="exact"/>
              <w:rPr>
                <w:sz w:val="14"/>
              </w:rPr>
            </w:pPr>
            <w:r>
              <w:rPr>
                <w:sz w:val="14"/>
              </w:rPr>
              <w:t>Појам</w:t>
            </w:r>
            <w:r>
              <w:rPr>
                <w:spacing w:val="-2"/>
                <w:sz w:val="14"/>
              </w:rPr>
              <w:t xml:space="preserve"> </w:t>
            </w:r>
            <w:r>
              <w:rPr>
                <w:sz w:val="14"/>
              </w:rPr>
              <w:t>технологије</w:t>
            </w:r>
          </w:p>
          <w:p w:rsidR="000F0098" w:rsidRDefault="00925750">
            <w:pPr>
              <w:pStyle w:val="TableParagraph"/>
              <w:numPr>
                <w:ilvl w:val="0"/>
                <w:numId w:val="244"/>
              </w:numPr>
              <w:tabs>
                <w:tab w:val="left" w:pos="140"/>
              </w:tabs>
              <w:ind w:right="176"/>
              <w:rPr>
                <w:sz w:val="14"/>
              </w:rPr>
            </w:pPr>
            <w:r>
              <w:rPr>
                <w:sz w:val="14"/>
              </w:rPr>
              <w:t>Системи у машиноградњи: пословни, производни,</w:t>
            </w:r>
            <w:r>
              <w:rPr>
                <w:spacing w:val="-19"/>
                <w:sz w:val="14"/>
              </w:rPr>
              <w:t xml:space="preserve"> </w:t>
            </w:r>
            <w:r>
              <w:rPr>
                <w:sz w:val="14"/>
              </w:rPr>
              <w:t>технолошки, обрадн</w:t>
            </w:r>
            <w:r>
              <w:rPr>
                <w:sz w:val="14"/>
              </w:rPr>
              <w:t>и</w:t>
            </w:r>
          </w:p>
          <w:p w:rsidR="000F0098" w:rsidRDefault="00925750">
            <w:pPr>
              <w:pStyle w:val="TableParagraph"/>
              <w:numPr>
                <w:ilvl w:val="0"/>
                <w:numId w:val="244"/>
              </w:numPr>
              <w:tabs>
                <w:tab w:val="left" w:pos="140"/>
              </w:tabs>
              <w:spacing w:line="159" w:lineRule="exact"/>
              <w:rPr>
                <w:sz w:val="14"/>
              </w:rPr>
            </w:pPr>
            <w:r>
              <w:rPr>
                <w:sz w:val="14"/>
              </w:rPr>
              <w:t>Припремак, обрадак, израдак, готов</w:t>
            </w:r>
            <w:r>
              <w:rPr>
                <w:spacing w:val="-3"/>
                <w:sz w:val="14"/>
              </w:rPr>
              <w:t xml:space="preserve"> </w:t>
            </w:r>
            <w:r>
              <w:rPr>
                <w:sz w:val="14"/>
              </w:rPr>
              <w:t>део</w:t>
            </w:r>
          </w:p>
          <w:p w:rsidR="000F0098" w:rsidRDefault="00925750">
            <w:pPr>
              <w:pStyle w:val="TableParagraph"/>
              <w:numPr>
                <w:ilvl w:val="0"/>
                <w:numId w:val="244"/>
              </w:numPr>
              <w:tabs>
                <w:tab w:val="left" w:pos="140"/>
              </w:tabs>
              <w:ind w:right="552"/>
              <w:rPr>
                <w:sz w:val="14"/>
              </w:rPr>
            </w:pPr>
            <w:r>
              <w:rPr>
                <w:sz w:val="14"/>
              </w:rPr>
              <w:t>Процеси</w:t>
            </w:r>
            <w:r>
              <w:rPr>
                <w:spacing w:val="-8"/>
                <w:sz w:val="14"/>
              </w:rPr>
              <w:t xml:space="preserve"> </w:t>
            </w:r>
            <w:r>
              <w:rPr>
                <w:sz w:val="14"/>
              </w:rPr>
              <w:t>у</w:t>
            </w:r>
            <w:r>
              <w:rPr>
                <w:spacing w:val="-8"/>
                <w:sz w:val="14"/>
              </w:rPr>
              <w:t xml:space="preserve"> </w:t>
            </w:r>
            <w:r>
              <w:rPr>
                <w:sz w:val="14"/>
              </w:rPr>
              <w:t>металопрерађивачкој</w:t>
            </w:r>
            <w:r>
              <w:rPr>
                <w:spacing w:val="-8"/>
                <w:sz w:val="14"/>
              </w:rPr>
              <w:t xml:space="preserve"> </w:t>
            </w:r>
            <w:r>
              <w:rPr>
                <w:sz w:val="14"/>
              </w:rPr>
              <w:t>индустрији:</w:t>
            </w:r>
            <w:r>
              <w:rPr>
                <w:spacing w:val="-8"/>
                <w:sz w:val="14"/>
              </w:rPr>
              <w:t xml:space="preserve"> </w:t>
            </w:r>
            <w:r>
              <w:rPr>
                <w:sz w:val="14"/>
              </w:rPr>
              <w:t>производни, технолошки и обрадни</w:t>
            </w:r>
            <w:r>
              <w:rPr>
                <w:spacing w:val="-3"/>
                <w:sz w:val="14"/>
              </w:rPr>
              <w:t xml:space="preserve"> </w:t>
            </w:r>
            <w:r>
              <w:rPr>
                <w:sz w:val="14"/>
              </w:rPr>
              <w:t>процес</w:t>
            </w:r>
          </w:p>
          <w:p w:rsidR="000F0098" w:rsidRDefault="00925750">
            <w:pPr>
              <w:pStyle w:val="TableParagraph"/>
              <w:numPr>
                <w:ilvl w:val="0"/>
                <w:numId w:val="244"/>
              </w:numPr>
              <w:tabs>
                <w:tab w:val="left" w:pos="140"/>
              </w:tabs>
              <w:spacing w:line="159" w:lineRule="exact"/>
              <w:rPr>
                <w:sz w:val="14"/>
              </w:rPr>
            </w:pPr>
            <w:r>
              <w:rPr>
                <w:sz w:val="14"/>
              </w:rPr>
              <w:t>Класификација поступака обликовања и</w:t>
            </w:r>
            <w:r>
              <w:rPr>
                <w:spacing w:val="-4"/>
                <w:sz w:val="14"/>
              </w:rPr>
              <w:t xml:space="preserve"> </w:t>
            </w:r>
            <w:r>
              <w:rPr>
                <w:sz w:val="14"/>
              </w:rPr>
              <w:t>обраде</w:t>
            </w:r>
          </w:p>
        </w:tc>
      </w:tr>
      <w:tr w:rsidR="000F0098">
        <w:trPr>
          <w:trHeight w:val="21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1"/>
              <w:ind w:left="0" w:firstLine="0"/>
              <w:rPr>
                <w:sz w:val="20"/>
              </w:rPr>
            </w:pPr>
          </w:p>
          <w:p w:rsidR="000F0098" w:rsidRDefault="00925750">
            <w:pPr>
              <w:pStyle w:val="TableParagraph"/>
              <w:ind w:left="56" w:firstLine="0"/>
              <w:rPr>
                <w:b/>
                <w:sz w:val="14"/>
              </w:rPr>
            </w:pPr>
            <w:r>
              <w:rPr>
                <w:b/>
                <w:sz w:val="14"/>
              </w:rPr>
              <w:t>Техологија обраде резањем</w:t>
            </w:r>
          </w:p>
        </w:tc>
        <w:tc>
          <w:tcPr>
            <w:tcW w:w="4139" w:type="dxa"/>
          </w:tcPr>
          <w:p w:rsidR="000F0098" w:rsidRDefault="00925750">
            <w:pPr>
              <w:pStyle w:val="TableParagraph"/>
              <w:numPr>
                <w:ilvl w:val="0"/>
                <w:numId w:val="243"/>
              </w:numPr>
              <w:tabs>
                <w:tab w:val="left" w:pos="141"/>
              </w:tabs>
              <w:spacing w:before="18" w:line="161" w:lineRule="exact"/>
              <w:rPr>
                <w:sz w:val="14"/>
              </w:rPr>
            </w:pPr>
            <w:r>
              <w:rPr>
                <w:sz w:val="14"/>
              </w:rPr>
              <w:t>објасни методе формирања површине при обради</w:t>
            </w:r>
            <w:r>
              <w:rPr>
                <w:spacing w:val="-9"/>
                <w:sz w:val="14"/>
              </w:rPr>
              <w:t xml:space="preserve"> </w:t>
            </w:r>
            <w:r>
              <w:rPr>
                <w:sz w:val="14"/>
              </w:rPr>
              <w:t>резањем</w:t>
            </w:r>
          </w:p>
          <w:p w:rsidR="000F0098" w:rsidRDefault="00925750">
            <w:pPr>
              <w:pStyle w:val="TableParagraph"/>
              <w:numPr>
                <w:ilvl w:val="0"/>
                <w:numId w:val="243"/>
              </w:numPr>
              <w:tabs>
                <w:tab w:val="left" w:pos="141"/>
              </w:tabs>
              <w:spacing w:line="160" w:lineRule="exact"/>
              <w:rPr>
                <w:sz w:val="14"/>
              </w:rPr>
            </w:pPr>
            <w:r>
              <w:rPr>
                <w:sz w:val="14"/>
              </w:rPr>
              <w:t>објасни начин формирања струготине и њене</w:t>
            </w:r>
            <w:r>
              <w:rPr>
                <w:spacing w:val="-8"/>
                <w:sz w:val="14"/>
              </w:rPr>
              <w:t xml:space="preserve"> </w:t>
            </w:r>
            <w:r>
              <w:rPr>
                <w:sz w:val="14"/>
              </w:rPr>
              <w:t>врсте</w:t>
            </w:r>
          </w:p>
          <w:p w:rsidR="000F0098" w:rsidRDefault="00925750">
            <w:pPr>
              <w:pStyle w:val="TableParagraph"/>
              <w:numPr>
                <w:ilvl w:val="0"/>
                <w:numId w:val="243"/>
              </w:numPr>
              <w:tabs>
                <w:tab w:val="left" w:pos="141"/>
              </w:tabs>
              <w:spacing w:line="160" w:lineRule="exact"/>
              <w:rPr>
                <w:sz w:val="14"/>
              </w:rPr>
            </w:pPr>
            <w:r>
              <w:rPr>
                <w:sz w:val="14"/>
              </w:rPr>
              <w:t>наведе силе и температуре</w:t>
            </w:r>
            <w:r>
              <w:rPr>
                <w:spacing w:val="-2"/>
                <w:sz w:val="14"/>
              </w:rPr>
              <w:t xml:space="preserve"> </w:t>
            </w:r>
            <w:r>
              <w:rPr>
                <w:sz w:val="14"/>
              </w:rPr>
              <w:t>резања</w:t>
            </w:r>
          </w:p>
          <w:p w:rsidR="000F0098" w:rsidRDefault="00925750">
            <w:pPr>
              <w:pStyle w:val="TableParagraph"/>
              <w:numPr>
                <w:ilvl w:val="0"/>
                <w:numId w:val="243"/>
              </w:numPr>
              <w:tabs>
                <w:tab w:val="left" w:pos="141"/>
              </w:tabs>
              <w:spacing w:line="160" w:lineRule="exact"/>
              <w:rPr>
                <w:sz w:val="14"/>
              </w:rPr>
            </w:pPr>
            <w:r>
              <w:rPr>
                <w:sz w:val="14"/>
              </w:rPr>
              <w:t>објасни улогу средстава за хлађење и</w:t>
            </w:r>
            <w:r>
              <w:rPr>
                <w:spacing w:val="-8"/>
                <w:sz w:val="14"/>
              </w:rPr>
              <w:t xml:space="preserve"> </w:t>
            </w:r>
            <w:r>
              <w:rPr>
                <w:sz w:val="14"/>
              </w:rPr>
              <w:t>подмазивање</w:t>
            </w:r>
          </w:p>
          <w:p w:rsidR="000F0098" w:rsidRDefault="00925750">
            <w:pPr>
              <w:pStyle w:val="TableParagraph"/>
              <w:numPr>
                <w:ilvl w:val="0"/>
                <w:numId w:val="243"/>
              </w:numPr>
              <w:tabs>
                <w:tab w:val="left" w:pos="141"/>
              </w:tabs>
              <w:ind w:right="189"/>
              <w:rPr>
                <w:sz w:val="14"/>
              </w:rPr>
            </w:pPr>
            <w:r>
              <w:rPr>
                <w:sz w:val="14"/>
              </w:rPr>
              <w:t>објасни основне карактеристике обраде одсецањем,</w:t>
            </w:r>
            <w:r>
              <w:rPr>
                <w:spacing w:val="-11"/>
                <w:sz w:val="14"/>
              </w:rPr>
              <w:t xml:space="preserve"> </w:t>
            </w:r>
            <w:r>
              <w:rPr>
                <w:sz w:val="14"/>
              </w:rPr>
              <w:t>стругањем, рендисањем, провлачењем, глодањем, бушењем, брушењем и глачањем</w:t>
            </w:r>
          </w:p>
          <w:p w:rsidR="000F0098" w:rsidRDefault="00925750">
            <w:pPr>
              <w:pStyle w:val="TableParagraph"/>
              <w:numPr>
                <w:ilvl w:val="0"/>
                <w:numId w:val="243"/>
              </w:numPr>
              <w:tabs>
                <w:tab w:val="left" w:pos="141"/>
              </w:tabs>
              <w:spacing w:line="158" w:lineRule="exact"/>
              <w:rPr>
                <w:sz w:val="14"/>
              </w:rPr>
            </w:pPr>
            <w:r>
              <w:rPr>
                <w:sz w:val="14"/>
              </w:rPr>
              <w:t>на</w:t>
            </w:r>
            <w:r>
              <w:rPr>
                <w:sz w:val="14"/>
              </w:rPr>
              <w:t>веде елементе режима обраде</w:t>
            </w:r>
            <w:r>
              <w:rPr>
                <w:spacing w:val="-1"/>
                <w:sz w:val="14"/>
              </w:rPr>
              <w:t xml:space="preserve"> </w:t>
            </w:r>
            <w:r>
              <w:rPr>
                <w:sz w:val="14"/>
              </w:rPr>
              <w:t>резањем</w:t>
            </w:r>
          </w:p>
          <w:p w:rsidR="000F0098" w:rsidRDefault="00925750">
            <w:pPr>
              <w:pStyle w:val="TableParagraph"/>
              <w:numPr>
                <w:ilvl w:val="0"/>
                <w:numId w:val="243"/>
              </w:numPr>
              <w:tabs>
                <w:tab w:val="left" w:pos="141"/>
              </w:tabs>
              <w:ind w:right="480"/>
              <w:rPr>
                <w:sz w:val="14"/>
              </w:rPr>
            </w:pPr>
            <w:r>
              <w:rPr>
                <w:sz w:val="14"/>
              </w:rPr>
              <w:t>објасни кретања на универзалним машинама алаткама</w:t>
            </w:r>
            <w:r>
              <w:rPr>
                <w:spacing w:val="-17"/>
                <w:sz w:val="14"/>
              </w:rPr>
              <w:t xml:space="preserve"> </w:t>
            </w:r>
            <w:r>
              <w:rPr>
                <w:sz w:val="14"/>
              </w:rPr>
              <w:t>при процесу формирања</w:t>
            </w:r>
            <w:r>
              <w:rPr>
                <w:spacing w:val="-1"/>
                <w:sz w:val="14"/>
              </w:rPr>
              <w:t xml:space="preserve"> </w:t>
            </w:r>
            <w:r>
              <w:rPr>
                <w:sz w:val="14"/>
              </w:rPr>
              <w:t>струготине</w:t>
            </w:r>
          </w:p>
          <w:p w:rsidR="000F0098" w:rsidRDefault="00925750">
            <w:pPr>
              <w:pStyle w:val="TableParagraph"/>
              <w:numPr>
                <w:ilvl w:val="0"/>
                <w:numId w:val="243"/>
              </w:numPr>
              <w:tabs>
                <w:tab w:val="left" w:pos="141"/>
              </w:tabs>
              <w:spacing w:line="159" w:lineRule="exact"/>
              <w:rPr>
                <w:sz w:val="14"/>
              </w:rPr>
            </w:pPr>
            <w:r>
              <w:rPr>
                <w:sz w:val="14"/>
              </w:rPr>
              <w:t>наведе врсте</w:t>
            </w:r>
            <w:r>
              <w:rPr>
                <w:spacing w:val="-2"/>
                <w:sz w:val="14"/>
              </w:rPr>
              <w:t xml:space="preserve"> </w:t>
            </w:r>
            <w:r>
              <w:rPr>
                <w:sz w:val="14"/>
              </w:rPr>
              <w:t>алата</w:t>
            </w:r>
          </w:p>
          <w:p w:rsidR="000F0098" w:rsidRDefault="00925750">
            <w:pPr>
              <w:pStyle w:val="TableParagraph"/>
              <w:numPr>
                <w:ilvl w:val="0"/>
                <w:numId w:val="243"/>
              </w:numPr>
              <w:tabs>
                <w:tab w:val="left" w:pos="141"/>
              </w:tabs>
              <w:spacing w:line="160" w:lineRule="exact"/>
              <w:rPr>
                <w:sz w:val="14"/>
              </w:rPr>
            </w:pPr>
            <w:r>
              <w:rPr>
                <w:sz w:val="14"/>
              </w:rPr>
              <w:t>опише геометрију</w:t>
            </w:r>
            <w:r>
              <w:rPr>
                <w:spacing w:val="-1"/>
                <w:sz w:val="14"/>
              </w:rPr>
              <w:t xml:space="preserve"> </w:t>
            </w:r>
            <w:r>
              <w:rPr>
                <w:sz w:val="14"/>
              </w:rPr>
              <w:t>алата</w:t>
            </w:r>
          </w:p>
          <w:p w:rsidR="000F0098" w:rsidRDefault="00925750">
            <w:pPr>
              <w:pStyle w:val="TableParagraph"/>
              <w:numPr>
                <w:ilvl w:val="0"/>
                <w:numId w:val="243"/>
              </w:numPr>
              <w:tabs>
                <w:tab w:val="left" w:pos="141"/>
              </w:tabs>
              <w:spacing w:line="161" w:lineRule="exact"/>
              <w:rPr>
                <w:sz w:val="14"/>
              </w:rPr>
            </w:pPr>
            <w:r>
              <w:rPr>
                <w:sz w:val="14"/>
              </w:rPr>
              <w:t>наведе врсте помоћних</w:t>
            </w:r>
            <w:r>
              <w:rPr>
                <w:spacing w:val="-2"/>
                <w:sz w:val="14"/>
              </w:rPr>
              <w:t xml:space="preserve"> </w:t>
            </w:r>
            <w:r>
              <w:rPr>
                <w:sz w:val="14"/>
              </w:rPr>
              <w:t>прибора</w:t>
            </w:r>
          </w:p>
        </w:tc>
        <w:tc>
          <w:tcPr>
            <w:tcW w:w="4139" w:type="dxa"/>
          </w:tcPr>
          <w:p w:rsidR="000F0098" w:rsidRDefault="00925750">
            <w:pPr>
              <w:pStyle w:val="TableParagraph"/>
              <w:numPr>
                <w:ilvl w:val="0"/>
                <w:numId w:val="242"/>
              </w:numPr>
              <w:tabs>
                <w:tab w:val="left" w:pos="140"/>
              </w:tabs>
              <w:spacing w:before="18" w:line="161" w:lineRule="exact"/>
              <w:rPr>
                <w:sz w:val="14"/>
              </w:rPr>
            </w:pPr>
            <w:r>
              <w:rPr>
                <w:sz w:val="14"/>
              </w:rPr>
              <w:t>Методе формирања површине при обради</w:t>
            </w:r>
            <w:r>
              <w:rPr>
                <w:spacing w:val="-6"/>
                <w:sz w:val="14"/>
              </w:rPr>
              <w:t xml:space="preserve"> </w:t>
            </w:r>
            <w:r>
              <w:rPr>
                <w:sz w:val="14"/>
              </w:rPr>
              <w:t>резањем</w:t>
            </w:r>
          </w:p>
          <w:p w:rsidR="000F0098" w:rsidRDefault="00925750">
            <w:pPr>
              <w:pStyle w:val="TableParagraph"/>
              <w:numPr>
                <w:ilvl w:val="0"/>
                <w:numId w:val="242"/>
              </w:numPr>
              <w:tabs>
                <w:tab w:val="left" w:pos="140"/>
              </w:tabs>
              <w:spacing w:line="160" w:lineRule="exact"/>
              <w:rPr>
                <w:sz w:val="14"/>
              </w:rPr>
            </w:pPr>
            <w:r>
              <w:rPr>
                <w:sz w:val="14"/>
              </w:rPr>
              <w:t>Процес настајања</w:t>
            </w:r>
            <w:r>
              <w:rPr>
                <w:spacing w:val="-1"/>
                <w:sz w:val="14"/>
              </w:rPr>
              <w:t xml:space="preserve"> </w:t>
            </w:r>
            <w:r>
              <w:rPr>
                <w:sz w:val="14"/>
              </w:rPr>
              <w:t>струготине</w:t>
            </w:r>
          </w:p>
          <w:p w:rsidR="000F0098" w:rsidRDefault="00925750">
            <w:pPr>
              <w:pStyle w:val="TableParagraph"/>
              <w:numPr>
                <w:ilvl w:val="0"/>
                <w:numId w:val="242"/>
              </w:numPr>
              <w:tabs>
                <w:tab w:val="left" w:pos="140"/>
              </w:tabs>
              <w:spacing w:line="160" w:lineRule="exact"/>
              <w:rPr>
                <w:sz w:val="14"/>
              </w:rPr>
            </w:pPr>
            <w:r>
              <w:rPr>
                <w:sz w:val="14"/>
              </w:rPr>
              <w:t>Врсте</w:t>
            </w:r>
            <w:r>
              <w:rPr>
                <w:spacing w:val="-1"/>
                <w:sz w:val="14"/>
              </w:rPr>
              <w:t xml:space="preserve"> </w:t>
            </w:r>
            <w:r>
              <w:rPr>
                <w:sz w:val="14"/>
              </w:rPr>
              <w:t>струготине</w:t>
            </w:r>
          </w:p>
          <w:p w:rsidR="000F0098" w:rsidRDefault="00925750">
            <w:pPr>
              <w:pStyle w:val="TableParagraph"/>
              <w:numPr>
                <w:ilvl w:val="0"/>
                <w:numId w:val="242"/>
              </w:numPr>
              <w:tabs>
                <w:tab w:val="left" w:pos="140"/>
              </w:tabs>
              <w:spacing w:line="160" w:lineRule="exact"/>
              <w:rPr>
                <w:sz w:val="14"/>
              </w:rPr>
            </w:pPr>
            <w:r>
              <w:rPr>
                <w:sz w:val="14"/>
              </w:rPr>
              <w:t>Силе и температуре</w:t>
            </w:r>
            <w:r>
              <w:rPr>
                <w:spacing w:val="-2"/>
                <w:sz w:val="14"/>
              </w:rPr>
              <w:t xml:space="preserve"> </w:t>
            </w:r>
            <w:r>
              <w:rPr>
                <w:sz w:val="14"/>
              </w:rPr>
              <w:t>резања</w:t>
            </w:r>
          </w:p>
          <w:p w:rsidR="000F0098" w:rsidRDefault="00925750">
            <w:pPr>
              <w:pStyle w:val="TableParagraph"/>
              <w:numPr>
                <w:ilvl w:val="0"/>
                <w:numId w:val="242"/>
              </w:numPr>
              <w:tabs>
                <w:tab w:val="left" w:pos="140"/>
              </w:tabs>
              <w:spacing w:line="160" w:lineRule="exact"/>
              <w:rPr>
                <w:sz w:val="14"/>
              </w:rPr>
            </w:pPr>
            <w:r>
              <w:rPr>
                <w:sz w:val="14"/>
              </w:rPr>
              <w:t>Средства за хлађење и</w:t>
            </w:r>
            <w:r>
              <w:rPr>
                <w:spacing w:val="-3"/>
                <w:sz w:val="14"/>
              </w:rPr>
              <w:t xml:space="preserve"> </w:t>
            </w:r>
            <w:r>
              <w:rPr>
                <w:sz w:val="14"/>
              </w:rPr>
              <w:t>подмазивање</w:t>
            </w:r>
          </w:p>
          <w:p w:rsidR="000F0098" w:rsidRDefault="00925750">
            <w:pPr>
              <w:pStyle w:val="TableParagraph"/>
              <w:numPr>
                <w:ilvl w:val="0"/>
                <w:numId w:val="242"/>
              </w:numPr>
              <w:tabs>
                <w:tab w:val="left" w:pos="140"/>
              </w:tabs>
              <w:ind w:right="460"/>
              <w:rPr>
                <w:sz w:val="14"/>
              </w:rPr>
            </w:pPr>
            <w:r>
              <w:rPr>
                <w:sz w:val="14"/>
              </w:rPr>
              <w:t>Обрада одсецањем, стругањем, рендисањем,</w:t>
            </w:r>
            <w:r>
              <w:rPr>
                <w:spacing w:val="-19"/>
                <w:sz w:val="14"/>
              </w:rPr>
              <w:t xml:space="preserve"> </w:t>
            </w:r>
            <w:r>
              <w:rPr>
                <w:sz w:val="14"/>
              </w:rPr>
              <w:t>провлачењем, глодањем, бушењем, брушењем и</w:t>
            </w:r>
            <w:r>
              <w:rPr>
                <w:spacing w:val="-6"/>
                <w:sz w:val="14"/>
              </w:rPr>
              <w:t xml:space="preserve"> </w:t>
            </w:r>
            <w:r>
              <w:rPr>
                <w:sz w:val="14"/>
              </w:rPr>
              <w:t>глачањем</w:t>
            </w:r>
          </w:p>
          <w:p w:rsidR="000F0098" w:rsidRDefault="00925750">
            <w:pPr>
              <w:pStyle w:val="TableParagraph"/>
              <w:numPr>
                <w:ilvl w:val="0"/>
                <w:numId w:val="242"/>
              </w:numPr>
              <w:tabs>
                <w:tab w:val="left" w:pos="140"/>
              </w:tabs>
              <w:spacing w:line="159" w:lineRule="exact"/>
              <w:rPr>
                <w:sz w:val="14"/>
              </w:rPr>
            </w:pPr>
            <w:r>
              <w:rPr>
                <w:sz w:val="14"/>
              </w:rPr>
              <w:t>Елементи режима</w:t>
            </w:r>
            <w:r>
              <w:rPr>
                <w:spacing w:val="-1"/>
                <w:sz w:val="14"/>
              </w:rPr>
              <w:t xml:space="preserve"> </w:t>
            </w:r>
            <w:r>
              <w:rPr>
                <w:sz w:val="14"/>
              </w:rPr>
              <w:t>обраде</w:t>
            </w:r>
          </w:p>
          <w:p w:rsidR="000F0098" w:rsidRDefault="00925750">
            <w:pPr>
              <w:pStyle w:val="TableParagraph"/>
              <w:numPr>
                <w:ilvl w:val="0"/>
                <w:numId w:val="242"/>
              </w:numPr>
              <w:tabs>
                <w:tab w:val="left" w:pos="140"/>
              </w:tabs>
              <w:ind w:right="379"/>
              <w:rPr>
                <w:sz w:val="14"/>
              </w:rPr>
            </w:pPr>
            <w:r>
              <w:rPr>
                <w:sz w:val="14"/>
              </w:rPr>
              <w:t>Врсте кретања на универзалним машинама алаткама у</w:t>
            </w:r>
            <w:r>
              <w:rPr>
                <w:spacing w:val="-18"/>
                <w:sz w:val="14"/>
              </w:rPr>
              <w:t xml:space="preserve"> </w:t>
            </w:r>
            <w:r>
              <w:rPr>
                <w:sz w:val="14"/>
              </w:rPr>
              <w:t>циљу формирања</w:t>
            </w:r>
            <w:r>
              <w:rPr>
                <w:spacing w:val="-1"/>
                <w:sz w:val="14"/>
              </w:rPr>
              <w:t xml:space="preserve"> </w:t>
            </w:r>
            <w:r>
              <w:rPr>
                <w:sz w:val="14"/>
              </w:rPr>
              <w:t>струготине</w:t>
            </w:r>
          </w:p>
          <w:p w:rsidR="000F0098" w:rsidRDefault="00925750">
            <w:pPr>
              <w:pStyle w:val="TableParagraph"/>
              <w:numPr>
                <w:ilvl w:val="0"/>
                <w:numId w:val="242"/>
              </w:numPr>
              <w:tabs>
                <w:tab w:val="left" w:pos="140"/>
              </w:tabs>
              <w:spacing w:line="159" w:lineRule="exact"/>
              <w:rPr>
                <w:sz w:val="14"/>
              </w:rPr>
            </w:pPr>
            <w:r>
              <w:rPr>
                <w:sz w:val="14"/>
              </w:rPr>
              <w:t>Врсте алата и њихова</w:t>
            </w:r>
            <w:r>
              <w:rPr>
                <w:spacing w:val="-3"/>
                <w:sz w:val="14"/>
              </w:rPr>
              <w:t xml:space="preserve"> </w:t>
            </w:r>
            <w:r>
              <w:rPr>
                <w:sz w:val="14"/>
              </w:rPr>
              <w:t>геометрија</w:t>
            </w:r>
          </w:p>
          <w:p w:rsidR="000F0098" w:rsidRDefault="00925750">
            <w:pPr>
              <w:pStyle w:val="TableParagraph"/>
              <w:numPr>
                <w:ilvl w:val="0"/>
                <w:numId w:val="242"/>
              </w:numPr>
              <w:tabs>
                <w:tab w:val="left" w:pos="140"/>
              </w:tabs>
              <w:spacing w:line="160" w:lineRule="exact"/>
              <w:rPr>
                <w:sz w:val="14"/>
              </w:rPr>
            </w:pPr>
            <w:r>
              <w:rPr>
                <w:sz w:val="14"/>
              </w:rPr>
              <w:t>Материјали резних</w:t>
            </w:r>
            <w:r>
              <w:rPr>
                <w:spacing w:val="-12"/>
                <w:sz w:val="14"/>
              </w:rPr>
              <w:t xml:space="preserve"> </w:t>
            </w:r>
            <w:r>
              <w:rPr>
                <w:sz w:val="14"/>
              </w:rPr>
              <w:t>алата</w:t>
            </w:r>
          </w:p>
          <w:p w:rsidR="000F0098" w:rsidRDefault="00925750">
            <w:pPr>
              <w:pStyle w:val="TableParagraph"/>
              <w:numPr>
                <w:ilvl w:val="0"/>
                <w:numId w:val="242"/>
              </w:numPr>
              <w:tabs>
                <w:tab w:val="left" w:pos="140"/>
              </w:tabs>
              <w:spacing w:line="161" w:lineRule="exact"/>
              <w:rPr>
                <w:sz w:val="14"/>
              </w:rPr>
            </w:pPr>
            <w:r>
              <w:rPr>
                <w:sz w:val="14"/>
              </w:rPr>
              <w:t>Врсте помоћних</w:t>
            </w:r>
            <w:r>
              <w:rPr>
                <w:spacing w:val="-11"/>
                <w:sz w:val="14"/>
              </w:rPr>
              <w:t xml:space="preserve"> </w:t>
            </w:r>
            <w:r>
              <w:rPr>
                <w:sz w:val="14"/>
              </w:rPr>
              <w:t>прибора</w:t>
            </w:r>
          </w:p>
        </w:tc>
      </w:tr>
      <w:tr w:rsidR="000F0098">
        <w:trPr>
          <w:trHeight w:val="22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38"/>
              <w:ind w:left="56" w:firstLine="0"/>
              <w:rPr>
                <w:b/>
                <w:sz w:val="14"/>
              </w:rPr>
            </w:pPr>
            <w:r>
              <w:rPr>
                <w:b/>
                <w:sz w:val="14"/>
              </w:rPr>
              <w:t>Обликовање деформисањем</w:t>
            </w:r>
          </w:p>
        </w:tc>
        <w:tc>
          <w:tcPr>
            <w:tcW w:w="4139" w:type="dxa"/>
          </w:tcPr>
          <w:p w:rsidR="000F0098" w:rsidRDefault="00925750">
            <w:pPr>
              <w:pStyle w:val="TableParagraph"/>
              <w:numPr>
                <w:ilvl w:val="0"/>
                <w:numId w:val="241"/>
              </w:numPr>
              <w:tabs>
                <w:tab w:val="left" w:pos="141"/>
              </w:tabs>
              <w:spacing w:before="19" w:line="161" w:lineRule="exact"/>
              <w:rPr>
                <w:sz w:val="14"/>
              </w:rPr>
            </w:pPr>
            <w:r>
              <w:rPr>
                <w:sz w:val="14"/>
              </w:rPr>
              <w:t>објасни основне карактеристике обраде</w:t>
            </w:r>
            <w:r>
              <w:rPr>
                <w:spacing w:val="-2"/>
                <w:sz w:val="14"/>
              </w:rPr>
              <w:t xml:space="preserve"> </w:t>
            </w:r>
            <w:r>
              <w:rPr>
                <w:sz w:val="14"/>
              </w:rPr>
              <w:t>деформисањем</w:t>
            </w:r>
          </w:p>
          <w:p w:rsidR="000F0098" w:rsidRDefault="00925750">
            <w:pPr>
              <w:pStyle w:val="TableParagraph"/>
              <w:numPr>
                <w:ilvl w:val="0"/>
                <w:numId w:val="241"/>
              </w:numPr>
              <w:tabs>
                <w:tab w:val="left" w:pos="141"/>
              </w:tabs>
              <w:spacing w:line="160" w:lineRule="exact"/>
              <w:rPr>
                <w:sz w:val="14"/>
              </w:rPr>
            </w:pPr>
            <w:r>
              <w:rPr>
                <w:sz w:val="14"/>
              </w:rPr>
              <w:t>објасни разлике између еластичних и пластичних</w:t>
            </w:r>
            <w:r>
              <w:rPr>
                <w:spacing w:val="-11"/>
                <w:sz w:val="14"/>
              </w:rPr>
              <w:t xml:space="preserve"> </w:t>
            </w:r>
            <w:r>
              <w:rPr>
                <w:sz w:val="14"/>
              </w:rPr>
              <w:t>деформација</w:t>
            </w:r>
          </w:p>
          <w:p w:rsidR="000F0098" w:rsidRDefault="00925750">
            <w:pPr>
              <w:pStyle w:val="TableParagraph"/>
              <w:numPr>
                <w:ilvl w:val="0"/>
                <w:numId w:val="241"/>
              </w:numPr>
              <w:tabs>
                <w:tab w:val="left" w:pos="141"/>
              </w:tabs>
              <w:spacing w:line="160" w:lineRule="exact"/>
              <w:rPr>
                <w:sz w:val="14"/>
              </w:rPr>
            </w:pPr>
            <w:r>
              <w:rPr>
                <w:sz w:val="14"/>
              </w:rPr>
              <w:t>објасни дефиницију напона и</w:t>
            </w:r>
            <w:r>
              <w:rPr>
                <w:spacing w:val="-3"/>
                <w:sz w:val="14"/>
              </w:rPr>
              <w:t xml:space="preserve"> </w:t>
            </w:r>
            <w:r>
              <w:rPr>
                <w:sz w:val="14"/>
              </w:rPr>
              <w:t>поделу</w:t>
            </w:r>
          </w:p>
          <w:p w:rsidR="000F0098" w:rsidRDefault="00925750">
            <w:pPr>
              <w:pStyle w:val="TableParagraph"/>
              <w:numPr>
                <w:ilvl w:val="0"/>
                <w:numId w:val="241"/>
              </w:numPr>
              <w:tabs>
                <w:tab w:val="left" w:pos="141"/>
              </w:tabs>
              <w:spacing w:line="160" w:lineRule="exact"/>
              <w:rPr>
                <w:sz w:val="14"/>
              </w:rPr>
            </w:pPr>
            <w:r>
              <w:rPr>
                <w:sz w:val="14"/>
              </w:rPr>
              <w:t>објасни дијаграм зависности</w:t>
            </w:r>
            <w:r>
              <w:rPr>
                <w:spacing w:val="-2"/>
                <w:sz w:val="14"/>
              </w:rPr>
              <w:t xml:space="preserve"> </w:t>
            </w:r>
            <w:r>
              <w:rPr>
                <w:sz w:val="14"/>
              </w:rPr>
              <w:t>напон-деформација</w:t>
            </w:r>
          </w:p>
          <w:p w:rsidR="000F0098" w:rsidRDefault="00925750">
            <w:pPr>
              <w:pStyle w:val="TableParagraph"/>
              <w:numPr>
                <w:ilvl w:val="0"/>
                <w:numId w:val="241"/>
              </w:numPr>
              <w:tabs>
                <w:tab w:val="left" w:pos="141"/>
              </w:tabs>
              <w:spacing w:line="160" w:lineRule="exact"/>
              <w:rPr>
                <w:sz w:val="14"/>
              </w:rPr>
            </w:pPr>
            <w:r>
              <w:rPr>
                <w:sz w:val="14"/>
              </w:rPr>
              <w:t>наведе врсте пећи за</w:t>
            </w:r>
            <w:r>
              <w:rPr>
                <w:spacing w:val="-5"/>
                <w:sz w:val="14"/>
              </w:rPr>
              <w:t xml:space="preserve"> </w:t>
            </w:r>
            <w:r>
              <w:rPr>
                <w:sz w:val="14"/>
              </w:rPr>
              <w:t>загревање</w:t>
            </w:r>
          </w:p>
          <w:p w:rsidR="000F0098" w:rsidRDefault="00925750">
            <w:pPr>
              <w:pStyle w:val="TableParagraph"/>
              <w:numPr>
                <w:ilvl w:val="0"/>
                <w:numId w:val="241"/>
              </w:numPr>
              <w:tabs>
                <w:tab w:val="left" w:pos="141"/>
              </w:tabs>
              <w:spacing w:line="160" w:lineRule="exact"/>
              <w:rPr>
                <w:sz w:val="14"/>
              </w:rPr>
            </w:pPr>
            <w:r>
              <w:rPr>
                <w:sz w:val="14"/>
              </w:rPr>
              <w:t>објасни слободно</w:t>
            </w:r>
            <w:r>
              <w:rPr>
                <w:spacing w:val="-1"/>
                <w:sz w:val="14"/>
              </w:rPr>
              <w:t xml:space="preserve"> </w:t>
            </w:r>
            <w:r>
              <w:rPr>
                <w:sz w:val="14"/>
              </w:rPr>
              <w:t>ковање</w:t>
            </w:r>
          </w:p>
          <w:p w:rsidR="000F0098" w:rsidRDefault="00925750">
            <w:pPr>
              <w:pStyle w:val="TableParagraph"/>
              <w:numPr>
                <w:ilvl w:val="0"/>
                <w:numId w:val="241"/>
              </w:numPr>
              <w:tabs>
                <w:tab w:val="left" w:pos="141"/>
              </w:tabs>
              <w:spacing w:line="160" w:lineRule="exact"/>
              <w:rPr>
                <w:sz w:val="14"/>
              </w:rPr>
            </w:pPr>
            <w:r>
              <w:rPr>
                <w:sz w:val="14"/>
              </w:rPr>
              <w:t>објасни ковање у калупима, врсте</w:t>
            </w:r>
            <w:r>
              <w:rPr>
                <w:spacing w:val="-4"/>
                <w:sz w:val="14"/>
              </w:rPr>
              <w:t xml:space="preserve"> </w:t>
            </w:r>
            <w:r>
              <w:rPr>
                <w:sz w:val="14"/>
              </w:rPr>
              <w:t>калупа</w:t>
            </w:r>
          </w:p>
          <w:p w:rsidR="000F0098" w:rsidRDefault="00925750">
            <w:pPr>
              <w:pStyle w:val="TableParagraph"/>
              <w:numPr>
                <w:ilvl w:val="0"/>
                <w:numId w:val="241"/>
              </w:numPr>
              <w:tabs>
                <w:tab w:val="left" w:pos="141"/>
              </w:tabs>
              <w:spacing w:line="160" w:lineRule="exact"/>
              <w:rPr>
                <w:sz w:val="14"/>
              </w:rPr>
            </w:pPr>
            <w:r>
              <w:rPr>
                <w:sz w:val="14"/>
              </w:rPr>
              <w:t>наведе разлике између ковања на чекићима и</w:t>
            </w:r>
            <w:r>
              <w:rPr>
                <w:spacing w:val="-10"/>
                <w:sz w:val="14"/>
              </w:rPr>
              <w:t xml:space="preserve"> </w:t>
            </w:r>
            <w:r>
              <w:rPr>
                <w:sz w:val="14"/>
              </w:rPr>
              <w:t>пресовања</w:t>
            </w:r>
          </w:p>
          <w:p w:rsidR="000F0098" w:rsidRDefault="00925750">
            <w:pPr>
              <w:pStyle w:val="TableParagraph"/>
              <w:numPr>
                <w:ilvl w:val="0"/>
                <w:numId w:val="241"/>
              </w:numPr>
              <w:tabs>
                <w:tab w:val="left" w:pos="141"/>
              </w:tabs>
              <w:spacing w:line="160" w:lineRule="exact"/>
              <w:rPr>
                <w:sz w:val="14"/>
              </w:rPr>
            </w:pPr>
            <w:r>
              <w:rPr>
                <w:sz w:val="14"/>
              </w:rPr>
              <w:t>наведе врсте чекића и</w:t>
            </w:r>
            <w:r>
              <w:rPr>
                <w:spacing w:val="-3"/>
                <w:sz w:val="14"/>
              </w:rPr>
              <w:t xml:space="preserve"> </w:t>
            </w:r>
            <w:r>
              <w:rPr>
                <w:sz w:val="14"/>
              </w:rPr>
              <w:t>преса</w:t>
            </w:r>
          </w:p>
          <w:p w:rsidR="000F0098" w:rsidRDefault="00925750">
            <w:pPr>
              <w:pStyle w:val="TableParagraph"/>
              <w:numPr>
                <w:ilvl w:val="0"/>
                <w:numId w:val="241"/>
              </w:numPr>
              <w:tabs>
                <w:tab w:val="left" w:pos="141"/>
              </w:tabs>
              <w:spacing w:line="160" w:lineRule="exact"/>
              <w:rPr>
                <w:sz w:val="14"/>
              </w:rPr>
            </w:pPr>
            <w:r>
              <w:rPr>
                <w:sz w:val="14"/>
              </w:rPr>
              <w:t>објасни обраду</w:t>
            </w:r>
            <w:r>
              <w:rPr>
                <w:spacing w:val="-1"/>
                <w:sz w:val="14"/>
              </w:rPr>
              <w:t xml:space="preserve"> </w:t>
            </w:r>
            <w:r>
              <w:rPr>
                <w:sz w:val="14"/>
              </w:rPr>
              <w:t>истискивањем</w:t>
            </w:r>
          </w:p>
          <w:p w:rsidR="000F0098" w:rsidRDefault="00925750">
            <w:pPr>
              <w:pStyle w:val="TableParagraph"/>
              <w:numPr>
                <w:ilvl w:val="0"/>
                <w:numId w:val="241"/>
              </w:numPr>
              <w:tabs>
                <w:tab w:val="left" w:pos="141"/>
              </w:tabs>
              <w:spacing w:line="160" w:lineRule="exact"/>
              <w:rPr>
                <w:sz w:val="14"/>
              </w:rPr>
            </w:pPr>
            <w:r>
              <w:rPr>
                <w:sz w:val="14"/>
              </w:rPr>
              <w:t>објасни обраду</w:t>
            </w:r>
            <w:r>
              <w:rPr>
                <w:spacing w:val="-1"/>
                <w:sz w:val="14"/>
              </w:rPr>
              <w:t xml:space="preserve"> </w:t>
            </w:r>
            <w:r>
              <w:rPr>
                <w:sz w:val="14"/>
              </w:rPr>
              <w:t>ваљањем</w:t>
            </w:r>
          </w:p>
          <w:p w:rsidR="000F0098" w:rsidRDefault="00925750">
            <w:pPr>
              <w:pStyle w:val="TableParagraph"/>
              <w:numPr>
                <w:ilvl w:val="0"/>
                <w:numId w:val="241"/>
              </w:numPr>
              <w:tabs>
                <w:tab w:val="left" w:pos="141"/>
              </w:tabs>
              <w:spacing w:line="160" w:lineRule="exact"/>
              <w:rPr>
                <w:sz w:val="14"/>
              </w:rPr>
            </w:pPr>
            <w:r>
              <w:rPr>
                <w:sz w:val="14"/>
              </w:rPr>
              <w:t>објани израду шавних</w:t>
            </w:r>
            <w:r>
              <w:rPr>
                <w:spacing w:val="-3"/>
                <w:sz w:val="14"/>
              </w:rPr>
              <w:t xml:space="preserve"> </w:t>
            </w:r>
            <w:r>
              <w:rPr>
                <w:sz w:val="14"/>
              </w:rPr>
              <w:t>цеви</w:t>
            </w:r>
          </w:p>
          <w:p w:rsidR="000F0098" w:rsidRDefault="00925750">
            <w:pPr>
              <w:pStyle w:val="TableParagraph"/>
              <w:numPr>
                <w:ilvl w:val="0"/>
                <w:numId w:val="241"/>
              </w:numPr>
              <w:tabs>
                <w:tab w:val="left" w:pos="141"/>
              </w:tabs>
              <w:spacing w:line="160" w:lineRule="exact"/>
              <w:rPr>
                <w:sz w:val="14"/>
              </w:rPr>
            </w:pPr>
            <w:r>
              <w:rPr>
                <w:sz w:val="14"/>
              </w:rPr>
              <w:t>објасни израду бешавних</w:t>
            </w:r>
            <w:r>
              <w:rPr>
                <w:spacing w:val="-2"/>
                <w:sz w:val="14"/>
              </w:rPr>
              <w:t xml:space="preserve"> </w:t>
            </w:r>
            <w:r>
              <w:rPr>
                <w:sz w:val="14"/>
              </w:rPr>
              <w:t>цеви</w:t>
            </w:r>
          </w:p>
          <w:p w:rsidR="000F0098" w:rsidRDefault="00925750">
            <w:pPr>
              <w:pStyle w:val="TableParagraph"/>
              <w:numPr>
                <w:ilvl w:val="0"/>
                <w:numId w:val="241"/>
              </w:numPr>
              <w:tabs>
                <w:tab w:val="left" w:pos="141"/>
              </w:tabs>
              <w:spacing w:line="161" w:lineRule="exact"/>
              <w:rPr>
                <w:sz w:val="14"/>
              </w:rPr>
            </w:pPr>
            <w:r>
              <w:rPr>
                <w:sz w:val="14"/>
              </w:rPr>
              <w:t>објани обраду вучењем: израда жица и</w:t>
            </w:r>
            <w:r>
              <w:rPr>
                <w:spacing w:val="-4"/>
                <w:sz w:val="14"/>
              </w:rPr>
              <w:t xml:space="preserve"> </w:t>
            </w:r>
            <w:r>
              <w:rPr>
                <w:sz w:val="14"/>
              </w:rPr>
              <w:t>цеви</w:t>
            </w:r>
          </w:p>
        </w:tc>
        <w:tc>
          <w:tcPr>
            <w:tcW w:w="4139" w:type="dxa"/>
          </w:tcPr>
          <w:p w:rsidR="000F0098" w:rsidRDefault="00925750">
            <w:pPr>
              <w:pStyle w:val="TableParagraph"/>
              <w:numPr>
                <w:ilvl w:val="0"/>
                <w:numId w:val="240"/>
              </w:numPr>
              <w:tabs>
                <w:tab w:val="left" w:pos="140"/>
              </w:tabs>
              <w:spacing w:before="19" w:line="161" w:lineRule="exact"/>
              <w:rPr>
                <w:sz w:val="14"/>
              </w:rPr>
            </w:pPr>
            <w:r>
              <w:rPr>
                <w:sz w:val="14"/>
              </w:rPr>
              <w:t>Карактеристике обраде</w:t>
            </w:r>
            <w:r>
              <w:rPr>
                <w:spacing w:val="-1"/>
                <w:sz w:val="14"/>
              </w:rPr>
              <w:t xml:space="preserve"> </w:t>
            </w:r>
            <w:r>
              <w:rPr>
                <w:sz w:val="14"/>
              </w:rPr>
              <w:t>деформисањем</w:t>
            </w:r>
          </w:p>
          <w:p w:rsidR="000F0098" w:rsidRDefault="00925750">
            <w:pPr>
              <w:pStyle w:val="TableParagraph"/>
              <w:numPr>
                <w:ilvl w:val="0"/>
                <w:numId w:val="240"/>
              </w:numPr>
              <w:tabs>
                <w:tab w:val="left" w:pos="140"/>
              </w:tabs>
              <w:spacing w:line="160" w:lineRule="exact"/>
              <w:rPr>
                <w:sz w:val="14"/>
              </w:rPr>
            </w:pPr>
            <w:r>
              <w:rPr>
                <w:sz w:val="14"/>
              </w:rPr>
              <w:t>Појам и врста деформација и</w:t>
            </w:r>
            <w:r>
              <w:rPr>
                <w:spacing w:val="-5"/>
                <w:sz w:val="14"/>
              </w:rPr>
              <w:t xml:space="preserve"> </w:t>
            </w:r>
            <w:r>
              <w:rPr>
                <w:sz w:val="14"/>
              </w:rPr>
              <w:t>напона</w:t>
            </w:r>
          </w:p>
          <w:p w:rsidR="000F0098" w:rsidRDefault="00925750">
            <w:pPr>
              <w:pStyle w:val="TableParagraph"/>
              <w:numPr>
                <w:ilvl w:val="0"/>
                <w:numId w:val="240"/>
              </w:numPr>
              <w:tabs>
                <w:tab w:val="left" w:pos="140"/>
              </w:tabs>
              <w:spacing w:line="160" w:lineRule="exact"/>
              <w:rPr>
                <w:sz w:val="14"/>
              </w:rPr>
            </w:pPr>
            <w:r>
              <w:rPr>
                <w:sz w:val="14"/>
              </w:rPr>
              <w:t>Област еластичности и</w:t>
            </w:r>
            <w:r>
              <w:rPr>
                <w:spacing w:val="-3"/>
                <w:sz w:val="14"/>
              </w:rPr>
              <w:t xml:space="preserve"> </w:t>
            </w:r>
            <w:r>
              <w:rPr>
                <w:sz w:val="14"/>
              </w:rPr>
              <w:t>пластичности</w:t>
            </w:r>
          </w:p>
          <w:p w:rsidR="000F0098" w:rsidRDefault="00925750">
            <w:pPr>
              <w:pStyle w:val="TableParagraph"/>
              <w:numPr>
                <w:ilvl w:val="0"/>
                <w:numId w:val="240"/>
              </w:numPr>
              <w:tabs>
                <w:tab w:val="left" w:pos="140"/>
              </w:tabs>
              <w:spacing w:line="160" w:lineRule="exact"/>
              <w:rPr>
                <w:sz w:val="14"/>
              </w:rPr>
            </w:pPr>
            <w:r>
              <w:rPr>
                <w:sz w:val="14"/>
              </w:rPr>
              <w:t>Обрада у хладном и топлом</w:t>
            </w:r>
            <w:r>
              <w:rPr>
                <w:spacing w:val="-3"/>
                <w:sz w:val="14"/>
              </w:rPr>
              <w:t xml:space="preserve"> </w:t>
            </w:r>
            <w:r>
              <w:rPr>
                <w:sz w:val="14"/>
              </w:rPr>
              <w:t>стању</w:t>
            </w:r>
          </w:p>
          <w:p w:rsidR="000F0098" w:rsidRDefault="00925750">
            <w:pPr>
              <w:pStyle w:val="TableParagraph"/>
              <w:numPr>
                <w:ilvl w:val="0"/>
                <w:numId w:val="240"/>
              </w:numPr>
              <w:tabs>
                <w:tab w:val="left" w:pos="140"/>
              </w:tabs>
              <w:spacing w:line="160" w:lineRule="exact"/>
              <w:rPr>
                <w:sz w:val="14"/>
              </w:rPr>
            </w:pPr>
            <w:r>
              <w:rPr>
                <w:sz w:val="14"/>
              </w:rPr>
              <w:t>Пећи за</w:t>
            </w:r>
            <w:r>
              <w:rPr>
                <w:spacing w:val="-3"/>
                <w:sz w:val="14"/>
              </w:rPr>
              <w:t xml:space="preserve"> </w:t>
            </w:r>
            <w:r>
              <w:rPr>
                <w:sz w:val="14"/>
              </w:rPr>
              <w:t>загревање</w:t>
            </w:r>
          </w:p>
          <w:p w:rsidR="000F0098" w:rsidRDefault="00925750">
            <w:pPr>
              <w:pStyle w:val="TableParagraph"/>
              <w:numPr>
                <w:ilvl w:val="0"/>
                <w:numId w:val="240"/>
              </w:numPr>
              <w:tabs>
                <w:tab w:val="left" w:pos="140"/>
              </w:tabs>
              <w:spacing w:line="160" w:lineRule="exact"/>
              <w:rPr>
                <w:sz w:val="14"/>
              </w:rPr>
            </w:pPr>
            <w:r>
              <w:rPr>
                <w:sz w:val="14"/>
              </w:rPr>
              <w:t>Обрада сабијањем: ковање и</w:t>
            </w:r>
            <w:r>
              <w:rPr>
                <w:spacing w:val="-4"/>
                <w:sz w:val="14"/>
              </w:rPr>
              <w:t xml:space="preserve"> </w:t>
            </w:r>
            <w:r>
              <w:rPr>
                <w:sz w:val="14"/>
              </w:rPr>
              <w:t>пресовање</w:t>
            </w:r>
          </w:p>
          <w:p w:rsidR="000F0098" w:rsidRDefault="00925750">
            <w:pPr>
              <w:pStyle w:val="TableParagraph"/>
              <w:numPr>
                <w:ilvl w:val="0"/>
                <w:numId w:val="240"/>
              </w:numPr>
              <w:tabs>
                <w:tab w:val="left" w:pos="140"/>
              </w:tabs>
              <w:spacing w:line="160" w:lineRule="exact"/>
              <w:rPr>
                <w:sz w:val="14"/>
              </w:rPr>
            </w:pPr>
            <w:r>
              <w:rPr>
                <w:sz w:val="14"/>
              </w:rPr>
              <w:t>Слободно</w:t>
            </w:r>
            <w:r>
              <w:rPr>
                <w:spacing w:val="-1"/>
                <w:sz w:val="14"/>
              </w:rPr>
              <w:t xml:space="preserve"> </w:t>
            </w:r>
            <w:r>
              <w:rPr>
                <w:sz w:val="14"/>
              </w:rPr>
              <w:t>ковање</w:t>
            </w:r>
          </w:p>
          <w:p w:rsidR="000F0098" w:rsidRDefault="00925750">
            <w:pPr>
              <w:pStyle w:val="TableParagraph"/>
              <w:numPr>
                <w:ilvl w:val="0"/>
                <w:numId w:val="240"/>
              </w:numPr>
              <w:tabs>
                <w:tab w:val="left" w:pos="140"/>
              </w:tabs>
              <w:spacing w:line="160" w:lineRule="exact"/>
              <w:rPr>
                <w:sz w:val="14"/>
              </w:rPr>
            </w:pPr>
            <w:r>
              <w:rPr>
                <w:sz w:val="14"/>
              </w:rPr>
              <w:t>Ковање у</w:t>
            </w:r>
            <w:r>
              <w:rPr>
                <w:spacing w:val="-1"/>
                <w:sz w:val="14"/>
              </w:rPr>
              <w:t xml:space="preserve"> </w:t>
            </w:r>
            <w:r>
              <w:rPr>
                <w:sz w:val="14"/>
              </w:rPr>
              <w:t>калупима</w:t>
            </w:r>
          </w:p>
          <w:p w:rsidR="000F0098" w:rsidRDefault="00925750">
            <w:pPr>
              <w:pStyle w:val="TableParagraph"/>
              <w:numPr>
                <w:ilvl w:val="0"/>
                <w:numId w:val="240"/>
              </w:numPr>
              <w:tabs>
                <w:tab w:val="left" w:pos="140"/>
              </w:tabs>
              <w:spacing w:line="160" w:lineRule="exact"/>
              <w:rPr>
                <w:sz w:val="14"/>
              </w:rPr>
            </w:pPr>
            <w:r>
              <w:rPr>
                <w:sz w:val="14"/>
              </w:rPr>
              <w:t>Ковање</w:t>
            </w:r>
            <w:r>
              <w:rPr>
                <w:spacing w:val="-1"/>
                <w:sz w:val="14"/>
              </w:rPr>
              <w:t xml:space="preserve"> </w:t>
            </w:r>
            <w:r>
              <w:rPr>
                <w:sz w:val="14"/>
              </w:rPr>
              <w:t>ваљањем</w:t>
            </w:r>
          </w:p>
          <w:p w:rsidR="000F0098" w:rsidRDefault="00925750">
            <w:pPr>
              <w:pStyle w:val="TableParagraph"/>
              <w:numPr>
                <w:ilvl w:val="0"/>
                <w:numId w:val="240"/>
              </w:numPr>
              <w:tabs>
                <w:tab w:val="left" w:pos="140"/>
              </w:tabs>
              <w:spacing w:line="160" w:lineRule="exact"/>
              <w:rPr>
                <w:sz w:val="14"/>
              </w:rPr>
            </w:pPr>
            <w:r>
              <w:rPr>
                <w:sz w:val="14"/>
              </w:rPr>
              <w:t>Машине за ковање и пресовање: чекићи,</w:t>
            </w:r>
            <w:r>
              <w:rPr>
                <w:spacing w:val="-6"/>
                <w:sz w:val="14"/>
              </w:rPr>
              <w:t xml:space="preserve"> </w:t>
            </w:r>
            <w:r>
              <w:rPr>
                <w:sz w:val="14"/>
              </w:rPr>
              <w:t>пресе</w:t>
            </w:r>
          </w:p>
          <w:p w:rsidR="000F0098" w:rsidRDefault="00925750">
            <w:pPr>
              <w:pStyle w:val="TableParagraph"/>
              <w:numPr>
                <w:ilvl w:val="0"/>
                <w:numId w:val="240"/>
              </w:numPr>
              <w:tabs>
                <w:tab w:val="left" w:pos="140"/>
              </w:tabs>
              <w:spacing w:line="160" w:lineRule="exact"/>
              <w:rPr>
                <w:sz w:val="14"/>
              </w:rPr>
            </w:pPr>
            <w:r>
              <w:rPr>
                <w:sz w:val="14"/>
              </w:rPr>
              <w:t>Обрада</w:t>
            </w:r>
            <w:r>
              <w:rPr>
                <w:spacing w:val="-2"/>
                <w:sz w:val="14"/>
              </w:rPr>
              <w:t xml:space="preserve"> </w:t>
            </w:r>
            <w:r>
              <w:rPr>
                <w:sz w:val="14"/>
              </w:rPr>
              <w:t>истискивањем</w:t>
            </w:r>
          </w:p>
          <w:p w:rsidR="000F0098" w:rsidRDefault="00925750">
            <w:pPr>
              <w:pStyle w:val="TableParagraph"/>
              <w:numPr>
                <w:ilvl w:val="0"/>
                <w:numId w:val="240"/>
              </w:numPr>
              <w:tabs>
                <w:tab w:val="left" w:pos="140"/>
              </w:tabs>
              <w:spacing w:line="160" w:lineRule="exact"/>
              <w:rPr>
                <w:sz w:val="14"/>
              </w:rPr>
            </w:pPr>
            <w:r>
              <w:rPr>
                <w:sz w:val="14"/>
              </w:rPr>
              <w:t>Обрада</w:t>
            </w:r>
            <w:r>
              <w:rPr>
                <w:spacing w:val="-2"/>
                <w:sz w:val="14"/>
              </w:rPr>
              <w:t xml:space="preserve"> </w:t>
            </w:r>
            <w:r>
              <w:rPr>
                <w:sz w:val="14"/>
              </w:rPr>
              <w:t>ваљањем</w:t>
            </w:r>
          </w:p>
          <w:p w:rsidR="000F0098" w:rsidRDefault="00925750">
            <w:pPr>
              <w:pStyle w:val="TableParagraph"/>
              <w:numPr>
                <w:ilvl w:val="0"/>
                <w:numId w:val="240"/>
              </w:numPr>
              <w:tabs>
                <w:tab w:val="left" w:pos="140"/>
              </w:tabs>
              <w:spacing w:line="160" w:lineRule="exact"/>
              <w:rPr>
                <w:sz w:val="14"/>
              </w:rPr>
            </w:pPr>
            <w:r>
              <w:rPr>
                <w:sz w:val="14"/>
              </w:rPr>
              <w:t>Израда</w:t>
            </w:r>
            <w:r>
              <w:rPr>
                <w:spacing w:val="-2"/>
                <w:sz w:val="14"/>
              </w:rPr>
              <w:t xml:space="preserve"> </w:t>
            </w:r>
            <w:r>
              <w:rPr>
                <w:sz w:val="14"/>
              </w:rPr>
              <w:t>цеви</w:t>
            </w:r>
          </w:p>
          <w:p w:rsidR="000F0098" w:rsidRDefault="00925750">
            <w:pPr>
              <w:pStyle w:val="TableParagraph"/>
              <w:numPr>
                <w:ilvl w:val="0"/>
                <w:numId w:val="240"/>
              </w:numPr>
              <w:tabs>
                <w:tab w:val="left" w:pos="140"/>
              </w:tabs>
              <w:spacing w:line="161" w:lineRule="exact"/>
              <w:rPr>
                <w:sz w:val="14"/>
              </w:rPr>
            </w:pPr>
            <w:r>
              <w:rPr>
                <w:sz w:val="14"/>
              </w:rPr>
              <w:t>Обрада вучењем</w:t>
            </w:r>
            <w:r>
              <w:rPr>
                <w:spacing w:val="-2"/>
                <w:sz w:val="14"/>
              </w:rPr>
              <w:t xml:space="preserve"> </w:t>
            </w:r>
            <w:r>
              <w:rPr>
                <w:sz w:val="14"/>
              </w:rPr>
              <w:t>(извлачењем)</w:t>
            </w:r>
          </w:p>
        </w:tc>
      </w:tr>
      <w:tr w:rsidR="000F0098">
        <w:trPr>
          <w:trHeight w:val="180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
              <w:ind w:left="0" w:firstLine="0"/>
              <w:rPr>
                <w:sz w:val="23"/>
              </w:rPr>
            </w:pPr>
          </w:p>
          <w:p w:rsidR="000F0098" w:rsidRDefault="00925750">
            <w:pPr>
              <w:pStyle w:val="TableParagraph"/>
              <w:ind w:left="56" w:firstLine="0"/>
              <w:rPr>
                <w:b/>
                <w:sz w:val="14"/>
              </w:rPr>
            </w:pPr>
            <w:r>
              <w:rPr>
                <w:b/>
                <w:sz w:val="14"/>
              </w:rPr>
              <w:t>Израда делова од лима</w:t>
            </w:r>
          </w:p>
        </w:tc>
        <w:tc>
          <w:tcPr>
            <w:tcW w:w="4139" w:type="dxa"/>
          </w:tcPr>
          <w:p w:rsidR="000F0098" w:rsidRDefault="00925750">
            <w:pPr>
              <w:pStyle w:val="TableParagraph"/>
              <w:numPr>
                <w:ilvl w:val="0"/>
                <w:numId w:val="239"/>
              </w:numPr>
              <w:tabs>
                <w:tab w:val="left" w:pos="141"/>
              </w:tabs>
              <w:spacing w:before="19" w:line="161" w:lineRule="exact"/>
              <w:rPr>
                <w:sz w:val="14"/>
              </w:rPr>
            </w:pPr>
            <w:r>
              <w:rPr>
                <w:sz w:val="14"/>
              </w:rPr>
              <w:t xml:space="preserve">Наведе основне карактеристике поступака израде делова </w:t>
            </w:r>
            <w:r>
              <w:rPr>
                <w:spacing w:val="-3"/>
                <w:sz w:val="14"/>
              </w:rPr>
              <w:t>од</w:t>
            </w:r>
            <w:r>
              <w:rPr>
                <w:spacing w:val="-24"/>
                <w:sz w:val="14"/>
              </w:rPr>
              <w:t xml:space="preserve"> </w:t>
            </w:r>
            <w:r>
              <w:rPr>
                <w:sz w:val="14"/>
              </w:rPr>
              <w:t>лима</w:t>
            </w:r>
          </w:p>
          <w:p w:rsidR="000F0098" w:rsidRDefault="00925750">
            <w:pPr>
              <w:pStyle w:val="TableParagraph"/>
              <w:numPr>
                <w:ilvl w:val="0"/>
                <w:numId w:val="239"/>
              </w:numPr>
              <w:tabs>
                <w:tab w:val="left" w:pos="141"/>
              </w:tabs>
              <w:spacing w:line="160" w:lineRule="exact"/>
              <w:rPr>
                <w:sz w:val="14"/>
              </w:rPr>
            </w:pPr>
            <w:r>
              <w:rPr>
                <w:sz w:val="14"/>
              </w:rPr>
              <w:t>Наведе</w:t>
            </w:r>
            <w:r>
              <w:rPr>
                <w:spacing w:val="-6"/>
                <w:sz w:val="14"/>
              </w:rPr>
              <w:t xml:space="preserve"> </w:t>
            </w:r>
            <w:r>
              <w:rPr>
                <w:sz w:val="14"/>
              </w:rPr>
              <w:t>поделу</w:t>
            </w:r>
            <w:r>
              <w:rPr>
                <w:spacing w:val="-6"/>
                <w:sz w:val="14"/>
              </w:rPr>
              <w:t xml:space="preserve"> </w:t>
            </w:r>
            <w:r>
              <w:rPr>
                <w:sz w:val="14"/>
              </w:rPr>
              <w:t>поступака</w:t>
            </w:r>
            <w:r>
              <w:rPr>
                <w:spacing w:val="-6"/>
                <w:sz w:val="14"/>
              </w:rPr>
              <w:t xml:space="preserve"> </w:t>
            </w:r>
            <w:r>
              <w:rPr>
                <w:sz w:val="14"/>
              </w:rPr>
              <w:t>обликовања</w:t>
            </w:r>
            <w:r>
              <w:rPr>
                <w:spacing w:val="-6"/>
                <w:sz w:val="14"/>
              </w:rPr>
              <w:t xml:space="preserve"> </w:t>
            </w:r>
            <w:r>
              <w:rPr>
                <w:sz w:val="14"/>
              </w:rPr>
              <w:t>при</w:t>
            </w:r>
            <w:r>
              <w:rPr>
                <w:spacing w:val="-6"/>
                <w:sz w:val="14"/>
              </w:rPr>
              <w:t xml:space="preserve"> </w:t>
            </w:r>
            <w:r>
              <w:rPr>
                <w:sz w:val="14"/>
              </w:rPr>
              <w:t>изради</w:t>
            </w:r>
            <w:r>
              <w:rPr>
                <w:spacing w:val="-6"/>
                <w:sz w:val="14"/>
              </w:rPr>
              <w:t xml:space="preserve"> </w:t>
            </w:r>
            <w:r>
              <w:rPr>
                <w:sz w:val="14"/>
              </w:rPr>
              <w:t>делова</w:t>
            </w:r>
            <w:r>
              <w:rPr>
                <w:spacing w:val="-6"/>
                <w:sz w:val="14"/>
              </w:rPr>
              <w:t xml:space="preserve"> </w:t>
            </w:r>
            <w:r>
              <w:rPr>
                <w:spacing w:val="-3"/>
                <w:sz w:val="14"/>
              </w:rPr>
              <w:t>од</w:t>
            </w:r>
            <w:r>
              <w:rPr>
                <w:spacing w:val="-6"/>
                <w:sz w:val="14"/>
              </w:rPr>
              <w:t xml:space="preserve"> </w:t>
            </w:r>
            <w:r>
              <w:rPr>
                <w:sz w:val="14"/>
              </w:rPr>
              <w:t>лима</w:t>
            </w:r>
          </w:p>
          <w:p w:rsidR="000F0098" w:rsidRDefault="00925750">
            <w:pPr>
              <w:pStyle w:val="TableParagraph"/>
              <w:numPr>
                <w:ilvl w:val="0"/>
                <w:numId w:val="239"/>
              </w:numPr>
              <w:tabs>
                <w:tab w:val="left" w:pos="141"/>
              </w:tabs>
              <w:spacing w:line="160" w:lineRule="exact"/>
              <w:rPr>
                <w:sz w:val="14"/>
              </w:rPr>
            </w:pPr>
            <w:r>
              <w:rPr>
                <w:sz w:val="14"/>
              </w:rPr>
              <w:t>Наведе поступке обраде</w:t>
            </w:r>
            <w:r>
              <w:rPr>
                <w:spacing w:val="-1"/>
                <w:sz w:val="14"/>
              </w:rPr>
              <w:t xml:space="preserve"> </w:t>
            </w:r>
            <w:r>
              <w:rPr>
                <w:sz w:val="14"/>
              </w:rPr>
              <w:t>одвајањем</w:t>
            </w:r>
          </w:p>
          <w:p w:rsidR="000F0098" w:rsidRDefault="00925750">
            <w:pPr>
              <w:pStyle w:val="TableParagraph"/>
              <w:numPr>
                <w:ilvl w:val="0"/>
                <w:numId w:val="239"/>
              </w:numPr>
              <w:tabs>
                <w:tab w:val="left" w:pos="141"/>
              </w:tabs>
              <w:spacing w:line="160" w:lineRule="exact"/>
              <w:rPr>
                <w:sz w:val="14"/>
              </w:rPr>
            </w:pPr>
            <w:r>
              <w:rPr>
                <w:sz w:val="14"/>
              </w:rPr>
              <w:t>Објасни поступак</w:t>
            </w:r>
            <w:r>
              <w:rPr>
                <w:spacing w:val="-2"/>
                <w:sz w:val="14"/>
              </w:rPr>
              <w:t xml:space="preserve"> </w:t>
            </w:r>
            <w:r>
              <w:rPr>
                <w:sz w:val="14"/>
              </w:rPr>
              <w:t>одсецања</w:t>
            </w:r>
          </w:p>
          <w:p w:rsidR="000F0098" w:rsidRDefault="00925750">
            <w:pPr>
              <w:pStyle w:val="TableParagraph"/>
              <w:numPr>
                <w:ilvl w:val="0"/>
                <w:numId w:val="239"/>
              </w:numPr>
              <w:tabs>
                <w:tab w:val="left" w:pos="141"/>
              </w:tabs>
              <w:spacing w:line="160" w:lineRule="exact"/>
              <w:rPr>
                <w:sz w:val="14"/>
              </w:rPr>
            </w:pPr>
            <w:r>
              <w:rPr>
                <w:sz w:val="14"/>
              </w:rPr>
              <w:t>Наведе облике ножева на машинским</w:t>
            </w:r>
            <w:r>
              <w:rPr>
                <w:spacing w:val="-5"/>
                <w:sz w:val="14"/>
              </w:rPr>
              <w:t xml:space="preserve"> </w:t>
            </w:r>
            <w:r>
              <w:rPr>
                <w:sz w:val="14"/>
              </w:rPr>
              <w:t>маказама</w:t>
            </w:r>
          </w:p>
          <w:p w:rsidR="000F0098" w:rsidRDefault="00925750">
            <w:pPr>
              <w:pStyle w:val="TableParagraph"/>
              <w:numPr>
                <w:ilvl w:val="0"/>
                <w:numId w:val="239"/>
              </w:numPr>
              <w:tabs>
                <w:tab w:val="left" w:pos="141"/>
              </w:tabs>
              <w:spacing w:line="160" w:lineRule="exact"/>
              <w:rPr>
                <w:sz w:val="14"/>
              </w:rPr>
            </w:pPr>
            <w:r>
              <w:rPr>
                <w:sz w:val="14"/>
              </w:rPr>
              <w:t>Објасни разлике између пробијања и</w:t>
            </w:r>
            <w:r>
              <w:rPr>
                <w:spacing w:val="-6"/>
                <w:sz w:val="14"/>
              </w:rPr>
              <w:t xml:space="preserve"> </w:t>
            </w:r>
            <w:r>
              <w:rPr>
                <w:sz w:val="14"/>
              </w:rPr>
              <w:t>просецања</w:t>
            </w:r>
          </w:p>
          <w:p w:rsidR="000F0098" w:rsidRDefault="00925750">
            <w:pPr>
              <w:pStyle w:val="TableParagraph"/>
              <w:numPr>
                <w:ilvl w:val="0"/>
                <w:numId w:val="239"/>
              </w:numPr>
              <w:tabs>
                <w:tab w:val="left" w:pos="141"/>
              </w:tabs>
              <w:spacing w:line="160" w:lineRule="exact"/>
              <w:rPr>
                <w:sz w:val="14"/>
              </w:rPr>
            </w:pPr>
            <w:r>
              <w:rPr>
                <w:sz w:val="14"/>
              </w:rPr>
              <w:t>Наведе типове алата за пробијање и просецање и њихове</w:t>
            </w:r>
            <w:r>
              <w:rPr>
                <w:spacing w:val="-21"/>
                <w:sz w:val="14"/>
              </w:rPr>
              <w:t xml:space="preserve"> </w:t>
            </w:r>
            <w:r>
              <w:rPr>
                <w:sz w:val="14"/>
              </w:rPr>
              <w:t>делове</w:t>
            </w:r>
          </w:p>
          <w:p w:rsidR="000F0098" w:rsidRDefault="00925750">
            <w:pPr>
              <w:pStyle w:val="TableParagraph"/>
              <w:numPr>
                <w:ilvl w:val="0"/>
                <w:numId w:val="239"/>
              </w:numPr>
              <w:tabs>
                <w:tab w:val="left" w:pos="141"/>
              </w:tabs>
              <w:spacing w:line="160" w:lineRule="exact"/>
              <w:rPr>
                <w:sz w:val="14"/>
              </w:rPr>
            </w:pPr>
            <w:r>
              <w:rPr>
                <w:sz w:val="14"/>
              </w:rPr>
              <w:t>Објасни основне карактеристике и врсте</w:t>
            </w:r>
            <w:r>
              <w:rPr>
                <w:spacing w:val="-6"/>
                <w:sz w:val="14"/>
              </w:rPr>
              <w:t xml:space="preserve"> </w:t>
            </w:r>
            <w:r>
              <w:rPr>
                <w:sz w:val="14"/>
              </w:rPr>
              <w:t>савијања</w:t>
            </w:r>
          </w:p>
          <w:p w:rsidR="000F0098" w:rsidRDefault="00925750">
            <w:pPr>
              <w:pStyle w:val="TableParagraph"/>
              <w:numPr>
                <w:ilvl w:val="0"/>
                <w:numId w:val="239"/>
              </w:numPr>
              <w:tabs>
                <w:tab w:val="left" w:pos="141"/>
              </w:tabs>
              <w:spacing w:line="160" w:lineRule="exact"/>
              <w:rPr>
                <w:sz w:val="14"/>
              </w:rPr>
            </w:pPr>
            <w:r>
              <w:rPr>
                <w:sz w:val="14"/>
              </w:rPr>
              <w:t>Објасни угаоно</w:t>
            </w:r>
            <w:r>
              <w:rPr>
                <w:spacing w:val="-2"/>
                <w:sz w:val="14"/>
              </w:rPr>
              <w:t xml:space="preserve"> </w:t>
            </w:r>
            <w:r>
              <w:rPr>
                <w:sz w:val="14"/>
              </w:rPr>
              <w:t>савијање</w:t>
            </w:r>
          </w:p>
          <w:p w:rsidR="000F0098" w:rsidRDefault="00925750">
            <w:pPr>
              <w:pStyle w:val="TableParagraph"/>
              <w:numPr>
                <w:ilvl w:val="0"/>
                <w:numId w:val="239"/>
              </w:numPr>
              <w:tabs>
                <w:tab w:val="left" w:pos="141"/>
              </w:tabs>
              <w:spacing w:line="160" w:lineRule="exact"/>
              <w:rPr>
                <w:sz w:val="14"/>
              </w:rPr>
            </w:pPr>
            <w:r>
              <w:rPr>
                <w:sz w:val="14"/>
              </w:rPr>
              <w:t>Објасни кружно</w:t>
            </w:r>
            <w:r>
              <w:rPr>
                <w:spacing w:val="-2"/>
                <w:sz w:val="14"/>
              </w:rPr>
              <w:t xml:space="preserve"> </w:t>
            </w:r>
            <w:r>
              <w:rPr>
                <w:sz w:val="14"/>
              </w:rPr>
              <w:t>савијање</w:t>
            </w:r>
          </w:p>
          <w:p w:rsidR="000F0098" w:rsidRDefault="00925750">
            <w:pPr>
              <w:pStyle w:val="TableParagraph"/>
              <w:numPr>
                <w:ilvl w:val="0"/>
                <w:numId w:val="239"/>
              </w:numPr>
              <w:tabs>
                <w:tab w:val="left" w:pos="141"/>
              </w:tabs>
              <w:spacing w:line="160" w:lineRule="exact"/>
              <w:rPr>
                <w:sz w:val="14"/>
              </w:rPr>
            </w:pPr>
            <w:r>
              <w:rPr>
                <w:sz w:val="14"/>
              </w:rPr>
              <w:t>Објасни основне карактеристике обраде</w:t>
            </w:r>
            <w:r>
              <w:rPr>
                <w:spacing w:val="-5"/>
                <w:sz w:val="14"/>
              </w:rPr>
              <w:t xml:space="preserve"> </w:t>
            </w:r>
            <w:r>
              <w:rPr>
                <w:sz w:val="14"/>
              </w:rPr>
              <w:t>извлачењем</w:t>
            </w:r>
          </w:p>
        </w:tc>
        <w:tc>
          <w:tcPr>
            <w:tcW w:w="4139" w:type="dxa"/>
          </w:tcPr>
          <w:p w:rsidR="000F0098" w:rsidRDefault="00925750">
            <w:pPr>
              <w:pStyle w:val="TableParagraph"/>
              <w:numPr>
                <w:ilvl w:val="0"/>
                <w:numId w:val="238"/>
              </w:numPr>
              <w:tabs>
                <w:tab w:val="left" w:pos="140"/>
              </w:tabs>
              <w:spacing w:before="19" w:line="161" w:lineRule="exact"/>
              <w:rPr>
                <w:sz w:val="14"/>
              </w:rPr>
            </w:pPr>
            <w:r>
              <w:rPr>
                <w:sz w:val="14"/>
              </w:rPr>
              <w:t>Карак</w:t>
            </w:r>
            <w:r>
              <w:rPr>
                <w:sz w:val="14"/>
              </w:rPr>
              <w:t xml:space="preserve">теристике поступака израде делова </w:t>
            </w:r>
            <w:r>
              <w:rPr>
                <w:spacing w:val="-3"/>
                <w:sz w:val="14"/>
              </w:rPr>
              <w:t>од</w:t>
            </w:r>
            <w:r>
              <w:rPr>
                <w:spacing w:val="-4"/>
                <w:sz w:val="14"/>
              </w:rPr>
              <w:t xml:space="preserve"> </w:t>
            </w:r>
            <w:r>
              <w:rPr>
                <w:sz w:val="14"/>
              </w:rPr>
              <w:t>лима</w:t>
            </w:r>
          </w:p>
          <w:p w:rsidR="000F0098" w:rsidRDefault="00925750">
            <w:pPr>
              <w:pStyle w:val="TableParagraph"/>
              <w:numPr>
                <w:ilvl w:val="0"/>
                <w:numId w:val="238"/>
              </w:numPr>
              <w:tabs>
                <w:tab w:val="left" w:pos="140"/>
              </w:tabs>
              <w:spacing w:line="160" w:lineRule="exact"/>
              <w:rPr>
                <w:sz w:val="14"/>
              </w:rPr>
            </w:pPr>
            <w:r>
              <w:rPr>
                <w:sz w:val="14"/>
              </w:rPr>
              <w:t>Обрада</w:t>
            </w:r>
            <w:r>
              <w:rPr>
                <w:spacing w:val="-2"/>
                <w:sz w:val="14"/>
              </w:rPr>
              <w:t xml:space="preserve"> </w:t>
            </w:r>
            <w:r>
              <w:rPr>
                <w:sz w:val="14"/>
              </w:rPr>
              <w:t>одвајањем</w:t>
            </w:r>
          </w:p>
          <w:p w:rsidR="000F0098" w:rsidRDefault="00925750">
            <w:pPr>
              <w:pStyle w:val="TableParagraph"/>
              <w:numPr>
                <w:ilvl w:val="0"/>
                <w:numId w:val="238"/>
              </w:numPr>
              <w:tabs>
                <w:tab w:val="left" w:pos="140"/>
              </w:tabs>
              <w:spacing w:line="160" w:lineRule="exact"/>
              <w:rPr>
                <w:sz w:val="14"/>
              </w:rPr>
            </w:pPr>
            <w:r>
              <w:rPr>
                <w:sz w:val="14"/>
              </w:rPr>
              <w:t>Одсецање</w:t>
            </w:r>
          </w:p>
          <w:p w:rsidR="000F0098" w:rsidRDefault="00925750">
            <w:pPr>
              <w:pStyle w:val="TableParagraph"/>
              <w:numPr>
                <w:ilvl w:val="0"/>
                <w:numId w:val="238"/>
              </w:numPr>
              <w:tabs>
                <w:tab w:val="left" w:pos="140"/>
              </w:tabs>
              <w:spacing w:line="160" w:lineRule="exact"/>
              <w:rPr>
                <w:sz w:val="14"/>
              </w:rPr>
            </w:pPr>
            <w:r>
              <w:rPr>
                <w:sz w:val="14"/>
              </w:rPr>
              <w:t>Пробијање и</w:t>
            </w:r>
            <w:r>
              <w:rPr>
                <w:spacing w:val="-3"/>
                <w:sz w:val="14"/>
              </w:rPr>
              <w:t xml:space="preserve"> </w:t>
            </w:r>
            <w:r>
              <w:rPr>
                <w:sz w:val="14"/>
              </w:rPr>
              <w:t>просецање</w:t>
            </w:r>
          </w:p>
          <w:p w:rsidR="000F0098" w:rsidRDefault="00925750">
            <w:pPr>
              <w:pStyle w:val="TableParagraph"/>
              <w:numPr>
                <w:ilvl w:val="0"/>
                <w:numId w:val="238"/>
              </w:numPr>
              <w:tabs>
                <w:tab w:val="left" w:pos="140"/>
              </w:tabs>
              <w:spacing w:line="160" w:lineRule="exact"/>
              <w:rPr>
                <w:sz w:val="14"/>
              </w:rPr>
            </w:pPr>
            <w:r>
              <w:rPr>
                <w:sz w:val="14"/>
              </w:rPr>
              <w:t>Алати и машине за пробијање и</w:t>
            </w:r>
            <w:r>
              <w:rPr>
                <w:spacing w:val="-6"/>
                <w:sz w:val="14"/>
              </w:rPr>
              <w:t xml:space="preserve"> </w:t>
            </w:r>
            <w:r>
              <w:rPr>
                <w:sz w:val="14"/>
              </w:rPr>
              <w:t>просецање</w:t>
            </w:r>
          </w:p>
          <w:p w:rsidR="000F0098" w:rsidRDefault="00925750">
            <w:pPr>
              <w:pStyle w:val="TableParagraph"/>
              <w:numPr>
                <w:ilvl w:val="0"/>
                <w:numId w:val="238"/>
              </w:numPr>
              <w:tabs>
                <w:tab w:val="left" w:pos="140"/>
              </w:tabs>
              <w:spacing w:line="160" w:lineRule="exact"/>
              <w:rPr>
                <w:sz w:val="14"/>
              </w:rPr>
            </w:pPr>
            <w:r>
              <w:rPr>
                <w:sz w:val="14"/>
              </w:rPr>
              <w:t>Обрада</w:t>
            </w:r>
            <w:r>
              <w:rPr>
                <w:spacing w:val="-2"/>
                <w:sz w:val="14"/>
              </w:rPr>
              <w:t xml:space="preserve"> </w:t>
            </w:r>
            <w:r>
              <w:rPr>
                <w:sz w:val="14"/>
              </w:rPr>
              <w:t>савијањем</w:t>
            </w:r>
          </w:p>
          <w:p w:rsidR="000F0098" w:rsidRDefault="00925750">
            <w:pPr>
              <w:pStyle w:val="TableParagraph"/>
              <w:numPr>
                <w:ilvl w:val="0"/>
                <w:numId w:val="238"/>
              </w:numPr>
              <w:tabs>
                <w:tab w:val="left" w:pos="140"/>
              </w:tabs>
              <w:spacing w:line="160" w:lineRule="exact"/>
              <w:rPr>
                <w:sz w:val="14"/>
              </w:rPr>
            </w:pPr>
            <w:r>
              <w:rPr>
                <w:spacing w:val="-3"/>
                <w:sz w:val="14"/>
              </w:rPr>
              <w:t xml:space="preserve">Угаоно </w:t>
            </w:r>
            <w:r>
              <w:rPr>
                <w:sz w:val="14"/>
              </w:rPr>
              <w:t>(фазонско)</w:t>
            </w:r>
            <w:r>
              <w:rPr>
                <w:sz w:val="14"/>
              </w:rPr>
              <w:t xml:space="preserve"> </w:t>
            </w:r>
            <w:r>
              <w:rPr>
                <w:sz w:val="14"/>
              </w:rPr>
              <w:t>савијање</w:t>
            </w:r>
          </w:p>
          <w:p w:rsidR="000F0098" w:rsidRDefault="00925750">
            <w:pPr>
              <w:pStyle w:val="TableParagraph"/>
              <w:numPr>
                <w:ilvl w:val="0"/>
                <w:numId w:val="238"/>
              </w:numPr>
              <w:tabs>
                <w:tab w:val="left" w:pos="140"/>
              </w:tabs>
              <w:spacing w:line="160" w:lineRule="exact"/>
              <w:rPr>
                <w:sz w:val="14"/>
              </w:rPr>
            </w:pPr>
            <w:r>
              <w:rPr>
                <w:sz w:val="14"/>
              </w:rPr>
              <w:t>Кружно</w:t>
            </w:r>
            <w:r>
              <w:rPr>
                <w:spacing w:val="-1"/>
                <w:sz w:val="14"/>
              </w:rPr>
              <w:t xml:space="preserve"> </w:t>
            </w:r>
            <w:r>
              <w:rPr>
                <w:sz w:val="14"/>
              </w:rPr>
              <w:t>савијање</w:t>
            </w:r>
          </w:p>
          <w:p w:rsidR="000F0098" w:rsidRDefault="00925750">
            <w:pPr>
              <w:pStyle w:val="TableParagraph"/>
              <w:numPr>
                <w:ilvl w:val="0"/>
                <w:numId w:val="238"/>
              </w:numPr>
              <w:tabs>
                <w:tab w:val="left" w:pos="140"/>
              </w:tabs>
              <w:spacing w:line="161" w:lineRule="exact"/>
              <w:rPr>
                <w:sz w:val="14"/>
              </w:rPr>
            </w:pPr>
            <w:r>
              <w:rPr>
                <w:sz w:val="14"/>
              </w:rPr>
              <w:t>Обрада</w:t>
            </w:r>
            <w:r>
              <w:rPr>
                <w:spacing w:val="-2"/>
                <w:sz w:val="14"/>
              </w:rPr>
              <w:t xml:space="preserve"> </w:t>
            </w:r>
            <w:r>
              <w:rPr>
                <w:sz w:val="14"/>
              </w:rPr>
              <w:t>извлачењем</w:t>
            </w:r>
          </w:p>
        </w:tc>
      </w:tr>
      <w:tr w:rsidR="000F0098">
        <w:trPr>
          <w:trHeight w:val="27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0"/>
              <w:ind w:left="0" w:firstLine="0"/>
              <w:rPr>
                <w:sz w:val="16"/>
              </w:rPr>
            </w:pPr>
          </w:p>
          <w:p w:rsidR="000F0098" w:rsidRDefault="00925750">
            <w:pPr>
              <w:pStyle w:val="TableParagraph"/>
              <w:ind w:left="56" w:firstLine="0"/>
              <w:rPr>
                <w:b/>
                <w:sz w:val="14"/>
              </w:rPr>
            </w:pPr>
            <w:r>
              <w:rPr>
                <w:b/>
                <w:sz w:val="14"/>
              </w:rPr>
              <w:t>Ливење</w:t>
            </w:r>
          </w:p>
        </w:tc>
        <w:tc>
          <w:tcPr>
            <w:tcW w:w="4139" w:type="dxa"/>
          </w:tcPr>
          <w:p w:rsidR="000F0098" w:rsidRDefault="00925750">
            <w:pPr>
              <w:pStyle w:val="TableParagraph"/>
              <w:numPr>
                <w:ilvl w:val="0"/>
                <w:numId w:val="237"/>
              </w:numPr>
              <w:tabs>
                <w:tab w:val="left" w:pos="141"/>
              </w:tabs>
              <w:spacing w:before="19" w:line="161" w:lineRule="exact"/>
              <w:rPr>
                <w:sz w:val="14"/>
              </w:rPr>
            </w:pPr>
            <w:r>
              <w:rPr>
                <w:sz w:val="14"/>
              </w:rPr>
              <w:t>Објасни поступак ливења, основне</w:t>
            </w:r>
            <w:r>
              <w:rPr>
                <w:spacing w:val="-3"/>
                <w:sz w:val="14"/>
              </w:rPr>
              <w:t xml:space="preserve"> </w:t>
            </w:r>
            <w:r>
              <w:rPr>
                <w:sz w:val="14"/>
              </w:rPr>
              <w:t>појмове</w:t>
            </w:r>
          </w:p>
          <w:p w:rsidR="000F0098" w:rsidRDefault="00925750">
            <w:pPr>
              <w:pStyle w:val="TableParagraph"/>
              <w:numPr>
                <w:ilvl w:val="0"/>
                <w:numId w:val="237"/>
              </w:numPr>
              <w:tabs>
                <w:tab w:val="left" w:pos="141"/>
              </w:tabs>
              <w:spacing w:line="160" w:lineRule="exact"/>
              <w:rPr>
                <w:sz w:val="14"/>
              </w:rPr>
            </w:pPr>
            <w:r>
              <w:rPr>
                <w:sz w:val="14"/>
              </w:rPr>
              <w:t>Наведе материјале за</w:t>
            </w:r>
            <w:r>
              <w:rPr>
                <w:spacing w:val="-3"/>
                <w:sz w:val="14"/>
              </w:rPr>
              <w:t xml:space="preserve"> </w:t>
            </w:r>
            <w:r>
              <w:rPr>
                <w:sz w:val="14"/>
              </w:rPr>
              <w:t>ливење</w:t>
            </w:r>
          </w:p>
          <w:p w:rsidR="000F0098" w:rsidRDefault="00925750">
            <w:pPr>
              <w:pStyle w:val="TableParagraph"/>
              <w:numPr>
                <w:ilvl w:val="0"/>
                <w:numId w:val="237"/>
              </w:numPr>
              <w:tabs>
                <w:tab w:val="left" w:pos="141"/>
              </w:tabs>
              <w:spacing w:line="160" w:lineRule="exact"/>
              <w:rPr>
                <w:sz w:val="14"/>
              </w:rPr>
            </w:pPr>
            <w:r>
              <w:rPr>
                <w:sz w:val="14"/>
              </w:rPr>
              <w:t>Објасни израду пешчаних калупа и</w:t>
            </w:r>
            <w:r>
              <w:rPr>
                <w:spacing w:val="-9"/>
                <w:sz w:val="14"/>
              </w:rPr>
              <w:t xml:space="preserve"> </w:t>
            </w:r>
            <w:r>
              <w:rPr>
                <w:sz w:val="14"/>
              </w:rPr>
              <w:t>језгара</w:t>
            </w:r>
          </w:p>
          <w:p w:rsidR="000F0098" w:rsidRDefault="00925750">
            <w:pPr>
              <w:pStyle w:val="TableParagraph"/>
              <w:numPr>
                <w:ilvl w:val="0"/>
                <w:numId w:val="237"/>
              </w:numPr>
              <w:tabs>
                <w:tab w:val="left" w:pos="141"/>
              </w:tabs>
              <w:spacing w:line="160" w:lineRule="exact"/>
              <w:rPr>
                <w:sz w:val="14"/>
              </w:rPr>
            </w:pPr>
            <w:r>
              <w:rPr>
                <w:sz w:val="14"/>
              </w:rPr>
              <w:t>Наведе ливачке алате и</w:t>
            </w:r>
            <w:r>
              <w:rPr>
                <w:spacing w:val="-3"/>
                <w:sz w:val="14"/>
              </w:rPr>
              <w:t xml:space="preserve"> </w:t>
            </w:r>
            <w:r>
              <w:rPr>
                <w:sz w:val="14"/>
              </w:rPr>
              <w:t>прибор</w:t>
            </w:r>
          </w:p>
          <w:p w:rsidR="000F0098" w:rsidRDefault="00925750">
            <w:pPr>
              <w:pStyle w:val="TableParagraph"/>
              <w:numPr>
                <w:ilvl w:val="0"/>
                <w:numId w:val="237"/>
              </w:numPr>
              <w:tabs>
                <w:tab w:val="left" w:pos="141"/>
              </w:tabs>
              <w:spacing w:line="160" w:lineRule="exact"/>
              <w:rPr>
                <w:sz w:val="14"/>
              </w:rPr>
            </w:pPr>
            <w:r>
              <w:rPr>
                <w:sz w:val="14"/>
              </w:rPr>
              <w:t>Објасни ручну и машинску израду</w:t>
            </w:r>
            <w:r>
              <w:rPr>
                <w:spacing w:val="-6"/>
                <w:sz w:val="14"/>
              </w:rPr>
              <w:t xml:space="preserve"> </w:t>
            </w:r>
            <w:r>
              <w:rPr>
                <w:sz w:val="14"/>
              </w:rPr>
              <w:t>калупа</w:t>
            </w:r>
          </w:p>
          <w:p w:rsidR="000F0098" w:rsidRDefault="00925750">
            <w:pPr>
              <w:pStyle w:val="TableParagraph"/>
              <w:numPr>
                <w:ilvl w:val="0"/>
                <w:numId w:val="237"/>
              </w:numPr>
              <w:tabs>
                <w:tab w:val="left" w:pos="141"/>
              </w:tabs>
              <w:spacing w:line="160" w:lineRule="exact"/>
              <w:rPr>
                <w:sz w:val="14"/>
              </w:rPr>
            </w:pPr>
            <w:r>
              <w:rPr>
                <w:sz w:val="14"/>
              </w:rPr>
              <w:t>Објасни све поступке</w:t>
            </w:r>
            <w:r>
              <w:rPr>
                <w:spacing w:val="-2"/>
                <w:sz w:val="14"/>
              </w:rPr>
              <w:t xml:space="preserve"> </w:t>
            </w:r>
            <w:r>
              <w:rPr>
                <w:sz w:val="14"/>
              </w:rPr>
              <w:t>ливења:</w:t>
            </w:r>
          </w:p>
          <w:p w:rsidR="000F0098" w:rsidRDefault="00925750">
            <w:pPr>
              <w:pStyle w:val="TableParagraph"/>
              <w:spacing w:line="160" w:lineRule="exact"/>
              <w:ind w:left="56" w:firstLine="0"/>
              <w:rPr>
                <w:sz w:val="14"/>
              </w:rPr>
            </w:pPr>
            <w:r>
              <w:rPr>
                <w:sz w:val="14"/>
              </w:rPr>
              <w:t>-Гравитационо ливење</w:t>
            </w:r>
          </w:p>
          <w:p w:rsidR="000F0098" w:rsidRDefault="00925750">
            <w:pPr>
              <w:pStyle w:val="TableParagraph"/>
              <w:spacing w:line="160" w:lineRule="exact"/>
              <w:ind w:left="56" w:firstLine="0"/>
              <w:rPr>
                <w:sz w:val="14"/>
              </w:rPr>
            </w:pPr>
            <w:r>
              <w:rPr>
                <w:sz w:val="14"/>
              </w:rPr>
              <w:t>-Ливење у металним калупима</w:t>
            </w:r>
          </w:p>
          <w:p w:rsidR="000F0098" w:rsidRDefault="00925750">
            <w:pPr>
              <w:pStyle w:val="TableParagraph"/>
              <w:spacing w:line="160" w:lineRule="exact"/>
              <w:ind w:left="56" w:firstLine="0"/>
              <w:rPr>
                <w:sz w:val="14"/>
              </w:rPr>
            </w:pPr>
            <w:r>
              <w:rPr>
                <w:sz w:val="14"/>
              </w:rPr>
              <w:t>-Ливење под притиском</w:t>
            </w:r>
          </w:p>
          <w:p w:rsidR="000F0098" w:rsidRDefault="00925750">
            <w:pPr>
              <w:pStyle w:val="TableParagraph"/>
              <w:spacing w:line="160" w:lineRule="exact"/>
              <w:ind w:left="56" w:firstLine="0"/>
              <w:rPr>
                <w:sz w:val="14"/>
              </w:rPr>
            </w:pPr>
            <w:r>
              <w:rPr>
                <w:sz w:val="14"/>
              </w:rPr>
              <w:t>-Центрифуг</w:t>
            </w:r>
            <w:r>
              <w:rPr>
                <w:sz w:val="14"/>
              </w:rPr>
              <w:t>ално ливење</w:t>
            </w:r>
          </w:p>
          <w:p w:rsidR="000F0098" w:rsidRDefault="00925750">
            <w:pPr>
              <w:pStyle w:val="TableParagraph"/>
              <w:spacing w:line="160" w:lineRule="exact"/>
              <w:ind w:left="56" w:firstLine="0"/>
              <w:rPr>
                <w:sz w:val="14"/>
              </w:rPr>
            </w:pPr>
            <w:r>
              <w:rPr>
                <w:sz w:val="14"/>
              </w:rPr>
              <w:t>-Прецизно ливење</w:t>
            </w:r>
          </w:p>
          <w:p w:rsidR="000F0098" w:rsidRDefault="00925750">
            <w:pPr>
              <w:pStyle w:val="TableParagraph"/>
              <w:spacing w:line="160" w:lineRule="exact"/>
              <w:ind w:left="56" w:firstLine="0"/>
              <w:rPr>
                <w:sz w:val="14"/>
              </w:rPr>
            </w:pPr>
            <w:r>
              <w:rPr>
                <w:sz w:val="14"/>
              </w:rPr>
              <w:t>-Ливење у шкољкастим калупима</w:t>
            </w:r>
          </w:p>
          <w:p w:rsidR="000F0098" w:rsidRDefault="00925750">
            <w:pPr>
              <w:pStyle w:val="TableParagraph"/>
              <w:spacing w:line="160" w:lineRule="exact"/>
              <w:ind w:left="56" w:firstLine="0"/>
              <w:rPr>
                <w:sz w:val="14"/>
              </w:rPr>
            </w:pPr>
            <w:r>
              <w:rPr>
                <w:sz w:val="14"/>
              </w:rPr>
              <w:t>-Непрекидно ливење</w:t>
            </w:r>
          </w:p>
          <w:p w:rsidR="000F0098" w:rsidRDefault="00925750">
            <w:pPr>
              <w:pStyle w:val="TableParagraph"/>
              <w:spacing w:line="160" w:lineRule="exact"/>
              <w:ind w:left="56" w:firstLine="0"/>
              <w:rPr>
                <w:sz w:val="14"/>
              </w:rPr>
            </w:pPr>
            <w:r>
              <w:rPr>
                <w:sz w:val="14"/>
              </w:rPr>
              <w:t>-Ливење у вакууму</w:t>
            </w:r>
          </w:p>
          <w:p w:rsidR="000F0098" w:rsidRDefault="00925750">
            <w:pPr>
              <w:pStyle w:val="TableParagraph"/>
              <w:numPr>
                <w:ilvl w:val="0"/>
                <w:numId w:val="237"/>
              </w:numPr>
              <w:tabs>
                <w:tab w:val="left" w:pos="141"/>
              </w:tabs>
              <w:spacing w:line="160" w:lineRule="exact"/>
              <w:rPr>
                <w:sz w:val="14"/>
              </w:rPr>
            </w:pPr>
            <w:r>
              <w:rPr>
                <w:sz w:val="14"/>
              </w:rPr>
              <w:t>Објасни завршне радове при</w:t>
            </w:r>
            <w:r>
              <w:rPr>
                <w:spacing w:val="-21"/>
                <w:sz w:val="14"/>
              </w:rPr>
              <w:t xml:space="preserve"> </w:t>
            </w:r>
            <w:r>
              <w:rPr>
                <w:sz w:val="14"/>
              </w:rPr>
              <w:t>ливењу</w:t>
            </w:r>
          </w:p>
          <w:p w:rsidR="000F0098" w:rsidRDefault="00925750">
            <w:pPr>
              <w:pStyle w:val="TableParagraph"/>
              <w:numPr>
                <w:ilvl w:val="0"/>
                <w:numId w:val="237"/>
              </w:numPr>
              <w:tabs>
                <w:tab w:val="left" w:pos="141"/>
              </w:tabs>
              <w:spacing w:line="160" w:lineRule="exact"/>
              <w:rPr>
                <w:sz w:val="14"/>
              </w:rPr>
            </w:pPr>
            <w:r>
              <w:rPr>
                <w:sz w:val="14"/>
              </w:rPr>
              <w:t>Наведе операције контроле</w:t>
            </w:r>
            <w:r>
              <w:rPr>
                <w:spacing w:val="-26"/>
                <w:sz w:val="14"/>
              </w:rPr>
              <w:t xml:space="preserve"> </w:t>
            </w:r>
            <w:r>
              <w:rPr>
                <w:sz w:val="14"/>
              </w:rPr>
              <w:t>одливака</w:t>
            </w:r>
          </w:p>
          <w:p w:rsidR="000F0098" w:rsidRDefault="00925750">
            <w:pPr>
              <w:pStyle w:val="TableParagraph"/>
              <w:numPr>
                <w:ilvl w:val="0"/>
                <w:numId w:val="237"/>
              </w:numPr>
              <w:tabs>
                <w:tab w:val="left" w:pos="141"/>
              </w:tabs>
              <w:spacing w:line="160" w:lineRule="exact"/>
              <w:rPr>
                <w:sz w:val="14"/>
              </w:rPr>
            </w:pPr>
            <w:r>
              <w:rPr>
                <w:sz w:val="14"/>
              </w:rPr>
              <w:t>Наведе могуће грешке на</w:t>
            </w:r>
            <w:r>
              <w:rPr>
                <w:spacing w:val="-21"/>
                <w:sz w:val="14"/>
              </w:rPr>
              <w:t xml:space="preserve"> </w:t>
            </w:r>
            <w:r>
              <w:rPr>
                <w:sz w:val="14"/>
              </w:rPr>
              <w:t>одливцима</w:t>
            </w:r>
          </w:p>
        </w:tc>
        <w:tc>
          <w:tcPr>
            <w:tcW w:w="4139" w:type="dxa"/>
          </w:tcPr>
          <w:p w:rsidR="000F0098" w:rsidRDefault="00925750">
            <w:pPr>
              <w:pStyle w:val="TableParagraph"/>
              <w:numPr>
                <w:ilvl w:val="0"/>
                <w:numId w:val="236"/>
              </w:numPr>
              <w:tabs>
                <w:tab w:val="left" w:pos="140"/>
              </w:tabs>
              <w:spacing w:before="20" w:line="161" w:lineRule="exact"/>
              <w:rPr>
                <w:sz w:val="14"/>
              </w:rPr>
            </w:pPr>
            <w:r>
              <w:rPr>
                <w:sz w:val="14"/>
              </w:rPr>
              <w:t>Основни појмови о</w:t>
            </w:r>
            <w:r>
              <w:rPr>
                <w:spacing w:val="-3"/>
                <w:sz w:val="14"/>
              </w:rPr>
              <w:t xml:space="preserve"> </w:t>
            </w:r>
            <w:r>
              <w:rPr>
                <w:sz w:val="14"/>
              </w:rPr>
              <w:t>ливењу</w:t>
            </w:r>
          </w:p>
          <w:p w:rsidR="000F0098" w:rsidRDefault="00925750">
            <w:pPr>
              <w:pStyle w:val="TableParagraph"/>
              <w:numPr>
                <w:ilvl w:val="0"/>
                <w:numId w:val="236"/>
              </w:numPr>
              <w:tabs>
                <w:tab w:val="left" w:pos="140"/>
              </w:tabs>
              <w:spacing w:line="160" w:lineRule="exact"/>
              <w:rPr>
                <w:sz w:val="14"/>
              </w:rPr>
            </w:pPr>
            <w:r>
              <w:rPr>
                <w:sz w:val="14"/>
              </w:rPr>
              <w:t>Својства материјала за</w:t>
            </w:r>
            <w:r>
              <w:rPr>
                <w:spacing w:val="-3"/>
                <w:sz w:val="14"/>
              </w:rPr>
              <w:t xml:space="preserve"> </w:t>
            </w:r>
            <w:r>
              <w:rPr>
                <w:sz w:val="14"/>
              </w:rPr>
              <w:t>ливење</w:t>
            </w:r>
          </w:p>
          <w:p w:rsidR="000F0098" w:rsidRDefault="00925750">
            <w:pPr>
              <w:pStyle w:val="TableParagraph"/>
              <w:numPr>
                <w:ilvl w:val="0"/>
                <w:numId w:val="236"/>
              </w:numPr>
              <w:tabs>
                <w:tab w:val="left" w:pos="140"/>
              </w:tabs>
              <w:spacing w:line="160" w:lineRule="exact"/>
              <w:rPr>
                <w:sz w:val="14"/>
              </w:rPr>
            </w:pPr>
            <w:r>
              <w:rPr>
                <w:sz w:val="14"/>
              </w:rPr>
              <w:t>Поступци</w:t>
            </w:r>
            <w:r>
              <w:rPr>
                <w:spacing w:val="-1"/>
                <w:sz w:val="14"/>
              </w:rPr>
              <w:t xml:space="preserve"> </w:t>
            </w:r>
            <w:r>
              <w:rPr>
                <w:sz w:val="14"/>
              </w:rPr>
              <w:t>ливења</w:t>
            </w:r>
          </w:p>
          <w:p w:rsidR="000F0098" w:rsidRDefault="00925750">
            <w:pPr>
              <w:pStyle w:val="TableParagraph"/>
              <w:numPr>
                <w:ilvl w:val="0"/>
                <w:numId w:val="236"/>
              </w:numPr>
              <w:tabs>
                <w:tab w:val="left" w:pos="140"/>
              </w:tabs>
              <w:spacing w:line="160" w:lineRule="exact"/>
              <w:rPr>
                <w:sz w:val="14"/>
              </w:rPr>
            </w:pPr>
            <w:r>
              <w:rPr>
                <w:sz w:val="14"/>
              </w:rPr>
              <w:t>Пешчани калупи,</w:t>
            </w:r>
            <w:r>
              <w:rPr>
                <w:spacing w:val="-16"/>
                <w:sz w:val="14"/>
              </w:rPr>
              <w:t xml:space="preserve"> </w:t>
            </w:r>
            <w:r>
              <w:rPr>
                <w:sz w:val="14"/>
              </w:rPr>
              <w:t>језгра</w:t>
            </w:r>
          </w:p>
          <w:p w:rsidR="000F0098" w:rsidRDefault="00925750">
            <w:pPr>
              <w:pStyle w:val="TableParagraph"/>
              <w:numPr>
                <w:ilvl w:val="0"/>
                <w:numId w:val="236"/>
              </w:numPr>
              <w:tabs>
                <w:tab w:val="left" w:pos="140"/>
              </w:tabs>
              <w:spacing w:line="160" w:lineRule="exact"/>
              <w:rPr>
                <w:sz w:val="14"/>
              </w:rPr>
            </w:pPr>
            <w:r>
              <w:rPr>
                <w:sz w:val="14"/>
              </w:rPr>
              <w:t>Ливачки алати и</w:t>
            </w:r>
            <w:r>
              <w:rPr>
                <w:spacing w:val="-22"/>
                <w:sz w:val="14"/>
              </w:rPr>
              <w:t xml:space="preserve"> </w:t>
            </w:r>
            <w:r>
              <w:rPr>
                <w:sz w:val="14"/>
              </w:rPr>
              <w:t>прибор</w:t>
            </w:r>
          </w:p>
          <w:p w:rsidR="000F0098" w:rsidRDefault="00925750">
            <w:pPr>
              <w:pStyle w:val="TableParagraph"/>
              <w:numPr>
                <w:ilvl w:val="0"/>
                <w:numId w:val="236"/>
              </w:numPr>
              <w:tabs>
                <w:tab w:val="left" w:pos="140"/>
              </w:tabs>
              <w:spacing w:line="160" w:lineRule="exact"/>
              <w:rPr>
                <w:sz w:val="14"/>
              </w:rPr>
            </w:pPr>
            <w:r>
              <w:rPr>
                <w:sz w:val="14"/>
              </w:rPr>
              <w:t>Ручна и машинска израда</w:t>
            </w:r>
            <w:r>
              <w:rPr>
                <w:spacing w:val="-5"/>
                <w:sz w:val="14"/>
              </w:rPr>
              <w:t xml:space="preserve"> </w:t>
            </w:r>
            <w:r>
              <w:rPr>
                <w:sz w:val="14"/>
              </w:rPr>
              <w:t>калупа</w:t>
            </w:r>
          </w:p>
          <w:p w:rsidR="000F0098" w:rsidRDefault="00925750">
            <w:pPr>
              <w:pStyle w:val="TableParagraph"/>
              <w:numPr>
                <w:ilvl w:val="0"/>
                <w:numId w:val="236"/>
              </w:numPr>
              <w:tabs>
                <w:tab w:val="left" w:pos="140"/>
              </w:tabs>
              <w:spacing w:line="160" w:lineRule="exact"/>
              <w:rPr>
                <w:sz w:val="14"/>
              </w:rPr>
            </w:pPr>
            <w:r>
              <w:rPr>
                <w:spacing w:val="-4"/>
                <w:sz w:val="14"/>
              </w:rPr>
              <w:t>Уливни</w:t>
            </w:r>
            <w:r>
              <w:rPr>
                <w:spacing w:val="-1"/>
                <w:sz w:val="14"/>
              </w:rPr>
              <w:t xml:space="preserve"> </w:t>
            </w:r>
            <w:r>
              <w:rPr>
                <w:sz w:val="14"/>
              </w:rPr>
              <w:t>системи</w:t>
            </w:r>
          </w:p>
          <w:p w:rsidR="000F0098" w:rsidRDefault="00925750">
            <w:pPr>
              <w:pStyle w:val="TableParagraph"/>
              <w:numPr>
                <w:ilvl w:val="0"/>
                <w:numId w:val="236"/>
              </w:numPr>
              <w:tabs>
                <w:tab w:val="left" w:pos="140"/>
              </w:tabs>
              <w:spacing w:line="160" w:lineRule="exact"/>
              <w:rPr>
                <w:sz w:val="14"/>
              </w:rPr>
            </w:pPr>
            <w:r>
              <w:rPr>
                <w:sz w:val="14"/>
              </w:rPr>
              <w:t>Гравитационо</w:t>
            </w:r>
            <w:r>
              <w:rPr>
                <w:spacing w:val="-1"/>
                <w:sz w:val="14"/>
              </w:rPr>
              <w:t xml:space="preserve"> </w:t>
            </w:r>
            <w:r>
              <w:rPr>
                <w:sz w:val="14"/>
              </w:rPr>
              <w:t>ливење</w:t>
            </w:r>
          </w:p>
          <w:p w:rsidR="000F0098" w:rsidRDefault="00925750">
            <w:pPr>
              <w:pStyle w:val="TableParagraph"/>
              <w:numPr>
                <w:ilvl w:val="0"/>
                <w:numId w:val="236"/>
              </w:numPr>
              <w:tabs>
                <w:tab w:val="left" w:pos="140"/>
              </w:tabs>
              <w:spacing w:line="160" w:lineRule="exact"/>
              <w:rPr>
                <w:sz w:val="14"/>
              </w:rPr>
            </w:pPr>
            <w:r>
              <w:rPr>
                <w:sz w:val="14"/>
              </w:rPr>
              <w:t>Ливење у металним</w:t>
            </w:r>
            <w:r>
              <w:rPr>
                <w:spacing w:val="-2"/>
                <w:sz w:val="14"/>
              </w:rPr>
              <w:t xml:space="preserve"> </w:t>
            </w:r>
            <w:r>
              <w:rPr>
                <w:sz w:val="14"/>
              </w:rPr>
              <w:t>калупима</w:t>
            </w:r>
          </w:p>
          <w:p w:rsidR="000F0098" w:rsidRDefault="00925750">
            <w:pPr>
              <w:pStyle w:val="TableParagraph"/>
              <w:numPr>
                <w:ilvl w:val="0"/>
                <w:numId w:val="236"/>
              </w:numPr>
              <w:tabs>
                <w:tab w:val="left" w:pos="140"/>
              </w:tabs>
              <w:spacing w:line="160" w:lineRule="exact"/>
              <w:rPr>
                <w:sz w:val="14"/>
              </w:rPr>
            </w:pPr>
            <w:r>
              <w:rPr>
                <w:sz w:val="14"/>
              </w:rPr>
              <w:t>Ливење под</w:t>
            </w:r>
            <w:r>
              <w:rPr>
                <w:spacing w:val="-26"/>
                <w:sz w:val="14"/>
              </w:rPr>
              <w:t xml:space="preserve"> </w:t>
            </w:r>
            <w:r>
              <w:rPr>
                <w:sz w:val="14"/>
              </w:rPr>
              <w:t>притиском</w:t>
            </w:r>
          </w:p>
          <w:p w:rsidR="000F0098" w:rsidRDefault="00925750">
            <w:pPr>
              <w:pStyle w:val="TableParagraph"/>
              <w:numPr>
                <w:ilvl w:val="0"/>
                <w:numId w:val="236"/>
              </w:numPr>
              <w:tabs>
                <w:tab w:val="left" w:pos="140"/>
              </w:tabs>
              <w:spacing w:line="160" w:lineRule="exact"/>
              <w:rPr>
                <w:sz w:val="14"/>
              </w:rPr>
            </w:pPr>
            <w:r>
              <w:rPr>
                <w:sz w:val="14"/>
              </w:rPr>
              <w:t>Центрифугално</w:t>
            </w:r>
            <w:r>
              <w:rPr>
                <w:spacing w:val="-11"/>
                <w:sz w:val="14"/>
              </w:rPr>
              <w:t xml:space="preserve"> </w:t>
            </w:r>
            <w:r>
              <w:rPr>
                <w:sz w:val="14"/>
              </w:rPr>
              <w:t>ливење</w:t>
            </w:r>
          </w:p>
          <w:p w:rsidR="000F0098" w:rsidRDefault="00925750">
            <w:pPr>
              <w:pStyle w:val="TableParagraph"/>
              <w:numPr>
                <w:ilvl w:val="0"/>
                <w:numId w:val="236"/>
              </w:numPr>
              <w:tabs>
                <w:tab w:val="left" w:pos="140"/>
              </w:tabs>
              <w:spacing w:line="160" w:lineRule="exact"/>
              <w:rPr>
                <w:sz w:val="14"/>
              </w:rPr>
            </w:pPr>
            <w:r>
              <w:rPr>
                <w:sz w:val="14"/>
              </w:rPr>
              <w:t>Прецизно</w:t>
            </w:r>
            <w:r>
              <w:rPr>
                <w:spacing w:val="-2"/>
                <w:sz w:val="14"/>
              </w:rPr>
              <w:t xml:space="preserve"> </w:t>
            </w:r>
            <w:r>
              <w:rPr>
                <w:sz w:val="14"/>
              </w:rPr>
              <w:t>ливење</w:t>
            </w:r>
          </w:p>
          <w:p w:rsidR="000F0098" w:rsidRDefault="00925750">
            <w:pPr>
              <w:pStyle w:val="TableParagraph"/>
              <w:numPr>
                <w:ilvl w:val="0"/>
                <w:numId w:val="236"/>
              </w:numPr>
              <w:tabs>
                <w:tab w:val="left" w:pos="140"/>
              </w:tabs>
              <w:spacing w:line="160" w:lineRule="exact"/>
              <w:rPr>
                <w:sz w:val="14"/>
              </w:rPr>
            </w:pPr>
            <w:r>
              <w:rPr>
                <w:sz w:val="14"/>
              </w:rPr>
              <w:t>Ливење у шкољкастим</w:t>
            </w:r>
            <w:r>
              <w:rPr>
                <w:spacing w:val="-2"/>
                <w:sz w:val="14"/>
              </w:rPr>
              <w:t xml:space="preserve"> </w:t>
            </w:r>
            <w:r>
              <w:rPr>
                <w:sz w:val="14"/>
              </w:rPr>
              <w:t>калупима</w:t>
            </w:r>
          </w:p>
          <w:p w:rsidR="000F0098" w:rsidRDefault="00925750">
            <w:pPr>
              <w:pStyle w:val="TableParagraph"/>
              <w:numPr>
                <w:ilvl w:val="0"/>
                <w:numId w:val="236"/>
              </w:numPr>
              <w:tabs>
                <w:tab w:val="left" w:pos="140"/>
              </w:tabs>
              <w:spacing w:line="160" w:lineRule="exact"/>
              <w:rPr>
                <w:sz w:val="14"/>
              </w:rPr>
            </w:pPr>
            <w:r>
              <w:rPr>
                <w:sz w:val="14"/>
              </w:rPr>
              <w:t>Непрекидно</w:t>
            </w:r>
            <w:r>
              <w:rPr>
                <w:spacing w:val="-2"/>
                <w:sz w:val="14"/>
              </w:rPr>
              <w:t xml:space="preserve"> </w:t>
            </w:r>
            <w:r>
              <w:rPr>
                <w:sz w:val="14"/>
              </w:rPr>
              <w:t>ливење</w:t>
            </w:r>
          </w:p>
          <w:p w:rsidR="000F0098" w:rsidRDefault="00925750">
            <w:pPr>
              <w:pStyle w:val="TableParagraph"/>
              <w:numPr>
                <w:ilvl w:val="0"/>
                <w:numId w:val="236"/>
              </w:numPr>
              <w:tabs>
                <w:tab w:val="left" w:pos="140"/>
              </w:tabs>
              <w:spacing w:line="160" w:lineRule="exact"/>
              <w:rPr>
                <w:sz w:val="14"/>
              </w:rPr>
            </w:pPr>
            <w:r>
              <w:rPr>
                <w:sz w:val="14"/>
              </w:rPr>
              <w:t>Ливење у</w:t>
            </w:r>
            <w:r>
              <w:rPr>
                <w:spacing w:val="-1"/>
                <w:sz w:val="14"/>
              </w:rPr>
              <w:t xml:space="preserve"> </w:t>
            </w:r>
            <w:r>
              <w:rPr>
                <w:sz w:val="14"/>
              </w:rPr>
              <w:t>вакууму</w:t>
            </w:r>
          </w:p>
          <w:p w:rsidR="000F0098" w:rsidRDefault="00925750">
            <w:pPr>
              <w:pStyle w:val="TableParagraph"/>
              <w:numPr>
                <w:ilvl w:val="0"/>
                <w:numId w:val="236"/>
              </w:numPr>
              <w:tabs>
                <w:tab w:val="left" w:pos="140"/>
              </w:tabs>
              <w:spacing w:line="160" w:lineRule="exact"/>
              <w:rPr>
                <w:sz w:val="14"/>
              </w:rPr>
            </w:pPr>
            <w:r>
              <w:rPr>
                <w:sz w:val="14"/>
              </w:rPr>
              <w:t>Завршни радови при</w:t>
            </w:r>
            <w:r>
              <w:rPr>
                <w:spacing w:val="-2"/>
                <w:sz w:val="14"/>
              </w:rPr>
              <w:t xml:space="preserve"> </w:t>
            </w:r>
            <w:r>
              <w:rPr>
                <w:sz w:val="14"/>
              </w:rPr>
              <w:t>ливењу</w:t>
            </w:r>
          </w:p>
          <w:p w:rsidR="000F0098" w:rsidRDefault="00925750">
            <w:pPr>
              <w:pStyle w:val="TableParagraph"/>
              <w:numPr>
                <w:ilvl w:val="0"/>
                <w:numId w:val="236"/>
              </w:numPr>
              <w:tabs>
                <w:tab w:val="left" w:pos="140"/>
              </w:tabs>
              <w:spacing w:line="160" w:lineRule="exact"/>
              <w:rPr>
                <w:sz w:val="14"/>
              </w:rPr>
            </w:pPr>
            <w:r>
              <w:rPr>
                <w:sz w:val="14"/>
              </w:rPr>
              <w:t>Контрола и грешке на</w:t>
            </w:r>
            <w:r>
              <w:rPr>
                <w:spacing w:val="-5"/>
                <w:sz w:val="14"/>
              </w:rPr>
              <w:t xml:space="preserve"> </w:t>
            </w:r>
            <w:r>
              <w:rPr>
                <w:sz w:val="14"/>
              </w:rPr>
              <w:t>одливцима</w:t>
            </w:r>
          </w:p>
        </w:tc>
      </w:tr>
    </w:tbl>
    <w:p w:rsidR="000F0098" w:rsidRDefault="000F0098">
      <w:pPr>
        <w:spacing w:line="160" w:lineRule="exact"/>
        <w:rPr>
          <w:sz w:val="14"/>
        </w:rPr>
        <w:sectPr w:rsidR="000F0098">
          <w:pgSz w:w="11910" w:h="15740"/>
          <w:pgMar w:top="6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5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
              <w:ind w:left="0" w:firstLine="0"/>
              <w:rPr>
                <w:sz w:val="16"/>
              </w:rPr>
            </w:pPr>
          </w:p>
          <w:p w:rsidR="000F0098" w:rsidRDefault="00925750">
            <w:pPr>
              <w:pStyle w:val="TableParagraph"/>
              <w:ind w:left="56" w:firstLine="0"/>
              <w:rPr>
                <w:b/>
                <w:sz w:val="14"/>
              </w:rPr>
            </w:pPr>
            <w:r>
              <w:rPr>
                <w:b/>
                <w:sz w:val="14"/>
              </w:rPr>
              <w:t>Обрада спајањем</w:t>
            </w:r>
          </w:p>
        </w:tc>
        <w:tc>
          <w:tcPr>
            <w:tcW w:w="4139" w:type="dxa"/>
          </w:tcPr>
          <w:p w:rsidR="000F0098" w:rsidRDefault="00925750">
            <w:pPr>
              <w:pStyle w:val="TableParagraph"/>
              <w:numPr>
                <w:ilvl w:val="0"/>
                <w:numId w:val="235"/>
              </w:numPr>
              <w:tabs>
                <w:tab w:val="left" w:pos="141"/>
              </w:tabs>
              <w:spacing w:before="18" w:line="161" w:lineRule="exact"/>
              <w:rPr>
                <w:sz w:val="14"/>
              </w:rPr>
            </w:pPr>
            <w:r>
              <w:rPr>
                <w:sz w:val="14"/>
              </w:rPr>
              <w:t>објасни основне појмове о</w:t>
            </w:r>
            <w:r>
              <w:rPr>
                <w:spacing w:val="-1"/>
                <w:sz w:val="14"/>
              </w:rPr>
              <w:t xml:space="preserve"> </w:t>
            </w:r>
            <w:r>
              <w:rPr>
                <w:sz w:val="14"/>
              </w:rPr>
              <w:t>лемљењу</w:t>
            </w:r>
          </w:p>
          <w:p w:rsidR="000F0098" w:rsidRDefault="00925750">
            <w:pPr>
              <w:pStyle w:val="TableParagraph"/>
              <w:numPr>
                <w:ilvl w:val="0"/>
                <w:numId w:val="235"/>
              </w:numPr>
              <w:tabs>
                <w:tab w:val="left" w:pos="141"/>
              </w:tabs>
              <w:spacing w:line="160" w:lineRule="exact"/>
              <w:rPr>
                <w:sz w:val="14"/>
              </w:rPr>
            </w:pPr>
            <w:r>
              <w:rPr>
                <w:sz w:val="14"/>
              </w:rPr>
              <w:t>наведе поделу</w:t>
            </w:r>
            <w:r>
              <w:rPr>
                <w:spacing w:val="-1"/>
                <w:sz w:val="14"/>
              </w:rPr>
              <w:t xml:space="preserve"> </w:t>
            </w:r>
            <w:r>
              <w:rPr>
                <w:sz w:val="14"/>
              </w:rPr>
              <w:t>лемова</w:t>
            </w:r>
          </w:p>
          <w:p w:rsidR="000F0098" w:rsidRDefault="00925750">
            <w:pPr>
              <w:pStyle w:val="TableParagraph"/>
              <w:numPr>
                <w:ilvl w:val="0"/>
                <w:numId w:val="235"/>
              </w:numPr>
              <w:tabs>
                <w:tab w:val="left" w:pos="141"/>
              </w:tabs>
              <w:spacing w:line="160" w:lineRule="exact"/>
              <w:rPr>
                <w:sz w:val="14"/>
              </w:rPr>
            </w:pPr>
            <w:r>
              <w:rPr>
                <w:sz w:val="14"/>
              </w:rPr>
              <w:t>објасни намену</w:t>
            </w:r>
            <w:r>
              <w:rPr>
                <w:spacing w:val="-2"/>
                <w:sz w:val="14"/>
              </w:rPr>
              <w:t xml:space="preserve"> </w:t>
            </w:r>
            <w:r>
              <w:rPr>
                <w:sz w:val="14"/>
              </w:rPr>
              <w:t>топитеља</w:t>
            </w:r>
          </w:p>
          <w:p w:rsidR="000F0098" w:rsidRDefault="00925750">
            <w:pPr>
              <w:pStyle w:val="TableParagraph"/>
              <w:numPr>
                <w:ilvl w:val="0"/>
                <w:numId w:val="235"/>
              </w:numPr>
              <w:tabs>
                <w:tab w:val="left" w:pos="141"/>
              </w:tabs>
              <w:spacing w:line="160" w:lineRule="exact"/>
              <w:rPr>
                <w:sz w:val="14"/>
              </w:rPr>
            </w:pPr>
            <w:r>
              <w:rPr>
                <w:sz w:val="14"/>
              </w:rPr>
              <w:t>објасни методе</w:t>
            </w:r>
            <w:r>
              <w:rPr>
                <w:spacing w:val="-1"/>
                <w:sz w:val="14"/>
              </w:rPr>
              <w:t xml:space="preserve"> </w:t>
            </w:r>
            <w:r>
              <w:rPr>
                <w:sz w:val="14"/>
              </w:rPr>
              <w:t>лемљења</w:t>
            </w:r>
          </w:p>
          <w:p w:rsidR="000F0098" w:rsidRDefault="00925750">
            <w:pPr>
              <w:pStyle w:val="TableParagraph"/>
              <w:numPr>
                <w:ilvl w:val="0"/>
                <w:numId w:val="235"/>
              </w:numPr>
              <w:tabs>
                <w:tab w:val="left" w:pos="141"/>
              </w:tabs>
              <w:spacing w:line="160" w:lineRule="exact"/>
              <w:rPr>
                <w:sz w:val="14"/>
              </w:rPr>
            </w:pPr>
            <w:r>
              <w:rPr>
                <w:sz w:val="14"/>
              </w:rPr>
              <w:t>објасни поступак</w:t>
            </w:r>
            <w:r>
              <w:rPr>
                <w:spacing w:val="-1"/>
                <w:sz w:val="14"/>
              </w:rPr>
              <w:t xml:space="preserve"> </w:t>
            </w:r>
            <w:r>
              <w:rPr>
                <w:sz w:val="14"/>
              </w:rPr>
              <w:t>лепљења</w:t>
            </w:r>
          </w:p>
          <w:p w:rsidR="000F0098" w:rsidRDefault="00925750">
            <w:pPr>
              <w:pStyle w:val="TableParagraph"/>
              <w:numPr>
                <w:ilvl w:val="0"/>
                <w:numId w:val="235"/>
              </w:numPr>
              <w:tabs>
                <w:tab w:val="left" w:pos="176"/>
              </w:tabs>
              <w:spacing w:line="160" w:lineRule="exact"/>
              <w:ind w:left="175" w:hanging="119"/>
              <w:rPr>
                <w:sz w:val="14"/>
              </w:rPr>
            </w:pPr>
            <w:r>
              <w:rPr>
                <w:sz w:val="14"/>
              </w:rPr>
              <w:t>објасни поступак спајања</w:t>
            </w:r>
            <w:r>
              <w:rPr>
                <w:spacing w:val="-1"/>
                <w:sz w:val="14"/>
              </w:rPr>
              <w:t xml:space="preserve"> </w:t>
            </w:r>
            <w:r>
              <w:rPr>
                <w:sz w:val="14"/>
              </w:rPr>
              <w:t>заваривањем</w:t>
            </w:r>
          </w:p>
          <w:p w:rsidR="000F0098" w:rsidRDefault="00925750">
            <w:pPr>
              <w:pStyle w:val="TableParagraph"/>
              <w:numPr>
                <w:ilvl w:val="0"/>
                <w:numId w:val="235"/>
              </w:numPr>
              <w:tabs>
                <w:tab w:val="left" w:pos="141"/>
              </w:tabs>
              <w:spacing w:line="160" w:lineRule="exact"/>
              <w:rPr>
                <w:sz w:val="14"/>
              </w:rPr>
            </w:pPr>
            <w:r>
              <w:rPr>
                <w:sz w:val="14"/>
              </w:rPr>
              <w:t>наведе поделу поступака</w:t>
            </w:r>
            <w:r>
              <w:rPr>
                <w:spacing w:val="-2"/>
                <w:sz w:val="14"/>
              </w:rPr>
              <w:t xml:space="preserve"> </w:t>
            </w:r>
            <w:r>
              <w:rPr>
                <w:sz w:val="14"/>
              </w:rPr>
              <w:t>заваривања</w:t>
            </w:r>
          </w:p>
          <w:p w:rsidR="000F0098" w:rsidRDefault="00925750">
            <w:pPr>
              <w:pStyle w:val="TableParagraph"/>
              <w:numPr>
                <w:ilvl w:val="0"/>
                <w:numId w:val="235"/>
              </w:numPr>
              <w:tabs>
                <w:tab w:val="left" w:pos="141"/>
              </w:tabs>
              <w:spacing w:line="160" w:lineRule="exact"/>
              <w:rPr>
                <w:sz w:val="14"/>
              </w:rPr>
            </w:pPr>
            <w:r>
              <w:rPr>
                <w:sz w:val="14"/>
              </w:rPr>
              <w:t>наведе елементе завареног</w:t>
            </w:r>
            <w:r>
              <w:rPr>
                <w:spacing w:val="-1"/>
                <w:sz w:val="14"/>
              </w:rPr>
              <w:t xml:space="preserve"> </w:t>
            </w:r>
            <w:r>
              <w:rPr>
                <w:sz w:val="14"/>
              </w:rPr>
              <w:t>споја</w:t>
            </w:r>
          </w:p>
          <w:p w:rsidR="000F0098" w:rsidRDefault="00925750">
            <w:pPr>
              <w:pStyle w:val="TableParagraph"/>
              <w:numPr>
                <w:ilvl w:val="0"/>
                <w:numId w:val="235"/>
              </w:numPr>
              <w:tabs>
                <w:tab w:val="left" w:pos="141"/>
              </w:tabs>
              <w:spacing w:line="160" w:lineRule="exact"/>
              <w:rPr>
                <w:sz w:val="14"/>
              </w:rPr>
            </w:pPr>
            <w:r>
              <w:rPr>
                <w:sz w:val="14"/>
              </w:rPr>
              <w:t>наведе облике</w:t>
            </w:r>
            <w:r>
              <w:rPr>
                <w:spacing w:val="-1"/>
                <w:sz w:val="14"/>
              </w:rPr>
              <w:t xml:space="preserve"> </w:t>
            </w:r>
            <w:r>
              <w:rPr>
                <w:sz w:val="14"/>
              </w:rPr>
              <w:t>жљебова</w:t>
            </w:r>
          </w:p>
          <w:p w:rsidR="000F0098" w:rsidRDefault="00925750">
            <w:pPr>
              <w:pStyle w:val="TableParagraph"/>
              <w:numPr>
                <w:ilvl w:val="0"/>
                <w:numId w:val="235"/>
              </w:numPr>
              <w:tabs>
                <w:tab w:val="left" w:pos="141"/>
              </w:tabs>
              <w:spacing w:line="160" w:lineRule="exact"/>
              <w:rPr>
                <w:sz w:val="14"/>
              </w:rPr>
            </w:pPr>
            <w:r>
              <w:rPr>
                <w:sz w:val="14"/>
              </w:rPr>
              <w:t>разликује врсте заварених</w:t>
            </w:r>
            <w:r>
              <w:rPr>
                <w:spacing w:val="-2"/>
                <w:sz w:val="14"/>
              </w:rPr>
              <w:t xml:space="preserve"> </w:t>
            </w:r>
            <w:r>
              <w:rPr>
                <w:sz w:val="14"/>
              </w:rPr>
              <w:t>спојева</w:t>
            </w:r>
          </w:p>
          <w:p w:rsidR="000F0098" w:rsidRDefault="00925750">
            <w:pPr>
              <w:pStyle w:val="TableParagraph"/>
              <w:numPr>
                <w:ilvl w:val="0"/>
                <w:numId w:val="235"/>
              </w:numPr>
              <w:tabs>
                <w:tab w:val="left" w:pos="141"/>
              </w:tabs>
              <w:spacing w:line="160" w:lineRule="exact"/>
              <w:rPr>
                <w:sz w:val="14"/>
              </w:rPr>
            </w:pPr>
            <w:r>
              <w:rPr>
                <w:sz w:val="14"/>
              </w:rPr>
              <w:t>објасни гасно</w:t>
            </w:r>
            <w:r>
              <w:rPr>
                <w:spacing w:val="-2"/>
                <w:sz w:val="14"/>
              </w:rPr>
              <w:t xml:space="preserve"> </w:t>
            </w:r>
            <w:r>
              <w:rPr>
                <w:sz w:val="14"/>
              </w:rPr>
              <w:t>заваривање</w:t>
            </w:r>
          </w:p>
          <w:p w:rsidR="000F0098" w:rsidRDefault="00925750">
            <w:pPr>
              <w:pStyle w:val="TableParagraph"/>
              <w:numPr>
                <w:ilvl w:val="0"/>
                <w:numId w:val="235"/>
              </w:numPr>
              <w:tabs>
                <w:tab w:val="left" w:pos="141"/>
              </w:tabs>
              <w:spacing w:line="160" w:lineRule="exact"/>
              <w:rPr>
                <w:sz w:val="14"/>
              </w:rPr>
            </w:pPr>
            <w:r>
              <w:rPr>
                <w:sz w:val="14"/>
              </w:rPr>
              <w:t>наведе гасове који се користе за гасно</w:t>
            </w:r>
            <w:r>
              <w:rPr>
                <w:spacing w:val="-9"/>
                <w:sz w:val="14"/>
              </w:rPr>
              <w:t xml:space="preserve"> </w:t>
            </w:r>
            <w:r>
              <w:rPr>
                <w:sz w:val="14"/>
              </w:rPr>
              <w:t>заваривање</w:t>
            </w:r>
          </w:p>
          <w:p w:rsidR="000F0098" w:rsidRDefault="00925750">
            <w:pPr>
              <w:pStyle w:val="TableParagraph"/>
              <w:numPr>
                <w:ilvl w:val="0"/>
                <w:numId w:val="235"/>
              </w:numPr>
              <w:tabs>
                <w:tab w:val="left" w:pos="141"/>
              </w:tabs>
              <w:spacing w:line="160" w:lineRule="exact"/>
              <w:rPr>
                <w:sz w:val="14"/>
              </w:rPr>
            </w:pPr>
            <w:r>
              <w:rPr>
                <w:sz w:val="14"/>
              </w:rPr>
              <w:t>објасни улогу редукционих</w:t>
            </w:r>
            <w:r>
              <w:rPr>
                <w:spacing w:val="-2"/>
                <w:sz w:val="14"/>
              </w:rPr>
              <w:t xml:space="preserve"> </w:t>
            </w:r>
            <w:r>
              <w:rPr>
                <w:sz w:val="14"/>
              </w:rPr>
              <w:t>вентила</w:t>
            </w:r>
          </w:p>
          <w:p w:rsidR="000F0098" w:rsidRDefault="00925750">
            <w:pPr>
              <w:pStyle w:val="TableParagraph"/>
              <w:numPr>
                <w:ilvl w:val="0"/>
                <w:numId w:val="235"/>
              </w:numPr>
              <w:tabs>
                <w:tab w:val="left" w:pos="141"/>
              </w:tabs>
              <w:spacing w:line="160" w:lineRule="exact"/>
              <w:rPr>
                <w:sz w:val="14"/>
              </w:rPr>
            </w:pPr>
            <w:r>
              <w:rPr>
                <w:sz w:val="14"/>
              </w:rPr>
              <w:t>наведе основне делове горионика за</w:t>
            </w:r>
            <w:r>
              <w:rPr>
                <w:spacing w:val="-4"/>
                <w:sz w:val="14"/>
              </w:rPr>
              <w:t xml:space="preserve"> </w:t>
            </w:r>
            <w:r>
              <w:rPr>
                <w:sz w:val="14"/>
              </w:rPr>
              <w:t>заваривање</w:t>
            </w:r>
          </w:p>
          <w:p w:rsidR="000F0098" w:rsidRDefault="00925750">
            <w:pPr>
              <w:pStyle w:val="TableParagraph"/>
              <w:numPr>
                <w:ilvl w:val="0"/>
                <w:numId w:val="235"/>
              </w:numPr>
              <w:tabs>
                <w:tab w:val="left" w:pos="141"/>
              </w:tabs>
              <w:spacing w:line="160" w:lineRule="exact"/>
              <w:rPr>
                <w:sz w:val="14"/>
              </w:rPr>
            </w:pPr>
            <w:r>
              <w:rPr>
                <w:sz w:val="14"/>
              </w:rPr>
              <w:t>објасни врсту</w:t>
            </w:r>
            <w:r>
              <w:rPr>
                <w:spacing w:val="-1"/>
                <w:sz w:val="14"/>
              </w:rPr>
              <w:t xml:space="preserve"> </w:t>
            </w:r>
            <w:r>
              <w:rPr>
                <w:sz w:val="14"/>
              </w:rPr>
              <w:t>пламена</w:t>
            </w:r>
          </w:p>
          <w:p w:rsidR="000F0098" w:rsidRDefault="00925750">
            <w:pPr>
              <w:pStyle w:val="TableParagraph"/>
              <w:numPr>
                <w:ilvl w:val="0"/>
                <w:numId w:val="235"/>
              </w:numPr>
              <w:tabs>
                <w:tab w:val="left" w:pos="141"/>
              </w:tabs>
              <w:spacing w:line="160" w:lineRule="exact"/>
              <w:rPr>
                <w:sz w:val="14"/>
              </w:rPr>
            </w:pPr>
            <w:r>
              <w:rPr>
                <w:sz w:val="14"/>
              </w:rPr>
              <w:t>објасни додатни</w:t>
            </w:r>
            <w:r>
              <w:rPr>
                <w:spacing w:val="-1"/>
                <w:sz w:val="14"/>
              </w:rPr>
              <w:t xml:space="preserve"> </w:t>
            </w:r>
            <w:r>
              <w:rPr>
                <w:sz w:val="14"/>
              </w:rPr>
              <w:t>материјал</w:t>
            </w:r>
          </w:p>
          <w:p w:rsidR="000F0098" w:rsidRDefault="00925750">
            <w:pPr>
              <w:pStyle w:val="TableParagraph"/>
              <w:numPr>
                <w:ilvl w:val="0"/>
                <w:numId w:val="235"/>
              </w:numPr>
              <w:tabs>
                <w:tab w:val="left" w:pos="141"/>
              </w:tabs>
              <w:spacing w:line="160" w:lineRule="exact"/>
              <w:rPr>
                <w:sz w:val="14"/>
              </w:rPr>
            </w:pPr>
            <w:r>
              <w:rPr>
                <w:sz w:val="14"/>
              </w:rPr>
              <w:t>наведе поступке гасног</w:t>
            </w:r>
            <w:r>
              <w:rPr>
                <w:spacing w:val="-3"/>
                <w:sz w:val="14"/>
              </w:rPr>
              <w:t xml:space="preserve"> </w:t>
            </w:r>
            <w:r>
              <w:rPr>
                <w:sz w:val="14"/>
              </w:rPr>
              <w:t>заваривања</w:t>
            </w:r>
          </w:p>
          <w:p w:rsidR="000F0098" w:rsidRDefault="00925750">
            <w:pPr>
              <w:pStyle w:val="TableParagraph"/>
              <w:numPr>
                <w:ilvl w:val="0"/>
                <w:numId w:val="235"/>
              </w:numPr>
              <w:tabs>
                <w:tab w:val="left" w:pos="141"/>
              </w:tabs>
              <w:spacing w:line="160" w:lineRule="exact"/>
              <w:rPr>
                <w:sz w:val="14"/>
              </w:rPr>
            </w:pPr>
            <w:r>
              <w:rPr>
                <w:sz w:val="14"/>
              </w:rPr>
              <w:t>објасни РЕЛ поступак</w:t>
            </w:r>
            <w:r>
              <w:rPr>
                <w:spacing w:val="-2"/>
                <w:sz w:val="14"/>
              </w:rPr>
              <w:t xml:space="preserve"> </w:t>
            </w:r>
            <w:r>
              <w:rPr>
                <w:sz w:val="14"/>
              </w:rPr>
              <w:t>заваривања</w:t>
            </w:r>
          </w:p>
          <w:p w:rsidR="000F0098" w:rsidRDefault="00925750">
            <w:pPr>
              <w:pStyle w:val="TableParagraph"/>
              <w:numPr>
                <w:ilvl w:val="0"/>
                <w:numId w:val="235"/>
              </w:numPr>
              <w:tabs>
                <w:tab w:val="left" w:pos="141"/>
              </w:tabs>
              <w:spacing w:line="160" w:lineRule="exact"/>
              <w:rPr>
                <w:sz w:val="14"/>
              </w:rPr>
            </w:pPr>
            <w:r>
              <w:rPr>
                <w:sz w:val="14"/>
              </w:rPr>
              <w:t>објасни стварање електричног</w:t>
            </w:r>
            <w:r>
              <w:rPr>
                <w:spacing w:val="-1"/>
                <w:sz w:val="14"/>
              </w:rPr>
              <w:t xml:space="preserve"> </w:t>
            </w:r>
            <w:r>
              <w:rPr>
                <w:sz w:val="14"/>
              </w:rPr>
              <w:t>лука</w:t>
            </w:r>
          </w:p>
          <w:p w:rsidR="000F0098" w:rsidRDefault="00925750">
            <w:pPr>
              <w:pStyle w:val="TableParagraph"/>
              <w:numPr>
                <w:ilvl w:val="0"/>
                <w:numId w:val="235"/>
              </w:numPr>
              <w:tabs>
                <w:tab w:val="left" w:pos="141"/>
              </w:tabs>
              <w:spacing w:line="160" w:lineRule="exact"/>
              <w:rPr>
                <w:sz w:val="14"/>
              </w:rPr>
            </w:pPr>
            <w:r>
              <w:rPr>
                <w:sz w:val="14"/>
              </w:rPr>
              <w:t xml:space="preserve">објасни </w:t>
            </w:r>
            <w:r>
              <w:rPr>
                <w:spacing w:val="-4"/>
                <w:sz w:val="14"/>
              </w:rPr>
              <w:t xml:space="preserve">улогу, </w:t>
            </w:r>
            <w:r>
              <w:rPr>
                <w:sz w:val="14"/>
              </w:rPr>
              <w:t>врсте и означ</w:t>
            </w:r>
            <w:r>
              <w:rPr>
                <w:sz w:val="14"/>
              </w:rPr>
              <w:t>авање електрода за</w:t>
            </w:r>
            <w:r>
              <w:rPr>
                <w:spacing w:val="-8"/>
                <w:sz w:val="14"/>
              </w:rPr>
              <w:t xml:space="preserve"> </w:t>
            </w:r>
            <w:r>
              <w:rPr>
                <w:sz w:val="14"/>
              </w:rPr>
              <w:t>заваривање</w:t>
            </w:r>
          </w:p>
          <w:p w:rsidR="000F0098" w:rsidRDefault="00925750">
            <w:pPr>
              <w:pStyle w:val="TableParagraph"/>
              <w:numPr>
                <w:ilvl w:val="0"/>
                <w:numId w:val="235"/>
              </w:numPr>
              <w:tabs>
                <w:tab w:val="left" w:pos="141"/>
              </w:tabs>
              <w:spacing w:line="160" w:lineRule="exact"/>
              <w:rPr>
                <w:sz w:val="14"/>
              </w:rPr>
            </w:pPr>
            <w:r>
              <w:rPr>
                <w:sz w:val="14"/>
              </w:rPr>
              <w:t>објасни ТИГ поступак</w:t>
            </w:r>
          </w:p>
          <w:p w:rsidR="000F0098" w:rsidRDefault="00925750">
            <w:pPr>
              <w:pStyle w:val="TableParagraph"/>
              <w:numPr>
                <w:ilvl w:val="0"/>
                <w:numId w:val="235"/>
              </w:numPr>
              <w:tabs>
                <w:tab w:val="left" w:pos="141"/>
              </w:tabs>
              <w:spacing w:line="160" w:lineRule="exact"/>
              <w:rPr>
                <w:sz w:val="14"/>
              </w:rPr>
            </w:pPr>
            <w:r>
              <w:rPr>
                <w:sz w:val="14"/>
              </w:rPr>
              <w:t>објасни МИГ</w:t>
            </w:r>
            <w:r>
              <w:rPr>
                <w:spacing w:val="-3"/>
                <w:sz w:val="14"/>
              </w:rPr>
              <w:t xml:space="preserve"> </w:t>
            </w:r>
            <w:r>
              <w:rPr>
                <w:sz w:val="14"/>
              </w:rPr>
              <w:t>поступак</w:t>
            </w:r>
          </w:p>
          <w:p w:rsidR="000F0098" w:rsidRDefault="00925750">
            <w:pPr>
              <w:pStyle w:val="TableParagraph"/>
              <w:numPr>
                <w:ilvl w:val="0"/>
                <w:numId w:val="235"/>
              </w:numPr>
              <w:tabs>
                <w:tab w:val="left" w:pos="141"/>
              </w:tabs>
              <w:spacing w:line="160" w:lineRule="exact"/>
              <w:rPr>
                <w:sz w:val="14"/>
              </w:rPr>
            </w:pPr>
            <w:r>
              <w:rPr>
                <w:sz w:val="14"/>
              </w:rPr>
              <w:t>објасни МАГ</w:t>
            </w:r>
            <w:r>
              <w:rPr>
                <w:spacing w:val="-3"/>
                <w:sz w:val="14"/>
              </w:rPr>
              <w:t xml:space="preserve"> </w:t>
            </w:r>
            <w:r>
              <w:rPr>
                <w:sz w:val="14"/>
              </w:rPr>
              <w:t>поступак</w:t>
            </w:r>
          </w:p>
          <w:p w:rsidR="000F0098" w:rsidRDefault="00925750">
            <w:pPr>
              <w:pStyle w:val="TableParagraph"/>
              <w:numPr>
                <w:ilvl w:val="0"/>
                <w:numId w:val="235"/>
              </w:numPr>
              <w:tabs>
                <w:tab w:val="left" w:pos="141"/>
              </w:tabs>
              <w:spacing w:line="160" w:lineRule="exact"/>
              <w:rPr>
                <w:sz w:val="14"/>
              </w:rPr>
            </w:pPr>
            <w:r>
              <w:rPr>
                <w:sz w:val="14"/>
              </w:rPr>
              <w:t>објасни заваривање под</w:t>
            </w:r>
            <w:r>
              <w:rPr>
                <w:spacing w:val="-2"/>
                <w:sz w:val="14"/>
              </w:rPr>
              <w:t xml:space="preserve"> </w:t>
            </w:r>
            <w:r>
              <w:rPr>
                <w:sz w:val="14"/>
              </w:rPr>
              <w:t>прахом</w:t>
            </w:r>
          </w:p>
          <w:p w:rsidR="000F0098" w:rsidRDefault="00925750">
            <w:pPr>
              <w:pStyle w:val="TableParagraph"/>
              <w:numPr>
                <w:ilvl w:val="0"/>
                <w:numId w:val="235"/>
              </w:numPr>
              <w:tabs>
                <w:tab w:val="left" w:pos="141"/>
              </w:tabs>
              <w:spacing w:line="160" w:lineRule="exact"/>
              <w:rPr>
                <w:sz w:val="14"/>
              </w:rPr>
            </w:pPr>
            <w:r>
              <w:rPr>
                <w:sz w:val="14"/>
              </w:rPr>
              <w:t>објасни заваривање</w:t>
            </w:r>
            <w:r>
              <w:rPr>
                <w:spacing w:val="-1"/>
                <w:sz w:val="14"/>
              </w:rPr>
              <w:t xml:space="preserve"> </w:t>
            </w:r>
            <w:r>
              <w:rPr>
                <w:sz w:val="14"/>
              </w:rPr>
              <w:t>плазмом</w:t>
            </w:r>
          </w:p>
          <w:p w:rsidR="000F0098" w:rsidRDefault="00925750">
            <w:pPr>
              <w:pStyle w:val="TableParagraph"/>
              <w:numPr>
                <w:ilvl w:val="0"/>
                <w:numId w:val="235"/>
              </w:numPr>
              <w:tabs>
                <w:tab w:val="left" w:pos="141"/>
              </w:tabs>
              <w:spacing w:line="160" w:lineRule="exact"/>
              <w:rPr>
                <w:sz w:val="14"/>
              </w:rPr>
            </w:pPr>
            <w:r>
              <w:rPr>
                <w:sz w:val="14"/>
              </w:rPr>
              <w:t>објасни електроотпорно</w:t>
            </w:r>
            <w:r>
              <w:rPr>
                <w:spacing w:val="-1"/>
                <w:sz w:val="14"/>
              </w:rPr>
              <w:t xml:space="preserve"> </w:t>
            </w:r>
            <w:r>
              <w:rPr>
                <w:sz w:val="14"/>
              </w:rPr>
              <w:t>заваривање</w:t>
            </w:r>
          </w:p>
          <w:p w:rsidR="000F0098" w:rsidRDefault="00925750">
            <w:pPr>
              <w:pStyle w:val="TableParagraph"/>
              <w:numPr>
                <w:ilvl w:val="0"/>
                <w:numId w:val="235"/>
              </w:numPr>
              <w:tabs>
                <w:tab w:val="left" w:pos="141"/>
              </w:tabs>
              <w:ind w:right="448"/>
              <w:rPr>
                <w:sz w:val="14"/>
              </w:rPr>
            </w:pPr>
            <w:r>
              <w:rPr>
                <w:sz w:val="14"/>
              </w:rPr>
              <w:t>наведе и објасни поступке заваривања преклопних</w:t>
            </w:r>
            <w:r>
              <w:rPr>
                <w:spacing w:val="-26"/>
                <w:sz w:val="14"/>
              </w:rPr>
              <w:t xml:space="preserve"> </w:t>
            </w:r>
            <w:r>
              <w:rPr>
                <w:sz w:val="14"/>
              </w:rPr>
              <w:t>спојева: тачкасто, шавно и</w:t>
            </w:r>
            <w:r>
              <w:rPr>
                <w:spacing w:val="-3"/>
                <w:sz w:val="14"/>
              </w:rPr>
              <w:t xml:space="preserve"> </w:t>
            </w:r>
            <w:r>
              <w:rPr>
                <w:sz w:val="14"/>
              </w:rPr>
              <w:t>брадавичасто</w:t>
            </w:r>
          </w:p>
          <w:p w:rsidR="000F0098" w:rsidRDefault="00925750">
            <w:pPr>
              <w:pStyle w:val="TableParagraph"/>
              <w:numPr>
                <w:ilvl w:val="0"/>
                <w:numId w:val="235"/>
              </w:numPr>
              <w:tabs>
                <w:tab w:val="left" w:pos="141"/>
              </w:tabs>
              <w:ind w:right="604"/>
              <w:rPr>
                <w:sz w:val="14"/>
              </w:rPr>
            </w:pPr>
            <w:r>
              <w:rPr>
                <w:sz w:val="14"/>
              </w:rPr>
              <w:t>наведе и објасни поступке заваривања сучеоних</w:t>
            </w:r>
            <w:r>
              <w:rPr>
                <w:spacing w:val="-19"/>
                <w:sz w:val="14"/>
              </w:rPr>
              <w:t xml:space="preserve"> </w:t>
            </w:r>
            <w:r>
              <w:rPr>
                <w:sz w:val="14"/>
              </w:rPr>
              <w:t>спојева: збијањем и</w:t>
            </w:r>
            <w:r>
              <w:rPr>
                <w:spacing w:val="-3"/>
                <w:sz w:val="14"/>
              </w:rPr>
              <w:t xml:space="preserve"> </w:t>
            </w:r>
            <w:r>
              <w:rPr>
                <w:sz w:val="14"/>
              </w:rPr>
              <w:t>варничењем</w:t>
            </w:r>
          </w:p>
          <w:p w:rsidR="000F0098" w:rsidRDefault="00925750">
            <w:pPr>
              <w:pStyle w:val="TableParagraph"/>
              <w:numPr>
                <w:ilvl w:val="0"/>
                <w:numId w:val="235"/>
              </w:numPr>
              <w:tabs>
                <w:tab w:val="left" w:pos="141"/>
              </w:tabs>
              <w:spacing w:line="159" w:lineRule="exact"/>
              <w:rPr>
                <w:sz w:val="14"/>
              </w:rPr>
            </w:pPr>
            <w:r>
              <w:rPr>
                <w:sz w:val="14"/>
              </w:rPr>
              <w:t>објасни и наведе поступке резања</w:t>
            </w:r>
            <w:r>
              <w:rPr>
                <w:spacing w:val="-4"/>
                <w:sz w:val="14"/>
              </w:rPr>
              <w:t xml:space="preserve"> </w:t>
            </w:r>
            <w:r>
              <w:rPr>
                <w:sz w:val="14"/>
              </w:rPr>
              <w:t>метала</w:t>
            </w:r>
          </w:p>
          <w:p w:rsidR="000F0098" w:rsidRDefault="00925750">
            <w:pPr>
              <w:pStyle w:val="TableParagraph"/>
              <w:numPr>
                <w:ilvl w:val="0"/>
                <w:numId w:val="235"/>
              </w:numPr>
              <w:tabs>
                <w:tab w:val="left" w:pos="141"/>
              </w:tabs>
              <w:spacing w:line="160" w:lineRule="exact"/>
              <w:rPr>
                <w:sz w:val="14"/>
              </w:rPr>
            </w:pPr>
            <w:r>
              <w:rPr>
                <w:sz w:val="14"/>
              </w:rPr>
              <w:t>објасни електролучно и гасно</w:t>
            </w:r>
            <w:r>
              <w:rPr>
                <w:spacing w:val="-5"/>
                <w:sz w:val="14"/>
              </w:rPr>
              <w:t xml:space="preserve"> </w:t>
            </w:r>
            <w:r>
              <w:rPr>
                <w:sz w:val="14"/>
              </w:rPr>
              <w:t>наваривање</w:t>
            </w:r>
          </w:p>
          <w:p w:rsidR="000F0098" w:rsidRDefault="00925750">
            <w:pPr>
              <w:pStyle w:val="TableParagraph"/>
              <w:numPr>
                <w:ilvl w:val="0"/>
                <w:numId w:val="235"/>
              </w:numPr>
              <w:tabs>
                <w:tab w:val="left" w:pos="141"/>
              </w:tabs>
              <w:spacing w:line="161" w:lineRule="exact"/>
              <w:rPr>
                <w:sz w:val="14"/>
              </w:rPr>
            </w:pPr>
            <w:r>
              <w:rPr>
                <w:sz w:val="14"/>
              </w:rPr>
              <w:t>примењује поступке заштите на</w:t>
            </w:r>
            <w:r>
              <w:rPr>
                <w:spacing w:val="-5"/>
                <w:sz w:val="14"/>
              </w:rPr>
              <w:t xml:space="preserve"> </w:t>
            </w:r>
            <w:r>
              <w:rPr>
                <w:sz w:val="14"/>
              </w:rPr>
              <w:t>раду</w:t>
            </w:r>
          </w:p>
        </w:tc>
        <w:tc>
          <w:tcPr>
            <w:tcW w:w="4139" w:type="dxa"/>
          </w:tcPr>
          <w:p w:rsidR="000F0098" w:rsidRDefault="00925750">
            <w:pPr>
              <w:pStyle w:val="TableParagraph"/>
              <w:numPr>
                <w:ilvl w:val="0"/>
                <w:numId w:val="234"/>
              </w:numPr>
              <w:tabs>
                <w:tab w:val="left" w:pos="140"/>
              </w:tabs>
              <w:spacing w:before="18" w:line="161" w:lineRule="exact"/>
              <w:rPr>
                <w:sz w:val="14"/>
              </w:rPr>
            </w:pPr>
            <w:r>
              <w:rPr>
                <w:sz w:val="14"/>
              </w:rPr>
              <w:t>Спајање</w:t>
            </w:r>
            <w:r>
              <w:rPr>
                <w:spacing w:val="-1"/>
                <w:sz w:val="14"/>
              </w:rPr>
              <w:t xml:space="preserve"> </w:t>
            </w:r>
            <w:r>
              <w:rPr>
                <w:sz w:val="14"/>
              </w:rPr>
              <w:t>лемљењем</w:t>
            </w:r>
          </w:p>
          <w:p w:rsidR="000F0098" w:rsidRDefault="00925750">
            <w:pPr>
              <w:pStyle w:val="TableParagraph"/>
              <w:numPr>
                <w:ilvl w:val="0"/>
                <w:numId w:val="234"/>
              </w:numPr>
              <w:tabs>
                <w:tab w:val="left" w:pos="140"/>
              </w:tabs>
              <w:spacing w:line="160" w:lineRule="exact"/>
              <w:rPr>
                <w:sz w:val="14"/>
              </w:rPr>
            </w:pPr>
            <w:r>
              <w:rPr>
                <w:sz w:val="14"/>
              </w:rPr>
              <w:t>Врсте</w:t>
            </w:r>
            <w:r>
              <w:rPr>
                <w:spacing w:val="-1"/>
                <w:sz w:val="14"/>
              </w:rPr>
              <w:t xml:space="preserve"> </w:t>
            </w:r>
            <w:r>
              <w:rPr>
                <w:sz w:val="14"/>
              </w:rPr>
              <w:t>лемова</w:t>
            </w:r>
          </w:p>
          <w:p w:rsidR="000F0098" w:rsidRDefault="00925750">
            <w:pPr>
              <w:pStyle w:val="TableParagraph"/>
              <w:numPr>
                <w:ilvl w:val="0"/>
                <w:numId w:val="234"/>
              </w:numPr>
              <w:tabs>
                <w:tab w:val="left" w:pos="140"/>
              </w:tabs>
              <w:spacing w:line="160" w:lineRule="exact"/>
              <w:rPr>
                <w:sz w:val="14"/>
              </w:rPr>
            </w:pPr>
            <w:r>
              <w:rPr>
                <w:sz w:val="14"/>
              </w:rPr>
              <w:t>Топитељи</w:t>
            </w:r>
          </w:p>
          <w:p w:rsidR="000F0098" w:rsidRDefault="00925750">
            <w:pPr>
              <w:pStyle w:val="TableParagraph"/>
              <w:numPr>
                <w:ilvl w:val="0"/>
                <w:numId w:val="234"/>
              </w:numPr>
              <w:tabs>
                <w:tab w:val="left" w:pos="140"/>
              </w:tabs>
              <w:spacing w:line="160" w:lineRule="exact"/>
              <w:rPr>
                <w:sz w:val="14"/>
              </w:rPr>
            </w:pPr>
            <w:r>
              <w:rPr>
                <w:sz w:val="14"/>
              </w:rPr>
              <w:t>Методи</w:t>
            </w:r>
            <w:r>
              <w:rPr>
                <w:spacing w:val="-1"/>
                <w:sz w:val="14"/>
              </w:rPr>
              <w:t xml:space="preserve"> </w:t>
            </w:r>
            <w:r>
              <w:rPr>
                <w:sz w:val="14"/>
              </w:rPr>
              <w:t>лемљења:</w:t>
            </w:r>
          </w:p>
          <w:p w:rsidR="000F0098" w:rsidRDefault="00925750">
            <w:pPr>
              <w:pStyle w:val="TableParagraph"/>
              <w:ind w:left="161" w:right="98" w:hanging="106"/>
              <w:rPr>
                <w:sz w:val="14"/>
              </w:rPr>
            </w:pPr>
            <w:r>
              <w:rPr>
                <w:sz w:val="14"/>
              </w:rPr>
              <w:t xml:space="preserve">– </w:t>
            </w:r>
            <w:proofErr w:type="gramStart"/>
            <w:r>
              <w:rPr>
                <w:sz w:val="14"/>
              </w:rPr>
              <w:t>механичким</w:t>
            </w:r>
            <w:proofErr w:type="gramEnd"/>
            <w:r>
              <w:rPr>
                <w:sz w:val="14"/>
              </w:rPr>
              <w:t xml:space="preserve"> лемилима; лемљење горионицима; електроотпорно лемљење; индукционо лемљење; лемљење у пећима; лемљење у растопљеном лему; лемљење у растопљеним солима; лемљење ултразвуком.</w:t>
            </w:r>
          </w:p>
          <w:p w:rsidR="000F0098" w:rsidRDefault="00925750">
            <w:pPr>
              <w:pStyle w:val="TableParagraph"/>
              <w:numPr>
                <w:ilvl w:val="0"/>
                <w:numId w:val="233"/>
              </w:numPr>
              <w:tabs>
                <w:tab w:val="left" w:pos="140"/>
              </w:tabs>
              <w:spacing w:line="157" w:lineRule="exact"/>
              <w:ind w:hanging="83"/>
              <w:rPr>
                <w:sz w:val="14"/>
              </w:rPr>
            </w:pPr>
            <w:r>
              <w:rPr>
                <w:sz w:val="14"/>
              </w:rPr>
              <w:t>Спајање метала</w:t>
            </w:r>
            <w:r>
              <w:rPr>
                <w:spacing w:val="-2"/>
                <w:sz w:val="14"/>
              </w:rPr>
              <w:t xml:space="preserve"> </w:t>
            </w:r>
            <w:r>
              <w:rPr>
                <w:sz w:val="14"/>
              </w:rPr>
              <w:t>лепљењем</w:t>
            </w:r>
          </w:p>
          <w:p w:rsidR="000F0098" w:rsidRDefault="00925750">
            <w:pPr>
              <w:pStyle w:val="TableParagraph"/>
              <w:numPr>
                <w:ilvl w:val="0"/>
                <w:numId w:val="233"/>
              </w:numPr>
              <w:tabs>
                <w:tab w:val="left" w:pos="140"/>
              </w:tabs>
              <w:spacing w:line="160" w:lineRule="exact"/>
              <w:ind w:hanging="83"/>
              <w:rPr>
                <w:sz w:val="14"/>
              </w:rPr>
            </w:pPr>
            <w:r>
              <w:rPr>
                <w:sz w:val="14"/>
              </w:rPr>
              <w:t>Спајање</w:t>
            </w:r>
            <w:r>
              <w:rPr>
                <w:spacing w:val="-1"/>
                <w:sz w:val="14"/>
              </w:rPr>
              <w:t xml:space="preserve"> </w:t>
            </w:r>
            <w:r>
              <w:rPr>
                <w:sz w:val="14"/>
              </w:rPr>
              <w:t>заваривањем</w:t>
            </w:r>
          </w:p>
          <w:p w:rsidR="000F0098" w:rsidRDefault="00925750">
            <w:pPr>
              <w:pStyle w:val="TableParagraph"/>
              <w:numPr>
                <w:ilvl w:val="0"/>
                <w:numId w:val="233"/>
              </w:numPr>
              <w:tabs>
                <w:tab w:val="left" w:pos="140"/>
              </w:tabs>
              <w:spacing w:line="160" w:lineRule="exact"/>
              <w:ind w:hanging="83"/>
              <w:rPr>
                <w:sz w:val="14"/>
              </w:rPr>
            </w:pPr>
            <w:r>
              <w:rPr>
                <w:sz w:val="14"/>
              </w:rPr>
              <w:t>Методи заваривања: топљењем и</w:t>
            </w:r>
            <w:r>
              <w:rPr>
                <w:spacing w:val="-5"/>
                <w:sz w:val="14"/>
              </w:rPr>
              <w:t xml:space="preserve"> </w:t>
            </w:r>
            <w:r>
              <w:rPr>
                <w:sz w:val="14"/>
              </w:rPr>
              <w:t>притиском</w:t>
            </w:r>
          </w:p>
          <w:p w:rsidR="000F0098" w:rsidRDefault="00925750">
            <w:pPr>
              <w:pStyle w:val="TableParagraph"/>
              <w:numPr>
                <w:ilvl w:val="0"/>
                <w:numId w:val="233"/>
              </w:numPr>
              <w:tabs>
                <w:tab w:val="left" w:pos="140"/>
              </w:tabs>
              <w:spacing w:line="160" w:lineRule="exact"/>
              <w:rPr>
                <w:sz w:val="14"/>
              </w:rPr>
            </w:pPr>
            <w:r>
              <w:rPr>
                <w:sz w:val="14"/>
              </w:rPr>
              <w:t>Основни појмови у техници</w:t>
            </w:r>
            <w:r>
              <w:rPr>
                <w:spacing w:val="-4"/>
                <w:sz w:val="14"/>
              </w:rPr>
              <w:t xml:space="preserve"> </w:t>
            </w:r>
            <w:r>
              <w:rPr>
                <w:sz w:val="14"/>
              </w:rPr>
              <w:t>заваривања</w:t>
            </w:r>
          </w:p>
          <w:p w:rsidR="000F0098" w:rsidRDefault="00925750">
            <w:pPr>
              <w:pStyle w:val="TableParagraph"/>
              <w:numPr>
                <w:ilvl w:val="0"/>
                <w:numId w:val="233"/>
              </w:numPr>
              <w:tabs>
                <w:tab w:val="left" w:pos="140"/>
              </w:tabs>
              <w:spacing w:line="160" w:lineRule="exact"/>
              <w:rPr>
                <w:sz w:val="14"/>
              </w:rPr>
            </w:pPr>
            <w:r>
              <w:rPr>
                <w:sz w:val="14"/>
              </w:rPr>
              <w:t>Гасно</w:t>
            </w:r>
            <w:r>
              <w:rPr>
                <w:spacing w:val="-1"/>
                <w:sz w:val="14"/>
              </w:rPr>
              <w:t xml:space="preserve"> </w:t>
            </w:r>
            <w:r>
              <w:rPr>
                <w:sz w:val="14"/>
              </w:rPr>
              <w:t>заваривање</w:t>
            </w:r>
          </w:p>
          <w:p w:rsidR="000F0098" w:rsidRDefault="00925750">
            <w:pPr>
              <w:pStyle w:val="TableParagraph"/>
              <w:numPr>
                <w:ilvl w:val="0"/>
                <w:numId w:val="233"/>
              </w:numPr>
              <w:tabs>
                <w:tab w:val="left" w:pos="140"/>
              </w:tabs>
              <w:spacing w:line="160" w:lineRule="exact"/>
              <w:rPr>
                <w:sz w:val="14"/>
              </w:rPr>
            </w:pPr>
            <w:r>
              <w:rPr>
                <w:sz w:val="14"/>
              </w:rPr>
              <w:t>Ручно електролучно</w:t>
            </w:r>
            <w:r>
              <w:rPr>
                <w:spacing w:val="-3"/>
                <w:sz w:val="14"/>
              </w:rPr>
              <w:t xml:space="preserve"> </w:t>
            </w:r>
            <w:r>
              <w:rPr>
                <w:sz w:val="14"/>
              </w:rPr>
              <w:t>заваривање</w:t>
            </w:r>
          </w:p>
          <w:p w:rsidR="000F0098" w:rsidRDefault="00925750">
            <w:pPr>
              <w:pStyle w:val="TableParagraph"/>
              <w:numPr>
                <w:ilvl w:val="0"/>
                <w:numId w:val="233"/>
              </w:numPr>
              <w:tabs>
                <w:tab w:val="left" w:pos="140"/>
              </w:tabs>
              <w:spacing w:line="160" w:lineRule="exact"/>
              <w:rPr>
                <w:sz w:val="14"/>
              </w:rPr>
            </w:pPr>
            <w:r>
              <w:rPr>
                <w:sz w:val="14"/>
              </w:rPr>
              <w:t>Заваривање ТИГ</w:t>
            </w:r>
            <w:r>
              <w:rPr>
                <w:spacing w:val="-15"/>
                <w:sz w:val="14"/>
              </w:rPr>
              <w:t xml:space="preserve"> </w:t>
            </w:r>
            <w:r>
              <w:rPr>
                <w:sz w:val="14"/>
              </w:rPr>
              <w:t>поступком</w:t>
            </w:r>
          </w:p>
          <w:p w:rsidR="000F0098" w:rsidRDefault="00925750">
            <w:pPr>
              <w:pStyle w:val="TableParagraph"/>
              <w:numPr>
                <w:ilvl w:val="0"/>
                <w:numId w:val="233"/>
              </w:numPr>
              <w:tabs>
                <w:tab w:val="left" w:pos="140"/>
              </w:tabs>
              <w:spacing w:line="160" w:lineRule="exact"/>
              <w:rPr>
                <w:sz w:val="14"/>
              </w:rPr>
            </w:pPr>
            <w:r>
              <w:rPr>
                <w:sz w:val="14"/>
              </w:rPr>
              <w:t>Заваривање МИГ</w:t>
            </w:r>
            <w:r>
              <w:rPr>
                <w:spacing w:val="-18"/>
                <w:sz w:val="14"/>
              </w:rPr>
              <w:t xml:space="preserve"> </w:t>
            </w:r>
            <w:r>
              <w:rPr>
                <w:sz w:val="14"/>
              </w:rPr>
              <w:t>поступком</w:t>
            </w:r>
          </w:p>
          <w:p w:rsidR="000F0098" w:rsidRDefault="00925750">
            <w:pPr>
              <w:pStyle w:val="TableParagraph"/>
              <w:numPr>
                <w:ilvl w:val="0"/>
                <w:numId w:val="233"/>
              </w:numPr>
              <w:tabs>
                <w:tab w:val="left" w:pos="140"/>
              </w:tabs>
              <w:spacing w:line="160" w:lineRule="exact"/>
              <w:rPr>
                <w:sz w:val="14"/>
              </w:rPr>
            </w:pPr>
            <w:r>
              <w:rPr>
                <w:sz w:val="14"/>
              </w:rPr>
              <w:t>Заваривање МАГ</w:t>
            </w:r>
            <w:r>
              <w:rPr>
                <w:spacing w:val="-18"/>
                <w:sz w:val="14"/>
              </w:rPr>
              <w:t xml:space="preserve"> </w:t>
            </w:r>
            <w:r>
              <w:rPr>
                <w:sz w:val="14"/>
              </w:rPr>
              <w:t>поступком</w:t>
            </w:r>
          </w:p>
          <w:p w:rsidR="000F0098" w:rsidRDefault="00925750">
            <w:pPr>
              <w:pStyle w:val="TableParagraph"/>
              <w:numPr>
                <w:ilvl w:val="0"/>
                <w:numId w:val="233"/>
              </w:numPr>
              <w:tabs>
                <w:tab w:val="left" w:pos="140"/>
              </w:tabs>
              <w:spacing w:line="160" w:lineRule="exact"/>
              <w:rPr>
                <w:sz w:val="14"/>
              </w:rPr>
            </w:pPr>
            <w:r>
              <w:rPr>
                <w:sz w:val="14"/>
              </w:rPr>
              <w:t>Заваривање под</w:t>
            </w:r>
            <w:r>
              <w:rPr>
                <w:spacing w:val="-1"/>
                <w:sz w:val="14"/>
              </w:rPr>
              <w:t xml:space="preserve"> </w:t>
            </w:r>
            <w:r>
              <w:rPr>
                <w:sz w:val="14"/>
              </w:rPr>
              <w:t>прахом</w:t>
            </w:r>
          </w:p>
          <w:p w:rsidR="000F0098" w:rsidRDefault="00925750">
            <w:pPr>
              <w:pStyle w:val="TableParagraph"/>
              <w:numPr>
                <w:ilvl w:val="0"/>
                <w:numId w:val="233"/>
              </w:numPr>
              <w:tabs>
                <w:tab w:val="left" w:pos="140"/>
              </w:tabs>
              <w:spacing w:line="160" w:lineRule="exact"/>
              <w:rPr>
                <w:sz w:val="14"/>
              </w:rPr>
            </w:pPr>
            <w:r>
              <w:rPr>
                <w:sz w:val="14"/>
              </w:rPr>
              <w:t>Заваривање</w:t>
            </w:r>
            <w:r>
              <w:rPr>
                <w:spacing w:val="-1"/>
                <w:sz w:val="14"/>
              </w:rPr>
              <w:t xml:space="preserve"> </w:t>
            </w:r>
            <w:r>
              <w:rPr>
                <w:sz w:val="14"/>
              </w:rPr>
              <w:t>плазмом</w:t>
            </w:r>
          </w:p>
          <w:p w:rsidR="000F0098" w:rsidRDefault="00925750">
            <w:pPr>
              <w:pStyle w:val="TableParagraph"/>
              <w:numPr>
                <w:ilvl w:val="0"/>
                <w:numId w:val="233"/>
              </w:numPr>
              <w:tabs>
                <w:tab w:val="left" w:pos="140"/>
              </w:tabs>
              <w:spacing w:line="160" w:lineRule="exact"/>
              <w:rPr>
                <w:sz w:val="14"/>
              </w:rPr>
            </w:pPr>
            <w:r>
              <w:rPr>
                <w:sz w:val="14"/>
              </w:rPr>
              <w:t>Електроотпорно</w:t>
            </w:r>
            <w:r>
              <w:rPr>
                <w:spacing w:val="-1"/>
                <w:sz w:val="14"/>
              </w:rPr>
              <w:t xml:space="preserve"> </w:t>
            </w:r>
            <w:r>
              <w:rPr>
                <w:sz w:val="14"/>
              </w:rPr>
              <w:t>заваривање</w:t>
            </w:r>
          </w:p>
          <w:p w:rsidR="000F0098" w:rsidRDefault="00925750">
            <w:pPr>
              <w:pStyle w:val="TableParagraph"/>
              <w:numPr>
                <w:ilvl w:val="0"/>
                <w:numId w:val="233"/>
              </w:numPr>
              <w:tabs>
                <w:tab w:val="left" w:pos="140"/>
              </w:tabs>
              <w:spacing w:line="160" w:lineRule="exact"/>
              <w:rPr>
                <w:sz w:val="14"/>
              </w:rPr>
            </w:pPr>
            <w:r>
              <w:rPr>
                <w:sz w:val="14"/>
              </w:rPr>
              <w:t>Резање</w:t>
            </w:r>
            <w:r>
              <w:rPr>
                <w:spacing w:val="-2"/>
                <w:sz w:val="14"/>
              </w:rPr>
              <w:t xml:space="preserve"> </w:t>
            </w:r>
            <w:r>
              <w:rPr>
                <w:sz w:val="14"/>
              </w:rPr>
              <w:t>метала</w:t>
            </w:r>
          </w:p>
          <w:p w:rsidR="000F0098" w:rsidRDefault="00925750">
            <w:pPr>
              <w:pStyle w:val="TableParagraph"/>
              <w:numPr>
                <w:ilvl w:val="0"/>
                <w:numId w:val="233"/>
              </w:numPr>
              <w:tabs>
                <w:tab w:val="left" w:pos="140"/>
              </w:tabs>
              <w:spacing w:line="160" w:lineRule="exact"/>
              <w:rPr>
                <w:sz w:val="14"/>
              </w:rPr>
            </w:pPr>
            <w:r>
              <w:rPr>
                <w:sz w:val="14"/>
              </w:rPr>
              <w:t>Наваривање</w:t>
            </w:r>
          </w:p>
          <w:p w:rsidR="000F0098" w:rsidRDefault="00925750">
            <w:pPr>
              <w:pStyle w:val="TableParagraph"/>
              <w:numPr>
                <w:ilvl w:val="0"/>
                <w:numId w:val="233"/>
              </w:numPr>
              <w:tabs>
                <w:tab w:val="left" w:pos="140"/>
              </w:tabs>
              <w:spacing w:line="161" w:lineRule="exact"/>
              <w:rPr>
                <w:sz w:val="14"/>
              </w:rPr>
            </w:pPr>
            <w:r>
              <w:rPr>
                <w:sz w:val="14"/>
              </w:rPr>
              <w:t>Заштита при</w:t>
            </w:r>
            <w:r>
              <w:rPr>
                <w:spacing w:val="-2"/>
                <w:sz w:val="14"/>
              </w:rPr>
              <w:t xml:space="preserve"> </w:t>
            </w:r>
            <w:r>
              <w:rPr>
                <w:sz w:val="14"/>
              </w:rPr>
              <w:t>заваривању</w:t>
            </w:r>
          </w:p>
        </w:tc>
      </w:tr>
      <w:tr w:rsidR="000F0098">
        <w:trPr>
          <w:trHeight w:val="19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2"/>
              <w:ind w:left="0" w:firstLine="0"/>
              <w:rPr>
                <w:sz w:val="16"/>
              </w:rPr>
            </w:pPr>
          </w:p>
          <w:p w:rsidR="000F0098" w:rsidRDefault="00925750">
            <w:pPr>
              <w:pStyle w:val="TableParagraph"/>
              <w:ind w:left="56" w:right="18" w:firstLine="0"/>
              <w:rPr>
                <w:b/>
                <w:sz w:val="14"/>
              </w:rPr>
            </w:pPr>
            <w:r>
              <w:rPr>
                <w:b/>
                <w:sz w:val="14"/>
              </w:rPr>
              <w:t>Обрада на компјутерски управљаним машинама алаткама и индустријским роботима</w:t>
            </w:r>
          </w:p>
        </w:tc>
        <w:tc>
          <w:tcPr>
            <w:tcW w:w="4139" w:type="dxa"/>
          </w:tcPr>
          <w:p w:rsidR="000F0098" w:rsidRDefault="00925750">
            <w:pPr>
              <w:pStyle w:val="TableParagraph"/>
              <w:numPr>
                <w:ilvl w:val="0"/>
                <w:numId w:val="232"/>
              </w:numPr>
              <w:tabs>
                <w:tab w:val="left" w:pos="141"/>
              </w:tabs>
              <w:spacing w:before="19" w:line="161" w:lineRule="exact"/>
              <w:rPr>
                <w:sz w:val="14"/>
              </w:rPr>
            </w:pPr>
            <w:r>
              <w:rPr>
                <w:sz w:val="14"/>
              </w:rPr>
              <w:t>објасни основне карактеристике</w:t>
            </w:r>
            <w:r>
              <w:rPr>
                <w:spacing w:val="-1"/>
                <w:sz w:val="14"/>
              </w:rPr>
              <w:t xml:space="preserve"> </w:t>
            </w:r>
            <w:r>
              <w:rPr>
                <w:sz w:val="14"/>
              </w:rPr>
              <w:t>НУМА</w:t>
            </w:r>
          </w:p>
          <w:p w:rsidR="000F0098" w:rsidRDefault="00925750">
            <w:pPr>
              <w:pStyle w:val="TableParagraph"/>
              <w:numPr>
                <w:ilvl w:val="0"/>
                <w:numId w:val="232"/>
              </w:numPr>
              <w:tabs>
                <w:tab w:val="left" w:pos="141"/>
              </w:tabs>
              <w:ind w:right="494"/>
              <w:rPr>
                <w:sz w:val="14"/>
              </w:rPr>
            </w:pPr>
            <w:r>
              <w:rPr>
                <w:sz w:val="14"/>
              </w:rPr>
              <w:t>наведе основне елементе и нацрта структуру НУ</w:t>
            </w:r>
            <w:r>
              <w:rPr>
                <w:spacing w:val="-16"/>
                <w:sz w:val="14"/>
              </w:rPr>
              <w:t xml:space="preserve"> </w:t>
            </w:r>
            <w:r>
              <w:rPr>
                <w:sz w:val="14"/>
              </w:rPr>
              <w:t>обрадног система</w:t>
            </w:r>
          </w:p>
          <w:p w:rsidR="000F0098" w:rsidRDefault="00925750">
            <w:pPr>
              <w:pStyle w:val="TableParagraph"/>
              <w:numPr>
                <w:ilvl w:val="0"/>
                <w:numId w:val="232"/>
              </w:numPr>
              <w:tabs>
                <w:tab w:val="left" w:pos="141"/>
              </w:tabs>
              <w:spacing w:line="159" w:lineRule="exact"/>
              <w:rPr>
                <w:sz w:val="14"/>
              </w:rPr>
            </w:pPr>
            <w:r>
              <w:rPr>
                <w:sz w:val="14"/>
              </w:rPr>
              <w:t>објасни разлику између НУМА и обрадних</w:t>
            </w:r>
            <w:r>
              <w:rPr>
                <w:spacing w:val="-5"/>
                <w:sz w:val="14"/>
              </w:rPr>
              <w:t xml:space="preserve"> </w:t>
            </w:r>
            <w:r>
              <w:rPr>
                <w:sz w:val="14"/>
              </w:rPr>
              <w:t>центара</w:t>
            </w:r>
          </w:p>
          <w:p w:rsidR="000F0098" w:rsidRDefault="00925750">
            <w:pPr>
              <w:pStyle w:val="TableParagraph"/>
              <w:numPr>
                <w:ilvl w:val="0"/>
                <w:numId w:val="232"/>
              </w:numPr>
              <w:tabs>
                <w:tab w:val="left" w:pos="141"/>
              </w:tabs>
              <w:spacing w:line="160" w:lineRule="exact"/>
              <w:rPr>
                <w:sz w:val="14"/>
              </w:rPr>
            </w:pPr>
            <w:r>
              <w:rPr>
                <w:sz w:val="14"/>
              </w:rPr>
              <w:t>наброји врсте нумеричког</w:t>
            </w:r>
            <w:r>
              <w:rPr>
                <w:spacing w:val="-4"/>
                <w:sz w:val="14"/>
              </w:rPr>
              <w:t xml:space="preserve"> </w:t>
            </w:r>
            <w:r>
              <w:rPr>
                <w:sz w:val="14"/>
              </w:rPr>
              <w:t>управља</w:t>
            </w:r>
          </w:p>
          <w:p w:rsidR="000F0098" w:rsidRDefault="00925750">
            <w:pPr>
              <w:pStyle w:val="TableParagraph"/>
              <w:numPr>
                <w:ilvl w:val="0"/>
                <w:numId w:val="232"/>
              </w:numPr>
              <w:tabs>
                <w:tab w:val="left" w:pos="141"/>
              </w:tabs>
              <w:spacing w:line="160" w:lineRule="exact"/>
              <w:rPr>
                <w:sz w:val="14"/>
              </w:rPr>
            </w:pPr>
            <w:r>
              <w:rPr>
                <w:sz w:val="14"/>
              </w:rPr>
              <w:t>објасни намену</w:t>
            </w:r>
            <w:r>
              <w:rPr>
                <w:spacing w:val="-2"/>
                <w:sz w:val="14"/>
              </w:rPr>
              <w:t xml:space="preserve"> </w:t>
            </w:r>
            <w:r>
              <w:rPr>
                <w:sz w:val="14"/>
              </w:rPr>
              <w:t>ФПС</w:t>
            </w:r>
          </w:p>
          <w:p w:rsidR="000F0098" w:rsidRDefault="00925750">
            <w:pPr>
              <w:pStyle w:val="TableParagraph"/>
              <w:numPr>
                <w:ilvl w:val="0"/>
                <w:numId w:val="232"/>
              </w:numPr>
              <w:tabs>
                <w:tab w:val="left" w:pos="141"/>
              </w:tabs>
              <w:spacing w:line="160" w:lineRule="exact"/>
              <w:rPr>
                <w:sz w:val="14"/>
              </w:rPr>
            </w:pPr>
            <w:r>
              <w:rPr>
                <w:sz w:val="14"/>
              </w:rPr>
              <w:t>објасни намену и поделу специјалних</w:t>
            </w:r>
            <w:r>
              <w:rPr>
                <w:spacing w:val="-5"/>
                <w:sz w:val="14"/>
              </w:rPr>
              <w:t xml:space="preserve"> </w:t>
            </w:r>
            <w:r>
              <w:rPr>
                <w:sz w:val="14"/>
              </w:rPr>
              <w:t>машина</w:t>
            </w:r>
          </w:p>
          <w:p w:rsidR="000F0098" w:rsidRDefault="00925750">
            <w:pPr>
              <w:pStyle w:val="TableParagraph"/>
              <w:numPr>
                <w:ilvl w:val="0"/>
                <w:numId w:val="232"/>
              </w:numPr>
              <w:tabs>
                <w:tab w:val="left" w:pos="141"/>
              </w:tabs>
              <w:spacing w:line="160" w:lineRule="exact"/>
              <w:rPr>
                <w:sz w:val="14"/>
              </w:rPr>
            </w:pPr>
            <w:r>
              <w:rPr>
                <w:sz w:val="14"/>
              </w:rPr>
              <w:t>објасни трансфер</w:t>
            </w:r>
            <w:r>
              <w:rPr>
                <w:spacing w:val="-1"/>
                <w:sz w:val="14"/>
              </w:rPr>
              <w:t xml:space="preserve"> </w:t>
            </w:r>
            <w:r>
              <w:rPr>
                <w:sz w:val="14"/>
              </w:rPr>
              <w:t>линије</w:t>
            </w:r>
          </w:p>
          <w:p w:rsidR="000F0098" w:rsidRDefault="00925750">
            <w:pPr>
              <w:pStyle w:val="TableParagraph"/>
              <w:numPr>
                <w:ilvl w:val="0"/>
                <w:numId w:val="232"/>
              </w:numPr>
              <w:tabs>
                <w:tab w:val="left" w:pos="141"/>
              </w:tabs>
              <w:spacing w:line="160" w:lineRule="exact"/>
              <w:rPr>
                <w:sz w:val="14"/>
              </w:rPr>
            </w:pPr>
            <w:r>
              <w:rPr>
                <w:sz w:val="14"/>
              </w:rPr>
              <w:t>објасни развој</w:t>
            </w:r>
            <w:r>
              <w:rPr>
                <w:spacing w:val="-1"/>
                <w:sz w:val="14"/>
              </w:rPr>
              <w:t xml:space="preserve"> </w:t>
            </w:r>
            <w:r>
              <w:rPr>
                <w:sz w:val="14"/>
              </w:rPr>
              <w:t>робота</w:t>
            </w:r>
          </w:p>
          <w:p w:rsidR="000F0098" w:rsidRDefault="00925750">
            <w:pPr>
              <w:pStyle w:val="TableParagraph"/>
              <w:numPr>
                <w:ilvl w:val="0"/>
                <w:numId w:val="232"/>
              </w:numPr>
              <w:tabs>
                <w:tab w:val="left" w:pos="141"/>
              </w:tabs>
              <w:spacing w:line="160" w:lineRule="exact"/>
              <w:rPr>
                <w:sz w:val="14"/>
              </w:rPr>
            </w:pPr>
            <w:r>
              <w:rPr>
                <w:sz w:val="14"/>
              </w:rPr>
              <w:t>наведе примене индустријскох</w:t>
            </w:r>
            <w:r>
              <w:rPr>
                <w:spacing w:val="-3"/>
                <w:sz w:val="14"/>
              </w:rPr>
              <w:t xml:space="preserve"> </w:t>
            </w:r>
            <w:r>
              <w:rPr>
                <w:sz w:val="14"/>
              </w:rPr>
              <w:t>робота</w:t>
            </w:r>
          </w:p>
          <w:p w:rsidR="000F0098" w:rsidRDefault="00925750">
            <w:pPr>
              <w:pStyle w:val="TableParagraph"/>
              <w:numPr>
                <w:ilvl w:val="0"/>
                <w:numId w:val="232"/>
              </w:numPr>
              <w:tabs>
                <w:tab w:val="left" w:pos="141"/>
              </w:tabs>
              <w:spacing w:line="160" w:lineRule="exact"/>
              <w:rPr>
                <w:sz w:val="14"/>
              </w:rPr>
            </w:pPr>
            <w:r>
              <w:rPr>
                <w:sz w:val="14"/>
              </w:rPr>
              <w:t>објасни минималну конфигурацију</w:t>
            </w:r>
            <w:r>
              <w:rPr>
                <w:spacing w:val="-2"/>
                <w:sz w:val="14"/>
              </w:rPr>
              <w:t xml:space="preserve"> </w:t>
            </w:r>
            <w:r>
              <w:rPr>
                <w:sz w:val="14"/>
              </w:rPr>
              <w:t>робота</w:t>
            </w:r>
          </w:p>
          <w:p w:rsidR="000F0098" w:rsidRDefault="00925750">
            <w:pPr>
              <w:pStyle w:val="TableParagraph"/>
              <w:numPr>
                <w:ilvl w:val="0"/>
                <w:numId w:val="232"/>
              </w:numPr>
              <w:tabs>
                <w:tab w:val="left" w:pos="141"/>
              </w:tabs>
              <w:spacing w:line="161" w:lineRule="exact"/>
              <w:rPr>
                <w:sz w:val="14"/>
              </w:rPr>
            </w:pPr>
            <w:r>
              <w:rPr>
                <w:sz w:val="14"/>
              </w:rPr>
              <w:t>објасни завршне уређаје</w:t>
            </w:r>
            <w:r>
              <w:rPr>
                <w:spacing w:val="-2"/>
                <w:sz w:val="14"/>
              </w:rPr>
              <w:t xml:space="preserve"> </w:t>
            </w:r>
            <w:r>
              <w:rPr>
                <w:sz w:val="14"/>
              </w:rPr>
              <w:t>робота</w:t>
            </w:r>
          </w:p>
        </w:tc>
        <w:tc>
          <w:tcPr>
            <w:tcW w:w="4139" w:type="dxa"/>
          </w:tcPr>
          <w:p w:rsidR="000F0098" w:rsidRDefault="00925750">
            <w:pPr>
              <w:pStyle w:val="TableParagraph"/>
              <w:numPr>
                <w:ilvl w:val="0"/>
                <w:numId w:val="231"/>
              </w:numPr>
              <w:tabs>
                <w:tab w:val="left" w:pos="140"/>
              </w:tabs>
              <w:spacing w:before="19" w:line="161" w:lineRule="exact"/>
              <w:rPr>
                <w:sz w:val="14"/>
              </w:rPr>
            </w:pPr>
            <w:r>
              <w:rPr>
                <w:sz w:val="14"/>
              </w:rPr>
              <w:t>Нумерички управљане машине</w:t>
            </w:r>
            <w:r>
              <w:rPr>
                <w:spacing w:val="-1"/>
                <w:sz w:val="14"/>
              </w:rPr>
              <w:t xml:space="preserve"> </w:t>
            </w:r>
            <w:r>
              <w:rPr>
                <w:sz w:val="14"/>
              </w:rPr>
              <w:t>алатке</w:t>
            </w:r>
          </w:p>
          <w:p w:rsidR="000F0098" w:rsidRDefault="00925750">
            <w:pPr>
              <w:pStyle w:val="TableParagraph"/>
              <w:numPr>
                <w:ilvl w:val="0"/>
                <w:numId w:val="231"/>
              </w:numPr>
              <w:tabs>
                <w:tab w:val="left" w:pos="140"/>
              </w:tabs>
              <w:spacing w:line="160" w:lineRule="exact"/>
              <w:rPr>
                <w:sz w:val="14"/>
              </w:rPr>
            </w:pPr>
            <w:r>
              <w:rPr>
                <w:sz w:val="14"/>
              </w:rPr>
              <w:t>Структура</w:t>
            </w:r>
            <w:r>
              <w:rPr>
                <w:spacing w:val="-1"/>
                <w:sz w:val="14"/>
              </w:rPr>
              <w:t xml:space="preserve"> </w:t>
            </w:r>
            <w:r>
              <w:rPr>
                <w:sz w:val="14"/>
              </w:rPr>
              <w:t>НУМА</w:t>
            </w:r>
          </w:p>
          <w:p w:rsidR="000F0098" w:rsidRDefault="00925750">
            <w:pPr>
              <w:pStyle w:val="TableParagraph"/>
              <w:numPr>
                <w:ilvl w:val="0"/>
                <w:numId w:val="231"/>
              </w:numPr>
              <w:tabs>
                <w:tab w:val="left" w:pos="140"/>
              </w:tabs>
              <w:spacing w:line="160" w:lineRule="exact"/>
              <w:rPr>
                <w:sz w:val="14"/>
              </w:rPr>
            </w:pPr>
            <w:r>
              <w:rPr>
                <w:sz w:val="14"/>
              </w:rPr>
              <w:t>Системи нумеричког</w:t>
            </w:r>
            <w:r>
              <w:rPr>
                <w:spacing w:val="-1"/>
                <w:sz w:val="14"/>
              </w:rPr>
              <w:t xml:space="preserve"> </w:t>
            </w:r>
            <w:r>
              <w:rPr>
                <w:sz w:val="14"/>
              </w:rPr>
              <w:t>управљања</w:t>
            </w:r>
          </w:p>
          <w:p w:rsidR="000F0098" w:rsidRDefault="00925750">
            <w:pPr>
              <w:pStyle w:val="TableParagraph"/>
              <w:numPr>
                <w:ilvl w:val="0"/>
                <w:numId w:val="231"/>
              </w:numPr>
              <w:tabs>
                <w:tab w:val="left" w:pos="140"/>
              </w:tabs>
              <w:spacing w:line="160" w:lineRule="exact"/>
              <w:rPr>
                <w:sz w:val="14"/>
              </w:rPr>
            </w:pPr>
            <w:r>
              <w:rPr>
                <w:sz w:val="14"/>
              </w:rPr>
              <w:t>Обрадни</w:t>
            </w:r>
            <w:r>
              <w:rPr>
                <w:spacing w:val="-2"/>
                <w:sz w:val="14"/>
              </w:rPr>
              <w:t xml:space="preserve"> </w:t>
            </w:r>
            <w:r>
              <w:rPr>
                <w:sz w:val="14"/>
              </w:rPr>
              <w:t>центри</w:t>
            </w:r>
          </w:p>
          <w:p w:rsidR="000F0098" w:rsidRDefault="00925750">
            <w:pPr>
              <w:pStyle w:val="TableParagraph"/>
              <w:numPr>
                <w:ilvl w:val="0"/>
                <w:numId w:val="231"/>
              </w:numPr>
              <w:tabs>
                <w:tab w:val="left" w:pos="140"/>
              </w:tabs>
              <w:spacing w:line="160" w:lineRule="exact"/>
              <w:rPr>
                <w:sz w:val="14"/>
              </w:rPr>
            </w:pPr>
            <w:r>
              <w:rPr>
                <w:sz w:val="14"/>
              </w:rPr>
              <w:t>Врсте управљања</w:t>
            </w:r>
          </w:p>
          <w:p w:rsidR="000F0098" w:rsidRDefault="00925750">
            <w:pPr>
              <w:pStyle w:val="TableParagraph"/>
              <w:numPr>
                <w:ilvl w:val="0"/>
                <w:numId w:val="231"/>
              </w:numPr>
              <w:tabs>
                <w:tab w:val="left" w:pos="140"/>
              </w:tabs>
              <w:spacing w:line="160" w:lineRule="exact"/>
              <w:rPr>
                <w:sz w:val="14"/>
              </w:rPr>
            </w:pPr>
            <w:r>
              <w:rPr>
                <w:sz w:val="14"/>
              </w:rPr>
              <w:t>Флексибилни производни</w:t>
            </w:r>
            <w:r>
              <w:rPr>
                <w:spacing w:val="-1"/>
                <w:sz w:val="14"/>
              </w:rPr>
              <w:t xml:space="preserve"> </w:t>
            </w:r>
            <w:r>
              <w:rPr>
                <w:sz w:val="14"/>
              </w:rPr>
              <w:t>системи</w:t>
            </w:r>
          </w:p>
          <w:p w:rsidR="000F0098" w:rsidRDefault="00925750">
            <w:pPr>
              <w:pStyle w:val="TableParagraph"/>
              <w:numPr>
                <w:ilvl w:val="0"/>
                <w:numId w:val="231"/>
              </w:numPr>
              <w:tabs>
                <w:tab w:val="left" w:pos="140"/>
              </w:tabs>
              <w:spacing w:line="160" w:lineRule="exact"/>
              <w:rPr>
                <w:sz w:val="14"/>
              </w:rPr>
            </w:pPr>
            <w:r>
              <w:rPr>
                <w:sz w:val="14"/>
              </w:rPr>
              <w:t>Специјалне</w:t>
            </w:r>
            <w:r>
              <w:rPr>
                <w:spacing w:val="-2"/>
                <w:sz w:val="14"/>
              </w:rPr>
              <w:t xml:space="preserve"> </w:t>
            </w:r>
            <w:r>
              <w:rPr>
                <w:sz w:val="14"/>
              </w:rPr>
              <w:t>машине</w:t>
            </w:r>
          </w:p>
          <w:p w:rsidR="000F0098" w:rsidRDefault="00925750">
            <w:pPr>
              <w:pStyle w:val="TableParagraph"/>
              <w:numPr>
                <w:ilvl w:val="0"/>
                <w:numId w:val="231"/>
              </w:numPr>
              <w:tabs>
                <w:tab w:val="left" w:pos="140"/>
              </w:tabs>
              <w:spacing w:line="160" w:lineRule="exact"/>
              <w:rPr>
                <w:sz w:val="14"/>
              </w:rPr>
            </w:pPr>
            <w:r>
              <w:rPr>
                <w:sz w:val="14"/>
              </w:rPr>
              <w:t>Трансфер</w:t>
            </w:r>
            <w:r>
              <w:rPr>
                <w:spacing w:val="-1"/>
                <w:sz w:val="14"/>
              </w:rPr>
              <w:t xml:space="preserve"> </w:t>
            </w:r>
            <w:r>
              <w:rPr>
                <w:sz w:val="14"/>
              </w:rPr>
              <w:t>линије</w:t>
            </w:r>
          </w:p>
          <w:p w:rsidR="000F0098" w:rsidRDefault="00925750">
            <w:pPr>
              <w:pStyle w:val="TableParagraph"/>
              <w:numPr>
                <w:ilvl w:val="0"/>
                <w:numId w:val="231"/>
              </w:numPr>
              <w:tabs>
                <w:tab w:val="left" w:pos="140"/>
              </w:tabs>
              <w:spacing w:line="161" w:lineRule="exact"/>
              <w:rPr>
                <w:sz w:val="14"/>
              </w:rPr>
            </w:pPr>
            <w:r>
              <w:rPr>
                <w:sz w:val="14"/>
              </w:rPr>
              <w:t>Индустријски</w:t>
            </w:r>
            <w:r>
              <w:rPr>
                <w:spacing w:val="-1"/>
                <w:sz w:val="14"/>
              </w:rPr>
              <w:t xml:space="preserve"> </w:t>
            </w:r>
            <w:r>
              <w:rPr>
                <w:sz w:val="14"/>
              </w:rPr>
              <w:t>роботи</w:t>
            </w:r>
          </w:p>
        </w:tc>
      </w:tr>
      <w:tr w:rsidR="000F0098">
        <w:trPr>
          <w:trHeight w:val="260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9"/>
              </w:rPr>
            </w:pPr>
          </w:p>
          <w:p w:rsidR="000F0098" w:rsidRDefault="00925750">
            <w:pPr>
              <w:pStyle w:val="TableParagraph"/>
              <w:ind w:left="56" w:right="77" w:firstLine="0"/>
              <w:rPr>
                <w:b/>
                <w:sz w:val="14"/>
              </w:rPr>
            </w:pPr>
            <w:r>
              <w:rPr>
                <w:b/>
                <w:sz w:val="14"/>
              </w:rPr>
              <w:t>Специјални (неконвенционални) поступци обраде</w:t>
            </w:r>
          </w:p>
        </w:tc>
        <w:tc>
          <w:tcPr>
            <w:tcW w:w="4139" w:type="dxa"/>
          </w:tcPr>
          <w:p w:rsidR="000F0098" w:rsidRDefault="00925750">
            <w:pPr>
              <w:pStyle w:val="TableParagraph"/>
              <w:numPr>
                <w:ilvl w:val="0"/>
                <w:numId w:val="230"/>
              </w:numPr>
              <w:tabs>
                <w:tab w:val="left" w:pos="141"/>
              </w:tabs>
              <w:spacing w:before="19" w:line="161" w:lineRule="exact"/>
              <w:rPr>
                <w:sz w:val="14"/>
              </w:rPr>
            </w:pPr>
            <w:r>
              <w:rPr>
                <w:sz w:val="14"/>
              </w:rPr>
              <w:t>објасни примену и поделу неконвенционалних поступака</w:t>
            </w:r>
            <w:r>
              <w:rPr>
                <w:spacing w:val="-20"/>
                <w:sz w:val="14"/>
              </w:rPr>
              <w:t xml:space="preserve"> </w:t>
            </w:r>
            <w:r>
              <w:rPr>
                <w:sz w:val="14"/>
              </w:rPr>
              <w:t>обраде</w:t>
            </w:r>
          </w:p>
          <w:p w:rsidR="000F0098" w:rsidRDefault="00925750">
            <w:pPr>
              <w:pStyle w:val="TableParagraph"/>
              <w:numPr>
                <w:ilvl w:val="0"/>
                <w:numId w:val="230"/>
              </w:numPr>
              <w:tabs>
                <w:tab w:val="left" w:pos="141"/>
              </w:tabs>
              <w:spacing w:line="161" w:lineRule="exact"/>
              <w:rPr>
                <w:sz w:val="14"/>
              </w:rPr>
            </w:pPr>
            <w:r>
              <w:rPr>
                <w:sz w:val="14"/>
              </w:rPr>
              <w:t>објасни специјалне (неконвенционалне) поступке</w:t>
            </w:r>
            <w:r>
              <w:rPr>
                <w:spacing w:val="-5"/>
                <w:sz w:val="14"/>
              </w:rPr>
              <w:t xml:space="preserve"> </w:t>
            </w:r>
            <w:r>
              <w:rPr>
                <w:sz w:val="14"/>
              </w:rPr>
              <w:t>обраде</w:t>
            </w:r>
          </w:p>
        </w:tc>
        <w:tc>
          <w:tcPr>
            <w:tcW w:w="4139" w:type="dxa"/>
          </w:tcPr>
          <w:p w:rsidR="000F0098" w:rsidRDefault="00925750">
            <w:pPr>
              <w:pStyle w:val="TableParagraph"/>
              <w:numPr>
                <w:ilvl w:val="0"/>
                <w:numId w:val="229"/>
              </w:numPr>
              <w:tabs>
                <w:tab w:val="left" w:pos="140"/>
              </w:tabs>
              <w:spacing w:before="19" w:line="161" w:lineRule="exact"/>
              <w:rPr>
                <w:sz w:val="14"/>
              </w:rPr>
            </w:pPr>
            <w:r>
              <w:rPr>
                <w:sz w:val="14"/>
              </w:rPr>
              <w:t>Специјални поступци</w:t>
            </w:r>
            <w:r>
              <w:rPr>
                <w:spacing w:val="-2"/>
                <w:sz w:val="14"/>
              </w:rPr>
              <w:t xml:space="preserve"> </w:t>
            </w:r>
            <w:r>
              <w:rPr>
                <w:sz w:val="14"/>
              </w:rPr>
              <w:t>обраде</w:t>
            </w:r>
          </w:p>
          <w:p w:rsidR="000F0098" w:rsidRDefault="00925750">
            <w:pPr>
              <w:pStyle w:val="TableParagraph"/>
              <w:numPr>
                <w:ilvl w:val="0"/>
                <w:numId w:val="229"/>
              </w:numPr>
              <w:tabs>
                <w:tab w:val="left" w:pos="140"/>
              </w:tabs>
              <w:spacing w:line="160" w:lineRule="exact"/>
              <w:rPr>
                <w:sz w:val="14"/>
              </w:rPr>
            </w:pPr>
            <w:r>
              <w:rPr>
                <w:sz w:val="14"/>
              </w:rPr>
              <w:t>Електроерозивна обрада (EDM)</w:t>
            </w:r>
          </w:p>
          <w:p w:rsidR="000F0098" w:rsidRDefault="00925750">
            <w:pPr>
              <w:pStyle w:val="TableParagraph"/>
              <w:numPr>
                <w:ilvl w:val="0"/>
                <w:numId w:val="229"/>
              </w:numPr>
              <w:tabs>
                <w:tab w:val="left" w:pos="140"/>
              </w:tabs>
              <w:spacing w:line="160" w:lineRule="exact"/>
              <w:rPr>
                <w:sz w:val="14"/>
              </w:rPr>
            </w:pPr>
            <w:r>
              <w:rPr>
                <w:sz w:val="14"/>
              </w:rPr>
              <w:t>Електрохемијска обрада</w:t>
            </w:r>
            <w:r>
              <w:rPr>
                <w:spacing w:val="-12"/>
                <w:sz w:val="14"/>
              </w:rPr>
              <w:t xml:space="preserve"> </w:t>
            </w:r>
            <w:r>
              <w:rPr>
                <w:sz w:val="14"/>
              </w:rPr>
              <w:t>(ECM)</w:t>
            </w:r>
          </w:p>
          <w:p w:rsidR="000F0098" w:rsidRDefault="00925750">
            <w:pPr>
              <w:pStyle w:val="TableParagraph"/>
              <w:numPr>
                <w:ilvl w:val="0"/>
                <w:numId w:val="229"/>
              </w:numPr>
              <w:tabs>
                <w:tab w:val="left" w:pos="140"/>
              </w:tabs>
              <w:spacing w:line="160" w:lineRule="exact"/>
              <w:rPr>
                <w:sz w:val="14"/>
              </w:rPr>
            </w:pPr>
            <w:r>
              <w:rPr>
                <w:sz w:val="14"/>
              </w:rPr>
              <w:t>Ултразвучна обрада</w:t>
            </w:r>
            <w:r>
              <w:rPr>
                <w:spacing w:val="-1"/>
                <w:sz w:val="14"/>
              </w:rPr>
              <w:t xml:space="preserve"> </w:t>
            </w:r>
            <w:r>
              <w:rPr>
                <w:sz w:val="14"/>
              </w:rPr>
              <w:t>(EUS)</w:t>
            </w:r>
          </w:p>
          <w:p w:rsidR="000F0098" w:rsidRDefault="00925750">
            <w:pPr>
              <w:pStyle w:val="TableParagraph"/>
              <w:numPr>
                <w:ilvl w:val="0"/>
                <w:numId w:val="229"/>
              </w:numPr>
              <w:tabs>
                <w:tab w:val="left" w:pos="140"/>
              </w:tabs>
              <w:spacing w:line="160" w:lineRule="exact"/>
              <w:rPr>
                <w:sz w:val="14"/>
              </w:rPr>
            </w:pPr>
            <w:r>
              <w:rPr>
                <w:sz w:val="14"/>
              </w:rPr>
              <w:t>Обрада електронским снопом</w:t>
            </w:r>
            <w:r>
              <w:rPr>
                <w:spacing w:val="-2"/>
                <w:sz w:val="14"/>
              </w:rPr>
              <w:t xml:space="preserve"> </w:t>
            </w:r>
            <w:r>
              <w:rPr>
                <w:sz w:val="14"/>
              </w:rPr>
              <w:t>(EBM)</w:t>
            </w:r>
          </w:p>
          <w:p w:rsidR="000F0098" w:rsidRDefault="00925750">
            <w:pPr>
              <w:pStyle w:val="TableParagraph"/>
              <w:numPr>
                <w:ilvl w:val="0"/>
                <w:numId w:val="229"/>
              </w:numPr>
              <w:tabs>
                <w:tab w:val="left" w:pos="140"/>
              </w:tabs>
              <w:spacing w:line="160" w:lineRule="exact"/>
              <w:rPr>
                <w:sz w:val="14"/>
              </w:rPr>
            </w:pPr>
            <w:r>
              <w:rPr>
                <w:sz w:val="14"/>
              </w:rPr>
              <w:t>Обрада ласером</w:t>
            </w:r>
            <w:r>
              <w:rPr>
                <w:spacing w:val="-10"/>
                <w:sz w:val="14"/>
              </w:rPr>
              <w:t xml:space="preserve"> </w:t>
            </w:r>
            <w:r>
              <w:rPr>
                <w:sz w:val="14"/>
              </w:rPr>
              <w:t>(LBM)</w:t>
            </w:r>
          </w:p>
          <w:p w:rsidR="000F0098" w:rsidRDefault="00925750">
            <w:pPr>
              <w:pStyle w:val="TableParagraph"/>
              <w:numPr>
                <w:ilvl w:val="0"/>
                <w:numId w:val="229"/>
              </w:numPr>
              <w:tabs>
                <w:tab w:val="left" w:pos="140"/>
              </w:tabs>
              <w:spacing w:line="160" w:lineRule="exact"/>
              <w:rPr>
                <w:sz w:val="14"/>
              </w:rPr>
            </w:pPr>
            <w:r>
              <w:rPr>
                <w:sz w:val="14"/>
              </w:rPr>
              <w:t>Обрада плазмом</w:t>
            </w:r>
            <w:r>
              <w:rPr>
                <w:spacing w:val="-14"/>
                <w:sz w:val="14"/>
              </w:rPr>
              <w:t xml:space="preserve"> </w:t>
            </w:r>
            <w:r>
              <w:rPr>
                <w:sz w:val="14"/>
              </w:rPr>
              <w:t>(PJM)</w:t>
            </w:r>
          </w:p>
          <w:p w:rsidR="000F0098" w:rsidRDefault="00925750">
            <w:pPr>
              <w:pStyle w:val="TableParagraph"/>
              <w:numPr>
                <w:ilvl w:val="0"/>
                <w:numId w:val="229"/>
              </w:numPr>
              <w:tabs>
                <w:tab w:val="left" w:pos="140"/>
              </w:tabs>
              <w:spacing w:line="160" w:lineRule="exact"/>
              <w:rPr>
                <w:sz w:val="14"/>
              </w:rPr>
            </w:pPr>
            <w:r>
              <w:rPr>
                <w:sz w:val="14"/>
              </w:rPr>
              <w:t>Хемијске обраде</w:t>
            </w:r>
            <w:r>
              <w:rPr>
                <w:spacing w:val="-10"/>
                <w:sz w:val="14"/>
              </w:rPr>
              <w:t xml:space="preserve"> </w:t>
            </w:r>
            <w:r>
              <w:rPr>
                <w:sz w:val="14"/>
              </w:rPr>
              <w:t>(CM)</w:t>
            </w:r>
          </w:p>
          <w:p w:rsidR="000F0098" w:rsidRDefault="00925750">
            <w:pPr>
              <w:pStyle w:val="TableParagraph"/>
              <w:numPr>
                <w:ilvl w:val="0"/>
                <w:numId w:val="229"/>
              </w:numPr>
              <w:tabs>
                <w:tab w:val="left" w:pos="140"/>
              </w:tabs>
              <w:spacing w:line="160" w:lineRule="exact"/>
              <w:rPr>
                <w:sz w:val="14"/>
              </w:rPr>
            </w:pPr>
            <w:r>
              <w:rPr>
                <w:sz w:val="14"/>
              </w:rPr>
              <w:t>Обрада воденим млазом</w:t>
            </w:r>
            <w:r>
              <w:rPr>
                <w:spacing w:val="-2"/>
                <w:sz w:val="14"/>
              </w:rPr>
              <w:t xml:space="preserve"> </w:t>
            </w:r>
            <w:r>
              <w:rPr>
                <w:sz w:val="14"/>
              </w:rPr>
              <w:t>(WJM)</w:t>
            </w:r>
          </w:p>
          <w:p w:rsidR="000F0098" w:rsidRDefault="00925750">
            <w:pPr>
              <w:pStyle w:val="TableParagraph"/>
              <w:numPr>
                <w:ilvl w:val="0"/>
                <w:numId w:val="229"/>
              </w:numPr>
              <w:tabs>
                <w:tab w:val="left" w:pos="140"/>
              </w:tabs>
              <w:spacing w:line="160" w:lineRule="exact"/>
              <w:rPr>
                <w:sz w:val="14"/>
              </w:rPr>
            </w:pPr>
            <w:r>
              <w:rPr>
                <w:sz w:val="14"/>
              </w:rPr>
              <w:t>Обрада абразивним млазом</w:t>
            </w:r>
            <w:r>
              <w:rPr>
                <w:spacing w:val="-2"/>
                <w:sz w:val="14"/>
              </w:rPr>
              <w:t xml:space="preserve"> </w:t>
            </w:r>
            <w:r>
              <w:rPr>
                <w:sz w:val="14"/>
              </w:rPr>
              <w:t>(AJM)</w:t>
            </w:r>
          </w:p>
          <w:p w:rsidR="000F0098" w:rsidRDefault="00925750">
            <w:pPr>
              <w:pStyle w:val="TableParagraph"/>
              <w:numPr>
                <w:ilvl w:val="0"/>
                <w:numId w:val="229"/>
              </w:numPr>
              <w:tabs>
                <w:tab w:val="left" w:pos="140"/>
              </w:tabs>
              <w:spacing w:line="160" w:lineRule="exact"/>
              <w:rPr>
                <w:sz w:val="14"/>
              </w:rPr>
            </w:pPr>
            <w:r>
              <w:rPr>
                <w:sz w:val="14"/>
              </w:rPr>
              <w:t>Анодномеханичке</w:t>
            </w:r>
            <w:r>
              <w:rPr>
                <w:spacing w:val="-1"/>
                <w:sz w:val="14"/>
              </w:rPr>
              <w:t xml:space="preserve"> </w:t>
            </w:r>
            <w:r>
              <w:rPr>
                <w:sz w:val="14"/>
              </w:rPr>
              <w:t>обраде</w:t>
            </w:r>
          </w:p>
          <w:p w:rsidR="000F0098" w:rsidRDefault="00925750">
            <w:pPr>
              <w:pStyle w:val="TableParagraph"/>
              <w:numPr>
                <w:ilvl w:val="0"/>
                <w:numId w:val="229"/>
              </w:numPr>
              <w:tabs>
                <w:tab w:val="left" w:pos="140"/>
              </w:tabs>
              <w:spacing w:line="160" w:lineRule="exact"/>
              <w:rPr>
                <w:sz w:val="14"/>
              </w:rPr>
            </w:pPr>
            <w:r>
              <w:rPr>
                <w:sz w:val="14"/>
              </w:rPr>
              <w:t>Обрада у електромагнетном</w:t>
            </w:r>
            <w:r>
              <w:rPr>
                <w:spacing w:val="-2"/>
                <w:sz w:val="14"/>
              </w:rPr>
              <w:t xml:space="preserve"> </w:t>
            </w:r>
            <w:r>
              <w:rPr>
                <w:sz w:val="14"/>
              </w:rPr>
              <w:t>пољу</w:t>
            </w:r>
          </w:p>
          <w:p w:rsidR="000F0098" w:rsidRDefault="00925750">
            <w:pPr>
              <w:pStyle w:val="TableParagraph"/>
              <w:numPr>
                <w:ilvl w:val="0"/>
                <w:numId w:val="229"/>
              </w:numPr>
              <w:tabs>
                <w:tab w:val="left" w:pos="140"/>
              </w:tabs>
              <w:spacing w:line="160" w:lineRule="exact"/>
              <w:rPr>
                <w:sz w:val="14"/>
              </w:rPr>
            </w:pPr>
            <w:r>
              <w:rPr>
                <w:sz w:val="14"/>
              </w:rPr>
              <w:t>Електрохидрауличне</w:t>
            </w:r>
            <w:r>
              <w:rPr>
                <w:spacing w:val="-2"/>
                <w:sz w:val="14"/>
              </w:rPr>
              <w:t xml:space="preserve"> </w:t>
            </w:r>
            <w:r>
              <w:rPr>
                <w:sz w:val="14"/>
              </w:rPr>
              <w:t>обраде</w:t>
            </w:r>
          </w:p>
          <w:p w:rsidR="000F0098" w:rsidRDefault="00925750">
            <w:pPr>
              <w:pStyle w:val="TableParagraph"/>
              <w:numPr>
                <w:ilvl w:val="0"/>
                <w:numId w:val="229"/>
              </w:numPr>
              <w:tabs>
                <w:tab w:val="left" w:pos="140"/>
              </w:tabs>
              <w:spacing w:line="160" w:lineRule="exact"/>
              <w:rPr>
                <w:sz w:val="14"/>
              </w:rPr>
            </w:pPr>
            <w:r>
              <w:rPr>
                <w:sz w:val="14"/>
              </w:rPr>
              <w:t>Обрада</w:t>
            </w:r>
            <w:r>
              <w:rPr>
                <w:spacing w:val="-2"/>
                <w:sz w:val="14"/>
              </w:rPr>
              <w:t xml:space="preserve"> </w:t>
            </w:r>
            <w:r>
              <w:rPr>
                <w:sz w:val="14"/>
              </w:rPr>
              <w:t>експлозијом</w:t>
            </w:r>
          </w:p>
          <w:p w:rsidR="000F0098" w:rsidRDefault="00925750">
            <w:pPr>
              <w:pStyle w:val="TableParagraph"/>
              <w:numPr>
                <w:ilvl w:val="0"/>
                <w:numId w:val="229"/>
              </w:numPr>
              <w:tabs>
                <w:tab w:val="left" w:pos="140"/>
              </w:tabs>
              <w:spacing w:line="160" w:lineRule="exact"/>
              <w:rPr>
                <w:sz w:val="14"/>
              </w:rPr>
            </w:pPr>
            <w:r>
              <w:rPr>
                <w:sz w:val="14"/>
              </w:rPr>
              <w:t>Електромеханичке</w:t>
            </w:r>
            <w:r>
              <w:rPr>
                <w:spacing w:val="-1"/>
                <w:sz w:val="14"/>
              </w:rPr>
              <w:t xml:space="preserve"> </w:t>
            </w:r>
            <w:r>
              <w:rPr>
                <w:sz w:val="14"/>
              </w:rPr>
              <w:t>обраде</w:t>
            </w:r>
          </w:p>
          <w:p w:rsidR="000F0098" w:rsidRDefault="00925750">
            <w:pPr>
              <w:pStyle w:val="TableParagraph"/>
              <w:numPr>
                <w:ilvl w:val="0"/>
                <w:numId w:val="229"/>
              </w:numPr>
              <w:tabs>
                <w:tab w:val="left" w:pos="140"/>
              </w:tabs>
              <w:spacing w:line="160" w:lineRule="exact"/>
              <w:rPr>
                <w:sz w:val="14"/>
              </w:rPr>
            </w:pPr>
            <w:r>
              <w:rPr>
                <w:sz w:val="14"/>
              </w:rPr>
              <w:t>Комбиновани поступци</w:t>
            </w:r>
            <w:r>
              <w:rPr>
                <w:spacing w:val="-1"/>
                <w:sz w:val="14"/>
              </w:rPr>
              <w:t xml:space="preserve"> </w:t>
            </w:r>
            <w:r>
              <w:rPr>
                <w:sz w:val="14"/>
              </w:rPr>
              <w:t>обраде</w:t>
            </w:r>
          </w:p>
        </w:tc>
      </w:tr>
      <w:tr w:rsidR="000F0098">
        <w:trPr>
          <w:trHeight w:val="276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0"/>
              <w:ind w:left="0" w:firstLine="0"/>
              <w:rPr>
                <w:sz w:val="16"/>
              </w:rPr>
            </w:pPr>
          </w:p>
          <w:p w:rsidR="000F0098" w:rsidRDefault="00925750">
            <w:pPr>
              <w:pStyle w:val="TableParagraph"/>
              <w:spacing w:before="1"/>
              <w:ind w:left="56" w:firstLine="0"/>
              <w:rPr>
                <w:b/>
                <w:sz w:val="14"/>
              </w:rPr>
            </w:pPr>
            <w:r>
              <w:rPr>
                <w:b/>
                <w:sz w:val="14"/>
              </w:rPr>
              <w:t>Термичка обрада</w:t>
            </w:r>
          </w:p>
        </w:tc>
        <w:tc>
          <w:tcPr>
            <w:tcW w:w="4139" w:type="dxa"/>
          </w:tcPr>
          <w:p w:rsidR="000F0098" w:rsidRDefault="00925750">
            <w:pPr>
              <w:pStyle w:val="TableParagraph"/>
              <w:numPr>
                <w:ilvl w:val="0"/>
                <w:numId w:val="228"/>
              </w:numPr>
              <w:tabs>
                <w:tab w:val="left" w:pos="141"/>
              </w:tabs>
              <w:spacing w:before="20" w:line="161" w:lineRule="exact"/>
              <w:rPr>
                <w:sz w:val="14"/>
              </w:rPr>
            </w:pPr>
            <w:r>
              <w:rPr>
                <w:sz w:val="14"/>
              </w:rPr>
              <w:t>објасни термичку</w:t>
            </w:r>
            <w:r>
              <w:rPr>
                <w:spacing w:val="-1"/>
                <w:sz w:val="14"/>
              </w:rPr>
              <w:t xml:space="preserve"> </w:t>
            </w:r>
            <w:r>
              <w:rPr>
                <w:sz w:val="14"/>
              </w:rPr>
              <w:t>обраду</w:t>
            </w:r>
          </w:p>
          <w:p w:rsidR="000F0098" w:rsidRDefault="00925750">
            <w:pPr>
              <w:pStyle w:val="TableParagraph"/>
              <w:numPr>
                <w:ilvl w:val="0"/>
                <w:numId w:val="228"/>
              </w:numPr>
              <w:tabs>
                <w:tab w:val="left" w:pos="141"/>
              </w:tabs>
              <w:spacing w:line="160" w:lineRule="exact"/>
              <w:rPr>
                <w:sz w:val="14"/>
              </w:rPr>
            </w:pPr>
            <w:r>
              <w:rPr>
                <w:sz w:val="14"/>
              </w:rPr>
              <w:t>објасни разлику између термичке и хемијско-термичке</w:t>
            </w:r>
            <w:r>
              <w:rPr>
                <w:spacing w:val="17"/>
                <w:sz w:val="14"/>
              </w:rPr>
              <w:t xml:space="preserve"> </w:t>
            </w:r>
            <w:r>
              <w:rPr>
                <w:sz w:val="14"/>
              </w:rPr>
              <w:t>обраде</w:t>
            </w:r>
          </w:p>
          <w:p w:rsidR="000F0098" w:rsidRDefault="00925750">
            <w:pPr>
              <w:pStyle w:val="TableParagraph"/>
              <w:numPr>
                <w:ilvl w:val="0"/>
                <w:numId w:val="228"/>
              </w:numPr>
              <w:tabs>
                <w:tab w:val="left" w:pos="141"/>
              </w:tabs>
              <w:spacing w:line="160" w:lineRule="exact"/>
              <w:rPr>
                <w:sz w:val="14"/>
              </w:rPr>
            </w:pPr>
            <w:r>
              <w:rPr>
                <w:sz w:val="14"/>
              </w:rPr>
              <w:t>објасни поступак жарења</w:t>
            </w:r>
          </w:p>
          <w:p w:rsidR="000F0098" w:rsidRDefault="00925750">
            <w:pPr>
              <w:pStyle w:val="TableParagraph"/>
              <w:numPr>
                <w:ilvl w:val="0"/>
                <w:numId w:val="228"/>
              </w:numPr>
              <w:tabs>
                <w:tab w:val="left" w:pos="141"/>
              </w:tabs>
              <w:spacing w:line="160" w:lineRule="exact"/>
              <w:rPr>
                <w:sz w:val="14"/>
              </w:rPr>
            </w:pPr>
            <w:r>
              <w:rPr>
                <w:sz w:val="14"/>
              </w:rPr>
              <w:t>објасни поступак</w:t>
            </w:r>
            <w:r>
              <w:rPr>
                <w:spacing w:val="-1"/>
                <w:sz w:val="14"/>
              </w:rPr>
              <w:t xml:space="preserve"> </w:t>
            </w:r>
            <w:r>
              <w:rPr>
                <w:sz w:val="14"/>
              </w:rPr>
              <w:t>нормализације</w:t>
            </w:r>
          </w:p>
          <w:p w:rsidR="000F0098" w:rsidRDefault="00925750">
            <w:pPr>
              <w:pStyle w:val="TableParagraph"/>
              <w:numPr>
                <w:ilvl w:val="0"/>
                <w:numId w:val="228"/>
              </w:numPr>
              <w:tabs>
                <w:tab w:val="left" w:pos="141"/>
              </w:tabs>
              <w:spacing w:line="160" w:lineRule="exact"/>
              <w:rPr>
                <w:sz w:val="14"/>
              </w:rPr>
            </w:pPr>
            <w:r>
              <w:rPr>
                <w:sz w:val="14"/>
              </w:rPr>
              <w:t>објасни поступак</w:t>
            </w:r>
            <w:r>
              <w:rPr>
                <w:spacing w:val="-1"/>
                <w:sz w:val="14"/>
              </w:rPr>
              <w:t xml:space="preserve"> </w:t>
            </w:r>
            <w:r>
              <w:rPr>
                <w:sz w:val="14"/>
              </w:rPr>
              <w:t>каљења</w:t>
            </w:r>
          </w:p>
          <w:p w:rsidR="000F0098" w:rsidRDefault="00925750">
            <w:pPr>
              <w:pStyle w:val="TableParagraph"/>
              <w:numPr>
                <w:ilvl w:val="0"/>
                <w:numId w:val="228"/>
              </w:numPr>
              <w:tabs>
                <w:tab w:val="left" w:pos="141"/>
              </w:tabs>
              <w:spacing w:line="160" w:lineRule="exact"/>
              <w:rPr>
                <w:sz w:val="14"/>
              </w:rPr>
            </w:pPr>
            <w:r>
              <w:rPr>
                <w:sz w:val="14"/>
              </w:rPr>
              <w:t>наведе поступке</w:t>
            </w:r>
            <w:r>
              <w:rPr>
                <w:spacing w:val="-1"/>
                <w:sz w:val="14"/>
              </w:rPr>
              <w:t xml:space="preserve"> </w:t>
            </w:r>
            <w:r>
              <w:rPr>
                <w:sz w:val="14"/>
              </w:rPr>
              <w:t>каљења</w:t>
            </w:r>
          </w:p>
          <w:p w:rsidR="000F0098" w:rsidRDefault="00925750">
            <w:pPr>
              <w:pStyle w:val="TableParagraph"/>
              <w:numPr>
                <w:ilvl w:val="0"/>
                <w:numId w:val="228"/>
              </w:numPr>
              <w:tabs>
                <w:tab w:val="left" w:pos="141"/>
              </w:tabs>
              <w:spacing w:line="160" w:lineRule="exact"/>
              <w:rPr>
                <w:sz w:val="14"/>
              </w:rPr>
            </w:pPr>
            <w:r>
              <w:rPr>
                <w:sz w:val="14"/>
              </w:rPr>
              <w:t>наведе средства за хлађење при термичкој</w:t>
            </w:r>
            <w:r>
              <w:rPr>
                <w:spacing w:val="-6"/>
                <w:sz w:val="14"/>
              </w:rPr>
              <w:t xml:space="preserve"> </w:t>
            </w:r>
            <w:r>
              <w:rPr>
                <w:sz w:val="14"/>
              </w:rPr>
              <w:t>обради</w:t>
            </w:r>
          </w:p>
          <w:p w:rsidR="000F0098" w:rsidRDefault="00925750">
            <w:pPr>
              <w:pStyle w:val="TableParagraph"/>
              <w:numPr>
                <w:ilvl w:val="0"/>
                <w:numId w:val="228"/>
              </w:numPr>
              <w:tabs>
                <w:tab w:val="left" w:pos="141"/>
              </w:tabs>
              <w:spacing w:line="160" w:lineRule="exact"/>
              <w:rPr>
                <w:sz w:val="14"/>
              </w:rPr>
            </w:pPr>
            <w:r>
              <w:rPr>
                <w:sz w:val="14"/>
              </w:rPr>
              <w:t>објасни поступак</w:t>
            </w:r>
            <w:r>
              <w:rPr>
                <w:spacing w:val="-1"/>
                <w:sz w:val="14"/>
              </w:rPr>
              <w:t xml:space="preserve"> </w:t>
            </w:r>
            <w:r>
              <w:rPr>
                <w:sz w:val="14"/>
              </w:rPr>
              <w:t>побољшања</w:t>
            </w:r>
          </w:p>
          <w:p w:rsidR="000F0098" w:rsidRDefault="00925750">
            <w:pPr>
              <w:pStyle w:val="TableParagraph"/>
              <w:numPr>
                <w:ilvl w:val="0"/>
                <w:numId w:val="228"/>
              </w:numPr>
              <w:tabs>
                <w:tab w:val="left" w:pos="141"/>
              </w:tabs>
              <w:spacing w:line="160" w:lineRule="exact"/>
              <w:rPr>
                <w:sz w:val="14"/>
              </w:rPr>
            </w:pPr>
            <w:r>
              <w:rPr>
                <w:sz w:val="14"/>
              </w:rPr>
              <w:t>објасни поступак</w:t>
            </w:r>
            <w:r>
              <w:rPr>
                <w:spacing w:val="-1"/>
                <w:sz w:val="14"/>
              </w:rPr>
              <w:t xml:space="preserve"> </w:t>
            </w:r>
            <w:r>
              <w:rPr>
                <w:sz w:val="14"/>
              </w:rPr>
              <w:t>отпуштања</w:t>
            </w:r>
          </w:p>
          <w:p w:rsidR="000F0098" w:rsidRDefault="00925750">
            <w:pPr>
              <w:pStyle w:val="TableParagraph"/>
              <w:numPr>
                <w:ilvl w:val="0"/>
                <w:numId w:val="228"/>
              </w:numPr>
              <w:tabs>
                <w:tab w:val="left" w:pos="141"/>
              </w:tabs>
              <w:spacing w:line="160" w:lineRule="exact"/>
              <w:rPr>
                <w:sz w:val="14"/>
              </w:rPr>
            </w:pPr>
            <w:r>
              <w:rPr>
                <w:sz w:val="14"/>
              </w:rPr>
              <w:t>наброји поступке хемијско-термичке</w:t>
            </w:r>
            <w:r>
              <w:rPr>
                <w:spacing w:val="-4"/>
                <w:sz w:val="14"/>
              </w:rPr>
              <w:t xml:space="preserve"> </w:t>
            </w:r>
            <w:r>
              <w:rPr>
                <w:sz w:val="14"/>
              </w:rPr>
              <w:t>обраде</w:t>
            </w:r>
          </w:p>
          <w:p w:rsidR="000F0098" w:rsidRDefault="00925750">
            <w:pPr>
              <w:pStyle w:val="TableParagraph"/>
              <w:numPr>
                <w:ilvl w:val="0"/>
                <w:numId w:val="228"/>
              </w:numPr>
              <w:tabs>
                <w:tab w:val="left" w:pos="141"/>
              </w:tabs>
              <w:spacing w:line="160" w:lineRule="exact"/>
              <w:rPr>
                <w:sz w:val="14"/>
              </w:rPr>
            </w:pPr>
            <w:r>
              <w:rPr>
                <w:sz w:val="14"/>
              </w:rPr>
              <w:t>објасни</w:t>
            </w:r>
            <w:r>
              <w:rPr>
                <w:spacing w:val="-1"/>
                <w:sz w:val="14"/>
              </w:rPr>
              <w:t xml:space="preserve"> </w:t>
            </w:r>
            <w:r>
              <w:rPr>
                <w:sz w:val="14"/>
              </w:rPr>
              <w:t>цементацију</w:t>
            </w:r>
          </w:p>
          <w:p w:rsidR="000F0098" w:rsidRDefault="00925750">
            <w:pPr>
              <w:pStyle w:val="TableParagraph"/>
              <w:numPr>
                <w:ilvl w:val="0"/>
                <w:numId w:val="228"/>
              </w:numPr>
              <w:tabs>
                <w:tab w:val="left" w:pos="141"/>
              </w:tabs>
              <w:spacing w:line="160" w:lineRule="exact"/>
              <w:rPr>
                <w:sz w:val="14"/>
              </w:rPr>
            </w:pPr>
            <w:r>
              <w:rPr>
                <w:sz w:val="14"/>
              </w:rPr>
              <w:t>објасни</w:t>
            </w:r>
            <w:r>
              <w:rPr>
                <w:spacing w:val="-1"/>
                <w:sz w:val="14"/>
              </w:rPr>
              <w:t xml:space="preserve"> </w:t>
            </w:r>
            <w:r>
              <w:rPr>
                <w:sz w:val="14"/>
              </w:rPr>
              <w:t>нитрирање</w:t>
            </w:r>
          </w:p>
          <w:p w:rsidR="000F0098" w:rsidRDefault="00925750">
            <w:pPr>
              <w:pStyle w:val="TableParagraph"/>
              <w:numPr>
                <w:ilvl w:val="0"/>
                <w:numId w:val="228"/>
              </w:numPr>
              <w:tabs>
                <w:tab w:val="left" w:pos="141"/>
              </w:tabs>
              <w:spacing w:line="160" w:lineRule="exact"/>
              <w:rPr>
                <w:sz w:val="14"/>
              </w:rPr>
            </w:pPr>
            <w:r>
              <w:rPr>
                <w:sz w:val="14"/>
              </w:rPr>
              <w:t>објасни</w:t>
            </w:r>
            <w:r>
              <w:rPr>
                <w:spacing w:val="-1"/>
                <w:sz w:val="14"/>
              </w:rPr>
              <w:t xml:space="preserve"> </w:t>
            </w:r>
            <w:r>
              <w:rPr>
                <w:sz w:val="14"/>
              </w:rPr>
              <w:t>цијанизирање</w:t>
            </w:r>
          </w:p>
          <w:p w:rsidR="000F0098" w:rsidRDefault="00925750">
            <w:pPr>
              <w:pStyle w:val="TableParagraph"/>
              <w:numPr>
                <w:ilvl w:val="0"/>
                <w:numId w:val="228"/>
              </w:numPr>
              <w:tabs>
                <w:tab w:val="left" w:pos="141"/>
              </w:tabs>
              <w:spacing w:line="160" w:lineRule="exact"/>
              <w:rPr>
                <w:sz w:val="14"/>
              </w:rPr>
            </w:pPr>
            <w:r>
              <w:rPr>
                <w:sz w:val="14"/>
              </w:rPr>
              <w:t>објасни силицирање</w:t>
            </w:r>
          </w:p>
          <w:p w:rsidR="000F0098" w:rsidRDefault="00925750">
            <w:pPr>
              <w:pStyle w:val="TableParagraph"/>
              <w:numPr>
                <w:ilvl w:val="0"/>
                <w:numId w:val="228"/>
              </w:numPr>
              <w:tabs>
                <w:tab w:val="left" w:pos="141"/>
              </w:tabs>
              <w:spacing w:line="160" w:lineRule="exact"/>
              <w:rPr>
                <w:sz w:val="14"/>
              </w:rPr>
            </w:pPr>
            <w:r>
              <w:rPr>
                <w:sz w:val="14"/>
              </w:rPr>
              <w:t>објасни дифузну метализацију: алитирање, борирање,</w:t>
            </w:r>
            <w:r>
              <w:rPr>
                <w:spacing w:val="-16"/>
                <w:sz w:val="14"/>
              </w:rPr>
              <w:t xml:space="preserve"> </w:t>
            </w:r>
            <w:r>
              <w:rPr>
                <w:sz w:val="14"/>
              </w:rPr>
              <w:t>хромирање</w:t>
            </w:r>
          </w:p>
          <w:p w:rsidR="000F0098" w:rsidRDefault="00925750">
            <w:pPr>
              <w:pStyle w:val="TableParagraph"/>
              <w:numPr>
                <w:ilvl w:val="0"/>
                <w:numId w:val="228"/>
              </w:numPr>
              <w:tabs>
                <w:tab w:val="left" w:pos="141"/>
              </w:tabs>
              <w:spacing w:line="237" w:lineRule="auto"/>
              <w:ind w:right="268"/>
              <w:rPr>
                <w:sz w:val="14"/>
              </w:rPr>
            </w:pPr>
            <w:r>
              <w:rPr>
                <w:sz w:val="14"/>
              </w:rPr>
              <w:t>наброји опрему и уређаје за термичку обраду: за</w:t>
            </w:r>
            <w:r>
              <w:rPr>
                <w:spacing w:val="-26"/>
                <w:sz w:val="14"/>
              </w:rPr>
              <w:t xml:space="preserve"> </w:t>
            </w:r>
            <w:r>
              <w:rPr>
                <w:sz w:val="14"/>
              </w:rPr>
              <w:t>загревање, за одмашћивање, прање и хлађење</w:t>
            </w:r>
            <w:r>
              <w:rPr>
                <w:spacing w:val="-4"/>
                <w:sz w:val="14"/>
              </w:rPr>
              <w:t xml:space="preserve"> </w:t>
            </w:r>
            <w:r>
              <w:rPr>
                <w:sz w:val="14"/>
              </w:rPr>
              <w:t>делова</w:t>
            </w:r>
          </w:p>
        </w:tc>
        <w:tc>
          <w:tcPr>
            <w:tcW w:w="4139" w:type="dxa"/>
          </w:tcPr>
          <w:p w:rsidR="000F0098" w:rsidRDefault="00925750">
            <w:pPr>
              <w:pStyle w:val="TableParagraph"/>
              <w:numPr>
                <w:ilvl w:val="0"/>
                <w:numId w:val="227"/>
              </w:numPr>
              <w:tabs>
                <w:tab w:val="left" w:pos="140"/>
              </w:tabs>
              <w:spacing w:before="20" w:line="161" w:lineRule="exact"/>
              <w:rPr>
                <w:sz w:val="14"/>
              </w:rPr>
            </w:pPr>
            <w:r>
              <w:rPr>
                <w:sz w:val="14"/>
              </w:rPr>
              <w:t>Термичка</w:t>
            </w:r>
            <w:r>
              <w:rPr>
                <w:spacing w:val="-1"/>
                <w:sz w:val="14"/>
              </w:rPr>
              <w:t xml:space="preserve"> </w:t>
            </w:r>
            <w:r>
              <w:rPr>
                <w:sz w:val="14"/>
              </w:rPr>
              <w:t>обрада</w:t>
            </w:r>
          </w:p>
          <w:p w:rsidR="000F0098" w:rsidRDefault="00925750">
            <w:pPr>
              <w:pStyle w:val="TableParagraph"/>
              <w:numPr>
                <w:ilvl w:val="0"/>
                <w:numId w:val="227"/>
              </w:numPr>
              <w:tabs>
                <w:tab w:val="left" w:pos="140"/>
              </w:tabs>
              <w:spacing w:line="160" w:lineRule="exact"/>
              <w:rPr>
                <w:sz w:val="14"/>
              </w:rPr>
            </w:pPr>
            <w:r>
              <w:rPr>
                <w:sz w:val="14"/>
              </w:rPr>
              <w:t>Методи и поступци термичке</w:t>
            </w:r>
            <w:r>
              <w:rPr>
                <w:spacing w:val="-3"/>
                <w:sz w:val="14"/>
              </w:rPr>
              <w:t xml:space="preserve"> </w:t>
            </w:r>
            <w:r>
              <w:rPr>
                <w:sz w:val="14"/>
              </w:rPr>
              <w:t>обраде:</w:t>
            </w:r>
          </w:p>
          <w:p w:rsidR="000F0098" w:rsidRDefault="00925750">
            <w:pPr>
              <w:pStyle w:val="TableParagraph"/>
              <w:numPr>
                <w:ilvl w:val="0"/>
                <w:numId w:val="226"/>
              </w:numPr>
              <w:tabs>
                <w:tab w:val="left" w:pos="161"/>
              </w:tabs>
              <w:spacing w:line="160" w:lineRule="exact"/>
              <w:rPr>
                <w:sz w:val="14"/>
              </w:rPr>
            </w:pPr>
            <w:r>
              <w:rPr>
                <w:sz w:val="14"/>
              </w:rPr>
              <w:t>жарење;</w:t>
            </w:r>
          </w:p>
          <w:p w:rsidR="000F0098" w:rsidRDefault="00925750">
            <w:pPr>
              <w:pStyle w:val="TableParagraph"/>
              <w:numPr>
                <w:ilvl w:val="0"/>
                <w:numId w:val="226"/>
              </w:numPr>
              <w:tabs>
                <w:tab w:val="left" w:pos="161"/>
              </w:tabs>
              <w:spacing w:line="160" w:lineRule="exact"/>
              <w:rPr>
                <w:sz w:val="14"/>
              </w:rPr>
            </w:pPr>
            <w:r>
              <w:rPr>
                <w:sz w:val="14"/>
              </w:rPr>
              <w:t>нормализација;</w:t>
            </w:r>
          </w:p>
          <w:p w:rsidR="000F0098" w:rsidRDefault="00925750">
            <w:pPr>
              <w:pStyle w:val="TableParagraph"/>
              <w:numPr>
                <w:ilvl w:val="0"/>
                <w:numId w:val="226"/>
              </w:numPr>
              <w:tabs>
                <w:tab w:val="left" w:pos="161"/>
              </w:tabs>
              <w:spacing w:line="160" w:lineRule="exact"/>
              <w:rPr>
                <w:sz w:val="14"/>
              </w:rPr>
            </w:pPr>
            <w:r>
              <w:rPr>
                <w:sz w:val="14"/>
              </w:rPr>
              <w:t>каљење;</w:t>
            </w:r>
          </w:p>
          <w:p w:rsidR="000F0098" w:rsidRDefault="00925750">
            <w:pPr>
              <w:pStyle w:val="TableParagraph"/>
              <w:numPr>
                <w:ilvl w:val="0"/>
                <w:numId w:val="226"/>
              </w:numPr>
              <w:tabs>
                <w:tab w:val="left" w:pos="161"/>
              </w:tabs>
              <w:spacing w:line="160" w:lineRule="exact"/>
              <w:rPr>
                <w:sz w:val="14"/>
              </w:rPr>
            </w:pPr>
            <w:r>
              <w:rPr>
                <w:sz w:val="14"/>
              </w:rPr>
              <w:t>побољшање;</w:t>
            </w:r>
          </w:p>
          <w:p w:rsidR="000F0098" w:rsidRDefault="00925750">
            <w:pPr>
              <w:pStyle w:val="TableParagraph"/>
              <w:numPr>
                <w:ilvl w:val="0"/>
                <w:numId w:val="226"/>
              </w:numPr>
              <w:tabs>
                <w:tab w:val="left" w:pos="161"/>
              </w:tabs>
              <w:spacing w:line="160" w:lineRule="exact"/>
              <w:rPr>
                <w:sz w:val="14"/>
              </w:rPr>
            </w:pPr>
            <w:r>
              <w:rPr>
                <w:sz w:val="14"/>
              </w:rPr>
              <w:t>отпуштање;</w:t>
            </w:r>
          </w:p>
          <w:p w:rsidR="000F0098" w:rsidRDefault="00925750">
            <w:pPr>
              <w:pStyle w:val="TableParagraph"/>
              <w:numPr>
                <w:ilvl w:val="0"/>
                <w:numId w:val="225"/>
              </w:numPr>
              <w:tabs>
                <w:tab w:val="left" w:pos="140"/>
              </w:tabs>
              <w:spacing w:line="160" w:lineRule="exact"/>
              <w:rPr>
                <w:sz w:val="14"/>
              </w:rPr>
            </w:pPr>
            <w:r>
              <w:rPr>
                <w:sz w:val="14"/>
              </w:rPr>
              <w:t>Методи хемијско-термичке</w:t>
            </w:r>
            <w:r>
              <w:rPr>
                <w:spacing w:val="-1"/>
                <w:sz w:val="14"/>
              </w:rPr>
              <w:t xml:space="preserve"> </w:t>
            </w:r>
            <w:r>
              <w:rPr>
                <w:sz w:val="14"/>
              </w:rPr>
              <w:t>обраде:</w:t>
            </w:r>
          </w:p>
          <w:p w:rsidR="000F0098" w:rsidRDefault="00925750">
            <w:pPr>
              <w:pStyle w:val="TableParagraph"/>
              <w:numPr>
                <w:ilvl w:val="0"/>
                <w:numId w:val="224"/>
              </w:numPr>
              <w:tabs>
                <w:tab w:val="left" w:pos="161"/>
              </w:tabs>
              <w:spacing w:line="160" w:lineRule="exact"/>
              <w:rPr>
                <w:sz w:val="14"/>
              </w:rPr>
            </w:pPr>
            <w:r>
              <w:rPr>
                <w:sz w:val="14"/>
              </w:rPr>
              <w:t>цементација;</w:t>
            </w:r>
          </w:p>
          <w:p w:rsidR="000F0098" w:rsidRDefault="00925750">
            <w:pPr>
              <w:pStyle w:val="TableParagraph"/>
              <w:numPr>
                <w:ilvl w:val="0"/>
                <w:numId w:val="224"/>
              </w:numPr>
              <w:tabs>
                <w:tab w:val="left" w:pos="161"/>
              </w:tabs>
              <w:spacing w:line="160" w:lineRule="exact"/>
              <w:rPr>
                <w:sz w:val="14"/>
              </w:rPr>
            </w:pPr>
            <w:r>
              <w:rPr>
                <w:sz w:val="14"/>
              </w:rPr>
              <w:t>нитрирање;</w:t>
            </w:r>
          </w:p>
          <w:p w:rsidR="000F0098" w:rsidRDefault="00925750">
            <w:pPr>
              <w:pStyle w:val="TableParagraph"/>
              <w:numPr>
                <w:ilvl w:val="0"/>
                <w:numId w:val="224"/>
              </w:numPr>
              <w:tabs>
                <w:tab w:val="left" w:pos="161"/>
              </w:tabs>
              <w:spacing w:line="160" w:lineRule="exact"/>
              <w:rPr>
                <w:sz w:val="14"/>
              </w:rPr>
            </w:pPr>
            <w:r>
              <w:rPr>
                <w:sz w:val="14"/>
              </w:rPr>
              <w:t>цијанизирање;</w:t>
            </w:r>
          </w:p>
          <w:p w:rsidR="000F0098" w:rsidRDefault="00925750">
            <w:pPr>
              <w:pStyle w:val="TableParagraph"/>
              <w:numPr>
                <w:ilvl w:val="0"/>
                <w:numId w:val="224"/>
              </w:numPr>
              <w:tabs>
                <w:tab w:val="left" w:pos="161"/>
              </w:tabs>
              <w:spacing w:line="160" w:lineRule="exact"/>
              <w:rPr>
                <w:sz w:val="14"/>
              </w:rPr>
            </w:pPr>
            <w:r>
              <w:rPr>
                <w:sz w:val="14"/>
              </w:rPr>
              <w:t>силицирање;</w:t>
            </w:r>
          </w:p>
          <w:p w:rsidR="000F0098" w:rsidRDefault="00925750">
            <w:pPr>
              <w:pStyle w:val="TableParagraph"/>
              <w:numPr>
                <w:ilvl w:val="0"/>
                <w:numId w:val="224"/>
              </w:numPr>
              <w:tabs>
                <w:tab w:val="left" w:pos="161"/>
              </w:tabs>
              <w:spacing w:line="160" w:lineRule="exact"/>
              <w:rPr>
                <w:sz w:val="14"/>
              </w:rPr>
            </w:pPr>
            <w:r>
              <w:rPr>
                <w:sz w:val="14"/>
              </w:rPr>
              <w:t>дифузна</w:t>
            </w:r>
            <w:r>
              <w:rPr>
                <w:spacing w:val="-1"/>
                <w:sz w:val="14"/>
              </w:rPr>
              <w:t xml:space="preserve"> </w:t>
            </w:r>
            <w:r>
              <w:rPr>
                <w:sz w:val="14"/>
              </w:rPr>
              <w:t>метализација;</w:t>
            </w:r>
          </w:p>
          <w:p w:rsidR="000F0098" w:rsidRDefault="00925750">
            <w:pPr>
              <w:pStyle w:val="TableParagraph"/>
              <w:numPr>
                <w:ilvl w:val="0"/>
                <w:numId w:val="223"/>
              </w:numPr>
              <w:tabs>
                <w:tab w:val="left" w:pos="140"/>
              </w:tabs>
              <w:spacing w:line="161" w:lineRule="exact"/>
              <w:rPr>
                <w:sz w:val="14"/>
              </w:rPr>
            </w:pPr>
            <w:r>
              <w:rPr>
                <w:sz w:val="14"/>
              </w:rPr>
              <w:t>Опрема и уређаји за термичку</w:t>
            </w:r>
            <w:r>
              <w:rPr>
                <w:spacing w:val="-3"/>
                <w:sz w:val="14"/>
              </w:rPr>
              <w:t xml:space="preserve"> </w:t>
            </w:r>
            <w:r>
              <w:rPr>
                <w:sz w:val="14"/>
              </w:rPr>
              <w:t>обраду</w:t>
            </w:r>
          </w:p>
        </w:tc>
      </w:tr>
    </w:tbl>
    <w:p w:rsidR="000F0098" w:rsidRDefault="000F0098">
      <w:pPr>
        <w:spacing w:line="161" w:lineRule="exact"/>
        <w:rPr>
          <w:sz w:val="14"/>
        </w:rPr>
        <w:sectPr w:rsidR="000F0098">
          <w:pgSz w:w="11910" w:h="15740"/>
          <w:pgMar w:top="1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260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13"/>
              <w:ind w:left="56" w:firstLine="0"/>
              <w:rPr>
                <w:b/>
                <w:sz w:val="14"/>
              </w:rPr>
            </w:pPr>
            <w:r>
              <w:rPr>
                <w:b/>
                <w:sz w:val="14"/>
              </w:rPr>
              <w:t>Испитивање материјала</w:t>
            </w:r>
          </w:p>
        </w:tc>
        <w:tc>
          <w:tcPr>
            <w:tcW w:w="4139" w:type="dxa"/>
          </w:tcPr>
          <w:p w:rsidR="000F0098" w:rsidRDefault="00925750">
            <w:pPr>
              <w:pStyle w:val="TableParagraph"/>
              <w:numPr>
                <w:ilvl w:val="0"/>
                <w:numId w:val="222"/>
              </w:numPr>
              <w:tabs>
                <w:tab w:val="left" w:pos="141"/>
              </w:tabs>
              <w:spacing w:before="18" w:line="161" w:lineRule="exact"/>
              <w:rPr>
                <w:sz w:val="14"/>
              </w:rPr>
            </w:pPr>
            <w:r>
              <w:rPr>
                <w:sz w:val="14"/>
              </w:rPr>
              <w:t>објасни циљ испитивања</w:t>
            </w:r>
            <w:r>
              <w:rPr>
                <w:spacing w:val="-2"/>
                <w:sz w:val="14"/>
              </w:rPr>
              <w:t xml:space="preserve"> </w:t>
            </w:r>
            <w:r>
              <w:rPr>
                <w:sz w:val="14"/>
              </w:rPr>
              <w:t>материјала</w:t>
            </w:r>
          </w:p>
          <w:p w:rsidR="000F0098" w:rsidRDefault="00925750">
            <w:pPr>
              <w:pStyle w:val="TableParagraph"/>
              <w:numPr>
                <w:ilvl w:val="0"/>
                <w:numId w:val="222"/>
              </w:numPr>
              <w:tabs>
                <w:tab w:val="left" w:pos="141"/>
              </w:tabs>
              <w:spacing w:line="160" w:lineRule="exact"/>
              <w:rPr>
                <w:sz w:val="14"/>
              </w:rPr>
            </w:pPr>
            <w:r>
              <w:rPr>
                <w:sz w:val="14"/>
              </w:rPr>
              <w:t>објасни механичке и технолошке особиме</w:t>
            </w:r>
            <w:r>
              <w:rPr>
                <w:spacing w:val="-6"/>
                <w:sz w:val="14"/>
              </w:rPr>
              <w:t xml:space="preserve"> </w:t>
            </w:r>
            <w:r>
              <w:rPr>
                <w:sz w:val="14"/>
              </w:rPr>
              <w:t>материјала</w:t>
            </w:r>
          </w:p>
          <w:p w:rsidR="000F0098" w:rsidRDefault="00925750">
            <w:pPr>
              <w:pStyle w:val="TableParagraph"/>
              <w:numPr>
                <w:ilvl w:val="0"/>
                <w:numId w:val="222"/>
              </w:numPr>
              <w:tabs>
                <w:tab w:val="left" w:pos="141"/>
              </w:tabs>
              <w:ind w:right="720"/>
              <w:rPr>
                <w:sz w:val="14"/>
              </w:rPr>
            </w:pPr>
            <w:r>
              <w:rPr>
                <w:sz w:val="14"/>
              </w:rPr>
              <w:t>објасни поступке испитивања материјала без</w:t>
            </w:r>
            <w:r>
              <w:rPr>
                <w:spacing w:val="-19"/>
                <w:sz w:val="14"/>
              </w:rPr>
              <w:t xml:space="preserve"> </w:t>
            </w:r>
            <w:r>
              <w:rPr>
                <w:sz w:val="14"/>
              </w:rPr>
              <w:t>разарања материјала</w:t>
            </w:r>
          </w:p>
          <w:p w:rsidR="000F0098" w:rsidRDefault="00925750">
            <w:pPr>
              <w:pStyle w:val="TableParagraph"/>
              <w:numPr>
                <w:ilvl w:val="0"/>
                <w:numId w:val="222"/>
              </w:numPr>
              <w:tabs>
                <w:tab w:val="left" w:pos="141"/>
              </w:tabs>
              <w:ind w:right="694"/>
              <w:rPr>
                <w:sz w:val="14"/>
              </w:rPr>
            </w:pPr>
            <w:r>
              <w:rPr>
                <w:sz w:val="14"/>
              </w:rPr>
              <w:t>објасни поступке испитивања материјала са</w:t>
            </w:r>
            <w:r>
              <w:rPr>
                <w:spacing w:val="-16"/>
                <w:sz w:val="14"/>
              </w:rPr>
              <w:t xml:space="preserve"> </w:t>
            </w:r>
            <w:r>
              <w:rPr>
                <w:sz w:val="14"/>
              </w:rPr>
              <w:t>разарањем материјала</w:t>
            </w:r>
          </w:p>
          <w:p w:rsidR="000F0098" w:rsidRDefault="00925750">
            <w:pPr>
              <w:pStyle w:val="TableParagraph"/>
              <w:numPr>
                <w:ilvl w:val="0"/>
                <w:numId w:val="222"/>
              </w:numPr>
              <w:tabs>
                <w:tab w:val="left" w:pos="141"/>
              </w:tabs>
              <w:spacing w:line="159" w:lineRule="exact"/>
              <w:rPr>
                <w:sz w:val="14"/>
              </w:rPr>
            </w:pPr>
            <w:r>
              <w:rPr>
                <w:sz w:val="14"/>
              </w:rPr>
              <w:t>наведе поступке испитивања</w:t>
            </w:r>
            <w:r>
              <w:rPr>
                <w:spacing w:val="-2"/>
                <w:sz w:val="14"/>
              </w:rPr>
              <w:t xml:space="preserve"> </w:t>
            </w:r>
            <w:r>
              <w:rPr>
                <w:sz w:val="14"/>
              </w:rPr>
              <w:t>тврдоће</w:t>
            </w:r>
          </w:p>
        </w:tc>
        <w:tc>
          <w:tcPr>
            <w:tcW w:w="4139" w:type="dxa"/>
          </w:tcPr>
          <w:p w:rsidR="000F0098" w:rsidRDefault="00925750">
            <w:pPr>
              <w:pStyle w:val="TableParagraph"/>
              <w:numPr>
                <w:ilvl w:val="0"/>
                <w:numId w:val="221"/>
              </w:numPr>
              <w:tabs>
                <w:tab w:val="left" w:pos="140"/>
              </w:tabs>
              <w:spacing w:before="18" w:line="161" w:lineRule="exact"/>
              <w:rPr>
                <w:sz w:val="14"/>
              </w:rPr>
            </w:pPr>
            <w:r>
              <w:rPr>
                <w:sz w:val="14"/>
              </w:rPr>
              <w:t>Испитивање</w:t>
            </w:r>
            <w:r>
              <w:rPr>
                <w:spacing w:val="-1"/>
                <w:sz w:val="14"/>
              </w:rPr>
              <w:t xml:space="preserve"> </w:t>
            </w:r>
            <w:r>
              <w:rPr>
                <w:sz w:val="14"/>
              </w:rPr>
              <w:t>материјала</w:t>
            </w:r>
          </w:p>
          <w:p w:rsidR="000F0098" w:rsidRDefault="00925750">
            <w:pPr>
              <w:pStyle w:val="TableParagraph"/>
              <w:numPr>
                <w:ilvl w:val="0"/>
                <w:numId w:val="221"/>
              </w:numPr>
              <w:tabs>
                <w:tab w:val="left" w:pos="140"/>
              </w:tabs>
              <w:spacing w:line="160" w:lineRule="exact"/>
              <w:ind w:hanging="83"/>
              <w:rPr>
                <w:sz w:val="14"/>
              </w:rPr>
            </w:pPr>
            <w:r>
              <w:rPr>
                <w:sz w:val="14"/>
              </w:rPr>
              <w:t>Методи</w:t>
            </w:r>
            <w:r>
              <w:rPr>
                <w:spacing w:val="-1"/>
                <w:sz w:val="14"/>
              </w:rPr>
              <w:t xml:space="preserve"> </w:t>
            </w:r>
            <w:r>
              <w:rPr>
                <w:sz w:val="14"/>
              </w:rPr>
              <w:t>испитивања</w:t>
            </w:r>
          </w:p>
          <w:p w:rsidR="000F0098" w:rsidRDefault="00925750">
            <w:pPr>
              <w:pStyle w:val="TableParagraph"/>
              <w:numPr>
                <w:ilvl w:val="0"/>
                <w:numId w:val="221"/>
              </w:numPr>
              <w:tabs>
                <w:tab w:val="left" w:pos="140"/>
              </w:tabs>
              <w:spacing w:line="160" w:lineRule="exact"/>
              <w:rPr>
                <w:sz w:val="14"/>
              </w:rPr>
            </w:pPr>
            <w:r>
              <w:rPr>
                <w:sz w:val="14"/>
              </w:rPr>
              <w:t>Испитивање без</w:t>
            </w:r>
            <w:r>
              <w:rPr>
                <w:spacing w:val="-2"/>
                <w:sz w:val="14"/>
              </w:rPr>
              <w:t xml:space="preserve"> </w:t>
            </w:r>
            <w:r>
              <w:rPr>
                <w:sz w:val="14"/>
              </w:rPr>
              <w:t>разарања:</w:t>
            </w:r>
          </w:p>
          <w:p w:rsidR="000F0098" w:rsidRDefault="00925750">
            <w:pPr>
              <w:pStyle w:val="TableParagraph"/>
              <w:numPr>
                <w:ilvl w:val="0"/>
                <w:numId w:val="220"/>
              </w:numPr>
              <w:tabs>
                <w:tab w:val="left" w:pos="161"/>
              </w:tabs>
              <w:spacing w:line="160" w:lineRule="exact"/>
              <w:ind w:hanging="104"/>
              <w:rPr>
                <w:sz w:val="14"/>
              </w:rPr>
            </w:pPr>
            <w:r>
              <w:rPr>
                <w:sz w:val="14"/>
              </w:rPr>
              <w:t>визуелни</w:t>
            </w:r>
            <w:r>
              <w:rPr>
                <w:spacing w:val="-1"/>
                <w:sz w:val="14"/>
              </w:rPr>
              <w:t xml:space="preserve"> </w:t>
            </w:r>
            <w:r>
              <w:rPr>
                <w:sz w:val="14"/>
              </w:rPr>
              <w:t>преглед</w:t>
            </w:r>
          </w:p>
          <w:p w:rsidR="000F0098" w:rsidRDefault="00925750">
            <w:pPr>
              <w:pStyle w:val="TableParagraph"/>
              <w:numPr>
                <w:ilvl w:val="0"/>
                <w:numId w:val="220"/>
              </w:numPr>
              <w:tabs>
                <w:tab w:val="left" w:pos="161"/>
              </w:tabs>
              <w:spacing w:line="160" w:lineRule="exact"/>
              <w:rPr>
                <w:sz w:val="14"/>
              </w:rPr>
            </w:pPr>
            <w:r>
              <w:rPr>
                <w:sz w:val="14"/>
              </w:rPr>
              <w:t>испитивање</w:t>
            </w:r>
            <w:r>
              <w:rPr>
                <w:spacing w:val="-1"/>
                <w:sz w:val="14"/>
              </w:rPr>
              <w:t xml:space="preserve"> </w:t>
            </w:r>
            <w:r>
              <w:rPr>
                <w:sz w:val="14"/>
              </w:rPr>
              <w:t>пенетрантима</w:t>
            </w:r>
          </w:p>
          <w:p w:rsidR="000F0098" w:rsidRDefault="00925750">
            <w:pPr>
              <w:pStyle w:val="TableParagraph"/>
              <w:numPr>
                <w:ilvl w:val="0"/>
                <w:numId w:val="220"/>
              </w:numPr>
              <w:tabs>
                <w:tab w:val="left" w:pos="161"/>
              </w:tabs>
              <w:spacing w:line="160" w:lineRule="exact"/>
              <w:ind w:hanging="104"/>
              <w:rPr>
                <w:sz w:val="14"/>
              </w:rPr>
            </w:pPr>
            <w:r>
              <w:rPr>
                <w:sz w:val="14"/>
              </w:rPr>
              <w:t>магнетна</w:t>
            </w:r>
            <w:r>
              <w:rPr>
                <w:spacing w:val="-1"/>
                <w:sz w:val="14"/>
              </w:rPr>
              <w:t xml:space="preserve"> </w:t>
            </w:r>
            <w:r>
              <w:rPr>
                <w:sz w:val="14"/>
              </w:rPr>
              <w:t>испитивања</w:t>
            </w:r>
          </w:p>
          <w:p w:rsidR="000F0098" w:rsidRDefault="00925750">
            <w:pPr>
              <w:pStyle w:val="TableParagraph"/>
              <w:numPr>
                <w:ilvl w:val="0"/>
                <w:numId w:val="220"/>
              </w:numPr>
              <w:tabs>
                <w:tab w:val="left" w:pos="161"/>
              </w:tabs>
              <w:spacing w:line="160" w:lineRule="exact"/>
              <w:rPr>
                <w:sz w:val="14"/>
              </w:rPr>
            </w:pPr>
            <w:r>
              <w:rPr>
                <w:sz w:val="14"/>
              </w:rPr>
              <w:t xml:space="preserve">испитивања </w:t>
            </w:r>
            <w:r>
              <w:rPr>
                <w:spacing w:val="-3"/>
                <w:sz w:val="14"/>
              </w:rPr>
              <w:t>ултразвуком</w:t>
            </w:r>
          </w:p>
          <w:p w:rsidR="000F0098" w:rsidRDefault="00925750">
            <w:pPr>
              <w:pStyle w:val="TableParagraph"/>
              <w:numPr>
                <w:ilvl w:val="0"/>
                <w:numId w:val="220"/>
              </w:numPr>
              <w:tabs>
                <w:tab w:val="left" w:pos="161"/>
              </w:tabs>
              <w:spacing w:line="160" w:lineRule="exact"/>
              <w:ind w:hanging="104"/>
              <w:rPr>
                <w:sz w:val="14"/>
              </w:rPr>
            </w:pPr>
            <w:r>
              <w:rPr>
                <w:sz w:val="14"/>
              </w:rPr>
              <w:t>радиографска</w:t>
            </w:r>
            <w:r>
              <w:rPr>
                <w:spacing w:val="-11"/>
                <w:sz w:val="14"/>
              </w:rPr>
              <w:t xml:space="preserve"> </w:t>
            </w:r>
            <w:r>
              <w:rPr>
                <w:sz w:val="14"/>
              </w:rPr>
              <w:t>испитивања</w:t>
            </w:r>
          </w:p>
          <w:p w:rsidR="000F0098" w:rsidRDefault="00925750">
            <w:pPr>
              <w:pStyle w:val="TableParagraph"/>
              <w:numPr>
                <w:ilvl w:val="0"/>
                <w:numId w:val="219"/>
              </w:numPr>
              <w:tabs>
                <w:tab w:val="left" w:pos="140"/>
              </w:tabs>
              <w:spacing w:line="160" w:lineRule="exact"/>
              <w:rPr>
                <w:sz w:val="14"/>
              </w:rPr>
            </w:pPr>
            <w:r>
              <w:rPr>
                <w:sz w:val="14"/>
              </w:rPr>
              <w:t>Испитивање са</w:t>
            </w:r>
            <w:r>
              <w:rPr>
                <w:spacing w:val="-7"/>
                <w:sz w:val="14"/>
              </w:rPr>
              <w:t xml:space="preserve"> </w:t>
            </w:r>
            <w:r>
              <w:rPr>
                <w:sz w:val="14"/>
              </w:rPr>
              <w:t>разарањем:</w:t>
            </w:r>
          </w:p>
          <w:p w:rsidR="000F0098" w:rsidRDefault="00925750">
            <w:pPr>
              <w:pStyle w:val="TableParagraph"/>
              <w:numPr>
                <w:ilvl w:val="0"/>
                <w:numId w:val="218"/>
              </w:numPr>
              <w:tabs>
                <w:tab w:val="left" w:pos="161"/>
              </w:tabs>
              <w:spacing w:line="160" w:lineRule="exact"/>
              <w:ind w:hanging="104"/>
              <w:rPr>
                <w:sz w:val="14"/>
              </w:rPr>
            </w:pPr>
            <w:r>
              <w:rPr>
                <w:sz w:val="14"/>
              </w:rPr>
              <w:t>површинско</w:t>
            </w:r>
            <w:r>
              <w:rPr>
                <w:spacing w:val="-15"/>
                <w:sz w:val="14"/>
              </w:rPr>
              <w:t xml:space="preserve"> </w:t>
            </w:r>
            <w:r>
              <w:rPr>
                <w:sz w:val="14"/>
              </w:rPr>
              <w:t>разарање</w:t>
            </w:r>
          </w:p>
          <w:p w:rsidR="000F0098" w:rsidRDefault="00925750">
            <w:pPr>
              <w:pStyle w:val="TableParagraph"/>
              <w:numPr>
                <w:ilvl w:val="0"/>
                <w:numId w:val="218"/>
              </w:numPr>
              <w:tabs>
                <w:tab w:val="left" w:pos="161"/>
              </w:tabs>
              <w:spacing w:line="160" w:lineRule="exact"/>
              <w:rPr>
                <w:sz w:val="14"/>
              </w:rPr>
            </w:pPr>
            <w:r>
              <w:rPr>
                <w:sz w:val="14"/>
              </w:rPr>
              <w:t>запреминско</w:t>
            </w:r>
            <w:r>
              <w:rPr>
                <w:spacing w:val="-18"/>
                <w:sz w:val="14"/>
              </w:rPr>
              <w:t xml:space="preserve"> </w:t>
            </w:r>
            <w:r>
              <w:rPr>
                <w:sz w:val="14"/>
              </w:rPr>
              <w:t>разарање</w:t>
            </w:r>
          </w:p>
          <w:p w:rsidR="000F0098" w:rsidRDefault="00925750">
            <w:pPr>
              <w:pStyle w:val="TableParagraph"/>
              <w:numPr>
                <w:ilvl w:val="0"/>
                <w:numId w:val="217"/>
              </w:numPr>
              <w:tabs>
                <w:tab w:val="left" w:pos="140"/>
              </w:tabs>
              <w:spacing w:line="160" w:lineRule="exact"/>
              <w:rPr>
                <w:sz w:val="14"/>
              </w:rPr>
            </w:pPr>
            <w:r>
              <w:rPr>
                <w:sz w:val="14"/>
              </w:rPr>
              <w:t>Хемијска</w:t>
            </w:r>
            <w:r>
              <w:rPr>
                <w:spacing w:val="-1"/>
                <w:sz w:val="14"/>
              </w:rPr>
              <w:t xml:space="preserve"> </w:t>
            </w:r>
            <w:r>
              <w:rPr>
                <w:sz w:val="14"/>
              </w:rPr>
              <w:t>испитивања</w:t>
            </w:r>
          </w:p>
          <w:p w:rsidR="000F0098" w:rsidRDefault="00925750">
            <w:pPr>
              <w:pStyle w:val="TableParagraph"/>
              <w:numPr>
                <w:ilvl w:val="0"/>
                <w:numId w:val="217"/>
              </w:numPr>
              <w:tabs>
                <w:tab w:val="left" w:pos="140"/>
              </w:tabs>
              <w:spacing w:line="160" w:lineRule="exact"/>
              <w:rPr>
                <w:sz w:val="14"/>
              </w:rPr>
            </w:pPr>
            <w:r>
              <w:rPr>
                <w:sz w:val="14"/>
              </w:rPr>
              <w:t>Физичка</w:t>
            </w:r>
            <w:r>
              <w:rPr>
                <w:spacing w:val="-1"/>
                <w:sz w:val="14"/>
              </w:rPr>
              <w:t xml:space="preserve"> </w:t>
            </w:r>
            <w:r>
              <w:rPr>
                <w:sz w:val="14"/>
              </w:rPr>
              <w:t>испитивања</w:t>
            </w:r>
          </w:p>
          <w:p w:rsidR="000F0098" w:rsidRDefault="00925750">
            <w:pPr>
              <w:pStyle w:val="TableParagraph"/>
              <w:numPr>
                <w:ilvl w:val="0"/>
                <w:numId w:val="217"/>
              </w:numPr>
              <w:tabs>
                <w:tab w:val="left" w:pos="140"/>
              </w:tabs>
              <w:spacing w:line="160" w:lineRule="exact"/>
              <w:rPr>
                <w:sz w:val="14"/>
              </w:rPr>
            </w:pPr>
            <w:r>
              <w:rPr>
                <w:sz w:val="14"/>
              </w:rPr>
              <w:t>Металографска</w:t>
            </w:r>
            <w:r>
              <w:rPr>
                <w:spacing w:val="-1"/>
                <w:sz w:val="14"/>
              </w:rPr>
              <w:t xml:space="preserve"> </w:t>
            </w:r>
            <w:r>
              <w:rPr>
                <w:sz w:val="14"/>
              </w:rPr>
              <w:t>испитивања</w:t>
            </w:r>
          </w:p>
          <w:p w:rsidR="000F0098" w:rsidRDefault="00925750">
            <w:pPr>
              <w:pStyle w:val="TableParagraph"/>
              <w:numPr>
                <w:ilvl w:val="0"/>
                <w:numId w:val="217"/>
              </w:numPr>
              <w:tabs>
                <w:tab w:val="left" w:pos="140"/>
              </w:tabs>
              <w:spacing w:line="160" w:lineRule="exact"/>
              <w:rPr>
                <w:sz w:val="14"/>
              </w:rPr>
            </w:pPr>
            <w:r>
              <w:rPr>
                <w:sz w:val="14"/>
              </w:rPr>
              <w:t>Механичка</w:t>
            </w:r>
            <w:r>
              <w:rPr>
                <w:spacing w:val="-1"/>
                <w:sz w:val="14"/>
              </w:rPr>
              <w:t xml:space="preserve"> </w:t>
            </w:r>
            <w:r>
              <w:rPr>
                <w:sz w:val="14"/>
              </w:rPr>
              <w:t>испитивања</w:t>
            </w:r>
          </w:p>
          <w:p w:rsidR="000F0098" w:rsidRDefault="00925750">
            <w:pPr>
              <w:pStyle w:val="TableParagraph"/>
              <w:numPr>
                <w:ilvl w:val="0"/>
                <w:numId w:val="217"/>
              </w:numPr>
              <w:tabs>
                <w:tab w:val="left" w:pos="140"/>
              </w:tabs>
              <w:spacing w:line="161" w:lineRule="exact"/>
              <w:rPr>
                <w:sz w:val="14"/>
              </w:rPr>
            </w:pPr>
            <w:r>
              <w:rPr>
                <w:spacing w:val="-3"/>
                <w:sz w:val="14"/>
              </w:rPr>
              <w:t>Технолошко</w:t>
            </w:r>
            <w:r>
              <w:rPr>
                <w:sz w:val="14"/>
              </w:rPr>
              <w:t xml:space="preserve"> испитивања</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2"/>
              <w:ind w:left="0" w:firstLine="0"/>
              <w:rPr>
                <w:sz w:val="18"/>
              </w:rPr>
            </w:pPr>
          </w:p>
          <w:p w:rsidR="000F0098" w:rsidRDefault="00925750">
            <w:pPr>
              <w:pStyle w:val="TableParagraph"/>
              <w:ind w:left="56" w:firstLine="0"/>
              <w:rPr>
                <w:b/>
                <w:sz w:val="14"/>
              </w:rPr>
            </w:pPr>
            <w:r>
              <w:rPr>
                <w:b/>
                <w:sz w:val="14"/>
              </w:rPr>
              <w:t>Заштита материјала</w:t>
            </w:r>
          </w:p>
        </w:tc>
        <w:tc>
          <w:tcPr>
            <w:tcW w:w="4139" w:type="dxa"/>
          </w:tcPr>
          <w:p w:rsidR="000F0098" w:rsidRDefault="00925750">
            <w:pPr>
              <w:pStyle w:val="TableParagraph"/>
              <w:numPr>
                <w:ilvl w:val="0"/>
                <w:numId w:val="216"/>
              </w:numPr>
              <w:tabs>
                <w:tab w:val="left" w:pos="141"/>
              </w:tabs>
              <w:spacing w:before="18" w:line="161" w:lineRule="exact"/>
              <w:rPr>
                <w:sz w:val="14"/>
              </w:rPr>
            </w:pPr>
            <w:r>
              <w:rPr>
                <w:sz w:val="14"/>
              </w:rPr>
              <w:t xml:space="preserve">објасни појам корозије и </w:t>
            </w:r>
            <w:r>
              <w:rPr>
                <w:spacing w:val="-3"/>
                <w:sz w:val="14"/>
              </w:rPr>
              <w:t>како</w:t>
            </w:r>
            <w:r>
              <w:rPr>
                <w:spacing w:val="-4"/>
                <w:sz w:val="14"/>
              </w:rPr>
              <w:t xml:space="preserve"> </w:t>
            </w:r>
            <w:r>
              <w:rPr>
                <w:sz w:val="14"/>
              </w:rPr>
              <w:t>настаје</w:t>
            </w:r>
          </w:p>
          <w:p w:rsidR="000F0098" w:rsidRDefault="00925750">
            <w:pPr>
              <w:pStyle w:val="TableParagraph"/>
              <w:numPr>
                <w:ilvl w:val="0"/>
                <w:numId w:val="216"/>
              </w:numPr>
              <w:tabs>
                <w:tab w:val="left" w:pos="141"/>
              </w:tabs>
              <w:spacing w:line="160" w:lineRule="exact"/>
              <w:rPr>
                <w:sz w:val="14"/>
              </w:rPr>
            </w:pPr>
            <w:r>
              <w:rPr>
                <w:sz w:val="14"/>
              </w:rPr>
              <w:t>наведе најважније облике</w:t>
            </w:r>
            <w:r>
              <w:rPr>
                <w:spacing w:val="-2"/>
                <w:sz w:val="14"/>
              </w:rPr>
              <w:t xml:space="preserve"> </w:t>
            </w:r>
            <w:r>
              <w:rPr>
                <w:sz w:val="14"/>
              </w:rPr>
              <w:t>корозије</w:t>
            </w:r>
          </w:p>
          <w:p w:rsidR="000F0098" w:rsidRDefault="00925750">
            <w:pPr>
              <w:pStyle w:val="TableParagraph"/>
              <w:numPr>
                <w:ilvl w:val="0"/>
                <w:numId w:val="216"/>
              </w:numPr>
              <w:tabs>
                <w:tab w:val="left" w:pos="141"/>
              </w:tabs>
              <w:spacing w:line="160" w:lineRule="exact"/>
              <w:rPr>
                <w:sz w:val="14"/>
              </w:rPr>
            </w:pPr>
            <w:r>
              <w:rPr>
                <w:sz w:val="14"/>
              </w:rPr>
              <w:t xml:space="preserve">наведе начине чишћења </w:t>
            </w:r>
            <w:r>
              <w:rPr>
                <w:spacing w:val="-3"/>
                <w:sz w:val="14"/>
              </w:rPr>
              <w:t xml:space="preserve">од </w:t>
            </w:r>
            <w:r>
              <w:rPr>
                <w:sz w:val="14"/>
              </w:rPr>
              <w:t>свих врста</w:t>
            </w:r>
            <w:r>
              <w:rPr>
                <w:spacing w:val="-1"/>
                <w:sz w:val="14"/>
              </w:rPr>
              <w:t xml:space="preserve"> </w:t>
            </w:r>
            <w:r>
              <w:rPr>
                <w:sz w:val="14"/>
              </w:rPr>
              <w:t>нечистоћа</w:t>
            </w:r>
          </w:p>
          <w:p w:rsidR="000F0098" w:rsidRDefault="00925750">
            <w:pPr>
              <w:pStyle w:val="TableParagraph"/>
              <w:numPr>
                <w:ilvl w:val="0"/>
                <w:numId w:val="216"/>
              </w:numPr>
              <w:tabs>
                <w:tab w:val="left" w:pos="141"/>
              </w:tabs>
              <w:spacing w:line="161" w:lineRule="exact"/>
              <w:rPr>
                <w:sz w:val="14"/>
              </w:rPr>
            </w:pPr>
            <w:r>
              <w:rPr>
                <w:sz w:val="14"/>
              </w:rPr>
              <w:t xml:space="preserve">објасни све поступке заштите </w:t>
            </w:r>
            <w:r>
              <w:rPr>
                <w:spacing w:val="-3"/>
                <w:sz w:val="14"/>
              </w:rPr>
              <w:t xml:space="preserve">од </w:t>
            </w:r>
            <w:r>
              <w:rPr>
                <w:sz w:val="14"/>
              </w:rPr>
              <w:t>корозије</w:t>
            </w:r>
          </w:p>
        </w:tc>
        <w:tc>
          <w:tcPr>
            <w:tcW w:w="4139" w:type="dxa"/>
          </w:tcPr>
          <w:p w:rsidR="000F0098" w:rsidRDefault="00925750">
            <w:pPr>
              <w:pStyle w:val="TableParagraph"/>
              <w:numPr>
                <w:ilvl w:val="0"/>
                <w:numId w:val="215"/>
              </w:numPr>
              <w:tabs>
                <w:tab w:val="left" w:pos="140"/>
              </w:tabs>
              <w:spacing w:before="18" w:line="161" w:lineRule="exact"/>
              <w:rPr>
                <w:sz w:val="14"/>
              </w:rPr>
            </w:pPr>
            <w:r>
              <w:rPr>
                <w:sz w:val="14"/>
              </w:rPr>
              <w:t>Корозија</w:t>
            </w:r>
          </w:p>
          <w:p w:rsidR="000F0098" w:rsidRDefault="00925750">
            <w:pPr>
              <w:pStyle w:val="TableParagraph"/>
              <w:numPr>
                <w:ilvl w:val="0"/>
                <w:numId w:val="215"/>
              </w:numPr>
              <w:tabs>
                <w:tab w:val="left" w:pos="140"/>
              </w:tabs>
              <w:spacing w:line="160" w:lineRule="exact"/>
              <w:rPr>
                <w:sz w:val="14"/>
              </w:rPr>
            </w:pPr>
            <w:r>
              <w:rPr>
                <w:sz w:val="14"/>
              </w:rPr>
              <w:t>Облици</w:t>
            </w:r>
            <w:r>
              <w:rPr>
                <w:spacing w:val="-2"/>
                <w:sz w:val="14"/>
              </w:rPr>
              <w:t xml:space="preserve"> </w:t>
            </w:r>
            <w:r>
              <w:rPr>
                <w:sz w:val="14"/>
              </w:rPr>
              <w:t>корозије</w:t>
            </w:r>
          </w:p>
          <w:p w:rsidR="000F0098" w:rsidRDefault="00925750">
            <w:pPr>
              <w:pStyle w:val="TableParagraph"/>
              <w:numPr>
                <w:ilvl w:val="0"/>
                <w:numId w:val="215"/>
              </w:numPr>
              <w:tabs>
                <w:tab w:val="left" w:pos="140"/>
              </w:tabs>
              <w:spacing w:line="160" w:lineRule="exact"/>
              <w:rPr>
                <w:sz w:val="14"/>
              </w:rPr>
            </w:pPr>
            <w:r>
              <w:rPr>
                <w:sz w:val="14"/>
              </w:rPr>
              <w:t xml:space="preserve">Припрема за заштиту </w:t>
            </w:r>
            <w:r>
              <w:rPr>
                <w:spacing w:val="-3"/>
                <w:sz w:val="14"/>
              </w:rPr>
              <w:t xml:space="preserve">од </w:t>
            </w:r>
            <w:r>
              <w:rPr>
                <w:sz w:val="14"/>
              </w:rPr>
              <w:t>корозије</w:t>
            </w:r>
          </w:p>
          <w:p w:rsidR="000F0098" w:rsidRDefault="00925750">
            <w:pPr>
              <w:pStyle w:val="TableParagraph"/>
              <w:numPr>
                <w:ilvl w:val="0"/>
                <w:numId w:val="215"/>
              </w:numPr>
              <w:tabs>
                <w:tab w:val="left" w:pos="140"/>
              </w:tabs>
              <w:spacing w:line="160" w:lineRule="exact"/>
              <w:rPr>
                <w:sz w:val="14"/>
              </w:rPr>
            </w:pPr>
            <w:r>
              <w:rPr>
                <w:sz w:val="14"/>
              </w:rPr>
              <w:t>Поступци заштите од</w:t>
            </w:r>
            <w:r>
              <w:rPr>
                <w:spacing w:val="-2"/>
                <w:sz w:val="14"/>
              </w:rPr>
              <w:t xml:space="preserve"> </w:t>
            </w:r>
            <w:r>
              <w:rPr>
                <w:sz w:val="14"/>
              </w:rPr>
              <w:t>корозије:</w:t>
            </w:r>
          </w:p>
          <w:p w:rsidR="000F0098" w:rsidRDefault="00925750">
            <w:pPr>
              <w:pStyle w:val="TableParagraph"/>
              <w:numPr>
                <w:ilvl w:val="0"/>
                <w:numId w:val="214"/>
              </w:numPr>
              <w:tabs>
                <w:tab w:val="left" w:pos="161"/>
              </w:tabs>
              <w:spacing w:line="160" w:lineRule="exact"/>
              <w:rPr>
                <w:sz w:val="14"/>
              </w:rPr>
            </w:pPr>
            <w:r>
              <w:rPr>
                <w:sz w:val="14"/>
              </w:rPr>
              <w:t>заштита неметалним</w:t>
            </w:r>
            <w:r>
              <w:rPr>
                <w:spacing w:val="-2"/>
                <w:sz w:val="14"/>
              </w:rPr>
              <w:t xml:space="preserve"> </w:t>
            </w:r>
            <w:r>
              <w:rPr>
                <w:sz w:val="14"/>
              </w:rPr>
              <w:t>превлакама</w:t>
            </w:r>
          </w:p>
          <w:p w:rsidR="000F0098" w:rsidRDefault="00925750">
            <w:pPr>
              <w:pStyle w:val="TableParagraph"/>
              <w:numPr>
                <w:ilvl w:val="0"/>
                <w:numId w:val="214"/>
              </w:numPr>
              <w:tabs>
                <w:tab w:val="left" w:pos="161"/>
              </w:tabs>
              <w:spacing w:line="160" w:lineRule="exact"/>
              <w:rPr>
                <w:sz w:val="14"/>
              </w:rPr>
            </w:pPr>
            <w:r>
              <w:rPr>
                <w:sz w:val="14"/>
              </w:rPr>
              <w:t>заштита металним</w:t>
            </w:r>
            <w:r>
              <w:rPr>
                <w:spacing w:val="-2"/>
                <w:sz w:val="14"/>
              </w:rPr>
              <w:t xml:space="preserve"> </w:t>
            </w:r>
            <w:r>
              <w:rPr>
                <w:sz w:val="14"/>
              </w:rPr>
              <w:t>превлакама</w:t>
            </w:r>
          </w:p>
          <w:p w:rsidR="000F0098" w:rsidRDefault="00925750">
            <w:pPr>
              <w:pStyle w:val="TableParagraph"/>
              <w:numPr>
                <w:ilvl w:val="0"/>
                <w:numId w:val="214"/>
              </w:numPr>
              <w:tabs>
                <w:tab w:val="left" w:pos="161"/>
              </w:tabs>
              <w:spacing w:line="160" w:lineRule="exact"/>
              <w:rPr>
                <w:sz w:val="14"/>
              </w:rPr>
            </w:pPr>
            <w:r>
              <w:rPr>
                <w:sz w:val="14"/>
              </w:rPr>
              <w:t>заштита хемијским</w:t>
            </w:r>
            <w:r>
              <w:rPr>
                <w:spacing w:val="-1"/>
                <w:sz w:val="14"/>
              </w:rPr>
              <w:t xml:space="preserve"> </w:t>
            </w:r>
            <w:r>
              <w:rPr>
                <w:sz w:val="14"/>
              </w:rPr>
              <w:t>превлакама</w:t>
            </w:r>
          </w:p>
          <w:p w:rsidR="000F0098" w:rsidRDefault="00925750">
            <w:pPr>
              <w:pStyle w:val="TableParagraph"/>
              <w:numPr>
                <w:ilvl w:val="0"/>
                <w:numId w:val="214"/>
              </w:numPr>
              <w:tabs>
                <w:tab w:val="left" w:pos="161"/>
              </w:tabs>
              <w:spacing w:line="161" w:lineRule="exact"/>
              <w:rPr>
                <w:sz w:val="14"/>
              </w:rPr>
            </w:pPr>
            <w:r>
              <w:rPr>
                <w:sz w:val="14"/>
              </w:rPr>
              <w:t xml:space="preserve">заштита превлакама </w:t>
            </w:r>
            <w:r>
              <w:rPr>
                <w:spacing w:val="-3"/>
                <w:sz w:val="14"/>
              </w:rPr>
              <w:t xml:space="preserve">од </w:t>
            </w:r>
            <w:r>
              <w:rPr>
                <w:sz w:val="14"/>
              </w:rPr>
              <w:t>пластичних маса</w:t>
            </w:r>
          </w:p>
        </w:tc>
      </w:tr>
    </w:tbl>
    <w:p w:rsidR="000F0098" w:rsidRDefault="000F0098">
      <w:pPr>
        <w:pStyle w:val="BodyText"/>
        <w:spacing w:before="7" w:line="240" w:lineRule="auto"/>
        <w:ind w:left="0"/>
        <w:rPr>
          <w:sz w:val="12"/>
        </w:rPr>
      </w:pPr>
    </w:p>
    <w:p w:rsidR="000F0098" w:rsidRDefault="00925750">
      <w:pPr>
        <w:pStyle w:val="Heading1"/>
        <w:numPr>
          <w:ilvl w:val="0"/>
          <w:numId w:val="246"/>
        </w:numPr>
        <w:tabs>
          <w:tab w:val="left" w:pos="678"/>
        </w:tabs>
        <w:spacing w:before="93"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right="65" w:firstLine="396"/>
      </w:pPr>
      <w:r>
        <w:t>На почетку сваке теме ученике упознати са циљевима и исходима, планом рада и начинима оцењивања. Теоријска настава предмета се реализује у учионици при чему се одељење не дели на групе.</w:t>
      </w:r>
    </w:p>
    <w:p w:rsidR="000F0098" w:rsidRDefault="00925750">
      <w:pPr>
        <w:pStyle w:val="BodyText"/>
        <w:spacing w:line="197" w:lineRule="exact"/>
        <w:ind w:left="497"/>
      </w:pPr>
      <w:r>
        <w:t>Препоручени број часова по темама је следећи:</w:t>
      </w:r>
    </w:p>
    <w:p w:rsidR="000F0098" w:rsidRDefault="00925750">
      <w:pPr>
        <w:pStyle w:val="ListParagraph"/>
        <w:numPr>
          <w:ilvl w:val="1"/>
          <w:numId w:val="433"/>
        </w:numPr>
        <w:tabs>
          <w:tab w:val="left" w:pos="606"/>
        </w:tabs>
        <w:rPr>
          <w:sz w:val="18"/>
        </w:rPr>
      </w:pPr>
      <w:r>
        <w:rPr>
          <w:spacing w:val="-8"/>
          <w:sz w:val="18"/>
        </w:rPr>
        <w:t xml:space="preserve">Увод </w:t>
      </w:r>
      <w:r>
        <w:rPr>
          <w:sz w:val="18"/>
        </w:rPr>
        <w:t>у технологију обрад</w:t>
      </w:r>
      <w:r>
        <w:rPr>
          <w:sz w:val="18"/>
        </w:rPr>
        <w:t>е (3</w:t>
      </w:r>
      <w:r>
        <w:rPr>
          <w:spacing w:val="5"/>
          <w:sz w:val="18"/>
        </w:rPr>
        <w:t xml:space="preserve"> </w:t>
      </w:r>
      <w:r>
        <w:rPr>
          <w:sz w:val="18"/>
        </w:rPr>
        <w:t>часа)</w:t>
      </w:r>
    </w:p>
    <w:p w:rsidR="000F0098" w:rsidRDefault="00925750">
      <w:pPr>
        <w:pStyle w:val="ListParagraph"/>
        <w:numPr>
          <w:ilvl w:val="1"/>
          <w:numId w:val="433"/>
        </w:numPr>
        <w:tabs>
          <w:tab w:val="left" w:pos="606"/>
        </w:tabs>
        <w:rPr>
          <w:sz w:val="18"/>
        </w:rPr>
      </w:pPr>
      <w:r>
        <w:rPr>
          <w:sz w:val="18"/>
        </w:rPr>
        <w:t>Технологија обраде резањем (18</w:t>
      </w:r>
      <w:r>
        <w:rPr>
          <w:spacing w:val="-27"/>
          <w:sz w:val="18"/>
        </w:rPr>
        <w:t xml:space="preserve"> </w:t>
      </w:r>
      <w:r>
        <w:rPr>
          <w:sz w:val="18"/>
        </w:rPr>
        <w:t>часова)</w:t>
      </w:r>
    </w:p>
    <w:p w:rsidR="000F0098" w:rsidRDefault="00925750">
      <w:pPr>
        <w:pStyle w:val="ListParagraph"/>
        <w:numPr>
          <w:ilvl w:val="1"/>
          <w:numId w:val="433"/>
        </w:numPr>
        <w:tabs>
          <w:tab w:val="left" w:pos="606"/>
        </w:tabs>
        <w:rPr>
          <w:sz w:val="18"/>
        </w:rPr>
      </w:pPr>
      <w:r>
        <w:rPr>
          <w:spacing w:val="-3"/>
          <w:sz w:val="18"/>
        </w:rPr>
        <w:t xml:space="preserve">Обликовање </w:t>
      </w:r>
      <w:r>
        <w:rPr>
          <w:sz w:val="18"/>
        </w:rPr>
        <w:t>деформисањем  (12</w:t>
      </w:r>
      <w:r>
        <w:rPr>
          <w:spacing w:val="7"/>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 xml:space="preserve">Израда делова </w:t>
      </w:r>
      <w:r>
        <w:rPr>
          <w:spacing w:val="-3"/>
          <w:sz w:val="18"/>
        </w:rPr>
        <w:t xml:space="preserve">од </w:t>
      </w:r>
      <w:r>
        <w:rPr>
          <w:sz w:val="18"/>
        </w:rPr>
        <w:t>лима (6</w:t>
      </w:r>
      <w:r>
        <w:rPr>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Ливење (12</w:t>
      </w:r>
      <w:r>
        <w:rPr>
          <w:spacing w:val="-1"/>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Обрада спајањем (21</w:t>
      </w:r>
      <w:r>
        <w:rPr>
          <w:spacing w:val="-2"/>
          <w:sz w:val="18"/>
        </w:rPr>
        <w:t xml:space="preserve"> </w:t>
      </w:r>
      <w:r>
        <w:rPr>
          <w:sz w:val="18"/>
        </w:rPr>
        <w:t>час)</w:t>
      </w:r>
    </w:p>
    <w:p w:rsidR="000F0098" w:rsidRDefault="00925750">
      <w:pPr>
        <w:pStyle w:val="ListParagraph"/>
        <w:numPr>
          <w:ilvl w:val="1"/>
          <w:numId w:val="433"/>
        </w:numPr>
        <w:tabs>
          <w:tab w:val="left" w:pos="606"/>
        </w:tabs>
        <w:rPr>
          <w:sz w:val="18"/>
        </w:rPr>
      </w:pPr>
      <w:r>
        <w:rPr>
          <w:sz w:val="18"/>
        </w:rPr>
        <w:t>Обрада на НУМА и индустријским роботима (9</w:t>
      </w:r>
      <w:r>
        <w:rPr>
          <w:spacing w:val="-6"/>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Специјални (неконвенционални) поступци обраде (6</w:t>
      </w:r>
      <w:r>
        <w:rPr>
          <w:spacing w:val="-3"/>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Термичка обрада (6</w:t>
      </w:r>
      <w:r>
        <w:rPr>
          <w:spacing w:val="-1"/>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Испитивање материјала (3</w:t>
      </w:r>
      <w:r>
        <w:rPr>
          <w:spacing w:val="-2"/>
          <w:sz w:val="18"/>
        </w:rPr>
        <w:t xml:space="preserve"> </w:t>
      </w:r>
      <w:r>
        <w:rPr>
          <w:sz w:val="18"/>
        </w:rPr>
        <w:t>часа)</w:t>
      </w:r>
    </w:p>
    <w:p w:rsidR="000F0098" w:rsidRDefault="00925750">
      <w:pPr>
        <w:pStyle w:val="ListParagraph"/>
        <w:numPr>
          <w:ilvl w:val="1"/>
          <w:numId w:val="433"/>
        </w:numPr>
        <w:tabs>
          <w:tab w:val="left" w:pos="606"/>
        </w:tabs>
        <w:rPr>
          <w:sz w:val="18"/>
        </w:rPr>
      </w:pPr>
      <w:r>
        <w:rPr>
          <w:sz w:val="18"/>
        </w:rPr>
        <w:t>Заштита материјала (6</w:t>
      </w:r>
      <w:r>
        <w:rPr>
          <w:spacing w:val="-2"/>
          <w:sz w:val="18"/>
        </w:rPr>
        <w:t xml:space="preserve"> </w:t>
      </w:r>
      <w:r>
        <w:rPr>
          <w:sz w:val="18"/>
        </w:rPr>
        <w:t>часова)</w:t>
      </w:r>
    </w:p>
    <w:p w:rsidR="000F0098" w:rsidRDefault="00925750">
      <w:pPr>
        <w:pStyle w:val="BodyText"/>
        <w:spacing w:before="2" w:line="232" w:lineRule="auto"/>
        <w:ind w:right="137" w:firstLine="396"/>
        <w:jc w:val="both"/>
      </w:pPr>
      <w:r>
        <w:rPr>
          <w:spacing w:val="-3"/>
        </w:rPr>
        <w:t>Приликом</w:t>
      </w:r>
      <w:r>
        <w:rPr>
          <w:spacing w:val="-6"/>
        </w:rPr>
        <w:t xml:space="preserve"> </w:t>
      </w:r>
      <w:r>
        <w:t>реализације</w:t>
      </w:r>
      <w:r>
        <w:rPr>
          <w:spacing w:val="-6"/>
        </w:rPr>
        <w:t xml:space="preserve"> </w:t>
      </w:r>
      <w:r>
        <w:t>тема</w:t>
      </w:r>
      <w:r>
        <w:rPr>
          <w:spacing w:val="-6"/>
        </w:rPr>
        <w:t xml:space="preserve"> </w:t>
      </w:r>
      <w:r>
        <w:t>ослонити</w:t>
      </w:r>
      <w:r>
        <w:rPr>
          <w:spacing w:val="-6"/>
        </w:rPr>
        <w:t xml:space="preserve"> </w:t>
      </w:r>
      <w:r>
        <w:t>се</w:t>
      </w:r>
      <w:r>
        <w:rPr>
          <w:spacing w:val="-6"/>
        </w:rPr>
        <w:t xml:space="preserve"> </w:t>
      </w:r>
      <w:r>
        <w:t>на</w:t>
      </w:r>
      <w:r>
        <w:rPr>
          <w:spacing w:val="-6"/>
        </w:rPr>
        <w:t xml:space="preserve"> </w:t>
      </w:r>
      <w:r>
        <w:t>предзнања</w:t>
      </w:r>
      <w:r>
        <w:rPr>
          <w:spacing w:val="-6"/>
        </w:rPr>
        <w:t xml:space="preserve"> </w:t>
      </w:r>
      <w:r>
        <w:t>ученика</w:t>
      </w:r>
      <w:r>
        <w:rPr>
          <w:spacing w:val="-6"/>
        </w:rPr>
        <w:t xml:space="preserve"> </w:t>
      </w:r>
      <w:r>
        <w:t>из</w:t>
      </w:r>
      <w:r>
        <w:rPr>
          <w:spacing w:val="-6"/>
        </w:rPr>
        <w:t xml:space="preserve"> </w:t>
      </w:r>
      <w:r>
        <w:t>екологије</w:t>
      </w:r>
      <w:r>
        <w:rPr>
          <w:spacing w:val="-6"/>
        </w:rPr>
        <w:t xml:space="preserve"> </w:t>
      </w:r>
      <w:r>
        <w:t>и</w:t>
      </w:r>
      <w:r>
        <w:rPr>
          <w:spacing w:val="-6"/>
        </w:rPr>
        <w:t xml:space="preserve"> </w:t>
      </w:r>
      <w:r>
        <w:t>заштите</w:t>
      </w:r>
      <w:r>
        <w:rPr>
          <w:spacing w:val="-6"/>
        </w:rPr>
        <w:t xml:space="preserve"> </w:t>
      </w:r>
      <w:r>
        <w:t>животне</w:t>
      </w:r>
      <w:r>
        <w:rPr>
          <w:spacing w:val="-6"/>
        </w:rPr>
        <w:t xml:space="preserve"> </w:t>
      </w:r>
      <w:r>
        <w:t>средине,</w:t>
      </w:r>
      <w:r>
        <w:rPr>
          <w:spacing w:val="-6"/>
        </w:rPr>
        <w:t xml:space="preserve"> </w:t>
      </w:r>
      <w:r>
        <w:t>материјала,</w:t>
      </w:r>
      <w:r>
        <w:rPr>
          <w:spacing w:val="-6"/>
        </w:rPr>
        <w:t xml:space="preserve"> </w:t>
      </w:r>
      <w:r>
        <w:t>техничке</w:t>
      </w:r>
      <w:r>
        <w:rPr>
          <w:spacing w:val="-6"/>
        </w:rPr>
        <w:t xml:space="preserve"> </w:t>
      </w:r>
      <w:r>
        <w:t>меха- нике.</w:t>
      </w:r>
      <w:r>
        <w:rPr>
          <w:spacing w:val="-4"/>
        </w:rPr>
        <w:t xml:space="preserve"> </w:t>
      </w:r>
      <w:r>
        <w:t>Избор</w:t>
      </w:r>
      <w:r>
        <w:rPr>
          <w:spacing w:val="-4"/>
        </w:rPr>
        <w:t xml:space="preserve"> </w:t>
      </w:r>
      <w:r>
        <w:t>метода</w:t>
      </w:r>
      <w:r>
        <w:rPr>
          <w:spacing w:val="-4"/>
        </w:rPr>
        <w:t xml:space="preserve"> </w:t>
      </w:r>
      <w:r>
        <w:t>и</w:t>
      </w:r>
      <w:r>
        <w:rPr>
          <w:spacing w:val="-4"/>
        </w:rPr>
        <w:t xml:space="preserve"> </w:t>
      </w:r>
      <w:r>
        <w:t>облика</w:t>
      </w:r>
      <w:r>
        <w:rPr>
          <w:spacing w:val="-4"/>
        </w:rPr>
        <w:t xml:space="preserve"> </w:t>
      </w:r>
      <w:r>
        <w:t>рада</w:t>
      </w:r>
      <w:r>
        <w:rPr>
          <w:spacing w:val="-4"/>
        </w:rPr>
        <w:t xml:space="preserve"> </w:t>
      </w:r>
      <w:r>
        <w:t>за</w:t>
      </w:r>
      <w:r>
        <w:rPr>
          <w:spacing w:val="-4"/>
        </w:rPr>
        <w:t xml:space="preserve"> </w:t>
      </w:r>
      <w:r>
        <w:t>сваку</w:t>
      </w:r>
      <w:r>
        <w:rPr>
          <w:spacing w:val="-4"/>
        </w:rPr>
        <w:t xml:space="preserve"> </w:t>
      </w:r>
      <w:r>
        <w:t>тему</w:t>
      </w:r>
      <w:r>
        <w:rPr>
          <w:spacing w:val="-4"/>
        </w:rPr>
        <w:t xml:space="preserve"> </w:t>
      </w:r>
      <w:r>
        <w:t>одређује</w:t>
      </w:r>
      <w:r>
        <w:rPr>
          <w:spacing w:val="-4"/>
        </w:rPr>
        <w:t xml:space="preserve"> </w:t>
      </w:r>
      <w:r>
        <w:t>наставник</w:t>
      </w:r>
      <w:r>
        <w:rPr>
          <w:spacing w:val="-4"/>
        </w:rPr>
        <w:t xml:space="preserve"> </w:t>
      </w:r>
      <w:r>
        <w:t>у</w:t>
      </w:r>
      <w:r>
        <w:rPr>
          <w:spacing w:val="-4"/>
        </w:rPr>
        <w:t xml:space="preserve"> </w:t>
      </w:r>
      <w:r>
        <w:t>зависности</w:t>
      </w:r>
      <w:r>
        <w:rPr>
          <w:spacing w:val="-4"/>
        </w:rPr>
        <w:t xml:space="preserve"> </w:t>
      </w:r>
      <w:r>
        <w:rPr>
          <w:spacing w:val="-3"/>
        </w:rPr>
        <w:t>од</w:t>
      </w:r>
      <w:r>
        <w:rPr>
          <w:spacing w:val="-4"/>
        </w:rPr>
        <w:t xml:space="preserve"> </w:t>
      </w:r>
      <w:r>
        <w:t>наставних</w:t>
      </w:r>
      <w:r>
        <w:rPr>
          <w:spacing w:val="-4"/>
        </w:rPr>
        <w:t xml:space="preserve"> </w:t>
      </w:r>
      <w:r>
        <w:t>садржаја,</w:t>
      </w:r>
      <w:r>
        <w:rPr>
          <w:spacing w:val="-4"/>
        </w:rPr>
        <w:t xml:space="preserve"> </w:t>
      </w:r>
      <w:r>
        <w:t>способности</w:t>
      </w:r>
      <w:r>
        <w:rPr>
          <w:spacing w:val="-4"/>
        </w:rPr>
        <w:t xml:space="preserve"> </w:t>
      </w:r>
      <w:r>
        <w:t>и</w:t>
      </w:r>
      <w:r>
        <w:rPr>
          <w:spacing w:val="-4"/>
        </w:rPr>
        <w:t xml:space="preserve"> </w:t>
      </w:r>
      <w:r>
        <w:t>потреба</w:t>
      </w:r>
      <w:r>
        <w:rPr>
          <w:spacing w:val="-4"/>
        </w:rPr>
        <w:t xml:space="preserve"> </w:t>
      </w:r>
      <w:r>
        <w:t xml:space="preserve">ученика, материјалних и других услова. Користити вербалне методе (метода усменог излагања и дијалошка метода), методе демонстрације, тек- стуално-илустративне методе. Предложени облици рада су фронтални, рад у групи, рад у </w:t>
      </w:r>
      <w:r>
        <w:rPr>
          <w:spacing w:val="-5"/>
        </w:rPr>
        <w:t xml:space="preserve">пару, </w:t>
      </w:r>
      <w:r>
        <w:t>индивидуални</w:t>
      </w:r>
      <w:r>
        <w:rPr>
          <w:spacing w:val="-16"/>
        </w:rPr>
        <w:t xml:space="preserve"> </w:t>
      </w:r>
      <w:r>
        <w:t>рад.</w:t>
      </w:r>
    </w:p>
    <w:p w:rsidR="000F0098" w:rsidRDefault="000F0098">
      <w:pPr>
        <w:pStyle w:val="BodyText"/>
        <w:spacing w:before="7" w:line="240" w:lineRule="auto"/>
        <w:ind w:left="0"/>
        <w:rPr>
          <w:sz w:val="16"/>
        </w:rPr>
      </w:pPr>
    </w:p>
    <w:p w:rsidR="000F0098" w:rsidRDefault="00925750">
      <w:pPr>
        <w:pStyle w:val="Heading1"/>
        <w:numPr>
          <w:ilvl w:val="0"/>
          <w:numId w:val="246"/>
        </w:numPr>
        <w:tabs>
          <w:tab w:val="left" w:pos="678"/>
        </w:tabs>
        <w:spacing w:line="203" w:lineRule="exact"/>
      </w:pPr>
      <w:r>
        <w:t>УПУТСТВО</w:t>
      </w:r>
      <w:r>
        <w:t xml:space="preserve"> ЗА ФОРМАТИВНО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огледа</w:t>
      </w:r>
      <w:r>
        <w:rPr>
          <w:spacing w:val="-3"/>
        </w:rPr>
        <w:t xml:space="preserve">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54" w:firstLine="396"/>
      </w:pPr>
      <w:r>
        <w:t>Сумативно оцењивање је вредновање п</w:t>
      </w:r>
      <w:r>
        <w:t>остигнућа ученика на крају сваке реализоване теме. Сумативне оцене се добијају из контрол- них или писмених радова, тестова, усменог испитивања, самосталних или групних радова 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w:t>
      </w:r>
      <w:r>
        <w:t>ог, да користи питања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w:t>
      </w:r>
      <w:r>
        <w:t xml:space="preserve"> рада. Избор инструмента за формативно вредновање за- виси од врсте активности која се вреднује.</w:t>
      </w:r>
    </w:p>
    <w:p w:rsidR="000F0098" w:rsidRDefault="00925750">
      <w:pPr>
        <w:pStyle w:val="Heading1"/>
        <w:spacing w:before="157"/>
        <w:ind w:left="2140" w:firstLine="0"/>
      </w:pPr>
      <w:r>
        <w:t>Назив предмета: MAШИНСКИ ЕЛЕМЕНТИ СА МЕРЕЊЕМ И КОНТРОЛОМ</w:t>
      </w:r>
    </w:p>
    <w:p w:rsidR="000F0098" w:rsidRDefault="000F0098">
      <w:pPr>
        <w:pStyle w:val="BodyText"/>
        <w:spacing w:before="9" w:line="240" w:lineRule="auto"/>
        <w:ind w:left="0"/>
        <w:rPr>
          <w:b/>
          <w:sz w:val="16"/>
        </w:rPr>
      </w:pPr>
    </w:p>
    <w:p w:rsidR="000F0098" w:rsidRDefault="00925750">
      <w:pPr>
        <w:pStyle w:val="ListParagraph"/>
        <w:numPr>
          <w:ilvl w:val="0"/>
          <w:numId w:val="213"/>
        </w:numPr>
        <w:tabs>
          <w:tab w:val="left" w:pos="678"/>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w:t>
            </w:r>
          </w:p>
        </w:tc>
        <w:tc>
          <w:tcPr>
            <w:tcW w:w="1757" w:type="dxa"/>
          </w:tcPr>
          <w:p w:rsidR="000F0098" w:rsidRDefault="00925750">
            <w:pPr>
              <w:pStyle w:val="TableParagraph"/>
              <w:spacing w:before="18"/>
              <w:ind w:left="292" w:right="281" w:firstLine="0"/>
              <w:jc w:val="center"/>
              <w:rPr>
                <w:sz w:val="14"/>
              </w:rPr>
            </w:pPr>
            <w:r>
              <w:rPr>
                <w:sz w:val="14"/>
              </w:rPr>
              <w:t>70</w:t>
            </w:r>
          </w:p>
        </w:tc>
        <w:tc>
          <w:tcPr>
            <w:tcW w:w="1757" w:type="dxa"/>
          </w:tcPr>
          <w:p w:rsidR="000F0098" w:rsidRDefault="00925750">
            <w:pPr>
              <w:pStyle w:val="TableParagraph"/>
              <w:spacing w:before="18"/>
              <w:ind w:left="293" w:right="281" w:firstLine="0"/>
              <w:jc w:val="center"/>
              <w:rPr>
                <w:sz w:val="14"/>
              </w:rPr>
            </w:pPr>
            <w:r>
              <w:rPr>
                <w:sz w:val="14"/>
              </w:rPr>
              <w:t>35</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105</w:t>
            </w:r>
          </w:p>
        </w:tc>
      </w:tr>
    </w:tbl>
    <w:p w:rsidR="000F0098" w:rsidRDefault="000F0098">
      <w:pPr>
        <w:pStyle w:val="BodyText"/>
        <w:spacing w:before="1" w:line="240" w:lineRule="auto"/>
        <w:ind w:left="0"/>
        <w:rPr>
          <w:b/>
          <w:sz w:val="20"/>
        </w:rPr>
      </w:pPr>
    </w:p>
    <w:p w:rsidR="000F0098" w:rsidRDefault="00925750">
      <w:pPr>
        <w:pStyle w:val="ListParagraph"/>
        <w:numPr>
          <w:ilvl w:val="0"/>
          <w:numId w:val="213"/>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390"/>
        </w:numPr>
        <w:tabs>
          <w:tab w:val="left" w:pos="633"/>
        </w:tabs>
        <w:spacing w:before="1" w:line="232" w:lineRule="auto"/>
        <w:ind w:right="137"/>
        <w:rPr>
          <w:sz w:val="18"/>
        </w:rPr>
      </w:pPr>
      <w:r>
        <w:rPr>
          <w:sz w:val="18"/>
        </w:rPr>
        <w:t>Оспособљавање ученика да разликују карактеристичне машинске елементе и машинске делове, познају принципе њиховог функ- ционисања и</w:t>
      </w:r>
      <w:r>
        <w:rPr>
          <w:spacing w:val="-2"/>
          <w:sz w:val="18"/>
        </w:rPr>
        <w:t xml:space="preserve"> </w:t>
      </w:r>
      <w:r>
        <w:rPr>
          <w:sz w:val="18"/>
        </w:rPr>
        <w:t>намену;</w:t>
      </w:r>
    </w:p>
    <w:p w:rsidR="000F0098" w:rsidRDefault="00925750">
      <w:pPr>
        <w:pStyle w:val="ListParagraph"/>
        <w:numPr>
          <w:ilvl w:val="0"/>
          <w:numId w:val="390"/>
        </w:numPr>
        <w:tabs>
          <w:tab w:val="left" w:pos="633"/>
        </w:tabs>
        <w:spacing w:line="197" w:lineRule="exact"/>
        <w:rPr>
          <w:sz w:val="18"/>
        </w:rPr>
      </w:pPr>
      <w:r>
        <w:rPr>
          <w:sz w:val="18"/>
        </w:rPr>
        <w:t>Оспособљавање ученика да користе техничку</w:t>
      </w:r>
      <w:r>
        <w:rPr>
          <w:spacing w:val="-2"/>
          <w:sz w:val="18"/>
        </w:rPr>
        <w:t xml:space="preserve"> </w:t>
      </w:r>
      <w:r>
        <w:rPr>
          <w:sz w:val="18"/>
        </w:rPr>
        <w:t>документацију;</w:t>
      </w:r>
    </w:p>
    <w:p w:rsidR="000F0098" w:rsidRDefault="00925750">
      <w:pPr>
        <w:pStyle w:val="ListParagraph"/>
        <w:numPr>
          <w:ilvl w:val="0"/>
          <w:numId w:val="390"/>
        </w:numPr>
        <w:tabs>
          <w:tab w:val="left" w:pos="633"/>
        </w:tabs>
        <w:rPr>
          <w:sz w:val="18"/>
        </w:rPr>
      </w:pPr>
      <w:r>
        <w:rPr>
          <w:sz w:val="18"/>
        </w:rPr>
        <w:t>Оспособљавање ученика да самостално прорачунају и димензионишу машинске</w:t>
      </w:r>
      <w:r>
        <w:rPr>
          <w:spacing w:val="-4"/>
          <w:sz w:val="18"/>
        </w:rPr>
        <w:t xml:space="preserve"> </w:t>
      </w:r>
      <w:r>
        <w:rPr>
          <w:sz w:val="18"/>
        </w:rPr>
        <w:t>делове;</w:t>
      </w:r>
    </w:p>
    <w:p w:rsidR="000F0098" w:rsidRDefault="00925750">
      <w:pPr>
        <w:pStyle w:val="ListParagraph"/>
        <w:numPr>
          <w:ilvl w:val="0"/>
          <w:numId w:val="390"/>
        </w:numPr>
        <w:tabs>
          <w:tab w:val="left" w:pos="633"/>
        </w:tabs>
        <w:rPr>
          <w:sz w:val="18"/>
        </w:rPr>
      </w:pPr>
      <w:r>
        <w:rPr>
          <w:sz w:val="18"/>
        </w:rPr>
        <w:t>Развијање способности примене стечених знања у практичној</w:t>
      </w:r>
      <w:r>
        <w:rPr>
          <w:spacing w:val="-5"/>
          <w:sz w:val="18"/>
        </w:rPr>
        <w:t xml:space="preserve"> </w:t>
      </w:r>
      <w:r>
        <w:rPr>
          <w:sz w:val="18"/>
        </w:rPr>
        <w:t>настави;</w:t>
      </w:r>
    </w:p>
    <w:p w:rsidR="000F0098" w:rsidRDefault="00925750">
      <w:pPr>
        <w:pStyle w:val="ListParagraph"/>
        <w:numPr>
          <w:ilvl w:val="0"/>
          <w:numId w:val="390"/>
        </w:numPr>
        <w:tabs>
          <w:tab w:val="left" w:pos="633"/>
        </w:tabs>
        <w:spacing w:line="203" w:lineRule="exact"/>
        <w:rPr>
          <w:sz w:val="18"/>
        </w:rPr>
      </w:pPr>
      <w:r>
        <w:rPr>
          <w:sz w:val="18"/>
        </w:rPr>
        <w:t>Развијање смисла за тачност и прецизност и одговоран однос према</w:t>
      </w:r>
      <w:r>
        <w:rPr>
          <w:spacing w:val="-7"/>
          <w:sz w:val="18"/>
        </w:rPr>
        <w:t xml:space="preserve"> </w:t>
      </w:r>
      <w:r>
        <w:rPr>
          <w:spacing w:val="-4"/>
          <w:sz w:val="18"/>
        </w:rPr>
        <w:t>раду.</w:t>
      </w:r>
    </w:p>
    <w:p w:rsidR="000F0098" w:rsidRDefault="000F0098">
      <w:pPr>
        <w:spacing w:line="203" w:lineRule="exact"/>
        <w:rPr>
          <w:sz w:val="18"/>
        </w:rPr>
        <w:sectPr w:rsidR="000F0098">
          <w:pgSz w:w="11910" w:h="15740"/>
          <w:pgMar w:top="180" w:right="540" w:bottom="280" w:left="580" w:header="720" w:footer="720" w:gutter="0"/>
          <w:cols w:space="720"/>
        </w:sectPr>
      </w:pPr>
    </w:p>
    <w:p w:rsidR="000F0098" w:rsidRDefault="00925750">
      <w:pPr>
        <w:pStyle w:val="Heading1"/>
        <w:numPr>
          <w:ilvl w:val="0"/>
          <w:numId w:val="213"/>
        </w:numPr>
        <w:tabs>
          <w:tab w:val="left" w:pos="678"/>
        </w:tabs>
        <w:spacing w:before="80"/>
      </w:pPr>
      <w:r>
        <w:lastRenderedPageBreak/>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Други</w:t>
      </w:r>
    </w:p>
    <w:p w:rsidR="000F0098" w:rsidRDefault="00925750">
      <w:pPr>
        <w:spacing w:after="41" w:line="203" w:lineRule="exact"/>
        <w:ind w:left="497"/>
        <w:rPr>
          <w:sz w:val="18"/>
        </w:rPr>
      </w:pPr>
      <w:r>
        <w:rPr>
          <w:sz w:val="18"/>
        </w:rPr>
        <w:t xml:space="preserve">Годишњи фонд часова: Теорија: </w:t>
      </w:r>
      <w:r>
        <w:rPr>
          <w:b/>
          <w:sz w:val="18"/>
        </w:rPr>
        <w:t xml:space="preserve">70 </w:t>
      </w:r>
      <w:r>
        <w:rPr>
          <w:sz w:val="18"/>
        </w:rPr>
        <w:t xml:space="preserve">часова; Вежбе: </w:t>
      </w:r>
      <w:r>
        <w:rPr>
          <w:b/>
          <w:sz w:val="18"/>
        </w:rPr>
        <w:t>35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87"/>
        </w:trPr>
        <w:tc>
          <w:tcPr>
            <w:tcW w:w="2268" w:type="dxa"/>
            <w:shd w:val="clear" w:color="auto" w:fill="E6E7E8"/>
          </w:tcPr>
          <w:p w:rsidR="000F0098" w:rsidRDefault="00925750">
            <w:pPr>
              <w:pStyle w:val="TableParagraph"/>
              <w:spacing w:before="110"/>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30"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10"/>
              <w:ind w:left="943" w:firstLine="0"/>
              <w:rPr>
                <w:b/>
                <w:sz w:val="14"/>
              </w:rPr>
            </w:pPr>
            <w:r>
              <w:rPr>
                <w:b/>
                <w:sz w:val="14"/>
              </w:rPr>
              <w:t>КЉУЧНИ ПОЈМОВИ САДРЖАЈА</w:t>
            </w:r>
          </w:p>
        </w:tc>
      </w:tr>
      <w:tr w:rsidR="000F0098">
        <w:trPr>
          <w:trHeight w:val="5638"/>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0"/>
              <w:ind w:left="0" w:firstLine="0"/>
              <w:rPr>
                <w:sz w:val="13"/>
              </w:rPr>
            </w:pPr>
          </w:p>
          <w:p w:rsidR="000F0098" w:rsidRDefault="00925750">
            <w:pPr>
              <w:pStyle w:val="TableParagraph"/>
              <w:ind w:left="56" w:firstLine="0"/>
              <w:rPr>
                <w:b/>
                <w:sz w:val="14"/>
              </w:rPr>
            </w:pPr>
            <w:r>
              <w:rPr>
                <w:b/>
                <w:sz w:val="14"/>
              </w:rPr>
              <w:t>Стандардизација и толеранције</w:t>
            </w:r>
          </w:p>
        </w:tc>
        <w:tc>
          <w:tcPr>
            <w:tcW w:w="4139" w:type="dxa"/>
          </w:tcPr>
          <w:p w:rsidR="000F0098" w:rsidRDefault="00925750">
            <w:pPr>
              <w:pStyle w:val="TableParagraph"/>
              <w:numPr>
                <w:ilvl w:val="0"/>
                <w:numId w:val="212"/>
              </w:numPr>
              <w:tabs>
                <w:tab w:val="left" w:pos="141"/>
              </w:tabs>
              <w:spacing w:before="18" w:line="161" w:lineRule="exact"/>
              <w:rPr>
                <w:sz w:val="14"/>
              </w:rPr>
            </w:pPr>
            <w:r>
              <w:rPr>
                <w:sz w:val="14"/>
              </w:rPr>
              <w:t>дефинише појам стандарда и</w:t>
            </w:r>
            <w:r>
              <w:rPr>
                <w:spacing w:val="-3"/>
                <w:sz w:val="14"/>
              </w:rPr>
              <w:t xml:space="preserve"> </w:t>
            </w:r>
            <w:r>
              <w:rPr>
                <w:sz w:val="14"/>
              </w:rPr>
              <w:t>стандардизације</w:t>
            </w:r>
          </w:p>
          <w:p w:rsidR="000F0098" w:rsidRDefault="00925750">
            <w:pPr>
              <w:pStyle w:val="TableParagraph"/>
              <w:numPr>
                <w:ilvl w:val="0"/>
                <w:numId w:val="212"/>
              </w:numPr>
              <w:tabs>
                <w:tab w:val="left" w:pos="141"/>
              </w:tabs>
              <w:spacing w:line="160" w:lineRule="exact"/>
              <w:rPr>
                <w:sz w:val="14"/>
              </w:rPr>
            </w:pPr>
            <w:r>
              <w:rPr>
                <w:sz w:val="14"/>
              </w:rPr>
              <w:t>објасни значај</w:t>
            </w:r>
            <w:r>
              <w:rPr>
                <w:spacing w:val="-1"/>
                <w:sz w:val="14"/>
              </w:rPr>
              <w:t xml:space="preserve"> </w:t>
            </w:r>
            <w:r>
              <w:rPr>
                <w:sz w:val="14"/>
              </w:rPr>
              <w:t>стандардизације</w:t>
            </w:r>
          </w:p>
          <w:p w:rsidR="000F0098" w:rsidRDefault="00925750">
            <w:pPr>
              <w:pStyle w:val="TableParagraph"/>
              <w:numPr>
                <w:ilvl w:val="0"/>
                <w:numId w:val="212"/>
              </w:numPr>
              <w:tabs>
                <w:tab w:val="left" w:pos="141"/>
              </w:tabs>
              <w:spacing w:line="160" w:lineRule="exact"/>
              <w:rPr>
                <w:sz w:val="14"/>
              </w:rPr>
            </w:pPr>
            <w:r>
              <w:rPr>
                <w:sz w:val="14"/>
              </w:rPr>
              <w:t>опише начине добијања стандардних</w:t>
            </w:r>
            <w:r>
              <w:rPr>
                <w:spacing w:val="-1"/>
                <w:sz w:val="14"/>
              </w:rPr>
              <w:t xml:space="preserve"> </w:t>
            </w:r>
            <w:r>
              <w:rPr>
                <w:sz w:val="14"/>
              </w:rPr>
              <w:t>бројева</w:t>
            </w:r>
          </w:p>
          <w:p w:rsidR="000F0098" w:rsidRDefault="00925750">
            <w:pPr>
              <w:pStyle w:val="TableParagraph"/>
              <w:numPr>
                <w:ilvl w:val="0"/>
                <w:numId w:val="212"/>
              </w:numPr>
              <w:tabs>
                <w:tab w:val="left" w:pos="141"/>
              </w:tabs>
              <w:spacing w:line="160" w:lineRule="exact"/>
              <w:rPr>
                <w:sz w:val="14"/>
              </w:rPr>
            </w:pPr>
            <w:r>
              <w:rPr>
                <w:sz w:val="14"/>
              </w:rPr>
              <w:t>разуме неопходност увођења</w:t>
            </w:r>
            <w:r>
              <w:rPr>
                <w:spacing w:val="-2"/>
                <w:sz w:val="14"/>
              </w:rPr>
              <w:t xml:space="preserve"> </w:t>
            </w:r>
            <w:r>
              <w:rPr>
                <w:sz w:val="14"/>
              </w:rPr>
              <w:t>толеранција</w:t>
            </w:r>
          </w:p>
          <w:p w:rsidR="000F0098" w:rsidRDefault="00925750">
            <w:pPr>
              <w:pStyle w:val="TableParagraph"/>
              <w:numPr>
                <w:ilvl w:val="0"/>
                <w:numId w:val="212"/>
              </w:numPr>
              <w:tabs>
                <w:tab w:val="left" w:pos="141"/>
              </w:tabs>
              <w:spacing w:line="160" w:lineRule="exact"/>
              <w:rPr>
                <w:sz w:val="14"/>
              </w:rPr>
            </w:pPr>
            <w:r>
              <w:rPr>
                <w:sz w:val="14"/>
              </w:rPr>
              <w:t>наведе примере стандарда и стандардизације из</w:t>
            </w:r>
            <w:r>
              <w:rPr>
                <w:spacing w:val="-8"/>
                <w:sz w:val="14"/>
              </w:rPr>
              <w:t xml:space="preserve"> </w:t>
            </w:r>
            <w:r>
              <w:rPr>
                <w:sz w:val="14"/>
              </w:rPr>
              <w:t>праксе</w:t>
            </w:r>
          </w:p>
          <w:p w:rsidR="000F0098" w:rsidRDefault="00925750">
            <w:pPr>
              <w:pStyle w:val="TableParagraph"/>
              <w:numPr>
                <w:ilvl w:val="0"/>
                <w:numId w:val="212"/>
              </w:numPr>
              <w:tabs>
                <w:tab w:val="left" w:pos="141"/>
              </w:tabs>
              <w:spacing w:line="160" w:lineRule="exact"/>
              <w:rPr>
                <w:sz w:val="14"/>
              </w:rPr>
            </w:pPr>
            <w:r>
              <w:rPr>
                <w:sz w:val="14"/>
              </w:rPr>
              <w:t>дефинише основне појмове из</w:t>
            </w:r>
            <w:r>
              <w:rPr>
                <w:spacing w:val="-3"/>
                <w:sz w:val="14"/>
              </w:rPr>
              <w:t xml:space="preserve"> </w:t>
            </w:r>
            <w:r>
              <w:rPr>
                <w:sz w:val="14"/>
              </w:rPr>
              <w:t>толеранција</w:t>
            </w:r>
          </w:p>
          <w:p w:rsidR="000F0098" w:rsidRDefault="00925750">
            <w:pPr>
              <w:pStyle w:val="TableParagraph"/>
              <w:numPr>
                <w:ilvl w:val="0"/>
                <w:numId w:val="212"/>
              </w:numPr>
              <w:tabs>
                <w:tab w:val="left" w:pos="141"/>
              </w:tabs>
              <w:spacing w:line="160" w:lineRule="exact"/>
              <w:rPr>
                <w:sz w:val="14"/>
              </w:rPr>
            </w:pPr>
            <w:r>
              <w:rPr>
                <w:sz w:val="14"/>
              </w:rPr>
              <w:t xml:space="preserve">упореди </w:t>
            </w:r>
            <w:r>
              <w:rPr>
                <w:sz w:val="14"/>
              </w:rPr>
              <w:t>различите врсте и системе</w:t>
            </w:r>
            <w:r>
              <w:rPr>
                <w:spacing w:val="-4"/>
                <w:sz w:val="14"/>
              </w:rPr>
              <w:t xml:space="preserve"> </w:t>
            </w:r>
            <w:r>
              <w:rPr>
                <w:sz w:val="14"/>
              </w:rPr>
              <w:t>налегања</w:t>
            </w:r>
          </w:p>
          <w:p w:rsidR="000F0098" w:rsidRDefault="00925750">
            <w:pPr>
              <w:pStyle w:val="TableParagraph"/>
              <w:numPr>
                <w:ilvl w:val="0"/>
                <w:numId w:val="212"/>
              </w:numPr>
              <w:tabs>
                <w:tab w:val="left" w:pos="141"/>
              </w:tabs>
              <w:ind w:right="588"/>
              <w:rPr>
                <w:sz w:val="14"/>
              </w:rPr>
            </w:pPr>
            <w:r>
              <w:rPr>
                <w:sz w:val="14"/>
              </w:rPr>
              <w:t>за</w:t>
            </w:r>
            <w:r>
              <w:rPr>
                <w:spacing w:val="-6"/>
                <w:sz w:val="14"/>
              </w:rPr>
              <w:t xml:space="preserve"> </w:t>
            </w:r>
            <w:r>
              <w:rPr>
                <w:sz w:val="14"/>
              </w:rPr>
              <w:t>задато</w:t>
            </w:r>
            <w:r>
              <w:rPr>
                <w:spacing w:val="-5"/>
                <w:sz w:val="14"/>
              </w:rPr>
              <w:t xml:space="preserve"> </w:t>
            </w:r>
            <w:r>
              <w:rPr>
                <w:sz w:val="14"/>
              </w:rPr>
              <w:t>налегање</w:t>
            </w:r>
            <w:r>
              <w:rPr>
                <w:spacing w:val="-6"/>
                <w:sz w:val="14"/>
              </w:rPr>
              <w:t xml:space="preserve"> </w:t>
            </w:r>
            <w:r>
              <w:rPr>
                <w:sz w:val="14"/>
              </w:rPr>
              <w:t>израчуна</w:t>
            </w:r>
            <w:r>
              <w:rPr>
                <w:spacing w:val="-5"/>
                <w:sz w:val="14"/>
              </w:rPr>
              <w:t xml:space="preserve"> </w:t>
            </w:r>
            <w:r>
              <w:rPr>
                <w:sz w:val="14"/>
              </w:rPr>
              <w:t>граничне</w:t>
            </w:r>
            <w:r>
              <w:rPr>
                <w:spacing w:val="-6"/>
                <w:sz w:val="14"/>
              </w:rPr>
              <w:t xml:space="preserve"> </w:t>
            </w:r>
            <w:r>
              <w:rPr>
                <w:sz w:val="14"/>
              </w:rPr>
              <w:t>мере,</w:t>
            </w:r>
            <w:r>
              <w:rPr>
                <w:spacing w:val="-5"/>
                <w:sz w:val="14"/>
              </w:rPr>
              <w:t xml:space="preserve"> </w:t>
            </w:r>
            <w:r>
              <w:rPr>
                <w:sz w:val="14"/>
              </w:rPr>
              <w:t>зазоре</w:t>
            </w:r>
            <w:r>
              <w:rPr>
                <w:spacing w:val="-5"/>
                <w:sz w:val="14"/>
              </w:rPr>
              <w:t xml:space="preserve"> </w:t>
            </w:r>
            <w:r>
              <w:rPr>
                <w:sz w:val="14"/>
              </w:rPr>
              <w:t>и/или преклопе, врсту налегања, систем</w:t>
            </w:r>
            <w:r>
              <w:rPr>
                <w:spacing w:val="-6"/>
                <w:sz w:val="14"/>
              </w:rPr>
              <w:t xml:space="preserve"> </w:t>
            </w:r>
            <w:r>
              <w:rPr>
                <w:sz w:val="14"/>
              </w:rPr>
              <w:t>налегања</w:t>
            </w:r>
          </w:p>
          <w:p w:rsidR="000F0098" w:rsidRDefault="00925750">
            <w:pPr>
              <w:pStyle w:val="TableParagraph"/>
              <w:numPr>
                <w:ilvl w:val="0"/>
                <w:numId w:val="212"/>
              </w:numPr>
              <w:tabs>
                <w:tab w:val="left" w:pos="141"/>
              </w:tabs>
              <w:spacing w:line="159" w:lineRule="exact"/>
              <w:rPr>
                <w:sz w:val="14"/>
              </w:rPr>
            </w:pPr>
            <w:r>
              <w:rPr>
                <w:sz w:val="14"/>
              </w:rPr>
              <w:t>користи таблицу</w:t>
            </w:r>
            <w:r>
              <w:rPr>
                <w:spacing w:val="-2"/>
                <w:sz w:val="14"/>
              </w:rPr>
              <w:t xml:space="preserve"> </w:t>
            </w:r>
            <w:r>
              <w:rPr>
                <w:sz w:val="14"/>
              </w:rPr>
              <w:t>одступања</w:t>
            </w:r>
          </w:p>
          <w:p w:rsidR="000F0098" w:rsidRDefault="00925750">
            <w:pPr>
              <w:pStyle w:val="TableParagraph"/>
              <w:numPr>
                <w:ilvl w:val="0"/>
                <w:numId w:val="212"/>
              </w:numPr>
              <w:tabs>
                <w:tab w:val="left" w:pos="141"/>
              </w:tabs>
              <w:spacing w:line="160" w:lineRule="exact"/>
              <w:rPr>
                <w:sz w:val="14"/>
              </w:rPr>
            </w:pPr>
            <w:r>
              <w:rPr>
                <w:sz w:val="14"/>
              </w:rPr>
              <w:t>протумачи толеранције облика и</w:t>
            </w:r>
            <w:r>
              <w:rPr>
                <w:spacing w:val="-6"/>
                <w:sz w:val="14"/>
              </w:rPr>
              <w:t xml:space="preserve"> </w:t>
            </w:r>
            <w:r>
              <w:rPr>
                <w:sz w:val="14"/>
              </w:rPr>
              <w:t>положаја</w:t>
            </w:r>
          </w:p>
          <w:p w:rsidR="000F0098" w:rsidRDefault="00925750">
            <w:pPr>
              <w:pStyle w:val="TableParagraph"/>
              <w:numPr>
                <w:ilvl w:val="0"/>
                <w:numId w:val="212"/>
              </w:numPr>
              <w:tabs>
                <w:tab w:val="left" w:pos="141"/>
              </w:tabs>
              <w:spacing w:line="160" w:lineRule="exact"/>
              <w:rPr>
                <w:sz w:val="14"/>
              </w:rPr>
            </w:pPr>
            <w:r>
              <w:rPr>
                <w:sz w:val="14"/>
              </w:rPr>
              <w:t>дефинише појам мерења и</w:t>
            </w:r>
            <w:r>
              <w:rPr>
                <w:spacing w:val="-3"/>
                <w:sz w:val="14"/>
              </w:rPr>
              <w:t xml:space="preserve"> </w:t>
            </w:r>
            <w:r>
              <w:rPr>
                <w:sz w:val="14"/>
              </w:rPr>
              <w:t>контроле</w:t>
            </w:r>
          </w:p>
          <w:p w:rsidR="000F0098" w:rsidRDefault="00925750">
            <w:pPr>
              <w:pStyle w:val="TableParagraph"/>
              <w:numPr>
                <w:ilvl w:val="0"/>
                <w:numId w:val="212"/>
              </w:numPr>
              <w:tabs>
                <w:tab w:val="left" w:pos="141"/>
              </w:tabs>
              <w:spacing w:line="160" w:lineRule="exact"/>
              <w:rPr>
                <w:sz w:val="14"/>
              </w:rPr>
            </w:pPr>
            <w:r>
              <w:rPr>
                <w:sz w:val="14"/>
              </w:rPr>
              <w:t>разликује грешке</w:t>
            </w:r>
            <w:r>
              <w:rPr>
                <w:spacing w:val="-1"/>
                <w:sz w:val="14"/>
              </w:rPr>
              <w:t xml:space="preserve"> </w:t>
            </w:r>
            <w:r>
              <w:rPr>
                <w:sz w:val="14"/>
              </w:rPr>
              <w:t>мерења</w:t>
            </w:r>
          </w:p>
          <w:p w:rsidR="000F0098" w:rsidRDefault="00925750">
            <w:pPr>
              <w:pStyle w:val="TableParagraph"/>
              <w:numPr>
                <w:ilvl w:val="0"/>
                <w:numId w:val="212"/>
              </w:numPr>
              <w:tabs>
                <w:tab w:val="left" w:pos="141"/>
              </w:tabs>
              <w:spacing w:line="160" w:lineRule="exact"/>
              <w:rPr>
                <w:sz w:val="14"/>
              </w:rPr>
            </w:pPr>
            <w:r>
              <w:rPr>
                <w:sz w:val="14"/>
              </w:rPr>
              <w:t>користи толеранцијска</w:t>
            </w:r>
            <w:r>
              <w:rPr>
                <w:spacing w:val="-1"/>
                <w:sz w:val="14"/>
              </w:rPr>
              <w:t xml:space="preserve"> </w:t>
            </w:r>
            <w:r>
              <w:rPr>
                <w:sz w:val="14"/>
              </w:rPr>
              <w:t>мерила</w:t>
            </w:r>
          </w:p>
          <w:p w:rsidR="000F0098" w:rsidRDefault="00925750">
            <w:pPr>
              <w:pStyle w:val="TableParagraph"/>
              <w:numPr>
                <w:ilvl w:val="0"/>
                <w:numId w:val="212"/>
              </w:numPr>
              <w:tabs>
                <w:tab w:val="left" w:pos="141"/>
              </w:tabs>
              <w:ind w:right="94"/>
              <w:rPr>
                <w:sz w:val="14"/>
              </w:rPr>
            </w:pPr>
            <w:r>
              <w:rPr>
                <w:sz w:val="14"/>
              </w:rPr>
              <w:t>измери</w:t>
            </w:r>
            <w:r>
              <w:rPr>
                <w:spacing w:val="-4"/>
                <w:sz w:val="14"/>
              </w:rPr>
              <w:t xml:space="preserve"> </w:t>
            </w:r>
            <w:r>
              <w:rPr>
                <w:sz w:val="14"/>
              </w:rPr>
              <w:t>и</w:t>
            </w:r>
            <w:r>
              <w:rPr>
                <w:spacing w:val="-5"/>
                <w:sz w:val="14"/>
              </w:rPr>
              <w:t xml:space="preserve"> </w:t>
            </w:r>
            <w:r>
              <w:rPr>
                <w:sz w:val="14"/>
              </w:rPr>
              <w:t>контролише</w:t>
            </w:r>
            <w:r>
              <w:rPr>
                <w:spacing w:val="-5"/>
                <w:sz w:val="14"/>
              </w:rPr>
              <w:t xml:space="preserve"> </w:t>
            </w:r>
            <w:r>
              <w:rPr>
                <w:sz w:val="14"/>
              </w:rPr>
              <w:t>различитим</w:t>
            </w:r>
            <w:r>
              <w:rPr>
                <w:spacing w:val="-4"/>
                <w:sz w:val="14"/>
              </w:rPr>
              <w:t xml:space="preserve"> </w:t>
            </w:r>
            <w:r>
              <w:rPr>
                <w:sz w:val="14"/>
              </w:rPr>
              <w:t>мерним</w:t>
            </w:r>
            <w:r>
              <w:rPr>
                <w:spacing w:val="-4"/>
                <w:sz w:val="14"/>
              </w:rPr>
              <w:t xml:space="preserve"> </w:t>
            </w:r>
            <w:r>
              <w:rPr>
                <w:sz w:val="14"/>
              </w:rPr>
              <w:t>уређајима</w:t>
            </w:r>
            <w:r>
              <w:rPr>
                <w:spacing w:val="-4"/>
                <w:sz w:val="14"/>
              </w:rPr>
              <w:t xml:space="preserve"> </w:t>
            </w:r>
            <w:r>
              <w:rPr>
                <w:sz w:val="14"/>
              </w:rPr>
              <w:t>и</w:t>
            </w:r>
            <w:r>
              <w:rPr>
                <w:spacing w:val="-5"/>
                <w:sz w:val="14"/>
              </w:rPr>
              <w:t xml:space="preserve"> </w:t>
            </w:r>
            <w:r>
              <w:rPr>
                <w:sz w:val="14"/>
              </w:rPr>
              <w:t>методама, на машинским елементима: димензије, облик, положај, зазор, храпавост</w:t>
            </w:r>
          </w:p>
          <w:p w:rsidR="000F0098" w:rsidRDefault="00925750">
            <w:pPr>
              <w:pStyle w:val="TableParagraph"/>
              <w:numPr>
                <w:ilvl w:val="0"/>
                <w:numId w:val="212"/>
              </w:numPr>
              <w:tabs>
                <w:tab w:val="left" w:pos="141"/>
              </w:tabs>
              <w:spacing w:line="158" w:lineRule="exact"/>
              <w:rPr>
                <w:sz w:val="14"/>
              </w:rPr>
            </w:pPr>
            <w:r>
              <w:rPr>
                <w:sz w:val="14"/>
              </w:rPr>
              <w:t>наведе врсте нераздвојивих</w:t>
            </w:r>
            <w:r>
              <w:rPr>
                <w:spacing w:val="-2"/>
                <w:sz w:val="14"/>
              </w:rPr>
              <w:t xml:space="preserve"> </w:t>
            </w:r>
            <w:r>
              <w:rPr>
                <w:sz w:val="14"/>
              </w:rPr>
              <w:t>веза</w:t>
            </w:r>
          </w:p>
          <w:p w:rsidR="000F0098" w:rsidRDefault="00925750">
            <w:pPr>
              <w:pStyle w:val="TableParagraph"/>
              <w:numPr>
                <w:ilvl w:val="0"/>
                <w:numId w:val="212"/>
              </w:numPr>
              <w:tabs>
                <w:tab w:val="left" w:pos="141"/>
              </w:tabs>
              <w:spacing w:line="160" w:lineRule="exact"/>
              <w:rPr>
                <w:sz w:val="14"/>
              </w:rPr>
            </w:pPr>
            <w:r>
              <w:rPr>
                <w:sz w:val="14"/>
              </w:rPr>
              <w:t>објасни принцип рада</w:t>
            </w:r>
            <w:r>
              <w:rPr>
                <w:spacing w:val="-3"/>
                <w:sz w:val="14"/>
              </w:rPr>
              <w:t xml:space="preserve"> </w:t>
            </w:r>
            <w:r>
              <w:rPr>
                <w:sz w:val="14"/>
              </w:rPr>
              <w:t>компаратора</w:t>
            </w:r>
          </w:p>
          <w:p w:rsidR="000F0098" w:rsidRDefault="00925750">
            <w:pPr>
              <w:pStyle w:val="TableParagraph"/>
              <w:numPr>
                <w:ilvl w:val="0"/>
                <w:numId w:val="212"/>
              </w:numPr>
              <w:tabs>
                <w:tab w:val="left" w:pos="141"/>
              </w:tabs>
              <w:spacing w:line="160" w:lineRule="exact"/>
              <w:rPr>
                <w:sz w:val="14"/>
              </w:rPr>
            </w:pPr>
            <w:r>
              <w:rPr>
                <w:sz w:val="14"/>
              </w:rPr>
              <w:t>прави разлику између једноструких</w:t>
            </w:r>
            <w:r>
              <w:rPr>
                <w:sz w:val="14"/>
              </w:rPr>
              <w:t xml:space="preserve"> и вишеструких</w:t>
            </w:r>
            <w:r>
              <w:rPr>
                <w:spacing w:val="-6"/>
                <w:sz w:val="14"/>
              </w:rPr>
              <w:t xml:space="preserve"> </w:t>
            </w:r>
            <w:r>
              <w:rPr>
                <w:sz w:val="14"/>
              </w:rPr>
              <w:t>мерила</w:t>
            </w:r>
          </w:p>
          <w:p w:rsidR="000F0098" w:rsidRDefault="00925750">
            <w:pPr>
              <w:pStyle w:val="TableParagraph"/>
              <w:numPr>
                <w:ilvl w:val="0"/>
                <w:numId w:val="212"/>
              </w:numPr>
              <w:tabs>
                <w:tab w:val="left" w:pos="141"/>
              </w:tabs>
              <w:ind w:right="215"/>
              <w:rPr>
                <w:sz w:val="14"/>
              </w:rPr>
            </w:pPr>
            <w:r>
              <w:rPr>
                <w:sz w:val="14"/>
              </w:rPr>
              <w:t>опише, наброји саставне делове и изврши мерење мерилима са нонијусом и микрометарским</w:t>
            </w:r>
            <w:r>
              <w:rPr>
                <w:spacing w:val="-2"/>
                <w:sz w:val="14"/>
              </w:rPr>
              <w:t xml:space="preserve"> </w:t>
            </w:r>
            <w:r>
              <w:rPr>
                <w:sz w:val="14"/>
              </w:rPr>
              <w:t>мерилима</w:t>
            </w:r>
          </w:p>
          <w:p w:rsidR="000F0098" w:rsidRDefault="00925750">
            <w:pPr>
              <w:pStyle w:val="TableParagraph"/>
              <w:numPr>
                <w:ilvl w:val="0"/>
                <w:numId w:val="212"/>
              </w:numPr>
              <w:tabs>
                <w:tab w:val="left" w:pos="141"/>
              </w:tabs>
              <w:spacing w:line="159" w:lineRule="exact"/>
              <w:rPr>
                <w:sz w:val="14"/>
              </w:rPr>
            </w:pPr>
            <w:r>
              <w:rPr>
                <w:sz w:val="14"/>
              </w:rPr>
              <w:t>објасни начин рада појединих оптичких</w:t>
            </w:r>
            <w:r>
              <w:rPr>
                <w:spacing w:val="-2"/>
                <w:sz w:val="14"/>
              </w:rPr>
              <w:t xml:space="preserve"> </w:t>
            </w:r>
            <w:r>
              <w:rPr>
                <w:sz w:val="14"/>
              </w:rPr>
              <w:t>мерила</w:t>
            </w:r>
          </w:p>
          <w:p w:rsidR="000F0098" w:rsidRDefault="00925750">
            <w:pPr>
              <w:pStyle w:val="TableParagraph"/>
              <w:numPr>
                <w:ilvl w:val="0"/>
                <w:numId w:val="212"/>
              </w:numPr>
              <w:tabs>
                <w:tab w:val="left" w:pos="141"/>
              </w:tabs>
              <w:spacing w:line="161" w:lineRule="exact"/>
              <w:rPr>
                <w:sz w:val="14"/>
              </w:rPr>
            </w:pPr>
            <w:r>
              <w:rPr>
                <w:sz w:val="14"/>
              </w:rPr>
              <w:t>изврши мерење и контролу углова, конуса и</w:t>
            </w:r>
            <w:r>
              <w:rPr>
                <w:spacing w:val="-13"/>
                <w:sz w:val="14"/>
              </w:rPr>
              <w:t xml:space="preserve"> </w:t>
            </w:r>
            <w:r>
              <w:rPr>
                <w:sz w:val="14"/>
              </w:rPr>
              <w:t>нагиба</w:t>
            </w:r>
          </w:p>
        </w:tc>
        <w:tc>
          <w:tcPr>
            <w:tcW w:w="4139" w:type="dxa"/>
          </w:tcPr>
          <w:p w:rsidR="000F0098" w:rsidRDefault="00925750">
            <w:pPr>
              <w:pStyle w:val="TableParagraph"/>
              <w:numPr>
                <w:ilvl w:val="0"/>
                <w:numId w:val="211"/>
              </w:numPr>
              <w:tabs>
                <w:tab w:val="left" w:pos="140"/>
              </w:tabs>
              <w:spacing w:before="16" w:line="161" w:lineRule="exact"/>
              <w:rPr>
                <w:b/>
                <w:sz w:val="14"/>
              </w:rPr>
            </w:pPr>
            <w:r>
              <w:rPr>
                <w:b/>
                <w:sz w:val="14"/>
              </w:rPr>
              <w:t>Стандарди и</w:t>
            </w:r>
            <w:r>
              <w:rPr>
                <w:b/>
                <w:spacing w:val="-2"/>
                <w:sz w:val="14"/>
              </w:rPr>
              <w:t xml:space="preserve"> </w:t>
            </w:r>
            <w:r>
              <w:rPr>
                <w:b/>
                <w:sz w:val="14"/>
              </w:rPr>
              <w:t>стандардизација</w:t>
            </w:r>
          </w:p>
          <w:p w:rsidR="000F0098" w:rsidRDefault="00925750">
            <w:pPr>
              <w:pStyle w:val="TableParagraph"/>
              <w:numPr>
                <w:ilvl w:val="0"/>
                <w:numId w:val="210"/>
              </w:numPr>
              <w:tabs>
                <w:tab w:val="left" w:pos="161"/>
              </w:tabs>
              <w:spacing w:line="160" w:lineRule="exact"/>
              <w:rPr>
                <w:sz w:val="14"/>
              </w:rPr>
            </w:pPr>
            <w:r>
              <w:rPr>
                <w:sz w:val="14"/>
              </w:rPr>
              <w:t>Појам стандарда и</w:t>
            </w:r>
            <w:r>
              <w:rPr>
                <w:spacing w:val="-3"/>
                <w:sz w:val="14"/>
              </w:rPr>
              <w:t xml:space="preserve"> </w:t>
            </w:r>
            <w:r>
              <w:rPr>
                <w:sz w:val="14"/>
              </w:rPr>
              <w:t>стандардизације</w:t>
            </w:r>
          </w:p>
          <w:p w:rsidR="000F0098" w:rsidRDefault="00925750">
            <w:pPr>
              <w:pStyle w:val="TableParagraph"/>
              <w:numPr>
                <w:ilvl w:val="0"/>
                <w:numId w:val="210"/>
              </w:numPr>
              <w:tabs>
                <w:tab w:val="left" w:pos="161"/>
              </w:tabs>
              <w:spacing w:line="160" w:lineRule="exact"/>
              <w:rPr>
                <w:sz w:val="14"/>
              </w:rPr>
            </w:pPr>
            <w:r>
              <w:rPr>
                <w:sz w:val="14"/>
              </w:rPr>
              <w:t>Стандардни</w:t>
            </w:r>
            <w:r>
              <w:rPr>
                <w:spacing w:val="-1"/>
                <w:sz w:val="14"/>
              </w:rPr>
              <w:t xml:space="preserve"> </w:t>
            </w:r>
            <w:r>
              <w:rPr>
                <w:sz w:val="14"/>
              </w:rPr>
              <w:t>бројеви</w:t>
            </w:r>
          </w:p>
          <w:p w:rsidR="000F0098" w:rsidRDefault="00925750">
            <w:pPr>
              <w:pStyle w:val="TableParagraph"/>
              <w:numPr>
                <w:ilvl w:val="0"/>
                <w:numId w:val="209"/>
              </w:numPr>
              <w:tabs>
                <w:tab w:val="left" w:pos="210"/>
              </w:tabs>
              <w:spacing w:line="160" w:lineRule="exact"/>
              <w:rPr>
                <w:b/>
                <w:sz w:val="14"/>
              </w:rPr>
            </w:pPr>
            <w:r>
              <w:rPr>
                <w:b/>
                <w:sz w:val="14"/>
              </w:rPr>
              <w:t>Толеранције</w:t>
            </w:r>
          </w:p>
          <w:p w:rsidR="000F0098" w:rsidRDefault="00925750">
            <w:pPr>
              <w:pStyle w:val="TableParagraph"/>
              <w:numPr>
                <w:ilvl w:val="0"/>
                <w:numId w:val="208"/>
              </w:numPr>
              <w:tabs>
                <w:tab w:val="left" w:pos="161"/>
              </w:tabs>
              <w:spacing w:line="160" w:lineRule="exact"/>
              <w:rPr>
                <w:sz w:val="14"/>
              </w:rPr>
            </w:pPr>
            <w:r>
              <w:rPr>
                <w:sz w:val="14"/>
              </w:rPr>
              <w:t>Циљ толеранција, основни појмови и</w:t>
            </w:r>
            <w:r>
              <w:rPr>
                <w:spacing w:val="-7"/>
                <w:sz w:val="14"/>
              </w:rPr>
              <w:t xml:space="preserve"> </w:t>
            </w:r>
            <w:r>
              <w:rPr>
                <w:sz w:val="14"/>
              </w:rPr>
              <w:t>дефиниције</w:t>
            </w:r>
          </w:p>
          <w:p w:rsidR="000F0098" w:rsidRDefault="00925750">
            <w:pPr>
              <w:pStyle w:val="TableParagraph"/>
              <w:numPr>
                <w:ilvl w:val="0"/>
                <w:numId w:val="208"/>
              </w:numPr>
              <w:tabs>
                <w:tab w:val="left" w:pos="161"/>
              </w:tabs>
              <w:spacing w:line="160" w:lineRule="exact"/>
              <w:rPr>
                <w:sz w:val="14"/>
              </w:rPr>
            </w:pPr>
            <w:r>
              <w:rPr>
                <w:sz w:val="14"/>
              </w:rPr>
              <w:t>Квалитет</w:t>
            </w:r>
            <w:r>
              <w:rPr>
                <w:spacing w:val="-2"/>
                <w:sz w:val="14"/>
              </w:rPr>
              <w:t xml:space="preserve"> </w:t>
            </w:r>
            <w:r>
              <w:rPr>
                <w:sz w:val="14"/>
              </w:rPr>
              <w:t>толеранције</w:t>
            </w:r>
          </w:p>
          <w:p w:rsidR="000F0098" w:rsidRDefault="00925750">
            <w:pPr>
              <w:pStyle w:val="TableParagraph"/>
              <w:numPr>
                <w:ilvl w:val="0"/>
                <w:numId w:val="208"/>
              </w:numPr>
              <w:tabs>
                <w:tab w:val="left" w:pos="161"/>
              </w:tabs>
              <w:spacing w:line="160" w:lineRule="exact"/>
              <w:rPr>
                <w:sz w:val="14"/>
              </w:rPr>
            </w:pPr>
            <w:r>
              <w:rPr>
                <w:sz w:val="14"/>
              </w:rPr>
              <w:t>Положај толеранцијских</w:t>
            </w:r>
            <w:r>
              <w:rPr>
                <w:spacing w:val="-2"/>
                <w:sz w:val="14"/>
              </w:rPr>
              <w:t xml:space="preserve"> </w:t>
            </w:r>
            <w:r>
              <w:rPr>
                <w:sz w:val="14"/>
              </w:rPr>
              <w:t>поља</w:t>
            </w:r>
          </w:p>
          <w:p w:rsidR="000F0098" w:rsidRDefault="00925750">
            <w:pPr>
              <w:pStyle w:val="TableParagraph"/>
              <w:numPr>
                <w:ilvl w:val="0"/>
                <w:numId w:val="208"/>
              </w:numPr>
              <w:tabs>
                <w:tab w:val="left" w:pos="161"/>
              </w:tabs>
              <w:spacing w:line="160" w:lineRule="exact"/>
              <w:rPr>
                <w:sz w:val="14"/>
              </w:rPr>
            </w:pPr>
            <w:r>
              <w:rPr>
                <w:sz w:val="14"/>
              </w:rPr>
              <w:t>Врсте налегања и системи</w:t>
            </w:r>
            <w:r>
              <w:rPr>
                <w:spacing w:val="-3"/>
                <w:sz w:val="14"/>
              </w:rPr>
              <w:t xml:space="preserve"> </w:t>
            </w:r>
            <w:r>
              <w:rPr>
                <w:sz w:val="14"/>
              </w:rPr>
              <w:t>налегања</w:t>
            </w:r>
          </w:p>
          <w:p w:rsidR="000F0098" w:rsidRDefault="00925750">
            <w:pPr>
              <w:pStyle w:val="TableParagraph"/>
              <w:numPr>
                <w:ilvl w:val="0"/>
                <w:numId w:val="208"/>
              </w:numPr>
              <w:tabs>
                <w:tab w:val="left" w:pos="161"/>
              </w:tabs>
              <w:spacing w:line="160" w:lineRule="exact"/>
              <w:rPr>
                <w:sz w:val="14"/>
              </w:rPr>
            </w:pPr>
            <w:r>
              <w:rPr>
                <w:sz w:val="14"/>
              </w:rPr>
              <w:t>Толеранције облика и</w:t>
            </w:r>
            <w:r>
              <w:rPr>
                <w:spacing w:val="-4"/>
                <w:sz w:val="14"/>
              </w:rPr>
              <w:t xml:space="preserve"> </w:t>
            </w:r>
            <w:r>
              <w:rPr>
                <w:sz w:val="14"/>
              </w:rPr>
              <w:t>положаја</w:t>
            </w:r>
          </w:p>
          <w:p w:rsidR="000F0098" w:rsidRDefault="00925750">
            <w:pPr>
              <w:pStyle w:val="TableParagraph"/>
              <w:numPr>
                <w:ilvl w:val="0"/>
                <w:numId w:val="207"/>
              </w:numPr>
              <w:tabs>
                <w:tab w:val="left" w:pos="210"/>
              </w:tabs>
              <w:ind w:right="319" w:hanging="84"/>
              <w:rPr>
                <w:b/>
                <w:sz w:val="14"/>
              </w:rPr>
            </w:pPr>
            <w:r>
              <w:rPr>
                <w:b/>
                <w:sz w:val="14"/>
              </w:rPr>
              <w:t>Мерење дужине маханичким, оптичким и</w:t>
            </w:r>
            <w:r>
              <w:rPr>
                <w:b/>
                <w:spacing w:val="-16"/>
                <w:sz w:val="14"/>
              </w:rPr>
              <w:t xml:space="preserve"> </w:t>
            </w:r>
            <w:r>
              <w:rPr>
                <w:b/>
                <w:sz w:val="14"/>
              </w:rPr>
              <w:t>електронским уређајима</w:t>
            </w:r>
          </w:p>
          <w:p w:rsidR="000F0098" w:rsidRDefault="00925750">
            <w:pPr>
              <w:pStyle w:val="TableParagraph"/>
              <w:numPr>
                <w:ilvl w:val="0"/>
                <w:numId w:val="206"/>
              </w:numPr>
              <w:tabs>
                <w:tab w:val="left" w:pos="161"/>
              </w:tabs>
              <w:spacing w:line="159" w:lineRule="exact"/>
              <w:rPr>
                <w:sz w:val="14"/>
              </w:rPr>
            </w:pPr>
            <w:r>
              <w:rPr>
                <w:sz w:val="14"/>
              </w:rPr>
              <w:t>Појам мерења и</w:t>
            </w:r>
            <w:r>
              <w:rPr>
                <w:spacing w:val="-3"/>
                <w:sz w:val="14"/>
              </w:rPr>
              <w:t xml:space="preserve"> </w:t>
            </w:r>
            <w:r>
              <w:rPr>
                <w:sz w:val="14"/>
              </w:rPr>
              <w:t>контроле</w:t>
            </w:r>
          </w:p>
          <w:p w:rsidR="000F0098" w:rsidRDefault="00925750">
            <w:pPr>
              <w:pStyle w:val="TableParagraph"/>
              <w:numPr>
                <w:ilvl w:val="0"/>
                <w:numId w:val="206"/>
              </w:numPr>
              <w:tabs>
                <w:tab w:val="left" w:pos="161"/>
              </w:tabs>
              <w:spacing w:line="160" w:lineRule="exact"/>
              <w:rPr>
                <w:sz w:val="14"/>
              </w:rPr>
            </w:pPr>
            <w:r>
              <w:rPr>
                <w:sz w:val="14"/>
              </w:rPr>
              <w:t>Методе и принципи</w:t>
            </w:r>
            <w:r>
              <w:rPr>
                <w:spacing w:val="-3"/>
                <w:sz w:val="14"/>
              </w:rPr>
              <w:t xml:space="preserve"> </w:t>
            </w:r>
            <w:r>
              <w:rPr>
                <w:sz w:val="14"/>
              </w:rPr>
              <w:t>мерења</w:t>
            </w:r>
          </w:p>
          <w:p w:rsidR="000F0098" w:rsidRDefault="00925750">
            <w:pPr>
              <w:pStyle w:val="TableParagraph"/>
              <w:numPr>
                <w:ilvl w:val="0"/>
                <w:numId w:val="206"/>
              </w:numPr>
              <w:tabs>
                <w:tab w:val="left" w:pos="161"/>
              </w:tabs>
              <w:spacing w:line="160" w:lineRule="exact"/>
              <w:rPr>
                <w:sz w:val="14"/>
              </w:rPr>
            </w:pPr>
            <w:r>
              <w:rPr>
                <w:spacing w:val="-3"/>
                <w:sz w:val="14"/>
              </w:rPr>
              <w:t>Грешке</w:t>
            </w:r>
            <w:r>
              <w:rPr>
                <w:sz w:val="14"/>
              </w:rPr>
              <w:t xml:space="preserve"> мерења</w:t>
            </w:r>
          </w:p>
          <w:p w:rsidR="000F0098" w:rsidRDefault="00925750">
            <w:pPr>
              <w:pStyle w:val="TableParagraph"/>
              <w:numPr>
                <w:ilvl w:val="0"/>
                <w:numId w:val="206"/>
              </w:numPr>
              <w:tabs>
                <w:tab w:val="left" w:pos="161"/>
              </w:tabs>
              <w:spacing w:line="160" w:lineRule="exact"/>
              <w:rPr>
                <w:sz w:val="14"/>
              </w:rPr>
            </w:pPr>
            <w:r>
              <w:rPr>
                <w:sz w:val="14"/>
              </w:rPr>
              <w:t>Гранична</w:t>
            </w:r>
            <w:r>
              <w:rPr>
                <w:spacing w:val="-1"/>
                <w:sz w:val="14"/>
              </w:rPr>
              <w:t xml:space="preserve"> </w:t>
            </w:r>
            <w:r>
              <w:rPr>
                <w:sz w:val="14"/>
              </w:rPr>
              <w:t>мерила</w:t>
            </w:r>
          </w:p>
          <w:p w:rsidR="000F0098" w:rsidRDefault="00925750">
            <w:pPr>
              <w:pStyle w:val="TableParagraph"/>
              <w:numPr>
                <w:ilvl w:val="0"/>
                <w:numId w:val="206"/>
              </w:numPr>
              <w:tabs>
                <w:tab w:val="left" w:pos="161"/>
              </w:tabs>
              <w:spacing w:line="160" w:lineRule="exact"/>
              <w:rPr>
                <w:sz w:val="14"/>
              </w:rPr>
            </w:pPr>
            <w:r>
              <w:rPr>
                <w:sz w:val="14"/>
              </w:rPr>
              <w:t>Толеранцијска</w:t>
            </w:r>
            <w:r>
              <w:rPr>
                <w:spacing w:val="-1"/>
                <w:sz w:val="14"/>
              </w:rPr>
              <w:t xml:space="preserve"> </w:t>
            </w:r>
            <w:r>
              <w:rPr>
                <w:sz w:val="14"/>
              </w:rPr>
              <w:t>мерила</w:t>
            </w:r>
          </w:p>
          <w:p w:rsidR="000F0098" w:rsidRDefault="00925750">
            <w:pPr>
              <w:pStyle w:val="TableParagraph"/>
              <w:numPr>
                <w:ilvl w:val="0"/>
                <w:numId w:val="205"/>
              </w:numPr>
              <w:tabs>
                <w:tab w:val="left" w:pos="210"/>
              </w:tabs>
              <w:spacing w:line="160" w:lineRule="exact"/>
              <w:rPr>
                <w:b/>
                <w:sz w:val="14"/>
              </w:rPr>
            </w:pPr>
            <w:r>
              <w:rPr>
                <w:b/>
                <w:sz w:val="14"/>
              </w:rPr>
              <w:t>Мерење и контрола храпавости и облика и</w:t>
            </w:r>
            <w:r>
              <w:rPr>
                <w:b/>
                <w:spacing w:val="-14"/>
                <w:sz w:val="14"/>
              </w:rPr>
              <w:t xml:space="preserve"> </w:t>
            </w:r>
            <w:r>
              <w:rPr>
                <w:b/>
                <w:sz w:val="14"/>
              </w:rPr>
              <w:t>положаја</w:t>
            </w:r>
          </w:p>
          <w:p w:rsidR="000F0098" w:rsidRDefault="00925750">
            <w:pPr>
              <w:pStyle w:val="TableParagraph"/>
              <w:numPr>
                <w:ilvl w:val="0"/>
                <w:numId w:val="204"/>
              </w:numPr>
              <w:tabs>
                <w:tab w:val="left" w:pos="161"/>
              </w:tabs>
              <w:spacing w:line="160" w:lineRule="exact"/>
              <w:rPr>
                <w:sz w:val="14"/>
              </w:rPr>
            </w:pPr>
            <w:r>
              <w:rPr>
                <w:sz w:val="14"/>
              </w:rPr>
              <w:t>Мерни уређаји и методе мерења</w:t>
            </w:r>
            <w:r>
              <w:rPr>
                <w:spacing w:val="-3"/>
                <w:sz w:val="14"/>
              </w:rPr>
              <w:t xml:space="preserve"> </w:t>
            </w:r>
            <w:r>
              <w:rPr>
                <w:sz w:val="14"/>
              </w:rPr>
              <w:t>храпавости</w:t>
            </w:r>
          </w:p>
          <w:p w:rsidR="000F0098" w:rsidRDefault="00925750">
            <w:pPr>
              <w:pStyle w:val="TableParagraph"/>
              <w:numPr>
                <w:ilvl w:val="0"/>
                <w:numId w:val="204"/>
              </w:numPr>
              <w:tabs>
                <w:tab w:val="left" w:pos="161"/>
              </w:tabs>
              <w:spacing w:line="160" w:lineRule="exact"/>
              <w:rPr>
                <w:sz w:val="14"/>
              </w:rPr>
            </w:pPr>
            <w:r>
              <w:rPr>
                <w:sz w:val="14"/>
              </w:rPr>
              <w:t>Компаратори (механички, оптички,</w:t>
            </w:r>
            <w:r>
              <w:rPr>
                <w:spacing w:val="-2"/>
                <w:sz w:val="14"/>
              </w:rPr>
              <w:t xml:space="preserve"> </w:t>
            </w:r>
            <w:r>
              <w:rPr>
                <w:sz w:val="14"/>
              </w:rPr>
              <w:t>миниметри)</w:t>
            </w:r>
          </w:p>
          <w:p w:rsidR="000F0098" w:rsidRDefault="00925750">
            <w:pPr>
              <w:pStyle w:val="TableParagraph"/>
              <w:numPr>
                <w:ilvl w:val="0"/>
                <w:numId w:val="204"/>
              </w:numPr>
              <w:tabs>
                <w:tab w:val="left" w:pos="161"/>
              </w:tabs>
              <w:ind w:right="442"/>
              <w:rPr>
                <w:sz w:val="14"/>
              </w:rPr>
            </w:pPr>
            <w:r>
              <w:rPr>
                <w:sz w:val="14"/>
              </w:rPr>
              <w:t>Контрола</w:t>
            </w:r>
            <w:r>
              <w:rPr>
                <w:spacing w:val="-6"/>
                <w:sz w:val="14"/>
              </w:rPr>
              <w:t xml:space="preserve"> </w:t>
            </w:r>
            <w:r>
              <w:rPr>
                <w:sz w:val="14"/>
              </w:rPr>
              <w:t>одступања</w:t>
            </w:r>
            <w:r>
              <w:rPr>
                <w:spacing w:val="-6"/>
                <w:sz w:val="14"/>
              </w:rPr>
              <w:t xml:space="preserve"> </w:t>
            </w:r>
            <w:r>
              <w:rPr>
                <w:sz w:val="14"/>
              </w:rPr>
              <w:t>правости</w:t>
            </w:r>
            <w:r>
              <w:rPr>
                <w:spacing w:val="-6"/>
                <w:sz w:val="14"/>
              </w:rPr>
              <w:t xml:space="preserve"> </w:t>
            </w:r>
            <w:r>
              <w:rPr>
                <w:sz w:val="14"/>
              </w:rPr>
              <w:t>линије,</w:t>
            </w:r>
            <w:r>
              <w:rPr>
                <w:spacing w:val="-6"/>
                <w:sz w:val="14"/>
              </w:rPr>
              <w:t xml:space="preserve"> </w:t>
            </w:r>
            <w:r>
              <w:rPr>
                <w:sz w:val="14"/>
              </w:rPr>
              <w:t>равности</w:t>
            </w:r>
            <w:r>
              <w:rPr>
                <w:spacing w:val="-6"/>
                <w:sz w:val="14"/>
              </w:rPr>
              <w:t xml:space="preserve"> </w:t>
            </w:r>
            <w:r>
              <w:rPr>
                <w:sz w:val="14"/>
              </w:rPr>
              <w:t>површине, кружности,</w:t>
            </w:r>
            <w:r>
              <w:rPr>
                <w:spacing w:val="-1"/>
                <w:sz w:val="14"/>
              </w:rPr>
              <w:t xml:space="preserve"> </w:t>
            </w:r>
            <w:r>
              <w:rPr>
                <w:sz w:val="14"/>
              </w:rPr>
              <w:t>цилиндричности</w:t>
            </w:r>
          </w:p>
          <w:p w:rsidR="000F0098" w:rsidRDefault="00925750">
            <w:pPr>
              <w:pStyle w:val="TableParagraph"/>
              <w:numPr>
                <w:ilvl w:val="0"/>
                <w:numId w:val="204"/>
              </w:numPr>
              <w:tabs>
                <w:tab w:val="left" w:pos="161"/>
              </w:tabs>
              <w:ind w:right="389"/>
              <w:rPr>
                <w:sz w:val="14"/>
              </w:rPr>
            </w:pPr>
            <w:r>
              <w:rPr>
                <w:sz w:val="14"/>
              </w:rPr>
              <w:t>Контрола паралелности, управности, саосности, положаја и симетричности</w:t>
            </w:r>
          </w:p>
          <w:p w:rsidR="000F0098" w:rsidRDefault="000F0098">
            <w:pPr>
              <w:pStyle w:val="TableParagraph"/>
              <w:spacing w:before="6"/>
              <w:ind w:left="0" w:firstLine="0"/>
              <w:rPr>
                <w:sz w:val="13"/>
              </w:rPr>
            </w:pPr>
          </w:p>
          <w:p w:rsidR="000F0098" w:rsidRDefault="00925750">
            <w:pPr>
              <w:pStyle w:val="TableParagraph"/>
              <w:numPr>
                <w:ilvl w:val="0"/>
                <w:numId w:val="203"/>
              </w:numPr>
              <w:tabs>
                <w:tab w:val="left" w:pos="210"/>
              </w:tabs>
              <w:spacing w:line="161" w:lineRule="exact"/>
              <w:rPr>
                <w:b/>
                <w:sz w:val="14"/>
              </w:rPr>
            </w:pPr>
            <w:r>
              <w:rPr>
                <w:b/>
                <w:sz w:val="14"/>
              </w:rPr>
              <w:t>Вишеструка мерила за</w:t>
            </w:r>
            <w:r>
              <w:rPr>
                <w:b/>
                <w:spacing w:val="-2"/>
                <w:sz w:val="14"/>
              </w:rPr>
              <w:t xml:space="preserve"> </w:t>
            </w:r>
            <w:r>
              <w:rPr>
                <w:b/>
                <w:sz w:val="14"/>
              </w:rPr>
              <w:t>дужине</w:t>
            </w:r>
          </w:p>
          <w:p w:rsidR="000F0098" w:rsidRDefault="00925750">
            <w:pPr>
              <w:pStyle w:val="TableParagraph"/>
              <w:numPr>
                <w:ilvl w:val="0"/>
                <w:numId w:val="202"/>
              </w:numPr>
              <w:tabs>
                <w:tab w:val="left" w:pos="161"/>
              </w:tabs>
              <w:spacing w:line="160" w:lineRule="exact"/>
              <w:rPr>
                <w:sz w:val="14"/>
              </w:rPr>
            </w:pPr>
            <w:r>
              <w:rPr>
                <w:sz w:val="14"/>
              </w:rPr>
              <w:t>Мерила са</w:t>
            </w:r>
            <w:r>
              <w:rPr>
                <w:spacing w:val="-1"/>
                <w:sz w:val="14"/>
              </w:rPr>
              <w:t xml:space="preserve"> </w:t>
            </w:r>
            <w:r>
              <w:rPr>
                <w:sz w:val="14"/>
              </w:rPr>
              <w:t>нонијусом</w:t>
            </w:r>
          </w:p>
          <w:p w:rsidR="000F0098" w:rsidRDefault="00925750">
            <w:pPr>
              <w:pStyle w:val="TableParagraph"/>
              <w:numPr>
                <w:ilvl w:val="0"/>
                <w:numId w:val="202"/>
              </w:numPr>
              <w:tabs>
                <w:tab w:val="left" w:pos="161"/>
              </w:tabs>
              <w:spacing w:line="160" w:lineRule="exact"/>
              <w:rPr>
                <w:sz w:val="14"/>
              </w:rPr>
            </w:pPr>
            <w:r>
              <w:rPr>
                <w:sz w:val="14"/>
              </w:rPr>
              <w:t>Микрометарска</w:t>
            </w:r>
            <w:r>
              <w:rPr>
                <w:spacing w:val="-1"/>
                <w:sz w:val="14"/>
              </w:rPr>
              <w:t xml:space="preserve"> </w:t>
            </w:r>
            <w:r>
              <w:rPr>
                <w:sz w:val="14"/>
              </w:rPr>
              <w:t>мерила</w:t>
            </w:r>
          </w:p>
          <w:p w:rsidR="000F0098" w:rsidRDefault="00925750">
            <w:pPr>
              <w:pStyle w:val="TableParagraph"/>
              <w:numPr>
                <w:ilvl w:val="0"/>
                <w:numId w:val="201"/>
              </w:numPr>
              <w:tabs>
                <w:tab w:val="left" w:pos="210"/>
              </w:tabs>
              <w:spacing w:line="160" w:lineRule="exact"/>
              <w:rPr>
                <w:b/>
                <w:sz w:val="14"/>
              </w:rPr>
            </w:pPr>
            <w:r>
              <w:rPr>
                <w:b/>
                <w:sz w:val="14"/>
              </w:rPr>
              <w:t>Оптичка</w:t>
            </w:r>
            <w:r>
              <w:rPr>
                <w:b/>
                <w:spacing w:val="-1"/>
                <w:sz w:val="14"/>
              </w:rPr>
              <w:t xml:space="preserve"> </w:t>
            </w:r>
            <w:r>
              <w:rPr>
                <w:b/>
                <w:sz w:val="14"/>
              </w:rPr>
              <w:t>мерила</w:t>
            </w:r>
          </w:p>
          <w:p w:rsidR="000F0098" w:rsidRDefault="00925750">
            <w:pPr>
              <w:pStyle w:val="TableParagraph"/>
              <w:numPr>
                <w:ilvl w:val="0"/>
                <w:numId w:val="200"/>
              </w:numPr>
              <w:tabs>
                <w:tab w:val="left" w:pos="161"/>
              </w:tabs>
              <w:spacing w:line="160" w:lineRule="exact"/>
              <w:rPr>
                <w:sz w:val="14"/>
              </w:rPr>
            </w:pPr>
            <w:r>
              <w:rPr>
                <w:sz w:val="14"/>
              </w:rPr>
              <w:t>Микроскопи</w:t>
            </w:r>
          </w:p>
          <w:p w:rsidR="000F0098" w:rsidRDefault="00925750">
            <w:pPr>
              <w:pStyle w:val="TableParagraph"/>
              <w:numPr>
                <w:ilvl w:val="0"/>
                <w:numId w:val="200"/>
              </w:numPr>
              <w:tabs>
                <w:tab w:val="left" w:pos="161"/>
              </w:tabs>
              <w:spacing w:line="160" w:lineRule="exact"/>
              <w:rPr>
                <w:sz w:val="14"/>
              </w:rPr>
            </w:pPr>
            <w:r>
              <w:rPr>
                <w:sz w:val="14"/>
              </w:rPr>
              <w:t>Профилпројектори</w:t>
            </w:r>
          </w:p>
          <w:p w:rsidR="000F0098" w:rsidRDefault="00925750">
            <w:pPr>
              <w:pStyle w:val="TableParagraph"/>
              <w:numPr>
                <w:ilvl w:val="0"/>
                <w:numId w:val="200"/>
              </w:numPr>
              <w:tabs>
                <w:tab w:val="left" w:pos="161"/>
              </w:tabs>
              <w:spacing w:line="160" w:lineRule="exact"/>
              <w:rPr>
                <w:sz w:val="14"/>
              </w:rPr>
            </w:pPr>
            <w:r>
              <w:rPr>
                <w:sz w:val="14"/>
              </w:rPr>
              <w:t>Интерферометри</w:t>
            </w:r>
          </w:p>
          <w:p w:rsidR="000F0098" w:rsidRDefault="00925750">
            <w:pPr>
              <w:pStyle w:val="TableParagraph"/>
              <w:numPr>
                <w:ilvl w:val="0"/>
                <w:numId w:val="199"/>
              </w:numPr>
              <w:tabs>
                <w:tab w:val="left" w:pos="210"/>
              </w:tabs>
              <w:spacing w:line="160" w:lineRule="exact"/>
              <w:rPr>
                <w:b/>
                <w:sz w:val="14"/>
              </w:rPr>
            </w:pPr>
            <w:r>
              <w:rPr>
                <w:b/>
                <w:sz w:val="14"/>
              </w:rPr>
              <w:t xml:space="preserve">Мерење и контрола </w:t>
            </w:r>
            <w:r>
              <w:rPr>
                <w:b/>
                <w:spacing w:val="-3"/>
                <w:sz w:val="14"/>
              </w:rPr>
              <w:t xml:space="preserve">углова, </w:t>
            </w:r>
            <w:r>
              <w:rPr>
                <w:b/>
                <w:sz w:val="14"/>
              </w:rPr>
              <w:t>конуса и</w:t>
            </w:r>
            <w:r>
              <w:rPr>
                <w:b/>
                <w:spacing w:val="-3"/>
                <w:sz w:val="14"/>
              </w:rPr>
              <w:t xml:space="preserve"> </w:t>
            </w:r>
            <w:r>
              <w:rPr>
                <w:b/>
                <w:sz w:val="14"/>
              </w:rPr>
              <w:t>нагиба</w:t>
            </w:r>
          </w:p>
          <w:p w:rsidR="000F0098" w:rsidRDefault="00925750">
            <w:pPr>
              <w:pStyle w:val="TableParagraph"/>
              <w:numPr>
                <w:ilvl w:val="0"/>
                <w:numId w:val="198"/>
              </w:numPr>
              <w:tabs>
                <w:tab w:val="left" w:pos="161"/>
              </w:tabs>
              <w:spacing w:line="160" w:lineRule="exact"/>
              <w:rPr>
                <w:sz w:val="14"/>
              </w:rPr>
            </w:pPr>
            <w:r>
              <w:rPr>
                <w:spacing w:val="-3"/>
                <w:sz w:val="14"/>
              </w:rPr>
              <w:t>Упоредне</w:t>
            </w:r>
            <w:r>
              <w:rPr>
                <w:spacing w:val="-1"/>
                <w:sz w:val="14"/>
              </w:rPr>
              <w:t xml:space="preserve"> </w:t>
            </w:r>
            <w:r>
              <w:rPr>
                <w:sz w:val="14"/>
              </w:rPr>
              <w:t>методе</w:t>
            </w:r>
          </w:p>
          <w:p w:rsidR="000F0098" w:rsidRDefault="00925750">
            <w:pPr>
              <w:pStyle w:val="TableParagraph"/>
              <w:numPr>
                <w:ilvl w:val="0"/>
                <w:numId w:val="198"/>
              </w:numPr>
              <w:tabs>
                <w:tab w:val="left" w:pos="161"/>
              </w:tabs>
              <w:spacing w:line="160" w:lineRule="exact"/>
              <w:rPr>
                <w:sz w:val="14"/>
              </w:rPr>
            </w:pPr>
            <w:r>
              <w:rPr>
                <w:sz w:val="14"/>
              </w:rPr>
              <w:t>Тригонометријске</w:t>
            </w:r>
            <w:r>
              <w:rPr>
                <w:spacing w:val="-1"/>
                <w:sz w:val="14"/>
              </w:rPr>
              <w:t xml:space="preserve"> </w:t>
            </w:r>
            <w:r>
              <w:rPr>
                <w:sz w:val="14"/>
              </w:rPr>
              <w:t>методе</w:t>
            </w:r>
          </w:p>
          <w:p w:rsidR="000F0098" w:rsidRDefault="00925750">
            <w:pPr>
              <w:pStyle w:val="TableParagraph"/>
              <w:numPr>
                <w:ilvl w:val="0"/>
                <w:numId w:val="198"/>
              </w:numPr>
              <w:tabs>
                <w:tab w:val="left" w:pos="161"/>
              </w:tabs>
              <w:spacing w:line="161" w:lineRule="exact"/>
              <w:rPr>
                <w:sz w:val="14"/>
              </w:rPr>
            </w:pPr>
            <w:r>
              <w:rPr>
                <w:sz w:val="14"/>
              </w:rPr>
              <w:t>Гониометријске</w:t>
            </w:r>
            <w:r>
              <w:rPr>
                <w:spacing w:val="-1"/>
                <w:sz w:val="14"/>
              </w:rPr>
              <w:t xml:space="preserve"> </w:t>
            </w:r>
            <w:r>
              <w:rPr>
                <w:sz w:val="14"/>
              </w:rPr>
              <w:t>методе</w:t>
            </w:r>
          </w:p>
        </w:tc>
      </w:tr>
      <w:tr w:rsidR="000F0098">
        <w:trPr>
          <w:trHeight w:val="24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1"/>
              <w:ind w:left="0" w:firstLine="0"/>
              <w:rPr>
                <w:sz w:val="18"/>
              </w:rPr>
            </w:pPr>
          </w:p>
          <w:p w:rsidR="000F0098" w:rsidRDefault="00925750">
            <w:pPr>
              <w:pStyle w:val="TableParagraph"/>
              <w:ind w:left="56" w:firstLine="0"/>
              <w:rPr>
                <w:b/>
                <w:sz w:val="14"/>
              </w:rPr>
            </w:pPr>
            <w:r>
              <w:rPr>
                <w:b/>
                <w:sz w:val="14"/>
              </w:rPr>
              <w:t>Раздвојиве и нераздвојиве везе</w:t>
            </w:r>
          </w:p>
        </w:tc>
        <w:tc>
          <w:tcPr>
            <w:tcW w:w="4139" w:type="dxa"/>
          </w:tcPr>
          <w:p w:rsidR="000F0098" w:rsidRDefault="00925750">
            <w:pPr>
              <w:pStyle w:val="TableParagraph"/>
              <w:numPr>
                <w:ilvl w:val="0"/>
                <w:numId w:val="197"/>
              </w:numPr>
              <w:tabs>
                <w:tab w:val="left" w:pos="141"/>
              </w:tabs>
              <w:spacing w:before="19"/>
              <w:ind w:right="292"/>
              <w:rPr>
                <w:sz w:val="14"/>
              </w:rPr>
            </w:pPr>
            <w:r>
              <w:rPr>
                <w:sz w:val="14"/>
              </w:rPr>
              <w:t>процени могућност примене појединих нераздвојивих веза</w:t>
            </w:r>
            <w:r>
              <w:rPr>
                <w:spacing w:val="-25"/>
                <w:sz w:val="14"/>
              </w:rPr>
              <w:t xml:space="preserve"> </w:t>
            </w:r>
            <w:r>
              <w:rPr>
                <w:sz w:val="14"/>
              </w:rPr>
              <w:t>на конкретном</w:t>
            </w:r>
            <w:r>
              <w:rPr>
                <w:spacing w:val="-1"/>
                <w:sz w:val="14"/>
              </w:rPr>
              <w:t xml:space="preserve"> </w:t>
            </w:r>
            <w:r>
              <w:rPr>
                <w:sz w:val="14"/>
              </w:rPr>
              <w:t>примеру</w:t>
            </w:r>
          </w:p>
          <w:p w:rsidR="000F0098" w:rsidRDefault="00925750">
            <w:pPr>
              <w:pStyle w:val="TableParagraph"/>
              <w:numPr>
                <w:ilvl w:val="0"/>
                <w:numId w:val="197"/>
              </w:numPr>
              <w:tabs>
                <w:tab w:val="left" w:pos="141"/>
              </w:tabs>
              <w:spacing w:line="159" w:lineRule="exact"/>
              <w:rPr>
                <w:sz w:val="14"/>
              </w:rPr>
            </w:pPr>
            <w:r>
              <w:rPr>
                <w:sz w:val="14"/>
              </w:rPr>
              <w:t>разликује врсте нераздвојивих</w:t>
            </w:r>
            <w:r>
              <w:rPr>
                <w:spacing w:val="-2"/>
                <w:sz w:val="14"/>
              </w:rPr>
              <w:t xml:space="preserve"> </w:t>
            </w:r>
            <w:r>
              <w:rPr>
                <w:sz w:val="14"/>
              </w:rPr>
              <w:t>спојева</w:t>
            </w:r>
          </w:p>
          <w:p w:rsidR="000F0098" w:rsidRDefault="00925750">
            <w:pPr>
              <w:pStyle w:val="TableParagraph"/>
              <w:numPr>
                <w:ilvl w:val="0"/>
                <w:numId w:val="197"/>
              </w:numPr>
              <w:tabs>
                <w:tab w:val="left" w:pos="141"/>
              </w:tabs>
              <w:spacing w:line="160" w:lineRule="exact"/>
              <w:rPr>
                <w:sz w:val="14"/>
              </w:rPr>
            </w:pPr>
            <w:r>
              <w:rPr>
                <w:sz w:val="14"/>
              </w:rPr>
              <w:t>компарира различите врсте нераздвојивих</w:t>
            </w:r>
            <w:r>
              <w:rPr>
                <w:spacing w:val="-4"/>
                <w:sz w:val="14"/>
              </w:rPr>
              <w:t xml:space="preserve"> </w:t>
            </w:r>
            <w:r>
              <w:rPr>
                <w:sz w:val="14"/>
              </w:rPr>
              <w:t>веза</w:t>
            </w:r>
          </w:p>
          <w:p w:rsidR="000F0098" w:rsidRDefault="00925750">
            <w:pPr>
              <w:pStyle w:val="TableParagraph"/>
              <w:numPr>
                <w:ilvl w:val="0"/>
                <w:numId w:val="197"/>
              </w:numPr>
              <w:tabs>
                <w:tab w:val="left" w:pos="141"/>
              </w:tabs>
              <w:spacing w:line="160" w:lineRule="exact"/>
              <w:rPr>
                <w:sz w:val="14"/>
              </w:rPr>
            </w:pPr>
            <w:r>
              <w:rPr>
                <w:sz w:val="14"/>
              </w:rPr>
              <w:t>разликује врсте раздвојивих</w:t>
            </w:r>
            <w:r>
              <w:rPr>
                <w:spacing w:val="-13"/>
                <w:sz w:val="14"/>
              </w:rPr>
              <w:t xml:space="preserve"> </w:t>
            </w:r>
            <w:r>
              <w:rPr>
                <w:sz w:val="14"/>
              </w:rPr>
              <w:t>веза</w:t>
            </w:r>
          </w:p>
          <w:p w:rsidR="000F0098" w:rsidRDefault="00925750">
            <w:pPr>
              <w:pStyle w:val="TableParagraph"/>
              <w:numPr>
                <w:ilvl w:val="0"/>
                <w:numId w:val="197"/>
              </w:numPr>
              <w:tabs>
                <w:tab w:val="left" w:pos="141"/>
              </w:tabs>
              <w:spacing w:line="160" w:lineRule="exact"/>
              <w:rPr>
                <w:sz w:val="14"/>
              </w:rPr>
            </w:pPr>
            <w:r>
              <w:rPr>
                <w:sz w:val="14"/>
              </w:rPr>
              <w:t>препозна различите врсте</w:t>
            </w:r>
            <w:r>
              <w:rPr>
                <w:spacing w:val="-16"/>
                <w:sz w:val="14"/>
              </w:rPr>
              <w:t xml:space="preserve"> </w:t>
            </w:r>
            <w:r>
              <w:rPr>
                <w:sz w:val="14"/>
              </w:rPr>
              <w:t>навоја</w:t>
            </w:r>
          </w:p>
          <w:p w:rsidR="000F0098" w:rsidRDefault="00925750">
            <w:pPr>
              <w:pStyle w:val="TableParagraph"/>
              <w:numPr>
                <w:ilvl w:val="0"/>
                <w:numId w:val="197"/>
              </w:numPr>
              <w:tabs>
                <w:tab w:val="left" w:pos="141"/>
              </w:tabs>
              <w:spacing w:line="160" w:lineRule="exact"/>
              <w:rPr>
                <w:sz w:val="14"/>
              </w:rPr>
            </w:pPr>
            <w:r>
              <w:rPr>
                <w:sz w:val="14"/>
              </w:rPr>
              <w:t>зна карактеристике појединих врста</w:t>
            </w:r>
            <w:r>
              <w:rPr>
                <w:spacing w:val="-3"/>
                <w:sz w:val="14"/>
              </w:rPr>
              <w:t xml:space="preserve"> </w:t>
            </w:r>
            <w:r>
              <w:rPr>
                <w:sz w:val="14"/>
              </w:rPr>
              <w:t>навоја</w:t>
            </w:r>
          </w:p>
          <w:p w:rsidR="000F0098" w:rsidRDefault="00925750">
            <w:pPr>
              <w:pStyle w:val="TableParagraph"/>
              <w:numPr>
                <w:ilvl w:val="0"/>
                <w:numId w:val="197"/>
              </w:numPr>
              <w:tabs>
                <w:tab w:val="left" w:pos="141"/>
              </w:tabs>
              <w:spacing w:line="160" w:lineRule="exact"/>
              <w:rPr>
                <w:sz w:val="14"/>
              </w:rPr>
            </w:pPr>
            <w:r>
              <w:rPr>
                <w:sz w:val="14"/>
              </w:rPr>
              <w:t>објасни намену клинова и начине њиховог</w:t>
            </w:r>
            <w:r>
              <w:rPr>
                <w:spacing w:val="-7"/>
                <w:sz w:val="14"/>
              </w:rPr>
              <w:t xml:space="preserve"> </w:t>
            </w:r>
            <w:r>
              <w:rPr>
                <w:sz w:val="14"/>
              </w:rPr>
              <w:t>постављања</w:t>
            </w:r>
          </w:p>
          <w:p w:rsidR="000F0098" w:rsidRDefault="00925750">
            <w:pPr>
              <w:pStyle w:val="TableParagraph"/>
              <w:numPr>
                <w:ilvl w:val="0"/>
                <w:numId w:val="197"/>
              </w:numPr>
              <w:tabs>
                <w:tab w:val="left" w:pos="141"/>
              </w:tabs>
              <w:spacing w:line="160" w:lineRule="exact"/>
              <w:rPr>
                <w:sz w:val="14"/>
              </w:rPr>
            </w:pPr>
            <w:r>
              <w:rPr>
                <w:sz w:val="14"/>
              </w:rPr>
              <w:t>препозна и разу</w:t>
            </w:r>
            <w:r>
              <w:rPr>
                <w:sz w:val="14"/>
              </w:rPr>
              <w:t>ме ознаку навоја на техничком</w:t>
            </w:r>
            <w:r>
              <w:rPr>
                <w:spacing w:val="-12"/>
                <w:sz w:val="14"/>
              </w:rPr>
              <w:t xml:space="preserve"> </w:t>
            </w:r>
            <w:r>
              <w:rPr>
                <w:sz w:val="14"/>
              </w:rPr>
              <w:t>цртежу</w:t>
            </w:r>
          </w:p>
          <w:p w:rsidR="000F0098" w:rsidRDefault="00925750">
            <w:pPr>
              <w:pStyle w:val="TableParagraph"/>
              <w:numPr>
                <w:ilvl w:val="0"/>
                <w:numId w:val="197"/>
              </w:numPr>
              <w:tabs>
                <w:tab w:val="left" w:pos="141"/>
              </w:tabs>
              <w:spacing w:line="160" w:lineRule="exact"/>
              <w:rPr>
                <w:sz w:val="14"/>
              </w:rPr>
            </w:pPr>
            <w:r>
              <w:rPr>
                <w:sz w:val="14"/>
              </w:rPr>
              <w:t>препозна различите врсте</w:t>
            </w:r>
            <w:r>
              <w:rPr>
                <w:spacing w:val="-3"/>
                <w:sz w:val="14"/>
              </w:rPr>
              <w:t xml:space="preserve"> </w:t>
            </w:r>
            <w:r>
              <w:rPr>
                <w:sz w:val="14"/>
              </w:rPr>
              <w:t>клинова</w:t>
            </w:r>
          </w:p>
          <w:p w:rsidR="000F0098" w:rsidRDefault="00925750">
            <w:pPr>
              <w:pStyle w:val="TableParagraph"/>
              <w:numPr>
                <w:ilvl w:val="0"/>
                <w:numId w:val="197"/>
              </w:numPr>
              <w:tabs>
                <w:tab w:val="left" w:pos="141"/>
              </w:tabs>
              <w:spacing w:line="161" w:lineRule="exact"/>
              <w:rPr>
                <w:sz w:val="14"/>
              </w:rPr>
            </w:pPr>
            <w:r>
              <w:rPr>
                <w:sz w:val="14"/>
              </w:rPr>
              <w:t>изврши мерење и контролисање параметара</w:t>
            </w:r>
            <w:r>
              <w:rPr>
                <w:spacing w:val="-6"/>
                <w:sz w:val="14"/>
              </w:rPr>
              <w:t xml:space="preserve"> </w:t>
            </w:r>
            <w:r>
              <w:rPr>
                <w:sz w:val="14"/>
              </w:rPr>
              <w:t>навоја</w:t>
            </w:r>
          </w:p>
        </w:tc>
        <w:tc>
          <w:tcPr>
            <w:tcW w:w="4139" w:type="dxa"/>
          </w:tcPr>
          <w:p w:rsidR="000F0098" w:rsidRDefault="00925750">
            <w:pPr>
              <w:pStyle w:val="TableParagraph"/>
              <w:numPr>
                <w:ilvl w:val="0"/>
                <w:numId w:val="196"/>
              </w:numPr>
              <w:tabs>
                <w:tab w:val="left" w:pos="210"/>
              </w:tabs>
              <w:spacing w:before="19" w:line="161" w:lineRule="exact"/>
              <w:rPr>
                <w:b/>
                <w:sz w:val="14"/>
              </w:rPr>
            </w:pPr>
            <w:r>
              <w:rPr>
                <w:b/>
                <w:sz w:val="14"/>
              </w:rPr>
              <w:t>Нераздвојиве</w:t>
            </w:r>
            <w:r>
              <w:rPr>
                <w:b/>
                <w:spacing w:val="-1"/>
                <w:sz w:val="14"/>
              </w:rPr>
              <w:t xml:space="preserve"> </w:t>
            </w:r>
            <w:r>
              <w:rPr>
                <w:b/>
                <w:sz w:val="14"/>
              </w:rPr>
              <w:t>везе</w:t>
            </w:r>
          </w:p>
          <w:p w:rsidR="000F0098" w:rsidRDefault="00925750">
            <w:pPr>
              <w:pStyle w:val="TableParagraph"/>
              <w:numPr>
                <w:ilvl w:val="0"/>
                <w:numId w:val="195"/>
              </w:numPr>
              <w:tabs>
                <w:tab w:val="left" w:pos="161"/>
              </w:tabs>
              <w:spacing w:line="160" w:lineRule="exact"/>
              <w:rPr>
                <w:sz w:val="14"/>
              </w:rPr>
            </w:pPr>
            <w:r>
              <w:rPr>
                <w:sz w:val="14"/>
              </w:rPr>
              <w:t>Заковани</w:t>
            </w:r>
            <w:r>
              <w:rPr>
                <w:spacing w:val="-10"/>
                <w:sz w:val="14"/>
              </w:rPr>
              <w:t xml:space="preserve"> </w:t>
            </w:r>
            <w:r>
              <w:rPr>
                <w:sz w:val="14"/>
              </w:rPr>
              <w:t>спојеви</w:t>
            </w:r>
          </w:p>
          <w:p w:rsidR="000F0098" w:rsidRDefault="00925750">
            <w:pPr>
              <w:pStyle w:val="TableParagraph"/>
              <w:numPr>
                <w:ilvl w:val="0"/>
                <w:numId w:val="195"/>
              </w:numPr>
              <w:tabs>
                <w:tab w:val="left" w:pos="161"/>
              </w:tabs>
              <w:spacing w:line="160" w:lineRule="exact"/>
              <w:rPr>
                <w:sz w:val="14"/>
              </w:rPr>
            </w:pPr>
            <w:r>
              <w:rPr>
                <w:sz w:val="14"/>
              </w:rPr>
              <w:t>Заварени</w:t>
            </w:r>
            <w:r>
              <w:rPr>
                <w:spacing w:val="-2"/>
                <w:sz w:val="14"/>
              </w:rPr>
              <w:t xml:space="preserve"> </w:t>
            </w:r>
            <w:r>
              <w:rPr>
                <w:sz w:val="14"/>
              </w:rPr>
              <w:t>спојеви</w:t>
            </w:r>
          </w:p>
          <w:p w:rsidR="000F0098" w:rsidRDefault="00925750">
            <w:pPr>
              <w:pStyle w:val="TableParagraph"/>
              <w:numPr>
                <w:ilvl w:val="0"/>
                <w:numId w:val="195"/>
              </w:numPr>
              <w:tabs>
                <w:tab w:val="left" w:pos="161"/>
              </w:tabs>
              <w:spacing w:line="160" w:lineRule="exact"/>
              <w:rPr>
                <w:sz w:val="14"/>
              </w:rPr>
            </w:pPr>
            <w:r>
              <w:rPr>
                <w:sz w:val="14"/>
              </w:rPr>
              <w:t>Лемљени и лепљени</w:t>
            </w:r>
            <w:r>
              <w:rPr>
                <w:spacing w:val="-3"/>
                <w:sz w:val="14"/>
              </w:rPr>
              <w:t xml:space="preserve"> </w:t>
            </w:r>
            <w:r>
              <w:rPr>
                <w:sz w:val="14"/>
              </w:rPr>
              <w:t>спојеви</w:t>
            </w:r>
          </w:p>
          <w:p w:rsidR="000F0098" w:rsidRDefault="00925750">
            <w:pPr>
              <w:pStyle w:val="TableParagraph"/>
              <w:numPr>
                <w:ilvl w:val="0"/>
                <w:numId w:val="194"/>
              </w:numPr>
              <w:tabs>
                <w:tab w:val="left" w:pos="210"/>
              </w:tabs>
              <w:spacing w:line="160" w:lineRule="exact"/>
              <w:rPr>
                <w:b/>
                <w:sz w:val="14"/>
              </w:rPr>
            </w:pPr>
            <w:r>
              <w:rPr>
                <w:b/>
                <w:sz w:val="14"/>
              </w:rPr>
              <w:t>Раздвојиве</w:t>
            </w:r>
            <w:r>
              <w:rPr>
                <w:b/>
                <w:spacing w:val="-1"/>
                <w:sz w:val="14"/>
              </w:rPr>
              <w:t xml:space="preserve"> </w:t>
            </w:r>
            <w:r>
              <w:rPr>
                <w:b/>
                <w:sz w:val="14"/>
              </w:rPr>
              <w:t>везе</w:t>
            </w:r>
          </w:p>
          <w:p w:rsidR="000F0098" w:rsidRDefault="00925750">
            <w:pPr>
              <w:pStyle w:val="TableParagraph"/>
              <w:numPr>
                <w:ilvl w:val="0"/>
                <w:numId w:val="193"/>
              </w:numPr>
              <w:tabs>
                <w:tab w:val="left" w:pos="161"/>
              </w:tabs>
              <w:ind w:right="152"/>
              <w:rPr>
                <w:sz w:val="14"/>
              </w:rPr>
            </w:pPr>
            <w:r>
              <w:rPr>
                <w:sz w:val="14"/>
              </w:rPr>
              <w:t>Навојне</w:t>
            </w:r>
            <w:r>
              <w:rPr>
                <w:spacing w:val="-6"/>
                <w:sz w:val="14"/>
              </w:rPr>
              <w:t xml:space="preserve"> </w:t>
            </w:r>
            <w:r>
              <w:rPr>
                <w:sz w:val="14"/>
              </w:rPr>
              <w:t>везе</w:t>
            </w:r>
            <w:r>
              <w:rPr>
                <w:spacing w:val="-6"/>
                <w:sz w:val="14"/>
              </w:rPr>
              <w:t xml:space="preserve"> </w:t>
            </w:r>
            <w:r>
              <w:rPr>
                <w:sz w:val="14"/>
              </w:rPr>
              <w:t>(подела,</w:t>
            </w:r>
            <w:r>
              <w:rPr>
                <w:spacing w:val="-6"/>
                <w:sz w:val="14"/>
              </w:rPr>
              <w:t xml:space="preserve"> </w:t>
            </w:r>
            <w:r>
              <w:rPr>
                <w:sz w:val="14"/>
              </w:rPr>
              <w:t>примена,</w:t>
            </w:r>
            <w:r>
              <w:rPr>
                <w:spacing w:val="-6"/>
                <w:sz w:val="14"/>
              </w:rPr>
              <w:t xml:space="preserve"> </w:t>
            </w:r>
            <w:r>
              <w:rPr>
                <w:sz w:val="14"/>
              </w:rPr>
              <w:t>обележавање,</w:t>
            </w:r>
            <w:r>
              <w:rPr>
                <w:spacing w:val="-6"/>
                <w:sz w:val="14"/>
              </w:rPr>
              <w:t xml:space="preserve"> </w:t>
            </w:r>
            <w:r>
              <w:rPr>
                <w:sz w:val="14"/>
              </w:rPr>
              <w:t>облици</w:t>
            </w:r>
            <w:r>
              <w:rPr>
                <w:spacing w:val="-6"/>
                <w:sz w:val="14"/>
              </w:rPr>
              <w:t xml:space="preserve"> </w:t>
            </w:r>
            <w:r>
              <w:rPr>
                <w:sz w:val="14"/>
              </w:rPr>
              <w:t>завртњева и навртки, осигурање против</w:t>
            </w:r>
            <w:r>
              <w:rPr>
                <w:spacing w:val="-3"/>
                <w:sz w:val="14"/>
              </w:rPr>
              <w:t xml:space="preserve"> </w:t>
            </w:r>
            <w:r>
              <w:rPr>
                <w:sz w:val="14"/>
              </w:rPr>
              <w:t>одвртања)</w:t>
            </w:r>
          </w:p>
          <w:p w:rsidR="000F0098" w:rsidRDefault="00925750">
            <w:pPr>
              <w:pStyle w:val="TableParagraph"/>
              <w:numPr>
                <w:ilvl w:val="0"/>
                <w:numId w:val="193"/>
              </w:numPr>
              <w:tabs>
                <w:tab w:val="left" w:pos="161"/>
              </w:tabs>
              <w:spacing w:line="159" w:lineRule="exact"/>
              <w:rPr>
                <w:sz w:val="14"/>
              </w:rPr>
            </w:pPr>
            <w:r>
              <w:rPr>
                <w:sz w:val="14"/>
              </w:rPr>
              <w:t>Клинови (врсте, подела,</w:t>
            </w:r>
            <w:r>
              <w:rPr>
                <w:spacing w:val="-1"/>
                <w:sz w:val="14"/>
              </w:rPr>
              <w:t xml:space="preserve"> </w:t>
            </w:r>
            <w:r>
              <w:rPr>
                <w:sz w:val="14"/>
              </w:rPr>
              <w:t>намена)</w:t>
            </w:r>
          </w:p>
          <w:p w:rsidR="000F0098" w:rsidRDefault="00925750">
            <w:pPr>
              <w:pStyle w:val="TableParagraph"/>
              <w:numPr>
                <w:ilvl w:val="0"/>
                <w:numId w:val="192"/>
              </w:numPr>
              <w:tabs>
                <w:tab w:val="left" w:pos="210"/>
              </w:tabs>
              <w:spacing w:line="160" w:lineRule="exact"/>
              <w:rPr>
                <w:b/>
                <w:sz w:val="14"/>
              </w:rPr>
            </w:pPr>
            <w:r>
              <w:rPr>
                <w:b/>
                <w:sz w:val="14"/>
              </w:rPr>
              <w:t>Мерење и контрола параметара</w:t>
            </w:r>
            <w:r>
              <w:rPr>
                <w:b/>
                <w:spacing w:val="-4"/>
                <w:sz w:val="14"/>
              </w:rPr>
              <w:t xml:space="preserve"> </w:t>
            </w:r>
            <w:r>
              <w:rPr>
                <w:b/>
                <w:sz w:val="14"/>
              </w:rPr>
              <w:t>навоја</w:t>
            </w:r>
          </w:p>
          <w:p w:rsidR="000F0098" w:rsidRDefault="00925750">
            <w:pPr>
              <w:pStyle w:val="TableParagraph"/>
              <w:numPr>
                <w:ilvl w:val="0"/>
                <w:numId w:val="191"/>
              </w:numPr>
              <w:tabs>
                <w:tab w:val="left" w:pos="161"/>
              </w:tabs>
              <w:spacing w:line="160" w:lineRule="exact"/>
              <w:rPr>
                <w:sz w:val="14"/>
              </w:rPr>
            </w:pPr>
            <w:r>
              <w:rPr>
                <w:sz w:val="14"/>
              </w:rPr>
              <w:t>Мерење спољашњег пречника</w:t>
            </w:r>
            <w:r>
              <w:rPr>
                <w:spacing w:val="-14"/>
                <w:sz w:val="14"/>
              </w:rPr>
              <w:t xml:space="preserve"> </w:t>
            </w:r>
            <w:r>
              <w:rPr>
                <w:sz w:val="14"/>
              </w:rPr>
              <w:t>навоја</w:t>
            </w:r>
          </w:p>
          <w:p w:rsidR="000F0098" w:rsidRDefault="00925750">
            <w:pPr>
              <w:pStyle w:val="TableParagraph"/>
              <w:numPr>
                <w:ilvl w:val="0"/>
                <w:numId w:val="191"/>
              </w:numPr>
              <w:tabs>
                <w:tab w:val="left" w:pos="161"/>
              </w:tabs>
              <w:spacing w:line="160" w:lineRule="exact"/>
              <w:rPr>
                <w:sz w:val="14"/>
              </w:rPr>
            </w:pPr>
            <w:r>
              <w:rPr>
                <w:sz w:val="14"/>
              </w:rPr>
              <w:t>Мерење унутрашњег пречника</w:t>
            </w:r>
            <w:r>
              <w:rPr>
                <w:spacing w:val="-13"/>
                <w:sz w:val="14"/>
              </w:rPr>
              <w:t xml:space="preserve"> </w:t>
            </w:r>
            <w:r>
              <w:rPr>
                <w:sz w:val="14"/>
              </w:rPr>
              <w:t>навоја</w:t>
            </w:r>
          </w:p>
          <w:p w:rsidR="000F0098" w:rsidRDefault="00925750">
            <w:pPr>
              <w:pStyle w:val="TableParagraph"/>
              <w:numPr>
                <w:ilvl w:val="0"/>
                <w:numId w:val="191"/>
              </w:numPr>
              <w:tabs>
                <w:tab w:val="left" w:pos="161"/>
              </w:tabs>
              <w:spacing w:line="160" w:lineRule="exact"/>
              <w:rPr>
                <w:sz w:val="14"/>
              </w:rPr>
            </w:pPr>
            <w:r>
              <w:rPr>
                <w:sz w:val="14"/>
              </w:rPr>
              <w:t>Мерење средњег пречника</w:t>
            </w:r>
            <w:r>
              <w:rPr>
                <w:spacing w:val="-16"/>
                <w:sz w:val="14"/>
              </w:rPr>
              <w:t xml:space="preserve"> </w:t>
            </w:r>
            <w:r>
              <w:rPr>
                <w:sz w:val="14"/>
              </w:rPr>
              <w:t>навоја</w:t>
            </w:r>
          </w:p>
          <w:p w:rsidR="000F0098" w:rsidRDefault="00925750">
            <w:pPr>
              <w:pStyle w:val="TableParagraph"/>
              <w:numPr>
                <w:ilvl w:val="0"/>
                <w:numId w:val="191"/>
              </w:numPr>
              <w:tabs>
                <w:tab w:val="left" w:pos="161"/>
              </w:tabs>
              <w:spacing w:line="160" w:lineRule="exact"/>
              <w:rPr>
                <w:sz w:val="14"/>
              </w:rPr>
            </w:pPr>
            <w:r>
              <w:rPr>
                <w:sz w:val="14"/>
              </w:rPr>
              <w:t>Мерење</w:t>
            </w:r>
            <w:r>
              <w:rPr>
                <w:spacing w:val="-7"/>
                <w:sz w:val="14"/>
              </w:rPr>
              <w:t xml:space="preserve"> </w:t>
            </w:r>
            <w:r>
              <w:rPr>
                <w:sz w:val="14"/>
              </w:rPr>
              <w:t>и</w:t>
            </w:r>
            <w:r>
              <w:rPr>
                <w:spacing w:val="-8"/>
                <w:sz w:val="14"/>
              </w:rPr>
              <w:t xml:space="preserve"> </w:t>
            </w:r>
            <w:r>
              <w:rPr>
                <w:sz w:val="14"/>
              </w:rPr>
              <w:t>контрола</w:t>
            </w:r>
            <w:r>
              <w:rPr>
                <w:spacing w:val="-8"/>
                <w:sz w:val="14"/>
              </w:rPr>
              <w:t xml:space="preserve"> </w:t>
            </w:r>
            <w:r>
              <w:rPr>
                <w:sz w:val="14"/>
              </w:rPr>
              <w:t>корака</w:t>
            </w:r>
            <w:r>
              <w:rPr>
                <w:spacing w:val="-7"/>
                <w:sz w:val="14"/>
              </w:rPr>
              <w:t xml:space="preserve"> </w:t>
            </w:r>
            <w:r>
              <w:rPr>
                <w:sz w:val="14"/>
              </w:rPr>
              <w:t>навоја</w:t>
            </w:r>
          </w:p>
          <w:p w:rsidR="000F0098" w:rsidRDefault="00925750">
            <w:pPr>
              <w:pStyle w:val="TableParagraph"/>
              <w:numPr>
                <w:ilvl w:val="0"/>
                <w:numId w:val="191"/>
              </w:numPr>
              <w:tabs>
                <w:tab w:val="left" w:pos="161"/>
              </w:tabs>
              <w:spacing w:line="160" w:lineRule="exact"/>
              <w:rPr>
                <w:sz w:val="14"/>
              </w:rPr>
            </w:pPr>
            <w:r>
              <w:rPr>
                <w:sz w:val="14"/>
              </w:rPr>
              <w:t xml:space="preserve">Мерење и контрола </w:t>
            </w:r>
            <w:r>
              <w:rPr>
                <w:spacing w:val="-3"/>
                <w:sz w:val="14"/>
              </w:rPr>
              <w:t xml:space="preserve">угла </w:t>
            </w:r>
            <w:r>
              <w:rPr>
                <w:sz w:val="14"/>
              </w:rPr>
              <w:t>и профила</w:t>
            </w:r>
            <w:r>
              <w:rPr>
                <w:spacing w:val="-5"/>
                <w:sz w:val="14"/>
              </w:rPr>
              <w:t xml:space="preserve"> </w:t>
            </w:r>
            <w:r>
              <w:rPr>
                <w:sz w:val="14"/>
              </w:rPr>
              <w:t>навоја</w:t>
            </w:r>
          </w:p>
          <w:p w:rsidR="000F0098" w:rsidRDefault="00925750">
            <w:pPr>
              <w:pStyle w:val="TableParagraph"/>
              <w:numPr>
                <w:ilvl w:val="0"/>
                <w:numId w:val="191"/>
              </w:numPr>
              <w:tabs>
                <w:tab w:val="left" w:pos="161"/>
              </w:tabs>
              <w:spacing w:line="160" w:lineRule="exact"/>
              <w:rPr>
                <w:sz w:val="14"/>
              </w:rPr>
            </w:pPr>
            <w:r>
              <w:rPr>
                <w:sz w:val="14"/>
              </w:rPr>
              <w:t>Контрола профила</w:t>
            </w:r>
            <w:r>
              <w:rPr>
                <w:spacing w:val="-3"/>
                <w:sz w:val="14"/>
              </w:rPr>
              <w:t xml:space="preserve"> </w:t>
            </w:r>
            <w:r>
              <w:rPr>
                <w:sz w:val="14"/>
              </w:rPr>
              <w:t>навоја</w:t>
            </w:r>
          </w:p>
        </w:tc>
      </w:tr>
    </w:tbl>
    <w:p w:rsidR="000F0098" w:rsidRDefault="000F0098">
      <w:pPr>
        <w:pStyle w:val="BodyText"/>
        <w:spacing w:before="1" w:line="240" w:lineRule="auto"/>
        <w:ind w:left="0"/>
        <w:rPr>
          <w:sz w:val="20"/>
        </w:rPr>
      </w:pPr>
    </w:p>
    <w:p w:rsidR="000F0098" w:rsidRDefault="00925750">
      <w:pPr>
        <w:pStyle w:val="Heading1"/>
        <w:numPr>
          <w:ilvl w:val="0"/>
          <w:numId w:val="213"/>
        </w:numPr>
        <w:tabs>
          <w:tab w:val="left" w:pos="678"/>
        </w:tabs>
        <w:spacing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ind w:left="497"/>
      </w:pPr>
      <w:r>
        <w:t>На почетку сваке теме ученике упознати са циљевима и исходима, планом рада и начинима оцењивања.</w:t>
      </w:r>
    </w:p>
    <w:p w:rsidR="000F0098" w:rsidRDefault="00925750">
      <w:pPr>
        <w:pStyle w:val="BodyText"/>
        <w:spacing w:before="1" w:line="232" w:lineRule="auto"/>
        <w:ind w:right="136" w:firstLine="396"/>
        <w:jc w:val="both"/>
      </w:pPr>
      <w:r>
        <w:t>Предмет се реализује кроз теоријску наставу и вежбе у учионици и специјализованој учионици. Приликом остваривања програма вежби одељење се дели на групе до 15 ученика. Препорука у организацији наставе је да се наизменично по недељама реализује двочас теори</w:t>
      </w:r>
      <w:r>
        <w:t>јске наставе, односно двочас вежби. Препоручени број часова по темама је следећи:</w:t>
      </w:r>
    </w:p>
    <w:p w:rsidR="000F0098" w:rsidRDefault="00925750">
      <w:pPr>
        <w:pStyle w:val="ListParagraph"/>
        <w:numPr>
          <w:ilvl w:val="1"/>
          <w:numId w:val="433"/>
        </w:numPr>
        <w:tabs>
          <w:tab w:val="left" w:pos="606"/>
        </w:tabs>
        <w:spacing w:line="196" w:lineRule="exact"/>
        <w:rPr>
          <w:sz w:val="18"/>
        </w:rPr>
      </w:pPr>
      <w:r>
        <w:rPr>
          <w:sz w:val="18"/>
        </w:rPr>
        <w:t>Стандардизација и толеранције</w:t>
      </w:r>
      <w:r>
        <w:rPr>
          <w:spacing w:val="-3"/>
          <w:sz w:val="18"/>
        </w:rPr>
        <w:t xml:space="preserve"> </w:t>
      </w:r>
      <w:r>
        <w:rPr>
          <w:sz w:val="18"/>
        </w:rPr>
        <w:t>(61)</w:t>
      </w:r>
    </w:p>
    <w:p w:rsidR="000F0098" w:rsidRDefault="00925750">
      <w:pPr>
        <w:pStyle w:val="ListParagraph"/>
        <w:numPr>
          <w:ilvl w:val="1"/>
          <w:numId w:val="433"/>
        </w:numPr>
        <w:tabs>
          <w:tab w:val="left" w:pos="606"/>
        </w:tabs>
        <w:rPr>
          <w:sz w:val="18"/>
        </w:rPr>
      </w:pPr>
      <w:r>
        <w:rPr>
          <w:sz w:val="18"/>
        </w:rPr>
        <w:t>Раздвојиви и нераздвојиви спојеви</w:t>
      </w:r>
      <w:r>
        <w:rPr>
          <w:spacing w:val="-19"/>
          <w:sz w:val="18"/>
        </w:rPr>
        <w:t xml:space="preserve"> </w:t>
      </w:r>
      <w:r>
        <w:rPr>
          <w:sz w:val="18"/>
        </w:rPr>
        <w:t>(44)</w:t>
      </w:r>
    </w:p>
    <w:p w:rsidR="000F0098" w:rsidRDefault="00925750">
      <w:pPr>
        <w:pStyle w:val="BodyText"/>
        <w:spacing w:before="2" w:line="232" w:lineRule="auto"/>
        <w:ind w:right="137" w:firstLine="396"/>
        <w:jc w:val="both"/>
      </w:pPr>
      <w:r>
        <w:rPr>
          <w:spacing w:val="-3"/>
        </w:rPr>
        <w:t xml:space="preserve">Приликом </w:t>
      </w:r>
      <w:r>
        <w:t xml:space="preserve">реализације тема ослонити се на предзнања ученика из </w:t>
      </w:r>
      <w:r>
        <w:rPr>
          <w:spacing w:val="-3"/>
        </w:rPr>
        <w:t xml:space="preserve">математике, </w:t>
      </w:r>
      <w:r>
        <w:t>механике, машинских матери</w:t>
      </w:r>
      <w:r>
        <w:t xml:space="preserve">јала. Препорука је да се </w:t>
      </w:r>
      <w:r>
        <w:rPr>
          <w:spacing w:val="-3"/>
        </w:rPr>
        <w:t xml:space="preserve">приликом </w:t>
      </w:r>
      <w:r>
        <w:t xml:space="preserve">остваривања програма израђују задаци </w:t>
      </w:r>
      <w:r>
        <w:rPr>
          <w:spacing w:val="-3"/>
        </w:rPr>
        <w:t xml:space="preserve">који </w:t>
      </w:r>
      <w:r>
        <w:t>ће се примењивати у практичној настави и стручним предметима. Инсистирати на систематичности и примени стечених знања у пракси.</w:t>
      </w:r>
    </w:p>
    <w:p w:rsidR="000F0098" w:rsidRDefault="00925750">
      <w:pPr>
        <w:pStyle w:val="BodyText"/>
        <w:spacing w:line="232" w:lineRule="auto"/>
        <w:ind w:firstLine="396"/>
      </w:pPr>
      <w:r>
        <w:t>За самосталне вежбе ученика потребно је припремити п</w:t>
      </w:r>
      <w:r>
        <w:t>отребне машинске делове и елементе. Предлог тема самосталних вежби је следећи:</w:t>
      </w:r>
    </w:p>
    <w:p w:rsidR="000F0098" w:rsidRDefault="00925750">
      <w:pPr>
        <w:pStyle w:val="ListParagraph"/>
        <w:numPr>
          <w:ilvl w:val="0"/>
          <w:numId w:val="190"/>
        </w:numPr>
        <w:tabs>
          <w:tab w:val="left" w:pos="678"/>
        </w:tabs>
        <w:spacing w:line="197" w:lineRule="exact"/>
        <w:rPr>
          <w:sz w:val="18"/>
        </w:rPr>
      </w:pPr>
      <w:r>
        <w:rPr>
          <w:spacing w:val="-3"/>
          <w:sz w:val="18"/>
        </w:rPr>
        <w:t xml:space="preserve">Толеранције </w:t>
      </w:r>
      <w:r>
        <w:rPr>
          <w:sz w:val="18"/>
        </w:rPr>
        <w:t>и</w:t>
      </w:r>
      <w:r>
        <w:rPr>
          <w:sz w:val="18"/>
        </w:rPr>
        <w:t xml:space="preserve"> </w:t>
      </w:r>
      <w:r>
        <w:rPr>
          <w:sz w:val="18"/>
        </w:rPr>
        <w:t>налегање</w:t>
      </w:r>
    </w:p>
    <w:p w:rsidR="000F0098" w:rsidRDefault="00925750">
      <w:pPr>
        <w:pStyle w:val="ListParagraph"/>
        <w:numPr>
          <w:ilvl w:val="0"/>
          <w:numId w:val="190"/>
        </w:numPr>
        <w:tabs>
          <w:tab w:val="left" w:pos="678"/>
        </w:tabs>
        <w:rPr>
          <w:sz w:val="18"/>
        </w:rPr>
      </w:pPr>
      <w:r>
        <w:rPr>
          <w:sz w:val="18"/>
        </w:rPr>
        <w:t xml:space="preserve">Мерење и </w:t>
      </w:r>
      <w:r>
        <w:rPr>
          <w:spacing w:val="-3"/>
          <w:sz w:val="18"/>
        </w:rPr>
        <w:t xml:space="preserve">котрола </w:t>
      </w:r>
      <w:r>
        <w:rPr>
          <w:sz w:val="18"/>
        </w:rPr>
        <w:t>дужинских</w:t>
      </w:r>
      <w:r>
        <w:rPr>
          <w:sz w:val="18"/>
        </w:rPr>
        <w:t xml:space="preserve"> </w:t>
      </w:r>
      <w:r>
        <w:rPr>
          <w:sz w:val="18"/>
        </w:rPr>
        <w:t>мера</w:t>
      </w:r>
    </w:p>
    <w:p w:rsidR="000F0098" w:rsidRDefault="00925750">
      <w:pPr>
        <w:pStyle w:val="ListParagraph"/>
        <w:numPr>
          <w:ilvl w:val="0"/>
          <w:numId w:val="190"/>
        </w:numPr>
        <w:tabs>
          <w:tab w:val="left" w:pos="678"/>
        </w:tabs>
        <w:rPr>
          <w:sz w:val="18"/>
        </w:rPr>
      </w:pPr>
      <w:r>
        <w:rPr>
          <w:sz w:val="18"/>
        </w:rPr>
        <w:t>Мерење и контрола храпавости и облика и</w:t>
      </w:r>
      <w:r>
        <w:rPr>
          <w:spacing w:val="-6"/>
          <w:sz w:val="18"/>
        </w:rPr>
        <w:t xml:space="preserve"> </w:t>
      </w:r>
      <w:r>
        <w:rPr>
          <w:sz w:val="18"/>
        </w:rPr>
        <w:t>положаја</w:t>
      </w:r>
    </w:p>
    <w:p w:rsidR="000F0098" w:rsidRDefault="00925750">
      <w:pPr>
        <w:pStyle w:val="ListParagraph"/>
        <w:numPr>
          <w:ilvl w:val="0"/>
          <w:numId w:val="190"/>
        </w:numPr>
        <w:tabs>
          <w:tab w:val="left" w:pos="678"/>
        </w:tabs>
        <w:rPr>
          <w:sz w:val="18"/>
        </w:rPr>
      </w:pPr>
      <w:r>
        <w:rPr>
          <w:sz w:val="18"/>
        </w:rPr>
        <w:t xml:space="preserve">Мерење и контрола </w:t>
      </w:r>
      <w:r>
        <w:rPr>
          <w:spacing w:val="-3"/>
          <w:sz w:val="18"/>
        </w:rPr>
        <w:t xml:space="preserve">углова, </w:t>
      </w:r>
      <w:r>
        <w:rPr>
          <w:sz w:val="18"/>
        </w:rPr>
        <w:t>конуса и</w:t>
      </w:r>
      <w:r>
        <w:rPr>
          <w:spacing w:val="-1"/>
          <w:sz w:val="18"/>
        </w:rPr>
        <w:t xml:space="preserve"> </w:t>
      </w:r>
      <w:r>
        <w:rPr>
          <w:sz w:val="18"/>
        </w:rPr>
        <w:t>нагиба</w:t>
      </w:r>
    </w:p>
    <w:p w:rsidR="000F0098" w:rsidRDefault="00925750">
      <w:pPr>
        <w:pStyle w:val="ListParagraph"/>
        <w:numPr>
          <w:ilvl w:val="0"/>
          <w:numId w:val="190"/>
        </w:numPr>
        <w:tabs>
          <w:tab w:val="left" w:pos="678"/>
        </w:tabs>
        <w:rPr>
          <w:sz w:val="18"/>
        </w:rPr>
      </w:pPr>
      <w:r>
        <w:rPr>
          <w:sz w:val="18"/>
        </w:rPr>
        <w:t>Мерење и контрола параметара</w:t>
      </w:r>
      <w:r>
        <w:rPr>
          <w:spacing w:val="-3"/>
          <w:sz w:val="18"/>
        </w:rPr>
        <w:t xml:space="preserve"> </w:t>
      </w:r>
      <w:r>
        <w:rPr>
          <w:sz w:val="18"/>
        </w:rPr>
        <w:t>навоја.</w:t>
      </w:r>
    </w:p>
    <w:p w:rsidR="000F0098" w:rsidRDefault="00925750">
      <w:pPr>
        <w:pStyle w:val="BodyText"/>
        <w:spacing w:line="232" w:lineRule="auto"/>
        <w:ind w:right="137" w:firstLine="396"/>
        <w:jc w:val="both"/>
      </w:pPr>
      <w:r>
        <w:t>Избор метода и облика рада за сваку тему одређује наставник у зависности од наставних садржаја, способности и потреба ученика, материјалних и других услова. Користити вербалне методе (метода усменог излагања и дијалошка метода), методе демонстрациј</w:t>
      </w:r>
      <w:r>
        <w:t>е, тек- стуално-илустративне методе. Предложени облици рада су фронтални, рад у групи, рад у пару, индивидуални рад.</w:t>
      </w:r>
    </w:p>
    <w:p w:rsidR="000F0098" w:rsidRDefault="000F0098">
      <w:pPr>
        <w:spacing w:line="232" w:lineRule="auto"/>
        <w:jc w:val="both"/>
        <w:sectPr w:rsidR="000F0098">
          <w:pgSz w:w="11910" w:h="15740"/>
          <w:pgMar w:top="60" w:right="540" w:bottom="280" w:left="580" w:header="720" w:footer="720" w:gutter="0"/>
          <w:cols w:space="720"/>
        </w:sectPr>
      </w:pPr>
    </w:p>
    <w:p w:rsidR="000F0098" w:rsidRDefault="00925750">
      <w:pPr>
        <w:pStyle w:val="Heading1"/>
        <w:spacing w:before="80" w:line="203" w:lineRule="exact"/>
        <w:ind w:left="497" w:firstLine="0"/>
      </w:pPr>
      <w:r>
        <w:lastRenderedPageBreak/>
        <w:t>5. УПУТСТВО ЗА ФОРМАТИВНО И СУМАТИВНО 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аргументују, евалу</w:t>
      </w:r>
      <w:r>
        <w:rPr>
          <w:spacing w:val="-3"/>
        </w:rPr>
        <w:t xml:space="preserve">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54" w:firstLine="396"/>
      </w:pPr>
      <w:r>
        <w:t>Сумативно оцењивање је вредновање постигнућа ученика на крају сваке реализоване теме. Сумативне оцене се добијају из контрол</w:t>
      </w:r>
      <w:r>
        <w:t>- них или писмених радова, тестова, усменог испитивања, самосталних или групних радова 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w:t>
      </w:r>
      <w:r>
        <w:t>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w:t>
      </w:r>
      <w:r>
        <w:t>еднује.</w:t>
      </w:r>
    </w:p>
    <w:p w:rsidR="000F0098" w:rsidRDefault="00925750">
      <w:pPr>
        <w:pStyle w:val="Heading1"/>
        <w:spacing w:before="157"/>
        <w:ind w:left="2140" w:firstLine="0"/>
      </w:pPr>
      <w:r>
        <w:t>Назив предмета: MAШИНСКИ ЕЛЕМЕНТИ СА МЕРЕЊЕМ И КОНТРОЛОМ</w:t>
      </w:r>
    </w:p>
    <w:p w:rsidR="000F0098" w:rsidRDefault="000F0098">
      <w:pPr>
        <w:pStyle w:val="BodyText"/>
        <w:spacing w:before="9" w:line="240" w:lineRule="auto"/>
        <w:ind w:left="0"/>
        <w:rPr>
          <w:b/>
          <w:sz w:val="16"/>
        </w:rPr>
      </w:pPr>
    </w:p>
    <w:p w:rsidR="000F0098" w:rsidRDefault="00925750">
      <w:pPr>
        <w:pStyle w:val="ListParagraph"/>
        <w:numPr>
          <w:ilvl w:val="0"/>
          <w:numId w:val="189"/>
        </w:numPr>
        <w:tabs>
          <w:tab w:val="left" w:pos="678"/>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III</w:t>
            </w:r>
          </w:p>
        </w:tc>
        <w:tc>
          <w:tcPr>
            <w:tcW w:w="1757" w:type="dxa"/>
          </w:tcPr>
          <w:p w:rsidR="000F0098" w:rsidRDefault="00925750">
            <w:pPr>
              <w:pStyle w:val="TableParagraph"/>
              <w:spacing w:before="18"/>
              <w:ind w:left="292" w:right="281" w:firstLine="0"/>
              <w:jc w:val="center"/>
              <w:rPr>
                <w:sz w:val="14"/>
              </w:rPr>
            </w:pPr>
            <w:r>
              <w:rPr>
                <w:sz w:val="14"/>
              </w:rPr>
              <w:t>34</w:t>
            </w:r>
          </w:p>
        </w:tc>
        <w:tc>
          <w:tcPr>
            <w:tcW w:w="1757" w:type="dxa"/>
          </w:tcPr>
          <w:p w:rsidR="000F0098" w:rsidRDefault="00925750">
            <w:pPr>
              <w:pStyle w:val="TableParagraph"/>
              <w:spacing w:before="18"/>
              <w:ind w:left="293" w:right="281" w:firstLine="0"/>
              <w:jc w:val="center"/>
              <w:rPr>
                <w:sz w:val="14"/>
              </w:rPr>
            </w:pPr>
            <w:r>
              <w:rPr>
                <w:sz w:val="14"/>
              </w:rPr>
              <w:t>34</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68</w:t>
            </w:r>
          </w:p>
        </w:tc>
      </w:tr>
    </w:tbl>
    <w:p w:rsidR="000F0098" w:rsidRDefault="000F0098">
      <w:pPr>
        <w:pStyle w:val="BodyText"/>
        <w:spacing w:before="1" w:line="240" w:lineRule="auto"/>
        <w:ind w:left="0"/>
        <w:rPr>
          <w:b/>
          <w:sz w:val="20"/>
        </w:rPr>
      </w:pPr>
    </w:p>
    <w:p w:rsidR="000F0098" w:rsidRDefault="00925750">
      <w:pPr>
        <w:pStyle w:val="ListParagraph"/>
        <w:numPr>
          <w:ilvl w:val="0"/>
          <w:numId w:val="189"/>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390"/>
        </w:numPr>
        <w:tabs>
          <w:tab w:val="left" w:pos="633"/>
        </w:tabs>
        <w:rPr>
          <w:sz w:val="18"/>
        </w:rPr>
      </w:pPr>
      <w:r>
        <w:rPr>
          <w:sz w:val="18"/>
        </w:rPr>
        <w:t>функционисања и</w:t>
      </w:r>
      <w:r>
        <w:rPr>
          <w:spacing w:val="-2"/>
          <w:sz w:val="18"/>
        </w:rPr>
        <w:t xml:space="preserve"> </w:t>
      </w:r>
      <w:r>
        <w:rPr>
          <w:sz w:val="18"/>
        </w:rPr>
        <w:t>намену;</w:t>
      </w:r>
    </w:p>
    <w:p w:rsidR="000F0098" w:rsidRDefault="00925750">
      <w:pPr>
        <w:pStyle w:val="ListParagraph"/>
        <w:numPr>
          <w:ilvl w:val="0"/>
          <w:numId w:val="390"/>
        </w:numPr>
        <w:tabs>
          <w:tab w:val="left" w:pos="633"/>
        </w:tabs>
        <w:rPr>
          <w:sz w:val="18"/>
        </w:rPr>
      </w:pPr>
      <w:r>
        <w:rPr>
          <w:sz w:val="18"/>
        </w:rPr>
        <w:t>Оспособљавање ученика да користе техничку</w:t>
      </w:r>
      <w:r>
        <w:rPr>
          <w:spacing w:val="-2"/>
          <w:sz w:val="18"/>
        </w:rPr>
        <w:t xml:space="preserve"> </w:t>
      </w:r>
      <w:r>
        <w:rPr>
          <w:sz w:val="18"/>
        </w:rPr>
        <w:t>документацију;</w:t>
      </w:r>
    </w:p>
    <w:p w:rsidR="000F0098" w:rsidRDefault="00925750">
      <w:pPr>
        <w:pStyle w:val="ListParagraph"/>
        <w:numPr>
          <w:ilvl w:val="0"/>
          <w:numId w:val="390"/>
        </w:numPr>
        <w:tabs>
          <w:tab w:val="left" w:pos="633"/>
        </w:tabs>
        <w:rPr>
          <w:sz w:val="18"/>
        </w:rPr>
      </w:pPr>
      <w:r>
        <w:rPr>
          <w:sz w:val="18"/>
        </w:rPr>
        <w:t>Оспособљавање ученика да самостално прорачунају и димензионишу машинске</w:t>
      </w:r>
      <w:r>
        <w:rPr>
          <w:spacing w:val="-4"/>
          <w:sz w:val="18"/>
        </w:rPr>
        <w:t xml:space="preserve"> </w:t>
      </w:r>
      <w:r>
        <w:rPr>
          <w:sz w:val="18"/>
        </w:rPr>
        <w:t>делове;</w:t>
      </w:r>
    </w:p>
    <w:p w:rsidR="000F0098" w:rsidRDefault="00925750">
      <w:pPr>
        <w:pStyle w:val="ListParagraph"/>
        <w:numPr>
          <w:ilvl w:val="0"/>
          <w:numId w:val="390"/>
        </w:numPr>
        <w:tabs>
          <w:tab w:val="left" w:pos="633"/>
        </w:tabs>
        <w:rPr>
          <w:sz w:val="18"/>
        </w:rPr>
      </w:pPr>
      <w:r>
        <w:rPr>
          <w:sz w:val="18"/>
        </w:rPr>
        <w:t>Развијање способности примене стечених знања у практичној</w:t>
      </w:r>
      <w:r>
        <w:rPr>
          <w:spacing w:val="-5"/>
          <w:sz w:val="18"/>
        </w:rPr>
        <w:t xml:space="preserve"> </w:t>
      </w:r>
      <w:r>
        <w:rPr>
          <w:sz w:val="18"/>
        </w:rPr>
        <w:t>настави;</w:t>
      </w:r>
    </w:p>
    <w:p w:rsidR="000F0098" w:rsidRDefault="00925750">
      <w:pPr>
        <w:pStyle w:val="ListParagraph"/>
        <w:numPr>
          <w:ilvl w:val="0"/>
          <w:numId w:val="390"/>
        </w:numPr>
        <w:tabs>
          <w:tab w:val="left" w:pos="633"/>
        </w:tabs>
        <w:spacing w:line="203" w:lineRule="exact"/>
        <w:rPr>
          <w:sz w:val="18"/>
        </w:rPr>
      </w:pPr>
      <w:r>
        <w:rPr>
          <w:sz w:val="18"/>
        </w:rPr>
        <w:t>Развијање смисла за тачност и прецизност и одговоран</w:t>
      </w:r>
      <w:r>
        <w:rPr>
          <w:sz w:val="18"/>
        </w:rPr>
        <w:t xml:space="preserve"> однос према</w:t>
      </w:r>
      <w:r>
        <w:rPr>
          <w:spacing w:val="-7"/>
          <w:sz w:val="18"/>
        </w:rPr>
        <w:t xml:space="preserve"> </w:t>
      </w:r>
      <w:r>
        <w:rPr>
          <w:spacing w:val="-4"/>
          <w:sz w:val="18"/>
        </w:rPr>
        <w:t>раду.</w:t>
      </w:r>
    </w:p>
    <w:p w:rsidR="000F0098" w:rsidRDefault="000F0098">
      <w:pPr>
        <w:pStyle w:val="BodyText"/>
        <w:spacing w:before="8" w:line="240" w:lineRule="auto"/>
        <w:ind w:left="0"/>
        <w:rPr>
          <w:sz w:val="16"/>
        </w:rPr>
      </w:pPr>
    </w:p>
    <w:p w:rsidR="000F0098" w:rsidRDefault="00925750">
      <w:pPr>
        <w:pStyle w:val="Heading1"/>
        <w:numPr>
          <w:ilvl w:val="0"/>
          <w:numId w:val="189"/>
        </w:numPr>
        <w:tabs>
          <w:tab w:val="left" w:pos="678"/>
        </w:tabs>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Трећи</w:t>
      </w:r>
    </w:p>
    <w:p w:rsidR="000F0098" w:rsidRDefault="00925750">
      <w:pPr>
        <w:pStyle w:val="BodyText"/>
        <w:spacing w:after="41" w:line="203" w:lineRule="exact"/>
        <w:ind w:left="497"/>
      </w:pPr>
      <w:r>
        <w:t xml:space="preserve">Годишњи фонд часова: Теорија: </w:t>
      </w:r>
      <w:r>
        <w:rPr>
          <w:b/>
        </w:rPr>
        <w:t xml:space="preserve">34 </w:t>
      </w:r>
      <w:r>
        <w:t xml:space="preserve">часа; Вежбе: </w:t>
      </w:r>
      <w:r>
        <w:rPr>
          <w:b/>
        </w:rPr>
        <w:t>34 часа</w:t>
      </w:r>
      <w: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87"/>
        </w:trPr>
        <w:tc>
          <w:tcPr>
            <w:tcW w:w="2268" w:type="dxa"/>
            <w:shd w:val="clear" w:color="auto" w:fill="E6E7E8"/>
          </w:tcPr>
          <w:p w:rsidR="000F0098" w:rsidRDefault="00925750">
            <w:pPr>
              <w:pStyle w:val="TableParagraph"/>
              <w:spacing w:before="110"/>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30"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10"/>
              <w:ind w:left="943" w:firstLine="0"/>
              <w:rPr>
                <w:b/>
                <w:sz w:val="14"/>
              </w:rPr>
            </w:pPr>
            <w:r>
              <w:rPr>
                <w:b/>
                <w:sz w:val="14"/>
              </w:rPr>
              <w:t>КЉУЧНИ ПОЈМОВИ САДРЖАЈА</w:t>
            </w:r>
          </w:p>
        </w:tc>
      </w:tr>
      <w:tr w:rsidR="000F0098">
        <w:trPr>
          <w:trHeight w:val="22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1"/>
              <w:ind w:left="0" w:firstLine="0"/>
              <w:rPr>
                <w:sz w:val="20"/>
              </w:rPr>
            </w:pPr>
          </w:p>
          <w:p w:rsidR="000F0098" w:rsidRDefault="00925750">
            <w:pPr>
              <w:pStyle w:val="TableParagraph"/>
              <w:ind w:left="56" w:right="1112" w:firstLine="0"/>
              <w:rPr>
                <w:sz w:val="14"/>
              </w:rPr>
            </w:pPr>
            <w:r>
              <w:rPr>
                <w:b/>
                <w:sz w:val="14"/>
              </w:rPr>
              <w:t>Елементи обртног кретањ</w:t>
            </w:r>
            <w:r>
              <w:rPr>
                <w:sz w:val="14"/>
              </w:rPr>
              <w:t>а</w:t>
            </w:r>
          </w:p>
        </w:tc>
        <w:tc>
          <w:tcPr>
            <w:tcW w:w="4139" w:type="dxa"/>
          </w:tcPr>
          <w:p w:rsidR="000F0098" w:rsidRDefault="00925750">
            <w:pPr>
              <w:pStyle w:val="TableParagraph"/>
              <w:numPr>
                <w:ilvl w:val="0"/>
                <w:numId w:val="188"/>
              </w:numPr>
              <w:tabs>
                <w:tab w:val="left" w:pos="141"/>
              </w:tabs>
              <w:spacing w:before="18" w:line="161" w:lineRule="exact"/>
              <w:rPr>
                <w:sz w:val="14"/>
              </w:rPr>
            </w:pPr>
            <w:r>
              <w:rPr>
                <w:sz w:val="14"/>
              </w:rPr>
              <w:t>прави разлику између осовина и</w:t>
            </w:r>
            <w:r>
              <w:rPr>
                <w:spacing w:val="-4"/>
                <w:sz w:val="14"/>
              </w:rPr>
              <w:t xml:space="preserve"> </w:t>
            </w:r>
            <w:r>
              <w:rPr>
                <w:sz w:val="14"/>
              </w:rPr>
              <w:t>вратила</w:t>
            </w:r>
          </w:p>
          <w:p w:rsidR="000F0098" w:rsidRDefault="00925750">
            <w:pPr>
              <w:pStyle w:val="TableParagraph"/>
              <w:numPr>
                <w:ilvl w:val="0"/>
                <w:numId w:val="188"/>
              </w:numPr>
              <w:tabs>
                <w:tab w:val="left" w:pos="141"/>
              </w:tabs>
              <w:spacing w:line="160" w:lineRule="exact"/>
              <w:rPr>
                <w:sz w:val="14"/>
              </w:rPr>
            </w:pPr>
            <w:r>
              <w:rPr>
                <w:sz w:val="14"/>
              </w:rPr>
              <w:t xml:space="preserve">наведе различите врсте осовина и вратила и </w:t>
            </w:r>
            <w:r>
              <w:rPr>
                <w:spacing w:val="-3"/>
                <w:sz w:val="14"/>
              </w:rPr>
              <w:t>њихову</w:t>
            </w:r>
            <w:r>
              <w:rPr>
                <w:spacing w:val="-11"/>
                <w:sz w:val="14"/>
              </w:rPr>
              <w:t xml:space="preserve"> </w:t>
            </w:r>
            <w:r>
              <w:rPr>
                <w:sz w:val="14"/>
              </w:rPr>
              <w:t>примену</w:t>
            </w:r>
          </w:p>
          <w:p w:rsidR="000F0098" w:rsidRDefault="00925750">
            <w:pPr>
              <w:pStyle w:val="TableParagraph"/>
              <w:numPr>
                <w:ilvl w:val="0"/>
                <w:numId w:val="188"/>
              </w:numPr>
              <w:tabs>
                <w:tab w:val="left" w:pos="141"/>
              </w:tabs>
              <w:spacing w:line="160" w:lineRule="exact"/>
              <w:rPr>
                <w:sz w:val="14"/>
              </w:rPr>
            </w:pPr>
            <w:r>
              <w:rPr>
                <w:sz w:val="14"/>
              </w:rPr>
              <w:t>разликује различите врсте</w:t>
            </w:r>
            <w:r>
              <w:rPr>
                <w:spacing w:val="-2"/>
                <w:sz w:val="14"/>
              </w:rPr>
              <w:t xml:space="preserve"> </w:t>
            </w:r>
            <w:r>
              <w:rPr>
                <w:sz w:val="14"/>
              </w:rPr>
              <w:t>рукаваца</w:t>
            </w:r>
          </w:p>
          <w:p w:rsidR="000F0098" w:rsidRDefault="00925750">
            <w:pPr>
              <w:pStyle w:val="TableParagraph"/>
              <w:numPr>
                <w:ilvl w:val="0"/>
                <w:numId w:val="188"/>
              </w:numPr>
              <w:tabs>
                <w:tab w:val="left" w:pos="141"/>
              </w:tabs>
              <w:spacing w:line="160" w:lineRule="exact"/>
              <w:rPr>
                <w:sz w:val="14"/>
              </w:rPr>
            </w:pPr>
            <w:r>
              <w:rPr>
                <w:sz w:val="14"/>
              </w:rPr>
              <w:t>одабере врсту рукавца на конкретном</w:t>
            </w:r>
            <w:r>
              <w:rPr>
                <w:spacing w:val="-6"/>
                <w:sz w:val="14"/>
              </w:rPr>
              <w:t xml:space="preserve"> </w:t>
            </w:r>
            <w:r>
              <w:rPr>
                <w:sz w:val="14"/>
              </w:rPr>
              <w:t>примеру</w:t>
            </w:r>
          </w:p>
          <w:p w:rsidR="000F0098" w:rsidRDefault="00925750">
            <w:pPr>
              <w:pStyle w:val="TableParagraph"/>
              <w:numPr>
                <w:ilvl w:val="0"/>
                <w:numId w:val="188"/>
              </w:numPr>
              <w:tabs>
                <w:tab w:val="left" w:pos="141"/>
              </w:tabs>
              <w:spacing w:line="160" w:lineRule="exact"/>
              <w:rPr>
                <w:sz w:val="14"/>
              </w:rPr>
            </w:pPr>
            <w:r>
              <w:rPr>
                <w:sz w:val="14"/>
              </w:rPr>
              <w:t>изврши поделу лежишта и</w:t>
            </w:r>
            <w:r>
              <w:rPr>
                <w:spacing w:val="-4"/>
                <w:sz w:val="14"/>
              </w:rPr>
              <w:t xml:space="preserve"> </w:t>
            </w:r>
            <w:r>
              <w:rPr>
                <w:sz w:val="14"/>
              </w:rPr>
              <w:t>лежаја</w:t>
            </w:r>
          </w:p>
          <w:p w:rsidR="000F0098" w:rsidRDefault="00925750">
            <w:pPr>
              <w:pStyle w:val="TableParagraph"/>
              <w:numPr>
                <w:ilvl w:val="0"/>
                <w:numId w:val="188"/>
              </w:numPr>
              <w:tabs>
                <w:tab w:val="left" w:pos="141"/>
              </w:tabs>
              <w:spacing w:line="160" w:lineRule="exact"/>
              <w:rPr>
                <w:sz w:val="14"/>
              </w:rPr>
            </w:pPr>
            <w:r>
              <w:rPr>
                <w:sz w:val="14"/>
              </w:rPr>
              <w:t>препозна и протумачи ознаку</w:t>
            </w:r>
            <w:r>
              <w:rPr>
                <w:spacing w:val="-5"/>
                <w:sz w:val="14"/>
              </w:rPr>
              <w:t xml:space="preserve"> </w:t>
            </w:r>
            <w:r>
              <w:rPr>
                <w:sz w:val="14"/>
              </w:rPr>
              <w:t>лежаја</w:t>
            </w:r>
          </w:p>
          <w:p w:rsidR="000F0098" w:rsidRDefault="00925750">
            <w:pPr>
              <w:pStyle w:val="TableParagraph"/>
              <w:numPr>
                <w:ilvl w:val="0"/>
                <w:numId w:val="188"/>
              </w:numPr>
              <w:tabs>
                <w:tab w:val="left" w:pos="141"/>
              </w:tabs>
              <w:spacing w:line="160" w:lineRule="exact"/>
              <w:rPr>
                <w:sz w:val="14"/>
              </w:rPr>
            </w:pPr>
            <w:r>
              <w:rPr>
                <w:sz w:val="14"/>
              </w:rPr>
              <w:t>схвата значај подмазивања лежаја и начине</w:t>
            </w:r>
            <w:r>
              <w:rPr>
                <w:spacing w:val="-14"/>
                <w:sz w:val="14"/>
              </w:rPr>
              <w:t xml:space="preserve"> </w:t>
            </w:r>
            <w:r>
              <w:rPr>
                <w:sz w:val="14"/>
              </w:rPr>
              <w:t>подмазивања</w:t>
            </w:r>
          </w:p>
          <w:p w:rsidR="000F0098" w:rsidRDefault="00925750">
            <w:pPr>
              <w:pStyle w:val="TableParagraph"/>
              <w:numPr>
                <w:ilvl w:val="0"/>
                <w:numId w:val="188"/>
              </w:numPr>
              <w:tabs>
                <w:tab w:val="left" w:pos="141"/>
              </w:tabs>
              <w:spacing w:line="160" w:lineRule="exact"/>
              <w:rPr>
                <w:sz w:val="14"/>
              </w:rPr>
            </w:pPr>
            <w:r>
              <w:rPr>
                <w:sz w:val="14"/>
              </w:rPr>
              <w:t>препозна приказ лежаја на техничком</w:t>
            </w:r>
            <w:r>
              <w:rPr>
                <w:spacing w:val="-7"/>
                <w:sz w:val="14"/>
              </w:rPr>
              <w:t xml:space="preserve"> </w:t>
            </w:r>
            <w:r>
              <w:rPr>
                <w:sz w:val="14"/>
              </w:rPr>
              <w:t>цртежу</w:t>
            </w:r>
          </w:p>
          <w:p w:rsidR="000F0098" w:rsidRDefault="00925750">
            <w:pPr>
              <w:pStyle w:val="TableParagraph"/>
              <w:numPr>
                <w:ilvl w:val="0"/>
                <w:numId w:val="188"/>
              </w:numPr>
              <w:tabs>
                <w:tab w:val="left" w:pos="141"/>
              </w:tabs>
              <w:ind w:right="506"/>
              <w:rPr>
                <w:sz w:val="14"/>
              </w:rPr>
            </w:pPr>
            <w:r>
              <w:rPr>
                <w:sz w:val="14"/>
              </w:rPr>
              <w:t>наведе</w:t>
            </w:r>
            <w:r>
              <w:rPr>
                <w:spacing w:val="-4"/>
                <w:sz w:val="14"/>
              </w:rPr>
              <w:t xml:space="preserve"> </w:t>
            </w:r>
            <w:r>
              <w:rPr>
                <w:sz w:val="14"/>
              </w:rPr>
              <w:t>начине</w:t>
            </w:r>
            <w:r>
              <w:rPr>
                <w:spacing w:val="-4"/>
                <w:sz w:val="14"/>
              </w:rPr>
              <w:t xml:space="preserve"> </w:t>
            </w:r>
            <w:r>
              <w:rPr>
                <w:sz w:val="14"/>
              </w:rPr>
              <w:t>уградње</w:t>
            </w:r>
            <w:r>
              <w:rPr>
                <w:spacing w:val="-4"/>
                <w:sz w:val="14"/>
              </w:rPr>
              <w:t xml:space="preserve"> </w:t>
            </w:r>
            <w:r>
              <w:rPr>
                <w:sz w:val="14"/>
              </w:rPr>
              <w:t>лежаја</w:t>
            </w:r>
            <w:r>
              <w:rPr>
                <w:spacing w:val="-5"/>
                <w:sz w:val="14"/>
              </w:rPr>
              <w:t xml:space="preserve"> </w:t>
            </w:r>
            <w:r>
              <w:rPr>
                <w:sz w:val="14"/>
              </w:rPr>
              <w:t>и</w:t>
            </w:r>
            <w:r>
              <w:rPr>
                <w:spacing w:val="-5"/>
                <w:sz w:val="14"/>
              </w:rPr>
              <w:t xml:space="preserve"> </w:t>
            </w:r>
            <w:r>
              <w:rPr>
                <w:sz w:val="14"/>
              </w:rPr>
              <w:t>услове</w:t>
            </w:r>
            <w:r>
              <w:rPr>
                <w:spacing w:val="-4"/>
                <w:sz w:val="14"/>
              </w:rPr>
              <w:t xml:space="preserve"> </w:t>
            </w:r>
            <w:r>
              <w:rPr>
                <w:sz w:val="14"/>
              </w:rPr>
              <w:t>које</w:t>
            </w:r>
            <w:r>
              <w:rPr>
                <w:spacing w:val="-4"/>
                <w:sz w:val="14"/>
              </w:rPr>
              <w:t xml:space="preserve"> </w:t>
            </w:r>
            <w:r>
              <w:rPr>
                <w:sz w:val="14"/>
              </w:rPr>
              <w:t>при</w:t>
            </w:r>
            <w:r>
              <w:rPr>
                <w:spacing w:val="-5"/>
                <w:sz w:val="14"/>
              </w:rPr>
              <w:t xml:space="preserve"> </w:t>
            </w:r>
            <w:r>
              <w:rPr>
                <w:sz w:val="14"/>
              </w:rPr>
              <w:t>том</w:t>
            </w:r>
            <w:r>
              <w:rPr>
                <w:spacing w:val="-4"/>
                <w:sz w:val="14"/>
              </w:rPr>
              <w:t xml:space="preserve"> </w:t>
            </w:r>
            <w:r>
              <w:rPr>
                <w:sz w:val="14"/>
              </w:rPr>
              <w:t>треба задовољити</w:t>
            </w:r>
          </w:p>
          <w:p w:rsidR="000F0098" w:rsidRDefault="00925750">
            <w:pPr>
              <w:pStyle w:val="TableParagraph"/>
              <w:numPr>
                <w:ilvl w:val="0"/>
                <w:numId w:val="188"/>
              </w:numPr>
              <w:tabs>
                <w:tab w:val="left" w:pos="141"/>
              </w:tabs>
              <w:spacing w:line="159" w:lineRule="exact"/>
              <w:rPr>
                <w:sz w:val="14"/>
              </w:rPr>
            </w:pPr>
            <w:r>
              <w:rPr>
                <w:sz w:val="14"/>
              </w:rPr>
              <w:t>препозна основне представнике</w:t>
            </w:r>
            <w:r>
              <w:rPr>
                <w:spacing w:val="-2"/>
                <w:sz w:val="14"/>
              </w:rPr>
              <w:t xml:space="preserve"> </w:t>
            </w:r>
            <w:r>
              <w:rPr>
                <w:sz w:val="14"/>
              </w:rPr>
              <w:t>спојница</w:t>
            </w:r>
          </w:p>
          <w:p w:rsidR="000F0098" w:rsidRDefault="00925750">
            <w:pPr>
              <w:pStyle w:val="TableParagraph"/>
              <w:numPr>
                <w:ilvl w:val="0"/>
                <w:numId w:val="188"/>
              </w:numPr>
              <w:tabs>
                <w:tab w:val="left" w:pos="141"/>
              </w:tabs>
              <w:spacing w:line="160" w:lineRule="exact"/>
              <w:rPr>
                <w:sz w:val="14"/>
              </w:rPr>
            </w:pPr>
            <w:r>
              <w:rPr>
                <w:sz w:val="14"/>
              </w:rPr>
              <w:t>зна намену</w:t>
            </w:r>
            <w:r>
              <w:rPr>
                <w:spacing w:val="-3"/>
                <w:sz w:val="14"/>
              </w:rPr>
              <w:t xml:space="preserve"> </w:t>
            </w:r>
            <w:r>
              <w:rPr>
                <w:sz w:val="14"/>
              </w:rPr>
              <w:t>спојни</w:t>
            </w:r>
            <w:r>
              <w:rPr>
                <w:sz w:val="14"/>
              </w:rPr>
              <w:t>ца</w:t>
            </w:r>
          </w:p>
          <w:p w:rsidR="000F0098" w:rsidRDefault="00925750">
            <w:pPr>
              <w:pStyle w:val="TableParagraph"/>
              <w:numPr>
                <w:ilvl w:val="0"/>
                <w:numId w:val="188"/>
              </w:numPr>
              <w:tabs>
                <w:tab w:val="left" w:pos="141"/>
              </w:tabs>
              <w:spacing w:line="161" w:lineRule="exact"/>
              <w:rPr>
                <w:sz w:val="14"/>
              </w:rPr>
            </w:pPr>
            <w:r>
              <w:rPr>
                <w:sz w:val="14"/>
              </w:rPr>
              <w:t>објасни начин уградње конкретне</w:t>
            </w:r>
            <w:r>
              <w:rPr>
                <w:spacing w:val="-2"/>
                <w:sz w:val="14"/>
              </w:rPr>
              <w:t xml:space="preserve"> </w:t>
            </w:r>
            <w:r>
              <w:rPr>
                <w:sz w:val="14"/>
              </w:rPr>
              <w:t>спојнице</w:t>
            </w:r>
          </w:p>
        </w:tc>
        <w:tc>
          <w:tcPr>
            <w:tcW w:w="4139" w:type="dxa"/>
          </w:tcPr>
          <w:p w:rsidR="000F0098" w:rsidRDefault="00925750">
            <w:pPr>
              <w:pStyle w:val="TableParagraph"/>
              <w:numPr>
                <w:ilvl w:val="0"/>
                <w:numId w:val="187"/>
              </w:numPr>
              <w:tabs>
                <w:tab w:val="left" w:pos="140"/>
              </w:tabs>
              <w:spacing w:before="16" w:line="161" w:lineRule="exact"/>
              <w:rPr>
                <w:b/>
                <w:sz w:val="14"/>
              </w:rPr>
            </w:pPr>
            <w:r>
              <w:rPr>
                <w:b/>
                <w:sz w:val="14"/>
              </w:rPr>
              <w:t>Вратила и</w:t>
            </w:r>
            <w:r>
              <w:rPr>
                <w:b/>
                <w:spacing w:val="-3"/>
                <w:sz w:val="14"/>
              </w:rPr>
              <w:t xml:space="preserve"> </w:t>
            </w:r>
            <w:r>
              <w:rPr>
                <w:b/>
                <w:sz w:val="14"/>
              </w:rPr>
              <w:t>осовине</w:t>
            </w:r>
          </w:p>
          <w:p w:rsidR="000F0098" w:rsidRDefault="00925750">
            <w:pPr>
              <w:pStyle w:val="TableParagraph"/>
              <w:numPr>
                <w:ilvl w:val="0"/>
                <w:numId w:val="186"/>
              </w:numPr>
              <w:tabs>
                <w:tab w:val="left" w:pos="161"/>
              </w:tabs>
              <w:spacing w:line="160" w:lineRule="exact"/>
              <w:rPr>
                <w:sz w:val="14"/>
              </w:rPr>
            </w:pPr>
            <w:r>
              <w:rPr>
                <w:sz w:val="14"/>
              </w:rPr>
              <w:t>Осовине: намена,</w:t>
            </w:r>
            <w:r>
              <w:rPr>
                <w:spacing w:val="-20"/>
                <w:sz w:val="14"/>
              </w:rPr>
              <w:t xml:space="preserve"> </w:t>
            </w:r>
            <w:r>
              <w:rPr>
                <w:sz w:val="14"/>
              </w:rPr>
              <w:t>врсте</w:t>
            </w:r>
          </w:p>
          <w:p w:rsidR="000F0098" w:rsidRDefault="00925750">
            <w:pPr>
              <w:pStyle w:val="TableParagraph"/>
              <w:numPr>
                <w:ilvl w:val="0"/>
                <w:numId w:val="186"/>
              </w:numPr>
              <w:tabs>
                <w:tab w:val="left" w:pos="161"/>
              </w:tabs>
              <w:spacing w:line="160" w:lineRule="exact"/>
              <w:rPr>
                <w:sz w:val="14"/>
              </w:rPr>
            </w:pPr>
            <w:r>
              <w:rPr>
                <w:sz w:val="14"/>
              </w:rPr>
              <w:t>Вратила: намена,</w:t>
            </w:r>
            <w:r>
              <w:rPr>
                <w:spacing w:val="-20"/>
                <w:sz w:val="14"/>
              </w:rPr>
              <w:t xml:space="preserve"> </w:t>
            </w:r>
            <w:r>
              <w:rPr>
                <w:sz w:val="14"/>
              </w:rPr>
              <w:t>врсте</w:t>
            </w:r>
          </w:p>
          <w:p w:rsidR="000F0098" w:rsidRDefault="00925750">
            <w:pPr>
              <w:pStyle w:val="TableParagraph"/>
              <w:numPr>
                <w:ilvl w:val="0"/>
                <w:numId w:val="186"/>
              </w:numPr>
              <w:tabs>
                <w:tab w:val="left" w:pos="161"/>
              </w:tabs>
              <w:spacing w:line="160" w:lineRule="exact"/>
              <w:rPr>
                <w:sz w:val="14"/>
              </w:rPr>
            </w:pPr>
            <w:r>
              <w:rPr>
                <w:sz w:val="14"/>
              </w:rPr>
              <w:t>Разлика између осовина и</w:t>
            </w:r>
            <w:r>
              <w:rPr>
                <w:spacing w:val="-2"/>
                <w:sz w:val="14"/>
              </w:rPr>
              <w:t xml:space="preserve"> </w:t>
            </w:r>
            <w:r>
              <w:rPr>
                <w:sz w:val="14"/>
              </w:rPr>
              <w:t>вратила</w:t>
            </w:r>
          </w:p>
          <w:p w:rsidR="000F0098" w:rsidRDefault="00925750">
            <w:pPr>
              <w:pStyle w:val="TableParagraph"/>
              <w:numPr>
                <w:ilvl w:val="0"/>
                <w:numId w:val="186"/>
              </w:numPr>
              <w:tabs>
                <w:tab w:val="left" w:pos="161"/>
              </w:tabs>
              <w:spacing w:line="160" w:lineRule="exact"/>
              <w:rPr>
                <w:sz w:val="14"/>
              </w:rPr>
            </w:pPr>
            <w:r>
              <w:rPr>
                <w:sz w:val="14"/>
              </w:rPr>
              <w:t>Рукавци</w:t>
            </w:r>
          </w:p>
          <w:p w:rsidR="000F0098" w:rsidRDefault="00925750">
            <w:pPr>
              <w:pStyle w:val="TableParagraph"/>
              <w:numPr>
                <w:ilvl w:val="0"/>
                <w:numId w:val="185"/>
              </w:numPr>
              <w:tabs>
                <w:tab w:val="left" w:pos="210"/>
              </w:tabs>
              <w:spacing w:line="160" w:lineRule="exact"/>
              <w:rPr>
                <w:b/>
                <w:sz w:val="14"/>
              </w:rPr>
            </w:pPr>
            <w:r>
              <w:rPr>
                <w:b/>
                <w:sz w:val="14"/>
              </w:rPr>
              <w:t>Лежишта и</w:t>
            </w:r>
            <w:r>
              <w:rPr>
                <w:b/>
                <w:spacing w:val="-2"/>
                <w:sz w:val="14"/>
              </w:rPr>
              <w:t xml:space="preserve"> </w:t>
            </w:r>
            <w:r>
              <w:rPr>
                <w:b/>
                <w:sz w:val="14"/>
              </w:rPr>
              <w:t>лежаји</w:t>
            </w:r>
          </w:p>
          <w:p w:rsidR="000F0098" w:rsidRDefault="00925750">
            <w:pPr>
              <w:pStyle w:val="TableParagraph"/>
              <w:numPr>
                <w:ilvl w:val="0"/>
                <w:numId w:val="184"/>
              </w:numPr>
              <w:tabs>
                <w:tab w:val="left" w:pos="161"/>
              </w:tabs>
              <w:spacing w:line="160" w:lineRule="exact"/>
              <w:rPr>
                <w:sz w:val="14"/>
              </w:rPr>
            </w:pPr>
            <w:r>
              <w:rPr>
                <w:sz w:val="14"/>
              </w:rPr>
              <w:t>Лежишта: својства, подела,</w:t>
            </w:r>
            <w:r>
              <w:rPr>
                <w:spacing w:val="-2"/>
                <w:sz w:val="14"/>
              </w:rPr>
              <w:t xml:space="preserve"> </w:t>
            </w:r>
            <w:r>
              <w:rPr>
                <w:sz w:val="14"/>
              </w:rPr>
              <w:t>конструкција</w:t>
            </w:r>
          </w:p>
          <w:p w:rsidR="000F0098" w:rsidRDefault="00925750">
            <w:pPr>
              <w:pStyle w:val="TableParagraph"/>
              <w:numPr>
                <w:ilvl w:val="0"/>
                <w:numId w:val="184"/>
              </w:numPr>
              <w:tabs>
                <w:tab w:val="left" w:pos="161"/>
              </w:tabs>
              <w:spacing w:line="160" w:lineRule="exact"/>
              <w:rPr>
                <w:sz w:val="14"/>
              </w:rPr>
            </w:pPr>
            <w:r>
              <w:rPr>
                <w:sz w:val="14"/>
              </w:rPr>
              <w:t>Врсте, својства и облици</w:t>
            </w:r>
            <w:r>
              <w:rPr>
                <w:spacing w:val="-3"/>
                <w:sz w:val="14"/>
              </w:rPr>
              <w:t xml:space="preserve"> </w:t>
            </w:r>
            <w:r>
              <w:rPr>
                <w:sz w:val="14"/>
              </w:rPr>
              <w:t>лежаја</w:t>
            </w:r>
          </w:p>
          <w:p w:rsidR="000F0098" w:rsidRDefault="00925750">
            <w:pPr>
              <w:pStyle w:val="TableParagraph"/>
              <w:numPr>
                <w:ilvl w:val="0"/>
                <w:numId w:val="184"/>
              </w:numPr>
              <w:tabs>
                <w:tab w:val="left" w:pos="161"/>
              </w:tabs>
              <w:spacing w:line="160" w:lineRule="exact"/>
              <w:rPr>
                <w:sz w:val="14"/>
              </w:rPr>
            </w:pPr>
            <w:r>
              <w:rPr>
                <w:sz w:val="14"/>
              </w:rPr>
              <w:t>Означавање</w:t>
            </w:r>
            <w:r>
              <w:rPr>
                <w:spacing w:val="-1"/>
                <w:sz w:val="14"/>
              </w:rPr>
              <w:t xml:space="preserve"> </w:t>
            </w:r>
            <w:r>
              <w:rPr>
                <w:sz w:val="14"/>
              </w:rPr>
              <w:t>лежаја</w:t>
            </w:r>
          </w:p>
          <w:p w:rsidR="000F0098" w:rsidRDefault="00925750">
            <w:pPr>
              <w:pStyle w:val="TableParagraph"/>
              <w:numPr>
                <w:ilvl w:val="0"/>
                <w:numId w:val="184"/>
              </w:numPr>
              <w:tabs>
                <w:tab w:val="left" w:pos="161"/>
              </w:tabs>
              <w:spacing w:line="160" w:lineRule="exact"/>
              <w:rPr>
                <w:sz w:val="14"/>
              </w:rPr>
            </w:pPr>
            <w:r>
              <w:rPr>
                <w:sz w:val="14"/>
              </w:rPr>
              <w:t>Подмазивање лежишта и</w:t>
            </w:r>
            <w:r>
              <w:rPr>
                <w:spacing w:val="-2"/>
                <w:sz w:val="14"/>
              </w:rPr>
              <w:t xml:space="preserve"> </w:t>
            </w:r>
            <w:r>
              <w:rPr>
                <w:sz w:val="14"/>
              </w:rPr>
              <w:t>лежаја</w:t>
            </w:r>
          </w:p>
          <w:p w:rsidR="000F0098" w:rsidRDefault="00925750">
            <w:pPr>
              <w:pStyle w:val="TableParagraph"/>
              <w:numPr>
                <w:ilvl w:val="0"/>
                <w:numId w:val="184"/>
              </w:numPr>
              <w:tabs>
                <w:tab w:val="left" w:pos="161"/>
              </w:tabs>
              <w:spacing w:line="160" w:lineRule="exact"/>
              <w:rPr>
                <w:sz w:val="14"/>
              </w:rPr>
            </w:pPr>
            <w:r>
              <w:rPr>
                <w:sz w:val="14"/>
              </w:rPr>
              <w:t>Начини уградње</w:t>
            </w:r>
            <w:r>
              <w:rPr>
                <w:spacing w:val="-1"/>
                <w:sz w:val="14"/>
              </w:rPr>
              <w:t xml:space="preserve"> </w:t>
            </w:r>
            <w:r>
              <w:rPr>
                <w:sz w:val="14"/>
              </w:rPr>
              <w:t>лежаја</w:t>
            </w:r>
          </w:p>
          <w:p w:rsidR="000F0098" w:rsidRDefault="00925750">
            <w:pPr>
              <w:pStyle w:val="TableParagraph"/>
              <w:numPr>
                <w:ilvl w:val="0"/>
                <w:numId w:val="183"/>
              </w:numPr>
              <w:tabs>
                <w:tab w:val="left" w:pos="210"/>
              </w:tabs>
              <w:spacing w:line="160" w:lineRule="exact"/>
              <w:rPr>
                <w:b/>
                <w:sz w:val="14"/>
              </w:rPr>
            </w:pPr>
            <w:r>
              <w:rPr>
                <w:b/>
                <w:sz w:val="14"/>
              </w:rPr>
              <w:t>Спојнице</w:t>
            </w:r>
          </w:p>
          <w:p w:rsidR="000F0098" w:rsidRDefault="00925750">
            <w:pPr>
              <w:pStyle w:val="TableParagraph"/>
              <w:numPr>
                <w:ilvl w:val="0"/>
                <w:numId w:val="182"/>
              </w:numPr>
              <w:tabs>
                <w:tab w:val="left" w:pos="161"/>
              </w:tabs>
              <w:spacing w:line="160" w:lineRule="exact"/>
              <w:rPr>
                <w:sz w:val="14"/>
              </w:rPr>
            </w:pPr>
            <w:r>
              <w:rPr>
                <w:sz w:val="14"/>
              </w:rPr>
              <w:t>Намена, подела, и основни представници</w:t>
            </w:r>
            <w:r>
              <w:rPr>
                <w:spacing w:val="-4"/>
                <w:sz w:val="14"/>
              </w:rPr>
              <w:t xml:space="preserve"> </w:t>
            </w:r>
            <w:r>
              <w:rPr>
                <w:sz w:val="14"/>
              </w:rPr>
              <w:t>спојница</w:t>
            </w:r>
          </w:p>
          <w:p w:rsidR="000F0098" w:rsidRDefault="00925750">
            <w:pPr>
              <w:pStyle w:val="TableParagraph"/>
              <w:numPr>
                <w:ilvl w:val="0"/>
                <w:numId w:val="182"/>
              </w:numPr>
              <w:tabs>
                <w:tab w:val="left" w:pos="161"/>
              </w:tabs>
              <w:spacing w:line="161" w:lineRule="exact"/>
              <w:rPr>
                <w:sz w:val="14"/>
              </w:rPr>
            </w:pPr>
            <w:r>
              <w:rPr>
                <w:spacing w:val="-3"/>
                <w:sz w:val="14"/>
              </w:rPr>
              <w:t>Уградња</w:t>
            </w:r>
            <w:r>
              <w:rPr>
                <w:spacing w:val="-1"/>
                <w:sz w:val="14"/>
              </w:rPr>
              <w:t xml:space="preserve"> </w:t>
            </w:r>
            <w:r>
              <w:rPr>
                <w:sz w:val="14"/>
              </w:rPr>
              <w:t>спојница</w:t>
            </w:r>
          </w:p>
        </w:tc>
      </w:tr>
      <w:tr w:rsidR="000F0098">
        <w:trPr>
          <w:trHeight w:val="3558"/>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7"/>
              <w:ind w:left="0" w:firstLine="0"/>
              <w:rPr>
                <w:sz w:val="19"/>
              </w:rPr>
            </w:pPr>
          </w:p>
          <w:p w:rsidR="000F0098" w:rsidRDefault="00925750">
            <w:pPr>
              <w:pStyle w:val="TableParagraph"/>
              <w:ind w:left="56" w:firstLine="0"/>
              <w:rPr>
                <w:sz w:val="14"/>
              </w:rPr>
            </w:pPr>
            <w:r>
              <w:rPr>
                <w:b/>
                <w:sz w:val="14"/>
              </w:rPr>
              <w:t>Преносници снаг</w:t>
            </w:r>
            <w:r>
              <w:rPr>
                <w:sz w:val="14"/>
              </w:rPr>
              <w:t>е</w:t>
            </w:r>
          </w:p>
        </w:tc>
        <w:tc>
          <w:tcPr>
            <w:tcW w:w="4139" w:type="dxa"/>
          </w:tcPr>
          <w:p w:rsidR="000F0098" w:rsidRDefault="00925750">
            <w:pPr>
              <w:pStyle w:val="TableParagraph"/>
              <w:numPr>
                <w:ilvl w:val="0"/>
                <w:numId w:val="181"/>
              </w:numPr>
              <w:tabs>
                <w:tab w:val="left" w:pos="141"/>
              </w:tabs>
              <w:spacing w:before="18" w:line="161" w:lineRule="exact"/>
              <w:rPr>
                <w:sz w:val="14"/>
              </w:rPr>
            </w:pPr>
            <w:r>
              <w:rPr>
                <w:sz w:val="14"/>
              </w:rPr>
              <w:t>препозна врсту зупчастог</w:t>
            </w:r>
            <w:r>
              <w:rPr>
                <w:spacing w:val="-2"/>
                <w:sz w:val="14"/>
              </w:rPr>
              <w:t xml:space="preserve"> </w:t>
            </w:r>
            <w:r>
              <w:rPr>
                <w:sz w:val="14"/>
              </w:rPr>
              <w:t>пара</w:t>
            </w:r>
          </w:p>
          <w:p w:rsidR="000F0098" w:rsidRDefault="00925750">
            <w:pPr>
              <w:pStyle w:val="TableParagraph"/>
              <w:numPr>
                <w:ilvl w:val="0"/>
                <w:numId w:val="181"/>
              </w:numPr>
              <w:tabs>
                <w:tab w:val="left" w:pos="141"/>
              </w:tabs>
              <w:ind w:right="436"/>
              <w:rPr>
                <w:sz w:val="14"/>
              </w:rPr>
            </w:pPr>
            <w:r>
              <w:rPr>
                <w:sz w:val="14"/>
              </w:rPr>
              <w:t>наведе</w:t>
            </w:r>
            <w:r>
              <w:rPr>
                <w:spacing w:val="-5"/>
                <w:sz w:val="14"/>
              </w:rPr>
              <w:t xml:space="preserve"> </w:t>
            </w:r>
            <w:r>
              <w:rPr>
                <w:sz w:val="14"/>
              </w:rPr>
              <w:t>примере</w:t>
            </w:r>
            <w:r>
              <w:rPr>
                <w:spacing w:val="-6"/>
                <w:sz w:val="14"/>
              </w:rPr>
              <w:t xml:space="preserve"> </w:t>
            </w:r>
            <w:r>
              <w:rPr>
                <w:sz w:val="14"/>
              </w:rPr>
              <w:t>примене</w:t>
            </w:r>
            <w:r>
              <w:rPr>
                <w:spacing w:val="-6"/>
                <w:sz w:val="14"/>
              </w:rPr>
              <w:t xml:space="preserve"> </w:t>
            </w:r>
            <w:r>
              <w:rPr>
                <w:sz w:val="14"/>
              </w:rPr>
              <w:t>појединих</w:t>
            </w:r>
            <w:r>
              <w:rPr>
                <w:spacing w:val="-5"/>
                <w:sz w:val="14"/>
              </w:rPr>
              <w:t xml:space="preserve"> </w:t>
            </w:r>
            <w:r>
              <w:rPr>
                <w:sz w:val="14"/>
              </w:rPr>
              <w:t>врста</w:t>
            </w:r>
            <w:r>
              <w:rPr>
                <w:spacing w:val="-5"/>
                <w:sz w:val="14"/>
              </w:rPr>
              <w:t xml:space="preserve"> </w:t>
            </w:r>
            <w:r>
              <w:rPr>
                <w:sz w:val="14"/>
              </w:rPr>
              <w:t>зупчастих</w:t>
            </w:r>
            <w:r>
              <w:rPr>
                <w:spacing w:val="-5"/>
                <w:sz w:val="14"/>
              </w:rPr>
              <w:t xml:space="preserve"> </w:t>
            </w:r>
            <w:r>
              <w:rPr>
                <w:sz w:val="14"/>
              </w:rPr>
              <w:t>парова (цилиндрични, конични,</w:t>
            </w:r>
            <w:r>
              <w:rPr>
                <w:spacing w:val="-1"/>
                <w:sz w:val="14"/>
              </w:rPr>
              <w:t xml:space="preserve"> </w:t>
            </w:r>
            <w:r>
              <w:rPr>
                <w:sz w:val="14"/>
              </w:rPr>
              <w:t>пужни)</w:t>
            </w:r>
          </w:p>
          <w:p w:rsidR="000F0098" w:rsidRDefault="00925750">
            <w:pPr>
              <w:pStyle w:val="TableParagraph"/>
              <w:numPr>
                <w:ilvl w:val="0"/>
                <w:numId w:val="181"/>
              </w:numPr>
              <w:tabs>
                <w:tab w:val="left" w:pos="141"/>
              </w:tabs>
              <w:ind w:right="403"/>
              <w:rPr>
                <w:sz w:val="14"/>
              </w:rPr>
            </w:pPr>
            <w:r>
              <w:rPr>
                <w:sz w:val="14"/>
              </w:rPr>
              <w:t>наведе основне карактеристике зупчастог преноса и</w:t>
            </w:r>
            <w:r>
              <w:rPr>
                <w:spacing w:val="-25"/>
                <w:sz w:val="14"/>
              </w:rPr>
              <w:t xml:space="preserve"> </w:t>
            </w:r>
            <w:r>
              <w:rPr>
                <w:sz w:val="14"/>
              </w:rPr>
              <w:t>њихове елементе</w:t>
            </w:r>
          </w:p>
          <w:p w:rsidR="000F0098" w:rsidRDefault="00925750">
            <w:pPr>
              <w:pStyle w:val="TableParagraph"/>
              <w:numPr>
                <w:ilvl w:val="0"/>
                <w:numId w:val="181"/>
              </w:numPr>
              <w:tabs>
                <w:tab w:val="left" w:pos="141"/>
              </w:tabs>
              <w:spacing w:line="159" w:lineRule="exact"/>
              <w:rPr>
                <w:sz w:val="14"/>
              </w:rPr>
            </w:pPr>
            <w:r>
              <w:rPr>
                <w:sz w:val="14"/>
              </w:rPr>
              <w:t>изврши мерење и контролу параметара</w:t>
            </w:r>
            <w:r>
              <w:rPr>
                <w:spacing w:val="-7"/>
                <w:sz w:val="14"/>
              </w:rPr>
              <w:t xml:space="preserve"> </w:t>
            </w:r>
            <w:r>
              <w:rPr>
                <w:sz w:val="14"/>
              </w:rPr>
              <w:t>зупчаника</w:t>
            </w:r>
          </w:p>
          <w:p w:rsidR="000F0098" w:rsidRDefault="00925750">
            <w:pPr>
              <w:pStyle w:val="TableParagraph"/>
              <w:numPr>
                <w:ilvl w:val="0"/>
                <w:numId w:val="181"/>
              </w:numPr>
              <w:tabs>
                <w:tab w:val="left" w:pos="141"/>
              </w:tabs>
              <w:spacing w:line="160" w:lineRule="exact"/>
              <w:rPr>
                <w:sz w:val="14"/>
              </w:rPr>
            </w:pPr>
            <w:r>
              <w:rPr>
                <w:sz w:val="14"/>
              </w:rPr>
              <w:t>објасни принцип рада ременог</w:t>
            </w:r>
            <w:r>
              <w:rPr>
                <w:spacing w:val="-2"/>
                <w:sz w:val="14"/>
              </w:rPr>
              <w:t xml:space="preserve"> </w:t>
            </w:r>
            <w:r>
              <w:rPr>
                <w:sz w:val="14"/>
              </w:rPr>
              <w:t>преноса</w:t>
            </w:r>
          </w:p>
          <w:p w:rsidR="000F0098" w:rsidRDefault="00925750">
            <w:pPr>
              <w:pStyle w:val="TableParagraph"/>
              <w:numPr>
                <w:ilvl w:val="0"/>
                <w:numId w:val="181"/>
              </w:numPr>
              <w:tabs>
                <w:tab w:val="left" w:pos="141"/>
              </w:tabs>
              <w:spacing w:line="160" w:lineRule="exact"/>
              <w:rPr>
                <w:sz w:val="14"/>
              </w:rPr>
            </w:pPr>
            <w:r>
              <w:rPr>
                <w:sz w:val="14"/>
              </w:rPr>
              <w:t>наведе примере примене ременог преноса у</w:t>
            </w:r>
            <w:r>
              <w:rPr>
                <w:spacing w:val="-7"/>
                <w:sz w:val="14"/>
              </w:rPr>
              <w:t xml:space="preserve"> </w:t>
            </w:r>
            <w:r>
              <w:rPr>
                <w:sz w:val="14"/>
              </w:rPr>
              <w:t>пракси</w:t>
            </w:r>
          </w:p>
          <w:p w:rsidR="000F0098" w:rsidRDefault="00925750">
            <w:pPr>
              <w:pStyle w:val="TableParagraph"/>
              <w:numPr>
                <w:ilvl w:val="0"/>
                <w:numId w:val="181"/>
              </w:numPr>
              <w:tabs>
                <w:tab w:val="left" w:pos="141"/>
              </w:tabs>
              <w:spacing w:line="160" w:lineRule="exact"/>
              <w:rPr>
                <w:sz w:val="14"/>
              </w:rPr>
            </w:pPr>
            <w:r>
              <w:rPr>
                <w:sz w:val="14"/>
              </w:rPr>
              <w:t>предложи начине спајања</w:t>
            </w:r>
            <w:r>
              <w:rPr>
                <w:spacing w:val="-1"/>
                <w:sz w:val="14"/>
              </w:rPr>
              <w:t xml:space="preserve"> </w:t>
            </w:r>
            <w:r>
              <w:rPr>
                <w:sz w:val="14"/>
              </w:rPr>
              <w:t>каиша</w:t>
            </w:r>
          </w:p>
          <w:p w:rsidR="000F0098" w:rsidRDefault="00925750">
            <w:pPr>
              <w:pStyle w:val="TableParagraph"/>
              <w:numPr>
                <w:ilvl w:val="0"/>
                <w:numId w:val="181"/>
              </w:numPr>
              <w:tabs>
                <w:tab w:val="left" w:pos="141"/>
              </w:tabs>
              <w:spacing w:line="160" w:lineRule="exact"/>
              <w:rPr>
                <w:sz w:val="14"/>
              </w:rPr>
            </w:pPr>
            <w:r>
              <w:rPr>
                <w:sz w:val="14"/>
              </w:rPr>
              <w:t>анализира начине затезања</w:t>
            </w:r>
            <w:r>
              <w:rPr>
                <w:spacing w:val="-4"/>
                <w:sz w:val="14"/>
              </w:rPr>
              <w:t xml:space="preserve"> </w:t>
            </w:r>
            <w:r>
              <w:rPr>
                <w:sz w:val="14"/>
              </w:rPr>
              <w:t>каиша</w:t>
            </w:r>
          </w:p>
          <w:p w:rsidR="000F0098" w:rsidRDefault="00925750">
            <w:pPr>
              <w:pStyle w:val="TableParagraph"/>
              <w:numPr>
                <w:ilvl w:val="0"/>
                <w:numId w:val="181"/>
              </w:numPr>
              <w:tabs>
                <w:tab w:val="left" w:pos="141"/>
              </w:tabs>
              <w:ind w:right="172"/>
              <w:rPr>
                <w:sz w:val="14"/>
              </w:rPr>
            </w:pPr>
            <w:r>
              <w:rPr>
                <w:sz w:val="14"/>
              </w:rPr>
              <w:t>самостално процени која би врста преноса била најпогоднија за конкретно задати</w:t>
            </w:r>
            <w:r>
              <w:rPr>
                <w:spacing w:val="-1"/>
                <w:sz w:val="14"/>
              </w:rPr>
              <w:t xml:space="preserve"> </w:t>
            </w:r>
            <w:r>
              <w:rPr>
                <w:sz w:val="14"/>
              </w:rPr>
              <w:t>пример</w:t>
            </w:r>
          </w:p>
          <w:p w:rsidR="000F0098" w:rsidRDefault="00925750">
            <w:pPr>
              <w:pStyle w:val="TableParagraph"/>
              <w:numPr>
                <w:ilvl w:val="0"/>
                <w:numId w:val="181"/>
              </w:numPr>
              <w:tabs>
                <w:tab w:val="left" w:pos="141"/>
              </w:tabs>
              <w:ind w:right="129"/>
              <w:rPr>
                <w:sz w:val="14"/>
              </w:rPr>
            </w:pPr>
            <w:r>
              <w:rPr>
                <w:sz w:val="14"/>
              </w:rPr>
              <w:t>објасни</w:t>
            </w:r>
            <w:r>
              <w:rPr>
                <w:spacing w:val="-4"/>
                <w:sz w:val="14"/>
              </w:rPr>
              <w:t xml:space="preserve"> </w:t>
            </w:r>
            <w:r>
              <w:rPr>
                <w:sz w:val="14"/>
              </w:rPr>
              <w:t>појам</w:t>
            </w:r>
            <w:r>
              <w:rPr>
                <w:spacing w:val="-4"/>
                <w:sz w:val="14"/>
              </w:rPr>
              <w:t xml:space="preserve"> </w:t>
            </w:r>
            <w:r>
              <w:rPr>
                <w:spacing w:val="-3"/>
                <w:sz w:val="14"/>
              </w:rPr>
              <w:t>буке</w:t>
            </w:r>
            <w:r>
              <w:rPr>
                <w:spacing w:val="-4"/>
                <w:sz w:val="14"/>
              </w:rPr>
              <w:t xml:space="preserve"> </w:t>
            </w:r>
            <w:r>
              <w:rPr>
                <w:sz w:val="14"/>
              </w:rPr>
              <w:t>и</w:t>
            </w:r>
            <w:r>
              <w:rPr>
                <w:spacing w:val="-4"/>
                <w:sz w:val="14"/>
              </w:rPr>
              <w:t xml:space="preserve"> </w:t>
            </w:r>
            <w:r>
              <w:rPr>
                <w:sz w:val="14"/>
              </w:rPr>
              <w:t>вибрација,</w:t>
            </w:r>
            <w:r>
              <w:rPr>
                <w:spacing w:val="-4"/>
                <w:sz w:val="14"/>
              </w:rPr>
              <w:t xml:space="preserve"> </w:t>
            </w:r>
            <w:r>
              <w:rPr>
                <w:sz w:val="14"/>
              </w:rPr>
              <w:t>наведе</w:t>
            </w:r>
            <w:r>
              <w:rPr>
                <w:spacing w:val="-4"/>
                <w:sz w:val="14"/>
              </w:rPr>
              <w:t xml:space="preserve"> </w:t>
            </w:r>
            <w:r>
              <w:rPr>
                <w:sz w:val="14"/>
              </w:rPr>
              <w:t>њихове</w:t>
            </w:r>
            <w:r>
              <w:rPr>
                <w:spacing w:val="-4"/>
                <w:sz w:val="14"/>
              </w:rPr>
              <w:t xml:space="preserve"> </w:t>
            </w:r>
            <w:r>
              <w:rPr>
                <w:sz w:val="14"/>
              </w:rPr>
              <w:t>изворе,</w:t>
            </w:r>
            <w:r>
              <w:rPr>
                <w:spacing w:val="-4"/>
                <w:sz w:val="14"/>
              </w:rPr>
              <w:t xml:space="preserve"> </w:t>
            </w:r>
            <w:r>
              <w:rPr>
                <w:sz w:val="14"/>
              </w:rPr>
              <w:t>утицај</w:t>
            </w:r>
            <w:r>
              <w:rPr>
                <w:spacing w:val="-4"/>
                <w:sz w:val="14"/>
              </w:rPr>
              <w:t xml:space="preserve"> </w:t>
            </w:r>
            <w:r>
              <w:rPr>
                <w:sz w:val="14"/>
              </w:rPr>
              <w:t>на околину и предложи начине њиховог</w:t>
            </w:r>
            <w:r>
              <w:rPr>
                <w:spacing w:val="-8"/>
                <w:sz w:val="14"/>
              </w:rPr>
              <w:t xml:space="preserve"> </w:t>
            </w:r>
            <w:r>
              <w:rPr>
                <w:sz w:val="14"/>
              </w:rPr>
              <w:t>смањења</w:t>
            </w:r>
          </w:p>
          <w:p w:rsidR="000F0098" w:rsidRDefault="00925750">
            <w:pPr>
              <w:pStyle w:val="TableParagraph"/>
              <w:numPr>
                <w:ilvl w:val="0"/>
                <w:numId w:val="181"/>
              </w:numPr>
              <w:tabs>
                <w:tab w:val="left" w:pos="141"/>
              </w:tabs>
              <w:spacing w:line="159" w:lineRule="exact"/>
              <w:rPr>
                <w:sz w:val="14"/>
              </w:rPr>
            </w:pPr>
            <w:r>
              <w:rPr>
                <w:sz w:val="14"/>
              </w:rPr>
              <w:t xml:space="preserve">опише мерне уређаје и методе мерења </w:t>
            </w:r>
            <w:r>
              <w:rPr>
                <w:spacing w:val="-3"/>
                <w:sz w:val="14"/>
              </w:rPr>
              <w:t xml:space="preserve">буке </w:t>
            </w:r>
            <w:r>
              <w:rPr>
                <w:sz w:val="14"/>
              </w:rPr>
              <w:t>и</w:t>
            </w:r>
            <w:r>
              <w:rPr>
                <w:spacing w:val="-4"/>
                <w:sz w:val="14"/>
              </w:rPr>
              <w:t xml:space="preserve"> </w:t>
            </w:r>
            <w:r>
              <w:rPr>
                <w:sz w:val="14"/>
              </w:rPr>
              <w:t>вибрација</w:t>
            </w:r>
          </w:p>
        </w:tc>
        <w:tc>
          <w:tcPr>
            <w:tcW w:w="4139" w:type="dxa"/>
          </w:tcPr>
          <w:p w:rsidR="000F0098" w:rsidRDefault="00925750">
            <w:pPr>
              <w:pStyle w:val="TableParagraph"/>
              <w:numPr>
                <w:ilvl w:val="0"/>
                <w:numId w:val="180"/>
              </w:numPr>
              <w:tabs>
                <w:tab w:val="left" w:pos="140"/>
              </w:tabs>
              <w:spacing w:before="17" w:line="161" w:lineRule="exact"/>
              <w:rPr>
                <w:b/>
                <w:sz w:val="14"/>
              </w:rPr>
            </w:pPr>
            <w:r>
              <w:rPr>
                <w:b/>
                <w:sz w:val="14"/>
              </w:rPr>
              <w:t>Зупчасти</w:t>
            </w:r>
            <w:r>
              <w:rPr>
                <w:b/>
                <w:spacing w:val="-1"/>
                <w:sz w:val="14"/>
              </w:rPr>
              <w:t xml:space="preserve"> </w:t>
            </w:r>
            <w:r>
              <w:rPr>
                <w:b/>
                <w:sz w:val="14"/>
              </w:rPr>
              <w:t>пренос</w:t>
            </w:r>
          </w:p>
          <w:p w:rsidR="000F0098" w:rsidRDefault="00925750">
            <w:pPr>
              <w:pStyle w:val="TableParagraph"/>
              <w:numPr>
                <w:ilvl w:val="0"/>
                <w:numId w:val="179"/>
              </w:numPr>
              <w:tabs>
                <w:tab w:val="left" w:pos="161"/>
              </w:tabs>
              <w:spacing w:line="160" w:lineRule="exact"/>
              <w:rPr>
                <w:sz w:val="14"/>
              </w:rPr>
            </w:pPr>
            <w:r>
              <w:rPr>
                <w:sz w:val="14"/>
              </w:rPr>
              <w:t>Својства, подела и примена зупчастих</w:t>
            </w:r>
            <w:r>
              <w:rPr>
                <w:spacing w:val="-5"/>
                <w:sz w:val="14"/>
              </w:rPr>
              <w:t xml:space="preserve"> </w:t>
            </w:r>
            <w:r>
              <w:rPr>
                <w:sz w:val="14"/>
              </w:rPr>
              <w:t>парова</w:t>
            </w:r>
          </w:p>
          <w:p w:rsidR="000F0098" w:rsidRDefault="00925750">
            <w:pPr>
              <w:pStyle w:val="TableParagraph"/>
              <w:numPr>
                <w:ilvl w:val="0"/>
                <w:numId w:val="179"/>
              </w:numPr>
              <w:tabs>
                <w:tab w:val="left" w:pos="161"/>
              </w:tabs>
              <w:spacing w:line="160" w:lineRule="exact"/>
              <w:rPr>
                <w:sz w:val="14"/>
              </w:rPr>
            </w:pPr>
            <w:r>
              <w:rPr>
                <w:sz w:val="14"/>
              </w:rPr>
              <w:t>Облици зупчастих</w:t>
            </w:r>
            <w:r>
              <w:rPr>
                <w:spacing w:val="-2"/>
                <w:sz w:val="14"/>
              </w:rPr>
              <w:t xml:space="preserve"> </w:t>
            </w:r>
            <w:r>
              <w:rPr>
                <w:sz w:val="14"/>
              </w:rPr>
              <w:t>парова</w:t>
            </w:r>
          </w:p>
          <w:p w:rsidR="000F0098" w:rsidRDefault="00925750">
            <w:pPr>
              <w:pStyle w:val="TableParagraph"/>
              <w:numPr>
                <w:ilvl w:val="0"/>
                <w:numId w:val="179"/>
              </w:numPr>
              <w:tabs>
                <w:tab w:val="left" w:pos="161"/>
              </w:tabs>
              <w:spacing w:line="160" w:lineRule="exact"/>
              <w:rPr>
                <w:sz w:val="14"/>
              </w:rPr>
            </w:pPr>
            <w:r>
              <w:rPr>
                <w:sz w:val="14"/>
              </w:rPr>
              <w:t>Основне величине облика</w:t>
            </w:r>
            <w:r>
              <w:rPr>
                <w:spacing w:val="-2"/>
                <w:sz w:val="14"/>
              </w:rPr>
              <w:t xml:space="preserve"> </w:t>
            </w:r>
            <w:r>
              <w:rPr>
                <w:sz w:val="14"/>
              </w:rPr>
              <w:t>зупца</w:t>
            </w:r>
          </w:p>
          <w:p w:rsidR="000F0098" w:rsidRDefault="00925750">
            <w:pPr>
              <w:pStyle w:val="TableParagraph"/>
              <w:numPr>
                <w:ilvl w:val="0"/>
                <w:numId w:val="178"/>
              </w:numPr>
              <w:tabs>
                <w:tab w:val="left" w:pos="210"/>
              </w:tabs>
              <w:spacing w:line="160" w:lineRule="exact"/>
              <w:rPr>
                <w:b/>
                <w:sz w:val="14"/>
              </w:rPr>
            </w:pPr>
            <w:r>
              <w:rPr>
                <w:b/>
                <w:sz w:val="14"/>
              </w:rPr>
              <w:t>Мерење и контрола параметара</w:t>
            </w:r>
            <w:r>
              <w:rPr>
                <w:b/>
                <w:spacing w:val="-4"/>
                <w:sz w:val="14"/>
              </w:rPr>
              <w:t xml:space="preserve"> </w:t>
            </w:r>
            <w:r>
              <w:rPr>
                <w:b/>
                <w:sz w:val="14"/>
              </w:rPr>
              <w:t>зупчаника</w:t>
            </w:r>
          </w:p>
          <w:p w:rsidR="000F0098" w:rsidRDefault="00925750">
            <w:pPr>
              <w:pStyle w:val="TableParagraph"/>
              <w:numPr>
                <w:ilvl w:val="0"/>
                <w:numId w:val="177"/>
              </w:numPr>
              <w:tabs>
                <w:tab w:val="left" w:pos="161"/>
              </w:tabs>
              <w:spacing w:line="160" w:lineRule="exact"/>
              <w:rPr>
                <w:sz w:val="14"/>
              </w:rPr>
            </w:pPr>
            <w:r>
              <w:rPr>
                <w:sz w:val="14"/>
              </w:rPr>
              <w:t>Мерење дебљине зупца и ширине</w:t>
            </w:r>
            <w:r>
              <w:rPr>
                <w:spacing w:val="-4"/>
                <w:sz w:val="14"/>
              </w:rPr>
              <w:t xml:space="preserve"> </w:t>
            </w:r>
            <w:r>
              <w:rPr>
                <w:sz w:val="14"/>
              </w:rPr>
              <w:t>међузубља</w:t>
            </w:r>
          </w:p>
          <w:p w:rsidR="000F0098" w:rsidRDefault="00925750">
            <w:pPr>
              <w:pStyle w:val="TableParagraph"/>
              <w:numPr>
                <w:ilvl w:val="0"/>
                <w:numId w:val="177"/>
              </w:numPr>
              <w:tabs>
                <w:tab w:val="left" w:pos="161"/>
              </w:tabs>
              <w:spacing w:line="160" w:lineRule="exact"/>
              <w:rPr>
                <w:sz w:val="14"/>
              </w:rPr>
            </w:pPr>
            <w:r>
              <w:rPr>
                <w:sz w:val="14"/>
              </w:rPr>
              <w:t>Мерење корака зубаца</w:t>
            </w:r>
            <w:r>
              <w:rPr>
                <w:spacing w:val="-2"/>
                <w:sz w:val="14"/>
              </w:rPr>
              <w:t xml:space="preserve"> </w:t>
            </w:r>
            <w:r>
              <w:rPr>
                <w:sz w:val="14"/>
              </w:rPr>
              <w:t>зупчаника</w:t>
            </w:r>
          </w:p>
          <w:p w:rsidR="000F0098" w:rsidRDefault="00925750">
            <w:pPr>
              <w:pStyle w:val="TableParagraph"/>
              <w:numPr>
                <w:ilvl w:val="0"/>
                <w:numId w:val="177"/>
              </w:numPr>
              <w:tabs>
                <w:tab w:val="left" w:pos="161"/>
              </w:tabs>
              <w:spacing w:line="160" w:lineRule="exact"/>
              <w:rPr>
                <w:sz w:val="14"/>
              </w:rPr>
            </w:pPr>
            <w:r>
              <w:rPr>
                <w:sz w:val="14"/>
              </w:rPr>
              <w:t>Контрола профила зубаца</w:t>
            </w:r>
            <w:r>
              <w:rPr>
                <w:spacing w:val="-4"/>
                <w:sz w:val="14"/>
              </w:rPr>
              <w:t xml:space="preserve"> </w:t>
            </w:r>
            <w:r>
              <w:rPr>
                <w:sz w:val="14"/>
              </w:rPr>
              <w:t>зупчаника</w:t>
            </w:r>
          </w:p>
          <w:p w:rsidR="000F0098" w:rsidRDefault="00925750">
            <w:pPr>
              <w:pStyle w:val="TableParagraph"/>
              <w:numPr>
                <w:ilvl w:val="0"/>
                <w:numId w:val="177"/>
              </w:numPr>
              <w:tabs>
                <w:tab w:val="left" w:pos="161"/>
              </w:tabs>
              <w:spacing w:line="160" w:lineRule="exact"/>
              <w:rPr>
                <w:sz w:val="14"/>
              </w:rPr>
            </w:pPr>
            <w:r>
              <w:rPr>
                <w:sz w:val="14"/>
              </w:rPr>
              <w:t>Контрола правца зубаца</w:t>
            </w:r>
            <w:r>
              <w:rPr>
                <w:spacing w:val="-4"/>
                <w:sz w:val="14"/>
              </w:rPr>
              <w:t xml:space="preserve"> </w:t>
            </w:r>
            <w:r>
              <w:rPr>
                <w:sz w:val="14"/>
              </w:rPr>
              <w:t>зупчаника</w:t>
            </w:r>
          </w:p>
          <w:p w:rsidR="000F0098" w:rsidRDefault="00925750">
            <w:pPr>
              <w:pStyle w:val="TableParagraph"/>
              <w:numPr>
                <w:ilvl w:val="0"/>
                <w:numId w:val="176"/>
              </w:numPr>
              <w:tabs>
                <w:tab w:val="left" w:pos="210"/>
              </w:tabs>
              <w:spacing w:line="160" w:lineRule="exact"/>
              <w:rPr>
                <w:b/>
                <w:sz w:val="14"/>
              </w:rPr>
            </w:pPr>
            <w:r>
              <w:rPr>
                <w:b/>
                <w:sz w:val="14"/>
              </w:rPr>
              <w:t>Ланчани</w:t>
            </w:r>
            <w:r>
              <w:rPr>
                <w:b/>
                <w:spacing w:val="-2"/>
                <w:sz w:val="14"/>
              </w:rPr>
              <w:t xml:space="preserve"> </w:t>
            </w:r>
            <w:r>
              <w:rPr>
                <w:b/>
                <w:sz w:val="14"/>
              </w:rPr>
              <w:t>пренос</w:t>
            </w:r>
          </w:p>
          <w:p w:rsidR="000F0098" w:rsidRDefault="00925750">
            <w:pPr>
              <w:pStyle w:val="TableParagraph"/>
              <w:numPr>
                <w:ilvl w:val="0"/>
                <w:numId w:val="175"/>
              </w:numPr>
              <w:tabs>
                <w:tab w:val="left" w:pos="161"/>
              </w:tabs>
              <w:spacing w:line="160" w:lineRule="exact"/>
              <w:rPr>
                <w:sz w:val="14"/>
              </w:rPr>
            </w:pPr>
            <w:r>
              <w:rPr>
                <w:sz w:val="14"/>
              </w:rPr>
              <w:t>Својства ланчаних</w:t>
            </w:r>
            <w:r>
              <w:rPr>
                <w:spacing w:val="-2"/>
                <w:sz w:val="14"/>
              </w:rPr>
              <w:t xml:space="preserve"> </w:t>
            </w:r>
            <w:r>
              <w:rPr>
                <w:sz w:val="14"/>
              </w:rPr>
              <w:t>парова</w:t>
            </w:r>
          </w:p>
          <w:p w:rsidR="000F0098" w:rsidRDefault="00925750">
            <w:pPr>
              <w:pStyle w:val="TableParagraph"/>
              <w:numPr>
                <w:ilvl w:val="0"/>
                <w:numId w:val="175"/>
              </w:numPr>
              <w:tabs>
                <w:tab w:val="left" w:pos="161"/>
              </w:tabs>
              <w:spacing w:line="160" w:lineRule="exact"/>
              <w:rPr>
                <w:sz w:val="14"/>
              </w:rPr>
            </w:pPr>
            <w:r>
              <w:rPr>
                <w:sz w:val="14"/>
              </w:rPr>
              <w:t>Врсте ланаца за пренос</w:t>
            </w:r>
            <w:r>
              <w:rPr>
                <w:spacing w:val="-3"/>
                <w:sz w:val="14"/>
              </w:rPr>
              <w:t xml:space="preserve"> </w:t>
            </w:r>
            <w:r>
              <w:rPr>
                <w:sz w:val="14"/>
              </w:rPr>
              <w:t>снаге</w:t>
            </w:r>
          </w:p>
          <w:p w:rsidR="000F0098" w:rsidRDefault="00925750">
            <w:pPr>
              <w:pStyle w:val="TableParagraph"/>
              <w:numPr>
                <w:ilvl w:val="0"/>
                <w:numId w:val="174"/>
              </w:numPr>
              <w:tabs>
                <w:tab w:val="left" w:pos="210"/>
              </w:tabs>
              <w:spacing w:line="160" w:lineRule="exact"/>
              <w:rPr>
                <w:b/>
                <w:sz w:val="14"/>
              </w:rPr>
            </w:pPr>
            <w:r>
              <w:rPr>
                <w:b/>
                <w:sz w:val="14"/>
              </w:rPr>
              <w:t>Каишни и ремени</w:t>
            </w:r>
            <w:r>
              <w:rPr>
                <w:b/>
                <w:spacing w:val="-3"/>
                <w:sz w:val="14"/>
              </w:rPr>
              <w:t xml:space="preserve"> </w:t>
            </w:r>
            <w:r>
              <w:rPr>
                <w:b/>
                <w:sz w:val="14"/>
              </w:rPr>
              <w:t>пренос</w:t>
            </w:r>
          </w:p>
          <w:p w:rsidR="000F0098" w:rsidRDefault="00925750">
            <w:pPr>
              <w:pStyle w:val="TableParagraph"/>
              <w:numPr>
                <w:ilvl w:val="0"/>
                <w:numId w:val="173"/>
              </w:numPr>
              <w:tabs>
                <w:tab w:val="left" w:pos="161"/>
              </w:tabs>
              <w:ind w:right="453"/>
              <w:rPr>
                <w:sz w:val="14"/>
              </w:rPr>
            </w:pPr>
            <w:r>
              <w:rPr>
                <w:sz w:val="14"/>
              </w:rPr>
              <w:t>Каишни</w:t>
            </w:r>
            <w:r>
              <w:rPr>
                <w:spacing w:val="-5"/>
                <w:sz w:val="14"/>
              </w:rPr>
              <w:t xml:space="preserve"> </w:t>
            </w:r>
            <w:r>
              <w:rPr>
                <w:sz w:val="14"/>
              </w:rPr>
              <w:t>парови</w:t>
            </w:r>
            <w:r>
              <w:rPr>
                <w:spacing w:val="-6"/>
                <w:sz w:val="14"/>
              </w:rPr>
              <w:t xml:space="preserve"> </w:t>
            </w:r>
            <w:r>
              <w:rPr>
                <w:sz w:val="14"/>
              </w:rPr>
              <w:t>(начин</w:t>
            </w:r>
            <w:r>
              <w:rPr>
                <w:spacing w:val="-5"/>
                <w:sz w:val="14"/>
              </w:rPr>
              <w:t xml:space="preserve"> </w:t>
            </w:r>
            <w:r>
              <w:rPr>
                <w:sz w:val="14"/>
              </w:rPr>
              <w:t>преношења</w:t>
            </w:r>
            <w:r>
              <w:rPr>
                <w:spacing w:val="-6"/>
                <w:sz w:val="14"/>
              </w:rPr>
              <w:t xml:space="preserve"> </w:t>
            </w:r>
            <w:r>
              <w:rPr>
                <w:sz w:val="14"/>
              </w:rPr>
              <w:t>снаге,</w:t>
            </w:r>
            <w:r>
              <w:rPr>
                <w:spacing w:val="-5"/>
                <w:sz w:val="14"/>
              </w:rPr>
              <w:t xml:space="preserve"> </w:t>
            </w:r>
            <w:r>
              <w:rPr>
                <w:sz w:val="14"/>
              </w:rPr>
              <w:t>својства,</w:t>
            </w:r>
            <w:r>
              <w:rPr>
                <w:spacing w:val="-5"/>
                <w:sz w:val="14"/>
              </w:rPr>
              <w:t xml:space="preserve"> </w:t>
            </w:r>
            <w:r>
              <w:rPr>
                <w:sz w:val="14"/>
              </w:rPr>
              <w:t>подела, примена)</w:t>
            </w:r>
          </w:p>
          <w:p w:rsidR="000F0098" w:rsidRDefault="00925750">
            <w:pPr>
              <w:pStyle w:val="TableParagraph"/>
              <w:numPr>
                <w:ilvl w:val="0"/>
                <w:numId w:val="173"/>
              </w:numPr>
              <w:tabs>
                <w:tab w:val="left" w:pos="161"/>
              </w:tabs>
              <w:ind w:right="483"/>
              <w:rPr>
                <w:sz w:val="14"/>
              </w:rPr>
            </w:pPr>
            <w:r>
              <w:rPr>
                <w:sz w:val="14"/>
              </w:rPr>
              <w:t>Ремени</w:t>
            </w:r>
            <w:r>
              <w:rPr>
                <w:spacing w:val="-5"/>
                <w:sz w:val="14"/>
              </w:rPr>
              <w:t xml:space="preserve"> </w:t>
            </w:r>
            <w:r>
              <w:rPr>
                <w:sz w:val="14"/>
              </w:rPr>
              <w:t>парови</w:t>
            </w:r>
            <w:r>
              <w:rPr>
                <w:spacing w:val="-6"/>
                <w:sz w:val="14"/>
              </w:rPr>
              <w:t xml:space="preserve"> </w:t>
            </w:r>
            <w:r>
              <w:rPr>
                <w:sz w:val="14"/>
              </w:rPr>
              <w:t>(начин</w:t>
            </w:r>
            <w:r>
              <w:rPr>
                <w:spacing w:val="-5"/>
                <w:sz w:val="14"/>
              </w:rPr>
              <w:t xml:space="preserve"> </w:t>
            </w:r>
            <w:r>
              <w:rPr>
                <w:sz w:val="14"/>
              </w:rPr>
              <w:t>преношења</w:t>
            </w:r>
            <w:r>
              <w:rPr>
                <w:spacing w:val="-6"/>
                <w:sz w:val="14"/>
              </w:rPr>
              <w:t xml:space="preserve"> </w:t>
            </w:r>
            <w:r>
              <w:rPr>
                <w:sz w:val="14"/>
              </w:rPr>
              <w:t>снаге,</w:t>
            </w:r>
            <w:r>
              <w:rPr>
                <w:spacing w:val="-5"/>
                <w:sz w:val="14"/>
              </w:rPr>
              <w:t xml:space="preserve"> </w:t>
            </w:r>
            <w:r>
              <w:rPr>
                <w:sz w:val="14"/>
              </w:rPr>
              <w:t>својства,</w:t>
            </w:r>
            <w:r>
              <w:rPr>
                <w:spacing w:val="-5"/>
                <w:sz w:val="14"/>
              </w:rPr>
              <w:t xml:space="preserve"> </w:t>
            </w:r>
            <w:r>
              <w:rPr>
                <w:sz w:val="14"/>
              </w:rPr>
              <w:t>намена, примена)</w:t>
            </w:r>
          </w:p>
          <w:p w:rsidR="000F0098" w:rsidRDefault="00925750">
            <w:pPr>
              <w:pStyle w:val="TableParagraph"/>
              <w:numPr>
                <w:ilvl w:val="0"/>
                <w:numId w:val="173"/>
              </w:numPr>
              <w:tabs>
                <w:tab w:val="left" w:pos="161"/>
              </w:tabs>
              <w:spacing w:line="159" w:lineRule="exact"/>
              <w:rPr>
                <w:sz w:val="14"/>
              </w:rPr>
            </w:pPr>
            <w:r>
              <w:rPr>
                <w:sz w:val="14"/>
              </w:rPr>
              <w:t>Начини спајања</w:t>
            </w:r>
            <w:r>
              <w:rPr>
                <w:spacing w:val="-1"/>
                <w:sz w:val="14"/>
              </w:rPr>
              <w:t xml:space="preserve"> </w:t>
            </w:r>
            <w:r>
              <w:rPr>
                <w:sz w:val="14"/>
              </w:rPr>
              <w:t>каиша</w:t>
            </w:r>
          </w:p>
          <w:p w:rsidR="000F0098" w:rsidRDefault="00925750">
            <w:pPr>
              <w:pStyle w:val="TableParagraph"/>
              <w:numPr>
                <w:ilvl w:val="0"/>
                <w:numId w:val="173"/>
              </w:numPr>
              <w:tabs>
                <w:tab w:val="left" w:pos="161"/>
              </w:tabs>
              <w:spacing w:line="160" w:lineRule="exact"/>
              <w:rPr>
                <w:sz w:val="14"/>
              </w:rPr>
            </w:pPr>
            <w:r>
              <w:rPr>
                <w:sz w:val="14"/>
              </w:rPr>
              <w:t>Затезање каишних и ремених</w:t>
            </w:r>
            <w:r>
              <w:rPr>
                <w:spacing w:val="-4"/>
                <w:sz w:val="14"/>
              </w:rPr>
              <w:t xml:space="preserve"> </w:t>
            </w:r>
            <w:r>
              <w:rPr>
                <w:sz w:val="14"/>
              </w:rPr>
              <w:t>парова</w:t>
            </w:r>
          </w:p>
          <w:p w:rsidR="000F0098" w:rsidRDefault="00925750">
            <w:pPr>
              <w:pStyle w:val="TableParagraph"/>
              <w:numPr>
                <w:ilvl w:val="0"/>
                <w:numId w:val="172"/>
              </w:numPr>
              <w:tabs>
                <w:tab w:val="left" w:pos="210"/>
              </w:tabs>
              <w:spacing w:line="160" w:lineRule="exact"/>
              <w:rPr>
                <w:b/>
                <w:sz w:val="14"/>
              </w:rPr>
            </w:pPr>
            <w:r>
              <w:rPr>
                <w:b/>
                <w:sz w:val="14"/>
              </w:rPr>
              <w:t xml:space="preserve">Мерење нивоа </w:t>
            </w:r>
            <w:r>
              <w:rPr>
                <w:b/>
                <w:spacing w:val="-3"/>
                <w:sz w:val="14"/>
              </w:rPr>
              <w:t xml:space="preserve">буке </w:t>
            </w:r>
            <w:r>
              <w:rPr>
                <w:b/>
                <w:sz w:val="14"/>
              </w:rPr>
              <w:t>и</w:t>
            </w:r>
            <w:r>
              <w:rPr>
                <w:b/>
                <w:sz w:val="14"/>
              </w:rPr>
              <w:t xml:space="preserve"> </w:t>
            </w:r>
            <w:r>
              <w:rPr>
                <w:b/>
                <w:sz w:val="14"/>
              </w:rPr>
              <w:t>вибрација</w:t>
            </w:r>
          </w:p>
          <w:p w:rsidR="000F0098" w:rsidRDefault="00925750">
            <w:pPr>
              <w:pStyle w:val="TableParagraph"/>
              <w:numPr>
                <w:ilvl w:val="0"/>
                <w:numId w:val="171"/>
              </w:numPr>
              <w:tabs>
                <w:tab w:val="left" w:pos="161"/>
              </w:tabs>
              <w:spacing w:line="160" w:lineRule="exact"/>
              <w:rPr>
                <w:sz w:val="14"/>
              </w:rPr>
            </w:pPr>
            <w:r>
              <w:rPr>
                <w:sz w:val="14"/>
              </w:rPr>
              <w:t xml:space="preserve">Бука и вибрације (извори, дејство на </w:t>
            </w:r>
            <w:r>
              <w:rPr>
                <w:spacing w:val="-4"/>
                <w:sz w:val="14"/>
              </w:rPr>
              <w:t xml:space="preserve">околину, </w:t>
            </w:r>
            <w:r>
              <w:rPr>
                <w:sz w:val="14"/>
              </w:rPr>
              <w:t>начини</w:t>
            </w:r>
            <w:r>
              <w:rPr>
                <w:spacing w:val="-12"/>
                <w:sz w:val="14"/>
              </w:rPr>
              <w:t xml:space="preserve"> </w:t>
            </w:r>
            <w:r>
              <w:rPr>
                <w:sz w:val="14"/>
              </w:rPr>
              <w:t>смањења)</w:t>
            </w:r>
          </w:p>
          <w:p w:rsidR="000F0098" w:rsidRDefault="00925750">
            <w:pPr>
              <w:pStyle w:val="TableParagraph"/>
              <w:numPr>
                <w:ilvl w:val="0"/>
                <w:numId w:val="171"/>
              </w:numPr>
              <w:tabs>
                <w:tab w:val="left" w:pos="161"/>
              </w:tabs>
              <w:spacing w:line="160" w:lineRule="exact"/>
              <w:rPr>
                <w:sz w:val="14"/>
              </w:rPr>
            </w:pPr>
            <w:r>
              <w:rPr>
                <w:sz w:val="14"/>
              </w:rPr>
              <w:t xml:space="preserve">Мерни уређаји и методе мерења </w:t>
            </w:r>
            <w:r>
              <w:rPr>
                <w:spacing w:val="-3"/>
                <w:sz w:val="14"/>
              </w:rPr>
              <w:t xml:space="preserve">буке </w:t>
            </w:r>
            <w:r>
              <w:rPr>
                <w:sz w:val="14"/>
              </w:rPr>
              <w:t>и</w:t>
            </w:r>
            <w:r>
              <w:rPr>
                <w:spacing w:val="-3"/>
                <w:sz w:val="14"/>
              </w:rPr>
              <w:t xml:space="preserve"> </w:t>
            </w:r>
            <w:r>
              <w:rPr>
                <w:sz w:val="14"/>
              </w:rPr>
              <w:t>вибрација</w:t>
            </w:r>
          </w:p>
        </w:tc>
      </w:tr>
    </w:tbl>
    <w:p w:rsidR="000F0098" w:rsidRDefault="000F0098">
      <w:pPr>
        <w:pStyle w:val="BodyText"/>
        <w:spacing w:before="1" w:line="240" w:lineRule="auto"/>
        <w:ind w:left="0"/>
        <w:rPr>
          <w:sz w:val="20"/>
        </w:rPr>
      </w:pPr>
    </w:p>
    <w:p w:rsidR="000F0098" w:rsidRDefault="00925750">
      <w:pPr>
        <w:pStyle w:val="Heading1"/>
        <w:numPr>
          <w:ilvl w:val="0"/>
          <w:numId w:val="189"/>
        </w:numPr>
        <w:tabs>
          <w:tab w:val="left" w:pos="678"/>
        </w:tabs>
        <w:spacing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ind w:left="497"/>
      </w:pPr>
      <w:r>
        <w:t>На почетку сваке теме ученике упознати са циљевима и исходима, планом рада и начинима оцењивања.</w:t>
      </w:r>
    </w:p>
    <w:p w:rsidR="000F0098" w:rsidRDefault="00925750">
      <w:pPr>
        <w:pStyle w:val="BodyText"/>
        <w:spacing w:before="1" w:line="232" w:lineRule="auto"/>
        <w:ind w:right="136" w:firstLine="396"/>
        <w:jc w:val="both"/>
      </w:pPr>
      <w:r>
        <w:t>Предмет се реализује кроз теоријску наставу и вежбе у учионици и специјализованој учионици. П</w:t>
      </w:r>
      <w:r>
        <w:t>риликом остваривања програма вежби одељење се дели на групе до 15 ученика. Препорука у организацији наставе је да се наизменично по недељама реализује двочас теоријске наставе, односно двочас вежби. Препоручени број часова по темама је следећи:</w:t>
      </w:r>
    </w:p>
    <w:p w:rsidR="000F0098" w:rsidRDefault="00925750">
      <w:pPr>
        <w:pStyle w:val="ListParagraph"/>
        <w:numPr>
          <w:ilvl w:val="1"/>
          <w:numId w:val="433"/>
        </w:numPr>
        <w:tabs>
          <w:tab w:val="left" w:pos="606"/>
        </w:tabs>
        <w:spacing w:line="196" w:lineRule="exact"/>
        <w:rPr>
          <w:sz w:val="18"/>
        </w:rPr>
      </w:pPr>
      <w:r>
        <w:rPr>
          <w:sz w:val="18"/>
        </w:rPr>
        <w:t>Елементи об</w:t>
      </w:r>
      <w:r>
        <w:rPr>
          <w:sz w:val="18"/>
        </w:rPr>
        <w:t>ртног кретања</w:t>
      </w:r>
      <w:r>
        <w:rPr>
          <w:spacing w:val="-1"/>
          <w:sz w:val="18"/>
        </w:rPr>
        <w:t xml:space="preserve"> </w:t>
      </w:r>
      <w:r>
        <w:rPr>
          <w:sz w:val="18"/>
        </w:rPr>
        <w:t>(20)</w:t>
      </w:r>
    </w:p>
    <w:p w:rsidR="000F0098" w:rsidRDefault="00925750">
      <w:pPr>
        <w:pStyle w:val="ListParagraph"/>
        <w:numPr>
          <w:ilvl w:val="1"/>
          <w:numId w:val="433"/>
        </w:numPr>
        <w:tabs>
          <w:tab w:val="left" w:pos="606"/>
        </w:tabs>
        <w:spacing w:line="203" w:lineRule="exact"/>
        <w:rPr>
          <w:sz w:val="18"/>
        </w:rPr>
      </w:pPr>
      <w:r>
        <w:rPr>
          <w:sz w:val="18"/>
        </w:rPr>
        <w:t>Преносници снаге</w:t>
      </w:r>
      <w:r>
        <w:rPr>
          <w:spacing w:val="-1"/>
          <w:sz w:val="18"/>
        </w:rPr>
        <w:t xml:space="preserve"> </w:t>
      </w:r>
      <w:r>
        <w:rPr>
          <w:sz w:val="18"/>
        </w:rPr>
        <w:t>(48)</w:t>
      </w:r>
    </w:p>
    <w:p w:rsidR="000F0098" w:rsidRDefault="000F0098">
      <w:pPr>
        <w:spacing w:line="203" w:lineRule="exact"/>
        <w:rPr>
          <w:sz w:val="18"/>
        </w:rPr>
        <w:sectPr w:rsidR="000F0098">
          <w:pgSz w:w="11910" w:h="15740"/>
          <w:pgMar w:top="60" w:right="540" w:bottom="280" w:left="580" w:header="720" w:footer="720" w:gutter="0"/>
          <w:cols w:space="720"/>
        </w:sectPr>
      </w:pPr>
    </w:p>
    <w:p w:rsidR="000F0098" w:rsidRDefault="00925750">
      <w:pPr>
        <w:pStyle w:val="BodyText"/>
        <w:spacing w:before="68" w:line="232" w:lineRule="auto"/>
        <w:ind w:right="137" w:firstLine="396"/>
        <w:jc w:val="both"/>
      </w:pPr>
      <w:r>
        <w:rPr>
          <w:spacing w:val="-3"/>
        </w:rPr>
        <w:lastRenderedPageBreak/>
        <w:t xml:space="preserve">Приликом </w:t>
      </w:r>
      <w:r>
        <w:t xml:space="preserve">реализације тема ослонити се на предзнања ученика из </w:t>
      </w:r>
      <w:r>
        <w:rPr>
          <w:spacing w:val="-3"/>
        </w:rPr>
        <w:t xml:space="preserve">математике, </w:t>
      </w:r>
      <w:r>
        <w:t xml:space="preserve">механике, машинских материјала и машинских еле- мената (градиво другог разреда). Препорука је да се </w:t>
      </w:r>
      <w:r>
        <w:rPr>
          <w:spacing w:val="-3"/>
        </w:rPr>
        <w:t xml:space="preserve">приликом </w:t>
      </w:r>
      <w:r>
        <w:t xml:space="preserve">остваривања програма израђују задаци </w:t>
      </w:r>
      <w:r>
        <w:rPr>
          <w:spacing w:val="-3"/>
        </w:rPr>
        <w:t xml:space="preserve">који </w:t>
      </w:r>
      <w:r>
        <w:t>ће се примењивати у практич- ној настави и стручним предметима. Инсистирати на систематичности и примени стечених знања у пракси.</w:t>
      </w:r>
    </w:p>
    <w:p w:rsidR="000F0098" w:rsidRDefault="00925750">
      <w:pPr>
        <w:pStyle w:val="BodyText"/>
        <w:spacing w:line="232" w:lineRule="auto"/>
        <w:ind w:firstLine="396"/>
      </w:pPr>
      <w:r>
        <w:t>За самосталне вежбе ученика потребно је припремити потребне машинске делове и елемен</w:t>
      </w:r>
      <w:r>
        <w:t>те. Предлог тема самосталних вежби је следећи:</w:t>
      </w:r>
    </w:p>
    <w:p w:rsidR="000F0098" w:rsidRDefault="00925750">
      <w:pPr>
        <w:pStyle w:val="ListParagraph"/>
        <w:numPr>
          <w:ilvl w:val="0"/>
          <w:numId w:val="170"/>
        </w:numPr>
        <w:tabs>
          <w:tab w:val="left" w:pos="678"/>
        </w:tabs>
        <w:spacing w:line="197" w:lineRule="exact"/>
        <w:rPr>
          <w:sz w:val="18"/>
        </w:rPr>
      </w:pPr>
      <w:r>
        <w:rPr>
          <w:sz w:val="18"/>
        </w:rPr>
        <w:t>Прорачун чврстоће вратила и</w:t>
      </w:r>
      <w:r>
        <w:rPr>
          <w:spacing w:val="-2"/>
          <w:sz w:val="18"/>
        </w:rPr>
        <w:t xml:space="preserve"> </w:t>
      </w:r>
      <w:r>
        <w:rPr>
          <w:sz w:val="18"/>
        </w:rPr>
        <w:t>осовина</w:t>
      </w:r>
    </w:p>
    <w:p w:rsidR="000F0098" w:rsidRDefault="00925750">
      <w:pPr>
        <w:pStyle w:val="ListParagraph"/>
        <w:numPr>
          <w:ilvl w:val="0"/>
          <w:numId w:val="170"/>
        </w:numPr>
        <w:tabs>
          <w:tab w:val="left" w:pos="678"/>
        </w:tabs>
        <w:rPr>
          <w:sz w:val="18"/>
        </w:rPr>
      </w:pPr>
      <w:r>
        <w:rPr>
          <w:sz w:val="18"/>
        </w:rPr>
        <w:t>Димензионисање вратила и</w:t>
      </w:r>
      <w:r>
        <w:rPr>
          <w:spacing w:val="-2"/>
          <w:sz w:val="18"/>
        </w:rPr>
        <w:t xml:space="preserve"> </w:t>
      </w:r>
      <w:r>
        <w:rPr>
          <w:sz w:val="18"/>
        </w:rPr>
        <w:t>осовина</w:t>
      </w:r>
    </w:p>
    <w:p w:rsidR="000F0098" w:rsidRDefault="00925750">
      <w:pPr>
        <w:pStyle w:val="ListParagraph"/>
        <w:numPr>
          <w:ilvl w:val="0"/>
          <w:numId w:val="170"/>
        </w:numPr>
        <w:tabs>
          <w:tab w:val="left" w:pos="678"/>
        </w:tabs>
        <w:rPr>
          <w:sz w:val="18"/>
        </w:rPr>
      </w:pPr>
      <w:r>
        <w:rPr>
          <w:sz w:val="18"/>
        </w:rPr>
        <w:t>Прорачун крутости вратила и</w:t>
      </w:r>
      <w:r>
        <w:rPr>
          <w:spacing w:val="-2"/>
          <w:sz w:val="18"/>
        </w:rPr>
        <w:t xml:space="preserve"> </w:t>
      </w:r>
      <w:r>
        <w:rPr>
          <w:sz w:val="18"/>
        </w:rPr>
        <w:t>осовина</w:t>
      </w:r>
    </w:p>
    <w:p w:rsidR="000F0098" w:rsidRDefault="00925750">
      <w:pPr>
        <w:pStyle w:val="ListParagraph"/>
        <w:numPr>
          <w:ilvl w:val="0"/>
          <w:numId w:val="170"/>
        </w:numPr>
        <w:tabs>
          <w:tab w:val="left" w:pos="678"/>
        </w:tabs>
        <w:rPr>
          <w:sz w:val="18"/>
        </w:rPr>
      </w:pPr>
      <w:r>
        <w:rPr>
          <w:sz w:val="18"/>
        </w:rPr>
        <w:t>Прорачун динамичке стабилности вратила и</w:t>
      </w:r>
      <w:r>
        <w:rPr>
          <w:spacing w:val="-2"/>
          <w:sz w:val="18"/>
        </w:rPr>
        <w:t xml:space="preserve"> </w:t>
      </w:r>
      <w:r>
        <w:rPr>
          <w:sz w:val="18"/>
        </w:rPr>
        <w:t>осовина</w:t>
      </w:r>
    </w:p>
    <w:p w:rsidR="000F0098" w:rsidRDefault="00925750">
      <w:pPr>
        <w:pStyle w:val="ListParagraph"/>
        <w:numPr>
          <w:ilvl w:val="0"/>
          <w:numId w:val="170"/>
        </w:numPr>
        <w:tabs>
          <w:tab w:val="left" w:pos="678"/>
        </w:tabs>
        <w:rPr>
          <w:sz w:val="18"/>
        </w:rPr>
      </w:pPr>
      <w:r>
        <w:rPr>
          <w:sz w:val="18"/>
        </w:rPr>
        <w:t>Мерење и контрола параметара</w:t>
      </w:r>
      <w:r>
        <w:rPr>
          <w:spacing w:val="-3"/>
          <w:sz w:val="18"/>
        </w:rPr>
        <w:t xml:space="preserve"> </w:t>
      </w:r>
      <w:r>
        <w:rPr>
          <w:sz w:val="18"/>
        </w:rPr>
        <w:t>зупчаника</w:t>
      </w:r>
    </w:p>
    <w:p w:rsidR="000F0098" w:rsidRDefault="00925750">
      <w:pPr>
        <w:pStyle w:val="ListParagraph"/>
        <w:numPr>
          <w:ilvl w:val="0"/>
          <w:numId w:val="170"/>
        </w:numPr>
        <w:tabs>
          <w:tab w:val="left" w:pos="678"/>
        </w:tabs>
        <w:rPr>
          <w:sz w:val="18"/>
        </w:rPr>
      </w:pPr>
      <w:r>
        <w:rPr>
          <w:sz w:val="18"/>
        </w:rPr>
        <w:t xml:space="preserve">Мерење нивоа </w:t>
      </w:r>
      <w:r>
        <w:rPr>
          <w:spacing w:val="-3"/>
          <w:sz w:val="18"/>
        </w:rPr>
        <w:t>бук</w:t>
      </w:r>
      <w:r>
        <w:rPr>
          <w:spacing w:val="-3"/>
          <w:sz w:val="18"/>
        </w:rPr>
        <w:t xml:space="preserve">е </w:t>
      </w:r>
      <w:r>
        <w:rPr>
          <w:sz w:val="18"/>
        </w:rPr>
        <w:t>и</w:t>
      </w:r>
      <w:r>
        <w:rPr>
          <w:sz w:val="18"/>
        </w:rPr>
        <w:t xml:space="preserve"> </w:t>
      </w:r>
      <w:r>
        <w:rPr>
          <w:sz w:val="18"/>
        </w:rPr>
        <w:t>вибрација</w:t>
      </w:r>
    </w:p>
    <w:p w:rsidR="000F0098" w:rsidRDefault="00925750">
      <w:pPr>
        <w:pStyle w:val="ListParagraph"/>
        <w:numPr>
          <w:ilvl w:val="0"/>
          <w:numId w:val="170"/>
        </w:numPr>
        <w:tabs>
          <w:tab w:val="left" w:pos="678"/>
        </w:tabs>
        <w:rPr>
          <w:sz w:val="18"/>
        </w:rPr>
      </w:pPr>
      <w:r>
        <w:rPr>
          <w:sz w:val="18"/>
        </w:rPr>
        <w:t>Одређивање преносног односа преносника</w:t>
      </w:r>
      <w:r>
        <w:rPr>
          <w:spacing w:val="-1"/>
          <w:sz w:val="18"/>
        </w:rPr>
        <w:t xml:space="preserve"> </w:t>
      </w:r>
      <w:r>
        <w:rPr>
          <w:sz w:val="18"/>
        </w:rPr>
        <w:t>снаге</w:t>
      </w:r>
    </w:p>
    <w:p w:rsidR="000F0098" w:rsidRDefault="00925750">
      <w:pPr>
        <w:pStyle w:val="BodyText"/>
        <w:spacing w:line="232" w:lineRule="auto"/>
        <w:ind w:right="137" w:firstLine="396"/>
        <w:jc w:val="both"/>
      </w:pPr>
      <w:r>
        <w:t xml:space="preserve">Избор метода и облика рада за сваку тему одређује наставник у зависности од наставних садржаја, способности и потреба ученика, материјалних и других услова. Користити вербалне методе (метода усменог излагања и дијалошка метода), методе демонстрације, тек- </w:t>
      </w:r>
      <w:r>
        <w:t>стуално-илустративне методе. Предложени облици рада су фронтални, рад у групи, рад у пару, индивидуални рад.</w:t>
      </w:r>
    </w:p>
    <w:p w:rsidR="000F0098" w:rsidRDefault="000F0098">
      <w:pPr>
        <w:pStyle w:val="BodyText"/>
        <w:spacing w:before="7" w:line="240" w:lineRule="auto"/>
        <w:ind w:left="0"/>
        <w:rPr>
          <w:sz w:val="16"/>
        </w:rPr>
      </w:pPr>
    </w:p>
    <w:p w:rsidR="000F0098" w:rsidRDefault="00925750">
      <w:pPr>
        <w:pStyle w:val="Heading1"/>
        <w:spacing w:before="0" w:line="203" w:lineRule="exact"/>
        <w:ind w:left="497" w:firstLine="0"/>
      </w:pPr>
      <w:r>
        <w:t>5. УПУТСТВО ЗА ФОРМАТИВНО И СУМАТИВНО ОЦЕЊИВАЊЕ 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прате се и вреднују процес наставе и учења, по</w:t>
      </w:r>
      <w:r>
        <w:t xml:space="preserve">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w:t>
      </w:r>
      <w:r>
        <w:t xml:space="preserve">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firstLine="396"/>
      </w:pPr>
      <w:r>
        <w:t>Сумативно оцењивање је вредновање постигнућа ученика на крај сваке реализоване теме. Сумативне оцене се добијају из контрол- них или писмених радова, тестова, усменог исп</w:t>
      </w:r>
      <w:r>
        <w:t>итивања, самосталних или групних радова 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повратне информације</w:t>
      </w:r>
      <w:r>
        <w:t>,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Heading1"/>
        <w:spacing w:before="157"/>
        <w:ind w:left="3257" w:firstLine="0"/>
      </w:pPr>
      <w:r>
        <w:t>Назив предмета: МОДЕЛИРАЊЕ У МАШИНСТВУ</w:t>
      </w:r>
    </w:p>
    <w:p w:rsidR="000F0098" w:rsidRDefault="000F0098">
      <w:pPr>
        <w:pStyle w:val="BodyText"/>
        <w:spacing w:before="9" w:line="240" w:lineRule="auto"/>
        <w:ind w:left="0"/>
        <w:rPr>
          <w:b/>
          <w:sz w:val="16"/>
        </w:rPr>
      </w:pPr>
    </w:p>
    <w:p w:rsidR="000F0098" w:rsidRDefault="00925750">
      <w:pPr>
        <w:pStyle w:val="ListParagraph"/>
        <w:numPr>
          <w:ilvl w:val="0"/>
          <w:numId w:val="169"/>
        </w:numPr>
        <w:tabs>
          <w:tab w:val="left" w:pos="678"/>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III</w:t>
            </w:r>
          </w:p>
        </w:tc>
        <w:tc>
          <w:tcPr>
            <w:tcW w:w="1757" w:type="dxa"/>
          </w:tcPr>
          <w:p w:rsidR="000F0098" w:rsidRDefault="00925750">
            <w:pPr>
              <w:pStyle w:val="TableParagraph"/>
              <w:spacing w:before="18"/>
              <w:ind w:left="11" w:firstLine="0"/>
              <w:jc w:val="center"/>
              <w:rPr>
                <w:sz w:val="14"/>
              </w:rPr>
            </w:pPr>
            <w:r>
              <w:rPr>
                <w:sz w:val="14"/>
              </w:rPr>
              <w:t>0</w:t>
            </w:r>
          </w:p>
        </w:tc>
        <w:tc>
          <w:tcPr>
            <w:tcW w:w="1757" w:type="dxa"/>
          </w:tcPr>
          <w:p w:rsidR="000F0098" w:rsidRDefault="00925750">
            <w:pPr>
              <w:pStyle w:val="TableParagraph"/>
              <w:spacing w:before="18"/>
              <w:ind w:left="293" w:right="281" w:firstLine="0"/>
              <w:jc w:val="center"/>
              <w:rPr>
                <w:sz w:val="14"/>
              </w:rPr>
            </w:pPr>
            <w:r>
              <w:rPr>
                <w:sz w:val="14"/>
              </w:rPr>
              <w:t>136</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136</w:t>
            </w:r>
          </w:p>
        </w:tc>
      </w:tr>
    </w:tbl>
    <w:p w:rsidR="000F0098" w:rsidRDefault="000F0098">
      <w:pPr>
        <w:pStyle w:val="BodyText"/>
        <w:spacing w:before="1" w:line="240" w:lineRule="auto"/>
        <w:ind w:left="0"/>
        <w:rPr>
          <w:b/>
          <w:sz w:val="20"/>
        </w:rPr>
      </w:pPr>
    </w:p>
    <w:p w:rsidR="000F0098" w:rsidRDefault="00925750">
      <w:pPr>
        <w:pStyle w:val="ListParagraph"/>
        <w:numPr>
          <w:ilvl w:val="0"/>
          <w:numId w:val="169"/>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390"/>
        </w:numPr>
        <w:tabs>
          <w:tab w:val="left" w:pos="633"/>
        </w:tabs>
        <w:spacing w:before="1" w:line="232" w:lineRule="auto"/>
        <w:ind w:right="137"/>
        <w:rPr>
          <w:sz w:val="18"/>
        </w:rPr>
      </w:pPr>
      <w:r>
        <w:rPr>
          <w:spacing w:val="-4"/>
          <w:sz w:val="18"/>
        </w:rPr>
        <w:t xml:space="preserve">Усвајање </w:t>
      </w:r>
      <w:r>
        <w:rPr>
          <w:sz w:val="18"/>
        </w:rPr>
        <w:t xml:space="preserve">знања и вештина неопходних за практичну примену </w:t>
      </w:r>
      <w:r>
        <w:rPr>
          <w:spacing w:val="-3"/>
          <w:sz w:val="18"/>
        </w:rPr>
        <w:t xml:space="preserve">приликом </w:t>
      </w:r>
      <w:r>
        <w:rPr>
          <w:sz w:val="18"/>
        </w:rPr>
        <w:t xml:space="preserve">конструисања и моделирања </w:t>
      </w:r>
      <w:r>
        <w:rPr>
          <w:spacing w:val="-4"/>
          <w:sz w:val="18"/>
        </w:rPr>
        <w:t xml:space="preserve">како </w:t>
      </w:r>
      <w:r>
        <w:rPr>
          <w:sz w:val="18"/>
        </w:rPr>
        <w:t xml:space="preserve">елемената </w:t>
      </w:r>
      <w:r>
        <w:rPr>
          <w:spacing w:val="-3"/>
          <w:sz w:val="18"/>
        </w:rPr>
        <w:t xml:space="preserve">тако </w:t>
      </w:r>
      <w:r>
        <w:rPr>
          <w:sz w:val="18"/>
        </w:rPr>
        <w:t xml:space="preserve">и </w:t>
      </w:r>
      <w:r>
        <w:rPr>
          <w:spacing w:val="-3"/>
          <w:sz w:val="18"/>
        </w:rPr>
        <w:t xml:space="preserve">кон- </w:t>
      </w:r>
      <w:r>
        <w:rPr>
          <w:sz w:val="18"/>
        </w:rPr>
        <w:t>струкција;</w:t>
      </w:r>
    </w:p>
    <w:p w:rsidR="000F0098" w:rsidRDefault="00925750">
      <w:pPr>
        <w:pStyle w:val="ListParagraph"/>
        <w:numPr>
          <w:ilvl w:val="0"/>
          <w:numId w:val="390"/>
        </w:numPr>
        <w:tabs>
          <w:tab w:val="left" w:pos="633"/>
        </w:tabs>
        <w:spacing w:line="197" w:lineRule="exact"/>
        <w:rPr>
          <w:sz w:val="18"/>
        </w:rPr>
      </w:pPr>
      <w:r>
        <w:rPr>
          <w:sz w:val="18"/>
        </w:rPr>
        <w:t>Оспособљавање</w:t>
      </w:r>
      <w:r>
        <w:rPr>
          <w:spacing w:val="-3"/>
          <w:sz w:val="18"/>
        </w:rPr>
        <w:t xml:space="preserve"> </w:t>
      </w:r>
      <w:r>
        <w:rPr>
          <w:sz w:val="18"/>
        </w:rPr>
        <w:t>ученика</w:t>
      </w:r>
      <w:r>
        <w:rPr>
          <w:spacing w:val="-3"/>
          <w:sz w:val="18"/>
        </w:rPr>
        <w:t xml:space="preserve"> </w:t>
      </w:r>
      <w:r>
        <w:rPr>
          <w:sz w:val="18"/>
        </w:rPr>
        <w:t>за</w:t>
      </w:r>
      <w:r>
        <w:rPr>
          <w:spacing w:val="-4"/>
          <w:sz w:val="18"/>
        </w:rPr>
        <w:t xml:space="preserve"> </w:t>
      </w:r>
      <w:r>
        <w:rPr>
          <w:sz w:val="18"/>
        </w:rPr>
        <w:t>коришћење</w:t>
      </w:r>
      <w:r>
        <w:rPr>
          <w:spacing w:val="-3"/>
          <w:sz w:val="18"/>
        </w:rPr>
        <w:t xml:space="preserve"> </w:t>
      </w:r>
      <w:r>
        <w:rPr>
          <w:sz w:val="18"/>
        </w:rPr>
        <w:t>стандардних</w:t>
      </w:r>
      <w:r>
        <w:rPr>
          <w:spacing w:val="-3"/>
          <w:sz w:val="18"/>
        </w:rPr>
        <w:t xml:space="preserve"> </w:t>
      </w:r>
      <w:r>
        <w:rPr>
          <w:sz w:val="18"/>
        </w:rPr>
        <w:t>и</w:t>
      </w:r>
      <w:r>
        <w:rPr>
          <w:spacing w:val="-4"/>
          <w:sz w:val="18"/>
        </w:rPr>
        <w:t xml:space="preserve"> </w:t>
      </w:r>
      <w:r>
        <w:rPr>
          <w:sz w:val="18"/>
        </w:rPr>
        <w:t>препоручених</w:t>
      </w:r>
      <w:r>
        <w:rPr>
          <w:spacing w:val="-3"/>
          <w:sz w:val="18"/>
        </w:rPr>
        <w:t xml:space="preserve"> </w:t>
      </w:r>
      <w:r>
        <w:rPr>
          <w:sz w:val="18"/>
        </w:rPr>
        <w:t>вредности</w:t>
      </w:r>
      <w:r>
        <w:rPr>
          <w:spacing w:val="-3"/>
          <w:sz w:val="18"/>
        </w:rPr>
        <w:t xml:space="preserve"> </w:t>
      </w:r>
      <w:r>
        <w:rPr>
          <w:sz w:val="18"/>
        </w:rPr>
        <w:t>и</w:t>
      </w:r>
      <w:r>
        <w:rPr>
          <w:spacing w:val="-4"/>
          <w:sz w:val="18"/>
        </w:rPr>
        <w:t xml:space="preserve"> </w:t>
      </w:r>
      <w:r>
        <w:rPr>
          <w:sz w:val="18"/>
        </w:rPr>
        <w:t>величина</w:t>
      </w:r>
      <w:r>
        <w:rPr>
          <w:spacing w:val="-3"/>
          <w:sz w:val="18"/>
        </w:rPr>
        <w:t xml:space="preserve"> </w:t>
      </w:r>
      <w:r>
        <w:rPr>
          <w:sz w:val="18"/>
        </w:rPr>
        <w:t>из</w:t>
      </w:r>
      <w:r>
        <w:rPr>
          <w:spacing w:val="-4"/>
          <w:sz w:val="18"/>
        </w:rPr>
        <w:t xml:space="preserve"> </w:t>
      </w:r>
      <w:r>
        <w:rPr>
          <w:sz w:val="18"/>
        </w:rPr>
        <w:t>таблица,</w:t>
      </w:r>
      <w:r>
        <w:rPr>
          <w:spacing w:val="-4"/>
          <w:sz w:val="18"/>
        </w:rPr>
        <w:t xml:space="preserve"> </w:t>
      </w:r>
      <w:r>
        <w:rPr>
          <w:sz w:val="18"/>
        </w:rPr>
        <w:t>графикона</w:t>
      </w:r>
      <w:r>
        <w:rPr>
          <w:spacing w:val="-3"/>
          <w:sz w:val="18"/>
        </w:rPr>
        <w:t xml:space="preserve"> </w:t>
      </w:r>
      <w:r>
        <w:rPr>
          <w:sz w:val="18"/>
        </w:rPr>
        <w:t>и</w:t>
      </w:r>
      <w:r>
        <w:rPr>
          <w:spacing w:val="-4"/>
          <w:sz w:val="18"/>
        </w:rPr>
        <w:t xml:space="preserve"> </w:t>
      </w:r>
      <w:r>
        <w:rPr>
          <w:sz w:val="18"/>
        </w:rPr>
        <w:t>дијаграма;</w:t>
      </w:r>
    </w:p>
    <w:p w:rsidR="000F0098" w:rsidRDefault="00925750">
      <w:pPr>
        <w:pStyle w:val="ListParagraph"/>
        <w:numPr>
          <w:ilvl w:val="0"/>
          <w:numId w:val="390"/>
        </w:numPr>
        <w:tabs>
          <w:tab w:val="left" w:pos="633"/>
        </w:tabs>
        <w:spacing w:line="203" w:lineRule="exact"/>
        <w:rPr>
          <w:sz w:val="18"/>
        </w:rPr>
      </w:pPr>
      <w:r>
        <w:rPr>
          <w:sz w:val="18"/>
        </w:rPr>
        <w:t>Обједињавање знања из машинских елемената, технологије обраде и компјутерске</w:t>
      </w:r>
      <w:r>
        <w:rPr>
          <w:spacing w:val="-11"/>
          <w:sz w:val="18"/>
        </w:rPr>
        <w:t xml:space="preserve"> </w:t>
      </w:r>
      <w:r>
        <w:rPr>
          <w:sz w:val="18"/>
        </w:rPr>
        <w:t>графике.</w:t>
      </w:r>
    </w:p>
    <w:p w:rsidR="000F0098" w:rsidRDefault="000F0098">
      <w:pPr>
        <w:pStyle w:val="BodyText"/>
        <w:spacing w:before="9" w:line="240" w:lineRule="auto"/>
        <w:ind w:left="0"/>
        <w:rPr>
          <w:sz w:val="16"/>
        </w:rPr>
      </w:pPr>
    </w:p>
    <w:p w:rsidR="000F0098" w:rsidRDefault="00925750">
      <w:pPr>
        <w:pStyle w:val="Heading1"/>
        <w:numPr>
          <w:ilvl w:val="0"/>
          <w:numId w:val="169"/>
        </w:numPr>
        <w:tabs>
          <w:tab w:val="left" w:pos="678"/>
        </w:tabs>
        <w:spacing w:before="0"/>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9" w:line="240" w:lineRule="auto"/>
        <w:ind w:left="0"/>
        <w:rPr>
          <w:b/>
          <w:sz w:val="16"/>
        </w:rPr>
      </w:pPr>
    </w:p>
    <w:p w:rsidR="000F0098" w:rsidRDefault="00925750">
      <w:pPr>
        <w:spacing w:line="203" w:lineRule="exact"/>
        <w:ind w:left="497"/>
        <w:rPr>
          <w:b/>
          <w:sz w:val="18"/>
        </w:rPr>
      </w:pPr>
      <w:r>
        <w:rPr>
          <w:sz w:val="18"/>
        </w:rPr>
        <w:t xml:space="preserve">Разред: </w:t>
      </w:r>
      <w:r>
        <w:rPr>
          <w:b/>
          <w:sz w:val="18"/>
        </w:rPr>
        <w:t>Трећи</w:t>
      </w:r>
    </w:p>
    <w:p w:rsidR="000F0098" w:rsidRDefault="00925750">
      <w:pPr>
        <w:spacing w:after="42" w:line="203" w:lineRule="exact"/>
        <w:ind w:left="497"/>
        <w:rPr>
          <w:sz w:val="18"/>
        </w:rPr>
      </w:pPr>
      <w:r>
        <w:rPr>
          <w:sz w:val="18"/>
        </w:rPr>
        <w:t xml:space="preserve">Годишњи фонд часова: Вежбе: </w:t>
      </w:r>
      <w:r>
        <w:rPr>
          <w:b/>
          <w:sz w:val="18"/>
        </w:rPr>
        <w:t>136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87"/>
        </w:trPr>
        <w:tc>
          <w:tcPr>
            <w:tcW w:w="2268" w:type="dxa"/>
            <w:shd w:val="clear" w:color="auto" w:fill="E6E7E8"/>
          </w:tcPr>
          <w:p w:rsidR="000F0098" w:rsidRDefault="00925750">
            <w:pPr>
              <w:pStyle w:val="TableParagraph"/>
              <w:spacing w:before="110"/>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30"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30"/>
              <w:ind w:left="1677" w:hanging="1344"/>
              <w:rPr>
                <w:b/>
                <w:sz w:val="14"/>
              </w:rPr>
            </w:pPr>
            <w:r>
              <w:rPr>
                <w:b/>
                <w:sz w:val="14"/>
              </w:rPr>
              <w:t>ПРЕПОРУЧЕНИ САДРЖАЈИ / КЉУЧНИ ПОЈМОВИ САДРЖАЈА</w:t>
            </w:r>
          </w:p>
        </w:tc>
      </w:tr>
      <w:tr w:rsidR="000F0098">
        <w:trPr>
          <w:trHeight w:val="420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4"/>
              <w:ind w:left="0" w:firstLine="0"/>
              <w:rPr>
                <w:sz w:val="15"/>
              </w:rPr>
            </w:pPr>
          </w:p>
          <w:p w:rsidR="000F0098" w:rsidRDefault="00925750">
            <w:pPr>
              <w:pStyle w:val="TableParagraph"/>
              <w:ind w:left="56" w:firstLine="0"/>
              <w:rPr>
                <w:b/>
                <w:sz w:val="14"/>
              </w:rPr>
            </w:pPr>
            <w:r>
              <w:rPr>
                <w:b/>
                <w:sz w:val="14"/>
              </w:rPr>
              <w:t>Принципи моделирања</w:t>
            </w:r>
          </w:p>
        </w:tc>
        <w:tc>
          <w:tcPr>
            <w:tcW w:w="4139" w:type="dxa"/>
          </w:tcPr>
          <w:p w:rsidR="000F0098" w:rsidRDefault="00925750">
            <w:pPr>
              <w:pStyle w:val="TableParagraph"/>
              <w:numPr>
                <w:ilvl w:val="0"/>
                <w:numId w:val="168"/>
              </w:numPr>
              <w:tabs>
                <w:tab w:val="left" w:pos="141"/>
              </w:tabs>
              <w:spacing w:before="18" w:line="161" w:lineRule="exact"/>
              <w:rPr>
                <w:sz w:val="14"/>
              </w:rPr>
            </w:pPr>
            <w:r>
              <w:rPr>
                <w:sz w:val="14"/>
              </w:rPr>
              <w:t>користи профилне моделе и пресечне</w:t>
            </w:r>
            <w:r>
              <w:rPr>
                <w:spacing w:val="-6"/>
                <w:sz w:val="14"/>
              </w:rPr>
              <w:t xml:space="preserve"> </w:t>
            </w:r>
            <w:r>
              <w:rPr>
                <w:sz w:val="14"/>
              </w:rPr>
              <w:t>моделе</w:t>
            </w:r>
          </w:p>
          <w:p w:rsidR="000F0098" w:rsidRDefault="00925750">
            <w:pPr>
              <w:pStyle w:val="TableParagraph"/>
              <w:numPr>
                <w:ilvl w:val="0"/>
                <w:numId w:val="168"/>
              </w:numPr>
              <w:tabs>
                <w:tab w:val="left" w:pos="141"/>
              </w:tabs>
              <w:spacing w:line="160" w:lineRule="exact"/>
              <w:rPr>
                <w:sz w:val="14"/>
              </w:rPr>
            </w:pPr>
            <w:r>
              <w:rPr>
                <w:sz w:val="14"/>
              </w:rPr>
              <w:t>наведе основне Boolean операције над</w:t>
            </w:r>
            <w:r>
              <w:rPr>
                <w:spacing w:val="-3"/>
                <w:sz w:val="14"/>
              </w:rPr>
              <w:t xml:space="preserve"> </w:t>
            </w:r>
            <w:r>
              <w:rPr>
                <w:sz w:val="14"/>
              </w:rPr>
              <w:t>моделима</w:t>
            </w:r>
          </w:p>
          <w:p w:rsidR="000F0098" w:rsidRDefault="00925750">
            <w:pPr>
              <w:pStyle w:val="TableParagraph"/>
              <w:numPr>
                <w:ilvl w:val="0"/>
                <w:numId w:val="168"/>
              </w:numPr>
              <w:tabs>
                <w:tab w:val="left" w:pos="141"/>
              </w:tabs>
              <w:spacing w:line="160" w:lineRule="exact"/>
              <w:rPr>
                <w:sz w:val="14"/>
              </w:rPr>
            </w:pPr>
            <w:r>
              <w:rPr>
                <w:sz w:val="14"/>
              </w:rPr>
              <w:t>дефинише типске форме (Feature) и њихове</w:t>
            </w:r>
            <w:r>
              <w:rPr>
                <w:spacing w:val="-8"/>
                <w:sz w:val="14"/>
              </w:rPr>
              <w:t xml:space="preserve"> </w:t>
            </w:r>
            <w:r>
              <w:rPr>
                <w:sz w:val="14"/>
              </w:rPr>
              <w:t>параметре</w:t>
            </w:r>
          </w:p>
          <w:p w:rsidR="000F0098" w:rsidRDefault="00925750">
            <w:pPr>
              <w:pStyle w:val="TableParagraph"/>
              <w:numPr>
                <w:ilvl w:val="0"/>
                <w:numId w:val="168"/>
              </w:numPr>
              <w:tabs>
                <w:tab w:val="left" w:pos="141"/>
              </w:tabs>
              <w:spacing w:line="160" w:lineRule="exact"/>
              <w:rPr>
                <w:sz w:val="14"/>
              </w:rPr>
            </w:pPr>
            <w:r>
              <w:rPr>
                <w:sz w:val="14"/>
              </w:rPr>
              <w:t>користи геометријске типске</w:t>
            </w:r>
            <w:r>
              <w:rPr>
                <w:spacing w:val="-2"/>
                <w:sz w:val="14"/>
              </w:rPr>
              <w:t xml:space="preserve"> </w:t>
            </w:r>
            <w:r>
              <w:rPr>
                <w:sz w:val="14"/>
              </w:rPr>
              <w:t>форме</w:t>
            </w:r>
          </w:p>
          <w:p w:rsidR="000F0098" w:rsidRDefault="00925750">
            <w:pPr>
              <w:pStyle w:val="TableParagraph"/>
              <w:numPr>
                <w:ilvl w:val="0"/>
                <w:numId w:val="168"/>
              </w:numPr>
              <w:tabs>
                <w:tab w:val="left" w:pos="141"/>
              </w:tabs>
              <w:spacing w:line="160" w:lineRule="exact"/>
              <w:rPr>
                <w:sz w:val="14"/>
              </w:rPr>
            </w:pPr>
            <w:r>
              <w:rPr>
                <w:sz w:val="14"/>
              </w:rPr>
              <w:t>користи типске форме за исецану</w:t>
            </w:r>
            <w:r>
              <w:rPr>
                <w:spacing w:val="-4"/>
                <w:sz w:val="14"/>
              </w:rPr>
              <w:t xml:space="preserve"> </w:t>
            </w:r>
            <w:r>
              <w:rPr>
                <w:sz w:val="14"/>
              </w:rPr>
              <w:t>надградњу</w:t>
            </w:r>
          </w:p>
          <w:p w:rsidR="000F0098" w:rsidRDefault="00925750">
            <w:pPr>
              <w:pStyle w:val="TableParagraph"/>
              <w:numPr>
                <w:ilvl w:val="0"/>
                <w:numId w:val="168"/>
              </w:numPr>
              <w:tabs>
                <w:tab w:val="left" w:pos="141"/>
              </w:tabs>
              <w:spacing w:line="160" w:lineRule="exact"/>
              <w:rPr>
                <w:sz w:val="14"/>
              </w:rPr>
            </w:pPr>
            <w:r>
              <w:rPr>
                <w:sz w:val="14"/>
              </w:rPr>
              <w:t>наведе технолошке типске</w:t>
            </w:r>
            <w:r>
              <w:rPr>
                <w:spacing w:val="-2"/>
                <w:sz w:val="14"/>
              </w:rPr>
              <w:t xml:space="preserve"> </w:t>
            </w:r>
            <w:r>
              <w:rPr>
                <w:sz w:val="14"/>
              </w:rPr>
              <w:t>форме</w:t>
            </w:r>
          </w:p>
          <w:p w:rsidR="000F0098" w:rsidRDefault="00925750">
            <w:pPr>
              <w:pStyle w:val="TableParagraph"/>
              <w:numPr>
                <w:ilvl w:val="0"/>
                <w:numId w:val="168"/>
              </w:numPr>
              <w:tabs>
                <w:tab w:val="left" w:pos="141"/>
              </w:tabs>
              <w:spacing w:line="160" w:lineRule="exact"/>
              <w:rPr>
                <w:sz w:val="14"/>
              </w:rPr>
            </w:pPr>
            <w:r>
              <w:rPr>
                <w:sz w:val="14"/>
              </w:rPr>
              <w:t>користи сложене типске</w:t>
            </w:r>
            <w:r>
              <w:rPr>
                <w:spacing w:val="-1"/>
                <w:sz w:val="14"/>
              </w:rPr>
              <w:t xml:space="preserve"> </w:t>
            </w:r>
            <w:r>
              <w:rPr>
                <w:sz w:val="14"/>
              </w:rPr>
              <w:t>форме</w:t>
            </w:r>
          </w:p>
          <w:p w:rsidR="000F0098" w:rsidRDefault="00925750">
            <w:pPr>
              <w:pStyle w:val="TableParagraph"/>
              <w:numPr>
                <w:ilvl w:val="0"/>
                <w:numId w:val="168"/>
              </w:numPr>
              <w:tabs>
                <w:tab w:val="left" w:pos="141"/>
              </w:tabs>
              <w:spacing w:line="160" w:lineRule="exact"/>
              <w:rPr>
                <w:sz w:val="14"/>
              </w:rPr>
            </w:pPr>
            <w:r>
              <w:rPr>
                <w:sz w:val="14"/>
              </w:rPr>
              <w:t>користи технику креирања лимених</w:t>
            </w:r>
            <w:r>
              <w:rPr>
                <w:spacing w:val="-3"/>
                <w:sz w:val="14"/>
              </w:rPr>
              <w:t xml:space="preserve"> </w:t>
            </w:r>
            <w:r>
              <w:rPr>
                <w:sz w:val="14"/>
              </w:rPr>
              <w:t>делова</w:t>
            </w:r>
          </w:p>
          <w:p w:rsidR="000F0098" w:rsidRDefault="00925750">
            <w:pPr>
              <w:pStyle w:val="TableParagraph"/>
              <w:numPr>
                <w:ilvl w:val="0"/>
                <w:numId w:val="168"/>
              </w:numPr>
              <w:tabs>
                <w:tab w:val="left" w:pos="141"/>
              </w:tabs>
              <w:spacing w:line="160" w:lineRule="exact"/>
              <w:rPr>
                <w:sz w:val="14"/>
              </w:rPr>
            </w:pPr>
            <w:r>
              <w:rPr>
                <w:sz w:val="14"/>
              </w:rPr>
              <w:t>разуме значај технике гнеждења</w:t>
            </w:r>
            <w:r>
              <w:rPr>
                <w:spacing w:val="-3"/>
                <w:sz w:val="14"/>
              </w:rPr>
              <w:t xml:space="preserve"> </w:t>
            </w:r>
            <w:r>
              <w:rPr>
                <w:sz w:val="14"/>
              </w:rPr>
              <w:t>(нестинг)</w:t>
            </w:r>
          </w:p>
          <w:p w:rsidR="000F0098" w:rsidRDefault="00925750">
            <w:pPr>
              <w:pStyle w:val="TableParagraph"/>
              <w:numPr>
                <w:ilvl w:val="0"/>
                <w:numId w:val="168"/>
              </w:numPr>
              <w:tabs>
                <w:tab w:val="left" w:pos="141"/>
              </w:tabs>
              <w:spacing w:line="160" w:lineRule="exact"/>
              <w:rPr>
                <w:sz w:val="14"/>
              </w:rPr>
            </w:pPr>
            <w:r>
              <w:rPr>
                <w:sz w:val="14"/>
              </w:rPr>
              <w:t xml:space="preserve">опише принципе савијања лима </w:t>
            </w:r>
            <w:r>
              <w:rPr>
                <w:sz w:val="14"/>
              </w:rPr>
              <w:t>и рад пресе са гуменим</w:t>
            </w:r>
            <w:r>
              <w:rPr>
                <w:spacing w:val="-17"/>
                <w:sz w:val="14"/>
              </w:rPr>
              <w:t xml:space="preserve"> </w:t>
            </w:r>
            <w:r>
              <w:rPr>
                <w:sz w:val="14"/>
              </w:rPr>
              <w:t>јастуком</w:t>
            </w:r>
          </w:p>
          <w:p w:rsidR="000F0098" w:rsidRDefault="00925750">
            <w:pPr>
              <w:pStyle w:val="TableParagraph"/>
              <w:numPr>
                <w:ilvl w:val="0"/>
                <w:numId w:val="168"/>
              </w:numPr>
              <w:tabs>
                <w:tab w:val="left" w:pos="141"/>
              </w:tabs>
              <w:spacing w:line="160" w:lineRule="exact"/>
              <w:rPr>
                <w:sz w:val="14"/>
              </w:rPr>
            </w:pPr>
            <w:r>
              <w:rPr>
                <w:sz w:val="14"/>
              </w:rPr>
              <w:t>користи технику креирања патрице и матрице</w:t>
            </w:r>
            <w:r>
              <w:rPr>
                <w:spacing w:val="-5"/>
                <w:sz w:val="14"/>
              </w:rPr>
              <w:t xml:space="preserve"> </w:t>
            </w:r>
            <w:r>
              <w:rPr>
                <w:sz w:val="14"/>
              </w:rPr>
              <w:t>(mold)</w:t>
            </w:r>
          </w:p>
          <w:p w:rsidR="000F0098" w:rsidRDefault="00925750">
            <w:pPr>
              <w:pStyle w:val="TableParagraph"/>
              <w:numPr>
                <w:ilvl w:val="0"/>
                <w:numId w:val="168"/>
              </w:numPr>
              <w:tabs>
                <w:tab w:val="left" w:pos="141"/>
              </w:tabs>
              <w:ind w:right="282"/>
              <w:rPr>
                <w:sz w:val="14"/>
              </w:rPr>
            </w:pPr>
            <w:r>
              <w:rPr>
                <w:sz w:val="14"/>
              </w:rPr>
              <w:t>самостално</w:t>
            </w:r>
            <w:r>
              <w:rPr>
                <w:spacing w:val="-4"/>
                <w:sz w:val="14"/>
              </w:rPr>
              <w:t xml:space="preserve"> </w:t>
            </w:r>
            <w:r>
              <w:rPr>
                <w:sz w:val="14"/>
              </w:rPr>
              <w:t>моделира</w:t>
            </w:r>
            <w:r>
              <w:rPr>
                <w:spacing w:val="-3"/>
                <w:sz w:val="14"/>
              </w:rPr>
              <w:t xml:space="preserve"> </w:t>
            </w:r>
            <w:r>
              <w:rPr>
                <w:sz w:val="14"/>
              </w:rPr>
              <w:t>стезни</w:t>
            </w:r>
            <w:r>
              <w:rPr>
                <w:spacing w:val="-4"/>
                <w:sz w:val="14"/>
              </w:rPr>
              <w:t xml:space="preserve"> </w:t>
            </w:r>
            <w:r>
              <w:rPr>
                <w:sz w:val="14"/>
              </w:rPr>
              <w:t>алат</w:t>
            </w:r>
            <w:r>
              <w:rPr>
                <w:spacing w:val="-3"/>
                <w:sz w:val="14"/>
              </w:rPr>
              <w:t xml:space="preserve"> </w:t>
            </w:r>
            <w:r>
              <w:rPr>
                <w:sz w:val="14"/>
              </w:rPr>
              <w:t>и</w:t>
            </w:r>
            <w:r>
              <w:rPr>
                <w:spacing w:val="-4"/>
                <w:sz w:val="14"/>
              </w:rPr>
              <w:t xml:space="preserve"> </w:t>
            </w:r>
            <w:r>
              <w:rPr>
                <w:sz w:val="14"/>
              </w:rPr>
              <w:t>прибор</w:t>
            </w:r>
            <w:r>
              <w:rPr>
                <w:spacing w:val="-4"/>
                <w:sz w:val="14"/>
              </w:rPr>
              <w:t xml:space="preserve"> </w:t>
            </w:r>
            <w:r>
              <w:rPr>
                <w:sz w:val="14"/>
              </w:rPr>
              <w:t>који</w:t>
            </w:r>
            <w:r>
              <w:rPr>
                <w:spacing w:val="-3"/>
                <w:sz w:val="14"/>
              </w:rPr>
              <w:t xml:space="preserve"> </w:t>
            </w:r>
            <w:r>
              <w:rPr>
                <w:sz w:val="14"/>
              </w:rPr>
              <w:t>се</w:t>
            </w:r>
            <w:r>
              <w:rPr>
                <w:spacing w:val="-3"/>
                <w:sz w:val="14"/>
              </w:rPr>
              <w:t xml:space="preserve"> </w:t>
            </w:r>
            <w:r>
              <w:rPr>
                <w:sz w:val="14"/>
              </w:rPr>
              <w:t>користи</w:t>
            </w:r>
            <w:r>
              <w:rPr>
                <w:spacing w:val="-3"/>
                <w:sz w:val="14"/>
              </w:rPr>
              <w:t xml:space="preserve"> </w:t>
            </w:r>
            <w:r>
              <w:rPr>
                <w:sz w:val="14"/>
              </w:rPr>
              <w:t>на CNC</w:t>
            </w:r>
            <w:r>
              <w:rPr>
                <w:spacing w:val="-1"/>
                <w:sz w:val="14"/>
              </w:rPr>
              <w:t xml:space="preserve"> </w:t>
            </w:r>
            <w:r>
              <w:rPr>
                <w:sz w:val="14"/>
              </w:rPr>
              <w:t>машинама</w:t>
            </w:r>
          </w:p>
          <w:p w:rsidR="000F0098" w:rsidRDefault="00925750">
            <w:pPr>
              <w:pStyle w:val="TableParagraph"/>
              <w:numPr>
                <w:ilvl w:val="0"/>
                <w:numId w:val="168"/>
              </w:numPr>
              <w:tabs>
                <w:tab w:val="left" w:pos="141"/>
              </w:tabs>
              <w:spacing w:line="159" w:lineRule="exact"/>
              <w:rPr>
                <w:sz w:val="14"/>
              </w:rPr>
            </w:pPr>
            <w:r>
              <w:rPr>
                <w:sz w:val="14"/>
              </w:rPr>
              <w:t>користи технике конверзије модела у друге</w:t>
            </w:r>
            <w:r>
              <w:rPr>
                <w:spacing w:val="-9"/>
                <w:sz w:val="14"/>
              </w:rPr>
              <w:t xml:space="preserve"> </w:t>
            </w:r>
            <w:r>
              <w:rPr>
                <w:sz w:val="14"/>
              </w:rPr>
              <w:t>формате</w:t>
            </w:r>
          </w:p>
          <w:p w:rsidR="000F0098" w:rsidRDefault="00925750">
            <w:pPr>
              <w:pStyle w:val="TableParagraph"/>
              <w:numPr>
                <w:ilvl w:val="0"/>
                <w:numId w:val="168"/>
              </w:numPr>
              <w:tabs>
                <w:tab w:val="left" w:pos="141"/>
              </w:tabs>
              <w:spacing w:line="161" w:lineRule="exact"/>
              <w:rPr>
                <w:sz w:val="14"/>
              </w:rPr>
            </w:pPr>
            <w:r>
              <w:rPr>
                <w:sz w:val="14"/>
              </w:rPr>
              <w:t>наведе основе параметарског</w:t>
            </w:r>
            <w:r>
              <w:rPr>
                <w:spacing w:val="-2"/>
                <w:sz w:val="14"/>
              </w:rPr>
              <w:t xml:space="preserve"> </w:t>
            </w:r>
            <w:r>
              <w:rPr>
                <w:sz w:val="14"/>
              </w:rPr>
              <w:t>моделирања</w:t>
            </w:r>
          </w:p>
        </w:tc>
        <w:tc>
          <w:tcPr>
            <w:tcW w:w="4139" w:type="dxa"/>
          </w:tcPr>
          <w:p w:rsidR="000F0098" w:rsidRDefault="00925750">
            <w:pPr>
              <w:pStyle w:val="TableParagraph"/>
              <w:numPr>
                <w:ilvl w:val="0"/>
                <w:numId w:val="167"/>
              </w:numPr>
              <w:tabs>
                <w:tab w:val="left" w:pos="140"/>
              </w:tabs>
              <w:spacing w:before="18" w:line="161" w:lineRule="exact"/>
              <w:ind w:hanging="85"/>
              <w:rPr>
                <w:sz w:val="14"/>
              </w:rPr>
            </w:pPr>
            <w:r>
              <w:rPr>
                <w:sz w:val="14"/>
              </w:rPr>
              <w:t>Профилни модели (извлачење, ротација) и пресечни</w:t>
            </w:r>
            <w:r>
              <w:rPr>
                <w:spacing w:val="-11"/>
                <w:sz w:val="14"/>
              </w:rPr>
              <w:t xml:space="preserve"> </w:t>
            </w:r>
            <w:r>
              <w:rPr>
                <w:sz w:val="14"/>
              </w:rPr>
              <w:t>модели</w:t>
            </w:r>
          </w:p>
          <w:p w:rsidR="000F0098" w:rsidRDefault="00925750">
            <w:pPr>
              <w:pStyle w:val="TableParagraph"/>
              <w:numPr>
                <w:ilvl w:val="0"/>
                <w:numId w:val="167"/>
              </w:numPr>
              <w:tabs>
                <w:tab w:val="left" w:pos="140"/>
              </w:tabs>
              <w:ind w:right="445" w:hanging="85"/>
              <w:rPr>
                <w:sz w:val="14"/>
              </w:rPr>
            </w:pPr>
            <w:r>
              <w:rPr>
                <w:sz w:val="14"/>
              </w:rPr>
              <w:t>Основне Boolean операције над моделима (унија, разлика</w:t>
            </w:r>
            <w:r>
              <w:rPr>
                <w:spacing w:val="-23"/>
                <w:sz w:val="14"/>
              </w:rPr>
              <w:t xml:space="preserve"> </w:t>
            </w:r>
            <w:r>
              <w:rPr>
                <w:sz w:val="14"/>
              </w:rPr>
              <w:t>и пресек)</w:t>
            </w:r>
          </w:p>
          <w:p w:rsidR="000F0098" w:rsidRDefault="00925750">
            <w:pPr>
              <w:pStyle w:val="TableParagraph"/>
              <w:numPr>
                <w:ilvl w:val="0"/>
                <w:numId w:val="167"/>
              </w:numPr>
              <w:tabs>
                <w:tab w:val="left" w:pos="175"/>
              </w:tabs>
              <w:spacing w:line="159" w:lineRule="exact"/>
              <w:ind w:left="174" w:hanging="118"/>
              <w:rPr>
                <w:sz w:val="14"/>
              </w:rPr>
            </w:pPr>
            <w:r>
              <w:rPr>
                <w:sz w:val="14"/>
              </w:rPr>
              <w:t>Дефиниција типских форми (Feature) и њихови</w:t>
            </w:r>
            <w:r>
              <w:rPr>
                <w:spacing w:val="-10"/>
                <w:sz w:val="14"/>
              </w:rPr>
              <w:t xml:space="preserve"> </w:t>
            </w:r>
            <w:r>
              <w:rPr>
                <w:sz w:val="14"/>
              </w:rPr>
              <w:t>параметри</w:t>
            </w:r>
          </w:p>
          <w:p w:rsidR="000F0098" w:rsidRDefault="00925750">
            <w:pPr>
              <w:pStyle w:val="TableParagraph"/>
              <w:numPr>
                <w:ilvl w:val="0"/>
                <w:numId w:val="167"/>
              </w:numPr>
              <w:tabs>
                <w:tab w:val="left" w:pos="175"/>
              </w:tabs>
              <w:ind w:left="139" w:right="179"/>
              <w:rPr>
                <w:sz w:val="14"/>
              </w:rPr>
            </w:pPr>
            <w:r>
              <w:rPr>
                <w:sz w:val="14"/>
              </w:rPr>
              <w:t>Геометријске типске форме: заобљена ивица (заобљена једна или више ивица, заобљен</w:t>
            </w:r>
            <w:r>
              <w:rPr>
                <w:sz w:val="14"/>
              </w:rPr>
              <w:t>а ивица константним и променљивим радијусом, заобљена ивица кружно, елиптично и сложено), закошена ивица (константном променљивом дужином), танкозидни елементи (константне и променљиве дебљине</w:t>
            </w:r>
            <w:r>
              <w:rPr>
                <w:spacing w:val="-25"/>
                <w:sz w:val="14"/>
              </w:rPr>
              <w:t xml:space="preserve"> </w:t>
            </w:r>
            <w:r>
              <w:rPr>
                <w:sz w:val="14"/>
              </w:rPr>
              <w:t>зида)</w:t>
            </w:r>
          </w:p>
          <w:p w:rsidR="000F0098" w:rsidRDefault="00925750">
            <w:pPr>
              <w:pStyle w:val="TableParagraph"/>
              <w:numPr>
                <w:ilvl w:val="0"/>
                <w:numId w:val="167"/>
              </w:numPr>
              <w:tabs>
                <w:tab w:val="left" w:pos="140"/>
              </w:tabs>
              <w:spacing w:line="156" w:lineRule="exact"/>
              <w:ind w:hanging="85"/>
              <w:rPr>
                <w:sz w:val="14"/>
              </w:rPr>
            </w:pPr>
            <w:r>
              <w:rPr>
                <w:sz w:val="14"/>
              </w:rPr>
              <w:t>Типске форме за исецану</w:t>
            </w:r>
            <w:r>
              <w:rPr>
                <w:spacing w:val="-3"/>
                <w:sz w:val="14"/>
              </w:rPr>
              <w:t xml:space="preserve"> </w:t>
            </w:r>
            <w:r>
              <w:rPr>
                <w:sz w:val="14"/>
              </w:rPr>
              <w:t>надградњу</w:t>
            </w:r>
          </w:p>
          <w:p w:rsidR="000F0098" w:rsidRDefault="00925750">
            <w:pPr>
              <w:pStyle w:val="TableParagraph"/>
              <w:numPr>
                <w:ilvl w:val="0"/>
                <w:numId w:val="167"/>
              </w:numPr>
              <w:tabs>
                <w:tab w:val="left" w:pos="140"/>
              </w:tabs>
              <w:ind w:left="139" w:right="307"/>
              <w:rPr>
                <w:sz w:val="14"/>
              </w:rPr>
            </w:pPr>
            <w:r>
              <w:rPr>
                <w:sz w:val="14"/>
              </w:rPr>
              <w:t>Технолошке</w:t>
            </w:r>
            <w:r>
              <w:rPr>
                <w:spacing w:val="-7"/>
                <w:sz w:val="14"/>
              </w:rPr>
              <w:t xml:space="preserve"> </w:t>
            </w:r>
            <w:r>
              <w:rPr>
                <w:sz w:val="14"/>
              </w:rPr>
              <w:t>типске</w:t>
            </w:r>
            <w:r>
              <w:rPr>
                <w:spacing w:val="-7"/>
                <w:sz w:val="14"/>
              </w:rPr>
              <w:t xml:space="preserve"> </w:t>
            </w:r>
            <w:r>
              <w:rPr>
                <w:sz w:val="14"/>
              </w:rPr>
              <w:t>форме:</w:t>
            </w:r>
            <w:r>
              <w:rPr>
                <w:spacing w:val="-7"/>
                <w:sz w:val="14"/>
              </w:rPr>
              <w:t xml:space="preserve"> </w:t>
            </w:r>
            <w:r>
              <w:rPr>
                <w:sz w:val="14"/>
              </w:rPr>
              <w:t>рупе,</w:t>
            </w:r>
            <w:r>
              <w:rPr>
                <w:spacing w:val="-7"/>
                <w:sz w:val="14"/>
              </w:rPr>
              <w:t xml:space="preserve"> </w:t>
            </w:r>
            <w:r>
              <w:rPr>
                <w:sz w:val="14"/>
              </w:rPr>
              <w:t>отвори,</w:t>
            </w:r>
            <w:r>
              <w:rPr>
                <w:spacing w:val="-7"/>
                <w:sz w:val="14"/>
              </w:rPr>
              <w:t xml:space="preserve"> </w:t>
            </w:r>
            <w:r>
              <w:rPr>
                <w:sz w:val="14"/>
              </w:rPr>
              <w:t>ливачи</w:t>
            </w:r>
            <w:r>
              <w:rPr>
                <w:spacing w:val="-7"/>
                <w:sz w:val="14"/>
              </w:rPr>
              <w:t xml:space="preserve"> </w:t>
            </w:r>
            <w:r>
              <w:rPr>
                <w:sz w:val="14"/>
              </w:rPr>
              <w:t>и</w:t>
            </w:r>
            <w:r>
              <w:rPr>
                <w:spacing w:val="-7"/>
                <w:sz w:val="14"/>
              </w:rPr>
              <w:t xml:space="preserve"> </w:t>
            </w:r>
            <w:r>
              <w:rPr>
                <w:sz w:val="14"/>
              </w:rPr>
              <w:t>др.</w:t>
            </w:r>
            <w:r>
              <w:rPr>
                <w:spacing w:val="-7"/>
                <w:sz w:val="14"/>
              </w:rPr>
              <w:t xml:space="preserve"> </w:t>
            </w:r>
            <w:r>
              <w:rPr>
                <w:sz w:val="14"/>
              </w:rPr>
              <w:t>углови, навој и</w:t>
            </w:r>
            <w:r>
              <w:rPr>
                <w:spacing w:val="-2"/>
                <w:sz w:val="14"/>
              </w:rPr>
              <w:t xml:space="preserve"> </w:t>
            </w:r>
            <w:r>
              <w:rPr>
                <w:sz w:val="14"/>
              </w:rPr>
              <w:t>жљебови</w:t>
            </w:r>
          </w:p>
          <w:p w:rsidR="000F0098" w:rsidRDefault="00925750">
            <w:pPr>
              <w:pStyle w:val="TableParagraph"/>
              <w:numPr>
                <w:ilvl w:val="0"/>
                <w:numId w:val="167"/>
              </w:numPr>
              <w:tabs>
                <w:tab w:val="left" w:pos="140"/>
              </w:tabs>
              <w:ind w:left="139" w:right="78"/>
              <w:rPr>
                <w:sz w:val="14"/>
              </w:rPr>
            </w:pPr>
            <w:r>
              <w:rPr>
                <w:sz w:val="14"/>
              </w:rPr>
              <w:t>Сложене</w:t>
            </w:r>
            <w:r>
              <w:rPr>
                <w:spacing w:val="-5"/>
                <w:sz w:val="14"/>
              </w:rPr>
              <w:t xml:space="preserve"> </w:t>
            </w:r>
            <w:r>
              <w:rPr>
                <w:sz w:val="14"/>
              </w:rPr>
              <w:t>типске</w:t>
            </w:r>
            <w:r>
              <w:rPr>
                <w:spacing w:val="-5"/>
                <w:sz w:val="14"/>
              </w:rPr>
              <w:t xml:space="preserve"> </w:t>
            </w:r>
            <w:r>
              <w:rPr>
                <w:sz w:val="14"/>
              </w:rPr>
              <w:t>форме</w:t>
            </w:r>
            <w:r>
              <w:rPr>
                <w:spacing w:val="-5"/>
                <w:sz w:val="14"/>
              </w:rPr>
              <w:t xml:space="preserve"> </w:t>
            </w:r>
            <w:r>
              <w:rPr>
                <w:sz w:val="14"/>
              </w:rPr>
              <w:t>(скуп</w:t>
            </w:r>
            <w:r>
              <w:rPr>
                <w:spacing w:val="-5"/>
                <w:sz w:val="14"/>
              </w:rPr>
              <w:t xml:space="preserve"> </w:t>
            </w:r>
            <w:r>
              <w:rPr>
                <w:sz w:val="14"/>
              </w:rPr>
              <w:t>више</w:t>
            </w:r>
            <w:r>
              <w:rPr>
                <w:spacing w:val="-6"/>
                <w:sz w:val="14"/>
              </w:rPr>
              <w:t xml:space="preserve"> </w:t>
            </w:r>
            <w:r>
              <w:rPr>
                <w:sz w:val="14"/>
              </w:rPr>
              <w:t>гeометријских</w:t>
            </w:r>
            <w:r>
              <w:rPr>
                <w:spacing w:val="-5"/>
                <w:sz w:val="14"/>
              </w:rPr>
              <w:t xml:space="preserve"> </w:t>
            </w:r>
            <w:r>
              <w:rPr>
                <w:sz w:val="14"/>
              </w:rPr>
              <w:t>и</w:t>
            </w:r>
            <w:r>
              <w:rPr>
                <w:spacing w:val="-6"/>
                <w:sz w:val="14"/>
              </w:rPr>
              <w:t xml:space="preserve"> </w:t>
            </w:r>
            <w:r>
              <w:rPr>
                <w:sz w:val="14"/>
              </w:rPr>
              <w:t>технолошких типских</w:t>
            </w:r>
            <w:r>
              <w:rPr>
                <w:spacing w:val="-1"/>
                <w:sz w:val="14"/>
              </w:rPr>
              <w:t xml:space="preserve"> </w:t>
            </w:r>
            <w:r>
              <w:rPr>
                <w:sz w:val="14"/>
              </w:rPr>
              <w:t>форми)</w:t>
            </w:r>
          </w:p>
          <w:p w:rsidR="000F0098" w:rsidRDefault="00925750">
            <w:pPr>
              <w:pStyle w:val="TableParagraph"/>
              <w:numPr>
                <w:ilvl w:val="0"/>
                <w:numId w:val="167"/>
              </w:numPr>
              <w:tabs>
                <w:tab w:val="left" w:pos="140"/>
              </w:tabs>
              <w:ind w:left="139" w:right="501"/>
              <w:rPr>
                <w:sz w:val="14"/>
              </w:rPr>
            </w:pPr>
            <w:r>
              <w:rPr>
                <w:sz w:val="14"/>
              </w:rPr>
              <w:t>Дефиниција делова који настају савијањем лима и</w:t>
            </w:r>
            <w:r>
              <w:rPr>
                <w:spacing w:val="-21"/>
                <w:sz w:val="14"/>
              </w:rPr>
              <w:t xml:space="preserve"> </w:t>
            </w:r>
            <w:r>
              <w:rPr>
                <w:sz w:val="14"/>
              </w:rPr>
              <w:t>њихово развијање у 2D</w:t>
            </w:r>
            <w:r>
              <w:rPr>
                <w:spacing w:val="-1"/>
                <w:sz w:val="14"/>
              </w:rPr>
              <w:t xml:space="preserve"> </w:t>
            </w:r>
            <w:r>
              <w:rPr>
                <w:sz w:val="14"/>
              </w:rPr>
              <w:t>форму</w:t>
            </w:r>
          </w:p>
          <w:p w:rsidR="000F0098" w:rsidRDefault="00925750">
            <w:pPr>
              <w:pStyle w:val="TableParagraph"/>
              <w:numPr>
                <w:ilvl w:val="0"/>
                <w:numId w:val="167"/>
              </w:numPr>
              <w:tabs>
                <w:tab w:val="left" w:pos="140"/>
              </w:tabs>
              <w:ind w:left="139" w:right="236"/>
              <w:rPr>
                <w:sz w:val="14"/>
              </w:rPr>
            </w:pPr>
            <w:r>
              <w:rPr>
                <w:spacing w:val="-3"/>
                <w:sz w:val="14"/>
              </w:rPr>
              <w:t xml:space="preserve">Уклапање </w:t>
            </w:r>
            <w:r>
              <w:rPr>
                <w:sz w:val="14"/>
              </w:rPr>
              <w:t>2D форме у стандардне димензије полуфабриката са максималним искоришћењем</w:t>
            </w:r>
            <w:r>
              <w:rPr>
                <w:spacing w:val="-2"/>
                <w:sz w:val="14"/>
              </w:rPr>
              <w:t xml:space="preserve"> </w:t>
            </w:r>
            <w:r>
              <w:rPr>
                <w:sz w:val="14"/>
              </w:rPr>
              <w:t>(нестинг)</w:t>
            </w:r>
          </w:p>
          <w:p w:rsidR="000F0098" w:rsidRDefault="00925750">
            <w:pPr>
              <w:pStyle w:val="TableParagraph"/>
              <w:numPr>
                <w:ilvl w:val="0"/>
                <w:numId w:val="167"/>
              </w:numPr>
              <w:tabs>
                <w:tab w:val="left" w:pos="140"/>
              </w:tabs>
              <w:ind w:left="139" w:right="440"/>
              <w:rPr>
                <w:sz w:val="14"/>
              </w:rPr>
            </w:pPr>
            <w:r>
              <w:rPr>
                <w:sz w:val="14"/>
              </w:rPr>
              <w:t>Моделирање алатних форми у процесима савијања лима</w:t>
            </w:r>
            <w:r>
              <w:rPr>
                <w:spacing w:val="-24"/>
                <w:sz w:val="14"/>
              </w:rPr>
              <w:t xml:space="preserve"> </w:t>
            </w:r>
            <w:r>
              <w:rPr>
                <w:sz w:val="14"/>
              </w:rPr>
              <w:t>на пресама са гуменим</w:t>
            </w:r>
            <w:r>
              <w:rPr>
                <w:spacing w:val="-1"/>
                <w:sz w:val="14"/>
              </w:rPr>
              <w:t xml:space="preserve"> </w:t>
            </w:r>
            <w:r>
              <w:rPr>
                <w:sz w:val="14"/>
              </w:rPr>
              <w:t>јастуком</w:t>
            </w:r>
          </w:p>
          <w:p w:rsidR="000F0098" w:rsidRDefault="00925750">
            <w:pPr>
              <w:pStyle w:val="TableParagraph"/>
              <w:numPr>
                <w:ilvl w:val="0"/>
                <w:numId w:val="167"/>
              </w:numPr>
              <w:tabs>
                <w:tab w:val="left" w:pos="140"/>
              </w:tabs>
              <w:ind w:left="139" w:right="137"/>
              <w:rPr>
                <w:sz w:val="14"/>
              </w:rPr>
            </w:pPr>
            <w:r>
              <w:rPr>
                <w:sz w:val="14"/>
              </w:rPr>
              <w:t>Моделирање</w:t>
            </w:r>
            <w:r>
              <w:rPr>
                <w:spacing w:val="-4"/>
                <w:sz w:val="14"/>
              </w:rPr>
              <w:t xml:space="preserve"> </w:t>
            </w:r>
            <w:r>
              <w:rPr>
                <w:sz w:val="14"/>
              </w:rPr>
              <w:t>патрице</w:t>
            </w:r>
            <w:r>
              <w:rPr>
                <w:spacing w:val="-4"/>
                <w:sz w:val="14"/>
              </w:rPr>
              <w:t xml:space="preserve"> </w:t>
            </w:r>
            <w:r>
              <w:rPr>
                <w:sz w:val="14"/>
              </w:rPr>
              <w:t>и</w:t>
            </w:r>
            <w:r>
              <w:rPr>
                <w:spacing w:val="-5"/>
                <w:sz w:val="14"/>
              </w:rPr>
              <w:t xml:space="preserve"> </w:t>
            </w:r>
            <w:r>
              <w:rPr>
                <w:sz w:val="14"/>
              </w:rPr>
              <w:t>матрице</w:t>
            </w:r>
            <w:r>
              <w:rPr>
                <w:spacing w:val="-4"/>
                <w:sz w:val="14"/>
              </w:rPr>
              <w:t xml:space="preserve"> </w:t>
            </w:r>
            <w:r>
              <w:rPr>
                <w:sz w:val="14"/>
              </w:rPr>
              <w:t>у</w:t>
            </w:r>
            <w:r>
              <w:rPr>
                <w:spacing w:val="-4"/>
                <w:sz w:val="14"/>
              </w:rPr>
              <w:t xml:space="preserve"> </w:t>
            </w:r>
            <w:r>
              <w:rPr>
                <w:sz w:val="14"/>
              </w:rPr>
              <w:t>процесима</w:t>
            </w:r>
            <w:r>
              <w:rPr>
                <w:spacing w:val="-4"/>
                <w:sz w:val="14"/>
              </w:rPr>
              <w:t xml:space="preserve"> </w:t>
            </w:r>
            <w:r>
              <w:rPr>
                <w:sz w:val="14"/>
              </w:rPr>
              <w:t>бризгања</w:t>
            </w:r>
            <w:r>
              <w:rPr>
                <w:spacing w:val="-4"/>
                <w:sz w:val="14"/>
              </w:rPr>
              <w:t xml:space="preserve"> </w:t>
            </w:r>
            <w:r>
              <w:rPr>
                <w:sz w:val="14"/>
              </w:rPr>
              <w:t>пластике и пластичних</w:t>
            </w:r>
            <w:r>
              <w:rPr>
                <w:spacing w:val="-3"/>
                <w:sz w:val="14"/>
              </w:rPr>
              <w:t xml:space="preserve"> </w:t>
            </w:r>
            <w:r>
              <w:rPr>
                <w:sz w:val="14"/>
              </w:rPr>
              <w:t>епрувета</w:t>
            </w:r>
          </w:p>
          <w:p w:rsidR="000F0098" w:rsidRDefault="00925750">
            <w:pPr>
              <w:pStyle w:val="TableParagraph"/>
              <w:numPr>
                <w:ilvl w:val="0"/>
                <w:numId w:val="167"/>
              </w:numPr>
              <w:tabs>
                <w:tab w:val="left" w:pos="140"/>
              </w:tabs>
              <w:ind w:left="139" w:right="176"/>
              <w:rPr>
                <w:sz w:val="14"/>
              </w:rPr>
            </w:pPr>
            <w:r>
              <w:rPr>
                <w:sz w:val="14"/>
              </w:rPr>
              <w:t>Моделира</w:t>
            </w:r>
            <w:r>
              <w:rPr>
                <w:spacing w:val="-4"/>
                <w:sz w:val="14"/>
              </w:rPr>
              <w:t xml:space="preserve"> </w:t>
            </w:r>
            <w:r>
              <w:rPr>
                <w:sz w:val="14"/>
              </w:rPr>
              <w:t>стезни</w:t>
            </w:r>
            <w:r>
              <w:rPr>
                <w:spacing w:val="-4"/>
                <w:sz w:val="14"/>
              </w:rPr>
              <w:t xml:space="preserve"> </w:t>
            </w:r>
            <w:r>
              <w:rPr>
                <w:sz w:val="14"/>
              </w:rPr>
              <w:t>прибор,</w:t>
            </w:r>
            <w:r>
              <w:rPr>
                <w:spacing w:val="-4"/>
                <w:sz w:val="14"/>
              </w:rPr>
              <w:t xml:space="preserve"> </w:t>
            </w:r>
            <w:r>
              <w:rPr>
                <w:sz w:val="14"/>
              </w:rPr>
              <w:t>радни</w:t>
            </w:r>
            <w:r>
              <w:rPr>
                <w:spacing w:val="-4"/>
                <w:sz w:val="14"/>
              </w:rPr>
              <w:t xml:space="preserve"> </w:t>
            </w:r>
            <w:r>
              <w:rPr>
                <w:sz w:val="14"/>
              </w:rPr>
              <w:t>сто,</w:t>
            </w:r>
            <w:r>
              <w:rPr>
                <w:spacing w:val="-4"/>
                <w:sz w:val="14"/>
              </w:rPr>
              <w:t xml:space="preserve"> </w:t>
            </w:r>
            <w:r>
              <w:rPr>
                <w:sz w:val="14"/>
              </w:rPr>
              <w:t>стеге</w:t>
            </w:r>
            <w:r>
              <w:rPr>
                <w:spacing w:val="-4"/>
                <w:sz w:val="14"/>
              </w:rPr>
              <w:t xml:space="preserve"> </w:t>
            </w:r>
            <w:r>
              <w:rPr>
                <w:sz w:val="14"/>
              </w:rPr>
              <w:t>и</w:t>
            </w:r>
            <w:r>
              <w:rPr>
                <w:spacing w:val="-4"/>
                <w:sz w:val="14"/>
              </w:rPr>
              <w:t xml:space="preserve"> </w:t>
            </w:r>
            <w:r>
              <w:rPr>
                <w:sz w:val="14"/>
              </w:rPr>
              <w:t>остали</w:t>
            </w:r>
            <w:r>
              <w:rPr>
                <w:spacing w:val="-4"/>
                <w:sz w:val="14"/>
              </w:rPr>
              <w:t xml:space="preserve"> </w:t>
            </w:r>
            <w:r>
              <w:rPr>
                <w:sz w:val="14"/>
              </w:rPr>
              <w:t>прибор</w:t>
            </w:r>
            <w:r>
              <w:rPr>
                <w:spacing w:val="-4"/>
                <w:sz w:val="14"/>
              </w:rPr>
              <w:t xml:space="preserve"> </w:t>
            </w:r>
            <w:r>
              <w:rPr>
                <w:sz w:val="14"/>
              </w:rPr>
              <w:t>који се користи у изради делова на CNC</w:t>
            </w:r>
            <w:r>
              <w:rPr>
                <w:spacing w:val="-6"/>
                <w:sz w:val="14"/>
              </w:rPr>
              <w:t xml:space="preserve"> </w:t>
            </w:r>
            <w:r>
              <w:rPr>
                <w:sz w:val="14"/>
              </w:rPr>
              <w:t>машинама</w:t>
            </w:r>
          </w:p>
          <w:p w:rsidR="000F0098" w:rsidRDefault="00925750">
            <w:pPr>
              <w:pStyle w:val="TableParagraph"/>
              <w:numPr>
                <w:ilvl w:val="0"/>
                <w:numId w:val="167"/>
              </w:numPr>
              <w:tabs>
                <w:tab w:val="left" w:pos="140"/>
              </w:tabs>
              <w:ind w:left="139" w:right="252"/>
              <w:rPr>
                <w:sz w:val="14"/>
              </w:rPr>
            </w:pPr>
            <w:r>
              <w:rPr>
                <w:sz w:val="14"/>
              </w:rPr>
              <w:t>Конверзија</w:t>
            </w:r>
            <w:r>
              <w:rPr>
                <w:spacing w:val="-6"/>
                <w:sz w:val="14"/>
              </w:rPr>
              <w:t xml:space="preserve"> </w:t>
            </w:r>
            <w:r>
              <w:rPr>
                <w:sz w:val="14"/>
              </w:rPr>
              <w:t>модела</w:t>
            </w:r>
            <w:r>
              <w:rPr>
                <w:spacing w:val="-5"/>
                <w:sz w:val="14"/>
              </w:rPr>
              <w:t xml:space="preserve"> </w:t>
            </w:r>
            <w:r>
              <w:rPr>
                <w:sz w:val="14"/>
              </w:rPr>
              <w:t>у</w:t>
            </w:r>
            <w:r>
              <w:rPr>
                <w:spacing w:val="-5"/>
                <w:sz w:val="14"/>
              </w:rPr>
              <w:t xml:space="preserve"> </w:t>
            </w:r>
            <w:r>
              <w:rPr>
                <w:sz w:val="14"/>
              </w:rPr>
              <w:t>стандардне</w:t>
            </w:r>
            <w:r>
              <w:rPr>
                <w:spacing w:val="-5"/>
                <w:sz w:val="14"/>
              </w:rPr>
              <w:t xml:space="preserve"> </w:t>
            </w:r>
            <w:r>
              <w:rPr>
                <w:sz w:val="14"/>
              </w:rPr>
              <w:t>формате</w:t>
            </w:r>
            <w:r>
              <w:rPr>
                <w:spacing w:val="-5"/>
                <w:sz w:val="14"/>
              </w:rPr>
              <w:t xml:space="preserve"> </w:t>
            </w:r>
            <w:r>
              <w:rPr>
                <w:sz w:val="14"/>
              </w:rPr>
              <w:t>за</w:t>
            </w:r>
            <w:r>
              <w:rPr>
                <w:spacing w:val="-6"/>
                <w:sz w:val="14"/>
              </w:rPr>
              <w:t xml:space="preserve"> </w:t>
            </w:r>
            <w:r>
              <w:rPr>
                <w:sz w:val="14"/>
              </w:rPr>
              <w:t>размену</w:t>
            </w:r>
            <w:r>
              <w:rPr>
                <w:spacing w:val="-5"/>
                <w:sz w:val="14"/>
              </w:rPr>
              <w:t xml:space="preserve"> </w:t>
            </w:r>
            <w:r>
              <w:rPr>
                <w:sz w:val="14"/>
              </w:rPr>
              <w:t>типа</w:t>
            </w:r>
            <w:r>
              <w:rPr>
                <w:spacing w:val="-5"/>
                <w:sz w:val="14"/>
              </w:rPr>
              <w:t xml:space="preserve"> </w:t>
            </w:r>
            <w:r>
              <w:rPr>
                <w:sz w:val="14"/>
              </w:rPr>
              <w:t xml:space="preserve">IGS, </w:t>
            </w:r>
            <w:r>
              <w:rPr>
                <w:spacing w:val="-4"/>
                <w:sz w:val="14"/>
              </w:rPr>
              <w:t xml:space="preserve">STEP, </w:t>
            </w:r>
            <w:r>
              <w:rPr>
                <w:sz w:val="14"/>
              </w:rPr>
              <w:t xml:space="preserve">3D </w:t>
            </w:r>
            <w:r>
              <w:rPr>
                <w:spacing w:val="-4"/>
                <w:sz w:val="14"/>
              </w:rPr>
              <w:t>PDF,</w:t>
            </w:r>
            <w:r>
              <w:rPr>
                <w:spacing w:val="3"/>
                <w:sz w:val="14"/>
              </w:rPr>
              <w:t xml:space="preserve"> </w:t>
            </w:r>
            <w:r>
              <w:rPr>
                <w:sz w:val="14"/>
              </w:rPr>
              <w:t>STL</w:t>
            </w:r>
          </w:p>
        </w:tc>
      </w:tr>
    </w:tbl>
    <w:p w:rsidR="000F0098" w:rsidRDefault="000F0098">
      <w:pPr>
        <w:rPr>
          <w:sz w:val="14"/>
        </w:rPr>
        <w:sectPr w:rsidR="000F0098">
          <w:pgSz w:w="11910" w:h="15740"/>
          <w:pgMar w:top="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Моделирање стандардних и нестандардних елемената</w:t>
            </w:r>
          </w:p>
        </w:tc>
        <w:tc>
          <w:tcPr>
            <w:tcW w:w="4139" w:type="dxa"/>
          </w:tcPr>
          <w:p w:rsidR="000F0098" w:rsidRDefault="00925750">
            <w:pPr>
              <w:pStyle w:val="TableParagraph"/>
              <w:numPr>
                <w:ilvl w:val="0"/>
                <w:numId w:val="166"/>
              </w:numPr>
              <w:tabs>
                <w:tab w:val="left" w:pos="141"/>
              </w:tabs>
              <w:spacing w:before="18" w:line="161" w:lineRule="exact"/>
              <w:rPr>
                <w:sz w:val="14"/>
              </w:rPr>
            </w:pPr>
            <w:r>
              <w:rPr>
                <w:sz w:val="14"/>
              </w:rPr>
              <w:t>изведе моделирање стандардних машинских делова и</w:t>
            </w:r>
            <w:r>
              <w:rPr>
                <w:spacing w:val="-10"/>
                <w:sz w:val="14"/>
              </w:rPr>
              <w:t xml:space="preserve"> </w:t>
            </w:r>
            <w:r>
              <w:rPr>
                <w:sz w:val="14"/>
              </w:rPr>
              <w:t>облика</w:t>
            </w:r>
          </w:p>
          <w:p w:rsidR="000F0098" w:rsidRDefault="00925750">
            <w:pPr>
              <w:pStyle w:val="TableParagraph"/>
              <w:numPr>
                <w:ilvl w:val="0"/>
                <w:numId w:val="166"/>
              </w:numPr>
              <w:tabs>
                <w:tab w:val="left" w:pos="141"/>
              </w:tabs>
              <w:spacing w:line="160" w:lineRule="exact"/>
              <w:rPr>
                <w:sz w:val="14"/>
              </w:rPr>
            </w:pPr>
            <w:r>
              <w:rPr>
                <w:sz w:val="14"/>
              </w:rPr>
              <w:t>изведе моделирање нестандардних машинских делова и</w:t>
            </w:r>
            <w:r>
              <w:rPr>
                <w:spacing w:val="-12"/>
                <w:sz w:val="14"/>
              </w:rPr>
              <w:t xml:space="preserve"> </w:t>
            </w:r>
            <w:r>
              <w:rPr>
                <w:sz w:val="14"/>
              </w:rPr>
              <w:t>облика</w:t>
            </w:r>
          </w:p>
          <w:p w:rsidR="000F0098" w:rsidRDefault="00925750">
            <w:pPr>
              <w:pStyle w:val="TableParagraph"/>
              <w:numPr>
                <w:ilvl w:val="0"/>
                <w:numId w:val="166"/>
              </w:numPr>
              <w:tabs>
                <w:tab w:val="left" w:pos="141"/>
              </w:tabs>
              <w:spacing w:line="160" w:lineRule="exact"/>
              <w:rPr>
                <w:sz w:val="14"/>
              </w:rPr>
            </w:pPr>
            <w:r>
              <w:rPr>
                <w:sz w:val="14"/>
              </w:rPr>
              <w:t>изведе моделирање ливених</w:t>
            </w:r>
            <w:r>
              <w:rPr>
                <w:spacing w:val="-22"/>
                <w:sz w:val="14"/>
              </w:rPr>
              <w:t xml:space="preserve"> </w:t>
            </w:r>
            <w:r>
              <w:rPr>
                <w:sz w:val="14"/>
              </w:rPr>
              <w:t>облика</w:t>
            </w:r>
          </w:p>
          <w:p w:rsidR="000F0098" w:rsidRDefault="00925750">
            <w:pPr>
              <w:pStyle w:val="TableParagraph"/>
              <w:numPr>
                <w:ilvl w:val="0"/>
                <w:numId w:val="166"/>
              </w:numPr>
              <w:tabs>
                <w:tab w:val="left" w:pos="141"/>
              </w:tabs>
              <w:spacing w:line="160" w:lineRule="exact"/>
              <w:rPr>
                <w:sz w:val="14"/>
              </w:rPr>
            </w:pPr>
            <w:r>
              <w:rPr>
                <w:sz w:val="14"/>
              </w:rPr>
              <w:t>изведе</w:t>
            </w:r>
            <w:r>
              <w:rPr>
                <w:spacing w:val="-10"/>
                <w:sz w:val="14"/>
              </w:rPr>
              <w:t xml:space="preserve"> </w:t>
            </w:r>
            <w:r>
              <w:rPr>
                <w:sz w:val="14"/>
              </w:rPr>
              <w:t>моделирање</w:t>
            </w:r>
            <w:r>
              <w:rPr>
                <w:spacing w:val="-10"/>
                <w:sz w:val="14"/>
              </w:rPr>
              <w:t xml:space="preserve"> </w:t>
            </w:r>
            <w:r>
              <w:rPr>
                <w:sz w:val="14"/>
              </w:rPr>
              <w:t>кованих</w:t>
            </w:r>
            <w:r>
              <w:rPr>
                <w:spacing w:val="-10"/>
                <w:sz w:val="14"/>
              </w:rPr>
              <w:t xml:space="preserve"> </w:t>
            </w:r>
            <w:r>
              <w:rPr>
                <w:sz w:val="14"/>
              </w:rPr>
              <w:t>облика</w:t>
            </w:r>
          </w:p>
          <w:p w:rsidR="000F0098" w:rsidRDefault="00925750">
            <w:pPr>
              <w:pStyle w:val="TableParagraph"/>
              <w:numPr>
                <w:ilvl w:val="0"/>
                <w:numId w:val="166"/>
              </w:numPr>
              <w:tabs>
                <w:tab w:val="left" w:pos="141"/>
              </w:tabs>
              <w:ind w:right="312"/>
              <w:rPr>
                <w:sz w:val="14"/>
              </w:rPr>
            </w:pPr>
            <w:r>
              <w:rPr>
                <w:sz w:val="14"/>
              </w:rPr>
              <w:t>изведе</w:t>
            </w:r>
            <w:r>
              <w:rPr>
                <w:spacing w:val="-6"/>
                <w:sz w:val="14"/>
              </w:rPr>
              <w:t xml:space="preserve"> </w:t>
            </w:r>
            <w:r>
              <w:rPr>
                <w:sz w:val="14"/>
              </w:rPr>
              <w:t>моделирање</w:t>
            </w:r>
            <w:r>
              <w:rPr>
                <w:spacing w:val="-6"/>
                <w:sz w:val="14"/>
              </w:rPr>
              <w:t xml:space="preserve"> </w:t>
            </w:r>
            <w:r>
              <w:rPr>
                <w:sz w:val="14"/>
              </w:rPr>
              <w:t>калупа</w:t>
            </w:r>
            <w:r>
              <w:rPr>
                <w:spacing w:val="-7"/>
                <w:sz w:val="14"/>
              </w:rPr>
              <w:t xml:space="preserve"> </w:t>
            </w:r>
            <w:r>
              <w:rPr>
                <w:sz w:val="14"/>
              </w:rPr>
              <w:t>за</w:t>
            </w:r>
            <w:r>
              <w:rPr>
                <w:spacing w:val="-7"/>
                <w:sz w:val="14"/>
              </w:rPr>
              <w:t xml:space="preserve"> </w:t>
            </w:r>
            <w:r>
              <w:rPr>
                <w:sz w:val="14"/>
              </w:rPr>
              <w:t>ливење</w:t>
            </w:r>
            <w:r>
              <w:rPr>
                <w:spacing w:val="-6"/>
                <w:sz w:val="14"/>
              </w:rPr>
              <w:t xml:space="preserve"> </w:t>
            </w:r>
            <w:r>
              <w:rPr>
                <w:sz w:val="14"/>
              </w:rPr>
              <w:t>под</w:t>
            </w:r>
            <w:r>
              <w:rPr>
                <w:spacing w:val="-6"/>
                <w:sz w:val="14"/>
              </w:rPr>
              <w:t xml:space="preserve"> </w:t>
            </w:r>
            <w:r>
              <w:rPr>
                <w:sz w:val="14"/>
              </w:rPr>
              <w:t>притиском</w:t>
            </w:r>
            <w:r>
              <w:rPr>
                <w:spacing w:val="-6"/>
                <w:sz w:val="14"/>
              </w:rPr>
              <w:t xml:space="preserve"> </w:t>
            </w:r>
            <w:r>
              <w:rPr>
                <w:sz w:val="14"/>
              </w:rPr>
              <w:t xml:space="preserve">(MOLD- </w:t>
            </w:r>
            <w:r>
              <w:rPr>
                <w:spacing w:val="-4"/>
                <w:sz w:val="14"/>
              </w:rPr>
              <w:t>CAVITY)</w:t>
            </w:r>
          </w:p>
          <w:p w:rsidR="000F0098" w:rsidRDefault="00925750">
            <w:pPr>
              <w:pStyle w:val="TableParagraph"/>
              <w:numPr>
                <w:ilvl w:val="0"/>
                <w:numId w:val="166"/>
              </w:numPr>
              <w:tabs>
                <w:tab w:val="left" w:pos="141"/>
              </w:tabs>
              <w:spacing w:line="159" w:lineRule="exact"/>
              <w:rPr>
                <w:sz w:val="14"/>
              </w:rPr>
            </w:pPr>
            <w:r>
              <w:rPr>
                <w:sz w:val="14"/>
              </w:rPr>
              <w:t>изведе моделирање процеса савијања лимова (Sheet</w:t>
            </w:r>
            <w:r>
              <w:rPr>
                <w:spacing w:val="-6"/>
                <w:sz w:val="14"/>
              </w:rPr>
              <w:t xml:space="preserve"> </w:t>
            </w:r>
            <w:r>
              <w:rPr>
                <w:sz w:val="14"/>
              </w:rPr>
              <w:t>metal)</w:t>
            </w:r>
          </w:p>
        </w:tc>
        <w:tc>
          <w:tcPr>
            <w:tcW w:w="4139" w:type="dxa"/>
          </w:tcPr>
          <w:p w:rsidR="000F0098" w:rsidRDefault="00925750">
            <w:pPr>
              <w:pStyle w:val="TableParagraph"/>
              <w:numPr>
                <w:ilvl w:val="0"/>
                <w:numId w:val="165"/>
              </w:numPr>
              <w:tabs>
                <w:tab w:val="left" w:pos="140"/>
              </w:tabs>
              <w:spacing w:before="18" w:line="161" w:lineRule="exact"/>
              <w:ind w:hanging="84"/>
              <w:rPr>
                <w:sz w:val="14"/>
              </w:rPr>
            </w:pPr>
            <w:r>
              <w:rPr>
                <w:sz w:val="14"/>
              </w:rPr>
              <w:t>Моделирање стандардних машинских</w:t>
            </w:r>
            <w:r>
              <w:rPr>
                <w:spacing w:val="-1"/>
                <w:sz w:val="14"/>
              </w:rPr>
              <w:t xml:space="preserve"> </w:t>
            </w:r>
            <w:r>
              <w:rPr>
                <w:sz w:val="14"/>
              </w:rPr>
              <w:t>делова</w:t>
            </w:r>
          </w:p>
          <w:p w:rsidR="000F0098" w:rsidRDefault="00925750">
            <w:pPr>
              <w:pStyle w:val="TableParagraph"/>
              <w:numPr>
                <w:ilvl w:val="0"/>
                <w:numId w:val="165"/>
              </w:numPr>
              <w:tabs>
                <w:tab w:val="left" w:pos="140"/>
              </w:tabs>
              <w:spacing w:line="160" w:lineRule="exact"/>
              <w:ind w:hanging="84"/>
              <w:rPr>
                <w:sz w:val="14"/>
              </w:rPr>
            </w:pPr>
            <w:r>
              <w:rPr>
                <w:sz w:val="14"/>
              </w:rPr>
              <w:t>Моделирање нестандардних машинских</w:t>
            </w:r>
            <w:r>
              <w:rPr>
                <w:spacing w:val="-1"/>
                <w:sz w:val="14"/>
              </w:rPr>
              <w:t xml:space="preserve"> </w:t>
            </w:r>
            <w:r>
              <w:rPr>
                <w:sz w:val="14"/>
              </w:rPr>
              <w:t>делова</w:t>
            </w:r>
          </w:p>
          <w:p w:rsidR="000F0098" w:rsidRDefault="00925750">
            <w:pPr>
              <w:pStyle w:val="TableParagraph"/>
              <w:numPr>
                <w:ilvl w:val="0"/>
                <w:numId w:val="165"/>
              </w:numPr>
              <w:tabs>
                <w:tab w:val="left" w:pos="140"/>
              </w:tabs>
              <w:spacing w:line="160" w:lineRule="exact"/>
              <w:ind w:hanging="84"/>
              <w:rPr>
                <w:sz w:val="14"/>
              </w:rPr>
            </w:pPr>
            <w:r>
              <w:rPr>
                <w:sz w:val="14"/>
              </w:rPr>
              <w:t>Ливени и ковани</w:t>
            </w:r>
            <w:r>
              <w:rPr>
                <w:spacing w:val="-2"/>
                <w:sz w:val="14"/>
              </w:rPr>
              <w:t xml:space="preserve"> </w:t>
            </w:r>
            <w:r>
              <w:rPr>
                <w:sz w:val="14"/>
              </w:rPr>
              <w:t>облици</w:t>
            </w:r>
          </w:p>
          <w:p w:rsidR="000F0098" w:rsidRDefault="00925750">
            <w:pPr>
              <w:pStyle w:val="TableParagraph"/>
              <w:numPr>
                <w:ilvl w:val="0"/>
                <w:numId w:val="165"/>
              </w:numPr>
              <w:tabs>
                <w:tab w:val="left" w:pos="140"/>
              </w:tabs>
              <w:spacing w:line="160" w:lineRule="exact"/>
              <w:ind w:hanging="84"/>
              <w:rPr>
                <w:sz w:val="14"/>
              </w:rPr>
            </w:pPr>
            <w:r>
              <w:rPr>
                <w:sz w:val="14"/>
              </w:rPr>
              <w:t>Формирање шупљине</w:t>
            </w:r>
            <w:r>
              <w:rPr>
                <w:spacing w:val="-2"/>
                <w:sz w:val="14"/>
              </w:rPr>
              <w:t xml:space="preserve"> </w:t>
            </w:r>
            <w:r>
              <w:rPr>
                <w:sz w:val="14"/>
              </w:rPr>
              <w:t>калупа</w:t>
            </w:r>
          </w:p>
          <w:p w:rsidR="000F0098" w:rsidRDefault="00925750">
            <w:pPr>
              <w:pStyle w:val="TableParagraph"/>
              <w:numPr>
                <w:ilvl w:val="0"/>
                <w:numId w:val="165"/>
              </w:numPr>
              <w:tabs>
                <w:tab w:val="left" w:pos="140"/>
              </w:tabs>
              <w:spacing w:line="160" w:lineRule="exact"/>
              <w:ind w:hanging="84"/>
              <w:rPr>
                <w:sz w:val="14"/>
              </w:rPr>
            </w:pPr>
            <w:r>
              <w:rPr>
                <w:sz w:val="14"/>
              </w:rPr>
              <w:t>MOLD</w:t>
            </w:r>
            <w:r>
              <w:rPr>
                <w:spacing w:val="-1"/>
                <w:sz w:val="14"/>
              </w:rPr>
              <w:t xml:space="preserve"> </w:t>
            </w:r>
            <w:r>
              <w:rPr>
                <w:spacing w:val="-4"/>
                <w:sz w:val="14"/>
              </w:rPr>
              <w:t>–CAVITY</w:t>
            </w:r>
          </w:p>
          <w:p w:rsidR="000F0098" w:rsidRDefault="00925750">
            <w:pPr>
              <w:pStyle w:val="TableParagraph"/>
              <w:numPr>
                <w:ilvl w:val="0"/>
                <w:numId w:val="165"/>
              </w:numPr>
              <w:tabs>
                <w:tab w:val="left" w:pos="140"/>
              </w:tabs>
              <w:spacing w:line="160" w:lineRule="exact"/>
              <w:ind w:hanging="84"/>
              <w:rPr>
                <w:sz w:val="14"/>
              </w:rPr>
            </w:pPr>
            <w:r>
              <w:rPr>
                <w:sz w:val="14"/>
              </w:rPr>
              <w:t>Процес савијања</w:t>
            </w:r>
            <w:r>
              <w:rPr>
                <w:spacing w:val="-1"/>
                <w:sz w:val="14"/>
              </w:rPr>
              <w:t xml:space="preserve"> </w:t>
            </w:r>
            <w:r>
              <w:rPr>
                <w:sz w:val="14"/>
              </w:rPr>
              <w:t>лимова</w:t>
            </w:r>
          </w:p>
          <w:p w:rsidR="000F0098" w:rsidRDefault="00925750">
            <w:pPr>
              <w:pStyle w:val="TableParagraph"/>
              <w:numPr>
                <w:ilvl w:val="0"/>
                <w:numId w:val="165"/>
              </w:numPr>
              <w:tabs>
                <w:tab w:val="left" w:pos="140"/>
              </w:tabs>
              <w:spacing w:line="160" w:lineRule="exact"/>
              <w:ind w:hanging="84"/>
              <w:rPr>
                <w:sz w:val="14"/>
              </w:rPr>
            </w:pPr>
            <w:r>
              <w:rPr>
                <w:sz w:val="14"/>
              </w:rPr>
              <w:t xml:space="preserve">Sheet metal (пројектовање делова </w:t>
            </w:r>
            <w:r>
              <w:rPr>
                <w:spacing w:val="-3"/>
                <w:sz w:val="14"/>
              </w:rPr>
              <w:t>о</w:t>
            </w:r>
            <w:r>
              <w:rPr>
                <w:spacing w:val="-3"/>
                <w:sz w:val="14"/>
              </w:rPr>
              <w:t>д</w:t>
            </w:r>
            <w:r>
              <w:rPr>
                <w:spacing w:val="-15"/>
                <w:sz w:val="14"/>
              </w:rPr>
              <w:t xml:space="preserve"> </w:t>
            </w:r>
            <w:r>
              <w:rPr>
                <w:sz w:val="14"/>
              </w:rPr>
              <w:t>лима)</w:t>
            </w:r>
          </w:p>
          <w:p w:rsidR="000F0098" w:rsidRDefault="00925750">
            <w:pPr>
              <w:pStyle w:val="TableParagraph"/>
              <w:numPr>
                <w:ilvl w:val="0"/>
                <w:numId w:val="165"/>
              </w:numPr>
              <w:tabs>
                <w:tab w:val="left" w:pos="140"/>
              </w:tabs>
              <w:spacing w:line="161" w:lineRule="exact"/>
              <w:ind w:hanging="84"/>
              <w:rPr>
                <w:sz w:val="14"/>
              </w:rPr>
            </w:pPr>
            <w:r>
              <w:rPr>
                <w:sz w:val="14"/>
              </w:rPr>
              <w:t>Моделирање жичаних модела и</w:t>
            </w:r>
            <w:r>
              <w:rPr>
                <w:spacing w:val="-23"/>
                <w:sz w:val="14"/>
              </w:rPr>
              <w:t xml:space="preserve"> </w:t>
            </w:r>
            <w:r>
              <w:rPr>
                <w:sz w:val="14"/>
              </w:rPr>
              <w:t>површина</w:t>
            </w:r>
          </w:p>
        </w:tc>
      </w:tr>
      <w:tr w:rsidR="000F0098">
        <w:trPr>
          <w:trHeight w:val="680"/>
        </w:trPr>
        <w:tc>
          <w:tcPr>
            <w:tcW w:w="2268" w:type="dxa"/>
          </w:tcPr>
          <w:p w:rsidR="000F0098" w:rsidRDefault="000F0098">
            <w:pPr>
              <w:pStyle w:val="TableParagraph"/>
              <w:spacing w:before="4"/>
              <w:ind w:left="0" w:firstLine="0"/>
              <w:rPr>
                <w:sz w:val="15"/>
              </w:rPr>
            </w:pPr>
          </w:p>
          <w:p w:rsidR="000F0098" w:rsidRDefault="00925750">
            <w:pPr>
              <w:pStyle w:val="TableParagraph"/>
              <w:ind w:left="56" w:firstLine="0"/>
              <w:rPr>
                <w:sz w:val="14"/>
              </w:rPr>
            </w:pPr>
            <w:r>
              <w:rPr>
                <w:b/>
                <w:sz w:val="14"/>
              </w:rPr>
              <w:t>Моделирање склопова и конструкциј</w:t>
            </w:r>
            <w:r>
              <w:rPr>
                <w:sz w:val="14"/>
              </w:rPr>
              <w:t>а</w:t>
            </w:r>
          </w:p>
        </w:tc>
        <w:tc>
          <w:tcPr>
            <w:tcW w:w="4139" w:type="dxa"/>
          </w:tcPr>
          <w:p w:rsidR="000F0098" w:rsidRDefault="00925750">
            <w:pPr>
              <w:pStyle w:val="TableParagraph"/>
              <w:numPr>
                <w:ilvl w:val="0"/>
                <w:numId w:val="164"/>
              </w:numPr>
              <w:tabs>
                <w:tab w:val="left" w:pos="141"/>
              </w:tabs>
              <w:spacing w:before="18" w:line="161" w:lineRule="exact"/>
              <w:rPr>
                <w:sz w:val="14"/>
              </w:rPr>
            </w:pPr>
            <w:r>
              <w:rPr>
                <w:sz w:val="14"/>
              </w:rPr>
              <w:t>изведе моделирање спајања елемената у</w:t>
            </w:r>
            <w:r>
              <w:rPr>
                <w:spacing w:val="-2"/>
                <w:sz w:val="14"/>
              </w:rPr>
              <w:t xml:space="preserve"> </w:t>
            </w:r>
            <w:r>
              <w:rPr>
                <w:sz w:val="14"/>
              </w:rPr>
              <w:t>склоп</w:t>
            </w:r>
          </w:p>
          <w:p w:rsidR="000F0098" w:rsidRDefault="00925750">
            <w:pPr>
              <w:pStyle w:val="TableParagraph"/>
              <w:numPr>
                <w:ilvl w:val="0"/>
                <w:numId w:val="164"/>
              </w:numPr>
              <w:tabs>
                <w:tab w:val="left" w:pos="141"/>
              </w:tabs>
              <w:spacing w:line="161" w:lineRule="exact"/>
              <w:rPr>
                <w:sz w:val="14"/>
              </w:rPr>
            </w:pPr>
            <w:r>
              <w:rPr>
                <w:sz w:val="14"/>
              </w:rPr>
              <w:t>користи базу стандардних</w:t>
            </w:r>
            <w:r>
              <w:rPr>
                <w:spacing w:val="-1"/>
                <w:sz w:val="14"/>
              </w:rPr>
              <w:t xml:space="preserve"> </w:t>
            </w:r>
            <w:r>
              <w:rPr>
                <w:sz w:val="14"/>
              </w:rPr>
              <w:t>елемената</w:t>
            </w:r>
          </w:p>
        </w:tc>
        <w:tc>
          <w:tcPr>
            <w:tcW w:w="4139" w:type="dxa"/>
          </w:tcPr>
          <w:p w:rsidR="000F0098" w:rsidRDefault="00925750">
            <w:pPr>
              <w:pStyle w:val="TableParagraph"/>
              <w:numPr>
                <w:ilvl w:val="0"/>
                <w:numId w:val="163"/>
              </w:numPr>
              <w:tabs>
                <w:tab w:val="left" w:pos="140"/>
              </w:tabs>
              <w:spacing w:before="18"/>
              <w:ind w:right="339"/>
              <w:rPr>
                <w:sz w:val="14"/>
              </w:rPr>
            </w:pPr>
            <w:r>
              <w:rPr>
                <w:sz w:val="14"/>
              </w:rPr>
              <w:t>Принцип спајања елемената у склоп: слепљивање</w:t>
            </w:r>
            <w:r>
              <w:rPr>
                <w:spacing w:val="-20"/>
                <w:sz w:val="14"/>
              </w:rPr>
              <w:t xml:space="preserve"> </w:t>
            </w:r>
            <w:r>
              <w:rPr>
                <w:sz w:val="14"/>
              </w:rPr>
              <w:t>површина, поравнавање површина ивица и темена, саосна склапања, уметања и завојни спојеви, шема</w:t>
            </w:r>
            <w:r>
              <w:rPr>
                <w:spacing w:val="-3"/>
                <w:sz w:val="14"/>
              </w:rPr>
              <w:t xml:space="preserve"> </w:t>
            </w:r>
            <w:r>
              <w:rPr>
                <w:sz w:val="14"/>
              </w:rPr>
              <w:t>монтаже</w:t>
            </w:r>
          </w:p>
          <w:p w:rsidR="000F0098" w:rsidRDefault="00925750">
            <w:pPr>
              <w:pStyle w:val="TableParagraph"/>
              <w:numPr>
                <w:ilvl w:val="0"/>
                <w:numId w:val="163"/>
              </w:numPr>
              <w:tabs>
                <w:tab w:val="left" w:pos="140"/>
              </w:tabs>
              <w:spacing w:line="158" w:lineRule="exact"/>
              <w:rPr>
                <w:sz w:val="14"/>
              </w:rPr>
            </w:pPr>
            <w:r>
              <w:rPr>
                <w:sz w:val="14"/>
              </w:rPr>
              <w:t>Коришћење стандардних база лежајева, спојница,</w:t>
            </w:r>
            <w:r>
              <w:rPr>
                <w:spacing w:val="-12"/>
                <w:sz w:val="14"/>
              </w:rPr>
              <w:t xml:space="preserve"> </w:t>
            </w:r>
            <w:r>
              <w:rPr>
                <w:sz w:val="14"/>
              </w:rPr>
              <w:t>конструкција</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spacing w:before="1"/>
              <w:ind w:left="56" w:firstLine="0"/>
              <w:rPr>
                <w:b/>
                <w:sz w:val="14"/>
              </w:rPr>
            </w:pPr>
            <w:r>
              <w:rPr>
                <w:b/>
                <w:sz w:val="14"/>
              </w:rPr>
              <w:t>Блок настава</w:t>
            </w:r>
          </w:p>
        </w:tc>
        <w:tc>
          <w:tcPr>
            <w:tcW w:w="4139" w:type="dxa"/>
          </w:tcPr>
          <w:p w:rsidR="000F0098" w:rsidRDefault="00925750">
            <w:pPr>
              <w:pStyle w:val="TableParagraph"/>
              <w:numPr>
                <w:ilvl w:val="0"/>
                <w:numId w:val="162"/>
              </w:numPr>
              <w:tabs>
                <w:tab w:val="left" w:pos="141"/>
              </w:tabs>
              <w:spacing w:before="18" w:line="161" w:lineRule="exact"/>
              <w:rPr>
                <w:sz w:val="14"/>
              </w:rPr>
            </w:pPr>
            <w:r>
              <w:rPr>
                <w:sz w:val="14"/>
              </w:rPr>
              <w:t>изведе моделирање стандардних машинских делова и</w:t>
            </w:r>
            <w:r>
              <w:rPr>
                <w:spacing w:val="-10"/>
                <w:sz w:val="14"/>
              </w:rPr>
              <w:t xml:space="preserve"> </w:t>
            </w:r>
            <w:r>
              <w:rPr>
                <w:sz w:val="14"/>
              </w:rPr>
              <w:t>облика</w:t>
            </w:r>
          </w:p>
          <w:p w:rsidR="000F0098" w:rsidRDefault="00925750">
            <w:pPr>
              <w:pStyle w:val="TableParagraph"/>
              <w:numPr>
                <w:ilvl w:val="0"/>
                <w:numId w:val="162"/>
              </w:numPr>
              <w:tabs>
                <w:tab w:val="left" w:pos="141"/>
              </w:tabs>
              <w:spacing w:line="160" w:lineRule="exact"/>
              <w:rPr>
                <w:sz w:val="14"/>
              </w:rPr>
            </w:pPr>
            <w:r>
              <w:rPr>
                <w:sz w:val="14"/>
              </w:rPr>
              <w:t>изведе моделирање спајања елемената у</w:t>
            </w:r>
            <w:r>
              <w:rPr>
                <w:spacing w:val="-2"/>
                <w:sz w:val="14"/>
              </w:rPr>
              <w:t xml:space="preserve"> </w:t>
            </w:r>
            <w:r>
              <w:rPr>
                <w:sz w:val="14"/>
              </w:rPr>
              <w:t>склоп</w:t>
            </w:r>
          </w:p>
          <w:p w:rsidR="000F0098" w:rsidRDefault="00925750">
            <w:pPr>
              <w:pStyle w:val="TableParagraph"/>
              <w:numPr>
                <w:ilvl w:val="0"/>
                <w:numId w:val="162"/>
              </w:numPr>
              <w:tabs>
                <w:tab w:val="left" w:pos="141"/>
              </w:tabs>
              <w:spacing w:line="161" w:lineRule="exact"/>
              <w:rPr>
                <w:sz w:val="14"/>
              </w:rPr>
            </w:pPr>
            <w:r>
              <w:rPr>
                <w:sz w:val="14"/>
              </w:rPr>
              <w:t>користи базу стандардних</w:t>
            </w:r>
            <w:r>
              <w:rPr>
                <w:spacing w:val="-1"/>
                <w:sz w:val="14"/>
              </w:rPr>
              <w:t xml:space="preserve"> </w:t>
            </w:r>
            <w:r>
              <w:rPr>
                <w:sz w:val="14"/>
              </w:rPr>
              <w:t>елемената</w:t>
            </w:r>
          </w:p>
        </w:tc>
        <w:tc>
          <w:tcPr>
            <w:tcW w:w="4139" w:type="dxa"/>
          </w:tcPr>
          <w:p w:rsidR="000F0098" w:rsidRDefault="00925750">
            <w:pPr>
              <w:pStyle w:val="TableParagraph"/>
              <w:numPr>
                <w:ilvl w:val="0"/>
                <w:numId w:val="161"/>
              </w:numPr>
              <w:tabs>
                <w:tab w:val="left" w:pos="140"/>
              </w:tabs>
              <w:spacing w:before="18" w:line="161" w:lineRule="exact"/>
              <w:rPr>
                <w:sz w:val="14"/>
              </w:rPr>
            </w:pPr>
            <w:r>
              <w:rPr>
                <w:sz w:val="14"/>
              </w:rPr>
              <w:t>Моделирање стандардних машинских</w:t>
            </w:r>
            <w:r>
              <w:rPr>
                <w:spacing w:val="-1"/>
                <w:sz w:val="14"/>
              </w:rPr>
              <w:t xml:space="preserve"> </w:t>
            </w:r>
            <w:r>
              <w:rPr>
                <w:sz w:val="14"/>
              </w:rPr>
              <w:t>делова</w:t>
            </w:r>
          </w:p>
          <w:p w:rsidR="000F0098" w:rsidRDefault="00925750">
            <w:pPr>
              <w:pStyle w:val="TableParagraph"/>
              <w:numPr>
                <w:ilvl w:val="0"/>
                <w:numId w:val="161"/>
              </w:numPr>
              <w:tabs>
                <w:tab w:val="left" w:pos="140"/>
              </w:tabs>
              <w:ind w:right="339"/>
              <w:rPr>
                <w:sz w:val="14"/>
              </w:rPr>
            </w:pPr>
            <w:r>
              <w:rPr>
                <w:sz w:val="14"/>
              </w:rPr>
              <w:t>Принцип спајања елемената у склоп: слепљивање</w:t>
            </w:r>
            <w:r>
              <w:rPr>
                <w:spacing w:val="-20"/>
                <w:sz w:val="14"/>
              </w:rPr>
              <w:t xml:space="preserve"> </w:t>
            </w:r>
            <w:r>
              <w:rPr>
                <w:sz w:val="14"/>
              </w:rPr>
              <w:t xml:space="preserve">површина, поравнавање површина ивица и темена, саосна склапања, уметања и завојни спојеви, </w:t>
            </w:r>
            <w:r>
              <w:rPr>
                <w:sz w:val="14"/>
              </w:rPr>
              <w:t>шема</w:t>
            </w:r>
            <w:r>
              <w:rPr>
                <w:spacing w:val="-3"/>
                <w:sz w:val="14"/>
              </w:rPr>
              <w:t xml:space="preserve"> </w:t>
            </w:r>
            <w:r>
              <w:rPr>
                <w:sz w:val="14"/>
              </w:rPr>
              <w:t>монтаже</w:t>
            </w:r>
          </w:p>
          <w:p w:rsidR="000F0098" w:rsidRDefault="00925750">
            <w:pPr>
              <w:pStyle w:val="TableParagraph"/>
              <w:numPr>
                <w:ilvl w:val="0"/>
                <w:numId w:val="161"/>
              </w:numPr>
              <w:tabs>
                <w:tab w:val="left" w:pos="140"/>
              </w:tabs>
              <w:spacing w:line="158" w:lineRule="exact"/>
              <w:rPr>
                <w:sz w:val="14"/>
              </w:rPr>
            </w:pPr>
            <w:r>
              <w:rPr>
                <w:sz w:val="14"/>
              </w:rPr>
              <w:t>Коришћење стандардних база лежајева, спојница,</w:t>
            </w:r>
            <w:r>
              <w:rPr>
                <w:spacing w:val="-12"/>
                <w:sz w:val="14"/>
              </w:rPr>
              <w:t xml:space="preserve"> </w:t>
            </w:r>
            <w:r>
              <w:rPr>
                <w:sz w:val="14"/>
              </w:rPr>
              <w:t>конструкција</w:t>
            </w:r>
          </w:p>
        </w:tc>
      </w:tr>
    </w:tbl>
    <w:p w:rsidR="000F0098" w:rsidRDefault="000F0098">
      <w:pPr>
        <w:pStyle w:val="BodyText"/>
        <w:spacing w:before="7" w:line="240" w:lineRule="auto"/>
        <w:ind w:left="0"/>
        <w:rPr>
          <w:sz w:val="12"/>
        </w:rPr>
      </w:pPr>
    </w:p>
    <w:p w:rsidR="000F0098" w:rsidRDefault="00925750">
      <w:pPr>
        <w:pStyle w:val="Heading1"/>
        <w:numPr>
          <w:ilvl w:val="0"/>
          <w:numId w:val="169"/>
        </w:numPr>
        <w:tabs>
          <w:tab w:val="left" w:pos="678"/>
        </w:tabs>
        <w:spacing w:before="93"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left="497" w:right="95"/>
      </w:pPr>
      <w:r>
        <w:t xml:space="preserve">На почетку сваке теме ученике упознати са циљевима и </w:t>
      </w:r>
      <w:r>
        <w:rPr>
          <w:spacing w:val="-3"/>
        </w:rPr>
        <w:t xml:space="preserve">исходима </w:t>
      </w:r>
      <w:r>
        <w:t xml:space="preserve">наставе, односно учења, планом рада и начинима оцењивања. Предмет се реализује кроз </w:t>
      </w:r>
      <w:r>
        <w:rPr>
          <w:spacing w:val="-3"/>
        </w:rPr>
        <w:t xml:space="preserve">вежбе </w:t>
      </w:r>
      <w:r>
        <w:t xml:space="preserve">у </w:t>
      </w:r>
      <w:r>
        <w:rPr>
          <w:spacing w:val="-3"/>
        </w:rPr>
        <w:t xml:space="preserve">рачунарском </w:t>
      </w:r>
      <w:r>
        <w:rPr>
          <w:spacing w:val="-4"/>
        </w:rPr>
        <w:t xml:space="preserve">кабинету. </w:t>
      </w:r>
      <w:r>
        <w:rPr>
          <w:spacing w:val="-3"/>
        </w:rPr>
        <w:t xml:space="preserve">Приликом </w:t>
      </w:r>
      <w:r>
        <w:t>остваривања програма одељење се дели на групе до 10 ученика. У току реализације ослонити се на предзнања ученика из техничког цртања,</w:t>
      </w:r>
      <w:r>
        <w:t xml:space="preserve"> компјутерске графике, машинских елемената, техноло-</w:t>
      </w:r>
    </w:p>
    <w:p w:rsidR="000F0098" w:rsidRDefault="00925750">
      <w:pPr>
        <w:pStyle w:val="BodyText"/>
        <w:spacing w:line="232" w:lineRule="auto"/>
        <w:ind w:right="69"/>
      </w:pPr>
      <w:proofErr w:type="gramStart"/>
      <w:r>
        <w:t>гије</w:t>
      </w:r>
      <w:proofErr w:type="gramEnd"/>
      <w:r>
        <w:t xml:space="preserve"> обраде. Наставник припрема потребне елементе за вежбу, демонстрира рад на рачунару, прати рад ученика на радном месту и указу- је на грешке при раду. Радне задатке везивати за конкретну машинску пра</w:t>
      </w:r>
      <w:r>
        <w:t>ксу.</w:t>
      </w:r>
    </w:p>
    <w:p w:rsidR="000F0098" w:rsidRDefault="00925750">
      <w:pPr>
        <w:pStyle w:val="BodyText"/>
        <w:spacing w:line="197" w:lineRule="exact"/>
        <w:ind w:left="497"/>
      </w:pPr>
      <w:r>
        <w:t>Препоручени број часова по темама је следећи:</w:t>
      </w:r>
    </w:p>
    <w:p w:rsidR="000F0098" w:rsidRDefault="00925750">
      <w:pPr>
        <w:pStyle w:val="ListParagraph"/>
        <w:numPr>
          <w:ilvl w:val="1"/>
          <w:numId w:val="433"/>
        </w:numPr>
        <w:tabs>
          <w:tab w:val="left" w:pos="606"/>
        </w:tabs>
        <w:rPr>
          <w:sz w:val="18"/>
        </w:rPr>
      </w:pPr>
      <w:r>
        <w:rPr>
          <w:sz w:val="18"/>
        </w:rPr>
        <w:t>Принципи моделирања (60</w:t>
      </w:r>
      <w:r>
        <w:rPr>
          <w:spacing w:val="-2"/>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Моделирање стандардних и нестандардних елемената (50</w:t>
      </w:r>
      <w:r>
        <w:rPr>
          <w:spacing w:val="-2"/>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Моделирање склопова и конструкција (26</w:t>
      </w:r>
      <w:r>
        <w:rPr>
          <w:spacing w:val="-3"/>
          <w:sz w:val="18"/>
        </w:rPr>
        <w:t xml:space="preserve"> </w:t>
      </w:r>
      <w:r>
        <w:rPr>
          <w:sz w:val="18"/>
        </w:rPr>
        <w:t>часова).</w:t>
      </w:r>
    </w:p>
    <w:p w:rsidR="000F0098" w:rsidRDefault="00925750">
      <w:pPr>
        <w:pStyle w:val="BodyText"/>
        <w:ind w:left="497"/>
      </w:pPr>
      <w:r>
        <w:t>Приликом реализације теме Принципи моделирања ученици треба да у</w:t>
      </w:r>
      <w:r>
        <w:t>раде два пројектна задатака:</w:t>
      </w:r>
    </w:p>
    <w:p w:rsidR="000F0098" w:rsidRDefault="00925750">
      <w:pPr>
        <w:pStyle w:val="ListParagraph"/>
        <w:numPr>
          <w:ilvl w:val="0"/>
          <w:numId w:val="160"/>
        </w:numPr>
        <w:tabs>
          <w:tab w:val="left" w:pos="678"/>
        </w:tabs>
        <w:ind w:firstLine="397"/>
        <w:rPr>
          <w:sz w:val="18"/>
        </w:rPr>
      </w:pPr>
      <w:r>
        <w:rPr>
          <w:sz w:val="18"/>
        </w:rPr>
        <w:t>Прорачун и моделирање једног машинског елемента (нпр.</w:t>
      </w:r>
      <w:r>
        <w:rPr>
          <w:spacing w:val="-4"/>
          <w:sz w:val="18"/>
        </w:rPr>
        <w:t xml:space="preserve"> </w:t>
      </w:r>
      <w:r>
        <w:rPr>
          <w:sz w:val="18"/>
        </w:rPr>
        <w:t>вратила)</w:t>
      </w:r>
    </w:p>
    <w:p w:rsidR="000F0098" w:rsidRDefault="00925750">
      <w:pPr>
        <w:pStyle w:val="ListParagraph"/>
        <w:numPr>
          <w:ilvl w:val="0"/>
          <w:numId w:val="160"/>
        </w:numPr>
        <w:tabs>
          <w:tab w:val="left" w:pos="692"/>
        </w:tabs>
        <w:spacing w:line="232" w:lineRule="auto"/>
        <w:ind w:right="136" w:firstLine="397"/>
        <w:rPr>
          <w:sz w:val="18"/>
        </w:rPr>
      </w:pPr>
      <w:r>
        <w:rPr>
          <w:sz w:val="18"/>
        </w:rPr>
        <w:t xml:space="preserve">Моделирање задатог машинског склопа са потпуним или делимичним прорачуном </w:t>
      </w:r>
      <w:r>
        <w:rPr>
          <w:spacing w:val="-3"/>
          <w:sz w:val="18"/>
        </w:rPr>
        <w:t xml:space="preserve">који </w:t>
      </w:r>
      <w:r>
        <w:rPr>
          <w:sz w:val="18"/>
        </w:rPr>
        <w:t xml:space="preserve">садржи: вијке, кућиште, ротациони ма- шински елемент, неки други машински стандардни </w:t>
      </w:r>
      <w:r>
        <w:rPr>
          <w:sz w:val="18"/>
        </w:rPr>
        <w:t>или нестандардни</w:t>
      </w:r>
      <w:r>
        <w:rPr>
          <w:spacing w:val="-7"/>
          <w:sz w:val="18"/>
        </w:rPr>
        <w:t xml:space="preserve"> </w:t>
      </w:r>
      <w:r>
        <w:rPr>
          <w:sz w:val="18"/>
        </w:rPr>
        <w:t>елемент.</w:t>
      </w:r>
    </w:p>
    <w:p w:rsidR="000F0098" w:rsidRDefault="00925750">
      <w:pPr>
        <w:pStyle w:val="BodyText"/>
        <w:spacing w:line="197" w:lineRule="exact"/>
        <w:ind w:left="497"/>
      </w:pPr>
      <w:r>
        <w:t>Приликом реализације теме Моделирање нестандардних машинских делова ученици треба да ураде два пројектна задатака:</w:t>
      </w:r>
    </w:p>
    <w:p w:rsidR="000F0098" w:rsidRDefault="00925750">
      <w:pPr>
        <w:pStyle w:val="ListParagraph"/>
        <w:numPr>
          <w:ilvl w:val="0"/>
          <w:numId w:val="159"/>
        </w:numPr>
        <w:tabs>
          <w:tab w:val="left" w:pos="678"/>
        </w:tabs>
        <w:ind w:firstLine="397"/>
        <w:rPr>
          <w:sz w:val="18"/>
        </w:rPr>
      </w:pPr>
      <w:r>
        <w:rPr>
          <w:sz w:val="18"/>
        </w:rPr>
        <w:t>Моделирање једног нестандардног машинског елемента (нпр. одливка, откивка,</w:t>
      </w:r>
      <w:r>
        <w:rPr>
          <w:spacing w:val="-6"/>
          <w:sz w:val="18"/>
        </w:rPr>
        <w:t xml:space="preserve"> </w:t>
      </w:r>
      <w:r>
        <w:rPr>
          <w:sz w:val="18"/>
        </w:rPr>
        <w:t>отпреска)</w:t>
      </w:r>
    </w:p>
    <w:p w:rsidR="000F0098" w:rsidRDefault="00925750">
      <w:pPr>
        <w:pStyle w:val="ListParagraph"/>
        <w:numPr>
          <w:ilvl w:val="0"/>
          <w:numId w:val="159"/>
        </w:numPr>
        <w:tabs>
          <w:tab w:val="left" w:pos="677"/>
        </w:tabs>
        <w:spacing w:before="1" w:line="232" w:lineRule="auto"/>
        <w:ind w:right="135" w:firstLine="397"/>
        <w:rPr>
          <w:sz w:val="18"/>
        </w:rPr>
      </w:pPr>
      <w:r>
        <w:rPr>
          <w:sz w:val="18"/>
        </w:rPr>
        <w:t>Моделирање</w:t>
      </w:r>
      <w:r>
        <w:rPr>
          <w:spacing w:val="-6"/>
          <w:sz w:val="18"/>
        </w:rPr>
        <w:t xml:space="preserve"> </w:t>
      </w:r>
      <w:r>
        <w:rPr>
          <w:sz w:val="18"/>
        </w:rPr>
        <w:t>задатог</w:t>
      </w:r>
      <w:r>
        <w:rPr>
          <w:spacing w:val="-6"/>
          <w:sz w:val="18"/>
        </w:rPr>
        <w:t xml:space="preserve"> </w:t>
      </w:r>
      <w:r>
        <w:rPr>
          <w:sz w:val="18"/>
        </w:rPr>
        <w:t>алата</w:t>
      </w:r>
      <w:r>
        <w:rPr>
          <w:spacing w:val="-6"/>
          <w:sz w:val="18"/>
        </w:rPr>
        <w:t xml:space="preserve"> </w:t>
      </w:r>
      <w:r>
        <w:rPr>
          <w:sz w:val="18"/>
        </w:rPr>
        <w:t>склоп</w:t>
      </w:r>
      <w:r>
        <w:rPr>
          <w:sz w:val="18"/>
        </w:rPr>
        <w:t>а</w:t>
      </w:r>
      <w:r>
        <w:rPr>
          <w:spacing w:val="-6"/>
          <w:sz w:val="18"/>
        </w:rPr>
        <w:t xml:space="preserve"> </w:t>
      </w:r>
      <w:r>
        <w:rPr>
          <w:sz w:val="18"/>
        </w:rPr>
        <w:t>за</w:t>
      </w:r>
      <w:r>
        <w:rPr>
          <w:spacing w:val="-6"/>
          <w:sz w:val="18"/>
        </w:rPr>
        <w:t xml:space="preserve"> </w:t>
      </w:r>
      <w:r>
        <w:rPr>
          <w:sz w:val="18"/>
        </w:rPr>
        <w:t>добијање</w:t>
      </w:r>
      <w:r>
        <w:rPr>
          <w:spacing w:val="-6"/>
          <w:sz w:val="18"/>
        </w:rPr>
        <w:t xml:space="preserve"> </w:t>
      </w:r>
      <w:r>
        <w:rPr>
          <w:sz w:val="18"/>
        </w:rPr>
        <w:t>одливка</w:t>
      </w:r>
      <w:r>
        <w:rPr>
          <w:spacing w:val="-6"/>
          <w:sz w:val="18"/>
        </w:rPr>
        <w:t xml:space="preserve"> </w:t>
      </w:r>
      <w:r>
        <w:rPr>
          <w:spacing w:val="-3"/>
          <w:sz w:val="18"/>
        </w:rPr>
        <w:t>који</w:t>
      </w:r>
      <w:r>
        <w:rPr>
          <w:spacing w:val="-6"/>
          <w:sz w:val="18"/>
        </w:rPr>
        <w:t xml:space="preserve"> </w:t>
      </w:r>
      <w:r>
        <w:rPr>
          <w:sz w:val="18"/>
        </w:rPr>
        <w:t>садржи:</w:t>
      </w:r>
      <w:r>
        <w:rPr>
          <w:spacing w:val="-6"/>
          <w:sz w:val="18"/>
        </w:rPr>
        <w:t xml:space="preserve"> </w:t>
      </w:r>
      <w:r>
        <w:rPr>
          <w:sz w:val="18"/>
        </w:rPr>
        <w:t>вијке,</w:t>
      </w:r>
      <w:r>
        <w:rPr>
          <w:spacing w:val="-6"/>
          <w:sz w:val="18"/>
        </w:rPr>
        <w:t xml:space="preserve"> </w:t>
      </w:r>
      <w:r>
        <w:rPr>
          <w:sz w:val="18"/>
        </w:rPr>
        <w:t>кућиште,</w:t>
      </w:r>
      <w:r>
        <w:rPr>
          <w:spacing w:val="-6"/>
          <w:sz w:val="18"/>
        </w:rPr>
        <w:t xml:space="preserve"> </w:t>
      </w:r>
      <w:r>
        <w:rPr>
          <w:sz w:val="18"/>
        </w:rPr>
        <w:t>ротациони</w:t>
      </w:r>
      <w:r>
        <w:rPr>
          <w:spacing w:val="-6"/>
          <w:sz w:val="18"/>
        </w:rPr>
        <w:t xml:space="preserve"> </w:t>
      </w:r>
      <w:r>
        <w:rPr>
          <w:sz w:val="18"/>
        </w:rPr>
        <w:t>машински</w:t>
      </w:r>
      <w:r>
        <w:rPr>
          <w:spacing w:val="-6"/>
          <w:sz w:val="18"/>
        </w:rPr>
        <w:t xml:space="preserve"> </w:t>
      </w:r>
      <w:r>
        <w:rPr>
          <w:sz w:val="18"/>
        </w:rPr>
        <w:t>елемент,</w:t>
      </w:r>
      <w:r>
        <w:rPr>
          <w:spacing w:val="-6"/>
          <w:sz w:val="18"/>
        </w:rPr>
        <w:t xml:space="preserve"> </w:t>
      </w:r>
      <w:r>
        <w:rPr>
          <w:sz w:val="18"/>
        </w:rPr>
        <w:t>зупчаник</w:t>
      </w:r>
      <w:r>
        <w:rPr>
          <w:spacing w:val="-6"/>
          <w:sz w:val="18"/>
        </w:rPr>
        <w:t xml:space="preserve"> </w:t>
      </w:r>
      <w:r>
        <w:rPr>
          <w:sz w:val="18"/>
        </w:rPr>
        <w:t>(или неки други машински стандардни или нестандардни</w:t>
      </w:r>
      <w:r>
        <w:rPr>
          <w:spacing w:val="-3"/>
          <w:sz w:val="18"/>
        </w:rPr>
        <w:t xml:space="preserve"> </w:t>
      </w:r>
      <w:r>
        <w:rPr>
          <w:sz w:val="18"/>
        </w:rPr>
        <w:t>елемент).</w:t>
      </w:r>
    </w:p>
    <w:p w:rsidR="000F0098" w:rsidRDefault="00925750">
      <w:pPr>
        <w:pStyle w:val="BodyText"/>
        <w:spacing w:line="197" w:lineRule="exact"/>
        <w:ind w:left="497"/>
      </w:pPr>
      <w:r>
        <w:t>Приликом реализације БЛОК НАСТАВЕ ученици треба да ураде два пројектна задатка:</w:t>
      </w:r>
    </w:p>
    <w:p w:rsidR="000F0098" w:rsidRDefault="00925750">
      <w:pPr>
        <w:pStyle w:val="ListParagraph"/>
        <w:numPr>
          <w:ilvl w:val="0"/>
          <w:numId w:val="158"/>
        </w:numPr>
        <w:tabs>
          <w:tab w:val="left" w:pos="678"/>
        </w:tabs>
        <w:rPr>
          <w:sz w:val="18"/>
        </w:rPr>
      </w:pPr>
      <w:r>
        <w:rPr>
          <w:sz w:val="18"/>
        </w:rPr>
        <w:t xml:space="preserve">Моделирање стандардног машинског дела према </w:t>
      </w:r>
      <w:r>
        <w:rPr>
          <w:spacing w:val="-3"/>
          <w:sz w:val="18"/>
        </w:rPr>
        <w:t xml:space="preserve">задатом </w:t>
      </w:r>
      <w:r>
        <w:rPr>
          <w:sz w:val="18"/>
        </w:rPr>
        <w:t>радионичком</w:t>
      </w:r>
      <w:r>
        <w:rPr>
          <w:spacing w:val="-1"/>
          <w:sz w:val="18"/>
        </w:rPr>
        <w:t xml:space="preserve"> </w:t>
      </w:r>
      <w:r>
        <w:rPr>
          <w:sz w:val="18"/>
        </w:rPr>
        <w:t>цртежу</w:t>
      </w:r>
    </w:p>
    <w:p w:rsidR="000F0098" w:rsidRDefault="00925750">
      <w:pPr>
        <w:pStyle w:val="ListParagraph"/>
        <w:numPr>
          <w:ilvl w:val="0"/>
          <w:numId w:val="158"/>
        </w:numPr>
        <w:tabs>
          <w:tab w:val="left" w:pos="678"/>
        </w:tabs>
        <w:rPr>
          <w:sz w:val="18"/>
        </w:rPr>
      </w:pPr>
      <w:r>
        <w:rPr>
          <w:sz w:val="18"/>
        </w:rPr>
        <w:t>Моделирање делова склопа и њихово повезивање у</w:t>
      </w:r>
      <w:r>
        <w:rPr>
          <w:spacing w:val="-3"/>
          <w:sz w:val="18"/>
        </w:rPr>
        <w:t xml:space="preserve"> </w:t>
      </w:r>
      <w:r>
        <w:rPr>
          <w:sz w:val="18"/>
        </w:rPr>
        <w:t>склоп</w:t>
      </w:r>
    </w:p>
    <w:p w:rsidR="000F0098" w:rsidRDefault="00925750">
      <w:pPr>
        <w:pStyle w:val="BodyText"/>
        <w:spacing w:before="2" w:line="232" w:lineRule="auto"/>
        <w:ind w:right="136" w:firstLine="396"/>
        <w:jc w:val="both"/>
      </w:pPr>
      <w:r>
        <w:t>Избор метода и облика рада за сваки модул одређује наставник у зависности од наставних садржаја, способности и потреба уче- ника, ма</w:t>
      </w:r>
      <w:r>
        <w:t>теријалних и других услова. Користити вербалне методе (метода усменог излагања и дијалошка метода), методе демонстрације, текстуално-илустративне методе, методе пројектних задатака. Предложени облици рада су фронтални, рад у групи, рад у пару, индиви- дуал</w:t>
      </w:r>
      <w:r>
        <w:t>ни рад.</w:t>
      </w:r>
    </w:p>
    <w:p w:rsidR="000F0098" w:rsidRDefault="000F0098">
      <w:pPr>
        <w:pStyle w:val="BodyText"/>
        <w:spacing w:before="7" w:line="240" w:lineRule="auto"/>
        <w:ind w:left="0"/>
        <w:rPr>
          <w:sz w:val="16"/>
        </w:rPr>
      </w:pPr>
    </w:p>
    <w:p w:rsidR="000F0098" w:rsidRDefault="00925750">
      <w:pPr>
        <w:pStyle w:val="Heading1"/>
        <w:spacing w:before="0" w:line="203" w:lineRule="exact"/>
        <w:ind w:left="497" w:firstLine="0"/>
      </w:pPr>
      <w:r>
        <w:t>5. УПУТСТВО ЗА ФОРМАТИВНО И СУМАТИВНО ОЦЕЊИВАЊЕ 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прате се и вреднују процес наставе и учења, постигнућа ученика (продукти учења) и сопствени рад. Наставник треба континуирано да прати напредак уче</w:t>
      </w:r>
      <w:r>
        <w:t xml:space="preserve">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54" w:firstLine="396"/>
      </w:pPr>
      <w:r>
        <w:t>Сумативно оцењи</w:t>
      </w:r>
      <w:r>
        <w:t>вање је вредновање постигнућа ученика на крају сваке реализоване теме. Сумативне оцене се добијају из контрол- них или писмених радова, тестова, усменог испитивања, самосталних или групних радова ученика.</w:t>
      </w:r>
    </w:p>
    <w:p w:rsidR="000F0098" w:rsidRDefault="00925750">
      <w:pPr>
        <w:pStyle w:val="BodyText"/>
        <w:spacing w:line="232" w:lineRule="auto"/>
        <w:ind w:right="136" w:firstLine="396"/>
        <w:jc w:val="both"/>
      </w:pPr>
      <w:r>
        <w:t>У формативном вредновању наставник би требало да пр</w:t>
      </w:r>
      <w:r>
        <w:t>омовише групни дијалог, да користи питања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w:t>
      </w:r>
      <w:r>
        <w:t>цењују квалитет свог рада. Избор инструмента за формативно вредновање за- виси од врсте активности која се вреднује.</w:t>
      </w:r>
    </w:p>
    <w:p w:rsidR="000F0098" w:rsidRDefault="00925750">
      <w:pPr>
        <w:pStyle w:val="BodyText"/>
        <w:spacing w:line="232" w:lineRule="auto"/>
        <w:ind w:right="137" w:firstLine="396"/>
        <w:jc w:val="both"/>
      </w:pPr>
      <w:r>
        <w:t xml:space="preserve">Избор инструмента за формативно вредновање зависи </w:t>
      </w:r>
      <w:r>
        <w:rPr>
          <w:spacing w:val="-3"/>
        </w:rPr>
        <w:t xml:space="preserve">од </w:t>
      </w:r>
      <w:r>
        <w:t xml:space="preserve">врсте активности </w:t>
      </w:r>
      <w:r>
        <w:rPr>
          <w:spacing w:val="-3"/>
        </w:rPr>
        <w:t xml:space="preserve">која </w:t>
      </w:r>
      <w:r>
        <w:t>се вреднује. Када је у питању израда пројектног задатка</w:t>
      </w:r>
      <w:r>
        <w:rPr>
          <w:spacing w:val="-6"/>
        </w:rPr>
        <w:t xml:space="preserve"> </w:t>
      </w:r>
      <w:r>
        <w:t>може</w:t>
      </w:r>
      <w:r>
        <w:rPr>
          <w:spacing w:val="-6"/>
        </w:rPr>
        <w:t xml:space="preserve"> </w:t>
      </w:r>
      <w:r>
        <w:t>се</w:t>
      </w:r>
      <w:r>
        <w:rPr>
          <w:spacing w:val="-6"/>
        </w:rPr>
        <w:t xml:space="preserve"> </w:t>
      </w:r>
      <w:r>
        <w:t>применити</w:t>
      </w:r>
      <w:r>
        <w:rPr>
          <w:spacing w:val="-6"/>
        </w:rPr>
        <w:t xml:space="preserve"> </w:t>
      </w:r>
      <w:r>
        <w:t>„чек</w:t>
      </w:r>
      <w:r>
        <w:rPr>
          <w:spacing w:val="-6"/>
        </w:rPr>
        <w:t xml:space="preserve"> </w:t>
      </w:r>
      <w:r>
        <w:t>листа”</w:t>
      </w:r>
      <w:r>
        <w:rPr>
          <w:spacing w:val="-6"/>
        </w:rPr>
        <w:t xml:space="preserve"> </w:t>
      </w:r>
      <w:r>
        <w:t>у</w:t>
      </w:r>
      <w:r>
        <w:rPr>
          <w:spacing w:val="-6"/>
        </w:rPr>
        <w:t xml:space="preserve"> </w:t>
      </w:r>
      <w:r>
        <w:t>којој</w:t>
      </w:r>
      <w:r>
        <w:rPr>
          <w:spacing w:val="-6"/>
        </w:rPr>
        <w:t xml:space="preserve"> </w:t>
      </w:r>
      <w:r>
        <w:t>су</w:t>
      </w:r>
      <w:r>
        <w:rPr>
          <w:spacing w:val="-6"/>
        </w:rPr>
        <w:t xml:space="preserve"> </w:t>
      </w:r>
      <w:r>
        <w:t>приказани</w:t>
      </w:r>
      <w:r>
        <w:rPr>
          <w:spacing w:val="-6"/>
        </w:rPr>
        <w:t xml:space="preserve"> </w:t>
      </w:r>
      <w:r>
        <w:t>нивои</w:t>
      </w:r>
      <w:r>
        <w:rPr>
          <w:spacing w:val="-6"/>
        </w:rPr>
        <w:t xml:space="preserve"> </w:t>
      </w:r>
      <w:r>
        <w:t>постигнућа</w:t>
      </w:r>
      <w:r>
        <w:rPr>
          <w:spacing w:val="-6"/>
        </w:rPr>
        <w:t xml:space="preserve"> </w:t>
      </w:r>
      <w:r>
        <w:t>ученика</w:t>
      </w:r>
      <w:r>
        <w:rPr>
          <w:spacing w:val="-6"/>
        </w:rPr>
        <w:t xml:space="preserve"> </w:t>
      </w:r>
      <w:r>
        <w:t>са</w:t>
      </w:r>
      <w:r>
        <w:rPr>
          <w:spacing w:val="-6"/>
        </w:rPr>
        <w:t xml:space="preserve"> </w:t>
      </w:r>
      <w:r>
        <w:t>показатељима</w:t>
      </w:r>
      <w:r>
        <w:rPr>
          <w:spacing w:val="-6"/>
        </w:rPr>
        <w:t xml:space="preserve"> </w:t>
      </w:r>
      <w:r>
        <w:t>испуњености,</w:t>
      </w:r>
      <w:r>
        <w:rPr>
          <w:spacing w:val="-6"/>
        </w:rPr>
        <w:t xml:space="preserve"> </w:t>
      </w:r>
      <w:r>
        <w:t>а</w:t>
      </w:r>
      <w:r>
        <w:rPr>
          <w:spacing w:val="-6"/>
        </w:rPr>
        <w:t xml:space="preserve"> </w:t>
      </w:r>
      <w:r>
        <w:t>наставник</w:t>
      </w:r>
      <w:r>
        <w:rPr>
          <w:spacing w:val="-6"/>
        </w:rPr>
        <w:t xml:space="preserve"> </w:t>
      </w:r>
      <w:r>
        <w:t xml:space="preserve">треба да означи показатељ </w:t>
      </w:r>
      <w:r>
        <w:rPr>
          <w:spacing w:val="-3"/>
        </w:rPr>
        <w:t xml:space="preserve">који </w:t>
      </w:r>
      <w:r>
        <w:t>одговара понашању ученика.</w:t>
      </w:r>
    </w:p>
    <w:p w:rsidR="000F0098" w:rsidRDefault="00925750">
      <w:pPr>
        <w:pStyle w:val="Heading1"/>
        <w:spacing w:before="155"/>
        <w:ind w:left="3257" w:firstLine="0"/>
      </w:pPr>
      <w:r>
        <w:t>Назив предмета: МОДЕЛИРАЊЕ У МАШИНСТВУ</w:t>
      </w:r>
    </w:p>
    <w:p w:rsidR="000F0098" w:rsidRDefault="000F0098">
      <w:pPr>
        <w:pStyle w:val="BodyText"/>
        <w:spacing w:before="8" w:line="240" w:lineRule="auto"/>
        <w:ind w:left="0"/>
        <w:rPr>
          <w:b/>
          <w:sz w:val="16"/>
        </w:rPr>
      </w:pPr>
    </w:p>
    <w:p w:rsidR="000F0098" w:rsidRDefault="00925750">
      <w:pPr>
        <w:pStyle w:val="ListParagraph"/>
        <w:numPr>
          <w:ilvl w:val="0"/>
          <w:numId w:val="157"/>
        </w:numPr>
        <w:tabs>
          <w:tab w:val="left" w:pos="678"/>
        </w:tabs>
        <w:spacing w:before="1"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4" w:right="281" w:firstLine="0"/>
              <w:jc w:val="center"/>
              <w:rPr>
                <w:sz w:val="14"/>
              </w:rPr>
            </w:pPr>
            <w:r>
              <w:rPr>
                <w:sz w:val="14"/>
              </w:rPr>
              <w:t>IV</w:t>
            </w:r>
          </w:p>
        </w:tc>
        <w:tc>
          <w:tcPr>
            <w:tcW w:w="1757" w:type="dxa"/>
          </w:tcPr>
          <w:p w:rsidR="000F0098" w:rsidRDefault="00925750">
            <w:pPr>
              <w:pStyle w:val="TableParagraph"/>
              <w:spacing w:before="18"/>
              <w:ind w:left="11" w:firstLine="0"/>
              <w:jc w:val="center"/>
              <w:rPr>
                <w:sz w:val="14"/>
              </w:rPr>
            </w:pPr>
            <w:r>
              <w:rPr>
                <w:sz w:val="14"/>
              </w:rPr>
              <w:t>0</w:t>
            </w:r>
          </w:p>
        </w:tc>
        <w:tc>
          <w:tcPr>
            <w:tcW w:w="1757" w:type="dxa"/>
          </w:tcPr>
          <w:p w:rsidR="000F0098" w:rsidRDefault="00925750">
            <w:pPr>
              <w:pStyle w:val="TableParagraph"/>
              <w:spacing w:before="18"/>
              <w:ind w:left="293" w:right="281" w:firstLine="0"/>
              <w:jc w:val="center"/>
              <w:rPr>
                <w:sz w:val="14"/>
              </w:rPr>
            </w:pPr>
            <w:r>
              <w:rPr>
                <w:sz w:val="14"/>
              </w:rPr>
              <w:t>124</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294" w:right="280" w:firstLine="0"/>
              <w:jc w:val="center"/>
              <w:rPr>
                <w:sz w:val="14"/>
              </w:rPr>
            </w:pPr>
            <w:r>
              <w:rPr>
                <w:sz w:val="14"/>
              </w:rPr>
              <w:t>60</w:t>
            </w:r>
          </w:p>
        </w:tc>
        <w:tc>
          <w:tcPr>
            <w:tcW w:w="1757" w:type="dxa"/>
          </w:tcPr>
          <w:p w:rsidR="000F0098" w:rsidRDefault="00925750">
            <w:pPr>
              <w:pStyle w:val="TableParagraph"/>
              <w:spacing w:before="18"/>
              <w:ind w:left="294" w:right="279" w:firstLine="0"/>
              <w:jc w:val="center"/>
              <w:rPr>
                <w:sz w:val="14"/>
              </w:rPr>
            </w:pPr>
            <w:r>
              <w:rPr>
                <w:sz w:val="14"/>
              </w:rPr>
              <w:t>184</w:t>
            </w:r>
          </w:p>
        </w:tc>
      </w:tr>
    </w:tbl>
    <w:p w:rsidR="000F0098" w:rsidRDefault="000F0098">
      <w:pPr>
        <w:pStyle w:val="BodyText"/>
        <w:spacing w:before="1" w:line="240" w:lineRule="auto"/>
        <w:ind w:left="0"/>
        <w:rPr>
          <w:b/>
          <w:sz w:val="20"/>
        </w:rPr>
      </w:pPr>
    </w:p>
    <w:p w:rsidR="000F0098" w:rsidRDefault="00925750">
      <w:pPr>
        <w:pStyle w:val="ListParagraph"/>
        <w:numPr>
          <w:ilvl w:val="0"/>
          <w:numId w:val="157"/>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390"/>
        </w:numPr>
        <w:tabs>
          <w:tab w:val="left" w:pos="633"/>
        </w:tabs>
        <w:spacing w:before="1" w:line="232" w:lineRule="auto"/>
        <w:ind w:right="137"/>
        <w:rPr>
          <w:sz w:val="18"/>
        </w:rPr>
      </w:pPr>
      <w:r>
        <w:rPr>
          <w:spacing w:val="-4"/>
          <w:sz w:val="18"/>
        </w:rPr>
        <w:t xml:space="preserve">Усвајање </w:t>
      </w:r>
      <w:r>
        <w:rPr>
          <w:sz w:val="18"/>
        </w:rPr>
        <w:t xml:space="preserve">знања и вештина неопходних за практичну примену </w:t>
      </w:r>
      <w:r>
        <w:rPr>
          <w:spacing w:val="-3"/>
          <w:sz w:val="18"/>
        </w:rPr>
        <w:t xml:space="preserve">приликом </w:t>
      </w:r>
      <w:r>
        <w:rPr>
          <w:sz w:val="18"/>
        </w:rPr>
        <w:t xml:space="preserve">конструисања и моделирања </w:t>
      </w:r>
      <w:r>
        <w:rPr>
          <w:spacing w:val="-4"/>
          <w:sz w:val="18"/>
        </w:rPr>
        <w:t xml:space="preserve">како </w:t>
      </w:r>
      <w:r>
        <w:rPr>
          <w:sz w:val="18"/>
        </w:rPr>
        <w:t xml:space="preserve">елемената </w:t>
      </w:r>
      <w:r>
        <w:rPr>
          <w:spacing w:val="-3"/>
          <w:sz w:val="18"/>
        </w:rPr>
        <w:t xml:space="preserve">тако </w:t>
      </w:r>
      <w:r>
        <w:rPr>
          <w:sz w:val="18"/>
        </w:rPr>
        <w:t xml:space="preserve">и </w:t>
      </w:r>
      <w:r>
        <w:rPr>
          <w:spacing w:val="-3"/>
          <w:sz w:val="18"/>
        </w:rPr>
        <w:t xml:space="preserve">кон- </w:t>
      </w:r>
      <w:r>
        <w:rPr>
          <w:sz w:val="18"/>
        </w:rPr>
        <w:t>струкција;</w:t>
      </w:r>
    </w:p>
    <w:p w:rsidR="000F0098" w:rsidRDefault="00925750">
      <w:pPr>
        <w:pStyle w:val="ListParagraph"/>
        <w:numPr>
          <w:ilvl w:val="0"/>
          <w:numId w:val="390"/>
        </w:numPr>
        <w:tabs>
          <w:tab w:val="left" w:pos="633"/>
        </w:tabs>
        <w:spacing w:line="197" w:lineRule="exact"/>
        <w:rPr>
          <w:sz w:val="18"/>
        </w:rPr>
      </w:pPr>
      <w:r>
        <w:rPr>
          <w:sz w:val="18"/>
        </w:rPr>
        <w:t>Оспособљавање</w:t>
      </w:r>
      <w:r>
        <w:rPr>
          <w:spacing w:val="-3"/>
          <w:sz w:val="18"/>
        </w:rPr>
        <w:t xml:space="preserve"> </w:t>
      </w:r>
      <w:r>
        <w:rPr>
          <w:sz w:val="18"/>
        </w:rPr>
        <w:t>ученика</w:t>
      </w:r>
      <w:r>
        <w:rPr>
          <w:spacing w:val="-3"/>
          <w:sz w:val="18"/>
        </w:rPr>
        <w:t xml:space="preserve"> </w:t>
      </w:r>
      <w:r>
        <w:rPr>
          <w:sz w:val="18"/>
        </w:rPr>
        <w:t>за</w:t>
      </w:r>
      <w:r>
        <w:rPr>
          <w:spacing w:val="-4"/>
          <w:sz w:val="18"/>
        </w:rPr>
        <w:t xml:space="preserve"> </w:t>
      </w:r>
      <w:r>
        <w:rPr>
          <w:sz w:val="18"/>
        </w:rPr>
        <w:t>коришћење</w:t>
      </w:r>
      <w:r>
        <w:rPr>
          <w:spacing w:val="-3"/>
          <w:sz w:val="18"/>
        </w:rPr>
        <w:t xml:space="preserve"> </w:t>
      </w:r>
      <w:r>
        <w:rPr>
          <w:sz w:val="18"/>
        </w:rPr>
        <w:t>стандардних</w:t>
      </w:r>
      <w:r>
        <w:rPr>
          <w:spacing w:val="-3"/>
          <w:sz w:val="18"/>
        </w:rPr>
        <w:t xml:space="preserve"> </w:t>
      </w:r>
      <w:r>
        <w:rPr>
          <w:sz w:val="18"/>
        </w:rPr>
        <w:t>и</w:t>
      </w:r>
      <w:r>
        <w:rPr>
          <w:spacing w:val="-4"/>
          <w:sz w:val="18"/>
        </w:rPr>
        <w:t xml:space="preserve"> </w:t>
      </w:r>
      <w:r>
        <w:rPr>
          <w:sz w:val="18"/>
        </w:rPr>
        <w:t>препоручених</w:t>
      </w:r>
      <w:r>
        <w:rPr>
          <w:spacing w:val="-3"/>
          <w:sz w:val="18"/>
        </w:rPr>
        <w:t xml:space="preserve"> </w:t>
      </w:r>
      <w:r>
        <w:rPr>
          <w:sz w:val="18"/>
        </w:rPr>
        <w:t>вредности</w:t>
      </w:r>
      <w:r>
        <w:rPr>
          <w:spacing w:val="-3"/>
          <w:sz w:val="18"/>
        </w:rPr>
        <w:t xml:space="preserve"> </w:t>
      </w:r>
      <w:r>
        <w:rPr>
          <w:sz w:val="18"/>
        </w:rPr>
        <w:t>и</w:t>
      </w:r>
      <w:r>
        <w:rPr>
          <w:spacing w:val="-4"/>
          <w:sz w:val="18"/>
        </w:rPr>
        <w:t xml:space="preserve"> </w:t>
      </w:r>
      <w:r>
        <w:rPr>
          <w:sz w:val="18"/>
        </w:rPr>
        <w:t>величина</w:t>
      </w:r>
      <w:r>
        <w:rPr>
          <w:spacing w:val="-3"/>
          <w:sz w:val="18"/>
        </w:rPr>
        <w:t xml:space="preserve"> </w:t>
      </w:r>
      <w:r>
        <w:rPr>
          <w:sz w:val="18"/>
        </w:rPr>
        <w:t>из</w:t>
      </w:r>
      <w:r>
        <w:rPr>
          <w:spacing w:val="-4"/>
          <w:sz w:val="18"/>
        </w:rPr>
        <w:t xml:space="preserve"> </w:t>
      </w:r>
      <w:r>
        <w:rPr>
          <w:sz w:val="18"/>
        </w:rPr>
        <w:t>таблица,</w:t>
      </w:r>
      <w:r>
        <w:rPr>
          <w:spacing w:val="-4"/>
          <w:sz w:val="18"/>
        </w:rPr>
        <w:t xml:space="preserve"> </w:t>
      </w:r>
      <w:r>
        <w:rPr>
          <w:sz w:val="18"/>
        </w:rPr>
        <w:t>графикона</w:t>
      </w:r>
      <w:r>
        <w:rPr>
          <w:spacing w:val="-3"/>
          <w:sz w:val="18"/>
        </w:rPr>
        <w:t xml:space="preserve"> </w:t>
      </w:r>
      <w:r>
        <w:rPr>
          <w:sz w:val="18"/>
        </w:rPr>
        <w:t>и</w:t>
      </w:r>
      <w:r>
        <w:rPr>
          <w:spacing w:val="-4"/>
          <w:sz w:val="18"/>
        </w:rPr>
        <w:t xml:space="preserve"> </w:t>
      </w:r>
      <w:r>
        <w:rPr>
          <w:sz w:val="18"/>
        </w:rPr>
        <w:t>дијаграма;</w:t>
      </w:r>
    </w:p>
    <w:p w:rsidR="000F0098" w:rsidRDefault="00925750">
      <w:pPr>
        <w:pStyle w:val="ListParagraph"/>
        <w:numPr>
          <w:ilvl w:val="0"/>
          <w:numId w:val="390"/>
        </w:numPr>
        <w:tabs>
          <w:tab w:val="left" w:pos="633"/>
        </w:tabs>
        <w:spacing w:line="203" w:lineRule="exact"/>
        <w:rPr>
          <w:sz w:val="18"/>
        </w:rPr>
      </w:pPr>
      <w:r>
        <w:rPr>
          <w:sz w:val="18"/>
        </w:rPr>
        <w:t>Обједињавање знања из машинских елемената, технологије обраде и компјутерске</w:t>
      </w:r>
      <w:r>
        <w:rPr>
          <w:spacing w:val="-11"/>
          <w:sz w:val="18"/>
        </w:rPr>
        <w:t xml:space="preserve"> </w:t>
      </w:r>
      <w:r>
        <w:rPr>
          <w:sz w:val="18"/>
        </w:rPr>
        <w:t>графике.</w:t>
      </w:r>
    </w:p>
    <w:p w:rsidR="000F0098" w:rsidRDefault="000F0098">
      <w:pPr>
        <w:spacing w:line="203" w:lineRule="exact"/>
        <w:rPr>
          <w:sz w:val="18"/>
        </w:rPr>
        <w:sectPr w:rsidR="000F0098">
          <w:pgSz w:w="11910" w:h="15740"/>
          <w:pgMar w:top="180" w:right="540" w:bottom="280" w:left="580" w:header="720" w:footer="720" w:gutter="0"/>
          <w:cols w:space="720"/>
        </w:sectPr>
      </w:pPr>
    </w:p>
    <w:p w:rsidR="000F0098" w:rsidRDefault="00925750">
      <w:pPr>
        <w:pStyle w:val="Heading1"/>
        <w:numPr>
          <w:ilvl w:val="0"/>
          <w:numId w:val="157"/>
        </w:numPr>
        <w:tabs>
          <w:tab w:val="left" w:pos="678"/>
        </w:tabs>
        <w:spacing w:before="80"/>
      </w:pPr>
      <w:r>
        <w:lastRenderedPageBreak/>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Четврти</w:t>
      </w:r>
    </w:p>
    <w:p w:rsidR="000F0098" w:rsidRDefault="00925750">
      <w:pPr>
        <w:spacing w:after="41" w:line="203" w:lineRule="exact"/>
        <w:ind w:left="497"/>
        <w:rPr>
          <w:sz w:val="18"/>
        </w:rPr>
      </w:pPr>
      <w:r>
        <w:rPr>
          <w:sz w:val="18"/>
        </w:rPr>
        <w:t xml:space="preserve">Годишњи фонд часова: Вежбе: </w:t>
      </w:r>
      <w:r>
        <w:rPr>
          <w:b/>
          <w:sz w:val="18"/>
        </w:rPr>
        <w:t>124 часа</w:t>
      </w:r>
      <w:r>
        <w:rPr>
          <w:sz w:val="18"/>
        </w:rPr>
        <w:t xml:space="preserve">; Настава у блоку: </w:t>
      </w:r>
      <w:r>
        <w:rPr>
          <w:b/>
          <w:sz w:val="18"/>
        </w:rPr>
        <w:t>60 часова</w:t>
      </w:r>
      <w:r>
        <w:rPr>
          <w:sz w:val="18"/>
        </w:rP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87"/>
        </w:trPr>
        <w:tc>
          <w:tcPr>
            <w:tcW w:w="2268" w:type="dxa"/>
            <w:shd w:val="clear" w:color="auto" w:fill="E6E7E8"/>
          </w:tcPr>
          <w:p w:rsidR="000F0098" w:rsidRDefault="00925750">
            <w:pPr>
              <w:pStyle w:val="TableParagraph"/>
              <w:spacing w:before="110"/>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30"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30"/>
              <w:ind w:left="1677" w:hanging="1344"/>
              <w:rPr>
                <w:b/>
                <w:sz w:val="14"/>
              </w:rPr>
            </w:pPr>
            <w:r>
              <w:rPr>
                <w:b/>
                <w:sz w:val="14"/>
              </w:rPr>
              <w:t>ПРЕПОРУЧЕНИ САДРЖАЈИ / КЉУЧНИ ПОЈМОВИ САДРЖАЈА</w:t>
            </w:r>
          </w:p>
        </w:tc>
      </w:tr>
      <w:tr w:rsidR="000F0098">
        <w:trPr>
          <w:trHeight w:val="520"/>
        </w:trPr>
        <w:tc>
          <w:tcPr>
            <w:tcW w:w="2268" w:type="dxa"/>
          </w:tcPr>
          <w:p w:rsidR="000F0098" w:rsidRDefault="00925750">
            <w:pPr>
              <w:pStyle w:val="TableParagraph"/>
              <w:spacing w:before="97"/>
              <w:ind w:left="56" w:firstLine="0"/>
              <w:rPr>
                <w:sz w:val="14"/>
              </w:rPr>
            </w:pPr>
            <w:r>
              <w:rPr>
                <w:b/>
                <w:sz w:val="14"/>
              </w:rPr>
              <w:t>Генерисање техничке документациј</w:t>
            </w:r>
            <w:r>
              <w:rPr>
                <w:sz w:val="14"/>
              </w:rPr>
              <w:t>е</w:t>
            </w:r>
          </w:p>
        </w:tc>
        <w:tc>
          <w:tcPr>
            <w:tcW w:w="4139" w:type="dxa"/>
          </w:tcPr>
          <w:p w:rsidR="000F0098" w:rsidRDefault="00925750">
            <w:pPr>
              <w:pStyle w:val="TableParagraph"/>
              <w:numPr>
                <w:ilvl w:val="0"/>
                <w:numId w:val="156"/>
              </w:numPr>
              <w:tabs>
                <w:tab w:val="left" w:pos="141"/>
              </w:tabs>
              <w:spacing w:before="18"/>
              <w:ind w:right="68"/>
              <w:rPr>
                <w:sz w:val="14"/>
              </w:rPr>
            </w:pPr>
            <w:r>
              <w:rPr>
                <w:sz w:val="14"/>
              </w:rPr>
              <w:t>формира радионички и склопни цртеж на основу модела,</w:t>
            </w:r>
            <w:r>
              <w:rPr>
                <w:spacing w:val="-18"/>
                <w:sz w:val="14"/>
              </w:rPr>
              <w:t xml:space="preserve"> </w:t>
            </w:r>
            <w:r>
              <w:rPr>
                <w:sz w:val="14"/>
              </w:rPr>
              <w:t>пресека и</w:t>
            </w:r>
            <w:r>
              <w:rPr>
                <w:spacing w:val="-2"/>
                <w:sz w:val="14"/>
              </w:rPr>
              <w:t xml:space="preserve"> </w:t>
            </w:r>
            <w:r>
              <w:rPr>
                <w:sz w:val="14"/>
              </w:rPr>
              <w:t>погледа</w:t>
            </w:r>
          </w:p>
          <w:p w:rsidR="000F0098" w:rsidRDefault="00925750">
            <w:pPr>
              <w:pStyle w:val="TableParagraph"/>
              <w:numPr>
                <w:ilvl w:val="0"/>
                <w:numId w:val="156"/>
              </w:numPr>
              <w:tabs>
                <w:tab w:val="left" w:pos="141"/>
              </w:tabs>
              <w:spacing w:line="159" w:lineRule="exact"/>
              <w:rPr>
                <w:sz w:val="14"/>
              </w:rPr>
            </w:pPr>
            <w:r>
              <w:rPr>
                <w:sz w:val="14"/>
              </w:rPr>
              <w:t>изврши генерисање</w:t>
            </w:r>
            <w:r>
              <w:rPr>
                <w:spacing w:val="-2"/>
                <w:sz w:val="14"/>
              </w:rPr>
              <w:t xml:space="preserve"> </w:t>
            </w:r>
            <w:r>
              <w:rPr>
                <w:sz w:val="14"/>
              </w:rPr>
              <w:t>саставнице</w:t>
            </w:r>
          </w:p>
        </w:tc>
        <w:tc>
          <w:tcPr>
            <w:tcW w:w="4139" w:type="dxa"/>
          </w:tcPr>
          <w:p w:rsidR="000F0098" w:rsidRDefault="00925750">
            <w:pPr>
              <w:pStyle w:val="TableParagraph"/>
              <w:numPr>
                <w:ilvl w:val="0"/>
                <w:numId w:val="155"/>
              </w:numPr>
              <w:tabs>
                <w:tab w:val="left" w:pos="140"/>
              </w:tabs>
              <w:spacing w:before="18"/>
              <w:ind w:right="183" w:hanging="84"/>
              <w:rPr>
                <w:sz w:val="14"/>
              </w:rPr>
            </w:pPr>
            <w:r>
              <w:rPr>
                <w:sz w:val="14"/>
              </w:rPr>
              <w:t>Формирање радионичких и склопних цртежа на основу</w:t>
            </w:r>
            <w:r>
              <w:rPr>
                <w:spacing w:val="-20"/>
                <w:sz w:val="14"/>
              </w:rPr>
              <w:t xml:space="preserve"> </w:t>
            </w:r>
            <w:r>
              <w:rPr>
                <w:sz w:val="14"/>
              </w:rPr>
              <w:t>модела, пресеци и</w:t>
            </w:r>
            <w:r>
              <w:rPr>
                <w:spacing w:val="-2"/>
                <w:sz w:val="14"/>
              </w:rPr>
              <w:t xml:space="preserve"> </w:t>
            </w:r>
            <w:r>
              <w:rPr>
                <w:sz w:val="14"/>
              </w:rPr>
              <w:t>погледи</w:t>
            </w:r>
          </w:p>
          <w:p w:rsidR="000F0098" w:rsidRDefault="00925750">
            <w:pPr>
              <w:pStyle w:val="TableParagraph"/>
              <w:numPr>
                <w:ilvl w:val="0"/>
                <w:numId w:val="155"/>
              </w:numPr>
              <w:tabs>
                <w:tab w:val="left" w:pos="140"/>
              </w:tabs>
              <w:spacing w:line="159" w:lineRule="exact"/>
              <w:ind w:hanging="84"/>
              <w:rPr>
                <w:sz w:val="14"/>
              </w:rPr>
            </w:pPr>
            <w:r>
              <w:rPr>
                <w:sz w:val="14"/>
              </w:rPr>
              <w:t>Генерисање</w:t>
            </w:r>
            <w:r>
              <w:rPr>
                <w:spacing w:val="-1"/>
                <w:sz w:val="14"/>
              </w:rPr>
              <w:t xml:space="preserve"> </w:t>
            </w:r>
            <w:r>
              <w:rPr>
                <w:sz w:val="14"/>
              </w:rPr>
              <w:t>саставнице</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Визуелизација</w:t>
            </w:r>
          </w:p>
        </w:tc>
        <w:tc>
          <w:tcPr>
            <w:tcW w:w="4139" w:type="dxa"/>
          </w:tcPr>
          <w:p w:rsidR="000F0098" w:rsidRDefault="00925750">
            <w:pPr>
              <w:pStyle w:val="TableParagraph"/>
              <w:numPr>
                <w:ilvl w:val="0"/>
                <w:numId w:val="154"/>
              </w:numPr>
              <w:tabs>
                <w:tab w:val="left" w:pos="141"/>
              </w:tabs>
              <w:spacing w:before="18" w:line="161" w:lineRule="exact"/>
              <w:rPr>
                <w:sz w:val="14"/>
              </w:rPr>
            </w:pPr>
            <w:r>
              <w:rPr>
                <w:sz w:val="14"/>
              </w:rPr>
              <w:t>разуме значај визуелизације</w:t>
            </w:r>
            <w:r>
              <w:rPr>
                <w:spacing w:val="-2"/>
                <w:sz w:val="14"/>
              </w:rPr>
              <w:t xml:space="preserve"> </w:t>
            </w:r>
            <w:r>
              <w:rPr>
                <w:sz w:val="14"/>
              </w:rPr>
              <w:t>модела</w:t>
            </w:r>
          </w:p>
          <w:p w:rsidR="000F0098" w:rsidRDefault="00925750">
            <w:pPr>
              <w:pStyle w:val="TableParagraph"/>
              <w:numPr>
                <w:ilvl w:val="0"/>
                <w:numId w:val="154"/>
              </w:numPr>
              <w:tabs>
                <w:tab w:val="left" w:pos="141"/>
              </w:tabs>
              <w:spacing w:line="160" w:lineRule="exact"/>
              <w:rPr>
                <w:sz w:val="14"/>
              </w:rPr>
            </w:pPr>
            <w:r>
              <w:rPr>
                <w:sz w:val="14"/>
              </w:rPr>
              <w:t>користи скривене ивице и осенчени</w:t>
            </w:r>
            <w:r>
              <w:rPr>
                <w:spacing w:val="-4"/>
                <w:sz w:val="14"/>
              </w:rPr>
              <w:t xml:space="preserve"> </w:t>
            </w:r>
            <w:r>
              <w:rPr>
                <w:sz w:val="14"/>
              </w:rPr>
              <w:t>приказ</w:t>
            </w:r>
          </w:p>
          <w:p w:rsidR="000F0098" w:rsidRDefault="00925750">
            <w:pPr>
              <w:pStyle w:val="TableParagraph"/>
              <w:numPr>
                <w:ilvl w:val="0"/>
                <w:numId w:val="154"/>
              </w:numPr>
              <w:tabs>
                <w:tab w:val="left" w:pos="141"/>
              </w:tabs>
              <w:spacing w:line="160" w:lineRule="exact"/>
              <w:rPr>
                <w:sz w:val="14"/>
              </w:rPr>
            </w:pPr>
            <w:r>
              <w:rPr>
                <w:sz w:val="14"/>
              </w:rPr>
              <w:t>разуме фото реалистични</w:t>
            </w:r>
            <w:r>
              <w:rPr>
                <w:spacing w:val="-2"/>
                <w:sz w:val="14"/>
              </w:rPr>
              <w:t xml:space="preserve"> </w:t>
            </w:r>
            <w:r>
              <w:rPr>
                <w:sz w:val="14"/>
              </w:rPr>
              <w:t>приказ</w:t>
            </w:r>
          </w:p>
          <w:p w:rsidR="000F0098" w:rsidRDefault="00925750">
            <w:pPr>
              <w:pStyle w:val="TableParagraph"/>
              <w:numPr>
                <w:ilvl w:val="0"/>
                <w:numId w:val="154"/>
              </w:numPr>
              <w:tabs>
                <w:tab w:val="left" w:pos="141"/>
              </w:tabs>
              <w:spacing w:line="160" w:lineRule="exact"/>
              <w:rPr>
                <w:sz w:val="14"/>
              </w:rPr>
            </w:pPr>
            <w:r>
              <w:rPr>
                <w:sz w:val="14"/>
              </w:rPr>
              <w:t xml:space="preserve">дефинише </w:t>
            </w:r>
            <w:r>
              <w:rPr>
                <w:spacing w:val="-3"/>
                <w:sz w:val="14"/>
              </w:rPr>
              <w:t xml:space="preserve">сцену, </w:t>
            </w:r>
            <w:r>
              <w:rPr>
                <w:spacing w:val="-4"/>
                <w:sz w:val="14"/>
              </w:rPr>
              <w:t xml:space="preserve">околину, </w:t>
            </w:r>
            <w:r>
              <w:rPr>
                <w:sz w:val="14"/>
              </w:rPr>
              <w:t>осветљење и</w:t>
            </w:r>
            <w:r>
              <w:rPr>
                <w:spacing w:val="6"/>
                <w:sz w:val="14"/>
              </w:rPr>
              <w:t xml:space="preserve"> </w:t>
            </w:r>
            <w:r>
              <w:rPr>
                <w:sz w:val="14"/>
              </w:rPr>
              <w:t>атмосферу</w:t>
            </w:r>
          </w:p>
          <w:p w:rsidR="000F0098" w:rsidRDefault="00925750">
            <w:pPr>
              <w:pStyle w:val="TableParagraph"/>
              <w:numPr>
                <w:ilvl w:val="0"/>
                <w:numId w:val="154"/>
              </w:numPr>
              <w:tabs>
                <w:tab w:val="left" w:pos="141"/>
              </w:tabs>
              <w:spacing w:line="161" w:lineRule="exact"/>
              <w:rPr>
                <w:sz w:val="14"/>
              </w:rPr>
            </w:pPr>
            <w:r>
              <w:rPr>
                <w:sz w:val="14"/>
              </w:rPr>
              <w:t>користи технику</w:t>
            </w:r>
            <w:r>
              <w:rPr>
                <w:spacing w:val="-1"/>
                <w:sz w:val="14"/>
              </w:rPr>
              <w:t xml:space="preserve"> </w:t>
            </w:r>
            <w:r>
              <w:rPr>
                <w:sz w:val="14"/>
              </w:rPr>
              <w:t>анимације</w:t>
            </w:r>
          </w:p>
        </w:tc>
        <w:tc>
          <w:tcPr>
            <w:tcW w:w="4139" w:type="dxa"/>
          </w:tcPr>
          <w:p w:rsidR="000F0098" w:rsidRDefault="00925750">
            <w:pPr>
              <w:pStyle w:val="TableParagraph"/>
              <w:numPr>
                <w:ilvl w:val="0"/>
                <w:numId w:val="153"/>
              </w:numPr>
              <w:tabs>
                <w:tab w:val="left" w:pos="140"/>
              </w:tabs>
              <w:spacing w:before="18" w:line="161" w:lineRule="exact"/>
              <w:rPr>
                <w:sz w:val="14"/>
              </w:rPr>
            </w:pPr>
            <w:r>
              <w:rPr>
                <w:sz w:val="14"/>
              </w:rPr>
              <w:t>Визуелизација модела, скривене ивице, осенчени</w:t>
            </w:r>
            <w:r>
              <w:rPr>
                <w:spacing w:val="-5"/>
                <w:sz w:val="14"/>
              </w:rPr>
              <w:t xml:space="preserve"> </w:t>
            </w:r>
            <w:r>
              <w:rPr>
                <w:sz w:val="14"/>
              </w:rPr>
              <w:t>приказ</w:t>
            </w:r>
          </w:p>
          <w:p w:rsidR="000F0098" w:rsidRDefault="00925750">
            <w:pPr>
              <w:pStyle w:val="TableParagraph"/>
              <w:numPr>
                <w:ilvl w:val="0"/>
                <w:numId w:val="153"/>
              </w:numPr>
              <w:tabs>
                <w:tab w:val="left" w:pos="140"/>
              </w:tabs>
              <w:spacing w:line="160" w:lineRule="exact"/>
              <w:rPr>
                <w:sz w:val="14"/>
              </w:rPr>
            </w:pPr>
            <w:r>
              <w:rPr>
                <w:sz w:val="14"/>
              </w:rPr>
              <w:t>Фото реалистични</w:t>
            </w:r>
            <w:r>
              <w:rPr>
                <w:spacing w:val="-2"/>
                <w:sz w:val="14"/>
              </w:rPr>
              <w:t xml:space="preserve"> </w:t>
            </w:r>
            <w:r>
              <w:rPr>
                <w:sz w:val="14"/>
              </w:rPr>
              <w:t>приказ</w:t>
            </w:r>
          </w:p>
          <w:p w:rsidR="000F0098" w:rsidRDefault="00925750">
            <w:pPr>
              <w:pStyle w:val="TableParagraph"/>
              <w:numPr>
                <w:ilvl w:val="0"/>
                <w:numId w:val="153"/>
              </w:numPr>
              <w:tabs>
                <w:tab w:val="left" w:pos="140"/>
              </w:tabs>
              <w:spacing w:line="160" w:lineRule="exact"/>
              <w:rPr>
                <w:sz w:val="14"/>
              </w:rPr>
            </w:pPr>
            <w:r>
              <w:rPr>
                <w:sz w:val="14"/>
              </w:rPr>
              <w:t>Дефинисање сцене и</w:t>
            </w:r>
            <w:r>
              <w:rPr>
                <w:spacing w:val="-2"/>
                <w:sz w:val="14"/>
              </w:rPr>
              <w:t xml:space="preserve"> </w:t>
            </w:r>
            <w:r>
              <w:rPr>
                <w:sz w:val="14"/>
              </w:rPr>
              <w:t>околине</w:t>
            </w:r>
          </w:p>
          <w:p w:rsidR="000F0098" w:rsidRDefault="00925750">
            <w:pPr>
              <w:pStyle w:val="TableParagraph"/>
              <w:numPr>
                <w:ilvl w:val="0"/>
                <w:numId w:val="153"/>
              </w:numPr>
              <w:tabs>
                <w:tab w:val="left" w:pos="140"/>
              </w:tabs>
              <w:spacing w:line="160" w:lineRule="exact"/>
              <w:rPr>
                <w:sz w:val="14"/>
              </w:rPr>
            </w:pPr>
            <w:r>
              <w:rPr>
                <w:sz w:val="14"/>
              </w:rPr>
              <w:t>Дефини</w:t>
            </w:r>
            <w:r>
              <w:rPr>
                <w:sz w:val="14"/>
              </w:rPr>
              <w:t>сање</w:t>
            </w:r>
            <w:r>
              <w:rPr>
                <w:spacing w:val="3"/>
                <w:sz w:val="14"/>
              </w:rPr>
              <w:t xml:space="preserve"> </w:t>
            </w:r>
            <w:r>
              <w:rPr>
                <w:sz w:val="14"/>
              </w:rPr>
              <w:t>осветљења</w:t>
            </w:r>
          </w:p>
          <w:p w:rsidR="000F0098" w:rsidRDefault="00925750">
            <w:pPr>
              <w:pStyle w:val="TableParagraph"/>
              <w:numPr>
                <w:ilvl w:val="0"/>
                <w:numId w:val="153"/>
              </w:numPr>
              <w:tabs>
                <w:tab w:val="left" w:pos="140"/>
              </w:tabs>
              <w:spacing w:line="160" w:lineRule="exact"/>
              <w:rPr>
                <w:sz w:val="14"/>
              </w:rPr>
            </w:pPr>
            <w:r>
              <w:rPr>
                <w:sz w:val="14"/>
              </w:rPr>
              <w:t>Дефинисање</w:t>
            </w:r>
            <w:r>
              <w:rPr>
                <w:spacing w:val="1"/>
                <w:sz w:val="14"/>
              </w:rPr>
              <w:t xml:space="preserve"> </w:t>
            </w:r>
            <w:r>
              <w:rPr>
                <w:sz w:val="14"/>
              </w:rPr>
              <w:t>атмосфере</w:t>
            </w:r>
          </w:p>
          <w:p w:rsidR="000F0098" w:rsidRDefault="00925750">
            <w:pPr>
              <w:pStyle w:val="TableParagraph"/>
              <w:numPr>
                <w:ilvl w:val="0"/>
                <w:numId w:val="153"/>
              </w:numPr>
              <w:tabs>
                <w:tab w:val="left" w:pos="140"/>
              </w:tabs>
              <w:spacing w:line="161" w:lineRule="exact"/>
              <w:rPr>
                <w:sz w:val="14"/>
              </w:rPr>
            </w:pPr>
            <w:r>
              <w:rPr>
                <w:sz w:val="14"/>
              </w:rPr>
              <w:t>Анимација</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ind w:left="56" w:firstLine="0"/>
              <w:rPr>
                <w:b/>
                <w:sz w:val="14"/>
              </w:rPr>
            </w:pPr>
            <w:r>
              <w:rPr>
                <w:b/>
                <w:sz w:val="14"/>
              </w:rPr>
              <w:t>Анализа и оптимизација облика модела</w:t>
            </w:r>
          </w:p>
        </w:tc>
        <w:tc>
          <w:tcPr>
            <w:tcW w:w="4139" w:type="dxa"/>
          </w:tcPr>
          <w:p w:rsidR="000F0098" w:rsidRDefault="00925750">
            <w:pPr>
              <w:pStyle w:val="TableParagraph"/>
              <w:numPr>
                <w:ilvl w:val="0"/>
                <w:numId w:val="152"/>
              </w:numPr>
              <w:tabs>
                <w:tab w:val="left" w:pos="141"/>
              </w:tabs>
              <w:spacing w:before="18" w:line="161" w:lineRule="exact"/>
              <w:rPr>
                <w:sz w:val="14"/>
              </w:rPr>
            </w:pPr>
            <w:r>
              <w:rPr>
                <w:sz w:val="14"/>
              </w:rPr>
              <w:t>разуме структурну анализу (напонско и деформационо</w:t>
            </w:r>
            <w:r>
              <w:rPr>
                <w:spacing w:val="-14"/>
                <w:sz w:val="14"/>
              </w:rPr>
              <w:t xml:space="preserve"> </w:t>
            </w:r>
            <w:r>
              <w:rPr>
                <w:sz w:val="14"/>
              </w:rPr>
              <w:t>стање)</w:t>
            </w:r>
          </w:p>
          <w:p w:rsidR="000F0098" w:rsidRDefault="00925750">
            <w:pPr>
              <w:pStyle w:val="TableParagraph"/>
              <w:numPr>
                <w:ilvl w:val="0"/>
                <w:numId w:val="152"/>
              </w:numPr>
              <w:tabs>
                <w:tab w:val="left" w:pos="141"/>
              </w:tabs>
              <w:spacing w:line="160" w:lineRule="exact"/>
              <w:rPr>
                <w:sz w:val="14"/>
              </w:rPr>
            </w:pPr>
            <w:r>
              <w:rPr>
                <w:sz w:val="14"/>
              </w:rPr>
              <w:t>ради кинематску</w:t>
            </w:r>
            <w:r>
              <w:rPr>
                <w:spacing w:val="-1"/>
                <w:sz w:val="14"/>
              </w:rPr>
              <w:t xml:space="preserve"> </w:t>
            </w:r>
            <w:r>
              <w:rPr>
                <w:sz w:val="14"/>
              </w:rPr>
              <w:t>анализу</w:t>
            </w:r>
          </w:p>
          <w:p w:rsidR="000F0098" w:rsidRDefault="00925750">
            <w:pPr>
              <w:pStyle w:val="TableParagraph"/>
              <w:numPr>
                <w:ilvl w:val="0"/>
                <w:numId w:val="152"/>
              </w:numPr>
              <w:tabs>
                <w:tab w:val="left" w:pos="141"/>
              </w:tabs>
              <w:spacing w:line="160" w:lineRule="exact"/>
              <w:rPr>
                <w:sz w:val="14"/>
              </w:rPr>
            </w:pPr>
            <w:r>
              <w:rPr>
                <w:sz w:val="14"/>
              </w:rPr>
              <w:t>разуме значај оптимизације</w:t>
            </w:r>
            <w:r>
              <w:rPr>
                <w:spacing w:val="-1"/>
                <w:sz w:val="14"/>
              </w:rPr>
              <w:t xml:space="preserve"> </w:t>
            </w:r>
            <w:r>
              <w:rPr>
                <w:sz w:val="14"/>
              </w:rPr>
              <w:t>модела</w:t>
            </w:r>
          </w:p>
          <w:p w:rsidR="000F0098" w:rsidRDefault="00925750">
            <w:pPr>
              <w:pStyle w:val="TableParagraph"/>
              <w:numPr>
                <w:ilvl w:val="0"/>
                <w:numId w:val="152"/>
              </w:numPr>
              <w:tabs>
                <w:tab w:val="left" w:pos="141"/>
              </w:tabs>
              <w:spacing w:line="160" w:lineRule="exact"/>
              <w:rPr>
                <w:sz w:val="14"/>
              </w:rPr>
            </w:pPr>
            <w:r>
              <w:rPr>
                <w:sz w:val="14"/>
              </w:rPr>
              <w:t>дефинише циљеве</w:t>
            </w:r>
            <w:r>
              <w:rPr>
                <w:spacing w:val="-1"/>
                <w:sz w:val="14"/>
              </w:rPr>
              <w:t xml:space="preserve"> </w:t>
            </w:r>
            <w:r>
              <w:rPr>
                <w:sz w:val="14"/>
              </w:rPr>
              <w:t>оптимизације</w:t>
            </w:r>
          </w:p>
          <w:p w:rsidR="000F0098" w:rsidRDefault="00925750">
            <w:pPr>
              <w:pStyle w:val="TableParagraph"/>
              <w:numPr>
                <w:ilvl w:val="0"/>
                <w:numId w:val="152"/>
              </w:numPr>
              <w:tabs>
                <w:tab w:val="left" w:pos="141"/>
              </w:tabs>
              <w:spacing w:line="161" w:lineRule="exact"/>
              <w:rPr>
                <w:sz w:val="14"/>
              </w:rPr>
            </w:pPr>
            <w:r>
              <w:rPr>
                <w:sz w:val="14"/>
              </w:rPr>
              <w:t>дефинише ограничења и варијабилне</w:t>
            </w:r>
            <w:r>
              <w:rPr>
                <w:spacing w:val="-2"/>
                <w:sz w:val="14"/>
              </w:rPr>
              <w:t xml:space="preserve"> </w:t>
            </w:r>
            <w:r>
              <w:rPr>
                <w:sz w:val="14"/>
              </w:rPr>
              <w:t>параметре</w:t>
            </w:r>
          </w:p>
        </w:tc>
        <w:tc>
          <w:tcPr>
            <w:tcW w:w="4139" w:type="dxa"/>
          </w:tcPr>
          <w:p w:rsidR="000F0098" w:rsidRDefault="00925750">
            <w:pPr>
              <w:pStyle w:val="TableParagraph"/>
              <w:numPr>
                <w:ilvl w:val="0"/>
                <w:numId w:val="151"/>
              </w:numPr>
              <w:tabs>
                <w:tab w:val="left" w:pos="140"/>
              </w:tabs>
              <w:spacing w:before="18" w:line="161" w:lineRule="exact"/>
              <w:rPr>
                <w:sz w:val="14"/>
              </w:rPr>
            </w:pPr>
            <w:r>
              <w:rPr>
                <w:sz w:val="14"/>
              </w:rPr>
              <w:t>Структурна анализа (напонско и деформационо</w:t>
            </w:r>
            <w:r>
              <w:rPr>
                <w:spacing w:val="-7"/>
                <w:sz w:val="14"/>
              </w:rPr>
              <w:t xml:space="preserve"> </w:t>
            </w:r>
            <w:r>
              <w:rPr>
                <w:sz w:val="14"/>
              </w:rPr>
              <w:t>стање)</w:t>
            </w:r>
          </w:p>
          <w:p w:rsidR="000F0098" w:rsidRDefault="00925750">
            <w:pPr>
              <w:pStyle w:val="TableParagraph"/>
              <w:numPr>
                <w:ilvl w:val="0"/>
                <w:numId w:val="151"/>
              </w:numPr>
              <w:tabs>
                <w:tab w:val="left" w:pos="140"/>
              </w:tabs>
              <w:spacing w:line="160" w:lineRule="exact"/>
              <w:rPr>
                <w:sz w:val="14"/>
              </w:rPr>
            </w:pPr>
            <w:r>
              <w:rPr>
                <w:sz w:val="14"/>
              </w:rPr>
              <w:t>Кинематска</w:t>
            </w:r>
            <w:r>
              <w:rPr>
                <w:spacing w:val="-1"/>
                <w:sz w:val="14"/>
              </w:rPr>
              <w:t xml:space="preserve"> </w:t>
            </w:r>
            <w:r>
              <w:rPr>
                <w:sz w:val="14"/>
              </w:rPr>
              <w:t>анализа</w:t>
            </w:r>
          </w:p>
          <w:p w:rsidR="000F0098" w:rsidRDefault="00925750">
            <w:pPr>
              <w:pStyle w:val="TableParagraph"/>
              <w:numPr>
                <w:ilvl w:val="0"/>
                <w:numId w:val="151"/>
              </w:numPr>
              <w:tabs>
                <w:tab w:val="left" w:pos="140"/>
              </w:tabs>
              <w:spacing w:line="160" w:lineRule="exact"/>
              <w:rPr>
                <w:sz w:val="14"/>
              </w:rPr>
            </w:pPr>
            <w:r>
              <w:rPr>
                <w:sz w:val="14"/>
              </w:rPr>
              <w:t>Оптимизација</w:t>
            </w:r>
          </w:p>
          <w:p w:rsidR="000F0098" w:rsidRDefault="00925750">
            <w:pPr>
              <w:pStyle w:val="TableParagraph"/>
              <w:numPr>
                <w:ilvl w:val="0"/>
                <w:numId w:val="151"/>
              </w:numPr>
              <w:tabs>
                <w:tab w:val="left" w:pos="140"/>
              </w:tabs>
              <w:spacing w:line="160" w:lineRule="exact"/>
              <w:rPr>
                <w:sz w:val="14"/>
              </w:rPr>
            </w:pPr>
            <w:r>
              <w:rPr>
                <w:sz w:val="14"/>
              </w:rPr>
              <w:t>Дефинисање циљева</w:t>
            </w:r>
            <w:r>
              <w:rPr>
                <w:spacing w:val="-1"/>
                <w:sz w:val="14"/>
              </w:rPr>
              <w:t xml:space="preserve"> </w:t>
            </w:r>
            <w:r>
              <w:rPr>
                <w:sz w:val="14"/>
              </w:rPr>
              <w:t>оптимизације</w:t>
            </w:r>
          </w:p>
          <w:p w:rsidR="000F0098" w:rsidRDefault="00925750">
            <w:pPr>
              <w:pStyle w:val="TableParagraph"/>
              <w:numPr>
                <w:ilvl w:val="0"/>
                <w:numId w:val="151"/>
              </w:numPr>
              <w:tabs>
                <w:tab w:val="left" w:pos="140"/>
              </w:tabs>
              <w:spacing w:line="160" w:lineRule="exact"/>
              <w:rPr>
                <w:sz w:val="14"/>
              </w:rPr>
            </w:pPr>
            <w:r>
              <w:rPr>
                <w:sz w:val="14"/>
              </w:rPr>
              <w:t>Дефинисање ограничења</w:t>
            </w:r>
          </w:p>
          <w:p w:rsidR="000F0098" w:rsidRDefault="00925750">
            <w:pPr>
              <w:pStyle w:val="TableParagraph"/>
              <w:numPr>
                <w:ilvl w:val="0"/>
                <w:numId w:val="151"/>
              </w:numPr>
              <w:tabs>
                <w:tab w:val="left" w:pos="140"/>
              </w:tabs>
              <w:spacing w:line="161" w:lineRule="exact"/>
              <w:rPr>
                <w:sz w:val="14"/>
              </w:rPr>
            </w:pPr>
            <w:r>
              <w:rPr>
                <w:sz w:val="14"/>
              </w:rPr>
              <w:t>Дефинисање варијабилних</w:t>
            </w:r>
            <w:r>
              <w:rPr>
                <w:spacing w:val="-1"/>
                <w:sz w:val="14"/>
              </w:rPr>
              <w:t xml:space="preserve"> </w:t>
            </w:r>
            <w:r>
              <w:rPr>
                <w:sz w:val="14"/>
              </w:rPr>
              <w:t>параметара</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20"/>
              </w:rPr>
            </w:pPr>
          </w:p>
          <w:p w:rsidR="000F0098" w:rsidRDefault="00925750">
            <w:pPr>
              <w:pStyle w:val="TableParagraph"/>
              <w:ind w:left="56" w:firstLine="0"/>
              <w:rPr>
                <w:sz w:val="14"/>
              </w:rPr>
            </w:pPr>
            <w:r>
              <w:rPr>
                <w:b/>
                <w:sz w:val="14"/>
              </w:rPr>
              <w:t>Израда модел</w:t>
            </w:r>
            <w:r>
              <w:rPr>
                <w:sz w:val="14"/>
              </w:rPr>
              <w:t>а</w:t>
            </w:r>
          </w:p>
        </w:tc>
        <w:tc>
          <w:tcPr>
            <w:tcW w:w="4139" w:type="dxa"/>
          </w:tcPr>
          <w:p w:rsidR="000F0098" w:rsidRDefault="00925750">
            <w:pPr>
              <w:pStyle w:val="TableParagraph"/>
              <w:numPr>
                <w:ilvl w:val="0"/>
                <w:numId w:val="150"/>
              </w:numPr>
              <w:tabs>
                <w:tab w:val="left" w:pos="141"/>
              </w:tabs>
              <w:spacing w:before="18"/>
              <w:ind w:right="550"/>
              <w:rPr>
                <w:sz w:val="14"/>
              </w:rPr>
            </w:pPr>
            <w:r>
              <w:rPr>
                <w:sz w:val="14"/>
              </w:rPr>
              <w:t>изведе</w:t>
            </w:r>
            <w:r>
              <w:rPr>
                <w:spacing w:val="-4"/>
                <w:sz w:val="14"/>
              </w:rPr>
              <w:t xml:space="preserve"> </w:t>
            </w:r>
            <w:r>
              <w:rPr>
                <w:sz w:val="14"/>
              </w:rPr>
              <w:t>моделирање</w:t>
            </w:r>
            <w:r>
              <w:rPr>
                <w:spacing w:val="-4"/>
                <w:sz w:val="14"/>
              </w:rPr>
              <w:t xml:space="preserve"> </w:t>
            </w:r>
            <w:r>
              <w:rPr>
                <w:sz w:val="14"/>
              </w:rPr>
              <w:t>алата</w:t>
            </w:r>
            <w:r>
              <w:rPr>
                <w:spacing w:val="-4"/>
                <w:sz w:val="14"/>
              </w:rPr>
              <w:t xml:space="preserve"> </w:t>
            </w:r>
            <w:r>
              <w:rPr>
                <w:sz w:val="14"/>
              </w:rPr>
              <w:t>за</w:t>
            </w:r>
            <w:r>
              <w:rPr>
                <w:spacing w:val="-5"/>
                <w:sz w:val="14"/>
              </w:rPr>
              <w:t xml:space="preserve"> </w:t>
            </w:r>
            <w:r>
              <w:rPr>
                <w:sz w:val="14"/>
              </w:rPr>
              <w:t>ливење</w:t>
            </w:r>
            <w:r>
              <w:rPr>
                <w:spacing w:val="-4"/>
                <w:sz w:val="14"/>
              </w:rPr>
              <w:t xml:space="preserve"> </w:t>
            </w:r>
            <w:r>
              <w:rPr>
                <w:sz w:val="14"/>
              </w:rPr>
              <w:t>и</w:t>
            </w:r>
            <w:r>
              <w:rPr>
                <w:spacing w:val="-5"/>
                <w:sz w:val="14"/>
              </w:rPr>
              <w:t xml:space="preserve"> </w:t>
            </w:r>
            <w:r>
              <w:rPr>
                <w:sz w:val="14"/>
              </w:rPr>
              <w:t>обраду</w:t>
            </w:r>
            <w:r>
              <w:rPr>
                <w:spacing w:val="-4"/>
                <w:sz w:val="14"/>
              </w:rPr>
              <w:t xml:space="preserve"> </w:t>
            </w:r>
            <w:r>
              <w:rPr>
                <w:sz w:val="14"/>
              </w:rPr>
              <w:t>пластичним деформисањем</w:t>
            </w:r>
          </w:p>
          <w:p w:rsidR="000F0098" w:rsidRDefault="00925750">
            <w:pPr>
              <w:pStyle w:val="TableParagraph"/>
              <w:numPr>
                <w:ilvl w:val="0"/>
                <w:numId w:val="150"/>
              </w:numPr>
              <w:tabs>
                <w:tab w:val="left" w:pos="141"/>
              </w:tabs>
              <w:ind w:right="657"/>
              <w:rPr>
                <w:sz w:val="14"/>
              </w:rPr>
            </w:pPr>
            <w:r>
              <w:rPr>
                <w:sz w:val="14"/>
              </w:rPr>
              <w:t>пројектује путању алата за обраду резањем са</w:t>
            </w:r>
            <w:r>
              <w:rPr>
                <w:spacing w:val="-25"/>
                <w:sz w:val="14"/>
              </w:rPr>
              <w:t xml:space="preserve"> </w:t>
            </w:r>
            <w:r>
              <w:rPr>
                <w:sz w:val="14"/>
              </w:rPr>
              <w:t>пратећом документацијом</w:t>
            </w:r>
          </w:p>
          <w:p w:rsidR="000F0098" w:rsidRDefault="00925750">
            <w:pPr>
              <w:pStyle w:val="TableParagraph"/>
              <w:numPr>
                <w:ilvl w:val="0"/>
                <w:numId w:val="150"/>
              </w:numPr>
              <w:tabs>
                <w:tab w:val="left" w:pos="141"/>
              </w:tabs>
              <w:spacing w:line="159" w:lineRule="exact"/>
              <w:rPr>
                <w:sz w:val="14"/>
              </w:rPr>
            </w:pPr>
            <w:r>
              <w:rPr>
                <w:sz w:val="14"/>
              </w:rPr>
              <w:t>модификује модел у циљу задовољења услова</w:t>
            </w:r>
            <w:r>
              <w:rPr>
                <w:spacing w:val="-19"/>
                <w:sz w:val="14"/>
              </w:rPr>
              <w:t xml:space="preserve"> </w:t>
            </w:r>
            <w:r>
              <w:rPr>
                <w:sz w:val="14"/>
              </w:rPr>
              <w:t>технологичности</w:t>
            </w:r>
          </w:p>
        </w:tc>
        <w:tc>
          <w:tcPr>
            <w:tcW w:w="4139" w:type="dxa"/>
          </w:tcPr>
          <w:p w:rsidR="000F0098" w:rsidRDefault="00925750">
            <w:pPr>
              <w:pStyle w:val="TableParagraph"/>
              <w:numPr>
                <w:ilvl w:val="0"/>
                <w:numId w:val="149"/>
              </w:numPr>
              <w:tabs>
                <w:tab w:val="left" w:pos="140"/>
              </w:tabs>
              <w:spacing w:before="18"/>
              <w:ind w:right="943"/>
              <w:rPr>
                <w:sz w:val="14"/>
              </w:rPr>
            </w:pPr>
            <w:r>
              <w:rPr>
                <w:sz w:val="14"/>
              </w:rPr>
              <w:t>Моделирање алата за ливење и обраду</w:t>
            </w:r>
            <w:r>
              <w:rPr>
                <w:spacing w:val="-26"/>
                <w:sz w:val="14"/>
              </w:rPr>
              <w:t xml:space="preserve"> </w:t>
            </w:r>
            <w:r>
              <w:rPr>
                <w:sz w:val="14"/>
              </w:rPr>
              <w:t>пластичним деформисањем</w:t>
            </w:r>
          </w:p>
          <w:p w:rsidR="000F0098" w:rsidRDefault="00925750">
            <w:pPr>
              <w:pStyle w:val="TableParagraph"/>
              <w:numPr>
                <w:ilvl w:val="0"/>
                <w:numId w:val="149"/>
              </w:numPr>
              <w:tabs>
                <w:tab w:val="left" w:pos="140"/>
              </w:tabs>
              <w:ind w:right="595"/>
              <w:rPr>
                <w:sz w:val="14"/>
              </w:rPr>
            </w:pPr>
            <w:r>
              <w:rPr>
                <w:sz w:val="14"/>
              </w:rPr>
              <w:t>Пројектовање</w:t>
            </w:r>
            <w:r>
              <w:rPr>
                <w:spacing w:val="-4"/>
                <w:sz w:val="14"/>
              </w:rPr>
              <w:t xml:space="preserve"> </w:t>
            </w:r>
            <w:r>
              <w:rPr>
                <w:sz w:val="14"/>
              </w:rPr>
              <w:t>путање</w:t>
            </w:r>
            <w:r>
              <w:rPr>
                <w:spacing w:val="-4"/>
                <w:sz w:val="14"/>
              </w:rPr>
              <w:t xml:space="preserve"> </w:t>
            </w:r>
            <w:r>
              <w:rPr>
                <w:sz w:val="14"/>
              </w:rPr>
              <w:t>алата</w:t>
            </w:r>
            <w:r>
              <w:rPr>
                <w:spacing w:val="-4"/>
                <w:sz w:val="14"/>
              </w:rPr>
              <w:t xml:space="preserve"> </w:t>
            </w:r>
            <w:r>
              <w:rPr>
                <w:sz w:val="14"/>
              </w:rPr>
              <w:t>за</w:t>
            </w:r>
            <w:r>
              <w:rPr>
                <w:spacing w:val="-5"/>
                <w:sz w:val="14"/>
              </w:rPr>
              <w:t xml:space="preserve"> </w:t>
            </w:r>
            <w:r>
              <w:rPr>
                <w:sz w:val="14"/>
              </w:rPr>
              <w:t>обраду</w:t>
            </w:r>
            <w:r>
              <w:rPr>
                <w:spacing w:val="-4"/>
                <w:sz w:val="14"/>
              </w:rPr>
              <w:t xml:space="preserve"> </w:t>
            </w:r>
            <w:r>
              <w:rPr>
                <w:sz w:val="14"/>
              </w:rPr>
              <w:t>резањем</w:t>
            </w:r>
            <w:r>
              <w:rPr>
                <w:spacing w:val="-5"/>
                <w:sz w:val="14"/>
              </w:rPr>
              <w:t xml:space="preserve"> </w:t>
            </w:r>
            <w:r>
              <w:rPr>
                <w:sz w:val="14"/>
              </w:rPr>
              <w:t>и</w:t>
            </w:r>
            <w:r>
              <w:rPr>
                <w:spacing w:val="-5"/>
                <w:sz w:val="14"/>
              </w:rPr>
              <w:t xml:space="preserve"> </w:t>
            </w:r>
            <w:r>
              <w:rPr>
                <w:sz w:val="14"/>
              </w:rPr>
              <w:t>пратећа документација</w:t>
            </w:r>
          </w:p>
          <w:p w:rsidR="000F0098" w:rsidRDefault="00925750">
            <w:pPr>
              <w:pStyle w:val="TableParagraph"/>
              <w:numPr>
                <w:ilvl w:val="0"/>
                <w:numId w:val="149"/>
              </w:numPr>
              <w:tabs>
                <w:tab w:val="left" w:pos="140"/>
              </w:tabs>
              <w:ind w:right="1002"/>
              <w:rPr>
                <w:sz w:val="14"/>
              </w:rPr>
            </w:pPr>
            <w:r>
              <w:rPr>
                <w:sz w:val="14"/>
              </w:rPr>
              <w:t>Модификација модела у циљу задовољења</w:t>
            </w:r>
            <w:r>
              <w:rPr>
                <w:spacing w:val="-26"/>
                <w:sz w:val="14"/>
              </w:rPr>
              <w:t xml:space="preserve"> </w:t>
            </w:r>
            <w:r>
              <w:rPr>
                <w:sz w:val="14"/>
              </w:rPr>
              <w:t>услова технологичности</w:t>
            </w:r>
          </w:p>
        </w:tc>
      </w:tr>
      <w:tr w:rsidR="000F0098">
        <w:trPr>
          <w:trHeight w:val="520"/>
        </w:trPr>
        <w:tc>
          <w:tcPr>
            <w:tcW w:w="2268" w:type="dxa"/>
          </w:tcPr>
          <w:p w:rsidR="000F0098" w:rsidRDefault="000F0098">
            <w:pPr>
              <w:pStyle w:val="TableParagraph"/>
              <w:spacing w:before="5"/>
              <w:ind w:left="0" w:firstLine="0"/>
              <w:rPr>
                <w:sz w:val="15"/>
              </w:rPr>
            </w:pPr>
          </w:p>
          <w:p w:rsidR="000F0098" w:rsidRDefault="00925750">
            <w:pPr>
              <w:pStyle w:val="TableParagraph"/>
              <w:ind w:left="56" w:firstLine="0"/>
              <w:rPr>
                <w:b/>
                <w:sz w:val="14"/>
              </w:rPr>
            </w:pPr>
            <w:r>
              <w:rPr>
                <w:b/>
                <w:sz w:val="14"/>
              </w:rPr>
              <w:t>Монтажа</w:t>
            </w:r>
          </w:p>
        </w:tc>
        <w:tc>
          <w:tcPr>
            <w:tcW w:w="4139" w:type="dxa"/>
          </w:tcPr>
          <w:p w:rsidR="000F0098" w:rsidRDefault="00925750">
            <w:pPr>
              <w:pStyle w:val="TableParagraph"/>
              <w:numPr>
                <w:ilvl w:val="0"/>
                <w:numId w:val="148"/>
              </w:numPr>
              <w:tabs>
                <w:tab w:val="left" w:pos="141"/>
              </w:tabs>
              <w:spacing w:before="18" w:line="161" w:lineRule="exact"/>
              <w:rPr>
                <w:sz w:val="14"/>
              </w:rPr>
            </w:pPr>
            <w:r>
              <w:rPr>
                <w:sz w:val="14"/>
              </w:rPr>
              <w:t>разуме улогу и функцију делова у</w:t>
            </w:r>
            <w:r>
              <w:rPr>
                <w:spacing w:val="-5"/>
                <w:sz w:val="14"/>
              </w:rPr>
              <w:t xml:space="preserve"> </w:t>
            </w:r>
            <w:r>
              <w:rPr>
                <w:sz w:val="14"/>
              </w:rPr>
              <w:t>склопу</w:t>
            </w:r>
          </w:p>
          <w:p w:rsidR="000F0098" w:rsidRDefault="00925750">
            <w:pPr>
              <w:pStyle w:val="TableParagraph"/>
              <w:numPr>
                <w:ilvl w:val="0"/>
                <w:numId w:val="148"/>
              </w:numPr>
              <w:tabs>
                <w:tab w:val="left" w:pos="141"/>
              </w:tabs>
              <w:spacing w:line="160" w:lineRule="exact"/>
              <w:rPr>
                <w:sz w:val="14"/>
              </w:rPr>
            </w:pPr>
            <w:r>
              <w:rPr>
                <w:sz w:val="14"/>
              </w:rPr>
              <w:t>растави позиције</w:t>
            </w:r>
            <w:r>
              <w:rPr>
                <w:spacing w:val="-7"/>
                <w:sz w:val="14"/>
              </w:rPr>
              <w:t xml:space="preserve"> </w:t>
            </w:r>
            <w:r>
              <w:rPr>
                <w:sz w:val="14"/>
              </w:rPr>
              <w:t>склопа</w:t>
            </w:r>
          </w:p>
          <w:p w:rsidR="000F0098" w:rsidRDefault="00925750">
            <w:pPr>
              <w:pStyle w:val="TableParagraph"/>
              <w:numPr>
                <w:ilvl w:val="0"/>
                <w:numId w:val="148"/>
              </w:numPr>
              <w:tabs>
                <w:tab w:val="left" w:pos="141"/>
              </w:tabs>
              <w:spacing w:line="161" w:lineRule="exact"/>
              <w:rPr>
                <w:sz w:val="14"/>
              </w:rPr>
            </w:pPr>
            <w:r>
              <w:rPr>
                <w:sz w:val="14"/>
              </w:rPr>
              <w:t>приказује сваки део у</w:t>
            </w:r>
            <w:r>
              <w:rPr>
                <w:spacing w:val="-11"/>
                <w:sz w:val="14"/>
              </w:rPr>
              <w:t xml:space="preserve"> </w:t>
            </w:r>
            <w:r>
              <w:rPr>
                <w:sz w:val="14"/>
              </w:rPr>
              <w:t>3D</w:t>
            </w:r>
          </w:p>
        </w:tc>
        <w:tc>
          <w:tcPr>
            <w:tcW w:w="4139" w:type="dxa"/>
          </w:tcPr>
          <w:p w:rsidR="000F0098" w:rsidRDefault="00925750">
            <w:pPr>
              <w:pStyle w:val="TableParagraph"/>
              <w:numPr>
                <w:ilvl w:val="0"/>
                <w:numId w:val="147"/>
              </w:numPr>
              <w:tabs>
                <w:tab w:val="left" w:pos="140"/>
              </w:tabs>
              <w:spacing w:before="18" w:line="161" w:lineRule="exact"/>
              <w:rPr>
                <w:sz w:val="14"/>
              </w:rPr>
            </w:pPr>
            <w:r>
              <w:rPr>
                <w:sz w:val="14"/>
              </w:rPr>
              <w:t>Растављање позиција у</w:t>
            </w:r>
            <w:r>
              <w:rPr>
                <w:spacing w:val="-2"/>
                <w:sz w:val="14"/>
              </w:rPr>
              <w:t xml:space="preserve"> </w:t>
            </w:r>
            <w:r>
              <w:rPr>
                <w:sz w:val="14"/>
              </w:rPr>
              <w:t>склопу</w:t>
            </w:r>
          </w:p>
          <w:p w:rsidR="000F0098" w:rsidRDefault="00925750">
            <w:pPr>
              <w:pStyle w:val="TableParagraph"/>
              <w:numPr>
                <w:ilvl w:val="0"/>
                <w:numId w:val="147"/>
              </w:numPr>
              <w:tabs>
                <w:tab w:val="left" w:pos="140"/>
              </w:tabs>
              <w:spacing w:line="161" w:lineRule="exact"/>
              <w:rPr>
                <w:sz w:val="14"/>
              </w:rPr>
            </w:pPr>
            <w:r>
              <w:rPr>
                <w:sz w:val="14"/>
              </w:rPr>
              <w:t>Растављен цртеж</w:t>
            </w:r>
            <w:r>
              <w:rPr>
                <w:spacing w:val="-1"/>
                <w:sz w:val="14"/>
              </w:rPr>
              <w:t xml:space="preserve"> </w:t>
            </w:r>
            <w:r>
              <w:rPr>
                <w:sz w:val="14"/>
              </w:rPr>
              <w:t>склопа</w:t>
            </w:r>
          </w:p>
        </w:tc>
      </w:tr>
      <w:tr w:rsidR="000F0098">
        <w:trPr>
          <w:trHeight w:val="680"/>
        </w:trPr>
        <w:tc>
          <w:tcPr>
            <w:tcW w:w="2268" w:type="dxa"/>
          </w:tcPr>
          <w:p w:rsidR="000F0098" w:rsidRDefault="000F0098">
            <w:pPr>
              <w:pStyle w:val="TableParagraph"/>
              <w:spacing w:before="4"/>
              <w:ind w:left="0" w:firstLine="0"/>
            </w:pPr>
          </w:p>
          <w:p w:rsidR="000F0098" w:rsidRDefault="00925750">
            <w:pPr>
              <w:pStyle w:val="TableParagraph"/>
              <w:ind w:left="56" w:firstLine="0"/>
              <w:rPr>
                <w:b/>
                <w:sz w:val="14"/>
              </w:rPr>
            </w:pPr>
            <w:r>
              <w:rPr>
                <w:b/>
                <w:sz w:val="14"/>
              </w:rPr>
              <w:t>3D штампа</w:t>
            </w:r>
          </w:p>
        </w:tc>
        <w:tc>
          <w:tcPr>
            <w:tcW w:w="4139" w:type="dxa"/>
          </w:tcPr>
          <w:p w:rsidR="000F0098" w:rsidRDefault="00925750">
            <w:pPr>
              <w:pStyle w:val="TableParagraph"/>
              <w:numPr>
                <w:ilvl w:val="0"/>
                <w:numId w:val="146"/>
              </w:numPr>
              <w:tabs>
                <w:tab w:val="left" w:pos="141"/>
              </w:tabs>
              <w:spacing w:before="18" w:line="161" w:lineRule="exact"/>
              <w:rPr>
                <w:sz w:val="14"/>
              </w:rPr>
            </w:pPr>
            <w:r>
              <w:rPr>
                <w:sz w:val="14"/>
              </w:rPr>
              <w:t>разуме улогу и значај 3D</w:t>
            </w:r>
            <w:r>
              <w:rPr>
                <w:spacing w:val="-4"/>
                <w:sz w:val="14"/>
              </w:rPr>
              <w:t xml:space="preserve"> </w:t>
            </w:r>
            <w:r>
              <w:rPr>
                <w:sz w:val="14"/>
              </w:rPr>
              <w:t>штампе</w:t>
            </w:r>
          </w:p>
          <w:p w:rsidR="000F0098" w:rsidRDefault="00925750">
            <w:pPr>
              <w:pStyle w:val="TableParagraph"/>
              <w:numPr>
                <w:ilvl w:val="0"/>
                <w:numId w:val="146"/>
              </w:numPr>
              <w:tabs>
                <w:tab w:val="left" w:pos="141"/>
              </w:tabs>
              <w:spacing w:line="160" w:lineRule="exact"/>
              <w:rPr>
                <w:sz w:val="14"/>
              </w:rPr>
            </w:pPr>
            <w:r>
              <w:rPr>
                <w:sz w:val="14"/>
              </w:rPr>
              <w:t>користи 3D</w:t>
            </w:r>
            <w:r>
              <w:rPr>
                <w:spacing w:val="-1"/>
                <w:sz w:val="14"/>
              </w:rPr>
              <w:t xml:space="preserve"> </w:t>
            </w:r>
            <w:r>
              <w:rPr>
                <w:sz w:val="14"/>
              </w:rPr>
              <w:t>штампач</w:t>
            </w:r>
          </w:p>
          <w:p w:rsidR="000F0098" w:rsidRDefault="00925750">
            <w:pPr>
              <w:pStyle w:val="TableParagraph"/>
              <w:numPr>
                <w:ilvl w:val="0"/>
                <w:numId w:val="146"/>
              </w:numPr>
              <w:tabs>
                <w:tab w:val="left" w:pos="141"/>
              </w:tabs>
              <w:spacing w:line="160" w:lineRule="exact"/>
              <w:rPr>
                <w:sz w:val="14"/>
              </w:rPr>
            </w:pPr>
            <w:r>
              <w:rPr>
                <w:sz w:val="14"/>
              </w:rPr>
              <w:t>познаје технологију 3D</w:t>
            </w:r>
            <w:r>
              <w:rPr>
                <w:spacing w:val="-3"/>
                <w:sz w:val="14"/>
              </w:rPr>
              <w:t xml:space="preserve"> </w:t>
            </w:r>
            <w:r>
              <w:rPr>
                <w:sz w:val="14"/>
              </w:rPr>
              <w:t>штампе</w:t>
            </w:r>
          </w:p>
          <w:p w:rsidR="000F0098" w:rsidRDefault="00925750">
            <w:pPr>
              <w:pStyle w:val="TableParagraph"/>
              <w:numPr>
                <w:ilvl w:val="0"/>
                <w:numId w:val="146"/>
              </w:numPr>
              <w:tabs>
                <w:tab w:val="left" w:pos="141"/>
              </w:tabs>
              <w:spacing w:line="161" w:lineRule="exact"/>
              <w:rPr>
                <w:sz w:val="14"/>
              </w:rPr>
            </w:pPr>
            <w:r>
              <w:rPr>
                <w:sz w:val="14"/>
              </w:rPr>
              <w:t>бира материјал за 3D</w:t>
            </w:r>
            <w:r>
              <w:rPr>
                <w:spacing w:val="-3"/>
                <w:sz w:val="14"/>
              </w:rPr>
              <w:t xml:space="preserve"> </w:t>
            </w:r>
            <w:r>
              <w:rPr>
                <w:sz w:val="14"/>
              </w:rPr>
              <w:t>штампу</w:t>
            </w:r>
          </w:p>
        </w:tc>
        <w:tc>
          <w:tcPr>
            <w:tcW w:w="4139" w:type="dxa"/>
          </w:tcPr>
          <w:p w:rsidR="000F0098" w:rsidRDefault="00925750">
            <w:pPr>
              <w:pStyle w:val="TableParagraph"/>
              <w:numPr>
                <w:ilvl w:val="0"/>
                <w:numId w:val="145"/>
              </w:numPr>
              <w:tabs>
                <w:tab w:val="left" w:pos="140"/>
              </w:tabs>
              <w:spacing w:before="18" w:line="161" w:lineRule="exact"/>
              <w:rPr>
                <w:sz w:val="14"/>
              </w:rPr>
            </w:pPr>
            <w:r>
              <w:rPr>
                <w:sz w:val="14"/>
              </w:rPr>
              <w:t>Метал 3D</w:t>
            </w:r>
            <w:r>
              <w:rPr>
                <w:spacing w:val="-1"/>
                <w:sz w:val="14"/>
              </w:rPr>
              <w:t xml:space="preserve"> </w:t>
            </w:r>
            <w:r>
              <w:rPr>
                <w:sz w:val="14"/>
              </w:rPr>
              <w:t>штампа</w:t>
            </w:r>
          </w:p>
          <w:p w:rsidR="000F0098" w:rsidRDefault="00925750">
            <w:pPr>
              <w:pStyle w:val="TableParagraph"/>
              <w:numPr>
                <w:ilvl w:val="0"/>
                <w:numId w:val="145"/>
              </w:numPr>
              <w:tabs>
                <w:tab w:val="left" w:pos="140"/>
              </w:tabs>
              <w:spacing w:line="160" w:lineRule="exact"/>
              <w:rPr>
                <w:sz w:val="14"/>
              </w:rPr>
            </w:pPr>
            <w:r>
              <w:rPr>
                <w:sz w:val="14"/>
              </w:rPr>
              <w:t>Пластика 3D</w:t>
            </w:r>
            <w:r>
              <w:rPr>
                <w:spacing w:val="-1"/>
                <w:sz w:val="14"/>
              </w:rPr>
              <w:t xml:space="preserve"> </w:t>
            </w:r>
            <w:r>
              <w:rPr>
                <w:sz w:val="14"/>
              </w:rPr>
              <w:t>штампа</w:t>
            </w:r>
          </w:p>
          <w:p w:rsidR="000F0098" w:rsidRDefault="00925750">
            <w:pPr>
              <w:pStyle w:val="TableParagraph"/>
              <w:numPr>
                <w:ilvl w:val="0"/>
                <w:numId w:val="145"/>
              </w:numPr>
              <w:tabs>
                <w:tab w:val="left" w:pos="140"/>
              </w:tabs>
              <w:spacing w:line="161" w:lineRule="exact"/>
              <w:rPr>
                <w:sz w:val="14"/>
              </w:rPr>
            </w:pPr>
            <w:r>
              <w:rPr>
                <w:sz w:val="14"/>
              </w:rPr>
              <w:t>3D</w:t>
            </w:r>
            <w:r>
              <w:rPr>
                <w:spacing w:val="-1"/>
                <w:sz w:val="14"/>
              </w:rPr>
              <w:t xml:space="preserve"> </w:t>
            </w:r>
            <w:r>
              <w:rPr>
                <w:sz w:val="14"/>
              </w:rPr>
              <w:t>скенирање</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4"/>
              <w:ind w:left="0" w:firstLine="0"/>
              <w:rPr>
                <w:sz w:val="13"/>
              </w:rPr>
            </w:pPr>
          </w:p>
          <w:p w:rsidR="000F0098" w:rsidRDefault="00925750">
            <w:pPr>
              <w:pStyle w:val="TableParagraph"/>
              <w:ind w:left="56" w:firstLine="0"/>
              <w:rPr>
                <w:b/>
                <w:sz w:val="14"/>
              </w:rPr>
            </w:pPr>
            <w:r>
              <w:rPr>
                <w:b/>
                <w:sz w:val="14"/>
              </w:rPr>
              <w:t>Блок настава</w:t>
            </w:r>
          </w:p>
        </w:tc>
        <w:tc>
          <w:tcPr>
            <w:tcW w:w="4139" w:type="dxa"/>
          </w:tcPr>
          <w:p w:rsidR="000F0098" w:rsidRDefault="00925750">
            <w:pPr>
              <w:pStyle w:val="TableParagraph"/>
              <w:numPr>
                <w:ilvl w:val="0"/>
                <w:numId w:val="144"/>
              </w:numPr>
              <w:tabs>
                <w:tab w:val="left" w:pos="141"/>
              </w:tabs>
              <w:spacing w:before="18"/>
              <w:ind w:right="117"/>
              <w:rPr>
                <w:sz w:val="14"/>
              </w:rPr>
            </w:pPr>
            <w:r>
              <w:rPr>
                <w:sz w:val="14"/>
              </w:rPr>
              <w:t>моделира алат за ливење или обраду пластичним</w:t>
            </w:r>
            <w:r>
              <w:rPr>
                <w:spacing w:val="-26"/>
                <w:sz w:val="14"/>
              </w:rPr>
              <w:t xml:space="preserve"> </w:t>
            </w:r>
            <w:r>
              <w:rPr>
                <w:sz w:val="14"/>
              </w:rPr>
              <w:t>деформисањем са припадајућим радионичким цртежима и цртежом</w:t>
            </w:r>
            <w:r>
              <w:rPr>
                <w:spacing w:val="-12"/>
                <w:sz w:val="14"/>
              </w:rPr>
              <w:t xml:space="preserve"> </w:t>
            </w:r>
            <w:r>
              <w:rPr>
                <w:sz w:val="14"/>
              </w:rPr>
              <w:t>склопа</w:t>
            </w:r>
          </w:p>
          <w:p w:rsidR="000F0098" w:rsidRDefault="00925750">
            <w:pPr>
              <w:pStyle w:val="TableParagraph"/>
              <w:numPr>
                <w:ilvl w:val="0"/>
                <w:numId w:val="144"/>
              </w:numPr>
              <w:tabs>
                <w:tab w:val="left" w:pos="141"/>
              </w:tabs>
              <w:spacing w:line="159" w:lineRule="exact"/>
              <w:rPr>
                <w:sz w:val="14"/>
              </w:rPr>
            </w:pPr>
            <w:r>
              <w:rPr>
                <w:sz w:val="14"/>
              </w:rPr>
              <w:t>израђује моделирани део на 3D</w:t>
            </w:r>
            <w:r>
              <w:rPr>
                <w:spacing w:val="-4"/>
                <w:sz w:val="14"/>
              </w:rPr>
              <w:t xml:space="preserve"> </w:t>
            </w:r>
            <w:r>
              <w:rPr>
                <w:sz w:val="14"/>
              </w:rPr>
              <w:t>штампачу</w:t>
            </w:r>
          </w:p>
        </w:tc>
        <w:tc>
          <w:tcPr>
            <w:tcW w:w="4139" w:type="dxa"/>
          </w:tcPr>
          <w:p w:rsidR="000F0098" w:rsidRDefault="00925750">
            <w:pPr>
              <w:pStyle w:val="TableParagraph"/>
              <w:numPr>
                <w:ilvl w:val="0"/>
                <w:numId w:val="143"/>
              </w:numPr>
              <w:tabs>
                <w:tab w:val="left" w:pos="140"/>
              </w:tabs>
              <w:spacing w:before="18"/>
              <w:ind w:right="236"/>
              <w:rPr>
                <w:sz w:val="14"/>
              </w:rPr>
            </w:pPr>
            <w:r>
              <w:rPr>
                <w:sz w:val="14"/>
              </w:rPr>
              <w:t>Упознавање са производним програмом за обраду ливењем и пластичном деформацијом (алати, прибори, уређаји, поступак обраде)</w:t>
            </w:r>
          </w:p>
          <w:p w:rsidR="000F0098" w:rsidRDefault="00925750">
            <w:pPr>
              <w:pStyle w:val="TableParagraph"/>
              <w:numPr>
                <w:ilvl w:val="0"/>
                <w:numId w:val="143"/>
              </w:numPr>
              <w:tabs>
                <w:tab w:val="left" w:pos="140"/>
              </w:tabs>
              <w:spacing w:line="237" w:lineRule="auto"/>
              <w:ind w:right="89"/>
              <w:rPr>
                <w:sz w:val="14"/>
              </w:rPr>
            </w:pPr>
            <w:r>
              <w:rPr>
                <w:sz w:val="14"/>
              </w:rPr>
              <w:t>Израда</w:t>
            </w:r>
            <w:r>
              <w:rPr>
                <w:spacing w:val="-7"/>
                <w:sz w:val="14"/>
              </w:rPr>
              <w:t xml:space="preserve"> </w:t>
            </w:r>
            <w:r>
              <w:rPr>
                <w:sz w:val="14"/>
              </w:rPr>
              <w:t>конкретног</w:t>
            </w:r>
            <w:r>
              <w:rPr>
                <w:spacing w:val="-6"/>
                <w:sz w:val="14"/>
              </w:rPr>
              <w:t xml:space="preserve"> </w:t>
            </w:r>
            <w:r>
              <w:rPr>
                <w:sz w:val="14"/>
              </w:rPr>
              <w:t>машинског</w:t>
            </w:r>
            <w:r>
              <w:rPr>
                <w:spacing w:val="-6"/>
                <w:sz w:val="14"/>
              </w:rPr>
              <w:t xml:space="preserve"> </w:t>
            </w:r>
            <w:r>
              <w:rPr>
                <w:sz w:val="14"/>
              </w:rPr>
              <w:t>дела</w:t>
            </w:r>
            <w:r>
              <w:rPr>
                <w:spacing w:val="-6"/>
                <w:sz w:val="14"/>
              </w:rPr>
              <w:t xml:space="preserve"> </w:t>
            </w:r>
            <w:r>
              <w:rPr>
                <w:sz w:val="14"/>
              </w:rPr>
              <w:t>на</w:t>
            </w:r>
            <w:r>
              <w:rPr>
                <w:spacing w:val="-7"/>
                <w:sz w:val="14"/>
              </w:rPr>
              <w:t xml:space="preserve"> </w:t>
            </w:r>
            <w:r>
              <w:rPr>
                <w:sz w:val="14"/>
              </w:rPr>
              <w:t>3D</w:t>
            </w:r>
            <w:r>
              <w:rPr>
                <w:spacing w:val="-6"/>
                <w:sz w:val="14"/>
              </w:rPr>
              <w:t xml:space="preserve"> </w:t>
            </w:r>
            <w:r>
              <w:rPr>
                <w:sz w:val="14"/>
              </w:rPr>
              <w:t>штампачу</w:t>
            </w:r>
            <w:r>
              <w:rPr>
                <w:spacing w:val="-6"/>
                <w:sz w:val="14"/>
              </w:rPr>
              <w:t xml:space="preserve"> </w:t>
            </w:r>
            <w:r>
              <w:rPr>
                <w:sz w:val="14"/>
              </w:rPr>
              <w:t>као</w:t>
            </w:r>
            <w:r>
              <w:rPr>
                <w:spacing w:val="-6"/>
                <w:sz w:val="14"/>
              </w:rPr>
              <w:t xml:space="preserve"> </w:t>
            </w:r>
            <w:r>
              <w:rPr>
                <w:sz w:val="14"/>
              </w:rPr>
              <w:t>резултат процеса</w:t>
            </w:r>
            <w:r>
              <w:rPr>
                <w:spacing w:val="-1"/>
                <w:sz w:val="14"/>
              </w:rPr>
              <w:t xml:space="preserve"> </w:t>
            </w:r>
            <w:r>
              <w:rPr>
                <w:sz w:val="14"/>
              </w:rPr>
              <w:t>моделирања</w:t>
            </w:r>
          </w:p>
        </w:tc>
      </w:tr>
    </w:tbl>
    <w:p w:rsidR="000F0098" w:rsidRDefault="000F0098">
      <w:pPr>
        <w:pStyle w:val="BodyText"/>
        <w:spacing w:before="1" w:line="240" w:lineRule="auto"/>
        <w:ind w:left="0"/>
        <w:rPr>
          <w:sz w:val="20"/>
        </w:rPr>
      </w:pPr>
    </w:p>
    <w:p w:rsidR="000F0098" w:rsidRDefault="00925750">
      <w:pPr>
        <w:pStyle w:val="Heading1"/>
        <w:numPr>
          <w:ilvl w:val="0"/>
          <w:numId w:val="157"/>
        </w:numPr>
        <w:tabs>
          <w:tab w:val="left" w:pos="678"/>
        </w:tabs>
        <w:spacing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left="497" w:right="95"/>
      </w:pPr>
      <w:r>
        <w:t xml:space="preserve">На почетку сваке теме ученике упознати са циљевима и </w:t>
      </w:r>
      <w:r>
        <w:rPr>
          <w:spacing w:val="-3"/>
        </w:rPr>
        <w:t xml:space="preserve">исходима </w:t>
      </w:r>
      <w:r>
        <w:t xml:space="preserve">наставе, односно учења, планом рада и начинима оцењивања. Предмет се реализује кроз </w:t>
      </w:r>
      <w:r>
        <w:rPr>
          <w:spacing w:val="-3"/>
        </w:rPr>
        <w:t>в</w:t>
      </w:r>
      <w:r>
        <w:rPr>
          <w:spacing w:val="-3"/>
        </w:rPr>
        <w:t xml:space="preserve">ежбе </w:t>
      </w:r>
      <w:r>
        <w:t xml:space="preserve">у </w:t>
      </w:r>
      <w:r>
        <w:rPr>
          <w:spacing w:val="-3"/>
        </w:rPr>
        <w:t xml:space="preserve">рачунарском </w:t>
      </w:r>
      <w:r>
        <w:rPr>
          <w:spacing w:val="-4"/>
        </w:rPr>
        <w:t xml:space="preserve">кабинету. </w:t>
      </w:r>
      <w:r>
        <w:rPr>
          <w:spacing w:val="-3"/>
        </w:rPr>
        <w:t xml:space="preserve">Приликом </w:t>
      </w:r>
      <w:r>
        <w:t>остваривања програма одељење се дели на групе до 10 ученика. У току реализације ослонити се на предзнања ученика из техничког цртања, компјутерске графике, машинских елемената, техноло-</w:t>
      </w:r>
    </w:p>
    <w:p w:rsidR="000F0098" w:rsidRDefault="00925750">
      <w:pPr>
        <w:pStyle w:val="BodyText"/>
        <w:spacing w:line="232" w:lineRule="auto"/>
        <w:ind w:right="69"/>
      </w:pPr>
      <w:proofErr w:type="gramStart"/>
      <w:r>
        <w:t>гије</w:t>
      </w:r>
      <w:proofErr w:type="gramEnd"/>
      <w:r>
        <w:t xml:space="preserve"> обраде. Наставник припрема </w:t>
      </w:r>
      <w:r>
        <w:t>потребне елементе за вежбу, демонстрира рад на рачунару, прати рад ученика на радном месту и указу- је на грешке при раду. Радне задатке везивати за конкретну машинску праксу.</w:t>
      </w:r>
    </w:p>
    <w:p w:rsidR="000F0098" w:rsidRDefault="00925750">
      <w:pPr>
        <w:pStyle w:val="BodyText"/>
        <w:spacing w:line="197" w:lineRule="exact"/>
        <w:ind w:left="497"/>
      </w:pPr>
      <w:r>
        <w:t>Препоручени број часова по темама је следећи:</w:t>
      </w:r>
    </w:p>
    <w:p w:rsidR="000F0098" w:rsidRDefault="00925750">
      <w:pPr>
        <w:pStyle w:val="ListParagraph"/>
        <w:numPr>
          <w:ilvl w:val="1"/>
          <w:numId w:val="433"/>
        </w:numPr>
        <w:tabs>
          <w:tab w:val="left" w:pos="606"/>
        </w:tabs>
        <w:rPr>
          <w:sz w:val="18"/>
        </w:rPr>
      </w:pPr>
      <w:r>
        <w:rPr>
          <w:sz w:val="18"/>
        </w:rPr>
        <w:t>Генерисање техничке документације (40</w:t>
      </w:r>
      <w:r>
        <w:rPr>
          <w:spacing w:val="-1"/>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Визуелизација (10</w:t>
      </w:r>
      <w:r>
        <w:rPr>
          <w:spacing w:val="-1"/>
          <w:sz w:val="18"/>
        </w:rPr>
        <w:t xml:space="preserve"> </w:t>
      </w:r>
      <w:r>
        <w:rPr>
          <w:sz w:val="18"/>
        </w:rPr>
        <w:t>часова)</w:t>
      </w:r>
    </w:p>
    <w:p w:rsidR="000F0098" w:rsidRDefault="00925750">
      <w:pPr>
        <w:pStyle w:val="ListParagraph"/>
        <w:numPr>
          <w:ilvl w:val="1"/>
          <w:numId w:val="433"/>
        </w:numPr>
        <w:tabs>
          <w:tab w:val="left" w:pos="696"/>
        </w:tabs>
        <w:ind w:left="695" w:hanging="198"/>
        <w:rPr>
          <w:sz w:val="18"/>
        </w:rPr>
      </w:pPr>
      <w:r>
        <w:rPr>
          <w:sz w:val="18"/>
        </w:rPr>
        <w:t>Анализа и оптимизација облика модела (10</w:t>
      </w:r>
      <w:r>
        <w:rPr>
          <w:spacing w:val="-4"/>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Израда модела (30</w:t>
      </w:r>
      <w:r>
        <w:rPr>
          <w:spacing w:val="-2"/>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 xml:space="preserve">Монтажа </w:t>
      </w:r>
      <w:r>
        <w:rPr>
          <w:spacing w:val="-3"/>
          <w:sz w:val="18"/>
        </w:rPr>
        <w:t>(11</w:t>
      </w:r>
      <w:r>
        <w:rPr>
          <w:spacing w:val="-1"/>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3D штампа (23</w:t>
      </w:r>
      <w:r>
        <w:rPr>
          <w:spacing w:val="-1"/>
          <w:sz w:val="18"/>
        </w:rPr>
        <w:t xml:space="preserve"> </w:t>
      </w:r>
      <w:r>
        <w:rPr>
          <w:sz w:val="18"/>
        </w:rPr>
        <w:t>часова)</w:t>
      </w:r>
    </w:p>
    <w:p w:rsidR="000F0098" w:rsidRDefault="00925750">
      <w:pPr>
        <w:pStyle w:val="BodyText"/>
        <w:ind w:left="497"/>
      </w:pPr>
      <w:r>
        <w:t>Приликом реализације теме Генерисање техничке документације ученици треба да ураде један пројектни задатак:</w:t>
      </w:r>
    </w:p>
    <w:p w:rsidR="000F0098" w:rsidRDefault="00925750">
      <w:pPr>
        <w:pStyle w:val="BodyText"/>
        <w:spacing w:line="232" w:lineRule="auto"/>
        <w:ind w:left="497" w:right="2749"/>
      </w:pPr>
      <w:r>
        <w:t>1. За изабрани машински склоп потребно је урадити радионичке цртеже и цртеж склопа. Приликом реализације теме Монтажа ученици треба да ураде један п</w:t>
      </w:r>
      <w:r>
        <w:t>ројектни задатак:</w:t>
      </w:r>
    </w:p>
    <w:p w:rsidR="000F0098" w:rsidRDefault="00925750">
      <w:pPr>
        <w:pStyle w:val="BodyText"/>
        <w:spacing w:line="232" w:lineRule="auto"/>
        <w:ind w:left="497" w:right="3465"/>
      </w:pPr>
      <w:r>
        <w:t>1. За изабрани машински склоп потребно је урадити растављени цртеж склопа Приликом реализације теме 3D штампа ученици треба да ураде један пројектни задатак:</w:t>
      </w:r>
    </w:p>
    <w:p w:rsidR="000F0098" w:rsidRDefault="00925750">
      <w:pPr>
        <w:pStyle w:val="BodyText"/>
        <w:spacing w:line="197" w:lineRule="exact"/>
        <w:ind w:left="497"/>
      </w:pPr>
      <w:r>
        <w:t>1. Изабрани моделирани део потребно је урадити на 3D штампачу</w:t>
      </w:r>
    </w:p>
    <w:p w:rsidR="000F0098" w:rsidRDefault="00925750">
      <w:pPr>
        <w:spacing w:line="200" w:lineRule="exact"/>
        <w:ind w:left="497"/>
        <w:rPr>
          <w:b/>
          <w:sz w:val="18"/>
        </w:rPr>
      </w:pPr>
      <w:r>
        <w:rPr>
          <w:sz w:val="18"/>
        </w:rPr>
        <w:t>Приликом реализаци</w:t>
      </w:r>
      <w:r>
        <w:rPr>
          <w:sz w:val="18"/>
        </w:rPr>
        <w:t xml:space="preserve">је БЛОК НАСТАВЕ ученици треба да ураде </w:t>
      </w:r>
      <w:r>
        <w:rPr>
          <w:b/>
          <w:sz w:val="18"/>
        </w:rPr>
        <w:t>два пројектна задатка:</w:t>
      </w:r>
    </w:p>
    <w:p w:rsidR="000F0098" w:rsidRDefault="00925750">
      <w:pPr>
        <w:pStyle w:val="ListParagraph"/>
        <w:numPr>
          <w:ilvl w:val="0"/>
          <w:numId w:val="142"/>
        </w:numPr>
        <w:tabs>
          <w:tab w:val="left" w:pos="678"/>
        </w:tabs>
        <w:rPr>
          <w:sz w:val="18"/>
        </w:rPr>
      </w:pPr>
      <w:r>
        <w:rPr>
          <w:sz w:val="18"/>
        </w:rPr>
        <w:t>Моделирати</w:t>
      </w:r>
      <w:r>
        <w:rPr>
          <w:spacing w:val="-3"/>
          <w:sz w:val="18"/>
        </w:rPr>
        <w:t xml:space="preserve"> </w:t>
      </w:r>
      <w:r>
        <w:rPr>
          <w:sz w:val="18"/>
        </w:rPr>
        <w:t>алат</w:t>
      </w:r>
      <w:r>
        <w:rPr>
          <w:spacing w:val="-3"/>
          <w:sz w:val="18"/>
        </w:rPr>
        <w:t xml:space="preserve"> </w:t>
      </w:r>
      <w:r>
        <w:rPr>
          <w:sz w:val="18"/>
        </w:rPr>
        <w:t>за</w:t>
      </w:r>
      <w:r>
        <w:rPr>
          <w:spacing w:val="-4"/>
          <w:sz w:val="18"/>
        </w:rPr>
        <w:t xml:space="preserve"> </w:t>
      </w:r>
      <w:r>
        <w:rPr>
          <w:sz w:val="18"/>
        </w:rPr>
        <w:t>ливење</w:t>
      </w:r>
      <w:r>
        <w:rPr>
          <w:spacing w:val="-3"/>
          <w:sz w:val="18"/>
        </w:rPr>
        <w:t xml:space="preserve"> </w:t>
      </w:r>
      <w:r>
        <w:rPr>
          <w:sz w:val="18"/>
        </w:rPr>
        <w:t>или</w:t>
      </w:r>
      <w:r>
        <w:rPr>
          <w:spacing w:val="-4"/>
          <w:sz w:val="18"/>
        </w:rPr>
        <w:t xml:space="preserve"> </w:t>
      </w:r>
      <w:r>
        <w:rPr>
          <w:sz w:val="18"/>
        </w:rPr>
        <w:t>обраду</w:t>
      </w:r>
      <w:r>
        <w:rPr>
          <w:spacing w:val="-3"/>
          <w:sz w:val="18"/>
        </w:rPr>
        <w:t xml:space="preserve"> </w:t>
      </w:r>
      <w:r>
        <w:rPr>
          <w:sz w:val="18"/>
        </w:rPr>
        <w:t>пластичним</w:t>
      </w:r>
      <w:r>
        <w:rPr>
          <w:spacing w:val="-4"/>
          <w:sz w:val="18"/>
        </w:rPr>
        <w:t xml:space="preserve"> </w:t>
      </w:r>
      <w:r>
        <w:rPr>
          <w:sz w:val="18"/>
        </w:rPr>
        <w:t>деформисањем</w:t>
      </w:r>
      <w:r>
        <w:rPr>
          <w:spacing w:val="-3"/>
          <w:sz w:val="18"/>
        </w:rPr>
        <w:t xml:space="preserve"> </w:t>
      </w:r>
      <w:r>
        <w:rPr>
          <w:sz w:val="18"/>
        </w:rPr>
        <w:t>са</w:t>
      </w:r>
      <w:r>
        <w:rPr>
          <w:spacing w:val="-3"/>
          <w:sz w:val="18"/>
        </w:rPr>
        <w:t xml:space="preserve"> </w:t>
      </w:r>
      <w:r>
        <w:rPr>
          <w:sz w:val="18"/>
        </w:rPr>
        <w:t>припадајућим</w:t>
      </w:r>
      <w:r>
        <w:rPr>
          <w:spacing w:val="-4"/>
          <w:sz w:val="18"/>
        </w:rPr>
        <w:t xml:space="preserve"> </w:t>
      </w:r>
      <w:r>
        <w:rPr>
          <w:sz w:val="18"/>
        </w:rPr>
        <w:t>радионичким</w:t>
      </w:r>
      <w:r>
        <w:rPr>
          <w:spacing w:val="-3"/>
          <w:sz w:val="18"/>
        </w:rPr>
        <w:t xml:space="preserve"> </w:t>
      </w:r>
      <w:r>
        <w:rPr>
          <w:sz w:val="18"/>
        </w:rPr>
        <w:t>цртежима</w:t>
      </w:r>
      <w:r>
        <w:rPr>
          <w:spacing w:val="-3"/>
          <w:sz w:val="18"/>
        </w:rPr>
        <w:t xml:space="preserve"> </w:t>
      </w:r>
      <w:r>
        <w:rPr>
          <w:sz w:val="18"/>
        </w:rPr>
        <w:t>и</w:t>
      </w:r>
      <w:r>
        <w:rPr>
          <w:spacing w:val="-4"/>
          <w:sz w:val="18"/>
        </w:rPr>
        <w:t xml:space="preserve"> </w:t>
      </w:r>
      <w:r>
        <w:rPr>
          <w:spacing w:val="-3"/>
          <w:sz w:val="18"/>
        </w:rPr>
        <w:t xml:space="preserve">цртежом </w:t>
      </w:r>
      <w:r>
        <w:rPr>
          <w:sz w:val="18"/>
        </w:rPr>
        <w:t>склопа</w:t>
      </w:r>
    </w:p>
    <w:p w:rsidR="000F0098" w:rsidRDefault="00925750">
      <w:pPr>
        <w:pStyle w:val="ListParagraph"/>
        <w:numPr>
          <w:ilvl w:val="0"/>
          <w:numId w:val="142"/>
        </w:numPr>
        <w:tabs>
          <w:tab w:val="left" w:pos="678"/>
        </w:tabs>
        <w:spacing w:line="203" w:lineRule="exact"/>
        <w:rPr>
          <w:sz w:val="18"/>
        </w:rPr>
      </w:pPr>
      <w:r>
        <w:rPr>
          <w:sz w:val="18"/>
        </w:rPr>
        <w:t>Изабрани моделирани део потребно је урадити на 3D</w:t>
      </w:r>
      <w:r>
        <w:rPr>
          <w:spacing w:val="-4"/>
          <w:sz w:val="18"/>
        </w:rPr>
        <w:t xml:space="preserve"> </w:t>
      </w:r>
      <w:r>
        <w:rPr>
          <w:sz w:val="18"/>
        </w:rPr>
        <w:t>штампачу</w:t>
      </w:r>
    </w:p>
    <w:p w:rsidR="000F0098" w:rsidRDefault="000F0098">
      <w:pPr>
        <w:pStyle w:val="BodyText"/>
        <w:spacing w:before="7" w:line="240" w:lineRule="auto"/>
        <w:ind w:left="0"/>
        <w:rPr>
          <w:sz w:val="16"/>
        </w:rPr>
      </w:pPr>
    </w:p>
    <w:p w:rsidR="000F0098" w:rsidRDefault="00925750">
      <w:pPr>
        <w:pStyle w:val="Heading1"/>
        <w:spacing w:before="0" w:line="203" w:lineRule="exact"/>
        <w:ind w:left="497" w:firstLine="0"/>
      </w:pPr>
      <w:r>
        <w:t>5. УПУТСТВО ЗА ФОРМ</w:t>
      </w:r>
      <w:r>
        <w:t>АТИВНО И СУМАТИВНО 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54" w:firstLine="396"/>
      </w:pPr>
      <w:r>
        <w:t>Сумативно оцењивање је вредновање постигнућа ученика на крају сваке реализоване теме. Сумативне оцене се добијају из контрол- них или писмених радова, тестова, усменог испитивања, самосталних или групних радова ученика.</w:t>
      </w:r>
    </w:p>
    <w:p w:rsidR="000F0098" w:rsidRDefault="00925750">
      <w:pPr>
        <w:pStyle w:val="BodyText"/>
        <w:spacing w:line="232" w:lineRule="auto"/>
        <w:ind w:right="136" w:firstLine="396"/>
        <w:jc w:val="both"/>
      </w:pPr>
      <w:r>
        <w:t>У формативном вредновању наставник б</w:t>
      </w:r>
      <w:r>
        <w:t>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користи да прилагоди подучавање, охрабру</w:t>
      </w:r>
      <w:r>
        <w:t>је ученике да оцењују квалитет свог рада. Избор инструмента за формативно вредновање за- виси од врсте активности која се вреднује.</w:t>
      </w:r>
    </w:p>
    <w:p w:rsidR="000F0098" w:rsidRDefault="000F0098">
      <w:pPr>
        <w:spacing w:line="232" w:lineRule="auto"/>
        <w:jc w:val="both"/>
        <w:sectPr w:rsidR="000F0098">
          <w:pgSz w:w="11910" w:h="15740"/>
          <w:pgMar w:top="60" w:right="540" w:bottom="280" w:left="580" w:header="720" w:footer="720" w:gutter="0"/>
          <w:cols w:space="720"/>
        </w:sectPr>
      </w:pPr>
    </w:p>
    <w:p w:rsidR="000F0098" w:rsidRDefault="00925750">
      <w:pPr>
        <w:pStyle w:val="BodyText"/>
        <w:spacing w:before="68" w:line="232" w:lineRule="auto"/>
        <w:ind w:right="137" w:firstLine="396"/>
        <w:jc w:val="both"/>
      </w:pPr>
      <w:r>
        <w:lastRenderedPageBreak/>
        <w:t xml:space="preserve">Избор инструмента за формативно вредновање зависи </w:t>
      </w:r>
      <w:r>
        <w:rPr>
          <w:spacing w:val="-3"/>
        </w:rPr>
        <w:t xml:space="preserve">од </w:t>
      </w:r>
      <w:r>
        <w:t xml:space="preserve">врсте активности </w:t>
      </w:r>
      <w:r>
        <w:rPr>
          <w:spacing w:val="-3"/>
        </w:rPr>
        <w:t xml:space="preserve">која </w:t>
      </w:r>
      <w:r>
        <w:t>се вреднује. Када је у питању израд</w:t>
      </w:r>
      <w:r>
        <w:t>а пројектног задатка</w:t>
      </w:r>
      <w:r>
        <w:rPr>
          <w:spacing w:val="-6"/>
        </w:rPr>
        <w:t xml:space="preserve"> </w:t>
      </w:r>
      <w:r>
        <w:t>може</w:t>
      </w:r>
      <w:r>
        <w:rPr>
          <w:spacing w:val="-6"/>
        </w:rPr>
        <w:t xml:space="preserve"> </w:t>
      </w:r>
      <w:r>
        <w:t>се</w:t>
      </w:r>
      <w:r>
        <w:rPr>
          <w:spacing w:val="-6"/>
        </w:rPr>
        <w:t xml:space="preserve"> </w:t>
      </w:r>
      <w:r>
        <w:t>применити</w:t>
      </w:r>
      <w:r>
        <w:rPr>
          <w:spacing w:val="-6"/>
        </w:rPr>
        <w:t xml:space="preserve"> </w:t>
      </w:r>
      <w:r>
        <w:t>„чек</w:t>
      </w:r>
      <w:r>
        <w:rPr>
          <w:spacing w:val="-6"/>
        </w:rPr>
        <w:t xml:space="preserve"> </w:t>
      </w:r>
      <w:r>
        <w:t>листа”</w:t>
      </w:r>
      <w:r>
        <w:rPr>
          <w:spacing w:val="-6"/>
        </w:rPr>
        <w:t xml:space="preserve"> </w:t>
      </w:r>
      <w:r>
        <w:t>у</w:t>
      </w:r>
      <w:r>
        <w:rPr>
          <w:spacing w:val="-6"/>
        </w:rPr>
        <w:t xml:space="preserve"> </w:t>
      </w:r>
      <w:r>
        <w:t>којој</w:t>
      </w:r>
      <w:r>
        <w:rPr>
          <w:spacing w:val="-6"/>
        </w:rPr>
        <w:t xml:space="preserve"> </w:t>
      </w:r>
      <w:r>
        <w:t>су</w:t>
      </w:r>
      <w:r>
        <w:rPr>
          <w:spacing w:val="-6"/>
        </w:rPr>
        <w:t xml:space="preserve"> </w:t>
      </w:r>
      <w:r>
        <w:t>приказани</w:t>
      </w:r>
      <w:r>
        <w:rPr>
          <w:spacing w:val="-6"/>
        </w:rPr>
        <w:t xml:space="preserve"> </w:t>
      </w:r>
      <w:r>
        <w:t>нивои</w:t>
      </w:r>
      <w:r>
        <w:rPr>
          <w:spacing w:val="-6"/>
        </w:rPr>
        <w:t xml:space="preserve"> </w:t>
      </w:r>
      <w:r>
        <w:t>постигнућа</w:t>
      </w:r>
      <w:r>
        <w:rPr>
          <w:spacing w:val="-6"/>
        </w:rPr>
        <w:t xml:space="preserve"> </w:t>
      </w:r>
      <w:r>
        <w:t>ученика</w:t>
      </w:r>
      <w:r>
        <w:rPr>
          <w:spacing w:val="-6"/>
        </w:rPr>
        <w:t xml:space="preserve"> </w:t>
      </w:r>
      <w:r>
        <w:t>са</w:t>
      </w:r>
      <w:r>
        <w:rPr>
          <w:spacing w:val="-6"/>
        </w:rPr>
        <w:t xml:space="preserve"> </w:t>
      </w:r>
      <w:r>
        <w:t>показатељима</w:t>
      </w:r>
      <w:r>
        <w:rPr>
          <w:spacing w:val="-6"/>
        </w:rPr>
        <w:t xml:space="preserve"> </w:t>
      </w:r>
      <w:r>
        <w:t>испуњености,</w:t>
      </w:r>
      <w:r>
        <w:rPr>
          <w:spacing w:val="-6"/>
        </w:rPr>
        <w:t xml:space="preserve"> </w:t>
      </w:r>
      <w:r>
        <w:t>а</w:t>
      </w:r>
      <w:r>
        <w:rPr>
          <w:spacing w:val="-6"/>
        </w:rPr>
        <w:t xml:space="preserve"> </w:t>
      </w:r>
      <w:r>
        <w:t>наставник</w:t>
      </w:r>
      <w:r>
        <w:rPr>
          <w:spacing w:val="-6"/>
        </w:rPr>
        <w:t xml:space="preserve"> </w:t>
      </w:r>
      <w:r>
        <w:t xml:space="preserve">треба да означи показатељ </w:t>
      </w:r>
      <w:r>
        <w:rPr>
          <w:spacing w:val="-3"/>
        </w:rPr>
        <w:t xml:space="preserve">који </w:t>
      </w:r>
      <w:r>
        <w:t>одговара понашању ученика.</w:t>
      </w:r>
    </w:p>
    <w:p w:rsidR="000F0098" w:rsidRDefault="00925750">
      <w:pPr>
        <w:pStyle w:val="Heading1"/>
        <w:spacing w:before="162"/>
        <w:ind w:left="2737" w:firstLine="0"/>
      </w:pPr>
      <w:r>
        <w:t>Назив предмета: ОБЛИКОВАЊЕ МАШИНСКИХ ПРОИЗВОДА</w:t>
      </w:r>
    </w:p>
    <w:p w:rsidR="000F0098" w:rsidRDefault="000F0098">
      <w:pPr>
        <w:pStyle w:val="BodyText"/>
        <w:spacing w:before="9" w:line="240" w:lineRule="auto"/>
        <w:ind w:left="0"/>
        <w:rPr>
          <w:b/>
          <w:sz w:val="16"/>
        </w:rPr>
      </w:pPr>
    </w:p>
    <w:p w:rsidR="000F0098" w:rsidRDefault="00925750">
      <w:pPr>
        <w:pStyle w:val="ListParagraph"/>
        <w:numPr>
          <w:ilvl w:val="0"/>
          <w:numId w:val="141"/>
        </w:numPr>
        <w:tabs>
          <w:tab w:val="left" w:pos="678"/>
        </w:tabs>
        <w:spacing w:after="42" w:line="240" w:lineRule="auto"/>
        <w:rPr>
          <w:b/>
          <w:sz w:val="18"/>
        </w:rPr>
      </w:pPr>
      <w:r>
        <w:rPr>
          <w:b/>
          <w:spacing w:val="-3"/>
          <w:sz w:val="18"/>
        </w:rPr>
        <w:t xml:space="preserve">ОСТВАРИВАЊЕ </w:t>
      </w:r>
      <w:r>
        <w:rPr>
          <w:b/>
          <w:spacing w:val="-3"/>
          <w:sz w:val="18"/>
        </w:rPr>
        <w:t xml:space="preserve">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4" w:right="281" w:firstLine="0"/>
              <w:jc w:val="center"/>
              <w:rPr>
                <w:sz w:val="14"/>
              </w:rPr>
            </w:pPr>
            <w:r>
              <w:rPr>
                <w:sz w:val="14"/>
              </w:rPr>
              <w:t>IV</w:t>
            </w:r>
          </w:p>
        </w:tc>
        <w:tc>
          <w:tcPr>
            <w:tcW w:w="1757" w:type="dxa"/>
          </w:tcPr>
          <w:p w:rsidR="000F0098" w:rsidRDefault="00925750">
            <w:pPr>
              <w:pStyle w:val="TableParagraph"/>
              <w:spacing w:before="18"/>
              <w:ind w:left="292" w:right="281" w:firstLine="0"/>
              <w:jc w:val="center"/>
              <w:rPr>
                <w:sz w:val="14"/>
              </w:rPr>
            </w:pPr>
            <w:r>
              <w:rPr>
                <w:sz w:val="14"/>
              </w:rPr>
              <w:t>62</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62</w:t>
            </w:r>
          </w:p>
        </w:tc>
      </w:tr>
    </w:tbl>
    <w:p w:rsidR="000F0098" w:rsidRDefault="000F0098">
      <w:pPr>
        <w:pStyle w:val="BodyText"/>
        <w:spacing w:before="1" w:line="240" w:lineRule="auto"/>
        <w:ind w:left="0"/>
        <w:rPr>
          <w:b/>
          <w:sz w:val="20"/>
        </w:rPr>
      </w:pPr>
    </w:p>
    <w:p w:rsidR="000F0098" w:rsidRDefault="00925750">
      <w:pPr>
        <w:pStyle w:val="ListParagraph"/>
        <w:numPr>
          <w:ilvl w:val="0"/>
          <w:numId w:val="141"/>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390"/>
        </w:numPr>
        <w:tabs>
          <w:tab w:val="left" w:pos="633"/>
        </w:tabs>
        <w:spacing w:before="1" w:line="232" w:lineRule="auto"/>
        <w:ind w:right="138"/>
        <w:rPr>
          <w:sz w:val="18"/>
        </w:rPr>
      </w:pPr>
      <w:r>
        <w:rPr>
          <w:sz w:val="18"/>
        </w:rPr>
        <w:t xml:space="preserve">Стицање основних стручно-теоријских знања за успешно решавање практичних задатака на пословима конструисања и </w:t>
      </w:r>
      <w:r>
        <w:rPr>
          <w:spacing w:val="-3"/>
          <w:sz w:val="18"/>
        </w:rPr>
        <w:t xml:space="preserve">обликова- </w:t>
      </w:r>
      <w:r>
        <w:rPr>
          <w:sz w:val="18"/>
        </w:rPr>
        <w:t>ња машинских елемената и машинских конструкција-</w:t>
      </w:r>
      <w:r>
        <w:rPr>
          <w:spacing w:val="-4"/>
          <w:sz w:val="18"/>
        </w:rPr>
        <w:t xml:space="preserve"> </w:t>
      </w:r>
      <w:r>
        <w:rPr>
          <w:sz w:val="18"/>
        </w:rPr>
        <w:t>производа;</w:t>
      </w:r>
    </w:p>
    <w:p w:rsidR="000F0098" w:rsidRDefault="00925750">
      <w:pPr>
        <w:pStyle w:val="ListParagraph"/>
        <w:numPr>
          <w:ilvl w:val="0"/>
          <w:numId w:val="390"/>
        </w:numPr>
        <w:tabs>
          <w:tab w:val="left" w:pos="633"/>
        </w:tabs>
        <w:spacing w:line="197" w:lineRule="exact"/>
        <w:rPr>
          <w:sz w:val="18"/>
        </w:rPr>
      </w:pPr>
      <w:r>
        <w:rPr>
          <w:sz w:val="18"/>
        </w:rPr>
        <w:t>Оспособљавање за самостално и организовано учествовање у конструктивној прип</w:t>
      </w:r>
      <w:r>
        <w:rPr>
          <w:sz w:val="18"/>
        </w:rPr>
        <w:t>реми</w:t>
      </w:r>
      <w:r>
        <w:rPr>
          <w:spacing w:val="-10"/>
          <w:sz w:val="18"/>
        </w:rPr>
        <w:t xml:space="preserve"> </w:t>
      </w:r>
      <w:r>
        <w:rPr>
          <w:sz w:val="18"/>
        </w:rPr>
        <w:t>производа;</w:t>
      </w:r>
    </w:p>
    <w:p w:rsidR="000F0098" w:rsidRDefault="00925750">
      <w:pPr>
        <w:pStyle w:val="ListParagraph"/>
        <w:numPr>
          <w:ilvl w:val="0"/>
          <w:numId w:val="390"/>
        </w:numPr>
        <w:tabs>
          <w:tab w:val="left" w:pos="633"/>
        </w:tabs>
        <w:spacing w:before="2" w:line="232" w:lineRule="auto"/>
        <w:ind w:right="137"/>
        <w:rPr>
          <w:sz w:val="18"/>
        </w:rPr>
      </w:pPr>
      <w:r>
        <w:rPr>
          <w:sz w:val="18"/>
        </w:rPr>
        <w:t>Повезивање знања везаних за развој производа, њихово конструисање, обликовање и дизајнирање са практичном применом у ма- шинској</w:t>
      </w:r>
      <w:r>
        <w:rPr>
          <w:spacing w:val="-1"/>
          <w:sz w:val="18"/>
        </w:rPr>
        <w:t xml:space="preserve"> </w:t>
      </w:r>
      <w:r>
        <w:rPr>
          <w:sz w:val="18"/>
        </w:rPr>
        <w:t>индустрији;</w:t>
      </w:r>
    </w:p>
    <w:p w:rsidR="000F0098" w:rsidRDefault="00925750">
      <w:pPr>
        <w:pStyle w:val="ListParagraph"/>
        <w:numPr>
          <w:ilvl w:val="0"/>
          <w:numId w:val="390"/>
        </w:numPr>
        <w:tabs>
          <w:tab w:val="left" w:pos="633"/>
        </w:tabs>
        <w:rPr>
          <w:sz w:val="18"/>
        </w:rPr>
      </w:pPr>
      <w:r>
        <w:rPr>
          <w:sz w:val="18"/>
        </w:rPr>
        <w:t xml:space="preserve">Развијање смисла за </w:t>
      </w:r>
      <w:r>
        <w:rPr>
          <w:spacing w:val="-3"/>
          <w:sz w:val="18"/>
        </w:rPr>
        <w:t xml:space="preserve">тачност, </w:t>
      </w:r>
      <w:r>
        <w:rPr>
          <w:sz w:val="18"/>
        </w:rPr>
        <w:t xml:space="preserve">прецизност и естетски </w:t>
      </w:r>
      <w:r>
        <w:rPr>
          <w:spacing w:val="-3"/>
          <w:sz w:val="18"/>
        </w:rPr>
        <w:t>изглед.</w:t>
      </w:r>
    </w:p>
    <w:p w:rsidR="000F0098" w:rsidRDefault="000F0098">
      <w:pPr>
        <w:pStyle w:val="BodyText"/>
        <w:spacing w:before="9" w:line="240" w:lineRule="auto"/>
        <w:ind w:left="0"/>
        <w:rPr>
          <w:sz w:val="16"/>
        </w:rPr>
      </w:pPr>
    </w:p>
    <w:p w:rsidR="000F0098" w:rsidRDefault="00925750">
      <w:pPr>
        <w:pStyle w:val="Heading1"/>
        <w:numPr>
          <w:ilvl w:val="0"/>
          <w:numId w:val="141"/>
        </w:numPr>
        <w:tabs>
          <w:tab w:val="left" w:pos="678"/>
        </w:tabs>
        <w:spacing w:before="0"/>
      </w:pPr>
      <w:r>
        <w:t xml:space="preserve">ТЕМЕ, </w:t>
      </w:r>
      <w:r>
        <w:rPr>
          <w:spacing w:val="-4"/>
        </w:rPr>
        <w:t xml:space="preserve">ИСХОДИ, </w:t>
      </w:r>
      <w:r>
        <w:t xml:space="preserve">ПРЕПОРУЧЕНИ </w:t>
      </w:r>
      <w:r>
        <w:rPr>
          <w:spacing w:val="-3"/>
        </w:rPr>
        <w:t xml:space="preserve">САДРЖАЈИ </w:t>
      </w:r>
      <w:r>
        <w:t>И КЉ</w:t>
      </w:r>
      <w:r>
        <w:t>УЧНИ ПОЈМОВИ</w:t>
      </w:r>
      <w:r>
        <w:rPr>
          <w:spacing w:val="5"/>
        </w:rPr>
        <w:t xml:space="preserve"> </w:t>
      </w:r>
      <w:r>
        <w:rPr>
          <w:spacing w:val="-3"/>
        </w:rPr>
        <w:t>САДРЖАЈА</w:t>
      </w:r>
    </w:p>
    <w:p w:rsidR="000F0098" w:rsidRDefault="000F0098">
      <w:pPr>
        <w:pStyle w:val="BodyText"/>
        <w:spacing w:before="9" w:line="240" w:lineRule="auto"/>
        <w:ind w:left="0"/>
        <w:rPr>
          <w:b/>
          <w:sz w:val="16"/>
        </w:rPr>
      </w:pPr>
    </w:p>
    <w:p w:rsidR="000F0098" w:rsidRDefault="00925750">
      <w:pPr>
        <w:spacing w:line="203" w:lineRule="exact"/>
        <w:ind w:left="497"/>
        <w:rPr>
          <w:b/>
          <w:sz w:val="18"/>
        </w:rPr>
      </w:pPr>
      <w:r>
        <w:rPr>
          <w:sz w:val="18"/>
        </w:rPr>
        <w:t xml:space="preserve">Разред: </w:t>
      </w:r>
      <w:r>
        <w:rPr>
          <w:b/>
          <w:sz w:val="18"/>
        </w:rPr>
        <w:t>Четврти</w:t>
      </w:r>
    </w:p>
    <w:p w:rsidR="000F0098" w:rsidRDefault="00925750">
      <w:pPr>
        <w:pStyle w:val="BodyText"/>
        <w:spacing w:after="41" w:line="203" w:lineRule="exact"/>
        <w:ind w:left="497"/>
      </w:pPr>
      <w:r>
        <w:t xml:space="preserve">Годишњи фонд часова: Теорија: </w:t>
      </w:r>
      <w:r>
        <w:rPr>
          <w:b/>
        </w:rPr>
        <w:t>62 часа</w:t>
      </w:r>
      <w: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7"/>
              <w:ind w:left="903" w:right="894" w:firstLine="0"/>
              <w:jc w:val="center"/>
              <w:rPr>
                <w:sz w:val="14"/>
              </w:rPr>
            </w:pPr>
            <w:r>
              <w:rPr>
                <w:b/>
                <w:sz w:val="14"/>
              </w:rPr>
              <w:t>ТЕМ</w:t>
            </w:r>
            <w:r>
              <w:rPr>
                <w:sz w:val="14"/>
              </w:rPr>
              <w:t>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21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1"/>
              <w:ind w:left="0" w:firstLine="0"/>
              <w:rPr>
                <w:sz w:val="20"/>
              </w:rPr>
            </w:pPr>
          </w:p>
          <w:p w:rsidR="000F0098" w:rsidRDefault="00925750">
            <w:pPr>
              <w:pStyle w:val="TableParagraph"/>
              <w:ind w:left="56" w:firstLine="0"/>
              <w:rPr>
                <w:b/>
                <w:sz w:val="14"/>
              </w:rPr>
            </w:pPr>
            <w:r>
              <w:rPr>
                <w:b/>
                <w:sz w:val="14"/>
              </w:rPr>
              <w:t>Конструисања</w:t>
            </w:r>
          </w:p>
        </w:tc>
        <w:tc>
          <w:tcPr>
            <w:tcW w:w="4139" w:type="dxa"/>
          </w:tcPr>
          <w:p w:rsidR="000F0098" w:rsidRDefault="00925750">
            <w:pPr>
              <w:pStyle w:val="TableParagraph"/>
              <w:numPr>
                <w:ilvl w:val="0"/>
                <w:numId w:val="140"/>
              </w:numPr>
              <w:tabs>
                <w:tab w:val="left" w:pos="141"/>
              </w:tabs>
              <w:spacing w:before="18" w:line="161" w:lineRule="exact"/>
              <w:rPr>
                <w:sz w:val="14"/>
              </w:rPr>
            </w:pPr>
            <w:r>
              <w:rPr>
                <w:sz w:val="14"/>
              </w:rPr>
              <w:t>Објасни појам</w:t>
            </w:r>
            <w:r>
              <w:rPr>
                <w:spacing w:val="-3"/>
                <w:sz w:val="14"/>
              </w:rPr>
              <w:t xml:space="preserve"> </w:t>
            </w:r>
            <w:r>
              <w:rPr>
                <w:sz w:val="14"/>
              </w:rPr>
              <w:t>конструисања</w:t>
            </w:r>
          </w:p>
          <w:p w:rsidR="000F0098" w:rsidRDefault="00925750">
            <w:pPr>
              <w:pStyle w:val="TableParagraph"/>
              <w:numPr>
                <w:ilvl w:val="0"/>
                <w:numId w:val="140"/>
              </w:numPr>
              <w:tabs>
                <w:tab w:val="left" w:pos="141"/>
              </w:tabs>
              <w:spacing w:line="160" w:lineRule="exact"/>
              <w:rPr>
                <w:sz w:val="14"/>
              </w:rPr>
            </w:pPr>
            <w:r>
              <w:rPr>
                <w:sz w:val="14"/>
              </w:rPr>
              <w:t>Опише животни циклус</w:t>
            </w:r>
            <w:r>
              <w:rPr>
                <w:spacing w:val="-4"/>
                <w:sz w:val="14"/>
              </w:rPr>
              <w:t xml:space="preserve"> </w:t>
            </w:r>
            <w:r>
              <w:rPr>
                <w:sz w:val="14"/>
              </w:rPr>
              <w:t>производа</w:t>
            </w:r>
          </w:p>
          <w:p w:rsidR="000F0098" w:rsidRDefault="00925750">
            <w:pPr>
              <w:pStyle w:val="TableParagraph"/>
              <w:numPr>
                <w:ilvl w:val="0"/>
                <w:numId w:val="140"/>
              </w:numPr>
              <w:tabs>
                <w:tab w:val="left" w:pos="141"/>
              </w:tabs>
              <w:spacing w:line="160" w:lineRule="exact"/>
              <w:rPr>
                <w:sz w:val="14"/>
              </w:rPr>
            </w:pPr>
            <w:r>
              <w:rPr>
                <w:sz w:val="14"/>
              </w:rPr>
              <w:t>Објасни листу</w:t>
            </w:r>
            <w:r>
              <w:rPr>
                <w:spacing w:val="-2"/>
                <w:sz w:val="14"/>
              </w:rPr>
              <w:t xml:space="preserve"> </w:t>
            </w:r>
            <w:r>
              <w:rPr>
                <w:sz w:val="14"/>
              </w:rPr>
              <w:t>захтева</w:t>
            </w:r>
          </w:p>
          <w:p w:rsidR="000F0098" w:rsidRDefault="00925750">
            <w:pPr>
              <w:pStyle w:val="TableParagraph"/>
              <w:numPr>
                <w:ilvl w:val="0"/>
                <w:numId w:val="140"/>
              </w:numPr>
              <w:tabs>
                <w:tab w:val="left" w:pos="141"/>
              </w:tabs>
              <w:spacing w:line="160" w:lineRule="exact"/>
              <w:rPr>
                <w:sz w:val="14"/>
              </w:rPr>
            </w:pPr>
            <w:r>
              <w:rPr>
                <w:sz w:val="14"/>
              </w:rPr>
              <w:t xml:space="preserve">Разликује елементарне </w:t>
            </w:r>
            <w:r>
              <w:rPr>
                <w:spacing w:val="-3"/>
                <w:sz w:val="14"/>
              </w:rPr>
              <w:t xml:space="preserve">од </w:t>
            </w:r>
            <w:r>
              <w:rPr>
                <w:sz w:val="14"/>
              </w:rPr>
              <w:t>парцијалних функција</w:t>
            </w:r>
          </w:p>
          <w:p w:rsidR="000F0098" w:rsidRDefault="00925750">
            <w:pPr>
              <w:pStyle w:val="TableParagraph"/>
              <w:numPr>
                <w:ilvl w:val="0"/>
                <w:numId w:val="140"/>
              </w:numPr>
              <w:tabs>
                <w:tab w:val="left" w:pos="141"/>
              </w:tabs>
              <w:spacing w:line="160" w:lineRule="exact"/>
              <w:rPr>
                <w:sz w:val="14"/>
              </w:rPr>
            </w:pPr>
            <w:r>
              <w:rPr>
                <w:sz w:val="14"/>
              </w:rPr>
              <w:t>Изврши избор извршиоца елементарних</w:t>
            </w:r>
            <w:r>
              <w:rPr>
                <w:spacing w:val="-6"/>
                <w:sz w:val="14"/>
              </w:rPr>
              <w:t xml:space="preserve"> </w:t>
            </w:r>
            <w:r>
              <w:rPr>
                <w:sz w:val="14"/>
              </w:rPr>
              <w:t>функција</w:t>
            </w:r>
          </w:p>
          <w:p w:rsidR="000F0098" w:rsidRDefault="00925750">
            <w:pPr>
              <w:pStyle w:val="TableParagraph"/>
              <w:numPr>
                <w:ilvl w:val="0"/>
                <w:numId w:val="140"/>
              </w:numPr>
              <w:tabs>
                <w:tab w:val="left" w:pos="141"/>
              </w:tabs>
              <w:spacing w:line="160" w:lineRule="exact"/>
              <w:rPr>
                <w:sz w:val="14"/>
              </w:rPr>
            </w:pPr>
            <w:r>
              <w:rPr>
                <w:sz w:val="14"/>
              </w:rPr>
              <w:t>Формира техничке и економске</w:t>
            </w:r>
            <w:r>
              <w:rPr>
                <w:spacing w:val="-4"/>
                <w:sz w:val="14"/>
              </w:rPr>
              <w:t xml:space="preserve"> </w:t>
            </w:r>
            <w:r>
              <w:rPr>
                <w:sz w:val="14"/>
              </w:rPr>
              <w:t>критеријуме</w:t>
            </w:r>
          </w:p>
          <w:p w:rsidR="000F0098" w:rsidRDefault="00925750">
            <w:pPr>
              <w:pStyle w:val="TableParagraph"/>
              <w:numPr>
                <w:ilvl w:val="0"/>
                <w:numId w:val="140"/>
              </w:numPr>
              <w:tabs>
                <w:tab w:val="left" w:pos="141"/>
              </w:tabs>
              <w:spacing w:line="160" w:lineRule="exact"/>
              <w:rPr>
                <w:sz w:val="14"/>
              </w:rPr>
            </w:pPr>
            <w:r>
              <w:rPr>
                <w:sz w:val="14"/>
              </w:rPr>
              <w:t>Формира варијантна</w:t>
            </w:r>
            <w:r>
              <w:rPr>
                <w:spacing w:val="-1"/>
                <w:sz w:val="14"/>
              </w:rPr>
              <w:t xml:space="preserve"> </w:t>
            </w:r>
            <w:r>
              <w:rPr>
                <w:sz w:val="14"/>
              </w:rPr>
              <w:t>решења</w:t>
            </w:r>
          </w:p>
          <w:p w:rsidR="000F0098" w:rsidRDefault="00925750">
            <w:pPr>
              <w:pStyle w:val="TableParagraph"/>
              <w:numPr>
                <w:ilvl w:val="0"/>
                <w:numId w:val="140"/>
              </w:numPr>
              <w:tabs>
                <w:tab w:val="left" w:pos="141"/>
              </w:tabs>
              <w:spacing w:line="160" w:lineRule="exact"/>
              <w:rPr>
                <w:sz w:val="14"/>
              </w:rPr>
            </w:pPr>
            <w:r>
              <w:rPr>
                <w:sz w:val="14"/>
              </w:rPr>
              <w:t>Изврши избор компромисног</w:t>
            </w:r>
            <w:r>
              <w:rPr>
                <w:spacing w:val="-4"/>
                <w:sz w:val="14"/>
              </w:rPr>
              <w:t xml:space="preserve"> </w:t>
            </w:r>
            <w:r>
              <w:rPr>
                <w:sz w:val="14"/>
              </w:rPr>
              <w:t>решења</w:t>
            </w:r>
          </w:p>
          <w:p w:rsidR="000F0098" w:rsidRDefault="00925750">
            <w:pPr>
              <w:pStyle w:val="TableParagraph"/>
              <w:numPr>
                <w:ilvl w:val="0"/>
                <w:numId w:val="140"/>
              </w:numPr>
              <w:tabs>
                <w:tab w:val="left" w:pos="141"/>
              </w:tabs>
              <w:spacing w:line="160" w:lineRule="exact"/>
              <w:rPr>
                <w:sz w:val="14"/>
              </w:rPr>
            </w:pPr>
            <w:r>
              <w:rPr>
                <w:sz w:val="14"/>
              </w:rPr>
              <w:t>Објасни врсте</w:t>
            </w:r>
            <w:r>
              <w:rPr>
                <w:spacing w:val="-3"/>
                <w:sz w:val="14"/>
              </w:rPr>
              <w:t xml:space="preserve"> </w:t>
            </w:r>
            <w:r>
              <w:rPr>
                <w:sz w:val="14"/>
              </w:rPr>
              <w:t>конструкције</w:t>
            </w:r>
          </w:p>
          <w:p w:rsidR="000F0098" w:rsidRDefault="00925750">
            <w:pPr>
              <w:pStyle w:val="TableParagraph"/>
              <w:numPr>
                <w:ilvl w:val="0"/>
                <w:numId w:val="140"/>
              </w:numPr>
              <w:tabs>
                <w:tab w:val="left" w:pos="141"/>
              </w:tabs>
              <w:spacing w:line="161" w:lineRule="exact"/>
              <w:rPr>
                <w:sz w:val="14"/>
              </w:rPr>
            </w:pPr>
            <w:r>
              <w:rPr>
                <w:sz w:val="14"/>
              </w:rPr>
              <w:t>Наведе</w:t>
            </w:r>
            <w:r>
              <w:rPr>
                <w:sz w:val="14"/>
              </w:rPr>
              <w:t xml:space="preserve"> факторе који утичу на облик</w:t>
            </w:r>
            <w:r>
              <w:rPr>
                <w:spacing w:val="-8"/>
                <w:sz w:val="14"/>
              </w:rPr>
              <w:t xml:space="preserve"> </w:t>
            </w:r>
            <w:r>
              <w:rPr>
                <w:sz w:val="14"/>
              </w:rPr>
              <w:t>производа</w:t>
            </w:r>
          </w:p>
        </w:tc>
        <w:tc>
          <w:tcPr>
            <w:tcW w:w="4139" w:type="dxa"/>
          </w:tcPr>
          <w:p w:rsidR="000F0098" w:rsidRDefault="00925750">
            <w:pPr>
              <w:pStyle w:val="TableParagraph"/>
              <w:numPr>
                <w:ilvl w:val="0"/>
                <w:numId w:val="139"/>
              </w:numPr>
              <w:tabs>
                <w:tab w:val="left" w:pos="140"/>
              </w:tabs>
              <w:spacing w:before="18" w:line="161" w:lineRule="exact"/>
              <w:rPr>
                <w:sz w:val="14"/>
              </w:rPr>
            </w:pPr>
            <w:r>
              <w:rPr>
                <w:sz w:val="14"/>
              </w:rPr>
              <w:t>Појам</w:t>
            </w:r>
            <w:r>
              <w:rPr>
                <w:spacing w:val="-2"/>
                <w:sz w:val="14"/>
              </w:rPr>
              <w:t xml:space="preserve"> </w:t>
            </w:r>
            <w:r>
              <w:rPr>
                <w:sz w:val="14"/>
              </w:rPr>
              <w:t>конструисања</w:t>
            </w:r>
          </w:p>
          <w:p w:rsidR="000F0098" w:rsidRDefault="00925750">
            <w:pPr>
              <w:pStyle w:val="TableParagraph"/>
              <w:numPr>
                <w:ilvl w:val="0"/>
                <w:numId w:val="139"/>
              </w:numPr>
              <w:tabs>
                <w:tab w:val="left" w:pos="140"/>
              </w:tabs>
              <w:spacing w:line="160" w:lineRule="exact"/>
              <w:rPr>
                <w:sz w:val="14"/>
              </w:rPr>
            </w:pPr>
            <w:r>
              <w:rPr>
                <w:sz w:val="14"/>
              </w:rPr>
              <w:t xml:space="preserve">Развој производа </w:t>
            </w:r>
            <w:r>
              <w:rPr>
                <w:spacing w:val="-3"/>
                <w:sz w:val="14"/>
              </w:rPr>
              <w:t xml:space="preserve">од </w:t>
            </w:r>
            <w:r>
              <w:rPr>
                <w:sz w:val="14"/>
              </w:rPr>
              <w:t>идеје до репарације и</w:t>
            </w:r>
            <w:r>
              <w:rPr>
                <w:spacing w:val="-5"/>
                <w:sz w:val="14"/>
              </w:rPr>
              <w:t xml:space="preserve"> </w:t>
            </w:r>
            <w:r>
              <w:rPr>
                <w:sz w:val="14"/>
              </w:rPr>
              <w:t>рециклаже</w:t>
            </w:r>
          </w:p>
          <w:p w:rsidR="000F0098" w:rsidRDefault="00925750">
            <w:pPr>
              <w:pStyle w:val="TableParagraph"/>
              <w:numPr>
                <w:ilvl w:val="0"/>
                <w:numId w:val="139"/>
              </w:numPr>
              <w:tabs>
                <w:tab w:val="left" w:pos="140"/>
              </w:tabs>
              <w:spacing w:line="160" w:lineRule="exact"/>
              <w:rPr>
                <w:sz w:val="14"/>
              </w:rPr>
            </w:pPr>
            <w:r>
              <w:rPr>
                <w:sz w:val="14"/>
              </w:rPr>
              <w:t>Фазе процеса</w:t>
            </w:r>
            <w:r>
              <w:rPr>
                <w:spacing w:val="-2"/>
                <w:sz w:val="14"/>
              </w:rPr>
              <w:t xml:space="preserve"> </w:t>
            </w:r>
            <w:r>
              <w:rPr>
                <w:sz w:val="14"/>
              </w:rPr>
              <w:t>конструисања:</w:t>
            </w:r>
          </w:p>
          <w:p w:rsidR="000F0098" w:rsidRDefault="00925750">
            <w:pPr>
              <w:pStyle w:val="TableParagraph"/>
              <w:numPr>
                <w:ilvl w:val="0"/>
                <w:numId w:val="138"/>
              </w:numPr>
              <w:tabs>
                <w:tab w:val="left" w:pos="161"/>
              </w:tabs>
              <w:spacing w:line="160" w:lineRule="exact"/>
              <w:rPr>
                <w:sz w:val="14"/>
              </w:rPr>
            </w:pPr>
            <w:r>
              <w:rPr>
                <w:sz w:val="14"/>
              </w:rPr>
              <w:t>Дефинисање пројектног</w:t>
            </w:r>
            <w:r>
              <w:rPr>
                <w:spacing w:val="-1"/>
                <w:sz w:val="14"/>
              </w:rPr>
              <w:t xml:space="preserve"> </w:t>
            </w:r>
            <w:r>
              <w:rPr>
                <w:sz w:val="14"/>
              </w:rPr>
              <w:t>задатка</w:t>
            </w:r>
          </w:p>
          <w:p w:rsidR="000F0098" w:rsidRDefault="00925750">
            <w:pPr>
              <w:pStyle w:val="TableParagraph"/>
              <w:numPr>
                <w:ilvl w:val="0"/>
                <w:numId w:val="138"/>
              </w:numPr>
              <w:tabs>
                <w:tab w:val="left" w:pos="161"/>
              </w:tabs>
              <w:spacing w:line="160" w:lineRule="exact"/>
              <w:rPr>
                <w:sz w:val="14"/>
              </w:rPr>
            </w:pPr>
            <w:r>
              <w:rPr>
                <w:sz w:val="14"/>
              </w:rPr>
              <w:t>Конципирање техничког</w:t>
            </w:r>
            <w:r>
              <w:rPr>
                <w:spacing w:val="-1"/>
                <w:sz w:val="14"/>
              </w:rPr>
              <w:t xml:space="preserve"> </w:t>
            </w:r>
            <w:r>
              <w:rPr>
                <w:sz w:val="14"/>
              </w:rPr>
              <w:t>решења</w:t>
            </w:r>
          </w:p>
          <w:p w:rsidR="000F0098" w:rsidRDefault="00925750">
            <w:pPr>
              <w:pStyle w:val="TableParagraph"/>
              <w:numPr>
                <w:ilvl w:val="0"/>
                <w:numId w:val="138"/>
              </w:numPr>
              <w:tabs>
                <w:tab w:val="left" w:pos="161"/>
              </w:tabs>
              <w:spacing w:line="160" w:lineRule="exact"/>
              <w:rPr>
                <w:sz w:val="14"/>
              </w:rPr>
            </w:pPr>
            <w:r>
              <w:rPr>
                <w:sz w:val="14"/>
              </w:rPr>
              <w:t>Разрада техничког</w:t>
            </w:r>
            <w:r>
              <w:rPr>
                <w:spacing w:val="-2"/>
                <w:sz w:val="14"/>
              </w:rPr>
              <w:t xml:space="preserve"> </w:t>
            </w:r>
            <w:r>
              <w:rPr>
                <w:sz w:val="14"/>
              </w:rPr>
              <w:t>решења</w:t>
            </w:r>
          </w:p>
          <w:p w:rsidR="000F0098" w:rsidRDefault="00925750">
            <w:pPr>
              <w:pStyle w:val="TableParagraph"/>
              <w:numPr>
                <w:ilvl w:val="0"/>
                <w:numId w:val="138"/>
              </w:numPr>
              <w:tabs>
                <w:tab w:val="left" w:pos="161"/>
              </w:tabs>
              <w:spacing w:line="160" w:lineRule="exact"/>
              <w:rPr>
                <w:sz w:val="14"/>
              </w:rPr>
            </w:pPr>
            <w:r>
              <w:rPr>
                <w:sz w:val="14"/>
              </w:rPr>
              <w:t>Комплетирање техничке</w:t>
            </w:r>
            <w:r>
              <w:rPr>
                <w:spacing w:val="-1"/>
                <w:sz w:val="14"/>
              </w:rPr>
              <w:t xml:space="preserve"> </w:t>
            </w:r>
            <w:r>
              <w:rPr>
                <w:sz w:val="14"/>
              </w:rPr>
              <w:t>документације</w:t>
            </w:r>
          </w:p>
          <w:p w:rsidR="000F0098" w:rsidRDefault="00925750">
            <w:pPr>
              <w:pStyle w:val="TableParagraph"/>
              <w:numPr>
                <w:ilvl w:val="0"/>
                <w:numId w:val="137"/>
              </w:numPr>
              <w:tabs>
                <w:tab w:val="left" w:pos="140"/>
              </w:tabs>
              <w:spacing w:line="160" w:lineRule="exact"/>
              <w:rPr>
                <w:sz w:val="14"/>
              </w:rPr>
            </w:pPr>
            <w:r>
              <w:rPr>
                <w:sz w:val="14"/>
              </w:rPr>
              <w:t>Врсте</w:t>
            </w:r>
            <w:r>
              <w:rPr>
                <w:spacing w:val="-1"/>
                <w:sz w:val="14"/>
              </w:rPr>
              <w:t xml:space="preserve"> </w:t>
            </w:r>
            <w:r>
              <w:rPr>
                <w:sz w:val="14"/>
              </w:rPr>
              <w:t>конструкција:</w:t>
            </w:r>
          </w:p>
          <w:p w:rsidR="000F0098" w:rsidRDefault="00925750">
            <w:pPr>
              <w:pStyle w:val="TableParagraph"/>
              <w:numPr>
                <w:ilvl w:val="0"/>
                <w:numId w:val="136"/>
              </w:numPr>
              <w:tabs>
                <w:tab w:val="left" w:pos="161"/>
              </w:tabs>
              <w:spacing w:line="160" w:lineRule="exact"/>
              <w:rPr>
                <w:sz w:val="14"/>
              </w:rPr>
            </w:pPr>
            <w:r>
              <w:rPr>
                <w:sz w:val="14"/>
              </w:rPr>
              <w:t>Нове</w:t>
            </w:r>
            <w:r>
              <w:rPr>
                <w:spacing w:val="-1"/>
                <w:sz w:val="14"/>
              </w:rPr>
              <w:t xml:space="preserve"> </w:t>
            </w:r>
            <w:r>
              <w:rPr>
                <w:sz w:val="14"/>
              </w:rPr>
              <w:t>конструкције</w:t>
            </w:r>
          </w:p>
          <w:p w:rsidR="000F0098" w:rsidRDefault="00925750">
            <w:pPr>
              <w:pStyle w:val="TableParagraph"/>
              <w:numPr>
                <w:ilvl w:val="0"/>
                <w:numId w:val="136"/>
              </w:numPr>
              <w:tabs>
                <w:tab w:val="left" w:pos="161"/>
              </w:tabs>
              <w:spacing w:line="160" w:lineRule="exact"/>
              <w:rPr>
                <w:sz w:val="14"/>
              </w:rPr>
            </w:pPr>
            <w:r>
              <w:rPr>
                <w:sz w:val="14"/>
              </w:rPr>
              <w:t>Варијантне</w:t>
            </w:r>
            <w:r>
              <w:rPr>
                <w:spacing w:val="-1"/>
                <w:sz w:val="14"/>
              </w:rPr>
              <w:t xml:space="preserve"> </w:t>
            </w:r>
            <w:r>
              <w:rPr>
                <w:sz w:val="14"/>
              </w:rPr>
              <w:t>констукције</w:t>
            </w:r>
          </w:p>
          <w:p w:rsidR="000F0098" w:rsidRDefault="00925750">
            <w:pPr>
              <w:pStyle w:val="TableParagraph"/>
              <w:numPr>
                <w:ilvl w:val="0"/>
                <w:numId w:val="136"/>
              </w:numPr>
              <w:tabs>
                <w:tab w:val="left" w:pos="161"/>
              </w:tabs>
              <w:spacing w:line="160" w:lineRule="exact"/>
              <w:rPr>
                <w:sz w:val="14"/>
              </w:rPr>
            </w:pPr>
            <w:r>
              <w:rPr>
                <w:sz w:val="14"/>
              </w:rPr>
              <w:t>Прилагођене</w:t>
            </w:r>
            <w:r>
              <w:rPr>
                <w:spacing w:val="-1"/>
                <w:sz w:val="14"/>
              </w:rPr>
              <w:t xml:space="preserve"> </w:t>
            </w:r>
            <w:r>
              <w:rPr>
                <w:sz w:val="14"/>
              </w:rPr>
              <w:t>конструкције</w:t>
            </w:r>
          </w:p>
          <w:p w:rsidR="000F0098" w:rsidRDefault="00925750">
            <w:pPr>
              <w:pStyle w:val="TableParagraph"/>
              <w:numPr>
                <w:ilvl w:val="0"/>
                <w:numId w:val="136"/>
              </w:numPr>
              <w:tabs>
                <w:tab w:val="left" w:pos="161"/>
              </w:tabs>
              <w:spacing w:line="160" w:lineRule="exact"/>
              <w:rPr>
                <w:sz w:val="14"/>
              </w:rPr>
            </w:pPr>
            <w:r>
              <w:rPr>
                <w:sz w:val="14"/>
              </w:rPr>
              <w:t>Поновљене</w:t>
            </w:r>
            <w:r>
              <w:rPr>
                <w:spacing w:val="-2"/>
                <w:sz w:val="14"/>
              </w:rPr>
              <w:t xml:space="preserve"> </w:t>
            </w:r>
            <w:r>
              <w:rPr>
                <w:sz w:val="14"/>
              </w:rPr>
              <w:t>конструкције</w:t>
            </w:r>
          </w:p>
          <w:p w:rsidR="000F0098" w:rsidRDefault="00925750">
            <w:pPr>
              <w:pStyle w:val="TableParagraph"/>
              <w:numPr>
                <w:ilvl w:val="0"/>
                <w:numId w:val="135"/>
              </w:numPr>
              <w:tabs>
                <w:tab w:val="left" w:pos="140"/>
              </w:tabs>
              <w:spacing w:line="161" w:lineRule="exact"/>
              <w:rPr>
                <w:sz w:val="14"/>
              </w:rPr>
            </w:pPr>
            <w:r>
              <w:rPr>
                <w:sz w:val="14"/>
              </w:rPr>
              <w:t>Обликовање</w:t>
            </w:r>
            <w:r>
              <w:rPr>
                <w:spacing w:val="-1"/>
                <w:sz w:val="14"/>
              </w:rPr>
              <w:t xml:space="preserve"> </w:t>
            </w:r>
            <w:r>
              <w:rPr>
                <w:sz w:val="14"/>
              </w:rPr>
              <w:t>производа</w:t>
            </w:r>
          </w:p>
        </w:tc>
      </w:tr>
      <w:tr w:rsidR="000F0098">
        <w:trPr>
          <w:trHeight w:val="840"/>
        </w:trPr>
        <w:tc>
          <w:tcPr>
            <w:tcW w:w="2268" w:type="dxa"/>
          </w:tcPr>
          <w:p w:rsidR="000F0098" w:rsidRDefault="000F0098">
            <w:pPr>
              <w:pStyle w:val="TableParagraph"/>
              <w:spacing w:before="4"/>
              <w:ind w:left="0" w:firstLine="0"/>
              <w:rPr>
                <w:sz w:val="15"/>
              </w:rPr>
            </w:pPr>
          </w:p>
          <w:p w:rsidR="000F0098" w:rsidRDefault="00925750">
            <w:pPr>
              <w:pStyle w:val="TableParagraph"/>
              <w:spacing w:before="1"/>
              <w:ind w:left="56" w:firstLine="0"/>
              <w:rPr>
                <w:b/>
                <w:sz w:val="14"/>
              </w:rPr>
            </w:pPr>
            <w:r>
              <w:rPr>
                <w:b/>
                <w:sz w:val="14"/>
              </w:rPr>
              <w:t>Типизација, унификација и стандардизација у процесу конструисања</w:t>
            </w:r>
          </w:p>
        </w:tc>
        <w:tc>
          <w:tcPr>
            <w:tcW w:w="4139" w:type="dxa"/>
          </w:tcPr>
          <w:p w:rsidR="000F0098" w:rsidRDefault="00925750">
            <w:pPr>
              <w:pStyle w:val="TableParagraph"/>
              <w:numPr>
                <w:ilvl w:val="0"/>
                <w:numId w:val="134"/>
              </w:numPr>
              <w:tabs>
                <w:tab w:val="left" w:pos="141"/>
              </w:tabs>
              <w:spacing w:before="18" w:line="161" w:lineRule="exact"/>
              <w:rPr>
                <w:sz w:val="14"/>
              </w:rPr>
            </w:pPr>
            <w:r>
              <w:rPr>
                <w:sz w:val="14"/>
              </w:rPr>
              <w:t xml:space="preserve">Разликује унифициране </w:t>
            </w:r>
            <w:r>
              <w:rPr>
                <w:spacing w:val="-3"/>
                <w:sz w:val="14"/>
              </w:rPr>
              <w:t xml:space="preserve">од </w:t>
            </w:r>
            <w:r>
              <w:rPr>
                <w:sz w:val="14"/>
              </w:rPr>
              <w:t>типизираних</w:t>
            </w:r>
            <w:r>
              <w:rPr>
                <w:sz w:val="14"/>
              </w:rPr>
              <w:t xml:space="preserve"> </w:t>
            </w:r>
            <w:r>
              <w:rPr>
                <w:sz w:val="14"/>
              </w:rPr>
              <w:t>делова</w:t>
            </w:r>
          </w:p>
          <w:p w:rsidR="000F0098" w:rsidRDefault="00925750">
            <w:pPr>
              <w:pStyle w:val="TableParagraph"/>
              <w:numPr>
                <w:ilvl w:val="0"/>
                <w:numId w:val="134"/>
              </w:numPr>
              <w:tabs>
                <w:tab w:val="left" w:pos="141"/>
              </w:tabs>
              <w:spacing w:line="160" w:lineRule="exact"/>
              <w:rPr>
                <w:sz w:val="14"/>
              </w:rPr>
            </w:pPr>
            <w:r>
              <w:rPr>
                <w:sz w:val="14"/>
              </w:rPr>
              <w:t>Објасни поступак формирања типизираних</w:t>
            </w:r>
            <w:r>
              <w:rPr>
                <w:spacing w:val="-4"/>
                <w:sz w:val="14"/>
              </w:rPr>
              <w:t xml:space="preserve"> </w:t>
            </w:r>
            <w:r>
              <w:rPr>
                <w:sz w:val="14"/>
              </w:rPr>
              <w:t>делова</w:t>
            </w:r>
          </w:p>
          <w:p w:rsidR="000F0098" w:rsidRDefault="00925750">
            <w:pPr>
              <w:pStyle w:val="TableParagraph"/>
              <w:numPr>
                <w:ilvl w:val="0"/>
                <w:numId w:val="134"/>
              </w:numPr>
              <w:tabs>
                <w:tab w:val="left" w:pos="141"/>
              </w:tabs>
              <w:spacing w:line="160" w:lineRule="exact"/>
              <w:rPr>
                <w:sz w:val="14"/>
              </w:rPr>
            </w:pPr>
            <w:r>
              <w:rPr>
                <w:sz w:val="14"/>
              </w:rPr>
              <w:t>Објасни Кошијев закон</w:t>
            </w:r>
            <w:r>
              <w:rPr>
                <w:spacing w:val="-3"/>
                <w:sz w:val="14"/>
              </w:rPr>
              <w:t xml:space="preserve"> </w:t>
            </w:r>
            <w:r>
              <w:rPr>
                <w:sz w:val="14"/>
              </w:rPr>
              <w:t>сличности</w:t>
            </w:r>
          </w:p>
          <w:p w:rsidR="000F0098" w:rsidRDefault="00925750">
            <w:pPr>
              <w:pStyle w:val="TableParagraph"/>
              <w:numPr>
                <w:ilvl w:val="0"/>
                <w:numId w:val="134"/>
              </w:numPr>
              <w:tabs>
                <w:tab w:val="left" w:pos="141"/>
              </w:tabs>
              <w:spacing w:line="160" w:lineRule="exact"/>
              <w:rPr>
                <w:sz w:val="14"/>
              </w:rPr>
            </w:pPr>
            <w:r>
              <w:rPr>
                <w:sz w:val="14"/>
              </w:rPr>
              <w:t>Изведе фактор пораста за</w:t>
            </w:r>
            <w:r>
              <w:rPr>
                <w:spacing w:val="-3"/>
                <w:sz w:val="14"/>
              </w:rPr>
              <w:t xml:space="preserve"> </w:t>
            </w:r>
            <w:r>
              <w:rPr>
                <w:sz w:val="14"/>
              </w:rPr>
              <w:t>оптерећење</w:t>
            </w:r>
          </w:p>
          <w:p w:rsidR="000F0098" w:rsidRDefault="00925750">
            <w:pPr>
              <w:pStyle w:val="TableParagraph"/>
              <w:numPr>
                <w:ilvl w:val="0"/>
                <w:numId w:val="134"/>
              </w:numPr>
              <w:tabs>
                <w:tab w:val="left" w:pos="141"/>
              </w:tabs>
              <w:spacing w:line="161" w:lineRule="exact"/>
              <w:rPr>
                <w:sz w:val="14"/>
              </w:rPr>
            </w:pPr>
            <w:r>
              <w:rPr>
                <w:sz w:val="14"/>
              </w:rPr>
              <w:t>Објасни значај стандардизације у процесу</w:t>
            </w:r>
            <w:r>
              <w:rPr>
                <w:spacing w:val="-7"/>
                <w:sz w:val="14"/>
              </w:rPr>
              <w:t xml:space="preserve"> </w:t>
            </w:r>
            <w:r>
              <w:rPr>
                <w:sz w:val="14"/>
              </w:rPr>
              <w:t>конструисања</w:t>
            </w:r>
          </w:p>
        </w:tc>
        <w:tc>
          <w:tcPr>
            <w:tcW w:w="4139" w:type="dxa"/>
          </w:tcPr>
          <w:p w:rsidR="000F0098" w:rsidRDefault="00925750">
            <w:pPr>
              <w:pStyle w:val="TableParagraph"/>
              <w:numPr>
                <w:ilvl w:val="0"/>
                <w:numId w:val="133"/>
              </w:numPr>
              <w:tabs>
                <w:tab w:val="left" w:pos="140"/>
              </w:tabs>
              <w:spacing w:before="18" w:line="161" w:lineRule="exact"/>
              <w:rPr>
                <w:sz w:val="14"/>
              </w:rPr>
            </w:pPr>
            <w:r>
              <w:rPr>
                <w:sz w:val="14"/>
              </w:rPr>
              <w:t>Типизација</w:t>
            </w:r>
          </w:p>
          <w:p w:rsidR="000F0098" w:rsidRDefault="00925750">
            <w:pPr>
              <w:pStyle w:val="TableParagraph"/>
              <w:numPr>
                <w:ilvl w:val="0"/>
                <w:numId w:val="133"/>
              </w:numPr>
              <w:tabs>
                <w:tab w:val="left" w:pos="140"/>
              </w:tabs>
              <w:spacing w:line="160" w:lineRule="exact"/>
              <w:rPr>
                <w:sz w:val="14"/>
              </w:rPr>
            </w:pPr>
            <w:r>
              <w:rPr>
                <w:sz w:val="14"/>
              </w:rPr>
              <w:t>Унификација</w:t>
            </w:r>
          </w:p>
          <w:p w:rsidR="000F0098" w:rsidRDefault="00925750">
            <w:pPr>
              <w:pStyle w:val="TableParagraph"/>
              <w:numPr>
                <w:ilvl w:val="0"/>
                <w:numId w:val="133"/>
              </w:numPr>
              <w:tabs>
                <w:tab w:val="left" w:pos="140"/>
              </w:tabs>
              <w:spacing w:line="160" w:lineRule="exact"/>
              <w:rPr>
                <w:sz w:val="14"/>
              </w:rPr>
            </w:pPr>
            <w:r>
              <w:rPr>
                <w:sz w:val="14"/>
              </w:rPr>
              <w:t>Стандардизација</w:t>
            </w:r>
          </w:p>
          <w:p w:rsidR="000F0098" w:rsidRDefault="00925750">
            <w:pPr>
              <w:pStyle w:val="TableParagraph"/>
              <w:numPr>
                <w:ilvl w:val="0"/>
                <w:numId w:val="133"/>
              </w:numPr>
              <w:tabs>
                <w:tab w:val="left" w:pos="140"/>
              </w:tabs>
              <w:spacing w:line="160" w:lineRule="exact"/>
              <w:rPr>
                <w:sz w:val="14"/>
              </w:rPr>
            </w:pPr>
            <w:r>
              <w:rPr>
                <w:sz w:val="14"/>
              </w:rPr>
              <w:t>Стандардни</w:t>
            </w:r>
            <w:r>
              <w:rPr>
                <w:spacing w:val="-1"/>
                <w:sz w:val="14"/>
              </w:rPr>
              <w:t xml:space="preserve"> </w:t>
            </w:r>
            <w:r>
              <w:rPr>
                <w:sz w:val="14"/>
              </w:rPr>
              <w:t>бројеви</w:t>
            </w:r>
          </w:p>
          <w:p w:rsidR="000F0098" w:rsidRDefault="00925750">
            <w:pPr>
              <w:pStyle w:val="TableParagraph"/>
              <w:numPr>
                <w:ilvl w:val="0"/>
                <w:numId w:val="133"/>
              </w:numPr>
              <w:tabs>
                <w:tab w:val="left" w:pos="140"/>
              </w:tabs>
              <w:spacing w:line="161" w:lineRule="exact"/>
              <w:rPr>
                <w:sz w:val="14"/>
              </w:rPr>
            </w:pPr>
            <w:r>
              <w:rPr>
                <w:sz w:val="14"/>
              </w:rPr>
              <w:t>Геометријска сличност димензиј</w:t>
            </w:r>
            <w:r>
              <w:rPr>
                <w:sz w:val="14"/>
              </w:rPr>
              <w:t>а и</w:t>
            </w:r>
            <w:r>
              <w:rPr>
                <w:spacing w:val="-3"/>
                <w:sz w:val="14"/>
              </w:rPr>
              <w:t xml:space="preserve"> </w:t>
            </w:r>
            <w:r>
              <w:rPr>
                <w:sz w:val="14"/>
              </w:rPr>
              <w:t>облика</w:t>
            </w:r>
          </w:p>
        </w:tc>
      </w:tr>
      <w:tr w:rsidR="000F0098">
        <w:trPr>
          <w:trHeight w:val="180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1"/>
              <w:ind w:left="0" w:firstLine="0"/>
              <w:rPr>
                <w:sz w:val="16"/>
              </w:rPr>
            </w:pPr>
          </w:p>
          <w:p w:rsidR="000F0098" w:rsidRDefault="00925750">
            <w:pPr>
              <w:pStyle w:val="TableParagraph"/>
              <w:ind w:left="56" w:firstLine="0"/>
              <w:rPr>
                <w:b/>
                <w:sz w:val="14"/>
              </w:rPr>
            </w:pPr>
            <w:r>
              <w:rPr>
                <w:b/>
                <w:sz w:val="14"/>
              </w:rPr>
              <w:t>Толеранције, налегања и мерни ланци у процесу конструисања</w:t>
            </w:r>
          </w:p>
        </w:tc>
        <w:tc>
          <w:tcPr>
            <w:tcW w:w="4139" w:type="dxa"/>
          </w:tcPr>
          <w:p w:rsidR="000F0098" w:rsidRDefault="00925750">
            <w:pPr>
              <w:pStyle w:val="TableParagraph"/>
              <w:numPr>
                <w:ilvl w:val="0"/>
                <w:numId w:val="132"/>
              </w:numPr>
              <w:tabs>
                <w:tab w:val="left" w:pos="141"/>
              </w:tabs>
              <w:spacing w:before="18" w:line="161" w:lineRule="exact"/>
              <w:rPr>
                <w:sz w:val="14"/>
              </w:rPr>
            </w:pPr>
            <w:r>
              <w:rPr>
                <w:sz w:val="14"/>
              </w:rPr>
              <w:t>Објасни критеријуме за избор квалитета</w:t>
            </w:r>
            <w:r>
              <w:rPr>
                <w:spacing w:val="-10"/>
                <w:sz w:val="14"/>
              </w:rPr>
              <w:t xml:space="preserve"> </w:t>
            </w:r>
            <w:r>
              <w:rPr>
                <w:sz w:val="14"/>
              </w:rPr>
              <w:t>толеранције</w:t>
            </w:r>
          </w:p>
          <w:p w:rsidR="000F0098" w:rsidRDefault="00925750">
            <w:pPr>
              <w:pStyle w:val="TableParagraph"/>
              <w:numPr>
                <w:ilvl w:val="0"/>
                <w:numId w:val="132"/>
              </w:numPr>
              <w:tabs>
                <w:tab w:val="left" w:pos="141"/>
              </w:tabs>
              <w:ind w:right="236"/>
              <w:rPr>
                <w:sz w:val="14"/>
              </w:rPr>
            </w:pPr>
            <w:r>
              <w:rPr>
                <w:sz w:val="14"/>
              </w:rPr>
              <w:t>Анализира утицај температуре на налегање машинских</w:t>
            </w:r>
            <w:r>
              <w:rPr>
                <w:spacing w:val="-22"/>
                <w:sz w:val="14"/>
              </w:rPr>
              <w:t xml:space="preserve"> </w:t>
            </w:r>
            <w:r>
              <w:rPr>
                <w:sz w:val="14"/>
              </w:rPr>
              <w:t xml:space="preserve">делова израђени </w:t>
            </w:r>
            <w:r>
              <w:rPr>
                <w:spacing w:val="-3"/>
                <w:sz w:val="14"/>
              </w:rPr>
              <w:t xml:space="preserve">од </w:t>
            </w:r>
            <w:r>
              <w:rPr>
                <w:sz w:val="14"/>
              </w:rPr>
              <w:t>различитих</w:t>
            </w:r>
            <w:r>
              <w:rPr>
                <w:sz w:val="14"/>
              </w:rPr>
              <w:t xml:space="preserve"> </w:t>
            </w:r>
            <w:r>
              <w:rPr>
                <w:sz w:val="14"/>
              </w:rPr>
              <w:t>материјала</w:t>
            </w:r>
          </w:p>
          <w:p w:rsidR="000F0098" w:rsidRDefault="00925750">
            <w:pPr>
              <w:pStyle w:val="TableParagraph"/>
              <w:numPr>
                <w:ilvl w:val="0"/>
                <w:numId w:val="132"/>
              </w:numPr>
              <w:tabs>
                <w:tab w:val="left" w:pos="141"/>
              </w:tabs>
              <w:spacing w:line="159" w:lineRule="exact"/>
              <w:rPr>
                <w:sz w:val="14"/>
              </w:rPr>
            </w:pPr>
            <w:r>
              <w:rPr>
                <w:sz w:val="14"/>
              </w:rPr>
              <w:t>Објасни избор система</w:t>
            </w:r>
            <w:r>
              <w:rPr>
                <w:spacing w:val="-3"/>
                <w:sz w:val="14"/>
              </w:rPr>
              <w:t xml:space="preserve"> </w:t>
            </w:r>
            <w:r>
              <w:rPr>
                <w:sz w:val="14"/>
              </w:rPr>
              <w:t>налегања</w:t>
            </w:r>
          </w:p>
          <w:p w:rsidR="000F0098" w:rsidRDefault="00925750">
            <w:pPr>
              <w:pStyle w:val="TableParagraph"/>
              <w:numPr>
                <w:ilvl w:val="0"/>
                <w:numId w:val="132"/>
              </w:numPr>
              <w:tabs>
                <w:tab w:val="left" w:pos="141"/>
              </w:tabs>
              <w:ind w:right="244"/>
              <w:rPr>
                <w:sz w:val="14"/>
              </w:rPr>
            </w:pPr>
            <w:r>
              <w:rPr>
                <w:sz w:val="14"/>
              </w:rPr>
              <w:t>Објасни</w:t>
            </w:r>
            <w:r>
              <w:rPr>
                <w:spacing w:val="-6"/>
                <w:sz w:val="14"/>
              </w:rPr>
              <w:t xml:space="preserve"> </w:t>
            </w:r>
            <w:r>
              <w:rPr>
                <w:sz w:val="14"/>
              </w:rPr>
              <w:t>зависност</w:t>
            </w:r>
            <w:r>
              <w:rPr>
                <w:spacing w:val="-6"/>
                <w:sz w:val="14"/>
              </w:rPr>
              <w:t xml:space="preserve"> </w:t>
            </w:r>
            <w:r>
              <w:rPr>
                <w:sz w:val="14"/>
              </w:rPr>
              <w:t>толеранција</w:t>
            </w:r>
            <w:r>
              <w:rPr>
                <w:spacing w:val="-6"/>
                <w:sz w:val="14"/>
              </w:rPr>
              <w:t xml:space="preserve"> </w:t>
            </w:r>
            <w:r>
              <w:rPr>
                <w:sz w:val="14"/>
              </w:rPr>
              <w:t>дужинских</w:t>
            </w:r>
            <w:r>
              <w:rPr>
                <w:spacing w:val="-6"/>
                <w:sz w:val="14"/>
              </w:rPr>
              <w:t xml:space="preserve"> </w:t>
            </w:r>
            <w:r>
              <w:rPr>
                <w:sz w:val="14"/>
              </w:rPr>
              <w:t>мера</w:t>
            </w:r>
            <w:r>
              <w:rPr>
                <w:spacing w:val="-6"/>
                <w:sz w:val="14"/>
              </w:rPr>
              <w:t xml:space="preserve"> </w:t>
            </w:r>
            <w:r>
              <w:rPr>
                <w:sz w:val="14"/>
              </w:rPr>
              <w:t>и</w:t>
            </w:r>
            <w:r>
              <w:rPr>
                <w:spacing w:val="-6"/>
                <w:sz w:val="14"/>
              </w:rPr>
              <w:t xml:space="preserve"> </w:t>
            </w:r>
            <w:r>
              <w:rPr>
                <w:sz w:val="14"/>
              </w:rPr>
              <w:t>толеранција облика и</w:t>
            </w:r>
            <w:r>
              <w:rPr>
                <w:spacing w:val="-2"/>
                <w:sz w:val="14"/>
              </w:rPr>
              <w:t xml:space="preserve"> </w:t>
            </w:r>
            <w:r>
              <w:rPr>
                <w:sz w:val="14"/>
              </w:rPr>
              <w:t>положаја</w:t>
            </w:r>
          </w:p>
          <w:p w:rsidR="000F0098" w:rsidRDefault="00925750">
            <w:pPr>
              <w:pStyle w:val="TableParagraph"/>
              <w:numPr>
                <w:ilvl w:val="0"/>
                <w:numId w:val="132"/>
              </w:numPr>
              <w:tabs>
                <w:tab w:val="left" w:pos="141"/>
              </w:tabs>
              <w:ind w:right="244"/>
              <w:rPr>
                <w:sz w:val="14"/>
              </w:rPr>
            </w:pPr>
            <w:r>
              <w:rPr>
                <w:sz w:val="14"/>
              </w:rPr>
              <w:t>Објасни</w:t>
            </w:r>
            <w:r>
              <w:rPr>
                <w:spacing w:val="-6"/>
                <w:sz w:val="14"/>
              </w:rPr>
              <w:t xml:space="preserve"> </w:t>
            </w:r>
            <w:r>
              <w:rPr>
                <w:sz w:val="14"/>
              </w:rPr>
              <w:t>зависност</w:t>
            </w:r>
            <w:r>
              <w:rPr>
                <w:spacing w:val="-6"/>
                <w:sz w:val="14"/>
              </w:rPr>
              <w:t xml:space="preserve"> </w:t>
            </w:r>
            <w:r>
              <w:rPr>
                <w:sz w:val="14"/>
              </w:rPr>
              <w:t>толеранција</w:t>
            </w:r>
            <w:r>
              <w:rPr>
                <w:spacing w:val="-6"/>
                <w:sz w:val="14"/>
              </w:rPr>
              <w:t xml:space="preserve"> </w:t>
            </w:r>
            <w:r>
              <w:rPr>
                <w:sz w:val="14"/>
              </w:rPr>
              <w:t>дужинских</w:t>
            </w:r>
            <w:r>
              <w:rPr>
                <w:spacing w:val="-6"/>
                <w:sz w:val="14"/>
              </w:rPr>
              <w:t xml:space="preserve"> </w:t>
            </w:r>
            <w:r>
              <w:rPr>
                <w:sz w:val="14"/>
              </w:rPr>
              <w:t>мера</w:t>
            </w:r>
            <w:r>
              <w:rPr>
                <w:spacing w:val="-6"/>
                <w:sz w:val="14"/>
              </w:rPr>
              <w:t xml:space="preserve"> </w:t>
            </w:r>
            <w:r>
              <w:rPr>
                <w:sz w:val="14"/>
              </w:rPr>
              <w:t>и</w:t>
            </w:r>
            <w:r>
              <w:rPr>
                <w:spacing w:val="-6"/>
                <w:sz w:val="14"/>
              </w:rPr>
              <w:t xml:space="preserve"> </w:t>
            </w:r>
            <w:r>
              <w:rPr>
                <w:sz w:val="14"/>
              </w:rPr>
              <w:t>толеранција храпавости</w:t>
            </w:r>
            <w:r>
              <w:rPr>
                <w:spacing w:val="-1"/>
                <w:sz w:val="14"/>
              </w:rPr>
              <w:t xml:space="preserve"> </w:t>
            </w:r>
            <w:r>
              <w:rPr>
                <w:sz w:val="14"/>
              </w:rPr>
              <w:t>површина</w:t>
            </w:r>
          </w:p>
          <w:p w:rsidR="000F0098" w:rsidRDefault="00925750">
            <w:pPr>
              <w:pStyle w:val="TableParagraph"/>
              <w:numPr>
                <w:ilvl w:val="0"/>
                <w:numId w:val="132"/>
              </w:numPr>
              <w:tabs>
                <w:tab w:val="left" w:pos="141"/>
              </w:tabs>
              <w:spacing w:line="159" w:lineRule="exact"/>
              <w:rPr>
                <w:sz w:val="14"/>
              </w:rPr>
            </w:pPr>
            <w:r>
              <w:rPr>
                <w:sz w:val="14"/>
              </w:rPr>
              <w:t>Формира линијски мерни</w:t>
            </w:r>
            <w:r>
              <w:rPr>
                <w:spacing w:val="-18"/>
                <w:sz w:val="14"/>
              </w:rPr>
              <w:t xml:space="preserve"> </w:t>
            </w:r>
            <w:r>
              <w:rPr>
                <w:sz w:val="14"/>
              </w:rPr>
              <w:t>ланац</w:t>
            </w:r>
          </w:p>
          <w:p w:rsidR="000F0098" w:rsidRDefault="00925750">
            <w:pPr>
              <w:pStyle w:val="TableParagraph"/>
              <w:numPr>
                <w:ilvl w:val="0"/>
                <w:numId w:val="132"/>
              </w:numPr>
              <w:tabs>
                <w:tab w:val="left" w:pos="141"/>
              </w:tabs>
              <w:spacing w:line="160" w:lineRule="exact"/>
              <w:rPr>
                <w:sz w:val="14"/>
              </w:rPr>
            </w:pPr>
            <w:r>
              <w:rPr>
                <w:sz w:val="14"/>
              </w:rPr>
              <w:t xml:space="preserve">Разликује резултујућу меру </w:t>
            </w:r>
            <w:r>
              <w:rPr>
                <w:spacing w:val="-3"/>
                <w:sz w:val="14"/>
              </w:rPr>
              <w:t xml:space="preserve">од </w:t>
            </w:r>
            <w:r>
              <w:rPr>
                <w:sz w:val="14"/>
              </w:rPr>
              <w:t>толерисане</w:t>
            </w:r>
            <w:r>
              <w:rPr>
                <w:spacing w:val="-1"/>
                <w:sz w:val="14"/>
              </w:rPr>
              <w:t xml:space="preserve"> </w:t>
            </w:r>
            <w:r>
              <w:rPr>
                <w:sz w:val="14"/>
              </w:rPr>
              <w:t>мере</w:t>
            </w:r>
          </w:p>
          <w:p w:rsidR="000F0098" w:rsidRDefault="00925750">
            <w:pPr>
              <w:pStyle w:val="TableParagraph"/>
              <w:numPr>
                <w:ilvl w:val="0"/>
                <w:numId w:val="132"/>
              </w:numPr>
              <w:tabs>
                <w:tab w:val="left" w:pos="141"/>
              </w:tabs>
              <w:spacing w:line="161" w:lineRule="exact"/>
              <w:rPr>
                <w:sz w:val="14"/>
              </w:rPr>
            </w:pPr>
            <w:r>
              <w:rPr>
                <w:sz w:val="14"/>
              </w:rPr>
              <w:t>Одреди одступања резултујуће</w:t>
            </w:r>
            <w:r>
              <w:rPr>
                <w:spacing w:val="-2"/>
                <w:sz w:val="14"/>
              </w:rPr>
              <w:t xml:space="preserve"> </w:t>
            </w:r>
            <w:r>
              <w:rPr>
                <w:sz w:val="14"/>
              </w:rPr>
              <w:t>мер</w:t>
            </w:r>
            <w:r>
              <w:rPr>
                <w:sz w:val="14"/>
              </w:rPr>
              <w:t>е</w:t>
            </w:r>
          </w:p>
        </w:tc>
        <w:tc>
          <w:tcPr>
            <w:tcW w:w="4139" w:type="dxa"/>
          </w:tcPr>
          <w:p w:rsidR="000F0098" w:rsidRDefault="00925750">
            <w:pPr>
              <w:pStyle w:val="TableParagraph"/>
              <w:numPr>
                <w:ilvl w:val="0"/>
                <w:numId w:val="131"/>
              </w:numPr>
              <w:tabs>
                <w:tab w:val="left" w:pos="140"/>
              </w:tabs>
              <w:spacing w:before="18" w:line="161" w:lineRule="exact"/>
              <w:rPr>
                <w:sz w:val="14"/>
              </w:rPr>
            </w:pPr>
            <w:r>
              <w:rPr>
                <w:sz w:val="14"/>
              </w:rPr>
              <w:t>Толеранције у</w:t>
            </w:r>
            <w:r>
              <w:rPr>
                <w:spacing w:val="-2"/>
                <w:sz w:val="14"/>
              </w:rPr>
              <w:t xml:space="preserve"> </w:t>
            </w:r>
            <w:r>
              <w:rPr>
                <w:sz w:val="14"/>
              </w:rPr>
              <w:t>конструисању</w:t>
            </w:r>
          </w:p>
          <w:p w:rsidR="000F0098" w:rsidRDefault="00925750">
            <w:pPr>
              <w:pStyle w:val="TableParagraph"/>
              <w:numPr>
                <w:ilvl w:val="0"/>
                <w:numId w:val="131"/>
              </w:numPr>
              <w:tabs>
                <w:tab w:val="left" w:pos="140"/>
              </w:tabs>
              <w:ind w:right="313"/>
              <w:rPr>
                <w:sz w:val="14"/>
              </w:rPr>
            </w:pPr>
            <w:r>
              <w:rPr>
                <w:sz w:val="14"/>
              </w:rPr>
              <w:t>Избор</w:t>
            </w:r>
            <w:r>
              <w:rPr>
                <w:spacing w:val="-5"/>
                <w:sz w:val="14"/>
              </w:rPr>
              <w:t xml:space="preserve"> </w:t>
            </w:r>
            <w:r>
              <w:rPr>
                <w:sz w:val="14"/>
              </w:rPr>
              <w:t>толеранција</w:t>
            </w:r>
            <w:r>
              <w:rPr>
                <w:spacing w:val="-5"/>
                <w:sz w:val="14"/>
              </w:rPr>
              <w:t xml:space="preserve"> </w:t>
            </w:r>
            <w:r>
              <w:rPr>
                <w:sz w:val="14"/>
              </w:rPr>
              <w:t>и</w:t>
            </w:r>
            <w:r>
              <w:rPr>
                <w:spacing w:val="-5"/>
                <w:sz w:val="14"/>
              </w:rPr>
              <w:t xml:space="preserve"> </w:t>
            </w:r>
            <w:r>
              <w:rPr>
                <w:sz w:val="14"/>
              </w:rPr>
              <w:t>налегања</w:t>
            </w:r>
            <w:r>
              <w:rPr>
                <w:spacing w:val="-5"/>
                <w:sz w:val="14"/>
              </w:rPr>
              <w:t xml:space="preserve"> </w:t>
            </w:r>
            <w:r>
              <w:rPr>
                <w:sz w:val="14"/>
              </w:rPr>
              <w:t>са</w:t>
            </w:r>
            <w:r>
              <w:rPr>
                <w:spacing w:val="-4"/>
                <w:sz w:val="14"/>
              </w:rPr>
              <w:t xml:space="preserve"> </w:t>
            </w:r>
            <w:r>
              <w:rPr>
                <w:sz w:val="14"/>
              </w:rPr>
              <w:t>аспекта</w:t>
            </w:r>
            <w:r>
              <w:rPr>
                <w:spacing w:val="-4"/>
                <w:sz w:val="14"/>
              </w:rPr>
              <w:t xml:space="preserve"> </w:t>
            </w:r>
            <w:r>
              <w:rPr>
                <w:sz w:val="14"/>
              </w:rPr>
              <w:t>функције,</w:t>
            </w:r>
            <w:r>
              <w:rPr>
                <w:spacing w:val="-4"/>
                <w:sz w:val="14"/>
              </w:rPr>
              <w:t xml:space="preserve"> </w:t>
            </w:r>
            <w:r>
              <w:rPr>
                <w:sz w:val="14"/>
              </w:rPr>
              <w:t>монтаже, израде, мерења, контроле и економсоког</w:t>
            </w:r>
            <w:r>
              <w:rPr>
                <w:spacing w:val="-10"/>
                <w:sz w:val="14"/>
              </w:rPr>
              <w:t xml:space="preserve"> </w:t>
            </w:r>
            <w:r>
              <w:rPr>
                <w:sz w:val="14"/>
              </w:rPr>
              <w:t>аспекта</w:t>
            </w:r>
          </w:p>
          <w:p w:rsidR="000F0098" w:rsidRDefault="00925750">
            <w:pPr>
              <w:pStyle w:val="TableParagraph"/>
              <w:numPr>
                <w:ilvl w:val="0"/>
                <w:numId w:val="131"/>
              </w:numPr>
              <w:tabs>
                <w:tab w:val="left" w:pos="140"/>
              </w:tabs>
              <w:spacing w:line="159" w:lineRule="exact"/>
              <w:rPr>
                <w:sz w:val="14"/>
              </w:rPr>
            </w:pPr>
            <w:r>
              <w:rPr>
                <w:sz w:val="14"/>
              </w:rPr>
              <w:t>Утицај температуре на</w:t>
            </w:r>
            <w:r>
              <w:rPr>
                <w:spacing w:val="-2"/>
                <w:sz w:val="14"/>
              </w:rPr>
              <w:t xml:space="preserve"> </w:t>
            </w:r>
            <w:r>
              <w:rPr>
                <w:sz w:val="14"/>
              </w:rPr>
              <w:t>налегање</w:t>
            </w:r>
          </w:p>
          <w:p w:rsidR="000F0098" w:rsidRDefault="00925750">
            <w:pPr>
              <w:pStyle w:val="TableParagraph"/>
              <w:numPr>
                <w:ilvl w:val="0"/>
                <w:numId w:val="131"/>
              </w:numPr>
              <w:tabs>
                <w:tab w:val="left" w:pos="140"/>
              </w:tabs>
              <w:spacing w:line="160" w:lineRule="exact"/>
              <w:rPr>
                <w:sz w:val="14"/>
              </w:rPr>
            </w:pPr>
            <w:r>
              <w:rPr>
                <w:sz w:val="14"/>
              </w:rPr>
              <w:t>Толеранције облика и</w:t>
            </w:r>
            <w:r>
              <w:rPr>
                <w:spacing w:val="-4"/>
                <w:sz w:val="14"/>
              </w:rPr>
              <w:t xml:space="preserve"> </w:t>
            </w:r>
            <w:r>
              <w:rPr>
                <w:sz w:val="14"/>
              </w:rPr>
              <w:t>положаја</w:t>
            </w:r>
          </w:p>
          <w:p w:rsidR="000F0098" w:rsidRDefault="00925750">
            <w:pPr>
              <w:pStyle w:val="TableParagraph"/>
              <w:numPr>
                <w:ilvl w:val="0"/>
                <w:numId w:val="131"/>
              </w:numPr>
              <w:tabs>
                <w:tab w:val="left" w:pos="140"/>
              </w:tabs>
              <w:spacing w:line="160" w:lineRule="exact"/>
              <w:rPr>
                <w:sz w:val="14"/>
              </w:rPr>
            </w:pPr>
            <w:r>
              <w:rPr>
                <w:sz w:val="14"/>
              </w:rPr>
              <w:t>Толеранције</w:t>
            </w:r>
            <w:r>
              <w:rPr>
                <w:spacing w:val="-2"/>
                <w:sz w:val="14"/>
              </w:rPr>
              <w:t xml:space="preserve"> </w:t>
            </w:r>
            <w:r>
              <w:rPr>
                <w:sz w:val="14"/>
              </w:rPr>
              <w:t>храпавости</w:t>
            </w:r>
          </w:p>
          <w:p w:rsidR="000F0098" w:rsidRDefault="00925750">
            <w:pPr>
              <w:pStyle w:val="TableParagraph"/>
              <w:numPr>
                <w:ilvl w:val="0"/>
                <w:numId w:val="131"/>
              </w:numPr>
              <w:tabs>
                <w:tab w:val="left" w:pos="140"/>
              </w:tabs>
              <w:spacing w:line="160" w:lineRule="exact"/>
              <w:rPr>
                <w:sz w:val="14"/>
              </w:rPr>
            </w:pPr>
            <w:r>
              <w:rPr>
                <w:sz w:val="14"/>
              </w:rPr>
              <w:t>Линијски мерни</w:t>
            </w:r>
            <w:r>
              <w:rPr>
                <w:spacing w:val="-2"/>
                <w:sz w:val="14"/>
              </w:rPr>
              <w:t xml:space="preserve"> </w:t>
            </w:r>
            <w:r>
              <w:rPr>
                <w:sz w:val="14"/>
              </w:rPr>
              <w:t>ланац</w:t>
            </w:r>
          </w:p>
          <w:p w:rsidR="000F0098" w:rsidRDefault="00925750">
            <w:pPr>
              <w:pStyle w:val="TableParagraph"/>
              <w:numPr>
                <w:ilvl w:val="0"/>
                <w:numId w:val="131"/>
              </w:numPr>
              <w:tabs>
                <w:tab w:val="left" w:pos="140"/>
              </w:tabs>
              <w:spacing w:line="161" w:lineRule="exact"/>
              <w:rPr>
                <w:sz w:val="14"/>
              </w:rPr>
            </w:pPr>
            <w:r>
              <w:rPr>
                <w:sz w:val="14"/>
              </w:rPr>
              <w:t>Резултујућа</w:t>
            </w:r>
            <w:r>
              <w:rPr>
                <w:spacing w:val="-1"/>
                <w:sz w:val="14"/>
              </w:rPr>
              <w:t xml:space="preserve"> </w:t>
            </w:r>
            <w:r>
              <w:rPr>
                <w:sz w:val="14"/>
              </w:rPr>
              <w:t>мера</w:t>
            </w:r>
          </w:p>
        </w:tc>
      </w:tr>
      <w:tr w:rsidR="000F0098">
        <w:trPr>
          <w:trHeight w:val="21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4"/>
              </w:rPr>
            </w:pPr>
          </w:p>
          <w:p w:rsidR="000F0098" w:rsidRDefault="00925750">
            <w:pPr>
              <w:pStyle w:val="TableParagraph"/>
              <w:spacing w:before="1"/>
              <w:ind w:left="56" w:right="568" w:firstLine="0"/>
              <w:rPr>
                <w:b/>
                <w:sz w:val="14"/>
              </w:rPr>
            </w:pPr>
            <w:r>
              <w:rPr>
                <w:b/>
                <w:sz w:val="14"/>
              </w:rPr>
              <w:t>Конструисање са аспекта чврстоће и радног века</w:t>
            </w:r>
          </w:p>
        </w:tc>
        <w:tc>
          <w:tcPr>
            <w:tcW w:w="4139" w:type="dxa"/>
          </w:tcPr>
          <w:p w:rsidR="000F0098" w:rsidRDefault="00925750">
            <w:pPr>
              <w:pStyle w:val="TableParagraph"/>
              <w:numPr>
                <w:ilvl w:val="0"/>
                <w:numId w:val="130"/>
              </w:numPr>
              <w:tabs>
                <w:tab w:val="left" w:pos="141"/>
              </w:tabs>
              <w:spacing w:before="19"/>
              <w:ind w:right="191"/>
              <w:rPr>
                <w:sz w:val="14"/>
              </w:rPr>
            </w:pPr>
            <w:r>
              <w:rPr>
                <w:sz w:val="14"/>
              </w:rPr>
              <w:t>Одреди</w:t>
            </w:r>
            <w:r>
              <w:rPr>
                <w:spacing w:val="-4"/>
                <w:sz w:val="14"/>
              </w:rPr>
              <w:t xml:space="preserve"> </w:t>
            </w:r>
            <w:r>
              <w:rPr>
                <w:sz w:val="14"/>
              </w:rPr>
              <w:t>критични</w:t>
            </w:r>
            <w:r>
              <w:rPr>
                <w:spacing w:val="-4"/>
                <w:sz w:val="14"/>
              </w:rPr>
              <w:t xml:space="preserve"> </w:t>
            </w:r>
            <w:r>
              <w:rPr>
                <w:sz w:val="14"/>
              </w:rPr>
              <w:t>напон</w:t>
            </w:r>
            <w:r>
              <w:rPr>
                <w:spacing w:val="-5"/>
                <w:sz w:val="14"/>
              </w:rPr>
              <w:t xml:space="preserve"> </w:t>
            </w:r>
            <w:r>
              <w:rPr>
                <w:sz w:val="14"/>
              </w:rPr>
              <w:t>машинског</w:t>
            </w:r>
            <w:r>
              <w:rPr>
                <w:spacing w:val="-4"/>
                <w:sz w:val="14"/>
              </w:rPr>
              <w:t xml:space="preserve"> </w:t>
            </w:r>
            <w:r>
              <w:rPr>
                <w:sz w:val="14"/>
              </w:rPr>
              <w:t>дела</w:t>
            </w:r>
            <w:r>
              <w:rPr>
                <w:spacing w:val="-4"/>
                <w:sz w:val="14"/>
              </w:rPr>
              <w:t xml:space="preserve"> </w:t>
            </w:r>
            <w:r>
              <w:rPr>
                <w:sz w:val="14"/>
              </w:rPr>
              <w:t>у</w:t>
            </w:r>
            <w:r>
              <w:rPr>
                <w:spacing w:val="-4"/>
                <w:sz w:val="14"/>
              </w:rPr>
              <w:t xml:space="preserve"> </w:t>
            </w:r>
            <w:r>
              <w:rPr>
                <w:sz w:val="14"/>
              </w:rPr>
              <w:t>статичким</w:t>
            </w:r>
            <w:r>
              <w:rPr>
                <w:spacing w:val="-4"/>
                <w:sz w:val="14"/>
              </w:rPr>
              <w:t xml:space="preserve"> </w:t>
            </w:r>
            <w:r>
              <w:rPr>
                <w:sz w:val="14"/>
              </w:rPr>
              <w:t>условима за еластопластичне и висококвалитетне</w:t>
            </w:r>
            <w:r>
              <w:rPr>
                <w:spacing w:val="-8"/>
                <w:sz w:val="14"/>
              </w:rPr>
              <w:t xml:space="preserve"> </w:t>
            </w:r>
            <w:r>
              <w:rPr>
                <w:sz w:val="14"/>
              </w:rPr>
              <w:t>материјале</w:t>
            </w:r>
          </w:p>
          <w:p w:rsidR="000F0098" w:rsidRDefault="00925750">
            <w:pPr>
              <w:pStyle w:val="TableParagraph"/>
              <w:numPr>
                <w:ilvl w:val="0"/>
                <w:numId w:val="130"/>
              </w:numPr>
              <w:tabs>
                <w:tab w:val="left" w:pos="141"/>
              </w:tabs>
              <w:spacing w:line="159" w:lineRule="exact"/>
              <w:rPr>
                <w:sz w:val="14"/>
              </w:rPr>
            </w:pPr>
            <w:r>
              <w:rPr>
                <w:sz w:val="14"/>
              </w:rPr>
              <w:t>Прикаже Смитов дијаграм машинског</w:t>
            </w:r>
            <w:r>
              <w:rPr>
                <w:spacing w:val="-2"/>
                <w:sz w:val="14"/>
              </w:rPr>
              <w:t xml:space="preserve"> </w:t>
            </w:r>
            <w:r>
              <w:rPr>
                <w:sz w:val="14"/>
              </w:rPr>
              <w:t>дела</w:t>
            </w:r>
          </w:p>
          <w:p w:rsidR="000F0098" w:rsidRDefault="00925750">
            <w:pPr>
              <w:pStyle w:val="TableParagraph"/>
              <w:numPr>
                <w:ilvl w:val="0"/>
                <w:numId w:val="130"/>
              </w:numPr>
              <w:tabs>
                <w:tab w:val="left" w:pos="141"/>
              </w:tabs>
              <w:spacing w:line="178" w:lineRule="exact"/>
              <w:rPr>
                <w:sz w:val="14"/>
              </w:rPr>
            </w:pPr>
            <w:r>
              <w:rPr>
                <w:sz w:val="14"/>
              </w:rPr>
              <w:t>Одреди критични напон машинског дела када је</w:t>
            </w:r>
            <w:r>
              <w:rPr>
                <w:spacing w:val="-23"/>
                <w:sz w:val="14"/>
              </w:rPr>
              <w:t xml:space="preserve"> </w:t>
            </w:r>
            <w:r>
              <w:rPr>
                <w:sz w:val="14"/>
              </w:rPr>
              <w:t>σ</w:t>
            </w:r>
            <w:r>
              <w:rPr>
                <w:position w:val="-4"/>
                <w:sz w:val="8"/>
              </w:rPr>
              <w:t>sr</w:t>
            </w:r>
            <w:r>
              <w:rPr>
                <w:sz w:val="14"/>
              </w:rPr>
              <w:t>=const.</w:t>
            </w:r>
          </w:p>
          <w:p w:rsidR="000F0098" w:rsidRDefault="00925750">
            <w:pPr>
              <w:pStyle w:val="TableParagraph"/>
              <w:numPr>
                <w:ilvl w:val="0"/>
                <w:numId w:val="130"/>
              </w:numPr>
              <w:tabs>
                <w:tab w:val="left" w:pos="141"/>
              </w:tabs>
              <w:spacing w:before="6" w:line="170" w:lineRule="auto"/>
              <w:rPr>
                <w:sz w:val="14"/>
              </w:rPr>
            </w:pPr>
            <w:r>
              <w:rPr>
                <w:sz w:val="14"/>
              </w:rPr>
              <w:t>Одреди критични напон машинског дела када је</w:t>
            </w:r>
            <w:r>
              <w:rPr>
                <w:spacing w:val="-23"/>
                <w:sz w:val="14"/>
              </w:rPr>
              <w:t xml:space="preserve"> </w:t>
            </w:r>
            <w:proofErr w:type="gramStart"/>
            <w:r>
              <w:rPr>
                <w:sz w:val="14"/>
              </w:rPr>
              <w:t>σ</w:t>
            </w:r>
            <w:r>
              <w:rPr>
                <w:position w:val="-4"/>
                <w:sz w:val="8"/>
              </w:rPr>
              <w:t>d</w:t>
            </w:r>
            <w:r>
              <w:rPr>
                <w:sz w:val="14"/>
              </w:rPr>
              <w:t>=</w:t>
            </w:r>
            <w:proofErr w:type="gramEnd"/>
            <w:r>
              <w:rPr>
                <w:sz w:val="14"/>
              </w:rPr>
              <w:t>const.</w:t>
            </w:r>
          </w:p>
          <w:p w:rsidR="000F0098" w:rsidRDefault="00925750">
            <w:pPr>
              <w:pStyle w:val="TableParagraph"/>
              <w:numPr>
                <w:ilvl w:val="0"/>
                <w:numId w:val="130"/>
              </w:numPr>
              <w:tabs>
                <w:tab w:val="left" w:pos="141"/>
              </w:tabs>
              <w:spacing w:before="7" w:line="170" w:lineRule="auto"/>
              <w:rPr>
                <w:sz w:val="14"/>
              </w:rPr>
            </w:pPr>
            <w:r>
              <w:rPr>
                <w:sz w:val="14"/>
              </w:rPr>
              <w:t xml:space="preserve">Одреди критични напон машинског дела када је </w:t>
            </w:r>
            <w:proofErr w:type="gramStart"/>
            <w:r>
              <w:rPr>
                <w:sz w:val="14"/>
              </w:rPr>
              <w:t>σ</w:t>
            </w:r>
            <w:r>
              <w:rPr>
                <w:position w:val="-4"/>
                <w:sz w:val="8"/>
              </w:rPr>
              <w:t>a</w:t>
            </w:r>
            <w:proofErr w:type="gramEnd"/>
            <w:r>
              <w:rPr>
                <w:sz w:val="14"/>
              </w:rPr>
              <w:t>/</w:t>
            </w:r>
            <w:r>
              <w:rPr>
                <w:spacing w:val="-11"/>
                <w:sz w:val="14"/>
              </w:rPr>
              <w:t xml:space="preserve"> </w:t>
            </w:r>
            <w:r>
              <w:rPr>
                <w:sz w:val="14"/>
              </w:rPr>
              <w:t>σ</w:t>
            </w:r>
            <w:r>
              <w:rPr>
                <w:position w:val="-4"/>
                <w:sz w:val="8"/>
              </w:rPr>
              <w:t>sr</w:t>
            </w:r>
            <w:r>
              <w:rPr>
                <w:sz w:val="14"/>
              </w:rPr>
              <w:t>=const.</w:t>
            </w:r>
          </w:p>
          <w:p w:rsidR="000F0098" w:rsidRDefault="00925750">
            <w:pPr>
              <w:pStyle w:val="TableParagraph"/>
              <w:numPr>
                <w:ilvl w:val="0"/>
                <w:numId w:val="130"/>
              </w:numPr>
              <w:tabs>
                <w:tab w:val="left" w:pos="141"/>
              </w:tabs>
              <w:spacing w:line="141" w:lineRule="exact"/>
              <w:rPr>
                <w:sz w:val="14"/>
              </w:rPr>
            </w:pPr>
            <w:r>
              <w:rPr>
                <w:sz w:val="14"/>
              </w:rPr>
              <w:t>Прикаже промену радног напона на основу фактора</w:t>
            </w:r>
            <w:r>
              <w:rPr>
                <w:spacing w:val="-18"/>
                <w:sz w:val="14"/>
              </w:rPr>
              <w:t xml:space="preserve"> </w:t>
            </w:r>
            <w:r>
              <w:rPr>
                <w:sz w:val="14"/>
              </w:rPr>
              <w:t>асиметрије</w:t>
            </w:r>
          </w:p>
          <w:p w:rsidR="000F0098" w:rsidRDefault="00925750">
            <w:pPr>
              <w:pStyle w:val="TableParagraph"/>
              <w:spacing w:line="160" w:lineRule="exact"/>
              <w:ind w:firstLine="0"/>
              <w:rPr>
                <w:sz w:val="14"/>
              </w:rPr>
            </w:pPr>
            <w:r>
              <w:rPr>
                <w:sz w:val="14"/>
              </w:rPr>
              <w:t>напона</w:t>
            </w:r>
          </w:p>
          <w:p w:rsidR="000F0098" w:rsidRDefault="00925750">
            <w:pPr>
              <w:pStyle w:val="TableParagraph"/>
              <w:numPr>
                <w:ilvl w:val="0"/>
                <w:numId w:val="130"/>
              </w:numPr>
              <w:tabs>
                <w:tab w:val="left" w:pos="141"/>
              </w:tabs>
              <w:spacing w:line="160" w:lineRule="exact"/>
              <w:rPr>
                <w:sz w:val="14"/>
              </w:rPr>
            </w:pPr>
            <w:r>
              <w:rPr>
                <w:sz w:val="14"/>
              </w:rPr>
              <w:t>Прикаже спектар</w:t>
            </w:r>
            <w:r>
              <w:rPr>
                <w:spacing w:val="-1"/>
                <w:sz w:val="14"/>
              </w:rPr>
              <w:t xml:space="preserve"> </w:t>
            </w:r>
            <w:r>
              <w:rPr>
                <w:sz w:val="14"/>
              </w:rPr>
              <w:t>напона</w:t>
            </w:r>
          </w:p>
          <w:p w:rsidR="000F0098" w:rsidRDefault="00925750">
            <w:pPr>
              <w:pStyle w:val="TableParagraph"/>
              <w:numPr>
                <w:ilvl w:val="0"/>
                <w:numId w:val="130"/>
              </w:numPr>
              <w:tabs>
                <w:tab w:val="left" w:pos="141"/>
              </w:tabs>
              <w:ind w:right="584"/>
              <w:rPr>
                <w:sz w:val="14"/>
              </w:rPr>
            </w:pPr>
            <w:r>
              <w:rPr>
                <w:sz w:val="14"/>
              </w:rPr>
              <w:t>Објасни</w:t>
            </w:r>
            <w:r>
              <w:rPr>
                <w:spacing w:val="-7"/>
                <w:sz w:val="14"/>
              </w:rPr>
              <w:t xml:space="preserve"> </w:t>
            </w:r>
            <w:r>
              <w:rPr>
                <w:sz w:val="14"/>
              </w:rPr>
              <w:t>претпоставке</w:t>
            </w:r>
            <w:r>
              <w:rPr>
                <w:spacing w:val="-6"/>
                <w:sz w:val="14"/>
              </w:rPr>
              <w:t xml:space="preserve"> </w:t>
            </w:r>
            <w:r>
              <w:rPr>
                <w:sz w:val="14"/>
              </w:rPr>
              <w:t>хипотеза</w:t>
            </w:r>
            <w:r>
              <w:rPr>
                <w:spacing w:val="-7"/>
                <w:sz w:val="14"/>
              </w:rPr>
              <w:t xml:space="preserve"> </w:t>
            </w:r>
            <w:r>
              <w:rPr>
                <w:sz w:val="14"/>
              </w:rPr>
              <w:t>о</w:t>
            </w:r>
            <w:r>
              <w:rPr>
                <w:spacing w:val="-6"/>
                <w:sz w:val="14"/>
              </w:rPr>
              <w:t xml:space="preserve"> </w:t>
            </w:r>
            <w:r>
              <w:rPr>
                <w:sz w:val="14"/>
              </w:rPr>
              <w:t>линеарној</w:t>
            </w:r>
            <w:r>
              <w:rPr>
                <w:spacing w:val="-6"/>
                <w:sz w:val="14"/>
              </w:rPr>
              <w:t xml:space="preserve"> </w:t>
            </w:r>
            <w:r>
              <w:rPr>
                <w:sz w:val="14"/>
              </w:rPr>
              <w:t>акумулацији оштећења</w:t>
            </w:r>
          </w:p>
          <w:p w:rsidR="000F0098" w:rsidRDefault="00925750">
            <w:pPr>
              <w:pStyle w:val="TableParagraph"/>
              <w:numPr>
                <w:ilvl w:val="0"/>
                <w:numId w:val="130"/>
              </w:numPr>
              <w:tabs>
                <w:tab w:val="left" w:pos="141"/>
              </w:tabs>
              <w:ind w:right="313"/>
              <w:rPr>
                <w:sz w:val="14"/>
              </w:rPr>
            </w:pPr>
            <w:r>
              <w:rPr>
                <w:sz w:val="14"/>
              </w:rPr>
              <w:t>Одрди</w:t>
            </w:r>
            <w:r>
              <w:rPr>
                <w:spacing w:val="-3"/>
                <w:sz w:val="14"/>
              </w:rPr>
              <w:t xml:space="preserve"> </w:t>
            </w:r>
            <w:r>
              <w:rPr>
                <w:sz w:val="14"/>
              </w:rPr>
              <w:t>радни</w:t>
            </w:r>
            <w:r>
              <w:rPr>
                <w:spacing w:val="-3"/>
                <w:sz w:val="14"/>
              </w:rPr>
              <w:t xml:space="preserve"> </w:t>
            </w:r>
            <w:r>
              <w:rPr>
                <w:sz w:val="14"/>
              </w:rPr>
              <w:t>век</w:t>
            </w:r>
            <w:r>
              <w:rPr>
                <w:spacing w:val="-3"/>
                <w:sz w:val="14"/>
              </w:rPr>
              <w:t xml:space="preserve"> </w:t>
            </w:r>
            <w:r>
              <w:rPr>
                <w:sz w:val="14"/>
              </w:rPr>
              <w:t>машинског</w:t>
            </w:r>
            <w:r>
              <w:rPr>
                <w:spacing w:val="-3"/>
                <w:sz w:val="14"/>
              </w:rPr>
              <w:t xml:space="preserve"> </w:t>
            </w:r>
            <w:r>
              <w:rPr>
                <w:sz w:val="14"/>
              </w:rPr>
              <w:t>дела</w:t>
            </w:r>
            <w:r>
              <w:rPr>
                <w:spacing w:val="-3"/>
                <w:sz w:val="14"/>
              </w:rPr>
              <w:t xml:space="preserve"> </w:t>
            </w:r>
            <w:r>
              <w:rPr>
                <w:sz w:val="14"/>
              </w:rPr>
              <w:t>на</w:t>
            </w:r>
            <w:r>
              <w:rPr>
                <w:spacing w:val="-4"/>
                <w:sz w:val="14"/>
              </w:rPr>
              <w:t xml:space="preserve"> </w:t>
            </w:r>
            <w:r>
              <w:rPr>
                <w:sz w:val="14"/>
              </w:rPr>
              <w:t>основу</w:t>
            </w:r>
            <w:r>
              <w:rPr>
                <w:spacing w:val="-3"/>
                <w:sz w:val="14"/>
              </w:rPr>
              <w:t xml:space="preserve"> </w:t>
            </w:r>
            <w:r>
              <w:rPr>
                <w:sz w:val="14"/>
              </w:rPr>
              <w:t>спектра</w:t>
            </w:r>
            <w:r>
              <w:rPr>
                <w:spacing w:val="-3"/>
                <w:sz w:val="14"/>
              </w:rPr>
              <w:t xml:space="preserve"> </w:t>
            </w:r>
            <w:r>
              <w:rPr>
                <w:sz w:val="14"/>
              </w:rPr>
              <w:t>напона</w:t>
            </w:r>
            <w:r>
              <w:rPr>
                <w:spacing w:val="-4"/>
                <w:sz w:val="14"/>
              </w:rPr>
              <w:t xml:space="preserve"> </w:t>
            </w:r>
            <w:r>
              <w:rPr>
                <w:sz w:val="14"/>
              </w:rPr>
              <w:t>и Велерове криве за машински</w:t>
            </w:r>
            <w:r>
              <w:rPr>
                <w:spacing w:val="-2"/>
                <w:sz w:val="14"/>
              </w:rPr>
              <w:t xml:space="preserve"> </w:t>
            </w:r>
            <w:r>
              <w:rPr>
                <w:sz w:val="14"/>
              </w:rPr>
              <w:t>део</w:t>
            </w:r>
          </w:p>
        </w:tc>
        <w:tc>
          <w:tcPr>
            <w:tcW w:w="4139" w:type="dxa"/>
          </w:tcPr>
          <w:p w:rsidR="000F0098" w:rsidRDefault="00925750">
            <w:pPr>
              <w:pStyle w:val="TableParagraph"/>
              <w:numPr>
                <w:ilvl w:val="0"/>
                <w:numId w:val="129"/>
              </w:numPr>
              <w:tabs>
                <w:tab w:val="left" w:pos="140"/>
              </w:tabs>
              <w:spacing w:before="18"/>
              <w:ind w:right="88"/>
              <w:rPr>
                <w:sz w:val="14"/>
              </w:rPr>
            </w:pPr>
            <w:r>
              <w:rPr>
                <w:sz w:val="14"/>
              </w:rPr>
              <w:t>Критични</w:t>
            </w:r>
            <w:r>
              <w:rPr>
                <w:spacing w:val="-4"/>
                <w:sz w:val="14"/>
              </w:rPr>
              <w:t xml:space="preserve"> </w:t>
            </w:r>
            <w:r>
              <w:rPr>
                <w:sz w:val="14"/>
              </w:rPr>
              <w:t>напони</w:t>
            </w:r>
            <w:r>
              <w:rPr>
                <w:spacing w:val="-5"/>
                <w:sz w:val="14"/>
              </w:rPr>
              <w:t xml:space="preserve"> </w:t>
            </w:r>
            <w:r>
              <w:rPr>
                <w:sz w:val="14"/>
              </w:rPr>
              <w:t>у</w:t>
            </w:r>
            <w:r>
              <w:rPr>
                <w:spacing w:val="-4"/>
                <w:sz w:val="14"/>
              </w:rPr>
              <w:t xml:space="preserve"> </w:t>
            </w:r>
            <w:r>
              <w:rPr>
                <w:sz w:val="14"/>
              </w:rPr>
              <w:t>статичким</w:t>
            </w:r>
            <w:r>
              <w:rPr>
                <w:spacing w:val="-4"/>
                <w:sz w:val="14"/>
              </w:rPr>
              <w:t xml:space="preserve"> </w:t>
            </w:r>
            <w:r>
              <w:rPr>
                <w:sz w:val="14"/>
              </w:rPr>
              <w:t>условима,</w:t>
            </w:r>
            <w:r>
              <w:rPr>
                <w:spacing w:val="-4"/>
                <w:sz w:val="14"/>
              </w:rPr>
              <w:t xml:space="preserve"> </w:t>
            </w:r>
            <w:r>
              <w:rPr>
                <w:sz w:val="14"/>
              </w:rPr>
              <w:t>амплитуда</w:t>
            </w:r>
            <w:r>
              <w:rPr>
                <w:spacing w:val="-4"/>
                <w:sz w:val="14"/>
              </w:rPr>
              <w:t xml:space="preserve"> </w:t>
            </w:r>
            <w:r>
              <w:rPr>
                <w:sz w:val="14"/>
              </w:rPr>
              <w:t>напона</w:t>
            </w:r>
            <w:r>
              <w:rPr>
                <w:spacing w:val="-5"/>
                <w:sz w:val="14"/>
              </w:rPr>
              <w:t xml:space="preserve"> </w:t>
            </w:r>
            <w:r>
              <w:rPr>
                <w:sz w:val="14"/>
              </w:rPr>
              <w:t>се</w:t>
            </w:r>
            <w:r>
              <w:rPr>
                <w:spacing w:val="-4"/>
                <w:sz w:val="14"/>
              </w:rPr>
              <w:t xml:space="preserve"> </w:t>
            </w:r>
            <w:r>
              <w:rPr>
                <w:sz w:val="14"/>
              </w:rPr>
              <w:t xml:space="preserve">не мења а број циклуса је мањи </w:t>
            </w:r>
            <w:r>
              <w:rPr>
                <w:spacing w:val="-3"/>
                <w:sz w:val="14"/>
              </w:rPr>
              <w:t xml:space="preserve">од </w:t>
            </w:r>
            <w:r>
              <w:rPr>
                <w:sz w:val="14"/>
              </w:rPr>
              <w:t>10</w:t>
            </w:r>
            <w:r>
              <w:rPr>
                <w:position w:val="5"/>
                <w:sz w:val="8"/>
              </w:rPr>
              <w:t>4</w:t>
            </w:r>
            <w:r>
              <w:rPr>
                <w:spacing w:val="1"/>
                <w:position w:val="5"/>
                <w:sz w:val="8"/>
              </w:rPr>
              <w:t xml:space="preserve"> </w:t>
            </w:r>
            <w:r>
              <w:rPr>
                <w:sz w:val="14"/>
              </w:rPr>
              <w:t>,</w:t>
            </w:r>
          </w:p>
          <w:p w:rsidR="000F0098" w:rsidRDefault="00925750">
            <w:pPr>
              <w:pStyle w:val="TableParagraph"/>
              <w:numPr>
                <w:ilvl w:val="0"/>
                <w:numId w:val="129"/>
              </w:numPr>
              <w:tabs>
                <w:tab w:val="left" w:pos="140"/>
              </w:tabs>
              <w:spacing w:line="237" w:lineRule="auto"/>
              <w:ind w:right="88"/>
              <w:rPr>
                <w:sz w:val="14"/>
              </w:rPr>
            </w:pPr>
            <w:r>
              <w:rPr>
                <w:sz w:val="14"/>
              </w:rPr>
              <w:t>Критични</w:t>
            </w:r>
            <w:r>
              <w:rPr>
                <w:spacing w:val="-4"/>
                <w:sz w:val="14"/>
              </w:rPr>
              <w:t xml:space="preserve"> </w:t>
            </w:r>
            <w:r>
              <w:rPr>
                <w:sz w:val="14"/>
              </w:rPr>
              <w:t>напони</w:t>
            </w:r>
            <w:r>
              <w:rPr>
                <w:spacing w:val="-5"/>
                <w:sz w:val="14"/>
              </w:rPr>
              <w:t xml:space="preserve"> </w:t>
            </w:r>
            <w:r>
              <w:rPr>
                <w:sz w:val="14"/>
              </w:rPr>
              <w:t>у</w:t>
            </w:r>
            <w:r>
              <w:rPr>
                <w:spacing w:val="-4"/>
                <w:sz w:val="14"/>
              </w:rPr>
              <w:t xml:space="preserve"> </w:t>
            </w:r>
            <w:r>
              <w:rPr>
                <w:sz w:val="14"/>
              </w:rPr>
              <w:t>статичким</w:t>
            </w:r>
            <w:r>
              <w:rPr>
                <w:spacing w:val="-4"/>
                <w:sz w:val="14"/>
              </w:rPr>
              <w:t xml:space="preserve"> </w:t>
            </w:r>
            <w:r>
              <w:rPr>
                <w:sz w:val="14"/>
              </w:rPr>
              <w:t>условима,</w:t>
            </w:r>
            <w:r>
              <w:rPr>
                <w:spacing w:val="-4"/>
                <w:sz w:val="14"/>
              </w:rPr>
              <w:t xml:space="preserve"> </w:t>
            </w:r>
            <w:r>
              <w:rPr>
                <w:sz w:val="14"/>
              </w:rPr>
              <w:t>амплитуда</w:t>
            </w:r>
            <w:r>
              <w:rPr>
                <w:spacing w:val="-4"/>
                <w:sz w:val="14"/>
              </w:rPr>
              <w:t xml:space="preserve"> </w:t>
            </w:r>
            <w:r>
              <w:rPr>
                <w:sz w:val="14"/>
              </w:rPr>
              <w:t>напона</w:t>
            </w:r>
            <w:r>
              <w:rPr>
                <w:spacing w:val="-5"/>
                <w:sz w:val="14"/>
              </w:rPr>
              <w:t xml:space="preserve"> </w:t>
            </w:r>
            <w:r>
              <w:rPr>
                <w:sz w:val="14"/>
              </w:rPr>
              <w:t>се</w:t>
            </w:r>
            <w:r>
              <w:rPr>
                <w:spacing w:val="-4"/>
                <w:sz w:val="14"/>
              </w:rPr>
              <w:t xml:space="preserve"> </w:t>
            </w:r>
            <w:r>
              <w:rPr>
                <w:sz w:val="14"/>
              </w:rPr>
              <w:t xml:space="preserve">не мења а број циклуса је већи </w:t>
            </w:r>
            <w:r>
              <w:rPr>
                <w:spacing w:val="-3"/>
                <w:sz w:val="14"/>
              </w:rPr>
              <w:t xml:space="preserve">од </w:t>
            </w:r>
            <w:r>
              <w:rPr>
                <w:sz w:val="14"/>
              </w:rPr>
              <w:t>10</w:t>
            </w:r>
            <w:r>
              <w:rPr>
                <w:position w:val="5"/>
                <w:sz w:val="8"/>
              </w:rPr>
              <w:t>4</w:t>
            </w:r>
            <w:r>
              <w:rPr>
                <w:spacing w:val="1"/>
                <w:position w:val="5"/>
                <w:sz w:val="8"/>
              </w:rPr>
              <w:t xml:space="preserve"> </w:t>
            </w:r>
            <w:r>
              <w:rPr>
                <w:sz w:val="14"/>
              </w:rPr>
              <w:t>,</w:t>
            </w:r>
          </w:p>
          <w:p w:rsidR="000F0098" w:rsidRDefault="00925750">
            <w:pPr>
              <w:pStyle w:val="TableParagraph"/>
              <w:numPr>
                <w:ilvl w:val="0"/>
                <w:numId w:val="129"/>
              </w:numPr>
              <w:tabs>
                <w:tab w:val="left" w:pos="140"/>
              </w:tabs>
              <w:spacing w:line="160" w:lineRule="exact"/>
              <w:rPr>
                <w:sz w:val="14"/>
              </w:rPr>
            </w:pPr>
            <w:r>
              <w:rPr>
                <w:sz w:val="14"/>
              </w:rPr>
              <w:t>Смитов</w:t>
            </w:r>
            <w:r>
              <w:rPr>
                <w:spacing w:val="-1"/>
                <w:sz w:val="14"/>
              </w:rPr>
              <w:t xml:space="preserve"> </w:t>
            </w:r>
            <w:r>
              <w:rPr>
                <w:sz w:val="14"/>
              </w:rPr>
              <w:t>дијаграм</w:t>
            </w:r>
          </w:p>
          <w:p w:rsidR="000F0098" w:rsidRDefault="00925750">
            <w:pPr>
              <w:pStyle w:val="TableParagraph"/>
              <w:numPr>
                <w:ilvl w:val="0"/>
                <w:numId w:val="129"/>
              </w:numPr>
              <w:tabs>
                <w:tab w:val="left" w:pos="140"/>
              </w:tabs>
              <w:spacing w:line="160" w:lineRule="exact"/>
              <w:rPr>
                <w:sz w:val="14"/>
              </w:rPr>
            </w:pPr>
            <w:r>
              <w:rPr>
                <w:sz w:val="14"/>
              </w:rPr>
              <w:t>Фактор асиметрије</w:t>
            </w:r>
            <w:r>
              <w:rPr>
                <w:spacing w:val="-1"/>
                <w:sz w:val="14"/>
              </w:rPr>
              <w:t xml:space="preserve"> </w:t>
            </w:r>
            <w:r>
              <w:rPr>
                <w:sz w:val="14"/>
              </w:rPr>
              <w:t>напона</w:t>
            </w:r>
          </w:p>
          <w:p w:rsidR="000F0098" w:rsidRDefault="00925750">
            <w:pPr>
              <w:pStyle w:val="TableParagraph"/>
              <w:numPr>
                <w:ilvl w:val="0"/>
                <w:numId w:val="129"/>
              </w:numPr>
              <w:tabs>
                <w:tab w:val="left" w:pos="140"/>
              </w:tabs>
              <w:ind w:right="629"/>
              <w:rPr>
                <w:sz w:val="14"/>
              </w:rPr>
            </w:pPr>
            <w:r>
              <w:rPr>
                <w:sz w:val="14"/>
              </w:rPr>
              <w:t>Понашање машинских делова у условима</w:t>
            </w:r>
            <w:r>
              <w:rPr>
                <w:spacing w:val="-16"/>
                <w:sz w:val="14"/>
              </w:rPr>
              <w:t xml:space="preserve"> </w:t>
            </w:r>
            <w:r>
              <w:rPr>
                <w:sz w:val="14"/>
              </w:rPr>
              <w:t>променљивих амплитуда</w:t>
            </w:r>
            <w:r>
              <w:rPr>
                <w:spacing w:val="-1"/>
                <w:sz w:val="14"/>
              </w:rPr>
              <w:t xml:space="preserve"> </w:t>
            </w:r>
            <w:r>
              <w:rPr>
                <w:sz w:val="14"/>
              </w:rPr>
              <w:t>напона</w:t>
            </w:r>
          </w:p>
          <w:p w:rsidR="000F0098" w:rsidRDefault="00925750">
            <w:pPr>
              <w:pStyle w:val="TableParagraph"/>
              <w:numPr>
                <w:ilvl w:val="0"/>
                <w:numId w:val="129"/>
              </w:numPr>
              <w:tabs>
                <w:tab w:val="left" w:pos="140"/>
              </w:tabs>
              <w:spacing w:line="159" w:lineRule="exact"/>
              <w:rPr>
                <w:sz w:val="14"/>
              </w:rPr>
            </w:pPr>
            <w:r>
              <w:rPr>
                <w:sz w:val="14"/>
              </w:rPr>
              <w:t>Хипотеза о линеарној акумулацији</w:t>
            </w:r>
            <w:r>
              <w:rPr>
                <w:spacing w:val="-5"/>
                <w:sz w:val="14"/>
              </w:rPr>
              <w:t xml:space="preserve"> </w:t>
            </w:r>
            <w:r>
              <w:rPr>
                <w:sz w:val="14"/>
              </w:rPr>
              <w:t>оштећења</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right="426" w:firstLine="0"/>
              <w:rPr>
                <w:sz w:val="14"/>
              </w:rPr>
            </w:pPr>
            <w:r>
              <w:rPr>
                <w:b/>
                <w:sz w:val="14"/>
              </w:rPr>
              <w:t>Конструисање са аспекта рационализација масе-лаке конструкциј</w:t>
            </w:r>
            <w:r>
              <w:rPr>
                <w:sz w:val="14"/>
              </w:rPr>
              <w:t>е</w:t>
            </w:r>
          </w:p>
        </w:tc>
        <w:tc>
          <w:tcPr>
            <w:tcW w:w="4139" w:type="dxa"/>
          </w:tcPr>
          <w:p w:rsidR="000F0098" w:rsidRDefault="00925750">
            <w:pPr>
              <w:pStyle w:val="TableParagraph"/>
              <w:numPr>
                <w:ilvl w:val="0"/>
                <w:numId w:val="128"/>
              </w:numPr>
              <w:tabs>
                <w:tab w:val="left" w:pos="141"/>
              </w:tabs>
              <w:spacing w:before="18" w:line="161" w:lineRule="exact"/>
              <w:rPr>
                <w:sz w:val="14"/>
              </w:rPr>
            </w:pPr>
            <w:r>
              <w:rPr>
                <w:sz w:val="14"/>
              </w:rPr>
              <w:t>Објасни значај лаких</w:t>
            </w:r>
            <w:r>
              <w:rPr>
                <w:spacing w:val="-4"/>
                <w:sz w:val="14"/>
              </w:rPr>
              <w:t xml:space="preserve"> </w:t>
            </w:r>
            <w:r>
              <w:rPr>
                <w:sz w:val="14"/>
              </w:rPr>
              <w:t>конструкција</w:t>
            </w:r>
          </w:p>
          <w:p w:rsidR="000F0098" w:rsidRDefault="00925750">
            <w:pPr>
              <w:pStyle w:val="TableParagraph"/>
              <w:numPr>
                <w:ilvl w:val="0"/>
                <w:numId w:val="128"/>
              </w:numPr>
              <w:tabs>
                <w:tab w:val="left" w:pos="141"/>
              </w:tabs>
              <w:spacing w:line="160" w:lineRule="exact"/>
              <w:rPr>
                <w:sz w:val="14"/>
              </w:rPr>
            </w:pPr>
            <w:r>
              <w:rPr>
                <w:sz w:val="14"/>
              </w:rPr>
              <w:t xml:space="preserve">Прикаже зависност трошкова </w:t>
            </w:r>
            <w:r>
              <w:rPr>
                <w:spacing w:val="-3"/>
                <w:sz w:val="14"/>
              </w:rPr>
              <w:t xml:space="preserve">од </w:t>
            </w:r>
            <w:r>
              <w:rPr>
                <w:sz w:val="14"/>
              </w:rPr>
              <w:t>масе</w:t>
            </w:r>
            <w:r>
              <w:rPr>
                <w:spacing w:val="-2"/>
                <w:sz w:val="14"/>
              </w:rPr>
              <w:t xml:space="preserve"> </w:t>
            </w:r>
            <w:r>
              <w:rPr>
                <w:sz w:val="14"/>
              </w:rPr>
              <w:t>конструкције</w:t>
            </w:r>
          </w:p>
          <w:p w:rsidR="000F0098" w:rsidRDefault="00925750">
            <w:pPr>
              <w:pStyle w:val="TableParagraph"/>
              <w:numPr>
                <w:ilvl w:val="0"/>
                <w:numId w:val="128"/>
              </w:numPr>
              <w:tabs>
                <w:tab w:val="left" w:pos="141"/>
              </w:tabs>
              <w:spacing w:line="160" w:lineRule="exact"/>
              <w:rPr>
                <w:sz w:val="14"/>
              </w:rPr>
            </w:pPr>
            <w:r>
              <w:rPr>
                <w:sz w:val="14"/>
              </w:rPr>
              <w:t>Објасни поступке за добијање лаких</w:t>
            </w:r>
            <w:r>
              <w:rPr>
                <w:spacing w:val="-7"/>
                <w:sz w:val="14"/>
              </w:rPr>
              <w:t xml:space="preserve"> </w:t>
            </w:r>
            <w:r>
              <w:rPr>
                <w:sz w:val="14"/>
              </w:rPr>
              <w:t>конструкција</w:t>
            </w:r>
          </w:p>
          <w:p w:rsidR="000F0098" w:rsidRDefault="00925750">
            <w:pPr>
              <w:pStyle w:val="TableParagraph"/>
              <w:numPr>
                <w:ilvl w:val="0"/>
                <w:numId w:val="128"/>
              </w:numPr>
              <w:tabs>
                <w:tab w:val="left" w:pos="141"/>
              </w:tabs>
              <w:ind w:right="141"/>
              <w:rPr>
                <w:sz w:val="14"/>
              </w:rPr>
            </w:pPr>
            <w:r>
              <w:rPr>
                <w:sz w:val="14"/>
              </w:rPr>
              <w:t>Анализира</w:t>
            </w:r>
            <w:r>
              <w:rPr>
                <w:spacing w:val="-6"/>
                <w:sz w:val="14"/>
              </w:rPr>
              <w:t xml:space="preserve"> </w:t>
            </w:r>
            <w:r>
              <w:rPr>
                <w:sz w:val="14"/>
              </w:rPr>
              <w:t>утицај</w:t>
            </w:r>
            <w:r>
              <w:rPr>
                <w:spacing w:val="-5"/>
                <w:sz w:val="14"/>
              </w:rPr>
              <w:t xml:space="preserve"> </w:t>
            </w:r>
            <w:r>
              <w:rPr>
                <w:sz w:val="14"/>
              </w:rPr>
              <w:t>облика</w:t>
            </w:r>
            <w:r>
              <w:rPr>
                <w:spacing w:val="-5"/>
                <w:sz w:val="14"/>
              </w:rPr>
              <w:t xml:space="preserve"> </w:t>
            </w:r>
            <w:r>
              <w:rPr>
                <w:sz w:val="14"/>
              </w:rPr>
              <w:t>попречног</w:t>
            </w:r>
            <w:r>
              <w:rPr>
                <w:spacing w:val="-5"/>
                <w:sz w:val="14"/>
              </w:rPr>
              <w:t xml:space="preserve"> </w:t>
            </w:r>
            <w:r>
              <w:rPr>
                <w:sz w:val="14"/>
              </w:rPr>
              <w:t>пресека</w:t>
            </w:r>
            <w:r>
              <w:rPr>
                <w:spacing w:val="-5"/>
                <w:sz w:val="14"/>
              </w:rPr>
              <w:t xml:space="preserve"> </w:t>
            </w:r>
            <w:r>
              <w:rPr>
                <w:sz w:val="14"/>
              </w:rPr>
              <w:t>на</w:t>
            </w:r>
            <w:r>
              <w:rPr>
                <w:spacing w:val="-6"/>
                <w:sz w:val="14"/>
              </w:rPr>
              <w:t xml:space="preserve"> </w:t>
            </w:r>
            <w:r>
              <w:rPr>
                <w:sz w:val="14"/>
              </w:rPr>
              <w:t>масу</w:t>
            </w:r>
            <w:r>
              <w:rPr>
                <w:spacing w:val="-5"/>
                <w:sz w:val="14"/>
              </w:rPr>
              <w:t xml:space="preserve"> </w:t>
            </w:r>
            <w:r>
              <w:rPr>
                <w:sz w:val="14"/>
              </w:rPr>
              <w:t>машинског дела напрегнутог на</w:t>
            </w:r>
            <w:r>
              <w:rPr>
                <w:spacing w:val="-2"/>
                <w:sz w:val="14"/>
              </w:rPr>
              <w:t xml:space="preserve"> </w:t>
            </w:r>
            <w:r>
              <w:rPr>
                <w:sz w:val="14"/>
              </w:rPr>
              <w:t>савијање</w:t>
            </w:r>
          </w:p>
          <w:p w:rsidR="000F0098" w:rsidRDefault="00925750">
            <w:pPr>
              <w:pStyle w:val="TableParagraph"/>
              <w:numPr>
                <w:ilvl w:val="0"/>
                <w:numId w:val="128"/>
              </w:numPr>
              <w:tabs>
                <w:tab w:val="left" w:pos="141"/>
              </w:tabs>
              <w:ind w:right="141"/>
              <w:rPr>
                <w:sz w:val="14"/>
              </w:rPr>
            </w:pPr>
            <w:r>
              <w:rPr>
                <w:sz w:val="14"/>
              </w:rPr>
              <w:t>Анализира</w:t>
            </w:r>
            <w:r>
              <w:rPr>
                <w:spacing w:val="-6"/>
                <w:sz w:val="14"/>
              </w:rPr>
              <w:t xml:space="preserve"> </w:t>
            </w:r>
            <w:r>
              <w:rPr>
                <w:sz w:val="14"/>
              </w:rPr>
              <w:t>утицај</w:t>
            </w:r>
            <w:r>
              <w:rPr>
                <w:spacing w:val="-5"/>
                <w:sz w:val="14"/>
              </w:rPr>
              <w:t xml:space="preserve"> </w:t>
            </w:r>
            <w:r>
              <w:rPr>
                <w:sz w:val="14"/>
              </w:rPr>
              <w:t>облика</w:t>
            </w:r>
            <w:r>
              <w:rPr>
                <w:spacing w:val="-5"/>
                <w:sz w:val="14"/>
              </w:rPr>
              <w:t xml:space="preserve"> </w:t>
            </w:r>
            <w:r>
              <w:rPr>
                <w:sz w:val="14"/>
              </w:rPr>
              <w:t>попречног</w:t>
            </w:r>
            <w:r>
              <w:rPr>
                <w:spacing w:val="-5"/>
                <w:sz w:val="14"/>
              </w:rPr>
              <w:t xml:space="preserve"> </w:t>
            </w:r>
            <w:r>
              <w:rPr>
                <w:sz w:val="14"/>
              </w:rPr>
              <w:t>пресека</w:t>
            </w:r>
            <w:r>
              <w:rPr>
                <w:spacing w:val="-5"/>
                <w:sz w:val="14"/>
              </w:rPr>
              <w:t xml:space="preserve"> </w:t>
            </w:r>
            <w:r>
              <w:rPr>
                <w:sz w:val="14"/>
              </w:rPr>
              <w:t>на</w:t>
            </w:r>
            <w:r>
              <w:rPr>
                <w:spacing w:val="-6"/>
                <w:sz w:val="14"/>
              </w:rPr>
              <w:t xml:space="preserve"> </w:t>
            </w:r>
            <w:r>
              <w:rPr>
                <w:sz w:val="14"/>
              </w:rPr>
              <w:t>масу</w:t>
            </w:r>
            <w:r>
              <w:rPr>
                <w:spacing w:val="-5"/>
                <w:sz w:val="14"/>
              </w:rPr>
              <w:t xml:space="preserve"> </w:t>
            </w:r>
            <w:r>
              <w:rPr>
                <w:sz w:val="14"/>
              </w:rPr>
              <w:t>машинског дела напрегнутог на</w:t>
            </w:r>
            <w:r>
              <w:rPr>
                <w:spacing w:val="-2"/>
                <w:sz w:val="14"/>
              </w:rPr>
              <w:t xml:space="preserve"> </w:t>
            </w:r>
            <w:r>
              <w:rPr>
                <w:sz w:val="14"/>
              </w:rPr>
              <w:t>увијање</w:t>
            </w:r>
          </w:p>
          <w:p w:rsidR="000F0098" w:rsidRDefault="00925750">
            <w:pPr>
              <w:pStyle w:val="TableParagraph"/>
              <w:numPr>
                <w:ilvl w:val="0"/>
                <w:numId w:val="128"/>
              </w:numPr>
              <w:tabs>
                <w:tab w:val="left" w:pos="141"/>
              </w:tabs>
              <w:spacing w:line="159" w:lineRule="exact"/>
              <w:rPr>
                <w:sz w:val="14"/>
              </w:rPr>
            </w:pPr>
            <w:r>
              <w:rPr>
                <w:sz w:val="14"/>
              </w:rPr>
              <w:t>Објасни утицај механичких карактеристика материјала на</w:t>
            </w:r>
            <w:r>
              <w:rPr>
                <w:spacing w:val="-16"/>
                <w:sz w:val="14"/>
              </w:rPr>
              <w:t xml:space="preserve"> </w:t>
            </w:r>
            <w:r>
              <w:rPr>
                <w:sz w:val="14"/>
              </w:rPr>
              <w:t>масу</w:t>
            </w:r>
          </w:p>
        </w:tc>
        <w:tc>
          <w:tcPr>
            <w:tcW w:w="4139" w:type="dxa"/>
          </w:tcPr>
          <w:p w:rsidR="000F0098" w:rsidRDefault="00925750">
            <w:pPr>
              <w:pStyle w:val="TableParagraph"/>
              <w:numPr>
                <w:ilvl w:val="0"/>
                <w:numId w:val="127"/>
              </w:numPr>
              <w:tabs>
                <w:tab w:val="left" w:pos="140"/>
              </w:tabs>
              <w:spacing w:before="18" w:line="161" w:lineRule="exact"/>
              <w:rPr>
                <w:sz w:val="14"/>
              </w:rPr>
            </w:pPr>
            <w:r>
              <w:rPr>
                <w:sz w:val="14"/>
              </w:rPr>
              <w:t>Лаке</w:t>
            </w:r>
            <w:r>
              <w:rPr>
                <w:spacing w:val="-8"/>
                <w:sz w:val="14"/>
              </w:rPr>
              <w:t xml:space="preserve"> </w:t>
            </w:r>
            <w:r>
              <w:rPr>
                <w:sz w:val="14"/>
              </w:rPr>
              <w:t>машинске</w:t>
            </w:r>
            <w:r>
              <w:rPr>
                <w:spacing w:val="-8"/>
                <w:sz w:val="14"/>
              </w:rPr>
              <w:t xml:space="preserve"> </w:t>
            </w:r>
            <w:r>
              <w:rPr>
                <w:sz w:val="14"/>
              </w:rPr>
              <w:t>конструкције</w:t>
            </w:r>
            <w:r>
              <w:rPr>
                <w:spacing w:val="-8"/>
                <w:sz w:val="14"/>
              </w:rPr>
              <w:t xml:space="preserve"> </w:t>
            </w:r>
            <w:r>
              <w:rPr>
                <w:sz w:val="14"/>
              </w:rPr>
              <w:t>напрегнуте</w:t>
            </w:r>
            <w:r>
              <w:rPr>
                <w:spacing w:val="-9"/>
                <w:sz w:val="14"/>
              </w:rPr>
              <w:t xml:space="preserve"> </w:t>
            </w:r>
            <w:r>
              <w:rPr>
                <w:sz w:val="14"/>
              </w:rPr>
              <w:t>на</w:t>
            </w:r>
            <w:r>
              <w:rPr>
                <w:spacing w:val="-9"/>
                <w:sz w:val="14"/>
              </w:rPr>
              <w:t xml:space="preserve"> </w:t>
            </w:r>
            <w:r>
              <w:rPr>
                <w:sz w:val="14"/>
              </w:rPr>
              <w:t>затезање</w:t>
            </w:r>
          </w:p>
          <w:p w:rsidR="000F0098" w:rsidRDefault="00925750">
            <w:pPr>
              <w:pStyle w:val="TableParagraph"/>
              <w:numPr>
                <w:ilvl w:val="0"/>
                <w:numId w:val="127"/>
              </w:numPr>
              <w:tabs>
                <w:tab w:val="left" w:pos="140"/>
              </w:tabs>
              <w:spacing w:line="160" w:lineRule="exact"/>
              <w:rPr>
                <w:sz w:val="14"/>
              </w:rPr>
            </w:pPr>
            <w:r>
              <w:rPr>
                <w:sz w:val="14"/>
              </w:rPr>
              <w:t>Лаке</w:t>
            </w:r>
            <w:r>
              <w:rPr>
                <w:spacing w:val="-7"/>
                <w:sz w:val="14"/>
              </w:rPr>
              <w:t xml:space="preserve"> </w:t>
            </w:r>
            <w:r>
              <w:rPr>
                <w:sz w:val="14"/>
              </w:rPr>
              <w:t>машинске</w:t>
            </w:r>
            <w:r>
              <w:rPr>
                <w:spacing w:val="-7"/>
                <w:sz w:val="14"/>
              </w:rPr>
              <w:t xml:space="preserve"> </w:t>
            </w:r>
            <w:r>
              <w:rPr>
                <w:sz w:val="14"/>
              </w:rPr>
              <w:t>конструкције</w:t>
            </w:r>
            <w:r>
              <w:rPr>
                <w:spacing w:val="-7"/>
                <w:sz w:val="14"/>
              </w:rPr>
              <w:t xml:space="preserve"> </w:t>
            </w:r>
            <w:r>
              <w:rPr>
                <w:sz w:val="14"/>
              </w:rPr>
              <w:t>напрегнуте</w:t>
            </w:r>
            <w:r>
              <w:rPr>
                <w:spacing w:val="-7"/>
                <w:sz w:val="14"/>
              </w:rPr>
              <w:t xml:space="preserve"> </w:t>
            </w:r>
            <w:r>
              <w:rPr>
                <w:sz w:val="14"/>
              </w:rPr>
              <w:t>на</w:t>
            </w:r>
            <w:r>
              <w:rPr>
                <w:spacing w:val="-7"/>
                <w:sz w:val="14"/>
              </w:rPr>
              <w:t xml:space="preserve"> </w:t>
            </w:r>
            <w:r>
              <w:rPr>
                <w:sz w:val="14"/>
              </w:rPr>
              <w:t>савијање</w:t>
            </w:r>
          </w:p>
          <w:p w:rsidR="000F0098" w:rsidRDefault="00925750">
            <w:pPr>
              <w:pStyle w:val="TableParagraph"/>
              <w:numPr>
                <w:ilvl w:val="0"/>
                <w:numId w:val="127"/>
              </w:numPr>
              <w:tabs>
                <w:tab w:val="left" w:pos="140"/>
              </w:tabs>
              <w:spacing w:line="161" w:lineRule="exact"/>
              <w:rPr>
                <w:sz w:val="14"/>
              </w:rPr>
            </w:pPr>
            <w:r>
              <w:rPr>
                <w:sz w:val="14"/>
              </w:rPr>
              <w:t>Лаке машинске конструкције напрегнуте на</w:t>
            </w:r>
            <w:r>
              <w:rPr>
                <w:spacing w:val="-8"/>
                <w:sz w:val="14"/>
              </w:rPr>
              <w:t xml:space="preserve"> </w:t>
            </w:r>
            <w:r>
              <w:rPr>
                <w:sz w:val="14"/>
              </w:rPr>
              <w:t>увијање</w:t>
            </w:r>
          </w:p>
        </w:tc>
      </w:tr>
    </w:tbl>
    <w:p w:rsidR="000F0098" w:rsidRDefault="000F0098">
      <w:pPr>
        <w:spacing w:line="161" w:lineRule="exact"/>
        <w:rPr>
          <w:sz w:val="14"/>
        </w:rPr>
        <w:sectPr w:rsidR="000F0098">
          <w:pgSz w:w="11910" w:h="15740"/>
          <w:pgMar w:top="8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180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
              <w:ind w:left="56" w:firstLine="0"/>
              <w:rPr>
                <w:b/>
                <w:sz w:val="14"/>
              </w:rPr>
            </w:pPr>
            <w:r>
              <w:rPr>
                <w:b/>
                <w:sz w:val="14"/>
              </w:rPr>
              <w:t>Конструисање са аспекта начина израде и монтаже</w:t>
            </w:r>
          </w:p>
        </w:tc>
        <w:tc>
          <w:tcPr>
            <w:tcW w:w="4139" w:type="dxa"/>
          </w:tcPr>
          <w:p w:rsidR="000F0098" w:rsidRDefault="00925750">
            <w:pPr>
              <w:pStyle w:val="TableParagraph"/>
              <w:numPr>
                <w:ilvl w:val="0"/>
                <w:numId w:val="126"/>
              </w:numPr>
              <w:tabs>
                <w:tab w:val="left" w:pos="141"/>
              </w:tabs>
              <w:spacing w:before="18" w:line="161" w:lineRule="exact"/>
              <w:rPr>
                <w:sz w:val="14"/>
              </w:rPr>
            </w:pPr>
            <w:r>
              <w:rPr>
                <w:sz w:val="14"/>
              </w:rPr>
              <w:t>Наведе поступке израде машинских</w:t>
            </w:r>
            <w:r>
              <w:rPr>
                <w:spacing w:val="-3"/>
                <w:sz w:val="14"/>
              </w:rPr>
              <w:t xml:space="preserve"> </w:t>
            </w:r>
            <w:r>
              <w:rPr>
                <w:sz w:val="14"/>
              </w:rPr>
              <w:t>делова</w:t>
            </w:r>
          </w:p>
          <w:p w:rsidR="000F0098" w:rsidRDefault="00925750">
            <w:pPr>
              <w:pStyle w:val="TableParagraph"/>
              <w:numPr>
                <w:ilvl w:val="0"/>
                <w:numId w:val="126"/>
              </w:numPr>
              <w:tabs>
                <w:tab w:val="left" w:pos="141"/>
              </w:tabs>
              <w:ind w:right="228"/>
              <w:rPr>
                <w:sz w:val="14"/>
              </w:rPr>
            </w:pPr>
            <w:r>
              <w:rPr>
                <w:sz w:val="14"/>
              </w:rPr>
              <w:t>Објасни основне утицаје на избор поступка израде машинских делова</w:t>
            </w:r>
          </w:p>
          <w:p w:rsidR="000F0098" w:rsidRDefault="00925750">
            <w:pPr>
              <w:pStyle w:val="TableParagraph"/>
              <w:numPr>
                <w:ilvl w:val="0"/>
                <w:numId w:val="126"/>
              </w:numPr>
              <w:tabs>
                <w:tab w:val="left" w:pos="141"/>
              </w:tabs>
              <w:spacing w:line="159" w:lineRule="exact"/>
              <w:rPr>
                <w:sz w:val="14"/>
              </w:rPr>
            </w:pPr>
            <w:r>
              <w:rPr>
                <w:sz w:val="14"/>
              </w:rPr>
              <w:t xml:space="preserve">Наведе основне мере које треба испоштовати </w:t>
            </w:r>
            <w:r>
              <w:rPr>
                <w:spacing w:val="-5"/>
                <w:sz w:val="14"/>
              </w:rPr>
              <w:t xml:space="preserve">код </w:t>
            </w:r>
            <w:r>
              <w:rPr>
                <w:sz w:val="14"/>
              </w:rPr>
              <w:t>кованих</w:t>
            </w:r>
            <w:r>
              <w:rPr>
                <w:spacing w:val="-18"/>
                <w:sz w:val="14"/>
              </w:rPr>
              <w:t xml:space="preserve"> </w:t>
            </w:r>
            <w:r>
              <w:rPr>
                <w:sz w:val="14"/>
              </w:rPr>
              <w:t>делова</w:t>
            </w:r>
          </w:p>
          <w:p w:rsidR="000F0098" w:rsidRDefault="00925750">
            <w:pPr>
              <w:pStyle w:val="TableParagraph"/>
              <w:numPr>
                <w:ilvl w:val="0"/>
                <w:numId w:val="126"/>
              </w:numPr>
              <w:tabs>
                <w:tab w:val="left" w:pos="141"/>
              </w:tabs>
              <w:spacing w:line="160" w:lineRule="exact"/>
              <w:rPr>
                <w:sz w:val="14"/>
              </w:rPr>
            </w:pPr>
            <w:r>
              <w:rPr>
                <w:sz w:val="14"/>
              </w:rPr>
              <w:t>Прикаже добра и лоша конструкциона решења ливених</w:t>
            </w:r>
            <w:r>
              <w:rPr>
                <w:spacing w:val="-15"/>
                <w:sz w:val="14"/>
              </w:rPr>
              <w:t xml:space="preserve"> </w:t>
            </w:r>
            <w:r>
              <w:rPr>
                <w:sz w:val="14"/>
              </w:rPr>
              <w:t>делова</w:t>
            </w:r>
          </w:p>
          <w:p w:rsidR="000F0098" w:rsidRDefault="00925750">
            <w:pPr>
              <w:pStyle w:val="TableParagraph"/>
              <w:numPr>
                <w:ilvl w:val="0"/>
                <w:numId w:val="126"/>
              </w:numPr>
              <w:tabs>
                <w:tab w:val="left" w:pos="141"/>
              </w:tabs>
              <w:ind w:right="581"/>
              <w:rPr>
                <w:sz w:val="14"/>
              </w:rPr>
            </w:pPr>
            <w:r>
              <w:rPr>
                <w:sz w:val="14"/>
              </w:rPr>
              <w:t xml:space="preserve">Наведе основне мере које треба испоштовати </w:t>
            </w:r>
            <w:r>
              <w:rPr>
                <w:spacing w:val="-5"/>
                <w:sz w:val="14"/>
              </w:rPr>
              <w:t xml:space="preserve">код </w:t>
            </w:r>
            <w:r>
              <w:rPr>
                <w:sz w:val="14"/>
              </w:rPr>
              <w:t>делова обрађених скидање</w:t>
            </w:r>
            <w:r>
              <w:rPr>
                <w:sz w:val="14"/>
              </w:rPr>
              <w:t>м</w:t>
            </w:r>
            <w:r>
              <w:rPr>
                <w:spacing w:val="-1"/>
                <w:sz w:val="14"/>
              </w:rPr>
              <w:t xml:space="preserve"> </w:t>
            </w:r>
            <w:r>
              <w:rPr>
                <w:sz w:val="14"/>
              </w:rPr>
              <w:t>струготине</w:t>
            </w:r>
          </w:p>
          <w:p w:rsidR="000F0098" w:rsidRDefault="00925750">
            <w:pPr>
              <w:pStyle w:val="TableParagraph"/>
              <w:numPr>
                <w:ilvl w:val="0"/>
                <w:numId w:val="126"/>
              </w:numPr>
              <w:tabs>
                <w:tab w:val="left" w:pos="141"/>
              </w:tabs>
              <w:ind w:right="560"/>
              <w:rPr>
                <w:sz w:val="14"/>
              </w:rPr>
            </w:pPr>
            <w:r>
              <w:rPr>
                <w:sz w:val="14"/>
              </w:rPr>
              <w:t>Прикаже добра и лоша конструкциона решења</w:t>
            </w:r>
            <w:r>
              <w:rPr>
                <w:spacing w:val="-25"/>
                <w:sz w:val="14"/>
              </w:rPr>
              <w:t xml:space="preserve"> </w:t>
            </w:r>
            <w:r>
              <w:rPr>
                <w:sz w:val="14"/>
              </w:rPr>
              <w:t>заварених конструкција</w:t>
            </w:r>
          </w:p>
          <w:p w:rsidR="000F0098" w:rsidRDefault="00925750">
            <w:pPr>
              <w:pStyle w:val="TableParagraph"/>
              <w:numPr>
                <w:ilvl w:val="0"/>
                <w:numId w:val="126"/>
              </w:numPr>
              <w:tabs>
                <w:tab w:val="left" w:pos="141"/>
              </w:tabs>
              <w:ind w:right="109"/>
              <w:rPr>
                <w:sz w:val="14"/>
              </w:rPr>
            </w:pPr>
            <w:r>
              <w:rPr>
                <w:sz w:val="14"/>
              </w:rPr>
              <w:t>Прикаже добра и лоша конструкциона решења са аспекта</w:t>
            </w:r>
            <w:r>
              <w:rPr>
                <w:spacing w:val="-23"/>
                <w:sz w:val="14"/>
              </w:rPr>
              <w:t xml:space="preserve"> </w:t>
            </w:r>
            <w:r>
              <w:rPr>
                <w:sz w:val="14"/>
              </w:rPr>
              <w:t>услова монтаже</w:t>
            </w:r>
          </w:p>
        </w:tc>
        <w:tc>
          <w:tcPr>
            <w:tcW w:w="4139" w:type="dxa"/>
          </w:tcPr>
          <w:p w:rsidR="000F0098" w:rsidRDefault="00925750">
            <w:pPr>
              <w:pStyle w:val="TableParagraph"/>
              <w:numPr>
                <w:ilvl w:val="0"/>
                <w:numId w:val="125"/>
              </w:numPr>
              <w:tabs>
                <w:tab w:val="left" w:pos="140"/>
              </w:tabs>
              <w:spacing w:before="18" w:line="161" w:lineRule="exact"/>
              <w:rPr>
                <w:sz w:val="14"/>
              </w:rPr>
            </w:pPr>
            <w:r>
              <w:rPr>
                <w:sz w:val="14"/>
              </w:rPr>
              <w:t>Ливени</w:t>
            </w:r>
            <w:r>
              <w:rPr>
                <w:spacing w:val="-3"/>
                <w:sz w:val="14"/>
              </w:rPr>
              <w:t xml:space="preserve"> </w:t>
            </w:r>
            <w:r>
              <w:rPr>
                <w:sz w:val="14"/>
              </w:rPr>
              <w:t>делови</w:t>
            </w:r>
          </w:p>
          <w:p w:rsidR="000F0098" w:rsidRDefault="00925750">
            <w:pPr>
              <w:pStyle w:val="TableParagraph"/>
              <w:numPr>
                <w:ilvl w:val="0"/>
                <w:numId w:val="125"/>
              </w:numPr>
              <w:tabs>
                <w:tab w:val="left" w:pos="140"/>
              </w:tabs>
              <w:spacing w:line="160" w:lineRule="exact"/>
              <w:rPr>
                <w:sz w:val="14"/>
              </w:rPr>
            </w:pPr>
            <w:r>
              <w:rPr>
                <w:sz w:val="14"/>
              </w:rPr>
              <w:t>Ковани</w:t>
            </w:r>
            <w:r>
              <w:rPr>
                <w:spacing w:val="-9"/>
                <w:sz w:val="14"/>
              </w:rPr>
              <w:t xml:space="preserve"> </w:t>
            </w:r>
            <w:r>
              <w:rPr>
                <w:sz w:val="14"/>
              </w:rPr>
              <w:t>делови</w:t>
            </w:r>
          </w:p>
          <w:p w:rsidR="000F0098" w:rsidRDefault="00925750">
            <w:pPr>
              <w:pStyle w:val="TableParagraph"/>
              <w:numPr>
                <w:ilvl w:val="0"/>
                <w:numId w:val="125"/>
              </w:numPr>
              <w:tabs>
                <w:tab w:val="left" w:pos="140"/>
              </w:tabs>
              <w:spacing w:line="160" w:lineRule="exact"/>
              <w:rPr>
                <w:sz w:val="14"/>
              </w:rPr>
            </w:pPr>
            <w:r>
              <w:rPr>
                <w:sz w:val="14"/>
              </w:rPr>
              <w:t>Делови обрађени скидањем</w:t>
            </w:r>
            <w:r>
              <w:rPr>
                <w:spacing w:val="-1"/>
                <w:sz w:val="14"/>
              </w:rPr>
              <w:t xml:space="preserve"> </w:t>
            </w:r>
            <w:r>
              <w:rPr>
                <w:sz w:val="14"/>
              </w:rPr>
              <w:t>струготине</w:t>
            </w:r>
          </w:p>
          <w:p w:rsidR="000F0098" w:rsidRDefault="00925750">
            <w:pPr>
              <w:pStyle w:val="TableParagraph"/>
              <w:numPr>
                <w:ilvl w:val="0"/>
                <w:numId w:val="125"/>
              </w:numPr>
              <w:tabs>
                <w:tab w:val="left" w:pos="140"/>
              </w:tabs>
              <w:spacing w:line="160" w:lineRule="exact"/>
              <w:rPr>
                <w:sz w:val="14"/>
              </w:rPr>
            </w:pPr>
            <w:r>
              <w:rPr>
                <w:sz w:val="14"/>
              </w:rPr>
              <w:t>Заварене</w:t>
            </w:r>
            <w:r>
              <w:rPr>
                <w:spacing w:val="-1"/>
                <w:sz w:val="14"/>
              </w:rPr>
              <w:t xml:space="preserve"> </w:t>
            </w:r>
            <w:r>
              <w:rPr>
                <w:sz w:val="14"/>
              </w:rPr>
              <w:t>конструкције</w:t>
            </w:r>
          </w:p>
          <w:p w:rsidR="000F0098" w:rsidRDefault="00925750">
            <w:pPr>
              <w:pStyle w:val="TableParagraph"/>
              <w:numPr>
                <w:ilvl w:val="0"/>
                <w:numId w:val="125"/>
              </w:numPr>
              <w:tabs>
                <w:tab w:val="left" w:pos="140"/>
              </w:tabs>
              <w:spacing w:line="161" w:lineRule="exact"/>
              <w:rPr>
                <w:sz w:val="14"/>
              </w:rPr>
            </w:pPr>
            <w:r>
              <w:rPr>
                <w:sz w:val="14"/>
              </w:rPr>
              <w:t>Монтажа</w:t>
            </w:r>
            <w:r>
              <w:rPr>
                <w:spacing w:val="-1"/>
                <w:sz w:val="14"/>
              </w:rPr>
              <w:t xml:space="preserve"> </w:t>
            </w:r>
            <w:r>
              <w:rPr>
                <w:sz w:val="14"/>
              </w:rPr>
              <w:t>делова</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right="568" w:firstLine="0"/>
              <w:rPr>
                <w:b/>
                <w:sz w:val="14"/>
              </w:rPr>
            </w:pPr>
            <w:r>
              <w:rPr>
                <w:b/>
                <w:sz w:val="14"/>
              </w:rPr>
              <w:t>Конструисање са аспекта поузданости</w:t>
            </w:r>
          </w:p>
        </w:tc>
        <w:tc>
          <w:tcPr>
            <w:tcW w:w="4139" w:type="dxa"/>
          </w:tcPr>
          <w:p w:rsidR="000F0098" w:rsidRDefault="00925750">
            <w:pPr>
              <w:pStyle w:val="TableParagraph"/>
              <w:numPr>
                <w:ilvl w:val="0"/>
                <w:numId w:val="124"/>
              </w:numPr>
              <w:tabs>
                <w:tab w:val="left" w:pos="141"/>
              </w:tabs>
              <w:spacing w:before="18" w:line="161" w:lineRule="exact"/>
              <w:rPr>
                <w:sz w:val="14"/>
              </w:rPr>
            </w:pPr>
            <w:r>
              <w:rPr>
                <w:sz w:val="14"/>
              </w:rPr>
              <w:t>Прикаже функцију поузданости и функцију</w:t>
            </w:r>
            <w:r>
              <w:rPr>
                <w:spacing w:val="-10"/>
                <w:sz w:val="14"/>
              </w:rPr>
              <w:t xml:space="preserve"> </w:t>
            </w:r>
            <w:r>
              <w:rPr>
                <w:sz w:val="14"/>
              </w:rPr>
              <w:t>непоузданости</w:t>
            </w:r>
          </w:p>
          <w:p w:rsidR="000F0098" w:rsidRDefault="00925750">
            <w:pPr>
              <w:pStyle w:val="TableParagraph"/>
              <w:numPr>
                <w:ilvl w:val="0"/>
                <w:numId w:val="124"/>
              </w:numPr>
              <w:tabs>
                <w:tab w:val="left" w:pos="141"/>
              </w:tabs>
              <w:spacing w:line="160" w:lineRule="exact"/>
              <w:rPr>
                <w:sz w:val="14"/>
              </w:rPr>
            </w:pPr>
            <w:r>
              <w:rPr>
                <w:sz w:val="14"/>
              </w:rPr>
              <w:t>Наведе врсте отказа машинских</w:t>
            </w:r>
            <w:r>
              <w:rPr>
                <w:spacing w:val="-3"/>
                <w:sz w:val="14"/>
              </w:rPr>
              <w:t xml:space="preserve"> </w:t>
            </w:r>
            <w:r>
              <w:rPr>
                <w:sz w:val="14"/>
              </w:rPr>
              <w:t>делова</w:t>
            </w:r>
          </w:p>
          <w:p w:rsidR="000F0098" w:rsidRDefault="00925750">
            <w:pPr>
              <w:pStyle w:val="TableParagraph"/>
              <w:numPr>
                <w:ilvl w:val="0"/>
                <w:numId w:val="124"/>
              </w:numPr>
              <w:tabs>
                <w:tab w:val="left" w:pos="141"/>
              </w:tabs>
              <w:spacing w:line="160" w:lineRule="exact"/>
              <w:rPr>
                <w:sz w:val="14"/>
              </w:rPr>
            </w:pPr>
            <w:r>
              <w:rPr>
                <w:sz w:val="14"/>
              </w:rPr>
              <w:t>Објасни функцију густине</w:t>
            </w:r>
            <w:r>
              <w:rPr>
                <w:spacing w:val="-4"/>
                <w:sz w:val="14"/>
              </w:rPr>
              <w:t xml:space="preserve"> </w:t>
            </w:r>
            <w:r>
              <w:rPr>
                <w:sz w:val="14"/>
              </w:rPr>
              <w:t>отказа</w:t>
            </w:r>
          </w:p>
          <w:p w:rsidR="000F0098" w:rsidRDefault="00925750">
            <w:pPr>
              <w:pStyle w:val="TableParagraph"/>
              <w:numPr>
                <w:ilvl w:val="0"/>
                <w:numId w:val="124"/>
              </w:numPr>
              <w:tabs>
                <w:tab w:val="left" w:pos="141"/>
              </w:tabs>
              <w:spacing w:line="160" w:lineRule="exact"/>
              <w:rPr>
                <w:sz w:val="14"/>
              </w:rPr>
            </w:pPr>
            <w:r>
              <w:rPr>
                <w:sz w:val="14"/>
              </w:rPr>
              <w:t>Објасни функцију интензитета</w:t>
            </w:r>
            <w:r>
              <w:rPr>
                <w:spacing w:val="-3"/>
                <w:sz w:val="14"/>
              </w:rPr>
              <w:t xml:space="preserve"> </w:t>
            </w:r>
            <w:r>
              <w:rPr>
                <w:sz w:val="14"/>
              </w:rPr>
              <w:t>отказа</w:t>
            </w:r>
          </w:p>
          <w:p w:rsidR="000F0098" w:rsidRDefault="00925750">
            <w:pPr>
              <w:pStyle w:val="TableParagraph"/>
              <w:numPr>
                <w:ilvl w:val="0"/>
                <w:numId w:val="124"/>
              </w:numPr>
              <w:tabs>
                <w:tab w:val="left" w:pos="141"/>
              </w:tabs>
              <w:ind w:right="98"/>
              <w:rPr>
                <w:sz w:val="14"/>
              </w:rPr>
            </w:pPr>
            <w:r>
              <w:rPr>
                <w:sz w:val="14"/>
              </w:rPr>
              <w:t>Прикаже</w:t>
            </w:r>
            <w:r>
              <w:rPr>
                <w:spacing w:val="-5"/>
                <w:sz w:val="14"/>
              </w:rPr>
              <w:t xml:space="preserve"> </w:t>
            </w:r>
            <w:r>
              <w:rPr>
                <w:sz w:val="14"/>
              </w:rPr>
              <w:t>хистограм</w:t>
            </w:r>
            <w:r>
              <w:rPr>
                <w:spacing w:val="-5"/>
                <w:sz w:val="14"/>
              </w:rPr>
              <w:t xml:space="preserve"> </w:t>
            </w:r>
            <w:r>
              <w:rPr>
                <w:sz w:val="14"/>
              </w:rPr>
              <w:t>основних</w:t>
            </w:r>
            <w:r>
              <w:rPr>
                <w:spacing w:val="-5"/>
                <w:sz w:val="14"/>
              </w:rPr>
              <w:t xml:space="preserve"> </w:t>
            </w:r>
            <w:r>
              <w:rPr>
                <w:sz w:val="14"/>
              </w:rPr>
              <w:t>показатеља</w:t>
            </w:r>
            <w:r>
              <w:rPr>
                <w:spacing w:val="-5"/>
                <w:sz w:val="14"/>
              </w:rPr>
              <w:t xml:space="preserve"> </w:t>
            </w:r>
            <w:r>
              <w:rPr>
                <w:sz w:val="14"/>
              </w:rPr>
              <w:t>поузданости</w:t>
            </w:r>
            <w:r>
              <w:rPr>
                <w:spacing w:val="-5"/>
                <w:sz w:val="14"/>
              </w:rPr>
              <w:t xml:space="preserve"> </w:t>
            </w:r>
            <w:r>
              <w:rPr>
                <w:sz w:val="14"/>
              </w:rPr>
              <w:t>на</w:t>
            </w:r>
            <w:r>
              <w:rPr>
                <w:spacing w:val="-6"/>
                <w:sz w:val="14"/>
              </w:rPr>
              <w:t xml:space="preserve"> </w:t>
            </w:r>
            <w:r>
              <w:rPr>
                <w:sz w:val="14"/>
              </w:rPr>
              <w:t>основу п</w:t>
            </w:r>
            <w:r>
              <w:rPr>
                <w:sz w:val="14"/>
              </w:rPr>
              <w:t>одатака о отказима машинских</w:t>
            </w:r>
            <w:r>
              <w:rPr>
                <w:spacing w:val="-2"/>
                <w:sz w:val="14"/>
              </w:rPr>
              <w:t xml:space="preserve"> </w:t>
            </w:r>
            <w:r>
              <w:rPr>
                <w:sz w:val="14"/>
              </w:rPr>
              <w:t>делова</w:t>
            </w:r>
          </w:p>
          <w:p w:rsidR="000F0098" w:rsidRDefault="00925750">
            <w:pPr>
              <w:pStyle w:val="TableParagraph"/>
              <w:numPr>
                <w:ilvl w:val="0"/>
                <w:numId w:val="124"/>
              </w:numPr>
              <w:tabs>
                <w:tab w:val="left" w:pos="176"/>
              </w:tabs>
              <w:spacing w:line="159" w:lineRule="exact"/>
              <w:ind w:left="175" w:hanging="119"/>
              <w:rPr>
                <w:sz w:val="14"/>
              </w:rPr>
            </w:pPr>
            <w:r>
              <w:rPr>
                <w:sz w:val="14"/>
              </w:rPr>
              <w:t>Одреди поузданост склопа са редном везом</w:t>
            </w:r>
            <w:r>
              <w:rPr>
                <w:spacing w:val="-5"/>
                <w:sz w:val="14"/>
              </w:rPr>
              <w:t xml:space="preserve"> </w:t>
            </w:r>
            <w:r>
              <w:rPr>
                <w:sz w:val="14"/>
              </w:rPr>
              <w:t>елемената</w:t>
            </w:r>
          </w:p>
          <w:p w:rsidR="000F0098" w:rsidRDefault="00925750">
            <w:pPr>
              <w:pStyle w:val="TableParagraph"/>
              <w:numPr>
                <w:ilvl w:val="0"/>
                <w:numId w:val="124"/>
              </w:numPr>
              <w:tabs>
                <w:tab w:val="left" w:pos="141"/>
              </w:tabs>
              <w:spacing w:line="161" w:lineRule="exact"/>
              <w:rPr>
                <w:sz w:val="14"/>
              </w:rPr>
            </w:pPr>
            <w:r>
              <w:rPr>
                <w:sz w:val="14"/>
              </w:rPr>
              <w:t>Одреди поузданост склопа са паралелном везом</w:t>
            </w:r>
            <w:r>
              <w:rPr>
                <w:spacing w:val="-8"/>
                <w:sz w:val="14"/>
              </w:rPr>
              <w:t xml:space="preserve"> </w:t>
            </w:r>
            <w:r>
              <w:rPr>
                <w:sz w:val="14"/>
              </w:rPr>
              <w:t>елемената</w:t>
            </w:r>
          </w:p>
        </w:tc>
        <w:tc>
          <w:tcPr>
            <w:tcW w:w="4139" w:type="dxa"/>
          </w:tcPr>
          <w:p w:rsidR="000F0098" w:rsidRDefault="00925750">
            <w:pPr>
              <w:pStyle w:val="TableParagraph"/>
              <w:numPr>
                <w:ilvl w:val="0"/>
                <w:numId w:val="123"/>
              </w:numPr>
              <w:tabs>
                <w:tab w:val="left" w:pos="140"/>
              </w:tabs>
              <w:spacing w:before="18" w:line="161" w:lineRule="exact"/>
              <w:rPr>
                <w:sz w:val="14"/>
              </w:rPr>
            </w:pPr>
            <w:r>
              <w:rPr>
                <w:sz w:val="14"/>
              </w:rPr>
              <w:t>Основни показатељи</w:t>
            </w:r>
            <w:r>
              <w:rPr>
                <w:spacing w:val="-2"/>
                <w:sz w:val="14"/>
              </w:rPr>
              <w:t xml:space="preserve"> </w:t>
            </w:r>
            <w:r>
              <w:rPr>
                <w:sz w:val="14"/>
              </w:rPr>
              <w:t>поузданости</w:t>
            </w:r>
          </w:p>
          <w:p w:rsidR="000F0098" w:rsidRDefault="00925750">
            <w:pPr>
              <w:pStyle w:val="TableParagraph"/>
              <w:numPr>
                <w:ilvl w:val="0"/>
                <w:numId w:val="123"/>
              </w:numPr>
              <w:tabs>
                <w:tab w:val="left" w:pos="140"/>
              </w:tabs>
              <w:spacing w:line="160" w:lineRule="exact"/>
              <w:ind w:hanging="83"/>
              <w:rPr>
                <w:sz w:val="14"/>
              </w:rPr>
            </w:pPr>
            <w:r>
              <w:rPr>
                <w:sz w:val="14"/>
              </w:rPr>
              <w:t>Откази</w:t>
            </w:r>
          </w:p>
          <w:p w:rsidR="000F0098" w:rsidRDefault="00925750">
            <w:pPr>
              <w:pStyle w:val="TableParagraph"/>
              <w:numPr>
                <w:ilvl w:val="0"/>
                <w:numId w:val="123"/>
              </w:numPr>
              <w:tabs>
                <w:tab w:val="left" w:pos="140"/>
              </w:tabs>
              <w:spacing w:line="160" w:lineRule="exact"/>
              <w:rPr>
                <w:sz w:val="14"/>
              </w:rPr>
            </w:pPr>
            <w:r>
              <w:rPr>
                <w:sz w:val="14"/>
              </w:rPr>
              <w:t>Поузданост редне везе</w:t>
            </w:r>
            <w:r>
              <w:rPr>
                <w:spacing w:val="-2"/>
                <w:sz w:val="14"/>
              </w:rPr>
              <w:t xml:space="preserve"> </w:t>
            </w:r>
            <w:r>
              <w:rPr>
                <w:sz w:val="14"/>
              </w:rPr>
              <w:t>елемената</w:t>
            </w:r>
          </w:p>
          <w:p w:rsidR="000F0098" w:rsidRDefault="00925750">
            <w:pPr>
              <w:pStyle w:val="TableParagraph"/>
              <w:numPr>
                <w:ilvl w:val="0"/>
                <w:numId w:val="123"/>
              </w:numPr>
              <w:tabs>
                <w:tab w:val="left" w:pos="140"/>
              </w:tabs>
              <w:spacing w:line="161" w:lineRule="exact"/>
              <w:rPr>
                <w:sz w:val="14"/>
              </w:rPr>
            </w:pPr>
            <w:r>
              <w:rPr>
                <w:sz w:val="14"/>
              </w:rPr>
              <w:t>Поузданост паралелне везе</w:t>
            </w:r>
            <w:r>
              <w:rPr>
                <w:spacing w:val="-3"/>
                <w:sz w:val="14"/>
              </w:rPr>
              <w:t xml:space="preserve"> </w:t>
            </w:r>
            <w:r>
              <w:rPr>
                <w:sz w:val="14"/>
              </w:rPr>
              <w:t>елемената</w:t>
            </w:r>
          </w:p>
        </w:tc>
      </w:tr>
    </w:tbl>
    <w:p w:rsidR="000F0098" w:rsidRDefault="000F0098">
      <w:pPr>
        <w:pStyle w:val="BodyText"/>
        <w:spacing w:before="7" w:line="240" w:lineRule="auto"/>
        <w:ind w:left="0"/>
        <w:rPr>
          <w:sz w:val="12"/>
        </w:rPr>
      </w:pPr>
    </w:p>
    <w:p w:rsidR="000F0098" w:rsidRDefault="00925750">
      <w:pPr>
        <w:pStyle w:val="Heading1"/>
        <w:numPr>
          <w:ilvl w:val="0"/>
          <w:numId w:val="141"/>
        </w:numPr>
        <w:tabs>
          <w:tab w:val="left" w:pos="678"/>
        </w:tabs>
        <w:spacing w:before="93"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left="497" w:right="2252"/>
      </w:pPr>
      <w:r>
        <w:t>На почетку сваке теме ученике упознати са циљевима и исходима, планом рада и начинима оцењивања. Предмет се реализује кроз теоријску наставу.</w:t>
      </w:r>
    </w:p>
    <w:p w:rsidR="000F0098" w:rsidRDefault="00925750">
      <w:pPr>
        <w:pStyle w:val="BodyText"/>
        <w:spacing w:line="197" w:lineRule="exact"/>
        <w:ind w:left="497"/>
      </w:pPr>
      <w:r>
        <w:t>. Препоручени број часова по темама је следећи:</w:t>
      </w:r>
    </w:p>
    <w:p w:rsidR="000F0098" w:rsidRDefault="00925750">
      <w:pPr>
        <w:pStyle w:val="ListParagraph"/>
        <w:numPr>
          <w:ilvl w:val="1"/>
          <w:numId w:val="433"/>
        </w:numPr>
        <w:tabs>
          <w:tab w:val="left" w:pos="606"/>
        </w:tabs>
        <w:rPr>
          <w:sz w:val="18"/>
        </w:rPr>
      </w:pPr>
      <w:r>
        <w:rPr>
          <w:sz w:val="18"/>
        </w:rPr>
        <w:t>Конструисања (10</w:t>
      </w:r>
      <w:r>
        <w:rPr>
          <w:spacing w:val="-1"/>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Типизација, унификација и стандардизација у процесу конструисања (6</w:t>
      </w:r>
      <w:r>
        <w:rPr>
          <w:spacing w:val="-5"/>
          <w:sz w:val="18"/>
        </w:rPr>
        <w:t xml:space="preserve"> </w:t>
      </w:r>
      <w:r>
        <w:rPr>
          <w:sz w:val="18"/>
        </w:rPr>
        <w:t>часова)</w:t>
      </w:r>
    </w:p>
    <w:p w:rsidR="000F0098" w:rsidRDefault="00925750">
      <w:pPr>
        <w:pStyle w:val="ListParagraph"/>
        <w:numPr>
          <w:ilvl w:val="1"/>
          <w:numId w:val="433"/>
        </w:numPr>
        <w:tabs>
          <w:tab w:val="left" w:pos="606"/>
        </w:tabs>
        <w:rPr>
          <w:sz w:val="18"/>
        </w:rPr>
      </w:pPr>
      <w:r>
        <w:rPr>
          <w:spacing w:val="-3"/>
          <w:sz w:val="18"/>
        </w:rPr>
        <w:t xml:space="preserve">Толеранције, </w:t>
      </w:r>
      <w:r>
        <w:rPr>
          <w:sz w:val="18"/>
        </w:rPr>
        <w:t>налегања и мерни ланци у процесу конструисања (10</w:t>
      </w:r>
      <w:r>
        <w:rPr>
          <w:spacing w:val="-3"/>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Конструисање са аспекта чврстоће и радног века (10</w:t>
      </w:r>
      <w:r>
        <w:rPr>
          <w:spacing w:val="-3"/>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Конструисање са аспекта р</w:t>
      </w:r>
      <w:r>
        <w:rPr>
          <w:sz w:val="18"/>
        </w:rPr>
        <w:t>ационализација масе-лаке конструкције (8</w:t>
      </w:r>
      <w:r>
        <w:rPr>
          <w:spacing w:val="-4"/>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Конструисање са аспекта начина израде и монтаже (10</w:t>
      </w:r>
      <w:r>
        <w:rPr>
          <w:spacing w:val="-4"/>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Конструисање са аспекта поузданости (8</w:t>
      </w:r>
      <w:r>
        <w:rPr>
          <w:spacing w:val="-1"/>
          <w:sz w:val="18"/>
        </w:rPr>
        <w:t xml:space="preserve"> </w:t>
      </w:r>
      <w:r>
        <w:rPr>
          <w:sz w:val="18"/>
        </w:rPr>
        <w:t>часова)</w:t>
      </w:r>
    </w:p>
    <w:p w:rsidR="000F0098" w:rsidRDefault="00925750">
      <w:pPr>
        <w:pStyle w:val="BodyText"/>
        <w:spacing w:before="2" w:line="232" w:lineRule="auto"/>
        <w:ind w:right="137" w:firstLine="396"/>
        <w:jc w:val="both"/>
      </w:pPr>
      <w:r>
        <w:rPr>
          <w:spacing w:val="-3"/>
        </w:rPr>
        <w:t xml:space="preserve">Приликом </w:t>
      </w:r>
      <w:r>
        <w:t xml:space="preserve">реализације тема ослонити се на предзнања ученика из </w:t>
      </w:r>
      <w:r>
        <w:rPr>
          <w:spacing w:val="-3"/>
        </w:rPr>
        <w:t xml:space="preserve">математике, </w:t>
      </w:r>
      <w:r>
        <w:t>техничке механике, материј</w:t>
      </w:r>
      <w:r>
        <w:t xml:space="preserve">ала, технологије обраде, машинских елемената са мерењем и контролом, моделирања у </w:t>
      </w:r>
      <w:r>
        <w:rPr>
          <w:spacing w:val="-3"/>
        </w:rPr>
        <w:t xml:space="preserve">машинству. </w:t>
      </w:r>
      <w:r>
        <w:t xml:space="preserve">Препорука је да се </w:t>
      </w:r>
      <w:r>
        <w:rPr>
          <w:spacing w:val="-3"/>
        </w:rPr>
        <w:t xml:space="preserve">приликом </w:t>
      </w:r>
      <w:r>
        <w:t>остваривања програма израђују задаци</w:t>
      </w:r>
      <w:r>
        <w:rPr>
          <w:spacing w:val="-5"/>
        </w:rPr>
        <w:t xml:space="preserve"> </w:t>
      </w:r>
      <w:r>
        <w:rPr>
          <w:spacing w:val="-3"/>
        </w:rPr>
        <w:t>који</w:t>
      </w:r>
      <w:r>
        <w:rPr>
          <w:spacing w:val="-4"/>
        </w:rPr>
        <w:t xml:space="preserve"> </w:t>
      </w:r>
      <w:r>
        <w:t>ће</w:t>
      </w:r>
      <w:r>
        <w:rPr>
          <w:spacing w:val="-4"/>
        </w:rPr>
        <w:t xml:space="preserve"> </w:t>
      </w:r>
      <w:r>
        <w:t>се</w:t>
      </w:r>
      <w:r>
        <w:rPr>
          <w:spacing w:val="-4"/>
        </w:rPr>
        <w:t xml:space="preserve"> </w:t>
      </w:r>
      <w:r>
        <w:t>примењивати</w:t>
      </w:r>
      <w:r>
        <w:rPr>
          <w:spacing w:val="-4"/>
        </w:rPr>
        <w:t xml:space="preserve"> </w:t>
      </w:r>
      <w:r>
        <w:t>у</w:t>
      </w:r>
      <w:r>
        <w:rPr>
          <w:spacing w:val="-4"/>
        </w:rPr>
        <w:t xml:space="preserve"> </w:t>
      </w:r>
      <w:r>
        <w:t>практичној</w:t>
      </w:r>
      <w:r>
        <w:rPr>
          <w:spacing w:val="-4"/>
        </w:rPr>
        <w:t xml:space="preserve"> </w:t>
      </w:r>
      <w:r>
        <w:t>настави</w:t>
      </w:r>
      <w:r>
        <w:rPr>
          <w:spacing w:val="-4"/>
        </w:rPr>
        <w:t xml:space="preserve"> </w:t>
      </w:r>
      <w:r>
        <w:t>и</w:t>
      </w:r>
      <w:r>
        <w:rPr>
          <w:spacing w:val="-5"/>
        </w:rPr>
        <w:t xml:space="preserve"> </w:t>
      </w:r>
      <w:r>
        <w:t>стручним</w:t>
      </w:r>
      <w:r>
        <w:rPr>
          <w:spacing w:val="-4"/>
        </w:rPr>
        <w:t xml:space="preserve"> </w:t>
      </w:r>
      <w:r>
        <w:t>предметима.</w:t>
      </w:r>
      <w:r>
        <w:rPr>
          <w:spacing w:val="-4"/>
        </w:rPr>
        <w:t xml:space="preserve"> </w:t>
      </w:r>
      <w:r>
        <w:t>Инсистирати</w:t>
      </w:r>
      <w:r>
        <w:rPr>
          <w:spacing w:val="-4"/>
        </w:rPr>
        <w:t xml:space="preserve"> </w:t>
      </w:r>
      <w:r>
        <w:t>на</w:t>
      </w:r>
      <w:r>
        <w:rPr>
          <w:spacing w:val="-5"/>
        </w:rPr>
        <w:t xml:space="preserve"> </w:t>
      </w:r>
      <w:r>
        <w:t>систематичности</w:t>
      </w:r>
      <w:r>
        <w:rPr>
          <w:spacing w:val="-4"/>
        </w:rPr>
        <w:t xml:space="preserve"> </w:t>
      </w:r>
      <w:r>
        <w:t>и</w:t>
      </w:r>
      <w:r>
        <w:rPr>
          <w:spacing w:val="-5"/>
        </w:rPr>
        <w:t xml:space="preserve"> </w:t>
      </w:r>
      <w:r>
        <w:t>примени</w:t>
      </w:r>
      <w:r>
        <w:rPr>
          <w:spacing w:val="-5"/>
        </w:rPr>
        <w:t xml:space="preserve"> </w:t>
      </w:r>
      <w:r>
        <w:t>стечених</w:t>
      </w:r>
      <w:r>
        <w:rPr>
          <w:spacing w:val="-4"/>
        </w:rPr>
        <w:t xml:space="preserve"> </w:t>
      </w:r>
      <w:r>
        <w:t>зна- ња у</w:t>
      </w:r>
      <w:r>
        <w:rPr>
          <w:spacing w:val="-2"/>
        </w:rPr>
        <w:t xml:space="preserve"> </w:t>
      </w:r>
      <w:r>
        <w:t>пракси.</w:t>
      </w:r>
    </w:p>
    <w:p w:rsidR="000F0098" w:rsidRDefault="00925750">
      <w:pPr>
        <w:pStyle w:val="BodyText"/>
        <w:spacing w:line="232" w:lineRule="auto"/>
        <w:ind w:right="137" w:firstLine="396"/>
        <w:jc w:val="both"/>
      </w:pPr>
      <w:r>
        <w:t>Избор метода и облика рада за сваку тему одређује наставник у зависности од наставних садржаја, способности и потреба ученика, материјалних и других услова. Користити вербалне методе (метода усменог излагања и дијалошка</w:t>
      </w:r>
      <w:r>
        <w:t xml:space="preserve"> метода), методе демонстрације, тек- стуално-илустративне методе. Предложени облици рада су фронтални, рад у групи, рад у пару, индивидуални рад.</w:t>
      </w:r>
    </w:p>
    <w:p w:rsidR="000F0098" w:rsidRDefault="000F0098">
      <w:pPr>
        <w:pStyle w:val="BodyText"/>
        <w:spacing w:before="5" w:line="240" w:lineRule="auto"/>
        <w:ind w:left="0"/>
        <w:rPr>
          <w:sz w:val="16"/>
        </w:rPr>
      </w:pPr>
    </w:p>
    <w:p w:rsidR="000F0098" w:rsidRDefault="00925750">
      <w:pPr>
        <w:pStyle w:val="Heading1"/>
        <w:numPr>
          <w:ilvl w:val="0"/>
          <w:numId w:val="141"/>
        </w:numPr>
        <w:tabs>
          <w:tab w:val="left" w:pos="678"/>
        </w:tabs>
        <w:spacing w:before="0" w:line="203" w:lineRule="exact"/>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прате се и в</w:t>
      </w:r>
      <w:r>
        <w:t xml:space="preserve">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докум</w:t>
      </w:r>
      <w:r>
        <w:t xml:space="preserve">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54" w:firstLine="396"/>
      </w:pPr>
      <w:r>
        <w:t>Сумативно оцењивање је вредновање постигнућа ученика на крају сваке реализоване теме. Сумативне оцене се добијају из контрол- них или пи</w:t>
      </w:r>
      <w:r>
        <w:t>смених радова, тестова, усменог испитивања, самосталних или групних радова 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w:t>
      </w:r>
      <w:r>
        <w:t>сти да прилагоди подучавање, охрабрује ученике да оцењују квалитет свог рада. Избор инструмента за формативно вредновање за- виси од врсте активности која се вреднује.</w:t>
      </w:r>
    </w:p>
    <w:p w:rsidR="000F0098" w:rsidRDefault="00925750">
      <w:pPr>
        <w:pStyle w:val="Heading1"/>
        <w:spacing w:before="157"/>
        <w:ind w:left="2891" w:firstLine="0"/>
      </w:pPr>
      <w:r>
        <w:t>Назив предмета: УПРАВЉАЊЕ СИСТЕМОМ КВАЛИТЕТА</w:t>
      </w:r>
    </w:p>
    <w:p w:rsidR="000F0098" w:rsidRDefault="000F0098">
      <w:pPr>
        <w:pStyle w:val="BodyText"/>
        <w:spacing w:before="9" w:line="240" w:lineRule="auto"/>
        <w:ind w:left="0"/>
        <w:rPr>
          <w:b/>
          <w:sz w:val="16"/>
        </w:rPr>
      </w:pPr>
    </w:p>
    <w:p w:rsidR="000F0098" w:rsidRDefault="00925750">
      <w:pPr>
        <w:pStyle w:val="ListParagraph"/>
        <w:numPr>
          <w:ilvl w:val="0"/>
          <w:numId w:val="122"/>
        </w:numPr>
        <w:tabs>
          <w:tab w:val="left" w:pos="678"/>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w:t>
      </w:r>
      <w:r>
        <w:rPr>
          <w:b/>
          <w:sz w:val="18"/>
        </w:rPr>
        <w:t>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4" w:right="281" w:firstLine="0"/>
              <w:jc w:val="center"/>
              <w:rPr>
                <w:sz w:val="14"/>
              </w:rPr>
            </w:pPr>
            <w:r>
              <w:rPr>
                <w:sz w:val="14"/>
              </w:rPr>
              <w:t>IV</w:t>
            </w:r>
          </w:p>
        </w:tc>
        <w:tc>
          <w:tcPr>
            <w:tcW w:w="1757" w:type="dxa"/>
          </w:tcPr>
          <w:p w:rsidR="000F0098" w:rsidRDefault="00925750">
            <w:pPr>
              <w:pStyle w:val="TableParagraph"/>
              <w:spacing w:before="18"/>
              <w:ind w:left="292" w:right="281" w:firstLine="0"/>
              <w:jc w:val="center"/>
              <w:rPr>
                <w:sz w:val="14"/>
              </w:rPr>
            </w:pPr>
            <w:r>
              <w:rPr>
                <w:sz w:val="14"/>
              </w:rPr>
              <w:t>62</w:t>
            </w:r>
          </w:p>
        </w:tc>
        <w:tc>
          <w:tcPr>
            <w:tcW w:w="1757" w:type="dxa"/>
          </w:tcPr>
          <w:p w:rsidR="000F0098" w:rsidRDefault="00925750">
            <w:pPr>
              <w:pStyle w:val="TableParagraph"/>
              <w:spacing w:before="18"/>
              <w:ind w:left="12" w:firstLine="0"/>
              <w:jc w:val="center"/>
              <w:rPr>
                <w:sz w:val="14"/>
              </w:rPr>
            </w:pPr>
            <w:r>
              <w:rPr>
                <w:sz w:val="14"/>
              </w:rPr>
              <w:t>0</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62</w:t>
            </w:r>
          </w:p>
        </w:tc>
      </w:tr>
    </w:tbl>
    <w:p w:rsidR="000F0098" w:rsidRDefault="000F0098">
      <w:pPr>
        <w:pStyle w:val="BodyText"/>
        <w:spacing w:before="1" w:line="240" w:lineRule="auto"/>
        <w:ind w:left="0"/>
        <w:rPr>
          <w:b/>
          <w:sz w:val="20"/>
        </w:rPr>
      </w:pPr>
    </w:p>
    <w:p w:rsidR="000F0098" w:rsidRDefault="00925750">
      <w:pPr>
        <w:pStyle w:val="ListParagraph"/>
        <w:numPr>
          <w:ilvl w:val="0"/>
          <w:numId w:val="122"/>
        </w:numPr>
        <w:tabs>
          <w:tab w:val="left" w:pos="678"/>
        </w:tabs>
        <w:spacing w:before="1" w:line="203" w:lineRule="exact"/>
        <w:rPr>
          <w:sz w:val="18"/>
        </w:rPr>
      </w:pPr>
      <w:r>
        <w:rPr>
          <w:b/>
          <w:sz w:val="18"/>
        </w:rPr>
        <w:t>ЦИЉЕВИ</w:t>
      </w:r>
      <w:r>
        <w:rPr>
          <w:b/>
          <w:spacing w:val="-1"/>
          <w:sz w:val="18"/>
        </w:rPr>
        <w:t xml:space="preserve"> </w:t>
      </w:r>
      <w:r>
        <w:rPr>
          <w:b/>
          <w:sz w:val="18"/>
        </w:rPr>
        <w:t>УЧЕЊА</w:t>
      </w:r>
      <w:r>
        <w:rPr>
          <w:sz w:val="18"/>
        </w:rPr>
        <w:t>:</w:t>
      </w:r>
    </w:p>
    <w:p w:rsidR="000F0098" w:rsidRDefault="00925750">
      <w:pPr>
        <w:pStyle w:val="ListParagraph"/>
        <w:numPr>
          <w:ilvl w:val="0"/>
          <w:numId w:val="390"/>
        </w:numPr>
        <w:tabs>
          <w:tab w:val="left" w:pos="633"/>
        </w:tabs>
        <w:rPr>
          <w:sz w:val="18"/>
        </w:rPr>
      </w:pPr>
      <w:r>
        <w:rPr>
          <w:sz w:val="18"/>
        </w:rPr>
        <w:t>Стицање знања о концептима управљања</w:t>
      </w:r>
      <w:r>
        <w:rPr>
          <w:spacing w:val="-3"/>
          <w:sz w:val="18"/>
        </w:rPr>
        <w:t xml:space="preserve"> </w:t>
      </w:r>
      <w:r>
        <w:rPr>
          <w:sz w:val="18"/>
        </w:rPr>
        <w:t>квалитетом.</w:t>
      </w:r>
    </w:p>
    <w:p w:rsidR="000F0098" w:rsidRDefault="00925750">
      <w:pPr>
        <w:pStyle w:val="ListParagraph"/>
        <w:numPr>
          <w:ilvl w:val="0"/>
          <w:numId w:val="390"/>
        </w:numPr>
        <w:tabs>
          <w:tab w:val="left" w:pos="633"/>
        </w:tabs>
        <w:rPr>
          <w:sz w:val="18"/>
        </w:rPr>
      </w:pPr>
      <w:r>
        <w:rPr>
          <w:sz w:val="18"/>
        </w:rPr>
        <w:t>Стицање знања о међународним стандардима ISO</w:t>
      </w:r>
      <w:r>
        <w:rPr>
          <w:spacing w:val="-2"/>
          <w:sz w:val="18"/>
        </w:rPr>
        <w:t xml:space="preserve"> </w:t>
      </w:r>
      <w:r>
        <w:rPr>
          <w:sz w:val="18"/>
        </w:rPr>
        <w:t>9000.</w:t>
      </w:r>
    </w:p>
    <w:p w:rsidR="000F0098" w:rsidRDefault="00925750">
      <w:pPr>
        <w:pStyle w:val="ListParagraph"/>
        <w:numPr>
          <w:ilvl w:val="0"/>
          <w:numId w:val="390"/>
        </w:numPr>
        <w:tabs>
          <w:tab w:val="left" w:pos="633"/>
        </w:tabs>
        <w:rPr>
          <w:sz w:val="18"/>
        </w:rPr>
      </w:pPr>
      <w:r>
        <w:rPr>
          <w:sz w:val="18"/>
        </w:rPr>
        <w:t>Стицање знања о ТQМ концепту и моделима</w:t>
      </w:r>
      <w:r>
        <w:rPr>
          <w:spacing w:val="-4"/>
          <w:sz w:val="18"/>
        </w:rPr>
        <w:t xml:space="preserve"> </w:t>
      </w:r>
      <w:r>
        <w:rPr>
          <w:sz w:val="18"/>
        </w:rPr>
        <w:t>ТQМ.</w:t>
      </w:r>
    </w:p>
    <w:p w:rsidR="000F0098" w:rsidRDefault="00925750">
      <w:pPr>
        <w:pStyle w:val="ListParagraph"/>
        <w:numPr>
          <w:ilvl w:val="0"/>
          <w:numId w:val="390"/>
        </w:numPr>
        <w:tabs>
          <w:tab w:val="left" w:pos="633"/>
        </w:tabs>
        <w:rPr>
          <w:sz w:val="18"/>
        </w:rPr>
      </w:pPr>
      <w:r>
        <w:rPr>
          <w:sz w:val="18"/>
        </w:rPr>
        <w:t>Стицање знања о алатима</w:t>
      </w:r>
      <w:r>
        <w:rPr>
          <w:spacing w:val="-2"/>
          <w:sz w:val="18"/>
        </w:rPr>
        <w:t xml:space="preserve"> </w:t>
      </w:r>
      <w:r>
        <w:rPr>
          <w:sz w:val="18"/>
        </w:rPr>
        <w:t>квалитета.</w:t>
      </w:r>
    </w:p>
    <w:p w:rsidR="000F0098" w:rsidRDefault="00925750">
      <w:pPr>
        <w:pStyle w:val="ListParagraph"/>
        <w:numPr>
          <w:ilvl w:val="0"/>
          <w:numId w:val="390"/>
        </w:numPr>
        <w:tabs>
          <w:tab w:val="left" w:pos="633"/>
        </w:tabs>
        <w:rPr>
          <w:sz w:val="18"/>
        </w:rPr>
      </w:pPr>
      <w:r>
        <w:rPr>
          <w:sz w:val="18"/>
        </w:rPr>
        <w:t xml:space="preserve">Стицање знања о менаџмент техникама </w:t>
      </w:r>
      <w:r>
        <w:rPr>
          <w:spacing w:val="-3"/>
          <w:sz w:val="18"/>
        </w:rPr>
        <w:t xml:space="preserve">које </w:t>
      </w:r>
      <w:r>
        <w:rPr>
          <w:sz w:val="18"/>
        </w:rPr>
        <w:t xml:space="preserve">утичу на </w:t>
      </w:r>
      <w:r>
        <w:rPr>
          <w:spacing w:val="-3"/>
          <w:sz w:val="18"/>
        </w:rPr>
        <w:t>квалитет.</w:t>
      </w:r>
    </w:p>
    <w:p w:rsidR="000F0098" w:rsidRDefault="00925750">
      <w:pPr>
        <w:pStyle w:val="ListParagraph"/>
        <w:numPr>
          <w:ilvl w:val="0"/>
          <w:numId w:val="390"/>
        </w:numPr>
        <w:tabs>
          <w:tab w:val="left" w:pos="633"/>
        </w:tabs>
        <w:rPr>
          <w:sz w:val="18"/>
        </w:rPr>
      </w:pPr>
      <w:r>
        <w:rPr>
          <w:sz w:val="18"/>
        </w:rPr>
        <w:t>Стицање знања о националној стратегији одрживог</w:t>
      </w:r>
      <w:r>
        <w:rPr>
          <w:spacing w:val="-4"/>
          <w:sz w:val="18"/>
        </w:rPr>
        <w:t xml:space="preserve"> </w:t>
      </w:r>
      <w:r>
        <w:rPr>
          <w:sz w:val="18"/>
        </w:rPr>
        <w:t>развоја.</w:t>
      </w:r>
    </w:p>
    <w:p w:rsidR="000F0098" w:rsidRDefault="00925750">
      <w:pPr>
        <w:pStyle w:val="ListParagraph"/>
        <w:numPr>
          <w:ilvl w:val="0"/>
          <w:numId w:val="390"/>
        </w:numPr>
        <w:tabs>
          <w:tab w:val="left" w:pos="633"/>
        </w:tabs>
        <w:rPr>
          <w:sz w:val="18"/>
        </w:rPr>
      </w:pPr>
      <w:r>
        <w:rPr>
          <w:sz w:val="18"/>
        </w:rPr>
        <w:t>Стицање знања о усклађености националне стратегије управљању отпадом са директивама</w:t>
      </w:r>
      <w:r>
        <w:rPr>
          <w:spacing w:val="-8"/>
          <w:sz w:val="18"/>
        </w:rPr>
        <w:t xml:space="preserve"> </w:t>
      </w:r>
      <w:r>
        <w:rPr>
          <w:spacing w:val="-10"/>
          <w:sz w:val="18"/>
        </w:rPr>
        <w:t>ЕУ.</w:t>
      </w:r>
    </w:p>
    <w:p w:rsidR="000F0098" w:rsidRDefault="00925750">
      <w:pPr>
        <w:pStyle w:val="ListParagraph"/>
        <w:numPr>
          <w:ilvl w:val="0"/>
          <w:numId w:val="390"/>
        </w:numPr>
        <w:tabs>
          <w:tab w:val="left" w:pos="633"/>
        </w:tabs>
        <w:rPr>
          <w:sz w:val="18"/>
        </w:rPr>
      </w:pPr>
      <w:r>
        <w:rPr>
          <w:sz w:val="18"/>
        </w:rPr>
        <w:t>Стицање знања о усклађености националног програма заштите потрошача са директивама</w:t>
      </w:r>
      <w:r>
        <w:rPr>
          <w:spacing w:val="-10"/>
          <w:sz w:val="18"/>
        </w:rPr>
        <w:t xml:space="preserve"> ЕУ.</w:t>
      </w:r>
    </w:p>
    <w:p w:rsidR="000F0098" w:rsidRDefault="00925750">
      <w:pPr>
        <w:pStyle w:val="ListParagraph"/>
        <w:numPr>
          <w:ilvl w:val="0"/>
          <w:numId w:val="390"/>
        </w:numPr>
        <w:tabs>
          <w:tab w:val="left" w:pos="633"/>
        </w:tabs>
        <w:spacing w:line="203" w:lineRule="exact"/>
        <w:rPr>
          <w:sz w:val="18"/>
        </w:rPr>
      </w:pPr>
      <w:r>
        <w:rPr>
          <w:sz w:val="18"/>
        </w:rPr>
        <w:t xml:space="preserve">Овладавање стручном терминологијом </w:t>
      </w:r>
      <w:r>
        <w:rPr>
          <w:spacing w:val="-3"/>
          <w:sz w:val="18"/>
        </w:rPr>
        <w:t xml:space="preserve">неопходном </w:t>
      </w:r>
      <w:r>
        <w:rPr>
          <w:sz w:val="18"/>
        </w:rPr>
        <w:t>за комуникацију у</w:t>
      </w:r>
      <w:r>
        <w:rPr>
          <w:spacing w:val="-1"/>
          <w:sz w:val="18"/>
        </w:rPr>
        <w:t xml:space="preserve"> </w:t>
      </w:r>
      <w:r>
        <w:rPr>
          <w:sz w:val="18"/>
        </w:rPr>
        <w:t>струци.</w:t>
      </w:r>
    </w:p>
    <w:p w:rsidR="000F0098" w:rsidRDefault="000F0098">
      <w:pPr>
        <w:spacing w:line="203" w:lineRule="exact"/>
        <w:rPr>
          <w:sz w:val="18"/>
        </w:rPr>
        <w:sectPr w:rsidR="000F0098">
          <w:pgSz w:w="11910" w:h="15740"/>
          <w:pgMar w:top="180" w:right="540" w:bottom="280" w:left="580" w:header="720" w:footer="720" w:gutter="0"/>
          <w:cols w:space="720"/>
        </w:sectPr>
      </w:pPr>
    </w:p>
    <w:p w:rsidR="000F0098" w:rsidRDefault="00925750">
      <w:pPr>
        <w:pStyle w:val="Heading1"/>
        <w:numPr>
          <w:ilvl w:val="0"/>
          <w:numId w:val="122"/>
        </w:numPr>
        <w:tabs>
          <w:tab w:val="left" w:pos="678"/>
        </w:tabs>
        <w:spacing w:before="80"/>
      </w:pPr>
      <w:r>
        <w:lastRenderedPageBreak/>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8" w:line="240" w:lineRule="auto"/>
        <w:ind w:left="0"/>
        <w:rPr>
          <w:b/>
          <w:sz w:val="16"/>
        </w:rPr>
      </w:pPr>
    </w:p>
    <w:p w:rsidR="000F0098" w:rsidRDefault="00925750">
      <w:pPr>
        <w:spacing w:before="1" w:line="203" w:lineRule="exact"/>
        <w:ind w:left="497"/>
        <w:rPr>
          <w:b/>
          <w:sz w:val="18"/>
        </w:rPr>
      </w:pPr>
      <w:r>
        <w:rPr>
          <w:sz w:val="18"/>
        </w:rPr>
        <w:t xml:space="preserve">Разред: </w:t>
      </w:r>
      <w:r>
        <w:rPr>
          <w:b/>
          <w:sz w:val="18"/>
        </w:rPr>
        <w:t>Четврти</w:t>
      </w:r>
    </w:p>
    <w:p w:rsidR="000F0098" w:rsidRDefault="00925750">
      <w:pPr>
        <w:pStyle w:val="BodyText"/>
        <w:spacing w:after="41" w:line="203" w:lineRule="exact"/>
        <w:ind w:left="497"/>
      </w:pPr>
      <w:r>
        <w:t xml:space="preserve">Годишњи фонд часова: Теорија: </w:t>
      </w:r>
      <w:r>
        <w:rPr>
          <w:b/>
        </w:rPr>
        <w:t>62 часа</w:t>
      </w:r>
      <w: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87"/>
        </w:trPr>
        <w:tc>
          <w:tcPr>
            <w:tcW w:w="2268" w:type="dxa"/>
            <w:shd w:val="clear" w:color="auto" w:fill="E6E7E8"/>
          </w:tcPr>
          <w:p w:rsidR="000F0098" w:rsidRDefault="00925750">
            <w:pPr>
              <w:pStyle w:val="TableParagraph"/>
              <w:spacing w:before="110"/>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30"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30"/>
              <w:ind w:left="1677" w:hanging="1344"/>
              <w:rPr>
                <w:b/>
                <w:sz w:val="14"/>
              </w:rPr>
            </w:pPr>
            <w:r>
              <w:rPr>
                <w:b/>
                <w:sz w:val="14"/>
              </w:rPr>
              <w:t>ПРЕПОРУЧЕНИ САДРЖАЈИ / КЉУЧНИ ПОЈМОВИ САДРЖАЈА</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ind w:left="56" w:firstLine="0"/>
              <w:rPr>
                <w:b/>
                <w:sz w:val="14"/>
              </w:rPr>
            </w:pPr>
            <w:r>
              <w:rPr>
                <w:b/>
                <w:sz w:val="14"/>
              </w:rPr>
              <w:t>Концепт управљања квалитетом</w:t>
            </w:r>
          </w:p>
        </w:tc>
        <w:tc>
          <w:tcPr>
            <w:tcW w:w="4139" w:type="dxa"/>
          </w:tcPr>
          <w:p w:rsidR="000F0098" w:rsidRDefault="00925750">
            <w:pPr>
              <w:pStyle w:val="TableParagraph"/>
              <w:numPr>
                <w:ilvl w:val="0"/>
                <w:numId w:val="121"/>
              </w:numPr>
              <w:tabs>
                <w:tab w:val="left" w:pos="141"/>
              </w:tabs>
              <w:spacing w:before="18" w:line="161" w:lineRule="exact"/>
              <w:rPr>
                <w:sz w:val="14"/>
              </w:rPr>
            </w:pPr>
            <w:r>
              <w:rPr>
                <w:sz w:val="14"/>
              </w:rPr>
              <w:t>препозна промене</w:t>
            </w:r>
            <w:r>
              <w:rPr>
                <w:spacing w:val="-2"/>
                <w:sz w:val="14"/>
              </w:rPr>
              <w:t xml:space="preserve"> </w:t>
            </w:r>
            <w:r>
              <w:rPr>
                <w:sz w:val="14"/>
              </w:rPr>
              <w:t>у</w:t>
            </w:r>
          </w:p>
          <w:p w:rsidR="000F0098" w:rsidRDefault="00925750">
            <w:pPr>
              <w:pStyle w:val="TableParagraph"/>
              <w:spacing w:line="160" w:lineRule="exact"/>
              <w:ind w:left="56" w:firstLine="0"/>
              <w:rPr>
                <w:sz w:val="14"/>
              </w:rPr>
            </w:pPr>
            <w:r>
              <w:rPr>
                <w:sz w:val="14"/>
              </w:rPr>
              <w:t>пословном окружењу и утицај технолошког развоја на пословање</w:t>
            </w:r>
          </w:p>
          <w:p w:rsidR="000F0098" w:rsidRDefault="00925750">
            <w:pPr>
              <w:pStyle w:val="TableParagraph"/>
              <w:numPr>
                <w:ilvl w:val="0"/>
                <w:numId w:val="121"/>
              </w:numPr>
              <w:tabs>
                <w:tab w:val="left" w:pos="141"/>
              </w:tabs>
              <w:ind w:right="146"/>
              <w:rPr>
                <w:sz w:val="14"/>
              </w:rPr>
            </w:pPr>
            <w:r>
              <w:rPr>
                <w:sz w:val="14"/>
              </w:rPr>
              <w:t>разликује везе између пословних функција и значај квалитета</w:t>
            </w:r>
            <w:r>
              <w:rPr>
                <w:spacing w:val="-23"/>
                <w:sz w:val="14"/>
              </w:rPr>
              <w:t xml:space="preserve"> </w:t>
            </w:r>
            <w:r>
              <w:rPr>
                <w:sz w:val="14"/>
              </w:rPr>
              <w:t>за тржишну</w:t>
            </w:r>
            <w:r>
              <w:rPr>
                <w:spacing w:val="-1"/>
                <w:sz w:val="14"/>
              </w:rPr>
              <w:t xml:space="preserve"> </w:t>
            </w:r>
            <w:r>
              <w:rPr>
                <w:sz w:val="14"/>
              </w:rPr>
              <w:t>позицију</w:t>
            </w:r>
          </w:p>
          <w:p w:rsidR="000F0098" w:rsidRDefault="00925750">
            <w:pPr>
              <w:pStyle w:val="TableParagraph"/>
              <w:numPr>
                <w:ilvl w:val="0"/>
                <w:numId w:val="121"/>
              </w:numPr>
              <w:tabs>
                <w:tab w:val="left" w:pos="141"/>
              </w:tabs>
              <w:spacing w:line="159" w:lineRule="exact"/>
              <w:rPr>
                <w:sz w:val="14"/>
              </w:rPr>
            </w:pPr>
            <w:r>
              <w:rPr>
                <w:sz w:val="14"/>
              </w:rPr>
              <w:t>препозна улогу и значај менаџмента у управљању</w:t>
            </w:r>
            <w:r>
              <w:rPr>
                <w:spacing w:val="-18"/>
                <w:sz w:val="14"/>
              </w:rPr>
              <w:t xml:space="preserve"> </w:t>
            </w:r>
            <w:r>
              <w:rPr>
                <w:sz w:val="14"/>
              </w:rPr>
              <w:t>квалитетом</w:t>
            </w:r>
          </w:p>
        </w:tc>
        <w:tc>
          <w:tcPr>
            <w:tcW w:w="4139" w:type="dxa"/>
          </w:tcPr>
          <w:p w:rsidR="000F0098" w:rsidRDefault="00925750">
            <w:pPr>
              <w:pStyle w:val="TableParagraph"/>
              <w:numPr>
                <w:ilvl w:val="0"/>
                <w:numId w:val="120"/>
              </w:numPr>
              <w:tabs>
                <w:tab w:val="left" w:pos="140"/>
              </w:tabs>
              <w:spacing w:before="18" w:line="161" w:lineRule="exact"/>
              <w:rPr>
                <w:sz w:val="14"/>
              </w:rPr>
            </w:pPr>
            <w:r>
              <w:rPr>
                <w:sz w:val="14"/>
              </w:rPr>
              <w:t>Концепт управљања</w:t>
            </w:r>
            <w:r>
              <w:rPr>
                <w:spacing w:val="-1"/>
                <w:sz w:val="14"/>
              </w:rPr>
              <w:t xml:space="preserve"> </w:t>
            </w:r>
            <w:r>
              <w:rPr>
                <w:sz w:val="14"/>
              </w:rPr>
              <w:t>квалитетом</w:t>
            </w:r>
          </w:p>
          <w:p w:rsidR="000F0098" w:rsidRDefault="00925750">
            <w:pPr>
              <w:pStyle w:val="TableParagraph"/>
              <w:numPr>
                <w:ilvl w:val="0"/>
                <w:numId w:val="120"/>
              </w:numPr>
              <w:tabs>
                <w:tab w:val="left" w:pos="140"/>
              </w:tabs>
              <w:spacing w:line="161" w:lineRule="exact"/>
              <w:rPr>
                <w:sz w:val="14"/>
              </w:rPr>
            </w:pPr>
            <w:r>
              <w:rPr>
                <w:sz w:val="14"/>
              </w:rPr>
              <w:t>Менаџмента у управљању</w:t>
            </w:r>
            <w:r>
              <w:rPr>
                <w:spacing w:val="-1"/>
                <w:sz w:val="14"/>
              </w:rPr>
              <w:t xml:space="preserve"> </w:t>
            </w:r>
            <w:r>
              <w:rPr>
                <w:sz w:val="14"/>
              </w:rPr>
              <w:t>квалитетом</w:t>
            </w:r>
          </w:p>
        </w:tc>
      </w:tr>
      <w:tr w:rsidR="000F0098">
        <w:trPr>
          <w:trHeight w:val="680"/>
        </w:trPr>
        <w:tc>
          <w:tcPr>
            <w:tcW w:w="2268" w:type="dxa"/>
          </w:tcPr>
          <w:p w:rsidR="000F0098" w:rsidRDefault="000F0098">
            <w:pPr>
              <w:pStyle w:val="TableParagraph"/>
              <w:spacing w:before="4"/>
              <w:ind w:left="0" w:firstLine="0"/>
            </w:pPr>
          </w:p>
          <w:p w:rsidR="000F0098" w:rsidRDefault="00925750">
            <w:pPr>
              <w:pStyle w:val="TableParagraph"/>
              <w:ind w:left="56" w:firstLine="0"/>
              <w:rPr>
                <w:b/>
                <w:sz w:val="14"/>
              </w:rPr>
            </w:pPr>
            <w:r>
              <w:rPr>
                <w:b/>
                <w:sz w:val="14"/>
              </w:rPr>
              <w:t>Међународни стандарди ISO 9000</w:t>
            </w:r>
          </w:p>
        </w:tc>
        <w:tc>
          <w:tcPr>
            <w:tcW w:w="4139" w:type="dxa"/>
          </w:tcPr>
          <w:p w:rsidR="000F0098" w:rsidRDefault="00925750">
            <w:pPr>
              <w:pStyle w:val="TableParagraph"/>
              <w:numPr>
                <w:ilvl w:val="0"/>
                <w:numId w:val="119"/>
              </w:numPr>
              <w:tabs>
                <w:tab w:val="left" w:pos="141"/>
              </w:tabs>
              <w:spacing w:before="18" w:line="161" w:lineRule="exact"/>
              <w:rPr>
                <w:sz w:val="14"/>
              </w:rPr>
            </w:pPr>
            <w:r>
              <w:rPr>
                <w:sz w:val="14"/>
              </w:rPr>
              <w:t>препозна улогу и значај примене серије стандарда ISO</w:t>
            </w:r>
            <w:r>
              <w:rPr>
                <w:spacing w:val="-17"/>
                <w:sz w:val="14"/>
              </w:rPr>
              <w:t xml:space="preserve"> </w:t>
            </w:r>
            <w:r>
              <w:rPr>
                <w:sz w:val="14"/>
              </w:rPr>
              <w:t>9000</w:t>
            </w:r>
          </w:p>
          <w:p w:rsidR="000F0098" w:rsidRDefault="00925750">
            <w:pPr>
              <w:pStyle w:val="TableParagraph"/>
              <w:numPr>
                <w:ilvl w:val="0"/>
                <w:numId w:val="119"/>
              </w:numPr>
              <w:tabs>
                <w:tab w:val="left" w:pos="141"/>
              </w:tabs>
              <w:spacing w:line="160" w:lineRule="exact"/>
              <w:rPr>
                <w:sz w:val="14"/>
              </w:rPr>
            </w:pPr>
            <w:r>
              <w:rPr>
                <w:sz w:val="14"/>
              </w:rPr>
              <w:t>објасни опште карактеристике менаџмента квалитетом</w:t>
            </w:r>
            <w:r>
              <w:rPr>
                <w:spacing w:val="-9"/>
                <w:sz w:val="14"/>
              </w:rPr>
              <w:t xml:space="preserve"> </w:t>
            </w:r>
            <w:r>
              <w:rPr>
                <w:sz w:val="14"/>
              </w:rPr>
              <w:t>(QМS)</w:t>
            </w:r>
          </w:p>
          <w:p w:rsidR="000F0098" w:rsidRDefault="00925750">
            <w:pPr>
              <w:pStyle w:val="TableParagraph"/>
              <w:numPr>
                <w:ilvl w:val="0"/>
                <w:numId w:val="119"/>
              </w:numPr>
              <w:tabs>
                <w:tab w:val="left" w:pos="141"/>
              </w:tabs>
              <w:ind w:right="504"/>
              <w:rPr>
                <w:sz w:val="14"/>
              </w:rPr>
            </w:pPr>
            <w:r>
              <w:rPr>
                <w:sz w:val="14"/>
              </w:rPr>
              <w:t>утврди трошкове квалитета и предности уведеног</w:t>
            </w:r>
            <w:r>
              <w:rPr>
                <w:spacing w:val="-20"/>
                <w:sz w:val="14"/>
              </w:rPr>
              <w:t xml:space="preserve"> </w:t>
            </w:r>
            <w:r>
              <w:rPr>
                <w:sz w:val="14"/>
              </w:rPr>
              <w:t>система управљања</w:t>
            </w:r>
            <w:r>
              <w:rPr>
                <w:spacing w:val="-1"/>
                <w:sz w:val="14"/>
              </w:rPr>
              <w:t xml:space="preserve"> </w:t>
            </w:r>
            <w:r>
              <w:rPr>
                <w:sz w:val="14"/>
              </w:rPr>
              <w:t>квалитетом</w:t>
            </w:r>
          </w:p>
        </w:tc>
        <w:tc>
          <w:tcPr>
            <w:tcW w:w="4139" w:type="dxa"/>
          </w:tcPr>
          <w:p w:rsidR="000F0098" w:rsidRDefault="00925750">
            <w:pPr>
              <w:pStyle w:val="TableParagraph"/>
              <w:numPr>
                <w:ilvl w:val="0"/>
                <w:numId w:val="118"/>
              </w:numPr>
              <w:tabs>
                <w:tab w:val="left" w:pos="140"/>
              </w:tabs>
              <w:spacing w:before="18" w:line="161" w:lineRule="exact"/>
              <w:rPr>
                <w:sz w:val="14"/>
              </w:rPr>
            </w:pPr>
            <w:r>
              <w:rPr>
                <w:sz w:val="14"/>
              </w:rPr>
              <w:t>Међународни стандарди ISO</w:t>
            </w:r>
            <w:r>
              <w:rPr>
                <w:spacing w:val="-1"/>
                <w:sz w:val="14"/>
              </w:rPr>
              <w:t xml:space="preserve"> </w:t>
            </w:r>
            <w:r>
              <w:rPr>
                <w:sz w:val="14"/>
              </w:rPr>
              <w:t>9000</w:t>
            </w:r>
          </w:p>
          <w:p w:rsidR="000F0098" w:rsidRDefault="00925750">
            <w:pPr>
              <w:pStyle w:val="TableParagraph"/>
              <w:numPr>
                <w:ilvl w:val="0"/>
                <w:numId w:val="118"/>
              </w:numPr>
              <w:tabs>
                <w:tab w:val="left" w:pos="140"/>
              </w:tabs>
              <w:spacing w:line="160" w:lineRule="exact"/>
              <w:rPr>
                <w:sz w:val="14"/>
              </w:rPr>
            </w:pPr>
            <w:r>
              <w:rPr>
                <w:sz w:val="14"/>
              </w:rPr>
              <w:t>Карактеристике менаџмента квалитета</w:t>
            </w:r>
            <w:r>
              <w:rPr>
                <w:spacing w:val="-1"/>
                <w:sz w:val="14"/>
              </w:rPr>
              <w:t xml:space="preserve"> </w:t>
            </w:r>
            <w:r>
              <w:rPr>
                <w:sz w:val="14"/>
              </w:rPr>
              <w:t>(QМS)</w:t>
            </w:r>
          </w:p>
          <w:p w:rsidR="000F0098" w:rsidRDefault="00925750">
            <w:pPr>
              <w:pStyle w:val="TableParagraph"/>
              <w:numPr>
                <w:ilvl w:val="0"/>
                <w:numId w:val="118"/>
              </w:numPr>
              <w:tabs>
                <w:tab w:val="left" w:pos="140"/>
              </w:tabs>
              <w:ind w:right="215"/>
              <w:rPr>
                <w:sz w:val="14"/>
              </w:rPr>
            </w:pPr>
            <w:r>
              <w:rPr>
                <w:sz w:val="14"/>
              </w:rPr>
              <w:t>Трошкови квалитета и предности уведеног система</w:t>
            </w:r>
            <w:r>
              <w:rPr>
                <w:spacing w:val="-23"/>
                <w:sz w:val="14"/>
              </w:rPr>
              <w:t xml:space="preserve"> </w:t>
            </w:r>
            <w:r>
              <w:rPr>
                <w:sz w:val="14"/>
              </w:rPr>
              <w:t>управљања квалитетом</w:t>
            </w:r>
          </w:p>
        </w:tc>
      </w:tr>
      <w:tr w:rsidR="000F0098">
        <w:trPr>
          <w:trHeight w:val="520"/>
        </w:trPr>
        <w:tc>
          <w:tcPr>
            <w:tcW w:w="2268" w:type="dxa"/>
          </w:tcPr>
          <w:p w:rsidR="000F0098" w:rsidRDefault="00925750">
            <w:pPr>
              <w:pStyle w:val="TableParagraph"/>
              <w:spacing w:before="97"/>
              <w:ind w:left="56" w:firstLine="0"/>
              <w:rPr>
                <w:b/>
                <w:sz w:val="14"/>
              </w:rPr>
            </w:pPr>
            <w:r>
              <w:rPr>
                <w:b/>
                <w:sz w:val="14"/>
              </w:rPr>
              <w:t>Концепт и модели управљања тоталним квалитетом (ТQМ)</w:t>
            </w:r>
          </w:p>
        </w:tc>
        <w:tc>
          <w:tcPr>
            <w:tcW w:w="4139" w:type="dxa"/>
          </w:tcPr>
          <w:p w:rsidR="000F0098" w:rsidRDefault="00925750">
            <w:pPr>
              <w:pStyle w:val="TableParagraph"/>
              <w:numPr>
                <w:ilvl w:val="0"/>
                <w:numId w:val="117"/>
              </w:numPr>
              <w:tabs>
                <w:tab w:val="left" w:pos="141"/>
              </w:tabs>
              <w:spacing w:before="18" w:line="161" w:lineRule="exact"/>
              <w:rPr>
                <w:sz w:val="14"/>
              </w:rPr>
            </w:pPr>
            <w:r>
              <w:rPr>
                <w:sz w:val="14"/>
              </w:rPr>
              <w:t>препозна настанак и развој ТQМ</w:t>
            </w:r>
            <w:r>
              <w:rPr>
                <w:spacing w:val="-4"/>
                <w:sz w:val="14"/>
              </w:rPr>
              <w:t xml:space="preserve"> </w:t>
            </w:r>
            <w:r>
              <w:rPr>
                <w:sz w:val="14"/>
              </w:rPr>
              <w:t>концепта</w:t>
            </w:r>
          </w:p>
          <w:p w:rsidR="000F0098" w:rsidRDefault="00925750">
            <w:pPr>
              <w:pStyle w:val="TableParagraph"/>
              <w:numPr>
                <w:ilvl w:val="0"/>
                <w:numId w:val="117"/>
              </w:numPr>
              <w:tabs>
                <w:tab w:val="left" w:pos="141"/>
              </w:tabs>
              <w:spacing w:line="160" w:lineRule="exact"/>
              <w:rPr>
                <w:sz w:val="14"/>
              </w:rPr>
            </w:pPr>
            <w:r>
              <w:rPr>
                <w:sz w:val="14"/>
              </w:rPr>
              <w:t>разликује различите моделе</w:t>
            </w:r>
            <w:r>
              <w:rPr>
                <w:spacing w:val="-1"/>
                <w:sz w:val="14"/>
              </w:rPr>
              <w:t xml:space="preserve"> </w:t>
            </w:r>
            <w:r>
              <w:rPr>
                <w:sz w:val="14"/>
              </w:rPr>
              <w:t>ТQМ</w:t>
            </w:r>
          </w:p>
          <w:p w:rsidR="000F0098" w:rsidRDefault="00925750">
            <w:pPr>
              <w:pStyle w:val="TableParagraph"/>
              <w:numPr>
                <w:ilvl w:val="0"/>
                <w:numId w:val="117"/>
              </w:numPr>
              <w:tabs>
                <w:tab w:val="left" w:pos="141"/>
              </w:tabs>
              <w:spacing w:line="161" w:lineRule="exact"/>
              <w:rPr>
                <w:sz w:val="14"/>
              </w:rPr>
            </w:pPr>
            <w:r>
              <w:rPr>
                <w:sz w:val="14"/>
              </w:rPr>
              <w:t>упоређује јапански, амерички и европски модел</w:t>
            </w:r>
            <w:r>
              <w:rPr>
                <w:spacing w:val="-5"/>
                <w:sz w:val="14"/>
              </w:rPr>
              <w:t xml:space="preserve"> </w:t>
            </w:r>
            <w:r>
              <w:rPr>
                <w:sz w:val="14"/>
              </w:rPr>
              <w:t>ТQМ</w:t>
            </w:r>
          </w:p>
        </w:tc>
        <w:tc>
          <w:tcPr>
            <w:tcW w:w="4139" w:type="dxa"/>
          </w:tcPr>
          <w:p w:rsidR="000F0098" w:rsidRDefault="00925750">
            <w:pPr>
              <w:pStyle w:val="TableParagraph"/>
              <w:numPr>
                <w:ilvl w:val="0"/>
                <w:numId w:val="116"/>
              </w:numPr>
              <w:tabs>
                <w:tab w:val="left" w:pos="140"/>
              </w:tabs>
              <w:spacing w:before="18"/>
              <w:rPr>
                <w:sz w:val="14"/>
              </w:rPr>
            </w:pPr>
            <w:r>
              <w:rPr>
                <w:sz w:val="14"/>
              </w:rPr>
              <w:t>Концепт и модели управљања тоталним</w:t>
            </w:r>
            <w:r>
              <w:rPr>
                <w:spacing w:val="-7"/>
                <w:sz w:val="14"/>
              </w:rPr>
              <w:t xml:space="preserve"> </w:t>
            </w:r>
            <w:r>
              <w:rPr>
                <w:sz w:val="14"/>
              </w:rPr>
              <w:t>квалитетом</w:t>
            </w:r>
          </w:p>
        </w:tc>
      </w:tr>
      <w:tr w:rsidR="000F0098">
        <w:trPr>
          <w:trHeight w:val="84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13"/>
              </w:rPr>
            </w:pPr>
          </w:p>
          <w:p w:rsidR="000F0098" w:rsidRDefault="00925750">
            <w:pPr>
              <w:pStyle w:val="TableParagraph"/>
              <w:spacing w:before="1"/>
              <w:ind w:left="56" w:firstLine="0"/>
              <w:rPr>
                <w:b/>
                <w:sz w:val="14"/>
              </w:rPr>
            </w:pPr>
            <w:r>
              <w:rPr>
                <w:b/>
                <w:sz w:val="14"/>
              </w:rPr>
              <w:t>Алати за утврђивање квалитета</w:t>
            </w:r>
          </w:p>
        </w:tc>
        <w:tc>
          <w:tcPr>
            <w:tcW w:w="4139" w:type="dxa"/>
          </w:tcPr>
          <w:p w:rsidR="000F0098" w:rsidRDefault="00925750">
            <w:pPr>
              <w:pStyle w:val="TableParagraph"/>
              <w:numPr>
                <w:ilvl w:val="0"/>
                <w:numId w:val="115"/>
              </w:numPr>
              <w:tabs>
                <w:tab w:val="left" w:pos="141"/>
              </w:tabs>
              <w:spacing w:before="18"/>
              <w:ind w:right="540"/>
              <w:rPr>
                <w:sz w:val="14"/>
              </w:rPr>
            </w:pPr>
            <w:r>
              <w:rPr>
                <w:sz w:val="14"/>
              </w:rPr>
              <w:t>анализира</w:t>
            </w:r>
            <w:r>
              <w:rPr>
                <w:spacing w:val="-8"/>
                <w:sz w:val="14"/>
              </w:rPr>
              <w:t xml:space="preserve"> </w:t>
            </w:r>
            <w:r>
              <w:rPr>
                <w:sz w:val="14"/>
              </w:rPr>
              <w:t>принципе</w:t>
            </w:r>
            <w:r>
              <w:rPr>
                <w:spacing w:val="-8"/>
                <w:sz w:val="14"/>
              </w:rPr>
              <w:t xml:space="preserve"> </w:t>
            </w:r>
            <w:r>
              <w:rPr>
                <w:sz w:val="14"/>
              </w:rPr>
              <w:t>управљања</w:t>
            </w:r>
            <w:r>
              <w:rPr>
                <w:spacing w:val="-7"/>
                <w:sz w:val="14"/>
              </w:rPr>
              <w:t xml:space="preserve"> </w:t>
            </w:r>
            <w:r>
              <w:rPr>
                <w:sz w:val="14"/>
              </w:rPr>
              <w:t>квалитетом</w:t>
            </w:r>
            <w:r>
              <w:rPr>
                <w:spacing w:val="-7"/>
                <w:sz w:val="14"/>
              </w:rPr>
              <w:t xml:space="preserve"> </w:t>
            </w:r>
            <w:r>
              <w:rPr>
                <w:sz w:val="14"/>
              </w:rPr>
              <w:t>(узроковање, разлагање и распознавање</w:t>
            </w:r>
            <w:r>
              <w:rPr>
                <w:spacing w:val="-3"/>
                <w:sz w:val="14"/>
              </w:rPr>
              <w:t xml:space="preserve"> </w:t>
            </w:r>
            <w:r>
              <w:rPr>
                <w:sz w:val="14"/>
              </w:rPr>
              <w:t>података)</w:t>
            </w:r>
          </w:p>
          <w:p w:rsidR="000F0098" w:rsidRDefault="00925750">
            <w:pPr>
              <w:pStyle w:val="TableParagraph"/>
              <w:numPr>
                <w:ilvl w:val="0"/>
                <w:numId w:val="115"/>
              </w:numPr>
              <w:tabs>
                <w:tab w:val="left" w:pos="141"/>
              </w:tabs>
              <w:ind w:right="75"/>
              <w:rPr>
                <w:sz w:val="14"/>
              </w:rPr>
            </w:pPr>
            <w:r>
              <w:rPr>
                <w:sz w:val="14"/>
              </w:rPr>
              <w:t>анализира основне алате квалитета: дијаграм тока процеса, листа за прикупљање података, хистограм и парето</w:t>
            </w:r>
            <w:r>
              <w:rPr>
                <w:spacing w:val="-9"/>
                <w:sz w:val="14"/>
              </w:rPr>
              <w:t xml:space="preserve"> </w:t>
            </w:r>
            <w:r>
              <w:rPr>
                <w:sz w:val="14"/>
              </w:rPr>
              <w:t>дијаграм</w:t>
            </w:r>
          </w:p>
        </w:tc>
        <w:tc>
          <w:tcPr>
            <w:tcW w:w="4139" w:type="dxa"/>
          </w:tcPr>
          <w:p w:rsidR="000F0098" w:rsidRDefault="00925750">
            <w:pPr>
              <w:pStyle w:val="TableParagraph"/>
              <w:numPr>
                <w:ilvl w:val="0"/>
                <w:numId w:val="114"/>
              </w:numPr>
              <w:tabs>
                <w:tab w:val="left" w:pos="140"/>
              </w:tabs>
              <w:spacing w:before="18" w:line="161" w:lineRule="exact"/>
              <w:rPr>
                <w:sz w:val="14"/>
              </w:rPr>
            </w:pPr>
            <w:r>
              <w:rPr>
                <w:sz w:val="14"/>
              </w:rPr>
              <w:t>Алати за утврђивање</w:t>
            </w:r>
            <w:r>
              <w:rPr>
                <w:spacing w:val="-2"/>
                <w:sz w:val="14"/>
              </w:rPr>
              <w:t xml:space="preserve"> </w:t>
            </w:r>
            <w:r>
              <w:rPr>
                <w:sz w:val="14"/>
              </w:rPr>
              <w:t>квалитета:</w:t>
            </w:r>
          </w:p>
          <w:p w:rsidR="000F0098" w:rsidRDefault="00925750">
            <w:pPr>
              <w:pStyle w:val="TableParagraph"/>
              <w:numPr>
                <w:ilvl w:val="0"/>
                <w:numId w:val="113"/>
              </w:numPr>
              <w:tabs>
                <w:tab w:val="left" w:pos="161"/>
              </w:tabs>
              <w:spacing w:line="160" w:lineRule="exact"/>
              <w:rPr>
                <w:sz w:val="14"/>
              </w:rPr>
            </w:pPr>
            <w:r>
              <w:rPr>
                <w:sz w:val="14"/>
              </w:rPr>
              <w:t>дијаграм тока</w:t>
            </w:r>
            <w:r>
              <w:rPr>
                <w:spacing w:val="-1"/>
                <w:sz w:val="14"/>
              </w:rPr>
              <w:t xml:space="preserve"> </w:t>
            </w:r>
            <w:r>
              <w:rPr>
                <w:sz w:val="14"/>
              </w:rPr>
              <w:t>процеса</w:t>
            </w:r>
            <w:r>
              <w:rPr>
                <w:sz w:val="14"/>
              </w:rPr>
              <w:t>,</w:t>
            </w:r>
          </w:p>
          <w:p w:rsidR="000F0098" w:rsidRDefault="00925750">
            <w:pPr>
              <w:pStyle w:val="TableParagraph"/>
              <w:numPr>
                <w:ilvl w:val="0"/>
                <w:numId w:val="113"/>
              </w:numPr>
              <w:tabs>
                <w:tab w:val="left" w:pos="161"/>
              </w:tabs>
              <w:spacing w:line="160" w:lineRule="exact"/>
              <w:rPr>
                <w:sz w:val="14"/>
              </w:rPr>
            </w:pPr>
            <w:r>
              <w:rPr>
                <w:sz w:val="14"/>
              </w:rPr>
              <w:t>листа за прикупљање</w:t>
            </w:r>
            <w:r>
              <w:rPr>
                <w:spacing w:val="-2"/>
                <w:sz w:val="14"/>
              </w:rPr>
              <w:t xml:space="preserve"> </w:t>
            </w:r>
            <w:r>
              <w:rPr>
                <w:sz w:val="14"/>
              </w:rPr>
              <w:t>података,</w:t>
            </w:r>
          </w:p>
          <w:p w:rsidR="000F0098" w:rsidRDefault="00925750">
            <w:pPr>
              <w:pStyle w:val="TableParagraph"/>
              <w:numPr>
                <w:ilvl w:val="0"/>
                <w:numId w:val="113"/>
              </w:numPr>
              <w:tabs>
                <w:tab w:val="left" w:pos="161"/>
              </w:tabs>
              <w:spacing w:line="160" w:lineRule="exact"/>
              <w:rPr>
                <w:sz w:val="14"/>
              </w:rPr>
            </w:pPr>
            <w:r>
              <w:rPr>
                <w:sz w:val="14"/>
              </w:rPr>
              <w:t>хистограм</w:t>
            </w:r>
          </w:p>
          <w:p w:rsidR="000F0098" w:rsidRDefault="00925750">
            <w:pPr>
              <w:pStyle w:val="TableParagraph"/>
              <w:numPr>
                <w:ilvl w:val="0"/>
                <w:numId w:val="113"/>
              </w:numPr>
              <w:tabs>
                <w:tab w:val="left" w:pos="161"/>
              </w:tabs>
              <w:spacing w:line="161" w:lineRule="exact"/>
              <w:rPr>
                <w:sz w:val="14"/>
              </w:rPr>
            </w:pPr>
            <w:r>
              <w:rPr>
                <w:sz w:val="14"/>
              </w:rPr>
              <w:t>парето</w:t>
            </w:r>
            <w:r>
              <w:rPr>
                <w:spacing w:val="-1"/>
                <w:sz w:val="14"/>
              </w:rPr>
              <w:t xml:space="preserve"> </w:t>
            </w:r>
            <w:r>
              <w:rPr>
                <w:sz w:val="14"/>
              </w:rPr>
              <w:t>дијаграм</w:t>
            </w:r>
          </w:p>
        </w:tc>
      </w:tr>
      <w:tr w:rsidR="000F0098">
        <w:trPr>
          <w:trHeight w:val="520"/>
        </w:trPr>
        <w:tc>
          <w:tcPr>
            <w:tcW w:w="2268" w:type="dxa"/>
          </w:tcPr>
          <w:p w:rsidR="000F0098" w:rsidRDefault="00925750">
            <w:pPr>
              <w:pStyle w:val="TableParagraph"/>
              <w:spacing w:before="97"/>
              <w:ind w:left="56" w:firstLine="0"/>
              <w:rPr>
                <w:b/>
                <w:sz w:val="14"/>
              </w:rPr>
            </w:pPr>
            <w:r>
              <w:rPr>
                <w:b/>
                <w:sz w:val="14"/>
              </w:rPr>
              <w:t>Менаџмент технике које утичу на квалитет</w:t>
            </w:r>
          </w:p>
        </w:tc>
        <w:tc>
          <w:tcPr>
            <w:tcW w:w="4139" w:type="dxa"/>
          </w:tcPr>
          <w:p w:rsidR="000F0098" w:rsidRDefault="00925750">
            <w:pPr>
              <w:pStyle w:val="TableParagraph"/>
              <w:numPr>
                <w:ilvl w:val="0"/>
                <w:numId w:val="112"/>
              </w:numPr>
              <w:tabs>
                <w:tab w:val="left" w:pos="141"/>
              </w:tabs>
              <w:spacing w:before="18" w:line="161" w:lineRule="exact"/>
              <w:rPr>
                <w:sz w:val="14"/>
              </w:rPr>
            </w:pPr>
            <w:r>
              <w:rPr>
                <w:sz w:val="14"/>
              </w:rPr>
              <w:t>препозна развој</w:t>
            </w:r>
            <w:r>
              <w:rPr>
                <w:spacing w:val="-2"/>
                <w:sz w:val="14"/>
              </w:rPr>
              <w:t xml:space="preserve"> </w:t>
            </w:r>
            <w:r>
              <w:rPr>
                <w:sz w:val="14"/>
              </w:rPr>
              <w:t>нових</w:t>
            </w:r>
          </w:p>
          <w:p w:rsidR="000F0098" w:rsidRDefault="00925750">
            <w:pPr>
              <w:pStyle w:val="TableParagraph"/>
              <w:spacing w:line="160" w:lineRule="exact"/>
              <w:ind w:left="56" w:firstLine="0"/>
              <w:rPr>
                <w:sz w:val="14"/>
              </w:rPr>
            </w:pPr>
            <w:r>
              <w:rPr>
                <w:sz w:val="14"/>
              </w:rPr>
              <w:t>менаџмент техника и управљања квалитетом</w:t>
            </w:r>
          </w:p>
          <w:p w:rsidR="000F0098" w:rsidRDefault="00925750">
            <w:pPr>
              <w:pStyle w:val="TableParagraph"/>
              <w:numPr>
                <w:ilvl w:val="0"/>
                <w:numId w:val="112"/>
              </w:numPr>
              <w:tabs>
                <w:tab w:val="left" w:pos="141"/>
              </w:tabs>
              <w:spacing w:line="161" w:lineRule="exact"/>
              <w:rPr>
                <w:sz w:val="14"/>
              </w:rPr>
            </w:pPr>
            <w:r>
              <w:rPr>
                <w:sz w:val="14"/>
              </w:rPr>
              <w:t>препозна модел унапређења задовољства</w:t>
            </w:r>
            <w:r>
              <w:rPr>
                <w:spacing w:val="-8"/>
                <w:sz w:val="14"/>
              </w:rPr>
              <w:t xml:space="preserve"> </w:t>
            </w:r>
            <w:r>
              <w:rPr>
                <w:sz w:val="14"/>
              </w:rPr>
              <w:t>корисника</w:t>
            </w:r>
          </w:p>
        </w:tc>
        <w:tc>
          <w:tcPr>
            <w:tcW w:w="4139" w:type="dxa"/>
          </w:tcPr>
          <w:p w:rsidR="000F0098" w:rsidRDefault="00925750">
            <w:pPr>
              <w:pStyle w:val="TableParagraph"/>
              <w:numPr>
                <w:ilvl w:val="0"/>
                <w:numId w:val="111"/>
              </w:numPr>
              <w:tabs>
                <w:tab w:val="left" w:pos="140"/>
              </w:tabs>
              <w:spacing w:before="18" w:line="161" w:lineRule="exact"/>
              <w:rPr>
                <w:sz w:val="14"/>
              </w:rPr>
            </w:pPr>
            <w:r>
              <w:rPr>
                <w:sz w:val="14"/>
              </w:rPr>
              <w:t>Менаџмент технике које утичу на</w:t>
            </w:r>
            <w:r>
              <w:rPr>
                <w:spacing w:val="-4"/>
                <w:sz w:val="14"/>
              </w:rPr>
              <w:t xml:space="preserve"> </w:t>
            </w:r>
            <w:r>
              <w:rPr>
                <w:sz w:val="14"/>
              </w:rPr>
              <w:t>квалитет</w:t>
            </w:r>
          </w:p>
          <w:p w:rsidR="000F0098" w:rsidRDefault="00925750">
            <w:pPr>
              <w:pStyle w:val="TableParagraph"/>
              <w:numPr>
                <w:ilvl w:val="0"/>
                <w:numId w:val="111"/>
              </w:numPr>
              <w:tabs>
                <w:tab w:val="left" w:pos="140"/>
              </w:tabs>
              <w:spacing w:line="161" w:lineRule="exact"/>
              <w:rPr>
                <w:sz w:val="14"/>
              </w:rPr>
            </w:pPr>
            <w:r>
              <w:rPr>
                <w:sz w:val="14"/>
              </w:rPr>
              <w:t>Модели унапређења задовољства</w:t>
            </w:r>
            <w:r>
              <w:rPr>
                <w:spacing w:val="-4"/>
                <w:sz w:val="14"/>
              </w:rPr>
              <w:t xml:space="preserve"> </w:t>
            </w:r>
            <w:r>
              <w:rPr>
                <w:sz w:val="14"/>
              </w:rPr>
              <w:t>корисника</w:t>
            </w:r>
          </w:p>
        </w:tc>
      </w:tr>
      <w:tr w:rsidR="000F0098">
        <w:trPr>
          <w:trHeight w:val="1000"/>
        </w:trPr>
        <w:tc>
          <w:tcPr>
            <w:tcW w:w="2268" w:type="dxa"/>
          </w:tcPr>
          <w:p w:rsidR="000F0098" w:rsidRDefault="000F0098">
            <w:pPr>
              <w:pStyle w:val="TableParagraph"/>
              <w:ind w:left="0" w:firstLine="0"/>
              <w:rPr>
                <w:sz w:val="16"/>
              </w:rPr>
            </w:pPr>
          </w:p>
          <w:p w:rsidR="000F0098" w:rsidRDefault="000F0098">
            <w:pPr>
              <w:pStyle w:val="TableParagraph"/>
              <w:spacing w:before="3"/>
              <w:ind w:left="0" w:firstLine="0"/>
              <w:rPr>
                <w:sz w:val="20"/>
              </w:rPr>
            </w:pPr>
          </w:p>
          <w:p w:rsidR="000F0098" w:rsidRDefault="00925750">
            <w:pPr>
              <w:pStyle w:val="TableParagraph"/>
              <w:ind w:left="56" w:firstLine="0"/>
              <w:rPr>
                <w:b/>
                <w:sz w:val="14"/>
              </w:rPr>
            </w:pPr>
            <w:r>
              <w:rPr>
                <w:b/>
                <w:sz w:val="14"/>
              </w:rPr>
              <w:t>Систем квалитета у образовању</w:t>
            </w:r>
          </w:p>
        </w:tc>
        <w:tc>
          <w:tcPr>
            <w:tcW w:w="4139" w:type="dxa"/>
          </w:tcPr>
          <w:p w:rsidR="000F0098" w:rsidRDefault="00925750">
            <w:pPr>
              <w:pStyle w:val="TableParagraph"/>
              <w:numPr>
                <w:ilvl w:val="0"/>
                <w:numId w:val="110"/>
              </w:numPr>
              <w:tabs>
                <w:tab w:val="left" w:pos="141"/>
              </w:tabs>
              <w:spacing w:before="18"/>
              <w:ind w:right="164"/>
              <w:rPr>
                <w:sz w:val="14"/>
              </w:rPr>
            </w:pPr>
            <w:r>
              <w:rPr>
                <w:sz w:val="14"/>
              </w:rPr>
              <w:t>препозна</w:t>
            </w:r>
            <w:r>
              <w:rPr>
                <w:spacing w:val="-6"/>
                <w:sz w:val="14"/>
              </w:rPr>
              <w:t xml:space="preserve"> </w:t>
            </w:r>
            <w:r>
              <w:rPr>
                <w:sz w:val="14"/>
              </w:rPr>
              <w:t>улогу</w:t>
            </w:r>
            <w:r>
              <w:rPr>
                <w:spacing w:val="-6"/>
                <w:sz w:val="14"/>
              </w:rPr>
              <w:t xml:space="preserve"> </w:t>
            </w:r>
            <w:r>
              <w:rPr>
                <w:sz w:val="14"/>
              </w:rPr>
              <w:t>и</w:t>
            </w:r>
            <w:r>
              <w:rPr>
                <w:spacing w:val="-6"/>
                <w:sz w:val="14"/>
              </w:rPr>
              <w:t xml:space="preserve"> </w:t>
            </w:r>
            <w:r>
              <w:rPr>
                <w:sz w:val="14"/>
              </w:rPr>
              <w:t>значај</w:t>
            </w:r>
            <w:r>
              <w:rPr>
                <w:spacing w:val="-5"/>
                <w:sz w:val="14"/>
              </w:rPr>
              <w:t xml:space="preserve"> </w:t>
            </w:r>
            <w:r>
              <w:rPr>
                <w:sz w:val="14"/>
              </w:rPr>
              <w:t>квалитета</w:t>
            </w:r>
            <w:r>
              <w:rPr>
                <w:spacing w:val="-5"/>
                <w:sz w:val="14"/>
              </w:rPr>
              <w:t xml:space="preserve"> </w:t>
            </w:r>
            <w:r>
              <w:rPr>
                <w:sz w:val="14"/>
              </w:rPr>
              <w:t>у</w:t>
            </w:r>
            <w:r>
              <w:rPr>
                <w:spacing w:val="-5"/>
                <w:sz w:val="14"/>
              </w:rPr>
              <w:t xml:space="preserve"> </w:t>
            </w:r>
            <w:r>
              <w:rPr>
                <w:sz w:val="14"/>
              </w:rPr>
              <w:t>формалном</w:t>
            </w:r>
            <w:r>
              <w:rPr>
                <w:spacing w:val="-5"/>
                <w:sz w:val="14"/>
              </w:rPr>
              <w:t xml:space="preserve"> </w:t>
            </w:r>
            <w:r>
              <w:rPr>
                <w:sz w:val="14"/>
              </w:rPr>
              <w:t>и</w:t>
            </w:r>
            <w:r>
              <w:rPr>
                <w:spacing w:val="-6"/>
                <w:sz w:val="14"/>
              </w:rPr>
              <w:t xml:space="preserve"> </w:t>
            </w:r>
            <w:r>
              <w:rPr>
                <w:sz w:val="14"/>
              </w:rPr>
              <w:t>неформалном образовању</w:t>
            </w:r>
          </w:p>
          <w:p w:rsidR="000F0098" w:rsidRDefault="00925750">
            <w:pPr>
              <w:pStyle w:val="TableParagraph"/>
              <w:numPr>
                <w:ilvl w:val="0"/>
                <w:numId w:val="110"/>
              </w:numPr>
              <w:tabs>
                <w:tab w:val="left" w:pos="141"/>
              </w:tabs>
              <w:ind w:right="660"/>
              <w:rPr>
                <w:sz w:val="14"/>
              </w:rPr>
            </w:pPr>
            <w:r>
              <w:rPr>
                <w:sz w:val="14"/>
              </w:rPr>
              <w:t xml:space="preserve">препозна декларацију о </w:t>
            </w:r>
            <w:r>
              <w:rPr>
                <w:spacing w:val="-3"/>
                <w:sz w:val="14"/>
              </w:rPr>
              <w:t xml:space="preserve">високом </w:t>
            </w:r>
            <w:r>
              <w:rPr>
                <w:sz w:val="14"/>
              </w:rPr>
              <w:t>образовању (Болоњска декларација)</w:t>
            </w:r>
          </w:p>
          <w:p w:rsidR="000F0098" w:rsidRDefault="00925750">
            <w:pPr>
              <w:pStyle w:val="TableParagraph"/>
              <w:numPr>
                <w:ilvl w:val="0"/>
                <w:numId w:val="110"/>
              </w:numPr>
              <w:tabs>
                <w:tab w:val="left" w:pos="141"/>
              </w:tabs>
              <w:ind w:right="66"/>
              <w:rPr>
                <w:sz w:val="14"/>
              </w:rPr>
            </w:pPr>
            <w:r>
              <w:rPr>
                <w:sz w:val="14"/>
              </w:rPr>
              <w:t>препозна</w:t>
            </w:r>
            <w:r>
              <w:rPr>
                <w:spacing w:val="-5"/>
                <w:sz w:val="14"/>
              </w:rPr>
              <w:t xml:space="preserve"> </w:t>
            </w:r>
            <w:r>
              <w:rPr>
                <w:sz w:val="14"/>
              </w:rPr>
              <w:t>улогу</w:t>
            </w:r>
            <w:r>
              <w:rPr>
                <w:spacing w:val="-5"/>
                <w:sz w:val="14"/>
              </w:rPr>
              <w:t xml:space="preserve"> </w:t>
            </w:r>
            <w:r>
              <w:rPr>
                <w:sz w:val="14"/>
              </w:rPr>
              <w:t>и</w:t>
            </w:r>
            <w:r>
              <w:rPr>
                <w:spacing w:val="-5"/>
                <w:sz w:val="14"/>
              </w:rPr>
              <w:t xml:space="preserve"> </w:t>
            </w:r>
            <w:r>
              <w:rPr>
                <w:sz w:val="14"/>
              </w:rPr>
              <w:t>значај</w:t>
            </w:r>
            <w:r>
              <w:rPr>
                <w:spacing w:val="-4"/>
                <w:sz w:val="14"/>
              </w:rPr>
              <w:t xml:space="preserve"> </w:t>
            </w:r>
            <w:r>
              <w:rPr>
                <w:sz w:val="14"/>
              </w:rPr>
              <w:t>увођења</w:t>
            </w:r>
            <w:r>
              <w:rPr>
                <w:spacing w:val="-4"/>
                <w:sz w:val="14"/>
              </w:rPr>
              <w:t xml:space="preserve"> </w:t>
            </w:r>
            <w:r>
              <w:rPr>
                <w:sz w:val="14"/>
              </w:rPr>
              <w:t>система</w:t>
            </w:r>
            <w:r>
              <w:rPr>
                <w:spacing w:val="-4"/>
                <w:sz w:val="14"/>
              </w:rPr>
              <w:t xml:space="preserve"> </w:t>
            </w:r>
            <w:r>
              <w:rPr>
                <w:sz w:val="14"/>
              </w:rPr>
              <w:t>квалитета</w:t>
            </w:r>
            <w:r>
              <w:rPr>
                <w:spacing w:val="-4"/>
                <w:sz w:val="14"/>
              </w:rPr>
              <w:t xml:space="preserve"> </w:t>
            </w:r>
            <w:r>
              <w:rPr>
                <w:sz w:val="14"/>
              </w:rPr>
              <w:t>у</w:t>
            </w:r>
            <w:r>
              <w:rPr>
                <w:spacing w:val="-4"/>
                <w:sz w:val="14"/>
              </w:rPr>
              <w:t xml:space="preserve"> </w:t>
            </w:r>
            <w:r>
              <w:rPr>
                <w:sz w:val="14"/>
              </w:rPr>
              <w:t>образовним организацијама</w:t>
            </w:r>
          </w:p>
        </w:tc>
        <w:tc>
          <w:tcPr>
            <w:tcW w:w="4139" w:type="dxa"/>
          </w:tcPr>
          <w:p w:rsidR="000F0098" w:rsidRDefault="00925750">
            <w:pPr>
              <w:pStyle w:val="TableParagraph"/>
              <w:numPr>
                <w:ilvl w:val="0"/>
                <w:numId w:val="109"/>
              </w:numPr>
              <w:tabs>
                <w:tab w:val="left" w:pos="140"/>
              </w:tabs>
              <w:spacing w:before="19"/>
              <w:rPr>
                <w:sz w:val="14"/>
              </w:rPr>
            </w:pPr>
            <w:r>
              <w:rPr>
                <w:sz w:val="14"/>
              </w:rPr>
              <w:t>Систем квалитета у</w:t>
            </w:r>
            <w:r>
              <w:rPr>
                <w:spacing w:val="-1"/>
                <w:sz w:val="14"/>
              </w:rPr>
              <w:t xml:space="preserve"> </w:t>
            </w:r>
            <w:r>
              <w:rPr>
                <w:sz w:val="14"/>
              </w:rPr>
              <w:t>образовању</w:t>
            </w:r>
          </w:p>
        </w:tc>
      </w:tr>
      <w:tr w:rsidR="000F0098">
        <w:trPr>
          <w:trHeight w:val="520"/>
        </w:trPr>
        <w:tc>
          <w:tcPr>
            <w:tcW w:w="2268" w:type="dxa"/>
          </w:tcPr>
          <w:p w:rsidR="000F0098" w:rsidRDefault="00925750">
            <w:pPr>
              <w:pStyle w:val="TableParagraph"/>
              <w:spacing w:before="97"/>
              <w:ind w:left="56" w:firstLine="0"/>
              <w:rPr>
                <w:b/>
                <w:sz w:val="14"/>
              </w:rPr>
            </w:pPr>
            <w:r>
              <w:rPr>
                <w:b/>
                <w:sz w:val="14"/>
              </w:rPr>
              <w:t>Стратегија одрживог развоја и управљања отпадом</w:t>
            </w:r>
          </w:p>
        </w:tc>
        <w:tc>
          <w:tcPr>
            <w:tcW w:w="4139" w:type="dxa"/>
          </w:tcPr>
          <w:p w:rsidR="000F0098" w:rsidRDefault="00925750">
            <w:pPr>
              <w:pStyle w:val="TableParagraph"/>
              <w:numPr>
                <w:ilvl w:val="0"/>
                <w:numId w:val="108"/>
              </w:numPr>
              <w:tabs>
                <w:tab w:val="left" w:pos="141"/>
              </w:tabs>
              <w:spacing w:before="19" w:line="161" w:lineRule="exact"/>
              <w:ind w:hanging="84"/>
              <w:rPr>
                <w:sz w:val="14"/>
              </w:rPr>
            </w:pPr>
            <w:r>
              <w:rPr>
                <w:sz w:val="14"/>
              </w:rPr>
              <w:t>препозна значај националне стратегије одрживог</w:t>
            </w:r>
            <w:r>
              <w:rPr>
                <w:spacing w:val="-10"/>
                <w:sz w:val="14"/>
              </w:rPr>
              <w:t xml:space="preserve"> </w:t>
            </w:r>
            <w:r>
              <w:rPr>
                <w:sz w:val="14"/>
              </w:rPr>
              <w:t>развоја</w:t>
            </w:r>
          </w:p>
          <w:p w:rsidR="000F0098" w:rsidRDefault="00925750">
            <w:pPr>
              <w:pStyle w:val="TableParagraph"/>
              <w:numPr>
                <w:ilvl w:val="0"/>
                <w:numId w:val="108"/>
              </w:numPr>
              <w:tabs>
                <w:tab w:val="left" w:pos="141"/>
              </w:tabs>
              <w:ind w:right="117" w:hanging="84"/>
              <w:rPr>
                <w:sz w:val="14"/>
              </w:rPr>
            </w:pPr>
            <w:r>
              <w:rPr>
                <w:sz w:val="14"/>
              </w:rPr>
              <w:t>препозна значај усклађености националне стратегије</w:t>
            </w:r>
            <w:r>
              <w:rPr>
                <w:spacing w:val="-26"/>
                <w:sz w:val="14"/>
              </w:rPr>
              <w:t xml:space="preserve"> </w:t>
            </w:r>
            <w:r>
              <w:rPr>
                <w:sz w:val="14"/>
              </w:rPr>
              <w:t>управљања отпадом са директивама</w:t>
            </w:r>
            <w:r>
              <w:rPr>
                <w:spacing w:val="-1"/>
                <w:sz w:val="14"/>
              </w:rPr>
              <w:t xml:space="preserve"> </w:t>
            </w:r>
            <w:r>
              <w:rPr>
                <w:sz w:val="14"/>
              </w:rPr>
              <w:t>ЕУ</w:t>
            </w:r>
          </w:p>
        </w:tc>
        <w:tc>
          <w:tcPr>
            <w:tcW w:w="4139" w:type="dxa"/>
          </w:tcPr>
          <w:p w:rsidR="000F0098" w:rsidRDefault="00925750">
            <w:pPr>
              <w:pStyle w:val="TableParagraph"/>
              <w:numPr>
                <w:ilvl w:val="0"/>
                <w:numId w:val="107"/>
              </w:numPr>
              <w:tabs>
                <w:tab w:val="left" w:pos="140"/>
              </w:tabs>
              <w:spacing w:before="19"/>
              <w:rPr>
                <w:sz w:val="14"/>
              </w:rPr>
            </w:pPr>
            <w:r>
              <w:rPr>
                <w:sz w:val="14"/>
              </w:rPr>
              <w:t>Стратегија одрживог развоја и управљања</w:t>
            </w:r>
            <w:r>
              <w:rPr>
                <w:spacing w:val="-5"/>
                <w:sz w:val="14"/>
              </w:rPr>
              <w:t xml:space="preserve"> </w:t>
            </w:r>
            <w:r>
              <w:rPr>
                <w:sz w:val="14"/>
              </w:rPr>
              <w:t>отпадом</w:t>
            </w:r>
          </w:p>
        </w:tc>
      </w:tr>
      <w:tr w:rsidR="000F0098">
        <w:trPr>
          <w:trHeight w:val="387"/>
        </w:trPr>
        <w:tc>
          <w:tcPr>
            <w:tcW w:w="2268" w:type="dxa"/>
          </w:tcPr>
          <w:p w:rsidR="000F0098" w:rsidRDefault="00925750">
            <w:pPr>
              <w:pStyle w:val="TableParagraph"/>
              <w:spacing w:before="111"/>
              <w:ind w:left="56" w:firstLine="0"/>
              <w:rPr>
                <w:b/>
                <w:sz w:val="14"/>
              </w:rPr>
            </w:pPr>
            <w:r>
              <w:rPr>
                <w:b/>
                <w:sz w:val="14"/>
              </w:rPr>
              <w:t>Програм заштите потрошача</w:t>
            </w:r>
          </w:p>
        </w:tc>
        <w:tc>
          <w:tcPr>
            <w:tcW w:w="4139" w:type="dxa"/>
          </w:tcPr>
          <w:p w:rsidR="000F0098" w:rsidRDefault="00925750">
            <w:pPr>
              <w:pStyle w:val="TableParagraph"/>
              <w:numPr>
                <w:ilvl w:val="0"/>
                <w:numId w:val="106"/>
              </w:numPr>
              <w:tabs>
                <w:tab w:val="left" w:pos="141"/>
              </w:tabs>
              <w:spacing w:before="19"/>
              <w:ind w:right="193"/>
              <w:rPr>
                <w:sz w:val="14"/>
              </w:rPr>
            </w:pPr>
            <w:r>
              <w:rPr>
                <w:sz w:val="14"/>
              </w:rPr>
              <w:t>препознаје</w:t>
            </w:r>
            <w:r>
              <w:rPr>
                <w:spacing w:val="-7"/>
                <w:sz w:val="14"/>
              </w:rPr>
              <w:t xml:space="preserve"> </w:t>
            </w:r>
            <w:r>
              <w:rPr>
                <w:sz w:val="14"/>
              </w:rPr>
              <w:t>значај</w:t>
            </w:r>
            <w:r>
              <w:rPr>
                <w:spacing w:val="-6"/>
                <w:sz w:val="14"/>
              </w:rPr>
              <w:t xml:space="preserve"> </w:t>
            </w:r>
            <w:r>
              <w:rPr>
                <w:sz w:val="14"/>
              </w:rPr>
              <w:t>усклађености</w:t>
            </w:r>
            <w:r>
              <w:rPr>
                <w:spacing w:val="-6"/>
                <w:sz w:val="14"/>
              </w:rPr>
              <w:t xml:space="preserve"> </w:t>
            </w:r>
            <w:r>
              <w:rPr>
                <w:sz w:val="14"/>
              </w:rPr>
              <w:t>националног</w:t>
            </w:r>
            <w:r>
              <w:rPr>
                <w:spacing w:val="-7"/>
                <w:sz w:val="14"/>
              </w:rPr>
              <w:t xml:space="preserve"> </w:t>
            </w:r>
            <w:r>
              <w:rPr>
                <w:sz w:val="14"/>
              </w:rPr>
              <w:t>програма</w:t>
            </w:r>
            <w:r>
              <w:rPr>
                <w:spacing w:val="-6"/>
                <w:sz w:val="14"/>
              </w:rPr>
              <w:t xml:space="preserve"> </w:t>
            </w:r>
            <w:r>
              <w:rPr>
                <w:sz w:val="14"/>
              </w:rPr>
              <w:t>заштите потрошача са директивама</w:t>
            </w:r>
            <w:r>
              <w:rPr>
                <w:spacing w:val="-1"/>
                <w:sz w:val="14"/>
              </w:rPr>
              <w:t xml:space="preserve"> </w:t>
            </w:r>
            <w:r>
              <w:rPr>
                <w:sz w:val="14"/>
              </w:rPr>
              <w:t>ЕУ</w:t>
            </w:r>
          </w:p>
        </w:tc>
        <w:tc>
          <w:tcPr>
            <w:tcW w:w="4139" w:type="dxa"/>
          </w:tcPr>
          <w:p w:rsidR="000F0098" w:rsidRDefault="00925750">
            <w:pPr>
              <w:pStyle w:val="TableParagraph"/>
              <w:numPr>
                <w:ilvl w:val="0"/>
                <w:numId w:val="105"/>
              </w:numPr>
              <w:tabs>
                <w:tab w:val="left" w:pos="140"/>
              </w:tabs>
              <w:spacing w:before="19"/>
              <w:rPr>
                <w:sz w:val="14"/>
              </w:rPr>
            </w:pPr>
            <w:r>
              <w:rPr>
                <w:sz w:val="14"/>
              </w:rPr>
              <w:t>Национални програм заштите</w:t>
            </w:r>
            <w:r>
              <w:rPr>
                <w:spacing w:val="-5"/>
                <w:sz w:val="14"/>
              </w:rPr>
              <w:t xml:space="preserve"> </w:t>
            </w:r>
            <w:r>
              <w:rPr>
                <w:sz w:val="14"/>
              </w:rPr>
              <w:t>потрошача</w:t>
            </w:r>
          </w:p>
        </w:tc>
      </w:tr>
    </w:tbl>
    <w:p w:rsidR="000F0098" w:rsidRDefault="000F0098">
      <w:pPr>
        <w:pStyle w:val="BodyText"/>
        <w:spacing w:before="1" w:line="240" w:lineRule="auto"/>
        <w:ind w:left="0"/>
        <w:rPr>
          <w:sz w:val="20"/>
        </w:rPr>
      </w:pPr>
    </w:p>
    <w:p w:rsidR="000F0098" w:rsidRDefault="00925750">
      <w:pPr>
        <w:pStyle w:val="Heading1"/>
        <w:numPr>
          <w:ilvl w:val="0"/>
          <w:numId w:val="122"/>
        </w:numPr>
        <w:tabs>
          <w:tab w:val="left" w:pos="678"/>
        </w:tabs>
        <w:spacing w:line="203" w:lineRule="exact"/>
      </w:pPr>
      <w:r>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spacing w:before="1" w:line="232" w:lineRule="auto"/>
        <w:ind w:right="65" w:firstLine="396"/>
      </w:pPr>
      <w:r>
        <w:t>На почетку сваке теме ученике упознати са циљевима и исходима, планом рада и начинима оцењивања. Теоријска настава предмета се реализује у учионици при чему се одељење не дели на групе.</w:t>
      </w:r>
    </w:p>
    <w:p w:rsidR="000F0098" w:rsidRDefault="00925750">
      <w:pPr>
        <w:pStyle w:val="BodyText"/>
        <w:spacing w:line="197" w:lineRule="exact"/>
        <w:ind w:left="497"/>
      </w:pPr>
      <w:r>
        <w:t>Препоручени број часова по темама је следећи:</w:t>
      </w:r>
    </w:p>
    <w:p w:rsidR="000F0098" w:rsidRDefault="00925750">
      <w:pPr>
        <w:pStyle w:val="ListParagraph"/>
        <w:numPr>
          <w:ilvl w:val="1"/>
          <w:numId w:val="433"/>
        </w:numPr>
        <w:tabs>
          <w:tab w:val="left" w:pos="606"/>
        </w:tabs>
        <w:rPr>
          <w:sz w:val="18"/>
        </w:rPr>
      </w:pPr>
      <w:r>
        <w:rPr>
          <w:sz w:val="18"/>
        </w:rPr>
        <w:t>Концепт управља</w:t>
      </w:r>
      <w:r>
        <w:rPr>
          <w:sz w:val="18"/>
        </w:rPr>
        <w:t>ња квалитетом (4</w:t>
      </w:r>
      <w:r>
        <w:rPr>
          <w:spacing w:val="-1"/>
          <w:sz w:val="18"/>
        </w:rPr>
        <w:t xml:space="preserve"> </w:t>
      </w:r>
      <w:r>
        <w:rPr>
          <w:sz w:val="18"/>
        </w:rPr>
        <w:t>часа)</w:t>
      </w:r>
    </w:p>
    <w:p w:rsidR="000F0098" w:rsidRDefault="00925750">
      <w:pPr>
        <w:pStyle w:val="ListParagraph"/>
        <w:numPr>
          <w:ilvl w:val="1"/>
          <w:numId w:val="433"/>
        </w:numPr>
        <w:tabs>
          <w:tab w:val="left" w:pos="606"/>
        </w:tabs>
        <w:rPr>
          <w:sz w:val="18"/>
        </w:rPr>
      </w:pPr>
      <w:r>
        <w:rPr>
          <w:sz w:val="18"/>
        </w:rPr>
        <w:t>Међународни стандарди ISO 9000 (4</w:t>
      </w:r>
      <w:r>
        <w:rPr>
          <w:spacing w:val="-1"/>
          <w:sz w:val="18"/>
        </w:rPr>
        <w:t xml:space="preserve"> </w:t>
      </w:r>
      <w:r>
        <w:rPr>
          <w:sz w:val="18"/>
        </w:rPr>
        <w:t>часа)</w:t>
      </w:r>
    </w:p>
    <w:p w:rsidR="000F0098" w:rsidRDefault="00925750">
      <w:pPr>
        <w:pStyle w:val="ListParagraph"/>
        <w:numPr>
          <w:ilvl w:val="1"/>
          <w:numId w:val="433"/>
        </w:numPr>
        <w:tabs>
          <w:tab w:val="left" w:pos="606"/>
        </w:tabs>
        <w:rPr>
          <w:sz w:val="18"/>
        </w:rPr>
      </w:pPr>
      <w:r>
        <w:rPr>
          <w:sz w:val="18"/>
        </w:rPr>
        <w:t>Концепт и модели управљања тоталним квалитетом (ТQМ) (12</w:t>
      </w:r>
      <w:r>
        <w:rPr>
          <w:spacing w:val="-5"/>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Алати за утврђивање квалитета (12</w:t>
      </w:r>
      <w:r>
        <w:rPr>
          <w:spacing w:val="-2"/>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 xml:space="preserve">Менаџмент технике </w:t>
      </w:r>
      <w:r>
        <w:rPr>
          <w:spacing w:val="-3"/>
          <w:sz w:val="18"/>
        </w:rPr>
        <w:t xml:space="preserve">које </w:t>
      </w:r>
      <w:r>
        <w:rPr>
          <w:sz w:val="18"/>
        </w:rPr>
        <w:t>утичу на квалитет (4 часа)</w:t>
      </w:r>
    </w:p>
    <w:p w:rsidR="000F0098" w:rsidRDefault="00925750">
      <w:pPr>
        <w:pStyle w:val="ListParagraph"/>
        <w:numPr>
          <w:ilvl w:val="1"/>
          <w:numId w:val="433"/>
        </w:numPr>
        <w:tabs>
          <w:tab w:val="left" w:pos="606"/>
        </w:tabs>
        <w:rPr>
          <w:sz w:val="18"/>
        </w:rPr>
      </w:pPr>
      <w:r>
        <w:rPr>
          <w:sz w:val="18"/>
        </w:rPr>
        <w:t>Систем квалитета у образовању (4</w:t>
      </w:r>
      <w:r>
        <w:rPr>
          <w:spacing w:val="-1"/>
          <w:sz w:val="18"/>
        </w:rPr>
        <w:t xml:space="preserve"> </w:t>
      </w:r>
      <w:r>
        <w:rPr>
          <w:sz w:val="18"/>
        </w:rPr>
        <w:t>часа)</w:t>
      </w:r>
    </w:p>
    <w:p w:rsidR="000F0098" w:rsidRDefault="00925750">
      <w:pPr>
        <w:pStyle w:val="ListParagraph"/>
        <w:numPr>
          <w:ilvl w:val="1"/>
          <w:numId w:val="433"/>
        </w:numPr>
        <w:tabs>
          <w:tab w:val="left" w:pos="606"/>
        </w:tabs>
        <w:rPr>
          <w:sz w:val="18"/>
        </w:rPr>
      </w:pPr>
      <w:r>
        <w:rPr>
          <w:sz w:val="18"/>
        </w:rPr>
        <w:t>Стратегија одрживог развоја и управљања отпадом (12</w:t>
      </w:r>
      <w:r>
        <w:rPr>
          <w:spacing w:val="-4"/>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Програм заштите потрошача (10</w:t>
      </w:r>
      <w:r>
        <w:rPr>
          <w:spacing w:val="-3"/>
          <w:sz w:val="18"/>
        </w:rPr>
        <w:t xml:space="preserve"> </w:t>
      </w:r>
      <w:r>
        <w:rPr>
          <w:sz w:val="18"/>
        </w:rPr>
        <w:t>часова)</w:t>
      </w:r>
    </w:p>
    <w:p w:rsidR="000F0098" w:rsidRDefault="00925750">
      <w:pPr>
        <w:pStyle w:val="BodyText"/>
        <w:spacing w:before="2" w:line="232" w:lineRule="auto"/>
        <w:ind w:right="137" w:firstLine="396"/>
        <w:jc w:val="both"/>
      </w:pPr>
      <w:r>
        <w:t xml:space="preserve">Избор метода и облика рада за сваку тему одређује наставник у зависности од наставних садржаја, способности и потреба ученика, материјалних и других услова. Користити вербалне методе (метода усменог излагања и дијалошка метода), методе демонстрације, тек- </w:t>
      </w:r>
      <w:r>
        <w:t>стуално-илустративне методе. Предложени облици рада су фронтални, рад у групи, рад у пару, индивидуални рад.</w:t>
      </w:r>
    </w:p>
    <w:p w:rsidR="000F0098" w:rsidRDefault="000F0098">
      <w:pPr>
        <w:pStyle w:val="BodyText"/>
        <w:spacing w:before="8" w:line="240" w:lineRule="auto"/>
        <w:ind w:left="0"/>
        <w:rPr>
          <w:sz w:val="16"/>
        </w:rPr>
      </w:pPr>
    </w:p>
    <w:p w:rsidR="000F0098" w:rsidRDefault="00925750">
      <w:pPr>
        <w:pStyle w:val="Heading1"/>
        <w:numPr>
          <w:ilvl w:val="0"/>
          <w:numId w:val="122"/>
        </w:numPr>
        <w:tabs>
          <w:tab w:val="left" w:pos="678"/>
        </w:tabs>
        <w:spacing w:before="0" w:line="203" w:lineRule="exact"/>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прате се и вреднују процес наставе и учења, пости</w:t>
      </w:r>
      <w:r>
        <w:t xml:space="preserve">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документују итд. Да би вредновање било обј</w:t>
      </w:r>
      <w:r>
        <w:t xml:space="preserve">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t>Сумативно оцењивање је вредновање постигнућа ученика на крају сваке реализоване теме. Сумативне оцене се добијају из кон- тролних или писмених радова, тестова, усменог испит</w:t>
      </w:r>
      <w:r>
        <w:t>ивања, самосталних или групних радова ученика. У процесу оцењивања наставе у блоку пожељно је користити дневник рада 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w:t>
      </w:r>
      <w:r>
        <w:t xml:space="preserve">ја, али и да помогне развој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w:t>
      </w:r>
      <w:r>
        <w:t>од врсте активности која се вреднује.</w:t>
      </w:r>
    </w:p>
    <w:p w:rsidR="000F0098" w:rsidRDefault="00925750">
      <w:pPr>
        <w:pStyle w:val="Heading1"/>
        <w:spacing w:before="156"/>
        <w:ind w:left="80" w:right="117" w:firstLine="0"/>
        <w:jc w:val="center"/>
      </w:pPr>
      <w:r>
        <w:t>Назив предмета: ПРЕДУЗЕТНИШТВО</w:t>
      </w:r>
    </w:p>
    <w:p w:rsidR="000F0098" w:rsidRDefault="000F0098">
      <w:pPr>
        <w:pStyle w:val="BodyText"/>
        <w:spacing w:before="9" w:line="240" w:lineRule="auto"/>
        <w:ind w:left="0"/>
        <w:rPr>
          <w:b/>
          <w:sz w:val="16"/>
        </w:rPr>
      </w:pPr>
    </w:p>
    <w:p w:rsidR="000F0098" w:rsidRDefault="00925750">
      <w:pPr>
        <w:pStyle w:val="ListParagraph"/>
        <w:numPr>
          <w:ilvl w:val="0"/>
          <w:numId w:val="104"/>
        </w:numPr>
        <w:tabs>
          <w:tab w:val="left" w:pos="677"/>
        </w:tabs>
        <w:spacing w:after="42" w:line="240" w:lineRule="auto"/>
        <w:rPr>
          <w:b/>
          <w:sz w:val="18"/>
        </w:rPr>
      </w:pPr>
      <w:r>
        <w:rPr>
          <w:b/>
          <w:spacing w:val="-3"/>
          <w:sz w:val="18"/>
        </w:rPr>
        <w:t xml:space="preserve">ОСТВАРИВАЊЕ ОБРАЗОВНО-ВАСПИТНОГ </w:t>
      </w:r>
      <w:r>
        <w:rPr>
          <w:b/>
          <w:spacing w:val="-7"/>
          <w:sz w:val="18"/>
        </w:rPr>
        <w:t xml:space="preserve">РАДА </w:t>
      </w:r>
      <w:r>
        <w:rPr>
          <w:b/>
          <w:sz w:val="18"/>
        </w:rPr>
        <w:t>– ОБЛИЦИ И</w:t>
      </w:r>
      <w:r>
        <w:rPr>
          <w:b/>
          <w:spacing w:val="8"/>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0F0098">
        <w:trPr>
          <w:trHeight w:val="200"/>
        </w:trPr>
        <w:tc>
          <w:tcPr>
            <w:tcW w:w="1757" w:type="dxa"/>
            <w:shd w:val="clear" w:color="auto" w:fill="E6E7E8"/>
          </w:tcPr>
          <w:p w:rsidR="000F0098" w:rsidRDefault="00925750">
            <w:pPr>
              <w:pStyle w:val="TableParagraph"/>
              <w:spacing w:before="18"/>
              <w:ind w:left="291" w:right="281" w:firstLine="0"/>
              <w:jc w:val="center"/>
              <w:rPr>
                <w:sz w:val="14"/>
              </w:rPr>
            </w:pPr>
            <w:r>
              <w:rPr>
                <w:sz w:val="14"/>
              </w:rPr>
              <w:t>РАЗРЕД:</w:t>
            </w:r>
          </w:p>
        </w:tc>
        <w:tc>
          <w:tcPr>
            <w:tcW w:w="1757" w:type="dxa"/>
            <w:shd w:val="clear" w:color="auto" w:fill="E6E7E8"/>
          </w:tcPr>
          <w:p w:rsidR="000F0098" w:rsidRDefault="00925750">
            <w:pPr>
              <w:pStyle w:val="TableParagraph"/>
              <w:spacing w:before="18"/>
              <w:ind w:left="292" w:right="281" w:firstLine="0"/>
              <w:jc w:val="center"/>
              <w:rPr>
                <w:sz w:val="14"/>
              </w:rPr>
            </w:pPr>
            <w:r>
              <w:rPr>
                <w:sz w:val="14"/>
              </w:rPr>
              <w:t>Теоријска настава</w:t>
            </w:r>
          </w:p>
        </w:tc>
        <w:tc>
          <w:tcPr>
            <w:tcW w:w="1757" w:type="dxa"/>
            <w:shd w:val="clear" w:color="auto" w:fill="E6E7E8"/>
          </w:tcPr>
          <w:p w:rsidR="000F0098" w:rsidRDefault="00925750">
            <w:pPr>
              <w:pStyle w:val="TableParagraph"/>
              <w:spacing w:before="18"/>
              <w:ind w:left="291" w:right="281" w:firstLine="0"/>
              <w:jc w:val="center"/>
              <w:rPr>
                <w:sz w:val="14"/>
              </w:rPr>
            </w:pPr>
            <w:r>
              <w:rPr>
                <w:sz w:val="14"/>
              </w:rPr>
              <w:t>Вежбе</w:t>
            </w:r>
          </w:p>
        </w:tc>
        <w:tc>
          <w:tcPr>
            <w:tcW w:w="1757" w:type="dxa"/>
            <w:shd w:val="clear" w:color="auto" w:fill="E6E7E8"/>
          </w:tcPr>
          <w:p w:rsidR="000F0098" w:rsidRDefault="00925750">
            <w:pPr>
              <w:pStyle w:val="TableParagraph"/>
              <w:spacing w:before="18"/>
              <w:ind w:left="294" w:right="281" w:firstLine="0"/>
              <w:jc w:val="center"/>
              <w:rPr>
                <w:sz w:val="14"/>
              </w:rPr>
            </w:pPr>
            <w:r>
              <w:rPr>
                <w:sz w:val="14"/>
              </w:rPr>
              <w:t>Практична настава</w:t>
            </w:r>
          </w:p>
        </w:tc>
        <w:tc>
          <w:tcPr>
            <w:tcW w:w="1757" w:type="dxa"/>
            <w:shd w:val="clear" w:color="auto" w:fill="E6E7E8"/>
          </w:tcPr>
          <w:p w:rsidR="000F0098" w:rsidRDefault="00925750">
            <w:pPr>
              <w:pStyle w:val="TableParagraph"/>
              <w:spacing w:before="18"/>
              <w:ind w:left="294" w:right="280" w:firstLine="0"/>
              <w:jc w:val="center"/>
              <w:rPr>
                <w:sz w:val="14"/>
              </w:rPr>
            </w:pPr>
            <w:r>
              <w:rPr>
                <w:sz w:val="14"/>
              </w:rPr>
              <w:t>Настава у блоку</w:t>
            </w:r>
          </w:p>
        </w:tc>
        <w:tc>
          <w:tcPr>
            <w:tcW w:w="1757" w:type="dxa"/>
            <w:shd w:val="clear" w:color="auto" w:fill="E6E7E8"/>
          </w:tcPr>
          <w:p w:rsidR="000F0098" w:rsidRDefault="00925750">
            <w:pPr>
              <w:pStyle w:val="TableParagraph"/>
              <w:spacing w:before="18"/>
              <w:ind w:left="294" w:right="279" w:firstLine="0"/>
              <w:jc w:val="center"/>
              <w:rPr>
                <w:sz w:val="14"/>
              </w:rPr>
            </w:pPr>
            <w:r>
              <w:rPr>
                <w:sz w:val="14"/>
              </w:rPr>
              <w:t>Укупно</w:t>
            </w:r>
          </w:p>
        </w:tc>
      </w:tr>
      <w:tr w:rsidR="000F0098">
        <w:trPr>
          <w:trHeight w:val="200"/>
        </w:trPr>
        <w:tc>
          <w:tcPr>
            <w:tcW w:w="1757" w:type="dxa"/>
          </w:tcPr>
          <w:p w:rsidR="000F0098" w:rsidRDefault="00925750">
            <w:pPr>
              <w:pStyle w:val="TableParagraph"/>
              <w:spacing w:before="18"/>
              <w:ind w:left="291" w:right="281" w:firstLine="0"/>
              <w:jc w:val="center"/>
              <w:rPr>
                <w:sz w:val="14"/>
              </w:rPr>
            </w:pPr>
            <w:r>
              <w:rPr>
                <w:sz w:val="14"/>
              </w:rPr>
              <w:t>III</w:t>
            </w:r>
          </w:p>
        </w:tc>
        <w:tc>
          <w:tcPr>
            <w:tcW w:w="1757" w:type="dxa"/>
          </w:tcPr>
          <w:p w:rsidR="000F0098" w:rsidRDefault="00925750">
            <w:pPr>
              <w:pStyle w:val="TableParagraph"/>
              <w:spacing w:before="18"/>
              <w:ind w:left="11" w:firstLine="0"/>
              <w:jc w:val="center"/>
              <w:rPr>
                <w:sz w:val="14"/>
              </w:rPr>
            </w:pPr>
            <w:r>
              <w:rPr>
                <w:sz w:val="14"/>
              </w:rPr>
              <w:t>0</w:t>
            </w:r>
          </w:p>
        </w:tc>
        <w:tc>
          <w:tcPr>
            <w:tcW w:w="1757" w:type="dxa"/>
          </w:tcPr>
          <w:p w:rsidR="000F0098" w:rsidRDefault="00925750">
            <w:pPr>
              <w:pStyle w:val="TableParagraph"/>
              <w:spacing w:before="18"/>
              <w:ind w:left="293" w:right="281" w:firstLine="0"/>
              <w:jc w:val="center"/>
              <w:rPr>
                <w:sz w:val="14"/>
              </w:rPr>
            </w:pPr>
            <w:r>
              <w:rPr>
                <w:sz w:val="14"/>
              </w:rPr>
              <w:t>62</w:t>
            </w:r>
          </w:p>
        </w:tc>
        <w:tc>
          <w:tcPr>
            <w:tcW w:w="1757" w:type="dxa"/>
          </w:tcPr>
          <w:p w:rsidR="000F0098" w:rsidRDefault="00925750">
            <w:pPr>
              <w:pStyle w:val="TableParagraph"/>
              <w:spacing w:before="18"/>
              <w:ind w:left="13" w:firstLine="0"/>
              <w:jc w:val="center"/>
              <w:rPr>
                <w:sz w:val="14"/>
              </w:rPr>
            </w:pPr>
            <w:r>
              <w:rPr>
                <w:sz w:val="14"/>
              </w:rPr>
              <w:t>0</w:t>
            </w:r>
          </w:p>
        </w:tc>
        <w:tc>
          <w:tcPr>
            <w:tcW w:w="1757" w:type="dxa"/>
          </w:tcPr>
          <w:p w:rsidR="000F0098" w:rsidRDefault="00925750">
            <w:pPr>
              <w:pStyle w:val="TableParagraph"/>
              <w:spacing w:before="18"/>
              <w:ind w:left="14" w:firstLine="0"/>
              <w:jc w:val="center"/>
              <w:rPr>
                <w:sz w:val="14"/>
              </w:rPr>
            </w:pPr>
            <w:r>
              <w:rPr>
                <w:sz w:val="14"/>
              </w:rPr>
              <w:t>0</w:t>
            </w:r>
          </w:p>
        </w:tc>
        <w:tc>
          <w:tcPr>
            <w:tcW w:w="1757" w:type="dxa"/>
          </w:tcPr>
          <w:p w:rsidR="000F0098" w:rsidRDefault="00925750">
            <w:pPr>
              <w:pStyle w:val="TableParagraph"/>
              <w:spacing w:before="18"/>
              <w:ind w:left="294" w:right="279" w:firstLine="0"/>
              <w:jc w:val="center"/>
              <w:rPr>
                <w:sz w:val="14"/>
              </w:rPr>
            </w:pPr>
            <w:r>
              <w:rPr>
                <w:sz w:val="14"/>
              </w:rPr>
              <w:t>62</w:t>
            </w:r>
          </w:p>
        </w:tc>
      </w:tr>
    </w:tbl>
    <w:p w:rsidR="000F0098" w:rsidRDefault="000F0098">
      <w:pPr>
        <w:jc w:val="center"/>
        <w:rPr>
          <w:sz w:val="14"/>
        </w:rPr>
        <w:sectPr w:rsidR="000F0098">
          <w:pgSz w:w="11910" w:h="15740"/>
          <w:pgMar w:top="60" w:right="540" w:bottom="280" w:left="580" w:header="720" w:footer="720" w:gutter="0"/>
          <w:cols w:space="720"/>
        </w:sectPr>
      </w:pPr>
    </w:p>
    <w:p w:rsidR="000F0098" w:rsidRDefault="00925750">
      <w:pPr>
        <w:pStyle w:val="ListParagraph"/>
        <w:numPr>
          <w:ilvl w:val="0"/>
          <w:numId w:val="104"/>
        </w:numPr>
        <w:tabs>
          <w:tab w:val="left" w:pos="678"/>
        </w:tabs>
        <w:spacing w:before="80" w:line="203" w:lineRule="exact"/>
        <w:ind w:left="677"/>
        <w:rPr>
          <w:sz w:val="18"/>
        </w:rPr>
      </w:pPr>
      <w:r>
        <w:rPr>
          <w:b/>
          <w:sz w:val="18"/>
        </w:rPr>
        <w:lastRenderedPageBreak/>
        <w:t>ЦИЉЕВИ</w:t>
      </w:r>
      <w:r>
        <w:rPr>
          <w:b/>
          <w:spacing w:val="-1"/>
          <w:sz w:val="18"/>
        </w:rPr>
        <w:t xml:space="preserve"> </w:t>
      </w:r>
      <w:r>
        <w:rPr>
          <w:b/>
          <w:sz w:val="18"/>
        </w:rPr>
        <w:t>УЧЕЊА</w:t>
      </w:r>
      <w:r>
        <w:rPr>
          <w:sz w:val="18"/>
        </w:rPr>
        <w:t>:</w:t>
      </w:r>
    </w:p>
    <w:p w:rsidR="000F0098" w:rsidRDefault="00925750">
      <w:pPr>
        <w:pStyle w:val="ListParagraph"/>
        <w:numPr>
          <w:ilvl w:val="0"/>
          <w:numId w:val="390"/>
        </w:numPr>
        <w:tabs>
          <w:tab w:val="left" w:pos="633"/>
        </w:tabs>
        <w:rPr>
          <w:sz w:val="18"/>
        </w:rPr>
      </w:pPr>
      <w:r>
        <w:rPr>
          <w:sz w:val="18"/>
        </w:rPr>
        <w:t>Развијање пословних и предузетничких знања, вештина и</w:t>
      </w:r>
      <w:r>
        <w:rPr>
          <w:spacing w:val="-6"/>
          <w:sz w:val="18"/>
        </w:rPr>
        <w:t xml:space="preserve"> </w:t>
      </w:r>
      <w:r>
        <w:rPr>
          <w:sz w:val="18"/>
        </w:rPr>
        <w:t>понашања</w:t>
      </w:r>
    </w:p>
    <w:p w:rsidR="000F0098" w:rsidRDefault="00925750">
      <w:pPr>
        <w:pStyle w:val="ListParagraph"/>
        <w:numPr>
          <w:ilvl w:val="0"/>
          <w:numId w:val="390"/>
        </w:numPr>
        <w:tabs>
          <w:tab w:val="left" w:pos="633"/>
        </w:tabs>
        <w:spacing w:before="1" w:line="232" w:lineRule="auto"/>
        <w:ind w:right="136"/>
        <w:rPr>
          <w:sz w:val="18"/>
        </w:rPr>
      </w:pPr>
      <w:r>
        <w:rPr>
          <w:sz w:val="18"/>
        </w:rPr>
        <w:t>Развијање предузетничких вредности и способности да се препознају предузетничке могућности у локалној средини и делује у складу са</w:t>
      </w:r>
      <w:r>
        <w:rPr>
          <w:spacing w:val="-1"/>
          <w:sz w:val="18"/>
        </w:rPr>
        <w:t xml:space="preserve"> </w:t>
      </w:r>
      <w:r>
        <w:rPr>
          <w:sz w:val="18"/>
        </w:rPr>
        <w:t>тим.</w:t>
      </w:r>
    </w:p>
    <w:p w:rsidR="000F0098" w:rsidRDefault="00925750">
      <w:pPr>
        <w:pStyle w:val="ListParagraph"/>
        <w:numPr>
          <w:ilvl w:val="0"/>
          <w:numId w:val="390"/>
        </w:numPr>
        <w:tabs>
          <w:tab w:val="left" w:pos="633"/>
        </w:tabs>
        <w:spacing w:line="197" w:lineRule="exact"/>
        <w:rPr>
          <w:sz w:val="18"/>
        </w:rPr>
      </w:pPr>
      <w:r>
        <w:rPr>
          <w:sz w:val="18"/>
        </w:rPr>
        <w:t>Развијање пословног и предузетничког начина</w:t>
      </w:r>
      <w:r>
        <w:rPr>
          <w:spacing w:val="-4"/>
          <w:sz w:val="18"/>
        </w:rPr>
        <w:t xml:space="preserve"> </w:t>
      </w:r>
      <w:r>
        <w:rPr>
          <w:sz w:val="18"/>
        </w:rPr>
        <w:t>мишљења</w:t>
      </w:r>
    </w:p>
    <w:p w:rsidR="000F0098" w:rsidRDefault="00925750">
      <w:pPr>
        <w:pStyle w:val="ListParagraph"/>
        <w:numPr>
          <w:ilvl w:val="0"/>
          <w:numId w:val="390"/>
        </w:numPr>
        <w:tabs>
          <w:tab w:val="left" w:pos="633"/>
        </w:tabs>
        <w:rPr>
          <w:sz w:val="18"/>
        </w:rPr>
      </w:pPr>
      <w:r>
        <w:rPr>
          <w:sz w:val="18"/>
        </w:rPr>
        <w:t>Разви</w:t>
      </w:r>
      <w:r>
        <w:rPr>
          <w:sz w:val="18"/>
        </w:rPr>
        <w:t>јање свести о сопственим знањима и способностима и даљој професионалној</w:t>
      </w:r>
      <w:r>
        <w:rPr>
          <w:spacing w:val="-6"/>
          <w:sz w:val="18"/>
        </w:rPr>
        <w:t xml:space="preserve"> </w:t>
      </w:r>
      <w:r>
        <w:rPr>
          <w:sz w:val="18"/>
        </w:rPr>
        <w:t>орјентацији</w:t>
      </w:r>
    </w:p>
    <w:p w:rsidR="000F0098" w:rsidRDefault="00925750">
      <w:pPr>
        <w:pStyle w:val="ListParagraph"/>
        <w:numPr>
          <w:ilvl w:val="0"/>
          <w:numId w:val="390"/>
        </w:numPr>
        <w:tabs>
          <w:tab w:val="left" w:pos="633"/>
        </w:tabs>
        <w:rPr>
          <w:sz w:val="18"/>
        </w:rPr>
      </w:pPr>
      <w:r>
        <w:rPr>
          <w:sz w:val="18"/>
        </w:rPr>
        <w:t>Оспособљавање за активно тражење посла (запошљавање и</w:t>
      </w:r>
      <w:r>
        <w:rPr>
          <w:spacing w:val="-4"/>
          <w:sz w:val="18"/>
        </w:rPr>
        <w:t xml:space="preserve"> </w:t>
      </w:r>
      <w:r>
        <w:rPr>
          <w:sz w:val="18"/>
        </w:rPr>
        <w:t>самозапошљавање)</w:t>
      </w:r>
    </w:p>
    <w:p w:rsidR="000F0098" w:rsidRDefault="00925750">
      <w:pPr>
        <w:pStyle w:val="ListParagraph"/>
        <w:numPr>
          <w:ilvl w:val="0"/>
          <w:numId w:val="390"/>
        </w:numPr>
        <w:tabs>
          <w:tab w:val="left" w:pos="633"/>
        </w:tabs>
        <w:rPr>
          <w:sz w:val="18"/>
        </w:rPr>
      </w:pPr>
      <w:r>
        <w:rPr>
          <w:sz w:val="18"/>
        </w:rPr>
        <w:t>Оспособљавање за израду једноставног плана пословања мале</w:t>
      </w:r>
      <w:r>
        <w:rPr>
          <w:spacing w:val="-5"/>
          <w:sz w:val="18"/>
        </w:rPr>
        <w:t xml:space="preserve"> </w:t>
      </w:r>
      <w:r>
        <w:rPr>
          <w:sz w:val="18"/>
        </w:rPr>
        <w:t>фирме</w:t>
      </w:r>
    </w:p>
    <w:p w:rsidR="000F0098" w:rsidRDefault="00925750">
      <w:pPr>
        <w:pStyle w:val="ListParagraph"/>
        <w:numPr>
          <w:ilvl w:val="0"/>
          <w:numId w:val="390"/>
        </w:numPr>
        <w:tabs>
          <w:tab w:val="left" w:pos="633"/>
        </w:tabs>
        <w:rPr>
          <w:sz w:val="18"/>
        </w:rPr>
      </w:pPr>
      <w:r>
        <w:rPr>
          <w:sz w:val="18"/>
        </w:rPr>
        <w:t>Мултидисциплинарни приступ и оријента</w:t>
      </w:r>
      <w:r>
        <w:rPr>
          <w:sz w:val="18"/>
        </w:rPr>
        <w:t>ција на</w:t>
      </w:r>
      <w:r>
        <w:rPr>
          <w:spacing w:val="-5"/>
          <w:sz w:val="18"/>
        </w:rPr>
        <w:t xml:space="preserve"> </w:t>
      </w:r>
      <w:r>
        <w:rPr>
          <w:sz w:val="18"/>
        </w:rPr>
        <w:t>праксу</w:t>
      </w:r>
    </w:p>
    <w:p w:rsidR="000F0098" w:rsidRDefault="00925750">
      <w:pPr>
        <w:pStyle w:val="ListParagraph"/>
        <w:numPr>
          <w:ilvl w:val="0"/>
          <w:numId w:val="390"/>
        </w:numPr>
        <w:tabs>
          <w:tab w:val="left" w:pos="633"/>
        </w:tabs>
        <w:rPr>
          <w:sz w:val="18"/>
        </w:rPr>
      </w:pPr>
      <w:r>
        <w:rPr>
          <w:sz w:val="18"/>
        </w:rPr>
        <w:t>Развијање основе за континуирано</w:t>
      </w:r>
      <w:r>
        <w:rPr>
          <w:spacing w:val="-3"/>
          <w:sz w:val="18"/>
        </w:rPr>
        <w:t xml:space="preserve"> </w:t>
      </w:r>
      <w:r>
        <w:rPr>
          <w:sz w:val="18"/>
        </w:rPr>
        <w:t>учење</w:t>
      </w:r>
    </w:p>
    <w:p w:rsidR="000F0098" w:rsidRDefault="00925750">
      <w:pPr>
        <w:pStyle w:val="ListParagraph"/>
        <w:numPr>
          <w:ilvl w:val="0"/>
          <w:numId w:val="390"/>
        </w:numPr>
        <w:tabs>
          <w:tab w:val="left" w:pos="633"/>
        </w:tabs>
        <w:spacing w:line="203" w:lineRule="exact"/>
        <w:rPr>
          <w:sz w:val="18"/>
        </w:rPr>
      </w:pPr>
      <w:r>
        <w:rPr>
          <w:sz w:val="18"/>
        </w:rPr>
        <w:t xml:space="preserve">Развијање одговорног односа према очувању природних ресурса и </w:t>
      </w:r>
      <w:r>
        <w:rPr>
          <w:spacing w:val="-3"/>
          <w:sz w:val="18"/>
        </w:rPr>
        <w:t>еколошке</w:t>
      </w:r>
      <w:r>
        <w:rPr>
          <w:spacing w:val="-7"/>
          <w:sz w:val="18"/>
        </w:rPr>
        <w:t xml:space="preserve"> </w:t>
      </w:r>
      <w:r>
        <w:rPr>
          <w:sz w:val="18"/>
        </w:rPr>
        <w:t>равнотеже.</w:t>
      </w:r>
    </w:p>
    <w:p w:rsidR="000F0098" w:rsidRDefault="000F0098">
      <w:pPr>
        <w:pStyle w:val="BodyText"/>
        <w:spacing w:before="9" w:line="240" w:lineRule="auto"/>
        <w:ind w:left="0"/>
        <w:rPr>
          <w:sz w:val="16"/>
        </w:rPr>
      </w:pPr>
    </w:p>
    <w:p w:rsidR="000F0098" w:rsidRDefault="00925750">
      <w:pPr>
        <w:pStyle w:val="Heading1"/>
        <w:numPr>
          <w:ilvl w:val="0"/>
          <w:numId w:val="104"/>
        </w:numPr>
        <w:tabs>
          <w:tab w:val="left" w:pos="678"/>
        </w:tabs>
        <w:spacing w:before="0"/>
        <w:ind w:left="677"/>
      </w:pPr>
      <w:r>
        <w:t xml:space="preserve">ТЕМЕ, </w:t>
      </w:r>
      <w:r>
        <w:rPr>
          <w:spacing w:val="-4"/>
        </w:rPr>
        <w:t xml:space="preserve">ИСХОДИ, </w:t>
      </w:r>
      <w:r>
        <w:t xml:space="preserve">ПРЕПОРУЧЕНИ </w:t>
      </w:r>
      <w:r>
        <w:rPr>
          <w:spacing w:val="-3"/>
        </w:rPr>
        <w:t xml:space="preserve">САДРЖАЈИ </w:t>
      </w:r>
      <w:r>
        <w:t>И КЉУЧНИ ПОЈМОВИ</w:t>
      </w:r>
      <w:r>
        <w:rPr>
          <w:spacing w:val="5"/>
        </w:rPr>
        <w:t xml:space="preserve"> </w:t>
      </w:r>
      <w:r>
        <w:rPr>
          <w:spacing w:val="-3"/>
        </w:rPr>
        <w:t>САДРЖАЈА</w:t>
      </w:r>
    </w:p>
    <w:p w:rsidR="000F0098" w:rsidRDefault="000F0098">
      <w:pPr>
        <w:pStyle w:val="BodyText"/>
        <w:spacing w:before="9" w:line="240" w:lineRule="auto"/>
        <w:ind w:left="0"/>
        <w:rPr>
          <w:b/>
          <w:sz w:val="16"/>
        </w:rPr>
      </w:pPr>
    </w:p>
    <w:p w:rsidR="000F0098" w:rsidRDefault="00925750">
      <w:pPr>
        <w:spacing w:line="203" w:lineRule="exact"/>
        <w:ind w:left="497"/>
        <w:rPr>
          <w:b/>
          <w:sz w:val="18"/>
        </w:rPr>
      </w:pPr>
      <w:r>
        <w:rPr>
          <w:sz w:val="18"/>
        </w:rPr>
        <w:t xml:space="preserve">Разред: </w:t>
      </w:r>
      <w:r>
        <w:rPr>
          <w:b/>
          <w:sz w:val="18"/>
        </w:rPr>
        <w:t>Трећи</w:t>
      </w:r>
    </w:p>
    <w:p w:rsidR="000F0098" w:rsidRDefault="00925750">
      <w:pPr>
        <w:pStyle w:val="BodyText"/>
        <w:spacing w:after="42" w:line="203" w:lineRule="exact"/>
        <w:ind w:left="497"/>
      </w:pPr>
      <w:r>
        <w:t xml:space="preserve">Годишњи фонд часова: Вежбе: </w:t>
      </w:r>
      <w:r>
        <w:rPr>
          <w:b/>
        </w:rPr>
        <w:t>62 часа</w:t>
      </w:r>
      <w:r>
        <w:t>;</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87"/>
        </w:trPr>
        <w:tc>
          <w:tcPr>
            <w:tcW w:w="2268" w:type="dxa"/>
            <w:shd w:val="clear" w:color="auto" w:fill="E6E7E8"/>
          </w:tcPr>
          <w:p w:rsidR="000F0098" w:rsidRDefault="00925750">
            <w:pPr>
              <w:pStyle w:val="TableParagraph"/>
              <w:spacing w:before="110"/>
              <w:ind w:left="903" w:right="894" w:firstLine="0"/>
              <w:jc w:val="center"/>
              <w:rPr>
                <w:b/>
                <w:sz w:val="14"/>
              </w:rPr>
            </w:pPr>
            <w:r>
              <w:rPr>
                <w:b/>
                <w:sz w:val="14"/>
              </w:rPr>
              <w:t>ТЕМА</w:t>
            </w:r>
          </w:p>
        </w:tc>
        <w:tc>
          <w:tcPr>
            <w:tcW w:w="4139" w:type="dxa"/>
            <w:shd w:val="clear" w:color="auto" w:fill="E6E7E8"/>
          </w:tcPr>
          <w:p w:rsidR="000F0098" w:rsidRDefault="00925750">
            <w:pPr>
              <w:pStyle w:val="TableParagraph"/>
              <w:spacing w:before="30"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теме ученик ће бити у стању да:</w:t>
            </w:r>
          </w:p>
        </w:tc>
        <w:tc>
          <w:tcPr>
            <w:tcW w:w="4139" w:type="dxa"/>
            <w:shd w:val="clear" w:color="auto" w:fill="E6E7E8"/>
          </w:tcPr>
          <w:p w:rsidR="000F0098" w:rsidRDefault="00925750">
            <w:pPr>
              <w:pStyle w:val="TableParagraph"/>
              <w:spacing w:before="30"/>
              <w:ind w:left="1677" w:hanging="1344"/>
              <w:rPr>
                <w:b/>
                <w:sz w:val="14"/>
              </w:rPr>
            </w:pPr>
            <w:r>
              <w:rPr>
                <w:b/>
                <w:sz w:val="14"/>
              </w:rPr>
              <w:t>ПРЕПОРУЧЕНИ САДРЖАЈИ / КЉУЧНИ ПОЈМОВИ САДРЖАЈА</w:t>
            </w:r>
          </w:p>
        </w:tc>
      </w:tr>
      <w:tr w:rsidR="000F0098">
        <w:trPr>
          <w:trHeight w:val="132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29"/>
              <w:ind w:left="56" w:firstLine="0"/>
              <w:rPr>
                <w:b/>
                <w:sz w:val="14"/>
              </w:rPr>
            </w:pPr>
            <w:r>
              <w:rPr>
                <w:b/>
                <w:sz w:val="14"/>
              </w:rPr>
              <w:t>Предузетништво и предузетник</w:t>
            </w:r>
          </w:p>
        </w:tc>
        <w:tc>
          <w:tcPr>
            <w:tcW w:w="4139" w:type="dxa"/>
          </w:tcPr>
          <w:p w:rsidR="000F0098" w:rsidRDefault="00925750">
            <w:pPr>
              <w:pStyle w:val="TableParagraph"/>
              <w:numPr>
                <w:ilvl w:val="0"/>
                <w:numId w:val="103"/>
              </w:numPr>
              <w:tabs>
                <w:tab w:val="left" w:pos="141"/>
              </w:tabs>
              <w:spacing w:before="18"/>
              <w:ind w:right="611"/>
              <w:rPr>
                <w:sz w:val="14"/>
              </w:rPr>
            </w:pPr>
            <w:r>
              <w:rPr>
                <w:sz w:val="14"/>
              </w:rPr>
              <w:t>наведе</w:t>
            </w:r>
            <w:r>
              <w:rPr>
                <w:spacing w:val="-5"/>
                <w:sz w:val="14"/>
              </w:rPr>
              <w:t xml:space="preserve"> </w:t>
            </w:r>
            <w:r>
              <w:rPr>
                <w:sz w:val="14"/>
              </w:rPr>
              <w:t>адеквадтне</w:t>
            </w:r>
            <w:r>
              <w:rPr>
                <w:spacing w:val="-5"/>
                <w:sz w:val="14"/>
              </w:rPr>
              <w:t xml:space="preserve"> </w:t>
            </w:r>
            <w:r>
              <w:rPr>
                <w:sz w:val="14"/>
              </w:rPr>
              <w:t>примере</w:t>
            </w:r>
            <w:r>
              <w:rPr>
                <w:spacing w:val="-6"/>
                <w:sz w:val="14"/>
              </w:rPr>
              <w:t xml:space="preserve"> </w:t>
            </w:r>
            <w:r>
              <w:rPr>
                <w:sz w:val="14"/>
              </w:rPr>
              <w:t>предузетништва</w:t>
            </w:r>
            <w:r>
              <w:rPr>
                <w:spacing w:val="-5"/>
                <w:sz w:val="14"/>
              </w:rPr>
              <w:t xml:space="preserve"> </w:t>
            </w:r>
            <w:r>
              <w:rPr>
                <w:sz w:val="14"/>
              </w:rPr>
              <w:t>из</w:t>
            </w:r>
            <w:r>
              <w:rPr>
                <w:spacing w:val="-6"/>
                <w:sz w:val="14"/>
              </w:rPr>
              <w:t xml:space="preserve"> </w:t>
            </w:r>
            <w:r>
              <w:rPr>
                <w:sz w:val="14"/>
              </w:rPr>
              <w:t>локалног окружења</w:t>
            </w:r>
          </w:p>
          <w:p w:rsidR="000F0098" w:rsidRDefault="00925750">
            <w:pPr>
              <w:pStyle w:val="TableParagraph"/>
              <w:numPr>
                <w:ilvl w:val="0"/>
                <w:numId w:val="103"/>
              </w:numPr>
              <w:tabs>
                <w:tab w:val="left" w:pos="141"/>
              </w:tabs>
              <w:spacing w:line="159" w:lineRule="exact"/>
              <w:rPr>
                <w:sz w:val="14"/>
              </w:rPr>
            </w:pPr>
            <w:r>
              <w:rPr>
                <w:sz w:val="14"/>
              </w:rPr>
              <w:t>наведе карактеристике</w:t>
            </w:r>
            <w:r>
              <w:rPr>
                <w:spacing w:val="-1"/>
                <w:sz w:val="14"/>
              </w:rPr>
              <w:t xml:space="preserve"> </w:t>
            </w:r>
            <w:r>
              <w:rPr>
                <w:sz w:val="14"/>
              </w:rPr>
              <w:t>предузетника</w:t>
            </w:r>
          </w:p>
          <w:p w:rsidR="000F0098" w:rsidRDefault="00925750">
            <w:pPr>
              <w:pStyle w:val="TableParagraph"/>
              <w:numPr>
                <w:ilvl w:val="0"/>
                <w:numId w:val="103"/>
              </w:numPr>
              <w:tabs>
                <w:tab w:val="left" w:pos="141"/>
              </w:tabs>
              <w:spacing w:line="160" w:lineRule="exact"/>
              <w:rPr>
                <w:sz w:val="14"/>
              </w:rPr>
            </w:pPr>
            <w:r>
              <w:rPr>
                <w:sz w:val="14"/>
              </w:rPr>
              <w:t>објасни значај мотивационих фактора у</w:t>
            </w:r>
            <w:r>
              <w:rPr>
                <w:spacing w:val="-6"/>
                <w:sz w:val="14"/>
              </w:rPr>
              <w:t xml:space="preserve"> </w:t>
            </w:r>
            <w:r>
              <w:rPr>
                <w:sz w:val="14"/>
              </w:rPr>
              <w:t>предузетништву</w:t>
            </w:r>
          </w:p>
          <w:p w:rsidR="000F0098" w:rsidRDefault="00925750">
            <w:pPr>
              <w:pStyle w:val="TableParagraph"/>
              <w:numPr>
                <w:ilvl w:val="0"/>
                <w:numId w:val="103"/>
              </w:numPr>
              <w:tabs>
                <w:tab w:val="left" w:pos="141"/>
              </w:tabs>
              <w:ind w:right="493"/>
              <w:rPr>
                <w:sz w:val="14"/>
              </w:rPr>
            </w:pPr>
            <w:r>
              <w:rPr>
                <w:sz w:val="14"/>
              </w:rPr>
              <w:t>доведе</w:t>
            </w:r>
            <w:r>
              <w:rPr>
                <w:spacing w:val="-5"/>
                <w:sz w:val="14"/>
              </w:rPr>
              <w:t xml:space="preserve"> </w:t>
            </w:r>
            <w:r>
              <w:rPr>
                <w:sz w:val="14"/>
              </w:rPr>
              <w:t>у</w:t>
            </w:r>
            <w:r>
              <w:rPr>
                <w:spacing w:val="-5"/>
                <w:sz w:val="14"/>
              </w:rPr>
              <w:t xml:space="preserve"> </w:t>
            </w:r>
            <w:r>
              <w:rPr>
                <w:sz w:val="14"/>
              </w:rPr>
              <w:t>однос</w:t>
            </w:r>
            <w:r>
              <w:rPr>
                <w:spacing w:val="-5"/>
                <w:sz w:val="14"/>
              </w:rPr>
              <w:t xml:space="preserve"> </w:t>
            </w:r>
            <w:r>
              <w:rPr>
                <w:sz w:val="14"/>
              </w:rPr>
              <w:t>појмове</w:t>
            </w:r>
            <w:r>
              <w:rPr>
                <w:spacing w:val="-5"/>
                <w:sz w:val="14"/>
              </w:rPr>
              <w:t xml:space="preserve"> </w:t>
            </w:r>
            <w:r>
              <w:rPr>
                <w:sz w:val="14"/>
              </w:rPr>
              <w:t>иновативнност,</w:t>
            </w:r>
            <w:r>
              <w:rPr>
                <w:spacing w:val="-5"/>
                <w:sz w:val="14"/>
              </w:rPr>
              <w:t xml:space="preserve"> </w:t>
            </w:r>
            <w:r>
              <w:rPr>
                <w:sz w:val="14"/>
              </w:rPr>
              <w:t>предузимљивост</w:t>
            </w:r>
            <w:r>
              <w:rPr>
                <w:spacing w:val="-5"/>
                <w:sz w:val="14"/>
              </w:rPr>
              <w:t xml:space="preserve"> </w:t>
            </w:r>
            <w:r>
              <w:rPr>
                <w:sz w:val="14"/>
              </w:rPr>
              <w:t>и предузетништво</w:t>
            </w:r>
          </w:p>
          <w:p w:rsidR="000F0098" w:rsidRDefault="00925750">
            <w:pPr>
              <w:pStyle w:val="TableParagraph"/>
              <w:numPr>
                <w:ilvl w:val="0"/>
                <w:numId w:val="103"/>
              </w:numPr>
              <w:tabs>
                <w:tab w:val="left" w:pos="141"/>
              </w:tabs>
              <w:ind w:right="504"/>
              <w:rPr>
                <w:sz w:val="14"/>
              </w:rPr>
            </w:pPr>
            <w:r>
              <w:rPr>
                <w:sz w:val="14"/>
              </w:rPr>
              <w:t>препозна различите начине отпочињања посла у локалној заједници</w:t>
            </w:r>
          </w:p>
        </w:tc>
        <w:tc>
          <w:tcPr>
            <w:tcW w:w="4139" w:type="dxa"/>
          </w:tcPr>
          <w:p w:rsidR="000F0098" w:rsidRDefault="00925750">
            <w:pPr>
              <w:pStyle w:val="TableParagraph"/>
              <w:numPr>
                <w:ilvl w:val="0"/>
                <w:numId w:val="102"/>
              </w:numPr>
              <w:tabs>
                <w:tab w:val="left" w:pos="140"/>
              </w:tabs>
              <w:spacing w:before="18" w:line="161" w:lineRule="exact"/>
              <w:rPr>
                <w:sz w:val="14"/>
              </w:rPr>
            </w:pPr>
            <w:r>
              <w:rPr>
                <w:sz w:val="14"/>
              </w:rPr>
              <w:t>Појам, развој и значај</w:t>
            </w:r>
            <w:r>
              <w:rPr>
                <w:spacing w:val="-4"/>
                <w:sz w:val="14"/>
              </w:rPr>
              <w:t xml:space="preserve"> </w:t>
            </w:r>
            <w:r>
              <w:rPr>
                <w:sz w:val="14"/>
              </w:rPr>
              <w:t>предузетништва</w:t>
            </w:r>
          </w:p>
          <w:p w:rsidR="000F0098" w:rsidRDefault="00925750">
            <w:pPr>
              <w:pStyle w:val="TableParagraph"/>
              <w:numPr>
                <w:ilvl w:val="0"/>
                <w:numId w:val="102"/>
              </w:numPr>
              <w:tabs>
                <w:tab w:val="left" w:pos="140"/>
              </w:tabs>
              <w:spacing w:line="160" w:lineRule="exact"/>
              <w:rPr>
                <w:sz w:val="14"/>
              </w:rPr>
            </w:pPr>
            <w:r>
              <w:rPr>
                <w:sz w:val="14"/>
              </w:rPr>
              <w:t>Профил и карактеристике успешно</w:t>
            </w:r>
            <w:r>
              <w:rPr>
                <w:sz w:val="14"/>
              </w:rPr>
              <w:t>г</w:t>
            </w:r>
            <w:r>
              <w:rPr>
                <w:spacing w:val="30"/>
                <w:sz w:val="14"/>
              </w:rPr>
              <w:t xml:space="preserve"> </w:t>
            </w:r>
            <w:r>
              <w:rPr>
                <w:sz w:val="14"/>
              </w:rPr>
              <w:t>предузетника</w:t>
            </w:r>
          </w:p>
          <w:p w:rsidR="000F0098" w:rsidRDefault="00925750">
            <w:pPr>
              <w:pStyle w:val="TableParagraph"/>
              <w:numPr>
                <w:ilvl w:val="0"/>
                <w:numId w:val="102"/>
              </w:numPr>
              <w:tabs>
                <w:tab w:val="left" w:pos="140"/>
              </w:tabs>
              <w:spacing w:line="160" w:lineRule="exact"/>
              <w:rPr>
                <w:sz w:val="14"/>
              </w:rPr>
            </w:pPr>
            <w:r>
              <w:rPr>
                <w:sz w:val="14"/>
              </w:rPr>
              <w:t>Мотиви</w:t>
            </w:r>
            <w:r>
              <w:rPr>
                <w:spacing w:val="-1"/>
                <w:sz w:val="14"/>
              </w:rPr>
              <w:t xml:space="preserve"> </w:t>
            </w:r>
            <w:r>
              <w:rPr>
                <w:sz w:val="14"/>
              </w:rPr>
              <w:t>предузетника</w:t>
            </w:r>
          </w:p>
          <w:p w:rsidR="000F0098" w:rsidRDefault="00925750">
            <w:pPr>
              <w:pStyle w:val="TableParagraph"/>
              <w:numPr>
                <w:ilvl w:val="0"/>
                <w:numId w:val="102"/>
              </w:numPr>
              <w:tabs>
                <w:tab w:val="left" w:pos="140"/>
              </w:tabs>
              <w:ind w:right="722"/>
              <w:rPr>
                <w:sz w:val="14"/>
              </w:rPr>
            </w:pPr>
            <w:r>
              <w:rPr>
                <w:sz w:val="14"/>
              </w:rPr>
              <w:t>Технике и критеријуми за утврђивање</w:t>
            </w:r>
            <w:r>
              <w:rPr>
                <w:spacing w:val="-22"/>
                <w:sz w:val="14"/>
              </w:rPr>
              <w:t xml:space="preserve"> </w:t>
            </w:r>
            <w:r>
              <w:rPr>
                <w:sz w:val="14"/>
              </w:rPr>
              <w:t>предузетничких предиспозиција</w:t>
            </w:r>
          </w:p>
        </w:tc>
      </w:tr>
      <w:tr w:rsidR="000F0098">
        <w:trPr>
          <w:trHeight w:val="164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925750">
            <w:pPr>
              <w:pStyle w:val="TableParagraph"/>
              <w:spacing w:before="105"/>
              <w:ind w:left="56" w:firstLine="0"/>
              <w:rPr>
                <w:b/>
                <w:sz w:val="14"/>
              </w:rPr>
            </w:pPr>
            <w:r>
              <w:rPr>
                <w:b/>
                <w:sz w:val="14"/>
              </w:rPr>
              <w:t>Развијање и процена пословних идеја, маркетинг план</w:t>
            </w:r>
          </w:p>
        </w:tc>
        <w:tc>
          <w:tcPr>
            <w:tcW w:w="4139" w:type="dxa"/>
          </w:tcPr>
          <w:p w:rsidR="000F0098" w:rsidRDefault="00925750">
            <w:pPr>
              <w:pStyle w:val="TableParagraph"/>
              <w:numPr>
                <w:ilvl w:val="0"/>
                <w:numId w:val="101"/>
              </w:numPr>
              <w:tabs>
                <w:tab w:val="left" w:pos="141"/>
              </w:tabs>
              <w:spacing w:before="18"/>
              <w:ind w:right="395"/>
              <w:rPr>
                <w:sz w:val="14"/>
              </w:rPr>
            </w:pPr>
            <w:r>
              <w:rPr>
                <w:sz w:val="14"/>
              </w:rPr>
              <w:t>примени</w:t>
            </w:r>
            <w:r>
              <w:rPr>
                <w:spacing w:val="-6"/>
                <w:sz w:val="14"/>
              </w:rPr>
              <w:t xml:space="preserve"> </w:t>
            </w:r>
            <w:r>
              <w:rPr>
                <w:sz w:val="14"/>
              </w:rPr>
              <w:t>креативне</w:t>
            </w:r>
            <w:r>
              <w:rPr>
                <w:spacing w:val="-5"/>
                <w:sz w:val="14"/>
              </w:rPr>
              <w:t xml:space="preserve"> </w:t>
            </w:r>
            <w:r>
              <w:rPr>
                <w:sz w:val="14"/>
              </w:rPr>
              <w:t>технике</w:t>
            </w:r>
            <w:r>
              <w:rPr>
                <w:spacing w:val="-5"/>
                <w:sz w:val="14"/>
              </w:rPr>
              <w:t xml:space="preserve"> </w:t>
            </w:r>
            <w:r>
              <w:rPr>
                <w:sz w:val="14"/>
              </w:rPr>
              <w:t>избора,</w:t>
            </w:r>
            <w:r>
              <w:rPr>
                <w:spacing w:val="-6"/>
                <w:sz w:val="14"/>
              </w:rPr>
              <w:t xml:space="preserve"> </w:t>
            </w:r>
            <w:r>
              <w:rPr>
                <w:sz w:val="14"/>
              </w:rPr>
              <w:t>селекције</w:t>
            </w:r>
            <w:r>
              <w:rPr>
                <w:spacing w:val="-5"/>
                <w:sz w:val="14"/>
              </w:rPr>
              <w:t xml:space="preserve"> </w:t>
            </w:r>
            <w:r>
              <w:rPr>
                <w:sz w:val="14"/>
              </w:rPr>
              <w:t>и</w:t>
            </w:r>
            <w:r>
              <w:rPr>
                <w:spacing w:val="-6"/>
                <w:sz w:val="14"/>
              </w:rPr>
              <w:t xml:space="preserve"> </w:t>
            </w:r>
            <w:r>
              <w:rPr>
                <w:sz w:val="14"/>
              </w:rPr>
              <w:t>вредновања пословних</w:t>
            </w:r>
            <w:r>
              <w:rPr>
                <w:spacing w:val="-1"/>
                <w:sz w:val="14"/>
              </w:rPr>
              <w:t xml:space="preserve"> </w:t>
            </w:r>
            <w:r>
              <w:rPr>
                <w:sz w:val="14"/>
              </w:rPr>
              <w:t>идеја</w:t>
            </w:r>
          </w:p>
          <w:p w:rsidR="000F0098" w:rsidRDefault="00925750">
            <w:pPr>
              <w:pStyle w:val="TableParagraph"/>
              <w:numPr>
                <w:ilvl w:val="0"/>
                <w:numId w:val="101"/>
              </w:numPr>
              <w:tabs>
                <w:tab w:val="left" w:pos="141"/>
              </w:tabs>
              <w:spacing w:line="159" w:lineRule="exact"/>
              <w:rPr>
                <w:sz w:val="14"/>
              </w:rPr>
            </w:pPr>
            <w:r>
              <w:rPr>
                <w:sz w:val="14"/>
              </w:rPr>
              <w:t>препозна садржај и значај бизнис</w:t>
            </w:r>
            <w:r>
              <w:rPr>
                <w:spacing w:val="-5"/>
                <w:sz w:val="14"/>
              </w:rPr>
              <w:t xml:space="preserve"> </w:t>
            </w:r>
            <w:r>
              <w:rPr>
                <w:sz w:val="14"/>
              </w:rPr>
              <w:t>плана</w:t>
            </w:r>
          </w:p>
          <w:p w:rsidR="000F0098" w:rsidRDefault="00925750">
            <w:pPr>
              <w:pStyle w:val="TableParagraph"/>
              <w:numPr>
                <w:ilvl w:val="0"/>
                <w:numId w:val="101"/>
              </w:numPr>
              <w:tabs>
                <w:tab w:val="left" w:pos="141"/>
              </w:tabs>
              <w:ind w:right="254"/>
              <w:rPr>
                <w:sz w:val="14"/>
              </w:rPr>
            </w:pPr>
            <w:r>
              <w:rPr>
                <w:sz w:val="14"/>
              </w:rPr>
              <w:t>истражи међусобно деловање фактора који утичу на</w:t>
            </w:r>
            <w:r>
              <w:rPr>
                <w:spacing w:val="-16"/>
                <w:sz w:val="14"/>
              </w:rPr>
              <w:t xml:space="preserve"> </w:t>
            </w:r>
            <w:r>
              <w:rPr>
                <w:sz w:val="14"/>
              </w:rPr>
              <w:t>тржиште: цена, производ, место, промоција и</w:t>
            </w:r>
            <w:r>
              <w:rPr>
                <w:spacing w:val="-5"/>
                <w:sz w:val="14"/>
              </w:rPr>
              <w:t xml:space="preserve"> </w:t>
            </w:r>
            <w:r>
              <w:rPr>
                <w:sz w:val="14"/>
              </w:rPr>
              <w:t>личност</w:t>
            </w:r>
          </w:p>
          <w:p w:rsidR="000F0098" w:rsidRDefault="00925750">
            <w:pPr>
              <w:pStyle w:val="TableParagraph"/>
              <w:numPr>
                <w:ilvl w:val="0"/>
                <w:numId w:val="101"/>
              </w:numPr>
              <w:tabs>
                <w:tab w:val="left" w:pos="141"/>
              </w:tabs>
              <w:ind w:right="658"/>
              <w:rPr>
                <w:sz w:val="14"/>
              </w:rPr>
            </w:pPr>
            <w:r>
              <w:rPr>
                <w:sz w:val="14"/>
              </w:rPr>
              <w:t>прикупи и анализира информације о тржишту и</w:t>
            </w:r>
            <w:r>
              <w:rPr>
                <w:spacing w:val="-20"/>
                <w:sz w:val="14"/>
              </w:rPr>
              <w:t xml:space="preserve"> </w:t>
            </w:r>
            <w:r>
              <w:rPr>
                <w:sz w:val="14"/>
              </w:rPr>
              <w:t>развија индивидуалну маркетинг</w:t>
            </w:r>
            <w:r>
              <w:rPr>
                <w:spacing w:val="-2"/>
                <w:sz w:val="14"/>
              </w:rPr>
              <w:t xml:space="preserve"> </w:t>
            </w:r>
            <w:r>
              <w:rPr>
                <w:sz w:val="14"/>
              </w:rPr>
              <w:t>стратегију</w:t>
            </w:r>
          </w:p>
          <w:p w:rsidR="000F0098" w:rsidRDefault="00925750">
            <w:pPr>
              <w:pStyle w:val="TableParagraph"/>
              <w:numPr>
                <w:ilvl w:val="0"/>
                <w:numId w:val="101"/>
              </w:numPr>
              <w:tabs>
                <w:tab w:val="left" w:pos="141"/>
              </w:tabs>
              <w:spacing w:line="159" w:lineRule="exact"/>
              <w:rPr>
                <w:sz w:val="14"/>
              </w:rPr>
            </w:pPr>
            <w:r>
              <w:rPr>
                <w:sz w:val="14"/>
              </w:rPr>
              <w:t>развије самопоуздање у спровођењу теренских</w:t>
            </w:r>
            <w:r>
              <w:rPr>
                <w:spacing w:val="-7"/>
                <w:sz w:val="14"/>
              </w:rPr>
              <w:t xml:space="preserve"> </w:t>
            </w:r>
            <w:r>
              <w:rPr>
                <w:sz w:val="14"/>
              </w:rPr>
              <w:t>испитивања</w:t>
            </w:r>
          </w:p>
          <w:p w:rsidR="000F0098" w:rsidRDefault="00925750">
            <w:pPr>
              <w:pStyle w:val="TableParagraph"/>
              <w:numPr>
                <w:ilvl w:val="0"/>
                <w:numId w:val="101"/>
              </w:numPr>
              <w:tabs>
                <w:tab w:val="left" w:pos="141"/>
              </w:tabs>
              <w:spacing w:line="160" w:lineRule="exact"/>
              <w:rPr>
                <w:sz w:val="14"/>
              </w:rPr>
            </w:pPr>
            <w:r>
              <w:rPr>
                <w:sz w:val="14"/>
              </w:rPr>
              <w:t>самостално изради маркетинг плана у припреми бизнис</w:t>
            </w:r>
            <w:r>
              <w:rPr>
                <w:spacing w:val="-14"/>
                <w:sz w:val="14"/>
              </w:rPr>
              <w:t xml:space="preserve"> </w:t>
            </w:r>
            <w:r>
              <w:rPr>
                <w:sz w:val="14"/>
              </w:rPr>
              <w:t>плана</w:t>
            </w:r>
          </w:p>
          <w:p w:rsidR="000F0098" w:rsidRDefault="00925750">
            <w:pPr>
              <w:pStyle w:val="TableParagraph"/>
              <w:numPr>
                <w:ilvl w:val="0"/>
                <w:numId w:val="101"/>
              </w:numPr>
              <w:tabs>
                <w:tab w:val="left" w:pos="141"/>
              </w:tabs>
              <w:spacing w:line="161" w:lineRule="exact"/>
              <w:rPr>
                <w:sz w:val="14"/>
              </w:rPr>
            </w:pPr>
            <w:r>
              <w:rPr>
                <w:sz w:val="14"/>
              </w:rPr>
              <w:t>презентује маркетинг план као део сопственог бизнис</w:t>
            </w:r>
            <w:r>
              <w:rPr>
                <w:spacing w:val="-10"/>
                <w:sz w:val="14"/>
              </w:rPr>
              <w:t xml:space="preserve"> </w:t>
            </w:r>
            <w:r>
              <w:rPr>
                <w:sz w:val="14"/>
              </w:rPr>
              <w:t>плана</w:t>
            </w:r>
          </w:p>
        </w:tc>
        <w:tc>
          <w:tcPr>
            <w:tcW w:w="4139" w:type="dxa"/>
          </w:tcPr>
          <w:p w:rsidR="000F0098" w:rsidRDefault="00925750">
            <w:pPr>
              <w:pStyle w:val="TableParagraph"/>
              <w:numPr>
                <w:ilvl w:val="0"/>
                <w:numId w:val="100"/>
              </w:numPr>
              <w:tabs>
                <w:tab w:val="left" w:pos="140"/>
              </w:tabs>
              <w:spacing w:before="18" w:line="161" w:lineRule="exact"/>
              <w:rPr>
                <w:sz w:val="14"/>
              </w:rPr>
            </w:pPr>
            <w:r>
              <w:rPr>
                <w:sz w:val="14"/>
              </w:rPr>
              <w:t>Трагање за пословним</w:t>
            </w:r>
            <w:r>
              <w:rPr>
                <w:spacing w:val="-2"/>
                <w:sz w:val="14"/>
              </w:rPr>
              <w:t xml:space="preserve"> </w:t>
            </w:r>
            <w:r>
              <w:rPr>
                <w:sz w:val="14"/>
              </w:rPr>
              <w:t>идејама</w:t>
            </w:r>
          </w:p>
          <w:p w:rsidR="000F0098" w:rsidRDefault="00925750">
            <w:pPr>
              <w:pStyle w:val="TableParagraph"/>
              <w:numPr>
                <w:ilvl w:val="0"/>
                <w:numId w:val="100"/>
              </w:numPr>
              <w:tabs>
                <w:tab w:val="left" w:pos="140"/>
              </w:tabs>
              <w:spacing w:line="160" w:lineRule="exact"/>
              <w:rPr>
                <w:sz w:val="14"/>
              </w:rPr>
            </w:pPr>
            <w:r>
              <w:rPr>
                <w:sz w:val="14"/>
              </w:rPr>
              <w:t>Процена пословних могућности за нови пословни</w:t>
            </w:r>
            <w:r>
              <w:rPr>
                <w:spacing w:val="-8"/>
                <w:sz w:val="14"/>
              </w:rPr>
              <w:t xml:space="preserve"> </w:t>
            </w:r>
            <w:r>
              <w:rPr>
                <w:sz w:val="14"/>
              </w:rPr>
              <w:t>подухват</w:t>
            </w:r>
          </w:p>
          <w:p w:rsidR="000F0098" w:rsidRDefault="00925750">
            <w:pPr>
              <w:pStyle w:val="TableParagraph"/>
              <w:numPr>
                <w:ilvl w:val="0"/>
                <w:numId w:val="100"/>
              </w:numPr>
              <w:tabs>
                <w:tab w:val="left" w:pos="140"/>
              </w:tabs>
              <w:spacing w:line="160" w:lineRule="exact"/>
              <w:rPr>
                <w:sz w:val="14"/>
              </w:rPr>
            </w:pPr>
            <w:r>
              <w:rPr>
                <w:sz w:val="14"/>
              </w:rPr>
              <w:t>s</w:t>
            </w:r>
            <w:r>
              <w:rPr>
                <w:sz w:val="14"/>
              </w:rPr>
              <w:t>wot</w:t>
            </w:r>
            <w:r>
              <w:rPr>
                <w:spacing w:val="-2"/>
                <w:sz w:val="14"/>
              </w:rPr>
              <w:t xml:space="preserve"> </w:t>
            </w:r>
            <w:r>
              <w:rPr>
                <w:sz w:val="14"/>
              </w:rPr>
              <w:t>анализа</w:t>
            </w:r>
          </w:p>
          <w:p w:rsidR="000F0098" w:rsidRDefault="00925750">
            <w:pPr>
              <w:pStyle w:val="TableParagraph"/>
              <w:numPr>
                <w:ilvl w:val="0"/>
                <w:numId w:val="100"/>
              </w:numPr>
              <w:tabs>
                <w:tab w:val="left" w:pos="140"/>
              </w:tabs>
              <w:spacing w:line="160" w:lineRule="exact"/>
              <w:rPr>
                <w:sz w:val="14"/>
              </w:rPr>
            </w:pPr>
            <w:r>
              <w:rPr>
                <w:sz w:val="14"/>
              </w:rPr>
              <w:t>Структура бизнис плана и маркетинг плана као његовог</w:t>
            </w:r>
            <w:r>
              <w:rPr>
                <w:spacing w:val="-16"/>
                <w:sz w:val="14"/>
              </w:rPr>
              <w:t xml:space="preserve"> </w:t>
            </w:r>
            <w:r>
              <w:rPr>
                <w:sz w:val="14"/>
              </w:rPr>
              <w:t>дела</w:t>
            </w:r>
          </w:p>
          <w:p w:rsidR="000F0098" w:rsidRDefault="00925750">
            <w:pPr>
              <w:pStyle w:val="TableParagraph"/>
              <w:numPr>
                <w:ilvl w:val="0"/>
                <w:numId w:val="100"/>
              </w:numPr>
              <w:tabs>
                <w:tab w:val="left" w:pos="140"/>
              </w:tabs>
              <w:ind w:right="78"/>
              <w:rPr>
                <w:sz w:val="14"/>
              </w:rPr>
            </w:pPr>
            <w:r>
              <w:rPr>
                <w:sz w:val="14"/>
              </w:rPr>
              <w:t>Елементи маркетинг микса (5П) – (производ/услуга, цена,</w:t>
            </w:r>
            <w:r>
              <w:rPr>
                <w:spacing w:val="-25"/>
                <w:sz w:val="14"/>
              </w:rPr>
              <w:t xml:space="preserve"> </w:t>
            </w:r>
            <w:r>
              <w:rPr>
                <w:sz w:val="14"/>
              </w:rPr>
              <w:t>канали дистрибуције, промоција,</w:t>
            </w:r>
            <w:r>
              <w:rPr>
                <w:spacing w:val="-1"/>
                <w:sz w:val="14"/>
              </w:rPr>
              <w:t xml:space="preserve"> </w:t>
            </w:r>
            <w:r>
              <w:rPr>
                <w:sz w:val="14"/>
              </w:rPr>
              <w:t>личност)</w:t>
            </w:r>
          </w:p>
          <w:p w:rsidR="000F0098" w:rsidRDefault="00925750">
            <w:pPr>
              <w:pStyle w:val="TableParagraph"/>
              <w:numPr>
                <w:ilvl w:val="0"/>
                <w:numId w:val="100"/>
              </w:numPr>
              <w:tabs>
                <w:tab w:val="left" w:pos="140"/>
              </w:tabs>
              <w:spacing w:line="159" w:lineRule="exact"/>
              <w:rPr>
                <w:sz w:val="14"/>
              </w:rPr>
            </w:pPr>
            <w:r>
              <w:rPr>
                <w:sz w:val="14"/>
              </w:rPr>
              <w:t>Рад на терену-истраживање</w:t>
            </w:r>
            <w:r>
              <w:rPr>
                <w:spacing w:val="-3"/>
                <w:sz w:val="14"/>
              </w:rPr>
              <w:t xml:space="preserve"> </w:t>
            </w:r>
            <w:r>
              <w:rPr>
                <w:sz w:val="14"/>
              </w:rPr>
              <w:t>тржишта</w:t>
            </w:r>
          </w:p>
          <w:p w:rsidR="000F0098" w:rsidRDefault="00925750">
            <w:pPr>
              <w:pStyle w:val="TableParagraph"/>
              <w:numPr>
                <w:ilvl w:val="0"/>
                <w:numId w:val="100"/>
              </w:numPr>
              <w:tabs>
                <w:tab w:val="left" w:pos="140"/>
              </w:tabs>
              <w:spacing w:line="161" w:lineRule="exact"/>
              <w:rPr>
                <w:sz w:val="14"/>
              </w:rPr>
            </w:pPr>
            <w:r>
              <w:rPr>
                <w:sz w:val="14"/>
              </w:rPr>
              <w:t>Презентација маркетинг плана за одабрану бизнис</w:t>
            </w:r>
            <w:r>
              <w:rPr>
                <w:spacing w:val="-8"/>
                <w:sz w:val="14"/>
              </w:rPr>
              <w:t xml:space="preserve"> </w:t>
            </w:r>
            <w:r>
              <w:rPr>
                <w:sz w:val="14"/>
              </w:rPr>
              <w:t>идеју</w:t>
            </w:r>
          </w:p>
        </w:tc>
      </w:tr>
      <w:tr w:rsidR="000F0098">
        <w:trPr>
          <w:trHeight w:val="30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spacing w:before="9"/>
              <w:ind w:left="0" w:firstLine="0"/>
              <w:rPr>
                <w:sz w:val="16"/>
              </w:rPr>
            </w:pPr>
          </w:p>
          <w:p w:rsidR="000F0098" w:rsidRDefault="00925750">
            <w:pPr>
              <w:pStyle w:val="TableParagraph"/>
              <w:ind w:left="56" w:right="389" w:firstLine="0"/>
              <w:jc w:val="both"/>
              <w:rPr>
                <w:b/>
                <w:sz w:val="14"/>
              </w:rPr>
            </w:pPr>
            <w:r>
              <w:rPr>
                <w:b/>
                <w:sz w:val="14"/>
              </w:rPr>
              <w:t>Управљање и организација, правни оквир за оснивање и функционисање делатности</w:t>
            </w:r>
          </w:p>
        </w:tc>
        <w:tc>
          <w:tcPr>
            <w:tcW w:w="4139" w:type="dxa"/>
          </w:tcPr>
          <w:p w:rsidR="000F0098" w:rsidRDefault="00925750">
            <w:pPr>
              <w:pStyle w:val="TableParagraph"/>
              <w:numPr>
                <w:ilvl w:val="0"/>
                <w:numId w:val="99"/>
              </w:numPr>
              <w:tabs>
                <w:tab w:val="left" w:pos="141"/>
              </w:tabs>
              <w:spacing w:before="18" w:line="161" w:lineRule="exact"/>
              <w:rPr>
                <w:sz w:val="14"/>
              </w:rPr>
            </w:pPr>
            <w:r>
              <w:rPr>
                <w:sz w:val="14"/>
              </w:rPr>
              <w:t>наведе особине успешног</w:t>
            </w:r>
            <w:r>
              <w:rPr>
                <w:spacing w:val="-1"/>
                <w:sz w:val="14"/>
              </w:rPr>
              <w:t xml:space="preserve"> </w:t>
            </w:r>
            <w:r>
              <w:rPr>
                <w:sz w:val="14"/>
              </w:rPr>
              <w:t>менаџера</w:t>
            </w:r>
          </w:p>
          <w:p w:rsidR="000F0098" w:rsidRDefault="00925750">
            <w:pPr>
              <w:pStyle w:val="TableParagraph"/>
              <w:numPr>
                <w:ilvl w:val="0"/>
                <w:numId w:val="99"/>
              </w:numPr>
              <w:tabs>
                <w:tab w:val="left" w:pos="141"/>
              </w:tabs>
              <w:spacing w:line="160" w:lineRule="exact"/>
              <w:rPr>
                <w:sz w:val="14"/>
              </w:rPr>
            </w:pPr>
            <w:r>
              <w:rPr>
                <w:sz w:val="14"/>
              </w:rPr>
              <w:t>објасни основе менаџмента</w:t>
            </w:r>
            <w:r>
              <w:rPr>
                <w:spacing w:val="-1"/>
                <w:sz w:val="14"/>
              </w:rPr>
              <w:t xml:space="preserve"> </w:t>
            </w:r>
            <w:r>
              <w:rPr>
                <w:sz w:val="14"/>
              </w:rPr>
              <w:t>услуга/производње</w:t>
            </w:r>
          </w:p>
          <w:p w:rsidR="000F0098" w:rsidRDefault="00925750">
            <w:pPr>
              <w:pStyle w:val="TableParagraph"/>
              <w:numPr>
                <w:ilvl w:val="0"/>
                <w:numId w:val="99"/>
              </w:numPr>
              <w:tabs>
                <w:tab w:val="left" w:pos="141"/>
              </w:tabs>
              <w:ind w:right="188"/>
              <w:rPr>
                <w:sz w:val="14"/>
              </w:rPr>
            </w:pPr>
            <w:r>
              <w:rPr>
                <w:sz w:val="14"/>
              </w:rPr>
              <w:t>објасни</w:t>
            </w:r>
            <w:r>
              <w:rPr>
                <w:spacing w:val="-4"/>
                <w:sz w:val="14"/>
              </w:rPr>
              <w:t xml:space="preserve"> </w:t>
            </w:r>
            <w:r>
              <w:rPr>
                <w:sz w:val="14"/>
              </w:rPr>
              <w:t>на</w:t>
            </w:r>
            <w:r>
              <w:rPr>
                <w:spacing w:val="-5"/>
                <w:sz w:val="14"/>
              </w:rPr>
              <w:t xml:space="preserve"> </w:t>
            </w:r>
            <w:r>
              <w:rPr>
                <w:sz w:val="14"/>
              </w:rPr>
              <w:t>једноставном</w:t>
            </w:r>
            <w:r>
              <w:rPr>
                <w:spacing w:val="-4"/>
                <w:sz w:val="14"/>
              </w:rPr>
              <w:t xml:space="preserve"> </w:t>
            </w:r>
            <w:r>
              <w:rPr>
                <w:sz w:val="14"/>
              </w:rPr>
              <w:t>примеру</w:t>
            </w:r>
            <w:r>
              <w:rPr>
                <w:spacing w:val="-4"/>
                <w:sz w:val="14"/>
              </w:rPr>
              <w:t xml:space="preserve"> </w:t>
            </w:r>
            <w:r>
              <w:rPr>
                <w:sz w:val="14"/>
              </w:rPr>
              <w:t>појам</w:t>
            </w:r>
            <w:r>
              <w:rPr>
                <w:spacing w:val="-5"/>
                <w:sz w:val="14"/>
              </w:rPr>
              <w:t xml:space="preserve"> </w:t>
            </w:r>
            <w:r>
              <w:rPr>
                <w:sz w:val="14"/>
              </w:rPr>
              <w:t>и</w:t>
            </w:r>
            <w:r>
              <w:rPr>
                <w:spacing w:val="-5"/>
                <w:sz w:val="14"/>
              </w:rPr>
              <w:t xml:space="preserve"> </w:t>
            </w:r>
            <w:r>
              <w:rPr>
                <w:sz w:val="14"/>
              </w:rPr>
              <w:t>врсте</w:t>
            </w:r>
            <w:r>
              <w:rPr>
                <w:spacing w:val="-5"/>
                <w:sz w:val="14"/>
              </w:rPr>
              <w:t xml:space="preserve"> </w:t>
            </w:r>
            <w:r>
              <w:rPr>
                <w:sz w:val="14"/>
              </w:rPr>
              <w:t>трошкова,</w:t>
            </w:r>
            <w:r>
              <w:rPr>
                <w:spacing w:val="-4"/>
                <w:sz w:val="14"/>
              </w:rPr>
              <w:t xml:space="preserve"> </w:t>
            </w:r>
            <w:r>
              <w:rPr>
                <w:sz w:val="14"/>
              </w:rPr>
              <w:t>цену коштања и</w:t>
            </w:r>
            <w:r>
              <w:rPr>
                <w:spacing w:val="-2"/>
                <w:sz w:val="14"/>
              </w:rPr>
              <w:t xml:space="preserve"> </w:t>
            </w:r>
            <w:r>
              <w:rPr>
                <w:sz w:val="14"/>
              </w:rPr>
              <w:t>инвестиције</w:t>
            </w:r>
          </w:p>
          <w:p w:rsidR="000F0098" w:rsidRDefault="00925750">
            <w:pPr>
              <w:pStyle w:val="TableParagraph"/>
              <w:numPr>
                <w:ilvl w:val="0"/>
                <w:numId w:val="99"/>
              </w:numPr>
              <w:tabs>
                <w:tab w:val="left" w:pos="141"/>
              </w:tabs>
              <w:spacing w:line="159" w:lineRule="exact"/>
              <w:rPr>
                <w:sz w:val="14"/>
              </w:rPr>
            </w:pPr>
            <w:r>
              <w:rPr>
                <w:sz w:val="14"/>
              </w:rPr>
              <w:t>израчуна праг рентабилности на једноставном</w:t>
            </w:r>
            <w:r>
              <w:rPr>
                <w:spacing w:val="-6"/>
                <w:sz w:val="14"/>
              </w:rPr>
              <w:t xml:space="preserve"> </w:t>
            </w:r>
            <w:r>
              <w:rPr>
                <w:sz w:val="14"/>
              </w:rPr>
              <w:t>примеру</w:t>
            </w:r>
          </w:p>
          <w:p w:rsidR="000F0098" w:rsidRDefault="00925750">
            <w:pPr>
              <w:pStyle w:val="TableParagraph"/>
              <w:numPr>
                <w:ilvl w:val="0"/>
                <w:numId w:val="99"/>
              </w:numPr>
              <w:tabs>
                <w:tab w:val="left" w:pos="141"/>
              </w:tabs>
              <w:ind w:right="128"/>
              <w:rPr>
                <w:sz w:val="14"/>
              </w:rPr>
            </w:pPr>
            <w:r>
              <w:rPr>
                <w:sz w:val="14"/>
              </w:rPr>
              <w:t>објасни значај производног плана и изради производни план за сопствену бизнис идеју у најједноставнијем облику (самостално или уз помоћ</w:t>
            </w:r>
            <w:r>
              <w:rPr>
                <w:spacing w:val="-2"/>
                <w:sz w:val="14"/>
              </w:rPr>
              <w:t xml:space="preserve"> </w:t>
            </w:r>
            <w:r>
              <w:rPr>
                <w:sz w:val="14"/>
              </w:rPr>
              <w:t>наставника)</w:t>
            </w:r>
          </w:p>
          <w:p w:rsidR="000F0098" w:rsidRDefault="00925750">
            <w:pPr>
              <w:pStyle w:val="TableParagraph"/>
              <w:numPr>
                <w:ilvl w:val="0"/>
                <w:numId w:val="99"/>
              </w:numPr>
              <w:tabs>
                <w:tab w:val="left" w:pos="141"/>
              </w:tabs>
              <w:spacing w:line="237" w:lineRule="auto"/>
              <w:ind w:right="244"/>
              <w:rPr>
                <w:sz w:val="14"/>
              </w:rPr>
            </w:pPr>
            <w:r>
              <w:rPr>
                <w:sz w:val="14"/>
              </w:rPr>
              <w:t>увиђа</w:t>
            </w:r>
            <w:r>
              <w:rPr>
                <w:spacing w:val="-4"/>
                <w:sz w:val="14"/>
              </w:rPr>
              <w:t xml:space="preserve"> </w:t>
            </w:r>
            <w:r>
              <w:rPr>
                <w:sz w:val="14"/>
              </w:rPr>
              <w:t>значај</w:t>
            </w:r>
            <w:r>
              <w:rPr>
                <w:spacing w:val="-4"/>
                <w:sz w:val="14"/>
              </w:rPr>
              <w:t xml:space="preserve"> </w:t>
            </w:r>
            <w:r>
              <w:rPr>
                <w:sz w:val="14"/>
              </w:rPr>
              <w:t>планирања</w:t>
            </w:r>
            <w:r>
              <w:rPr>
                <w:spacing w:val="-5"/>
                <w:sz w:val="14"/>
              </w:rPr>
              <w:t xml:space="preserve"> </w:t>
            </w:r>
            <w:r>
              <w:rPr>
                <w:sz w:val="14"/>
              </w:rPr>
              <w:t>и</w:t>
            </w:r>
            <w:r>
              <w:rPr>
                <w:spacing w:val="-5"/>
                <w:sz w:val="14"/>
              </w:rPr>
              <w:t xml:space="preserve"> </w:t>
            </w:r>
            <w:r>
              <w:rPr>
                <w:sz w:val="14"/>
              </w:rPr>
              <w:t>одабира</w:t>
            </w:r>
            <w:r>
              <w:rPr>
                <w:spacing w:val="-4"/>
                <w:sz w:val="14"/>
              </w:rPr>
              <w:t xml:space="preserve"> </w:t>
            </w:r>
            <w:r>
              <w:rPr>
                <w:sz w:val="14"/>
              </w:rPr>
              <w:t>људских</w:t>
            </w:r>
            <w:r>
              <w:rPr>
                <w:spacing w:val="-4"/>
                <w:sz w:val="14"/>
              </w:rPr>
              <w:t xml:space="preserve"> </w:t>
            </w:r>
            <w:r>
              <w:rPr>
                <w:sz w:val="14"/>
              </w:rPr>
              <w:t>ресурса</w:t>
            </w:r>
            <w:r>
              <w:rPr>
                <w:spacing w:val="-4"/>
                <w:sz w:val="14"/>
              </w:rPr>
              <w:t xml:space="preserve"> </w:t>
            </w:r>
            <w:r>
              <w:rPr>
                <w:sz w:val="14"/>
              </w:rPr>
              <w:t>за</w:t>
            </w:r>
            <w:r>
              <w:rPr>
                <w:spacing w:val="-5"/>
                <w:sz w:val="14"/>
              </w:rPr>
              <w:t xml:space="preserve"> </w:t>
            </w:r>
            <w:r>
              <w:rPr>
                <w:sz w:val="14"/>
              </w:rPr>
              <w:t>потребе организације</w:t>
            </w:r>
          </w:p>
          <w:p w:rsidR="000F0098" w:rsidRDefault="00925750">
            <w:pPr>
              <w:pStyle w:val="TableParagraph"/>
              <w:numPr>
                <w:ilvl w:val="0"/>
                <w:numId w:val="99"/>
              </w:numPr>
              <w:tabs>
                <w:tab w:val="left" w:pos="141"/>
              </w:tabs>
              <w:spacing w:line="160" w:lineRule="exact"/>
              <w:rPr>
                <w:sz w:val="14"/>
              </w:rPr>
            </w:pPr>
            <w:r>
              <w:rPr>
                <w:sz w:val="14"/>
              </w:rPr>
              <w:t>користи</w:t>
            </w:r>
            <w:r>
              <w:rPr>
                <w:spacing w:val="-13"/>
                <w:sz w:val="14"/>
              </w:rPr>
              <w:t xml:space="preserve"> </w:t>
            </w:r>
            <w:r>
              <w:rPr>
                <w:sz w:val="14"/>
              </w:rPr>
              <w:t>гантограм</w:t>
            </w:r>
          </w:p>
          <w:p w:rsidR="000F0098" w:rsidRDefault="00925750">
            <w:pPr>
              <w:pStyle w:val="TableParagraph"/>
              <w:numPr>
                <w:ilvl w:val="0"/>
                <w:numId w:val="99"/>
              </w:numPr>
              <w:tabs>
                <w:tab w:val="left" w:pos="141"/>
              </w:tabs>
              <w:ind w:right="585"/>
              <w:rPr>
                <w:sz w:val="14"/>
              </w:rPr>
            </w:pPr>
            <w:r>
              <w:rPr>
                <w:sz w:val="14"/>
              </w:rPr>
              <w:t>објасни значај информационих технологија за</w:t>
            </w:r>
            <w:r>
              <w:rPr>
                <w:spacing w:val="-25"/>
                <w:sz w:val="14"/>
              </w:rPr>
              <w:t xml:space="preserve"> </w:t>
            </w:r>
            <w:r>
              <w:rPr>
                <w:sz w:val="14"/>
              </w:rPr>
              <w:t>савремено пословање</w:t>
            </w:r>
          </w:p>
          <w:p w:rsidR="000F0098" w:rsidRDefault="00925750">
            <w:pPr>
              <w:pStyle w:val="TableParagraph"/>
              <w:numPr>
                <w:ilvl w:val="0"/>
                <w:numId w:val="99"/>
              </w:numPr>
              <w:tabs>
                <w:tab w:val="left" w:pos="141"/>
              </w:tabs>
              <w:spacing w:line="159" w:lineRule="exact"/>
              <w:rPr>
                <w:sz w:val="14"/>
              </w:rPr>
            </w:pPr>
            <w:r>
              <w:rPr>
                <w:sz w:val="14"/>
              </w:rPr>
              <w:t>схвати важност непрекидног иновирања производа или</w:t>
            </w:r>
            <w:r>
              <w:rPr>
                <w:spacing w:val="-20"/>
                <w:sz w:val="14"/>
              </w:rPr>
              <w:t xml:space="preserve"> </w:t>
            </w:r>
            <w:r>
              <w:rPr>
                <w:sz w:val="14"/>
              </w:rPr>
              <w:t>услуга</w:t>
            </w:r>
          </w:p>
          <w:p w:rsidR="000F0098" w:rsidRDefault="00925750">
            <w:pPr>
              <w:pStyle w:val="TableParagraph"/>
              <w:numPr>
                <w:ilvl w:val="0"/>
                <w:numId w:val="99"/>
              </w:numPr>
              <w:tabs>
                <w:tab w:val="left" w:pos="141"/>
              </w:tabs>
              <w:ind w:right="107"/>
              <w:rPr>
                <w:sz w:val="14"/>
              </w:rPr>
            </w:pPr>
            <w:r>
              <w:rPr>
                <w:sz w:val="14"/>
              </w:rPr>
              <w:t>изабере најповољнију организациону и правну форму</w:t>
            </w:r>
            <w:r>
              <w:rPr>
                <w:spacing w:val="-25"/>
                <w:sz w:val="14"/>
              </w:rPr>
              <w:t xml:space="preserve"> </w:t>
            </w:r>
            <w:r>
              <w:rPr>
                <w:sz w:val="14"/>
              </w:rPr>
              <w:t>привредне активности</w:t>
            </w:r>
          </w:p>
          <w:p w:rsidR="000F0098" w:rsidRDefault="00925750">
            <w:pPr>
              <w:pStyle w:val="TableParagraph"/>
              <w:numPr>
                <w:ilvl w:val="0"/>
                <w:numId w:val="99"/>
              </w:numPr>
              <w:tabs>
                <w:tab w:val="left" w:pos="141"/>
              </w:tabs>
              <w:ind w:right="302"/>
              <w:rPr>
                <w:sz w:val="14"/>
              </w:rPr>
            </w:pPr>
            <w:r>
              <w:rPr>
                <w:sz w:val="14"/>
              </w:rPr>
              <w:t>изради и презентује организациони план за сопствену</w:t>
            </w:r>
            <w:r>
              <w:rPr>
                <w:spacing w:val="-20"/>
                <w:sz w:val="14"/>
              </w:rPr>
              <w:t xml:space="preserve"> </w:t>
            </w:r>
            <w:r>
              <w:rPr>
                <w:sz w:val="14"/>
              </w:rPr>
              <w:t>бизмис идеју</w:t>
            </w:r>
          </w:p>
          <w:p w:rsidR="000F0098" w:rsidRDefault="00925750">
            <w:pPr>
              <w:pStyle w:val="TableParagraph"/>
              <w:numPr>
                <w:ilvl w:val="0"/>
                <w:numId w:val="99"/>
              </w:numPr>
              <w:tabs>
                <w:tab w:val="left" w:pos="141"/>
              </w:tabs>
              <w:spacing w:line="159" w:lineRule="exact"/>
              <w:rPr>
                <w:sz w:val="14"/>
              </w:rPr>
            </w:pPr>
            <w:r>
              <w:rPr>
                <w:sz w:val="14"/>
              </w:rPr>
              <w:t>самостално сачини или попуни основну пословну</w:t>
            </w:r>
            <w:r>
              <w:rPr>
                <w:spacing w:val="-8"/>
                <w:sz w:val="14"/>
              </w:rPr>
              <w:t xml:space="preserve"> </w:t>
            </w:r>
            <w:r>
              <w:rPr>
                <w:sz w:val="14"/>
              </w:rPr>
              <w:t>документацију</w:t>
            </w:r>
          </w:p>
        </w:tc>
        <w:tc>
          <w:tcPr>
            <w:tcW w:w="4139" w:type="dxa"/>
          </w:tcPr>
          <w:p w:rsidR="000F0098" w:rsidRDefault="00925750">
            <w:pPr>
              <w:pStyle w:val="TableParagraph"/>
              <w:numPr>
                <w:ilvl w:val="0"/>
                <w:numId w:val="98"/>
              </w:numPr>
              <w:tabs>
                <w:tab w:val="left" w:pos="140"/>
              </w:tabs>
              <w:spacing w:before="19"/>
              <w:ind w:right="481"/>
              <w:rPr>
                <w:sz w:val="14"/>
              </w:rPr>
            </w:pPr>
            <w:r>
              <w:rPr>
                <w:sz w:val="14"/>
              </w:rPr>
              <w:t>Менаџмент функције (планирање, организовање, вођење</w:t>
            </w:r>
            <w:r>
              <w:rPr>
                <w:spacing w:val="-19"/>
                <w:sz w:val="14"/>
              </w:rPr>
              <w:t xml:space="preserve"> </w:t>
            </w:r>
            <w:r>
              <w:rPr>
                <w:sz w:val="14"/>
              </w:rPr>
              <w:t>и контрола)</w:t>
            </w:r>
          </w:p>
          <w:p w:rsidR="000F0098" w:rsidRDefault="00925750">
            <w:pPr>
              <w:pStyle w:val="TableParagraph"/>
              <w:numPr>
                <w:ilvl w:val="0"/>
                <w:numId w:val="98"/>
              </w:numPr>
              <w:tabs>
                <w:tab w:val="left" w:pos="140"/>
              </w:tabs>
              <w:spacing w:line="159" w:lineRule="exact"/>
              <w:rPr>
                <w:sz w:val="14"/>
              </w:rPr>
            </w:pPr>
            <w:r>
              <w:rPr>
                <w:sz w:val="14"/>
              </w:rPr>
              <w:t>Појам и врсте трошкова, цена</w:t>
            </w:r>
            <w:r>
              <w:rPr>
                <w:spacing w:val="-7"/>
                <w:sz w:val="14"/>
              </w:rPr>
              <w:t xml:space="preserve"> </w:t>
            </w:r>
            <w:r>
              <w:rPr>
                <w:sz w:val="14"/>
              </w:rPr>
              <w:t>коштања</w:t>
            </w:r>
          </w:p>
          <w:p w:rsidR="000F0098" w:rsidRDefault="00925750">
            <w:pPr>
              <w:pStyle w:val="TableParagraph"/>
              <w:numPr>
                <w:ilvl w:val="0"/>
                <w:numId w:val="98"/>
              </w:numPr>
              <w:tabs>
                <w:tab w:val="left" w:pos="140"/>
              </w:tabs>
              <w:spacing w:line="160" w:lineRule="exact"/>
              <w:rPr>
                <w:sz w:val="14"/>
              </w:rPr>
            </w:pPr>
            <w:r>
              <w:rPr>
                <w:sz w:val="14"/>
              </w:rPr>
              <w:t>Инвестиције</w:t>
            </w:r>
          </w:p>
          <w:p w:rsidR="000F0098" w:rsidRDefault="00925750">
            <w:pPr>
              <w:pStyle w:val="TableParagraph"/>
              <w:numPr>
                <w:ilvl w:val="0"/>
                <w:numId w:val="98"/>
              </w:numPr>
              <w:tabs>
                <w:tab w:val="left" w:pos="140"/>
              </w:tabs>
              <w:spacing w:line="160" w:lineRule="exact"/>
              <w:rPr>
                <w:sz w:val="14"/>
              </w:rPr>
            </w:pPr>
            <w:r>
              <w:rPr>
                <w:sz w:val="14"/>
              </w:rPr>
              <w:t>Преломна тачка</w:t>
            </w:r>
            <w:r>
              <w:rPr>
                <w:spacing w:val="-1"/>
                <w:sz w:val="14"/>
              </w:rPr>
              <w:t xml:space="preserve"> </w:t>
            </w:r>
            <w:r>
              <w:rPr>
                <w:sz w:val="14"/>
              </w:rPr>
              <w:t>рен</w:t>
            </w:r>
            <w:r>
              <w:rPr>
                <w:sz w:val="14"/>
              </w:rPr>
              <w:t>табилности</w:t>
            </w:r>
          </w:p>
          <w:p w:rsidR="000F0098" w:rsidRDefault="00925750">
            <w:pPr>
              <w:pStyle w:val="TableParagraph"/>
              <w:numPr>
                <w:ilvl w:val="0"/>
                <w:numId w:val="98"/>
              </w:numPr>
              <w:tabs>
                <w:tab w:val="left" w:pos="140"/>
              </w:tabs>
              <w:ind w:right="336"/>
              <w:rPr>
                <w:sz w:val="14"/>
              </w:rPr>
            </w:pPr>
            <w:r>
              <w:rPr>
                <w:sz w:val="14"/>
              </w:rPr>
              <w:t>Менаџмент</w:t>
            </w:r>
            <w:r>
              <w:rPr>
                <w:spacing w:val="-8"/>
                <w:sz w:val="14"/>
              </w:rPr>
              <w:t xml:space="preserve"> </w:t>
            </w:r>
            <w:r>
              <w:rPr>
                <w:sz w:val="14"/>
              </w:rPr>
              <w:t>производње</w:t>
            </w:r>
            <w:r>
              <w:rPr>
                <w:spacing w:val="-8"/>
                <w:sz w:val="14"/>
              </w:rPr>
              <w:t xml:space="preserve"> </w:t>
            </w:r>
            <w:r>
              <w:rPr>
                <w:sz w:val="14"/>
              </w:rPr>
              <w:t>-управљање</w:t>
            </w:r>
            <w:r>
              <w:rPr>
                <w:spacing w:val="-8"/>
                <w:sz w:val="14"/>
              </w:rPr>
              <w:t xml:space="preserve"> </w:t>
            </w:r>
            <w:r>
              <w:rPr>
                <w:sz w:val="14"/>
              </w:rPr>
              <w:t>производним</w:t>
            </w:r>
            <w:r>
              <w:rPr>
                <w:spacing w:val="-8"/>
                <w:sz w:val="14"/>
              </w:rPr>
              <w:t xml:space="preserve"> </w:t>
            </w:r>
            <w:r>
              <w:rPr>
                <w:sz w:val="14"/>
              </w:rPr>
              <w:t>процесом/ услугом</w:t>
            </w:r>
          </w:p>
          <w:p w:rsidR="000F0098" w:rsidRDefault="00925750">
            <w:pPr>
              <w:pStyle w:val="TableParagraph"/>
              <w:numPr>
                <w:ilvl w:val="0"/>
                <w:numId w:val="98"/>
              </w:numPr>
              <w:tabs>
                <w:tab w:val="left" w:pos="140"/>
              </w:tabs>
              <w:spacing w:line="159" w:lineRule="exact"/>
              <w:rPr>
                <w:sz w:val="14"/>
              </w:rPr>
            </w:pPr>
            <w:r>
              <w:rPr>
                <w:spacing w:val="-3"/>
                <w:sz w:val="14"/>
              </w:rPr>
              <w:t xml:space="preserve">Управљање </w:t>
            </w:r>
            <w:r>
              <w:rPr>
                <w:sz w:val="14"/>
              </w:rPr>
              <w:t>људским</w:t>
            </w:r>
            <w:r>
              <w:rPr>
                <w:sz w:val="14"/>
              </w:rPr>
              <w:t xml:space="preserve"> </w:t>
            </w:r>
            <w:r>
              <w:rPr>
                <w:sz w:val="14"/>
              </w:rPr>
              <w:t>ресурсима</w:t>
            </w:r>
          </w:p>
          <w:p w:rsidR="000F0098" w:rsidRDefault="00925750">
            <w:pPr>
              <w:pStyle w:val="TableParagraph"/>
              <w:numPr>
                <w:ilvl w:val="0"/>
                <w:numId w:val="98"/>
              </w:numPr>
              <w:tabs>
                <w:tab w:val="left" w:pos="140"/>
              </w:tabs>
              <w:spacing w:line="160" w:lineRule="exact"/>
              <w:rPr>
                <w:sz w:val="14"/>
              </w:rPr>
            </w:pPr>
            <w:r>
              <w:rPr>
                <w:spacing w:val="-3"/>
                <w:sz w:val="14"/>
              </w:rPr>
              <w:t>Управљање</w:t>
            </w:r>
            <w:r>
              <w:rPr>
                <w:spacing w:val="-2"/>
                <w:sz w:val="14"/>
              </w:rPr>
              <w:t xml:space="preserve"> </w:t>
            </w:r>
            <w:r>
              <w:rPr>
                <w:sz w:val="14"/>
              </w:rPr>
              <w:t>временом</w:t>
            </w:r>
          </w:p>
          <w:p w:rsidR="000F0098" w:rsidRDefault="00925750">
            <w:pPr>
              <w:pStyle w:val="TableParagraph"/>
              <w:numPr>
                <w:ilvl w:val="0"/>
                <w:numId w:val="98"/>
              </w:numPr>
              <w:tabs>
                <w:tab w:val="left" w:pos="140"/>
              </w:tabs>
              <w:spacing w:line="160" w:lineRule="exact"/>
              <w:rPr>
                <w:sz w:val="14"/>
              </w:rPr>
            </w:pPr>
            <w:r>
              <w:rPr>
                <w:sz w:val="14"/>
              </w:rPr>
              <w:t>Инжењеринг</w:t>
            </w:r>
            <w:r>
              <w:rPr>
                <w:spacing w:val="-1"/>
                <w:sz w:val="14"/>
              </w:rPr>
              <w:t xml:space="preserve"> </w:t>
            </w:r>
            <w:r>
              <w:rPr>
                <w:sz w:val="14"/>
              </w:rPr>
              <w:t>вредности</w:t>
            </w:r>
          </w:p>
          <w:p w:rsidR="000F0098" w:rsidRDefault="00925750">
            <w:pPr>
              <w:pStyle w:val="TableParagraph"/>
              <w:numPr>
                <w:ilvl w:val="0"/>
                <w:numId w:val="98"/>
              </w:numPr>
              <w:tabs>
                <w:tab w:val="left" w:pos="140"/>
              </w:tabs>
              <w:spacing w:line="160" w:lineRule="exact"/>
              <w:rPr>
                <w:sz w:val="14"/>
              </w:rPr>
            </w:pPr>
            <w:r>
              <w:rPr>
                <w:sz w:val="14"/>
              </w:rPr>
              <w:t>Информационе технологије у</w:t>
            </w:r>
            <w:r>
              <w:rPr>
                <w:spacing w:val="-3"/>
                <w:sz w:val="14"/>
              </w:rPr>
              <w:t xml:space="preserve"> </w:t>
            </w:r>
            <w:r>
              <w:rPr>
                <w:sz w:val="14"/>
              </w:rPr>
              <w:t>пословању</w:t>
            </w:r>
          </w:p>
          <w:p w:rsidR="000F0098" w:rsidRDefault="00925750">
            <w:pPr>
              <w:pStyle w:val="TableParagraph"/>
              <w:numPr>
                <w:ilvl w:val="0"/>
                <w:numId w:val="98"/>
              </w:numPr>
              <w:tabs>
                <w:tab w:val="left" w:pos="140"/>
              </w:tabs>
              <w:spacing w:line="161" w:lineRule="exact"/>
              <w:rPr>
                <w:sz w:val="14"/>
              </w:rPr>
            </w:pPr>
            <w:r>
              <w:rPr>
                <w:sz w:val="14"/>
              </w:rPr>
              <w:t>Правни аспект покретања</w:t>
            </w:r>
            <w:r>
              <w:rPr>
                <w:spacing w:val="-2"/>
                <w:sz w:val="14"/>
              </w:rPr>
              <w:t xml:space="preserve"> </w:t>
            </w:r>
            <w:r>
              <w:rPr>
                <w:sz w:val="14"/>
              </w:rPr>
              <w:t>бизниса</w:t>
            </w:r>
          </w:p>
        </w:tc>
      </w:tr>
      <w:tr w:rsidR="000F0098">
        <w:trPr>
          <w:trHeight w:val="2280"/>
        </w:trPr>
        <w:tc>
          <w:tcPr>
            <w:tcW w:w="2268" w:type="dxa"/>
          </w:tcPr>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16"/>
              </w:rPr>
            </w:pPr>
          </w:p>
          <w:p w:rsidR="000F0098" w:rsidRDefault="000F0098">
            <w:pPr>
              <w:pStyle w:val="TableParagraph"/>
              <w:ind w:left="0" w:firstLine="0"/>
              <w:rPr>
                <w:sz w:val="21"/>
              </w:rPr>
            </w:pPr>
          </w:p>
          <w:p w:rsidR="000F0098" w:rsidRDefault="00925750">
            <w:pPr>
              <w:pStyle w:val="TableParagraph"/>
              <w:ind w:left="56" w:right="392" w:firstLine="0"/>
              <w:rPr>
                <w:b/>
                <w:sz w:val="14"/>
              </w:rPr>
            </w:pPr>
            <w:r>
              <w:rPr>
                <w:b/>
                <w:sz w:val="14"/>
              </w:rPr>
              <w:t>Економија пословања, финасијски план</w:t>
            </w:r>
          </w:p>
        </w:tc>
        <w:tc>
          <w:tcPr>
            <w:tcW w:w="4139" w:type="dxa"/>
          </w:tcPr>
          <w:p w:rsidR="000F0098" w:rsidRDefault="00925750">
            <w:pPr>
              <w:pStyle w:val="TableParagraph"/>
              <w:numPr>
                <w:ilvl w:val="0"/>
                <w:numId w:val="97"/>
              </w:numPr>
              <w:tabs>
                <w:tab w:val="left" w:pos="141"/>
              </w:tabs>
              <w:spacing w:before="19" w:line="161" w:lineRule="exact"/>
              <w:rPr>
                <w:sz w:val="14"/>
              </w:rPr>
            </w:pPr>
            <w:r>
              <w:rPr>
                <w:sz w:val="14"/>
              </w:rPr>
              <w:t>састави биланс стања на најједноставнијем</w:t>
            </w:r>
            <w:r>
              <w:rPr>
                <w:spacing w:val="-3"/>
                <w:sz w:val="14"/>
              </w:rPr>
              <w:t xml:space="preserve"> </w:t>
            </w:r>
            <w:r>
              <w:rPr>
                <w:sz w:val="14"/>
              </w:rPr>
              <w:t>примеру</w:t>
            </w:r>
          </w:p>
          <w:p w:rsidR="000F0098" w:rsidRDefault="00925750">
            <w:pPr>
              <w:pStyle w:val="TableParagraph"/>
              <w:numPr>
                <w:ilvl w:val="0"/>
                <w:numId w:val="97"/>
              </w:numPr>
              <w:tabs>
                <w:tab w:val="left" w:pos="141"/>
              </w:tabs>
              <w:ind w:right="746"/>
              <w:rPr>
                <w:sz w:val="14"/>
              </w:rPr>
            </w:pPr>
            <w:r>
              <w:rPr>
                <w:sz w:val="14"/>
              </w:rPr>
              <w:t>састави биланс успеха и утврди пословни резултат на најједноставнијем</w:t>
            </w:r>
            <w:r>
              <w:rPr>
                <w:spacing w:val="-1"/>
                <w:sz w:val="14"/>
              </w:rPr>
              <w:t xml:space="preserve"> </w:t>
            </w:r>
            <w:r>
              <w:rPr>
                <w:sz w:val="14"/>
              </w:rPr>
              <w:t>примеру</w:t>
            </w:r>
          </w:p>
          <w:p w:rsidR="000F0098" w:rsidRDefault="00925750">
            <w:pPr>
              <w:pStyle w:val="TableParagraph"/>
              <w:numPr>
                <w:ilvl w:val="0"/>
                <w:numId w:val="97"/>
              </w:numPr>
              <w:tabs>
                <w:tab w:val="left" w:pos="141"/>
              </w:tabs>
              <w:ind w:right="449"/>
              <w:rPr>
                <w:sz w:val="14"/>
              </w:rPr>
            </w:pPr>
            <w:r>
              <w:rPr>
                <w:sz w:val="14"/>
              </w:rPr>
              <w:t>направи</w:t>
            </w:r>
            <w:r>
              <w:rPr>
                <w:spacing w:val="-6"/>
                <w:sz w:val="14"/>
              </w:rPr>
              <w:t xml:space="preserve"> </w:t>
            </w:r>
            <w:r>
              <w:rPr>
                <w:sz w:val="14"/>
              </w:rPr>
              <w:t>разлику</w:t>
            </w:r>
            <w:r>
              <w:rPr>
                <w:spacing w:val="-5"/>
                <w:sz w:val="14"/>
              </w:rPr>
              <w:t xml:space="preserve"> </w:t>
            </w:r>
            <w:r>
              <w:rPr>
                <w:sz w:val="14"/>
              </w:rPr>
              <w:t>између</w:t>
            </w:r>
            <w:r>
              <w:rPr>
                <w:spacing w:val="-5"/>
                <w:sz w:val="14"/>
              </w:rPr>
              <w:t xml:space="preserve"> </w:t>
            </w:r>
            <w:r>
              <w:rPr>
                <w:sz w:val="14"/>
              </w:rPr>
              <w:t>прихода</w:t>
            </w:r>
            <w:r>
              <w:rPr>
                <w:spacing w:val="-5"/>
                <w:sz w:val="14"/>
              </w:rPr>
              <w:t xml:space="preserve"> </w:t>
            </w:r>
            <w:r>
              <w:rPr>
                <w:sz w:val="14"/>
              </w:rPr>
              <w:t>и</w:t>
            </w:r>
            <w:r>
              <w:rPr>
                <w:spacing w:val="-6"/>
                <w:sz w:val="14"/>
              </w:rPr>
              <w:t xml:space="preserve"> </w:t>
            </w:r>
            <w:r>
              <w:rPr>
                <w:sz w:val="14"/>
              </w:rPr>
              <w:t>расхода</w:t>
            </w:r>
            <w:r>
              <w:rPr>
                <w:spacing w:val="-5"/>
                <w:sz w:val="14"/>
              </w:rPr>
              <w:t xml:space="preserve"> </w:t>
            </w:r>
            <w:r>
              <w:rPr>
                <w:sz w:val="14"/>
              </w:rPr>
              <w:t>с</w:t>
            </w:r>
            <w:r>
              <w:rPr>
                <w:spacing w:val="-5"/>
                <w:sz w:val="14"/>
              </w:rPr>
              <w:t xml:space="preserve"> </w:t>
            </w:r>
            <w:r>
              <w:rPr>
                <w:sz w:val="14"/>
              </w:rPr>
              <w:t>једне</w:t>
            </w:r>
            <w:r>
              <w:rPr>
                <w:spacing w:val="-5"/>
                <w:sz w:val="14"/>
              </w:rPr>
              <w:t xml:space="preserve"> </w:t>
            </w:r>
            <w:r>
              <w:rPr>
                <w:sz w:val="14"/>
              </w:rPr>
              <w:t>стране</w:t>
            </w:r>
            <w:r>
              <w:rPr>
                <w:spacing w:val="-5"/>
                <w:sz w:val="14"/>
              </w:rPr>
              <w:t xml:space="preserve"> </w:t>
            </w:r>
            <w:r>
              <w:rPr>
                <w:sz w:val="14"/>
              </w:rPr>
              <w:t>и прилива и одлива новца са друге</w:t>
            </w:r>
            <w:r>
              <w:rPr>
                <w:spacing w:val="-5"/>
                <w:sz w:val="14"/>
              </w:rPr>
              <w:t xml:space="preserve"> </w:t>
            </w:r>
            <w:r>
              <w:rPr>
                <w:sz w:val="14"/>
              </w:rPr>
              <w:t>стране</w:t>
            </w:r>
          </w:p>
          <w:p w:rsidR="000F0098" w:rsidRDefault="00925750">
            <w:pPr>
              <w:pStyle w:val="TableParagraph"/>
              <w:spacing w:line="159" w:lineRule="exact"/>
              <w:ind w:left="266" w:firstLine="0"/>
              <w:rPr>
                <w:sz w:val="14"/>
              </w:rPr>
            </w:pPr>
            <w:r>
              <w:rPr>
                <w:sz w:val="14"/>
              </w:rPr>
              <w:t>на најједноставнијем примеру</w:t>
            </w:r>
          </w:p>
          <w:p w:rsidR="000F0098" w:rsidRDefault="00925750">
            <w:pPr>
              <w:pStyle w:val="TableParagraph"/>
              <w:numPr>
                <w:ilvl w:val="0"/>
                <w:numId w:val="97"/>
              </w:numPr>
              <w:tabs>
                <w:tab w:val="left" w:pos="141"/>
              </w:tabs>
              <w:spacing w:line="160" w:lineRule="exact"/>
              <w:rPr>
                <w:sz w:val="14"/>
              </w:rPr>
            </w:pPr>
            <w:r>
              <w:rPr>
                <w:sz w:val="14"/>
              </w:rPr>
              <w:t>на</w:t>
            </w:r>
            <w:r>
              <w:rPr>
                <w:sz w:val="14"/>
              </w:rPr>
              <w:t>веде могуће начине финансирања сопствене</w:t>
            </w:r>
            <w:r>
              <w:rPr>
                <w:spacing w:val="-4"/>
                <w:sz w:val="14"/>
              </w:rPr>
              <w:t xml:space="preserve"> </w:t>
            </w:r>
            <w:r>
              <w:rPr>
                <w:sz w:val="14"/>
              </w:rPr>
              <w:t>делатности</w:t>
            </w:r>
          </w:p>
          <w:p w:rsidR="000F0098" w:rsidRDefault="00925750">
            <w:pPr>
              <w:pStyle w:val="TableParagraph"/>
              <w:numPr>
                <w:ilvl w:val="0"/>
                <w:numId w:val="97"/>
              </w:numPr>
              <w:tabs>
                <w:tab w:val="left" w:pos="141"/>
              </w:tabs>
              <w:ind w:right="624"/>
              <w:rPr>
                <w:sz w:val="14"/>
              </w:rPr>
            </w:pPr>
            <w:r>
              <w:rPr>
                <w:sz w:val="14"/>
              </w:rPr>
              <w:t xml:space="preserve">се информише у одговарајућим институцијама о свим релевантним питањима </w:t>
            </w:r>
            <w:r>
              <w:rPr>
                <w:spacing w:val="-3"/>
                <w:sz w:val="14"/>
              </w:rPr>
              <w:t xml:space="preserve">од </w:t>
            </w:r>
            <w:r>
              <w:rPr>
                <w:sz w:val="14"/>
              </w:rPr>
              <w:t>значаја за покретање</w:t>
            </w:r>
            <w:r>
              <w:rPr>
                <w:spacing w:val="-12"/>
                <w:sz w:val="14"/>
              </w:rPr>
              <w:t xml:space="preserve"> </w:t>
            </w:r>
            <w:r>
              <w:rPr>
                <w:sz w:val="14"/>
              </w:rPr>
              <w:t>бизниса</w:t>
            </w:r>
          </w:p>
          <w:p w:rsidR="000F0098" w:rsidRDefault="00925750">
            <w:pPr>
              <w:pStyle w:val="TableParagraph"/>
              <w:numPr>
                <w:ilvl w:val="0"/>
                <w:numId w:val="97"/>
              </w:numPr>
              <w:tabs>
                <w:tab w:val="left" w:pos="141"/>
              </w:tabs>
              <w:ind w:right="277"/>
              <w:rPr>
                <w:sz w:val="14"/>
              </w:rPr>
            </w:pPr>
            <w:r>
              <w:rPr>
                <w:sz w:val="14"/>
              </w:rPr>
              <w:t>идентификује</w:t>
            </w:r>
            <w:r>
              <w:rPr>
                <w:spacing w:val="-5"/>
                <w:sz w:val="14"/>
              </w:rPr>
              <w:t xml:space="preserve"> </w:t>
            </w:r>
            <w:r>
              <w:rPr>
                <w:sz w:val="14"/>
              </w:rPr>
              <w:t>начине</w:t>
            </w:r>
            <w:r>
              <w:rPr>
                <w:spacing w:val="-5"/>
                <w:sz w:val="14"/>
              </w:rPr>
              <w:t xml:space="preserve"> </w:t>
            </w:r>
            <w:r>
              <w:rPr>
                <w:sz w:val="14"/>
              </w:rPr>
              <w:t>за</w:t>
            </w:r>
            <w:r>
              <w:rPr>
                <w:spacing w:val="-6"/>
                <w:sz w:val="14"/>
              </w:rPr>
              <w:t xml:space="preserve"> </w:t>
            </w:r>
            <w:r>
              <w:rPr>
                <w:sz w:val="14"/>
              </w:rPr>
              <w:t>одржавање</w:t>
            </w:r>
            <w:r>
              <w:rPr>
                <w:spacing w:val="-5"/>
                <w:sz w:val="14"/>
              </w:rPr>
              <w:t xml:space="preserve"> </w:t>
            </w:r>
            <w:r>
              <w:rPr>
                <w:sz w:val="14"/>
              </w:rPr>
              <w:t>ликвидности</w:t>
            </w:r>
            <w:r>
              <w:rPr>
                <w:spacing w:val="-5"/>
                <w:sz w:val="14"/>
              </w:rPr>
              <w:t xml:space="preserve"> </w:t>
            </w:r>
            <w:r>
              <w:rPr>
                <w:sz w:val="14"/>
              </w:rPr>
              <w:t>у</w:t>
            </w:r>
            <w:r>
              <w:rPr>
                <w:spacing w:val="-5"/>
                <w:sz w:val="14"/>
              </w:rPr>
              <w:t xml:space="preserve"> </w:t>
            </w:r>
            <w:r>
              <w:rPr>
                <w:sz w:val="14"/>
              </w:rPr>
              <w:t>пословању предузећа</w:t>
            </w:r>
          </w:p>
          <w:p w:rsidR="000F0098" w:rsidRDefault="00925750">
            <w:pPr>
              <w:pStyle w:val="TableParagraph"/>
              <w:numPr>
                <w:ilvl w:val="0"/>
                <w:numId w:val="97"/>
              </w:numPr>
              <w:tabs>
                <w:tab w:val="left" w:pos="141"/>
              </w:tabs>
              <w:ind w:right="104"/>
              <w:rPr>
                <w:sz w:val="14"/>
              </w:rPr>
            </w:pPr>
            <w:r>
              <w:rPr>
                <w:sz w:val="14"/>
              </w:rPr>
              <w:t>састави финансијски план за сопствену бизнис идеју самостално или уз помоћ</w:t>
            </w:r>
            <w:r>
              <w:rPr>
                <w:spacing w:val="-2"/>
                <w:sz w:val="14"/>
              </w:rPr>
              <w:t xml:space="preserve"> </w:t>
            </w:r>
            <w:r>
              <w:rPr>
                <w:sz w:val="14"/>
              </w:rPr>
              <w:t>наставника</w:t>
            </w:r>
          </w:p>
          <w:p w:rsidR="000F0098" w:rsidRDefault="00925750">
            <w:pPr>
              <w:pStyle w:val="TableParagraph"/>
              <w:numPr>
                <w:ilvl w:val="0"/>
                <w:numId w:val="97"/>
              </w:numPr>
              <w:tabs>
                <w:tab w:val="left" w:pos="141"/>
              </w:tabs>
              <w:spacing w:line="159" w:lineRule="exact"/>
              <w:rPr>
                <w:sz w:val="14"/>
              </w:rPr>
            </w:pPr>
            <w:r>
              <w:rPr>
                <w:sz w:val="14"/>
              </w:rPr>
              <w:t>презентује финансијски план за своју бизнис</w:t>
            </w:r>
            <w:r>
              <w:rPr>
                <w:spacing w:val="-5"/>
                <w:sz w:val="14"/>
              </w:rPr>
              <w:t xml:space="preserve"> </w:t>
            </w:r>
            <w:r>
              <w:rPr>
                <w:sz w:val="14"/>
              </w:rPr>
              <w:t>идеју</w:t>
            </w:r>
          </w:p>
        </w:tc>
        <w:tc>
          <w:tcPr>
            <w:tcW w:w="4139" w:type="dxa"/>
          </w:tcPr>
          <w:p w:rsidR="000F0098" w:rsidRDefault="00925750">
            <w:pPr>
              <w:pStyle w:val="TableParagraph"/>
              <w:numPr>
                <w:ilvl w:val="0"/>
                <w:numId w:val="96"/>
              </w:numPr>
              <w:tabs>
                <w:tab w:val="left" w:pos="140"/>
              </w:tabs>
              <w:spacing w:before="19" w:line="161" w:lineRule="exact"/>
              <w:rPr>
                <w:sz w:val="14"/>
              </w:rPr>
            </w:pPr>
            <w:r>
              <w:rPr>
                <w:sz w:val="14"/>
              </w:rPr>
              <w:t>Биланс</w:t>
            </w:r>
            <w:r>
              <w:rPr>
                <w:spacing w:val="-2"/>
                <w:sz w:val="14"/>
              </w:rPr>
              <w:t xml:space="preserve"> </w:t>
            </w:r>
            <w:r>
              <w:rPr>
                <w:sz w:val="14"/>
              </w:rPr>
              <w:t>стања</w:t>
            </w:r>
          </w:p>
          <w:p w:rsidR="000F0098" w:rsidRDefault="00925750">
            <w:pPr>
              <w:pStyle w:val="TableParagraph"/>
              <w:numPr>
                <w:ilvl w:val="0"/>
                <w:numId w:val="96"/>
              </w:numPr>
              <w:tabs>
                <w:tab w:val="left" w:pos="140"/>
              </w:tabs>
              <w:spacing w:line="160" w:lineRule="exact"/>
              <w:rPr>
                <w:sz w:val="14"/>
              </w:rPr>
            </w:pPr>
            <w:r>
              <w:rPr>
                <w:sz w:val="14"/>
              </w:rPr>
              <w:t>Биланс</w:t>
            </w:r>
            <w:r>
              <w:rPr>
                <w:spacing w:val="-2"/>
                <w:sz w:val="14"/>
              </w:rPr>
              <w:t xml:space="preserve"> </w:t>
            </w:r>
            <w:r>
              <w:rPr>
                <w:sz w:val="14"/>
              </w:rPr>
              <w:t>успеха</w:t>
            </w:r>
          </w:p>
          <w:p w:rsidR="000F0098" w:rsidRDefault="00925750">
            <w:pPr>
              <w:pStyle w:val="TableParagraph"/>
              <w:numPr>
                <w:ilvl w:val="0"/>
                <w:numId w:val="96"/>
              </w:numPr>
              <w:tabs>
                <w:tab w:val="left" w:pos="140"/>
              </w:tabs>
              <w:spacing w:line="160" w:lineRule="exact"/>
              <w:rPr>
                <w:sz w:val="14"/>
              </w:rPr>
            </w:pPr>
            <w:r>
              <w:rPr>
                <w:sz w:val="14"/>
              </w:rPr>
              <w:t>Биланс токова готовине (cash</w:t>
            </w:r>
            <w:r>
              <w:rPr>
                <w:spacing w:val="-3"/>
                <w:sz w:val="14"/>
              </w:rPr>
              <w:t xml:space="preserve"> </w:t>
            </w:r>
            <w:r>
              <w:rPr>
                <w:sz w:val="14"/>
              </w:rPr>
              <w:t>flow)</w:t>
            </w:r>
          </w:p>
          <w:p w:rsidR="000F0098" w:rsidRDefault="00925750">
            <w:pPr>
              <w:pStyle w:val="TableParagraph"/>
              <w:numPr>
                <w:ilvl w:val="0"/>
                <w:numId w:val="96"/>
              </w:numPr>
              <w:tabs>
                <w:tab w:val="left" w:pos="140"/>
              </w:tabs>
              <w:spacing w:line="160" w:lineRule="exact"/>
              <w:rPr>
                <w:sz w:val="14"/>
              </w:rPr>
            </w:pPr>
            <w:r>
              <w:rPr>
                <w:sz w:val="14"/>
              </w:rPr>
              <w:t>Извори</w:t>
            </w:r>
            <w:r>
              <w:rPr>
                <w:spacing w:val="-1"/>
                <w:sz w:val="14"/>
              </w:rPr>
              <w:t xml:space="preserve"> </w:t>
            </w:r>
            <w:r>
              <w:rPr>
                <w:sz w:val="14"/>
              </w:rPr>
              <w:t>финансирања</w:t>
            </w:r>
          </w:p>
          <w:p w:rsidR="000F0098" w:rsidRDefault="00925750">
            <w:pPr>
              <w:pStyle w:val="TableParagraph"/>
              <w:numPr>
                <w:ilvl w:val="0"/>
                <w:numId w:val="96"/>
              </w:numPr>
              <w:tabs>
                <w:tab w:val="left" w:pos="140"/>
              </w:tabs>
              <w:spacing w:line="160" w:lineRule="exact"/>
              <w:rPr>
                <w:sz w:val="14"/>
              </w:rPr>
            </w:pPr>
            <w:r>
              <w:rPr>
                <w:sz w:val="14"/>
              </w:rPr>
              <w:t>Институције и инфраструктура за подршку</w:t>
            </w:r>
            <w:r>
              <w:rPr>
                <w:spacing w:val="-13"/>
                <w:sz w:val="14"/>
              </w:rPr>
              <w:t xml:space="preserve"> </w:t>
            </w:r>
            <w:r>
              <w:rPr>
                <w:sz w:val="14"/>
              </w:rPr>
              <w:t>предузетништву</w:t>
            </w:r>
          </w:p>
          <w:p w:rsidR="000F0098" w:rsidRDefault="00925750">
            <w:pPr>
              <w:pStyle w:val="TableParagraph"/>
              <w:numPr>
                <w:ilvl w:val="0"/>
                <w:numId w:val="96"/>
              </w:numPr>
              <w:tabs>
                <w:tab w:val="left" w:pos="140"/>
              </w:tabs>
              <w:spacing w:line="161" w:lineRule="exact"/>
              <w:rPr>
                <w:sz w:val="14"/>
              </w:rPr>
            </w:pPr>
            <w:r>
              <w:rPr>
                <w:sz w:val="14"/>
              </w:rPr>
              <w:t>Припрема и презентација финансијског</w:t>
            </w:r>
            <w:r>
              <w:rPr>
                <w:spacing w:val="30"/>
                <w:sz w:val="14"/>
              </w:rPr>
              <w:t xml:space="preserve"> </w:t>
            </w:r>
            <w:r>
              <w:rPr>
                <w:sz w:val="14"/>
              </w:rPr>
              <w:t>плана</w:t>
            </w:r>
          </w:p>
        </w:tc>
      </w:tr>
      <w:tr w:rsidR="000F0098">
        <w:trPr>
          <w:trHeight w:val="997"/>
        </w:trPr>
        <w:tc>
          <w:tcPr>
            <w:tcW w:w="2268" w:type="dxa"/>
            <w:tcBorders>
              <w:bottom w:val="single" w:sz="6" w:space="0" w:color="000000"/>
            </w:tcBorders>
          </w:tcPr>
          <w:p w:rsidR="000F0098" w:rsidRDefault="000F0098">
            <w:pPr>
              <w:pStyle w:val="TableParagraph"/>
              <w:ind w:left="0" w:firstLine="0"/>
              <w:rPr>
                <w:sz w:val="16"/>
              </w:rPr>
            </w:pPr>
          </w:p>
          <w:p w:rsidR="000F0098" w:rsidRDefault="000F0098">
            <w:pPr>
              <w:pStyle w:val="TableParagraph"/>
              <w:spacing w:before="5"/>
              <w:ind w:left="0" w:firstLine="0"/>
              <w:rPr>
                <w:sz w:val="13"/>
              </w:rPr>
            </w:pPr>
          </w:p>
          <w:p w:rsidR="000F0098" w:rsidRDefault="00925750">
            <w:pPr>
              <w:pStyle w:val="TableParagraph"/>
              <w:ind w:left="56" w:right="131" w:firstLine="0"/>
              <w:rPr>
                <w:b/>
                <w:sz w:val="14"/>
              </w:rPr>
            </w:pPr>
            <w:r>
              <w:rPr>
                <w:b/>
                <w:sz w:val="14"/>
              </w:rPr>
              <w:t>Ученички пројект-презентација пословног плана</w:t>
            </w:r>
          </w:p>
        </w:tc>
        <w:tc>
          <w:tcPr>
            <w:tcW w:w="4139" w:type="dxa"/>
            <w:tcBorders>
              <w:bottom w:val="single" w:sz="6" w:space="0" w:color="000000"/>
            </w:tcBorders>
          </w:tcPr>
          <w:p w:rsidR="000F0098" w:rsidRDefault="00925750">
            <w:pPr>
              <w:pStyle w:val="TableParagraph"/>
              <w:numPr>
                <w:ilvl w:val="0"/>
                <w:numId w:val="95"/>
              </w:numPr>
              <w:tabs>
                <w:tab w:val="left" w:pos="141"/>
              </w:tabs>
              <w:spacing w:before="19"/>
              <w:ind w:right="409"/>
              <w:rPr>
                <w:sz w:val="14"/>
              </w:rPr>
            </w:pPr>
            <w:r>
              <w:rPr>
                <w:sz w:val="14"/>
              </w:rPr>
              <w:t>самостално или уз помоћ наставника да повеже све урађене делове бизнис</w:t>
            </w:r>
            <w:r>
              <w:rPr>
                <w:spacing w:val="-1"/>
                <w:sz w:val="14"/>
              </w:rPr>
              <w:t xml:space="preserve"> </w:t>
            </w:r>
            <w:r>
              <w:rPr>
                <w:sz w:val="14"/>
              </w:rPr>
              <w:t>плана</w:t>
            </w:r>
          </w:p>
          <w:p w:rsidR="000F0098" w:rsidRDefault="00925750">
            <w:pPr>
              <w:pStyle w:val="TableParagraph"/>
              <w:numPr>
                <w:ilvl w:val="0"/>
                <w:numId w:val="95"/>
              </w:numPr>
              <w:tabs>
                <w:tab w:val="left" w:pos="141"/>
              </w:tabs>
              <w:ind w:right="232"/>
              <w:rPr>
                <w:sz w:val="14"/>
              </w:rPr>
            </w:pPr>
            <w:r>
              <w:rPr>
                <w:sz w:val="14"/>
              </w:rPr>
              <w:t>изради коначан (једноставан) бизнис план за сопствену</w:t>
            </w:r>
            <w:r>
              <w:rPr>
                <w:spacing w:val="-25"/>
                <w:sz w:val="14"/>
              </w:rPr>
              <w:t xml:space="preserve"> </w:t>
            </w:r>
            <w:r>
              <w:rPr>
                <w:sz w:val="14"/>
              </w:rPr>
              <w:t>бизнис идеју</w:t>
            </w:r>
          </w:p>
          <w:p w:rsidR="000F0098" w:rsidRDefault="00925750">
            <w:pPr>
              <w:pStyle w:val="TableParagraph"/>
              <w:numPr>
                <w:ilvl w:val="0"/>
                <w:numId w:val="95"/>
              </w:numPr>
              <w:tabs>
                <w:tab w:val="left" w:pos="141"/>
              </w:tabs>
              <w:spacing w:line="160" w:lineRule="exact"/>
              <w:ind w:right="546"/>
              <w:rPr>
                <w:sz w:val="14"/>
              </w:rPr>
            </w:pPr>
            <w:r>
              <w:rPr>
                <w:sz w:val="14"/>
              </w:rPr>
              <w:t>презентује бизнис план у оквиру јавног часа из предмета предузетништво</w:t>
            </w:r>
          </w:p>
        </w:tc>
        <w:tc>
          <w:tcPr>
            <w:tcW w:w="4139" w:type="dxa"/>
            <w:tcBorders>
              <w:bottom w:val="single" w:sz="6" w:space="0" w:color="000000"/>
            </w:tcBorders>
          </w:tcPr>
          <w:p w:rsidR="000F0098" w:rsidRDefault="00925750">
            <w:pPr>
              <w:pStyle w:val="TableParagraph"/>
              <w:numPr>
                <w:ilvl w:val="0"/>
                <w:numId w:val="94"/>
              </w:numPr>
              <w:tabs>
                <w:tab w:val="left" w:pos="140"/>
              </w:tabs>
              <w:spacing w:before="19" w:line="161" w:lineRule="exact"/>
              <w:rPr>
                <w:sz w:val="14"/>
              </w:rPr>
            </w:pPr>
            <w:r>
              <w:rPr>
                <w:sz w:val="14"/>
              </w:rPr>
              <w:t>Израда целовитог бизнис плана за сопствену бизнис</w:t>
            </w:r>
            <w:r>
              <w:rPr>
                <w:spacing w:val="-11"/>
                <w:sz w:val="14"/>
              </w:rPr>
              <w:t xml:space="preserve"> </w:t>
            </w:r>
            <w:r>
              <w:rPr>
                <w:sz w:val="14"/>
              </w:rPr>
              <w:t>идеју</w:t>
            </w:r>
          </w:p>
          <w:p w:rsidR="000F0098" w:rsidRDefault="00925750">
            <w:pPr>
              <w:pStyle w:val="TableParagraph"/>
              <w:numPr>
                <w:ilvl w:val="0"/>
                <w:numId w:val="94"/>
              </w:numPr>
              <w:tabs>
                <w:tab w:val="left" w:pos="140"/>
              </w:tabs>
              <w:spacing w:line="161" w:lineRule="exact"/>
              <w:rPr>
                <w:sz w:val="14"/>
              </w:rPr>
            </w:pPr>
            <w:r>
              <w:rPr>
                <w:sz w:val="14"/>
              </w:rPr>
              <w:t>Презентација појединачних/групних бизнис планова и</w:t>
            </w:r>
            <w:r>
              <w:rPr>
                <w:spacing w:val="-15"/>
                <w:sz w:val="14"/>
              </w:rPr>
              <w:t xml:space="preserve"> </w:t>
            </w:r>
            <w:r>
              <w:rPr>
                <w:sz w:val="14"/>
              </w:rPr>
              <w:t>дискусија</w:t>
            </w:r>
          </w:p>
        </w:tc>
      </w:tr>
    </w:tbl>
    <w:p w:rsidR="000F0098" w:rsidRDefault="000F0098">
      <w:pPr>
        <w:spacing w:line="161" w:lineRule="exact"/>
        <w:rPr>
          <w:sz w:val="14"/>
        </w:rPr>
        <w:sectPr w:rsidR="000F0098">
          <w:pgSz w:w="11910" w:h="15740"/>
          <w:pgMar w:top="60" w:right="540" w:bottom="280" w:left="580" w:header="720" w:footer="720" w:gutter="0"/>
          <w:cols w:space="720"/>
        </w:sectPr>
      </w:pPr>
    </w:p>
    <w:p w:rsidR="000F0098" w:rsidRDefault="00925750">
      <w:pPr>
        <w:pStyle w:val="Heading1"/>
        <w:numPr>
          <w:ilvl w:val="0"/>
          <w:numId w:val="104"/>
        </w:numPr>
        <w:tabs>
          <w:tab w:val="left" w:pos="678"/>
        </w:tabs>
        <w:spacing w:before="80" w:line="203" w:lineRule="exact"/>
        <w:ind w:left="677"/>
      </w:pPr>
      <w:r>
        <w:lastRenderedPageBreak/>
        <w:t xml:space="preserve">УПУТСТВО ЗА ДИДАКТИЧКО-МЕТОДИЧКО </w:t>
      </w:r>
      <w:r>
        <w:rPr>
          <w:spacing w:val="-3"/>
        </w:rPr>
        <w:t>ОСТВАРИВАЊЕ</w:t>
      </w:r>
      <w:r>
        <w:rPr>
          <w:spacing w:val="-2"/>
        </w:rPr>
        <w:t xml:space="preserve"> </w:t>
      </w:r>
      <w:r>
        <w:rPr>
          <w:spacing w:val="-4"/>
        </w:rPr>
        <w:t>ПРОГРАМА</w:t>
      </w:r>
    </w:p>
    <w:p w:rsidR="000F0098" w:rsidRDefault="00925750">
      <w:pPr>
        <w:pStyle w:val="BodyText"/>
        <w:ind w:left="497"/>
      </w:pPr>
      <w:r>
        <w:t>На почетку сваке теме ученике упознати са циљевима и исходима, планом рада и начинима оцењивања.</w:t>
      </w:r>
    </w:p>
    <w:p w:rsidR="000F0098" w:rsidRDefault="00925750">
      <w:pPr>
        <w:pStyle w:val="BodyText"/>
        <w:spacing w:before="1" w:line="232" w:lineRule="auto"/>
        <w:ind w:right="137" w:firstLine="396"/>
        <w:jc w:val="both"/>
      </w:pPr>
      <w:r>
        <w:t>Предмет се реализује кроз вежбе у учионици. Приликом остваривања програма одељење се дели на групе до 15 ученика. Препору- чени број часова по темама је следећи:</w:t>
      </w:r>
    </w:p>
    <w:p w:rsidR="000F0098" w:rsidRDefault="00925750">
      <w:pPr>
        <w:pStyle w:val="ListParagraph"/>
        <w:numPr>
          <w:ilvl w:val="1"/>
          <w:numId w:val="433"/>
        </w:numPr>
        <w:tabs>
          <w:tab w:val="left" w:pos="606"/>
        </w:tabs>
        <w:spacing w:line="197" w:lineRule="exact"/>
        <w:rPr>
          <w:sz w:val="18"/>
        </w:rPr>
      </w:pPr>
      <w:r>
        <w:rPr>
          <w:sz w:val="18"/>
        </w:rPr>
        <w:t>Предузетништво и предузетник (4</w:t>
      </w:r>
      <w:r>
        <w:rPr>
          <w:spacing w:val="-2"/>
          <w:sz w:val="18"/>
        </w:rPr>
        <w:t xml:space="preserve"> </w:t>
      </w:r>
      <w:r>
        <w:rPr>
          <w:sz w:val="18"/>
        </w:rPr>
        <w:t>часа)</w:t>
      </w:r>
    </w:p>
    <w:p w:rsidR="000F0098" w:rsidRDefault="00925750">
      <w:pPr>
        <w:pStyle w:val="ListParagraph"/>
        <w:numPr>
          <w:ilvl w:val="1"/>
          <w:numId w:val="433"/>
        </w:numPr>
        <w:tabs>
          <w:tab w:val="left" w:pos="606"/>
        </w:tabs>
        <w:rPr>
          <w:sz w:val="18"/>
        </w:rPr>
      </w:pPr>
      <w:r>
        <w:rPr>
          <w:sz w:val="18"/>
        </w:rPr>
        <w:t>Развијање и процена пословних идеја, маркетинг план (12</w:t>
      </w:r>
      <w:r>
        <w:rPr>
          <w:spacing w:val="-8"/>
          <w:sz w:val="18"/>
        </w:rPr>
        <w:t xml:space="preserve"> </w:t>
      </w:r>
      <w:r>
        <w:rPr>
          <w:sz w:val="18"/>
        </w:rPr>
        <w:t>часова)</w:t>
      </w:r>
    </w:p>
    <w:p w:rsidR="000F0098" w:rsidRDefault="00925750">
      <w:pPr>
        <w:pStyle w:val="ListParagraph"/>
        <w:numPr>
          <w:ilvl w:val="1"/>
          <w:numId w:val="433"/>
        </w:numPr>
        <w:tabs>
          <w:tab w:val="left" w:pos="606"/>
        </w:tabs>
        <w:rPr>
          <w:sz w:val="18"/>
        </w:rPr>
      </w:pPr>
      <w:r>
        <w:rPr>
          <w:spacing w:val="-3"/>
          <w:sz w:val="18"/>
        </w:rPr>
        <w:t xml:space="preserve">Управљање </w:t>
      </w:r>
      <w:r>
        <w:rPr>
          <w:sz w:val="18"/>
        </w:rPr>
        <w:t>и организација (24 часова)</w:t>
      </w:r>
    </w:p>
    <w:p w:rsidR="000F0098" w:rsidRDefault="00925750">
      <w:pPr>
        <w:pStyle w:val="ListParagraph"/>
        <w:numPr>
          <w:ilvl w:val="1"/>
          <w:numId w:val="433"/>
        </w:numPr>
        <w:tabs>
          <w:tab w:val="left" w:pos="606"/>
        </w:tabs>
        <w:rPr>
          <w:sz w:val="18"/>
        </w:rPr>
      </w:pPr>
      <w:r>
        <w:rPr>
          <w:sz w:val="18"/>
        </w:rPr>
        <w:t>Економија пословања (12</w:t>
      </w:r>
      <w:r>
        <w:rPr>
          <w:spacing w:val="-1"/>
          <w:sz w:val="18"/>
        </w:rPr>
        <w:t xml:space="preserve"> </w:t>
      </w:r>
      <w:r>
        <w:rPr>
          <w:sz w:val="18"/>
        </w:rPr>
        <w:t>часова)</w:t>
      </w:r>
    </w:p>
    <w:p w:rsidR="000F0098" w:rsidRDefault="00925750">
      <w:pPr>
        <w:pStyle w:val="ListParagraph"/>
        <w:numPr>
          <w:ilvl w:val="1"/>
          <w:numId w:val="433"/>
        </w:numPr>
        <w:tabs>
          <w:tab w:val="left" w:pos="606"/>
        </w:tabs>
        <w:rPr>
          <w:sz w:val="18"/>
        </w:rPr>
      </w:pPr>
      <w:r>
        <w:rPr>
          <w:sz w:val="18"/>
        </w:rPr>
        <w:t>Ученички пројекат – презентација пословног плана (10</w:t>
      </w:r>
      <w:r>
        <w:rPr>
          <w:spacing w:val="-3"/>
          <w:sz w:val="18"/>
        </w:rPr>
        <w:t xml:space="preserve"> </w:t>
      </w:r>
      <w:r>
        <w:rPr>
          <w:sz w:val="18"/>
        </w:rPr>
        <w:t>часова).</w:t>
      </w:r>
    </w:p>
    <w:p w:rsidR="000F0098" w:rsidRDefault="00925750">
      <w:pPr>
        <w:pStyle w:val="BodyText"/>
        <w:spacing w:before="2" w:line="232" w:lineRule="auto"/>
        <w:ind w:right="137" w:firstLine="396"/>
        <w:jc w:val="both"/>
      </w:pPr>
      <w:r>
        <w:rPr>
          <w:spacing w:val="-3"/>
        </w:rPr>
        <w:t xml:space="preserve">Приликом </w:t>
      </w:r>
      <w:r>
        <w:t>реализације тема ослонити се на предзнања ученика из практичне наставе, пројектовања технолошких система. Из</w:t>
      </w:r>
      <w:r>
        <w:t xml:space="preserve">бор метода и облика рада за сваку тему одређује наставник у зависности </w:t>
      </w:r>
      <w:r>
        <w:rPr>
          <w:spacing w:val="-3"/>
        </w:rPr>
        <w:t xml:space="preserve">од </w:t>
      </w:r>
      <w:r>
        <w:t>наставних садржаја, способности и потреба ученика, материјал- них</w:t>
      </w:r>
      <w:r>
        <w:rPr>
          <w:spacing w:val="-7"/>
        </w:rPr>
        <w:t xml:space="preserve"> </w:t>
      </w:r>
      <w:r>
        <w:t>и</w:t>
      </w:r>
      <w:r>
        <w:rPr>
          <w:spacing w:val="-7"/>
        </w:rPr>
        <w:t xml:space="preserve"> </w:t>
      </w:r>
      <w:r>
        <w:t>других</w:t>
      </w:r>
      <w:r>
        <w:rPr>
          <w:spacing w:val="-7"/>
        </w:rPr>
        <w:t xml:space="preserve"> </w:t>
      </w:r>
      <w:r>
        <w:t>услова.</w:t>
      </w:r>
      <w:r>
        <w:rPr>
          <w:spacing w:val="-7"/>
        </w:rPr>
        <w:t xml:space="preserve"> </w:t>
      </w:r>
      <w:r>
        <w:t>Користити</w:t>
      </w:r>
      <w:r>
        <w:rPr>
          <w:spacing w:val="-7"/>
        </w:rPr>
        <w:t xml:space="preserve"> </w:t>
      </w:r>
      <w:r>
        <w:t>вербалне</w:t>
      </w:r>
      <w:r>
        <w:rPr>
          <w:spacing w:val="-7"/>
        </w:rPr>
        <w:t xml:space="preserve"> </w:t>
      </w:r>
      <w:r>
        <w:t>методе</w:t>
      </w:r>
      <w:r>
        <w:rPr>
          <w:spacing w:val="-7"/>
        </w:rPr>
        <w:t xml:space="preserve"> </w:t>
      </w:r>
      <w:r>
        <w:t>(метода</w:t>
      </w:r>
      <w:r>
        <w:rPr>
          <w:spacing w:val="-7"/>
        </w:rPr>
        <w:t xml:space="preserve"> </w:t>
      </w:r>
      <w:r>
        <w:t>усменог</w:t>
      </w:r>
      <w:r>
        <w:rPr>
          <w:spacing w:val="-7"/>
        </w:rPr>
        <w:t xml:space="preserve"> </w:t>
      </w:r>
      <w:r>
        <w:t>излагања</w:t>
      </w:r>
      <w:r>
        <w:rPr>
          <w:spacing w:val="-7"/>
        </w:rPr>
        <w:t xml:space="preserve"> </w:t>
      </w:r>
      <w:r>
        <w:t>и</w:t>
      </w:r>
      <w:r>
        <w:rPr>
          <w:spacing w:val="-7"/>
        </w:rPr>
        <w:t xml:space="preserve"> </w:t>
      </w:r>
      <w:r>
        <w:t>дијалошка</w:t>
      </w:r>
      <w:r>
        <w:rPr>
          <w:spacing w:val="-7"/>
        </w:rPr>
        <w:t xml:space="preserve"> </w:t>
      </w:r>
      <w:r>
        <w:t>метода),</w:t>
      </w:r>
      <w:r>
        <w:rPr>
          <w:spacing w:val="-7"/>
        </w:rPr>
        <w:t xml:space="preserve"> </w:t>
      </w:r>
      <w:r>
        <w:t>методе</w:t>
      </w:r>
      <w:r>
        <w:rPr>
          <w:spacing w:val="-7"/>
        </w:rPr>
        <w:t xml:space="preserve"> </w:t>
      </w:r>
      <w:r>
        <w:t>демонстрације,</w:t>
      </w:r>
      <w:r>
        <w:rPr>
          <w:spacing w:val="-7"/>
        </w:rPr>
        <w:t xml:space="preserve"> </w:t>
      </w:r>
      <w:r>
        <w:t>текст</w:t>
      </w:r>
      <w:r>
        <w:t>уално-илу- стративне</w:t>
      </w:r>
      <w:r>
        <w:rPr>
          <w:spacing w:val="-3"/>
        </w:rPr>
        <w:t xml:space="preserve"> </w:t>
      </w:r>
      <w:r>
        <w:t>методе,</w:t>
      </w:r>
      <w:r>
        <w:rPr>
          <w:spacing w:val="-3"/>
        </w:rPr>
        <w:t xml:space="preserve"> </w:t>
      </w:r>
      <w:r>
        <w:t>методе</w:t>
      </w:r>
      <w:r>
        <w:rPr>
          <w:spacing w:val="-3"/>
        </w:rPr>
        <w:t xml:space="preserve"> </w:t>
      </w:r>
      <w:r>
        <w:t>пројектног</w:t>
      </w:r>
      <w:r>
        <w:rPr>
          <w:spacing w:val="-3"/>
        </w:rPr>
        <w:t xml:space="preserve"> </w:t>
      </w:r>
      <w:r>
        <w:t>задатка.</w:t>
      </w:r>
      <w:r>
        <w:rPr>
          <w:spacing w:val="-3"/>
        </w:rPr>
        <w:t xml:space="preserve"> </w:t>
      </w:r>
      <w:r>
        <w:t>Предложени</w:t>
      </w:r>
      <w:r>
        <w:rPr>
          <w:spacing w:val="-3"/>
        </w:rPr>
        <w:t xml:space="preserve"> </w:t>
      </w:r>
      <w:r>
        <w:t>облици</w:t>
      </w:r>
      <w:r>
        <w:rPr>
          <w:spacing w:val="-4"/>
        </w:rPr>
        <w:t xml:space="preserve"> </w:t>
      </w:r>
      <w:r>
        <w:t>рада</w:t>
      </w:r>
      <w:r>
        <w:rPr>
          <w:spacing w:val="-3"/>
        </w:rPr>
        <w:t xml:space="preserve"> </w:t>
      </w:r>
      <w:r>
        <w:t>су</w:t>
      </w:r>
      <w:r>
        <w:rPr>
          <w:spacing w:val="-3"/>
        </w:rPr>
        <w:t xml:space="preserve"> </w:t>
      </w:r>
      <w:r>
        <w:t>фронтални,</w:t>
      </w:r>
      <w:r>
        <w:rPr>
          <w:spacing w:val="-4"/>
        </w:rPr>
        <w:t xml:space="preserve"> </w:t>
      </w:r>
      <w:r>
        <w:t>рад</w:t>
      </w:r>
      <w:r>
        <w:rPr>
          <w:spacing w:val="-3"/>
        </w:rPr>
        <w:t xml:space="preserve"> </w:t>
      </w:r>
      <w:r>
        <w:t>у</w:t>
      </w:r>
      <w:r>
        <w:rPr>
          <w:spacing w:val="-3"/>
        </w:rPr>
        <w:t xml:space="preserve"> </w:t>
      </w:r>
      <w:r>
        <w:t>групи,</w:t>
      </w:r>
      <w:r>
        <w:rPr>
          <w:spacing w:val="-3"/>
        </w:rPr>
        <w:t xml:space="preserve"> </w:t>
      </w:r>
      <w:r>
        <w:t>рад</w:t>
      </w:r>
      <w:r>
        <w:rPr>
          <w:spacing w:val="-3"/>
        </w:rPr>
        <w:t xml:space="preserve"> </w:t>
      </w:r>
      <w:r>
        <w:t>у</w:t>
      </w:r>
      <w:r>
        <w:rPr>
          <w:spacing w:val="-3"/>
        </w:rPr>
        <w:t xml:space="preserve"> </w:t>
      </w:r>
      <w:r>
        <w:rPr>
          <w:spacing w:val="-5"/>
        </w:rPr>
        <w:t>пару,</w:t>
      </w:r>
      <w:r>
        <w:rPr>
          <w:spacing w:val="-3"/>
        </w:rPr>
        <w:t xml:space="preserve"> </w:t>
      </w:r>
      <w:r>
        <w:t>индивидуални</w:t>
      </w:r>
      <w:r>
        <w:rPr>
          <w:spacing w:val="-4"/>
        </w:rPr>
        <w:t xml:space="preserve"> </w:t>
      </w:r>
      <w:r>
        <w:t>рад.</w:t>
      </w:r>
    </w:p>
    <w:p w:rsidR="000F0098" w:rsidRDefault="00925750">
      <w:pPr>
        <w:pStyle w:val="BodyText"/>
        <w:spacing w:line="232" w:lineRule="auto"/>
        <w:ind w:right="137" w:firstLine="396"/>
        <w:jc w:val="both"/>
        <w:rPr>
          <w:b/>
        </w:rPr>
      </w:pPr>
      <w:r>
        <w:rPr>
          <w:spacing w:val="-3"/>
        </w:rPr>
        <w:t xml:space="preserve">Приликом </w:t>
      </w:r>
      <w:r>
        <w:t xml:space="preserve">реализације теме </w:t>
      </w:r>
      <w:r>
        <w:rPr>
          <w:b/>
        </w:rPr>
        <w:t xml:space="preserve">Предузетништво и предузетник </w:t>
      </w:r>
      <w:r>
        <w:t xml:space="preserve">дати пример успешног предузетника и/или позвати на час госта – предузетника </w:t>
      </w:r>
      <w:r>
        <w:rPr>
          <w:spacing w:val="-3"/>
        </w:rPr>
        <w:t xml:space="preserve">који </w:t>
      </w:r>
      <w:r>
        <w:t xml:space="preserve">би говорио ученицима о својим искуствима или посета успешном </w:t>
      </w:r>
      <w:r>
        <w:rPr>
          <w:spacing w:val="-3"/>
        </w:rPr>
        <w:t xml:space="preserve">предузетнику. </w:t>
      </w:r>
      <w:r>
        <w:t xml:space="preserve">У оквиру теме </w:t>
      </w:r>
      <w:r>
        <w:rPr>
          <w:b/>
        </w:rPr>
        <w:t>Развијање и процена пословних идеја, маркетинг план к</w:t>
      </w:r>
      <w:r>
        <w:t>ористити олују идеја и вођене дис</w:t>
      </w:r>
      <w:r>
        <w:t xml:space="preserve">кусије да се ученицима помогне у креативном смишљању бизнис идеја и одабиру најповољније. Препоручити ученицима да бизнис идеје траже у оквиру свог подручја рада али не инсистирати на томе. Ученици се дела на групе окупљене </w:t>
      </w:r>
      <w:r>
        <w:rPr>
          <w:spacing w:val="-4"/>
        </w:rPr>
        <w:t xml:space="preserve">око </w:t>
      </w:r>
      <w:r>
        <w:t>једне пословне идеје у којим</w:t>
      </w:r>
      <w:r>
        <w:t xml:space="preserve">а остају до краја. </w:t>
      </w:r>
      <w:r>
        <w:rPr>
          <w:spacing w:val="-3"/>
        </w:rPr>
        <w:t xml:space="preserve">Групе </w:t>
      </w:r>
      <w:r>
        <w:t xml:space="preserve">ученика окупљене </w:t>
      </w:r>
      <w:r>
        <w:rPr>
          <w:spacing w:val="-4"/>
        </w:rPr>
        <w:t xml:space="preserve">око </w:t>
      </w:r>
      <w:r>
        <w:t xml:space="preserve">једне пословне идеје врше истраживање тржишта по наставниковим упутствима. Пожељно је организовати посету малим предузећима </w:t>
      </w:r>
      <w:r>
        <w:rPr>
          <w:spacing w:val="-3"/>
        </w:rPr>
        <w:t xml:space="preserve">где </w:t>
      </w:r>
      <w:r>
        <w:t xml:space="preserve">ће се ученици ин- формисати о начину деловања и опстанка тог предузећа на </w:t>
      </w:r>
      <w:r>
        <w:rPr>
          <w:spacing w:val="-3"/>
        </w:rPr>
        <w:t>тржишту.</w:t>
      </w:r>
      <w:r>
        <w:rPr>
          <w:spacing w:val="-3"/>
        </w:rPr>
        <w:t xml:space="preserve"> </w:t>
      </w:r>
      <w:r>
        <w:t xml:space="preserve">Препоручене садржаје теме </w:t>
      </w:r>
      <w:r>
        <w:rPr>
          <w:b/>
          <w:spacing w:val="-3"/>
        </w:rPr>
        <w:t xml:space="preserve">Управљање </w:t>
      </w:r>
      <w:r>
        <w:rPr>
          <w:b/>
        </w:rPr>
        <w:t xml:space="preserve">и организација </w:t>
      </w:r>
      <w:r>
        <w:t xml:space="preserve">ученик савладава на једноставним примерима уз помоћ наставника. </w:t>
      </w:r>
      <w:r>
        <w:rPr>
          <w:spacing w:val="-3"/>
        </w:rPr>
        <w:t xml:space="preserve">Приликом </w:t>
      </w:r>
      <w:r>
        <w:t xml:space="preserve">реализације теме </w:t>
      </w:r>
      <w:r>
        <w:rPr>
          <w:b/>
        </w:rPr>
        <w:t>Економија пословања, финасијски план</w:t>
      </w:r>
    </w:p>
    <w:p w:rsidR="000F0098" w:rsidRDefault="00925750">
      <w:pPr>
        <w:pStyle w:val="BodyText"/>
        <w:spacing w:line="232" w:lineRule="auto"/>
        <w:ind w:right="137" w:firstLine="396"/>
        <w:jc w:val="both"/>
      </w:pPr>
      <w:proofErr w:type="gramStart"/>
      <w:r>
        <w:t>користити</w:t>
      </w:r>
      <w:proofErr w:type="gramEnd"/>
      <w:r>
        <w:rPr>
          <w:spacing w:val="-8"/>
        </w:rPr>
        <w:t xml:space="preserve"> </w:t>
      </w:r>
      <w:r>
        <w:t>формулар</w:t>
      </w:r>
      <w:r>
        <w:rPr>
          <w:spacing w:val="-8"/>
        </w:rPr>
        <w:t xml:space="preserve"> </w:t>
      </w:r>
      <w:r>
        <w:t>за</w:t>
      </w:r>
      <w:r>
        <w:rPr>
          <w:spacing w:val="-8"/>
        </w:rPr>
        <w:t xml:space="preserve"> </w:t>
      </w:r>
      <w:r>
        <w:t>бизнис</w:t>
      </w:r>
      <w:r>
        <w:rPr>
          <w:spacing w:val="-8"/>
        </w:rPr>
        <w:t xml:space="preserve"> </w:t>
      </w:r>
      <w:r>
        <w:t>план</w:t>
      </w:r>
      <w:r>
        <w:rPr>
          <w:spacing w:val="-8"/>
        </w:rPr>
        <w:t xml:space="preserve"> </w:t>
      </w:r>
      <w:r>
        <w:t>Националне</w:t>
      </w:r>
      <w:r>
        <w:rPr>
          <w:spacing w:val="-8"/>
        </w:rPr>
        <w:t xml:space="preserve"> </w:t>
      </w:r>
      <w:r>
        <w:t>службе</w:t>
      </w:r>
      <w:r>
        <w:rPr>
          <w:spacing w:val="-8"/>
        </w:rPr>
        <w:t xml:space="preserve"> </w:t>
      </w:r>
      <w:r>
        <w:t>запошљавања.</w:t>
      </w:r>
      <w:r>
        <w:rPr>
          <w:spacing w:val="-8"/>
        </w:rPr>
        <w:t xml:space="preserve"> </w:t>
      </w:r>
      <w:r>
        <w:t>Користити</w:t>
      </w:r>
      <w:r>
        <w:rPr>
          <w:spacing w:val="-8"/>
        </w:rPr>
        <w:t xml:space="preserve"> </w:t>
      </w:r>
      <w:r>
        <w:t>на</w:t>
      </w:r>
      <w:r>
        <w:t>јједноставније</w:t>
      </w:r>
      <w:r>
        <w:rPr>
          <w:spacing w:val="-8"/>
        </w:rPr>
        <w:t xml:space="preserve"> </w:t>
      </w:r>
      <w:r>
        <w:t>табеле</w:t>
      </w:r>
      <w:r>
        <w:rPr>
          <w:spacing w:val="-8"/>
        </w:rPr>
        <w:t xml:space="preserve"> </w:t>
      </w:r>
      <w:r>
        <w:t>за</w:t>
      </w:r>
      <w:r>
        <w:rPr>
          <w:spacing w:val="-8"/>
        </w:rPr>
        <w:t xml:space="preserve"> </w:t>
      </w:r>
      <w:r>
        <w:t>израду</w:t>
      </w:r>
      <w:r>
        <w:rPr>
          <w:spacing w:val="-8"/>
        </w:rPr>
        <w:t xml:space="preserve"> </w:t>
      </w:r>
      <w:r>
        <w:t>биланса</w:t>
      </w:r>
      <w:r>
        <w:rPr>
          <w:spacing w:val="-8"/>
        </w:rPr>
        <w:t xml:space="preserve"> </w:t>
      </w:r>
      <w:r>
        <w:t xml:space="preserve">стања, биланса успеха и биланса новчаних </w:t>
      </w:r>
      <w:r>
        <w:rPr>
          <w:spacing w:val="-3"/>
        </w:rPr>
        <w:t xml:space="preserve">токова. </w:t>
      </w:r>
      <w:r>
        <w:t xml:space="preserve">Обрадити садржај на најједноставнијим примерима из праксе. Препорука је да при оства- ривању теме </w:t>
      </w:r>
      <w:r>
        <w:rPr>
          <w:b/>
        </w:rPr>
        <w:t xml:space="preserve">Ученички пројект-презентација пословног плана </w:t>
      </w:r>
      <w:r>
        <w:t>позвати на јавни час ус</w:t>
      </w:r>
      <w:r>
        <w:t xml:space="preserve">пешног предузетника, представнике </w:t>
      </w:r>
      <w:r>
        <w:rPr>
          <w:spacing w:val="-3"/>
        </w:rPr>
        <w:t xml:space="preserve">школе, </w:t>
      </w:r>
      <w:r>
        <w:t>локалне самоуправе и банака за процену реалности и иновативности бизнис плана. Према могућности наградити најбоље радове. У пре- зентацији користити сва расположива средства за визуализацију а посебно презентацију у</w:t>
      </w:r>
      <w:r>
        <w:t xml:space="preserve"> power</w:t>
      </w:r>
      <w:r>
        <w:rPr>
          <w:spacing w:val="-9"/>
        </w:rPr>
        <w:t xml:space="preserve"> </w:t>
      </w:r>
      <w:r>
        <w:rPr>
          <w:spacing w:val="-3"/>
        </w:rPr>
        <w:t>point-у.</w:t>
      </w:r>
    </w:p>
    <w:p w:rsidR="000F0098" w:rsidRDefault="00925750">
      <w:pPr>
        <w:pStyle w:val="BodyText"/>
        <w:spacing w:line="232" w:lineRule="auto"/>
        <w:ind w:right="136" w:firstLine="396"/>
        <w:jc w:val="both"/>
      </w:pPr>
      <w:r>
        <w:t xml:space="preserve">Избор метода и облика рада за сваку тему одређује наставник у зависности </w:t>
      </w:r>
      <w:r>
        <w:rPr>
          <w:spacing w:val="-3"/>
        </w:rPr>
        <w:t xml:space="preserve">од </w:t>
      </w:r>
      <w:r>
        <w:t>наставних садржаја, способности и потреба ученика, материјалних и других услова. Користити вербалне методе (метода усменог излагања и дијалошка метода, мини предава</w:t>
      </w:r>
      <w:r>
        <w:t>ња), методе де- монстрације,</w:t>
      </w:r>
      <w:r>
        <w:rPr>
          <w:spacing w:val="-8"/>
        </w:rPr>
        <w:t xml:space="preserve"> </w:t>
      </w:r>
      <w:r>
        <w:t>текстуално-илустративне</w:t>
      </w:r>
      <w:r>
        <w:rPr>
          <w:spacing w:val="-8"/>
        </w:rPr>
        <w:t xml:space="preserve"> </w:t>
      </w:r>
      <w:r>
        <w:t>методе,</w:t>
      </w:r>
      <w:r>
        <w:rPr>
          <w:spacing w:val="-8"/>
        </w:rPr>
        <w:t xml:space="preserve"> </w:t>
      </w:r>
      <w:r>
        <w:t>методе</w:t>
      </w:r>
      <w:r>
        <w:rPr>
          <w:spacing w:val="-8"/>
        </w:rPr>
        <w:t xml:space="preserve"> </w:t>
      </w:r>
      <w:r>
        <w:t>симулације</w:t>
      </w:r>
      <w:r>
        <w:rPr>
          <w:spacing w:val="-8"/>
        </w:rPr>
        <w:t xml:space="preserve"> </w:t>
      </w:r>
      <w:r>
        <w:t>и</w:t>
      </w:r>
      <w:r>
        <w:rPr>
          <w:spacing w:val="-8"/>
        </w:rPr>
        <w:t xml:space="preserve"> </w:t>
      </w:r>
      <w:r>
        <w:rPr>
          <w:spacing w:val="-3"/>
        </w:rPr>
        <w:t>студије</w:t>
      </w:r>
      <w:r>
        <w:rPr>
          <w:spacing w:val="-8"/>
        </w:rPr>
        <w:t xml:space="preserve"> </w:t>
      </w:r>
      <w:r>
        <w:t>случаја.</w:t>
      </w:r>
      <w:r>
        <w:rPr>
          <w:spacing w:val="-8"/>
        </w:rPr>
        <w:t xml:space="preserve"> </w:t>
      </w:r>
      <w:r>
        <w:t>Предложени</w:t>
      </w:r>
      <w:r>
        <w:rPr>
          <w:spacing w:val="-8"/>
        </w:rPr>
        <w:t xml:space="preserve"> </w:t>
      </w:r>
      <w:r>
        <w:t>облици</w:t>
      </w:r>
      <w:r>
        <w:rPr>
          <w:spacing w:val="-8"/>
        </w:rPr>
        <w:t xml:space="preserve"> </w:t>
      </w:r>
      <w:r>
        <w:t>рада</w:t>
      </w:r>
      <w:r>
        <w:rPr>
          <w:spacing w:val="-8"/>
        </w:rPr>
        <w:t xml:space="preserve"> </w:t>
      </w:r>
      <w:r>
        <w:t>су</w:t>
      </w:r>
      <w:r>
        <w:rPr>
          <w:spacing w:val="-8"/>
        </w:rPr>
        <w:t xml:space="preserve"> </w:t>
      </w:r>
      <w:r>
        <w:t>фронтални,</w:t>
      </w:r>
      <w:r>
        <w:rPr>
          <w:spacing w:val="-8"/>
        </w:rPr>
        <w:t xml:space="preserve"> </w:t>
      </w:r>
      <w:r>
        <w:t>рад</w:t>
      </w:r>
      <w:r>
        <w:rPr>
          <w:spacing w:val="-8"/>
        </w:rPr>
        <w:t xml:space="preserve"> </w:t>
      </w:r>
      <w:r>
        <w:t>у</w:t>
      </w:r>
      <w:r>
        <w:rPr>
          <w:spacing w:val="-8"/>
        </w:rPr>
        <w:t xml:space="preserve"> </w:t>
      </w:r>
      <w:r>
        <w:t xml:space="preserve">групи, рад у </w:t>
      </w:r>
      <w:r>
        <w:rPr>
          <w:spacing w:val="-5"/>
        </w:rPr>
        <w:t xml:space="preserve">пару, </w:t>
      </w:r>
      <w:r>
        <w:t>индивидуални</w:t>
      </w:r>
      <w:r>
        <w:rPr>
          <w:spacing w:val="2"/>
        </w:rPr>
        <w:t xml:space="preserve"> </w:t>
      </w:r>
      <w:r>
        <w:t>рад.</w:t>
      </w:r>
    </w:p>
    <w:p w:rsidR="000F0098" w:rsidRDefault="00925750">
      <w:pPr>
        <w:pStyle w:val="BodyText"/>
        <w:spacing w:line="232" w:lineRule="auto"/>
        <w:ind w:right="136" w:firstLine="396"/>
        <w:jc w:val="both"/>
      </w:pPr>
      <w:r>
        <w:t>Давати</w:t>
      </w:r>
      <w:r>
        <w:rPr>
          <w:spacing w:val="-5"/>
        </w:rPr>
        <w:t xml:space="preserve"> </w:t>
      </w:r>
      <w:r>
        <w:t>упутстава</w:t>
      </w:r>
      <w:r>
        <w:rPr>
          <w:spacing w:val="-5"/>
        </w:rPr>
        <w:t xml:space="preserve"> </w:t>
      </w:r>
      <w:r>
        <w:t>ученицима</w:t>
      </w:r>
      <w:r>
        <w:rPr>
          <w:spacing w:val="-5"/>
        </w:rPr>
        <w:t xml:space="preserve"> </w:t>
      </w:r>
      <w:r>
        <w:rPr>
          <w:spacing w:val="-3"/>
        </w:rPr>
        <w:t>где</w:t>
      </w:r>
      <w:r>
        <w:rPr>
          <w:spacing w:val="-5"/>
        </w:rPr>
        <w:t xml:space="preserve"> </w:t>
      </w:r>
      <w:r>
        <w:t>и</w:t>
      </w:r>
      <w:r>
        <w:rPr>
          <w:spacing w:val="-5"/>
        </w:rPr>
        <w:t xml:space="preserve"> </w:t>
      </w:r>
      <w:r>
        <w:rPr>
          <w:spacing w:val="-4"/>
        </w:rPr>
        <w:t>како</w:t>
      </w:r>
      <w:r>
        <w:rPr>
          <w:spacing w:val="-5"/>
        </w:rPr>
        <w:t xml:space="preserve"> </w:t>
      </w:r>
      <w:r>
        <w:t>да</w:t>
      </w:r>
      <w:r>
        <w:rPr>
          <w:spacing w:val="-5"/>
        </w:rPr>
        <w:t xml:space="preserve"> </w:t>
      </w:r>
      <w:r>
        <w:t>дођу</w:t>
      </w:r>
      <w:r>
        <w:rPr>
          <w:spacing w:val="-5"/>
        </w:rPr>
        <w:t xml:space="preserve"> </w:t>
      </w:r>
      <w:r>
        <w:t>до</w:t>
      </w:r>
      <w:r>
        <w:rPr>
          <w:spacing w:val="-5"/>
        </w:rPr>
        <w:t xml:space="preserve"> </w:t>
      </w:r>
      <w:r>
        <w:t>неопходних</w:t>
      </w:r>
      <w:r>
        <w:rPr>
          <w:spacing w:val="-5"/>
        </w:rPr>
        <w:t xml:space="preserve"> </w:t>
      </w:r>
      <w:r>
        <w:t>информација.</w:t>
      </w:r>
      <w:r>
        <w:rPr>
          <w:spacing w:val="-5"/>
        </w:rPr>
        <w:t xml:space="preserve"> </w:t>
      </w:r>
      <w:r>
        <w:t>Користити</w:t>
      </w:r>
      <w:r>
        <w:rPr>
          <w:spacing w:val="-5"/>
        </w:rPr>
        <w:t xml:space="preserve"> </w:t>
      </w:r>
      <w:r>
        <w:t>сајтове</w:t>
      </w:r>
      <w:r>
        <w:rPr>
          <w:spacing w:val="-5"/>
        </w:rPr>
        <w:t xml:space="preserve"> </w:t>
      </w:r>
      <w:r>
        <w:t>за</w:t>
      </w:r>
      <w:r>
        <w:rPr>
          <w:spacing w:val="-5"/>
        </w:rPr>
        <w:t xml:space="preserve"> </w:t>
      </w:r>
      <w:r>
        <w:t>прикупљање</w:t>
      </w:r>
      <w:r>
        <w:rPr>
          <w:spacing w:val="-5"/>
        </w:rPr>
        <w:t xml:space="preserve"> </w:t>
      </w:r>
      <w:r>
        <w:t>информација</w:t>
      </w:r>
      <w:r>
        <w:rPr>
          <w:spacing w:val="-5"/>
        </w:rPr>
        <w:t xml:space="preserve"> </w:t>
      </w:r>
      <w:hyperlink r:id="rId14">
        <w:r>
          <w:rPr>
            <w:spacing w:val="-3"/>
          </w:rPr>
          <w:t>(www</w:t>
        </w:r>
      </w:hyperlink>
      <w:r>
        <w:rPr>
          <w:spacing w:val="-3"/>
        </w:rPr>
        <w:t xml:space="preserve">. </w:t>
      </w:r>
      <w:r>
        <w:t>apr.gov.rs</w:t>
      </w:r>
      <w:proofErr w:type="gramStart"/>
      <w:r>
        <w:t>. ,</w:t>
      </w:r>
      <w:proofErr w:type="gramEnd"/>
      <w:r>
        <w:t xml:space="preserve"> </w:t>
      </w:r>
      <w:hyperlink r:id="rId15">
        <w:r>
          <w:rPr>
            <w:spacing w:val="-3"/>
          </w:rPr>
          <w:t xml:space="preserve">www.sme.gov. </w:t>
        </w:r>
      </w:hyperlink>
      <w:r>
        <w:t xml:space="preserve">rs. и други). Предлаже се посета социјалним партнерима на локалном </w:t>
      </w:r>
      <w:r>
        <w:rPr>
          <w:spacing w:val="-3"/>
        </w:rPr>
        <w:t xml:space="preserve">нивоу </w:t>
      </w:r>
      <w:r>
        <w:t>(општина, филијале Националне службе</w:t>
      </w:r>
      <w:r>
        <w:t xml:space="preserve"> за запошљавање, Регионалне агенције за развој малих и средњих предузећа и</w:t>
      </w:r>
      <w:r>
        <w:rPr>
          <w:spacing w:val="-12"/>
        </w:rPr>
        <w:t xml:space="preserve"> </w:t>
      </w:r>
      <w:r>
        <w:t>сл.).</w:t>
      </w:r>
    </w:p>
    <w:p w:rsidR="000F0098" w:rsidRDefault="00925750">
      <w:pPr>
        <w:pStyle w:val="Heading1"/>
        <w:numPr>
          <w:ilvl w:val="0"/>
          <w:numId w:val="104"/>
        </w:numPr>
        <w:tabs>
          <w:tab w:val="left" w:pos="678"/>
        </w:tabs>
        <w:spacing w:before="176" w:line="203" w:lineRule="exact"/>
        <w:ind w:left="677"/>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прате се и вреднују процес наставе и учења, постигнућа ученика (продукти учења</w:t>
      </w:r>
      <w:r>
        <w:t xml:space="preserve">)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документују итд. Да би вредновање било објективно и у функцији учења, п</w:t>
      </w:r>
      <w:r>
        <w:t xml:space="preserve">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rPr>
          <w:spacing w:val="-3"/>
        </w:rPr>
        <w:t>Сумативно</w:t>
      </w:r>
      <w:r>
        <w:rPr>
          <w:spacing w:val="-4"/>
        </w:rPr>
        <w:t xml:space="preserve"> </w:t>
      </w:r>
      <w:r>
        <w:t>оцењивање</w:t>
      </w:r>
      <w:r>
        <w:rPr>
          <w:spacing w:val="-4"/>
        </w:rPr>
        <w:t xml:space="preserve"> </w:t>
      </w:r>
      <w:r>
        <w:t>је</w:t>
      </w:r>
      <w:r>
        <w:rPr>
          <w:spacing w:val="-4"/>
        </w:rPr>
        <w:t xml:space="preserve"> </w:t>
      </w:r>
      <w:r>
        <w:t>вредновање</w:t>
      </w:r>
      <w:r>
        <w:rPr>
          <w:spacing w:val="-4"/>
        </w:rPr>
        <w:t xml:space="preserve"> </w:t>
      </w:r>
      <w:r>
        <w:t>постигнућа</w:t>
      </w:r>
      <w:r>
        <w:rPr>
          <w:spacing w:val="-4"/>
        </w:rPr>
        <w:t xml:space="preserve"> </w:t>
      </w:r>
      <w:r>
        <w:t>ученика</w:t>
      </w:r>
      <w:r>
        <w:rPr>
          <w:spacing w:val="-4"/>
        </w:rPr>
        <w:t xml:space="preserve"> </w:t>
      </w:r>
      <w:r>
        <w:t>на</w:t>
      </w:r>
      <w:r>
        <w:rPr>
          <w:spacing w:val="-4"/>
        </w:rPr>
        <w:t xml:space="preserve"> </w:t>
      </w:r>
      <w:r>
        <w:t>крају</w:t>
      </w:r>
      <w:r>
        <w:rPr>
          <w:spacing w:val="-4"/>
        </w:rPr>
        <w:t xml:space="preserve"> </w:t>
      </w:r>
      <w:r>
        <w:t>сваке</w:t>
      </w:r>
      <w:r>
        <w:rPr>
          <w:spacing w:val="-4"/>
        </w:rPr>
        <w:t xml:space="preserve"> </w:t>
      </w:r>
      <w:r>
        <w:t>реализоване</w:t>
      </w:r>
      <w:r>
        <w:rPr>
          <w:spacing w:val="-4"/>
        </w:rPr>
        <w:t xml:space="preserve"> </w:t>
      </w:r>
      <w:r>
        <w:t>теме.</w:t>
      </w:r>
      <w:r>
        <w:rPr>
          <w:spacing w:val="-4"/>
        </w:rPr>
        <w:t xml:space="preserve"> </w:t>
      </w:r>
      <w:r>
        <w:rPr>
          <w:spacing w:val="-3"/>
        </w:rPr>
        <w:t>Сумативне</w:t>
      </w:r>
      <w:r>
        <w:rPr>
          <w:spacing w:val="-4"/>
        </w:rPr>
        <w:t xml:space="preserve"> </w:t>
      </w:r>
      <w:r>
        <w:t>оцене</w:t>
      </w:r>
      <w:r>
        <w:rPr>
          <w:spacing w:val="-4"/>
        </w:rPr>
        <w:t xml:space="preserve"> </w:t>
      </w:r>
      <w:r>
        <w:t>се</w:t>
      </w:r>
      <w:r>
        <w:rPr>
          <w:spacing w:val="-4"/>
        </w:rPr>
        <w:t xml:space="preserve"> </w:t>
      </w:r>
      <w:r>
        <w:t>добијају</w:t>
      </w:r>
      <w:r>
        <w:rPr>
          <w:spacing w:val="-4"/>
        </w:rPr>
        <w:t xml:space="preserve"> </w:t>
      </w:r>
      <w:r>
        <w:t>из</w:t>
      </w:r>
      <w:r>
        <w:rPr>
          <w:spacing w:val="-4"/>
        </w:rPr>
        <w:t xml:space="preserve"> </w:t>
      </w:r>
      <w:r>
        <w:t>контрол- них или писмених радова, тестова, усменог испитивања, самосталних или групних радова</w:t>
      </w:r>
      <w:r>
        <w:rPr>
          <w:spacing w:val="-10"/>
        </w:rPr>
        <w:t xml:space="preserve"> </w:t>
      </w:r>
      <w:r>
        <w:t>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помогне ра</w:t>
      </w:r>
      <w:r>
        <w:t>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 кој</w:t>
      </w:r>
      <w:r>
        <w:t>а се вреднује.</w:t>
      </w:r>
    </w:p>
    <w:p w:rsidR="000F0098" w:rsidRDefault="00925750">
      <w:pPr>
        <w:pStyle w:val="Heading1"/>
        <w:spacing w:before="157"/>
        <w:ind w:left="80" w:right="117" w:firstLine="0"/>
        <w:jc w:val="center"/>
      </w:pPr>
      <w:r>
        <w:t>Назив предмета: ПРАКТИЧНА НАСТАВА</w:t>
      </w:r>
    </w:p>
    <w:p w:rsidR="000F0098" w:rsidRDefault="000F0098">
      <w:pPr>
        <w:pStyle w:val="BodyText"/>
        <w:spacing w:before="1" w:line="240" w:lineRule="auto"/>
        <w:ind w:left="0"/>
        <w:rPr>
          <w:b/>
          <w:sz w:val="21"/>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2"/>
        <w:gridCol w:w="1502"/>
        <w:gridCol w:w="1502"/>
        <w:gridCol w:w="1502"/>
        <w:gridCol w:w="1502"/>
        <w:gridCol w:w="1502"/>
      </w:tblGrid>
      <w:tr w:rsidR="000F0098">
        <w:trPr>
          <w:trHeight w:val="200"/>
        </w:trPr>
        <w:tc>
          <w:tcPr>
            <w:tcW w:w="1502" w:type="dxa"/>
            <w:vMerge w:val="restart"/>
            <w:shd w:val="clear" w:color="auto" w:fill="E6E7E8"/>
          </w:tcPr>
          <w:p w:rsidR="000F0098" w:rsidRDefault="00925750">
            <w:pPr>
              <w:pStyle w:val="TableParagraph"/>
              <w:spacing w:before="123"/>
              <w:ind w:left="164" w:right="154" w:firstLine="0"/>
              <w:jc w:val="center"/>
              <w:rPr>
                <w:sz w:val="14"/>
              </w:rPr>
            </w:pPr>
            <w:r>
              <w:rPr>
                <w:sz w:val="14"/>
              </w:rPr>
              <w:t>РАЗРЕД</w:t>
            </w:r>
          </w:p>
        </w:tc>
        <w:tc>
          <w:tcPr>
            <w:tcW w:w="6008" w:type="dxa"/>
            <w:gridSpan w:val="4"/>
            <w:shd w:val="clear" w:color="auto" w:fill="E6E7E8"/>
          </w:tcPr>
          <w:p w:rsidR="000F0098" w:rsidRDefault="00925750">
            <w:pPr>
              <w:pStyle w:val="TableParagraph"/>
              <w:spacing w:before="18"/>
              <w:ind w:left="2646" w:right="2634" w:firstLine="0"/>
              <w:jc w:val="center"/>
              <w:rPr>
                <w:sz w:val="14"/>
              </w:rPr>
            </w:pPr>
            <w:r>
              <w:rPr>
                <w:sz w:val="14"/>
              </w:rPr>
              <w:t>НАСТАВА</w:t>
            </w:r>
          </w:p>
        </w:tc>
        <w:tc>
          <w:tcPr>
            <w:tcW w:w="1502" w:type="dxa"/>
            <w:vMerge w:val="restart"/>
            <w:shd w:val="clear" w:color="auto" w:fill="E6E7E8"/>
          </w:tcPr>
          <w:p w:rsidR="000F0098" w:rsidRDefault="00925750">
            <w:pPr>
              <w:pStyle w:val="TableParagraph"/>
              <w:spacing w:before="123"/>
              <w:ind w:left="483" w:firstLine="0"/>
              <w:rPr>
                <w:sz w:val="14"/>
              </w:rPr>
            </w:pPr>
            <w:r>
              <w:rPr>
                <w:sz w:val="14"/>
              </w:rPr>
              <w:t>ПРАКСА</w:t>
            </w:r>
          </w:p>
        </w:tc>
        <w:tc>
          <w:tcPr>
            <w:tcW w:w="1502" w:type="dxa"/>
            <w:vMerge w:val="restart"/>
            <w:shd w:val="clear" w:color="auto" w:fill="E6E7E8"/>
          </w:tcPr>
          <w:p w:rsidR="000F0098" w:rsidRDefault="00925750">
            <w:pPr>
              <w:pStyle w:val="TableParagraph"/>
              <w:spacing w:before="123"/>
              <w:ind w:left="457" w:firstLine="0"/>
              <w:rPr>
                <w:sz w:val="14"/>
              </w:rPr>
            </w:pPr>
            <w:r>
              <w:rPr>
                <w:sz w:val="14"/>
              </w:rPr>
              <w:t>УКУПНО</w:t>
            </w:r>
          </w:p>
        </w:tc>
      </w:tr>
      <w:tr w:rsidR="000F0098">
        <w:trPr>
          <w:trHeight w:val="200"/>
        </w:trPr>
        <w:tc>
          <w:tcPr>
            <w:tcW w:w="1502" w:type="dxa"/>
            <w:vMerge/>
            <w:tcBorders>
              <w:top w:val="nil"/>
            </w:tcBorders>
            <w:shd w:val="clear" w:color="auto" w:fill="E6E7E8"/>
          </w:tcPr>
          <w:p w:rsidR="000F0098" w:rsidRDefault="000F0098">
            <w:pPr>
              <w:rPr>
                <w:sz w:val="2"/>
                <w:szCs w:val="2"/>
              </w:rPr>
            </w:pPr>
          </w:p>
        </w:tc>
        <w:tc>
          <w:tcPr>
            <w:tcW w:w="1502" w:type="dxa"/>
            <w:shd w:val="clear" w:color="auto" w:fill="E6E7E8"/>
          </w:tcPr>
          <w:p w:rsidR="000F0098" w:rsidRDefault="00925750">
            <w:pPr>
              <w:pStyle w:val="TableParagraph"/>
              <w:spacing w:before="18"/>
              <w:ind w:left="164" w:right="154" w:firstLine="0"/>
              <w:jc w:val="center"/>
              <w:rPr>
                <w:sz w:val="14"/>
              </w:rPr>
            </w:pPr>
            <w:r>
              <w:rPr>
                <w:sz w:val="14"/>
              </w:rPr>
              <w:t>Теоријска настава</w:t>
            </w:r>
          </w:p>
        </w:tc>
        <w:tc>
          <w:tcPr>
            <w:tcW w:w="1502" w:type="dxa"/>
            <w:shd w:val="clear" w:color="auto" w:fill="E6E7E8"/>
          </w:tcPr>
          <w:p w:rsidR="000F0098" w:rsidRDefault="00925750">
            <w:pPr>
              <w:pStyle w:val="TableParagraph"/>
              <w:spacing w:before="18"/>
              <w:ind w:left="164" w:right="154" w:firstLine="0"/>
              <w:jc w:val="center"/>
              <w:rPr>
                <w:sz w:val="14"/>
              </w:rPr>
            </w:pPr>
            <w:r>
              <w:rPr>
                <w:sz w:val="14"/>
              </w:rPr>
              <w:t>Вежбе</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Практична настава</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Настава у блоку</w:t>
            </w:r>
          </w:p>
        </w:tc>
        <w:tc>
          <w:tcPr>
            <w:tcW w:w="1502" w:type="dxa"/>
            <w:vMerge/>
            <w:tcBorders>
              <w:top w:val="nil"/>
            </w:tcBorders>
            <w:shd w:val="clear" w:color="auto" w:fill="E6E7E8"/>
          </w:tcPr>
          <w:p w:rsidR="000F0098" w:rsidRDefault="000F0098">
            <w:pPr>
              <w:rPr>
                <w:sz w:val="2"/>
                <w:szCs w:val="2"/>
              </w:rPr>
            </w:pPr>
          </w:p>
        </w:tc>
        <w:tc>
          <w:tcPr>
            <w:tcW w:w="1502" w:type="dxa"/>
            <w:vMerge/>
            <w:tcBorders>
              <w:top w:val="nil"/>
            </w:tcBorders>
            <w:shd w:val="clear" w:color="auto" w:fill="E6E7E8"/>
          </w:tcPr>
          <w:p w:rsidR="000F0098" w:rsidRDefault="000F0098">
            <w:pPr>
              <w:rPr>
                <w:sz w:val="2"/>
                <w:szCs w:val="2"/>
              </w:rPr>
            </w:pPr>
          </w:p>
        </w:tc>
      </w:tr>
      <w:tr w:rsidR="000F0098">
        <w:trPr>
          <w:trHeight w:val="200"/>
        </w:trPr>
        <w:tc>
          <w:tcPr>
            <w:tcW w:w="1502" w:type="dxa"/>
          </w:tcPr>
          <w:p w:rsidR="000F0098" w:rsidRDefault="00925750">
            <w:pPr>
              <w:pStyle w:val="TableParagraph"/>
              <w:spacing w:before="18"/>
              <w:ind w:left="164" w:right="154" w:firstLine="0"/>
              <w:jc w:val="center"/>
              <w:rPr>
                <w:sz w:val="14"/>
              </w:rPr>
            </w:pPr>
            <w:r>
              <w:rPr>
                <w:sz w:val="14"/>
              </w:rPr>
              <w:t>III</w:t>
            </w:r>
          </w:p>
        </w:tc>
        <w:tc>
          <w:tcPr>
            <w:tcW w:w="1502" w:type="dxa"/>
          </w:tcPr>
          <w:p w:rsidR="000F0098" w:rsidRDefault="00925750">
            <w:pPr>
              <w:pStyle w:val="TableParagraph"/>
              <w:spacing w:before="18"/>
              <w:ind w:left="11" w:firstLine="0"/>
              <w:jc w:val="center"/>
              <w:rPr>
                <w:sz w:val="14"/>
              </w:rPr>
            </w:pPr>
            <w:r>
              <w:rPr>
                <w:sz w:val="14"/>
              </w:rPr>
              <w:t>0</w:t>
            </w:r>
          </w:p>
        </w:tc>
        <w:tc>
          <w:tcPr>
            <w:tcW w:w="1502" w:type="dxa"/>
          </w:tcPr>
          <w:p w:rsidR="000F0098" w:rsidRDefault="00925750">
            <w:pPr>
              <w:pStyle w:val="TableParagraph"/>
              <w:spacing w:before="18"/>
              <w:ind w:left="11" w:firstLine="0"/>
              <w:jc w:val="center"/>
              <w:rPr>
                <w:sz w:val="14"/>
              </w:rPr>
            </w:pPr>
            <w:r>
              <w:rPr>
                <w:sz w:val="14"/>
              </w:rPr>
              <w:t>0</w:t>
            </w:r>
          </w:p>
        </w:tc>
        <w:tc>
          <w:tcPr>
            <w:tcW w:w="1502" w:type="dxa"/>
          </w:tcPr>
          <w:p w:rsidR="000F0098" w:rsidRDefault="00925750">
            <w:pPr>
              <w:pStyle w:val="TableParagraph"/>
              <w:spacing w:before="18"/>
              <w:ind w:left="166" w:right="154" w:firstLine="0"/>
              <w:jc w:val="center"/>
              <w:rPr>
                <w:sz w:val="14"/>
              </w:rPr>
            </w:pPr>
            <w:r>
              <w:rPr>
                <w:sz w:val="14"/>
              </w:rPr>
              <w:t>204</w:t>
            </w:r>
          </w:p>
        </w:tc>
        <w:tc>
          <w:tcPr>
            <w:tcW w:w="1502" w:type="dxa"/>
          </w:tcPr>
          <w:p w:rsidR="000F0098" w:rsidRDefault="00925750">
            <w:pPr>
              <w:pStyle w:val="TableParagraph"/>
              <w:spacing w:before="18"/>
              <w:ind w:left="166" w:right="153" w:firstLine="0"/>
              <w:jc w:val="center"/>
              <w:rPr>
                <w:sz w:val="14"/>
              </w:rPr>
            </w:pPr>
            <w:r>
              <w:rPr>
                <w:sz w:val="14"/>
              </w:rPr>
              <w:t>30</w:t>
            </w:r>
          </w:p>
        </w:tc>
        <w:tc>
          <w:tcPr>
            <w:tcW w:w="1502" w:type="dxa"/>
          </w:tcPr>
          <w:p w:rsidR="000F0098" w:rsidRDefault="00925750">
            <w:pPr>
              <w:pStyle w:val="TableParagraph"/>
              <w:spacing w:before="18"/>
              <w:ind w:left="13" w:firstLine="0"/>
              <w:jc w:val="center"/>
              <w:rPr>
                <w:sz w:val="14"/>
              </w:rPr>
            </w:pPr>
            <w:r>
              <w:rPr>
                <w:sz w:val="14"/>
              </w:rPr>
              <w:t>0</w:t>
            </w:r>
          </w:p>
        </w:tc>
        <w:tc>
          <w:tcPr>
            <w:tcW w:w="1502" w:type="dxa"/>
          </w:tcPr>
          <w:p w:rsidR="000F0098" w:rsidRDefault="00925750">
            <w:pPr>
              <w:pStyle w:val="TableParagraph"/>
              <w:spacing w:before="18"/>
              <w:ind w:left="166" w:right="152" w:firstLine="0"/>
              <w:jc w:val="center"/>
              <w:rPr>
                <w:sz w:val="14"/>
              </w:rPr>
            </w:pPr>
            <w:r>
              <w:rPr>
                <w:sz w:val="14"/>
              </w:rPr>
              <w:t>234</w:t>
            </w:r>
          </w:p>
        </w:tc>
      </w:tr>
      <w:tr w:rsidR="000F0098">
        <w:trPr>
          <w:trHeight w:val="197"/>
        </w:trPr>
        <w:tc>
          <w:tcPr>
            <w:tcW w:w="1502" w:type="dxa"/>
            <w:tcBorders>
              <w:bottom w:val="single" w:sz="6" w:space="0" w:color="000000"/>
            </w:tcBorders>
          </w:tcPr>
          <w:p w:rsidR="000F0098" w:rsidRDefault="00925750">
            <w:pPr>
              <w:pStyle w:val="TableParagraph"/>
              <w:spacing w:before="18" w:line="160" w:lineRule="exact"/>
              <w:ind w:left="166" w:right="154" w:firstLine="0"/>
              <w:jc w:val="center"/>
              <w:rPr>
                <w:sz w:val="14"/>
              </w:rPr>
            </w:pPr>
            <w:r>
              <w:rPr>
                <w:sz w:val="14"/>
              </w:rPr>
              <w:t>IV</w:t>
            </w:r>
          </w:p>
        </w:tc>
        <w:tc>
          <w:tcPr>
            <w:tcW w:w="1502" w:type="dxa"/>
            <w:tcBorders>
              <w:bottom w:val="single" w:sz="6" w:space="0" w:color="000000"/>
            </w:tcBorders>
          </w:tcPr>
          <w:p w:rsidR="000F0098" w:rsidRDefault="00925750">
            <w:pPr>
              <w:pStyle w:val="TableParagraph"/>
              <w:spacing w:before="18" w:line="160" w:lineRule="exact"/>
              <w:ind w:left="10" w:firstLine="0"/>
              <w:jc w:val="center"/>
              <w:rPr>
                <w:sz w:val="14"/>
              </w:rPr>
            </w:pPr>
            <w:r>
              <w:rPr>
                <w:sz w:val="14"/>
              </w:rPr>
              <w:t>0</w:t>
            </w:r>
          </w:p>
        </w:tc>
        <w:tc>
          <w:tcPr>
            <w:tcW w:w="1502" w:type="dxa"/>
            <w:tcBorders>
              <w:bottom w:val="single" w:sz="6" w:space="0" w:color="000000"/>
            </w:tcBorders>
          </w:tcPr>
          <w:p w:rsidR="000F0098" w:rsidRDefault="00925750">
            <w:pPr>
              <w:pStyle w:val="TableParagraph"/>
              <w:spacing w:before="18" w:line="160" w:lineRule="exact"/>
              <w:ind w:left="11" w:firstLine="0"/>
              <w:jc w:val="center"/>
              <w:rPr>
                <w:sz w:val="14"/>
              </w:rPr>
            </w:pPr>
            <w:r>
              <w:rPr>
                <w:sz w:val="14"/>
              </w:rPr>
              <w:t>0</w:t>
            </w:r>
          </w:p>
        </w:tc>
        <w:tc>
          <w:tcPr>
            <w:tcW w:w="1502" w:type="dxa"/>
            <w:tcBorders>
              <w:bottom w:val="single" w:sz="6" w:space="0" w:color="000000"/>
            </w:tcBorders>
          </w:tcPr>
          <w:p w:rsidR="000F0098" w:rsidRDefault="00925750">
            <w:pPr>
              <w:pStyle w:val="TableParagraph"/>
              <w:spacing w:before="18" w:line="160" w:lineRule="exact"/>
              <w:ind w:left="166" w:right="154" w:firstLine="0"/>
              <w:jc w:val="center"/>
              <w:rPr>
                <w:sz w:val="14"/>
              </w:rPr>
            </w:pPr>
            <w:r>
              <w:rPr>
                <w:sz w:val="14"/>
              </w:rPr>
              <w:t>186</w:t>
            </w:r>
          </w:p>
        </w:tc>
        <w:tc>
          <w:tcPr>
            <w:tcW w:w="1502" w:type="dxa"/>
            <w:tcBorders>
              <w:bottom w:val="single" w:sz="6" w:space="0" w:color="000000"/>
            </w:tcBorders>
          </w:tcPr>
          <w:p w:rsidR="000F0098" w:rsidRDefault="00925750">
            <w:pPr>
              <w:pStyle w:val="TableParagraph"/>
              <w:spacing w:before="18" w:line="160" w:lineRule="exact"/>
              <w:ind w:left="166" w:right="154" w:firstLine="0"/>
              <w:jc w:val="center"/>
              <w:rPr>
                <w:sz w:val="14"/>
              </w:rPr>
            </w:pPr>
            <w:r>
              <w:rPr>
                <w:sz w:val="14"/>
              </w:rPr>
              <w:t>30</w:t>
            </w:r>
          </w:p>
        </w:tc>
        <w:tc>
          <w:tcPr>
            <w:tcW w:w="1502" w:type="dxa"/>
            <w:tcBorders>
              <w:bottom w:val="single" w:sz="6" w:space="0" w:color="000000"/>
            </w:tcBorders>
          </w:tcPr>
          <w:p w:rsidR="000F0098" w:rsidRDefault="00925750">
            <w:pPr>
              <w:pStyle w:val="TableParagraph"/>
              <w:spacing w:before="18" w:line="160" w:lineRule="exact"/>
              <w:ind w:left="13" w:firstLine="0"/>
              <w:jc w:val="center"/>
              <w:rPr>
                <w:sz w:val="14"/>
              </w:rPr>
            </w:pPr>
            <w:r>
              <w:rPr>
                <w:sz w:val="14"/>
              </w:rPr>
              <w:t>0</w:t>
            </w:r>
          </w:p>
        </w:tc>
        <w:tc>
          <w:tcPr>
            <w:tcW w:w="1502" w:type="dxa"/>
            <w:tcBorders>
              <w:bottom w:val="single" w:sz="6" w:space="0" w:color="000000"/>
            </w:tcBorders>
          </w:tcPr>
          <w:p w:rsidR="000F0098" w:rsidRDefault="00925750">
            <w:pPr>
              <w:pStyle w:val="TableParagraph"/>
              <w:spacing w:before="18" w:line="160" w:lineRule="exact"/>
              <w:ind w:left="166" w:right="152" w:firstLine="0"/>
              <w:jc w:val="center"/>
              <w:rPr>
                <w:sz w:val="14"/>
              </w:rPr>
            </w:pPr>
            <w:r>
              <w:rPr>
                <w:sz w:val="14"/>
              </w:rPr>
              <w:t>216</w:t>
            </w:r>
          </w:p>
        </w:tc>
      </w:tr>
    </w:tbl>
    <w:p w:rsidR="000F0098" w:rsidRDefault="000F0098">
      <w:pPr>
        <w:pStyle w:val="BodyText"/>
        <w:spacing w:before="1" w:line="240" w:lineRule="auto"/>
        <w:ind w:left="0"/>
        <w:rPr>
          <w:b/>
          <w:sz w:val="20"/>
        </w:rPr>
      </w:pPr>
    </w:p>
    <w:p w:rsidR="000F0098" w:rsidRDefault="00925750">
      <w:pPr>
        <w:pStyle w:val="ListParagraph"/>
        <w:numPr>
          <w:ilvl w:val="0"/>
          <w:numId w:val="93"/>
        </w:numPr>
        <w:tabs>
          <w:tab w:val="left" w:pos="678"/>
        </w:tabs>
        <w:spacing w:before="1" w:line="203" w:lineRule="exact"/>
        <w:ind w:firstLine="0"/>
        <w:rPr>
          <w:b/>
          <w:sz w:val="18"/>
        </w:rPr>
      </w:pPr>
      <w:r>
        <w:rPr>
          <w:b/>
          <w:sz w:val="18"/>
        </w:rPr>
        <w:t>ЦИЉЕВИ УЧЕЊА:</w:t>
      </w:r>
    </w:p>
    <w:p w:rsidR="000F0098" w:rsidRDefault="00925750">
      <w:pPr>
        <w:pStyle w:val="ListParagraph"/>
        <w:numPr>
          <w:ilvl w:val="0"/>
          <w:numId w:val="390"/>
        </w:numPr>
        <w:tabs>
          <w:tab w:val="left" w:pos="633"/>
        </w:tabs>
        <w:spacing w:line="203" w:lineRule="exact"/>
        <w:rPr>
          <w:sz w:val="18"/>
        </w:rPr>
      </w:pPr>
      <w:r>
        <w:rPr>
          <w:sz w:val="18"/>
        </w:rPr>
        <w:t>Стицање основних знања и вештина из области дизајнирања у</w:t>
      </w:r>
      <w:r>
        <w:rPr>
          <w:spacing w:val="-7"/>
          <w:sz w:val="18"/>
        </w:rPr>
        <w:t xml:space="preserve"> </w:t>
      </w:r>
      <w:r>
        <w:rPr>
          <w:sz w:val="18"/>
        </w:rPr>
        <w:t>машинству</w:t>
      </w:r>
    </w:p>
    <w:p w:rsidR="000F0098" w:rsidRDefault="000F0098">
      <w:pPr>
        <w:pStyle w:val="BodyText"/>
        <w:spacing w:before="2" w:line="240" w:lineRule="auto"/>
        <w:ind w:left="0"/>
        <w:rPr>
          <w:sz w:val="17"/>
        </w:rPr>
      </w:pPr>
    </w:p>
    <w:p w:rsidR="000F0098" w:rsidRDefault="00925750">
      <w:pPr>
        <w:pStyle w:val="Heading1"/>
        <w:numPr>
          <w:ilvl w:val="0"/>
          <w:numId w:val="93"/>
        </w:numPr>
        <w:tabs>
          <w:tab w:val="left" w:pos="678"/>
        </w:tabs>
        <w:spacing w:before="0" w:after="42" w:line="232" w:lineRule="auto"/>
        <w:ind w:right="6484" w:firstLine="0"/>
      </w:pPr>
      <w:r>
        <w:t xml:space="preserve">НАЗИВ И </w:t>
      </w:r>
      <w:r>
        <w:rPr>
          <w:spacing w:val="-4"/>
        </w:rPr>
        <w:t xml:space="preserve">ТРАЈАЊЕ </w:t>
      </w:r>
      <w:r>
        <w:rPr>
          <w:spacing w:val="-6"/>
        </w:rPr>
        <w:t xml:space="preserve">МОДУЛА </w:t>
      </w:r>
      <w:r>
        <w:t>ПРЕДМЕТА Разред:</w:t>
      </w:r>
      <w:r>
        <w:rPr>
          <w:spacing w:val="-1"/>
        </w:rPr>
        <w:t xml:space="preserve"> </w:t>
      </w:r>
      <w:r>
        <w:t>трећи</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8220"/>
        <w:gridCol w:w="1644"/>
      </w:tblGrid>
      <w:tr w:rsidR="000F0098">
        <w:trPr>
          <w:trHeight w:val="200"/>
        </w:trPr>
        <w:tc>
          <w:tcPr>
            <w:tcW w:w="680" w:type="dxa"/>
            <w:shd w:val="clear" w:color="auto" w:fill="E6E7E8"/>
          </w:tcPr>
          <w:p w:rsidR="000F0098" w:rsidRDefault="00925750">
            <w:pPr>
              <w:pStyle w:val="TableParagraph"/>
              <w:spacing w:before="18"/>
              <w:ind w:left="91" w:right="81" w:firstLine="0"/>
              <w:jc w:val="center"/>
              <w:rPr>
                <w:sz w:val="14"/>
              </w:rPr>
            </w:pPr>
            <w:r>
              <w:rPr>
                <w:sz w:val="14"/>
              </w:rPr>
              <w:t>Ред. бр.</w:t>
            </w:r>
          </w:p>
        </w:tc>
        <w:tc>
          <w:tcPr>
            <w:tcW w:w="8220" w:type="dxa"/>
            <w:shd w:val="clear" w:color="auto" w:fill="E6E7E8"/>
          </w:tcPr>
          <w:p w:rsidR="000F0098" w:rsidRDefault="00925750">
            <w:pPr>
              <w:pStyle w:val="TableParagraph"/>
              <w:spacing w:before="18"/>
              <w:ind w:left="57" w:firstLine="0"/>
              <w:rPr>
                <w:sz w:val="14"/>
              </w:rPr>
            </w:pPr>
            <w:r>
              <w:rPr>
                <w:sz w:val="14"/>
              </w:rPr>
              <w:t>НАЗИВ МОДУЛА</w:t>
            </w:r>
          </w:p>
        </w:tc>
        <w:tc>
          <w:tcPr>
            <w:tcW w:w="1644" w:type="dxa"/>
            <w:shd w:val="clear" w:color="auto" w:fill="E6E7E8"/>
          </w:tcPr>
          <w:p w:rsidR="000F0098" w:rsidRDefault="00925750">
            <w:pPr>
              <w:pStyle w:val="TableParagraph"/>
              <w:spacing w:before="18"/>
              <w:ind w:left="61" w:right="50" w:firstLine="0"/>
              <w:jc w:val="center"/>
              <w:rPr>
                <w:sz w:val="14"/>
              </w:rPr>
            </w:pPr>
            <w:r>
              <w:rPr>
                <w:sz w:val="14"/>
              </w:rPr>
              <w:t>Трајање модула (часови)</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1.</w:t>
            </w:r>
          </w:p>
        </w:tc>
        <w:tc>
          <w:tcPr>
            <w:tcW w:w="8220" w:type="dxa"/>
          </w:tcPr>
          <w:p w:rsidR="000F0098" w:rsidRDefault="00925750">
            <w:pPr>
              <w:pStyle w:val="TableParagraph"/>
              <w:spacing w:before="18"/>
              <w:ind w:left="56" w:firstLine="0"/>
              <w:rPr>
                <w:sz w:val="14"/>
              </w:rPr>
            </w:pPr>
            <w:r>
              <w:rPr>
                <w:sz w:val="14"/>
              </w:rPr>
              <w:t>Дизајн унифицираних и типизираних делова у машинству и елемената рачунарске опреме</w:t>
            </w:r>
          </w:p>
        </w:tc>
        <w:tc>
          <w:tcPr>
            <w:tcW w:w="1644" w:type="dxa"/>
          </w:tcPr>
          <w:p w:rsidR="000F0098" w:rsidRDefault="00925750">
            <w:pPr>
              <w:pStyle w:val="TableParagraph"/>
              <w:spacing w:before="18"/>
              <w:ind w:left="61" w:right="50" w:firstLine="0"/>
              <w:jc w:val="center"/>
              <w:rPr>
                <w:sz w:val="14"/>
              </w:rPr>
            </w:pPr>
            <w:r>
              <w:rPr>
                <w:sz w:val="14"/>
              </w:rPr>
              <w:t>117</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2.</w:t>
            </w:r>
          </w:p>
        </w:tc>
        <w:tc>
          <w:tcPr>
            <w:tcW w:w="8220" w:type="dxa"/>
          </w:tcPr>
          <w:p w:rsidR="000F0098" w:rsidRDefault="00925750">
            <w:pPr>
              <w:pStyle w:val="TableParagraph"/>
              <w:spacing w:before="18"/>
              <w:ind w:left="56" w:firstLine="0"/>
              <w:rPr>
                <w:sz w:val="14"/>
              </w:rPr>
            </w:pPr>
            <w:r>
              <w:rPr>
                <w:sz w:val="14"/>
              </w:rPr>
              <w:t>Унапређење постојећег дизајна производа</w:t>
            </w:r>
          </w:p>
        </w:tc>
        <w:tc>
          <w:tcPr>
            <w:tcW w:w="1644" w:type="dxa"/>
          </w:tcPr>
          <w:p w:rsidR="000F0098" w:rsidRDefault="00925750">
            <w:pPr>
              <w:pStyle w:val="TableParagraph"/>
              <w:spacing w:before="18"/>
              <w:ind w:left="61" w:right="50" w:firstLine="0"/>
              <w:jc w:val="center"/>
              <w:rPr>
                <w:sz w:val="14"/>
              </w:rPr>
            </w:pPr>
            <w:r>
              <w:rPr>
                <w:sz w:val="14"/>
              </w:rPr>
              <w:t>87</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3.</w:t>
            </w:r>
          </w:p>
        </w:tc>
        <w:tc>
          <w:tcPr>
            <w:tcW w:w="8220" w:type="dxa"/>
          </w:tcPr>
          <w:p w:rsidR="000F0098" w:rsidRDefault="00925750">
            <w:pPr>
              <w:pStyle w:val="TableParagraph"/>
              <w:spacing w:before="18"/>
              <w:ind w:left="56" w:firstLine="0"/>
              <w:rPr>
                <w:sz w:val="14"/>
              </w:rPr>
            </w:pPr>
            <w:r>
              <w:rPr>
                <w:sz w:val="14"/>
              </w:rPr>
              <w:t>БЛОК НАСТАВА</w:t>
            </w:r>
          </w:p>
        </w:tc>
        <w:tc>
          <w:tcPr>
            <w:tcW w:w="1644" w:type="dxa"/>
          </w:tcPr>
          <w:p w:rsidR="000F0098" w:rsidRDefault="00925750">
            <w:pPr>
              <w:pStyle w:val="TableParagraph"/>
              <w:spacing w:before="18"/>
              <w:ind w:left="61" w:right="50" w:firstLine="0"/>
              <w:jc w:val="center"/>
              <w:rPr>
                <w:sz w:val="14"/>
              </w:rPr>
            </w:pPr>
            <w:r>
              <w:rPr>
                <w:sz w:val="14"/>
              </w:rPr>
              <w:t>30</w:t>
            </w:r>
          </w:p>
        </w:tc>
      </w:tr>
    </w:tbl>
    <w:p w:rsidR="000F0098" w:rsidRDefault="000F0098">
      <w:pPr>
        <w:pStyle w:val="BodyText"/>
        <w:spacing w:before="1" w:line="240" w:lineRule="auto"/>
        <w:ind w:left="0"/>
        <w:rPr>
          <w:b/>
          <w:sz w:val="20"/>
        </w:rPr>
      </w:pPr>
    </w:p>
    <w:p w:rsidR="000F0098" w:rsidRDefault="00925750">
      <w:pPr>
        <w:spacing w:before="1" w:after="41"/>
        <w:ind w:left="497"/>
        <w:rPr>
          <w:b/>
          <w:sz w:val="18"/>
        </w:rPr>
      </w:pPr>
      <w:r>
        <w:rPr>
          <w:b/>
          <w:sz w:val="18"/>
        </w:rPr>
        <w:t>Разред: четврти</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8220"/>
        <w:gridCol w:w="1644"/>
      </w:tblGrid>
      <w:tr w:rsidR="000F0098">
        <w:trPr>
          <w:trHeight w:val="200"/>
        </w:trPr>
        <w:tc>
          <w:tcPr>
            <w:tcW w:w="680" w:type="dxa"/>
            <w:shd w:val="clear" w:color="auto" w:fill="E6E7E8"/>
          </w:tcPr>
          <w:p w:rsidR="000F0098" w:rsidRDefault="00925750">
            <w:pPr>
              <w:pStyle w:val="TableParagraph"/>
              <w:spacing w:before="18"/>
              <w:ind w:left="91" w:right="81" w:firstLine="0"/>
              <w:jc w:val="center"/>
              <w:rPr>
                <w:sz w:val="14"/>
              </w:rPr>
            </w:pPr>
            <w:r>
              <w:rPr>
                <w:sz w:val="14"/>
              </w:rPr>
              <w:t>Ред. бр.</w:t>
            </w:r>
          </w:p>
        </w:tc>
        <w:tc>
          <w:tcPr>
            <w:tcW w:w="8220" w:type="dxa"/>
            <w:shd w:val="clear" w:color="auto" w:fill="E6E7E8"/>
          </w:tcPr>
          <w:p w:rsidR="000F0098" w:rsidRDefault="00925750">
            <w:pPr>
              <w:pStyle w:val="TableParagraph"/>
              <w:spacing w:before="18"/>
              <w:ind w:left="57" w:firstLine="0"/>
              <w:rPr>
                <w:sz w:val="14"/>
              </w:rPr>
            </w:pPr>
            <w:r>
              <w:rPr>
                <w:sz w:val="14"/>
              </w:rPr>
              <w:t>НАЗИВ МОДУЛА</w:t>
            </w:r>
          </w:p>
        </w:tc>
        <w:tc>
          <w:tcPr>
            <w:tcW w:w="1644" w:type="dxa"/>
            <w:shd w:val="clear" w:color="auto" w:fill="E6E7E8"/>
          </w:tcPr>
          <w:p w:rsidR="000F0098" w:rsidRDefault="00925750">
            <w:pPr>
              <w:pStyle w:val="TableParagraph"/>
              <w:spacing w:before="18"/>
              <w:ind w:left="61" w:right="50" w:firstLine="0"/>
              <w:jc w:val="center"/>
              <w:rPr>
                <w:sz w:val="14"/>
              </w:rPr>
            </w:pPr>
            <w:r>
              <w:rPr>
                <w:sz w:val="14"/>
              </w:rPr>
              <w:t>Трајање модула (часови)</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1.</w:t>
            </w:r>
          </w:p>
        </w:tc>
        <w:tc>
          <w:tcPr>
            <w:tcW w:w="8220" w:type="dxa"/>
          </w:tcPr>
          <w:p w:rsidR="000F0098" w:rsidRDefault="00925750">
            <w:pPr>
              <w:pStyle w:val="TableParagraph"/>
              <w:spacing w:before="17"/>
              <w:ind w:left="56" w:firstLine="0"/>
              <w:rPr>
                <w:b/>
                <w:sz w:val="14"/>
              </w:rPr>
            </w:pPr>
            <w:r>
              <w:rPr>
                <w:b/>
                <w:sz w:val="14"/>
              </w:rPr>
              <w:t>Дизајн и моделирање унифицираних делова и склопова у машинству</w:t>
            </w:r>
          </w:p>
        </w:tc>
        <w:tc>
          <w:tcPr>
            <w:tcW w:w="1644" w:type="dxa"/>
          </w:tcPr>
          <w:p w:rsidR="000F0098" w:rsidRDefault="00925750">
            <w:pPr>
              <w:pStyle w:val="TableParagraph"/>
              <w:spacing w:before="18"/>
              <w:ind w:left="61" w:right="50" w:firstLine="0"/>
              <w:jc w:val="center"/>
              <w:rPr>
                <w:sz w:val="14"/>
              </w:rPr>
            </w:pPr>
            <w:r>
              <w:rPr>
                <w:sz w:val="14"/>
              </w:rPr>
              <w:t>66</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2.</w:t>
            </w:r>
          </w:p>
        </w:tc>
        <w:tc>
          <w:tcPr>
            <w:tcW w:w="8220" w:type="dxa"/>
          </w:tcPr>
          <w:p w:rsidR="000F0098" w:rsidRDefault="00925750">
            <w:pPr>
              <w:pStyle w:val="TableParagraph"/>
              <w:spacing w:before="17"/>
              <w:ind w:left="56" w:firstLine="0"/>
              <w:rPr>
                <w:b/>
                <w:sz w:val="14"/>
              </w:rPr>
            </w:pPr>
            <w:r>
              <w:rPr>
                <w:b/>
                <w:sz w:val="14"/>
              </w:rPr>
              <w:t>Моделирање дизајнираних делова и склопова у машинству</w:t>
            </w:r>
          </w:p>
        </w:tc>
        <w:tc>
          <w:tcPr>
            <w:tcW w:w="1644" w:type="dxa"/>
          </w:tcPr>
          <w:p w:rsidR="000F0098" w:rsidRDefault="00925750">
            <w:pPr>
              <w:pStyle w:val="TableParagraph"/>
              <w:spacing w:before="18"/>
              <w:ind w:left="61" w:right="50" w:firstLine="0"/>
              <w:jc w:val="center"/>
              <w:rPr>
                <w:sz w:val="14"/>
              </w:rPr>
            </w:pPr>
            <w:r>
              <w:rPr>
                <w:sz w:val="14"/>
              </w:rPr>
              <w:t>120</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3.</w:t>
            </w:r>
          </w:p>
        </w:tc>
        <w:tc>
          <w:tcPr>
            <w:tcW w:w="8220" w:type="dxa"/>
          </w:tcPr>
          <w:p w:rsidR="000F0098" w:rsidRDefault="00925750">
            <w:pPr>
              <w:pStyle w:val="TableParagraph"/>
              <w:spacing w:before="17"/>
              <w:ind w:left="56" w:firstLine="0"/>
              <w:rPr>
                <w:b/>
                <w:sz w:val="14"/>
              </w:rPr>
            </w:pPr>
            <w:r>
              <w:rPr>
                <w:b/>
                <w:sz w:val="14"/>
              </w:rPr>
              <w:t>БЛОК НАСТАВА Израда прототипа применом 3D штампе</w:t>
            </w:r>
          </w:p>
        </w:tc>
        <w:tc>
          <w:tcPr>
            <w:tcW w:w="1644" w:type="dxa"/>
          </w:tcPr>
          <w:p w:rsidR="000F0098" w:rsidRDefault="00925750">
            <w:pPr>
              <w:pStyle w:val="TableParagraph"/>
              <w:spacing w:before="18"/>
              <w:ind w:left="61" w:right="50" w:firstLine="0"/>
              <w:jc w:val="center"/>
              <w:rPr>
                <w:sz w:val="14"/>
              </w:rPr>
            </w:pPr>
            <w:r>
              <w:rPr>
                <w:sz w:val="14"/>
              </w:rPr>
              <w:t>30</w:t>
            </w:r>
          </w:p>
        </w:tc>
      </w:tr>
    </w:tbl>
    <w:p w:rsidR="000F0098" w:rsidRDefault="000F0098">
      <w:pPr>
        <w:jc w:val="center"/>
        <w:rPr>
          <w:sz w:val="14"/>
        </w:rPr>
        <w:sectPr w:rsidR="000F0098">
          <w:pgSz w:w="11910" w:h="15740"/>
          <w:pgMar w:top="60" w:right="540" w:bottom="280" w:left="580" w:header="720" w:footer="720" w:gutter="0"/>
          <w:cols w:space="720"/>
        </w:sectPr>
      </w:pPr>
    </w:p>
    <w:p w:rsidR="000F0098" w:rsidRDefault="00925750">
      <w:pPr>
        <w:pStyle w:val="ListParagraph"/>
        <w:numPr>
          <w:ilvl w:val="0"/>
          <w:numId w:val="92"/>
        </w:numPr>
        <w:tabs>
          <w:tab w:val="left" w:pos="678"/>
        </w:tabs>
        <w:spacing w:before="80" w:after="41" w:line="240" w:lineRule="auto"/>
        <w:rPr>
          <w:b/>
          <w:sz w:val="18"/>
        </w:rPr>
      </w:pPr>
      <w:r>
        <w:rPr>
          <w:b/>
          <w:sz w:val="18"/>
        </w:rPr>
        <w:lastRenderedPageBreak/>
        <w:t xml:space="preserve">НАЗИВ </w:t>
      </w:r>
      <w:r>
        <w:rPr>
          <w:b/>
          <w:spacing w:val="-5"/>
          <w:sz w:val="18"/>
        </w:rPr>
        <w:t xml:space="preserve">МОДУЛА, </w:t>
      </w:r>
      <w:r>
        <w:rPr>
          <w:b/>
          <w:spacing w:val="-4"/>
          <w:sz w:val="18"/>
        </w:rPr>
        <w:t xml:space="preserve">ИСХОДИ, </w:t>
      </w:r>
      <w:r>
        <w:rPr>
          <w:b/>
          <w:sz w:val="18"/>
        </w:rPr>
        <w:t xml:space="preserve">ПРЕПОРУЧЕНИ </w:t>
      </w:r>
      <w:r>
        <w:rPr>
          <w:b/>
          <w:spacing w:val="-3"/>
          <w:sz w:val="18"/>
        </w:rPr>
        <w:t xml:space="preserve">САДРЖАЈИ </w:t>
      </w:r>
      <w:r>
        <w:rPr>
          <w:b/>
          <w:sz w:val="18"/>
        </w:rPr>
        <w:t>/ КЉУЧНИ ПОЈМОВИ</w:t>
      </w:r>
      <w:r>
        <w:rPr>
          <w:b/>
          <w:spacing w:val="10"/>
          <w:sz w:val="18"/>
        </w:rPr>
        <w:t xml:space="preserve"> </w:t>
      </w:r>
      <w:r>
        <w:rPr>
          <w:b/>
          <w:spacing w:val="-3"/>
          <w:sz w:val="18"/>
        </w:rPr>
        <w:t>САДРЖАЈА</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564" w:firstLine="0"/>
              <w:rPr>
                <w:b/>
                <w:sz w:val="14"/>
              </w:rPr>
            </w:pPr>
            <w:r>
              <w:rPr>
                <w:b/>
                <w:sz w:val="14"/>
              </w:rPr>
              <w:t>НАЗИВ МОДУЛА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b/>
                <w:sz w:val="14"/>
              </w:rPr>
            </w:pPr>
            <w:r>
              <w:rPr>
                <w:b/>
                <w:sz w:val="14"/>
              </w:rPr>
              <w:t>По завршетку модула ученик ће бити у стањуда: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80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105"/>
              <w:ind w:left="56" w:firstLine="0"/>
              <w:rPr>
                <w:b/>
                <w:sz w:val="14"/>
              </w:rPr>
            </w:pPr>
            <w:r>
              <w:rPr>
                <w:b/>
                <w:sz w:val="14"/>
              </w:rPr>
              <w:t>Дизајн унифицираних и типизираних делова у машинству и елемената рачунарске опреме</w:t>
            </w:r>
          </w:p>
        </w:tc>
        <w:tc>
          <w:tcPr>
            <w:tcW w:w="4139" w:type="dxa"/>
          </w:tcPr>
          <w:p w:rsidR="000F0098" w:rsidRDefault="00925750">
            <w:pPr>
              <w:pStyle w:val="TableParagraph"/>
              <w:numPr>
                <w:ilvl w:val="0"/>
                <w:numId w:val="91"/>
              </w:numPr>
              <w:tabs>
                <w:tab w:val="left" w:pos="141"/>
              </w:tabs>
              <w:spacing w:before="18" w:line="161" w:lineRule="exact"/>
              <w:rPr>
                <w:sz w:val="14"/>
              </w:rPr>
            </w:pPr>
            <w:r>
              <w:rPr>
                <w:sz w:val="14"/>
              </w:rPr>
              <w:t>Развија идеју о новом</w:t>
            </w:r>
            <w:r>
              <w:rPr>
                <w:spacing w:val="-4"/>
                <w:sz w:val="14"/>
              </w:rPr>
              <w:t xml:space="preserve"> </w:t>
            </w:r>
            <w:r>
              <w:rPr>
                <w:sz w:val="14"/>
              </w:rPr>
              <w:t>производу</w:t>
            </w:r>
          </w:p>
          <w:p w:rsidR="000F0098" w:rsidRDefault="00925750">
            <w:pPr>
              <w:pStyle w:val="TableParagraph"/>
              <w:numPr>
                <w:ilvl w:val="0"/>
                <w:numId w:val="91"/>
              </w:numPr>
              <w:tabs>
                <w:tab w:val="left" w:pos="141"/>
              </w:tabs>
              <w:ind w:right="93"/>
              <w:rPr>
                <w:sz w:val="14"/>
              </w:rPr>
            </w:pPr>
            <w:r>
              <w:rPr>
                <w:sz w:val="14"/>
              </w:rPr>
              <w:t>Прикаже</w:t>
            </w:r>
            <w:r>
              <w:rPr>
                <w:spacing w:val="-5"/>
                <w:sz w:val="14"/>
              </w:rPr>
              <w:t xml:space="preserve"> </w:t>
            </w:r>
            <w:r>
              <w:rPr>
                <w:sz w:val="14"/>
              </w:rPr>
              <w:t>идеју</w:t>
            </w:r>
            <w:r>
              <w:rPr>
                <w:spacing w:val="-6"/>
                <w:sz w:val="14"/>
              </w:rPr>
              <w:t xml:space="preserve"> </w:t>
            </w:r>
            <w:r>
              <w:rPr>
                <w:sz w:val="14"/>
              </w:rPr>
              <w:t>помоћу</w:t>
            </w:r>
            <w:r>
              <w:rPr>
                <w:spacing w:val="-5"/>
                <w:sz w:val="14"/>
              </w:rPr>
              <w:t xml:space="preserve"> </w:t>
            </w:r>
            <w:r>
              <w:rPr>
                <w:sz w:val="14"/>
              </w:rPr>
              <w:t>скице</w:t>
            </w:r>
            <w:r>
              <w:rPr>
                <w:spacing w:val="-5"/>
                <w:sz w:val="14"/>
              </w:rPr>
              <w:t xml:space="preserve"> </w:t>
            </w:r>
            <w:r>
              <w:rPr>
                <w:sz w:val="14"/>
              </w:rPr>
              <w:t>у</w:t>
            </w:r>
            <w:r>
              <w:rPr>
                <w:spacing w:val="-5"/>
                <w:sz w:val="14"/>
              </w:rPr>
              <w:t xml:space="preserve"> </w:t>
            </w:r>
            <w:r>
              <w:rPr>
                <w:sz w:val="14"/>
              </w:rPr>
              <w:t>складу</w:t>
            </w:r>
            <w:r>
              <w:rPr>
                <w:spacing w:val="-5"/>
                <w:sz w:val="14"/>
              </w:rPr>
              <w:t xml:space="preserve"> </w:t>
            </w:r>
            <w:r>
              <w:rPr>
                <w:sz w:val="14"/>
              </w:rPr>
              <w:t>са</w:t>
            </w:r>
            <w:r>
              <w:rPr>
                <w:spacing w:val="-5"/>
                <w:sz w:val="14"/>
              </w:rPr>
              <w:t xml:space="preserve"> </w:t>
            </w:r>
            <w:r>
              <w:rPr>
                <w:sz w:val="14"/>
              </w:rPr>
              <w:t>естетском</w:t>
            </w:r>
            <w:r>
              <w:rPr>
                <w:spacing w:val="-5"/>
                <w:sz w:val="14"/>
              </w:rPr>
              <w:t xml:space="preserve"> </w:t>
            </w:r>
            <w:r>
              <w:rPr>
                <w:sz w:val="14"/>
              </w:rPr>
              <w:t>компонентом дизајна</w:t>
            </w:r>
          </w:p>
          <w:p w:rsidR="000F0098" w:rsidRDefault="00925750">
            <w:pPr>
              <w:pStyle w:val="TableParagraph"/>
              <w:numPr>
                <w:ilvl w:val="0"/>
                <w:numId w:val="91"/>
              </w:numPr>
              <w:tabs>
                <w:tab w:val="left" w:pos="141"/>
              </w:tabs>
              <w:spacing w:line="159" w:lineRule="exact"/>
              <w:rPr>
                <w:sz w:val="14"/>
              </w:rPr>
            </w:pPr>
            <w:r>
              <w:rPr>
                <w:sz w:val="14"/>
              </w:rPr>
              <w:t>Примени правила</w:t>
            </w:r>
            <w:r>
              <w:rPr>
                <w:spacing w:val="-3"/>
                <w:sz w:val="14"/>
              </w:rPr>
              <w:t xml:space="preserve"> </w:t>
            </w:r>
            <w:r>
              <w:rPr>
                <w:sz w:val="14"/>
              </w:rPr>
              <w:t>ергономије</w:t>
            </w:r>
          </w:p>
          <w:p w:rsidR="000F0098" w:rsidRDefault="00925750">
            <w:pPr>
              <w:pStyle w:val="TableParagraph"/>
              <w:numPr>
                <w:ilvl w:val="0"/>
                <w:numId w:val="91"/>
              </w:numPr>
              <w:tabs>
                <w:tab w:val="left" w:pos="141"/>
              </w:tabs>
              <w:spacing w:line="160" w:lineRule="exact"/>
              <w:rPr>
                <w:sz w:val="14"/>
              </w:rPr>
            </w:pPr>
            <w:r>
              <w:rPr>
                <w:sz w:val="14"/>
              </w:rPr>
              <w:t>Изабере</w:t>
            </w:r>
            <w:r>
              <w:rPr>
                <w:spacing w:val="-5"/>
                <w:sz w:val="14"/>
              </w:rPr>
              <w:t xml:space="preserve"> </w:t>
            </w:r>
            <w:r>
              <w:rPr>
                <w:sz w:val="14"/>
              </w:rPr>
              <w:t>потребан</w:t>
            </w:r>
            <w:r>
              <w:rPr>
                <w:spacing w:val="-5"/>
                <w:sz w:val="14"/>
              </w:rPr>
              <w:t xml:space="preserve"> </w:t>
            </w:r>
            <w:r>
              <w:rPr>
                <w:sz w:val="14"/>
              </w:rPr>
              <w:t>материјал</w:t>
            </w:r>
            <w:r>
              <w:rPr>
                <w:spacing w:val="-6"/>
                <w:sz w:val="14"/>
              </w:rPr>
              <w:t xml:space="preserve"> </w:t>
            </w:r>
            <w:r>
              <w:rPr>
                <w:sz w:val="14"/>
              </w:rPr>
              <w:t>у</w:t>
            </w:r>
            <w:r>
              <w:rPr>
                <w:spacing w:val="-5"/>
                <w:sz w:val="14"/>
              </w:rPr>
              <w:t xml:space="preserve"> </w:t>
            </w:r>
            <w:r>
              <w:rPr>
                <w:sz w:val="14"/>
              </w:rPr>
              <w:t>складу</w:t>
            </w:r>
            <w:r>
              <w:rPr>
                <w:spacing w:val="-5"/>
                <w:sz w:val="14"/>
              </w:rPr>
              <w:t xml:space="preserve"> </w:t>
            </w:r>
            <w:r>
              <w:rPr>
                <w:sz w:val="14"/>
              </w:rPr>
              <w:t>са</w:t>
            </w:r>
            <w:r>
              <w:rPr>
                <w:spacing w:val="-5"/>
                <w:sz w:val="14"/>
              </w:rPr>
              <w:t xml:space="preserve"> </w:t>
            </w:r>
            <w:r>
              <w:rPr>
                <w:sz w:val="14"/>
              </w:rPr>
              <w:t>функцијом</w:t>
            </w:r>
            <w:r>
              <w:rPr>
                <w:spacing w:val="-5"/>
                <w:sz w:val="14"/>
              </w:rPr>
              <w:t xml:space="preserve"> </w:t>
            </w:r>
            <w:r>
              <w:rPr>
                <w:sz w:val="14"/>
              </w:rPr>
              <w:t>производа</w:t>
            </w:r>
          </w:p>
          <w:p w:rsidR="000F0098" w:rsidRDefault="00925750">
            <w:pPr>
              <w:pStyle w:val="TableParagraph"/>
              <w:numPr>
                <w:ilvl w:val="0"/>
                <w:numId w:val="91"/>
              </w:numPr>
              <w:tabs>
                <w:tab w:val="left" w:pos="141"/>
              </w:tabs>
              <w:spacing w:line="160" w:lineRule="exact"/>
              <w:rPr>
                <w:sz w:val="14"/>
              </w:rPr>
            </w:pPr>
            <w:r>
              <w:rPr>
                <w:sz w:val="14"/>
              </w:rPr>
              <w:t>Изабере</w:t>
            </w:r>
            <w:r>
              <w:rPr>
                <w:spacing w:val="-5"/>
                <w:sz w:val="14"/>
              </w:rPr>
              <w:t xml:space="preserve"> </w:t>
            </w:r>
            <w:r>
              <w:rPr>
                <w:sz w:val="14"/>
              </w:rPr>
              <w:t>потребан</w:t>
            </w:r>
            <w:r>
              <w:rPr>
                <w:spacing w:val="-5"/>
                <w:sz w:val="14"/>
              </w:rPr>
              <w:t xml:space="preserve"> </w:t>
            </w:r>
            <w:r>
              <w:rPr>
                <w:sz w:val="14"/>
              </w:rPr>
              <w:t>материјал</w:t>
            </w:r>
            <w:r>
              <w:rPr>
                <w:spacing w:val="-6"/>
                <w:sz w:val="14"/>
              </w:rPr>
              <w:t xml:space="preserve"> </w:t>
            </w:r>
            <w:r>
              <w:rPr>
                <w:sz w:val="14"/>
              </w:rPr>
              <w:t>у</w:t>
            </w:r>
            <w:r>
              <w:rPr>
                <w:spacing w:val="-5"/>
                <w:sz w:val="14"/>
              </w:rPr>
              <w:t xml:space="preserve"> </w:t>
            </w:r>
            <w:r>
              <w:rPr>
                <w:sz w:val="14"/>
              </w:rPr>
              <w:t>складу</w:t>
            </w:r>
            <w:r>
              <w:rPr>
                <w:spacing w:val="-5"/>
                <w:sz w:val="14"/>
              </w:rPr>
              <w:t xml:space="preserve"> </w:t>
            </w:r>
            <w:r>
              <w:rPr>
                <w:sz w:val="14"/>
              </w:rPr>
              <w:t>са</w:t>
            </w:r>
            <w:r>
              <w:rPr>
                <w:spacing w:val="-5"/>
                <w:sz w:val="14"/>
              </w:rPr>
              <w:t xml:space="preserve"> </w:t>
            </w:r>
            <w:r>
              <w:rPr>
                <w:sz w:val="14"/>
              </w:rPr>
              <w:t>еколошким</w:t>
            </w:r>
            <w:r>
              <w:rPr>
                <w:spacing w:val="-6"/>
                <w:sz w:val="14"/>
              </w:rPr>
              <w:t xml:space="preserve"> </w:t>
            </w:r>
            <w:r>
              <w:rPr>
                <w:sz w:val="14"/>
              </w:rPr>
              <w:t>захтевима</w:t>
            </w:r>
          </w:p>
          <w:p w:rsidR="000F0098" w:rsidRDefault="00925750">
            <w:pPr>
              <w:pStyle w:val="TableParagraph"/>
              <w:numPr>
                <w:ilvl w:val="0"/>
                <w:numId w:val="91"/>
              </w:numPr>
              <w:tabs>
                <w:tab w:val="left" w:pos="141"/>
              </w:tabs>
              <w:spacing w:line="160" w:lineRule="exact"/>
              <w:rPr>
                <w:sz w:val="14"/>
              </w:rPr>
            </w:pPr>
            <w:r>
              <w:rPr>
                <w:sz w:val="14"/>
              </w:rPr>
              <w:t>Изради технички цртеж помоћу</w:t>
            </w:r>
            <w:r>
              <w:rPr>
                <w:spacing w:val="-3"/>
                <w:sz w:val="14"/>
              </w:rPr>
              <w:t xml:space="preserve"> </w:t>
            </w:r>
            <w:r>
              <w:rPr>
                <w:sz w:val="14"/>
              </w:rPr>
              <w:t>рачунара</w:t>
            </w:r>
          </w:p>
          <w:p w:rsidR="000F0098" w:rsidRDefault="00925750">
            <w:pPr>
              <w:pStyle w:val="TableParagraph"/>
              <w:numPr>
                <w:ilvl w:val="0"/>
                <w:numId w:val="91"/>
              </w:numPr>
              <w:tabs>
                <w:tab w:val="left" w:pos="141"/>
              </w:tabs>
              <w:spacing w:line="160" w:lineRule="exact"/>
              <w:rPr>
                <w:sz w:val="14"/>
              </w:rPr>
            </w:pPr>
            <w:r>
              <w:rPr>
                <w:sz w:val="14"/>
              </w:rPr>
              <w:t>Објасни функционалност</w:t>
            </w:r>
            <w:r>
              <w:rPr>
                <w:spacing w:val="-2"/>
                <w:sz w:val="14"/>
              </w:rPr>
              <w:t xml:space="preserve"> </w:t>
            </w:r>
            <w:r>
              <w:rPr>
                <w:sz w:val="14"/>
              </w:rPr>
              <w:t>производа</w:t>
            </w:r>
          </w:p>
          <w:p w:rsidR="000F0098" w:rsidRDefault="00925750">
            <w:pPr>
              <w:pStyle w:val="TableParagraph"/>
              <w:numPr>
                <w:ilvl w:val="0"/>
                <w:numId w:val="91"/>
              </w:numPr>
              <w:tabs>
                <w:tab w:val="left" w:pos="141"/>
              </w:tabs>
              <w:spacing w:line="160" w:lineRule="exact"/>
              <w:rPr>
                <w:sz w:val="14"/>
              </w:rPr>
            </w:pPr>
            <w:r>
              <w:rPr>
                <w:sz w:val="14"/>
              </w:rPr>
              <w:t>Изради техничко-технолошку</w:t>
            </w:r>
            <w:r>
              <w:rPr>
                <w:spacing w:val="-3"/>
                <w:sz w:val="14"/>
              </w:rPr>
              <w:t xml:space="preserve"> </w:t>
            </w:r>
            <w:r>
              <w:rPr>
                <w:sz w:val="14"/>
              </w:rPr>
              <w:t>документацију</w:t>
            </w:r>
          </w:p>
          <w:p w:rsidR="000F0098" w:rsidRDefault="00925750">
            <w:pPr>
              <w:pStyle w:val="TableParagraph"/>
              <w:numPr>
                <w:ilvl w:val="0"/>
                <w:numId w:val="91"/>
              </w:numPr>
              <w:tabs>
                <w:tab w:val="left" w:pos="141"/>
              </w:tabs>
              <w:spacing w:line="161" w:lineRule="exact"/>
              <w:rPr>
                <w:sz w:val="14"/>
              </w:rPr>
            </w:pPr>
            <w:r>
              <w:rPr>
                <w:sz w:val="14"/>
              </w:rPr>
              <w:t>Примени мере заштите на</w:t>
            </w:r>
            <w:r>
              <w:rPr>
                <w:spacing w:val="-4"/>
                <w:sz w:val="14"/>
              </w:rPr>
              <w:t xml:space="preserve"> </w:t>
            </w:r>
            <w:r>
              <w:rPr>
                <w:sz w:val="14"/>
              </w:rPr>
              <w:t>раду</w:t>
            </w:r>
          </w:p>
        </w:tc>
        <w:tc>
          <w:tcPr>
            <w:tcW w:w="4139" w:type="dxa"/>
          </w:tcPr>
          <w:p w:rsidR="000F0098" w:rsidRDefault="00925750">
            <w:pPr>
              <w:pStyle w:val="TableParagraph"/>
              <w:numPr>
                <w:ilvl w:val="0"/>
                <w:numId w:val="90"/>
              </w:numPr>
              <w:tabs>
                <w:tab w:val="left" w:pos="141"/>
              </w:tabs>
              <w:spacing w:before="18" w:line="161" w:lineRule="exact"/>
              <w:rPr>
                <w:sz w:val="14"/>
              </w:rPr>
            </w:pPr>
            <w:r>
              <w:rPr>
                <w:sz w:val="14"/>
              </w:rPr>
              <w:t>Приказ унифицираних машинских</w:t>
            </w:r>
            <w:r>
              <w:rPr>
                <w:spacing w:val="-1"/>
                <w:sz w:val="14"/>
              </w:rPr>
              <w:t xml:space="preserve"> </w:t>
            </w:r>
            <w:r>
              <w:rPr>
                <w:sz w:val="14"/>
              </w:rPr>
              <w:t>делова</w:t>
            </w:r>
          </w:p>
          <w:p w:rsidR="000F0098" w:rsidRDefault="00925750">
            <w:pPr>
              <w:pStyle w:val="TableParagraph"/>
              <w:numPr>
                <w:ilvl w:val="0"/>
                <w:numId w:val="90"/>
              </w:numPr>
              <w:tabs>
                <w:tab w:val="left" w:pos="141"/>
              </w:tabs>
              <w:spacing w:line="160" w:lineRule="exact"/>
              <w:rPr>
                <w:sz w:val="14"/>
              </w:rPr>
            </w:pPr>
            <w:r>
              <w:rPr>
                <w:sz w:val="14"/>
              </w:rPr>
              <w:t>Приказ типизираних машинских</w:t>
            </w:r>
            <w:r>
              <w:rPr>
                <w:spacing w:val="-2"/>
                <w:sz w:val="14"/>
              </w:rPr>
              <w:t xml:space="preserve"> </w:t>
            </w:r>
            <w:r>
              <w:rPr>
                <w:sz w:val="14"/>
              </w:rPr>
              <w:t>делова</w:t>
            </w:r>
          </w:p>
          <w:p w:rsidR="000F0098" w:rsidRDefault="00925750">
            <w:pPr>
              <w:pStyle w:val="TableParagraph"/>
              <w:numPr>
                <w:ilvl w:val="0"/>
                <w:numId w:val="90"/>
              </w:numPr>
              <w:tabs>
                <w:tab w:val="left" w:pos="141"/>
              </w:tabs>
              <w:spacing w:line="160" w:lineRule="exact"/>
              <w:rPr>
                <w:sz w:val="14"/>
              </w:rPr>
            </w:pPr>
            <w:r>
              <w:rPr>
                <w:sz w:val="14"/>
              </w:rPr>
              <w:t>Рачунарска опрема и типична дизајнерска</w:t>
            </w:r>
            <w:r>
              <w:rPr>
                <w:spacing w:val="-4"/>
                <w:sz w:val="14"/>
              </w:rPr>
              <w:t xml:space="preserve"> </w:t>
            </w:r>
            <w:r>
              <w:rPr>
                <w:sz w:val="14"/>
              </w:rPr>
              <w:t>решења</w:t>
            </w:r>
          </w:p>
          <w:p w:rsidR="000F0098" w:rsidRDefault="00925750">
            <w:pPr>
              <w:pStyle w:val="TableParagraph"/>
              <w:numPr>
                <w:ilvl w:val="0"/>
                <w:numId w:val="90"/>
              </w:numPr>
              <w:tabs>
                <w:tab w:val="left" w:pos="141"/>
              </w:tabs>
              <w:spacing w:line="160" w:lineRule="exact"/>
              <w:rPr>
                <w:sz w:val="14"/>
              </w:rPr>
            </w:pPr>
            <w:r>
              <w:rPr>
                <w:sz w:val="14"/>
              </w:rPr>
              <w:t>Развој</w:t>
            </w:r>
            <w:r>
              <w:rPr>
                <w:spacing w:val="-1"/>
                <w:sz w:val="14"/>
              </w:rPr>
              <w:t xml:space="preserve"> </w:t>
            </w:r>
            <w:r>
              <w:rPr>
                <w:sz w:val="14"/>
              </w:rPr>
              <w:t>идеје</w:t>
            </w:r>
          </w:p>
          <w:p w:rsidR="000F0098" w:rsidRDefault="00925750">
            <w:pPr>
              <w:pStyle w:val="TableParagraph"/>
              <w:numPr>
                <w:ilvl w:val="0"/>
                <w:numId w:val="90"/>
              </w:numPr>
              <w:tabs>
                <w:tab w:val="left" w:pos="141"/>
              </w:tabs>
              <w:spacing w:line="160" w:lineRule="exact"/>
              <w:rPr>
                <w:sz w:val="14"/>
              </w:rPr>
            </w:pPr>
            <w:r>
              <w:rPr>
                <w:sz w:val="14"/>
              </w:rPr>
              <w:t>Приказ идеје помоћу</w:t>
            </w:r>
            <w:r>
              <w:rPr>
                <w:spacing w:val="-2"/>
                <w:sz w:val="14"/>
              </w:rPr>
              <w:t xml:space="preserve"> </w:t>
            </w:r>
            <w:r>
              <w:rPr>
                <w:sz w:val="14"/>
              </w:rPr>
              <w:t>скице</w:t>
            </w:r>
          </w:p>
          <w:p w:rsidR="000F0098" w:rsidRDefault="00925750">
            <w:pPr>
              <w:pStyle w:val="TableParagraph"/>
              <w:numPr>
                <w:ilvl w:val="0"/>
                <w:numId w:val="90"/>
              </w:numPr>
              <w:tabs>
                <w:tab w:val="left" w:pos="138"/>
              </w:tabs>
              <w:spacing w:line="160" w:lineRule="exact"/>
              <w:ind w:left="137" w:hanging="81"/>
              <w:rPr>
                <w:sz w:val="14"/>
              </w:rPr>
            </w:pPr>
            <w:r>
              <w:rPr>
                <w:sz w:val="14"/>
              </w:rPr>
              <w:t>Tехничко функционалнa компонента</w:t>
            </w:r>
            <w:r>
              <w:rPr>
                <w:spacing w:val="-3"/>
                <w:sz w:val="14"/>
              </w:rPr>
              <w:t xml:space="preserve"> </w:t>
            </w:r>
            <w:r>
              <w:rPr>
                <w:sz w:val="14"/>
              </w:rPr>
              <w:t>дизајна</w:t>
            </w:r>
          </w:p>
          <w:p w:rsidR="000F0098" w:rsidRDefault="00925750">
            <w:pPr>
              <w:pStyle w:val="TableParagraph"/>
              <w:numPr>
                <w:ilvl w:val="0"/>
                <w:numId w:val="90"/>
              </w:numPr>
              <w:tabs>
                <w:tab w:val="left" w:pos="141"/>
              </w:tabs>
              <w:spacing w:line="160" w:lineRule="exact"/>
              <w:rPr>
                <w:sz w:val="14"/>
              </w:rPr>
            </w:pPr>
            <w:r>
              <w:rPr>
                <w:sz w:val="14"/>
              </w:rPr>
              <w:t>Eстетскa компонента</w:t>
            </w:r>
            <w:r>
              <w:rPr>
                <w:spacing w:val="-1"/>
                <w:sz w:val="14"/>
              </w:rPr>
              <w:t xml:space="preserve"> </w:t>
            </w:r>
            <w:r>
              <w:rPr>
                <w:sz w:val="14"/>
              </w:rPr>
              <w:t>дизајна</w:t>
            </w:r>
          </w:p>
          <w:p w:rsidR="000F0098" w:rsidRDefault="00925750">
            <w:pPr>
              <w:pStyle w:val="TableParagraph"/>
              <w:numPr>
                <w:ilvl w:val="0"/>
                <w:numId w:val="90"/>
              </w:numPr>
              <w:tabs>
                <w:tab w:val="left" w:pos="141"/>
              </w:tabs>
              <w:spacing w:line="160" w:lineRule="exact"/>
              <w:rPr>
                <w:sz w:val="14"/>
              </w:rPr>
            </w:pPr>
            <w:r>
              <w:rPr>
                <w:sz w:val="14"/>
              </w:rPr>
              <w:t>Eргономскa компонента</w:t>
            </w:r>
            <w:r>
              <w:rPr>
                <w:spacing w:val="-1"/>
                <w:sz w:val="14"/>
              </w:rPr>
              <w:t xml:space="preserve"> </w:t>
            </w:r>
            <w:r>
              <w:rPr>
                <w:sz w:val="14"/>
              </w:rPr>
              <w:t>дизајна</w:t>
            </w:r>
          </w:p>
          <w:p w:rsidR="000F0098" w:rsidRDefault="00925750">
            <w:pPr>
              <w:pStyle w:val="TableParagraph"/>
              <w:numPr>
                <w:ilvl w:val="0"/>
                <w:numId w:val="90"/>
              </w:numPr>
              <w:tabs>
                <w:tab w:val="left" w:pos="141"/>
              </w:tabs>
              <w:spacing w:line="160" w:lineRule="exact"/>
              <w:rPr>
                <w:sz w:val="14"/>
              </w:rPr>
            </w:pPr>
            <w:r>
              <w:rPr>
                <w:sz w:val="14"/>
              </w:rPr>
              <w:t>Еколошка компонента</w:t>
            </w:r>
            <w:r>
              <w:rPr>
                <w:spacing w:val="-1"/>
                <w:sz w:val="14"/>
              </w:rPr>
              <w:t xml:space="preserve"> </w:t>
            </w:r>
            <w:r>
              <w:rPr>
                <w:sz w:val="14"/>
              </w:rPr>
              <w:t>дизајна</w:t>
            </w:r>
          </w:p>
          <w:p w:rsidR="000F0098" w:rsidRDefault="00925750">
            <w:pPr>
              <w:pStyle w:val="TableParagraph"/>
              <w:numPr>
                <w:ilvl w:val="0"/>
                <w:numId w:val="90"/>
              </w:numPr>
              <w:tabs>
                <w:tab w:val="left" w:pos="141"/>
              </w:tabs>
              <w:spacing w:line="160" w:lineRule="exact"/>
              <w:rPr>
                <w:sz w:val="14"/>
              </w:rPr>
            </w:pPr>
            <w:r>
              <w:rPr>
                <w:sz w:val="14"/>
              </w:rPr>
              <w:t>Техничко-технолошка</w:t>
            </w:r>
            <w:r>
              <w:rPr>
                <w:spacing w:val="-1"/>
                <w:sz w:val="14"/>
              </w:rPr>
              <w:t xml:space="preserve"> </w:t>
            </w:r>
            <w:r>
              <w:rPr>
                <w:sz w:val="14"/>
              </w:rPr>
              <w:t>документација</w:t>
            </w:r>
          </w:p>
          <w:p w:rsidR="000F0098" w:rsidRDefault="00925750">
            <w:pPr>
              <w:pStyle w:val="TableParagraph"/>
              <w:numPr>
                <w:ilvl w:val="0"/>
                <w:numId w:val="90"/>
              </w:numPr>
              <w:tabs>
                <w:tab w:val="left" w:pos="141"/>
              </w:tabs>
              <w:spacing w:line="161" w:lineRule="exact"/>
              <w:rPr>
                <w:sz w:val="14"/>
              </w:rPr>
            </w:pPr>
            <w:r>
              <w:rPr>
                <w:sz w:val="14"/>
              </w:rPr>
              <w:t>Мере заштите на</w:t>
            </w:r>
            <w:r>
              <w:rPr>
                <w:spacing w:val="-3"/>
                <w:sz w:val="14"/>
              </w:rPr>
              <w:t xml:space="preserve"> </w:t>
            </w:r>
            <w:r>
              <w:rPr>
                <w:sz w:val="14"/>
              </w:rPr>
              <w:t>раду</w:t>
            </w:r>
          </w:p>
        </w:tc>
      </w:tr>
      <w:tr w:rsidR="000F0098">
        <w:trPr>
          <w:trHeight w:val="148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2"/>
              <w:ind w:left="0" w:firstLine="0"/>
              <w:rPr>
                <w:b/>
                <w:sz w:val="18"/>
              </w:rPr>
            </w:pPr>
          </w:p>
          <w:p w:rsidR="000F0098" w:rsidRDefault="00925750">
            <w:pPr>
              <w:pStyle w:val="TableParagraph"/>
              <w:ind w:left="56" w:firstLine="0"/>
              <w:rPr>
                <w:b/>
                <w:sz w:val="14"/>
              </w:rPr>
            </w:pPr>
            <w:r>
              <w:rPr>
                <w:b/>
                <w:sz w:val="14"/>
              </w:rPr>
              <w:t>Унапређење постојећег дизајна производа</w:t>
            </w:r>
          </w:p>
        </w:tc>
        <w:tc>
          <w:tcPr>
            <w:tcW w:w="4139" w:type="dxa"/>
          </w:tcPr>
          <w:p w:rsidR="000F0098" w:rsidRDefault="00925750">
            <w:pPr>
              <w:pStyle w:val="TableParagraph"/>
              <w:numPr>
                <w:ilvl w:val="0"/>
                <w:numId w:val="89"/>
              </w:numPr>
              <w:tabs>
                <w:tab w:val="left" w:pos="141"/>
              </w:tabs>
              <w:spacing w:before="18"/>
              <w:ind w:right="369"/>
              <w:rPr>
                <w:sz w:val="14"/>
              </w:rPr>
            </w:pPr>
            <w:r>
              <w:rPr>
                <w:sz w:val="14"/>
              </w:rPr>
              <w:t>Анализира</w:t>
            </w:r>
            <w:r>
              <w:rPr>
                <w:spacing w:val="-8"/>
                <w:sz w:val="14"/>
              </w:rPr>
              <w:t xml:space="preserve"> </w:t>
            </w:r>
            <w:r>
              <w:rPr>
                <w:sz w:val="14"/>
              </w:rPr>
              <w:t>дизајн</w:t>
            </w:r>
            <w:r>
              <w:rPr>
                <w:spacing w:val="-7"/>
                <w:sz w:val="14"/>
              </w:rPr>
              <w:t xml:space="preserve"> </w:t>
            </w:r>
            <w:r>
              <w:rPr>
                <w:sz w:val="14"/>
              </w:rPr>
              <w:t>и</w:t>
            </w:r>
            <w:r>
              <w:rPr>
                <w:spacing w:val="-8"/>
                <w:sz w:val="14"/>
              </w:rPr>
              <w:t xml:space="preserve"> </w:t>
            </w:r>
            <w:r>
              <w:rPr>
                <w:sz w:val="14"/>
              </w:rPr>
              <w:t>функционално-техничке</w:t>
            </w:r>
            <w:r>
              <w:rPr>
                <w:spacing w:val="-7"/>
                <w:sz w:val="14"/>
              </w:rPr>
              <w:t xml:space="preserve"> </w:t>
            </w:r>
            <w:r>
              <w:rPr>
                <w:sz w:val="14"/>
              </w:rPr>
              <w:t>карактеристике постојећег</w:t>
            </w:r>
            <w:r>
              <w:rPr>
                <w:spacing w:val="-1"/>
                <w:sz w:val="14"/>
              </w:rPr>
              <w:t xml:space="preserve"> </w:t>
            </w:r>
            <w:r>
              <w:rPr>
                <w:sz w:val="14"/>
              </w:rPr>
              <w:t>производа</w:t>
            </w:r>
          </w:p>
          <w:p w:rsidR="000F0098" w:rsidRDefault="00925750">
            <w:pPr>
              <w:pStyle w:val="TableParagraph"/>
              <w:numPr>
                <w:ilvl w:val="0"/>
                <w:numId w:val="89"/>
              </w:numPr>
              <w:tabs>
                <w:tab w:val="left" w:pos="141"/>
              </w:tabs>
              <w:ind w:right="86"/>
              <w:rPr>
                <w:sz w:val="14"/>
              </w:rPr>
            </w:pPr>
            <w:r>
              <w:rPr>
                <w:sz w:val="14"/>
              </w:rPr>
              <w:t>Предложи елементе дизајна које треба унапредити у складу са естетским,</w:t>
            </w:r>
            <w:r>
              <w:rPr>
                <w:spacing w:val="-8"/>
                <w:sz w:val="14"/>
              </w:rPr>
              <w:t xml:space="preserve"> </w:t>
            </w:r>
            <w:r>
              <w:rPr>
                <w:sz w:val="14"/>
              </w:rPr>
              <w:t>техничко-функционалним,</w:t>
            </w:r>
            <w:r>
              <w:rPr>
                <w:spacing w:val="-9"/>
                <w:sz w:val="14"/>
              </w:rPr>
              <w:t xml:space="preserve"> </w:t>
            </w:r>
            <w:r>
              <w:rPr>
                <w:sz w:val="14"/>
              </w:rPr>
              <w:t>ергономским</w:t>
            </w:r>
            <w:r>
              <w:rPr>
                <w:spacing w:val="-8"/>
                <w:sz w:val="14"/>
              </w:rPr>
              <w:t xml:space="preserve"> </w:t>
            </w:r>
            <w:r>
              <w:rPr>
                <w:sz w:val="14"/>
              </w:rPr>
              <w:t>и</w:t>
            </w:r>
            <w:r>
              <w:rPr>
                <w:spacing w:val="-9"/>
                <w:sz w:val="14"/>
              </w:rPr>
              <w:t xml:space="preserve"> </w:t>
            </w:r>
            <w:r>
              <w:rPr>
                <w:sz w:val="14"/>
              </w:rPr>
              <w:t>еколошким компонентама</w:t>
            </w:r>
            <w:r>
              <w:rPr>
                <w:spacing w:val="-1"/>
                <w:sz w:val="14"/>
              </w:rPr>
              <w:t xml:space="preserve"> </w:t>
            </w:r>
            <w:r>
              <w:rPr>
                <w:sz w:val="14"/>
              </w:rPr>
              <w:t>дизајна</w:t>
            </w:r>
          </w:p>
          <w:p w:rsidR="000F0098" w:rsidRDefault="00925750">
            <w:pPr>
              <w:pStyle w:val="TableParagraph"/>
              <w:numPr>
                <w:ilvl w:val="0"/>
                <w:numId w:val="89"/>
              </w:numPr>
              <w:tabs>
                <w:tab w:val="left" w:pos="141"/>
              </w:tabs>
              <w:spacing w:line="158" w:lineRule="exact"/>
              <w:rPr>
                <w:sz w:val="14"/>
              </w:rPr>
            </w:pPr>
            <w:r>
              <w:rPr>
                <w:sz w:val="14"/>
              </w:rPr>
              <w:t>Изради скицу унапређеног дизајна</w:t>
            </w:r>
            <w:r>
              <w:rPr>
                <w:spacing w:val="-5"/>
                <w:sz w:val="14"/>
              </w:rPr>
              <w:t xml:space="preserve"> </w:t>
            </w:r>
            <w:r>
              <w:rPr>
                <w:sz w:val="14"/>
              </w:rPr>
              <w:t>производа</w:t>
            </w:r>
          </w:p>
          <w:p w:rsidR="000F0098" w:rsidRDefault="00925750">
            <w:pPr>
              <w:pStyle w:val="TableParagraph"/>
              <w:numPr>
                <w:ilvl w:val="0"/>
                <w:numId w:val="89"/>
              </w:numPr>
              <w:tabs>
                <w:tab w:val="left" w:pos="141"/>
              </w:tabs>
              <w:spacing w:line="160" w:lineRule="exact"/>
              <w:rPr>
                <w:sz w:val="14"/>
              </w:rPr>
            </w:pPr>
            <w:r>
              <w:rPr>
                <w:sz w:val="14"/>
              </w:rPr>
              <w:t>Изради технички цртеж помоћу</w:t>
            </w:r>
            <w:r>
              <w:rPr>
                <w:spacing w:val="-3"/>
                <w:sz w:val="14"/>
              </w:rPr>
              <w:t xml:space="preserve"> </w:t>
            </w:r>
            <w:r>
              <w:rPr>
                <w:sz w:val="14"/>
              </w:rPr>
              <w:t>рачунара</w:t>
            </w:r>
          </w:p>
          <w:p w:rsidR="000F0098" w:rsidRDefault="00925750">
            <w:pPr>
              <w:pStyle w:val="TableParagraph"/>
              <w:numPr>
                <w:ilvl w:val="0"/>
                <w:numId w:val="89"/>
              </w:numPr>
              <w:tabs>
                <w:tab w:val="left" w:pos="141"/>
              </w:tabs>
              <w:spacing w:line="160" w:lineRule="exact"/>
              <w:rPr>
                <w:sz w:val="14"/>
              </w:rPr>
            </w:pPr>
            <w:r>
              <w:rPr>
                <w:sz w:val="14"/>
              </w:rPr>
              <w:t>Изради техничко-технолошку</w:t>
            </w:r>
            <w:r>
              <w:rPr>
                <w:spacing w:val="-3"/>
                <w:sz w:val="14"/>
              </w:rPr>
              <w:t xml:space="preserve"> </w:t>
            </w:r>
            <w:r>
              <w:rPr>
                <w:sz w:val="14"/>
              </w:rPr>
              <w:t>документацију</w:t>
            </w:r>
          </w:p>
          <w:p w:rsidR="000F0098" w:rsidRDefault="00925750">
            <w:pPr>
              <w:pStyle w:val="TableParagraph"/>
              <w:numPr>
                <w:ilvl w:val="0"/>
                <w:numId w:val="89"/>
              </w:numPr>
              <w:tabs>
                <w:tab w:val="left" w:pos="141"/>
              </w:tabs>
              <w:spacing w:line="161" w:lineRule="exact"/>
              <w:rPr>
                <w:sz w:val="14"/>
              </w:rPr>
            </w:pPr>
            <w:r>
              <w:rPr>
                <w:sz w:val="14"/>
              </w:rPr>
              <w:t>Примени мере заштите на</w:t>
            </w:r>
            <w:r>
              <w:rPr>
                <w:spacing w:val="-4"/>
                <w:sz w:val="14"/>
              </w:rPr>
              <w:t xml:space="preserve"> </w:t>
            </w:r>
            <w:r>
              <w:rPr>
                <w:sz w:val="14"/>
              </w:rPr>
              <w:t>раду</w:t>
            </w:r>
          </w:p>
        </w:tc>
        <w:tc>
          <w:tcPr>
            <w:tcW w:w="4139" w:type="dxa"/>
          </w:tcPr>
          <w:p w:rsidR="000F0098" w:rsidRDefault="00925750">
            <w:pPr>
              <w:pStyle w:val="TableParagraph"/>
              <w:numPr>
                <w:ilvl w:val="0"/>
                <w:numId w:val="88"/>
              </w:numPr>
              <w:tabs>
                <w:tab w:val="left" w:pos="141"/>
              </w:tabs>
              <w:spacing w:before="18" w:line="161" w:lineRule="exact"/>
              <w:rPr>
                <w:sz w:val="14"/>
              </w:rPr>
            </w:pPr>
            <w:r>
              <w:rPr>
                <w:sz w:val="14"/>
              </w:rPr>
              <w:t>Детаљни приказ</w:t>
            </w:r>
            <w:r>
              <w:rPr>
                <w:spacing w:val="-1"/>
                <w:sz w:val="14"/>
              </w:rPr>
              <w:t xml:space="preserve"> </w:t>
            </w:r>
            <w:r>
              <w:rPr>
                <w:sz w:val="14"/>
              </w:rPr>
              <w:t>дизајна</w:t>
            </w:r>
          </w:p>
          <w:p w:rsidR="000F0098" w:rsidRDefault="00925750">
            <w:pPr>
              <w:pStyle w:val="TableParagraph"/>
              <w:numPr>
                <w:ilvl w:val="0"/>
                <w:numId w:val="88"/>
              </w:numPr>
              <w:tabs>
                <w:tab w:val="left" w:pos="141"/>
              </w:tabs>
              <w:spacing w:line="160" w:lineRule="exact"/>
              <w:rPr>
                <w:sz w:val="14"/>
              </w:rPr>
            </w:pPr>
            <w:r>
              <w:rPr>
                <w:sz w:val="14"/>
              </w:rPr>
              <w:t>Анализа техничко-функционалне компоненте</w:t>
            </w:r>
            <w:r>
              <w:rPr>
                <w:spacing w:val="-6"/>
                <w:sz w:val="14"/>
              </w:rPr>
              <w:t xml:space="preserve"> </w:t>
            </w:r>
            <w:r>
              <w:rPr>
                <w:sz w:val="14"/>
              </w:rPr>
              <w:t>дизајна</w:t>
            </w:r>
          </w:p>
          <w:p w:rsidR="000F0098" w:rsidRDefault="00925750">
            <w:pPr>
              <w:pStyle w:val="TableParagraph"/>
              <w:numPr>
                <w:ilvl w:val="0"/>
                <w:numId w:val="88"/>
              </w:numPr>
              <w:tabs>
                <w:tab w:val="left" w:pos="141"/>
              </w:tabs>
              <w:spacing w:line="160" w:lineRule="exact"/>
              <w:rPr>
                <w:sz w:val="14"/>
              </w:rPr>
            </w:pPr>
            <w:r>
              <w:rPr>
                <w:sz w:val="14"/>
              </w:rPr>
              <w:t>Анализа естетске компоненте</w:t>
            </w:r>
            <w:r>
              <w:rPr>
                <w:spacing w:val="-2"/>
                <w:sz w:val="14"/>
              </w:rPr>
              <w:t xml:space="preserve"> </w:t>
            </w:r>
            <w:r>
              <w:rPr>
                <w:sz w:val="14"/>
              </w:rPr>
              <w:t>дизајна</w:t>
            </w:r>
          </w:p>
          <w:p w:rsidR="000F0098" w:rsidRDefault="00925750">
            <w:pPr>
              <w:pStyle w:val="TableParagraph"/>
              <w:numPr>
                <w:ilvl w:val="0"/>
                <w:numId w:val="88"/>
              </w:numPr>
              <w:tabs>
                <w:tab w:val="left" w:pos="141"/>
              </w:tabs>
              <w:spacing w:line="160" w:lineRule="exact"/>
              <w:rPr>
                <w:sz w:val="14"/>
              </w:rPr>
            </w:pPr>
            <w:r>
              <w:rPr>
                <w:sz w:val="14"/>
              </w:rPr>
              <w:t>Анализа ергономске компоненте</w:t>
            </w:r>
            <w:r>
              <w:rPr>
                <w:spacing w:val="-3"/>
                <w:sz w:val="14"/>
              </w:rPr>
              <w:t xml:space="preserve"> </w:t>
            </w:r>
            <w:r>
              <w:rPr>
                <w:sz w:val="14"/>
              </w:rPr>
              <w:t>дизајна</w:t>
            </w:r>
          </w:p>
          <w:p w:rsidR="000F0098" w:rsidRDefault="00925750">
            <w:pPr>
              <w:pStyle w:val="TableParagraph"/>
              <w:numPr>
                <w:ilvl w:val="0"/>
                <w:numId w:val="88"/>
              </w:numPr>
              <w:tabs>
                <w:tab w:val="left" w:pos="141"/>
              </w:tabs>
              <w:spacing w:line="160" w:lineRule="exact"/>
              <w:rPr>
                <w:sz w:val="14"/>
              </w:rPr>
            </w:pPr>
            <w:r>
              <w:rPr>
                <w:sz w:val="14"/>
              </w:rPr>
              <w:t xml:space="preserve">Анализа </w:t>
            </w:r>
            <w:r>
              <w:rPr>
                <w:spacing w:val="-3"/>
                <w:sz w:val="14"/>
              </w:rPr>
              <w:t xml:space="preserve">еколошке </w:t>
            </w:r>
            <w:r>
              <w:rPr>
                <w:sz w:val="14"/>
              </w:rPr>
              <w:t>компоненте</w:t>
            </w:r>
            <w:r>
              <w:rPr>
                <w:spacing w:val="-6"/>
                <w:sz w:val="14"/>
              </w:rPr>
              <w:t xml:space="preserve"> </w:t>
            </w:r>
            <w:r>
              <w:rPr>
                <w:sz w:val="14"/>
              </w:rPr>
              <w:t>дизајна</w:t>
            </w:r>
          </w:p>
          <w:p w:rsidR="000F0098" w:rsidRDefault="00925750">
            <w:pPr>
              <w:pStyle w:val="TableParagraph"/>
              <w:numPr>
                <w:ilvl w:val="0"/>
                <w:numId w:val="88"/>
              </w:numPr>
              <w:tabs>
                <w:tab w:val="left" w:pos="141"/>
              </w:tabs>
              <w:spacing w:line="160" w:lineRule="exact"/>
              <w:rPr>
                <w:sz w:val="14"/>
              </w:rPr>
            </w:pPr>
            <w:r>
              <w:rPr>
                <w:sz w:val="14"/>
              </w:rPr>
              <w:t>Скица унапређеног дизајна</w:t>
            </w:r>
            <w:r>
              <w:rPr>
                <w:spacing w:val="-21"/>
                <w:sz w:val="14"/>
              </w:rPr>
              <w:t xml:space="preserve"> </w:t>
            </w:r>
            <w:r>
              <w:rPr>
                <w:sz w:val="14"/>
              </w:rPr>
              <w:t>производа</w:t>
            </w:r>
          </w:p>
          <w:p w:rsidR="000F0098" w:rsidRDefault="00925750">
            <w:pPr>
              <w:pStyle w:val="TableParagraph"/>
              <w:numPr>
                <w:ilvl w:val="0"/>
                <w:numId w:val="88"/>
              </w:numPr>
              <w:tabs>
                <w:tab w:val="left" w:pos="141"/>
              </w:tabs>
              <w:spacing w:line="160" w:lineRule="exact"/>
              <w:rPr>
                <w:sz w:val="14"/>
              </w:rPr>
            </w:pPr>
            <w:r>
              <w:rPr>
                <w:sz w:val="14"/>
              </w:rPr>
              <w:t>Технички цртеж унапређеног дизајна</w:t>
            </w:r>
            <w:r>
              <w:rPr>
                <w:spacing w:val="-5"/>
                <w:sz w:val="14"/>
              </w:rPr>
              <w:t xml:space="preserve"> </w:t>
            </w:r>
            <w:r>
              <w:rPr>
                <w:sz w:val="14"/>
              </w:rPr>
              <w:t>производа</w:t>
            </w:r>
          </w:p>
          <w:p w:rsidR="000F0098" w:rsidRDefault="00925750">
            <w:pPr>
              <w:pStyle w:val="TableParagraph"/>
              <w:numPr>
                <w:ilvl w:val="0"/>
                <w:numId w:val="88"/>
              </w:numPr>
              <w:tabs>
                <w:tab w:val="left" w:pos="141"/>
              </w:tabs>
              <w:spacing w:line="160" w:lineRule="exact"/>
              <w:rPr>
                <w:sz w:val="14"/>
              </w:rPr>
            </w:pPr>
            <w:r>
              <w:rPr>
                <w:sz w:val="14"/>
              </w:rPr>
              <w:t>Техничко-техноло</w:t>
            </w:r>
            <w:r>
              <w:rPr>
                <w:sz w:val="14"/>
              </w:rPr>
              <w:t>шка</w:t>
            </w:r>
            <w:r>
              <w:rPr>
                <w:spacing w:val="-1"/>
                <w:sz w:val="14"/>
              </w:rPr>
              <w:t xml:space="preserve"> </w:t>
            </w:r>
            <w:r>
              <w:rPr>
                <w:sz w:val="14"/>
              </w:rPr>
              <w:t>документација</w:t>
            </w:r>
          </w:p>
          <w:p w:rsidR="000F0098" w:rsidRDefault="00925750">
            <w:pPr>
              <w:pStyle w:val="TableParagraph"/>
              <w:numPr>
                <w:ilvl w:val="0"/>
                <w:numId w:val="88"/>
              </w:numPr>
              <w:tabs>
                <w:tab w:val="left" w:pos="141"/>
              </w:tabs>
              <w:spacing w:line="161" w:lineRule="exact"/>
              <w:rPr>
                <w:sz w:val="14"/>
              </w:rPr>
            </w:pPr>
            <w:r>
              <w:rPr>
                <w:sz w:val="14"/>
              </w:rPr>
              <w:t>Мере заштите на</w:t>
            </w:r>
            <w:r>
              <w:rPr>
                <w:spacing w:val="-3"/>
                <w:sz w:val="14"/>
              </w:rPr>
              <w:t xml:space="preserve"> </w:t>
            </w:r>
            <w:r>
              <w:rPr>
                <w:sz w:val="14"/>
              </w:rPr>
              <w:t>раду</w:t>
            </w:r>
          </w:p>
        </w:tc>
      </w:tr>
      <w:tr w:rsidR="000F0098">
        <w:trPr>
          <w:trHeight w:val="132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2"/>
              <w:ind w:left="0" w:firstLine="0"/>
              <w:rPr>
                <w:b/>
                <w:sz w:val="18"/>
              </w:rPr>
            </w:pPr>
          </w:p>
          <w:p w:rsidR="000F0098" w:rsidRDefault="00925750">
            <w:pPr>
              <w:pStyle w:val="TableParagraph"/>
              <w:ind w:left="56" w:firstLine="0"/>
              <w:rPr>
                <w:b/>
                <w:sz w:val="14"/>
              </w:rPr>
            </w:pPr>
            <w:r>
              <w:rPr>
                <w:b/>
                <w:sz w:val="14"/>
              </w:rPr>
              <w:t>БЛОК НАСТАВА</w:t>
            </w:r>
          </w:p>
        </w:tc>
        <w:tc>
          <w:tcPr>
            <w:tcW w:w="4139" w:type="dxa"/>
          </w:tcPr>
          <w:p w:rsidR="000F0098" w:rsidRDefault="00925750">
            <w:pPr>
              <w:pStyle w:val="TableParagraph"/>
              <w:numPr>
                <w:ilvl w:val="0"/>
                <w:numId w:val="87"/>
              </w:numPr>
              <w:tabs>
                <w:tab w:val="left" w:pos="141"/>
              </w:tabs>
              <w:spacing w:before="19" w:line="161" w:lineRule="exact"/>
              <w:rPr>
                <w:sz w:val="14"/>
              </w:rPr>
            </w:pPr>
            <w:r>
              <w:rPr>
                <w:sz w:val="14"/>
              </w:rPr>
              <w:t>Развија</w:t>
            </w:r>
            <w:r>
              <w:rPr>
                <w:spacing w:val="-2"/>
                <w:sz w:val="14"/>
              </w:rPr>
              <w:t xml:space="preserve"> </w:t>
            </w:r>
            <w:r>
              <w:rPr>
                <w:sz w:val="14"/>
              </w:rPr>
              <w:t>идеју</w:t>
            </w:r>
          </w:p>
          <w:p w:rsidR="000F0098" w:rsidRDefault="00925750">
            <w:pPr>
              <w:pStyle w:val="TableParagraph"/>
              <w:numPr>
                <w:ilvl w:val="0"/>
                <w:numId w:val="87"/>
              </w:numPr>
              <w:tabs>
                <w:tab w:val="left" w:pos="141"/>
              </w:tabs>
              <w:spacing w:line="160" w:lineRule="exact"/>
              <w:rPr>
                <w:sz w:val="14"/>
              </w:rPr>
            </w:pPr>
            <w:r>
              <w:rPr>
                <w:sz w:val="14"/>
              </w:rPr>
              <w:t>Израђује скицу</w:t>
            </w:r>
            <w:r>
              <w:rPr>
                <w:spacing w:val="-2"/>
                <w:sz w:val="14"/>
              </w:rPr>
              <w:t xml:space="preserve"> </w:t>
            </w:r>
            <w:r>
              <w:rPr>
                <w:sz w:val="14"/>
              </w:rPr>
              <w:t>амбалаже</w:t>
            </w:r>
          </w:p>
          <w:p w:rsidR="000F0098" w:rsidRDefault="00925750">
            <w:pPr>
              <w:pStyle w:val="TableParagraph"/>
              <w:numPr>
                <w:ilvl w:val="0"/>
                <w:numId w:val="87"/>
              </w:numPr>
              <w:tabs>
                <w:tab w:val="left" w:pos="141"/>
              </w:tabs>
              <w:spacing w:line="160" w:lineRule="exact"/>
              <w:rPr>
                <w:sz w:val="14"/>
              </w:rPr>
            </w:pPr>
            <w:r>
              <w:rPr>
                <w:sz w:val="14"/>
              </w:rPr>
              <w:t>Бира рециклирани</w:t>
            </w:r>
            <w:r>
              <w:rPr>
                <w:spacing w:val="-2"/>
                <w:sz w:val="14"/>
              </w:rPr>
              <w:t xml:space="preserve"> </w:t>
            </w:r>
            <w:r>
              <w:rPr>
                <w:sz w:val="14"/>
              </w:rPr>
              <w:t>материјал</w:t>
            </w:r>
          </w:p>
          <w:p w:rsidR="000F0098" w:rsidRDefault="00925750">
            <w:pPr>
              <w:pStyle w:val="TableParagraph"/>
              <w:numPr>
                <w:ilvl w:val="0"/>
                <w:numId w:val="87"/>
              </w:numPr>
              <w:tabs>
                <w:tab w:val="left" w:pos="141"/>
              </w:tabs>
              <w:ind w:right="399"/>
              <w:rPr>
                <w:sz w:val="14"/>
              </w:rPr>
            </w:pPr>
            <w:r>
              <w:rPr>
                <w:sz w:val="14"/>
              </w:rPr>
              <w:t>Примењује</w:t>
            </w:r>
            <w:r>
              <w:rPr>
                <w:spacing w:val="-9"/>
                <w:sz w:val="14"/>
              </w:rPr>
              <w:t xml:space="preserve"> </w:t>
            </w:r>
            <w:r>
              <w:rPr>
                <w:sz w:val="14"/>
              </w:rPr>
              <w:t>естетске,</w:t>
            </w:r>
            <w:r>
              <w:rPr>
                <w:spacing w:val="-8"/>
                <w:sz w:val="14"/>
              </w:rPr>
              <w:t xml:space="preserve"> </w:t>
            </w:r>
            <w:r>
              <w:rPr>
                <w:sz w:val="14"/>
              </w:rPr>
              <w:t>техничко-функционалне,</w:t>
            </w:r>
            <w:r>
              <w:rPr>
                <w:spacing w:val="-9"/>
                <w:sz w:val="14"/>
              </w:rPr>
              <w:t xml:space="preserve"> </w:t>
            </w:r>
            <w:r>
              <w:rPr>
                <w:sz w:val="14"/>
              </w:rPr>
              <w:t>ергономске</w:t>
            </w:r>
            <w:r>
              <w:rPr>
                <w:spacing w:val="-8"/>
                <w:sz w:val="14"/>
              </w:rPr>
              <w:t xml:space="preserve"> </w:t>
            </w:r>
            <w:r>
              <w:rPr>
                <w:sz w:val="14"/>
              </w:rPr>
              <w:t xml:space="preserve">и </w:t>
            </w:r>
            <w:r>
              <w:rPr>
                <w:spacing w:val="-3"/>
                <w:sz w:val="14"/>
              </w:rPr>
              <w:t xml:space="preserve">еколошке </w:t>
            </w:r>
            <w:r>
              <w:rPr>
                <w:sz w:val="14"/>
              </w:rPr>
              <w:t>компоненте дизајна</w:t>
            </w:r>
            <w:r>
              <w:rPr>
                <w:spacing w:val="1"/>
                <w:sz w:val="14"/>
              </w:rPr>
              <w:t xml:space="preserve"> </w:t>
            </w:r>
            <w:r>
              <w:rPr>
                <w:sz w:val="14"/>
              </w:rPr>
              <w:t>амбалаже</w:t>
            </w:r>
          </w:p>
          <w:p w:rsidR="000F0098" w:rsidRDefault="00925750">
            <w:pPr>
              <w:pStyle w:val="TableParagraph"/>
              <w:numPr>
                <w:ilvl w:val="0"/>
                <w:numId w:val="87"/>
              </w:numPr>
              <w:tabs>
                <w:tab w:val="left" w:pos="141"/>
              </w:tabs>
              <w:spacing w:line="159" w:lineRule="exact"/>
              <w:rPr>
                <w:sz w:val="14"/>
              </w:rPr>
            </w:pPr>
            <w:r>
              <w:rPr>
                <w:sz w:val="14"/>
              </w:rPr>
              <w:t>Изради технички цртеж помоћу</w:t>
            </w:r>
            <w:r>
              <w:rPr>
                <w:spacing w:val="-3"/>
                <w:sz w:val="14"/>
              </w:rPr>
              <w:t xml:space="preserve"> </w:t>
            </w:r>
            <w:r>
              <w:rPr>
                <w:sz w:val="14"/>
              </w:rPr>
              <w:t>рачунара</w:t>
            </w:r>
          </w:p>
          <w:p w:rsidR="000F0098" w:rsidRDefault="00925750">
            <w:pPr>
              <w:pStyle w:val="TableParagraph"/>
              <w:numPr>
                <w:ilvl w:val="0"/>
                <w:numId w:val="87"/>
              </w:numPr>
              <w:tabs>
                <w:tab w:val="left" w:pos="141"/>
              </w:tabs>
              <w:spacing w:line="160" w:lineRule="exact"/>
              <w:rPr>
                <w:sz w:val="14"/>
              </w:rPr>
            </w:pPr>
            <w:r>
              <w:rPr>
                <w:sz w:val="14"/>
              </w:rPr>
              <w:t>Изради техничко-технолошку</w:t>
            </w:r>
            <w:r>
              <w:rPr>
                <w:spacing w:val="-3"/>
                <w:sz w:val="14"/>
              </w:rPr>
              <w:t xml:space="preserve"> </w:t>
            </w:r>
            <w:r>
              <w:rPr>
                <w:sz w:val="14"/>
              </w:rPr>
              <w:t>документацију</w:t>
            </w:r>
          </w:p>
          <w:p w:rsidR="000F0098" w:rsidRDefault="00925750">
            <w:pPr>
              <w:pStyle w:val="TableParagraph"/>
              <w:numPr>
                <w:ilvl w:val="0"/>
                <w:numId w:val="87"/>
              </w:numPr>
              <w:tabs>
                <w:tab w:val="left" w:pos="141"/>
              </w:tabs>
              <w:spacing w:line="161" w:lineRule="exact"/>
              <w:rPr>
                <w:sz w:val="14"/>
              </w:rPr>
            </w:pPr>
            <w:r>
              <w:rPr>
                <w:sz w:val="14"/>
              </w:rPr>
              <w:t>Примени мере заштите на</w:t>
            </w:r>
            <w:r>
              <w:rPr>
                <w:spacing w:val="-4"/>
                <w:sz w:val="14"/>
              </w:rPr>
              <w:t xml:space="preserve"> </w:t>
            </w:r>
            <w:r>
              <w:rPr>
                <w:sz w:val="14"/>
              </w:rPr>
              <w:t>раду</w:t>
            </w:r>
          </w:p>
        </w:tc>
        <w:tc>
          <w:tcPr>
            <w:tcW w:w="4139" w:type="dxa"/>
          </w:tcPr>
          <w:p w:rsidR="000F0098" w:rsidRDefault="00925750">
            <w:pPr>
              <w:pStyle w:val="TableParagraph"/>
              <w:numPr>
                <w:ilvl w:val="0"/>
                <w:numId w:val="86"/>
              </w:numPr>
              <w:tabs>
                <w:tab w:val="left" w:pos="141"/>
              </w:tabs>
              <w:spacing w:before="19" w:line="161" w:lineRule="exact"/>
              <w:rPr>
                <w:sz w:val="14"/>
              </w:rPr>
            </w:pPr>
            <w:r>
              <w:rPr>
                <w:sz w:val="14"/>
              </w:rPr>
              <w:t>Амбалажа и типична дизајнерска решења</w:t>
            </w:r>
            <w:r>
              <w:rPr>
                <w:spacing w:val="-5"/>
                <w:sz w:val="14"/>
              </w:rPr>
              <w:t xml:space="preserve"> </w:t>
            </w:r>
            <w:r>
              <w:rPr>
                <w:sz w:val="14"/>
              </w:rPr>
              <w:t>амбалаже</w:t>
            </w:r>
          </w:p>
          <w:p w:rsidR="000F0098" w:rsidRDefault="00925750">
            <w:pPr>
              <w:pStyle w:val="TableParagraph"/>
              <w:numPr>
                <w:ilvl w:val="0"/>
                <w:numId w:val="86"/>
              </w:numPr>
              <w:tabs>
                <w:tab w:val="left" w:pos="141"/>
              </w:tabs>
              <w:spacing w:line="160" w:lineRule="exact"/>
              <w:rPr>
                <w:sz w:val="14"/>
              </w:rPr>
            </w:pPr>
            <w:r>
              <w:rPr>
                <w:sz w:val="14"/>
              </w:rPr>
              <w:t>Дизајн амбалаже применом рециклираног</w:t>
            </w:r>
            <w:r>
              <w:rPr>
                <w:spacing w:val="-5"/>
                <w:sz w:val="14"/>
              </w:rPr>
              <w:t xml:space="preserve"> </w:t>
            </w:r>
            <w:r>
              <w:rPr>
                <w:sz w:val="14"/>
              </w:rPr>
              <w:t>материјала</w:t>
            </w:r>
          </w:p>
          <w:p w:rsidR="000F0098" w:rsidRDefault="00925750">
            <w:pPr>
              <w:pStyle w:val="TableParagraph"/>
              <w:numPr>
                <w:ilvl w:val="0"/>
                <w:numId w:val="86"/>
              </w:numPr>
              <w:tabs>
                <w:tab w:val="left" w:pos="141"/>
              </w:tabs>
              <w:spacing w:line="161" w:lineRule="exact"/>
              <w:rPr>
                <w:sz w:val="14"/>
              </w:rPr>
            </w:pPr>
            <w:r>
              <w:rPr>
                <w:sz w:val="14"/>
              </w:rPr>
              <w:t>Мере заштите на</w:t>
            </w:r>
            <w:r>
              <w:rPr>
                <w:spacing w:val="-3"/>
                <w:sz w:val="14"/>
              </w:rPr>
              <w:t xml:space="preserve"> </w:t>
            </w:r>
            <w:r>
              <w:rPr>
                <w:sz w:val="14"/>
              </w:rPr>
              <w:t>раду</w:t>
            </w:r>
          </w:p>
        </w:tc>
      </w:tr>
      <w:tr w:rsidR="000F0098">
        <w:trPr>
          <w:trHeight w:val="180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106"/>
              <w:ind w:left="56" w:right="18" w:firstLine="0"/>
              <w:rPr>
                <w:b/>
                <w:sz w:val="14"/>
              </w:rPr>
            </w:pPr>
            <w:r>
              <w:rPr>
                <w:b/>
                <w:sz w:val="14"/>
              </w:rPr>
              <w:t>Дизајн и моделирање унифицираних делова и склопова у машинству</w:t>
            </w:r>
          </w:p>
        </w:tc>
        <w:tc>
          <w:tcPr>
            <w:tcW w:w="4139" w:type="dxa"/>
          </w:tcPr>
          <w:p w:rsidR="000F0098" w:rsidRDefault="00925750">
            <w:pPr>
              <w:pStyle w:val="TableParagraph"/>
              <w:numPr>
                <w:ilvl w:val="0"/>
                <w:numId w:val="85"/>
              </w:numPr>
              <w:tabs>
                <w:tab w:val="left" w:pos="141"/>
              </w:tabs>
              <w:spacing w:before="19" w:line="161" w:lineRule="exact"/>
              <w:rPr>
                <w:sz w:val="14"/>
              </w:rPr>
            </w:pPr>
            <w:r>
              <w:rPr>
                <w:sz w:val="14"/>
              </w:rPr>
              <w:t>Развија идеју о новом</w:t>
            </w:r>
            <w:r>
              <w:rPr>
                <w:spacing w:val="-4"/>
                <w:sz w:val="14"/>
              </w:rPr>
              <w:t xml:space="preserve"> </w:t>
            </w:r>
            <w:r>
              <w:rPr>
                <w:sz w:val="14"/>
              </w:rPr>
              <w:t>производу</w:t>
            </w:r>
          </w:p>
          <w:p w:rsidR="000F0098" w:rsidRDefault="00925750">
            <w:pPr>
              <w:pStyle w:val="TableParagraph"/>
              <w:numPr>
                <w:ilvl w:val="0"/>
                <w:numId w:val="85"/>
              </w:numPr>
              <w:tabs>
                <w:tab w:val="left" w:pos="141"/>
              </w:tabs>
              <w:spacing w:line="160" w:lineRule="exact"/>
              <w:rPr>
                <w:sz w:val="14"/>
              </w:rPr>
            </w:pPr>
            <w:r>
              <w:rPr>
                <w:sz w:val="14"/>
              </w:rPr>
              <w:t>Прикаже идеју помоћу</w:t>
            </w:r>
            <w:r>
              <w:rPr>
                <w:spacing w:val="-17"/>
                <w:sz w:val="14"/>
              </w:rPr>
              <w:t xml:space="preserve"> </w:t>
            </w:r>
            <w:r>
              <w:rPr>
                <w:sz w:val="14"/>
              </w:rPr>
              <w:t>скице</w:t>
            </w:r>
          </w:p>
          <w:p w:rsidR="000F0098" w:rsidRDefault="00925750">
            <w:pPr>
              <w:pStyle w:val="TableParagraph"/>
              <w:numPr>
                <w:ilvl w:val="0"/>
                <w:numId w:val="85"/>
              </w:numPr>
              <w:tabs>
                <w:tab w:val="left" w:pos="141"/>
              </w:tabs>
              <w:spacing w:line="160" w:lineRule="exact"/>
              <w:rPr>
                <w:sz w:val="14"/>
              </w:rPr>
            </w:pPr>
            <w:r>
              <w:rPr>
                <w:sz w:val="14"/>
              </w:rPr>
              <w:t>Примени правила</w:t>
            </w:r>
            <w:r>
              <w:rPr>
                <w:spacing w:val="-20"/>
                <w:sz w:val="14"/>
              </w:rPr>
              <w:t xml:space="preserve"> </w:t>
            </w:r>
            <w:r>
              <w:rPr>
                <w:sz w:val="14"/>
              </w:rPr>
              <w:t>ергономије</w:t>
            </w:r>
          </w:p>
          <w:p w:rsidR="000F0098" w:rsidRDefault="00925750">
            <w:pPr>
              <w:pStyle w:val="TableParagraph"/>
              <w:numPr>
                <w:ilvl w:val="0"/>
                <w:numId w:val="85"/>
              </w:numPr>
              <w:tabs>
                <w:tab w:val="left" w:pos="141"/>
              </w:tabs>
              <w:spacing w:line="160" w:lineRule="exact"/>
              <w:rPr>
                <w:sz w:val="14"/>
              </w:rPr>
            </w:pPr>
            <w:r>
              <w:rPr>
                <w:sz w:val="14"/>
              </w:rPr>
              <w:t>Изабере</w:t>
            </w:r>
            <w:r>
              <w:rPr>
                <w:spacing w:val="-5"/>
                <w:sz w:val="14"/>
              </w:rPr>
              <w:t xml:space="preserve"> </w:t>
            </w:r>
            <w:r>
              <w:rPr>
                <w:sz w:val="14"/>
              </w:rPr>
              <w:t>потребан</w:t>
            </w:r>
            <w:r>
              <w:rPr>
                <w:spacing w:val="-5"/>
                <w:sz w:val="14"/>
              </w:rPr>
              <w:t xml:space="preserve"> </w:t>
            </w:r>
            <w:r>
              <w:rPr>
                <w:sz w:val="14"/>
              </w:rPr>
              <w:t>материјал</w:t>
            </w:r>
            <w:r>
              <w:rPr>
                <w:spacing w:val="-6"/>
                <w:sz w:val="14"/>
              </w:rPr>
              <w:t xml:space="preserve"> </w:t>
            </w:r>
            <w:r>
              <w:rPr>
                <w:sz w:val="14"/>
              </w:rPr>
              <w:t>у</w:t>
            </w:r>
            <w:r>
              <w:rPr>
                <w:spacing w:val="-5"/>
                <w:sz w:val="14"/>
              </w:rPr>
              <w:t xml:space="preserve"> </w:t>
            </w:r>
            <w:r>
              <w:rPr>
                <w:sz w:val="14"/>
              </w:rPr>
              <w:t>складу</w:t>
            </w:r>
            <w:r>
              <w:rPr>
                <w:spacing w:val="-5"/>
                <w:sz w:val="14"/>
              </w:rPr>
              <w:t xml:space="preserve"> </w:t>
            </w:r>
            <w:r>
              <w:rPr>
                <w:sz w:val="14"/>
              </w:rPr>
              <w:t>са</w:t>
            </w:r>
            <w:r>
              <w:rPr>
                <w:spacing w:val="-5"/>
                <w:sz w:val="14"/>
              </w:rPr>
              <w:t xml:space="preserve"> </w:t>
            </w:r>
            <w:r>
              <w:rPr>
                <w:sz w:val="14"/>
              </w:rPr>
              <w:t>функцијом</w:t>
            </w:r>
            <w:r>
              <w:rPr>
                <w:spacing w:val="-5"/>
                <w:sz w:val="14"/>
              </w:rPr>
              <w:t xml:space="preserve"> </w:t>
            </w:r>
            <w:r>
              <w:rPr>
                <w:sz w:val="14"/>
              </w:rPr>
              <w:t>производа</w:t>
            </w:r>
          </w:p>
          <w:p w:rsidR="000F0098" w:rsidRDefault="00925750">
            <w:pPr>
              <w:pStyle w:val="TableParagraph"/>
              <w:numPr>
                <w:ilvl w:val="0"/>
                <w:numId w:val="85"/>
              </w:numPr>
              <w:tabs>
                <w:tab w:val="left" w:pos="141"/>
              </w:tabs>
              <w:spacing w:line="160" w:lineRule="exact"/>
              <w:rPr>
                <w:sz w:val="14"/>
              </w:rPr>
            </w:pPr>
            <w:r>
              <w:rPr>
                <w:sz w:val="14"/>
              </w:rPr>
              <w:t>Изабере</w:t>
            </w:r>
            <w:r>
              <w:rPr>
                <w:spacing w:val="-5"/>
                <w:sz w:val="14"/>
              </w:rPr>
              <w:t xml:space="preserve"> </w:t>
            </w:r>
            <w:r>
              <w:rPr>
                <w:sz w:val="14"/>
              </w:rPr>
              <w:t>потребан</w:t>
            </w:r>
            <w:r>
              <w:rPr>
                <w:spacing w:val="-5"/>
                <w:sz w:val="14"/>
              </w:rPr>
              <w:t xml:space="preserve"> </w:t>
            </w:r>
            <w:r>
              <w:rPr>
                <w:sz w:val="14"/>
              </w:rPr>
              <w:t>материјал</w:t>
            </w:r>
            <w:r>
              <w:rPr>
                <w:spacing w:val="-6"/>
                <w:sz w:val="14"/>
              </w:rPr>
              <w:t xml:space="preserve"> </w:t>
            </w:r>
            <w:r>
              <w:rPr>
                <w:sz w:val="14"/>
              </w:rPr>
              <w:t>у</w:t>
            </w:r>
            <w:r>
              <w:rPr>
                <w:spacing w:val="-5"/>
                <w:sz w:val="14"/>
              </w:rPr>
              <w:t xml:space="preserve"> </w:t>
            </w:r>
            <w:r>
              <w:rPr>
                <w:sz w:val="14"/>
              </w:rPr>
              <w:t>складу</w:t>
            </w:r>
            <w:r>
              <w:rPr>
                <w:spacing w:val="-5"/>
                <w:sz w:val="14"/>
              </w:rPr>
              <w:t xml:space="preserve"> </w:t>
            </w:r>
            <w:r>
              <w:rPr>
                <w:sz w:val="14"/>
              </w:rPr>
              <w:t>са</w:t>
            </w:r>
            <w:r>
              <w:rPr>
                <w:spacing w:val="-5"/>
                <w:sz w:val="14"/>
              </w:rPr>
              <w:t xml:space="preserve"> </w:t>
            </w:r>
            <w:r>
              <w:rPr>
                <w:sz w:val="14"/>
              </w:rPr>
              <w:t>еколошким</w:t>
            </w:r>
            <w:r>
              <w:rPr>
                <w:spacing w:val="-6"/>
                <w:sz w:val="14"/>
              </w:rPr>
              <w:t xml:space="preserve"> </w:t>
            </w:r>
            <w:r>
              <w:rPr>
                <w:sz w:val="14"/>
              </w:rPr>
              <w:t>захтевима</w:t>
            </w:r>
          </w:p>
          <w:p w:rsidR="000F0098" w:rsidRDefault="00925750">
            <w:pPr>
              <w:pStyle w:val="TableParagraph"/>
              <w:numPr>
                <w:ilvl w:val="0"/>
                <w:numId w:val="85"/>
              </w:numPr>
              <w:tabs>
                <w:tab w:val="left" w:pos="141"/>
              </w:tabs>
              <w:spacing w:line="160" w:lineRule="exact"/>
              <w:rPr>
                <w:sz w:val="14"/>
              </w:rPr>
            </w:pPr>
            <w:r>
              <w:rPr>
                <w:sz w:val="14"/>
              </w:rPr>
              <w:t>Изради 3D модел помоћу</w:t>
            </w:r>
            <w:r>
              <w:rPr>
                <w:spacing w:val="-3"/>
                <w:sz w:val="14"/>
              </w:rPr>
              <w:t xml:space="preserve"> </w:t>
            </w:r>
            <w:r>
              <w:rPr>
                <w:sz w:val="14"/>
              </w:rPr>
              <w:t>рачунара</w:t>
            </w:r>
          </w:p>
          <w:p w:rsidR="000F0098" w:rsidRDefault="00925750">
            <w:pPr>
              <w:pStyle w:val="TableParagraph"/>
              <w:numPr>
                <w:ilvl w:val="0"/>
                <w:numId w:val="85"/>
              </w:numPr>
              <w:tabs>
                <w:tab w:val="left" w:pos="141"/>
              </w:tabs>
              <w:spacing w:line="160" w:lineRule="exact"/>
              <w:rPr>
                <w:sz w:val="14"/>
              </w:rPr>
            </w:pPr>
            <w:r>
              <w:rPr>
                <w:sz w:val="14"/>
              </w:rPr>
              <w:t>Изради технички цртеж помоћу</w:t>
            </w:r>
            <w:r>
              <w:rPr>
                <w:spacing w:val="-3"/>
                <w:sz w:val="14"/>
              </w:rPr>
              <w:t xml:space="preserve"> </w:t>
            </w:r>
            <w:r>
              <w:rPr>
                <w:sz w:val="14"/>
              </w:rPr>
              <w:t>рачунара</w:t>
            </w:r>
          </w:p>
          <w:p w:rsidR="000F0098" w:rsidRDefault="00925750">
            <w:pPr>
              <w:pStyle w:val="TableParagraph"/>
              <w:numPr>
                <w:ilvl w:val="0"/>
                <w:numId w:val="85"/>
              </w:numPr>
              <w:tabs>
                <w:tab w:val="left" w:pos="141"/>
              </w:tabs>
              <w:spacing w:line="160" w:lineRule="exact"/>
              <w:rPr>
                <w:sz w:val="14"/>
              </w:rPr>
            </w:pPr>
            <w:r>
              <w:rPr>
                <w:sz w:val="14"/>
              </w:rPr>
              <w:t>Објасни функционалност</w:t>
            </w:r>
            <w:r>
              <w:rPr>
                <w:spacing w:val="-2"/>
                <w:sz w:val="14"/>
              </w:rPr>
              <w:t xml:space="preserve"> </w:t>
            </w:r>
            <w:r>
              <w:rPr>
                <w:sz w:val="14"/>
              </w:rPr>
              <w:t>производа</w:t>
            </w:r>
          </w:p>
          <w:p w:rsidR="000F0098" w:rsidRDefault="00925750">
            <w:pPr>
              <w:pStyle w:val="TableParagraph"/>
              <w:numPr>
                <w:ilvl w:val="0"/>
                <w:numId w:val="85"/>
              </w:numPr>
              <w:tabs>
                <w:tab w:val="left" w:pos="141"/>
              </w:tabs>
              <w:spacing w:line="160" w:lineRule="exact"/>
              <w:rPr>
                <w:sz w:val="14"/>
              </w:rPr>
            </w:pPr>
            <w:r>
              <w:rPr>
                <w:sz w:val="14"/>
              </w:rPr>
              <w:t>Изврши симулацију напонског</w:t>
            </w:r>
            <w:r>
              <w:rPr>
                <w:spacing w:val="-4"/>
                <w:sz w:val="14"/>
              </w:rPr>
              <w:t xml:space="preserve"> </w:t>
            </w:r>
            <w:r>
              <w:rPr>
                <w:sz w:val="14"/>
              </w:rPr>
              <w:t>стања</w:t>
            </w:r>
          </w:p>
          <w:p w:rsidR="000F0098" w:rsidRDefault="00925750">
            <w:pPr>
              <w:pStyle w:val="TableParagraph"/>
              <w:numPr>
                <w:ilvl w:val="0"/>
                <w:numId w:val="85"/>
              </w:numPr>
              <w:tabs>
                <w:tab w:val="left" w:pos="141"/>
              </w:tabs>
              <w:spacing w:line="160" w:lineRule="exact"/>
              <w:rPr>
                <w:sz w:val="14"/>
              </w:rPr>
            </w:pPr>
            <w:r>
              <w:rPr>
                <w:sz w:val="14"/>
              </w:rPr>
              <w:t>Изради техничко-технолошку</w:t>
            </w:r>
            <w:r>
              <w:rPr>
                <w:spacing w:val="-3"/>
                <w:sz w:val="14"/>
              </w:rPr>
              <w:t xml:space="preserve"> </w:t>
            </w:r>
            <w:r>
              <w:rPr>
                <w:sz w:val="14"/>
              </w:rPr>
              <w:t>документацију</w:t>
            </w:r>
          </w:p>
          <w:p w:rsidR="000F0098" w:rsidRDefault="00925750">
            <w:pPr>
              <w:pStyle w:val="TableParagraph"/>
              <w:numPr>
                <w:ilvl w:val="0"/>
                <w:numId w:val="85"/>
              </w:numPr>
              <w:tabs>
                <w:tab w:val="left" w:pos="141"/>
              </w:tabs>
              <w:spacing w:line="161" w:lineRule="exact"/>
              <w:rPr>
                <w:sz w:val="14"/>
              </w:rPr>
            </w:pPr>
            <w:r>
              <w:rPr>
                <w:sz w:val="14"/>
              </w:rPr>
              <w:t>Примени мере заштите на</w:t>
            </w:r>
            <w:r>
              <w:rPr>
                <w:spacing w:val="-4"/>
                <w:sz w:val="14"/>
              </w:rPr>
              <w:t xml:space="preserve"> </w:t>
            </w:r>
            <w:r>
              <w:rPr>
                <w:sz w:val="14"/>
              </w:rPr>
              <w:t>раду</w:t>
            </w:r>
          </w:p>
        </w:tc>
        <w:tc>
          <w:tcPr>
            <w:tcW w:w="4139" w:type="dxa"/>
          </w:tcPr>
          <w:p w:rsidR="000F0098" w:rsidRDefault="00925750">
            <w:pPr>
              <w:pStyle w:val="TableParagraph"/>
              <w:numPr>
                <w:ilvl w:val="0"/>
                <w:numId w:val="84"/>
              </w:numPr>
              <w:tabs>
                <w:tab w:val="left" w:pos="141"/>
              </w:tabs>
              <w:spacing w:before="19"/>
              <w:ind w:right="48"/>
              <w:rPr>
                <w:sz w:val="14"/>
              </w:rPr>
            </w:pPr>
            <w:r>
              <w:rPr>
                <w:sz w:val="14"/>
              </w:rPr>
              <w:t>Разрађивање</w:t>
            </w:r>
            <w:r>
              <w:rPr>
                <w:spacing w:val="-10"/>
                <w:sz w:val="14"/>
              </w:rPr>
              <w:t xml:space="preserve"> </w:t>
            </w:r>
            <w:r>
              <w:rPr>
                <w:sz w:val="14"/>
              </w:rPr>
              <w:t>техничко</w:t>
            </w:r>
            <w:r>
              <w:rPr>
                <w:spacing w:val="-10"/>
                <w:sz w:val="14"/>
              </w:rPr>
              <w:t xml:space="preserve"> </w:t>
            </w:r>
            <w:r>
              <w:rPr>
                <w:sz w:val="14"/>
              </w:rPr>
              <w:t>функционалне</w:t>
            </w:r>
            <w:r>
              <w:rPr>
                <w:spacing w:val="-11"/>
                <w:sz w:val="14"/>
              </w:rPr>
              <w:t xml:space="preserve"> </w:t>
            </w:r>
            <w:r>
              <w:rPr>
                <w:sz w:val="14"/>
              </w:rPr>
              <w:t>компоненте</w:t>
            </w:r>
            <w:r>
              <w:rPr>
                <w:spacing w:val="-10"/>
                <w:sz w:val="14"/>
              </w:rPr>
              <w:t xml:space="preserve"> </w:t>
            </w:r>
            <w:r>
              <w:rPr>
                <w:sz w:val="14"/>
              </w:rPr>
              <w:t>конструцијских решења дизајна</w:t>
            </w:r>
          </w:p>
          <w:p w:rsidR="000F0098" w:rsidRDefault="00925750">
            <w:pPr>
              <w:pStyle w:val="TableParagraph"/>
              <w:numPr>
                <w:ilvl w:val="0"/>
                <w:numId w:val="84"/>
              </w:numPr>
              <w:tabs>
                <w:tab w:val="left" w:pos="141"/>
              </w:tabs>
              <w:ind w:right="500"/>
              <w:rPr>
                <w:sz w:val="14"/>
              </w:rPr>
            </w:pPr>
            <w:r>
              <w:rPr>
                <w:sz w:val="14"/>
              </w:rPr>
              <w:t>Разрађ</w:t>
            </w:r>
            <w:r>
              <w:rPr>
                <w:sz w:val="14"/>
              </w:rPr>
              <w:t xml:space="preserve">ивање естетске, </w:t>
            </w:r>
            <w:r>
              <w:rPr>
                <w:spacing w:val="-3"/>
                <w:sz w:val="14"/>
              </w:rPr>
              <w:t xml:space="preserve">еколошке </w:t>
            </w:r>
            <w:r>
              <w:rPr>
                <w:sz w:val="14"/>
              </w:rPr>
              <w:t>и ергономске</w:t>
            </w:r>
            <w:r>
              <w:rPr>
                <w:spacing w:val="-20"/>
                <w:sz w:val="14"/>
              </w:rPr>
              <w:t xml:space="preserve"> </w:t>
            </w:r>
            <w:r>
              <w:rPr>
                <w:sz w:val="14"/>
              </w:rPr>
              <w:t>компоненте дизајна</w:t>
            </w:r>
          </w:p>
          <w:p w:rsidR="000F0098" w:rsidRDefault="00925750">
            <w:pPr>
              <w:pStyle w:val="TableParagraph"/>
              <w:numPr>
                <w:ilvl w:val="0"/>
                <w:numId w:val="84"/>
              </w:numPr>
              <w:tabs>
                <w:tab w:val="left" w:pos="141"/>
              </w:tabs>
              <w:spacing w:line="159" w:lineRule="exact"/>
              <w:rPr>
                <w:sz w:val="14"/>
              </w:rPr>
            </w:pPr>
            <w:r>
              <w:rPr>
                <w:sz w:val="14"/>
              </w:rPr>
              <w:t>Израда 3D модела унифицираних делова и склопова у</w:t>
            </w:r>
            <w:r>
              <w:rPr>
                <w:spacing w:val="-18"/>
                <w:sz w:val="14"/>
              </w:rPr>
              <w:t xml:space="preserve"> </w:t>
            </w:r>
            <w:r>
              <w:rPr>
                <w:sz w:val="14"/>
              </w:rPr>
              <w:t>машинству</w:t>
            </w:r>
          </w:p>
          <w:p w:rsidR="000F0098" w:rsidRDefault="00925750">
            <w:pPr>
              <w:pStyle w:val="TableParagraph"/>
              <w:numPr>
                <w:ilvl w:val="0"/>
                <w:numId w:val="84"/>
              </w:numPr>
              <w:tabs>
                <w:tab w:val="left" w:pos="141"/>
              </w:tabs>
              <w:spacing w:line="160" w:lineRule="exact"/>
              <w:rPr>
                <w:sz w:val="14"/>
              </w:rPr>
            </w:pPr>
            <w:r>
              <w:rPr>
                <w:sz w:val="14"/>
              </w:rPr>
              <w:t>Симулација напонског</w:t>
            </w:r>
            <w:r>
              <w:rPr>
                <w:spacing w:val="-2"/>
                <w:sz w:val="14"/>
              </w:rPr>
              <w:t xml:space="preserve"> </w:t>
            </w:r>
            <w:r>
              <w:rPr>
                <w:sz w:val="14"/>
              </w:rPr>
              <w:t>стања</w:t>
            </w:r>
          </w:p>
          <w:p w:rsidR="000F0098" w:rsidRDefault="00925750">
            <w:pPr>
              <w:pStyle w:val="TableParagraph"/>
              <w:numPr>
                <w:ilvl w:val="0"/>
                <w:numId w:val="84"/>
              </w:numPr>
              <w:tabs>
                <w:tab w:val="left" w:pos="141"/>
              </w:tabs>
              <w:spacing w:line="161" w:lineRule="exact"/>
              <w:rPr>
                <w:sz w:val="14"/>
              </w:rPr>
            </w:pPr>
            <w:r>
              <w:rPr>
                <w:sz w:val="14"/>
              </w:rPr>
              <w:t>Мере заштите на</w:t>
            </w:r>
            <w:r>
              <w:rPr>
                <w:spacing w:val="-3"/>
                <w:sz w:val="14"/>
              </w:rPr>
              <w:t xml:space="preserve"> </w:t>
            </w:r>
            <w:r>
              <w:rPr>
                <w:sz w:val="14"/>
              </w:rPr>
              <w:t>раду</w:t>
            </w:r>
          </w:p>
        </w:tc>
      </w:tr>
      <w:tr w:rsidR="000F0098">
        <w:trPr>
          <w:trHeight w:val="212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1"/>
              <w:ind w:left="0" w:firstLine="0"/>
              <w:rPr>
                <w:b/>
                <w:sz w:val="14"/>
              </w:rPr>
            </w:pPr>
          </w:p>
          <w:p w:rsidR="000F0098" w:rsidRDefault="00925750">
            <w:pPr>
              <w:pStyle w:val="TableParagraph"/>
              <w:ind w:left="56" w:right="134" w:firstLine="0"/>
              <w:rPr>
                <w:b/>
                <w:sz w:val="14"/>
              </w:rPr>
            </w:pPr>
            <w:r>
              <w:rPr>
                <w:b/>
                <w:sz w:val="14"/>
              </w:rPr>
              <w:t>Моделирање дизајнираних делова и склопова у машинству</w:t>
            </w:r>
          </w:p>
        </w:tc>
        <w:tc>
          <w:tcPr>
            <w:tcW w:w="4139" w:type="dxa"/>
          </w:tcPr>
          <w:p w:rsidR="000F0098" w:rsidRDefault="00925750">
            <w:pPr>
              <w:pStyle w:val="TableParagraph"/>
              <w:numPr>
                <w:ilvl w:val="0"/>
                <w:numId w:val="83"/>
              </w:numPr>
              <w:tabs>
                <w:tab w:val="left" w:pos="141"/>
              </w:tabs>
              <w:spacing w:before="19" w:line="161" w:lineRule="exact"/>
              <w:rPr>
                <w:sz w:val="14"/>
              </w:rPr>
            </w:pPr>
            <w:r>
              <w:rPr>
                <w:sz w:val="14"/>
              </w:rPr>
              <w:t>Анализира постојећи дизајнирани део или</w:t>
            </w:r>
            <w:r>
              <w:rPr>
                <w:spacing w:val="-4"/>
                <w:sz w:val="14"/>
              </w:rPr>
              <w:t xml:space="preserve"> </w:t>
            </w:r>
            <w:r>
              <w:rPr>
                <w:sz w:val="14"/>
              </w:rPr>
              <w:t>склоп</w:t>
            </w:r>
          </w:p>
          <w:p w:rsidR="000F0098" w:rsidRDefault="00925750">
            <w:pPr>
              <w:pStyle w:val="TableParagraph"/>
              <w:numPr>
                <w:ilvl w:val="0"/>
                <w:numId w:val="83"/>
              </w:numPr>
              <w:tabs>
                <w:tab w:val="left" w:pos="141"/>
              </w:tabs>
              <w:spacing w:line="160" w:lineRule="exact"/>
              <w:rPr>
                <w:sz w:val="14"/>
              </w:rPr>
            </w:pPr>
            <w:r>
              <w:rPr>
                <w:sz w:val="14"/>
              </w:rPr>
              <w:t>Предлаже унапређење постојећег дизајнираног дела или</w:t>
            </w:r>
            <w:r>
              <w:rPr>
                <w:spacing w:val="-11"/>
                <w:sz w:val="14"/>
              </w:rPr>
              <w:t xml:space="preserve"> </w:t>
            </w:r>
            <w:r>
              <w:rPr>
                <w:sz w:val="14"/>
              </w:rPr>
              <w:t>склопа</w:t>
            </w:r>
          </w:p>
          <w:p w:rsidR="000F0098" w:rsidRDefault="00925750">
            <w:pPr>
              <w:pStyle w:val="TableParagraph"/>
              <w:numPr>
                <w:ilvl w:val="0"/>
                <w:numId w:val="83"/>
              </w:numPr>
              <w:tabs>
                <w:tab w:val="left" w:pos="141"/>
              </w:tabs>
              <w:spacing w:line="160" w:lineRule="exact"/>
              <w:rPr>
                <w:sz w:val="14"/>
              </w:rPr>
            </w:pPr>
            <w:r>
              <w:rPr>
                <w:sz w:val="14"/>
              </w:rPr>
              <w:t>Изради 3D модел (делова и склопа) помоћу</w:t>
            </w:r>
            <w:r>
              <w:rPr>
                <w:spacing w:val="-7"/>
                <w:sz w:val="14"/>
              </w:rPr>
              <w:t xml:space="preserve"> </w:t>
            </w:r>
            <w:r>
              <w:rPr>
                <w:sz w:val="14"/>
              </w:rPr>
              <w:t>рачунара</w:t>
            </w:r>
          </w:p>
          <w:p w:rsidR="000F0098" w:rsidRDefault="00925750">
            <w:pPr>
              <w:pStyle w:val="TableParagraph"/>
              <w:numPr>
                <w:ilvl w:val="0"/>
                <w:numId w:val="83"/>
              </w:numPr>
              <w:tabs>
                <w:tab w:val="left" w:pos="141"/>
              </w:tabs>
              <w:ind w:right="555"/>
              <w:rPr>
                <w:sz w:val="14"/>
              </w:rPr>
            </w:pPr>
            <w:r>
              <w:rPr>
                <w:sz w:val="14"/>
              </w:rPr>
              <w:t>Симулира</w:t>
            </w:r>
            <w:r>
              <w:rPr>
                <w:spacing w:val="-6"/>
                <w:sz w:val="14"/>
              </w:rPr>
              <w:t xml:space="preserve"> </w:t>
            </w:r>
            <w:r>
              <w:rPr>
                <w:sz w:val="14"/>
              </w:rPr>
              <w:t>кретање</w:t>
            </w:r>
            <w:r>
              <w:rPr>
                <w:spacing w:val="-6"/>
                <w:sz w:val="14"/>
              </w:rPr>
              <w:t xml:space="preserve"> </w:t>
            </w:r>
            <w:r>
              <w:rPr>
                <w:sz w:val="14"/>
              </w:rPr>
              <w:t>покретних</w:t>
            </w:r>
            <w:r>
              <w:rPr>
                <w:spacing w:val="-6"/>
                <w:sz w:val="14"/>
              </w:rPr>
              <w:t xml:space="preserve"> </w:t>
            </w:r>
            <w:r>
              <w:rPr>
                <w:sz w:val="14"/>
              </w:rPr>
              <w:t>делова</w:t>
            </w:r>
            <w:r>
              <w:rPr>
                <w:spacing w:val="-6"/>
                <w:sz w:val="14"/>
              </w:rPr>
              <w:t xml:space="preserve"> </w:t>
            </w:r>
            <w:r>
              <w:rPr>
                <w:sz w:val="14"/>
              </w:rPr>
              <w:t>склопа</w:t>
            </w:r>
            <w:r>
              <w:rPr>
                <w:spacing w:val="-6"/>
                <w:sz w:val="14"/>
              </w:rPr>
              <w:t xml:space="preserve"> </w:t>
            </w:r>
            <w:r>
              <w:rPr>
                <w:sz w:val="14"/>
              </w:rPr>
              <w:t>(кинематика механизма) помоћу</w:t>
            </w:r>
            <w:r>
              <w:rPr>
                <w:spacing w:val="-1"/>
                <w:sz w:val="14"/>
              </w:rPr>
              <w:t xml:space="preserve"> </w:t>
            </w:r>
            <w:r>
              <w:rPr>
                <w:sz w:val="14"/>
              </w:rPr>
              <w:t>рачунара</w:t>
            </w:r>
          </w:p>
          <w:p w:rsidR="000F0098" w:rsidRDefault="00925750">
            <w:pPr>
              <w:pStyle w:val="TableParagraph"/>
              <w:numPr>
                <w:ilvl w:val="0"/>
                <w:numId w:val="83"/>
              </w:numPr>
              <w:tabs>
                <w:tab w:val="left" w:pos="141"/>
              </w:tabs>
              <w:spacing w:line="159" w:lineRule="exact"/>
              <w:rPr>
                <w:sz w:val="14"/>
              </w:rPr>
            </w:pPr>
            <w:r>
              <w:rPr>
                <w:sz w:val="14"/>
              </w:rPr>
              <w:t>Изврши кинематску</w:t>
            </w:r>
            <w:r>
              <w:rPr>
                <w:spacing w:val="-2"/>
                <w:sz w:val="14"/>
              </w:rPr>
              <w:t xml:space="preserve"> </w:t>
            </w:r>
            <w:r>
              <w:rPr>
                <w:sz w:val="14"/>
              </w:rPr>
              <w:t>ан</w:t>
            </w:r>
            <w:r>
              <w:rPr>
                <w:sz w:val="14"/>
              </w:rPr>
              <w:t>ализу</w:t>
            </w:r>
          </w:p>
          <w:p w:rsidR="000F0098" w:rsidRDefault="00925750">
            <w:pPr>
              <w:pStyle w:val="TableParagraph"/>
              <w:numPr>
                <w:ilvl w:val="0"/>
                <w:numId w:val="83"/>
              </w:numPr>
              <w:tabs>
                <w:tab w:val="left" w:pos="141"/>
              </w:tabs>
              <w:spacing w:line="160" w:lineRule="exact"/>
              <w:rPr>
                <w:sz w:val="14"/>
              </w:rPr>
            </w:pPr>
            <w:r>
              <w:rPr>
                <w:sz w:val="14"/>
              </w:rPr>
              <w:t>Анализира резултате</w:t>
            </w:r>
            <w:r>
              <w:rPr>
                <w:spacing w:val="-3"/>
                <w:sz w:val="14"/>
              </w:rPr>
              <w:t xml:space="preserve"> </w:t>
            </w:r>
            <w:r>
              <w:rPr>
                <w:sz w:val="14"/>
              </w:rPr>
              <w:t>симулације</w:t>
            </w:r>
          </w:p>
          <w:p w:rsidR="000F0098" w:rsidRDefault="00925750">
            <w:pPr>
              <w:pStyle w:val="TableParagraph"/>
              <w:numPr>
                <w:ilvl w:val="0"/>
                <w:numId w:val="83"/>
              </w:numPr>
              <w:tabs>
                <w:tab w:val="left" w:pos="141"/>
              </w:tabs>
              <w:spacing w:line="160" w:lineRule="exact"/>
              <w:rPr>
                <w:sz w:val="14"/>
              </w:rPr>
            </w:pPr>
            <w:r>
              <w:rPr>
                <w:sz w:val="14"/>
              </w:rPr>
              <w:t>Изврши днамички</w:t>
            </w:r>
            <w:r>
              <w:rPr>
                <w:spacing w:val="-2"/>
                <w:sz w:val="14"/>
              </w:rPr>
              <w:t xml:space="preserve"> </w:t>
            </w:r>
            <w:r>
              <w:rPr>
                <w:sz w:val="14"/>
              </w:rPr>
              <w:t>прорачун</w:t>
            </w:r>
          </w:p>
          <w:p w:rsidR="000F0098" w:rsidRDefault="00925750">
            <w:pPr>
              <w:pStyle w:val="TableParagraph"/>
              <w:numPr>
                <w:ilvl w:val="0"/>
                <w:numId w:val="83"/>
              </w:numPr>
              <w:tabs>
                <w:tab w:val="left" w:pos="141"/>
              </w:tabs>
              <w:ind w:right="446"/>
              <w:rPr>
                <w:sz w:val="14"/>
              </w:rPr>
            </w:pPr>
            <w:r>
              <w:rPr>
                <w:sz w:val="14"/>
              </w:rPr>
              <w:t>Изврши</w:t>
            </w:r>
            <w:r>
              <w:rPr>
                <w:spacing w:val="-6"/>
                <w:sz w:val="14"/>
              </w:rPr>
              <w:t xml:space="preserve"> </w:t>
            </w:r>
            <w:r>
              <w:rPr>
                <w:sz w:val="14"/>
              </w:rPr>
              <w:t>симулацију</w:t>
            </w:r>
            <w:r>
              <w:rPr>
                <w:spacing w:val="-6"/>
                <w:sz w:val="14"/>
              </w:rPr>
              <w:t xml:space="preserve"> </w:t>
            </w:r>
            <w:r>
              <w:rPr>
                <w:sz w:val="14"/>
              </w:rPr>
              <w:t>напонског</w:t>
            </w:r>
            <w:r>
              <w:rPr>
                <w:spacing w:val="-5"/>
                <w:sz w:val="14"/>
              </w:rPr>
              <w:t xml:space="preserve"> </w:t>
            </w:r>
            <w:r>
              <w:rPr>
                <w:sz w:val="14"/>
              </w:rPr>
              <w:t>стања</w:t>
            </w:r>
            <w:r>
              <w:rPr>
                <w:spacing w:val="-5"/>
                <w:sz w:val="14"/>
              </w:rPr>
              <w:t xml:space="preserve"> </w:t>
            </w:r>
            <w:r>
              <w:rPr>
                <w:sz w:val="14"/>
              </w:rPr>
              <w:t>са</w:t>
            </w:r>
            <w:r>
              <w:rPr>
                <w:spacing w:val="-5"/>
                <w:sz w:val="14"/>
              </w:rPr>
              <w:t xml:space="preserve"> </w:t>
            </w:r>
            <w:r>
              <w:rPr>
                <w:sz w:val="14"/>
              </w:rPr>
              <w:t>аспекта</w:t>
            </w:r>
            <w:r>
              <w:rPr>
                <w:spacing w:val="-5"/>
                <w:sz w:val="14"/>
              </w:rPr>
              <w:t xml:space="preserve"> </w:t>
            </w:r>
            <w:r>
              <w:rPr>
                <w:sz w:val="14"/>
              </w:rPr>
              <w:t>чврстоће</w:t>
            </w:r>
            <w:r>
              <w:rPr>
                <w:spacing w:val="-5"/>
                <w:sz w:val="14"/>
              </w:rPr>
              <w:t xml:space="preserve"> </w:t>
            </w:r>
            <w:r>
              <w:rPr>
                <w:sz w:val="14"/>
              </w:rPr>
              <w:t>и радног века применом програма за 3D</w:t>
            </w:r>
            <w:r>
              <w:rPr>
                <w:spacing w:val="-9"/>
                <w:sz w:val="14"/>
              </w:rPr>
              <w:t xml:space="preserve"> </w:t>
            </w:r>
            <w:r>
              <w:rPr>
                <w:sz w:val="14"/>
              </w:rPr>
              <w:t>моделирање</w:t>
            </w:r>
          </w:p>
          <w:p w:rsidR="000F0098" w:rsidRDefault="00925750">
            <w:pPr>
              <w:pStyle w:val="TableParagraph"/>
              <w:numPr>
                <w:ilvl w:val="0"/>
                <w:numId w:val="83"/>
              </w:numPr>
              <w:tabs>
                <w:tab w:val="left" w:pos="141"/>
              </w:tabs>
              <w:ind w:right="642"/>
              <w:rPr>
                <w:sz w:val="14"/>
              </w:rPr>
            </w:pPr>
            <w:r>
              <w:rPr>
                <w:sz w:val="14"/>
              </w:rPr>
              <w:t>Доноси и примењује мере у циљу унапређења</w:t>
            </w:r>
            <w:r>
              <w:rPr>
                <w:spacing w:val="-25"/>
                <w:sz w:val="14"/>
              </w:rPr>
              <w:t xml:space="preserve"> </w:t>
            </w:r>
            <w:r>
              <w:rPr>
                <w:sz w:val="14"/>
              </w:rPr>
              <w:t>функције производа</w:t>
            </w:r>
          </w:p>
          <w:p w:rsidR="000F0098" w:rsidRDefault="00925750">
            <w:pPr>
              <w:pStyle w:val="TableParagraph"/>
              <w:numPr>
                <w:ilvl w:val="0"/>
                <w:numId w:val="83"/>
              </w:numPr>
              <w:tabs>
                <w:tab w:val="left" w:pos="141"/>
              </w:tabs>
              <w:spacing w:line="159" w:lineRule="exact"/>
              <w:rPr>
                <w:sz w:val="14"/>
              </w:rPr>
            </w:pPr>
            <w:r>
              <w:rPr>
                <w:sz w:val="14"/>
              </w:rPr>
              <w:t>Примени мере заштите на</w:t>
            </w:r>
            <w:r>
              <w:rPr>
                <w:spacing w:val="-4"/>
                <w:sz w:val="14"/>
              </w:rPr>
              <w:t xml:space="preserve"> </w:t>
            </w:r>
            <w:r>
              <w:rPr>
                <w:sz w:val="14"/>
              </w:rPr>
              <w:t>раду</w:t>
            </w:r>
          </w:p>
        </w:tc>
        <w:tc>
          <w:tcPr>
            <w:tcW w:w="4139" w:type="dxa"/>
          </w:tcPr>
          <w:p w:rsidR="000F0098" w:rsidRDefault="00925750">
            <w:pPr>
              <w:pStyle w:val="TableParagraph"/>
              <w:numPr>
                <w:ilvl w:val="0"/>
                <w:numId w:val="82"/>
              </w:numPr>
              <w:tabs>
                <w:tab w:val="left" w:pos="141"/>
              </w:tabs>
              <w:spacing w:before="19" w:line="161" w:lineRule="exact"/>
              <w:rPr>
                <w:sz w:val="14"/>
              </w:rPr>
            </w:pPr>
            <w:r>
              <w:rPr>
                <w:sz w:val="14"/>
              </w:rPr>
              <w:t>Израда 3D модела помоћу</w:t>
            </w:r>
            <w:r>
              <w:rPr>
                <w:spacing w:val="-3"/>
                <w:sz w:val="14"/>
              </w:rPr>
              <w:t xml:space="preserve"> </w:t>
            </w:r>
            <w:r>
              <w:rPr>
                <w:sz w:val="14"/>
              </w:rPr>
              <w:t>рачунара</w:t>
            </w:r>
          </w:p>
          <w:p w:rsidR="000F0098" w:rsidRDefault="00925750">
            <w:pPr>
              <w:pStyle w:val="TableParagraph"/>
              <w:numPr>
                <w:ilvl w:val="0"/>
                <w:numId w:val="82"/>
              </w:numPr>
              <w:tabs>
                <w:tab w:val="left" w:pos="141"/>
              </w:tabs>
              <w:spacing w:line="160" w:lineRule="exact"/>
              <w:rPr>
                <w:sz w:val="14"/>
              </w:rPr>
            </w:pPr>
            <w:r>
              <w:rPr>
                <w:sz w:val="14"/>
              </w:rPr>
              <w:t>Кинематска</w:t>
            </w:r>
            <w:r>
              <w:rPr>
                <w:spacing w:val="-1"/>
                <w:sz w:val="14"/>
              </w:rPr>
              <w:t xml:space="preserve"> </w:t>
            </w:r>
            <w:r>
              <w:rPr>
                <w:sz w:val="14"/>
              </w:rPr>
              <w:t>анализа</w:t>
            </w:r>
          </w:p>
          <w:p w:rsidR="000F0098" w:rsidRDefault="00925750">
            <w:pPr>
              <w:pStyle w:val="TableParagraph"/>
              <w:numPr>
                <w:ilvl w:val="0"/>
                <w:numId w:val="82"/>
              </w:numPr>
              <w:tabs>
                <w:tab w:val="left" w:pos="141"/>
              </w:tabs>
              <w:spacing w:line="160" w:lineRule="exact"/>
              <w:rPr>
                <w:sz w:val="14"/>
              </w:rPr>
            </w:pPr>
            <w:r>
              <w:rPr>
                <w:sz w:val="14"/>
              </w:rPr>
              <w:t>Динамички</w:t>
            </w:r>
            <w:r>
              <w:rPr>
                <w:spacing w:val="-2"/>
                <w:sz w:val="14"/>
              </w:rPr>
              <w:t xml:space="preserve"> </w:t>
            </w:r>
            <w:r>
              <w:rPr>
                <w:sz w:val="14"/>
              </w:rPr>
              <w:t>прорачун</w:t>
            </w:r>
          </w:p>
          <w:p w:rsidR="000F0098" w:rsidRDefault="00925750">
            <w:pPr>
              <w:pStyle w:val="TableParagraph"/>
              <w:numPr>
                <w:ilvl w:val="0"/>
                <w:numId w:val="82"/>
              </w:numPr>
              <w:tabs>
                <w:tab w:val="left" w:pos="141"/>
              </w:tabs>
              <w:spacing w:line="160" w:lineRule="exact"/>
              <w:rPr>
                <w:sz w:val="14"/>
              </w:rPr>
            </w:pPr>
            <w:r>
              <w:rPr>
                <w:sz w:val="14"/>
              </w:rPr>
              <w:t>Симулација напонског стања са аспекта</w:t>
            </w:r>
            <w:r>
              <w:rPr>
                <w:spacing w:val="-5"/>
                <w:sz w:val="14"/>
              </w:rPr>
              <w:t xml:space="preserve"> </w:t>
            </w:r>
            <w:r>
              <w:rPr>
                <w:sz w:val="14"/>
              </w:rPr>
              <w:t>чврстоће</w:t>
            </w:r>
          </w:p>
          <w:p w:rsidR="000F0098" w:rsidRDefault="00925750">
            <w:pPr>
              <w:pStyle w:val="TableParagraph"/>
              <w:numPr>
                <w:ilvl w:val="0"/>
                <w:numId w:val="82"/>
              </w:numPr>
              <w:tabs>
                <w:tab w:val="left" w:pos="141"/>
              </w:tabs>
              <w:spacing w:line="160" w:lineRule="exact"/>
              <w:rPr>
                <w:sz w:val="14"/>
              </w:rPr>
            </w:pPr>
            <w:r>
              <w:rPr>
                <w:sz w:val="14"/>
              </w:rPr>
              <w:t>Симулација напонског стања са аспекта радног</w:t>
            </w:r>
            <w:r>
              <w:rPr>
                <w:spacing w:val="-7"/>
                <w:sz w:val="14"/>
              </w:rPr>
              <w:t xml:space="preserve"> </w:t>
            </w:r>
            <w:r>
              <w:rPr>
                <w:sz w:val="14"/>
              </w:rPr>
              <w:t>века</w:t>
            </w:r>
          </w:p>
          <w:p w:rsidR="000F0098" w:rsidRDefault="00925750">
            <w:pPr>
              <w:pStyle w:val="TableParagraph"/>
              <w:numPr>
                <w:ilvl w:val="0"/>
                <w:numId w:val="82"/>
              </w:numPr>
              <w:tabs>
                <w:tab w:val="left" w:pos="141"/>
              </w:tabs>
              <w:spacing w:line="161" w:lineRule="exact"/>
              <w:rPr>
                <w:sz w:val="14"/>
              </w:rPr>
            </w:pPr>
            <w:r>
              <w:rPr>
                <w:sz w:val="14"/>
              </w:rPr>
              <w:t>Мере заштите на</w:t>
            </w:r>
            <w:r>
              <w:rPr>
                <w:spacing w:val="-3"/>
                <w:sz w:val="14"/>
              </w:rPr>
              <w:t xml:space="preserve"> </w:t>
            </w:r>
            <w:r>
              <w:rPr>
                <w:sz w:val="14"/>
              </w:rPr>
              <w:t>раду</w:t>
            </w:r>
          </w:p>
        </w:tc>
      </w:tr>
      <w:tr w:rsidR="000F0098">
        <w:trPr>
          <w:trHeight w:val="840"/>
        </w:trPr>
        <w:tc>
          <w:tcPr>
            <w:tcW w:w="2268" w:type="dxa"/>
          </w:tcPr>
          <w:p w:rsidR="000F0098" w:rsidRDefault="000F0098">
            <w:pPr>
              <w:pStyle w:val="TableParagraph"/>
              <w:spacing w:before="5"/>
              <w:ind w:left="0" w:firstLine="0"/>
              <w:rPr>
                <w:b/>
                <w:sz w:val="15"/>
              </w:rPr>
            </w:pPr>
          </w:p>
          <w:p w:rsidR="000F0098" w:rsidRDefault="00925750">
            <w:pPr>
              <w:pStyle w:val="TableParagraph"/>
              <w:spacing w:before="1" w:line="161" w:lineRule="exact"/>
              <w:ind w:left="56" w:firstLine="0"/>
              <w:rPr>
                <w:b/>
                <w:sz w:val="14"/>
              </w:rPr>
            </w:pPr>
            <w:r>
              <w:rPr>
                <w:b/>
                <w:sz w:val="14"/>
              </w:rPr>
              <w:t>БЛОК НАСТАВА</w:t>
            </w:r>
          </w:p>
          <w:p w:rsidR="000F0098" w:rsidRDefault="00925750">
            <w:pPr>
              <w:pStyle w:val="TableParagraph"/>
              <w:ind w:left="56" w:firstLine="0"/>
              <w:rPr>
                <w:b/>
                <w:sz w:val="14"/>
              </w:rPr>
            </w:pPr>
            <w:r>
              <w:rPr>
                <w:b/>
                <w:sz w:val="14"/>
              </w:rPr>
              <w:t>Израда прототипа применом 3D штампе</w:t>
            </w:r>
          </w:p>
        </w:tc>
        <w:tc>
          <w:tcPr>
            <w:tcW w:w="4139" w:type="dxa"/>
          </w:tcPr>
          <w:p w:rsidR="000F0098" w:rsidRDefault="00925750">
            <w:pPr>
              <w:pStyle w:val="TableParagraph"/>
              <w:numPr>
                <w:ilvl w:val="0"/>
                <w:numId w:val="81"/>
              </w:numPr>
              <w:tabs>
                <w:tab w:val="left" w:pos="141"/>
              </w:tabs>
              <w:spacing w:before="19" w:line="161" w:lineRule="exact"/>
              <w:rPr>
                <w:sz w:val="14"/>
              </w:rPr>
            </w:pPr>
            <w:r>
              <w:rPr>
                <w:sz w:val="14"/>
              </w:rPr>
              <w:t>Разуме улогу и значај 3D</w:t>
            </w:r>
            <w:r>
              <w:rPr>
                <w:spacing w:val="-4"/>
                <w:sz w:val="14"/>
              </w:rPr>
              <w:t xml:space="preserve"> </w:t>
            </w:r>
            <w:r>
              <w:rPr>
                <w:sz w:val="14"/>
              </w:rPr>
              <w:t>штампе</w:t>
            </w:r>
          </w:p>
          <w:p w:rsidR="000F0098" w:rsidRDefault="00925750">
            <w:pPr>
              <w:pStyle w:val="TableParagraph"/>
              <w:numPr>
                <w:ilvl w:val="0"/>
                <w:numId w:val="81"/>
              </w:numPr>
              <w:tabs>
                <w:tab w:val="left" w:pos="141"/>
              </w:tabs>
              <w:spacing w:line="160" w:lineRule="exact"/>
              <w:rPr>
                <w:sz w:val="14"/>
              </w:rPr>
            </w:pPr>
            <w:r>
              <w:rPr>
                <w:sz w:val="14"/>
              </w:rPr>
              <w:t>Познаје технологију 3D</w:t>
            </w:r>
            <w:r>
              <w:rPr>
                <w:spacing w:val="-3"/>
                <w:sz w:val="14"/>
              </w:rPr>
              <w:t xml:space="preserve"> </w:t>
            </w:r>
            <w:r>
              <w:rPr>
                <w:sz w:val="14"/>
              </w:rPr>
              <w:t>штампе</w:t>
            </w:r>
          </w:p>
          <w:p w:rsidR="000F0098" w:rsidRDefault="00925750">
            <w:pPr>
              <w:pStyle w:val="TableParagraph"/>
              <w:numPr>
                <w:ilvl w:val="0"/>
                <w:numId w:val="81"/>
              </w:numPr>
              <w:tabs>
                <w:tab w:val="left" w:pos="141"/>
              </w:tabs>
              <w:spacing w:line="160" w:lineRule="exact"/>
              <w:rPr>
                <w:sz w:val="14"/>
              </w:rPr>
            </w:pPr>
            <w:r>
              <w:rPr>
                <w:sz w:val="14"/>
              </w:rPr>
              <w:t>Бира материјал за 3D</w:t>
            </w:r>
            <w:r>
              <w:rPr>
                <w:spacing w:val="-4"/>
                <w:sz w:val="14"/>
              </w:rPr>
              <w:t xml:space="preserve"> </w:t>
            </w:r>
            <w:r>
              <w:rPr>
                <w:sz w:val="14"/>
              </w:rPr>
              <w:t>штампу</w:t>
            </w:r>
          </w:p>
          <w:p w:rsidR="000F0098" w:rsidRDefault="00925750">
            <w:pPr>
              <w:pStyle w:val="TableParagraph"/>
              <w:numPr>
                <w:ilvl w:val="0"/>
                <w:numId w:val="81"/>
              </w:numPr>
              <w:tabs>
                <w:tab w:val="left" w:pos="141"/>
              </w:tabs>
              <w:spacing w:line="160" w:lineRule="exact"/>
              <w:rPr>
                <w:sz w:val="14"/>
              </w:rPr>
            </w:pPr>
            <w:r>
              <w:rPr>
                <w:sz w:val="14"/>
              </w:rPr>
              <w:t>Користи 3D</w:t>
            </w:r>
            <w:r>
              <w:rPr>
                <w:spacing w:val="-1"/>
                <w:sz w:val="14"/>
              </w:rPr>
              <w:t xml:space="preserve"> </w:t>
            </w:r>
            <w:r>
              <w:rPr>
                <w:sz w:val="14"/>
              </w:rPr>
              <w:t>штампач</w:t>
            </w:r>
          </w:p>
          <w:p w:rsidR="000F0098" w:rsidRDefault="00925750">
            <w:pPr>
              <w:pStyle w:val="TableParagraph"/>
              <w:numPr>
                <w:ilvl w:val="0"/>
                <w:numId w:val="81"/>
              </w:numPr>
              <w:tabs>
                <w:tab w:val="left" w:pos="141"/>
              </w:tabs>
              <w:spacing w:line="160" w:lineRule="exact"/>
              <w:rPr>
                <w:sz w:val="14"/>
              </w:rPr>
            </w:pPr>
            <w:r>
              <w:rPr>
                <w:sz w:val="14"/>
              </w:rPr>
              <w:t>Примени мере заштите на</w:t>
            </w:r>
            <w:r>
              <w:rPr>
                <w:spacing w:val="-4"/>
                <w:sz w:val="14"/>
              </w:rPr>
              <w:t xml:space="preserve"> </w:t>
            </w:r>
            <w:r>
              <w:rPr>
                <w:sz w:val="14"/>
              </w:rPr>
              <w:t>раду</w:t>
            </w:r>
          </w:p>
        </w:tc>
        <w:tc>
          <w:tcPr>
            <w:tcW w:w="4139" w:type="dxa"/>
          </w:tcPr>
          <w:p w:rsidR="000F0098" w:rsidRDefault="00925750">
            <w:pPr>
              <w:pStyle w:val="TableParagraph"/>
              <w:numPr>
                <w:ilvl w:val="0"/>
                <w:numId w:val="80"/>
              </w:numPr>
              <w:tabs>
                <w:tab w:val="left" w:pos="141"/>
              </w:tabs>
              <w:spacing w:before="19" w:line="161" w:lineRule="exact"/>
              <w:rPr>
                <w:sz w:val="14"/>
              </w:rPr>
            </w:pPr>
            <w:r>
              <w:rPr>
                <w:sz w:val="14"/>
              </w:rPr>
              <w:t>Метал 3D</w:t>
            </w:r>
            <w:r>
              <w:rPr>
                <w:spacing w:val="-1"/>
                <w:sz w:val="14"/>
              </w:rPr>
              <w:t xml:space="preserve"> </w:t>
            </w:r>
            <w:r>
              <w:rPr>
                <w:sz w:val="14"/>
              </w:rPr>
              <w:t>штампа</w:t>
            </w:r>
          </w:p>
          <w:p w:rsidR="000F0098" w:rsidRDefault="00925750">
            <w:pPr>
              <w:pStyle w:val="TableParagraph"/>
              <w:numPr>
                <w:ilvl w:val="0"/>
                <w:numId w:val="80"/>
              </w:numPr>
              <w:tabs>
                <w:tab w:val="left" w:pos="141"/>
              </w:tabs>
              <w:spacing w:line="160" w:lineRule="exact"/>
              <w:rPr>
                <w:sz w:val="14"/>
              </w:rPr>
            </w:pPr>
            <w:r>
              <w:rPr>
                <w:sz w:val="14"/>
              </w:rPr>
              <w:t>Пластика 3D</w:t>
            </w:r>
            <w:r>
              <w:rPr>
                <w:spacing w:val="-1"/>
                <w:sz w:val="14"/>
              </w:rPr>
              <w:t xml:space="preserve"> </w:t>
            </w:r>
            <w:r>
              <w:rPr>
                <w:sz w:val="14"/>
              </w:rPr>
              <w:t>штампа</w:t>
            </w:r>
          </w:p>
          <w:p w:rsidR="000F0098" w:rsidRDefault="00925750">
            <w:pPr>
              <w:pStyle w:val="TableParagraph"/>
              <w:numPr>
                <w:ilvl w:val="0"/>
                <w:numId w:val="80"/>
              </w:numPr>
              <w:tabs>
                <w:tab w:val="left" w:pos="176"/>
              </w:tabs>
              <w:spacing w:line="160" w:lineRule="exact"/>
              <w:ind w:left="175" w:hanging="119"/>
              <w:rPr>
                <w:sz w:val="14"/>
              </w:rPr>
            </w:pPr>
            <w:r>
              <w:rPr>
                <w:sz w:val="14"/>
              </w:rPr>
              <w:t>3D</w:t>
            </w:r>
            <w:r>
              <w:rPr>
                <w:spacing w:val="-1"/>
                <w:sz w:val="14"/>
              </w:rPr>
              <w:t xml:space="preserve"> </w:t>
            </w:r>
            <w:r>
              <w:rPr>
                <w:sz w:val="14"/>
              </w:rPr>
              <w:t>скенирање</w:t>
            </w:r>
          </w:p>
          <w:p w:rsidR="000F0098" w:rsidRDefault="00925750">
            <w:pPr>
              <w:pStyle w:val="TableParagraph"/>
              <w:numPr>
                <w:ilvl w:val="0"/>
                <w:numId w:val="80"/>
              </w:numPr>
              <w:tabs>
                <w:tab w:val="left" w:pos="141"/>
              </w:tabs>
              <w:spacing w:line="161" w:lineRule="exact"/>
              <w:rPr>
                <w:sz w:val="14"/>
              </w:rPr>
            </w:pPr>
            <w:r>
              <w:rPr>
                <w:sz w:val="14"/>
              </w:rPr>
              <w:t>Мере заштите на</w:t>
            </w:r>
            <w:r>
              <w:rPr>
                <w:spacing w:val="-3"/>
                <w:sz w:val="14"/>
              </w:rPr>
              <w:t xml:space="preserve"> </w:t>
            </w:r>
            <w:r>
              <w:rPr>
                <w:sz w:val="14"/>
              </w:rPr>
              <w:t>раду</w:t>
            </w:r>
          </w:p>
        </w:tc>
      </w:tr>
    </w:tbl>
    <w:p w:rsidR="000F0098" w:rsidRDefault="000F0098">
      <w:pPr>
        <w:pStyle w:val="BodyText"/>
        <w:spacing w:before="1" w:line="240" w:lineRule="auto"/>
        <w:ind w:left="0"/>
        <w:rPr>
          <w:b/>
          <w:sz w:val="20"/>
        </w:rPr>
      </w:pPr>
    </w:p>
    <w:p w:rsidR="000F0098" w:rsidRDefault="00925750">
      <w:pPr>
        <w:pStyle w:val="ListParagraph"/>
        <w:numPr>
          <w:ilvl w:val="0"/>
          <w:numId w:val="92"/>
        </w:numPr>
        <w:tabs>
          <w:tab w:val="left" w:pos="678"/>
        </w:tabs>
        <w:spacing w:before="1" w:line="203" w:lineRule="exact"/>
        <w:rPr>
          <w:b/>
          <w:sz w:val="18"/>
        </w:rPr>
      </w:pPr>
      <w:r>
        <w:rPr>
          <w:b/>
          <w:sz w:val="18"/>
        </w:rPr>
        <w:t xml:space="preserve">УПУТСТВО ЗА ДИДАКТИЧКО-МЕТОДИЧКО </w:t>
      </w:r>
      <w:r>
        <w:rPr>
          <w:b/>
          <w:spacing w:val="-3"/>
          <w:sz w:val="18"/>
        </w:rPr>
        <w:t>ОСТВАРИВАЊЕ</w:t>
      </w:r>
      <w:r>
        <w:rPr>
          <w:b/>
          <w:spacing w:val="-2"/>
          <w:sz w:val="18"/>
        </w:rPr>
        <w:t xml:space="preserve"> </w:t>
      </w:r>
      <w:r>
        <w:rPr>
          <w:b/>
          <w:spacing w:val="-4"/>
          <w:sz w:val="18"/>
        </w:rPr>
        <w:t>ПРОГРАМА</w:t>
      </w:r>
    </w:p>
    <w:p w:rsidR="000F0098" w:rsidRDefault="00925750">
      <w:pPr>
        <w:pStyle w:val="BodyText"/>
        <w:spacing w:before="1" w:line="232" w:lineRule="auto"/>
        <w:ind w:left="497" w:right="70"/>
      </w:pPr>
      <w:r>
        <w:t>На почетку сваког модула ученике упознати са циљевима и исходима наставе, односно учења, планом рада и начинима оцењивања. Предмет се реализује кроз практичну наставу у школској радионици, производном погону. Приликом остваривања програма одеље-</w:t>
      </w:r>
    </w:p>
    <w:p w:rsidR="000F0098" w:rsidRDefault="00925750">
      <w:pPr>
        <w:pStyle w:val="BodyText"/>
        <w:spacing w:line="197" w:lineRule="exact"/>
      </w:pPr>
      <w:proofErr w:type="gramStart"/>
      <w:r>
        <w:t>њ</w:t>
      </w:r>
      <w:r>
        <w:t>е</w:t>
      </w:r>
      <w:proofErr w:type="gramEnd"/>
      <w:r>
        <w:t xml:space="preserve"> се дели на групе до 10 ученика.</w:t>
      </w:r>
    </w:p>
    <w:p w:rsidR="000F0098" w:rsidRDefault="00925750">
      <w:pPr>
        <w:pStyle w:val="BodyText"/>
        <w:spacing w:before="2" w:line="232" w:lineRule="auto"/>
        <w:ind w:right="135" w:firstLine="396"/>
        <w:jc w:val="both"/>
      </w:pPr>
      <w:r>
        <w:t>У току реализације модула ослонити се на предзнања ученика из техничког цртања, екологије и заштите животне средине, мате- ријала, механике, машинских елемената, цртања, сликања и вајања, теорије форме, моделирања у машинс</w:t>
      </w:r>
      <w:r>
        <w:t>тву, обликовања машинских производа.</w:t>
      </w:r>
    </w:p>
    <w:p w:rsidR="000F0098" w:rsidRDefault="00925750">
      <w:pPr>
        <w:pStyle w:val="BodyText"/>
        <w:spacing w:line="232" w:lineRule="auto"/>
        <w:ind w:right="136" w:firstLine="396"/>
        <w:jc w:val="both"/>
      </w:pPr>
      <w:r>
        <w:t>Наставник припрема потребне елементе за рад (цртежи, модели, макете, техничко технолошка документација), демонстрира рад, прати рад ученика на радном месту и указује на грешке при раду.</w:t>
      </w:r>
    </w:p>
    <w:p w:rsidR="000F0098" w:rsidRDefault="00925750">
      <w:pPr>
        <w:pStyle w:val="BodyText"/>
        <w:spacing w:line="232" w:lineRule="auto"/>
        <w:ind w:right="136" w:firstLine="396"/>
        <w:jc w:val="both"/>
      </w:pPr>
      <w:r>
        <w:t xml:space="preserve">Наставник дефинише проблем </w:t>
      </w:r>
      <w:r>
        <w:rPr>
          <w:spacing w:val="-3"/>
        </w:rPr>
        <w:t xml:space="preserve">који </w:t>
      </w:r>
      <w:r>
        <w:t xml:space="preserve">је практично орјентисан, подстиче креативно размишљање ученика, активира пасивне ученике, ствара лагодну и позитивну </w:t>
      </w:r>
      <w:r>
        <w:rPr>
          <w:spacing w:val="-3"/>
        </w:rPr>
        <w:t xml:space="preserve">атмосферу, </w:t>
      </w:r>
      <w:r>
        <w:t xml:space="preserve">охрабрује ученике да опуштено, без предрасуда предлажу идеје и акције. Избор метода и облика рада за сваки </w:t>
      </w:r>
      <w:r>
        <w:rPr>
          <w:spacing w:val="-3"/>
        </w:rPr>
        <w:t xml:space="preserve">модул </w:t>
      </w:r>
      <w:r>
        <w:t>одређује настав</w:t>
      </w:r>
      <w:r>
        <w:t xml:space="preserve">ник у зависности </w:t>
      </w:r>
      <w:r>
        <w:rPr>
          <w:spacing w:val="-3"/>
        </w:rPr>
        <w:t xml:space="preserve">од </w:t>
      </w:r>
      <w:r>
        <w:t>наставних садржаја, способности и потреба ученика, материјалних и других услова.</w:t>
      </w:r>
      <w:r>
        <w:rPr>
          <w:spacing w:val="-5"/>
        </w:rPr>
        <w:t xml:space="preserve"> </w:t>
      </w:r>
      <w:r>
        <w:t>Користити</w:t>
      </w:r>
      <w:r>
        <w:rPr>
          <w:spacing w:val="-5"/>
        </w:rPr>
        <w:t xml:space="preserve"> </w:t>
      </w:r>
      <w:r>
        <w:t>вербалне</w:t>
      </w:r>
      <w:r>
        <w:rPr>
          <w:spacing w:val="-5"/>
        </w:rPr>
        <w:t xml:space="preserve"> </w:t>
      </w:r>
      <w:r>
        <w:t>методе</w:t>
      </w:r>
      <w:r>
        <w:rPr>
          <w:spacing w:val="-5"/>
        </w:rPr>
        <w:t xml:space="preserve"> </w:t>
      </w:r>
      <w:r>
        <w:t>(метода</w:t>
      </w:r>
      <w:r>
        <w:rPr>
          <w:spacing w:val="-5"/>
        </w:rPr>
        <w:t xml:space="preserve"> </w:t>
      </w:r>
      <w:r>
        <w:t>усменог</w:t>
      </w:r>
      <w:r>
        <w:rPr>
          <w:spacing w:val="-5"/>
        </w:rPr>
        <w:t xml:space="preserve"> </w:t>
      </w:r>
      <w:r>
        <w:t>излагања</w:t>
      </w:r>
      <w:r>
        <w:rPr>
          <w:spacing w:val="-5"/>
        </w:rPr>
        <w:t xml:space="preserve"> </w:t>
      </w:r>
      <w:r>
        <w:t>и</w:t>
      </w:r>
      <w:r>
        <w:rPr>
          <w:spacing w:val="-5"/>
        </w:rPr>
        <w:t xml:space="preserve"> </w:t>
      </w:r>
      <w:r>
        <w:t>дијалошка</w:t>
      </w:r>
      <w:r>
        <w:rPr>
          <w:spacing w:val="-5"/>
        </w:rPr>
        <w:t xml:space="preserve"> </w:t>
      </w:r>
      <w:r>
        <w:t>метода),</w:t>
      </w:r>
      <w:r>
        <w:rPr>
          <w:spacing w:val="-5"/>
        </w:rPr>
        <w:t xml:space="preserve"> </w:t>
      </w:r>
      <w:r>
        <w:t>методе</w:t>
      </w:r>
      <w:r>
        <w:rPr>
          <w:spacing w:val="-5"/>
        </w:rPr>
        <w:t xml:space="preserve"> </w:t>
      </w:r>
      <w:r>
        <w:t>демонстрације,</w:t>
      </w:r>
      <w:r>
        <w:rPr>
          <w:spacing w:val="-5"/>
        </w:rPr>
        <w:t xml:space="preserve"> </w:t>
      </w:r>
      <w:r>
        <w:t>текстуално-илустративне</w:t>
      </w:r>
      <w:r>
        <w:rPr>
          <w:spacing w:val="-5"/>
        </w:rPr>
        <w:t xml:space="preserve"> </w:t>
      </w:r>
      <w:r>
        <w:t>ме- тоде, методе пројектних задатака.</w:t>
      </w:r>
      <w:r>
        <w:t xml:space="preserve"> Предложени облици рада су фронтални, рад у групи, рад у </w:t>
      </w:r>
      <w:r>
        <w:rPr>
          <w:spacing w:val="-5"/>
        </w:rPr>
        <w:t xml:space="preserve">пару, </w:t>
      </w:r>
      <w:r>
        <w:t>индивидуални</w:t>
      </w:r>
      <w:r>
        <w:rPr>
          <w:spacing w:val="-23"/>
        </w:rPr>
        <w:t xml:space="preserve"> </w:t>
      </w:r>
      <w:r>
        <w:t>рад.</w:t>
      </w:r>
    </w:p>
    <w:p w:rsidR="000F0098" w:rsidRDefault="000F0098">
      <w:pPr>
        <w:spacing w:line="232" w:lineRule="auto"/>
        <w:jc w:val="both"/>
        <w:sectPr w:rsidR="000F0098">
          <w:pgSz w:w="11910" w:h="15740"/>
          <w:pgMar w:top="60" w:right="540" w:bottom="280" w:left="580" w:header="720" w:footer="720" w:gutter="0"/>
          <w:cols w:space="720"/>
        </w:sectPr>
      </w:pPr>
    </w:p>
    <w:p w:rsidR="000F0098" w:rsidRDefault="00925750">
      <w:pPr>
        <w:pStyle w:val="Heading1"/>
        <w:numPr>
          <w:ilvl w:val="0"/>
          <w:numId w:val="92"/>
        </w:numPr>
        <w:tabs>
          <w:tab w:val="left" w:pos="678"/>
        </w:tabs>
        <w:spacing w:before="80" w:line="203" w:lineRule="exact"/>
      </w:pPr>
      <w:r>
        <w:lastRenderedPageBreak/>
        <w:t xml:space="preserve">УПУТСТВО ЗА ФОРМАТИВНО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прате се и вреднују процес наставе и учења, постигнућа ученика (</w:t>
      </w:r>
      <w:r>
        <w:t xml:space="preserve">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rPr>
          <w:spacing w:val="-3"/>
        </w:rPr>
        <w:t>Сумативно</w:t>
      </w:r>
      <w:r>
        <w:rPr>
          <w:spacing w:val="-4"/>
        </w:rPr>
        <w:t xml:space="preserve"> </w:t>
      </w:r>
      <w:r>
        <w:t>оцењивање</w:t>
      </w:r>
      <w:r>
        <w:rPr>
          <w:spacing w:val="-4"/>
        </w:rPr>
        <w:t xml:space="preserve"> </w:t>
      </w:r>
      <w:r>
        <w:t>је</w:t>
      </w:r>
      <w:r>
        <w:rPr>
          <w:spacing w:val="-4"/>
        </w:rPr>
        <w:t xml:space="preserve"> </w:t>
      </w:r>
      <w:r>
        <w:t>вредновање</w:t>
      </w:r>
      <w:r>
        <w:rPr>
          <w:spacing w:val="-4"/>
        </w:rPr>
        <w:t xml:space="preserve"> </w:t>
      </w:r>
      <w:r>
        <w:t>постигнућа</w:t>
      </w:r>
      <w:r>
        <w:rPr>
          <w:spacing w:val="-4"/>
        </w:rPr>
        <w:t xml:space="preserve"> </w:t>
      </w:r>
      <w:r>
        <w:t>ученика</w:t>
      </w:r>
      <w:r>
        <w:rPr>
          <w:spacing w:val="-4"/>
        </w:rPr>
        <w:t xml:space="preserve"> </w:t>
      </w:r>
      <w:r>
        <w:t>на</w:t>
      </w:r>
      <w:r>
        <w:rPr>
          <w:spacing w:val="-4"/>
        </w:rPr>
        <w:t xml:space="preserve"> </w:t>
      </w:r>
      <w:r>
        <w:t>крају</w:t>
      </w:r>
      <w:r>
        <w:rPr>
          <w:spacing w:val="-4"/>
        </w:rPr>
        <w:t xml:space="preserve"> </w:t>
      </w:r>
      <w:r>
        <w:t>сваке</w:t>
      </w:r>
      <w:r>
        <w:rPr>
          <w:spacing w:val="-4"/>
        </w:rPr>
        <w:t xml:space="preserve"> </w:t>
      </w:r>
      <w:r>
        <w:t>реализоване</w:t>
      </w:r>
      <w:r>
        <w:rPr>
          <w:spacing w:val="-4"/>
        </w:rPr>
        <w:t xml:space="preserve"> </w:t>
      </w:r>
      <w:r>
        <w:t>теме.</w:t>
      </w:r>
      <w:r>
        <w:rPr>
          <w:spacing w:val="-4"/>
        </w:rPr>
        <w:t xml:space="preserve"> </w:t>
      </w:r>
      <w:r>
        <w:rPr>
          <w:spacing w:val="-3"/>
        </w:rPr>
        <w:t>Сумативне</w:t>
      </w:r>
      <w:r>
        <w:rPr>
          <w:spacing w:val="-4"/>
        </w:rPr>
        <w:t xml:space="preserve"> </w:t>
      </w:r>
      <w:r>
        <w:t>оцене</w:t>
      </w:r>
      <w:r>
        <w:rPr>
          <w:spacing w:val="-4"/>
        </w:rPr>
        <w:t xml:space="preserve"> </w:t>
      </w:r>
      <w:r>
        <w:t>се</w:t>
      </w:r>
      <w:r>
        <w:rPr>
          <w:spacing w:val="-4"/>
        </w:rPr>
        <w:t xml:space="preserve"> </w:t>
      </w:r>
      <w:r>
        <w:t>добијају</w:t>
      </w:r>
      <w:r>
        <w:rPr>
          <w:spacing w:val="-4"/>
        </w:rPr>
        <w:t xml:space="preserve"> </w:t>
      </w:r>
      <w:r>
        <w:t>из</w:t>
      </w:r>
      <w:r>
        <w:rPr>
          <w:spacing w:val="-4"/>
        </w:rPr>
        <w:t xml:space="preserve"> </w:t>
      </w:r>
      <w:r>
        <w:t>контрол- них и</w:t>
      </w:r>
      <w:r>
        <w:t>ли писмених радова, графичких радова, тестова, усменог испитивања, самосталних или групних радова</w:t>
      </w:r>
      <w:r>
        <w:rPr>
          <w:spacing w:val="-18"/>
        </w:rPr>
        <w:t xml:space="preserve"> </w:t>
      </w:r>
      <w:r>
        <w:t>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користи питања да би генерисао податке из ђачких идеја, али и да помогн</w:t>
      </w:r>
      <w:r>
        <w:t>е развој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Избор инструмента за формативно вредновање за- виси од врсте активности</w:t>
      </w:r>
      <w:r>
        <w:t xml:space="preserve"> која се вреднује.</w:t>
      </w:r>
    </w:p>
    <w:p w:rsidR="000F0098" w:rsidRDefault="00925750">
      <w:pPr>
        <w:pStyle w:val="Heading1"/>
        <w:spacing w:before="157"/>
        <w:ind w:left="80" w:right="118" w:firstLine="0"/>
        <w:jc w:val="center"/>
      </w:pPr>
      <w:r>
        <w:t>Б: ИЗБОРНИ ПРОГРАМИ</w:t>
      </w:r>
    </w:p>
    <w:p w:rsidR="000F0098" w:rsidRDefault="00925750">
      <w:pPr>
        <w:spacing w:before="163"/>
        <w:ind w:left="80" w:right="117"/>
        <w:jc w:val="center"/>
        <w:rPr>
          <w:b/>
          <w:sz w:val="18"/>
        </w:rPr>
      </w:pPr>
      <w:r>
        <w:rPr>
          <w:b/>
          <w:sz w:val="18"/>
        </w:rPr>
        <w:t>Назив предмета: ИСТОРИЈА ДИЗАЈНА 1</w:t>
      </w:r>
    </w:p>
    <w:p w:rsidR="000F0098" w:rsidRDefault="000F0098">
      <w:pPr>
        <w:pStyle w:val="BodyText"/>
        <w:spacing w:before="9" w:line="240" w:lineRule="auto"/>
        <w:ind w:left="0"/>
        <w:rPr>
          <w:b/>
          <w:sz w:val="16"/>
        </w:rPr>
      </w:pPr>
    </w:p>
    <w:p w:rsidR="000F0098" w:rsidRDefault="00925750">
      <w:pPr>
        <w:pStyle w:val="ListParagraph"/>
        <w:numPr>
          <w:ilvl w:val="0"/>
          <w:numId w:val="79"/>
        </w:numPr>
        <w:tabs>
          <w:tab w:val="left" w:pos="678"/>
        </w:tabs>
        <w:spacing w:after="42" w:line="240" w:lineRule="auto"/>
        <w:ind w:firstLine="0"/>
        <w:rPr>
          <w:b/>
          <w:sz w:val="18"/>
        </w:rPr>
      </w:pPr>
      <w:r>
        <w:rPr>
          <w:b/>
          <w:spacing w:val="-3"/>
          <w:sz w:val="18"/>
        </w:rPr>
        <w:t xml:space="preserve">ОСТВАРИВАЊА ОБРАЗОВНО-ВАСПИТНОГ </w:t>
      </w:r>
      <w:r>
        <w:rPr>
          <w:b/>
          <w:spacing w:val="-7"/>
          <w:sz w:val="18"/>
        </w:rPr>
        <w:t>РАДА</w:t>
      </w:r>
      <w:r>
        <w:rPr>
          <w:b/>
          <w:spacing w:val="30"/>
          <w:sz w:val="18"/>
        </w:rPr>
        <w:t xml:space="preserve"> </w:t>
      </w:r>
      <w:r>
        <w:rPr>
          <w:b/>
          <w:sz w:val="18"/>
        </w:rPr>
        <w:t>– ОБЛИЦИ И</w:t>
      </w:r>
      <w:r>
        <w:rPr>
          <w:b/>
          <w:spacing w:val="-22"/>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2"/>
        <w:gridCol w:w="1502"/>
        <w:gridCol w:w="1502"/>
        <w:gridCol w:w="1502"/>
        <w:gridCol w:w="1502"/>
        <w:gridCol w:w="1502"/>
      </w:tblGrid>
      <w:tr w:rsidR="000F0098">
        <w:trPr>
          <w:trHeight w:val="200"/>
        </w:trPr>
        <w:tc>
          <w:tcPr>
            <w:tcW w:w="1502" w:type="dxa"/>
            <w:vMerge w:val="restart"/>
            <w:shd w:val="clear" w:color="auto" w:fill="E6E7E8"/>
          </w:tcPr>
          <w:p w:rsidR="000F0098" w:rsidRDefault="00925750">
            <w:pPr>
              <w:pStyle w:val="TableParagraph"/>
              <w:spacing w:before="123"/>
              <w:ind w:left="164" w:right="154" w:firstLine="0"/>
              <w:jc w:val="center"/>
              <w:rPr>
                <w:sz w:val="14"/>
              </w:rPr>
            </w:pPr>
            <w:r>
              <w:rPr>
                <w:sz w:val="14"/>
              </w:rPr>
              <w:t>РАЗРЕД</w:t>
            </w:r>
          </w:p>
        </w:tc>
        <w:tc>
          <w:tcPr>
            <w:tcW w:w="6008" w:type="dxa"/>
            <w:gridSpan w:val="4"/>
            <w:shd w:val="clear" w:color="auto" w:fill="E6E7E8"/>
          </w:tcPr>
          <w:p w:rsidR="000F0098" w:rsidRDefault="00925750">
            <w:pPr>
              <w:pStyle w:val="TableParagraph"/>
              <w:spacing w:before="18"/>
              <w:ind w:left="2646" w:right="2634" w:firstLine="0"/>
              <w:jc w:val="center"/>
              <w:rPr>
                <w:sz w:val="14"/>
              </w:rPr>
            </w:pPr>
            <w:r>
              <w:rPr>
                <w:sz w:val="14"/>
              </w:rPr>
              <w:t>НАСТАВА</w:t>
            </w:r>
          </w:p>
        </w:tc>
        <w:tc>
          <w:tcPr>
            <w:tcW w:w="1502" w:type="dxa"/>
            <w:vMerge w:val="restart"/>
            <w:shd w:val="clear" w:color="auto" w:fill="E6E7E8"/>
          </w:tcPr>
          <w:p w:rsidR="000F0098" w:rsidRDefault="00925750">
            <w:pPr>
              <w:pStyle w:val="TableParagraph"/>
              <w:spacing w:before="123"/>
              <w:ind w:left="483" w:firstLine="0"/>
              <w:rPr>
                <w:sz w:val="14"/>
              </w:rPr>
            </w:pPr>
            <w:r>
              <w:rPr>
                <w:sz w:val="14"/>
              </w:rPr>
              <w:t>ПРАКСА</w:t>
            </w:r>
          </w:p>
        </w:tc>
        <w:tc>
          <w:tcPr>
            <w:tcW w:w="1502" w:type="dxa"/>
            <w:vMerge w:val="restart"/>
            <w:shd w:val="clear" w:color="auto" w:fill="E6E7E8"/>
          </w:tcPr>
          <w:p w:rsidR="000F0098" w:rsidRDefault="00925750">
            <w:pPr>
              <w:pStyle w:val="TableParagraph"/>
              <w:spacing w:before="123"/>
              <w:ind w:left="457" w:firstLine="0"/>
              <w:rPr>
                <w:sz w:val="14"/>
              </w:rPr>
            </w:pPr>
            <w:r>
              <w:rPr>
                <w:sz w:val="14"/>
              </w:rPr>
              <w:t>УКУПНО</w:t>
            </w:r>
          </w:p>
        </w:tc>
      </w:tr>
      <w:tr w:rsidR="000F0098">
        <w:trPr>
          <w:trHeight w:val="200"/>
        </w:trPr>
        <w:tc>
          <w:tcPr>
            <w:tcW w:w="1502" w:type="dxa"/>
            <w:vMerge/>
            <w:tcBorders>
              <w:top w:val="nil"/>
            </w:tcBorders>
            <w:shd w:val="clear" w:color="auto" w:fill="E6E7E8"/>
          </w:tcPr>
          <w:p w:rsidR="000F0098" w:rsidRDefault="000F0098">
            <w:pPr>
              <w:rPr>
                <w:sz w:val="2"/>
                <w:szCs w:val="2"/>
              </w:rPr>
            </w:pPr>
          </w:p>
        </w:tc>
        <w:tc>
          <w:tcPr>
            <w:tcW w:w="1502" w:type="dxa"/>
            <w:shd w:val="clear" w:color="auto" w:fill="E6E7E8"/>
          </w:tcPr>
          <w:p w:rsidR="000F0098" w:rsidRDefault="00925750">
            <w:pPr>
              <w:pStyle w:val="TableParagraph"/>
              <w:spacing w:before="18"/>
              <w:ind w:left="164" w:right="154" w:firstLine="0"/>
              <w:jc w:val="center"/>
              <w:rPr>
                <w:sz w:val="14"/>
              </w:rPr>
            </w:pPr>
            <w:r>
              <w:rPr>
                <w:sz w:val="14"/>
              </w:rPr>
              <w:t>Теоријска настава</w:t>
            </w:r>
          </w:p>
        </w:tc>
        <w:tc>
          <w:tcPr>
            <w:tcW w:w="1502" w:type="dxa"/>
            <w:shd w:val="clear" w:color="auto" w:fill="E6E7E8"/>
          </w:tcPr>
          <w:p w:rsidR="000F0098" w:rsidRDefault="00925750">
            <w:pPr>
              <w:pStyle w:val="TableParagraph"/>
              <w:spacing w:before="18"/>
              <w:ind w:left="164" w:right="154" w:firstLine="0"/>
              <w:jc w:val="center"/>
              <w:rPr>
                <w:sz w:val="14"/>
              </w:rPr>
            </w:pPr>
            <w:r>
              <w:rPr>
                <w:sz w:val="14"/>
              </w:rPr>
              <w:t>Вежбе</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Практична настава</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Настава у блоку</w:t>
            </w:r>
          </w:p>
        </w:tc>
        <w:tc>
          <w:tcPr>
            <w:tcW w:w="1502" w:type="dxa"/>
            <w:vMerge/>
            <w:tcBorders>
              <w:top w:val="nil"/>
            </w:tcBorders>
            <w:shd w:val="clear" w:color="auto" w:fill="E6E7E8"/>
          </w:tcPr>
          <w:p w:rsidR="000F0098" w:rsidRDefault="000F0098">
            <w:pPr>
              <w:rPr>
                <w:sz w:val="2"/>
                <w:szCs w:val="2"/>
              </w:rPr>
            </w:pPr>
          </w:p>
        </w:tc>
        <w:tc>
          <w:tcPr>
            <w:tcW w:w="1502" w:type="dxa"/>
            <w:vMerge/>
            <w:tcBorders>
              <w:top w:val="nil"/>
            </w:tcBorders>
            <w:shd w:val="clear" w:color="auto" w:fill="E6E7E8"/>
          </w:tcPr>
          <w:p w:rsidR="000F0098" w:rsidRDefault="000F0098">
            <w:pPr>
              <w:rPr>
                <w:sz w:val="2"/>
                <w:szCs w:val="2"/>
              </w:rPr>
            </w:pPr>
          </w:p>
        </w:tc>
      </w:tr>
      <w:tr w:rsidR="000F0098">
        <w:trPr>
          <w:trHeight w:val="200"/>
        </w:trPr>
        <w:tc>
          <w:tcPr>
            <w:tcW w:w="1502" w:type="dxa"/>
          </w:tcPr>
          <w:p w:rsidR="000F0098" w:rsidRDefault="00925750">
            <w:pPr>
              <w:pStyle w:val="TableParagraph"/>
              <w:spacing w:before="18"/>
              <w:ind w:left="166" w:right="154" w:firstLine="0"/>
              <w:jc w:val="center"/>
              <w:rPr>
                <w:sz w:val="14"/>
              </w:rPr>
            </w:pPr>
            <w:r>
              <w:rPr>
                <w:sz w:val="14"/>
              </w:rPr>
              <w:t>III/IV</w:t>
            </w:r>
          </w:p>
        </w:tc>
        <w:tc>
          <w:tcPr>
            <w:tcW w:w="1502" w:type="dxa"/>
          </w:tcPr>
          <w:p w:rsidR="000F0098" w:rsidRDefault="00925750">
            <w:pPr>
              <w:pStyle w:val="TableParagraph"/>
              <w:spacing w:before="18"/>
              <w:ind w:left="165" w:right="154" w:firstLine="0"/>
              <w:jc w:val="center"/>
              <w:rPr>
                <w:sz w:val="14"/>
              </w:rPr>
            </w:pPr>
            <w:r>
              <w:rPr>
                <w:sz w:val="14"/>
              </w:rPr>
              <w:t>68/62</w:t>
            </w:r>
          </w:p>
        </w:tc>
        <w:tc>
          <w:tcPr>
            <w:tcW w:w="1502" w:type="dxa"/>
          </w:tcPr>
          <w:p w:rsidR="000F0098" w:rsidRDefault="00925750">
            <w:pPr>
              <w:pStyle w:val="TableParagraph"/>
              <w:spacing w:before="18"/>
              <w:ind w:left="11" w:firstLine="0"/>
              <w:jc w:val="center"/>
              <w:rPr>
                <w:sz w:val="14"/>
              </w:rPr>
            </w:pPr>
            <w:r>
              <w:rPr>
                <w:sz w:val="14"/>
              </w:rPr>
              <w:t>-</w:t>
            </w:r>
          </w:p>
        </w:tc>
        <w:tc>
          <w:tcPr>
            <w:tcW w:w="1502" w:type="dxa"/>
          </w:tcPr>
          <w:p w:rsidR="000F0098" w:rsidRDefault="00925750">
            <w:pPr>
              <w:pStyle w:val="TableParagraph"/>
              <w:spacing w:before="18"/>
              <w:ind w:left="12" w:firstLine="0"/>
              <w:jc w:val="center"/>
              <w:rPr>
                <w:sz w:val="14"/>
              </w:rPr>
            </w:pPr>
            <w:r>
              <w:rPr>
                <w:sz w:val="14"/>
              </w:rPr>
              <w:t>-</w:t>
            </w:r>
          </w:p>
        </w:tc>
        <w:tc>
          <w:tcPr>
            <w:tcW w:w="1502" w:type="dxa"/>
          </w:tcPr>
          <w:p w:rsidR="000F0098" w:rsidRDefault="00925750">
            <w:pPr>
              <w:pStyle w:val="TableParagraph"/>
              <w:spacing w:before="18"/>
              <w:ind w:left="13" w:firstLine="0"/>
              <w:jc w:val="center"/>
              <w:rPr>
                <w:sz w:val="14"/>
              </w:rPr>
            </w:pPr>
            <w:r>
              <w:rPr>
                <w:sz w:val="14"/>
              </w:rPr>
              <w:t>-</w:t>
            </w:r>
          </w:p>
        </w:tc>
        <w:tc>
          <w:tcPr>
            <w:tcW w:w="1502" w:type="dxa"/>
          </w:tcPr>
          <w:p w:rsidR="000F0098" w:rsidRDefault="00925750">
            <w:pPr>
              <w:pStyle w:val="TableParagraph"/>
              <w:spacing w:before="18"/>
              <w:ind w:left="13" w:firstLine="0"/>
              <w:jc w:val="center"/>
              <w:rPr>
                <w:sz w:val="14"/>
              </w:rPr>
            </w:pPr>
            <w:r>
              <w:rPr>
                <w:sz w:val="14"/>
              </w:rPr>
              <w:t>-</w:t>
            </w:r>
          </w:p>
        </w:tc>
        <w:tc>
          <w:tcPr>
            <w:tcW w:w="1502" w:type="dxa"/>
          </w:tcPr>
          <w:p w:rsidR="000F0098" w:rsidRDefault="00925750">
            <w:pPr>
              <w:pStyle w:val="TableParagraph"/>
              <w:spacing w:before="18"/>
              <w:ind w:left="166" w:right="152" w:firstLine="0"/>
              <w:jc w:val="center"/>
              <w:rPr>
                <w:sz w:val="14"/>
              </w:rPr>
            </w:pPr>
            <w:r>
              <w:rPr>
                <w:sz w:val="14"/>
              </w:rPr>
              <w:t>68/62</w:t>
            </w:r>
          </w:p>
        </w:tc>
      </w:tr>
    </w:tbl>
    <w:p w:rsidR="000F0098" w:rsidRDefault="00925750">
      <w:pPr>
        <w:pStyle w:val="BodyText"/>
        <w:spacing w:before="32" w:line="240" w:lineRule="auto"/>
        <w:ind w:left="497"/>
      </w:pPr>
      <w:r>
        <w:t>Напомена: у табели је приказан годишњи фонд часова за сваки облик рада</w:t>
      </w:r>
    </w:p>
    <w:p w:rsidR="000F0098" w:rsidRDefault="000F0098">
      <w:pPr>
        <w:pStyle w:val="BodyText"/>
        <w:spacing w:before="8" w:line="240" w:lineRule="auto"/>
        <w:ind w:left="0"/>
        <w:rPr>
          <w:sz w:val="16"/>
        </w:rPr>
      </w:pPr>
    </w:p>
    <w:p w:rsidR="000F0098" w:rsidRDefault="00925750">
      <w:pPr>
        <w:pStyle w:val="Heading1"/>
        <w:numPr>
          <w:ilvl w:val="0"/>
          <w:numId w:val="79"/>
        </w:numPr>
        <w:tabs>
          <w:tab w:val="left" w:pos="678"/>
        </w:tabs>
        <w:spacing w:line="203" w:lineRule="exact"/>
        <w:ind w:left="677"/>
      </w:pPr>
      <w:r>
        <w:t>ЦИЉЕВИ УЧЕЊА:</w:t>
      </w:r>
    </w:p>
    <w:p w:rsidR="000F0098" w:rsidRDefault="00925750">
      <w:pPr>
        <w:pStyle w:val="ListParagraph"/>
        <w:numPr>
          <w:ilvl w:val="1"/>
          <w:numId w:val="433"/>
        </w:numPr>
        <w:tabs>
          <w:tab w:val="left" w:pos="606"/>
        </w:tabs>
        <w:rPr>
          <w:sz w:val="18"/>
        </w:rPr>
      </w:pPr>
      <w:r>
        <w:rPr>
          <w:sz w:val="18"/>
        </w:rPr>
        <w:t>Стицање знања о најважнијим феноменима из историје</w:t>
      </w:r>
      <w:r>
        <w:rPr>
          <w:spacing w:val="-4"/>
          <w:sz w:val="18"/>
        </w:rPr>
        <w:t xml:space="preserve"> </w:t>
      </w:r>
      <w:r>
        <w:rPr>
          <w:sz w:val="18"/>
        </w:rPr>
        <w:t>дизајна</w:t>
      </w:r>
    </w:p>
    <w:p w:rsidR="000F0098" w:rsidRDefault="00925750">
      <w:pPr>
        <w:pStyle w:val="ListParagraph"/>
        <w:numPr>
          <w:ilvl w:val="1"/>
          <w:numId w:val="433"/>
        </w:numPr>
        <w:tabs>
          <w:tab w:val="left" w:pos="606"/>
        </w:tabs>
        <w:rPr>
          <w:sz w:val="18"/>
        </w:rPr>
      </w:pPr>
      <w:r>
        <w:rPr>
          <w:sz w:val="18"/>
        </w:rPr>
        <w:t>Стицање oсновних знања о историјским покретима и стиловима</w:t>
      </w:r>
      <w:r>
        <w:rPr>
          <w:spacing w:val="-4"/>
          <w:sz w:val="18"/>
        </w:rPr>
        <w:t xml:space="preserve"> </w:t>
      </w:r>
      <w:r>
        <w:rPr>
          <w:sz w:val="18"/>
        </w:rPr>
        <w:t>дизајна</w:t>
      </w:r>
    </w:p>
    <w:p w:rsidR="000F0098" w:rsidRDefault="00925750">
      <w:pPr>
        <w:pStyle w:val="ListParagraph"/>
        <w:numPr>
          <w:ilvl w:val="1"/>
          <w:numId w:val="433"/>
        </w:numPr>
        <w:tabs>
          <w:tab w:val="left" w:pos="606"/>
        </w:tabs>
        <w:rPr>
          <w:sz w:val="18"/>
        </w:rPr>
      </w:pPr>
      <w:r>
        <w:rPr>
          <w:spacing w:val="-3"/>
          <w:sz w:val="18"/>
        </w:rPr>
        <w:t xml:space="preserve">Упознавање </w:t>
      </w:r>
      <w:r>
        <w:rPr>
          <w:sz w:val="18"/>
        </w:rPr>
        <w:t>са карактеристичним производима и</w:t>
      </w:r>
      <w:r>
        <w:rPr>
          <w:sz w:val="18"/>
        </w:rPr>
        <w:t xml:space="preserve"> условима њиховог</w:t>
      </w:r>
      <w:r>
        <w:rPr>
          <w:spacing w:val="-1"/>
          <w:sz w:val="18"/>
        </w:rPr>
        <w:t xml:space="preserve"> </w:t>
      </w:r>
      <w:r>
        <w:rPr>
          <w:sz w:val="18"/>
        </w:rPr>
        <w:t>настанка</w:t>
      </w:r>
    </w:p>
    <w:p w:rsidR="000F0098" w:rsidRDefault="00925750">
      <w:pPr>
        <w:pStyle w:val="ListParagraph"/>
        <w:numPr>
          <w:ilvl w:val="1"/>
          <w:numId w:val="433"/>
        </w:numPr>
        <w:tabs>
          <w:tab w:val="left" w:pos="606"/>
        </w:tabs>
        <w:spacing w:before="1" w:line="232" w:lineRule="auto"/>
        <w:ind w:right="135"/>
        <w:rPr>
          <w:sz w:val="18"/>
        </w:rPr>
      </w:pPr>
      <w:r>
        <w:rPr>
          <w:sz w:val="18"/>
        </w:rPr>
        <w:t>Формирање критичког мишљења и естетских критеријума уз свеобухватно сагледавање феномена дизајна и његових различитих видова</w:t>
      </w:r>
    </w:p>
    <w:p w:rsidR="000F0098" w:rsidRDefault="000F0098">
      <w:pPr>
        <w:pStyle w:val="BodyText"/>
        <w:spacing w:before="9" w:line="240" w:lineRule="auto"/>
        <w:ind w:left="0"/>
        <w:rPr>
          <w:sz w:val="16"/>
        </w:rPr>
      </w:pPr>
    </w:p>
    <w:p w:rsidR="000F0098" w:rsidRDefault="00925750">
      <w:pPr>
        <w:pStyle w:val="Heading1"/>
        <w:numPr>
          <w:ilvl w:val="0"/>
          <w:numId w:val="79"/>
        </w:numPr>
        <w:tabs>
          <w:tab w:val="left" w:pos="678"/>
        </w:tabs>
        <w:spacing w:line="463" w:lineRule="auto"/>
        <w:ind w:right="6484" w:firstLine="0"/>
      </w:pPr>
      <w:r>
        <w:pict>
          <v:shape id="_x0000_s1026" type="#_x0000_t202" style="position:absolute;left:0;text-align:left;margin-left:34pt;margin-top:32.45pt;width:528pt;height:74.2pt;z-index:251660288;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8220"/>
                    <w:gridCol w:w="1644"/>
                  </w:tblGrid>
                  <w:tr w:rsidR="000F0098">
                    <w:trPr>
                      <w:trHeight w:val="200"/>
                    </w:trPr>
                    <w:tc>
                      <w:tcPr>
                        <w:tcW w:w="680" w:type="dxa"/>
                        <w:shd w:val="clear" w:color="auto" w:fill="E6E7E8"/>
                      </w:tcPr>
                      <w:p w:rsidR="000F0098" w:rsidRDefault="00925750">
                        <w:pPr>
                          <w:pStyle w:val="TableParagraph"/>
                          <w:spacing w:before="18"/>
                          <w:ind w:left="91" w:right="81" w:firstLine="0"/>
                          <w:jc w:val="center"/>
                          <w:rPr>
                            <w:sz w:val="14"/>
                          </w:rPr>
                        </w:pPr>
                        <w:r>
                          <w:rPr>
                            <w:sz w:val="14"/>
                          </w:rPr>
                          <w:t>Ред. бр.</w:t>
                        </w:r>
                      </w:p>
                    </w:tc>
                    <w:tc>
                      <w:tcPr>
                        <w:tcW w:w="8220" w:type="dxa"/>
                        <w:shd w:val="clear" w:color="auto" w:fill="E6E7E8"/>
                      </w:tcPr>
                      <w:p w:rsidR="000F0098" w:rsidRDefault="00925750">
                        <w:pPr>
                          <w:pStyle w:val="TableParagraph"/>
                          <w:spacing w:before="18"/>
                          <w:ind w:left="57" w:firstLine="0"/>
                          <w:rPr>
                            <w:sz w:val="14"/>
                          </w:rPr>
                        </w:pPr>
                        <w:r>
                          <w:rPr>
                            <w:sz w:val="14"/>
                          </w:rPr>
                          <w:t>НАЗИВ МОДУЛА</w:t>
                        </w:r>
                      </w:p>
                    </w:tc>
                    <w:tc>
                      <w:tcPr>
                        <w:tcW w:w="1644" w:type="dxa"/>
                        <w:shd w:val="clear" w:color="auto" w:fill="E6E7E8"/>
                      </w:tcPr>
                      <w:p w:rsidR="000F0098" w:rsidRDefault="00925750">
                        <w:pPr>
                          <w:pStyle w:val="TableParagraph"/>
                          <w:spacing w:before="18"/>
                          <w:ind w:left="61" w:right="50" w:firstLine="0"/>
                          <w:jc w:val="center"/>
                          <w:rPr>
                            <w:sz w:val="14"/>
                          </w:rPr>
                        </w:pPr>
                        <w:r>
                          <w:rPr>
                            <w:sz w:val="14"/>
                          </w:rPr>
                          <w:t>Трајање модула (часови)</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1.</w:t>
                        </w:r>
                      </w:p>
                    </w:tc>
                    <w:tc>
                      <w:tcPr>
                        <w:tcW w:w="8220" w:type="dxa"/>
                      </w:tcPr>
                      <w:p w:rsidR="000F0098" w:rsidRDefault="00925750">
                        <w:pPr>
                          <w:pStyle w:val="TableParagraph"/>
                          <w:spacing w:before="18"/>
                          <w:ind w:left="56" w:firstLine="0"/>
                          <w:rPr>
                            <w:sz w:val="14"/>
                          </w:rPr>
                        </w:pPr>
                        <w:r>
                          <w:rPr>
                            <w:sz w:val="14"/>
                          </w:rPr>
                          <w:t>Увод у дизајн</w:t>
                        </w:r>
                      </w:p>
                    </w:tc>
                    <w:tc>
                      <w:tcPr>
                        <w:tcW w:w="1644" w:type="dxa"/>
                      </w:tcPr>
                      <w:p w:rsidR="000F0098" w:rsidRDefault="00925750">
                        <w:pPr>
                          <w:pStyle w:val="TableParagraph"/>
                          <w:spacing w:before="18"/>
                          <w:ind w:left="11" w:firstLine="0"/>
                          <w:jc w:val="center"/>
                          <w:rPr>
                            <w:sz w:val="14"/>
                          </w:rPr>
                        </w:pPr>
                        <w:r>
                          <w:rPr>
                            <w:sz w:val="14"/>
                          </w:rPr>
                          <w:t>6</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2.</w:t>
                        </w:r>
                      </w:p>
                    </w:tc>
                    <w:tc>
                      <w:tcPr>
                        <w:tcW w:w="8220" w:type="dxa"/>
                      </w:tcPr>
                      <w:p w:rsidR="000F0098" w:rsidRDefault="00925750">
                        <w:pPr>
                          <w:pStyle w:val="TableParagraph"/>
                          <w:spacing w:before="18"/>
                          <w:ind w:left="56" w:firstLine="0"/>
                          <w:rPr>
                            <w:sz w:val="14"/>
                          </w:rPr>
                        </w:pPr>
                        <w:r>
                          <w:rPr>
                            <w:sz w:val="14"/>
                          </w:rPr>
                          <w:t>Индустријализација</w:t>
                        </w:r>
                      </w:p>
                    </w:tc>
                    <w:tc>
                      <w:tcPr>
                        <w:tcW w:w="1644" w:type="dxa"/>
                      </w:tcPr>
                      <w:p w:rsidR="000F0098" w:rsidRDefault="00925750">
                        <w:pPr>
                          <w:pStyle w:val="TableParagraph"/>
                          <w:spacing w:before="18"/>
                          <w:ind w:left="11" w:firstLine="0"/>
                          <w:jc w:val="center"/>
                          <w:rPr>
                            <w:sz w:val="14"/>
                          </w:rPr>
                        </w:pPr>
                        <w:r>
                          <w:rPr>
                            <w:sz w:val="14"/>
                          </w:rPr>
                          <w:t>6</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3.</w:t>
                        </w:r>
                      </w:p>
                    </w:tc>
                    <w:tc>
                      <w:tcPr>
                        <w:tcW w:w="8220" w:type="dxa"/>
                      </w:tcPr>
                      <w:p w:rsidR="000F0098" w:rsidRDefault="00925750">
                        <w:pPr>
                          <w:pStyle w:val="TableParagraph"/>
                          <w:spacing w:before="18"/>
                          <w:ind w:left="56" w:firstLine="0"/>
                          <w:rPr>
                            <w:sz w:val="14"/>
                          </w:rPr>
                        </w:pPr>
                        <w:r>
                          <w:rPr>
                            <w:sz w:val="14"/>
                          </w:rPr>
                          <w:t>Покрет уметност и занати</w:t>
                        </w:r>
                      </w:p>
                    </w:tc>
                    <w:tc>
                      <w:tcPr>
                        <w:tcW w:w="1644" w:type="dxa"/>
                      </w:tcPr>
                      <w:p w:rsidR="000F0098" w:rsidRDefault="00925750">
                        <w:pPr>
                          <w:pStyle w:val="TableParagraph"/>
                          <w:spacing w:before="18"/>
                          <w:ind w:left="61" w:right="50" w:firstLine="0"/>
                          <w:jc w:val="center"/>
                          <w:rPr>
                            <w:sz w:val="14"/>
                          </w:rPr>
                        </w:pPr>
                        <w:r>
                          <w:rPr>
                            <w:sz w:val="14"/>
                          </w:rPr>
                          <w:t>8/6</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4.</w:t>
                        </w:r>
                      </w:p>
                    </w:tc>
                    <w:tc>
                      <w:tcPr>
                        <w:tcW w:w="8220" w:type="dxa"/>
                      </w:tcPr>
                      <w:p w:rsidR="000F0098" w:rsidRDefault="00925750">
                        <w:pPr>
                          <w:pStyle w:val="TableParagraph"/>
                          <w:spacing w:before="18"/>
                          <w:ind w:left="57" w:firstLine="0"/>
                          <w:rPr>
                            <w:sz w:val="14"/>
                          </w:rPr>
                        </w:pPr>
                        <w:r>
                          <w:rPr>
                            <w:sz w:val="14"/>
                          </w:rPr>
                          <w:t>Ар нуво</w:t>
                        </w:r>
                      </w:p>
                    </w:tc>
                    <w:tc>
                      <w:tcPr>
                        <w:tcW w:w="1644" w:type="dxa"/>
                      </w:tcPr>
                      <w:p w:rsidR="000F0098" w:rsidRDefault="00925750">
                        <w:pPr>
                          <w:pStyle w:val="TableParagraph"/>
                          <w:spacing w:before="18"/>
                          <w:ind w:left="61" w:right="49" w:firstLine="0"/>
                          <w:jc w:val="center"/>
                          <w:rPr>
                            <w:sz w:val="14"/>
                          </w:rPr>
                        </w:pPr>
                        <w:r>
                          <w:rPr>
                            <w:sz w:val="14"/>
                          </w:rPr>
                          <w:t>20/18</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5.</w:t>
                        </w:r>
                      </w:p>
                    </w:tc>
                    <w:tc>
                      <w:tcPr>
                        <w:tcW w:w="8220" w:type="dxa"/>
                      </w:tcPr>
                      <w:p w:rsidR="000F0098" w:rsidRDefault="00925750">
                        <w:pPr>
                          <w:pStyle w:val="TableParagraph"/>
                          <w:spacing w:before="18"/>
                          <w:ind w:left="57" w:firstLine="0"/>
                          <w:rPr>
                            <w:sz w:val="14"/>
                          </w:rPr>
                        </w:pPr>
                        <w:r>
                          <w:rPr>
                            <w:sz w:val="14"/>
                          </w:rPr>
                          <w:t>Рат и пропаганда</w:t>
                        </w:r>
                      </w:p>
                    </w:tc>
                    <w:tc>
                      <w:tcPr>
                        <w:tcW w:w="1644" w:type="dxa"/>
                      </w:tcPr>
                      <w:p w:rsidR="000F0098" w:rsidRDefault="00925750">
                        <w:pPr>
                          <w:pStyle w:val="TableParagraph"/>
                          <w:spacing w:before="18"/>
                          <w:ind w:left="12" w:firstLine="0"/>
                          <w:jc w:val="center"/>
                          <w:rPr>
                            <w:sz w:val="14"/>
                          </w:rPr>
                        </w:pPr>
                        <w:r>
                          <w:rPr>
                            <w:sz w:val="14"/>
                          </w:rPr>
                          <w:t>8</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6.</w:t>
                        </w:r>
                      </w:p>
                    </w:tc>
                    <w:tc>
                      <w:tcPr>
                        <w:tcW w:w="8220" w:type="dxa"/>
                      </w:tcPr>
                      <w:p w:rsidR="000F0098" w:rsidRDefault="00925750">
                        <w:pPr>
                          <w:pStyle w:val="TableParagraph"/>
                          <w:spacing w:before="18"/>
                          <w:ind w:left="57" w:firstLine="0"/>
                          <w:rPr>
                            <w:sz w:val="14"/>
                          </w:rPr>
                        </w:pPr>
                        <w:r>
                          <w:rPr>
                            <w:sz w:val="14"/>
                          </w:rPr>
                          <w:t>Револуција и авангарда</w:t>
                        </w:r>
                      </w:p>
                    </w:tc>
                    <w:tc>
                      <w:tcPr>
                        <w:tcW w:w="1644" w:type="dxa"/>
                      </w:tcPr>
                      <w:p w:rsidR="000F0098" w:rsidRDefault="00925750">
                        <w:pPr>
                          <w:pStyle w:val="TableParagraph"/>
                          <w:spacing w:before="18"/>
                          <w:ind w:left="61" w:right="49" w:firstLine="0"/>
                          <w:jc w:val="center"/>
                          <w:rPr>
                            <w:sz w:val="14"/>
                          </w:rPr>
                        </w:pPr>
                        <w:r>
                          <w:rPr>
                            <w:sz w:val="14"/>
                          </w:rPr>
                          <w:t>20/18</w:t>
                        </w:r>
                      </w:p>
                    </w:tc>
                  </w:tr>
                </w:tbl>
                <w:p w:rsidR="000F0098" w:rsidRDefault="000F0098">
                  <w:pPr>
                    <w:pStyle w:val="BodyText"/>
                    <w:spacing w:line="240" w:lineRule="auto"/>
                    <w:ind w:left="0"/>
                  </w:pPr>
                </w:p>
              </w:txbxContent>
            </v:textbox>
            <w10:wrap anchorx="page"/>
          </v:shape>
        </w:pict>
      </w:r>
      <w:r>
        <w:t xml:space="preserve">НАЗИВ И </w:t>
      </w:r>
      <w:r>
        <w:rPr>
          <w:spacing w:val="-4"/>
        </w:rPr>
        <w:t xml:space="preserve">ТРАЈАЊЕ </w:t>
      </w:r>
      <w:r>
        <w:rPr>
          <w:spacing w:val="-6"/>
        </w:rPr>
        <w:t xml:space="preserve">МОДУЛА </w:t>
      </w:r>
      <w:r>
        <w:t>ПРЕДМЕТА Разред:</w:t>
      </w:r>
      <w:r>
        <w:rPr>
          <w:spacing w:val="43"/>
        </w:rPr>
        <w:t xml:space="preserve"> </w:t>
      </w:r>
      <w:r>
        <w:t>трећи/четврти</w:t>
      </w:r>
    </w:p>
    <w:p w:rsidR="000F0098" w:rsidRDefault="000F0098">
      <w:pPr>
        <w:pStyle w:val="BodyText"/>
        <w:spacing w:line="240" w:lineRule="auto"/>
        <w:ind w:left="0"/>
        <w:rPr>
          <w:b/>
          <w:sz w:val="20"/>
        </w:rPr>
      </w:pPr>
    </w:p>
    <w:p w:rsidR="000F0098" w:rsidRDefault="000F0098">
      <w:pPr>
        <w:pStyle w:val="BodyText"/>
        <w:spacing w:line="240" w:lineRule="auto"/>
        <w:ind w:left="0"/>
        <w:rPr>
          <w:b/>
          <w:sz w:val="20"/>
        </w:rPr>
      </w:pPr>
    </w:p>
    <w:p w:rsidR="000F0098" w:rsidRDefault="000F0098">
      <w:pPr>
        <w:pStyle w:val="BodyText"/>
        <w:spacing w:line="240" w:lineRule="auto"/>
        <w:ind w:left="0"/>
        <w:rPr>
          <w:b/>
          <w:sz w:val="20"/>
        </w:rPr>
      </w:pPr>
    </w:p>
    <w:p w:rsidR="000F0098" w:rsidRDefault="000F0098">
      <w:pPr>
        <w:pStyle w:val="BodyText"/>
        <w:spacing w:line="240" w:lineRule="auto"/>
        <w:ind w:left="0"/>
        <w:rPr>
          <w:b/>
          <w:sz w:val="20"/>
        </w:rPr>
      </w:pPr>
    </w:p>
    <w:p w:rsidR="000F0098" w:rsidRDefault="000F0098">
      <w:pPr>
        <w:pStyle w:val="BodyText"/>
        <w:spacing w:line="240" w:lineRule="auto"/>
        <w:ind w:left="0"/>
        <w:rPr>
          <w:b/>
          <w:sz w:val="20"/>
        </w:rPr>
      </w:pPr>
    </w:p>
    <w:p w:rsidR="000F0098" w:rsidRDefault="000F0098">
      <w:pPr>
        <w:pStyle w:val="BodyText"/>
        <w:spacing w:line="240" w:lineRule="auto"/>
        <w:ind w:left="0"/>
        <w:rPr>
          <w:b/>
          <w:sz w:val="20"/>
        </w:rPr>
      </w:pPr>
    </w:p>
    <w:p w:rsidR="000F0098" w:rsidRDefault="000F0098">
      <w:pPr>
        <w:pStyle w:val="BodyText"/>
        <w:spacing w:line="240" w:lineRule="auto"/>
        <w:ind w:left="0"/>
        <w:rPr>
          <w:b/>
          <w:sz w:val="16"/>
        </w:rPr>
      </w:pPr>
    </w:p>
    <w:p w:rsidR="000F0098" w:rsidRDefault="00925750">
      <w:pPr>
        <w:pStyle w:val="ListParagraph"/>
        <w:numPr>
          <w:ilvl w:val="0"/>
          <w:numId w:val="79"/>
        </w:numPr>
        <w:tabs>
          <w:tab w:val="left" w:pos="678"/>
        </w:tabs>
        <w:spacing w:after="41" w:line="240" w:lineRule="auto"/>
        <w:ind w:left="677"/>
        <w:rPr>
          <w:b/>
          <w:sz w:val="18"/>
        </w:rPr>
      </w:pPr>
      <w:r>
        <w:rPr>
          <w:b/>
          <w:sz w:val="18"/>
        </w:rPr>
        <w:t xml:space="preserve">НАЗИВ </w:t>
      </w:r>
      <w:r>
        <w:rPr>
          <w:b/>
          <w:spacing w:val="-5"/>
          <w:sz w:val="18"/>
        </w:rPr>
        <w:t xml:space="preserve">МОДУЛА, </w:t>
      </w:r>
      <w:r>
        <w:rPr>
          <w:b/>
          <w:spacing w:val="-4"/>
          <w:sz w:val="18"/>
        </w:rPr>
        <w:t xml:space="preserve">ИСХОДИ, </w:t>
      </w:r>
      <w:r>
        <w:rPr>
          <w:b/>
          <w:sz w:val="18"/>
        </w:rPr>
        <w:t xml:space="preserve">ПРЕПОРУЧЕНИ </w:t>
      </w:r>
      <w:r>
        <w:rPr>
          <w:b/>
          <w:spacing w:val="-3"/>
          <w:sz w:val="18"/>
        </w:rPr>
        <w:t xml:space="preserve">САДРЖАЈИ </w:t>
      </w:r>
      <w:r>
        <w:rPr>
          <w:b/>
          <w:sz w:val="18"/>
        </w:rPr>
        <w:t>/ КЉУЧНИ ПОЈМОВИ</w:t>
      </w:r>
      <w:r>
        <w:rPr>
          <w:b/>
          <w:spacing w:val="10"/>
          <w:sz w:val="18"/>
        </w:rPr>
        <w:t xml:space="preserve"> </w:t>
      </w:r>
      <w:r>
        <w:rPr>
          <w:b/>
          <w:spacing w:val="-3"/>
          <w:sz w:val="18"/>
        </w:rPr>
        <w:t>САДРЖАЈА</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7"/>
              <w:ind w:left="564" w:firstLine="0"/>
              <w:rPr>
                <w:sz w:val="14"/>
              </w:rPr>
            </w:pPr>
            <w:r>
              <w:rPr>
                <w:b/>
                <w:sz w:val="14"/>
              </w:rPr>
              <w:t>НАЗИВ МОДУЛ</w:t>
            </w:r>
            <w:r>
              <w:rPr>
                <w:sz w:val="14"/>
              </w:rPr>
              <w:t>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модула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80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23"/>
              </w:rPr>
            </w:pPr>
          </w:p>
          <w:p w:rsidR="000F0098" w:rsidRDefault="00925750">
            <w:pPr>
              <w:pStyle w:val="TableParagraph"/>
              <w:ind w:left="56" w:firstLine="0"/>
              <w:rPr>
                <w:b/>
                <w:sz w:val="14"/>
              </w:rPr>
            </w:pPr>
            <w:r>
              <w:rPr>
                <w:b/>
                <w:sz w:val="14"/>
              </w:rPr>
              <w:t>Увод у дизајн</w:t>
            </w:r>
          </w:p>
        </w:tc>
        <w:tc>
          <w:tcPr>
            <w:tcW w:w="4139" w:type="dxa"/>
          </w:tcPr>
          <w:p w:rsidR="000F0098" w:rsidRDefault="00925750">
            <w:pPr>
              <w:pStyle w:val="TableParagraph"/>
              <w:numPr>
                <w:ilvl w:val="0"/>
                <w:numId w:val="78"/>
              </w:numPr>
              <w:tabs>
                <w:tab w:val="left" w:pos="141"/>
              </w:tabs>
              <w:spacing w:before="18" w:line="161" w:lineRule="exact"/>
              <w:rPr>
                <w:sz w:val="14"/>
              </w:rPr>
            </w:pPr>
            <w:r>
              <w:rPr>
                <w:sz w:val="14"/>
              </w:rPr>
              <w:t>Разуме појмове уметности и</w:t>
            </w:r>
            <w:r>
              <w:rPr>
                <w:spacing w:val="-2"/>
                <w:sz w:val="14"/>
              </w:rPr>
              <w:t xml:space="preserve"> </w:t>
            </w:r>
            <w:r>
              <w:rPr>
                <w:sz w:val="14"/>
              </w:rPr>
              <w:t>дизајна</w:t>
            </w:r>
          </w:p>
          <w:p w:rsidR="000F0098" w:rsidRDefault="00925750">
            <w:pPr>
              <w:pStyle w:val="TableParagraph"/>
              <w:numPr>
                <w:ilvl w:val="0"/>
                <w:numId w:val="78"/>
              </w:numPr>
              <w:tabs>
                <w:tab w:val="left" w:pos="141"/>
              </w:tabs>
              <w:ind w:right="195"/>
              <w:rPr>
                <w:sz w:val="14"/>
              </w:rPr>
            </w:pPr>
            <w:r>
              <w:rPr>
                <w:spacing w:val="-4"/>
                <w:sz w:val="14"/>
              </w:rPr>
              <w:t xml:space="preserve">Уочава </w:t>
            </w:r>
            <w:r>
              <w:rPr>
                <w:sz w:val="14"/>
              </w:rPr>
              <w:t>и разуме промене у уметности и дизајну у</w:t>
            </w:r>
            <w:r>
              <w:rPr>
                <w:spacing w:val="-16"/>
                <w:sz w:val="14"/>
              </w:rPr>
              <w:t xml:space="preserve"> </w:t>
            </w:r>
            <w:r>
              <w:rPr>
                <w:sz w:val="14"/>
              </w:rPr>
              <w:t xml:space="preserve">историјском, друштвеном </w:t>
            </w:r>
            <w:r>
              <w:rPr>
                <w:spacing w:val="-3"/>
                <w:sz w:val="14"/>
              </w:rPr>
              <w:t xml:space="preserve">психолошком, економском </w:t>
            </w:r>
            <w:r>
              <w:rPr>
                <w:sz w:val="14"/>
              </w:rPr>
              <w:t>и културном</w:t>
            </w:r>
            <w:r>
              <w:rPr>
                <w:spacing w:val="-7"/>
                <w:sz w:val="14"/>
              </w:rPr>
              <w:t xml:space="preserve"> </w:t>
            </w:r>
            <w:r>
              <w:rPr>
                <w:sz w:val="14"/>
              </w:rPr>
              <w:t>контексту</w:t>
            </w:r>
          </w:p>
          <w:p w:rsidR="000F0098" w:rsidRDefault="00925750">
            <w:pPr>
              <w:pStyle w:val="TableParagraph"/>
              <w:numPr>
                <w:ilvl w:val="0"/>
                <w:numId w:val="78"/>
              </w:numPr>
              <w:tabs>
                <w:tab w:val="left" w:pos="141"/>
              </w:tabs>
              <w:spacing w:line="159" w:lineRule="exact"/>
              <w:rPr>
                <w:sz w:val="14"/>
              </w:rPr>
            </w:pPr>
            <w:r>
              <w:rPr>
                <w:sz w:val="14"/>
              </w:rPr>
              <w:t>Ефикасно комуницира и образлаже своје</w:t>
            </w:r>
            <w:r>
              <w:rPr>
                <w:spacing w:val="-4"/>
                <w:sz w:val="14"/>
              </w:rPr>
              <w:t xml:space="preserve"> </w:t>
            </w:r>
            <w:r>
              <w:rPr>
                <w:sz w:val="14"/>
              </w:rPr>
              <w:t>ставове</w:t>
            </w:r>
          </w:p>
        </w:tc>
        <w:tc>
          <w:tcPr>
            <w:tcW w:w="4139" w:type="dxa"/>
          </w:tcPr>
          <w:p w:rsidR="000F0098" w:rsidRDefault="00925750">
            <w:pPr>
              <w:pStyle w:val="TableParagraph"/>
              <w:numPr>
                <w:ilvl w:val="0"/>
                <w:numId w:val="77"/>
              </w:numPr>
              <w:tabs>
                <w:tab w:val="left" w:pos="141"/>
              </w:tabs>
              <w:spacing w:before="18" w:line="161" w:lineRule="exact"/>
              <w:rPr>
                <w:sz w:val="14"/>
              </w:rPr>
            </w:pPr>
            <w:r>
              <w:rPr>
                <w:sz w:val="14"/>
              </w:rPr>
              <w:t>Појам</w:t>
            </w:r>
            <w:r>
              <w:rPr>
                <w:spacing w:val="-2"/>
                <w:sz w:val="14"/>
              </w:rPr>
              <w:t xml:space="preserve"> </w:t>
            </w:r>
            <w:r>
              <w:rPr>
                <w:sz w:val="14"/>
              </w:rPr>
              <w:t>уметности</w:t>
            </w:r>
          </w:p>
          <w:p w:rsidR="000F0098" w:rsidRDefault="00925750">
            <w:pPr>
              <w:pStyle w:val="TableParagraph"/>
              <w:numPr>
                <w:ilvl w:val="0"/>
                <w:numId w:val="76"/>
              </w:numPr>
              <w:tabs>
                <w:tab w:val="left" w:pos="138"/>
              </w:tabs>
              <w:spacing w:line="160" w:lineRule="exact"/>
              <w:rPr>
                <w:sz w:val="14"/>
              </w:rPr>
            </w:pPr>
            <w:r>
              <w:rPr>
                <w:sz w:val="14"/>
              </w:rPr>
              <w:t>области</w:t>
            </w:r>
            <w:r>
              <w:rPr>
                <w:spacing w:val="-2"/>
                <w:sz w:val="14"/>
              </w:rPr>
              <w:t xml:space="preserve"> </w:t>
            </w:r>
            <w:r>
              <w:rPr>
                <w:sz w:val="14"/>
              </w:rPr>
              <w:t>уметности</w:t>
            </w:r>
          </w:p>
          <w:p w:rsidR="000F0098" w:rsidRDefault="00925750">
            <w:pPr>
              <w:pStyle w:val="TableParagraph"/>
              <w:numPr>
                <w:ilvl w:val="0"/>
                <w:numId w:val="76"/>
              </w:numPr>
              <w:tabs>
                <w:tab w:val="left" w:pos="138"/>
              </w:tabs>
              <w:spacing w:line="160" w:lineRule="exact"/>
              <w:rPr>
                <w:sz w:val="14"/>
              </w:rPr>
            </w:pPr>
            <w:r>
              <w:rPr>
                <w:sz w:val="14"/>
              </w:rPr>
              <w:t>однос уметности и</w:t>
            </w:r>
            <w:r>
              <w:rPr>
                <w:spacing w:val="-6"/>
                <w:sz w:val="14"/>
              </w:rPr>
              <w:t xml:space="preserve"> </w:t>
            </w:r>
            <w:r>
              <w:rPr>
                <w:sz w:val="14"/>
              </w:rPr>
              <w:t>друштва</w:t>
            </w:r>
          </w:p>
          <w:p w:rsidR="000F0098" w:rsidRDefault="00925750">
            <w:pPr>
              <w:pStyle w:val="TableParagraph"/>
              <w:numPr>
                <w:ilvl w:val="0"/>
                <w:numId w:val="76"/>
              </w:numPr>
              <w:tabs>
                <w:tab w:val="left" w:pos="138"/>
              </w:tabs>
              <w:spacing w:line="160" w:lineRule="exact"/>
              <w:rPr>
                <w:sz w:val="14"/>
              </w:rPr>
            </w:pPr>
            <w:r>
              <w:rPr>
                <w:sz w:val="14"/>
              </w:rPr>
              <w:t>однос уметности и</w:t>
            </w:r>
            <w:r>
              <w:rPr>
                <w:spacing w:val="-10"/>
                <w:sz w:val="14"/>
              </w:rPr>
              <w:t xml:space="preserve"> </w:t>
            </w:r>
            <w:r>
              <w:rPr>
                <w:sz w:val="14"/>
              </w:rPr>
              <w:t>природе</w:t>
            </w:r>
          </w:p>
          <w:p w:rsidR="000F0098" w:rsidRDefault="00925750">
            <w:pPr>
              <w:pStyle w:val="TableParagraph"/>
              <w:numPr>
                <w:ilvl w:val="0"/>
                <w:numId w:val="75"/>
              </w:numPr>
              <w:tabs>
                <w:tab w:val="left" w:pos="141"/>
              </w:tabs>
              <w:spacing w:line="160" w:lineRule="exact"/>
              <w:rPr>
                <w:sz w:val="14"/>
              </w:rPr>
            </w:pPr>
            <w:r>
              <w:rPr>
                <w:sz w:val="14"/>
              </w:rPr>
              <w:t>Појам</w:t>
            </w:r>
            <w:r>
              <w:rPr>
                <w:spacing w:val="-2"/>
                <w:sz w:val="14"/>
              </w:rPr>
              <w:t xml:space="preserve"> </w:t>
            </w:r>
            <w:r>
              <w:rPr>
                <w:sz w:val="14"/>
              </w:rPr>
              <w:t>дизајна</w:t>
            </w:r>
          </w:p>
          <w:p w:rsidR="000F0098" w:rsidRDefault="00925750">
            <w:pPr>
              <w:pStyle w:val="TableParagraph"/>
              <w:numPr>
                <w:ilvl w:val="0"/>
                <w:numId w:val="74"/>
              </w:numPr>
              <w:tabs>
                <w:tab w:val="left" w:pos="138"/>
              </w:tabs>
              <w:spacing w:line="160" w:lineRule="exact"/>
              <w:ind w:hanging="81"/>
              <w:rPr>
                <w:sz w:val="14"/>
              </w:rPr>
            </w:pPr>
            <w:r>
              <w:rPr>
                <w:sz w:val="14"/>
              </w:rPr>
              <w:t>области</w:t>
            </w:r>
            <w:r>
              <w:rPr>
                <w:spacing w:val="-2"/>
                <w:sz w:val="14"/>
              </w:rPr>
              <w:t xml:space="preserve"> </w:t>
            </w:r>
            <w:r>
              <w:rPr>
                <w:sz w:val="14"/>
              </w:rPr>
              <w:t>дизајна</w:t>
            </w:r>
          </w:p>
          <w:p w:rsidR="000F0098" w:rsidRDefault="00925750">
            <w:pPr>
              <w:pStyle w:val="TableParagraph"/>
              <w:numPr>
                <w:ilvl w:val="0"/>
                <w:numId w:val="74"/>
              </w:numPr>
              <w:tabs>
                <w:tab w:val="left" w:pos="138"/>
              </w:tabs>
              <w:spacing w:line="160" w:lineRule="exact"/>
              <w:ind w:hanging="81"/>
              <w:rPr>
                <w:sz w:val="14"/>
              </w:rPr>
            </w:pPr>
            <w:r>
              <w:rPr>
                <w:sz w:val="14"/>
              </w:rPr>
              <w:t>приципи</w:t>
            </w:r>
            <w:r>
              <w:rPr>
                <w:spacing w:val="-2"/>
                <w:sz w:val="14"/>
              </w:rPr>
              <w:t xml:space="preserve"> </w:t>
            </w:r>
            <w:r>
              <w:rPr>
                <w:sz w:val="14"/>
              </w:rPr>
              <w:t>дизајна</w:t>
            </w:r>
          </w:p>
          <w:p w:rsidR="000F0098" w:rsidRDefault="00925750">
            <w:pPr>
              <w:pStyle w:val="TableParagraph"/>
              <w:numPr>
                <w:ilvl w:val="0"/>
                <w:numId w:val="73"/>
              </w:numPr>
              <w:tabs>
                <w:tab w:val="left" w:pos="141"/>
              </w:tabs>
              <w:spacing w:line="160" w:lineRule="exact"/>
              <w:rPr>
                <w:sz w:val="14"/>
              </w:rPr>
            </w:pPr>
            <w:r>
              <w:rPr>
                <w:sz w:val="14"/>
              </w:rPr>
              <w:t>Различити типови производње и њихов утицај на</w:t>
            </w:r>
            <w:r>
              <w:rPr>
                <w:spacing w:val="-12"/>
                <w:sz w:val="14"/>
              </w:rPr>
              <w:t xml:space="preserve"> </w:t>
            </w:r>
            <w:r>
              <w:rPr>
                <w:sz w:val="14"/>
              </w:rPr>
              <w:t>дизајн</w:t>
            </w:r>
          </w:p>
          <w:p w:rsidR="000F0098" w:rsidRDefault="00925750">
            <w:pPr>
              <w:pStyle w:val="TableParagraph"/>
              <w:spacing w:line="160" w:lineRule="exact"/>
              <w:ind w:left="56" w:firstLine="0"/>
              <w:rPr>
                <w:sz w:val="14"/>
              </w:rPr>
            </w:pPr>
            <w:r>
              <w:rPr>
                <w:sz w:val="14"/>
              </w:rPr>
              <w:t>– занатска производња</w:t>
            </w:r>
          </w:p>
          <w:p w:rsidR="000F0098" w:rsidRDefault="00925750">
            <w:pPr>
              <w:pStyle w:val="TableParagraph"/>
              <w:numPr>
                <w:ilvl w:val="0"/>
                <w:numId w:val="72"/>
              </w:numPr>
              <w:tabs>
                <w:tab w:val="left" w:pos="138"/>
              </w:tabs>
              <w:spacing w:line="160" w:lineRule="exact"/>
              <w:ind w:hanging="81"/>
              <w:rPr>
                <w:sz w:val="14"/>
              </w:rPr>
            </w:pPr>
            <w:r>
              <w:rPr>
                <w:sz w:val="14"/>
              </w:rPr>
              <w:t>мануфактурна</w:t>
            </w:r>
            <w:r>
              <w:rPr>
                <w:spacing w:val="-1"/>
                <w:sz w:val="14"/>
              </w:rPr>
              <w:t xml:space="preserve"> </w:t>
            </w:r>
            <w:r>
              <w:rPr>
                <w:sz w:val="14"/>
              </w:rPr>
              <w:t>производња</w:t>
            </w:r>
          </w:p>
          <w:p w:rsidR="000F0098" w:rsidRDefault="00925750">
            <w:pPr>
              <w:pStyle w:val="TableParagraph"/>
              <w:numPr>
                <w:ilvl w:val="0"/>
                <w:numId w:val="72"/>
              </w:numPr>
              <w:tabs>
                <w:tab w:val="left" w:pos="138"/>
              </w:tabs>
              <w:spacing w:line="161" w:lineRule="exact"/>
              <w:ind w:hanging="81"/>
              <w:rPr>
                <w:sz w:val="14"/>
              </w:rPr>
            </w:pPr>
            <w:r>
              <w:rPr>
                <w:sz w:val="14"/>
              </w:rPr>
              <w:t>индустријска</w:t>
            </w:r>
            <w:r>
              <w:rPr>
                <w:spacing w:val="-1"/>
                <w:sz w:val="14"/>
              </w:rPr>
              <w:t xml:space="preserve"> </w:t>
            </w:r>
            <w:r>
              <w:rPr>
                <w:sz w:val="14"/>
              </w:rPr>
              <w:t>производња</w:t>
            </w:r>
          </w:p>
        </w:tc>
      </w:tr>
      <w:tr w:rsidR="000F0098">
        <w:trPr>
          <w:trHeight w:val="1000"/>
        </w:trPr>
        <w:tc>
          <w:tcPr>
            <w:tcW w:w="2268" w:type="dxa"/>
          </w:tcPr>
          <w:p w:rsidR="000F0098" w:rsidRDefault="000F0098">
            <w:pPr>
              <w:pStyle w:val="TableParagraph"/>
              <w:ind w:left="0" w:firstLine="0"/>
              <w:rPr>
                <w:b/>
                <w:sz w:val="16"/>
              </w:rPr>
            </w:pPr>
          </w:p>
          <w:p w:rsidR="000F0098" w:rsidRDefault="000F0098">
            <w:pPr>
              <w:pStyle w:val="TableParagraph"/>
              <w:spacing w:before="3"/>
              <w:ind w:left="0" w:firstLine="0"/>
              <w:rPr>
                <w:b/>
                <w:sz w:val="20"/>
              </w:rPr>
            </w:pPr>
          </w:p>
          <w:p w:rsidR="000F0098" w:rsidRDefault="00925750">
            <w:pPr>
              <w:pStyle w:val="TableParagraph"/>
              <w:ind w:left="56" w:firstLine="0"/>
              <w:rPr>
                <w:b/>
                <w:sz w:val="14"/>
              </w:rPr>
            </w:pPr>
            <w:r>
              <w:rPr>
                <w:b/>
                <w:sz w:val="14"/>
              </w:rPr>
              <w:t>Индустријализација</w:t>
            </w:r>
          </w:p>
        </w:tc>
        <w:tc>
          <w:tcPr>
            <w:tcW w:w="4139" w:type="dxa"/>
          </w:tcPr>
          <w:p w:rsidR="000F0098" w:rsidRDefault="00925750">
            <w:pPr>
              <w:pStyle w:val="TableParagraph"/>
              <w:numPr>
                <w:ilvl w:val="0"/>
                <w:numId w:val="71"/>
              </w:numPr>
              <w:tabs>
                <w:tab w:val="left" w:pos="141"/>
              </w:tabs>
              <w:spacing w:before="18" w:line="161" w:lineRule="exact"/>
              <w:rPr>
                <w:sz w:val="14"/>
              </w:rPr>
            </w:pPr>
            <w:r>
              <w:rPr>
                <w:sz w:val="14"/>
              </w:rPr>
              <w:t>Разуме феномен индустријализације и њен утицај на</w:t>
            </w:r>
            <w:r>
              <w:rPr>
                <w:spacing w:val="-12"/>
                <w:sz w:val="14"/>
              </w:rPr>
              <w:t xml:space="preserve"> </w:t>
            </w:r>
            <w:r>
              <w:rPr>
                <w:sz w:val="14"/>
              </w:rPr>
              <w:t>дизајн</w:t>
            </w:r>
          </w:p>
          <w:p w:rsidR="000F0098" w:rsidRDefault="00925750">
            <w:pPr>
              <w:pStyle w:val="TableParagraph"/>
              <w:numPr>
                <w:ilvl w:val="0"/>
                <w:numId w:val="71"/>
              </w:numPr>
              <w:tabs>
                <w:tab w:val="left" w:pos="141"/>
              </w:tabs>
              <w:ind w:right="177"/>
              <w:rPr>
                <w:sz w:val="14"/>
              </w:rPr>
            </w:pPr>
            <w:r>
              <w:rPr>
                <w:sz w:val="14"/>
              </w:rPr>
              <w:t>Распознаје</w:t>
            </w:r>
            <w:r>
              <w:rPr>
                <w:spacing w:val="-6"/>
                <w:sz w:val="14"/>
              </w:rPr>
              <w:t xml:space="preserve"> </w:t>
            </w:r>
            <w:r>
              <w:rPr>
                <w:sz w:val="14"/>
              </w:rPr>
              <w:t>карактеристичне</w:t>
            </w:r>
            <w:r>
              <w:rPr>
                <w:spacing w:val="-5"/>
                <w:sz w:val="14"/>
              </w:rPr>
              <w:t xml:space="preserve"> </w:t>
            </w:r>
            <w:r>
              <w:rPr>
                <w:sz w:val="14"/>
              </w:rPr>
              <w:t>појаве</w:t>
            </w:r>
            <w:r>
              <w:rPr>
                <w:spacing w:val="-5"/>
                <w:sz w:val="14"/>
              </w:rPr>
              <w:t xml:space="preserve"> </w:t>
            </w:r>
            <w:r>
              <w:rPr>
                <w:sz w:val="14"/>
              </w:rPr>
              <w:t>у</w:t>
            </w:r>
            <w:r>
              <w:rPr>
                <w:spacing w:val="-5"/>
                <w:sz w:val="14"/>
              </w:rPr>
              <w:t xml:space="preserve"> </w:t>
            </w:r>
            <w:r>
              <w:rPr>
                <w:sz w:val="14"/>
              </w:rPr>
              <w:t>дизајну</w:t>
            </w:r>
            <w:r>
              <w:rPr>
                <w:spacing w:val="-5"/>
                <w:sz w:val="14"/>
              </w:rPr>
              <w:t xml:space="preserve"> </w:t>
            </w:r>
            <w:r>
              <w:rPr>
                <w:sz w:val="14"/>
              </w:rPr>
              <w:t>тога</w:t>
            </w:r>
            <w:r>
              <w:rPr>
                <w:spacing w:val="-5"/>
                <w:sz w:val="14"/>
              </w:rPr>
              <w:t xml:space="preserve"> </w:t>
            </w:r>
            <w:r>
              <w:rPr>
                <w:sz w:val="14"/>
              </w:rPr>
              <w:t>периода</w:t>
            </w:r>
            <w:r>
              <w:rPr>
                <w:spacing w:val="-5"/>
                <w:sz w:val="14"/>
              </w:rPr>
              <w:t xml:space="preserve"> </w:t>
            </w:r>
            <w:r>
              <w:rPr>
                <w:sz w:val="14"/>
              </w:rPr>
              <w:t>и</w:t>
            </w:r>
            <w:r>
              <w:rPr>
                <w:spacing w:val="-6"/>
                <w:sz w:val="14"/>
              </w:rPr>
              <w:t xml:space="preserve"> </w:t>
            </w:r>
            <w:r>
              <w:rPr>
                <w:sz w:val="14"/>
              </w:rPr>
              <w:t>зна да наброји значајне</w:t>
            </w:r>
            <w:r>
              <w:rPr>
                <w:spacing w:val="-3"/>
                <w:sz w:val="14"/>
              </w:rPr>
              <w:t xml:space="preserve"> </w:t>
            </w:r>
            <w:r>
              <w:rPr>
                <w:sz w:val="14"/>
              </w:rPr>
              <w:t>протагонисте</w:t>
            </w:r>
          </w:p>
          <w:p w:rsidR="000F0098" w:rsidRDefault="00925750">
            <w:pPr>
              <w:pStyle w:val="TableParagraph"/>
              <w:numPr>
                <w:ilvl w:val="0"/>
                <w:numId w:val="71"/>
              </w:numPr>
              <w:tabs>
                <w:tab w:val="left" w:pos="141"/>
              </w:tabs>
              <w:ind w:right="112"/>
              <w:rPr>
                <w:sz w:val="14"/>
              </w:rPr>
            </w:pPr>
            <w:r>
              <w:rPr>
                <w:sz w:val="14"/>
              </w:rPr>
              <w:t>Формира критички однос према уметничким делима и</w:t>
            </w:r>
            <w:r>
              <w:rPr>
                <w:spacing w:val="-25"/>
                <w:sz w:val="14"/>
              </w:rPr>
              <w:t xml:space="preserve"> </w:t>
            </w:r>
            <w:r>
              <w:rPr>
                <w:sz w:val="14"/>
              </w:rPr>
              <w:t>облицима дизајна</w:t>
            </w:r>
          </w:p>
          <w:p w:rsidR="000F0098" w:rsidRDefault="00925750">
            <w:pPr>
              <w:pStyle w:val="TableParagraph"/>
              <w:numPr>
                <w:ilvl w:val="0"/>
                <w:numId w:val="71"/>
              </w:numPr>
              <w:tabs>
                <w:tab w:val="left" w:pos="141"/>
              </w:tabs>
              <w:spacing w:line="159" w:lineRule="exact"/>
              <w:rPr>
                <w:sz w:val="14"/>
              </w:rPr>
            </w:pPr>
            <w:r>
              <w:rPr>
                <w:sz w:val="14"/>
              </w:rPr>
              <w:t>Ефикасно комуницира и образлаже своје</w:t>
            </w:r>
            <w:r>
              <w:rPr>
                <w:spacing w:val="-4"/>
                <w:sz w:val="14"/>
              </w:rPr>
              <w:t xml:space="preserve"> </w:t>
            </w:r>
            <w:r>
              <w:rPr>
                <w:sz w:val="14"/>
              </w:rPr>
              <w:t>ставове</w:t>
            </w:r>
          </w:p>
        </w:tc>
        <w:tc>
          <w:tcPr>
            <w:tcW w:w="4139" w:type="dxa"/>
          </w:tcPr>
          <w:p w:rsidR="000F0098" w:rsidRDefault="00925750">
            <w:pPr>
              <w:pStyle w:val="TableParagraph"/>
              <w:numPr>
                <w:ilvl w:val="0"/>
                <w:numId w:val="70"/>
              </w:numPr>
              <w:tabs>
                <w:tab w:val="left" w:pos="141"/>
              </w:tabs>
              <w:spacing w:before="18" w:line="161" w:lineRule="exact"/>
              <w:rPr>
                <w:sz w:val="14"/>
              </w:rPr>
            </w:pPr>
            <w:r>
              <w:rPr>
                <w:sz w:val="14"/>
              </w:rPr>
              <w:t>Историјске</w:t>
            </w:r>
            <w:r>
              <w:rPr>
                <w:spacing w:val="-1"/>
                <w:sz w:val="14"/>
              </w:rPr>
              <w:t xml:space="preserve"> </w:t>
            </w:r>
            <w:r>
              <w:rPr>
                <w:sz w:val="14"/>
              </w:rPr>
              <w:t>околности</w:t>
            </w:r>
          </w:p>
          <w:p w:rsidR="000F0098" w:rsidRDefault="00925750">
            <w:pPr>
              <w:pStyle w:val="TableParagraph"/>
              <w:numPr>
                <w:ilvl w:val="0"/>
                <w:numId w:val="70"/>
              </w:numPr>
              <w:tabs>
                <w:tab w:val="left" w:pos="141"/>
              </w:tabs>
              <w:spacing w:line="160" w:lineRule="exact"/>
              <w:rPr>
                <w:sz w:val="14"/>
              </w:rPr>
            </w:pPr>
            <w:r>
              <w:rPr>
                <w:sz w:val="14"/>
              </w:rPr>
              <w:t>Светске</w:t>
            </w:r>
            <w:r>
              <w:rPr>
                <w:spacing w:val="-1"/>
                <w:sz w:val="14"/>
              </w:rPr>
              <w:t xml:space="preserve"> </w:t>
            </w:r>
            <w:r>
              <w:rPr>
                <w:sz w:val="14"/>
              </w:rPr>
              <w:t>изложбе</w:t>
            </w:r>
          </w:p>
          <w:p w:rsidR="000F0098" w:rsidRDefault="00925750">
            <w:pPr>
              <w:pStyle w:val="TableParagraph"/>
              <w:numPr>
                <w:ilvl w:val="0"/>
                <w:numId w:val="70"/>
              </w:numPr>
              <w:tabs>
                <w:tab w:val="left" w:pos="141"/>
              </w:tabs>
              <w:spacing w:line="160" w:lineRule="exact"/>
              <w:rPr>
                <w:sz w:val="14"/>
              </w:rPr>
            </w:pPr>
            <w:r>
              <w:rPr>
                <w:sz w:val="14"/>
              </w:rPr>
              <w:t>Кристална</w:t>
            </w:r>
            <w:r>
              <w:rPr>
                <w:spacing w:val="-2"/>
                <w:sz w:val="14"/>
              </w:rPr>
              <w:t xml:space="preserve"> </w:t>
            </w:r>
            <w:r>
              <w:rPr>
                <w:sz w:val="14"/>
              </w:rPr>
              <w:t>палата</w:t>
            </w:r>
          </w:p>
          <w:p w:rsidR="000F0098" w:rsidRDefault="00925750">
            <w:pPr>
              <w:pStyle w:val="TableParagraph"/>
              <w:numPr>
                <w:ilvl w:val="0"/>
                <w:numId w:val="70"/>
              </w:numPr>
              <w:tabs>
                <w:tab w:val="left" w:pos="141"/>
              </w:tabs>
              <w:spacing w:line="160" w:lineRule="exact"/>
              <w:rPr>
                <w:sz w:val="14"/>
              </w:rPr>
            </w:pPr>
            <w:r>
              <w:rPr>
                <w:sz w:val="14"/>
              </w:rPr>
              <w:t>Ајфелова</w:t>
            </w:r>
            <w:r>
              <w:rPr>
                <w:spacing w:val="-1"/>
                <w:sz w:val="14"/>
              </w:rPr>
              <w:t xml:space="preserve"> </w:t>
            </w:r>
            <w:r>
              <w:rPr>
                <w:spacing w:val="-3"/>
                <w:sz w:val="14"/>
              </w:rPr>
              <w:t>кула</w:t>
            </w:r>
          </w:p>
          <w:p w:rsidR="000F0098" w:rsidRDefault="00925750">
            <w:pPr>
              <w:pStyle w:val="TableParagraph"/>
              <w:numPr>
                <w:ilvl w:val="0"/>
                <w:numId w:val="70"/>
              </w:numPr>
              <w:tabs>
                <w:tab w:val="left" w:pos="141"/>
              </w:tabs>
              <w:spacing w:line="161" w:lineRule="exact"/>
              <w:rPr>
                <w:sz w:val="14"/>
              </w:rPr>
            </w:pPr>
            <w:r>
              <w:rPr>
                <w:sz w:val="14"/>
              </w:rPr>
              <w:t>Браћа</w:t>
            </w:r>
            <w:r>
              <w:rPr>
                <w:spacing w:val="-1"/>
                <w:sz w:val="14"/>
              </w:rPr>
              <w:t xml:space="preserve"> </w:t>
            </w:r>
            <w:r>
              <w:rPr>
                <w:spacing w:val="-3"/>
                <w:sz w:val="14"/>
              </w:rPr>
              <w:t>Тонет</w:t>
            </w:r>
          </w:p>
        </w:tc>
      </w:tr>
      <w:tr w:rsidR="000F0098">
        <w:trPr>
          <w:trHeight w:val="116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129"/>
              <w:ind w:left="56" w:firstLine="0"/>
              <w:rPr>
                <w:b/>
                <w:sz w:val="14"/>
              </w:rPr>
            </w:pPr>
            <w:r>
              <w:rPr>
                <w:b/>
                <w:sz w:val="14"/>
              </w:rPr>
              <w:t>Покрет уметност и занати</w:t>
            </w:r>
          </w:p>
        </w:tc>
        <w:tc>
          <w:tcPr>
            <w:tcW w:w="4139" w:type="dxa"/>
          </w:tcPr>
          <w:p w:rsidR="000F0098" w:rsidRDefault="00925750">
            <w:pPr>
              <w:pStyle w:val="TableParagraph"/>
              <w:numPr>
                <w:ilvl w:val="0"/>
                <w:numId w:val="69"/>
              </w:numPr>
              <w:tabs>
                <w:tab w:val="left" w:pos="141"/>
              </w:tabs>
              <w:spacing w:before="18"/>
              <w:ind w:right="365"/>
              <w:rPr>
                <w:sz w:val="14"/>
              </w:rPr>
            </w:pPr>
            <w:r>
              <w:rPr>
                <w:sz w:val="14"/>
              </w:rPr>
              <w:t>Разуме</w:t>
            </w:r>
            <w:r>
              <w:rPr>
                <w:spacing w:val="-8"/>
                <w:sz w:val="14"/>
              </w:rPr>
              <w:t xml:space="preserve"> </w:t>
            </w:r>
            <w:r>
              <w:rPr>
                <w:sz w:val="14"/>
              </w:rPr>
              <w:t>околности</w:t>
            </w:r>
            <w:r>
              <w:rPr>
                <w:spacing w:val="-8"/>
                <w:sz w:val="14"/>
              </w:rPr>
              <w:t xml:space="preserve"> </w:t>
            </w:r>
            <w:r>
              <w:rPr>
                <w:sz w:val="14"/>
              </w:rPr>
              <w:t>настанка</w:t>
            </w:r>
            <w:r>
              <w:rPr>
                <w:spacing w:val="-8"/>
                <w:sz w:val="14"/>
              </w:rPr>
              <w:t xml:space="preserve"> </w:t>
            </w:r>
            <w:r>
              <w:rPr>
                <w:sz w:val="14"/>
              </w:rPr>
              <w:t>реформаторског</w:t>
            </w:r>
            <w:r>
              <w:rPr>
                <w:spacing w:val="-8"/>
                <w:sz w:val="14"/>
              </w:rPr>
              <w:t xml:space="preserve"> </w:t>
            </w:r>
            <w:r>
              <w:rPr>
                <w:sz w:val="14"/>
              </w:rPr>
              <w:t>покрета</w:t>
            </w:r>
            <w:r>
              <w:rPr>
                <w:spacing w:val="-8"/>
                <w:sz w:val="14"/>
              </w:rPr>
              <w:t xml:space="preserve"> </w:t>
            </w:r>
            <w:r>
              <w:rPr>
                <w:sz w:val="14"/>
              </w:rPr>
              <w:t>и</w:t>
            </w:r>
            <w:r>
              <w:rPr>
                <w:spacing w:val="-8"/>
                <w:sz w:val="14"/>
              </w:rPr>
              <w:t xml:space="preserve"> </w:t>
            </w:r>
            <w:r>
              <w:rPr>
                <w:sz w:val="14"/>
              </w:rPr>
              <w:t>његов утицај на</w:t>
            </w:r>
            <w:r>
              <w:rPr>
                <w:spacing w:val="-2"/>
                <w:sz w:val="14"/>
              </w:rPr>
              <w:t xml:space="preserve"> </w:t>
            </w:r>
            <w:r>
              <w:rPr>
                <w:sz w:val="14"/>
              </w:rPr>
              <w:t>дизајн</w:t>
            </w:r>
          </w:p>
          <w:p w:rsidR="000F0098" w:rsidRDefault="00925750">
            <w:pPr>
              <w:pStyle w:val="TableParagraph"/>
              <w:numPr>
                <w:ilvl w:val="0"/>
                <w:numId w:val="69"/>
              </w:numPr>
              <w:tabs>
                <w:tab w:val="left" w:pos="141"/>
              </w:tabs>
              <w:ind w:right="70"/>
              <w:rPr>
                <w:sz w:val="14"/>
              </w:rPr>
            </w:pPr>
            <w:r>
              <w:rPr>
                <w:sz w:val="14"/>
              </w:rPr>
              <w:t>Распознаје</w:t>
            </w:r>
            <w:r>
              <w:rPr>
                <w:spacing w:val="-5"/>
                <w:sz w:val="14"/>
              </w:rPr>
              <w:t xml:space="preserve"> </w:t>
            </w:r>
            <w:r>
              <w:rPr>
                <w:sz w:val="14"/>
              </w:rPr>
              <w:t>карактеристичне</w:t>
            </w:r>
            <w:r>
              <w:rPr>
                <w:spacing w:val="-4"/>
                <w:sz w:val="14"/>
              </w:rPr>
              <w:t xml:space="preserve"> </w:t>
            </w:r>
            <w:r>
              <w:rPr>
                <w:sz w:val="14"/>
              </w:rPr>
              <w:t>појаве</w:t>
            </w:r>
            <w:r>
              <w:rPr>
                <w:spacing w:val="-4"/>
                <w:sz w:val="14"/>
              </w:rPr>
              <w:t xml:space="preserve"> </w:t>
            </w:r>
            <w:r>
              <w:rPr>
                <w:sz w:val="14"/>
              </w:rPr>
              <w:t>у</w:t>
            </w:r>
            <w:r>
              <w:rPr>
                <w:spacing w:val="-4"/>
                <w:sz w:val="14"/>
              </w:rPr>
              <w:t xml:space="preserve"> </w:t>
            </w:r>
            <w:r>
              <w:rPr>
                <w:sz w:val="14"/>
              </w:rPr>
              <w:t>дизајну</w:t>
            </w:r>
            <w:r>
              <w:rPr>
                <w:spacing w:val="-4"/>
                <w:sz w:val="14"/>
              </w:rPr>
              <w:t xml:space="preserve"> </w:t>
            </w:r>
            <w:r>
              <w:rPr>
                <w:sz w:val="14"/>
              </w:rPr>
              <w:t>тог</w:t>
            </w:r>
            <w:r>
              <w:rPr>
                <w:spacing w:val="-4"/>
                <w:sz w:val="14"/>
              </w:rPr>
              <w:t xml:space="preserve"> </w:t>
            </w:r>
            <w:r>
              <w:rPr>
                <w:sz w:val="14"/>
              </w:rPr>
              <w:t>периода</w:t>
            </w:r>
            <w:r>
              <w:rPr>
                <w:spacing w:val="-4"/>
                <w:sz w:val="14"/>
              </w:rPr>
              <w:t xml:space="preserve"> </w:t>
            </w:r>
            <w:r>
              <w:rPr>
                <w:sz w:val="14"/>
              </w:rPr>
              <w:t>и</w:t>
            </w:r>
            <w:r>
              <w:rPr>
                <w:spacing w:val="-5"/>
                <w:sz w:val="14"/>
              </w:rPr>
              <w:t xml:space="preserve"> </w:t>
            </w:r>
            <w:r>
              <w:rPr>
                <w:sz w:val="14"/>
              </w:rPr>
              <w:t>зна</w:t>
            </w:r>
            <w:r>
              <w:rPr>
                <w:spacing w:val="-5"/>
                <w:sz w:val="14"/>
              </w:rPr>
              <w:t xml:space="preserve"> </w:t>
            </w:r>
            <w:r>
              <w:rPr>
                <w:sz w:val="14"/>
              </w:rPr>
              <w:t>да наброји значајне</w:t>
            </w:r>
            <w:r>
              <w:rPr>
                <w:spacing w:val="-2"/>
                <w:sz w:val="14"/>
              </w:rPr>
              <w:t xml:space="preserve"> </w:t>
            </w:r>
            <w:r>
              <w:rPr>
                <w:sz w:val="14"/>
              </w:rPr>
              <w:t>протагонисте</w:t>
            </w:r>
          </w:p>
          <w:p w:rsidR="000F0098" w:rsidRDefault="00925750">
            <w:pPr>
              <w:pStyle w:val="TableParagraph"/>
              <w:numPr>
                <w:ilvl w:val="0"/>
                <w:numId w:val="69"/>
              </w:numPr>
              <w:tabs>
                <w:tab w:val="left" w:pos="141"/>
              </w:tabs>
              <w:spacing w:line="159" w:lineRule="exact"/>
              <w:rPr>
                <w:sz w:val="14"/>
              </w:rPr>
            </w:pPr>
            <w:r>
              <w:rPr>
                <w:sz w:val="14"/>
              </w:rPr>
              <w:t>Ефикасно комуницира и образлаже своје</w:t>
            </w:r>
            <w:r>
              <w:rPr>
                <w:spacing w:val="-4"/>
                <w:sz w:val="14"/>
              </w:rPr>
              <w:t xml:space="preserve"> </w:t>
            </w:r>
            <w:r>
              <w:rPr>
                <w:sz w:val="14"/>
              </w:rPr>
              <w:t>ставове</w:t>
            </w:r>
          </w:p>
        </w:tc>
        <w:tc>
          <w:tcPr>
            <w:tcW w:w="4139" w:type="dxa"/>
          </w:tcPr>
          <w:p w:rsidR="000F0098" w:rsidRDefault="00925750">
            <w:pPr>
              <w:pStyle w:val="TableParagraph"/>
              <w:numPr>
                <w:ilvl w:val="0"/>
                <w:numId w:val="68"/>
              </w:numPr>
              <w:tabs>
                <w:tab w:val="left" w:pos="141"/>
              </w:tabs>
              <w:spacing w:before="18" w:line="161" w:lineRule="exact"/>
              <w:rPr>
                <w:sz w:val="14"/>
              </w:rPr>
            </w:pPr>
            <w:r>
              <w:rPr>
                <w:sz w:val="14"/>
              </w:rPr>
              <w:t>Реформаторски покрети – глобалне економске кризе</w:t>
            </w:r>
            <w:r>
              <w:rPr>
                <w:spacing w:val="-15"/>
                <w:sz w:val="14"/>
              </w:rPr>
              <w:t xml:space="preserve"> </w:t>
            </w:r>
            <w:r>
              <w:rPr>
                <w:sz w:val="14"/>
              </w:rPr>
              <w:t>1873.</w:t>
            </w:r>
          </w:p>
          <w:p w:rsidR="000F0098" w:rsidRDefault="00925750">
            <w:pPr>
              <w:pStyle w:val="TableParagraph"/>
              <w:spacing w:line="160" w:lineRule="exact"/>
              <w:ind w:left="56" w:firstLine="0"/>
              <w:rPr>
                <w:sz w:val="14"/>
              </w:rPr>
            </w:pPr>
            <w:r>
              <w:rPr>
                <w:sz w:val="14"/>
              </w:rPr>
              <w:t>– покрети за комерцијализацију уметности</w:t>
            </w:r>
          </w:p>
          <w:p w:rsidR="000F0098" w:rsidRDefault="00925750">
            <w:pPr>
              <w:pStyle w:val="TableParagraph"/>
              <w:numPr>
                <w:ilvl w:val="0"/>
                <w:numId w:val="67"/>
              </w:numPr>
              <w:tabs>
                <w:tab w:val="left" w:pos="141"/>
              </w:tabs>
              <w:spacing w:line="160" w:lineRule="exact"/>
              <w:rPr>
                <w:sz w:val="14"/>
              </w:rPr>
            </w:pPr>
            <w:r>
              <w:rPr>
                <w:sz w:val="14"/>
              </w:rPr>
              <w:t>Стилске</w:t>
            </w:r>
            <w:r>
              <w:rPr>
                <w:spacing w:val="-1"/>
                <w:sz w:val="14"/>
              </w:rPr>
              <w:t xml:space="preserve"> </w:t>
            </w:r>
            <w:r>
              <w:rPr>
                <w:sz w:val="14"/>
              </w:rPr>
              <w:t>карактеристике</w:t>
            </w:r>
          </w:p>
          <w:p w:rsidR="000F0098" w:rsidRDefault="00925750">
            <w:pPr>
              <w:pStyle w:val="TableParagraph"/>
              <w:numPr>
                <w:ilvl w:val="0"/>
                <w:numId w:val="67"/>
              </w:numPr>
              <w:tabs>
                <w:tab w:val="left" w:pos="141"/>
              </w:tabs>
              <w:spacing w:line="160" w:lineRule="exact"/>
              <w:rPr>
                <w:sz w:val="14"/>
              </w:rPr>
            </w:pPr>
            <w:r>
              <w:rPr>
                <w:sz w:val="14"/>
              </w:rPr>
              <w:t>Вилијам</w:t>
            </w:r>
            <w:r>
              <w:rPr>
                <w:spacing w:val="-1"/>
                <w:sz w:val="14"/>
              </w:rPr>
              <w:t xml:space="preserve"> </w:t>
            </w:r>
            <w:r>
              <w:rPr>
                <w:sz w:val="14"/>
              </w:rPr>
              <w:t>Морис</w:t>
            </w:r>
          </w:p>
          <w:p w:rsidR="000F0098" w:rsidRDefault="00925750">
            <w:pPr>
              <w:pStyle w:val="TableParagraph"/>
              <w:numPr>
                <w:ilvl w:val="0"/>
                <w:numId w:val="66"/>
              </w:numPr>
              <w:tabs>
                <w:tab w:val="left" w:pos="162"/>
              </w:tabs>
              <w:spacing w:line="160" w:lineRule="exact"/>
              <w:rPr>
                <w:sz w:val="14"/>
              </w:rPr>
            </w:pPr>
            <w:r>
              <w:rPr>
                <w:sz w:val="14"/>
              </w:rPr>
              <w:t>Артс енд крафтс</w:t>
            </w:r>
            <w:r>
              <w:rPr>
                <w:spacing w:val="-1"/>
                <w:sz w:val="14"/>
              </w:rPr>
              <w:t xml:space="preserve"> </w:t>
            </w:r>
            <w:r>
              <w:rPr>
                <w:sz w:val="14"/>
              </w:rPr>
              <w:t>покрет</w:t>
            </w:r>
          </w:p>
          <w:p w:rsidR="000F0098" w:rsidRDefault="00925750">
            <w:pPr>
              <w:pStyle w:val="TableParagraph"/>
              <w:numPr>
                <w:ilvl w:val="0"/>
                <w:numId w:val="66"/>
              </w:numPr>
              <w:tabs>
                <w:tab w:val="left" w:pos="162"/>
              </w:tabs>
              <w:spacing w:line="160" w:lineRule="exact"/>
              <w:rPr>
                <w:sz w:val="14"/>
              </w:rPr>
            </w:pPr>
            <w:r>
              <w:rPr>
                <w:sz w:val="14"/>
              </w:rPr>
              <w:t>Црвена</w:t>
            </w:r>
            <w:r>
              <w:rPr>
                <w:spacing w:val="-1"/>
                <w:sz w:val="14"/>
              </w:rPr>
              <w:t xml:space="preserve"> </w:t>
            </w:r>
            <w:r>
              <w:rPr>
                <w:sz w:val="14"/>
              </w:rPr>
              <w:t>кућа</w:t>
            </w:r>
          </w:p>
          <w:p w:rsidR="000F0098" w:rsidRDefault="00925750">
            <w:pPr>
              <w:pStyle w:val="TableParagraph"/>
              <w:numPr>
                <w:ilvl w:val="0"/>
                <w:numId w:val="65"/>
              </w:numPr>
              <w:tabs>
                <w:tab w:val="left" w:pos="141"/>
              </w:tabs>
              <w:spacing w:line="161" w:lineRule="exact"/>
              <w:rPr>
                <w:sz w:val="14"/>
              </w:rPr>
            </w:pPr>
            <w:r>
              <w:rPr>
                <w:sz w:val="14"/>
              </w:rPr>
              <w:t>Артур</w:t>
            </w:r>
            <w:r>
              <w:rPr>
                <w:spacing w:val="-1"/>
                <w:sz w:val="14"/>
              </w:rPr>
              <w:t xml:space="preserve"> </w:t>
            </w:r>
            <w:r>
              <w:rPr>
                <w:sz w:val="14"/>
              </w:rPr>
              <w:t>Макмурдо</w:t>
            </w:r>
          </w:p>
        </w:tc>
      </w:tr>
    </w:tbl>
    <w:p w:rsidR="000F0098" w:rsidRDefault="000F0098">
      <w:pPr>
        <w:spacing w:line="161" w:lineRule="exact"/>
        <w:rPr>
          <w:sz w:val="14"/>
        </w:rPr>
        <w:sectPr w:rsidR="000F0098">
          <w:pgSz w:w="11910" w:h="15740"/>
          <w:pgMar w:top="6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72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121"/>
              <w:ind w:left="56" w:firstLine="0"/>
              <w:rPr>
                <w:b/>
                <w:sz w:val="14"/>
              </w:rPr>
            </w:pPr>
            <w:r>
              <w:rPr>
                <w:b/>
                <w:sz w:val="14"/>
              </w:rPr>
              <w:t>Ар нуво</w:t>
            </w:r>
          </w:p>
        </w:tc>
        <w:tc>
          <w:tcPr>
            <w:tcW w:w="4139" w:type="dxa"/>
          </w:tcPr>
          <w:p w:rsidR="000F0098" w:rsidRDefault="00925750">
            <w:pPr>
              <w:pStyle w:val="TableParagraph"/>
              <w:numPr>
                <w:ilvl w:val="0"/>
                <w:numId w:val="64"/>
              </w:numPr>
              <w:tabs>
                <w:tab w:val="left" w:pos="141"/>
              </w:tabs>
              <w:spacing w:before="18"/>
              <w:ind w:right="86"/>
              <w:rPr>
                <w:sz w:val="14"/>
              </w:rPr>
            </w:pPr>
            <w:r>
              <w:rPr>
                <w:sz w:val="14"/>
              </w:rPr>
              <w:t>Разликује</w:t>
            </w:r>
            <w:r>
              <w:rPr>
                <w:spacing w:val="-5"/>
                <w:sz w:val="14"/>
              </w:rPr>
              <w:t xml:space="preserve"> </w:t>
            </w:r>
            <w:r>
              <w:rPr>
                <w:sz w:val="14"/>
              </w:rPr>
              <w:t>и</w:t>
            </w:r>
            <w:r>
              <w:rPr>
                <w:spacing w:val="-6"/>
                <w:sz w:val="14"/>
              </w:rPr>
              <w:t xml:space="preserve"> </w:t>
            </w:r>
            <w:r>
              <w:rPr>
                <w:sz w:val="14"/>
              </w:rPr>
              <w:t>препознаје</w:t>
            </w:r>
            <w:r>
              <w:rPr>
                <w:spacing w:val="-6"/>
                <w:sz w:val="14"/>
              </w:rPr>
              <w:t xml:space="preserve"> </w:t>
            </w:r>
            <w:r>
              <w:rPr>
                <w:sz w:val="14"/>
              </w:rPr>
              <w:t>естетске</w:t>
            </w:r>
            <w:r>
              <w:rPr>
                <w:spacing w:val="-5"/>
                <w:sz w:val="14"/>
              </w:rPr>
              <w:t xml:space="preserve"> </w:t>
            </w:r>
            <w:r>
              <w:rPr>
                <w:sz w:val="14"/>
              </w:rPr>
              <w:t>и</w:t>
            </w:r>
            <w:r>
              <w:rPr>
                <w:spacing w:val="-6"/>
                <w:sz w:val="14"/>
              </w:rPr>
              <w:t xml:space="preserve"> </w:t>
            </w:r>
            <w:r>
              <w:rPr>
                <w:sz w:val="14"/>
              </w:rPr>
              <w:t>визуелне</w:t>
            </w:r>
            <w:r>
              <w:rPr>
                <w:spacing w:val="-5"/>
                <w:sz w:val="14"/>
              </w:rPr>
              <w:t xml:space="preserve"> </w:t>
            </w:r>
            <w:r>
              <w:rPr>
                <w:sz w:val="14"/>
              </w:rPr>
              <w:t>карактеристике</w:t>
            </w:r>
            <w:r>
              <w:rPr>
                <w:spacing w:val="-5"/>
                <w:sz w:val="14"/>
              </w:rPr>
              <w:t xml:space="preserve"> </w:t>
            </w:r>
            <w:r>
              <w:rPr>
                <w:sz w:val="14"/>
              </w:rPr>
              <w:t>стила ар</w:t>
            </w:r>
            <w:r>
              <w:rPr>
                <w:spacing w:val="-1"/>
                <w:sz w:val="14"/>
              </w:rPr>
              <w:t xml:space="preserve"> </w:t>
            </w:r>
            <w:r>
              <w:rPr>
                <w:sz w:val="14"/>
              </w:rPr>
              <w:t>нуво</w:t>
            </w:r>
          </w:p>
          <w:p w:rsidR="000F0098" w:rsidRDefault="00925750">
            <w:pPr>
              <w:pStyle w:val="TableParagraph"/>
              <w:numPr>
                <w:ilvl w:val="0"/>
                <w:numId w:val="64"/>
              </w:numPr>
              <w:tabs>
                <w:tab w:val="left" w:pos="141"/>
              </w:tabs>
              <w:ind w:right="87"/>
              <w:rPr>
                <w:sz w:val="14"/>
              </w:rPr>
            </w:pPr>
            <w:r>
              <w:rPr>
                <w:sz w:val="14"/>
              </w:rPr>
              <w:t>Препознаје</w:t>
            </w:r>
            <w:r>
              <w:rPr>
                <w:spacing w:val="-6"/>
                <w:sz w:val="14"/>
              </w:rPr>
              <w:t xml:space="preserve"> </w:t>
            </w:r>
            <w:r>
              <w:rPr>
                <w:sz w:val="14"/>
              </w:rPr>
              <w:t>и</w:t>
            </w:r>
            <w:r>
              <w:rPr>
                <w:spacing w:val="-6"/>
                <w:sz w:val="14"/>
              </w:rPr>
              <w:t xml:space="preserve"> </w:t>
            </w:r>
            <w:r>
              <w:rPr>
                <w:sz w:val="14"/>
              </w:rPr>
              <w:t>меморише</w:t>
            </w:r>
            <w:r>
              <w:rPr>
                <w:spacing w:val="-5"/>
                <w:sz w:val="14"/>
              </w:rPr>
              <w:t xml:space="preserve"> </w:t>
            </w:r>
            <w:r>
              <w:rPr>
                <w:sz w:val="14"/>
              </w:rPr>
              <w:t>карактеристике</w:t>
            </w:r>
            <w:r>
              <w:rPr>
                <w:spacing w:val="-5"/>
                <w:sz w:val="14"/>
              </w:rPr>
              <w:t xml:space="preserve"> </w:t>
            </w:r>
            <w:r>
              <w:rPr>
                <w:sz w:val="14"/>
              </w:rPr>
              <w:t>рада</w:t>
            </w:r>
            <w:r>
              <w:rPr>
                <w:spacing w:val="-5"/>
                <w:sz w:val="14"/>
              </w:rPr>
              <w:t xml:space="preserve"> </w:t>
            </w:r>
            <w:r>
              <w:rPr>
                <w:sz w:val="14"/>
              </w:rPr>
              <w:t>релевантних</w:t>
            </w:r>
            <w:r>
              <w:rPr>
                <w:spacing w:val="-5"/>
                <w:sz w:val="14"/>
              </w:rPr>
              <w:t xml:space="preserve"> </w:t>
            </w:r>
            <w:r>
              <w:rPr>
                <w:sz w:val="14"/>
              </w:rPr>
              <w:t>аутора стила ар</w:t>
            </w:r>
            <w:r>
              <w:rPr>
                <w:spacing w:val="-1"/>
                <w:sz w:val="14"/>
              </w:rPr>
              <w:t xml:space="preserve"> </w:t>
            </w:r>
            <w:r>
              <w:rPr>
                <w:sz w:val="14"/>
              </w:rPr>
              <w:t>нуво</w:t>
            </w:r>
          </w:p>
          <w:p w:rsidR="000F0098" w:rsidRDefault="00925750">
            <w:pPr>
              <w:pStyle w:val="TableParagraph"/>
              <w:numPr>
                <w:ilvl w:val="0"/>
                <w:numId w:val="64"/>
              </w:numPr>
              <w:tabs>
                <w:tab w:val="left" w:pos="141"/>
              </w:tabs>
              <w:spacing w:line="159" w:lineRule="exact"/>
              <w:rPr>
                <w:sz w:val="14"/>
              </w:rPr>
            </w:pPr>
            <w:r>
              <w:rPr>
                <w:sz w:val="14"/>
              </w:rPr>
              <w:t>Разуме повезаност дизајна и друштвених</w:t>
            </w:r>
            <w:r>
              <w:rPr>
                <w:spacing w:val="-4"/>
                <w:sz w:val="14"/>
              </w:rPr>
              <w:t xml:space="preserve"> </w:t>
            </w:r>
            <w:r>
              <w:rPr>
                <w:sz w:val="14"/>
              </w:rPr>
              <w:t>збивања</w:t>
            </w:r>
          </w:p>
          <w:p w:rsidR="000F0098" w:rsidRDefault="00925750">
            <w:pPr>
              <w:pStyle w:val="TableParagraph"/>
              <w:numPr>
                <w:ilvl w:val="0"/>
                <w:numId w:val="64"/>
              </w:numPr>
              <w:tabs>
                <w:tab w:val="left" w:pos="141"/>
              </w:tabs>
              <w:spacing w:line="160" w:lineRule="exact"/>
              <w:rPr>
                <w:sz w:val="14"/>
              </w:rPr>
            </w:pPr>
            <w:r>
              <w:rPr>
                <w:sz w:val="14"/>
              </w:rPr>
              <w:t>Ефикасно комуницира и образлаже своје</w:t>
            </w:r>
            <w:r>
              <w:rPr>
                <w:spacing w:val="-4"/>
                <w:sz w:val="14"/>
              </w:rPr>
              <w:t xml:space="preserve"> </w:t>
            </w:r>
            <w:r>
              <w:rPr>
                <w:sz w:val="14"/>
              </w:rPr>
              <w:t>ставове</w:t>
            </w:r>
          </w:p>
          <w:p w:rsidR="000F0098" w:rsidRDefault="00925750">
            <w:pPr>
              <w:pStyle w:val="TableParagraph"/>
              <w:numPr>
                <w:ilvl w:val="0"/>
                <w:numId w:val="64"/>
              </w:numPr>
              <w:tabs>
                <w:tab w:val="left" w:pos="141"/>
              </w:tabs>
              <w:spacing w:line="161" w:lineRule="exact"/>
              <w:rPr>
                <w:sz w:val="14"/>
              </w:rPr>
            </w:pPr>
            <w:r>
              <w:rPr>
                <w:sz w:val="14"/>
              </w:rPr>
              <w:t>Развија визуелно</w:t>
            </w:r>
            <w:r>
              <w:rPr>
                <w:spacing w:val="-2"/>
                <w:sz w:val="14"/>
              </w:rPr>
              <w:t xml:space="preserve"> </w:t>
            </w:r>
            <w:r>
              <w:rPr>
                <w:sz w:val="14"/>
              </w:rPr>
              <w:t>опажање</w:t>
            </w:r>
          </w:p>
        </w:tc>
        <w:tc>
          <w:tcPr>
            <w:tcW w:w="4139" w:type="dxa"/>
          </w:tcPr>
          <w:p w:rsidR="000F0098" w:rsidRDefault="00925750">
            <w:pPr>
              <w:pStyle w:val="TableParagraph"/>
              <w:numPr>
                <w:ilvl w:val="0"/>
                <w:numId w:val="63"/>
              </w:numPr>
              <w:tabs>
                <w:tab w:val="left" w:pos="140"/>
              </w:tabs>
              <w:spacing w:before="18" w:line="161" w:lineRule="exact"/>
              <w:rPr>
                <w:sz w:val="14"/>
              </w:rPr>
            </w:pPr>
            <w:r>
              <w:rPr>
                <w:sz w:val="14"/>
              </w:rPr>
              <w:t>Историјске и стилске</w:t>
            </w:r>
            <w:r>
              <w:rPr>
                <w:spacing w:val="-3"/>
                <w:sz w:val="14"/>
              </w:rPr>
              <w:t xml:space="preserve"> </w:t>
            </w:r>
            <w:r>
              <w:rPr>
                <w:sz w:val="14"/>
              </w:rPr>
              <w:t>карактеристике</w:t>
            </w:r>
          </w:p>
          <w:p w:rsidR="000F0098" w:rsidRDefault="00925750">
            <w:pPr>
              <w:pStyle w:val="TableParagraph"/>
              <w:numPr>
                <w:ilvl w:val="0"/>
                <w:numId w:val="63"/>
              </w:numPr>
              <w:tabs>
                <w:tab w:val="left" w:pos="140"/>
              </w:tabs>
              <w:spacing w:line="160" w:lineRule="exact"/>
              <w:rPr>
                <w:sz w:val="14"/>
              </w:rPr>
            </w:pPr>
            <w:r>
              <w:rPr>
                <w:sz w:val="14"/>
              </w:rPr>
              <w:t>Стакло, керамика,</w:t>
            </w:r>
            <w:r>
              <w:rPr>
                <w:spacing w:val="-1"/>
                <w:sz w:val="14"/>
              </w:rPr>
              <w:t xml:space="preserve"> </w:t>
            </w:r>
            <w:r>
              <w:rPr>
                <w:sz w:val="14"/>
              </w:rPr>
              <w:t>витраж</w:t>
            </w:r>
          </w:p>
          <w:p w:rsidR="000F0098" w:rsidRDefault="00925750">
            <w:pPr>
              <w:pStyle w:val="TableParagraph"/>
              <w:ind w:left="160" w:right="456" w:hanging="105"/>
              <w:rPr>
                <w:sz w:val="14"/>
              </w:rPr>
            </w:pPr>
            <w:r>
              <w:rPr>
                <w:sz w:val="14"/>
              </w:rPr>
              <w:t>– Емил Гале, Браћа Даум, Тифани, Карл Кепинг, Пол Гоген, Александар Шерпантје</w:t>
            </w:r>
          </w:p>
          <w:p w:rsidR="000F0098" w:rsidRDefault="00925750">
            <w:pPr>
              <w:pStyle w:val="TableParagraph"/>
              <w:numPr>
                <w:ilvl w:val="0"/>
                <w:numId w:val="62"/>
              </w:numPr>
              <w:tabs>
                <w:tab w:val="left" w:pos="140"/>
              </w:tabs>
              <w:spacing w:line="159" w:lineRule="exact"/>
              <w:rPr>
                <w:sz w:val="14"/>
              </w:rPr>
            </w:pPr>
            <w:r>
              <w:rPr>
                <w:sz w:val="14"/>
              </w:rPr>
              <w:t>Архитектура</w:t>
            </w:r>
          </w:p>
          <w:p w:rsidR="000F0098" w:rsidRDefault="00925750">
            <w:pPr>
              <w:pStyle w:val="TableParagraph"/>
              <w:numPr>
                <w:ilvl w:val="0"/>
                <w:numId w:val="61"/>
              </w:numPr>
              <w:tabs>
                <w:tab w:val="left" w:pos="161"/>
              </w:tabs>
              <w:spacing w:line="160" w:lineRule="exact"/>
              <w:rPr>
                <w:sz w:val="14"/>
              </w:rPr>
            </w:pPr>
            <w:r>
              <w:rPr>
                <w:sz w:val="14"/>
              </w:rPr>
              <w:t xml:space="preserve">Антони </w:t>
            </w:r>
            <w:r>
              <w:rPr>
                <w:spacing w:val="-5"/>
                <w:sz w:val="14"/>
              </w:rPr>
              <w:t>Гауди</w:t>
            </w:r>
          </w:p>
          <w:p w:rsidR="000F0098" w:rsidRDefault="00925750">
            <w:pPr>
              <w:pStyle w:val="TableParagraph"/>
              <w:numPr>
                <w:ilvl w:val="0"/>
                <w:numId w:val="61"/>
              </w:numPr>
              <w:tabs>
                <w:tab w:val="left" w:pos="161"/>
              </w:tabs>
              <w:spacing w:line="160" w:lineRule="exact"/>
              <w:rPr>
                <w:sz w:val="14"/>
              </w:rPr>
            </w:pPr>
            <w:r>
              <w:rPr>
                <w:sz w:val="14"/>
              </w:rPr>
              <w:t>ВикторХорта</w:t>
            </w:r>
          </w:p>
          <w:p w:rsidR="000F0098" w:rsidRDefault="00925750">
            <w:pPr>
              <w:pStyle w:val="TableParagraph"/>
              <w:numPr>
                <w:ilvl w:val="0"/>
                <w:numId w:val="61"/>
              </w:numPr>
              <w:tabs>
                <w:tab w:val="left" w:pos="161"/>
              </w:tabs>
              <w:spacing w:line="160" w:lineRule="exact"/>
              <w:rPr>
                <w:sz w:val="14"/>
              </w:rPr>
            </w:pPr>
            <w:r>
              <w:rPr>
                <w:sz w:val="14"/>
              </w:rPr>
              <w:t>Хектор</w:t>
            </w:r>
            <w:r>
              <w:rPr>
                <w:spacing w:val="-1"/>
                <w:sz w:val="14"/>
              </w:rPr>
              <w:t xml:space="preserve"> </w:t>
            </w:r>
            <w:r>
              <w:rPr>
                <w:sz w:val="14"/>
              </w:rPr>
              <w:t>Гимар</w:t>
            </w:r>
          </w:p>
          <w:p w:rsidR="000F0098" w:rsidRDefault="00925750">
            <w:pPr>
              <w:pStyle w:val="TableParagraph"/>
              <w:numPr>
                <w:ilvl w:val="0"/>
                <w:numId w:val="60"/>
              </w:numPr>
              <w:tabs>
                <w:tab w:val="left" w:pos="140"/>
              </w:tabs>
              <w:spacing w:line="160" w:lineRule="exact"/>
              <w:rPr>
                <w:sz w:val="14"/>
              </w:rPr>
            </w:pPr>
            <w:r>
              <w:rPr>
                <w:sz w:val="14"/>
              </w:rPr>
              <w:t>Шкотска почетком 90-тих година 19.</w:t>
            </w:r>
            <w:r>
              <w:rPr>
                <w:spacing w:val="-5"/>
                <w:sz w:val="14"/>
              </w:rPr>
              <w:t xml:space="preserve"> </w:t>
            </w:r>
            <w:r>
              <w:rPr>
                <w:sz w:val="14"/>
              </w:rPr>
              <w:t>века</w:t>
            </w:r>
          </w:p>
          <w:p w:rsidR="000F0098" w:rsidRDefault="00925750">
            <w:pPr>
              <w:pStyle w:val="TableParagraph"/>
              <w:numPr>
                <w:ilvl w:val="0"/>
                <w:numId w:val="59"/>
              </w:numPr>
              <w:tabs>
                <w:tab w:val="left" w:pos="161"/>
              </w:tabs>
              <w:spacing w:line="160" w:lineRule="exact"/>
              <w:rPr>
                <w:sz w:val="14"/>
              </w:rPr>
            </w:pPr>
            <w:r>
              <w:rPr>
                <w:sz w:val="14"/>
              </w:rPr>
              <w:t>Чарс Рени</w:t>
            </w:r>
            <w:r>
              <w:rPr>
                <w:spacing w:val="-1"/>
                <w:sz w:val="14"/>
              </w:rPr>
              <w:t xml:space="preserve"> </w:t>
            </w:r>
            <w:r>
              <w:rPr>
                <w:sz w:val="14"/>
              </w:rPr>
              <w:t>Мекинтош</w:t>
            </w:r>
          </w:p>
          <w:p w:rsidR="000F0098" w:rsidRDefault="00925750">
            <w:pPr>
              <w:pStyle w:val="TableParagraph"/>
              <w:numPr>
                <w:ilvl w:val="0"/>
                <w:numId w:val="59"/>
              </w:numPr>
              <w:tabs>
                <w:tab w:val="left" w:pos="161"/>
              </w:tabs>
              <w:spacing w:line="160" w:lineRule="exact"/>
              <w:rPr>
                <w:sz w:val="14"/>
              </w:rPr>
            </w:pPr>
            <w:r>
              <w:rPr>
                <w:sz w:val="14"/>
              </w:rPr>
              <w:t>Сестре Маргарет и Френсис</w:t>
            </w:r>
            <w:r>
              <w:rPr>
                <w:spacing w:val="-4"/>
                <w:sz w:val="14"/>
              </w:rPr>
              <w:t xml:space="preserve"> </w:t>
            </w:r>
            <w:r>
              <w:rPr>
                <w:sz w:val="14"/>
              </w:rPr>
              <w:t>Мекдоналд</w:t>
            </w:r>
          </w:p>
          <w:p w:rsidR="000F0098" w:rsidRDefault="00925750">
            <w:pPr>
              <w:pStyle w:val="TableParagraph"/>
              <w:numPr>
                <w:ilvl w:val="0"/>
                <w:numId w:val="58"/>
              </w:numPr>
              <w:tabs>
                <w:tab w:val="left" w:pos="140"/>
              </w:tabs>
              <w:spacing w:line="160" w:lineRule="exact"/>
              <w:rPr>
                <w:sz w:val="14"/>
              </w:rPr>
            </w:pPr>
            <w:r>
              <w:rPr>
                <w:sz w:val="14"/>
              </w:rPr>
              <w:t>Плакат ар</w:t>
            </w:r>
            <w:r>
              <w:rPr>
                <w:spacing w:val="-1"/>
                <w:sz w:val="14"/>
              </w:rPr>
              <w:t xml:space="preserve"> </w:t>
            </w:r>
            <w:r>
              <w:rPr>
                <w:sz w:val="14"/>
              </w:rPr>
              <w:t>нуво</w:t>
            </w:r>
          </w:p>
          <w:p w:rsidR="000F0098" w:rsidRDefault="00925750">
            <w:pPr>
              <w:pStyle w:val="TableParagraph"/>
              <w:numPr>
                <w:ilvl w:val="0"/>
                <w:numId w:val="57"/>
              </w:numPr>
              <w:tabs>
                <w:tab w:val="left" w:pos="161"/>
              </w:tabs>
              <w:spacing w:line="160" w:lineRule="exact"/>
              <w:rPr>
                <w:sz w:val="14"/>
              </w:rPr>
            </w:pPr>
            <w:r>
              <w:rPr>
                <w:sz w:val="14"/>
              </w:rPr>
              <w:t xml:space="preserve">Хенри </w:t>
            </w:r>
            <w:r>
              <w:rPr>
                <w:spacing w:val="-4"/>
                <w:sz w:val="14"/>
              </w:rPr>
              <w:t>Тулуз</w:t>
            </w:r>
            <w:r>
              <w:rPr>
                <w:spacing w:val="-3"/>
                <w:sz w:val="14"/>
              </w:rPr>
              <w:t xml:space="preserve"> </w:t>
            </w:r>
            <w:r>
              <w:rPr>
                <w:sz w:val="14"/>
              </w:rPr>
              <w:t>Лотрек</w:t>
            </w:r>
          </w:p>
          <w:p w:rsidR="000F0098" w:rsidRDefault="00925750">
            <w:pPr>
              <w:pStyle w:val="TableParagraph"/>
              <w:numPr>
                <w:ilvl w:val="0"/>
                <w:numId w:val="57"/>
              </w:numPr>
              <w:tabs>
                <w:tab w:val="left" w:pos="161"/>
              </w:tabs>
              <w:spacing w:line="160" w:lineRule="exact"/>
              <w:rPr>
                <w:sz w:val="14"/>
              </w:rPr>
            </w:pPr>
            <w:r>
              <w:rPr>
                <w:sz w:val="14"/>
              </w:rPr>
              <w:t>Алфонс</w:t>
            </w:r>
            <w:r>
              <w:rPr>
                <w:spacing w:val="-2"/>
                <w:sz w:val="14"/>
              </w:rPr>
              <w:t xml:space="preserve"> </w:t>
            </w:r>
            <w:r>
              <w:rPr>
                <w:sz w:val="14"/>
              </w:rPr>
              <w:t>Муха</w:t>
            </w:r>
          </w:p>
          <w:p w:rsidR="000F0098" w:rsidRDefault="00925750">
            <w:pPr>
              <w:pStyle w:val="TableParagraph"/>
              <w:numPr>
                <w:ilvl w:val="0"/>
                <w:numId w:val="56"/>
              </w:numPr>
              <w:tabs>
                <w:tab w:val="left" w:pos="140"/>
              </w:tabs>
              <w:spacing w:line="160" w:lineRule="exact"/>
              <w:rPr>
                <w:sz w:val="14"/>
              </w:rPr>
            </w:pPr>
            <w:r>
              <w:rPr>
                <w:sz w:val="14"/>
              </w:rPr>
              <w:t xml:space="preserve">Ар нуво у Италији, </w:t>
            </w:r>
            <w:r>
              <w:rPr>
                <w:spacing w:val="-3"/>
                <w:sz w:val="14"/>
              </w:rPr>
              <w:t xml:space="preserve">САД </w:t>
            </w:r>
            <w:r>
              <w:rPr>
                <w:sz w:val="14"/>
              </w:rPr>
              <w:t>и</w:t>
            </w:r>
            <w:r>
              <w:rPr>
                <w:spacing w:val="-3"/>
                <w:sz w:val="14"/>
              </w:rPr>
              <w:t xml:space="preserve"> </w:t>
            </w:r>
            <w:r>
              <w:rPr>
                <w:sz w:val="14"/>
              </w:rPr>
              <w:t>Енглеској</w:t>
            </w:r>
          </w:p>
          <w:p w:rsidR="000F0098" w:rsidRDefault="00925750">
            <w:pPr>
              <w:pStyle w:val="TableParagraph"/>
              <w:numPr>
                <w:ilvl w:val="0"/>
                <w:numId w:val="55"/>
              </w:numPr>
              <w:tabs>
                <w:tab w:val="left" w:pos="161"/>
              </w:tabs>
              <w:spacing w:line="160" w:lineRule="exact"/>
              <w:rPr>
                <w:sz w:val="14"/>
              </w:rPr>
            </w:pPr>
            <w:r>
              <w:rPr>
                <w:sz w:val="14"/>
              </w:rPr>
              <w:t>Едвард</w:t>
            </w:r>
            <w:r>
              <w:rPr>
                <w:spacing w:val="-1"/>
                <w:sz w:val="14"/>
              </w:rPr>
              <w:t xml:space="preserve"> </w:t>
            </w:r>
            <w:r>
              <w:rPr>
                <w:sz w:val="14"/>
              </w:rPr>
              <w:t>Пенфилд</w:t>
            </w:r>
          </w:p>
          <w:p w:rsidR="000F0098" w:rsidRDefault="00925750">
            <w:pPr>
              <w:pStyle w:val="TableParagraph"/>
              <w:numPr>
                <w:ilvl w:val="0"/>
                <w:numId w:val="55"/>
              </w:numPr>
              <w:tabs>
                <w:tab w:val="left" w:pos="161"/>
              </w:tabs>
              <w:spacing w:line="160" w:lineRule="exact"/>
              <w:rPr>
                <w:sz w:val="14"/>
              </w:rPr>
            </w:pPr>
            <w:r>
              <w:rPr>
                <w:sz w:val="14"/>
              </w:rPr>
              <w:t>Вил</w:t>
            </w:r>
            <w:r>
              <w:rPr>
                <w:spacing w:val="-1"/>
                <w:sz w:val="14"/>
              </w:rPr>
              <w:t xml:space="preserve"> </w:t>
            </w:r>
            <w:r>
              <w:rPr>
                <w:sz w:val="14"/>
              </w:rPr>
              <w:t>Бредли</w:t>
            </w:r>
          </w:p>
          <w:p w:rsidR="000F0098" w:rsidRDefault="00925750">
            <w:pPr>
              <w:pStyle w:val="TableParagraph"/>
              <w:numPr>
                <w:ilvl w:val="0"/>
                <w:numId w:val="55"/>
              </w:numPr>
              <w:tabs>
                <w:tab w:val="left" w:pos="161"/>
              </w:tabs>
              <w:spacing w:line="160" w:lineRule="exact"/>
              <w:rPr>
                <w:sz w:val="14"/>
              </w:rPr>
            </w:pPr>
            <w:r>
              <w:rPr>
                <w:sz w:val="14"/>
              </w:rPr>
              <w:t>Обри</w:t>
            </w:r>
            <w:r>
              <w:rPr>
                <w:spacing w:val="-2"/>
                <w:sz w:val="14"/>
              </w:rPr>
              <w:t xml:space="preserve"> </w:t>
            </w:r>
            <w:r>
              <w:rPr>
                <w:sz w:val="14"/>
              </w:rPr>
              <w:t>Бирдсли</w:t>
            </w:r>
          </w:p>
          <w:p w:rsidR="000F0098" w:rsidRDefault="00925750">
            <w:pPr>
              <w:pStyle w:val="TableParagraph"/>
              <w:numPr>
                <w:ilvl w:val="0"/>
                <w:numId w:val="55"/>
              </w:numPr>
              <w:tabs>
                <w:tab w:val="left" w:pos="161"/>
              </w:tabs>
              <w:spacing w:line="160" w:lineRule="exact"/>
              <w:rPr>
                <w:sz w:val="14"/>
              </w:rPr>
            </w:pPr>
            <w:r>
              <w:rPr>
                <w:sz w:val="14"/>
              </w:rPr>
              <w:t>Браћа</w:t>
            </w:r>
            <w:r>
              <w:rPr>
                <w:spacing w:val="-2"/>
                <w:sz w:val="14"/>
              </w:rPr>
              <w:t xml:space="preserve"> </w:t>
            </w:r>
            <w:r>
              <w:rPr>
                <w:sz w:val="14"/>
              </w:rPr>
              <w:t>Багарстаф</w:t>
            </w:r>
          </w:p>
          <w:p w:rsidR="000F0098" w:rsidRDefault="00925750">
            <w:pPr>
              <w:pStyle w:val="TableParagraph"/>
              <w:numPr>
                <w:ilvl w:val="0"/>
                <w:numId w:val="54"/>
              </w:numPr>
              <w:tabs>
                <w:tab w:val="left" w:pos="140"/>
              </w:tabs>
              <w:spacing w:line="160" w:lineRule="exact"/>
              <w:rPr>
                <w:sz w:val="14"/>
              </w:rPr>
            </w:pPr>
            <w:r>
              <w:rPr>
                <w:sz w:val="14"/>
              </w:rPr>
              <w:t>Сецесија</w:t>
            </w:r>
          </w:p>
          <w:p w:rsidR="000F0098" w:rsidRDefault="00925750">
            <w:pPr>
              <w:pStyle w:val="TableParagraph"/>
              <w:numPr>
                <w:ilvl w:val="0"/>
                <w:numId w:val="53"/>
              </w:numPr>
              <w:tabs>
                <w:tab w:val="left" w:pos="161"/>
              </w:tabs>
              <w:spacing w:line="160" w:lineRule="exact"/>
              <w:rPr>
                <w:sz w:val="14"/>
              </w:rPr>
            </w:pPr>
            <w:r>
              <w:rPr>
                <w:sz w:val="14"/>
              </w:rPr>
              <w:t>Јозеф Марија</w:t>
            </w:r>
            <w:r>
              <w:rPr>
                <w:spacing w:val="-2"/>
                <w:sz w:val="14"/>
              </w:rPr>
              <w:t xml:space="preserve"> </w:t>
            </w:r>
            <w:r>
              <w:rPr>
                <w:sz w:val="14"/>
              </w:rPr>
              <w:t>Олбрих</w:t>
            </w:r>
          </w:p>
          <w:p w:rsidR="000F0098" w:rsidRDefault="00925750">
            <w:pPr>
              <w:pStyle w:val="TableParagraph"/>
              <w:numPr>
                <w:ilvl w:val="0"/>
                <w:numId w:val="53"/>
              </w:numPr>
              <w:tabs>
                <w:tab w:val="left" w:pos="161"/>
              </w:tabs>
              <w:spacing w:line="160" w:lineRule="exact"/>
              <w:rPr>
                <w:sz w:val="14"/>
              </w:rPr>
            </w:pPr>
            <w:r>
              <w:rPr>
                <w:sz w:val="14"/>
              </w:rPr>
              <w:t>Јозеф</w:t>
            </w:r>
            <w:r>
              <w:rPr>
                <w:spacing w:val="-1"/>
                <w:sz w:val="14"/>
              </w:rPr>
              <w:t xml:space="preserve"> </w:t>
            </w:r>
            <w:r>
              <w:rPr>
                <w:sz w:val="14"/>
              </w:rPr>
              <w:t>Хофман</w:t>
            </w:r>
          </w:p>
          <w:p w:rsidR="000F0098" w:rsidRDefault="00925750">
            <w:pPr>
              <w:pStyle w:val="TableParagraph"/>
              <w:numPr>
                <w:ilvl w:val="0"/>
                <w:numId w:val="53"/>
              </w:numPr>
              <w:tabs>
                <w:tab w:val="left" w:pos="161"/>
              </w:tabs>
              <w:spacing w:line="161" w:lineRule="exact"/>
              <w:rPr>
                <w:sz w:val="14"/>
              </w:rPr>
            </w:pPr>
            <w:r>
              <w:rPr>
                <w:sz w:val="14"/>
              </w:rPr>
              <w:t>Ото</w:t>
            </w:r>
            <w:r>
              <w:rPr>
                <w:spacing w:val="-1"/>
                <w:sz w:val="14"/>
              </w:rPr>
              <w:t xml:space="preserve"> </w:t>
            </w:r>
            <w:r>
              <w:rPr>
                <w:sz w:val="14"/>
              </w:rPr>
              <w:t>Вагнер</w:t>
            </w:r>
          </w:p>
        </w:tc>
      </w:tr>
      <w:tr w:rsidR="000F0098">
        <w:trPr>
          <w:trHeight w:val="132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129"/>
              <w:ind w:left="56" w:right="486" w:firstLine="0"/>
              <w:rPr>
                <w:b/>
                <w:sz w:val="14"/>
              </w:rPr>
            </w:pPr>
            <w:r>
              <w:rPr>
                <w:b/>
                <w:sz w:val="14"/>
              </w:rPr>
              <w:t>Рат и пропаганда 1914–1920.</w:t>
            </w:r>
          </w:p>
        </w:tc>
        <w:tc>
          <w:tcPr>
            <w:tcW w:w="4139" w:type="dxa"/>
          </w:tcPr>
          <w:p w:rsidR="000F0098" w:rsidRDefault="00925750">
            <w:pPr>
              <w:pStyle w:val="TableParagraph"/>
              <w:numPr>
                <w:ilvl w:val="0"/>
                <w:numId w:val="52"/>
              </w:numPr>
              <w:tabs>
                <w:tab w:val="left" w:pos="141"/>
              </w:tabs>
              <w:spacing w:before="18"/>
              <w:ind w:right="195"/>
              <w:rPr>
                <w:sz w:val="14"/>
              </w:rPr>
            </w:pPr>
            <w:r>
              <w:rPr>
                <w:spacing w:val="-4"/>
                <w:sz w:val="14"/>
              </w:rPr>
              <w:t xml:space="preserve">Уочава </w:t>
            </w:r>
            <w:r>
              <w:rPr>
                <w:sz w:val="14"/>
              </w:rPr>
              <w:t>и разуме промене у дизајну у историјском,</w:t>
            </w:r>
            <w:r>
              <w:rPr>
                <w:spacing w:val="-21"/>
                <w:sz w:val="14"/>
              </w:rPr>
              <w:t xml:space="preserve"> </w:t>
            </w:r>
            <w:r>
              <w:rPr>
                <w:sz w:val="14"/>
              </w:rPr>
              <w:t xml:space="preserve">друштвеном </w:t>
            </w:r>
            <w:r>
              <w:rPr>
                <w:spacing w:val="-3"/>
                <w:sz w:val="14"/>
              </w:rPr>
              <w:t xml:space="preserve">психолошком, економском </w:t>
            </w:r>
            <w:r>
              <w:rPr>
                <w:sz w:val="14"/>
              </w:rPr>
              <w:t>и културном</w:t>
            </w:r>
            <w:r>
              <w:rPr>
                <w:spacing w:val="2"/>
                <w:sz w:val="14"/>
              </w:rPr>
              <w:t xml:space="preserve"> </w:t>
            </w:r>
            <w:r>
              <w:rPr>
                <w:sz w:val="14"/>
              </w:rPr>
              <w:t>контексту</w:t>
            </w:r>
          </w:p>
          <w:p w:rsidR="000F0098" w:rsidRDefault="00925750">
            <w:pPr>
              <w:pStyle w:val="TableParagraph"/>
              <w:numPr>
                <w:ilvl w:val="0"/>
                <w:numId w:val="52"/>
              </w:numPr>
              <w:tabs>
                <w:tab w:val="left" w:pos="141"/>
              </w:tabs>
              <w:ind w:right="87"/>
              <w:rPr>
                <w:sz w:val="14"/>
              </w:rPr>
            </w:pPr>
            <w:r>
              <w:rPr>
                <w:sz w:val="14"/>
              </w:rPr>
              <w:t>Препознаје</w:t>
            </w:r>
            <w:r>
              <w:rPr>
                <w:spacing w:val="-6"/>
                <w:sz w:val="14"/>
              </w:rPr>
              <w:t xml:space="preserve"> </w:t>
            </w:r>
            <w:r>
              <w:rPr>
                <w:sz w:val="14"/>
              </w:rPr>
              <w:t>и</w:t>
            </w:r>
            <w:r>
              <w:rPr>
                <w:spacing w:val="-6"/>
                <w:sz w:val="14"/>
              </w:rPr>
              <w:t xml:space="preserve"> </w:t>
            </w:r>
            <w:r>
              <w:rPr>
                <w:sz w:val="14"/>
              </w:rPr>
              <w:t>меморише</w:t>
            </w:r>
            <w:r>
              <w:rPr>
                <w:spacing w:val="-5"/>
                <w:sz w:val="14"/>
              </w:rPr>
              <w:t xml:space="preserve"> </w:t>
            </w:r>
            <w:r>
              <w:rPr>
                <w:sz w:val="14"/>
              </w:rPr>
              <w:t>карактеристике</w:t>
            </w:r>
            <w:r>
              <w:rPr>
                <w:spacing w:val="-5"/>
                <w:sz w:val="14"/>
              </w:rPr>
              <w:t xml:space="preserve"> </w:t>
            </w:r>
            <w:r>
              <w:rPr>
                <w:sz w:val="14"/>
              </w:rPr>
              <w:t>рада</w:t>
            </w:r>
            <w:r>
              <w:rPr>
                <w:spacing w:val="-5"/>
                <w:sz w:val="14"/>
              </w:rPr>
              <w:t xml:space="preserve"> </w:t>
            </w:r>
            <w:r>
              <w:rPr>
                <w:sz w:val="14"/>
              </w:rPr>
              <w:t>релевантних</w:t>
            </w:r>
            <w:r>
              <w:rPr>
                <w:spacing w:val="-5"/>
                <w:sz w:val="14"/>
              </w:rPr>
              <w:t xml:space="preserve"> </w:t>
            </w:r>
            <w:r>
              <w:rPr>
                <w:sz w:val="14"/>
              </w:rPr>
              <w:t>аутора ратног</w:t>
            </w:r>
            <w:r>
              <w:rPr>
                <w:spacing w:val="-1"/>
                <w:sz w:val="14"/>
              </w:rPr>
              <w:t xml:space="preserve"> </w:t>
            </w:r>
            <w:r>
              <w:rPr>
                <w:sz w:val="14"/>
              </w:rPr>
              <w:t>периода</w:t>
            </w:r>
          </w:p>
          <w:p w:rsidR="000F0098" w:rsidRDefault="00925750">
            <w:pPr>
              <w:pStyle w:val="TableParagraph"/>
              <w:numPr>
                <w:ilvl w:val="0"/>
                <w:numId w:val="52"/>
              </w:numPr>
              <w:tabs>
                <w:tab w:val="left" w:pos="141"/>
              </w:tabs>
              <w:ind w:right="112"/>
              <w:rPr>
                <w:sz w:val="14"/>
              </w:rPr>
            </w:pPr>
            <w:r>
              <w:rPr>
                <w:sz w:val="14"/>
              </w:rPr>
              <w:t>Формира критички однос према уметничким делима и</w:t>
            </w:r>
            <w:r>
              <w:rPr>
                <w:spacing w:val="-25"/>
                <w:sz w:val="14"/>
              </w:rPr>
              <w:t xml:space="preserve"> </w:t>
            </w:r>
            <w:r>
              <w:rPr>
                <w:sz w:val="14"/>
              </w:rPr>
              <w:t>облицима дизајна</w:t>
            </w:r>
          </w:p>
          <w:p w:rsidR="000F0098" w:rsidRDefault="00925750">
            <w:pPr>
              <w:pStyle w:val="TableParagraph"/>
              <w:numPr>
                <w:ilvl w:val="0"/>
                <w:numId w:val="52"/>
              </w:numPr>
              <w:tabs>
                <w:tab w:val="left" w:pos="141"/>
              </w:tabs>
              <w:spacing w:line="159" w:lineRule="exact"/>
              <w:rPr>
                <w:sz w:val="14"/>
              </w:rPr>
            </w:pPr>
            <w:r>
              <w:rPr>
                <w:sz w:val="14"/>
              </w:rPr>
              <w:t>Ефикасно комуницира и образлаже своје</w:t>
            </w:r>
            <w:r>
              <w:rPr>
                <w:spacing w:val="-4"/>
                <w:sz w:val="14"/>
              </w:rPr>
              <w:t xml:space="preserve"> </w:t>
            </w:r>
            <w:r>
              <w:rPr>
                <w:sz w:val="14"/>
              </w:rPr>
              <w:t>ставове</w:t>
            </w:r>
          </w:p>
          <w:p w:rsidR="000F0098" w:rsidRDefault="00925750">
            <w:pPr>
              <w:pStyle w:val="TableParagraph"/>
              <w:numPr>
                <w:ilvl w:val="0"/>
                <w:numId w:val="52"/>
              </w:numPr>
              <w:tabs>
                <w:tab w:val="left" w:pos="141"/>
              </w:tabs>
              <w:spacing w:line="161" w:lineRule="exact"/>
              <w:rPr>
                <w:sz w:val="14"/>
              </w:rPr>
            </w:pPr>
            <w:r>
              <w:rPr>
                <w:sz w:val="14"/>
              </w:rPr>
              <w:t>Развија визуелно</w:t>
            </w:r>
            <w:r>
              <w:rPr>
                <w:spacing w:val="-2"/>
                <w:sz w:val="14"/>
              </w:rPr>
              <w:t xml:space="preserve"> </w:t>
            </w:r>
            <w:r>
              <w:rPr>
                <w:sz w:val="14"/>
              </w:rPr>
              <w:t>опажа</w:t>
            </w:r>
            <w:r>
              <w:rPr>
                <w:sz w:val="14"/>
              </w:rPr>
              <w:t>ње</w:t>
            </w:r>
          </w:p>
        </w:tc>
        <w:tc>
          <w:tcPr>
            <w:tcW w:w="4139" w:type="dxa"/>
          </w:tcPr>
          <w:p w:rsidR="000F0098" w:rsidRDefault="00925750">
            <w:pPr>
              <w:pStyle w:val="TableParagraph"/>
              <w:numPr>
                <w:ilvl w:val="0"/>
                <w:numId w:val="51"/>
              </w:numPr>
              <w:tabs>
                <w:tab w:val="left" w:pos="140"/>
              </w:tabs>
              <w:spacing w:before="19" w:line="161" w:lineRule="exact"/>
              <w:rPr>
                <w:sz w:val="14"/>
              </w:rPr>
            </w:pPr>
            <w:r>
              <w:rPr>
                <w:sz w:val="14"/>
              </w:rPr>
              <w:t>Историјске</w:t>
            </w:r>
            <w:r>
              <w:rPr>
                <w:spacing w:val="-1"/>
                <w:sz w:val="14"/>
              </w:rPr>
              <w:t xml:space="preserve"> </w:t>
            </w:r>
            <w:r>
              <w:rPr>
                <w:sz w:val="14"/>
              </w:rPr>
              <w:t>околности</w:t>
            </w:r>
          </w:p>
          <w:p w:rsidR="000F0098" w:rsidRDefault="00925750">
            <w:pPr>
              <w:pStyle w:val="TableParagraph"/>
              <w:spacing w:line="160" w:lineRule="exact"/>
              <w:ind w:left="55" w:firstLine="0"/>
              <w:rPr>
                <w:sz w:val="14"/>
              </w:rPr>
            </w:pPr>
            <w:r>
              <w:rPr>
                <w:sz w:val="14"/>
              </w:rPr>
              <w:t>– Плакат, знакови и симболи</w:t>
            </w:r>
          </w:p>
          <w:p w:rsidR="000F0098" w:rsidRDefault="00925750">
            <w:pPr>
              <w:pStyle w:val="TableParagraph"/>
              <w:numPr>
                <w:ilvl w:val="0"/>
                <w:numId w:val="50"/>
              </w:numPr>
              <w:tabs>
                <w:tab w:val="left" w:pos="140"/>
              </w:tabs>
              <w:spacing w:line="160" w:lineRule="exact"/>
              <w:rPr>
                <w:sz w:val="14"/>
              </w:rPr>
            </w:pPr>
            <w:r>
              <w:rPr>
                <w:sz w:val="14"/>
              </w:rPr>
              <w:t>Немачки</w:t>
            </w:r>
            <w:r>
              <w:rPr>
                <w:spacing w:val="-1"/>
                <w:sz w:val="14"/>
              </w:rPr>
              <w:t xml:space="preserve"> </w:t>
            </w:r>
            <w:r>
              <w:rPr>
                <w:sz w:val="14"/>
              </w:rPr>
              <w:t>плакат</w:t>
            </w:r>
          </w:p>
          <w:p w:rsidR="000F0098" w:rsidRDefault="00925750">
            <w:pPr>
              <w:pStyle w:val="TableParagraph"/>
              <w:spacing w:line="160" w:lineRule="exact"/>
              <w:ind w:left="55" w:firstLine="0"/>
              <w:rPr>
                <w:sz w:val="14"/>
              </w:rPr>
            </w:pPr>
            <w:r>
              <w:rPr>
                <w:sz w:val="14"/>
              </w:rPr>
              <w:t>– Лучијан Бернард, Ерд, Гипкинс, Лудвиг Холвајн</w:t>
            </w:r>
          </w:p>
          <w:p w:rsidR="000F0098" w:rsidRDefault="00925750">
            <w:pPr>
              <w:pStyle w:val="TableParagraph"/>
              <w:numPr>
                <w:ilvl w:val="0"/>
                <w:numId w:val="49"/>
              </w:numPr>
              <w:tabs>
                <w:tab w:val="left" w:pos="140"/>
              </w:tabs>
              <w:spacing w:line="160" w:lineRule="exact"/>
              <w:rPr>
                <w:sz w:val="14"/>
              </w:rPr>
            </w:pPr>
            <w:r>
              <w:rPr>
                <w:sz w:val="14"/>
              </w:rPr>
              <w:t>Велика Британија и</w:t>
            </w:r>
            <w:r>
              <w:rPr>
                <w:spacing w:val="-2"/>
                <w:sz w:val="14"/>
              </w:rPr>
              <w:t xml:space="preserve"> </w:t>
            </w:r>
            <w:r>
              <w:rPr>
                <w:spacing w:val="-3"/>
                <w:sz w:val="14"/>
              </w:rPr>
              <w:t>САД</w:t>
            </w:r>
          </w:p>
          <w:p w:rsidR="000F0098" w:rsidRDefault="00925750">
            <w:pPr>
              <w:pStyle w:val="TableParagraph"/>
              <w:spacing w:line="161" w:lineRule="exact"/>
              <w:ind w:left="55" w:firstLine="0"/>
              <w:rPr>
                <w:sz w:val="14"/>
              </w:rPr>
            </w:pPr>
            <w:r>
              <w:rPr>
                <w:sz w:val="14"/>
              </w:rPr>
              <w:t>Лорд Киченер, Џејмс Монтгомери Флег, Френк Бренгвин</w:t>
            </w:r>
          </w:p>
        </w:tc>
      </w:tr>
      <w:tr w:rsidR="000F0098">
        <w:trPr>
          <w:trHeight w:val="356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7"/>
              <w:ind w:left="0" w:firstLine="0"/>
              <w:rPr>
                <w:b/>
                <w:sz w:val="19"/>
              </w:rPr>
            </w:pPr>
          </w:p>
          <w:p w:rsidR="000F0098" w:rsidRDefault="00925750">
            <w:pPr>
              <w:pStyle w:val="TableParagraph"/>
              <w:ind w:left="56" w:firstLine="0"/>
              <w:rPr>
                <w:b/>
                <w:sz w:val="14"/>
              </w:rPr>
            </w:pPr>
            <w:r>
              <w:rPr>
                <w:b/>
                <w:sz w:val="14"/>
              </w:rPr>
              <w:t>Револуција и авангарда</w:t>
            </w:r>
          </w:p>
        </w:tc>
        <w:tc>
          <w:tcPr>
            <w:tcW w:w="4139" w:type="dxa"/>
          </w:tcPr>
          <w:p w:rsidR="000F0098" w:rsidRDefault="00925750">
            <w:pPr>
              <w:pStyle w:val="TableParagraph"/>
              <w:numPr>
                <w:ilvl w:val="0"/>
                <w:numId w:val="48"/>
              </w:numPr>
              <w:tabs>
                <w:tab w:val="left" w:pos="141"/>
              </w:tabs>
              <w:spacing w:before="19"/>
              <w:ind w:right="187"/>
              <w:rPr>
                <w:sz w:val="14"/>
              </w:rPr>
            </w:pPr>
            <w:r>
              <w:rPr>
                <w:spacing w:val="-4"/>
                <w:sz w:val="14"/>
              </w:rPr>
              <w:t>Уочава</w:t>
            </w:r>
            <w:r>
              <w:rPr>
                <w:spacing w:val="-9"/>
                <w:sz w:val="14"/>
              </w:rPr>
              <w:t xml:space="preserve"> </w:t>
            </w:r>
            <w:r>
              <w:rPr>
                <w:sz w:val="14"/>
              </w:rPr>
              <w:t>и разуме промене у друштвеном и културном контексту периода</w:t>
            </w:r>
            <w:r>
              <w:rPr>
                <w:spacing w:val="-1"/>
                <w:sz w:val="14"/>
              </w:rPr>
              <w:t xml:space="preserve"> </w:t>
            </w:r>
            <w:r>
              <w:rPr>
                <w:sz w:val="14"/>
              </w:rPr>
              <w:t>револуција</w:t>
            </w:r>
          </w:p>
          <w:p w:rsidR="000F0098" w:rsidRDefault="00925750">
            <w:pPr>
              <w:pStyle w:val="TableParagraph"/>
              <w:numPr>
                <w:ilvl w:val="0"/>
                <w:numId w:val="48"/>
              </w:numPr>
              <w:tabs>
                <w:tab w:val="left" w:pos="141"/>
              </w:tabs>
              <w:ind w:right="193"/>
              <w:rPr>
                <w:sz w:val="14"/>
              </w:rPr>
            </w:pPr>
            <w:r>
              <w:rPr>
                <w:sz w:val="14"/>
              </w:rPr>
              <w:t xml:space="preserve">Разуме и интерпретира идеје, принципе, концепт и особености покрета дадаизам, конструктивизам, Де Стајл, </w:t>
            </w:r>
            <w:r>
              <w:rPr>
                <w:spacing w:val="-3"/>
                <w:sz w:val="14"/>
              </w:rPr>
              <w:t xml:space="preserve">Баухаус </w:t>
            </w:r>
            <w:r>
              <w:rPr>
                <w:sz w:val="14"/>
              </w:rPr>
              <w:t>и начин изражавања релевантних</w:t>
            </w:r>
            <w:r>
              <w:rPr>
                <w:spacing w:val="-1"/>
                <w:sz w:val="14"/>
              </w:rPr>
              <w:t xml:space="preserve"> </w:t>
            </w:r>
            <w:r>
              <w:rPr>
                <w:sz w:val="14"/>
              </w:rPr>
              <w:t>аутора</w:t>
            </w:r>
          </w:p>
          <w:p w:rsidR="000F0098" w:rsidRDefault="00925750">
            <w:pPr>
              <w:pStyle w:val="TableParagraph"/>
              <w:numPr>
                <w:ilvl w:val="0"/>
                <w:numId w:val="48"/>
              </w:numPr>
              <w:tabs>
                <w:tab w:val="left" w:pos="141"/>
              </w:tabs>
              <w:spacing w:line="158" w:lineRule="exact"/>
              <w:rPr>
                <w:sz w:val="14"/>
              </w:rPr>
            </w:pPr>
            <w:r>
              <w:rPr>
                <w:sz w:val="14"/>
              </w:rPr>
              <w:t>Препознаје и меморише карактеристи</w:t>
            </w:r>
            <w:r>
              <w:rPr>
                <w:sz w:val="14"/>
              </w:rPr>
              <w:t>ке рада релевантних</w:t>
            </w:r>
            <w:r>
              <w:rPr>
                <w:spacing w:val="-22"/>
                <w:sz w:val="14"/>
              </w:rPr>
              <w:t xml:space="preserve"> </w:t>
            </w:r>
            <w:r>
              <w:rPr>
                <w:sz w:val="14"/>
              </w:rPr>
              <w:t>аутора</w:t>
            </w:r>
          </w:p>
          <w:p w:rsidR="000F0098" w:rsidRDefault="00925750">
            <w:pPr>
              <w:pStyle w:val="TableParagraph"/>
              <w:numPr>
                <w:ilvl w:val="0"/>
                <w:numId w:val="48"/>
              </w:numPr>
              <w:tabs>
                <w:tab w:val="left" w:pos="141"/>
              </w:tabs>
              <w:spacing w:line="160" w:lineRule="exact"/>
              <w:rPr>
                <w:sz w:val="14"/>
              </w:rPr>
            </w:pPr>
            <w:r>
              <w:rPr>
                <w:sz w:val="14"/>
              </w:rPr>
              <w:t>Ефикасно комуницира и образлаже своје</w:t>
            </w:r>
            <w:r>
              <w:rPr>
                <w:spacing w:val="-4"/>
                <w:sz w:val="14"/>
              </w:rPr>
              <w:t xml:space="preserve"> </w:t>
            </w:r>
            <w:r>
              <w:rPr>
                <w:sz w:val="14"/>
              </w:rPr>
              <w:t>ставове</w:t>
            </w:r>
          </w:p>
          <w:p w:rsidR="000F0098" w:rsidRDefault="00925750">
            <w:pPr>
              <w:pStyle w:val="TableParagraph"/>
              <w:numPr>
                <w:ilvl w:val="0"/>
                <w:numId w:val="48"/>
              </w:numPr>
              <w:tabs>
                <w:tab w:val="left" w:pos="141"/>
              </w:tabs>
              <w:ind w:right="112"/>
              <w:rPr>
                <w:sz w:val="14"/>
              </w:rPr>
            </w:pPr>
            <w:r>
              <w:rPr>
                <w:sz w:val="14"/>
              </w:rPr>
              <w:t>Формира критички однос према уметничким делима и</w:t>
            </w:r>
            <w:r>
              <w:rPr>
                <w:spacing w:val="-25"/>
                <w:sz w:val="14"/>
              </w:rPr>
              <w:t xml:space="preserve"> </w:t>
            </w:r>
            <w:r>
              <w:rPr>
                <w:sz w:val="14"/>
              </w:rPr>
              <w:t>облицима дизајна</w:t>
            </w:r>
          </w:p>
          <w:p w:rsidR="000F0098" w:rsidRDefault="00925750">
            <w:pPr>
              <w:pStyle w:val="TableParagraph"/>
              <w:numPr>
                <w:ilvl w:val="0"/>
                <w:numId w:val="48"/>
              </w:numPr>
              <w:tabs>
                <w:tab w:val="left" w:pos="141"/>
              </w:tabs>
              <w:spacing w:line="159" w:lineRule="exact"/>
              <w:rPr>
                <w:sz w:val="14"/>
              </w:rPr>
            </w:pPr>
            <w:r>
              <w:rPr>
                <w:sz w:val="14"/>
              </w:rPr>
              <w:t>Развија визуелно</w:t>
            </w:r>
            <w:r>
              <w:rPr>
                <w:spacing w:val="-2"/>
                <w:sz w:val="14"/>
              </w:rPr>
              <w:t xml:space="preserve"> </w:t>
            </w:r>
            <w:r>
              <w:rPr>
                <w:sz w:val="14"/>
              </w:rPr>
              <w:t>опажање</w:t>
            </w:r>
          </w:p>
        </w:tc>
        <w:tc>
          <w:tcPr>
            <w:tcW w:w="4139" w:type="dxa"/>
          </w:tcPr>
          <w:p w:rsidR="000F0098" w:rsidRDefault="00925750">
            <w:pPr>
              <w:pStyle w:val="TableParagraph"/>
              <w:numPr>
                <w:ilvl w:val="0"/>
                <w:numId w:val="47"/>
              </w:numPr>
              <w:tabs>
                <w:tab w:val="left" w:pos="140"/>
              </w:tabs>
              <w:spacing w:before="19" w:line="161" w:lineRule="exact"/>
              <w:rPr>
                <w:sz w:val="14"/>
              </w:rPr>
            </w:pPr>
            <w:r>
              <w:rPr>
                <w:sz w:val="14"/>
              </w:rPr>
              <w:t>Историјске</w:t>
            </w:r>
            <w:r>
              <w:rPr>
                <w:spacing w:val="-1"/>
                <w:sz w:val="14"/>
              </w:rPr>
              <w:t xml:space="preserve"> </w:t>
            </w:r>
            <w:r>
              <w:rPr>
                <w:sz w:val="14"/>
              </w:rPr>
              <w:t>околности</w:t>
            </w:r>
          </w:p>
          <w:p w:rsidR="000F0098" w:rsidRDefault="00925750">
            <w:pPr>
              <w:pStyle w:val="TableParagraph"/>
              <w:numPr>
                <w:ilvl w:val="0"/>
                <w:numId w:val="47"/>
              </w:numPr>
              <w:tabs>
                <w:tab w:val="left" w:pos="140"/>
              </w:tabs>
              <w:spacing w:line="160" w:lineRule="exact"/>
              <w:rPr>
                <w:sz w:val="14"/>
              </w:rPr>
            </w:pPr>
            <w:r>
              <w:rPr>
                <w:sz w:val="14"/>
              </w:rPr>
              <w:t>Дада</w:t>
            </w:r>
          </w:p>
          <w:p w:rsidR="000F0098" w:rsidRDefault="00925750">
            <w:pPr>
              <w:pStyle w:val="TableParagraph"/>
              <w:spacing w:line="160" w:lineRule="exact"/>
              <w:ind w:left="55" w:firstLine="0"/>
              <w:rPr>
                <w:sz w:val="14"/>
              </w:rPr>
            </w:pPr>
            <w:r>
              <w:rPr>
                <w:sz w:val="14"/>
              </w:rPr>
              <w:t>Идеја, концепт, начин изражавања</w:t>
            </w:r>
          </w:p>
          <w:p w:rsidR="000F0098" w:rsidRDefault="00925750">
            <w:pPr>
              <w:pStyle w:val="TableParagraph"/>
              <w:ind w:left="55" w:firstLine="0"/>
              <w:rPr>
                <w:sz w:val="14"/>
              </w:rPr>
            </w:pPr>
            <w:r>
              <w:rPr>
                <w:sz w:val="14"/>
              </w:rPr>
              <w:t>Ханс Арп, Сифи Таубер Арп, Марсел Јанцо, Маркс Ернст, Раул Хаусман, Јоханес Бадер, Георг Грос, Џон Хирфилд, Курт Швитерс, Марсел Дишан</w:t>
            </w:r>
          </w:p>
          <w:p w:rsidR="000F0098" w:rsidRDefault="00925750">
            <w:pPr>
              <w:pStyle w:val="TableParagraph"/>
              <w:numPr>
                <w:ilvl w:val="0"/>
                <w:numId w:val="47"/>
              </w:numPr>
              <w:tabs>
                <w:tab w:val="left" w:pos="140"/>
              </w:tabs>
              <w:spacing w:line="158" w:lineRule="exact"/>
              <w:rPr>
                <w:sz w:val="14"/>
              </w:rPr>
            </w:pPr>
            <w:r>
              <w:rPr>
                <w:sz w:val="14"/>
              </w:rPr>
              <w:t>Конструктивизам</w:t>
            </w:r>
          </w:p>
          <w:p w:rsidR="000F0098" w:rsidRDefault="00925750">
            <w:pPr>
              <w:pStyle w:val="TableParagraph"/>
              <w:numPr>
                <w:ilvl w:val="0"/>
                <w:numId w:val="46"/>
              </w:numPr>
              <w:tabs>
                <w:tab w:val="left" w:pos="161"/>
              </w:tabs>
              <w:spacing w:line="160" w:lineRule="exact"/>
              <w:rPr>
                <w:sz w:val="14"/>
              </w:rPr>
            </w:pPr>
            <w:r>
              <w:rPr>
                <w:sz w:val="14"/>
              </w:rPr>
              <w:t>основне</w:t>
            </w:r>
            <w:r>
              <w:rPr>
                <w:spacing w:val="1"/>
                <w:sz w:val="14"/>
              </w:rPr>
              <w:t xml:space="preserve"> </w:t>
            </w:r>
            <w:r>
              <w:rPr>
                <w:sz w:val="14"/>
              </w:rPr>
              <w:t>тежње</w:t>
            </w:r>
          </w:p>
          <w:p w:rsidR="000F0098" w:rsidRDefault="00925750">
            <w:pPr>
              <w:pStyle w:val="TableParagraph"/>
              <w:numPr>
                <w:ilvl w:val="0"/>
                <w:numId w:val="46"/>
              </w:numPr>
              <w:tabs>
                <w:tab w:val="left" w:pos="161"/>
              </w:tabs>
              <w:spacing w:line="160" w:lineRule="exact"/>
              <w:rPr>
                <w:sz w:val="14"/>
              </w:rPr>
            </w:pPr>
            <w:r>
              <w:rPr>
                <w:sz w:val="14"/>
              </w:rPr>
              <w:t>Кубофутуризам</w:t>
            </w:r>
          </w:p>
          <w:p w:rsidR="000F0098" w:rsidRDefault="00925750">
            <w:pPr>
              <w:pStyle w:val="TableParagraph"/>
              <w:numPr>
                <w:ilvl w:val="0"/>
                <w:numId w:val="46"/>
              </w:numPr>
              <w:tabs>
                <w:tab w:val="left" w:pos="161"/>
              </w:tabs>
              <w:spacing w:line="160" w:lineRule="exact"/>
              <w:rPr>
                <w:sz w:val="14"/>
              </w:rPr>
            </w:pPr>
            <w:r>
              <w:rPr>
                <w:sz w:val="14"/>
              </w:rPr>
              <w:t>Супрематизам</w:t>
            </w:r>
          </w:p>
          <w:p w:rsidR="000F0098" w:rsidRDefault="00925750">
            <w:pPr>
              <w:pStyle w:val="TableParagraph"/>
              <w:numPr>
                <w:ilvl w:val="0"/>
                <w:numId w:val="46"/>
              </w:numPr>
              <w:tabs>
                <w:tab w:val="left" w:pos="161"/>
              </w:tabs>
              <w:ind w:right="56"/>
              <w:rPr>
                <w:sz w:val="14"/>
              </w:rPr>
            </w:pPr>
            <w:r>
              <w:rPr>
                <w:sz w:val="14"/>
              </w:rPr>
              <w:t>Александар Архипенко, Наталија Гончарова, Љубов Попова, Александар</w:t>
            </w:r>
            <w:r>
              <w:rPr>
                <w:spacing w:val="-6"/>
                <w:sz w:val="14"/>
              </w:rPr>
              <w:t xml:space="preserve"> </w:t>
            </w:r>
            <w:r>
              <w:rPr>
                <w:sz w:val="14"/>
              </w:rPr>
              <w:t>Родченко,</w:t>
            </w:r>
            <w:r>
              <w:rPr>
                <w:spacing w:val="-6"/>
                <w:sz w:val="14"/>
              </w:rPr>
              <w:t xml:space="preserve"> </w:t>
            </w:r>
            <w:r>
              <w:rPr>
                <w:sz w:val="14"/>
              </w:rPr>
              <w:t>Варвара</w:t>
            </w:r>
            <w:r>
              <w:rPr>
                <w:spacing w:val="-6"/>
                <w:sz w:val="14"/>
              </w:rPr>
              <w:t xml:space="preserve"> </w:t>
            </w:r>
            <w:r>
              <w:rPr>
                <w:sz w:val="14"/>
              </w:rPr>
              <w:t>Степанова,</w:t>
            </w:r>
            <w:r>
              <w:rPr>
                <w:spacing w:val="-6"/>
                <w:sz w:val="14"/>
              </w:rPr>
              <w:t xml:space="preserve"> </w:t>
            </w:r>
            <w:r>
              <w:rPr>
                <w:sz w:val="14"/>
              </w:rPr>
              <w:t>Казимир</w:t>
            </w:r>
            <w:r>
              <w:rPr>
                <w:spacing w:val="-6"/>
                <w:sz w:val="14"/>
              </w:rPr>
              <w:t xml:space="preserve"> </w:t>
            </w:r>
            <w:r>
              <w:rPr>
                <w:sz w:val="14"/>
              </w:rPr>
              <w:t>Маљевич,</w:t>
            </w:r>
            <w:r>
              <w:rPr>
                <w:spacing w:val="-7"/>
                <w:sz w:val="14"/>
              </w:rPr>
              <w:t xml:space="preserve"> </w:t>
            </w:r>
            <w:r>
              <w:rPr>
                <w:sz w:val="14"/>
              </w:rPr>
              <w:t xml:space="preserve">Ел Лисицки, Владимир </w:t>
            </w:r>
            <w:r>
              <w:rPr>
                <w:spacing w:val="-3"/>
                <w:sz w:val="14"/>
              </w:rPr>
              <w:t xml:space="preserve">Татлин, Наум </w:t>
            </w:r>
            <w:r>
              <w:rPr>
                <w:sz w:val="14"/>
              </w:rPr>
              <w:t>Габо, Иван Леонидов, Браћа Веснин, Константин Мељников, Иља</w:t>
            </w:r>
            <w:r>
              <w:rPr>
                <w:spacing w:val="-4"/>
                <w:sz w:val="14"/>
              </w:rPr>
              <w:t xml:space="preserve"> </w:t>
            </w:r>
            <w:r>
              <w:rPr>
                <w:sz w:val="14"/>
              </w:rPr>
              <w:t>Голосов</w:t>
            </w:r>
          </w:p>
          <w:p w:rsidR="000F0098" w:rsidRDefault="00925750">
            <w:pPr>
              <w:pStyle w:val="TableParagraph"/>
              <w:numPr>
                <w:ilvl w:val="0"/>
                <w:numId w:val="45"/>
              </w:numPr>
              <w:tabs>
                <w:tab w:val="left" w:pos="140"/>
              </w:tabs>
              <w:spacing w:line="157" w:lineRule="exact"/>
              <w:rPr>
                <w:sz w:val="14"/>
              </w:rPr>
            </w:pPr>
            <w:r>
              <w:rPr>
                <w:sz w:val="14"/>
              </w:rPr>
              <w:t>Де стајл (1917–1931)</w:t>
            </w:r>
          </w:p>
          <w:p w:rsidR="000F0098" w:rsidRDefault="00925750">
            <w:pPr>
              <w:pStyle w:val="TableParagraph"/>
              <w:ind w:left="55" w:firstLine="0"/>
              <w:rPr>
                <w:sz w:val="14"/>
              </w:rPr>
            </w:pPr>
            <w:r>
              <w:rPr>
                <w:sz w:val="14"/>
              </w:rPr>
              <w:t>– принципи неопласти</w:t>
            </w:r>
            <w:r>
              <w:rPr>
                <w:sz w:val="14"/>
              </w:rPr>
              <w:t>цизма , Пит Мондријан, Тео ван Десбург, Херит Ритфелд, Роберт ван Хоф, Вилем Маринус Дудок</w:t>
            </w:r>
          </w:p>
          <w:p w:rsidR="000F0098" w:rsidRDefault="00925750">
            <w:pPr>
              <w:pStyle w:val="TableParagraph"/>
              <w:numPr>
                <w:ilvl w:val="0"/>
                <w:numId w:val="44"/>
              </w:numPr>
              <w:tabs>
                <w:tab w:val="left" w:pos="140"/>
              </w:tabs>
              <w:spacing w:line="159" w:lineRule="exact"/>
              <w:rPr>
                <w:sz w:val="14"/>
              </w:rPr>
            </w:pPr>
            <w:r>
              <w:rPr>
                <w:spacing w:val="-3"/>
                <w:sz w:val="14"/>
              </w:rPr>
              <w:t>Баухаус</w:t>
            </w:r>
            <w:r>
              <w:rPr>
                <w:sz w:val="14"/>
              </w:rPr>
              <w:t xml:space="preserve"> (1919–1933)</w:t>
            </w:r>
          </w:p>
          <w:p w:rsidR="000F0098" w:rsidRDefault="00925750">
            <w:pPr>
              <w:pStyle w:val="TableParagraph"/>
              <w:numPr>
                <w:ilvl w:val="0"/>
                <w:numId w:val="43"/>
              </w:numPr>
              <w:tabs>
                <w:tab w:val="left" w:pos="161"/>
              </w:tabs>
              <w:spacing w:line="160" w:lineRule="exact"/>
              <w:rPr>
                <w:sz w:val="14"/>
              </w:rPr>
            </w:pPr>
            <w:r>
              <w:rPr>
                <w:sz w:val="14"/>
              </w:rPr>
              <w:t>идеја, циљ,</w:t>
            </w:r>
            <w:r>
              <w:rPr>
                <w:spacing w:val="-3"/>
                <w:sz w:val="14"/>
              </w:rPr>
              <w:t xml:space="preserve"> </w:t>
            </w:r>
            <w:r>
              <w:rPr>
                <w:sz w:val="14"/>
              </w:rPr>
              <w:t>делатност</w:t>
            </w:r>
          </w:p>
          <w:p w:rsidR="000F0098" w:rsidRDefault="00925750">
            <w:pPr>
              <w:pStyle w:val="TableParagraph"/>
              <w:numPr>
                <w:ilvl w:val="0"/>
                <w:numId w:val="43"/>
              </w:numPr>
              <w:tabs>
                <w:tab w:val="left" w:pos="161"/>
              </w:tabs>
              <w:spacing w:line="237" w:lineRule="auto"/>
              <w:ind w:right="143"/>
              <w:rPr>
                <w:sz w:val="14"/>
              </w:rPr>
            </w:pPr>
            <w:r>
              <w:rPr>
                <w:sz w:val="14"/>
              </w:rPr>
              <w:t xml:space="preserve">Валтер Гропијус, Василиј Кандински, </w:t>
            </w:r>
            <w:r>
              <w:rPr>
                <w:spacing w:val="-4"/>
                <w:sz w:val="14"/>
              </w:rPr>
              <w:t xml:space="preserve">Паул </w:t>
            </w:r>
            <w:r>
              <w:rPr>
                <w:sz w:val="14"/>
              </w:rPr>
              <w:t xml:space="preserve">Кле, Лајонел Фајнингер, </w:t>
            </w:r>
            <w:r>
              <w:rPr>
                <w:spacing w:val="-3"/>
                <w:sz w:val="14"/>
              </w:rPr>
              <w:t xml:space="preserve">Георг </w:t>
            </w:r>
            <w:r>
              <w:rPr>
                <w:sz w:val="14"/>
              </w:rPr>
              <w:t xml:space="preserve">Муха, Оскар Шлемер, Ласло </w:t>
            </w:r>
            <w:r>
              <w:rPr>
                <w:spacing w:val="-3"/>
                <w:sz w:val="14"/>
              </w:rPr>
              <w:t xml:space="preserve">Мохољи </w:t>
            </w:r>
            <w:r>
              <w:rPr>
                <w:sz w:val="14"/>
              </w:rPr>
              <w:t xml:space="preserve">Нађ, Ханес Мајер, </w:t>
            </w:r>
            <w:r>
              <w:rPr>
                <w:spacing w:val="-3"/>
                <w:sz w:val="14"/>
              </w:rPr>
              <w:t xml:space="preserve">Лудвиг </w:t>
            </w:r>
            <w:r>
              <w:rPr>
                <w:sz w:val="14"/>
              </w:rPr>
              <w:t xml:space="preserve">Мис ван дер Рое, Јоханес Итен, </w:t>
            </w:r>
            <w:r>
              <w:rPr>
                <w:spacing w:val="-3"/>
                <w:sz w:val="14"/>
              </w:rPr>
              <w:t>Наум</w:t>
            </w:r>
            <w:r>
              <w:rPr>
                <w:spacing w:val="-17"/>
                <w:sz w:val="14"/>
              </w:rPr>
              <w:t xml:space="preserve"> </w:t>
            </w:r>
            <w:r>
              <w:rPr>
                <w:sz w:val="14"/>
              </w:rPr>
              <w:t>Габо</w:t>
            </w:r>
          </w:p>
        </w:tc>
      </w:tr>
    </w:tbl>
    <w:p w:rsidR="000F0098" w:rsidRDefault="000F0098">
      <w:pPr>
        <w:pStyle w:val="BodyText"/>
        <w:spacing w:before="7" w:line="240" w:lineRule="auto"/>
        <w:ind w:left="0"/>
        <w:rPr>
          <w:b/>
          <w:sz w:val="12"/>
        </w:rPr>
      </w:pPr>
    </w:p>
    <w:p w:rsidR="000F0098" w:rsidRDefault="00925750">
      <w:pPr>
        <w:pStyle w:val="ListParagraph"/>
        <w:numPr>
          <w:ilvl w:val="0"/>
          <w:numId w:val="79"/>
        </w:numPr>
        <w:tabs>
          <w:tab w:val="left" w:pos="678"/>
        </w:tabs>
        <w:spacing w:before="93" w:line="203" w:lineRule="exact"/>
        <w:ind w:left="677"/>
        <w:rPr>
          <w:b/>
          <w:sz w:val="18"/>
        </w:rPr>
      </w:pPr>
      <w:r>
        <w:rPr>
          <w:b/>
          <w:sz w:val="18"/>
        </w:rPr>
        <w:t xml:space="preserve">УПУТСТВО ЗА ДИДАКТИЧКО-МЕТОДИЧКО </w:t>
      </w:r>
      <w:r>
        <w:rPr>
          <w:b/>
          <w:spacing w:val="-3"/>
          <w:sz w:val="18"/>
        </w:rPr>
        <w:t>ОСТВАРИВАЊЕ</w:t>
      </w:r>
      <w:r>
        <w:rPr>
          <w:b/>
          <w:spacing w:val="-2"/>
          <w:sz w:val="18"/>
        </w:rPr>
        <w:t xml:space="preserve"> </w:t>
      </w:r>
      <w:r>
        <w:rPr>
          <w:b/>
          <w:spacing w:val="-4"/>
          <w:sz w:val="18"/>
        </w:rPr>
        <w:t>ПРОГРАМА</w:t>
      </w:r>
    </w:p>
    <w:p w:rsidR="000F0098" w:rsidRDefault="00925750">
      <w:pPr>
        <w:pStyle w:val="BodyText"/>
        <w:ind w:left="497"/>
      </w:pPr>
      <w:r>
        <w:t>На почетку сваког модула ученике упознати са циљевима и исходима наставе, односно учења, планом рада и начинима оцењивања.</w:t>
      </w:r>
    </w:p>
    <w:p w:rsidR="000F0098" w:rsidRDefault="00925750">
      <w:pPr>
        <w:pStyle w:val="BodyText"/>
      </w:pPr>
      <w:r>
        <w:t>Предмет се реализује у учионици кроз теоријску наставу.</w:t>
      </w:r>
    </w:p>
    <w:p w:rsidR="000F0098" w:rsidRDefault="00925750">
      <w:pPr>
        <w:pStyle w:val="BodyText"/>
        <w:spacing w:before="1" w:line="232" w:lineRule="auto"/>
        <w:ind w:right="70" w:firstLine="396"/>
      </w:pPr>
      <w:r>
        <w:t>Приликом реализације наставе повезати претходна знања ученика из предмета историја, теорија форме, цртање, сликање и вајање, а приликом планирања градива сарађивати са наставницима ових предмета.</w:t>
      </w:r>
    </w:p>
    <w:p w:rsidR="000F0098" w:rsidRDefault="00925750">
      <w:pPr>
        <w:pStyle w:val="BodyText"/>
        <w:spacing w:line="232" w:lineRule="auto"/>
        <w:ind w:right="61" w:firstLine="396"/>
      </w:pPr>
      <w:r>
        <w:t>Наст</w:t>
      </w:r>
      <w:r>
        <w:t>ава захтева стално коришћење репродукција, филмова, припремљених презентација, како приликом упознавања са новим тема- ма тако и приликом утврђивања градива. Препоручују се посете музејима и галеријама.</w:t>
      </w:r>
    </w:p>
    <w:p w:rsidR="000F0098" w:rsidRDefault="00925750">
      <w:pPr>
        <w:pStyle w:val="BodyText"/>
        <w:spacing w:line="232" w:lineRule="auto"/>
        <w:ind w:firstLine="396"/>
      </w:pPr>
      <w:r>
        <w:t>У наставном процесу треба перманентно подстицати учен</w:t>
      </w:r>
      <w:r>
        <w:t>ике на естетско процењивање. Инсистирати на стручној ликовној терми- нологији и појмовима.</w:t>
      </w:r>
    </w:p>
    <w:p w:rsidR="000F0098" w:rsidRDefault="000F0098">
      <w:pPr>
        <w:pStyle w:val="BodyText"/>
        <w:spacing w:before="6" w:line="240" w:lineRule="auto"/>
        <w:ind w:left="0"/>
        <w:rPr>
          <w:sz w:val="16"/>
        </w:rPr>
      </w:pPr>
    </w:p>
    <w:p w:rsidR="000F0098" w:rsidRDefault="00925750">
      <w:pPr>
        <w:pStyle w:val="Heading1"/>
        <w:numPr>
          <w:ilvl w:val="0"/>
          <w:numId w:val="79"/>
        </w:numPr>
        <w:tabs>
          <w:tab w:val="left" w:pos="678"/>
        </w:tabs>
        <w:ind w:left="677"/>
      </w:pPr>
      <w:r>
        <w:t xml:space="preserve">УПУТСТВО ЗА ФОРМАТИВНО И </w:t>
      </w:r>
      <w:r>
        <w:rPr>
          <w:spacing w:val="-3"/>
        </w:rPr>
        <w:t xml:space="preserve">СУМАТИВНО </w:t>
      </w:r>
      <w:r>
        <w:t>ОЦЕЊИВАЊЕ УЧЕНИКА</w:t>
      </w:r>
    </w:p>
    <w:p w:rsidR="000F0098" w:rsidRDefault="000F0098">
      <w:pPr>
        <w:pStyle w:val="BodyText"/>
        <w:spacing w:before="2" w:line="240" w:lineRule="auto"/>
        <w:ind w:left="0"/>
        <w:rPr>
          <w:b/>
          <w:sz w:val="17"/>
        </w:rPr>
      </w:pPr>
    </w:p>
    <w:p w:rsidR="000F0098" w:rsidRDefault="00925750">
      <w:pPr>
        <w:pStyle w:val="BodyText"/>
        <w:spacing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аргументују, евалу</w:t>
      </w:r>
      <w:r>
        <w:rPr>
          <w:spacing w:val="-3"/>
        </w:rPr>
        <w:t xml:space="preserve">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firstLine="396"/>
      </w:pPr>
      <w:r>
        <w:t xml:space="preserve">Сумативно оцењивање је вредновање постигнућа ученика на крају сваке реализоване теме. Сумативне оцене се добијају на основу </w:t>
      </w:r>
      <w:r>
        <w:t>усменог одговарања, контролних радова, тестова знања, самосталних истраживачких радова ученика.</w:t>
      </w:r>
    </w:p>
    <w:p w:rsidR="000F0098" w:rsidRDefault="00925750">
      <w:pPr>
        <w:pStyle w:val="BodyText"/>
        <w:spacing w:line="232" w:lineRule="auto"/>
        <w:ind w:right="136" w:firstLine="396"/>
        <w:jc w:val="both"/>
      </w:pPr>
      <w:r>
        <w:t xml:space="preserve">У формативном вредновању наставник треба да промовише групни дијалог, да користи питања да би генерисао податке из ђачких идеја, али и да помогне развој ђачких </w:t>
      </w:r>
      <w:r>
        <w:t>идеја, даје ученицима повратне информације, а повратне информације добијене од ученика кори- сти да прилагоди подучавање, охрабрује ученике да оцењују квалитет свог рада. Избор инструмента за формативно вредновање зависи од врсте активности која се вреднуј</w:t>
      </w:r>
      <w:r>
        <w:t>е.</w:t>
      </w:r>
    </w:p>
    <w:p w:rsidR="000F0098" w:rsidRDefault="000F0098">
      <w:pPr>
        <w:spacing w:line="232" w:lineRule="auto"/>
        <w:jc w:val="both"/>
        <w:sectPr w:rsidR="000F0098">
          <w:pgSz w:w="11910" w:h="15740"/>
          <w:pgMar w:top="180" w:right="540" w:bottom="280" w:left="580" w:header="720" w:footer="720" w:gutter="0"/>
          <w:cols w:space="720"/>
        </w:sectPr>
      </w:pPr>
    </w:p>
    <w:p w:rsidR="000F0098" w:rsidRDefault="00925750">
      <w:pPr>
        <w:pStyle w:val="Heading1"/>
        <w:spacing w:before="80"/>
        <w:ind w:left="80" w:right="117" w:firstLine="0"/>
        <w:jc w:val="center"/>
      </w:pPr>
      <w:r>
        <w:lastRenderedPageBreak/>
        <w:t>Назив предмета: ИСТОРИЈА ДИЗАЈНА 2</w:t>
      </w:r>
    </w:p>
    <w:p w:rsidR="000F0098" w:rsidRDefault="000F0098">
      <w:pPr>
        <w:pStyle w:val="BodyText"/>
        <w:spacing w:before="8" w:line="240" w:lineRule="auto"/>
        <w:ind w:left="0"/>
        <w:rPr>
          <w:b/>
          <w:sz w:val="16"/>
        </w:rPr>
      </w:pPr>
    </w:p>
    <w:p w:rsidR="000F0098" w:rsidRDefault="00925750">
      <w:pPr>
        <w:pStyle w:val="ListParagraph"/>
        <w:numPr>
          <w:ilvl w:val="0"/>
          <w:numId w:val="42"/>
        </w:numPr>
        <w:tabs>
          <w:tab w:val="left" w:pos="678"/>
        </w:tabs>
        <w:spacing w:before="1" w:after="41" w:line="240" w:lineRule="auto"/>
        <w:rPr>
          <w:b/>
          <w:sz w:val="18"/>
        </w:rPr>
      </w:pPr>
      <w:r>
        <w:rPr>
          <w:b/>
          <w:spacing w:val="-3"/>
          <w:sz w:val="18"/>
        </w:rPr>
        <w:t xml:space="preserve">ОСТВАРИВАЊА ОБРАЗОВНО-ВАСПИТНОГ </w:t>
      </w:r>
      <w:r>
        <w:rPr>
          <w:b/>
          <w:spacing w:val="-7"/>
          <w:sz w:val="18"/>
        </w:rPr>
        <w:t>РАДА</w:t>
      </w:r>
      <w:r>
        <w:rPr>
          <w:b/>
          <w:spacing w:val="30"/>
          <w:sz w:val="18"/>
        </w:rPr>
        <w:t xml:space="preserve"> </w:t>
      </w:r>
      <w:r>
        <w:rPr>
          <w:b/>
          <w:sz w:val="18"/>
        </w:rPr>
        <w:t>– ОБЛИЦИ И</w:t>
      </w:r>
      <w:r>
        <w:rPr>
          <w:b/>
          <w:spacing w:val="-22"/>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2"/>
        <w:gridCol w:w="1502"/>
        <w:gridCol w:w="1502"/>
        <w:gridCol w:w="1502"/>
        <w:gridCol w:w="1502"/>
        <w:gridCol w:w="1502"/>
      </w:tblGrid>
      <w:tr w:rsidR="000F0098">
        <w:trPr>
          <w:trHeight w:val="200"/>
        </w:trPr>
        <w:tc>
          <w:tcPr>
            <w:tcW w:w="1502" w:type="dxa"/>
            <w:vMerge w:val="restart"/>
            <w:shd w:val="clear" w:color="auto" w:fill="E6E7E8"/>
          </w:tcPr>
          <w:p w:rsidR="000F0098" w:rsidRDefault="00925750">
            <w:pPr>
              <w:pStyle w:val="TableParagraph"/>
              <w:spacing w:before="123"/>
              <w:ind w:left="164" w:right="154" w:firstLine="0"/>
              <w:jc w:val="center"/>
              <w:rPr>
                <w:sz w:val="14"/>
              </w:rPr>
            </w:pPr>
            <w:r>
              <w:rPr>
                <w:sz w:val="14"/>
              </w:rPr>
              <w:t>РАЗРЕД</w:t>
            </w:r>
          </w:p>
        </w:tc>
        <w:tc>
          <w:tcPr>
            <w:tcW w:w="6008" w:type="dxa"/>
            <w:gridSpan w:val="4"/>
            <w:shd w:val="clear" w:color="auto" w:fill="E6E7E8"/>
          </w:tcPr>
          <w:p w:rsidR="000F0098" w:rsidRDefault="00925750">
            <w:pPr>
              <w:pStyle w:val="TableParagraph"/>
              <w:spacing w:before="18"/>
              <w:ind w:left="2646" w:right="2634" w:firstLine="0"/>
              <w:jc w:val="center"/>
              <w:rPr>
                <w:sz w:val="14"/>
              </w:rPr>
            </w:pPr>
            <w:r>
              <w:rPr>
                <w:sz w:val="14"/>
              </w:rPr>
              <w:t>НАСТАВА</w:t>
            </w:r>
          </w:p>
        </w:tc>
        <w:tc>
          <w:tcPr>
            <w:tcW w:w="1502" w:type="dxa"/>
            <w:vMerge w:val="restart"/>
            <w:shd w:val="clear" w:color="auto" w:fill="E6E7E8"/>
          </w:tcPr>
          <w:p w:rsidR="000F0098" w:rsidRDefault="00925750">
            <w:pPr>
              <w:pStyle w:val="TableParagraph"/>
              <w:spacing w:before="123"/>
              <w:ind w:left="483" w:firstLine="0"/>
              <w:rPr>
                <w:sz w:val="14"/>
              </w:rPr>
            </w:pPr>
            <w:r>
              <w:rPr>
                <w:sz w:val="14"/>
              </w:rPr>
              <w:t>ПРАКСА</w:t>
            </w:r>
          </w:p>
        </w:tc>
        <w:tc>
          <w:tcPr>
            <w:tcW w:w="1502" w:type="dxa"/>
            <w:vMerge w:val="restart"/>
            <w:shd w:val="clear" w:color="auto" w:fill="E6E7E8"/>
          </w:tcPr>
          <w:p w:rsidR="000F0098" w:rsidRDefault="00925750">
            <w:pPr>
              <w:pStyle w:val="TableParagraph"/>
              <w:spacing w:before="123"/>
              <w:ind w:left="457" w:firstLine="0"/>
              <w:rPr>
                <w:sz w:val="14"/>
              </w:rPr>
            </w:pPr>
            <w:r>
              <w:rPr>
                <w:sz w:val="14"/>
              </w:rPr>
              <w:t>УКУПНО</w:t>
            </w:r>
          </w:p>
        </w:tc>
      </w:tr>
      <w:tr w:rsidR="000F0098">
        <w:trPr>
          <w:trHeight w:val="200"/>
        </w:trPr>
        <w:tc>
          <w:tcPr>
            <w:tcW w:w="1502" w:type="dxa"/>
            <w:vMerge/>
            <w:tcBorders>
              <w:top w:val="nil"/>
            </w:tcBorders>
            <w:shd w:val="clear" w:color="auto" w:fill="E6E7E8"/>
          </w:tcPr>
          <w:p w:rsidR="000F0098" w:rsidRDefault="000F0098">
            <w:pPr>
              <w:rPr>
                <w:sz w:val="2"/>
                <w:szCs w:val="2"/>
              </w:rPr>
            </w:pPr>
          </w:p>
        </w:tc>
        <w:tc>
          <w:tcPr>
            <w:tcW w:w="1502" w:type="dxa"/>
            <w:shd w:val="clear" w:color="auto" w:fill="E6E7E8"/>
          </w:tcPr>
          <w:p w:rsidR="000F0098" w:rsidRDefault="00925750">
            <w:pPr>
              <w:pStyle w:val="TableParagraph"/>
              <w:spacing w:before="18"/>
              <w:ind w:left="164" w:right="154" w:firstLine="0"/>
              <w:jc w:val="center"/>
              <w:rPr>
                <w:sz w:val="14"/>
              </w:rPr>
            </w:pPr>
            <w:r>
              <w:rPr>
                <w:sz w:val="14"/>
              </w:rPr>
              <w:t>Теоријска настава</w:t>
            </w:r>
          </w:p>
        </w:tc>
        <w:tc>
          <w:tcPr>
            <w:tcW w:w="1502" w:type="dxa"/>
            <w:shd w:val="clear" w:color="auto" w:fill="E6E7E8"/>
          </w:tcPr>
          <w:p w:rsidR="000F0098" w:rsidRDefault="00925750">
            <w:pPr>
              <w:pStyle w:val="TableParagraph"/>
              <w:spacing w:before="18"/>
              <w:ind w:left="164" w:right="154" w:firstLine="0"/>
              <w:jc w:val="center"/>
              <w:rPr>
                <w:sz w:val="14"/>
              </w:rPr>
            </w:pPr>
            <w:r>
              <w:rPr>
                <w:sz w:val="14"/>
              </w:rPr>
              <w:t>Вежбе</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Практична настава</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Настава у блоку</w:t>
            </w:r>
          </w:p>
        </w:tc>
        <w:tc>
          <w:tcPr>
            <w:tcW w:w="1502" w:type="dxa"/>
            <w:vMerge/>
            <w:tcBorders>
              <w:top w:val="nil"/>
            </w:tcBorders>
            <w:shd w:val="clear" w:color="auto" w:fill="E6E7E8"/>
          </w:tcPr>
          <w:p w:rsidR="000F0098" w:rsidRDefault="000F0098">
            <w:pPr>
              <w:rPr>
                <w:sz w:val="2"/>
                <w:szCs w:val="2"/>
              </w:rPr>
            </w:pPr>
          </w:p>
        </w:tc>
        <w:tc>
          <w:tcPr>
            <w:tcW w:w="1502" w:type="dxa"/>
            <w:vMerge/>
            <w:tcBorders>
              <w:top w:val="nil"/>
            </w:tcBorders>
            <w:shd w:val="clear" w:color="auto" w:fill="E6E7E8"/>
          </w:tcPr>
          <w:p w:rsidR="000F0098" w:rsidRDefault="000F0098">
            <w:pPr>
              <w:rPr>
                <w:sz w:val="2"/>
                <w:szCs w:val="2"/>
              </w:rPr>
            </w:pPr>
          </w:p>
        </w:tc>
      </w:tr>
      <w:tr w:rsidR="000F0098">
        <w:trPr>
          <w:trHeight w:val="200"/>
        </w:trPr>
        <w:tc>
          <w:tcPr>
            <w:tcW w:w="1502" w:type="dxa"/>
          </w:tcPr>
          <w:p w:rsidR="000F0098" w:rsidRDefault="00925750">
            <w:pPr>
              <w:pStyle w:val="TableParagraph"/>
              <w:spacing w:before="18"/>
              <w:ind w:left="166" w:right="154" w:firstLine="0"/>
              <w:jc w:val="center"/>
              <w:rPr>
                <w:sz w:val="14"/>
              </w:rPr>
            </w:pPr>
            <w:r>
              <w:rPr>
                <w:sz w:val="14"/>
              </w:rPr>
              <w:t>IV</w:t>
            </w:r>
          </w:p>
        </w:tc>
        <w:tc>
          <w:tcPr>
            <w:tcW w:w="1502" w:type="dxa"/>
          </w:tcPr>
          <w:p w:rsidR="000F0098" w:rsidRDefault="00925750">
            <w:pPr>
              <w:pStyle w:val="TableParagraph"/>
              <w:spacing w:before="18"/>
              <w:ind w:left="165" w:right="154" w:firstLine="0"/>
              <w:jc w:val="center"/>
              <w:rPr>
                <w:sz w:val="14"/>
              </w:rPr>
            </w:pPr>
            <w:r>
              <w:rPr>
                <w:sz w:val="14"/>
              </w:rPr>
              <w:t>62</w:t>
            </w:r>
          </w:p>
        </w:tc>
        <w:tc>
          <w:tcPr>
            <w:tcW w:w="1502" w:type="dxa"/>
          </w:tcPr>
          <w:p w:rsidR="000F0098" w:rsidRDefault="00925750">
            <w:pPr>
              <w:pStyle w:val="TableParagraph"/>
              <w:spacing w:before="18"/>
              <w:ind w:left="11" w:firstLine="0"/>
              <w:jc w:val="center"/>
              <w:rPr>
                <w:sz w:val="14"/>
              </w:rPr>
            </w:pPr>
            <w:r>
              <w:rPr>
                <w:sz w:val="14"/>
              </w:rPr>
              <w:t>-</w:t>
            </w:r>
          </w:p>
        </w:tc>
        <w:tc>
          <w:tcPr>
            <w:tcW w:w="1502" w:type="dxa"/>
          </w:tcPr>
          <w:p w:rsidR="000F0098" w:rsidRDefault="00925750">
            <w:pPr>
              <w:pStyle w:val="TableParagraph"/>
              <w:spacing w:before="18"/>
              <w:ind w:left="12" w:firstLine="0"/>
              <w:jc w:val="center"/>
              <w:rPr>
                <w:sz w:val="14"/>
              </w:rPr>
            </w:pPr>
            <w:r>
              <w:rPr>
                <w:sz w:val="14"/>
              </w:rPr>
              <w:t>-</w:t>
            </w:r>
          </w:p>
        </w:tc>
        <w:tc>
          <w:tcPr>
            <w:tcW w:w="1502" w:type="dxa"/>
          </w:tcPr>
          <w:p w:rsidR="000F0098" w:rsidRDefault="00925750">
            <w:pPr>
              <w:pStyle w:val="TableParagraph"/>
              <w:spacing w:before="18"/>
              <w:ind w:left="13" w:firstLine="0"/>
              <w:jc w:val="center"/>
              <w:rPr>
                <w:sz w:val="14"/>
              </w:rPr>
            </w:pPr>
            <w:r>
              <w:rPr>
                <w:sz w:val="14"/>
              </w:rPr>
              <w:t>-</w:t>
            </w:r>
          </w:p>
        </w:tc>
        <w:tc>
          <w:tcPr>
            <w:tcW w:w="1502" w:type="dxa"/>
          </w:tcPr>
          <w:p w:rsidR="000F0098" w:rsidRDefault="00925750">
            <w:pPr>
              <w:pStyle w:val="TableParagraph"/>
              <w:spacing w:before="18"/>
              <w:ind w:left="13" w:firstLine="0"/>
              <w:jc w:val="center"/>
              <w:rPr>
                <w:sz w:val="14"/>
              </w:rPr>
            </w:pPr>
            <w:r>
              <w:rPr>
                <w:sz w:val="14"/>
              </w:rPr>
              <w:t>-</w:t>
            </w:r>
          </w:p>
        </w:tc>
        <w:tc>
          <w:tcPr>
            <w:tcW w:w="1502" w:type="dxa"/>
          </w:tcPr>
          <w:p w:rsidR="000F0098" w:rsidRDefault="00925750">
            <w:pPr>
              <w:pStyle w:val="TableParagraph"/>
              <w:spacing w:before="18"/>
              <w:ind w:left="166" w:right="152" w:firstLine="0"/>
              <w:jc w:val="center"/>
              <w:rPr>
                <w:sz w:val="14"/>
              </w:rPr>
            </w:pPr>
            <w:r>
              <w:rPr>
                <w:sz w:val="14"/>
              </w:rPr>
              <w:t>62</w:t>
            </w:r>
          </w:p>
        </w:tc>
      </w:tr>
    </w:tbl>
    <w:p w:rsidR="000F0098" w:rsidRDefault="00925750">
      <w:pPr>
        <w:pStyle w:val="BodyText"/>
        <w:spacing w:before="32" w:line="240" w:lineRule="auto"/>
        <w:ind w:left="497"/>
      </w:pPr>
      <w:r>
        <w:t>Напомена: у табели је приказан годишњи фонд часова за сваки облик рада</w:t>
      </w:r>
    </w:p>
    <w:p w:rsidR="000F0098" w:rsidRDefault="000F0098">
      <w:pPr>
        <w:pStyle w:val="BodyText"/>
        <w:spacing w:before="8" w:line="240" w:lineRule="auto"/>
        <w:ind w:left="0"/>
        <w:rPr>
          <w:sz w:val="16"/>
        </w:rPr>
      </w:pPr>
    </w:p>
    <w:p w:rsidR="000F0098" w:rsidRDefault="00925750">
      <w:pPr>
        <w:pStyle w:val="Heading1"/>
        <w:numPr>
          <w:ilvl w:val="0"/>
          <w:numId w:val="42"/>
        </w:numPr>
        <w:tabs>
          <w:tab w:val="left" w:pos="678"/>
        </w:tabs>
        <w:spacing w:line="203" w:lineRule="exact"/>
      </w:pPr>
      <w:r>
        <w:t>ЦИЉЕВИ УЧЕЊА:</w:t>
      </w:r>
    </w:p>
    <w:p w:rsidR="000F0098" w:rsidRDefault="00925750">
      <w:pPr>
        <w:pStyle w:val="ListParagraph"/>
        <w:numPr>
          <w:ilvl w:val="1"/>
          <w:numId w:val="433"/>
        </w:numPr>
        <w:tabs>
          <w:tab w:val="left" w:pos="606"/>
        </w:tabs>
        <w:rPr>
          <w:sz w:val="18"/>
        </w:rPr>
      </w:pPr>
      <w:r>
        <w:rPr>
          <w:sz w:val="18"/>
        </w:rPr>
        <w:t>Стицање знања о најважнијим феноменима из историје</w:t>
      </w:r>
      <w:r>
        <w:rPr>
          <w:spacing w:val="-4"/>
          <w:sz w:val="18"/>
        </w:rPr>
        <w:t xml:space="preserve"> </w:t>
      </w:r>
      <w:r>
        <w:rPr>
          <w:sz w:val="18"/>
        </w:rPr>
        <w:t>дизајна</w:t>
      </w:r>
    </w:p>
    <w:p w:rsidR="000F0098" w:rsidRDefault="00925750">
      <w:pPr>
        <w:pStyle w:val="ListParagraph"/>
        <w:numPr>
          <w:ilvl w:val="1"/>
          <w:numId w:val="433"/>
        </w:numPr>
        <w:tabs>
          <w:tab w:val="left" w:pos="606"/>
        </w:tabs>
        <w:rPr>
          <w:sz w:val="18"/>
        </w:rPr>
      </w:pPr>
      <w:r>
        <w:rPr>
          <w:sz w:val="18"/>
        </w:rPr>
        <w:t>Стицање oсновних знања о историјским покретима и стиловима</w:t>
      </w:r>
      <w:r>
        <w:rPr>
          <w:spacing w:val="-4"/>
          <w:sz w:val="18"/>
        </w:rPr>
        <w:t xml:space="preserve"> </w:t>
      </w:r>
      <w:r>
        <w:rPr>
          <w:sz w:val="18"/>
        </w:rPr>
        <w:t>дизајна</w:t>
      </w:r>
    </w:p>
    <w:p w:rsidR="000F0098" w:rsidRDefault="00925750">
      <w:pPr>
        <w:pStyle w:val="ListParagraph"/>
        <w:numPr>
          <w:ilvl w:val="1"/>
          <w:numId w:val="433"/>
        </w:numPr>
        <w:tabs>
          <w:tab w:val="left" w:pos="606"/>
        </w:tabs>
        <w:rPr>
          <w:sz w:val="18"/>
        </w:rPr>
      </w:pPr>
      <w:r>
        <w:rPr>
          <w:spacing w:val="-3"/>
          <w:sz w:val="18"/>
        </w:rPr>
        <w:t xml:space="preserve">Упознавање </w:t>
      </w:r>
      <w:r>
        <w:rPr>
          <w:sz w:val="18"/>
        </w:rPr>
        <w:t>са карактеристичним производима и условима њиховог</w:t>
      </w:r>
      <w:r>
        <w:rPr>
          <w:spacing w:val="-1"/>
          <w:sz w:val="18"/>
        </w:rPr>
        <w:t xml:space="preserve"> </w:t>
      </w:r>
      <w:r>
        <w:rPr>
          <w:sz w:val="18"/>
        </w:rPr>
        <w:t>настанка</w:t>
      </w:r>
    </w:p>
    <w:p w:rsidR="000F0098" w:rsidRDefault="00925750">
      <w:pPr>
        <w:pStyle w:val="ListParagraph"/>
        <w:numPr>
          <w:ilvl w:val="1"/>
          <w:numId w:val="433"/>
        </w:numPr>
        <w:tabs>
          <w:tab w:val="left" w:pos="606"/>
        </w:tabs>
        <w:spacing w:before="1" w:line="232" w:lineRule="auto"/>
        <w:ind w:right="135"/>
        <w:rPr>
          <w:sz w:val="18"/>
        </w:rPr>
      </w:pPr>
      <w:r>
        <w:rPr>
          <w:sz w:val="18"/>
        </w:rPr>
        <w:t>Формирање критичког мишљења и естетских критеријума уз свеобухватно сагледавање феномена дизајна и његових различитих видова</w:t>
      </w:r>
    </w:p>
    <w:p w:rsidR="000F0098" w:rsidRDefault="000F0098">
      <w:pPr>
        <w:pStyle w:val="BodyText"/>
        <w:spacing w:before="9" w:line="240" w:lineRule="auto"/>
        <w:ind w:left="0"/>
        <w:rPr>
          <w:sz w:val="16"/>
        </w:rPr>
      </w:pPr>
    </w:p>
    <w:p w:rsidR="000F0098" w:rsidRDefault="00925750">
      <w:pPr>
        <w:pStyle w:val="Heading1"/>
        <w:spacing w:after="41"/>
        <w:ind w:left="497" w:firstLine="0"/>
      </w:pPr>
      <w:r>
        <w:t>Разред: четврти</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8220"/>
        <w:gridCol w:w="1644"/>
      </w:tblGrid>
      <w:tr w:rsidR="000F0098">
        <w:trPr>
          <w:trHeight w:val="200"/>
        </w:trPr>
        <w:tc>
          <w:tcPr>
            <w:tcW w:w="680" w:type="dxa"/>
            <w:shd w:val="clear" w:color="auto" w:fill="E6E7E8"/>
          </w:tcPr>
          <w:p w:rsidR="000F0098" w:rsidRDefault="00925750">
            <w:pPr>
              <w:pStyle w:val="TableParagraph"/>
              <w:spacing w:before="18"/>
              <w:ind w:left="91" w:right="81" w:firstLine="0"/>
              <w:jc w:val="center"/>
              <w:rPr>
                <w:sz w:val="14"/>
              </w:rPr>
            </w:pPr>
            <w:r>
              <w:rPr>
                <w:sz w:val="14"/>
              </w:rPr>
              <w:t>Ред. бр.</w:t>
            </w:r>
          </w:p>
        </w:tc>
        <w:tc>
          <w:tcPr>
            <w:tcW w:w="8220" w:type="dxa"/>
            <w:shd w:val="clear" w:color="auto" w:fill="E6E7E8"/>
          </w:tcPr>
          <w:p w:rsidR="000F0098" w:rsidRDefault="00925750">
            <w:pPr>
              <w:pStyle w:val="TableParagraph"/>
              <w:spacing w:before="18"/>
              <w:ind w:left="3531" w:right="3520" w:firstLine="0"/>
              <w:jc w:val="center"/>
              <w:rPr>
                <w:sz w:val="14"/>
              </w:rPr>
            </w:pPr>
            <w:r>
              <w:rPr>
                <w:sz w:val="14"/>
              </w:rPr>
              <w:t>НАЗИВ МОДУЛА</w:t>
            </w:r>
          </w:p>
        </w:tc>
        <w:tc>
          <w:tcPr>
            <w:tcW w:w="1644" w:type="dxa"/>
            <w:shd w:val="clear" w:color="auto" w:fill="E6E7E8"/>
          </w:tcPr>
          <w:p w:rsidR="000F0098" w:rsidRDefault="00925750">
            <w:pPr>
              <w:pStyle w:val="TableParagraph"/>
              <w:spacing w:before="18"/>
              <w:ind w:left="61" w:right="50" w:firstLine="0"/>
              <w:jc w:val="center"/>
              <w:rPr>
                <w:sz w:val="14"/>
              </w:rPr>
            </w:pPr>
            <w:r>
              <w:rPr>
                <w:sz w:val="14"/>
              </w:rPr>
              <w:t>Трајање модула (часови)</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1.</w:t>
            </w:r>
          </w:p>
        </w:tc>
        <w:tc>
          <w:tcPr>
            <w:tcW w:w="8220" w:type="dxa"/>
          </w:tcPr>
          <w:p w:rsidR="000F0098" w:rsidRDefault="00925750">
            <w:pPr>
              <w:pStyle w:val="TableParagraph"/>
              <w:spacing w:before="18"/>
              <w:ind w:left="57" w:firstLine="0"/>
              <w:rPr>
                <w:sz w:val="14"/>
              </w:rPr>
            </w:pPr>
            <w:r>
              <w:rPr>
                <w:sz w:val="14"/>
              </w:rPr>
              <w:t>Арт деко 1914–1940.</w:t>
            </w:r>
          </w:p>
        </w:tc>
        <w:tc>
          <w:tcPr>
            <w:tcW w:w="1644" w:type="dxa"/>
          </w:tcPr>
          <w:p w:rsidR="000F0098" w:rsidRDefault="00925750">
            <w:pPr>
              <w:pStyle w:val="TableParagraph"/>
              <w:spacing w:before="18"/>
              <w:ind w:left="61" w:right="50" w:firstLine="0"/>
              <w:jc w:val="center"/>
              <w:rPr>
                <w:sz w:val="14"/>
              </w:rPr>
            </w:pPr>
            <w:r>
              <w:rPr>
                <w:sz w:val="14"/>
              </w:rPr>
              <w:t>10</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2.</w:t>
            </w:r>
          </w:p>
        </w:tc>
        <w:tc>
          <w:tcPr>
            <w:tcW w:w="8220" w:type="dxa"/>
          </w:tcPr>
          <w:p w:rsidR="000F0098" w:rsidRDefault="00925750">
            <w:pPr>
              <w:pStyle w:val="TableParagraph"/>
              <w:spacing w:before="18"/>
              <w:ind w:left="57" w:firstLine="0"/>
              <w:rPr>
                <w:sz w:val="14"/>
              </w:rPr>
            </w:pPr>
            <w:r>
              <w:rPr>
                <w:sz w:val="14"/>
              </w:rPr>
              <w:t>Послератне тенденције у дизајну 1945–1960.</w:t>
            </w:r>
          </w:p>
        </w:tc>
        <w:tc>
          <w:tcPr>
            <w:tcW w:w="1644" w:type="dxa"/>
          </w:tcPr>
          <w:p w:rsidR="000F0098" w:rsidRDefault="00925750">
            <w:pPr>
              <w:pStyle w:val="TableParagraph"/>
              <w:spacing w:before="18"/>
              <w:ind w:left="61" w:right="50" w:firstLine="0"/>
              <w:jc w:val="center"/>
              <w:rPr>
                <w:sz w:val="14"/>
              </w:rPr>
            </w:pPr>
            <w:r>
              <w:rPr>
                <w:sz w:val="14"/>
              </w:rPr>
              <w:t>12</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3.</w:t>
            </w:r>
          </w:p>
        </w:tc>
        <w:tc>
          <w:tcPr>
            <w:tcW w:w="8220" w:type="dxa"/>
          </w:tcPr>
          <w:p w:rsidR="000F0098" w:rsidRDefault="00925750">
            <w:pPr>
              <w:pStyle w:val="TableParagraph"/>
              <w:spacing w:before="18"/>
              <w:ind w:left="57" w:firstLine="0"/>
              <w:rPr>
                <w:sz w:val="14"/>
              </w:rPr>
            </w:pPr>
            <w:r>
              <w:rPr>
                <w:sz w:val="14"/>
              </w:rPr>
              <w:t>Нови функционализам</w:t>
            </w:r>
          </w:p>
        </w:tc>
        <w:tc>
          <w:tcPr>
            <w:tcW w:w="1644" w:type="dxa"/>
          </w:tcPr>
          <w:p w:rsidR="000F0098" w:rsidRDefault="00925750">
            <w:pPr>
              <w:pStyle w:val="TableParagraph"/>
              <w:spacing w:before="18"/>
              <w:ind w:left="61" w:right="50" w:firstLine="0"/>
              <w:jc w:val="center"/>
              <w:rPr>
                <w:sz w:val="14"/>
              </w:rPr>
            </w:pPr>
            <w:r>
              <w:rPr>
                <w:sz w:val="14"/>
              </w:rPr>
              <w:t>12</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4.</w:t>
            </w:r>
          </w:p>
        </w:tc>
        <w:tc>
          <w:tcPr>
            <w:tcW w:w="8220" w:type="dxa"/>
          </w:tcPr>
          <w:p w:rsidR="000F0098" w:rsidRDefault="00925750">
            <w:pPr>
              <w:pStyle w:val="TableParagraph"/>
              <w:spacing w:before="18"/>
              <w:ind w:left="57" w:firstLine="0"/>
              <w:rPr>
                <w:sz w:val="14"/>
              </w:rPr>
            </w:pPr>
            <w:r>
              <w:rPr>
                <w:sz w:val="14"/>
              </w:rPr>
              <w:t>Експеримент и антидизајн 1965–01976.</w:t>
            </w:r>
          </w:p>
        </w:tc>
        <w:tc>
          <w:tcPr>
            <w:tcW w:w="1644" w:type="dxa"/>
          </w:tcPr>
          <w:p w:rsidR="000F0098" w:rsidRDefault="00925750">
            <w:pPr>
              <w:pStyle w:val="TableParagraph"/>
              <w:spacing w:before="18"/>
              <w:ind w:left="61" w:right="50" w:firstLine="0"/>
              <w:jc w:val="center"/>
              <w:rPr>
                <w:sz w:val="14"/>
              </w:rPr>
            </w:pPr>
            <w:r>
              <w:rPr>
                <w:sz w:val="14"/>
              </w:rPr>
              <w:t>12</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5.</w:t>
            </w:r>
          </w:p>
        </w:tc>
        <w:tc>
          <w:tcPr>
            <w:tcW w:w="8220" w:type="dxa"/>
          </w:tcPr>
          <w:p w:rsidR="000F0098" w:rsidRDefault="00925750">
            <w:pPr>
              <w:pStyle w:val="TableParagraph"/>
              <w:spacing w:before="18"/>
              <w:ind w:left="57" w:firstLine="0"/>
              <w:rPr>
                <w:sz w:val="14"/>
              </w:rPr>
            </w:pPr>
            <w:r>
              <w:rPr>
                <w:sz w:val="14"/>
              </w:rPr>
              <w:t>Постмодернизам</w:t>
            </w:r>
          </w:p>
        </w:tc>
        <w:tc>
          <w:tcPr>
            <w:tcW w:w="1644" w:type="dxa"/>
          </w:tcPr>
          <w:p w:rsidR="000F0098" w:rsidRDefault="00925750">
            <w:pPr>
              <w:pStyle w:val="TableParagraph"/>
              <w:spacing w:before="18"/>
              <w:ind w:left="61" w:right="50" w:firstLine="0"/>
              <w:jc w:val="center"/>
              <w:rPr>
                <w:sz w:val="14"/>
              </w:rPr>
            </w:pPr>
            <w:r>
              <w:rPr>
                <w:sz w:val="14"/>
              </w:rPr>
              <w:t>16</w:t>
            </w:r>
          </w:p>
        </w:tc>
      </w:tr>
    </w:tbl>
    <w:p w:rsidR="000F0098" w:rsidRDefault="000F0098">
      <w:pPr>
        <w:pStyle w:val="BodyText"/>
        <w:spacing w:before="1" w:line="240" w:lineRule="auto"/>
        <w:ind w:left="0"/>
        <w:rPr>
          <w:b/>
          <w:sz w:val="20"/>
        </w:rPr>
      </w:pPr>
    </w:p>
    <w:p w:rsidR="000F0098" w:rsidRDefault="00925750">
      <w:pPr>
        <w:pStyle w:val="ListParagraph"/>
        <w:numPr>
          <w:ilvl w:val="0"/>
          <w:numId w:val="41"/>
        </w:numPr>
        <w:tabs>
          <w:tab w:val="left" w:pos="678"/>
        </w:tabs>
        <w:spacing w:before="1" w:after="41" w:line="240" w:lineRule="auto"/>
        <w:rPr>
          <w:b/>
          <w:sz w:val="18"/>
        </w:rPr>
      </w:pPr>
      <w:r>
        <w:rPr>
          <w:b/>
          <w:sz w:val="18"/>
        </w:rPr>
        <w:t xml:space="preserve">НАЗИВ </w:t>
      </w:r>
      <w:r>
        <w:rPr>
          <w:b/>
          <w:spacing w:val="-5"/>
          <w:sz w:val="18"/>
        </w:rPr>
        <w:t xml:space="preserve">МОДУЛА, </w:t>
      </w:r>
      <w:r>
        <w:rPr>
          <w:b/>
          <w:spacing w:val="-4"/>
          <w:sz w:val="18"/>
        </w:rPr>
        <w:t xml:space="preserve">ИСХОДИ, </w:t>
      </w:r>
      <w:r>
        <w:rPr>
          <w:b/>
          <w:sz w:val="18"/>
        </w:rPr>
        <w:t xml:space="preserve">ПРЕПОРУЧЕНИ </w:t>
      </w:r>
      <w:r>
        <w:rPr>
          <w:b/>
          <w:spacing w:val="-3"/>
          <w:sz w:val="18"/>
        </w:rPr>
        <w:t xml:space="preserve">САДРЖАЈИ </w:t>
      </w:r>
      <w:r>
        <w:rPr>
          <w:b/>
          <w:sz w:val="18"/>
        </w:rPr>
        <w:t>/ КЉУЧНИ ПОЈМОВИ</w:t>
      </w:r>
      <w:r>
        <w:rPr>
          <w:b/>
          <w:spacing w:val="10"/>
          <w:sz w:val="18"/>
        </w:rPr>
        <w:t xml:space="preserve"> </w:t>
      </w:r>
      <w:r>
        <w:rPr>
          <w:b/>
          <w:spacing w:val="-3"/>
          <w:sz w:val="18"/>
        </w:rPr>
        <w:t>САДРЖАЈА</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shd w:val="clear" w:color="auto" w:fill="E6E7E8"/>
          </w:tcPr>
          <w:p w:rsidR="000F0098" w:rsidRDefault="00925750">
            <w:pPr>
              <w:pStyle w:val="TableParagraph"/>
              <w:spacing w:before="96"/>
              <w:ind w:left="564" w:firstLine="0"/>
              <w:rPr>
                <w:b/>
                <w:sz w:val="14"/>
              </w:rPr>
            </w:pPr>
            <w:r>
              <w:rPr>
                <w:b/>
                <w:sz w:val="14"/>
              </w:rPr>
              <w:t>НАЗИВ МОДУЛА</w:t>
            </w:r>
          </w:p>
        </w:tc>
        <w:tc>
          <w:tcPr>
            <w:tcW w:w="4139" w:type="dxa"/>
            <w:shd w:val="clear" w:color="auto" w:fill="E6E7E8"/>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модула ученик ће бити у стању да:</w:t>
            </w:r>
          </w:p>
        </w:tc>
        <w:tc>
          <w:tcPr>
            <w:tcW w:w="4139" w:type="dxa"/>
            <w:shd w:val="clear" w:color="auto" w:fill="E6E7E8"/>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96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4"/>
              </w:rPr>
            </w:pPr>
          </w:p>
          <w:p w:rsidR="000F0098" w:rsidRDefault="00925750">
            <w:pPr>
              <w:pStyle w:val="TableParagraph"/>
              <w:ind w:left="56" w:firstLine="0"/>
              <w:rPr>
                <w:b/>
                <w:sz w:val="14"/>
              </w:rPr>
            </w:pPr>
            <w:r>
              <w:rPr>
                <w:b/>
                <w:sz w:val="14"/>
              </w:rPr>
              <w:t>Арт деко 1914–1940.</w:t>
            </w:r>
          </w:p>
        </w:tc>
        <w:tc>
          <w:tcPr>
            <w:tcW w:w="4139" w:type="dxa"/>
          </w:tcPr>
          <w:p w:rsidR="000F0098" w:rsidRDefault="00925750">
            <w:pPr>
              <w:pStyle w:val="TableParagraph"/>
              <w:numPr>
                <w:ilvl w:val="0"/>
                <w:numId w:val="40"/>
              </w:numPr>
              <w:tabs>
                <w:tab w:val="left" w:pos="141"/>
              </w:tabs>
              <w:spacing w:before="18" w:line="161" w:lineRule="exact"/>
              <w:rPr>
                <w:sz w:val="14"/>
              </w:rPr>
            </w:pPr>
            <w:r>
              <w:rPr>
                <w:sz w:val="14"/>
              </w:rPr>
              <w:t>Разуме и уочава карактеристике стила арт</w:t>
            </w:r>
            <w:r>
              <w:rPr>
                <w:spacing w:val="-7"/>
                <w:sz w:val="14"/>
              </w:rPr>
              <w:t xml:space="preserve"> </w:t>
            </w:r>
            <w:r>
              <w:rPr>
                <w:sz w:val="14"/>
              </w:rPr>
              <w:t>деко</w:t>
            </w:r>
          </w:p>
          <w:p w:rsidR="000F0098" w:rsidRDefault="00925750">
            <w:pPr>
              <w:pStyle w:val="TableParagraph"/>
              <w:numPr>
                <w:ilvl w:val="0"/>
                <w:numId w:val="40"/>
              </w:numPr>
              <w:tabs>
                <w:tab w:val="left" w:pos="141"/>
              </w:tabs>
              <w:ind w:right="195"/>
              <w:rPr>
                <w:sz w:val="14"/>
              </w:rPr>
            </w:pPr>
            <w:r>
              <w:rPr>
                <w:spacing w:val="-4"/>
                <w:sz w:val="14"/>
              </w:rPr>
              <w:t xml:space="preserve">Уочава </w:t>
            </w:r>
            <w:r>
              <w:rPr>
                <w:sz w:val="14"/>
              </w:rPr>
              <w:t>и разуме промене у уметности и дизајну у</w:t>
            </w:r>
            <w:r>
              <w:rPr>
                <w:spacing w:val="-16"/>
                <w:sz w:val="14"/>
              </w:rPr>
              <w:t xml:space="preserve"> </w:t>
            </w:r>
            <w:r>
              <w:rPr>
                <w:sz w:val="14"/>
              </w:rPr>
              <w:t xml:space="preserve">историјском, друштвеном </w:t>
            </w:r>
            <w:r>
              <w:rPr>
                <w:spacing w:val="-3"/>
                <w:sz w:val="14"/>
              </w:rPr>
              <w:t>психолошком, економском</w:t>
            </w:r>
            <w:r>
              <w:rPr>
                <w:spacing w:val="2"/>
                <w:sz w:val="14"/>
              </w:rPr>
              <w:t xml:space="preserve"> </w:t>
            </w:r>
            <w:r>
              <w:rPr>
                <w:sz w:val="14"/>
              </w:rPr>
              <w:t>и</w:t>
            </w:r>
          </w:p>
          <w:p w:rsidR="000F0098" w:rsidRDefault="00925750">
            <w:pPr>
              <w:pStyle w:val="TableParagraph"/>
              <w:spacing w:line="159" w:lineRule="exact"/>
              <w:ind w:left="56" w:firstLine="0"/>
              <w:rPr>
                <w:sz w:val="14"/>
              </w:rPr>
            </w:pPr>
            <w:r>
              <w:rPr>
                <w:sz w:val="14"/>
              </w:rPr>
              <w:t>културном контексту</w:t>
            </w:r>
          </w:p>
          <w:p w:rsidR="000F0098" w:rsidRDefault="00925750">
            <w:pPr>
              <w:pStyle w:val="TableParagraph"/>
              <w:numPr>
                <w:ilvl w:val="0"/>
                <w:numId w:val="40"/>
              </w:numPr>
              <w:tabs>
                <w:tab w:val="left" w:pos="141"/>
              </w:tabs>
              <w:ind w:right="87"/>
              <w:rPr>
                <w:sz w:val="14"/>
              </w:rPr>
            </w:pPr>
            <w:r>
              <w:rPr>
                <w:sz w:val="14"/>
              </w:rPr>
              <w:t>Препознаје</w:t>
            </w:r>
            <w:r>
              <w:rPr>
                <w:spacing w:val="-6"/>
                <w:sz w:val="14"/>
              </w:rPr>
              <w:t xml:space="preserve"> </w:t>
            </w:r>
            <w:r>
              <w:rPr>
                <w:sz w:val="14"/>
              </w:rPr>
              <w:t>и</w:t>
            </w:r>
            <w:r>
              <w:rPr>
                <w:spacing w:val="-6"/>
                <w:sz w:val="14"/>
              </w:rPr>
              <w:t xml:space="preserve"> </w:t>
            </w:r>
            <w:r>
              <w:rPr>
                <w:sz w:val="14"/>
              </w:rPr>
              <w:t>меморише</w:t>
            </w:r>
            <w:r>
              <w:rPr>
                <w:spacing w:val="-5"/>
                <w:sz w:val="14"/>
              </w:rPr>
              <w:t xml:space="preserve"> </w:t>
            </w:r>
            <w:r>
              <w:rPr>
                <w:sz w:val="14"/>
              </w:rPr>
              <w:t>карактеристике</w:t>
            </w:r>
            <w:r>
              <w:rPr>
                <w:spacing w:val="-5"/>
                <w:sz w:val="14"/>
              </w:rPr>
              <w:t xml:space="preserve"> </w:t>
            </w:r>
            <w:r>
              <w:rPr>
                <w:sz w:val="14"/>
              </w:rPr>
              <w:t>рада</w:t>
            </w:r>
            <w:r>
              <w:rPr>
                <w:spacing w:val="-5"/>
                <w:sz w:val="14"/>
              </w:rPr>
              <w:t xml:space="preserve"> </w:t>
            </w:r>
            <w:r>
              <w:rPr>
                <w:sz w:val="14"/>
              </w:rPr>
              <w:t>релевантних</w:t>
            </w:r>
            <w:r>
              <w:rPr>
                <w:spacing w:val="-5"/>
                <w:sz w:val="14"/>
              </w:rPr>
              <w:t xml:space="preserve"> </w:t>
            </w:r>
            <w:r>
              <w:rPr>
                <w:sz w:val="14"/>
              </w:rPr>
              <w:t>аутора арт деко</w:t>
            </w:r>
            <w:r>
              <w:rPr>
                <w:spacing w:val="-1"/>
                <w:sz w:val="14"/>
              </w:rPr>
              <w:t xml:space="preserve"> </w:t>
            </w:r>
            <w:r>
              <w:rPr>
                <w:sz w:val="14"/>
              </w:rPr>
              <w:t>стила</w:t>
            </w:r>
          </w:p>
          <w:p w:rsidR="000F0098" w:rsidRDefault="00925750">
            <w:pPr>
              <w:pStyle w:val="TableParagraph"/>
              <w:numPr>
                <w:ilvl w:val="0"/>
                <w:numId w:val="40"/>
              </w:numPr>
              <w:tabs>
                <w:tab w:val="left" w:pos="141"/>
              </w:tabs>
              <w:spacing w:line="159" w:lineRule="exact"/>
              <w:rPr>
                <w:sz w:val="14"/>
              </w:rPr>
            </w:pPr>
            <w:r>
              <w:rPr>
                <w:sz w:val="14"/>
              </w:rPr>
              <w:t>Ефикасно комуницира и образлаже своје</w:t>
            </w:r>
            <w:r>
              <w:rPr>
                <w:spacing w:val="-4"/>
                <w:sz w:val="14"/>
              </w:rPr>
              <w:t xml:space="preserve"> </w:t>
            </w:r>
            <w:r>
              <w:rPr>
                <w:sz w:val="14"/>
              </w:rPr>
              <w:t>ставове</w:t>
            </w:r>
          </w:p>
          <w:p w:rsidR="000F0098" w:rsidRDefault="00925750">
            <w:pPr>
              <w:pStyle w:val="TableParagraph"/>
              <w:numPr>
                <w:ilvl w:val="0"/>
                <w:numId w:val="40"/>
              </w:numPr>
              <w:tabs>
                <w:tab w:val="left" w:pos="141"/>
              </w:tabs>
              <w:ind w:right="112"/>
              <w:rPr>
                <w:sz w:val="14"/>
              </w:rPr>
            </w:pPr>
            <w:r>
              <w:rPr>
                <w:sz w:val="14"/>
              </w:rPr>
              <w:t>Формира критички однос према уметничким делима и</w:t>
            </w:r>
            <w:r>
              <w:rPr>
                <w:spacing w:val="-25"/>
                <w:sz w:val="14"/>
              </w:rPr>
              <w:t xml:space="preserve"> </w:t>
            </w:r>
            <w:r>
              <w:rPr>
                <w:sz w:val="14"/>
              </w:rPr>
              <w:t>облицима дизајна</w:t>
            </w:r>
          </w:p>
        </w:tc>
        <w:tc>
          <w:tcPr>
            <w:tcW w:w="4139" w:type="dxa"/>
          </w:tcPr>
          <w:p w:rsidR="000F0098" w:rsidRDefault="00925750">
            <w:pPr>
              <w:pStyle w:val="TableParagraph"/>
              <w:numPr>
                <w:ilvl w:val="0"/>
                <w:numId w:val="39"/>
              </w:numPr>
              <w:tabs>
                <w:tab w:val="left" w:pos="141"/>
              </w:tabs>
              <w:spacing w:before="18" w:line="161" w:lineRule="exact"/>
              <w:rPr>
                <w:sz w:val="14"/>
              </w:rPr>
            </w:pPr>
            <w:r>
              <w:rPr>
                <w:sz w:val="14"/>
              </w:rPr>
              <w:t>Француска</w:t>
            </w:r>
            <w:r>
              <w:rPr>
                <w:spacing w:val="-1"/>
                <w:sz w:val="14"/>
              </w:rPr>
              <w:t xml:space="preserve"> </w:t>
            </w:r>
            <w:r>
              <w:rPr>
                <w:sz w:val="14"/>
              </w:rPr>
              <w:t>1914–1940.</w:t>
            </w:r>
          </w:p>
          <w:p w:rsidR="000F0098" w:rsidRDefault="00925750">
            <w:pPr>
              <w:pStyle w:val="TableParagraph"/>
              <w:numPr>
                <w:ilvl w:val="0"/>
                <w:numId w:val="38"/>
              </w:numPr>
              <w:tabs>
                <w:tab w:val="left" w:pos="162"/>
              </w:tabs>
              <w:spacing w:line="160" w:lineRule="exact"/>
              <w:rPr>
                <w:sz w:val="14"/>
              </w:rPr>
            </w:pPr>
            <w:r>
              <w:rPr>
                <w:sz w:val="14"/>
              </w:rPr>
              <w:t>карактеристике стила,</w:t>
            </w:r>
            <w:r>
              <w:rPr>
                <w:spacing w:val="-1"/>
                <w:sz w:val="14"/>
              </w:rPr>
              <w:t xml:space="preserve"> </w:t>
            </w:r>
            <w:r>
              <w:rPr>
                <w:sz w:val="14"/>
              </w:rPr>
              <w:t>мотиви</w:t>
            </w:r>
          </w:p>
          <w:p w:rsidR="000F0098" w:rsidRDefault="00925750">
            <w:pPr>
              <w:pStyle w:val="TableParagraph"/>
              <w:numPr>
                <w:ilvl w:val="0"/>
                <w:numId w:val="38"/>
              </w:numPr>
              <w:tabs>
                <w:tab w:val="left" w:pos="162"/>
              </w:tabs>
              <w:ind w:right="86"/>
              <w:rPr>
                <w:sz w:val="14"/>
              </w:rPr>
            </w:pPr>
            <w:r>
              <w:rPr>
                <w:sz w:val="14"/>
              </w:rPr>
              <w:t xml:space="preserve">Емил Жак Рулман, Луис </w:t>
            </w:r>
            <w:r>
              <w:rPr>
                <w:spacing w:val="-2"/>
                <w:sz w:val="14"/>
              </w:rPr>
              <w:t xml:space="preserve">Суе </w:t>
            </w:r>
            <w:r>
              <w:rPr>
                <w:sz w:val="14"/>
              </w:rPr>
              <w:t xml:space="preserve">и Андре Маре, Едгар </w:t>
            </w:r>
            <w:r>
              <w:rPr>
                <w:spacing w:val="-3"/>
                <w:sz w:val="14"/>
              </w:rPr>
              <w:t xml:space="preserve">Брант, </w:t>
            </w:r>
            <w:r>
              <w:rPr>
                <w:sz w:val="14"/>
              </w:rPr>
              <w:t xml:space="preserve">Пјер </w:t>
            </w:r>
            <w:r>
              <w:rPr>
                <w:spacing w:val="-5"/>
                <w:sz w:val="14"/>
              </w:rPr>
              <w:t xml:space="preserve">Пату, </w:t>
            </w:r>
            <w:r>
              <w:rPr>
                <w:sz w:val="14"/>
              </w:rPr>
              <w:t>Антоан</w:t>
            </w:r>
            <w:r>
              <w:rPr>
                <w:spacing w:val="-5"/>
                <w:sz w:val="14"/>
              </w:rPr>
              <w:t xml:space="preserve"> </w:t>
            </w:r>
            <w:r>
              <w:rPr>
                <w:sz w:val="14"/>
              </w:rPr>
              <w:t>Бурдел,</w:t>
            </w:r>
            <w:r>
              <w:rPr>
                <w:spacing w:val="-5"/>
                <w:sz w:val="14"/>
              </w:rPr>
              <w:t xml:space="preserve"> </w:t>
            </w:r>
            <w:r>
              <w:rPr>
                <w:sz w:val="14"/>
              </w:rPr>
              <w:t>Жан</w:t>
            </w:r>
            <w:r>
              <w:rPr>
                <w:spacing w:val="-5"/>
                <w:sz w:val="14"/>
              </w:rPr>
              <w:t xml:space="preserve"> </w:t>
            </w:r>
            <w:r>
              <w:rPr>
                <w:sz w:val="14"/>
              </w:rPr>
              <w:t>Теодор</w:t>
            </w:r>
            <w:r>
              <w:rPr>
                <w:spacing w:val="-5"/>
                <w:sz w:val="14"/>
              </w:rPr>
              <w:t xml:space="preserve"> </w:t>
            </w:r>
            <w:r>
              <w:rPr>
                <w:sz w:val="14"/>
              </w:rPr>
              <w:t>Дупа,</w:t>
            </w:r>
            <w:r>
              <w:rPr>
                <w:spacing w:val="-5"/>
                <w:sz w:val="14"/>
              </w:rPr>
              <w:t xml:space="preserve"> </w:t>
            </w:r>
            <w:r>
              <w:rPr>
                <w:sz w:val="14"/>
              </w:rPr>
              <w:t>Рене</w:t>
            </w:r>
            <w:r>
              <w:rPr>
                <w:spacing w:val="-5"/>
                <w:sz w:val="14"/>
              </w:rPr>
              <w:t xml:space="preserve"> </w:t>
            </w:r>
            <w:r>
              <w:rPr>
                <w:sz w:val="14"/>
              </w:rPr>
              <w:t>Лалик,</w:t>
            </w:r>
            <w:r>
              <w:rPr>
                <w:spacing w:val="-5"/>
                <w:sz w:val="14"/>
              </w:rPr>
              <w:t xml:space="preserve"> </w:t>
            </w:r>
            <w:r>
              <w:rPr>
                <w:sz w:val="14"/>
              </w:rPr>
              <w:t>Жан</w:t>
            </w:r>
            <w:r>
              <w:rPr>
                <w:spacing w:val="-5"/>
                <w:sz w:val="14"/>
              </w:rPr>
              <w:t xml:space="preserve"> </w:t>
            </w:r>
            <w:r>
              <w:rPr>
                <w:sz w:val="14"/>
              </w:rPr>
              <w:t>Пруве, Ајлин Греј, Екарт</w:t>
            </w:r>
            <w:r>
              <w:rPr>
                <w:spacing w:val="-2"/>
                <w:sz w:val="14"/>
              </w:rPr>
              <w:t xml:space="preserve"> </w:t>
            </w:r>
            <w:r>
              <w:rPr>
                <w:sz w:val="14"/>
              </w:rPr>
              <w:t>Магесиус</w:t>
            </w:r>
          </w:p>
          <w:p w:rsidR="000F0098" w:rsidRDefault="00925750">
            <w:pPr>
              <w:pStyle w:val="TableParagraph"/>
              <w:numPr>
                <w:ilvl w:val="0"/>
                <w:numId w:val="37"/>
              </w:numPr>
              <w:tabs>
                <w:tab w:val="left" w:pos="141"/>
              </w:tabs>
              <w:spacing w:line="158" w:lineRule="exact"/>
              <w:rPr>
                <w:sz w:val="14"/>
              </w:rPr>
            </w:pPr>
            <w:r>
              <w:rPr>
                <w:spacing w:val="-3"/>
                <w:sz w:val="14"/>
              </w:rPr>
              <w:t>САД</w:t>
            </w:r>
            <w:r>
              <w:rPr>
                <w:spacing w:val="-1"/>
                <w:sz w:val="14"/>
              </w:rPr>
              <w:t xml:space="preserve"> </w:t>
            </w:r>
            <w:r>
              <w:rPr>
                <w:sz w:val="14"/>
              </w:rPr>
              <w:t>1925–1940.</w:t>
            </w:r>
          </w:p>
          <w:p w:rsidR="000F0098" w:rsidRDefault="00925750">
            <w:pPr>
              <w:pStyle w:val="TableParagraph"/>
              <w:numPr>
                <w:ilvl w:val="0"/>
                <w:numId w:val="36"/>
              </w:numPr>
              <w:tabs>
                <w:tab w:val="left" w:pos="162"/>
              </w:tabs>
              <w:spacing w:line="160" w:lineRule="exact"/>
              <w:rPr>
                <w:sz w:val="14"/>
              </w:rPr>
            </w:pPr>
            <w:r>
              <w:rPr>
                <w:sz w:val="14"/>
              </w:rPr>
              <w:t>проналазак нових</w:t>
            </w:r>
            <w:r>
              <w:rPr>
                <w:spacing w:val="-3"/>
                <w:sz w:val="14"/>
              </w:rPr>
              <w:t xml:space="preserve"> </w:t>
            </w:r>
            <w:r>
              <w:rPr>
                <w:sz w:val="14"/>
              </w:rPr>
              <w:t>материјала</w:t>
            </w:r>
          </w:p>
          <w:p w:rsidR="000F0098" w:rsidRDefault="00925750">
            <w:pPr>
              <w:pStyle w:val="TableParagraph"/>
              <w:numPr>
                <w:ilvl w:val="0"/>
                <w:numId w:val="36"/>
              </w:numPr>
              <w:tabs>
                <w:tab w:val="left" w:pos="162"/>
              </w:tabs>
              <w:spacing w:line="160" w:lineRule="exact"/>
              <w:rPr>
                <w:sz w:val="14"/>
              </w:rPr>
            </w:pPr>
            <w:r>
              <w:rPr>
                <w:sz w:val="14"/>
              </w:rPr>
              <w:t>масовна</w:t>
            </w:r>
            <w:r>
              <w:rPr>
                <w:spacing w:val="-1"/>
                <w:sz w:val="14"/>
              </w:rPr>
              <w:t xml:space="preserve"> </w:t>
            </w:r>
            <w:r>
              <w:rPr>
                <w:sz w:val="14"/>
              </w:rPr>
              <w:t>производња</w:t>
            </w:r>
          </w:p>
          <w:p w:rsidR="000F0098" w:rsidRDefault="00925750">
            <w:pPr>
              <w:pStyle w:val="TableParagraph"/>
              <w:numPr>
                <w:ilvl w:val="0"/>
                <w:numId w:val="36"/>
              </w:numPr>
              <w:tabs>
                <w:tab w:val="left" w:pos="162"/>
              </w:tabs>
              <w:spacing w:line="160" w:lineRule="exact"/>
              <w:rPr>
                <w:sz w:val="14"/>
              </w:rPr>
            </w:pPr>
            <w:r>
              <w:rPr>
                <w:sz w:val="14"/>
              </w:rPr>
              <w:t xml:space="preserve">Ли Лори, Рејмонд </w:t>
            </w:r>
            <w:r>
              <w:rPr>
                <w:spacing w:val="-6"/>
                <w:sz w:val="14"/>
              </w:rPr>
              <w:t>Ху</w:t>
            </w:r>
            <w:r>
              <w:rPr>
                <w:spacing w:val="-6"/>
                <w:sz w:val="14"/>
              </w:rPr>
              <w:t xml:space="preserve">д, </w:t>
            </w:r>
            <w:r>
              <w:rPr>
                <w:sz w:val="14"/>
              </w:rPr>
              <w:t>Вилијам ван</w:t>
            </w:r>
            <w:r>
              <w:rPr>
                <w:spacing w:val="2"/>
                <w:sz w:val="14"/>
              </w:rPr>
              <w:t xml:space="preserve"> </w:t>
            </w:r>
            <w:r>
              <w:rPr>
                <w:sz w:val="14"/>
              </w:rPr>
              <w:t>Ален</w:t>
            </w:r>
          </w:p>
          <w:p w:rsidR="000F0098" w:rsidRDefault="00925750">
            <w:pPr>
              <w:pStyle w:val="TableParagraph"/>
              <w:numPr>
                <w:ilvl w:val="0"/>
                <w:numId w:val="36"/>
              </w:numPr>
              <w:tabs>
                <w:tab w:val="left" w:pos="162"/>
              </w:tabs>
              <w:spacing w:line="160" w:lineRule="exact"/>
              <w:rPr>
                <w:sz w:val="14"/>
              </w:rPr>
            </w:pPr>
            <w:r>
              <w:rPr>
                <w:sz w:val="14"/>
              </w:rPr>
              <w:t>модеран индустријски</w:t>
            </w:r>
            <w:r>
              <w:rPr>
                <w:spacing w:val="-1"/>
                <w:sz w:val="14"/>
              </w:rPr>
              <w:t xml:space="preserve"> </w:t>
            </w:r>
            <w:r>
              <w:rPr>
                <w:sz w:val="14"/>
              </w:rPr>
              <w:t>дизајн</w:t>
            </w:r>
          </w:p>
          <w:p w:rsidR="000F0098" w:rsidRDefault="00925750">
            <w:pPr>
              <w:pStyle w:val="TableParagraph"/>
              <w:numPr>
                <w:ilvl w:val="0"/>
                <w:numId w:val="36"/>
              </w:numPr>
              <w:tabs>
                <w:tab w:val="left" w:pos="162"/>
              </w:tabs>
              <w:spacing w:line="160" w:lineRule="exact"/>
              <w:rPr>
                <w:sz w:val="14"/>
              </w:rPr>
            </w:pPr>
            <w:r>
              <w:rPr>
                <w:sz w:val="14"/>
              </w:rPr>
              <w:t xml:space="preserve">Волтер Дорвин </w:t>
            </w:r>
            <w:r>
              <w:rPr>
                <w:spacing w:val="-6"/>
                <w:sz w:val="14"/>
              </w:rPr>
              <w:t xml:space="preserve">Тиг, </w:t>
            </w:r>
            <w:r>
              <w:rPr>
                <w:sz w:val="14"/>
              </w:rPr>
              <w:t>Норма Бел Гедес, Рејмонд</w:t>
            </w:r>
            <w:r>
              <w:rPr>
                <w:spacing w:val="-4"/>
                <w:sz w:val="14"/>
              </w:rPr>
              <w:t xml:space="preserve"> </w:t>
            </w:r>
            <w:r>
              <w:rPr>
                <w:sz w:val="14"/>
              </w:rPr>
              <w:t>Лови</w:t>
            </w:r>
          </w:p>
          <w:p w:rsidR="000F0098" w:rsidRDefault="00925750">
            <w:pPr>
              <w:pStyle w:val="TableParagraph"/>
              <w:numPr>
                <w:ilvl w:val="0"/>
                <w:numId w:val="36"/>
              </w:numPr>
              <w:tabs>
                <w:tab w:val="left" w:pos="162"/>
              </w:tabs>
              <w:spacing w:line="161" w:lineRule="exact"/>
              <w:rPr>
                <w:sz w:val="14"/>
              </w:rPr>
            </w:pPr>
            <w:r>
              <w:rPr>
                <w:sz w:val="14"/>
              </w:rPr>
              <w:t>аеродинамични</w:t>
            </w:r>
            <w:r>
              <w:rPr>
                <w:spacing w:val="-1"/>
                <w:sz w:val="14"/>
              </w:rPr>
              <w:t xml:space="preserve"> </w:t>
            </w:r>
            <w:r>
              <w:rPr>
                <w:sz w:val="14"/>
              </w:rPr>
              <w:t>дизајн</w:t>
            </w:r>
          </w:p>
        </w:tc>
      </w:tr>
      <w:tr w:rsidR="000F0098">
        <w:trPr>
          <w:trHeight w:val="212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11"/>
              <w:ind w:left="0" w:firstLine="0"/>
              <w:rPr>
                <w:b/>
                <w:sz w:val="20"/>
              </w:rPr>
            </w:pPr>
          </w:p>
          <w:p w:rsidR="000F0098" w:rsidRDefault="00925750">
            <w:pPr>
              <w:pStyle w:val="TableParagraph"/>
              <w:ind w:left="56" w:firstLine="0"/>
              <w:rPr>
                <w:b/>
                <w:sz w:val="14"/>
              </w:rPr>
            </w:pPr>
            <w:r>
              <w:rPr>
                <w:b/>
                <w:sz w:val="14"/>
              </w:rPr>
              <w:t>Послератне тенденције у дизајну 1945–1960.</w:t>
            </w:r>
          </w:p>
        </w:tc>
        <w:tc>
          <w:tcPr>
            <w:tcW w:w="4139" w:type="dxa"/>
          </w:tcPr>
          <w:p w:rsidR="000F0098" w:rsidRDefault="00925750">
            <w:pPr>
              <w:pStyle w:val="TableParagraph"/>
              <w:numPr>
                <w:ilvl w:val="0"/>
                <w:numId w:val="35"/>
              </w:numPr>
              <w:tabs>
                <w:tab w:val="left" w:pos="141"/>
              </w:tabs>
              <w:spacing w:before="18" w:line="161" w:lineRule="exact"/>
              <w:rPr>
                <w:sz w:val="14"/>
              </w:rPr>
            </w:pPr>
            <w:r>
              <w:rPr>
                <w:sz w:val="14"/>
              </w:rPr>
              <w:t>Разуме и уочава карактеристике органског стила у</w:t>
            </w:r>
            <w:r>
              <w:rPr>
                <w:spacing w:val="-12"/>
                <w:sz w:val="14"/>
              </w:rPr>
              <w:t xml:space="preserve"> </w:t>
            </w:r>
            <w:r>
              <w:rPr>
                <w:sz w:val="14"/>
              </w:rPr>
              <w:t>дизајну</w:t>
            </w:r>
          </w:p>
          <w:p w:rsidR="000F0098" w:rsidRDefault="00925750">
            <w:pPr>
              <w:pStyle w:val="TableParagraph"/>
              <w:numPr>
                <w:ilvl w:val="0"/>
                <w:numId w:val="35"/>
              </w:numPr>
              <w:tabs>
                <w:tab w:val="left" w:pos="141"/>
              </w:tabs>
              <w:spacing w:line="160" w:lineRule="exact"/>
              <w:rPr>
                <w:sz w:val="14"/>
              </w:rPr>
            </w:pPr>
            <w:r>
              <w:rPr>
                <w:sz w:val="14"/>
              </w:rPr>
              <w:t>Схвата утицај нових материјала на развој</w:t>
            </w:r>
            <w:r>
              <w:rPr>
                <w:spacing w:val="-6"/>
                <w:sz w:val="14"/>
              </w:rPr>
              <w:t xml:space="preserve"> </w:t>
            </w:r>
            <w:r>
              <w:rPr>
                <w:sz w:val="14"/>
              </w:rPr>
              <w:t>дизајна</w:t>
            </w:r>
          </w:p>
          <w:p w:rsidR="000F0098" w:rsidRDefault="00925750">
            <w:pPr>
              <w:pStyle w:val="TableParagraph"/>
              <w:numPr>
                <w:ilvl w:val="0"/>
                <w:numId w:val="35"/>
              </w:numPr>
              <w:tabs>
                <w:tab w:val="left" w:pos="141"/>
              </w:tabs>
              <w:ind w:right="195"/>
              <w:rPr>
                <w:sz w:val="14"/>
              </w:rPr>
            </w:pPr>
            <w:r>
              <w:rPr>
                <w:spacing w:val="-4"/>
                <w:sz w:val="14"/>
              </w:rPr>
              <w:t xml:space="preserve">Уочава </w:t>
            </w:r>
            <w:r>
              <w:rPr>
                <w:sz w:val="14"/>
              </w:rPr>
              <w:t>и разуме промене у уметности и дизајну у</w:t>
            </w:r>
            <w:r>
              <w:rPr>
                <w:spacing w:val="-16"/>
                <w:sz w:val="14"/>
              </w:rPr>
              <w:t xml:space="preserve"> </w:t>
            </w:r>
            <w:r>
              <w:rPr>
                <w:sz w:val="14"/>
              </w:rPr>
              <w:t xml:space="preserve">историјском, друштвеном </w:t>
            </w:r>
            <w:r>
              <w:rPr>
                <w:spacing w:val="-3"/>
                <w:sz w:val="14"/>
              </w:rPr>
              <w:t>психолошком, економском</w:t>
            </w:r>
            <w:r>
              <w:rPr>
                <w:spacing w:val="2"/>
                <w:sz w:val="14"/>
              </w:rPr>
              <w:t xml:space="preserve"> </w:t>
            </w:r>
            <w:r>
              <w:rPr>
                <w:sz w:val="14"/>
              </w:rPr>
              <w:t>и</w:t>
            </w:r>
          </w:p>
          <w:p w:rsidR="000F0098" w:rsidRDefault="00925750">
            <w:pPr>
              <w:pStyle w:val="TableParagraph"/>
              <w:spacing w:line="159" w:lineRule="exact"/>
              <w:ind w:left="56" w:firstLine="0"/>
              <w:rPr>
                <w:sz w:val="14"/>
              </w:rPr>
            </w:pPr>
            <w:r>
              <w:rPr>
                <w:sz w:val="14"/>
              </w:rPr>
              <w:t>културном контексту</w:t>
            </w:r>
          </w:p>
          <w:p w:rsidR="000F0098" w:rsidRDefault="00925750">
            <w:pPr>
              <w:pStyle w:val="TableParagraph"/>
              <w:numPr>
                <w:ilvl w:val="0"/>
                <w:numId w:val="35"/>
              </w:numPr>
              <w:tabs>
                <w:tab w:val="left" w:pos="141"/>
              </w:tabs>
              <w:ind w:right="87"/>
              <w:rPr>
                <w:sz w:val="14"/>
              </w:rPr>
            </w:pPr>
            <w:r>
              <w:rPr>
                <w:sz w:val="14"/>
              </w:rPr>
              <w:t>Препознаје</w:t>
            </w:r>
            <w:r>
              <w:rPr>
                <w:spacing w:val="-6"/>
                <w:sz w:val="14"/>
              </w:rPr>
              <w:t xml:space="preserve"> </w:t>
            </w:r>
            <w:r>
              <w:rPr>
                <w:sz w:val="14"/>
              </w:rPr>
              <w:t>и</w:t>
            </w:r>
            <w:r>
              <w:rPr>
                <w:spacing w:val="-6"/>
                <w:sz w:val="14"/>
              </w:rPr>
              <w:t xml:space="preserve"> </w:t>
            </w:r>
            <w:r>
              <w:rPr>
                <w:sz w:val="14"/>
              </w:rPr>
              <w:t>меморише</w:t>
            </w:r>
            <w:r>
              <w:rPr>
                <w:spacing w:val="-5"/>
                <w:sz w:val="14"/>
              </w:rPr>
              <w:t xml:space="preserve"> </w:t>
            </w:r>
            <w:r>
              <w:rPr>
                <w:sz w:val="14"/>
              </w:rPr>
              <w:t>карактеристике</w:t>
            </w:r>
            <w:r>
              <w:rPr>
                <w:spacing w:val="-5"/>
                <w:sz w:val="14"/>
              </w:rPr>
              <w:t xml:space="preserve"> </w:t>
            </w:r>
            <w:r>
              <w:rPr>
                <w:sz w:val="14"/>
              </w:rPr>
              <w:t>рада</w:t>
            </w:r>
            <w:r>
              <w:rPr>
                <w:spacing w:val="-5"/>
                <w:sz w:val="14"/>
              </w:rPr>
              <w:t xml:space="preserve"> </w:t>
            </w:r>
            <w:r>
              <w:rPr>
                <w:sz w:val="14"/>
              </w:rPr>
              <w:t>релевантних</w:t>
            </w:r>
            <w:r>
              <w:rPr>
                <w:spacing w:val="-5"/>
                <w:sz w:val="14"/>
              </w:rPr>
              <w:t xml:space="preserve"> </w:t>
            </w:r>
            <w:r>
              <w:rPr>
                <w:sz w:val="14"/>
              </w:rPr>
              <w:t>аутора послератног</w:t>
            </w:r>
            <w:r>
              <w:rPr>
                <w:spacing w:val="-1"/>
                <w:sz w:val="14"/>
              </w:rPr>
              <w:t xml:space="preserve"> </w:t>
            </w:r>
            <w:r>
              <w:rPr>
                <w:sz w:val="14"/>
              </w:rPr>
              <w:t>периода</w:t>
            </w:r>
          </w:p>
          <w:p w:rsidR="000F0098" w:rsidRDefault="00925750">
            <w:pPr>
              <w:pStyle w:val="TableParagraph"/>
              <w:numPr>
                <w:ilvl w:val="0"/>
                <w:numId w:val="35"/>
              </w:numPr>
              <w:tabs>
                <w:tab w:val="left" w:pos="141"/>
              </w:tabs>
              <w:spacing w:line="159" w:lineRule="exact"/>
              <w:rPr>
                <w:sz w:val="14"/>
              </w:rPr>
            </w:pPr>
            <w:r>
              <w:rPr>
                <w:sz w:val="14"/>
              </w:rPr>
              <w:t>Ефикасно комуницира и образлаже своје</w:t>
            </w:r>
            <w:r>
              <w:rPr>
                <w:spacing w:val="-4"/>
                <w:sz w:val="14"/>
              </w:rPr>
              <w:t xml:space="preserve"> </w:t>
            </w:r>
            <w:r>
              <w:rPr>
                <w:sz w:val="14"/>
              </w:rPr>
              <w:t>ставове</w:t>
            </w:r>
          </w:p>
          <w:p w:rsidR="000F0098" w:rsidRDefault="00925750">
            <w:pPr>
              <w:pStyle w:val="TableParagraph"/>
              <w:numPr>
                <w:ilvl w:val="0"/>
                <w:numId w:val="35"/>
              </w:numPr>
              <w:tabs>
                <w:tab w:val="left" w:pos="141"/>
              </w:tabs>
              <w:ind w:right="112"/>
              <w:rPr>
                <w:sz w:val="14"/>
              </w:rPr>
            </w:pPr>
            <w:r>
              <w:rPr>
                <w:sz w:val="14"/>
              </w:rPr>
              <w:t>Формира критички однос према уметничким делима и</w:t>
            </w:r>
            <w:r>
              <w:rPr>
                <w:spacing w:val="-25"/>
                <w:sz w:val="14"/>
              </w:rPr>
              <w:t xml:space="preserve"> </w:t>
            </w:r>
            <w:r>
              <w:rPr>
                <w:sz w:val="14"/>
              </w:rPr>
              <w:t>облицима дизајна</w:t>
            </w:r>
          </w:p>
        </w:tc>
        <w:tc>
          <w:tcPr>
            <w:tcW w:w="4139" w:type="dxa"/>
          </w:tcPr>
          <w:p w:rsidR="000F0098" w:rsidRDefault="00925750">
            <w:pPr>
              <w:pStyle w:val="TableParagraph"/>
              <w:numPr>
                <w:ilvl w:val="0"/>
                <w:numId w:val="34"/>
              </w:numPr>
              <w:tabs>
                <w:tab w:val="left" w:pos="141"/>
              </w:tabs>
              <w:spacing w:before="18" w:line="161" w:lineRule="exact"/>
              <w:rPr>
                <w:sz w:val="14"/>
              </w:rPr>
            </w:pPr>
            <w:r>
              <w:rPr>
                <w:sz w:val="14"/>
              </w:rPr>
              <w:t>Органски</w:t>
            </w:r>
            <w:r>
              <w:rPr>
                <w:spacing w:val="-2"/>
                <w:sz w:val="14"/>
              </w:rPr>
              <w:t xml:space="preserve"> </w:t>
            </w:r>
            <w:r>
              <w:rPr>
                <w:sz w:val="14"/>
              </w:rPr>
              <w:t>стил</w:t>
            </w:r>
          </w:p>
          <w:p w:rsidR="000F0098" w:rsidRDefault="00925750">
            <w:pPr>
              <w:pStyle w:val="TableParagraph"/>
              <w:numPr>
                <w:ilvl w:val="0"/>
                <w:numId w:val="33"/>
              </w:numPr>
              <w:tabs>
                <w:tab w:val="left" w:pos="162"/>
              </w:tabs>
              <w:ind w:right="65"/>
              <w:rPr>
                <w:sz w:val="14"/>
              </w:rPr>
            </w:pPr>
            <w:r>
              <w:rPr>
                <w:sz w:val="14"/>
              </w:rPr>
              <w:t>Хари Бертоја, Еро Саринен, Чарлс и Реј Ејмс, Френк Лојд,</w:t>
            </w:r>
            <w:r>
              <w:rPr>
                <w:spacing w:val="-25"/>
                <w:sz w:val="14"/>
              </w:rPr>
              <w:t xml:space="preserve"> </w:t>
            </w:r>
            <w:r>
              <w:rPr>
                <w:sz w:val="14"/>
              </w:rPr>
              <w:t>Исаму Ногучи</w:t>
            </w:r>
          </w:p>
          <w:p w:rsidR="000F0098" w:rsidRDefault="00925750">
            <w:pPr>
              <w:pStyle w:val="TableParagraph"/>
              <w:numPr>
                <w:ilvl w:val="0"/>
                <w:numId w:val="33"/>
              </w:numPr>
              <w:tabs>
                <w:tab w:val="left" w:pos="162"/>
              </w:tabs>
              <w:spacing w:line="159" w:lineRule="exact"/>
              <w:rPr>
                <w:sz w:val="14"/>
              </w:rPr>
            </w:pPr>
            <w:r>
              <w:rPr>
                <w:sz w:val="14"/>
              </w:rPr>
              <w:t>полиестер, алуминијум, шпер</w:t>
            </w:r>
            <w:r>
              <w:rPr>
                <w:spacing w:val="-2"/>
                <w:sz w:val="14"/>
              </w:rPr>
              <w:t xml:space="preserve"> </w:t>
            </w:r>
            <w:r>
              <w:rPr>
                <w:sz w:val="14"/>
              </w:rPr>
              <w:t>плоча</w:t>
            </w:r>
          </w:p>
          <w:p w:rsidR="000F0098" w:rsidRDefault="00925750">
            <w:pPr>
              <w:pStyle w:val="TableParagraph"/>
              <w:numPr>
                <w:ilvl w:val="0"/>
                <w:numId w:val="33"/>
              </w:numPr>
              <w:tabs>
                <w:tab w:val="left" w:pos="162"/>
              </w:tabs>
              <w:ind w:left="56" w:right="2580" w:firstLine="0"/>
              <w:rPr>
                <w:sz w:val="14"/>
              </w:rPr>
            </w:pPr>
            <w:r>
              <w:rPr>
                <w:sz w:val="14"/>
              </w:rPr>
              <w:t>индустрија</w:t>
            </w:r>
            <w:r>
              <w:rPr>
                <w:spacing w:val="-14"/>
                <w:sz w:val="14"/>
              </w:rPr>
              <w:t xml:space="preserve"> </w:t>
            </w:r>
            <w:r>
              <w:rPr>
                <w:sz w:val="14"/>
              </w:rPr>
              <w:t>аутомобила Рејмонд</w:t>
            </w:r>
            <w:r>
              <w:rPr>
                <w:spacing w:val="-1"/>
                <w:sz w:val="14"/>
              </w:rPr>
              <w:t xml:space="preserve"> </w:t>
            </w:r>
            <w:r>
              <w:rPr>
                <w:sz w:val="14"/>
              </w:rPr>
              <w:t>Леви</w:t>
            </w:r>
          </w:p>
          <w:p w:rsidR="000F0098" w:rsidRDefault="00925750">
            <w:pPr>
              <w:pStyle w:val="TableParagraph"/>
              <w:numPr>
                <w:ilvl w:val="0"/>
                <w:numId w:val="33"/>
              </w:numPr>
              <w:tabs>
                <w:tab w:val="left" w:pos="162"/>
              </w:tabs>
              <w:spacing w:line="159" w:lineRule="exact"/>
              <w:rPr>
                <w:sz w:val="14"/>
              </w:rPr>
            </w:pPr>
            <w:r>
              <w:rPr>
                <w:sz w:val="14"/>
              </w:rPr>
              <w:t>Сол</w:t>
            </w:r>
            <w:r>
              <w:rPr>
                <w:spacing w:val="-2"/>
                <w:sz w:val="14"/>
              </w:rPr>
              <w:t xml:space="preserve"> </w:t>
            </w:r>
            <w:r>
              <w:rPr>
                <w:sz w:val="14"/>
              </w:rPr>
              <w:t>Бас</w:t>
            </w:r>
          </w:p>
          <w:p w:rsidR="000F0098" w:rsidRDefault="00925750">
            <w:pPr>
              <w:pStyle w:val="TableParagraph"/>
              <w:numPr>
                <w:ilvl w:val="0"/>
                <w:numId w:val="32"/>
              </w:numPr>
              <w:tabs>
                <w:tab w:val="left" w:pos="141"/>
              </w:tabs>
              <w:spacing w:line="160" w:lineRule="exact"/>
              <w:rPr>
                <w:sz w:val="14"/>
              </w:rPr>
            </w:pPr>
            <w:r>
              <w:rPr>
                <w:sz w:val="14"/>
              </w:rPr>
              <w:t>Италија</w:t>
            </w:r>
          </w:p>
          <w:p w:rsidR="000F0098" w:rsidRDefault="00925750">
            <w:pPr>
              <w:pStyle w:val="TableParagraph"/>
              <w:numPr>
                <w:ilvl w:val="0"/>
                <w:numId w:val="31"/>
              </w:numPr>
              <w:tabs>
                <w:tab w:val="left" w:pos="162"/>
              </w:tabs>
              <w:spacing w:line="160" w:lineRule="exact"/>
              <w:rPr>
                <w:sz w:val="14"/>
              </w:rPr>
            </w:pPr>
            <w:r>
              <w:rPr>
                <w:sz w:val="14"/>
              </w:rPr>
              <w:t>„италијански</w:t>
            </w:r>
            <w:r>
              <w:rPr>
                <w:spacing w:val="-2"/>
                <w:sz w:val="14"/>
              </w:rPr>
              <w:t xml:space="preserve"> </w:t>
            </w:r>
            <w:r>
              <w:rPr>
                <w:sz w:val="14"/>
              </w:rPr>
              <w:t>стил”</w:t>
            </w:r>
          </w:p>
          <w:p w:rsidR="000F0098" w:rsidRDefault="00925750">
            <w:pPr>
              <w:pStyle w:val="TableParagraph"/>
              <w:numPr>
                <w:ilvl w:val="0"/>
                <w:numId w:val="31"/>
              </w:numPr>
              <w:tabs>
                <w:tab w:val="left" w:pos="162"/>
              </w:tabs>
              <w:spacing w:line="160" w:lineRule="exact"/>
              <w:rPr>
                <w:sz w:val="14"/>
              </w:rPr>
            </w:pPr>
            <w:r>
              <w:rPr>
                <w:sz w:val="14"/>
              </w:rPr>
              <w:t>производња техничке</w:t>
            </w:r>
            <w:r>
              <w:rPr>
                <w:spacing w:val="-1"/>
                <w:sz w:val="14"/>
              </w:rPr>
              <w:t xml:space="preserve"> </w:t>
            </w:r>
            <w:r>
              <w:rPr>
                <w:sz w:val="14"/>
              </w:rPr>
              <w:t>робе</w:t>
            </w:r>
          </w:p>
          <w:p w:rsidR="000F0098" w:rsidRDefault="00925750">
            <w:pPr>
              <w:pStyle w:val="TableParagraph"/>
              <w:numPr>
                <w:ilvl w:val="0"/>
                <w:numId w:val="31"/>
              </w:numPr>
              <w:tabs>
                <w:tab w:val="left" w:pos="162"/>
              </w:tabs>
              <w:spacing w:line="160" w:lineRule="exact"/>
              <w:rPr>
                <w:sz w:val="14"/>
              </w:rPr>
            </w:pPr>
            <w:r>
              <w:rPr>
                <w:sz w:val="14"/>
              </w:rPr>
              <w:t>фирма</w:t>
            </w:r>
            <w:r>
              <w:rPr>
                <w:spacing w:val="-1"/>
                <w:sz w:val="14"/>
              </w:rPr>
              <w:t xml:space="preserve"> </w:t>
            </w:r>
            <w:r>
              <w:rPr>
                <w:sz w:val="14"/>
              </w:rPr>
              <w:t>Картел</w:t>
            </w:r>
          </w:p>
          <w:p w:rsidR="000F0098" w:rsidRDefault="00925750">
            <w:pPr>
              <w:pStyle w:val="TableParagraph"/>
              <w:numPr>
                <w:ilvl w:val="0"/>
                <w:numId w:val="31"/>
              </w:numPr>
              <w:tabs>
                <w:tab w:val="left" w:pos="162"/>
              </w:tabs>
              <w:ind w:right="109"/>
              <w:rPr>
                <w:sz w:val="14"/>
              </w:rPr>
            </w:pPr>
            <w:r>
              <w:rPr>
                <w:sz w:val="14"/>
              </w:rPr>
              <w:t>Карло</w:t>
            </w:r>
            <w:r>
              <w:rPr>
                <w:spacing w:val="-6"/>
                <w:sz w:val="14"/>
              </w:rPr>
              <w:t xml:space="preserve"> </w:t>
            </w:r>
            <w:r>
              <w:rPr>
                <w:sz w:val="14"/>
              </w:rPr>
              <w:t>Молини,</w:t>
            </w:r>
            <w:r>
              <w:rPr>
                <w:spacing w:val="-6"/>
                <w:sz w:val="14"/>
              </w:rPr>
              <w:t xml:space="preserve"> </w:t>
            </w:r>
            <w:r>
              <w:rPr>
                <w:sz w:val="14"/>
              </w:rPr>
              <w:t>Освалдо</w:t>
            </w:r>
            <w:r>
              <w:rPr>
                <w:spacing w:val="-6"/>
                <w:sz w:val="14"/>
              </w:rPr>
              <w:t xml:space="preserve"> </w:t>
            </w:r>
            <w:r>
              <w:rPr>
                <w:sz w:val="14"/>
              </w:rPr>
              <w:t>Борсани,</w:t>
            </w:r>
            <w:r>
              <w:rPr>
                <w:spacing w:val="-6"/>
                <w:sz w:val="14"/>
              </w:rPr>
              <w:t xml:space="preserve"> </w:t>
            </w:r>
            <w:r>
              <w:rPr>
                <w:sz w:val="14"/>
              </w:rPr>
              <w:t>Ђио</w:t>
            </w:r>
            <w:r>
              <w:rPr>
                <w:spacing w:val="-6"/>
                <w:sz w:val="14"/>
              </w:rPr>
              <w:t xml:space="preserve"> </w:t>
            </w:r>
            <w:r>
              <w:rPr>
                <w:sz w:val="14"/>
              </w:rPr>
              <w:t>Понти,</w:t>
            </w:r>
            <w:r>
              <w:rPr>
                <w:spacing w:val="-6"/>
                <w:sz w:val="14"/>
              </w:rPr>
              <w:t xml:space="preserve"> </w:t>
            </w:r>
            <w:r>
              <w:rPr>
                <w:sz w:val="14"/>
              </w:rPr>
              <w:t>Марчело</w:t>
            </w:r>
            <w:r>
              <w:rPr>
                <w:spacing w:val="-6"/>
                <w:sz w:val="14"/>
              </w:rPr>
              <w:t xml:space="preserve"> </w:t>
            </w:r>
            <w:r>
              <w:rPr>
                <w:sz w:val="14"/>
              </w:rPr>
              <w:t>Ницони, Акиле</w:t>
            </w:r>
            <w:r>
              <w:rPr>
                <w:spacing w:val="-2"/>
                <w:sz w:val="14"/>
              </w:rPr>
              <w:t xml:space="preserve"> </w:t>
            </w:r>
            <w:r>
              <w:rPr>
                <w:sz w:val="14"/>
              </w:rPr>
              <w:t>Кастиљони</w:t>
            </w:r>
          </w:p>
        </w:tc>
      </w:tr>
      <w:tr w:rsidR="000F0098">
        <w:trPr>
          <w:trHeight w:val="292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9"/>
              <w:ind w:left="0" w:firstLine="0"/>
              <w:rPr>
                <w:b/>
                <w:sz w:val="23"/>
              </w:rPr>
            </w:pPr>
          </w:p>
          <w:p w:rsidR="000F0098" w:rsidRDefault="00925750">
            <w:pPr>
              <w:pStyle w:val="TableParagraph"/>
              <w:ind w:left="56" w:firstLine="0"/>
              <w:rPr>
                <w:b/>
                <w:sz w:val="14"/>
              </w:rPr>
            </w:pPr>
            <w:r>
              <w:rPr>
                <w:b/>
                <w:sz w:val="14"/>
              </w:rPr>
              <w:t>Нови функционализам</w:t>
            </w:r>
          </w:p>
        </w:tc>
        <w:tc>
          <w:tcPr>
            <w:tcW w:w="4139" w:type="dxa"/>
          </w:tcPr>
          <w:p w:rsidR="000F0098" w:rsidRDefault="00925750">
            <w:pPr>
              <w:pStyle w:val="TableParagraph"/>
              <w:numPr>
                <w:ilvl w:val="0"/>
                <w:numId w:val="30"/>
              </w:numPr>
              <w:tabs>
                <w:tab w:val="left" w:pos="141"/>
              </w:tabs>
              <w:spacing w:before="18" w:line="161" w:lineRule="exact"/>
              <w:rPr>
                <w:sz w:val="14"/>
              </w:rPr>
            </w:pPr>
            <w:r>
              <w:rPr>
                <w:sz w:val="14"/>
              </w:rPr>
              <w:t>Разуме идеје</w:t>
            </w:r>
            <w:r>
              <w:rPr>
                <w:spacing w:val="-2"/>
                <w:sz w:val="14"/>
              </w:rPr>
              <w:t xml:space="preserve"> </w:t>
            </w:r>
            <w:r>
              <w:rPr>
                <w:sz w:val="14"/>
              </w:rPr>
              <w:t>неофункционализма</w:t>
            </w:r>
          </w:p>
          <w:p w:rsidR="000F0098" w:rsidRDefault="00925750">
            <w:pPr>
              <w:pStyle w:val="TableParagraph"/>
              <w:numPr>
                <w:ilvl w:val="0"/>
                <w:numId w:val="30"/>
              </w:numPr>
              <w:tabs>
                <w:tab w:val="left" w:pos="141"/>
              </w:tabs>
              <w:ind w:right="195"/>
              <w:rPr>
                <w:sz w:val="14"/>
              </w:rPr>
            </w:pPr>
            <w:r>
              <w:rPr>
                <w:spacing w:val="-4"/>
                <w:sz w:val="14"/>
              </w:rPr>
              <w:t xml:space="preserve">Уочава </w:t>
            </w:r>
            <w:r>
              <w:rPr>
                <w:sz w:val="14"/>
              </w:rPr>
              <w:t>и разуме промене у уметности и дизајну у</w:t>
            </w:r>
            <w:r>
              <w:rPr>
                <w:spacing w:val="-16"/>
                <w:sz w:val="14"/>
              </w:rPr>
              <w:t xml:space="preserve"> </w:t>
            </w:r>
            <w:r>
              <w:rPr>
                <w:sz w:val="14"/>
              </w:rPr>
              <w:t xml:space="preserve">историјском, друштвеном </w:t>
            </w:r>
            <w:r>
              <w:rPr>
                <w:spacing w:val="-3"/>
                <w:sz w:val="14"/>
              </w:rPr>
              <w:t>психолошком, економском</w:t>
            </w:r>
            <w:r>
              <w:rPr>
                <w:spacing w:val="2"/>
                <w:sz w:val="14"/>
              </w:rPr>
              <w:t xml:space="preserve"> </w:t>
            </w:r>
            <w:r>
              <w:rPr>
                <w:sz w:val="14"/>
              </w:rPr>
              <w:t>и</w:t>
            </w:r>
          </w:p>
          <w:p w:rsidR="000F0098" w:rsidRDefault="00925750">
            <w:pPr>
              <w:pStyle w:val="TableParagraph"/>
              <w:spacing w:line="159" w:lineRule="exact"/>
              <w:ind w:left="56" w:firstLine="0"/>
              <w:rPr>
                <w:sz w:val="14"/>
              </w:rPr>
            </w:pPr>
            <w:r>
              <w:rPr>
                <w:sz w:val="14"/>
              </w:rPr>
              <w:t>културном контексту</w:t>
            </w:r>
          </w:p>
          <w:p w:rsidR="000F0098" w:rsidRDefault="00925750">
            <w:pPr>
              <w:pStyle w:val="TableParagraph"/>
              <w:numPr>
                <w:ilvl w:val="0"/>
                <w:numId w:val="30"/>
              </w:numPr>
              <w:tabs>
                <w:tab w:val="left" w:pos="141"/>
              </w:tabs>
              <w:spacing w:line="160" w:lineRule="exact"/>
              <w:rPr>
                <w:sz w:val="14"/>
              </w:rPr>
            </w:pPr>
            <w:r>
              <w:rPr>
                <w:sz w:val="14"/>
              </w:rPr>
              <w:t>Схвата утицај нових вештачких материјала на развој</w:t>
            </w:r>
            <w:r>
              <w:rPr>
                <w:spacing w:val="-12"/>
                <w:sz w:val="14"/>
              </w:rPr>
              <w:t xml:space="preserve"> </w:t>
            </w:r>
            <w:r>
              <w:rPr>
                <w:sz w:val="14"/>
              </w:rPr>
              <w:t>дизајна</w:t>
            </w:r>
          </w:p>
          <w:p w:rsidR="000F0098" w:rsidRDefault="00925750">
            <w:pPr>
              <w:pStyle w:val="TableParagraph"/>
              <w:numPr>
                <w:ilvl w:val="0"/>
                <w:numId w:val="30"/>
              </w:numPr>
              <w:tabs>
                <w:tab w:val="left" w:pos="141"/>
              </w:tabs>
              <w:ind w:right="87"/>
              <w:rPr>
                <w:sz w:val="14"/>
              </w:rPr>
            </w:pPr>
            <w:r>
              <w:rPr>
                <w:sz w:val="14"/>
              </w:rPr>
              <w:t>Препознаје</w:t>
            </w:r>
            <w:r>
              <w:rPr>
                <w:spacing w:val="-6"/>
                <w:sz w:val="14"/>
              </w:rPr>
              <w:t xml:space="preserve"> </w:t>
            </w:r>
            <w:r>
              <w:rPr>
                <w:sz w:val="14"/>
              </w:rPr>
              <w:t>и</w:t>
            </w:r>
            <w:r>
              <w:rPr>
                <w:spacing w:val="-6"/>
                <w:sz w:val="14"/>
              </w:rPr>
              <w:t xml:space="preserve"> </w:t>
            </w:r>
            <w:r>
              <w:rPr>
                <w:sz w:val="14"/>
              </w:rPr>
              <w:t>меморише</w:t>
            </w:r>
            <w:r>
              <w:rPr>
                <w:spacing w:val="-5"/>
                <w:sz w:val="14"/>
              </w:rPr>
              <w:t xml:space="preserve"> </w:t>
            </w:r>
            <w:r>
              <w:rPr>
                <w:sz w:val="14"/>
              </w:rPr>
              <w:t>карактеристике</w:t>
            </w:r>
            <w:r>
              <w:rPr>
                <w:spacing w:val="-5"/>
                <w:sz w:val="14"/>
              </w:rPr>
              <w:t xml:space="preserve"> </w:t>
            </w:r>
            <w:r>
              <w:rPr>
                <w:sz w:val="14"/>
              </w:rPr>
              <w:t>рада</w:t>
            </w:r>
            <w:r>
              <w:rPr>
                <w:spacing w:val="-5"/>
                <w:sz w:val="14"/>
              </w:rPr>
              <w:t xml:space="preserve"> </w:t>
            </w:r>
            <w:r>
              <w:rPr>
                <w:sz w:val="14"/>
              </w:rPr>
              <w:t>релевантних</w:t>
            </w:r>
            <w:r>
              <w:rPr>
                <w:spacing w:val="-5"/>
                <w:sz w:val="14"/>
              </w:rPr>
              <w:t xml:space="preserve"> </w:t>
            </w:r>
            <w:r>
              <w:rPr>
                <w:sz w:val="14"/>
              </w:rPr>
              <w:t>аутора неофункционализма</w:t>
            </w:r>
          </w:p>
          <w:p w:rsidR="000F0098" w:rsidRDefault="00925750">
            <w:pPr>
              <w:pStyle w:val="TableParagraph"/>
              <w:numPr>
                <w:ilvl w:val="0"/>
                <w:numId w:val="30"/>
              </w:numPr>
              <w:tabs>
                <w:tab w:val="left" w:pos="141"/>
              </w:tabs>
              <w:spacing w:line="159" w:lineRule="exact"/>
              <w:rPr>
                <w:sz w:val="14"/>
              </w:rPr>
            </w:pPr>
            <w:r>
              <w:rPr>
                <w:sz w:val="14"/>
              </w:rPr>
              <w:t>Ефикасно комуницира и образлаже своје</w:t>
            </w:r>
            <w:r>
              <w:rPr>
                <w:spacing w:val="-4"/>
                <w:sz w:val="14"/>
              </w:rPr>
              <w:t xml:space="preserve"> </w:t>
            </w:r>
            <w:r>
              <w:rPr>
                <w:sz w:val="14"/>
              </w:rPr>
              <w:t>ставове</w:t>
            </w:r>
          </w:p>
          <w:p w:rsidR="000F0098" w:rsidRDefault="00925750">
            <w:pPr>
              <w:pStyle w:val="TableParagraph"/>
              <w:numPr>
                <w:ilvl w:val="0"/>
                <w:numId w:val="30"/>
              </w:numPr>
              <w:tabs>
                <w:tab w:val="left" w:pos="141"/>
              </w:tabs>
              <w:ind w:right="112"/>
              <w:rPr>
                <w:sz w:val="14"/>
              </w:rPr>
            </w:pPr>
            <w:r>
              <w:rPr>
                <w:sz w:val="14"/>
              </w:rPr>
              <w:t>Формира критички однос према уметничким делима и</w:t>
            </w:r>
            <w:r>
              <w:rPr>
                <w:spacing w:val="-25"/>
                <w:sz w:val="14"/>
              </w:rPr>
              <w:t xml:space="preserve"> </w:t>
            </w:r>
            <w:r>
              <w:rPr>
                <w:sz w:val="14"/>
              </w:rPr>
              <w:t>облицима дизајна</w:t>
            </w:r>
          </w:p>
        </w:tc>
        <w:tc>
          <w:tcPr>
            <w:tcW w:w="4139" w:type="dxa"/>
          </w:tcPr>
          <w:p w:rsidR="000F0098" w:rsidRDefault="00925750">
            <w:pPr>
              <w:pStyle w:val="TableParagraph"/>
              <w:numPr>
                <w:ilvl w:val="0"/>
                <w:numId w:val="29"/>
              </w:numPr>
              <w:tabs>
                <w:tab w:val="left" w:pos="141"/>
              </w:tabs>
              <w:spacing w:before="19" w:line="161" w:lineRule="exact"/>
              <w:rPr>
                <w:sz w:val="14"/>
              </w:rPr>
            </w:pPr>
            <w:r>
              <w:rPr>
                <w:sz w:val="14"/>
              </w:rPr>
              <w:t>Немачка</w:t>
            </w:r>
          </w:p>
          <w:p w:rsidR="000F0098" w:rsidRDefault="00925750">
            <w:pPr>
              <w:pStyle w:val="TableParagraph"/>
              <w:numPr>
                <w:ilvl w:val="0"/>
                <w:numId w:val="28"/>
              </w:numPr>
              <w:tabs>
                <w:tab w:val="left" w:pos="162"/>
              </w:tabs>
              <w:spacing w:line="160" w:lineRule="exact"/>
              <w:rPr>
                <w:sz w:val="14"/>
              </w:rPr>
            </w:pPr>
            <w:r>
              <w:rPr>
                <w:sz w:val="14"/>
              </w:rPr>
              <w:t xml:space="preserve">обнова </w:t>
            </w:r>
            <w:r>
              <w:rPr>
                <w:spacing w:val="-3"/>
                <w:sz w:val="14"/>
              </w:rPr>
              <w:t xml:space="preserve">Баухауса </w:t>
            </w:r>
            <w:r>
              <w:rPr>
                <w:sz w:val="14"/>
              </w:rPr>
              <w:t xml:space="preserve">и </w:t>
            </w:r>
            <w:r>
              <w:rPr>
                <w:spacing w:val="-3"/>
                <w:sz w:val="14"/>
              </w:rPr>
              <w:t>немачког</w:t>
            </w:r>
            <w:r>
              <w:rPr>
                <w:spacing w:val="1"/>
                <w:sz w:val="14"/>
              </w:rPr>
              <w:t xml:space="preserve"> </w:t>
            </w:r>
            <w:r>
              <w:rPr>
                <w:sz w:val="14"/>
              </w:rPr>
              <w:t>Веркбунда</w:t>
            </w:r>
          </w:p>
          <w:p w:rsidR="000F0098" w:rsidRDefault="00925750">
            <w:pPr>
              <w:pStyle w:val="TableParagraph"/>
              <w:numPr>
                <w:ilvl w:val="0"/>
                <w:numId w:val="28"/>
              </w:numPr>
              <w:tabs>
                <w:tab w:val="left" w:pos="162"/>
              </w:tabs>
              <w:spacing w:line="160" w:lineRule="exact"/>
              <w:rPr>
                <w:sz w:val="14"/>
              </w:rPr>
            </w:pPr>
            <w:r>
              <w:rPr>
                <w:sz w:val="14"/>
              </w:rPr>
              <w:t>идеје</w:t>
            </w:r>
            <w:r>
              <w:rPr>
                <w:spacing w:val="-2"/>
                <w:sz w:val="14"/>
              </w:rPr>
              <w:t xml:space="preserve"> </w:t>
            </w:r>
            <w:r>
              <w:rPr>
                <w:sz w:val="14"/>
              </w:rPr>
              <w:t>неофункционализма</w:t>
            </w:r>
          </w:p>
          <w:p w:rsidR="000F0098" w:rsidRDefault="00925750">
            <w:pPr>
              <w:pStyle w:val="TableParagraph"/>
              <w:numPr>
                <w:ilvl w:val="0"/>
                <w:numId w:val="28"/>
              </w:numPr>
              <w:tabs>
                <w:tab w:val="left" w:pos="162"/>
              </w:tabs>
              <w:spacing w:line="160" w:lineRule="exact"/>
              <w:rPr>
                <w:sz w:val="14"/>
              </w:rPr>
            </w:pPr>
            <w:r>
              <w:rPr>
                <w:sz w:val="14"/>
              </w:rPr>
              <w:t>академија за дизајн у</w:t>
            </w:r>
            <w:r>
              <w:rPr>
                <w:spacing w:val="-4"/>
                <w:sz w:val="14"/>
              </w:rPr>
              <w:t xml:space="preserve"> </w:t>
            </w:r>
            <w:r>
              <w:rPr>
                <w:spacing w:val="-5"/>
                <w:sz w:val="14"/>
              </w:rPr>
              <w:t>Улму</w:t>
            </w:r>
          </w:p>
          <w:p w:rsidR="000F0098" w:rsidRDefault="00925750">
            <w:pPr>
              <w:pStyle w:val="TableParagraph"/>
              <w:numPr>
                <w:ilvl w:val="0"/>
                <w:numId w:val="28"/>
              </w:numPr>
              <w:tabs>
                <w:tab w:val="left" w:pos="162"/>
              </w:tabs>
              <w:ind w:right="138"/>
              <w:rPr>
                <w:sz w:val="14"/>
              </w:rPr>
            </w:pPr>
            <w:r>
              <w:rPr>
                <w:sz w:val="14"/>
              </w:rPr>
              <w:t xml:space="preserve">Ханс </w:t>
            </w:r>
            <w:r>
              <w:rPr>
                <w:spacing w:val="-3"/>
                <w:sz w:val="14"/>
              </w:rPr>
              <w:t xml:space="preserve">Гугелот, </w:t>
            </w:r>
            <w:r>
              <w:rPr>
                <w:sz w:val="14"/>
              </w:rPr>
              <w:t>Херберт Хирхе, Дитер Рамс, Вилхелм</w:t>
            </w:r>
            <w:r>
              <w:rPr>
                <w:spacing w:val="-26"/>
                <w:sz w:val="14"/>
              </w:rPr>
              <w:t xml:space="preserve"> </w:t>
            </w:r>
            <w:r>
              <w:rPr>
                <w:sz w:val="14"/>
              </w:rPr>
              <w:t xml:space="preserve">Вагенфелд, </w:t>
            </w:r>
            <w:r>
              <w:rPr>
                <w:spacing w:val="-3"/>
                <w:sz w:val="14"/>
              </w:rPr>
              <w:t>Томас</w:t>
            </w:r>
            <w:r>
              <w:rPr>
                <w:spacing w:val="-1"/>
                <w:sz w:val="14"/>
              </w:rPr>
              <w:t xml:space="preserve"> </w:t>
            </w:r>
            <w:r>
              <w:rPr>
                <w:sz w:val="14"/>
              </w:rPr>
              <w:t>Малдонадо</w:t>
            </w:r>
          </w:p>
          <w:p w:rsidR="000F0098" w:rsidRDefault="00925750">
            <w:pPr>
              <w:pStyle w:val="TableParagraph"/>
              <w:numPr>
                <w:ilvl w:val="0"/>
                <w:numId w:val="27"/>
              </w:numPr>
              <w:tabs>
                <w:tab w:val="left" w:pos="141"/>
              </w:tabs>
              <w:spacing w:line="159" w:lineRule="exact"/>
              <w:rPr>
                <w:sz w:val="14"/>
              </w:rPr>
            </w:pPr>
            <w:r>
              <w:rPr>
                <w:sz w:val="14"/>
              </w:rPr>
              <w:t>Скандинавски</w:t>
            </w:r>
            <w:r>
              <w:rPr>
                <w:spacing w:val="-1"/>
                <w:sz w:val="14"/>
              </w:rPr>
              <w:t xml:space="preserve"> </w:t>
            </w:r>
            <w:r>
              <w:rPr>
                <w:sz w:val="14"/>
              </w:rPr>
              <w:t>стил</w:t>
            </w:r>
          </w:p>
          <w:p w:rsidR="000F0098" w:rsidRDefault="00925750">
            <w:pPr>
              <w:pStyle w:val="TableParagraph"/>
              <w:numPr>
                <w:ilvl w:val="0"/>
                <w:numId w:val="26"/>
              </w:numPr>
              <w:tabs>
                <w:tab w:val="left" w:pos="162"/>
              </w:tabs>
              <w:spacing w:line="160" w:lineRule="exact"/>
              <w:rPr>
                <w:sz w:val="14"/>
              </w:rPr>
            </w:pPr>
            <w:r>
              <w:rPr>
                <w:sz w:val="14"/>
              </w:rPr>
              <w:t>карактеристике</w:t>
            </w:r>
            <w:r>
              <w:rPr>
                <w:spacing w:val="-1"/>
                <w:sz w:val="14"/>
              </w:rPr>
              <w:t xml:space="preserve"> </w:t>
            </w:r>
            <w:r>
              <w:rPr>
                <w:sz w:val="14"/>
              </w:rPr>
              <w:t>стила</w:t>
            </w:r>
          </w:p>
          <w:p w:rsidR="000F0098" w:rsidRDefault="00925750">
            <w:pPr>
              <w:pStyle w:val="TableParagraph"/>
              <w:numPr>
                <w:ilvl w:val="0"/>
                <w:numId w:val="26"/>
              </w:numPr>
              <w:tabs>
                <w:tab w:val="left" w:pos="162"/>
              </w:tabs>
              <w:spacing w:line="160" w:lineRule="exact"/>
              <w:rPr>
                <w:sz w:val="14"/>
              </w:rPr>
            </w:pPr>
            <w:r>
              <w:rPr>
                <w:sz w:val="14"/>
              </w:rPr>
              <w:t xml:space="preserve">Арне Јакобсен, </w:t>
            </w:r>
            <w:r>
              <w:rPr>
                <w:spacing w:val="-4"/>
                <w:sz w:val="14"/>
              </w:rPr>
              <w:t xml:space="preserve">Поул </w:t>
            </w:r>
            <w:r>
              <w:rPr>
                <w:sz w:val="14"/>
              </w:rPr>
              <w:t xml:space="preserve">Хенингсен, </w:t>
            </w:r>
            <w:r>
              <w:rPr>
                <w:spacing w:val="-4"/>
                <w:sz w:val="14"/>
              </w:rPr>
              <w:t xml:space="preserve">Поул </w:t>
            </w:r>
            <w:r>
              <w:rPr>
                <w:sz w:val="14"/>
              </w:rPr>
              <w:t>Кирхолм, Варнер</w:t>
            </w:r>
            <w:r>
              <w:rPr>
                <w:spacing w:val="-13"/>
                <w:sz w:val="14"/>
              </w:rPr>
              <w:t xml:space="preserve"> </w:t>
            </w:r>
            <w:r>
              <w:rPr>
                <w:sz w:val="14"/>
              </w:rPr>
              <w:t>Пантон</w:t>
            </w:r>
          </w:p>
          <w:p w:rsidR="000F0098" w:rsidRDefault="00925750">
            <w:pPr>
              <w:pStyle w:val="TableParagraph"/>
              <w:numPr>
                <w:ilvl w:val="0"/>
                <w:numId w:val="25"/>
              </w:numPr>
              <w:tabs>
                <w:tab w:val="left" w:pos="141"/>
              </w:tabs>
              <w:spacing w:line="160" w:lineRule="exact"/>
              <w:rPr>
                <w:sz w:val="14"/>
              </w:rPr>
            </w:pPr>
            <w:r>
              <w:rPr>
                <w:sz w:val="14"/>
              </w:rPr>
              <w:t>Италија – Бел дизајн</w:t>
            </w:r>
            <w:r>
              <w:rPr>
                <w:spacing w:val="-3"/>
                <w:sz w:val="14"/>
              </w:rPr>
              <w:t xml:space="preserve"> </w:t>
            </w:r>
            <w:r>
              <w:rPr>
                <w:sz w:val="14"/>
              </w:rPr>
              <w:t>1958–1968</w:t>
            </w:r>
          </w:p>
          <w:p w:rsidR="000F0098" w:rsidRDefault="00925750">
            <w:pPr>
              <w:pStyle w:val="TableParagraph"/>
              <w:numPr>
                <w:ilvl w:val="0"/>
                <w:numId w:val="24"/>
              </w:numPr>
              <w:tabs>
                <w:tab w:val="left" w:pos="162"/>
              </w:tabs>
              <w:spacing w:line="160" w:lineRule="exact"/>
              <w:rPr>
                <w:sz w:val="14"/>
              </w:rPr>
            </w:pPr>
            <w:r>
              <w:rPr>
                <w:sz w:val="14"/>
              </w:rPr>
              <w:t>нови материјали – полипропилен, полиуретан,</w:t>
            </w:r>
            <w:r>
              <w:rPr>
                <w:spacing w:val="-13"/>
                <w:sz w:val="14"/>
              </w:rPr>
              <w:t xml:space="preserve"> </w:t>
            </w:r>
            <w:r>
              <w:rPr>
                <w:sz w:val="14"/>
              </w:rPr>
              <w:t>полистирен</w:t>
            </w:r>
          </w:p>
          <w:p w:rsidR="000F0098" w:rsidRDefault="00925750">
            <w:pPr>
              <w:pStyle w:val="TableParagraph"/>
              <w:numPr>
                <w:ilvl w:val="0"/>
                <w:numId w:val="24"/>
              </w:numPr>
              <w:tabs>
                <w:tab w:val="left" w:pos="162"/>
              </w:tabs>
              <w:spacing w:line="160" w:lineRule="exact"/>
              <w:rPr>
                <w:sz w:val="14"/>
              </w:rPr>
            </w:pPr>
            <w:r>
              <w:rPr>
                <w:sz w:val="14"/>
              </w:rPr>
              <w:t>концепт</w:t>
            </w:r>
            <w:r>
              <w:rPr>
                <w:spacing w:val="-1"/>
                <w:sz w:val="14"/>
              </w:rPr>
              <w:t xml:space="preserve"> </w:t>
            </w:r>
            <w:r>
              <w:rPr>
                <w:sz w:val="14"/>
              </w:rPr>
              <w:t>дизајна</w:t>
            </w:r>
          </w:p>
          <w:p w:rsidR="000F0098" w:rsidRDefault="00925750">
            <w:pPr>
              <w:pStyle w:val="TableParagraph"/>
              <w:numPr>
                <w:ilvl w:val="0"/>
                <w:numId w:val="24"/>
              </w:numPr>
              <w:tabs>
                <w:tab w:val="left" w:pos="162"/>
              </w:tabs>
              <w:spacing w:line="160" w:lineRule="exact"/>
              <w:rPr>
                <w:sz w:val="14"/>
              </w:rPr>
            </w:pPr>
            <w:r>
              <w:rPr>
                <w:sz w:val="14"/>
              </w:rPr>
              <w:t>фирме Оливети и</w:t>
            </w:r>
            <w:r>
              <w:rPr>
                <w:spacing w:val="-2"/>
                <w:sz w:val="14"/>
              </w:rPr>
              <w:t xml:space="preserve"> </w:t>
            </w:r>
            <w:r>
              <w:rPr>
                <w:sz w:val="14"/>
              </w:rPr>
              <w:t>Фијат</w:t>
            </w:r>
          </w:p>
          <w:p w:rsidR="000F0098" w:rsidRDefault="00925750">
            <w:pPr>
              <w:pStyle w:val="TableParagraph"/>
              <w:numPr>
                <w:ilvl w:val="0"/>
                <w:numId w:val="24"/>
              </w:numPr>
              <w:tabs>
                <w:tab w:val="left" w:pos="162"/>
              </w:tabs>
              <w:spacing w:line="160" w:lineRule="exact"/>
              <w:rPr>
                <w:sz w:val="14"/>
              </w:rPr>
            </w:pPr>
            <w:r>
              <w:rPr>
                <w:sz w:val="14"/>
              </w:rPr>
              <w:t>дизајн</w:t>
            </w:r>
            <w:r>
              <w:rPr>
                <w:sz w:val="14"/>
              </w:rPr>
              <w:t>ер саветник</w:t>
            </w:r>
          </w:p>
          <w:p w:rsidR="000F0098" w:rsidRDefault="00925750">
            <w:pPr>
              <w:pStyle w:val="TableParagraph"/>
              <w:numPr>
                <w:ilvl w:val="0"/>
                <w:numId w:val="24"/>
              </w:numPr>
              <w:tabs>
                <w:tab w:val="left" w:pos="162"/>
              </w:tabs>
              <w:spacing w:line="160" w:lineRule="exact"/>
              <w:rPr>
                <w:sz w:val="14"/>
              </w:rPr>
            </w:pPr>
            <w:r>
              <w:rPr>
                <w:sz w:val="14"/>
              </w:rPr>
              <w:t xml:space="preserve">Еторе Сотсас, </w:t>
            </w:r>
            <w:r>
              <w:rPr>
                <w:spacing w:val="-3"/>
                <w:sz w:val="14"/>
              </w:rPr>
              <w:t xml:space="preserve">Марко </w:t>
            </w:r>
            <w:r>
              <w:rPr>
                <w:sz w:val="14"/>
              </w:rPr>
              <w:t xml:space="preserve">Занусо, </w:t>
            </w:r>
            <w:r>
              <w:rPr>
                <w:spacing w:val="-3"/>
                <w:sz w:val="14"/>
              </w:rPr>
              <w:t>Марко</w:t>
            </w:r>
            <w:r>
              <w:rPr>
                <w:spacing w:val="2"/>
                <w:sz w:val="14"/>
              </w:rPr>
              <w:t xml:space="preserve"> </w:t>
            </w:r>
            <w:r>
              <w:rPr>
                <w:sz w:val="14"/>
              </w:rPr>
              <w:t>Белини</w:t>
            </w:r>
          </w:p>
          <w:p w:rsidR="000F0098" w:rsidRDefault="00925750">
            <w:pPr>
              <w:pStyle w:val="TableParagraph"/>
              <w:numPr>
                <w:ilvl w:val="0"/>
                <w:numId w:val="24"/>
              </w:numPr>
              <w:tabs>
                <w:tab w:val="left" w:pos="162"/>
              </w:tabs>
              <w:spacing w:line="160" w:lineRule="exact"/>
              <w:rPr>
                <w:sz w:val="14"/>
              </w:rPr>
            </w:pPr>
            <w:r>
              <w:rPr>
                <w:sz w:val="14"/>
              </w:rPr>
              <w:t>теоретичари дизајна – Дорфлес, Арган,</w:t>
            </w:r>
            <w:r>
              <w:rPr>
                <w:spacing w:val="-20"/>
                <w:sz w:val="14"/>
              </w:rPr>
              <w:t xml:space="preserve"> </w:t>
            </w:r>
            <w:r>
              <w:rPr>
                <w:spacing w:val="-3"/>
                <w:sz w:val="14"/>
              </w:rPr>
              <w:t>Еко</w:t>
            </w:r>
          </w:p>
          <w:p w:rsidR="000F0098" w:rsidRDefault="00925750">
            <w:pPr>
              <w:pStyle w:val="TableParagraph"/>
              <w:numPr>
                <w:ilvl w:val="0"/>
                <w:numId w:val="24"/>
              </w:numPr>
              <w:tabs>
                <w:tab w:val="left" w:pos="162"/>
              </w:tabs>
              <w:spacing w:line="160" w:lineRule="exact"/>
              <w:rPr>
                <w:sz w:val="14"/>
              </w:rPr>
            </w:pPr>
            <w:r>
              <w:rPr>
                <w:sz w:val="14"/>
              </w:rPr>
              <w:t>проналазак нових</w:t>
            </w:r>
            <w:r>
              <w:rPr>
                <w:spacing w:val="-3"/>
                <w:sz w:val="14"/>
              </w:rPr>
              <w:t xml:space="preserve"> </w:t>
            </w:r>
            <w:r>
              <w:rPr>
                <w:sz w:val="14"/>
              </w:rPr>
              <w:t>материјала</w:t>
            </w:r>
          </w:p>
          <w:p w:rsidR="000F0098" w:rsidRDefault="00925750">
            <w:pPr>
              <w:pStyle w:val="TableParagraph"/>
              <w:numPr>
                <w:ilvl w:val="0"/>
                <w:numId w:val="24"/>
              </w:numPr>
              <w:tabs>
                <w:tab w:val="left" w:pos="162"/>
              </w:tabs>
              <w:spacing w:line="161" w:lineRule="exact"/>
              <w:rPr>
                <w:sz w:val="14"/>
              </w:rPr>
            </w:pPr>
            <w:r>
              <w:rPr>
                <w:sz w:val="14"/>
              </w:rPr>
              <w:t>Ана Кастели</w:t>
            </w:r>
            <w:r>
              <w:rPr>
                <w:spacing w:val="-2"/>
                <w:sz w:val="14"/>
              </w:rPr>
              <w:t xml:space="preserve"> </w:t>
            </w:r>
            <w:r>
              <w:rPr>
                <w:sz w:val="14"/>
              </w:rPr>
              <w:t>Феријери</w:t>
            </w:r>
          </w:p>
        </w:tc>
      </w:tr>
    </w:tbl>
    <w:p w:rsidR="000F0098" w:rsidRDefault="000F0098">
      <w:pPr>
        <w:spacing w:line="161" w:lineRule="exact"/>
        <w:rPr>
          <w:sz w:val="14"/>
        </w:rPr>
        <w:sectPr w:rsidR="000F0098">
          <w:pgSz w:w="11910" w:h="15740"/>
          <w:pgMar w:top="60" w:right="540" w:bottom="280" w:left="58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276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113"/>
              <w:ind w:left="56" w:firstLine="0"/>
              <w:rPr>
                <w:b/>
                <w:sz w:val="14"/>
              </w:rPr>
            </w:pPr>
            <w:r>
              <w:rPr>
                <w:b/>
                <w:sz w:val="14"/>
              </w:rPr>
              <w:t>Експеримент и антидизајн 1965–1976.</w:t>
            </w:r>
          </w:p>
        </w:tc>
        <w:tc>
          <w:tcPr>
            <w:tcW w:w="4139" w:type="dxa"/>
          </w:tcPr>
          <w:p w:rsidR="000F0098" w:rsidRDefault="00925750">
            <w:pPr>
              <w:pStyle w:val="TableParagraph"/>
              <w:numPr>
                <w:ilvl w:val="0"/>
                <w:numId w:val="23"/>
              </w:numPr>
              <w:tabs>
                <w:tab w:val="left" w:pos="141"/>
              </w:tabs>
              <w:spacing w:before="18"/>
              <w:ind w:right="422"/>
              <w:rPr>
                <w:sz w:val="14"/>
              </w:rPr>
            </w:pPr>
            <w:r>
              <w:rPr>
                <w:sz w:val="14"/>
              </w:rPr>
              <w:t>Разуме</w:t>
            </w:r>
            <w:r>
              <w:rPr>
                <w:spacing w:val="-4"/>
                <w:sz w:val="14"/>
              </w:rPr>
              <w:t xml:space="preserve"> </w:t>
            </w:r>
            <w:r>
              <w:rPr>
                <w:sz w:val="14"/>
              </w:rPr>
              <w:t>појам</w:t>
            </w:r>
            <w:r>
              <w:rPr>
                <w:spacing w:val="-5"/>
                <w:sz w:val="14"/>
              </w:rPr>
              <w:t xml:space="preserve"> </w:t>
            </w:r>
            <w:r>
              <w:rPr>
                <w:sz w:val="14"/>
              </w:rPr>
              <w:t>алтернативног</w:t>
            </w:r>
            <w:r>
              <w:rPr>
                <w:spacing w:val="-4"/>
                <w:sz w:val="14"/>
              </w:rPr>
              <w:t xml:space="preserve"> </w:t>
            </w:r>
            <w:r>
              <w:rPr>
                <w:sz w:val="14"/>
              </w:rPr>
              <w:t>дизајна,</w:t>
            </w:r>
            <w:r>
              <w:rPr>
                <w:spacing w:val="-4"/>
                <w:sz w:val="14"/>
              </w:rPr>
              <w:t xml:space="preserve"> </w:t>
            </w:r>
            <w:r>
              <w:rPr>
                <w:sz w:val="14"/>
              </w:rPr>
              <w:t>рециклаже</w:t>
            </w:r>
            <w:r>
              <w:rPr>
                <w:spacing w:val="-4"/>
                <w:sz w:val="14"/>
              </w:rPr>
              <w:t xml:space="preserve"> </w:t>
            </w:r>
            <w:r>
              <w:rPr>
                <w:sz w:val="14"/>
              </w:rPr>
              <w:t>и</w:t>
            </w:r>
            <w:r>
              <w:rPr>
                <w:spacing w:val="-5"/>
                <w:sz w:val="14"/>
              </w:rPr>
              <w:t xml:space="preserve"> </w:t>
            </w:r>
            <w:r>
              <w:rPr>
                <w:sz w:val="14"/>
              </w:rPr>
              <w:t>утопије</w:t>
            </w:r>
            <w:r>
              <w:rPr>
                <w:spacing w:val="-4"/>
                <w:sz w:val="14"/>
              </w:rPr>
              <w:t xml:space="preserve"> </w:t>
            </w:r>
            <w:r>
              <w:rPr>
                <w:sz w:val="14"/>
              </w:rPr>
              <w:t>у дизајну</w:t>
            </w:r>
          </w:p>
          <w:p w:rsidR="000F0098" w:rsidRDefault="00925750">
            <w:pPr>
              <w:pStyle w:val="TableParagraph"/>
              <w:numPr>
                <w:ilvl w:val="0"/>
                <w:numId w:val="23"/>
              </w:numPr>
              <w:tabs>
                <w:tab w:val="left" w:pos="141"/>
              </w:tabs>
              <w:ind w:right="162"/>
              <w:rPr>
                <w:sz w:val="14"/>
              </w:rPr>
            </w:pPr>
            <w:r>
              <w:rPr>
                <w:sz w:val="14"/>
              </w:rPr>
              <w:t>Препознаје</w:t>
            </w:r>
            <w:r>
              <w:rPr>
                <w:spacing w:val="-6"/>
                <w:sz w:val="14"/>
              </w:rPr>
              <w:t xml:space="preserve"> </w:t>
            </w:r>
            <w:r>
              <w:rPr>
                <w:sz w:val="14"/>
              </w:rPr>
              <w:t>утицај</w:t>
            </w:r>
            <w:r>
              <w:rPr>
                <w:spacing w:val="-5"/>
                <w:sz w:val="14"/>
              </w:rPr>
              <w:t xml:space="preserve"> </w:t>
            </w:r>
            <w:r>
              <w:rPr>
                <w:sz w:val="14"/>
              </w:rPr>
              <w:t>поп</w:t>
            </w:r>
            <w:r>
              <w:rPr>
                <w:spacing w:val="-6"/>
                <w:sz w:val="14"/>
              </w:rPr>
              <w:t xml:space="preserve"> </w:t>
            </w:r>
            <w:r>
              <w:rPr>
                <w:sz w:val="14"/>
              </w:rPr>
              <w:t>културе</w:t>
            </w:r>
            <w:r>
              <w:rPr>
                <w:spacing w:val="-5"/>
                <w:sz w:val="14"/>
              </w:rPr>
              <w:t xml:space="preserve"> </w:t>
            </w:r>
            <w:r>
              <w:rPr>
                <w:sz w:val="14"/>
              </w:rPr>
              <w:t>и</w:t>
            </w:r>
            <w:r>
              <w:rPr>
                <w:spacing w:val="-6"/>
                <w:sz w:val="14"/>
              </w:rPr>
              <w:t xml:space="preserve"> </w:t>
            </w:r>
            <w:r>
              <w:rPr>
                <w:sz w:val="14"/>
              </w:rPr>
              <w:t>научних</w:t>
            </w:r>
            <w:r>
              <w:rPr>
                <w:spacing w:val="-5"/>
                <w:sz w:val="14"/>
              </w:rPr>
              <w:t xml:space="preserve"> </w:t>
            </w:r>
            <w:r>
              <w:rPr>
                <w:sz w:val="14"/>
              </w:rPr>
              <w:t>истраживања</w:t>
            </w:r>
            <w:r>
              <w:rPr>
                <w:spacing w:val="-5"/>
                <w:sz w:val="14"/>
              </w:rPr>
              <w:t xml:space="preserve"> </w:t>
            </w:r>
            <w:r>
              <w:rPr>
                <w:sz w:val="14"/>
              </w:rPr>
              <w:t>свемира на</w:t>
            </w:r>
            <w:r>
              <w:rPr>
                <w:spacing w:val="-2"/>
                <w:sz w:val="14"/>
              </w:rPr>
              <w:t xml:space="preserve"> </w:t>
            </w:r>
            <w:r>
              <w:rPr>
                <w:sz w:val="14"/>
              </w:rPr>
              <w:t>дизајн</w:t>
            </w:r>
          </w:p>
          <w:p w:rsidR="000F0098" w:rsidRDefault="00925750">
            <w:pPr>
              <w:pStyle w:val="TableParagraph"/>
              <w:numPr>
                <w:ilvl w:val="0"/>
                <w:numId w:val="23"/>
              </w:numPr>
              <w:tabs>
                <w:tab w:val="left" w:pos="141"/>
              </w:tabs>
              <w:ind w:right="87"/>
              <w:rPr>
                <w:sz w:val="14"/>
              </w:rPr>
            </w:pPr>
            <w:r>
              <w:rPr>
                <w:sz w:val="14"/>
              </w:rPr>
              <w:t>Препознаје</w:t>
            </w:r>
            <w:r>
              <w:rPr>
                <w:spacing w:val="-6"/>
                <w:sz w:val="14"/>
              </w:rPr>
              <w:t xml:space="preserve"> </w:t>
            </w:r>
            <w:r>
              <w:rPr>
                <w:sz w:val="14"/>
              </w:rPr>
              <w:t>и</w:t>
            </w:r>
            <w:r>
              <w:rPr>
                <w:spacing w:val="-6"/>
                <w:sz w:val="14"/>
              </w:rPr>
              <w:t xml:space="preserve"> </w:t>
            </w:r>
            <w:r>
              <w:rPr>
                <w:sz w:val="14"/>
              </w:rPr>
              <w:t>меморише</w:t>
            </w:r>
            <w:r>
              <w:rPr>
                <w:spacing w:val="-5"/>
                <w:sz w:val="14"/>
              </w:rPr>
              <w:t xml:space="preserve"> </w:t>
            </w:r>
            <w:r>
              <w:rPr>
                <w:sz w:val="14"/>
              </w:rPr>
              <w:t>карактеристике</w:t>
            </w:r>
            <w:r>
              <w:rPr>
                <w:spacing w:val="-5"/>
                <w:sz w:val="14"/>
              </w:rPr>
              <w:t xml:space="preserve"> </w:t>
            </w:r>
            <w:r>
              <w:rPr>
                <w:sz w:val="14"/>
              </w:rPr>
              <w:t>рада</w:t>
            </w:r>
            <w:r>
              <w:rPr>
                <w:spacing w:val="-5"/>
                <w:sz w:val="14"/>
              </w:rPr>
              <w:t xml:space="preserve"> </w:t>
            </w:r>
            <w:r>
              <w:rPr>
                <w:sz w:val="14"/>
              </w:rPr>
              <w:t>релевантних</w:t>
            </w:r>
            <w:r>
              <w:rPr>
                <w:spacing w:val="-5"/>
                <w:sz w:val="14"/>
              </w:rPr>
              <w:t xml:space="preserve"> </w:t>
            </w:r>
            <w:r>
              <w:rPr>
                <w:sz w:val="14"/>
              </w:rPr>
              <w:t>аутора антидизајна</w:t>
            </w:r>
          </w:p>
          <w:p w:rsidR="000F0098" w:rsidRDefault="00925750">
            <w:pPr>
              <w:pStyle w:val="TableParagraph"/>
              <w:numPr>
                <w:ilvl w:val="0"/>
                <w:numId w:val="23"/>
              </w:numPr>
              <w:tabs>
                <w:tab w:val="left" w:pos="141"/>
              </w:tabs>
              <w:spacing w:line="159" w:lineRule="exact"/>
              <w:rPr>
                <w:sz w:val="14"/>
              </w:rPr>
            </w:pPr>
            <w:r>
              <w:rPr>
                <w:sz w:val="14"/>
              </w:rPr>
              <w:t>Ефикасно комуницира и образлаже своје</w:t>
            </w:r>
            <w:r>
              <w:rPr>
                <w:spacing w:val="-4"/>
                <w:sz w:val="14"/>
              </w:rPr>
              <w:t xml:space="preserve"> </w:t>
            </w:r>
            <w:r>
              <w:rPr>
                <w:sz w:val="14"/>
              </w:rPr>
              <w:t>ставове</w:t>
            </w:r>
          </w:p>
          <w:p w:rsidR="000F0098" w:rsidRDefault="00925750">
            <w:pPr>
              <w:pStyle w:val="TableParagraph"/>
              <w:numPr>
                <w:ilvl w:val="0"/>
                <w:numId w:val="23"/>
              </w:numPr>
              <w:tabs>
                <w:tab w:val="left" w:pos="141"/>
              </w:tabs>
              <w:ind w:right="112"/>
              <w:rPr>
                <w:sz w:val="14"/>
              </w:rPr>
            </w:pPr>
            <w:r>
              <w:rPr>
                <w:sz w:val="14"/>
              </w:rPr>
              <w:t>Формира критички однос према уметничким делима и</w:t>
            </w:r>
            <w:r>
              <w:rPr>
                <w:spacing w:val="-25"/>
                <w:sz w:val="14"/>
              </w:rPr>
              <w:t xml:space="preserve"> </w:t>
            </w:r>
            <w:r>
              <w:rPr>
                <w:sz w:val="14"/>
              </w:rPr>
              <w:t>облицима дизајна</w:t>
            </w:r>
          </w:p>
        </w:tc>
        <w:tc>
          <w:tcPr>
            <w:tcW w:w="4139" w:type="dxa"/>
          </w:tcPr>
          <w:p w:rsidR="000F0098" w:rsidRDefault="00925750">
            <w:pPr>
              <w:pStyle w:val="TableParagraph"/>
              <w:numPr>
                <w:ilvl w:val="0"/>
                <w:numId w:val="22"/>
              </w:numPr>
              <w:tabs>
                <w:tab w:val="left" w:pos="140"/>
              </w:tabs>
              <w:spacing w:before="18" w:line="161" w:lineRule="exact"/>
              <w:rPr>
                <w:sz w:val="14"/>
              </w:rPr>
            </w:pPr>
            <w:r>
              <w:rPr>
                <w:sz w:val="14"/>
              </w:rPr>
              <w:t>Криза</w:t>
            </w:r>
            <w:r>
              <w:rPr>
                <w:spacing w:val="-1"/>
                <w:sz w:val="14"/>
              </w:rPr>
              <w:t xml:space="preserve"> </w:t>
            </w:r>
            <w:r>
              <w:rPr>
                <w:sz w:val="14"/>
              </w:rPr>
              <w:t>функционализма</w:t>
            </w:r>
          </w:p>
          <w:p w:rsidR="000F0098" w:rsidRDefault="00925750">
            <w:pPr>
              <w:pStyle w:val="TableParagraph"/>
              <w:numPr>
                <w:ilvl w:val="0"/>
                <w:numId w:val="22"/>
              </w:numPr>
              <w:tabs>
                <w:tab w:val="left" w:pos="140"/>
              </w:tabs>
              <w:spacing w:line="160" w:lineRule="exact"/>
              <w:rPr>
                <w:sz w:val="14"/>
              </w:rPr>
            </w:pPr>
            <w:r>
              <w:rPr>
                <w:sz w:val="14"/>
              </w:rPr>
              <w:t>Алтернативни</w:t>
            </w:r>
            <w:r>
              <w:rPr>
                <w:spacing w:val="-1"/>
                <w:sz w:val="14"/>
              </w:rPr>
              <w:t xml:space="preserve"> </w:t>
            </w:r>
            <w:r>
              <w:rPr>
                <w:sz w:val="14"/>
              </w:rPr>
              <w:t>дизајн</w:t>
            </w:r>
          </w:p>
          <w:p w:rsidR="000F0098" w:rsidRDefault="00925750">
            <w:pPr>
              <w:pStyle w:val="TableParagraph"/>
              <w:numPr>
                <w:ilvl w:val="0"/>
                <w:numId w:val="21"/>
              </w:numPr>
              <w:tabs>
                <w:tab w:val="left" w:pos="161"/>
              </w:tabs>
              <w:spacing w:line="160" w:lineRule="exact"/>
              <w:rPr>
                <w:sz w:val="14"/>
              </w:rPr>
            </w:pPr>
            <w:r>
              <w:rPr>
                <w:sz w:val="14"/>
              </w:rPr>
              <w:t>критика</w:t>
            </w:r>
            <w:r>
              <w:rPr>
                <w:spacing w:val="-1"/>
                <w:sz w:val="14"/>
              </w:rPr>
              <w:t xml:space="preserve"> </w:t>
            </w:r>
            <w:r>
              <w:rPr>
                <w:sz w:val="14"/>
              </w:rPr>
              <w:t>дизајна</w:t>
            </w:r>
          </w:p>
          <w:p w:rsidR="000F0098" w:rsidRDefault="00925750">
            <w:pPr>
              <w:pStyle w:val="TableParagraph"/>
              <w:numPr>
                <w:ilvl w:val="0"/>
                <w:numId w:val="21"/>
              </w:numPr>
              <w:tabs>
                <w:tab w:val="left" w:pos="161"/>
              </w:tabs>
              <w:spacing w:line="160" w:lineRule="exact"/>
              <w:rPr>
                <w:sz w:val="14"/>
              </w:rPr>
            </w:pPr>
            <w:r>
              <w:rPr>
                <w:sz w:val="14"/>
              </w:rPr>
              <w:t>Јохен Грос и група Десин- пројекат</w:t>
            </w:r>
            <w:r>
              <w:rPr>
                <w:spacing w:val="-7"/>
                <w:sz w:val="14"/>
              </w:rPr>
              <w:t xml:space="preserve"> </w:t>
            </w:r>
            <w:r>
              <w:rPr>
                <w:sz w:val="14"/>
              </w:rPr>
              <w:t>рециклирања</w:t>
            </w:r>
          </w:p>
          <w:p w:rsidR="000F0098" w:rsidRDefault="00925750">
            <w:pPr>
              <w:pStyle w:val="TableParagraph"/>
              <w:numPr>
                <w:ilvl w:val="0"/>
                <w:numId w:val="21"/>
              </w:numPr>
              <w:tabs>
                <w:tab w:val="left" w:pos="161"/>
              </w:tabs>
              <w:spacing w:line="160" w:lineRule="exact"/>
              <w:rPr>
                <w:sz w:val="14"/>
              </w:rPr>
            </w:pPr>
            <w:r>
              <w:rPr>
                <w:sz w:val="14"/>
              </w:rPr>
              <w:t>Инго</w:t>
            </w:r>
            <w:r>
              <w:rPr>
                <w:spacing w:val="-1"/>
                <w:sz w:val="14"/>
              </w:rPr>
              <w:t xml:space="preserve"> </w:t>
            </w:r>
            <w:r>
              <w:rPr>
                <w:sz w:val="14"/>
              </w:rPr>
              <w:t>Маурер</w:t>
            </w:r>
          </w:p>
          <w:p w:rsidR="000F0098" w:rsidRDefault="00925750">
            <w:pPr>
              <w:pStyle w:val="TableParagraph"/>
              <w:numPr>
                <w:ilvl w:val="0"/>
                <w:numId w:val="20"/>
              </w:numPr>
              <w:tabs>
                <w:tab w:val="left" w:pos="140"/>
              </w:tabs>
              <w:spacing w:line="160" w:lineRule="exact"/>
              <w:rPr>
                <w:sz w:val="14"/>
              </w:rPr>
            </w:pPr>
            <w:r>
              <w:rPr>
                <w:sz w:val="14"/>
              </w:rPr>
              <w:t>Поп култура и</w:t>
            </w:r>
            <w:r>
              <w:rPr>
                <w:spacing w:val="-3"/>
                <w:sz w:val="14"/>
              </w:rPr>
              <w:t xml:space="preserve"> </w:t>
            </w:r>
            <w:r>
              <w:rPr>
                <w:sz w:val="14"/>
              </w:rPr>
              <w:t>утопија</w:t>
            </w:r>
          </w:p>
          <w:p w:rsidR="000F0098" w:rsidRDefault="00925750">
            <w:pPr>
              <w:pStyle w:val="TableParagraph"/>
              <w:numPr>
                <w:ilvl w:val="0"/>
                <w:numId w:val="19"/>
              </w:numPr>
              <w:tabs>
                <w:tab w:val="left" w:pos="161"/>
              </w:tabs>
              <w:spacing w:line="160" w:lineRule="exact"/>
              <w:rPr>
                <w:sz w:val="14"/>
              </w:rPr>
            </w:pPr>
            <w:r>
              <w:rPr>
                <w:sz w:val="14"/>
              </w:rPr>
              <w:t>поп арт и потрошачко</w:t>
            </w:r>
            <w:r>
              <w:rPr>
                <w:spacing w:val="-4"/>
                <w:sz w:val="14"/>
              </w:rPr>
              <w:t xml:space="preserve"> </w:t>
            </w:r>
            <w:r>
              <w:rPr>
                <w:sz w:val="14"/>
              </w:rPr>
              <w:t>друштво</w:t>
            </w:r>
          </w:p>
          <w:p w:rsidR="000F0098" w:rsidRDefault="00925750">
            <w:pPr>
              <w:pStyle w:val="TableParagraph"/>
              <w:numPr>
                <w:ilvl w:val="0"/>
                <w:numId w:val="19"/>
              </w:numPr>
              <w:tabs>
                <w:tab w:val="left" w:pos="161"/>
              </w:tabs>
              <w:spacing w:line="160" w:lineRule="exact"/>
              <w:rPr>
                <w:sz w:val="14"/>
              </w:rPr>
            </w:pPr>
            <w:r>
              <w:rPr>
                <w:sz w:val="14"/>
              </w:rPr>
              <w:t xml:space="preserve">Рој Лихтенштајн, Клаус </w:t>
            </w:r>
            <w:r>
              <w:rPr>
                <w:spacing w:val="-3"/>
                <w:sz w:val="14"/>
              </w:rPr>
              <w:t xml:space="preserve">Олденбург, </w:t>
            </w:r>
            <w:r>
              <w:rPr>
                <w:sz w:val="14"/>
              </w:rPr>
              <w:t>Енди</w:t>
            </w:r>
            <w:r>
              <w:rPr>
                <w:spacing w:val="-1"/>
                <w:sz w:val="14"/>
              </w:rPr>
              <w:t xml:space="preserve"> </w:t>
            </w:r>
            <w:r>
              <w:rPr>
                <w:sz w:val="14"/>
              </w:rPr>
              <w:t>Ворхол</w:t>
            </w:r>
          </w:p>
          <w:p w:rsidR="000F0098" w:rsidRDefault="00925750">
            <w:pPr>
              <w:pStyle w:val="TableParagraph"/>
              <w:numPr>
                <w:ilvl w:val="0"/>
                <w:numId w:val="19"/>
              </w:numPr>
              <w:tabs>
                <w:tab w:val="left" w:pos="161"/>
              </w:tabs>
              <w:spacing w:line="160" w:lineRule="exact"/>
              <w:rPr>
                <w:sz w:val="14"/>
              </w:rPr>
            </w:pPr>
            <w:r>
              <w:rPr>
                <w:sz w:val="14"/>
              </w:rPr>
              <w:t>синтетички</w:t>
            </w:r>
            <w:r>
              <w:rPr>
                <w:spacing w:val="-1"/>
                <w:sz w:val="14"/>
              </w:rPr>
              <w:t xml:space="preserve"> </w:t>
            </w:r>
            <w:r>
              <w:rPr>
                <w:sz w:val="14"/>
              </w:rPr>
              <w:t>материјали</w:t>
            </w:r>
          </w:p>
          <w:p w:rsidR="000F0098" w:rsidRDefault="00925750">
            <w:pPr>
              <w:pStyle w:val="TableParagraph"/>
              <w:numPr>
                <w:ilvl w:val="0"/>
                <w:numId w:val="19"/>
              </w:numPr>
              <w:tabs>
                <w:tab w:val="left" w:pos="161"/>
              </w:tabs>
              <w:ind w:right="276"/>
              <w:rPr>
                <w:sz w:val="14"/>
              </w:rPr>
            </w:pPr>
            <w:r>
              <w:rPr>
                <w:sz w:val="14"/>
              </w:rPr>
              <w:t>Карла</w:t>
            </w:r>
            <w:r>
              <w:rPr>
                <w:spacing w:val="-9"/>
                <w:sz w:val="14"/>
              </w:rPr>
              <w:t xml:space="preserve"> </w:t>
            </w:r>
            <w:r>
              <w:rPr>
                <w:sz w:val="14"/>
              </w:rPr>
              <w:t>Сколари,</w:t>
            </w:r>
            <w:r>
              <w:rPr>
                <w:spacing w:val="-9"/>
                <w:sz w:val="14"/>
              </w:rPr>
              <w:t xml:space="preserve"> </w:t>
            </w:r>
            <w:r>
              <w:rPr>
                <w:sz w:val="14"/>
              </w:rPr>
              <w:t>Донато</w:t>
            </w:r>
            <w:r>
              <w:rPr>
                <w:spacing w:val="-9"/>
                <w:sz w:val="14"/>
              </w:rPr>
              <w:t xml:space="preserve"> </w:t>
            </w:r>
            <w:r>
              <w:rPr>
                <w:sz w:val="14"/>
              </w:rPr>
              <w:t>ДʼУрбино,</w:t>
            </w:r>
            <w:r>
              <w:rPr>
                <w:spacing w:val="-9"/>
                <w:sz w:val="14"/>
              </w:rPr>
              <w:t xml:space="preserve"> </w:t>
            </w:r>
            <w:r>
              <w:rPr>
                <w:sz w:val="14"/>
              </w:rPr>
              <w:t>Паоло</w:t>
            </w:r>
            <w:r>
              <w:rPr>
                <w:spacing w:val="-9"/>
                <w:sz w:val="14"/>
              </w:rPr>
              <w:t xml:space="preserve"> </w:t>
            </w:r>
            <w:r>
              <w:rPr>
                <w:sz w:val="14"/>
              </w:rPr>
              <w:t>Ломаци,</w:t>
            </w:r>
            <w:r>
              <w:rPr>
                <w:spacing w:val="-9"/>
                <w:sz w:val="14"/>
              </w:rPr>
              <w:t xml:space="preserve"> </w:t>
            </w:r>
            <w:r>
              <w:rPr>
                <w:sz w:val="14"/>
              </w:rPr>
              <w:t>Џонатан</w:t>
            </w:r>
            <w:r>
              <w:rPr>
                <w:spacing w:val="-9"/>
                <w:sz w:val="14"/>
              </w:rPr>
              <w:t xml:space="preserve"> </w:t>
            </w:r>
            <w:r>
              <w:rPr>
                <w:sz w:val="14"/>
              </w:rPr>
              <w:t>де Пас</w:t>
            </w:r>
          </w:p>
          <w:p w:rsidR="000F0098" w:rsidRDefault="00925750">
            <w:pPr>
              <w:pStyle w:val="TableParagraph"/>
              <w:numPr>
                <w:ilvl w:val="0"/>
                <w:numId w:val="19"/>
              </w:numPr>
              <w:tabs>
                <w:tab w:val="left" w:pos="161"/>
              </w:tabs>
              <w:spacing w:line="159" w:lineRule="exact"/>
              <w:rPr>
                <w:sz w:val="14"/>
              </w:rPr>
            </w:pPr>
            <w:r>
              <w:rPr>
                <w:sz w:val="14"/>
              </w:rPr>
              <w:t>истраживања</w:t>
            </w:r>
            <w:r>
              <w:rPr>
                <w:spacing w:val="-1"/>
                <w:sz w:val="14"/>
              </w:rPr>
              <w:t xml:space="preserve"> </w:t>
            </w:r>
            <w:r>
              <w:rPr>
                <w:sz w:val="14"/>
              </w:rPr>
              <w:t>свемира</w:t>
            </w:r>
          </w:p>
          <w:p w:rsidR="000F0098" w:rsidRDefault="00925750">
            <w:pPr>
              <w:pStyle w:val="TableParagraph"/>
              <w:numPr>
                <w:ilvl w:val="0"/>
                <w:numId w:val="19"/>
              </w:numPr>
              <w:tabs>
                <w:tab w:val="left" w:pos="161"/>
              </w:tabs>
              <w:spacing w:line="160" w:lineRule="exact"/>
              <w:rPr>
                <w:sz w:val="14"/>
              </w:rPr>
            </w:pPr>
            <w:r>
              <w:rPr>
                <w:sz w:val="14"/>
              </w:rPr>
              <w:t>утопија</w:t>
            </w:r>
          </w:p>
          <w:p w:rsidR="000F0098" w:rsidRDefault="00925750">
            <w:pPr>
              <w:pStyle w:val="TableParagraph"/>
              <w:numPr>
                <w:ilvl w:val="0"/>
                <w:numId w:val="19"/>
              </w:numPr>
              <w:tabs>
                <w:tab w:val="left" w:pos="161"/>
              </w:tabs>
              <w:spacing w:line="160" w:lineRule="exact"/>
              <w:rPr>
                <w:sz w:val="14"/>
              </w:rPr>
            </w:pPr>
            <w:r>
              <w:rPr>
                <w:sz w:val="14"/>
              </w:rPr>
              <w:t xml:space="preserve">Гвидо Дроко, </w:t>
            </w:r>
            <w:r>
              <w:rPr>
                <w:spacing w:val="-2"/>
                <w:sz w:val="14"/>
              </w:rPr>
              <w:t xml:space="preserve">Франко </w:t>
            </w:r>
            <w:r>
              <w:rPr>
                <w:sz w:val="14"/>
              </w:rPr>
              <w:t>Мело, Џо</w:t>
            </w:r>
            <w:r>
              <w:rPr>
                <w:spacing w:val="-4"/>
                <w:sz w:val="14"/>
              </w:rPr>
              <w:t xml:space="preserve"> </w:t>
            </w:r>
            <w:r>
              <w:rPr>
                <w:sz w:val="14"/>
              </w:rPr>
              <w:t>Колумбо</w:t>
            </w:r>
          </w:p>
          <w:p w:rsidR="000F0098" w:rsidRDefault="00925750">
            <w:pPr>
              <w:pStyle w:val="TableParagraph"/>
              <w:numPr>
                <w:ilvl w:val="0"/>
                <w:numId w:val="19"/>
              </w:numPr>
              <w:tabs>
                <w:tab w:val="left" w:pos="161"/>
              </w:tabs>
              <w:spacing w:line="160" w:lineRule="exact"/>
              <w:rPr>
                <w:sz w:val="14"/>
              </w:rPr>
            </w:pPr>
            <w:r>
              <w:rPr>
                <w:sz w:val="14"/>
              </w:rPr>
              <w:t>радикални</w:t>
            </w:r>
            <w:r>
              <w:rPr>
                <w:spacing w:val="-2"/>
                <w:sz w:val="14"/>
              </w:rPr>
              <w:t xml:space="preserve"> </w:t>
            </w:r>
            <w:r>
              <w:rPr>
                <w:sz w:val="14"/>
              </w:rPr>
              <w:t>дизајн</w:t>
            </w:r>
          </w:p>
          <w:p w:rsidR="000F0098" w:rsidRDefault="00925750">
            <w:pPr>
              <w:pStyle w:val="TableParagraph"/>
              <w:numPr>
                <w:ilvl w:val="0"/>
                <w:numId w:val="19"/>
              </w:numPr>
              <w:tabs>
                <w:tab w:val="left" w:pos="161"/>
              </w:tabs>
              <w:spacing w:line="160" w:lineRule="exact"/>
              <w:rPr>
                <w:sz w:val="14"/>
              </w:rPr>
            </w:pPr>
            <w:r>
              <w:rPr>
                <w:sz w:val="14"/>
              </w:rPr>
              <w:t xml:space="preserve">Пиеро Гати, </w:t>
            </w:r>
            <w:r>
              <w:rPr>
                <w:spacing w:val="-3"/>
                <w:sz w:val="14"/>
              </w:rPr>
              <w:t xml:space="preserve">Гранко </w:t>
            </w:r>
            <w:r>
              <w:rPr>
                <w:sz w:val="14"/>
              </w:rPr>
              <w:t>Теодоро, Чезаре</w:t>
            </w:r>
            <w:r>
              <w:rPr>
                <w:spacing w:val="-4"/>
                <w:sz w:val="14"/>
              </w:rPr>
              <w:t xml:space="preserve"> </w:t>
            </w:r>
            <w:r>
              <w:rPr>
                <w:sz w:val="14"/>
              </w:rPr>
              <w:t>Паолини</w:t>
            </w:r>
          </w:p>
          <w:p w:rsidR="000F0098" w:rsidRDefault="00925750">
            <w:pPr>
              <w:pStyle w:val="TableParagraph"/>
              <w:numPr>
                <w:ilvl w:val="0"/>
                <w:numId w:val="19"/>
              </w:numPr>
              <w:tabs>
                <w:tab w:val="left" w:pos="161"/>
              </w:tabs>
              <w:spacing w:line="161" w:lineRule="exact"/>
              <w:rPr>
                <w:sz w:val="14"/>
              </w:rPr>
            </w:pPr>
            <w:r>
              <w:rPr>
                <w:sz w:val="14"/>
              </w:rPr>
              <w:t>радикални антидизајн група Архизум, група</w:t>
            </w:r>
            <w:r>
              <w:rPr>
                <w:spacing w:val="-5"/>
                <w:sz w:val="14"/>
              </w:rPr>
              <w:t xml:space="preserve"> </w:t>
            </w:r>
            <w:r>
              <w:rPr>
                <w:sz w:val="14"/>
              </w:rPr>
              <w:t>Струм</w:t>
            </w:r>
          </w:p>
        </w:tc>
      </w:tr>
      <w:tr w:rsidR="000F0098">
        <w:trPr>
          <w:trHeight w:val="404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925750">
            <w:pPr>
              <w:pStyle w:val="TableParagraph"/>
              <w:spacing w:before="97"/>
              <w:ind w:left="56" w:firstLine="0"/>
              <w:rPr>
                <w:b/>
                <w:sz w:val="14"/>
              </w:rPr>
            </w:pPr>
            <w:r>
              <w:rPr>
                <w:b/>
                <w:sz w:val="14"/>
              </w:rPr>
              <w:t>Постмодернизам</w:t>
            </w:r>
          </w:p>
        </w:tc>
        <w:tc>
          <w:tcPr>
            <w:tcW w:w="4139" w:type="dxa"/>
          </w:tcPr>
          <w:p w:rsidR="000F0098" w:rsidRDefault="00925750">
            <w:pPr>
              <w:pStyle w:val="TableParagraph"/>
              <w:numPr>
                <w:ilvl w:val="0"/>
                <w:numId w:val="18"/>
              </w:numPr>
              <w:tabs>
                <w:tab w:val="left" w:pos="141"/>
              </w:tabs>
              <w:spacing w:before="18" w:line="161" w:lineRule="exact"/>
              <w:rPr>
                <w:sz w:val="14"/>
              </w:rPr>
            </w:pPr>
            <w:r>
              <w:rPr>
                <w:sz w:val="14"/>
              </w:rPr>
              <w:t>Разуме особености архитектуре и дизајна у</w:t>
            </w:r>
            <w:r>
              <w:rPr>
                <w:spacing w:val="-6"/>
                <w:sz w:val="14"/>
              </w:rPr>
              <w:t xml:space="preserve"> </w:t>
            </w:r>
            <w:r>
              <w:rPr>
                <w:sz w:val="14"/>
              </w:rPr>
              <w:t>постмодернизму</w:t>
            </w:r>
          </w:p>
          <w:p w:rsidR="000F0098" w:rsidRDefault="00925750">
            <w:pPr>
              <w:pStyle w:val="TableParagraph"/>
              <w:numPr>
                <w:ilvl w:val="0"/>
                <w:numId w:val="18"/>
              </w:numPr>
              <w:tabs>
                <w:tab w:val="left" w:pos="141"/>
              </w:tabs>
              <w:ind w:right="935"/>
              <w:rPr>
                <w:sz w:val="14"/>
              </w:rPr>
            </w:pPr>
            <w:r>
              <w:rPr>
                <w:sz w:val="14"/>
              </w:rPr>
              <w:t>Препознаје карактеристике националних стилова</w:t>
            </w:r>
            <w:r>
              <w:rPr>
                <w:spacing w:val="-25"/>
                <w:sz w:val="14"/>
              </w:rPr>
              <w:t xml:space="preserve"> </w:t>
            </w:r>
            <w:r>
              <w:rPr>
                <w:sz w:val="14"/>
              </w:rPr>
              <w:t>у постмодернизму</w:t>
            </w:r>
          </w:p>
          <w:p w:rsidR="000F0098" w:rsidRDefault="00925750">
            <w:pPr>
              <w:pStyle w:val="TableParagraph"/>
              <w:numPr>
                <w:ilvl w:val="0"/>
                <w:numId w:val="18"/>
              </w:numPr>
              <w:tabs>
                <w:tab w:val="left" w:pos="141"/>
              </w:tabs>
              <w:ind w:right="87"/>
              <w:rPr>
                <w:sz w:val="14"/>
              </w:rPr>
            </w:pPr>
            <w:r>
              <w:rPr>
                <w:sz w:val="14"/>
              </w:rPr>
              <w:t>Препознаје</w:t>
            </w:r>
            <w:r>
              <w:rPr>
                <w:spacing w:val="-6"/>
                <w:sz w:val="14"/>
              </w:rPr>
              <w:t xml:space="preserve"> </w:t>
            </w:r>
            <w:r>
              <w:rPr>
                <w:sz w:val="14"/>
              </w:rPr>
              <w:t>и</w:t>
            </w:r>
            <w:r>
              <w:rPr>
                <w:spacing w:val="-6"/>
                <w:sz w:val="14"/>
              </w:rPr>
              <w:t xml:space="preserve"> </w:t>
            </w:r>
            <w:r>
              <w:rPr>
                <w:sz w:val="14"/>
              </w:rPr>
              <w:t>меморише</w:t>
            </w:r>
            <w:r>
              <w:rPr>
                <w:spacing w:val="-5"/>
                <w:sz w:val="14"/>
              </w:rPr>
              <w:t xml:space="preserve"> </w:t>
            </w:r>
            <w:r>
              <w:rPr>
                <w:sz w:val="14"/>
              </w:rPr>
              <w:t>карактеристике</w:t>
            </w:r>
            <w:r>
              <w:rPr>
                <w:spacing w:val="-5"/>
                <w:sz w:val="14"/>
              </w:rPr>
              <w:t xml:space="preserve"> </w:t>
            </w:r>
            <w:r>
              <w:rPr>
                <w:sz w:val="14"/>
              </w:rPr>
              <w:t>рада</w:t>
            </w:r>
            <w:r>
              <w:rPr>
                <w:spacing w:val="-5"/>
                <w:sz w:val="14"/>
              </w:rPr>
              <w:t xml:space="preserve"> </w:t>
            </w:r>
            <w:r>
              <w:rPr>
                <w:sz w:val="14"/>
              </w:rPr>
              <w:t>релевантних</w:t>
            </w:r>
            <w:r>
              <w:rPr>
                <w:spacing w:val="-5"/>
                <w:sz w:val="14"/>
              </w:rPr>
              <w:t xml:space="preserve"> </w:t>
            </w:r>
            <w:r>
              <w:rPr>
                <w:sz w:val="14"/>
              </w:rPr>
              <w:t>аутора постмодернизма</w:t>
            </w:r>
          </w:p>
          <w:p w:rsidR="000F0098" w:rsidRDefault="00925750">
            <w:pPr>
              <w:pStyle w:val="TableParagraph"/>
              <w:numPr>
                <w:ilvl w:val="0"/>
                <w:numId w:val="18"/>
              </w:numPr>
              <w:tabs>
                <w:tab w:val="left" w:pos="141"/>
              </w:tabs>
              <w:spacing w:line="159" w:lineRule="exact"/>
              <w:rPr>
                <w:sz w:val="14"/>
              </w:rPr>
            </w:pPr>
            <w:r>
              <w:rPr>
                <w:sz w:val="14"/>
              </w:rPr>
              <w:t>Ефикасно комуницира и образлаже своје</w:t>
            </w:r>
            <w:r>
              <w:rPr>
                <w:spacing w:val="-4"/>
                <w:sz w:val="14"/>
              </w:rPr>
              <w:t xml:space="preserve"> </w:t>
            </w:r>
            <w:r>
              <w:rPr>
                <w:sz w:val="14"/>
              </w:rPr>
              <w:t>ставове</w:t>
            </w:r>
          </w:p>
          <w:p w:rsidR="000F0098" w:rsidRDefault="00925750">
            <w:pPr>
              <w:pStyle w:val="TableParagraph"/>
              <w:numPr>
                <w:ilvl w:val="0"/>
                <w:numId w:val="18"/>
              </w:numPr>
              <w:tabs>
                <w:tab w:val="left" w:pos="141"/>
              </w:tabs>
              <w:ind w:right="112"/>
              <w:rPr>
                <w:sz w:val="14"/>
              </w:rPr>
            </w:pPr>
            <w:r>
              <w:rPr>
                <w:sz w:val="14"/>
              </w:rPr>
              <w:t>Формира критички однос према уметничким делима и</w:t>
            </w:r>
            <w:r>
              <w:rPr>
                <w:spacing w:val="-25"/>
                <w:sz w:val="14"/>
              </w:rPr>
              <w:t xml:space="preserve"> </w:t>
            </w:r>
            <w:r>
              <w:rPr>
                <w:sz w:val="14"/>
              </w:rPr>
              <w:t>облицима дизајна</w:t>
            </w:r>
          </w:p>
        </w:tc>
        <w:tc>
          <w:tcPr>
            <w:tcW w:w="4139" w:type="dxa"/>
          </w:tcPr>
          <w:p w:rsidR="000F0098" w:rsidRDefault="00925750">
            <w:pPr>
              <w:pStyle w:val="TableParagraph"/>
              <w:numPr>
                <w:ilvl w:val="0"/>
                <w:numId w:val="17"/>
              </w:numPr>
              <w:tabs>
                <w:tab w:val="left" w:pos="140"/>
              </w:tabs>
              <w:spacing w:before="18" w:line="161" w:lineRule="exact"/>
              <w:rPr>
                <w:sz w:val="14"/>
              </w:rPr>
            </w:pPr>
            <w:r>
              <w:rPr>
                <w:sz w:val="14"/>
              </w:rPr>
              <w:t>Архитектура</w:t>
            </w:r>
          </w:p>
          <w:p w:rsidR="000F0098" w:rsidRDefault="00925750">
            <w:pPr>
              <w:pStyle w:val="TableParagraph"/>
              <w:ind w:left="160" w:right="18" w:hanging="105"/>
              <w:rPr>
                <w:sz w:val="14"/>
              </w:rPr>
            </w:pPr>
            <w:r>
              <w:rPr>
                <w:sz w:val="14"/>
              </w:rPr>
              <w:t>– Мајкл Грејвс,Ханс Холејн, Алдо Роси, Роберт Криер, Роберт Вентури, Чарс Мур, Џејмс Стерлинг, Филип Џонсон, Хелмут Јан, Рикардо Бофиљ, Готфид Бем</w:t>
            </w:r>
          </w:p>
          <w:p w:rsidR="000F0098" w:rsidRDefault="00925750">
            <w:pPr>
              <w:pStyle w:val="TableParagraph"/>
              <w:numPr>
                <w:ilvl w:val="0"/>
                <w:numId w:val="16"/>
              </w:numPr>
              <w:tabs>
                <w:tab w:val="left" w:pos="140"/>
              </w:tabs>
              <w:spacing w:line="158" w:lineRule="exact"/>
              <w:rPr>
                <w:sz w:val="14"/>
              </w:rPr>
            </w:pPr>
            <w:r>
              <w:rPr>
                <w:sz w:val="14"/>
              </w:rPr>
              <w:t>Италија</w:t>
            </w:r>
          </w:p>
          <w:p w:rsidR="000F0098" w:rsidRDefault="00925750">
            <w:pPr>
              <w:pStyle w:val="TableParagraph"/>
              <w:spacing w:line="160" w:lineRule="exact"/>
              <w:ind w:left="55" w:firstLine="0"/>
              <w:rPr>
                <w:sz w:val="14"/>
              </w:rPr>
            </w:pPr>
            <w:r>
              <w:rPr>
                <w:sz w:val="14"/>
              </w:rPr>
              <w:t>– редизајн, група Алхе</w:t>
            </w:r>
            <w:r>
              <w:rPr>
                <w:sz w:val="14"/>
              </w:rPr>
              <w:t>мија и Мемфис</w:t>
            </w:r>
          </w:p>
          <w:p w:rsidR="000F0098" w:rsidRDefault="00925750">
            <w:pPr>
              <w:pStyle w:val="TableParagraph"/>
              <w:numPr>
                <w:ilvl w:val="0"/>
                <w:numId w:val="15"/>
              </w:numPr>
              <w:tabs>
                <w:tab w:val="left" w:pos="140"/>
              </w:tabs>
              <w:spacing w:line="160" w:lineRule="exact"/>
              <w:rPr>
                <w:sz w:val="14"/>
              </w:rPr>
            </w:pPr>
            <w:r>
              <w:rPr>
                <w:sz w:val="14"/>
              </w:rPr>
              <w:t>Нови</w:t>
            </w:r>
            <w:r>
              <w:rPr>
                <w:spacing w:val="-2"/>
                <w:sz w:val="14"/>
              </w:rPr>
              <w:t xml:space="preserve"> </w:t>
            </w:r>
            <w:r>
              <w:rPr>
                <w:sz w:val="14"/>
              </w:rPr>
              <w:t>дизајн</w:t>
            </w:r>
          </w:p>
          <w:p w:rsidR="000F0098" w:rsidRDefault="00925750">
            <w:pPr>
              <w:pStyle w:val="TableParagraph"/>
              <w:spacing w:line="160" w:lineRule="exact"/>
              <w:ind w:left="55" w:firstLine="0"/>
              <w:rPr>
                <w:sz w:val="14"/>
              </w:rPr>
            </w:pPr>
            <w:r>
              <w:rPr>
                <w:sz w:val="14"/>
              </w:rPr>
              <w:t>– карактеристике</w:t>
            </w:r>
          </w:p>
          <w:p w:rsidR="000F0098" w:rsidRDefault="00925750">
            <w:pPr>
              <w:pStyle w:val="TableParagraph"/>
              <w:numPr>
                <w:ilvl w:val="0"/>
                <w:numId w:val="14"/>
              </w:numPr>
              <w:tabs>
                <w:tab w:val="left" w:pos="140"/>
              </w:tabs>
              <w:spacing w:line="160" w:lineRule="exact"/>
              <w:rPr>
                <w:sz w:val="14"/>
              </w:rPr>
            </w:pPr>
            <w:r>
              <w:rPr>
                <w:sz w:val="14"/>
              </w:rPr>
              <w:t>Немачка</w:t>
            </w:r>
          </w:p>
          <w:p w:rsidR="000F0098" w:rsidRDefault="00925750">
            <w:pPr>
              <w:pStyle w:val="TableParagraph"/>
              <w:spacing w:line="160" w:lineRule="exact"/>
              <w:ind w:left="55" w:firstLine="0"/>
              <w:rPr>
                <w:sz w:val="14"/>
              </w:rPr>
            </w:pPr>
            <w:r>
              <w:rPr>
                <w:sz w:val="14"/>
              </w:rPr>
              <w:t>– групе: Лост Фурнитур, Пентагон, Коктел, Гинбанде, Кунстфлуг</w:t>
            </w:r>
          </w:p>
          <w:p w:rsidR="000F0098" w:rsidRDefault="00925750">
            <w:pPr>
              <w:pStyle w:val="TableParagraph"/>
              <w:numPr>
                <w:ilvl w:val="0"/>
                <w:numId w:val="13"/>
              </w:numPr>
              <w:tabs>
                <w:tab w:val="left" w:pos="140"/>
              </w:tabs>
              <w:spacing w:line="160" w:lineRule="exact"/>
              <w:rPr>
                <w:sz w:val="14"/>
              </w:rPr>
            </w:pPr>
            <w:r>
              <w:rPr>
                <w:sz w:val="14"/>
              </w:rPr>
              <w:t>Енглеска</w:t>
            </w:r>
          </w:p>
          <w:p w:rsidR="000F0098" w:rsidRDefault="00925750">
            <w:pPr>
              <w:pStyle w:val="TableParagraph"/>
              <w:spacing w:line="160" w:lineRule="exact"/>
              <w:ind w:left="55" w:firstLine="0"/>
              <w:rPr>
                <w:sz w:val="14"/>
              </w:rPr>
            </w:pPr>
            <w:r>
              <w:rPr>
                <w:sz w:val="14"/>
              </w:rPr>
              <w:t>– Рон Арад, Џаспер Морисон, Том Дихон</w:t>
            </w:r>
          </w:p>
          <w:p w:rsidR="000F0098" w:rsidRDefault="00925750">
            <w:pPr>
              <w:pStyle w:val="TableParagraph"/>
              <w:numPr>
                <w:ilvl w:val="0"/>
                <w:numId w:val="12"/>
              </w:numPr>
              <w:tabs>
                <w:tab w:val="left" w:pos="140"/>
              </w:tabs>
              <w:spacing w:line="160" w:lineRule="exact"/>
              <w:rPr>
                <w:sz w:val="14"/>
              </w:rPr>
            </w:pPr>
            <w:r>
              <w:rPr>
                <w:sz w:val="14"/>
              </w:rPr>
              <w:t>Шпанија</w:t>
            </w:r>
          </w:p>
          <w:p w:rsidR="000F0098" w:rsidRDefault="00925750">
            <w:pPr>
              <w:pStyle w:val="TableParagraph"/>
              <w:numPr>
                <w:ilvl w:val="0"/>
                <w:numId w:val="11"/>
              </w:numPr>
              <w:tabs>
                <w:tab w:val="left" w:pos="161"/>
              </w:tabs>
              <w:spacing w:line="160" w:lineRule="exact"/>
              <w:rPr>
                <w:sz w:val="14"/>
              </w:rPr>
            </w:pPr>
            <w:r>
              <w:rPr>
                <w:sz w:val="14"/>
              </w:rPr>
              <w:t>шпанска варијанта новог</w:t>
            </w:r>
            <w:r>
              <w:rPr>
                <w:spacing w:val="-1"/>
                <w:sz w:val="14"/>
              </w:rPr>
              <w:t xml:space="preserve"> </w:t>
            </w:r>
            <w:r>
              <w:rPr>
                <w:sz w:val="14"/>
              </w:rPr>
              <w:t>дизајна</w:t>
            </w:r>
          </w:p>
          <w:p w:rsidR="000F0098" w:rsidRDefault="00925750">
            <w:pPr>
              <w:pStyle w:val="TableParagraph"/>
              <w:numPr>
                <w:ilvl w:val="0"/>
                <w:numId w:val="11"/>
              </w:numPr>
              <w:tabs>
                <w:tab w:val="left" w:pos="161"/>
              </w:tabs>
              <w:spacing w:line="160" w:lineRule="exact"/>
              <w:rPr>
                <w:sz w:val="14"/>
              </w:rPr>
            </w:pPr>
            <w:r>
              <w:rPr>
                <w:sz w:val="14"/>
              </w:rPr>
              <w:t>Тускетс Бланка, Клотет, Кортез, Арибалс, Хавијер</w:t>
            </w:r>
            <w:r>
              <w:rPr>
                <w:spacing w:val="-20"/>
                <w:sz w:val="14"/>
              </w:rPr>
              <w:t xml:space="preserve"> </w:t>
            </w:r>
            <w:r>
              <w:rPr>
                <w:sz w:val="14"/>
              </w:rPr>
              <w:t>Марисал</w:t>
            </w:r>
          </w:p>
          <w:p w:rsidR="000F0098" w:rsidRDefault="00925750">
            <w:pPr>
              <w:pStyle w:val="TableParagraph"/>
              <w:numPr>
                <w:ilvl w:val="0"/>
                <w:numId w:val="10"/>
              </w:numPr>
              <w:tabs>
                <w:tab w:val="left" w:pos="140"/>
              </w:tabs>
              <w:spacing w:line="160" w:lineRule="exact"/>
              <w:rPr>
                <w:sz w:val="14"/>
              </w:rPr>
            </w:pPr>
            <w:r>
              <w:rPr>
                <w:sz w:val="14"/>
              </w:rPr>
              <w:t>Француска</w:t>
            </w:r>
          </w:p>
          <w:p w:rsidR="000F0098" w:rsidRDefault="00925750">
            <w:pPr>
              <w:pStyle w:val="TableParagraph"/>
              <w:numPr>
                <w:ilvl w:val="0"/>
                <w:numId w:val="9"/>
              </w:numPr>
              <w:tabs>
                <w:tab w:val="left" w:pos="161"/>
              </w:tabs>
              <w:spacing w:line="160" w:lineRule="exact"/>
              <w:rPr>
                <w:sz w:val="14"/>
              </w:rPr>
            </w:pPr>
            <w:r>
              <w:rPr>
                <w:sz w:val="14"/>
              </w:rPr>
              <w:t>групе Немо и</w:t>
            </w:r>
            <w:r>
              <w:rPr>
                <w:spacing w:val="-3"/>
                <w:sz w:val="14"/>
              </w:rPr>
              <w:t xml:space="preserve"> Тотем</w:t>
            </w:r>
          </w:p>
          <w:p w:rsidR="000F0098" w:rsidRDefault="00925750">
            <w:pPr>
              <w:pStyle w:val="TableParagraph"/>
              <w:numPr>
                <w:ilvl w:val="0"/>
                <w:numId w:val="9"/>
              </w:numPr>
              <w:tabs>
                <w:tab w:val="left" w:pos="161"/>
              </w:tabs>
              <w:ind w:right="98"/>
              <w:rPr>
                <w:sz w:val="14"/>
              </w:rPr>
            </w:pPr>
            <w:r>
              <w:rPr>
                <w:sz w:val="14"/>
              </w:rPr>
              <w:t xml:space="preserve">Филип Старк, Оливије Ганијер, Елизабет </w:t>
            </w:r>
            <w:r>
              <w:rPr>
                <w:spacing w:val="-3"/>
                <w:sz w:val="14"/>
              </w:rPr>
              <w:t xml:space="preserve">Гаруст, </w:t>
            </w:r>
            <w:r>
              <w:rPr>
                <w:sz w:val="14"/>
              </w:rPr>
              <w:t xml:space="preserve">Матија Бонети, Жан Пол </w:t>
            </w:r>
            <w:r>
              <w:rPr>
                <w:spacing w:val="-3"/>
                <w:sz w:val="14"/>
              </w:rPr>
              <w:t xml:space="preserve">Готје, </w:t>
            </w:r>
            <w:r>
              <w:rPr>
                <w:sz w:val="14"/>
              </w:rPr>
              <w:t xml:space="preserve">Тијери </w:t>
            </w:r>
            <w:r>
              <w:rPr>
                <w:spacing w:val="-3"/>
                <w:sz w:val="14"/>
              </w:rPr>
              <w:t xml:space="preserve">Лекут, </w:t>
            </w:r>
            <w:r>
              <w:rPr>
                <w:sz w:val="14"/>
              </w:rPr>
              <w:t>Андре Путман, Кристијан Гавоал, Андре Дубеј, Мари-Кристин</w:t>
            </w:r>
            <w:r>
              <w:rPr>
                <w:spacing w:val="-4"/>
                <w:sz w:val="14"/>
              </w:rPr>
              <w:t xml:space="preserve"> </w:t>
            </w:r>
            <w:r>
              <w:rPr>
                <w:sz w:val="14"/>
              </w:rPr>
              <w:t>Дорнер</w:t>
            </w:r>
          </w:p>
          <w:p w:rsidR="000F0098" w:rsidRDefault="00925750">
            <w:pPr>
              <w:pStyle w:val="TableParagraph"/>
              <w:numPr>
                <w:ilvl w:val="0"/>
                <w:numId w:val="8"/>
              </w:numPr>
              <w:tabs>
                <w:tab w:val="left" w:pos="140"/>
              </w:tabs>
              <w:spacing w:line="158" w:lineRule="exact"/>
              <w:rPr>
                <w:sz w:val="14"/>
              </w:rPr>
            </w:pPr>
            <w:r>
              <w:rPr>
                <w:sz w:val="14"/>
              </w:rPr>
              <w:t>Дизајн и технологија –</w:t>
            </w:r>
            <w:r>
              <w:rPr>
                <w:spacing w:val="-4"/>
                <w:sz w:val="14"/>
              </w:rPr>
              <w:t xml:space="preserve"> </w:t>
            </w:r>
            <w:r>
              <w:rPr>
                <w:sz w:val="14"/>
              </w:rPr>
              <w:t>деведесете</w:t>
            </w:r>
          </w:p>
          <w:p w:rsidR="000F0098" w:rsidRDefault="00925750">
            <w:pPr>
              <w:pStyle w:val="TableParagraph"/>
              <w:numPr>
                <w:ilvl w:val="0"/>
                <w:numId w:val="7"/>
              </w:numPr>
              <w:tabs>
                <w:tab w:val="left" w:pos="161"/>
              </w:tabs>
              <w:spacing w:line="160" w:lineRule="exact"/>
              <w:rPr>
                <w:sz w:val="14"/>
              </w:rPr>
            </w:pPr>
            <w:r>
              <w:rPr>
                <w:sz w:val="14"/>
              </w:rPr>
              <w:t>хајтек</w:t>
            </w:r>
            <w:r>
              <w:rPr>
                <w:spacing w:val="-1"/>
                <w:sz w:val="14"/>
              </w:rPr>
              <w:t xml:space="preserve"> </w:t>
            </w:r>
            <w:r>
              <w:rPr>
                <w:sz w:val="14"/>
              </w:rPr>
              <w:t>дизајн</w:t>
            </w:r>
          </w:p>
          <w:p w:rsidR="000F0098" w:rsidRDefault="00925750">
            <w:pPr>
              <w:pStyle w:val="TableParagraph"/>
              <w:numPr>
                <w:ilvl w:val="0"/>
                <w:numId w:val="7"/>
              </w:numPr>
              <w:tabs>
                <w:tab w:val="left" w:pos="161"/>
              </w:tabs>
              <w:spacing w:line="160" w:lineRule="exact"/>
              <w:rPr>
                <w:sz w:val="14"/>
              </w:rPr>
            </w:pPr>
            <w:r>
              <w:rPr>
                <w:sz w:val="14"/>
              </w:rPr>
              <w:t>минијатуризација</w:t>
            </w:r>
          </w:p>
          <w:p w:rsidR="000F0098" w:rsidRDefault="00925750">
            <w:pPr>
              <w:pStyle w:val="TableParagraph"/>
              <w:numPr>
                <w:ilvl w:val="0"/>
                <w:numId w:val="7"/>
              </w:numPr>
              <w:tabs>
                <w:tab w:val="left" w:pos="161"/>
              </w:tabs>
              <w:spacing w:line="160" w:lineRule="exact"/>
              <w:rPr>
                <w:sz w:val="14"/>
              </w:rPr>
            </w:pPr>
            <w:r>
              <w:rPr>
                <w:sz w:val="14"/>
              </w:rPr>
              <w:t>дизајн</w:t>
            </w:r>
            <w:r>
              <w:rPr>
                <w:spacing w:val="-1"/>
                <w:sz w:val="14"/>
              </w:rPr>
              <w:t xml:space="preserve"> </w:t>
            </w:r>
            <w:r>
              <w:rPr>
                <w:sz w:val="14"/>
              </w:rPr>
              <w:t>рачунара</w:t>
            </w:r>
          </w:p>
          <w:p w:rsidR="000F0098" w:rsidRDefault="00925750">
            <w:pPr>
              <w:pStyle w:val="TableParagraph"/>
              <w:numPr>
                <w:ilvl w:val="0"/>
                <w:numId w:val="7"/>
              </w:numPr>
              <w:tabs>
                <w:tab w:val="left" w:pos="161"/>
              </w:tabs>
              <w:spacing w:line="161" w:lineRule="exact"/>
              <w:rPr>
                <w:sz w:val="14"/>
              </w:rPr>
            </w:pPr>
            <w:r>
              <w:rPr>
                <w:sz w:val="14"/>
              </w:rPr>
              <w:t>дизајн и</w:t>
            </w:r>
            <w:r>
              <w:rPr>
                <w:spacing w:val="-2"/>
                <w:sz w:val="14"/>
              </w:rPr>
              <w:t xml:space="preserve"> </w:t>
            </w:r>
            <w:r>
              <w:rPr>
                <w:sz w:val="14"/>
              </w:rPr>
              <w:t>маркетинг</w:t>
            </w:r>
          </w:p>
        </w:tc>
      </w:tr>
    </w:tbl>
    <w:p w:rsidR="000F0098" w:rsidRDefault="000F0098">
      <w:pPr>
        <w:pStyle w:val="BodyText"/>
        <w:spacing w:before="7" w:line="240" w:lineRule="auto"/>
        <w:ind w:left="0"/>
        <w:rPr>
          <w:b/>
          <w:sz w:val="12"/>
        </w:rPr>
      </w:pPr>
    </w:p>
    <w:p w:rsidR="000F0098" w:rsidRDefault="00925750">
      <w:pPr>
        <w:pStyle w:val="ListParagraph"/>
        <w:numPr>
          <w:ilvl w:val="0"/>
          <w:numId w:val="41"/>
        </w:numPr>
        <w:tabs>
          <w:tab w:val="left" w:pos="678"/>
        </w:tabs>
        <w:spacing w:before="93" w:line="203" w:lineRule="exact"/>
        <w:rPr>
          <w:b/>
          <w:sz w:val="18"/>
        </w:rPr>
      </w:pPr>
      <w:r>
        <w:rPr>
          <w:b/>
          <w:sz w:val="18"/>
        </w:rPr>
        <w:t xml:space="preserve">УПУТСТВО ЗА ДИДАКТИЧКО-МЕТОДИЧКО </w:t>
      </w:r>
      <w:r>
        <w:rPr>
          <w:b/>
          <w:spacing w:val="-3"/>
          <w:sz w:val="18"/>
        </w:rPr>
        <w:t>ОСТВАРИВАЊЕ</w:t>
      </w:r>
      <w:r>
        <w:rPr>
          <w:b/>
          <w:spacing w:val="-2"/>
          <w:sz w:val="18"/>
        </w:rPr>
        <w:t xml:space="preserve"> </w:t>
      </w:r>
      <w:r>
        <w:rPr>
          <w:b/>
          <w:spacing w:val="-4"/>
          <w:sz w:val="18"/>
        </w:rPr>
        <w:t>ПРОГРАМА</w:t>
      </w:r>
    </w:p>
    <w:p w:rsidR="000F0098" w:rsidRDefault="00925750">
      <w:pPr>
        <w:pStyle w:val="BodyText"/>
        <w:ind w:left="497"/>
      </w:pPr>
      <w:r>
        <w:t>На почетку сваког модула ученике упознати са циљевима и исходима наставе, односно учења, планом рада и начинима оцењивања.</w:t>
      </w:r>
    </w:p>
    <w:p w:rsidR="000F0098" w:rsidRDefault="00925750">
      <w:pPr>
        <w:pStyle w:val="BodyText"/>
      </w:pPr>
      <w:r>
        <w:t>Предмет се реализује у учионици кроз теоријску наставу.</w:t>
      </w:r>
    </w:p>
    <w:p w:rsidR="000F0098" w:rsidRDefault="00925750">
      <w:pPr>
        <w:pStyle w:val="BodyText"/>
        <w:spacing w:before="1" w:line="232" w:lineRule="auto"/>
        <w:ind w:right="70" w:firstLine="396"/>
      </w:pPr>
      <w:r>
        <w:t>Приликом реализације наставе повезати претходна знања ученика из предмета историја, теорија форме, цртање, сликање и вајање, а приликом планирања градива сарађивати са наставницима ових предмета.</w:t>
      </w:r>
    </w:p>
    <w:p w:rsidR="000F0098" w:rsidRDefault="00925750">
      <w:pPr>
        <w:pStyle w:val="BodyText"/>
        <w:spacing w:line="232" w:lineRule="auto"/>
        <w:ind w:right="61" w:firstLine="396"/>
      </w:pPr>
      <w:r>
        <w:t>Наст</w:t>
      </w:r>
      <w:r>
        <w:t>ава захтева стално коришћење репродукција, филмова, припремљених презентација, како приликом упознавања са новим тема- ма тако и приликом утврђивања градива. Препоручују се посете музејима и галеријама.</w:t>
      </w:r>
    </w:p>
    <w:p w:rsidR="000F0098" w:rsidRDefault="00925750">
      <w:pPr>
        <w:pStyle w:val="BodyText"/>
        <w:spacing w:line="232" w:lineRule="auto"/>
        <w:ind w:firstLine="396"/>
      </w:pPr>
      <w:r>
        <w:t>У наставном процесу треба перманентно подстицати учен</w:t>
      </w:r>
      <w:r>
        <w:t>ике на естетско процењивање. Инсистирати на стручној ликовној терми- нологији и појмовима.</w:t>
      </w:r>
    </w:p>
    <w:p w:rsidR="000F0098" w:rsidRDefault="000F0098">
      <w:pPr>
        <w:pStyle w:val="BodyText"/>
        <w:spacing w:before="6" w:line="240" w:lineRule="auto"/>
        <w:ind w:left="0"/>
        <w:rPr>
          <w:sz w:val="16"/>
        </w:rPr>
      </w:pPr>
    </w:p>
    <w:p w:rsidR="000F0098" w:rsidRDefault="00925750">
      <w:pPr>
        <w:pStyle w:val="Heading1"/>
        <w:numPr>
          <w:ilvl w:val="0"/>
          <w:numId w:val="41"/>
        </w:numPr>
        <w:tabs>
          <w:tab w:val="left" w:pos="678"/>
        </w:tabs>
        <w:spacing w:line="203" w:lineRule="exact"/>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1" w:line="232" w:lineRule="auto"/>
        <w:ind w:right="137" w:firstLine="396"/>
        <w:jc w:val="both"/>
      </w:pPr>
      <w:r>
        <w:t xml:space="preserve">У настави оријентисаној ка достизању </w:t>
      </w:r>
      <w:r>
        <w:rPr>
          <w:spacing w:val="-3"/>
        </w:rPr>
        <w:t xml:space="preserve">исхода </w:t>
      </w:r>
      <w:r>
        <w:t>прате се и вреднују процес наставе и учења, постигнућа ученика (про</w:t>
      </w:r>
      <w:r>
        <w:t xml:space="preserve">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 xml:space="preserve">аргументују, евалуирају, </w:t>
      </w:r>
      <w:r>
        <w:t>документују итд. Да би вредновање било објективно и у функци</w:t>
      </w:r>
      <w:r>
        <w:t xml:space="preserve">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firstLine="396"/>
      </w:pPr>
      <w:r>
        <w:t>Сумативно оцењивање је вредновање постигнућа ученика на крају сваке реализоване теме. Сумативне оцене се добијају на основу усменог одговарања, контролних радова, тестова знања, самосталних истраживачких радова ученика.</w:t>
      </w:r>
    </w:p>
    <w:p w:rsidR="000F0098" w:rsidRDefault="00925750">
      <w:pPr>
        <w:pStyle w:val="BodyText"/>
        <w:spacing w:line="232" w:lineRule="auto"/>
        <w:ind w:right="136" w:firstLine="396"/>
        <w:jc w:val="both"/>
      </w:pPr>
      <w:r>
        <w:t>У формативном вредновању наставник т</w:t>
      </w:r>
      <w:r>
        <w:t xml:space="preserve">реба да промовише групни дијалог, да користи питања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 сти да прилагоди подучавање, охрабрује </w:t>
      </w:r>
      <w:r>
        <w:t>ученике да оцењују квалитет свог рада. Избор инструмента за формативно вредновање зависи од врсте активности која се вреднује.</w:t>
      </w:r>
    </w:p>
    <w:p w:rsidR="000F0098" w:rsidRDefault="00925750">
      <w:pPr>
        <w:pStyle w:val="Heading1"/>
        <w:spacing w:before="157"/>
        <w:ind w:left="3438" w:firstLine="0"/>
      </w:pPr>
      <w:r>
        <w:t>Назив предмета: АДИТИВНЕ ТЕХНОЛОГИЈЕ</w:t>
      </w:r>
    </w:p>
    <w:p w:rsidR="000F0098" w:rsidRDefault="000F0098">
      <w:pPr>
        <w:pStyle w:val="BodyText"/>
        <w:spacing w:before="9" w:line="240" w:lineRule="auto"/>
        <w:ind w:left="0"/>
        <w:rPr>
          <w:b/>
          <w:sz w:val="16"/>
        </w:rPr>
      </w:pPr>
    </w:p>
    <w:p w:rsidR="000F0098" w:rsidRDefault="00925750">
      <w:pPr>
        <w:pStyle w:val="ListParagraph"/>
        <w:numPr>
          <w:ilvl w:val="0"/>
          <w:numId w:val="6"/>
        </w:numPr>
        <w:tabs>
          <w:tab w:val="left" w:pos="678"/>
        </w:tabs>
        <w:spacing w:after="42" w:line="240" w:lineRule="auto"/>
        <w:ind w:firstLine="0"/>
        <w:rPr>
          <w:b/>
          <w:sz w:val="18"/>
        </w:rPr>
      </w:pPr>
      <w:r>
        <w:rPr>
          <w:b/>
          <w:spacing w:val="-3"/>
          <w:sz w:val="18"/>
        </w:rPr>
        <w:t xml:space="preserve">ОСТВАРИВАЊА ОБРАЗОВНО-ВАСПИТНОГ </w:t>
      </w:r>
      <w:r>
        <w:rPr>
          <w:b/>
          <w:spacing w:val="-7"/>
          <w:sz w:val="18"/>
        </w:rPr>
        <w:t>РАДА</w:t>
      </w:r>
      <w:r>
        <w:rPr>
          <w:b/>
          <w:spacing w:val="30"/>
          <w:sz w:val="18"/>
        </w:rPr>
        <w:t xml:space="preserve"> </w:t>
      </w:r>
      <w:r>
        <w:rPr>
          <w:b/>
          <w:sz w:val="18"/>
        </w:rPr>
        <w:t>– ОБЛИЦИ И</w:t>
      </w:r>
      <w:r>
        <w:rPr>
          <w:b/>
          <w:spacing w:val="-22"/>
          <w:sz w:val="18"/>
        </w:rPr>
        <w:t xml:space="preserve"> </w:t>
      </w:r>
      <w:r>
        <w:rPr>
          <w:b/>
          <w:spacing w:val="-5"/>
          <w:sz w:val="18"/>
        </w:rPr>
        <w:t>ТРАЈАЊЕ</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2"/>
        <w:gridCol w:w="1502"/>
        <w:gridCol w:w="1502"/>
        <w:gridCol w:w="1502"/>
        <w:gridCol w:w="1502"/>
        <w:gridCol w:w="1502"/>
      </w:tblGrid>
      <w:tr w:rsidR="000F0098">
        <w:trPr>
          <w:trHeight w:val="200"/>
        </w:trPr>
        <w:tc>
          <w:tcPr>
            <w:tcW w:w="1502" w:type="dxa"/>
            <w:vMerge w:val="restart"/>
            <w:shd w:val="clear" w:color="auto" w:fill="E6E7E8"/>
          </w:tcPr>
          <w:p w:rsidR="000F0098" w:rsidRDefault="00925750">
            <w:pPr>
              <w:pStyle w:val="TableParagraph"/>
              <w:spacing w:before="123"/>
              <w:ind w:left="164" w:right="154" w:firstLine="0"/>
              <w:jc w:val="center"/>
              <w:rPr>
                <w:sz w:val="14"/>
              </w:rPr>
            </w:pPr>
            <w:r>
              <w:rPr>
                <w:sz w:val="14"/>
              </w:rPr>
              <w:t>РАЗРЕД</w:t>
            </w:r>
          </w:p>
        </w:tc>
        <w:tc>
          <w:tcPr>
            <w:tcW w:w="6008" w:type="dxa"/>
            <w:gridSpan w:val="4"/>
            <w:shd w:val="clear" w:color="auto" w:fill="E6E7E8"/>
          </w:tcPr>
          <w:p w:rsidR="000F0098" w:rsidRDefault="00925750">
            <w:pPr>
              <w:pStyle w:val="TableParagraph"/>
              <w:spacing w:before="18"/>
              <w:ind w:left="2646" w:right="2634" w:firstLine="0"/>
              <w:jc w:val="center"/>
              <w:rPr>
                <w:sz w:val="14"/>
              </w:rPr>
            </w:pPr>
            <w:r>
              <w:rPr>
                <w:sz w:val="14"/>
              </w:rPr>
              <w:t>НАСТАВА</w:t>
            </w:r>
          </w:p>
        </w:tc>
        <w:tc>
          <w:tcPr>
            <w:tcW w:w="1502" w:type="dxa"/>
            <w:vMerge w:val="restart"/>
            <w:shd w:val="clear" w:color="auto" w:fill="E6E7E8"/>
          </w:tcPr>
          <w:p w:rsidR="000F0098" w:rsidRDefault="00925750">
            <w:pPr>
              <w:pStyle w:val="TableParagraph"/>
              <w:spacing w:before="123"/>
              <w:ind w:left="483" w:firstLine="0"/>
              <w:rPr>
                <w:sz w:val="14"/>
              </w:rPr>
            </w:pPr>
            <w:r>
              <w:rPr>
                <w:sz w:val="14"/>
              </w:rPr>
              <w:t>ПРАКСА</w:t>
            </w:r>
          </w:p>
        </w:tc>
        <w:tc>
          <w:tcPr>
            <w:tcW w:w="1502" w:type="dxa"/>
            <w:vMerge w:val="restart"/>
            <w:shd w:val="clear" w:color="auto" w:fill="E6E7E8"/>
          </w:tcPr>
          <w:p w:rsidR="000F0098" w:rsidRDefault="00925750">
            <w:pPr>
              <w:pStyle w:val="TableParagraph"/>
              <w:spacing w:before="123"/>
              <w:ind w:left="457" w:firstLine="0"/>
              <w:rPr>
                <w:sz w:val="14"/>
              </w:rPr>
            </w:pPr>
            <w:r>
              <w:rPr>
                <w:sz w:val="14"/>
              </w:rPr>
              <w:t>УКУПНО</w:t>
            </w:r>
          </w:p>
        </w:tc>
      </w:tr>
      <w:tr w:rsidR="000F0098">
        <w:trPr>
          <w:trHeight w:val="200"/>
        </w:trPr>
        <w:tc>
          <w:tcPr>
            <w:tcW w:w="1502" w:type="dxa"/>
            <w:vMerge/>
            <w:tcBorders>
              <w:top w:val="nil"/>
            </w:tcBorders>
            <w:shd w:val="clear" w:color="auto" w:fill="E6E7E8"/>
          </w:tcPr>
          <w:p w:rsidR="000F0098" w:rsidRDefault="000F0098">
            <w:pPr>
              <w:rPr>
                <w:sz w:val="2"/>
                <w:szCs w:val="2"/>
              </w:rPr>
            </w:pPr>
          </w:p>
        </w:tc>
        <w:tc>
          <w:tcPr>
            <w:tcW w:w="1502" w:type="dxa"/>
            <w:shd w:val="clear" w:color="auto" w:fill="E6E7E8"/>
          </w:tcPr>
          <w:p w:rsidR="000F0098" w:rsidRDefault="00925750">
            <w:pPr>
              <w:pStyle w:val="TableParagraph"/>
              <w:spacing w:before="18"/>
              <w:ind w:left="164" w:right="154" w:firstLine="0"/>
              <w:jc w:val="center"/>
              <w:rPr>
                <w:sz w:val="14"/>
              </w:rPr>
            </w:pPr>
            <w:r>
              <w:rPr>
                <w:sz w:val="14"/>
              </w:rPr>
              <w:t>Теоријска настава</w:t>
            </w:r>
          </w:p>
        </w:tc>
        <w:tc>
          <w:tcPr>
            <w:tcW w:w="1502" w:type="dxa"/>
            <w:shd w:val="clear" w:color="auto" w:fill="E6E7E8"/>
          </w:tcPr>
          <w:p w:rsidR="000F0098" w:rsidRDefault="00925750">
            <w:pPr>
              <w:pStyle w:val="TableParagraph"/>
              <w:spacing w:before="18"/>
              <w:ind w:left="164" w:right="154" w:firstLine="0"/>
              <w:jc w:val="center"/>
              <w:rPr>
                <w:sz w:val="14"/>
              </w:rPr>
            </w:pPr>
            <w:r>
              <w:rPr>
                <w:sz w:val="14"/>
              </w:rPr>
              <w:t>Вежбе</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Практична настава</w:t>
            </w:r>
          </w:p>
        </w:tc>
        <w:tc>
          <w:tcPr>
            <w:tcW w:w="1502" w:type="dxa"/>
            <w:shd w:val="clear" w:color="auto" w:fill="E6E7E8"/>
          </w:tcPr>
          <w:p w:rsidR="000F0098" w:rsidRDefault="00925750">
            <w:pPr>
              <w:pStyle w:val="TableParagraph"/>
              <w:spacing w:before="18"/>
              <w:ind w:left="166" w:right="154" w:firstLine="0"/>
              <w:jc w:val="center"/>
              <w:rPr>
                <w:sz w:val="14"/>
              </w:rPr>
            </w:pPr>
            <w:r>
              <w:rPr>
                <w:sz w:val="14"/>
              </w:rPr>
              <w:t>Настава у блоку</w:t>
            </w:r>
          </w:p>
        </w:tc>
        <w:tc>
          <w:tcPr>
            <w:tcW w:w="1502" w:type="dxa"/>
            <w:vMerge/>
            <w:tcBorders>
              <w:top w:val="nil"/>
            </w:tcBorders>
            <w:shd w:val="clear" w:color="auto" w:fill="E6E7E8"/>
          </w:tcPr>
          <w:p w:rsidR="000F0098" w:rsidRDefault="000F0098">
            <w:pPr>
              <w:rPr>
                <w:sz w:val="2"/>
                <w:szCs w:val="2"/>
              </w:rPr>
            </w:pPr>
          </w:p>
        </w:tc>
        <w:tc>
          <w:tcPr>
            <w:tcW w:w="1502" w:type="dxa"/>
            <w:vMerge/>
            <w:tcBorders>
              <w:top w:val="nil"/>
            </w:tcBorders>
            <w:shd w:val="clear" w:color="auto" w:fill="E6E7E8"/>
          </w:tcPr>
          <w:p w:rsidR="000F0098" w:rsidRDefault="000F0098">
            <w:pPr>
              <w:rPr>
                <w:sz w:val="2"/>
                <w:szCs w:val="2"/>
              </w:rPr>
            </w:pPr>
          </w:p>
        </w:tc>
      </w:tr>
      <w:tr w:rsidR="000F0098">
        <w:trPr>
          <w:trHeight w:val="200"/>
        </w:trPr>
        <w:tc>
          <w:tcPr>
            <w:tcW w:w="1502" w:type="dxa"/>
          </w:tcPr>
          <w:p w:rsidR="000F0098" w:rsidRDefault="00925750">
            <w:pPr>
              <w:pStyle w:val="TableParagraph"/>
              <w:spacing w:before="18"/>
              <w:ind w:left="166" w:right="154" w:firstLine="0"/>
              <w:jc w:val="center"/>
              <w:rPr>
                <w:sz w:val="14"/>
              </w:rPr>
            </w:pPr>
            <w:r>
              <w:rPr>
                <w:sz w:val="14"/>
              </w:rPr>
              <w:t>III/IV</w:t>
            </w:r>
          </w:p>
        </w:tc>
        <w:tc>
          <w:tcPr>
            <w:tcW w:w="1502" w:type="dxa"/>
          </w:tcPr>
          <w:p w:rsidR="000F0098" w:rsidRDefault="00925750">
            <w:pPr>
              <w:pStyle w:val="TableParagraph"/>
              <w:spacing w:before="18"/>
              <w:ind w:left="165" w:right="154" w:firstLine="0"/>
              <w:jc w:val="center"/>
              <w:rPr>
                <w:sz w:val="14"/>
              </w:rPr>
            </w:pPr>
            <w:r>
              <w:rPr>
                <w:sz w:val="14"/>
              </w:rPr>
              <w:t>68/62</w:t>
            </w:r>
          </w:p>
        </w:tc>
        <w:tc>
          <w:tcPr>
            <w:tcW w:w="1502" w:type="dxa"/>
          </w:tcPr>
          <w:p w:rsidR="000F0098" w:rsidRDefault="00925750">
            <w:pPr>
              <w:pStyle w:val="TableParagraph"/>
              <w:spacing w:before="18"/>
              <w:ind w:left="11" w:firstLine="0"/>
              <w:jc w:val="center"/>
              <w:rPr>
                <w:sz w:val="14"/>
              </w:rPr>
            </w:pPr>
            <w:r>
              <w:rPr>
                <w:sz w:val="14"/>
              </w:rPr>
              <w:t>0</w:t>
            </w:r>
          </w:p>
        </w:tc>
        <w:tc>
          <w:tcPr>
            <w:tcW w:w="1502" w:type="dxa"/>
          </w:tcPr>
          <w:p w:rsidR="000F0098" w:rsidRDefault="00925750">
            <w:pPr>
              <w:pStyle w:val="TableParagraph"/>
              <w:spacing w:before="18"/>
              <w:ind w:left="12" w:firstLine="0"/>
              <w:jc w:val="center"/>
              <w:rPr>
                <w:sz w:val="14"/>
              </w:rPr>
            </w:pPr>
            <w:r>
              <w:rPr>
                <w:sz w:val="14"/>
              </w:rPr>
              <w:t>0</w:t>
            </w:r>
          </w:p>
        </w:tc>
        <w:tc>
          <w:tcPr>
            <w:tcW w:w="1502" w:type="dxa"/>
          </w:tcPr>
          <w:p w:rsidR="000F0098" w:rsidRDefault="00925750">
            <w:pPr>
              <w:pStyle w:val="TableParagraph"/>
              <w:spacing w:before="18"/>
              <w:ind w:left="13" w:firstLine="0"/>
              <w:jc w:val="center"/>
              <w:rPr>
                <w:sz w:val="14"/>
              </w:rPr>
            </w:pPr>
            <w:r>
              <w:rPr>
                <w:sz w:val="14"/>
              </w:rPr>
              <w:t>0</w:t>
            </w:r>
          </w:p>
        </w:tc>
        <w:tc>
          <w:tcPr>
            <w:tcW w:w="1502" w:type="dxa"/>
          </w:tcPr>
          <w:p w:rsidR="000F0098" w:rsidRDefault="00925750">
            <w:pPr>
              <w:pStyle w:val="TableParagraph"/>
              <w:spacing w:before="18"/>
              <w:ind w:left="13" w:firstLine="0"/>
              <w:jc w:val="center"/>
              <w:rPr>
                <w:sz w:val="14"/>
              </w:rPr>
            </w:pPr>
            <w:r>
              <w:rPr>
                <w:sz w:val="14"/>
              </w:rPr>
              <w:t>0</w:t>
            </w:r>
          </w:p>
        </w:tc>
        <w:tc>
          <w:tcPr>
            <w:tcW w:w="1502" w:type="dxa"/>
          </w:tcPr>
          <w:p w:rsidR="000F0098" w:rsidRDefault="00925750">
            <w:pPr>
              <w:pStyle w:val="TableParagraph"/>
              <w:spacing w:before="18"/>
              <w:ind w:left="166" w:right="152" w:firstLine="0"/>
              <w:jc w:val="center"/>
              <w:rPr>
                <w:sz w:val="14"/>
              </w:rPr>
            </w:pPr>
            <w:r>
              <w:rPr>
                <w:sz w:val="14"/>
              </w:rPr>
              <w:t>68/62</w:t>
            </w:r>
          </w:p>
        </w:tc>
      </w:tr>
    </w:tbl>
    <w:p w:rsidR="000F0098" w:rsidRDefault="00925750">
      <w:pPr>
        <w:pStyle w:val="BodyText"/>
        <w:spacing w:before="32" w:line="240" w:lineRule="auto"/>
        <w:ind w:left="497"/>
      </w:pPr>
      <w:r>
        <w:t>Напомена: у табели је приказан годишњи фонд часова за сваки облик рада</w:t>
      </w:r>
    </w:p>
    <w:p w:rsidR="000F0098" w:rsidRDefault="000F0098">
      <w:pPr>
        <w:pStyle w:val="BodyText"/>
        <w:spacing w:before="8" w:line="240" w:lineRule="auto"/>
        <w:ind w:left="0"/>
        <w:rPr>
          <w:sz w:val="16"/>
        </w:rPr>
      </w:pPr>
    </w:p>
    <w:p w:rsidR="000F0098" w:rsidRDefault="00925750">
      <w:pPr>
        <w:pStyle w:val="Heading1"/>
        <w:numPr>
          <w:ilvl w:val="0"/>
          <w:numId w:val="6"/>
        </w:numPr>
        <w:tabs>
          <w:tab w:val="left" w:pos="678"/>
        </w:tabs>
        <w:spacing w:line="203" w:lineRule="exact"/>
        <w:ind w:firstLine="0"/>
      </w:pPr>
      <w:r>
        <w:t>ЦИЉЕВИ УЧЕЊА:</w:t>
      </w:r>
    </w:p>
    <w:p w:rsidR="000F0098" w:rsidRDefault="00925750">
      <w:pPr>
        <w:pStyle w:val="ListParagraph"/>
        <w:numPr>
          <w:ilvl w:val="0"/>
          <w:numId w:val="390"/>
        </w:numPr>
        <w:tabs>
          <w:tab w:val="left" w:pos="633"/>
        </w:tabs>
        <w:spacing w:line="203" w:lineRule="exact"/>
        <w:rPr>
          <w:sz w:val="18"/>
        </w:rPr>
      </w:pPr>
      <w:r>
        <w:rPr>
          <w:spacing w:val="-3"/>
          <w:sz w:val="18"/>
        </w:rPr>
        <w:t xml:space="preserve">Упознавање </w:t>
      </w:r>
      <w:r>
        <w:rPr>
          <w:sz w:val="18"/>
        </w:rPr>
        <w:t xml:space="preserve">ученика са основним карактеристикама, </w:t>
      </w:r>
      <w:r>
        <w:rPr>
          <w:spacing w:val="-4"/>
          <w:sz w:val="18"/>
        </w:rPr>
        <w:t xml:space="preserve">улогом </w:t>
      </w:r>
      <w:r>
        <w:rPr>
          <w:sz w:val="18"/>
        </w:rPr>
        <w:t>и значајем адитивних</w:t>
      </w:r>
      <w:r>
        <w:rPr>
          <w:spacing w:val="1"/>
          <w:sz w:val="18"/>
        </w:rPr>
        <w:t xml:space="preserve"> </w:t>
      </w:r>
      <w:r>
        <w:rPr>
          <w:sz w:val="18"/>
        </w:rPr>
        <w:t>технологија</w:t>
      </w:r>
    </w:p>
    <w:p w:rsidR="000F0098" w:rsidRDefault="000F0098">
      <w:pPr>
        <w:spacing w:line="203" w:lineRule="exact"/>
        <w:rPr>
          <w:sz w:val="18"/>
        </w:rPr>
        <w:sectPr w:rsidR="000F0098">
          <w:pgSz w:w="11910" w:h="15740"/>
          <w:pgMar w:top="180" w:right="540" w:bottom="280" w:left="580" w:header="720" w:footer="720" w:gutter="0"/>
          <w:cols w:space="720"/>
        </w:sectPr>
      </w:pPr>
    </w:p>
    <w:p w:rsidR="000F0098" w:rsidRDefault="00925750">
      <w:pPr>
        <w:pStyle w:val="Heading1"/>
        <w:numPr>
          <w:ilvl w:val="0"/>
          <w:numId w:val="6"/>
        </w:numPr>
        <w:tabs>
          <w:tab w:val="left" w:pos="678"/>
        </w:tabs>
        <w:spacing w:before="68" w:after="41" w:line="232" w:lineRule="auto"/>
        <w:ind w:right="6484" w:firstLine="0"/>
      </w:pPr>
      <w:bookmarkStart w:id="1" w:name="4_Правилник_о_допунама_Правилника_о_наст"/>
      <w:bookmarkEnd w:id="1"/>
      <w:r>
        <w:lastRenderedPageBreak/>
        <w:t xml:space="preserve">НАЗИВ И </w:t>
      </w:r>
      <w:r>
        <w:rPr>
          <w:spacing w:val="-4"/>
        </w:rPr>
        <w:t xml:space="preserve">ТРАЈАЊЕ </w:t>
      </w:r>
      <w:r>
        <w:rPr>
          <w:spacing w:val="-6"/>
        </w:rPr>
        <w:t xml:space="preserve">МОДУЛА </w:t>
      </w:r>
      <w:r>
        <w:t>ПРЕДМЕТА Разред:</w:t>
      </w:r>
      <w:r>
        <w:rPr>
          <w:spacing w:val="43"/>
        </w:rPr>
        <w:t xml:space="preserve"> </w:t>
      </w:r>
      <w:r>
        <w:t>трећи/четврти</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8220"/>
        <w:gridCol w:w="1644"/>
      </w:tblGrid>
      <w:tr w:rsidR="000F0098">
        <w:trPr>
          <w:trHeight w:val="200"/>
        </w:trPr>
        <w:tc>
          <w:tcPr>
            <w:tcW w:w="680" w:type="dxa"/>
            <w:shd w:val="clear" w:color="auto" w:fill="E6E7E8"/>
          </w:tcPr>
          <w:p w:rsidR="000F0098" w:rsidRDefault="00925750">
            <w:pPr>
              <w:pStyle w:val="TableParagraph"/>
              <w:spacing w:before="18"/>
              <w:ind w:left="91" w:right="81" w:firstLine="0"/>
              <w:jc w:val="center"/>
              <w:rPr>
                <w:sz w:val="14"/>
              </w:rPr>
            </w:pPr>
            <w:r>
              <w:rPr>
                <w:sz w:val="14"/>
              </w:rPr>
              <w:t>Ред. бр</w:t>
            </w:r>
          </w:p>
        </w:tc>
        <w:tc>
          <w:tcPr>
            <w:tcW w:w="8220" w:type="dxa"/>
            <w:shd w:val="clear" w:color="auto" w:fill="E6E7E8"/>
          </w:tcPr>
          <w:p w:rsidR="000F0098" w:rsidRDefault="00925750">
            <w:pPr>
              <w:pStyle w:val="TableParagraph"/>
              <w:spacing w:before="18"/>
              <w:ind w:left="3531" w:right="3520" w:firstLine="0"/>
              <w:jc w:val="center"/>
              <w:rPr>
                <w:sz w:val="14"/>
              </w:rPr>
            </w:pPr>
            <w:r>
              <w:rPr>
                <w:sz w:val="14"/>
              </w:rPr>
              <w:t>НАЗИВ МОДУЛА</w:t>
            </w:r>
          </w:p>
        </w:tc>
        <w:tc>
          <w:tcPr>
            <w:tcW w:w="1644" w:type="dxa"/>
            <w:shd w:val="clear" w:color="auto" w:fill="E6E7E8"/>
          </w:tcPr>
          <w:p w:rsidR="000F0098" w:rsidRDefault="00925750">
            <w:pPr>
              <w:pStyle w:val="TableParagraph"/>
              <w:spacing w:before="18"/>
              <w:ind w:left="61" w:right="50" w:firstLine="0"/>
              <w:jc w:val="center"/>
              <w:rPr>
                <w:sz w:val="14"/>
              </w:rPr>
            </w:pPr>
            <w:r>
              <w:rPr>
                <w:sz w:val="14"/>
              </w:rPr>
              <w:t>Трајање модула (часови)</w:t>
            </w:r>
          </w:p>
        </w:tc>
      </w:tr>
      <w:tr w:rsidR="000F0098">
        <w:trPr>
          <w:trHeight w:val="200"/>
        </w:trPr>
        <w:tc>
          <w:tcPr>
            <w:tcW w:w="680" w:type="dxa"/>
          </w:tcPr>
          <w:p w:rsidR="000F0098" w:rsidRDefault="00925750">
            <w:pPr>
              <w:pStyle w:val="TableParagraph"/>
              <w:spacing w:before="18"/>
              <w:ind w:left="91" w:right="81" w:firstLine="0"/>
              <w:jc w:val="center"/>
              <w:rPr>
                <w:sz w:val="14"/>
              </w:rPr>
            </w:pPr>
            <w:r>
              <w:rPr>
                <w:sz w:val="14"/>
              </w:rPr>
              <w:t>1.</w:t>
            </w:r>
          </w:p>
        </w:tc>
        <w:tc>
          <w:tcPr>
            <w:tcW w:w="8220" w:type="dxa"/>
          </w:tcPr>
          <w:p w:rsidR="000F0098" w:rsidRDefault="00925750">
            <w:pPr>
              <w:pStyle w:val="TableParagraph"/>
              <w:spacing w:before="18"/>
              <w:ind w:left="57" w:firstLine="0"/>
              <w:rPr>
                <w:sz w:val="14"/>
              </w:rPr>
            </w:pPr>
            <w:r>
              <w:rPr>
                <w:sz w:val="14"/>
              </w:rPr>
              <w:t>Адитивне технологије</w:t>
            </w:r>
          </w:p>
        </w:tc>
        <w:tc>
          <w:tcPr>
            <w:tcW w:w="1644" w:type="dxa"/>
          </w:tcPr>
          <w:p w:rsidR="000F0098" w:rsidRDefault="00925750">
            <w:pPr>
              <w:pStyle w:val="TableParagraph"/>
              <w:spacing w:before="18"/>
              <w:ind w:left="61" w:right="49" w:firstLine="0"/>
              <w:jc w:val="center"/>
              <w:rPr>
                <w:sz w:val="14"/>
              </w:rPr>
            </w:pPr>
            <w:r>
              <w:rPr>
                <w:sz w:val="14"/>
              </w:rPr>
              <w:t>68/62</w:t>
            </w:r>
          </w:p>
        </w:tc>
      </w:tr>
    </w:tbl>
    <w:p w:rsidR="000F0098" w:rsidRDefault="000F0098">
      <w:pPr>
        <w:pStyle w:val="BodyText"/>
        <w:spacing w:before="1" w:line="240" w:lineRule="auto"/>
        <w:ind w:left="0"/>
        <w:rPr>
          <w:b/>
          <w:sz w:val="20"/>
        </w:rPr>
      </w:pPr>
    </w:p>
    <w:p w:rsidR="000F0098" w:rsidRDefault="00925750">
      <w:pPr>
        <w:pStyle w:val="ListParagraph"/>
        <w:numPr>
          <w:ilvl w:val="0"/>
          <w:numId w:val="6"/>
        </w:numPr>
        <w:tabs>
          <w:tab w:val="left" w:pos="678"/>
        </w:tabs>
        <w:spacing w:before="1" w:after="41" w:line="240" w:lineRule="auto"/>
        <w:ind w:firstLine="0"/>
        <w:rPr>
          <w:b/>
          <w:sz w:val="18"/>
        </w:rPr>
      </w:pPr>
      <w:r>
        <w:rPr>
          <w:b/>
          <w:sz w:val="18"/>
        </w:rPr>
        <w:t xml:space="preserve">НАЗИВ </w:t>
      </w:r>
      <w:r>
        <w:rPr>
          <w:b/>
          <w:spacing w:val="-5"/>
          <w:sz w:val="18"/>
        </w:rPr>
        <w:t xml:space="preserve">МОДУЛА, </w:t>
      </w:r>
      <w:r>
        <w:rPr>
          <w:b/>
          <w:spacing w:val="-4"/>
          <w:sz w:val="18"/>
        </w:rPr>
        <w:t xml:space="preserve">ИСХОДИ, </w:t>
      </w:r>
      <w:r>
        <w:rPr>
          <w:b/>
          <w:sz w:val="18"/>
        </w:rPr>
        <w:t xml:space="preserve">ПРЕПОРУЧЕНИ </w:t>
      </w:r>
      <w:r>
        <w:rPr>
          <w:b/>
          <w:spacing w:val="-3"/>
          <w:sz w:val="18"/>
        </w:rPr>
        <w:t xml:space="preserve">САДРЖАЈИ </w:t>
      </w:r>
      <w:r>
        <w:rPr>
          <w:b/>
          <w:sz w:val="18"/>
        </w:rPr>
        <w:t>/ КЉУЧНИ ПОЈМОВИ</w:t>
      </w:r>
      <w:r>
        <w:rPr>
          <w:b/>
          <w:spacing w:val="10"/>
          <w:sz w:val="18"/>
        </w:rPr>
        <w:t xml:space="preserve"> </w:t>
      </w:r>
      <w:r>
        <w:rPr>
          <w:b/>
          <w:spacing w:val="-3"/>
          <w:sz w:val="18"/>
        </w:rPr>
        <w:t>САДРЖАЈА</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9"/>
        <w:gridCol w:w="4139"/>
      </w:tblGrid>
      <w:tr w:rsidR="000F0098">
        <w:trPr>
          <w:trHeight w:val="358"/>
        </w:trPr>
        <w:tc>
          <w:tcPr>
            <w:tcW w:w="2268" w:type="dxa"/>
          </w:tcPr>
          <w:p w:rsidR="000F0098" w:rsidRDefault="00925750">
            <w:pPr>
              <w:pStyle w:val="TableParagraph"/>
              <w:spacing w:before="96"/>
              <w:ind w:left="564" w:firstLine="0"/>
              <w:rPr>
                <w:b/>
                <w:sz w:val="14"/>
              </w:rPr>
            </w:pPr>
            <w:r>
              <w:rPr>
                <w:b/>
                <w:sz w:val="14"/>
              </w:rPr>
              <w:t>НАЗИВ МОДУЛА</w:t>
            </w:r>
          </w:p>
        </w:tc>
        <w:tc>
          <w:tcPr>
            <w:tcW w:w="4139" w:type="dxa"/>
          </w:tcPr>
          <w:p w:rsidR="000F0098" w:rsidRDefault="00925750">
            <w:pPr>
              <w:pStyle w:val="TableParagraph"/>
              <w:spacing w:before="16" w:line="161" w:lineRule="exact"/>
              <w:ind w:left="503" w:right="494" w:firstLine="0"/>
              <w:jc w:val="center"/>
              <w:rPr>
                <w:b/>
                <w:sz w:val="14"/>
              </w:rPr>
            </w:pPr>
            <w:r>
              <w:rPr>
                <w:b/>
                <w:sz w:val="14"/>
              </w:rPr>
              <w:t>ИСХОДИ</w:t>
            </w:r>
          </w:p>
          <w:p w:rsidR="000F0098" w:rsidRDefault="00925750">
            <w:pPr>
              <w:pStyle w:val="TableParagraph"/>
              <w:spacing w:line="161" w:lineRule="exact"/>
              <w:ind w:left="503" w:right="494" w:firstLine="0"/>
              <w:jc w:val="center"/>
              <w:rPr>
                <w:sz w:val="14"/>
              </w:rPr>
            </w:pPr>
            <w:r>
              <w:rPr>
                <w:sz w:val="14"/>
              </w:rPr>
              <w:t>По завршетку модула ученик ће бити у стању да:</w:t>
            </w:r>
          </w:p>
        </w:tc>
        <w:tc>
          <w:tcPr>
            <w:tcW w:w="4139" w:type="dxa"/>
          </w:tcPr>
          <w:p w:rsidR="000F0098" w:rsidRDefault="00925750">
            <w:pPr>
              <w:pStyle w:val="TableParagraph"/>
              <w:spacing w:before="16"/>
              <w:ind w:left="1677" w:hanging="1344"/>
              <w:rPr>
                <w:b/>
                <w:sz w:val="14"/>
              </w:rPr>
            </w:pPr>
            <w:r>
              <w:rPr>
                <w:b/>
                <w:sz w:val="14"/>
              </w:rPr>
              <w:t>ПРЕПОРУЧЕНИ САДРЖАЈИ / КЉУЧНИ ПОЈМОВИ САДРЖАЈА</w:t>
            </w:r>
          </w:p>
        </w:tc>
      </w:tr>
      <w:tr w:rsidR="000F0098">
        <w:trPr>
          <w:trHeight w:val="1960"/>
        </w:trPr>
        <w:tc>
          <w:tcPr>
            <w:tcW w:w="2268" w:type="dxa"/>
          </w:tcPr>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ind w:left="0" w:firstLine="0"/>
              <w:rPr>
                <w:b/>
                <w:sz w:val="16"/>
              </w:rPr>
            </w:pPr>
          </w:p>
          <w:p w:rsidR="000F0098" w:rsidRDefault="000F0098">
            <w:pPr>
              <w:pStyle w:val="TableParagraph"/>
              <w:spacing w:before="1"/>
              <w:ind w:left="0" w:firstLine="0"/>
              <w:rPr>
                <w:b/>
                <w:sz w:val="14"/>
              </w:rPr>
            </w:pPr>
          </w:p>
          <w:p w:rsidR="000F0098" w:rsidRDefault="00925750">
            <w:pPr>
              <w:pStyle w:val="TableParagraph"/>
              <w:ind w:left="56" w:firstLine="0"/>
              <w:rPr>
                <w:sz w:val="14"/>
              </w:rPr>
            </w:pPr>
            <w:r>
              <w:rPr>
                <w:sz w:val="14"/>
              </w:rPr>
              <w:t>Адитивне технологије</w:t>
            </w:r>
          </w:p>
        </w:tc>
        <w:tc>
          <w:tcPr>
            <w:tcW w:w="4139" w:type="dxa"/>
          </w:tcPr>
          <w:p w:rsidR="000F0098" w:rsidRDefault="00925750">
            <w:pPr>
              <w:pStyle w:val="TableParagraph"/>
              <w:numPr>
                <w:ilvl w:val="0"/>
                <w:numId w:val="5"/>
              </w:numPr>
              <w:tabs>
                <w:tab w:val="left" w:pos="141"/>
              </w:tabs>
              <w:spacing w:before="18" w:line="161" w:lineRule="exact"/>
              <w:rPr>
                <w:sz w:val="14"/>
              </w:rPr>
            </w:pPr>
            <w:r>
              <w:rPr>
                <w:sz w:val="14"/>
              </w:rPr>
              <w:t>објасни појам адитивних</w:t>
            </w:r>
            <w:r>
              <w:rPr>
                <w:spacing w:val="-2"/>
                <w:sz w:val="14"/>
              </w:rPr>
              <w:t xml:space="preserve"> </w:t>
            </w:r>
            <w:r>
              <w:rPr>
                <w:sz w:val="14"/>
              </w:rPr>
              <w:t>технологија</w:t>
            </w:r>
          </w:p>
          <w:p w:rsidR="000F0098" w:rsidRDefault="00925750">
            <w:pPr>
              <w:pStyle w:val="TableParagraph"/>
              <w:numPr>
                <w:ilvl w:val="0"/>
                <w:numId w:val="5"/>
              </w:numPr>
              <w:tabs>
                <w:tab w:val="left" w:pos="141"/>
              </w:tabs>
              <w:spacing w:line="160" w:lineRule="exact"/>
              <w:rPr>
                <w:sz w:val="14"/>
              </w:rPr>
            </w:pPr>
            <w:r>
              <w:rPr>
                <w:sz w:val="14"/>
              </w:rPr>
              <w:t>наведе предности примене адитивних</w:t>
            </w:r>
            <w:r>
              <w:rPr>
                <w:spacing w:val="-4"/>
                <w:sz w:val="14"/>
              </w:rPr>
              <w:t xml:space="preserve"> </w:t>
            </w:r>
            <w:r>
              <w:rPr>
                <w:sz w:val="14"/>
              </w:rPr>
              <w:t>технологија</w:t>
            </w:r>
          </w:p>
          <w:p w:rsidR="000F0098" w:rsidRDefault="00925750">
            <w:pPr>
              <w:pStyle w:val="TableParagraph"/>
              <w:numPr>
                <w:ilvl w:val="0"/>
                <w:numId w:val="5"/>
              </w:numPr>
              <w:tabs>
                <w:tab w:val="left" w:pos="141"/>
              </w:tabs>
              <w:spacing w:line="160" w:lineRule="exact"/>
              <w:rPr>
                <w:sz w:val="14"/>
              </w:rPr>
            </w:pPr>
            <w:r>
              <w:rPr>
                <w:sz w:val="14"/>
              </w:rPr>
              <w:t>објасни</w:t>
            </w:r>
            <w:r>
              <w:rPr>
                <w:spacing w:val="-8"/>
                <w:sz w:val="14"/>
              </w:rPr>
              <w:t xml:space="preserve"> </w:t>
            </w:r>
            <w:r>
              <w:rPr>
                <w:sz w:val="14"/>
              </w:rPr>
              <w:t>израду</w:t>
            </w:r>
            <w:r>
              <w:rPr>
                <w:spacing w:val="-8"/>
                <w:sz w:val="14"/>
              </w:rPr>
              <w:t xml:space="preserve"> </w:t>
            </w:r>
            <w:r>
              <w:rPr>
                <w:sz w:val="14"/>
              </w:rPr>
              <w:t>прототипа</w:t>
            </w:r>
            <w:r>
              <w:rPr>
                <w:spacing w:val="-8"/>
                <w:sz w:val="14"/>
              </w:rPr>
              <w:t xml:space="preserve"> </w:t>
            </w:r>
            <w:r>
              <w:rPr>
                <w:sz w:val="14"/>
              </w:rPr>
              <w:t>применом</w:t>
            </w:r>
            <w:r>
              <w:rPr>
                <w:spacing w:val="-8"/>
                <w:sz w:val="14"/>
              </w:rPr>
              <w:t xml:space="preserve"> </w:t>
            </w:r>
            <w:r>
              <w:rPr>
                <w:sz w:val="14"/>
              </w:rPr>
              <w:t>адитивних</w:t>
            </w:r>
            <w:r>
              <w:rPr>
                <w:spacing w:val="-8"/>
                <w:sz w:val="14"/>
              </w:rPr>
              <w:t xml:space="preserve"> </w:t>
            </w:r>
            <w:r>
              <w:rPr>
                <w:sz w:val="14"/>
              </w:rPr>
              <w:t>технологија</w:t>
            </w:r>
          </w:p>
          <w:p w:rsidR="000F0098" w:rsidRDefault="00925750">
            <w:pPr>
              <w:pStyle w:val="TableParagraph"/>
              <w:numPr>
                <w:ilvl w:val="0"/>
                <w:numId w:val="5"/>
              </w:numPr>
              <w:tabs>
                <w:tab w:val="left" w:pos="141"/>
              </w:tabs>
              <w:spacing w:line="160" w:lineRule="exact"/>
              <w:rPr>
                <w:sz w:val="14"/>
              </w:rPr>
            </w:pPr>
            <w:r>
              <w:rPr>
                <w:sz w:val="14"/>
              </w:rPr>
              <w:t>објасни</w:t>
            </w:r>
            <w:r>
              <w:rPr>
                <w:spacing w:val="-5"/>
                <w:sz w:val="14"/>
              </w:rPr>
              <w:t xml:space="preserve"> </w:t>
            </w:r>
            <w:r>
              <w:rPr>
                <w:sz w:val="14"/>
              </w:rPr>
              <w:t>брзу</w:t>
            </w:r>
            <w:r>
              <w:rPr>
                <w:spacing w:val="-5"/>
                <w:sz w:val="14"/>
              </w:rPr>
              <w:t xml:space="preserve"> </w:t>
            </w:r>
            <w:r>
              <w:rPr>
                <w:sz w:val="14"/>
              </w:rPr>
              <w:t>израду</w:t>
            </w:r>
            <w:r>
              <w:rPr>
                <w:spacing w:val="-6"/>
                <w:sz w:val="14"/>
              </w:rPr>
              <w:t xml:space="preserve"> </w:t>
            </w:r>
            <w:r>
              <w:rPr>
                <w:sz w:val="14"/>
              </w:rPr>
              <w:t>алата</w:t>
            </w:r>
            <w:r>
              <w:rPr>
                <w:spacing w:val="-5"/>
                <w:sz w:val="14"/>
              </w:rPr>
              <w:t xml:space="preserve"> </w:t>
            </w:r>
            <w:r>
              <w:rPr>
                <w:sz w:val="14"/>
              </w:rPr>
              <w:t>применом</w:t>
            </w:r>
            <w:r>
              <w:rPr>
                <w:spacing w:val="-5"/>
                <w:sz w:val="14"/>
              </w:rPr>
              <w:t xml:space="preserve"> </w:t>
            </w:r>
            <w:r>
              <w:rPr>
                <w:sz w:val="14"/>
              </w:rPr>
              <w:t>адитивних</w:t>
            </w:r>
            <w:r>
              <w:rPr>
                <w:spacing w:val="-5"/>
                <w:sz w:val="14"/>
              </w:rPr>
              <w:t xml:space="preserve"> </w:t>
            </w:r>
            <w:r>
              <w:rPr>
                <w:sz w:val="14"/>
              </w:rPr>
              <w:t>технологија</w:t>
            </w:r>
          </w:p>
          <w:p w:rsidR="000F0098" w:rsidRDefault="00925750">
            <w:pPr>
              <w:pStyle w:val="TableParagraph"/>
              <w:numPr>
                <w:ilvl w:val="0"/>
                <w:numId w:val="5"/>
              </w:numPr>
              <w:tabs>
                <w:tab w:val="left" w:pos="141"/>
              </w:tabs>
              <w:spacing w:line="160" w:lineRule="exact"/>
              <w:rPr>
                <w:sz w:val="14"/>
              </w:rPr>
            </w:pPr>
            <w:r>
              <w:rPr>
                <w:sz w:val="14"/>
              </w:rPr>
              <w:t>објасни везу брзе производње и адитивних</w:t>
            </w:r>
            <w:r>
              <w:rPr>
                <w:spacing w:val="-8"/>
                <w:sz w:val="14"/>
              </w:rPr>
              <w:t xml:space="preserve"> </w:t>
            </w:r>
            <w:r>
              <w:rPr>
                <w:sz w:val="14"/>
              </w:rPr>
              <w:t>технологија</w:t>
            </w:r>
          </w:p>
          <w:p w:rsidR="000F0098" w:rsidRDefault="00925750">
            <w:pPr>
              <w:pStyle w:val="TableParagraph"/>
              <w:numPr>
                <w:ilvl w:val="0"/>
                <w:numId w:val="5"/>
              </w:numPr>
              <w:tabs>
                <w:tab w:val="left" w:pos="141"/>
              </w:tabs>
              <w:spacing w:line="160" w:lineRule="exact"/>
              <w:rPr>
                <w:sz w:val="14"/>
              </w:rPr>
            </w:pPr>
            <w:r>
              <w:rPr>
                <w:sz w:val="14"/>
              </w:rPr>
              <w:t>наведе поделу адитивних</w:t>
            </w:r>
            <w:r>
              <w:rPr>
                <w:spacing w:val="-2"/>
                <w:sz w:val="14"/>
              </w:rPr>
              <w:t xml:space="preserve"> </w:t>
            </w:r>
            <w:r>
              <w:rPr>
                <w:sz w:val="14"/>
              </w:rPr>
              <w:t>технологија</w:t>
            </w:r>
          </w:p>
          <w:p w:rsidR="000F0098" w:rsidRDefault="00925750">
            <w:pPr>
              <w:pStyle w:val="TableParagraph"/>
              <w:numPr>
                <w:ilvl w:val="0"/>
                <w:numId w:val="5"/>
              </w:numPr>
              <w:tabs>
                <w:tab w:val="left" w:pos="141"/>
              </w:tabs>
              <w:spacing w:line="160" w:lineRule="exact"/>
              <w:rPr>
                <w:sz w:val="14"/>
              </w:rPr>
            </w:pPr>
            <w:r>
              <w:rPr>
                <w:sz w:val="14"/>
              </w:rPr>
              <w:t>разликује врсте и карактеристике адитивних начина</w:t>
            </w:r>
            <w:r>
              <w:rPr>
                <w:spacing w:val="-21"/>
                <w:sz w:val="14"/>
              </w:rPr>
              <w:t xml:space="preserve"> </w:t>
            </w:r>
            <w:r>
              <w:rPr>
                <w:sz w:val="14"/>
              </w:rPr>
              <w:t>производње</w:t>
            </w:r>
          </w:p>
          <w:p w:rsidR="000F0098" w:rsidRDefault="00925750">
            <w:pPr>
              <w:pStyle w:val="TableParagraph"/>
              <w:numPr>
                <w:ilvl w:val="0"/>
                <w:numId w:val="5"/>
              </w:numPr>
              <w:tabs>
                <w:tab w:val="left" w:pos="141"/>
              </w:tabs>
              <w:spacing w:line="160" w:lineRule="exact"/>
              <w:rPr>
                <w:sz w:val="14"/>
              </w:rPr>
            </w:pPr>
            <w:r>
              <w:rPr>
                <w:sz w:val="14"/>
              </w:rPr>
              <w:t>препозна улогу и значај адитивних метода</w:t>
            </w:r>
            <w:r>
              <w:rPr>
                <w:spacing w:val="-13"/>
                <w:sz w:val="14"/>
              </w:rPr>
              <w:t xml:space="preserve"> </w:t>
            </w:r>
            <w:r>
              <w:rPr>
                <w:sz w:val="14"/>
              </w:rPr>
              <w:t>производње</w:t>
            </w:r>
          </w:p>
          <w:p w:rsidR="000F0098" w:rsidRDefault="00925750">
            <w:pPr>
              <w:pStyle w:val="TableParagraph"/>
              <w:numPr>
                <w:ilvl w:val="0"/>
                <w:numId w:val="5"/>
              </w:numPr>
              <w:tabs>
                <w:tab w:val="left" w:pos="141"/>
              </w:tabs>
              <w:spacing w:line="160" w:lineRule="exact"/>
              <w:rPr>
                <w:sz w:val="14"/>
              </w:rPr>
            </w:pPr>
            <w:r>
              <w:rPr>
                <w:sz w:val="14"/>
              </w:rPr>
              <w:t>наведе примену адитивних технологија кроз примере из</w:t>
            </w:r>
            <w:r>
              <w:rPr>
                <w:spacing w:val="-21"/>
                <w:sz w:val="14"/>
              </w:rPr>
              <w:t xml:space="preserve"> </w:t>
            </w:r>
            <w:r>
              <w:rPr>
                <w:sz w:val="14"/>
              </w:rPr>
              <w:t>праксе</w:t>
            </w:r>
          </w:p>
          <w:p w:rsidR="000F0098" w:rsidRDefault="00925750">
            <w:pPr>
              <w:pStyle w:val="TableParagraph"/>
              <w:numPr>
                <w:ilvl w:val="0"/>
                <w:numId w:val="5"/>
              </w:numPr>
              <w:tabs>
                <w:tab w:val="left" w:pos="141"/>
              </w:tabs>
              <w:ind w:right="605"/>
              <w:rPr>
                <w:sz w:val="14"/>
              </w:rPr>
            </w:pPr>
            <w:r>
              <w:rPr>
                <w:sz w:val="14"/>
              </w:rPr>
              <w:t>објасни перспективу и разлоге раста примене</w:t>
            </w:r>
            <w:r>
              <w:rPr>
                <w:spacing w:val="-21"/>
                <w:sz w:val="14"/>
              </w:rPr>
              <w:t xml:space="preserve"> </w:t>
            </w:r>
            <w:r>
              <w:rPr>
                <w:sz w:val="14"/>
              </w:rPr>
              <w:t>адитивних технологија</w:t>
            </w:r>
          </w:p>
        </w:tc>
        <w:tc>
          <w:tcPr>
            <w:tcW w:w="4139" w:type="dxa"/>
          </w:tcPr>
          <w:p w:rsidR="000F0098" w:rsidRDefault="00925750">
            <w:pPr>
              <w:pStyle w:val="TableParagraph"/>
              <w:numPr>
                <w:ilvl w:val="0"/>
                <w:numId w:val="4"/>
              </w:numPr>
              <w:tabs>
                <w:tab w:val="left" w:pos="141"/>
              </w:tabs>
              <w:spacing w:before="18" w:line="161" w:lineRule="exact"/>
              <w:rPr>
                <w:sz w:val="14"/>
              </w:rPr>
            </w:pPr>
            <w:r>
              <w:rPr>
                <w:sz w:val="14"/>
              </w:rPr>
              <w:t>Адитивне</w:t>
            </w:r>
            <w:r>
              <w:rPr>
                <w:spacing w:val="-2"/>
                <w:sz w:val="14"/>
              </w:rPr>
              <w:t xml:space="preserve"> </w:t>
            </w:r>
            <w:r>
              <w:rPr>
                <w:sz w:val="14"/>
              </w:rPr>
              <w:t>технологије</w:t>
            </w:r>
          </w:p>
          <w:p w:rsidR="000F0098" w:rsidRDefault="00925750">
            <w:pPr>
              <w:pStyle w:val="TableParagraph"/>
              <w:numPr>
                <w:ilvl w:val="0"/>
                <w:numId w:val="4"/>
              </w:numPr>
              <w:tabs>
                <w:tab w:val="left" w:pos="141"/>
              </w:tabs>
              <w:spacing w:line="160" w:lineRule="exact"/>
              <w:rPr>
                <w:sz w:val="14"/>
              </w:rPr>
            </w:pPr>
            <w:r>
              <w:rPr>
                <w:sz w:val="14"/>
              </w:rPr>
              <w:t>Предност примене адитивних</w:t>
            </w:r>
            <w:r>
              <w:rPr>
                <w:spacing w:val="-18"/>
                <w:sz w:val="14"/>
              </w:rPr>
              <w:t xml:space="preserve"> </w:t>
            </w:r>
            <w:r>
              <w:rPr>
                <w:sz w:val="14"/>
              </w:rPr>
              <w:t>технологија</w:t>
            </w:r>
          </w:p>
          <w:p w:rsidR="000F0098" w:rsidRDefault="00925750">
            <w:pPr>
              <w:pStyle w:val="TableParagraph"/>
              <w:numPr>
                <w:ilvl w:val="0"/>
                <w:numId w:val="4"/>
              </w:numPr>
              <w:tabs>
                <w:tab w:val="left" w:pos="141"/>
              </w:tabs>
              <w:spacing w:line="160" w:lineRule="exact"/>
              <w:rPr>
                <w:sz w:val="14"/>
              </w:rPr>
            </w:pPr>
            <w:r>
              <w:rPr>
                <w:sz w:val="14"/>
              </w:rPr>
              <w:t>Израда</w:t>
            </w:r>
            <w:r>
              <w:rPr>
                <w:spacing w:val="-8"/>
                <w:sz w:val="14"/>
              </w:rPr>
              <w:t xml:space="preserve"> </w:t>
            </w:r>
            <w:r>
              <w:rPr>
                <w:sz w:val="14"/>
              </w:rPr>
              <w:t>прототипа</w:t>
            </w:r>
            <w:r>
              <w:rPr>
                <w:spacing w:val="-7"/>
                <w:sz w:val="14"/>
              </w:rPr>
              <w:t xml:space="preserve"> </w:t>
            </w:r>
            <w:r>
              <w:rPr>
                <w:sz w:val="14"/>
              </w:rPr>
              <w:t>и</w:t>
            </w:r>
            <w:r>
              <w:rPr>
                <w:spacing w:val="-8"/>
                <w:sz w:val="14"/>
              </w:rPr>
              <w:t xml:space="preserve"> </w:t>
            </w:r>
            <w:r>
              <w:rPr>
                <w:sz w:val="14"/>
              </w:rPr>
              <w:t>адитивне</w:t>
            </w:r>
            <w:r>
              <w:rPr>
                <w:spacing w:val="-7"/>
                <w:sz w:val="14"/>
              </w:rPr>
              <w:t xml:space="preserve"> </w:t>
            </w:r>
            <w:r>
              <w:rPr>
                <w:sz w:val="14"/>
              </w:rPr>
              <w:t>технологије</w:t>
            </w:r>
          </w:p>
          <w:p w:rsidR="000F0098" w:rsidRDefault="00925750">
            <w:pPr>
              <w:pStyle w:val="TableParagraph"/>
              <w:numPr>
                <w:ilvl w:val="0"/>
                <w:numId w:val="4"/>
              </w:numPr>
              <w:tabs>
                <w:tab w:val="left" w:pos="141"/>
              </w:tabs>
              <w:spacing w:line="160" w:lineRule="exact"/>
              <w:rPr>
                <w:sz w:val="14"/>
              </w:rPr>
            </w:pPr>
            <w:r>
              <w:rPr>
                <w:sz w:val="14"/>
              </w:rPr>
              <w:t>Брза израда алата и адитивне</w:t>
            </w:r>
            <w:r>
              <w:rPr>
                <w:spacing w:val="-22"/>
                <w:sz w:val="14"/>
              </w:rPr>
              <w:t xml:space="preserve"> </w:t>
            </w:r>
            <w:r>
              <w:rPr>
                <w:sz w:val="14"/>
              </w:rPr>
              <w:t>технологије</w:t>
            </w:r>
          </w:p>
          <w:p w:rsidR="000F0098" w:rsidRDefault="00925750">
            <w:pPr>
              <w:pStyle w:val="TableParagraph"/>
              <w:numPr>
                <w:ilvl w:val="0"/>
                <w:numId w:val="4"/>
              </w:numPr>
              <w:tabs>
                <w:tab w:val="left" w:pos="141"/>
              </w:tabs>
              <w:spacing w:line="160" w:lineRule="exact"/>
              <w:rPr>
                <w:sz w:val="14"/>
              </w:rPr>
            </w:pPr>
            <w:r>
              <w:rPr>
                <w:sz w:val="14"/>
              </w:rPr>
              <w:t>Брза производња и адитивне</w:t>
            </w:r>
            <w:r>
              <w:rPr>
                <w:spacing w:val="-24"/>
                <w:sz w:val="14"/>
              </w:rPr>
              <w:t xml:space="preserve"> </w:t>
            </w:r>
            <w:r>
              <w:rPr>
                <w:sz w:val="14"/>
              </w:rPr>
              <w:t>технологије</w:t>
            </w:r>
          </w:p>
          <w:p w:rsidR="000F0098" w:rsidRDefault="00925750">
            <w:pPr>
              <w:pStyle w:val="TableParagraph"/>
              <w:numPr>
                <w:ilvl w:val="0"/>
                <w:numId w:val="4"/>
              </w:numPr>
              <w:tabs>
                <w:tab w:val="left" w:pos="141"/>
              </w:tabs>
              <w:spacing w:line="160" w:lineRule="exact"/>
              <w:rPr>
                <w:sz w:val="14"/>
              </w:rPr>
            </w:pPr>
            <w:r>
              <w:rPr>
                <w:sz w:val="14"/>
              </w:rPr>
              <w:t>Подела адитивних</w:t>
            </w:r>
            <w:r>
              <w:rPr>
                <w:spacing w:val="-1"/>
                <w:sz w:val="14"/>
              </w:rPr>
              <w:t xml:space="preserve"> </w:t>
            </w:r>
            <w:r>
              <w:rPr>
                <w:sz w:val="14"/>
              </w:rPr>
              <w:t>технологија:</w:t>
            </w:r>
          </w:p>
          <w:p w:rsidR="000F0098" w:rsidRDefault="00925750">
            <w:pPr>
              <w:pStyle w:val="TableParagraph"/>
              <w:numPr>
                <w:ilvl w:val="0"/>
                <w:numId w:val="3"/>
              </w:numPr>
              <w:tabs>
                <w:tab w:val="left" w:pos="162"/>
              </w:tabs>
              <w:spacing w:line="160" w:lineRule="exact"/>
              <w:rPr>
                <w:sz w:val="14"/>
              </w:rPr>
            </w:pPr>
            <w:r>
              <w:rPr>
                <w:sz w:val="14"/>
              </w:rPr>
              <w:t>према облику</w:t>
            </w:r>
            <w:r>
              <w:rPr>
                <w:spacing w:val="-1"/>
                <w:sz w:val="14"/>
              </w:rPr>
              <w:t xml:space="preserve"> </w:t>
            </w:r>
            <w:r>
              <w:rPr>
                <w:sz w:val="14"/>
              </w:rPr>
              <w:t>материјала</w:t>
            </w:r>
          </w:p>
          <w:p w:rsidR="000F0098" w:rsidRDefault="00925750">
            <w:pPr>
              <w:pStyle w:val="TableParagraph"/>
              <w:numPr>
                <w:ilvl w:val="0"/>
                <w:numId w:val="3"/>
              </w:numPr>
              <w:tabs>
                <w:tab w:val="left" w:pos="162"/>
              </w:tabs>
              <w:spacing w:line="160" w:lineRule="exact"/>
              <w:rPr>
                <w:sz w:val="14"/>
              </w:rPr>
            </w:pPr>
            <w:r>
              <w:rPr>
                <w:sz w:val="14"/>
              </w:rPr>
              <w:t>према методи израде</w:t>
            </w:r>
            <w:r>
              <w:rPr>
                <w:spacing w:val="-2"/>
                <w:sz w:val="14"/>
              </w:rPr>
              <w:t xml:space="preserve"> </w:t>
            </w:r>
            <w:r>
              <w:rPr>
                <w:sz w:val="14"/>
              </w:rPr>
              <w:t>модела</w:t>
            </w:r>
          </w:p>
          <w:p w:rsidR="000F0098" w:rsidRDefault="00925750">
            <w:pPr>
              <w:pStyle w:val="TableParagraph"/>
              <w:numPr>
                <w:ilvl w:val="0"/>
                <w:numId w:val="2"/>
              </w:numPr>
              <w:tabs>
                <w:tab w:val="left" w:pos="141"/>
              </w:tabs>
              <w:spacing w:line="160" w:lineRule="exact"/>
              <w:rPr>
                <w:sz w:val="14"/>
              </w:rPr>
            </w:pPr>
            <w:r>
              <w:rPr>
                <w:sz w:val="14"/>
              </w:rPr>
              <w:t>Врсте процеса адитивне</w:t>
            </w:r>
            <w:r>
              <w:rPr>
                <w:spacing w:val="-1"/>
                <w:sz w:val="14"/>
              </w:rPr>
              <w:t xml:space="preserve"> </w:t>
            </w:r>
            <w:r>
              <w:rPr>
                <w:sz w:val="14"/>
              </w:rPr>
              <w:t>производње</w:t>
            </w:r>
          </w:p>
          <w:p w:rsidR="000F0098" w:rsidRDefault="00925750">
            <w:pPr>
              <w:pStyle w:val="TableParagraph"/>
              <w:numPr>
                <w:ilvl w:val="0"/>
                <w:numId w:val="2"/>
              </w:numPr>
              <w:tabs>
                <w:tab w:val="left" w:pos="141"/>
              </w:tabs>
              <w:spacing w:line="160" w:lineRule="exact"/>
              <w:rPr>
                <w:sz w:val="14"/>
              </w:rPr>
            </w:pPr>
            <w:r>
              <w:rPr>
                <w:spacing w:val="-4"/>
                <w:sz w:val="14"/>
              </w:rPr>
              <w:t xml:space="preserve">Улога </w:t>
            </w:r>
            <w:r>
              <w:rPr>
                <w:sz w:val="14"/>
              </w:rPr>
              <w:t>и значај адитивних метода</w:t>
            </w:r>
            <w:r>
              <w:rPr>
                <w:spacing w:val="-1"/>
                <w:sz w:val="14"/>
              </w:rPr>
              <w:t xml:space="preserve"> </w:t>
            </w:r>
            <w:r>
              <w:rPr>
                <w:sz w:val="14"/>
              </w:rPr>
              <w:t>производње</w:t>
            </w:r>
          </w:p>
          <w:p w:rsidR="000F0098" w:rsidRDefault="00925750">
            <w:pPr>
              <w:pStyle w:val="TableParagraph"/>
              <w:numPr>
                <w:ilvl w:val="0"/>
                <w:numId w:val="2"/>
              </w:numPr>
              <w:tabs>
                <w:tab w:val="left" w:pos="141"/>
              </w:tabs>
              <w:spacing w:line="160" w:lineRule="exact"/>
              <w:rPr>
                <w:sz w:val="14"/>
              </w:rPr>
            </w:pPr>
            <w:r>
              <w:rPr>
                <w:sz w:val="14"/>
              </w:rPr>
              <w:t>Адитивна производња – примери из</w:t>
            </w:r>
            <w:r>
              <w:rPr>
                <w:spacing w:val="-7"/>
                <w:sz w:val="14"/>
              </w:rPr>
              <w:t xml:space="preserve"> </w:t>
            </w:r>
            <w:r>
              <w:rPr>
                <w:sz w:val="14"/>
              </w:rPr>
              <w:t>праксе</w:t>
            </w:r>
          </w:p>
          <w:p w:rsidR="000F0098" w:rsidRDefault="00925750">
            <w:pPr>
              <w:pStyle w:val="TableParagraph"/>
              <w:numPr>
                <w:ilvl w:val="0"/>
                <w:numId w:val="2"/>
              </w:numPr>
              <w:tabs>
                <w:tab w:val="left" w:pos="141"/>
              </w:tabs>
              <w:spacing w:line="161" w:lineRule="exact"/>
              <w:rPr>
                <w:sz w:val="14"/>
              </w:rPr>
            </w:pPr>
            <w:r>
              <w:rPr>
                <w:sz w:val="14"/>
              </w:rPr>
              <w:t>Перспективе адитивних</w:t>
            </w:r>
            <w:r>
              <w:rPr>
                <w:spacing w:val="-1"/>
                <w:sz w:val="14"/>
              </w:rPr>
              <w:t xml:space="preserve"> </w:t>
            </w:r>
            <w:r>
              <w:rPr>
                <w:sz w:val="14"/>
              </w:rPr>
              <w:t>технологија</w:t>
            </w:r>
          </w:p>
        </w:tc>
      </w:tr>
    </w:tbl>
    <w:p w:rsidR="000F0098" w:rsidRDefault="000F0098">
      <w:pPr>
        <w:pStyle w:val="BodyText"/>
        <w:spacing w:before="1" w:line="240" w:lineRule="auto"/>
        <w:ind w:left="0"/>
        <w:rPr>
          <w:b/>
          <w:sz w:val="20"/>
        </w:rPr>
      </w:pPr>
    </w:p>
    <w:p w:rsidR="000F0098" w:rsidRDefault="00925750">
      <w:pPr>
        <w:pStyle w:val="ListParagraph"/>
        <w:numPr>
          <w:ilvl w:val="0"/>
          <w:numId w:val="6"/>
        </w:numPr>
        <w:tabs>
          <w:tab w:val="left" w:pos="678"/>
        </w:tabs>
        <w:spacing w:before="1" w:line="203" w:lineRule="exact"/>
        <w:ind w:firstLine="0"/>
        <w:rPr>
          <w:b/>
          <w:sz w:val="18"/>
        </w:rPr>
      </w:pPr>
      <w:r>
        <w:rPr>
          <w:b/>
          <w:sz w:val="18"/>
        </w:rPr>
        <w:t xml:space="preserve">УПУТСТВО ЗА ДИДАКТИЧКО-МЕТОДИЧКО </w:t>
      </w:r>
      <w:r>
        <w:rPr>
          <w:b/>
          <w:spacing w:val="-3"/>
          <w:sz w:val="18"/>
        </w:rPr>
        <w:t>ОСТВАРИВАЊЕ</w:t>
      </w:r>
      <w:r>
        <w:rPr>
          <w:b/>
          <w:spacing w:val="-2"/>
          <w:sz w:val="18"/>
        </w:rPr>
        <w:t xml:space="preserve"> </w:t>
      </w:r>
      <w:r>
        <w:rPr>
          <w:b/>
          <w:spacing w:val="-4"/>
          <w:sz w:val="18"/>
        </w:rPr>
        <w:t>ПРОГРАМА</w:t>
      </w:r>
    </w:p>
    <w:p w:rsidR="000F0098" w:rsidRDefault="00925750">
      <w:pPr>
        <w:pStyle w:val="BodyText"/>
        <w:spacing w:before="1" w:line="232" w:lineRule="auto"/>
        <w:ind w:right="137" w:firstLine="396"/>
        <w:jc w:val="both"/>
      </w:pPr>
      <w:r>
        <w:t>На почетку модула ученике упознати са циљевима и исходима наставе, односно учења, планом рада и начинима оцењивања. Пред- мет се реализује кроз теоријску наставу у учионици. Одељење се не дели на групе.</w:t>
      </w:r>
    </w:p>
    <w:p w:rsidR="000F0098" w:rsidRDefault="00925750">
      <w:pPr>
        <w:pStyle w:val="BodyText"/>
        <w:spacing w:line="232" w:lineRule="auto"/>
        <w:ind w:right="137" w:firstLine="396"/>
        <w:jc w:val="both"/>
      </w:pPr>
      <w:r>
        <w:t>Избор метода и облика рада одређује наставник у завис</w:t>
      </w:r>
      <w:r>
        <w:t xml:space="preserve">ности </w:t>
      </w:r>
      <w:r>
        <w:rPr>
          <w:spacing w:val="-3"/>
        </w:rPr>
        <w:t xml:space="preserve">од </w:t>
      </w:r>
      <w:r>
        <w:t>наставних садржаја, способности и потреба ученика, материјалних и</w:t>
      </w:r>
      <w:r>
        <w:rPr>
          <w:spacing w:val="-7"/>
        </w:rPr>
        <w:t xml:space="preserve"> </w:t>
      </w:r>
      <w:r>
        <w:t>других</w:t>
      </w:r>
      <w:r>
        <w:rPr>
          <w:spacing w:val="-7"/>
        </w:rPr>
        <w:t xml:space="preserve"> </w:t>
      </w:r>
      <w:r>
        <w:t>услова.</w:t>
      </w:r>
      <w:r>
        <w:rPr>
          <w:spacing w:val="-7"/>
        </w:rPr>
        <w:t xml:space="preserve"> </w:t>
      </w:r>
      <w:r>
        <w:t>Користити</w:t>
      </w:r>
      <w:r>
        <w:rPr>
          <w:spacing w:val="-7"/>
        </w:rPr>
        <w:t xml:space="preserve"> </w:t>
      </w:r>
      <w:r>
        <w:t>вербалне</w:t>
      </w:r>
      <w:r>
        <w:rPr>
          <w:spacing w:val="-7"/>
        </w:rPr>
        <w:t xml:space="preserve"> </w:t>
      </w:r>
      <w:r>
        <w:t>методе</w:t>
      </w:r>
      <w:r>
        <w:rPr>
          <w:spacing w:val="-7"/>
        </w:rPr>
        <w:t xml:space="preserve"> </w:t>
      </w:r>
      <w:r>
        <w:t>(метода</w:t>
      </w:r>
      <w:r>
        <w:rPr>
          <w:spacing w:val="-7"/>
        </w:rPr>
        <w:t xml:space="preserve"> </w:t>
      </w:r>
      <w:r>
        <w:t>усменог</w:t>
      </w:r>
      <w:r>
        <w:rPr>
          <w:spacing w:val="-7"/>
        </w:rPr>
        <w:t xml:space="preserve"> </w:t>
      </w:r>
      <w:r>
        <w:t>излагања</w:t>
      </w:r>
      <w:r>
        <w:rPr>
          <w:spacing w:val="-7"/>
        </w:rPr>
        <w:t xml:space="preserve"> </w:t>
      </w:r>
      <w:r>
        <w:t>и</w:t>
      </w:r>
      <w:r>
        <w:rPr>
          <w:spacing w:val="-7"/>
        </w:rPr>
        <w:t xml:space="preserve"> </w:t>
      </w:r>
      <w:r>
        <w:t>дијалошка</w:t>
      </w:r>
      <w:r>
        <w:rPr>
          <w:spacing w:val="-7"/>
        </w:rPr>
        <w:t xml:space="preserve"> </w:t>
      </w:r>
      <w:r>
        <w:t>метода),</w:t>
      </w:r>
      <w:r>
        <w:rPr>
          <w:spacing w:val="-7"/>
        </w:rPr>
        <w:t xml:space="preserve"> </w:t>
      </w:r>
      <w:r>
        <w:t>методе</w:t>
      </w:r>
      <w:r>
        <w:rPr>
          <w:spacing w:val="-7"/>
        </w:rPr>
        <w:t xml:space="preserve"> </w:t>
      </w:r>
      <w:r>
        <w:t>демонстрације,</w:t>
      </w:r>
      <w:r>
        <w:rPr>
          <w:spacing w:val="-7"/>
        </w:rPr>
        <w:t xml:space="preserve"> </w:t>
      </w:r>
      <w:r>
        <w:t>текстуално-илустра- тивне методе. Предложени облици рада су фронтални, р</w:t>
      </w:r>
      <w:r>
        <w:t xml:space="preserve">ад у групи, рад у </w:t>
      </w:r>
      <w:r>
        <w:rPr>
          <w:spacing w:val="-5"/>
        </w:rPr>
        <w:t xml:space="preserve">пару, </w:t>
      </w:r>
      <w:r>
        <w:t>индивидуални</w:t>
      </w:r>
      <w:r>
        <w:rPr>
          <w:spacing w:val="-7"/>
        </w:rPr>
        <w:t xml:space="preserve"> </w:t>
      </w:r>
      <w:r>
        <w:t>рад.</w:t>
      </w:r>
    </w:p>
    <w:p w:rsidR="000F0098" w:rsidRDefault="000F0098">
      <w:pPr>
        <w:pStyle w:val="BodyText"/>
        <w:spacing w:before="7" w:line="240" w:lineRule="auto"/>
        <w:ind w:left="0"/>
        <w:rPr>
          <w:sz w:val="16"/>
        </w:rPr>
      </w:pPr>
    </w:p>
    <w:p w:rsidR="000F0098" w:rsidRDefault="00925750">
      <w:pPr>
        <w:pStyle w:val="Heading1"/>
        <w:numPr>
          <w:ilvl w:val="0"/>
          <w:numId w:val="6"/>
        </w:numPr>
        <w:tabs>
          <w:tab w:val="left" w:pos="678"/>
        </w:tabs>
        <w:spacing w:before="0" w:line="203" w:lineRule="exact"/>
        <w:ind w:firstLine="0"/>
      </w:pPr>
      <w:r>
        <w:t xml:space="preserve">УПУТСТВО ЗА ФОРМАТИВНО И </w:t>
      </w:r>
      <w:r>
        <w:rPr>
          <w:spacing w:val="-3"/>
        </w:rPr>
        <w:t xml:space="preserve">СУМАТИВНО </w:t>
      </w:r>
      <w:r>
        <w:t>ОЦЕЊИВАЊЕ УЧЕНИКА</w:t>
      </w:r>
    </w:p>
    <w:p w:rsidR="000F0098" w:rsidRDefault="00925750">
      <w:pPr>
        <w:pStyle w:val="BodyText"/>
        <w:spacing w:before="2" w:line="232" w:lineRule="auto"/>
        <w:ind w:right="137" w:firstLine="396"/>
        <w:jc w:val="both"/>
      </w:pPr>
      <w:r>
        <w:t xml:space="preserve">У настави оријентисаној ка достизању </w:t>
      </w:r>
      <w:r>
        <w:rPr>
          <w:spacing w:val="-3"/>
        </w:rPr>
        <w:t xml:space="preserve">исхода </w:t>
      </w:r>
      <w:r>
        <w:t xml:space="preserve">прате се и вреднују процес наставе и учења, постигнућа ученика (продукти учења) и сопствени рад. Наставник треба континуирано да прати напредак ученика, </w:t>
      </w:r>
      <w:r>
        <w:rPr>
          <w:spacing w:val="-3"/>
        </w:rPr>
        <w:t xml:space="preserve">који </w:t>
      </w:r>
      <w:r>
        <w:t xml:space="preserve">се </w:t>
      </w:r>
      <w:r>
        <w:rPr>
          <w:spacing w:val="-3"/>
        </w:rPr>
        <w:t xml:space="preserve">огледа </w:t>
      </w:r>
      <w:r>
        <w:t xml:space="preserve">у начину на </w:t>
      </w:r>
      <w:r>
        <w:rPr>
          <w:spacing w:val="-3"/>
        </w:rPr>
        <w:t xml:space="preserve">који </w:t>
      </w:r>
      <w:r>
        <w:t xml:space="preserve">ученици </w:t>
      </w:r>
      <w:r>
        <w:rPr>
          <w:spacing w:val="-3"/>
        </w:rPr>
        <w:t xml:space="preserve">партиципирају, </w:t>
      </w:r>
      <w:r>
        <w:rPr>
          <w:spacing w:val="-4"/>
        </w:rPr>
        <w:t xml:space="preserve">како </w:t>
      </w:r>
      <w:r>
        <w:t xml:space="preserve">прикупљају </w:t>
      </w:r>
      <w:r>
        <w:rPr>
          <w:spacing w:val="-3"/>
        </w:rPr>
        <w:t xml:space="preserve">податке, </w:t>
      </w:r>
      <w:r>
        <w:rPr>
          <w:spacing w:val="-4"/>
        </w:rPr>
        <w:t xml:space="preserve">како </w:t>
      </w:r>
      <w:r>
        <w:rPr>
          <w:spacing w:val="-3"/>
        </w:rPr>
        <w:t>аргументују, евалу</w:t>
      </w:r>
      <w:r>
        <w:rPr>
          <w:spacing w:val="-3"/>
        </w:rPr>
        <w:t xml:space="preserve">ирају, </w:t>
      </w:r>
      <w:r>
        <w:t xml:space="preserve">документују итд. Да би вредновање било објективно и у функцији учења, потребно је ускладити нивое </w:t>
      </w:r>
      <w:r>
        <w:rPr>
          <w:spacing w:val="-3"/>
        </w:rPr>
        <w:t xml:space="preserve">исхода </w:t>
      </w:r>
      <w:r>
        <w:t>и начине оцењивања.</w:t>
      </w:r>
    </w:p>
    <w:p w:rsidR="000F0098" w:rsidRDefault="00925750">
      <w:pPr>
        <w:pStyle w:val="BodyText"/>
        <w:spacing w:line="232" w:lineRule="auto"/>
        <w:ind w:right="136" w:firstLine="396"/>
        <w:jc w:val="both"/>
      </w:pPr>
      <w:r>
        <w:t>Сумативно оцењивање је вредновање постигнућа ученика на крају сваке реализоване теме. Сумативне оцене се добијају из кон- тр</w:t>
      </w:r>
      <w:r>
        <w:t>олних или писмених радова, тестова, усменог испитивања, самосталних или групних радова ученика. У процесу оцењивања наставе у блоку пожељно је користити дневник рада ученика.</w:t>
      </w:r>
    </w:p>
    <w:p w:rsidR="000F0098" w:rsidRDefault="00925750">
      <w:pPr>
        <w:pStyle w:val="BodyText"/>
        <w:spacing w:line="232" w:lineRule="auto"/>
        <w:ind w:right="136" w:firstLine="396"/>
        <w:jc w:val="both"/>
      </w:pPr>
      <w:r>
        <w:t>У формативном вредновању наставник би требало да промовише групни дијалог, да кор</w:t>
      </w:r>
      <w:r>
        <w:t>исти питања да би генерисао податке из ђачких идеја, али и да помогне развој ђачких идеја, даје ученицима повратне информације, а повратне информације добијене од ученика користи да прилагоди подучавање, охрабрује ученике да оцењују квалитет свог рада. Изб</w:t>
      </w:r>
      <w:r>
        <w:t>ор инструмента за формативно вредновање за- виси од врсте активности која се вреднује.</w:t>
      </w:r>
    </w:p>
    <w:sectPr w:rsidR="000F0098">
      <w:pgSz w:w="11910" w:h="15740"/>
      <w:pgMar w:top="80" w:right="540" w:bottom="280" w:left="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750" w:rsidRDefault="00925750" w:rsidP="00925750">
      <w:r>
        <w:separator/>
      </w:r>
    </w:p>
  </w:endnote>
  <w:endnote w:type="continuationSeparator" w:id="0">
    <w:p w:rsidR="00925750" w:rsidRDefault="00925750" w:rsidP="0092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198330"/>
      <w:docPartObj>
        <w:docPartGallery w:val="Page Numbers (Bottom of Page)"/>
        <w:docPartUnique/>
      </w:docPartObj>
    </w:sdtPr>
    <w:sdtEndPr>
      <w:rPr>
        <w:noProof/>
      </w:rPr>
    </w:sdtEndPr>
    <w:sdtContent>
      <w:p w:rsidR="00925750" w:rsidRDefault="009257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25750" w:rsidRDefault="00925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750" w:rsidRDefault="00925750" w:rsidP="00925750">
      <w:r>
        <w:separator/>
      </w:r>
    </w:p>
  </w:footnote>
  <w:footnote w:type="continuationSeparator" w:id="0">
    <w:p w:rsidR="00925750" w:rsidRDefault="00925750" w:rsidP="00925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2752"/>
    <w:multiLevelType w:val="hybridMultilevel"/>
    <w:tmpl w:val="793EE262"/>
    <w:lvl w:ilvl="0" w:tplc="4F0AC86A">
      <w:numFmt w:val="bullet"/>
      <w:lvlText w:val="•"/>
      <w:lvlJc w:val="left"/>
      <w:pPr>
        <w:ind w:left="140" w:hanging="84"/>
      </w:pPr>
      <w:rPr>
        <w:rFonts w:ascii="Times New Roman" w:eastAsia="Times New Roman" w:hAnsi="Times New Roman" w:cs="Times New Roman" w:hint="default"/>
        <w:w w:val="100"/>
        <w:sz w:val="14"/>
        <w:szCs w:val="14"/>
      </w:rPr>
    </w:lvl>
    <w:lvl w:ilvl="1" w:tplc="3BA0F224">
      <w:numFmt w:val="bullet"/>
      <w:lvlText w:val="•"/>
      <w:lvlJc w:val="left"/>
      <w:pPr>
        <w:ind w:left="538" w:hanging="84"/>
      </w:pPr>
      <w:rPr>
        <w:rFonts w:hint="default"/>
      </w:rPr>
    </w:lvl>
    <w:lvl w:ilvl="2" w:tplc="ECC4C7C6">
      <w:numFmt w:val="bullet"/>
      <w:lvlText w:val="•"/>
      <w:lvlJc w:val="left"/>
      <w:pPr>
        <w:ind w:left="937" w:hanging="84"/>
      </w:pPr>
      <w:rPr>
        <w:rFonts w:hint="default"/>
      </w:rPr>
    </w:lvl>
    <w:lvl w:ilvl="3" w:tplc="6E4E34CC">
      <w:numFmt w:val="bullet"/>
      <w:lvlText w:val="•"/>
      <w:lvlJc w:val="left"/>
      <w:pPr>
        <w:ind w:left="1336" w:hanging="84"/>
      </w:pPr>
      <w:rPr>
        <w:rFonts w:hint="default"/>
      </w:rPr>
    </w:lvl>
    <w:lvl w:ilvl="4" w:tplc="CD860F12">
      <w:numFmt w:val="bullet"/>
      <w:lvlText w:val="•"/>
      <w:lvlJc w:val="left"/>
      <w:pPr>
        <w:ind w:left="1735" w:hanging="84"/>
      </w:pPr>
      <w:rPr>
        <w:rFonts w:hint="default"/>
      </w:rPr>
    </w:lvl>
    <w:lvl w:ilvl="5" w:tplc="83EC8430">
      <w:numFmt w:val="bullet"/>
      <w:lvlText w:val="•"/>
      <w:lvlJc w:val="left"/>
      <w:pPr>
        <w:ind w:left="2134" w:hanging="84"/>
      </w:pPr>
      <w:rPr>
        <w:rFonts w:hint="default"/>
      </w:rPr>
    </w:lvl>
    <w:lvl w:ilvl="6" w:tplc="C4B4E31C">
      <w:numFmt w:val="bullet"/>
      <w:lvlText w:val="•"/>
      <w:lvlJc w:val="left"/>
      <w:pPr>
        <w:ind w:left="2533" w:hanging="84"/>
      </w:pPr>
      <w:rPr>
        <w:rFonts w:hint="default"/>
      </w:rPr>
    </w:lvl>
    <w:lvl w:ilvl="7" w:tplc="6EA88960">
      <w:numFmt w:val="bullet"/>
      <w:lvlText w:val="•"/>
      <w:lvlJc w:val="left"/>
      <w:pPr>
        <w:ind w:left="2932" w:hanging="84"/>
      </w:pPr>
      <w:rPr>
        <w:rFonts w:hint="default"/>
      </w:rPr>
    </w:lvl>
    <w:lvl w:ilvl="8" w:tplc="9E188CFE">
      <w:numFmt w:val="bullet"/>
      <w:lvlText w:val="•"/>
      <w:lvlJc w:val="left"/>
      <w:pPr>
        <w:ind w:left="3331" w:hanging="84"/>
      </w:pPr>
      <w:rPr>
        <w:rFonts w:hint="default"/>
      </w:rPr>
    </w:lvl>
  </w:abstractNum>
  <w:abstractNum w:abstractNumId="1" w15:restartNumberingAfterBreak="0">
    <w:nsid w:val="00073B1A"/>
    <w:multiLevelType w:val="hybridMultilevel"/>
    <w:tmpl w:val="316A2D30"/>
    <w:lvl w:ilvl="0" w:tplc="DC0085E6">
      <w:numFmt w:val="bullet"/>
      <w:lvlText w:val="•"/>
      <w:lvlJc w:val="left"/>
      <w:pPr>
        <w:ind w:left="140" w:hanging="84"/>
      </w:pPr>
      <w:rPr>
        <w:rFonts w:ascii="Times New Roman" w:eastAsia="Times New Roman" w:hAnsi="Times New Roman" w:cs="Times New Roman" w:hint="default"/>
        <w:w w:val="100"/>
        <w:sz w:val="14"/>
        <w:szCs w:val="14"/>
      </w:rPr>
    </w:lvl>
    <w:lvl w:ilvl="1" w:tplc="714A9702">
      <w:numFmt w:val="bullet"/>
      <w:lvlText w:val="•"/>
      <w:lvlJc w:val="left"/>
      <w:pPr>
        <w:ind w:left="538" w:hanging="84"/>
      </w:pPr>
      <w:rPr>
        <w:rFonts w:hint="default"/>
      </w:rPr>
    </w:lvl>
    <w:lvl w:ilvl="2" w:tplc="BAB6532E">
      <w:numFmt w:val="bullet"/>
      <w:lvlText w:val="•"/>
      <w:lvlJc w:val="left"/>
      <w:pPr>
        <w:ind w:left="937" w:hanging="84"/>
      </w:pPr>
      <w:rPr>
        <w:rFonts w:hint="default"/>
      </w:rPr>
    </w:lvl>
    <w:lvl w:ilvl="3" w:tplc="8AEE7448">
      <w:numFmt w:val="bullet"/>
      <w:lvlText w:val="•"/>
      <w:lvlJc w:val="left"/>
      <w:pPr>
        <w:ind w:left="1336" w:hanging="84"/>
      </w:pPr>
      <w:rPr>
        <w:rFonts w:hint="default"/>
      </w:rPr>
    </w:lvl>
    <w:lvl w:ilvl="4" w:tplc="47E46D04">
      <w:numFmt w:val="bullet"/>
      <w:lvlText w:val="•"/>
      <w:lvlJc w:val="left"/>
      <w:pPr>
        <w:ind w:left="1735" w:hanging="84"/>
      </w:pPr>
      <w:rPr>
        <w:rFonts w:hint="default"/>
      </w:rPr>
    </w:lvl>
    <w:lvl w:ilvl="5" w:tplc="99327956">
      <w:numFmt w:val="bullet"/>
      <w:lvlText w:val="•"/>
      <w:lvlJc w:val="left"/>
      <w:pPr>
        <w:ind w:left="2134" w:hanging="84"/>
      </w:pPr>
      <w:rPr>
        <w:rFonts w:hint="default"/>
      </w:rPr>
    </w:lvl>
    <w:lvl w:ilvl="6" w:tplc="59E06862">
      <w:numFmt w:val="bullet"/>
      <w:lvlText w:val="•"/>
      <w:lvlJc w:val="left"/>
      <w:pPr>
        <w:ind w:left="2533" w:hanging="84"/>
      </w:pPr>
      <w:rPr>
        <w:rFonts w:hint="default"/>
      </w:rPr>
    </w:lvl>
    <w:lvl w:ilvl="7" w:tplc="0C42A35C">
      <w:numFmt w:val="bullet"/>
      <w:lvlText w:val="•"/>
      <w:lvlJc w:val="left"/>
      <w:pPr>
        <w:ind w:left="2932" w:hanging="84"/>
      </w:pPr>
      <w:rPr>
        <w:rFonts w:hint="default"/>
      </w:rPr>
    </w:lvl>
    <w:lvl w:ilvl="8" w:tplc="797C0254">
      <w:numFmt w:val="bullet"/>
      <w:lvlText w:val="•"/>
      <w:lvlJc w:val="left"/>
      <w:pPr>
        <w:ind w:left="3331" w:hanging="84"/>
      </w:pPr>
      <w:rPr>
        <w:rFonts w:hint="default"/>
      </w:rPr>
    </w:lvl>
  </w:abstractNum>
  <w:abstractNum w:abstractNumId="2" w15:restartNumberingAfterBreak="0">
    <w:nsid w:val="00CE0FD1"/>
    <w:multiLevelType w:val="hybridMultilevel"/>
    <w:tmpl w:val="E460D124"/>
    <w:lvl w:ilvl="0" w:tplc="09C675A0">
      <w:numFmt w:val="bullet"/>
      <w:lvlText w:val="–"/>
      <w:lvlJc w:val="left"/>
      <w:pPr>
        <w:ind w:left="160" w:hanging="105"/>
      </w:pPr>
      <w:rPr>
        <w:rFonts w:ascii="Times New Roman" w:eastAsia="Times New Roman" w:hAnsi="Times New Roman" w:cs="Times New Roman" w:hint="default"/>
        <w:spacing w:val="-3"/>
        <w:w w:val="100"/>
        <w:sz w:val="14"/>
        <w:szCs w:val="14"/>
      </w:rPr>
    </w:lvl>
    <w:lvl w:ilvl="1" w:tplc="0096F8AE">
      <w:numFmt w:val="bullet"/>
      <w:lvlText w:val="•"/>
      <w:lvlJc w:val="left"/>
      <w:pPr>
        <w:ind w:left="556" w:hanging="105"/>
      </w:pPr>
      <w:rPr>
        <w:rFonts w:hint="default"/>
      </w:rPr>
    </w:lvl>
    <w:lvl w:ilvl="2" w:tplc="B4386716">
      <w:numFmt w:val="bullet"/>
      <w:lvlText w:val="•"/>
      <w:lvlJc w:val="left"/>
      <w:pPr>
        <w:ind w:left="953" w:hanging="105"/>
      </w:pPr>
      <w:rPr>
        <w:rFonts w:hint="default"/>
      </w:rPr>
    </w:lvl>
    <w:lvl w:ilvl="3" w:tplc="1786D9B8">
      <w:numFmt w:val="bullet"/>
      <w:lvlText w:val="•"/>
      <w:lvlJc w:val="left"/>
      <w:pPr>
        <w:ind w:left="1350" w:hanging="105"/>
      </w:pPr>
      <w:rPr>
        <w:rFonts w:hint="default"/>
      </w:rPr>
    </w:lvl>
    <w:lvl w:ilvl="4" w:tplc="F924A182">
      <w:numFmt w:val="bullet"/>
      <w:lvlText w:val="•"/>
      <w:lvlJc w:val="left"/>
      <w:pPr>
        <w:ind w:left="1747" w:hanging="105"/>
      </w:pPr>
      <w:rPr>
        <w:rFonts w:hint="default"/>
      </w:rPr>
    </w:lvl>
    <w:lvl w:ilvl="5" w:tplc="887C8914">
      <w:numFmt w:val="bullet"/>
      <w:lvlText w:val="•"/>
      <w:lvlJc w:val="left"/>
      <w:pPr>
        <w:ind w:left="2144" w:hanging="105"/>
      </w:pPr>
      <w:rPr>
        <w:rFonts w:hint="default"/>
      </w:rPr>
    </w:lvl>
    <w:lvl w:ilvl="6" w:tplc="2F984F12">
      <w:numFmt w:val="bullet"/>
      <w:lvlText w:val="•"/>
      <w:lvlJc w:val="left"/>
      <w:pPr>
        <w:ind w:left="2541" w:hanging="105"/>
      </w:pPr>
      <w:rPr>
        <w:rFonts w:hint="default"/>
      </w:rPr>
    </w:lvl>
    <w:lvl w:ilvl="7" w:tplc="D4CC3FDE">
      <w:numFmt w:val="bullet"/>
      <w:lvlText w:val="•"/>
      <w:lvlJc w:val="left"/>
      <w:pPr>
        <w:ind w:left="2938" w:hanging="105"/>
      </w:pPr>
      <w:rPr>
        <w:rFonts w:hint="default"/>
      </w:rPr>
    </w:lvl>
    <w:lvl w:ilvl="8" w:tplc="B462A240">
      <w:numFmt w:val="bullet"/>
      <w:lvlText w:val="•"/>
      <w:lvlJc w:val="left"/>
      <w:pPr>
        <w:ind w:left="3335" w:hanging="105"/>
      </w:pPr>
      <w:rPr>
        <w:rFonts w:hint="default"/>
      </w:rPr>
    </w:lvl>
  </w:abstractNum>
  <w:abstractNum w:abstractNumId="3" w15:restartNumberingAfterBreak="0">
    <w:nsid w:val="01042ACD"/>
    <w:multiLevelType w:val="hybridMultilevel"/>
    <w:tmpl w:val="81BECEA0"/>
    <w:lvl w:ilvl="0" w:tplc="5FBC1E28">
      <w:numFmt w:val="bullet"/>
      <w:lvlText w:val="•"/>
      <w:lvlJc w:val="left"/>
      <w:pPr>
        <w:ind w:left="140" w:hanging="84"/>
      </w:pPr>
      <w:rPr>
        <w:rFonts w:ascii="Times New Roman" w:eastAsia="Times New Roman" w:hAnsi="Times New Roman" w:cs="Times New Roman" w:hint="default"/>
        <w:w w:val="100"/>
        <w:sz w:val="14"/>
        <w:szCs w:val="14"/>
      </w:rPr>
    </w:lvl>
    <w:lvl w:ilvl="1" w:tplc="2C7CF594">
      <w:numFmt w:val="bullet"/>
      <w:lvlText w:val="•"/>
      <w:lvlJc w:val="left"/>
      <w:pPr>
        <w:ind w:left="538" w:hanging="84"/>
      </w:pPr>
      <w:rPr>
        <w:rFonts w:hint="default"/>
      </w:rPr>
    </w:lvl>
    <w:lvl w:ilvl="2" w:tplc="B4F6AEC4">
      <w:numFmt w:val="bullet"/>
      <w:lvlText w:val="•"/>
      <w:lvlJc w:val="left"/>
      <w:pPr>
        <w:ind w:left="937" w:hanging="84"/>
      </w:pPr>
      <w:rPr>
        <w:rFonts w:hint="default"/>
      </w:rPr>
    </w:lvl>
    <w:lvl w:ilvl="3" w:tplc="4552A5D8">
      <w:numFmt w:val="bullet"/>
      <w:lvlText w:val="•"/>
      <w:lvlJc w:val="left"/>
      <w:pPr>
        <w:ind w:left="1336" w:hanging="84"/>
      </w:pPr>
      <w:rPr>
        <w:rFonts w:hint="default"/>
      </w:rPr>
    </w:lvl>
    <w:lvl w:ilvl="4" w:tplc="DF72AC3A">
      <w:numFmt w:val="bullet"/>
      <w:lvlText w:val="•"/>
      <w:lvlJc w:val="left"/>
      <w:pPr>
        <w:ind w:left="1735" w:hanging="84"/>
      </w:pPr>
      <w:rPr>
        <w:rFonts w:hint="default"/>
      </w:rPr>
    </w:lvl>
    <w:lvl w:ilvl="5" w:tplc="B2282D12">
      <w:numFmt w:val="bullet"/>
      <w:lvlText w:val="•"/>
      <w:lvlJc w:val="left"/>
      <w:pPr>
        <w:ind w:left="2134" w:hanging="84"/>
      </w:pPr>
      <w:rPr>
        <w:rFonts w:hint="default"/>
      </w:rPr>
    </w:lvl>
    <w:lvl w:ilvl="6" w:tplc="91169EEA">
      <w:numFmt w:val="bullet"/>
      <w:lvlText w:val="•"/>
      <w:lvlJc w:val="left"/>
      <w:pPr>
        <w:ind w:left="2533" w:hanging="84"/>
      </w:pPr>
      <w:rPr>
        <w:rFonts w:hint="default"/>
      </w:rPr>
    </w:lvl>
    <w:lvl w:ilvl="7" w:tplc="093EFEB8">
      <w:numFmt w:val="bullet"/>
      <w:lvlText w:val="•"/>
      <w:lvlJc w:val="left"/>
      <w:pPr>
        <w:ind w:left="2932" w:hanging="84"/>
      </w:pPr>
      <w:rPr>
        <w:rFonts w:hint="default"/>
      </w:rPr>
    </w:lvl>
    <w:lvl w:ilvl="8" w:tplc="685E6CA8">
      <w:numFmt w:val="bullet"/>
      <w:lvlText w:val="•"/>
      <w:lvlJc w:val="left"/>
      <w:pPr>
        <w:ind w:left="3331" w:hanging="84"/>
      </w:pPr>
      <w:rPr>
        <w:rFonts w:hint="default"/>
      </w:rPr>
    </w:lvl>
  </w:abstractNum>
  <w:abstractNum w:abstractNumId="4" w15:restartNumberingAfterBreak="0">
    <w:nsid w:val="011E7833"/>
    <w:multiLevelType w:val="hybridMultilevel"/>
    <w:tmpl w:val="0B2CE7E2"/>
    <w:lvl w:ilvl="0" w:tplc="74C41D5C">
      <w:numFmt w:val="bullet"/>
      <w:lvlText w:val="•"/>
      <w:lvlJc w:val="left"/>
      <w:pPr>
        <w:ind w:left="140" w:hanging="84"/>
      </w:pPr>
      <w:rPr>
        <w:rFonts w:ascii="Times New Roman" w:eastAsia="Times New Roman" w:hAnsi="Times New Roman" w:cs="Times New Roman" w:hint="default"/>
        <w:w w:val="100"/>
        <w:sz w:val="14"/>
        <w:szCs w:val="14"/>
      </w:rPr>
    </w:lvl>
    <w:lvl w:ilvl="1" w:tplc="BEFEC478">
      <w:numFmt w:val="bullet"/>
      <w:lvlText w:val="•"/>
      <w:lvlJc w:val="left"/>
      <w:pPr>
        <w:ind w:left="538" w:hanging="84"/>
      </w:pPr>
      <w:rPr>
        <w:rFonts w:hint="default"/>
      </w:rPr>
    </w:lvl>
    <w:lvl w:ilvl="2" w:tplc="AA806520">
      <w:numFmt w:val="bullet"/>
      <w:lvlText w:val="•"/>
      <w:lvlJc w:val="left"/>
      <w:pPr>
        <w:ind w:left="937" w:hanging="84"/>
      </w:pPr>
      <w:rPr>
        <w:rFonts w:hint="default"/>
      </w:rPr>
    </w:lvl>
    <w:lvl w:ilvl="3" w:tplc="EB88787E">
      <w:numFmt w:val="bullet"/>
      <w:lvlText w:val="•"/>
      <w:lvlJc w:val="left"/>
      <w:pPr>
        <w:ind w:left="1336" w:hanging="84"/>
      </w:pPr>
      <w:rPr>
        <w:rFonts w:hint="default"/>
      </w:rPr>
    </w:lvl>
    <w:lvl w:ilvl="4" w:tplc="0466347E">
      <w:numFmt w:val="bullet"/>
      <w:lvlText w:val="•"/>
      <w:lvlJc w:val="left"/>
      <w:pPr>
        <w:ind w:left="1735" w:hanging="84"/>
      </w:pPr>
      <w:rPr>
        <w:rFonts w:hint="default"/>
      </w:rPr>
    </w:lvl>
    <w:lvl w:ilvl="5" w:tplc="16B4716C">
      <w:numFmt w:val="bullet"/>
      <w:lvlText w:val="•"/>
      <w:lvlJc w:val="left"/>
      <w:pPr>
        <w:ind w:left="2134" w:hanging="84"/>
      </w:pPr>
      <w:rPr>
        <w:rFonts w:hint="default"/>
      </w:rPr>
    </w:lvl>
    <w:lvl w:ilvl="6" w:tplc="A0E023D2">
      <w:numFmt w:val="bullet"/>
      <w:lvlText w:val="•"/>
      <w:lvlJc w:val="left"/>
      <w:pPr>
        <w:ind w:left="2533" w:hanging="84"/>
      </w:pPr>
      <w:rPr>
        <w:rFonts w:hint="default"/>
      </w:rPr>
    </w:lvl>
    <w:lvl w:ilvl="7" w:tplc="A89CEC78">
      <w:numFmt w:val="bullet"/>
      <w:lvlText w:val="•"/>
      <w:lvlJc w:val="left"/>
      <w:pPr>
        <w:ind w:left="2932" w:hanging="84"/>
      </w:pPr>
      <w:rPr>
        <w:rFonts w:hint="default"/>
      </w:rPr>
    </w:lvl>
    <w:lvl w:ilvl="8" w:tplc="62C8253C">
      <w:numFmt w:val="bullet"/>
      <w:lvlText w:val="•"/>
      <w:lvlJc w:val="left"/>
      <w:pPr>
        <w:ind w:left="3331" w:hanging="84"/>
      </w:pPr>
      <w:rPr>
        <w:rFonts w:hint="default"/>
      </w:rPr>
    </w:lvl>
  </w:abstractNum>
  <w:abstractNum w:abstractNumId="5" w15:restartNumberingAfterBreak="0">
    <w:nsid w:val="012A59AE"/>
    <w:multiLevelType w:val="hybridMultilevel"/>
    <w:tmpl w:val="85AED218"/>
    <w:lvl w:ilvl="0" w:tplc="8A3462B6">
      <w:numFmt w:val="bullet"/>
      <w:lvlText w:val="•"/>
      <w:lvlJc w:val="left"/>
      <w:pPr>
        <w:ind w:left="140" w:hanging="84"/>
      </w:pPr>
      <w:rPr>
        <w:rFonts w:ascii="Times New Roman" w:eastAsia="Times New Roman" w:hAnsi="Times New Roman" w:cs="Times New Roman" w:hint="default"/>
        <w:w w:val="100"/>
        <w:sz w:val="14"/>
        <w:szCs w:val="14"/>
      </w:rPr>
    </w:lvl>
    <w:lvl w:ilvl="1" w:tplc="7AAA628E">
      <w:numFmt w:val="bullet"/>
      <w:lvlText w:val="•"/>
      <w:lvlJc w:val="left"/>
      <w:pPr>
        <w:ind w:left="538" w:hanging="84"/>
      </w:pPr>
      <w:rPr>
        <w:rFonts w:hint="default"/>
      </w:rPr>
    </w:lvl>
    <w:lvl w:ilvl="2" w:tplc="4318685C">
      <w:numFmt w:val="bullet"/>
      <w:lvlText w:val="•"/>
      <w:lvlJc w:val="left"/>
      <w:pPr>
        <w:ind w:left="937" w:hanging="84"/>
      </w:pPr>
      <w:rPr>
        <w:rFonts w:hint="default"/>
      </w:rPr>
    </w:lvl>
    <w:lvl w:ilvl="3" w:tplc="ECCE2518">
      <w:numFmt w:val="bullet"/>
      <w:lvlText w:val="•"/>
      <w:lvlJc w:val="left"/>
      <w:pPr>
        <w:ind w:left="1336" w:hanging="84"/>
      </w:pPr>
      <w:rPr>
        <w:rFonts w:hint="default"/>
      </w:rPr>
    </w:lvl>
    <w:lvl w:ilvl="4" w:tplc="8E12BC78">
      <w:numFmt w:val="bullet"/>
      <w:lvlText w:val="•"/>
      <w:lvlJc w:val="left"/>
      <w:pPr>
        <w:ind w:left="1735" w:hanging="84"/>
      </w:pPr>
      <w:rPr>
        <w:rFonts w:hint="default"/>
      </w:rPr>
    </w:lvl>
    <w:lvl w:ilvl="5" w:tplc="D6226A28">
      <w:numFmt w:val="bullet"/>
      <w:lvlText w:val="•"/>
      <w:lvlJc w:val="left"/>
      <w:pPr>
        <w:ind w:left="2134" w:hanging="84"/>
      </w:pPr>
      <w:rPr>
        <w:rFonts w:hint="default"/>
      </w:rPr>
    </w:lvl>
    <w:lvl w:ilvl="6" w:tplc="DC10D912">
      <w:numFmt w:val="bullet"/>
      <w:lvlText w:val="•"/>
      <w:lvlJc w:val="left"/>
      <w:pPr>
        <w:ind w:left="2533" w:hanging="84"/>
      </w:pPr>
      <w:rPr>
        <w:rFonts w:hint="default"/>
      </w:rPr>
    </w:lvl>
    <w:lvl w:ilvl="7" w:tplc="340E7AF0">
      <w:numFmt w:val="bullet"/>
      <w:lvlText w:val="•"/>
      <w:lvlJc w:val="left"/>
      <w:pPr>
        <w:ind w:left="2932" w:hanging="84"/>
      </w:pPr>
      <w:rPr>
        <w:rFonts w:hint="default"/>
      </w:rPr>
    </w:lvl>
    <w:lvl w:ilvl="8" w:tplc="AC664C40">
      <w:numFmt w:val="bullet"/>
      <w:lvlText w:val="•"/>
      <w:lvlJc w:val="left"/>
      <w:pPr>
        <w:ind w:left="3331" w:hanging="84"/>
      </w:pPr>
      <w:rPr>
        <w:rFonts w:hint="default"/>
      </w:rPr>
    </w:lvl>
  </w:abstractNum>
  <w:abstractNum w:abstractNumId="6" w15:restartNumberingAfterBreak="0">
    <w:nsid w:val="01793B17"/>
    <w:multiLevelType w:val="hybridMultilevel"/>
    <w:tmpl w:val="4A169A30"/>
    <w:lvl w:ilvl="0" w:tplc="C5D05CF4">
      <w:numFmt w:val="bullet"/>
      <w:lvlText w:val="•"/>
      <w:lvlJc w:val="left"/>
      <w:pPr>
        <w:ind w:left="139" w:hanging="84"/>
      </w:pPr>
      <w:rPr>
        <w:rFonts w:ascii="Times New Roman" w:eastAsia="Times New Roman" w:hAnsi="Times New Roman" w:cs="Times New Roman" w:hint="default"/>
        <w:w w:val="100"/>
        <w:sz w:val="14"/>
        <w:szCs w:val="14"/>
      </w:rPr>
    </w:lvl>
    <w:lvl w:ilvl="1" w:tplc="94C258A6">
      <w:numFmt w:val="bullet"/>
      <w:lvlText w:val="•"/>
      <w:lvlJc w:val="left"/>
      <w:pPr>
        <w:ind w:left="538" w:hanging="84"/>
      </w:pPr>
      <w:rPr>
        <w:rFonts w:hint="default"/>
      </w:rPr>
    </w:lvl>
    <w:lvl w:ilvl="2" w:tplc="56789428">
      <w:numFmt w:val="bullet"/>
      <w:lvlText w:val="•"/>
      <w:lvlJc w:val="left"/>
      <w:pPr>
        <w:ind w:left="937" w:hanging="84"/>
      </w:pPr>
      <w:rPr>
        <w:rFonts w:hint="default"/>
      </w:rPr>
    </w:lvl>
    <w:lvl w:ilvl="3" w:tplc="5F2E044A">
      <w:numFmt w:val="bullet"/>
      <w:lvlText w:val="•"/>
      <w:lvlJc w:val="left"/>
      <w:pPr>
        <w:ind w:left="1336" w:hanging="84"/>
      </w:pPr>
      <w:rPr>
        <w:rFonts w:hint="default"/>
      </w:rPr>
    </w:lvl>
    <w:lvl w:ilvl="4" w:tplc="FBE64896">
      <w:numFmt w:val="bullet"/>
      <w:lvlText w:val="•"/>
      <w:lvlJc w:val="left"/>
      <w:pPr>
        <w:ind w:left="1735" w:hanging="84"/>
      </w:pPr>
      <w:rPr>
        <w:rFonts w:hint="default"/>
      </w:rPr>
    </w:lvl>
    <w:lvl w:ilvl="5" w:tplc="2B62CEBA">
      <w:numFmt w:val="bullet"/>
      <w:lvlText w:val="•"/>
      <w:lvlJc w:val="left"/>
      <w:pPr>
        <w:ind w:left="2134" w:hanging="84"/>
      </w:pPr>
      <w:rPr>
        <w:rFonts w:hint="default"/>
      </w:rPr>
    </w:lvl>
    <w:lvl w:ilvl="6" w:tplc="648488CE">
      <w:numFmt w:val="bullet"/>
      <w:lvlText w:val="•"/>
      <w:lvlJc w:val="left"/>
      <w:pPr>
        <w:ind w:left="2533" w:hanging="84"/>
      </w:pPr>
      <w:rPr>
        <w:rFonts w:hint="default"/>
      </w:rPr>
    </w:lvl>
    <w:lvl w:ilvl="7" w:tplc="EB108008">
      <w:numFmt w:val="bullet"/>
      <w:lvlText w:val="•"/>
      <w:lvlJc w:val="left"/>
      <w:pPr>
        <w:ind w:left="2932" w:hanging="84"/>
      </w:pPr>
      <w:rPr>
        <w:rFonts w:hint="default"/>
      </w:rPr>
    </w:lvl>
    <w:lvl w:ilvl="8" w:tplc="5B2E719A">
      <w:numFmt w:val="bullet"/>
      <w:lvlText w:val="•"/>
      <w:lvlJc w:val="left"/>
      <w:pPr>
        <w:ind w:left="3331" w:hanging="84"/>
      </w:pPr>
      <w:rPr>
        <w:rFonts w:hint="default"/>
      </w:rPr>
    </w:lvl>
  </w:abstractNum>
  <w:abstractNum w:abstractNumId="7" w15:restartNumberingAfterBreak="0">
    <w:nsid w:val="017C2AEF"/>
    <w:multiLevelType w:val="hybridMultilevel"/>
    <w:tmpl w:val="78E679D0"/>
    <w:lvl w:ilvl="0" w:tplc="93B89DCC">
      <w:start w:val="1"/>
      <w:numFmt w:val="decimal"/>
      <w:lvlText w:val="%1."/>
      <w:lvlJc w:val="left"/>
      <w:pPr>
        <w:ind w:left="497" w:hanging="180"/>
        <w:jc w:val="left"/>
      </w:pPr>
      <w:rPr>
        <w:rFonts w:ascii="Times New Roman" w:eastAsia="Times New Roman" w:hAnsi="Times New Roman" w:cs="Times New Roman" w:hint="default"/>
        <w:b/>
        <w:bCs/>
        <w:spacing w:val="-24"/>
        <w:w w:val="100"/>
        <w:sz w:val="18"/>
        <w:szCs w:val="18"/>
      </w:rPr>
    </w:lvl>
    <w:lvl w:ilvl="1" w:tplc="137004B2">
      <w:numFmt w:val="bullet"/>
      <w:lvlText w:val="•"/>
      <w:lvlJc w:val="left"/>
      <w:pPr>
        <w:ind w:left="1528" w:hanging="180"/>
      </w:pPr>
      <w:rPr>
        <w:rFonts w:hint="default"/>
      </w:rPr>
    </w:lvl>
    <w:lvl w:ilvl="2" w:tplc="929E5EF4">
      <w:numFmt w:val="bullet"/>
      <w:lvlText w:val="•"/>
      <w:lvlJc w:val="left"/>
      <w:pPr>
        <w:ind w:left="2557" w:hanging="180"/>
      </w:pPr>
      <w:rPr>
        <w:rFonts w:hint="default"/>
      </w:rPr>
    </w:lvl>
    <w:lvl w:ilvl="3" w:tplc="4004568C">
      <w:numFmt w:val="bullet"/>
      <w:lvlText w:val="•"/>
      <w:lvlJc w:val="left"/>
      <w:pPr>
        <w:ind w:left="3585" w:hanging="180"/>
      </w:pPr>
      <w:rPr>
        <w:rFonts w:hint="default"/>
      </w:rPr>
    </w:lvl>
    <w:lvl w:ilvl="4" w:tplc="B29A3502">
      <w:numFmt w:val="bullet"/>
      <w:lvlText w:val="•"/>
      <w:lvlJc w:val="left"/>
      <w:pPr>
        <w:ind w:left="4614" w:hanging="180"/>
      </w:pPr>
      <w:rPr>
        <w:rFonts w:hint="default"/>
      </w:rPr>
    </w:lvl>
    <w:lvl w:ilvl="5" w:tplc="E8F4951C">
      <w:numFmt w:val="bullet"/>
      <w:lvlText w:val="•"/>
      <w:lvlJc w:val="left"/>
      <w:pPr>
        <w:ind w:left="5642" w:hanging="180"/>
      </w:pPr>
      <w:rPr>
        <w:rFonts w:hint="default"/>
      </w:rPr>
    </w:lvl>
    <w:lvl w:ilvl="6" w:tplc="F5788BB8">
      <w:numFmt w:val="bullet"/>
      <w:lvlText w:val="•"/>
      <w:lvlJc w:val="left"/>
      <w:pPr>
        <w:ind w:left="6671" w:hanging="180"/>
      </w:pPr>
      <w:rPr>
        <w:rFonts w:hint="default"/>
      </w:rPr>
    </w:lvl>
    <w:lvl w:ilvl="7" w:tplc="85660134">
      <w:numFmt w:val="bullet"/>
      <w:lvlText w:val="•"/>
      <w:lvlJc w:val="left"/>
      <w:pPr>
        <w:ind w:left="7699" w:hanging="180"/>
      </w:pPr>
      <w:rPr>
        <w:rFonts w:hint="default"/>
      </w:rPr>
    </w:lvl>
    <w:lvl w:ilvl="8" w:tplc="9DB0EC3C">
      <w:numFmt w:val="bullet"/>
      <w:lvlText w:val="•"/>
      <w:lvlJc w:val="left"/>
      <w:pPr>
        <w:ind w:left="8728" w:hanging="180"/>
      </w:pPr>
      <w:rPr>
        <w:rFonts w:hint="default"/>
      </w:rPr>
    </w:lvl>
  </w:abstractNum>
  <w:abstractNum w:abstractNumId="8" w15:restartNumberingAfterBreak="0">
    <w:nsid w:val="017E5BE5"/>
    <w:multiLevelType w:val="hybridMultilevel"/>
    <w:tmpl w:val="391EB3C0"/>
    <w:lvl w:ilvl="0" w:tplc="3B327F4A">
      <w:numFmt w:val="bullet"/>
      <w:lvlText w:val="–"/>
      <w:lvlJc w:val="left"/>
      <w:pPr>
        <w:ind w:left="160" w:hanging="105"/>
      </w:pPr>
      <w:rPr>
        <w:rFonts w:ascii="Times New Roman" w:eastAsia="Times New Roman" w:hAnsi="Times New Roman" w:cs="Times New Roman" w:hint="default"/>
        <w:spacing w:val="-8"/>
        <w:w w:val="100"/>
        <w:sz w:val="14"/>
        <w:szCs w:val="14"/>
      </w:rPr>
    </w:lvl>
    <w:lvl w:ilvl="1" w:tplc="995E3C02">
      <w:numFmt w:val="bullet"/>
      <w:lvlText w:val="•"/>
      <w:lvlJc w:val="left"/>
      <w:pPr>
        <w:ind w:left="556" w:hanging="105"/>
      </w:pPr>
      <w:rPr>
        <w:rFonts w:hint="default"/>
      </w:rPr>
    </w:lvl>
    <w:lvl w:ilvl="2" w:tplc="7CC65CA0">
      <w:numFmt w:val="bullet"/>
      <w:lvlText w:val="•"/>
      <w:lvlJc w:val="left"/>
      <w:pPr>
        <w:ind w:left="953" w:hanging="105"/>
      </w:pPr>
      <w:rPr>
        <w:rFonts w:hint="default"/>
      </w:rPr>
    </w:lvl>
    <w:lvl w:ilvl="3" w:tplc="E2EAC75C">
      <w:numFmt w:val="bullet"/>
      <w:lvlText w:val="•"/>
      <w:lvlJc w:val="left"/>
      <w:pPr>
        <w:ind w:left="1350" w:hanging="105"/>
      </w:pPr>
      <w:rPr>
        <w:rFonts w:hint="default"/>
      </w:rPr>
    </w:lvl>
    <w:lvl w:ilvl="4" w:tplc="C7B8718A">
      <w:numFmt w:val="bullet"/>
      <w:lvlText w:val="•"/>
      <w:lvlJc w:val="left"/>
      <w:pPr>
        <w:ind w:left="1747" w:hanging="105"/>
      </w:pPr>
      <w:rPr>
        <w:rFonts w:hint="default"/>
      </w:rPr>
    </w:lvl>
    <w:lvl w:ilvl="5" w:tplc="4BF2E128">
      <w:numFmt w:val="bullet"/>
      <w:lvlText w:val="•"/>
      <w:lvlJc w:val="left"/>
      <w:pPr>
        <w:ind w:left="2144" w:hanging="105"/>
      </w:pPr>
      <w:rPr>
        <w:rFonts w:hint="default"/>
      </w:rPr>
    </w:lvl>
    <w:lvl w:ilvl="6" w:tplc="726036F8">
      <w:numFmt w:val="bullet"/>
      <w:lvlText w:val="•"/>
      <w:lvlJc w:val="left"/>
      <w:pPr>
        <w:ind w:left="2541" w:hanging="105"/>
      </w:pPr>
      <w:rPr>
        <w:rFonts w:hint="default"/>
      </w:rPr>
    </w:lvl>
    <w:lvl w:ilvl="7" w:tplc="4C3058A8">
      <w:numFmt w:val="bullet"/>
      <w:lvlText w:val="•"/>
      <w:lvlJc w:val="left"/>
      <w:pPr>
        <w:ind w:left="2938" w:hanging="105"/>
      </w:pPr>
      <w:rPr>
        <w:rFonts w:hint="default"/>
      </w:rPr>
    </w:lvl>
    <w:lvl w:ilvl="8" w:tplc="7E90BE32">
      <w:numFmt w:val="bullet"/>
      <w:lvlText w:val="•"/>
      <w:lvlJc w:val="left"/>
      <w:pPr>
        <w:ind w:left="3335" w:hanging="105"/>
      </w:pPr>
      <w:rPr>
        <w:rFonts w:hint="default"/>
      </w:rPr>
    </w:lvl>
  </w:abstractNum>
  <w:abstractNum w:abstractNumId="9" w15:restartNumberingAfterBreak="0">
    <w:nsid w:val="01B704A1"/>
    <w:multiLevelType w:val="hybridMultilevel"/>
    <w:tmpl w:val="92B6E21A"/>
    <w:lvl w:ilvl="0" w:tplc="A18862A0">
      <w:numFmt w:val="bullet"/>
      <w:lvlText w:val="•"/>
      <w:lvlJc w:val="left"/>
      <w:pPr>
        <w:ind w:left="139" w:hanging="84"/>
      </w:pPr>
      <w:rPr>
        <w:rFonts w:ascii="Times New Roman" w:eastAsia="Times New Roman" w:hAnsi="Times New Roman" w:cs="Times New Roman" w:hint="default"/>
        <w:w w:val="100"/>
        <w:sz w:val="14"/>
        <w:szCs w:val="14"/>
      </w:rPr>
    </w:lvl>
    <w:lvl w:ilvl="1" w:tplc="E8CC7F4A">
      <w:numFmt w:val="bullet"/>
      <w:lvlText w:val="•"/>
      <w:lvlJc w:val="left"/>
      <w:pPr>
        <w:ind w:left="538" w:hanging="84"/>
      </w:pPr>
      <w:rPr>
        <w:rFonts w:hint="default"/>
      </w:rPr>
    </w:lvl>
    <w:lvl w:ilvl="2" w:tplc="A3568A60">
      <w:numFmt w:val="bullet"/>
      <w:lvlText w:val="•"/>
      <w:lvlJc w:val="left"/>
      <w:pPr>
        <w:ind w:left="937" w:hanging="84"/>
      </w:pPr>
      <w:rPr>
        <w:rFonts w:hint="default"/>
      </w:rPr>
    </w:lvl>
    <w:lvl w:ilvl="3" w:tplc="21CA8A44">
      <w:numFmt w:val="bullet"/>
      <w:lvlText w:val="•"/>
      <w:lvlJc w:val="left"/>
      <w:pPr>
        <w:ind w:left="1336" w:hanging="84"/>
      </w:pPr>
      <w:rPr>
        <w:rFonts w:hint="default"/>
      </w:rPr>
    </w:lvl>
    <w:lvl w:ilvl="4" w:tplc="CB1ECABE">
      <w:numFmt w:val="bullet"/>
      <w:lvlText w:val="•"/>
      <w:lvlJc w:val="left"/>
      <w:pPr>
        <w:ind w:left="1735" w:hanging="84"/>
      </w:pPr>
      <w:rPr>
        <w:rFonts w:hint="default"/>
      </w:rPr>
    </w:lvl>
    <w:lvl w:ilvl="5" w:tplc="573023F8">
      <w:numFmt w:val="bullet"/>
      <w:lvlText w:val="•"/>
      <w:lvlJc w:val="left"/>
      <w:pPr>
        <w:ind w:left="2134" w:hanging="84"/>
      </w:pPr>
      <w:rPr>
        <w:rFonts w:hint="default"/>
      </w:rPr>
    </w:lvl>
    <w:lvl w:ilvl="6" w:tplc="34B8C32A">
      <w:numFmt w:val="bullet"/>
      <w:lvlText w:val="•"/>
      <w:lvlJc w:val="left"/>
      <w:pPr>
        <w:ind w:left="2533" w:hanging="84"/>
      </w:pPr>
      <w:rPr>
        <w:rFonts w:hint="default"/>
      </w:rPr>
    </w:lvl>
    <w:lvl w:ilvl="7" w:tplc="D14E5C7A">
      <w:numFmt w:val="bullet"/>
      <w:lvlText w:val="•"/>
      <w:lvlJc w:val="left"/>
      <w:pPr>
        <w:ind w:left="2932" w:hanging="84"/>
      </w:pPr>
      <w:rPr>
        <w:rFonts w:hint="default"/>
      </w:rPr>
    </w:lvl>
    <w:lvl w:ilvl="8" w:tplc="4262F8A6">
      <w:numFmt w:val="bullet"/>
      <w:lvlText w:val="•"/>
      <w:lvlJc w:val="left"/>
      <w:pPr>
        <w:ind w:left="3331" w:hanging="84"/>
      </w:pPr>
      <w:rPr>
        <w:rFonts w:hint="default"/>
      </w:rPr>
    </w:lvl>
  </w:abstractNum>
  <w:abstractNum w:abstractNumId="10" w15:restartNumberingAfterBreak="0">
    <w:nsid w:val="0214787E"/>
    <w:multiLevelType w:val="hybridMultilevel"/>
    <w:tmpl w:val="9DF68A12"/>
    <w:lvl w:ilvl="0" w:tplc="3A1E04E0">
      <w:numFmt w:val="bullet"/>
      <w:lvlText w:val="•"/>
      <w:lvlJc w:val="left"/>
      <w:pPr>
        <w:ind w:left="139" w:hanging="84"/>
      </w:pPr>
      <w:rPr>
        <w:rFonts w:ascii="Times New Roman" w:eastAsia="Times New Roman" w:hAnsi="Times New Roman" w:cs="Times New Roman" w:hint="default"/>
        <w:w w:val="100"/>
        <w:sz w:val="14"/>
        <w:szCs w:val="14"/>
      </w:rPr>
    </w:lvl>
    <w:lvl w:ilvl="1" w:tplc="4C8A9AC8">
      <w:numFmt w:val="bullet"/>
      <w:lvlText w:val="•"/>
      <w:lvlJc w:val="left"/>
      <w:pPr>
        <w:ind w:left="538" w:hanging="84"/>
      </w:pPr>
      <w:rPr>
        <w:rFonts w:hint="default"/>
      </w:rPr>
    </w:lvl>
    <w:lvl w:ilvl="2" w:tplc="729AE82C">
      <w:numFmt w:val="bullet"/>
      <w:lvlText w:val="•"/>
      <w:lvlJc w:val="left"/>
      <w:pPr>
        <w:ind w:left="937" w:hanging="84"/>
      </w:pPr>
      <w:rPr>
        <w:rFonts w:hint="default"/>
      </w:rPr>
    </w:lvl>
    <w:lvl w:ilvl="3" w:tplc="5C2692E2">
      <w:numFmt w:val="bullet"/>
      <w:lvlText w:val="•"/>
      <w:lvlJc w:val="left"/>
      <w:pPr>
        <w:ind w:left="1336" w:hanging="84"/>
      </w:pPr>
      <w:rPr>
        <w:rFonts w:hint="default"/>
      </w:rPr>
    </w:lvl>
    <w:lvl w:ilvl="4" w:tplc="7BD4D11E">
      <w:numFmt w:val="bullet"/>
      <w:lvlText w:val="•"/>
      <w:lvlJc w:val="left"/>
      <w:pPr>
        <w:ind w:left="1735" w:hanging="84"/>
      </w:pPr>
      <w:rPr>
        <w:rFonts w:hint="default"/>
      </w:rPr>
    </w:lvl>
    <w:lvl w:ilvl="5" w:tplc="046604DA">
      <w:numFmt w:val="bullet"/>
      <w:lvlText w:val="•"/>
      <w:lvlJc w:val="left"/>
      <w:pPr>
        <w:ind w:left="2134" w:hanging="84"/>
      </w:pPr>
      <w:rPr>
        <w:rFonts w:hint="default"/>
      </w:rPr>
    </w:lvl>
    <w:lvl w:ilvl="6" w:tplc="9C8AFA28">
      <w:numFmt w:val="bullet"/>
      <w:lvlText w:val="•"/>
      <w:lvlJc w:val="left"/>
      <w:pPr>
        <w:ind w:left="2533" w:hanging="84"/>
      </w:pPr>
      <w:rPr>
        <w:rFonts w:hint="default"/>
      </w:rPr>
    </w:lvl>
    <w:lvl w:ilvl="7" w:tplc="6DB4242A">
      <w:numFmt w:val="bullet"/>
      <w:lvlText w:val="•"/>
      <w:lvlJc w:val="left"/>
      <w:pPr>
        <w:ind w:left="2932" w:hanging="84"/>
      </w:pPr>
      <w:rPr>
        <w:rFonts w:hint="default"/>
      </w:rPr>
    </w:lvl>
    <w:lvl w:ilvl="8" w:tplc="BB4E4326">
      <w:numFmt w:val="bullet"/>
      <w:lvlText w:val="•"/>
      <w:lvlJc w:val="left"/>
      <w:pPr>
        <w:ind w:left="3331" w:hanging="84"/>
      </w:pPr>
      <w:rPr>
        <w:rFonts w:hint="default"/>
      </w:rPr>
    </w:lvl>
  </w:abstractNum>
  <w:abstractNum w:abstractNumId="11" w15:restartNumberingAfterBreak="0">
    <w:nsid w:val="023A0E0D"/>
    <w:multiLevelType w:val="hybridMultilevel"/>
    <w:tmpl w:val="7BEEDF42"/>
    <w:lvl w:ilvl="0" w:tplc="98B0040C">
      <w:numFmt w:val="bullet"/>
      <w:lvlText w:val="•"/>
      <w:lvlJc w:val="left"/>
      <w:pPr>
        <w:ind w:left="139" w:hanging="84"/>
      </w:pPr>
      <w:rPr>
        <w:rFonts w:ascii="Times New Roman" w:eastAsia="Times New Roman" w:hAnsi="Times New Roman" w:cs="Times New Roman" w:hint="default"/>
        <w:w w:val="100"/>
        <w:sz w:val="14"/>
        <w:szCs w:val="14"/>
      </w:rPr>
    </w:lvl>
    <w:lvl w:ilvl="1" w:tplc="7C36B412">
      <w:numFmt w:val="bullet"/>
      <w:lvlText w:val="•"/>
      <w:lvlJc w:val="left"/>
      <w:pPr>
        <w:ind w:left="538" w:hanging="84"/>
      </w:pPr>
      <w:rPr>
        <w:rFonts w:hint="default"/>
      </w:rPr>
    </w:lvl>
    <w:lvl w:ilvl="2" w:tplc="B5F2AA18">
      <w:numFmt w:val="bullet"/>
      <w:lvlText w:val="•"/>
      <w:lvlJc w:val="left"/>
      <w:pPr>
        <w:ind w:left="937" w:hanging="84"/>
      </w:pPr>
      <w:rPr>
        <w:rFonts w:hint="default"/>
      </w:rPr>
    </w:lvl>
    <w:lvl w:ilvl="3" w:tplc="D7A42D0A">
      <w:numFmt w:val="bullet"/>
      <w:lvlText w:val="•"/>
      <w:lvlJc w:val="left"/>
      <w:pPr>
        <w:ind w:left="1336" w:hanging="84"/>
      </w:pPr>
      <w:rPr>
        <w:rFonts w:hint="default"/>
      </w:rPr>
    </w:lvl>
    <w:lvl w:ilvl="4" w:tplc="622A3D4C">
      <w:numFmt w:val="bullet"/>
      <w:lvlText w:val="•"/>
      <w:lvlJc w:val="left"/>
      <w:pPr>
        <w:ind w:left="1735" w:hanging="84"/>
      </w:pPr>
      <w:rPr>
        <w:rFonts w:hint="default"/>
      </w:rPr>
    </w:lvl>
    <w:lvl w:ilvl="5" w:tplc="0B3C769C">
      <w:numFmt w:val="bullet"/>
      <w:lvlText w:val="•"/>
      <w:lvlJc w:val="left"/>
      <w:pPr>
        <w:ind w:left="2134" w:hanging="84"/>
      </w:pPr>
      <w:rPr>
        <w:rFonts w:hint="default"/>
      </w:rPr>
    </w:lvl>
    <w:lvl w:ilvl="6" w:tplc="E2184EA2">
      <w:numFmt w:val="bullet"/>
      <w:lvlText w:val="•"/>
      <w:lvlJc w:val="left"/>
      <w:pPr>
        <w:ind w:left="2533" w:hanging="84"/>
      </w:pPr>
      <w:rPr>
        <w:rFonts w:hint="default"/>
      </w:rPr>
    </w:lvl>
    <w:lvl w:ilvl="7" w:tplc="1D5E19CA">
      <w:numFmt w:val="bullet"/>
      <w:lvlText w:val="•"/>
      <w:lvlJc w:val="left"/>
      <w:pPr>
        <w:ind w:left="2932" w:hanging="84"/>
      </w:pPr>
      <w:rPr>
        <w:rFonts w:hint="default"/>
      </w:rPr>
    </w:lvl>
    <w:lvl w:ilvl="8" w:tplc="DA8E1C36">
      <w:numFmt w:val="bullet"/>
      <w:lvlText w:val="•"/>
      <w:lvlJc w:val="left"/>
      <w:pPr>
        <w:ind w:left="3331" w:hanging="84"/>
      </w:pPr>
      <w:rPr>
        <w:rFonts w:hint="default"/>
      </w:rPr>
    </w:lvl>
  </w:abstractNum>
  <w:abstractNum w:abstractNumId="12" w15:restartNumberingAfterBreak="0">
    <w:nsid w:val="02425E1E"/>
    <w:multiLevelType w:val="hybridMultilevel"/>
    <w:tmpl w:val="D250EB1E"/>
    <w:lvl w:ilvl="0" w:tplc="7A00D782">
      <w:numFmt w:val="bullet"/>
      <w:lvlText w:val="•"/>
      <w:lvlJc w:val="left"/>
      <w:pPr>
        <w:ind w:left="140" w:hanging="84"/>
      </w:pPr>
      <w:rPr>
        <w:rFonts w:ascii="Times New Roman" w:eastAsia="Times New Roman" w:hAnsi="Times New Roman" w:cs="Times New Roman" w:hint="default"/>
        <w:w w:val="100"/>
        <w:sz w:val="14"/>
        <w:szCs w:val="14"/>
      </w:rPr>
    </w:lvl>
    <w:lvl w:ilvl="1" w:tplc="51324FDE">
      <w:numFmt w:val="bullet"/>
      <w:lvlText w:val="•"/>
      <w:lvlJc w:val="left"/>
      <w:pPr>
        <w:ind w:left="538" w:hanging="84"/>
      </w:pPr>
      <w:rPr>
        <w:rFonts w:hint="default"/>
      </w:rPr>
    </w:lvl>
    <w:lvl w:ilvl="2" w:tplc="88DC0930">
      <w:numFmt w:val="bullet"/>
      <w:lvlText w:val="•"/>
      <w:lvlJc w:val="left"/>
      <w:pPr>
        <w:ind w:left="937" w:hanging="84"/>
      </w:pPr>
      <w:rPr>
        <w:rFonts w:hint="default"/>
      </w:rPr>
    </w:lvl>
    <w:lvl w:ilvl="3" w:tplc="D9C84C7E">
      <w:numFmt w:val="bullet"/>
      <w:lvlText w:val="•"/>
      <w:lvlJc w:val="left"/>
      <w:pPr>
        <w:ind w:left="1336" w:hanging="84"/>
      </w:pPr>
      <w:rPr>
        <w:rFonts w:hint="default"/>
      </w:rPr>
    </w:lvl>
    <w:lvl w:ilvl="4" w:tplc="E2E05792">
      <w:numFmt w:val="bullet"/>
      <w:lvlText w:val="•"/>
      <w:lvlJc w:val="left"/>
      <w:pPr>
        <w:ind w:left="1735" w:hanging="84"/>
      </w:pPr>
      <w:rPr>
        <w:rFonts w:hint="default"/>
      </w:rPr>
    </w:lvl>
    <w:lvl w:ilvl="5" w:tplc="F4C2408C">
      <w:numFmt w:val="bullet"/>
      <w:lvlText w:val="•"/>
      <w:lvlJc w:val="left"/>
      <w:pPr>
        <w:ind w:left="2134" w:hanging="84"/>
      </w:pPr>
      <w:rPr>
        <w:rFonts w:hint="default"/>
      </w:rPr>
    </w:lvl>
    <w:lvl w:ilvl="6" w:tplc="CA1642E6">
      <w:numFmt w:val="bullet"/>
      <w:lvlText w:val="•"/>
      <w:lvlJc w:val="left"/>
      <w:pPr>
        <w:ind w:left="2533" w:hanging="84"/>
      </w:pPr>
      <w:rPr>
        <w:rFonts w:hint="default"/>
      </w:rPr>
    </w:lvl>
    <w:lvl w:ilvl="7" w:tplc="E6FCEFFA">
      <w:numFmt w:val="bullet"/>
      <w:lvlText w:val="•"/>
      <w:lvlJc w:val="left"/>
      <w:pPr>
        <w:ind w:left="2932" w:hanging="84"/>
      </w:pPr>
      <w:rPr>
        <w:rFonts w:hint="default"/>
      </w:rPr>
    </w:lvl>
    <w:lvl w:ilvl="8" w:tplc="FA7E731E">
      <w:numFmt w:val="bullet"/>
      <w:lvlText w:val="•"/>
      <w:lvlJc w:val="left"/>
      <w:pPr>
        <w:ind w:left="3331" w:hanging="84"/>
      </w:pPr>
      <w:rPr>
        <w:rFonts w:hint="default"/>
      </w:rPr>
    </w:lvl>
  </w:abstractNum>
  <w:abstractNum w:abstractNumId="13" w15:restartNumberingAfterBreak="0">
    <w:nsid w:val="025812DA"/>
    <w:multiLevelType w:val="hybridMultilevel"/>
    <w:tmpl w:val="D228C176"/>
    <w:lvl w:ilvl="0" w:tplc="657A65EC">
      <w:numFmt w:val="bullet"/>
      <w:lvlText w:val="•"/>
      <w:lvlJc w:val="left"/>
      <w:pPr>
        <w:ind w:left="139" w:hanging="84"/>
      </w:pPr>
      <w:rPr>
        <w:rFonts w:ascii="Times New Roman" w:eastAsia="Times New Roman" w:hAnsi="Times New Roman" w:cs="Times New Roman" w:hint="default"/>
        <w:w w:val="100"/>
        <w:sz w:val="14"/>
        <w:szCs w:val="14"/>
      </w:rPr>
    </w:lvl>
    <w:lvl w:ilvl="1" w:tplc="6BEC949A">
      <w:numFmt w:val="bullet"/>
      <w:lvlText w:val="•"/>
      <w:lvlJc w:val="left"/>
      <w:pPr>
        <w:ind w:left="538" w:hanging="84"/>
      </w:pPr>
      <w:rPr>
        <w:rFonts w:hint="default"/>
      </w:rPr>
    </w:lvl>
    <w:lvl w:ilvl="2" w:tplc="86C49B2C">
      <w:numFmt w:val="bullet"/>
      <w:lvlText w:val="•"/>
      <w:lvlJc w:val="left"/>
      <w:pPr>
        <w:ind w:left="937" w:hanging="84"/>
      </w:pPr>
      <w:rPr>
        <w:rFonts w:hint="default"/>
      </w:rPr>
    </w:lvl>
    <w:lvl w:ilvl="3" w:tplc="77BAA190">
      <w:numFmt w:val="bullet"/>
      <w:lvlText w:val="•"/>
      <w:lvlJc w:val="left"/>
      <w:pPr>
        <w:ind w:left="1336" w:hanging="84"/>
      </w:pPr>
      <w:rPr>
        <w:rFonts w:hint="default"/>
      </w:rPr>
    </w:lvl>
    <w:lvl w:ilvl="4" w:tplc="A134D540">
      <w:numFmt w:val="bullet"/>
      <w:lvlText w:val="•"/>
      <w:lvlJc w:val="left"/>
      <w:pPr>
        <w:ind w:left="1735" w:hanging="84"/>
      </w:pPr>
      <w:rPr>
        <w:rFonts w:hint="default"/>
      </w:rPr>
    </w:lvl>
    <w:lvl w:ilvl="5" w:tplc="7438F042">
      <w:numFmt w:val="bullet"/>
      <w:lvlText w:val="•"/>
      <w:lvlJc w:val="left"/>
      <w:pPr>
        <w:ind w:left="2134" w:hanging="84"/>
      </w:pPr>
      <w:rPr>
        <w:rFonts w:hint="default"/>
      </w:rPr>
    </w:lvl>
    <w:lvl w:ilvl="6" w:tplc="D37A9E4E">
      <w:numFmt w:val="bullet"/>
      <w:lvlText w:val="•"/>
      <w:lvlJc w:val="left"/>
      <w:pPr>
        <w:ind w:left="2533" w:hanging="84"/>
      </w:pPr>
      <w:rPr>
        <w:rFonts w:hint="default"/>
      </w:rPr>
    </w:lvl>
    <w:lvl w:ilvl="7" w:tplc="BADC2402">
      <w:numFmt w:val="bullet"/>
      <w:lvlText w:val="•"/>
      <w:lvlJc w:val="left"/>
      <w:pPr>
        <w:ind w:left="2932" w:hanging="84"/>
      </w:pPr>
      <w:rPr>
        <w:rFonts w:hint="default"/>
      </w:rPr>
    </w:lvl>
    <w:lvl w:ilvl="8" w:tplc="AB9ABE00">
      <w:numFmt w:val="bullet"/>
      <w:lvlText w:val="•"/>
      <w:lvlJc w:val="left"/>
      <w:pPr>
        <w:ind w:left="3331" w:hanging="84"/>
      </w:pPr>
      <w:rPr>
        <w:rFonts w:hint="default"/>
      </w:rPr>
    </w:lvl>
  </w:abstractNum>
  <w:abstractNum w:abstractNumId="14" w15:restartNumberingAfterBreak="0">
    <w:nsid w:val="028F6330"/>
    <w:multiLevelType w:val="hybridMultilevel"/>
    <w:tmpl w:val="0EAE64F4"/>
    <w:lvl w:ilvl="0" w:tplc="7264D3DA">
      <w:numFmt w:val="bullet"/>
      <w:lvlText w:val="•"/>
      <w:lvlJc w:val="left"/>
      <w:pPr>
        <w:ind w:left="140" w:hanging="85"/>
      </w:pPr>
      <w:rPr>
        <w:rFonts w:ascii="Times New Roman" w:eastAsia="Times New Roman" w:hAnsi="Times New Roman" w:cs="Times New Roman" w:hint="default"/>
        <w:spacing w:val="-6"/>
        <w:w w:val="100"/>
        <w:sz w:val="14"/>
        <w:szCs w:val="14"/>
      </w:rPr>
    </w:lvl>
    <w:lvl w:ilvl="1" w:tplc="EBFEFE4E">
      <w:numFmt w:val="bullet"/>
      <w:lvlText w:val="•"/>
      <w:lvlJc w:val="left"/>
      <w:pPr>
        <w:ind w:left="538" w:hanging="85"/>
      </w:pPr>
      <w:rPr>
        <w:rFonts w:hint="default"/>
      </w:rPr>
    </w:lvl>
    <w:lvl w:ilvl="2" w:tplc="B75E25DA">
      <w:numFmt w:val="bullet"/>
      <w:lvlText w:val="•"/>
      <w:lvlJc w:val="left"/>
      <w:pPr>
        <w:ind w:left="937" w:hanging="85"/>
      </w:pPr>
      <w:rPr>
        <w:rFonts w:hint="default"/>
      </w:rPr>
    </w:lvl>
    <w:lvl w:ilvl="3" w:tplc="6DF0F934">
      <w:numFmt w:val="bullet"/>
      <w:lvlText w:val="•"/>
      <w:lvlJc w:val="left"/>
      <w:pPr>
        <w:ind w:left="1336" w:hanging="85"/>
      </w:pPr>
      <w:rPr>
        <w:rFonts w:hint="default"/>
      </w:rPr>
    </w:lvl>
    <w:lvl w:ilvl="4" w:tplc="D77EAE3A">
      <w:numFmt w:val="bullet"/>
      <w:lvlText w:val="•"/>
      <w:lvlJc w:val="left"/>
      <w:pPr>
        <w:ind w:left="1735" w:hanging="85"/>
      </w:pPr>
      <w:rPr>
        <w:rFonts w:hint="default"/>
      </w:rPr>
    </w:lvl>
    <w:lvl w:ilvl="5" w:tplc="9376A8F4">
      <w:numFmt w:val="bullet"/>
      <w:lvlText w:val="•"/>
      <w:lvlJc w:val="left"/>
      <w:pPr>
        <w:ind w:left="2134" w:hanging="85"/>
      </w:pPr>
      <w:rPr>
        <w:rFonts w:hint="default"/>
      </w:rPr>
    </w:lvl>
    <w:lvl w:ilvl="6" w:tplc="0670619E">
      <w:numFmt w:val="bullet"/>
      <w:lvlText w:val="•"/>
      <w:lvlJc w:val="left"/>
      <w:pPr>
        <w:ind w:left="2533" w:hanging="85"/>
      </w:pPr>
      <w:rPr>
        <w:rFonts w:hint="default"/>
      </w:rPr>
    </w:lvl>
    <w:lvl w:ilvl="7" w:tplc="71589892">
      <w:numFmt w:val="bullet"/>
      <w:lvlText w:val="•"/>
      <w:lvlJc w:val="left"/>
      <w:pPr>
        <w:ind w:left="2932" w:hanging="85"/>
      </w:pPr>
      <w:rPr>
        <w:rFonts w:hint="default"/>
      </w:rPr>
    </w:lvl>
    <w:lvl w:ilvl="8" w:tplc="AFC46E3E">
      <w:numFmt w:val="bullet"/>
      <w:lvlText w:val="•"/>
      <w:lvlJc w:val="left"/>
      <w:pPr>
        <w:ind w:left="3331" w:hanging="85"/>
      </w:pPr>
      <w:rPr>
        <w:rFonts w:hint="default"/>
      </w:rPr>
    </w:lvl>
  </w:abstractNum>
  <w:abstractNum w:abstractNumId="15" w15:restartNumberingAfterBreak="0">
    <w:nsid w:val="02AF265F"/>
    <w:multiLevelType w:val="hybridMultilevel"/>
    <w:tmpl w:val="9FC275B4"/>
    <w:lvl w:ilvl="0" w:tplc="0F163D2A">
      <w:numFmt w:val="bullet"/>
      <w:lvlText w:val="•"/>
      <w:lvlJc w:val="left"/>
      <w:pPr>
        <w:ind w:left="140" w:hanging="84"/>
      </w:pPr>
      <w:rPr>
        <w:rFonts w:ascii="Times New Roman" w:eastAsia="Times New Roman" w:hAnsi="Times New Roman" w:cs="Times New Roman" w:hint="default"/>
        <w:w w:val="100"/>
        <w:sz w:val="14"/>
        <w:szCs w:val="14"/>
      </w:rPr>
    </w:lvl>
    <w:lvl w:ilvl="1" w:tplc="01D6C860">
      <w:numFmt w:val="bullet"/>
      <w:lvlText w:val="•"/>
      <w:lvlJc w:val="left"/>
      <w:pPr>
        <w:ind w:left="538" w:hanging="84"/>
      </w:pPr>
      <w:rPr>
        <w:rFonts w:hint="default"/>
      </w:rPr>
    </w:lvl>
    <w:lvl w:ilvl="2" w:tplc="94E6ACFA">
      <w:numFmt w:val="bullet"/>
      <w:lvlText w:val="•"/>
      <w:lvlJc w:val="left"/>
      <w:pPr>
        <w:ind w:left="937" w:hanging="84"/>
      </w:pPr>
      <w:rPr>
        <w:rFonts w:hint="default"/>
      </w:rPr>
    </w:lvl>
    <w:lvl w:ilvl="3" w:tplc="5D34ECD6">
      <w:numFmt w:val="bullet"/>
      <w:lvlText w:val="•"/>
      <w:lvlJc w:val="left"/>
      <w:pPr>
        <w:ind w:left="1336" w:hanging="84"/>
      </w:pPr>
      <w:rPr>
        <w:rFonts w:hint="default"/>
      </w:rPr>
    </w:lvl>
    <w:lvl w:ilvl="4" w:tplc="7E1208B8">
      <w:numFmt w:val="bullet"/>
      <w:lvlText w:val="•"/>
      <w:lvlJc w:val="left"/>
      <w:pPr>
        <w:ind w:left="1735" w:hanging="84"/>
      </w:pPr>
      <w:rPr>
        <w:rFonts w:hint="default"/>
      </w:rPr>
    </w:lvl>
    <w:lvl w:ilvl="5" w:tplc="C540CC0E">
      <w:numFmt w:val="bullet"/>
      <w:lvlText w:val="•"/>
      <w:lvlJc w:val="left"/>
      <w:pPr>
        <w:ind w:left="2134" w:hanging="84"/>
      </w:pPr>
      <w:rPr>
        <w:rFonts w:hint="default"/>
      </w:rPr>
    </w:lvl>
    <w:lvl w:ilvl="6" w:tplc="B0DA3A5A">
      <w:numFmt w:val="bullet"/>
      <w:lvlText w:val="•"/>
      <w:lvlJc w:val="left"/>
      <w:pPr>
        <w:ind w:left="2533" w:hanging="84"/>
      </w:pPr>
      <w:rPr>
        <w:rFonts w:hint="default"/>
      </w:rPr>
    </w:lvl>
    <w:lvl w:ilvl="7" w:tplc="0BB67FB6">
      <w:numFmt w:val="bullet"/>
      <w:lvlText w:val="•"/>
      <w:lvlJc w:val="left"/>
      <w:pPr>
        <w:ind w:left="2932" w:hanging="84"/>
      </w:pPr>
      <w:rPr>
        <w:rFonts w:hint="default"/>
      </w:rPr>
    </w:lvl>
    <w:lvl w:ilvl="8" w:tplc="DAD818FA">
      <w:numFmt w:val="bullet"/>
      <w:lvlText w:val="•"/>
      <w:lvlJc w:val="left"/>
      <w:pPr>
        <w:ind w:left="3331" w:hanging="84"/>
      </w:pPr>
      <w:rPr>
        <w:rFonts w:hint="default"/>
      </w:rPr>
    </w:lvl>
  </w:abstractNum>
  <w:abstractNum w:abstractNumId="16" w15:restartNumberingAfterBreak="0">
    <w:nsid w:val="02BE74A7"/>
    <w:multiLevelType w:val="hybridMultilevel"/>
    <w:tmpl w:val="0B1ECBD8"/>
    <w:lvl w:ilvl="0" w:tplc="BB24ED8A">
      <w:numFmt w:val="bullet"/>
      <w:lvlText w:val="•"/>
      <w:lvlJc w:val="left"/>
      <w:pPr>
        <w:ind w:left="139" w:hanging="84"/>
      </w:pPr>
      <w:rPr>
        <w:rFonts w:ascii="Times New Roman" w:eastAsia="Times New Roman" w:hAnsi="Times New Roman" w:cs="Times New Roman" w:hint="default"/>
        <w:w w:val="100"/>
        <w:sz w:val="14"/>
        <w:szCs w:val="14"/>
      </w:rPr>
    </w:lvl>
    <w:lvl w:ilvl="1" w:tplc="5BCE5F8A">
      <w:numFmt w:val="bullet"/>
      <w:lvlText w:val="•"/>
      <w:lvlJc w:val="left"/>
      <w:pPr>
        <w:ind w:left="538" w:hanging="84"/>
      </w:pPr>
      <w:rPr>
        <w:rFonts w:hint="default"/>
      </w:rPr>
    </w:lvl>
    <w:lvl w:ilvl="2" w:tplc="C5280946">
      <w:numFmt w:val="bullet"/>
      <w:lvlText w:val="•"/>
      <w:lvlJc w:val="left"/>
      <w:pPr>
        <w:ind w:left="937" w:hanging="84"/>
      </w:pPr>
      <w:rPr>
        <w:rFonts w:hint="default"/>
      </w:rPr>
    </w:lvl>
    <w:lvl w:ilvl="3" w:tplc="35F2D316">
      <w:numFmt w:val="bullet"/>
      <w:lvlText w:val="•"/>
      <w:lvlJc w:val="left"/>
      <w:pPr>
        <w:ind w:left="1336" w:hanging="84"/>
      </w:pPr>
      <w:rPr>
        <w:rFonts w:hint="default"/>
      </w:rPr>
    </w:lvl>
    <w:lvl w:ilvl="4" w:tplc="9446BD5A">
      <w:numFmt w:val="bullet"/>
      <w:lvlText w:val="•"/>
      <w:lvlJc w:val="left"/>
      <w:pPr>
        <w:ind w:left="1735" w:hanging="84"/>
      </w:pPr>
      <w:rPr>
        <w:rFonts w:hint="default"/>
      </w:rPr>
    </w:lvl>
    <w:lvl w:ilvl="5" w:tplc="BAB8CE94">
      <w:numFmt w:val="bullet"/>
      <w:lvlText w:val="•"/>
      <w:lvlJc w:val="left"/>
      <w:pPr>
        <w:ind w:left="2134" w:hanging="84"/>
      </w:pPr>
      <w:rPr>
        <w:rFonts w:hint="default"/>
      </w:rPr>
    </w:lvl>
    <w:lvl w:ilvl="6" w:tplc="89EA7416">
      <w:numFmt w:val="bullet"/>
      <w:lvlText w:val="•"/>
      <w:lvlJc w:val="left"/>
      <w:pPr>
        <w:ind w:left="2533" w:hanging="84"/>
      </w:pPr>
      <w:rPr>
        <w:rFonts w:hint="default"/>
      </w:rPr>
    </w:lvl>
    <w:lvl w:ilvl="7" w:tplc="0DB8BC40">
      <w:numFmt w:val="bullet"/>
      <w:lvlText w:val="•"/>
      <w:lvlJc w:val="left"/>
      <w:pPr>
        <w:ind w:left="2932" w:hanging="84"/>
      </w:pPr>
      <w:rPr>
        <w:rFonts w:hint="default"/>
      </w:rPr>
    </w:lvl>
    <w:lvl w:ilvl="8" w:tplc="6BC4CCF8">
      <w:numFmt w:val="bullet"/>
      <w:lvlText w:val="•"/>
      <w:lvlJc w:val="left"/>
      <w:pPr>
        <w:ind w:left="3331" w:hanging="84"/>
      </w:pPr>
      <w:rPr>
        <w:rFonts w:hint="default"/>
      </w:rPr>
    </w:lvl>
  </w:abstractNum>
  <w:abstractNum w:abstractNumId="17" w15:restartNumberingAfterBreak="0">
    <w:nsid w:val="034E0587"/>
    <w:multiLevelType w:val="hybridMultilevel"/>
    <w:tmpl w:val="544A0484"/>
    <w:lvl w:ilvl="0" w:tplc="91F87FEA">
      <w:numFmt w:val="bullet"/>
      <w:lvlText w:val="•"/>
      <w:lvlJc w:val="left"/>
      <w:pPr>
        <w:ind w:left="139" w:hanging="84"/>
      </w:pPr>
      <w:rPr>
        <w:rFonts w:ascii="Times New Roman" w:eastAsia="Times New Roman" w:hAnsi="Times New Roman" w:cs="Times New Roman" w:hint="default"/>
        <w:w w:val="100"/>
        <w:sz w:val="14"/>
        <w:szCs w:val="14"/>
      </w:rPr>
    </w:lvl>
    <w:lvl w:ilvl="1" w:tplc="B908E8C2">
      <w:numFmt w:val="bullet"/>
      <w:lvlText w:val="•"/>
      <w:lvlJc w:val="left"/>
      <w:pPr>
        <w:ind w:left="538" w:hanging="84"/>
      </w:pPr>
      <w:rPr>
        <w:rFonts w:hint="default"/>
      </w:rPr>
    </w:lvl>
    <w:lvl w:ilvl="2" w:tplc="E13EC1F4">
      <w:numFmt w:val="bullet"/>
      <w:lvlText w:val="•"/>
      <w:lvlJc w:val="left"/>
      <w:pPr>
        <w:ind w:left="937" w:hanging="84"/>
      </w:pPr>
      <w:rPr>
        <w:rFonts w:hint="default"/>
      </w:rPr>
    </w:lvl>
    <w:lvl w:ilvl="3" w:tplc="5F34CB1C">
      <w:numFmt w:val="bullet"/>
      <w:lvlText w:val="•"/>
      <w:lvlJc w:val="left"/>
      <w:pPr>
        <w:ind w:left="1336" w:hanging="84"/>
      </w:pPr>
      <w:rPr>
        <w:rFonts w:hint="default"/>
      </w:rPr>
    </w:lvl>
    <w:lvl w:ilvl="4" w:tplc="A2B46788">
      <w:numFmt w:val="bullet"/>
      <w:lvlText w:val="•"/>
      <w:lvlJc w:val="left"/>
      <w:pPr>
        <w:ind w:left="1735" w:hanging="84"/>
      </w:pPr>
      <w:rPr>
        <w:rFonts w:hint="default"/>
      </w:rPr>
    </w:lvl>
    <w:lvl w:ilvl="5" w:tplc="3BD821AC">
      <w:numFmt w:val="bullet"/>
      <w:lvlText w:val="•"/>
      <w:lvlJc w:val="left"/>
      <w:pPr>
        <w:ind w:left="2134" w:hanging="84"/>
      </w:pPr>
      <w:rPr>
        <w:rFonts w:hint="default"/>
      </w:rPr>
    </w:lvl>
    <w:lvl w:ilvl="6" w:tplc="3B42AF7A">
      <w:numFmt w:val="bullet"/>
      <w:lvlText w:val="•"/>
      <w:lvlJc w:val="left"/>
      <w:pPr>
        <w:ind w:left="2533" w:hanging="84"/>
      </w:pPr>
      <w:rPr>
        <w:rFonts w:hint="default"/>
      </w:rPr>
    </w:lvl>
    <w:lvl w:ilvl="7" w:tplc="4D7260F2">
      <w:numFmt w:val="bullet"/>
      <w:lvlText w:val="•"/>
      <w:lvlJc w:val="left"/>
      <w:pPr>
        <w:ind w:left="2932" w:hanging="84"/>
      </w:pPr>
      <w:rPr>
        <w:rFonts w:hint="default"/>
      </w:rPr>
    </w:lvl>
    <w:lvl w:ilvl="8" w:tplc="8BFA62EC">
      <w:numFmt w:val="bullet"/>
      <w:lvlText w:val="•"/>
      <w:lvlJc w:val="left"/>
      <w:pPr>
        <w:ind w:left="3331" w:hanging="84"/>
      </w:pPr>
      <w:rPr>
        <w:rFonts w:hint="default"/>
      </w:rPr>
    </w:lvl>
  </w:abstractNum>
  <w:abstractNum w:abstractNumId="18" w15:restartNumberingAfterBreak="0">
    <w:nsid w:val="035E5C53"/>
    <w:multiLevelType w:val="hybridMultilevel"/>
    <w:tmpl w:val="59884C68"/>
    <w:lvl w:ilvl="0" w:tplc="BCDCD8AA">
      <w:numFmt w:val="bullet"/>
      <w:lvlText w:val="•"/>
      <w:lvlJc w:val="left"/>
      <w:pPr>
        <w:ind w:left="140" w:hanging="84"/>
      </w:pPr>
      <w:rPr>
        <w:rFonts w:ascii="Times New Roman" w:eastAsia="Times New Roman" w:hAnsi="Times New Roman" w:cs="Times New Roman" w:hint="default"/>
        <w:w w:val="100"/>
        <w:sz w:val="14"/>
        <w:szCs w:val="14"/>
      </w:rPr>
    </w:lvl>
    <w:lvl w:ilvl="1" w:tplc="7AEC2BCE">
      <w:numFmt w:val="bullet"/>
      <w:lvlText w:val="•"/>
      <w:lvlJc w:val="left"/>
      <w:pPr>
        <w:ind w:left="538" w:hanging="84"/>
      </w:pPr>
      <w:rPr>
        <w:rFonts w:hint="default"/>
      </w:rPr>
    </w:lvl>
    <w:lvl w:ilvl="2" w:tplc="C7A493AE">
      <w:numFmt w:val="bullet"/>
      <w:lvlText w:val="•"/>
      <w:lvlJc w:val="left"/>
      <w:pPr>
        <w:ind w:left="937" w:hanging="84"/>
      </w:pPr>
      <w:rPr>
        <w:rFonts w:hint="default"/>
      </w:rPr>
    </w:lvl>
    <w:lvl w:ilvl="3" w:tplc="F6F0FDE8">
      <w:numFmt w:val="bullet"/>
      <w:lvlText w:val="•"/>
      <w:lvlJc w:val="left"/>
      <w:pPr>
        <w:ind w:left="1336" w:hanging="84"/>
      </w:pPr>
      <w:rPr>
        <w:rFonts w:hint="default"/>
      </w:rPr>
    </w:lvl>
    <w:lvl w:ilvl="4" w:tplc="760AF29A">
      <w:numFmt w:val="bullet"/>
      <w:lvlText w:val="•"/>
      <w:lvlJc w:val="left"/>
      <w:pPr>
        <w:ind w:left="1735" w:hanging="84"/>
      </w:pPr>
      <w:rPr>
        <w:rFonts w:hint="default"/>
      </w:rPr>
    </w:lvl>
    <w:lvl w:ilvl="5" w:tplc="AE66097E">
      <w:numFmt w:val="bullet"/>
      <w:lvlText w:val="•"/>
      <w:lvlJc w:val="left"/>
      <w:pPr>
        <w:ind w:left="2134" w:hanging="84"/>
      </w:pPr>
      <w:rPr>
        <w:rFonts w:hint="default"/>
      </w:rPr>
    </w:lvl>
    <w:lvl w:ilvl="6" w:tplc="856C0948">
      <w:numFmt w:val="bullet"/>
      <w:lvlText w:val="•"/>
      <w:lvlJc w:val="left"/>
      <w:pPr>
        <w:ind w:left="2533" w:hanging="84"/>
      </w:pPr>
      <w:rPr>
        <w:rFonts w:hint="default"/>
      </w:rPr>
    </w:lvl>
    <w:lvl w:ilvl="7" w:tplc="8E9C9212">
      <w:numFmt w:val="bullet"/>
      <w:lvlText w:val="•"/>
      <w:lvlJc w:val="left"/>
      <w:pPr>
        <w:ind w:left="2932" w:hanging="84"/>
      </w:pPr>
      <w:rPr>
        <w:rFonts w:hint="default"/>
      </w:rPr>
    </w:lvl>
    <w:lvl w:ilvl="8" w:tplc="33024F9A">
      <w:numFmt w:val="bullet"/>
      <w:lvlText w:val="•"/>
      <w:lvlJc w:val="left"/>
      <w:pPr>
        <w:ind w:left="3331" w:hanging="84"/>
      </w:pPr>
      <w:rPr>
        <w:rFonts w:hint="default"/>
      </w:rPr>
    </w:lvl>
  </w:abstractNum>
  <w:abstractNum w:abstractNumId="19" w15:restartNumberingAfterBreak="0">
    <w:nsid w:val="03C54407"/>
    <w:multiLevelType w:val="hybridMultilevel"/>
    <w:tmpl w:val="1F521226"/>
    <w:lvl w:ilvl="0" w:tplc="B7F819AA">
      <w:numFmt w:val="bullet"/>
      <w:lvlText w:val="•"/>
      <w:lvlJc w:val="left"/>
      <w:pPr>
        <w:ind w:left="139" w:hanging="84"/>
      </w:pPr>
      <w:rPr>
        <w:rFonts w:ascii="Times New Roman" w:eastAsia="Times New Roman" w:hAnsi="Times New Roman" w:cs="Times New Roman" w:hint="default"/>
        <w:w w:val="100"/>
        <w:sz w:val="14"/>
        <w:szCs w:val="14"/>
      </w:rPr>
    </w:lvl>
    <w:lvl w:ilvl="1" w:tplc="CD0837F6">
      <w:numFmt w:val="bullet"/>
      <w:lvlText w:val="•"/>
      <w:lvlJc w:val="left"/>
      <w:pPr>
        <w:ind w:left="538" w:hanging="84"/>
      </w:pPr>
      <w:rPr>
        <w:rFonts w:hint="default"/>
      </w:rPr>
    </w:lvl>
    <w:lvl w:ilvl="2" w:tplc="41582EA2">
      <w:numFmt w:val="bullet"/>
      <w:lvlText w:val="•"/>
      <w:lvlJc w:val="left"/>
      <w:pPr>
        <w:ind w:left="937" w:hanging="84"/>
      </w:pPr>
      <w:rPr>
        <w:rFonts w:hint="default"/>
      </w:rPr>
    </w:lvl>
    <w:lvl w:ilvl="3" w:tplc="8586DD68">
      <w:numFmt w:val="bullet"/>
      <w:lvlText w:val="•"/>
      <w:lvlJc w:val="left"/>
      <w:pPr>
        <w:ind w:left="1336" w:hanging="84"/>
      </w:pPr>
      <w:rPr>
        <w:rFonts w:hint="default"/>
      </w:rPr>
    </w:lvl>
    <w:lvl w:ilvl="4" w:tplc="5F129862">
      <w:numFmt w:val="bullet"/>
      <w:lvlText w:val="•"/>
      <w:lvlJc w:val="left"/>
      <w:pPr>
        <w:ind w:left="1735" w:hanging="84"/>
      </w:pPr>
      <w:rPr>
        <w:rFonts w:hint="default"/>
      </w:rPr>
    </w:lvl>
    <w:lvl w:ilvl="5" w:tplc="7840C922">
      <w:numFmt w:val="bullet"/>
      <w:lvlText w:val="•"/>
      <w:lvlJc w:val="left"/>
      <w:pPr>
        <w:ind w:left="2134" w:hanging="84"/>
      </w:pPr>
      <w:rPr>
        <w:rFonts w:hint="default"/>
      </w:rPr>
    </w:lvl>
    <w:lvl w:ilvl="6" w:tplc="B0148E3C">
      <w:numFmt w:val="bullet"/>
      <w:lvlText w:val="•"/>
      <w:lvlJc w:val="left"/>
      <w:pPr>
        <w:ind w:left="2533" w:hanging="84"/>
      </w:pPr>
      <w:rPr>
        <w:rFonts w:hint="default"/>
      </w:rPr>
    </w:lvl>
    <w:lvl w:ilvl="7" w:tplc="01C657A4">
      <w:numFmt w:val="bullet"/>
      <w:lvlText w:val="•"/>
      <w:lvlJc w:val="left"/>
      <w:pPr>
        <w:ind w:left="2932" w:hanging="84"/>
      </w:pPr>
      <w:rPr>
        <w:rFonts w:hint="default"/>
      </w:rPr>
    </w:lvl>
    <w:lvl w:ilvl="8" w:tplc="80BC2356">
      <w:numFmt w:val="bullet"/>
      <w:lvlText w:val="•"/>
      <w:lvlJc w:val="left"/>
      <w:pPr>
        <w:ind w:left="3331" w:hanging="84"/>
      </w:pPr>
      <w:rPr>
        <w:rFonts w:hint="default"/>
      </w:rPr>
    </w:lvl>
  </w:abstractNum>
  <w:abstractNum w:abstractNumId="20" w15:restartNumberingAfterBreak="0">
    <w:nsid w:val="03F27BBA"/>
    <w:multiLevelType w:val="hybridMultilevel"/>
    <w:tmpl w:val="B5F4082C"/>
    <w:lvl w:ilvl="0" w:tplc="04942186">
      <w:numFmt w:val="bullet"/>
      <w:lvlText w:val="–"/>
      <w:lvlJc w:val="left"/>
      <w:pPr>
        <w:ind w:left="160" w:hanging="105"/>
      </w:pPr>
      <w:rPr>
        <w:rFonts w:ascii="Times New Roman" w:eastAsia="Times New Roman" w:hAnsi="Times New Roman" w:cs="Times New Roman" w:hint="default"/>
        <w:spacing w:val="-8"/>
        <w:w w:val="100"/>
        <w:sz w:val="14"/>
        <w:szCs w:val="14"/>
      </w:rPr>
    </w:lvl>
    <w:lvl w:ilvl="1" w:tplc="5B6A735A">
      <w:numFmt w:val="bullet"/>
      <w:lvlText w:val="•"/>
      <w:lvlJc w:val="left"/>
      <w:pPr>
        <w:ind w:left="556" w:hanging="105"/>
      </w:pPr>
      <w:rPr>
        <w:rFonts w:hint="default"/>
      </w:rPr>
    </w:lvl>
    <w:lvl w:ilvl="2" w:tplc="AF50006C">
      <w:numFmt w:val="bullet"/>
      <w:lvlText w:val="•"/>
      <w:lvlJc w:val="left"/>
      <w:pPr>
        <w:ind w:left="953" w:hanging="105"/>
      </w:pPr>
      <w:rPr>
        <w:rFonts w:hint="default"/>
      </w:rPr>
    </w:lvl>
    <w:lvl w:ilvl="3" w:tplc="7750C180">
      <w:numFmt w:val="bullet"/>
      <w:lvlText w:val="•"/>
      <w:lvlJc w:val="left"/>
      <w:pPr>
        <w:ind w:left="1350" w:hanging="105"/>
      </w:pPr>
      <w:rPr>
        <w:rFonts w:hint="default"/>
      </w:rPr>
    </w:lvl>
    <w:lvl w:ilvl="4" w:tplc="CC3CA9E2">
      <w:numFmt w:val="bullet"/>
      <w:lvlText w:val="•"/>
      <w:lvlJc w:val="left"/>
      <w:pPr>
        <w:ind w:left="1747" w:hanging="105"/>
      </w:pPr>
      <w:rPr>
        <w:rFonts w:hint="default"/>
      </w:rPr>
    </w:lvl>
    <w:lvl w:ilvl="5" w:tplc="F82EC210">
      <w:numFmt w:val="bullet"/>
      <w:lvlText w:val="•"/>
      <w:lvlJc w:val="left"/>
      <w:pPr>
        <w:ind w:left="2144" w:hanging="105"/>
      </w:pPr>
      <w:rPr>
        <w:rFonts w:hint="default"/>
      </w:rPr>
    </w:lvl>
    <w:lvl w:ilvl="6" w:tplc="659455BC">
      <w:numFmt w:val="bullet"/>
      <w:lvlText w:val="•"/>
      <w:lvlJc w:val="left"/>
      <w:pPr>
        <w:ind w:left="2541" w:hanging="105"/>
      </w:pPr>
      <w:rPr>
        <w:rFonts w:hint="default"/>
      </w:rPr>
    </w:lvl>
    <w:lvl w:ilvl="7" w:tplc="9DDEE4AE">
      <w:numFmt w:val="bullet"/>
      <w:lvlText w:val="•"/>
      <w:lvlJc w:val="left"/>
      <w:pPr>
        <w:ind w:left="2938" w:hanging="105"/>
      </w:pPr>
      <w:rPr>
        <w:rFonts w:hint="default"/>
      </w:rPr>
    </w:lvl>
    <w:lvl w:ilvl="8" w:tplc="760ABF4E">
      <w:numFmt w:val="bullet"/>
      <w:lvlText w:val="•"/>
      <w:lvlJc w:val="left"/>
      <w:pPr>
        <w:ind w:left="3335" w:hanging="105"/>
      </w:pPr>
      <w:rPr>
        <w:rFonts w:hint="default"/>
      </w:rPr>
    </w:lvl>
  </w:abstractNum>
  <w:abstractNum w:abstractNumId="21" w15:restartNumberingAfterBreak="0">
    <w:nsid w:val="03FB5903"/>
    <w:multiLevelType w:val="hybridMultilevel"/>
    <w:tmpl w:val="110410EA"/>
    <w:lvl w:ilvl="0" w:tplc="3676935E">
      <w:numFmt w:val="bullet"/>
      <w:lvlText w:val="•"/>
      <w:lvlJc w:val="left"/>
      <w:pPr>
        <w:ind w:left="140" w:hanging="84"/>
      </w:pPr>
      <w:rPr>
        <w:rFonts w:ascii="Times New Roman" w:eastAsia="Times New Roman" w:hAnsi="Times New Roman" w:cs="Times New Roman" w:hint="default"/>
        <w:w w:val="100"/>
        <w:sz w:val="14"/>
        <w:szCs w:val="14"/>
      </w:rPr>
    </w:lvl>
    <w:lvl w:ilvl="1" w:tplc="E8EC5212">
      <w:numFmt w:val="bullet"/>
      <w:lvlText w:val="•"/>
      <w:lvlJc w:val="left"/>
      <w:pPr>
        <w:ind w:left="538" w:hanging="84"/>
      </w:pPr>
      <w:rPr>
        <w:rFonts w:hint="default"/>
      </w:rPr>
    </w:lvl>
    <w:lvl w:ilvl="2" w:tplc="FE9AFE9A">
      <w:numFmt w:val="bullet"/>
      <w:lvlText w:val="•"/>
      <w:lvlJc w:val="left"/>
      <w:pPr>
        <w:ind w:left="937" w:hanging="84"/>
      </w:pPr>
      <w:rPr>
        <w:rFonts w:hint="default"/>
      </w:rPr>
    </w:lvl>
    <w:lvl w:ilvl="3" w:tplc="04EAD20E">
      <w:numFmt w:val="bullet"/>
      <w:lvlText w:val="•"/>
      <w:lvlJc w:val="left"/>
      <w:pPr>
        <w:ind w:left="1336" w:hanging="84"/>
      </w:pPr>
      <w:rPr>
        <w:rFonts w:hint="default"/>
      </w:rPr>
    </w:lvl>
    <w:lvl w:ilvl="4" w:tplc="E0C208D2">
      <w:numFmt w:val="bullet"/>
      <w:lvlText w:val="•"/>
      <w:lvlJc w:val="left"/>
      <w:pPr>
        <w:ind w:left="1735" w:hanging="84"/>
      </w:pPr>
      <w:rPr>
        <w:rFonts w:hint="default"/>
      </w:rPr>
    </w:lvl>
    <w:lvl w:ilvl="5" w:tplc="D542F100">
      <w:numFmt w:val="bullet"/>
      <w:lvlText w:val="•"/>
      <w:lvlJc w:val="left"/>
      <w:pPr>
        <w:ind w:left="2134" w:hanging="84"/>
      </w:pPr>
      <w:rPr>
        <w:rFonts w:hint="default"/>
      </w:rPr>
    </w:lvl>
    <w:lvl w:ilvl="6" w:tplc="53009C94">
      <w:numFmt w:val="bullet"/>
      <w:lvlText w:val="•"/>
      <w:lvlJc w:val="left"/>
      <w:pPr>
        <w:ind w:left="2533" w:hanging="84"/>
      </w:pPr>
      <w:rPr>
        <w:rFonts w:hint="default"/>
      </w:rPr>
    </w:lvl>
    <w:lvl w:ilvl="7" w:tplc="4F585088">
      <w:numFmt w:val="bullet"/>
      <w:lvlText w:val="•"/>
      <w:lvlJc w:val="left"/>
      <w:pPr>
        <w:ind w:left="2932" w:hanging="84"/>
      </w:pPr>
      <w:rPr>
        <w:rFonts w:hint="default"/>
      </w:rPr>
    </w:lvl>
    <w:lvl w:ilvl="8" w:tplc="D0083B04">
      <w:numFmt w:val="bullet"/>
      <w:lvlText w:val="•"/>
      <w:lvlJc w:val="left"/>
      <w:pPr>
        <w:ind w:left="3331" w:hanging="84"/>
      </w:pPr>
      <w:rPr>
        <w:rFonts w:hint="default"/>
      </w:rPr>
    </w:lvl>
  </w:abstractNum>
  <w:abstractNum w:abstractNumId="22" w15:restartNumberingAfterBreak="0">
    <w:nsid w:val="04707BAC"/>
    <w:multiLevelType w:val="hybridMultilevel"/>
    <w:tmpl w:val="B2CE3DCA"/>
    <w:lvl w:ilvl="0" w:tplc="C4849DF0">
      <w:numFmt w:val="bullet"/>
      <w:lvlText w:val="•"/>
      <w:lvlJc w:val="left"/>
      <w:pPr>
        <w:ind w:left="140" w:hanging="84"/>
      </w:pPr>
      <w:rPr>
        <w:rFonts w:ascii="Times New Roman" w:eastAsia="Times New Roman" w:hAnsi="Times New Roman" w:cs="Times New Roman" w:hint="default"/>
        <w:w w:val="100"/>
        <w:sz w:val="14"/>
        <w:szCs w:val="14"/>
      </w:rPr>
    </w:lvl>
    <w:lvl w:ilvl="1" w:tplc="6E4CF602">
      <w:numFmt w:val="bullet"/>
      <w:lvlText w:val="•"/>
      <w:lvlJc w:val="left"/>
      <w:pPr>
        <w:ind w:left="538" w:hanging="84"/>
      </w:pPr>
      <w:rPr>
        <w:rFonts w:hint="default"/>
      </w:rPr>
    </w:lvl>
    <w:lvl w:ilvl="2" w:tplc="55E8187C">
      <w:numFmt w:val="bullet"/>
      <w:lvlText w:val="•"/>
      <w:lvlJc w:val="left"/>
      <w:pPr>
        <w:ind w:left="937" w:hanging="84"/>
      </w:pPr>
      <w:rPr>
        <w:rFonts w:hint="default"/>
      </w:rPr>
    </w:lvl>
    <w:lvl w:ilvl="3" w:tplc="8AAC6640">
      <w:numFmt w:val="bullet"/>
      <w:lvlText w:val="•"/>
      <w:lvlJc w:val="left"/>
      <w:pPr>
        <w:ind w:left="1336" w:hanging="84"/>
      </w:pPr>
      <w:rPr>
        <w:rFonts w:hint="default"/>
      </w:rPr>
    </w:lvl>
    <w:lvl w:ilvl="4" w:tplc="27788A60">
      <w:numFmt w:val="bullet"/>
      <w:lvlText w:val="•"/>
      <w:lvlJc w:val="left"/>
      <w:pPr>
        <w:ind w:left="1735" w:hanging="84"/>
      </w:pPr>
      <w:rPr>
        <w:rFonts w:hint="default"/>
      </w:rPr>
    </w:lvl>
    <w:lvl w:ilvl="5" w:tplc="0E6E0892">
      <w:numFmt w:val="bullet"/>
      <w:lvlText w:val="•"/>
      <w:lvlJc w:val="left"/>
      <w:pPr>
        <w:ind w:left="2134" w:hanging="84"/>
      </w:pPr>
      <w:rPr>
        <w:rFonts w:hint="default"/>
      </w:rPr>
    </w:lvl>
    <w:lvl w:ilvl="6" w:tplc="35347046">
      <w:numFmt w:val="bullet"/>
      <w:lvlText w:val="•"/>
      <w:lvlJc w:val="left"/>
      <w:pPr>
        <w:ind w:left="2533" w:hanging="84"/>
      </w:pPr>
      <w:rPr>
        <w:rFonts w:hint="default"/>
      </w:rPr>
    </w:lvl>
    <w:lvl w:ilvl="7" w:tplc="B4C6B840">
      <w:numFmt w:val="bullet"/>
      <w:lvlText w:val="•"/>
      <w:lvlJc w:val="left"/>
      <w:pPr>
        <w:ind w:left="2932" w:hanging="84"/>
      </w:pPr>
      <w:rPr>
        <w:rFonts w:hint="default"/>
      </w:rPr>
    </w:lvl>
    <w:lvl w:ilvl="8" w:tplc="1BBC3CC4">
      <w:numFmt w:val="bullet"/>
      <w:lvlText w:val="•"/>
      <w:lvlJc w:val="left"/>
      <w:pPr>
        <w:ind w:left="3331" w:hanging="84"/>
      </w:pPr>
      <w:rPr>
        <w:rFonts w:hint="default"/>
      </w:rPr>
    </w:lvl>
  </w:abstractNum>
  <w:abstractNum w:abstractNumId="23" w15:restartNumberingAfterBreak="0">
    <w:nsid w:val="048D4F54"/>
    <w:multiLevelType w:val="hybridMultilevel"/>
    <w:tmpl w:val="17242B84"/>
    <w:lvl w:ilvl="0" w:tplc="C178CF14">
      <w:numFmt w:val="bullet"/>
      <w:lvlText w:val="•"/>
      <w:lvlJc w:val="left"/>
      <w:pPr>
        <w:ind w:left="140" w:hanging="84"/>
      </w:pPr>
      <w:rPr>
        <w:rFonts w:ascii="Times New Roman" w:eastAsia="Times New Roman" w:hAnsi="Times New Roman" w:cs="Times New Roman" w:hint="default"/>
        <w:w w:val="100"/>
        <w:sz w:val="14"/>
        <w:szCs w:val="14"/>
      </w:rPr>
    </w:lvl>
    <w:lvl w:ilvl="1" w:tplc="ED8230E0">
      <w:numFmt w:val="bullet"/>
      <w:lvlText w:val="•"/>
      <w:lvlJc w:val="left"/>
      <w:pPr>
        <w:ind w:left="538" w:hanging="84"/>
      </w:pPr>
      <w:rPr>
        <w:rFonts w:hint="default"/>
      </w:rPr>
    </w:lvl>
    <w:lvl w:ilvl="2" w:tplc="5F468756">
      <w:numFmt w:val="bullet"/>
      <w:lvlText w:val="•"/>
      <w:lvlJc w:val="left"/>
      <w:pPr>
        <w:ind w:left="937" w:hanging="84"/>
      </w:pPr>
      <w:rPr>
        <w:rFonts w:hint="default"/>
      </w:rPr>
    </w:lvl>
    <w:lvl w:ilvl="3" w:tplc="63A07B34">
      <w:numFmt w:val="bullet"/>
      <w:lvlText w:val="•"/>
      <w:lvlJc w:val="left"/>
      <w:pPr>
        <w:ind w:left="1336" w:hanging="84"/>
      </w:pPr>
      <w:rPr>
        <w:rFonts w:hint="default"/>
      </w:rPr>
    </w:lvl>
    <w:lvl w:ilvl="4" w:tplc="091CD45A">
      <w:numFmt w:val="bullet"/>
      <w:lvlText w:val="•"/>
      <w:lvlJc w:val="left"/>
      <w:pPr>
        <w:ind w:left="1735" w:hanging="84"/>
      </w:pPr>
      <w:rPr>
        <w:rFonts w:hint="default"/>
      </w:rPr>
    </w:lvl>
    <w:lvl w:ilvl="5" w:tplc="07BE72C4">
      <w:numFmt w:val="bullet"/>
      <w:lvlText w:val="•"/>
      <w:lvlJc w:val="left"/>
      <w:pPr>
        <w:ind w:left="2134" w:hanging="84"/>
      </w:pPr>
      <w:rPr>
        <w:rFonts w:hint="default"/>
      </w:rPr>
    </w:lvl>
    <w:lvl w:ilvl="6" w:tplc="3CC4A584">
      <w:numFmt w:val="bullet"/>
      <w:lvlText w:val="•"/>
      <w:lvlJc w:val="left"/>
      <w:pPr>
        <w:ind w:left="2533" w:hanging="84"/>
      </w:pPr>
      <w:rPr>
        <w:rFonts w:hint="default"/>
      </w:rPr>
    </w:lvl>
    <w:lvl w:ilvl="7" w:tplc="35E266CC">
      <w:numFmt w:val="bullet"/>
      <w:lvlText w:val="•"/>
      <w:lvlJc w:val="left"/>
      <w:pPr>
        <w:ind w:left="2932" w:hanging="84"/>
      </w:pPr>
      <w:rPr>
        <w:rFonts w:hint="default"/>
      </w:rPr>
    </w:lvl>
    <w:lvl w:ilvl="8" w:tplc="3D46278E">
      <w:numFmt w:val="bullet"/>
      <w:lvlText w:val="•"/>
      <w:lvlJc w:val="left"/>
      <w:pPr>
        <w:ind w:left="3331" w:hanging="84"/>
      </w:pPr>
      <w:rPr>
        <w:rFonts w:hint="default"/>
      </w:rPr>
    </w:lvl>
  </w:abstractNum>
  <w:abstractNum w:abstractNumId="24" w15:restartNumberingAfterBreak="0">
    <w:nsid w:val="04F67CE0"/>
    <w:multiLevelType w:val="hybridMultilevel"/>
    <w:tmpl w:val="F9DC0F62"/>
    <w:lvl w:ilvl="0" w:tplc="80AA88C8">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C8587526">
      <w:numFmt w:val="bullet"/>
      <w:lvlText w:val="•"/>
      <w:lvlJc w:val="left"/>
      <w:pPr>
        <w:ind w:left="1690" w:hanging="180"/>
      </w:pPr>
      <w:rPr>
        <w:rFonts w:hint="default"/>
      </w:rPr>
    </w:lvl>
    <w:lvl w:ilvl="2" w:tplc="9AE618F2">
      <w:numFmt w:val="bullet"/>
      <w:lvlText w:val="•"/>
      <w:lvlJc w:val="left"/>
      <w:pPr>
        <w:ind w:left="2701" w:hanging="180"/>
      </w:pPr>
      <w:rPr>
        <w:rFonts w:hint="default"/>
      </w:rPr>
    </w:lvl>
    <w:lvl w:ilvl="3" w:tplc="44748574">
      <w:numFmt w:val="bullet"/>
      <w:lvlText w:val="•"/>
      <w:lvlJc w:val="left"/>
      <w:pPr>
        <w:ind w:left="3711" w:hanging="180"/>
      </w:pPr>
      <w:rPr>
        <w:rFonts w:hint="default"/>
      </w:rPr>
    </w:lvl>
    <w:lvl w:ilvl="4" w:tplc="21029482">
      <w:numFmt w:val="bullet"/>
      <w:lvlText w:val="•"/>
      <w:lvlJc w:val="left"/>
      <w:pPr>
        <w:ind w:left="4722" w:hanging="180"/>
      </w:pPr>
      <w:rPr>
        <w:rFonts w:hint="default"/>
      </w:rPr>
    </w:lvl>
    <w:lvl w:ilvl="5" w:tplc="E7DC8864">
      <w:numFmt w:val="bullet"/>
      <w:lvlText w:val="•"/>
      <w:lvlJc w:val="left"/>
      <w:pPr>
        <w:ind w:left="5732" w:hanging="180"/>
      </w:pPr>
      <w:rPr>
        <w:rFonts w:hint="default"/>
      </w:rPr>
    </w:lvl>
    <w:lvl w:ilvl="6" w:tplc="FB905880">
      <w:numFmt w:val="bullet"/>
      <w:lvlText w:val="•"/>
      <w:lvlJc w:val="left"/>
      <w:pPr>
        <w:ind w:left="6743" w:hanging="180"/>
      </w:pPr>
      <w:rPr>
        <w:rFonts w:hint="default"/>
      </w:rPr>
    </w:lvl>
    <w:lvl w:ilvl="7" w:tplc="B6AA240A">
      <w:numFmt w:val="bullet"/>
      <w:lvlText w:val="•"/>
      <w:lvlJc w:val="left"/>
      <w:pPr>
        <w:ind w:left="7753" w:hanging="180"/>
      </w:pPr>
      <w:rPr>
        <w:rFonts w:hint="default"/>
      </w:rPr>
    </w:lvl>
    <w:lvl w:ilvl="8" w:tplc="0ECAC97C">
      <w:numFmt w:val="bullet"/>
      <w:lvlText w:val="•"/>
      <w:lvlJc w:val="left"/>
      <w:pPr>
        <w:ind w:left="8764" w:hanging="180"/>
      </w:pPr>
      <w:rPr>
        <w:rFonts w:hint="default"/>
      </w:rPr>
    </w:lvl>
  </w:abstractNum>
  <w:abstractNum w:abstractNumId="25" w15:restartNumberingAfterBreak="0">
    <w:nsid w:val="0508268D"/>
    <w:multiLevelType w:val="hybridMultilevel"/>
    <w:tmpl w:val="4686D7BE"/>
    <w:lvl w:ilvl="0" w:tplc="44D04DEE">
      <w:numFmt w:val="bullet"/>
      <w:lvlText w:val="•"/>
      <w:lvlJc w:val="left"/>
      <w:pPr>
        <w:ind w:left="140" w:hanging="84"/>
      </w:pPr>
      <w:rPr>
        <w:rFonts w:ascii="Times New Roman" w:eastAsia="Times New Roman" w:hAnsi="Times New Roman" w:cs="Times New Roman" w:hint="default"/>
        <w:w w:val="100"/>
        <w:sz w:val="14"/>
        <w:szCs w:val="14"/>
      </w:rPr>
    </w:lvl>
    <w:lvl w:ilvl="1" w:tplc="21D8D432">
      <w:numFmt w:val="bullet"/>
      <w:lvlText w:val="•"/>
      <w:lvlJc w:val="left"/>
      <w:pPr>
        <w:ind w:left="538" w:hanging="84"/>
      </w:pPr>
      <w:rPr>
        <w:rFonts w:hint="default"/>
      </w:rPr>
    </w:lvl>
    <w:lvl w:ilvl="2" w:tplc="1E54C800">
      <w:numFmt w:val="bullet"/>
      <w:lvlText w:val="•"/>
      <w:lvlJc w:val="left"/>
      <w:pPr>
        <w:ind w:left="937" w:hanging="84"/>
      </w:pPr>
      <w:rPr>
        <w:rFonts w:hint="default"/>
      </w:rPr>
    </w:lvl>
    <w:lvl w:ilvl="3" w:tplc="592679F0">
      <w:numFmt w:val="bullet"/>
      <w:lvlText w:val="•"/>
      <w:lvlJc w:val="left"/>
      <w:pPr>
        <w:ind w:left="1336" w:hanging="84"/>
      </w:pPr>
      <w:rPr>
        <w:rFonts w:hint="default"/>
      </w:rPr>
    </w:lvl>
    <w:lvl w:ilvl="4" w:tplc="90A6D22C">
      <w:numFmt w:val="bullet"/>
      <w:lvlText w:val="•"/>
      <w:lvlJc w:val="left"/>
      <w:pPr>
        <w:ind w:left="1735" w:hanging="84"/>
      </w:pPr>
      <w:rPr>
        <w:rFonts w:hint="default"/>
      </w:rPr>
    </w:lvl>
    <w:lvl w:ilvl="5" w:tplc="7098E644">
      <w:numFmt w:val="bullet"/>
      <w:lvlText w:val="•"/>
      <w:lvlJc w:val="left"/>
      <w:pPr>
        <w:ind w:left="2134" w:hanging="84"/>
      </w:pPr>
      <w:rPr>
        <w:rFonts w:hint="default"/>
      </w:rPr>
    </w:lvl>
    <w:lvl w:ilvl="6" w:tplc="73D42022">
      <w:numFmt w:val="bullet"/>
      <w:lvlText w:val="•"/>
      <w:lvlJc w:val="left"/>
      <w:pPr>
        <w:ind w:left="2533" w:hanging="84"/>
      </w:pPr>
      <w:rPr>
        <w:rFonts w:hint="default"/>
      </w:rPr>
    </w:lvl>
    <w:lvl w:ilvl="7" w:tplc="0E4CC454">
      <w:numFmt w:val="bullet"/>
      <w:lvlText w:val="•"/>
      <w:lvlJc w:val="left"/>
      <w:pPr>
        <w:ind w:left="2932" w:hanging="84"/>
      </w:pPr>
      <w:rPr>
        <w:rFonts w:hint="default"/>
      </w:rPr>
    </w:lvl>
    <w:lvl w:ilvl="8" w:tplc="7CAC3C06">
      <w:numFmt w:val="bullet"/>
      <w:lvlText w:val="•"/>
      <w:lvlJc w:val="left"/>
      <w:pPr>
        <w:ind w:left="3331" w:hanging="84"/>
      </w:pPr>
      <w:rPr>
        <w:rFonts w:hint="default"/>
      </w:rPr>
    </w:lvl>
  </w:abstractNum>
  <w:abstractNum w:abstractNumId="26" w15:restartNumberingAfterBreak="0">
    <w:nsid w:val="05251BDA"/>
    <w:multiLevelType w:val="hybridMultilevel"/>
    <w:tmpl w:val="4FEA3050"/>
    <w:lvl w:ilvl="0" w:tplc="EFF2A78A">
      <w:numFmt w:val="bullet"/>
      <w:lvlText w:val="•"/>
      <w:lvlJc w:val="left"/>
      <w:pPr>
        <w:ind w:left="139" w:hanging="154"/>
      </w:pPr>
      <w:rPr>
        <w:rFonts w:ascii="Times New Roman" w:eastAsia="Times New Roman" w:hAnsi="Times New Roman" w:cs="Times New Roman" w:hint="default"/>
        <w:spacing w:val="-2"/>
        <w:w w:val="100"/>
        <w:sz w:val="14"/>
        <w:szCs w:val="14"/>
      </w:rPr>
    </w:lvl>
    <w:lvl w:ilvl="1" w:tplc="F84ABC98">
      <w:numFmt w:val="bullet"/>
      <w:lvlText w:val="•"/>
      <w:lvlJc w:val="left"/>
      <w:pPr>
        <w:ind w:left="538" w:hanging="154"/>
      </w:pPr>
      <w:rPr>
        <w:rFonts w:hint="default"/>
      </w:rPr>
    </w:lvl>
    <w:lvl w:ilvl="2" w:tplc="CA6C3C26">
      <w:numFmt w:val="bullet"/>
      <w:lvlText w:val="•"/>
      <w:lvlJc w:val="left"/>
      <w:pPr>
        <w:ind w:left="937" w:hanging="154"/>
      </w:pPr>
      <w:rPr>
        <w:rFonts w:hint="default"/>
      </w:rPr>
    </w:lvl>
    <w:lvl w:ilvl="3" w:tplc="F9E69BF6">
      <w:numFmt w:val="bullet"/>
      <w:lvlText w:val="•"/>
      <w:lvlJc w:val="left"/>
      <w:pPr>
        <w:ind w:left="1336" w:hanging="154"/>
      </w:pPr>
      <w:rPr>
        <w:rFonts w:hint="default"/>
      </w:rPr>
    </w:lvl>
    <w:lvl w:ilvl="4" w:tplc="D116B984">
      <w:numFmt w:val="bullet"/>
      <w:lvlText w:val="•"/>
      <w:lvlJc w:val="left"/>
      <w:pPr>
        <w:ind w:left="1735" w:hanging="154"/>
      </w:pPr>
      <w:rPr>
        <w:rFonts w:hint="default"/>
      </w:rPr>
    </w:lvl>
    <w:lvl w:ilvl="5" w:tplc="8536EFE6">
      <w:numFmt w:val="bullet"/>
      <w:lvlText w:val="•"/>
      <w:lvlJc w:val="left"/>
      <w:pPr>
        <w:ind w:left="2134" w:hanging="154"/>
      </w:pPr>
      <w:rPr>
        <w:rFonts w:hint="default"/>
      </w:rPr>
    </w:lvl>
    <w:lvl w:ilvl="6" w:tplc="F16AFC98">
      <w:numFmt w:val="bullet"/>
      <w:lvlText w:val="•"/>
      <w:lvlJc w:val="left"/>
      <w:pPr>
        <w:ind w:left="2533" w:hanging="154"/>
      </w:pPr>
      <w:rPr>
        <w:rFonts w:hint="default"/>
      </w:rPr>
    </w:lvl>
    <w:lvl w:ilvl="7" w:tplc="F21A7A78">
      <w:numFmt w:val="bullet"/>
      <w:lvlText w:val="•"/>
      <w:lvlJc w:val="left"/>
      <w:pPr>
        <w:ind w:left="2932" w:hanging="154"/>
      </w:pPr>
      <w:rPr>
        <w:rFonts w:hint="default"/>
      </w:rPr>
    </w:lvl>
    <w:lvl w:ilvl="8" w:tplc="CB529F3C">
      <w:numFmt w:val="bullet"/>
      <w:lvlText w:val="•"/>
      <w:lvlJc w:val="left"/>
      <w:pPr>
        <w:ind w:left="3331" w:hanging="154"/>
      </w:pPr>
      <w:rPr>
        <w:rFonts w:hint="default"/>
      </w:rPr>
    </w:lvl>
  </w:abstractNum>
  <w:abstractNum w:abstractNumId="27" w15:restartNumberingAfterBreak="0">
    <w:nsid w:val="05610490"/>
    <w:multiLevelType w:val="hybridMultilevel"/>
    <w:tmpl w:val="9084BFAC"/>
    <w:lvl w:ilvl="0" w:tplc="CC0ECB08">
      <w:numFmt w:val="bullet"/>
      <w:lvlText w:val="•"/>
      <w:lvlJc w:val="left"/>
      <w:pPr>
        <w:ind w:left="89" w:hanging="108"/>
      </w:pPr>
      <w:rPr>
        <w:rFonts w:ascii="Times New Roman" w:eastAsia="Times New Roman" w:hAnsi="Times New Roman" w:cs="Times New Roman" w:hint="default"/>
        <w:w w:val="100"/>
        <w:sz w:val="18"/>
        <w:szCs w:val="18"/>
      </w:rPr>
    </w:lvl>
    <w:lvl w:ilvl="1" w:tplc="A3BAB1DE">
      <w:numFmt w:val="bullet"/>
      <w:lvlText w:val="•"/>
      <w:lvlJc w:val="left"/>
      <w:pPr>
        <w:ind w:left="605" w:hanging="108"/>
      </w:pPr>
      <w:rPr>
        <w:rFonts w:ascii="Times New Roman" w:eastAsia="Times New Roman" w:hAnsi="Times New Roman" w:cs="Times New Roman" w:hint="default"/>
        <w:w w:val="100"/>
        <w:sz w:val="18"/>
        <w:szCs w:val="18"/>
      </w:rPr>
    </w:lvl>
    <w:lvl w:ilvl="2" w:tplc="1C1A7940">
      <w:numFmt w:val="bullet"/>
      <w:lvlText w:val="•"/>
      <w:lvlJc w:val="left"/>
      <w:pPr>
        <w:ind w:left="1674" w:hanging="108"/>
      </w:pPr>
      <w:rPr>
        <w:rFonts w:hint="default"/>
      </w:rPr>
    </w:lvl>
    <w:lvl w:ilvl="3" w:tplc="25F23EA6">
      <w:numFmt w:val="bullet"/>
      <w:lvlText w:val="•"/>
      <w:lvlJc w:val="left"/>
      <w:pPr>
        <w:ind w:left="2748" w:hanging="108"/>
      </w:pPr>
      <w:rPr>
        <w:rFonts w:hint="default"/>
      </w:rPr>
    </w:lvl>
    <w:lvl w:ilvl="4" w:tplc="DF00B2AE">
      <w:numFmt w:val="bullet"/>
      <w:lvlText w:val="•"/>
      <w:lvlJc w:val="left"/>
      <w:pPr>
        <w:ind w:left="3823" w:hanging="108"/>
      </w:pPr>
      <w:rPr>
        <w:rFonts w:hint="default"/>
      </w:rPr>
    </w:lvl>
    <w:lvl w:ilvl="5" w:tplc="5C5003D0">
      <w:numFmt w:val="bullet"/>
      <w:lvlText w:val="•"/>
      <w:lvlJc w:val="left"/>
      <w:pPr>
        <w:ind w:left="4897" w:hanging="108"/>
      </w:pPr>
      <w:rPr>
        <w:rFonts w:hint="default"/>
      </w:rPr>
    </w:lvl>
    <w:lvl w:ilvl="6" w:tplc="9CD887A0">
      <w:numFmt w:val="bullet"/>
      <w:lvlText w:val="•"/>
      <w:lvlJc w:val="left"/>
      <w:pPr>
        <w:ind w:left="5972" w:hanging="108"/>
      </w:pPr>
      <w:rPr>
        <w:rFonts w:hint="default"/>
      </w:rPr>
    </w:lvl>
    <w:lvl w:ilvl="7" w:tplc="95C298A8">
      <w:numFmt w:val="bullet"/>
      <w:lvlText w:val="•"/>
      <w:lvlJc w:val="left"/>
      <w:pPr>
        <w:ind w:left="7046" w:hanging="108"/>
      </w:pPr>
      <w:rPr>
        <w:rFonts w:hint="default"/>
      </w:rPr>
    </w:lvl>
    <w:lvl w:ilvl="8" w:tplc="025248C2">
      <w:numFmt w:val="bullet"/>
      <w:lvlText w:val="•"/>
      <w:lvlJc w:val="left"/>
      <w:pPr>
        <w:ind w:left="8121" w:hanging="108"/>
      </w:pPr>
      <w:rPr>
        <w:rFonts w:hint="default"/>
      </w:rPr>
    </w:lvl>
  </w:abstractNum>
  <w:abstractNum w:abstractNumId="28" w15:restartNumberingAfterBreak="0">
    <w:nsid w:val="05647CC2"/>
    <w:multiLevelType w:val="hybridMultilevel"/>
    <w:tmpl w:val="D166E6BC"/>
    <w:lvl w:ilvl="0" w:tplc="626AD3B4">
      <w:numFmt w:val="bullet"/>
      <w:lvlText w:val="•"/>
      <w:lvlJc w:val="left"/>
      <w:pPr>
        <w:ind w:left="140" w:hanging="84"/>
      </w:pPr>
      <w:rPr>
        <w:rFonts w:ascii="Times New Roman" w:eastAsia="Times New Roman" w:hAnsi="Times New Roman" w:cs="Times New Roman" w:hint="default"/>
        <w:w w:val="100"/>
        <w:sz w:val="14"/>
        <w:szCs w:val="14"/>
      </w:rPr>
    </w:lvl>
    <w:lvl w:ilvl="1" w:tplc="4EC2CBEE">
      <w:numFmt w:val="bullet"/>
      <w:lvlText w:val="•"/>
      <w:lvlJc w:val="left"/>
      <w:pPr>
        <w:ind w:left="538" w:hanging="84"/>
      </w:pPr>
      <w:rPr>
        <w:rFonts w:hint="default"/>
      </w:rPr>
    </w:lvl>
    <w:lvl w:ilvl="2" w:tplc="FF1EE2E2">
      <w:numFmt w:val="bullet"/>
      <w:lvlText w:val="•"/>
      <w:lvlJc w:val="left"/>
      <w:pPr>
        <w:ind w:left="937" w:hanging="84"/>
      </w:pPr>
      <w:rPr>
        <w:rFonts w:hint="default"/>
      </w:rPr>
    </w:lvl>
    <w:lvl w:ilvl="3" w:tplc="8B664AB6">
      <w:numFmt w:val="bullet"/>
      <w:lvlText w:val="•"/>
      <w:lvlJc w:val="left"/>
      <w:pPr>
        <w:ind w:left="1336" w:hanging="84"/>
      </w:pPr>
      <w:rPr>
        <w:rFonts w:hint="default"/>
      </w:rPr>
    </w:lvl>
    <w:lvl w:ilvl="4" w:tplc="84066EF8">
      <w:numFmt w:val="bullet"/>
      <w:lvlText w:val="•"/>
      <w:lvlJc w:val="left"/>
      <w:pPr>
        <w:ind w:left="1735" w:hanging="84"/>
      </w:pPr>
      <w:rPr>
        <w:rFonts w:hint="default"/>
      </w:rPr>
    </w:lvl>
    <w:lvl w:ilvl="5" w:tplc="7DD0105A">
      <w:numFmt w:val="bullet"/>
      <w:lvlText w:val="•"/>
      <w:lvlJc w:val="left"/>
      <w:pPr>
        <w:ind w:left="2134" w:hanging="84"/>
      </w:pPr>
      <w:rPr>
        <w:rFonts w:hint="default"/>
      </w:rPr>
    </w:lvl>
    <w:lvl w:ilvl="6" w:tplc="A1524D48">
      <w:numFmt w:val="bullet"/>
      <w:lvlText w:val="•"/>
      <w:lvlJc w:val="left"/>
      <w:pPr>
        <w:ind w:left="2533" w:hanging="84"/>
      </w:pPr>
      <w:rPr>
        <w:rFonts w:hint="default"/>
      </w:rPr>
    </w:lvl>
    <w:lvl w:ilvl="7" w:tplc="4356CCC0">
      <w:numFmt w:val="bullet"/>
      <w:lvlText w:val="•"/>
      <w:lvlJc w:val="left"/>
      <w:pPr>
        <w:ind w:left="2932" w:hanging="84"/>
      </w:pPr>
      <w:rPr>
        <w:rFonts w:hint="default"/>
      </w:rPr>
    </w:lvl>
    <w:lvl w:ilvl="8" w:tplc="6636BDB8">
      <w:numFmt w:val="bullet"/>
      <w:lvlText w:val="•"/>
      <w:lvlJc w:val="left"/>
      <w:pPr>
        <w:ind w:left="3331" w:hanging="84"/>
      </w:pPr>
      <w:rPr>
        <w:rFonts w:hint="default"/>
      </w:rPr>
    </w:lvl>
  </w:abstractNum>
  <w:abstractNum w:abstractNumId="29" w15:restartNumberingAfterBreak="0">
    <w:nsid w:val="058A281B"/>
    <w:multiLevelType w:val="hybridMultilevel"/>
    <w:tmpl w:val="84C4C5B0"/>
    <w:lvl w:ilvl="0" w:tplc="689E053E">
      <w:numFmt w:val="bullet"/>
      <w:lvlText w:val="•"/>
      <w:lvlJc w:val="left"/>
      <w:pPr>
        <w:ind w:left="139" w:hanging="84"/>
      </w:pPr>
      <w:rPr>
        <w:rFonts w:ascii="Times New Roman" w:eastAsia="Times New Roman" w:hAnsi="Times New Roman" w:cs="Times New Roman" w:hint="default"/>
        <w:w w:val="100"/>
        <w:sz w:val="14"/>
        <w:szCs w:val="14"/>
      </w:rPr>
    </w:lvl>
    <w:lvl w:ilvl="1" w:tplc="753E659C">
      <w:numFmt w:val="bullet"/>
      <w:lvlText w:val="•"/>
      <w:lvlJc w:val="left"/>
      <w:pPr>
        <w:ind w:left="538" w:hanging="84"/>
      </w:pPr>
      <w:rPr>
        <w:rFonts w:hint="default"/>
      </w:rPr>
    </w:lvl>
    <w:lvl w:ilvl="2" w:tplc="A1FCCDBC">
      <w:numFmt w:val="bullet"/>
      <w:lvlText w:val="•"/>
      <w:lvlJc w:val="left"/>
      <w:pPr>
        <w:ind w:left="937" w:hanging="84"/>
      </w:pPr>
      <w:rPr>
        <w:rFonts w:hint="default"/>
      </w:rPr>
    </w:lvl>
    <w:lvl w:ilvl="3" w:tplc="550E6FF6">
      <w:numFmt w:val="bullet"/>
      <w:lvlText w:val="•"/>
      <w:lvlJc w:val="left"/>
      <w:pPr>
        <w:ind w:left="1336" w:hanging="84"/>
      </w:pPr>
      <w:rPr>
        <w:rFonts w:hint="default"/>
      </w:rPr>
    </w:lvl>
    <w:lvl w:ilvl="4" w:tplc="9E6652D8">
      <w:numFmt w:val="bullet"/>
      <w:lvlText w:val="•"/>
      <w:lvlJc w:val="left"/>
      <w:pPr>
        <w:ind w:left="1735" w:hanging="84"/>
      </w:pPr>
      <w:rPr>
        <w:rFonts w:hint="default"/>
      </w:rPr>
    </w:lvl>
    <w:lvl w:ilvl="5" w:tplc="BE101DD8">
      <w:numFmt w:val="bullet"/>
      <w:lvlText w:val="•"/>
      <w:lvlJc w:val="left"/>
      <w:pPr>
        <w:ind w:left="2134" w:hanging="84"/>
      </w:pPr>
      <w:rPr>
        <w:rFonts w:hint="default"/>
      </w:rPr>
    </w:lvl>
    <w:lvl w:ilvl="6" w:tplc="2F8A26CA">
      <w:numFmt w:val="bullet"/>
      <w:lvlText w:val="•"/>
      <w:lvlJc w:val="left"/>
      <w:pPr>
        <w:ind w:left="2533" w:hanging="84"/>
      </w:pPr>
      <w:rPr>
        <w:rFonts w:hint="default"/>
      </w:rPr>
    </w:lvl>
    <w:lvl w:ilvl="7" w:tplc="835007CE">
      <w:numFmt w:val="bullet"/>
      <w:lvlText w:val="•"/>
      <w:lvlJc w:val="left"/>
      <w:pPr>
        <w:ind w:left="2932" w:hanging="84"/>
      </w:pPr>
      <w:rPr>
        <w:rFonts w:hint="default"/>
      </w:rPr>
    </w:lvl>
    <w:lvl w:ilvl="8" w:tplc="AC1EAC90">
      <w:numFmt w:val="bullet"/>
      <w:lvlText w:val="•"/>
      <w:lvlJc w:val="left"/>
      <w:pPr>
        <w:ind w:left="3331" w:hanging="84"/>
      </w:pPr>
      <w:rPr>
        <w:rFonts w:hint="default"/>
      </w:rPr>
    </w:lvl>
  </w:abstractNum>
  <w:abstractNum w:abstractNumId="30" w15:restartNumberingAfterBreak="0">
    <w:nsid w:val="05D9738D"/>
    <w:multiLevelType w:val="hybridMultilevel"/>
    <w:tmpl w:val="8E1A0E44"/>
    <w:lvl w:ilvl="0" w:tplc="C27459DE">
      <w:numFmt w:val="bullet"/>
      <w:lvlText w:val="•"/>
      <w:lvlJc w:val="left"/>
      <w:pPr>
        <w:ind w:left="140" w:hanging="84"/>
      </w:pPr>
      <w:rPr>
        <w:rFonts w:ascii="Times New Roman" w:eastAsia="Times New Roman" w:hAnsi="Times New Roman" w:cs="Times New Roman" w:hint="default"/>
        <w:w w:val="100"/>
        <w:sz w:val="14"/>
        <w:szCs w:val="14"/>
      </w:rPr>
    </w:lvl>
    <w:lvl w:ilvl="1" w:tplc="ECC4DA3C">
      <w:numFmt w:val="bullet"/>
      <w:lvlText w:val="•"/>
      <w:lvlJc w:val="left"/>
      <w:pPr>
        <w:ind w:left="538" w:hanging="84"/>
      </w:pPr>
      <w:rPr>
        <w:rFonts w:hint="default"/>
      </w:rPr>
    </w:lvl>
    <w:lvl w:ilvl="2" w:tplc="DDA457B0">
      <w:numFmt w:val="bullet"/>
      <w:lvlText w:val="•"/>
      <w:lvlJc w:val="left"/>
      <w:pPr>
        <w:ind w:left="937" w:hanging="84"/>
      </w:pPr>
      <w:rPr>
        <w:rFonts w:hint="default"/>
      </w:rPr>
    </w:lvl>
    <w:lvl w:ilvl="3" w:tplc="6914B180">
      <w:numFmt w:val="bullet"/>
      <w:lvlText w:val="•"/>
      <w:lvlJc w:val="left"/>
      <w:pPr>
        <w:ind w:left="1336" w:hanging="84"/>
      </w:pPr>
      <w:rPr>
        <w:rFonts w:hint="default"/>
      </w:rPr>
    </w:lvl>
    <w:lvl w:ilvl="4" w:tplc="0518B96E">
      <w:numFmt w:val="bullet"/>
      <w:lvlText w:val="•"/>
      <w:lvlJc w:val="left"/>
      <w:pPr>
        <w:ind w:left="1735" w:hanging="84"/>
      </w:pPr>
      <w:rPr>
        <w:rFonts w:hint="default"/>
      </w:rPr>
    </w:lvl>
    <w:lvl w:ilvl="5" w:tplc="3984CBA0">
      <w:numFmt w:val="bullet"/>
      <w:lvlText w:val="•"/>
      <w:lvlJc w:val="left"/>
      <w:pPr>
        <w:ind w:left="2134" w:hanging="84"/>
      </w:pPr>
      <w:rPr>
        <w:rFonts w:hint="default"/>
      </w:rPr>
    </w:lvl>
    <w:lvl w:ilvl="6" w:tplc="61F2DF6E">
      <w:numFmt w:val="bullet"/>
      <w:lvlText w:val="•"/>
      <w:lvlJc w:val="left"/>
      <w:pPr>
        <w:ind w:left="2533" w:hanging="84"/>
      </w:pPr>
      <w:rPr>
        <w:rFonts w:hint="default"/>
      </w:rPr>
    </w:lvl>
    <w:lvl w:ilvl="7" w:tplc="2D00CF9C">
      <w:numFmt w:val="bullet"/>
      <w:lvlText w:val="•"/>
      <w:lvlJc w:val="left"/>
      <w:pPr>
        <w:ind w:left="2932" w:hanging="84"/>
      </w:pPr>
      <w:rPr>
        <w:rFonts w:hint="default"/>
      </w:rPr>
    </w:lvl>
    <w:lvl w:ilvl="8" w:tplc="546898D4">
      <w:numFmt w:val="bullet"/>
      <w:lvlText w:val="•"/>
      <w:lvlJc w:val="left"/>
      <w:pPr>
        <w:ind w:left="3331" w:hanging="84"/>
      </w:pPr>
      <w:rPr>
        <w:rFonts w:hint="default"/>
      </w:rPr>
    </w:lvl>
  </w:abstractNum>
  <w:abstractNum w:abstractNumId="31" w15:restartNumberingAfterBreak="0">
    <w:nsid w:val="05E14268"/>
    <w:multiLevelType w:val="hybridMultilevel"/>
    <w:tmpl w:val="8EB4F3C6"/>
    <w:lvl w:ilvl="0" w:tplc="B568DC2E">
      <w:numFmt w:val="bullet"/>
      <w:lvlText w:val="•"/>
      <w:lvlJc w:val="left"/>
      <w:pPr>
        <w:ind w:left="139" w:hanging="84"/>
      </w:pPr>
      <w:rPr>
        <w:rFonts w:ascii="Times New Roman" w:eastAsia="Times New Roman" w:hAnsi="Times New Roman" w:cs="Times New Roman" w:hint="default"/>
        <w:w w:val="100"/>
        <w:sz w:val="14"/>
        <w:szCs w:val="14"/>
      </w:rPr>
    </w:lvl>
    <w:lvl w:ilvl="1" w:tplc="850A4D60">
      <w:numFmt w:val="bullet"/>
      <w:lvlText w:val="•"/>
      <w:lvlJc w:val="left"/>
      <w:pPr>
        <w:ind w:left="538" w:hanging="84"/>
      </w:pPr>
      <w:rPr>
        <w:rFonts w:hint="default"/>
      </w:rPr>
    </w:lvl>
    <w:lvl w:ilvl="2" w:tplc="CAF82C26">
      <w:numFmt w:val="bullet"/>
      <w:lvlText w:val="•"/>
      <w:lvlJc w:val="left"/>
      <w:pPr>
        <w:ind w:left="937" w:hanging="84"/>
      </w:pPr>
      <w:rPr>
        <w:rFonts w:hint="default"/>
      </w:rPr>
    </w:lvl>
    <w:lvl w:ilvl="3" w:tplc="F4AAC9CA">
      <w:numFmt w:val="bullet"/>
      <w:lvlText w:val="•"/>
      <w:lvlJc w:val="left"/>
      <w:pPr>
        <w:ind w:left="1336" w:hanging="84"/>
      </w:pPr>
      <w:rPr>
        <w:rFonts w:hint="default"/>
      </w:rPr>
    </w:lvl>
    <w:lvl w:ilvl="4" w:tplc="F94EA7D6">
      <w:numFmt w:val="bullet"/>
      <w:lvlText w:val="•"/>
      <w:lvlJc w:val="left"/>
      <w:pPr>
        <w:ind w:left="1735" w:hanging="84"/>
      </w:pPr>
      <w:rPr>
        <w:rFonts w:hint="default"/>
      </w:rPr>
    </w:lvl>
    <w:lvl w:ilvl="5" w:tplc="3618A3DA">
      <w:numFmt w:val="bullet"/>
      <w:lvlText w:val="•"/>
      <w:lvlJc w:val="left"/>
      <w:pPr>
        <w:ind w:left="2134" w:hanging="84"/>
      </w:pPr>
      <w:rPr>
        <w:rFonts w:hint="default"/>
      </w:rPr>
    </w:lvl>
    <w:lvl w:ilvl="6" w:tplc="6590A892">
      <w:numFmt w:val="bullet"/>
      <w:lvlText w:val="•"/>
      <w:lvlJc w:val="left"/>
      <w:pPr>
        <w:ind w:left="2533" w:hanging="84"/>
      </w:pPr>
      <w:rPr>
        <w:rFonts w:hint="default"/>
      </w:rPr>
    </w:lvl>
    <w:lvl w:ilvl="7" w:tplc="7F4A9BDC">
      <w:numFmt w:val="bullet"/>
      <w:lvlText w:val="•"/>
      <w:lvlJc w:val="left"/>
      <w:pPr>
        <w:ind w:left="2932" w:hanging="84"/>
      </w:pPr>
      <w:rPr>
        <w:rFonts w:hint="default"/>
      </w:rPr>
    </w:lvl>
    <w:lvl w:ilvl="8" w:tplc="E0DCF1EC">
      <w:numFmt w:val="bullet"/>
      <w:lvlText w:val="•"/>
      <w:lvlJc w:val="left"/>
      <w:pPr>
        <w:ind w:left="3331" w:hanging="84"/>
      </w:pPr>
      <w:rPr>
        <w:rFonts w:hint="default"/>
      </w:rPr>
    </w:lvl>
  </w:abstractNum>
  <w:abstractNum w:abstractNumId="32" w15:restartNumberingAfterBreak="0">
    <w:nsid w:val="05FE153F"/>
    <w:multiLevelType w:val="hybridMultilevel"/>
    <w:tmpl w:val="695A145E"/>
    <w:lvl w:ilvl="0" w:tplc="BAB665BE">
      <w:numFmt w:val="bullet"/>
      <w:lvlText w:val="•"/>
      <w:lvlJc w:val="left"/>
      <w:pPr>
        <w:ind w:left="139" w:hanging="84"/>
      </w:pPr>
      <w:rPr>
        <w:rFonts w:ascii="Times New Roman" w:eastAsia="Times New Roman" w:hAnsi="Times New Roman" w:cs="Times New Roman" w:hint="default"/>
        <w:w w:val="100"/>
        <w:sz w:val="14"/>
        <w:szCs w:val="14"/>
      </w:rPr>
    </w:lvl>
    <w:lvl w:ilvl="1" w:tplc="B53A07E8">
      <w:numFmt w:val="bullet"/>
      <w:lvlText w:val="•"/>
      <w:lvlJc w:val="left"/>
      <w:pPr>
        <w:ind w:left="538" w:hanging="84"/>
      </w:pPr>
      <w:rPr>
        <w:rFonts w:hint="default"/>
      </w:rPr>
    </w:lvl>
    <w:lvl w:ilvl="2" w:tplc="94203D5E">
      <w:numFmt w:val="bullet"/>
      <w:lvlText w:val="•"/>
      <w:lvlJc w:val="left"/>
      <w:pPr>
        <w:ind w:left="937" w:hanging="84"/>
      </w:pPr>
      <w:rPr>
        <w:rFonts w:hint="default"/>
      </w:rPr>
    </w:lvl>
    <w:lvl w:ilvl="3" w:tplc="AC5A7076">
      <w:numFmt w:val="bullet"/>
      <w:lvlText w:val="•"/>
      <w:lvlJc w:val="left"/>
      <w:pPr>
        <w:ind w:left="1336" w:hanging="84"/>
      </w:pPr>
      <w:rPr>
        <w:rFonts w:hint="default"/>
      </w:rPr>
    </w:lvl>
    <w:lvl w:ilvl="4" w:tplc="F04E9846">
      <w:numFmt w:val="bullet"/>
      <w:lvlText w:val="•"/>
      <w:lvlJc w:val="left"/>
      <w:pPr>
        <w:ind w:left="1735" w:hanging="84"/>
      </w:pPr>
      <w:rPr>
        <w:rFonts w:hint="default"/>
      </w:rPr>
    </w:lvl>
    <w:lvl w:ilvl="5" w:tplc="51A0E058">
      <w:numFmt w:val="bullet"/>
      <w:lvlText w:val="•"/>
      <w:lvlJc w:val="left"/>
      <w:pPr>
        <w:ind w:left="2134" w:hanging="84"/>
      </w:pPr>
      <w:rPr>
        <w:rFonts w:hint="default"/>
      </w:rPr>
    </w:lvl>
    <w:lvl w:ilvl="6" w:tplc="4FDC365C">
      <w:numFmt w:val="bullet"/>
      <w:lvlText w:val="•"/>
      <w:lvlJc w:val="left"/>
      <w:pPr>
        <w:ind w:left="2533" w:hanging="84"/>
      </w:pPr>
      <w:rPr>
        <w:rFonts w:hint="default"/>
      </w:rPr>
    </w:lvl>
    <w:lvl w:ilvl="7" w:tplc="EF260612">
      <w:numFmt w:val="bullet"/>
      <w:lvlText w:val="•"/>
      <w:lvlJc w:val="left"/>
      <w:pPr>
        <w:ind w:left="2932" w:hanging="84"/>
      </w:pPr>
      <w:rPr>
        <w:rFonts w:hint="default"/>
      </w:rPr>
    </w:lvl>
    <w:lvl w:ilvl="8" w:tplc="4482A130">
      <w:numFmt w:val="bullet"/>
      <w:lvlText w:val="•"/>
      <w:lvlJc w:val="left"/>
      <w:pPr>
        <w:ind w:left="3331" w:hanging="84"/>
      </w:pPr>
      <w:rPr>
        <w:rFonts w:hint="default"/>
      </w:rPr>
    </w:lvl>
  </w:abstractNum>
  <w:abstractNum w:abstractNumId="33" w15:restartNumberingAfterBreak="0">
    <w:nsid w:val="05FF323A"/>
    <w:multiLevelType w:val="hybridMultilevel"/>
    <w:tmpl w:val="3930391E"/>
    <w:lvl w:ilvl="0" w:tplc="A4D869A4">
      <w:numFmt w:val="bullet"/>
      <w:lvlText w:val="•"/>
      <w:lvlJc w:val="left"/>
      <w:pPr>
        <w:ind w:left="139" w:hanging="84"/>
      </w:pPr>
      <w:rPr>
        <w:rFonts w:ascii="Times New Roman" w:eastAsia="Times New Roman" w:hAnsi="Times New Roman" w:cs="Times New Roman" w:hint="default"/>
        <w:w w:val="100"/>
        <w:sz w:val="14"/>
        <w:szCs w:val="14"/>
      </w:rPr>
    </w:lvl>
    <w:lvl w:ilvl="1" w:tplc="2E26BA4A">
      <w:numFmt w:val="bullet"/>
      <w:lvlText w:val="•"/>
      <w:lvlJc w:val="left"/>
      <w:pPr>
        <w:ind w:left="538" w:hanging="84"/>
      </w:pPr>
      <w:rPr>
        <w:rFonts w:hint="default"/>
      </w:rPr>
    </w:lvl>
    <w:lvl w:ilvl="2" w:tplc="5AC0FD72">
      <w:numFmt w:val="bullet"/>
      <w:lvlText w:val="•"/>
      <w:lvlJc w:val="left"/>
      <w:pPr>
        <w:ind w:left="937" w:hanging="84"/>
      </w:pPr>
      <w:rPr>
        <w:rFonts w:hint="default"/>
      </w:rPr>
    </w:lvl>
    <w:lvl w:ilvl="3" w:tplc="CC5EC8A4">
      <w:numFmt w:val="bullet"/>
      <w:lvlText w:val="•"/>
      <w:lvlJc w:val="left"/>
      <w:pPr>
        <w:ind w:left="1336" w:hanging="84"/>
      </w:pPr>
      <w:rPr>
        <w:rFonts w:hint="default"/>
      </w:rPr>
    </w:lvl>
    <w:lvl w:ilvl="4" w:tplc="DD020E6E">
      <w:numFmt w:val="bullet"/>
      <w:lvlText w:val="•"/>
      <w:lvlJc w:val="left"/>
      <w:pPr>
        <w:ind w:left="1735" w:hanging="84"/>
      </w:pPr>
      <w:rPr>
        <w:rFonts w:hint="default"/>
      </w:rPr>
    </w:lvl>
    <w:lvl w:ilvl="5" w:tplc="16005A72">
      <w:numFmt w:val="bullet"/>
      <w:lvlText w:val="•"/>
      <w:lvlJc w:val="left"/>
      <w:pPr>
        <w:ind w:left="2134" w:hanging="84"/>
      </w:pPr>
      <w:rPr>
        <w:rFonts w:hint="default"/>
      </w:rPr>
    </w:lvl>
    <w:lvl w:ilvl="6" w:tplc="21A638FE">
      <w:numFmt w:val="bullet"/>
      <w:lvlText w:val="•"/>
      <w:lvlJc w:val="left"/>
      <w:pPr>
        <w:ind w:left="2533" w:hanging="84"/>
      </w:pPr>
      <w:rPr>
        <w:rFonts w:hint="default"/>
      </w:rPr>
    </w:lvl>
    <w:lvl w:ilvl="7" w:tplc="EE12DFA2">
      <w:numFmt w:val="bullet"/>
      <w:lvlText w:val="•"/>
      <w:lvlJc w:val="left"/>
      <w:pPr>
        <w:ind w:left="2932" w:hanging="84"/>
      </w:pPr>
      <w:rPr>
        <w:rFonts w:hint="default"/>
      </w:rPr>
    </w:lvl>
    <w:lvl w:ilvl="8" w:tplc="F960755C">
      <w:numFmt w:val="bullet"/>
      <w:lvlText w:val="•"/>
      <w:lvlJc w:val="left"/>
      <w:pPr>
        <w:ind w:left="3331" w:hanging="84"/>
      </w:pPr>
      <w:rPr>
        <w:rFonts w:hint="default"/>
      </w:rPr>
    </w:lvl>
  </w:abstractNum>
  <w:abstractNum w:abstractNumId="34" w15:restartNumberingAfterBreak="0">
    <w:nsid w:val="061F0B22"/>
    <w:multiLevelType w:val="hybridMultilevel"/>
    <w:tmpl w:val="B2E80E6E"/>
    <w:lvl w:ilvl="0" w:tplc="F4EED8E6">
      <w:numFmt w:val="bullet"/>
      <w:lvlText w:val="•"/>
      <w:lvlJc w:val="left"/>
      <w:pPr>
        <w:ind w:left="139" w:hanging="84"/>
      </w:pPr>
      <w:rPr>
        <w:rFonts w:ascii="Times New Roman" w:eastAsia="Times New Roman" w:hAnsi="Times New Roman" w:cs="Times New Roman" w:hint="default"/>
        <w:w w:val="100"/>
        <w:sz w:val="14"/>
        <w:szCs w:val="14"/>
      </w:rPr>
    </w:lvl>
    <w:lvl w:ilvl="1" w:tplc="81AC46CE">
      <w:numFmt w:val="bullet"/>
      <w:lvlText w:val="•"/>
      <w:lvlJc w:val="left"/>
      <w:pPr>
        <w:ind w:left="538" w:hanging="84"/>
      </w:pPr>
      <w:rPr>
        <w:rFonts w:hint="default"/>
      </w:rPr>
    </w:lvl>
    <w:lvl w:ilvl="2" w:tplc="C6B25130">
      <w:numFmt w:val="bullet"/>
      <w:lvlText w:val="•"/>
      <w:lvlJc w:val="left"/>
      <w:pPr>
        <w:ind w:left="937" w:hanging="84"/>
      </w:pPr>
      <w:rPr>
        <w:rFonts w:hint="default"/>
      </w:rPr>
    </w:lvl>
    <w:lvl w:ilvl="3" w:tplc="11449A62">
      <w:numFmt w:val="bullet"/>
      <w:lvlText w:val="•"/>
      <w:lvlJc w:val="left"/>
      <w:pPr>
        <w:ind w:left="1336" w:hanging="84"/>
      </w:pPr>
      <w:rPr>
        <w:rFonts w:hint="default"/>
      </w:rPr>
    </w:lvl>
    <w:lvl w:ilvl="4" w:tplc="0BBC9396">
      <w:numFmt w:val="bullet"/>
      <w:lvlText w:val="•"/>
      <w:lvlJc w:val="left"/>
      <w:pPr>
        <w:ind w:left="1735" w:hanging="84"/>
      </w:pPr>
      <w:rPr>
        <w:rFonts w:hint="default"/>
      </w:rPr>
    </w:lvl>
    <w:lvl w:ilvl="5" w:tplc="89203AF2">
      <w:numFmt w:val="bullet"/>
      <w:lvlText w:val="•"/>
      <w:lvlJc w:val="left"/>
      <w:pPr>
        <w:ind w:left="2134" w:hanging="84"/>
      </w:pPr>
      <w:rPr>
        <w:rFonts w:hint="default"/>
      </w:rPr>
    </w:lvl>
    <w:lvl w:ilvl="6" w:tplc="C270EA7E">
      <w:numFmt w:val="bullet"/>
      <w:lvlText w:val="•"/>
      <w:lvlJc w:val="left"/>
      <w:pPr>
        <w:ind w:left="2533" w:hanging="84"/>
      </w:pPr>
      <w:rPr>
        <w:rFonts w:hint="default"/>
      </w:rPr>
    </w:lvl>
    <w:lvl w:ilvl="7" w:tplc="85045F36">
      <w:numFmt w:val="bullet"/>
      <w:lvlText w:val="•"/>
      <w:lvlJc w:val="left"/>
      <w:pPr>
        <w:ind w:left="2932" w:hanging="84"/>
      </w:pPr>
      <w:rPr>
        <w:rFonts w:hint="default"/>
      </w:rPr>
    </w:lvl>
    <w:lvl w:ilvl="8" w:tplc="32CE5F74">
      <w:numFmt w:val="bullet"/>
      <w:lvlText w:val="•"/>
      <w:lvlJc w:val="left"/>
      <w:pPr>
        <w:ind w:left="3331" w:hanging="84"/>
      </w:pPr>
      <w:rPr>
        <w:rFonts w:hint="default"/>
      </w:rPr>
    </w:lvl>
  </w:abstractNum>
  <w:abstractNum w:abstractNumId="35" w15:restartNumberingAfterBreak="0">
    <w:nsid w:val="064418DE"/>
    <w:multiLevelType w:val="hybridMultilevel"/>
    <w:tmpl w:val="831083B2"/>
    <w:lvl w:ilvl="0" w:tplc="CF0CAAAA">
      <w:numFmt w:val="bullet"/>
      <w:lvlText w:val="•"/>
      <w:lvlJc w:val="left"/>
      <w:pPr>
        <w:ind w:left="139" w:hanging="84"/>
      </w:pPr>
      <w:rPr>
        <w:rFonts w:ascii="Times New Roman" w:eastAsia="Times New Roman" w:hAnsi="Times New Roman" w:cs="Times New Roman" w:hint="default"/>
        <w:w w:val="100"/>
        <w:sz w:val="14"/>
        <w:szCs w:val="14"/>
      </w:rPr>
    </w:lvl>
    <w:lvl w:ilvl="1" w:tplc="AC4445F0">
      <w:numFmt w:val="bullet"/>
      <w:lvlText w:val="•"/>
      <w:lvlJc w:val="left"/>
      <w:pPr>
        <w:ind w:left="538" w:hanging="84"/>
      </w:pPr>
      <w:rPr>
        <w:rFonts w:hint="default"/>
      </w:rPr>
    </w:lvl>
    <w:lvl w:ilvl="2" w:tplc="5882F588">
      <w:numFmt w:val="bullet"/>
      <w:lvlText w:val="•"/>
      <w:lvlJc w:val="left"/>
      <w:pPr>
        <w:ind w:left="937" w:hanging="84"/>
      </w:pPr>
      <w:rPr>
        <w:rFonts w:hint="default"/>
      </w:rPr>
    </w:lvl>
    <w:lvl w:ilvl="3" w:tplc="1B90A754">
      <w:numFmt w:val="bullet"/>
      <w:lvlText w:val="•"/>
      <w:lvlJc w:val="left"/>
      <w:pPr>
        <w:ind w:left="1336" w:hanging="84"/>
      </w:pPr>
      <w:rPr>
        <w:rFonts w:hint="default"/>
      </w:rPr>
    </w:lvl>
    <w:lvl w:ilvl="4" w:tplc="AF84D2D8">
      <w:numFmt w:val="bullet"/>
      <w:lvlText w:val="•"/>
      <w:lvlJc w:val="left"/>
      <w:pPr>
        <w:ind w:left="1735" w:hanging="84"/>
      </w:pPr>
      <w:rPr>
        <w:rFonts w:hint="default"/>
      </w:rPr>
    </w:lvl>
    <w:lvl w:ilvl="5" w:tplc="65B0A460">
      <w:numFmt w:val="bullet"/>
      <w:lvlText w:val="•"/>
      <w:lvlJc w:val="left"/>
      <w:pPr>
        <w:ind w:left="2134" w:hanging="84"/>
      </w:pPr>
      <w:rPr>
        <w:rFonts w:hint="default"/>
      </w:rPr>
    </w:lvl>
    <w:lvl w:ilvl="6" w:tplc="90A45F16">
      <w:numFmt w:val="bullet"/>
      <w:lvlText w:val="•"/>
      <w:lvlJc w:val="left"/>
      <w:pPr>
        <w:ind w:left="2533" w:hanging="84"/>
      </w:pPr>
      <w:rPr>
        <w:rFonts w:hint="default"/>
      </w:rPr>
    </w:lvl>
    <w:lvl w:ilvl="7" w:tplc="5DA4C2E4">
      <w:numFmt w:val="bullet"/>
      <w:lvlText w:val="•"/>
      <w:lvlJc w:val="left"/>
      <w:pPr>
        <w:ind w:left="2932" w:hanging="84"/>
      </w:pPr>
      <w:rPr>
        <w:rFonts w:hint="default"/>
      </w:rPr>
    </w:lvl>
    <w:lvl w:ilvl="8" w:tplc="4BE27618">
      <w:numFmt w:val="bullet"/>
      <w:lvlText w:val="•"/>
      <w:lvlJc w:val="left"/>
      <w:pPr>
        <w:ind w:left="3331" w:hanging="84"/>
      </w:pPr>
      <w:rPr>
        <w:rFonts w:hint="default"/>
      </w:rPr>
    </w:lvl>
  </w:abstractNum>
  <w:abstractNum w:abstractNumId="36" w15:restartNumberingAfterBreak="0">
    <w:nsid w:val="06563ACE"/>
    <w:multiLevelType w:val="hybridMultilevel"/>
    <w:tmpl w:val="5A68B0FE"/>
    <w:lvl w:ilvl="0" w:tplc="925A2C9A">
      <w:numFmt w:val="bullet"/>
      <w:lvlText w:val="•"/>
      <w:lvlJc w:val="left"/>
      <w:pPr>
        <w:ind w:left="140" w:hanging="84"/>
      </w:pPr>
      <w:rPr>
        <w:rFonts w:ascii="Times New Roman" w:eastAsia="Times New Roman" w:hAnsi="Times New Roman" w:cs="Times New Roman" w:hint="default"/>
        <w:w w:val="100"/>
        <w:sz w:val="14"/>
        <w:szCs w:val="14"/>
      </w:rPr>
    </w:lvl>
    <w:lvl w:ilvl="1" w:tplc="68F053F4">
      <w:numFmt w:val="bullet"/>
      <w:lvlText w:val="•"/>
      <w:lvlJc w:val="left"/>
      <w:pPr>
        <w:ind w:left="538" w:hanging="84"/>
      </w:pPr>
      <w:rPr>
        <w:rFonts w:hint="default"/>
      </w:rPr>
    </w:lvl>
    <w:lvl w:ilvl="2" w:tplc="0F5CB372">
      <w:numFmt w:val="bullet"/>
      <w:lvlText w:val="•"/>
      <w:lvlJc w:val="left"/>
      <w:pPr>
        <w:ind w:left="937" w:hanging="84"/>
      </w:pPr>
      <w:rPr>
        <w:rFonts w:hint="default"/>
      </w:rPr>
    </w:lvl>
    <w:lvl w:ilvl="3" w:tplc="AE26768A">
      <w:numFmt w:val="bullet"/>
      <w:lvlText w:val="•"/>
      <w:lvlJc w:val="left"/>
      <w:pPr>
        <w:ind w:left="1336" w:hanging="84"/>
      </w:pPr>
      <w:rPr>
        <w:rFonts w:hint="default"/>
      </w:rPr>
    </w:lvl>
    <w:lvl w:ilvl="4" w:tplc="1BFCF2FC">
      <w:numFmt w:val="bullet"/>
      <w:lvlText w:val="•"/>
      <w:lvlJc w:val="left"/>
      <w:pPr>
        <w:ind w:left="1735" w:hanging="84"/>
      </w:pPr>
      <w:rPr>
        <w:rFonts w:hint="default"/>
      </w:rPr>
    </w:lvl>
    <w:lvl w:ilvl="5" w:tplc="776AB320">
      <w:numFmt w:val="bullet"/>
      <w:lvlText w:val="•"/>
      <w:lvlJc w:val="left"/>
      <w:pPr>
        <w:ind w:left="2134" w:hanging="84"/>
      </w:pPr>
      <w:rPr>
        <w:rFonts w:hint="default"/>
      </w:rPr>
    </w:lvl>
    <w:lvl w:ilvl="6" w:tplc="67C6A98A">
      <w:numFmt w:val="bullet"/>
      <w:lvlText w:val="•"/>
      <w:lvlJc w:val="left"/>
      <w:pPr>
        <w:ind w:left="2533" w:hanging="84"/>
      </w:pPr>
      <w:rPr>
        <w:rFonts w:hint="default"/>
      </w:rPr>
    </w:lvl>
    <w:lvl w:ilvl="7" w:tplc="B84CC664">
      <w:numFmt w:val="bullet"/>
      <w:lvlText w:val="•"/>
      <w:lvlJc w:val="left"/>
      <w:pPr>
        <w:ind w:left="2932" w:hanging="84"/>
      </w:pPr>
      <w:rPr>
        <w:rFonts w:hint="default"/>
      </w:rPr>
    </w:lvl>
    <w:lvl w:ilvl="8" w:tplc="738C3F4A">
      <w:numFmt w:val="bullet"/>
      <w:lvlText w:val="•"/>
      <w:lvlJc w:val="left"/>
      <w:pPr>
        <w:ind w:left="3331" w:hanging="84"/>
      </w:pPr>
      <w:rPr>
        <w:rFonts w:hint="default"/>
      </w:rPr>
    </w:lvl>
  </w:abstractNum>
  <w:abstractNum w:abstractNumId="37" w15:restartNumberingAfterBreak="0">
    <w:nsid w:val="069C30E3"/>
    <w:multiLevelType w:val="hybridMultilevel"/>
    <w:tmpl w:val="6BDC791E"/>
    <w:lvl w:ilvl="0" w:tplc="12F8F430">
      <w:numFmt w:val="bullet"/>
      <w:lvlText w:val="•"/>
      <w:lvlJc w:val="left"/>
      <w:pPr>
        <w:ind w:left="140" w:hanging="84"/>
      </w:pPr>
      <w:rPr>
        <w:rFonts w:ascii="Times New Roman" w:eastAsia="Times New Roman" w:hAnsi="Times New Roman" w:cs="Times New Roman" w:hint="default"/>
        <w:w w:val="100"/>
        <w:sz w:val="14"/>
        <w:szCs w:val="14"/>
      </w:rPr>
    </w:lvl>
    <w:lvl w:ilvl="1" w:tplc="6E7E7494">
      <w:numFmt w:val="bullet"/>
      <w:lvlText w:val="•"/>
      <w:lvlJc w:val="left"/>
      <w:pPr>
        <w:ind w:left="538" w:hanging="84"/>
      </w:pPr>
      <w:rPr>
        <w:rFonts w:hint="default"/>
      </w:rPr>
    </w:lvl>
    <w:lvl w:ilvl="2" w:tplc="D2627C94">
      <w:numFmt w:val="bullet"/>
      <w:lvlText w:val="•"/>
      <w:lvlJc w:val="left"/>
      <w:pPr>
        <w:ind w:left="937" w:hanging="84"/>
      </w:pPr>
      <w:rPr>
        <w:rFonts w:hint="default"/>
      </w:rPr>
    </w:lvl>
    <w:lvl w:ilvl="3" w:tplc="B9E874AE">
      <w:numFmt w:val="bullet"/>
      <w:lvlText w:val="•"/>
      <w:lvlJc w:val="left"/>
      <w:pPr>
        <w:ind w:left="1336" w:hanging="84"/>
      </w:pPr>
      <w:rPr>
        <w:rFonts w:hint="default"/>
      </w:rPr>
    </w:lvl>
    <w:lvl w:ilvl="4" w:tplc="C72A4070">
      <w:numFmt w:val="bullet"/>
      <w:lvlText w:val="•"/>
      <w:lvlJc w:val="left"/>
      <w:pPr>
        <w:ind w:left="1735" w:hanging="84"/>
      </w:pPr>
      <w:rPr>
        <w:rFonts w:hint="default"/>
      </w:rPr>
    </w:lvl>
    <w:lvl w:ilvl="5" w:tplc="61A6B28C">
      <w:numFmt w:val="bullet"/>
      <w:lvlText w:val="•"/>
      <w:lvlJc w:val="left"/>
      <w:pPr>
        <w:ind w:left="2134" w:hanging="84"/>
      </w:pPr>
      <w:rPr>
        <w:rFonts w:hint="default"/>
      </w:rPr>
    </w:lvl>
    <w:lvl w:ilvl="6" w:tplc="24566A0A">
      <w:numFmt w:val="bullet"/>
      <w:lvlText w:val="•"/>
      <w:lvlJc w:val="left"/>
      <w:pPr>
        <w:ind w:left="2533" w:hanging="84"/>
      </w:pPr>
      <w:rPr>
        <w:rFonts w:hint="default"/>
      </w:rPr>
    </w:lvl>
    <w:lvl w:ilvl="7" w:tplc="9D566138">
      <w:numFmt w:val="bullet"/>
      <w:lvlText w:val="•"/>
      <w:lvlJc w:val="left"/>
      <w:pPr>
        <w:ind w:left="2932" w:hanging="84"/>
      </w:pPr>
      <w:rPr>
        <w:rFonts w:hint="default"/>
      </w:rPr>
    </w:lvl>
    <w:lvl w:ilvl="8" w:tplc="247E578C">
      <w:numFmt w:val="bullet"/>
      <w:lvlText w:val="•"/>
      <w:lvlJc w:val="left"/>
      <w:pPr>
        <w:ind w:left="3331" w:hanging="84"/>
      </w:pPr>
      <w:rPr>
        <w:rFonts w:hint="default"/>
      </w:rPr>
    </w:lvl>
  </w:abstractNum>
  <w:abstractNum w:abstractNumId="38" w15:restartNumberingAfterBreak="0">
    <w:nsid w:val="07381D42"/>
    <w:multiLevelType w:val="hybridMultilevel"/>
    <w:tmpl w:val="52C6C658"/>
    <w:lvl w:ilvl="0" w:tplc="C3F2B166">
      <w:numFmt w:val="bullet"/>
      <w:lvlText w:val="•"/>
      <w:lvlJc w:val="left"/>
      <w:pPr>
        <w:ind w:left="140" w:hanging="84"/>
      </w:pPr>
      <w:rPr>
        <w:rFonts w:ascii="Times New Roman" w:eastAsia="Times New Roman" w:hAnsi="Times New Roman" w:cs="Times New Roman" w:hint="default"/>
        <w:w w:val="100"/>
        <w:sz w:val="14"/>
        <w:szCs w:val="14"/>
      </w:rPr>
    </w:lvl>
    <w:lvl w:ilvl="1" w:tplc="0F989F9E">
      <w:numFmt w:val="bullet"/>
      <w:lvlText w:val="•"/>
      <w:lvlJc w:val="left"/>
      <w:pPr>
        <w:ind w:left="538" w:hanging="84"/>
      </w:pPr>
      <w:rPr>
        <w:rFonts w:hint="default"/>
      </w:rPr>
    </w:lvl>
    <w:lvl w:ilvl="2" w:tplc="F3C4550E">
      <w:numFmt w:val="bullet"/>
      <w:lvlText w:val="•"/>
      <w:lvlJc w:val="left"/>
      <w:pPr>
        <w:ind w:left="937" w:hanging="84"/>
      </w:pPr>
      <w:rPr>
        <w:rFonts w:hint="default"/>
      </w:rPr>
    </w:lvl>
    <w:lvl w:ilvl="3" w:tplc="6DC6BDB8">
      <w:numFmt w:val="bullet"/>
      <w:lvlText w:val="•"/>
      <w:lvlJc w:val="left"/>
      <w:pPr>
        <w:ind w:left="1336" w:hanging="84"/>
      </w:pPr>
      <w:rPr>
        <w:rFonts w:hint="default"/>
      </w:rPr>
    </w:lvl>
    <w:lvl w:ilvl="4" w:tplc="EC08B668">
      <w:numFmt w:val="bullet"/>
      <w:lvlText w:val="•"/>
      <w:lvlJc w:val="left"/>
      <w:pPr>
        <w:ind w:left="1735" w:hanging="84"/>
      </w:pPr>
      <w:rPr>
        <w:rFonts w:hint="default"/>
      </w:rPr>
    </w:lvl>
    <w:lvl w:ilvl="5" w:tplc="5A22240A">
      <w:numFmt w:val="bullet"/>
      <w:lvlText w:val="•"/>
      <w:lvlJc w:val="left"/>
      <w:pPr>
        <w:ind w:left="2134" w:hanging="84"/>
      </w:pPr>
      <w:rPr>
        <w:rFonts w:hint="default"/>
      </w:rPr>
    </w:lvl>
    <w:lvl w:ilvl="6" w:tplc="0054D45E">
      <w:numFmt w:val="bullet"/>
      <w:lvlText w:val="•"/>
      <w:lvlJc w:val="left"/>
      <w:pPr>
        <w:ind w:left="2533" w:hanging="84"/>
      </w:pPr>
      <w:rPr>
        <w:rFonts w:hint="default"/>
      </w:rPr>
    </w:lvl>
    <w:lvl w:ilvl="7" w:tplc="97D67E24">
      <w:numFmt w:val="bullet"/>
      <w:lvlText w:val="•"/>
      <w:lvlJc w:val="left"/>
      <w:pPr>
        <w:ind w:left="2932" w:hanging="84"/>
      </w:pPr>
      <w:rPr>
        <w:rFonts w:hint="default"/>
      </w:rPr>
    </w:lvl>
    <w:lvl w:ilvl="8" w:tplc="A01855B6">
      <w:numFmt w:val="bullet"/>
      <w:lvlText w:val="•"/>
      <w:lvlJc w:val="left"/>
      <w:pPr>
        <w:ind w:left="3331" w:hanging="84"/>
      </w:pPr>
      <w:rPr>
        <w:rFonts w:hint="default"/>
      </w:rPr>
    </w:lvl>
  </w:abstractNum>
  <w:abstractNum w:abstractNumId="39" w15:restartNumberingAfterBreak="0">
    <w:nsid w:val="076612F1"/>
    <w:multiLevelType w:val="hybridMultilevel"/>
    <w:tmpl w:val="D952A68E"/>
    <w:lvl w:ilvl="0" w:tplc="04023B3E">
      <w:numFmt w:val="bullet"/>
      <w:lvlText w:val="•"/>
      <w:lvlJc w:val="left"/>
      <w:pPr>
        <w:ind w:left="139" w:hanging="84"/>
      </w:pPr>
      <w:rPr>
        <w:rFonts w:ascii="Times New Roman" w:eastAsia="Times New Roman" w:hAnsi="Times New Roman" w:cs="Times New Roman" w:hint="default"/>
        <w:w w:val="100"/>
        <w:sz w:val="14"/>
        <w:szCs w:val="14"/>
      </w:rPr>
    </w:lvl>
    <w:lvl w:ilvl="1" w:tplc="32A42890">
      <w:numFmt w:val="bullet"/>
      <w:lvlText w:val="•"/>
      <w:lvlJc w:val="left"/>
      <w:pPr>
        <w:ind w:left="538" w:hanging="84"/>
      </w:pPr>
      <w:rPr>
        <w:rFonts w:hint="default"/>
      </w:rPr>
    </w:lvl>
    <w:lvl w:ilvl="2" w:tplc="5FDCDB10">
      <w:numFmt w:val="bullet"/>
      <w:lvlText w:val="•"/>
      <w:lvlJc w:val="left"/>
      <w:pPr>
        <w:ind w:left="937" w:hanging="84"/>
      </w:pPr>
      <w:rPr>
        <w:rFonts w:hint="default"/>
      </w:rPr>
    </w:lvl>
    <w:lvl w:ilvl="3" w:tplc="92CC1AB8">
      <w:numFmt w:val="bullet"/>
      <w:lvlText w:val="•"/>
      <w:lvlJc w:val="left"/>
      <w:pPr>
        <w:ind w:left="1336" w:hanging="84"/>
      </w:pPr>
      <w:rPr>
        <w:rFonts w:hint="default"/>
      </w:rPr>
    </w:lvl>
    <w:lvl w:ilvl="4" w:tplc="51BAD9F4">
      <w:numFmt w:val="bullet"/>
      <w:lvlText w:val="•"/>
      <w:lvlJc w:val="left"/>
      <w:pPr>
        <w:ind w:left="1735" w:hanging="84"/>
      </w:pPr>
      <w:rPr>
        <w:rFonts w:hint="default"/>
      </w:rPr>
    </w:lvl>
    <w:lvl w:ilvl="5" w:tplc="FD52D04E">
      <w:numFmt w:val="bullet"/>
      <w:lvlText w:val="•"/>
      <w:lvlJc w:val="left"/>
      <w:pPr>
        <w:ind w:left="2134" w:hanging="84"/>
      </w:pPr>
      <w:rPr>
        <w:rFonts w:hint="default"/>
      </w:rPr>
    </w:lvl>
    <w:lvl w:ilvl="6" w:tplc="C19C20DE">
      <w:numFmt w:val="bullet"/>
      <w:lvlText w:val="•"/>
      <w:lvlJc w:val="left"/>
      <w:pPr>
        <w:ind w:left="2533" w:hanging="84"/>
      </w:pPr>
      <w:rPr>
        <w:rFonts w:hint="default"/>
      </w:rPr>
    </w:lvl>
    <w:lvl w:ilvl="7" w:tplc="4B38F434">
      <w:numFmt w:val="bullet"/>
      <w:lvlText w:val="•"/>
      <w:lvlJc w:val="left"/>
      <w:pPr>
        <w:ind w:left="2932" w:hanging="84"/>
      </w:pPr>
      <w:rPr>
        <w:rFonts w:hint="default"/>
      </w:rPr>
    </w:lvl>
    <w:lvl w:ilvl="8" w:tplc="2654C460">
      <w:numFmt w:val="bullet"/>
      <w:lvlText w:val="•"/>
      <w:lvlJc w:val="left"/>
      <w:pPr>
        <w:ind w:left="3331" w:hanging="84"/>
      </w:pPr>
      <w:rPr>
        <w:rFonts w:hint="default"/>
      </w:rPr>
    </w:lvl>
  </w:abstractNum>
  <w:abstractNum w:abstractNumId="40" w15:restartNumberingAfterBreak="0">
    <w:nsid w:val="07975AE9"/>
    <w:multiLevelType w:val="hybridMultilevel"/>
    <w:tmpl w:val="BB566E8E"/>
    <w:lvl w:ilvl="0" w:tplc="B024DC32">
      <w:numFmt w:val="bullet"/>
      <w:lvlText w:val="•"/>
      <w:lvlJc w:val="left"/>
      <w:pPr>
        <w:ind w:left="139" w:hanging="84"/>
      </w:pPr>
      <w:rPr>
        <w:rFonts w:ascii="Times New Roman" w:eastAsia="Times New Roman" w:hAnsi="Times New Roman" w:cs="Times New Roman" w:hint="default"/>
        <w:w w:val="100"/>
        <w:sz w:val="14"/>
        <w:szCs w:val="14"/>
      </w:rPr>
    </w:lvl>
    <w:lvl w:ilvl="1" w:tplc="1FE29DD2">
      <w:numFmt w:val="bullet"/>
      <w:lvlText w:val="•"/>
      <w:lvlJc w:val="left"/>
      <w:pPr>
        <w:ind w:left="538" w:hanging="84"/>
      </w:pPr>
      <w:rPr>
        <w:rFonts w:hint="default"/>
      </w:rPr>
    </w:lvl>
    <w:lvl w:ilvl="2" w:tplc="187E0244">
      <w:numFmt w:val="bullet"/>
      <w:lvlText w:val="•"/>
      <w:lvlJc w:val="left"/>
      <w:pPr>
        <w:ind w:left="937" w:hanging="84"/>
      </w:pPr>
      <w:rPr>
        <w:rFonts w:hint="default"/>
      </w:rPr>
    </w:lvl>
    <w:lvl w:ilvl="3" w:tplc="30CC7822">
      <w:numFmt w:val="bullet"/>
      <w:lvlText w:val="•"/>
      <w:lvlJc w:val="left"/>
      <w:pPr>
        <w:ind w:left="1336" w:hanging="84"/>
      </w:pPr>
      <w:rPr>
        <w:rFonts w:hint="default"/>
      </w:rPr>
    </w:lvl>
    <w:lvl w:ilvl="4" w:tplc="2E5E4AD8">
      <w:numFmt w:val="bullet"/>
      <w:lvlText w:val="•"/>
      <w:lvlJc w:val="left"/>
      <w:pPr>
        <w:ind w:left="1735" w:hanging="84"/>
      </w:pPr>
      <w:rPr>
        <w:rFonts w:hint="default"/>
      </w:rPr>
    </w:lvl>
    <w:lvl w:ilvl="5" w:tplc="CD468010">
      <w:numFmt w:val="bullet"/>
      <w:lvlText w:val="•"/>
      <w:lvlJc w:val="left"/>
      <w:pPr>
        <w:ind w:left="2134" w:hanging="84"/>
      </w:pPr>
      <w:rPr>
        <w:rFonts w:hint="default"/>
      </w:rPr>
    </w:lvl>
    <w:lvl w:ilvl="6" w:tplc="73309C70">
      <w:numFmt w:val="bullet"/>
      <w:lvlText w:val="•"/>
      <w:lvlJc w:val="left"/>
      <w:pPr>
        <w:ind w:left="2533" w:hanging="84"/>
      </w:pPr>
      <w:rPr>
        <w:rFonts w:hint="default"/>
      </w:rPr>
    </w:lvl>
    <w:lvl w:ilvl="7" w:tplc="0E4849EE">
      <w:numFmt w:val="bullet"/>
      <w:lvlText w:val="•"/>
      <w:lvlJc w:val="left"/>
      <w:pPr>
        <w:ind w:left="2932" w:hanging="84"/>
      </w:pPr>
      <w:rPr>
        <w:rFonts w:hint="default"/>
      </w:rPr>
    </w:lvl>
    <w:lvl w:ilvl="8" w:tplc="AA9CA1C4">
      <w:numFmt w:val="bullet"/>
      <w:lvlText w:val="•"/>
      <w:lvlJc w:val="left"/>
      <w:pPr>
        <w:ind w:left="3331" w:hanging="84"/>
      </w:pPr>
      <w:rPr>
        <w:rFonts w:hint="default"/>
      </w:rPr>
    </w:lvl>
  </w:abstractNum>
  <w:abstractNum w:abstractNumId="41" w15:restartNumberingAfterBreak="0">
    <w:nsid w:val="079D4313"/>
    <w:multiLevelType w:val="hybridMultilevel"/>
    <w:tmpl w:val="D180D95A"/>
    <w:lvl w:ilvl="0" w:tplc="CE20254C">
      <w:numFmt w:val="bullet"/>
      <w:lvlText w:val="•"/>
      <w:lvlJc w:val="left"/>
      <w:pPr>
        <w:ind w:left="139" w:hanging="84"/>
      </w:pPr>
      <w:rPr>
        <w:rFonts w:ascii="Times New Roman" w:eastAsia="Times New Roman" w:hAnsi="Times New Roman" w:cs="Times New Roman" w:hint="default"/>
        <w:w w:val="100"/>
        <w:sz w:val="14"/>
        <w:szCs w:val="14"/>
      </w:rPr>
    </w:lvl>
    <w:lvl w:ilvl="1" w:tplc="2DDE19E8">
      <w:numFmt w:val="bullet"/>
      <w:lvlText w:val="•"/>
      <w:lvlJc w:val="left"/>
      <w:pPr>
        <w:ind w:left="538" w:hanging="84"/>
      </w:pPr>
      <w:rPr>
        <w:rFonts w:hint="default"/>
      </w:rPr>
    </w:lvl>
    <w:lvl w:ilvl="2" w:tplc="1D3E5F04">
      <w:numFmt w:val="bullet"/>
      <w:lvlText w:val="•"/>
      <w:lvlJc w:val="left"/>
      <w:pPr>
        <w:ind w:left="937" w:hanging="84"/>
      </w:pPr>
      <w:rPr>
        <w:rFonts w:hint="default"/>
      </w:rPr>
    </w:lvl>
    <w:lvl w:ilvl="3" w:tplc="84820DAE">
      <w:numFmt w:val="bullet"/>
      <w:lvlText w:val="•"/>
      <w:lvlJc w:val="left"/>
      <w:pPr>
        <w:ind w:left="1336" w:hanging="84"/>
      </w:pPr>
      <w:rPr>
        <w:rFonts w:hint="default"/>
      </w:rPr>
    </w:lvl>
    <w:lvl w:ilvl="4" w:tplc="458A2D52">
      <w:numFmt w:val="bullet"/>
      <w:lvlText w:val="•"/>
      <w:lvlJc w:val="left"/>
      <w:pPr>
        <w:ind w:left="1735" w:hanging="84"/>
      </w:pPr>
      <w:rPr>
        <w:rFonts w:hint="default"/>
      </w:rPr>
    </w:lvl>
    <w:lvl w:ilvl="5" w:tplc="020CD0E8">
      <w:numFmt w:val="bullet"/>
      <w:lvlText w:val="•"/>
      <w:lvlJc w:val="left"/>
      <w:pPr>
        <w:ind w:left="2134" w:hanging="84"/>
      </w:pPr>
      <w:rPr>
        <w:rFonts w:hint="default"/>
      </w:rPr>
    </w:lvl>
    <w:lvl w:ilvl="6" w:tplc="0F72069C">
      <w:numFmt w:val="bullet"/>
      <w:lvlText w:val="•"/>
      <w:lvlJc w:val="left"/>
      <w:pPr>
        <w:ind w:left="2533" w:hanging="84"/>
      </w:pPr>
      <w:rPr>
        <w:rFonts w:hint="default"/>
      </w:rPr>
    </w:lvl>
    <w:lvl w:ilvl="7" w:tplc="FEF6DB6C">
      <w:numFmt w:val="bullet"/>
      <w:lvlText w:val="•"/>
      <w:lvlJc w:val="left"/>
      <w:pPr>
        <w:ind w:left="2932" w:hanging="84"/>
      </w:pPr>
      <w:rPr>
        <w:rFonts w:hint="default"/>
      </w:rPr>
    </w:lvl>
    <w:lvl w:ilvl="8" w:tplc="6598DA5C">
      <w:numFmt w:val="bullet"/>
      <w:lvlText w:val="•"/>
      <w:lvlJc w:val="left"/>
      <w:pPr>
        <w:ind w:left="3331" w:hanging="84"/>
      </w:pPr>
      <w:rPr>
        <w:rFonts w:hint="default"/>
      </w:rPr>
    </w:lvl>
  </w:abstractNum>
  <w:abstractNum w:abstractNumId="42" w15:restartNumberingAfterBreak="0">
    <w:nsid w:val="079D4B29"/>
    <w:multiLevelType w:val="hybridMultilevel"/>
    <w:tmpl w:val="384AC0B0"/>
    <w:lvl w:ilvl="0" w:tplc="B9BCF692">
      <w:numFmt w:val="bullet"/>
      <w:lvlText w:val="•"/>
      <w:lvlJc w:val="left"/>
      <w:pPr>
        <w:ind w:left="140" w:hanging="84"/>
      </w:pPr>
      <w:rPr>
        <w:rFonts w:ascii="Times New Roman" w:eastAsia="Times New Roman" w:hAnsi="Times New Roman" w:cs="Times New Roman" w:hint="default"/>
        <w:w w:val="100"/>
        <w:sz w:val="14"/>
        <w:szCs w:val="14"/>
      </w:rPr>
    </w:lvl>
    <w:lvl w:ilvl="1" w:tplc="087CC446">
      <w:numFmt w:val="bullet"/>
      <w:lvlText w:val="•"/>
      <w:lvlJc w:val="left"/>
      <w:pPr>
        <w:ind w:left="538" w:hanging="84"/>
      </w:pPr>
      <w:rPr>
        <w:rFonts w:hint="default"/>
      </w:rPr>
    </w:lvl>
    <w:lvl w:ilvl="2" w:tplc="60DA0E28">
      <w:numFmt w:val="bullet"/>
      <w:lvlText w:val="•"/>
      <w:lvlJc w:val="left"/>
      <w:pPr>
        <w:ind w:left="937" w:hanging="84"/>
      </w:pPr>
      <w:rPr>
        <w:rFonts w:hint="default"/>
      </w:rPr>
    </w:lvl>
    <w:lvl w:ilvl="3" w:tplc="9976B352">
      <w:numFmt w:val="bullet"/>
      <w:lvlText w:val="•"/>
      <w:lvlJc w:val="left"/>
      <w:pPr>
        <w:ind w:left="1336" w:hanging="84"/>
      </w:pPr>
      <w:rPr>
        <w:rFonts w:hint="default"/>
      </w:rPr>
    </w:lvl>
    <w:lvl w:ilvl="4" w:tplc="CC4E7704">
      <w:numFmt w:val="bullet"/>
      <w:lvlText w:val="•"/>
      <w:lvlJc w:val="left"/>
      <w:pPr>
        <w:ind w:left="1735" w:hanging="84"/>
      </w:pPr>
      <w:rPr>
        <w:rFonts w:hint="default"/>
      </w:rPr>
    </w:lvl>
    <w:lvl w:ilvl="5" w:tplc="628AD132">
      <w:numFmt w:val="bullet"/>
      <w:lvlText w:val="•"/>
      <w:lvlJc w:val="left"/>
      <w:pPr>
        <w:ind w:left="2134" w:hanging="84"/>
      </w:pPr>
      <w:rPr>
        <w:rFonts w:hint="default"/>
      </w:rPr>
    </w:lvl>
    <w:lvl w:ilvl="6" w:tplc="EB163616">
      <w:numFmt w:val="bullet"/>
      <w:lvlText w:val="•"/>
      <w:lvlJc w:val="left"/>
      <w:pPr>
        <w:ind w:left="2533" w:hanging="84"/>
      </w:pPr>
      <w:rPr>
        <w:rFonts w:hint="default"/>
      </w:rPr>
    </w:lvl>
    <w:lvl w:ilvl="7" w:tplc="64D6F8F2">
      <w:numFmt w:val="bullet"/>
      <w:lvlText w:val="•"/>
      <w:lvlJc w:val="left"/>
      <w:pPr>
        <w:ind w:left="2932" w:hanging="84"/>
      </w:pPr>
      <w:rPr>
        <w:rFonts w:hint="default"/>
      </w:rPr>
    </w:lvl>
    <w:lvl w:ilvl="8" w:tplc="F0CE9EA2">
      <w:numFmt w:val="bullet"/>
      <w:lvlText w:val="•"/>
      <w:lvlJc w:val="left"/>
      <w:pPr>
        <w:ind w:left="3331" w:hanging="84"/>
      </w:pPr>
      <w:rPr>
        <w:rFonts w:hint="default"/>
      </w:rPr>
    </w:lvl>
  </w:abstractNum>
  <w:abstractNum w:abstractNumId="43" w15:restartNumberingAfterBreak="0">
    <w:nsid w:val="07B13042"/>
    <w:multiLevelType w:val="hybridMultilevel"/>
    <w:tmpl w:val="21DA2882"/>
    <w:lvl w:ilvl="0" w:tplc="7354C996">
      <w:start w:val="1"/>
      <w:numFmt w:val="decimal"/>
      <w:lvlText w:val="%1."/>
      <w:lvlJc w:val="left"/>
      <w:pPr>
        <w:ind w:left="676" w:hanging="180"/>
        <w:jc w:val="left"/>
      </w:pPr>
      <w:rPr>
        <w:rFonts w:ascii="Times New Roman" w:eastAsia="Times New Roman" w:hAnsi="Times New Roman" w:cs="Times New Roman" w:hint="default"/>
        <w:b/>
        <w:bCs/>
        <w:spacing w:val="-24"/>
        <w:w w:val="100"/>
        <w:sz w:val="18"/>
        <w:szCs w:val="18"/>
      </w:rPr>
    </w:lvl>
    <w:lvl w:ilvl="1" w:tplc="1DE40DAE">
      <w:numFmt w:val="bullet"/>
      <w:lvlText w:val="•"/>
      <w:lvlJc w:val="left"/>
      <w:pPr>
        <w:ind w:left="1690" w:hanging="180"/>
      </w:pPr>
      <w:rPr>
        <w:rFonts w:hint="default"/>
      </w:rPr>
    </w:lvl>
    <w:lvl w:ilvl="2" w:tplc="171E18D8">
      <w:numFmt w:val="bullet"/>
      <w:lvlText w:val="•"/>
      <w:lvlJc w:val="left"/>
      <w:pPr>
        <w:ind w:left="2701" w:hanging="180"/>
      </w:pPr>
      <w:rPr>
        <w:rFonts w:hint="default"/>
      </w:rPr>
    </w:lvl>
    <w:lvl w:ilvl="3" w:tplc="6686AB6C">
      <w:numFmt w:val="bullet"/>
      <w:lvlText w:val="•"/>
      <w:lvlJc w:val="left"/>
      <w:pPr>
        <w:ind w:left="3711" w:hanging="180"/>
      </w:pPr>
      <w:rPr>
        <w:rFonts w:hint="default"/>
      </w:rPr>
    </w:lvl>
    <w:lvl w:ilvl="4" w:tplc="D0D86C8C">
      <w:numFmt w:val="bullet"/>
      <w:lvlText w:val="•"/>
      <w:lvlJc w:val="left"/>
      <w:pPr>
        <w:ind w:left="4722" w:hanging="180"/>
      </w:pPr>
      <w:rPr>
        <w:rFonts w:hint="default"/>
      </w:rPr>
    </w:lvl>
    <w:lvl w:ilvl="5" w:tplc="BF280E14">
      <w:numFmt w:val="bullet"/>
      <w:lvlText w:val="•"/>
      <w:lvlJc w:val="left"/>
      <w:pPr>
        <w:ind w:left="5732" w:hanging="180"/>
      </w:pPr>
      <w:rPr>
        <w:rFonts w:hint="default"/>
      </w:rPr>
    </w:lvl>
    <w:lvl w:ilvl="6" w:tplc="5EAC4810">
      <w:numFmt w:val="bullet"/>
      <w:lvlText w:val="•"/>
      <w:lvlJc w:val="left"/>
      <w:pPr>
        <w:ind w:left="6743" w:hanging="180"/>
      </w:pPr>
      <w:rPr>
        <w:rFonts w:hint="default"/>
      </w:rPr>
    </w:lvl>
    <w:lvl w:ilvl="7" w:tplc="172C76FA">
      <w:numFmt w:val="bullet"/>
      <w:lvlText w:val="•"/>
      <w:lvlJc w:val="left"/>
      <w:pPr>
        <w:ind w:left="7753" w:hanging="180"/>
      </w:pPr>
      <w:rPr>
        <w:rFonts w:hint="default"/>
      </w:rPr>
    </w:lvl>
    <w:lvl w:ilvl="8" w:tplc="D226A214">
      <w:numFmt w:val="bullet"/>
      <w:lvlText w:val="•"/>
      <w:lvlJc w:val="left"/>
      <w:pPr>
        <w:ind w:left="8764" w:hanging="180"/>
      </w:pPr>
      <w:rPr>
        <w:rFonts w:hint="default"/>
      </w:rPr>
    </w:lvl>
  </w:abstractNum>
  <w:abstractNum w:abstractNumId="44" w15:restartNumberingAfterBreak="0">
    <w:nsid w:val="07D823F5"/>
    <w:multiLevelType w:val="hybridMultilevel"/>
    <w:tmpl w:val="5518ECDA"/>
    <w:lvl w:ilvl="0" w:tplc="1E422564">
      <w:numFmt w:val="bullet"/>
      <w:lvlText w:val="•"/>
      <w:lvlJc w:val="left"/>
      <w:pPr>
        <w:ind w:left="209" w:hanging="154"/>
      </w:pPr>
      <w:rPr>
        <w:rFonts w:ascii="Times New Roman" w:eastAsia="Times New Roman" w:hAnsi="Times New Roman" w:cs="Times New Roman" w:hint="default"/>
        <w:spacing w:val="-3"/>
        <w:w w:val="100"/>
        <w:sz w:val="14"/>
        <w:szCs w:val="14"/>
      </w:rPr>
    </w:lvl>
    <w:lvl w:ilvl="1" w:tplc="D4D0BDC0">
      <w:numFmt w:val="bullet"/>
      <w:lvlText w:val="•"/>
      <w:lvlJc w:val="left"/>
      <w:pPr>
        <w:ind w:left="592" w:hanging="154"/>
      </w:pPr>
      <w:rPr>
        <w:rFonts w:hint="default"/>
      </w:rPr>
    </w:lvl>
    <w:lvl w:ilvl="2" w:tplc="03F8A736">
      <w:numFmt w:val="bullet"/>
      <w:lvlText w:val="•"/>
      <w:lvlJc w:val="left"/>
      <w:pPr>
        <w:ind w:left="985" w:hanging="154"/>
      </w:pPr>
      <w:rPr>
        <w:rFonts w:hint="default"/>
      </w:rPr>
    </w:lvl>
    <w:lvl w:ilvl="3" w:tplc="3EE4126E">
      <w:numFmt w:val="bullet"/>
      <w:lvlText w:val="•"/>
      <w:lvlJc w:val="left"/>
      <w:pPr>
        <w:ind w:left="1378" w:hanging="154"/>
      </w:pPr>
      <w:rPr>
        <w:rFonts w:hint="default"/>
      </w:rPr>
    </w:lvl>
    <w:lvl w:ilvl="4" w:tplc="85A48D0A">
      <w:numFmt w:val="bullet"/>
      <w:lvlText w:val="•"/>
      <w:lvlJc w:val="left"/>
      <w:pPr>
        <w:ind w:left="1771" w:hanging="154"/>
      </w:pPr>
      <w:rPr>
        <w:rFonts w:hint="default"/>
      </w:rPr>
    </w:lvl>
    <w:lvl w:ilvl="5" w:tplc="1E040678">
      <w:numFmt w:val="bullet"/>
      <w:lvlText w:val="•"/>
      <w:lvlJc w:val="left"/>
      <w:pPr>
        <w:ind w:left="2164" w:hanging="154"/>
      </w:pPr>
      <w:rPr>
        <w:rFonts w:hint="default"/>
      </w:rPr>
    </w:lvl>
    <w:lvl w:ilvl="6" w:tplc="9E84D29C">
      <w:numFmt w:val="bullet"/>
      <w:lvlText w:val="•"/>
      <w:lvlJc w:val="left"/>
      <w:pPr>
        <w:ind w:left="2557" w:hanging="154"/>
      </w:pPr>
      <w:rPr>
        <w:rFonts w:hint="default"/>
      </w:rPr>
    </w:lvl>
    <w:lvl w:ilvl="7" w:tplc="25A0D864">
      <w:numFmt w:val="bullet"/>
      <w:lvlText w:val="•"/>
      <w:lvlJc w:val="left"/>
      <w:pPr>
        <w:ind w:left="2950" w:hanging="154"/>
      </w:pPr>
      <w:rPr>
        <w:rFonts w:hint="default"/>
      </w:rPr>
    </w:lvl>
    <w:lvl w:ilvl="8" w:tplc="FAFC4262">
      <w:numFmt w:val="bullet"/>
      <w:lvlText w:val="•"/>
      <w:lvlJc w:val="left"/>
      <w:pPr>
        <w:ind w:left="3343" w:hanging="154"/>
      </w:pPr>
      <w:rPr>
        <w:rFonts w:hint="default"/>
      </w:rPr>
    </w:lvl>
  </w:abstractNum>
  <w:abstractNum w:abstractNumId="45" w15:restartNumberingAfterBreak="0">
    <w:nsid w:val="08194BBF"/>
    <w:multiLevelType w:val="hybridMultilevel"/>
    <w:tmpl w:val="268C3A7C"/>
    <w:lvl w:ilvl="0" w:tplc="36944E06">
      <w:numFmt w:val="bullet"/>
      <w:lvlText w:val="•"/>
      <w:lvlJc w:val="left"/>
      <w:pPr>
        <w:ind w:left="140" w:hanging="84"/>
      </w:pPr>
      <w:rPr>
        <w:rFonts w:ascii="Times New Roman" w:eastAsia="Times New Roman" w:hAnsi="Times New Roman" w:cs="Times New Roman" w:hint="default"/>
        <w:w w:val="100"/>
        <w:sz w:val="14"/>
        <w:szCs w:val="14"/>
      </w:rPr>
    </w:lvl>
    <w:lvl w:ilvl="1" w:tplc="B022759E">
      <w:numFmt w:val="bullet"/>
      <w:lvlText w:val="•"/>
      <w:lvlJc w:val="left"/>
      <w:pPr>
        <w:ind w:left="538" w:hanging="84"/>
      </w:pPr>
      <w:rPr>
        <w:rFonts w:hint="default"/>
      </w:rPr>
    </w:lvl>
    <w:lvl w:ilvl="2" w:tplc="A140A9BA">
      <w:numFmt w:val="bullet"/>
      <w:lvlText w:val="•"/>
      <w:lvlJc w:val="left"/>
      <w:pPr>
        <w:ind w:left="937" w:hanging="84"/>
      </w:pPr>
      <w:rPr>
        <w:rFonts w:hint="default"/>
      </w:rPr>
    </w:lvl>
    <w:lvl w:ilvl="3" w:tplc="C7988FC8">
      <w:numFmt w:val="bullet"/>
      <w:lvlText w:val="•"/>
      <w:lvlJc w:val="left"/>
      <w:pPr>
        <w:ind w:left="1336" w:hanging="84"/>
      </w:pPr>
      <w:rPr>
        <w:rFonts w:hint="default"/>
      </w:rPr>
    </w:lvl>
    <w:lvl w:ilvl="4" w:tplc="93523D80">
      <w:numFmt w:val="bullet"/>
      <w:lvlText w:val="•"/>
      <w:lvlJc w:val="left"/>
      <w:pPr>
        <w:ind w:left="1735" w:hanging="84"/>
      </w:pPr>
      <w:rPr>
        <w:rFonts w:hint="default"/>
      </w:rPr>
    </w:lvl>
    <w:lvl w:ilvl="5" w:tplc="D822172A">
      <w:numFmt w:val="bullet"/>
      <w:lvlText w:val="•"/>
      <w:lvlJc w:val="left"/>
      <w:pPr>
        <w:ind w:left="2134" w:hanging="84"/>
      </w:pPr>
      <w:rPr>
        <w:rFonts w:hint="default"/>
      </w:rPr>
    </w:lvl>
    <w:lvl w:ilvl="6" w:tplc="2376E924">
      <w:numFmt w:val="bullet"/>
      <w:lvlText w:val="•"/>
      <w:lvlJc w:val="left"/>
      <w:pPr>
        <w:ind w:left="2533" w:hanging="84"/>
      </w:pPr>
      <w:rPr>
        <w:rFonts w:hint="default"/>
      </w:rPr>
    </w:lvl>
    <w:lvl w:ilvl="7" w:tplc="A73C41B2">
      <w:numFmt w:val="bullet"/>
      <w:lvlText w:val="•"/>
      <w:lvlJc w:val="left"/>
      <w:pPr>
        <w:ind w:left="2932" w:hanging="84"/>
      </w:pPr>
      <w:rPr>
        <w:rFonts w:hint="default"/>
      </w:rPr>
    </w:lvl>
    <w:lvl w:ilvl="8" w:tplc="95BCDE0E">
      <w:numFmt w:val="bullet"/>
      <w:lvlText w:val="•"/>
      <w:lvlJc w:val="left"/>
      <w:pPr>
        <w:ind w:left="3331" w:hanging="84"/>
      </w:pPr>
      <w:rPr>
        <w:rFonts w:hint="default"/>
      </w:rPr>
    </w:lvl>
  </w:abstractNum>
  <w:abstractNum w:abstractNumId="46" w15:restartNumberingAfterBreak="0">
    <w:nsid w:val="0833323F"/>
    <w:multiLevelType w:val="hybridMultilevel"/>
    <w:tmpl w:val="D0E6BC00"/>
    <w:lvl w:ilvl="0" w:tplc="F904D5A8">
      <w:numFmt w:val="bullet"/>
      <w:lvlText w:val="•"/>
      <w:lvlJc w:val="left"/>
      <w:pPr>
        <w:ind w:left="140" w:hanging="84"/>
      </w:pPr>
      <w:rPr>
        <w:rFonts w:ascii="Times New Roman" w:eastAsia="Times New Roman" w:hAnsi="Times New Roman" w:cs="Times New Roman" w:hint="default"/>
        <w:w w:val="100"/>
        <w:sz w:val="14"/>
        <w:szCs w:val="14"/>
      </w:rPr>
    </w:lvl>
    <w:lvl w:ilvl="1" w:tplc="2B9EC58E">
      <w:numFmt w:val="bullet"/>
      <w:lvlText w:val="•"/>
      <w:lvlJc w:val="left"/>
      <w:pPr>
        <w:ind w:left="538" w:hanging="84"/>
      </w:pPr>
      <w:rPr>
        <w:rFonts w:hint="default"/>
      </w:rPr>
    </w:lvl>
    <w:lvl w:ilvl="2" w:tplc="872E80AE">
      <w:numFmt w:val="bullet"/>
      <w:lvlText w:val="•"/>
      <w:lvlJc w:val="left"/>
      <w:pPr>
        <w:ind w:left="937" w:hanging="84"/>
      </w:pPr>
      <w:rPr>
        <w:rFonts w:hint="default"/>
      </w:rPr>
    </w:lvl>
    <w:lvl w:ilvl="3" w:tplc="FC8C3C36">
      <w:numFmt w:val="bullet"/>
      <w:lvlText w:val="•"/>
      <w:lvlJc w:val="left"/>
      <w:pPr>
        <w:ind w:left="1336" w:hanging="84"/>
      </w:pPr>
      <w:rPr>
        <w:rFonts w:hint="default"/>
      </w:rPr>
    </w:lvl>
    <w:lvl w:ilvl="4" w:tplc="43C2D1E0">
      <w:numFmt w:val="bullet"/>
      <w:lvlText w:val="•"/>
      <w:lvlJc w:val="left"/>
      <w:pPr>
        <w:ind w:left="1735" w:hanging="84"/>
      </w:pPr>
      <w:rPr>
        <w:rFonts w:hint="default"/>
      </w:rPr>
    </w:lvl>
    <w:lvl w:ilvl="5" w:tplc="1FECF2AC">
      <w:numFmt w:val="bullet"/>
      <w:lvlText w:val="•"/>
      <w:lvlJc w:val="left"/>
      <w:pPr>
        <w:ind w:left="2134" w:hanging="84"/>
      </w:pPr>
      <w:rPr>
        <w:rFonts w:hint="default"/>
      </w:rPr>
    </w:lvl>
    <w:lvl w:ilvl="6" w:tplc="63180FE6">
      <w:numFmt w:val="bullet"/>
      <w:lvlText w:val="•"/>
      <w:lvlJc w:val="left"/>
      <w:pPr>
        <w:ind w:left="2533" w:hanging="84"/>
      </w:pPr>
      <w:rPr>
        <w:rFonts w:hint="default"/>
      </w:rPr>
    </w:lvl>
    <w:lvl w:ilvl="7" w:tplc="5AE8F290">
      <w:numFmt w:val="bullet"/>
      <w:lvlText w:val="•"/>
      <w:lvlJc w:val="left"/>
      <w:pPr>
        <w:ind w:left="2932" w:hanging="84"/>
      </w:pPr>
      <w:rPr>
        <w:rFonts w:hint="default"/>
      </w:rPr>
    </w:lvl>
    <w:lvl w:ilvl="8" w:tplc="0BB8DDA6">
      <w:numFmt w:val="bullet"/>
      <w:lvlText w:val="•"/>
      <w:lvlJc w:val="left"/>
      <w:pPr>
        <w:ind w:left="3331" w:hanging="84"/>
      </w:pPr>
      <w:rPr>
        <w:rFonts w:hint="default"/>
      </w:rPr>
    </w:lvl>
  </w:abstractNum>
  <w:abstractNum w:abstractNumId="47" w15:restartNumberingAfterBreak="0">
    <w:nsid w:val="083B7AF2"/>
    <w:multiLevelType w:val="hybridMultilevel"/>
    <w:tmpl w:val="AC34D6D0"/>
    <w:lvl w:ilvl="0" w:tplc="8D5808BC">
      <w:numFmt w:val="bullet"/>
      <w:lvlText w:val="•"/>
      <w:lvlJc w:val="left"/>
      <w:pPr>
        <w:ind w:left="140" w:hanging="84"/>
      </w:pPr>
      <w:rPr>
        <w:rFonts w:ascii="Times New Roman" w:eastAsia="Times New Roman" w:hAnsi="Times New Roman" w:cs="Times New Roman" w:hint="default"/>
        <w:w w:val="100"/>
        <w:sz w:val="14"/>
        <w:szCs w:val="14"/>
      </w:rPr>
    </w:lvl>
    <w:lvl w:ilvl="1" w:tplc="79703E0C">
      <w:numFmt w:val="bullet"/>
      <w:lvlText w:val="•"/>
      <w:lvlJc w:val="left"/>
      <w:pPr>
        <w:ind w:left="538" w:hanging="84"/>
      </w:pPr>
      <w:rPr>
        <w:rFonts w:hint="default"/>
      </w:rPr>
    </w:lvl>
    <w:lvl w:ilvl="2" w:tplc="C9A2C030">
      <w:numFmt w:val="bullet"/>
      <w:lvlText w:val="•"/>
      <w:lvlJc w:val="left"/>
      <w:pPr>
        <w:ind w:left="937" w:hanging="84"/>
      </w:pPr>
      <w:rPr>
        <w:rFonts w:hint="default"/>
      </w:rPr>
    </w:lvl>
    <w:lvl w:ilvl="3" w:tplc="67966020">
      <w:numFmt w:val="bullet"/>
      <w:lvlText w:val="•"/>
      <w:lvlJc w:val="left"/>
      <w:pPr>
        <w:ind w:left="1336" w:hanging="84"/>
      </w:pPr>
      <w:rPr>
        <w:rFonts w:hint="default"/>
      </w:rPr>
    </w:lvl>
    <w:lvl w:ilvl="4" w:tplc="2D6A8332">
      <w:numFmt w:val="bullet"/>
      <w:lvlText w:val="•"/>
      <w:lvlJc w:val="left"/>
      <w:pPr>
        <w:ind w:left="1735" w:hanging="84"/>
      </w:pPr>
      <w:rPr>
        <w:rFonts w:hint="default"/>
      </w:rPr>
    </w:lvl>
    <w:lvl w:ilvl="5" w:tplc="A3741554">
      <w:numFmt w:val="bullet"/>
      <w:lvlText w:val="•"/>
      <w:lvlJc w:val="left"/>
      <w:pPr>
        <w:ind w:left="2134" w:hanging="84"/>
      </w:pPr>
      <w:rPr>
        <w:rFonts w:hint="default"/>
      </w:rPr>
    </w:lvl>
    <w:lvl w:ilvl="6" w:tplc="774AC0D8">
      <w:numFmt w:val="bullet"/>
      <w:lvlText w:val="•"/>
      <w:lvlJc w:val="left"/>
      <w:pPr>
        <w:ind w:left="2533" w:hanging="84"/>
      </w:pPr>
      <w:rPr>
        <w:rFonts w:hint="default"/>
      </w:rPr>
    </w:lvl>
    <w:lvl w:ilvl="7" w:tplc="C2001838">
      <w:numFmt w:val="bullet"/>
      <w:lvlText w:val="•"/>
      <w:lvlJc w:val="left"/>
      <w:pPr>
        <w:ind w:left="2932" w:hanging="84"/>
      </w:pPr>
      <w:rPr>
        <w:rFonts w:hint="default"/>
      </w:rPr>
    </w:lvl>
    <w:lvl w:ilvl="8" w:tplc="95E4F574">
      <w:numFmt w:val="bullet"/>
      <w:lvlText w:val="•"/>
      <w:lvlJc w:val="left"/>
      <w:pPr>
        <w:ind w:left="3331" w:hanging="84"/>
      </w:pPr>
      <w:rPr>
        <w:rFonts w:hint="default"/>
      </w:rPr>
    </w:lvl>
  </w:abstractNum>
  <w:abstractNum w:abstractNumId="48" w15:restartNumberingAfterBreak="0">
    <w:nsid w:val="08431F9F"/>
    <w:multiLevelType w:val="hybridMultilevel"/>
    <w:tmpl w:val="898C1F5C"/>
    <w:lvl w:ilvl="0" w:tplc="5B7AC722">
      <w:numFmt w:val="bullet"/>
      <w:lvlText w:val="•"/>
      <w:lvlJc w:val="left"/>
      <w:pPr>
        <w:ind w:left="140" w:hanging="84"/>
      </w:pPr>
      <w:rPr>
        <w:rFonts w:ascii="Times New Roman" w:eastAsia="Times New Roman" w:hAnsi="Times New Roman" w:cs="Times New Roman" w:hint="default"/>
        <w:w w:val="100"/>
        <w:sz w:val="14"/>
        <w:szCs w:val="14"/>
      </w:rPr>
    </w:lvl>
    <w:lvl w:ilvl="1" w:tplc="DB76F66A">
      <w:numFmt w:val="bullet"/>
      <w:lvlText w:val="•"/>
      <w:lvlJc w:val="left"/>
      <w:pPr>
        <w:ind w:left="538" w:hanging="84"/>
      </w:pPr>
      <w:rPr>
        <w:rFonts w:hint="default"/>
      </w:rPr>
    </w:lvl>
    <w:lvl w:ilvl="2" w:tplc="05FCFFE2">
      <w:numFmt w:val="bullet"/>
      <w:lvlText w:val="•"/>
      <w:lvlJc w:val="left"/>
      <w:pPr>
        <w:ind w:left="937" w:hanging="84"/>
      </w:pPr>
      <w:rPr>
        <w:rFonts w:hint="default"/>
      </w:rPr>
    </w:lvl>
    <w:lvl w:ilvl="3" w:tplc="3994656C">
      <w:numFmt w:val="bullet"/>
      <w:lvlText w:val="•"/>
      <w:lvlJc w:val="left"/>
      <w:pPr>
        <w:ind w:left="1336" w:hanging="84"/>
      </w:pPr>
      <w:rPr>
        <w:rFonts w:hint="default"/>
      </w:rPr>
    </w:lvl>
    <w:lvl w:ilvl="4" w:tplc="388EEDD8">
      <w:numFmt w:val="bullet"/>
      <w:lvlText w:val="•"/>
      <w:lvlJc w:val="left"/>
      <w:pPr>
        <w:ind w:left="1735" w:hanging="84"/>
      </w:pPr>
      <w:rPr>
        <w:rFonts w:hint="default"/>
      </w:rPr>
    </w:lvl>
    <w:lvl w:ilvl="5" w:tplc="13FACFE0">
      <w:numFmt w:val="bullet"/>
      <w:lvlText w:val="•"/>
      <w:lvlJc w:val="left"/>
      <w:pPr>
        <w:ind w:left="2134" w:hanging="84"/>
      </w:pPr>
      <w:rPr>
        <w:rFonts w:hint="default"/>
      </w:rPr>
    </w:lvl>
    <w:lvl w:ilvl="6" w:tplc="83FCEF1C">
      <w:numFmt w:val="bullet"/>
      <w:lvlText w:val="•"/>
      <w:lvlJc w:val="left"/>
      <w:pPr>
        <w:ind w:left="2533" w:hanging="84"/>
      </w:pPr>
      <w:rPr>
        <w:rFonts w:hint="default"/>
      </w:rPr>
    </w:lvl>
    <w:lvl w:ilvl="7" w:tplc="CAACB516">
      <w:numFmt w:val="bullet"/>
      <w:lvlText w:val="•"/>
      <w:lvlJc w:val="left"/>
      <w:pPr>
        <w:ind w:left="2932" w:hanging="84"/>
      </w:pPr>
      <w:rPr>
        <w:rFonts w:hint="default"/>
      </w:rPr>
    </w:lvl>
    <w:lvl w:ilvl="8" w:tplc="AE54742E">
      <w:numFmt w:val="bullet"/>
      <w:lvlText w:val="•"/>
      <w:lvlJc w:val="left"/>
      <w:pPr>
        <w:ind w:left="3331" w:hanging="84"/>
      </w:pPr>
      <w:rPr>
        <w:rFonts w:hint="default"/>
      </w:rPr>
    </w:lvl>
  </w:abstractNum>
  <w:abstractNum w:abstractNumId="49" w15:restartNumberingAfterBreak="0">
    <w:nsid w:val="08486B05"/>
    <w:multiLevelType w:val="hybridMultilevel"/>
    <w:tmpl w:val="D5467438"/>
    <w:lvl w:ilvl="0" w:tplc="175C9D6A">
      <w:numFmt w:val="bullet"/>
      <w:lvlText w:val="•"/>
      <w:lvlJc w:val="left"/>
      <w:pPr>
        <w:ind w:left="140" w:hanging="84"/>
      </w:pPr>
      <w:rPr>
        <w:rFonts w:ascii="Times New Roman" w:eastAsia="Times New Roman" w:hAnsi="Times New Roman" w:cs="Times New Roman" w:hint="default"/>
        <w:w w:val="100"/>
        <w:sz w:val="14"/>
        <w:szCs w:val="14"/>
      </w:rPr>
    </w:lvl>
    <w:lvl w:ilvl="1" w:tplc="8F56664C">
      <w:numFmt w:val="bullet"/>
      <w:lvlText w:val="•"/>
      <w:lvlJc w:val="left"/>
      <w:pPr>
        <w:ind w:left="538" w:hanging="84"/>
      </w:pPr>
      <w:rPr>
        <w:rFonts w:hint="default"/>
      </w:rPr>
    </w:lvl>
    <w:lvl w:ilvl="2" w:tplc="D682CB62">
      <w:numFmt w:val="bullet"/>
      <w:lvlText w:val="•"/>
      <w:lvlJc w:val="left"/>
      <w:pPr>
        <w:ind w:left="937" w:hanging="84"/>
      </w:pPr>
      <w:rPr>
        <w:rFonts w:hint="default"/>
      </w:rPr>
    </w:lvl>
    <w:lvl w:ilvl="3" w:tplc="0126754A">
      <w:numFmt w:val="bullet"/>
      <w:lvlText w:val="•"/>
      <w:lvlJc w:val="left"/>
      <w:pPr>
        <w:ind w:left="1336" w:hanging="84"/>
      </w:pPr>
      <w:rPr>
        <w:rFonts w:hint="default"/>
      </w:rPr>
    </w:lvl>
    <w:lvl w:ilvl="4" w:tplc="0D085A0E">
      <w:numFmt w:val="bullet"/>
      <w:lvlText w:val="•"/>
      <w:lvlJc w:val="left"/>
      <w:pPr>
        <w:ind w:left="1735" w:hanging="84"/>
      </w:pPr>
      <w:rPr>
        <w:rFonts w:hint="default"/>
      </w:rPr>
    </w:lvl>
    <w:lvl w:ilvl="5" w:tplc="1D2805FE">
      <w:numFmt w:val="bullet"/>
      <w:lvlText w:val="•"/>
      <w:lvlJc w:val="left"/>
      <w:pPr>
        <w:ind w:left="2134" w:hanging="84"/>
      </w:pPr>
      <w:rPr>
        <w:rFonts w:hint="default"/>
      </w:rPr>
    </w:lvl>
    <w:lvl w:ilvl="6" w:tplc="54803A9E">
      <w:numFmt w:val="bullet"/>
      <w:lvlText w:val="•"/>
      <w:lvlJc w:val="left"/>
      <w:pPr>
        <w:ind w:left="2533" w:hanging="84"/>
      </w:pPr>
      <w:rPr>
        <w:rFonts w:hint="default"/>
      </w:rPr>
    </w:lvl>
    <w:lvl w:ilvl="7" w:tplc="51FA5CF0">
      <w:numFmt w:val="bullet"/>
      <w:lvlText w:val="•"/>
      <w:lvlJc w:val="left"/>
      <w:pPr>
        <w:ind w:left="2932" w:hanging="84"/>
      </w:pPr>
      <w:rPr>
        <w:rFonts w:hint="default"/>
      </w:rPr>
    </w:lvl>
    <w:lvl w:ilvl="8" w:tplc="BF8CD082">
      <w:numFmt w:val="bullet"/>
      <w:lvlText w:val="•"/>
      <w:lvlJc w:val="left"/>
      <w:pPr>
        <w:ind w:left="3331" w:hanging="84"/>
      </w:pPr>
      <w:rPr>
        <w:rFonts w:hint="default"/>
      </w:rPr>
    </w:lvl>
  </w:abstractNum>
  <w:abstractNum w:abstractNumId="50" w15:restartNumberingAfterBreak="0">
    <w:nsid w:val="085B399B"/>
    <w:multiLevelType w:val="hybridMultilevel"/>
    <w:tmpl w:val="4278401A"/>
    <w:lvl w:ilvl="0" w:tplc="A65A7446">
      <w:numFmt w:val="bullet"/>
      <w:lvlText w:val="•"/>
      <w:lvlJc w:val="left"/>
      <w:pPr>
        <w:ind w:left="139" w:hanging="84"/>
      </w:pPr>
      <w:rPr>
        <w:rFonts w:ascii="Times New Roman" w:eastAsia="Times New Roman" w:hAnsi="Times New Roman" w:cs="Times New Roman" w:hint="default"/>
        <w:w w:val="100"/>
        <w:sz w:val="14"/>
        <w:szCs w:val="14"/>
      </w:rPr>
    </w:lvl>
    <w:lvl w:ilvl="1" w:tplc="06540DAC">
      <w:numFmt w:val="bullet"/>
      <w:lvlText w:val="•"/>
      <w:lvlJc w:val="left"/>
      <w:pPr>
        <w:ind w:left="538" w:hanging="84"/>
      </w:pPr>
      <w:rPr>
        <w:rFonts w:hint="default"/>
      </w:rPr>
    </w:lvl>
    <w:lvl w:ilvl="2" w:tplc="C6A2B020">
      <w:numFmt w:val="bullet"/>
      <w:lvlText w:val="•"/>
      <w:lvlJc w:val="left"/>
      <w:pPr>
        <w:ind w:left="937" w:hanging="84"/>
      </w:pPr>
      <w:rPr>
        <w:rFonts w:hint="default"/>
      </w:rPr>
    </w:lvl>
    <w:lvl w:ilvl="3" w:tplc="66B45CE6">
      <w:numFmt w:val="bullet"/>
      <w:lvlText w:val="•"/>
      <w:lvlJc w:val="left"/>
      <w:pPr>
        <w:ind w:left="1336" w:hanging="84"/>
      </w:pPr>
      <w:rPr>
        <w:rFonts w:hint="default"/>
      </w:rPr>
    </w:lvl>
    <w:lvl w:ilvl="4" w:tplc="3C7230C2">
      <w:numFmt w:val="bullet"/>
      <w:lvlText w:val="•"/>
      <w:lvlJc w:val="left"/>
      <w:pPr>
        <w:ind w:left="1735" w:hanging="84"/>
      </w:pPr>
      <w:rPr>
        <w:rFonts w:hint="default"/>
      </w:rPr>
    </w:lvl>
    <w:lvl w:ilvl="5" w:tplc="F6EE9FF0">
      <w:numFmt w:val="bullet"/>
      <w:lvlText w:val="•"/>
      <w:lvlJc w:val="left"/>
      <w:pPr>
        <w:ind w:left="2134" w:hanging="84"/>
      </w:pPr>
      <w:rPr>
        <w:rFonts w:hint="default"/>
      </w:rPr>
    </w:lvl>
    <w:lvl w:ilvl="6" w:tplc="2086FBD6">
      <w:numFmt w:val="bullet"/>
      <w:lvlText w:val="•"/>
      <w:lvlJc w:val="left"/>
      <w:pPr>
        <w:ind w:left="2533" w:hanging="84"/>
      </w:pPr>
      <w:rPr>
        <w:rFonts w:hint="default"/>
      </w:rPr>
    </w:lvl>
    <w:lvl w:ilvl="7" w:tplc="0B389D74">
      <w:numFmt w:val="bullet"/>
      <w:lvlText w:val="•"/>
      <w:lvlJc w:val="left"/>
      <w:pPr>
        <w:ind w:left="2932" w:hanging="84"/>
      </w:pPr>
      <w:rPr>
        <w:rFonts w:hint="default"/>
      </w:rPr>
    </w:lvl>
    <w:lvl w:ilvl="8" w:tplc="FAFC37B2">
      <w:numFmt w:val="bullet"/>
      <w:lvlText w:val="•"/>
      <w:lvlJc w:val="left"/>
      <w:pPr>
        <w:ind w:left="3331" w:hanging="84"/>
      </w:pPr>
      <w:rPr>
        <w:rFonts w:hint="default"/>
      </w:rPr>
    </w:lvl>
  </w:abstractNum>
  <w:abstractNum w:abstractNumId="51" w15:restartNumberingAfterBreak="0">
    <w:nsid w:val="085F5D3D"/>
    <w:multiLevelType w:val="hybridMultilevel"/>
    <w:tmpl w:val="7DF49096"/>
    <w:lvl w:ilvl="0" w:tplc="555C0844">
      <w:numFmt w:val="bullet"/>
      <w:lvlText w:val="–"/>
      <w:lvlJc w:val="left"/>
      <w:pPr>
        <w:ind w:left="161" w:hanging="105"/>
      </w:pPr>
      <w:rPr>
        <w:rFonts w:ascii="Times New Roman" w:eastAsia="Times New Roman" w:hAnsi="Times New Roman" w:cs="Times New Roman" w:hint="default"/>
        <w:spacing w:val="-4"/>
        <w:w w:val="100"/>
        <w:sz w:val="14"/>
        <w:szCs w:val="14"/>
      </w:rPr>
    </w:lvl>
    <w:lvl w:ilvl="1" w:tplc="7896719E">
      <w:numFmt w:val="bullet"/>
      <w:lvlText w:val="•"/>
      <w:lvlJc w:val="left"/>
      <w:pPr>
        <w:ind w:left="556" w:hanging="105"/>
      </w:pPr>
      <w:rPr>
        <w:rFonts w:hint="default"/>
      </w:rPr>
    </w:lvl>
    <w:lvl w:ilvl="2" w:tplc="25966BCA">
      <w:numFmt w:val="bullet"/>
      <w:lvlText w:val="•"/>
      <w:lvlJc w:val="left"/>
      <w:pPr>
        <w:ind w:left="953" w:hanging="105"/>
      </w:pPr>
      <w:rPr>
        <w:rFonts w:hint="default"/>
      </w:rPr>
    </w:lvl>
    <w:lvl w:ilvl="3" w:tplc="B50C270A">
      <w:numFmt w:val="bullet"/>
      <w:lvlText w:val="•"/>
      <w:lvlJc w:val="left"/>
      <w:pPr>
        <w:ind w:left="1350" w:hanging="105"/>
      </w:pPr>
      <w:rPr>
        <w:rFonts w:hint="default"/>
      </w:rPr>
    </w:lvl>
    <w:lvl w:ilvl="4" w:tplc="1B0AD296">
      <w:numFmt w:val="bullet"/>
      <w:lvlText w:val="•"/>
      <w:lvlJc w:val="left"/>
      <w:pPr>
        <w:ind w:left="1747" w:hanging="105"/>
      </w:pPr>
      <w:rPr>
        <w:rFonts w:hint="default"/>
      </w:rPr>
    </w:lvl>
    <w:lvl w:ilvl="5" w:tplc="77E6489A">
      <w:numFmt w:val="bullet"/>
      <w:lvlText w:val="•"/>
      <w:lvlJc w:val="left"/>
      <w:pPr>
        <w:ind w:left="2144" w:hanging="105"/>
      </w:pPr>
      <w:rPr>
        <w:rFonts w:hint="default"/>
      </w:rPr>
    </w:lvl>
    <w:lvl w:ilvl="6" w:tplc="B2888B70">
      <w:numFmt w:val="bullet"/>
      <w:lvlText w:val="•"/>
      <w:lvlJc w:val="left"/>
      <w:pPr>
        <w:ind w:left="2541" w:hanging="105"/>
      </w:pPr>
      <w:rPr>
        <w:rFonts w:hint="default"/>
      </w:rPr>
    </w:lvl>
    <w:lvl w:ilvl="7" w:tplc="C762994E">
      <w:numFmt w:val="bullet"/>
      <w:lvlText w:val="•"/>
      <w:lvlJc w:val="left"/>
      <w:pPr>
        <w:ind w:left="2938" w:hanging="105"/>
      </w:pPr>
      <w:rPr>
        <w:rFonts w:hint="default"/>
      </w:rPr>
    </w:lvl>
    <w:lvl w:ilvl="8" w:tplc="EF2E802C">
      <w:numFmt w:val="bullet"/>
      <w:lvlText w:val="•"/>
      <w:lvlJc w:val="left"/>
      <w:pPr>
        <w:ind w:left="3335" w:hanging="105"/>
      </w:pPr>
      <w:rPr>
        <w:rFonts w:hint="default"/>
      </w:rPr>
    </w:lvl>
  </w:abstractNum>
  <w:abstractNum w:abstractNumId="52" w15:restartNumberingAfterBreak="0">
    <w:nsid w:val="08740236"/>
    <w:multiLevelType w:val="hybridMultilevel"/>
    <w:tmpl w:val="23FE3800"/>
    <w:lvl w:ilvl="0" w:tplc="B8E47BC4">
      <w:numFmt w:val="bullet"/>
      <w:lvlText w:val="•"/>
      <w:lvlJc w:val="left"/>
      <w:pPr>
        <w:ind w:left="139" w:hanging="84"/>
      </w:pPr>
      <w:rPr>
        <w:rFonts w:ascii="Times New Roman" w:eastAsia="Times New Roman" w:hAnsi="Times New Roman" w:cs="Times New Roman" w:hint="default"/>
        <w:w w:val="100"/>
        <w:sz w:val="14"/>
        <w:szCs w:val="14"/>
      </w:rPr>
    </w:lvl>
    <w:lvl w:ilvl="1" w:tplc="9762F8A0">
      <w:numFmt w:val="bullet"/>
      <w:lvlText w:val="•"/>
      <w:lvlJc w:val="left"/>
      <w:pPr>
        <w:ind w:left="538" w:hanging="84"/>
      </w:pPr>
      <w:rPr>
        <w:rFonts w:hint="default"/>
      </w:rPr>
    </w:lvl>
    <w:lvl w:ilvl="2" w:tplc="9E324A8E">
      <w:numFmt w:val="bullet"/>
      <w:lvlText w:val="•"/>
      <w:lvlJc w:val="left"/>
      <w:pPr>
        <w:ind w:left="937" w:hanging="84"/>
      </w:pPr>
      <w:rPr>
        <w:rFonts w:hint="default"/>
      </w:rPr>
    </w:lvl>
    <w:lvl w:ilvl="3" w:tplc="803E3A6C">
      <w:numFmt w:val="bullet"/>
      <w:lvlText w:val="•"/>
      <w:lvlJc w:val="left"/>
      <w:pPr>
        <w:ind w:left="1336" w:hanging="84"/>
      </w:pPr>
      <w:rPr>
        <w:rFonts w:hint="default"/>
      </w:rPr>
    </w:lvl>
    <w:lvl w:ilvl="4" w:tplc="C160054C">
      <w:numFmt w:val="bullet"/>
      <w:lvlText w:val="•"/>
      <w:lvlJc w:val="left"/>
      <w:pPr>
        <w:ind w:left="1735" w:hanging="84"/>
      </w:pPr>
      <w:rPr>
        <w:rFonts w:hint="default"/>
      </w:rPr>
    </w:lvl>
    <w:lvl w:ilvl="5" w:tplc="79BCA3AE">
      <w:numFmt w:val="bullet"/>
      <w:lvlText w:val="•"/>
      <w:lvlJc w:val="left"/>
      <w:pPr>
        <w:ind w:left="2134" w:hanging="84"/>
      </w:pPr>
      <w:rPr>
        <w:rFonts w:hint="default"/>
      </w:rPr>
    </w:lvl>
    <w:lvl w:ilvl="6" w:tplc="DB0C07DA">
      <w:numFmt w:val="bullet"/>
      <w:lvlText w:val="•"/>
      <w:lvlJc w:val="left"/>
      <w:pPr>
        <w:ind w:left="2533" w:hanging="84"/>
      </w:pPr>
      <w:rPr>
        <w:rFonts w:hint="default"/>
      </w:rPr>
    </w:lvl>
    <w:lvl w:ilvl="7" w:tplc="B83C828A">
      <w:numFmt w:val="bullet"/>
      <w:lvlText w:val="•"/>
      <w:lvlJc w:val="left"/>
      <w:pPr>
        <w:ind w:left="2932" w:hanging="84"/>
      </w:pPr>
      <w:rPr>
        <w:rFonts w:hint="default"/>
      </w:rPr>
    </w:lvl>
    <w:lvl w:ilvl="8" w:tplc="5944DDF0">
      <w:numFmt w:val="bullet"/>
      <w:lvlText w:val="•"/>
      <w:lvlJc w:val="left"/>
      <w:pPr>
        <w:ind w:left="3331" w:hanging="84"/>
      </w:pPr>
      <w:rPr>
        <w:rFonts w:hint="default"/>
      </w:rPr>
    </w:lvl>
  </w:abstractNum>
  <w:abstractNum w:abstractNumId="53" w15:restartNumberingAfterBreak="0">
    <w:nsid w:val="087F0E13"/>
    <w:multiLevelType w:val="hybridMultilevel"/>
    <w:tmpl w:val="3196CEE0"/>
    <w:lvl w:ilvl="0" w:tplc="0EE0EB68">
      <w:start w:val="1"/>
      <w:numFmt w:val="decimal"/>
      <w:lvlText w:val="%1."/>
      <w:lvlJc w:val="left"/>
      <w:pPr>
        <w:ind w:left="677" w:hanging="180"/>
        <w:jc w:val="left"/>
      </w:pPr>
      <w:rPr>
        <w:rFonts w:ascii="Times New Roman" w:eastAsia="Times New Roman" w:hAnsi="Times New Roman" w:cs="Times New Roman" w:hint="default"/>
        <w:spacing w:val="-10"/>
        <w:w w:val="100"/>
        <w:sz w:val="18"/>
        <w:szCs w:val="18"/>
      </w:rPr>
    </w:lvl>
    <w:lvl w:ilvl="1" w:tplc="75DE29E2">
      <w:numFmt w:val="bullet"/>
      <w:lvlText w:val="•"/>
      <w:lvlJc w:val="left"/>
      <w:pPr>
        <w:ind w:left="1690" w:hanging="180"/>
      </w:pPr>
      <w:rPr>
        <w:rFonts w:hint="default"/>
      </w:rPr>
    </w:lvl>
    <w:lvl w:ilvl="2" w:tplc="309C5C3C">
      <w:numFmt w:val="bullet"/>
      <w:lvlText w:val="•"/>
      <w:lvlJc w:val="left"/>
      <w:pPr>
        <w:ind w:left="2701" w:hanging="180"/>
      </w:pPr>
      <w:rPr>
        <w:rFonts w:hint="default"/>
      </w:rPr>
    </w:lvl>
    <w:lvl w:ilvl="3" w:tplc="0422D16E">
      <w:numFmt w:val="bullet"/>
      <w:lvlText w:val="•"/>
      <w:lvlJc w:val="left"/>
      <w:pPr>
        <w:ind w:left="3711" w:hanging="180"/>
      </w:pPr>
      <w:rPr>
        <w:rFonts w:hint="default"/>
      </w:rPr>
    </w:lvl>
    <w:lvl w:ilvl="4" w:tplc="E2A45F28">
      <w:numFmt w:val="bullet"/>
      <w:lvlText w:val="•"/>
      <w:lvlJc w:val="left"/>
      <w:pPr>
        <w:ind w:left="4722" w:hanging="180"/>
      </w:pPr>
      <w:rPr>
        <w:rFonts w:hint="default"/>
      </w:rPr>
    </w:lvl>
    <w:lvl w:ilvl="5" w:tplc="FFC83260">
      <w:numFmt w:val="bullet"/>
      <w:lvlText w:val="•"/>
      <w:lvlJc w:val="left"/>
      <w:pPr>
        <w:ind w:left="5732" w:hanging="180"/>
      </w:pPr>
      <w:rPr>
        <w:rFonts w:hint="default"/>
      </w:rPr>
    </w:lvl>
    <w:lvl w:ilvl="6" w:tplc="DF8E03FA">
      <w:numFmt w:val="bullet"/>
      <w:lvlText w:val="•"/>
      <w:lvlJc w:val="left"/>
      <w:pPr>
        <w:ind w:left="6743" w:hanging="180"/>
      </w:pPr>
      <w:rPr>
        <w:rFonts w:hint="default"/>
      </w:rPr>
    </w:lvl>
    <w:lvl w:ilvl="7" w:tplc="0E3A0DB6">
      <w:numFmt w:val="bullet"/>
      <w:lvlText w:val="•"/>
      <w:lvlJc w:val="left"/>
      <w:pPr>
        <w:ind w:left="7753" w:hanging="180"/>
      </w:pPr>
      <w:rPr>
        <w:rFonts w:hint="default"/>
      </w:rPr>
    </w:lvl>
    <w:lvl w:ilvl="8" w:tplc="728A75D4">
      <w:numFmt w:val="bullet"/>
      <w:lvlText w:val="•"/>
      <w:lvlJc w:val="left"/>
      <w:pPr>
        <w:ind w:left="8764" w:hanging="180"/>
      </w:pPr>
      <w:rPr>
        <w:rFonts w:hint="default"/>
      </w:rPr>
    </w:lvl>
  </w:abstractNum>
  <w:abstractNum w:abstractNumId="54" w15:restartNumberingAfterBreak="0">
    <w:nsid w:val="087F2F01"/>
    <w:multiLevelType w:val="hybridMultilevel"/>
    <w:tmpl w:val="E1D67C14"/>
    <w:lvl w:ilvl="0" w:tplc="A860DCDC">
      <w:numFmt w:val="bullet"/>
      <w:lvlText w:val="•"/>
      <w:lvlJc w:val="left"/>
      <w:pPr>
        <w:ind w:left="140" w:hanging="84"/>
      </w:pPr>
      <w:rPr>
        <w:rFonts w:ascii="Times New Roman" w:eastAsia="Times New Roman" w:hAnsi="Times New Roman" w:cs="Times New Roman" w:hint="default"/>
        <w:w w:val="100"/>
        <w:sz w:val="14"/>
        <w:szCs w:val="14"/>
      </w:rPr>
    </w:lvl>
    <w:lvl w:ilvl="1" w:tplc="8E6EB0C8">
      <w:numFmt w:val="bullet"/>
      <w:lvlText w:val="•"/>
      <w:lvlJc w:val="left"/>
      <w:pPr>
        <w:ind w:left="538" w:hanging="84"/>
      </w:pPr>
      <w:rPr>
        <w:rFonts w:hint="default"/>
      </w:rPr>
    </w:lvl>
    <w:lvl w:ilvl="2" w:tplc="7910E48A">
      <w:numFmt w:val="bullet"/>
      <w:lvlText w:val="•"/>
      <w:lvlJc w:val="left"/>
      <w:pPr>
        <w:ind w:left="937" w:hanging="84"/>
      </w:pPr>
      <w:rPr>
        <w:rFonts w:hint="default"/>
      </w:rPr>
    </w:lvl>
    <w:lvl w:ilvl="3" w:tplc="1E04F092">
      <w:numFmt w:val="bullet"/>
      <w:lvlText w:val="•"/>
      <w:lvlJc w:val="left"/>
      <w:pPr>
        <w:ind w:left="1336" w:hanging="84"/>
      </w:pPr>
      <w:rPr>
        <w:rFonts w:hint="default"/>
      </w:rPr>
    </w:lvl>
    <w:lvl w:ilvl="4" w:tplc="9EE2EB00">
      <w:numFmt w:val="bullet"/>
      <w:lvlText w:val="•"/>
      <w:lvlJc w:val="left"/>
      <w:pPr>
        <w:ind w:left="1735" w:hanging="84"/>
      </w:pPr>
      <w:rPr>
        <w:rFonts w:hint="default"/>
      </w:rPr>
    </w:lvl>
    <w:lvl w:ilvl="5" w:tplc="E5768032">
      <w:numFmt w:val="bullet"/>
      <w:lvlText w:val="•"/>
      <w:lvlJc w:val="left"/>
      <w:pPr>
        <w:ind w:left="2134" w:hanging="84"/>
      </w:pPr>
      <w:rPr>
        <w:rFonts w:hint="default"/>
      </w:rPr>
    </w:lvl>
    <w:lvl w:ilvl="6" w:tplc="6EA407EA">
      <w:numFmt w:val="bullet"/>
      <w:lvlText w:val="•"/>
      <w:lvlJc w:val="left"/>
      <w:pPr>
        <w:ind w:left="2533" w:hanging="84"/>
      </w:pPr>
      <w:rPr>
        <w:rFonts w:hint="default"/>
      </w:rPr>
    </w:lvl>
    <w:lvl w:ilvl="7" w:tplc="136203B0">
      <w:numFmt w:val="bullet"/>
      <w:lvlText w:val="•"/>
      <w:lvlJc w:val="left"/>
      <w:pPr>
        <w:ind w:left="2932" w:hanging="84"/>
      </w:pPr>
      <w:rPr>
        <w:rFonts w:hint="default"/>
      </w:rPr>
    </w:lvl>
    <w:lvl w:ilvl="8" w:tplc="F4C49E82">
      <w:numFmt w:val="bullet"/>
      <w:lvlText w:val="•"/>
      <w:lvlJc w:val="left"/>
      <w:pPr>
        <w:ind w:left="3331" w:hanging="84"/>
      </w:pPr>
      <w:rPr>
        <w:rFonts w:hint="default"/>
      </w:rPr>
    </w:lvl>
  </w:abstractNum>
  <w:abstractNum w:abstractNumId="55" w15:restartNumberingAfterBreak="0">
    <w:nsid w:val="08E143CF"/>
    <w:multiLevelType w:val="hybridMultilevel"/>
    <w:tmpl w:val="3BA49326"/>
    <w:lvl w:ilvl="0" w:tplc="901ADE44">
      <w:numFmt w:val="bullet"/>
      <w:lvlText w:val="•"/>
      <w:lvlJc w:val="left"/>
      <w:pPr>
        <w:ind w:left="140" w:hanging="84"/>
      </w:pPr>
      <w:rPr>
        <w:rFonts w:ascii="Times New Roman" w:eastAsia="Times New Roman" w:hAnsi="Times New Roman" w:cs="Times New Roman" w:hint="default"/>
        <w:w w:val="100"/>
        <w:sz w:val="14"/>
        <w:szCs w:val="14"/>
      </w:rPr>
    </w:lvl>
    <w:lvl w:ilvl="1" w:tplc="6148A2B0">
      <w:numFmt w:val="bullet"/>
      <w:lvlText w:val="•"/>
      <w:lvlJc w:val="left"/>
      <w:pPr>
        <w:ind w:left="538" w:hanging="84"/>
      </w:pPr>
      <w:rPr>
        <w:rFonts w:hint="default"/>
      </w:rPr>
    </w:lvl>
    <w:lvl w:ilvl="2" w:tplc="DAFA4740">
      <w:numFmt w:val="bullet"/>
      <w:lvlText w:val="•"/>
      <w:lvlJc w:val="left"/>
      <w:pPr>
        <w:ind w:left="937" w:hanging="84"/>
      </w:pPr>
      <w:rPr>
        <w:rFonts w:hint="default"/>
      </w:rPr>
    </w:lvl>
    <w:lvl w:ilvl="3" w:tplc="F5B6CF6A">
      <w:numFmt w:val="bullet"/>
      <w:lvlText w:val="•"/>
      <w:lvlJc w:val="left"/>
      <w:pPr>
        <w:ind w:left="1336" w:hanging="84"/>
      </w:pPr>
      <w:rPr>
        <w:rFonts w:hint="default"/>
      </w:rPr>
    </w:lvl>
    <w:lvl w:ilvl="4" w:tplc="A182836E">
      <w:numFmt w:val="bullet"/>
      <w:lvlText w:val="•"/>
      <w:lvlJc w:val="left"/>
      <w:pPr>
        <w:ind w:left="1735" w:hanging="84"/>
      </w:pPr>
      <w:rPr>
        <w:rFonts w:hint="default"/>
      </w:rPr>
    </w:lvl>
    <w:lvl w:ilvl="5" w:tplc="8C90EF78">
      <w:numFmt w:val="bullet"/>
      <w:lvlText w:val="•"/>
      <w:lvlJc w:val="left"/>
      <w:pPr>
        <w:ind w:left="2134" w:hanging="84"/>
      </w:pPr>
      <w:rPr>
        <w:rFonts w:hint="default"/>
      </w:rPr>
    </w:lvl>
    <w:lvl w:ilvl="6" w:tplc="80F6D94A">
      <w:numFmt w:val="bullet"/>
      <w:lvlText w:val="•"/>
      <w:lvlJc w:val="left"/>
      <w:pPr>
        <w:ind w:left="2533" w:hanging="84"/>
      </w:pPr>
      <w:rPr>
        <w:rFonts w:hint="default"/>
      </w:rPr>
    </w:lvl>
    <w:lvl w:ilvl="7" w:tplc="8A647E2A">
      <w:numFmt w:val="bullet"/>
      <w:lvlText w:val="•"/>
      <w:lvlJc w:val="left"/>
      <w:pPr>
        <w:ind w:left="2932" w:hanging="84"/>
      </w:pPr>
      <w:rPr>
        <w:rFonts w:hint="default"/>
      </w:rPr>
    </w:lvl>
    <w:lvl w:ilvl="8" w:tplc="753E6666">
      <w:numFmt w:val="bullet"/>
      <w:lvlText w:val="•"/>
      <w:lvlJc w:val="left"/>
      <w:pPr>
        <w:ind w:left="3331" w:hanging="84"/>
      </w:pPr>
      <w:rPr>
        <w:rFonts w:hint="default"/>
      </w:rPr>
    </w:lvl>
  </w:abstractNum>
  <w:abstractNum w:abstractNumId="56" w15:restartNumberingAfterBreak="0">
    <w:nsid w:val="08EA2C5A"/>
    <w:multiLevelType w:val="hybridMultilevel"/>
    <w:tmpl w:val="4B52E780"/>
    <w:lvl w:ilvl="0" w:tplc="DD4EAD2A">
      <w:numFmt w:val="bullet"/>
      <w:lvlText w:val="•"/>
      <w:lvlJc w:val="left"/>
      <w:pPr>
        <w:ind w:left="140" w:hanging="84"/>
      </w:pPr>
      <w:rPr>
        <w:rFonts w:ascii="Times New Roman" w:eastAsia="Times New Roman" w:hAnsi="Times New Roman" w:cs="Times New Roman" w:hint="default"/>
        <w:w w:val="100"/>
        <w:sz w:val="14"/>
        <w:szCs w:val="14"/>
      </w:rPr>
    </w:lvl>
    <w:lvl w:ilvl="1" w:tplc="CD0002D8">
      <w:numFmt w:val="bullet"/>
      <w:lvlText w:val="•"/>
      <w:lvlJc w:val="left"/>
      <w:pPr>
        <w:ind w:left="538" w:hanging="84"/>
      </w:pPr>
      <w:rPr>
        <w:rFonts w:hint="default"/>
      </w:rPr>
    </w:lvl>
    <w:lvl w:ilvl="2" w:tplc="72EAD5A8">
      <w:numFmt w:val="bullet"/>
      <w:lvlText w:val="•"/>
      <w:lvlJc w:val="left"/>
      <w:pPr>
        <w:ind w:left="937" w:hanging="84"/>
      </w:pPr>
      <w:rPr>
        <w:rFonts w:hint="default"/>
      </w:rPr>
    </w:lvl>
    <w:lvl w:ilvl="3" w:tplc="20FE1EF6">
      <w:numFmt w:val="bullet"/>
      <w:lvlText w:val="•"/>
      <w:lvlJc w:val="left"/>
      <w:pPr>
        <w:ind w:left="1336" w:hanging="84"/>
      </w:pPr>
      <w:rPr>
        <w:rFonts w:hint="default"/>
      </w:rPr>
    </w:lvl>
    <w:lvl w:ilvl="4" w:tplc="227A1646">
      <w:numFmt w:val="bullet"/>
      <w:lvlText w:val="•"/>
      <w:lvlJc w:val="left"/>
      <w:pPr>
        <w:ind w:left="1735" w:hanging="84"/>
      </w:pPr>
      <w:rPr>
        <w:rFonts w:hint="default"/>
      </w:rPr>
    </w:lvl>
    <w:lvl w:ilvl="5" w:tplc="DF542620">
      <w:numFmt w:val="bullet"/>
      <w:lvlText w:val="•"/>
      <w:lvlJc w:val="left"/>
      <w:pPr>
        <w:ind w:left="2134" w:hanging="84"/>
      </w:pPr>
      <w:rPr>
        <w:rFonts w:hint="default"/>
      </w:rPr>
    </w:lvl>
    <w:lvl w:ilvl="6" w:tplc="09D20F04">
      <w:numFmt w:val="bullet"/>
      <w:lvlText w:val="•"/>
      <w:lvlJc w:val="left"/>
      <w:pPr>
        <w:ind w:left="2533" w:hanging="84"/>
      </w:pPr>
      <w:rPr>
        <w:rFonts w:hint="default"/>
      </w:rPr>
    </w:lvl>
    <w:lvl w:ilvl="7" w:tplc="8E84D9D4">
      <w:numFmt w:val="bullet"/>
      <w:lvlText w:val="•"/>
      <w:lvlJc w:val="left"/>
      <w:pPr>
        <w:ind w:left="2932" w:hanging="84"/>
      </w:pPr>
      <w:rPr>
        <w:rFonts w:hint="default"/>
      </w:rPr>
    </w:lvl>
    <w:lvl w:ilvl="8" w:tplc="3EA4A6EE">
      <w:numFmt w:val="bullet"/>
      <w:lvlText w:val="•"/>
      <w:lvlJc w:val="left"/>
      <w:pPr>
        <w:ind w:left="3331" w:hanging="84"/>
      </w:pPr>
      <w:rPr>
        <w:rFonts w:hint="default"/>
      </w:rPr>
    </w:lvl>
  </w:abstractNum>
  <w:abstractNum w:abstractNumId="57" w15:restartNumberingAfterBreak="0">
    <w:nsid w:val="09193BCE"/>
    <w:multiLevelType w:val="hybridMultilevel"/>
    <w:tmpl w:val="1472C3DC"/>
    <w:lvl w:ilvl="0" w:tplc="6814643C">
      <w:numFmt w:val="bullet"/>
      <w:lvlText w:val="•"/>
      <w:lvlJc w:val="left"/>
      <w:pPr>
        <w:ind w:left="140" w:hanging="84"/>
      </w:pPr>
      <w:rPr>
        <w:rFonts w:ascii="Times New Roman" w:eastAsia="Times New Roman" w:hAnsi="Times New Roman" w:cs="Times New Roman" w:hint="default"/>
        <w:w w:val="100"/>
        <w:sz w:val="14"/>
        <w:szCs w:val="14"/>
      </w:rPr>
    </w:lvl>
    <w:lvl w:ilvl="1" w:tplc="BA1421CA">
      <w:numFmt w:val="bullet"/>
      <w:lvlText w:val="•"/>
      <w:lvlJc w:val="left"/>
      <w:pPr>
        <w:ind w:left="538" w:hanging="84"/>
      </w:pPr>
      <w:rPr>
        <w:rFonts w:hint="default"/>
      </w:rPr>
    </w:lvl>
    <w:lvl w:ilvl="2" w:tplc="9FACF43E">
      <w:numFmt w:val="bullet"/>
      <w:lvlText w:val="•"/>
      <w:lvlJc w:val="left"/>
      <w:pPr>
        <w:ind w:left="937" w:hanging="84"/>
      </w:pPr>
      <w:rPr>
        <w:rFonts w:hint="default"/>
      </w:rPr>
    </w:lvl>
    <w:lvl w:ilvl="3" w:tplc="9E466988">
      <w:numFmt w:val="bullet"/>
      <w:lvlText w:val="•"/>
      <w:lvlJc w:val="left"/>
      <w:pPr>
        <w:ind w:left="1336" w:hanging="84"/>
      </w:pPr>
      <w:rPr>
        <w:rFonts w:hint="default"/>
      </w:rPr>
    </w:lvl>
    <w:lvl w:ilvl="4" w:tplc="FCF88360">
      <w:numFmt w:val="bullet"/>
      <w:lvlText w:val="•"/>
      <w:lvlJc w:val="left"/>
      <w:pPr>
        <w:ind w:left="1735" w:hanging="84"/>
      </w:pPr>
      <w:rPr>
        <w:rFonts w:hint="default"/>
      </w:rPr>
    </w:lvl>
    <w:lvl w:ilvl="5" w:tplc="61D0C588">
      <w:numFmt w:val="bullet"/>
      <w:lvlText w:val="•"/>
      <w:lvlJc w:val="left"/>
      <w:pPr>
        <w:ind w:left="2134" w:hanging="84"/>
      </w:pPr>
      <w:rPr>
        <w:rFonts w:hint="default"/>
      </w:rPr>
    </w:lvl>
    <w:lvl w:ilvl="6" w:tplc="6AD03D62">
      <w:numFmt w:val="bullet"/>
      <w:lvlText w:val="•"/>
      <w:lvlJc w:val="left"/>
      <w:pPr>
        <w:ind w:left="2533" w:hanging="84"/>
      </w:pPr>
      <w:rPr>
        <w:rFonts w:hint="default"/>
      </w:rPr>
    </w:lvl>
    <w:lvl w:ilvl="7" w:tplc="60F64492">
      <w:numFmt w:val="bullet"/>
      <w:lvlText w:val="•"/>
      <w:lvlJc w:val="left"/>
      <w:pPr>
        <w:ind w:left="2932" w:hanging="84"/>
      </w:pPr>
      <w:rPr>
        <w:rFonts w:hint="default"/>
      </w:rPr>
    </w:lvl>
    <w:lvl w:ilvl="8" w:tplc="F4144D2A">
      <w:numFmt w:val="bullet"/>
      <w:lvlText w:val="•"/>
      <w:lvlJc w:val="left"/>
      <w:pPr>
        <w:ind w:left="3331" w:hanging="84"/>
      </w:pPr>
      <w:rPr>
        <w:rFonts w:hint="default"/>
      </w:rPr>
    </w:lvl>
  </w:abstractNum>
  <w:abstractNum w:abstractNumId="58" w15:restartNumberingAfterBreak="0">
    <w:nsid w:val="09302B75"/>
    <w:multiLevelType w:val="hybridMultilevel"/>
    <w:tmpl w:val="AD88EFFA"/>
    <w:lvl w:ilvl="0" w:tplc="C874C7C2">
      <w:numFmt w:val="bullet"/>
      <w:lvlText w:val="•"/>
      <w:lvlJc w:val="left"/>
      <w:pPr>
        <w:ind w:left="140" w:hanging="85"/>
      </w:pPr>
      <w:rPr>
        <w:rFonts w:ascii="Times New Roman" w:eastAsia="Times New Roman" w:hAnsi="Times New Roman" w:cs="Times New Roman" w:hint="default"/>
        <w:spacing w:val="-6"/>
        <w:w w:val="100"/>
        <w:sz w:val="14"/>
        <w:szCs w:val="14"/>
      </w:rPr>
    </w:lvl>
    <w:lvl w:ilvl="1" w:tplc="1402E25C">
      <w:numFmt w:val="bullet"/>
      <w:lvlText w:val="•"/>
      <w:lvlJc w:val="left"/>
      <w:pPr>
        <w:ind w:left="538" w:hanging="85"/>
      </w:pPr>
      <w:rPr>
        <w:rFonts w:hint="default"/>
      </w:rPr>
    </w:lvl>
    <w:lvl w:ilvl="2" w:tplc="9E5A4FD2">
      <w:numFmt w:val="bullet"/>
      <w:lvlText w:val="•"/>
      <w:lvlJc w:val="left"/>
      <w:pPr>
        <w:ind w:left="937" w:hanging="85"/>
      </w:pPr>
      <w:rPr>
        <w:rFonts w:hint="default"/>
      </w:rPr>
    </w:lvl>
    <w:lvl w:ilvl="3" w:tplc="B7F019E6">
      <w:numFmt w:val="bullet"/>
      <w:lvlText w:val="•"/>
      <w:lvlJc w:val="left"/>
      <w:pPr>
        <w:ind w:left="1336" w:hanging="85"/>
      </w:pPr>
      <w:rPr>
        <w:rFonts w:hint="default"/>
      </w:rPr>
    </w:lvl>
    <w:lvl w:ilvl="4" w:tplc="CAC8177A">
      <w:numFmt w:val="bullet"/>
      <w:lvlText w:val="•"/>
      <w:lvlJc w:val="left"/>
      <w:pPr>
        <w:ind w:left="1735" w:hanging="85"/>
      </w:pPr>
      <w:rPr>
        <w:rFonts w:hint="default"/>
      </w:rPr>
    </w:lvl>
    <w:lvl w:ilvl="5" w:tplc="202A4482">
      <w:numFmt w:val="bullet"/>
      <w:lvlText w:val="•"/>
      <w:lvlJc w:val="left"/>
      <w:pPr>
        <w:ind w:left="2134" w:hanging="85"/>
      </w:pPr>
      <w:rPr>
        <w:rFonts w:hint="default"/>
      </w:rPr>
    </w:lvl>
    <w:lvl w:ilvl="6" w:tplc="B69CF0B6">
      <w:numFmt w:val="bullet"/>
      <w:lvlText w:val="•"/>
      <w:lvlJc w:val="left"/>
      <w:pPr>
        <w:ind w:left="2533" w:hanging="85"/>
      </w:pPr>
      <w:rPr>
        <w:rFonts w:hint="default"/>
      </w:rPr>
    </w:lvl>
    <w:lvl w:ilvl="7" w:tplc="3CC48996">
      <w:numFmt w:val="bullet"/>
      <w:lvlText w:val="•"/>
      <w:lvlJc w:val="left"/>
      <w:pPr>
        <w:ind w:left="2932" w:hanging="85"/>
      </w:pPr>
      <w:rPr>
        <w:rFonts w:hint="default"/>
      </w:rPr>
    </w:lvl>
    <w:lvl w:ilvl="8" w:tplc="BFC45550">
      <w:numFmt w:val="bullet"/>
      <w:lvlText w:val="•"/>
      <w:lvlJc w:val="left"/>
      <w:pPr>
        <w:ind w:left="3331" w:hanging="85"/>
      </w:pPr>
      <w:rPr>
        <w:rFonts w:hint="default"/>
      </w:rPr>
    </w:lvl>
  </w:abstractNum>
  <w:abstractNum w:abstractNumId="59" w15:restartNumberingAfterBreak="0">
    <w:nsid w:val="097F058E"/>
    <w:multiLevelType w:val="hybridMultilevel"/>
    <w:tmpl w:val="6CBAAE4A"/>
    <w:lvl w:ilvl="0" w:tplc="DBF02A8C">
      <w:numFmt w:val="bullet"/>
      <w:lvlText w:val="•"/>
      <w:lvlJc w:val="left"/>
      <w:pPr>
        <w:ind w:left="140" w:hanging="84"/>
      </w:pPr>
      <w:rPr>
        <w:rFonts w:ascii="Times New Roman" w:eastAsia="Times New Roman" w:hAnsi="Times New Roman" w:cs="Times New Roman" w:hint="default"/>
        <w:w w:val="100"/>
        <w:sz w:val="14"/>
        <w:szCs w:val="14"/>
      </w:rPr>
    </w:lvl>
    <w:lvl w:ilvl="1" w:tplc="C56AF91C">
      <w:numFmt w:val="bullet"/>
      <w:lvlText w:val="•"/>
      <w:lvlJc w:val="left"/>
      <w:pPr>
        <w:ind w:left="538" w:hanging="84"/>
      </w:pPr>
      <w:rPr>
        <w:rFonts w:hint="default"/>
      </w:rPr>
    </w:lvl>
    <w:lvl w:ilvl="2" w:tplc="4A32D458">
      <w:numFmt w:val="bullet"/>
      <w:lvlText w:val="•"/>
      <w:lvlJc w:val="left"/>
      <w:pPr>
        <w:ind w:left="937" w:hanging="84"/>
      </w:pPr>
      <w:rPr>
        <w:rFonts w:hint="default"/>
      </w:rPr>
    </w:lvl>
    <w:lvl w:ilvl="3" w:tplc="AE56B47A">
      <w:numFmt w:val="bullet"/>
      <w:lvlText w:val="•"/>
      <w:lvlJc w:val="left"/>
      <w:pPr>
        <w:ind w:left="1336" w:hanging="84"/>
      </w:pPr>
      <w:rPr>
        <w:rFonts w:hint="default"/>
      </w:rPr>
    </w:lvl>
    <w:lvl w:ilvl="4" w:tplc="3FB08CA2">
      <w:numFmt w:val="bullet"/>
      <w:lvlText w:val="•"/>
      <w:lvlJc w:val="left"/>
      <w:pPr>
        <w:ind w:left="1735" w:hanging="84"/>
      </w:pPr>
      <w:rPr>
        <w:rFonts w:hint="default"/>
      </w:rPr>
    </w:lvl>
    <w:lvl w:ilvl="5" w:tplc="8820CA08">
      <w:numFmt w:val="bullet"/>
      <w:lvlText w:val="•"/>
      <w:lvlJc w:val="left"/>
      <w:pPr>
        <w:ind w:left="2134" w:hanging="84"/>
      </w:pPr>
      <w:rPr>
        <w:rFonts w:hint="default"/>
      </w:rPr>
    </w:lvl>
    <w:lvl w:ilvl="6" w:tplc="189ED6C6">
      <w:numFmt w:val="bullet"/>
      <w:lvlText w:val="•"/>
      <w:lvlJc w:val="left"/>
      <w:pPr>
        <w:ind w:left="2533" w:hanging="84"/>
      </w:pPr>
      <w:rPr>
        <w:rFonts w:hint="default"/>
      </w:rPr>
    </w:lvl>
    <w:lvl w:ilvl="7" w:tplc="F5B6F4CE">
      <w:numFmt w:val="bullet"/>
      <w:lvlText w:val="•"/>
      <w:lvlJc w:val="left"/>
      <w:pPr>
        <w:ind w:left="2932" w:hanging="84"/>
      </w:pPr>
      <w:rPr>
        <w:rFonts w:hint="default"/>
      </w:rPr>
    </w:lvl>
    <w:lvl w:ilvl="8" w:tplc="306E513A">
      <w:numFmt w:val="bullet"/>
      <w:lvlText w:val="•"/>
      <w:lvlJc w:val="left"/>
      <w:pPr>
        <w:ind w:left="3331" w:hanging="84"/>
      </w:pPr>
      <w:rPr>
        <w:rFonts w:hint="default"/>
      </w:rPr>
    </w:lvl>
  </w:abstractNum>
  <w:abstractNum w:abstractNumId="60" w15:restartNumberingAfterBreak="0">
    <w:nsid w:val="09A06C54"/>
    <w:multiLevelType w:val="hybridMultilevel"/>
    <w:tmpl w:val="30BADAFC"/>
    <w:lvl w:ilvl="0" w:tplc="73B43978">
      <w:start w:val="1"/>
      <w:numFmt w:val="decimal"/>
      <w:lvlText w:val="%1."/>
      <w:lvlJc w:val="left"/>
      <w:pPr>
        <w:ind w:left="497" w:hanging="180"/>
        <w:jc w:val="left"/>
      </w:pPr>
      <w:rPr>
        <w:rFonts w:ascii="Times New Roman" w:eastAsia="Times New Roman" w:hAnsi="Times New Roman" w:cs="Times New Roman" w:hint="default"/>
        <w:b/>
        <w:bCs/>
        <w:spacing w:val="-24"/>
        <w:w w:val="100"/>
        <w:sz w:val="18"/>
        <w:szCs w:val="18"/>
      </w:rPr>
    </w:lvl>
    <w:lvl w:ilvl="1" w:tplc="16BEFF86">
      <w:numFmt w:val="bullet"/>
      <w:lvlText w:val="•"/>
      <w:lvlJc w:val="left"/>
      <w:pPr>
        <w:ind w:left="1528" w:hanging="180"/>
      </w:pPr>
      <w:rPr>
        <w:rFonts w:hint="default"/>
      </w:rPr>
    </w:lvl>
    <w:lvl w:ilvl="2" w:tplc="3B7ED6D0">
      <w:numFmt w:val="bullet"/>
      <w:lvlText w:val="•"/>
      <w:lvlJc w:val="left"/>
      <w:pPr>
        <w:ind w:left="2557" w:hanging="180"/>
      </w:pPr>
      <w:rPr>
        <w:rFonts w:hint="default"/>
      </w:rPr>
    </w:lvl>
    <w:lvl w:ilvl="3" w:tplc="7CCE77E4">
      <w:numFmt w:val="bullet"/>
      <w:lvlText w:val="•"/>
      <w:lvlJc w:val="left"/>
      <w:pPr>
        <w:ind w:left="3585" w:hanging="180"/>
      </w:pPr>
      <w:rPr>
        <w:rFonts w:hint="default"/>
      </w:rPr>
    </w:lvl>
    <w:lvl w:ilvl="4" w:tplc="E60CE632">
      <w:numFmt w:val="bullet"/>
      <w:lvlText w:val="•"/>
      <w:lvlJc w:val="left"/>
      <w:pPr>
        <w:ind w:left="4614" w:hanging="180"/>
      </w:pPr>
      <w:rPr>
        <w:rFonts w:hint="default"/>
      </w:rPr>
    </w:lvl>
    <w:lvl w:ilvl="5" w:tplc="A558CEDE">
      <w:numFmt w:val="bullet"/>
      <w:lvlText w:val="•"/>
      <w:lvlJc w:val="left"/>
      <w:pPr>
        <w:ind w:left="5642" w:hanging="180"/>
      </w:pPr>
      <w:rPr>
        <w:rFonts w:hint="default"/>
      </w:rPr>
    </w:lvl>
    <w:lvl w:ilvl="6" w:tplc="CB26291C">
      <w:numFmt w:val="bullet"/>
      <w:lvlText w:val="•"/>
      <w:lvlJc w:val="left"/>
      <w:pPr>
        <w:ind w:left="6671" w:hanging="180"/>
      </w:pPr>
      <w:rPr>
        <w:rFonts w:hint="default"/>
      </w:rPr>
    </w:lvl>
    <w:lvl w:ilvl="7" w:tplc="6B365330">
      <w:numFmt w:val="bullet"/>
      <w:lvlText w:val="•"/>
      <w:lvlJc w:val="left"/>
      <w:pPr>
        <w:ind w:left="7699" w:hanging="180"/>
      </w:pPr>
      <w:rPr>
        <w:rFonts w:hint="default"/>
      </w:rPr>
    </w:lvl>
    <w:lvl w:ilvl="8" w:tplc="AA087362">
      <w:numFmt w:val="bullet"/>
      <w:lvlText w:val="•"/>
      <w:lvlJc w:val="left"/>
      <w:pPr>
        <w:ind w:left="8728" w:hanging="180"/>
      </w:pPr>
      <w:rPr>
        <w:rFonts w:hint="default"/>
      </w:rPr>
    </w:lvl>
  </w:abstractNum>
  <w:abstractNum w:abstractNumId="61" w15:restartNumberingAfterBreak="0">
    <w:nsid w:val="09BE01F7"/>
    <w:multiLevelType w:val="hybridMultilevel"/>
    <w:tmpl w:val="FA866F6C"/>
    <w:lvl w:ilvl="0" w:tplc="DCE4B0CC">
      <w:numFmt w:val="bullet"/>
      <w:lvlText w:val="•"/>
      <w:lvlJc w:val="left"/>
      <w:pPr>
        <w:ind w:left="139" w:hanging="84"/>
      </w:pPr>
      <w:rPr>
        <w:rFonts w:ascii="Times New Roman" w:eastAsia="Times New Roman" w:hAnsi="Times New Roman" w:cs="Times New Roman" w:hint="default"/>
        <w:w w:val="100"/>
        <w:sz w:val="14"/>
        <w:szCs w:val="14"/>
      </w:rPr>
    </w:lvl>
    <w:lvl w:ilvl="1" w:tplc="3968DBA8">
      <w:numFmt w:val="bullet"/>
      <w:lvlText w:val="•"/>
      <w:lvlJc w:val="left"/>
      <w:pPr>
        <w:ind w:left="538" w:hanging="84"/>
      </w:pPr>
      <w:rPr>
        <w:rFonts w:hint="default"/>
      </w:rPr>
    </w:lvl>
    <w:lvl w:ilvl="2" w:tplc="7B2A6EEE">
      <w:numFmt w:val="bullet"/>
      <w:lvlText w:val="•"/>
      <w:lvlJc w:val="left"/>
      <w:pPr>
        <w:ind w:left="937" w:hanging="84"/>
      </w:pPr>
      <w:rPr>
        <w:rFonts w:hint="default"/>
      </w:rPr>
    </w:lvl>
    <w:lvl w:ilvl="3" w:tplc="231A03FE">
      <w:numFmt w:val="bullet"/>
      <w:lvlText w:val="•"/>
      <w:lvlJc w:val="left"/>
      <w:pPr>
        <w:ind w:left="1336" w:hanging="84"/>
      </w:pPr>
      <w:rPr>
        <w:rFonts w:hint="default"/>
      </w:rPr>
    </w:lvl>
    <w:lvl w:ilvl="4" w:tplc="9AB240DC">
      <w:numFmt w:val="bullet"/>
      <w:lvlText w:val="•"/>
      <w:lvlJc w:val="left"/>
      <w:pPr>
        <w:ind w:left="1735" w:hanging="84"/>
      </w:pPr>
      <w:rPr>
        <w:rFonts w:hint="default"/>
      </w:rPr>
    </w:lvl>
    <w:lvl w:ilvl="5" w:tplc="92007B56">
      <w:numFmt w:val="bullet"/>
      <w:lvlText w:val="•"/>
      <w:lvlJc w:val="left"/>
      <w:pPr>
        <w:ind w:left="2134" w:hanging="84"/>
      </w:pPr>
      <w:rPr>
        <w:rFonts w:hint="default"/>
      </w:rPr>
    </w:lvl>
    <w:lvl w:ilvl="6" w:tplc="1A92CD88">
      <w:numFmt w:val="bullet"/>
      <w:lvlText w:val="•"/>
      <w:lvlJc w:val="left"/>
      <w:pPr>
        <w:ind w:left="2533" w:hanging="84"/>
      </w:pPr>
      <w:rPr>
        <w:rFonts w:hint="default"/>
      </w:rPr>
    </w:lvl>
    <w:lvl w:ilvl="7" w:tplc="94BC584A">
      <w:numFmt w:val="bullet"/>
      <w:lvlText w:val="•"/>
      <w:lvlJc w:val="left"/>
      <w:pPr>
        <w:ind w:left="2932" w:hanging="84"/>
      </w:pPr>
      <w:rPr>
        <w:rFonts w:hint="default"/>
      </w:rPr>
    </w:lvl>
    <w:lvl w:ilvl="8" w:tplc="6CDC9AB6">
      <w:numFmt w:val="bullet"/>
      <w:lvlText w:val="•"/>
      <w:lvlJc w:val="left"/>
      <w:pPr>
        <w:ind w:left="3331" w:hanging="84"/>
      </w:pPr>
      <w:rPr>
        <w:rFonts w:hint="default"/>
      </w:rPr>
    </w:lvl>
  </w:abstractNum>
  <w:abstractNum w:abstractNumId="62" w15:restartNumberingAfterBreak="0">
    <w:nsid w:val="0A005E35"/>
    <w:multiLevelType w:val="hybridMultilevel"/>
    <w:tmpl w:val="A4BC59E6"/>
    <w:lvl w:ilvl="0" w:tplc="4814A264">
      <w:numFmt w:val="bullet"/>
      <w:lvlText w:val="•"/>
      <w:lvlJc w:val="left"/>
      <w:pPr>
        <w:ind w:left="139" w:hanging="84"/>
      </w:pPr>
      <w:rPr>
        <w:rFonts w:ascii="Times New Roman" w:eastAsia="Times New Roman" w:hAnsi="Times New Roman" w:cs="Times New Roman" w:hint="default"/>
        <w:w w:val="100"/>
        <w:sz w:val="14"/>
        <w:szCs w:val="14"/>
      </w:rPr>
    </w:lvl>
    <w:lvl w:ilvl="1" w:tplc="6206D47C">
      <w:numFmt w:val="bullet"/>
      <w:lvlText w:val="•"/>
      <w:lvlJc w:val="left"/>
      <w:pPr>
        <w:ind w:left="538" w:hanging="84"/>
      </w:pPr>
      <w:rPr>
        <w:rFonts w:hint="default"/>
      </w:rPr>
    </w:lvl>
    <w:lvl w:ilvl="2" w:tplc="16647854">
      <w:numFmt w:val="bullet"/>
      <w:lvlText w:val="•"/>
      <w:lvlJc w:val="left"/>
      <w:pPr>
        <w:ind w:left="937" w:hanging="84"/>
      </w:pPr>
      <w:rPr>
        <w:rFonts w:hint="default"/>
      </w:rPr>
    </w:lvl>
    <w:lvl w:ilvl="3" w:tplc="CF905D16">
      <w:numFmt w:val="bullet"/>
      <w:lvlText w:val="•"/>
      <w:lvlJc w:val="left"/>
      <w:pPr>
        <w:ind w:left="1336" w:hanging="84"/>
      </w:pPr>
      <w:rPr>
        <w:rFonts w:hint="default"/>
      </w:rPr>
    </w:lvl>
    <w:lvl w:ilvl="4" w:tplc="894A4F5C">
      <w:numFmt w:val="bullet"/>
      <w:lvlText w:val="•"/>
      <w:lvlJc w:val="left"/>
      <w:pPr>
        <w:ind w:left="1735" w:hanging="84"/>
      </w:pPr>
      <w:rPr>
        <w:rFonts w:hint="default"/>
      </w:rPr>
    </w:lvl>
    <w:lvl w:ilvl="5" w:tplc="F274FF50">
      <w:numFmt w:val="bullet"/>
      <w:lvlText w:val="•"/>
      <w:lvlJc w:val="left"/>
      <w:pPr>
        <w:ind w:left="2134" w:hanging="84"/>
      </w:pPr>
      <w:rPr>
        <w:rFonts w:hint="default"/>
      </w:rPr>
    </w:lvl>
    <w:lvl w:ilvl="6" w:tplc="6E067ADC">
      <w:numFmt w:val="bullet"/>
      <w:lvlText w:val="•"/>
      <w:lvlJc w:val="left"/>
      <w:pPr>
        <w:ind w:left="2533" w:hanging="84"/>
      </w:pPr>
      <w:rPr>
        <w:rFonts w:hint="default"/>
      </w:rPr>
    </w:lvl>
    <w:lvl w:ilvl="7" w:tplc="C2467658">
      <w:numFmt w:val="bullet"/>
      <w:lvlText w:val="•"/>
      <w:lvlJc w:val="left"/>
      <w:pPr>
        <w:ind w:left="2932" w:hanging="84"/>
      </w:pPr>
      <w:rPr>
        <w:rFonts w:hint="default"/>
      </w:rPr>
    </w:lvl>
    <w:lvl w:ilvl="8" w:tplc="9D06788C">
      <w:numFmt w:val="bullet"/>
      <w:lvlText w:val="•"/>
      <w:lvlJc w:val="left"/>
      <w:pPr>
        <w:ind w:left="3331" w:hanging="84"/>
      </w:pPr>
      <w:rPr>
        <w:rFonts w:hint="default"/>
      </w:rPr>
    </w:lvl>
  </w:abstractNum>
  <w:abstractNum w:abstractNumId="63" w15:restartNumberingAfterBreak="0">
    <w:nsid w:val="0A0639BA"/>
    <w:multiLevelType w:val="hybridMultilevel"/>
    <w:tmpl w:val="C3AAF7C2"/>
    <w:lvl w:ilvl="0" w:tplc="6D6404E8">
      <w:numFmt w:val="bullet"/>
      <w:lvlText w:val="–"/>
      <w:lvlJc w:val="left"/>
      <w:pPr>
        <w:ind w:left="160" w:hanging="105"/>
      </w:pPr>
      <w:rPr>
        <w:rFonts w:ascii="Times New Roman" w:eastAsia="Times New Roman" w:hAnsi="Times New Roman" w:cs="Times New Roman" w:hint="default"/>
        <w:spacing w:val="-5"/>
        <w:w w:val="100"/>
        <w:sz w:val="14"/>
        <w:szCs w:val="14"/>
      </w:rPr>
    </w:lvl>
    <w:lvl w:ilvl="1" w:tplc="901AC81E">
      <w:numFmt w:val="bullet"/>
      <w:lvlText w:val="•"/>
      <w:lvlJc w:val="left"/>
      <w:pPr>
        <w:ind w:left="556" w:hanging="105"/>
      </w:pPr>
      <w:rPr>
        <w:rFonts w:hint="default"/>
      </w:rPr>
    </w:lvl>
    <w:lvl w:ilvl="2" w:tplc="BDA04946">
      <w:numFmt w:val="bullet"/>
      <w:lvlText w:val="•"/>
      <w:lvlJc w:val="left"/>
      <w:pPr>
        <w:ind w:left="953" w:hanging="105"/>
      </w:pPr>
      <w:rPr>
        <w:rFonts w:hint="default"/>
      </w:rPr>
    </w:lvl>
    <w:lvl w:ilvl="3" w:tplc="5D864802">
      <w:numFmt w:val="bullet"/>
      <w:lvlText w:val="•"/>
      <w:lvlJc w:val="left"/>
      <w:pPr>
        <w:ind w:left="1350" w:hanging="105"/>
      </w:pPr>
      <w:rPr>
        <w:rFonts w:hint="default"/>
      </w:rPr>
    </w:lvl>
    <w:lvl w:ilvl="4" w:tplc="FF38A1FE">
      <w:numFmt w:val="bullet"/>
      <w:lvlText w:val="•"/>
      <w:lvlJc w:val="left"/>
      <w:pPr>
        <w:ind w:left="1747" w:hanging="105"/>
      </w:pPr>
      <w:rPr>
        <w:rFonts w:hint="default"/>
      </w:rPr>
    </w:lvl>
    <w:lvl w:ilvl="5" w:tplc="1B90CEB8">
      <w:numFmt w:val="bullet"/>
      <w:lvlText w:val="•"/>
      <w:lvlJc w:val="left"/>
      <w:pPr>
        <w:ind w:left="2144" w:hanging="105"/>
      </w:pPr>
      <w:rPr>
        <w:rFonts w:hint="default"/>
      </w:rPr>
    </w:lvl>
    <w:lvl w:ilvl="6" w:tplc="E256BA08">
      <w:numFmt w:val="bullet"/>
      <w:lvlText w:val="•"/>
      <w:lvlJc w:val="left"/>
      <w:pPr>
        <w:ind w:left="2541" w:hanging="105"/>
      </w:pPr>
      <w:rPr>
        <w:rFonts w:hint="default"/>
      </w:rPr>
    </w:lvl>
    <w:lvl w:ilvl="7" w:tplc="6634555A">
      <w:numFmt w:val="bullet"/>
      <w:lvlText w:val="•"/>
      <w:lvlJc w:val="left"/>
      <w:pPr>
        <w:ind w:left="2938" w:hanging="105"/>
      </w:pPr>
      <w:rPr>
        <w:rFonts w:hint="default"/>
      </w:rPr>
    </w:lvl>
    <w:lvl w:ilvl="8" w:tplc="C5886646">
      <w:numFmt w:val="bullet"/>
      <w:lvlText w:val="•"/>
      <w:lvlJc w:val="left"/>
      <w:pPr>
        <w:ind w:left="3335" w:hanging="105"/>
      </w:pPr>
      <w:rPr>
        <w:rFonts w:hint="default"/>
      </w:rPr>
    </w:lvl>
  </w:abstractNum>
  <w:abstractNum w:abstractNumId="64" w15:restartNumberingAfterBreak="0">
    <w:nsid w:val="0A631C69"/>
    <w:multiLevelType w:val="hybridMultilevel"/>
    <w:tmpl w:val="199AAE96"/>
    <w:lvl w:ilvl="0" w:tplc="616AAB44">
      <w:numFmt w:val="bullet"/>
      <w:lvlText w:val="•"/>
      <w:lvlJc w:val="left"/>
      <w:pPr>
        <w:ind w:left="139" w:hanging="84"/>
      </w:pPr>
      <w:rPr>
        <w:rFonts w:ascii="Times New Roman" w:eastAsia="Times New Roman" w:hAnsi="Times New Roman" w:cs="Times New Roman" w:hint="default"/>
        <w:w w:val="100"/>
        <w:sz w:val="14"/>
        <w:szCs w:val="14"/>
      </w:rPr>
    </w:lvl>
    <w:lvl w:ilvl="1" w:tplc="D764B436">
      <w:numFmt w:val="bullet"/>
      <w:lvlText w:val="•"/>
      <w:lvlJc w:val="left"/>
      <w:pPr>
        <w:ind w:left="538" w:hanging="84"/>
      </w:pPr>
      <w:rPr>
        <w:rFonts w:hint="default"/>
      </w:rPr>
    </w:lvl>
    <w:lvl w:ilvl="2" w:tplc="1034F118">
      <w:numFmt w:val="bullet"/>
      <w:lvlText w:val="•"/>
      <w:lvlJc w:val="left"/>
      <w:pPr>
        <w:ind w:left="937" w:hanging="84"/>
      </w:pPr>
      <w:rPr>
        <w:rFonts w:hint="default"/>
      </w:rPr>
    </w:lvl>
    <w:lvl w:ilvl="3" w:tplc="DE7CCBF4">
      <w:numFmt w:val="bullet"/>
      <w:lvlText w:val="•"/>
      <w:lvlJc w:val="left"/>
      <w:pPr>
        <w:ind w:left="1336" w:hanging="84"/>
      </w:pPr>
      <w:rPr>
        <w:rFonts w:hint="default"/>
      </w:rPr>
    </w:lvl>
    <w:lvl w:ilvl="4" w:tplc="D630B060">
      <w:numFmt w:val="bullet"/>
      <w:lvlText w:val="•"/>
      <w:lvlJc w:val="left"/>
      <w:pPr>
        <w:ind w:left="1735" w:hanging="84"/>
      </w:pPr>
      <w:rPr>
        <w:rFonts w:hint="default"/>
      </w:rPr>
    </w:lvl>
    <w:lvl w:ilvl="5" w:tplc="08C6EC90">
      <w:numFmt w:val="bullet"/>
      <w:lvlText w:val="•"/>
      <w:lvlJc w:val="left"/>
      <w:pPr>
        <w:ind w:left="2134" w:hanging="84"/>
      </w:pPr>
      <w:rPr>
        <w:rFonts w:hint="default"/>
      </w:rPr>
    </w:lvl>
    <w:lvl w:ilvl="6" w:tplc="F9D61C20">
      <w:numFmt w:val="bullet"/>
      <w:lvlText w:val="•"/>
      <w:lvlJc w:val="left"/>
      <w:pPr>
        <w:ind w:left="2533" w:hanging="84"/>
      </w:pPr>
      <w:rPr>
        <w:rFonts w:hint="default"/>
      </w:rPr>
    </w:lvl>
    <w:lvl w:ilvl="7" w:tplc="701415D2">
      <w:numFmt w:val="bullet"/>
      <w:lvlText w:val="•"/>
      <w:lvlJc w:val="left"/>
      <w:pPr>
        <w:ind w:left="2932" w:hanging="84"/>
      </w:pPr>
      <w:rPr>
        <w:rFonts w:hint="default"/>
      </w:rPr>
    </w:lvl>
    <w:lvl w:ilvl="8" w:tplc="9404F8E6">
      <w:numFmt w:val="bullet"/>
      <w:lvlText w:val="•"/>
      <w:lvlJc w:val="left"/>
      <w:pPr>
        <w:ind w:left="3331" w:hanging="84"/>
      </w:pPr>
      <w:rPr>
        <w:rFonts w:hint="default"/>
      </w:rPr>
    </w:lvl>
  </w:abstractNum>
  <w:abstractNum w:abstractNumId="65" w15:restartNumberingAfterBreak="0">
    <w:nsid w:val="0A72659C"/>
    <w:multiLevelType w:val="hybridMultilevel"/>
    <w:tmpl w:val="BF0A76A8"/>
    <w:lvl w:ilvl="0" w:tplc="A378C76E">
      <w:numFmt w:val="bullet"/>
      <w:lvlText w:val="•"/>
      <w:lvlJc w:val="left"/>
      <w:pPr>
        <w:ind w:left="139" w:hanging="84"/>
      </w:pPr>
      <w:rPr>
        <w:rFonts w:ascii="Times New Roman" w:eastAsia="Times New Roman" w:hAnsi="Times New Roman" w:cs="Times New Roman" w:hint="default"/>
        <w:w w:val="100"/>
        <w:sz w:val="14"/>
        <w:szCs w:val="14"/>
      </w:rPr>
    </w:lvl>
    <w:lvl w:ilvl="1" w:tplc="8398C782">
      <w:numFmt w:val="bullet"/>
      <w:lvlText w:val="•"/>
      <w:lvlJc w:val="left"/>
      <w:pPr>
        <w:ind w:left="538" w:hanging="84"/>
      </w:pPr>
      <w:rPr>
        <w:rFonts w:hint="default"/>
      </w:rPr>
    </w:lvl>
    <w:lvl w:ilvl="2" w:tplc="44FA87D6">
      <w:numFmt w:val="bullet"/>
      <w:lvlText w:val="•"/>
      <w:lvlJc w:val="left"/>
      <w:pPr>
        <w:ind w:left="937" w:hanging="84"/>
      </w:pPr>
      <w:rPr>
        <w:rFonts w:hint="default"/>
      </w:rPr>
    </w:lvl>
    <w:lvl w:ilvl="3" w:tplc="7F7C5B8A">
      <w:numFmt w:val="bullet"/>
      <w:lvlText w:val="•"/>
      <w:lvlJc w:val="left"/>
      <w:pPr>
        <w:ind w:left="1336" w:hanging="84"/>
      </w:pPr>
      <w:rPr>
        <w:rFonts w:hint="default"/>
      </w:rPr>
    </w:lvl>
    <w:lvl w:ilvl="4" w:tplc="14FA019A">
      <w:numFmt w:val="bullet"/>
      <w:lvlText w:val="•"/>
      <w:lvlJc w:val="left"/>
      <w:pPr>
        <w:ind w:left="1735" w:hanging="84"/>
      </w:pPr>
      <w:rPr>
        <w:rFonts w:hint="default"/>
      </w:rPr>
    </w:lvl>
    <w:lvl w:ilvl="5" w:tplc="AA062E84">
      <w:numFmt w:val="bullet"/>
      <w:lvlText w:val="•"/>
      <w:lvlJc w:val="left"/>
      <w:pPr>
        <w:ind w:left="2134" w:hanging="84"/>
      </w:pPr>
      <w:rPr>
        <w:rFonts w:hint="default"/>
      </w:rPr>
    </w:lvl>
    <w:lvl w:ilvl="6" w:tplc="CD4448CA">
      <w:numFmt w:val="bullet"/>
      <w:lvlText w:val="•"/>
      <w:lvlJc w:val="left"/>
      <w:pPr>
        <w:ind w:left="2533" w:hanging="84"/>
      </w:pPr>
      <w:rPr>
        <w:rFonts w:hint="default"/>
      </w:rPr>
    </w:lvl>
    <w:lvl w:ilvl="7" w:tplc="00A2C728">
      <w:numFmt w:val="bullet"/>
      <w:lvlText w:val="•"/>
      <w:lvlJc w:val="left"/>
      <w:pPr>
        <w:ind w:left="2932" w:hanging="84"/>
      </w:pPr>
      <w:rPr>
        <w:rFonts w:hint="default"/>
      </w:rPr>
    </w:lvl>
    <w:lvl w:ilvl="8" w:tplc="EB2238C4">
      <w:numFmt w:val="bullet"/>
      <w:lvlText w:val="•"/>
      <w:lvlJc w:val="left"/>
      <w:pPr>
        <w:ind w:left="3331" w:hanging="84"/>
      </w:pPr>
      <w:rPr>
        <w:rFonts w:hint="default"/>
      </w:rPr>
    </w:lvl>
  </w:abstractNum>
  <w:abstractNum w:abstractNumId="66" w15:restartNumberingAfterBreak="0">
    <w:nsid w:val="0AB868CF"/>
    <w:multiLevelType w:val="hybridMultilevel"/>
    <w:tmpl w:val="344A41DA"/>
    <w:lvl w:ilvl="0" w:tplc="C8B8E524">
      <w:numFmt w:val="bullet"/>
      <w:lvlText w:val="•"/>
      <w:lvlJc w:val="left"/>
      <w:pPr>
        <w:ind w:left="210" w:hanging="154"/>
      </w:pPr>
      <w:rPr>
        <w:rFonts w:ascii="Times New Roman" w:eastAsia="Times New Roman" w:hAnsi="Times New Roman" w:cs="Times New Roman" w:hint="default"/>
        <w:spacing w:val="-1"/>
        <w:w w:val="100"/>
        <w:sz w:val="14"/>
        <w:szCs w:val="14"/>
      </w:rPr>
    </w:lvl>
    <w:lvl w:ilvl="1" w:tplc="55B2ED44">
      <w:numFmt w:val="bullet"/>
      <w:lvlText w:val="•"/>
      <w:lvlJc w:val="left"/>
      <w:pPr>
        <w:ind w:left="610" w:hanging="154"/>
      </w:pPr>
      <w:rPr>
        <w:rFonts w:hint="default"/>
      </w:rPr>
    </w:lvl>
    <w:lvl w:ilvl="2" w:tplc="D302B062">
      <w:numFmt w:val="bullet"/>
      <w:lvlText w:val="•"/>
      <w:lvlJc w:val="left"/>
      <w:pPr>
        <w:ind w:left="1001" w:hanging="154"/>
      </w:pPr>
      <w:rPr>
        <w:rFonts w:hint="default"/>
      </w:rPr>
    </w:lvl>
    <w:lvl w:ilvl="3" w:tplc="17CAEE2C">
      <w:numFmt w:val="bullet"/>
      <w:lvlText w:val="•"/>
      <w:lvlJc w:val="left"/>
      <w:pPr>
        <w:ind w:left="1392" w:hanging="154"/>
      </w:pPr>
      <w:rPr>
        <w:rFonts w:hint="default"/>
      </w:rPr>
    </w:lvl>
    <w:lvl w:ilvl="4" w:tplc="B7F6047C">
      <w:numFmt w:val="bullet"/>
      <w:lvlText w:val="•"/>
      <w:lvlJc w:val="left"/>
      <w:pPr>
        <w:ind w:left="1783" w:hanging="154"/>
      </w:pPr>
      <w:rPr>
        <w:rFonts w:hint="default"/>
      </w:rPr>
    </w:lvl>
    <w:lvl w:ilvl="5" w:tplc="5B925344">
      <w:numFmt w:val="bullet"/>
      <w:lvlText w:val="•"/>
      <w:lvlJc w:val="left"/>
      <w:pPr>
        <w:ind w:left="2174" w:hanging="154"/>
      </w:pPr>
      <w:rPr>
        <w:rFonts w:hint="default"/>
      </w:rPr>
    </w:lvl>
    <w:lvl w:ilvl="6" w:tplc="B8205870">
      <w:numFmt w:val="bullet"/>
      <w:lvlText w:val="•"/>
      <w:lvlJc w:val="left"/>
      <w:pPr>
        <w:ind w:left="2565" w:hanging="154"/>
      </w:pPr>
      <w:rPr>
        <w:rFonts w:hint="default"/>
      </w:rPr>
    </w:lvl>
    <w:lvl w:ilvl="7" w:tplc="20A8467C">
      <w:numFmt w:val="bullet"/>
      <w:lvlText w:val="•"/>
      <w:lvlJc w:val="left"/>
      <w:pPr>
        <w:ind w:left="2956" w:hanging="154"/>
      </w:pPr>
      <w:rPr>
        <w:rFonts w:hint="default"/>
      </w:rPr>
    </w:lvl>
    <w:lvl w:ilvl="8" w:tplc="71D2275A">
      <w:numFmt w:val="bullet"/>
      <w:lvlText w:val="•"/>
      <w:lvlJc w:val="left"/>
      <w:pPr>
        <w:ind w:left="3347" w:hanging="154"/>
      </w:pPr>
      <w:rPr>
        <w:rFonts w:hint="default"/>
      </w:rPr>
    </w:lvl>
  </w:abstractNum>
  <w:abstractNum w:abstractNumId="67" w15:restartNumberingAfterBreak="0">
    <w:nsid w:val="0B24102A"/>
    <w:multiLevelType w:val="hybridMultilevel"/>
    <w:tmpl w:val="C2FE01E8"/>
    <w:lvl w:ilvl="0" w:tplc="76CAB9F4">
      <w:numFmt w:val="bullet"/>
      <w:lvlText w:val="•"/>
      <w:lvlJc w:val="left"/>
      <w:pPr>
        <w:ind w:left="140" w:hanging="84"/>
      </w:pPr>
      <w:rPr>
        <w:rFonts w:ascii="Times New Roman" w:eastAsia="Times New Roman" w:hAnsi="Times New Roman" w:cs="Times New Roman" w:hint="default"/>
        <w:w w:val="100"/>
        <w:sz w:val="14"/>
        <w:szCs w:val="14"/>
      </w:rPr>
    </w:lvl>
    <w:lvl w:ilvl="1" w:tplc="73EA6394">
      <w:numFmt w:val="bullet"/>
      <w:lvlText w:val="•"/>
      <w:lvlJc w:val="left"/>
      <w:pPr>
        <w:ind w:left="538" w:hanging="84"/>
      </w:pPr>
      <w:rPr>
        <w:rFonts w:hint="default"/>
      </w:rPr>
    </w:lvl>
    <w:lvl w:ilvl="2" w:tplc="8F0C3C70">
      <w:numFmt w:val="bullet"/>
      <w:lvlText w:val="•"/>
      <w:lvlJc w:val="left"/>
      <w:pPr>
        <w:ind w:left="937" w:hanging="84"/>
      </w:pPr>
      <w:rPr>
        <w:rFonts w:hint="default"/>
      </w:rPr>
    </w:lvl>
    <w:lvl w:ilvl="3" w:tplc="1EAC1704">
      <w:numFmt w:val="bullet"/>
      <w:lvlText w:val="•"/>
      <w:lvlJc w:val="left"/>
      <w:pPr>
        <w:ind w:left="1336" w:hanging="84"/>
      </w:pPr>
      <w:rPr>
        <w:rFonts w:hint="default"/>
      </w:rPr>
    </w:lvl>
    <w:lvl w:ilvl="4" w:tplc="37BA39DC">
      <w:numFmt w:val="bullet"/>
      <w:lvlText w:val="•"/>
      <w:lvlJc w:val="left"/>
      <w:pPr>
        <w:ind w:left="1735" w:hanging="84"/>
      </w:pPr>
      <w:rPr>
        <w:rFonts w:hint="default"/>
      </w:rPr>
    </w:lvl>
    <w:lvl w:ilvl="5" w:tplc="3BE04CDC">
      <w:numFmt w:val="bullet"/>
      <w:lvlText w:val="•"/>
      <w:lvlJc w:val="left"/>
      <w:pPr>
        <w:ind w:left="2134" w:hanging="84"/>
      </w:pPr>
      <w:rPr>
        <w:rFonts w:hint="default"/>
      </w:rPr>
    </w:lvl>
    <w:lvl w:ilvl="6" w:tplc="F92A65A8">
      <w:numFmt w:val="bullet"/>
      <w:lvlText w:val="•"/>
      <w:lvlJc w:val="left"/>
      <w:pPr>
        <w:ind w:left="2533" w:hanging="84"/>
      </w:pPr>
      <w:rPr>
        <w:rFonts w:hint="default"/>
      </w:rPr>
    </w:lvl>
    <w:lvl w:ilvl="7" w:tplc="36EA2C34">
      <w:numFmt w:val="bullet"/>
      <w:lvlText w:val="•"/>
      <w:lvlJc w:val="left"/>
      <w:pPr>
        <w:ind w:left="2932" w:hanging="84"/>
      </w:pPr>
      <w:rPr>
        <w:rFonts w:hint="default"/>
      </w:rPr>
    </w:lvl>
    <w:lvl w:ilvl="8" w:tplc="1A54668C">
      <w:numFmt w:val="bullet"/>
      <w:lvlText w:val="•"/>
      <w:lvlJc w:val="left"/>
      <w:pPr>
        <w:ind w:left="3331" w:hanging="84"/>
      </w:pPr>
      <w:rPr>
        <w:rFonts w:hint="default"/>
      </w:rPr>
    </w:lvl>
  </w:abstractNum>
  <w:abstractNum w:abstractNumId="68" w15:restartNumberingAfterBreak="0">
    <w:nsid w:val="0B48027B"/>
    <w:multiLevelType w:val="hybridMultilevel"/>
    <w:tmpl w:val="8A44E5B6"/>
    <w:lvl w:ilvl="0" w:tplc="3C68D6CE">
      <w:numFmt w:val="bullet"/>
      <w:lvlText w:val="•"/>
      <w:lvlJc w:val="left"/>
      <w:pPr>
        <w:ind w:left="140" w:hanging="84"/>
      </w:pPr>
      <w:rPr>
        <w:rFonts w:ascii="Times New Roman" w:eastAsia="Times New Roman" w:hAnsi="Times New Roman" w:cs="Times New Roman" w:hint="default"/>
        <w:w w:val="100"/>
        <w:sz w:val="14"/>
        <w:szCs w:val="14"/>
      </w:rPr>
    </w:lvl>
    <w:lvl w:ilvl="1" w:tplc="5B8C82F6">
      <w:numFmt w:val="bullet"/>
      <w:lvlText w:val="•"/>
      <w:lvlJc w:val="left"/>
      <w:pPr>
        <w:ind w:left="538" w:hanging="84"/>
      </w:pPr>
      <w:rPr>
        <w:rFonts w:hint="default"/>
      </w:rPr>
    </w:lvl>
    <w:lvl w:ilvl="2" w:tplc="BEC87BF2">
      <w:numFmt w:val="bullet"/>
      <w:lvlText w:val="•"/>
      <w:lvlJc w:val="left"/>
      <w:pPr>
        <w:ind w:left="937" w:hanging="84"/>
      </w:pPr>
      <w:rPr>
        <w:rFonts w:hint="default"/>
      </w:rPr>
    </w:lvl>
    <w:lvl w:ilvl="3" w:tplc="666A5D40">
      <w:numFmt w:val="bullet"/>
      <w:lvlText w:val="•"/>
      <w:lvlJc w:val="left"/>
      <w:pPr>
        <w:ind w:left="1336" w:hanging="84"/>
      </w:pPr>
      <w:rPr>
        <w:rFonts w:hint="default"/>
      </w:rPr>
    </w:lvl>
    <w:lvl w:ilvl="4" w:tplc="EF729162">
      <w:numFmt w:val="bullet"/>
      <w:lvlText w:val="•"/>
      <w:lvlJc w:val="left"/>
      <w:pPr>
        <w:ind w:left="1735" w:hanging="84"/>
      </w:pPr>
      <w:rPr>
        <w:rFonts w:hint="default"/>
      </w:rPr>
    </w:lvl>
    <w:lvl w:ilvl="5" w:tplc="D7FEADBA">
      <w:numFmt w:val="bullet"/>
      <w:lvlText w:val="•"/>
      <w:lvlJc w:val="left"/>
      <w:pPr>
        <w:ind w:left="2134" w:hanging="84"/>
      </w:pPr>
      <w:rPr>
        <w:rFonts w:hint="default"/>
      </w:rPr>
    </w:lvl>
    <w:lvl w:ilvl="6" w:tplc="2B7EDABA">
      <w:numFmt w:val="bullet"/>
      <w:lvlText w:val="•"/>
      <w:lvlJc w:val="left"/>
      <w:pPr>
        <w:ind w:left="2533" w:hanging="84"/>
      </w:pPr>
      <w:rPr>
        <w:rFonts w:hint="default"/>
      </w:rPr>
    </w:lvl>
    <w:lvl w:ilvl="7" w:tplc="B594A534">
      <w:numFmt w:val="bullet"/>
      <w:lvlText w:val="•"/>
      <w:lvlJc w:val="left"/>
      <w:pPr>
        <w:ind w:left="2932" w:hanging="84"/>
      </w:pPr>
      <w:rPr>
        <w:rFonts w:hint="default"/>
      </w:rPr>
    </w:lvl>
    <w:lvl w:ilvl="8" w:tplc="25B4B58C">
      <w:numFmt w:val="bullet"/>
      <w:lvlText w:val="•"/>
      <w:lvlJc w:val="left"/>
      <w:pPr>
        <w:ind w:left="3331" w:hanging="84"/>
      </w:pPr>
      <w:rPr>
        <w:rFonts w:hint="default"/>
      </w:rPr>
    </w:lvl>
  </w:abstractNum>
  <w:abstractNum w:abstractNumId="69" w15:restartNumberingAfterBreak="0">
    <w:nsid w:val="0B52734F"/>
    <w:multiLevelType w:val="hybridMultilevel"/>
    <w:tmpl w:val="F66051AC"/>
    <w:lvl w:ilvl="0" w:tplc="B3FC429C">
      <w:numFmt w:val="bullet"/>
      <w:lvlText w:val="•"/>
      <w:lvlJc w:val="left"/>
      <w:pPr>
        <w:ind w:left="140" w:hanging="84"/>
      </w:pPr>
      <w:rPr>
        <w:rFonts w:ascii="Times New Roman" w:eastAsia="Times New Roman" w:hAnsi="Times New Roman" w:cs="Times New Roman" w:hint="default"/>
        <w:w w:val="100"/>
        <w:sz w:val="14"/>
        <w:szCs w:val="14"/>
      </w:rPr>
    </w:lvl>
    <w:lvl w:ilvl="1" w:tplc="DB9C96FE">
      <w:numFmt w:val="bullet"/>
      <w:lvlText w:val="•"/>
      <w:lvlJc w:val="left"/>
      <w:pPr>
        <w:ind w:left="538" w:hanging="84"/>
      </w:pPr>
      <w:rPr>
        <w:rFonts w:hint="default"/>
      </w:rPr>
    </w:lvl>
    <w:lvl w:ilvl="2" w:tplc="119CF3D0">
      <w:numFmt w:val="bullet"/>
      <w:lvlText w:val="•"/>
      <w:lvlJc w:val="left"/>
      <w:pPr>
        <w:ind w:left="937" w:hanging="84"/>
      </w:pPr>
      <w:rPr>
        <w:rFonts w:hint="default"/>
      </w:rPr>
    </w:lvl>
    <w:lvl w:ilvl="3" w:tplc="0FA6C4EE">
      <w:numFmt w:val="bullet"/>
      <w:lvlText w:val="•"/>
      <w:lvlJc w:val="left"/>
      <w:pPr>
        <w:ind w:left="1336" w:hanging="84"/>
      </w:pPr>
      <w:rPr>
        <w:rFonts w:hint="default"/>
      </w:rPr>
    </w:lvl>
    <w:lvl w:ilvl="4" w:tplc="5DBC6D40">
      <w:numFmt w:val="bullet"/>
      <w:lvlText w:val="•"/>
      <w:lvlJc w:val="left"/>
      <w:pPr>
        <w:ind w:left="1735" w:hanging="84"/>
      </w:pPr>
      <w:rPr>
        <w:rFonts w:hint="default"/>
      </w:rPr>
    </w:lvl>
    <w:lvl w:ilvl="5" w:tplc="CCB6DCEC">
      <w:numFmt w:val="bullet"/>
      <w:lvlText w:val="•"/>
      <w:lvlJc w:val="left"/>
      <w:pPr>
        <w:ind w:left="2134" w:hanging="84"/>
      </w:pPr>
      <w:rPr>
        <w:rFonts w:hint="default"/>
      </w:rPr>
    </w:lvl>
    <w:lvl w:ilvl="6" w:tplc="0262A17C">
      <w:numFmt w:val="bullet"/>
      <w:lvlText w:val="•"/>
      <w:lvlJc w:val="left"/>
      <w:pPr>
        <w:ind w:left="2533" w:hanging="84"/>
      </w:pPr>
      <w:rPr>
        <w:rFonts w:hint="default"/>
      </w:rPr>
    </w:lvl>
    <w:lvl w:ilvl="7" w:tplc="C0480408">
      <w:numFmt w:val="bullet"/>
      <w:lvlText w:val="•"/>
      <w:lvlJc w:val="left"/>
      <w:pPr>
        <w:ind w:left="2932" w:hanging="84"/>
      </w:pPr>
      <w:rPr>
        <w:rFonts w:hint="default"/>
      </w:rPr>
    </w:lvl>
    <w:lvl w:ilvl="8" w:tplc="0D3051FE">
      <w:numFmt w:val="bullet"/>
      <w:lvlText w:val="•"/>
      <w:lvlJc w:val="left"/>
      <w:pPr>
        <w:ind w:left="3331" w:hanging="84"/>
      </w:pPr>
      <w:rPr>
        <w:rFonts w:hint="default"/>
      </w:rPr>
    </w:lvl>
  </w:abstractNum>
  <w:abstractNum w:abstractNumId="70" w15:restartNumberingAfterBreak="0">
    <w:nsid w:val="0B711E94"/>
    <w:multiLevelType w:val="hybridMultilevel"/>
    <w:tmpl w:val="816C7E98"/>
    <w:lvl w:ilvl="0" w:tplc="F12CB966">
      <w:numFmt w:val="bullet"/>
      <w:lvlText w:val="•"/>
      <w:lvlJc w:val="left"/>
      <w:pPr>
        <w:ind w:left="140" w:hanging="84"/>
      </w:pPr>
      <w:rPr>
        <w:rFonts w:ascii="Times New Roman" w:eastAsia="Times New Roman" w:hAnsi="Times New Roman" w:cs="Times New Roman" w:hint="default"/>
        <w:w w:val="100"/>
        <w:sz w:val="14"/>
        <w:szCs w:val="14"/>
      </w:rPr>
    </w:lvl>
    <w:lvl w:ilvl="1" w:tplc="27346A1A">
      <w:numFmt w:val="bullet"/>
      <w:lvlText w:val="•"/>
      <w:lvlJc w:val="left"/>
      <w:pPr>
        <w:ind w:left="538" w:hanging="84"/>
      </w:pPr>
      <w:rPr>
        <w:rFonts w:hint="default"/>
      </w:rPr>
    </w:lvl>
    <w:lvl w:ilvl="2" w:tplc="D3E8E2C2">
      <w:numFmt w:val="bullet"/>
      <w:lvlText w:val="•"/>
      <w:lvlJc w:val="left"/>
      <w:pPr>
        <w:ind w:left="937" w:hanging="84"/>
      </w:pPr>
      <w:rPr>
        <w:rFonts w:hint="default"/>
      </w:rPr>
    </w:lvl>
    <w:lvl w:ilvl="3" w:tplc="A8E83DFC">
      <w:numFmt w:val="bullet"/>
      <w:lvlText w:val="•"/>
      <w:lvlJc w:val="left"/>
      <w:pPr>
        <w:ind w:left="1336" w:hanging="84"/>
      </w:pPr>
      <w:rPr>
        <w:rFonts w:hint="default"/>
      </w:rPr>
    </w:lvl>
    <w:lvl w:ilvl="4" w:tplc="64D002DA">
      <w:numFmt w:val="bullet"/>
      <w:lvlText w:val="•"/>
      <w:lvlJc w:val="left"/>
      <w:pPr>
        <w:ind w:left="1735" w:hanging="84"/>
      </w:pPr>
      <w:rPr>
        <w:rFonts w:hint="default"/>
      </w:rPr>
    </w:lvl>
    <w:lvl w:ilvl="5" w:tplc="C5444B0A">
      <w:numFmt w:val="bullet"/>
      <w:lvlText w:val="•"/>
      <w:lvlJc w:val="left"/>
      <w:pPr>
        <w:ind w:left="2134" w:hanging="84"/>
      </w:pPr>
      <w:rPr>
        <w:rFonts w:hint="default"/>
      </w:rPr>
    </w:lvl>
    <w:lvl w:ilvl="6" w:tplc="205A998C">
      <w:numFmt w:val="bullet"/>
      <w:lvlText w:val="•"/>
      <w:lvlJc w:val="left"/>
      <w:pPr>
        <w:ind w:left="2533" w:hanging="84"/>
      </w:pPr>
      <w:rPr>
        <w:rFonts w:hint="default"/>
      </w:rPr>
    </w:lvl>
    <w:lvl w:ilvl="7" w:tplc="28E09472">
      <w:numFmt w:val="bullet"/>
      <w:lvlText w:val="•"/>
      <w:lvlJc w:val="left"/>
      <w:pPr>
        <w:ind w:left="2932" w:hanging="84"/>
      </w:pPr>
      <w:rPr>
        <w:rFonts w:hint="default"/>
      </w:rPr>
    </w:lvl>
    <w:lvl w:ilvl="8" w:tplc="8168E940">
      <w:numFmt w:val="bullet"/>
      <w:lvlText w:val="•"/>
      <w:lvlJc w:val="left"/>
      <w:pPr>
        <w:ind w:left="3331" w:hanging="84"/>
      </w:pPr>
      <w:rPr>
        <w:rFonts w:hint="default"/>
      </w:rPr>
    </w:lvl>
  </w:abstractNum>
  <w:abstractNum w:abstractNumId="71" w15:restartNumberingAfterBreak="0">
    <w:nsid w:val="0BA1545B"/>
    <w:multiLevelType w:val="hybridMultilevel"/>
    <w:tmpl w:val="E96C68F0"/>
    <w:lvl w:ilvl="0" w:tplc="20BE66C6">
      <w:numFmt w:val="bullet"/>
      <w:lvlText w:val="•"/>
      <w:lvlJc w:val="left"/>
      <w:pPr>
        <w:ind w:left="139" w:hanging="84"/>
      </w:pPr>
      <w:rPr>
        <w:rFonts w:ascii="Times New Roman" w:eastAsia="Times New Roman" w:hAnsi="Times New Roman" w:cs="Times New Roman" w:hint="default"/>
        <w:w w:val="100"/>
        <w:sz w:val="14"/>
        <w:szCs w:val="14"/>
      </w:rPr>
    </w:lvl>
    <w:lvl w:ilvl="1" w:tplc="5734C86A">
      <w:numFmt w:val="bullet"/>
      <w:lvlText w:val="•"/>
      <w:lvlJc w:val="left"/>
      <w:pPr>
        <w:ind w:left="538" w:hanging="84"/>
      </w:pPr>
      <w:rPr>
        <w:rFonts w:hint="default"/>
      </w:rPr>
    </w:lvl>
    <w:lvl w:ilvl="2" w:tplc="167CDFE6">
      <w:numFmt w:val="bullet"/>
      <w:lvlText w:val="•"/>
      <w:lvlJc w:val="left"/>
      <w:pPr>
        <w:ind w:left="937" w:hanging="84"/>
      </w:pPr>
      <w:rPr>
        <w:rFonts w:hint="default"/>
      </w:rPr>
    </w:lvl>
    <w:lvl w:ilvl="3" w:tplc="33E09668">
      <w:numFmt w:val="bullet"/>
      <w:lvlText w:val="•"/>
      <w:lvlJc w:val="left"/>
      <w:pPr>
        <w:ind w:left="1336" w:hanging="84"/>
      </w:pPr>
      <w:rPr>
        <w:rFonts w:hint="default"/>
      </w:rPr>
    </w:lvl>
    <w:lvl w:ilvl="4" w:tplc="7DDE4028">
      <w:numFmt w:val="bullet"/>
      <w:lvlText w:val="•"/>
      <w:lvlJc w:val="left"/>
      <w:pPr>
        <w:ind w:left="1735" w:hanging="84"/>
      </w:pPr>
      <w:rPr>
        <w:rFonts w:hint="default"/>
      </w:rPr>
    </w:lvl>
    <w:lvl w:ilvl="5" w:tplc="9244A0A4">
      <w:numFmt w:val="bullet"/>
      <w:lvlText w:val="•"/>
      <w:lvlJc w:val="left"/>
      <w:pPr>
        <w:ind w:left="2134" w:hanging="84"/>
      </w:pPr>
      <w:rPr>
        <w:rFonts w:hint="default"/>
      </w:rPr>
    </w:lvl>
    <w:lvl w:ilvl="6" w:tplc="469E8B40">
      <w:numFmt w:val="bullet"/>
      <w:lvlText w:val="•"/>
      <w:lvlJc w:val="left"/>
      <w:pPr>
        <w:ind w:left="2533" w:hanging="84"/>
      </w:pPr>
      <w:rPr>
        <w:rFonts w:hint="default"/>
      </w:rPr>
    </w:lvl>
    <w:lvl w:ilvl="7" w:tplc="98F0DEB0">
      <w:numFmt w:val="bullet"/>
      <w:lvlText w:val="•"/>
      <w:lvlJc w:val="left"/>
      <w:pPr>
        <w:ind w:left="2932" w:hanging="84"/>
      </w:pPr>
      <w:rPr>
        <w:rFonts w:hint="default"/>
      </w:rPr>
    </w:lvl>
    <w:lvl w:ilvl="8" w:tplc="C8062212">
      <w:numFmt w:val="bullet"/>
      <w:lvlText w:val="•"/>
      <w:lvlJc w:val="left"/>
      <w:pPr>
        <w:ind w:left="3331" w:hanging="84"/>
      </w:pPr>
      <w:rPr>
        <w:rFonts w:hint="default"/>
      </w:rPr>
    </w:lvl>
  </w:abstractNum>
  <w:abstractNum w:abstractNumId="72" w15:restartNumberingAfterBreak="0">
    <w:nsid w:val="0BB13037"/>
    <w:multiLevelType w:val="hybridMultilevel"/>
    <w:tmpl w:val="C7FCB850"/>
    <w:lvl w:ilvl="0" w:tplc="8CE6F98E">
      <w:start w:val="1"/>
      <w:numFmt w:val="decimal"/>
      <w:lvlText w:val="%1."/>
      <w:lvlJc w:val="left"/>
      <w:pPr>
        <w:ind w:left="676" w:hanging="180"/>
        <w:jc w:val="left"/>
      </w:pPr>
      <w:rPr>
        <w:rFonts w:ascii="Times New Roman" w:eastAsia="Times New Roman" w:hAnsi="Times New Roman" w:cs="Times New Roman" w:hint="default"/>
        <w:b/>
        <w:bCs/>
        <w:spacing w:val="-24"/>
        <w:w w:val="100"/>
        <w:sz w:val="18"/>
        <w:szCs w:val="18"/>
      </w:rPr>
    </w:lvl>
    <w:lvl w:ilvl="1" w:tplc="63423952">
      <w:numFmt w:val="bullet"/>
      <w:lvlText w:val="•"/>
      <w:lvlJc w:val="left"/>
      <w:pPr>
        <w:ind w:left="1690" w:hanging="180"/>
      </w:pPr>
      <w:rPr>
        <w:rFonts w:hint="default"/>
      </w:rPr>
    </w:lvl>
    <w:lvl w:ilvl="2" w:tplc="756E844E">
      <w:numFmt w:val="bullet"/>
      <w:lvlText w:val="•"/>
      <w:lvlJc w:val="left"/>
      <w:pPr>
        <w:ind w:left="2701" w:hanging="180"/>
      </w:pPr>
      <w:rPr>
        <w:rFonts w:hint="default"/>
      </w:rPr>
    </w:lvl>
    <w:lvl w:ilvl="3" w:tplc="4AAAC88C">
      <w:numFmt w:val="bullet"/>
      <w:lvlText w:val="•"/>
      <w:lvlJc w:val="left"/>
      <w:pPr>
        <w:ind w:left="3711" w:hanging="180"/>
      </w:pPr>
      <w:rPr>
        <w:rFonts w:hint="default"/>
      </w:rPr>
    </w:lvl>
    <w:lvl w:ilvl="4" w:tplc="3F5E497C">
      <w:numFmt w:val="bullet"/>
      <w:lvlText w:val="•"/>
      <w:lvlJc w:val="left"/>
      <w:pPr>
        <w:ind w:left="4722" w:hanging="180"/>
      </w:pPr>
      <w:rPr>
        <w:rFonts w:hint="default"/>
      </w:rPr>
    </w:lvl>
    <w:lvl w:ilvl="5" w:tplc="673E3496">
      <w:numFmt w:val="bullet"/>
      <w:lvlText w:val="•"/>
      <w:lvlJc w:val="left"/>
      <w:pPr>
        <w:ind w:left="5732" w:hanging="180"/>
      </w:pPr>
      <w:rPr>
        <w:rFonts w:hint="default"/>
      </w:rPr>
    </w:lvl>
    <w:lvl w:ilvl="6" w:tplc="ABF0C0B2">
      <w:numFmt w:val="bullet"/>
      <w:lvlText w:val="•"/>
      <w:lvlJc w:val="left"/>
      <w:pPr>
        <w:ind w:left="6743" w:hanging="180"/>
      </w:pPr>
      <w:rPr>
        <w:rFonts w:hint="default"/>
      </w:rPr>
    </w:lvl>
    <w:lvl w:ilvl="7" w:tplc="E39A1372">
      <w:numFmt w:val="bullet"/>
      <w:lvlText w:val="•"/>
      <w:lvlJc w:val="left"/>
      <w:pPr>
        <w:ind w:left="7753" w:hanging="180"/>
      </w:pPr>
      <w:rPr>
        <w:rFonts w:hint="default"/>
      </w:rPr>
    </w:lvl>
    <w:lvl w:ilvl="8" w:tplc="607A8548">
      <w:numFmt w:val="bullet"/>
      <w:lvlText w:val="•"/>
      <w:lvlJc w:val="left"/>
      <w:pPr>
        <w:ind w:left="8764" w:hanging="180"/>
      </w:pPr>
      <w:rPr>
        <w:rFonts w:hint="default"/>
      </w:rPr>
    </w:lvl>
  </w:abstractNum>
  <w:abstractNum w:abstractNumId="73" w15:restartNumberingAfterBreak="0">
    <w:nsid w:val="0BF03182"/>
    <w:multiLevelType w:val="hybridMultilevel"/>
    <w:tmpl w:val="EFF05F00"/>
    <w:lvl w:ilvl="0" w:tplc="E03AA66E">
      <w:numFmt w:val="bullet"/>
      <w:lvlText w:val="–"/>
      <w:lvlJc w:val="left"/>
      <w:pPr>
        <w:ind w:left="160" w:hanging="105"/>
      </w:pPr>
      <w:rPr>
        <w:rFonts w:ascii="Times New Roman" w:eastAsia="Times New Roman" w:hAnsi="Times New Roman" w:cs="Times New Roman" w:hint="default"/>
        <w:spacing w:val="-5"/>
        <w:w w:val="100"/>
        <w:sz w:val="14"/>
        <w:szCs w:val="14"/>
      </w:rPr>
    </w:lvl>
    <w:lvl w:ilvl="1" w:tplc="47D2B7BC">
      <w:numFmt w:val="bullet"/>
      <w:lvlText w:val="•"/>
      <w:lvlJc w:val="left"/>
      <w:pPr>
        <w:ind w:left="556" w:hanging="105"/>
      </w:pPr>
      <w:rPr>
        <w:rFonts w:hint="default"/>
      </w:rPr>
    </w:lvl>
    <w:lvl w:ilvl="2" w:tplc="25C65FDA">
      <w:numFmt w:val="bullet"/>
      <w:lvlText w:val="•"/>
      <w:lvlJc w:val="left"/>
      <w:pPr>
        <w:ind w:left="953" w:hanging="105"/>
      </w:pPr>
      <w:rPr>
        <w:rFonts w:hint="default"/>
      </w:rPr>
    </w:lvl>
    <w:lvl w:ilvl="3" w:tplc="871CB432">
      <w:numFmt w:val="bullet"/>
      <w:lvlText w:val="•"/>
      <w:lvlJc w:val="left"/>
      <w:pPr>
        <w:ind w:left="1350" w:hanging="105"/>
      </w:pPr>
      <w:rPr>
        <w:rFonts w:hint="default"/>
      </w:rPr>
    </w:lvl>
    <w:lvl w:ilvl="4" w:tplc="9454D7A4">
      <w:numFmt w:val="bullet"/>
      <w:lvlText w:val="•"/>
      <w:lvlJc w:val="left"/>
      <w:pPr>
        <w:ind w:left="1747" w:hanging="105"/>
      </w:pPr>
      <w:rPr>
        <w:rFonts w:hint="default"/>
      </w:rPr>
    </w:lvl>
    <w:lvl w:ilvl="5" w:tplc="54A4963C">
      <w:numFmt w:val="bullet"/>
      <w:lvlText w:val="•"/>
      <w:lvlJc w:val="left"/>
      <w:pPr>
        <w:ind w:left="2144" w:hanging="105"/>
      </w:pPr>
      <w:rPr>
        <w:rFonts w:hint="default"/>
      </w:rPr>
    </w:lvl>
    <w:lvl w:ilvl="6" w:tplc="EAD22486">
      <w:numFmt w:val="bullet"/>
      <w:lvlText w:val="•"/>
      <w:lvlJc w:val="left"/>
      <w:pPr>
        <w:ind w:left="2541" w:hanging="105"/>
      </w:pPr>
      <w:rPr>
        <w:rFonts w:hint="default"/>
      </w:rPr>
    </w:lvl>
    <w:lvl w:ilvl="7" w:tplc="86F02B06">
      <w:numFmt w:val="bullet"/>
      <w:lvlText w:val="•"/>
      <w:lvlJc w:val="left"/>
      <w:pPr>
        <w:ind w:left="2938" w:hanging="105"/>
      </w:pPr>
      <w:rPr>
        <w:rFonts w:hint="default"/>
      </w:rPr>
    </w:lvl>
    <w:lvl w:ilvl="8" w:tplc="04687FE8">
      <w:numFmt w:val="bullet"/>
      <w:lvlText w:val="•"/>
      <w:lvlJc w:val="left"/>
      <w:pPr>
        <w:ind w:left="3335" w:hanging="105"/>
      </w:pPr>
      <w:rPr>
        <w:rFonts w:hint="default"/>
      </w:rPr>
    </w:lvl>
  </w:abstractNum>
  <w:abstractNum w:abstractNumId="74" w15:restartNumberingAfterBreak="0">
    <w:nsid w:val="0BFF6B56"/>
    <w:multiLevelType w:val="hybridMultilevel"/>
    <w:tmpl w:val="27962BD2"/>
    <w:lvl w:ilvl="0" w:tplc="7194AE74">
      <w:start w:val="1"/>
      <w:numFmt w:val="decimal"/>
      <w:lvlText w:val="%1."/>
      <w:lvlJc w:val="left"/>
      <w:pPr>
        <w:ind w:left="100" w:hanging="180"/>
        <w:jc w:val="left"/>
      </w:pPr>
      <w:rPr>
        <w:rFonts w:ascii="Times New Roman" w:eastAsia="Times New Roman" w:hAnsi="Times New Roman" w:cs="Times New Roman" w:hint="default"/>
        <w:spacing w:val="-10"/>
        <w:w w:val="100"/>
        <w:sz w:val="18"/>
        <w:szCs w:val="18"/>
      </w:rPr>
    </w:lvl>
    <w:lvl w:ilvl="1" w:tplc="315E3502">
      <w:numFmt w:val="bullet"/>
      <w:lvlText w:val="•"/>
      <w:lvlJc w:val="left"/>
      <w:pPr>
        <w:ind w:left="1168" w:hanging="180"/>
      </w:pPr>
      <w:rPr>
        <w:rFonts w:hint="default"/>
      </w:rPr>
    </w:lvl>
    <w:lvl w:ilvl="2" w:tplc="1EB8F0AC">
      <w:numFmt w:val="bullet"/>
      <w:lvlText w:val="•"/>
      <w:lvlJc w:val="left"/>
      <w:pPr>
        <w:ind w:left="2237" w:hanging="180"/>
      </w:pPr>
      <w:rPr>
        <w:rFonts w:hint="default"/>
      </w:rPr>
    </w:lvl>
    <w:lvl w:ilvl="3" w:tplc="8EC23368">
      <w:numFmt w:val="bullet"/>
      <w:lvlText w:val="•"/>
      <w:lvlJc w:val="left"/>
      <w:pPr>
        <w:ind w:left="3305" w:hanging="180"/>
      </w:pPr>
      <w:rPr>
        <w:rFonts w:hint="default"/>
      </w:rPr>
    </w:lvl>
    <w:lvl w:ilvl="4" w:tplc="9D86A65E">
      <w:numFmt w:val="bullet"/>
      <w:lvlText w:val="•"/>
      <w:lvlJc w:val="left"/>
      <w:pPr>
        <w:ind w:left="4374" w:hanging="180"/>
      </w:pPr>
      <w:rPr>
        <w:rFonts w:hint="default"/>
      </w:rPr>
    </w:lvl>
    <w:lvl w:ilvl="5" w:tplc="F7E4A2EE">
      <w:numFmt w:val="bullet"/>
      <w:lvlText w:val="•"/>
      <w:lvlJc w:val="left"/>
      <w:pPr>
        <w:ind w:left="5442" w:hanging="180"/>
      </w:pPr>
      <w:rPr>
        <w:rFonts w:hint="default"/>
      </w:rPr>
    </w:lvl>
    <w:lvl w:ilvl="6" w:tplc="146607AC">
      <w:numFmt w:val="bullet"/>
      <w:lvlText w:val="•"/>
      <w:lvlJc w:val="left"/>
      <w:pPr>
        <w:ind w:left="6511" w:hanging="180"/>
      </w:pPr>
      <w:rPr>
        <w:rFonts w:hint="default"/>
      </w:rPr>
    </w:lvl>
    <w:lvl w:ilvl="7" w:tplc="C8E6923C">
      <w:numFmt w:val="bullet"/>
      <w:lvlText w:val="•"/>
      <w:lvlJc w:val="left"/>
      <w:pPr>
        <w:ind w:left="7579" w:hanging="180"/>
      </w:pPr>
      <w:rPr>
        <w:rFonts w:hint="default"/>
      </w:rPr>
    </w:lvl>
    <w:lvl w:ilvl="8" w:tplc="72020F30">
      <w:numFmt w:val="bullet"/>
      <w:lvlText w:val="•"/>
      <w:lvlJc w:val="left"/>
      <w:pPr>
        <w:ind w:left="8648" w:hanging="180"/>
      </w:pPr>
      <w:rPr>
        <w:rFonts w:hint="default"/>
      </w:rPr>
    </w:lvl>
  </w:abstractNum>
  <w:abstractNum w:abstractNumId="75" w15:restartNumberingAfterBreak="0">
    <w:nsid w:val="0C012A69"/>
    <w:multiLevelType w:val="hybridMultilevel"/>
    <w:tmpl w:val="951CE002"/>
    <w:lvl w:ilvl="0" w:tplc="419082C8">
      <w:numFmt w:val="bullet"/>
      <w:lvlText w:val="•"/>
      <w:lvlJc w:val="left"/>
      <w:pPr>
        <w:ind w:left="139" w:hanging="84"/>
      </w:pPr>
      <w:rPr>
        <w:rFonts w:ascii="Times New Roman" w:eastAsia="Times New Roman" w:hAnsi="Times New Roman" w:cs="Times New Roman" w:hint="default"/>
        <w:w w:val="100"/>
        <w:sz w:val="14"/>
        <w:szCs w:val="14"/>
      </w:rPr>
    </w:lvl>
    <w:lvl w:ilvl="1" w:tplc="951E1F22">
      <w:numFmt w:val="bullet"/>
      <w:lvlText w:val="•"/>
      <w:lvlJc w:val="left"/>
      <w:pPr>
        <w:ind w:left="538" w:hanging="84"/>
      </w:pPr>
      <w:rPr>
        <w:rFonts w:hint="default"/>
      </w:rPr>
    </w:lvl>
    <w:lvl w:ilvl="2" w:tplc="D5D271CA">
      <w:numFmt w:val="bullet"/>
      <w:lvlText w:val="•"/>
      <w:lvlJc w:val="left"/>
      <w:pPr>
        <w:ind w:left="937" w:hanging="84"/>
      </w:pPr>
      <w:rPr>
        <w:rFonts w:hint="default"/>
      </w:rPr>
    </w:lvl>
    <w:lvl w:ilvl="3" w:tplc="DC0A2D8C">
      <w:numFmt w:val="bullet"/>
      <w:lvlText w:val="•"/>
      <w:lvlJc w:val="left"/>
      <w:pPr>
        <w:ind w:left="1336" w:hanging="84"/>
      </w:pPr>
      <w:rPr>
        <w:rFonts w:hint="default"/>
      </w:rPr>
    </w:lvl>
    <w:lvl w:ilvl="4" w:tplc="AC4ED99E">
      <w:numFmt w:val="bullet"/>
      <w:lvlText w:val="•"/>
      <w:lvlJc w:val="left"/>
      <w:pPr>
        <w:ind w:left="1735" w:hanging="84"/>
      </w:pPr>
      <w:rPr>
        <w:rFonts w:hint="default"/>
      </w:rPr>
    </w:lvl>
    <w:lvl w:ilvl="5" w:tplc="283AA242">
      <w:numFmt w:val="bullet"/>
      <w:lvlText w:val="•"/>
      <w:lvlJc w:val="left"/>
      <w:pPr>
        <w:ind w:left="2134" w:hanging="84"/>
      </w:pPr>
      <w:rPr>
        <w:rFonts w:hint="default"/>
      </w:rPr>
    </w:lvl>
    <w:lvl w:ilvl="6" w:tplc="2DFEB498">
      <w:numFmt w:val="bullet"/>
      <w:lvlText w:val="•"/>
      <w:lvlJc w:val="left"/>
      <w:pPr>
        <w:ind w:left="2533" w:hanging="84"/>
      </w:pPr>
      <w:rPr>
        <w:rFonts w:hint="default"/>
      </w:rPr>
    </w:lvl>
    <w:lvl w:ilvl="7" w:tplc="BDECC146">
      <w:numFmt w:val="bullet"/>
      <w:lvlText w:val="•"/>
      <w:lvlJc w:val="left"/>
      <w:pPr>
        <w:ind w:left="2932" w:hanging="84"/>
      </w:pPr>
      <w:rPr>
        <w:rFonts w:hint="default"/>
      </w:rPr>
    </w:lvl>
    <w:lvl w:ilvl="8" w:tplc="20049614">
      <w:numFmt w:val="bullet"/>
      <w:lvlText w:val="•"/>
      <w:lvlJc w:val="left"/>
      <w:pPr>
        <w:ind w:left="3331" w:hanging="84"/>
      </w:pPr>
      <w:rPr>
        <w:rFonts w:hint="default"/>
      </w:rPr>
    </w:lvl>
  </w:abstractNum>
  <w:abstractNum w:abstractNumId="76" w15:restartNumberingAfterBreak="0">
    <w:nsid w:val="0C055345"/>
    <w:multiLevelType w:val="hybridMultilevel"/>
    <w:tmpl w:val="99D02C0C"/>
    <w:lvl w:ilvl="0" w:tplc="1E60CF0E">
      <w:numFmt w:val="bullet"/>
      <w:lvlText w:val="•"/>
      <w:lvlJc w:val="left"/>
      <w:pPr>
        <w:ind w:left="140" w:hanging="84"/>
      </w:pPr>
      <w:rPr>
        <w:rFonts w:ascii="Times New Roman" w:eastAsia="Times New Roman" w:hAnsi="Times New Roman" w:cs="Times New Roman" w:hint="default"/>
        <w:w w:val="100"/>
        <w:sz w:val="14"/>
        <w:szCs w:val="14"/>
      </w:rPr>
    </w:lvl>
    <w:lvl w:ilvl="1" w:tplc="D826A146">
      <w:numFmt w:val="bullet"/>
      <w:lvlText w:val="•"/>
      <w:lvlJc w:val="left"/>
      <w:pPr>
        <w:ind w:left="538" w:hanging="84"/>
      </w:pPr>
      <w:rPr>
        <w:rFonts w:hint="default"/>
      </w:rPr>
    </w:lvl>
    <w:lvl w:ilvl="2" w:tplc="6B48402E">
      <w:numFmt w:val="bullet"/>
      <w:lvlText w:val="•"/>
      <w:lvlJc w:val="left"/>
      <w:pPr>
        <w:ind w:left="937" w:hanging="84"/>
      </w:pPr>
      <w:rPr>
        <w:rFonts w:hint="default"/>
      </w:rPr>
    </w:lvl>
    <w:lvl w:ilvl="3" w:tplc="7D28FEDA">
      <w:numFmt w:val="bullet"/>
      <w:lvlText w:val="•"/>
      <w:lvlJc w:val="left"/>
      <w:pPr>
        <w:ind w:left="1336" w:hanging="84"/>
      </w:pPr>
      <w:rPr>
        <w:rFonts w:hint="default"/>
      </w:rPr>
    </w:lvl>
    <w:lvl w:ilvl="4" w:tplc="8362D36E">
      <w:numFmt w:val="bullet"/>
      <w:lvlText w:val="•"/>
      <w:lvlJc w:val="left"/>
      <w:pPr>
        <w:ind w:left="1735" w:hanging="84"/>
      </w:pPr>
      <w:rPr>
        <w:rFonts w:hint="default"/>
      </w:rPr>
    </w:lvl>
    <w:lvl w:ilvl="5" w:tplc="C108F912">
      <w:numFmt w:val="bullet"/>
      <w:lvlText w:val="•"/>
      <w:lvlJc w:val="left"/>
      <w:pPr>
        <w:ind w:left="2134" w:hanging="84"/>
      </w:pPr>
      <w:rPr>
        <w:rFonts w:hint="default"/>
      </w:rPr>
    </w:lvl>
    <w:lvl w:ilvl="6" w:tplc="D8AAA562">
      <w:numFmt w:val="bullet"/>
      <w:lvlText w:val="•"/>
      <w:lvlJc w:val="left"/>
      <w:pPr>
        <w:ind w:left="2533" w:hanging="84"/>
      </w:pPr>
      <w:rPr>
        <w:rFonts w:hint="default"/>
      </w:rPr>
    </w:lvl>
    <w:lvl w:ilvl="7" w:tplc="43520526">
      <w:numFmt w:val="bullet"/>
      <w:lvlText w:val="•"/>
      <w:lvlJc w:val="left"/>
      <w:pPr>
        <w:ind w:left="2932" w:hanging="84"/>
      </w:pPr>
      <w:rPr>
        <w:rFonts w:hint="default"/>
      </w:rPr>
    </w:lvl>
    <w:lvl w:ilvl="8" w:tplc="E3D03138">
      <w:numFmt w:val="bullet"/>
      <w:lvlText w:val="•"/>
      <w:lvlJc w:val="left"/>
      <w:pPr>
        <w:ind w:left="3331" w:hanging="84"/>
      </w:pPr>
      <w:rPr>
        <w:rFonts w:hint="default"/>
      </w:rPr>
    </w:lvl>
  </w:abstractNum>
  <w:abstractNum w:abstractNumId="77" w15:restartNumberingAfterBreak="0">
    <w:nsid w:val="0C0B419A"/>
    <w:multiLevelType w:val="hybridMultilevel"/>
    <w:tmpl w:val="05363EB0"/>
    <w:lvl w:ilvl="0" w:tplc="53FAF6F2">
      <w:numFmt w:val="bullet"/>
      <w:lvlText w:val="–"/>
      <w:lvlJc w:val="left"/>
      <w:pPr>
        <w:ind w:left="160" w:hanging="105"/>
      </w:pPr>
      <w:rPr>
        <w:rFonts w:ascii="Times New Roman" w:eastAsia="Times New Roman" w:hAnsi="Times New Roman" w:cs="Times New Roman" w:hint="default"/>
        <w:spacing w:val="-3"/>
        <w:w w:val="100"/>
        <w:sz w:val="14"/>
        <w:szCs w:val="14"/>
      </w:rPr>
    </w:lvl>
    <w:lvl w:ilvl="1" w:tplc="6134956C">
      <w:numFmt w:val="bullet"/>
      <w:lvlText w:val="•"/>
      <w:lvlJc w:val="left"/>
      <w:pPr>
        <w:ind w:left="556" w:hanging="105"/>
      </w:pPr>
      <w:rPr>
        <w:rFonts w:hint="default"/>
      </w:rPr>
    </w:lvl>
    <w:lvl w:ilvl="2" w:tplc="D65E6638">
      <w:numFmt w:val="bullet"/>
      <w:lvlText w:val="•"/>
      <w:lvlJc w:val="left"/>
      <w:pPr>
        <w:ind w:left="953" w:hanging="105"/>
      </w:pPr>
      <w:rPr>
        <w:rFonts w:hint="default"/>
      </w:rPr>
    </w:lvl>
    <w:lvl w:ilvl="3" w:tplc="FAC021D6">
      <w:numFmt w:val="bullet"/>
      <w:lvlText w:val="•"/>
      <w:lvlJc w:val="left"/>
      <w:pPr>
        <w:ind w:left="1350" w:hanging="105"/>
      </w:pPr>
      <w:rPr>
        <w:rFonts w:hint="default"/>
      </w:rPr>
    </w:lvl>
    <w:lvl w:ilvl="4" w:tplc="73DC403E">
      <w:numFmt w:val="bullet"/>
      <w:lvlText w:val="•"/>
      <w:lvlJc w:val="left"/>
      <w:pPr>
        <w:ind w:left="1747" w:hanging="105"/>
      </w:pPr>
      <w:rPr>
        <w:rFonts w:hint="default"/>
      </w:rPr>
    </w:lvl>
    <w:lvl w:ilvl="5" w:tplc="0434B506">
      <w:numFmt w:val="bullet"/>
      <w:lvlText w:val="•"/>
      <w:lvlJc w:val="left"/>
      <w:pPr>
        <w:ind w:left="2144" w:hanging="105"/>
      </w:pPr>
      <w:rPr>
        <w:rFonts w:hint="default"/>
      </w:rPr>
    </w:lvl>
    <w:lvl w:ilvl="6" w:tplc="2ED2A91E">
      <w:numFmt w:val="bullet"/>
      <w:lvlText w:val="•"/>
      <w:lvlJc w:val="left"/>
      <w:pPr>
        <w:ind w:left="2541" w:hanging="105"/>
      </w:pPr>
      <w:rPr>
        <w:rFonts w:hint="default"/>
      </w:rPr>
    </w:lvl>
    <w:lvl w:ilvl="7" w:tplc="88BC2D70">
      <w:numFmt w:val="bullet"/>
      <w:lvlText w:val="•"/>
      <w:lvlJc w:val="left"/>
      <w:pPr>
        <w:ind w:left="2938" w:hanging="105"/>
      </w:pPr>
      <w:rPr>
        <w:rFonts w:hint="default"/>
      </w:rPr>
    </w:lvl>
    <w:lvl w:ilvl="8" w:tplc="7E528386">
      <w:numFmt w:val="bullet"/>
      <w:lvlText w:val="•"/>
      <w:lvlJc w:val="left"/>
      <w:pPr>
        <w:ind w:left="3335" w:hanging="105"/>
      </w:pPr>
      <w:rPr>
        <w:rFonts w:hint="default"/>
      </w:rPr>
    </w:lvl>
  </w:abstractNum>
  <w:abstractNum w:abstractNumId="78" w15:restartNumberingAfterBreak="0">
    <w:nsid w:val="0C1002EB"/>
    <w:multiLevelType w:val="hybridMultilevel"/>
    <w:tmpl w:val="5FA0E31C"/>
    <w:lvl w:ilvl="0" w:tplc="23CA5B9C">
      <w:start w:val="1"/>
      <w:numFmt w:val="decimal"/>
      <w:lvlText w:val="%1."/>
      <w:lvlJc w:val="left"/>
      <w:pPr>
        <w:ind w:left="497" w:hanging="180"/>
        <w:jc w:val="left"/>
      </w:pPr>
      <w:rPr>
        <w:rFonts w:ascii="Times New Roman" w:eastAsia="Times New Roman" w:hAnsi="Times New Roman" w:cs="Times New Roman" w:hint="default"/>
        <w:b/>
        <w:bCs/>
        <w:w w:val="100"/>
        <w:sz w:val="18"/>
        <w:szCs w:val="18"/>
      </w:rPr>
    </w:lvl>
    <w:lvl w:ilvl="1" w:tplc="EF588B08">
      <w:numFmt w:val="bullet"/>
      <w:lvlText w:val="•"/>
      <w:lvlJc w:val="left"/>
      <w:pPr>
        <w:ind w:left="1528" w:hanging="180"/>
      </w:pPr>
      <w:rPr>
        <w:rFonts w:hint="default"/>
      </w:rPr>
    </w:lvl>
    <w:lvl w:ilvl="2" w:tplc="56F21420">
      <w:numFmt w:val="bullet"/>
      <w:lvlText w:val="•"/>
      <w:lvlJc w:val="left"/>
      <w:pPr>
        <w:ind w:left="2557" w:hanging="180"/>
      </w:pPr>
      <w:rPr>
        <w:rFonts w:hint="default"/>
      </w:rPr>
    </w:lvl>
    <w:lvl w:ilvl="3" w:tplc="64F804C4">
      <w:numFmt w:val="bullet"/>
      <w:lvlText w:val="•"/>
      <w:lvlJc w:val="left"/>
      <w:pPr>
        <w:ind w:left="3585" w:hanging="180"/>
      </w:pPr>
      <w:rPr>
        <w:rFonts w:hint="default"/>
      </w:rPr>
    </w:lvl>
    <w:lvl w:ilvl="4" w:tplc="1FF2D32A">
      <w:numFmt w:val="bullet"/>
      <w:lvlText w:val="•"/>
      <w:lvlJc w:val="left"/>
      <w:pPr>
        <w:ind w:left="4614" w:hanging="180"/>
      </w:pPr>
      <w:rPr>
        <w:rFonts w:hint="default"/>
      </w:rPr>
    </w:lvl>
    <w:lvl w:ilvl="5" w:tplc="A9406A78">
      <w:numFmt w:val="bullet"/>
      <w:lvlText w:val="•"/>
      <w:lvlJc w:val="left"/>
      <w:pPr>
        <w:ind w:left="5642" w:hanging="180"/>
      </w:pPr>
      <w:rPr>
        <w:rFonts w:hint="default"/>
      </w:rPr>
    </w:lvl>
    <w:lvl w:ilvl="6" w:tplc="ED963B9A">
      <w:numFmt w:val="bullet"/>
      <w:lvlText w:val="•"/>
      <w:lvlJc w:val="left"/>
      <w:pPr>
        <w:ind w:left="6671" w:hanging="180"/>
      </w:pPr>
      <w:rPr>
        <w:rFonts w:hint="default"/>
      </w:rPr>
    </w:lvl>
    <w:lvl w:ilvl="7" w:tplc="09704BD8">
      <w:numFmt w:val="bullet"/>
      <w:lvlText w:val="•"/>
      <w:lvlJc w:val="left"/>
      <w:pPr>
        <w:ind w:left="7699" w:hanging="180"/>
      </w:pPr>
      <w:rPr>
        <w:rFonts w:hint="default"/>
      </w:rPr>
    </w:lvl>
    <w:lvl w:ilvl="8" w:tplc="2ED8922C">
      <w:numFmt w:val="bullet"/>
      <w:lvlText w:val="•"/>
      <w:lvlJc w:val="left"/>
      <w:pPr>
        <w:ind w:left="8728" w:hanging="180"/>
      </w:pPr>
      <w:rPr>
        <w:rFonts w:hint="default"/>
      </w:rPr>
    </w:lvl>
  </w:abstractNum>
  <w:abstractNum w:abstractNumId="79" w15:restartNumberingAfterBreak="0">
    <w:nsid w:val="0C170F7E"/>
    <w:multiLevelType w:val="hybridMultilevel"/>
    <w:tmpl w:val="1478A35C"/>
    <w:lvl w:ilvl="0" w:tplc="7A20A250">
      <w:numFmt w:val="bullet"/>
      <w:lvlText w:val="•"/>
      <w:lvlJc w:val="left"/>
      <w:pPr>
        <w:ind w:left="140" w:hanging="84"/>
      </w:pPr>
      <w:rPr>
        <w:rFonts w:ascii="Times New Roman" w:eastAsia="Times New Roman" w:hAnsi="Times New Roman" w:cs="Times New Roman" w:hint="default"/>
        <w:w w:val="100"/>
        <w:sz w:val="14"/>
        <w:szCs w:val="14"/>
      </w:rPr>
    </w:lvl>
    <w:lvl w:ilvl="1" w:tplc="717873FA">
      <w:numFmt w:val="bullet"/>
      <w:lvlText w:val="•"/>
      <w:lvlJc w:val="left"/>
      <w:pPr>
        <w:ind w:left="538" w:hanging="84"/>
      </w:pPr>
      <w:rPr>
        <w:rFonts w:hint="default"/>
      </w:rPr>
    </w:lvl>
    <w:lvl w:ilvl="2" w:tplc="A2BEE112">
      <w:numFmt w:val="bullet"/>
      <w:lvlText w:val="•"/>
      <w:lvlJc w:val="left"/>
      <w:pPr>
        <w:ind w:left="937" w:hanging="84"/>
      </w:pPr>
      <w:rPr>
        <w:rFonts w:hint="default"/>
      </w:rPr>
    </w:lvl>
    <w:lvl w:ilvl="3" w:tplc="2B78063E">
      <w:numFmt w:val="bullet"/>
      <w:lvlText w:val="•"/>
      <w:lvlJc w:val="left"/>
      <w:pPr>
        <w:ind w:left="1336" w:hanging="84"/>
      </w:pPr>
      <w:rPr>
        <w:rFonts w:hint="default"/>
      </w:rPr>
    </w:lvl>
    <w:lvl w:ilvl="4" w:tplc="F08000B2">
      <w:numFmt w:val="bullet"/>
      <w:lvlText w:val="•"/>
      <w:lvlJc w:val="left"/>
      <w:pPr>
        <w:ind w:left="1735" w:hanging="84"/>
      </w:pPr>
      <w:rPr>
        <w:rFonts w:hint="default"/>
      </w:rPr>
    </w:lvl>
    <w:lvl w:ilvl="5" w:tplc="06589676">
      <w:numFmt w:val="bullet"/>
      <w:lvlText w:val="•"/>
      <w:lvlJc w:val="left"/>
      <w:pPr>
        <w:ind w:left="2134" w:hanging="84"/>
      </w:pPr>
      <w:rPr>
        <w:rFonts w:hint="default"/>
      </w:rPr>
    </w:lvl>
    <w:lvl w:ilvl="6" w:tplc="93049AF0">
      <w:numFmt w:val="bullet"/>
      <w:lvlText w:val="•"/>
      <w:lvlJc w:val="left"/>
      <w:pPr>
        <w:ind w:left="2533" w:hanging="84"/>
      </w:pPr>
      <w:rPr>
        <w:rFonts w:hint="default"/>
      </w:rPr>
    </w:lvl>
    <w:lvl w:ilvl="7" w:tplc="6E9E2754">
      <w:numFmt w:val="bullet"/>
      <w:lvlText w:val="•"/>
      <w:lvlJc w:val="left"/>
      <w:pPr>
        <w:ind w:left="2932" w:hanging="84"/>
      </w:pPr>
      <w:rPr>
        <w:rFonts w:hint="default"/>
      </w:rPr>
    </w:lvl>
    <w:lvl w:ilvl="8" w:tplc="09507FCA">
      <w:numFmt w:val="bullet"/>
      <w:lvlText w:val="•"/>
      <w:lvlJc w:val="left"/>
      <w:pPr>
        <w:ind w:left="3331" w:hanging="84"/>
      </w:pPr>
      <w:rPr>
        <w:rFonts w:hint="default"/>
      </w:rPr>
    </w:lvl>
  </w:abstractNum>
  <w:abstractNum w:abstractNumId="80" w15:restartNumberingAfterBreak="0">
    <w:nsid w:val="0CBA778B"/>
    <w:multiLevelType w:val="hybridMultilevel"/>
    <w:tmpl w:val="CEF044C0"/>
    <w:lvl w:ilvl="0" w:tplc="DC5C4B2C">
      <w:numFmt w:val="bullet"/>
      <w:lvlText w:val="–"/>
      <w:lvlJc w:val="left"/>
      <w:pPr>
        <w:ind w:left="161" w:hanging="105"/>
      </w:pPr>
      <w:rPr>
        <w:rFonts w:ascii="Times New Roman" w:eastAsia="Times New Roman" w:hAnsi="Times New Roman" w:cs="Times New Roman" w:hint="default"/>
        <w:spacing w:val="-1"/>
        <w:w w:val="100"/>
        <w:sz w:val="14"/>
        <w:szCs w:val="14"/>
      </w:rPr>
    </w:lvl>
    <w:lvl w:ilvl="1" w:tplc="4D960D70">
      <w:numFmt w:val="bullet"/>
      <w:lvlText w:val="•"/>
      <w:lvlJc w:val="left"/>
      <w:pPr>
        <w:ind w:left="556" w:hanging="105"/>
      </w:pPr>
      <w:rPr>
        <w:rFonts w:hint="default"/>
      </w:rPr>
    </w:lvl>
    <w:lvl w:ilvl="2" w:tplc="E1F03C56">
      <w:numFmt w:val="bullet"/>
      <w:lvlText w:val="•"/>
      <w:lvlJc w:val="left"/>
      <w:pPr>
        <w:ind w:left="953" w:hanging="105"/>
      </w:pPr>
      <w:rPr>
        <w:rFonts w:hint="default"/>
      </w:rPr>
    </w:lvl>
    <w:lvl w:ilvl="3" w:tplc="209AFD60">
      <w:numFmt w:val="bullet"/>
      <w:lvlText w:val="•"/>
      <w:lvlJc w:val="left"/>
      <w:pPr>
        <w:ind w:left="1350" w:hanging="105"/>
      </w:pPr>
      <w:rPr>
        <w:rFonts w:hint="default"/>
      </w:rPr>
    </w:lvl>
    <w:lvl w:ilvl="4" w:tplc="CEF62E06">
      <w:numFmt w:val="bullet"/>
      <w:lvlText w:val="•"/>
      <w:lvlJc w:val="left"/>
      <w:pPr>
        <w:ind w:left="1747" w:hanging="105"/>
      </w:pPr>
      <w:rPr>
        <w:rFonts w:hint="default"/>
      </w:rPr>
    </w:lvl>
    <w:lvl w:ilvl="5" w:tplc="EE221AF0">
      <w:numFmt w:val="bullet"/>
      <w:lvlText w:val="•"/>
      <w:lvlJc w:val="left"/>
      <w:pPr>
        <w:ind w:left="2144" w:hanging="105"/>
      </w:pPr>
      <w:rPr>
        <w:rFonts w:hint="default"/>
      </w:rPr>
    </w:lvl>
    <w:lvl w:ilvl="6" w:tplc="E1F2C496">
      <w:numFmt w:val="bullet"/>
      <w:lvlText w:val="•"/>
      <w:lvlJc w:val="left"/>
      <w:pPr>
        <w:ind w:left="2541" w:hanging="105"/>
      </w:pPr>
      <w:rPr>
        <w:rFonts w:hint="default"/>
      </w:rPr>
    </w:lvl>
    <w:lvl w:ilvl="7" w:tplc="436CD6BA">
      <w:numFmt w:val="bullet"/>
      <w:lvlText w:val="•"/>
      <w:lvlJc w:val="left"/>
      <w:pPr>
        <w:ind w:left="2938" w:hanging="105"/>
      </w:pPr>
      <w:rPr>
        <w:rFonts w:hint="default"/>
      </w:rPr>
    </w:lvl>
    <w:lvl w:ilvl="8" w:tplc="3E26B546">
      <w:numFmt w:val="bullet"/>
      <w:lvlText w:val="•"/>
      <w:lvlJc w:val="left"/>
      <w:pPr>
        <w:ind w:left="3335" w:hanging="105"/>
      </w:pPr>
      <w:rPr>
        <w:rFonts w:hint="default"/>
      </w:rPr>
    </w:lvl>
  </w:abstractNum>
  <w:abstractNum w:abstractNumId="81" w15:restartNumberingAfterBreak="0">
    <w:nsid w:val="0CBB23E1"/>
    <w:multiLevelType w:val="hybridMultilevel"/>
    <w:tmpl w:val="74BE1B5E"/>
    <w:lvl w:ilvl="0" w:tplc="4DCC1D0A">
      <w:start w:val="1"/>
      <w:numFmt w:val="decimal"/>
      <w:lvlText w:val="%1."/>
      <w:lvlJc w:val="left"/>
      <w:pPr>
        <w:ind w:left="676" w:hanging="180"/>
        <w:jc w:val="left"/>
      </w:pPr>
      <w:rPr>
        <w:rFonts w:ascii="Times New Roman" w:eastAsia="Times New Roman" w:hAnsi="Times New Roman" w:cs="Times New Roman" w:hint="default"/>
        <w:b/>
        <w:bCs/>
        <w:spacing w:val="-24"/>
        <w:w w:val="100"/>
        <w:sz w:val="18"/>
        <w:szCs w:val="18"/>
      </w:rPr>
    </w:lvl>
    <w:lvl w:ilvl="1" w:tplc="8A1855FA">
      <w:numFmt w:val="bullet"/>
      <w:lvlText w:val="•"/>
      <w:lvlJc w:val="left"/>
      <w:pPr>
        <w:ind w:left="1690" w:hanging="180"/>
      </w:pPr>
      <w:rPr>
        <w:rFonts w:hint="default"/>
      </w:rPr>
    </w:lvl>
    <w:lvl w:ilvl="2" w:tplc="C854F03E">
      <w:numFmt w:val="bullet"/>
      <w:lvlText w:val="•"/>
      <w:lvlJc w:val="left"/>
      <w:pPr>
        <w:ind w:left="2701" w:hanging="180"/>
      </w:pPr>
      <w:rPr>
        <w:rFonts w:hint="default"/>
      </w:rPr>
    </w:lvl>
    <w:lvl w:ilvl="3" w:tplc="1D3E1E4E">
      <w:numFmt w:val="bullet"/>
      <w:lvlText w:val="•"/>
      <w:lvlJc w:val="left"/>
      <w:pPr>
        <w:ind w:left="3711" w:hanging="180"/>
      </w:pPr>
      <w:rPr>
        <w:rFonts w:hint="default"/>
      </w:rPr>
    </w:lvl>
    <w:lvl w:ilvl="4" w:tplc="F38A79C2">
      <w:numFmt w:val="bullet"/>
      <w:lvlText w:val="•"/>
      <w:lvlJc w:val="left"/>
      <w:pPr>
        <w:ind w:left="4722" w:hanging="180"/>
      </w:pPr>
      <w:rPr>
        <w:rFonts w:hint="default"/>
      </w:rPr>
    </w:lvl>
    <w:lvl w:ilvl="5" w:tplc="7FECFB3E">
      <w:numFmt w:val="bullet"/>
      <w:lvlText w:val="•"/>
      <w:lvlJc w:val="left"/>
      <w:pPr>
        <w:ind w:left="5732" w:hanging="180"/>
      </w:pPr>
      <w:rPr>
        <w:rFonts w:hint="default"/>
      </w:rPr>
    </w:lvl>
    <w:lvl w:ilvl="6" w:tplc="098474F8">
      <w:numFmt w:val="bullet"/>
      <w:lvlText w:val="•"/>
      <w:lvlJc w:val="left"/>
      <w:pPr>
        <w:ind w:left="6743" w:hanging="180"/>
      </w:pPr>
      <w:rPr>
        <w:rFonts w:hint="default"/>
      </w:rPr>
    </w:lvl>
    <w:lvl w:ilvl="7" w:tplc="DF569D1A">
      <w:numFmt w:val="bullet"/>
      <w:lvlText w:val="•"/>
      <w:lvlJc w:val="left"/>
      <w:pPr>
        <w:ind w:left="7753" w:hanging="180"/>
      </w:pPr>
      <w:rPr>
        <w:rFonts w:hint="default"/>
      </w:rPr>
    </w:lvl>
    <w:lvl w:ilvl="8" w:tplc="8E68C9AC">
      <w:numFmt w:val="bullet"/>
      <w:lvlText w:val="•"/>
      <w:lvlJc w:val="left"/>
      <w:pPr>
        <w:ind w:left="8764" w:hanging="180"/>
      </w:pPr>
      <w:rPr>
        <w:rFonts w:hint="default"/>
      </w:rPr>
    </w:lvl>
  </w:abstractNum>
  <w:abstractNum w:abstractNumId="82" w15:restartNumberingAfterBreak="0">
    <w:nsid w:val="0CDB5DCF"/>
    <w:multiLevelType w:val="hybridMultilevel"/>
    <w:tmpl w:val="10A60244"/>
    <w:lvl w:ilvl="0" w:tplc="692C3CC6">
      <w:numFmt w:val="bullet"/>
      <w:lvlText w:val="•"/>
      <w:lvlJc w:val="left"/>
      <w:pPr>
        <w:ind w:left="140" w:hanging="84"/>
      </w:pPr>
      <w:rPr>
        <w:rFonts w:ascii="Times New Roman" w:eastAsia="Times New Roman" w:hAnsi="Times New Roman" w:cs="Times New Roman" w:hint="default"/>
        <w:w w:val="100"/>
        <w:sz w:val="14"/>
        <w:szCs w:val="14"/>
      </w:rPr>
    </w:lvl>
    <w:lvl w:ilvl="1" w:tplc="FF6217C4">
      <w:numFmt w:val="bullet"/>
      <w:lvlText w:val="•"/>
      <w:lvlJc w:val="left"/>
      <w:pPr>
        <w:ind w:left="538" w:hanging="84"/>
      </w:pPr>
      <w:rPr>
        <w:rFonts w:hint="default"/>
      </w:rPr>
    </w:lvl>
    <w:lvl w:ilvl="2" w:tplc="238ABF6A">
      <w:numFmt w:val="bullet"/>
      <w:lvlText w:val="•"/>
      <w:lvlJc w:val="left"/>
      <w:pPr>
        <w:ind w:left="937" w:hanging="84"/>
      </w:pPr>
      <w:rPr>
        <w:rFonts w:hint="default"/>
      </w:rPr>
    </w:lvl>
    <w:lvl w:ilvl="3" w:tplc="EC80893C">
      <w:numFmt w:val="bullet"/>
      <w:lvlText w:val="•"/>
      <w:lvlJc w:val="left"/>
      <w:pPr>
        <w:ind w:left="1336" w:hanging="84"/>
      </w:pPr>
      <w:rPr>
        <w:rFonts w:hint="default"/>
      </w:rPr>
    </w:lvl>
    <w:lvl w:ilvl="4" w:tplc="4F56F5AA">
      <w:numFmt w:val="bullet"/>
      <w:lvlText w:val="•"/>
      <w:lvlJc w:val="left"/>
      <w:pPr>
        <w:ind w:left="1735" w:hanging="84"/>
      </w:pPr>
      <w:rPr>
        <w:rFonts w:hint="default"/>
      </w:rPr>
    </w:lvl>
    <w:lvl w:ilvl="5" w:tplc="12603688">
      <w:numFmt w:val="bullet"/>
      <w:lvlText w:val="•"/>
      <w:lvlJc w:val="left"/>
      <w:pPr>
        <w:ind w:left="2134" w:hanging="84"/>
      </w:pPr>
      <w:rPr>
        <w:rFonts w:hint="default"/>
      </w:rPr>
    </w:lvl>
    <w:lvl w:ilvl="6" w:tplc="86085AE8">
      <w:numFmt w:val="bullet"/>
      <w:lvlText w:val="•"/>
      <w:lvlJc w:val="left"/>
      <w:pPr>
        <w:ind w:left="2533" w:hanging="84"/>
      </w:pPr>
      <w:rPr>
        <w:rFonts w:hint="default"/>
      </w:rPr>
    </w:lvl>
    <w:lvl w:ilvl="7" w:tplc="02D26BB2">
      <w:numFmt w:val="bullet"/>
      <w:lvlText w:val="•"/>
      <w:lvlJc w:val="left"/>
      <w:pPr>
        <w:ind w:left="2932" w:hanging="84"/>
      </w:pPr>
      <w:rPr>
        <w:rFonts w:hint="default"/>
      </w:rPr>
    </w:lvl>
    <w:lvl w:ilvl="8" w:tplc="FB64F896">
      <w:numFmt w:val="bullet"/>
      <w:lvlText w:val="•"/>
      <w:lvlJc w:val="left"/>
      <w:pPr>
        <w:ind w:left="3331" w:hanging="84"/>
      </w:pPr>
      <w:rPr>
        <w:rFonts w:hint="default"/>
      </w:rPr>
    </w:lvl>
  </w:abstractNum>
  <w:abstractNum w:abstractNumId="83" w15:restartNumberingAfterBreak="0">
    <w:nsid w:val="0CE0144E"/>
    <w:multiLevelType w:val="hybridMultilevel"/>
    <w:tmpl w:val="47308526"/>
    <w:lvl w:ilvl="0" w:tplc="A6A81846">
      <w:numFmt w:val="bullet"/>
      <w:lvlText w:val="•"/>
      <w:lvlJc w:val="left"/>
      <w:pPr>
        <w:ind w:left="139" w:hanging="84"/>
      </w:pPr>
      <w:rPr>
        <w:rFonts w:ascii="Times New Roman" w:eastAsia="Times New Roman" w:hAnsi="Times New Roman" w:cs="Times New Roman" w:hint="default"/>
        <w:w w:val="100"/>
        <w:sz w:val="14"/>
        <w:szCs w:val="14"/>
      </w:rPr>
    </w:lvl>
    <w:lvl w:ilvl="1" w:tplc="92B0DADC">
      <w:numFmt w:val="bullet"/>
      <w:lvlText w:val="•"/>
      <w:lvlJc w:val="left"/>
      <w:pPr>
        <w:ind w:left="538" w:hanging="84"/>
      </w:pPr>
      <w:rPr>
        <w:rFonts w:hint="default"/>
      </w:rPr>
    </w:lvl>
    <w:lvl w:ilvl="2" w:tplc="C7AA787C">
      <w:numFmt w:val="bullet"/>
      <w:lvlText w:val="•"/>
      <w:lvlJc w:val="left"/>
      <w:pPr>
        <w:ind w:left="937" w:hanging="84"/>
      </w:pPr>
      <w:rPr>
        <w:rFonts w:hint="default"/>
      </w:rPr>
    </w:lvl>
    <w:lvl w:ilvl="3" w:tplc="C1C08A64">
      <w:numFmt w:val="bullet"/>
      <w:lvlText w:val="•"/>
      <w:lvlJc w:val="left"/>
      <w:pPr>
        <w:ind w:left="1336" w:hanging="84"/>
      </w:pPr>
      <w:rPr>
        <w:rFonts w:hint="default"/>
      </w:rPr>
    </w:lvl>
    <w:lvl w:ilvl="4" w:tplc="82F22172">
      <w:numFmt w:val="bullet"/>
      <w:lvlText w:val="•"/>
      <w:lvlJc w:val="left"/>
      <w:pPr>
        <w:ind w:left="1735" w:hanging="84"/>
      </w:pPr>
      <w:rPr>
        <w:rFonts w:hint="default"/>
      </w:rPr>
    </w:lvl>
    <w:lvl w:ilvl="5" w:tplc="91644F34">
      <w:numFmt w:val="bullet"/>
      <w:lvlText w:val="•"/>
      <w:lvlJc w:val="left"/>
      <w:pPr>
        <w:ind w:left="2134" w:hanging="84"/>
      </w:pPr>
      <w:rPr>
        <w:rFonts w:hint="default"/>
      </w:rPr>
    </w:lvl>
    <w:lvl w:ilvl="6" w:tplc="0B62EAFC">
      <w:numFmt w:val="bullet"/>
      <w:lvlText w:val="•"/>
      <w:lvlJc w:val="left"/>
      <w:pPr>
        <w:ind w:left="2533" w:hanging="84"/>
      </w:pPr>
      <w:rPr>
        <w:rFonts w:hint="default"/>
      </w:rPr>
    </w:lvl>
    <w:lvl w:ilvl="7" w:tplc="64347FFE">
      <w:numFmt w:val="bullet"/>
      <w:lvlText w:val="•"/>
      <w:lvlJc w:val="left"/>
      <w:pPr>
        <w:ind w:left="2932" w:hanging="84"/>
      </w:pPr>
      <w:rPr>
        <w:rFonts w:hint="default"/>
      </w:rPr>
    </w:lvl>
    <w:lvl w:ilvl="8" w:tplc="CB3E8EDE">
      <w:numFmt w:val="bullet"/>
      <w:lvlText w:val="•"/>
      <w:lvlJc w:val="left"/>
      <w:pPr>
        <w:ind w:left="3331" w:hanging="84"/>
      </w:pPr>
      <w:rPr>
        <w:rFonts w:hint="default"/>
      </w:rPr>
    </w:lvl>
  </w:abstractNum>
  <w:abstractNum w:abstractNumId="84" w15:restartNumberingAfterBreak="0">
    <w:nsid w:val="0CF70406"/>
    <w:multiLevelType w:val="hybridMultilevel"/>
    <w:tmpl w:val="F6722732"/>
    <w:lvl w:ilvl="0" w:tplc="178E2630">
      <w:numFmt w:val="bullet"/>
      <w:lvlText w:val="•"/>
      <w:lvlJc w:val="left"/>
      <w:pPr>
        <w:ind w:left="139" w:hanging="84"/>
      </w:pPr>
      <w:rPr>
        <w:rFonts w:ascii="Times New Roman" w:eastAsia="Times New Roman" w:hAnsi="Times New Roman" w:cs="Times New Roman" w:hint="default"/>
        <w:w w:val="100"/>
        <w:sz w:val="14"/>
        <w:szCs w:val="14"/>
      </w:rPr>
    </w:lvl>
    <w:lvl w:ilvl="1" w:tplc="4E5473AC">
      <w:numFmt w:val="bullet"/>
      <w:lvlText w:val="•"/>
      <w:lvlJc w:val="left"/>
      <w:pPr>
        <w:ind w:left="538" w:hanging="84"/>
      </w:pPr>
      <w:rPr>
        <w:rFonts w:hint="default"/>
      </w:rPr>
    </w:lvl>
    <w:lvl w:ilvl="2" w:tplc="2020EAF6">
      <w:numFmt w:val="bullet"/>
      <w:lvlText w:val="•"/>
      <w:lvlJc w:val="left"/>
      <w:pPr>
        <w:ind w:left="937" w:hanging="84"/>
      </w:pPr>
      <w:rPr>
        <w:rFonts w:hint="default"/>
      </w:rPr>
    </w:lvl>
    <w:lvl w:ilvl="3" w:tplc="79426FF6">
      <w:numFmt w:val="bullet"/>
      <w:lvlText w:val="•"/>
      <w:lvlJc w:val="left"/>
      <w:pPr>
        <w:ind w:left="1336" w:hanging="84"/>
      </w:pPr>
      <w:rPr>
        <w:rFonts w:hint="default"/>
      </w:rPr>
    </w:lvl>
    <w:lvl w:ilvl="4" w:tplc="A37EA8CA">
      <w:numFmt w:val="bullet"/>
      <w:lvlText w:val="•"/>
      <w:lvlJc w:val="left"/>
      <w:pPr>
        <w:ind w:left="1735" w:hanging="84"/>
      </w:pPr>
      <w:rPr>
        <w:rFonts w:hint="default"/>
      </w:rPr>
    </w:lvl>
    <w:lvl w:ilvl="5" w:tplc="F3EC42A8">
      <w:numFmt w:val="bullet"/>
      <w:lvlText w:val="•"/>
      <w:lvlJc w:val="left"/>
      <w:pPr>
        <w:ind w:left="2134" w:hanging="84"/>
      </w:pPr>
      <w:rPr>
        <w:rFonts w:hint="default"/>
      </w:rPr>
    </w:lvl>
    <w:lvl w:ilvl="6" w:tplc="B3A43D40">
      <w:numFmt w:val="bullet"/>
      <w:lvlText w:val="•"/>
      <w:lvlJc w:val="left"/>
      <w:pPr>
        <w:ind w:left="2533" w:hanging="84"/>
      </w:pPr>
      <w:rPr>
        <w:rFonts w:hint="default"/>
      </w:rPr>
    </w:lvl>
    <w:lvl w:ilvl="7" w:tplc="544681CC">
      <w:numFmt w:val="bullet"/>
      <w:lvlText w:val="•"/>
      <w:lvlJc w:val="left"/>
      <w:pPr>
        <w:ind w:left="2932" w:hanging="84"/>
      </w:pPr>
      <w:rPr>
        <w:rFonts w:hint="default"/>
      </w:rPr>
    </w:lvl>
    <w:lvl w:ilvl="8" w:tplc="E0C6A88E">
      <w:numFmt w:val="bullet"/>
      <w:lvlText w:val="•"/>
      <w:lvlJc w:val="left"/>
      <w:pPr>
        <w:ind w:left="3331" w:hanging="84"/>
      </w:pPr>
      <w:rPr>
        <w:rFonts w:hint="default"/>
      </w:rPr>
    </w:lvl>
  </w:abstractNum>
  <w:abstractNum w:abstractNumId="85" w15:restartNumberingAfterBreak="0">
    <w:nsid w:val="0D28724F"/>
    <w:multiLevelType w:val="hybridMultilevel"/>
    <w:tmpl w:val="28664D48"/>
    <w:lvl w:ilvl="0" w:tplc="53928E7A">
      <w:numFmt w:val="bullet"/>
      <w:lvlText w:val="•"/>
      <w:lvlJc w:val="left"/>
      <w:pPr>
        <w:ind w:left="139" w:hanging="84"/>
      </w:pPr>
      <w:rPr>
        <w:rFonts w:ascii="Times New Roman" w:eastAsia="Times New Roman" w:hAnsi="Times New Roman" w:cs="Times New Roman" w:hint="default"/>
        <w:w w:val="100"/>
        <w:sz w:val="14"/>
        <w:szCs w:val="14"/>
      </w:rPr>
    </w:lvl>
    <w:lvl w:ilvl="1" w:tplc="5B5E76A4">
      <w:numFmt w:val="bullet"/>
      <w:lvlText w:val="•"/>
      <w:lvlJc w:val="left"/>
      <w:pPr>
        <w:ind w:left="538" w:hanging="84"/>
      </w:pPr>
      <w:rPr>
        <w:rFonts w:hint="default"/>
      </w:rPr>
    </w:lvl>
    <w:lvl w:ilvl="2" w:tplc="D6540EDC">
      <w:numFmt w:val="bullet"/>
      <w:lvlText w:val="•"/>
      <w:lvlJc w:val="left"/>
      <w:pPr>
        <w:ind w:left="937" w:hanging="84"/>
      </w:pPr>
      <w:rPr>
        <w:rFonts w:hint="default"/>
      </w:rPr>
    </w:lvl>
    <w:lvl w:ilvl="3" w:tplc="84D6AD90">
      <w:numFmt w:val="bullet"/>
      <w:lvlText w:val="•"/>
      <w:lvlJc w:val="left"/>
      <w:pPr>
        <w:ind w:left="1336" w:hanging="84"/>
      </w:pPr>
      <w:rPr>
        <w:rFonts w:hint="default"/>
      </w:rPr>
    </w:lvl>
    <w:lvl w:ilvl="4" w:tplc="EC18123A">
      <w:numFmt w:val="bullet"/>
      <w:lvlText w:val="•"/>
      <w:lvlJc w:val="left"/>
      <w:pPr>
        <w:ind w:left="1735" w:hanging="84"/>
      </w:pPr>
      <w:rPr>
        <w:rFonts w:hint="default"/>
      </w:rPr>
    </w:lvl>
    <w:lvl w:ilvl="5" w:tplc="7B54A682">
      <w:numFmt w:val="bullet"/>
      <w:lvlText w:val="•"/>
      <w:lvlJc w:val="left"/>
      <w:pPr>
        <w:ind w:left="2134" w:hanging="84"/>
      </w:pPr>
      <w:rPr>
        <w:rFonts w:hint="default"/>
      </w:rPr>
    </w:lvl>
    <w:lvl w:ilvl="6" w:tplc="40D8251A">
      <w:numFmt w:val="bullet"/>
      <w:lvlText w:val="•"/>
      <w:lvlJc w:val="left"/>
      <w:pPr>
        <w:ind w:left="2533" w:hanging="84"/>
      </w:pPr>
      <w:rPr>
        <w:rFonts w:hint="default"/>
      </w:rPr>
    </w:lvl>
    <w:lvl w:ilvl="7" w:tplc="A7BE98BE">
      <w:numFmt w:val="bullet"/>
      <w:lvlText w:val="•"/>
      <w:lvlJc w:val="left"/>
      <w:pPr>
        <w:ind w:left="2932" w:hanging="84"/>
      </w:pPr>
      <w:rPr>
        <w:rFonts w:hint="default"/>
      </w:rPr>
    </w:lvl>
    <w:lvl w:ilvl="8" w:tplc="5B4E5702">
      <w:numFmt w:val="bullet"/>
      <w:lvlText w:val="•"/>
      <w:lvlJc w:val="left"/>
      <w:pPr>
        <w:ind w:left="3331" w:hanging="84"/>
      </w:pPr>
      <w:rPr>
        <w:rFonts w:hint="default"/>
      </w:rPr>
    </w:lvl>
  </w:abstractNum>
  <w:abstractNum w:abstractNumId="86" w15:restartNumberingAfterBreak="0">
    <w:nsid w:val="0D4A1148"/>
    <w:multiLevelType w:val="hybridMultilevel"/>
    <w:tmpl w:val="523E9640"/>
    <w:lvl w:ilvl="0" w:tplc="B2C4847C">
      <w:numFmt w:val="bullet"/>
      <w:lvlText w:val="•"/>
      <w:lvlJc w:val="left"/>
      <w:pPr>
        <w:ind w:left="140" w:hanging="84"/>
      </w:pPr>
      <w:rPr>
        <w:rFonts w:ascii="Times New Roman" w:eastAsia="Times New Roman" w:hAnsi="Times New Roman" w:cs="Times New Roman" w:hint="default"/>
        <w:w w:val="100"/>
        <w:sz w:val="14"/>
        <w:szCs w:val="14"/>
      </w:rPr>
    </w:lvl>
    <w:lvl w:ilvl="1" w:tplc="069E29CA">
      <w:numFmt w:val="bullet"/>
      <w:lvlText w:val="•"/>
      <w:lvlJc w:val="left"/>
      <w:pPr>
        <w:ind w:left="538" w:hanging="84"/>
      </w:pPr>
      <w:rPr>
        <w:rFonts w:hint="default"/>
      </w:rPr>
    </w:lvl>
    <w:lvl w:ilvl="2" w:tplc="76726300">
      <w:numFmt w:val="bullet"/>
      <w:lvlText w:val="•"/>
      <w:lvlJc w:val="left"/>
      <w:pPr>
        <w:ind w:left="937" w:hanging="84"/>
      </w:pPr>
      <w:rPr>
        <w:rFonts w:hint="default"/>
      </w:rPr>
    </w:lvl>
    <w:lvl w:ilvl="3" w:tplc="7AB62404">
      <w:numFmt w:val="bullet"/>
      <w:lvlText w:val="•"/>
      <w:lvlJc w:val="left"/>
      <w:pPr>
        <w:ind w:left="1336" w:hanging="84"/>
      </w:pPr>
      <w:rPr>
        <w:rFonts w:hint="default"/>
      </w:rPr>
    </w:lvl>
    <w:lvl w:ilvl="4" w:tplc="283C0D64">
      <w:numFmt w:val="bullet"/>
      <w:lvlText w:val="•"/>
      <w:lvlJc w:val="left"/>
      <w:pPr>
        <w:ind w:left="1735" w:hanging="84"/>
      </w:pPr>
      <w:rPr>
        <w:rFonts w:hint="default"/>
      </w:rPr>
    </w:lvl>
    <w:lvl w:ilvl="5" w:tplc="15FE07D8">
      <w:numFmt w:val="bullet"/>
      <w:lvlText w:val="•"/>
      <w:lvlJc w:val="left"/>
      <w:pPr>
        <w:ind w:left="2134" w:hanging="84"/>
      </w:pPr>
      <w:rPr>
        <w:rFonts w:hint="default"/>
      </w:rPr>
    </w:lvl>
    <w:lvl w:ilvl="6" w:tplc="3F0402A4">
      <w:numFmt w:val="bullet"/>
      <w:lvlText w:val="•"/>
      <w:lvlJc w:val="left"/>
      <w:pPr>
        <w:ind w:left="2533" w:hanging="84"/>
      </w:pPr>
      <w:rPr>
        <w:rFonts w:hint="default"/>
      </w:rPr>
    </w:lvl>
    <w:lvl w:ilvl="7" w:tplc="917E24B4">
      <w:numFmt w:val="bullet"/>
      <w:lvlText w:val="•"/>
      <w:lvlJc w:val="left"/>
      <w:pPr>
        <w:ind w:left="2932" w:hanging="84"/>
      </w:pPr>
      <w:rPr>
        <w:rFonts w:hint="default"/>
      </w:rPr>
    </w:lvl>
    <w:lvl w:ilvl="8" w:tplc="4ECC7BC8">
      <w:numFmt w:val="bullet"/>
      <w:lvlText w:val="•"/>
      <w:lvlJc w:val="left"/>
      <w:pPr>
        <w:ind w:left="3331" w:hanging="84"/>
      </w:pPr>
      <w:rPr>
        <w:rFonts w:hint="default"/>
      </w:rPr>
    </w:lvl>
  </w:abstractNum>
  <w:abstractNum w:abstractNumId="87" w15:restartNumberingAfterBreak="0">
    <w:nsid w:val="0D5F1867"/>
    <w:multiLevelType w:val="hybridMultilevel"/>
    <w:tmpl w:val="CA3A9478"/>
    <w:lvl w:ilvl="0" w:tplc="2ABE3FE2">
      <w:numFmt w:val="bullet"/>
      <w:lvlText w:val="•"/>
      <w:lvlJc w:val="left"/>
      <w:pPr>
        <w:ind w:left="139" w:hanging="84"/>
      </w:pPr>
      <w:rPr>
        <w:rFonts w:ascii="Times New Roman" w:eastAsia="Times New Roman" w:hAnsi="Times New Roman" w:cs="Times New Roman" w:hint="default"/>
        <w:w w:val="100"/>
        <w:sz w:val="14"/>
        <w:szCs w:val="14"/>
      </w:rPr>
    </w:lvl>
    <w:lvl w:ilvl="1" w:tplc="2D826134">
      <w:numFmt w:val="bullet"/>
      <w:lvlText w:val="•"/>
      <w:lvlJc w:val="left"/>
      <w:pPr>
        <w:ind w:left="538" w:hanging="84"/>
      </w:pPr>
      <w:rPr>
        <w:rFonts w:hint="default"/>
      </w:rPr>
    </w:lvl>
    <w:lvl w:ilvl="2" w:tplc="5BEAAC2A">
      <w:numFmt w:val="bullet"/>
      <w:lvlText w:val="•"/>
      <w:lvlJc w:val="left"/>
      <w:pPr>
        <w:ind w:left="937" w:hanging="84"/>
      </w:pPr>
      <w:rPr>
        <w:rFonts w:hint="default"/>
      </w:rPr>
    </w:lvl>
    <w:lvl w:ilvl="3" w:tplc="494C7080">
      <w:numFmt w:val="bullet"/>
      <w:lvlText w:val="•"/>
      <w:lvlJc w:val="left"/>
      <w:pPr>
        <w:ind w:left="1336" w:hanging="84"/>
      </w:pPr>
      <w:rPr>
        <w:rFonts w:hint="default"/>
      </w:rPr>
    </w:lvl>
    <w:lvl w:ilvl="4" w:tplc="4C1AEAE4">
      <w:numFmt w:val="bullet"/>
      <w:lvlText w:val="•"/>
      <w:lvlJc w:val="left"/>
      <w:pPr>
        <w:ind w:left="1735" w:hanging="84"/>
      </w:pPr>
      <w:rPr>
        <w:rFonts w:hint="default"/>
      </w:rPr>
    </w:lvl>
    <w:lvl w:ilvl="5" w:tplc="CB6A4C4E">
      <w:numFmt w:val="bullet"/>
      <w:lvlText w:val="•"/>
      <w:lvlJc w:val="left"/>
      <w:pPr>
        <w:ind w:left="2134" w:hanging="84"/>
      </w:pPr>
      <w:rPr>
        <w:rFonts w:hint="default"/>
      </w:rPr>
    </w:lvl>
    <w:lvl w:ilvl="6" w:tplc="B47212EC">
      <w:numFmt w:val="bullet"/>
      <w:lvlText w:val="•"/>
      <w:lvlJc w:val="left"/>
      <w:pPr>
        <w:ind w:left="2533" w:hanging="84"/>
      </w:pPr>
      <w:rPr>
        <w:rFonts w:hint="default"/>
      </w:rPr>
    </w:lvl>
    <w:lvl w:ilvl="7" w:tplc="634E3C3C">
      <w:numFmt w:val="bullet"/>
      <w:lvlText w:val="•"/>
      <w:lvlJc w:val="left"/>
      <w:pPr>
        <w:ind w:left="2932" w:hanging="84"/>
      </w:pPr>
      <w:rPr>
        <w:rFonts w:hint="default"/>
      </w:rPr>
    </w:lvl>
    <w:lvl w:ilvl="8" w:tplc="174C1046">
      <w:numFmt w:val="bullet"/>
      <w:lvlText w:val="•"/>
      <w:lvlJc w:val="left"/>
      <w:pPr>
        <w:ind w:left="3331" w:hanging="84"/>
      </w:pPr>
      <w:rPr>
        <w:rFonts w:hint="default"/>
      </w:rPr>
    </w:lvl>
  </w:abstractNum>
  <w:abstractNum w:abstractNumId="88" w15:restartNumberingAfterBreak="0">
    <w:nsid w:val="0DCF6434"/>
    <w:multiLevelType w:val="hybridMultilevel"/>
    <w:tmpl w:val="C3EA90EA"/>
    <w:lvl w:ilvl="0" w:tplc="052259E2">
      <w:numFmt w:val="bullet"/>
      <w:lvlText w:val="–"/>
      <w:lvlJc w:val="left"/>
      <w:pPr>
        <w:ind w:left="160" w:hanging="105"/>
      </w:pPr>
      <w:rPr>
        <w:rFonts w:ascii="Times New Roman" w:eastAsia="Times New Roman" w:hAnsi="Times New Roman" w:cs="Times New Roman" w:hint="default"/>
        <w:spacing w:val="-1"/>
        <w:w w:val="100"/>
        <w:sz w:val="14"/>
        <w:szCs w:val="14"/>
      </w:rPr>
    </w:lvl>
    <w:lvl w:ilvl="1" w:tplc="848A30C2">
      <w:numFmt w:val="bullet"/>
      <w:lvlText w:val="•"/>
      <w:lvlJc w:val="left"/>
      <w:pPr>
        <w:ind w:left="556" w:hanging="105"/>
      </w:pPr>
      <w:rPr>
        <w:rFonts w:hint="default"/>
      </w:rPr>
    </w:lvl>
    <w:lvl w:ilvl="2" w:tplc="DB60B424">
      <w:numFmt w:val="bullet"/>
      <w:lvlText w:val="•"/>
      <w:lvlJc w:val="left"/>
      <w:pPr>
        <w:ind w:left="953" w:hanging="105"/>
      </w:pPr>
      <w:rPr>
        <w:rFonts w:hint="default"/>
      </w:rPr>
    </w:lvl>
    <w:lvl w:ilvl="3" w:tplc="38D8FE84">
      <w:numFmt w:val="bullet"/>
      <w:lvlText w:val="•"/>
      <w:lvlJc w:val="left"/>
      <w:pPr>
        <w:ind w:left="1350" w:hanging="105"/>
      </w:pPr>
      <w:rPr>
        <w:rFonts w:hint="default"/>
      </w:rPr>
    </w:lvl>
    <w:lvl w:ilvl="4" w:tplc="9B5474DC">
      <w:numFmt w:val="bullet"/>
      <w:lvlText w:val="•"/>
      <w:lvlJc w:val="left"/>
      <w:pPr>
        <w:ind w:left="1747" w:hanging="105"/>
      </w:pPr>
      <w:rPr>
        <w:rFonts w:hint="default"/>
      </w:rPr>
    </w:lvl>
    <w:lvl w:ilvl="5" w:tplc="8C785AAE">
      <w:numFmt w:val="bullet"/>
      <w:lvlText w:val="•"/>
      <w:lvlJc w:val="left"/>
      <w:pPr>
        <w:ind w:left="2144" w:hanging="105"/>
      </w:pPr>
      <w:rPr>
        <w:rFonts w:hint="default"/>
      </w:rPr>
    </w:lvl>
    <w:lvl w:ilvl="6" w:tplc="4E8CE958">
      <w:numFmt w:val="bullet"/>
      <w:lvlText w:val="•"/>
      <w:lvlJc w:val="left"/>
      <w:pPr>
        <w:ind w:left="2541" w:hanging="105"/>
      </w:pPr>
      <w:rPr>
        <w:rFonts w:hint="default"/>
      </w:rPr>
    </w:lvl>
    <w:lvl w:ilvl="7" w:tplc="92E4D25E">
      <w:numFmt w:val="bullet"/>
      <w:lvlText w:val="•"/>
      <w:lvlJc w:val="left"/>
      <w:pPr>
        <w:ind w:left="2938" w:hanging="105"/>
      </w:pPr>
      <w:rPr>
        <w:rFonts w:hint="default"/>
      </w:rPr>
    </w:lvl>
    <w:lvl w:ilvl="8" w:tplc="1B26D90E">
      <w:numFmt w:val="bullet"/>
      <w:lvlText w:val="•"/>
      <w:lvlJc w:val="left"/>
      <w:pPr>
        <w:ind w:left="3335" w:hanging="105"/>
      </w:pPr>
      <w:rPr>
        <w:rFonts w:hint="default"/>
      </w:rPr>
    </w:lvl>
  </w:abstractNum>
  <w:abstractNum w:abstractNumId="89" w15:restartNumberingAfterBreak="0">
    <w:nsid w:val="0E102508"/>
    <w:multiLevelType w:val="hybridMultilevel"/>
    <w:tmpl w:val="DB1450E8"/>
    <w:lvl w:ilvl="0" w:tplc="5D6699EC">
      <w:numFmt w:val="bullet"/>
      <w:lvlText w:val="•"/>
      <w:lvlJc w:val="left"/>
      <w:pPr>
        <w:ind w:left="140" w:hanging="84"/>
      </w:pPr>
      <w:rPr>
        <w:rFonts w:ascii="Times New Roman" w:eastAsia="Times New Roman" w:hAnsi="Times New Roman" w:cs="Times New Roman" w:hint="default"/>
        <w:w w:val="100"/>
        <w:sz w:val="14"/>
        <w:szCs w:val="14"/>
      </w:rPr>
    </w:lvl>
    <w:lvl w:ilvl="1" w:tplc="7D022B4C">
      <w:numFmt w:val="bullet"/>
      <w:lvlText w:val="•"/>
      <w:lvlJc w:val="left"/>
      <w:pPr>
        <w:ind w:left="538" w:hanging="84"/>
      </w:pPr>
      <w:rPr>
        <w:rFonts w:hint="default"/>
      </w:rPr>
    </w:lvl>
    <w:lvl w:ilvl="2" w:tplc="76F65926">
      <w:numFmt w:val="bullet"/>
      <w:lvlText w:val="•"/>
      <w:lvlJc w:val="left"/>
      <w:pPr>
        <w:ind w:left="937" w:hanging="84"/>
      </w:pPr>
      <w:rPr>
        <w:rFonts w:hint="default"/>
      </w:rPr>
    </w:lvl>
    <w:lvl w:ilvl="3" w:tplc="7A42D94E">
      <w:numFmt w:val="bullet"/>
      <w:lvlText w:val="•"/>
      <w:lvlJc w:val="left"/>
      <w:pPr>
        <w:ind w:left="1336" w:hanging="84"/>
      </w:pPr>
      <w:rPr>
        <w:rFonts w:hint="default"/>
      </w:rPr>
    </w:lvl>
    <w:lvl w:ilvl="4" w:tplc="01988224">
      <w:numFmt w:val="bullet"/>
      <w:lvlText w:val="•"/>
      <w:lvlJc w:val="left"/>
      <w:pPr>
        <w:ind w:left="1735" w:hanging="84"/>
      </w:pPr>
      <w:rPr>
        <w:rFonts w:hint="default"/>
      </w:rPr>
    </w:lvl>
    <w:lvl w:ilvl="5" w:tplc="242630B4">
      <w:numFmt w:val="bullet"/>
      <w:lvlText w:val="•"/>
      <w:lvlJc w:val="left"/>
      <w:pPr>
        <w:ind w:left="2134" w:hanging="84"/>
      </w:pPr>
      <w:rPr>
        <w:rFonts w:hint="default"/>
      </w:rPr>
    </w:lvl>
    <w:lvl w:ilvl="6" w:tplc="EAFEBC72">
      <w:numFmt w:val="bullet"/>
      <w:lvlText w:val="•"/>
      <w:lvlJc w:val="left"/>
      <w:pPr>
        <w:ind w:left="2533" w:hanging="84"/>
      </w:pPr>
      <w:rPr>
        <w:rFonts w:hint="default"/>
      </w:rPr>
    </w:lvl>
    <w:lvl w:ilvl="7" w:tplc="E2EC1B84">
      <w:numFmt w:val="bullet"/>
      <w:lvlText w:val="•"/>
      <w:lvlJc w:val="left"/>
      <w:pPr>
        <w:ind w:left="2932" w:hanging="84"/>
      </w:pPr>
      <w:rPr>
        <w:rFonts w:hint="default"/>
      </w:rPr>
    </w:lvl>
    <w:lvl w:ilvl="8" w:tplc="E70AE634">
      <w:numFmt w:val="bullet"/>
      <w:lvlText w:val="•"/>
      <w:lvlJc w:val="left"/>
      <w:pPr>
        <w:ind w:left="3331" w:hanging="84"/>
      </w:pPr>
      <w:rPr>
        <w:rFonts w:hint="default"/>
      </w:rPr>
    </w:lvl>
  </w:abstractNum>
  <w:abstractNum w:abstractNumId="90" w15:restartNumberingAfterBreak="0">
    <w:nsid w:val="0E1F787B"/>
    <w:multiLevelType w:val="hybridMultilevel"/>
    <w:tmpl w:val="9D368B7E"/>
    <w:lvl w:ilvl="0" w:tplc="03A4E5DE">
      <w:numFmt w:val="bullet"/>
      <w:lvlText w:val="•"/>
      <w:lvlJc w:val="left"/>
      <w:pPr>
        <w:ind w:left="244" w:hanging="189"/>
      </w:pPr>
      <w:rPr>
        <w:rFonts w:ascii="Times New Roman" w:eastAsia="Times New Roman" w:hAnsi="Times New Roman" w:cs="Times New Roman" w:hint="default"/>
        <w:b/>
        <w:bCs/>
        <w:spacing w:val="-4"/>
        <w:w w:val="100"/>
        <w:sz w:val="14"/>
        <w:szCs w:val="14"/>
      </w:rPr>
    </w:lvl>
    <w:lvl w:ilvl="1" w:tplc="36EED864">
      <w:numFmt w:val="bullet"/>
      <w:lvlText w:val="•"/>
      <w:lvlJc w:val="left"/>
      <w:pPr>
        <w:ind w:left="628" w:hanging="189"/>
      </w:pPr>
      <w:rPr>
        <w:rFonts w:hint="default"/>
      </w:rPr>
    </w:lvl>
    <w:lvl w:ilvl="2" w:tplc="19B80D24">
      <w:numFmt w:val="bullet"/>
      <w:lvlText w:val="•"/>
      <w:lvlJc w:val="left"/>
      <w:pPr>
        <w:ind w:left="1017" w:hanging="189"/>
      </w:pPr>
      <w:rPr>
        <w:rFonts w:hint="default"/>
      </w:rPr>
    </w:lvl>
    <w:lvl w:ilvl="3" w:tplc="70D4E32A">
      <w:numFmt w:val="bullet"/>
      <w:lvlText w:val="•"/>
      <w:lvlJc w:val="left"/>
      <w:pPr>
        <w:ind w:left="1406" w:hanging="189"/>
      </w:pPr>
      <w:rPr>
        <w:rFonts w:hint="default"/>
      </w:rPr>
    </w:lvl>
    <w:lvl w:ilvl="4" w:tplc="586C7CE6">
      <w:numFmt w:val="bullet"/>
      <w:lvlText w:val="•"/>
      <w:lvlJc w:val="left"/>
      <w:pPr>
        <w:ind w:left="1795" w:hanging="189"/>
      </w:pPr>
      <w:rPr>
        <w:rFonts w:hint="default"/>
      </w:rPr>
    </w:lvl>
    <w:lvl w:ilvl="5" w:tplc="01B87068">
      <w:numFmt w:val="bullet"/>
      <w:lvlText w:val="•"/>
      <w:lvlJc w:val="left"/>
      <w:pPr>
        <w:ind w:left="2184" w:hanging="189"/>
      </w:pPr>
      <w:rPr>
        <w:rFonts w:hint="default"/>
      </w:rPr>
    </w:lvl>
    <w:lvl w:ilvl="6" w:tplc="C736F54C">
      <w:numFmt w:val="bullet"/>
      <w:lvlText w:val="•"/>
      <w:lvlJc w:val="left"/>
      <w:pPr>
        <w:ind w:left="2573" w:hanging="189"/>
      </w:pPr>
      <w:rPr>
        <w:rFonts w:hint="default"/>
      </w:rPr>
    </w:lvl>
    <w:lvl w:ilvl="7" w:tplc="2CB6AAC4">
      <w:numFmt w:val="bullet"/>
      <w:lvlText w:val="•"/>
      <w:lvlJc w:val="left"/>
      <w:pPr>
        <w:ind w:left="2962" w:hanging="189"/>
      </w:pPr>
      <w:rPr>
        <w:rFonts w:hint="default"/>
      </w:rPr>
    </w:lvl>
    <w:lvl w:ilvl="8" w:tplc="D02A941A">
      <w:numFmt w:val="bullet"/>
      <w:lvlText w:val="•"/>
      <w:lvlJc w:val="left"/>
      <w:pPr>
        <w:ind w:left="3351" w:hanging="189"/>
      </w:pPr>
      <w:rPr>
        <w:rFonts w:hint="default"/>
      </w:rPr>
    </w:lvl>
  </w:abstractNum>
  <w:abstractNum w:abstractNumId="91" w15:restartNumberingAfterBreak="0">
    <w:nsid w:val="0E212EAE"/>
    <w:multiLevelType w:val="hybridMultilevel"/>
    <w:tmpl w:val="EF60EA60"/>
    <w:lvl w:ilvl="0" w:tplc="2C54F5E8">
      <w:numFmt w:val="bullet"/>
      <w:lvlText w:val="–"/>
      <w:lvlJc w:val="left"/>
      <w:pPr>
        <w:ind w:left="161" w:hanging="105"/>
      </w:pPr>
      <w:rPr>
        <w:rFonts w:ascii="Times New Roman" w:eastAsia="Times New Roman" w:hAnsi="Times New Roman" w:cs="Times New Roman" w:hint="default"/>
        <w:spacing w:val="-2"/>
        <w:w w:val="100"/>
        <w:sz w:val="14"/>
        <w:szCs w:val="14"/>
      </w:rPr>
    </w:lvl>
    <w:lvl w:ilvl="1" w:tplc="6ABAE566">
      <w:numFmt w:val="bullet"/>
      <w:lvlText w:val="•"/>
      <w:lvlJc w:val="left"/>
      <w:pPr>
        <w:ind w:left="556" w:hanging="105"/>
      </w:pPr>
      <w:rPr>
        <w:rFonts w:hint="default"/>
      </w:rPr>
    </w:lvl>
    <w:lvl w:ilvl="2" w:tplc="04E65D6C">
      <w:numFmt w:val="bullet"/>
      <w:lvlText w:val="•"/>
      <w:lvlJc w:val="left"/>
      <w:pPr>
        <w:ind w:left="953" w:hanging="105"/>
      </w:pPr>
      <w:rPr>
        <w:rFonts w:hint="default"/>
      </w:rPr>
    </w:lvl>
    <w:lvl w:ilvl="3" w:tplc="7CCAF94E">
      <w:numFmt w:val="bullet"/>
      <w:lvlText w:val="•"/>
      <w:lvlJc w:val="left"/>
      <w:pPr>
        <w:ind w:left="1350" w:hanging="105"/>
      </w:pPr>
      <w:rPr>
        <w:rFonts w:hint="default"/>
      </w:rPr>
    </w:lvl>
    <w:lvl w:ilvl="4" w:tplc="E73A373C">
      <w:numFmt w:val="bullet"/>
      <w:lvlText w:val="•"/>
      <w:lvlJc w:val="left"/>
      <w:pPr>
        <w:ind w:left="1747" w:hanging="105"/>
      </w:pPr>
      <w:rPr>
        <w:rFonts w:hint="default"/>
      </w:rPr>
    </w:lvl>
    <w:lvl w:ilvl="5" w:tplc="83B4FE7C">
      <w:numFmt w:val="bullet"/>
      <w:lvlText w:val="•"/>
      <w:lvlJc w:val="left"/>
      <w:pPr>
        <w:ind w:left="2144" w:hanging="105"/>
      </w:pPr>
      <w:rPr>
        <w:rFonts w:hint="default"/>
      </w:rPr>
    </w:lvl>
    <w:lvl w:ilvl="6" w:tplc="91921BA2">
      <w:numFmt w:val="bullet"/>
      <w:lvlText w:val="•"/>
      <w:lvlJc w:val="left"/>
      <w:pPr>
        <w:ind w:left="2541" w:hanging="105"/>
      </w:pPr>
      <w:rPr>
        <w:rFonts w:hint="default"/>
      </w:rPr>
    </w:lvl>
    <w:lvl w:ilvl="7" w:tplc="711470DE">
      <w:numFmt w:val="bullet"/>
      <w:lvlText w:val="•"/>
      <w:lvlJc w:val="left"/>
      <w:pPr>
        <w:ind w:left="2938" w:hanging="105"/>
      </w:pPr>
      <w:rPr>
        <w:rFonts w:hint="default"/>
      </w:rPr>
    </w:lvl>
    <w:lvl w:ilvl="8" w:tplc="5208616C">
      <w:numFmt w:val="bullet"/>
      <w:lvlText w:val="•"/>
      <w:lvlJc w:val="left"/>
      <w:pPr>
        <w:ind w:left="3335" w:hanging="105"/>
      </w:pPr>
      <w:rPr>
        <w:rFonts w:hint="default"/>
      </w:rPr>
    </w:lvl>
  </w:abstractNum>
  <w:abstractNum w:abstractNumId="92" w15:restartNumberingAfterBreak="0">
    <w:nsid w:val="0E25532E"/>
    <w:multiLevelType w:val="hybridMultilevel"/>
    <w:tmpl w:val="C7AED074"/>
    <w:lvl w:ilvl="0" w:tplc="AC5A893E">
      <w:numFmt w:val="bullet"/>
      <w:lvlText w:val="•"/>
      <w:lvlJc w:val="left"/>
      <w:pPr>
        <w:ind w:left="139" w:hanging="84"/>
      </w:pPr>
      <w:rPr>
        <w:rFonts w:ascii="Times New Roman" w:eastAsia="Times New Roman" w:hAnsi="Times New Roman" w:cs="Times New Roman" w:hint="default"/>
        <w:w w:val="100"/>
        <w:sz w:val="14"/>
        <w:szCs w:val="14"/>
      </w:rPr>
    </w:lvl>
    <w:lvl w:ilvl="1" w:tplc="888CF996">
      <w:numFmt w:val="bullet"/>
      <w:lvlText w:val="•"/>
      <w:lvlJc w:val="left"/>
      <w:pPr>
        <w:ind w:left="538" w:hanging="84"/>
      </w:pPr>
      <w:rPr>
        <w:rFonts w:hint="default"/>
      </w:rPr>
    </w:lvl>
    <w:lvl w:ilvl="2" w:tplc="80C0D812">
      <w:numFmt w:val="bullet"/>
      <w:lvlText w:val="•"/>
      <w:lvlJc w:val="left"/>
      <w:pPr>
        <w:ind w:left="937" w:hanging="84"/>
      </w:pPr>
      <w:rPr>
        <w:rFonts w:hint="default"/>
      </w:rPr>
    </w:lvl>
    <w:lvl w:ilvl="3" w:tplc="AD5AC472">
      <w:numFmt w:val="bullet"/>
      <w:lvlText w:val="•"/>
      <w:lvlJc w:val="left"/>
      <w:pPr>
        <w:ind w:left="1336" w:hanging="84"/>
      </w:pPr>
      <w:rPr>
        <w:rFonts w:hint="default"/>
      </w:rPr>
    </w:lvl>
    <w:lvl w:ilvl="4" w:tplc="C5CA4CEC">
      <w:numFmt w:val="bullet"/>
      <w:lvlText w:val="•"/>
      <w:lvlJc w:val="left"/>
      <w:pPr>
        <w:ind w:left="1735" w:hanging="84"/>
      </w:pPr>
      <w:rPr>
        <w:rFonts w:hint="default"/>
      </w:rPr>
    </w:lvl>
    <w:lvl w:ilvl="5" w:tplc="53288682">
      <w:numFmt w:val="bullet"/>
      <w:lvlText w:val="•"/>
      <w:lvlJc w:val="left"/>
      <w:pPr>
        <w:ind w:left="2134" w:hanging="84"/>
      </w:pPr>
      <w:rPr>
        <w:rFonts w:hint="default"/>
      </w:rPr>
    </w:lvl>
    <w:lvl w:ilvl="6" w:tplc="9C9480D6">
      <w:numFmt w:val="bullet"/>
      <w:lvlText w:val="•"/>
      <w:lvlJc w:val="left"/>
      <w:pPr>
        <w:ind w:left="2533" w:hanging="84"/>
      </w:pPr>
      <w:rPr>
        <w:rFonts w:hint="default"/>
      </w:rPr>
    </w:lvl>
    <w:lvl w:ilvl="7" w:tplc="32BA6B1A">
      <w:numFmt w:val="bullet"/>
      <w:lvlText w:val="•"/>
      <w:lvlJc w:val="left"/>
      <w:pPr>
        <w:ind w:left="2932" w:hanging="84"/>
      </w:pPr>
      <w:rPr>
        <w:rFonts w:hint="default"/>
      </w:rPr>
    </w:lvl>
    <w:lvl w:ilvl="8" w:tplc="54385ADE">
      <w:numFmt w:val="bullet"/>
      <w:lvlText w:val="•"/>
      <w:lvlJc w:val="left"/>
      <w:pPr>
        <w:ind w:left="3331" w:hanging="84"/>
      </w:pPr>
      <w:rPr>
        <w:rFonts w:hint="default"/>
      </w:rPr>
    </w:lvl>
  </w:abstractNum>
  <w:abstractNum w:abstractNumId="93" w15:restartNumberingAfterBreak="0">
    <w:nsid w:val="0EC300EC"/>
    <w:multiLevelType w:val="hybridMultilevel"/>
    <w:tmpl w:val="FA34556C"/>
    <w:lvl w:ilvl="0" w:tplc="85EC43A8">
      <w:numFmt w:val="bullet"/>
      <w:lvlText w:val="•"/>
      <w:lvlJc w:val="left"/>
      <w:pPr>
        <w:ind w:left="140" w:hanging="84"/>
      </w:pPr>
      <w:rPr>
        <w:rFonts w:ascii="Times New Roman" w:eastAsia="Times New Roman" w:hAnsi="Times New Roman" w:cs="Times New Roman" w:hint="default"/>
        <w:w w:val="100"/>
        <w:sz w:val="14"/>
        <w:szCs w:val="14"/>
      </w:rPr>
    </w:lvl>
    <w:lvl w:ilvl="1" w:tplc="D548ABD0">
      <w:numFmt w:val="bullet"/>
      <w:lvlText w:val="•"/>
      <w:lvlJc w:val="left"/>
      <w:pPr>
        <w:ind w:left="538" w:hanging="84"/>
      </w:pPr>
      <w:rPr>
        <w:rFonts w:hint="default"/>
      </w:rPr>
    </w:lvl>
    <w:lvl w:ilvl="2" w:tplc="FB8CEA0E">
      <w:numFmt w:val="bullet"/>
      <w:lvlText w:val="•"/>
      <w:lvlJc w:val="left"/>
      <w:pPr>
        <w:ind w:left="937" w:hanging="84"/>
      </w:pPr>
      <w:rPr>
        <w:rFonts w:hint="default"/>
      </w:rPr>
    </w:lvl>
    <w:lvl w:ilvl="3" w:tplc="CA16368E">
      <w:numFmt w:val="bullet"/>
      <w:lvlText w:val="•"/>
      <w:lvlJc w:val="left"/>
      <w:pPr>
        <w:ind w:left="1336" w:hanging="84"/>
      </w:pPr>
      <w:rPr>
        <w:rFonts w:hint="default"/>
      </w:rPr>
    </w:lvl>
    <w:lvl w:ilvl="4" w:tplc="66EA7E88">
      <w:numFmt w:val="bullet"/>
      <w:lvlText w:val="•"/>
      <w:lvlJc w:val="left"/>
      <w:pPr>
        <w:ind w:left="1735" w:hanging="84"/>
      </w:pPr>
      <w:rPr>
        <w:rFonts w:hint="default"/>
      </w:rPr>
    </w:lvl>
    <w:lvl w:ilvl="5" w:tplc="B956C6C6">
      <w:numFmt w:val="bullet"/>
      <w:lvlText w:val="•"/>
      <w:lvlJc w:val="left"/>
      <w:pPr>
        <w:ind w:left="2134" w:hanging="84"/>
      </w:pPr>
      <w:rPr>
        <w:rFonts w:hint="default"/>
      </w:rPr>
    </w:lvl>
    <w:lvl w:ilvl="6" w:tplc="3DB6EC62">
      <w:numFmt w:val="bullet"/>
      <w:lvlText w:val="•"/>
      <w:lvlJc w:val="left"/>
      <w:pPr>
        <w:ind w:left="2533" w:hanging="84"/>
      </w:pPr>
      <w:rPr>
        <w:rFonts w:hint="default"/>
      </w:rPr>
    </w:lvl>
    <w:lvl w:ilvl="7" w:tplc="0C3CD304">
      <w:numFmt w:val="bullet"/>
      <w:lvlText w:val="•"/>
      <w:lvlJc w:val="left"/>
      <w:pPr>
        <w:ind w:left="2932" w:hanging="84"/>
      </w:pPr>
      <w:rPr>
        <w:rFonts w:hint="default"/>
      </w:rPr>
    </w:lvl>
    <w:lvl w:ilvl="8" w:tplc="01162990">
      <w:numFmt w:val="bullet"/>
      <w:lvlText w:val="•"/>
      <w:lvlJc w:val="left"/>
      <w:pPr>
        <w:ind w:left="3331" w:hanging="84"/>
      </w:pPr>
      <w:rPr>
        <w:rFonts w:hint="default"/>
      </w:rPr>
    </w:lvl>
  </w:abstractNum>
  <w:abstractNum w:abstractNumId="94" w15:restartNumberingAfterBreak="0">
    <w:nsid w:val="0ED001A5"/>
    <w:multiLevelType w:val="hybridMultilevel"/>
    <w:tmpl w:val="9A7C2C7A"/>
    <w:lvl w:ilvl="0" w:tplc="AF5CF4FA">
      <w:numFmt w:val="bullet"/>
      <w:lvlText w:val="•"/>
      <w:lvlJc w:val="left"/>
      <w:pPr>
        <w:ind w:left="140" w:hanging="84"/>
      </w:pPr>
      <w:rPr>
        <w:rFonts w:ascii="Times New Roman" w:eastAsia="Times New Roman" w:hAnsi="Times New Roman" w:cs="Times New Roman" w:hint="default"/>
        <w:w w:val="100"/>
        <w:sz w:val="14"/>
        <w:szCs w:val="14"/>
      </w:rPr>
    </w:lvl>
    <w:lvl w:ilvl="1" w:tplc="DB4C6C60">
      <w:numFmt w:val="bullet"/>
      <w:lvlText w:val="•"/>
      <w:lvlJc w:val="left"/>
      <w:pPr>
        <w:ind w:left="538" w:hanging="84"/>
      </w:pPr>
      <w:rPr>
        <w:rFonts w:hint="default"/>
      </w:rPr>
    </w:lvl>
    <w:lvl w:ilvl="2" w:tplc="0F6E47CC">
      <w:numFmt w:val="bullet"/>
      <w:lvlText w:val="•"/>
      <w:lvlJc w:val="left"/>
      <w:pPr>
        <w:ind w:left="937" w:hanging="84"/>
      </w:pPr>
      <w:rPr>
        <w:rFonts w:hint="default"/>
      </w:rPr>
    </w:lvl>
    <w:lvl w:ilvl="3" w:tplc="B48AA548">
      <w:numFmt w:val="bullet"/>
      <w:lvlText w:val="•"/>
      <w:lvlJc w:val="left"/>
      <w:pPr>
        <w:ind w:left="1336" w:hanging="84"/>
      </w:pPr>
      <w:rPr>
        <w:rFonts w:hint="default"/>
      </w:rPr>
    </w:lvl>
    <w:lvl w:ilvl="4" w:tplc="24F0789A">
      <w:numFmt w:val="bullet"/>
      <w:lvlText w:val="•"/>
      <w:lvlJc w:val="left"/>
      <w:pPr>
        <w:ind w:left="1735" w:hanging="84"/>
      </w:pPr>
      <w:rPr>
        <w:rFonts w:hint="default"/>
      </w:rPr>
    </w:lvl>
    <w:lvl w:ilvl="5" w:tplc="27D20910">
      <w:numFmt w:val="bullet"/>
      <w:lvlText w:val="•"/>
      <w:lvlJc w:val="left"/>
      <w:pPr>
        <w:ind w:left="2134" w:hanging="84"/>
      </w:pPr>
      <w:rPr>
        <w:rFonts w:hint="default"/>
      </w:rPr>
    </w:lvl>
    <w:lvl w:ilvl="6" w:tplc="019E520C">
      <w:numFmt w:val="bullet"/>
      <w:lvlText w:val="•"/>
      <w:lvlJc w:val="left"/>
      <w:pPr>
        <w:ind w:left="2533" w:hanging="84"/>
      </w:pPr>
      <w:rPr>
        <w:rFonts w:hint="default"/>
      </w:rPr>
    </w:lvl>
    <w:lvl w:ilvl="7" w:tplc="024A4F34">
      <w:numFmt w:val="bullet"/>
      <w:lvlText w:val="•"/>
      <w:lvlJc w:val="left"/>
      <w:pPr>
        <w:ind w:left="2932" w:hanging="84"/>
      </w:pPr>
      <w:rPr>
        <w:rFonts w:hint="default"/>
      </w:rPr>
    </w:lvl>
    <w:lvl w:ilvl="8" w:tplc="0E2ACAD8">
      <w:numFmt w:val="bullet"/>
      <w:lvlText w:val="•"/>
      <w:lvlJc w:val="left"/>
      <w:pPr>
        <w:ind w:left="3331" w:hanging="84"/>
      </w:pPr>
      <w:rPr>
        <w:rFonts w:hint="default"/>
      </w:rPr>
    </w:lvl>
  </w:abstractNum>
  <w:abstractNum w:abstractNumId="95" w15:restartNumberingAfterBreak="0">
    <w:nsid w:val="0ED658F4"/>
    <w:multiLevelType w:val="hybridMultilevel"/>
    <w:tmpl w:val="B9628C00"/>
    <w:lvl w:ilvl="0" w:tplc="5C2A520E">
      <w:numFmt w:val="bullet"/>
      <w:lvlText w:val="•"/>
      <w:lvlJc w:val="left"/>
      <w:pPr>
        <w:ind w:left="139" w:hanging="84"/>
      </w:pPr>
      <w:rPr>
        <w:rFonts w:ascii="Times New Roman" w:eastAsia="Times New Roman" w:hAnsi="Times New Roman" w:cs="Times New Roman" w:hint="default"/>
        <w:w w:val="100"/>
        <w:sz w:val="14"/>
        <w:szCs w:val="14"/>
      </w:rPr>
    </w:lvl>
    <w:lvl w:ilvl="1" w:tplc="7BEC6C1E">
      <w:numFmt w:val="bullet"/>
      <w:lvlText w:val="•"/>
      <w:lvlJc w:val="left"/>
      <w:pPr>
        <w:ind w:left="538" w:hanging="84"/>
      </w:pPr>
      <w:rPr>
        <w:rFonts w:hint="default"/>
      </w:rPr>
    </w:lvl>
    <w:lvl w:ilvl="2" w:tplc="25324DE0">
      <w:numFmt w:val="bullet"/>
      <w:lvlText w:val="•"/>
      <w:lvlJc w:val="left"/>
      <w:pPr>
        <w:ind w:left="937" w:hanging="84"/>
      </w:pPr>
      <w:rPr>
        <w:rFonts w:hint="default"/>
      </w:rPr>
    </w:lvl>
    <w:lvl w:ilvl="3" w:tplc="1C80CF6E">
      <w:numFmt w:val="bullet"/>
      <w:lvlText w:val="•"/>
      <w:lvlJc w:val="left"/>
      <w:pPr>
        <w:ind w:left="1336" w:hanging="84"/>
      </w:pPr>
      <w:rPr>
        <w:rFonts w:hint="default"/>
      </w:rPr>
    </w:lvl>
    <w:lvl w:ilvl="4" w:tplc="4AC25A34">
      <w:numFmt w:val="bullet"/>
      <w:lvlText w:val="•"/>
      <w:lvlJc w:val="left"/>
      <w:pPr>
        <w:ind w:left="1735" w:hanging="84"/>
      </w:pPr>
      <w:rPr>
        <w:rFonts w:hint="default"/>
      </w:rPr>
    </w:lvl>
    <w:lvl w:ilvl="5" w:tplc="E3BC40E0">
      <w:numFmt w:val="bullet"/>
      <w:lvlText w:val="•"/>
      <w:lvlJc w:val="left"/>
      <w:pPr>
        <w:ind w:left="2134" w:hanging="84"/>
      </w:pPr>
      <w:rPr>
        <w:rFonts w:hint="default"/>
      </w:rPr>
    </w:lvl>
    <w:lvl w:ilvl="6" w:tplc="4E765E20">
      <w:numFmt w:val="bullet"/>
      <w:lvlText w:val="•"/>
      <w:lvlJc w:val="left"/>
      <w:pPr>
        <w:ind w:left="2533" w:hanging="84"/>
      </w:pPr>
      <w:rPr>
        <w:rFonts w:hint="default"/>
      </w:rPr>
    </w:lvl>
    <w:lvl w:ilvl="7" w:tplc="8222D342">
      <w:numFmt w:val="bullet"/>
      <w:lvlText w:val="•"/>
      <w:lvlJc w:val="left"/>
      <w:pPr>
        <w:ind w:left="2932" w:hanging="84"/>
      </w:pPr>
      <w:rPr>
        <w:rFonts w:hint="default"/>
      </w:rPr>
    </w:lvl>
    <w:lvl w:ilvl="8" w:tplc="1E142DD4">
      <w:numFmt w:val="bullet"/>
      <w:lvlText w:val="•"/>
      <w:lvlJc w:val="left"/>
      <w:pPr>
        <w:ind w:left="3331" w:hanging="84"/>
      </w:pPr>
      <w:rPr>
        <w:rFonts w:hint="default"/>
      </w:rPr>
    </w:lvl>
  </w:abstractNum>
  <w:abstractNum w:abstractNumId="96" w15:restartNumberingAfterBreak="0">
    <w:nsid w:val="0F2D5818"/>
    <w:multiLevelType w:val="hybridMultilevel"/>
    <w:tmpl w:val="C78CF5CA"/>
    <w:lvl w:ilvl="0" w:tplc="F1A62460">
      <w:numFmt w:val="bullet"/>
      <w:lvlText w:val="•"/>
      <w:lvlJc w:val="left"/>
      <w:pPr>
        <w:ind w:left="139" w:hanging="84"/>
      </w:pPr>
      <w:rPr>
        <w:rFonts w:ascii="Times New Roman" w:eastAsia="Times New Roman" w:hAnsi="Times New Roman" w:cs="Times New Roman" w:hint="default"/>
        <w:w w:val="100"/>
        <w:sz w:val="14"/>
        <w:szCs w:val="14"/>
      </w:rPr>
    </w:lvl>
    <w:lvl w:ilvl="1" w:tplc="F6A0129C">
      <w:numFmt w:val="bullet"/>
      <w:lvlText w:val="•"/>
      <w:lvlJc w:val="left"/>
      <w:pPr>
        <w:ind w:left="538" w:hanging="84"/>
      </w:pPr>
      <w:rPr>
        <w:rFonts w:hint="default"/>
      </w:rPr>
    </w:lvl>
    <w:lvl w:ilvl="2" w:tplc="54B40650">
      <w:numFmt w:val="bullet"/>
      <w:lvlText w:val="•"/>
      <w:lvlJc w:val="left"/>
      <w:pPr>
        <w:ind w:left="937" w:hanging="84"/>
      </w:pPr>
      <w:rPr>
        <w:rFonts w:hint="default"/>
      </w:rPr>
    </w:lvl>
    <w:lvl w:ilvl="3" w:tplc="8C08B7DC">
      <w:numFmt w:val="bullet"/>
      <w:lvlText w:val="•"/>
      <w:lvlJc w:val="left"/>
      <w:pPr>
        <w:ind w:left="1336" w:hanging="84"/>
      </w:pPr>
      <w:rPr>
        <w:rFonts w:hint="default"/>
      </w:rPr>
    </w:lvl>
    <w:lvl w:ilvl="4" w:tplc="E2020B32">
      <w:numFmt w:val="bullet"/>
      <w:lvlText w:val="•"/>
      <w:lvlJc w:val="left"/>
      <w:pPr>
        <w:ind w:left="1735" w:hanging="84"/>
      </w:pPr>
      <w:rPr>
        <w:rFonts w:hint="default"/>
      </w:rPr>
    </w:lvl>
    <w:lvl w:ilvl="5" w:tplc="CDBEA54C">
      <w:numFmt w:val="bullet"/>
      <w:lvlText w:val="•"/>
      <w:lvlJc w:val="left"/>
      <w:pPr>
        <w:ind w:left="2134" w:hanging="84"/>
      </w:pPr>
      <w:rPr>
        <w:rFonts w:hint="default"/>
      </w:rPr>
    </w:lvl>
    <w:lvl w:ilvl="6" w:tplc="BC7C8802">
      <w:numFmt w:val="bullet"/>
      <w:lvlText w:val="•"/>
      <w:lvlJc w:val="left"/>
      <w:pPr>
        <w:ind w:left="2533" w:hanging="84"/>
      </w:pPr>
      <w:rPr>
        <w:rFonts w:hint="default"/>
      </w:rPr>
    </w:lvl>
    <w:lvl w:ilvl="7" w:tplc="24F883A8">
      <w:numFmt w:val="bullet"/>
      <w:lvlText w:val="•"/>
      <w:lvlJc w:val="left"/>
      <w:pPr>
        <w:ind w:left="2932" w:hanging="84"/>
      </w:pPr>
      <w:rPr>
        <w:rFonts w:hint="default"/>
      </w:rPr>
    </w:lvl>
    <w:lvl w:ilvl="8" w:tplc="52F4F040">
      <w:numFmt w:val="bullet"/>
      <w:lvlText w:val="•"/>
      <w:lvlJc w:val="left"/>
      <w:pPr>
        <w:ind w:left="3331" w:hanging="84"/>
      </w:pPr>
      <w:rPr>
        <w:rFonts w:hint="default"/>
      </w:rPr>
    </w:lvl>
  </w:abstractNum>
  <w:abstractNum w:abstractNumId="97" w15:restartNumberingAfterBreak="0">
    <w:nsid w:val="0F752F91"/>
    <w:multiLevelType w:val="hybridMultilevel"/>
    <w:tmpl w:val="F4C83DC8"/>
    <w:lvl w:ilvl="0" w:tplc="7E74BADE">
      <w:numFmt w:val="bullet"/>
      <w:lvlText w:val="•"/>
      <w:lvlJc w:val="left"/>
      <w:pPr>
        <w:ind w:left="139" w:hanging="84"/>
      </w:pPr>
      <w:rPr>
        <w:rFonts w:ascii="Times New Roman" w:eastAsia="Times New Roman" w:hAnsi="Times New Roman" w:cs="Times New Roman" w:hint="default"/>
        <w:w w:val="100"/>
        <w:sz w:val="14"/>
        <w:szCs w:val="14"/>
      </w:rPr>
    </w:lvl>
    <w:lvl w:ilvl="1" w:tplc="8D3235FC">
      <w:numFmt w:val="bullet"/>
      <w:lvlText w:val="•"/>
      <w:lvlJc w:val="left"/>
      <w:pPr>
        <w:ind w:left="538" w:hanging="84"/>
      </w:pPr>
      <w:rPr>
        <w:rFonts w:hint="default"/>
      </w:rPr>
    </w:lvl>
    <w:lvl w:ilvl="2" w:tplc="6B96F50C">
      <w:numFmt w:val="bullet"/>
      <w:lvlText w:val="•"/>
      <w:lvlJc w:val="left"/>
      <w:pPr>
        <w:ind w:left="937" w:hanging="84"/>
      </w:pPr>
      <w:rPr>
        <w:rFonts w:hint="default"/>
      </w:rPr>
    </w:lvl>
    <w:lvl w:ilvl="3" w:tplc="5F34C8F2">
      <w:numFmt w:val="bullet"/>
      <w:lvlText w:val="•"/>
      <w:lvlJc w:val="left"/>
      <w:pPr>
        <w:ind w:left="1336" w:hanging="84"/>
      </w:pPr>
      <w:rPr>
        <w:rFonts w:hint="default"/>
      </w:rPr>
    </w:lvl>
    <w:lvl w:ilvl="4" w:tplc="6AD03754">
      <w:numFmt w:val="bullet"/>
      <w:lvlText w:val="•"/>
      <w:lvlJc w:val="left"/>
      <w:pPr>
        <w:ind w:left="1735" w:hanging="84"/>
      </w:pPr>
      <w:rPr>
        <w:rFonts w:hint="default"/>
      </w:rPr>
    </w:lvl>
    <w:lvl w:ilvl="5" w:tplc="DD34925C">
      <w:numFmt w:val="bullet"/>
      <w:lvlText w:val="•"/>
      <w:lvlJc w:val="left"/>
      <w:pPr>
        <w:ind w:left="2134" w:hanging="84"/>
      </w:pPr>
      <w:rPr>
        <w:rFonts w:hint="default"/>
      </w:rPr>
    </w:lvl>
    <w:lvl w:ilvl="6" w:tplc="646AB37A">
      <w:numFmt w:val="bullet"/>
      <w:lvlText w:val="•"/>
      <w:lvlJc w:val="left"/>
      <w:pPr>
        <w:ind w:left="2533" w:hanging="84"/>
      </w:pPr>
      <w:rPr>
        <w:rFonts w:hint="default"/>
      </w:rPr>
    </w:lvl>
    <w:lvl w:ilvl="7" w:tplc="FB7C866A">
      <w:numFmt w:val="bullet"/>
      <w:lvlText w:val="•"/>
      <w:lvlJc w:val="left"/>
      <w:pPr>
        <w:ind w:left="2932" w:hanging="84"/>
      </w:pPr>
      <w:rPr>
        <w:rFonts w:hint="default"/>
      </w:rPr>
    </w:lvl>
    <w:lvl w:ilvl="8" w:tplc="FD8CB20E">
      <w:numFmt w:val="bullet"/>
      <w:lvlText w:val="•"/>
      <w:lvlJc w:val="left"/>
      <w:pPr>
        <w:ind w:left="3331" w:hanging="84"/>
      </w:pPr>
      <w:rPr>
        <w:rFonts w:hint="default"/>
      </w:rPr>
    </w:lvl>
  </w:abstractNum>
  <w:abstractNum w:abstractNumId="98" w15:restartNumberingAfterBreak="0">
    <w:nsid w:val="0F83383E"/>
    <w:multiLevelType w:val="hybridMultilevel"/>
    <w:tmpl w:val="CCFC92B4"/>
    <w:lvl w:ilvl="0" w:tplc="8FB21C16">
      <w:numFmt w:val="bullet"/>
      <w:lvlText w:val="•"/>
      <w:lvlJc w:val="left"/>
      <w:pPr>
        <w:ind w:left="139" w:hanging="84"/>
      </w:pPr>
      <w:rPr>
        <w:rFonts w:ascii="Times New Roman" w:eastAsia="Times New Roman" w:hAnsi="Times New Roman" w:cs="Times New Roman" w:hint="default"/>
        <w:w w:val="100"/>
        <w:sz w:val="14"/>
        <w:szCs w:val="14"/>
      </w:rPr>
    </w:lvl>
    <w:lvl w:ilvl="1" w:tplc="C3147C22">
      <w:numFmt w:val="bullet"/>
      <w:lvlText w:val="•"/>
      <w:lvlJc w:val="left"/>
      <w:pPr>
        <w:ind w:left="538" w:hanging="84"/>
      </w:pPr>
      <w:rPr>
        <w:rFonts w:hint="default"/>
      </w:rPr>
    </w:lvl>
    <w:lvl w:ilvl="2" w:tplc="902A231A">
      <w:numFmt w:val="bullet"/>
      <w:lvlText w:val="•"/>
      <w:lvlJc w:val="left"/>
      <w:pPr>
        <w:ind w:left="937" w:hanging="84"/>
      </w:pPr>
      <w:rPr>
        <w:rFonts w:hint="default"/>
      </w:rPr>
    </w:lvl>
    <w:lvl w:ilvl="3" w:tplc="19FC2EA0">
      <w:numFmt w:val="bullet"/>
      <w:lvlText w:val="•"/>
      <w:lvlJc w:val="left"/>
      <w:pPr>
        <w:ind w:left="1336" w:hanging="84"/>
      </w:pPr>
      <w:rPr>
        <w:rFonts w:hint="default"/>
      </w:rPr>
    </w:lvl>
    <w:lvl w:ilvl="4" w:tplc="0DEA2442">
      <w:numFmt w:val="bullet"/>
      <w:lvlText w:val="•"/>
      <w:lvlJc w:val="left"/>
      <w:pPr>
        <w:ind w:left="1735" w:hanging="84"/>
      </w:pPr>
      <w:rPr>
        <w:rFonts w:hint="default"/>
      </w:rPr>
    </w:lvl>
    <w:lvl w:ilvl="5" w:tplc="5D842FCC">
      <w:numFmt w:val="bullet"/>
      <w:lvlText w:val="•"/>
      <w:lvlJc w:val="left"/>
      <w:pPr>
        <w:ind w:left="2134" w:hanging="84"/>
      </w:pPr>
      <w:rPr>
        <w:rFonts w:hint="default"/>
      </w:rPr>
    </w:lvl>
    <w:lvl w:ilvl="6" w:tplc="0C28D144">
      <w:numFmt w:val="bullet"/>
      <w:lvlText w:val="•"/>
      <w:lvlJc w:val="left"/>
      <w:pPr>
        <w:ind w:left="2533" w:hanging="84"/>
      </w:pPr>
      <w:rPr>
        <w:rFonts w:hint="default"/>
      </w:rPr>
    </w:lvl>
    <w:lvl w:ilvl="7" w:tplc="ADCE3534">
      <w:numFmt w:val="bullet"/>
      <w:lvlText w:val="•"/>
      <w:lvlJc w:val="left"/>
      <w:pPr>
        <w:ind w:left="2932" w:hanging="84"/>
      </w:pPr>
      <w:rPr>
        <w:rFonts w:hint="default"/>
      </w:rPr>
    </w:lvl>
    <w:lvl w:ilvl="8" w:tplc="7548DBC2">
      <w:numFmt w:val="bullet"/>
      <w:lvlText w:val="•"/>
      <w:lvlJc w:val="left"/>
      <w:pPr>
        <w:ind w:left="3331" w:hanging="84"/>
      </w:pPr>
      <w:rPr>
        <w:rFonts w:hint="default"/>
      </w:rPr>
    </w:lvl>
  </w:abstractNum>
  <w:abstractNum w:abstractNumId="99" w15:restartNumberingAfterBreak="0">
    <w:nsid w:val="0F8A548D"/>
    <w:multiLevelType w:val="hybridMultilevel"/>
    <w:tmpl w:val="F68ABB08"/>
    <w:lvl w:ilvl="0" w:tplc="D982F84A">
      <w:numFmt w:val="bullet"/>
      <w:lvlText w:val="–"/>
      <w:lvlJc w:val="left"/>
      <w:pPr>
        <w:ind w:left="160" w:hanging="105"/>
      </w:pPr>
      <w:rPr>
        <w:rFonts w:ascii="Times New Roman" w:eastAsia="Times New Roman" w:hAnsi="Times New Roman" w:cs="Times New Roman" w:hint="default"/>
        <w:spacing w:val="-3"/>
        <w:w w:val="100"/>
        <w:sz w:val="14"/>
        <w:szCs w:val="14"/>
      </w:rPr>
    </w:lvl>
    <w:lvl w:ilvl="1" w:tplc="FAA2D75E">
      <w:numFmt w:val="bullet"/>
      <w:lvlText w:val="•"/>
      <w:lvlJc w:val="left"/>
      <w:pPr>
        <w:ind w:left="556" w:hanging="105"/>
      </w:pPr>
      <w:rPr>
        <w:rFonts w:hint="default"/>
      </w:rPr>
    </w:lvl>
    <w:lvl w:ilvl="2" w:tplc="E24E5F9E">
      <w:numFmt w:val="bullet"/>
      <w:lvlText w:val="•"/>
      <w:lvlJc w:val="left"/>
      <w:pPr>
        <w:ind w:left="953" w:hanging="105"/>
      </w:pPr>
      <w:rPr>
        <w:rFonts w:hint="default"/>
      </w:rPr>
    </w:lvl>
    <w:lvl w:ilvl="3" w:tplc="A56241EA">
      <w:numFmt w:val="bullet"/>
      <w:lvlText w:val="•"/>
      <w:lvlJc w:val="left"/>
      <w:pPr>
        <w:ind w:left="1350" w:hanging="105"/>
      </w:pPr>
      <w:rPr>
        <w:rFonts w:hint="default"/>
      </w:rPr>
    </w:lvl>
    <w:lvl w:ilvl="4" w:tplc="3D76528E">
      <w:numFmt w:val="bullet"/>
      <w:lvlText w:val="•"/>
      <w:lvlJc w:val="left"/>
      <w:pPr>
        <w:ind w:left="1747" w:hanging="105"/>
      </w:pPr>
      <w:rPr>
        <w:rFonts w:hint="default"/>
      </w:rPr>
    </w:lvl>
    <w:lvl w:ilvl="5" w:tplc="9CF4C3D0">
      <w:numFmt w:val="bullet"/>
      <w:lvlText w:val="•"/>
      <w:lvlJc w:val="left"/>
      <w:pPr>
        <w:ind w:left="2144" w:hanging="105"/>
      </w:pPr>
      <w:rPr>
        <w:rFonts w:hint="default"/>
      </w:rPr>
    </w:lvl>
    <w:lvl w:ilvl="6" w:tplc="9A902672">
      <w:numFmt w:val="bullet"/>
      <w:lvlText w:val="•"/>
      <w:lvlJc w:val="left"/>
      <w:pPr>
        <w:ind w:left="2541" w:hanging="105"/>
      </w:pPr>
      <w:rPr>
        <w:rFonts w:hint="default"/>
      </w:rPr>
    </w:lvl>
    <w:lvl w:ilvl="7" w:tplc="4232F090">
      <w:numFmt w:val="bullet"/>
      <w:lvlText w:val="•"/>
      <w:lvlJc w:val="left"/>
      <w:pPr>
        <w:ind w:left="2938" w:hanging="105"/>
      </w:pPr>
      <w:rPr>
        <w:rFonts w:hint="default"/>
      </w:rPr>
    </w:lvl>
    <w:lvl w:ilvl="8" w:tplc="630AD9D6">
      <w:numFmt w:val="bullet"/>
      <w:lvlText w:val="•"/>
      <w:lvlJc w:val="left"/>
      <w:pPr>
        <w:ind w:left="3335" w:hanging="105"/>
      </w:pPr>
      <w:rPr>
        <w:rFonts w:hint="default"/>
      </w:rPr>
    </w:lvl>
  </w:abstractNum>
  <w:abstractNum w:abstractNumId="100" w15:restartNumberingAfterBreak="0">
    <w:nsid w:val="0FAD216D"/>
    <w:multiLevelType w:val="hybridMultilevel"/>
    <w:tmpl w:val="3704FEEE"/>
    <w:lvl w:ilvl="0" w:tplc="733EA2EE">
      <w:numFmt w:val="bullet"/>
      <w:lvlText w:val="–"/>
      <w:lvlJc w:val="left"/>
      <w:pPr>
        <w:ind w:left="160" w:hanging="105"/>
      </w:pPr>
      <w:rPr>
        <w:rFonts w:ascii="Times New Roman" w:eastAsia="Times New Roman" w:hAnsi="Times New Roman" w:cs="Times New Roman" w:hint="default"/>
        <w:spacing w:val="-5"/>
        <w:w w:val="100"/>
        <w:sz w:val="14"/>
        <w:szCs w:val="14"/>
      </w:rPr>
    </w:lvl>
    <w:lvl w:ilvl="1" w:tplc="27205046">
      <w:numFmt w:val="bullet"/>
      <w:lvlText w:val="•"/>
      <w:lvlJc w:val="left"/>
      <w:pPr>
        <w:ind w:left="556" w:hanging="105"/>
      </w:pPr>
      <w:rPr>
        <w:rFonts w:hint="default"/>
      </w:rPr>
    </w:lvl>
    <w:lvl w:ilvl="2" w:tplc="10CEFF76">
      <w:numFmt w:val="bullet"/>
      <w:lvlText w:val="•"/>
      <w:lvlJc w:val="left"/>
      <w:pPr>
        <w:ind w:left="953" w:hanging="105"/>
      </w:pPr>
      <w:rPr>
        <w:rFonts w:hint="default"/>
      </w:rPr>
    </w:lvl>
    <w:lvl w:ilvl="3" w:tplc="00867C66">
      <w:numFmt w:val="bullet"/>
      <w:lvlText w:val="•"/>
      <w:lvlJc w:val="left"/>
      <w:pPr>
        <w:ind w:left="1350" w:hanging="105"/>
      </w:pPr>
      <w:rPr>
        <w:rFonts w:hint="default"/>
      </w:rPr>
    </w:lvl>
    <w:lvl w:ilvl="4" w:tplc="C7A4845E">
      <w:numFmt w:val="bullet"/>
      <w:lvlText w:val="•"/>
      <w:lvlJc w:val="left"/>
      <w:pPr>
        <w:ind w:left="1747" w:hanging="105"/>
      </w:pPr>
      <w:rPr>
        <w:rFonts w:hint="default"/>
      </w:rPr>
    </w:lvl>
    <w:lvl w:ilvl="5" w:tplc="969E8ED4">
      <w:numFmt w:val="bullet"/>
      <w:lvlText w:val="•"/>
      <w:lvlJc w:val="left"/>
      <w:pPr>
        <w:ind w:left="2144" w:hanging="105"/>
      </w:pPr>
      <w:rPr>
        <w:rFonts w:hint="default"/>
      </w:rPr>
    </w:lvl>
    <w:lvl w:ilvl="6" w:tplc="E4BA36F0">
      <w:numFmt w:val="bullet"/>
      <w:lvlText w:val="•"/>
      <w:lvlJc w:val="left"/>
      <w:pPr>
        <w:ind w:left="2541" w:hanging="105"/>
      </w:pPr>
      <w:rPr>
        <w:rFonts w:hint="default"/>
      </w:rPr>
    </w:lvl>
    <w:lvl w:ilvl="7" w:tplc="E9CE0D04">
      <w:numFmt w:val="bullet"/>
      <w:lvlText w:val="•"/>
      <w:lvlJc w:val="left"/>
      <w:pPr>
        <w:ind w:left="2938" w:hanging="105"/>
      </w:pPr>
      <w:rPr>
        <w:rFonts w:hint="default"/>
      </w:rPr>
    </w:lvl>
    <w:lvl w:ilvl="8" w:tplc="C290B38C">
      <w:numFmt w:val="bullet"/>
      <w:lvlText w:val="•"/>
      <w:lvlJc w:val="left"/>
      <w:pPr>
        <w:ind w:left="3335" w:hanging="105"/>
      </w:pPr>
      <w:rPr>
        <w:rFonts w:hint="default"/>
      </w:rPr>
    </w:lvl>
  </w:abstractNum>
  <w:abstractNum w:abstractNumId="101" w15:restartNumberingAfterBreak="0">
    <w:nsid w:val="0FB07A6F"/>
    <w:multiLevelType w:val="hybridMultilevel"/>
    <w:tmpl w:val="AFEC9626"/>
    <w:lvl w:ilvl="0" w:tplc="AC0822B0">
      <w:numFmt w:val="bullet"/>
      <w:lvlText w:val="•"/>
      <w:lvlJc w:val="left"/>
      <w:pPr>
        <w:ind w:left="174" w:hanging="119"/>
      </w:pPr>
      <w:rPr>
        <w:rFonts w:ascii="Times New Roman" w:eastAsia="Times New Roman" w:hAnsi="Times New Roman" w:cs="Times New Roman" w:hint="default"/>
        <w:spacing w:val="-5"/>
        <w:w w:val="100"/>
        <w:sz w:val="14"/>
        <w:szCs w:val="14"/>
      </w:rPr>
    </w:lvl>
    <w:lvl w:ilvl="1" w:tplc="41D85AF6">
      <w:numFmt w:val="bullet"/>
      <w:lvlText w:val="•"/>
      <w:lvlJc w:val="left"/>
      <w:pPr>
        <w:ind w:left="574" w:hanging="119"/>
      </w:pPr>
      <w:rPr>
        <w:rFonts w:hint="default"/>
      </w:rPr>
    </w:lvl>
    <w:lvl w:ilvl="2" w:tplc="0B426378">
      <w:numFmt w:val="bullet"/>
      <w:lvlText w:val="•"/>
      <w:lvlJc w:val="left"/>
      <w:pPr>
        <w:ind w:left="969" w:hanging="119"/>
      </w:pPr>
      <w:rPr>
        <w:rFonts w:hint="default"/>
      </w:rPr>
    </w:lvl>
    <w:lvl w:ilvl="3" w:tplc="4EEADC72">
      <w:numFmt w:val="bullet"/>
      <w:lvlText w:val="•"/>
      <w:lvlJc w:val="left"/>
      <w:pPr>
        <w:ind w:left="1364" w:hanging="119"/>
      </w:pPr>
      <w:rPr>
        <w:rFonts w:hint="default"/>
      </w:rPr>
    </w:lvl>
    <w:lvl w:ilvl="4" w:tplc="96F023E6">
      <w:numFmt w:val="bullet"/>
      <w:lvlText w:val="•"/>
      <w:lvlJc w:val="left"/>
      <w:pPr>
        <w:ind w:left="1759" w:hanging="119"/>
      </w:pPr>
      <w:rPr>
        <w:rFonts w:hint="default"/>
      </w:rPr>
    </w:lvl>
    <w:lvl w:ilvl="5" w:tplc="AEE658CC">
      <w:numFmt w:val="bullet"/>
      <w:lvlText w:val="•"/>
      <w:lvlJc w:val="left"/>
      <w:pPr>
        <w:ind w:left="2154" w:hanging="119"/>
      </w:pPr>
      <w:rPr>
        <w:rFonts w:hint="default"/>
      </w:rPr>
    </w:lvl>
    <w:lvl w:ilvl="6" w:tplc="0A909BB4">
      <w:numFmt w:val="bullet"/>
      <w:lvlText w:val="•"/>
      <w:lvlJc w:val="left"/>
      <w:pPr>
        <w:ind w:left="2549" w:hanging="119"/>
      </w:pPr>
      <w:rPr>
        <w:rFonts w:hint="default"/>
      </w:rPr>
    </w:lvl>
    <w:lvl w:ilvl="7" w:tplc="D4EAA8A0">
      <w:numFmt w:val="bullet"/>
      <w:lvlText w:val="•"/>
      <w:lvlJc w:val="left"/>
      <w:pPr>
        <w:ind w:left="2944" w:hanging="119"/>
      </w:pPr>
      <w:rPr>
        <w:rFonts w:hint="default"/>
      </w:rPr>
    </w:lvl>
    <w:lvl w:ilvl="8" w:tplc="92486440">
      <w:numFmt w:val="bullet"/>
      <w:lvlText w:val="•"/>
      <w:lvlJc w:val="left"/>
      <w:pPr>
        <w:ind w:left="3339" w:hanging="119"/>
      </w:pPr>
      <w:rPr>
        <w:rFonts w:hint="default"/>
      </w:rPr>
    </w:lvl>
  </w:abstractNum>
  <w:abstractNum w:abstractNumId="102" w15:restartNumberingAfterBreak="0">
    <w:nsid w:val="0FBB3963"/>
    <w:multiLevelType w:val="hybridMultilevel"/>
    <w:tmpl w:val="A666141A"/>
    <w:lvl w:ilvl="0" w:tplc="9D3A39F6">
      <w:start w:val="1"/>
      <w:numFmt w:val="decimal"/>
      <w:lvlText w:val="%1."/>
      <w:lvlJc w:val="left"/>
      <w:pPr>
        <w:ind w:left="100" w:hanging="188"/>
        <w:jc w:val="left"/>
      </w:pPr>
      <w:rPr>
        <w:rFonts w:ascii="Times New Roman" w:eastAsia="Times New Roman" w:hAnsi="Times New Roman" w:cs="Times New Roman" w:hint="default"/>
        <w:w w:val="100"/>
        <w:sz w:val="18"/>
        <w:szCs w:val="18"/>
      </w:rPr>
    </w:lvl>
    <w:lvl w:ilvl="1" w:tplc="E2EC0D1E">
      <w:numFmt w:val="bullet"/>
      <w:lvlText w:val="•"/>
      <w:lvlJc w:val="left"/>
      <w:pPr>
        <w:ind w:left="1168" w:hanging="188"/>
      </w:pPr>
      <w:rPr>
        <w:rFonts w:hint="default"/>
      </w:rPr>
    </w:lvl>
    <w:lvl w:ilvl="2" w:tplc="77882B7C">
      <w:numFmt w:val="bullet"/>
      <w:lvlText w:val="•"/>
      <w:lvlJc w:val="left"/>
      <w:pPr>
        <w:ind w:left="2237" w:hanging="188"/>
      </w:pPr>
      <w:rPr>
        <w:rFonts w:hint="default"/>
      </w:rPr>
    </w:lvl>
    <w:lvl w:ilvl="3" w:tplc="889AE722">
      <w:numFmt w:val="bullet"/>
      <w:lvlText w:val="•"/>
      <w:lvlJc w:val="left"/>
      <w:pPr>
        <w:ind w:left="3305" w:hanging="188"/>
      </w:pPr>
      <w:rPr>
        <w:rFonts w:hint="default"/>
      </w:rPr>
    </w:lvl>
    <w:lvl w:ilvl="4" w:tplc="BED8020E">
      <w:numFmt w:val="bullet"/>
      <w:lvlText w:val="•"/>
      <w:lvlJc w:val="left"/>
      <w:pPr>
        <w:ind w:left="4374" w:hanging="188"/>
      </w:pPr>
      <w:rPr>
        <w:rFonts w:hint="default"/>
      </w:rPr>
    </w:lvl>
    <w:lvl w:ilvl="5" w:tplc="3A60CF36">
      <w:numFmt w:val="bullet"/>
      <w:lvlText w:val="•"/>
      <w:lvlJc w:val="left"/>
      <w:pPr>
        <w:ind w:left="5442" w:hanging="188"/>
      </w:pPr>
      <w:rPr>
        <w:rFonts w:hint="default"/>
      </w:rPr>
    </w:lvl>
    <w:lvl w:ilvl="6" w:tplc="D1BEE29C">
      <w:numFmt w:val="bullet"/>
      <w:lvlText w:val="•"/>
      <w:lvlJc w:val="left"/>
      <w:pPr>
        <w:ind w:left="6511" w:hanging="188"/>
      </w:pPr>
      <w:rPr>
        <w:rFonts w:hint="default"/>
      </w:rPr>
    </w:lvl>
    <w:lvl w:ilvl="7" w:tplc="F7204118">
      <w:numFmt w:val="bullet"/>
      <w:lvlText w:val="•"/>
      <w:lvlJc w:val="left"/>
      <w:pPr>
        <w:ind w:left="7579" w:hanging="188"/>
      </w:pPr>
      <w:rPr>
        <w:rFonts w:hint="default"/>
      </w:rPr>
    </w:lvl>
    <w:lvl w:ilvl="8" w:tplc="A902308E">
      <w:numFmt w:val="bullet"/>
      <w:lvlText w:val="•"/>
      <w:lvlJc w:val="left"/>
      <w:pPr>
        <w:ind w:left="8648" w:hanging="188"/>
      </w:pPr>
      <w:rPr>
        <w:rFonts w:hint="default"/>
      </w:rPr>
    </w:lvl>
  </w:abstractNum>
  <w:abstractNum w:abstractNumId="103" w15:restartNumberingAfterBreak="0">
    <w:nsid w:val="0FBC4413"/>
    <w:multiLevelType w:val="hybridMultilevel"/>
    <w:tmpl w:val="C3809E1C"/>
    <w:lvl w:ilvl="0" w:tplc="29F609C2">
      <w:numFmt w:val="bullet"/>
      <w:lvlText w:val="•"/>
      <w:lvlJc w:val="left"/>
      <w:pPr>
        <w:ind w:left="209" w:hanging="154"/>
      </w:pPr>
      <w:rPr>
        <w:rFonts w:ascii="Times New Roman" w:eastAsia="Times New Roman" w:hAnsi="Times New Roman" w:cs="Times New Roman" w:hint="default"/>
        <w:spacing w:val="-1"/>
        <w:w w:val="100"/>
        <w:sz w:val="14"/>
        <w:szCs w:val="14"/>
      </w:rPr>
    </w:lvl>
    <w:lvl w:ilvl="1" w:tplc="A5F64C52">
      <w:numFmt w:val="bullet"/>
      <w:lvlText w:val="•"/>
      <w:lvlJc w:val="left"/>
      <w:pPr>
        <w:ind w:left="592" w:hanging="154"/>
      </w:pPr>
      <w:rPr>
        <w:rFonts w:hint="default"/>
      </w:rPr>
    </w:lvl>
    <w:lvl w:ilvl="2" w:tplc="7EDC2678">
      <w:numFmt w:val="bullet"/>
      <w:lvlText w:val="•"/>
      <w:lvlJc w:val="left"/>
      <w:pPr>
        <w:ind w:left="985" w:hanging="154"/>
      </w:pPr>
      <w:rPr>
        <w:rFonts w:hint="default"/>
      </w:rPr>
    </w:lvl>
    <w:lvl w:ilvl="3" w:tplc="21C87FB4">
      <w:numFmt w:val="bullet"/>
      <w:lvlText w:val="•"/>
      <w:lvlJc w:val="left"/>
      <w:pPr>
        <w:ind w:left="1378" w:hanging="154"/>
      </w:pPr>
      <w:rPr>
        <w:rFonts w:hint="default"/>
      </w:rPr>
    </w:lvl>
    <w:lvl w:ilvl="4" w:tplc="924E4568">
      <w:numFmt w:val="bullet"/>
      <w:lvlText w:val="•"/>
      <w:lvlJc w:val="left"/>
      <w:pPr>
        <w:ind w:left="1771" w:hanging="154"/>
      </w:pPr>
      <w:rPr>
        <w:rFonts w:hint="default"/>
      </w:rPr>
    </w:lvl>
    <w:lvl w:ilvl="5" w:tplc="34DAD550">
      <w:numFmt w:val="bullet"/>
      <w:lvlText w:val="•"/>
      <w:lvlJc w:val="left"/>
      <w:pPr>
        <w:ind w:left="2164" w:hanging="154"/>
      </w:pPr>
      <w:rPr>
        <w:rFonts w:hint="default"/>
      </w:rPr>
    </w:lvl>
    <w:lvl w:ilvl="6" w:tplc="144C12A6">
      <w:numFmt w:val="bullet"/>
      <w:lvlText w:val="•"/>
      <w:lvlJc w:val="left"/>
      <w:pPr>
        <w:ind w:left="2557" w:hanging="154"/>
      </w:pPr>
      <w:rPr>
        <w:rFonts w:hint="default"/>
      </w:rPr>
    </w:lvl>
    <w:lvl w:ilvl="7" w:tplc="B36A6020">
      <w:numFmt w:val="bullet"/>
      <w:lvlText w:val="•"/>
      <w:lvlJc w:val="left"/>
      <w:pPr>
        <w:ind w:left="2950" w:hanging="154"/>
      </w:pPr>
      <w:rPr>
        <w:rFonts w:hint="default"/>
      </w:rPr>
    </w:lvl>
    <w:lvl w:ilvl="8" w:tplc="037AAF10">
      <w:numFmt w:val="bullet"/>
      <w:lvlText w:val="•"/>
      <w:lvlJc w:val="left"/>
      <w:pPr>
        <w:ind w:left="3343" w:hanging="154"/>
      </w:pPr>
      <w:rPr>
        <w:rFonts w:hint="default"/>
      </w:rPr>
    </w:lvl>
  </w:abstractNum>
  <w:abstractNum w:abstractNumId="104" w15:restartNumberingAfterBreak="0">
    <w:nsid w:val="0FD939E6"/>
    <w:multiLevelType w:val="hybridMultilevel"/>
    <w:tmpl w:val="F7808174"/>
    <w:lvl w:ilvl="0" w:tplc="C00C02D4">
      <w:start w:val="1"/>
      <w:numFmt w:val="decimal"/>
      <w:lvlText w:val="%1."/>
      <w:lvlJc w:val="left"/>
      <w:pPr>
        <w:ind w:left="497" w:hanging="180"/>
        <w:jc w:val="left"/>
      </w:pPr>
      <w:rPr>
        <w:rFonts w:ascii="Times New Roman" w:eastAsia="Times New Roman" w:hAnsi="Times New Roman" w:cs="Times New Roman" w:hint="default"/>
        <w:b/>
        <w:bCs/>
        <w:spacing w:val="-24"/>
        <w:w w:val="100"/>
        <w:sz w:val="18"/>
        <w:szCs w:val="18"/>
      </w:rPr>
    </w:lvl>
    <w:lvl w:ilvl="1" w:tplc="C90AF932">
      <w:numFmt w:val="bullet"/>
      <w:lvlText w:val="•"/>
      <w:lvlJc w:val="left"/>
      <w:pPr>
        <w:ind w:left="1528" w:hanging="180"/>
      </w:pPr>
      <w:rPr>
        <w:rFonts w:hint="default"/>
      </w:rPr>
    </w:lvl>
    <w:lvl w:ilvl="2" w:tplc="82FEDB04">
      <w:numFmt w:val="bullet"/>
      <w:lvlText w:val="•"/>
      <w:lvlJc w:val="left"/>
      <w:pPr>
        <w:ind w:left="2557" w:hanging="180"/>
      </w:pPr>
      <w:rPr>
        <w:rFonts w:hint="default"/>
      </w:rPr>
    </w:lvl>
    <w:lvl w:ilvl="3" w:tplc="C96247AE">
      <w:numFmt w:val="bullet"/>
      <w:lvlText w:val="•"/>
      <w:lvlJc w:val="left"/>
      <w:pPr>
        <w:ind w:left="3585" w:hanging="180"/>
      </w:pPr>
      <w:rPr>
        <w:rFonts w:hint="default"/>
      </w:rPr>
    </w:lvl>
    <w:lvl w:ilvl="4" w:tplc="585AD212">
      <w:numFmt w:val="bullet"/>
      <w:lvlText w:val="•"/>
      <w:lvlJc w:val="left"/>
      <w:pPr>
        <w:ind w:left="4614" w:hanging="180"/>
      </w:pPr>
      <w:rPr>
        <w:rFonts w:hint="default"/>
      </w:rPr>
    </w:lvl>
    <w:lvl w:ilvl="5" w:tplc="8BB65D76">
      <w:numFmt w:val="bullet"/>
      <w:lvlText w:val="•"/>
      <w:lvlJc w:val="left"/>
      <w:pPr>
        <w:ind w:left="5642" w:hanging="180"/>
      </w:pPr>
      <w:rPr>
        <w:rFonts w:hint="default"/>
      </w:rPr>
    </w:lvl>
    <w:lvl w:ilvl="6" w:tplc="0A6E5EF0">
      <w:numFmt w:val="bullet"/>
      <w:lvlText w:val="•"/>
      <w:lvlJc w:val="left"/>
      <w:pPr>
        <w:ind w:left="6671" w:hanging="180"/>
      </w:pPr>
      <w:rPr>
        <w:rFonts w:hint="default"/>
      </w:rPr>
    </w:lvl>
    <w:lvl w:ilvl="7" w:tplc="939EB08C">
      <w:numFmt w:val="bullet"/>
      <w:lvlText w:val="•"/>
      <w:lvlJc w:val="left"/>
      <w:pPr>
        <w:ind w:left="7699" w:hanging="180"/>
      </w:pPr>
      <w:rPr>
        <w:rFonts w:hint="default"/>
      </w:rPr>
    </w:lvl>
    <w:lvl w:ilvl="8" w:tplc="61EC0696">
      <w:numFmt w:val="bullet"/>
      <w:lvlText w:val="•"/>
      <w:lvlJc w:val="left"/>
      <w:pPr>
        <w:ind w:left="8728" w:hanging="180"/>
      </w:pPr>
      <w:rPr>
        <w:rFonts w:hint="default"/>
      </w:rPr>
    </w:lvl>
  </w:abstractNum>
  <w:abstractNum w:abstractNumId="105" w15:restartNumberingAfterBreak="0">
    <w:nsid w:val="1029314C"/>
    <w:multiLevelType w:val="hybridMultilevel"/>
    <w:tmpl w:val="F7C281CC"/>
    <w:lvl w:ilvl="0" w:tplc="1564F2D2">
      <w:numFmt w:val="bullet"/>
      <w:lvlText w:val="•"/>
      <w:lvlJc w:val="left"/>
      <w:pPr>
        <w:ind w:left="139" w:hanging="84"/>
      </w:pPr>
      <w:rPr>
        <w:rFonts w:ascii="Times New Roman" w:eastAsia="Times New Roman" w:hAnsi="Times New Roman" w:cs="Times New Roman" w:hint="default"/>
        <w:w w:val="100"/>
        <w:sz w:val="14"/>
        <w:szCs w:val="14"/>
      </w:rPr>
    </w:lvl>
    <w:lvl w:ilvl="1" w:tplc="FF2C010A">
      <w:numFmt w:val="bullet"/>
      <w:lvlText w:val="•"/>
      <w:lvlJc w:val="left"/>
      <w:pPr>
        <w:ind w:left="538" w:hanging="84"/>
      </w:pPr>
      <w:rPr>
        <w:rFonts w:hint="default"/>
      </w:rPr>
    </w:lvl>
    <w:lvl w:ilvl="2" w:tplc="5A1C6C30">
      <w:numFmt w:val="bullet"/>
      <w:lvlText w:val="•"/>
      <w:lvlJc w:val="left"/>
      <w:pPr>
        <w:ind w:left="937" w:hanging="84"/>
      </w:pPr>
      <w:rPr>
        <w:rFonts w:hint="default"/>
      </w:rPr>
    </w:lvl>
    <w:lvl w:ilvl="3" w:tplc="E2F8F0B6">
      <w:numFmt w:val="bullet"/>
      <w:lvlText w:val="•"/>
      <w:lvlJc w:val="left"/>
      <w:pPr>
        <w:ind w:left="1336" w:hanging="84"/>
      </w:pPr>
      <w:rPr>
        <w:rFonts w:hint="default"/>
      </w:rPr>
    </w:lvl>
    <w:lvl w:ilvl="4" w:tplc="17E29310">
      <w:numFmt w:val="bullet"/>
      <w:lvlText w:val="•"/>
      <w:lvlJc w:val="left"/>
      <w:pPr>
        <w:ind w:left="1735" w:hanging="84"/>
      </w:pPr>
      <w:rPr>
        <w:rFonts w:hint="default"/>
      </w:rPr>
    </w:lvl>
    <w:lvl w:ilvl="5" w:tplc="6BA0573E">
      <w:numFmt w:val="bullet"/>
      <w:lvlText w:val="•"/>
      <w:lvlJc w:val="left"/>
      <w:pPr>
        <w:ind w:left="2134" w:hanging="84"/>
      </w:pPr>
      <w:rPr>
        <w:rFonts w:hint="default"/>
      </w:rPr>
    </w:lvl>
    <w:lvl w:ilvl="6" w:tplc="70340FC4">
      <w:numFmt w:val="bullet"/>
      <w:lvlText w:val="•"/>
      <w:lvlJc w:val="left"/>
      <w:pPr>
        <w:ind w:left="2533" w:hanging="84"/>
      </w:pPr>
      <w:rPr>
        <w:rFonts w:hint="default"/>
      </w:rPr>
    </w:lvl>
    <w:lvl w:ilvl="7" w:tplc="19FE8E72">
      <w:numFmt w:val="bullet"/>
      <w:lvlText w:val="•"/>
      <w:lvlJc w:val="left"/>
      <w:pPr>
        <w:ind w:left="2932" w:hanging="84"/>
      </w:pPr>
      <w:rPr>
        <w:rFonts w:hint="default"/>
      </w:rPr>
    </w:lvl>
    <w:lvl w:ilvl="8" w:tplc="294A51F6">
      <w:numFmt w:val="bullet"/>
      <w:lvlText w:val="•"/>
      <w:lvlJc w:val="left"/>
      <w:pPr>
        <w:ind w:left="3331" w:hanging="84"/>
      </w:pPr>
      <w:rPr>
        <w:rFonts w:hint="default"/>
      </w:rPr>
    </w:lvl>
  </w:abstractNum>
  <w:abstractNum w:abstractNumId="106" w15:restartNumberingAfterBreak="0">
    <w:nsid w:val="10413D24"/>
    <w:multiLevelType w:val="hybridMultilevel"/>
    <w:tmpl w:val="94C84524"/>
    <w:lvl w:ilvl="0" w:tplc="DEC4999A">
      <w:numFmt w:val="bullet"/>
      <w:lvlText w:val="•"/>
      <w:lvlJc w:val="left"/>
      <w:pPr>
        <w:ind w:left="140" w:hanging="84"/>
      </w:pPr>
      <w:rPr>
        <w:rFonts w:ascii="Times New Roman" w:eastAsia="Times New Roman" w:hAnsi="Times New Roman" w:cs="Times New Roman" w:hint="default"/>
        <w:w w:val="100"/>
        <w:sz w:val="14"/>
        <w:szCs w:val="14"/>
      </w:rPr>
    </w:lvl>
    <w:lvl w:ilvl="1" w:tplc="38F21B18">
      <w:numFmt w:val="bullet"/>
      <w:lvlText w:val="•"/>
      <w:lvlJc w:val="left"/>
      <w:pPr>
        <w:ind w:left="538" w:hanging="84"/>
      </w:pPr>
      <w:rPr>
        <w:rFonts w:hint="default"/>
      </w:rPr>
    </w:lvl>
    <w:lvl w:ilvl="2" w:tplc="E5FCA98C">
      <w:numFmt w:val="bullet"/>
      <w:lvlText w:val="•"/>
      <w:lvlJc w:val="left"/>
      <w:pPr>
        <w:ind w:left="937" w:hanging="84"/>
      </w:pPr>
      <w:rPr>
        <w:rFonts w:hint="default"/>
      </w:rPr>
    </w:lvl>
    <w:lvl w:ilvl="3" w:tplc="083AD4F4">
      <w:numFmt w:val="bullet"/>
      <w:lvlText w:val="•"/>
      <w:lvlJc w:val="left"/>
      <w:pPr>
        <w:ind w:left="1336" w:hanging="84"/>
      </w:pPr>
      <w:rPr>
        <w:rFonts w:hint="default"/>
      </w:rPr>
    </w:lvl>
    <w:lvl w:ilvl="4" w:tplc="439643A6">
      <w:numFmt w:val="bullet"/>
      <w:lvlText w:val="•"/>
      <w:lvlJc w:val="left"/>
      <w:pPr>
        <w:ind w:left="1735" w:hanging="84"/>
      </w:pPr>
      <w:rPr>
        <w:rFonts w:hint="default"/>
      </w:rPr>
    </w:lvl>
    <w:lvl w:ilvl="5" w:tplc="AC060018">
      <w:numFmt w:val="bullet"/>
      <w:lvlText w:val="•"/>
      <w:lvlJc w:val="left"/>
      <w:pPr>
        <w:ind w:left="2134" w:hanging="84"/>
      </w:pPr>
      <w:rPr>
        <w:rFonts w:hint="default"/>
      </w:rPr>
    </w:lvl>
    <w:lvl w:ilvl="6" w:tplc="EF6CA9C4">
      <w:numFmt w:val="bullet"/>
      <w:lvlText w:val="•"/>
      <w:lvlJc w:val="left"/>
      <w:pPr>
        <w:ind w:left="2533" w:hanging="84"/>
      </w:pPr>
      <w:rPr>
        <w:rFonts w:hint="default"/>
      </w:rPr>
    </w:lvl>
    <w:lvl w:ilvl="7" w:tplc="58DECDEA">
      <w:numFmt w:val="bullet"/>
      <w:lvlText w:val="•"/>
      <w:lvlJc w:val="left"/>
      <w:pPr>
        <w:ind w:left="2932" w:hanging="84"/>
      </w:pPr>
      <w:rPr>
        <w:rFonts w:hint="default"/>
      </w:rPr>
    </w:lvl>
    <w:lvl w:ilvl="8" w:tplc="3BFC8092">
      <w:numFmt w:val="bullet"/>
      <w:lvlText w:val="•"/>
      <w:lvlJc w:val="left"/>
      <w:pPr>
        <w:ind w:left="3331" w:hanging="84"/>
      </w:pPr>
      <w:rPr>
        <w:rFonts w:hint="default"/>
      </w:rPr>
    </w:lvl>
  </w:abstractNum>
  <w:abstractNum w:abstractNumId="107" w15:restartNumberingAfterBreak="0">
    <w:nsid w:val="10473978"/>
    <w:multiLevelType w:val="hybridMultilevel"/>
    <w:tmpl w:val="D91EDC2A"/>
    <w:lvl w:ilvl="0" w:tplc="C5CEF8D8">
      <w:numFmt w:val="bullet"/>
      <w:lvlText w:val="•"/>
      <w:lvlJc w:val="left"/>
      <w:pPr>
        <w:ind w:left="139" w:hanging="84"/>
      </w:pPr>
      <w:rPr>
        <w:rFonts w:ascii="Times New Roman" w:eastAsia="Times New Roman" w:hAnsi="Times New Roman" w:cs="Times New Roman" w:hint="default"/>
        <w:w w:val="100"/>
        <w:sz w:val="14"/>
        <w:szCs w:val="14"/>
      </w:rPr>
    </w:lvl>
    <w:lvl w:ilvl="1" w:tplc="F9ACDA60">
      <w:numFmt w:val="bullet"/>
      <w:lvlText w:val="•"/>
      <w:lvlJc w:val="left"/>
      <w:pPr>
        <w:ind w:left="538" w:hanging="84"/>
      </w:pPr>
      <w:rPr>
        <w:rFonts w:hint="default"/>
      </w:rPr>
    </w:lvl>
    <w:lvl w:ilvl="2" w:tplc="53BCEA2A">
      <w:numFmt w:val="bullet"/>
      <w:lvlText w:val="•"/>
      <w:lvlJc w:val="left"/>
      <w:pPr>
        <w:ind w:left="937" w:hanging="84"/>
      </w:pPr>
      <w:rPr>
        <w:rFonts w:hint="default"/>
      </w:rPr>
    </w:lvl>
    <w:lvl w:ilvl="3" w:tplc="14381252">
      <w:numFmt w:val="bullet"/>
      <w:lvlText w:val="•"/>
      <w:lvlJc w:val="left"/>
      <w:pPr>
        <w:ind w:left="1336" w:hanging="84"/>
      </w:pPr>
      <w:rPr>
        <w:rFonts w:hint="default"/>
      </w:rPr>
    </w:lvl>
    <w:lvl w:ilvl="4" w:tplc="16A64B68">
      <w:numFmt w:val="bullet"/>
      <w:lvlText w:val="•"/>
      <w:lvlJc w:val="left"/>
      <w:pPr>
        <w:ind w:left="1735" w:hanging="84"/>
      </w:pPr>
      <w:rPr>
        <w:rFonts w:hint="default"/>
      </w:rPr>
    </w:lvl>
    <w:lvl w:ilvl="5" w:tplc="2D6CEABC">
      <w:numFmt w:val="bullet"/>
      <w:lvlText w:val="•"/>
      <w:lvlJc w:val="left"/>
      <w:pPr>
        <w:ind w:left="2134" w:hanging="84"/>
      </w:pPr>
      <w:rPr>
        <w:rFonts w:hint="default"/>
      </w:rPr>
    </w:lvl>
    <w:lvl w:ilvl="6" w:tplc="CD048FBE">
      <w:numFmt w:val="bullet"/>
      <w:lvlText w:val="•"/>
      <w:lvlJc w:val="left"/>
      <w:pPr>
        <w:ind w:left="2533" w:hanging="84"/>
      </w:pPr>
      <w:rPr>
        <w:rFonts w:hint="default"/>
      </w:rPr>
    </w:lvl>
    <w:lvl w:ilvl="7" w:tplc="087236B8">
      <w:numFmt w:val="bullet"/>
      <w:lvlText w:val="•"/>
      <w:lvlJc w:val="left"/>
      <w:pPr>
        <w:ind w:left="2932" w:hanging="84"/>
      </w:pPr>
      <w:rPr>
        <w:rFonts w:hint="default"/>
      </w:rPr>
    </w:lvl>
    <w:lvl w:ilvl="8" w:tplc="A4B42868">
      <w:numFmt w:val="bullet"/>
      <w:lvlText w:val="•"/>
      <w:lvlJc w:val="left"/>
      <w:pPr>
        <w:ind w:left="3331" w:hanging="84"/>
      </w:pPr>
      <w:rPr>
        <w:rFonts w:hint="default"/>
      </w:rPr>
    </w:lvl>
  </w:abstractNum>
  <w:abstractNum w:abstractNumId="108" w15:restartNumberingAfterBreak="0">
    <w:nsid w:val="107B6FB2"/>
    <w:multiLevelType w:val="hybridMultilevel"/>
    <w:tmpl w:val="B55E7BA6"/>
    <w:lvl w:ilvl="0" w:tplc="1A2EBFE6">
      <w:numFmt w:val="bullet"/>
      <w:lvlText w:val="–"/>
      <w:lvlJc w:val="left"/>
      <w:pPr>
        <w:ind w:left="160" w:hanging="105"/>
      </w:pPr>
      <w:rPr>
        <w:rFonts w:ascii="Times New Roman" w:eastAsia="Times New Roman" w:hAnsi="Times New Roman" w:cs="Times New Roman" w:hint="default"/>
        <w:spacing w:val="-7"/>
        <w:w w:val="100"/>
        <w:sz w:val="14"/>
        <w:szCs w:val="14"/>
      </w:rPr>
    </w:lvl>
    <w:lvl w:ilvl="1" w:tplc="756AD7F6">
      <w:numFmt w:val="bullet"/>
      <w:lvlText w:val="•"/>
      <w:lvlJc w:val="left"/>
      <w:pPr>
        <w:ind w:left="556" w:hanging="105"/>
      </w:pPr>
      <w:rPr>
        <w:rFonts w:hint="default"/>
      </w:rPr>
    </w:lvl>
    <w:lvl w:ilvl="2" w:tplc="9BACBDB4">
      <w:numFmt w:val="bullet"/>
      <w:lvlText w:val="•"/>
      <w:lvlJc w:val="left"/>
      <w:pPr>
        <w:ind w:left="953" w:hanging="105"/>
      </w:pPr>
      <w:rPr>
        <w:rFonts w:hint="default"/>
      </w:rPr>
    </w:lvl>
    <w:lvl w:ilvl="3" w:tplc="35382182">
      <w:numFmt w:val="bullet"/>
      <w:lvlText w:val="•"/>
      <w:lvlJc w:val="left"/>
      <w:pPr>
        <w:ind w:left="1350" w:hanging="105"/>
      </w:pPr>
      <w:rPr>
        <w:rFonts w:hint="default"/>
      </w:rPr>
    </w:lvl>
    <w:lvl w:ilvl="4" w:tplc="ED7C4170">
      <w:numFmt w:val="bullet"/>
      <w:lvlText w:val="•"/>
      <w:lvlJc w:val="left"/>
      <w:pPr>
        <w:ind w:left="1747" w:hanging="105"/>
      </w:pPr>
      <w:rPr>
        <w:rFonts w:hint="default"/>
      </w:rPr>
    </w:lvl>
    <w:lvl w:ilvl="5" w:tplc="E4228BFA">
      <w:numFmt w:val="bullet"/>
      <w:lvlText w:val="•"/>
      <w:lvlJc w:val="left"/>
      <w:pPr>
        <w:ind w:left="2144" w:hanging="105"/>
      </w:pPr>
      <w:rPr>
        <w:rFonts w:hint="default"/>
      </w:rPr>
    </w:lvl>
    <w:lvl w:ilvl="6" w:tplc="A0B4C9AA">
      <w:numFmt w:val="bullet"/>
      <w:lvlText w:val="•"/>
      <w:lvlJc w:val="left"/>
      <w:pPr>
        <w:ind w:left="2541" w:hanging="105"/>
      </w:pPr>
      <w:rPr>
        <w:rFonts w:hint="default"/>
      </w:rPr>
    </w:lvl>
    <w:lvl w:ilvl="7" w:tplc="0FE2B358">
      <w:numFmt w:val="bullet"/>
      <w:lvlText w:val="•"/>
      <w:lvlJc w:val="left"/>
      <w:pPr>
        <w:ind w:left="2938" w:hanging="105"/>
      </w:pPr>
      <w:rPr>
        <w:rFonts w:hint="default"/>
      </w:rPr>
    </w:lvl>
    <w:lvl w:ilvl="8" w:tplc="D0ACF5F6">
      <w:numFmt w:val="bullet"/>
      <w:lvlText w:val="•"/>
      <w:lvlJc w:val="left"/>
      <w:pPr>
        <w:ind w:left="3335" w:hanging="105"/>
      </w:pPr>
      <w:rPr>
        <w:rFonts w:hint="default"/>
      </w:rPr>
    </w:lvl>
  </w:abstractNum>
  <w:abstractNum w:abstractNumId="109" w15:restartNumberingAfterBreak="0">
    <w:nsid w:val="10885EF9"/>
    <w:multiLevelType w:val="hybridMultilevel"/>
    <w:tmpl w:val="7B1C4A28"/>
    <w:lvl w:ilvl="0" w:tplc="64E28A58">
      <w:numFmt w:val="bullet"/>
      <w:lvlText w:val="•"/>
      <w:lvlJc w:val="left"/>
      <w:pPr>
        <w:ind w:left="139" w:hanging="85"/>
      </w:pPr>
      <w:rPr>
        <w:rFonts w:ascii="Times New Roman" w:eastAsia="Times New Roman" w:hAnsi="Times New Roman" w:cs="Times New Roman" w:hint="default"/>
        <w:spacing w:val="-8"/>
        <w:w w:val="100"/>
        <w:sz w:val="14"/>
        <w:szCs w:val="14"/>
      </w:rPr>
    </w:lvl>
    <w:lvl w:ilvl="1" w:tplc="CD2A571A">
      <w:numFmt w:val="bullet"/>
      <w:lvlText w:val="•"/>
      <w:lvlJc w:val="left"/>
      <w:pPr>
        <w:ind w:left="538" w:hanging="85"/>
      </w:pPr>
      <w:rPr>
        <w:rFonts w:hint="default"/>
      </w:rPr>
    </w:lvl>
    <w:lvl w:ilvl="2" w:tplc="12860E94">
      <w:numFmt w:val="bullet"/>
      <w:lvlText w:val="•"/>
      <w:lvlJc w:val="left"/>
      <w:pPr>
        <w:ind w:left="937" w:hanging="85"/>
      </w:pPr>
      <w:rPr>
        <w:rFonts w:hint="default"/>
      </w:rPr>
    </w:lvl>
    <w:lvl w:ilvl="3" w:tplc="907A3CF4">
      <w:numFmt w:val="bullet"/>
      <w:lvlText w:val="•"/>
      <w:lvlJc w:val="left"/>
      <w:pPr>
        <w:ind w:left="1336" w:hanging="85"/>
      </w:pPr>
      <w:rPr>
        <w:rFonts w:hint="default"/>
      </w:rPr>
    </w:lvl>
    <w:lvl w:ilvl="4" w:tplc="DD385ACA">
      <w:numFmt w:val="bullet"/>
      <w:lvlText w:val="•"/>
      <w:lvlJc w:val="left"/>
      <w:pPr>
        <w:ind w:left="1735" w:hanging="85"/>
      </w:pPr>
      <w:rPr>
        <w:rFonts w:hint="default"/>
      </w:rPr>
    </w:lvl>
    <w:lvl w:ilvl="5" w:tplc="5E9039A6">
      <w:numFmt w:val="bullet"/>
      <w:lvlText w:val="•"/>
      <w:lvlJc w:val="left"/>
      <w:pPr>
        <w:ind w:left="2134" w:hanging="85"/>
      </w:pPr>
      <w:rPr>
        <w:rFonts w:hint="default"/>
      </w:rPr>
    </w:lvl>
    <w:lvl w:ilvl="6" w:tplc="F2BEEF42">
      <w:numFmt w:val="bullet"/>
      <w:lvlText w:val="•"/>
      <w:lvlJc w:val="left"/>
      <w:pPr>
        <w:ind w:left="2533" w:hanging="85"/>
      </w:pPr>
      <w:rPr>
        <w:rFonts w:hint="default"/>
      </w:rPr>
    </w:lvl>
    <w:lvl w:ilvl="7" w:tplc="4FF27348">
      <w:numFmt w:val="bullet"/>
      <w:lvlText w:val="•"/>
      <w:lvlJc w:val="left"/>
      <w:pPr>
        <w:ind w:left="2932" w:hanging="85"/>
      </w:pPr>
      <w:rPr>
        <w:rFonts w:hint="default"/>
      </w:rPr>
    </w:lvl>
    <w:lvl w:ilvl="8" w:tplc="18B641EC">
      <w:numFmt w:val="bullet"/>
      <w:lvlText w:val="•"/>
      <w:lvlJc w:val="left"/>
      <w:pPr>
        <w:ind w:left="3331" w:hanging="85"/>
      </w:pPr>
      <w:rPr>
        <w:rFonts w:hint="default"/>
      </w:rPr>
    </w:lvl>
  </w:abstractNum>
  <w:abstractNum w:abstractNumId="110" w15:restartNumberingAfterBreak="0">
    <w:nsid w:val="10A836D7"/>
    <w:multiLevelType w:val="hybridMultilevel"/>
    <w:tmpl w:val="1E366F6C"/>
    <w:lvl w:ilvl="0" w:tplc="ED2AF022">
      <w:numFmt w:val="bullet"/>
      <w:lvlText w:val="•"/>
      <w:lvlJc w:val="left"/>
      <w:pPr>
        <w:ind w:left="139" w:hanging="84"/>
      </w:pPr>
      <w:rPr>
        <w:rFonts w:ascii="Times New Roman" w:eastAsia="Times New Roman" w:hAnsi="Times New Roman" w:cs="Times New Roman" w:hint="default"/>
        <w:w w:val="100"/>
        <w:sz w:val="14"/>
        <w:szCs w:val="14"/>
      </w:rPr>
    </w:lvl>
    <w:lvl w:ilvl="1" w:tplc="0E866DCA">
      <w:numFmt w:val="bullet"/>
      <w:lvlText w:val="•"/>
      <w:lvlJc w:val="left"/>
      <w:pPr>
        <w:ind w:left="538" w:hanging="84"/>
      </w:pPr>
      <w:rPr>
        <w:rFonts w:hint="default"/>
      </w:rPr>
    </w:lvl>
    <w:lvl w:ilvl="2" w:tplc="73AC1ED4">
      <w:numFmt w:val="bullet"/>
      <w:lvlText w:val="•"/>
      <w:lvlJc w:val="left"/>
      <w:pPr>
        <w:ind w:left="937" w:hanging="84"/>
      </w:pPr>
      <w:rPr>
        <w:rFonts w:hint="default"/>
      </w:rPr>
    </w:lvl>
    <w:lvl w:ilvl="3" w:tplc="ED42B4C0">
      <w:numFmt w:val="bullet"/>
      <w:lvlText w:val="•"/>
      <w:lvlJc w:val="left"/>
      <w:pPr>
        <w:ind w:left="1336" w:hanging="84"/>
      </w:pPr>
      <w:rPr>
        <w:rFonts w:hint="default"/>
      </w:rPr>
    </w:lvl>
    <w:lvl w:ilvl="4" w:tplc="C94278F6">
      <w:numFmt w:val="bullet"/>
      <w:lvlText w:val="•"/>
      <w:lvlJc w:val="left"/>
      <w:pPr>
        <w:ind w:left="1735" w:hanging="84"/>
      </w:pPr>
      <w:rPr>
        <w:rFonts w:hint="default"/>
      </w:rPr>
    </w:lvl>
    <w:lvl w:ilvl="5" w:tplc="F544DAFE">
      <w:numFmt w:val="bullet"/>
      <w:lvlText w:val="•"/>
      <w:lvlJc w:val="left"/>
      <w:pPr>
        <w:ind w:left="2134" w:hanging="84"/>
      </w:pPr>
      <w:rPr>
        <w:rFonts w:hint="default"/>
      </w:rPr>
    </w:lvl>
    <w:lvl w:ilvl="6" w:tplc="ECF658CE">
      <w:numFmt w:val="bullet"/>
      <w:lvlText w:val="•"/>
      <w:lvlJc w:val="left"/>
      <w:pPr>
        <w:ind w:left="2533" w:hanging="84"/>
      </w:pPr>
      <w:rPr>
        <w:rFonts w:hint="default"/>
      </w:rPr>
    </w:lvl>
    <w:lvl w:ilvl="7" w:tplc="32F43C66">
      <w:numFmt w:val="bullet"/>
      <w:lvlText w:val="•"/>
      <w:lvlJc w:val="left"/>
      <w:pPr>
        <w:ind w:left="2932" w:hanging="84"/>
      </w:pPr>
      <w:rPr>
        <w:rFonts w:hint="default"/>
      </w:rPr>
    </w:lvl>
    <w:lvl w:ilvl="8" w:tplc="A8904D00">
      <w:numFmt w:val="bullet"/>
      <w:lvlText w:val="•"/>
      <w:lvlJc w:val="left"/>
      <w:pPr>
        <w:ind w:left="3331" w:hanging="84"/>
      </w:pPr>
      <w:rPr>
        <w:rFonts w:hint="default"/>
      </w:rPr>
    </w:lvl>
  </w:abstractNum>
  <w:abstractNum w:abstractNumId="111" w15:restartNumberingAfterBreak="0">
    <w:nsid w:val="10CC2142"/>
    <w:multiLevelType w:val="hybridMultilevel"/>
    <w:tmpl w:val="18802CBA"/>
    <w:lvl w:ilvl="0" w:tplc="637C2744">
      <w:numFmt w:val="bullet"/>
      <w:lvlText w:val="•"/>
      <w:lvlJc w:val="left"/>
      <w:pPr>
        <w:ind w:left="140" w:hanging="84"/>
      </w:pPr>
      <w:rPr>
        <w:rFonts w:ascii="Times New Roman" w:eastAsia="Times New Roman" w:hAnsi="Times New Roman" w:cs="Times New Roman" w:hint="default"/>
        <w:w w:val="100"/>
        <w:sz w:val="14"/>
        <w:szCs w:val="14"/>
      </w:rPr>
    </w:lvl>
    <w:lvl w:ilvl="1" w:tplc="ABE62A20">
      <w:numFmt w:val="bullet"/>
      <w:lvlText w:val="•"/>
      <w:lvlJc w:val="left"/>
      <w:pPr>
        <w:ind w:left="538" w:hanging="84"/>
      </w:pPr>
      <w:rPr>
        <w:rFonts w:hint="default"/>
      </w:rPr>
    </w:lvl>
    <w:lvl w:ilvl="2" w:tplc="951AADA4">
      <w:numFmt w:val="bullet"/>
      <w:lvlText w:val="•"/>
      <w:lvlJc w:val="left"/>
      <w:pPr>
        <w:ind w:left="937" w:hanging="84"/>
      </w:pPr>
      <w:rPr>
        <w:rFonts w:hint="default"/>
      </w:rPr>
    </w:lvl>
    <w:lvl w:ilvl="3" w:tplc="00C6F448">
      <w:numFmt w:val="bullet"/>
      <w:lvlText w:val="•"/>
      <w:lvlJc w:val="left"/>
      <w:pPr>
        <w:ind w:left="1336" w:hanging="84"/>
      </w:pPr>
      <w:rPr>
        <w:rFonts w:hint="default"/>
      </w:rPr>
    </w:lvl>
    <w:lvl w:ilvl="4" w:tplc="FF841E7A">
      <w:numFmt w:val="bullet"/>
      <w:lvlText w:val="•"/>
      <w:lvlJc w:val="left"/>
      <w:pPr>
        <w:ind w:left="1735" w:hanging="84"/>
      </w:pPr>
      <w:rPr>
        <w:rFonts w:hint="default"/>
      </w:rPr>
    </w:lvl>
    <w:lvl w:ilvl="5" w:tplc="6DBAFD4C">
      <w:numFmt w:val="bullet"/>
      <w:lvlText w:val="•"/>
      <w:lvlJc w:val="left"/>
      <w:pPr>
        <w:ind w:left="2134" w:hanging="84"/>
      </w:pPr>
      <w:rPr>
        <w:rFonts w:hint="default"/>
      </w:rPr>
    </w:lvl>
    <w:lvl w:ilvl="6" w:tplc="F0B0408C">
      <w:numFmt w:val="bullet"/>
      <w:lvlText w:val="•"/>
      <w:lvlJc w:val="left"/>
      <w:pPr>
        <w:ind w:left="2533" w:hanging="84"/>
      </w:pPr>
      <w:rPr>
        <w:rFonts w:hint="default"/>
      </w:rPr>
    </w:lvl>
    <w:lvl w:ilvl="7" w:tplc="BF4C4AD6">
      <w:numFmt w:val="bullet"/>
      <w:lvlText w:val="•"/>
      <w:lvlJc w:val="left"/>
      <w:pPr>
        <w:ind w:left="2932" w:hanging="84"/>
      </w:pPr>
      <w:rPr>
        <w:rFonts w:hint="default"/>
      </w:rPr>
    </w:lvl>
    <w:lvl w:ilvl="8" w:tplc="40E28EFE">
      <w:numFmt w:val="bullet"/>
      <w:lvlText w:val="•"/>
      <w:lvlJc w:val="left"/>
      <w:pPr>
        <w:ind w:left="3331" w:hanging="84"/>
      </w:pPr>
      <w:rPr>
        <w:rFonts w:hint="default"/>
      </w:rPr>
    </w:lvl>
  </w:abstractNum>
  <w:abstractNum w:abstractNumId="112" w15:restartNumberingAfterBreak="0">
    <w:nsid w:val="10F37673"/>
    <w:multiLevelType w:val="hybridMultilevel"/>
    <w:tmpl w:val="B8D688BC"/>
    <w:lvl w:ilvl="0" w:tplc="23D4CFE0">
      <w:numFmt w:val="bullet"/>
      <w:lvlText w:val="•"/>
      <w:lvlJc w:val="left"/>
      <w:pPr>
        <w:ind w:left="140" w:hanging="84"/>
      </w:pPr>
      <w:rPr>
        <w:rFonts w:ascii="Times New Roman" w:eastAsia="Times New Roman" w:hAnsi="Times New Roman" w:cs="Times New Roman" w:hint="default"/>
        <w:w w:val="100"/>
        <w:sz w:val="14"/>
        <w:szCs w:val="14"/>
      </w:rPr>
    </w:lvl>
    <w:lvl w:ilvl="1" w:tplc="4EDCDC1E">
      <w:numFmt w:val="bullet"/>
      <w:lvlText w:val="•"/>
      <w:lvlJc w:val="left"/>
      <w:pPr>
        <w:ind w:left="538" w:hanging="84"/>
      </w:pPr>
      <w:rPr>
        <w:rFonts w:hint="default"/>
      </w:rPr>
    </w:lvl>
    <w:lvl w:ilvl="2" w:tplc="166EBB6A">
      <w:numFmt w:val="bullet"/>
      <w:lvlText w:val="•"/>
      <w:lvlJc w:val="left"/>
      <w:pPr>
        <w:ind w:left="937" w:hanging="84"/>
      </w:pPr>
      <w:rPr>
        <w:rFonts w:hint="default"/>
      </w:rPr>
    </w:lvl>
    <w:lvl w:ilvl="3" w:tplc="57F6F61E">
      <w:numFmt w:val="bullet"/>
      <w:lvlText w:val="•"/>
      <w:lvlJc w:val="left"/>
      <w:pPr>
        <w:ind w:left="1336" w:hanging="84"/>
      </w:pPr>
      <w:rPr>
        <w:rFonts w:hint="default"/>
      </w:rPr>
    </w:lvl>
    <w:lvl w:ilvl="4" w:tplc="9A566894">
      <w:numFmt w:val="bullet"/>
      <w:lvlText w:val="•"/>
      <w:lvlJc w:val="left"/>
      <w:pPr>
        <w:ind w:left="1735" w:hanging="84"/>
      </w:pPr>
      <w:rPr>
        <w:rFonts w:hint="default"/>
      </w:rPr>
    </w:lvl>
    <w:lvl w:ilvl="5" w:tplc="50322580">
      <w:numFmt w:val="bullet"/>
      <w:lvlText w:val="•"/>
      <w:lvlJc w:val="left"/>
      <w:pPr>
        <w:ind w:left="2134" w:hanging="84"/>
      </w:pPr>
      <w:rPr>
        <w:rFonts w:hint="default"/>
      </w:rPr>
    </w:lvl>
    <w:lvl w:ilvl="6" w:tplc="092C5D1E">
      <w:numFmt w:val="bullet"/>
      <w:lvlText w:val="•"/>
      <w:lvlJc w:val="left"/>
      <w:pPr>
        <w:ind w:left="2533" w:hanging="84"/>
      </w:pPr>
      <w:rPr>
        <w:rFonts w:hint="default"/>
      </w:rPr>
    </w:lvl>
    <w:lvl w:ilvl="7" w:tplc="A6744016">
      <w:numFmt w:val="bullet"/>
      <w:lvlText w:val="•"/>
      <w:lvlJc w:val="left"/>
      <w:pPr>
        <w:ind w:left="2932" w:hanging="84"/>
      </w:pPr>
      <w:rPr>
        <w:rFonts w:hint="default"/>
      </w:rPr>
    </w:lvl>
    <w:lvl w:ilvl="8" w:tplc="0FCEBB38">
      <w:numFmt w:val="bullet"/>
      <w:lvlText w:val="•"/>
      <w:lvlJc w:val="left"/>
      <w:pPr>
        <w:ind w:left="3331" w:hanging="84"/>
      </w:pPr>
      <w:rPr>
        <w:rFonts w:hint="default"/>
      </w:rPr>
    </w:lvl>
  </w:abstractNum>
  <w:abstractNum w:abstractNumId="113" w15:restartNumberingAfterBreak="0">
    <w:nsid w:val="10F65B9D"/>
    <w:multiLevelType w:val="hybridMultilevel"/>
    <w:tmpl w:val="AE9E881E"/>
    <w:lvl w:ilvl="0" w:tplc="90DAA570">
      <w:numFmt w:val="bullet"/>
      <w:lvlText w:val="–"/>
      <w:lvlJc w:val="left"/>
      <w:pPr>
        <w:ind w:left="160" w:hanging="105"/>
      </w:pPr>
      <w:rPr>
        <w:rFonts w:ascii="Times New Roman" w:eastAsia="Times New Roman" w:hAnsi="Times New Roman" w:cs="Times New Roman" w:hint="default"/>
        <w:spacing w:val="-2"/>
        <w:w w:val="100"/>
        <w:sz w:val="14"/>
        <w:szCs w:val="14"/>
      </w:rPr>
    </w:lvl>
    <w:lvl w:ilvl="1" w:tplc="4D0C2154">
      <w:numFmt w:val="bullet"/>
      <w:lvlText w:val="•"/>
      <w:lvlJc w:val="left"/>
      <w:pPr>
        <w:ind w:left="556" w:hanging="105"/>
      </w:pPr>
      <w:rPr>
        <w:rFonts w:hint="default"/>
      </w:rPr>
    </w:lvl>
    <w:lvl w:ilvl="2" w:tplc="E1006AF8">
      <w:numFmt w:val="bullet"/>
      <w:lvlText w:val="•"/>
      <w:lvlJc w:val="left"/>
      <w:pPr>
        <w:ind w:left="953" w:hanging="105"/>
      </w:pPr>
      <w:rPr>
        <w:rFonts w:hint="default"/>
      </w:rPr>
    </w:lvl>
    <w:lvl w:ilvl="3" w:tplc="0980EF42">
      <w:numFmt w:val="bullet"/>
      <w:lvlText w:val="•"/>
      <w:lvlJc w:val="left"/>
      <w:pPr>
        <w:ind w:left="1350" w:hanging="105"/>
      </w:pPr>
      <w:rPr>
        <w:rFonts w:hint="default"/>
      </w:rPr>
    </w:lvl>
    <w:lvl w:ilvl="4" w:tplc="6504ABF0">
      <w:numFmt w:val="bullet"/>
      <w:lvlText w:val="•"/>
      <w:lvlJc w:val="left"/>
      <w:pPr>
        <w:ind w:left="1747" w:hanging="105"/>
      </w:pPr>
      <w:rPr>
        <w:rFonts w:hint="default"/>
      </w:rPr>
    </w:lvl>
    <w:lvl w:ilvl="5" w:tplc="91E0B554">
      <w:numFmt w:val="bullet"/>
      <w:lvlText w:val="•"/>
      <w:lvlJc w:val="left"/>
      <w:pPr>
        <w:ind w:left="2144" w:hanging="105"/>
      </w:pPr>
      <w:rPr>
        <w:rFonts w:hint="default"/>
      </w:rPr>
    </w:lvl>
    <w:lvl w:ilvl="6" w:tplc="077EC056">
      <w:numFmt w:val="bullet"/>
      <w:lvlText w:val="•"/>
      <w:lvlJc w:val="left"/>
      <w:pPr>
        <w:ind w:left="2541" w:hanging="105"/>
      </w:pPr>
      <w:rPr>
        <w:rFonts w:hint="default"/>
      </w:rPr>
    </w:lvl>
    <w:lvl w:ilvl="7" w:tplc="29C02032">
      <w:numFmt w:val="bullet"/>
      <w:lvlText w:val="•"/>
      <w:lvlJc w:val="left"/>
      <w:pPr>
        <w:ind w:left="2938" w:hanging="105"/>
      </w:pPr>
      <w:rPr>
        <w:rFonts w:hint="default"/>
      </w:rPr>
    </w:lvl>
    <w:lvl w:ilvl="8" w:tplc="83C21352">
      <w:numFmt w:val="bullet"/>
      <w:lvlText w:val="•"/>
      <w:lvlJc w:val="left"/>
      <w:pPr>
        <w:ind w:left="3335" w:hanging="105"/>
      </w:pPr>
      <w:rPr>
        <w:rFonts w:hint="default"/>
      </w:rPr>
    </w:lvl>
  </w:abstractNum>
  <w:abstractNum w:abstractNumId="114" w15:restartNumberingAfterBreak="0">
    <w:nsid w:val="10F83832"/>
    <w:multiLevelType w:val="hybridMultilevel"/>
    <w:tmpl w:val="4A889958"/>
    <w:lvl w:ilvl="0" w:tplc="5212D710">
      <w:numFmt w:val="bullet"/>
      <w:lvlText w:val="•"/>
      <w:lvlJc w:val="left"/>
      <w:pPr>
        <w:ind w:left="140" w:hanging="84"/>
      </w:pPr>
      <w:rPr>
        <w:rFonts w:ascii="Times New Roman" w:eastAsia="Times New Roman" w:hAnsi="Times New Roman" w:cs="Times New Roman" w:hint="default"/>
        <w:w w:val="100"/>
        <w:sz w:val="14"/>
        <w:szCs w:val="14"/>
      </w:rPr>
    </w:lvl>
    <w:lvl w:ilvl="1" w:tplc="02746B0C">
      <w:numFmt w:val="bullet"/>
      <w:lvlText w:val="•"/>
      <w:lvlJc w:val="left"/>
      <w:pPr>
        <w:ind w:left="538" w:hanging="84"/>
      </w:pPr>
      <w:rPr>
        <w:rFonts w:hint="default"/>
      </w:rPr>
    </w:lvl>
    <w:lvl w:ilvl="2" w:tplc="309C1D94">
      <w:numFmt w:val="bullet"/>
      <w:lvlText w:val="•"/>
      <w:lvlJc w:val="left"/>
      <w:pPr>
        <w:ind w:left="937" w:hanging="84"/>
      </w:pPr>
      <w:rPr>
        <w:rFonts w:hint="default"/>
      </w:rPr>
    </w:lvl>
    <w:lvl w:ilvl="3" w:tplc="FD0E93BA">
      <w:numFmt w:val="bullet"/>
      <w:lvlText w:val="•"/>
      <w:lvlJc w:val="left"/>
      <w:pPr>
        <w:ind w:left="1336" w:hanging="84"/>
      </w:pPr>
      <w:rPr>
        <w:rFonts w:hint="default"/>
      </w:rPr>
    </w:lvl>
    <w:lvl w:ilvl="4" w:tplc="F2E84B40">
      <w:numFmt w:val="bullet"/>
      <w:lvlText w:val="•"/>
      <w:lvlJc w:val="left"/>
      <w:pPr>
        <w:ind w:left="1735" w:hanging="84"/>
      </w:pPr>
      <w:rPr>
        <w:rFonts w:hint="default"/>
      </w:rPr>
    </w:lvl>
    <w:lvl w:ilvl="5" w:tplc="5FA25AD4">
      <w:numFmt w:val="bullet"/>
      <w:lvlText w:val="•"/>
      <w:lvlJc w:val="left"/>
      <w:pPr>
        <w:ind w:left="2134" w:hanging="84"/>
      </w:pPr>
      <w:rPr>
        <w:rFonts w:hint="default"/>
      </w:rPr>
    </w:lvl>
    <w:lvl w:ilvl="6" w:tplc="F6A48BE4">
      <w:numFmt w:val="bullet"/>
      <w:lvlText w:val="•"/>
      <w:lvlJc w:val="left"/>
      <w:pPr>
        <w:ind w:left="2533" w:hanging="84"/>
      </w:pPr>
      <w:rPr>
        <w:rFonts w:hint="default"/>
      </w:rPr>
    </w:lvl>
    <w:lvl w:ilvl="7" w:tplc="4118B57A">
      <w:numFmt w:val="bullet"/>
      <w:lvlText w:val="•"/>
      <w:lvlJc w:val="left"/>
      <w:pPr>
        <w:ind w:left="2932" w:hanging="84"/>
      </w:pPr>
      <w:rPr>
        <w:rFonts w:hint="default"/>
      </w:rPr>
    </w:lvl>
    <w:lvl w:ilvl="8" w:tplc="791E0A5C">
      <w:numFmt w:val="bullet"/>
      <w:lvlText w:val="•"/>
      <w:lvlJc w:val="left"/>
      <w:pPr>
        <w:ind w:left="3331" w:hanging="84"/>
      </w:pPr>
      <w:rPr>
        <w:rFonts w:hint="default"/>
      </w:rPr>
    </w:lvl>
  </w:abstractNum>
  <w:abstractNum w:abstractNumId="115" w15:restartNumberingAfterBreak="0">
    <w:nsid w:val="110F178A"/>
    <w:multiLevelType w:val="hybridMultilevel"/>
    <w:tmpl w:val="5920B0CA"/>
    <w:lvl w:ilvl="0" w:tplc="D144D43C">
      <w:numFmt w:val="bullet"/>
      <w:lvlText w:val="•"/>
      <w:lvlJc w:val="left"/>
      <w:pPr>
        <w:ind w:left="139" w:hanging="84"/>
      </w:pPr>
      <w:rPr>
        <w:rFonts w:ascii="Times New Roman" w:eastAsia="Times New Roman" w:hAnsi="Times New Roman" w:cs="Times New Roman" w:hint="default"/>
        <w:w w:val="100"/>
        <w:sz w:val="14"/>
        <w:szCs w:val="14"/>
      </w:rPr>
    </w:lvl>
    <w:lvl w:ilvl="1" w:tplc="94785700">
      <w:numFmt w:val="bullet"/>
      <w:lvlText w:val="•"/>
      <w:lvlJc w:val="left"/>
      <w:pPr>
        <w:ind w:left="538" w:hanging="84"/>
      </w:pPr>
      <w:rPr>
        <w:rFonts w:hint="default"/>
      </w:rPr>
    </w:lvl>
    <w:lvl w:ilvl="2" w:tplc="FF8AF448">
      <w:numFmt w:val="bullet"/>
      <w:lvlText w:val="•"/>
      <w:lvlJc w:val="left"/>
      <w:pPr>
        <w:ind w:left="937" w:hanging="84"/>
      </w:pPr>
      <w:rPr>
        <w:rFonts w:hint="default"/>
      </w:rPr>
    </w:lvl>
    <w:lvl w:ilvl="3" w:tplc="F82658BE">
      <w:numFmt w:val="bullet"/>
      <w:lvlText w:val="•"/>
      <w:lvlJc w:val="left"/>
      <w:pPr>
        <w:ind w:left="1336" w:hanging="84"/>
      </w:pPr>
      <w:rPr>
        <w:rFonts w:hint="default"/>
      </w:rPr>
    </w:lvl>
    <w:lvl w:ilvl="4" w:tplc="EA66E56A">
      <w:numFmt w:val="bullet"/>
      <w:lvlText w:val="•"/>
      <w:lvlJc w:val="left"/>
      <w:pPr>
        <w:ind w:left="1735" w:hanging="84"/>
      </w:pPr>
      <w:rPr>
        <w:rFonts w:hint="default"/>
      </w:rPr>
    </w:lvl>
    <w:lvl w:ilvl="5" w:tplc="D4986DCA">
      <w:numFmt w:val="bullet"/>
      <w:lvlText w:val="•"/>
      <w:lvlJc w:val="left"/>
      <w:pPr>
        <w:ind w:left="2134" w:hanging="84"/>
      </w:pPr>
      <w:rPr>
        <w:rFonts w:hint="default"/>
      </w:rPr>
    </w:lvl>
    <w:lvl w:ilvl="6" w:tplc="71CC122E">
      <w:numFmt w:val="bullet"/>
      <w:lvlText w:val="•"/>
      <w:lvlJc w:val="left"/>
      <w:pPr>
        <w:ind w:left="2533" w:hanging="84"/>
      </w:pPr>
      <w:rPr>
        <w:rFonts w:hint="default"/>
      </w:rPr>
    </w:lvl>
    <w:lvl w:ilvl="7" w:tplc="D12AF096">
      <w:numFmt w:val="bullet"/>
      <w:lvlText w:val="•"/>
      <w:lvlJc w:val="left"/>
      <w:pPr>
        <w:ind w:left="2932" w:hanging="84"/>
      </w:pPr>
      <w:rPr>
        <w:rFonts w:hint="default"/>
      </w:rPr>
    </w:lvl>
    <w:lvl w:ilvl="8" w:tplc="5A0608FE">
      <w:numFmt w:val="bullet"/>
      <w:lvlText w:val="•"/>
      <w:lvlJc w:val="left"/>
      <w:pPr>
        <w:ind w:left="3331" w:hanging="84"/>
      </w:pPr>
      <w:rPr>
        <w:rFonts w:hint="default"/>
      </w:rPr>
    </w:lvl>
  </w:abstractNum>
  <w:abstractNum w:abstractNumId="116" w15:restartNumberingAfterBreak="0">
    <w:nsid w:val="11103B42"/>
    <w:multiLevelType w:val="hybridMultilevel"/>
    <w:tmpl w:val="3C2A9B0E"/>
    <w:lvl w:ilvl="0" w:tplc="01961586">
      <w:numFmt w:val="bullet"/>
      <w:lvlText w:val="•"/>
      <w:lvlJc w:val="left"/>
      <w:pPr>
        <w:ind w:left="139" w:hanging="84"/>
      </w:pPr>
      <w:rPr>
        <w:rFonts w:ascii="Times New Roman" w:eastAsia="Times New Roman" w:hAnsi="Times New Roman" w:cs="Times New Roman" w:hint="default"/>
        <w:w w:val="100"/>
        <w:sz w:val="14"/>
        <w:szCs w:val="14"/>
      </w:rPr>
    </w:lvl>
    <w:lvl w:ilvl="1" w:tplc="36467BDC">
      <w:numFmt w:val="bullet"/>
      <w:lvlText w:val="•"/>
      <w:lvlJc w:val="left"/>
      <w:pPr>
        <w:ind w:left="538" w:hanging="84"/>
      </w:pPr>
      <w:rPr>
        <w:rFonts w:hint="default"/>
      </w:rPr>
    </w:lvl>
    <w:lvl w:ilvl="2" w:tplc="4D6CBAB6">
      <w:numFmt w:val="bullet"/>
      <w:lvlText w:val="•"/>
      <w:lvlJc w:val="left"/>
      <w:pPr>
        <w:ind w:left="937" w:hanging="84"/>
      </w:pPr>
      <w:rPr>
        <w:rFonts w:hint="default"/>
      </w:rPr>
    </w:lvl>
    <w:lvl w:ilvl="3" w:tplc="873C930A">
      <w:numFmt w:val="bullet"/>
      <w:lvlText w:val="•"/>
      <w:lvlJc w:val="left"/>
      <w:pPr>
        <w:ind w:left="1336" w:hanging="84"/>
      </w:pPr>
      <w:rPr>
        <w:rFonts w:hint="default"/>
      </w:rPr>
    </w:lvl>
    <w:lvl w:ilvl="4" w:tplc="93D60264">
      <w:numFmt w:val="bullet"/>
      <w:lvlText w:val="•"/>
      <w:lvlJc w:val="left"/>
      <w:pPr>
        <w:ind w:left="1735" w:hanging="84"/>
      </w:pPr>
      <w:rPr>
        <w:rFonts w:hint="default"/>
      </w:rPr>
    </w:lvl>
    <w:lvl w:ilvl="5" w:tplc="FA9A8588">
      <w:numFmt w:val="bullet"/>
      <w:lvlText w:val="•"/>
      <w:lvlJc w:val="left"/>
      <w:pPr>
        <w:ind w:left="2134" w:hanging="84"/>
      </w:pPr>
      <w:rPr>
        <w:rFonts w:hint="default"/>
      </w:rPr>
    </w:lvl>
    <w:lvl w:ilvl="6" w:tplc="4B0A28B8">
      <w:numFmt w:val="bullet"/>
      <w:lvlText w:val="•"/>
      <w:lvlJc w:val="left"/>
      <w:pPr>
        <w:ind w:left="2533" w:hanging="84"/>
      </w:pPr>
      <w:rPr>
        <w:rFonts w:hint="default"/>
      </w:rPr>
    </w:lvl>
    <w:lvl w:ilvl="7" w:tplc="85EAD370">
      <w:numFmt w:val="bullet"/>
      <w:lvlText w:val="•"/>
      <w:lvlJc w:val="left"/>
      <w:pPr>
        <w:ind w:left="2932" w:hanging="84"/>
      </w:pPr>
      <w:rPr>
        <w:rFonts w:hint="default"/>
      </w:rPr>
    </w:lvl>
    <w:lvl w:ilvl="8" w:tplc="07FC8A0C">
      <w:numFmt w:val="bullet"/>
      <w:lvlText w:val="•"/>
      <w:lvlJc w:val="left"/>
      <w:pPr>
        <w:ind w:left="3331" w:hanging="84"/>
      </w:pPr>
      <w:rPr>
        <w:rFonts w:hint="default"/>
      </w:rPr>
    </w:lvl>
  </w:abstractNum>
  <w:abstractNum w:abstractNumId="117" w15:restartNumberingAfterBreak="0">
    <w:nsid w:val="111C20A1"/>
    <w:multiLevelType w:val="hybridMultilevel"/>
    <w:tmpl w:val="055046AC"/>
    <w:lvl w:ilvl="0" w:tplc="9A809AA2">
      <w:numFmt w:val="bullet"/>
      <w:lvlText w:val="•"/>
      <w:lvlJc w:val="left"/>
      <w:pPr>
        <w:ind w:left="245" w:hanging="189"/>
      </w:pPr>
      <w:rPr>
        <w:rFonts w:ascii="Times New Roman" w:eastAsia="Times New Roman" w:hAnsi="Times New Roman" w:cs="Times New Roman" w:hint="default"/>
        <w:spacing w:val="-6"/>
        <w:w w:val="100"/>
        <w:sz w:val="14"/>
        <w:szCs w:val="14"/>
      </w:rPr>
    </w:lvl>
    <w:lvl w:ilvl="1" w:tplc="BD0CF93C">
      <w:numFmt w:val="bullet"/>
      <w:lvlText w:val="•"/>
      <w:lvlJc w:val="left"/>
      <w:pPr>
        <w:ind w:left="628" w:hanging="189"/>
      </w:pPr>
      <w:rPr>
        <w:rFonts w:hint="default"/>
      </w:rPr>
    </w:lvl>
    <w:lvl w:ilvl="2" w:tplc="FA8685BE">
      <w:numFmt w:val="bullet"/>
      <w:lvlText w:val="•"/>
      <w:lvlJc w:val="left"/>
      <w:pPr>
        <w:ind w:left="1017" w:hanging="189"/>
      </w:pPr>
      <w:rPr>
        <w:rFonts w:hint="default"/>
      </w:rPr>
    </w:lvl>
    <w:lvl w:ilvl="3" w:tplc="50E6E7C4">
      <w:numFmt w:val="bullet"/>
      <w:lvlText w:val="•"/>
      <w:lvlJc w:val="left"/>
      <w:pPr>
        <w:ind w:left="1406" w:hanging="189"/>
      </w:pPr>
      <w:rPr>
        <w:rFonts w:hint="default"/>
      </w:rPr>
    </w:lvl>
    <w:lvl w:ilvl="4" w:tplc="FB0A4D3A">
      <w:numFmt w:val="bullet"/>
      <w:lvlText w:val="•"/>
      <w:lvlJc w:val="left"/>
      <w:pPr>
        <w:ind w:left="1795" w:hanging="189"/>
      </w:pPr>
      <w:rPr>
        <w:rFonts w:hint="default"/>
      </w:rPr>
    </w:lvl>
    <w:lvl w:ilvl="5" w:tplc="1034FEA6">
      <w:numFmt w:val="bullet"/>
      <w:lvlText w:val="•"/>
      <w:lvlJc w:val="left"/>
      <w:pPr>
        <w:ind w:left="2184" w:hanging="189"/>
      </w:pPr>
      <w:rPr>
        <w:rFonts w:hint="default"/>
      </w:rPr>
    </w:lvl>
    <w:lvl w:ilvl="6" w:tplc="EF6ECF00">
      <w:numFmt w:val="bullet"/>
      <w:lvlText w:val="•"/>
      <w:lvlJc w:val="left"/>
      <w:pPr>
        <w:ind w:left="2573" w:hanging="189"/>
      </w:pPr>
      <w:rPr>
        <w:rFonts w:hint="default"/>
      </w:rPr>
    </w:lvl>
    <w:lvl w:ilvl="7" w:tplc="B184A462">
      <w:numFmt w:val="bullet"/>
      <w:lvlText w:val="•"/>
      <w:lvlJc w:val="left"/>
      <w:pPr>
        <w:ind w:left="2962" w:hanging="189"/>
      </w:pPr>
      <w:rPr>
        <w:rFonts w:hint="default"/>
      </w:rPr>
    </w:lvl>
    <w:lvl w:ilvl="8" w:tplc="BB1E02CE">
      <w:numFmt w:val="bullet"/>
      <w:lvlText w:val="•"/>
      <w:lvlJc w:val="left"/>
      <w:pPr>
        <w:ind w:left="3351" w:hanging="189"/>
      </w:pPr>
      <w:rPr>
        <w:rFonts w:hint="default"/>
      </w:rPr>
    </w:lvl>
  </w:abstractNum>
  <w:abstractNum w:abstractNumId="118" w15:restartNumberingAfterBreak="0">
    <w:nsid w:val="11372233"/>
    <w:multiLevelType w:val="hybridMultilevel"/>
    <w:tmpl w:val="5838B8F0"/>
    <w:lvl w:ilvl="0" w:tplc="81F41354">
      <w:numFmt w:val="bullet"/>
      <w:lvlText w:val="•"/>
      <w:lvlJc w:val="left"/>
      <w:pPr>
        <w:ind w:left="139" w:hanging="84"/>
      </w:pPr>
      <w:rPr>
        <w:rFonts w:ascii="Times New Roman" w:eastAsia="Times New Roman" w:hAnsi="Times New Roman" w:cs="Times New Roman" w:hint="default"/>
        <w:w w:val="100"/>
        <w:sz w:val="14"/>
        <w:szCs w:val="14"/>
      </w:rPr>
    </w:lvl>
    <w:lvl w:ilvl="1" w:tplc="BEC4028E">
      <w:numFmt w:val="bullet"/>
      <w:lvlText w:val="•"/>
      <w:lvlJc w:val="left"/>
      <w:pPr>
        <w:ind w:left="538" w:hanging="84"/>
      </w:pPr>
      <w:rPr>
        <w:rFonts w:hint="default"/>
      </w:rPr>
    </w:lvl>
    <w:lvl w:ilvl="2" w:tplc="74AA02D0">
      <w:numFmt w:val="bullet"/>
      <w:lvlText w:val="•"/>
      <w:lvlJc w:val="left"/>
      <w:pPr>
        <w:ind w:left="937" w:hanging="84"/>
      </w:pPr>
      <w:rPr>
        <w:rFonts w:hint="default"/>
      </w:rPr>
    </w:lvl>
    <w:lvl w:ilvl="3" w:tplc="3B5C9B9C">
      <w:numFmt w:val="bullet"/>
      <w:lvlText w:val="•"/>
      <w:lvlJc w:val="left"/>
      <w:pPr>
        <w:ind w:left="1336" w:hanging="84"/>
      </w:pPr>
      <w:rPr>
        <w:rFonts w:hint="default"/>
      </w:rPr>
    </w:lvl>
    <w:lvl w:ilvl="4" w:tplc="3AF8C09E">
      <w:numFmt w:val="bullet"/>
      <w:lvlText w:val="•"/>
      <w:lvlJc w:val="left"/>
      <w:pPr>
        <w:ind w:left="1735" w:hanging="84"/>
      </w:pPr>
      <w:rPr>
        <w:rFonts w:hint="default"/>
      </w:rPr>
    </w:lvl>
    <w:lvl w:ilvl="5" w:tplc="E16A2678">
      <w:numFmt w:val="bullet"/>
      <w:lvlText w:val="•"/>
      <w:lvlJc w:val="left"/>
      <w:pPr>
        <w:ind w:left="2134" w:hanging="84"/>
      </w:pPr>
      <w:rPr>
        <w:rFonts w:hint="default"/>
      </w:rPr>
    </w:lvl>
    <w:lvl w:ilvl="6" w:tplc="3B9C1FCA">
      <w:numFmt w:val="bullet"/>
      <w:lvlText w:val="•"/>
      <w:lvlJc w:val="left"/>
      <w:pPr>
        <w:ind w:left="2533" w:hanging="84"/>
      </w:pPr>
      <w:rPr>
        <w:rFonts w:hint="default"/>
      </w:rPr>
    </w:lvl>
    <w:lvl w:ilvl="7" w:tplc="DAD47C94">
      <w:numFmt w:val="bullet"/>
      <w:lvlText w:val="•"/>
      <w:lvlJc w:val="left"/>
      <w:pPr>
        <w:ind w:left="2932" w:hanging="84"/>
      </w:pPr>
      <w:rPr>
        <w:rFonts w:hint="default"/>
      </w:rPr>
    </w:lvl>
    <w:lvl w:ilvl="8" w:tplc="A2D40E20">
      <w:numFmt w:val="bullet"/>
      <w:lvlText w:val="•"/>
      <w:lvlJc w:val="left"/>
      <w:pPr>
        <w:ind w:left="3331" w:hanging="84"/>
      </w:pPr>
      <w:rPr>
        <w:rFonts w:hint="default"/>
      </w:rPr>
    </w:lvl>
  </w:abstractNum>
  <w:abstractNum w:abstractNumId="119" w15:restartNumberingAfterBreak="0">
    <w:nsid w:val="115E65B0"/>
    <w:multiLevelType w:val="hybridMultilevel"/>
    <w:tmpl w:val="9A80CA4E"/>
    <w:lvl w:ilvl="0" w:tplc="B498B2F4">
      <w:numFmt w:val="bullet"/>
      <w:lvlText w:val="•"/>
      <w:lvlJc w:val="left"/>
      <w:pPr>
        <w:ind w:left="140" w:hanging="84"/>
      </w:pPr>
      <w:rPr>
        <w:rFonts w:ascii="Times New Roman" w:eastAsia="Times New Roman" w:hAnsi="Times New Roman" w:cs="Times New Roman" w:hint="default"/>
        <w:w w:val="100"/>
        <w:sz w:val="14"/>
        <w:szCs w:val="14"/>
      </w:rPr>
    </w:lvl>
    <w:lvl w:ilvl="1" w:tplc="C4EAE7FC">
      <w:numFmt w:val="bullet"/>
      <w:lvlText w:val="•"/>
      <w:lvlJc w:val="left"/>
      <w:pPr>
        <w:ind w:left="538" w:hanging="84"/>
      </w:pPr>
      <w:rPr>
        <w:rFonts w:hint="default"/>
      </w:rPr>
    </w:lvl>
    <w:lvl w:ilvl="2" w:tplc="34701A32">
      <w:numFmt w:val="bullet"/>
      <w:lvlText w:val="•"/>
      <w:lvlJc w:val="left"/>
      <w:pPr>
        <w:ind w:left="937" w:hanging="84"/>
      </w:pPr>
      <w:rPr>
        <w:rFonts w:hint="default"/>
      </w:rPr>
    </w:lvl>
    <w:lvl w:ilvl="3" w:tplc="3B7C570C">
      <w:numFmt w:val="bullet"/>
      <w:lvlText w:val="•"/>
      <w:lvlJc w:val="left"/>
      <w:pPr>
        <w:ind w:left="1336" w:hanging="84"/>
      </w:pPr>
      <w:rPr>
        <w:rFonts w:hint="default"/>
      </w:rPr>
    </w:lvl>
    <w:lvl w:ilvl="4" w:tplc="D9A2C90C">
      <w:numFmt w:val="bullet"/>
      <w:lvlText w:val="•"/>
      <w:lvlJc w:val="left"/>
      <w:pPr>
        <w:ind w:left="1735" w:hanging="84"/>
      </w:pPr>
      <w:rPr>
        <w:rFonts w:hint="default"/>
      </w:rPr>
    </w:lvl>
    <w:lvl w:ilvl="5" w:tplc="89529AC0">
      <w:numFmt w:val="bullet"/>
      <w:lvlText w:val="•"/>
      <w:lvlJc w:val="left"/>
      <w:pPr>
        <w:ind w:left="2134" w:hanging="84"/>
      </w:pPr>
      <w:rPr>
        <w:rFonts w:hint="default"/>
      </w:rPr>
    </w:lvl>
    <w:lvl w:ilvl="6" w:tplc="48EE2EF4">
      <w:numFmt w:val="bullet"/>
      <w:lvlText w:val="•"/>
      <w:lvlJc w:val="left"/>
      <w:pPr>
        <w:ind w:left="2533" w:hanging="84"/>
      </w:pPr>
      <w:rPr>
        <w:rFonts w:hint="default"/>
      </w:rPr>
    </w:lvl>
    <w:lvl w:ilvl="7" w:tplc="BDA024F6">
      <w:numFmt w:val="bullet"/>
      <w:lvlText w:val="•"/>
      <w:lvlJc w:val="left"/>
      <w:pPr>
        <w:ind w:left="2932" w:hanging="84"/>
      </w:pPr>
      <w:rPr>
        <w:rFonts w:hint="default"/>
      </w:rPr>
    </w:lvl>
    <w:lvl w:ilvl="8" w:tplc="7590A620">
      <w:numFmt w:val="bullet"/>
      <w:lvlText w:val="•"/>
      <w:lvlJc w:val="left"/>
      <w:pPr>
        <w:ind w:left="3331" w:hanging="84"/>
      </w:pPr>
      <w:rPr>
        <w:rFonts w:hint="default"/>
      </w:rPr>
    </w:lvl>
  </w:abstractNum>
  <w:abstractNum w:abstractNumId="120" w15:restartNumberingAfterBreak="0">
    <w:nsid w:val="11633F4E"/>
    <w:multiLevelType w:val="hybridMultilevel"/>
    <w:tmpl w:val="C3C4AE92"/>
    <w:lvl w:ilvl="0" w:tplc="BC70BB50">
      <w:numFmt w:val="bullet"/>
      <w:lvlText w:val="–"/>
      <w:lvlJc w:val="left"/>
      <w:pPr>
        <w:ind w:left="160" w:hanging="105"/>
      </w:pPr>
      <w:rPr>
        <w:rFonts w:ascii="Times New Roman" w:eastAsia="Times New Roman" w:hAnsi="Times New Roman" w:cs="Times New Roman" w:hint="default"/>
        <w:spacing w:val="-11"/>
        <w:w w:val="100"/>
        <w:sz w:val="14"/>
        <w:szCs w:val="14"/>
      </w:rPr>
    </w:lvl>
    <w:lvl w:ilvl="1" w:tplc="8FA8872A">
      <w:numFmt w:val="bullet"/>
      <w:lvlText w:val="•"/>
      <w:lvlJc w:val="left"/>
      <w:pPr>
        <w:ind w:left="556" w:hanging="105"/>
      </w:pPr>
      <w:rPr>
        <w:rFonts w:hint="default"/>
      </w:rPr>
    </w:lvl>
    <w:lvl w:ilvl="2" w:tplc="F0E2CAD2">
      <w:numFmt w:val="bullet"/>
      <w:lvlText w:val="•"/>
      <w:lvlJc w:val="left"/>
      <w:pPr>
        <w:ind w:left="953" w:hanging="105"/>
      </w:pPr>
      <w:rPr>
        <w:rFonts w:hint="default"/>
      </w:rPr>
    </w:lvl>
    <w:lvl w:ilvl="3" w:tplc="896EB1BE">
      <w:numFmt w:val="bullet"/>
      <w:lvlText w:val="•"/>
      <w:lvlJc w:val="left"/>
      <w:pPr>
        <w:ind w:left="1350" w:hanging="105"/>
      </w:pPr>
      <w:rPr>
        <w:rFonts w:hint="default"/>
      </w:rPr>
    </w:lvl>
    <w:lvl w:ilvl="4" w:tplc="6B28502E">
      <w:numFmt w:val="bullet"/>
      <w:lvlText w:val="•"/>
      <w:lvlJc w:val="left"/>
      <w:pPr>
        <w:ind w:left="1747" w:hanging="105"/>
      </w:pPr>
      <w:rPr>
        <w:rFonts w:hint="default"/>
      </w:rPr>
    </w:lvl>
    <w:lvl w:ilvl="5" w:tplc="83720B32">
      <w:numFmt w:val="bullet"/>
      <w:lvlText w:val="•"/>
      <w:lvlJc w:val="left"/>
      <w:pPr>
        <w:ind w:left="2144" w:hanging="105"/>
      </w:pPr>
      <w:rPr>
        <w:rFonts w:hint="default"/>
      </w:rPr>
    </w:lvl>
    <w:lvl w:ilvl="6" w:tplc="EF2AAB42">
      <w:numFmt w:val="bullet"/>
      <w:lvlText w:val="•"/>
      <w:lvlJc w:val="left"/>
      <w:pPr>
        <w:ind w:left="2541" w:hanging="105"/>
      </w:pPr>
      <w:rPr>
        <w:rFonts w:hint="default"/>
      </w:rPr>
    </w:lvl>
    <w:lvl w:ilvl="7" w:tplc="6EECD8E6">
      <w:numFmt w:val="bullet"/>
      <w:lvlText w:val="•"/>
      <w:lvlJc w:val="left"/>
      <w:pPr>
        <w:ind w:left="2938" w:hanging="105"/>
      </w:pPr>
      <w:rPr>
        <w:rFonts w:hint="default"/>
      </w:rPr>
    </w:lvl>
    <w:lvl w:ilvl="8" w:tplc="876E0726">
      <w:numFmt w:val="bullet"/>
      <w:lvlText w:val="•"/>
      <w:lvlJc w:val="left"/>
      <w:pPr>
        <w:ind w:left="3335" w:hanging="105"/>
      </w:pPr>
      <w:rPr>
        <w:rFonts w:hint="default"/>
      </w:rPr>
    </w:lvl>
  </w:abstractNum>
  <w:abstractNum w:abstractNumId="121" w15:restartNumberingAfterBreak="0">
    <w:nsid w:val="1180000F"/>
    <w:multiLevelType w:val="hybridMultilevel"/>
    <w:tmpl w:val="DE2A7CD6"/>
    <w:lvl w:ilvl="0" w:tplc="7DB4DA76">
      <w:numFmt w:val="bullet"/>
      <w:lvlText w:val="•"/>
      <w:lvlJc w:val="left"/>
      <w:pPr>
        <w:ind w:left="139" w:hanging="84"/>
      </w:pPr>
      <w:rPr>
        <w:rFonts w:ascii="Times New Roman" w:eastAsia="Times New Roman" w:hAnsi="Times New Roman" w:cs="Times New Roman" w:hint="default"/>
        <w:w w:val="100"/>
        <w:sz w:val="14"/>
        <w:szCs w:val="14"/>
      </w:rPr>
    </w:lvl>
    <w:lvl w:ilvl="1" w:tplc="768C4B0C">
      <w:numFmt w:val="bullet"/>
      <w:lvlText w:val="•"/>
      <w:lvlJc w:val="left"/>
      <w:pPr>
        <w:ind w:left="538" w:hanging="84"/>
      </w:pPr>
      <w:rPr>
        <w:rFonts w:hint="default"/>
      </w:rPr>
    </w:lvl>
    <w:lvl w:ilvl="2" w:tplc="9C586D3C">
      <w:numFmt w:val="bullet"/>
      <w:lvlText w:val="•"/>
      <w:lvlJc w:val="left"/>
      <w:pPr>
        <w:ind w:left="937" w:hanging="84"/>
      </w:pPr>
      <w:rPr>
        <w:rFonts w:hint="default"/>
      </w:rPr>
    </w:lvl>
    <w:lvl w:ilvl="3" w:tplc="14845DDC">
      <w:numFmt w:val="bullet"/>
      <w:lvlText w:val="•"/>
      <w:lvlJc w:val="left"/>
      <w:pPr>
        <w:ind w:left="1336" w:hanging="84"/>
      </w:pPr>
      <w:rPr>
        <w:rFonts w:hint="default"/>
      </w:rPr>
    </w:lvl>
    <w:lvl w:ilvl="4" w:tplc="16BA5386">
      <w:numFmt w:val="bullet"/>
      <w:lvlText w:val="•"/>
      <w:lvlJc w:val="left"/>
      <w:pPr>
        <w:ind w:left="1735" w:hanging="84"/>
      </w:pPr>
      <w:rPr>
        <w:rFonts w:hint="default"/>
      </w:rPr>
    </w:lvl>
    <w:lvl w:ilvl="5" w:tplc="95427500">
      <w:numFmt w:val="bullet"/>
      <w:lvlText w:val="•"/>
      <w:lvlJc w:val="left"/>
      <w:pPr>
        <w:ind w:left="2134" w:hanging="84"/>
      </w:pPr>
      <w:rPr>
        <w:rFonts w:hint="default"/>
      </w:rPr>
    </w:lvl>
    <w:lvl w:ilvl="6" w:tplc="EC0AC964">
      <w:numFmt w:val="bullet"/>
      <w:lvlText w:val="•"/>
      <w:lvlJc w:val="left"/>
      <w:pPr>
        <w:ind w:left="2533" w:hanging="84"/>
      </w:pPr>
      <w:rPr>
        <w:rFonts w:hint="default"/>
      </w:rPr>
    </w:lvl>
    <w:lvl w:ilvl="7" w:tplc="91502706">
      <w:numFmt w:val="bullet"/>
      <w:lvlText w:val="•"/>
      <w:lvlJc w:val="left"/>
      <w:pPr>
        <w:ind w:left="2932" w:hanging="84"/>
      </w:pPr>
      <w:rPr>
        <w:rFonts w:hint="default"/>
      </w:rPr>
    </w:lvl>
    <w:lvl w:ilvl="8" w:tplc="8F9856A0">
      <w:numFmt w:val="bullet"/>
      <w:lvlText w:val="•"/>
      <w:lvlJc w:val="left"/>
      <w:pPr>
        <w:ind w:left="3331" w:hanging="84"/>
      </w:pPr>
      <w:rPr>
        <w:rFonts w:hint="default"/>
      </w:rPr>
    </w:lvl>
  </w:abstractNum>
  <w:abstractNum w:abstractNumId="122" w15:restartNumberingAfterBreak="0">
    <w:nsid w:val="11837DC1"/>
    <w:multiLevelType w:val="hybridMultilevel"/>
    <w:tmpl w:val="719CC5E4"/>
    <w:lvl w:ilvl="0" w:tplc="47309438">
      <w:numFmt w:val="bullet"/>
      <w:lvlText w:val="•"/>
      <w:lvlJc w:val="left"/>
      <w:pPr>
        <w:ind w:left="140" w:hanging="84"/>
      </w:pPr>
      <w:rPr>
        <w:rFonts w:ascii="Times New Roman" w:eastAsia="Times New Roman" w:hAnsi="Times New Roman" w:cs="Times New Roman" w:hint="default"/>
        <w:w w:val="100"/>
        <w:sz w:val="14"/>
        <w:szCs w:val="14"/>
      </w:rPr>
    </w:lvl>
    <w:lvl w:ilvl="1" w:tplc="BE9CEFA0">
      <w:numFmt w:val="bullet"/>
      <w:lvlText w:val="•"/>
      <w:lvlJc w:val="left"/>
      <w:pPr>
        <w:ind w:left="538" w:hanging="84"/>
      </w:pPr>
      <w:rPr>
        <w:rFonts w:hint="default"/>
      </w:rPr>
    </w:lvl>
    <w:lvl w:ilvl="2" w:tplc="90F8E942">
      <w:numFmt w:val="bullet"/>
      <w:lvlText w:val="•"/>
      <w:lvlJc w:val="left"/>
      <w:pPr>
        <w:ind w:left="937" w:hanging="84"/>
      </w:pPr>
      <w:rPr>
        <w:rFonts w:hint="default"/>
      </w:rPr>
    </w:lvl>
    <w:lvl w:ilvl="3" w:tplc="4328D630">
      <w:numFmt w:val="bullet"/>
      <w:lvlText w:val="•"/>
      <w:lvlJc w:val="left"/>
      <w:pPr>
        <w:ind w:left="1336" w:hanging="84"/>
      </w:pPr>
      <w:rPr>
        <w:rFonts w:hint="default"/>
      </w:rPr>
    </w:lvl>
    <w:lvl w:ilvl="4" w:tplc="69647720">
      <w:numFmt w:val="bullet"/>
      <w:lvlText w:val="•"/>
      <w:lvlJc w:val="left"/>
      <w:pPr>
        <w:ind w:left="1735" w:hanging="84"/>
      </w:pPr>
      <w:rPr>
        <w:rFonts w:hint="default"/>
      </w:rPr>
    </w:lvl>
    <w:lvl w:ilvl="5" w:tplc="76BA3C2C">
      <w:numFmt w:val="bullet"/>
      <w:lvlText w:val="•"/>
      <w:lvlJc w:val="left"/>
      <w:pPr>
        <w:ind w:left="2134" w:hanging="84"/>
      </w:pPr>
      <w:rPr>
        <w:rFonts w:hint="default"/>
      </w:rPr>
    </w:lvl>
    <w:lvl w:ilvl="6" w:tplc="D8CE1088">
      <w:numFmt w:val="bullet"/>
      <w:lvlText w:val="•"/>
      <w:lvlJc w:val="left"/>
      <w:pPr>
        <w:ind w:left="2533" w:hanging="84"/>
      </w:pPr>
      <w:rPr>
        <w:rFonts w:hint="default"/>
      </w:rPr>
    </w:lvl>
    <w:lvl w:ilvl="7" w:tplc="A00EC966">
      <w:numFmt w:val="bullet"/>
      <w:lvlText w:val="•"/>
      <w:lvlJc w:val="left"/>
      <w:pPr>
        <w:ind w:left="2932" w:hanging="84"/>
      </w:pPr>
      <w:rPr>
        <w:rFonts w:hint="default"/>
      </w:rPr>
    </w:lvl>
    <w:lvl w:ilvl="8" w:tplc="C3C63E6C">
      <w:numFmt w:val="bullet"/>
      <w:lvlText w:val="•"/>
      <w:lvlJc w:val="left"/>
      <w:pPr>
        <w:ind w:left="3331" w:hanging="84"/>
      </w:pPr>
      <w:rPr>
        <w:rFonts w:hint="default"/>
      </w:rPr>
    </w:lvl>
  </w:abstractNum>
  <w:abstractNum w:abstractNumId="123" w15:restartNumberingAfterBreak="0">
    <w:nsid w:val="11A10108"/>
    <w:multiLevelType w:val="hybridMultilevel"/>
    <w:tmpl w:val="76A8AB6E"/>
    <w:lvl w:ilvl="0" w:tplc="06C89AA8">
      <w:numFmt w:val="bullet"/>
      <w:lvlText w:val="•"/>
      <w:lvlJc w:val="left"/>
      <w:pPr>
        <w:ind w:left="139" w:hanging="84"/>
      </w:pPr>
      <w:rPr>
        <w:rFonts w:ascii="Times New Roman" w:eastAsia="Times New Roman" w:hAnsi="Times New Roman" w:cs="Times New Roman" w:hint="default"/>
        <w:w w:val="100"/>
        <w:sz w:val="14"/>
        <w:szCs w:val="14"/>
      </w:rPr>
    </w:lvl>
    <w:lvl w:ilvl="1" w:tplc="A3E2A3D6">
      <w:numFmt w:val="bullet"/>
      <w:lvlText w:val="•"/>
      <w:lvlJc w:val="left"/>
      <w:pPr>
        <w:ind w:left="538" w:hanging="84"/>
      </w:pPr>
      <w:rPr>
        <w:rFonts w:hint="default"/>
      </w:rPr>
    </w:lvl>
    <w:lvl w:ilvl="2" w:tplc="D22A3A56">
      <w:numFmt w:val="bullet"/>
      <w:lvlText w:val="•"/>
      <w:lvlJc w:val="left"/>
      <w:pPr>
        <w:ind w:left="937" w:hanging="84"/>
      </w:pPr>
      <w:rPr>
        <w:rFonts w:hint="default"/>
      </w:rPr>
    </w:lvl>
    <w:lvl w:ilvl="3" w:tplc="5B6472CC">
      <w:numFmt w:val="bullet"/>
      <w:lvlText w:val="•"/>
      <w:lvlJc w:val="left"/>
      <w:pPr>
        <w:ind w:left="1336" w:hanging="84"/>
      </w:pPr>
      <w:rPr>
        <w:rFonts w:hint="default"/>
      </w:rPr>
    </w:lvl>
    <w:lvl w:ilvl="4" w:tplc="62A0F70C">
      <w:numFmt w:val="bullet"/>
      <w:lvlText w:val="•"/>
      <w:lvlJc w:val="left"/>
      <w:pPr>
        <w:ind w:left="1735" w:hanging="84"/>
      </w:pPr>
      <w:rPr>
        <w:rFonts w:hint="default"/>
      </w:rPr>
    </w:lvl>
    <w:lvl w:ilvl="5" w:tplc="25EAE65C">
      <w:numFmt w:val="bullet"/>
      <w:lvlText w:val="•"/>
      <w:lvlJc w:val="left"/>
      <w:pPr>
        <w:ind w:left="2134" w:hanging="84"/>
      </w:pPr>
      <w:rPr>
        <w:rFonts w:hint="default"/>
      </w:rPr>
    </w:lvl>
    <w:lvl w:ilvl="6" w:tplc="01C6471E">
      <w:numFmt w:val="bullet"/>
      <w:lvlText w:val="•"/>
      <w:lvlJc w:val="left"/>
      <w:pPr>
        <w:ind w:left="2533" w:hanging="84"/>
      </w:pPr>
      <w:rPr>
        <w:rFonts w:hint="default"/>
      </w:rPr>
    </w:lvl>
    <w:lvl w:ilvl="7" w:tplc="DF9877C8">
      <w:numFmt w:val="bullet"/>
      <w:lvlText w:val="•"/>
      <w:lvlJc w:val="left"/>
      <w:pPr>
        <w:ind w:left="2932" w:hanging="84"/>
      </w:pPr>
      <w:rPr>
        <w:rFonts w:hint="default"/>
      </w:rPr>
    </w:lvl>
    <w:lvl w:ilvl="8" w:tplc="A8684C7C">
      <w:numFmt w:val="bullet"/>
      <w:lvlText w:val="•"/>
      <w:lvlJc w:val="left"/>
      <w:pPr>
        <w:ind w:left="3331" w:hanging="84"/>
      </w:pPr>
      <w:rPr>
        <w:rFonts w:hint="default"/>
      </w:rPr>
    </w:lvl>
  </w:abstractNum>
  <w:abstractNum w:abstractNumId="124" w15:restartNumberingAfterBreak="0">
    <w:nsid w:val="11A80B0C"/>
    <w:multiLevelType w:val="hybridMultilevel"/>
    <w:tmpl w:val="D8F4CA38"/>
    <w:lvl w:ilvl="0" w:tplc="6646EACE">
      <w:numFmt w:val="bullet"/>
      <w:lvlText w:val="•"/>
      <w:lvlJc w:val="left"/>
      <w:pPr>
        <w:ind w:left="139" w:hanging="84"/>
      </w:pPr>
      <w:rPr>
        <w:rFonts w:ascii="Times New Roman" w:eastAsia="Times New Roman" w:hAnsi="Times New Roman" w:cs="Times New Roman" w:hint="default"/>
        <w:w w:val="100"/>
        <w:sz w:val="14"/>
        <w:szCs w:val="14"/>
      </w:rPr>
    </w:lvl>
    <w:lvl w:ilvl="1" w:tplc="7EA2B3DC">
      <w:numFmt w:val="bullet"/>
      <w:lvlText w:val="•"/>
      <w:lvlJc w:val="left"/>
      <w:pPr>
        <w:ind w:left="538" w:hanging="84"/>
      </w:pPr>
      <w:rPr>
        <w:rFonts w:hint="default"/>
      </w:rPr>
    </w:lvl>
    <w:lvl w:ilvl="2" w:tplc="B678922C">
      <w:numFmt w:val="bullet"/>
      <w:lvlText w:val="•"/>
      <w:lvlJc w:val="left"/>
      <w:pPr>
        <w:ind w:left="937" w:hanging="84"/>
      </w:pPr>
      <w:rPr>
        <w:rFonts w:hint="default"/>
      </w:rPr>
    </w:lvl>
    <w:lvl w:ilvl="3" w:tplc="22F68EC8">
      <w:numFmt w:val="bullet"/>
      <w:lvlText w:val="•"/>
      <w:lvlJc w:val="left"/>
      <w:pPr>
        <w:ind w:left="1336" w:hanging="84"/>
      </w:pPr>
      <w:rPr>
        <w:rFonts w:hint="default"/>
      </w:rPr>
    </w:lvl>
    <w:lvl w:ilvl="4" w:tplc="3B9C55F4">
      <w:numFmt w:val="bullet"/>
      <w:lvlText w:val="•"/>
      <w:lvlJc w:val="left"/>
      <w:pPr>
        <w:ind w:left="1735" w:hanging="84"/>
      </w:pPr>
      <w:rPr>
        <w:rFonts w:hint="default"/>
      </w:rPr>
    </w:lvl>
    <w:lvl w:ilvl="5" w:tplc="D71A8F58">
      <w:numFmt w:val="bullet"/>
      <w:lvlText w:val="•"/>
      <w:lvlJc w:val="left"/>
      <w:pPr>
        <w:ind w:left="2134" w:hanging="84"/>
      </w:pPr>
      <w:rPr>
        <w:rFonts w:hint="default"/>
      </w:rPr>
    </w:lvl>
    <w:lvl w:ilvl="6" w:tplc="931E60A0">
      <w:numFmt w:val="bullet"/>
      <w:lvlText w:val="•"/>
      <w:lvlJc w:val="left"/>
      <w:pPr>
        <w:ind w:left="2533" w:hanging="84"/>
      </w:pPr>
      <w:rPr>
        <w:rFonts w:hint="default"/>
      </w:rPr>
    </w:lvl>
    <w:lvl w:ilvl="7" w:tplc="43EC1F28">
      <w:numFmt w:val="bullet"/>
      <w:lvlText w:val="•"/>
      <w:lvlJc w:val="left"/>
      <w:pPr>
        <w:ind w:left="2932" w:hanging="84"/>
      </w:pPr>
      <w:rPr>
        <w:rFonts w:hint="default"/>
      </w:rPr>
    </w:lvl>
    <w:lvl w:ilvl="8" w:tplc="C640066E">
      <w:numFmt w:val="bullet"/>
      <w:lvlText w:val="•"/>
      <w:lvlJc w:val="left"/>
      <w:pPr>
        <w:ind w:left="3331" w:hanging="84"/>
      </w:pPr>
      <w:rPr>
        <w:rFonts w:hint="default"/>
      </w:rPr>
    </w:lvl>
  </w:abstractNum>
  <w:abstractNum w:abstractNumId="125" w15:restartNumberingAfterBreak="0">
    <w:nsid w:val="11BF11F6"/>
    <w:multiLevelType w:val="hybridMultilevel"/>
    <w:tmpl w:val="8BCECAE2"/>
    <w:lvl w:ilvl="0" w:tplc="DFA8F168">
      <w:numFmt w:val="bullet"/>
      <w:lvlText w:val="•"/>
      <w:lvlJc w:val="left"/>
      <w:pPr>
        <w:ind w:left="139" w:hanging="84"/>
      </w:pPr>
      <w:rPr>
        <w:rFonts w:ascii="Times New Roman" w:eastAsia="Times New Roman" w:hAnsi="Times New Roman" w:cs="Times New Roman" w:hint="default"/>
        <w:w w:val="100"/>
        <w:sz w:val="14"/>
        <w:szCs w:val="14"/>
      </w:rPr>
    </w:lvl>
    <w:lvl w:ilvl="1" w:tplc="AECC79DE">
      <w:numFmt w:val="bullet"/>
      <w:lvlText w:val="•"/>
      <w:lvlJc w:val="left"/>
      <w:pPr>
        <w:ind w:left="538" w:hanging="84"/>
      </w:pPr>
      <w:rPr>
        <w:rFonts w:hint="default"/>
      </w:rPr>
    </w:lvl>
    <w:lvl w:ilvl="2" w:tplc="ADF40BE2">
      <w:numFmt w:val="bullet"/>
      <w:lvlText w:val="•"/>
      <w:lvlJc w:val="left"/>
      <w:pPr>
        <w:ind w:left="937" w:hanging="84"/>
      </w:pPr>
      <w:rPr>
        <w:rFonts w:hint="default"/>
      </w:rPr>
    </w:lvl>
    <w:lvl w:ilvl="3" w:tplc="4766A718">
      <w:numFmt w:val="bullet"/>
      <w:lvlText w:val="•"/>
      <w:lvlJc w:val="left"/>
      <w:pPr>
        <w:ind w:left="1336" w:hanging="84"/>
      </w:pPr>
      <w:rPr>
        <w:rFonts w:hint="default"/>
      </w:rPr>
    </w:lvl>
    <w:lvl w:ilvl="4" w:tplc="B5122398">
      <w:numFmt w:val="bullet"/>
      <w:lvlText w:val="•"/>
      <w:lvlJc w:val="left"/>
      <w:pPr>
        <w:ind w:left="1735" w:hanging="84"/>
      </w:pPr>
      <w:rPr>
        <w:rFonts w:hint="default"/>
      </w:rPr>
    </w:lvl>
    <w:lvl w:ilvl="5" w:tplc="CB0619D2">
      <w:numFmt w:val="bullet"/>
      <w:lvlText w:val="•"/>
      <w:lvlJc w:val="left"/>
      <w:pPr>
        <w:ind w:left="2134" w:hanging="84"/>
      </w:pPr>
      <w:rPr>
        <w:rFonts w:hint="default"/>
      </w:rPr>
    </w:lvl>
    <w:lvl w:ilvl="6" w:tplc="F08A747C">
      <w:numFmt w:val="bullet"/>
      <w:lvlText w:val="•"/>
      <w:lvlJc w:val="left"/>
      <w:pPr>
        <w:ind w:left="2533" w:hanging="84"/>
      </w:pPr>
      <w:rPr>
        <w:rFonts w:hint="default"/>
      </w:rPr>
    </w:lvl>
    <w:lvl w:ilvl="7" w:tplc="2C30AE8A">
      <w:numFmt w:val="bullet"/>
      <w:lvlText w:val="•"/>
      <w:lvlJc w:val="left"/>
      <w:pPr>
        <w:ind w:left="2932" w:hanging="84"/>
      </w:pPr>
      <w:rPr>
        <w:rFonts w:hint="default"/>
      </w:rPr>
    </w:lvl>
    <w:lvl w:ilvl="8" w:tplc="7826D200">
      <w:numFmt w:val="bullet"/>
      <w:lvlText w:val="•"/>
      <w:lvlJc w:val="left"/>
      <w:pPr>
        <w:ind w:left="3331" w:hanging="84"/>
      </w:pPr>
      <w:rPr>
        <w:rFonts w:hint="default"/>
      </w:rPr>
    </w:lvl>
  </w:abstractNum>
  <w:abstractNum w:abstractNumId="126" w15:restartNumberingAfterBreak="0">
    <w:nsid w:val="11C13AA5"/>
    <w:multiLevelType w:val="hybridMultilevel"/>
    <w:tmpl w:val="09707B58"/>
    <w:lvl w:ilvl="0" w:tplc="3E663F1C">
      <w:start w:val="1"/>
      <w:numFmt w:val="decimal"/>
      <w:lvlText w:val="%1."/>
      <w:lvlJc w:val="left"/>
      <w:pPr>
        <w:ind w:left="100" w:hanging="180"/>
        <w:jc w:val="left"/>
      </w:pPr>
      <w:rPr>
        <w:rFonts w:ascii="Times New Roman" w:eastAsia="Times New Roman" w:hAnsi="Times New Roman" w:cs="Times New Roman" w:hint="default"/>
        <w:spacing w:val="-10"/>
        <w:w w:val="100"/>
        <w:sz w:val="18"/>
        <w:szCs w:val="18"/>
      </w:rPr>
    </w:lvl>
    <w:lvl w:ilvl="1" w:tplc="7500E658">
      <w:numFmt w:val="bullet"/>
      <w:lvlText w:val="•"/>
      <w:lvlJc w:val="left"/>
      <w:pPr>
        <w:ind w:left="1168" w:hanging="180"/>
      </w:pPr>
      <w:rPr>
        <w:rFonts w:hint="default"/>
      </w:rPr>
    </w:lvl>
    <w:lvl w:ilvl="2" w:tplc="67D602A0">
      <w:numFmt w:val="bullet"/>
      <w:lvlText w:val="•"/>
      <w:lvlJc w:val="left"/>
      <w:pPr>
        <w:ind w:left="2237" w:hanging="180"/>
      </w:pPr>
      <w:rPr>
        <w:rFonts w:hint="default"/>
      </w:rPr>
    </w:lvl>
    <w:lvl w:ilvl="3" w:tplc="FEEC2916">
      <w:numFmt w:val="bullet"/>
      <w:lvlText w:val="•"/>
      <w:lvlJc w:val="left"/>
      <w:pPr>
        <w:ind w:left="3305" w:hanging="180"/>
      </w:pPr>
      <w:rPr>
        <w:rFonts w:hint="default"/>
      </w:rPr>
    </w:lvl>
    <w:lvl w:ilvl="4" w:tplc="B724583A">
      <w:numFmt w:val="bullet"/>
      <w:lvlText w:val="•"/>
      <w:lvlJc w:val="left"/>
      <w:pPr>
        <w:ind w:left="4374" w:hanging="180"/>
      </w:pPr>
      <w:rPr>
        <w:rFonts w:hint="default"/>
      </w:rPr>
    </w:lvl>
    <w:lvl w:ilvl="5" w:tplc="45206968">
      <w:numFmt w:val="bullet"/>
      <w:lvlText w:val="•"/>
      <w:lvlJc w:val="left"/>
      <w:pPr>
        <w:ind w:left="5442" w:hanging="180"/>
      </w:pPr>
      <w:rPr>
        <w:rFonts w:hint="default"/>
      </w:rPr>
    </w:lvl>
    <w:lvl w:ilvl="6" w:tplc="37C6EE4A">
      <w:numFmt w:val="bullet"/>
      <w:lvlText w:val="•"/>
      <w:lvlJc w:val="left"/>
      <w:pPr>
        <w:ind w:left="6511" w:hanging="180"/>
      </w:pPr>
      <w:rPr>
        <w:rFonts w:hint="default"/>
      </w:rPr>
    </w:lvl>
    <w:lvl w:ilvl="7" w:tplc="4C8AB39E">
      <w:numFmt w:val="bullet"/>
      <w:lvlText w:val="•"/>
      <w:lvlJc w:val="left"/>
      <w:pPr>
        <w:ind w:left="7579" w:hanging="180"/>
      </w:pPr>
      <w:rPr>
        <w:rFonts w:hint="default"/>
      </w:rPr>
    </w:lvl>
    <w:lvl w:ilvl="8" w:tplc="2C4CD020">
      <w:numFmt w:val="bullet"/>
      <w:lvlText w:val="•"/>
      <w:lvlJc w:val="left"/>
      <w:pPr>
        <w:ind w:left="8648" w:hanging="180"/>
      </w:pPr>
      <w:rPr>
        <w:rFonts w:hint="default"/>
      </w:rPr>
    </w:lvl>
  </w:abstractNum>
  <w:abstractNum w:abstractNumId="127" w15:restartNumberingAfterBreak="0">
    <w:nsid w:val="11D26904"/>
    <w:multiLevelType w:val="hybridMultilevel"/>
    <w:tmpl w:val="34A6532E"/>
    <w:lvl w:ilvl="0" w:tplc="A76C50F4">
      <w:numFmt w:val="bullet"/>
      <w:lvlText w:val="•"/>
      <w:lvlJc w:val="left"/>
      <w:pPr>
        <w:ind w:left="140" w:hanging="84"/>
      </w:pPr>
      <w:rPr>
        <w:rFonts w:ascii="Times New Roman" w:eastAsia="Times New Roman" w:hAnsi="Times New Roman" w:cs="Times New Roman" w:hint="default"/>
        <w:w w:val="100"/>
        <w:sz w:val="14"/>
        <w:szCs w:val="14"/>
      </w:rPr>
    </w:lvl>
    <w:lvl w:ilvl="1" w:tplc="FC42310E">
      <w:numFmt w:val="bullet"/>
      <w:lvlText w:val="•"/>
      <w:lvlJc w:val="left"/>
      <w:pPr>
        <w:ind w:left="538" w:hanging="84"/>
      </w:pPr>
      <w:rPr>
        <w:rFonts w:hint="default"/>
      </w:rPr>
    </w:lvl>
    <w:lvl w:ilvl="2" w:tplc="4CAAAEF6">
      <w:numFmt w:val="bullet"/>
      <w:lvlText w:val="•"/>
      <w:lvlJc w:val="left"/>
      <w:pPr>
        <w:ind w:left="937" w:hanging="84"/>
      </w:pPr>
      <w:rPr>
        <w:rFonts w:hint="default"/>
      </w:rPr>
    </w:lvl>
    <w:lvl w:ilvl="3" w:tplc="C2DE5520">
      <w:numFmt w:val="bullet"/>
      <w:lvlText w:val="•"/>
      <w:lvlJc w:val="left"/>
      <w:pPr>
        <w:ind w:left="1336" w:hanging="84"/>
      </w:pPr>
      <w:rPr>
        <w:rFonts w:hint="default"/>
      </w:rPr>
    </w:lvl>
    <w:lvl w:ilvl="4" w:tplc="2BE2D6CA">
      <w:numFmt w:val="bullet"/>
      <w:lvlText w:val="•"/>
      <w:lvlJc w:val="left"/>
      <w:pPr>
        <w:ind w:left="1735" w:hanging="84"/>
      </w:pPr>
      <w:rPr>
        <w:rFonts w:hint="default"/>
      </w:rPr>
    </w:lvl>
    <w:lvl w:ilvl="5" w:tplc="8D44E840">
      <w:numFmt w:val="bullet"/>
      <w:lvlText w:val="•"/>
      <w:lvlJc w:val="left"/>
      <w:pPr>
        <w:ind w:left="2134" w:hanging="84"/>
      </w:pPr>
      <w:rPr>
        <w:rFonts w:hint="default"/>
      </w:rPr>
    </w:lvl>
    <w:lvl w:ilvl="6" w:tplc="94AADAFA">
      <w:numFmt w:val="bullet"/>
      <w:lvlText w:val="•"/>
      <w:lvlJc w:val="left"/>
      <w:pPr>
        <w:ind w:left="2533" w:hanging="84"/>
      </w:pPr>
      <w:rPr>
        <w:rFonts w:hint="default"/>
      </w:rPr>
    </w:lvl>
    <w:lvl w:ilvl="7" w:tplc="6CBA78D8">
      <w:numFmt w:val="bullet"/>
      <w:lvlText w:val="•"/>
      <w:lvlJc w:val="left"/>
      <w:pPr>
        <w:ind w:left="2932" w:hanging="84"/>
      </w:pPr>
      <w:rPr>
        <w:rFonts w:hint="default"/>
      </w:rPr>
    </w:lvl>
    <w:lvl w:ilvl="8" w:tplc="918AED5C">
      <w:numFmt w:val="bullet"/>
      <w:lvlText w:val="•"/>
      <w:lvlJc w:val="left"/>
      <w:pPr>
        <w:ind w:left="3331" w:hanging="84"/>
      </w:pPr>
      <w:rPr>
        <w:rFonts w:hint="default"/>
      </w:rPr>
    </w:lvl>
  </w:abstractNum>
  <w:abstractNum w:abstractNumId="128" w15:restartNumberingAfterBreak="0">
    <w:nsid w:val="11E53368"/>
    <w:multiLevelType w:val="hybridMultilevel"/>
    <w:tmpl w:val="BE94DCA0"/>
    <w:lvl w:ilvl="0" w:tplc="7C50ACF2">
      <w:numFmt w:val="bullet"/>
      <w:lvlText w:val="•"/>
      <w:lvlJc w:val="left"/>
      <w:pPr>
        <w:ind w:left="139" w:hanging="84"/>
      </w:pPr>
      <w:rPr>
        <w:rFonts w:ascii="Times New Roman" w:eastAsia="Times New Roman" w:hAnsi="Times New Roman" w:cs="Times New Roman" w:hint="default"/>
        <w:w w:val="100"/>
        <w:sz w:val="14"/>
        <w:szCs w:val="14"/>
      </w:rPr>
    </w:lvl>
    <w:lvl w:ilvl="1" w:tplc="5FA849E0">
      <w:numFmt w:val="bullet"/>
      <w:lvlText w:val="•"/>
      <w:lvlJc w:val="left"/>
      <w:pPr>
        <w:ind w:left="538" w:hanging="84"/>
      </w:pPr>
      <w:rPr>
        <w:rFonts w:hint="default"/>
      </w:rPr>
    </w:lvl>
    <w:lvl w:ilvl="2" w:tplc="8C90EA9A">
      <w:numFmt w:val="bullet"/>
      <w:lvlText w:val="•"/>
      <w:lvlJc w:val="left"/>
      <w:pPr>
        <w:ind w:left="937" w:hanging="84"/>
      </w:pPr>
      <w:rPr>
        <w:rFonts w:hint="default"/>
      </w:rPr>
    </w:lvl>
    <w:lvl w:ilvl="3" w:tplc="DB1083C8">
      <w:numFmt w:val="bullet"/>
      <w:lvlText w:val="•"/>
      <w:lvlJc w:val="left"/>
      <w:pPr>
        <w:ind w:left="1336" w:hanging="84"/>
      </w:pPr>
      <w:rPr>
        <w:rFonts w:hint="default"/>
      </w:rPr>
    </w:lvl>
    <w:lvl w:ilvl="4" w:tplc="32928B72">
      <w:numFmt w:val="bullet"/>
      <w:lvlText w:val="•"/>
      <w:lvlJc w:val="left"/>
      <w:pPr>
        <w:ind w:left="1735" w:hanging="84"/>
      </w:pPr>
      <w:rPr>
        <w:rFonts w:hint="default"/>
      </w:rPr>
    </w:lvl>
    <w:lvl w:ilvl="5" w:tplc="063ED15C">
      <w:numFmt w:val="bullet"/>
      <w:lvlText w:val="•"/>
      <w:lvlJc w:val="left"/>
      <w:pPr>
        <w:ind w:left="2134" w:hanging="84"/>
      </w:pPr>
      <w:rPr>
        <w:rFonts w:hint="default"/>
      </w:rPr>
    </w:lvl>
    <w:lvl w:ilvl="6" w:tplc="2D86B6FE">
      <w:numFmt w:val="bullet"/>
      <w:lvlText w:val="•"/>
      <w:lvlJc w:val="left"/>
      <w:pPr>
        <w:ind w:left="2533" w:hanging="84"/>
      </w:pPr>
      <w:rPr>
        <w:rFonts w:hint="default"/>
      </w:rPr>
    </w:lvl>
    <w:lvl w:ilvl="7" w:tplc="B04837D0">
      <w:numFmt w:val="bullet"/>
      <w:lvlText w:val="•"/>
      <w:lvlJc w:val="left"/>
      <w:pPr>
        <w:ind w:left="2932" w:hanging="84"/>
      </w:pPr>
      <w:rPr>
        <w:rFonts w:hint="default"/>
      </w:rPr>
    </w:lvl>
    <w:lvl w:ilvl="8" w:tplc="B1A22E78">
      <w:numFmt w:val="bullet"/>
      <w:lvlText w:val="•"/>
      <w:lvlJc w:val="left"/>
      <w:pPr>
        <w:ind w:left="3331" w:hanging="84"/>
      </w:pPr>
      <w:rPr>
        <w:rFonts w:hint="default"/>
      </w:rPr>
    </w:lvl>
  </w:abstractNum>
  <w:abstractNum w:abstractNumId="129" w15:restartNumberingAfterBreak="0">
    <w:nsid w:val="121D1EE9"/>
    <w:multiLevelType w:val="hybridMultilevel"/>
    <w:tmpl w:val="128AA342"/>
    <w:lvl w:ilvl="0" w:tplc="96D8793A">
      <w:numFmt w:val="bullet"/>
      <w:lvlText w:val="•"/>
      <w:lvlJc w:val="left"/>
      <w:pPr>
        <w:ind w:left="140" w:hanging="84"/>
      </w:pPr>
      <w:rPr>
        <w:rFonts w:ascii="Times New Roman" w:eastAsia="Times New Roman" w:hAnsi="Times New Roman" w:cs="Times New Roman" w:hint="default"/>
        <w:w w:val="100"/>
        <w:sz w:val="14"/>
        <w:szCs w:val="14"/>
      </w:rPr>
    </w:lvl>
    <w:lvl w:ilvl="1" w:tplc="2264CC14">
      <w:numFmt w:val="bullet"/>
      <w:lvlText w:val="•"/>
      <w:lvlJc w:val="left"/>
      <w:pPr>
        <w:ind w:left="538" w:hanging="84"/>
      </w:pPr>
      <w:rPr>
        <w:rFonts w:hint="default"/>
      </w:rPr>
    </w:lvl>
    <w:lvl w:ilvl="2" w:tplc="BF747442">
      <w:numFmt w:val="bullet"/>
      <w:lvlText w:val="•"/>
      <w:lvlJc w:val="left"/>
      <w:pPr>
        <w:ind w:left="937" w:hanging="84"/>
      </w:pPr>
      <w:rPr>
        <w:rFonts w:hint="default"/>
      </w:rPr>
    </w:lvl>
    <w:lvl w:ilvl="3" w:tplc="95927984">
      <w:numFmt w:val="bullet"/>
      <w:lvlText w:val="•"/>
      <w:lvlJc w:val="left"/>
      <w:pPr>
        <w:ind w:left="1336" w:hanging="84"/>
      </w:pPr>
      <w:rPr>
        <w:rFonts w:hint="default"/>
      </w:rPr>
    </w:lvl>
    <w:lvl w:ilvl="4" w:tplc="2A569DBC">
      <w:numFmt w:val="bullet"/>
      <w:lvlText w:val="•"/>
      <w:lvlJc w:val="left"/>
      <w:pPr>
        <w:ind w:left="1735" w:hanging="84"/>
      </w:pPr>
      <w:rPr>
        <w:rFonts w:hint="default"/>
      </w:rPr>
    </w:lvl>
    <w:lvl w:ilvl="5" w:tplc="A32096C6">
      <w:numFmt w:val="bullet"/>
      <w:lvlText w:val="•"/>
      <w:lvlJc w:val="left"/>
      <w:pPr>
        <w:ind w:left="2134" w:hanging="84"/>
      </w:pPr>
      <w:rPr>
        <w:rFonts w:hint="default"/>
      </w:rPr>
    </w:lvl>
    <w:lvl w:ilvl="6" w:tplc="D0FE561C">
      <w:numFmt w:val="bullet"/>
      <w:lvlText w:val="•"/>
      <w:lvlJc w:val="left"/>
      <w:pPr>
        <w:ind w:left="2533" w:hanging="84"/>
      </w:pPr>
      <w:rPr>
        <w:rFonts w:hint="default"/>
      </w:rPr>
    </w:lvl>
    <w:lvl w:ilvl="7" w:tplc="E56A99B2">
      <w:numFmt w:val="bullet"/>
      <w:lvlText w:val="•"/>
      <w:lvlJc w:val="left"/>
      <w:pPr>
        <w:ind w:left="2932" w:hanging="84"/>
      </w:pPr>
      <w:rPr>
        <w:rFonts w:hint="default"/>
      </w:rPr>
    </w:lvl>
    <w:lvl w:ilvl="8" w:tplc="DCCC3D5A">
      <w:numFmt w:val="bullet"/>
      <w:lvlText w:val="•"/>
      <w:lvlJc w:val="left"/>
      <w:pPr>
        <w:ind w:left="3331" w:hanging="84"/>
      </w:pPr>
      <w:rPr>
        <w:rFonts w:hint="default"/>
      </w:rPr>
    </w:lvl>
  </w:abstractNum>
  <w:abstractNum w:abstractNumId="130" w15:restartNumberingAfterBreak="0">
    <w:nsid w:val="12230BF3"/>
    <w:multiLevelType w:val="hybridMultilevel"/>
    <w:tmpl w:val="2B303830"/>
    <w:lvl w:ilvl="0" w:tplc="007E30EA">
      <w:numFmt w:val="bullet"/>
      <w:lvlText w:val="•"/>
      <w:lvlJc w:val="left"/>
      <w:pPr>
        <w:ind w:left="139" w:hanging="84"/>
      </w:pPr>
      <w:rPr>
        <w:rFonts w:ascii="Times New Roman" w:eastAsia="Times New Roman" w:hAnsi="Times New Roman" w:cs="Times New Roman" w:hint="default"/>
        <w:b/>
        <w:bCs/>
        <w:w w:val="100"/>
        <w:sz w:val="14"/>
        <w:szCs w:val="14"/>
      </w:rPr>
    </w:lvl>
    <w:lvl w:ilvl="1" w:tplc="0D6076F8">
      <w:numFmt w:val="bullet"/>
      <w:lvlText w:val="•"/>
      <w:lvlJc w:val="left"/>
      <w:pPr>
        <w:ind w:left="538" w:hanging="84"/>
      </w:pPr>
      <w:rPr>
        <w:rFonts w:hint="default"/>
      </w:rPr>
    </w:lvl>
    <w:lvl w:ilvl="2" w:tplc="96269BD0">
      <w:numFmt w:val="bullet"/>
      <w:lvlText w:val="•"/>
      <w:lvlJc w:val="left"/>
      <w:pPr>
        <w:ind w:left="937" w:hanging="84"/>
      </w:pPr>
      <w:rPr>
        <w:rFonts w:hint="default"/>
      </w:rPr>
    </w:lvl>
    <w:lvl w:ilvl="3" w:tplc="EE20D6A8">
      <w:numFmt w:val="bullet"/>
      <w:lvlText w:val="•"/>
      <w:lvlJc w:val="left"/>
      <w:pPr>
        <w:ind w:left="1336" w:hanging="84"/>
      </w:pPr>
      <w:rPr>
        <w:rFonts w:hint="default"/>
      </w:rPr>
    </w:lvl>
    <w:lvl w:ilvl="4" w:tplc="99BC671E">
      <w:numFmt w:val="bullet"/>
      <w:lvlText w:val="•"/>
      <w:lvlJc w:val="left"/>
      <w:pPr>
        <w:ind w:left="1735" w:hanging="84"/>
      </w:pPr>
      <w:rPr>
        <w:rFonts w:hint="default"/>
      </w:rPr>
    </w:lvl>
    <w:lvl w:ilvl="5" w:tplc="65D4EA2C">
      <w:numFmt w:val="bullet"/>
      <w:lvlText w:val="•"/>
      <w:lvlJc w:val="left"/>
      <w:pPr>
        <w:ind w:left="2134" w:hanging="84"/>
      </w:pPr>
      <w:rPr>
        <w:rFonts w:hint="default"/>
      </w:rPr>
    </w:lvl>
    <w:lvl w:ilvl="6" w:tplc="3B28E6A2">
      <w:numFmt w:val="bullet"/>
      <w:lvlText w:val="•"/>
      <w:lvlJc w:val="left"/>
      <w:pPr>
        <w:ind w:left="2533" w:hanging="84"/>
      </w:pPr>
      <w:rPr>
        <w:rFonts w:hint="default"/>
      </w:rPr>
    </w:lvl>
    <w:lvl w:ilvl="7" w:tplc="6824CD18">
      <w:numFmt w:val="bullet"/>
      <w:lvlText w:val="•"/>
      <w:lvlJc w:val="left"/>
      <w:pPr>
        <w:ind w:left="2932" w:hanging="84"/>
      </w:pPr>
      <w:rPr>
        <w:rFonts w:hint="default"/>
      </w:rPr>
    </w:lvl>
    <w:lvl w:ilvl="8" w:tplc="A2A043E2">
      <w:numFmt w:val="bullet"/>
      <w:lvlText w:val="•"/>
      <w:lvlJc w:val="left"/>
      <w:pPr>
        <w:ind w:left="3331" w:hanging="84"/>
      </w:pPr>
      <w:rPr>
        <w:rFonts w:hint="default"/>
      </w:rPr>
    </w:lvl>
  </w:abstractNum>
  <w:abstractNum w:abstractNumId="131" w15:restartNumberingAfterBreak="0">
    <w:nsid w:val="12462ED2"/>
    <w:multiLevelType w:val="hybridMultilevel"/>
    <w:tmpl w:val="C9844CB4"/>
    <w:lvl w:ilvl="0" w:tplc="0A642062">
      <w:numFmt w:val="bullet"/>
      <w:lvlText w:val="•"/>
      <w:lvlJc w:val="left"/>
      <w:pPr>
        <w:ind w:left="139" w:hanging="84"/>
      </w:pPr>
      <w:rPr>
        <w:rFonts w:ascii="Times New Roman" w:eastAsia="Times New Roman" w:hAnsi="Times New Roman" w:cs="Times New Roman" w:hint="default"/>
        <w:w w:val="100"/>
        <w:sz w:val="14"/>
        <w:szCs w:val="14"/>
      </w:rPr>
    </w:lvl>
    <w:lvl w:ilvl="1" w:tplc="9C04ED6C">
      <w:numFmt w:val="bullet"/>
      <w:lvlText w:val="•"/>
      <w:lvlJc w:val="left"/>
      <w:pPr>
        <w:ind w:left="538" w:hanging="84"/>
      </w:pPr>
      <w:rPr>
        <w:rFonts w:hint="default"/>
      </w:rPr>
    </w:lvl>
    <w:lvl w:ilvl="2" w:tplc="035655DE">
      <w:numFmt w:val="bullet"/>
      <w:lvlText w:val="•"/>
      <w:lvlJc w:val="left"/>
      <w:pPr>
        <w:ind w:left="937" w:hanging="84"/>
      </w:pPr>
      <w:rPr>
        <w:rFonts w:hint="default"/>
      </w:rPr>
    </w:lvl>
    <w:lvl w:ilvl="3" w:tplc="BF6E819C">
      <w:numFmt w:val="bullet"/>
      <w:lvlText w:val="•"/>
      <w:lvlJc w:val="left"/>
      <w:pPr>
        <w:ind w:left="1336" w:hanging="84"/>
      </w:pPr>
      <w:rPr>
        <w:rFonts w:hint="default"/>
      </w:rPr>
    </w:lvl>
    <w:lvl w:ilvl="4" w:tplc="B9B4D2A2">
      <w:numFmt w:val="bullet"/>
      <w:lvlText w:val="•"/>
      <w:lvlJc w:val="left"/>
      <w:pPr>
        <w:ind w:left="1735" w:hanging="84"/>
      </w:pPr>
      <w:rPr>
        <w:rFonts w:hint="default"/>
      </w:rPr>
    </w:lvl>
    <w:lvl w:ilvl="5" w:tplc="26EED4AC">
      <w:numFmt w:val="bullet"/>
      <w:lvlText w:val="•"/>
      <w:lvlJc w:val="left"/>
      <w:pPr>
        <w:ind w:left="2134" w:hanging="84"/>
      </w:pPr>
      <w:rPr>
        <w:rFonts w:hint="default"/>
      </w:rPr>
    </w:lvl>
    <w:lvl w:ilvl="6" w:tplc="590A5E92">
      <w:numFmt w:val="bullet"/>
      <w:lvlText w:val="•"/>
      <w:lvlJc w:val="left"/>
      <w:pPr>
        <w:ind w:left="2533" w:hanging="84"/>
      </w:pPr>
      <w:rPr>
        <w:rFonts w:hint="default"/>
      </w:rPr>
    </w:lvl>
    <w:lvl w:ilvl="7" w:tplc="8A76479E">
      <w:numFmt w:val="bullet"/>
      <w:lvlText w:val="•"/>
      <w:lvlJc w:val="left"/>
      <w:pPr>
        <w:ind w:left="2932" w:hanging="84"/>
      </w:pPr>
      <w:rPr>
        <w:rFonts w:hint="default"/>
      </w:rPr>
    </w:lvl>
    <w:lvl w:ilvl="8" w:tplc="E6B8AC3E">
      <w:numFmt w:val="bullet"/>
      <w:lvlText w:val="•"/>
      <w:lvlJc w:val="left"/>
      <w:pPr>
        <w:ind w:left="3331" w:hanging="84"/>
      </w:pPr>
      <w:rPr>
        <w:rFonts w:hint="default"/>
      </w:rPr>
    </w:lvl>
  </w:abstractNum>
  <w:abstractNum w:abstractNumId="132" w15:restartNumberingAfterBreak="0">
    <w:nsid w:val="12783C12"/>
    <w:multiLevelType w:val="hybridMultilevel"/>
    <w:tmpl w:val="5A9A2364"/>
    <w:lvl w:ilvl="0" w:tplc="34A4D886">
      <w:numFmt w:val="bullet"/>
      <w:lvlText w:val="•"/>
      <w:lvlJc w:val="left"/>
      <w:pPr>
        <w:ind w:left="139" w:hanging="84"/>
      </w:pPr>
      <w:rPr>
        <w:rFonts w:ascii="Times New Roman" w:eastAsia="Times New Roman" w:hAnsi="Times New Roman" w:cs="Times New Roman" w:hint="default"/>
        <w:w w:val="100"/>
        <w:sz w:val="14"/>
        <w:szCs w:val="14"/>
      </w:rPr>
    </w:lvl>
    <w:lvl w:ilvl="1" w:tplc="054ECB3A">
      <w:numFmt w:val="bullet"/>
      <w:lvlText w:val="•"/>
      <w:lvlJc w:val="left"/>
      <w:pPr>
        <w:ind w:left="538" w:hanging="84"/>
      </w:pPr>
      <w:rPr>
        <w:rFonts w:hint="default"/>
      </w:rPr>
    </w:lvl>
    <w:lvl w:ilvl="2" w:tplc="14E265B8">
      <w:numFmt w:val="bullet"/>
      <w:lvlText w:val="•"/>
      <w:lvlJc w:val="left"/>
      <w:pPr>
        <w:ind w:left="937" w:hanging="84"/>
      </w:pPr>
      <w:rPr>
        <w:rFonts w:hint="default"/>
      </w:rPr>
    </w:lvl>
    <w:lvl w:ilvl="3" w:tplc="C25CE3EA">
      <w:numFmt w:val="bullet"/>
      <w:lvlText w:val="•"/>
      <w:lvlJc w:val="left"/>
      <w:pPr>
        <w:ind w:left="1336" w:hanging="84"/>
      </w:pPr>
      <w:rPr>
        <w:rFonts w:hint="default"/>
      </w:rPr>
    </w:lvl>
    <w:lvl w:ilvl="4" w:tplc="2ECCAC22">
      <w:numFmt w:val="bullet"/>
      <w:lvlText w:val="•"/>
      <w:lvlJc w:val="left"/>
      <w:pPr>
        <w:ind w:left="1735" w:hanging="84"/>
      </w:pPr>
      <w:rPr>
        <w:rFonts w:hint="default"/>
      </w:rPr>
    </w:lvl>
    <w:lvl w:ilvl="5" w:tplc="1CD0E2C8">
      <w:numFmt w:val="bullet"/>
      <w:lvlText w:val="•"/>
      <w:lvlJc w:val="left"/>
      <w:pPr>
        <w:ind w:left="2134" w:hanging="84"/>
      </w:pPr>
      <w:rPr>
        <w:rFonts w:hint="default"/>
      </w:rPr>
    </w:lvl>
    <w:lvl w:ilvl="6" w:tplc="C5D4055A">
      <w:numFmt w:val="bullet"/>
      <w:lvlText w:val="•"/>
      <w:lvlJc w:val="left"/>
      <w:pPr>
        <w:ind w:left="2533" w:hanging="84"/>
      </w:pPr>
      <w:rPr>
        <w:rFonts w:hint="default"/>
      </w:rPr>
    </w:lvl>
    <w:lvl w:ilvl="7" w:tplc="AE269D9E">
      <w:numFmt w:val="bullet"/>
      <w:lvlText w:val="•"/>
      <w:lvlJc w:val="left"/>
      <w:pPr>
        <w:ind w:left="2932" w:hanging="84"/>
      </w:pPr>
      <w:rPr>
        <w:rFonts w:hint="default"/>
      </w:rPr>
    </w:lvl>
    <w:lvl w:ilvl="8" w:tplc="259AD3CC">
      <w:numFmt w:val="bullet"/>
      <w:lvlText w:val="•"/>
      <w:lvlJc w:val="left"/>
      <w:pPr>
        <w:ind w:left="3331" w:hanging="84"/>
      </w:pPr>
      <w:rPr>
        <w:rFonts w:hint="default"/>
      </w:rPr>
    </w:lvl>
  </w:abstractNum>
  <w:abstractNum w:abstractNumId="133" w15:restartNumberingAfterBreak="0">
    <w:nsid w:val="12E753A7"/>
    <w:multiLevelType w:val="hybridMultilevel"/>
    <w:tmpl w:val="076ABF10"/>
    <w:lvl w:ilvl="0" w:tplc="4ADC407E">
      <w:numFmt w:val="bullet"/>
      <w:lvlText w:val="•"/>
      <w:lvlJc w:val="left"/>
      <w:pPr>
        <w:ind w:left="139" w:hanging="84"/>
      </w:pPr>
      <w:rPr>
        <w:rFonts w:ascii="Times New Roman" w:eastAsia="Times New Roman" w:hAnsi="Times New Roman" w:cs="Times New Roman" w:hint="default"/>
        <w:w w:val="100"/>
        <w:sz w:val="14"/>
        <w:szCs w:val="14"/>
      </w:rPr>
    </w:lvl>
    <w:lvl w:ilvl="1" w:tplc="ADF2B11E">
      <w:numFmt w:val="bullet"/>
      <w:lvlText w:val="•"/>
      <w:lvlJc w:val="left"/>
      <w:pPr>
        <w:ind w:left="538" w:hanging="84"/>
      </w:pPr>
      <w:rPr>
        <w:rFonts w:hint="default"/>
      </w:rPr>
    </w:lvl>
    <w:lvl w:ilvl="2" w:tplc="4B4E5D12">
      <w:numFmt w:val="bullet"/>
      <w:lvlText w:val="•"/>
      <w:lvlJc w:val="left"/>
      <w:pPr>
        <w:ind w:left="937" w:hanging="84"/>
      </w:pPr>
      <w:rPr>
        <w:rFonts w:hint="default"/>
      </w:rPr>
    </w:lvl>
    <w:lvl w:ilvl="3" w:tplc="F2A2D730">
      <w:numFmt w:val="bullet"/>
      <w:lvlText w:val="•"/>
      <w:lvlJc w:val="left"/>
      <w:pPr>
        <w:ind w:left="1336" w:hanging="84"/>
      </w:pPr>
      <w:rPr>
        <w:rFonts w:hint="default"/>
      </w:rPr>
    </w:lvl>
    <w:lvl w:ilvl="4" w:tplc="0B52B95A">
      <w:numFmt w:val="bullet"/>
      <w:lvlText w:val="•"/>
      <w:lvlJc w:val="left"/>
      <w:pPr>
        <w:ind w:left="1735" w:hanging="84"/>
      </w:pPr>
      <w:rPr>
        <w:rFonts w:hint="default"/>
      </w:rPr>
    </w:lvl>
    <w:lvl w:ilvl="5" w:tplc="60644E0A">
      <w:numFmt w:val="bullet"/>
      <w:lvlText w:val="•"/>
      <w:lvlJc w:val="left"/>
      <w:pPr>
        <w:ind w:left="2134" w:hanging="84"/>
      </w:pPr>
      <w:rPr>
        <w:rFonts w:hint="default"/>
      </w:rPr>
    </w:lvl>
    <w:lvl w:ilvl="6" w:tplc="5352EC8E">
      <w:numFmt w:val="bullet"/>
      <w:lvlText w:val="•"/>
      <w:lvlJc w:val="left"/>
      <w:pPr>
        <w:ind w:left="2533" w:hanging="84"/>
      </w:pPr>
      <w:rPr>
        <w:rFonts w:hint="default"/>
      </w:rPr>
    </w:lvl>
    <w:lvl w:ilvl="7" w:tplc="B664A560">
      <w:numFmt w:val="bullet"/>
      <w:lvlText w:val="•"/>
      <w:lvlJc w:val="left"/>
      <w:pPr>
        <w:ind w:left="2932" w:hanging="84"/>
      </w:pPr>
      <w:rPr>
        <w:rFonts w:hint="default"/>
      </w:rPr>
    </w:lvl>
    <w:lvl w:ilvl="8" w:tplc="D5F00D66">
      <w:numFmt w:val="bullet"/>
      <w:lvlText w:val="•"/>
      <w:lvlJc w:val="left"/>
      <w:pPr>
        <w:ind w:left="3331" w:hanging="84"/>
      </w:pPr>
      <w:rPr>
        <w:rFonts w:hint="default"/>
      </w:rPr>
    </w:lvl>
  </w:abstractNum>
  <w:abstractNum w:abstractNumId="134" w15:restartNumberingAfterBreak="0">
    <w:nsid w:val="12FF72E7"/>
    <w:multiLevelType w:val="hybridMultilevel"/>
    <w:tmpl w:val="CD745BFA"/>
    <w:lvl w:ilvl="0" w:tplc="DDDCE86A">
      <w:numFmt w:val="bullet"/>
      <w:lvlText w:val="–"/>
      <w:lvlJc w:val="left"/>
      <w:pPr>
        <w:ind w:left="160" w:hanging="105"/>
      </w:pPr>
      <w:rPr>
        <w:rFonts w:ascii="Times New Roman" w:eastAsia="Times New Roman" w:hAnsi="Times New Roman" w:cs="Times New Roman" w:hint="default"/>
        <w:spacing w:val="-8"/>
        <w:w w:val="100"/>
        <w:sz w:val="14"/>
        <w:szCs w:val="14"/>
      </w:rPr>
    </w:lvl>
    <w:lvl w:ilvl="1" w:tplc="D0DE6A02">
      <w:numFmt w:val="bullet"/>
      <w:lvlText w:val="•"/>
      <w:lvlJc w:val="left"/>
      <w:pPr>
        <w:ind w:left="556" w:hanging="105"/>
      </w:pPr>
      <w:rPr>
        <w:rFonts w:hint="default"/>
      </w:rPr>
    </w:lvl>
    <w:lvl w:ilvl="2" w:tplc="6FBAD3DA">
      <w:numFmt w:val="bullet"/>
      <w:lvlText w:val="•"/>
      <w:lvlJc w:val="left"/>
      <w:pPr>
        <w:ind w:left="953" w:hanging="105"/>
      </w:pPr>
      <w:rPr>
        <w:rFonts w:hint="default"/>
      </w:rPr>
    </w:lvl>
    <w:lvl w:ilvl="3" w:tplc="EAB4A236">
      <w:numFmt w:val="bullet"/>
      <w:lvlText w:val="•"/>
      <w:lvlJc w:val="left"/>
      <w:pPr>
        <w:ind w:left="1350" w:hanging="105"/>
      </w:pPr>
      <w:rPr>
        <w:rFonts w:hint="default"/>
      </w:rPr>
    </w:lvl>
    <w:lvl w:ilvl="4" w:tplc="796EE962">
      <w:numFmt w:val="bullet"/>
      <w:lvlText w:val="•"/>
      <w:lvlJc w:val="left"/>
      <w:pPr>
        <w:ind w:left="1747" w:hanging="105"/>
      </w:pPr>
      <w:rPr>
        <w:rFonts w:hint="default"/>
      </w:rPr>
    </w:lvl>
    <w:lvl w:ilvl="5" w:tplc="E5AC9E22">
      <w:numFmt w:val="bullet"/>
      <w:lvlText w:val="•"/>
      <w:lvlJc w:val="left"/>
      <w:pPr>
        <w:ind w:left="2144" w:hanging="105"/>
      </w:pPr>
      <w:rPr>
        <w:rFonts w:hint="default"/>
      </w:rPr>
    </w:lvl>
    <w:lvl w:ilvl="6" w:tplc="2E92011E">
      <w:numFmt w:val="bullet"/>
      <w:lvlText w:val="•"/>
      <w:lvlJc w:val="left"/>
      <w:pPr>
        <w:ind w:left="2541" w:hanging="105"/>
      </w:pPr>
      <w:rPr>
        <w:rFonts w:hint="default"/>
      </w:rPr>
    </w:lvl>
    <w:lvl w:ilvl="7" w:tplc="3184F006">
      <w:numFmt w:val="bullet"/>
      <w:lvlText w:val="•"/>
      <w:lvlJc w:val="left"/>
      <w:pPr>
        <w:ind w:left="2938" w:hanging="105"/>
      </w:pPr>
      <w:rPr>
        <w:rFonts w:hint="default"/>
      </w:rPr>
    </w:lvl>
    <w:lvl w:ilvl="8" w:tplc="DB6EACAA">
      <w:numFmt w:val="bullet"/>
      <w:lvlText w:val="•"/>
      <w:lvlJc w:val="left"/>
      <w:pPr>
        <w:ind w:left="3335" w:hanging="105"/>
      </w:pPr>
      <w:rPr>
        <w:rFonts w:hint="default"/>
      </w:rPr>
    </w:lvl>
  </w:abstractNum>
  <w:abstractNum w:abstractNumId="135" w15:restartNumberingAfterBreak="0">
    <w:nsid w:val="13445538"/>
    <w:multiLevelType w:val="hybridMultilevel"/>
    <w:tmpl w:val="3EF6F4F8"/>
    <w:lvl w:ilvl="0" w:tplc="88EA1A22">
      <w:numFmt w:val="bullet"/>
      <w:lvlText w:val="•"/>
      <w:lvlJc w:val="left"/>
      <w:pPr>
        <w:ind w:left="139" w:hanging="84"/>
      </w:pPr>
      <w:rPr>
        <w:rFonts w:ascii="Times New Roman" w:eastAsia="Times New Roman" w:hAnsi="Times New Roman" w:cs="Times New Roman" w:hint="default"/>
        <w:w w:val="100"/>
        <w:sz w:val="14"/>
        <w:szCs w:val="14"/>
      </w:rPr>
    </w:lvl>
    <w:lvl w:ilvl="1" w:tplc="F9C46394">
      <w:numFmt w:val="bullet"/>
      <w:lvlText w:val="•"/>
      <w:lvlJc w:val="left"/>
      <w:pPr>
        <w:ind w:left="538" w:hanging="84"/>
      </w:pPr>
      <w:rPr>
        <w:rFonts w:hint="default"/>
      </w:rPr>
    </w:lvl>
    <w:lvl w:ilvl="2" w:tplc="87343F2E">
      <w:numFmt w:val="bullet"/>
      <w:lvlText w:val="•"/>
      <w:lvlJc w:val="left"/>
      <w:pPr>
        <w:ind w:left="937" w:hanging="84"/>
      </w:pPr>
      <w:rPr>
        <w:rFonts w:hint="default"/>
      </w:rPr>
    </w:lvl>
    <w:lvl w:ilvl="3" w:tplc="45C4C4D2">
      <w:numFmt w:val="bullet"/>
      <w:lvlText w:val="•"/>
      <w:lvlJc w:val="left"/>
      <w:pPr>
        <w:ind w:left="1336" w:hanging="84"/>
      </w:pPr>
      <w:rPr>
        <w:rFonts w:hint="default"/>
      </w:rPr>
    </w:lvl>
    <w:lvl w:ilvl="4" w:tplc="695EA800">
      <w:numFmt w:val="bullet"/>
      <w:lvlText w:val="•"/>
      <w:lvlJc w:val="left"/>
      <w:pPr>
        <w:ind w:left="1735" w:hanging="84"/>
      </w:pPr>
      <w:rPr>
        <w:rFonts w:hint="default"/>
      </w:rPr>
    </w:lvl>
    <w:lvl w:ilvl="5" w:tplc="A670A25E">
      <w:numFmt w:val="bullet"/>
      <w:lvlText w:val="•"/>
      <w:lvlJc w:val="left"/>
      <w:pPr>
        <w:ind w:left="2134" w:hanging="84"/>
      </w:pPr>
      <w:rPr>
        <w:rFonts w:hint="default"/>
      </w:rPr>
    </w:lvl>
    <w:lvl w:ilvl="6" w:tplc="6156AB2E">
      <w:numFmt w:val="bullet"/>
      <w:lvlText w:val="•"/>
      <w:lvlJc w:val="left"/>
      <w:pPr>
        <w:ind w:left="2533" w:hanging="84"/>
      </w:pPr>
      <w:rPr>
        <w:rFonts w:hint="default"/>
      </w:rPr>
    </w:lvl>
    <w:lvl w:ilvl="7" w:tplc="AD042078">
      <w:numFmt w:val="bullet"/>
      <w:lvlText w:val="•"/>
      <w:lvlJc w:val="left"/>
      <w:pPr>
        <w:ind w:left="2932" w:hanging="84"/>
      </w:pPr>
      <w:rPr>
        <w:rFonts w:hint="default"/>
      </w:rPr>
    </w:lvl>
    <w:lvl w:ilvl="8" w:tplc="02ACBD06">
      <w:numFmt w:val="bullet"/>
      <w:lvlText w:val="•"/>
      <w:lvlJc w:val="left"/>
      <w:pPr>
        <w:ind w:left="3331" w:hanging="84"/>
      </w:pPr>
      <w:rPr>
        <w:rFonts w:hint="default"/>
      </w:rPr>
    </w:lvl>
  </w:abstractNum>
  <w:abstractNum w:abstractNumId="136" w15:restartNumberingAfterBreak="0">
    <w:nsid w:val="134D27AB"/>
    <w:multiLevelType w:val="hybridMultilevel"/>
    <w:tmpl w:val="21E6E982"/>
    <w:lvl w:ilvl="0" w:tplc="C58053EE">
      <w:numFmt w:val="bullet"/>
      <w:lvlText w:val="•"/>
      <w:lvlJc w:val="left"/>
      <w:pPr>
        <w:ind w:left="210" w:hanging="154"/>
      </w:pPr>
      <w:rPr>
        <w:rFonts w:ascii="Times New Roman" w:eastAsia="Times New Roman" w:hAnsi="Times New Roman" w:cs="Times New Roman" w:hint="default"/>
        <w:spacing w:val="-2"/>
        <w:w w:val="100"/>
        <w:sz w:val="14"/>
        <w:szCs w:val="14"/>
      </w:rPr>
    </w:lvl>
    <w:lvl w:ilvl="1" w:tplc="50A2CA72">
      <w:numFmt w:val="bullet"/>
      <w:lvlText w:val="•"/>
      <w:lvlJc w:val="left"/>
      <w:pPr>
        <w:ind w:left="610" w:hanging="154"/>
      </w:pPr>
      <w:rPr>
        <w:rFonts w:hint="default"/>
      </w:rPr>
    </w:lvl>
    <w:lvl w:ilvl="2" w:tplc="03762B8E">
      <w:numFmt w:val="bullet"/>
      <w:lvlText w:val="•"/>
      <w:lvlJc w:val="left"/>
      <w:pPr>
        <w:ind w:left="1001" w:hanging="154"/>
      </w:pPr>
      <w:rPr>
        <w:rFonts w:hint="default"/>
      </w:rPr>
    </w:lvl>
    <w:lvl w:ilvl="3" w:tplc="55AC40D0">
      <w:numFmt w:val="bullet"/>
      <w:lvlText w:val="•"/>
      <w:lvlJc w:val="left"/>
      <w:pPr>
        <w:ind w:left="1392" w:hanging="154"/>
      </w:pPr>
      <w:rPr>
        <w:rFonts w:hint="default"/>
      </w:rPr>
    </w:lvl>
    <w:lvl w:ilvl="4" w:tplc="D6446CC2">
      <w:numFmt w:val="bullet"/>
      <w:lvlText w:val="•"/>
      <w:lvlJc w:val="left"/>
      <w:pPr>
        <w:ind w:left="1783" w:hanging="154"/>
      </w:pPr>
      <w:rPr>
        <w:rFonts w:hint="default"/>
      </w:rPr>
    </w:lvl>
    <w:lvl w:ilvl="5" w:tplc="ED80C758">
      <w:numFmt w:val="bullet"/>
      <w:lvlText w:val="•"/>
      <w:lvlJc w:val="left"/>
      <w:pPr>
        <w:ind w:left="2174" w:hanging="154"/>
      </w:pPr>
      <w:rPr>
        <w:rFonts w:hint="default"/>
      </w:rPr>
    </w:lvl>
    <w:lvl w:ilvl="6" w:tplc="F1444A12">
      <w:numFmt w:val="bullet"/>
      <w:lvlText w:val="•"/>
      <w:lvlJc w:val="left"/>
      <w:pPr>
        <w:ind w:left="2565" w:hanging="154"/>
      </w:pPr>
      <w:rPr>
        <w:rFonts w:hint="default"/>
      </w:rPr>
    </w:lvl>
    <w:lvl w:ilvl="7" w:tplc="FDF06E10">
      <w:numFmt w:val="bullet"/>
      <w:lvlText w:val="•"/>
      <w:lvlJc w:val="left"/>
      <w:pPr>
        <w:ind w:left="2956" w:hanging="154"/>
      </w:pPr>
      <w:rPr>
        <w:rFonts w:hint="default"/>
      </w:rPr>
    </w:lvl>
    <w:lvl w:ilvl="8" w:tplc="CBAE724C">
      <w:numFmt w:val="bullet"/>
      <w:lvlText w:val="•"/>
      <w:lvlJc w:val="left"/>
      <w:pPr>
        <w:ind w:left="3347" w:hanging="154"/>
      </w:pPr>
      <w:rPr>
        <w:rFonts w:hint="default"/>
      </w:rPr>
    </w:lvl>
  </w:abstractNum>
  <w:abstractNum w:abstractNumId="137" w15:restartNumberingAfterBreak="0">
    <w:nsid w:val="136257AE"/>
    <w:multiLevelType w:val="hybridMultilevel"/>
    <w:tmpl w:val="120A4D88"/>
    <w:lvl w:ilvl="0" w:tplc="EF02AC74">
      <w:numFmt w:val="bullet"/>
      <w:lvlText w:val="•"/>
      <w:lvlJc w:val="left"/>
      <w:pPr>
        <w:ind w:left="139" w:hanging="84"/>
      </w:pPr>
      <w:rPr>
        <w:rFonts w:ascii="Times New Roman" w:eastAsia="Times New Roman" w:hAnsi="Times New Roman" w:cs="Times New Roman" w:hint="default"/>
        <w:w w:val="100"/>
        <w:sz w:val="14"/>
        <w:szCs w:val="14"/>
      </w:rPr>
    </w:lvl>
    <w:lvl w:ilvl="1" w:tplc="7FA0954E">
      <w:numFmt w:val="bullet"/>
      <w:lvlText w:val="•"/>
      <w:lvlJc w:val="left"/>
      <w:pPr>
        <w:ind w:left="538" w:hanging="84"/>
      </w:pPr>
      <w:rPr>
        <w:rFonts w:hint="default"/>
      </w:rPr>
    </w:lvl>
    <w:lvl w:ilvl="2" w:tplc="6CC2AA2E">
      <w:numFmt w:val="bullet"/>
      <w:lvlText w:val="•"/>
      <w:lvlJc w:val="left"/>
      <w:pPr>
        <w:ind w:left="937" w:hanging="84"/>
      </w:pPr>
      <w:rPr>
        <w:rFonts w:hint="default"/>
      </w:rPr>
    </w:lvl>
    <w:lvl w:ilvl="3" w:tplc="2FF2D23A">
      <w:numFmt w:val="bullet"/>
      <w:lvlText w:val="•"/>
      <w:lvlJc w:val="left"/>
      <w:pPr>
        <w:ind w:left="1336" w:hanging="84"/>
      </w:pPr>
      <w:rPr>
        <w:rFonts w:hint="default"/>
      </w:rPr>
    </w:lvl>
    <w:lvl w:ilvl="4" w:tplc="904650B4">
      <w:numFmt w:val="bullet"/>
      <w:lvlText w:val="•"/>
      <w:lvlJc w:val="left"/>
      <w:pPr>
        <w:ind w:left="1735" w:hanging="84"/>
      </w:pPr>
      <w:rPr>
        <w:rFonts w:hint="default"/>
      </w:rPr>
    </w:lvl>
    <w:lvl w:ilvl="5" w:tplc="6C6E4214">
      <w:numFmt w:val="bullet"/>
      <w:lvlText w:val="•"/>
      <w:lvlJc w:val="left"/>
      <w:pPr>
        <w:ind w:left="2134" w:hanging="84"/>
      </w:pPr>
      <w:rPr>
        <w:rFonts w:hint="default"/>
      </w:rPr>
    </w:lvl>
    <w:lvl w:ilvl="6" w:tplc="6C927A10">
      <w:numFmt w:val="bullet"/>
      <w:lvlText w:val="•"/>
      <w:lvlJc w:val="left"/>
      <w:pPr>
        <w:ind w:left="2533" w:hanging="84"/>
      </w:pPr>
      <w:rPr>
        <w:rFonts w:hint="default"/>
      </w:rPr>
    </w:lvl>
    <w:lvl w:ilvl="7" w:tplc="3DB22196">
      <w:numFmt w:val="bullet"/>
      <w:lvlText w:val="•"/>
      <w:lvlJc w:val="left"/>
      <w:pPr>
        <w:ind w:left="2932" w:hanging="84"/>
      </w:pPr>
      <w:rPr>
        <w:rFonts w:hint="default"/>
      </w:rPr>
    </w:lvl>
    <w:lvl w:ilvl="8" w:tplc="E7B8384E">
      <w:numFmt w:val="bullet"/>
      <w:lvlText w:val="•"/>
      <w:lvlJc w:val="left"/>
      <w:pPr>
        <w:ind w:left="3331" w:hanging="84"/>
      </w:pPr>
      <w:rPr>
        <w:rFonts w:hint="default"/>
      </w:rPr>
    </w:lvl>
  </w:abstractNum>
  <w:abstractNum w:abstractNumId="138" w15:restartNumberingAfterBreak="0">
    <w:nsid w:val="13A42DE8"/>
    <w:multiLevelType w:val="hybridMultilevel"/>
    <w:tmpl w:val="BF22F764"/>
    <w:lvl w:ilvl="0" w:tplc="58425CD8">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3410DA60">
      <w:numFmt w:val="bullet"/>
      <w:lvlText w:val="•"/>
      <w:lvlJc w:val="left"/>
      <w:pPr>
        <w:ind w:left="1690" w:hanging="180"/>
      </w:pPr>
      <w:rPr>
        <w:rFonts w:hint="default"/>
      </w:rPr>
    </w:lvl>
    <w:lvl w:ilvl="2" w:tplc="4AEA5DAA">
      <w:numFmt w:val="bullet"/>
      <w:lvlText w:val="•"/>
      <w:lvlJc w:val="left"/>
      <w:pPr>
        <w:ind w:left="2701" w:hanging="180"/>
      </w:pPr>
      <w:rPr>
        <w:rFonts w:hint="default"/>
      </w:rPr>
    </w:lvl>
    <w:lvl w:ilvl="3" w:tplc="9806ABD4">
      <w:numFmt w:val="bullet"/>
      <w:lvlText w:val="•"/>
      <w:lvlJc w:val="left"/>
      <w:pPr>
        <w:ind w:left="3711" w:hanging="180"/>
      </w:pPr>
      <w:rPr>
        <w:rFonts w:hint="default"/>
      </w:rPr>
    </w:lvl>
    <w:lvl w:ilvl="4" w:tplc="7BC81092">
      <w:numFmt w:val="bullet"/>
      <w:lvlText w:val="•"/>
      <w:lvlJc w:val="left"/>
      <w:pPr>
        <w:ind w:left="4722" w:hanging="180"/>
      </w:pPr>
      <w:rPr>
        <w:rFonts w:hint="default"/>
      </w:rPr>
    </w:lvl>
    <w:lvl w:ilvl="5" w:tplc="F4BC9AB8">
      <w:numFmt w:val="bullet"/>
      <w:lvlText w:val="•"/>
      <w:lvlJc w:val="left"/>
      <w:pPr>
        <w:ind w:left="5732" w:hanging="180"/>
      </w:pPr>
      <w:rPr>
        <w:rFonts w:hint="default"/>
      </w:rPr>
    </w:lvl>
    <w:lvl w:ilvl="6" w:tplc="14A8E656">
      <w:numFmt w:val="bullet"/>
      <w:lvlText w:val="•"/>
      <w:lvlJc w:val="left"/>
      <w:pPr>
        <w:ind w:left="6743" w:hanging="180"/>
      </w:pPr>
      <w:rPr>
        <w:rFonts w:hint="default"/>
      </w:rPr>
    </w:lvl>
    <w:lvl w:ilvl="7" w:tplc="0DE683B4">
      <w:numFmt w:val="bullet"/>
      <w:lvlText w:val="•"/>
      <w:lvlJc w:val="left"/>
      <w:pPr>
        <w:ind w:left="7753" w:hanging="180"/>
      </w:pPr>
      <w:rPr>
        <w:rFonts w:hint="default"/>
      </w:rPr>
    </w:lvl>
    <w:lvl w:ilvl="8" w:tplc="2BB08856">
      <w:numFmt w:val="bullet"/>
      <w:lvlText w:val="•"/>
      <w:lvlJc w:val="left"/>
      <w:pPr>
        <w:ind w:left="8764" w:hanging="180"/>
      </w:pPr>
      <w:rPr>
        <w:rFonts w:hint="default"/>
      </w:rPr>
    </w:lvl>
  </w:abstractNum>
  <w:abstractNum w:abstractNumId="139" w15:restartNumberingAfterBreak="0">
    <w:nsid w:val="13AB3F4E"/>
    <w:multiLevelType w:val="hybridMultilevel"/>
    <w:tmpl w:val="A87E97A8"/>
    <w:lvl w:ilvl="0" w:tplc="7D2A3F7E">
      <w:numFmt w:val="bullet"/>
      <w:lvlText w:val="•"/>
      <w:lvlJc w:val="left"/>
      <w:pPr>
        <w:ind w:left="140" w:hanging="84"/>
      </w:pPr>
      <w:rPr>
        <w:rFonts w:ascii="Times New Roman" w:eastAsia="Times New Roman" w:hAnsi="Times New Roman" w:cs="Times New Roman" w:hint="default"/>
        <w:w w:val="100"/>
        <w:sz w:val="14"/>
        <w:szCs w:val="14"/>
      </w:rPr>
    </w:lvl>
    <w:lvl w:ilvl="1" w:tplc="171264D4">
      <w:numFmt w:val="bullet"/>
      <w:lvlText w:val="•"/>
      <w:lvlJc w:val="left"/>
      <w:pPr>
        <w:ind w:left="538" w:hanging="84"/>
      </w:pPr>
      <w:rPr>
        <w:rFonts w:hint="default"/>
      </w:rPr>
    </w:lvl>
    <w:lvl w:ilvl="2" w:tplc="7568A124">
      <w:numFmt w:val="bullet"/>
      <w:lvlText w:val="•"/>
      <w:lvlJc w:val="left"/>
      <w:pPr>
        <w:ind w:left="937" w:hanging="84"/>
      </w:pPr>
      <w:rPr>
        <w:rFonts w:hint="default"/>
      </w:rPr>
    </w:lvl>
    <w:lvl w:ilvl="3" w:tplc="6DAA9224">
      <w:numFmt w:val="bullet"/>
      <w:lvlText w:val="•"/>
      <w:lvlJc w:val="left"/>
      <w:pPr>
        <w:ind w:left="1336" w:hanging="84"/>
      </w:pPr>
      <w:rPr>
        <w:rFonts w:hint="default"/>
      </w:rPr>
    </w:lvl>
    <w:lvl w:ilvl="4" w:tplc="0E8EA944">
      <w:numFmt w:val="bullet"/>
      <w:lvlText w:val="•"/>
      <w:lvlJc w:val="left"/>
      <w:pPr>
        <w:ind w:left="1735" w:hanging="84"/>
      </w:pPr>
      <w:rPr>
        <w:rFonts w:hint="default"/>
      </w:rPr>
    </w:lvl>
    <w:lvl w:ilvl="5" w:tplc="110C545E">
      <w:numFmt w:val="bullet"/>
      <w:lvlText w:val="•"/>
      <w:lvlJc w:val="left"/>
      <w:pPr>
        <w:ind w:left="2134" w:hanging="84"/>
      </w:pPr>
      <w:rPr>
        <w:rFonts w:hint="default"/>
      </w:rPr>
    </w:lvl>
    <w:lvl w:ilvl="6" w:tplc="1FBCD342">
      <w:numFmt w:val="bullet"/>
      <w:lvlText w:val="•"/>
      <w:lvlJc w:val="left"/>
      <w:pPr>
        <w:ind w:left="2533" w:hanging="84"/>
      </w:pPr>
      <w:rPr>
        <w:rFonts w:hint="default"/>
      </w:rPr>
    </w:lvl>
    <w:lvl w:ilvl="7" w:tplc="4B882594">
      <w:numFmt w:val="bullet"/>
      <w:lvlText w:val="•"/>
      <w:lvlJc w:val="left"/>
      <w:pPr>
        <w:ind w:left="2932" w:hanging="84"/>
      </w:pPr>
      <w:rPr>
        <w:rFonts w:hint="default"/>
      </w:rPr>
    </w:lvl>
    <w:lvl w:ilvl="8" w:tplc="2134488E">
      <w:numFmt w:val="bullet"/>
      <w:lvlText w:val="•"/>
      <w:lvlJc w:val="left"/>
      <w:pPr>
        <w:ind w:left="3331" w:hanging="84"/>
      </w:pPr>
      <w:rPr>
        <w:rFonts w:hint="default"/>
      </w:rPr>
    </w:lvl>
  </w:abstractNum>
  <w:abstractNum w:abstractNumId="140" w15:restartNumberingAfterBreak="0">
    <w:nsid w:val="13AB4B40"/>
    <w:multiLevelType w:val="hybridMultilevel"/>
    <w:tmpl w:val="295E6744"/>
    <w:lvl w:ilvl="0" w:tplc="2E68CE72">
      <w:numFmt w:val="bullet"/>
      <w:lvlText w:val="–"/>
      <w:lvlJc w:val="left"/>
      <w:pPr>
        <w:ind w:left="161" w:hanging="105"/>
      </w:pPr>
      <w:rPr>
        <w:rFonts w:ascii="Times New Roman" w:eastAsia="Times New Roman" w:hAnsi="Times New Roman" w:cs="Times New Roman" w:hint="default"/>
        <w:spacing w:val="-4"/>
        <w:w w:val="100"/>
        <w:sz w:val="14"/>
        <w:szCs w:val="14"/>
      </w:rPr>
    </w:lvl>
    <w:lvl w:ilvl="1" w:tplc="84B48D28">
      <w:numFmt w:val="bullet"/>
      <w:lvlText w:val="•"/>
      <w:lvlJc w:val="left"/>
      <w:pPr>
        <w:ind w:left="556" w:hanging="105"/>
      </w:pPr>
      <w:rPr>
        <w:rFonts w:hint="default"/>
      </w:rPr>
    </w:lvl>
    <w:lvl w:ilvl="2" w:tplc="D70EE91E">
      <w:numFmt w:val="bullet"/>
      <w:lvlText w:val="•"/>
      <w:lvlJc w:val="left"/>
      <w:pPr>
        <w:ind w:left="953" w:hanging="105"/>
      </w:pPr>
      <w:rPr>
        <w:rFonts w:hint="default"/>
      </w:rPr>
    </w:lvl>
    <w:lvl w:ilvl="3" w:tplc="BDDAF378">
      <w:numFmt w:val="bullet"/>
      <w:lvlText w:val="•"/>
      <w:lvlJc w:val="left"/>
      <w:pPr>
        <w:ind w:left="1350" w:hanging="105"/>
      </w:pPr>
      <w:rPr>
        <w:rFonts w:hint="default"/>
      </w:rPr>
    </w:lvl>
    <w:lvl w:ilvl="4" w:tplc="C9520752">
      <w:numFmt w:val="bullet"/>
      <w:lvlText w:val="•"/>
      <w:lvlJc w:val="left"/>
      <w:pPr>
        <w:ind w:left="1747" w:hanging="105"/>
      </w:pPr>
      <w:rPr>
        <w:rFonts w:hint="default"/>
      </w:rPr>
    </w:lvl>
    <w:lvl w:ilvl="5" w:tplc="20886828">
      <w:numFmt w:val="bullet"/>
      <w:lvlText w:val="•"/>
      <w:lvlJc w:val="left"/>
      <w:pPr>
        <w:ind w:left="2144" w:hanging="105"/>
      </w:pPr>
      <w:rPr>
        <w:rFonts w:hint="default"/>
      </w:rPr>
    </w:lvl>
    <w:lvl w:ilvl="6" w:tplc="53D0B8E6">
      <w:numFmt w:val="bullet"/>
      <w:lvlText w:val="•"/>
      <w:lvlJc w:val="left"/>
      <w:pPr>
        <w:ind w:left="2541" w:hanging="105"/>
      </w:pPr>
      <w:rPr>
        <w:rFonts w:hint="default"/>
      </w:rPr>
    </w:lvl>
    <w:lvl w:ilvl="7" w:tplc="FA5646DC">
      <w:numFmt w:val="bullet"/>
      <w:lvlText w:val="•"/>
      <w:lvlJc w:val="left"/>
      <w:pPr>
        <w:ind w:left="2938" w:hanging="105"/>
      </w:pPr>
      <w:rPr>
        <w:rFonts w:hint="default"/>
      </w:rPr>
    </w:lvl>
    <w:lvl w:ilvl="8" w:tplc="E410B784">
      <w:numFmt w:val="bullet"/>
      <w:lvlText w:val="•"/>
      <w:lvlJc w:val="left"/>
      <w:pPr>
        <w:ind w:left="3335" w:hanging="105"/>
      </w:pPr>
      <w:rPr>
        <w:rFonts w:hint="default"/>
      </w:rPr>
    </w:lvl>
  </w:abstractNum>
  <w:abstractNum w:abstractNumId="141" w15:restartNumberingAfterBreak="0">
    <w:nsid w:val="13B10EDE"/>
    <w:multiLevelType w:val="hybridMultilevel"/>
    <w:tmpl w:val="0DF6FC6C"/>
    <w:lvl w:ilvl="0" w:tplc="462A3F8C">
      <w:numFmt w:val="bullet"/>
      <w:lvlText w:val="•"/>
      <w:lvlJc w:val="left"/>
      <w:pPr>
        <w:ind w:left="139" w:hanging="84"/>
      </w:pPr>
      <w:rPr>
        <w:rFonts w:ascii="Times New Roman" w:eastAsia="Times New Roman" w:hAnsi="Times New Roman" w:cs="Times New Roman" w:hint="default"/>
        <w:w w:val="100"/>
        <w:sz w:val="14"/>
        <w:szCs w:val="14"/>
      </w:rPr>
    </w:lvl>
    <w:lvl w:ilvl="1" w:tplc="669CFC0A">
      <w:numFmt w:val="bullet"/>
      <w:lvlText w:val="•"/>
      <w:lvlJc w:val="left"/>
      <w:pPr>
        <w:ind w:left="538" w:hanging="84"/>
      </w:pPr>
      <w:rPr>
        <w:rFonts w:hint="default"/>
      </w:rPr>
    </w:lvl>
    <w:lvl w:ilvl="2" w:tplc="D8E0B9D8">
      <w:numFmt w:val="bullet"/>
      <w:lvlText w:val="•"/>
      <w:lvlJc w:val="left"/>
      <w:pPr>
        <w:ind w:left="937" w:hanging="84"/>
      </w:pPr>
      <w:rPr>
        <w:rFonts w:hint="default"/>
      </w:rPr>
    </w:lvl>
    <w:lvl w:ilvl="3" w:tplc="203C18DC">
      <w:numFmt w:val="bullet"/>
      <w:lvlText w:val="•"/>
      <w:lvlJc w:val="left"/>
      <w:pPr>
        <w:ind w:left="1336" w:hanging="84"/>
      </w:pPr>
      <w:rPr>
        <w:rFonts w:hint="default"/>
      </w:rPr>
    </w:lvl>
    <w:lvl w:ilvl="4" w:tplc="13B457AA">
      <w:numFmt w:val="bullet"/>
      <w:lvlText w:val="•"/>
      <w:lvlJc w:val="left"/>
      <w:pPr>
        <w:ind w:left="1735" w:hanging="84"/>
      </w:pPr>
      <w:rPr>
        <w:rFonts w:hint="default"/>
      </w:rPr>
    </w:lvl>
    <w:lvl w:ilvl="5" w:tplc="97BC8A8A">
      <w:numFmt w:val="bullet"/>
      <w:lvlText w:val="•"/>
      <w:lvlJc w:val="left"/>
      <w:pPr>
        <w:ind w:left="2134" w:hanging="84"/>
      </w:pPr>
      <w:rPr>
        <w:rFonts w:hint="default"/>
      </w:rPr>
    </w:lvl>
    <w:lvl w:ilvl="6" w:tplc="33021D3A">
      <w:numFmt w:val="bullet"/>
      <w:lvlText w:val="•"/>
      <w:lvlJc w:val="left"/>
      <w:pPr>
        <w:ind w:left="2533" w:hanging="84"/>
      </w:pPr>
      <w:rPr>
        <w:rFonts w:hint="default"/>
      </w:rPr>
    </w:lvl>
    <w:lvl w:ilvl="7" w:tplc="A97EF3EE">
      <w:numFmt w:val="bullet"/>
      <w:lvlText w:val="•"/>
      <w:lvlJc w:val="left"/>
      <w:pPr>
        <w:ind w:left="2932" w:hanging="84"/>
      </w:pPr>
      <w:rPr>
        <w:rFonts w:hint="default"/>
      </w:rPr>
    </w:lvl>
    <w:lvl w:ilvl="8" w:tplc="8BD2A384">
      <w:numFmt w:val="bullet"/>
      <w:lvlText w:val="•"/>
      <w:lvlJc w:val="left"/>
      <w:pPr>
        <w:ind w:left="3331" w:hanging="84"/>
      </w:pPr>
      <w:rPr>
        <w:rFonts w:hint="default"/>
      </w:rPr>
    </w:lvl>
  </w:abstractNum>
  <w:abstractNum w:abstractNumId="142" w15:restartNumberingAfterBreak="0">
    <w:nsid w:val="13BB115B"/>
    <w:multiLevelType w:val="hybridMultilevel"/>
    <w:tmpl w:val="F9283C78"/>
    <w:lvl w:ilvl="0" w:tplc="4CFCF558">
      <w:numFmt w:val="bullet"/>
      <w:lvlText w:val="•"/>
      <w:lvlJc w:val="left"/>
      <w:pPr>
        <w:ind w:left="139" w:hanging="84"/>
      </w:pPr>
      <w:rPr>
        <w:rFonts w:ascii="Times New Roman" w:eastAsia="Times New Roman" w:hAnsi="Times New Roman" w:cs="Times New Roman" w:hint="default"/>
        <w:w w:val="100"/>
        <w:sz w:val="14"/>
        <w:szCs w:val="14"/>
      </w:rPr>
    </w:lvl>
    <w:lvl w:ilvl="1" w:tplc="CD606F8C">
      <w:numFmt w:val="bullet"/>
      <w:lvlText w:val="•"/>
      <w:lvlJc w:val="left"/>
      <w:pPr>
        <w:ind w:left="538" w:hanging="84"/>
      </w:pPr>
      <w:rPr>
        <w:rFonts w:hint="default"/>
      </w:rPr>
    </w:lvl>
    <w:lvl w:ilvl="2" w:tplc="EB7C8CF6">
      <w:numFmt w:val="bullet"/>
      <w:lvlText w:val="•"/>
      <w:lvlJc w:val="left"/>
      <w:pPr>
        <w:ind w:left="937" w:hanging="84"/>
      </w:pPr>
      <w:rPr>
        <w:rFonts w:hint="default"/>
      </w:rPr>
    </w:lvl>
    <w:lvl w:ilvl="3" w:tplc="43F09D28">
      <w:numFmt w:val="bullet"/>
      <w:lvlText w:val="•"/>
      <w:lvlJc w:val="left"/>
      <w:pPr>
        <w:ind w:left="1336" w:hanging="84"/>
      </w:pPr>
      <w:rPr>
        <w:rFonts w:hint="default"/>
      </w:rPr>
    </w:lvl>
    <w:lvl w:ilvl="4" w:tplc="9168C660">
      <w:numFmt w:val="bullet"/>
      <w:lvlText w:val="•"/>
      <w:lvlJc w:val="left"/>
      <w:pPr>
        <w:ind w:left="1735" w:hanging="84"/>
      </w:pPr>
      <w:rPr>
        <w:rFonts w:hint="default"/>
      </w:rPr>
    </w:lvl>
    <w:lvl w:ilvl="5" w:tplc="E88A841C">
      <w:numFmt w:val="bullet"/>
      <w:lvlText w:val="•"/>
      <w:lvlJc w:val="left"/>
      <w:pPr>
        <w:ind w:left="2134" w:hanging="84"/>
      </w:pPr>
      <w:rPr>
        <w:rFonts w:hint="default"/>
      </w:rPr>
    </w:lvl>
    <w:lvl w:ilvl="6" w:tplc="C82CB4AC">
      <w:numFmt w:val="bullet"/>
      <w:lvlText w:val="•"/>
      <w:lvlJc w:val="left"/>
      <w:pPr>
        <w:ind w:left="2533" w:hanging="84"/>
      </w:pPr>
      <w:rPr>
        <w:rFonts w:hint="default"/>
      </w:rPr>
    </w:lvl>
    <w:lvl w:ilvl="7" w:tplc="AC0A8580">
      <w:numFmt w:val="bullet"/>
      <w:lvlText w:val="•"/>
      <w:lvlJc w:val="left"/>
      <w:pPr>
        <w:ind w:left="2932" w:hanging="84"/>
      </w:pPr>
      <w:rPr>
        <w:rFonts w:hint="default"/>
      </w:rPr>
    </w:lvl>
    <w:lvl w:ilvl="8" w:tplc="1A885D8E">
      <w:numFmt w:val="bullet"/>
      <w:lvlText w:val="•"/>
      <w:lvlJc w:val="left"/>
      <w:pPr>
        <w:ind w:left="3331" w:hanging="84"/>
      </w:pPr>
      <w:rPr>
        <w:rFonts w:hint="default"/>
      </w:rPr>
    </w:lvl>
  </w:abstractNum>
  <w:abstractNum w:abstractNumId="143" w15:restartNumberingAfterBreak="0">
    <w:nsid w:val="13CB0A86"/>
    <w:multiLevelType w:val="hybridMultilevel"/>
    <w:tmpl w:val="E9167704"/>
    <w:lvl w:ilvl="0" w:tplc="73A0491C">
      <w:numFmt w:val="bullet"/>
      <w:lvlText w:val="•"/>
      <w:lvlJc w:val="left"/>
      <w:pPr>
        <w:ind w:left="139" w:hanging="84"/>
      </w:pPr>
      <w:rPr>
        <w:rFonts w:ascii="Times New Roman" w:eastAsia="Times New Roman" w:hAnsi="Times New Roman" w:cs="Times New Roman" w:hint="default"/>
        <w:w w:val="100"/>
        <w:sz w:val="14"/>
        <w:szCs w:val="14"/>
      </w:rPr>
    </w:lvl>
    <w:lvl w:ilvl="1" w:tplc="426A327E">
      <w:numFmt w:val="bullet"/>
      <w:lvlText w:val="•"/>
      <w:lvlJc w:val="left"/>
      <w:pPr>
        <w:ind w:left="538" w:hanging="84"/>
      </w:pPr>
      <w:rPr>
        <w:rFonts w:hint="default"/>
      </w:rPr>
    </w:lvl>
    <w:lvl w:ilvl="2" w:tplc="8E7C98F6">
      <w:numFmt w:val="bullet"/>
      <w:lvlText w:val="•"/>
      <w:lvlJc w:val="left"/>
      <w:pPr>
        <w:ind w:left="937" w:hanging="84"/>
      </w:pPr>
      <w:rPr>
        <w:rFonts w:hint="default"/>
      </w:rPr>
    </w:lvl>
    <w:lvl w:ilvl="3" w:tplc="97F87538">
      <w:numFmt w:val="bullet"/>
      <w:lvlText w:val="•"/>
      <w:lvlJc w:val="left"/>
      <w:pPr>
        <w:ind w:left="1336" w:hanging="84"/>
      </w:pPr>
      <w:rPr>
        <w:rFonts w:hint="default"/>
      </w:rPr>
    </w:lvl>
    <w:lvl w:ilvl="4" w:tplc="5D86764A">
      <w:numFmt w:val="bullet"/>
      <w:lvlText w:val="•"/>
      <w:lvlJc w:val="left"/>
      <w:pPr>
        <w:ind w:left="1735" w:hanging="84"/>
      </w:pPr>
      <w:rPr>
        <w:rFonts w:hint="default"/>
      </w:rPr>
    </w:lvl>
    <w:lvl w:ilvl="5" w:tplc="8562A084">
      <w:numFmt w:val="bullet"/>
      <w:lvlText w:val="•"/>
      <w:lvlJc w:val="left"/>
      <w:pPr>
        <w:ind w:left="2134" w:hanging="84"/>
      </w:pPr>
      <w:rPr>
        <w:rFonts w:hint="default"/>
      </w:rPr>
    </w:lvl>
    <w:lvl w:ilvl="6" w:tplc="56E05840">
      <w:numFmt w:val="bullet"/>
      <w:lvlText w:val="•"/>
      <w:lvlJc w:val="left"/>
      <w:pPr>
        <w:ind w:left="2533" w:hanging="84"/>
      </w:pPr>
      <w:rPr>
        <w:rFonts w:hint="default"/>
      </w:rPr>
    </w:lvl>
    <w:lvl w:ilvl="7" w:tplc="2BE8D3B6">
      <w:numFmt w:val="bullet"/>
      <w:lvlText w:val="•"/>
      <w:lvlJc w:val="left"/>
      <w:pPr>
        <w:ind w:left="2932" w:hanging="84"/>
      </w:pPr>
      <w:rPr>
        <w:rFonts w:hint="default"/>
      </w:rPr>
    </w:lvl>
    <w:lvl w:ilvl="8" w:tplc="A2926B44">
      <w:numFmt w:val="bullet"/>
      <w:lvlText w:val="•"/>
      <w:lvlJc w:val="left"/>
      <w:pPr>
        <w:ind w:left="3331" w:hanging="84"/>
      </w:pPr>
      <w:rPr>
        <w:rFonts w:hint="default"/>
      </w:rPr>
    </w:lvl>
  </w:abstractNum>
  <w:abstractNum w:abstractNumId="144" w15:restartNumberingAfterBreak="0">
    <w:nsid w:val="13E73D76"/>
    <w:multiLevelType w:val="hybridMultilevel"/>
    <w:tmpl w:val="30F82908"/>
    <w:lvl w:ilvl="0" w:tplc="8EA26896">
      <w:numFmt w:val="bullet"/>
      <w:lvlText w:val="–"/>
      <w:lvlJc w:val="left"/>
      <w:pPr>
        <w:ind w:left="160" w:hanging="105"/>
      </w:pPr>
      <w:rPr>
        <w:rFonts w:ascii="Times New Roman" w:eastAsia="Times New Roman" w:hAnsi="Times New Roman" w:cs="Times New Roman" w:hint="default"/>
        <w:spacing w:val="-4"/>
        <w:w w:val="100"/>
        <w:sz w:val="14"/>
        <w:szCs w:val="14"/>
      </w:rPr>
    </w:lvl>
    <w:lvl w:ilvl="1" w:tplc="CF241D4A">
      <w:numFmt w:val="bullet"/>
      <w:lvlText w:val="•"/>
      <w:lvlJc w:val="left"/>
      <w:pPr>
        <w:ind w:left="556" w:hanging="105"/>
      </w:pPr>
      <w:rPr>
        <w:rFonts w:hint="default"/>
      </w:rPr>
    </w:lvl>
    <w:lvl w:ilvl="2" w:tplc="19A897BC">
      <w:numFmt w:val="bullet"/>
      <w:lvlText w:val="•"/>
      <w:lvlJc w:val="left"/>
      <w:pPr>
        <w:ind w:left="953" w:hanging="105"/>
      </w:pPr>
      <w:rPr>
        <w:rFonts w:hint="default"/>
      </w:rPr>
    </w:lvl>
    <w:lvl w:ilvl="3" w:tplc="73842484">
      <w:numFmt w:val="bullet"/>
      <w:lvlText w:val="•"/>
      <w:lvlJc w:val="left"/>
      <w:pPr>
        <w:ind w:left="1350" w:hanging="105"/>
      </w:pPr>
      <w:rPr>
        <w:rFonts w:hint="default"/>
      </w:rPr>
    </w:lvl>
    <w:lvl w:ilvl="4" w:tplc="41AE27E2">
      <w:numFmt w:val="bullet"/>
      <w:lvlText w:val="•"/>
      <w:lvlJc w:val="left"/>
      <w:pPr>
        <w:ind w:left="1747" w:hanging="105"/>
      </w:pPr>
      <w:rPr>
        <w:rFonts w:hint="default"/>
      </w:rPr>
    </w:lvl>
    <w:lvl w:ilvl="5" w:tplc="59B27064">
      <w:numFmt w:val="bullet"/>
      <w:lvlText w:val="•"/>
      <w:lvlJc w:val="left"/>
      <w:pPr>
        <w:ind w:left="2144" w:hanging="105"/>
      </w:pPr>
      <w:rPr>
        <w:rFonts w:hint="default"/>
      </w:rPr>
    </w:lvl>
    <w:lvl w:ilvl="6" w:tplc="37E22FEC">
      <w:numFmt w:val="bullet"/>
      <w:lvlText w:val="•"/>
      <w:lvlJc w:val="left"/>
      <w:pPr>
        <w:ind w:left="2541" w:hanging="105"/>
      </w:pPr>
      <w:rPr>
        <w:rFonts w:hint="default"/>
      </w:rPr>
    </w:lvl>
    <w:lvl w:ilvl="7" w:tplc="BF00ED8C">
      <w:numFmt w:val="bullet"/>
      <w:lvlText w:val="•"/>
      <w:lvlJc w:val="left"/>
      <w:pPr>
        <w:ind w:left="2938" w:hanging="105"/>
      </w:pPr>
      <w:rPr>
        <w:rFonts w:hint="default"/>
      </w:rPr>
    </w:lvl>
    <w:lvl w:ilvl="8" w:tplc="B058B7FA">
      <w:numFmt w:val="bullet"/>
      <w:lvlText w:val="•"/>
      <w:lvlJc w:val="left"/>
      <w:pPr>
        <w:ind w:left="3335" w:hanging="105"/>
      </w:pPr>
      <w:rPr>
        <w:rFonts w:hint="default"/>
      </w:rPr>
    </w:lvl>
  </w:abstractNum>
  <w:abstractNum w:abstractNumId="145" w15:restartNumberingAfterBreak="0">
    <w:nsid w:val="13E740B4"/>
    <w:multiLevelType w:val="hybridMultilevel"/>
    <w:tmpl w:val="0BB47C46"/>
    <w:lvl w:ilvl="0" w:tplc="02886C12">
      <w:numFmt w:val="bullet"/>
      <w:lvlText w:val="•"/>
      <w:lvlJc w:val="left"/>
      <w:pPr>
        <w:ind w:left="140" w:hanging="84"/>
      </w:pPr>
      <w:rPr>
        <w:rFonts w:ascii="Times New Roman" w:eastAsia="Times New Roman" w:hAnsi="Times New Roman" w:cs="Times New Roman" w:hint="default"/>
        <w:w w:val="100"/>
        <w:sz w:val="14"/>
        <w:szCs w:val="14"/>
      </w:rPr>
    </w:lvl>
    <w:lvl w:ilvl="1" w:tplc="5E846B28">
      <w:numFmt w:val="bullet"/>
      <w:lvlText w:val="•"/>
      <w:lvlJc w:val="left"/>
      <w:pPr>
        <w:ind w:left="538" w:hanging="84"/>
      </w:pPr>
      <w:rPr>
        <w:rFonts w:hint="default"/>
      </w:rPr>
    </w:lvl>
    <w:lvl w:ilvl="2" w:tplc="3ABE1392">
      <w:numFmt w:val="bullet"/>
      <w:lvlText w:val="•"/>
      <w:lvlJc w:val="left"/>
      <w:pPr>
        <w:ind w:left="937" w:hanging="84"/>
      </w:pPr>
      <w:rPr>
        <w:rFonts w:hint="default"/>
      </w:rPr>
    </w:lvl>
    <w:lvl w:ilvl="3" w:tplc="0B9EF624">
      <w:numFmt w:val="bullet"/>
      <w:lvlText w:val="•"/>
      <w:lvlJc w:val="left"/>
      <w:pPr>
        <w:ind w:left="1336" w:hanging="84"/>
      </w:pPr>
      <w:rPr>
        <w:rFonts w:hint="default"/>
      </w:rPr>
    </w:lvl>
    <w:lvl w:ilvl="4" w:tplc="5F223494">
      <w:numFmt w:val="bullet"/>
      <w:lvlText w:val="•"/>
      <w:lvlJc w:val="left"/>
      <w:pPr>
        <w:ind w:left="1735" w:hanging="84"/>
      </w:pPr>
      <w:rPr>
        <w:rFonts w:hint="default"/>
      </w:rPr>
    </w:lvl>
    <w:lvl w:ilvl="5" w:tplc="661E232E">
      <w:numFmt w:val="bullet"/>
      <w:lvlText w:val="•"/>
      <w:lvlJc w:val="left"/>
      <w:pPr>
        <w:ind w:left="2134" w:hanging="84"/>
      </w:pPr>
      <w:rPr>
        <w:rFonts w:hint="default"/>
      </w:rPr>
    </w:lvl>
    <w:lvl w:ilvl="6" w:tplc="0CEAA752">
      <w:numFmt w:val="bullet"/>
      <w:lvlText w:val="•"/>
      <w:lvlJc w:val="left"/>
      <w:pPr>
        <w:ind w:left="2533" w:hanging="84"/>
      </w:pPr>
      <w:rPr>
        <w:rFonts w:hint="default"/>
      </w:rPr>
    </w:lvl>
    <w:lvl w:ilvl="7" w:tplc="9D1489C0">
      <w:numFmt w:val="bullet"/>
      <w:lvlText w:val="•"/>
      <w:lvlJc w:val="left"/>
      <w:pPr>
        <w:ind w:left="2932" w:hanging="84"/>
      </w:pPr>
      <w:rPr>
        <w:rFonts w:hint="default"/>
      </w:rPr>
    </w:lvl>
    <w:lvl w:ilvl="8" w:tplc="F24AA03A">
      <w:numFmt w:val="bullet"/>
      <w:lvlText w:val="•"/>
      <w:lvlJc w:val="left"/>
      <w:pPr>
        <w:ind w:left="3331" w:hanging="84"/>
      </w:pPr>
      <w:rPr>
        <w:rFonts w:hint="default"/>
      </w:rPr>
    </w:lvl>
  </w:abstractNum>
  <w:abstractNum w:abstractNumId="146" w15:restartNumberingAfterBreak="0">
    <w:nsid w:val="13FA1504"/>
    <w:multiLevelType w:val="hybridMultilevel"/>
    <w:tmpl w:val="FD7647B2"/>
    <w:lvl w:ilvl="0" w:tplc="D1D0BD6E">
      <w:numFmt w:val="bullet"/>
      <w:lvlText w:val="•"/>
      <w:lvlJc w:val="left"/>
      <w:pPr>
        <w:ind w:left="209" w:hanging="154"/>
      </w:pPr>
      <w:rPr>
        <w:rFonts w:ascii="Times New Roman" w:eastAsia="Times New Roman" w:hAnsi="Times New Roman" w:cs="Times New Roman" w:hint="default"/>
        <w:spacing w:val="-1"/>
        <w:w w:val="100"/>
        <w:sz w:val="14"/>
        <w:szCs w:val="14"/>
      </w:rPr>
    </w:lvl>
    <w:lvl w:ilvl="1" w:tplc="9E78E900">
      <w:numFmt w:val="bullet"/>
      <w:lvlText w:val="•"/>
      <w:lvlJc w:val="left"/>
      <w:pPr>
        <w:ind w:left="592" w:hanging="154"/>
      </w:pPr>
      <w:rPr>
        <w:rFonts w:hint="default"/>
      </w:rPr>
    </w:lvl>
    <w:lvl w:ilvl="2" w:tplc="33084298">
      <w:numFmt w:val="bullet"/>
      <w:lvlText w:val="•"/>
      <w:lvlJc w:val="left"/>
      <w:pPr>
        <w:ind w:left="985" w:hanging="154"/>
      </w:pPr>
      <w:rPr>
        <w:rFonts w:hint="default"/>
      </w:rPr>
    </w:lvl>
    <w:lvl w:ilvl="3" w:tplc="2B56DA92">
      <w:numFmt w:val="bullet"/>
      <w:lvlText w:val="•"/>
      <w:lvlJc w:val="left"/>
      <w:pPr>
        <w:ind w:left="1378" w:hanging="154"/>
      </w:pPr>
      <w:rPr>
        <w:rFonts w:hint="default"/>
      </w:rPr>
    </w:lvl>
    <w:lvl w:ilvl="4" w:tplc="AC2EE750">
      <w:numFmt w:val="bullet"/>
      <w:lvlText w:val="•"/>
      <w:lvlJc w:val="left"/>
      <w:pPr>
        <w:ind w:left="1771" w:hanging="154"/>
      </w:pPr>
      <w:rPr>
        <w:rFonts w:hint="default"/>
      </w:rPr>
    </w:lvl>
    <w:lvl w:ilvl="5" w:tplc="7CDA2CBE">
      <w:numFmt w:val="bullet"/>
      <w:lvlText w:val="•"/>
      <w:lvlJc w:val="left"/>
      <w:pPr>
        <w:ind w:left="2164" w:hanging="154"/>
      </w:pPr>
      <w:rPr>
        <w:rFonts w:hint="default"/>
      </w:rPr>
    </w:lvl>
    <w:lvl w:ilvl="6" w:tplc="E4808666">
      <w:numFmt w:val="bullet"/>
      <w:lvlText w:val="•"/>
      <w:lvlJc w:val="left"/>
      <w:pPr>
        <w:ind w:left="2557" w:hanging="154"/>
      </w:pPr>
      <w:rPr>
        <w:rFonts w:hint="default"/>
      </w:rPr>
    </w:lvl>
    <w:lvl w:ilvl="7" w:tplc="8F344FC0">
      <w:numFmt w:val="bullet"/>
      <w:lvlText w:val="•"/>
      <w:lvlJc w:val="left"/>
      <w:pPr>
        <w:ind w:left="2950" w:hanging="154"/>
      </w:pPr>
      <w:rPr>
        <w:rFonts w:hint="default"/>
      </w:rPr>
    </w:lvl>
    <w:lvl w:ilvl="8" w:tplc="FFF86A9C">
      <w:numFmt w:val="bullet"/>
      <w:lvlText w:val="•"/>
      <w:lvlJc w:val="left"/>
      <w:pPr>
        <w:ind w:left="3343" w:hanging="154"/>
      </w:pPr>
      <w:rPr>
        <w:rFonts w:hint="default"/>
      </w:rPr>
    </w:lvl>
  </w:abstractNum>
  <w:abstractNum w:abstractNumId="147" w15:restartNumberingAfterBreak="0">
    <w:nsid w:val="140B1C34"/>
    <w:multiLevelType w:val="hybridMultilevel"/>
    <w:tmpl w:val="5622B546"/>
    <w:lvl w:ilvl="0" w:tplc="E51E463E">
      <w:numFmt w:val="bullet"/>
      <w:lvlText w:val="•"/>
      <w:lvlJc w:val="left"/>
      <w:pPr>
        <w:ind w:left="140" w:hanging="84"/>
      </w:pPr>
      <w:rPr>
        <w:rFonts w:ascii="Times New Roman" w:eastAsia="Times New Roman" w:hAnsi="Times New Roman" w:cs="Times New Roman" w:hint="default"/>
        <w:w w:val="100"/>
        <w:sz w:val="14"/>
        <w:szCs w:val="14"/>
      </w:rPr>
    </w:lvl>
    <w:lvl w:ilvl="1" w:tplc="4ED843BC">
      <w:numFmt w:val="bullet"/>
      <w:lvlText w:val="•"/>
      <w:lvlJc w:val="left"/>
      <w:pPr>
        <w:ind w:left="538" w:hanging="84"/>
      </w:pPr>
      <w:rPr>
        <w:rFonts w:hint="default"/>
      </w:rPr>
    </w:lvl>
    <w:lvl w:ilvl="2" w:tplc="0604225C">
      <w:numFmt w:val="bullet"/>
      <w:lvlText w:val="•"/>
      <w:lvlJc w:val="left"/>
      <w:pPr>
        <w:ind w:left="937" w:hanging="84"/>
      </w:pPr>
      <w:rPr>
        <w:rFonts w:hint="default"/>
      </w:rPr>
    </w:lvl>
    <w:lvl w:ilvl="3" w:tplc="7BF4B310">
      <w:numFmt w:val="bullet"/>
      <w:lvlText w:val="•"/>
      <w:lvlJc w:val="left"/>
      <w:pPr>
        <w:ind w:left="1336" w:hanging="84"/>
      </w:pPr>
      <w:rPr>
        <w:rFonts w:hint="default"/>
      </w:rPr>
    </w:lvl>
    <w:lvl w:ilvl="4" w:tplc="F834A772">
      <w:numFmt w:val="bullet"/>
      <w:lvlText w:val="•"/>
      <w:lvlJc w:val="left"/>
      <w:pPr>
        <w:ind w:left="1735" w:hanging="84"/>
      </w:pPr>
      <w:rPr>
        <w:rFonts w:hint="default"/>
      </w:rPr>
    </w:lvl>
    <w:lvl w:ilvl="5" w:tplc="3724C508">
      <w:numFmt w:val="bullet"/>
      <w:lvlText w:val="•"/>
      <w:lvlJc w:val="left"/>
      <w:pPr>
        <w:ind w:left="2134" w:hanging="84"/>
      </w:pPr>
      <w:rPr>
        <w:rFonts w:hint="default"/>
      </w:rPr>
    </w:lvl>
    <w:lvl w:ilvl="6" w:tplc="3D2E7832">
      <w:numFmt w:val="bullet"/>
      <w:lvlText w:val="•"/>
      <w:lvlJc w:val="left"/>
      <w:pPr>
        <w:ind w:left="2533" w:hanging="84"/>
      </w:pPr>
      <w:rPr>
        <w:rFonts w:hint="default"/>
      </w:rPr>
    </w:lvl>
    <w:lvl w:ilvl="7" w:tplc="8BAE3C5C">
      <w:numFmt w:val="bullet"/>
      <w:lvlText w:val="•"/>
      <w:lvlJc w:val="left"/>
      <w:pPr>
        <w:ind w:left="2932" w:hanging="84"/>
      </w:pPr>
      <w:rPr>
        <w:rFonts w:hint="default"/>
      </w:rPr>
    </w:lvl>
    <w:lvl w:ilvl="8" w:tplc="E63E57AE">
      <w:numFmt w:val="bullet"/>
      <w:lvlText w:val="•"/>
      <w:lvlJc w:val="left"/>
      <w:pPr>
        <w:ind w:left="3331" w:hanging="84"/>
      </w:pPr>
      <w:rPr>
        <w:rFonts w:hint="default"/>
      </w:rPr>
    </w:lvl>
  </w:abstractNum>
  <w:abstractNum w:abstractNumId="148" w15:restartNumberingAfterBreak="0">
    <w:nsid w:val="141D4D3A"/>
    <w:multiLevelType w:val="hybridMultilevel"/>
    <w:tmpl w:val="C2B42298"/>
    <w:lvl w:ilvl="0" w:tplc="A3AEDF90">
      <w:numFmt w:val="bullet"/>
      <w:lvlText w:val="–"/>
      <w:lvlJc w:val="left"/>
      <w:pPr>
        <w:ind w:left="160" w:hanging="105"/>
      </w:pPr>
      <w:rPr>
        <w:rFonts w:ascii="Times New Roman" w:eastAsia="Times New Roman" w:hAnsi="Times New Roman" w:cs="Times New Roman" w:hint="default"/>
        <w:spacing w:val="-4"/>
        <w:w w:val="100"/>
        <w:sz w:val="14"/>
        <w:szCs w:val="14"/>
      </w:rPr>
    </w:lvl>
    <w:lvl w:ilvl="1" w:tplc="2AC41E7E">
      <w:numFmt w:val="bullet"/>
      <w:lvlText w:val="•"/>
      <w:lvlJc w:val="left"/>
      <w:pPr>
        <w:ind w:left="556" w:hanging="105"/>
      </w:pPr>
      <w:rPr>
        <w:rFonts w:hint="default"/>
      </w:rPr>
    </w:lvl>
    <w:lvl w:ilvl="2" w:tplc="21CE615A">
      <w:numFmt w:val="bullet"/>
      <w:lvlText w:val="•"/>
      <w:lvlJc w:val="left"/>
      <w:pPr>
        <w:ind w:left="953" w:hanging="105"/>
      </w:pPr>
      <w:rPr>
        <w:rFonts w:hint="default"/>
      </w:rPr>
    </w:lvl>
    <w:lvl w:ilvl="3" w:tplc="4418E0BA">
      <w:numFmt w:val="bullet"/>
      <w:lvlText w:val="•"/>
      <w:lvlJc w:val="left"/>
      <w:pPr>
        <w:ind w:left="1350" w:hanging="105"/>
      </w:pPr>
      <w:rPr>
        <w:rFonts w:hint="default"/>
      </w:rPr>
    </w:lvl>
    <w:lvl w:ilvl="4" w:tplc="B9A0E188">
      <w:numFmt w:val="bullet"/>
      <w:lvlText w:val="•"/>
      <w:lvlJc w:val="left"/>
      <w:pPr>
        <w:ind w:left="1747" w:hanging="105"/>
      </w:pPr>
      <w:rPr>
        <w:rFonts w:hint="default"/>
      </w:rPr>
    </w:lvl>
    <w:lvl w:ilvl="5" w:tplc="D9961044">
      <w:numFmt w:val="bullet"/>
      <w:lvlText w:val="•"/>
      <w:lvlJc w:val="left"/>
      <w:pPr>
        <w:ind w:left="2144" w:hanging="105"/>
      </w:pPr>
      <w:rPr>
        <w:rFonts w:hint="default"/>
      </w:rPr>
    </w:lvl>
    <w:lvl w:ilvl="6" w:tplc="84A42C8E">
      <w:numFmt w:val="bullet"/>
      <w:lvlText w:val="•"/>
      <w:lvlJc w:val="left"/>
      <w:pPr>
        <w:ind w:left="2541" w:hanging="105"/>
      </w:pPr>
      <w:rPr>
        <w:rFonts w:hint="default"/>
      </w:rPr>
    </w:lvl>
    <w:lvl w:ilvl="7" w:tplc="A2229BB6">
      <w:numFmt w:val="bullet"/>
      <w:lvlText w:val="•"/>
      <w:lvlJc w:val="left"/>
      <w:pPr>
        <w:ind w:left="2938" w:hanging="105"/>
      </w:pPr>
      <w:rPr>
        <w:rFonts w:hint="default"/>
      </w:rPr>
    </w:lvl>
    <w:lvl w:ilvl="8" w:tplc="0800455A">
      <w:numFmt w:val="bullet"/>
      <w:lvlText w:val="•"/>
      <w:lvlJc w:val="left"/>
      <w:pPr>
        <w:ind w:left="3335" w:hanging="105"/>
      </w:pPr>
      <w:rPr>
        <w:rFonts w:hint="default"/>
      </w:rPr>
    </w:lvl>
  </w:abstractNum>
  <w:abstractNum w:abstractNumId="149" w15:restartNumberingAfterBreak="0">
    <w:nsid w:val="1450636D"/>
    <w:multiLevelType w:val="hybridMultilevel"/>
    <w:tmpl w:val="53BCE518"/>
    <w:lvl w:ilvl="0" w:tplc="5DFC04D2">
      <w:numFmt w:val="bullet"/>
      <w:lvlText w:val="•"/>
      <w:lvlJc w:val="left"/>
      <w:pPr>
        <w:ind w:left="139" w:hanging="85"/>
      </w:pPr>
      <w:rPr>
        <w:rFonts w:ascii="Times New Roman" w:eastAsia="Times New Roman" w:hAnsi="Times New Roman" w:cs="Times New Roman" w:hint="default"/>
        <w:spacing w:val="-2"/>
        <w:w w:val="100"/>
        <w:sz w:val="14"/>
        <w:szCs w:val="14"/>
      </w:rPr>
    </w:lvl>
    <w:lvl w:ilvl="1" w:tplc="31F6337E">
      <w:numFmt w:val="bullet"/>
      <w:lvlText w:val="•"/>
      <w:lvlJc w:val="left"/>
      <w:pPr>
        <w:ind w:left="538" w:hanging="85"/>
      </w:pPr>
      <w:rPr>
        <w:rFonts w:hint="default"/>
      </w:rPr>
    </w:lvl>
    <w:lvl w:ilvl="2" w:tplc="C246A0EA">
      <w:numFmt w:val="bullet"/>
      <w:lvlText w:val="•"/>
      <w:lvlJc w:val="left"/>
      <w:pPr>
        <w:ind w:left="937" w:hanging="85"/>
      </w:pPr>
      <w:rPr>
        <w:rFonts w:hint="default"/>
      </w:rPr>
    </w:lvl>
    <w:lvl w:ilvl="3" w:tplc="DCAA04D8">
      <w:numFmt w:val="bullet"/>
      <w:lvlText w:val="•"/>
      <w:lvlJc w:val="left"/>
      <w:pPr>
        <w:ind w:left="1336" w:hanging="85"/>
      </w:pPr>
      <w:rPr>
        <w:rFonts w:hint="default"/>
      </w:rPr>
    </w:lvl>
    <w:lvl w:ilvl="4" w:tplc="516CF2DA">
      <w:numFmt w:val="bullet"/>
      <w:lvlText w:val="•"/>
      <w:lvlJc w:val="left"/>
      <w:pPr>
        <w:ind w:left="1735" w:hanging="85"/>
      </w:pPr>
      <w:rPr>
        <w:rFonts w:hint="default"/>
      </w:rPr>
    </w:lvl>
    <w:lvl w:ilvl="5" w:tplc="3C749926">
      <w:numFmt w:val="bullet"/>
      <w:lvlText w:val="•"/>
      <w:lvlJc w:val="left"/>
      <w:pPr>
        <w:ind w:left="2134" w:hanging="85"/>
      </w:pPr>
      <w:rPr>
        <w:rFonts w:hint="default"/>
      </w:rPr>
    </w:lvl>
    <w:lvl w:ilvl="6" w:tplc="C832CDB6">
      <w:numFmt w:val="bullet"/>
      <w:lvlText w:val="•"/>
      <w:lvlJc w:val="left"/>
      <w:pPr>
        <w:ind w:left="2533" w:hanging="85"/>
      </w:pPr>
      <w:rPr>
        <w:rFonts w:hint="default"/>
      </w:rPr>
    </w:lvl>
    <w:lvl w:ilvl="7" w:tplc="569054C0">
      <w:numFmt w:val="bullet"/>
      <w:lvlText w:val="•"/>
      <w:lvlJc w:val="left"/>
      <w:pPr>
        <w:ind w:left="2932" w:hanging="85"/>
      </w:pPr>
      <w:rPr>
        <w:rFonts w:hint="default"/>
      </w:rPr>
    </w:lvl>
    <w:lvl w:ilvl="8" w:tplc="9C281C28">
      <w:numFmt w:val="bullet"/>
      <w:lvlText w:val="•"/>
      <w:lvlJc w:val="left"/>
      <w:pPr>
        <w:ind w:left="3331" w:hanging="85"/>
      </w:pPr>
      <w:rPr>
        <w:rFonts w:hint="default"/>
      </w:rPr>
    </w:lvl>
  </w:abstractNum>
  <w:abstractNum w:abstractNumId="150" w15:restartNumberingAfterBreak="0">
    <w:nsid w:val="14680B7B"/>
    <w:multiLevelType w:val="hybridMultilevel"/>
    <w:tmpl w:val="196A364C"/>
    <w:lvl w:ilvl="0" w:tplc="6DCEEE4E">
      <w:numFmt w:val="bullet"/>
      <w:lvlText w:val="–"/>
      <w:lvlJc w:val="left"/>
      <w:pPr>
        <w:ind w:left="160" w:hanging="105"/>
      </w:pPr>
      <w:rPr>
        <w:rFonts w:ascii="Times New Roman" w:eastAsia="Times New Roman" w:hAnsi="Times New Roman" w:cs="Times New Roman" w:hint="default"/>
        <w:spacing w:val="-3"/>
        <w:w w:val="100"/>
        <w:sz w:val="14"/>
        <w:szCs w:val="14"/>
      </w:rPr>
    </w:lvl>
    <w:lvl w:ilvl="1" w:tplc="E28CC746">
      <w:numFmt w:val="bullet"/>
      <w:lvlText w:val="•"/>
      <w:lvlJc w:val="left"/>
      <w:pPr>
        <w:ind w:left="556" w:hanging="105"/>
      </w:pPr>
      <w:rPr>
        <w:rFonts w:hint="default"/>
      </w:rPr>
    </w:lvl>
    <w:lvl w:ilvl="2" w:tplc="721636FC">
      <w:numFmt w:val="bullet"/>
      <w:lvlText w:val="•"/>
      <w:lvlJc w:val="left"/>
      <w:pPr>
        <w:ind w:left="953" w:hanging="105"/>
      </w:pPr>
      <w:rPr>
        <w:rFonts w:hint="default"/>
      </w:rPr>
    </w:lvl>
    <w:lvl w:ilvl="3" w:tplc="A9662CD6">
      <w:numFmt w:val="bullet"/>
      <w:lvlText w:val="•"/>
      <w:lvlJc w:val="left"/>
      <w:pPr>
        <w:ind w:left="1350" w:hanging="105"/>
      </w:pPr>
      <w:rPr>
        <w:rFonts w:hint="default"/>
      </w:rPr>
    </w:lvl>
    <w:lvl w:ilvl="4" w:tplc="7EA4EE16">
      <w:numFmt w:val="bullet"/>
      <w:lvlText w:val="•"/>
      <w:lvlJc w:val="left"/>
      <w:pPr>
        <w:ind w:left="1747" w:hanging="105"/>
      </w:pPr>
      <w:rPr>
        <w:rFonts w:hint="default"/>
      </w:rPr>
    </w:lvl>
    <w:lvl w:ilvl="5" w:tplc="768C32B2">
      <w:numFmt w:val="bullet"/>
      <w:lvlText w:val="•"/>
      <w:lvlJc w:val="left"/>
      <w:pPr>
        <w:ind w:left="2144" w:hanging="105"/>
      </w:pPr>
      <w:rPr>
        <w:rFonts w:hint="default"/>
      </w:rPr>
    </w:lvl>
    <w:lvl w:ilvl="6" w:tplc="3AB8315E">
      <w:numFmt w:val="bullet"/>
      <w:lvlText w:val="•"/>
      <w:lvlJc w:val="left"/>
      <w:pPr>
        <w:ind w:left="2541" w:hanging="105"/>
      </w:pPr>
      <w:rPr>
        <w:rFonts w:hint="default"/>
      </w:rPr>
    </w:lvl>
    <w:lvl w:ilvl="7" w:tplc="2B9C4828">
      <w:numFmt w:val="bullet"/>
      <w:lvlText w:val="•"/>
      <w:lvlJc w:val="left"/>
      <w:pPr>
        <w:ind w:left="2938" w:hanging="105"/>
      </w:pPr>
      <w:rPr>
        <w:rFonts w:hint="default"/>
      </w:rPr>
    </w:lvl>
    <w:lvl w:ilvl="8" w:tplc="950A162C">
      <w:numFmt w:val="bullet"/>
      <w:lvlText w:val="•"/>
      <w:lvlJc w:val="left"/>
      <w:pPr>
        <w:ind w:left="3335" w:hanging="105"/>
      </w:pPr>
      <w:rPr>
        <w:rFonts w:hint="default"/>
      </w:rPr>
    </w:lvl>
  </w:abstractNum>
  <w:abstractNum w:abstractNumId="151" w15:restartNumberingAfterBreak="0">
    <w:nsid w:val="146A5D15"/>
    <w:multiLevelType w:val="hybridMultilevel"/>
    <w:tmpl w:val="5D74978E"/>
    <w:lvl w:ilvl="0" w:tplc="BC86ECE4">
      <w:numFmt w:val="bullet"/>
      <w:lvlText w:val="•"/>
      <w:lvlJc w:val="left"/>
      <w:pPr>
        <w:ind w:left="139" w:hanging="84"/>
      </w:pPr>
      <w:rPr>
        <w:rFonts w:ascii="Times New Roman" w:eastAsia="Times New Roman" w:hAnsi="Times New Roman" w:cs="Times New Roman" w:hint="default"/>
        <w:w w:val="100"/>
        <w:sz w:val="14"/>
        <w:szCs w:val="14"/>
      </w:rPr>
    </w:lvl>
    <w:lvl w:ilvl="1" w:tplc="7792B436">
      <w:numFmt w:val="bullet"/>
      <w:lvlText w:val="•"/>
      <w:lvlJc w:val="left"/>
      <w:pPr>
        <w:ind w:left="538" w:hanging="84"/>
      </w:pPr>
      <w:rPr>
        <w:rFonts w:hint="default"/>
      </w:rPr>
    </w:lvl>
    <w:lvl w:ilvl="2" w:tplc="0AA8271C">
      <w:numFmt w:val="bullet"/>
      <w:lvlText w:val="•"/>
      <w:lvlJc w:val="left"/>
      <w:pPr>
        <w:ind w:left="937" w:hanging="84"/>
      </w:pPr>
      <w:rPr>
        <w:rFonts w:hint="default"/>
      </w:rPr>
    </w:lvl>
    <w:lvl w:ilvl="3" w:tplc="DF6E2BAA">
      <w:numFmt w:val="bullet"/>
      <w:lvlText w:val="•"/>
      <w:lvlJc w:val="left"/>
      <w:pPr>
        <w:ind w:left="1336" w:hanging="84"/>
      </w:pPr>
      <w:rPr>
        <w:rFonts w:hint="default"/>
      </w:rPr>
    </w:lvl>
    <w:lvl w:ilvl="4" w:tplc="7A64D4E4">
      <w:numFmt w:val="bullet"/>
      <w:lvlText w:val="•"/>
      <w:lvlJc w:val="left"/>
      <w:pPr>
        <w:ind w:left="1735" w:hanging="84"/>
      </w:pPr>
      <w:rPr>
        <w:rFonts w:hint="default"/>
      </w:rPr>
    </w:lvl>
    <w:lvl w:ilvl="5" w:tplc="EF8A1E56">
      <w:numFmt w:val="bullet"/>
      <w:lvlText w:val="•"/>
      <w:lvlJc w:val="left"/>
      <w:pPr>
        <w:ind w:left="2134" w:hanging="84"/>
      </w:pPr>
      <w:rPr>
        <w:rFonts w:hint="default"/>
      </w:rPr>
    </w:lvl>
    <w:lvl w:ilvl="6" w:tplc="33DC092C">
      <w:numFmt w:val="bullet"/>
      <w:lvlText w:val="•"/>
      <w:lvlJc w:val="left"/>
      <w:pPr>
        <w:ind w:left="2533" w:hanging="84"/>
      </w:pPr>
      <w:rPr>
        <w:rFonts w:hint="default"/>
      </w:rPr>
    </w:lvl>
    <w:lvl w:ilvl="7" w:tplc="192C288A">
      <w:numFmt w:val="bullet"/>
      <w:lvlText w:val="•"/>
      <w:lvlJc w:val="left"/>
      <w:pPr>
        <w:ind w:left="2932" w:hanging="84"/>
      </w:pPr>
      <w:rPr>
        <w:rFonts w:hint="default"/>
      </w:rPr>
    </w:lvl>
    <w:lvl w:ilvl="8" w:tplc="A5C6270A">
      <w:numFmt w:val="bullet"/>
      <w:lvlText w:val="•"/>
      <w:lvlJc w:val="left"/>
      <w:pPr>
        <w:ind w:left="3331" w:hanging="84"/>
      </w:pPr>
      <w:rPr>
        <w:rFonts w:hint="default"/>
      </w:rPr>
    </w:lvl>
  </w:abstractNum>
  <w:abstractNum w:abstractNumId="152" w15:restartNumberingAfterBreak="0">
    <w:nsid w:val="14703872"/>
    <w:multiLevelType w:val="hybridMultilevel"/>
    <w:tmpl w:val="3B92B1FE"/>
    <w:lvl w:ilvl="0" w:tplc="CE5C2418">
      <w:numFmt w:val="bullet"/>
      <w:lvlText w:val="•"/>
      <w:lvlJc w:val="left"/>
      <w:pPr>
        <w:ind w:left="140" w:hanging="84"/>
      </w:pPr>
      <w:rPr>
        <w:rFonts w:ascii="Times New Roman" w:eastAsia="Times New Roman" w:hAnsi="Times New Roman" w:cs="Times New Roman" w:hint="default"/>
        <w:w w:val="100"/>
        <w:sz w:val="14"/>
        <w:szCs w:val="14"/>
      </w:rPr>
    </w:lvl>
    <w:lvl w:ilvl="1" w:tplc="2C22A10A">
      <w:numFmt w:val="bullet"/>
      <w:lvlText w:val="•"/>
      <w:lvlJc w:val="left"/>
      <w:pPr>
        <w:ind w:left="538" w:hanging="84"/>
      </w:pPr>
      <w:rPr>
        <w:rFonts w:hint="default"/>
      </w:rPr>
    </w:lvl>
    <w:lvl w:ilvl="2" w:tplc="8348D810">
      <w:numFmt w:val="bullet"/>
      <w:lvlText w:val="•"/>
      <w:lvlJc w:val="left"/>
      <w:pPr>
        <w:ind w:left="937" w:hanging="84"/>
      </w:pPr>
      <w:rPr>
        <w:rFonts w:hint="default"/>
      </w:rPr>
    </w:lvl>
    <w:lvl w:ilvl="3" w:tplc="62083A94">
      <w:numFmt w:val="bullet"/>
      <w:lvlText w:val="•"/>
      <w:lvlJc w:val="left"/>
      <w:pPr>
        <w:ind w:left="1336" w:hanging="84"/>
      </w:pPr>
      <w:rPr>
        <w:rFonts w:hint="default"/>
      </w:rPr>
    </w:lvl>
    <w:lvl w:ilvl="4" w:tplc="B042470A">
      <w:numFmt w:val="bullet"/>
      <w:lvlText w:val="•"/>
      <w:lvlJc w:val="left"/>
      <w:pPr>
        <w:ind w:left="1735" w:hanging="84"/>
      </w:pPr>
      <w:rPr>
        <w:rFonts w:hint="default"/>
      </w:rPr>
    </w:lvl>
    <w:lvl w:ilvl="5" w:tplc="9604BC38">
      <w:numFmt w:val="bullet"/>
      <w:lvlText w:val="•"/>
      <w:lvlJc w:val="left"/>
      <w:pPr>
        <w:ind w:left="2134" w:hanging="84"/>
      </w:pPr>
      <w:rPr>
        <w:rFonts w:hint="default"/>
      </w:rPr>
    </w:lvl>
    <w:lvl w:ilvl="6" w:tplc="50DC6406">
      <w:numFmt w:val="bullet"/>
      <w:lvlText w:val="•"/>
      <w:lvlJc w:val="left"/>
      <w:pPr>
        <w:ind w:left="2533" w:hanging="84"/>
      </w:pPr>
      <w:rPr>
        <w:rFonts w:hint="default"/>
      </w:rPr>
    </w:lvl>
    <w:lvl w:ilvl="7" w:tplc="9E5E057A">
      <w:numFmt w:val="bullet"/>
      <w:lvlText w:val="•"/>
      <w:lvlJc w:val="left"/>
      <w:pPr>
        <w:ind w:left="2932" w:hanging="84"/>
      </w:pPr>
      <w:rPr>
        <w:rFonts w:hint="default"/>
      </w:rPr>
    </w:lvl>
    <w:lvl w:ilvl="8" w:tplc="736A416C">
      <w:numFmt w:val="bullet"/>
      <w:lvlText w:val="•"/>
      <w:lvlJc w:val="left"/>
      <w:pPr>
        <w:ind w:left="3331" w:hanging="84"/>
      </w:pPr>
      <w:rPr>
        <w:rFonts w:hint="default"/>
      </w:rPr>
    </w:lvl>
  </w:abstractNum>
  <w:abstractNum w:abstractNumId="153" w15:restartNumberingAfterBreak="0">
    <w:nsid w:val="147F7AC4"/>
    <w:multiLevelType w:val="hybridMultilevel"/>
    <w:tmpl w:val="2AA09986"/>
    <w:lvl w:ilvl="0" w:tplc="4E2680EC">
      <w:numFmt w:val="bullet"/>
      <w:lvlText w:val="•"/>
      <w:lvlJc w:val="left"/>
      <w:pPr>
        <w:ind w:left="140" w:hanging="84"/>
      </w:pPr>
      <w:rPr>
        <w:rFonts w:ascii="Times New Roman" w:eastAsia="Times New Roman" w:hAnsi="Times New Roman" w:cs="Times New Roman" w:hint="default"/>
        <w:w w:val="100"/>
        <w:sz w:val="14"/>
        <w:szCs w:val="14"/>
      </w:rPr>
    </w:lvl>
    <w:lvl w:ilvl="1" w:tplc="67CA50D8">
      <w:numFmt w:val="bullet"/>
      <w:lvlText w:val="•"/>
      <w:lvlJc w:val="left"/>
      <w:pPr>
        <w:ind w:left="538" w:hanging="84"/>
      </w:pPr>
      <w:rPr>
        <w:rFonts w:hint="default"/>
      </w:rPr>
    </w:lvl>
    <w:lvl w:ilvl="2" w:tplc="CEBA35A4">
      <w:numFmt w:val="bullet"/>
      <w:lvlText w:val="•"/>
      <w:lvlJc w:val="left"/>
      <w:pPr>
        <w:ind w:left="937" w:hanging="84"/>
      </w:pPr>
      <w:rPr>
        <w:rFonts w:hint="default"/>
      </w:rPr>
    </w:lvl>
    <w:lvl w:ilvl="3" w:tplc="5F4EA1DC">
      <w:numFmt w:val="bullet"/>
      <w:lvlText w:val="•"/>
      <w:lvlJc w:val="left"/>
      <w:pPr>
        <w:ind w:left="1336" w:hanging="84"/>
      </w:pPr>
      <w:rPr>
        <w:rFonts w:hint="default"/>
      </w:rPr>
    </w:lvl>
    <w:lvl w:ilvl="4" w:tplc="E3945D76">
      <w:numFmt w:val="bullet"/>
      <w:lvlText w:val="•"/>
      <w:lvlJc w:val="left"/>
      <w:pPr>
        <w:ind w:left="1735" w:hanging="84"/>
      </w:pPr>
      <w:rPr>
        <w:rFonts w:hint="default"/>
      </w:rPr>
    </w:lvl>
    <w:lvl w:ilvl="5" w:tplc="133A0F32">
      <w:numFmt w:val="bullet"/>
      <w:lvlText w:val="•"/>
      <w:lvlJc w:val="left"/>
      <w:pPr>
        <w:ind w:left="2134" w:hanging="84"/>
      </w:pPr>
      <w:rPr>
        <w:rFonts w:hint="default"/>
      </w:rPr>
    </w:lvl>
    <w:lvl w:ilvl="6" w:tplc="3C5882FA">
      <w:numFmt w:val="bullet"/>
      <w:lvlText w:val="•"/>
      <w:lvlJc w:val="left"/>
      <w:pPr>
        <w:ind w:left="2533" w:hanging="84"/>
      </w:pPr>
      <w:rPr>
        <w:rFonts w:hint="default"/>
      </w:rPr>
    </w:lvl>
    <w:lvl w:ilvl="7" w:tplc="11B0DF4A">
      <w:numFmt w:val="bullet"/>
      <w:lvlText w:val="•"/>
      <w:lvlJc w:val="left"/>
      <w:pPr>
        <w:ind w:left="2932" w:hanging="84"/>
      </w:pPr>
      <w:rPr>
        <w:rFonts w:hint="default"/>
      </w:rPr>
    </w:lvl>
    <w:lvl w:ilvl="8" w:tplc="A6966570">
      <w:numFmt w:val="bullet"/>
      <w:lvlText w:val="•"/>
      <w:lvlJc w:val="left"/>
      <w:pPr>
        <w:ind w:left="3331" w:hanging="84"/>
      </w:pPr>
      <w:rPr>
        <w:rFonts w:hint="default"/>
      </w:rPr>
    </w:lvl>
  </w:abstractNum>
  <w:abstractNum w:abstractNumId="154" w15:restartNumberingAfterBreak="0">
    <w:nsid w:val="14B40463"/>
    <w:multiLevelType w:val="hybridMultilevel"/>
    <w:tmpl w:val="FEBE703A"/>
    <w:lvl w:ilvl="0" w:tplc="FB242898">
      <w:numFmt w:val="bullet"/>
      <w:lvlText w:val="–"/>
      <w:lvlJc w:val="left"/>
      <w:pPr>
        <w:ind w:left="160" w:hanging="105"/>
      </w:pPr>
      <w:rPr>
        <w:rFonts w:ascii="Times New Roman" w:eastAsia="Times New Roman" w:hAnsi="Times New Roman" w:cs="Times New Roman" w:hint="default"/>
        <w:spacing w:val="-13"/>
        <w:w w:val="100"/>
        <w:sz w:val="14"/>
        <w:szCs w:val="14"/>
      </w:rPr>
    </w:lvl>
    <w:lvl w:ilvl="1" w:tplc="DDC2E59E">
      <w:numFmt w:val="bullet"/>
      <w:lvlText w:val="•"/>
      <w:lvlJc w:val="left"/>
      <w:pPr>
        <w:ind w:left="556" w:hanging="105"/>
      </w:pPr>
      <w:rPr>
        <w:rFonts w:hint="default"/>
      </w:rPr>
    </w:lvl>
    <w:lvl w:ilvl="2" w:tplc="8424EAE0">
      <w:numFmt w:val="bullet"/>
      <w:lvlText w:val="•"/>
      <w:lvlJc w:val="left"/>
      <w:pPr>
        <w:ind w:left="953" w:hanging="105"/>
      </w:pPr>
      <w:rPr>
        <w:rFonts w:hint="default"/>
      </w:rPr>
    </w:lvl>
    <w:lvl w:ilvl="3" w:tplc="427ABC38">
      <w:numFmt w:val="bullet"/>
      <w:lvlText w:val="•"/>
      <w:lvlJc w:val="left"/>
      <w:pPr>
        <w:ind w:left="1350" w:hanging="105"/>
      </w:pPr>
      <w:rPr>
        <w:rFonts w:hint="default"/>
      </w:rPr>
    </w:lvl>
    <w:lvl w:ilvl="4" w:tplc="595821EE">
      <w:numFmt w:val="bullet"/>
      <w:lvlText w:val="•"/>
      <w:lvlJc w:val="left"/>
      <w:pPr>
        <w:ind w:left="1747" w:hanging="105"/>
      </w:pPr>
      <w:rPr>
        <w:rFonts w:hint="default"/>
      </w:rPr>
    </w:lvl>
    <w:lvl w:ilvl="5" w:tplc="EDBCCB8A">
      <w:numFmt w:val="bullet"/>
      <w:lvlText w:val="•"/>
      <w:lvlJc w:val="left"/>
      <w:pPr>
        <w:ind w:left="2144" w:hanging="105"/>
      </w:pPr>
      <w:rPr>
        <w:rFonts w:hint="default"/>
      </w:rPr>
    </w:lvl>
    <w:lvl w:ilvl="6" w:tplc="E654E810">
      <w:numFmt w:val="bullet"/>
      <w:lvlText w:val="•"/>
      <w:lvlJc w:val="left"/>
      <w:pPr>
        <w:ind w:left="2541" w:hanging="105"/>
      </w:pPr>
      <w:rPr>
        <w:rFonts w:hint="default"/>
      </w:rPr>
    </w:lvl>
    <w:lvl w:ilvl="7" w:tplc="3702B55C">
      <w:numFmt w:val="bullet"/>
      <w:lvlText w:val="•"/>
      <w:lvlJc w:val="left"/>
      <w:pPr>
        <w:ind w:left="2938" w:hanging="105"/>
      </w:pPr>
      <w:rPr>
        <w:rFonts w:hint="default"/>
      </w:rPr>
    </w:lvl>
    <w:lvl w:ilvl="8" w:tplc="413AC4D4">
      <w:numFmt w:val="bullet"/>
      <w:lvlText w:val="•"/>
      <w:lvlJc w:val="left"/>
      <w:pPr>
        <w:ind w:left="3335" w:hanging="105"/>
      </w:pPr>
      <w:rPr>
        <w:rFonts w:hint="default"/>
      </w:rPr>
    </w:lvl>
  </w:abstractNum>
  <w:abstractNum w:abstractNumId="155" w15:restartNumberingAfterBreak="0">
    <w:nsid w:val="14CC0DEB"/>
    <w:multiLevelType w:val="hybridMultilevel"/>
    <w:tmpl w:val="211A33BE"/>
    <w:lvl w:ilvl="0" w:tplc="8DE62F6E">
      <w:numFmt w:val="bullet"/>
      <w:lvlText w:val="•"/>
      <w:lvlJc w:val="left"/>
      <w:pPr>
        <w:ind w:left="139" w:hanging="84"/>
      </w:pPr>
      <w:rPr>
        <w:rFonts w:ascii="Times New Roman" w:eastAsia="Times New Roman" w:hAnsi="Times New Roman" w:cs="Times New Roman" w:hint="default"/>
        <w:w w:val="100"/>
        <w:sz w:val="14"/>
        <w:szCs w:val="14"/>
      </w:rPr>
    </w:lvl>
    <w:lvl w:ilvl="1" w:tplc="EEBE873A">
      <w:numFmt w:val="bullet"/>
      <w:lvlText w:val="•"/>
      <w:lvlJc w:val="left"/>
      <w:pPr>
        <w:ind w:left="538" w:hanging="84"/>
      </w:pPr>
      <w:rPr>
        <w:rFonts w:hint="default"/>
      </w:rPr>
    </w:lvl>
    <w:lvl w:ilvl="2" w:tplc="464059EC">
      <w:numFmt w:val="bullet"/>
      <w:lvlText w:val="•"/>
      <w:lvlJc w:val="left"/>
      <w:pPr>
        <w:ind w:left="937" w:hanging="84"/>
      </w:pPr>
      <w:rPr>
        <w:rFonts w:hint="default"/>
      </w:rPr>
    </w:lvl>
    <w:lvl w:ilvl="3" w:tplc="49C452E4">
      <w:numFmt w:val="bullet"/>
      <w:lvlText w:val="•"/>
      <w:lvlJc w:val="left"/>
      <w:pPr>
        <w:ind w:left="1336" w:hanging="84"/>
      </w:pPr>
      <w:rPr>
        <w:rFonts w:hint="default"/>
      </w:rPr>
    </w:lvl>
    <w:lvl w:ilvl="4" w:tplc="8460E0B6">
      <w:numFmt w:val="bullet"/>
      <w:lvlText w:val="•"/>
      <w:lvlJc w:val="left"/>
      <w:pPr>
        <w:ind w:left="1735" w:hanging="84"/>
      </w:pPr>
      <w:rPr>
        <w:rFonts w:hint="default"/>
      </w:rPr>
    </w:lvl>
    <w:lvl w:ilvl="5" w:tplc="66FAFFDA">
      <w:numFmt w:val="bullet"/>
      <w:lvlText w:val="•"/>
      <w:lvlJc w:val="left"/>
      <w:pPr>
        <w:ind w:left="2134" w:hanging="84"/>
      </w:pPr>
      <w:rPr>
        <w:rFonts w:hint="default"/>
      </w:rPr>
    </w:lvl>
    <w:lvl w:ilvl="6" w:tplc="F0707978">
      <w:numFmt w:val="bullet"/>
      <w:lvlText w:val="•"/>
      <w:lvlJc w:val="left"/>
      <w:pPr>
        <w:ind w:left="2533" w:hanging="84"/>
      </w:pPr>
      <w:rPr>
        <w:rFonts w:hint="default"/>
      </w:rPr>
    </w:lvl>
    <w:lvl w:ilvl="7" w:tplc="533EE6AA">
      <w:numFmt w:val="bullet"/>
      <w:lvlText w:val="•"/>
      <w:lvlJc w:val="left"/>
      <w:pPr>
        <w:ind w:left="2932" w:hanging="84"/>
      </w:pPr>
      <w:rPr>
        <w:rFonts w:hint="default"/>
      </w:rPr>
    </w:lvl>
    <w:lvl w:ilvl="8" w:tplc="8FE6E0CA">
      <w:numFmt w:val="bullet"/>
      <w:lvlText w:val="•"/>
      <w:lvlJc w:val="left"/>
      <w:pPr>
        <w:ind w:left="3331" w:hanging="84"/>
      </w:pPr>
      <w:rPr>
        <w:rFonts w:hint="default"/>
      </w:rPr>
    </w:lvl>
  </w:abstractNum>
  <w:abstractNum w:abstractNumId="156" w15:restartNumberingAfterBreak="0">
    <w:nsid w:val="159953B5"/>
    <w:multiLevelType w:val="hybridMultilevel"/>
    <w:tmpl w:val="29ECCE6C"/>
    <w:lvl w:ilvl="0" w:tplc="95B02E12">
      <w:numFmt w:val="bullet"/>
      <w:lvlText w:val="•"/>
      <w:lvlJc w:val="left"/>
      <w:pPr>
        <w:ind w:left="139" w:hanging="85"/>
      </w:pPr>
      <w:rPr>
        <w:rFonts w:ascii="Times New Roman" w:eastAsia="Times New Roman" w:hAnsi="Times New Roman" w:cs="Times New Roman" w:hint="default"/>
        <w:spacing w:val="-8"/>
        <w:w w:val="100"/>
        <w:sz w:val="14"/>
        <w:szCs w:val="14"/>
      </w:rPr>
    </w:lvl>
    <w:lvl w:ilvl="1" w:tplc="D25EF11E">
      <w:numFmt w:val="bullet"/>
      <w:lvlText w:val="•"/>
      <w:lvlJc w:val="left"/>
      <w:pPr>
        <w:ind w:left="538" w:hanging="85"/>
      </w:pPr>
      <w:rPr>
        <w:rFonts w:hint="default"/>
      </w:rPr>
    </w:lvl>
    <w:lvl w:ilvl="2" w:tplc="ABC4FBCC">
      <w:numFmt w:val="bullet"/>
      <w:lvlText w:val="•"/>
      <w:lvlJc w:val="left"/>
      <w:pPr>
        <w:ind w:left="937" w:hanging="85"/>
      </w:pPr>
      <w:rPr>
        <w:rFonts w:hint="default"/>
      </w:rPr>
    </w:lvl>
    <w:lvl w:ilvl="3" w:tplc="85826840">
      <w:numFmt w:val="bullet"/>
      <w:lvlText w:val="•"/>
      <w:lvlJc w:val="left"/>
      <w:pPr>
        <w:ind w:left="1336" w:hanging="85"/>
      </w:pPr>
      <w:rPr>
        <w:rFonts w:hint="default"/>
      </w:rPr>
    </w:lvl>
    <w:lvl w:ilvl="4" w:tplc="EEDE51BC">
      <w:numFmt w:val="bullet"/>
      <w:lvlText w:val="•"/>
      <w:lvlJc w:val="left"/>
      <w:pPr>
        <w:ind w:left="1735" w:hanging="85"/>
      </w:pPr>
      <w:rPr>
        <w:rFonts w:hint="default"/>
      </w:rPr>
    </w:lvl>
    <w:lvl w:ilvl="5" w:tplc="FD8EF238">
      <w:numFmt w:val="bullet"/>
      <w:lvlText w:val="•"/>
      <w:lvlJc w:val="left"/>
      <w:pPr>
        <w:ind w:left="2134" w:hanging="85"/>
      </w:pPr>
      <w:rPr>
        <w:rFonts w:hint="default"/>
      </w:rPr>
    </w:lvl>
    <w:lvl w:ilvl="6" w:tplc="FADC76C0">
      <w:numFmt w:val="bullet"/>
      <w:lvlText w:val="•"/>
      <w:lvlJc w:val="left"/>
      <w:pPr>
        <w:ind w:left="2533" w:hanging="85"/>
      </w:pPr>
      <w:rPr>
        <w:rFonts w:hint="default"/>
      </w:rPr>
    </w:lvl>
    <w:lvl w:ilvl="7" w:tplc="28F8058A">
      <w:numFmt w:val="bullet"/>
      <w:lvlText w:val="•"/>
      <w:lvlJc w:val="left"/>
      <w:pPr>
        <w:ind w:left="2932" w:hanging="85"/>
      </w:pPr>
      <w:rPr>
        <w:rFonts w:hint="default"/>
      </w:rPr>
    </w:lvl>
    <w:lvl w:ilvl="8" w:tplc="F2761D60">
      <w:numFmt w:val="bullet"/>
      <w:lvlText w:val="•"/>
      <w:lvlJc w:val="left"/>
      <w:pPr>
        <w:ind w:left="3331" w:hanging="85"/>
      </w:pPr>
      <w:rPr>
        <w:rFonts w:hint="default"/>
      </w:rPr>
    </w:lvl>
  </w:abstractNum>
  <w:abstractNum w:abstractNumId="157" w15:restartNumberingAfterBreak="0">
    <w:nsid w:val="159C3286"/>
    <w:multiLevelType w:val="hybridMultilevel"/>
    <w:tmpl w:val="F04AE3BE"/>
    <w:lvl w:ilvl="0" w:tplc="A8AA1A7A">
      <w:numFmt w:val="bullet"/>
      <w:lvlText w:val="•"/>
      <w:lvlJc w:val="left"/>
      <w:pPr>
        <w:ind w:left="139" w:hanging="84"/>
      </w:pPr>
      <w:rPr>
        <w:rFonts w:ascii="Times New Roman" w:eastAsia="Times New Roman" w:hAnsi="Times New Roman" w:cs="Times New Roman" w:hint="default"/>
        <w:w w:val="100"/>
        <w:sz w:val="14"/>
        <w:szCs w:val="14"/>
      </w:rPr>
    </w:lvl>
    <w:lvl w:ilvl="1" w:tplc="02C0FF9E">
      <w:numFmt w:val="bullet"/>
      <w:lvlText w:val="•"/>
      <w:lvlJc w:val="left"/>
      <w:pPr>
        <w:ind w:left="538" w:hanging="84"/>
      </w:pPr>
      <w:rPr>
        <w:rFonts w:hint="default"/>
      </w:rPr>
    </w:lvl>
    <w:lvl w:ilvl="2" w:tplc="F164149E">
      <w:numFmt w:val="bullet"/>
      <w:lvlText w:val="•"/>
      <w:lvlJc w:val="left"/>
      <w:pPr>
        <w:ind w:left="937" w:hanging="84"/>
      </w:pPr>
      <w:rPr>
        <w:rFonts w:hint="default"/>
      </w:rPr>
    </w:lvl>
    <w:lvl w:ilvl="3" w:tplc="77F2F26C">
      <w:numFmt w:val="bullet"/>
      <w:lvlText w:val="•"/>
      <w:lvlJc w:val="left"/>
      <w:pPr>
        <w:ind w:left="1336" w:hanging="84"/>
      </w:pPr>
      <w:rPr>
        <w:rFonts w:hint="default"/>
      </w:rPr>
    </w:lvl>
    <w:lvl w:ilvl="4" w:tplc="BB52CDAA">
      <w:numFmt w:val="bullet"/>
      <w:lvlText w:val="•"/>
      <w:lvlJc w:val="left"/>
      <w:pPr>
        <w:ind w:left="1735" w:hanging="84"/>
      </w:pPr>
      <w:rPr>
        <w:rFonts w:hint="default"/>
      </w:rPr>
    </w:lvl>
    <w:lvl w:ilvl="5" w:tplc="8A94EE9C">
      <w:numFmt w:val="bullet"/>
      <w:lvlText w:val="•"/>
      <w:lvlJc w:val="left"/>
      <w:pPr>
        <w:ind w:left="2134" w:hanging="84"/>
      </w:pPr>
      <w:rPr>
        <w:rFonts w:hint="default"/>
      </w:rPr>
    </w:lvl>
    <w:lvl w:ilvl="6" w:tplc="63A07328">
      <w:numFmt w:val="bullet"/>
      <w:lvlText w:val="•"/>
      <w:lvlJc w:val="left"/>
      <w:pPr>
        <w:ind w:left="2533" w:hanging="84"/>
      </w:pPr>
      <w:rPr>
        <w:rFonts w:hint="default"/>
      </w:rPr>
    </w:lvl>
    <w:lvl w:ilvl="7" w:tplc="6640161C">
      <w:numFmt w:val="bullet"/>
      <w:lvlText w:val="•"/>
      <w:lvlJc w:val="left"/>
      <w:pPr>
        <w:ind w:left="2932" w:hanging="84"/>
      </w:pPr>
      <w:rPr>
        <w:rFonts w:hint="default"/>
      </w:rPr>
    </w:lvl>
    <w:lvl w:ilvl="8" w:tplc="A06A9FB8">
      <w:numFmt w:val="bullet"/>
      <w:lvlText w:val="•"/>
      <w:lvlJc w:val="left"/>
      <w:pPr>
        <w:ind w:left="3331" w:hanging="84"/>
      </w:pPr>
      <w:rPr>
        <w:rFonts w:hint="default"/>
      </w:rPr>
    </w:lvl>
  </w:abstractNum>
  <w:abstractNum w:abstractNumId="158" w15:restartNumberingAfterBreak="0">
    <w:nsid w:val="15A33499"/>
    <w:multiLevelType w:val="hybridMultilevel"/>
    <w:tmpl w:val="3FBC6790"/>
    <w:lvl w:ilvl="0" w:tplc="60BC846E">
      <w:numFmt w:val="bullet"/>
      <w:lvlText w:val="•"/>
      <w:lvlJc w:val="left"/>
      <w:pPr>
        <w:ind w:left="139" w:hanging="84"/>
      </w:pPr>
      <w:rPr>
        <w:rFonts w:ascii="Times New Roman" w:eastAsia="Times New Roman" w:hAnsi="Times New Roman" w:cs="Times New Roman" w:hint="default"/>
        <w:w w:val="100"/>
        <w:sz w:val="14"/>
        <w:szCs w:val="14"/>
      </w:rPr>
    </w:lvl>
    <w:lvl w:ilvl="1" w:tplc="FB1617B8">
      <w:numFmt w:val="bullet"/>
      <w:lvlText w:val="•"/>
      <w:lvlJc w:val="left"/>
      <w:pPr>
        <w:ind w:left="538" w:hanging="84"/>
      </w:pPr>
      <w:rPr>
        <w:rFonts w:hint="default"/>
      </w:rPr>
    </w:lvl>
    <w:lvl w:ilvl="2" w:tplc="5782AE6C">
      <w:numFmt w:val="bullet"/>
      <w:lvlText w:val="•"/>
      <w:lvlJc w:val="left"/>
      <w:pPr>
        <w:ind w:left="937" w:hanging="84"/>
      </w:pPr>
      <w:rPr>
        <w:rFonts w:hint="default"/>
      </w:rPr>
    </w:lvl>
    <w:lvl w:ilvl="3" w:tplc="DB8C1BBA">
      <w:numFmt w:val="bullet"/>
      <w:lvlText w:val="•"/>
      <w:lvlJc w:val="left"/>
      <w:pPr>
        <w:ind w:left="1336" w:hanging="84"/>
      </w:pPr>
      <w:rPr>
        <w:rFonts w:hint="default"/>
      </w:rPr>
    </w:lvl>
    <w:lvl w:ilvl="4" w:tplc="FEFA813A">
      <w:numFmt w:val="bullet"/>
      <w:lvlText w:val="•"/>
      <w:lvlJc w:val="left"/>
      <w:pPr>
        <w:ind w:left="1735" w:hanging="84"/>
      </w:pPr>
      <w:rPr>
        <w:rFonts w:hint="default"/>
      </w:rPr>
    </w:lvl>
    <w:lvl w:ilvl="5" w:tplc="361EACCA">
      <w:numFmt w:val="bullet"/>
      <w:lvlText w:val="•"/>
      <w:lvlJc w:val="left"/>
      <w:pPr>
        <w:ind w:left="2134" w:hanging="84"/>
      </w:pPr>
      <w:rPr>
        <w:rFonts w:hint="default"/>
      </w:rPr>
    </w:lvl>
    <w:lvl w:ilvl="6" w:tplc="40765D20">
      <w:numFmt w:val="bullet"/>
      <w:lvlText w:val="•"/>
      <w:lvlJc w:val="left"/>
      <w:pPr>
        <w:ind w:left="2533" w:hanging="84"/>
      </w:pPr>
      <w:rPr>
        <w:rFonts w:hint="default"/>
      </w:rPr>
    </w:lvl>
    <w:lvl w:ilvl="7" w:tplc="F702B3C2">
      <w:numFmt w:val="bullet"/>
      <w:lvlText w:val="•"/>
      <w:lvlJc w:val="left"/>
      <w:pPr>
        <w:ind w:left="2932" w:hanging="84"/>
      </w:pPr>
      <w:rPr>
        <w:rFonts w:hint="default"/>
      </w:rPr>
    </w:lvl>
    <w:lvl w:ilvl="8" w:tplc="C4102D68">
      <w:numFmt w:val="bullet"/>
      <w:lvlText w:val="•"/>
      <w:lvlJc w:val="left"/>
      <w:pPr>
        <w:ind w:left="3331" w:hanging="84"/>
      </w:pPr>
      <w:rPr>
        <w:rFonts w:hint="default"/>
      </w:rPr>
    </w:lvl>
  </w:abstractNum>
  <w:abstractNum w:abstractNumId="159" w15:restartNumberingAfterBreak="0">
    <w:nsid w:val="15C44051"/>
    <w:multiLevelType w:val="hybridMultilevel"/>
    <w:tmpl w:val="36223F88"/>
    <w:lvl w:ilvl="0" w:tplc="B896C0C2">
      <w:numFmt w:val="bullet"/>
      <w:lvlText w:val="•"/>
      <w:lvlJc w:val="left"/>
      <w:pPr>
        <w:ind w:left="140" w:hanging="84"/>
      </w:pPr>
      <w:rPr>
        <w:rFonts w:ascii="Times New Roman" w:eastAsia="Times New Roman" w:hAnsi="Times New Roman" w:cs="Times New Roman" w:hint="default"/>
        <w:w w:val="100"/>
        <w:sz w:val="14"/>
        <w:szCs w:val="14"/>
      </w:rPr>
    </w:lvl>
    <w:lvl w:ilvl="1" w:tplc="52A6418C">
      <w:numFmt w:val="bullet"/>
      <w:lvlText w:val="•"/>
      <w:lvlJc w:val="left"/>
      <w:pPr>
        <w:ind w:left="538" w:hanging="84"/>
      </w:pPr>
      <w:rPr>
        <w:rFonts w:hint="default"/>
      </w:rPr>
    </w:lvl>
    <w:lvl w:ilvl="2" w:tplc="EBF47EE8">
      <w:numFmt w:val="bullet"/>
      <w:lvlText w:val="•"/>
      <w:lvlJc w:val="left"/>
      <w:pPr>
        <w:ind w:left="937" w:hanging="84"/>
      </w:pPr>
      <w:rPr>
        <w:rFonts w:hint="default"/>
      </w:rPr>
    </w:lvl>
    <w:lvl w:ilvl="3" w:tplc="2AB6DFB6">
      <w:numFmt w:val="bullet"/>
      <w:lvlText w:val="•"/>
      <w:lvlJc w:val="left"/>
      <w:pPr>
        <w:ind w:left="1336" w:hanging="84"/>
      </w:pPr>
      <w:rPr>
        <w:rFonts w:hint="default"/>
      </w:rPr>
    </w:lvl>
    <w:lvl w:ilvl="4" w:tplc="F7203F08">
      <w:numFmt w:val="bullet"/>
      <w:lvlText w:val="•"/>
      <w:lvlJc w:val="left"/>
      <w:pPr>
        <w:ind w:left="1735" w:hanging="84"/>
      </w:pPr>
      <w:rPr>
        <w:rFonts w:hint="default"/>
      </w:rPr>
    </w:lvl>
    <w:lvl w:ilvl="5" w:tplc="674C47B6">
      <w:numFmt w:val="bullet"/>
      <w:lvlText w:val="•"/>
      <w:lvlJc w:val="left"/>
      <w:pPr>
        <w:ind w:left="2134" w:hanging="84"/>
      </w:pPr>
      <w:rPr>
        <w:rFonts w:hint="default"/>
      </w:rPr>
    </w:lvl>
    <w:lvl w:ilvl="6" w:tplc="6A0CB012">
      <w:numFmt w:val="bullet"/>
      <w:lvlText w:val="•"/>
      <w:lvlJc w:val="left"/>
      <w:pPr>
        <w:ind w:left="2533" w:hanging="84"/>
      </w:pPr>
      <w:rPr>
        <w:rFonts w:hint="default"/>
      </w:rPr>
    </w:lvl>
    <w:lvl w:ilvl="7" w:tplc="30744248">
      <w:numFmt w:val="bullet"/>
      <w:lvlText w:val="•"/>
      <w:lvlJc w:val="left"/>
      <w:pPr>
        <w:ind w:left="2932" w:hanging="84"/>
      </w:pPr>
      <w:rPr>
        <w:rFonts w:hint="default"/>
      </w:rPr>
    </w:lvl>
    <w:lvl w:ilvl="8" w:tplc="3CFC178C">
      <w:numFmt w:val="bullet"/>
      <w:lvlText w:val="•"/>
      <w:lvlJc w:val="left"/>
      <w:pPr>
        <w:ind w:left="3331" w:hanging="84"/>
      </w:pPr>
      <w:rPr>
        <w:rFonts w:hint="default"/>
      </w:rPr>
    </w:lvl>
  </w:abstractNum>
  <w:abstractNum w:abstractNumId="160" w15:restartNumberingAfterBreak="0">
    <w:nsid w:val="15D8227E"/>
    <w:multiLevelType w:val="hybridMultilevel"/>
    <w:tmpl w:val="049C0CB4"/>
    <w:lvl w:ilvl="0" w:tplc="C638C956">
      <w:numFmt w:val="bullet"/>
      <w:lvlText w:val="•"/>
      <w:lvlJc w:val="left"/>
      <w:pPr>
        <w:ind w:left="140" w:hanging="84"/>
      </w:pPr>
      <w:rPr>
        <w:rFonts w:ascii="Times New Roman" w:eastAsia="Times New Roman" w:hAnsi="Times New Roman" w:cs="Times New Roman" w:hint="default"/>
        <w:w w:val="100"/>
        <w:sz w:val="14"/>
        <w:szCs w:val="14"/>
      </w:rPr>
    </w:lvl>
    <w:lvl w:ilvl="1" w:tplc="66287DC2">
      <w:numFmt w:val="bullet"/>
      <w:lvlText w:val="•"/>
      <w:lvlJc w:val="left"/>
      <w:pPr>
        <w:ind w:left="538" w:hanging="84"/>
      </w:pPr>
      <w:rPr>
        <w:rFonts w:hint="default"/>
      </w:rPr>
    </w:lvl>
    <w:lvl w:ilvl="2" w:tplc="15FCC2A8">
      <w:numFmt w:val="bullet"/>
      <w:lvlText w:val="•"/>
      <w:lvlJc w:val="left"/>
      <w:pPr>
        <w:ind w:left="937" w:hanging="84"/>
      </w:pPr>
      <w:rPr>
        <w:rFonts w:hint="default"/>
      </w:rPr>
    </w:lvl>
    <w:lvl w:ilvl="3" w:tplc="44641D82">
      <w:numFmt w:val="bullet"/>
      <w:lvlText w:val="•"/>
      <w:lvlJc w:val="left"/>
      <w:pPr>
        <w:ind w:left="1336" w:hanging="84"/>
      </w:pPr>
      <w:rPr>
        <w:rFonts w:hint="default"/>
      </w:rPr>
    </w:lvl>
    <w:lvl w:ilvl="4" w:tplc="754C68E8">
      <w:numFmt w:val="bullet"/>
      <w:lvlText w:val="•"/>
      <w:lvlJc w:val="left"/>
      <w:pPr>
        <w:ind w:left="1735" w:hanging="84"/>
      </w:pPr>
      <w:rPr>
        <w:rFonts w:hint="default"/>
      </w:rPr>
    </w:lvl>
    <w:lvl w:ilvl="5" w:tplc="F57A03DA">
      <w:numFmt w:val="bullet"/>
      <w:lvlText w:val="•"/>
      <w:lvlJc w:val="left"/>
      <w:pPr>
        <w:ind w:left="2134" w:hanging="84"/>
      </w:pPr>
      <w:rPr>
        <w:rFonts w:hint="default"/>
      </w:rPr>
    </w:lvl>
    <w:lvl w:ilvl="6" w:tplc="44F61766">
      <w:numFmt w:val="bullet"/>
      <w:lvlText w:val="•"/>
      <w:lvlJc w:val="left"/>
      <w:pPr>
        <w:ind w:left="2533" w:hanging="84"/>
      </w:pPr>
      <w:rPr>
        <w:rFonts w:hint="default"/>
      </w:rPr>
    </w:lvl>
    <w:lvl w:ilvl="7" w:tplc="09EE5334">
      <w:numFmt w:val="bullet"/>
      <w:lvlText w:val="•"/>
      <w:lvlJc w:val="left"/>
      <w:pPr>
        <w:ind w:left="2932" w:hanging="84"/>
      </w:pPr>
      <w:rPr>
        <w:rFonts w:hint="default"/>
      </w:rPr>
    </w:lvl>
    <w:lvl w:ilvl="8" w:tplc="4E546E3E">
      <w:numFmt w:val="bullet"/>
      <w:lvlText w:val="•"/>
      <w:lvlJc w:val="left"/>
      <w:pPr>
        <w:ind w:left="3331" w:hanging="84"/>
      </w:pPr>
      <w:rPr>
        <w:rFonts w:hint="default"/>
      </w:rPr>
    </w:lvl>
  </w:abstractNum>
  <w:abstractNum w:abstractNumId="161" w15:restartNumberingAfterBreak="0">
    <w:nsid w:val="162E2610"/>
    <w:multiLevelType w:val="hybridMultilevel"/>
    <w:tmpl w:val="CEBCB840"/>
    <w:lvl w:ilvl="0" w:tplc="1410EFF0">
      <w:numFmt w:val="bullet"/>
      <w:lvlText w:val="•"/>
      <w:lvlJc w:val="left"/>
      <w:pPr>
        <w:ind w:left="139" w:hanging="84"/>
      </w:pPr>
      <w:rPr>
        <w:rFonts w:ascii="Times New Roman" w:eastAsia="Times New Roman" w:hAnsi="Times New Roman" w:cs="Times New Roman" w:hint="default"/>
        <w:w w:val="100"/>
        <w:sz w:val="14"/>
        <w:szCs w:val="14"/>
      </w:rPr>
    </w:lvl>
    <w:lvl w:ilvl="1" w:tplc="8A3235B6">
      <w:numFmt w:val="bullet"/>
      <w:lvlText w:val="•"/>
      <w:lvlJc w:val="left"/>
      <w:pPr>
        <w:ind w:left="538" w:hanging="84"/>
      </w:pPr>
      <w:rPr>
        <w:rFonts w:hint="default"/>
      </w:rPr>
    </w:lvl>
    <w:lvl w:ilvl="2" w:tplc="E90C256E">
      <w:numFmt w:val="bullet"/>
      <w:lvlText w:val="•"/>
      <w:lvlJc w:val="left"/>
      <w:pPr>
        <w:ind w:left="937" w:hanging="84"/>
      </w:pPr>
      <w:rPr>
        <w:rFonts w:hint="default"/>
      </w:rPr>
    </w:lvl>
    <w:lvl w:ilvl="3" w:tplc="752CA0FA">
      <w:numFmt w:val="bullet"/>
      <w:lvlText w:val="•"/>
      <w:lvlJc w:val="left"/>
      <w:pPr>
        <w:ind w:left="1336" w:hanging="84"/>
      </w:pPr>
      <w:rPr>
        <w:rFonts w:hint="default"/>
      </w:rPr>
    </w:lvl>
    <w:lvl w:ilvl="4" w:tplc="3168D9AA">
      <w:numFmt w:val="bullet"/>
      <w:lvlText w:val="•"/>
      <w:lvlJc w:val="left"/>
      <w:pPr>
        <w:ind w:left="1735" w:hanging="84"/>
      </w:pPr>
      <w:rPr>
        <w:rFonts w:hint="default"/>
      </w:rPr>
    </w:lvl>
    <w:lvl w:ilvl="5" w:tplc="CA302786">
      <w:numFmt w:val="bullet"/>
      <w:lvlText w:val="•"/>
      <w:lvlJc w:val="left"/>
      <w:pPr>
        <w:ind w:left="2134" w:hanging="84"/>
      </w:pPr>
      <w:rPr>
        <w:rFonts w:hint="default"/>
      </w:rPr>
    </w:lvl>
    <w:lvl w:ilvl="6" w:tplc="8A3816EC">
      <w:numFmt w:val="bullet"/>
      <w:lvlText w:val="•"/>
      <w:lvlJc w:val="left"/>
      <w:pPr>
        <w:ind w:left="2533" w:hanging="84"/>
      </w:pPr>
      <w:rPr>
        <w:rFonts w:hint="default"/>
      </w:rPr>
    </w:lvl>
    <w:lvl w:ilvl="7" w:tplc="CB46C488">
      <w:numFmt w:val="bullet"/>
      <w:lvlText w:val="•"/>
      <w:lvlJc w:val="left"/>
      <w:pPr>
        <w:ind w:left="2932" w:hanging="84"/>
      </w:pPr>
      <w:rPr>
        <w:rFonts w:hint="default"/>
      </w:rPr>
    </w:lvl>
    <w:lvl w:ilvl="8" w:tplc="350A18A4">
      <w:numFmt w:val="bullet"/>
      <w:lvlText w:val="•"/>
      <w:lvlJc w:val="left"/>
      <w:pPr>
        <w:ind w:left="3331" w:hanging="84"/>
      </w:pPr>
      <w:rPr>
        <w:rFonts w:hint="default"/>
      </w:rPr>
    </w:lvl>
  </w:abstractNum>
  <w:abstractNum w:abstractNumId="162" w15:restartNumberingAfterBreak="0">
    <w:nsid w:val="16323DF9"/>
    <w:multiLevelType w:val="hybridMultilevel"/>
    <w:tmpl w:val="86E0E64E"/>
    <w:lvl w:ilvl="0" w:tplc="CCFC82B2">
      <w:numFmt w:val="bullet"/>
      <w:lvlText w:val="•"/>
      <w:lvlJc w:val="left"/>
      <w:pPr>
        <w:ind w:left="244" w:hanging="189"/>
      </w:pPr>
      <w:rPr>
        <w:rFonts w:ascii="Times New Roman" w:eastAsia="Times New Roman" w:hAnsi="Times New Roman" w:cs="Times New Roman" w:hint="default"/>
        <w:b/>
        <w:bCs/>
        <w:spacing w:val="-1"/>
        <w:w w:val="100"/>
        <w:sz w:val="14"/>
        <w:szCs w:val="14"/>
      </w:rPr>
    </w:lvl>
    <w:lvl w:ilvl="1" w:tplc="8E3C0C76">
      <w:numFmt w:val="bullet"/>
      <w:lvlText w:val="•"/>
      <w:lvlJc w:val="left"/>
      <w:pPr>
        <w:ind w:left="628" w:hanging="189"/>
      </w:pPr>
      <w:rPr>
        <w:rFonts w:hint="default"/>
      </w:rPr>
    </w:lvl>
    <w:lvl w:ilvl="2" w:tplc="71A4264C">
      <w:numFmt w:val="bullet"/>
      <w:lvlText w:val="•"/>
      <w:lvlJc w:val="left"/>
      <w:pPr>
        <w:ind w:left="1017" w:hanging="189"/>
      </w:pPr>
      <w:rPr>
        <w:rFonts w:hint="default"/>
      </w:rPr>
    </w:lvl>
    <w:lvl w:ilvl="3" w:tplc="8DC2C5C0">
      <w:numFmt w:val="bullet"/>
      <w:lvlText w:val="•"/>
      <w:lvlJc w:val="left"/>
      <w:pPr>
        <w:ind w:left="1406" w:hanging="189"/>
      </w:pPr>
      <w:rPr>
        <w:rFonts w:hint="default"/>
      </w:rPr>
    </w:lvl>
    <w:lvl w:ilvl="4" w:tplc="CE984DF8">
      <w:numFmt w:val="bullet"/>
      <w:lvlText w:val="•"/>
      <w:lvlJc w:val="left"/>
      <w:pPr>
        <w:ind w:left="1795" w:hanging="189"/>
      </w:pPr>
      <w:rPr>
        <w:rFonts w:hint="default"/>
      </w:rPr>
    </w:lvl>
    <w:lvl w:ilvl="5" w:tplc="910E58B0">
      <w:numFmt w:val="bullet"/>
      <w:lvlText w:val="•"/>
      <w:lvlJc w:val="left"/>
      <w:pPr>
        <w:ind w:left="2184" w:hanging="189"/>
      </w:pPr>
      <w:rPr>
        <w:rFonts w:hint="default"/>
      </w:rPr>
    </w:lvl>
    <w:lvl w:ilvl="6" w:tplc="B780244E">
      <w:numFmt w:val="bullet"/>
      <w:lvlText w:val="•"/>
      <w:lvlJc w:val="left"/>
      <w:pPr>
        <w:ind w:left="2573" w:hanging="189"/>
      </w:pPr>
      <w:rPr>
        <w:rFonts w:hint="default"/>
      </w:rPr>
    </w:lvl>
    <w:lvl w:ilvl="7" w:tplc="3A82EB1E">
      <w:numFmt w:val="bullet"/>
      <w:lvlText w:val="•"/>
      <w:lvlJc w:val="left"/>
      <w:pPr>
        <w:ind w:left="2962" w:hanging="189"/>
      </w:pPr>
      <w:rPr>
        <w:rFonts w:hint="default"/>
      </w:rPr>
    </w:lvl>
    <w:lvl w:ilvl="8" w:tplc="70747194">
      <w:numFmt w:val="bullet"/>
      <w:lvlText w:val="•"/>
      <w:lvlJc w:val="left"/>
      <w:pPr>
        <w:ind w:left="3351" w:hanging="189"/>
      </w:pPr>
      <w:rPr>
        <w:rFonts w:hint="default"/>
      </w:rPr>
    </w:lvl>
  </w:abstractNum>
  <w:abstractNum w:abstractNumId="163" w15:restartNumberingAfterBreak="0">
    <w:nsid w:val="163D5816"/>
    <w:multiLevelType w:val="hybridMultilevel"/>
    <w:tmpl w:val="2DACAC42"/>
    <w:lvl w:ilvl="0" w:tplc="F7A65F64">
      <w:numFmt w:val="bullet"/>
      <w:lvlText w:val="•"/>
      <w:lvlJc w:val="left"/>
      <w:pPr>
        <w:ind w:left="139" w:hanging="84"/>
      </w:pPr>
      <w:rPr>
        <w:rFonts w:ascii="Times New Roman" w:eastAsia="Times New Roman" w:hAnsi="Times New Roman" w:cs="Times New Roman" w:hint="default"/>
        <w:w w:val="100"/>
        <w:sz w:val="14"/>
        <w:szCs w:val="14"/>
      </w:rPr>
    </w:lvl>
    <w:lvl w:ilvl="1" w:tplc="12826D96">
      <w:numFmt w:val="bullet"/>
      <w:lvlText w:val="•"/>
      <w:lvlJc w:val="left"/>
      <w:pPr>
        <w:ind w:left="538" w:hanging="84"/>
      </w:pPr>
      <w:rPr>
        <w:rFonts w:hint="default"/>
      </w:rPr>
    </w:lvl>
    <w:lvl w:ilvl="2" w:tplc="6DF6D9DE">
      <w:numFmt w:val="bullet"/>
      <w:lvlText w:val="•"/>
      <w:lvlJc w:val="left"/>
      <w:pPr>
        <w:ind w:left="937" w:hanging="84"/>
      </w:pPr>
      <w:rPr>
        <w:rFonts w:hint="default"/>
      </w:rPr>
    </w:lvl>
    <w:lvl w:ilvl="3" w:tplc="B608F490">
      <w:numFmt w:val="bullet"/>
      <w:lvlText w:val="•"/>
      <w:lvlJc w:val="left"/>
      <w:pPr>
        <w:ind w:left="1336" w:hanging="84"/>
      </w:pPr>
      <w:rPr>
        <w:rFonts w:hint="default"/>
      </w:rPr>
    </w:lvl>
    <w:lvl w:ilvl="4" w:tplc="DB3045D4">
      <w:numFmt w:val="bullet"/>
      <w:lvlText w:val="•"/>
      <w:lvlJc w:val="left"/>
      <w:pPr>
        <w:ind w:left="1735" w:hanging="84"/>
      </w:pPr>
      <w:rPr>
        <w:rFonts w:hint="default"/>
      </w:rPr>
    </w:lvl>
    <w:lvl w:ilvl="5" w:tplc="52D8A346">
      <w:numFmt w:val="bullet"/>
      <w:lvlText w:val="•"/>
      <w:lvlJc w:val="left"/>
      <w:pPr>
        <w:ind w:left="2134" w:hanging="84"/>
      </w:pPr>
      <w:rPr>
        <w:rFonts w:hint="default"/>
      </w:rPr>
    </w:lvl>
    <w:lvl w:ilvl="6" w:tplc="415A6D18">
      <w:numFmt w:val="bullet"/>
      <w:lvlText w:val="•"/>
      <w:lvlJc w:val="left"/>
      <w:pPr>
        <w:ind w:left="2533" w:hanging="84"/>
      </w:pPr>
      <w:rPr>
        <w:rFonts w:hint="default"/>
      </w:rPr>
    </w:lvl>
    <w:lvl w:ilvl="7" w:tplc="C53E56F6">
      <w:numFmt w:val="bullet"/>
      <w:lvlText w:val="•"/>
      <w:lvlJc w:val="left"/>
      <w:pPr>
        <w:ind w:left="2932" w:hanging="84"/>
      </w:pPr>
      <w:rPr>
        <w:rFonts w:hint="default"/>
      </w:rPr>
    </w:lvl>
    <w:lvl w:ilvl="8" w:tplc="7F94D2FA">
      <w:numFmt w:val="bullet"/>
      <w:lvlText w:val="•"/>
      <w:lvlJc w:val="left"/>
      <w:pPr>
        <w:ind w:left="3331" w:hanging="84"/>
      </w:pPr>
      <w:rPr>
        <w:rFonts w:hint="default"/>
      </w:rPr>
    </w:lvl>
  </w:abstractNum>
  <w:abstractNum w:abstractNumId="164" w15:restartNumberingAfterBreak="0">
    <w:nsid w:val="166C5F72"/>
    <w:multiLevelType w:val="hybridMultilevel"/>
    <w:tmpl w:val="DF40251E"/>
    <w:lvl w:ilvl="0" w:tplc="44D8A810">
      <w:numFmt w:val="bullet"/>
      <w:lvlText w:val="–"/>
      <w:lvlJc w:val="left"/>
      <w:pPr>
        <w:ind w:left="160" w:hanging="105"/>
      </w:pPr>
      <w:rPr>
        <w:rFonts w:ascii="Times New Roman" w:eastAsia="Times New Roman" w:hAnsi="Times New Roman" w:cs="Times New Roman" w:hint="default"/>
        <w:w w:val="100"/>
        <w:sz w:val="14"/>
        <w:szCs w:val="14"/>
      </w:rPr>
    </w:lvl>
    <w:lvl w:ilvl="1" w:tplc="DC4E4F5E">
      <w:numFmt w:val="bullet"/>
      <w:lvlText w:val="•"/>
      <w:lvlJc w:val="left"/>
      <w:pPr>
        <w:ind w:left="556" w:hanging="105"/>
      </w:pPr>
      <w:rPr>
        <w:rFonts w:hint="default"/>
      </w:rPr>
    </w:lvl>
    <w:lvl w:ilvl="2" w:tplc="3E06D6CC">
      <w:numFmt w:val="bullet"/>
      <w:lvlText w:val="•"/>
      <w:lvlJc w:val="left"/>
      <w:pPr>
        <w:ind w:left="953" w:hanging="105"/>
      </w:pPr>
      <w:rPr>
        <w:rFonts w:hint="default"/>
      </w:rPr>
    </w:lvl>
    <w:lvl w:ilvl="3" w:tplc="D77414A6">
      <w:numFmt w:val="bullet"/>
      <w:lvlText w:val="•"/>
      <w:lvlJc w:val="left"/>
      <w:pPr>
        <w:ind w:left="1350" w:hanging="105"/>
      </w:pPr>
      <w:rPr>
        <w:rFonts w:hint="default"/>
      </w:rPr>
    </w:lvl>
    <w:lvl w:ilvl="4" w:tplc="84566A30">
      <w:numFmt w:val="bullet"/>
      <w:lvlText w:val="•"/>
      <w:lvlJc w:val="left"/>
      <w:pPr>
        <w:ind w:left="1747" w:hanging="105"/>
      </w:pPr>
      <w:rPr>
        <w:rFonts w:hint="default"/>
      </w:rPr>
    </w:lvl>
    <w:lvl w:ilvl="5" w:tplc="2B500DFE">
      <w:numFmt w:val="bullet"/>
      <w:lvlText w:val="•"/>
      <w:lvlJc w:val="left"/>
      <w:pPr>
        <w:ind w:left="2144" w:hanging="105"/>
      </w:pPr>
      <w:rPr>
        <w:rFonts w:hint="default"/>
      </w:rPr>
    </w:lvl>
    <w:lvl w:ilvl="6" w:tplc="2E5AB632">
      <w:numFmt w:val="bullet"/>
      <w:lvlText w:val="•"/>
      <w:lvlJc w:val="left"/>
      <w:pPr>
        <w:ind w:left="2541" w:hanging="105"/>
      </w:pPr>
      <w:rPr>
        <w:rFonts w:hint="default"/>
      </w:rPr>
    </w:lvl>
    <w:lvl w:ilvl="7" w:tplc="08E0EEAA">
      <w:numFmt w:val="bullet"/>
      <w:lvlText w:val="•"/>
      <w:lvlJc w:val="left"/>
      <w:pPr>
        <w:ind w:left="2938" w:hanging="105"/>
      </w:pPr>
      <w:rPr>
        <w:rFonts w:hint="default"/>
      </w:rPr>
    </w:lvl>
    <w:lvl w:ilvl="8" w:tplc="97B696A0">
      <w:numFmt w:val="bullet"/>
      <w:lvlText w:val="•"/>
      <w:lvlJc w:val="left"/>
      <w:pPr>
        <w:ind w:left="3335" w:hanging="105"/>
      </w:pPr>
      <w:rPr>
        <w:rFonts w:hint="default"/>
      </w:rPr>
    </w:lvl>
  </w:abstractNum>
  <w:abstractNum w:abstractNumId="165" w15:restartNumberingAfterBreak="0">
    <w:nsid w:val="167C5930"/>
    <w:multiLevelType w:val="hybridMultilevel"/>
    <w:tmpl w:val="A6D22F36"/>
    <w:lvl w:ilvl="0" w:tplc="909EA1A4">
      <w:numFmt w:val="bullet"/>
      <w:lvlText w:val="–"/>
      <w:lvlJc w:val="left"/>
      <w:pPr>
        <w:ind w:left="160" w:hanging="105"/>
      </w:pPr>
      <w:rPr>
        <w:rFonts w:ascii="Times New Roman" w:eastAsia="Times New Roman" w:hAnsi="Times New Roman" w:cs="Times New Roman" w:hint="default"/>
        <w:spacing w:val="-8"/>
        <w:w w:val="100"/>
        <w:sz w:val="14"/>
        <w:szCs w:val="14"/>
      </w:rPr>
    </w:lvl>
    <w:lvl w:ilvl="1" w:tplc="A16C1B12">
      <w:numFmt w:val="bullet"/>
      <w:lvlText w:val="•"/>
      <w:lvlJc w:val="left"/>
      <w:pPr>
        <w:ind w:left="556" w:hanging="105"/>
      </w:pPr>
      <w:rPr>
        <w:rFonts w:hint="default"/>
      </w:rPr>
    </w:lvl>
    <w:lvl w:ilvl="2" w:tplc="F32A1C6C">
      <w:numFmt w:val="bullet"/>
      <w:lvlText w:val="•"/>
      <w:lvlJc w:val="left"/>
      <w:pPr>
        <w:ind w:left="953" w:hanging="105"/>
      </w:pPr>
      <w:rPr>
        <w:rFonts w:hint="default"/>
      </w:rPr>
    </w:lvl>
    <w:lvl w:ilvl="3" w:tplc="DD2A1310">
      <w:numFmt w:val="bullet"/>
      <w:lvlText w:val="•"/>
      <w:lvlJc w:val="left"/>
      <w:pPr>
        <w:ind w:left="1350" w:hanging="105"/>
      </w:pPr>
      <w:rPr>
        <w:rFonts w:hint="default"/>
      </w:rPr>
    </w:lvl>
    <w:lvl w:ilvl="4" w:tplc="B9E639FE">
      <w:numFmt w:val="bullet"/>
      <w:lvlText w:val="•"/>
      <w:lvlJc w:val="left"/>
      <w:pPr>
        <w:ind w:left="1747" w:hanging="105"/>
      </w:pPr>
      <w:rPr>
        <w:rFonts w:hint="default"/>
      </w:rPr>
    </w:lvl>
    <w:lvl w:ilvl="5" w:tplc="4F3C0966">
      <w:numFmt w:val="bullet"/>
      <w:lvlText w:val="•"/>
      <w:lvlJc w:val="left"/>
      <w:pPr>
        <w:ind w:left="2144" w:hanging="105"/>
      </w:pPr>
      <w:rPr>
        <w:rFonts w:hint="default"/>
      </w:rPr>
    </w:lvl>
    <w:lvl w:ilvl="6" w:tplc="FDEAB200">
      <w:numFmt w:val="bullet"/>
      <w:lvlText w:val="•"/>
      <w:lvlJc w:val="left"/>
      <w:pPr>
        <w:ind w:left="2541" w:hanging="105"/>
      </w:pPr>
      <w:rPr>
        <w:rFonts w:hint="default"/>
      </w:rPr>
    </w:lvl>
    <w:lvl w:ilvl="7" w:tplc="25B87556">
      <w:numFmt w:val="bullet"/>
      <w:lvlText w:val="•"/>
      <w:lvlJc w:val="left"/>
      <w:pPr>
        <w:ind w:left="2938" w:hanging="105"/>
      </w:pPr>
      <w:rPr>
        <w:rFonts w:hint="default"/>
      </w:rPr>
    </w:lvl>
    <w:lvl w:ilvl="8" w:tplc="E1E0002A">
      <w:numFmt w:val="bullet"/>
      <w:lvlText w:val="•"/>
      <w:lvlJc w:val="left"/>
      <w:pPr>
        <w:ind w:left="3335" w:hanging="105"/>
      </w:pPr>
      <w:rPr>
        <w:rFonts w:hint="default"/>
      </w:rPr>
    </w:lvl>
  </w:abstractNum>
  <w:abstractNum w:abstractNumId="166" w15:restartNumberingAfterBreak="0">
    <w:nsid w:val="16A8590A"/>
    <w:multiLevelType w:val="hybridMultilevel"/>
    <w:tmpl w:val="5CBE5784"/>
    <w:lvl w:ilvl="0" w:tplc="B4663402">
      <w:numFmt w:val="bullet"/>
      <w:lvlText w:val="–"/>
      <w:lvlJc w:val="left"/>
      <w:pPr>
        <w:ind w:left="161" w:hanging="105"/>
      </w:pPr>
      <w:rPr>
        <w:rFonts w:ascii="Times New Roman" w:eastAsia="Times New Roman" w:hAnsi="Times New Roman" w:cs="Times New Roman" w:hint="default"/>
        <w:w w:val="100"/>
        <w:sz w:val="14"/>
        <w:szCs w:val="14"/>
      </w:rPr>
    </w:lvl>
    <w:lvl w:ilvl="1" w:tplc="883AB1D2">
      <w:numFmt w:val="bullet"/>
      <w:lvlText w:val="•"/>
      <w:lvlJc w:val="left"/>
      <w:pPr>
        <w:ind w:left="556" w:hanging="105"/>
      </w:pPr>
      <w:rPr>
        <w:rFonts w:hint="default"/>
      </w:rPr>
    </w:lvl>
    <w:lvl w:ilvl="2" w:tplc="52BEC636">
      <w:numFmt w:val="bullet"/>
      <w:lvlText w:val="•"/>
      <w:lvlJc w:val="left"/>
      <w:pPr>
        <w:ind w:left="953" w:hanging="105"/>
      </w:pPr>
      <w:rPr>
        <w:rFonts w:hint="default"/>
      </w:rPr>
    </w:lvl>
    <w:lvl w:ilvl="3" w:tplc="BA4CA7F4">
      <w:numFmt w:val="bullet"/>
      <w:lvlText w:val="•"/>
      <w:lvlJc w:val="left"/>
      <w:pPr>
        <w:ind w:left="1350" w:hanging="105"/>
      </w:pPr>
      <w:rPr>
        <w:rFonts w:hint="default"/>
      </w:rPr>
    </w:lvl>
    <w:lvl w:ilvl="4" w:tplc="C76ABE4A">
      <w:numFmt w:val="bullet"/>
      <w:lvlText w:val="•"/>
      <w:lvlJc w:val="left"/>
      <w:pPr>
        <w:ind w:left="1747" w:hanging="105"/>
      </w:pPr>
      <w:rPr>
        <w:rFonts w:hint="default"/>
      </w:rPr>
    </w:lvl>
    <w:lvl w:ilvl="5" w:tplc="9A94AC24">
      <w:numFmt w:val="bullet"/>
      <w:lvlText w:val="•"/>
      <w:lvlJc w:val="left"/>
      <w:pPr>
        <w:ind w:left="2144" w:hanging="105"/>
      </w:pPr>
      <w:rPr>
        <w:rFonts w:hint="default"/>
      </w:rPr>
    </w:lvl>
    <w:lvl w:ilvl="6" w:tplc="65E21F6C">
      <w:numFmt w:val="bullet"/>
      <w:lvlText w:val="•"/>
      <w:lvlJc w:val="left"/>
      <w:pPr>
        <w:ind w:left="2541" w:hanging="105"/>
      </w:pPr>
      <w:rPr>
        <w:rFonts w:hint="default"/>
      </w:rPr>
    </w:lvl>
    <w:lvl w:ilvl="7" w:tplc="F77602DA">
      <w:numFmt w:val="bullet"/>
      <w:lvlText w:val="•"/>
      <w:lvlJc w:val="left"/>
      <w:pPr>
        <w:ind w:left="2938" w:hanging="105"/>
      </w:pPr>
      <w:rPr>
        <w:rFonts w:hint="default"/>
      </w:rPr>
    </w:lvl>
    <w:lvl w:ilvl="8" w:tplc="B8AAD6DA">
      <w:numFmt w:val="bullet"/>
      <w:lvlText w:val="•"/>
      <w:lvlJc w:val="left"/>
      <w:pPr>
        <w:ind w:left="3335" w:hanging="105"/>
      </w:pPr>
      <w:rPr>
        <w:rFonts w:hint="default"/>
      </w:rPr>
    </w:lvl>
  </w:abstractNum>
  <w:abstractNum w:abstractNumId="167" w15:restartNumberingAfterBreak="0">
    <w:nsid w:val="16D80D45"/>
    <w:multiLevelType w:val="hybridMultilevel"/>
    <w:tmpl w:val="9998F2A4"/>
    <w:lvl w:ilvl="0" w:tplc="036C9142">
      <w:numFmt w:val="bullet"/>
      <w:lvlText w:val="–"/>
      <w:lvlJc w:val="left"/>
      <w:pPr>
        <w:ind w:left="161" w:hanging="105"/>
      </w:pPr>
      <w:rPr>
        <w:rFonts w:ascii="Times New Roman" w:eastAsia="Times New Roman" w:hAnsi="Times New Roman" w:cs="Times New Roman" w:hint="default"/>
        <w:spacing w:val="-9"/>
        <w:w w:val="100"/>
        <w:sz w:val="14"/>
        <w:szCs w:val="14"/>
      </w:rPr>
    </w:lvl>
    <w:lvl w:ilvl="1" w:tplc="03260272">
      <w:numFmt w:val="bullet"/>
      <w:lvlText w:val="•"/>
      <w:lvlJc w:val="left"/>
      <w:pPr>
        <w:ind w:left="556" w:hanging="105"/>
      </w:pPr>
      <w:rPr>
        <w:rFonts w:hint="default"/>
      </w:rPr>
    </w:lvl>
    <w:lvl w:ilvl="2" w:tplc="0AE44EF4">
      <w:numFmt w:val="bullet"/>
      <w:lvlText w:val="•"/>
      <w:lvlJc w:val="left"/>
      <w:pPr>
        <w:ind w:left="953" w:hanging="105"/>
      </w:pPr>
      <w:rPr>
        <w:rFonts w:hint="default"/>
      </w:rPr>
    </w:lvl>
    <w:lvl w:ilvl="3" w:tplc="669A8908">
      <w:numFmt w:val="bullet"/>
      <w:lvlText w:val="•"/>
      <w:lvlJc w:val="left"/>
      <w:pPr>
        <w:ind w:left="1350" w:hanging="105"/>
      </w:pPr>
      <w:rPr>
        <w:rFonts w:hint="default"/>
      </w:rPr>
    </w:lvl>
    <w:lvl w:ilvl="4" w:tplc="7A929168">
      <w:numFmt w:val="bullet"/>
      <w:lvlText w:val="•"/>
      <w:lvlJc w:val="left"/>
      <w:pPr>
        <w:ind w:left="1747" w:hanging="105"/>
      </w:pPr>
      <w:rPr>
        <w:rFonts w:hint="default"/>
      </w:rPr>
    </w:lvl>
    <w:lvl w:ilvl="5" w:tplc="AECE9742">
      <w:numFmt w:val="bullet"/>
      <w:lvlText w:val="•"/>
      <w:lvlJc w:val="left"/>
      <w:pPr>
        <w:ind w:left="2144" w:hanging="105"/>
      </w:pPr>
      <w:rPr>
        <w:rFonts w:hint="default"/>
      </w:rPr>
    </w:lvl>
    <w:lvl w:ilvl="6" w:tplc="6E006720">
      <w:numFmt w:val="bullet"/>
      <w:lvlText w:val="•"/>
      <w:lvlJc w:val="left"/>
      <w:pPr>
        <w:ind w:left="2541" w:hanging="105"/>
      </w:pPr>
      <w:rPr>
        <w:rFonts w:hint="default"/>
      </w:rPr>
    </w:lvl>
    <w:lvl w:ilvl="7" w:tplc="992E2A08">
      <w:numFmt w:val="bullet"/>
      <w:lvlText w:val="•"/>
      <w:lvlJc w:val="left"/>
      <w:pPr>
        <w:ind w:left="2938" w:hanging="105"/>
      </w:pPr>
      <w:rPr>
        <w:rFonts w:hint="default"/>
      </w:rPr>
    </w:lvl>
    <w:lvl w:ilvl="8" w:tplc="F3E4FE6C">
      <w:numFmt w:val="bullet"/>
      <w:lvlText w:val="•"/>
      <w:lvlJc w:val="left"/>
      <w:pPr>
        <w:ind w:left="3335" w:hanging="105"/>
      </w:pPr>
      <w:rPr>
        <w:rFonts w:hint="default"/>
      </w:rPr>
    </w:lvl>
  </w:abstractNum>
  <w:abstractNum w:abstractNumId="168" w15:restartNumberingAfterBreak="0">
    <w:nsid w:val="17137BDA"/>
    <w:multiLevelType w:val="hybridMultilevel"/>
    <w:tmpl w:val="3A1492BA"/>
    <w:lvl w:ilvl="0" w:tplc="4C085E50">
      <w:numFmt w:val="bullet"/>
      <w:lvlText w:val="•"/>
      <w:lvlJc w:val="left"/>
      <w:pPr>
        <w:ind w:left="140" w:hanging="84"/>
      </w:pPr>
      <w:rPr>
        <w:rFonts w:ascii="Times New Roman" w:eastAsia="Times New Roman" w:hAnsi="Times New Roman" w:cs="Times New Roman" w:hint="default"/>
        <w:w w:val="100"/>
        <w:sz w:val="14"/>
        <w:szCs w:val="14"/>
      </w:rPr>
    </w:lvl>
    <w:lvl w:ilvl="1" w:tplc="81A061A0">
      <w:numFmt w:val="bullet"/>
      <w:lvlText w:val="•"/>
      <w:lvlJc w:val="left"/>
      <w:pPr>
        <w:ind w:left="538" w:hanging="84"/>
      </w:pPr>
      <w:rPr>
        <w:rFonts w:hint="default"/>
      </w:rPr>
    </w:lvl>
    <w:lvl w:ilvl="2" w:tplc="9FD09B60">
      <w:numFmt w:val="bullet"/>
      <w:lvlText w:val="•"/>
      <w:lvlJc w:val="left"/>
      <w:pPr>
        <w:ind w:left="937" w:hanging="84"/>
      </w:pPr>
      <w:rPr>
        <w:rFonts w:hint="default"/>
      </w:rPr>
    </w:lvl>
    <w:lvl w:ilvl="3" w:tplc="2156425A">
      <w:numFmt w:val="bullet"/>
      <w:lvlText w:val="•"/>
      <w:lvlJc w:val="left"/>
      <w:pPr>
        <w:ind w:left="1336" w:hanging="84"/>
      </w:pPr>
      <w:rPr>
        <w:rFonts w:hint="default"/>
      </w:rPr>
    </w:lvl>
    <w:lvl w:ilvl="4" w:tplc="E594F8E2">
      <w:numFmt w:val="bullet"/>
      <w:lvlText w:val="•"/>
      <w:lvlJc w:val="left"/>
      <w:pPr>
        <w:ind w:left="1735" w:hanging="84"/>
      </w:pPr>
      <w:rPr>
        <w:rFonts w:hint="default"/>
      </w:rPr>
    </w:lvl>
    <w:lvl w:ilvl="5" w:tplc="C218AC7C">
      <w:numFmt w:val="bullet"/>
      <w:lvlText w:val="•"/>
      <w:lvlJc w:val="left"/>
      <w:pPr>
        <w:ind w:left="2134" w:hanging="84"/>
      </w:pPr>
      <w:rPr>
        <w:rFonts w:hint="default"/>
      </w:rPr>
    </w:lvl>
    <w:lvl w:ilvl="6" w:tplc="A148E1FA">
      <w:numFmt w:val="bullet"/>
      <w:lvlText w:val="•"/>
      <w:lvlJc w:val="left"/>
      <w:pPr>
        <w:ind w:left="2533" w:hanging="84"/>
      </w:pPr>
      <w:rPr>
        <w:rFonts w:hint="default"/>
      </w:rPr>
    </w:lvl>
    <w:lvl w:ilvl="7" w:tplc="D666BB0A">
      <w:numFmt w:val="bullet"/>
      <w:lvlText w:val="•"/>
      <w:lvlJc w:val="left"/>
      <w:pPr>
        <w:ind w:left="2932" w:hanging="84"/>
      </w:pPr>
      <w:rPr>
        <w:rFonts w:hint="default"/>
      </w:rPr>
    </w:lvl>
    <w:lvl w:ilvl="8" w:tplc="EE804CFE">
      <w:numFmt w:val="bullet"/>
      <w:lvlText w:val="•"/>
      <w:lvlJc w:val="left"/>
      <w:pPr>
        <w:ind w:left="3331" w:hanging="84"/>
      </w:pPr>
      <w:rPr>
        <w:rFonts w:hint="default"/>
      </w:rPr>
    </w:lvl>
  </w:abstractNum>
  <w:abstractNum w:abstractNumId="169" w15:restartNumberingAfterBreak="0">
    <w:nsid w:val="17140DD9"/>
    <w:multiLevelType w:val="hybridMultilevel"/>
    <w:tmpl w:val="EF460872"/>
    <w:lvl w:ilvl="0" w:tplc="4ADA10F0">
      <w:start w:val="1"/>
      <w:numFmt w:val="decimal"/>
      <w:lvlText w:val="%1."/>
      <w:lvlJc w:val="left"/>
      <w:pPr>
        <w:ind w:left="676" w:hanging="180"/>
        <w:jc w:val="left"/>
      </w:pPr>
      <w:rPr>
        <w:rFonts w:ascii="Times New Roman" w:eastAsia="Times New Roman" w:hAnsi="Times New Roman" w:cs="Times New Roman" w:hint="default"/>
        <w:b/>
        <w:bCs/>
        <w:spacing w:val="-24"/>
        <w:w w:val="100"/>
        <w:sz w:val="18"/>
        <w:szCs w:val="18"/>
      </w:rPr>
    </w:lvl>
    <w:lvl w:ilvl="1" w:tplc="15B409D0">
      <w:numFmt w:val="bullet"/>
      <w:lvlText w:val="•"/>
      <w:lvlJc w:val="left"/>
      <w:pPr>
        <w:ind w:left="1690" w:hanging="180"/>
      </w:pPr>
      <w:rPr>
        <w:rFonts w:hint="default"/>
      </w:rPr>
    </w:lvl>
    <w:lvl w:ilvl="2" w:tplc="C098F8EA">
      <w:numFmt w:val="bullet"/>
      <w:lvlText w:val="•"/>
      <w:lvlJc w:val="left"/>
      <w:pPr>
        <w:ind w:left="2701" w:hanging="180"/>
      </w:pPr>
      <w:rPr>
        <w:rFonts w:hint="default"/>
      </w:rPr>
    </w:lvl>
    <w:lvl w:ilvl="3" w:tplc="BAB0644A">
      <w:numFmt w:val="bullet"/>
      <w:lvlText w:val="•"/>
      <w:lvlJc w:val="left"/>
      <w:pPr>
        <w:ind w:left="3711" w:hanging="180"/>
      </w:pPr>
      <w:rPr>
        <w:rFonts w:hint="default"/>
      </w:rPr>
    </w:lvl>
    <w:lvl w:ilvl="4" w:tplc="0BAC0242">
      <w:numFmt w:val="bullet"/>
      <w:lvlText w:val="•"/>
      <w:lvlJc w:val="left"/>
      <w:pPr>
        <w:ind w:left="4722" w:hanging="180"/>
      </w:pPr>
      <w:rPr>
        <w:rFonts w:hint="default"/>
      </w:rPr>
    </w:lvl>
    <w:lvl w:ilvl="5" w:tplc="059CB460">
      <w:numFmt w:val="bullet"/>
      <w:lvlText w:val="•"/>
      <w:lvlJc w:val="left"/>
      <w:pPr>
        <w:ind w:left="5732" w:hanging="180"/>
      </w:pPr>
      <w:rPr>
        <w:rFonts w:hint="default"/>
      </w:rPr>
    </w:lvl>
    <w:lvl w:ilvl="6" w:tplc="595EC368">
      <w:numFmt w:val="bullet"/>
      <w:lvlText w:val="•"/>
      <w:lvlJc w:val="left"/>
      <w:pPr>
        <w:ind w:left="6743" w:hanging="180"/>
      </w:pPr>
      <w:rPr>
        <w:rFonts w:hint="default"/>
      </w:rPr>
    </w:lvl>
    <w:lvl w:ilvl="7" w:tplc="0846A774">
      <w:numFmt w:val="bullet"/>
      <w:lvlText w:val="•"/>
      <w:lvlJc w:val="left"/>
      <w:pPr>
        <w:ind w:left="7753" w:hanging="180"/>
      </w:pPr>
      <w:rPr>
        <w:rFonts w:hint="default"/>
      </w:rPr>
    </w:lvl>
    <w:lvl w:ilvl="8" w:tplc="ACE8C27A">
      <w:numFmt w:val="bullet"/>
      <w:lvlText w:val="•"/>
      <w:lvlJc w:val="left"/>
      <w:pPr>
        <w:ind w:left="8764" w:hanging="180"/>
      </w:pPr>
      <w:rPr>
        <w:rFonts w:hint="default"/>
      </w:rPr>
    </w:lvl>
  </w:abstractNum>
  <w:abstractNum w:abstractNumId="170" w15:restartNumberingAfterBreak="0">
    <w:nsid w:val="17321D2D"/>
    <w:multiLevelType w:val="hybridMultilevel"/>
    <w:tmpl w:val="0B3438EC"/>
    <w:lvl w:ilvl="0" w:tplc="283E1622">
      <w:start w:val="1"/>
      <w:numFmt w:val="decimal"/>
      <w:lvlText w:val="%1."/>
      <w:lvlJc w:val="left"/>
      <w:pPr>
        <w:ind w:left="676" w:hanging="180"/>
        <w:jc w:val="left"/>
      </w:pPr>
      <w:rPr>
        <w:rFonts w:ascii="Times New Roman" w:eastAsia="Times New Roman" w:hAnsi="Times New Roman" w:cs="Times New Roman" w:hint="default"/>
        <w:b/>
        <w:bCs/>
        <w:spacing w:val="-24"/>
        <w:w w:val="100"/>
        <w:sz w:val="18"/>
        <w:szCs w:val="18"/>
      </w:rPr>
    </w:lvl>
    <w:lvl w:ilvl="1" w:tplc="88EAFC58">
      <w:numFmt w:val="bullet"/>
      <w:lvlText w:val="•"/>
      <w:lvlJc w:val="left"/>
      <w:pPr>
        <w:ind w:left="1690" w:hanging="180"/>
      </w:pPr>
      <w:rPr>
        <w:rFonts w:hint="default"/>
      </w:rPr>
    </w:lvl>
    <w:lvl w:ilvl="2" w:tplc="4086AA1A">
      <w:numFmt w:val="bullet"/>
      <w:lvlText w:val="•"/>
      <w:lvlJc w:val="left"/>
      <w:pPr>
        <w:ind w:left="2701" w:hanging="180"/>
      </w:pPr>
      <w:rPr>
        <w:rFonts w:hint="default"/>
      </w:rPr>
    </w:lvl>
    <w:lvl w:ilvl="3" w:tplc="1DDCC298">
      <w:numFmt w:val="bullet"/>
      <w:lvlText w:val="•"/>
      <w:lvlJc w:val="left"/>
      <w:pPr>
        <w:ind w:left="3711" w:hanging="180"/>
      </w:pPr>
      <w:rPr>
        <w:rFonts w:hint="default"/>
      </w:rPr>
    </w:lvl>
    <w:lvl w:ilvl="4" w:tplc="CA7C69FA">
      <w:numFmt w:val="bullet"/>
      <w:lvlText w:val="•"/>
      <w:lvlJc w:val="left"/>
      <w:pPr>
        <w:ind w:left="4722" w:hanging="180"/>
      </w:pPr>
      <w:rPr>
        <w:rFonts w:hint="default"/>
      </w:rPr>
    </w:lvl>
    <w:lvl w:ilvl="5" w:tplc="16EA687E">
      <w:numFmt w:val="bullet"/>
      <w:lvlText w:val="•"/>
      <w:lvlJc w:val="left"/>
      <w:pPr>
        <w:ind w:left="5732" w:hanging="180"/>
      </w:pPr>
      <w:rPr>
        <w:rFonts w:hint="default"/>
      </w:rPr>
    </w:lvl>
    <w:lvl w:ilvl="6" w:tplc="3A30906E">
      <w:numFmt w:val="bullet"/>
      <w:lvlText w:val="•"/>
      <w:lvlJc w:val="left"/>
      <w:pPr>
        <w:ind w:left="6743" w:hanging="180"/>
      </w:pPr>
      <w:rPr>
        <w:rFonts w:hint="default"/>
      </w:rPr>
    </w:lvl>
    <w:lvl w:ilvl="7" w:tplc="4C3E7EA6">
      <w:numFmt w:val="bullet"/>
      <w:lvlText w:val="•"/>
      <w:lvlJc w:val="left"/>
      <w:pPr>
        <w:ind w:left="7753" w:hanging="180"/>
      </w:pPr>
      <w:rPr>
        <w:rFonts w:hint="default"/>
      </w:rPr>
    </w:lvl>
    <w:lvl w:ilvl="8" w:tplc="3904BB80">
      <w:numFmt w:val="bullet"/>
      <w:lvlText w:val="•"/>
      <w:lvlJc w:val="left"/>
      <w:pPr>
        <w:ind w:left="8764" w:hanging="180"/>
      </w:pPr>
      <w:rPr>
        <w:rFonts w:hint="default"/>
      </w:rPr>
    </w:lvl>
  </w:abstractNum>
  <w:abstractNum w:abstractNumId="171" w15:restartNumberingAfterBreak="0">
    <w:nsid w:val="1745781E"/>
    <w:multiLevelType w:val="hybridMultilevel"/>
    <w:tmpl w:val="C9B6D2FE"/>
    <w:lvl w:ilvl="0" w:tplc="14EE5580">
      <w:numFmt w:val="bullet"/>
      <w:lvlText w:val="•"/>
      <w:lvlJc w:val="left"/>
      <w:pPr>
        <w:ind w:left="139" w:hanging="84"/>
      </w:pPr>
      <w:rPr>
        <w:rFonts w:ascii="Times New Roman" w:eastAsia="Times New Roman" w:hAnsi="Times New Roman" w:cs="Times New Roman" w:hint="default"/>
        <w:w w:val="100"/>
        <w:sz w:val="14"/>
        <w:szCs w:val="14"/>
      </w:rPr>
    </w:lvl>
    <w:lvl w:ilvl="1" w:tplc="9FB2DB92">
      <w:numFmt w:val="bullet"/>
      <w:lvlText w:val="•"/>
      <w:lvlJc w:val="left"/>
      <w:pPr>
        <w:ind w:left="538" w:hanging="84"/>
      </w:pPr>
      <w:rPr>
        <w:rFonts w:hint="default"/>
      </w:rPr>
    </w:lvl>
    <w:lvl w:ilvl="2" w:tplc="20D85502">
      <w:numFmt w:val="bullet"/>
      <w:lvlText w:val="•"/>
      <w:lvlJc w:val="left"/>
      <w:pPr>
        <w:ind w:left="937" w:hanging="84"/>
      </w:pPr>
      <w:rPr>
        <w:rFonts w:hint="default"/>
      </w:rPr>
    </w:lvl>
    <w:lvl w:ilvl="3" w:tplc="8C32F986">
      <w:numFmt w:val="bullet"/>
      <w:lvlText w:val="•"/>
      <w:lvlJc w:val="left"/>
      <w:pPr>
        <w:ind w:left="1336" w:hanging="84"/>
      </w:pPr>
      <w:rPr>
        <w:rFonts w:hint="default"/>
      </w:rPr>
    </w:lvl>
    <w:lvl w:ilvl="4" w:tplc="3E862B0E">
      <w:numFmt w:val="bullet"/>
      <w:lvlText w:val="•"/>
      <w:lvlJc w:val="left"/>
      <w:pPr>
        <w:ind w:left="1735" w:hanging="84"/>
      </w:pPr>
      <w:rPr>
        <w:rFonts w:hint="default"/>
      </w:rPr>
    </w:lvl>
    <w:lvl w:ilvl="5" w:tplc="45448D22">
      <w:numFmt w:val="bullet"/>
      <w:lvlText w:val="•"/>
      <w:lvlJc w:val="left"/>
      <w:pPr>
        <w:ind w:left="2134" w:hanging="84"/>
      </w:pPr>
      <w:rPr>
        <w:rFonts w:hint="default"/>
      </w:rPr>
    </w:lvl>
    <w:lvl w:ilvl="6" w:tplc="EC449FAC">
      <w:numFmt w:val="bullet"/>
      <w:lvlText w:val="•"/>
      <w:lvlJc w:val="left"/>
      <w:pPr>
        <w:ind w:left="2533" w:hanging="84"/>
      </w:pPr>
      <w:rPr>
        <w:rFonts w:hint="default"/>
      </w:rPr>
    </w:lvl>
    <w:lvl w:ilvl="7" w:tplc="2DB26630">
      <w:numFmt w:val="bullet"/>
      <w:lvlText w:val="•"/>
      <w:lvlJc w:val="left"/>
      <w:pPr>
        <w:ind w:left="2932" w:hanging="84"/>
      </w:pPr>
      <w:rPr>
        <w:rFonts w:hint="default"/>
      </w:rPr>
    </w:lvl>
    <w:lvl w:ilvl="8" w:tplc="C0C24CF2">
      <w:numFmt w:val="bullet"/>
      <w:lvlText w:val="•"/>
      <w:lvlJc w:val="left"/>
      <w:pPr>
        <w:ind w:left="3331" w:hanging="84"/>
      </w:pPr>
      <w:rPr>
        <w:rFonts w:hint="default"/>
      </w:rPr>
    </w:lvl>
  </w:abstractNum>
  <w:abstractNum w:abstractNumId="172" w15:restartNumberingAfterBreak="0">
    <w:nsid w:val="174C6954"/>
    <w:multiLevelType w:val="hybridMultilevel"/>
    <w:tmpl w:val="0FDEFB22"/>
    <w:lvl w:ilvl="0" w:tplc="F4F64120">
      <w:numFmt w:val="bullet"/>
      <w:lvlText w:val="•"/>
      <w:lvlJc w:val="left"/>
      <w:pPr>
        <w:ind w:left="140" w:hanging="84"/>
      </w:pPr>
      <w:rPr>
        <w:rFonts w:ascii="Times New Roman" w:eastAsia="Times New Roman" w:hAnsi="Times New Roman" w:cs="Times New Roman" w:hint="default"/>
        <w:w w:val="100"/>
        <w:sz w:val="14"/>
        <w:szCs w:val="14"/>
      </w:rPr>
    </w:lvl>
    <w:lvl w:ilvl="1" w:tplc="F272B756">
      <w:numFmt w:val="bullet"/>
      <w:lvlText w:val="•"/>
      <w:lvlJc w:val="left"/>
      <w:pPr>
        <w:ind w:left="538" w:hanging="84"/>
      </w:pPr>
      <w:rPr>
        <w:rFonts w:hint="default"/>
      </w:rPr>
    </w:lvl>
    <w:lvl w:ilvl="2" w:tplc="01CAF81A">
      <w:numFmt w:val="bullet"/>
      <w:lvlText w:val="•"/>
      <w:lvlJc w:val="left"/>
      <w:pPr>
        <w:ind w:left="937" w:hanging="84"/>
      </w:pPr>
      <w:rPr>
        <w:rFonts w:hint="default"/>
      </w:rPr>
    </w:lvl>
    <w:lvl w:ilvl="3" w:tplc="A17EC79E">
      <w:numFmt w:val="bullet"/>
      <w:lvlText w:val="•"/>
      <w:lvlJc w:val="left"/>
      <w:pPr>
        <w:ind w:left="1336" w:hanging="84"/>
      </w:pPr>
      <w:rPr>
        <w:rFonts w:hint="default"/>
      </w:rPr>
    </w:lvl>
    <w:lvl w:ilvl="4" w:tplc="94E222A0">
      <w:numFmt w:val="bullet"/>
      <w:lvlText w:val="•"/>
      <w:lvlJc w:val="left"/>
      <w:pPr>
        <w:ind w:left="1735" w:hanging="84"/>
      </w:pPr>
      <w:rPr>
        <w:rFonts w:hint="default"/>
      </w:rPr>
    </w:lvl>
    <w:lvl w:ilvl="5" w:tplc="A888E0B0">
      <w:numFmt w:val="bullet"/>
      <w:lvlText w:val="•"/>
      <w:lvlJc w:val="left"/>
      <w:pPr>
        <w:ind w:left="2134" w:hanging="84"/>
      </w:pPr>
      <w:rPr>
        <w:rFonts w:hint="default"/>
      </w:rPr>
    </w:lvl>
    <w:lvl w:ilvl="6" w:tplc="60587F08">
      <w:numFmt w:val="bullet"/>
      <w:lvlText w:val="•"/>
      <w:lvlJc w:val="left"/>
      <w:pPr>
        <w:ind w:left="2533" w:hanging="84"/>
      </w:pPr>
      <w:rPr>
        <w:rFonts w:hint="default"/>
      </w:rPr>
    </w:lvl>
    <w:lvl w:ilvl="7" w:tplc="CC5A166A">
      <w:numFmt w:val="bullet"/>
      <w:lvlText w:val="•"/>
      <w:lvlJc w:val="left"/>
      <w:pPr>
        <w:ind w:left="2932" w:hanging="84"/>
      </w:pPr>
      <w:rPr>
        <w:rFonts w:hint="default"/>
      </w:rPr>
    </w:lvl>
    <w:lvl w:ilvl="8" w:tplc="2FE00828">
      <w:numFmt w:val="bullet"/>
      <w:lvlText w:val="•"/>
      <w:lvlJc w:val="left"/>
      <w:pPr>
        <w:ind w:left="3331" w:hanging="84"/>
      </w:pPr>
      <w:rPr>
        <w:rFonts w:hint="default"/>
      </w:rPr>
    </w:lvl>
  </w:abstractNum>
  <w:abstractNum w:abstractNumId="173" w15:restartNumberingAfterBreak="0">
    <w:nsid w:val="176B0D6E"/>
    <w:multiLevelType w:val="hybridMultilevel"/>
    <w:tmpl w:val="DEFCEA6E"/>
    <w:lvl w:ilvl="0" w:tplc="1E4242F4">
      <w:numFmt w:val="bullet"/>
      <w:lvlText w:val="•"/>
      <w:lvlJc w:val="left"/>
      <w:pPr>
        <w:ind w:left="140" w:hanging="84"/>
      </w:pPr>
      <w:rPr>
        <w:rFonts w:ascii="Times New Roman" w:eastAsia="Times New Roman" w:hAnsi="Times New Roman" w:cs="Times New Roman" w:hint="default"/>
        <w:w w:val="100"/>
        <w:sz w:val="14"/>
        <w:szCs w:val="14"/>
      </w:rPr>
    </w:lvl>
    <w:lvl w:ilvl="1" w:tplc="F2F08794">
      <w:numFmt w:val="bullet"/>
      <w:lvlText w:val="•"/>
      <w:lvlJc w:val="left"/>
      <w:pPr>
        <w:ind w:left="538" w:hanging="84"/>
      </w:pPr>
      <w:rPr>
        <w:rFonts w:hint="default"/>
      </w:rPr>
    </w:lvl>
    <w:lvl w:ilvl="2" w:tplc="A3F2F900">
      <w:numFmt w:val="bullet"/>
      <w:lvlText w:val="•"/>
      <w:lvlJc w:val="left"/>
      <w:pPr>
        <w:ind w:left="937" w:hanging="84"/>
      </w:pPr>
      <w:rPr>
        <w:rFonts w:hint="default"/>
      </w:rPr>
    </w:lvl>
    <w:lvl w:ilvl="3" w:tplc="113C7D3E">
      <w:numFmt w:val="bullet"/>
      <w:lvlText w:val="•"/>
      <w:lvlJc w:val="left"/>
      <w:pPr>
        <w:ind w:left="1336" w:hanging="84"/>
      </w:pPr>
      <w:rPr>
        <w:rFonts w:hint="default"/>
      </w:rPr>
    </w:lvl>
    <w:lvl w:ilvl="4" w:tplc="12F48BF8">
      <w:numFmt w:val="bullet"/>
      <w:lvlText w:val="•"/>
      <w:lvlJc w:val="left"/>
      <w:pPr>
        <w:ind w:left="1735" w:hanging="84"/>
      </w:pPr>
      <w:rPr>
        <w:rFonts w:hint="default"/>
      </w:rPr>
    </w:lvl>
    <w:lvl w:ilvl="5" w:tplc="49D8751A">
      <w:numFmt w:val="bullet"/>
      <w:lvlText w:val="•"/>
      <w:lvlJc w:val="left"/>
      <w:pPr>
        <w:ind w:left="2134" w:hanging="84"/>
      </w:pPr>
      <w:rPr>
        <w:rFonts w:hint="default"/>
      </w:rPr>
    </w:lvl>
    <w:lvl w:ilvl="6" w:tplc="05644F9E">
      <w:numFmt w:val="bullet"/>
      <w:lvlText w:val="•"/>
      <w:lvlJc w:val="left"/>
      <w:pPr>
        <w:ind w:left="2533" w:hanging="84"/>
      </w:pPr>
      <w:rPr>
        <w:rFonts w:hint="default"/>
      </w:rPr>
    </w:lvl>
    <w:lvl w:ilvl="7" w:tplc="F002FB2A">
      <w:numFmt w:val="bullet"/>
      <w:lvlText w:val="•"/>
      <w:lvlJc w:val="left"/>
      <w:pPr>
        <w:ind w:left="2932" w:hanging="84"/>
      </w:pPr>
      <w:rPr>
        <w:rFonts w:hint="default"/>
      </w:rPr>
    </w:lvl>
    <w:lvl w:ilvl="8" w:tplc="0E1ED5A2">
      <w:numFmt w:val="bullet"/>
      <w:lvlText w:val="•"/>
      <w:lvlJc w:val="left"/>
      <w:pPr>
        <w:ind w:left="3331" w:hanging="84"/>
      </w:pPr>
      <w:rPr>
        <w:rFonts w:hint="default"/>
      </w:rPr>
    </w:lvl>
  </w:abstractNum>
  <w:abstractNum w:abstractNumId="174" w15:restartNumberingAfterBreak="0">
    <w:nsid w:val="178C189F"/>
    <w:multiLevelType w:val="hybridMultilevel"/>
    <w:tmpl w:val="60B20CD4"/>
    <w:lvl w:ilvl="0" w:tplc="8A4C0A6A">
      <w:numFmt w:val="bullet"/>
      <w:lvlText w:val="•"/>
      <w:lvlJc w:val="left"/>
      <w:pPr>
        <w:ind w:left="139" w:hanging="84"/>
      </w:pPr>
      <w:rPr>
        <w:rFonts w:ascii="Times New Roman" w:eastAsia="Times New Roman" w:hAnsi="Times New Roman" w:cs="Times New Roman" w:hint="default"/>
        <w:w w:val="100"/>
        <w:sz w:val="14"/>
        <w:szCs w:val="14"/>
      </w:rPr>
    </w:lvl>
    <w:lvl w:ilvl="1" w:tplc="DED2973C">
      <w:numFmt w:val="bullet"/>
      <w:lvlText w:val="•"/>
      <w:lvlJc w:val="left"/>
      <w:pPr>
        <w:ind w:left="538" w:hanging="84"/>
      </w:pPr>
      <w:rPr>
        <w:rFonts w:hint="default"/>
      </w:rPr>
    </w:lvl>
    <w:lvl w:ilvl="2" w:tplc="81A639AA">
      <w:numFmt w:val="bullet"/>
      <w:lvlText w:val="•"/>
      <w:lvlJc w:val="left"/>
      <w:pPr>
        <w:ind w:left="937" w:hanging="84"/>
      </w:pPr>
      <w:rPr>
        <w:rFonts w:hint="default"/>
      </w:rPr>
    </w:lvl>
    <w:lvl w:ilvl="3" w:tplc="93E42BF6">
      <w:numFmt w:val="bullet"/>
      <w:lvlText w:val="•"/>
      <w:lvlJc w:val="left"/>
      <w:pPr>
        <w:ind w:left="1336" w:hanging="84"/>
      </w:pPr>
      <w:rPr>
        <w:rFonts w:hint="default"/>
      </w:rPr>
    </w:lvl>
    <w:lvl w:ilvl="4" w:tplc="E216FDB6">
      <w:numFmt w:val="bullet"/>
      <w:lvlText w:val="•"/>
      <w:lvlJc w:val="left"/>
      <w:pPr>
        <w:ind w:left="1735" w:hanging="84"/>
      </w:pPr>
      <w:rPr>
        <w:rFonts w:hint="default"/>
      </w:rPr>
    </w:lvl>
    <w:lvl w:ilvl="5" w:tplc="FCC222AC">
      <w:numFmt w:val="bullet"/>
      <w:lvlText w:val="•"/>
      <w:lvlJc w:val="left"/>
      <w:pPr>
        <w:ind w:left="2134" w:hanging="84"/>
      </w:pPr>
      <w:rPr>
        <w:rFonts w:hint="default"/>
      </w:rPr>
    </w:lvl>
    <w:lvl w:ilvl="6" w:tplc="8E386EC4">
      <w:numFmt w:val="bullet"/>
      <w:lvlText w:val="•"/>
      <w:lvlJc w:val="left"/>
      <w:pPr>
        <w:ind w:left="2533" w:hanging="84"/>
      </w:pPr>
      <w:rPr>
        <w:rFonts w:hint="default"/>
      </w:rPr>
    </w:lvl>
    <w:lvl w:ilvl="7" w:tplc="F690A01C">
      <w:numFmt w:val="bullet"/>
      <w:lvlText w:val="•"/>
      <w:lvlJc w:val="left"/>
      <w:pPr>
        <w:ind w:left="2932" w:hanging="84"/>
      </w:pPr>
      <w:rPr>
        <w:rFonts w:hint="default"/>
      </w:rPr>
    </w:lvl>
    <w:lvl w:ilvl="8" w:tplc="F9D8797A">
      <w:numFmt w:val="bullet"/>
      <w:lvlText w:val="•"/>
      <w:lvlJc w:val="left"/>
      <w:pPr>
        <w:ind w:left="3331" w:hanging="84"/>
      </w:pPr>
      <w:rPr>
        <w:rFonts w:hint="default"/>
      </w:rPr>
    </w:lvl>
  </w:abstractNum>
  <w:abstractNum w:abstractNumId="175" w15:restartNumberingAfterBreak="0">
    <w:nsid w:val="17942E51"/>
    <w:multiLevelType w:val="hybridMultilevel"/>
    <w:tmpl w:val="3FA277EC"/>
    <w:lvl w:ilvl="0" w:tplc="3AAAF836">
      <w:numFmt w:val="bullet"/>
      <w:lvlText w:val="•"/>
      <w:lvlJc w:val="left"/>
      <w:pPr>
        <w:ind w:left="139" w:hanging="84"/>
      </w:pPr>
      <w:rPr>
        <w:rFonts w:ascii="Times New Roman" w:eastAsia="Times New Roman" w:hAnsi="Times New Roman" w:cs="Times New Roman" w:hint="default"/>
        <w:w w:val="100"/>
        <w:sz w:val="14"/>
        <w:szCs w:val="14"/>
      </w:rPr>
    </w:lvl>
    <w:lvl w:ilvl="1" w:tplc="C1FC8308">
      <w:numFmt w:val="bullet"/>
      <w:lvlText w:val="•"/>
      <w:lvlJc w:val="left"/>
      <w:pPr>
        <w:ind w:left="538" w:hanging="84"/>
      </w:pPr>
      <w:rPr>
        <w:rFonts w:hint="default"/>
      </w:rPr>
    </w:lvl>
    <w:lvl w:ilvl="2" w:tplc="469C2E52">
      <w:numFmt w:val="bullet"/>
      <w:lvlText w:val="•"/>
      <w:lvlJc w:val="left"/>
      <w:pPr>
        <w:ind w:left="937" w:hanging="84"/>
      </w:pPr>
      <w:rPr>
        <w:rFonts w:hint="default"/>
      </w:rPr>
    </w:lvl>
    <w:lvl w:ilvl="3" w:tplc="6E2A9E02">
      <w:numFmt w:val="bullet"/>
      <w:lvlText w:val="•"/>
      <w:lvlJc w:val="left"/>
      <w:pPr>
        <w:ind w:left="1336" w:hanging="84"/>
      </w:pPr>
      <w:rPr>
        <w:rFonts w:hint="default"/>
      </w:rPr>
    </w:lvl>
    <w:lvl w:ilvl="4" w:tplc="3764818E">
      <w:numFmt w:val="bullet"/>
      <w:lvlText w:val="•"/>
      <w:lvlJc w:val="left"/>
      <w:pPr>
        <w:ind w:left="1735" w:hanging="84"/>
      </w:pPr>
      <w:rPr>
        <w:rFonts w:hint="default"/>
      </w:rPr>
    </w:lvl>
    <w:lvl w:ilvl="5" w:tplc="CCB833F8">
      <w:numFmt w:val="bullet"/>
      <w:lvlText w:val="•"/>
      <w:lvlJc w:val="left"/>
      <w:pPr>
        <w:ind w:left="2134" w:hanging="84"/>
      </w:pPr>
      <w:rPr>
        <w:rFonts w:hint="default"/>
      </w:rPr>
    </w:lvl>
    <w:lvl w:ilvl="6" w:tplc="00B4706C">
      <w:numFmt w:val="bullet"/>
      <w:lvlText w:val="•"/>
      <w:lvlJc w:val="left"/>
      <w:pPr>
        <w:ind w:left="2533" w:hanging="84"/>
      </w:pPr>
      <w:rPr>
        <w:rFonts w:hint="default"/>
      </w:rPr>
    </w:lvl>
    <w:lvl w:ilvl="7" w:tplc="4764362E">
      <w:numFmt w:val="bullet"/>
      <w:lvlText w:val="•"/>
      <w:lvlJc w:val="left"/>
      <w:pPr>
        <w:ind w:left="2932" w:hanging="84"/>
      </w:pPr>
      <w:rPr>
        <w:rFonts w:hint="default"/>
      </w:rPr>
    </w:lvl>
    <w:lvl w:ilvl="8" w:tplc="E42E759E">
      <w:numFmt w:val="bullet"/>
      <w:lvlText w:val="•"/>
      <w:lvlJc w:val="left"/>
      <w:pPr>
        <w:ind w:left="3331" w:hanging="84"/>
      </w:pPr>
      <w:rPr>
        <w:rFonts w:hint="default"/>
      </w:rPr>
    </w:lvl>
  </w:abstractNum>
  <w:abstractNum w:abstractNumId="176" w15:restartNumberingAfterBreak="0">
    <w:nsid w:val="179E4A27"/>
    <w:multiLevelType w:val="hybridMultilevel"/>
    <w:tmpl w:val="1AD60A3A"/>
    <w:lvl w:ilvl="0" w:tplc="95708EB8">
      <w:numFmt w:val="bullet"/>
      <w:lvlText w:val="–"/>
      <w:lvlJc w:val="left"/>
      <w:pPr>
        <w:ind w:left="160" w:hanging="105"/>
      </w:pPr>
      <w:rPr>
        <w:rFonts w:ascii="Times New Roman" w:eastAsia="Times New Roman" w:hAnsi="Times New Roman" w:cs="Times New Roman" w:hint="default"/>
        <w:spacing w:val="-1"/>
        <w:w w:val="100"/>
        <w:sz w:val="14"/>
        <w:szCs w:val="14"/>
      </w:rPr>
    </w:lvl>
    <w:lvl w:ilvl="1" w:tplc="C308B920">
      <w:numFmt w:val="bullet"/>
      <w:lvlText w:val="•"/>
      <w:lvlJc w:val="left"/>
      <w:pPr>
        <w:ind w:left="556" w:hanging="105"/>
      </w:pPr>
      <w:rPr>
        <w:rFonts w:hint="default"/>
      </w:rPr>
    </w:lvl>
    <w:lvl w:ilvl="2" w:tplc="7CB49FDA">
      <w:numFmt w:val="bullet"/>
      <w:lvlText w:val="•"/>
      <w:lvlJc w:val="left"/>
      <w:pPr>
        <w:ind w:left="953" w:hanging="105"/>
      </w:pPr>
      <w:rPr>
        <w:rFonts w:hint="default"/>
      </w:rPr>
    </w:lvl>
    <w:lvl w:ilvl="3" w:tplc="F9D63D8C">
      <w:numFmt w:val="bullet"/>
      <w:lvlText w:val="•"/>
      <w:lvlJc w:val="left"/>
      <w:pPr>
        <w:ind w:left="1350" w:hanging="105"/>
      </w:pPr>
      <w:rPr>
        <w:rFonts w:hint="default"/>
      </w:rPr>
    </w:lvl>
    <w:lvl w:ilvl="4" w:tplc="AA1CA7EE">
      <w:numFmt w:val="bullet"/>
      <w:lvlText w:val="•"/>
      <w:lvlJc w:val="left"/>
      <w:pPr>
        <w:ind w:left="1747" w:hanging="105"/>
      </w:pPr>
      <w:rPr>
        <w:rFonts w:hint="default"/>
      </w:rPr>
    </w:lvl>
    <w:lvl w:ilvl="5" w:tplc="C8F26AC4">
      <w:numFmt w:val="bullet"/>
      <w:lvlText w:val="•"/>
      <w:lvlJc w:val="left"/>
      <w:pPr>
        <w:ind w:left="2144" w:hanging="105"/>
      </w:pPr>
      <w:rPr>
        <w:rFonts w:hint="default"/>
      </w:rPr>
    </w:lvl>
    <w:lvl w:ilvl="6" w:tplc="43E292D6">
      <w:numFmt w:val="bullet"/>
      <w:lvlText w:val="•"/>
      <w:lvlJc w:val="left"/>
      <w:pPr>
        <w:ind w:left="2541" w:hanging="105"/>
      </w:pPr>
      <w:rPr>
        <w:rFonts w:hint="default"/>
      </w:rPr>
    </w:lvl>
    <w:lvl w:ilvl="7" w:tplc="86EEBA3E">
      <w:numFmt w:val="bullet"/>
      <w:lvlText w:val="•"/>
      <w:lvlJc w:val="left"/>
      <w:pPr>
        <w:ind w:left="2938" w:hanging="105"/>
      </w:pPr>
      <w:rPr>
        <w:rFonts w:hint="default"/>
      </w:rPr>
    </w:lvl>
    <w:lvl w:ilvl="8" w:tplc="4B8CC986">
      <w:numFmt w:val="bullet"/>
      <w:lvlText w:val="•"/>
      <w:lvlJc w:val="left"/>
      <w:pPr>
        <w:ind w:left="3335" w:hanging="105"/>
      </w:pPr>
      <w:rPr>
        <w:rFonts w:hint="default"/>
      </w:rPr>
    </w:lvl>
  </w:abstractNum>
  <w:abstractNum w:abstractNumId="177" w15:restartNumberingAfterBreak="0">
    <w:nsid w:val="17C34377"/>
    <w:multiLevelType w:val="hybridMultilevel"/>
    <w:tmpl w:val="C3623800"/>
    <w:lvl w:ilvl="0" w:tplc="DB92EFF0">
      <w:numFmt w:val="bullet"/>
      <w:lvlText w:val="•"/>
      <w:lvlJc w:val="left"/>
      <w:pPr>
        <w:ind w:left="139" w:hanging="84"/>
      </w:pPr>
      <w:rPr>
        <w:rFonts w:ascii="Times New Roman" w:eastAsia="Times New Roman" w:hAnsi="Times New Roman" w:cs="Times New Roman" w:hint="default"/>
        <w:w w:val="100"/>
        <w:sz w:val="14"/>
        <w:szCs w:val="14"/>
      </w:rPr>
    </w:lvl>
    <w:lvl w:ilvl="1" w:tplc="687A947C">
      <w:numFmt w:val="bullet"/>
      <w:lvlText w:val="•"/>
      <w:lvlJc w:val="left"/>
      <w:pPr>
        <w:ind w:left="538" w:hanging="84"/>
      </w:pPr>
      <w:rPr>
        <w:rFonts w:hint="default"/>
      </w:rPr>
    </w:lvl>
    <w:lvl w:ilvl="2" w:tplc="DA9890C8">
      <w:numFmt w:val="bullet"/>
      <w:lvlText w:val="•"/>
      <w:lvlJc w:val="left"/>
      <w:pPr>
        <w:ind w:left="937" w:hanging="84"/>
      </w:pPr>
      <w:rPr>
        <w:rFonts w:hint="default"/>
      </w:rPr>
    </w:lvl>
    <w:lvl w:ilvl="3" w:tplc="AD7272DC">
      <w:numFmt w:val="bullet"/>
      <w:lvlText w:val="•"/>
      <w:lvlJc w:val="left"/>
      <w:pPr>
        <w:ind w:left="1336" w:hanging="84"/>
      </w:pPr>
      <w:rPr>
        <w:rFonts w:hint="default"/>
      </w:rPr>
    </w:lvl>
    <w:lvl w:ilvl="4" w:tplc="E8C0D4E6">
      <w:numFmt w:val="bullet"/>
      <w:lvlText w:val="•"/>
      <w:lvlJc w:val="left"/>
      <w:pPr>
        <w:ind w:left="1735" w:hanging="84"/>
      </w:pPr>
      <w:rPr>
        <w:rFonts w:hint="default"/>
      </w:rPr>
    </w:lvl>
    <w:lvl w:ilvl="5" w:tplc="0922DBAE">
      <w:numFmt w:val="bullet"/>
      <w:lvlText w:val="•"/>
      <w:lvlJc w:val="left"/>
      <w:pPr>
        <w:ind w:left="2134" w:hanging="84"/>
      </w:pPr>
      <w:rPr>
        <w:rFonts w:hint="default"/>
      </w:rPr>
    </w:lvl>
    <w:lvl w:ilvl="6" w:tplc="26724BA6">
      <w:numFmt w:val="bullet"/>
      <w:lvlText w:val="•"/>
      <w:lvlJc w:val="left"/>
      <w:pPr>
        <w:ind w:left="2533" w:hanging="84"/>
      </w:pPr>
      <w:rPr>
        <w:rFonts w:hint="default"/>
      </w:rPr>
    </w:lvl>
    <w:lvl w:ilvl="7" w:tplc="8012C404">
      <w:numFmt w:val="bullet"/>
      <w:lvlText w:val="•"/>
      <w:lvlJc w:val="left"/>
      <w:pPr>
        <w:ind w:left="2932" w:hanging="84"/>
      </w:pPr>
      <w:rPr>
        <w:rFonts w:hint="default"/>
      </w:rPr>
    </w:lvl>
    <w:lvl w:ilvl="8" w:tplc="3EC46B0E">
      <w:numFmt w:val="bullet"/>
      <w:lvlText w:val="•"/>
      <w:lvlJc w:val="left"/>
      <w:pPr>
        <w:ind w:left="3331" w:hanging="84"/>
      </w:pPr>
      <w:rPr>
        <w:rFonts w:hint="default"/>
      </w:rPr>
    </w:lvl>
  </w:abstractNum>
  <w:abstractNum w:abstractNumId="178" w15:restartNumberingAfterBreak="0">
    <w:nsid w:val="17C526C5"/>
    <w:multiLevelType w:val="hybridMultilevel"/>
    <w:tmpl w:val="FADC6000"/>
    <w:lvl w:ilvl="0" w:tplc="613E1958">
      <w:numFmt w:val="bullet"/>
      <w:lvlText w:val="•"/>
      <w:lvlJc w:val="left"/>
      <w:pPr>
        <w:ind w:left="139" w:hanging="84"/>
      </w:pPr>
      <w:rPr>
        <w:rFonts w:ascii="Times New Roman" w:eastAsia="Times New Roman" w:hAnsi="Times New Roman" w:cs="Times New Roman" w:hint="default"/>
        <w:w w:val="100"/>
        <w:sz w:val="14"/>
        <w:szCs w:val="14"/>
      </w:rPr>
    </w:lvl>
    <w:lvl w:ilvl="1" w:tplc="C226D16E">
      <w:numFmt w:val="bullet"/>
      <w:lvlText w:val="•"/>
      <w:lvlJc w:val="left"/>
      <w:pPr>
        <w:ind w:left="538" w:hanging="84"/>
      </w:pPr>
      <w:rPr>
        <w:rFonts w:hint="default"/>
      </w:rPr>
    </w:lvl>
    <w:lvl w:ilvl="2" w:tplc="2536DC66">
      <w:numFmt w:val="bullet"/>
      <w:lvlText w:val="•"/>
      <w:lvlJc w:val="left"/>
      <w:pPr>
        <w:ind w:left="937" w:hanging="84"/>
      </w:pPr>
      <w:rPr>
        <w:rFonts w:hint="default"/>
      </w:rPr>
    </w:lvl>
    <w:lvl w:ilvl="3" w:tplc="D4FC6172">
      <w:numFmt w:val="bullet"/>
      <w:lvlText w:val="•"/>
      <w:lvlJc w:val="left"/>
      <w:pPr>
        <w:ind w:left="1336" w:hanging="84"/>
      </w:pPr>
      <w:rPr>
        <w:rFonts w:hint="default"/>
      </w:rPr>
    </w:lvl>
    <w:lvl w:ilvl="4" w:tplc="EB220FAA">
      <w:numFmt w:val="bullet"/>
      <w:lvlText w:val="•"/>
      <w:lvlJc w:val="left"/>
      <w:pPr>
        <w:ind w:left="1735" w:hanging="84"/>
      </w:pPr>
      <w:rPr>
        <w:rFonts w:hint="default"/>
      </w:rPr>
    </w:lvl>
    <w:lvl w:ilvl="5" w:tplc="4C42EB5E">
      <w:numFmt w:val="bullet"/>
      <w:lvlText w:val="•"/>
      <w:lvlJc w:val="left"/>
      <w:pPr>
        <w:ind w:left="2134" w:hanging="84"/>
      </w:pPr>
      <w:rPr>
        <w:rFonts w:hint="default"/>
      </w:rPr>
    </w:lvl>
    <w:lvl w:ilvl="6" w:tplc="13F4F05C">
      <w:numFmt w:val="bullet"/>
      <w:lvlText w:val="•"/>
      <w:lvlJc w:val="left"/>
      <w:pPr>
        <w:ind w:left="2533" w:hanging="84"/>
      </w:pPr>
      <w:rPr>
        <w:rFonts w:hint="default"/>
      </w:rPr>
    </w:lvl>
    <w:lvl w:ilvl="7" w:tplc="82022BB2">
      <w:numFmt w:val="bullet"/>
      <w:lvlText w:val="•"/>
      <w:lvlJc w:val="left"/>
      <w:pPr>
        <w:ind w:left="2932" w:hanging="84"/>
      </w:pPr>
      <w:rPr>
        <w:rFonts w:hint="default"/>
      </w:rPr>
    </w:lvl>
    <w:lvl w:ilvl="8" w:tplc="C98221AE">
      <w:numFmt w:val="bullet"/>
      <w:lvlText w:val="•"/>
      <w:lvlJc w:val="left"/>
      <w:pPr>
        <w:ind w:left="3331" w:hanging="84"/>
      </w:pPr>
      <w:rPr>
        <w:rFonts w:hint="default"/>
      </w:rPr>
    </w:lvl>
  </w:abstractNum>
  <w:abstractNum w:abstractNumId="179" w15:restartNumberingAfterBreak="0">
    <w:nsid w:val="182153F2"/>
    <w:multiLevelType w:val="hybridMultilevel"/>
    <w:tmpl w:val="848EBE7C"/>
    <w:lvl w:ilvl="0" w:tplc="4F280D8E">
      <w:numFmt w:val="bullet"/>
      <w:lvlText w:val="•"/>
      <w:lvlJc w:val="left"/>
      <w:pPr>
        <w:ind w:left="140" w:hanging="84"/>
      </w:pPr>
      <w:rPr>
        <w:rFonts w:ascii="Times New Roman" w:eastAsia="Times New Roman" w:hAnsi="Times New Roman" w:cs="Times New Roman" w:hint="default"/>
        <w:w w:val="100"/>
        <w:sz w:val="14"/>
        <w:szCs w:val="14"/>
      </w:rPr>
    </w:lvl>
    <w:lvl w:ilvl="1" w:tplc="3B021AD2">
      <w:numFmt w:val="bullet"/>
      <w:lvlText w:val="•"/>
      <w:lvlJc w:val="left"/>
      <w:pPr>
        <w:ind w:left="538" w:hanging="84"/>
      </w:pPr>
      <w:rPr>
        <w:rFonts w:hint="default"/>
      </w:rPr>
    </w:lvl>
    <w:lvl w:ilvl="2" w:tplc="60DAF07E">
      <w:numFmt w:val="bullet"/>
      <w:lvlText w:val="•"/>
      <w:lvlJc w:val="left"/>
      <w:pPr>
        <w:ind w:left="937" w:hanging="84"/>
      </w:pPr>
      <w:rPr>
        <w:rFonts w:hint="default"/>
      </w:rPr>
    </w:lvl>
    <w:lvl w:ilvl="3" w:tplc="CD42FC86">
      <w:numFmt w:val="bullet"/>
      <w:lvlText w:val="•"/>
      <w:lvlJc w:val="left"/>
      <w:pPr>
        <w:ind w:left="1336" w:hanging="84"/>
      </w:pPr>
      <w:rPr>
        <w:rFonts w:hint="default"/>
      </w:rPr>
    </w:lvl>
    <w:lvl w:ilvl="4" w:tplc="45E48D20">
      <w:numFmt w:val="bullet"/>
      <w:lvlText w:val="•"/>
      <w:lvlJc w:val="left"/>
      <w:pPr>
        <w:ind w:left="1735" w:hanging="84"/>
      </w:pPr>
      <w:rPr>
        <w:rFonts w:hint="default"/>
      </w:rPr>
    </w:lvl>
    <w:lvl w:ilvl="5" w:tplc="AF6C5BE8">
      <w:numFmt w:val="bullet"/>
      <w:lvlText w:val="•"/>
      <w:lvlJc w:val="left"/>
      <w:pPr>
        <w:ind w:left="2134" w:hanging="84"/>
      </w:pPr>
      <w:rPr>
        <w:rFonts w:hint="default"/>
      </w:rPr>
    </w:lvl>
    <w:lvl w:ilvl="6" w:tplc="6D90A0B4">
      <w:numFmt w:val="bullet"/>
      <w:lvlText w:val="•"/>
      <w:lvlJc w:val="left"/>
      <w:pPr>
        <w:ind w:left="2533" w:hanging="84"/>
      </w:pPr>
      <w:rPr>
        <w:rFonts w:hint="default"/>
      </w:rPr>
    </w:lvl>
    <w:lvl w:ilvl="7" w:tplc="82FA3546">
      <w:numFmt w:val="bullet"/>
      <w:lvlText w:val="•"/>
      <w:lvlJc w:val="left"/>
      <w:pPr>
        <w:ind w:left="2932" w:hanging="84"/>
      </w:pPr>
      <w:rPr>
        <w:rFonts w:hint="default"/>
      </w:rPr>
    </w:lvl>
    <w:lvl w:ilvl="8" w:tplc="4DFE59B6">
      <w:numFmt w:val="bullet"/>
      <w:lvlText w:val="•"/>
      <w:lvlJc w:val="left"/>
      <w:pPr>
        <w:ind w:left="3331" w:hanging="84"/>
      </w:pPr>
      <w:rPr>
        <w:rFonts w:hint="default"/>
      </w:rPr>
    </w:lvl>
  </w:abstractNum>
  <w:abstractNum w:abstractNumId="180" w15:restartNumberingAfterBreak="0">
    <w:nsid w:val="182E4CD8"/>
    <w:multiLevelType w:val="hybridMultilevel"/>
    <w:tmpl w:val="82B8382A"/>
    <w:lvl w:ilvl="0" w:tplc="FB824902">
      <w:numFmt w:val="bullet"/>
      <w:lvlText w:val="•"/>
      <w:lvlJc w:val="left"/>
      <w:pPr>
        <w:ind w:left="139" w:hanging="84"/>
      </w:pPr>
      <w:rPr>
        <w:rFonts w:ascii="Times New Roman" w:eastAsia="Times New Roman" w:hAnsi="Times New Roman" w:cs="Times New Roman" w:hint="default"/>
        <w:w w:val="100"/>
        <w:sz w:val="14"/>
        <w:szCs w:val="14"/>
      </w:rPr>
    </w:lvl>
    <w:lvl w:ilvl="1" w:tplc="329863EA">
      <w:numFmt w:val="bullet"/>
      <w:lvlText w:val="•"/>
      <w:lvlJc w:val="left"/>
      <w:pPr>
        <w:ind w:left="538" w:hanging="84"/>
      </w:pPr>
      <w:rPr>
        <w:rFonts w:hint="default"/>
      </w:rPr>
    </w:lvl>
    <w:lvl w:ilvl="2" w:tplc="5CE6647E">
      <w:numFmt w:val="bullet"/>
      <w:lvlText w:val="•"/>
      <w:lvlJc w:val="left"/>
      <w:pPr>
        <w:ind w:left="937" w:hanging="84"/>
      </w:pPr>
      <w:rPr>
        <w:rFonts w:hint="default"/>
      </w:rPr>
    </w:lvl>
    <w:lvl w:ilvl="3" w:tplc="A7D8B8C0">
      <w:numFmt w:val="bullet"/>
      <w:lvlText w:val="•"/>
      <w:lvlJc w:val="left"/>
      <w:pPr>
        <w:ind w:left="1336" w:hanging="84"/>
      </w:pPr>
      <w:rPr>
        <w:rFonts w:hint="default"/>
      </w:rPr>
    </w:lvl>
    <w:lvl w:ilvl="4" w:tplc="18A6F6D2">
      <w:numFmt w:val="bullet"/>
      <w:lvlText w:val="•"/>
      <w:lvlJc w:val="left"/>
      <w:pPr>
        <w:ind w:left="1735" w:hanging="84"/>
      </w:pPr>
      <w:rPr>
        <w:rFonts w:hint="default"/>
      </w:rPr>
    </w:lvl>
    <w:lvl w:ilvl="5" w:tplc="5FEC7968">
      <w:numFmt w:val="bullet"/>
      <w:lvlText w:val="•"/>
      <w:lvlJc w:val="left"/>
      <w:pPr>
        <w:ind w:left="2134" w:hanging="84"/>
      </w:pPr>
      <w:rPr>
        <w:rFonts w:hint="default"/>
      </w:rPr>
    </w:lvl>
    <w:lvl w:ilvl="6" w:tplc="24E82004">
      <w:numFmt w:val="bullet"/>
      <w:lvlText w:val="•"/>
      <w:lvlJc w:val="left"/>
      <w:pPr>
        <w:ind w:left="2533" w:hanging="84"/>
      </w:pPr>
      <w:rPr>
        <w:rFonts w:hint="default"/>
      </w:rPr>
    </w:lvl>
    <w:lvl w:ilvl="7" w:tplc="A3300866">
      <w:numFmt w:val="bullet"/>
      <w:lvlText w:val="•"/>
      <w:lvlJc w:val="left"/>
      <w:pPr>
        <w:ind w:left="2932" w:hanging="84"/>
      </w:pPr>
      <w:rPr>
        <w:rFonts w:hint="default"/>
      </w:rPr>
    </w:lvl>
    <w:lvl w:ilvl="8" w:tplc="7A98AA88">
      <w:numFmt w:val="bullet"/>
      <w:lvlText w:val="•"/>
      <w:lvlJc w:val="left"/>
      <w:pPr>
        <w:ind w:left="3331" w:hanging="84"/>
      </w:pPr>
      <w:rPr>
        <w:rFonts w:hint="default"/>
      </w:rPr>
    </w:lvl>
  </w:abstractNum>
  <w:abstractNum w:abstractNumId="181" w15:restartNumberingAfterBreak="0">
    <w:nsid w:val="188A28EE"/>
    <w:multiLevelType w:val="hybridMultilevel"/>
    <w:tmpl w:val="F5E61D38"/>
    <w:lvl w:ilvl="0" w:tplc="3E28D59E">
      <w:numFmt w:val="bullet"/>
      <w:lvlText w:val="•"/>
      <w:lvlJc w:val="left"/>
      <w:pPr>
        <w:ind w:left="139" w:hanging="84"/>
      </w:pPr>
      <w:rPr>
        <w:rFonts w:ascii="Times New Roman" w:eastAsia="Times New Roman" w:hAnsi="Times New Roman" w:cs="Times New Roman" w:hint="default"/>
        <w:w w:val="100"/>
        <w:sz w:val="14"/>
        <w:szCs w:val="14"/>
      </w:rPr>
    </w:lvl>
    <w:lvl w:ilvl="1" w:tplc="AA5C0364">
      <w:numFmt w:val="bullet"/>
      <w:lvlText w:val="•"/>
      <w:lvlJc w:val="left"/>
      <w:pPr>
        <w:ind w:left="538" w:hanging="84"/>
      </w:pPr>
      <w:rPr>
        <w:rFonts w:hint="default"/>
      </w:rPr>
    </w:lvl>
    <w:lvl w:ilvl="2" w:tplc="8AFA1D50">
      <w:numFmt w:val="bullet"/>
      <w:lvlText w:val="•"/>
      <w:lvlJc w:val="left"/>
      <w:pPr>
        <w:ind w:left="937" w:hanging="84"/>
      </w:pPr>
      <w:rPr>
        <w:rFonts w:hint="default"/>
      </w:rPr>
    </w:lvl>
    <w:lvl w:ilvl="3" w:tplc="C5A60F26">
      <w:numFmt w:val="bullet"/>
      <w:lvlText w:val="•"/>
      <w:lvlJc w:val="left"/>
      <w:pPr>
        <w:ind w:left="1336" w:hanging="84"/>
      </w:pPr>
      <w:rPr>
        <w:rFonts w:hint="default"/>
      </w:rPr>
    </w:lvl>
    <w:lvl w:ilvl="4" w:tplc="8E5CFC34">
      <w:numFmt w:val="bullet"/>
      <w:lvlText w:val="•"/>
      <w:lvlJc w:val="left"/>
      <w:pPr>
        <w:ind w:left="1735" w:hanging="84"/>
      </w:pPr>
      <w:rPr>
        <w:rFonts w:hint="default"/>
      </w:rPr>
    </w:lvl>
    <w:lvl w:ilvl="5" w:tplc="F8382AD4">
      <w:numFmt w:val="bullet"/>
      <w:lvlText w:val="•"/>
      <w:lvlJc w:val="left"/>
      <w:pPr>
        <w:ind w:left="2134" w:hanging="84"/>
      </w:pPr>
      <w:rPr>
        <w:rFonts w:hint="default"/>
      </w:rPr>
    </w:lvl>
    <w:lvl w:ilvl="6" w:tplc="7FCE84BC">
      <w:numFmt w:val="bullet"/>
      <w:lvlText w:val="•"/>
      <w:lvlJc w:val="left"/>
      <w:pPr>
        <w:ind w:left="2533" w:hanging="84"/>
      </w:pPr>
      <w:rPr>
        <w:rFonts w:hint="default"/>
      </w:rPr>
    </w:lvl>
    <w:lvl w:ilvl="7" w:tplc="A61E5C08">
      <w:numFmt w:val="bullet"/>
      <w:lvlText w:val="•"/>
      <w:lvlJc w:val="left"/>
      <w:pPr>
        <w:ind w:left="2932" w:hanging="84"/>
      </w:pPr>
      <w:rPr>
        <w:rFonts w:hint="default"/>
      </w:rPr>
    </w:lvl>
    <w:lvl w:ilvl="8" w:tplc="FF7CFB44">
      <w:numFmt w:val="bullet"/>
      <w:lvlText w:val="•"/>
      <w:lvlJc w:val="left"/>
      <w:pPr>
        <w:ind w:left="3331" w:hanging="84"/>
      </w:pPr>
      <w:rPr>
        <w:rFonts w:hint="default"/>
      </w:rPr>
    </w:lvl>
  </w:abstractNum>
  <w:abstractNum w:abstractNumId="182" w15:restartNumberingAfterBreak="0">
    <w:nsid w:val="18A22150"/>
    <w:multiLevelType w:val="hybridMultilevel"/>
    <w:tmpl w:val="62B89330"/>
    <w:lvl w:ilvl="0" w:tplc="19C2690E">
      <w:numFmt w:val="bullet"/>
      <w:lvlText w:val="•"/>
      <w:lvlJc w:val="left"/>
      <w:pPr>
        <w:ind w:left="140" w:hanging="84"/>
      </w:pPr>
      <w:rPr>
        <w:rFonts w:ascii="Times New Roman" w:eastAsia="Times New Roman" w:hAnsi="Times New Roman" w:cs="Times New Roman" w:hint="default"/>
        <w:w w:val="100"/>
        <w:sz w:val="14"/>
        <w:szCs w:val="14"/>
      </w:rPr>
    </w:lvl>
    <w:lvl w:ilvl="1" w:tplc="DB7E311A">
      <w:numFmt w:val="bullet"/>
      <w:lvlText w:val="•"/>
      <w:lvlJc w:val="left"/>
      <w:pPr>
        <w:ind w:left="538" w:hanging="84"/>
      </w:pPr>
      <w:rPr>
        <w:rFonts w:hint="default"/>
      </w:rPr>
    </w:lvl>
    <w:lvl w:ilvl="2" w:tplc="FEF6E55E">
      <w:numFmt w:val="bullet"/>
      <w:lvlText w:val="•"/>
      <w:lvlJc w:val="left"/>
      <w:pPr>
        <w:ind w:left="937" w:hanging="84"/>
      </w:pPr>
      <w:rPr>
        <w:rFonts w:hint="default"/>
      </w:rPr>
    </w:lvl>
    <w:lvl w:ilvl="3" w:tplc="0A0851CC">
      <w:numFmt w:val="bullet"/>
      <w:lvlText w:val="•"/>
      <w:lvlJc w:val="left"/>
      <w:pPr>
        <w:ind w:left="1336" w:hanging="84"/>
      </w:pPr>
      <w:rPr>
        <w:rFonts w:hint="default"/>
      </w:rPr>
    </w:lvl>
    <w:lvl w:ilvl="4" w:tplc="6218AAC2">
      <w:numFmt w:val="bullet"/>
      <w:lvlText w:val="•"/>
      <w:lvlJc w:val="left"/>
      <w:pPr>
        <w:ind w:left="1735" w:hanging="84"/>
      </w:pPr>
      <w:rPr>
        <w:rFonts w:hint="default"/>
      </w:rPr>
    </w:lvl>
    <w:lvl w:ilvl="5" w:tplc="76DA0E10">
      <w:numFmt w:val="bullet"/>
      <w:lvlText w:val="•"/>
      <w:lvlJc w:val="left"/>
      <w:pPr>
        <w:ind w:left="2134" w:hanging="84"/>
      </w:pPr>
      <w:rPr>
        <w:rFonts w:hint="default"/>
      </w:rPr>
    </w:lvl>
    <w:lvl w:ilvl="6" w:tplc="BD2E06E8">
      <w:numFmt w:val="bullet"/>
      <w:lvlText w:val="•"/>
      <w:lvlJc w:val="left"/>
      <w:pPr>
        <w:ind w:left="2533" w:hanging="84"/>
      </w:pPr>
      <w:rPr>
        <w:rFonts w:hint="default"/>
      </w:rPr>
    </w:lvl>
    <w:lvl w:ilvl="7" w:tplc="69125EF2">
      <w:numFmt w:val="bullet"/>
      <w:lvlText w:val="•"/>
      <w:lvlJc w:val="left"/>
      <w:pPr>
        <w:ind w:left="2932" w:hanging="84"/>
      </w:pPr>
      <w:rPr>
        <w:rFonts w:hint="default"/>
      </w:rPr>
    </w:lvl>
    <w:lvl w:ilvl="8" w:tplc="E668ADF6">
      <w:numFmt w:val="bullet"/>
      <w:lvlText w:val="•"/>
      <w:lvlJc w:val="left"/>
      <w:pPr>
        <w:ind w:left="3331" w:hanging="84"/>
      </w:pPr>
      <w:rPr>
        <w:rFonts w:hint="default"/>
      </w:rPr>
    </w:lvl>
  </w:abstractNum>
  <w:abstractNum w:abstractNumId="183" w15:restartNumberingAfterBreak="0">
    <w:nsid w:val="18A65414"/>
    <w:multiLevelType w:val="hybridMultilevel"/>
    <w:tmpl w:val="810AF566"/>
    <w:lvl w:ilvl="0" w:tplc="F93AEF6A">
      <w:numFmt w:val="bullet"/>
      <w:lvlText w:val="•"/>
      <w:lvlJc w:val="left"/>
      <w:pPr>
        <w:ind w:left="139" w:hanging="84"/>
      </w:pPr>
      <w:rPr>
        <w:rFonts w:ascii="Times New Roman" w:eastAsia="Times New Roman" w:hAnsi="Times New Roman" w:cs="Times New Roman" w:hint="default"/>
        <w:w w:val="100"/>
        <w:sz w:val="14"/>
        <w:szCs w:val="14"/>
      </w:rPr>
    </w:lvl>
    <w:lvl w:ilvl="1" w:tplc="4F723AA0">
      <w:numFmt w:val="bullet"/>
      <w:lvlText w:val="•"/>
      <w:lvlJc w:val="left"/>
      <w:pPr>
        <w:ind w:left="538" w:hanging="84"/>
      </w:pPr>
      <w:rPr>
        <w:rFonts w:hint="default"/>
      </w:rPr>
    </w:lvl>
    <w:lvl w:ilvl="2" w:tplc="69DEF8F8">
      <w:numFmt w:val="bullet"/>
      <w:lvlText w:val="•"/>
      <w:lvlJc w:val="left"/>
      <w:pPr>
        <w:ind w:left="937" w:hanging="84"/>
      </w:pPr>
      <w:rPr>
        <w:rFonts w:hint="default"/>
      </w:rPr>
    </w:lvl>
    <w:lvl w:ilvl="3" w:tplc="00CAAF28">
      <w:numFmt w:val="bullet"/>
      <w:lvlText w:val="•"/>
      <w:lvlJc w:val="left"/>
      <w:pPr>
        <w:ind w:left="1336" w:hanging="84"/>
      </w:pPr>
      <w:rPr>
        <w:rFonts w:hint="default"/>
      </w:rPr>
    </w:lvl>
    <w:lvl w:ilvl="4" w:tplc="03029D36">
      <w:numFmt w:val="bullet"/>
      <w:lvlText w:val="•"/>
      <w:lvlJc w:val="left"/>
      <w:pPr>
        <w:ind w:left="1735" w:hanging="84"/>
      </w:pPr>
      <w:rPr>
        <w:rFonts w:hint="default"/>
      </w:rPr>
    </w:lvl>
    <w:lvl w:ilvl="5" w:tplc="AF340852">
      <w:numFmt w:val="bullet"/>
      <w:lvlText w:val="•"/>
      <w:lvlJc w:val="left"/>
      <w:pPr>
        <w:ind w:left="2134" w:hanging="84"/>
      </w:pPr>
      <w:rPr>
        <w:rFonts w:hint="default"/>
      </w:rPr>
    </w:lvl>
    <w:lvl w:ilvl="6" w:tplc="7E5ABEC8">
      <w:numFmt w:val="bullet"/>
      <w:lvlText w:val="•"/>
      <w:lvlJc w:val="left"/>
      <w:pPr>
        <w:ind w:left="2533" w:hanging="84"/>
      </w:pPr>
      <w:rPr>
        <w:rFonts w:hint="default"/>
      </w:rPr>
    </w:lvl>
    <w:lvl w:ilvl="7" w:tplc="72468800">
      <w:numFmt w:val="bullet"/>
      <w:lvlText w:val="•"/>
      <w:lvlJc w:val="left"/>
      <w:pPr>
        <w:ind w:left="2932" w:hanging="84"/>
      </w:pPr>
      <w:rPr>
        <w:rFonts w:hint="default"/>
      </w:rPr>
    </w:lvl>
    <w:lvl w:ilvl="8" w:tplc="0FB034A6">
      <w:numFmt w:val="bullet"/>
      <w:lvlText w:val="•"/>
      <w:lvlJc w:val="left"/>
      <w:pPr>
        <w:ind w:left="3331" w:hanging="84"/>
      </w:pPr>
      <w:rPr>
        <w:rFonts w:hint="default"/>
      </w:rPr>
    </w:lvl>
  </w:abstractNum>
  <w:abstractNum w:abstractNumId="184" w15:restartNumberingAfterBreak="0">
    <w:nsid w:val="18B57A42"/>
    <w:multiLevelType w:val="hybridMultilevel"/>
    <w:tmpl w:val="04CC7156"/>
    <w:lvl w:ilvl="0" w:tplc="5B2AC2B6">
      <w:numFmt w:val="bullet"/>
      <w:lvlText w:val="•"/>
      <w:lvlJc w:val="left"/>
      <w:pPr>
        <w:ind w:left="139" w:hanging="85"/>
      </w:pPr>
      <w:rPr>
        <w:rFonts w:ascii="Times New Roman" w:eastAsia="Times New Roman" w:hAnsi="Times New Roman" w:cs="Times New Roman" w:hint="default"/>
        <w:spacing w:val="-1"/>
        <w:w w:val="100"/>
        <w:sz w:val="14"/>
        <w:szCs w:val="14"/>
      </w:rPr>
    </w:lvl>
    <w:lvl w:ilvl="1" w:tplc="7BC0F346">
      <w:numFmt w:val="bullet"/>
      <w:lvlText w:val="•"/>
      <w:lvlJc w:val="left"/>
      <w:pPr>
        <w:ind w:left="538" w:hanging="85"/>
      </w:pPr>
      <w:rPr>
        <w:rFonts w:hint="default"/>
      </w:rPr>
    </w:lvl>
    <w:lvl w:ilvl="2" w:tplc="8272BB80">
      <w:numFmt w:val="bullet"/>
      <w:lvlText w:val="•"/>
      <w:lvlJc w:val="left"/>
      <w:pPr>
        <w:ind w:left="937" w:hanging="85"/>
      </w:pPr>
      <w:rPr>
        <w:rFonts w:hint="default"/>
      </w:rPr>
    </w:lvl>
    <w:lvl w:ilvl="3" w:tplc="C74C3B98">
      <w:numFmt w:val="bullet"/>
      <w:lvlText w:val="•"/>
      <w:lvlJc w:val="left"/>
      <w:pPr>
        <w:ind w:left="1336" w:hanging="85"/>
      </w:pPr>
      <w:rPr>
        <w:rFonts w:hint="default"/>
      </w:rPr>
    </w:lvl>
    <w:lvl w:ilvl="4" w:tplc="A74A441C">
      <w:numFmt w:val="bullet"/>
      <w:lvlText w:val="•"/>
      <w:lvlJc w:val="left"/>
      <w:pPr>
        <w:ind w:left="1735" w:hanging="85"/>
      </w:pPr>
      <w:rPr>
        <w:rFonts w:hint="default"/>
      </w:rPr>
    </w:lvl>
    <w:lvl w:ilvl="5" w:tplc="794E0EF8">
      <w:numFmt w:val="bullet"/>
      <w:lvlText w:val="•"/>
      <w:lvlJc w:val="left"/>
      <w:pPr>
        <w:ind w:left="2134" w:hanging="85"/>
      </w:pPr>
      <w:rPr>
        <w:rFonts w:hint="default"/>
      </w:rPr>
    </w:lvl>
    <w:lvl w:ilvl="6" w:tplc="83BADE04">
      <w:numFmt w:val="bullet"/>
      <w:lvlText w:val="•"/>
      <w:lvlJc w:val="left"/>
      <w:pPr>
        <w:ind w:left="2533" w:hanging="85"/>
      </w:pPr>
      <w:rPr>
        <w:rFonts w:hint="default"/>
      </w:rPr>
    </w:lvl>
    <w:lvl w:ilvl="7" w:tplc="F844CE46">
      <w:numFmt w:val="bullet"/>
      <w:lvlText w:val="•"/>
      <w:lvlJc w:val="left"/>
      <w:pPr>
        <w:ind w:left="2932" w:hanging="85"/>
      </w:pPr>
      <w:rPr>
        <w:rFonts w:hint="default"/>
      </w:rPr>
    </w:lvl>
    <w:lvl w:ilvl="8" w:tplc="022A677A">
      <w:numFmt w:val="bullet"/>
      <w:lvlText w:val="•"/>
      <w:lvlJc w:val="left"/>
      <w:pPr>
        <w:ind w:left="3331" w:hanging="85"/>
      </w:pPr>
      <w:rPr>
        <w:rFonts w:hint="default"/>
      </w:rPr>
    </w:lvl>
  </w:abstractNum>
  <w:abstractNum w:abstractNumId="185" w15:restartNumberingAfterBreak="0">
    <w:nsid w:val="18DF69EB"/>
    <w:multiLevelType w:val="hybridMultilevel"/>
    <w:tmpl w:val="5FE66F94"/>
    <w:lvl w:ilvl="0" w:tplc="D8F0ECA2">
      <w:numFmt w:val="bullet"/>
      <w:lvlText w:val="•"/>
      <w:lvlJc w:val="left"/>
      <w:pPr>
        <w:ind w:left="139" w:hanging="84"/>
      </w:pPr>
      <w:rPr>
        <w:rFonts w:ascii="Times New Roman" w:eastAsia="Times New Roman" w:hAnsi="Times New Roman" w:cs="Times New Roman" w:hint="default"/>
        <w:w w:val="100"/>
        <w:sz w:val="14"/>
        <w:szCs w:val="14"/>
      </w:rPr>
    </w:lvl>
    <w:lvl w:ilvl="1" w:tplc="C45CB500">
      <w:numFmt w:val="bullet"/>
      <w:lvlText w:val="•"/>
      <w:lvlJc w:val="left"/>
      <w:pPr>
        <w:ind w:left="538" w:hanging="84"/>
      </w:pPr>
      <w:rPr>
        <w:rFonts w:hint="default"/>
      </w:rPr>
    </w:lvl>
    <w:lvl w:ilvl="2" w:tplc="6D3E6902">
      <w:numFmt w:val="bullet"/>
      <w:lvlText w:val="•"/>
      <w:lvlJc w:val="left"/>
      <w:pPr>
        <w:ind w:left="937" w:hanging="84"/>
      </w:pPr>
      <w:rPr>
        <w:rFonts w:hint="default"/>
      </w:rPr>
    </w:lvl>
    <w:lvl w:ilvl="3" w:tplc="F0C455CE">
      <w:numFmt w:val="bullet"/>
      <w:lvlText w:val="•"/>
      <w:lvlJc w:val="left"/>
      <w:pPr>
        <w:ind w:left="1336" w:hanging="84"/>
      </w:pPr>
      <w:rPr>
        <w:rFonts w:hint="default"/>
      </w:rPr>
    </w:lvl>
    <w:lvl w:ilvl="4" w:tplc="36C2181A">
      <w:numFmt w:val="bullet"/>
      <w:lvlText w:val="•"/>
      <w:lvlJc w:val="left"/>
      <w:pPr>
        <w:ind w:left="1735" w:hanging="84"/>
      </w:pPr>
      <w:rPr>
        <w:rFonts w:hint="default"/>
      </w:rPr>
    </w:lvl>
    <w:lvl w:ilvl="5" w:tplc="19CABC78">
      <w:numFmt w:val="bullet"/>
      <w:lvlText w:val="•"/>
      <w:lvlJc w:val="left"/>
      <w:pPr>
        <w:ind w:left="2134" w:hanging="84"/>
      </w:pPr>
      <w:rPr>
        <w:rFonts w:hint="default"/>
      </w:rPr>
    </w:lvl>
    <w:lvl w:ilvl="6" w:tplc="C688D1E4">
      <w:numFmt w:val="bullet"/>
      <w:lvlText w:val="•"/>
      <w:lvlJc w:val="left"/>
      <w:pPr>
        <w:ind w:left="2533" w:hanging="84"/>
      </w:pPr>
      <w:rPr>
        <w:rFonts w:hint="default"/>
      </w:rPr>
    </w:lvl>
    <w:lvl w:ilvl="7" w:tplc="960E1E70">
      <w:numFmt w:val="bullet"/>
      <w:lvlText w:val="•"/>
      <w:lvlJc w:val="left"/>
      <w:pPr>
        <w:ind w:left="2932" w:hanging="84"/>
      </w:pPr>
      <w:rPr>
        <w:rFonts w:hint="default"/>
      </w:rPr>
    </w:lvl>
    <w:lvl w:ilvl="8" w:tplc="165E9898">
      <w:numFmt w:val="bullet"/>
      <w:lvlText w:val="•"/>
      <w:lvlJc w:val="left"/>
      <w:pPr>
        <w:ind w:left="3331" w:hanging="84"/>
      </w:pPr>
      <w:rPr>
        <w:rFonts w:hint="default"/>
      </w:rPr>
    </w:lvl>
  </w:abstractNum>
  <w:abstractNum w:abstractNumId="186" w15:restartNumberingAfterBreak="0">
    <w:nsid w:val="18E3734D"/>
    <w:multiLevelType w:val="hybridMultilevel"/>
    <w:tmpl w:val="635AD7C6"/>
    <w:lvl w:ilvl="0" w:tplc="7842071A">
      <w:numFmt w:val="bullet"/>
      <w:lvlText w:val="•"/>
      <w:lvlJc w:val="left"/>
      <w:pPr>
        <w:ind w:left="140" w:hanging="84"/>
      </w:pPr>
      <w:rPr>
        <w:rFonts w:ascii="Times New Roman" w:eastAsia="Times New Roman" w:hAnsi="Times New Roman" w:cs="Times New Roman" w:hint="default"/>
        <w:w w:val="100"/>
        <w:sz w:val="14"/>
        <w:szCs w:val="14"/>
      </w:rPr>
    </w:lvl>
    <w:lvl w:ilvl="1" w:tplc="EF80A7F6">
      <w:numFmt w:val="bullet"/>
      <w:lvlText w:val="•"/>
      <w:lvlJc w:val="left"/>
      <w:pPr>
        <w:ind w:left="538" w:hanging="84"/>
      </w:pPr>
      <w:rPr>
        <w:rFonts w:hint="default"/>
      </w:rPr>
    </w:lvl>
    <w:lvl w:ilvl="2" w:tplc="00E8025C">
      <w:numFmt w:val="bullet"/>
      <w:lvlText w:val="•"/>
      <w:lvlJc w:val="left"/>
      <w:pPr>
        <w:ind w:left="937" w:hanging="84"/>
      </w:pPr>
      <w:rPr>
        <w:rFonts w:hint="default"/>
      </w:rPr>
    </w:lvl>
    <w:lvl w:ilvl="3" w:tplc="D2022890">
      <w:numFmt w:val="bullet"/>
      <w:lvlText w:val="•"/>
      <w:lvlJc w:val="left"/>
      <w:pPr>
        <w:ind w:left="1336" w:hanging="84"/>
      </w:pPr>
      <w:rPr>
        <w:rFonts w:hint="default"/>
      </w:rPr>
    </w:lvl>
    <w:lvl w:ilvl="4" w:tplc="91B08818">
      <w:numFmt w:val="bullet"/>
      <w:lvlText w:val="•"/>
      <w:lvlJc w:val="left"/>
      <w:pPr>
        <w:ind w:left="1735" w:hanging="84"/>
      </w:pPr>
      <w:rPr>
        <w:rFonts w:hint="default"/>
      </w:rPr>
    </w:lvl>
    <w:lvl w:ilvl="5" w:tplc="9E40A39E">
      <w:numFmt w:val="bullet"/>
      <w:lvlText w:val="•"/>
      <w:lvlJc w:val="left"/>
      <w:pPr>
        <w:ind w:left="2134" w:hanging="84"/>
      </w:pPr>
      <w:rPr>
        <w:rFonts w:hint="default"/>
      </w:rPr>
    </w:lvl>
    <w:lvl w:ilvl="6" w:tplc="8E5C050E">
      <w:numFmt w:val="bullet"/>
      <w:lvlText w:val="•"/>
      <w:lvlJc w:val="left"/>
      <w:pPr>
        <w:ind w:left="2533" w:hanging="84"/>
      </w:pPr>
      <w:rPr>
        <w:rFonts w:hint="default"/>
      </w:rPr>
    </w:lvl>
    <w:lvl w:ilvl="7" w:tplc="30F0D136">
      <w:numFmt w:val="bullet"/>
      <w:lvlText w:val="•"/>
      <w:lvlJc w:val="left"/>
      <w:pPr>
        <w:ind w:left="2932" w:hanging="84"/>
      </w:pPr>
      <w:rPr>
        <w:rFonts w:hint="default"/>
      </w:rPr>
    </w:lvl>
    <w:lvl w:ilvl="8" w:tplc="9D5C56AE">
      <w:numFmt w:val="bullet"/>
      <w:lvlText w:val="•"/>
      <w:lvlJc w:val="left"/>
      <w:pPr>
        <w:ind w:left="3331" w:hanging="84"/>
      </w:pPr>
      <w:rPr>
        <w:rFonts w:hint="default"/>
      </w:rPr>
    </w:lvl>
  </w:abstractNum>
  <w:abstractNum w:abstractNumId="187" w15:restartNumberingAfterBreak="0">
    <w:nsid w:val="18E54079"/>
    <w:multiLevelType w:val="hybridMultilevel"/>
    <w:tmpl w:val="3D845342"/>
    <w:lvl w:ilvl="0" w:tplc="85A6D1F0">
      <w:numFmt w:val="bullet"/>
      <w:lvlText w:val="–"/>
      <w:lvlJc w:val="left"/>
      <w:pPr>
        <w:ind w:left="160" w:hanging="105"/>
      </w:pPr>
      <w:rPr>
        <w:rFonts w:ascii="Times New Roman" w:eastAsia="Times New Roman" w:hAnsi="Times New Roman" w:cs="Times New Roman" w:hint="default"/>
        <w:spacing w:val="-8"/>
        <w:w w:val="100"/>
        <w:sz w:val="14"/>
        <w:szCs w:val="14"/>
      </w:rPr>
    </w:lvl>
    <w:lvl w:ilvl="1" w:tplc="A2DED0E4">
      <w:numFmt w:val="bullet"/>
      <w:lvlText w:val="•"/>
      <w:lvlJc w:val="left"/>
      <w:pPr>
        <w:ind w:left="556" w:hanging="105"/>
      </w:pPr>
      <w:rPr>
        <w:rFonts w:hint="default"/>
      </w:rPr>
    </w:lvl>
    <w:lvl w:ilvl="2" w:tplc="581EE4B0">
      <w:numFmt w:val="bullet"/>
      <w:lvlText w:val="•"/>
      <w:lvlJc w:val="left"/>
      <w:pPr>
        <w:ind w:left="953" w:hanging="105"/>
      </w:pPr>
      <w:rPr>
        <w:rFonts w:hint="default"/>
      </w:rPr>
    </w:lvl>
    <w:lvl w:ilvl="3" w:tplc="E0189382">
      <w:numFmt w:val="bullet"/>
      <w:lvlText w:val="•"/>
      <w:lvlJc w:val="left"/>
      <w:pPr>
        <w:ind w:left="1350" w:hanging="105"/>
      </w:pPr>
      <w:rPr>
        <w:rFonts w:hint="default"/>
      </w:rPr>
    </w:lvl>
    <w:lvl w:ilvl="4" w:tplc="4E9C276A">
      <w:numFmt w:val="bullet"/>
      <w:lvlText w:val="•"/>
      <w:lvlJc w:val="left"/>
      <w:pPr>
        <w:ind w:left="1747" w:hanging="105"/>
      </w:pPr>
      <w:rPr>
        <w:rFonts w:hint="default"/>
      </w:rPr>
    </w:lvl>
    <w:lvl w:ilvl="5" w:tplc="6FF6D358">
      <w:numFmt w:val="bullet"/>
      <w:lvlText w:val="•"/>
      <w:lvlJc w:val="left"/>
      <w:pPr>
        <w:ind w:left="2144" w:hanging="105"/>
      </w:pPr>
      <w:rPr>
        <w:rFonts w:hint="default"/>
      </w:rPr>
    </w:lvl>
    <w:lvl w:ilvl="6" w:tplc="550C01FE">
      <w:numFmt w:val="bullet"/>
      <w:lvlText w:val="•"/>
      <w:lvlJc w:val="left"/>
      <w:pPr>
        <w:ind w:left="2541" w:hanging="105"/>
      </w:pPr>
      <w:rPr>
        <w:rFonts w:hint="default"/>
      </w:rPr>
    </w:lvl>
    <w:lvl w:ilvl="7" w:tplc="BCC69F50">
      <w:numFmt w:val="bullet"/>
      <w:lvlText w:val="•"/>
      <w:lvlJc w:val="left"/>
      <w:pPr>
        <w:ind w:left="2938" w:hanging="105"/>
      </w:pPr>
      <w:rPr>
        <w:rFonts w:hint="default"/>
      </w:rPr>
    </w:lvl>
    <w:lvl w:ilvl="8" w:tplc="7130DACC">
      <w:numFmt w:val="bullet"/>
      <w:lvlText w:val="•"/>
      <w:lvlJc w:val="left"/>
      <w:pPr>
        <w:ind w:left="3335" w:hanging="105"/>
      </w:pPr>
      <w:rPr>
        <w:rFonts w:hint="default"/>
      </w:rPr>
    </w:lvl>
  </w:abstractNum>
  <w:abstractNum w:abstractNumId="188" w15:restartNumberingAfterBreak="0">
    <w:nsid w:val="192B43B9"/>
    <w:multiLevelType w:val="hybridMultilevel"/>
    <w:tmpl w:val="87D0A668"/>
    <w:lvl w:ilvl="0" w:tplc="4C64264A">
      <w:numFmt w:val="bullet"/>
      <w:lvlText w:val="•"/>
      <w:lvlJc w:val="left"/>
      <w:pPr>
        <w:ind w:left="140" w:hanging="84"/>
      </w:pPr>
      <w:rPr>
        <w:rFonts w:ascii="Times New Roman" w:eastAsia="Times New Roman" w:hAnsi="Times New Roman" w:cs="Times New Roman" w:hint="default"/>
        <w:w w:val="100"/>
        <w:sz w:val="14"/>
        <w:szCs w:val="14"/>
      </w:rPr>
    </w:lvl>
    <w:lvl w:ilvl="1" w:tplc="2A7424C6">
      <w:numFmt w:val="bullet"/>
      <w:lvlText w:val="•"/>
      <w:lvlJc w:val="left"/>
      <w:pPr>
        <w:ind w:left="538" w:hanging="84"/>
      </w:pPr>
      <w:rPr>
        <w:rFonts w:hint="default"/>
      </w:rPr>
    </w:lvl>
    <w:lvl w:ilvl="2" w:tplc="102606EC">
      <w:numFmt w:val="bullet"/>
      <w:lvlText w:val="•"/>
      <w:lvlJc w:val="left"/>
      <w:pPr>
        <w:ind w:left="937" w:hanging="84"/>
      </w:pPr>
      <w:rPr>
        <w:rFonts w:hint="default"/>
      </w:rPr>
    </w:lvl>
    <w:lvl w:ilvl="3" w:tplc="E4F675DA">
      <w:numFmt w:val="bullet"/>
      <w:lvlText w:val="•"/>
      <w:lvlJc w:val="left"/>
      <w:pPr>
        <w:ind w:left="1336" w:hanging="84"/>
      </w:pPr>
      <w:rPr>
        <w:rFonts w:hint="default"/>
      </w:rPr>
    </w:lvl>
    <w:lvl w:ilvl="4" w:tplc="98C2B064">
      <w:numFmt w:val="bullet"/>
      <w:lvlText w:val="•"/>
      <w:lvlJc w:val="left"/>
      <w:pPr>
        <w:ind w:left="1735" w:hanging="84"/>
      </w:pPr>
      <w:rPr>
        <w:rFonts w:hint="default"/>
      </w:rPr>
    </w:lvl>
    <w:lvl w:ilvl="5" w:tplc="9F006038">
      <w:numFmt w:val="bullet"/>
      <w:lvlText w:val="•"/>
      <w:lvlJc w:val="left"/>
      <w:pPr>
        <w:ind w:left="2134" w:hanging="84"/>
      </w:pPr>
      <w:rPr>
        <w:rFonts w:hint="default"/>
      </w:rPr>
    </w:lvl>
    <w:lvl w:ilvl="6" w:tplc="CAD297FC">
      <w:numFmt w:val="bullet"/>
      <w:lvlText w:val="•"/>
      <w:lvlJc w:val="left"/>
      <w:pPr>
        <w:ind w:left="2533" w:hanging="84"/>
      </w:pPr>
      <w:rPr>
        <w:rFonts w:hint="default"/>
      </w:rPr>
    </w:lvl>
    <w:lvl w:ilvl="7" w:tplc="231C4D28">
      <w:numFmt w:val="bullet"/>
      <w:lvlText w:val="•"/>
      <w:lvlJc w:val="left"/>
      <w:pPr>
        <w:ind w:left="2932" w:hanging="84"/>
      </w:pPr>
      <w:rPr>
        <w:rFonts w:hint="default"/>
      </w:rPr>
    </w:lvl>
    <w:lvl w:ilvl="8" w:tplc="603E8D08">
      <w:numFmt w:val="bullet"/>
      <w:lvlText w:val="•"/>
      <w:lvlJc w:val="left"/>
      <w:pPr>
        <w:ind w:left="3331" w:hanging="84"/>
      </w:pPr>
      <w:rPr>
        <w:rFonts w:hint="default"/>
      </w:rPr>
    </w:lvl>
  </w:abstractNum>
  <w:abstractNum w:abstractNumId="189" w15:restartNumberingAfterBreak="0">
    <w:nsid w:val="195C182A"/>
    <w:multiLevelType w:val="hybridMultilevel"/>
    <w:tmpl w:val="7AFEC3AC"/>
    <w:lvl w:ilvl="0" w:tplc="404E6F66">
      <w:start w:val="1"/>
      <w:numFmt w:val="decimal"/>
      <w:lvlText w:val="%1."/>
      <w:lvlJc w:val="left"/>
      <w:pPr>
        <w:ind w:left="677" w:hanging="180"/>
        <w:jc w:val="left"/>
      </w:pPr>
      <w:rPr>
        <w:rFonts w:ascii="Times New Roman" w:eastAsia="Times New Roman" w:hAnsi="Times New Roman" w:cs="Times New Roman" w:hint="default"/>
        <w:spacing w:val="-14"/>
        <w:w w:val="100"/>
        <w:sz w:val="18"/>
        <w:szCs w:val="18"/>
      </w:rPr>
    </w:lvl>
    <w:lvl w:ilvl="1" w:tplc="16DEC538">
      <w:numFmt w:val="bullet"/>
      <w:lvlText w:val="•"/>
      <w:lvlJc w:val="left"/>
      <w:pPr>
        <w:ind w:left="1690" w:hanging="180"/>
      </w:pPr>
      <w:rPr>
        <w:rFonts w:hint="default"/>
      </w:rPr>
    </w:lvl>
    <w:lvl w:ilvl="2" w:tplc="95FC6188">
      <w:numFmt w:val="bullet"/>
      <w:lvlText w:val="•"/>
      <w:lvlJc w:val="left"/>
      <w:pPr>
        <w:ind w:left="2701" w:hanging="180"/>
      </w:pPr>
      <w:rPr>
        <w:rFonts w:hint="default"/>
      </w:rPr>
    </w:lvl>
    <w:lvl w:ilvl="3" w:tplc="20DAA30A">
      <w:numFmt w:val="bullet"/>
      <w:lvlText w:val="•"/>
      <w:lvlJc w:val="left"/>
      <w:pPr>
        <w:ind w:left="3711" w:hanging="180"/>
      </w:pPr>
      <w:rPr>
        <w:rFonts w:hint="default"/>
      </w:rPr>
    </w:lvl>
    <w:lvl w:ilvl="4" w:tplc="63D66DA0">
      <w:numFmt w:val="bullet"/>
      <w:lvlText w:val="•"/>
      <w:lvlJc w:val="left"/>
      <w:pPr>
        <w:ind w:left="4722" w:hanging="180"/>
      </w:pPr>
      <w:rPr>
        <w:rFonts w:hint="default"/>
      </w:rPr>
    </w:lvl>
    <w:lvl w:ilvl="5" w:tplc="FA146790">
      <w:numFmt w:val="bullet"/>
      <w:lvlText w:val="•"/>
      <w:lvlJc w:val="left"/>
      <w:pPr>
        <w:ind w:left="5732" w:hanging="180"/>
      </w:pPr>
      <w:rPr>
        <w:rFonts w:hint="default"/>
      </w:rPr>
    </w:lvl>
    <w:lvl w:ilvl="6" w:tplc="5608C974">
      <w:numFmt w:val="bullet"/>
      <w:lvlText w:val="•"/>
      <w:lvlJc w:val="left"/>
      <w:pPr>
        <w:ind w:left="6743" w:hanging="180"/>
      </w:pPr>
      <w:rPr>
        <w:rFonts w:hint="default"/>
      </w:rPr>
    </w:lvl>
    <w:lvl w:ilvl="7" w:tplc="EE5CFBBE">
      <w:numFmt w:val="bullet"/>
      <w:lvlText w:val="•"/>
      <w:lvlJc w:val="left"/>
      <w:pPr>
        <w:ind w:left="7753" w:hanging="180"/>
      </w:pPr>
      <w:rPr>
        <w:rFonts w:hint="default"/>
      </w:rPr>
    </w:lvl>
    <w:lvl w:ilvl="8" w:tplc="57A6F6D6">
      <w:numFmt w:val="bullet"/>
      <w:lvlText w:val="•"/>
      <w:lvlJc w:val="left"/>
      <w:pPr>
        <w:ind w:left="8764" w:hanging="180"/>
      </w:pPr>
      <w:rPr>
        <w:rFonts w:hint="default"/>
      </w:rPr>
    </w:lvl>
  </w:abstractNum>
  <w:abstractNum w:abstractNumId="190" w15:restartNumberingAfterBreak="0">
    <w:nsid w:val="19950E76"/>
    <w:multiLevelType w:val="hybridMultilevel"/>
    <w:tmpl w:val="CC9879AE"/>
    <w:lvl w:ilvl="0" w:tplc="9FB8FEA8">
      <w:numFmt w:val="bullet"/>
      <w:lvlText w:val="–"/>
      <w:lvlJc w:val="left"/>
      <w:pPr>
        <w:ind w:left="160" w:hanging="105"/>
      </w:pPr>
      <w:rPr>
        <w:rFonts w:ascii="Times New Roman" w:eastAsia="Times New Roman" w:hAnsi="Times New Roman" w:cs="Times New Roman" w:hint="default"/>
        <w:spacing w:val="-8"/>
        <w:w w:val="100"/>
        <w:sz w:val="14"/>
        <w:szCs w:val="14"/>
      </w:rPr>
    </w:lvl>
    <w:lvl w:ilvl="1" w:tplc="18329864">
      <w:numFmt w:val="bullet"/>
      <w:lvlText w:val="•"/>
      <w:lvlJc w:val="left"/>
      <w:pPr>
        <w:ind w:left="556" w:hanging="105"/>
      </w:pPr>
      <w:rPr>
        <w:rFonts w:hint="default"/>
      </w:rPr>
    </w:lvl>
    <w:lvl w:ilvl="2" w:tplc="A3A4460C">
      <w:numFmt w:val="bullet"/>
      <w:lvlText w:val="•"/>
      <w:lvlJc w:val="left"/>
      <w:pPr>
        <w:ind w:left="953" w:hanging="105"/>
      </w:pPr>
      <w:rPr>
        <w:rFonts w:hint="default"/>
      </w:rPr>
    </w:lvl>
    <w:lvl w:ilvl="3" w:tplc="CD909C18">
      <w:numFmt w:val="bullet"/>
      <w:lvlText w:val="•"/>
      <w:lvlJc w:val="left"/>
      <w:pPr>
        <w:ind w:left="1350" w:hanging="105"/>
      </w:pPr>
      <w:rPr>
        <w:rFonts w:hint="default"/>
      </w:rPr>
    </w:lvl>
    <w:lvl w:ilvl="4" w:tplc="DF10F224">
      <w:numFmt w:val="bullet"/>
      <w:lvlText w:val="•"/>
      <w:lvlJc w:val="left"/>
      <w:pPr>
        <w:ind w:left="1747" w:hanging="105"/>
      </w:pPr>
      <w:rPr>
        <w:rFonts w:hint="default"/>
      </w:rPr>
    </w:lvl>
    <w:lvl w:ilvl="5" w:tplc="01705ED6">
      <w:numFmt w:val="bullet"/>
      <w:lvlText w:val="•"/>
      <w:lvlJc w:val="left"/>
      <w:pPr>
        <w:ind w:left="2144" w:hanging="105"/>
      </w:pPr>
      <w:rPr>
        <w:rFonts w:hint="default"/>
      </w:rPr>
    </w:lvl>
    <w:lvl w:ilvl="6" w:tplc="D4903AE2">
      <w:numFmt w:val="bullet"/>
      <w:lvlText w:val="•"/>
      <w:lvlJc w:val="left"/>
      <w:pPr>
        <w:ind w:left="2541" w:hanging="105"/>
      </w:pPr>
      <w:rPr>
        <w:rFonts w:hint="default"/>
      </w:rPr>
    </w:lvl>
    <w:lvl w:ilvl="7" w:tplc="5C629D78">
      <w:numFmt w:val="bullet"/>
      <w:lvlText w:val="•"/>
      <w:lvlJc w:val="left"/>
      <w:pPr>
        <w:ind w:left="2938" w:hanging="105"/>
      </w:pPr>
      <w:rPr>
        <w:rFonts w:hint="default"/>
      </w:rPr>
    </w:lvl>
    <w:lvl w:ilvl="8" w:tplc="9B0A50E8">
      <w:numFmt w:val="bullet"/>
      <w:lvlText w:val="•"/>
      <w:lvlJc w:val="left"/>
      <w:pPr>
        <w:ind w:left="3335" w:hanging="105"/>
      </w:pPr>
      <w:rPr>
        <w:rFonts w:hint="default"/>
      </w:rPr>
    </w:lvl>
  </w:abstractNum>
  <w:abstractNum w:abstractNumId="191" w15:restartNumberingAfterBreak="0">
    <w:nsid w:val="199943D7"/>
    <w:multiLevelType w:val="hybridMultilevel"/>
    <w:tmpl w:val="A9FEFFC6"/>
    <w:lvl w:ilvl="0" w:tplc="E2E4FD42">
      <w:numFmt w:val="bullet"/>
      <w:lvlText w:val="•"/>
      <w:lvlJc w:val="left"/>
      <w:pPr>
        <w:ind w:left="139" w:hanging="84"/>
      </w:pPr>
      <w:rPr>
        <w:rFonts w:ascii="Times New Roman" w:eastAsia="Times New Roman" w:hAnsi="Times New Roman" w:cs="Times New Roman" w:hint="default"/>
        <w:w w:val="100"/>
        <w:sz w:val="14"/>
        <w:szCs w:val="14"/>
      </w:rPr>
    </w:lvl>
    <w:lvl w:ilvl="1" w:tplc="8EF84F5C">
      <w:numFmt w:val="bullet"/>
      <w:lvlText w:val="•"/>
      <w:lvlJc w:val="left"/>
      <w:pPr>
        <w:ind w:left="538" w:hanging="84"/>
      </w:pPr>
      <w:rPr>
        <w:rFonts w:hint="default"/>
      </w:rPr>
    </w:lvl>
    <w:lvl w:ilvl="2" w:tplc="0D722D66">
      <w:numFmt w:val="bullet"/>
      <w:lvlText w:val="•"/>
      <w:lvlJc w:val="left"/>
      <w:pPr>
        <w:ind w:left="937" w:hanging="84"/>
      </w:pPr>
      <w:rPr>
        <w:rFonts w:hint="default"/>
      </w:rPr>
    </w:lvl>
    <w:lvl w:ilvl="3" w:tplc="1FDC8D20">
      <w:numFmt w:val="bullet"/>
      <w:lvlText w:val="•"/>
      <w:lvlJc w:val="left"/>
      <w:pPr>
        <w:ind w:left="1336" w:hanging="84"/>
      </w:pPr>
      <w:rPr>
        <w:rFonts w:hint="default"/>
      </w:rPr>
    </w:lvl>
    <w:lvl w:ilvl="4" w:tplc="815AD274">
      <w:numFmt w:val="bullet"/>
      <w:lvlText w:val="•"/>
      <w:lvlJc w:val="left"/>
      <w:pPr>
        <w:ind w:left="1735" w:hanging="84"/>
      </w:pPr>
      <w:rPr>
        <w:rFonts w:hint="default"/>
      </w:rPr>
    </w:lvl>
    <w:lvl w:ilvl="5" w:tplc="2E3E6D2E">
      <w:numFmt w:val="bullet"/>
      <w:lvlText w:val="•"/>
      <w:lvlJc w:val="left"/>
      <w:pPr>
        <w:ind w:left="2134" w:hanging="84"/>
      </w:pPr>
      <w:rPr>
        <w:rFonts w:hint="default"/>
      </w:rPr>
    </w:lvl>
    <w:lvl w:ilvl="6" w:tplc="DC52F7FC">
      <w:numFmt w:val="bullet"/>
      <w:lvlText w:val="•"/>
      <w:lvlJc w:val="left"/>
      <w:pPr>
        <w:ind w:left="2533" w:hanging="84"/>
      </w:pPr>
      <w:rPr>
        <w:rFonts w:hint="default"/>
      </w:rPr>
    </w:lvl>
    <w:lvl w:ilvl="7" w:tplc="2B9A2D42">
      <w:numFmt w:val="bullet"/>
      <w:lvlText w:val="•"/>
      <w:lvlJc w:val="left"/>
      <w:pPr>
        <w:ind w:left="2932" w:hanging="84"/>
      </w:pPr>
      <w:rPr>
        <w:rFonts w:hint="default"/>
      </w:rPr>
    </w:lvl>
    <w:lvl w:ilvl="8" w:tplc="C576F048">
      <w:numFmt w:val="bullet"/>
      <w:lvlText w:val="•"/>
      <w:lvlJc w:val="left"/>
      <w:pPr>
        <w:ind w:left="3331" w:hanging="84"/>
      </w:pPr>
      <w:rPr>
        <w:rFonts w:hint="default"/>
      </w:rPr>
    </w:lvl>
  </w:abstractNum>
  <w:abstractNum w:abstractNumId="192" w15:restartNumberingAfterBreak="0">
    <w:nsid w:val="199C2E57"/>
    <w:multiLevelType w:val="hybridMultilevel"/>
    <w:tmpl w:val="D660D372"/>
    <w:lvl w:ilvl="0" w:tplc="54605E84">
      <w:numFmt w:val="bullet"/>
      <w:lvlText w:val="•"/>
      <w:lvlJc w:val="left"/>
      <w:pPr>
        <w:ind w:left="139" w:hanging="84"/>
      </w:pPr>
      <w:rPr>
        <w:rFonts w:ascii="Times New Roman" w:eastAsia="Times New Roman" w:hAnsi="Times New Roman" w:cs="Times New Roman" w:hint="default"/>
        <w:w w:val="100"/>
        <w:sz w:val="14"/>
        <w:szCs w:val="14"/>
      </w:rPr>
    </w:lvl>
    <w:lvl w:ilvl="1" w:tplc="630C420A">
      <w:numFmt w:val="bullet"/>
      <w:lvlText w:val="•"/>
      <w:lvlJc w:val="left"/>
      <w:pPr>
        <w:ind w:left="538" w:hanging="84"/>
      </w:pPr>
      <w:rPr>
        <w:rFonts w:hint="default"/>
      </w:rPr>
    </w:lvl>
    <w:lvl w:ilvl="2" w:tplc="D862B050">
      <w:numFmt w:val="bullet"/>
      <w:lvlText w:val="•"/>
      <w:lvlJc w:val="left"/>
      <w:pPr>
        <w:ind w:left="937" w:hanging="84"/>
      </w:pPr>
      <w:rPr>
        <w:rFonts w:hint="default"/>
      </w:rPr>
    </w:lvl>
    <w:lvl w:ilvl="3" w:tplc="8EA01E2E">
      <w:numFmt w:val="bullet"/>
      <w:lvlText w:val="•"/>
      <w:lvlJc w:val="left"/>
      <w:pPr>
        <w:ind w:left="1336" w:hanging="84"/>
      </w:pPr>
      <w:rPr>
        <w:rFonts w:hint="default"/>
      </w:rPr>
    </w:lvl>
    <w:lvl w:ilvl="4" w:tplc="52CCC32C">
      <w:numFmt w:val="bullet"/>
      <w:lvlText w:val="•"/>
      <w:lvlJc w:val="left"/>
      <w:pPr>
        <w:ind w:left="1735" w:hanging="84"/>
      </w:pPr>
      <w:rPr>
        <w:rFonts w:hint="default"/>
      </w:rPr>
    </w:lvl>
    <w:lvl w:ilvl="5" w:tplc="FE92DCA6">
      <w:numFmt w:val="bullet"/>
      <w:lvlText w:val="•"/>
      <w:lvlJc w:val="left"/>
      <w:pPr>
        <w:ind w:left="2134" w:hanging="84"/>
      </w:pPr>
      <w:rPr>
        <w:rFonts w:hint="default"/>
      </w:rPr>
    </w:lvl>
    <w:lvl w:ilvl="6" w:tplc="5E020584">
      <w:numFmt w:val="bullet"/>
      <w:lvlText w:val="•"/>
      <w:lvlJc w:val="left"/>
      <w:pPr>
        <w:ind w:left="2533" w:hanging="84"/>
      </w:pPr>
      <w:rPr>
        <w:rFonts w:hint="default"/>
      </w:rPr>
    </w:lvl>
    <w:lvl w:ilvl="7" w:tplc="074AE2AC">
      <w:numFmt w:val="bullet"/>
      <w:lvlText w:val="•"/>
      <w:lvlJc w:val="left"/>
      <w:pPr>
        <w:ind w:left="2932" w:hanging="84"/>
      </w:pPr>
      <w:rPr>
        <w:rFonts w:hint="default"/>
      </w:rPr>
    </w:lvl>
    <w:lvl w:ilvl="8" w:tplc="7904172A">
      <w:numFmt w:val="bullet"/>
      <w:lvlText w:val="•"/>
      <w:lvlJc w:val="left"/>
      <w:pPr>
        <w:ind w:left="3331" w:hanging="84"/>
      </w:pPr>
      <w:rPr>
        <w:rFonts w:hint="default"/>
      </w:rPr>
    </w:lvl>
  </w:abstractNum>
  <w:abstractNum w:abstractNumId="193" w15:restartNumberingAfterBreak="0">
    <w:nsid w:val="19C31485"/>
    <w:multiLevelType w:val="hybridMultilevel"/>
    <w:tmpl w:val="B5421E2A"/>
    <w:lvl w:ilvl="0" w:tplc="8BC45B0A">
      <w:numFmt w:val="bullet"/>
      <w:lvlText w:val="•"/>
      <w:lvlJc w:val="left"/>
      <w:pPr>
        <w:ind w:left="140" w:hanging="84"/>
      </w:pPr>
      <w:rPr>
        <w:rFonts w:ascii="Times New Roman" w:eastAsia="Times New Roman" w:hAnsi="Times New Roman" w:cs="Times New Roman" w:hint="default"/>
        <w:w w:val="100"/>
        <w:sz w:val="14"/>
        <w:szCs w:val="14"/>
      </w:rPr>
    </w:lvl>
    <w:lvl w:ilvl="1" w:tplc="FEEAE4BE">
      <w:numFmt w:val="bullet"/>
      <w:lvlText w:val="•"/>
      <w:lvlJc w:val="left"/>
      <w:pPr>
        <w:ind w:left="538" w:hanging="84"/>
      </w:pPr>
      <w:rPr>
        <w:rFonts w:hint="default"/>
      </w:rPr>
    </w:lvl>
    <w:lvl w:ilvl="2" w:tplc="0BA06CD4">
      <w:numFmt w:val="bullet"/>
      <w:lvlText w:val="•"/>
      <w:lvlJc w:val="left"/>
      <w:pPr>
        <w:ind w:left="937" w:hanging="84"/>
      </w:pPr>
      <w:rPr>
        <w:rFonts w:hint="default"/>
      </w:rPr>
    </w:lvl>
    <w:lvl w:ilvl="3" w:tplc="7B2CE552">
      <w:numFmt w:val="bullet"/>
      <w:lvlText w:val="•"/>
      <w:lvlJc w:val="left"/>
      <w:pPr>
        <w:ind w:left="1336" w:hanging="84"/>
      </w:pPr>
      <w:rPr>
        <w:rFonts w:hint="default"/>
      </w:rPr>
    </w:lvl>
    <w:lvl w:ilvl="4" w:tplc="23CC961A">
      <w:numFmt w:val="bullet"/>
      <w:lvlText w:val="•"/>
      <w:lvlJc w:val="left"/>
      <w:pPr>
        <w:ind w:left="1735" w:hanging="84"/>
      </w:pPr>
      <w:rPr>
        <w:rFonts w:hint="default"/>
      </w:rPr>
    </w:lvl>
    <w:lvl w:ilvl="5" w:tplc="FC12D302">
      <w:numFmt w:val="bullet"/>
      <w:lvlText w:val="•"/>
      <w:lvlJc w:val="left"/>
      <w:pPr>
        <w:ind w:left="2134" w:hanging="84"/>
      </w:pPr>
      <w:rPr>
        <w:rFonts w:hint="default"/>
      </w:rPr>
    </w:lvl>
    <w:lvl w:ilvl="6" w:tplc="A3A6B312">
      <w:numFmt w:val="bullet"/>
      <w:lvlText w:val="•"/>
      <w:lvlJc w:val="left"/>
      <w:pPr>
        <w:ind w:left="2533" w:hanging="84"/>
      </w:pPr>
      <w:rPr>
        <w:rFonts w:hint="default"/>
      </w:rPr>
    </w:lvl>
    <w:lvl w:ilvl="7" w:tplc="4664F95C">
      <w:numFmt w:val="bullet"/>
      <w:lvlText w:val="•"/>
      <w:lvlJc w:val="left"/>
      <w:pPr>
        <w:ind w:left="2932" w:hanging="84"/>
      </w:pPr>
      <w:rPr>
        <w:rFonts w:hint="default"/>
      </w:rPr>
    </w:lvl>
    <w:lvl w:ilvl="8" w:tplc="CD886EEE">
      <w:numFmt w:val="bullet"/>
      <w:lvlText w:val="•"/>
      <w:lvlJc w:val="left"/>
      <w:pPr>
        <w:ind w:left="3331" w:hanging="84"/>
      </w:pPr>
      <w:rPr>
        <w:rFonts w:hint="default"/>
      </w:rPr>
    </w:lvl>
  </w:abstractNum>
  <w:abstractNum w:abstractNumId="194" w15:restartNumberingAfterBreak="0">
    <w:nsid w:val="1A0729C6"/>
    <w:multiLevelType w:val="hybridMultilevel"/>
    <w:tmpl w:val="B5667E8C"/>
    <w:lvl w:ilvl="0" w:tplc="34BEBD46">
      <w:numFmt w:val="bullet"/>
      <w:lvlText w:val="•"/>
      <w:lvlJc w:val="left"/>
      <w:pPr>
        <w:ind w:left="139" w:hanging="84"/>
      </w:pPr>
      <w:rPr>
        <w:rFonts w:ascii="Times New Roman" w:eastAsia="Times New Roman" w:hAnsi="Times New Roman" w:cs="Times New Roman" w:hint="default"/>
        <w:w w:val="100"/>
        <w:sz w:val="14"/>
        <w:szCs w:val="14"/>
      </w:rPr>
    </w:lvl>
    <w:lvl w:ilvl="1" w:tplc="9594F4D8">
      <w:numFmt w:val="bullet"/>
      <w:lvlText w:val="•"/>
      <w:lvlJc w:val="left"/>
      <w:pPr>
        <w:ind w:left="538" w:hanging="84"/>
      </w:pPr>
      <w:rPr>
        <w:rFonts w:hint="default"/>
      </w:rPr>
    </w:lvl>
    <w:lvl w:ilvl="2" w:tplc="C87CD79A">
      <w:numFmt w:val="bullet"/>
      <w:lvlText w:val="•"/>
      <w:lvlJc w:val="left"/>
      <w:pPr>
        <w:ind w:left="937" w:hanging="84"/>
      </w:pPr>
      <w:rPr>
        <w:rFonts w:hint="default"/>
      </w:rPr>
    </w:lvl>
    <w:lvl w:ilvl="3" w:tplc="DB76DBA0">
      <w:numFmt w:val="bullet"/>
      <w:lvlText w:val="•"/>
      <w:lvlJc w:val="left"/>
      <w:pPr>
        <w:ind w:left="1336" w:hanging="84"/>
      </w:pPr>
      <w:rPr>
        <w:rFonts w:hint="default"/>
      </w:rPr>
    </w:lvl>
    <w:lvl w:ilvl="4" w:tplc="1EBC91F2">
      <w:numFmt w:val="bullet"/>
      <w:lvlText w:val="•"/>
      <w:lvlJc w:val="left"/>
      <w:pPr>
        <w:ind w:left="1735" w:hanging="84"/>
      </w:pPr>
      <w:rPr>
        <w:rFonts w:hint="default"/>
      </w:rPr>
    </w:lvl>
    <w:lvl w:ilvl="5" w:tplc="80746B2A">
      <w:numFmt w:val="bullet"/>
      <w:lvlText w:val="•"/>
      <w:lvlJc w:val="left"/>
      <w:pPr>
        <w:ind w:left="2134" w:hanging="84"/>
      </w:pPr>
      <w:rPr>
        <w:rFonts w:hint="default"/>
      </w:rPr>
    </w:lvl>
    <w:lvl w:ilvl="6" w:tplc="BABA239E">
      <w:numFmt w:val="bullet"/>
      <w:lvlText w:val="•"/>
      <w:lvlJc w:val="left"/>
      <w:pPr>
        <w:ind w:left="2533" w:hanging="84"/>
      </w:pPr>
      <w:rPr>
        <w:rFonts w:hint="default"/>
      </w:rPr>
    </w:lvl>
    <w:lvl w:ilvl="7" w:tplc="C96E0EA0">
      <w:numFmt w:val="bullet"/>
      <w:lvlText w:val="•"/>
      <w:lvlJc w:val="left"/>
      <w:pPr>
        <w:ind w:left="2932" w:hanging="84"/>
      </w:pPr>
      <w:rPr>
        <w:rFonts w:hint="default"/>
      </w:rPr>
    </w:lvl>
    <w:lvl w:ilvl="8" w:tplc="7D046C52">
      <w:numFmt w:val="bullet"/>
      <w:lvlText w:val="•"/>
      <w:lvlJc w:val="left"/>
      <w:pPr>
        <w:ind w:left="3331" w:hanging="84"/>
      </w:pPr>
      <w:rPr>
        <w:rFonts w:hint="default"/>
      </w:rPr>
    </w:lvl>
  </w:abstractNum>
  <w:abstractNum w:abstractNumId="195" w15:restartNumberingAfterBreak="0">
    <w:nsid w:val="1A1F5106"/>
    <w:multiLevelType w:val="hybridMultilevel"/>
    <w:tmpl w:val="47FE6B06"/>
    <w:lvl w:ilvl="0" w:tplc="64800174">
      <w:start w:val="1"/>
      <w:numFmt w:val="decimal"/>
      <w:lvlText w:val="%1."/>
      <w:lvlJc w:val="left"/>
      <w:pPr>
        <w:ind w:left="676" w:hanging="180"/>
        <w:jc w:val="left"/>
      </w:pPr>
      <w:rPr>
        <w:rFonts w:ascii="Times New Roman" w:eastAsia="Times New Roman" w:hAnsi="Times New Roman" w:cs="Times New Roman" w:hint="default"/>
        <w:b/>
        <w:bCs/>
        <w:spacing w:val="-24"/>
        <w:w w:val="100"/>
        <w:sz w:val="18"/>
        <w:szCs w:val="18"/>
      </w:rPr>
    </w:lvl>
    <w:lvl w:ilvl="1" w:tplc="137A7A9E">
      <w:numFmt w:val="bullet"/>
      <w:lvlText w:val="•"/>
      <w:lvlJc w:val="left"/>
      <w:pPr>
        <w:ind w:left="1690" w:hanging="180"/>
      </w:pPr>
      <w:rPr>
        <w:rFonts w:hint="default"/>
      </w:rPr>
    </w:lvl>
    <w:lvl w:ilvl="2" w:tplc="A198F51E">
      <w:numFmt w:val="bullet"/>
      <w:lvlText w:val="•"/>
      <w:lvlJc w:val="left"/>
      <w:pPr>
        <w:ind w:left="2701" w:hanging="180"/>
      </w:pPr>
      <w:rPr>
        <w:rFonts w:hint="default"/>
      </w:rPr>
    </w:lvl>
    <w:lvl w:ilvl="3" w:tplc="49081348">
      <w:numFmt w:val="bullet"/>
      <w:lvlText w:val="•"/>
      <w:lvlJc w:val="left"/>
      <w:pPr>
        <w:ind w:left="3711" w:hanging="180"/>
      </w:pPr>
      <w:rPr>
        <w:rFonts w:hint="default"/>
      </w:rPr>
    </w:lvl>
    <w:lvl w:ilvl="4" w:tplc="37401BF2">
      <w:numFmt w:val="bullet"/>
      <w:lvlText w:val="•"/>
      <w:lvlJc w:val="left"/>
      <w:pPr>
        <w:ind w:left="4722" w:hanging="180"/>
      </w:pPr>
      <w:rPr>
        <w:rFonts w:hint="default"/>
      </w:rPr>
    </w:lvl>
    <w:lvl w:ilvl="5" w:tplc="8D649F32">
      <w:numFmt w:val="bullet"/>
      <w:lvlText w:val="•"/>
      <w:lvlJc w:val="left"/>
      <w:pPr>
        <w:ind w:left="5732" w:hanging="180"/>
      </w:pPr>
      <w:rPr>
        <w:rFonts w:hint="default"/>
      </w:rPr>
    </w:lvl>
    <w:lvl w:ilvl="6" w:tplc="BD40CA3C">
      <w:numFmt w:val="bullet"/>
      <w:lvlText w:val="•"/>
      <w:lvlJc w:val="left"/>
      <w:pPr>
        <w:ind w:left="6743" w:hanging="180"/>
      </w:pPr>
      <w:rPr>
        <w:rFonts w:hint="default"/>
      </w:rPr>
    </w:lvl>
    <w:lvl w:ilvl="7" w:tplc="002271D8">
      <w:numFmt w:val="bullet"/>
      <w:lvlText w:val="•"/>
      <w:lvlJc w:val="left"/>
      <w:pPr>
        <w:ind w:left="7753" w:hanging="180"/>
      </w:pPr>
      <w:rPr>
        <w:rFonts w:hint="default"/>
      </w:rPr>
    </w:lvl>
    <w:lvl w:ilvl="8" w:tplc="D0284F2E">
      <w:numFmt w:val="bullet"/>
      <w:lvlText w:val="•"/>
      <w:lvlJc w:val="left"/>
      <w:pPr>
        <w:ind w:left="8764" w:hanging="180"/>
      </w:pPr>
      <w:rPr>
        <w:rFonts w:hint="default"/>
      </w:rPr>
    </w:lvl>
  </w:abstractNum>
  <w:abstractNum w:abstractNumId="196" w15:restartNumberingAfterBreak="0">
    <w:nsid w:val="1A55737C"/>
    <w:multiLevelType w:val="hybridMultilevel"/>
    <w:tmpl w:val="40B48BC4"/>
    <w:lvl w:ilvl="0" w:tplc="69DC9140">
      <w:numFmt w:val="bullet"/>
      <w:lvlText w:val="•"/>
      <w:lvlJc w:val="left"/>
      <w:pPr>
        <w:ind w:left="139" w:hanging="84"/>
      </w:pPr>
      <w:rPr>
        <w:rFonts w:ascii="Times New Roman" w:eastAsia="Times New Roman" w:hAnsi="Times New Roman" w:cs="Times New Roman" w:hint="default"/>
        <w:w w:val="100"/>
        <w:sz w:val="14"/>
        <w:szCs w:val="14"/>
      </w:rPr>
    </w:lvl>
    <w:lvl w:ilvl="1" w:tplc="C43E330A">
      <w:numFmt w:val="bullet"/>
      <w:lvlText w:val="•"/>
      <w:lvlJc w:val="left"/>
      <w:pPr>
        <w:ind w:left="538" w:hanging="84"/>
      </w:pPr>
      <w:rPr>
        <w:rFonts w:hint="default"/>
      </w:rPr>
    </w:lvl>
    <w:lvl w:ilvl="2" w:tplc="97483AD2">
      <w:numFmt w:val="bullet"/>
      <w:lvlText w:val="•"/>
      <w:lvlJc w:val="left"/>
      <w:pPr>
        <w:ind w:left="937" w:hanging="84"/>
      </w:pPr>
      <w:rPr>
        <w:rFonts w:hint="default"/>
      </w:rPr>
    </w:lvl>
    <w:lvl w:ilvl="3" w:tplc="FDF0914E">
      <w:numFmt w:val="bullet"/>
      <w:lvlText w:val="•"/>
      <w:lvlJc w:val="left"/>
      <w:pPr>
        <w:ind w:left="1336" w:hanging="84"/>
      </w:pPr>
      <w:rPr>
        <w:rFonts w:hint="default"/>
      </w:rPr>
    </w:lvl>
    <w:lvl w:ilvl="4" w:tplc="D3109BDE">
      <w:numFmt w:val="bullet"/>
      <w:lvlText w:val="•"/>
      <w:lvlJc w:val="left"/>
      <w:pPr>
        <w:ind w:left="1735" w:hanging="84"/>
      </w:pPr>
      <w:rPr>
        <w:rFonts w:hint="default"/>
      </w:rPr>
    </w:lvl>
    <w:lvl w:ilvl="5" w:tplc="1E98EE8E">
      <w:numFmt w:val="bullet"/>
      <w:lvlText w:val="•"/>
      <w:lvlJc w:val="left"/>
      <w:pPr>
        <w:ind w:left="2134" w:hanging="84"/>
      </w:pPr>
      <w:rPr>
        <w:rFonts w:hint="default"/>
      </w:rPr>
    </w:lvl>
    <w:lvl w:ilvl="6" w:tplc="7DD84282">
      <w:numFmt w:val="bullet"/>
      <w:lvlText w:val="•"/>
      <w:lvlJc w:val="left"/>
      <w:pPr>
        <w:ind w:left="2533" w:hanging="84"/>
      </w:pPr>
      <w:rPr>
        <w:rFonts w:hint="default"/>
      </w:rPr>
    </w:lvl>
    <w:lvl w:ilvl="7" w:tplc="FCBA1C58">
      <w:numFmt w:val="bullet"/>
      <w:lvlText w:val="•"/>
      <w:lvlJc w:val="left"/>
      <w:pPr>
        <w:ind w:left="2932" w:hanging="84"/>
      </w:pPr>
      <w:rPr>
        <w:rFonts w:hint="default"/>
      </w:rPr>
    </w:lvl>
    <w:lvl w:ilvl="8" w:tplc="AB9E5F52">
      <w:numFmt w:val="bullet"/>
      <w:lvlText w:val="•"/>
      <w:lvlJc w:val="left"/>
      <w:pPr>
        <w:ind w:left="3331" w:hanging="84"/>
      </w:pPr>
      <w:rPr>
        <w:rFonts w:hint="default"/>
      </w:rPr>
    </w:lvl>
  </w:abstractNum>
  <w:abstractNum w:abstractNumId="197" w15:restartNumberingAfterBreak="0">
    <w:nsid w:val="1AB66DB6"/>
    <w:multiLevelType w:val="hybridMultilevel"/>
    <w:tmpl w:val="5B240CEA"/>
    <w:lvl w:ilvl="0" w:tplc="B7CC7E2C">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F21E3198">
      <w:numFmt w:val="bullet"/>
      <w:lvlText w:val="•"/>
      <w:lvlJc w:val="left"/>
      <w:pPr>
        <w:ind w:left="1690" w:hanging="180"/>
      </w:pPr>
      <w:rPr>
        <w:rFonts w:hint="default"/>
      </w:rPr>
    </w:lvl>
    <w:lvl w:ilvl="2" w:tplc="E5F810EE">
      <w:numFmt w:val="bullet"/>
      <w:lvlText w:val="•"/>
      <w:lvlJc w:val="left"/>
      <w:pPr>
        <w:ind w:left="2701" w:hanging="180"/>
      </w:pPr>
      <w:rPr>
        <w:rFonts w:hint="default"/>
      </w:rPr>
    </w:lvl>
    <w:lvl w:ilvl="3" w:tplc="BF48E08C">
      <w:numFmt w:val="bullet"/>
      <w:lvlText w:val="•"/>
      <w:lvlJc w:val="left"/>
      <w:pPr>
        <w:ind w:left="3711" w:hanging="180"/>
      </w:pPr>
      <w:rPr>
        <w:rFonts w:hint="default"/>
      </w:rPr>
    </w:lvl>
    <w:lvl w:ilvl="4" w:tplc="05829B94">
      <w:numFmt w:val="bullet"/>
      <w:lvlText w:val="•"/>
      <w:lvlJc w:val="left"/>
      <w:pPr>
        <w:ind w:left="4722" w:hanging="180"/>
      </w:pPr>
      <w:rPr>
        <w:rFonts w:hint="default"/>
      </w:rPr>
    </w:lvl>
    <w:lvl w:ilvl="5" w:tplc="F7AC22D8">
      <w:numFmt w:val="bullet"/>
      <w:lvlText w:val="•"/>
      <w:lvlJc w:val="left"/>
      <w:pPr>
        <w:ind w:left="5732" w:hanging="180"/>
      </w:pPr>
      <w:rPr>
        <w:rFonts w:hint="default"/>
      </w:rPr>
    </w:lvl>
    <w:lvl w:ilvl="6" w:tplc="2DCA2AE8">
      <w:numFmt w:val="bullet"/>
      <w:lvlText w:val="•"/>
      <w:lvlJc w:val="left"/>
      <w:pPr>
        <w:ind w:left="6743" w:hanging="180"/>
      </w:pPr>
      <w:rPr>
        <w:rFonts w:hint="default"/>
      </w:rPr>
    </w:lvl>
    <w:lvl w:ilvl="7" w:tplc="828CA09A">
      <w:numFmt w:val="bullet"/>
      <w:lvlText w:val="•"/>
      <w:lvlJc w:val="left"/>
      <w:pPr>
        <w:ind w:left="7753" w:hanging="180"/>
      </w:pPr>
      <w:rPr>
        <w:rFonts w:hint="default"/>
      </w:rPr>
    </w:lvl>
    <w:lvl w:ilvl="8" w:tplc="B628CCBE">
      <w:numFmt w:val="bullet"/>
      <w:lvlText w:val="•"/>
      <w:lvlJc w:val="left"/>
      <w:pPr>
        <w:ind w:left="8764" w:hanging="180"/>
      </w:pPr>
      <w:rPr>
        <w:rFonts w:hint="default"/>
      </w:rPr>
    </w:lvl>
  </w:abstractNum>
  <w:abstractNum w:abstractNumId="198" w15:restartNumberingAfterBreak="0">
    <w:nsid w:val="1B036550"/>
    <w:multiLevelType w:val="hybridMultilevel"/>
    <w:tmpl w:val="D128927E"/>
    <w:lvl w:ilvl="0" w:tplc="5FC22AE4">
      <w:numFmt w:val="bullet"/>
      <w:lvlText w:val="•"/>
      <w:lvlJc w:val="left"/>
      <w:pPr>
        <w:ind w:left="140" w:hanging="84"/>
      </w:pPr>
      <w:rPr>
        <w:rFonts w:ascii="Times New Roman" w:eastAsia="Times New Roman" w:hAnsi="Times New Roman" w:cs="Times New Roman" w:hint="default"/>
        <w:w w:val="100"/>
        <w:sz w:val="14"/>
        <w:szCs w:val="14"/>
      </w:rPr>
    </w:lvl>
    <w:lvl w:ilvl="1" w:tplc="B4F00956">
      <w:numFmt w:val="bullet"/>
      <w:lvlText w:val="•"/>
      <w:lvlJc w:val="left"/>
      <w:pPr>
        <w:ind w:left="538" w:hanging="84"/>
      </w:pPr>
      <w:rPr>
        <w:rFonts w:hint="default"/>
      </w:rPr>
    </w:lvl>
    <w:lvl w:ilvl="2" w:tplc="8DC2D9F6">
      <w:numFmt w:val="bullet"/>
      <w:lvlText w:val="•"/>
      <w:lvlJc w:val="left"/>
      <w:pPr>
        <w:ind w:left="937" w:hanging="84"/>
      </w:pPr>
      <w:rPr>
        <w:rFonts w:hint="default"/>
      </w:rPr>
    </w:lvl>
    <w:lvl w:ilvl="3" w:tplc="567A058A">
      <w:numFmt w:val="bullet"/>
      <w:lvlText w:val="•"/>
      <w:lvlJc w:val="left"/>
      <w:pPr>
        <w:ind w:left="1336" w:hanging="84"/>
      </w:pPr>
      <w:rPr>
        <w:rFonts w:hint="default"/>
      </w:rPr>
    </w:lvl>
    <w:lvl w:ilvl="4" w:tplc="F6B62AC0">
      <w:numFmt w:val="bullet"/>
      <w:lvlText w:val="•"/>
      <w:lvlJc w:val="left"/>
      <w:pPr>
        <w:ind w:left="1735" w:hanging="84"/>
      </w:pPr>
      <w:rPr>
        <w:rFonts w:hint="default"/>
      </w:rPr>
    </w:lvl>
    <w:lvl w:ilvl="5" w:tplc="596E4254">
      <w:numFmt w:val="bullet"/>
      <w:lvlText w:val="•"/>
      <w:lvlJc w:val="left"/>
      <w:pPr>
        <w:ind w:left="2134" w:hanging="84"/>
      </w:pPr>
      <w:rPr>
        <w:rFonts w:hint="default"/>
      </w:rPr>
    </w:lvl>
    <w:lvl w:ilvl="6" w:tplc="149287EC">
      <w:numFmt w:val="bullet"/>
      <w:lvlText w:val="•"/>
      <w:lvlJc w:val="left"/>
      <w:pPr>
        <w:ind w:left="2533" w:hanging="84"/>
      </w:pPr>
      <w:rPr>
        <w:rFonts w:hint="default"/>
      </w:rPr>
    </w:lvl>
    <w:lvl w:ilvl="7" w:tplc="E1E496B2">
      <w:numFmt w:val="bullet"/>
      <w:lvlText w:val="•"/>
      <w:lvlJc w:val="left"/>
      <w:pPr>
        <w:ind w:left="2932" w:hanging="84"/>
      </w:pPr>
      <w:rPr>
        <w:rFonts w:hint="default"/>
      </w:rPr>
    </w:lvl>
    <w:lvl w:ilvl="8" w:tplc="94CE0970">
      <w:numFmt w:val="bullet"/>
      <w:lvlText w:val="•"/>
      <w:lvlJc w:val="left"/>
      <w:pPr>
        <w:ind w:left="3331" w:hanging="84"/>
      </w:pPr>
      <w:rPr>
        <w:rFonts w:hint="default"/>
      </w:rPr>
    </w:lvl>
  </w:abstractNum>
  <w:abstractNum w:abstractNumId="199" w15:restartNumberingAfterBreak="0">
    <w:nsid w:val="1B0667EA"/>
    <w:multiLevelType w:val="hybridMultilevel"/>
    <w:tmpl w:val="AF5268F2"/>
    <w:lvl w:ilvl="0" w:tplc="61F697DE">
      <w:numFmt w:val="bullet"/>
      <w:lvlText w:val="•"/>
      <w:lvlJc w:val="left"/>
      <w:pPr>
        <w:ind w:left="139" w:hanging="84"/>
      </w:pPr>
      <w:rPr>
        <w:rFonts w:ascii="Times New Roman" w:eastAsia="Times New Roman" w:hAnsi="Times New Roman" w:cs="Times New Roman" w:hint="default"/>
        <w:w w:val="100"/>
        <w:sz w:val="14"/>
        <w:szCs w:val="14"/>
      </w:rPr>
    </w:lvl>
    <w:lvl w:ilvl="1" w:tplc="C20E108E">
      <w:numFmt w:val="bullet"/>
      <w:lvlText w:val="•"/>
      <w:lvlJc w:val="left"/>
      <w:pPr>
        <w:ind w:left="538" w:hanging="84"/>
      </w:pPr>
      <w:rPr>
        <w:rFonts w:hint="default"/>
      </w:rPr>
    </w:lvl>
    <w:lvl w:ilvl="2" w:tplc="63808440">
      <w:numFmt w:val="bullet"/>
      <w:lvlText w:val="•"/>
      <w:lvlJc w:val="left"/>
      <w:pPr>
        <w:ind w:left="937" w:hanging="84"/>
      </w:pPr>
      <w:rPr>
        <w:rFonts w:hint="default"/>
      </w:rPr>
    </w:lvl>
    <w:lvl w:ilvl="3" w:tplc="1EE8F5D4">
      <w:numFmt w:val="bullet"/>
      <w:lvlText w:val="•"/>
      <w:lvlJc w:val="left"/>
      <w:pPr>
        <w:ind w:left="1336" w:hanging="84"/>
      </w:pPr>
      <w:rPr>
        <w:rFonts w:hint="default"/>
      </w:rPr>
    </w:lvl>
    <w:lvl w:ilvl="4" w:tplc="75D273E4">
      <w:numFmt w:val="bullet"/>
      <w:lvlText w:val="•"/>
      <w:lvlJc w:val="left"/>
      <w:pPr>
        <w:ind w:left="1735" w:hanging="84"/>
      </w:pPr>
      <w:rPr>
        <w:rFonts w:hint="default"/>
      </w:rPr>
    </w:lvl>
    <w:lvl w:ilvl="5" w:tplc="4F9A323E">
      <w:numFmt w:val="bullet"/>
      <w:lvlText w:val="•"/>
      <w:lvlJc w:val="left"/>
      <w:pPr>
        <w:ind w:left="2134" w:hanging="84"/>
      </w:pPr>
      <w:rPr>
        <w:rFonts w:hint="default"/>
      </w:rPr>
    </w:lvl>
    <w:lvl w:ilvl="6" w:tplc="F27E9702">
      <w:numFmt w:val="bullet"/>
      <w:lvlText w:val="•"/>
      <w:lvlJc w:val="left"/>
      <w:pPr>
        <w:ind w:left="2533" w:hanging="84"/>
      </w:pPr>
      <w:rPr>
        <w:rFonts w:hint="default"/>
      </w:rPr>
    </w:lvl>
    <w:lvl w:ilvl="7" w:tplc="93B04050">
      <w:numFmt w:val="bullet"/>
      <w:lvlText w:val="•"/>
      <w:lvlJc w:val="left"/>
      <w:pPr>
        <w:ind w:left="2932" w:hanging="84"/>
      </w:pPr>
      <w:rPr>
        <w:rFonts w:hint="default"/>
      </w:rPr>
    </w:lvl>
    <w:lvl w:ilvl="8" w:tplc="A04047B6">
      <w:numFmt w:val="bullet"/>
      <w:lvlText w:val="•"/>
      <w:lvlJc w:val="left"/>
      <w:pPr>
        <w:ind w:left="3331" w:hanging="84"/>
      </w:pPr>
      <w:rPr>
        <w:rFonts w:hint="default"/>
      </w:rPr>
    </w:lvl>
  </w:abstractNum>
  <w:abstractNum w:abstractNumId="200" w15:restartNumberingAfterBreak="0">
    <w:nsid w:val="1B280BB2"/>
    <w:multiLevelType w:val="hybridMultilevel"/>
    <w:tmpl w:val="CB5641B2"/>
    <w:lvl w:ilvl="0" w:tplc="B5ECB2A2">
      <w:numFmt w:val="bullet"/>
      <w:lvlText w:val="•"/>
      <w:lvlJc w:val="left"/>
      <w:pPr>
        <w:ind w:left="140" w:hanging="84"/>
      </w:pPr>
      <w:rPr>
        <w:rFonts w:ascii="Times New Roman" w:eastAsia="Times New Roman" w:hAnsi="Times New Roman" w:cs="Times New Roman" w:hint="default"/>
        <w:w w:val="100"/>
        <w:sz w:val="14"/>
        <w:szCs w:val="14"/>
      </w:rPr>
    </w:lvl>
    <w:lvl w:ilvl="1" w:tplc="6C3E2670">
      <w:numFmt w:val="bullet"/>
      <w:lvlText w:val="•"/>
      <w:lvlJc w:val="left"/>
      <w:pPr>
        <w:ind w:left="538" w:hanging="84"/>
      </w:pPr>
      <w:rPr>
        <w:rFonts w:hint="default"/>
      </w:rPr>
    </w:lvl>
    <w:lvl w:ilvl="2" w:tplc="237C8E30">
      <w:numFmt w:val="bullet"/>
      <w:lvlText w:val="•"/>
      <w:lvlJc w:val="left"/>
      <w:pPr>
        <w:ind w:left="937" w:hanging="84"/>
      </w:pPr>
      <w:rPr>
        <w:rFonts w:hint="default"/>
      </w:rPr>
    </w:lvl>
    <w:lvl w:ilvl="3" w:tplc="6E76FCA0">
      <w:numFmt w:val="bullet"/>
      <w:lvlText w:val="•"/>
      <w:lvlJc w:val="left"/>
      <w:pPr>
        <w:ind w:left="1336" w:hanging="84"/>
      </w:pPr>
      <w:rPr>
        <w:rFonts w:hint="default"/>
      </w:rPr>
    </w:lvl>
    <w:lvl w:ilvl="4" w:tplc="349E22EC">
      <w:numFmt w:val="bullet"/>
      <w:lvlText w:val="•"/>
      <w:lvlJc w:val="left"/>
      <w:pPr>
        <w:ind w:left="1735" w:hanging="84"/>
      </w:pPr>
      <w:rPr>
        <w:rFonts w:hint="default"/>
      </w:rPr>
    </w:lvl>
    <w:lvl w:ilvl="5" w:tplc="382680A6">
      <w:numFmt w:val="bullet"/>
      <w:lvlText w:val="•"/>
      <w:lvlJc w:val="left"/>
      <w:pPr>
        <w:ind w:left="2134" w:hanging="84"/>
      </w:pPr>
      <w:rPr>
        <w:rFonts w:hint="default"/>
      </w:rPr>
    </w:lvl>
    <w:lvl w:ilvl="6" w:tplc="C5806728">
      <w:numFmt w:val="bullet"/>
      <w:lvlText w:val="•"/>
      <w:lvlJc w:val="left"/>
      <w:pPr>
        <w:ind w:left="2533" w:hanging="84"/>
      </w:pPr>
      <w:rPr>
        <w:rFonts w:hint="default"/>
      </w:rPr>
    </w:lvl>
    <w:lvl w:ilvl="7" w:tplc="D03C1E3C">
      <w:numFmt w:val="bullet"/>
      <w:lvlText w:val="•"/>
      <w:lvlJc w:val="left"/>
      <w:pPr>
        <w:ind w:left="2932" w:hanging="84"/>
      </w:pPr>
      <w:rPr>
        <w:rFonts w:hint="default"/>
      </w:rPr>
    </w:lvl>
    <w:lvl w:ilvl="8" w:tplc="56686EFA">
      <w:numFmt w:val="bullet"/>
      <w:lvlText w:val="•"/>
      <w:lvlJc w:val="left"/>
      <w:pPr>
        <w:ind w:left="3331" w:hanging="84"/>
      </w:pPr>
      <w:rPr>
        <w:rFonts w:hint="default"/>
      </w:rPr>
    </w:lvl>
  </w:abstractNum>
  <w:abstractNum w:abstractNumId="201" w15:restartNumberingAfterBreak="0">
    <w:nsid w:val="1B2A46C1"/>
    <w:multiLevelType w:val="hybridMultilevel"/>
    <w:tmpl w:val="19121212"/>
    <w:lvl w:ilvl="0" w:tplc="7E04C5D2">
      <w:numFmt w:val="bullet"/>
      <w:lvlText w:val="•"/>
      <w:lvlJc w:val="left"/>
      <w:pPr>
        <w:ind w:left="140" w:hanging="84"/>
      </w:pPr>
      <w:rPr>
        <w:rFonts w:ascii="Times New Roman" w:eastAsia="Times New Roman" w:hAnsi="Times New Roman" w:cs="Times New Roman" w:hint="default"/>
        <w:w w:val="100"/>
        <w:sz w:val="14"/>
        <w:szCs w:val="14"/>
      </w:rPr>
    </w:lvl>
    <w:lvl w:ilvl="1" w:tplc="80D0504A">
      <w:numFmt w:val="bullet"/>
      <w:lvlText w:val="•"/>
      <w:lvlJc w:val="left"/>
      <w:pPr>
        <w:ind w:left="538" w:hanging="84"/>
      </w:pPr>
      <w:rPr>
        <w:rFonts w:hint="default"/>
      </w:rPr>
    </w:lvl>
    <w:lvl w:ilvl="2" w:tplc="97A07A76">
      <w:numFmt w:val="bullet"/>
      <w:lvlText w:val="•"/>
      <w:lvlJc w:val="left"/>
      <w:pPr>
        <w:ind w:left="937" w:hanging="84"/>
      </w:pPr>
      <w:rPr>
        <w:rFonts w:hint="default"/>
      </w:rPr>
    </w:lvl>
    <w:lvl w:ilvl="3" w:tplc="69F67192">
      <w:numFmt w:val="bullet"/>
      <w:lvlText w:val="•"/>
      <w:lvlJc w:val="left"/>
      <w:pPr>
        <w:ind w:left="1336" w:hanging="84"/>
      </w:pPr>
      <w:rPr>
        <w:rFonts w:hint="default"/>
      </w:rPr>
    </w:lvl>
    <w:lvl w:ilvl="4" w:tplc="8E26B1F2">
      <w:numFmt w:val="bullet"/>
      <w:lvlText w:val="•"/>
      <w:lvlJc w:val="left"/>
      <w:pPr>
        <w:ind w:left="1735" w:hanging="84"/>
      </w:pPr>
      <w:rPr>
        <w:rFonts w:hint="default"/>
      </w:rPr>
    </w:lvl>
    <w:lvl w:ilvl="5" w:tplc="035EA852">
      <w:numFmt w:val="bullet"/>
      <w:lvlText w:val="•"/>
      <w:lvlJc w:val="left"/>
      <w:pPr>
        <w:ind w:left="2134" w:hanging="84"/>
      </w:pPr>
      <w:rPr>
        <w:rFonts w:hint="default"/>
      </w:rPr>
    </w:lvl>
    <w:lvl w:ilvl="6" w:tplc="CAA6B892">
      <w:numFmt w:val="bullet"/>
      <w:lvlText w:val="•"/>
      <w:lvlJc w:val="left"/>
      <w:pPr>
        <w:ind w:left="2533" w:hanging="84"/>
      </w:pPr>
      <w:rPr>
        <w:rFonts w:hint="default"/>
      </w:rPr>
    </w:lvl>
    <w:lvl w:ilvl="7" w:tplc="628ACE32">
      <w:numFmt w:val="bullet"/>
      <w:lvlText w:val="•"/>
      <w:lvlJc w:val="left"/>
      <w:pPr>
        <w:ind w:left="2932" w:hanging="84"/>
      </w:pPr>
      <w:rPr>
        <w:rFonts w:hint="default"/>
      </w:rPr>
    </w:lvl>
    <w:lvl w:ilvl="8" w:tplc="CE54E73E">
      <w:numFmt w:val="bullet"/>
      <w:lvlText w:val="•"/>
      <w:lvlJc w:val="left"/>
      <w:pPr>
        <w:ind w:left="3331" w:hanging="84"/>
      </w:pPr>
      <w:rPr>
        <w:rFonts w:hint="default"/>
      </w:rPr>
    </w:lvl>
  </w:abstractNum>
  <w:abstractNum w:abstractNumId="202" w15:restartNumberingAfterBreak="0">
    <w:nsid w:val="1B500D41"/>
    <w:multiLevelType w:val="hybridMultilevel"/>
    <w:tmpl w:val="403E0AF8"/>
    <w:lvl w:ilvl="0" w:tplc="3E2A593E">
      <w:numFmt w:val="bullet"/>
      <w:lvlText w:val="•"/>
      <w:lvlJc w:val="left"/>
      <w:pPr>
        <w:ind w:left="140" w:hanging="84"/>
      </w:pPr>
      <w:rPr>
        <w:rFonts w:ascii="Times New Roman" w:eastAsia="Times New Roman" w:hAnsi="Times New Roman" w:cs="Times New Roman" w:hint="default"/>
        <w:w w:val="100"/>
        <w:sz w:val="14"/>
        <w:szCs w:val="14"/>
      </w:rPr>
    </w:lvl>
    <w:lvl w:ilvl="1" w:tplc="FE56DF12">
      <w:numFmt w:val="bullet"/>
      <w:lvlText w:val="•"/>
      <w:lvlJc w:val="left"/>
      <w:pPr>
        <w:ind w:left="538" w:hanging="84"/>
      </w:pPr>
      <w:rPr>
        <w:rFonts w:hint="default"/>
      </w:rPr>
    </w:lvl>
    <w:lvl w:ilvl="2" w:tplc="77DE0538">
      <w:numFmt w:val="bullet"/>
      <w:lvlText w:val="•"/>
      <w:lvlJc w:val="left"/>
      <w:pPr>
        <w:ind w:left="937" w:hanging="84"/>
      </w:pPr>
      <w:rPr>
        <w:rFonts w:hint="default"/>
      </w:rPr>
    </w:lvl>
    <w:lvl w:ilvl="3" w:tplc="B334886E">
      <w:numFmt w:val="bullet"/>
      <w:lvlText w:val="•"/>
      <w:lvlJc w:val="left"/>
      <w:pPr>
        <w:ind w:left="1336" w:hanging="84"/>
      </w:pPr>
      <w:rPr>
        <w:rFonts w:hint="default"/>
      </w:rPr>
    </w:lvl>
    <w:lvl w:ilvl="4" w:tplc="46AEE444">
      <w:numFmt w:val="bullet"/>
      <w:lvlText w:val="•"/>
      <w:lvlJc w:val="left"/>
      <w:pPr>
        <w:ind w:left="1735" w:hanging="84"/>
      </w:pPr>
      <w:rPr>
        <w:rFonts w:hint="default"/>
      </w:rPr>
    </w:lvl>
    <w:lvl w:ilvl="5" w:tplc="83189E2C">
      <w:numFmt w:val="bullet"/>
      <w:lvlText w:val="•"/>
      <w:lvlJc w:val="left"/>
      <w:pPr>
        <w:ind w:left="2134" w:hanging="84"/>
      </w:pPr>
      <w:rPr>
        <w:rFonts w:hint="default"/>
      </w:rPr>
    </w:lvl>
    <w:lvl w:ilvl="6" w:tplc="7DCA38EA">
      <w:numFmt w:val="bullet"/>
      <w:lvlText w:val="•"/>
      <w:lvlJc w:val="left"/>
      <w:pPr>
        <w:ind w:left="2533" w:hanging="84"/>
      </w:pPr>
      <w:rPr>
        <w:rFonts w:hint="default"/>
      </w:rPr>
    </w:lvl>
    <w:lvl w:ilvl="7" w:tplc="EF8EC196">
      <w:numFmt w:val="bullet"/>
      <w:lvlText w:val="•"/>
      <w:lvlJc w:val="left"/>
      <w:pPr>
        <w:ind w:left="2932" w:hanging="84"/>
      </w:pPr>
      <w:rPr>
        <w:rFonts w:hint="default"/>
      </w:rPr>
    </w:lvl>
    <w:lvl w:ilvl="8" w:tplc="4A3418D2">
      <w:numFmt w:val="bullet"/>
      <w:lvlText w:val="•"/>
      <w:lvlJc w:val="left"/>
      <w:pPr>
        <w:ind w:left="3331" w:hanging="84"/>
      </w:pPr>
      <w:rPr>
        <w:rFonts w:hint="default"/>
      </w:rPr>
    </w:lvl>
  </w:abstractNum>
  <w:abstractNum w:abstractNumId="203" w15:restartNumberingAfterBreak="0">
    <w:nsid w:val="1B885F99"/>
    <w:multiLevelType w:val="hybridMultilevel"/>
    <w:tmpl w:val="6E263828"/>
    <w:lvl w:ilvl="0" w:tplc="E5E64A94">
      <w:numFmt w:val="bullet"/>
      <w:lvlText w:val="–"/>
      <w:lvlJc w:val="left"/>
      <w:pPr>
        <w:ind w:left="160" w:hanging="105"/>
      </w:pPr>
      <w:rPr>
        <w:rFonts w:ascii="Times New Roman" w:eastAsia="Times New Roman" w:hAnsi="Times New Roman" w:cs="Times New Roman" w:hint="default"/>
        <w:spacing w:val="-1"/>
        <w:w w:val="100"/>
        <w:sz w:val="14"/>
        <w:szCs w:val="14"/>
      </w:rPr>
    </w:lvl>
    <w:lvl w:ilvl="1" w:tplc="994C821A">
      <w:numFmt w:val="bullet"/>
      <w:lvlText w:val="•"/>
      <w:lvlJc w:val="left"/>
      <w:pPr>
        <w:ind w:left="556" w:hanging="105"/>
      </w:pPr>
      <w:rPr>
        <w:rFonts w:hint="default"/>
      </w:rPr>
    </w:lvl>
    <w:lvl w:ilvl="2" w:tplc="8244D71A">
      <w:numFmt w:val="bullet"/>
      <w:lvlText w:val="•"/>
      <w:lvlJc w:val="left"/>
      <w:pPr>
        <w:ind w:left="953" w:hanging="105"/>
      </w:pPr>
      <w:rPr>
        <w:rFonts w:hint="default"/>
      </w:rPr>
    </w:lvl>
    <w:lvl w:ilvl="3" w:tplc="99D4D052">
      <w:numFmt w:val="bullet"/>
      <w:lvlText w:val="•"/>
      <w:lvlJc w:val="left"/>
      <w:pPr>
        <w:ind w:left="1350" w:hanging="105"/>
      </w:pPr>
      <w:rPr>
        <w:rFonts w:hint="default"/>
      </w:rPr>
    </w:lvl>
    <w:lvl w:ilvl="4" w:tplc="80B043C0">
      <w:numFmt w:val="bullet"/>
      <w:lvlText w:val="•"/>
      <w:lvlJc w:val="left"/>
      <w:pPr>
        <w:ind w:left="1747" w:hanging="105"/>
      </w:pPr>
      <w:rPr>
        <w:rFonts w:hint="default"/>
      </w:rPr>
    </w:lvl>
    <w:lvl w:ilvl="5" w:tplc="A290191A">
      <w:numFmt w:val="bullet"/>
      <w:lvlText w:val="•"/>
      <w:lvlJc w:val="left"/>
      <w:pPr>
        <w:ind w:left="2144" w:hanging="105"/>
      </w:pPr>
      <w:rPr>
        <w:rFonts w:hint="default"/>
      </w:rPr>
    </w:lvl>
    <w:lvl w:ilvl="6" w:tplc="6C963CDA">
      <w:numFmt w:val="bullet"/>
      <w:lvlText w:val="•"/>
      <w:lvlJc w:val="left"/>
      <w:pPr>
        <w:ind w:left="2541" w:hanging="105"/>
      </w:pPr>
      <w:rPr>
        <w:rFonts w:hint="default"/>
      </w:rPr>
    </w:lvl>
    <w:lvl w:ilvl="7" w:tplc="CC9E8664">
      <w:numFmt w:val="bullet"/>
      <w:lvlText w:val="•"/>
      <w:lvlJc w:val="left"/>
      <w:pPr>
        <w:ind w:left="2938" w:hanging="105"/>
      </w:pPr>
      <w:rPr>
        <w:rFonts w:hint="default"/>
      </w:rPr>
    </w:lvl>
    <w:lvl w:ilvl="8" w:tplc="153A92E8">
      <w:numFmt w:val="bullet"/>
      <w:lvlText w:val="•"/>
      <w:lvlJc w:val="left"/>
      <w:pPr>
        <w:ind w:left="3335" w:hanging="105"/>
      </w:pPr>
      <w:rPr>
        <w:rFonts w:hint="default"/>
      </w:rPr>
    </w:lvl>
  </w:abstractNum>
  <w:abstractNum w:abstractNumId="204" w15:restartNumberingAfterBreak="0">
    <w:nsid w:val="1BDA35C6"/>
    <w:multiLevelType w:val="hybridMultilevel"/>
    <w:tmpl w:val="7AD60112"/>
    <w:lvl w:ilvl="0" w:tplc="82FEC5EA">
      <w:numFmt w:val="bullet"/>
      <w:lvlText w:val="•"/>
      <w:lvlJc w:val="left"/>
      <w:pPr>
        <w:ind w:left="140" w:hanging="84"/>
      </w:pPr>
      <w:rPr>
        <w:rFonts w:ascii="Times New Roman" w:eastAsia="Times New Roman" w:hAnsi="Times New Roman" w:cs="Times New Roman" w:hint="default"/>
        <w:w w:val="100"/>
        <w:sz w:val="14"/>
        <w:szCs w:val="14"/>
      </w:rPr>
    </w:lvl>
    <w:lvl w:ilvl="1" w:tplc="592A09C6">
      <w:numFmt w:val="bullet"/>
      <w:lvlText w:val="•"/>
      <w:lvlJc w:val="left"/>
      <w:pPr>
        <w:ind w:left="538" w:hanging="84"/>
      </w:pPr>
      <w:rPr>
        <w:rFonts w:hint="default"/>
      </w:rPr>
    </w:lvl>
    <w:lvl w:ilvl="2" w:tplc="396AF7BA">
      <w:numFmt w:val="bullet"/>
      <w:lvlText w:val="•"/>
      <w:lvlJc w:val="left"/>
      <w:pPr>
        <w:ind w:left="937" w:hanging="84"/>
      </w:pPr>
      <w:rPr>
        <w:rFonts w:hint="default"/>
      </w:rPr>
    </w:lvl>
    <w:lvl w:ilvl="3" w:tplc="4F20F248">
      <w:numFmt w:val="bullet"/>
      <w:lvlText w:val="•"/>
      <w:lvlJc w:val="left"/>
      <w:pPr>
        <w:ind w:left="1336" w:hanging="84"/>
      </w:pPr>
      <w:rPr>
        <w:rFonts w:hint="default"/>
      </w:rPr>
    </w:lvl>
    <w:lvl w:ilvl="4" w:tplc="4B8CADE0">
      <w:numFmt w:val="bullet"/>
      <w:lvlText w:val="•"/>
      <w:lvlJc w:val="left"/>
      <w:pPr>
        <w:ind w:left="1735" w:hanging="84"/>
      </w:pPr>
      <w:rPr>
        <w:rFonts w:hint="default"/>
      </w:rPr>
    </w:lvl>
    <w:lvl w:ilvl="5" w:tplc="158AA906">
      <w:numFmt w:val="bullet"/>
      <w:lvlText w:val="•"/>
      <w:lvlJc w:val="left"/>
      <w:pPr>
        <w:ind w:left="2134" w:hanging="84"/>
      </w:pPr>
      <w:rPr>
        <w:rFonts w:hint="default"/>
      </w:rPr>
    </w:lvl>
    <w:lvl w:ilvl="6" w:tplc="D71C01AA">
      <w:numFmt w:val="bullet"/>
      <w:lvlText w:val="•"/>
      <w:lvlJc w:val="left"/>
      <w:pPr>
        <w:ind w:left="2533" w:hanging="84"/>
      </w:pPr>
      <w:rPr>
        <w:rFonts w:hint="default"/>
      </w:rPr>
    </w:lvl>
    <w:lvl w:ilvl="7" w:tplc="287C6D30">
      <w:numFmt w:val="bullet"/>
      <w:lvlText w:val="•"/>
      <w:lvlJc w:val="left"/>
      <w:pPr>
        <w:ind w:left="2932" w:hanging="84"/>
      </w:pPr>
      <w:rPr>
        <w:rFonts w:hint="default"/>
      </w:rPr>
    </w:lvl>
    <w:lvl w:ilvl="8" w:tplc="462A3A16">
      <w:numFmt w:val="bullet"/>
      <w:lvlText w:val="•"/>
      <w:lvlJc w:val="left"/>
      <w:pPr>
        <w:ind w:left="3331" w:hanging="84"/>
      </w:pPr>
      <w:rPr>
        <w:rFonts w:hint="default"/>
      </w:rPr>
    </w:lvl>
  </w:abstractNum>
  <w:abstractNum w:abstractNumId="205" w15:restartNumberingAfterBreak="0">
    <w:nsid w:val="1BE14AD2"/>
    <w:multiLevelType w:val="hybridMultilevel"/>
    <w:tmpl w:val="3BDE41B4"/>
    <w:lvl w:ilvl="0" w:tplc="1698304C">
      <w:numFmt w:val="bullet"/>
      <w:lvlText w:val="•"/>
      <w:lvlJc w:val="left"/>
      <w:pPr>
        <w:ind w:left="244" w:hanging="189"/>
      </w:pPr>
      <w:rPr>
        <w:rFonts w:ascii="Times New Roman" w:eastAsia="Times New Roman" w:hAnsi="Times New Roman" w:cs="Times New Roman" w:hint="default"/>
        <w:b/>
        <w:bCs/>
        <w:spacing w:val="-4"/>
        <w:w w:val="100"/>
        <w:sz w:val="14"/>
        <w:szCs w:val="14"/>
      </w:rPr>
    </w:lvl>
    <w:lvl w:ilvl="1" w:tplc="54EE99FE">
      <w:numFmt w:val="bullet"/>
      <w:lvlText w:val="•"/>
      <w:lvlJc w:val="left"/>
      <w:pPr>
        <w:ind w:left="628" w:hanging="189"/>
      </w:pPr>
      <w:rPr>
        <w:rFonts w:hint="default"/>
      </w:rPr>
    </w:lvl>
    <w:lvl w:ilvl="2" w:tplc="20A6DAA6">
      <w:numFmt w:val="bullet"/>
      <w:lvlText w:val="•"/>
      <w:lvlJc w:val="left"/>
      <w:pPr>
        <w:ind w:left="1017" w:hanging="189"/>
      </w:pPr>
      <w:rPr>
        <w:rFonts w:hint="default"/>
      </w:rPr>
    </w:lvl>
    <w:lvl w:ilvl="3" w:tplc="BD2A9176">
      <w:numFmt w:val="bullet"/>
      <w:lvlText w:val="•"/>
      <w:lvlJc w:val="left"/>
      <w:pPr>
        <w:ind w:left="1406" w:hanging="189"/>
      </w:pPr>
      <w:rPr>
        <w:rFonts w:hint="default"/>
      </w:rPr>
    </w:lvl>
    <w:lvl w:ilvl="4" w:tplc="EB9A2692">
      <w:numFmt w:val="bullet"/>
      <w:lvlText w:val="•"/>
      <w:lvlJc w:val="left"/>
      <w:pPr>
        <w:ind w:left="1795" w:hanging="189"/>
      </w:pPr>
      <w:rPr>
        <w:rFonts w:hint="default"/>
      </w:rPr>
    </w:lvl>
    <w:lvl w:ilvl="5" w:tplc="3736919C">
      <w:numFmt w:val="bullet"/>
      <w:lvlText w:val="•"/>
      <w:lvlJc w:val="left"/>
      <w:pPr>
        <w:ind w:left="2184" w:hanging="189"/>
      </w:pPr>
      <w:rPr>
        <w:rFonts w:hint="default"/>
      </w:rPr>
    </w:lvl>
    <w:lvl w:ilvl="6" w:tplc="750CC422">
      <w:numFmt w:val="bullet"/>
      <w:lvlText w:val="•"/>
      <w:lvlJc w:val="left"/>
      <w:pPr>
        <w:ind w:left="2573" w:hanging="189"/>
      </w:pPr>
      <w:rPr>
        <w:rFonts w:hint="default"/>
      </w:rPr>
    </w:lvl>
    <w:lvl w:ilvl="7" w:tplc="E69A33C6">
      <w:numFmt w:val="bullet"/>
      <w:lvlText w:val="•"/>
      <w:lvlJc w:val="left"/>
      <w:pPr>
        <w:ind w:left="2962" w:hanging="189"/>
      </w:pPr>
      <w:rPr>
        <w:rFonts w:hint="default"/>
      </w:rPr>
    </w:lvl>
    <w:lvl w:ilvl="8" w:tplc="A3C06CD6">
      <w:numFmt w:val="bullet"/>
      <w:lvlText w:val="•"/>
      <w:lvlJc w:val="left"/>
      <w:pPr>
        <w:ind w:left="3351" w:hanging="189"/>
      </w:pPr>
      <w:rPr>
        <w:rFonts w:hint="default"/>
      </w:rPr>
    </w:lvl>
  </w:abstractNum>
  <w:abstractNum w:abstractNumId="206" w15:restartNumberingAfterBreak="0">
    <w:nsid w:val="1BF65C22"/>
    <w:multiLevelType w:val="hybridMultilevel"/>
    <w:tmpl w:val="80DE3802"/>
    <w:lvl w:ilvl="0" w:tplc="251E6266">
      <w:numFmt w:val="bullet"/>
      <w:lvlText w:val="•"/>
      <w:lvlJc w:val="left"/>
      <w:pPr>
        <w:ind w:left="140" w:hanging="84"/>
      </w:pPr>
      <w:rPr>
        <w:rFonts w:ascii="Times New Roman" w:eastAsia="Times New Roman" w:hAnsi="Times New Roman" w:cs="Times New Roman" w:hint="default"/>
        <w:w w:val="100"/>
        <w:sz w:val="14"/>
        <w:szCs w:val="14"/>
      </w:rPr>
    </w:lvl>
    <w:lvl w:ilvl="1" w:tplc="7A2C6406">
      <w:numFmt w:val="bullet"/>
      <w:lvlText w:val="•"/>
      <w:lvlJc w:val="left"/>
      <w:pPr>
        <w:ind w:left="538" w:hanging="84"/>
      </w:pPr>
      <w:rPr>
        <w:rFonts w:hint="default"/>
      </w:rPr>
    </w:lvl>
    <w:lvl w:ilvl="2" w:tplc="B736464C">
      <w:numFmt w:val="bullet"/>
      <w:lvlText w:val="•"/>
      <w:lvlJc w:val="left"/>
      <w:pPr>
        <w:ind w:left="937" w:hanging="84"/>
      </w:pPr>
      <w:rPr>
        <w:rFonts w:hint="default"/>
      </w:rPr>
    </w:lvl>
    <w:lvl w:ilvl="3" w:tplc="2C4250EA">
      <w:numFmt w:val="bullet"/>
      <w:lvlText w:val="•"/>
      <w:lvlJc w:val="left"/>
      <w:pPr>
        <w:ind w:left="1336" w:hanging="84"/>
      </w:pPr>
      <w:rPr>
        <w:rFonts w:hint="default"/>
      </w:rPr>
    </w:lvl>
    <w:lvl w:ilvl="4" w:tplc="97064A14">
      <w:numFmt w:val="bullet"/>
      <w:lvlText w:val="•"/>
      <w:lvlJc w:val="left"/>
      <w:pPr>
        <w:ind w:left="1735" w:hanging="84"/>
      </w:pPr>
      <w:rPr>
        <w:rFonts w:hint="default"/>
      </w:rPr>
    </w:lvl>
    <w:lvl w:ilvl="5" w:tplc="5B124D4A">
      <w:numFmt w:val="bullet"/>
      <w:lvlText w:val="•"/>
      <w:lvlJc w:val="left"/>
      <w:pPr>
        <w:ind w:left="2134" w:hanging="84"/>
      </w:pPr>
      <w:rPr>
        <w:rFonts w:hint="default"/>
      </w:rPr>
    </w:lvl>
    <w:lvl w:ilvl="6" w:tplc="6954201E">
      <w:numFmt w:val="bullet"/>
      <w:lvlText w:val="•"/>
      <w:lvlJc w:val="left"/>
      <w:pPr>
        <w:ind w:left="2533" w:hanging="84"/>
      </w:pPr>
      <w:rPr>
        <w:rFonts w:hint="default"/>
      </w:rPr>
    </w:lvl>
    <w:lvl w:ilvl="7" w:tplc="6194E098">
      <w:numFmt w:val="bullet"/>
      <w:lvlText w:val="•"/>
      <w:lvlJc w:val="left"/>
      <w:pPr>
        <w:ind w:left="2932" w:hanging="84"/>
      </w:pPr>
      <w:rPr>
        <w:rFonts w:hint="default"/>
      </w:rPr>
    </w:lvl>
    <w:lvl w:ilvl="8" w:tplc="AFEC81CE">
      <w:numFmt w:val="bullet"/>
      <w:lvlText w:val="•"/>
      <w:lvlJc w:val="left"/>
      <w:pPr>
        <w:ind w:left="3331" w:hanging="84"/>
      </w:pPr>
      <w:rPr>
        <w:rFonts w:hint="default"/>
      </w:rPr>
    </w:lvl>
  </w:abstractNum>
  <w:abstractNum w:abstractNumId="207" w15:restartNumberingAfterBreak="0">
    <w:nsid w:val="1BFB2201"/>
    <w:multiLevelType w:val="hybridMultilevel"/>
    <w:tmpl w:val="50EE1934"/>
    <w:lvl w:ilvl="0" w:tplc="3E22011E">
      <w:numFmt w:val="bullet"/>
      <w:lvlText w:val="•"/>
      <w:lvlJc w:val="left"/>
      <w:pPr>
        <w:ind w:left="140" w:hanging="84"/>
      </w:pPr>
      <w:rPr>
        <w:rFonts w:ascii="Times New Roman" w:eastAsia="Times New Roman" w:hAnsi="Times New Roman" w:cs="Times New Roman" w:hint="default"/>
        <w:w w:val="100"/>
        <w:sz w:val="14"/>
        <w:szCs w:val="14"/>
      </w:rPr>
    </w:lvl>
    <w:lvl w:ilvl="1" w:tplc="3DAAF4E2">
      <w:numFmt w:val="bullet"/>
      <w:lvlText w:val="•"/>
      <w:lvlJc w:val="left"/>
      <w:pPr>
        <w:ind w:left="538" w:hanging="84"/>
      </w:pPr>
      <w:rPr>
        <w:rFonts w:hint="default"/>
      </w:rPr>
    </w:lvl>
    <w:lvl w:ilvl="2" w:tplc="199A77B6">
      <w:numFmt w:val="bullet"/>
      <w:lvlText w:val="•"/>
      <w:lvlJc w:val="left"/>
      <w:pPr>
        <w:ind w:left="937" w:hanging="84"/>
      </w:pPr>
      <w:rPr>
        <w:rFonts w:hint="default"/>
      </w:rPr>
    </w:lvl>
    <w:lvl w:ilvl="3" w:tplc="04DCAD74">
      <w:numFmt w:val="bullet"/>
      <w:lvlText w:val="•"/>
      <w:lvlJc w:val="left"/>
      <w:pPr>
        <w:ind w:left="1336" w:hanging="84"/>
      </w:pPr>
      <w:rPr>
        <w:rFonts w:hint="default"/>
      </w:rPr>
    </w:lvl>
    <w:lvl w:ilvl="4" w:tplc="D424FF98">
      <w:numFmt w:val="bullet"/>
      <w:lvlText w:val="•"/>
      <w:lvlJc w:val="left"/>
      <w:pPr>
        <w:ind w:left="1735" w:hanging="84"/>
      </w:pPr>
      <w:rPr>
        <w:rFonts w:hint="default"/>
      </w:rPr>
    </w:lvl>
    <w:lvl w:ilvl="5" w:tplc="29306B48">
      <w:numFmt w:val="bullet"/>
      <w:lvlText w:val="•"/>
      <w:lvlJc w:val="left"/>
      <w:pPr>
        <w:ind w:left="2134" w:hanging="84"/>
      </w:pPr>
      <w:rPr>
        <w:rFonts w:hint="default"/>
      </w:rPr>
    </w:lvl>
    <w:lvl w:ilvl="6" w:tplc="15B2B188">
      <w:numFmt w:val="bullet"/>
      <w:lvlText w:val="•"/>
      <w:lvlJc w:val="left"/>
      <w:pPr>
        <w:ind w:left="2533" w:hanging="84"/>
      </w:pPr>
      <w:rPr>
        <w:rFonts w:hint="default"/>
      </w:rPr>
    </w:lvl>
    <w:lvl w:ilvl="7" w:tplc="55808DBE">
      <w:numFmt w:val="bullet"/>
      <w:lvlText w:val="•"/>
      <w:lvlJc w:val="left"/>
      <w:pPr>
        <w:ind w:left="2932" w:hanging="84"/>
      </w:pPr>
      <w:rPr>
        <w:rFonts w:hint="default"/>
      </w:rPr>
    </w:lvl>
    <w:lvl w:ilvl="8" w:tplc="4B72DA20">
      <w:numFmt w:val="bullet"/>
      <w:lvlText w:val="•"/>
      <w:lvlJc w:val="left"/>
      <w:pPr>
        <w:ind w:left="3331" w:hanging="84"/>
      </w:pPr>
      <w:rPr>
        <w:rFonts w:hint="default"/>
      </w:rPr>
    </w:lvl>
  </w:abstractNum>
  <w:abstractNum w:abstractNumId="208" w15:restartNumberingAfterBreak="0">
    <w:nsid w:val="1C006B98"/>
    <w:multiLevelType w:val="hybridMultilevel"/>
    <w:tmpl w:val="F8A43982"/>
    <w:lvl w:ilvl="0" w:tplc="A11AF0E4">
      <w:numFmt w:val="bullet"/>
      <w:lvlText w:val="•"/>
      <w:lvlJc w:val="left"/>
      <w:pPr>
        <w:ind w:left="139" w:hanging="85"/>
      </w:pPr>
      <w:rPr>
        <w:rFonts w:ascii="Times New Roman" w:eastAsia="Times New Roman" w:hAnsi="Times New Roman" w:cs="Times New Roman" w:hint="default"/>
        <w:spacing w:val="-6"/>
        <w:w w:val="100"/>
        <w:sz w:val="14"/>
        <w:szCs w:val="14"/>
      </w:rPr>
    </w:lvl>
    <w:lvl w:ilvl="1" w:tplc="DAC8AF1E">
      <w:numFmt w:val="bullet"/>
      <w:lvlText w:val="•"/>
      <w:lvlJc w:val="left"/>
      <w:pPr>
        <w:ind w:left="538" w:hanging="85"/>
      </w:pPr>
      <w:rPr>
        <w:rFonts w:hint="default"/>
      </w:rPr>
    </w:lvl>
    <w:lvl w:ilvl="2" w:tplc="82D0D992">
      <w:numFmt w:val="bullet"/>
      <w:lvlText w:val="•"/>
      <w:lvlJc w:val="left"/>
      <w:pPr>
        <w:ind w:left="937" w:hanging="85"/>
      </w:pPr>
      <w:rPr>
        <w:rFonts w:hint="default"/>
      </w:rPr>
    </w:lvl>
    <w:lvl w:ilvl="3" w:tplc="6CD24E98">
      <w:numFmt w:val="bullet"/>
      <w:lvlText w:val="•"/>
      <w:lvlJc w:val="left"/>
      <w:pPr>
        <w:ind w:left="1336" w:hanging="85"/>
      </w:pPr>
      <w:rPr>
        <w:rFonts w:hint="default"/>
      </w:rPr>
    </w:lvl>
    <w:lvl w:ilvl="4" w:tplc="9F46D95C">
      <w:numFmt w:val="bullet"/>
      <w:lvlText w:val="•"/>
      <w:lvlJc w:val="left"/>
      <w:pPr>
        <w:ind w:left="1735" w:hanging="85"/>
      </w:pPr>
      <w:rPr>
        <w:rFonts w:hint="default"/>
      </w:rPr>
    </w:lvl>
    <w:lvl w:ilvl="5" w:tplc="18A86708">
      <w:numFmt w:val="bullet"/>
      <w:lvlText w:val="•"/>
      <w:lvlJc w:val="left"/>
      <w:pPr>
        <w:ind w:left="2134" w:hanging="85"/>
      </w:pPr>
      <w:rPr>
        <w:rFonts w:hint="default"/>
      </w:rPr>
    </w:lvl>
    <w:lvl w:ilvl="6" w:tplc="1728BA6C">
      <w:numFmt w:val="bullet"/>
      <w:lvlText w:val="•"/>
      <w:lvlJc w:val="left"/>
      <w:pPr>
        <w:ind w:left="2533" w:hanging="85"/>
      </w:pPr>
      <w:rPr>
        <w:rFonts w:hint="default"/>
      </w:rPr>
    </w:lvl>
    <w:lvl w:ilvl="7" w:tplc="383262C0">
      <w:numFmt w:val="bullet"/>
      <w:lvlText w:val="•"/>
      <w:lvlJc w:val="left"/>
      <w:pPr>
        <w:ind w:left="2932" w:hanging="85"/>
      </w:pPr>
      <w:rPr>
        <w:rFonts w:hint="default"/>
      </w:rPr>
    </w:lvl>
    <w:lvl w:ilvl="8" w:tplc="FBD007A6">
      <w:numFmt w:val="bullet"/>
      <w:lvlText w:val="•"/>
      <w:lvlJc w:val="left"/>
      <w:pPr>
        <w:ind w:left="3331" w:hanging="85"/>
      </w:pPr>
      <w:rPr>
        <w:rFonts w:hint="default"/>
      </w:rPr>
    </w:lvl>
  </w:abstractNum>
  <w:abstractNum w:abstractNumId="209" w15:restartNumberingAfterBreak="0">
    <w:nsid w:val="1C1626BC"/>
    <w:multiLevelType w:val="hybridMultilevel"/>
    <w:tmpl w:val="51FE123A"/>
    <w:lvl w:ilvl="0" w:tplc="9F04F428">
      <w:numFmt w:val="bullet"/>
      <w:lvlText w:val="•"/>
      <w:lvlJc w:val="left"/>
      <w:pPr>
        <w:ind w:left="139" w:hanging="84"/>
      </w:pPr>
      <w:rPr>
        <w:rFonts w:ascii="Times New Roman" w:eastAsia="Times New Roman" w:hAnsi="Times New Roman" w:cs="Times New Roman" w:hint="default"/>
        <w:w w:val="100"/>
        <w:sz w:val="14"/>
        <w:szCs w:val="14"/>
      </w:rPr>
    </w:lvl>
    <w:lvl w:ilvl="1" w:tplc="6A84DDC4">
      <w:numFmt w:val="bullet"/>
      <w:lvlText w:val="•"/>
      <w:lvlJc w:val="left"/>
      <w:pPr>
        <w:ind w:left="538" w:hanging="84"/>
      </w:pPr>
      <w:rPr>
        <w:rFonts w:hint="default"/>
      </w:rPr>
    </w:lvl>
    <w:lvl w:ilvl="2" w:tplc="47585286">
      <w:numFmt w:val="bullet"/>
      <w:lvlText w:val="•"/>
      <w:lvlJc w:val="left"/>
      <w:pPr>
        <w:ind w:left="937" w:hanging="84"/>
      </w:pPr>
      <w:rPr>
        <w:rFonts w:hint="default"/>
      </w:rPr>
    </w:lvl>
    <w:lvl w:ilvl="3" w:tplc="5FDE5AB6">
      <w:numFmt w:val="bullet"/>
      <w:lvlText w:val="•"/>
      <w:lvlJc w:val="left"/>
      <w:pPr>
        <w:ind w:left="1336" w:hanging="84"/>
      </w:pPr>
      <w:rPr>
        <w:rFonts w:hint="default"/>
      </w:rPr>
    </w:lvl>
    <w:lvl w:ilvl="4" w:tplc="5CAEEAF6">
      <w:numFmt w:val="bullet"/>
      <w:lvlText w:val="•"/>
      <w:lvlJc w:val="left"/>
      <w:pPr>
        <w:ind w:left="1735" w:hanging="84"/>
      </w:pPr>
      <w:rPr>
        <w:rFonts w:hint="default"/>
      </w:rPr>
    </w:lvl>
    <w:lvl w:ilvl="5" w:tplc="7830248A">
      <w:numFmt w:val="bullet"/>
      <w:lvlText w:val="•"/>
      <w:lvlJc w:val="left"/>
      <w:pPr>
        <w:ind w:left="2134" w:hanging="84"/>
      </w:pPr>
      <w:rPr>
        <w:rFonts w:hint="default"/>
      </w:rPr>
    </w:lvl>
    <w:lvl w:ilvl="6" w:tplc="09D238B2">
      <w:numFmt w:val="bullet"/>
      <w:lvlText w:val="•"/>
      <w:lvlJc w:val="left"/>
      <w:pPr>
        <w:ind w:left="2533" w:hanging="84"/>
      </w:pPr>
      <w:rPr>
        <w:rFonts w:hint="default"/>
      </w:rPr>
    </w:lvl>
    <w:lvl w:ilvl="7" w:tplc="5E4E6D02">
      <w:numFmt w:val="bullet"/>
      <w:lvlText w:val="•"/>
      <w:lvlJc w:val="left"/>
      <w:pPr>
        <w:ind w:left="2932" w:hanging="84"/>
      </w:pPr>
      <w:rPr>
        <w:rFonts w:hint="default"/>
      </w:rPr>
    </w:lvl>
    <w:lvl w:ilvl="8" w:tplc="7CB2343E">
      <w:numFmt w:val="bullet"/>
      <w:lvlText w:val="•"/>
      <w:lvlJc w:val="left"/>
      <w:pPr>
        <w:ind w:left="3331" w:hanging="84"/>
      </w:pPr>
      <w:rPr>
        <w:rFonts w:hint="default"/>
      </w:rPr>
    </w:lvl>
  </w:abstractNum>
  <w:abstractNum w:abstractNumId="210" w15:restartNumberingAfterBreak="0">
    <w:nsid w:val="1C1A5267"/>
    <w:multiLevelType w:val="hybridMultilevel"/>
    <w:tmpl w:val="0A325F32"/>
    <w:lvl w:ilvl="0" w:tplc="7A1AAAA8">
      <w:numFmt w:val="bullet"/>
      <w:lvlText w:val="•"/>
      <w:lvlJc w:val="left"/>
      <w:pPr>
        <w:ind w:left="139" w:hanging="84"/>
      </w:pPr>
      <w:rPr>
        <w:rFonts w:ascii="Times New Roman" w:eastAsia="Times New Roman" w:hAnsi="Times New Roman" w:cs="Times New Roman" w:hint="default"/>
        <w:w w:val="100"/>
        <w:sz w:val="14"/>
        <w:szCs w:val="14"/>
      </w:rPr>
    </w:lvl>
    <w:lvl w:ilvl="1" w:tplc="962492CA">
      <w:numFmt w:val="bullet"/>
      <w:lvlText w:val="•"/>
      <w:lvlJc w:val="left"/>
      <w:pPr>
        <w:ind w:left="538" w:hanging="84"/>
      </w:pPr>
      <w:rPr>
        <w:rFonts w:hint="default"/>
      </w:rPr>
    </w:lvl>
    <w:lvl w:ilvl="2" w:tplc="E3D4F07E">
      <w:numFmt w:val="bullet"/>
      <w:lvlText w:val="•"/>
      <w:lvlJc w:val="left"/>
      <w:pPr>
        <w:ind w:left="937" w:hanging="84"/>
      </w:pPr>
      <w:rPr>
        <w:rFonts w:hint="default"/>
      </w:rPr>
    </w:lvl>
    <w:lvl w:ilvl="3" w:tplc="A9B89E16">
      <w:numFmt w:val="bullet"/>
      <w:lvlText w:val="•"/>
      <w:lvlJc w:val="left"/>
      <w:pPr>
        <w:ind w:left="1336" w:hanging="84"/>
      </w:pPr>
      <w:rPr>
        <w:rFonts w:hint="default"/>
      </w:rPr>
    </w:lvl>
    <w:lvl w:ilvl="4" w:tplc="32E610AE">
      <w:numFmt w:val="bullet"/>
      <w:lvlText w:val="•"/>
      <w:lvlJc w:val="left"/>
      <w:pPr>
        <w:ind w:left="1735" w:hanging="84"/>
      </w:pPr>
      <w:rPr>
        <w:rFonts w:hint="default"/>
      </w:rPr>
    </w:lvl>
    <w:lvl w:ilvl="5" w:tplc="30521A80">
      <w:numFmt w:val="bullet"/>
      <w:lvlText w:val="•"/>
      <w:lvlJc w:val="left"/>
      <w:pPr>
        <w:ind w:left="2134" w:hanging="84"/>
      </w:pPr>
      <w:rPr>
        <w:rFonts w:hint="default"/>
      </w:rPr>
    </w:lvl>
    <w:lvl w:ilvl="6" w:tplc="0E124E28">
      <w:numFmt w:val="bullet"/>
      <w:lvlText w:val="•"/>
      <w:lvlJc w:val="left"/>
      <w:pPr>
        <w:ind w:left="2533" w:hanging="84"/>
      </w:pPr>
      <w:rPr>
        <w:rFonts w:hint="default"/>
      </w:rPr>
    </w:lvl>
    <w:lvl w:ilvl="7" w:tplc="E17E464C">
      <w:numFmt w:val="bullet"/>
      <w:lvlText w:val="•"/>
      <w:lvlJc w:val="left"/>
      <w:pPr>
        <w:ind w:left="2932" w:hanging="84"/>
      </w:pPr>
      <w:rPr>
        <w:rFonts w:hint="default"/>
      </w:rPr>
    </w:lvl>
    <w:lvl w:ilvl="8" w:tplc="59D477B0">
      <w:numFmt w:val="bullet"/>
      <w:lvlText w:val="•"/>
      <w:lvlJc w:val="left"/>
      <w:pPr>
        <w:ind w:left="3331" w:hanging="84"/>
      </w:pPr>
      <w:rPr>
        <w:rFonts w:hint="default"/>
      </w:rPr>
    </w:lvl>
  </w:abstractNum>
  <w:abstractNum w:abstractNumId="211" w15:restartNumberingAfterBreak="0">
    <w:nsid w:val="1C2F7459"/>
    <w:multiLevelType w:val="hybridMultilevel"/>
    <w:tmpl w:val="B66AABB4"/>
    <w:lvl w:ilvl="0" w:tplc="967451CA">
      <w:numFmt w:val="bullet"/>
      <w:lvlText w:val="•"/>
      <w:lvlJc w:val="left"/>
      <w:pPr>
        <w:ind w:left="139" w:hanging="84"/>
      </w:pPr>
      <w:rPr>
        <w:rFonts w:ascii="Times New Roman" w:eastAsia="Times New Roman" w:hAnsi="Times New Roman" w:cs="Times New Roman" w:hint="default"/>
        <w:w w:val="100"/>
        <w:sz w:val="14"/>
        <w:szCs w:val="14"/>
      </w:rPr>
    </w:lvl>
    <w:lvl w:ilvl="1" w:tplc="227080E6">
      <w:numFmt w:val="bullet"/>
      <w:lvlText w:val="•"/>
      <w:lvlJc w:val="left"/>
      <w:pPr>
        <w:ind w:left="538" w:hanging="84"/>
      </w:pPr>
      <w:rPr>
        <w:rFonts w:hint="default"/>
      </w:rPr>
    </w:lvl>
    <w:lvl w:ilvl="2" w:tplc="5FB29D8C">
      <w:numFmt w:val="bullet"/>
      <w:lvlText w:val="•"/>
      <w:lvlJc w:val="left"/>
      <w:pPr>
        <w:ind w:left="937" w:hanging="84"/>
      </w:pPr>
      <w:rPr>
        <w:rFonts w:hint="default"/>
      </w:rPr>
    </w:lvl>
    <w:lvl w:ilvl="3" w:tplc="ABBA6A24">
      <w:numFmt w:val="bullet"/>
      <w:lvlText w:val="•"/>
      <w:lvlJc w:val="left"/>
      <w:pPr>
        <w:ind w:left="1336" w:hanging="84"/>
      </w:pPr>
      <w:rPr>
        <w:rFonts w:hint="default"/>
      </w:rPr>
    </w:lvl>
    <w:lvl w:ilvl="4" w:tplc="8412099E">
      <w:numFmt w:val="bullet"/>
      <w:lvlText w:val="•"/>
      <w:lvlJc w:val="left"/>
      <w:pPr>
        <w:ind w:left="1735" w:hanging="84"/>
      </w:pPr>
      <w:rPr>
        <w:rFonts w:hint="default"/>
      </w:rPr>
    </w:lvl>
    <w:lvl w:ilvl="5" w:tplc="6B10DF70">
      <w:numFmt w:val="bullet"/>
      <w:lvlText w:val="•"/>
      <w:lvlJc w:val="left"/>
      <w:pPr>
        <w:ind w:left="2134" w:hanging="84"/>
      </w:pPr>
      <w:rPr>
        <w:rFonts w:hint="default"/>
      </w:rPr>
    </w:lvl>
    <w:lvl w:ilvl="6" w:tplc="61683564">
      <w:numFmt w:val="bullet"/>
      <w:lvlText w:val="•"/>
      <w:lvlJc w:val="left"/>
      <w:pPr>
        <w:ind w:left="2533" w:hanging="84"/>
      </w:pPr>
      <w:rPr>
        <w:rFonts w:hint="default"/>
      </w:rPr>
    </w:lvl>
    <w:lvl w:ilvl="7" w:tplc="88F238F8">
      <w:numFmt w:val="bullet"/>
      <w:lvlText w:val="•"/>
      <w:lvlJc w:val="left"/>
      <w:pPr>
        <w:ind w:left="2932" w:hanging="84"/>
      </w:pPr>
      <w:rPr>
        <w:rFonts w:hint="default"/>
      </w:rPr>
    </w:lvl>
    <w:lvl w:ilvl="8" w:tplc="FC84FCF8">
      <w:numFmt w:val="bullet"/>
      <w:lvlText w:val="•"/>
      <w:lvlJc w:val="left"/>
      <w:pPr>
        <w:ind w:left="3331" w:hanging="84"/>
      </w:pPr>
      <w:rPr>
        <w:rFonts w:hint="default"/>
      </w:rPr>
    </w:lvl>
  </w:abstractNum>
  <w:abstractNum w:abstractNumId="212" w15:restartNumberingAfterBreak="0">
    <w:nsid w:val="1C3A0918"/>
    <w:multiLevelType w:val="hybridMultilevel"/>
    <w:tmpl w:val="337EDC96"/>
    <w:lvl w:ilvl="0" w:tplc="1908CEAC">
      <w:numFmt w:val="bullet"/>
      <w:lvlText w:val="•"/>
      <w:lvlJc w:val="left"/>
      <w:pPr>
        <w:ind w:left="139" w:hanging="84"/>
      </w:pPr>
      <w:rPr>
        <w:rFonts w:ascii="Times New Roman" w:eastAsia="Times New Roman" w:hAnsi="Times New Roman" w:cs="Times New Roman" w:hint="default"/>
        <w:w w:val="100"/>
        <w:sz w:val="14"/>
        <w:szCs w:val="14"/>
      </w:rPr>
    </w:lvl>
    <w:lvl w:ilvl="1" w:tplc="2A7052D0">
      <w:numFmt w:val="bullet"/>
      <w:lvlText w:val="•"/>
      <w:lvlJc w:val="left"/>
      <w:pPr>
        <w:ind w:left="538" w:hanging="84"/>
      </w:pPr>
      <w:rPr>
        <w:rFonts w:hint="default"/>
      </w:rPr>
    </w:lvl>
    <w:lvl w:ilvl="2" w:tplc="532C49B0">
      <w:numFmt w:val="bullet"/>
      <w:lvlText w:val="•"/>
      <w:lvlJc w:val="left"/>
      <w:pPr>
        <w:ind w:left="937" w:hanging="84"/>
      </w:pPr>
      <w:rPr>
        <w:rFonts w:hint="default"/>
      </w:rPr>
    </w:lvl>
    <w:lvl w:ilvl="3" w:tplc="791EDF2C">
      <w:numFmt w:val="bullet"/>
      <w:lvlText w:val="•"/>
      <w:lvlJc w:val="left"/>
      <w:pPr>
        <w:ind w:left="1336" w:hanging="84"/>
      </w:pPr>
      <w:rPr>
        <w:rFonts w:hint="default"/>
      </w:rPr>
    </w:lvl>
    <w:lvl w:ilvl="4" w:tplc="4C4C598A">
      <w:numFmt w:val="bullet"/>
      <w:lvlText w:val="•"/>
      <w:lvlJc w:val="left"/>
      <w:pPr>
        <w:ind w:left="1735" w:hanging="84"/>
      </w:pPr>
      <w:rPr>
        <w:rFonts w:hint="default"/>
      </w:rPr>
    </w:lvl>
    <w:lvl w:ilvl="5" w:tplc="60563826">
      <w:numFmt w:val="bullet"/>
      <w:lvlText w:val="•"/>
      <w:lvlJc w:val="left"/>
      <w:pPr>
        <w:ind w:left="2134" w:hanging="84"/>
      </w:pPr>
      <w:rPr>
        <w:rFonts w:hint="default"/>
      </w:rPr>
    </w:lvl>
    <w:lvl w:ilvl="6" w:tplc="770471DE">
      <w:numFmt w:val="bullet"/>
      <w:lvlText w:val="•"/>
      <w:lvlJc w:val="left"/>
      <w:pPr>
        <w:ind w:left="2533" w:hanging="84"/>
      </w:pPr>
      <w:rPr>
        <w:rFonts w:hint="default"/>
      </w:rPr>
    </w:lvl>
    <w:lvl w:ilvl="7" w:tplc="D3E807FE">
      <w:numFmt w:val="bullet"/>
      <w:lvlText w:val="•"/>
      <w:lvlJc w:val="left"/>
      <w:pPr>
        <w:ind w:left="2932" w:hanging="84"/>
      </w:pPr>
      <w:rPr>
        <w:rFonts w:hint="default"/>
      </w:rPr>
    </w:lvl>
    <w:lvl w:ilvl="8" w:tplc="188292C4">
      <w:numFmt w:val="bullet"/>
      <w:lvlText w:val="•"/>
      <w:lvlJc w:val="left"/>
      <w:pPr>
        <w:ind w:left="3331" w:hanging="84"/>
      </w:pPr>
      <w:rPr>
        <w:rFonts w:hint="default"/>
      </w:rPr>
    </w:lvl>
  </w:abstractNum>
  <w:abstractNum w:abstractNumId="213" w15:restartNumberingAfterBreak="0">
    <w:nsid w:val="1C4F4A7E"/>
    <w:multiLevelType w:val="hybridMultilevel"/>
    <w:tmpl w:val="0FF479E0"/>
    <w:lvl w:ilvl="0" w:tplc="E7648338">
      <w:numFmt w:val="bullet"/>
      <w:lvlText w:val="–"/>
      <w:lvlJc w:val="left"/>
      <w:pPr>
        <w:ind w:left="161" w:hanging="106"/>
      </w:pPr>
      <w:rPr>
        <w:rFonts w:ascii="Times New Roman" w:eastAsia="Times New Roman" w:hAnsi="Times New Roman" w:cs="Times New Roman" w:hint="default"/>
        <w:spacing w:val="-2"/>
        <w:w w:val="100"/>
        <w:sz w:val="14"/>
        <w:szCs w:val="14"/>
      </w:rPr>
    </w:lvl>
    <w:lvl w:ilvl="1" w:tplc="78D883F8">
      <w:numFmt w:val="bullet"/>
      <w:lvlText w:val="•"/>
      <w:lvlJc w:val="left"/>
      <w:pPr>
        <w:ind w:left="556" w:hanging="106"/>
      </w:pPr>
      <w:rPr>
        <w:rFonts w:hint="default"/>
      </w:rPr>
    </w:lvl>
    <w:lvl w:ilvl="2" w:tplc="32B01B52">
      <w:numFmt w:val="bullet"/>
      <w:lvlText w:val="•"/>
      <w:lvlJc w:val="left"/>
      <w:pPr>
        <w:ind w:left="953" w:hanging="106"/>
      </w:pPr>
      <w:rPr>
        <w:rFonts w:hint="default"/>
      </w:rPr>
    </w:lvl>
    <w:lvl w:ilvl="3" w:tplc="907C668E">
      <w:numFmt w:val="bullet"/>
      <w:lvlText w:val="•"/>
      <w:lvlJc w:val="left"/>
      <w:pPr>
        <w:ind w:left="1350" w:hanging="106"/>
      </w:pPr>
      <w:rPr>
        <w:rFonts w:hint="default"/>
      </w:rPr>
    </w:lvl>
    <w:lvl w:ilvl="4" w:tplc="D5501C50">
      <w:numFmt w:val="bullet"/>
      <w:lvlText w:val="•"/>
      <w:lvlJc w:val="left"/>
      <w:pPr>
        <w:ind w:left="1747" w:hanging="106"/>
      </w:pPr>
      <w:rPr>
        <w:rFonts w:hint="default"/>
      </w:rPr>
    </w:lvl>
    <w:lvl w:ilvl="5" w:tplc="AD6EC8F4">
      <w:numFmt w:val="bullet"/>
      <w:lvlText w:val="•"/>
      <w:lvlJc w:val="left"/>
      <w:pPr>
        <w:ind w:left="2144" w:hanging="106"/>
      </w:pPr>
      <w:rPr>
        <w:rFonts w:hint="default"/>
      </w:rPr>
    </w:lvl>
    <w:lvl w:ilvl="6" w:tplc="CAC2EA7A">
      <w:numFmt w:val="bullet"/>
      <w:lvlText w:val="•"/>
      <w:lvlJc w:val="left"/>
      <w:pPr>
        <w:ind w:left="2541" w:hanging="106"/>
      </w:pPr>
      <w:rPr>
        <w:rFonts w:hint="default"/>
      </w:rPr>
    </w:lvl>
    <w:lvl w:ilvl="7" w:tplc="D8D612F2">
      <w:numFmt w:val="bullet"/>
      <w:lvlText w:val="•"/>
      <w:lvlJc w:val="left"/>
      <w:pPr>
        <w:ind w:left="2938" w:hanging="106"/>
      </w:pPr>
      <w:rPr>
        <w:rFonts w:hint="default"/>
      </w:rPr>
    </w:lvl>
    <w:lvl w:ilvl="8" w:tplc="0FE2CED8">
      <w:numFmt w:val="bullet"/>
      <w:lvlText w:val="•"/>
      <w:lvlJc w:val="left"/>
      <w:pPr>
        <w:ind w:left="3335" w:hanging="106"/>
      </w:pPr>
      <w:rPr>
        <w:rFonts w:hint="default"/>
      </w:rPr>
    </w:lvl>
  </w:abstractNum>
  <w:abstractNum w:abstractNumId="214" w15:restartNumberingAfterBreak="0">
    <w:nsid w:val="1C5759F7"/>
    <w:multiLevelType w:val="hybridMultilevel"/>
    <w:tmpl w:val="39C0E7DC"/>
    <w:lvl w:ilvl="0" w:tplc="8E5E2E34">
      <w:numFmt w:val="bullet"/>
      <w:lvlText w:val="•"/>
      <w:lvlJc w:val="left"/>
      <w:pPr>
        <w:ind w:left="140" w:hanging="84"/>
      </w:pPr>
      <w:rPr>
        <w:rFonts w:ascii="Times New Roman" w:eastAsia="Times New Roman" w:hAnsi="Times New Roman" w:cs="Times New Roman" w:hint="default"/>
        <w:w w:val="100"/>
        <w:sz w:val="14"/>
        <w:szCs w:val="14"/>
      </w:rPr>
    </w:lvl>
    <w:lvl w:ilvl="1" w:tplc="F6A00582">
      <w:numFmt w:val="bullet"/>
      <w:lvlText w:val="•"/>
      <w:lvlJc w:val="left"/>
      <w:pPr>
        <w:ind w:left="538" w:hanging="84"/>
      </w:pPr>
      <w:rPr>
        <w:rFonts w:hint="default"/>
      </w:rPr>
    </w:lvl>
    <w:lvl w:ilvl="2" w:tplc="C170646E">
      <w:numFmt w:val="bullet"/>
      <w:lvlText w:val="•"/>
      <w:lvlJc w:val="left"/>
      <w:pPr>
        <w:ind w:left="937" w:hanging="84"/>
      </w:pPr>
      <w:rPr>
        <w:rFonts w:hint="default"/>
      </w:rPr>
    </w:lvl>
    <w:lvl w:ilvl="3" w:tplc="5D68D2E4">
      <w:numFmt w:val="bullet"/>
      <w:lvlText w:val="•"/>
      <w:lvlJc w:val="left"/>
      <w:pPr>
        <w:ind w:left="1336" w:hanging="84"/>
      </w:pPr>
      <w:rPr>
        <w:rFonts w:hint="default"/>
      </w:rPr>
    </w:lvl>
    <w:lvl w:ilvl="4" w:tplc="2E84E80E">
      <w:numFmt w:val="bullet"/>
      <w:lvlText w:val="•"/>
      <w:lvlJc w:val="left"/>
      <w:pPr>
        <w:ind w:left="1735" w:hanging="84"/>
      </w:pPr>
      <w:rPr>
        <w:rFonts w:hint="default"/>
      </w:rPr>
    </w:lvl>
    <w:lvl w:ilvl="5" w:tplc="00FAAD8C">
      <w:numFmt w:val="bullet"/>
      <w:lvlText w:val="•"/>
      <w:lvlJc w:val="left"/>
      <w:pPr>
        <w:ind w:left="2134" w:hanging="84"/>
      </w:pPr>
      <w:rPr>
        <w:rFonts w:hint="default"/>
      </w:rPr>
    </w:lvl>
    <w:lvl w:ilvl="6" w:tplc="7EB214B8">
      <w:numFmt w:val="bullet"/>
      <w:lvlText w:val="•"/>
      <w:lvlJc w:val="left"/>
      <w:pPr>
        <w:ind w:left="2533" w:hanging="84"/>
      </w:pPr>
      <w:rPr>
        <w:rFonts w:hint="default"/>
      </w:rPr>
    </w:lvl>
    <w:lvl w:ilvl="7" w:tplc="35C42444">
      <w:numFmt w:val="bullet"/>
      <w:lvlText w:val="•"/>
      <w:lvlJc w:val="left"/>
      <w:pPr>
        <w:ind w:left="2932" w:hanging="84"/>
      </w:pPr>
      <w:rPr>
        <w:rFonts w:hint="default"/>
      </w:rPr>
    </w:lvl>
    <w:lvl w:ilvl="8" w:tplc="B6E885F8">
      <w:numFmt w:val="bullet"/>
      <w:lvlText w:val="•"/>
      <w:lvlJc w:val="left"/>
      <w:pPr>
        <w:ind w:left="3331" w:hanging="84"/>
      </w:pPr>
      <w:rPr>
        <w:rFonts w:hint="default"/>
      </w:rPr>
    </w:lvl>
  </w:abstractNum>
  <w:abstractNum w:abstractNumId="215" w15:restartNumberingAfterBreak="0">
    <w:nsid w:val="1C621AE4"/>
    <w:multiLevelType w:val="hybridMultilevel"/>
    <w:tmpl w:val="88A46134"/>
    <w:lvl w:ilvl="0" w:tplc="8A9ABB70">
      <w:numFmt w:val="bullet"/>
      <w:lvlText w:val="•"/>
      <w:lvlJc w:val="left"/>
      <w:pPr>
        <w:ind w:left="139" w:hanging="84"/>
      </w:pPr>
      <w:rPr>
        <w:rFonts w:ascii="Times New Roman" w:eastAsia="Times New Roman" w:hAnsi="Times New Roman" w:cs="Times New Roman" w:hint="default"/>
        <w:w w:val="100"/>
        <w:sz w:val="14"/>
        <w:szCs w:val="14"/>
      </w:rPr>
    </w:lvl>
    <w:lvl w:ilvl="1" w:tplc="4B22DFCE">
      <w:numFmt w:val="bullet"/>
      <w:lvlText w:val="•"/>
      <w:lvlJc w:val="left"/>
      <w:pPr>
        <w:ind w:left="538" w:hanging="84"/>
      </w:pPr>
      <w:rPr>
        <w:rFonts w:hint="default"/>
      </w:rPr>
    </w:lvl>
    <w:lvl w:ilvl="2" w:tplc="A36ACCEC">
      <w:numFmt w:val="bullet"/>
      <w:lvlText w:val="•"/>
      <w:lvlJc w:val="left"/>
      <w:pPr>
        <w:ind w:left="937" w:hanging="84"/>
      </w:pPr>
      <w:rPr>
        <w:rFonts w:hint="default"/>
      </w:rPr>
    </w:lvl>
    <w:lvl w:ilvl="3" w:tplc="2A902A1E">
      <w:numFmt w:val="bullet"/>
      <w:lvlText w:val="•"/>
      <w:lvlJc w:val="left"/>
      <w:pPr>
        <w:ind w:left="1336" w:hanging="84"/>
      </w:pPr>
      <w:rPr>
        <w:rFonts w:hint="default"/>
      </w:rPr>
    </w:lvl>
    <w:lvl w:ilvl="4" w:tplc="16647732">
      <w:numFmt w:val="bullet"/>
      <w:lvlText w:val="•"/>
      <w:lvlJc w:val="left"/>
      <w:pPr>
        <w:ind w:left="1735" w:hanging="84"/>
      </w:pPr>
      <w:rPr>
        <w:rFonts w:hint="default"/>
      </w:rPr>
    </w:lvl>
    <w:lvl w:ilvl="5" w:tplc="30385DC4">
      <w:numFmt w:val="bullet"/>
      <w:lvlText w:val="•"/>
      <w:lvlJc w:val="left"/>
      <w:pPr>
        <w:ind w:left="2134" w:hanging="84"/>
      </w:pPr>
      <w:rPr>
        <w:rFonts w:hint="default"/>
      </w:rPr>
    </w:lvl>
    <w:lvl w:ilvl="6" w:tplc="7FF092BC">
      <w:numFmt w:val="bullet"/>
      <w:lvlText w:val="•"/>
      <w:lvlJc w:val="left"/>
      <w:pPr>
        <w:ind w:left="2533" w:hanging="84"/>
      </w:pPr>
      <w:rPr>
        <w:rFonts w:hint="default"/>
      </w:rPr>
    </w:lvl>
    <w:lvl w:ilvl="7" w:tplc="BF7EF9B6">
      <w:numFmt w:val="bullet"/>
      <w:lvlText w:val="•"/>
      <w:lvlJc w:val="left"/>
      <w:pPr>
        <w:ind w:left="2932" w:hanging="84"/>
      </w:pPr>
      <w:rPr>
        <w:rFonts w:hint="default"/>
      </w:rPr>
    </w:lvl>
    <w:lvl w:ilvl="8" w:tplc="4D2641A2">
      <w:numFmt w:val="bullet"/>
      <w:lvlText w:val="•"/>
      <w:lvlJc w:val="left"/>
      <w:pPr>
        <w:ind w:left="3331" w:hanging="84"/>
      </w:pPr>
      <w:rPr>
        <w:rFonts w:hint="default"/>
      </w:rPr>
    </w:lvl>
  </w:abstractNum>
  <w:abstractNum w:abstractNumId="216" w15:restartNumberingAfterBreak="0">
    <w:nsid w:val="1C744563"/>
    <w:multiLevelType w:val="hybridMultilevel"/>
    <w:tmpl w:val="6ACC7F48"/>
    <w:lvl w:ilvl="0" w:tplc="90B27330">
      <w:numFmt w:val="bullet"/>
      <w:lvlText w:val="•"/>
      <w:lvlJc w:val="left"/>
      <w:pPr>
        <w:ind w:left="140" w:hanging="84"/>
      </w:pPr>
      <w:rPr>
        <w:rFonts w:ascii="Times New Roman" w:eastAsia="Times New Roman" w:hAnsi="Times New Roman" w:cs="Times New Roman" w:hint="default"/>
        <w:w w:val="100"/>
        <w:sz w:val="14"/>
        <w:szCs w:val="14"/>
      </w:rPr>
    </w:lvl>
    <w:lvl w:ilvl="1" w:tplc="7536FC06">
      <w:numFmt w:val="bullet"/>
      <w:lvlText w:val="•"/>
      <w:lvlJc w:val="left"/>
      <w:pPr>
        <w:ind w:left="538" w:hanging="84"/>
      </w:pPr>
      <w:rPr>
        <w:rFonts w:hint="default"/>
      </w:rPr>
    </w:lvl>
    <w:lvl w:ilvl="2" w:tplc="1A96654E">
      <w:numFmt w:val="bullet"/>
      <w:lvlText w:val="•"/>
      <w:lvlJc w:val="left"/>
      <w:pPr>
        <w:ind w:left="937" w:hanging="84"/>
      </w:pPr>
      <w:rPr>
        <w:rFonts w:hint="default"/>
      </w:rPr>
    </w:lvl>
    <w:lvl w:ilvl="3" w:tplc="E9E69E20">
      <w:numFmt w:val="bullet"/>
      <w:lvlText w:val="•"/>
      <w:lvlJc w:val="left"/>
      <w:pPr>
        <w:ind w:left="1336" w:hanging="84"/>
      </w:pPr>
      <w:rPr>
        <w:rFonts w:hint="default"/>
      </w:rPr>
    </w:lvl>
    <w:lvl w:ilvl="4" w:tplc="C0AC42A4">
      <w:numFmt w:val="bullet"/>
      <w:lvlText w:val="•"/>
      <w:lvlJc w:val="left"/>
      <w:pPr>
        <w:ind w:left="1735" w:hanging="84"/>
      </w:pPr>
      <w:rPr>
        <w:rFonts w:hint="default"/>
      </w:rPr>
    </w:lvl>
    <w:lvl w:ilvl="5" w:tplc="08002590">
      <w:numFmt w:val="bullet"/>
      <w:lvlText w:val="•"/>
      <w:lvlJc w:val="left"/>
      <w:pPr>
        <w:ind w:left="2134" w:hanging="84"/>
      </w:pPr>
      <w:rPr>
        <w:rFonts w:hint="default"/>
      </w:rPr>
    </w:lvl>
    <w:lvl w:ilvl="6" w:tplc="9104EE98">
      <w:numFmt w:val="bullet"/>
      <w:lvlText w:val="•"/>
      <w:lvlJc w:val="left"/>
      <w:pPr>
        <w:ind w:left="2533" w:hanging="84"/>
      </w:pPr>
      <w:rPr>
        <w:rFonts w:hint="default"/>
      </w:rPr>
    </w:lvl>
    <w:lvl w:ilvl="7" w:tplc="EB827E10">
      <w:numFmt w:val="bullet"/>
      <w:lvlText w:val="•"/>
      <w:lvlJc w:val="left"/>
      <w:pPr>
        <w:ind w:left="2932" w:hanging="84"/>
      </w:pPr>
      <w:rPr>
        <w:rFonts w:hint="default"/>
      </w:rPr>
    </w:lvl>
    <w:lvl w:ilvl="8" w:tplc="CFD0F934">
      <w:numFmt w:val="bullet"/>
      <w:lvlText w:val="•"/>
      <w:lvlJc w:val="left"/>
      <w:pPr>
        <w:ind w:left="3331" w:hanging="84"/>
      </w:pPr>
      <w:rPr>
        <w:rFonts w:hint="default"/>
      </w:rPr>
    </w:lvl>
  </w:abstractNum>
  <w:abstractNum w:abstractNumId="217" w15:restartNumberingAfterBreak="0">
    <w:nsid w:val="1D102CC3"/>
    <w:multiLevelType w:val="hybridMultilevel"/>
    <w:tmpl w:val="BAE8CC78"/>
    <w:lvl w:ilvl="0" w:tplc="C1F2F972">
      <w:numFmt w:val="bullet"/>
      <w:lvlText w:val="•"/>
      <w:lvlJc w:val="left"/>
      <w:pPr>
        <w:ind w:left="139" w:hanging="84"/>
      </w:pPr>
      <w:rPr>
        <w:rFonts w:ascii="Times New Roman" w:eastAsia="Times New Roman" w:hAnsi="Times New Roman" w:cs="Times New Roman" w:hint="default"/>
        <w:w w:val="100"/>
        <w:sz w:val="14"/>
        <w:szCs w:val="14"/>
      </w:rPr>
    </w:lvl>
    <w:lvl w:ilvl="1" w:tplc="272E880A">
      <w:numFmt w:val="bullet"/>
      <w:lvlText w:val="•"/>
      <w:lvlJc w:val="left"/>
      <w:pPr>
        <w:ind w:left="538" w:hanging="84"/>
      </w:pPr>
      <w:rPr>
        <w:rFonts w:hint="default"/>
      </w:rPr>
    </w:lvl>
    <w:lvl w:ilvl="2" w:tplc="82E886D2">
      <w:numFmt w:val="bullet"/>
      <w:lvlText w:val="•"/>
      <w:lvlJc w:val="left"/>
      <w:pPr>
        <w:ind w:left="937" w:hanging="84"/>
      </w:pPr>
      <w:rPr>
        <w:rFonts w:hint="default"/>
      </w:rPr>
    </w:lvl>
    <w:lvl w:ilvl="3" w:tplc="95766F8E">
      <w:numFmt w:val="bullet"/>
      <w:lvlText w:val="•"/>
      <w:lvlJc w:val="left"/>
      <w:pPr>
        <w:ind w:left="1336" w:hanging="84"/>
      </w:pPr>
      <w:rPr>
        <w:rFonts w:hint="default"/>
      </w:rPr>
    </w:lvl>
    <w:lvl w:ilvl="4" w:tplc="2E0A7A04">
      <w:numFmt w:val="bullet"/>
      <w:lvlText w:val="•"/>
      <w:lvlJc w:val="left"/>
      <w:pPr>
        <w:ind w:left="1735" w:hanging="84"/>
      </w:pPr>
      <w:rPr>
        <w:rFonts w:hint="default"/>
      </w:rPr>
    </w:lvl>
    <w:lvl w:ilvl="5" w:tplc="47CCD6F4">
      <w:numFmt w:val="bullet"/>
      <w:lvlText w:val="•"/>
      <w:lvlJc w:val="left"/>
      <w:pPr>
        <w:ind w:left="2134" w:hanging="84"/>
      </w:pPr>
      <w:rPr>
        <w:rFonts w:hint="default"/>
      </w:rPr>
    </w:lvl>
    <w:lvl w:ilvl="6" w:tplc="E2160814">
      <w:numFmt w:val="bullet"/>
      <w:lvlText w:val="•"/>
      <w:lvlJc w:val="left"/>
      <w:pPr>
        <w:ind w:left="2533" w:hanging="84"/>
      </w:pPr>
      <w:rPr>
        <w:rFonts w:hint="default"/>
      </w:rPr>
    </w:lvl>
    <w:lvl w:ilvl="7" w:tplc="4CB87F14">
      <w:numFmt w:val="bullet"/>
      <w:lvlText w:val="•"/>
      <w:lvlJc w:val="left"/>
      <w:pPr>
        <w:ind w:left="2932" w:hanging="84"/>
      </w:pPr>
      <w:rPr>
        <w:rFonts w:hint="default"/>
      </w:rPr>
    </w:lvl>
    <w:lvl w:ilvl="8" w:tplc="933ABE20">
      <w:numFmt w:val="bullet"/>
      <w:lvlText w:val="•"/>
      <w:lvlJc w:val="left"/>
      <w:pPr>
        <w:ind w:left="3331" w:hanging="84"/>
      </w:pPr>
      <w:rPr>
        <w:rFonts w:hint="default"/>
      </w:rPr>
    </w:lvl>
  </w:abstractNum>
  <w:abstractNum w:abstractNumId="218" w15:restartNumberingAfterBreak="0">
    <w:nsid w:val="1D2A00C5"/>
    <w:multiLevelType w:val="hybridMultilevel"/>
    <w:tmpl w:val="570A7134"/>
    <w:lvl w:ilvl="0" w:tplc="47E0AECA">
      <w:numFmt w:val="bullet"/>
      <w:lvlText w:val="•"/>
      <w:lvlJc w:val="left"/>
      <w:pPr>
        <w:ind w:left="140" w:hanging="84"/>
      </w:pPr>
      <w:rPr>
        <w:rFonts w:ascii="Times New Roman" w:eastAsia="Times New Roman" w:hAnsi="Times New Roman" w:cs="Times New Roman" w:hint="default"/>
        <w:w w:val="100"/>
        <w:sz w:val="14"/>
        <w:szCs w:val="14"/>
      </w:rPr>
    </w:lvl>
    <w:lvl w:ilvl="1" w:tplc="1272260A">
      <w:numFmt w:val="bullet"/>
      <w:lvlText w:val="•"/>
      <w:lvlJc w:val="left"/>
      <w:pPr>
        <w:ind w:left="538" w:hanging="84"/>
      </w:pPr>
      <w:rPr>
        <w:rFonts w:hint="default"/>
      </w:rPr>
    </w:lvl>
    <w:lvl w:ilvl="2" w:tplc="94E21326">
      <w:numFmt w:val="bullet"/>
      <w:lvlText w:val="•"/>
      <w:lvlJc w:val="left"/>
      <w:pPr>
        <w:ind w:left="937" w:hanging="84"/>
      </w:pPr>
      <w:rPr>
        <w:rFonts w:hint="default"/>
      </w:rPr>
    </w:lvl>
    <w:lvl w:ilvl="3" w:tplc="E052632E">
      <w:numFmt w:val="bullet"/>
      <w:lvlText w:val="•"/>
      <w:lvlJc w:val="left"/>
      <w:pPr>
        <w:ind w:left="1336" w:hanging="84"/>
      </w:pPr>
      <w:rPr>
        <w:rFonts w:hint="default"/>
      </w:rPr>
    </w:lvl>
    <w:lvl w:ilvl="4" w:tplc="44E460AE">
      <w:numFmt w:val="bullet"/>
      <w:lvlText w:val="•"/>
      <w:lvlJc w:val="left"/>
      <w:pPr>
        <w:ind w:left="1735" w:hanging="84"/>
      </w:pPr>
      <w:rPr>
        <w:rFonts w:hint="default"/>
      </w:rPr>
    </w:lvl>
    <w:lvl w:ilvl="5" w:tplc="90FC7BE6">
      <w:numFmt w:val="bullet"/>
      <w:lvlText w:val="•"/>
      <w:lvlJc w:val="left"/>
      <w:pPr>
        <w:ind w:left="2134" w:hanging="84"/>
      </w:pPr>
      <w:rPr>
        <w:rFonts w:hint="default"/>
      </w:rPr>
    </w:lvl>
    <w:lvl w:ilvl="6" w:tplc="BE6E1316">
      <w:numFmt w:val="bullet"/>
      <w:lvlText w:val="•"/>
      <w:lvlJc w:val="left"/>
      <w:pPr>
        <w:ind w:left="2533" w:hanging="84"/>
      </w:pPr>
      <w:rPr>
        <w:rFonts w:hint="default"/>
      </w:rPr>
    </w:lvl>
    <w:lvl w:ilvl="7" w:tplc="7B085288">
      <w:numFmt w:val="bullet"/>
      <w:lvlText w:val="•"/>
      <w:lvlJc w:val="left"/>
      <w:pPr>
        <w:ind w:left="2932" w:hanging="84"/>
      </w:pPr>
      <w:rPr>
        <w:rFonts w:hint="default"/>
      </w:rPr>
    </w:lvl>
    <w:lvl w:ilvl="8" w:tplc="9438A4B8">
      <w:numFmt w:val="bullet"/>
      <w:lvlText w:val="•"/>
      <w:lvlJc w:val="left"/>
      <w:pPr>
        <w:ind w:left="3331" w:hanging="84"/>
      </w:pPr>
      <w:rPr>
        <w:rFonts w:hint="default"/>
      </w:rPr>
    </w:lvl>
  </w:abstractNum>
  <w:abstractNum w:abstractNumId="219" w15:restartNumberingAfterBreak="0">
    <w:nsid w:val="1D2A0A76"/>
    <w:multiLevelType w:val="hybridMultilevel"/>
    <w:tmpl w:val="2222DC14"/>
    <w:lvl w:ilvl="0" w:tplc="935CDD28">
      <w:numFmt w:val="bullet"/>
      <w:lvlText w:val="•"/>
      <w:lvlJc w:val="left"/>
      <w:pPr>
        <w:ind w:left="140" w:hanging="84"/>
      </w:pPr>
      <w:rPr>
        <w:rFonts w:ascii="Times New Roman" w:eastAsia="Times New Roman" w:hAnsi="Times New Roman" w:cs="Times New Roman" w:hint="default"/>
        <w:w w:val="100"/>
        <w:sz w:val="14"/>
        <w:szCs w:val="14"/>
      </w:rPr>
    </w:lvl>
    <w:lvl w:ilvl="1" w:tplc="C6426738">
      <w:numFmt w:val="bullet"/>
      <w:lvlText w:val="•"/>
      <w:lvlJc w:val="left"/>
      <w:pPr>
        <w:ind w:left="538" w:hanging="84"/>
      </w:pPr>
      <w:rPr>
        <w:rFonts w:hint="default"/>
      </w:rPr>
    </w:lvl>
    <w:lvl w:ilvl="2" w:tplc="3EA6F502">
      <w:numFmt w:val="bullet"/>
      <w:lvlText w:val="•"/>
      <w:lvlJc w:val="left"/>
      <w:pPr>
        <w:ind w:left="937" w:hanging="84"/>
      </w:pPr>
      <w:rPr>
        <w:rFonts w:hint="default"/>
      </w:rPr>
    </w:lvl>
    <w:lvl w:ilvl="3" w:tplc="F76ECCE8">
      <w:numFmt w:val="bullet"/>
      <w:lvlText w:val="•"/>
      <w:lvlJc w:val="left"/>
      <w:pPr>
        <w:ind w:left="1336" w:hanging="84"/>
      </w:pPr>
      <w:rPr>
        <w:rFonts w:hint="default"/>
      </w:rPr>
    </w:lvl>
    <w:lvl w:ilvl="4" w:tplc="788067A6">
      <w:numFmt w:val="bullet"/>
      <w:lvlText w:val="•"/>
      <w:lvlJc w:val="left"/>
      <w:pPr>
        <w:ind w:left="1735" w:hanging="84"/>
      </w:pPr>
      <w:rPr>
        <w:rFonts w:hint="default"/>
      </w:rPr>
    </w:lvl>
    <w:lvl w:ilvl="5" w:tplc="A25C1F3C">
      <w:numFmt w:val="bullet"/>
      <w:lvlText w:val="•"/>
      <w:lvlJc w:val="left"/>
      <w:pPr>
        <w:ind w:left="2134" w:hanging="84"/>
      </w:pPr>
      <w:rPr>
        <w:rFonts w:hint="default"/>
      </w:rPr>
    </w:lvl>
    <w:lvl w:ilvl="6" w:tplc="A0D0CD82">
      <w:numFmt w:val="bullet"/>
      <w:lvlText w:val="•"/>
      <w:lvlJc w:val="left"/>
      <w:pPr>
        <w:ind w:left="2533" w:hanging="84"/>
      </w:pPr>
      <w:rPr>
        <w:rFonts w:hint="default"/>
      </w:rPr>
    </w:lvl>
    <w:lvl w:ilvl="7" w:tplc="98EE7B50">
      <w:numFmt w:val="bullet"/>
      <w:lvlText w:val="•"/>
      <w:lvlJc w:val="left"/>
      <w:pPr>
        <w:ind w:left="2932" w:hanging="84"/>
      </w:pPr>
      <w:rPr>
        <w:rFonts w:hint="default"/>
      </w:rPr>
    </w:lvl>
    <w:lvl w:ilvl="8" w:tplc="19D68F10">
      <w:numFmt w:val="bullet"/>
      <w:lvlText w:val="•"/>
      <w:lvlJc w:val="left"/>
      <w:pPr>
        <w:ind w:left="3331" w:hanging="84"/>
      </w:pPr>
      <w:rPr>
        <w:rFonts w:hint="default"/>
      </w:rPr>
    </w:lvl>
  </w:abstractNum>
  <w:abstractNum w:abstractNumId="220" w15:restartNumberingAfterBreak="0">
    <w:nsid w:val="1D44749C"/>
    <w:multiLevelType w:val="hybridMultilevel"/>
    <w:tmpl w:val="9E78FFE6"/>
    <w:lvl w:ilvl="0" w:tplc="C2CCC620">
      <w:numFmt w:val="bullet"/>
      <w:lvlText w:val="•"/>
      <w:lvlJc w:val="left"/>
      <w:pPr>
        <w:ind w:left="140" w:hanging="84"/>
      </w:pPr>
      <w:rPr>
        <w:rFonts w:ascii="Times New Roman" w:eastAsia="Times New Roman" w:hAnsi="Times New Roman" w:cs="Times New Roman" w:hint="default"/>
        <w:w w:val="100"/>
        <w:sz w:val="14"/>
        <w:szCs w:val="14"/>
      </w:rPr>
    </w:lvl>
    <w:lvl w:ilvl="1" w:tplc="6136E154">
      <w:numFmt w:val="bullet"/>
      <w:lvlText w:val="•"/>
      <w:lvlJc w:val="left"/>
      <w:pPr>
        <w:ind w:left="538" w:hanging="84"/>
      </w:pPr>
      <w:rPr>
        <w:rFonts w:hint="default"/>
      </w:rPr>
    </w:lvl>
    <w:lvl w:ilvl="2" w:tplc="D4E88752">
      <w:numFmt w:val="bullet"/>
      <w:lvlText w:val="•"/>
      <w:lvlJc w:val="left"/>
      <w:pPr>
        <w:ind w:left="937" w:hanging="84"/>
      </w:pPr>
      <w:rPr>
        <w:rFonts w:hint="default"/>
      </w:rPr>
    </w:lvl>
    <w:lvl w:ilvl="3" w:tplc="D6DEB7EC">
      <w:numFmt w:val="bullet"/>
      <w:lvlText w:val="•"/>
      <w:lvlJc w:val="left"/>
      <w:pPr>
        <w:ind w:left="1336" w:hanging="84"/>
      </w:pPr>
      <w:rPr>
        <w:rFonts w:hint="default"/>
      </w:rPr>
    </w:lvl>
    <w:lvl w:ilvl="4" w:tplc="611E2C56">
      <w:numFmt w:val="bullet"/>
      <w:lvlText w:val="•"/>
      <w:lvlJc w:val="left"/>
      <w:pPr>
        <w:ind w:left="1735" w:hanging="84"/>
      </w:pPr>
      <w:rPr>
        <w:rFonts w:hint="default"/>
      </w:rPr>
    </w:lvl>
    <w:lvl w:ilvl="5" w:tplc="3190D850">
      <w:numFmt w:val="bullet"/>
      <w:lvlText w:val="•"/>
      <w:lvlJc w:val="left"/>
      <w:pPr>
        <w:ind w:left="2134" w:hanging="84"/>
      </w:pPr>
      <w:rPr>
        <w:rFonts w:hint="default"/>
      </w:rPr>
    </w:lvl>
    <w:lvl w:ilvl="6" w:tplc="ECF66258">
      <w:numFmt w:val="bullet"/>
      <w:lvlText w:val="•"/>
      <w:lvlJc w:val="left"/>
      <w:pPr>
        <w:ind w:left="2533" w:hanging="84"/>
      </w:pPr>
      <w:rPr>
        <w:rFonts w:hint="default"/>
      </w:rPr>
    </w:lvl>
    <w:lvl w:ilvl="7" w:tplc="37CE54C8">
      <w:numFmt w:val="bullet"/>
      <w:lvlText w:val="•"/>
      <w:lvlJc w:val="left"/>
      <w:pPr>
        <w:ind w:left="2932" w:hanging="84"/>
      </w:pPr>
      <w:rPr>
        <w:rFonts w:hint="default"/>
      </w:rPr>
    </w:lvl>
    <w:lvl w:ilvl="8" w:tplc="DDFCB924">
      <w:numFmt w:val="bullet"/>
      <w:lvlText w:val="•"/>
      <w:lvlJc w:val="left"/>
      <w:pPr>
        <w:ind w:left="3331" w:hanging="84"/>
      </w:pPr>
      <w:rPr>
        <w:rFonts w:hint="default"/>
      </w:rPr>
    </w:lvl>
  </w:abstractNum>
  <w:abstractNum w:abstractNumId="221" w15:restartNumberingAfterBreak="0">
    <w:nsid w:val="1D601845"/>
    <w:multiLevelType w:val="hybridMultilevel"/>
    <w:tmpl w:val="87E82E22"/>
    <w:lvl w:ilvl="0" w:tplc="57EC8A66">
      <w:numFmt w:val="bullet"/>
      <w:lvlText w:val="•"/>
      <w:lvlJc w:val="left"/>
      <w:pPr>
        <w:ind w:left="140" w:hanging="84"/>
      </w:pPr>
      <w:rPr>
        <w:rFonts w:ascii="Times New Roman" w:eastAsia="Times New Roman" w:hAnsi="Times New Roman" w:cs="Times New Roman" w:hint="default"/>
        <w:w w:val="100"/>
        <w:sz w:val="14"/>
        <w:szCs w:val="14"/>
      </w:rPr>
    </w:lvl>
    <w:lvl w:ilvl="1" w:tplc="E5BE4BE6">
      <w:numFmt w:val="bullet"/>
      <w:lvlText w:val="•"/>
      <w:lvlJc w:val="left"/>
      <w:pPr>
        <w:ind w:left="538" w:hanging="84"/>
      </w:pPr>
      <w:rPr>
        <w:rFonts w:hint="default"/>
      </w:rPr>
    </w:lvl>
    <w:lvl w:ilvl="2" w:tplc="03B6CBEA">
      <w:numFmt w:val="bullet"/>
      <w:lvlText w:val="•"/>
      <w:lvlJc w:val="left"/>
      <w:pPr>
        <w:ind w:left="937" w:hanging="84"/>
      </w:pPr>
      <w:rPr>
        <w:rFonts w:hint="default"/>
      </w:rPr>
    </w:lvl>
    <w:lvl w:ilvl="3" w:tplc="60448CBE">
      <w:numFmt w:val="bullet"/>
      <w:lvlText w:val="•"/>
      <w:lvlJc w:val="left"/>
      <w:pPr>
        <w:ind w:left="1336" w:hanging="84"/>
      </w:pPr>
      <w:rPr>
        <w:rFonts w:hint="default"/>
      </w:rPr>
    </w:lvl>
    <w:lvl w:ilvl="4" w:tplc="E2D6EA5C">
      <w:numFmt w:val="bullet"/>
      <w:lvlText w:val="•"/>
      <w:lvlJc w:val="left"/>
      <w:pPr>
        <w:ind w:left="1735" w:hanging="84"/>
      </w:pPr>
      <w:rPr>
        <w:rFonts w:hint="default"/>
      </w:rPr>
    </w:lvl>
    <w:lvl w:ilvl="5" w:tplc="817010FE">
      <w:numFmt w:val="bullet"/>
      <w:lvlText w:val="•"/>
      <w:lvlJc w:val="left"/>
      <w:pPr>
        <w:ind w:left="2134" w:hanging="84"/>
      </w:pPr>
      <w:rPr>
        <w:rFonts w:hint="default"/>
      </w:rPr>
    </w:lvl>
    <w:lvl w:ilvl="6" w:tplc="25569D60">
      <w:numFmt w:val="bullet"/>
      <w:lvlText w:val="•"/>
      <w:lvlJc w:val="left"/>
      <w:pPr>
        <w:ind w:left="2533" w:hanging="84"/>
      </w:pPr>
      <w:rPr>
        <w:rFonts w:hint="default"/>
      </w:rPr>
    </w:lvl>
    <w:lvl w:ilvl="7" w:tplc="174037B4">
      <w:numFmt w:val="bullet"/>
      <w:lvlText w:val="•"/>
      <w:lvlJc w:val="left"/>
      <w:pPr>
        <w:ind w:left="2932" w:hanging="84"/>
      </w:pPr>
      <w:rPr>
        <w:rFonts w:hint="default"/>
      </w:rPr>
    </w:lvl>
    <w:lvl w:ilvl="8" w:tplc="623E7CA8">
      <w:numFmt w:val="bullet"/>
      <w:lvlText w:val="•"/>
      <w:lvlJc w:val="left"/>
      <w:pPr>
        <w:ind w:left="3331" w:hanging="84"/>
      </w:pPr>
      <w:rPr>
        <w:rFonts w:hint="default"/>
      </w:rPr>
    </w:lvl>
  </w:abstractNum>
  <w:abstractNum w:abstractNumId="222" w15:restartNumberingAfterBreak="0">
    <w:nsid w:val="1D6843C4"/>
    <w:multiLevelType w:val="hybridMultilevel"/>
    <w:tmpl w:val="16786CEC"/>
    <w:lvl w:ilvl="0" w:tplc="15CEC27A">
      <w:numFmt w:val="bullet"/>
      <w:lvlText w:val="•"/>
      <w:lvlJc w:val="left"/>
      <w:pPr>
        <w:ind w:left="139" w:hanging="84"/>
      </w:pPr>
      <w:rPr>
        <w:rFonts w:ascii="Times New Roman" w:eastAsia="Times New Roman" w:hAnsi="Times New Roman" w:cs="Times New Roman" w:hint="default"/>
        <w:w w:val="100"/>
        <w:sz w:val="14"/>
        <w:szCs w:val="14"/>
      </w:rPr>
    </w:lvl>
    <w:lvl w:ilvl="1" w:tplc="7A3250C2">
      <w:numFmt w:val="bullet"/>
      <w:lvlText w:val="•"/>
      <w:lvlJc w:val="left"/>
      <w:pPr>
        <w:ind w:left="538" w:hanging="84"/>
      </w:pPr>
      <w:rPr>
        <w:rFonts w:hint="default"/>
      </w:rPr>
    </w:lvl>
    <w:lvl w:ilvl="2" w:tplc="8312A930">
      <w:numFmt w:val="bullet"/>
      <w:lvlText w:val="•"/>
      <w:lvlJc w:val="left"/>
      <w:pPr>
        <w:ind w:left="937" w:hanging="84"/>
      </w:pPr>
      <w:rPr>
        <w:rFonts w:hint="default"/>
      </w:rPr>
    </w:lvl>
    <w:lvl w:ilvl="3" w:tplc="0EE0F2C2">
      <w:numFmt w:val="bullet"/>
      <w:lvlText w:val="•"/>
      <w:lvlJc w:val="left"/>
      <w:pPr>
        <w:ind w:left="1336" w:hanging="84"/>
      </w:pPr>
      <w:rPr>
        <w:rFonts w:hint="default"/>
      </w:rPr>
    </w:lvl>
    <w:lvl w:ilvl="4" w:tplc="98D255C0">
      <w:numFmt w:val="bullet"/>
      <w:lvlText w:val="•"/>
      <w:lvlJc w:val="left"/>
      <w:pPr>
        <w:ind w:left="1735" w:hanging="84"/>
      </w:pPr>
      <w:rPr>
        <w:rFonts w:hint="default"/>
      </w:rPr>
    </w:lvl>
    <w:lvl w:ilvl="5" w:tplc="FA285C46">
      <w:numFmt w:val="bullet"/>
      <w:lvlText w:val="•"/>
      <w:lvlJc w:val="left"/>
      <w:pPr>
        <w:ind w:left="2134" w:hanging="84"/>
      </w:pPr>
      <w:rPr>
        <w:rFonts w:hint="default"/>
      </w:rPr>
    </w:lvl>
    <w:lvl w:ilvl="6" w:tplc="4DC84B34">
      <w:numFmt w:val="bullet"/>
      <w:lvlText w:val="•"/>
      <w:lvlJc w:val="left"/>
      <w:pPr>
        <w:ind w:left="2533" w:hanging="84"/>
      </w:pPr>
      <w:rPr>
        <w:rFonts w:hint="default"/>
      </w:rPr>
    </w:lvl>
    <w:lvl w:ilvl="7" w:tplc="73A28F8C">
      <w:numFmt w:val="bullet"/>
      <w:lvlText w:val="•"/>
      <w:lvlJc w:val="left"/>
      <w:pPr>
        <w:ind w:left="2932" w:hanging="84"/>
      </w:pPr>
      <w:rPr>
        <w:rFonts w:hint="default"/>
      </w:rPr>
    </w:lvl>
    <w:lvl w:ilvl="8" w:tplc="50B48C40">
      <w:numFmt w:val="bullet"/>
      <w:lvlText w:val="•"/>
      <w:lvlJc w:val="left"/>
      <w:pPr>
        <w:ind w:left="3331" w:hanging="84"/>
      </w:pPr>
      <w:rPr>
        <w:rFonts w:hint="default"/>
      </w:rPr>
    </w:lvl>
  </w:abstractNum>
  <w:abstractNum w:abstractNumId="223" w15:restartNumberingAfterBreak="0">
    <w:nsid w:val="1D6C0245"/>
    <w:multiLevelType w:val="hybridMultilevel"/>
    <w:tmpl w:val="6FD838E4"/>
    <w:lvl w:ilvl="0" w:tplc="EEACEDFA">
      <w:numFmt w:val="bullet"/>
      <w:lvlText w:val="•"/>
      <w:lvlJc w:val="left"/>
      <w:pPr>
        <w:ind w:left="139" w:hanging="84"/>
      </w:pPr>
      <w:rPr>
        <w:rFonts w:ascii="Times New Roman" w:eastAsia="Times New Roman" w:hAnsi="Times New Roman" w:cs="Times New Roman" w:hint="default"/>
        <w:w w:val="100"/>
        <w:sz w:val="14"/>
        <w:szCs w:val="14"/>
      </w:rPr>
    </w:lvl>
    <w:lvl w:ilvl="1" w:tplc="0FFA4296">
      <w:numFmt w:val="bullet"/>
      <w:lvlText w:val="•"/>
      <w:lvlJc w:val="left"/>
      <w:pPr>
        <w:ind w:left="538" w:hanging="84"/>
      </w:pPr>
      <w:rPr>
        <w:rFonts w:hint="default"/>
      </w:rPr>
    </w:lvl>
    <w:lvl w:ilvl="2" w:tplc="00CC0FBE">
      <w:numFmt w:val="bullet"/>
      <w:lvlText w:val="•"/>
      <w:lvlJc w:val="left"/>
      <w:pPr>
        <w:ind w:left="937" w:hanging="84"/>
      </w:pPr>
      <w:rPr>
        <w:rFonts w:hint="default"/>
      </w:rPr>
    </w:lvl>
    <w:lvl w:ilvl="3" w:tplc="483465D6">
      <w:numFmt w:val="bullet"/>
      <w:lvlText w:val="•"/>
      <w:lvlJc w:val="left"/>
      <w:pPr>
        <w:ind w:left="1336" w:hanging="84"/>
      </w:pPr>
      <w:rPr>
        <w:rFonts w:hint="default"/>
      </w:rPr>
    </w:lvl>
    <w:lvl w:ilvl="4" w:tplc="2C8EC95E">
      <w:numFmt w:val="bullet"/>
      <w:lvlText w:val="•"/>
      <w:lvlJc w:val="left"/>
      <w:pPr>
        <w:ind w:left="1735" w:hanging="84"/>
      </w:pPr>
      <w:rPr>
        <w:rFonts w:hint="default"/>
      </w:rPr>
    </w:lvl>
    <w:lvl w:ilvl="5" w:tplc="9F7CF6CA">
      <w:numFmt w:val="bullet"/>
      <w:lvlText w:val="•"/>
      <w:lvlJc w:val="left"/>
      <w:pPr>
        <w:ind w:left="2134" w:hanging="84"/>
      </w:pPr>
      <w:rPr>
        <w:rFonts w:hint="default"/>
      </w:rPr>
    </w:lvl>
    <w:lvl w:ilvl="6" w:tplc="6F6AAF68">
      <w:numFmt w:val="bullet"/>
      <w:lvlText w:val="•"/>
      <w:lvlJc w:val="left"/>
      <w:pPr>
        <w:ind w:left="2533" w:hanging="84"/>
      </w:pPr>
      <w:rPr>
        <w:rFonts w:hint="default"/>
      </w:rPr>
    </w:lvl>
    <w:lvl w:ilvl="7" w:tplc="BFAE1F3A">
      <w:numFmt w:val="bullet"/>
      <w:lvlText w:val="•"/>
      <w:lvlJc w:val="left"/>
      <w:pPr>
        <w:ind w:left="2932" w:hanging="84"/>
      </w:pPr>
      <w:rPr>
        <w:rFonts w:hint="default"/>
      </w:rPr>
    </w:lvl>
    <w:lvl w:ilvl="8" w:tplc="6924E8EC">
      <w:numFmt w:val="bullet"/>
      <w:lvlText w:val="•"/>
      <w:lvlJc w:val="left"/>
      <w:pPr>
        <w:ind w:left="3331" w:hanging="84"/>
      </w:pPr>
      <w:rPr>
        <w:rFonts w:hint="default"/>
      </w:rPr>
    </w:lvl>
  </w:abstractNum>
  <w:abstractNum w:abstractNumId="224" w15:restartNumberingAfterBreak="0">
    <w:nsid w:val="1D72522B"/>
    <w:multiLevelType w:val="hybridMultilevel"/>
    <w:tmpl w:val="FD9E3EA0"/>
    <w:lvl w:ilvl="0" w:tplc="D842E902">
      <w:numFmt w:val="bullet"/>
      <w:lvlText w:val="–"/>
      <w:lvlJc w:val="left"/>
      <w:pPr>
        <w:ind w:left="161" w:hanging="105"/>
      </w:pPr>
      <w:rPr>
        <w:rFonts w:ascii="Times New Roman" w:eastAsia="Times New Roman" w:hAnsi="Times New Roman" w:cs="Times New Roman" w:hint="default"/>
        <w:spacing w:val="-6"/>
        <w:w w:val="100"/>
        <w:sz w:val="14"/>
        <w:szCs w:val="14"/>
      </w:rPr>
    </w:lvl>
    <w:lvl w:ilvl="1" w:tplc="ABE648BE">
      <w:numFmt w:val="bullet"/>
      <w:lvlText w:val="•"/>
      <w:lvlJc w:val="left"/>
      <w:pPr>
        <w:ind w:left="556" w:hanging="105"/>
      </w:pPr>
      <w:rPr>
        <w:rFonts w:hint="default"/>
      </w:rPr>
    </w:lvl>
    <w:lvl w:ilvl="2" w:tplc="19F07254">
      <w:numFmt w:val="bullet"/>
      <w:lvlText w:val="•"/>
      <w:lvlJc w:val="left"/>
      <w:pPr>
        <w:ind w:left="953" w:hanging="105"/>
      </w:pPr>
      <w:rPr>
        <w:rFonts w:hint="default"/>
      </w:rPr>
    </w:lvl>
    <w:lvl w:ilvl="3" w:tplc="7F207814">
      <w:numFmt w:val="bullet"/>
      <w:lvlText w:val="•"/>
      <w:lvlJc w:val="left"/>
      <w:pPr>
        <w:ind w:left="1350" w:hanging="105"/>
      </w:pPr>
      <w:rPr>
        <w:rFonts w:hint="default"/>
      </w:rPr>
    </w:lvl>
    <w:lvl w:ilvl="4" w:tplc="FF3EB14C">
      <w:numFmt w:val="bullet"/>
      <w:lvlText w:val="•"/>
      <w:lvlJc w:val="left"/>
      <w:pPr>
        <w:ind w:left="1747" w:hanging="105"/>
      </w:pPr>
      <w:rPr>
        <w:rFonts w:hint="default"/>
      </w:rPr>
    </w:lvl>
    <w:lvl w:ilvl="5" w:tplc="4A309098">
      <w:numFmt w:val="bullet"/>
      <w:lvlText w:val="•"/>
      <w:lvlJc w:val="left"/>
      <w:pPr>
        <w:ind w:left="2144" w:hanging="105"/>
      </w:pPr>
      <w:rPr>
        <w:rFonts w:hint="default"/>
      </w:rPr>
    </w:lvl>
    <w:lvl w:ilvl="6" w:tplc="A6C45A14">
      <w:numFmt w:val="bullet"/>
      <w:lvlText w:val="•"/>
      <w:lvlJc w:val="left"/>
      <w:pPr>
        <w:ind w:left="2541" w:hanging="105"/>
      </w:pPr>
      <w:rPr>
        <w:rFonts w:hint="default"/>
      </w:rPr>
    </w:lvl>
    <w:lvl w:ilvl="7" w:tplc="35A8FDE0">
      <w:numFmt w:val="bullet"/>
      <w:lvlText w:val="•"/>
      <w:lvlJc w:val="left"/>
      <w:pPr>
        <w:ind w:left="2938" w:hanging="105"/>
      </w:pPr>
      <w:rPr>
        <w:rFonts w:hint="default"/>
      </w:rPr>
    </w:lvl>
    <w:lvl w:ilvl="8" w:tplc="085041CE">
      <w:numFmt w:val="bullet"/>
      <w:lvlText w:val="•"/>
      <w:lvlJc w:val="left"/>
      <w:pPr>
        <w:ind w:left="3335" w:hanging="105"/>
      </w:pPr>
      <w:rPr>
        <w:rFonts w:hint="default"/>
      </w:rPr>
    </w:lvl>
  </w:abstractNum>
  <w:abstractNum w:abstractNumId="225" w15:restartNumberingAfterBreak="0">
    <w:nsid w:val="1D9C206D"/>
    <w:multiLevelType w:val="hybridMultilevel"/>
    <w:tmpl w:val="5BBA447A"/>
    <w:lvl w:ilvl="0" w:tplc="8CD2BE58">
      <w:numFmt w:val="bullet"/>
      <w:lvlText w:val="–"/>
      <w:lvlJc w:val="left"/>
      <w:pPr>
        <w:ind w:left="160" w:hanging="105"/>
      </w:pPr>
      <w:rPr>
        <w:rFonts w:ascii="Times New Roman" w:eastAsia="Times New Roman" w:hAnsi="Times New Roman" w:cs="Times New Roman" w:hint="default"/>
        <w:spacing w:val="-6"/>
        <w:w w:val="100"/>
        <w:sz w:val="14"/>
        <w:szCs w:val="14"/>
      </w:rPr>
    </w:lvl>
    <w:lvl w:ilvl="1" w:tplc="EEA833C2">
      <w:numFmt w:val="bullet"/>
      <w:lvlText w:val="•"/>
      <w:lvlJc w:val="left"/>
      <w:pPr>
        <w:ind w:left="556" w:hanging="105"/>
      </w:pPr>
      <w:rPr>
        <w:rFonts w:hint="default"/>
      </w:rPr>
    </w:lvl>
    <w:lvl w:ilvl="2" w:tplc="21169AA6">
      <w:numFmt w:val="bullet"/>
      <w:lvlText w:val="•"/>
      <w:lvlJc w:val="left"/>
      <w:pPr>
        <w:ind w:left="953" w:hanging="105"/>
      </w:pPr>
      <w:rPr>
        <w:rFonts w:hint="default"/>
      </w:rPr>
    </w:lvl>
    <w:lvl w:ilvl="3" w:tplc="3CDE6AFA">
      <w:numFmt w:val="bullet"/>
      <w:lvlText w:val="•"/>
      <w:lvlJc w:val="left"/>
      <w:pPr>
        <w:ind w:left="1350" w:hanging="105"/>
      </w:pPr>
      <w:rPr>
        <w:rFonts w:hint="default"/>
      </w:rPr>
    </w:lvl>
    <w:lvl w:ilvl="4" w:tplc="54769EE6">
      <w:numFmt w:val="bullet"/>
      <w:lvlText w:val="•"/>
      <w:lvlJc w:val="left"/>
      <w:pPr>
        <w:ind w:left="1747" w:hanging="105"/>
      </w:pPr>
      <w:rPr>
        <w:rFonts w:hint="default"/>
      </w:rPr>
    </w:lvl>
    <w:lvl w:ilvl="5" w:tplc="8620DF10">
      <w:numFmt w:val="bullet"/>
      <w:lvlText w:val="•"/>
      <w:lvlJc w:val="left"/>
      <w:pPr>
        <w:ind w:left="2144" w:hanging="105"/>
      </w:pPr>
      <w:rPr>
        <w:rFonts w:hint="default"/>
      </w:rPr>
    </w:lvl>
    <w:lvl w:ilvl="6" w:tplc="131A5484">
      <w:numFmt w:val="bullet"/>
      <w:lvlText w:val="•"/>
      <w:lvlJc w:val="left"/>
      <w:pPr>
        <w:ind w:left="2541" w:hanging="105"/>
      </w:pPr>
      <w:rPr>
        <w:rFonts w:hint="default"/>
      </w:rPr>
    </w:lvl>
    <w:lvl w:ilvl="7" w:tplc="BCE091CE">
      <w:numFmt w:val="bullet"/>
      <w:lvlText w:val="•"/>
      <w:lvlJc w:val="left"/>
      <w:pPr>
        <w:ind w:left="2938" w:hanging="105"/>
      </w:pPr>
      <w:rPr>
        <w:rFonts w:hint="default"/>
      </w:rPr>
    </w:lvl>
    <w:lvl w:ilvl="8" w:tplc="053C51F8">
      <w:numFmt w:val="bullet"/>
      <w:lvlText w:val="•"/>
      <w:lvlJc w:val="left"/>
      <w:pPr>
        <w:ind w:left="3335" w:hanging="105"/>
      </w:pPr>
      <w:rPr>
        <w:rFonts w:hint="default"/>
      </w:rPr>
    </w:lvl>
  </w:abstractNum>
  <w:abstractNum w:abstractNumId="226" w15:restartNumberingAfterBreak="0">
    <w:nsid w:val="1DCF48A0"/>
    <w:multiLevelType w:val="hybridMultilevel"/>
    <w:tmpl w:val="CC30FC8C"/>
    <w:lvl w:ilvl="0" w:tplc="408214C8">
      <w:numFmt w:val="bullet"/>
      <w:lvlText w:val="•"/>
      <w:lvlJc w:val="left"/>
      <w:pPr>
        <w:ind w:left="139" w:hanging="84"/>
      </w:pPr>
      <w:rPr>
        <w:rFonts w:ascii="Times New Roman" w:eastAsia="Times New Roman" w:hAnsi="Times New Roman" w:cs="Times New Roman" w:hint="default"/>
        <w:w w:val="100"/>
        <w:sz w:val="14"/>
        <w:szCs w:val="14"/>
      </w:rPr>
    </w:lvl>
    <w:lvl w:ilvl="1" w:tplc="B65A1F78">
      <w:numFmt w:val="bullet"/>
      <w:lvlText w:val="•"/>
      <w:lvlJc w:val="left"/>
      <w:pPr>
        <w:ind w:left="538" w:hanging="84"/>
      </w:pPr>
      <w:rPr>
        <w:rFonts w:hint="default"/>
      </w:rPr>
    </w:lvl>
    <w:lvl w:ilvl="2" w:tplc="A7109052">
      <w:numFmt w:val="bullet"/>
      <w:lvlText w:val="•"/>
      <w:lvlJc w:val="left"/>
      <w:pPr>
        <w:ind w:left="937" w:hanging="84"/>
      </w:pPr>
      <w:rPr>
        <w:rFonts w:hint="default"/>
      </w:rPr>
    </w:lvl>
    <w:lvl w:ilvl="3" w:tplc="370C3DEC">
      <w:numFmt w:val="bullet"/>
      <w:lvlText w:val="•"/>
      <w:lvlJc w:val="left"/>
      <w:pPr>
        <w:ind w:left="1336" w:hanging="84"/>
      </w:pPr>
      <w:rPr>
        <w:rFonts w:hint="default"/>
      </w:rPr>
    </w:lvl>
    <w:lvl w:ilvl="4" w:tplc="F6060B32">
      <w:numFmt w:val="bullet"/>
      <w:lvlText w:val="•"/>
      <w:lvlJc w:val="left"/>
      <w:pPr>
        <w:ind w:left="1735" w:hanging="84"/>
      </w:pPr>
      <w:rPr>
        <w:rFonts w:hint="default"/>
      </w:rPr>
    </w:lvl>
    <w:lvl w:ilvl="5" w:tplc="D5300ABC">
      <w:numFmt w:val="bullet"/>
      <w:lvlText w:val="•"/>
      <w:lvlJc w:val="left"/>
      <w:pPr>
        <w:ind w:left="2134" w:hanging="84"/>
      </w:pPr>
      <w:rPr>
        <w:rFonts w:hint="default"/>
      </w:rPr>
    </w:lvl>
    <w:lvl w:ilvl="6" w:tplc="45C4C5AE">
      <w:numFmt w:val="bullet"/>
      <w:lvlText w:val="•"/>
      <w:lvlJc w:val="left"/>
      <w:pPr>
        <w:ind w:left="2533" w:hanging="84"/>
      </w:pPr>
      <w:rPr>
        <w:rFonts w:hint="default"/>
      </w:rPr>
    </w:lvl>
    <w:lvl w:ilvl="7" w:tplc="3A86BADA">
      <w:numFmt w:val="bullet"/>
      <w:lvlText w:val="•"/>
      <w:lvlJc w:val="left"/>
      <w:pPr>
        <w:ind w:left="2932" w:hanging="84"/>
      </w:pPr>
      <w:rPr>
        <w:rFonts w:hint="default"/>
      </w:rPr>
    </w:lvl>
    <w:lvl w:ilvl="8" w:tplc="DBF4D626">
      <w:numFmt w:val="bullet"/>
      <w:lvlText w:val="•"/>
      <w:lvlJc w:val="left"/>
      <w:pPr>
        <w:ind w:left="3331" w:hanging="84"/>
      </w:pPr>
      <w:rPr>
        <w:rFonts w:hint="default"/>
      </w:rPr>
    </w:lvl>
  </w:abstractNum>
  <w:abstractNum w:abstractNumId="227" w15:restartNumberingAfterBreak="0">
    <w:nsid w:val="1DEF15BB"/>
    <w:multiLevelType w:val="hybridMultilevel"/>
    <w:tmpl w:val="B854280E"/>
    <w:lvl w:ilvl="0" w:tplc="137257E2">
      <w:numFmt w:val="bullet"/>
      <w:lvlText w:val="•"/>
      <w:lvlJc w:val="left"/>
      <w:pPr>
        <w:ind w:left="140" w:hanging="84"/>
      </w:pPr>
      <w:rPr>
        <w:rFonts w:ascii="Times New Roman" w:eastAsia="Times New Roman" w:hAnsi="Times New Roman" w:cs="Times New Roman" w:hint="default"/>
        <w:w w:val="100"/>
        <w:sz w:val="14"/>
        <w:szCs w:val="14"/>
      </w:rPr>
    </w:lvl>
    <w:lvl w:ilvl="1" w:tplc="E2A0A218">
      <w:numFmt w:val="bullet"/>
      <w:lvlText w:val="•"/>
      <w:lvlJc w:val="left"/>
      <w:pPr>
        <w:ind w:left="538" w:hanging="84"/>
      </w:pPr>
      <w:rPr>
        <w:rFonts w:hint="default"/>
      </w:rPr>
    </w:lvl>
    <w:lvl w:ilvl="2" w:tplc="13120F30">
      <w:numFmt w:val="bullet"/>
      <w:lvlText w:val="•"/>
      <w:lvlJc w:val="left"/>
      <w:pPr>
        <w:ind w:left="937" w:hanging="84"/>
      </w:pPr>
      <w:rPr>
        <w:rFonts w:hint="default"/>
      </w:rPr>
    </w:lvl>
    <w:lvl w:ilvl="3" w:tplc="0C2C6D3E">
      <w:numFmt w:val="bullet"/>
      <w:lvlText w:val="•"/>
      <w:lvlJc w:val="left"/>
      <w:pPr>
        <w:ind w:left="1336" w:hanging="84"/>
      </w:pPr>
      <w:rPr>
        <w:rFonts w:hint="default"/>
      </w:rPr>
    </w:lvl>
    <w:lvl w:ilvl="4" w:tplc="47F4A7FA">
      <w:numFmt w:val="bullet"/>
      <w:lvlText w:val="•"/>
      <w:lvlJc w:val="left"/>
      <w:pPr>
        <w:ind w:left="1735" w:hanging="84"/>
      </w:pPr>
      <w:rPr>
        <w:rFonts w:hint="default"/>
      </w:rPr>
    </w:lvl>
    <w:lvl w:ilvl="5" w:tplc="C7F46122">
      <w:numFmt w:val="bullet"/>
      <w:lvlText w:val="•"/>
      <w:lvlJc w:val="left"/>
      <w:pPr>
        <w:ind w:left="2134" w:hanging="84"/>
      </w:pPr>
      <w:rPr>
        <w:rFonts w:hint="default"/>
      </w:rPr>
    </w:lvl>
    <w:lvl w:ilvl="6" w:tplc="EF7C1E80">
      <w:numFmt w:val="bullet"/>
      <w:lvlText w:val="•"/>
      <w:lvlJc w:val="left"/>
      <w:pPr>
        <w:ind w:left="2533" w:hanging="84"/>
      </w:pPr>
      <w:rPr>
        <w:rFonts w:hint="default"/>
      </w:rPr>
    </w:lvl>
    <w:lvl w:ilvl="7" w:tplc="9D901FC0">
      <w:numFmt w:val="bullet"/>
      <w:lvlText w:val="•"/>
      <w:lvlJc w:val="left"/>
      <w:pPr>
        <w:ind w:left="2932" w:hanging="84"/>
      </w:pPr>
      <w:rPr>
        <w:rFonts w:hint="default"/>
      </w:rPr>
    </w:lvl>
    <w:lvl w:ilvl="8" w:tplc="8F80B572">
      <w:numFmt w:val="bullet"/>
      <w:lvlText w:val="•"/>
      <w:lvlJc w:val="left"/>
      <w:pPr>
        <w:ind w:left="3331" w:hanging="84"/>
      </w:pPr>
      <w:rPr>
        <w:rFonts w:hint="default"/>
      </w:rPr>
    </w:lvl>
  </w:abstractNum>
  <w:abstractNum w:abstractNumId="228" w15:restartNumberingAfterBreak="0">
    <w:nsid w:val="1E1E0E44"/>
    <w:multiLevelType w:val="hybridMultilevel"/>
    <w:tmpl w:val="074AF02A"/>
    <w:lvl w:ilvl="0" w:tplc="FAE26CB6">
      <w:numFmt w:val="bullet"/>
      <w:lvlText w:val="•"/>
      <w:lvlJc w:val="left"/>
      <w:pPr>
        <w:ind w:left="139" w:hanging="84"/>
      </w:pPr>
      <w:rPr>
        <w:rFonts w:ascii="Times New Roman" w:eastAsia="Times New Roman" w:hAnsi="Times New Roman" w:cs="Times New Roman" w:hint="default"/>
        <w:w w:val="100"/>
        <w:sz w:val="14"/>
        <w:szCs w:val="14"/>
      </w:rPr>
    </w:lvl>
    <w:lvl w:ilvl="1" w:tplc="E7C8931A">
      <w:numFmt w:val="bullet"/>
      <w:lvlText w:val="•"/>
      <w:lvlJc w:val="left"/>
      <w:pPr>
        <w:ind w:left="538" w:hanging="84"/>
      </w:pPr>
      <w:rPr>
        <w:rFonts w:hint="default"/>
      </w:rPr>
    </w:lvl>
    <w:lvl w:ilvl="2" w:tplc="D1123A58">
      <w:numFmt w:val="bullet"/>
      <w:lvlText w:val="•"/>
      <w:lvlJc w:val="left"/>
      <w:pPr>
        <w:ind w:left="937" w:hanging="84"/>
      </w:pPr>
      <w:rPr>
        <w:rFonts w:hint="default"/>
      </w:rPr>
    </w:lvl>
    <w:lvl w:ilvl="3" w:tplc="BAB2CDB4">
      <w:numFmt w:val="bullet"/>
      <w:lvlText w:val="•"/>
      <w:lvlJc w:val="left"/>
      <w:pPr>
        <w:ind w:left="1336" w:hanging="84"/>
      </w:pPr>
      <w:rPr>
        <w:rFonts w:hint="default"/>
      </w:rPr>
    </w:lvl>
    <w:lvl w:ilvl="4" w:tplc="213ECD78">
      <w:numFmt w:val="bullet"/>
      <w:lvlText w:val="•"/>
      <w:lvlJc w:val="left"/>
      <w:pPr>
        <w:ind w:left="1735" w:hanging="84"/>
      </w:pPr>
      <w:rPr>
        <w:rFonts w:hint="default"/>
      </w:rPr>
    </w:lvl>
    <w:lvl w:ilvl="5" w:tplc="EA9AA296">
      <w:numFmt w:val="bullet"/>
      <w:lvlText w:val="•"/>
      <w:lvlJc w:val="left"/>
      <w:pPr>
        <w:ind w:left="2134" w:hanging="84"/>
      </w:pPr>
      <w:rPr>
        <w:rFonts w:hint="default"/>
      </w:rPr>
    </w:lvl>
    <w:lvl w:ilvl="6" w:tplc="C6006192">
      <w:numFmt w:val="bullet"/>
      <w:lvlText w:val="•"/>
      <w:lvlJc w:val="left"/>
      <w:pPr>
        <w:ind w:left="2533" w:hanging="84"/>
      </w:pPr>
      <w:rPr>
        <w:rFonts w:hint="default"/>
      </w:rPr>
    </w:lvl>
    <w:lvl w:ilvl="7" w:tplc="B4EC6580">
      <w:numFmt w:val="bullet"/>
      <w:lvlText w:val="•"/>
      <w:lvlJc w:val="left"/>
      <w:pPr>
        <w:ind w:left="2932" w:hanging="84"/>
      </w:pPr>
      <w:rPr>
        <w:rFonts w:hint="default"/>
      </w:rPr>
    </w:lvl>
    <w:lvl w:ilvl="8" w:tplc="505C2BE4">
      <w:numFmt w:val="bullet"/>
      <w:lvlText w:val="•"/>
      <w:lvlJc w:val="left"/>
      <w:pPr>
        <w:ind w:left="3331" w:hanging="84"/>
      </w:pPr>
      <w:rPr>
        <w:rFonts w:hint="default"/>
      </w:rPr>
    </w:lvl>
  </w:abstractNum>
  <w:abstractNum w:abstractNumId="229" w15:restartNumberingAfterBreak="0">
    <w:nsid w:val="1E3A4EFF"/>
    <w:multiLevelType w:val="hybridMultilevel"/>
    <w:tmpl w:val="93DCD948"/>
    <w:lvl w:ilvl="0" w:tplc="48822F90">
      <w:numFmt w:val="bullet"/>
      <w:lvlText w:val="•"/>
      <w:lvlJc w:val="left"/>
      <w:pPr>
        <w:ind w:left="140" w:hanging="84"/>
      </w:pPr>
      <w:rPr>
        <w:rFonts w:ascii="Times New Roman" w:eastAsia="Times New Roman" w:hAnsi="Times New Roman" w:cs="Times New Roman" w:hint="default"/>
        <w:w w:val="100"/>
        <w:sz w:val="14"/>
        <w:szCs w:val="14"/>
      </w:rPr>
    </w:lvl>
    <w:lvl w:ilvl="1" w:tplc="2D38428E">
      <w:numFmt w:val="bullet"/>
      <w:lvlText w:val="•"/>
      <w:lvlJc w:val="left"/>
      <w:pPr>
        <w:ind w:left="538" w:hanging="84"/>
      </w:pPr>
      <w:rPr>
        <w:rFonts w:hint="default"/>
      </w:rPr>
    </w:lvl>
    <w:lvl w:ilvl="2" w:tplc="D122BBBA">
      <w:numFmt w:val="bullet"/>
      <w:lvlText w:val="•"/>
      <w:lvlJc w:val="left"/>
      <w:pPr>
        <w:ind w:left="937" w:hanging="84"/>
      </w:pPr>
      <w:rPr>
        <w:rFonts w:hint="default"/>
      </w:rPr>
    </w:lvl>
    <w:lvl w:ilvl="3" w:tplc="4C2827E8">
      <w:numFmt w:val="bullet"/>
      <w:lvlText w:val="•"/>
      <w:lvlJc w:val="left"/>
      <w:pPr>
        <w:ind w:left="1336" w:hanging="84"/>
      </w:pPr>
      <w:rPr>
        <w:rFonts w:hint="default"/>
      </w:rPr>
    </w:lvl>
    <w:lvl w:ilvl="4" w:tplc="5896C4C4">
      <w:numFmt w:val="bullet"/>
      <w:lvlText w:val="•"/>
      <w:lvlJc w:val="left"/>
      <w:pPr>
        <w:ind w:left="1735" w:hanging="84"/>
      </w:pPr>
      <w:rPr>
        <w:rFonts w:hint="default"/>
      </w:rPr>
    </w:lvl>
    <w:lvl w:ilvl="5" w:tplc="3710E024">
      <w:numFmt w:val="bullet"/>
      <w:lvlText w:val="•"/>
      <w:lvlJc w:val="left"/>
      <w:pPr>
        <w:ind w:left="2134" w:hanging="84"/>
      </w:pPr>
      <w:rPr>
        <w:rFonts w:hint="default"/>
      </w:rPr>
    </w:lvl>
    <w:lvl w:ilvl="6" w:tplc="87BE15EE">
      <w:numFmt w:val="bullet"/>
      <w:lvlText w:val="•"/>
      <w:lvlJc w:val="left"/>
      <w:pPr>
        <w:ind w:left="2533" w:hanging="84"/>
      </w:pPr>
      <w:rPr>
        <w:rFonts w:hint="default"/>
      </w:rPr>
    </w:lvl>
    <w:lvl w:ilvl="7" w:tplc="ACF019C2">
      <w:numFmt w:val="bullet"/>
      <w:lvlText w:val="•"/>
      <w:lvlJc w:val="left"/>
      <w:pPr>
        <w:ind w:left="2932" w:hanging="84"/>
      </w:pPr>
      <w:rPr>
        <w:rFonts w:hint="default"/>
      </w:rPr>
    </w:lvl>
    <w:lvl w:ilvl="8" w:tplc="A8E4C80E">
      <w:numFmt w:val="bullet"/>
      <w:lvlText w:val="•"/>
      <w:lvlJc w:val="left"/>
      <w:pPr>
        <w:ind w:left="3331" w:hanging="84"/>
      </w:pPr>
      <w:rPr>
        <w:rFonts w:hint="default"/>
      </w:rPr>
    </w:lvl>
  </w:abstractNum>
  <w:abstractNum w:abstractNumId="230" w15:restartNumberingAfterBreak="0">
    <w:nsid w:val="1E9A4003"/>
    <w:multiLevelType w:val="hybridMultilevel"/>
    <w:tmpl w:val="09184DB6"/>
    <w:lvl w:ilvl="0" w:tplc="9D52DC26">
      <w:numFmt w:val="bullet"/>
      <w:lvlText w:val="•"/>
      <w:lvlJc w:val="left"/>
      <w:pPr>
        <w:ind w:left="140" w:hanging="84"/>
      </w:pPr>
      <w:rPr>
        <w:rFonts w:ascii="Times New Roman" w:eastAsia="Times New Roman" w:hAnsi="Times New Roman" w:cs="Times New Roman" w:hint="default"/>
        <w:w w:val="100"/>
        <w:sz w:val="14"/>
        <w:szCs w:val="14"/>
      </w:rPr>
    </w:lvl>
    <w:lvl w:ilvl="1" w:tplc="605C410A">
      <w:numFmt w:val="bullet"/>
      <w:lvlText w:val="•"/>
      <w:lvlJc w:val="left"/>
      <w:pPr>
        <w:ind w:left="538" w:hanging="84"/>
      </w:pPr>
      <w:rPr>
        <w:rFonts w:hint="default"/>
      </w:rPr>
    </w:lvl>
    <w:lvl w:ilvl="2" w:tplc="93F80268">
      <w:numFmt w:val="bullet"/>
      <w:lvlText w:val="•"/>
      <w:lvlJc w:val="left"/>
      <w:pPr>
        <w:ind w:left="937" w:hanging="84"/>
      </w:pPr>
      <w:rPr>
        <w:rFonts w:hint="default"/>
      </w:rPr>
    </w:lvl>
    <w:lvl w:ilvl="3" w:tplc="A058CEE0">
      <w:numFmt w:val="bullet"/>
      <w:lvlText w:val="•"/>
      <w:lvlJc w:val="left"/>
      <w:pPr>
        <w:ind w:left="1336" w:hanging="84"/>
      </w:pPr>
      <w:rPr>
        <w:rFonts w:hint="default"/>
      </w:rPr>
    </w:lvl>
    <w:lvl w:ilvl="4" w:tplc="E2D0F260">
      <w:numFmt w:val="bullet"/>
      <w:lvlText w:val="•"/>
      <w:lvlJc w:val="left"/>
      <w:pPr>
        <w:ind w:left="1735" w:hanging="84"/>
      </w:pPr>
      <w:rPr>
        <w:rFonts w:hint="default"/>
      </w:rPr>
    </w:lvl>
    <w:lvl w:ilvl="5" w:tplc="E1A28F1E">
      <w:numFmt w:val="bullet"/>
      <w:lvlText w:val="•"/>
      <w:lvlJc w:val="left"/>
      <w:pPr>
        <w:ind w:left="2134" w:hanging="84"/>
      </w:pPr>
      <w:rPr>
        <w:rFonts w:hint="default"/>
      </w:rPr>
    </w:lvl>
    <w:lvl w:ilvl="6" w:tplc="1DFEECD2">
      <w:numFmt w:val="bullet"/>
      <w:lvlText w:val="•"/>
      <w:lvlJc w:val="left"/>
      <w:pPr>
        <w:ind w:left="2533" w:hanging="84"/>
      </w:pPr>
      <w:rPr>
        <w:rFonts w:hint="default"/>
      </w:rPr>
    </w:lvl>
    <w:lvl w:ilvl="7" w:tplc="C9C28C30">
      <w:numFmt w:val="bullet"/>
      <w:lvlText w:val="•"/>
      <w:lvlJc w:val="left"/>
      <w:pPr>
        <w:ind w:left="2932" w:hanging="84"/>
      </w:pPr>
      <w:rPr>
        <w:rFonts w:hint="default"/>
      </w:rPr>
    </w:lvl>
    <w:lvl w:ilvl="8" w:tplc="7B866B16">
      <w:numFmt w:val="bullet"/>
      <w:lvlText w:val="•"/>
      <w:lvlJc w:val="left"/>
      <w:pPr>
        <w:ind w:left="3331" w:hanging="84"/>
      </w:pPr>
      <w:rPr>
        <w:rFonts w:hint="default"/>
      </w:rPr>
    </w:lvl>
  </w:abstractNum>
  <w:abstractNum w:abstractNumId="231" w15:restartNumberingAfterBreak="0">
    <w:nsid w:val="1EB825EE"/>
    <w:multiLevelType w:val="hybridMultilevel"/>
    <w:tmpl w:val="98382682"/>
    <w:lvl w:ilvl="0" w:tplc="8E3032C6">
      <w:numFmt w:val="bullet"/>
      <w:lvlText w:val="•"/>
      <w:lvlJc w:val="left"/>
      <w:pPr>
        <w:ind w:left="140" w:hanging="84"/>
      </w:pPr>
      <w:rPr>
        <w:rFonts w:ascii="Times New Roman" w:eastAsia="Times New Roman" w:hAnsi="Times New Roman" w:cs="Times New Roman" w:hint="default"/>
        <w:w w:val="100"/>
        <w:sz w:val="14"/>
        <w:szCs w:val="14"/>
      </w:rPr>
    </w:lvl>
    <w:lvl w:ilvl="1" w:tplc="4B1AB1C2">
      <w:numFmt w:val="bullet"/>
      <w:lvlText w:val="•"/>
      <w:lvlJc w:val="left"/>
      <w:pPr>
        <w:ind w:left="538" w:hanging="84"/>
      </w:pPr>
      <w:rPr>
        <w:rFonts w:hint="default"/>
      </w:rPr>
    </w:lvl>
    <w:lvl w:ilvl="2" w:tplc="1748AA9A">
      <w:numFmt w:val="bullet"/>
      <w:lvlText w:val="•"/>
      <w:lvlJc w:val="left"/>
      <w:pPr>
        <w:ind w:left="937" w:hanging="84"/>
      </w:pPr>
      <w:rPr>
        <w:rFonts w:hint="default"/>
      </w:rPr>
    </w:lvl>
    <w:lvl w:ilvl="3" w:tplc="87124144">
      <w:numFmt w:val="bullet"/>
      <w:lvlText w:val="•"/>
      <w:lvlJc w:val="left"/>
      <w:pPr>
        <w:ind w:left="1336" w:hanging="84"/>
      </w:pPr>
      <w:rPr>
        <w:rFonts w:hint="default"/>
      </w:rPr>
    </w:lvl>
    <w:lvl w:ilvl="4" w:tplc="5998B776">
      <w:numFmt w:val="bullet"/>
      <w:lvlText w:val="•"/>
      <w:lvlJc w:val="left"/>
      <w:pPr>
        <w:ind w:left="1735" w:hanging="84"/>
      </w:pPr>
      <w:rPr>
        <w:rFonts w:hint="default"/>
      </w:rPr>
    </w:lvl>
    <w:lvl w:ilvl="5" w:tplc="CDE688D0">
      <w:numFmt w:val="bullet"/>
      <w:lvlText w:val="•"/>
      <w:lvlJc w:val="left"/>
      <w:pPr>
        <w:ind w:left="2134" w:hanging="84"/>
      </w:pPr>
      <w:rPr>
        <w:rFonts w:hint="default"/>
      </w:rPr>
    </w:lvl>
    <w:lvl w:ilvl="6" w:tplc="109A2C38">
      <w:numFmt w:val="bullet"/>
      <w:lvlText w:val="•"/>
      <w:lvlJc w:val="left"/>
      <w:pPr>
        <w:ind w:left="2533" w:hanging="84"/>
      </w:pPr>
      <w:rPr>
        <w:rFonts w:hint="default"/>
      </w:rPr>
    </w:lvl>
    <w:lvl w:ilvl="7" w:tplc="DCC06D6C">
      <w:numFmt w:val="bullet"/>
      <w:lvlText w:val="•"/>
      <w:lvlJc w:val="left"/>
      <w:pPr>
        <w:ind w:left="2932" w:hanging="84"/>
      </w:pPr>
      <w:rPr>
        <w:rFonts w:hint="default"/>
      </w:rPr>
    </w:lvl>
    <w:lvl w:ilvl="8" w:tplc="418E5E88">
      <w:numFmt w:val="bullet"/>
      <w:lvlText w:val="•"/>
      <w:lvlJc w:val="left"/>
      <w:pPr>
        <w:ind w:left="3331" w:hanging="84"/>
      </w:pPr>
      <w:rPr>
        <w:rFonts w:hint="default"/>
      </w:rPr>
    </w:lvl>
  </w:abstractNum>
  <w:abstractNum w:abstractNumId="232" w15:restartNumberingAfterBreak="0">
    <w:nsid w:val="1ED05AE1"/>
    <w:multiLevelType w:val="hybridMultilevel"/>
    <w:tmpl w:val="619CF5D4"/>
    <w:lvl w:ilvl="0" w:tplc="6BDAF8BC">
      <w:numFmt w:val="bullet"/>
      <w:lvlText w:val="•"/>
      <w:lvlJc w:val="left"/>
      <w:pPr>
        <w:ind w:left="139" w:hanging="84"/>
      </w:pPr>
      <w:rPr>
        <w:rFonts w:ascii="Times New Roman" w:eastAsia="Times New Roman" w:hAnsi="Times New Roman" w:cs="Times New Roman" w:hint="default"/>
        <w:w w:val="100"/>
        <w:sz w:val="14"/>
        <w:szCs w:val="14"/>
      </w:rPr>
    </w:lvl>
    <w:lvl w:ilvl="1" w:tplc="C9A8C73C">
      <w:numFmt w:val="bullet"/>
      <w:lvlText w:val="•"/>
      <w:lvlJc w:val="left"/>
      <w:pPr>
        <w:ind w:left="538" w:hanging="84"/>
      </w:pPr>
      <w:rPr>
        <w:rFonts w:hint="default"/>
      </w:rPr>
    </w:lvl>
    <w:lvl w:ilvl="2" w:tplc="C224666E">
      <w:numFmt w:val="bullet"/>
      <w:lvlText w:val="•"/>
      <w:lvlJc w:val="left"/>
      <w:pPr>
        <w:ind w:left="937" w:hanging="84"/>
      </w:pPr>
      <w:rPr>
        <w:rFonts w:hint="default"/>
      </w:rPr>
    </w:lvl>
    <w:lvl w:ilvl="3" w:tplc="215E6200">
      <w:numFmt w:val="bullet"/>
      <w:lvlText w:val="•"/>
      <w:lvlJc w:val="left"/>
      <w:pPr>
        <w:ind w:left="1336" w:hanging="84"/>
      </w:pPr>
      <w:rPr>
        <w:rFonts w:hint="default"/>
      </w:rPr>
    </w:lvl>
    <w:lvl w:ilvl="4" w:tplc="02B07810">
      <w:numFmt w:val="bullet"/>
      <w:lvlText w:val="•"/>
      <w:lvlJc w:val="left"/>
      <w:pPr>
        <w:ind w:left="1735" w:hanging="84"/>
      </w:pPr>
      <w:rPr>
        <w:rFonts w:hint="default"/>
      </w:rPr>
    </w:lvl>
    <w:lvl w:ilvl="5" w:tplc="5BA2E7A6">
      <w:numFmt w:val="bullet"/>
      <w:lvlText w:val="•"/>
      <w:lvlJc w:val="left"/>
      <w:pPr>
        <w:ind w:left="2134" w:hanging="84"/>
      </w:pPr>
      <w:rPr>
        <w:rFonts w:hint="default"/>
      </w:rPr>
    </w:lvl>
    <w:lvl w:ilvl="6" w:tplc="4EDCE306">
      <w:numFmt w:val="bullet"/>
      <w:lvlText w:val="•"/>
      <w:lvlJc w:val="left"/>
      <w:pPr>
        <w:ind w:left="2533" w:hanging="84"/>
      </w:pPr>
      <w:rPr>
        <w:rFonts w:hint="default"/>
      </w:rPr>
    </w:lvl>
    <w:lvl w:ilvl="7" w:tplc="032AE486">
      <w:numFmt w:val="bullet"/>
      <w:lvlText w:val="•"/>
      <w:lvlJc w:val="left"/>
      <w:pPr>
        <w:ind w:left="2932" w:hanging="84"/>
      </w:pPr>
      <w:rPr>
        <w:rFonts w:hint="default"/>
      </w:rPr>
    </w:lvl>
    <w:lvl w:ilvl="8" w:tplc="95648A60">
      <w:numFmt w:val="bullet"/>
      <w:lvlText w:val="•"/>
      <w:lvlJc w:val="left"/>
      <w:pPr>
        <w:ind w:left="3331" w:hanging="84"/>
      </w:pPr>
      <w:rPr>
        <w:rFonts w:hint="default"/>
      </w:rPr>
    </w:lvl>
  </w:abstractNum>
  <w:abstractNum w:abstractNumId="233" w15:restartNumberingAfterBreak="0">
    <w:nsid w:val="1ED930C3"/>
    <w:multiLevelType w:val="hybridMultilevel"/>
    <w:tmpl w:val="AF7EF532"/>
    <w:lvl w:ilvl="0" w:tplc="41CA3022">
      <w:start w:val="1"/>
      <w:numFmt w:val="decimal"/>
      <w:lvlText w:val="%1."/>
      <w:lvlJc w:val="left"/>
      <w:pPr>
        <w:ind w:left="676" w:hanging="180"/>
        <w:jc w:val="left"/>
      </w:pPr>
      <w:rPr>
        <w:rFonts w:ascii="Times New Roman" w:eastAsia="Times New Roman" w:hAnsi="Times New Roman" w:cs="Times New Roman" w:hint="default"/>
        <w:b/>
        <w:bCs/>
        <w:spacing w:val="-24"/>
        <w:w w:val="100"/>
        <w:sz w:val="18"/>
        <w:szCs w:val="18"/>
      </w:rPr>
    </w:lvl>
    <w:lvl w:ilvl="1" w:tplc="E320D4C8">
      <w:numFmt w:val="bullet"/>
      <w:lvlText w:val="•"/>
      <w:lvlJc w:val="left"/>
      <w:pPr>
        <w:ind w:left="1690" w:hanging="180"/>
      </w:pPr>
      <w:rPr>
        <w:rFonts w:hint="default"/>
      </w:rPr>
    </w:lvl>
    <w:lvl w:ilvl="2" w:tplc="99F0F352">
      <w:numFmt w:val="bullet"/>
      <w:lvlText w:val="•"/>
      <w:lvlJc w:val="left"/>
      <w:pPr>
        <w:ind w:left="2701" w:hanging="180"/>
      </w:pPr>
      <w:rPr>
        <w:rFonts w:hint="default"/>
      </w:rPr>
    </w:lvl>
    <w:lvl w:ilvl="3" w:tplc="3D02D0F6">
      <w:numFmt w:val="bullet"/>
      <w:lvlText w:val="•"/>
      <w:lvlJc w:val="left"/>
      <w:pPr>
        <w:ind w:left="3711" w:hanging="180"/>
      </w:pPr>
      <w:rPr>
        <w:rFonts w:hint="default"/>
      </w:rPr>
    </w:lvl>
    <w:lvl w:ilvl="4" w:tplc="130E7ED4">
      <w:numFmt w:val="bullet"/>
      <w:lvlText w:val="•"/>
      <w:lvlJc w:val="left"/>
      <w:pPr>
        <w:ind w:left="4722" w:hanging="180"/>
      </w:pPr>
      <w:rPr>
        <w:rFonts w:hint="default"/>
      </w:rPr>
    </w:lvl>
    <w:lvl w:ilvl="5" w:tplc="F7C84FB0">
      <w:numFmt w:val="bullet"/>
      <w:lvlText w:val="•"/>
      <w:lvlJc w:val="left"/>
      <w:pPr>
        <w:ind w:left="5732" w:hanging="180"/>
      </w:pPr>
      <w:rPr>
        <w:rFonts w:hint="default"/>
      </w:rPr>
    </w:lvl>
    <w:lvl w:ilvl="6" w:tplc="68283E02">
      <w:numFmt w:val="bullet"/>
      <w:lvlText w:val="•"/>
      <w:lvlJc w:val="left"/>
      <w:pPr>
        <w:ind w:left="6743" w:hanging="180"/>
      </w:pPr>
      <w:rPr>
        <w:rFonts w:hint="default"/>
      </w:rPr>
    </w:lvl>
    <w:lvl w:ilvl="7" w:tplc="55C26CF8">
      <w:numFmt w:val="bullet"/>
      <w:lvlText w:val="•"/>
      <w:lvlJc w:val="left"/>
      <w:pPr>
        <w:ind w:left="7753" w:hanging="180"/>
      </w:pPr>
      <w:rPr>
        <w:rFonts w:hint="default"/>
      </w:rPr>
    </w:lvl>
    <w:lvl w:ilvl="8" w:tplc="C0529EFA">
      <w:numFmt w:val="bullet"/>
      <w:lvlText w:val="•"/>
      <w:lvlJc w:val="left"/>
      <w:pPr>
        <w:ind w:left="8764" w:hanging="180"/>
      </w:pPr>
      <w:rPr>
        <w:rFonts w:hint="default"/>
      </w:rPr>
    </w:lvl>
  </w:abstractNum>
  <w:abstractNum w:abstractNumId="234" w15:restartNumberingAfterBreak="0">
    <w:nsid w:val="1EE6250A"/>
    <w:multiLevelType w:val="hybridMultilevel"/>
    <w:tmpl w:val="3EFEFE36"/>
    <w:lvl w:ilvl="0" w:tplc="064AB74E">
      <w:numFmt w:val="bullet"/>
      <w:lvlText w:val="–"/>
      <w:lvlJc w:val="left"/>
      <w:pPr>
        <w:ind w:left="161" w:hanging="105"/>
      </w:pPr>
      <w:rPr>
        <w:rFonts w:ascii="Times New Roman" w:eastAsia="Times New Roman" w:hAnsi="Times New Roman" w:cs="Times New Roman" w:hint="default"/>
        <w:spacing w:val="-8"/>
        <w:w w:val="100"/>
        <w:sz w:val="14"/>
        <w:szCs w:val="14"/>
      </w:rPr>
    </w:lvl>
    <w:lvl w:ilvl="1" w:tplc="D72E86B2">
      <w:numFmt w:val="bullet"/>
      <w:lvlText w:val="•"/>
      <w:lvlJc w:val="left"/>
      <w:pPr>
        <w:ind w:left="556" w:hanging="105"/>
      </w:pPr>
      <w:rPr>
        <w:rFonts w:hint="default"/>
      </w:rPr>
    </w:lvl>
    <w:lvl w:ilvl="2" w:tplc="B9A218AC">
      <w:numFmt w:val="bullet"/>
      <w:lvlText w:val="•"/>
      <w:lvlJc w:val="left"/>
      <w:pPr>
        <w:ind w:left="953" w:hanging="105"/>
      </w:pPr>
      <w:rPr>
        <w:rFonts w:hint="default"/>
      </w:rPr>
    </w:lvl>
    <w:lvl w:ilvl="3" w:tplc="E430C422">
      <w:numFmt w:val="bullet"/>
      <w:lvlText w:val="•"/>
      <w:lvlJc w:val="left"/>
      <w:pPr>
        <w:ind w:left="1350" w:hanging="105"/>
      </w:pPr>
      <w:rPr>
        <w:rFonts w:hint="default"/>
      </w:rPr>
    </w:lvl>
    <w:lvl w:ilvl="4" w:tplc="BFDE41CC">
      <w:numFmt w:val="bullet"/>
      <w:lvlText w:val="•"/>
      <w:lvlJc w:val="left"/>
      <w:pPr>
        <w:ind w:left="1747" w:hanging="105"/>
      </w:pPr>
      <w:rPr>
        <w:rFonts w:hint="default"/>
      </w:rPr>
    </w:lvl>
    <w:lvl w:ilvl="5" w:tplc="A394F9E6">
      <w:numFmt w:val="bullet"/>
      <w:lvlText w:val="•"/>
      <w:lvlJc w:val="left"/>
      <w:pPr>
        <w:ind w:left="2144" w:hanging="105"/>
      </w:pPr>
      <w:rPr>
        <w:rFonts w:hint="default"/>
      </w:rPr>
    </w:lvl>
    <w:lvl w:ilvl="6" w:tplc="77624CCC">
      <w:numFmt w:val="bullet"/>
      <w:lvlText w:val="•"/>
      <w:lvlJc w:val="left"/>
      <w:pPr>
        <w:ind w:left="2541" w:hanging="105"/>
      </w:pPr>
      <w:rPr>
        <w:rFonts w:hint="default"/>
      </w:rPr>
    </w:lvl>
    <w:lvl w:ilvl="7" w:tplc="C06A4D4C">
      <w:numFmt w:val="bullet"/>
      <w:lvlText w:val="•"/>
      <w:lvlJc w:val="left"/>
      <w:pPr>
        <w:ind w:left="2938" w:hanging="105"/>
      </w:pPr>
      <w:rPr>
        <w:rFonts w:hint="default"/>
      </w:rPr>
    </w:lvl>
    <w:lvl w:ilvl="8" w:tplc="D8FCFCF4">
      <w:numFmt w:val="bullet"/>
      <w:lvlText w:val="•"/>
      <w:lvlJc w:val="left"/>
      <w:pPr>
        <w:ind w:left="3335" w:hanging="105"/>
      </w:pPr>
      <w:rPr>
        <w:rFonts w:hint="default"/>
      </w:rPr>
    </w:lvl>
  </w:abstractNum>
  <w:abstractNum w:abstractNumId="235" w15:restartNumberingAfterBreak="0">
    <w:nsid w:val="1EFC5BEF"/>
    <w:multiLevelType w:val="hybridMultilevel"/>
    <w:tmpl w:val="6F70BD86"/>
    <w:lvl w:ilvl="0" w:tplc="33EEB998">
      <w:numFmt w:val="bullet"/>
      <w:lvlText w:val="•"/>
      <w:lvlJc w:val="left"/>
      <w:pPr>
        <w:ind w:left="140" w:hanging="84"/>
      </w:pPr>
      <w:rPr>
        <w:rFonts w:ascii="Times New Roman" w:eastAsia="Times New Roman" w:hAnsi="Times New Roman" w:cs="Times New Roman" w:hint="default"/>
        <w:w w:val="100"/>
        <w:sz w:val="14"/>
        <w:szCs w:val="14"/>
      </w:rPr>
    </w:lvl>
    <w:lvl w:ilvl="1" w:tplc="883CDD6E">
      <w:numFmt w:val="bullet"/>
      <w:lvlText w:val="•"/>
      <w:lvlJc w:val="left"/>
      <w:pPr>
        <w:ind w:left="538" w:hanging="84"/>
      </w:pPr>
      <w:rPr>
        <w:rFonts w:hint="default"/>
      </w:rPr>
    </w:lvl>
    <w:lvl w:ilvl="2" w:tplc="77323F90">
      <w:numFmt w:val="bullet"/>
      <w:lvlText w:val="•"/>
      <w:lvlJc w:val="left"/>
      <w:pPr>
        <w:ind w:left="937" w:hanging="84"/>
      </w:pPr>
      <w:rPr>
        <w:rFonts w:hint="default"/>
      </w:rPr>
    </w:lvl>
    <w:lvl w:ilvl="3" w:tplc="D1402F7A">
      <w:numFmt w:val="bullet"/>
      <w:lvlText w:val="•"/>
      <w:lvlJc w:val="left"/>
      <w:pPr>
        <w:ind w:left="1336" w:hanging="84"/>
      </w:pPr>
      <w:rPr>
        <w:rFonts w:hint="default"/>
      </w:rPr>
    </w:lvl>
    <w:lvl w:ilvl="4" w:tplc="DB42FBEE">
      <w:numFmt w:val="bullet"/>
      <w:lvlText w:val="•"/>
      <w:lvlJc w:val="left"/>
      <w:pPr>
        <w:ind w:left="1735" w:hanging="84"/>
      </w:pPr>
      <w:rPr>
        <w:rFonts w:hint="default"/>
      </w:rPr>
    </w:lvl>
    <w:lvl w:ilvl="5" w:tplc="6EDC86E8">
      <w:numFmt w:val="bullet"/>
      <w:lvlText w:val="•"/>
      <w:lvlJc w:val="left"/>
      <w:pPr>
        <w:ind w:left="2134" w:hanging="84"/>
      </w:pPr>
      <w:rPr>
        <w:rFonts w:hint="default"/>
      </w:rPr>
    </w:lvl>
    <w:lvl w:ilvl="6" w:tplc="04465752">
      <w:numFmt w:val="bullet"/>
      <w:lvlText w:val="•"/>
      <w:lvlJc w:val="left"/>
      <w:pPr>
        <w:ind w:left="2533" w:hanging="84"/>
      </w:pPr>
      <w:rPr>
        <w:rFonts w:hint="default"/>
      </w:rPr>
    </w:lvl>
    <w:lvl w:ilvl="7" w:tplc="680E4DEE">
      <w:numFmt w:val="bullet"/>
      <w:lvlText w:val="•"/>
      <w:lvlJc w:val="left"/>
      <w:pPr>
        <w:ind w:left="2932" w:hanging="84"/>
      </w:pPr>
      <w:rPr>
        <w:rFonts w:hint="default"/>
      </w:rPr>
    </w:lvl>
    <w:lvl w:ilvl="8" w:tplc="34E47594">
      <w:numFmt w:val="bullet"/>
      <w:lvlText w:val="•"/>
      <w:lvlJc w:val="left"/>
      <w:pPr>
        <w:ind w:left="3331" w:hanging="84"/>
      </w:pPr>
      <w:rPr>
        <w:rFonts w:hint="default"/>
      </w:rPr>
    </w:lvl>
  </w:abstractNum>
  <w:abstractNum w:abstractNumId="236" w15:restartNumberingAfterBreak="0">
    <w:nsid w:val="1F1E059D"/>
    <w:multiLevelType w:val="hybridMultilevel"/>
    <w:tmpl w:val="10F8764C"/>
    <w:lvl w:ilvl="0" w:tplc="C6FE88A2">
      <w:numFmt w:val="bullet"/>
      <w:lvlText w:val="–"/>
      <w:lvlJc w:val="left"/>
      <w:pPr>
        <w:ind w:left="161" w:hanging="105"/>
      </w:pPr>
      <w:rPr>
        <w:rFonts w:ascii="Times New Roman" w:eastAsia="Times New Roman" w:hAnsi="Times New Roman" w:cs="Times New Roman" w:hint="default"/>
        <w:spacing w:val="-1"/>
        <w:w w:val="100"/>
        <w:sz w:val="14"/>
        <w:szCs w:val="14"/>
      </w:rPr>
    </w:lvl>
    <w:lvl w:ilvl="1" w:tplc="36CEC8F4">
      <w:numFmt w:val="bullet"/>
      <w:lvlText w:val="•"/>
      <w:lvlJc w:val="left"/>
      <w:pPr>
        <w:ind w:left="556" w:hanging="105"/>
      </w:pPr>
      <w:rPr>
        <w:rFonts w:hint="default"/>
      </w:rPr>
    </w:lvl>
    <w:lvl w:ilvl="2" w:tplc="D76CF590">
      <w:numFmt w:val="bullet"/>
      <w:lvlText w:val="•"/>
      <w:lvlJc w:val="left"/>
      <w:pPr>
        <w:ind w:left="953" w:hanging="105"/>
      </w:pPr>
      <w:rPr>
        <w:rFonts w:hint="default"/>
      </w:rPr>
    </w:lvl>
    <w:lvl w:ilvl="3" w:tplc="47448968">
      <w:numFmt w:val="bullet"/>
      <w:lvlText w:val="•"/>
      <w:lvlJc w:val="left"/>
      <w:pPr>
        <w:ind w:left="1350" w:hanging="105"/>
      </w:pPr>
      <w:rPr>
        <w:rFonts w:hint="default"/>
      </w:rPr>
    </w:lvl>
    <w:lvl w:ilvl="4" w:tplc="FF40C07C">
      <w:numFmt w:val="bullet"/>
      <w:lvlText w:val="•"/>
      <w:lvlJc w:val="left"/>
      <w:pPr>
        <w:ind w:left="1747" w:hanging="105"/>
      </w:pPr>
      <w:rPr>
        <w:rFonts w:hint="default"/>
      </w:rPr>
    </w:lvl>
    <w:lvl w:ilvl="5" w:tplc="C878228E">
      <w:numFmt w:val="bullet"/>
      <w:lvlText w:val="•"/>
      <w:lvlJc w:val="left"/>
      <w:pPr>
        <w:ind w:left="2144" w:hanging="105"/>
      </w:pPr>
      <w:rPr>
        <w:rFonts w:hint="default"/>
      </w:rPr>
    </w:lvl>
    <w:lvl w:ilvl="6" w:tplc="F5569BE0">
      <w:numFmt w:val="bullet"/>
      <w:lvlText w:val="•"/>
      <w:lvlJc w:val="left"/>
      <w:pPr>
        <w:ind w:left="2541" w:hanging="105"/>
      </w:pPr>
      <w:rPr>
        <w:rFonts w:hint="default"/>
      </w:rPr>
    </w:lvl>
    <w:lvl w:ilvl="7" w:tplc="66C6375C">
      <w:numFmt w:val="bullet"/>
      <w:lvlText w:val="•"/>
      <w:lvlJc w:val="left"/>
      <w:pPr>
        <w:ind w:left="2938" w:hanging="105"/>
      </w:pPr>
      <w:rPr>
        <w:rFonts w:hint="default"/>
      </w:rPr>
    </w:lvl>
    <w:lvl w:ilvl="8" w:tplc="0C0C854E">
      <w:numFmt w:val="bullet"/>
      <w:lvlText w:val="•"/>
      <w:lvlJc w:val="left"/>
      <w:pPr>
        <w:ind w:left="3335" w:hanging="105"/>
      </w:pPr>
      <w:rPr>
        <w:rFonts w:hint="default"/>
      </w:rPr>
    </w:lvl>
  </w:abstractNum>
  <w:abstractNum w:abstractNumId="237" w15:restartNumberingAfterBreak="0">
    <w:nsid w:val="1F2753E9"/>
    <w:multiLevelType w:val="hybridMultilevel"/>
    <w:tmpl w:val="C04A63E0"/>
    <w:lvl w:ilvl="0" w:tplc="FDAC5C36">
      <w:numFmt w:val="bullet"/>
      <w:lvlText w:val="•"/>
      <w:lvlJc w:val="left"/>
      <w:pPr>
        <w:ind w:left="139" w:hanging="84"/>
      </w:pPr>
      <w:rPr>
        <w:rFonts w:ascii="Times New Roman" w:eastAsia="Times New Roman" w:hAnsi="Times New Roman" w:cs="Times New Roman" w:hint="default"/>
        <w:w w:val="100"/>
        <w:sz w:val="14"/>
        <w:szCs w:val="14"/>
      </w:rPr>
    </w:lvl>
    <w:lvl w:ilvl="1" w:tplc="D5F6C818">
      <w:numFmt w:val="bullet"/>
      <w:lvlText w:val="•"/>
      <w:lvlJc w:val="left"/>
      <w:pPr>
        <w:ind w:left="538" w:hanging="84"/>
      </w:pPr>
      <w:rPr>
        <w:rFonts w:hint="default"/>
      </w:rPr>
    </w:lvl>
    <w:lvl w:ilvl="2" w:tplc="FDB83084">
      <w:numFmt w:val="bullet"/>
      <w:lvlText w:val="•"/>
      <w:lvlJc w:val="left"/>
      <w:pPr>
        <w:ind w:left="937" w:hanging="84"/>
      </w:pPr>
      <w:rPr>
        <w:rFonts w:hint="default"/>
      </w:rPr>
    </w:lvl>
    <w:lvl w:ilvl="3" w:tplc="BB1A8982">
      <w:numFmt w:val="bullet"/>
      <w:lvlText w:val="•"/>
      <w:lvlJc w:val="left"/>
      <w:pPr>
        <w:ind w:left="1336" w:hanging="84"/>
      </w:pPr>
      <w:rPr>
        <w:rFonts w:hint="default"/>
      </w:rPr>
    </w:lvl>
    <w:lvl w:ilvl="4" w:tplc="E8B4C55A">
      <w:numFmt w:val="bullet"/>
      <w:lvlText w:val="•"/>
      <w:lvlJc w:val="left"/>
      <w:pPr>
        <w:ind w:left="1735" w:hanging="84"/>
      </w:pPr>
      <w:rPr>
        <w:rFonts w:hint="default"/>
      </w:rPr>
    </w:lvl>
    <w:lvl w:ilvl="5" w:tplc="B9EC409A">
      <w:numFmt w:val="bullet"/>
      <w:lvlText w:val="•"/>
      <w:lvlJc w:val="left"/>
      <w:pPr>
        <w:ind w:left="2134" w:hanging="84"/>
      </w:pPr>
      <w:rPr>
        <w:rFonts w:hint="default"/>
      </w:rPr>
    </w:lvl>
    <w:lvl w:ilvl="6" w:tplc="CCBE296E">
      <w:numFmt w:val="bullet"/>
      <w:lvlText w:val="•"/>
      <w:lvlJc w:val="left"/>
      <w:pPr>
        <w:ind w:left="2533" w:hanging="84"/>
      </w:pPr>
      <w:rPr>
        <w:rFonts w:hint="default"/>
      </w:rPr>
    </w:lvl>
    <w:lvl w:ilvl="7" w:tplc="B73CEA52">
      <w:numFmt w:val="bullet"/>
      <w:lvlText w:val="•"/>
      <w:lvlJc w:val="left"/>
      <w:pPr>
        <w:ind w:left="2932" w:hanging="84"/>
      </w:pPr>
      <w:rPr>
        <w:rFonts w:hint="default"/>
      </w:rPr>
    </w:lvl>
    <w:lvl w:ilvl="8" w:tplc="D86053DE">
      <w:numFmt w:val="bullet"/>
      <w:lvlText w:val="•"/>
      <w:lvlJc w:val="left"/>
      <w:pPr>
        <w:ind w:left="3331" w:hanging="84"/>
      </w:pPr>
      <w:rPr>
        <w:rFonts w:hint="default"/>
      </w:rPr>
    </w:lvl>
  </w:abstractNum>
  <w:abstractNum w:abstractNumId="238" w15:restartNumberingAfterBreak="0">
    <w:nsid w:val="1F2F0419"/>
    <w:multiLevelType w:val="hybridMultilevel"/>
    <w:tmpl w:val="ACD61990"/>
    <w:lvl w:ilvl="0" w:tplc="20825D0E">
      <w:numFmt w:val="bullet"/>
      <w:lvlText w:val="–"/>
      <w:lvlJc w:val="left"/>
      <w:pPr>
        <w:ind w:left="160" w:hanging="105"/>
      </w:pPr>
      <w:rPr>
        <w:rFonts w:ascii="Times New Roman" w:eastAsia="Times New Roman" w:hAnsi="Times New Roman" w:cs="Times New Roman" w:hint="default"/>
        <w:spacing w:val="-4"/>
        <w:w w:val="100"/>
        <w:sz w:val="14"/>
        <w:szCs w:val="14"/>
      </w:rPr>
    </w:lvl>
    <w:lvl w:ilvl="1" w:tplc="6D086A5C">
      <w:numFmt w:val="bullet"/>
      <w:lvlText w:val="•"/>
      <w:lvlJc w:val="left"/>
      <w:pPr>
        <w:ind w:left="556" w:hanging="105"/>
      </w:pPr>
      <w:rPr>
        <w:rFonts w:hint="default"/>
      </w:rPr>
    </w:lvl>
    <w:lvl w:ilvl="2" w:tplc="A4861E88">
      <w:numFmt w:val="bullet"/>
      <w:lvlText w:val="•"/>
      <w:lvlJc w:val="left"/>
      <w:pPr>
        <w:ind w:left="953" w:hanging="105"/>
      </w:pPr>
      <w:rPr>
        <w:rFonts w:hint="default"/>
      </w:rPr>
    </w:lvl>
    <w:lvl w:ilvl="3" w:tplc="C7E42DCA">
      <w:numFmt w:val="bullet"/>
      <w:lvlText w:val="•"/>
      <w:lvlJc w:val="left"/>
      <w:pPr>
        <w:ind w:left="1350" w:hanging="105"/>
      </w:pPr>
      <w:rPr>
        <w:rFonts w:hint="default"/>
      </w:rPr>
    </w:lvl>
    <w:lvl w:ilvl="4" w:tplc="FA1498F8">
      <w:numFmt w:val="bullet"/>
      <w:lvlText w:val="•"/>
      <w:lvlJc w:val="left"/>
      <w:pPr>
        <w:ind w:left="1747" w:hanging="105"/>
      </w:pPr>
      <w:rPr>
        <w:rFonts w:hint="default"/>
      </w:rPr>
    </w:lvl>
    <w:lvl w:ilvl="5" w:tplc="C610033A">
      <w:numFmt w:val="bullet"/>
      <w:lvlText w:val="•"/>
      <w:lvlJc w:val="left"/>
      <w:pPr>
        <w:ind w:left="2144" w:hanging="105"/>
      </w:pPr>
      <w:rPr>
        <w:rFonts w:hint="default"/>
      </w:rPr>
    </w:lvl>
    <w:lvl w:ilvl="6" w:tplc="03309AE6">
      <w:numFmt w:val="bullet"/>
      <w:lvlText w:val="•"/>
      <w:lvlJc w:val="left"/>
      <w:pPr>
        <w:ind w:left="2541" w:hanging="105"/>
      </w:pPr>
      <w:rPr>
        <w:rFonts w:hint="default"/>
      </w:rPr>
    </w:lvl>
    <w:lvl w:ilvl="7" w:tplc="F6CA3648">
      <w:numFmt w:val="bullet"/>
      <w:lvlText w:val="•"/>
      <w:lvlJc w:val="left"/>
      <w:pPr>
        <w:ind w:left="2938" w:hanging="105"/>
      </w:pPr>
      <w:rPr>
        <w:rFonts w:hint="default"/>
      </w:rPr>
    </w:lvl>
    <w:lvl w:ilvl="8" w:tplc="D5AA837E">
      <w:numFmt w:val="bullet"/>
      <w:lvlText w:val="•"/>
      <w:lvlJc w:val="left"/>
      <w:pPr>
        <w:ind w:left="3335" w:hanging="105"/>
      </w:pPr>
      <w:rPr>
        <w:rFonts w:hint="default"/>
      </w:rPr>
    </w:lvl>
  </w:abstractNum>
  <w:abstractNum w:abstractNumId="239" w15:restartNumberingAfterBreak="0">
    <w:nsid w:val="1F4F58E3"/>
    <w:multiLevelType w:val="hybridMultilevel"/>
    <w:tmpl w:val="8B5CEFEA"/>
    <w:lvl w:ilvl="0" w:tplc="8D22C526">
      <w:numFmt w:val="bullet"/>
      <w:lvlText w:val="–"/>
      <w:lvlJc w:val="left"/>
      <w:pPr>
        <w:ind w:left="160" w:hanging="105"/>
      </w:pPr>
      <w:rPr>
        <w:rFonts w:ascii="Times New Roman" w:eastAsia="Times New Roman" w:hAnsi="Times New Roman" w:cs="Times New Roman" w:hint="default"/>
        <w:spacing w:val="-4"/>
        <w:w w:val="100"/>
        <w:sz w:val="14"/>
        <w:szCs w:val="14"/>
      </w:rPr>
    </w:lvl>
    <w:lvl w:ilvl="1" w:tplc="E402CB50">
      <w:numFmt w:val="bullet"/>
      <w:lvlText w:val="•"/>
      <w:lvlJc w:val="left"/>
      <w:pPr>
        <w:ind w:left="556" w:hanging="105"/>
      </w:pPr>
      <w:rPr>
        <w:rFonts w:hint="default"/>
      </w:rPr>
    </w:lvl>
    <w:lvl w:ilvl="2" w:tplc="613812E0">
      <w:numFmt w:val="bullet"/>
      <w:lvlText w:val="•"/>
      <w:lvlJc w:val="left"/>
      <w:pPr>
        <w:ind w:left="953" w:hanging="105"/>
      </w:pPr>
      <w:rPr>
        <w:rFonts w:hint="default"/>
      </w:rPr>
    </w:lvl>
    <w:lvl w:ilvl="3" w:tplc="9E607A9A">
      <w:numFmt w:val="bullet"/>
      <w:lvlText w:val="•"/>
      <w:lvlJc w:val="left"/>
      <w:pPr>
        <w:ind w:left="1350" w:hanging="105"/>
      </w:pPr>
      <w:rPr>
        <w:rFonts w:hint="default"/>
      </w:rPr>
    </w:lvl>
    <w:lvl w:ilvl="4" w:tplc="04601F78">
      <w:numFmt w:val="bullet"/>
      <w:lvlText w:val="•"/>
      <w:lvlJc w:val="left"/>
      <w:pPr>
        <w:ind w:left="1747" w:hanging="105"/>
      </w:pPr>
      <w:rPr>
        <w:rFonts w:hint="default"/>
      </w:rPr>
    </w:lvl>
    <w:lvl w:ilvl="5" w:tplc="9B768EDC">
      <w:numFmt w:val="bullet"/>
      <w:lvlText w:val="•"/>
      <w:lvlJc w:val="left"/>
      <w:pPr>
        <w:ind w:left="2144" w:hanging="105"/>
      </w:pPr>
      <w:rPr>
        <w:rFonts w:hint="default"/>
      </w:rPr>
    </w:lvl>
    <w:lvl w:ilvl="6" w:tplc="25661220">
      <w:numFmt w:val="bullet"/>
      <w:lvlText w:val="•"/>
      <w:lvlJc w:val="left"/>
      <w:pPr>
        <w:ind w:left="2541" w:hanging="105"/>
      </w:pPr>
      <w:rPr>
        <w:rFonts w:hint="default"/>
      </w:rPr>
    </w:lvl>
    <w:lvl w:ilvl="7" w:tplc="D2269D62">
      <w:numFmt w:val="bullet"/>
      <w:lvlText w:val="•"/>
      <w:lvlJc w:val="left"/>
      <w:pPr>
        <w:ind w:left="2938" w:hanging="105"/>
      </w:pPr>
      <w:rPr>
        <w:rFonts w:hint="default"/>
      </w:rPr>
    </w:lvl>
    <w:lvl w:ilvl="8" w:tplc="2446F8A2">
      <w:numFmt w:val="bullet"/>
      <w:lvlText w:val="•"/>
      <w:lvlJc w:val="left"/>
      <w:pPr>
        <w:ind w:left="3335" w:hanging="105"/>
      </w:pPr>
      <w:rPr>
        <w:rFonts w:hint="default"/>
      </w:rPr>
    </w:lvl>
  </w:abstractNum>
  <w:abstractNum w:abstractNumId="240" w15:restartNumberingAfterBreak="0">
    <w:nsid w:val="1F8E4043"/>
    <w:multiLevelType w:val="hybridMultilevel"/>
    <w:tmpl w:val="063C9CAE"/>
    <w:lvl w:ilvl="0" w:tplc="65C844F2">
      <w:numFmt w:val="bullet"/>
      <w:lvlText w:val="•"/>
      <w:lvlJc w:val="left"/>
      <w:pPr>
        <w:ind w:left="140" w:hanging="84"/>
      </w:pPr>
      <w:rPr>
        <w:rFonts w:ascii="Times New Roman" w:eastAsia="Times New Roman" w:hAnsi="Times New Roman" w:cs="Times New Roman" w:hint="default"/>
        <w:w w:val="100"/>
        <w:sz w:val="14"/>
        <w:szCs w:val="14"/>
      </w:rPr>
    </w:lvl>
    <w:lvl w:ilvl="1" w:tplc="6762AF22">
      <w:numFmt w:val="bullet"/>
      <w:lvlText w:val="•"/>
      <w:lvlJc w:val="left"/>
      <w:pPr>
        <w:ind w:left="538" w:hanging="84"/>
      </w:pPr>
      <w:rPr>
        <w:rFonts w:hint="default"/>
      </w:rPr>
    </w:lvl>
    <w:lvl w:ilvl="2" w:tplc="38240AC2">
      <w:numFmt w:val="bullet"/>
      <w:lvlText w:val="•"/>
      <w:lvlJc w:val="left"/>
      <w:pPr>
        <w:ind w:left="937" w:hanging="84"/>
      </w:pPr>
      <w:rPr>
        <w:rFonts w:hint="default"/>
      </w:rPr>
    </w:lvl>
    <w:lvl w:ilvl="3" w:tplc="28FA6730">
      <w:numFmt w:val="bullet"/>
      <w:lvlText w:val="•"/>
      <w:lvlJc w:val="left"/>
      <w:pPr>
        <w:ind w:left="1336" w:hanging="84"/>
      </w:pPr>
      <w:rPr>
        <w:rFonts w:hint="default"/>
      </w:rPr>
    </w:lvl>
    <w:lvl w:ilvl="4" w:tplc="25941D0E">
      <w:numFmt w:val="bullet"/>
      <w:lvlText w:val="•"/>
      <w:lvlJc w:val="left"/>
      <w:pPr>
        <w:ind w:left="1735" w:hanging="84"/>
      </w:pPr>
      <w:rPr>
        <w:rFonts w:hint="default"/>
      </w:rPr>
    </w:lvl>
    <w:lvl w:ilvl="5" w:tplc="EC1C6E86">
      <w:numFmt w:val="bullet"/>
      <w:lvlText w:val="•"/>
      <w:lvlJc w:val="left"/>
      <w:pPr>
        <w:ind w:left="2134" w:hanging="84"/>
      </w:pPr>
      <w:rPr>
        <w:rFonts w:hint="default"/>
      </w:rPr>
    </w:lvl>
    <w:lvl w:ilvl="6" w:tplc="A2EE1DF6">
      <w:numFmt w:val="bullet"/>
      <w:lvlText w:val="•"/>
      <w:lvlJc w:val="left"/>
      <w:pPr>
        <w:ind w:left="2533" w:hanging="84"/>
      </w:pPr>
      <w:rPr>
        <w:rFonts w:hint="default"/>
      </w:rPr>
    </w:lvl>
    <w:lvl w:ilvl="7" w:tplc="E52A0028">
      <w:numFmt w:val="bullet"/>
      <w:lvlText w:val="•"/>
      <w:lvlJc w:val="left"/>
      <w:pPr>
        <w:ind w:left="2932" w:hanging="84"/>
      </w:pPr>
      <w:rPr>
        <w:rFonts w:hint="default"/>
      </w:rPr>
    </w:lvl>
    <w:lvl w:ilvl="8" w:tplc="592C6C5A">
      <w:numFmt w:val="bullet"/>
      <w:lvlText w:val="•"/>
      <w:lvlJc w:val="left"/>
      <w:pPr>
        <w:ind w:left="3331" w:hanging="84"/>
      </w:pPr>
      <w:rPr>
        <w:rFonts w:hint="default"/>
      </w:rPr>
    </w:lvl>
  </w:abstractNum>
  <w:abstractNum w:abstractNumId="241" w15:restartNumberingAfterBreak="0">
    <w:nsid w:val="1F94196D"/>
    <w:multiLevelType w:val="hybridMultilevel"/>
    <w:tmpl w:val="6422D224"/>
    <w:lvl w:ilvl="0" w:tplc="6B38D91C">
      <w:numFmt w:val="bullet"/>
      <w:lvlText w:val="•"/>
      <w:lvlJc w:val="left"/>
      <w:pPr>
        <w:ind w:left="140" w:hanging="84"/>
      </w:pPr>
      <w:rPr>
        <w:rFonts w:ascii="Times New Roman" w:eastAsia="Times New Roman" w:hAnsi="Times New Roman" w:cs="Times New Roman" w:hint="default"/>
        <w:w w:val="100"/>
        <w:sz w:val="14"/>
        <w:szCs w:val="14"/>
      </w:rPr>
    </w:lvl>
    <w:lvl w:ilvl="1" w:tplc="C80E6E56">
      <w:numFmt w:val="bullet"/>
      <w:lvlText w:val="•"/>
      <w:lvlJc w:val="left"/>
      <w:pPr>
        <w:ind w:left="538" w:hanging="84"/>
      </w:pPr>
      <w:rPr>
        <w:rFonts w:hint="default"/>
      </w:rPr>
    </w:lvl>
    <w:lvl w:ilvl="2" w:tplc="771006DE">
      <w:numFmt w:val="bullet"/>
      <w:lvlText w:val="•"/>
      <w:lvlJc w:val="left"/>
      <w:pPr>
        <w:ind w:left="937" w:hanging="84"/>
      </w:pPr>
      <w:rPr>
        <w:rFonts w:hint="default"/>
      </w:rPr>
    </w:lvl>
    <w:lvl w:ilvl="3" w:tplc="C33C5FE2">
      <w:numFmt w:val="bullet"/>
      <w:lvlText w:val="•"/>
      <w:lvlJc w:val="left"/>
      <w:pPr>
        <w:ind w:left="1336" w:hanging="84"/>
      </w:pPr>
      <w:rPr>
        <w:rFonts w:hint="default"/>
      </w:rPr>
    </w:lvl>
    <w:lvl w:ilvl="4" w:tplc="B9DE1F72">
      <w:numFmt w:val="bullet"/>
      <w:lvlText w:val="•"/>
      <w:lvlJc w:val="left"/>
      <w:pPr>
        <w:ind w:left="1735" w:hanging="84"/>
      </w:pPr>
      <w:rPr>
        <w:rFonts w:hint="default"/>
      </w:rPr>
    </w:lvl>
    <w:lvl w:ilvl="5" w:tplc="B3A41B4C">
      <w:numFmt w:val="bullet"/>
      <w:lvlText w:val="•"/>
      <w:lvlJc w:val="left"/>
      <w:pPr>
        <w:ind w:left="2134" w:hanging="84"/>
      </w:pPr>
      <w:rPr>
        <w:rFonts w:hint="default"/>
      </w:rPr>
    </w:lvl>
    <w:lvl w:ilvl="6" w:tplc="85D270AC">
      <w:numFmt w:val="bullet"/>
      <w:lvlText w:val="•"/>
      <w:lvlJc w:val="left"/>
      <w:pPr>
        <w:ind w:left="2533" w:hanging="84"/>
      </w:pPr>
      <w:rPr>
        <w:rFonts w:hint="default"/>
      </w:rPr>
    </w:lvl>
    <w:lvl w:ilvl="7" w:tplc="0358C82C">
      <w:numFmt w:val="bullet"/>
      <w:lvlText w:val="•"/>
      <w:lvlJc w:val="left"/>
      <w:pPr>
        <w:ind w:left="2932" w:hanging="84"/>
      </w:pPr>
      <w:rPr>
        <w:rFonts w:hint="default"/>
      </w:rPr>
    </w:lvl>
    <w:lvl w:ilvl="8" w:tplc="F2625B9C">
      <w:numFmt w:val="bullet"/>
      <w:lvlText w:val="•"/>
      <w:lvlJc w:val="left"/>
      <w:pPr>
        <w:ind w:left="3331" w:hanging="84"/>
      </w:pPr>
      <w:rPr>
        <w:rFonts w:hint="default"/>
      </w:rPr>
    </w:lvl>
  </w:abstractNum>
  <w:abstractNum w:abstractNumId="242" w15:restartNumberingAfterBreak="0">
    <w:nsid w:val="1FC456F8"/>
    <w:multiLevelType w:val="hybridMultilevel"/>
    <w:tmpl w:val="7A7C7EB6"/>
    <w:lvl w:ilvl="0" w:tplc="80B8A718">
      <w:numFmt w:val="bullet"/>
      <w:lvlText w:val="•"/>
      <w:lvlJc w:val="left"/>
      <w:pPr>
        <w:ind w:left="140" w:hanging="84"/>
      </w:pPr>
      <w:rPr>
        <w:rFonts w:ascii="Times New Roman" w:eastAsia="Times New Roman" w:hAnsi="Times New Roman" w:cs="Times New Roman" w:hint="default"/>
        <w:w w:val="100"/>
        <w:sz w:val="14"/>
        <w:szCs w:val="14"/>
      </w:rPr>
    </w:lvl>
    <w:lvl w:ilvl="1" w:tplc="E5C8BCEE">
      <w:numFmt w:val="bullet"/>
      <w:lvlText w:val="•"/>
      <w:lvlJc w:val="left"/>
      <w:pPr>
        <w:ind w:left="538" w:hanging="84"/>
      </w:pPr>
      <w:rPr>
        <w:rFonts w:hint="default"/>
      </w:rPr>
    </w:lvl>
    <w:lvl w:ilvl="2" w:tplc="A844D726">
      <w:numFmt w:val="bullet"/>
      <w:lvlText w:val="•"/>
      <w:lvlJc w:val="left"/>
      <w:pPr>
        <w:ind w:left="937" w:hanging="84"/>
      </w:pPr>
      <w:rPr>
        <w:rFonts w:hint="default"/>
      </w:rPr>
    </w:lvl>
    <w:lvl w:ilvl="3" w:tplc="57BA0BAE">
      <w:numFmt w:val="bullet"/>
      <w:lvlText w:val="•"/>
      <w:lvlJc w:val="left"/>
      <w:pPr>
        <w:ind w:left="1336" w:hanging="84"/>
      </w:pPr>
      <w:rPr>
        <w:rFonts w:hint="default"/>
      </w:rPr>
    </w:lvl>
    <w:lvl w:ilvl="4" w:tplc="69A8E782">
      <w:numFmt w:val="bullet"/>
      <w:lvlText w:val="•"/>
      <w:lvlJc w:val="left"/>
      <w:pPr>
        <w:ind w:left="1735" w:hanging="84"/>
      </w:pPr>
      <w:rPr>
        <w:rFonts w:hint="default"/>
      </w:rPr>
    </w:lvl>
    <w:lvl w:ilvl="5" w:tplc="EC700FF0">
      <w:numFmt w:val="bullet"/>
      <w:lvlText w:val="•"/>
      <w:lvlJc w:val="left"/>
      <w:pPr>
        <w:ind w:left="2134" w:hanging="84"/>
      </w:pPr>
      <w:rPr>
        <w:rFonts w:hint="default"/>
      </w:rPr>
    </w:lvl>
    <w:lvl w:ilvl="6" w:tplc="B0E2803C">
      <w:numFmt w:val="bullet"/>
      <w:lvlText w:val="•"/>
      <w:lvlJc w:val="left"/>
      <w:pPr>
        <w:ind w:left="2533" w:hanging="84"/>
      </w:pPr>
      <w:rPr>
        <w:rFonts w:hint="default"/>
      </w:rPr>
    </w:lvl>
    <w:lvl w:ilvl="7" w:tplc="184A3150">
      <w:numFmt w:val="bullet"/>
      <w:lvlText w:val="•"/>
      <w:lvlJc w:val="left"/>
      <w:pPr>
        <w:ind w:left="2932" w:hanging="84"/>
      </w:pPr>
      <w:rPr>
        <w:rFonts w:hint="default"/>
      </w:rPr>
    </w:lvl>
    <w:lvl w:ilvl="8" w:tplc="3F841BC4">
      <w:numFmt w:val="bullet"/>
      <w:lvlText w:val="•"/>
      <w:lvlJc w:val="left"/>
      <w:pPr>
        <w:ind w:left="3331" w:hanging="84"/>
      </w:pPr>
      <w:rPr>
        <w:rFonts w:hint="default"/>
      </w:rPr>
    </w:lvl>
  </w:abstractNum>
  <w:abstractNum w:abstractNumId="243" w15:restartNumberingAfterBreak="0">
    <w:nsid w:val="1FCA3C27"/>
    <w:multiLevelType w:val="hybridMultilevel"/>
    <w:tmpl w:val="B6DA7B9A"/>
    <w:lvl w:ilvl="0" w:tplc="3E6C2DC0">
      <w:numFmt w:val="bullet"/>
      <w:lvlText w:val="•"/>
      <w:lvlJc w:val="left"/>
      <w:pPr>
        <w:ind w:left="140" w:hanging="84"/>
      </w:pPr>
      <w:rPr>
        <w:rFonts w:ascii="Times New Roman" w:eastAsia="Times New Roman" w:hAnsi="Times New Roman" w:cs="Times New Roman" w:hint="default"/>
        <w:w w:val="100"/>
        <w:sz w:val="14"/>
        <w:szCs w:val="14"/>
      </w:rPr>
    </w:lvl>
    <w:lvl w:ilvl="1" w:tplc="7D8A913A">
      <w:numFmt w:val="bullet"/>
      <w:lvlText w:val="•"/>
      <w:lvlJc w:val="left"/>
      <w:pPr>
        <w:ind w:left="538" w:hanging="84"/>
      </w:pPr>
      <w:rPr>
        <w:rFonts w:hint="default"/>
      </w:rPr>
    </w:lvl>
    <w:lvl w:ilvl="2" w:tplc="E8882C72">
      <w:numFmt w:val="bullet"/>
      <w:lvlText w:val="•"/>
      <w:lvlJc w:val="left"/>
      <w:pPr>
        <w:ind w:left="937" w:hanging="84"/>
      </w:pPr>
      <w:rPr>
        <w:rFonts w:hint="default"/>
      </w:rPr>
    </w:lvl>
    <w:lvl w:ilvl="3" w:tplc="6130E28E">
      <w:numFmt w:val="bullet"/>
      <w:lvlText w:val="•"/>
      <w:lvlJc w:val="left"/>
      <w:pPr>
        <w:ind w:left="1336" w:hanging="84"/>
      </w:pPr>
      <w:rPr>
        <w:rFonts w:hint="default"/>
      </w:rPr>
    </w:lvl>
    <w:lvl w:ilvl="4" w:tplc="EBD884DA">
      <w:numFmt w:val="bullet"/>
      <w:lvlText w:val="•"/>
      <w:lvlJc w:val="left"/>
      <w:pPr>
        <w:ind w:left="1735" w:hanging="84"/>
      </w:pPr>
      <w:rPr>
        <w:rFonts w:hint="default"/>
      </w:rPr>
    </w:lvl>
    <w:lvl w:ilvl="5" w:tplc="2F507E1C">
      <w:numFmt w:val="bullet"/>
      <w:lvlText w:val="•"/>
      <w:lvlJc w:val="left"/>
      <w:pPr>
        <w:ind w:left="2134" w:hanging="84"/>
      </w:pPr>
      <w:rPr>
        <w:rFonts w:hint="default"/>
      </w:rPr>
    </w:lvl>
    <w:lvl w:ilvl="6" w:tplc="62EC5070">
      <w:numFmt w:val="bullet"/>
      <w:lvlText w:val="•"/>
      <w:lvlJc w:val="left"/>
      <w:pPr>
        <w:ind w:left="2533" w:hanging="84"/>
      </w:pPr>
      <w:rPr>
        <w:rFonts w:hint="default"/>
      </w:rPr>
    </w:lvl>
    <w:lvl w:ilvl="7" w:tplc="29CCBC52">
      <w:numFmt w:val="bullet"/>
      <w:lvlText w:val="•"/>
      <w:lvlJc w:val="left"/>
      <w:pPr>
        <w:ind w:left="2932" w:hanging="84"/>
      </w:pPr>
      <w:rPr>
        <w:rFonts w:hint="default"/>
      </w:rPr>
    </w:lvl>
    <w:lvl w:ilvl="8" w:tplc="2C5401A8">
      <w:numFmt w:val="bullet"/>
      <w:lvlText w:val="•"/>
      <w:lvlJc w:val="left"/>
      <w:pPr>
        <w:ind w:left="3331" w:hanging="84"/>
      </w:pPr>
      <w:rPr>
        <w:rFonts w:hint="default"/>
      </w:rPr>
    </w:lvl>
  </w:abstractNum>
  <w:abstractNum w:abstractNumId="244" w15:restartNumberingAfterBreak="0">
    <w:nsid w:val="201B5D98"/>
    <w:multiLevelType w:val="hybridMultilevel"/>
    <w:tmpl w:val="C72A38A4"/>
    <w:lvl w:ilvl="0" w:tplc="6CBE3828">
      <w:numFmt w:val="bullet"/>
      <w:lvlText w:val="•"/>
      <w:lvlJc w:val="left"/>
      <w:pPr>
        <w:ind w:left="140" w:hanging="84"/>
      </w:pPr>
      <w:rPr>
        <w:rFonts w:ascii="Times New Roman" w:eastAsia="Times New Roman" w:hAnsi="Times New Roman" w:cs="Times New Roman" w:hint="default"/>
        <w:w w:val="100"/>
        <w:sz w:val="14"/>
        <w:szCs w:val="14"/>
      </w:rPr>
    </w:lvl>
    <w:lvl w:ilvl="1" w:tplc="DAA47BBA">
      <w:numFmt w:val="bullet"/>
      <w:lvlText w:val="•"/>
      <w:lvlJc w:val="left"/>
      <w:pPr>
        <w:ind w:left="538" w:hanging="84"/>
      </w:pPr>
      <w:rPr>
        <w:rFonts w:hint="default"/>
      </w:rPr>
    </w:lvl>
    <w:lvl w:ilvl="2" w:tplc="0B2E5A22">
      <w:numFmt w:val="bullet"/>
      <w:lvlText w:val="•"/>
      <w:lvlJc w:val="left"/>
      <w:pPr>
        <w:ind w:left="937" w:hanging="84"/>
      </w:pPr>
      <w:rPr>
        <w:rFonts w:hint="default"/>
      </w:rPr>
    </w:lvl>
    <w:lvl w:ilvl="3" w:tplc="51A00060">
      <w:numFmt w:val="bullet"/>
      <w:lvlText w:val="•"/>
      <w:lvlJc w:val="left"/>
      <w:pPr>
        <w:ind w:left="1336" w:hanging="84"/>
      </w:pPr>
      <w:rPr>
        <w:rFonts w:hint="default"/>
      </w:rPr>
    </w:lvl>
    <w:lvl w:ilvl="4" w:tplc="9C201242">
      <w:numFmt w:val="bullet"/>
      <w:lvlText w:val="•"/>
      <w:lvlJc w:val="left"/>
      <w:pPr>
        <w:ind w:left="1735" w:hanging="84"/>
      </w:pPr>
      <w:rPr>
        <w:rFonts w:hint="default"/>
      </w:rPr>
    </w:lvl>
    <w:lvl w:ilvl="5" w:tplc="B930F978">
      <w:numFmt w:val="bullet"/>
      <w:lvlText w:val="•"/>
      <w:lvlJc w:val="left"/>
      <w:pPr>
        <w:ind w:left="2134" w:hanging="84"/>
      </w:pPr>
      <w:rPr>
        <w:rFonts w:hint="default"/>
      </w:rPr>
    </w:lvl>
    <w:lvl w:ilvl="6" w:tplc="FD9ABE8C">
      <w:numFmt w:val="bullet"/>
      <w:lvlText w:val="•"/>
      <w:lvlJc w:val="left"/>
      <w:pPr>
        <w:ind w:left="2533" w:hanging="84"/>
      </w:pPr>
      <w:rPr>
        <w:rFonts w:hint="default"/>
      </w:rPr>
    </w:lvl>
    <w:lvl w:ilvl="7" w:tplc="AA4480CA">
      <w:numFmt w:val="bullet"/>
      <w:lvlText w:val="•"/>
      <w:lvlJc w:val="left"/>
      <w:pPr>
        <w:ind w:left="2932" w:hanging="84"/>
      </w:pPr>
      <w:rPr>
        <w:rFonts w:hint="default"/>
      </w:rPr>
    </w:lvl>
    <w:lvl w:ilvl="8" w:tplc="2EC82BB0">
      <w:numFmt w:val="bullet"/>
      <w:lvlText w:val="•"/>
      <w:lvlJc w:val="left"/>
      <w:pPr>
        <w:ind w:left="3331" w:hanging="84"/>
      </w:pPr>
      <w:rPr>
        <w:rFonts w:hint="default"/>
      </w:rPr>
    </w:lvl>
  </w:abstractNum>
  <w:abstractNum w:abstractNumId="245" w15:restartNumberingAfterBreak="0">
    <w:nsid w:val="207269BE"/>
    <w:multiLevelType w:val="hybridMultilevel"/>
    <w:tmpl w:val="C2D29C06"/>
    <w:lvl w:ilvl="0" w:tplc="1F462296">
      <w:numFmt w:val="bullet"/>
      <w:lvlText w:val="•"/>
      <w:lvlJc w:val="left"/>
      <w:pPr>
        <w:ind w:left="140" w:hanging="84"/>
      </w:pPr>
      <w:rPr>
        <w:rFonts w:ascii="Times New Roman" w:eastAsia="Times New Roman" w:hAnsi="Times New Roman" w:cs="Times New Roman" w:hint="default"/>
        <w:w w:val="100"/>
        <w:sz w:val="14"/>
        <w:szCs w:val="14"/>
      </w:rPr>
    </w:lvl>
    <w:lvl w:ilvl="1" w:tplc="172C549A">
      <w:numFmt w:val="bullet"/>
      <w:lvlText w:val="•"/>
      <w:lvlJc w:val="left"/>
      <w:pPr>
        <w:ind w:left="538" w:hanging="84"/>
      </w:pPr>
      <w:rPr>
        <w:rFonts w:hint="default"/>
      </w:rPr>
    </w:lvl>
    <w:lvl w:ilvl="2" w:tplc="1D2C9D32">
      <w:numFmt w:val="bullet"/>
      <w:lvlText w:val="•"/>
      <w:lvlJc w:val="left"/>
      <w:pPr>
        <w:ind w:left="937" w:hanging="84"/>
      </w:pPr>
      <w:rPr>
        <w:rFonts w:hint="default"/>
      </w:rPr>
    </w:lvl>
    <w:lvl w:ilvl="3" w:tplc="15E2C1A8">
      <w:numFmt w:val="bullet"/>
      <w:lvlText w:val="•"/>
      <w:lvlJc w:val="left"/>
      <w:pPr>
        <w:ind w:left="1336" w:hanging="84"/>
      </w:pPr>
      <w:rPr>
        <w:rFonts w:hint="default"/>
      </w:rPr>
    </w:lvl>
    <w:lvl w:ilvl="4" w:tplc="D5E0B448">
      <w:numFmt w:val="bullet"/>
      <w:lvlText w:val="•"/>
      <w:lvlJc w:val="left"/>
      <w:pPr>
        <w:ind w:left="1735" w:hanging="84"/>
      </w:pPr>
      <w:rPr>
        <w:rFonts w:hint="default"/>
      </w:rPr>
    </w:lvl>
    <w:lvl w:ilvl="5" w:tplc="BDF4BF18">
      <w:numFmt w:val="bullet"/>
      <w:lvlText w:val="•"/>
      <w:lvlJc w:val="left"/>
      <w:pPr>
        <w:ind w:left="2134" w:hanging="84"/>
      </w:pPr>
      <w:rPr>
        <w:rFonts w:hint="default"/>
      </w:rPr>
    </w:lvl>
    <w:lvl w:ilvl="6" w:tplc="B25AC91E">
      <w:numFmt w:val="bullet"/>
      <w:lvlText w:val="•"/>
      <w:lvlJc w:val="left"/>
      <w:pPr>
        <w:ind w:left="2533" w:hanging="84"/>
      </w:pPr>
      <w:rPr>
        <w:rFonts w:hint="default"/>
      </w:rPr>
    </w:lvl>
    <w:lvl w:ilvl="7" w:tplc="FB4AF644">
      <w:numFmt w:val="bullet"/>
      <w:lvlText w:val="•"/>
      <w:lvlJc w:val="left"/>
      <w:pPr>
        <w:ind w:left="2932" w:hanging="84"/>
      </w:pPr>
      <w:rPr>
        <w:rFonts w:hint="default"/>
      </w:rPr>
    </w:lvl>
    <w:lvl w:ilvl="8" w:tplc="22568EA0">
      <w:numFmt w:val="bullet"/>
      <w:lvlText w:val="•"/>
      <w:lvlJc w:val="left"/>
      <w:pPr>
        <w:ind w:left="3331" w:hanging="84"/>
      </w:pPr>
      <w:rPr>
        <w:rFonts w:hint="default"/>
      </w:rPr>
    </w:lvl>
  </w:abstractNum>
  <w:abstractNum w:abstractNumId="246" w15:restartNumberingAfterBreak="0">
    <w:nsid w:val="209C34E1"/>
    <w:multiLevelType w:val="hybridMultilevel"/>
    <w:tmpl w:val="CF1615B8"/>
    <w:lvl w:ilvl="0" w:tplc="76BA50E6">
      <w:numFmt w:val="bullet"/>
      <w:lvlText w:val="•"/>
      <w:lvlJc w:val="left"/>
      <w:pPr>
        <w:ind w:left="140" w:hanging="84"/>
      </w:pPr>
      <w:rPr>
        <w:rFonts w:ascii="Times New Roman" w:eastAsia="Times New Roman" w:hAnsi="Times New Roman" w:cs="Times New Roman" w:hint="default"/>
        <w:w w:val="100"/>
        <w:sz w:val="14"/>
        <w:szCs w:val="14"/>
      </w:rPr>
    </w:lvl>
    <w:lvl w:ilvl="1" w:tplc="DD48B0C4">
      <w:numFmt w:val="bullet"/>
      <w:lvlText w:val="•"/>
      <w:lvlJc w:val="left"/>
      <w:pPr>
        <w:ind w:left="538" w:hanging="84"/>
      </w:pPr>
      <w:rPr>
        <w:rFonts w:hint="default"/>
      </w:rPr>
    </w:lvl>
    <w:lvl w:ilvl="2" w:tplc="C5001162">
      <w:numFmt w:val="bullet"/>
      <w:lvlText w:val="•"/>
      <w:lvlJc w:val="left"/>
      <w:pPr>
        <w:ind w:left="937" w:hanging="84"/>
      </w:pPr>
      <w:rPr>
        <w:rFonts w:hint="default"/>
      </w:rPr>
    </w:lvl>
    <w:lvl w:ilvl="3" w:tplc="57E68F10">
      <w:numFmt w:val="bullet"/>
      <w:lvlText w:val="•"/>
      <w:lvlJc w:val="left"/>
      <w:pPr>
        <w:ind w:left="1336" w:hanging="84"/>
      </w:pPr>
      <w:rPr>
        <w:rFonts w:hint="default"/>
      </w:rPr>
    </w:lvl>
    <w:lvl w:ilvl="4" w:tplc="BFE4213C">
      <w:numFmt w:val="bullet"/>
      <w:lvlText w:val="•"/>
      <w:lvlJc w:val="left"/>
      <w:pPr>
        <w:ind w:left="1735" w:hanging="84"/>
      </w:pPr>
      <w:rPr>
        <w:rFonts w:hint="default"/>
      </w:rPr>
    </w:lvl>
    <w:lvl w:ilvl="5" w:tplc="6A605EB2">
      <w:numFmt w:val="bullet"/>
      <w:lvlText w:val="•"/>
      <w:lvlJc w:val="left"/>
      <w:pPr>
        <w:ind w:left="2134" w:hanging="84"/>
      </w:pPr>
      <w:rPr>
        <w:rFonts w:hint="default"/>
      </w:rPr>
    </w:lvl>
    <w:lvl w:ilvl="6" w:tplc="64347B9E">
      <w:numFmt w:val="bullet"/>
      <w:lvlText w:val="•"/>
      <w:lvlJc w:val="left"/>
      <w:pPr>
        <w:ind w:left="2533" w:hanging="84"/>
      </w:pPr>
      <w:rPr>
        <w:rFonts w:hint="default"/>
      </w:rPr>
    </w:lvl>
    <w:lvl w:ilvl="7" w:tplc="C7CA4A4C">
      <w:numFmt w:val="bullet"/>
      <w:lvlText w:val="•"/>
      <w:lvlJc w:val="left"/>
      <w:pPr>
        <w:ind w:left="2932" w:hanging="84"/>
      </w:pPr>
      <w:rPr>
        <w:rFonts w:hint="default"/>
      </w:rPr>
    </w:lvl>
    <w:lvl w:ilvl="8" w:tplc="992249B6">
      <w:numFmt w:val="bullet"/>
      <w:lvlText w:val="•"/>
      <w:lvlJc w:val="left"/>
      <w:pPr>
        <w:ind w:left="3331" w:hanging="84"/>
      </w:pPr>
      <w:rPr>
        <w:rFonts w:hint="default"/>
      </w:rPr>
    </w:lvl>
  </w:abstractNum>
  <w:abstractNum w:abstractNumId="247" w15:restartNumberingAfterBreak="0">
    <w:nsid w:val="20C67882"/>
    <w:multiLevelType w:val="hybridMultilevel"/>
    <w:tmpl w:val="BC467F88"/>
    <w:lvl w:ilvl="0" w:tplc="17A0A312">
      <w:numFmt w:val="bullet"/>
      <w:lvlText w:val="•"/>
      <w:lvlJc w:val="left"/>
      <w:pPr>
        <w:ind w:left="140" w:hanging="84"/>
      </w:pPr>
      <w:rPr>
        <w:rFonts w:ascii="Times New Roman" w:eastAsia="Times New Roman" w:hAnsi="Times New Roman" w:cs="Times New Roman" w:hint="default"/>
        <w:w w:val="100"/>
        <w:sz w:val="14"/>
        <w:szCs w:val="14"/>
      </w:rPr>
    </w:lvl>
    <w:lvl w:ilvl="1" w:tplc="713470FA">
      <w:numFmt w:val="bullet"/>
      <w:lvlText w:val="•"/>
      <w:lvlJc w:val="left"/>
      <w:pPr>
        <w:ind w:left="538" w:hanging="84"/>
      </w:pPr>
      <w:rPr>
        <w:rFonts w:hint="default"/>
      </w:rPr>
    </w:lvl>
    <w:lvl w:ilvl="2" w:tplc="9FAAAC74">
      <w:numFmt w:val="bullet"/>
      <w:lvlText w:val="•"/>
      <w:lvlJc w:val="left"/>
      <w:pPr>
        <w:ind w:left="937" w:hanging="84"/>
      </w:pPr>
      <w:rPr>
        <w:rFonts w:hint="default"/>
      </w:rPr>
    </w:lvl>
    <w:lvl w:ilvl="3" w:tplc="4EDE1DF8">
      <w:numFmt w:val="bullet"/>
      <w:lvlText w:val="•"/>
      <w:lvlJc w:val="left"/>
      <w:pPr>
        <w:ind w:left="1336" w:hanging="84"/>
      </w:pPr>
      <w:rPr>
        <w:rFonts w:hint="default"/>
      </w:rPr>
    </w:lvl>
    <w:lvl w:ilvl="4" w:tplc="067E7CCE">
      <w:numFmt w:val="bullet"/>
      <w:lvlText w:val="•"/>
      <w:lvlJc w:val="left"/>
      <w:pPr>
        <w:ind w:left="1735" w:hanging="84"/>
      </w:pPr>
      <w:rPr>
        <w:rFonts w:hint="default"/>
      </w:rPr>
    </w:lvl>
    <w:lvl w:ilvl="5" w:tplc="6F2A04B2">
      <w:numFmt w:val="bullet"/>
      <w:lvlText w:val="•"/>
      <w:lvlJc w:val="left"/>
      <w:pPr>
        <w:ind w:left="2134" w:hanging="84"/>
      </w:pPr>
      <w:rPr>
        <w:rFonts w:hint="default"/>
      </w:rPr>
    </w:lvl>
    <w:lvl w:ilvl="6" w:tplc="5E602548">
      <w:numFmt w:val="bullet"/>
      <w:lvlText w:val="•"/>
      <w:lvlJc w:val="left"/>
      <w:pPr>
        <w:ind w:left="2533" w:hanging="84"/>
      </w:pPr>
      <w:rPr>
        <w:rFonts w:hint="default"/>
      </w:rPr>
    </w:lvl>
    <w:lvl w:ilvl="7" w:tplc="B984A976">
      <w:numFmt w:val="bullet"/>
      <w:lvlText w:val="•"/>
      <w:lvlJc w:val="left"/>
      <w:pPr>
        <w:ind w:left="2932" w:hanging="84"/>
      </w:pPr>
      <w:rPr>
        <w:rFonts w:hint="default"/>
      </w:rPr>
    </w:lvl>
    <w:lvl w:ilvl="8" w:tplc="B1081E4A">
      <w:numFmt w:val="bullet"/>
      <w:lvlText w:val="•"/>
      <w:lvlJc w:val="left"/>
      <w:pPr>
        <w:ind w:left="3331" w:hanging="84"/>
      </w:pPr>
      <w:rPr>
        <w:rFonts w:hint="default"/>
      </w:rPr>
    </w:lvl>
  </w:abstractNum>
  <w:abstractNum w:abstractNumId="248" w15:restartNumberingAfterBreak="0">
    <w:nsid w:val="20D95D9C"/>
    <w:multiLevelType w:val="hybridMultilevel"/>
    <w:tmpl w:val="F9002066"/>
    <w:lvl w:ilvl="0" w:tplc="3AEE3732">
      <w:numFmt w:val="bullet"/>
      <w:lvlText w:val="•"/>
      <w:lvlJc w:val="left"/>
      <w:pPr>
        <w:ind w:left="139" w:hanging="84"/>
      </w:pPr>
      <w:rPr>
        <w:rFonts w:ascii="Times New Roman" w:eastAsia="Times New Roman" w:hAnsi="Times New Roman" w:cs="Times New Roman" w:hint="default"/>
        <w:w w:val="100"/>
        <w:sz w:val="14"/>
        <w:szCs w:val="14"/>
      </w:rPr>
    </w:lvl>
    <w:lvl w:ilvl="1" w:tplc="E18C7346">
      <w:numFmt w:val="bullet"/>
      <w:lvlText w:val="•"/>
      <w:lvlJc w:val="left"/>
      <w:pPr>
        <w:ind w:left="538" w:hanging="84"/>
      </w:pPr>
      <w:rPr>
        <w:rFonts w:hint="default"/>
      </w:rPr>
    </w:lvl>
    <w:lvl w:ilvl="2" w:tplc="E2B4D088">
      <w:numFmt w:val="bullet"/>
      <w:lvlText w:val="•"/>
      <w:lvlJc w:val="left"/>
      <w:pPr>
        <w:ind w:left="937" w:hanging="84"/>
      </w:pPr>
      <w:rPr>
        <w:rFonts w:hint="default"/>
      </w:rPr>
    </w:lvl>
    <w:lvl w:ilvl="3" w:tplc="7FFED638">
      <w:numFmt w:val="bullet"/>
      <w:lvlText w:val="•"/>
      <w:lvlJc w:val="left"/>
      <w:pPr>
        <w:ind w:left="1336" w:hanging="84"/>
      </w:pPr>
      <w:rPr>
        <w:rFonts w:hint="default"/>
      </w:rPr>
    </w:lvl>
    <w:lvl w:ilvl="4" w:tplc="A8543E06">
      <w:numFmt w:val="bullet"/>
      <w:lvlText w:val="•"/>
      <w:lvlJc w:val="left"/>
      <w:pPr>
        <w:ind w:left="1735" w:hanging="84"/>
      </w:pPr>
      <w:rPr>
        <w:rFonts w:hint="default"/>
      </w:rPr>
    </w:lvl>
    <w:lvl w:ilvl="5" w:tplc="FD8EC144">
      <w:numFmt w:val="bullet"/>
      <w:lvlText w:val="•"/>
      <w:lvlJc w:val="left"/>
      <w:pPr>
        <w:ind w:left="2134" w:hanging="84"/>
      </w:pPr>
      <w:rPr>
        <w:rFonts w:hint="default"/>
      </w:rPr>
    </w:lvl>
    <w:lvl w:ilvl="6" w:tplc="DBCA52EA">
      <w:numFmt w:val="bullet"/>
      <w:lvlText w:val="•"/>
      <w:lvlJc w:val="left"/>
      <w:pPr>
        <w:ind w:left="2533" w:hanging="84"/>
      </w:pPr>
      <w:rPr>
        <w:rFonts w:hint="default"/>
      </w:rPr>
    </w:lvl>
    <w:lvl w:ilvl="7" w:tplc="50567EC4">
      <w:numFmt w:val="bullet"/>
      <w:lvlText w:val="•"/>
      <w:lvlJc w:val="left"/>
      <w:pPr>
        <w:ind w:left="2932" w:hanging="84"/>
      </w:pPr>
      <w:rPr>
        <w:rFonts w:hint="default"/>
      </w:rPr>
    </w:lvl>
    <w:lvl w:ilvl="8" w:tplc="91DAFFAC">
      <w:numFmt w:val="bullet"/>
      <w:lvlText w:val="•"/>
      <w:lvlJc w:val="left"/>
      <w:pPr>
        <w:ind w:left="3331" w:hanging="84"/>
      </w:pPr>
      <w:rPr>
        <w:rFonts w:hint="default"/>
      </w:rPr>
    </w:lvl>
  </w:abstractNum>
  <w:abstractNum w:abstractNumId="249" w15:restartNumberingAfterBreak="0">
    <w:nsid w:val="20E074B7"/>
    <w:multiLevelType w:val="hybridMultilevel"/>
    <w:tmpl w:val="ACDAD1B0"/>
    <w:lvl w:ilvl="0" w:tplc="E03E37EC">
      <w:numFmt w:val="bullet"/>
      <w:lvlText w:val="•"/>
      <w:lvlJc w:val="left"/>
      <w:pPr>
        <w:ind w:left="139" w:hanging="84"/>
      </w:pPr>
      <w:rPr>
        <w:rFonts w:ascii="Times New Roman" w:eastAsia="Times New Roman" w:hAnsi="Times New Roman" w:cs="Times New Roman" w:hint="default"/>
        <w:w w:val="100"/>
        <w:sz w:val="14"/>
        <w:szCs w:val="14"/>
      </w:rPr>
    </w:lvl>
    <w:lvl w:ilvl="1" w:tplc="C0B0C6CE">
      <w:numFmt w:val="bullet"/>
      <w:lvlText w:val="•"/>
      <w:lvlJc w:val="left"/>
      <w:pPr>
        <w:ind w:left="538" w:hanging="84"/>
      </w:pPr>
      <w:rPr>
        <w:rFonts w:hint="default"/>
      </w:rPr>
    </w:lvl>
    <w:lvl w:ilvl="2" w:tplc="62D4D396">
      <w:numFmt w:val="bullet"/>
      <w:lvlText w:val="•"/>
      <w:lvlJc w:val="left"/>
      <w:pPr>
        <w:ind w:left="937" w:hanging="84"/>
      </w:pPr>
      <w:rPr>
        <w:rFonts w:hint="default"/>
      </w:rPr>
    </w:lvl>
    <w:lvl w:ilvl="3" w:tplc="981CFE78">
      <w:numFmt w:val="bullet"/>
      <w:lvlText w:val="•"/>
      <w:lvlJc w:val="left"/>
      <w:pPr>
        <w:ind w:left="1336" w:hanging="84"/>
      </w:pPr>
      <w:rPr>
        <w:rFonts w:hint="default"/>
      </w:rPr>
    </w:lvl>
    <w:lvl w:ilvl="4" w:tplc="E8CED90C">
      <w:numFmt w:val="bullet"/>
      <w:lvlText w:val="•"/>
      <w:lvlJc w:val="left"/>
      <w:pPr>
        <w:ind w:left="1735" w:hanging="84"/>
      </w:pPr>
      <w:rPr>
        <w:rFonts w:hint="default"/>
      </w:rPr>
    </w:lvl>
    <w:lvl w:ilvl="5" w:tplc="198436C6">
      <w:numFmt w:val="bullet"/>
      <w:lvlText w:val="•"/>
      <w:lvlJc w:val="left"/>
      <w:pPr>
        <w:ind w:left="2134" w:hanging="84"/>
      </w:pPr>
      <w:rPr>
        <w:rFonts w:hint="default"/>
      </w:rPr>
    </w:lvl>
    <w:lvl w:ilvl="6" w:tplc="A7DC2326">
      <w:numFmt w:val="bullet"/>
      <w:lvlText w:val="•"/>
      <w:lvlJc w:val="left"/>
      <w:pPr>
        <w:ind w:left="2533" w:hanging="84"/>
      </w:pPr>
      <w:rPr>
        <w:rFonts w:hint="default"/>
      </w:rPr>
    </w:lvl>
    <w:lvl w:ilvl="7" w:tplc="E77E4E8C">
      <w:numFmt w:val="bullet"/>
      <w:lvlText w:val="•"/>
      <w:lvlJc w:val="left"/>
      <w:pPr>
        <w:ind w:left="2932" w:hanging="84"/>
      </w:pPr>
      <w:rPr>
        <w:rFonts w:hint="default"/>
      </w:rPr>
    </w:lvl>
    <w:lvl w:ilvl="8" w:tplc="B226108E">
      <w:numFmt w:val="bullet"/>
      <w:lvlText w:val="•"/>
      <w:lvlJc w:val="left"/>
      <w:pPr>
        <w:ind w:left="3331" w:hanging="84"/>
      </w:pPr>
      <w:rPr>
        <w:rFonts w:hint="default"/>
      </w:rPr>
    </w:lvl>
  </w:abstractNum>
  <w:abstractNum w:abstractNumId="250" w15:restartNumberingAfterBreak="0">
    <w:nsid w:val="20FC0D04"/>
    <w:multiLevelType w:val="hybridMultilevel"/>
    <w:tmpl w:val="18B07A46"/>
    <w:lvl w:ilvl="0" w:tplc="2CA2BDD2">
      <w:numFmt w:val="bullet"/>
      <w:lvlText w:val="•"/>
      <w:lvlJc w:val="left"/>
      <w:pPr>
        <w:ind w:left="140" w:hanging="84"/>
      </w:pPr>
      <w:rPr>
        <w:rFonts w:ascii="Times New Roman" w:eastAsia="Times New Roman" w:hAnsi="Times New Roman" w:cs="Times New Roman" w:hint="default"/>
        <w:w w:val="100"/>
        <w:sz w:val="14"/>
        <w:szCs w:val="14"/>
      </w:rPr>
    </w:lvl>
    <w:lvl w:ilvl="1" w:tplc="9738C452">
      <w:numFmt w:val="bullet"/>
      <w:lvlText w:val="•"/>
      <w:lvlJc w:val="left"/>
      <w:pPr>
        <w:ind w:left="538" w:hanging="84"/>
      </w:pPr>
      <w:rPr>
        <w:rFonts w:hint="default"/>
      </w:rPr>
    </w:lvl>
    <w:lvl w:ilvl="2" w:tplc="2D3CB20E">
      <w:numFmt w:val="bullet"/>
      <w:lvlText w:val="•"/>
      <w:lvlJc w:val="left"/>
      <w:pPr>
        <w:ind w:left="937" w:hanging="84"/>
      </w:pPr>
      <w:rPr>
        <w:rFonts w:hint="default"/>
      </w:rPr>
    </w:lvl>
    <w:lvl w:ilvl="3" w:tplc="6BB21E12">
      <w:numFmt w:val="bullet"/>
      <w:lvlText w:val="•"/>
      <w:lvlJc w:val="left"/>
      <w:pPr>
        <w:ind w:left="1336" w:hanging="84"/>
      </w:pPr>
      <w:rPr>
        <w:rFonts w:hint="default"/>
      </w:rPr>
    </w:lvl>
    <w:lvl w:ilvl="4" w:tplc="E1AAD09A">
      <w:numFmt w:val="bullet"/>
      <w:lvlText w:val="•"/>
      <w:lvlJc w:val="left"/>
      <w:pPr>
        <w:ind w:left="1735" w:hanging="84"/>
      </w:pPr>
      <w:rPr>
        <w:rFonts w:hint="default"/>
      </w:rPr>
    </w:lvl>
    <w:lvl w:ilvl="5" w:tplc="2294F382">
      <w:numFmt w:val="bullet"/>
      <w:lvlText w:val="•"/>
      <w:lvlJc w:val="left"/>
      <w:pPr>
        <w:ind w:left="2134" w:hanging="84"/>
      </w:pPr>
      <w:rPr>
        <w:rFonts w:hint="default"/>
      </w:rPr>
    </w:lvl>
    <w:lvl w:ilvl="6" w:tplc="596CD6B4">
      <w:numFmt w:val="bullet"/>
      <w:lvlText w:val="•"/>
      <w:lvlJc w:val="left"/>
      <w:pPr>
        <w:ind w:left="2533" w:hanging="84"/>
      </w:pPr>
      <w:rPr>
        <w:rFonts w:hint="default"/>
      </w:rPr>
    </w:lvl>
    <w:lvl w:ilvl="7" w:tplc="3E70CDE4">
      <w:numFmt w:val="bullet"/>
      <w:lvlText w:val="•"/>
      <w:lvlJc w:val="left"/>
      <w:pPr>
        <w:ind w:left="2932" w:hanging="84"/>
      </w:pPr>
      <w:rPr>
        <w:rFonts w:hint="default"/>
      </w:rPr>
    </w:lvl>
    <w:lvl w:ilvl="8" w:tplc="17C0AA00">
      <w:numFmt w:val="bullet"/>
      <w:lvlText w:val="•"/>
      <w:lvlJc w:val="left"/>
      <w:pPr>
        <w:ind w:left="3331" w:hanging="84"/>
      </w:pPr>
      <w:rPr>
        <w:rFonts w:hint="default"/>
      </w:rPr>
    </w:lvl>
  </w:abstractNum>
  <w:abstractNum w:abstractNumId="251" w15:restartNumberingAfterBreak="0">
    <w:nsid w:val="211B323B"/>
    <w:multiLevelType w:val="hybridMultilevel"/>
    <w:tmpl w:val="67627798"/>
    <w:lvl w:ilvl="0" w:tplc="66543688">
      <w:numFmt w:val="bullet"/>
      <w:lvlText w:val="–"/>
      <w:lvlJc w:val="left"/>
      <w:pPr>
        <w:ind w:left="160" w:hanging="105"/>
      </w:pPr>
      <w:rPr>
        <w:rFonts w:ascii="Times New Roman" w:eastAsia="Times New Roman" w:hAnsi="Times New Roman" w:cs="Times New Roman" w:hint="default"/>
        <w:spacing w:val="-8"/>
        <w:w w:val="100"/>
        <w:sz w:val="14"/>
        <w:szCs w:val="14"/>
      </w:rPr>
    </w:lvl>
    <w:lvl w:ilvl="1" w:tplc="7B389CA8">
      <w:numFmt w:val="bullet"/>
      <w:lvlText w:val="•"/>
      <w:lvlJc w:val="left"/>
      <w:pPr>
        <w:ind w:left="556" w:hanging="105"/>
      </w:pPr>
      <w:rPr>
        <w:rFonts w:hint="default"/>
      </w:rPr>
    </w:lvl>
    <w:lvl w:ilvl="2" w:tplc="6A04A742">
      <w:numFmt w:val="bullet"/>
      <w:lvlText w:val="•"/>
      <w:lvlJc w:val="left"/>
      <w:pPr>
        <w:ind w:left="953" w:hanging="105"/>
      </w:pPr>
      <w:rPr>
        <w:rFonts w:hint="default"/>
      </w:rPr>
    </w:lvl>
    <w:lvl w:ilvl="3" w:tplc="32E27F56">
      <w:numFmt w:val="bullet"/>
      <w:lvlText w:val="•"/>
      <w:lvlJc w:val="left"/>
      <w:pPr>
        <w:ind w:left="1350" w:hanging="105"/>
      </w:pPr>
      <w:rPr>
        <w:rFonts w:hint="default"/>
      </w:rPr>
    </w:lvl>
    <w:lvl w:ilvl="4" w:tplc="9ECC999E">
      <w:numFmt w:val="bullet"/>
      <w:lvlText w:val="•"/>
      <w:lvlJc w:val="left"/>
      <w:pPr>
        <w:ind w:left="1747" w:hanging="105"/>
      </w:pPr>
      <w:rPr>
        <w:rFonts w:hint="default"/>
      </w:rPr>
    </w:lvl>
    <w:lvl w:ilvl="5" w:tplc="C1A8E858">
      <w:numFmt w:val="bullet"/>
      <w:lvlText w:val="•"/>
      <w:lvlJc w:val="left"/>
      <w:pPr>
        <w:ind w:left="2144" w:hanging="105"/>
      </w:pPr>
      <w:rPr>
        <w:rFonts w:hint="default"/>
      </w:rPr>
    </w:lvl>
    <w:lvl w:ilvl="6" w:tplc="24DA431A">
      <w:numFmt w:val="bullet"/>
      <w:lvlText w:val="•"/>
      <w:lvlJc w:val="left"/>
      <w:pPr>
        <w:ind w:left="2541" w:hanging="105"/>
      </w:pPr>
      <w:rPr>
        <w:rFonts w:hint="default"/>
      </w:rPr>
    </w:lvl>
    <w:lvl w:ilvl="7" w:tplc="C56674C8">
      <w:numFmt w:val="bullet"/>
      <w:lvlText w:val="•"/>
      <w:lvlJc w:val="left"/>
      <w:pPr>
        <w:ind w:left="2938" w:hanging="105"/>
      </w:pPr>
      <w:rPr>
        <w:rFonts w:hint="default"/>
      </w:rPr>
    </w:lvl>
    <w:lvl w:ilvl="8" w:tplc="7C7AF256">
      <w:numFmt w:val="bullet"/>
      <w:lvlText w:val="•"/>
      <w:lvlJc w:val="left"/>
      <w:pPr>
        <w:ind w:left="3335" w:hanging="105"/>
      </w:pPr>
      <w:rPr>
        <w:rFonts w:hint="default"/>
      </w:rPr>
    </w:lvl>
  </w:abstractNum>
  <w:abstractNum w:abstractNumId="252" w15:restartNumberingAfterBreak="0">
    <w:nsid w:val="211D1D09"/>
    <w:multiLevelType w:val="hybridMultilevel"/>
    <w:tmpl w:val="32CE8B8C"/>
    <w:lvl w:ilvl="0" w:tplc="03226F90">
      <w:numFmt w:val="bullet"/>
      <w:lvlText w:val="–"/>
      <w:lvlJc w:val="left"/>
      <w:pPr>
        <w:ind w:left="160" w:hanging="105"/>
      </w:pPr>
      <w:rPr>
        <w:rFonts w:ascii="Times New Roman" w:eastAsia="Times New Roman" w:hAnsi="Times New Roman" w:cs="Times New Roman" w:hint="default"/>
        <w:spacing w:val="-5"/>
        <w:w w:val="100"/>
        <w:sz w:val="14"/>
        <w:szCs w:val="14"/>
      </w:rPr>
    </w:lvl>
    <w:lvl w:ilvl="1" w:tplc="48B47A18">
      <w:numFmt w:val="bullet"/>
      <w:lvlText w:val="•"/>
      <w:lvlJc w:val="left"/>
      <w:pPr>
        <w:ind w:left="556" w:hanging="105"/>
      </w:pPr>
      <w:rPr>
        <w:rFonts w:hint="default"/>
      </w:rPr>
    </w:lvl>
    <w:lvl w:ilvl="2" w:tplc="6E9E3D92">
      <w:numFmt w:val="bullet"/>
      <w:lvlText w:val="•"/>
      <w:lvlJc w:val="left"/>
      <w:pPr>
        <w:ind w:left="953" w:hanging="105"/>
      </w:pPr>
      <w:rPr>
        <w:rFonts w:hint="default"/>
      </w:rPr>
    </w:lvl>
    <w:lvl w:ilvl="3" w:tplc="8534BE2C">
      <w:numFmt w:val="bullet"/>
      <w:lvlText w:val="•"/>
      <w:lvlJc w:val="left"/>
      <w:pPr>
        <w:ind w:left="1350" w:hanging="105"/>
      </w:pPr>
      <w:rPr>
        <w:rFonts w:hint="default"/>
      </w:rPr>
    </w:lvl>
    <w:lvl w:ilvl="4" w:tplc="2AD44AE0">
      <w:numFmt w:val="bullet"/>
      <w:lvlText w:val="•"/>
      <w:lvlJc w:val="left"/>
      <w:pPr>
        <w:ind w:left="1747" w:hanging="105"/>
      </w:pPr>
      <w:rPr>
        <w:rFonts w:hint="default"/>
      </w:rPr>
    </w:lvl>
    <w:lvl w:ilvl="5" w:tplc="FC1EAC7A">
      <w:numFmt w:val="bullet"/>
      <w:lvlText w:val="•"/>
      <w:lvlJc w:val="left"/>
      <w:pPr>
        <w:ind w:left="2144" w:hanging="105"/>
      </w:pPr>
      <w:rPr>
        <w:rFonts w:hint="default"/>
      </w:rPr>
    </w:lvl>
    <w:lvl w:ilvl="6" w:tplc="3CE8EACA">
      <w:numFmt w:val="bullet"/>
      <w:lvlText w:val="•"/>
      <w:lvlJc w:val="left"/>
      <w:pPr>
        <w:ind w:left="2541" w:hanging="105"/>
      </w:pPr>
      <w:rPr>
        <w:rFonts w:hint="default"/>
      </w:rPr>
    </w:lvl>
    <w:lvl w:ilvl="7" w:tplc="F634C92A">
      <w:numFmt w:val="bullet"/>
      <w:lvlText w:val="•"/>
      <w:lvlJc w:val="left"/>
      <w:pPr>
        <w:ind w:left="2938" w:hanging="105"/>
      </w:pPr>
      <w:rPr>
        <w:rFonts w:hint="default"/>
      </w:rPr>
    </w:lvl>
    <w:lvl w:ilvl="8" w:tplc="CB062B3A">
      <w:numFmt w:val="bullet"/>
      <w:lvlText w:val="•"/>
      <w:lvlJc w:val="left"/>
      <w:pPr>
        <w:ind w:left="3335" w:hanging="105"/>
      </w:pPr>
      <w:rPr>
        <w:rFonts w:hint="default"/>
      </w:rPr>
    </w:lvl>
  </w:abstractNum>
  <w:abstractNum w:abstractNumId="253" w15:restartNumberingAfterBreak="0">
    <w:nsid w:val="21324240"/>
    <w:multiLevelType w:val="hybridMultilevel"/>
    <w:tmpl w:val="98D22B48"/>
    <w:lvl w:ilvl="0" w:tplc="BC881D3E">
      <w:start w:val="1"/>
      <w:numFmt w:val="decimal"/>
      <w:lvlText w:val="%1."/>
      <w:lvlJc w:val="left"/>
      <w:pPr>
        <w:ind w:left="676" w:hanging="180"/>
        <w:jc w:val="left"/>
      </w:pPr>
      <w:rPr>
        <w:rFonts w:ascii="Times New Roman" w:eastAsia="Times New Roman" w:hAnsi="Times New Roman" w:cs="Times New Roman" w:hint="default"/>
        <w:b/>
        <w:bCs/>
        <w:spacing w:val="-24"/>
        <w:w w:val="100"/>
        <w:sz w:val="18"/>
        <w:szCs w:val="18"/>
      </w:rPr>
    </w:lvl>
    <w:lvl w:ilvl="1" w:tplc="43E63080">
      <w:numFmt w:val="bullet"/>
      <w:lvlText w:val="•"/>
      <w:lvlJc w:val="left"/>
      <w:pPr>
        <w:ind w:left="1690" w:hanging="180"/>
      </w:pPr>
      <w:rPr>
        <w:rFonts w:hint="default"/>
      </w:rPr>
    </w:lvl>
    <w:lvl w:ilvl="2" w:tplc="1BC00C2E">
      <w:numFmt w:val="bullet"/>
      <w:lvlText w:val="•"/>
      <w:lvlJc w:val="left"/>
      <w:pPr>
        <w:ind w:left="2701" w:hanging="180"/>
      </w:pPr>
      <w:rPr>
        <w:rFonts w:hint="default"/>
      </w:rPr>
    </w:lvl>
    <w:lvl w:ilvl="3" w:tplc="B0A4262A">
      <w:numFmt w:val="bullet"/>
      <w:lvlText w:val="•"/>
      <w:lvlJc w:val="left"/>
      <w:pPr>
        <w:ind w:left="3711" w:hanging="180"/>
      </w:pPr>
      <w:rPr>
        <w:rFonts w:hint="default"/>
      </w:rPr>
    </w:lvl>
    <w:lvl w:ilvl="4" w:tplc="6A9AEEE0">
      <w:numFmt w:val="bullet"/>
      <w:lvlText w:val="•"/>
      <w:lvlJc w:val="left"/>
      <w:pPr>
        <w:ind w:left="4722" w:hanging="180"/>
      </w:pPr>
      <w:rPr>
        <w:rFonts w:hint="default"/>
      </w:rPr>
    </w:lvl>
    <w:lvl w:ilvl="5" w:tplc="8CC6F506">
      <w:numFmt w:val="bullet"/>
      <w:lvlText w:val="•"/>
      <w:lvlJc w:val="left"/>
      <w:pPr>
        <w:ind w:left="5732" w:hanging="180"/>
      </w:pPr>
      <w:rPr>
        <w:rFonts w:hint="default"/>
      </w:rPr>
    </w:lvl>
    <w:lvl w:ilvl="6" w:tplc="6BCE1F50">
      <w:numFmt w:val="bullet"/>
      <w:lvlText w:val="•"/>
      <w:lvlJc w:val="left"/>
      <w:pPr>
        <w:ind w:left="6743" w:hanging="180"/>
      </w:pPr>
      <w:rPr>
        <w:rFonts w:hint="default"/>
      </w:rPr>
    </w:lvl>
    <w:lvl w:ilvl="7" w:tplc="8BEEA462">
      <w:numFmt w:val="bullet"/>
      <w:lvlText w:val="•"/>
      <w:lvlJc w:val="left"/>
      <w:pPr>
        <w:ind w:left="7753" w:hanging="180"/>
      </w:pPr>
      <w:rPr>
        <w:rFonts w:hint="default"/>
      </w:rPr>
    </w:lvl>
    <w:lvl w:ilvl="8" w:tplc="F1E23066">
      <w:numFmt w:val="bullet"/>
      <w:lvlText w:val="•"/>
      <w:lvlJc w:val="left"/>
      <w:pPr>
        <w:ind w:left="8764" w:hanging="180"/>
      </w:pPr>
      <w:rPr>
        <w:rFonts w:hint="default"/>
      </w:rPr>
    </w:lvl>
  </w:abstractNum>
  <w:abstractNum w:abstractNumId="254" w15:restartNumberingAfterBreak="0">
    <w:nsid w:val="2145795B"/>
    <w:multiLevelType w:val="hybridMultilevel"/>
    <w:tmpl w:val="B5389EB8"/>
    <w:lvl w:ilvl="0" w:tplc="6F022C36">
      <w:numFmt w:val="bullet"/>
      <w:lvlText w:val="•"/>
      <w:lvlJc w:val="left"/>
      <w:pPr>
        <w:ind w:left="139" w:hanging="84"/>
      </w:pPr>
      <w:rPr>
        <w:rFonts w:ascii="Times New Roman" w:eastAsia="Times New Roman" w:hAnsi="Times New Roman" w:cs="Times New Roman" w:hint="default"/>
        <w:w w:val="100"/>
        <w:sz w:val="14"/>
        <w:szCs w:val="14"/>
      </w:rPr>
    </w:lvl>
    <w:lvl w:ilvl="1" w:tplc="7A467406">
      <w:numFmt w:val="bullet"/>
      <w:lvlText w:val="•"/>
      <w:lvlJc w:val="left"/>
      <w:pPr>
        <w:ind w:left="538" w:hanging="84"/>
      </w:pPr>
      <w:rPr>
        <w:rFonts w:hint="default"/>
      </w:rPr>
    </w:lvl>
    <w:lvl w:ilvl="2" w:tplc="887EDEBC">
      <w:numFmt w:val="bullet"/>
      <w:lvlText w:val="•"/>
      <w:lvlJc w:val="left"/>
      <w:pPr>
        <w:ind w:left="937" w:hanging="84"/>
      </w:pPr>
      <w:rPr>
        <w:rFonts w:hint="default"/>
      </w:rPr>
    </w:lvl>
    <w:lvl w:ilvl="3" w:tplc="8D0CA28A">
      <w:numFmt w:val="bullet"/>
      <w:lvlText w:val="•"/>
      <w:lvlJc w:val="left"/>
      <w:pPr>
        <w:ind w:left="1336" w:hanging="84"/>
      </w:pPr>
      <w:rPr>
        <w:rFonts w:hint="default"/>
      </w:rPr>
    </w:lvl>
    <w:lvl w:ilvl="4" w:tplc="0A8868A2">
      <w:numFmt w:val="bullet"/>
      <w:lvlText w:val="•"/>
      <w:lvlJc w:val="left"/>
      <w:pPr>
        <w:ind w:left="1735" w:hanging="84"/>
      </w:pPr>
      <w:rPr>
        <w:rFonts w:hint="default"/>
      </w:rPr>
    </w:lvl>
    <w:lvl w:ilvl="5" w:tplc="738E738A">
      <w:numFmt w:val="bullet"/>
      <w:lvlText w:val="•"/>
      <w:lvlJc w:val="left"/>
      <w:pPr>
        <w:ind w:left="2134" w:hanging="84"/>
      </w:pPr>
      <w:rPr>
        <w:rFonts w:hint="default"/>
      </w:rPr>
    </w:lvl>
    <w:lvl w:ilvl="6" w:tplc="EE1C431E">
      <w:numFmt w:val="bullet"/>
      <w:lvlText w:val="•"/>
      <w:lvlJc w:val="left"/>
      <w:pPr>
        <w:ind w:left="2533" w:hanging="84"/>
      </w:pPr>
      <w:rPr>
        <w:rFonts w:hint="default"/>
      </w:rPr>
    </w:lvl>
    <w:lvl w:ilvl="7" w:tplc="2E7A562C">
      <w:numFmt w:val="bullet"/>
      <w:lvlText w:val="•"/>
      <w:lvlJc w:val="left"/>
      <w:pPr>
        <w:ind w:left="2932" w:hanging="84"/>
      </w:pPr>
      <w:rPr>
        <w:rFonts w:hint="default"/>
      </w:rPr>
    </w:lvl>
    <w:lvl w:ilvl="8" w:tplc="6EC288DE">
      <w:numFmt w:val="bullet"/>
      <w:lvlText w:val="•"/>
      <w:lvlJc w:val="left"/>
      <w:pPr>
        <w:ind w:left="3331" w:hanging="84"/>
      </w:pPr>
      <w:rPr>
        <w:rFonts w:hint="default"/>
      </w:rPr>
    </w:lvl>
  </w:abstractNum>
  <w:abstractNum w:abstractNumId="255" w15:restartNumberingAfterBreak="0">
    <w:nsid w:val="216309D9"/>
    <w:multiLevelType w:val="hybridMultilevel"/>
    <w:tmpl w:val="FAE0E95E"/>
    <w:lvl w:ilvl="0" w:tplc="446A0366">
      <w:numFmt w:val="bullet"/>
      <w:lvlText w:val="–"/>
      <w:lvlJc w:val="left"/>
      <w:pPr>
        <w:ind w:left="161" w:hanging="105"/>
      </w:pPr>
      <w:rPr>
        <w:rFonts w:ascii="Times New Roman" w:eastAsia="Times New Roman" w:hAnsi="Times New Roman" w:cs="Times New Roman" w:hint="default"/>
        <w:spacing w:val="-7"/>
        <w:w w:val="100"/>
        <w:sz w:val="14"/>
        <w:szCs w:val="14"/>
      </w:rPr>
    </w:lvl>
    <w:lvl w:ilvl="1" w:tplc="C8D2A850">
      <w:numFmt w:val="bullet"/>
      <w:lvlText w:val="•"/>
      <w:lvlJc w:val="left"/>
      <w:pPr>
        <w:ind w:left="556" w:hanging="105"/>
      </w:pPr>
      <w:rPr>
        <w:rFonts w:hint="default"/>
      </w:rPr>
    </w:lvl>
    <w:lvl w:ilvl="2" w:tplc="A0102702">
      <w:numFmt w:val="bullet"/>
      <w:lvlText w:val="•"/>
      <w:lvlJc w:val="left"/>
      <w:pPr>
        <w:ind w:left="953" w:hanging="105"/>
      </w:pPr>
      <w:rPr>
        <w:rFonts w:hint="default"/>
      </w:rPr>
    </w:lvl>
    <w:lvl w:ilvl="3" w:tplc="F88E116E">
      <w:numFmt w:val="bullet"/>
      <w:lvlText w:val="•"/>
      <w:lvlJc w:val="left"/>
      <w:pPr>
        <w:ind w:left="1350" w:hanging="105"/>
      </w:pPr>
      <w:rPr>
        <w:rFonts w:hint="default"/>
      </w:rPr>
    </w:lvl>
    <w:lvl w:ilvl="4" w:tplc="005C0ECA">
      <w:numFmt w:val="bullet"/>
      <w:lvlText w:val="•"/>
      <w:lvlJc w:val="left"/>
      <w:pPr>
        <w:ind w:left="1747" w:hanging="105"/>
      </w:pPr>
      <w:rPr>
        <w:rFonts w:hint="default"/>
      </w:rPr>
    </w:lvl>
    <w:lvl w:ilvl="5" w:tplc="BDC6E2FE">
      <w:numFmt w:val="bullet"/>
      <w:lvlText w:val="•"/>
      <w:lvlJc w:val="left"/>
      <w:pPr>
        <w:ind w:left="2144" w:hanging="105"/>
      </w:pPr>
      <w:rPr>
        <w:rFonts w:hint="default"/>
      </w:rPr>
    </w:lvl>
    <w:lvl w:ilvl="6" w:tplc="C204927A">
      <w:numFmt w:val="bullet"/>
      <w:lvlText w:val="•"/>
      <w:lvlJc w:val="left"/>
      <w:pPr>
        <w:ind w:left="2541" w:hanging="105"/>
      </w:pPr>
      <w:rPr>
        <w:rFonts w:hint="default"/>
      </w:rPr>
    </w:lvl>
    <w:lvl w:ilvl="7" w:tplc="D3D8ACCA">
      <w:numFmt w:val="bullet"/>
      <w:lvlText w:val="•"/>
      <w:lvlJc w:val="left"/>
      <w:pPr>
        <w:ind w:left="2938" w:hanging="105"/>
      </w:pPr>
      <w:rPr>
        <w:rFonts w:hint="default"/>
      </w:rPr>
    </w:lvl>
    <w:lvl w:ilvl="8" w:tplc="3EFEFCB4">
      <w:numFmt w:val="bullet"/>
      <w:lvlText w:val="•"/>
      <w:lvlJc w:val="left"/>
      <w:pPr>
        <w:ind w:left="3335" w:hanging="105"/>
      </w:pPr>
      <w:rPr>
        <w:rFonts w:hint="default"/>
      </w:rPr>
    </w:lvl>
  </w:abstractNum>
  <w:abstractNum w:abstractNumId="256" w15:restartNumberingAfterBreak="0">
    <w:nsid w:val="217E1EB5"/>
    <w:multiLevelType w:val="hybridMultilevel"/>
    <w:tmpl w:val="97AE93D6"/>
    <w:lvl w:ilvl="0" w:tplc="26CCCC64">
      <w:start w:val="1"/>
      <w:numFmt w:val="decimal"/>
      <w:lvlText w:val="%1."/>
      <w:lvlJc w:val="left"/>
      <w:pPr>
        <w:ind w:left="677" w:hanging="180"/>
        <w:jc w:val="left"/>
      </w:pPr>
      <w:rPr>
        <w:rFonts w:ascii="Times New Roman" w:eastAsia="Times New Roman" w:hAnsi="Times New Roman" w:cs="Times New Roman" w:hint="default"/>
        <w:spacing w:val="-14"/>
        <w:w w:val="100"/>
        <w:sz w:val="18"/>
        <w:szCs w:val="18"/>
      </w:rPr>
    </w:lvl>
    <w:lvl w:ilvl="1" w:tplc="98383634">
      <w:numFmt w:val="bullet"/>
      <w:lvlText w:val="•"/>
      <w:lvlJc w:val="left"/>
      <w:pPr>
        <w:ind w:left="1690" w:hanging="180"/>
      </w:pPr>
      <w:rPr>
        <w:rFonts w:hint="default"/>
      </w:rPr>
    </w:lvl>
    <w:lvl w:ilvl="2" w:tplc="CC7AF8CE">
      <w:numFmt w:val="bullet"/>
      <w:lvlText w:val="•"/>
      <w:lvlJc w:val="left"/>
      <w:pPr>
        <w:ind w:left="2701" w:hanging="180"/>
      </w:pPr>
      <w:rPr>
        <w:rFonts w:hint="default"/>
      </w:rPr>
    </w:lvl>
    <w:lvl w:ilvl="3" w:tplc="B2CA96D0">
      <w:numFmt w:val="bullet"/>
      <w:lvlText w:val="•"/>
      <w:lvlJc w:val="left"/>
      <w:pPr>
        <w:ind w:left="3711" w:hanging="180"/>
      </w:pPr>
      <w:rPr>
        <w:rFonts w:hint="default"/>
      </w:rPr>
    </w:lvl>
    <w:lvl w:ilvl="4" w:tplc="4626B746">
      <w:numFmt w:val="bullet"/>
      <w:lvlText w:val="•"/>
      <w:lvlJc w:val="left"/>
      <w:pPr>
        <w:ind w:left="4722" w:hanging="180"/>
      </w:pPr>
      <w:rPr>
        <w:rFonts w:hint="default"/>
      </w:rPr>
    </w:lvl>
    <w:lvl w:ilvl="5" w:tplc="B03EEC88">
      <w:numFmt w:val="bullet"/>
      <w:lvlText w:val="•"/>
      <w:lvlJc w:val="left"/>
      <w:pPr>
        <w:ind w:left="5732" w:hanging="180"/>
      </w:pPr>
      <w:rPr>
        <w:rFonts w:hint="default"/>
      </w:rPr>
    </w:lvl>
    <w:lvl w:ilvl="6" w:tplc="D9C6081A">
      <w:numFmt w:val="bullet"/>
      <w:lvlText w:val="•"/>
      <w:lvlJc w:val="left"/>
      <w:pPr>
        <w:ind w:left="6743" w:hanging="180"/>
      </w:pPr>
      <w:rPr>
        <w:rFonts w:hint="default"/>
      </w:rPr>
    </w:lvl>
    <w:lvl w:ilvl="7" w:tplc="138E6C54">
      <w:numFmt w:val="bullet"/>
      <w:lvlText w:val="•"/>
      <w:lvlJc w:val="left"/>
      <w:pPr>
        <w:ind w:left="7753" w:hanging="180"/>
      </w:pPr>
      <w:rPr>
        <w:rFonts w:hint="default"/>
      </w:rPr>
    </w:lvl>
    <w:lvl w:ilvl="8" w:tplc="4BDCA2DA">
      <w:numFmt w:val="bullet"/>
      <w:lvlText w:val="•"/>
      <w:lvlJc w:val="left"/>
      <w:pPr>
        <w:ind w:left="8764" w:hanging="180"/>
      </w:pPr>
      <w:rPr>
        <w:rFonts w:hint="default"/>
      </w:rPr>
    </w:lvl>
  </w:abstractNum>
  <w:abstractNum w:abstractNumId="257" w15:restartNumberingAfterBreak="0">
    <w:nsid w:val="217F457B"/>
    <w:multiLevelType w:val="hybridMultilevel"/>
    <w:tmpl w:val="61C65B8C"/>
    <w:lvl w:ilvl="0" w:tplc="8D36EB9E">
      <w:numFmt w:val="bullet"/>
      <w:lvlText w:val="•"/>
      <w:lvlJc w:val="left"/>
      <w:pPr>
        <w:ind w:left="139" w:hanging="84"/>
      </w:pPr>
      <w:rPr>
        <w:rFonts w:ascii="Times New Roman" w:eastAsia="Times New Roman" w:hAnsi="Times New Roman" w:cs="Times New Roman" w:hint="default"/>
        <w:w w:val="100"/>
        <w:sz w:val="14"/>
        <w:szCs w:val="14"/>
      </w:rPr>
    </w:lvl>
    <w:lvl w:ilvl="1" w:tplc="A8401622">
      <w:numFmt w:val="bullet"/>
      <w:lvlText w:val="•"/>
      <w:lvlJc w:val="left"/>
      <w:pPr>
        <w:ind w:left="538" w:hanging="84"/>
      </w:pPr>
      <w:rPr>
        <w:rFonts w:hint="default"/>
      </w:rPr>
    </w:lvl>
    <w:lvl w:ilvl="2" w:tplc="594E7E38">
      <w:numFmt w:val="bullet"/>
      <w:lvlText w:val="•"/>
      <w:lvlJc w:val="left"/>
      <w:pPr>
        <w:ind w:left="937" w:hanging="84"/>
      </w:pPr>
      <w:rPr>
        <w:rFonts w:hint="default"/>
      </w:rPr>
    </w:lvl>
    <w:lvl w:ilvl="3" w:tplc="AB1AA40E">
      <w:numFmt w:val="bullet"/>
      <w:lvlText w:val="•"/>
      <w:lvlJc w:val="left"/>
      <w:pPr>
        <w:ind w:left="1336" w:hanging="84"/>
      </w:pPr>
      <w:rPr>
        <w:rFonts w:hint="default"/>
      </w:rPr>
    </w:lvl>
    <w:lvl w:ilvl="4" w:tplc="5680C546">
      <w:numFmt w:val="bullet"/>
      <w:lvlText w:val="•"/>
      <w:lvlJc w:val="left"/>
      <w:pPr>
        <w:ind w:left="1735" w:hanging="84"/>
      </w:pPr>
      <w:rPr>
        <w:rFonts w:hint="default"/>
      </w:rPr>
    </w:lvl>
    <w:lvl w:ilvl="5" w:tplc="CC14B8A6">
      <w:numFmt w:val="bullet"/>
      <w:lvlText w:val="•"/>
      <w:lvlJc w:val="left"/>
      <w:pPr>
        <w:ind w:left="2134" w:hanging="84"/>
      </w:pPr>
      <w:rPr>
        <w:rFonts w:hint="default"/>
      </w:rPr>
    </w:lvl>
    <w:lvl w:ilvl="6" w:tplc="6CA8CE48">
      <w:numFmt w:val="bullet"/>
      <w:lvlText w:val="•"/>
      <w:lvlJc w:val="left"/>
      <w:pPr>
        <w:ind w:left="2533" w:hanging="84"/>
      </w:pPr>
      <w:rPr>
        <w:rFonts w:hint="default"/>
      </w:rPr>
    </w:lvl>
    <w:lvl w:ilvl="7" w:tplc="5074E06A">
      <w:numFmt w:val="bullet"/>
      <w:lvlText w:val="•"/>
      <w:lvlJc w:val="left"/>
      <w:pPr>
        <w:ind w:left="2932" w:hanging="84"/>
      </w:pPr>
      <w:rPr>
        <w:rFonts w:hint="default"/>
      </w:rPr>
    </w:lvl>
    <w:lvl w:ilvl="8" w:tplc="C010B03A">
      <w:numFmt w:val="bullet"/>
      <w:lvlText w:val="•"/>
      <w:lvlJc w:val="left"/>
      <w:pPr>
        <w:ind w:left="3331" w:hanging="84"/>
      </w:pPr>
      <w:rPr>
        <w:rFonts w:hint="default"/>
      </w:rPr>
    </w:lvl>
  </w:abstractNum>
  <w:abstractNum w:abstractNumId="258" w15:restartNumberingAfterBreak="0">
    <w:nsid w:val="21A436AA"/>
    <w:multiLevelType w:val="hybridMultilevel"/>
    <w:tmpl w:val="B0A2A59C"/>
    <w:lvl w:ilvl="0" w:tplc="BDF4BA9C">
      <w:numFmt w:val="bullet"/>
      <w:lvlText w:val="•"/>
      <w:lvlJc w:val="left"/>
      <w:pPr>
        <w:ind w:left="140" w:hanging="84"/>
      </w:pPr>
      <w:rPr>
        <w:rFonts w:ascii="Times New Roman" w:eastAsia="Times New Roman" w:hAnsi="Times New Roman" w:cs="Times New Roman" w:hint="default"/>
        <w:w w:val="100"/>
        <w:sz w:val="14"/>
        <w:szCs w:val="14"/>
      </w:rPr>
    </w:lvl>
    <w:lvl w:ilvl="1" w:tplc="8AAA40EA">
      <w:numFmt w:val="bullet"/>
      <w:lvlText w:val="•"/>
      <w:lvlJc w:val="left"/>
      <w:pPr>
        <w:ind w:left="538" w:hanging="84"/>
      </w:pPr>
      <w:rPr>
        <w:rFonts w:hint="default"/>
      </w:rPr>
    </w:lvl>
    <w:lvl w:ilvl="2" w:tplc="9BB03B74">
      <w:numFmt w:val="bullet"/>
      <w:lvlText w:val="•"/>
      <w:lvlJc w:val="left"/>
      <w:pPr>
        <w:ind w:left="937" w:hanging="84"/>
      </w:pPr>
      <w:rPr>
        <w:rFonts w:hint="default"/>
      </w:rPr>
    </w:lvl>
    <w:lvl w:ilvl="3" w:tplc="55AAACD2">
      <w:numFmt w:val="bullet"/>
      <w:lvlText w:val="•"/>
      <w:lvlJc w:val="left"/>
      <w:pPr>
        <w:ind w:left="1336" w:hanging="84"/>
      </w:pPr>
      <w:rPr>
        <w:rFonts w:hint="default"/>
      </w:rPr>
    </w:lvl>
    <w:lvl w:ilvl="4" w:tplc="69208F64">
      <w:numFmt w:val="bullet"/>
      <w:lvlText w:val="•"/>
      <w:lvlJc w:val="left"/>
      <w:pPr>
        <w:ind w:left="1735" w:hanging="84"/>
      </w:pPr>
      <w:rPr>
        <w:rFonts w:hint="default"/>
      </w:rPr>
    </w:lvl>
    <w:lvl w:ilvl="5" w:tplc="569AB5E0">
      <w:numFmt w:val="bullet"/>
      <w:lvlText w:val="•"/>
      <w:lvlJc w:val="left"/>
      <w:pPr>
        <w:ind w:left="2134" w:hanging="84"/>
      </w:pPr>
      <w:rPr>
        <w:rFonts w:hint="default"/>
      </w:rPr>
    </w:lvl>
    <w:lvl w:ilvl="6" w:tplc="D870CD20">
      <w:numFmt w:val="bullet"/>
      <w:lvlText w:val="•"/>
      <w:lvlJc w:val="left"/>
      <w:pPr>
        <w:ind w:left="2533" w:hanging="84"/>
      </w:pPr>
      <w:rPr>
        <w:rFonts w:hint="default"/>
      </w:rPr>
    </w:lvl>
    <w:lvl w:ilvl="7" w:tplc="FFB68A6A">
      <w:numFmt w:val="bullet"/>
      <w:lvlText w:val="•"/>
      <w:lvlJc w:val="left"/>
      <w:pPr>
        <w:ind w:left="2932" w:hanging="84"/>
      </w:pPr>
      <w:rPr>
        <w:rFonts w:hint="default"/>
      </w:rPr>
    </w:lvl>
    <w:lvl w:ilvl="8" w:tplc="65806D26">
      <w:numFmt w:val="bullet"/>
      <w:lvlText w:val="•"/>
      <w:lvlJc w:val="left"/>
      <w:pPr>
        <w:ind w:left="3331" w:hanging="84"/>
      </w:pPr>
      <w:rPr>
        <w:rFonts w:hint="default"/>
      </w:rPr>
    </w:lvl>
  </w:abstractNum>
  <w:abstractNum w:abstractNumId="259" w15:restartNumberingAfterBreak="0">
    <w:nsid w:val="21D823A0"/>
    <w:multiLevelType w:val="hybridMultilevel"/>
    <w:tmpl w:val="D6AC08AE"/>
    <w:lvl w:ilvl="0" w:tplc="5EAEC8F6">
      <w:numFmt w:val="bullet"/>
      <w:lvlText w:val="–"/>
      <w:lvlJc w:val="left"/>
      <w:pPr>
        <w:ind w:left="160" w:hanging="105"/>
      </w:pPr>
      <w:rPr>
        <w:rFonts w:ascii="Times New Roman" w:eastAsia="Times New Roman" w:hAnsi="Times New Roman" w:cs="Times New Roman" w:hint="default"/>
        <w:w w:val="100"/>
        <w:sz w:val="14"/>
        <w:szCs w:val="14"/>
      </w:rPr>
    </w:lvl>
    <w:lvl w:ilvl="1" w:tplc="1AB29216">
      <w:numFmt w:val="bullet"/>
      <w:lvlText w:val="•"/>
      <w:lvlJc w:val="left"/>
      <w:pPr>
        <w:ind w:left="556" w:hanging="105"/>
      </w:pPr>
      <w:rPr>
        <w:rFonts w:hint="default"/>
      </w:rPr>
    </w:lvl>
    <w:lvl w:ilvl="2" w:tplc="F1D8B062">
      <w:numFmt w:val="bullet"/>
      <w:lvlText w:val="•"/>
      <w:lvlJc w:val="left"/>
      <w:pPr>
        <w:ind w:left="953" w:hanging="105"/>
      </w:pPr>
      <w:rPr>
        <w:rFonts w:hint="default"/>
      </w:rPr>
    </w:lvl>
    <w:lvl w:ilvl="3" w:tplc="25463806">
      <w:numFmt w:val="bullet"/>
      <w:lvlText w:val="•"/>
      <w:lvlJc w:val="left"/>
      <w:pPr>
        <w:ind w:left="1350" w:hanging="105"/>
      </w:pPr>
      <w:rPr>
        <w:rFonts w:hint="default"/>
      </w:rPr>
    </w:lvl>
    <w:lvl w:ilvl="4" w:tplc="93E4FB34">
      <w:numFmt w:val="bullet"/>
      <w:lvlText w:val="•"/>
      <w:lvlJc w:val="left"/>
      <w:pPr>
        <w:ind w:left="1747" w:hanging="105"/>
      </w:pPr>
      <w:rPr>
        <w:rFonts w:hint="default"/>
      </w:rPr>
    </w:lvl>
    <w:lvl w:ilvl="5" w:tplc="9632A3E8">
      <w:numFmt w:val="bullet"/>
      <w:lvlText w:val="•"/>
      <w:lvlJc w:val="left"/>
      <w:pPr>
        <w:ind w:left="2144" w:hanging="105"/>
      </w:pPr>
      <w:rPr>
        <w:rFonts w:hint="default"/>
      </w:rPr>
    </w:lvl>
    <w:lvl w:ilvl="6" w:tplc="AB0C71DC">
      <w:numFmt w:val="bullet"/>
      <w:lvlText w:val="•"/>
      <w:lvlJc w:val="left"/>
      <w:pPr>
        <w:ind w:left="2541" w:hanging="105"/>
      </w:pPr>
      <w:rPr>
        <w:rFonts w:hint="default"/>
      </w:rPr>
    </w:lvl>
    <w:lvl w:ilvl="7" w:tplc="880EFD28">
      <w:numFmt w:val="bullet"/>
      <w:lvlText w:val="•"/>
      <w:lvlJc w:val="left"/>
      <w:pPr>
        <w:ind w:left="2938" w:hanging="105"/>
      </w:pPr>
      <w:rPr>
        <w:rFonts w:hint="default"/>
      </w:rPr>
    </w:lvl>
    <w:lvl w:ilvl="8" w:tplc="9860113C">
      <w:numFmt w:val="bullet"/>
      <w:lvlText w:val="•"/>
      <w:lvlJc w:val="left"/>
      <w:pPr>
        <w:ind w:left="3335" w:hanging="105"/>
      </w:pPr>
      <w:rPr>
        <w:rFonts w:hint="default"/>
      </w:rPr>
    </w:lvl>
  </w:abstractNum>
  <w:abstractNum w:abstractNumId="260" w15:restartNumberingAfterBreak="0">
    <w:nsid w:val="21F14DDF"/>
    <w:multiLevelType w:val="hybridMultilevel"/>
    <w:tmpl w:val="531229F4"/>
    <w:lvl w:ilvl="0" w:tplc="03E00326">
      <w:numFmt w:val="bullet"/>
      <w:lvlText w:val="–"/>
      <w:lvlJc w:val="left"/>
      <w:pPr>
        <w:ind w:left="160" w:hanging="105"/>
      </w:pPr>
      <w:rPr>
        <w:rFonts w:ascii="Times New Roman" w:eastAsia="Times New Roman" w:hAnsi="Times New Roman" w:cs="Times New Roman" w:hint="default"/>
        <w:spacing w:val="-4"/>
        <w:w w:val="100"/>
        <w:sz w:val="14"/>
        <w:szCs w:val="14"/>
      </w:rPr>
    </w:lvl>
    <w:lvl w:ilvl="1" w:tplc="222C616E">
      <w:numFmt w:val="bullet"/>
      <w:lvlText w:val="•"/>
      <w:lvlJc w:val="left"/>
      <w:pPr>
        <w:ind w:left="556" w:hanging="105"/>
      </w:pPr>
      <w:rPr>
        <w:rFonts w:hint="default"/>
      </w:rPr>
    </w:lvl>
    <w:lvl w:ilvl="2" w:tplc="20886522">
      <w:numFmt w:val="bullet"/>
      <w:lvlText w:val="•"/>
      <w:lvlJc w:val="left"/>
      <w:pPr>
        <w:ind w:left="953" w:hanging="105"/>
      </w:pPr>
      <w:rPr>
        <w:rFonts w:hint="default"/>
      </w:rPr>
    </w:lvl>
    <w:lvl w:ilvl="3" w:tplc="4B6E4E5A">
      <w:numFmt w:val="bullet"/>
      <w:lvlText w:val="•"/>
      <w:lvlJc w:val="left"/>
      <w:pPr>
        <w:ind w:left="1350" w:hanging="105"/>
      </w:pPr>
      <w:rPr>
        <w:rFonts w:hint="default"/>
      </w:rPr>
    </w:lvl>
    <w:lvl w:ilvl="4" w:tplc="2C121176">
      <w:numFmt w:val="bullet"/>
      <w:lvlText w:val="•"/>
      <w:lvlJc w:val="left"/>
      <w:pPr>
        <w:ind w:left="1747" w:hanging="105"/>
      </w:pPr>
      <w:rPr>
        <w:rFonts w:hint="default"/>
      </w:rPr>
    </w:lvl>
    <w:lvl w:ilvl="5" w:tplc="4A68F576">
      <w:numFmt w:val="bullet"/>
      <w:lvlText w:val="•"/>
      <w:lvlJc w:val="left"/>
      <w:pPr>
        <w:ind w:left="2144" w:hanging="105"/>
      </w:pPr>
      <w:rPr>
        <w:rFonts w:hint="default"/>
      </w:rPr>
    </w:lvl>
    <w:lvl w:ilvl="6" w:tplc="3F26EA8E">
      <w:numFmt w:val="bullet"/>
      <w:lvlText w:val="•"/>
      <w:lvlJc w:val="left"/>
      <w:pPr>
        <w:ind w:left="2541" w:hanging="105"/>
      </w:pPr>
      <w:rPr>
        <w:rFonts w:hint="default"/>
      </w:rPr>
    </w:lvl>
    <w:lvl w:ilvl="7" w:tplc="D9066BBA">
      <w:numFmt w:val="bullet"/>
      <w:lvlText w:val="•"/>
      <w:lvlJc w:val="left"/>
      <w:pPr>
        <w:ind w:left="2938" w:hanging="105"/>
      </w:pPr>
      <w:rPr>
        <w:rFonts w:hint="default"/>
      </w:rPr>
    </w:lvl>
    <w:lvl w:ilvl="8" w:tplc="2C7CE0B0">
      <w:numFmt w:val="bullet"/>
      <w:lvlText w:val="•"/>
      <w:lvlJc w:val="left"/>
      <w:pPr>
        <w:ind w:left="3335" w:hanging="105"/>
      </w:pPr>
      <w:rPr>
        <w:rFonts w:hint="default"/>
      </w:rPr>
    </w:lvl>
  </w:abstractNum>
  <w:abstractNum w:abstractNumId="261" w15:restartNumberingAfterBreak="0">
    <w:nsid w:val="220D0326"/>
    <w:multiLevelType w:val="hybridMultilevel"/>
    <w:tmpl w:val="DAE4E208"/>
    <w:lvl w:ilvl="0" w:tplc="E40AE538">
      <w:numFmt w:val="bullet"/>
      <w:lvlText w:val="•"/>
      <w:lvlJc w:val="left"/>
      <w:pPr>
        <w:ind w:left="140" w:hanging="84"/>
      </w:pPr>
      <w:rPr>
        <w:rFonts w:ascii="Times New Roman" w:eastAsia="Times New Roman" w:hAnsi="Times New Roman" w:cs="Times New Roman" w:hint="default"/>
        <w:w w:val="100"/>
        <w:sz w:val="14"/>
        <w:szCs w:val="14"/>
      </w:rPr>
    </w:lvl>
    <w:lvl w:ilvl="1" w:tplc="4D589B5A">
      <w:numFmt w:val="bullet"/>
      <w:lvlText w:val="•"/>
      <w:lvlJc w:val="left"/>
      <w:pPr>
        <w:ind w:left="538" w:hanging="84"/>
      </w:pPr>
      <w:rPr>
        <w:rFonts w:hint="default"/>
      </w:rPr>
    </w:lvl>
    <w:lvl w:ilvl="2" w:tplc="58B69132">
      <w:numFmt w:val="bullet"/>
      <w:lvlText w:val="•"/>
      <w:lvlJc w:val="left"/>
      <w:pPr>
        <w:ind w:left="937" w:hanging="84"/>
      </w:pPr>
      <w:rPr>
        <w:rFonts w:hint="default"/>
      </w:rPr>
    </w:lvl>
    <w:lvl w:ilvl="3" w:tplc="CBBEF470">
      <w:numFmt w:val="bullet"/>
      <w:lvlText w:val="•"/>
      <w:lvlJc w:val="left"/>
      <w:pPr>
        <w:ind w:left="1336" w:hanging="84"/>
      </w:pPr>
      <w:rPr>
        <w:rFonts w:hint="default"/>
      </w:rPr>
    </w:lvl>
    <w:lvl w:ilvl="4" w:tplc="32B8448A">
      <w:numFmt w:val="bullet"/>
      <w:lvlText w:val="•"/>
      <w:lvlJc w:val="left"/>
      <w:pPr>
        <w:ind w:left="1735" w:hanging="84"/>
      </w:pPr>
      <w:rPr>
        <w:rFonts w:hint="default"/>
      </w:rPr>
    </w:lvl>
    <w:lvl w:ilvl="5" w:tplc="B63EF648">
      <w:numFmt w:val="bullet"/>
      <w:lvlText w:val="•"/>
      <w:lvlJc w:val="left"/>
      <w:pPr>
        <w:ind w:left="2134" w:hanging="84"/>
      </w:pPr>
      <w:rPr>
        <w:rFonts w:hint="default"/>
      </w:rPr>
    </w:lvl>
    <w:lvl w:ilvl="6" w:tplc="BBB0D8EE">
      <w:numFmt w:val="bullet"/>
      <w:lvlText w:val="•"/>
      <w:lvlJc w:val="left"/>
      <w:pPr>
        <w:ind w:left="2533" w:hanging="84"/>
      </w:pPr>
      <w:rPr>
        <w:rFonts w:hint="default"/>
      </w:rPr>
    </w:lvl>
    <w:lvl w:ilvl="7" w:tplc="C5B2E0B4">
      <w:numFmt w:val="bullet"/>
      <w:lvlText w:val="•"/>
      <w:lvlJc w:val="left"/>
      <w:pPr>
        <w:ind w:left="2932" w:hanging="84"/>
      </w:pPr>
      <w:rPr>
        <w:rFonts w:hint="default"/>
      </w:rPr>
    </w:lvl>
    <w:lvl w:ilvl="8" w:tplc="F7C275C6">
      <w:numFmt w:val="bullet"/>
      <w:lvlText w:val="•"/>
      <w:lvlJc w:val="left"/>
      <w:pPr>
        <w:ind w:left="3331" w:hanging="84"/>
      </w:pPr>
      <w:rPr>
        <w:rFonts w:hint="default"/>
      </w:rPr>
    </w:lvl>
  </w:abstractNum>
  <w:abstractNum w:abstractNumId="262" w15:restartNumberingAfterBreak="0">
    <w:nsid w:val="22350AD9"/>
    <w:multiLevelType w:val="hybridMultilevel"/>
    <w:tmpl w:val="B296CD8A"/>
    <w:lvl w:ilvl="0" w:tplc="A14A0E18">
      <w:numFmt w:val="bullet"/>
      <w:lvlText w:val="•"/>
      <w:lvlJc w:val="left"/>
      <w:pPr>
        <w:ind w:left="139" w:hanging="84"/>
      </w:pPr>
      <w:rPr>
        <w:rFonts w:ascii="Times New Roman" w:eastAsia="Times New Roman" w:hAnsi="Times New Roman" w:cs="Times New Roman" w:hint="default"/>
        <w:w w:val="100"/>
        <w:sz w:val="14"/>
        <w:szCs w:val="14"/>
      </w:rPr>
    </w:lvl>
    <w:lvl w:ilvl="1" w:tplc="063A4F68">
      <w:numFmt w:val="bullet"/>
      <w:lvlText w:val="•"/>
      <w:lvlJc w:val="left"/>
      <w:pPr>
        <w:ind w:left="538" w:hanging="84"/>
      </w:pPr>
      <w:rPr>
        <w:rFonts w:hint="default"/>
      </w:rPr>
    </w:lvl>
    <w:lvl w:ilvl="2" w:tplc="DAB0563A">
      <w:numFmt w:val="bullet"/>
      <w:lvlText w:val="•"/>
      <w:lvlJc w:val="left"/>
      <w:pPr>
        <w:ind w:left="937" w:hanging="84"/>
      </w:pPr>
      <w:rPr>
        <w:rFonts w:hint="default"/>
      </w:rPr>
    </w:lvl>
    <w:lvl w:ilvl="3" w:tplc="8B70ECDA">
      <w:numFmt w:val="bullet"/>
      <w:lvlText w:val="•"/>
      <w:lvlJc w:val="left"/>
      <w:pPr>
        <w:ind w:left="1336" w:hanging="84"/>
      </w:pPr>
      <w:rPr>
        <w:rFonts w:hint="default"/>
      </w:rPr>
    </w:lvl>
    <w:lvl w:ilvl="4" w:tplc="16F29E84">
      <w:numFmt w:val="bullet"/>
      <w:lvlText w:val="•"/>
      <w:lvlJc w:val="left"/>
      <w:pPr>
        <w:ind w:left="1735" w:hanging="84"/>
      </w:pPr>
      <w:rPr>
        <w:rFonts w:hint="default"/>
      </w:rPr>
    </w:lvl>
    <w:lvl w:ilvl="5" w:tplc="9F6CA0F6">
      <w:numFmt w:val="bullet"/>
      <w:lvlText w:val="•"/>
      <w:lvlJc w:val="left"/>
      <w:pPr>
        <w:ind w:left="2134" w:hanging="84"/>
      </w:pPr>
      <w:rPr>
        <w:rFonts w:hint="default"/>
      </w:rPr>
    </w:lvl>
    <w:lvl w:ilvl="6" w:tplc="68168858">
      <w:numFmt w:val="bullet"/>
      <w:lvlText w:val="•"/>
      <w:lvlJc w:val="left"/>
      <w:pPr>
        <w:ind w:left="2533" w:hanging="84"/>
      </w:pPr>
      <w:rPr>
        <w:rFonts w:hint="default"/>
      </w:rPr>
    </w:lvl>
    <w:lvl w:ilvl="7" w:tplc="1B7A7E94">
      <w:numFmt w:val="bullet"/>
      <w:lvlText w:val="•"/>
      <w:lvlJc w:val="left"/>
      <w:pPr>
        <w:ind w:left="2932" w:hanging="84"/>
      </w:pPr>
      <w:rPr>
        <w:rFonts w:hint="default"/>
      </w:rPr>
    </w:lvl>
    <w:lvl w:ilvl="8" w:tplc="9AAA0A6A">
      <w:numFmt w:val="bullet"/>
      <w:lvlText w:val="•"/>
      <w:lvlJc w:val="left"/>
      <w:pPr>
        <w:ind w:left="3331" w:hanging="84"/>
      </w:pPr>
      <w:rPr>
        <w:rFonts w:hint="default"/>
      </w:rPr>
    </w:lvl>
  </w:abstractNum>
  <w:abstractNum w:abstractNumId="263" w15:restartNumberingAfterBreak="0">
    <w:nsid w:val="22357E02"/>
    <w:multiLevelType w:val="hybridMultilevel"/>
    <w:tmpl w:val="AD484752"/>
    <w:lvl w:ilvl="0" w:tplc="A13ACBA0">
      <w:numFmt w:val="bullet"/>
      <w:lvlText w:val="•"/>
      <w:lvlJc w:val="left"/>
      <w:pPr>
        <w:ind w:left="140" w:hanging="84"/>
      </w:pPr>
      <w:rPr>
        <w:rFonts w:ascii="Times New Roman" w:eastAsia="Times New Roman" w:hAnsi="Times New Roman" w:cs="Times New Roman" w:hint="default"/>
        <w:w w:val="100"/>
        <w:sz w:val="14"/>
        <w:szCs w:val="14"/>
      </w:rPr>
    </w:lvl>
    <w:lvl w:ilvl="1" w:tplc="5D6A1B76">
      <w:numFmt w:val="bullet"/>
      <w:lvlText w:val="•"/>
      <w:lvlJc w:val="left"/>
      <w:pPr>
        <w:ind w:left="538" w:hanging="84"/>
      </w:pPr>
      <w:rPr>
        <w:rFonts w:hint="default"/>
      </w:rPr>
    </w:lvl>
    <w:lvl w:ilvl="2" w:tplc="ED62646C">
      <w:numFmt w:val="bullet"/>
      <w:lvlText w:val="•"/>
      <w:lvlJc w:val="left"/>
      <w:pPr>
        <w:ind w:left="937" w:hanging="84"/>
      </w:pPr>
      <w:rPr>
        <w:rFonts w:hint="default"/>
      </w:rPr>
    </w:lvl>
    <w:lvl w:ilvl="3" w:tplc="E820D7C2">
      <w:numFmt w:val="bullet"/>
      <w:lvlText w:val="•"/>
      <w:lvlJc w:val="left"/>
      <w:pPr>
        <w:ind w:left="1336" w:hanging="84"/>
      </w:pPr>
      <w:rPr>
        <w:rFonts w:hint="default"/>
      </w:rPr>
    </w:lvl>
    <w:lvl w:ilvl="4" w:tplc="E4981D52">
      <w:numFmt w:val="bullet"/>
      <w:lvlText w:val="•"/>
      <w:lvlJc w:val="left"/>
      <w:pPr>
        <w:ind w:left="1735" w:hanging="84"/>
      </w:pPr>
      <w:rPr>
        <w:rFonts w:hint="default"/>
      </w:rPr>
    </w:lvl>
    <w:lvl w:ilvl="5" w:tplc="478C59A4">
      <w:numFmt w:val="bullet"/>
      <w:lvlText w:val="•"/>
      <w:lvlJc w:val="left"/>
      <w:pPr>
        <w:ind w:left="2134" w:hanging="84"/>
      </w:pPr>
      <w:rPr>
        <w:rFonts w:hint="default"/>
      </w:rPr>
    </w:lvl>
    <w:lvl w:ilvl="6" w:tplc="6D281F26">
      <w:numFmt w:val="bullet"/>
      <w:lvlText w:val="•"/>
      <w:lvlJc w:val="left"/>
      <w:pPr>
        <w:ind w:left="2533" w:hanging="84"/>
      </w:pPr>
      <w:rPr>
        <w:rFonts w:hint="default"/>
      </w:rPr>
    </w:lvl>
    <w:lvl w:ilvl="7" w:tplc="706A332C">
      <w:numFmt w:val="bullet"/>
      <w:lvlText w:val="•"/>
      <w:lvlJc w:val="left"/>
      <w:pPr>
        <w:ind w:left="2932" w:hanging="84"/>
      </w:pPr>
      <w:rPr>
        <w:rFonts w:hint="default"/>
      </w:rPr>
    </w:lvl>
    <w:lvl w:ilvl="8" w:tplc="7E260CE0">
      <w:numFmt w:val="bullet"/>
      <w:lvlText w:val="•"/>
      <w:lvlJc w:val="left"/>
      <w:pPr>
        <w:ind w:left="3331" w:hanging="84"/>
      </w:pPr>
      <w:rPr>
        <w:rFonts w:hint="default"/>
      </w:rPr>
    </w:lvl>
  </w:abstractNum>
  <w:abstractNum w:abstractNumId="264" w15:restartNumberingAfterBreak="0">
    <w:nsid w:val="22402AA9"/>
    <w:multiLevelType w:val="hybridMultilevel"/>
    <w:tmpl w:val="C068F78C"/>
    <w:lvl w:ilvl="0" w:tplc="6C3CB5C4">
      <w:numFmt w:val="bullet"/>
      <w:lvlText w:val="•"/>
      <w:lvlJc w:val="left"/>
      <w:pPr>
        <w:ind w:left="140" w:hanging="84"/>
      </w:pPr>
      <w:rPr>
        <w:rFonts w:ascii="Times New Roman" w:eastAsia="Times New Roman" w:hAnsi="Times New Roman" w:cs="Times New Roman" w:hint="default"/>
        <w:w w:val="100"/>
        <w:sz w:val="14"/>
        <w:szCs w:val="14"/>
      </w:rPr>
    </w:lvl>
    <w:lvl w:ilvl="1" w:tplc="B0645CBE">
      <w:numFmt w:val="bullet"/>
      <w:lvlText w:val="•"/>
      <w:lvlJc w:val="left"/>
      <w:pPr>
        <w:ind w:left="538" w:hanging="84"/>
      </w:pPr>
      <w:rPr>
        <w:rFonts w:hint="default"/>
      </w:rPr>
    </w:lvl>
    <w:lvl w:ilvl="2" w:tplc="79066B26">
      <w:numFmt w:val="bullet"/>
      <w:lvlText w:val="•"/>
      <w:lvlJc w:val="left"/>
      <w:pPr>
        <w:ind w:left="937" w:hanging="84"/>
      </w:pPr>
      <w:rPr>
        <w:rFonts w:hint="default"/>
      </w:rPr>
    </w:lvl>
    <w:lvl w:ilvl="3" w:tplc="11F8DDC0">
      <w:numFmt w:val="bullet"/>
      <w:lvlText w:val="•"/>
      <w:lvlJc w:val="left"/>
      <w:pPr>
        <w:ind w:left="1336" w:hanging="84"/>
      </w:pPr>
      <w:rPr>
        <w:rFonts w:hint="default"/>
      </w:rPr>
    </w:lvl>
    <w:lvl w:ilvl="4" w:tplc="A98C1178">
      <w:numFmt w:val="bullet"/>
      <w:lvlText w:val="•"/>
      <w:lvlJc w:val="left"/>
      <w:pPr>
        <w:ind w:left="1735" w:hanging="84"/>
      </w:pPr>
      <w:rPr>
        <w:rFonts w:hint="default"/>
      </w:rPr>
    </w:lvl>
    <w:lvl w:ilvl="5" w:tplc="66DC6F5C">
      <w:numFmt w:val="bullet"/>
      <w:lvlText w:val="•"/>
      <w:lvlJc w:val="left"/>
      <w:pPr>
        <w:ind w:left="2134" w:hanging="84"/>
      </w:pPr>
      <w:rPr>
        <w:rFonts w:hint="default"/>
      </w:rPr>
    </w:lvl>
    <w:lvl w:ilvl="6" w:tplc="98F09FDE">
      <w:numFmt w:val="bullet"/>
      <w:lvlText w:val="•"/>
      <w:lvlJc w:val="left"/>
      <w:pPr>
        <w:ind w:left="2533" w:hanging="84"/>
      </w:pPr>
      <w:rPr>
        <w:rFonts w:hint="default"/>
      </w:rPr>
    </w:lvl>
    <w:lvl w:ilvl="7" w:tplc="79261780">
      <w:numFmt w:val="bullet"/>
      <w:lvlText w:val="•"/>
      <w:lvlJc w:val="left"/>
      <w:pPr>
        <w:ind w:left="2932" w:hanging="84"/>
      </w:pPr>
      <w:rPr>
        <w:rFonts w:hint="default"/>
      </w:rPr>
    </w:lvl>
    <w:lvl w:ilvl="8" w:tplc="CD34CDC2">
      <w:numFmt w:val="bullet"/>
      <w:lvlText w:val="•"/>
      <w:lvlJc w:val="left"/>
      <w:pPr>
        <w:ind w:left="3331" w:hanging="84"/>
      </w:pPr>
      <w:rPr>
        <w:rFonts w:hint="default"/>
      </w:rPr>
    </w:lvl>
  </w:abstractNum>
  <w:abstractNum w:abstractNumId="265" w15:restartNumberingAfterBreak="0">
    <w:nsid w:val="227C2CBB"/>
    <w:multiLevelType w:val="hybridMultilevel"/>
    <w:tmpl w:val="812CF4DA"/>
    <w:lvl w:ilvl="0" w:tplc="D0A27BD4">
      <w:numFmt w:val="bullet"/>
      <w:lvlText w:val="•"/>
      <w:lvlJc w:val="left"/>
      <w:pPr>
        <w:ind w:left="139" w:hanging="84"/>
      </w:pPr>
      <w:rPr>
        <w:rFonts w:ascii="Times New Roman" w:eastAsia="Times New Roman" w:hAnsi="Times New Roman" w:cs="Times New Roman" w:hint="default"/>
        <w:w w:val="100"/>
        <w:sz w:val="14"/>
        <w:szCs w:val="14"/>
      </w:rPr>
    </w:lvl>
    <w:lvl w:ilvl="1" w:tplc="EB04BABC">
      <w:numFmt w:val="bullet"/>
      <w:lvlText w:val="•"/>
      <w:lvlJc w:val="left"/>
      <w:pPr>
        <w:ind w:left="538" w:hanging="84"/>
      </w:pPr>
      <w:rPr>
        <w:rFonts w:hint="default"/>
      </w:rPr>
    </w:lvl>
    <w:lvl w:ilvl="2" w:tplc="53A08BEC">
      <w:numFmt w:val="bullet"/>
      <w:lvlText w:val="•"/>
      <w:lvlJc w:val="left"/>
      <w:pPr>
        <w:ind w:left="937" w:hanging="84"/>
      </w:pPr>
      <w:rPr>
        <w:rFonts w:hint="default"/>
      </w:rPr>
    </w:lvl>
    <w:lvl w:ilvl="3" w:tplc="877AD816">
      <w:numFmt w:val="bullet"/>
      <w:lvlText w:val="•"/>
      <w:lvlJc w:val="left"/>
      <w:pPr>
        <w:ind w:left="1336" w:hanging="84"/>
      </w:pPr>
      <w:rPr>
        <w:rFonts w:hint="default"/>
      </w:rPr>
    </w:lvl>
    <w:lvl w:ilvl="4" w:tplc="7F0C8186">
      <w:numFmt w:val="bullet"/>
      <w:lvlText w:val="•"/>
      <w:lvlJc w:val="left"/>
      <w:pPr>
        <w:ind w:left="1735" w:hanging="84"/>
      </w:pPr>
      <w:rPr>
        <w:rFonts w:hint="default"/>
      </w:rPr>
    </w:lvl>
    <w:lvl w:ilvl="5" w:tplc="8BCCB910">
      <w:numFmt w:val="bullet"/>
      <w:lvlText w:val="•"/>
      <w:lvlJc w:val="left"/>
      <w:pPr>
        <w:ind w:left="2134" w:hanging="84"/>
      </w:pPr>
      <w:rPr>
        <w:rFonts w:hint="default"/>
      </w:rPr>
    </w:lvl>
    <w:lvl w:ilvl="6" w:tplc="09461864">
      <w:numFmt w:val="bullet"/>
      <w:lvlText w:val="•"/>
      <w:lvlJc w:val="left"/>
      <w:pPr>
        <w:ind w:left="2533" w:hanging="84"/>
      </w:pPr>
      <w:rPr>
        <w:rFonts w:hint="default"/>
      </w:rPr>
    </w:lvl>
    <w:lvl w:ilvl="7" w:tplc="F912CAEC">
      <w:numFmt w:val="bullet"/>
      <w:lvlText w:val="•"/>
      <w:lvlJc w:val="left"/>
      <w:pPr>
        <w:ind w:left="2932" w:hanging="84"/>
      </w:pPr>
      <w:rPr>
        <w:rFonts w:hint="default"/>
      </w:rPr>
    </w:lvl>
    <w:lvl w:ilvl="8" w:tplc="43A47828">
      <w:numFmt w:val="bullet"/>
      <w:lvlText w:val="•"/>
      <w:lvlJc w:val="left"/>
      <w:pPr>
        <w:ind w:left="3331" w:hanging="84"/>
      </w:pPr>
      <w:rPr>
        <w:rFonts w:hint="default"/>
      </w:rPr>
    </w:lvl>
  </w:abstractNum>
  <w:abstractNum w:abstractNumId="266" w15:restartNumberingAfterBreak="0">
    <w:nsid w:val="22960D78"/>
    <w:multiLevelType w:val="hybridMultilevel"/>
    <w:tmpl w:val="CD140CEE"/>
    <w:lvl w:ilvl="0" w:tplc="66EA789C">
      <w:numFmt w:val="bullet"/>
      <w:lvlText w:val="•"/>
      <w:lvlJc w:val="left"/>
      <w:pPr>
        <w:ind w:left="140" w:hanging="84"/>
      </w:pPr>
      <w:rPr>
        <w:rFonts w:ascii="Times New Roman" w:eastAsia="Times New Roman" w:hAnsi="Times New Roman" w:cs="Times New Roman" w:hint="default"/>
        <w:w w:val="100"/>
        <w:sz w:val="14"/>
        <w:szCs w:val="14"/>
      </w:rPr>
    </w:lvl>
    <w:lvl w:ilvl="1" w:tplc="80C0BCC0">
      <w:numFmt w:val="bullet"/>
      <w:lvlText w:val="•"/>
      <w:lvlJc w:val="left"/>
      <w:pPr>
        <w:ind w:left="538" w:hanging="84"/>
      </w:pPr>
      <w:rPr>
        <w:rFonts w:hint="default"/>
      </w:rPr>
    </w:lvl>
    <w:lvl w:ilvl="2" w:tplc="8D96328C">
      <w:numFmt w:val="bullet"/>
      <w:lvlText w:val="•"/>
      <w:lvlJc w:val="left"/>
      <w:pPr>
        <w:ind w:left="937" w:hanging="84"/>
      </w:pPr>
      <w:rPr>
        <w:rFonts w:hint="default"/>
      </w:rPr>
    </w:lvl>
    <w:lvl w:ilvl="3" w:tplc="B04E178C">
      <w:numFmt w:val="bullet"/>
      <w:lvlText w:val="•"/>
      <w:lvlJc w:val="left"/>
      <w:pPr>
        <w:ind w:left="1336" w:hanging="84"/>
      </w:pPr>
      <w:rPr>
        <w:rFonts w:hint="default"/>
      </w:rPr>
    </w:lvl>
    <w:lvl w:ilvl="4" w:tplc="B2563A9A">
      <w:numFmt w:val="bullet"/>
      <w:lvlText w:val="•"/>
      <w:lvlJc w:val="left"/>
      <w:pPr>
        <w:ind w:left="1735" w:hanging="84"/>
      </w:pPr>
      <w:rPr>
        <w:rFonts w:hint="default"/>
      </w:rPr>
    </w:lvl>
    <w:lvl w:ilvl="5" w:tplc="92FA0822">
      <w:numFmt w:val="bullet"/>
      <w:lvlText w:val="•"/>
      <w:lvlJc w:val="left"/>
      <w:pPr>
        <w:ind w:left="2134" w:hanging="84"/>
      </w:pPr>
      <w:rPr>
        <w:rFonts w:hint="default"/>
      </w:rPr>
    </w:lvl>
    <w:lvl w:ilvl="6" w:tplc="7E6693A2">
      <w:numFmt w:val="bullet"/>
      <w:lvlText w:val="•"/>
      <w:lvlJc w:val="left"/>
      <w:pPr>
        <w:ind w:left="2533" w:hanging="84"/>
      </w:pPr>
      <w:rPr>
        <w:rFonts w:hint="default"/>
      </w:rPr>
    </w:lvl>
    <w:lvl w:ilvl="7" w:tplc="5972E17A">
      <w:numFmt w:val="bullet"/>
      <w:lvlText w:val="•"/>
      <w:lvlJc w:val="left"/>
      <w:pPr>
        <w:ind w:left="2932" w:hanging="84"/>
      </w:pPr>
      <w:rPr>
        <w:rFonts w:hint="default"/>
      </w:rPr>
    </w:lvl>
    <w:lvl w:ilvl="8" w:tplc="8AA8F2C8">
      <w:numFmt w:val="bullet"/>
      <w:lvlText w:val="•"/>
      <w:lvlJc w:val="left"/>
      <w:pPr>
        <w:ind w:left="3331" w:hanging="84"/>
      </w:pPr>
      <w:rPr>
        <w:rFonts w:hint="default"/>
      </w:rPr>
    </w:lvl>
  </w:abstractNum>
  <w:abstractNum w:abstractNumId="267" w15:restartNumberingAfterBreak="0">
    <w:nsid w:val="22A842A7"/>
    <w:multiLevelType w:val="hybridMultilevel"/>
    <w:tmpl w:val="61902944"/>
    <w:lvl w:ilvl="0" w:tplc="74D0C526">
      <w:numFmt w:val="bullet"/>
      <w:lvlText w:val="–"/>
      <w:lvlJc w:val="left"/>
      <w:pPr>
        <w:ind w:left="160" w:hanging="105"/>
      </w:pPr>
      <w:rPr>
        <w:rFonts w:ascii="Times New Roman" w:eastAsia="Times New Roman" w:hAnsi="Times New Roman" w:cs="Times New Roman" w:hint="default"/>
        <w:spacing w:val="-2"/>
        <w:w w:val="100"/>
        <w:sz w:val="14"/>
        <w:szCs w:val="14"/>
      </w:rPr>
    </w:lvl>
    <w:lvl w:ilvl="1" w:tplc="E702D352">
      <w:numFmt w:val="bullet"/>
      <w:lvlText w:val="•"/>
      <w:lvlJc w:val="left"/>
      <w:pPr>
        <w:ind w:left="556" w:hanging="105"/>
      </w:pPr>
      <w:rPr>
        <w:rFonts w:hint="default"/>
      </w:rPr>
    </w:lvl>
    <w:lvl w:ilvl="2" w:tplc="A3C2BAEE">
      <w:numFmt w:val="bullet"/>
      <w:lvlText w:val="•"/>
      <w:lvlJc w:val="left"/>
      <w:pPr>
        <w:ind w:left="953" w:hanging="105"/>
      </w:pPr>
      <w:rPr>
        <w:rFonts w:hint="default"/>
      </w:rPr>
    </w:lvl>
    <w:lvl w:ilvl="3" w:tplc="CE32ED3A">
      <w:numFmt w:val="bullet"/>
      <w:lvlText w:val="•"/>
      <w:lvlJc w:val="left"/>
      <w:pPr>
        <w:ind w:left="1350" w:hanging="105"/>
      </w:pPr>
      <w:rPr>
        <w:rFonts w:hint="default"/>
      </w:rPr>
    </w:lvl>
    <w:lvl w:ilvl="4" w:tplc="6E74CD7A">
      <w:numFmt w:val="bullet"/>
      <w:lvlText w:val="•"/>
      <w:lvlJc w:val="left"/>
      <w:pPr>
        <w:ind w:left="1747" w:hanging="105"/>
      </w:pPr>
      <w:rPr>
        <w:rFonts w:hint="default"/>
      </w:rPr>
    </w:lvl>
    <w:lvl w:ilvl="5" w:tplc="47423A4A">
      <w:numFmt w:val="bullet"/>
      <w:lvlText w:val="•"/>
      <w:lvlJc w:val="left"/>
      <w:pPr>
        <w:ind w:left="2144" w:hanging="105"/>
      </w:pPr>
      <w:rPr>
        <w:rFonts w:hint="default"/>
      </w:rPr>
    </w:lvl>
    <w:lvl w:ilvl="6" w:tplc="A218EF90">
      <w:numFmt w:val="bullet"/>
      <w:lvlText w:val="•"/>
      <w:lvlJc w:val="left"/>
      <w:pPr>
        <w:ind w:left="2541" w:hanging="105"/>
      </w:pPr>
      <w:rPr>
        <w:rFonts w:hint="default"/>
      </w:rPr>
    </w:lvl>
    <w:lvl w:ilvl="7" w:tplc="17E65310">
      <w:numFmt w:val="bullet"/>
      <w:lvlText w:val="•"/>
      <w:lvlJc w:val="left"/>
      <w:pPr>
        <w:ind w:left="2938" w:hanging="105"/>
      </w:pPr>
      <w:rPr>
        <w:rFonts w:hint="default"/>
      </w:rPr>
    </w:lvl>
    <w:lvl w:ilvl="8" w:tplc="E25EB4F2">
      <w:numFmt w:val="bullet"/>
      <w:lvlText w:val="•"/>
      <w:lvlJc w:val="left"/>
      <w:pPr>
        <w:ind w:left="3335" w:hanging="105"/>
      </w:pPr>
      <w:rPr>
        <w:rFonts w:hint="default"/>
      </w:rPr>
    </w:lvl>
  </w:abstractNum>
  <w:abstractNum w:abstractNumId="268" w15:restartNumberingAfterBreak="0">
    <w:nsid w:val="22C76A55"/>
    <w:multiLevelType w:val="hybridMultilevel"/>
    <w:tmpl w:val="3C7E046A"/>
    <w:lvl w:ilvl="0" w:tplc="C2361552">
      <w:start w:val="1"/>
      <w:numFmt w:val="decimal"/>
      <w:lvlText w:val="%1."/>
      <w:lvlJc w:val="left"/>
      <w:pPr>
        <w:ind w:left="677" w:hanging="180"/>
        <w:jc w:val="left"/>
      </w:pPr>
      <w:rPr>
        <w:rFonts w:ascii="Times New Roman" w:eastAsia="Times New Roman" w:hAnsi="Times New Roman" w:cs="Times New Roman" w:hint="default"/>
        <w:spacing w:val="-10"/>
        <w:w w:val="100"/>
        <w:sz w:val="18"/>
        <w:szCs w:val="18"/>
      </w:rPr>
    </w:lvl>
    <w:lvl w:ilvl="1" w:tplc="38EC36AE">
      <w:numFmt w:val="bullet"/>
      <w:lvlText w:val="•"/>
      <w:lvlJc w:val="left"/>
      <w:pPr>
        <w:ind w:left="1690" w:hanging="180"/>
      </w:pPr>
      <w:rPr>
        <w:rFonts w:hint="default"/>
      </w:rPr>
    </w:lvl>
    <w:lvl w:ilvl="2" w:tplc="189C72BA">
      <w:numFmt w:val="bullet"/>
      <w:lvlText w:val="•"/>
      <w:lvlJc w:val="left"/>
      <w:pPr>
        <w:ind w:left="2701" w:hanging="180"/>
      </w:pPr>
      <w:rPr>
        <w:rFonts w:hint="default"/>
      </w:rPr>
    </w:lvl>
    <w:lvl w:ilvl="3" w:tplc="EAF65BF4">
      <w:numFmt w:val="bullet"/>
      <w:lvlText w:val="•"/>
      <w:lvlJc w:val="left"/>
      <w:pPr>
        <w:ind w:left="3711" w:hanging="180"/>
      </w:pPr>
      <w:rPr>
        <w:rFonts w:hint="default"/>
      </w:rPr>
    </w:lvl>
    <w:lvl w:ilvl="4" w:tplc="3A205AB4">
      <w:numFmt w:val="bullet"/>
      <w:lvlText w:val="•"/>
      <w:lvlJc w:val="left"/>
      <w:pPr>
        <w:ind w:left="4722" w:hanging="180"/>
      </w:pPr>
      <w:rPr>
        <w:rFonts w:hint="default"/>
      </w:rPr>
    </w:lvl>
    <w:lvl w:ilvl="5" w:tplc="17600F76">
      <w:numFmt w:val="bullet"/>
      <w:lvlText w:val="•"/>
      <w:lvlJc w:val="left"/>
      <w:pPr>
        <w:ind w:left="5732" w:hanging="180"/>
      </w:pPr>
      <w:rPr>
        <w:rFonts w:hint="default"/>
      </w:rPr>
    </w:lvl>
    <w:lvl w:ilvl="6" w:tplc="82881C9A">
      <w:numFmt w:val="bullet"/>
      <w:lvlText w:val="•"/>
      <w:lvlJc w:val="left"/>
      <w:pPr>
        <w:ind w:left="6743" w:hanging="180"/>
      </w:pPr>
      <w:rPr>
        <w:rFonts w:hint="default"/>
      </w:rPr>
    </w:lvl>
    <w:lvl w:ilvl="7" w:tplc="8578D8E8">
      <w:numFmt w:val="bullet"/>
      <w:lvlText w:val="•"/>
      <w:lvlJc w:val="left"/>
      <w:pPr>
        <w:ind w:left="7753" w:hanging="180"/>
      </w:pPr>
      <w:rPr>
        <w:rFonts w:hint="default"/>
      </w:rPr>
    </w:lvl>
    <w:lvl w:ilvl="8" w:tplc="FD2284CC">
      <w:numFmt w:val="bullet"/>
      <w:lvlText w:val="•"/>
      <w:lvlJc w:val="left"/>
      <w:pPr>
        <w:ind w:left="8764" w:hanging="180"/>
      </w:pPr>
      <w:rPr>
        <w:rFonts w:hint="default"/>
      </w:rPr>
    </w:lvl>
  </w:abstractNum>
  <w:abstractNum w:abstractNumId="269" w15:restartNumberingAfterBreak="0">
    <w:nsid w:val="22CF1FC1"/>
    <w:multiLevelType w:val="hybridMultilevel"/>
    <w:tmpl w:val="ECD6744A"/>
    <w:lvl w:ilvl="0" w:tplc="99D2A88A">
      <w:numFmt w:val="bullet"/>
      <w:lvlText w:val="•"/>
      <w:lvlJc w:val="left"/>
      <w:pPr>
        <w:ind w:left="139" w:hanging="84"/>
      </w:pPr>
      <w:rPr>
        <w:rFonts w:ascii="Times New Roman" w:eastAsia="Times New Roman" w:hAnsi="Times New Roman" w:cs="Times New Roman" w:hint="default"/>
        <w:w w:val="100"/>
        <w:sz w:val="14"/>
        <w:szCs w:val="14"/>
      </w:rPr>
    </w:lvl>
    <w:lvl w:ilvl="1" w:tplc="63E6F7DA">
      <w:numFmt w:val="bullet"/>
      <w:lvlText w:val="•"/>
      <w:lvlJc w:val="left"/>
      <w:pPr>
        <w:ind w:left="538" w:hanging="84"/>
      </w:pPr>
      <w:rPr>
        <w:rFonts w:hint="default"/>
      </w:rPr>
    </w:lvl>
    <w:lvl w:ilvl="2" w:tplc="095097B8">
      <w:numFmt w:val="bullet"/>
      <w:lvlText w:val="•"/>
      <w:lvlJc w:val="left"/>
      <w:pPr>
        <w:ind w:left="937" w:hanging="84"/>
      </w:pPr>
      <w:rPr>
        <w:rFonts w:hint="default"/>
      </w:rPr>
    </w:lvl>
    <w:lvl w:ilvl="3" w:tplc="E64480DE">
      <w:numFmt w:val="bullet"/>
      <w:lvlText w:val="•"/>
      <w:lvlJc w:val="left"/>
      <w:pPr>
        <w:ind w:left="1336" w:hanging="84"/>
      </w:pPr>
      <w:rPr>
        <w:rFonts w:hint="default"/>
      </w:rPr>
    </w:lvl>
    <w:lvl w:ilvl="4" w:tplc="501E0246">
      <w:numFmt w:val="bullet"/>
      <w:lvlText w:val="•"/>
      <w:lvlJc w:val="left"/>
      <w:pPr>
        <w:ind w:left="1735" w:hanging="84"/>
      </w:pPr>
      <w:rPr>
        <w:rFonts w:hint="default"/>
      </w:rPr>
    </w:lvl>
    <w:lvl w:ilvl="5" w:tplc="9676DC9E">
      <w:numFmt w:val="bullet"/>
      <w:lvlText w:val="•"/>
      <w:lvlJc w:val="left"/>
      <w:pPr>
        <w:ind w:left="2134" w:hanging="84"/>
      </w:pPr>
      <w:rPr>
        <w:rFonts w:hint="default"/>
      </w:rPr>
    </w:lvl>
    <w:lvl w:ilvl="6" w:tplc="39E435DC">
      <w:numFmt w:val="bullet"/>
      <w:lvlText w:val="•"/>
      <w:lvlJc w:val="left"/>
      <w:pPr>
        <w:ind w:left="2533" w:hanging="84"/>
      </w:pPr>
      <w:rPr>
        <w:rFonts w:hint="default"/>
      </w:rPr>
    </w:lvl>
    <w:lvl w:ilvl="7" w:tplc="B5482BDA">
      <w:numFmt w:val="bullet"/>
      <w:lvlText w:val="•"/>
      <w:lvlJc w:val="left"/>
      <w:pPr>
        <w:ind w:left="2932" w:hanging="84"/>
      </w:pPr>
      <w:rPr>
        <w:rFonts w:hint="default"/>
      </w:rPr>
    </w:lvl>
    <w:lvl w:ilvl="8" w:tplc="A3E4114C">
      <w:numFmt w:val="bullet"/>
      <w:lvlText w:val="•"/>
      <w:lvlJc w:val="left"/>
      <w:pPr>
        <w:ind w:left="3331" w:hanging="84"/>
      </w:pPr>
      <w:rPr>
        <w:rFonts w:hint="default"/>
      </w:rPr>
    </w:lvl>
  </w:abstractNum>
  <w:abstractNum w:abstractNumId="270" w15:restartNumberingAfterBreak="0">
    <w:nsid w:val="22F8373F"/>
    <w:multiLevelType w:val="hybridMultilevel"/>
    <w:tmpl w:val="5F8E4E1E"/>
    <w:lvl w:ilvl="0" w:tplc="2514F7CC">
      <w:start w:val="1"/>
      <w:numFmt w:val="decimal"/>
      <w:lvlText w:val="%1."/>
      <w:lvlJc w:val="left"/>
      <w:pPr>
        <w:ind w:left="100" w:hanging="197"/>
        <w:jc w:val="left"/>
      </w:pPr>
      <w:rPr>
        <w:rFonts w:ascii="Times New Roman" w:eastAsia="Times New Roman" w:hAnsi="Times New Roman" w:cs="Times New Roman" w:hint="default"/>
        <w:w w:val="100"/>
        <w:sz w:val="18"/>
        <w:szCs w:val="18"/>
      </w:rPr>
    </w:lvl>
    <w:lvl w:ilvl="1" w:tplc="15A23C3E">
      <w:numFmt w:val="bullet"/>
      <w:lvlText w:val="•"/>
      <w:lvlJc w:val="left"/>
      <w:pPr>
        <w:ind w:left="1168" w:hanging="197"/>
      </w:pPr>
      <w:rPr>
        <w:rFonts w:hint="default"/>
      </w:rPr>
    </w:lvl>
    <w:lvl w:ilvl="2" w:tplc="78EEACE8">
      <w:numFmt w:val="bullet"/>
      <w:lvlText w:val="•"/>
      <w:lvlJc w:val="left"/>
      <w:pPr>
        <w:ind w:left="2237" w:hanging="197"/>
      </w:pPr>
      <w:rPr>
        <w:rFonts w:hint="default"/>
      </w:rPr>
    </w:lvl>
    <w:lvl w:ilvl="3" w:tplc="AB623E64">
      <w:numFmt w:val="bullet"/>
      <w:lvlText w:val="•"/>
      <w:lvlJc w:val="left"/>
      <w:pPr>
        <w:ind w:left="3305" w:hanging="197"/>
      </w:pPr>
      <w:rPr>
        <w:rFonts w:hint="default"/>
      </w:rPr>
    </w:lvl>
    <w:lvl w:ilvl="4" w:tplc="CE82035C">
      <w:numFmt w:val="bullet"/>
      <w:lvlText w:val="•"/>
      <w:lvlJc w:val="left"/>
      <w:pPr>
        <w:ind w:left="4374" w:hanging="197"/>
      </w:pPr>
      <w:rPr>
        <w:rFonts w:hint="default"/>
      </w:rPr>
    </w:lvl>
    <w:lvl w:ilvl="5" w:tplc="193447EC">
      <w:numFmt w:val="bullet"/>
      <w:lvlText w:val="•"/>
      <w:lvlJc w:val="left"/>
      <w:pPr>
        <w:ind w:left="5442" w:hanging="197"/>
      </w:pPr>
      <w:rPr>
        <w:rFonts w:hint="default"/>
      </w:rPr>
    </w:lvl>
    <w:lvl w:ilvl="6" w:tplc="B316C06E">
      <w:numFmt w:val="bullet"/>
      <w:lvlText w:val="•"/>
      <w:lvlJc w:val="left"/>
      <w:pPr>
        <w:ind w:left="6511" w:hanging="197"/>
      </w:pPr>
      <w:rPr>
        <w:rFonts w:hint="default"/>
      </w:rPr>
    </w:lvl>
    <w:lvl w:ilvl="7" w:tplc="B532E3C4">
      <w:numFmt w:val="bullet"/>
      <w:lvlText w:val="•"/>
      <w:lvlJc w:val="left"/>
      <w:pPr>
        <w:ind w:left="7579" w:hanging="197"/>
      </w:pPr>
      <w:rPr>
        <w:rFonts w:hint="default"/>
      </w:rPr>
    </w:lvl>
    <w:lvl w:ilvl="8" w:tplc="5AE208C0">
      <w:numFmt w:val="bullet"/>
      <w:lvlText w:val="•"/>
      <w:lvlJc w:val="left"/>
      <w:pPr>
        <w:ind w:left="8648" w:hanging="197"/>
      </w:pPr>
      <w:rPr>
        <w:rFonts w:hint="default"/>
      </w:rPr>
    </w:lvl>
  </w:abstractNum>
  <w:abstractNum w:abstractNumId="271" w15:restartNumberingAfterBreak="0">
    <w:nsid w:val="233303DF"/>
    <w:multiLevelType w:val="hybridMultilevel"/>
    <w:tmpl w:val="601C7DB0"/>
    <w:lvl w:ilvl="0" w:tplc="38580678">
      <w:numFmt w:val="bullet"/>
      <w:lvlText w:val="•"/>
      <w:lvlJc w:val="left"/>
      <w:pPr>
        <w:ind w:left="139" w:hanging="84"/>
      </w:pPr>
      <w:rPr>
        <w:rFonts w:ascii="Times New Roman" w:eastAsia="Times New Roman" w:hAnsi="Times New Roman" w:cs="Times New Roman" w:hint="default"/>
        <w:w w:val="100"/>
        <w:sz w:val="14"/>
        <w:szCs w:val="14"/>
      </w:rPr>
    </w:lvl>
    <w:lvl w:ilvl="1" w:tplc="94224322">
      <w:numFmt w:val="bullet"/>
      <w:lvlText w:val="•"/>
      <w:lvlJc w:val="left"/>
      <w:pPr>
        <w:ind w:left="538" w:hanging="84"/>
      </w:pPr>
      <w:rPr>
        <w:rFonts w:hint="default"/>
      </w:rPr>
    </w:lvl>
    <w:lvl w:ilvl="2" w:tplc="06485C1C">
      <w:numFmt w:val="bullet"/>
      <w:lvlText w:val="•"/>
      <w:lvlJc w:val="left"/>
      <w:pPr>
        <w:ind w:left="937" w:hanging="84"/>
      </w:pPr>
      <w:rPr>
        <w:rFonts w:hint="default"/>
      </w:rPr>
    </w:lvl>
    <w:lvl w:ilvl="3" w:tplc="01F43E1C">
      <w:numFmt w:val="bullet"/>
      <w:lvlText w:val="•"/>
      <w:lvlJc w:val="left"/>
      <w:pPr>
        <w:ind w:left="1336" w:hanging="84"/>
      </w:pPr>
      <w:rPr>
        <w:rFonts w:hint="default"/>
      </w:rPr>
    </w:lvl>
    <w:lvl w:ilvl="4" w:tplc="384C2872">
      <w:numFmt w:val="bullet"/>
      <w:lvlText w:val="•"/>
      <w:lvlJc w:val="left"/>
      <w:pPr>
        <w:ind w:left="1735" w:hanging="84"/>
      </w:pPr>
      <w:rPr>
        <w:rFonts w:hint="default"/>
      </w:rPr>
    </w:lvl>
    <w:lvl w:ilvl="5" w:tplc="E6606E28">
      <w:numFmt w:val="bullet"/>
      <w:lvlText w:val="•"/>
      <w:lvlJc w:val="left"/>
      <w:pPr>
        <w:ind w:left="2134" w:hanging="84"/>
      </w:pPr>
      <w:rPr>
        <w:rFonts w:hint="default"/>
      </w:rPr>
    </w:lvl>
    <w:lvl w:ilvl="6" w:tplc="6F661240">
      <w:numFmt w:val="bullet"/>
      <w:lvlText w:val="•"/>
      <w:lvlJc w:val="left"/>
      <w:pPr>
        <w:ind w:left="2533" w:hanging="84"/>
      </w:pPr>
      <w:rPr>
        <w:rFonts w:hint="default"/>
      </w:rPr>
    </w:lvl>
    <w:lvl w:ilvl="7" w:tplc="A1027412">
      <w:numFmt w:val="bullet"/>
      <w:lvlText w:val="•"/>
      <w:lvlJc w:val="left"/>
      <w:pPr>
        <w:ind w:left="2932" w:hanging="84"/>
      </w:pPr>
      <w:rPr>
        <w:rFonts w:hint="default"/>
      </w:rPr>
    </w:lvl>
    <w:lvl w:ilvl="8" w:tplc="5E44DEAE">
      <w:numFmt w:val="bullet"/>
      <w:lvlText w:val="•"/>
      <w:lvlJc w:val="left"/>
      <w:pPr>
        <w:ind w:left="3331" w:hanging="84"/>
      </w:pPr>
      <w:rPr>
        <w:rFonts w:hint="default"/>
      </w:rPr>
    </w:lvl>
  </w:abstractNum>
  <w:abstractNum w:abstractNumId="272" w15:restartNumberingAfterBreak="0">
    <w:nsid w:val="233F5ECA"/>
    <w:multiLevelType w:val="hybridMultilevel"/>
    <w:tmpl w:val="7D548148"/>
    <w:lvl w:ilvl="0" w:tplc="305A478A">
      <w:numFmt w:val="bullet"/>
      <w:lvlText w:val="–"/>
      <w:lvlJc w:val="left"/>
      <w:pPr>
        <w:ind w:left="161" w:hanging="105"/>
      </w:pPr>
      <w:rPr>
        <w:rFonts w:ascii="Times New Roman" w:eastAsia="Times New Roman" w:hAnsi="Times New Roman" w:cs="Times New Roman" w:hint="default"/>
        <w:spacing w:val="-4"/>
        <w:w w:val="100"/>
        <w:sz w:val="14"/>
        <w:szCs w:val="14"/>
      </w:rPr>
    </w:lvl>
    <w:lvl w:ilvl="1" w:tplc="E6DAF5FA">
      <w:numFmt w:val="bullet"/>
      <w:lvlText w:val="•"/>
      <w:lvlJc w:val="left"/>
      <w:pPr>
        <w:ind w:left="556" w:hanging="105"/>
      </w:pPr>
      <w:rPr>
        <w:rFonts w:hint="default"/>
      </w:rPr>
    </w:lvl>
    <w:lvl w:ilvl="2" w:tplc="28780084">
      <w:numFmt w:val="bullet"/>
      <w:lvlText w:val="•"/>
      <w:lvlJc w:val="left"/>
      <w:pPr>
        <w:ind w:left="953" w:hanging="105"/>
      </w:pPr>
      <w:rPr>
        <w:rFonts w:hint="default"/>
      </w:rPr>
    </w:lvl>
    <w:lvl w:ilvl="3" w:tplc="0276E168">
      <w:numFmt w:val="bullet"/>
      <w:lvlText w:val="•"/>
      <w:lvlJc w:val="left"/>
      <w:pPr>
        <w:ind w:left="1350" w:hanging="105"/>
      </w:pPr>
      <w:rPr>
        <w:rFonts w:hint="default"/>
      </w:rPr>
    </w:lvl>
    <w:lvl w:ilvl="4" w:tplc="1194DC06">
      <w:numFmt w:val="bullet"/>
      <w:lvlText w:val="•"/>
      <w:lvlJc w:val="left"/>
      <w:pPr>
        <w:ind w:left="1747" w:hanging="105"/>
      </w:pPr>
      <w:rPr>
        <w:rFonts w:hint="default"/>
      </w:rPr>
    </w:lvl>
    <w:lvl w:ilvl="5" w:tplc="803A9468">
      <w:numFmt w:val="bullet"/>
      <w:lvlText w:val="•"/>
      <w:lvlJc w:val="left"/>
      <w:pPr>
        <w:ind w:left="2144" w:hanging="105"/>
      </w:pPr>
      <w:rPr>
        <w:rFonts w:hint="default"/>
      </w:rPr>
    </w:lvl>
    <w:lvl w:ilvl="6" w:tplc="CA8028E6">
      <w:numFmt w:val="bullet"/>
      <w:lvlText w:val="•"/>
      <w:lvlJc w:val="left"/>
      <w:pPr>
        <w:ind w:left="2541" w:hanging="105"/>
      </w:pPr>
      <w:rPr>
        <w:rFonts w:hint="default"/>
      </w:rPr>
    </w:lvl>
    <w:lvl w:ilvl="7" w:tplc="53182DA2">
      <w:numFmt w:val="bullet"/>
      <w:lvlText w:val="•"/>
      <w:lvlJc w:val="left"/>
      <w:pPr>
        <w:ind w:left="2938" w:hanging="105"/>
      </w:pPr>
      <w:rPr>
        <w:rFonts w:hint="default"/>
      </w:rPr>
    </w:lvl>
    <w:lvl w:ilvl="8" w:tplc="0A444FCE">
      <w:numFmt w:val="bullet"/>
      <w:lvlText w:val="•"/>
      <w:lvlJc w:val="left"/>
      <w:pPr>
        <w:ind w:left="3335" w:hanging="105"/>
      </w:pPr>
      <w:rPr>
        <w:rFonts w:hint="default"/>
      </w:rPr>
    </w:lvl>
  </w:abstractNum>
  <w:abstractNum w:abstractNumId="273" w15:restartNumberingAfterBreak="0">
    <w:nsid w:val="23675AC6"/>
    <w:multiLevelType w:val="hybridMultilevel"/>
    <w:tmpl w:val="71DC86D0"/>
    <w:lvl w:ilvl="0" w:tplc="83C6CEF8">
      <w:numFmt w:val="bullet"/>
      <w:lvlText w:val="-"/>
      <w:lvlJc w:val="left"/>
      <w:pPr>
        <w:ind w:left="137" w:hanging="82"/>
      </w:pPr>
      <w:rPr>
        <w:rFonts w:ascii="Times New Roman" w:eastAsia="Times New Roman" w:hAnsi="Times New Roman" w:cs="Times New Roman" w:hint="default"/>
        <w:spacing w:val="-4"/>
        <w:w w:val="100"/>
        <w:sz w:val="14"/>
        <w:szCs w:val="14"/>
      </w:rPr>
    </w:lvl>
    <w:lvl w:ilvl="1" w:tplc="AE0A22D8">
      <w:numFmt w:val="bullet"/>
      <w:lvlText w:val="•"/>
      <w:lvlJc w:val="left"/>
      <w:pPr>
        <w:ind w:left="538" w:hanging="82"/>
      </w:pPr>
      <w:rPr>
        <w:rFonts w:hint="default"/>
      </w:rPr>
    </w:lvl>
    <w:lvl w:ilvl="2" w:tplc="39C0C414">
      <w:numFmt w:val="bullet"/>
      <w:lvlText w:val="•"/>
      <w:lvlJc w:val="left"/>
      <w:pPr>
        <w:ind w:left="937" w:hanging="82"/>
      </w:pPr>
      <w:rPr>
        <w:rFonts w:hint="default"/>
      </w:rPr>
    </w:lvl>
    <w:lvl w:ilvl="3" w:tplc="BA18CA18">
      <w:numFmt w:val="bullet"/>
      <w:lvlText w:val="•"/>
      <w:lvlJc w:val="left"/>
      <w:pPr>
        <w:ind w:left="1336" w:hanging="82"/>
      </w:pPr>
      <w:rPr>
        <w:rFonts w:hint="default"/>
      </w:rPr>
    </w:lvl>
    <w:lvl w:ilvl="4" w:tplc="9CFC107E">
      <w:numFmt w:val="bullet"/>
      <w:lvlText w:val="•"/>
      <w:lvlJc w:val="left"/>
      <w:pPr>
        <w:ind w:left="1735" w:hanging="82"/>
      </w:pPr>
      <w:rPr>
        <w:rFonts w:hint="default"/>
      </w:rPr>
    </w:lvl>
    <w:lvl w:ilvl="5" w:tplc="08CCF60A">
      <w:numFmt w:val="bullet"/>
      <w:lvlText w:val="•"/>
      <w:lvlJc w:val="left"/>
      <w:pPr>
        <w:ind w:left="2134" w:hanging="82"/>
      </w:pPr>
      <w:rPr>
        <w:rFonts w:hint="default"/>
      </w:rPr>
    </w:lvl>
    <w:lvl w:ilvl="6" w:tplc="66068F34">
      <w:numFmt w:val="bullet"/>
      <w:lvlText w:val="•"/>
      <w:lvlJc w:val="left"/>
      <w:pPr>
        <w:ind w:left="2533" w:hanging="82"/>
      </w:pPr>
      <w:rPr>
        <w:rFonts w:hint="default"/>
      </w:rPr>
    </w:lvl>
    <w:lvl w:ilvl="7" w:tplc="1EEA3F80">
      <w:numFmt w:val="bullet"/>
      <w:lvlText w:val="•"/>
      <w:lvlJc w:val="left"/>
      <w:pPr>
        <w:ind w:left="2932" w:hanging="82"/>
      </w:pPr>
      <w:rPr>
        <w:rFonts w:hint="default"/>
      </w:rPr>
    </w:lvl>
    <w:lvl w:ilvl="8" w:tplc="A41A126E">
      <w:numFmt w:val="bullet"/>
      <w:lvlText w:val="•"/>
      <w:lvlJc w:val="left"/>
      <w:pPr>
        <w:ind w:left="3331" w:hanging="82"/>
      </w:pPr>
      <w:rPr>
        <w:rFonts w:hint="default"/>
      </w:rPr>
    </w:lvl>
  </w:abstractNum>
  <w:abstractNum w:abstractNumId="274" w15:restartNumberingAfterBreak="0">
    <w:nsid w:val="237D3CFD"/>
    <w:multiLevelType w:val="hybridMultilevel"/>
    <w:tmpl w:val="FD568850"/>
    <w:lvl w:ilvl="0" w:tplc="F95CD48C">
      <w:numFmt w:val="bullet"/>
      <w:lvlText w:val="•"/>
      <w:lvlJc w:val="left"/>
      <w:pPr>
        <w:ind w:left="209" w:hanging="154"/>
      </w:pPr>
      <w:rPr>
        <w:rFonts w:ascii="Times New Roman" w:eastAsia="Times New Roman" w:hAnsi="Times New Roman" w:cs="Times New Roman" w:hint="default"/>
        <w:spacing w:val="-2"/>
        <w:w w:val="100"/>
        <w:sz w:val="14"/>
        <w:szCs w:val="14"/>
      </w:rPr>
    </w:lvl>
    <w:lvl w:ilvl="1" w:tplc="8B6E8448">
      <w:numFmt w:val="bullet"/>
      <w:lvlText w:val="•"/>
      <w:lvlJc w:val="left"/>
      <w:pPr>
        <w:ind w:left="592" w:hanging="154"/>
      </w:pPr>
      <w:rPr>
        <w:rFonts w:hint="default"/>
      </w:rPr>
    </w:lvl>
    <w:lvl w:ilvl="2" w:tplc="3B3016FE">
      <w:numFmt w:val="bullet"/>
      <w:lvlText w:val="•"/>
      <w:lvlJc w:val="left"/>
      <w:pPr>
        <w:ind w:left="985" w:hanging="154"/>
      </w:pPr>
      <w:rPr>
        <w:rFonts w:hint="default"/>
      </w:rPr>
    </w:lvl>
    <w:lvl w:ilvl="3" w:tplc="4C2811F2">
      <w:numFmt w:val="bullet"/>
      <w:lvlText w:val="•"/>
      <w:lvlJc w:val="left"/>
      <w:pPr>
        <w:ind w:left="1378" w:hanging="154"/>
      </w:pPr>
      <w:rPr>
        <w:rFonts w:hint="default"/>
      </w:rPr>
    </w:lvl>
    <w:lvl w:ilvl="4" w:tplc="F7BC71E0">
      <w:numFmt w:val="bullet"/>
      <w:lvlText w:val="•"/>
      <w:lvlJc w:val="left"/>
      <w:pPr>
        <w:ind w:left="1771" w:hanging="154"/>
      </w:pPr>
      <w:rPr>
        <w:rFonts w:hint="default"/>
      </w:rPr>
    </w:lvl>
    <w:lvl w:ilvl="5" w:tplc="F9360D72">
      <w:numFmt w:val="bullet"/>
      <w:lvlText w:val="•"/>
      <w:lvlJc w:val="left"/>
      <w:pPr>
        <w:ind w:left="2164" w:hanging="154"/>
      </w:pPr>
      <w:rPr>
        <w:rFonts w:hint="default"/>
      </w:rPr>
    </w:lvl>
    <w:lvl w:ilvl="6" w:tplc="42067312">
      <w:numFmt w:val="bullet"/>
      <w:lvlText w:val="•"/>
      <w:lvlJc w:val="left"/>
      <w:pPr>
        <w:ind w:left="2557" w:hanging="154"/>
      </w:pPr>
      <w:rPr>
        <w:rFonts w:hint="default"/>
      </w:rPr>
    </w:lvl>
    <w:lvl w:ilvl="7" w:tplc="EA461726">
      <w:numFmt w:val="bullet"/>
      <w:lvlText w:val="•"/>
      <w:lvlJc w:val="left"/>
      <w:pPr>
        <w:ind w:left="2950" w:hanging="154"/>
      </w:pPr>
      <w:rPr>
        <w:rFonts w:hint="default"/>
      </w:rPr>
    </w:lvl>
    <w:lvl w:ilvl="8" w:tplc="6ECAA65A">
      <w:numFmt w:val="bullet"/>
      <w:lvlText w:val="•"/>
      <w:lvlJc w:val="left"/>
      <w:pPr>
        <w:ind w:left="3343" w:hanging="154"/>
      </w:pPr>
      <w:rPr>
        <w:rFonts w:hint="default"/>
      </w:rPr>
    </w:lvl>
  </w:abstractNum>
  <w:abstractNum w:abstractNumId="275" w15:restartNumberingAfterBreak="0">
    <w:nsid w:val="23800B57"/>
    <w:multiLevelType w:val="hybridMultilevel"/>
    <w:tmpl w:val="5E3A2BBA"/>
    <w:lvl w:ilvl="0" w:tplc="EAD8F87E">
      <w:numFmt w:val="bullet"/>
      <w:lvlText w:val="•"/>
      <w:lvlJc w:val="left"/>
      <w:pPr>
        <w:ind w:left="140" w:hanging="84"/>
      </w:pPr>
      <w:rPr>
        <w:rFonts w:ascii="Times New Roman" w:eastAsia="Times New Roman" w:hAnsi="Times New Roman" w:cs="Times New Roman" w:hint="default"/>
        <w:w w:val="100"/>
        <w:sz w:val="14"/>
        <w:szCs w:val="14"/>
      </w:rPr>
    </w:lvl>
    <w:lvl w:ilvl="1" w:tplc="8E803C84">
      <w:numFmt w:val="bullet"/>
      <w:lvlText w:val="•"/>
      <w:lvlJc w:val="left"/>
      <w:pPr>
        <w:ind w:left="538" w:hanging="84"/>
      </w:pPr>
      <w:rPr>
        <w:rFonts w:hint="default"/>
      </w:rPr>
    </w:lvl>
    <w:lvl w:ilvl="2" w:tplc="E6D2C21E">
      <w:numFmt w:val="bullet"/>
      <w:lvlText w:val="•"/>
      <w:lvlJc w:val="left"/>
      <w:pPr>
        <w:ind w:left="937" w:hanging="84"/>
      </w:pPr>
      <w:rPr>
        <w:rFonts w:hint="default"/>
      </w:rPr>
    </w:lvl>
    <w:lvl w:ilvl="3" w:tplc="84866B12">
      <w:numFmt w:val="bullet"/>
      <w:lvlText w:val="•"/>
      <w:lvlJc w:val="left"/>
      <w:pPr>
        <w:ind w:left="1336" w:hanging="84"/>
      </w:pPr>
      <w:rPr>
        <w:rFonts w:hint="default"/>
      </w:rPr>
    </w:lvl>
    <w:lvl w:ilvl="4" w:tplc="32B81286">
      <w:numFmt w:val="bullet"/>
      <w:lvlText w:val="•"/>
      <w:lvlJc w:val="left"/>
      <w:pPr>
        <w:ind w:left="1735" w:hanging="84"/>
      </w:pPr>
      <w:rPr>
        <w:rFonts w:hint="default"/>
      </w:rPr>
    </w:lvl>
    <w:lvl w:ilvl="5" w:tplc="F448F546">
      <w:numFmt w:val="bullet"/>
      <w:lvlText w:val="•"/>
      <w:lvlJc w:val="left"/>
      <w:pPr>
        <w:ind w:left="2134" w:hanging="84"/>
      </w:pPr>
      <w:rPr>
        <w:rFonts w:hint="default"/>
      </w:rPr>
    </w:lvl>
    <w:lvl w:ilvl="6" w:tplc="1A5A2E74">
      <w:numFmt w:val="bullet"/>
      <w:lvlText w:val="•"/>
      <w:lvlJc w:val="left"/>
      <w:pPr>
        <w:ind w:left="2533" w:hanging="84"/>
      </w:pPr>
      <w:rPr>
        <w:rFonts w:hint="default"/>
      </w:rPr>
    </w:lvl>
    <w:lvl w:ilvl="7" w:tplc="9ADEE456">
      <w:numFmt w:val="bullet"/>
      <w:lvlText w:val="•"/>
      <w:lvlJc w:val="left"/>
      <w:pPr>
        <w:ind w:left="2932" w:hanging="84"/>
      </w:pPr>
      <w:rPr>
        <w:rFonts w:hint="default"/>
      </w:rPr>
    </w:lvl>
    <w:lvl w:ilvl="8" w:tplc="38F46012">
      <w:numFmt w:val="bullet"/>
      <w:lvlText w:val="•"/>
      <w:lvlJc w:val="left"/>
      <w:pPr>
        <w:ind w:left="3331" w:hanging="84"/>
      </w:pPr>
      <w:rPr>
        <w:rFonts w:hint="default"/>
      </w:rPr>
    </w:lvl>
  </w:abstractNum>
  <w:abstractNum w:abstractNumId="276" w15:restartNumberingAfterBreak="0">
    <w:nsid w:val="239F3EDB"/>
    <w:multiLevelType w:val="hybridMultilevel"/>
    <w:tmpl w:val="20001DCC"/>
    <w:lvl w:ilvl="0" w:tplc="63563666">
      <w:numFmt w:val="bullet"/>
      <w:lvlText w:val="•"/>
      <w:lvlJc w:val="left"/>
      <w:pPr>
        <w:ind w:left="139" w:hanging="84"/>
      </w:pPr>
      <w:rPr>
        <w:rFonts w:ascii="Times New Roman" w:eastAsia="Times New Roman" w:hAnsi="Times New Roman" w:cs="Times New Roman" w:hint="default"/>
        <w:w w:val="100"/>
        <w:sz w:val="14"/>
        <w:szCs w:val="14"/>
      </w:rPr>
    </w:lvl>
    <w:lvl w:ilvl="1" w:tplc="5C44EF2E">
      <w:numFmt w:val="bullet"/>
      <w:lvlText w:val="•"/>
      <w:lvlJc w:val="left"/>
      <w:pPr>
        <w:ind w:left="538" w:hanging="84"/>
      </w:pPr>
      <w:rPr>
        <w:rFonts w:hint="default"/>
      </w:rPr>
    </w:lvl>
    <w:lvl w:ilvl="2" w:tplc="619AA90A">
      <w:numFmt w:val="bullet"/>
      <w:lvlText w:val="•"/>
      <w:lvlJc w:val="left"/>
      <w:pPr>
        <w:ind w:left="937" w:hanging="84"/>
      </w:pPr>
      <w:rPr>
        <w:rFonts w:hint="default"/>
      </w:rPr>
    </w:lvl>
    <w:lvl w:ilvl="3" w:tplc="54022EA0">
      <w:numFmt w:val="bullet"/>
      <w:lvlText w:val="•"/>
      <w:lvlJc w:val="left"/>
      <w:pPr>
        <w:ind w:left="1336" w:hanging="84"/>
      </w:pPr>
      <w:rPr>
        <w:rFonts w:hint="default"/>
      </w:rPr>
    </w:lvl>
    <w:lvl w:ilvl="4" w:tplc="3862544C">
      <w:numFmt w:val="bullet"/>
      <w:lvlText w:val="•"/>
      <w:lvlJc w:val="left"/>
      <w:pPr>
        <w:ind w:left="1735" w:hanging="84"/>
      </w:pPr>
      <w:rPr>
        <w:rFonts w:hint="default"/>
      </w:rPr>
    </w:lvl>
    <w:lvl w:ilvl="5" w:tplc="63BCA2FA">
      <w:numFmt w:val="bullet"/>
      <w:lvlText w:val="•"/>
      <w:lvlJc w:val="left"/>
      <w:pPr>
        <w:ind w:left="2134" w:hanging="84"/>
      </w:pPr>
      <w:rPr>
        <w:rFonts w:hint="default"/>
      </w:rPr>
    </w:lvl>
    <w:lvl w:ilvl="6" w:tplc="D29A1942">
      <w:numFmt w:val="bullet"/>
      <w:lvlText w:val="•"/>
      <w:lvlJc w:val="left"/>
      <w:pPr>
        <w:ind w:left="2533" w:hanging="84"/>
      </w:pPr>
      <w:rPr>
        <w:rFonts w:hint="default"/>
      </w:rPr>
    </w:lvl>
    <w:lvl w:ilvl="7" w:tplc="6A7EFFE8">
      <w:numFmt w:val="bullet"/>
      <w:lvlText w:val="•"/>
      <w:lvlJc w:val="left"/>
      <w:pPr>
        <w:ind w:left="2932" w:hanging="84"/>
      </w:pPr>
      <w:rPr>
        <w:rFonts w:hint="default"/>
      </w:rPr>
    </w:lvl>
    <w:lvl w:ilvl="8" w:tplc="237E0FDE">
      <w:numFmt w:val="bullet"/>
      <w:lvlText w:val="•"/>
      <w:lvlJc w:val="left"/>
      <w:pPr>
        <w:ind w:left="3331" w:hanging="84"/>
      </w:pPr>
      <w:rPr>
        <w:rFonts w:hint="default"/>
      </w:rPr>
    </w:lvl>
  </w:abstractNum>
  <w:abstractNum w:abstractNumId="277" w15:restartNumberingAfterBreak="0">
    <w:nsid w:val="23DC608C"/>
    <w:multiLevelType w:val="hybridMultilevel"/>
    <w:tmpl w:val="3FAC3206"/>
    <w:lvl w:ilvl="0" w:tplc="78306BE6">
      <w:numFmt w:val="bullet"/>
      <w:lvlText w:val="–"/>
      <w:lvlJc w:val="left"/>
      <w:pPr>
        <w:ind w:left="160" w:hanging="105"/>
      </w:pPr>
      <w:rPr>
        <w:rFonts w:ascii="Times New Roman" w:eastAsia="Times New Roman" w:hAnsi="Times New Roman" w:cs="Times New Roman" w:hint="default"/>
        <w:spacing w:val="-3"/>
        <w:w w:val="100"/>
        <w:sz w:val="14"/>
        <w:szCs w:val="14"/>
      </w:rPr>
    </w:lvl>
    <w:lvl w:ilvl="1" w:tplc="EDDCA69E">
      <w:numFmt w:val="bullet"/>
      <w:lvlText w:val="•"/>
      <w:lvlJc w:val="left"/>
      <w:pPr>
        <w:ind w:left="556" w:hanging="105"/>
      </w:pPr>
      <w:rPr>
        <w:rFonts w:hint="default"/>
      </w:rPr>
    </w:lvl>
    <w:lvl w:ilvl="2" w:tplc="8814115E">
      <w:numFmt w:val="bullet"/>
      <w:lvlText w:val="•"/>
      <w:lvlJc w:val="left"/>
      <w:pPr>
        <w:ind w:left="953" w:hanging="105"/>
      </w:pPr>
      <w:rPr>
        <w:rFonts w:hint="default"/>
      </w:rPr>
    </w:lvl>
    <w:lvl w:ilvl="3" w:tplc="A164E972">
      <w:numFmt w:val="bullet"/>
      <w:lvlText w:val="•"/>
      <w:lvlJc w:val="left"/>
      <w:pPr>
        <w:ind w:left="1350" w:hanging="105"/>
      </w:pPr>
      <w:rPr>
        <w:rFonts w:hint="default"/>
      </w:rPr>
    </w:lvl>
    <w:lvl w:ilvl="4" w:tplc="81CAC9E8">
      <w:numFmt w:val="bullet"/>
      <w:lvlText w:val="•"/>
      <w:lvlJc w:val="left"/>
      <w:pPr>
        <w:ind w:left="1747" w:hanging="105"/>
      </w:pPr>
      <w:rPr>
        <w:rFonts w:hint="default"/>
      </w:rPr>
    </w:lvl>
    <w:lvl w:ilvl="5" w:tplc="802A3846">
      <w:numFmt w:val="bullet"/>
      <w:lvlText w:val="•"/>
      <w:lvlJc w:val="left"/>
      <w:pPr>
        <w:ind w:left="2144" w:hanging="105"/>
      </w:pPr>
      <w:rPr>
        <w:rFonts w:hint="default"/>
      </w:rPr>
    </w:lvl>
    <w:lvl w:ilvl="6" w:tplc="40E64534">
      <w:numFmt w:val="bullet"/>
      <w:lvlText w:val="•"/>
      <w:lvlJc w:val="left"/>
      <w:pPr>
        <w:ind w:left="2541" w:hanging="105"/>
      </w:pPr>
      <w:rPr>
        <w:rFonts w:hint="default"/>
      </w:rPr>
    </w:lvl>
    <w:lvl w:ilvl="7" w:tplc="4B1A7372">
      <w:numFmt w:val="bullet"/>
      <w:lvlText w:val="•"/>
      <w:lvlJc w:val="left"/>
      <w:pPr>
        <w:ind w:left="2938" w:hanging="105"/>
      </w:pPr>
      <w:rPr>
        <w:rFonts w:hint="default"/>
      </w:rPr>
    </w:lvl>
    <w:lvl w:ilvl="8" w:tplc="6AE2ECB8">
      <w:numFmt w:val="bullet"/>
      <w:lvlText w:val="•"/>
      <w:lvlJc w:val="left"/>
      <w:pPr>
        <w:ind w:left="3335" w:hanging="105"/>
      </w:pPr>
      <w:rPr>
        <w:rFonts w:hint="default"/>
      </w:rPr>
    </w:lvl>
  </w:abstractNum>
  <w:abstractNum w:abstractNumId="278" w15:restartNumberingAfterBreak="0">
    <w:nsid w:val="23DC77C1"/>
    <w:multiLevelType w:val="hybridMultilevel"/>
    <w:tmpl w:val="0A8ABA4A"/>
    <w:lvl w:ilvl="0" w:tplc="275AEB74">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6D12DB94">
      <w:numFmt w:val="bullet"/>
      <w:lvlText w:val="•"/>
      <w:lvlJc w:val="left"/>
      <w:pPr>
        <w:ind w:left="1690" w:hanging="180"/>
      </w:pPr>
      <w:rPr>
        <w:rFonts w:hint="default"/>
      </w:rPr>
    </w:lvl>
    <w:lvl w:ilvl="2" w:tplc="3FD43BFA">
      <w:numFmt w:val="bullet"/>
      <w:lvlText w:val="•"/>
      <w:lvlJc w:val="left"/>
      <w:pPr>
        <w:ind w:left="2701" w:hanging="180"/>
      </w:pPr>
      <w:rPr>
        <w:rFonts w:hint="default"/>
      </w:rPr>
    </w:lvl>
    <w:lvl w:ilvl="3" w:tplc="368E3AD4">
      <w:numFmt w:val="bullet"/>
      <w:lvlText w:val="•"/>
      <w:lvlJc w:val="left"/>
      <w:pPr>
        <w:ind w:left="3711" w:hanging="180"/>
      </w:pPr>
      <w:rPr>
        <w:rFonts w:hint="default"/>
      </w:rPr>
    </w:lvl>
    <w:lvl w:ilvl="4" w:tplc="62FA9C62">
      <w:numFmt w:val="bullet"/>
      <w:lvlText w:val="•"/>
      <w:lvlJc w:val="left"/>
      <w:pPr>
        <w:ind w:left="4722" w:hanging="180"/>
      </w:pPr>
      <w:rPr>
        <w:rFonts w:hint="default"/>
      </w:rPr>
    </w:lvl>
    <w:lvl w:ilvl="5" w:tplc="D4F685B6">
      <w:numFmt w:val="bullet"/>
      <w:lvlText w:val="•"/>
      <w:lvlJc w:val="left"/>
      <w:pPr>
        <w:ind w:left="5732" w:hanging="180"/>
      </w:pPr>
      <w:rPr>
        <w:rFonts w:hint="default"/>
      </w:rPr>
    </w:lvl>
    <w:lvl w:ilvl="6" w:tplc="002C0388">
      <w:numFmt w:val="bullet"/>
      <w:lvlText w:val="•"/>
      <w:lvlJc w:val="left"/>
      <w:pPr>
        <w:ind w:left="6743" w:hanging="180"/>
      </w:pPr>
      <w:rPr>
        <w:rFonts w:hint="default"/>
      </w:rPr>
    </w:lvl>
    <w:lvl w:ilvl="7" w:tplc="EF42432C">
      <w:numFmt w:val="bullet"/>
      <w:lvlText w:val="•"/>
      <w:lvlJc w:val="left"/>
      <w:pPr>
        <w:ind w:left="7753" w:hanging="180"/>
      </w:pPr>
      <w:rPr>
        <w:rFonts w:hint="default"/>
      </w:rPr>
    </w:lvl>
    <w:lvl w:ilvl="8" w:tplc="62DC12C0">
      <w:numFmt w:val="bullet"/>
      <w:lvlText w:val="•"/>
      <w:lvlJc w:val="left"/>
      <w:pPr>
        <w:ind w:left="8764" w:hanging="180"/>
      </w:pPr>
      <w:rPr>
        <w:rFonts w:hint="default"/>
      </w:rPr>
    </w:lvl>
  </w:abstractNum>
  <w:abstractNum w:abstractNumId="279" w15:restartNumberingAfterBreak="0">
    <w:nsid w:val="23E127A0"/>
    <w:multiLevelType w:val="hybridMultilevel"/>
    <w:tmpl w:val="A4E212BE"/>
    <w:lvl w:ilvl="0" w:tplc="79566FCA">
      <w:numFmt w:val="bullet"/>
      <w:lvlText w:val="•"/>
      <w:lvlJc w:val="left"/>
      <w:pPr>
        <w:ind w:left="139" w:hanging="84"/>
      </w:pPr>
      <w:rPr>
        <w:rFonts w:ascii="Times New Roman" w:eastAsia="Times New Roman" w:hAnsi="Times New Roman" w:cs="Times New Roman" w:hint="default"/>
        <w:w w:val="100"/>
        <w:sz w:val="14"/>
        <w:szCs w:val="14"/>
      </w:rPr>
    </w:lvl>
    <w:lvl w:ilvl="1" w:tplc="FBC2EB02">
      <w:numFmt w:val="bullet"/>
      <w:lvlText w:val="•"/>
      <w:lvlJc w:val="left"/>
      <w:pPr>
        <w:ind w:left="538" w:hanging="84"/>
      </w:pPr>
      <w:rPr>
        <w:rFonts w:hint="default"/>
      </w:rPr>
    </w:lvl>
    <w:lvl w:ilvl="2" w:tplc="67F232E8">
      <w:numFmt w:val="bullet"/>
      <w:lvlText w:val="•"/>
      <w:lvlJc w:val="left"/>
      <w:pPr>
        <w:ind w:left="937" w:hanging="84"/>
      </w:pPr>
      <w:rPr>
        <w:rFonts w:hint="default"/>
      </w:rPr>
    </w:lvl>
    <w:lvl w:ilvl="3" w:tplc="33ACD7A0">
      <w:numFmt w:val="bullet"/>
      <w:lvlText w:val="•"/>
      <w:lvlJc w:val="left"/>
      <w:pPr>
        <w:ind w:left="1336" w:hanging="84"/>
      </w:pPr>
      <w:rPr>
        <w:rFonts w:hint="default"/>
      </w:rPr>
    </w:lvl>
    <w:lvl w:ilvl="4" w:tplc="C4020C4E">
      <w:numFmt w:val="bullet"/>
      <w:lvlText w:val="•"/>
      <w:lvlJc w:val="left"/>
      <w:pPr>
        <w:ind w:left="1735" w:hanging="84"/>
      </w:pPr>
      <w:rPr>
        <w:rFonts w:hint="default"/>
      </w:rPr>
    </w:lvl>
    <w:lvl w:ilvl="5" w:tplc="500C478A">
      <w:numFmt w:val="bullet"/>
      <w:lvlText w:val="•"/>
      <w:lvlJc w:val="left"/>
      <w:pPr>
        <w:ind w:left="2134" w:hanging="84"/>
      </w:pPr>
      <w:rPr>
        <w:rFonts w:hint="default"/>
      </w:rPr>
    </w:lvl>
    <w:lvl w:ilvl="6" w:tplc="F134D824">
      <w:numFmt w:val="bullet"/>
      <w:lvlText w:val="•"/>
      <w:lvlJc w:val="left"/>
      <w:pPr>
        <w:ind w:left="2533" w:hanging="84"/>
      </w:pPr>
      <w:rPr>
        <w:rFonts w:hint="default"/>
      </w:rPr>
    </w:lvl>
    <w:lvl w:ilvl="7" w:tplc="876EE948">
      <w:numFmt w:val="bullet"/>
      <w:lvlText w:val="•"/>
      <w:lvlJc w:val="left"/>
      <w:pPr>
        <w:ind w:left="2932" w:hanging="84"/>
      </w:pPr>
      <w:rPr>
        <w:rFonts w:hint="default"/>
      </w:rPr>
    </w:lvl>
    <w:lvl w:ilvl="8" w:tplc="099CECCA">
      <w:numFmt w:val="bullet"/>
      <w:lvlText w:val="•"/>
      <w:lvlJc w:val="left"/>
      <w:pPr>
        <w:ind w:left="3331" w:hanging="84"/>
      </w:pPr>
      <w:rPr>
        <w:rFonts w:hint="default"/>
      </w:rPr>
    </w:lvl>
  </w:abstractNum>
  <w:abstractNum w:abstractNumId="280" w15:restartNumberingAfterBreak="0">
    <w:nsid w:val="243E1530"/>
    <w:multiLevelType w:val="hybridMultilevel"/>
    <w:tmpl w:val="08C258A0"/>
    <w:lvl w:ilvl="0" w:tplc="75468EDE">
      <w:numFmt w:val="bullet"/>
      <w:lvlText w:val="•"/>
      <w:lvlJc w:val="left"/>
      <w:pPr>
        <w:ind w:left="140" w:hanging="84"/>
      </w:pPr>
      <w:rPr>
        <w:rFonts w:ascii="Times New Roman" w:eastAsia="Times New Roman" w:hAnsi="Times New Roman" w:cs="Times New Roman" w:hint="default"/>
        <w:w w:val="100"/>
        <w:sz w:val="14"/>
        <w:szCs w:val="14"/>
      </w:rPr>
    </w:lvl>
    <w:lvl w:ilvl="1" w:tplc="6C06C1D0">
      <w:numFmt w:val="bullet"/>
      <w:lvlText w:val="•"/>
      <w:lvlJc w:val="left"/>
      <w:pPr>
        <w:ind w:left="538" w:hanging="84"/>
      </w:pPr>
      <w:rPr>
        <w:rFonts w:hint="default"/>
      </w:rPr>
    </w:lvl>
    <w:lvl w:ilvl="2" w:tplc="F660644E">
      <w:numFmt w:val="bullet"/>
      <w:lvlText w:val="•"/>
      <w:lvlJc w:val="left"/>
      <w:pPr>
        <w:ind w:left="937" w:hanging="84"/>
      </w:pPr>
      <w:rPr>
        <w:rFonts w:hint="default"/>
      </w:rPr>
    </w:lvl>
    <w:lvl w:ilvl="3" w:tplc="68A29152">
      <w:numFmt w:val="bullet"/>
      <w:lvlText w:val="•"/>
      <w:lvlJc w:val="left"/>
      <w:pPr>
        <w:ind w:left="1336" w:hanging="84"/>
      </w:pPr>
      <w:rPr>
        <w:rFonts w:hint="default"/>
      </w:rPr>
    </w:lvl>
    <w:lvl w:ilvl="4" w:tplc="59BC0DB0">
      <w:numFmt w:val="bullet"/>
      <w:lvlText w:val="•"/>
      <w:lvlJc w:val="left"/>
      <w:pPr>
        <w:ind w:left="1735" w:hanging="84"/>
      </w:pPr>
      <w:rPr>
        <w:rFonts w:hint="default"/>
      </w:rPr>
    </w:lvl>
    <w:lvl w:ilvl="5" w:tplc="856601C6">
      <w:numFmt w:val="bullet"/>
      <w:lvlText w:val="•"/>
      <w:lvlJc w:val="left"/>
      <w:pPr>
        <w:ind w:left="2134" w:hanging="84"/>
      </w:pPr>
      <w:rPr>
        <w:rFonts w:hint="default"/>
      </w:rPr>
    </w:lvl>
    <w:lvl w:ilvl="6" w:tplc="40AA0EEA">
      <w:numFmt w:val="bullet"/>
      <w:lvlText w:val="•"/>
      <w:lvlJc w:val="left"/>
      <w:pPr>
        <w:ind w:left="2533" w:hanging="84"/>
      </w:pPr>
      <w:rPr>
        <w:rFonts w:hint="default"/>
      </w:rPr>
    </w:lvl>
    <w:lvl w:ilvl="7" w:tplc="A48AF28C">
      <w:numFmt w:val="bullet"/>
      <w:lvlText w:val="•"/>
      <w:lvlJc w:val="left"/>
      <w:pPr>
        <w:ind w:left="2932" w:hanging="84"/>
      </w:pPr>
      <w:rPr>
        <w:rFonts w:hint="default"/>
      </w:rPr>
    </w:lvl>
    <w:lvl w:ilvl="8" w:tplc="AC9C79A6">
      <w:numFmt w:val="bullet"/>
      <w:lvlText w:val="•"/>
      <w:lvlJc w:val="left"/>
      <w:pPr>
        <w:ind w:left="3331" w:hanging="84"/>
      </w:pPr>
      <w:rPr>
        <w:rFonts w:hint="default"/>
      </w:rPr>
    </w:lvl>
  </w:abstractNum>
  <w:abstractNum w:abstractNumId="281" w15:restartNumberingAfterBreak="0">
    <w:nsid w:val="24587A4E"/>
    <w:multiLevelType w:val="hybridMultilevel"/>
    <w:tmpl w:val="959C03E2"/>
    <w:lvl w:ilvl="0" w:tplc="6E9EFC02">
      <w:numFmt w:val="bullet"/>
      <w:lvlText w:val="•"/>
      <w:lvlJc w:val="left"/>
      <w:pPr>
        <w:ind w:left="140" w:hanging="84"/>
      </w:pPr>
      <w:rPr>
        <w:rFonts w:ascii="Times New Roman" w:eastAsia="Times New Roman" w:hAnsi="Times New Roman" w:cs="Times New Roman" w:hint="default"/>
        <w:w w:val="100"/>
        <w:sz w:val="14"/>
        <w:szCs w:val="14"/>
      </w:rPr>
    </w:lvl>
    <w:lvl w:ilvl="1" w:tplc="9C96D2EA">
      <w:numFmt w:val="bullet"/>
      <w:lvlText w:val="•"/>
      <w:lvlJc w:val="left"/>
      <w:pPr>
        <w:ind w:left="538" w:hanging="84"/>
      </w:pPr>
      <w:rPr>
        <w:rFonts w:hint="default"/>
      </w:rPr>
    </w:lvl>
    <w:lvl w:ilvl="2" w:tplc="189EDDE2">
      <w:numFmt w:val="bullet"/>
      <w:lvlText w:val="•"/>
      <w:lvlJc w:val="left"/>
      <w:pPr>
        <w:ind w:left="937" w:hanging="84"/>
      </w:pPr>
      <w:rPr>
        <w:rFonts w:hint="default"/>
      </w:rPr>
    </w:lvl>
    <w:lvl w:ilvl="3" w:tplc="EB8E6CC8">
      <w:numFmt w:val="bullet"/>
      <w:lvlText w:val="•"/>
      <w:lvlJc w:val="left"/>
      <w:pPr>
        <w:ind w:left="1336" w:hanging="84"/>
      </w:pPr>
      <w:rPr>
        <w:rFonts w:hint="default"/>
      </w:rPr>
    </w:lvl>
    <w:lvl w:ilvl="4" w:tplc="AEB4A4F0">
      <w:numFmt w:val="bullet"/>
      <w:lvlText w:val="•"/>
      <w:lvlJc w:val="left"/>
      <w:pPr>
        <w:ind w:left="1735" w:hanging="84"/>
      </w:pPr>
      <w:rPr>
        <w:rFonts w:hint="default"/>
      </w:rPr>
    </w:lvl>
    <w:lvl w:ilvl="5" w:tplc="F75071B2">
      <w:numFmt w:val="bullet"/>
      <w:lvlText w:val="•"/>
      <w:lvlJc w:val="left"/>
      <w:pPr>
        <w:ind w:left="2134" w:hanging="84"/>
      </w:pPr>
      <w:rPr>
        <w:rFonts w:hint="default"/>
      </w:rPr>
    </w:lvl>
    <w:lvl w:ilvl="6" w:tplc="215AD750">
      <w:numFmt w:val="bullet"/>
      <w:lvlText w:val="•"/>
      <w:lvlJc w:val="left"/>
      <w:pPr>
        <w:ind w:left="2533" w:hanging="84"/>
      </w:pPr>
      <w:rPr>
        <w:rFonts w:hint="default"/>
      </w:rPr>
    </w:lvl>
    <w:lvl w:ilvl="7" w:tplc="DAAC7ABE">
      <w:numFmt w:val="bullet"/>
      <w:lvlText w:val="•"/>
      <w:lvlJc w:val="left"/>
      <w:pPr>
        <w:ind w:left="2932" w:hanging="84"/>
      </w:pPr>
      <w:rPr>
        <w:rFonts w:hint="default"/>
      </w:rPr>
    </w:lvl>
    <w:lvl w:ilvl="8" w:tplc="31028BF0">
      <w:numFmt w:val="bullet"/>
      <w:lvlText w:val="•"/>
      <w:lvlJc w:val="left"/>
      <w:pPr>
        <w:ind w:left="3331" w:hanging="84"/>
      </w:pPr>
      <w:rPr>
        <w:rFonts w:hint="default"/>
      </w:rPr>
    </w:lvl>
  </w:abstractNum>
  <w:abstractNum w:abstractNumId="282" w15:restartNumberingAfterBreak="0">
    <w:nsid w:val="248709B6"/>
    <w:multiLevelType w:val="hybridMultilevel"/>
    <w:tmpl w:val="5E66C1F4"/>
    <w:lvl w:ilvl="0" w:tplc="2DAEF34E">
      <w:numFmt w:val="bullet"/>
      <w:lvlText w:val="–"/>
      <w:lvlJc w:val="left"/>
      <w:pPr>
        <w:ind w:left="161" w:hanging="105"/>
      </w:pPr>
      <w:rPr>
        <w:rFonts w:ascii="Times New Roman" w:eastAsia="Times New Roman" w:hAnsi="Times New Roman" w:cs="Times New Roman" w:hint="default"/>
        <w:spacing w:val="-4"/>
        <w:w w:val="100"/>
        <w:sz w:val="14"/>
        <w:szCs w:val="14"/>
      </w:rPr>
    </w:lvl>
    <w:lvl w:ilvl="1" w:tplc="8B1E7FB8">
      <w:numFmt w:val="bullet"/>
      <w:lvlText w:val="•"/>
      <w:lvlJc w:val="left"/>
      <w:pPr>
        <w:ind w:left="556" w:hanging="105"/>
      </w:pPr>
      <w:rPr>
        <w:rFonts w:hint="default"/>
      </w:rPr>
    </w:lvl>
    <w:lvl w:ilvl="2" w:tplc="124C6904">
      <w:numFmt w:val="bullet"/>
      <w:lvlText w:val="•"/>
      <w:lvlJc w:val="left"/>
      <w:pPr>
        <w:ind w:left="953" w:hanging="105"/>
      </w:pPr>
      <w:rPr>
        <w:rFonts w:hint="default"/>
      </w:rPr>
    </w:lvl>
    <w:lvl w:ilvl="3" w:tplc="55D05F16">
      <w:numFmt w:val="bullet"/>
      <w:lvlText w:val="•"/>
      <w:lvlJc w:val="left"/>
      <w:pPr>
        <w:ind w:left="1350" w:hanging="105"/>
      </w:pPr>
      <w:rPr>
        <w:rFonts w:hint="default"/>
      </w:rPr>
    </w:lvl>
    <w:lvl w:ilvl="4" w:tplc="4CA6F23E">
      <w:numFmt w:val="bullet"/>
      <w:lvlText w:val="•"/>
      <w:lvlJc w:val="left"/>
      <w:pPr>
        <w:ind w:left="1747" w:hanging="105"/>
      </w:pPr>
      <w:rPr>
        <w:rFonts w:hint="default"/>
      </w:rPr>
    </w:lvl>
    <w:lvl w:ilvl="5" w:tplc="D6D69186">
      <w:numFmt w:val="bullet"/>
      <w:lvlText w:val="•"/>
      <w:lvlJc w:val="left"/>
      <w:pPr>
        <w:ind w:left="2144" w:hanging="105"/>
      </w:pPr>
      <w:rPr>
        <w:rFonts w:hint="default"/>
      </w:rPr>
    </w:lvl>
    <w:lvl w:ilvl="6" w:tplc="4AFAE8C6">
      <w:numFmt w:val="bullet"/>
      <w:lvlText w:val="•"/>
      <w:lvlJc w:val="left"/>
      <w:pPr>
        <w:ind w:left="2541" w:hanging="105"/>
      </w:pPr>
      <w:rPr>
        <w:rFonts w:hint="default"/>
      </w:rPr>
    </w:lvl>
    <w:lvl w:ilvl="7" w:tplc="9A9A8B52">
      <w:numFmt w:val="bullet"/>
      <w:lvlText w:val="•"/>
      <w:lvlJc w:val="left"/>
      <w:pPr>
        <w:ind w:left="2938" w:hanging="105"/>
      </w:pPr>
      <w:rPr>
        <w:rFonts w:hint="default"/>
      </w:rPr>
    </w:lvl>
    <w:lvl w:ilvl="8" w:tplc="359C2138">
      <w:numFmt w:val="bullet"/>
      <w:lvlText w:val="•"/>
      <w:lvlJc w:val="left"/>
      <w:pPr>
        <w:ind w:left="3335" w:hanging="105"/>
      </w:pPr>
      <w:rPr>
        <w:rFonts w:hint="default"/>
      </w:rPr>
    </w:lvl>
  </w:abstractNum>
  <w:abstractNum w:abstractNumId="283" w15:restartNumberingAfterBreak="0">
    <w:nsid w:val="248E0591"/>
    <w:multiLevelType w:val="hybridMultilevel"/>
    <w:tmpl w:val="5FE2FC64"/>
    <w:lvl w:ilvl="0" w:tplc="41E20C72">
      <w:numFmt w:val="bullet"/>
      <w:lvlText w:val="•"/>
      <w:lvlJc w:val="left"/>
      <w:pPr>
        <w:ind w:left="139" w:hanging="84"/>
      </w:pPr>
      <w:rPr>
        <w:rFonts w:ascii="Times New Roman" w:eastAsia="Times New Roman" w:hAnsi="Times New Roman" w:cs="Times New Roman" w:hint="default"/>
        <w:w w:val="100"/>
        <w:sz w:val="14"/>
        <w:szCs w:val="14"/>
      </w:rPr>
    </w:lvl>
    <w:lvl w:ilvl="1" w:tplc="DE3C5ED0">
      <w:numFmt w:val="bullet"/>
      <w:lvlText w:val="•"/>
      <w:lvlJc w:val="left"/>
      <w:pPr>
        <w:ind w:left="538" w:hanging="84"/>
      </w:pPr>
      <w:rPr>
        <w:rFonts w:hint="default"/>
      </w:rPr>
    </w:lvl>
    <w:lvl w:ilvl="2" w:tplc="B7BC376A">
      <w:numFmt w:val="bullet"/>
      <w:lvlText w:val="•"/>
      <w:lvlJc w:val="left"/>
      <w:pPr>
        <w:ind w:left="937" w:hanging="84"/>
      </w:pPr>
      <w:rPr>
        <w:rFonts w:hint="default"/>
      </w:rPr>
    </w:lvl>
    <w:lvl w:ilvl="3" w:tplc="634A92CC">
      <w:numFmt w:val="bullet"/>
      <w:lvlText w:val="•"/>
      <w:lvlJc w:val="left"/>
      <w:pPr>
        <w:ind w:left="1336" w:hanging="84"/>
      </w:pPr>
      <w:rPr>
        <w:rFonts w:hint="default"/>
      </w:rPr>
    </w:lvl>
    <w:lvl w:ilvl="4" w:tplc="0520F936">
      <w:numFmt w:val="bullet"/>
      <w:lvlText w:val="•"/>
      <w:lvlJc w:val="left"/>
      <w:pPr>
        <w:ind w:left="1735" w:hanging="84"/>
      </w:pPr>
      <w:rPr>
        <w:rFonts w:hint="default"/>
      </w:rPr>
    </w:lvl>
    <w:lvl w:ilvl="5" w:tplc="30DA7838">
      <w:numFmt w:val="bullet"/>
      <w:lvlText w:val="•"/>
      <w:lvlJc w:val="left"/>
      <w:pPr>
        <w:ind w:left="2134" w:hanging="84"/>
      </w:pPr>
      <w:rPr>
        <w:rFonts w:hint="default"/>
      </w:rPr>
    </w:lvl>
    <w:lvl w:ilvl="6" w:tplc="90207F82">
      <w:numFmt w:val="bullet"/>
      <w:lvlText w:val="•"/>
      <w:lvlJc w:val="left"/>
      <w:pPr>
        <w:ind w:left="2533" w:hanging="84"/>
      </w:pPr>
      <w:rPr>
        <w:rFonts w:hint="default"/>
      </w:rPr>
    </w:lvl>
    <w:lvl w:ilvl="7" w:tplc="118EDCC6">
      <w:numFmt w:val="bullet"/>
      <w:lvlText w:val="•"/>
      <w:lvlJc w:val="left"/>
      <w:pPr>
        <w:ind w:left="2932" w:hanging="84"/>
      </w:pPr>
      <w:rPr>
        <w:rFonts w:hint="default"/>
      </w:rPr>
    </w:lvl>
    <w:lvl w:ilvl="8" w:tplc="2CD673BA">
      <w:numFmt w:val="bullet"/>
      <w:lvlText w:val="•"/>
      <w:lvlJc w:val="left"/>
      <w:pPr>
        <w:ind w:left="3331" w:hanging="84"/>
      </w:pPr>
      <w:rPr>
        <w:rFonts w:hint="default"/>
      </w:rPr>
    </w:lvl>
  </w:abstractNum>
  <w:abstractNum w:abstractNumId="284" w15:restartNumberingAfterBreak="0">
    <w:nsid w:val="24BD2471"/>
    <w:multiLevelType w:val="hybridMultilevel"/>
    <w:tmpl w:val="87AC5B42"/>
    <w:lvl w:ilvl="0" w:tplc="88440D14">
      <w:numFmt w:val="bullet"/>
      <w:lvlText w:val="•"/>
      <w:lvlJc w:val="left"/>
      <w:pPr>
        <w:ind w:left="140" w:hanging="84"/>
      </w:pPr>
      <w:rPr>
        <w:rFonts w:ascii="Times New Roman" w:eastAsia="Times New Roman" w:hAnsi="Times New Roman" w:cs="Times New Roman" w:hint="default"/>
        <w:w w:val="100"/>
        <w:sz w:val="14"/>
        <w:szCs w:val="14"/>
      </w:rPr>
    </w:lvl>
    <w:lvl w:ilvl="1" w:tplc="F2F89EA0">
      <w:numFmt w:val="bullet"/>
      <w:lvlText w:val="•"/>
      <w:lvlJc w:val="left"/>
      <w:pPr>
        <w:ind w:left="538" w:hanging="84"/>
      </w:pPr>
      <w:rPr>
        <w:rFonts w:hint="default"/>
      </w:rPr>
    </w:lvl>
    <w:lvl w:ilvl="2" w:tplc="F45E8314">
      <w:numFmt w:val="bullet"/>
      <w:lvlText w:val="•"/>
      <w:lvlJc w:val="left"/>
      <w:pPr>
        <w:ind w:left="937" w:hanging="84"/>
      </w:pPr>
      <w:rPr>
        <w:rFonts w:hint="default"/>
      </w:rPr>
    </w:lvl>
    <w:lvl w:ilvl="3" w:tplc="0AFEF97C">
      <w:numFmt w:val="bullet"/>
      <w:lvlText w:val="•"/>
      <w:lvlJc w:val="left"/>
      <w:pPr>
        <w:ind w:left="1336" w:hanging="84"/>
      </w:pPr>
      <w:rPr>
        <w:rFonts w:hint="default"/>
      </w:rPr>
    </w:lvl>
    <w:lvl w:ilvl="4" w:tplc="985443DC">
      <w:numFmt w:val="bullet"/>
      <w:lvlText w:val="•"/>
      <w:lvlJc w:val="left"/>
      <w:pPr>
        <w:ind w:left="1735" w:hanging="84"/>
      </w:pPr>
      <w:rPr>
        <w:rFonts w:hint="default"/>
      </w:rPr>
    </w:lvl>
    <w:lvl w:ilvl="5" w:tplc="DBCE155C">
      <w:numFmt w:val="bullet"/>
      <w:lvlText w:val="•"/>
      <w:lvlJc w:val="left"/>
      <w:pPr>
        <w:ind w:left="2134" w:hanging="84"/>
      </w:pPr>
      <w:rPr>
        <w:rFonts w:hint="default"/>
      </w:rPr>
    </w:lvl>
    <w:lvl w:ilvl="6" w:tplc="F36625F4">
      <w:numFmt w:val="bullet"/>
      <w:lvlText w:val="•"/>
      <w:lvlJc w:val="left"/>
      <w:pPr>
        <w:ind w:left="2533" w:hanging="84"/>
      </w:pPr>
      <w:rPr>
        <w:rFonts w:hint="default"/>
      </w:rPr>
    </w:lvl>
    <w:lvl w:ilvl="7" w:tplc="8C16B91C">
      <w:numFmt w:val="bullet"/>
      <w:lvlText w:val="•"/>
      <w:lvlJc w:val="left"/>
      <w:pPr>
        <w:ind w:left="2932" w:hanging="84"/>
      </w:pPr>
      <w:rPr>
        <w:rFonts w:hint="default"/>
      </w:rPr>
    </w:lvl>
    <w:lvl w:ilvl="8" w:tplc="FADA3C68">
      <w:numFmt w:val="bullet"/>
      <w:lvlText w:val="•"/>
      <w:lvlJc w:val="left"/>
      <w:pPr>
        <w:ind w:left="3331" w:hanging="84"/>
      </w:pPr>
      <w:rPr>
        <w:rFonts w:hint="default"/>
      </w:rPr>
    </w:lvl>
  </w:abstractNum>
  <w:abstractNum w:abstractNumId="285" w15:restartNumberingAfterBreak="0">
    <w:nsid w:val="24F91D21"/>
    <w:multiLevelType w:val="hybridMultilevel"/>
    <w:tmpl w:val="48AA1AC6"/>
    <w:lvl w:ilvl="0" w:tplc="9C329714">
      <w:numFmt w:val="bullet"/>
      <w:lvlText w:val="–"/>
      <w:lvlJc w:val="left"/>
      <w:pPr>
        <w:ind w:left="160" w:hanging="105"/>
      </w:pPr>
      <w:rPr>
        <w:rFonts w:ascii="Times New Roman" w:eastAsia="Times New Roman" w:hAnsi="Times New Roman" w:cs="Times New Roman" w:hint="default"/>
        <w:spacing w:val="-8"/>
        <w:w w:val="100"/>
        <w:sz w:val="14"/>
        <w:szCs w:val="14"/>
      </w:rPr>
    </w:lvl>
    <w:lvl w:ilvl="1" w:tplc="78C6DE38">
      <w:numFmt w:val="bullet"/>
      <w:lvlText w:val="•"/>
      <w:lvlJc w:val="left"/>
      <w:pPr>
        <w:ind w:left="556" w:hanging="105"/>
      </w:pPr>
      <w:rPr>
        <w:rFonts w:hint="default"/>
      </w:rPr>
    </w:lvl>
    <w:lvl w:ilvl="2" w:tplc="8612F71C">
      <w:numFmt w:val="bullet"/>
      <w:lvlText w:val="•"/>
      <w:lvlJc w:val="left"/>
      <w:pPr>
        <w:ind w:left="953" w:hanging="105"/>
      </w:pPr>
      <w:rPr>
        <w:rFonts w:hint="default"/>
      </w:rPr>
    </w:lvl>
    <w:lvl w:ilvl="3" w:tplc="B2F013F6">
      <w:numFmt w:val="bullet"/>
      <w:lvlText w:val="•"/>
      <w:lvlJc w:val="left"/>
      <w:pPr>
        <w:ind w:left="1350" w:hanging="105"/>
      </w:pPr>
      <w:rPr>
        <w:rFonts w:hint="default"/>
      </w:rPr>
    </w:lvl>
    <w:lvl w:ilvl="4" w:tplc="2454345A">
      <w:numFmt w:val="bullet"/>
      <w:lvlText w:val="•"/>
      <w:lvlJc w:val="left"/>
      <w:pPr>
        <w:ind w:left="1747" w:hanging="105"/>
      </w:pPr>
      <w:rPr>
        <w:rFonts w:hint="default"/>
      </w:rPr>
    </w:lvl>
    <w:lvl w:ilvl="5" w:tplc="E14EEDC4">
      <w:numFmt w:val="bullet"/>
      <w:lvlText w:val="•"/>
      <w:lvlJc w:val="left"/>
      <w:pPr>
        <w:ind w:left="2144" w:hanging="105"/>
      </w:pPr>
      <w:rPr>
        <w:rFonts w:hint="default"/>
      </w:rPr>
    </w:lvl>
    <w:lvl w:ilvl="6" w:tplc="FAE4BAC6">
      <w:numFmt w:val="bullet"/>
      <w:lvlText w:val="•"/>
      <w:lvlJc w:val="left"/>
      <w:pPr>
        <w:ind w:left="2541" w:hanging="105"/>
      </w:pPr>
      <w:rPr>
        <w:rFonts w:hint="default"/>
      </w:rPr>
    </w:lvl>
    <w:lvl w:ilvl="7" w:tplc="CA5819C4">
      <w:numFmt w:val="bullet"/>
      <w:lvlText w:val="•"/>
      <w:lvlJc w:val="left"/>
      <w:pPr>
        <w:ind w:left="2938" w:hanging="105"/>
      </w:pPr>
      <w:rPr>
        <w:rFonts w:hint="default"/>
      </w:rPr>
    </w:lvl>
    <w:lvl w:ilvl="8" w:tplc="CF08F66A">
      <w:numFmt w:val="bullet"/>
      <w:lvlText w:val="•"/>
      <w:lvlJc w:val="left"/>
      <w:pPr>
        <w:ind w:left="3335" w:hanging="105"/>
      </w:pPr>
      <w:rPr>
        <w:rFonts w:hint="default"/>
      </w:rPr>
    </w:lvl>
  </w:abstractNum>
  <w:abstractNum w:abstractNumId="286" w15:restartNumberingAfterBreak="0">
    <w:nsid w:val="250864B1"/>
    <w:multiLevelType w:val="hybridMultilevel"/>
    <w:tmpl w:val="62329F94"/>
    <w:lvl w:ilvl="0" w:tplc="9E906ACA">
      <w:numFmt w:val="bullet"/>
      <w:lvlText w:val="•"/>
      <w:lvlJc w:val="left"/>
      <w:pPr>
        <w:ind w:left="139" w:hanging="84"/>
      </w:pPr>
      <w:rPr>
        <w:rFonts w:ascii="Times New Roman" w:eastAsia="Times New Roman" w:hAnsi="Times New Roman" w:cs="Times New Roman" w:hint="default"/>
        <w:w w:val="100"/>
        <w:sz w:val="14"/>
        <w:szCs w:val="14"/>
      </w:rPr>
    </w:lvl>
    <w:lvl w:ilvl="1" w:tplc="4664F3B8">
      <w:numFmt w:val="bullet"/>
      <w:lvlText w:val="•"/>
      <w:lvlJc w:val="left"/>
      <w:pPr>
        <w:ind w:left="538" w:hanging="84"/>
      </w:pPr>
      <w:rPr>
        <w:rFonts w:hint="default"/>
      </w:rPr>
    </w:lvl>
    <w:lvl w:ilvl="2" w:tplc="6650A77C">
      <w:numFmt w:val="bullet"/>
      <w:lvlText w:val="•"/>
      <w:lvlJc w:val="left"/>
      <w:pPr>
        <w:ind w:left="937" w:hanging="84"/>
      </w:pPr>
      <w:rPr>
        <w:rFonts w:hint="default"/>
      </w:rPr>
    </w:lvl>
    <w:lvl w:ilvl="3" w:tplc="EDB273A8">
      <w:numFmt w:val="bullet"/>
      <w:lvlText w:val="•"/>
      <w:lvlJc w:val="left"/>
      <w:pPr>
        <w:ind w:left="1336" w:hanging="84"/>
      </w:pPr>
      <w:rPr>
        <w:rFonts w:hint="default"/>
      </w:rPr>
    </w:lvl>
    <w:lvl w:ilvl="4" w:tplc="9280B2F8">
      <w:numFmt w:val="bullet"/>
      <w:lvlText w:val="•"/>
      <w:lvlJc w:val="left"/>
      <w:pPr>
        <w:ind w:left="1735" w:hanging="84"/>
      </w:pPr>
      <w:rPr>
        <w:rFonts w:hint="default"/>
      </w:rPr>
    </w:lvl>
    <w:lvl w:ilvl="5" w:tplc="43FEEA4A">
      <w:numFmt w:val="bullet"/>
      <w:lvlText w:val="•"/>
      <w:lvlJc w:val="left"/>
      <w:pPr>
        <w:ind w:left="2134" w:hanging="84"/>
      </w:pPr>
      <w:rPr>
        <w:rFonts w:hint="default"/>
      </w:rPr>
    </w:lvl>
    <w:lvl w:ilvl="6" w:tplc="995605E8">
      <w:numFmt w:val="bullet"/>
      <w:lvlText w:val="•"/>
      <w:lvlJc w:val="left"/>
      <w:pPr>
        <w:ind w:left="2533" w:hanging="84"/>
      </w:pPr>
      <w:rPr>
        <w:rFonts w:hint="default"/>
      </w:rPr>
    </w:lvl>
    <w:lvl w:ilvl="7" w:tplc="D2BC3208">
      <w:numFmt w:val="bullet"/>
      <w:lvlText w:val="•"/>
      <w:lvlJc w:val="left"/>
      <w:pPr>
        <w:ind w:left="2932" w:hanging="84"/>
      </w:pPr>
      <w:rPr>
        <w:rFonts w:hint="default"/>
      </w:rPr>
    </w:lvl>
    <w:lvl w:ilvl="8" w:tplc="AB90362A">
      <w:numFmt w:val="bullet"/>
      <w:lvlText w:val="•"/>
      <w:lvlJc w:val="left"/>
      <w:pPr>
        <w:ind w:left="3331" w:hanging="84"/>
      </w:pPr>
      <w:rPr>
        <w:rFonts w:hint="default"/>
      </w:rPr>
    </w:lvl>
  </w:abstractNum>
  <w:abstractNum w:abstractNumId="287" w15:restartNumberingAfterBreak="0">
    <w:nsid w:val="250911B5"/>
    <w:multiLevelType w:val="hybridMultilevel"/>
    <w:tmpl w:val="F8B62A12"/>
    <w:lvl w:ilvl="0" w:tplc="8348D4DA">
      <w:numFmt w:val="bullet"/>
      <w:lvlText w:val="•"/>
      <w:lvlJc w:val="left"/>
      <w:pPr>
        <w:ind w:left="139" w:hanging="84"/>
      </w:pPr>
      <w:rPr>
        <w:rFonts w:ascii="Times New Roman" w:eastAsia="Times New Roman" w:hAnsi="Times New Roman" w:cs="Times New Roman" w:hint="default"/>
        <w:w w:val="100"/>
        <w:sz w:val="14"/>
        <w:szCs w:val="14"/>
      </w:rPr>
    </w:lvl>
    <w:lvl w:ilvl="1" w:tplc="387C52AA">
      <w:numFmt w:val="bullet"/>
      <w:lvlText w:val="•"/>
      <w:lvlJc w:val="left"/>
      <w:pPr>
        <w:ind w:left="538" w:hanging="84"/>
      </w:pPr>
      <w:rPr>
        <w:rFonts w:hint="default"/>
      </w:rPr>
    </w:lvl>
    <w:lvl w:ilvl="2" w:tplc="BE94B1DA">
      <w:numFmt w:val="bullet"/>
      <w:lvlText w:val="•"/>
      <w:lvlJc w:val="left"/>
      <w:pPr>
        <w:ind w:left="937" w:hanging="84"/>
      </w:pPr>
      <w:rPr>
        <w:rFonts w:hint="default"/>
      </w:rPr>
    </w:lvl>
    <w:lvl w:ilvl="3" w:tplc="AC002C04">
      <w:numFmt w:val="bullet"/>
      <w:lvlText w:val="•"/>
      <w:lvlJc w:val="left"/>
      <w:pPr>
        <w:ind w:left="1336" w:hanging="84"/>
      </w:pPr>
      <w:rPr>
        <w:rFonts w:hint="default"/>
      </w:rPr>
    </w:lvl>
    <w:lvl w:ilvl="4" w:tplc="0D32AECC">
      <w:numFmt w:val="bullet"/>
      <w:lvlText w:val="•"/>
      <w:lvlJc w:val="left"/>
      <w:pPr>
        <w:ind w:left="1735" w:hanging="84"/>
      </w:pPr>
      <w:rPr>
        <w:rFonts w:hint="default"/>
      </w:rPr>
    </w:lvl>
    <w:lvl w:ilvl="5" w:tplc="63EE3B5C">
      <w:numFmt w:val="bullet"/>
      <w:lvlText w:val="•"/>
      <w:lvlJc w:val="left"/>
      <w:pPr>
        <w:ind w:left="2134" w:hanging="84"/>
      </w:pPr>
      <w:rPr>
        <w:rFonts w:hint="default"/>
      </w:rPr>
    </w:lvl>
    <w:lvl w:ilvl="6" w:tplc="A110649C">
      <w:numFmt w:val="bullet"/>
      <w:lvlText w:val="•"/>
      <w:lvlJc w:val="left"/>
      <w:pPr>
        <w:ind w:left="2533" w:hanging="84"/>
      </w:pPr>
      <w:rPr>
        <w:rFonts w:hint="default"/>
      </w:rPr>
    </w:lvl>
    <w:lvl w:ilvl="7" w:tplc="335E1B12">
      <w:numFmt w:val="bullet"/>
      <w:lvlText w:val="•"/>
      <w:lvlJc w:val="left"/>
      <w:pPr>
        <w:ind w:left="2932" w:hanging="84"/>
      </w:pPr>
      <w:rPr>
        <w:rFonts w:hint="default"/>
      </w:rPr>
    </w:lvl>
    <w:lvl w:ilvl="8" w:tplc="CE8E9888">
      <w:numFmt w:val="bullet"/>
      <w:lvlText w:val="•"/>
      <w:lvlJc w:val="left"/>
      <w:pPr>
        <w:ind w:left="3331" w:hanging="84"/>
      </w:pPr>
      <w:rPr>
        <w:rFonts w:hint="default"/>
      </w:rPr>
    </w:lvl>
  </w:abstractNum>
  <w:abstractNum w:abstractNumId="288" w15:restartNumberingAfterBreak="0">
    <w:nsid w:val="250B56FA"/>
    <w:multiLevelType w:val="hybridMultilevel"/>
    <w:tmpl w:val="1C264434"/>
    <w:lvl w:ilvl="0" w:tplc="CA3CEEA4">
      <w:numFmt w:val="bullet"/>
      <w:lvlText w:val="–"/>
      <w:lvlJc w:val="left"/>
      <w:pPr>
        <w:ind w:left="161" w:hanging="105"/>
      </w:pPr>
      <w:rPr>
        <w:rFonts w:ascii="Times New Roman" w:eastAsia="Times New Roman" w:hAnsi="Times New Roman" w:cs="Times New Roman" w:hint="default"/>
        <w:spacing w:val="-6"/>
        <w:w w:val="100"/>
        <w:sz w:val="14"/>
        <w:szCs w:val="14"/>
      </w:rPr>
    </w:lvl>
    <w:lvl w:ilvl="1" w:tplc="D04CA894">
      <w:numFmt w:val="bullet"/>
      <w:lvlText w:val="•"/>
      <w:lvlJc w:val="left"/>
      <w:pPr>
        <w:ind w:left="556" w:hanging="105"/>
      </w:pPr>
      <w:rPr>
        <w:rFonts w:hint="default"/>
      </w:rPr>
    </w:lvl>
    <w:lvl w:ilvl="2" w:tplc="ADD42F7C">
      <w:numFmt w:val="bullet"/>
      <w:lvlText w:val="•"/>
      <w:lvlJc w:val="left"/>
      <w:pPr>
        <w:ind w:left="953" w:hanging="105"/>
      </w:pPr>
      <w:rPr>
        <w:rFonts w:hint="default"/>
      </w:rPr>
    </w:lvl>
    <w:lvl w:ilvl="3" w:tplc="32D8E080">
      <w:numFmt w:val="bullet"/>
      <w:lvlText w:val="•"/>
      <w:lvlJc w:val="left"/>
      <w:pPr>
        <w:ind w:left="1350" w:hanging="105"/>
      </w:pPr>
      <w:rPr>
        <w:rFonts w:hint="default"/>
      </w:rPr>
    </w:lvl>
    <w:lvl w:ilvl="4" w:tplc="2160BE7E">
      <w:numFmt w:val="bullet"/>
      <w:lvlText w:val="•"/>
      <w:lvlJc w:val="left"/>
      <w:pPr>
        <w:ind w:left="1747" w:hanging="105"/>
      </w:pPr>
      <w:rPr>
        <w:rFonts w:hint="default"/>
      </w:rPr>
    </w:lvl>
    <w:lvl w:ilvl="5" w:tplc="74C2C48A">
      <w:numFmt w:val="bullet"/>
      <w:lvlText w:val="•"/>
      <w:lvlJc w:val="left"/>
      <w:pPr>
        <w:ind w:left="2144" w:hanging="105"/>
      </w:pPr>
      <w:rPr>
        <w:rFonts w:hint="default"/>
      </w:rPr>
    </w:lvl>
    <w:lvl w:ilvl="6" w:tplc="6246AAD0">
      <w:numFmt w:val="bullet"/>
      <w:lvlText w:val="•"/>
      <w:lvlJc w:val="left"/>
      <w:pPr>
        <w:ind w:left="2541" w:hanging="105"/>
      </w:pPr>
      <w:rPr>
        <w:rFonts w:hint="default"/>
      </w:rPr>
    </w:lvl>
    <w:lvl w:ilvl="7" w:tplc="7A7C7F02">
      <w:numFmt w:val="bullet"/>
      <w:lvlText w:val="•"/>
      <w:lvlJc w:val="left"/>
      <w:pPr>
        <w:ind w:left="2938" w:hanging="105"/>
      </w:pPr>
      <w:rPr>
        <w:rFonts w:hint="default"/>
      </w:rPr>
    </w:lvl>
    <w:lvl w:ilvl="8" w:tplc="F668AED0">
      <w:numFmt w:val="bullet"/>
      <w:lvlText w:val="•"/>
      <w:lvlJc w:val="left"/>
      <w:pPr>
        <w:ind w:left="3335" w:hanging="105"/>
      </w:pPr>
      <w:rPr>
        <w:rFonts w:hint="default"/>
      </w:rPr>
    </w:lvl>
  </w:abstractNum>
  <w:abstractNum w:abstractNumId="289" w15:restartNumberingAfterBreak="0">
    <w:nsid w:val="25236095"/>
    <w:multiLevelType w:val="hybridMultilevel"/>
    <w:tmpl w:val="F32443BE"/>
    <w:lvl w:ilvl="0" w:tplc="42E00F7E">
      <w:numFmt w:val="bullet"/>
      <w:lvlText w:val="•"/>
      <w:lvlJc w:val="left"/>
      <w:pPr>
        <w:ind w:left="140" w:hanging="84"/>
      </w:pPr>
      <w:rPr>
        <w:rFonts w:ascii="Times New Roman" w:eastAsia="Times New Roman" w:hAnsi="Times New Roman" w:cs="Times New Roman" w:hint="default"/>
        <w:w w:val="100"/>
        <w:sz w:val="14"/>
        <w:szCs w:val="14"/>
      </w:rPr>
    </w:lvl>
    <w:lvl w:ilvl="1" w:tplc="D8FCCD0C">
      <w:numFmt w:val="bullet"/>
      <w:lvlText w:val="•"/>
      <w:lvlJc w:val="left"/>
      <w:pPr>
        <w:ind w:left="538" w:hanging="84"/>
      </w:pPr>
      <w:rPr>
        <w:rFonts w:hint="default"/>
      </w:rPr>
    </w:lvl>
    <w:lvl w:ilvl="2" w:tplc="DF9C2510">
      <w:numFmt w:val="bullet"/>
      <w:lvlText w:val="•"/>
      <w:lvlJc w:val="left"/>
      <w:pPr>
        <w:ind w:left="937" w:hanging="84"/>
      </w:pPr>
      <w:rPr>
        <w:rFonts w:hint="default"/>
      </w:rPr>
    </w:lvl>
    <w:lvl w:ilvl="3" w:tplc="55726CAC">
      <w:numFmt w:val="bullet"/>
      <w:lvlText w:val="•"/>
      <w:lvlJc w:val="left"/>
      <w:pPr>
        <w:ind w:left="1336" w:hanging="84"/>
      </w:pPr>
      <w:rPr>
        <w:rFonts w:hint="default"/>
      </w:rPr>
    </w:lvl>
    <w:lvl w:ilvl="4" w:tplc="612C5410">
      <w:numFmt w:val="bullet"/>
      <w:lvlText w:val="•"/>
      <w:lvlJc w:val="left"/>
      <w:pPr>
        <w:ind w:left="1735" w:hanging="84"/>
      </w:pPr>
      <w:rPr>
        <w:rFonts w:hint="default"/>
      </w:rPr>
    </w:lvl>
    <w:lvl w:ilvl="5" w:tplc="53BCC6C0">
      <w:numFmt w:val="bullet"/>
      <w:lvlText w:val="•"/>
      <w:lvlJc w:val="left"/>
      <w:pPr>
        <w:ind w:left="2134" w:hanging="84"/>
      </w:pPr>
      <w:rPr>
        <w:rFonts w:hint="default"/>
      </w:rPr>
    </w:lvl>
    <w:lvl w:ilvl="6" w:tplc="6CB4BC46">
      <w:numFmt w:val="bullet"/>
      <w:lvlText w:val="•"/>
      <w:lvlJc w:val="left"/>
      <w:pPr>
        <w:ind w:left="2533" w:hanging="84"/>
      </w:pPr>
      <w:rPr>
        <w:rFonts w:hint="default"/>
      </w:rPr>
    </w:lvl>
    <w:lvl w:ilvl="7" w:tplc="40BE2712">
      <w:numFmt w:val="bullet"/>
      <w:lvlText w:val="•"/>
      <w:lvlJc w:val="left"/>
      <w:pPr>
        <w:ind w:left="2932" w:hanging="84"/>
      </w:pPr>
      <w:rPr>
        <w:rFonts w:hint="default"/>
      </w:rPr>
    </w:lvl>
    <w:lvl w:ilvl="8" w:tplc="5E28B762">
      <w:numFmt w:val="bullet"/>
      <w:lvlText w:val="•"/>
      <w:lvlJc w:val="left"/>
      <w:pPr>
        <w:ind w:left="3331" w:hanging="84"/>
      </w:pPr>
      <w:rPr>
        <w:rFonts w:hint="default"/>
      </w:rPr>
    </w:lvl>
  </w:abstractNum>
  <w:abstractNum w:abstractNumId="290" w15:restartNumberingAfterBreak="0">
    <w:nsid w:val="252777E0"/>
    <w:multiLevelType w:val="hybridMultilevel"/>
    <w:tmpl w:val="441C5716"/>
    <w:lvl w:ilvl="0" w:tplc="3FBEE1F4">
      <w:numFmt w:val="bullet"/>
      <w:lvlText w:val="•"/>
      <w:lvlJc w:val="left"/>
      <w:pPr>
        <w:ind w:left="139" w:hanging="84"/>
      </w:pPr>
      <w:rPr>
        <w:rFonts w:ascii="Times New Roman" w:eastAsia="Times New Roman" w:hAnsi="Times New Roman" w:cs="Times New Roman" w:hint="default"/>
        <w:w w:val="100"/>
        <w:sz w:val="14"/>
        <w:szCs w:val="14"/>
      </w:rPr>
    </w:lvl>
    <w:lvl w:ilvl="1" w:tplc="DC2C38EC">
      <w:numFmt w:val="bullet"/>
      <w:lvlText w:val="•"/>
      <w:lvlJc w:val="left"/>
      <w:pPr>
        <w:ind w:left="538" w:hanging="84"/>
      </w:pPr>
      <w:rPr>
        <w:rFonts w:hint="default"/>
      </w:rPr>
    </w:lvl>
    <w:lvl w:ilvl="2" w:tplc="3FBA541C">
      <w:numFmt w:val="bullet"/>
      <w:lvlText w:val="•"/>
      <w:lvlJc w:val="left"/>
      <w:pPr>
        <w:ind w:left="937" w:hanging="84"/>
      </w:pPr>
      <w:rPr>
        <w:rFonts w:hint="default"/>
      </w:rPr>
    </w:lvl>
    <w:lvl w:ilvl="3" w:tplc="51660BE6">
      <w:numFmt w:val="bullet"/>
      <w:lvlText w:val="•"/>
      <w:lvlJc w:val="left"/>
      <w:pPr>
        <w:ind w:left="1336" w:hanging="84"/>
      </w:pPr>
      <w:rPr>
        <w:rFonts w:hint="default"/>
      </w:rPr>
    </w:lvl>
    <w:lvl w:ilvl="4" w:tplc="EF0AEA94">
      <w:numFmt w:val="bullet"/>
      <w:lvlText w:val="•"/>
      <w:lvlJc w:val="left"/>
      <w:pPr>
        <w:ind w:left="1735" w:hanging="84"/>
      </w:pPr>
      <w:rPr>
        <w:rFonts w:hint="default"/>
      </w:rPr>
    </w:lvl>
    <w:lvl w:ilvl="5" w:tplc="E2E032DE">
      <w:numFmt w:val="bullet"/>
      <w:lvlText w:val="•"/>
      <w:lvlJc w:val="left"/>
      <w:pPr>
        <w:ind w:left="2134" w:hanging="84"/>
      </w:pPr>
      <w:rPr>
        <w:rFonts w:hint="default"/>
      </w:rPr>
    </w:lvl>
    <w:lvl w:ilvl="6" w:tplc="D52A371C">
      <w:numFmt w:val="bullet"/>
      <w:lvlText w:val="•"/>
      <w:lvlJc w:val="left"/>
      <w:pPr>
        <w:ind w:left="2533" w:hanging="84"/>
      </w:pPr>
      <w:rPr>
        <w:rFonts w:hint="default"/>
      </w:rPr>
    </w:lvl>
    <w:lvl w:ilvl="7" w:tplc="C05AC318">
      <w:numFmt w:val="bullet"/>
      <w:lvlText w:val="•"/>
      <w:lvlJc w:val="left"/>
      <w:pPr>
        <w:ind w:left="2932" w:hanging="84"/>
      </w:pPr>
      <w:rPr>
        <w:rFonts w:hint="default"/>
      </w:rPr>
    </w:lvl>
    <w:lvl w:ilvl="8" w:tplc="1C9878CE">
      <w:numFmt w:val="bullet"/>
      <w:lvlText w:val="•"/>
      <w:lvlJc w:val="left"/>
      <w:pPr>
        <w:ind w:left="3331" w:hanging="84"/>
      </w:pPr>
      <w:rPr>
        <w:rFonts w:hint="default"/>
      </w:rPr>
    </w:lvl>
  </w:abstractNum>
  <w:abstractNum w:abstractNumId="291" w15:restartNumberingAfterBreak="0">
    <w:nsid w:val="254D3806"/>
    <w:multiLevelType w:val="hybridMultilevel"/>
    <w:tmpl w:val="1FE4F762"/>
    <w:lvl w:ilvl="0" w:tplc="07D0366A">
      <w:numFmt w:val="bullet"/>
      <w:lvlText w:val="•"/>
      <w:lvlJc w:val="left"/>
      <w:pPr>
        <w:ind w:left="140" w:hanging="84"/>
      </w:pPr>
      <w:rPr>
        <w:rFonts w:ascii="Times New Roman" w:eastAsia="Times New Roman" w:hAnsi="Times New Roman" w:cs="Times New Roman" w:hint="default"/>
        <w:w w:val="100"/>
        <w:sz w:val="14"/>
        <w:szCs w:val="14"/>
      </w:rPr>
    </w:lvl>
    <w:lvl w:ilvl="1" w:tplc="E7E61408">
      <w:numFmt w:val="bullet"/>
      <w:lvlText w:val="•"/>
      <w:lvlJc w:val="left"/>
      <w:pPr>
        <w:ind w:left="538" w:hanging="84"/>
      </w:pPr>
      <w:rPr>
        <w:rFonts w:hint="default"/>
      </w:rPr>
    </w:lvl>
    <w:lvl w:ilvl="2" w:tplc="DF7A0C42">
      <w:numFmt w:val="bullet"/>
      <w:lvlText w:val="•"/>
      <w:lvlJc w:val="left"/>
      <w:pPr>
        <w:ind w:left="937" w:hanging="84"/>
      </w:pPr>
      <w:rPr>
        <w:rFonts w:hint="default"/>
      </w:rPr>
    </w:lvl>
    <w:lvl w:ilvl="3" w:tplc="8DDA56EC">
      <w:numFmt w:val="bullet"/>
      <w:lvlText w:val="•"/>
      <w:lvlJc w:val="left"/>
      <w:pPr>
        <w:ind w:left="1336" w:hanging="84"/>
      </w:pPr>
      <w:rPr>
        <w:rFonts w:hint="default"/>
      </w:rPr>
    </w:lvl>
    <w:lvl w:ilvl="4" w:tplc="FBAA3130">
      <w:numFmt w:val="bullet"/>
      <w:lvlText w:val="•"/>
      <w:lvlJc w:val="left"/>
      <w:pPr>
        <w:ind w:left="1735" w:hanging="84"/>
      </w:pPr>
      <w:rPr>
        <w:rFonts w:hint="default"/>
      </w:rPr>
    </w:lvl>
    <w:lvl w:ilvl="5" w:tplc="83B2D366">
      <w:numFmt w:val="bullet"/>
      <w:lvlText w:val="•"/>
      <w:lvlJc w:val="left"/>
      <w:pPr>
        <w:ind w:left="2134" w:hanging="84"/>
      </w:pPr>
      <w:rPr>
        <w:rFonts w:hint="default"/>
      </w:rPr>
    </w:lvl>
    <w:lvl w:ilvl="6" w:tplc="B128BC72">
      <w:numFmt w:val="bullet"/>
      <w:lvlText w:val="•"/>
      <w:lvlJc w:val="left"/>
      <w:pPr>
        <w:ind w:left="2533" w:hanging="84"/>
      </w:pPr>
      <w:rPr>
        <w:rFonts w:hint="default"/>
      </w:rPr>
    </w:lvl>
    <w:lvl w:ilvl="7" w:tplc="EE48FBFC">
      <w:numFmt w:val="bullet"/>
      <w:lvlText w:val="•"/>
      <w:lvlJc w:val="left"/>
      <w:pPr>
        <w:ind w:left="2932" w:hanging="84"/>
      </w:pPr>
      <w:rPr>
        <w:rFonts w:hint="default"/>
      </w:rPr>
    </w:lvl>
    <w:lvl w:ilvl="8" w:tplc="84C02D96">
      <w:numFmt w:val="bullet"/>
      <w:lvlText w:val="•"/>
      <w:lvlJc w:val="left"/>
      <w:pPr>
        <w:ind w:left="3331" w:hanging="84"/>
      </w:pPr>
      <w:rPr>
        <w:rFonts w:hint="default"/>
      </w:rPr>
    </w:lvl>
  </w:abstractNum>
  <w:abstractNum w:abstractNumId="292" w15:restartNumberingAfterBreak="0">
    <w:nsid w:val="25C12347"/>
    <w:multiLevelType w:val="hybridMultilevel"/>
    <w:tmpl w:val="1FC085E8"/>
    <w:lvl w:ilvl="0" w:tplc="A51211AC">
      <w:numFmt w:val="bullet"/>
      <w:lvlText w:val="•"/>
      <w:lvlJc w:val="left"/>
      <w:pPr>
        <w:ind w:left="140" w:hanging="84"/>
      </w:pPr>
      <w:rPr>
        <w:rFonts w:ascii="Times New Roman" w:eastAsia="Times New Roman" w:hAnsi="Times New Roman" w:cs="Times New Roman" w:hint="default"/>
        <w:w w:val="100"/>
        <w:sz w:val="14"/>
        <w:szCs w:val="14"/>
      </w:rPr>
    </w:lvl>
    <w:lvl w:ilvl="1" w:tplc="4578911C">
      <w:numFmt w:val="bullet"/>
      <w:lvlText w:val="•"/>
      <w:lvlJc w:val="left"/>
      <w:pPr>
        <w:ind w:left="538" w:hanging="84"/>
      </w:pPr>
      <w:rPr>
        <w:rFonts w:hint="default"/>
      </w:rPr>
    </w:lvl>
    <w:lvl w:ilvl="2" w:tplc="507648B2">
      <w:numFmt w:val="bullet"/>
      <w:lvlText w:val="•"/>
      <w:lvlJc w:val="left"/>
      <w:pPr>
        <w:ind w:left="937" w:hanging="84"/>
      </w:pPr>
      <w:rPr>
        <w:rFonts w:hint="default"/>
      </w:rPr>
    </w:lvl>
    <w:lvl w:ilvl="3" w:tplc="24C2A27C">
      <w:numFmt w:val="bullet"/>
      <w:lvlText w:val="•"/>
      <w:lvlJc w:val="left"/>
      <w:pPr>
        <w:ind w:left="1336" w:hanging="84"/>
      </w:pPr>
      <w:rPr>
        <w:rFonts w:hint="default"/>
      </w:rPr>
    </w:lvl>
    <w:lvl w:ilvl="4" w:tplc="FDA8C252">
      <w:numFmt w:val="bullet"/>
      <w:lvlText w:val="•"/>
      <w:lvlJc w:val="left"/>
      <w:pPr>
        <w:ind w:left="1735" w:hanging="84"/>
      </w:pPr>
      <w:rPr>
        <w:rFonts w:hint="default"/>
      </w:rPr>
    </w:lvl>
    <w:lvl w:ilvl="5" w:tplc="6588A546">
      <w:numFmt w:val="bullet"/>
      <w:lvlText w:val="•"/>
      <w:lvlJc w:val="left"/>
      <w:pPr>
        <w:ind w:left="2134" w:hanging="84"/>
      </w:pPr>
      <w:rPr>
        <w:rFonts w:hint="default"/>
      </w:rPr>
    </w:lvl>
    <w:lvl w:ilvl="6" w:tplc="DF068ECA">
      <w:numFmt w:val="bullet"/>
      <w:lvlText w:val="•"/>
      <w:lvlJc w:val="left"/>
      <w:pPr>
        <w:ind w:left="2533" w:hanging="84"/>
      </w:pPr>
      <w:rPr>
        <w:rFonts w:hint="default"/>
      </w:rPr>
    </w:lvl>
    <w:lvl w:ilvl="7" w:tplc="7752E64A">
      <w:numFmt w:val="bullet"/>
      <w:lvlText w:val="•"/>
      <w:lvlJc w:val="left"/>
      <w:pPr>
        <w:ind w:left="2932" w:hanging="84"/>
      </w:pPr>
      <w:rPr>
        <w:rFonts w:hint="default"/>
      </w:rPr>
    </w:lvl>
    <w:lvl w:ilvl="8" w:tplc="641E4274">
      <w:numFmt w:val="bullet"/>
      <w:lvlText w:val="•"/>
      <w:lvlJc w:val="left"/>
      <w:pPr>
        <w:ind w:left="3331" w:hanging="84"/>
      </w:pPr>
      <w:rPr>
        <w:rFonts w:hint="default"/>
      </w:rPr>
    </w:lvl>
  </w:abstractNum>
  <w:abstractNum w:abstractNumId="293" w15:restartNumberingAfterBreak="0">
    <w:nsid w:val="25CD72E4"/>
    <w:multiLevelType w:val="hybridMultilevel"/>
    <w:tmpl w:val="F11A0AA8"/>
    <w:lvl w:ilvl="0" w:tplc="0DEC68EE">
      <w:numFmt w:val="bullet"/>
      <w:lvlText w:val="•"/>
      <w:lvlJc w:val="left"/>
      <w:pPr>
        <w:ind w:left="139" w:hanging="84"/>
      </w:pPr>
      <w:rPr>
        <w:rFonts w:ascii="Times New Roman" w:eastAsia="Times New Roman" w:hAnsi="Times New Roman" w:cs="Times New Roman" w:hint="default"/>
        <w:w w:val="100"/>
        <w:sz w:val="14"/>
        <w:szCs w:val="14"/>
      </w:rPr>
    </w:lvl>
    <w:lvl w:ilvl="1" w:tplc="E106627C">
      <w:numFmt w:val="bullet"/>
      <w:lvlText w:val="•"/>
      <w:lvlJc w:val="left"/>
      <w:pPr>
        <w:ind w:left="538" w:hanging="84"/>
      </w:pPr>
      <w:rPr>
        <w:rFonts w:hint="default"/>
      </w:rPr>
    </w:lvl>
    <w:lvl w:ilvl="2" w:tplc="B27E00A4">
      <w:numFmt w:val="bullet"/>
      <w:lvlText w:val="•"/>
      <w:lvlJc w:val="left"/>
      <w:pPr>
        <w:ind w:left="937" w:hanging="84"/>
      </w:pPr>
      <w:rPr>
        <w:rFonts w:hint="default"/>
      </w:rPr>
    </w:lvl>
    <w:lvl w:ilvl="3" w:tplc="0AAEF538">
      <w:numFmt w:val="bullet"/>
      <w:lvlText w:val="•"/>
      <w:lvlJc w:val="left"/>
      <w:pPr>
        <w:ind w:left="1336" w:hanging="84"/>
      </w:pPr>
      <w:rPr>
        <w:rFonts w:hint="default"/>
      </w:rPr>
    </w:lvl>
    <w:lvl w:ilvl="4" w:tplc="2A0EA632">
      <w:numFmt w:val="bullet"/>
      <w:lvlText w:val="•"/>
      <w:lvlJc w:val="left"/>
      <w:pPr>
        <w:ind w:left="1735" w:hanging="84"/>
      </w:pPr>
      <w:rPr>
        <w:rFonts w:hint="default"/>
      </w:rPr>
    </w:lvl>
    <w:lvl w:ilvl="5" w:tplc="3E521DB6">
      <w:numFmt w:val="bullet"/>
      <w:lvlText w:val="•"/>
      <w:lvlJc w:val="left"/>
      <w:pPr>
        <w:ind w:left="2134" w:hanging="84"/>
      </w:pPr>
      <w:rPr>
        <w:rFonts w:hint="default"/>
      </w:rPr>
    </w:lvl>
    <w:lvl w:ilvl="6" w:tplc="168EAE8E">
      <w:numFmt w:val="bullet"/>
      <w:lvlText w:val="•"/>
      <w:lvlJc w:val="left"/>
      <w:pPr>
        <w:ind w:left="2533" w:hanging="84"/>
      </w:pPr>
      <w:rPr>
        <w:rFonts w:hint="default"/>
      </w:rPr>
    </w:lvl>
    <w:lvl w:ilvl="7" w:tplc="08D65594">
      <w:numFmt w:val="bullet"/>
      <w:lvlText w:val="•"/>
      <w:lvlJc w:val="left"/>
      <w:pPr>
        <w:ind w:left="2932" w:hanging="84"/>
      </w:pPr>
      <w:rPr>
        <w:rFonts w:hint="default"/>
      </w:rPr>
    </w:lvl>
    <w:lvl w:ilvl="8" w:tplc="6C740740">
      <w:numFmt w:val="bullet"/>
      <w:lvlText w:val="•"/>
      <w:lvlJc w:val="left"/>
      <w:pPr>
        <w:ind w:left="3331" w:hanging="84"/>
      </w:pPr>
      <w:rPr>
        <w:rFonts w:hint="default"/>
      </w:rPr>
    </w:lvl>
  </w:abstractNum>
  <w:abstractNum w:abstractNumId="294" w15:restartNumberingAfterBreak="0">
    <w:nsid w:val="26374FDD"/>
    <w:multiLevelType w:val="hybridMultilevel"/>
    <w:tmpl w:val="4670C80A"/>
    <w:lvl w:ilvl="0" w:tplc="C372881E">
      <w:numFmt w:val="bullet"/>
      <w:lvlText w:val="•"/>
      <w:lvlJc w:val="left"/>
      <w:pPr>
        <w:ind w:left="139" w:hanging="84"/>
      </w:pPr>
      <w:rPr>
        <w:rFonts w:ascii="Times New Roman" w:eastAsia="Times New Roman" w:hAnsi="Times New Roman" w:cs="Times New Roman" w:hint="default"/>
        <w:w w:val="100"/>
        <w:sz w:val="14"/>
        <w:szCs w:val="14"/>
      </w:rPr>
    </w:lvl>
    <w:lvl w:ilvl="1" w:tplc="841EFD4E">
      <w:numFmt w:val="bullet"/>
      <w:lvlText w:val="•"/>
      <w:lvlJc w:val="left"/>
      <w:pPr>
        <w:ind w:left="538" w:hanging="84"/>
      </w:pPr>
      <w:rPr>
        <w:rFonts w:hint="default"/>
      </w:rPr>
    </w:lvl>
    <w:lvl w:ilvl="2" w:tplc="59D808F0">
      <w:numFmt w:val="bullet"/>
      <w:lvlText w:val="•"/>
      <w:lvlJc w:val="left"/>
      <w:pPr>
        <w:ind w:left="937" w:hanging="84"/>
      </w:pPr>
      <w:rPr>
        <w:rFonts w:hint="default"/>
      </w:rPr>
    </w:lvl>
    <w:lvl w:ilvl="3" w:tplc="35DA5C88">
      <w:numFmt w:val="bullet"/>
      <w:lvlText w:val="•"/>
      <w:lvlJc w:val="left"/>
      <w:pPr>
        <w:ind w:left="1336" w:hanging="84"/>
      </w:pPr>
      <w:rPr>
        <w:rFonts w:hint="default"/>
      </w:rPr>
    </w:lvl>
    <w:lvl w:ilvl="4" w:tplc="3B7669D6">
      <w:numFmt w:val="bullet"/>
      <w:lvlText w:val="•"/>
      <w:lvlJc w:val="left"/>
      <w:pPr>
        <w:ind w:left="1735" w:hanging="84"/>
      </w:pPr>
      <w:rPr>
        <w:rFonts w:hint="default"/>
      </w:rPr>
    </w:lvl>
    <w:lvl w:ilvl="5" w:tplc="A00C5454">
      <w:numFmt w:val="bullet"/>
      <w:lvlText w:val="•"/>
      <w:lvlJc w:val="left"/>
      <w:pPr>
        <w:ind w:left="2134" w:hanging="84"/>
      </w:pPr>
      <w:rPr>
        <w:rFonts w:hint="default"/>
      </w:rPr>
    </w:lvl>
    <w:lvl w:ilvl="6" w:tplc="AC1C5962">
      <w:numFmt w:val="bullet"/>
      <w:lvlText w:val="•"/>
      <w:lvlJc w:val="left"/>
      <w:pPr>
        <w:ind w:left="2533" w:hanging="84"/>
      </w:pPr>
      <w:rPr>
        <w:rFonts w:hint="default"/>
      </w:rPr>
    </w:lvl>
    <w:lvl w:ilvl="7" w:tplc="5EEE49EC">
      <w:numFmt w:val="bullet"/>
      <w:lvlText w:val="•"/>
      <w:lvlJc w:val="left"/>
      <w:pPr>
        <w:ind w:left="2932" w:hanging="84"/>
      </w:pPr>
      <w:rPr>
        <w:rFonts w:hint="default"/>
      </w:rPr>
    </w:lvl>
    <w:lvl w:ilvl="8" w:tplc="680621A4">
      <w:numFmt w:val="bullet"/>
      <w:lvlText w:val="•"/>
      <w:lvlJc w:val="left"/>
      <w:pPr>
        <w:ind w:left="3331" w:hanging="84"/>
      </w:pPr>
      <w:rPr>
        <w:rFonts w:hint="default"/>
      </w:rPr>
    </w:lvl>
  </w:abstractNum>
  <w:abstractNum w:abstractNumId="295" w15:restartNumberingAfterBreak="0">
    <w:nsid w:val="26670331"/>
    <w:multiLevelType w:val="hybridMultilevel"/>
    <w:tmpl w:val="3C504B00"/>
    <w:lvl w:ilvl="0" w:tplc="8CBEE5FA">
      <w:numFmt w:val="bullet"/>
      <w:lvlText w:val="–"/>
      <w:lvlJc w:val="left"/>
      <w:pPr>
        <w:ind w:left="161" w:hanging="105"/>
      </w:pPr>
      <w:rPr>
        <w:rFonts w:ascii="Times New Roman" w:eastAsia="Times New Roman" w:hAnsi="Times New Roman" w:cs="Times New Roman" w:hint="default"/>
        <w:spacing w:val="-8"/>
        <w:w w:val="100"/>
        <w:sz w:val="14"/>
        <w:szCs w:val="14"/>
      </w:rPr>
    </w:lvl>
    <w:lvl w:ilvl="1" w:tplc="3A88FA70">
      <w:numFmt w:val="bullet"/>
      <w:lvlText w:val="•"/>
      <w:lvlJc w:val="left"/>
      <w:pPr>
        <w:ind w:left="556" w:hanging="105"/>
      </w:pPr>
      <w:rPr>
        <w:rFonts w:hint="default"/>
      </w:rPr>
    </w:lvl>
    <w:lvl w:ilvl="2" w:tplc="24B8212A">
      <w:numFmt w:val="bullet"/>
      <w:lvlText w:val="•"/>
      <w:lvlJc w:val="left"/>
      <w:pPr>
        <w:ind w:left="953" w:hanging="105"/>
      </w:pPr>
      <w:rPr>
        <w:rFonts w:hint="default"/>
      </w:rPr>
    </w:lvl>
    <w:lvl w:ilvl="3" w:tplc="D1A2AB0A">
      <w:numFmt w:val="bullet"/>
      <w:lvlText w:val="•"/>
      <w:lvlJc w:val="left"/>
      <w:pPr>
        <w:ind w:left="1350" w:hanging="105"/>
      </w:pPr>
      <w:rPr>
        <w:rFonts w:hint="default"/>
      </w:rPr>
    </w:lvl>
    <w:lvl w:ilvl="4" w:tplc="18FAB64A">
      <w:numFmt w:val="bullet"/>
      <w:lvlText w:val="•"/>
      <w:lvlJc w:val="left"/>
      <w:pPr>
        <w:ind w:left="1747" w:hanging="105"/>
      </w:pPr>
      <w:rPr>
        <w:rFonts w:hint="default"/>
      </w:rPr>
    </w:lvl>
    <w:lvl w:ilvl="5" w:tplc="BE78AA46">
      <w:numFmt w:val="bullet"/>
      <w:lvlText w:val="•"/>
      <w:lvlJc w:val="left"/>
      <w:pPr>
        <w:ind w:left="2144" w:hanging="105"/>
      </w:pPr>
      <w:rPr>
        <w:rFonts w:hint="default"/>
      </w:rPr>
    </w:lvl>
    <w:lvl w:ilvl="6" w:tplc="A944057A">
      <w:numFmt w:val="bullet"/>
      <w:lvlText w:val="•"/>
      <w:lvlJc w:val="left"/>
      <w:pPr>
        <w:ind w:left="2541" w:hanging="105"/>
      </w:pPr>
      <w:rPr>
        <w:rFonts w:hint="default"/>
      </w:rPr>
    </w:lvl>
    <w:lvl w:ilvl="7" w:tplc="5AE43DB0">
      <w:numFmt w:val="bullet"/>
      <w:lvlText w:val="•"/>
      <w:lvlJc w:val="left"/>
      <w:pPr>
        <w:ind w:left="2938" w:hanging="105"/>
      </w:pPr>
      <w:rPr>
        <w:rFonts w:hint="default"/>
      </w:rPr>
    </w:lvl>
    <w:lvl w:ilvl="8" w:tplc="0CE4FC86">
      <w:numFmt w:val="bullet"/>
      <w:lvlText w:val="•"/>
      <w:lvlJc w:val="left"/>
      <w:pPr>
        <w:ind w:left="3335" w:hanging="105"/>
      </w:pPr>
      <w:rPr>
        <w:rFonts w:hint="default"/>
      </w:rPr>
    </w:lvl>
  </w:abstractNum>
  <w:abstractNum w:abstractNumId="296" w15:restartNumberingAfterBreak="0">
    <w:nsid w:val="269144C4"/>
    <w:multiLevelType w:val="hybridMultilevel"/>
    <w:tmpl w:val="8C22566A"/>
    <w:lvl w:ilvl="0" w:tplc="A992BB1C">
      <w:numFmt w:val="bullet"/>
      <w:lvlText w:val="–"/>
      <w:lvlJc w:val="left"/>
      <w:pPr>
        <w:ind w:left="160" w:hanging="105"/>
      </w:pPr>
      <w:rPr>
        <w:rFonts w:ascii="Times New Roman" w:eastAsia="Times New Roman" w:hAnsi="Times New Roman" w:cs="Times New Roman" w:hint="default"/>
        <w:w w:val="100"/>
        <w:sz w:val="14"/>
        <w:szCs w:val="14"/>
      </w:rPr>
    </w:lvl>
    <w:lvl w:ilvl="1" w:tplc="DBC22CC0">
      <w:numFmt w:val="bullet"/>
      <w:lvlText w:val="•"/>
      <w:lvlJc w:val="left"/>
      <w:pPr>
        <w:ind w:left="556" w:hanging="105"/>
      </w:pPr>
      <w:rPr>
        <w:rFonts w:hint="default"/>
      </w:rPr>
    </w:lvl>
    <w:lvl w:ilvl="2" w:tplc="3C60B346">
      <w:numFmt w:val="bullet"/>
      <w:lvlText w:val="•"/>
      <w:lvlJc w:val="left"/>
      <w:pPr>
        <w:ind w:left="953" w:hanging="105"/>
      </w:pPr>
      <w:rPr>
        <w:rFonts w:hint="default"/>
      </w:rPr>
    </w:lvl>
    <w:lvl w:ilvl="3" w:tplc="25AC794A">
      <w:numFmt w:val="bullet"/>
      <w:lvlText w:val="•"/>
      <w:lvlJc w:val="left"/>
      <w:pPr>
        <w:ind w:left="1350" w:hanging="105"/>
      </w:pPr>
      <w:rPr>
        <w:rFonts w:hint="default"/>
      </w:rPr>
    </w:lvl>
    <w:lvl w:ilvl="4" w:tplc="92844BF6">
      <w:numFmt w:val="bullet"/>
      <w:lvlText w:val="•"/>
      <w:lvlJc w:val="left"/>
      <w:pPr>
        <w:ind w:left="1747" w:hanging="105"/>
      </w:pPr>
      <w:rPr>
        <w:rFonts w:hint="default"/>
      </w:rPr>
    </w:lvl>
    <w:lvl w:ilvl="5" w:tplc="B450054A">
      <w:numFmt w:val="bullet"/>
      <w:lvlText w:val="•"/>
      <w:lvlJc w:val="left"/>
      <w:pPr>
        <w:ind w:left="2144" w:hanging="105"/>
      </w:pPr>
      <w:rPr>
        <w:rFonts w:hint="default"/>
      </w:rPr>
    </w:lvl>
    <w:lvl w:ilvl="6" w:tplc="32B6D76E">
      <w:numFmt w:val="bullet"/>
      <w:lvlText w:val="•"/>
      <w:lvlJc w:val="left"/>
      <w:pPr>
        <w:ind w:left="2541" w:hanging="105"/>
      </w:pPr>
      <w:rPr>
        <w:rFonts w:hint="default"/>
      </w:rPr>
    </w:lvl>
    <w:lvl w:ilvl="7" w:tplc="4EBA9AF4">
      <w:numFmt w:val="bullet"/>
      <w:lvlText w:val="•"/>
      <w:lvlJc w:val="left"/>
      <w:pPr>
        <w:ind w:left="2938" w:hanging="105"/>
      </w:pPr>
      <w:rPr>
        <w:rFonts w:hint="default"/>
      </w:rPr>
    </w:lvl>
    <w:lvl w:ilvl="8" w:tplc="F872F992">
      <w:numFmt w:val="bullet"/>
      <w:lvlText w:val="•"/>
      <w:lvlJc w:val="left"/>
      <w:pPr>
        <w:ind w:left="3335" w:hanging="105"/>
      </w:pPr>
      <w:rPr>
        <w:rFonts w:hint="default"/>
      </w:rPr>
    </w:lvl>
  </w:abstractNum>
  <w:abstractNum w:abstractNumId="297" w15:restartNumberingAfterBreak="0">
    <w:nsid w:val="26AE209C"/>
    <w:multiLevelType w:val="hybridMultilevel"/>
    <w:tmpl w:val="867A586C"/>
    <w:lvl w:ilvl="0" w:tplc="935E23C4">
      <w:numFmt w:val="bullet"/>
      <w:lvlText w:val="•"/>
      <w:lvlJc w:val="left"/>
      <w:pPr>
        <w:ind w:left="139" w:hanging="84"/>
      </w:pPr>
      <w:rPr>
        <w:rFonts w:ascii="Times New Roman" w:eastAsia="Times New Roman" w:hAnsi="Times New Roman" w:cs="Times New Roman" w:hint="default"/>
        <w:w w:val="100"/>
        <w:sz w:val="14"/>
        <w:szCs w:val="14"/>
      </w:rPr>
    </w:lvl>
    <w:lvl w:ilvl="1" w:tplc="A08A7BC8">
      <w:numFmt w:val="bullet"/>
      <w:lvlText w:val="•"/>
      <w:lvlJc w:val="left"/>
      <w:pPr>
        <w:ind w:left="538" w:hanging="84"/>
      </w:pPr>
      <w:rPr>
        <w:rFonts w:hint="default"/>
      </w:rPr>
    </w:lvl>
    <w:lvl w:ilvl="2" w:tplc="29DC6710">
      <w:numFmt w:val="bullet"/>
      <w:lvlText w:val="•"/>
      <w:lvlJc w:val="left"/>
      <w:pPr>
        <w:ind w:left="937" w:hanging="84"/>
      </w:pPr>
      <w:rPr>
        <w:rFonts w:hint="default"/>
      </w:rPr>
    </w:lvl>
    <w:lvl w:ilvl="3" w:tplc="6ACA4716">
      <w:numFmt w:val="bullet"/>
      <w:lvlText w:val="•"/>
      <w:lvlJc w:val="left"/>
      <w:pPr>
        <w:ind w:left="1336" w:hanging="84"/>
      </w:pPr>
      <w:rPr>
        <w:rFonts w:hint="default"/>
      </w:rPr>
    </w:lvl>
    <w:lvl w:ilvl="4" w:tplc="A02C3C1C">
      <w:numFmt w:val="bullet"/>
      <w:lvlText w:val="•"/>
      <w:lvlJc w:val="left"/>
      <w:pPr>
        <w:ind w:left="1735" w:hanging="84"/>
      </w:pPr>
      <w:rPr>
        <w:rFonts w:hint="default"/>
      </w:rPr>
    </w:lvl>
    <w:lvl w:ilvl="5" w:tplc="641AA128">
      <w:numFmt w:val="bullet"/>
      <w:lvlText w:val="•"/>
      <w:lvlJc w:val="left"/>
      <w:pPr>
        <w:ind w:left="2134" w:hanging="84"/>
      </w:pPr>
      <w:rPr>
        <w:rFonts w:hint="default"/>
      </w:rPr>
    </w:lvl>
    <w:lvl w:ilvl="6" w:tplc="E7986B04">
      <w:numFmt w:val="bullet"/>
      <w:lvlText w:val="•"/>
      <w:lvlJc w:val="left"/>
      <w:pPr>
        <w:ind w:left="2533" w:hanging="84"/>
      </w:pPr>
      <w:rPr>
        <w:rFonts w:hint="default"/>
      </w:rPr>
    </w:lvl>
    <w:lvl w:ilvl="7" w:tplc="E6060F28">
      <w:numFmt w:val="bullet"/>
      <w:lvlText w:val="•"/>
      <w:lvlJc w:val="left"/>
      <w:pPr>
        <w:ind w:left="2932" w:hanging="84"/>
      </w:pPr>
      <w:rPr>
        <w:rFonts w:hint="default"/>
      </w:rPr>
    </w:lvl>
    <w:lvl w:ilvl="8" w:tplc="E3389F18">
      <w:numFmt w:val="bullet"/>
      <w:lvlText w:val="•"/>
      <w:lvlJc w:val="left"/>
      <w:pPr>
        <w:ind w:left="3331" w:hanging="84"/>
      </w:pPr>
      <w:rPr>
        <w:rFonts w:hint="default"/>
      </w:rPr>
    </w:lvl>
  </w:abstractNum>
  <w:abstractNum w:abstractNumId="298" w15:restartNumberingAfterBreak="0">
    <w:nsid w:val="26DA2A77"/>
    <w:multiLevelType w:val="hybridMultilevel"/>
    <w:tmpl w:val="C928A426"/>
    <w:lvl w:ilvl="0" w:tplc="E94C9960">
      <w:numFmt w:val="bullet"/>
      <w:lvlText w:val="–"/>
      <w:lvlJc w:val="left"/>
      <w:pPr>
        <w:ind w:left="160" w:hanging="105"/>
      </w:pPr>
      <w:rPr>
        <w:rFonts w:ascii="Times New Roman" w:eastAsia="Times New Roman" w:hAnsi="Times New Roman" w:cs="Times New Roman" w:hint="default"/>
        <w:spacing w:val="-2"/>
        <w:w w:val="100"/>
        <w:sz w:val="14"/>
        <w:szCs w:val="14"/>
      </w:rPr>
    </w:lvl>
    <w:lvl w:ilvl="1" w:tplc="7F705032">
      <w:numFmt w:val="bullet"/>
      <w:lvlText w:val="•"/>
      <w:lvlJc w:val="left"/>
      <w:pPr>
        <w:ind w:left="556" w:hanging="105"/>
      </w:pPr>
      <w:rPr>
        <w:rFonts w:hint="default"/>
      </w:rPr>
    </w:lvl>
    <w:lvl w:ilvl="2" w:tplc="19DC61B8">
      <w:numFmt w:val="bullet"/>
      <w:lvlText w:val="•"/>
      <w:lvlJc w:val="left"/>
      <w:pPr>
        <w:ind w:left="953" w:hanging="105"/>
      </w:pPr>
      <w:rPr>
        <w:rFonts w:hint="default"/>
      </w:rPr>
    </w:lvl>
    <w:lvl w:ilvl="3" w:tplc="5F84D0A0">
      <w:numFmt w:val="bullet"/>
      <w:lvlText w:val="•"/>
      <w:lvlJc w:val="left"/>
      <w:pPr>
        <w:ind w:left="1350" w:hanging="105"/>
      </w:pPr>
      <w:rPr>
        <w:rFonts w:hint="default"/>
      </w:rPr>
    </w:lvl>
    <w:lvl w:ilvl="4" w:tplc="22EC27C8">
      <w:numFmt w:val="bullet"/>
      <w:lvlText w:val="•"/>
      <w:lvlJc w:val="left"/>
      <w:pPr>
        <w:ind w:left="1747" w:hanging="105"/>
      </w:pPr>
      <w:rPr>
        <w:rFonts w:hint="default"/>
      </w:rPr>
    </w:lvl>
    <w:lvl w:ilvl="5" w:tplc="84C0549C">
      <w:numFmt w:val="bullet"/>
      <w:lvlText w:val="•"/>
      <w:lvlJc w:val="left"/>
      <w:pPr>
        <w:ind w:left="2144" w:hanging="105"/>
      </w:pPr>
      <w:rPr>
        <w:rFonts w:hint="default"/>
      </w:rPr>
    </w:lvl>
    <w:lvl w:ilvl="6" w:tplc="5004FC96">
      <w:numFmt w:val="bullet"/>
      <w:lvlText w:val="•"/>
      <w:lvlJc w:val="left"/>
      <w:pPr>
        <w:ind w:left="2541" w:hanging="105"/>
      </w:pPr>
      <w:rPr>
        <w:rFonts w:hint="default"/>
      </w:rPr>
    </w:lvl>
    <w:lvl w:ilvl="7" w:tplc="B3A084D4">
      <w:numFmt w:val="bullet"/>
      <w:lvlText w:val="•"/>
      <w:lvlJc w:val="left"/>
      <w:pPr>
        <w:ind w:left="2938" w:hanging="105"/>
      </w:pPr>
      <w:rPr>
        <w:rFonts w:hint="default"/>
      </w:rPr>
    </w:lvl>
    <w:lvl w:ilvl="8" w:tplc="1D5CC2E8">
      <w:numFmt w:val="bullet"/>
      <w:lvlText w:val="•"/>
      <w:lvlJc w:val="left"/>
      <w:pPr>
        <w:ind w:left="3335" w:hanging="105"/>
      </w:pPr>
      <w:rPr>
        <w:rFonts w:hint="default"/>
      </w:rPr>
    </w:lvl>
  </w:abstractNum>
  <w:abstractNum w:abstractNumId="299" w15:restartNumberingAfterBreak="0">
    <w:nsid w:val="270E0CB8"/>
    <w:multiLevelType w:val="hybridMultilevel"/>
    <w:tmpl w:val="2F98216E"/>
    <w:lvl w:ilvl="0" w:tplc="CE8ECE66">
      <w:numFmt w:val="bullet"/>
      <w:lvlText w:val="–"/>
      <w:lvlJc w:val="left"/>
      <w:pPr>
        <w:ind w:left="160" w:hanging="105"/>
      </w:pPr>
      <w:rPr>
        <w:rFonts w:ascii="Times New Roman" w:eastAsia="Times New Roman" w:hAnsi="Times New Roman" w:cs="Times New Roman" w:hint="default"/>
        <w:spacing w:val="-2"/>
        <w:w w:val="100"/>
        <w:sz w:val="14"/>
        <w:szCs w:val="14"/>
      </w:rPr>
    </w:lvl>
    <w:lvl w:ilvl="1" w:tplc="AAB67FCA">
      <w:numFmt w:val="bullet"/>
      <w:lvlText w:val="•"/>
      <w:lvlJc w:val="left"/>
      <w:pPr>
        <w:ind w:left="556" w:hanging="105"/>
      </w:pPr>
      <w:rPr>
        <w:rFonts w:hint="default"/>
      </w:rPr>
    </w:lvl>
    <w:lvl w:ilvl="2" w:tplc="FF609E22">
      <w:numFmt w:val="bullet"/>
      <w:lvlText w:val="•"/>
      <w:lvlJc w:val="left"/>
      <w:pPr>
        <w:ind w:left="953" w:hanging="105"/>
      </w:pPr>
      <w:rPr>
        <w:rFonts w:hint="default"/>
      </w:rPr>
    </w:lvl>
    <w:lvl w:ilvl="3" w:tplc="F67CA3AE">
      <w:numFmt w:val="bullet"/>
      <w:lvlText w:val="•"/>
      <w:lvlJc w:val="left"/>
      <w:pPr>
        <w:ind w:left="1350" w:hanging="105"/>
      </w:pPr>
      <w:rPr>
        <w:rFonts w:hint="default"/>
      </w:rPr>
    </w:lvl>
    <w:lvl w:ilvl="4" w:tplc="B962897A">
      <w:numFmt w:val="bullet"/>
      <w:lvlText w:val="•"/>
      <w:lvlJc w:val="left"/>
      <w:pPr>
        <w:ind w:left="1747" w:hanging="105"/>
      </w:pPr>
      <w:rPr>
        <w:rFonts w:hint="default"/>
      </w:rPr>
    </w:lvl>
    <w:lvl w:ilvl="5" w:tplc="A1688158">
      <w:numFmt w:val="bullet"/>
      <w:lvlText w:val="•"/>
      <w:lvlJc w:val="left"/>
      <w:pPr>
        <w:ind w:left="2144" w:hanging="105"/>
      </w:pPr>
      <w:rPr>
        <w:rFonts w:hint="default"/>
      </w:rPr>
    </w:lvl>
    <w:lvl w:ilvl="6" w:tplc="85BC10FE">
      <w:numFmt w:val="bullet"/>
      <w:lvlText w:val="•"/>
      <w:lvlJc w:val="left"/>
      <w:pPr>
        <w:ind w:left="2541" w:hanging="105"/>
      </w:pPr>
      <w:rPr>
        <w:rFonts w:hint="default"/>
      </w:rPr>
    </w:lvl>
    <w:lvl w:ilvl="7" w:tplc="439644BA">
      <w:numFmt w:val="bullet"/>
      <w:lvlText w:val="•"/>
      <w:lvlJc w:val="left"/>
      <w:pPr>
        <w:ind w:left="2938" w:hanging="105"/>
      </w:pPr>
      <w:rPr>
        <w:rFonts w:hint="default"/>
      </w:rPr>
    </w:lvl>
    <w:lvl w:ilvl="8" w:tplc="FBBC26DC">
      <w:numFmt w:val="bullet"/>
      <w:lvlText w:val="•"/>
      <w:lvlJc w:val="left"/>
      <w:pPr>
        <w:ind w:left="3335" w:hanging="105"/>
      </w:pPr>
      <w:rPr>
        <w:rFonts w:hint="default"/>
      </w:rPr>
    </w:lvl>
  </w:abstractNum>
  <w:abstractNum w:abstractNumId="300" w15:restartNumberingAfterBreak="0">
    <w:nsid w:val="27854626"/>
    <w:multiLevelType w:val="hybridMultilevel"/>
    <w:tmpl w:val="A630E8AC"/>
    <w:lvl w:ilvl="0" w:tplc="C40CBB44">
      <w:numFmt w:val="bullet"/>
      <w:lvlText w:val="•"/>
      <w:lvlJc w:val="left"/>
      <w:pPr>
        <w:ind w:left="139" w:hanging="84"/>
      </w:pPr>
      <w:rPr>
        <w:rFonts w:ascii="Times New Roman" w:eastAsia="Times New Roman" w:hAnsi="Times New Roman" w:cs="Times New Roman" w:hint="default"/>
        <w:w w:val="100"/>
        <w:sz w:val="14"/>
        <w:szCs w:val="14"/>
      </w:rPr>
    </w:lvl>
    <w:lvl w:ilvl="1" w:tplc="9042D1E8">
      <w:numFmt w:val="bullet"/>
      <w:lvlText w:val="•"/>
      <w:lvlJc w:val="left"/>
      <w:pPr>
        <w:ind w:left="538" w:hanging="84"/>
      </w:pPr>
      <w:rPr>
        <w:rFonts w:hint="default"/>
      </w:rPr>
    </w:lvl>
    <w:lvl w:ilvl="2" w:tplc="47AC11EC">
      <w:numFmt w:val="bullet"/>
      <w:lvlText w:val="•"/>
      <w:lvlJc w:val="left"/>
      <w:pPr>
        <w:ind w:left="937" w:hanging="84"/>
      </w:pPr>
      <w:rPr>
        <w:rFonts w:hint="default"/>
      </w:rPr>
    </w:lvl>
    <w:lvl w:ilvl="3" w:tplc="F47CD722">
      <w:numFmt w:val="bullet"/>
      <w:lvlText w:val="•"/>
      <w:lvlJc w:val="left"/>
      <w:pPr>
        <w:ind w:left="1336" w:hanging="84"/>
      </w:pPr>
      <w:rPr>
        <w:rFonts w:hint="default"/>
      </w:rPr>
    </w:lvl>
    <w:lvl w:ilvl="4" w:tplc="BD586D4C">
      <w:numFmt w:val="bullet"/>
      <w:lvlText w:val="•"/>
      <w:lvlJc w:val="left"/>
      <w:pPr>
        <w:ind w:left="1735" w:hanging="84"/>
      </w:pPr>
      <w:rPr>
        <w:rFonts w:hint="default"/>
      </w:rPr>
    </w:lvl>
    <w:lvl w:ilvl="5" w:tplc="6CB0FE76">
      <w:numFmt w:val="bullet"/>
      <w:lvlText w:val="•"/>
      <w:lvlJc w:val="left"/>
      <w:pPr>
        <w:ind w:left="2134" w:hanging="84"/>
      </w:pPr>
      <w:rPr>
        <w:rFonts w:hint="default"/>
      </w:rPr>
    </w:lvl>
    <w:lvl w:ilvl="6" w:tplc="81726E2E">
      <w:numFmt w:val="bullet"/>
      <w:lvlText w:val="•"/>
      <w:lvlJc w:val="left"/>
      <w:pPr>
        <w:ind w:left="2533" w:hanging="84"/>
      </w:pPr>
      <w:rPr>
        <w:rFonts w:hint="default"/>
      </w:rPr>
    </w:lvl>
    <w:lvl w:ilvl="7" w:tplc="5436F020">
      <w:numFmt w:val="bullet"/>
      <w:lvlText w:val="•"/>
      <w:lvlJc w:val="left"/>
      <w:pPr>
        <w:ind w:left="2932" w:hanging="84"/>
      </w:pPr>
      <w:rPr>
        <w:rFonts w:hint="default"/>
      </w:rPr>
    </w:lvl>
    <w:lvl w:ilvl="8" w:tplc="9C866126">
      <w:numFmt w:val="bullet"/>
      <w:lvlText w:val="•"/>
      <w:lvlJc w:val="left"/>
      <w:pPr>
        <w:ind w:left="3331" w:hanging="84"/>
      </w:pPr>
      <w:rPr>
        <w:rFonts w:hint="default"/>
      </w:rPr>
    </w:lvl>
  </w:abstractNum>
  <w:abstractNum w:abstractNumId="301" w15:restartNumberingAfterBreak="0">
    <w:nsid w:val="27936B59"/>
    <w:multiLevelType w:val="hybridMultilevel"/>
    <w:tmpl w:val="0E4A87F4"/>
    <w:lvl w:ilvl="0" w:tplc="FC2CB9DC">
      <w:numFmt w:val="bullet"/>
      <w:lvlText w:val="•"/>
      <w:lvlJc w:val="left"/>
      <w:pPr>
        <w:ind w:left="244" w:hanging="189"/>
      </w:pPr>
      <w:rPr>
        <w:rFonts w:ascii="Times New Roman" w:eastAsia="Times New Roman" w:hAnsi="Times New Roman" w:cs="Times New Roman" w:hint="default"/>
        <w:b/>
        <w:bCs/>
        <w:spacing w:val="-1"/>
        <w:w w:val="100"/>
        <w:sz w:val="14"/>
        <w:szCs w:val="14"/>
      </w:rPr>
    </w:lvl>
    <w:lvl w:ilvl="1" w:tplc="BF4A148E">
      <w:numFmt w:val="bullet"/>
      <w:lvlText w:val="•"/>
      <w:lvlJc w:val="left"/>
      <w:pPr>
        <w:ind w:left="628" w:hanging="189"/>
      </w:pPr>
      <w:rPr>
        <w:rFonts w:hint="default"/>
      </w:rPr>
    </w:lvl>
    <w:lvl w:ilvl="2" w:tplc="EF623CD2">
      <w:numFmt w:val="bullet"/>
      <w:lvlText w:val="•"/>
      <w:lvlJc w:val="left"/>
      <w:pPr>
        <w:ind w:left="1017" w:hanging="189"/>
      </w:pPr>
      <w:rPr>
        <w:rFonts w:hint="default"/>
      </w:rPr>
    </w:lvl>
    <w:lvl w:ilvl="3" w:tplc="90F483FC">
      <w:numFmt w:val="bullet"/>
      <w:lvlText w:val="•"/>
      <w:lvlJc w:val="left"/>
      <w:pPr>
        <w:ind w:left="1406" w:hanging="189"/>
      </w:pPr>
      <w:rPr>
        <w:rFonts w:hint="default"/>
      </w:rPr>
    </w:lvl>
    <w:lvl w:ilvl="4" w:tplc="DBE45F5E">
      <w:numFmt w:val="bullet"/>
      <w:lvlText w:val="•"/>
      <w:lvlJc w:val="left"/>
      <w:pPr>
        <w:ind w:left="1795" w:hanging="189"/>
      </w:pPr>
      <w:rPr>
        <w:rFonts w:hint="default"/>
      </w:rPr>
    </w:lvl>
    <w:lvl w:ilvl="5" w:tplc="329AA658">
      <w:numFmt w:val="bullet"/>
      <w:lvlText w:val="•"/>
      <w:lvlJc w:val="left"/>
      <w:pPr>
        <w:ind w:left="2184" w:hanging="189"/>
      </w:pPr>
      <w:rPr>
        <w:rFonts w:hint="default"/>
      </w:rPr>
    </w:lvl>
    <w:lvl w:ilvl="6" w:tplc="00B45A26">
      <w:numFmt w:val="bullet"/>
      <w:lvlText w:val="•"/>
      <w:lvlJc w:val="left"/>
      <w:pPr>
        <w:ind w:left="2573" w:hanging="189"/>
      </w:pPr>
      <w:rPr>
        <w:rFonts w:hint="default"/>
      </w:rPr>
    </w:lvl>
    <w:lvl w:ilvl="7" w:tplc="EF74C1D8">
      <w:numFmt w:val="bullet"/>
      <w:lvlText w:val="•"/>
      <w:lvlJc w:val="left"/>
      <w:pPr>
        <w:ind w:left="2962" w:hanging="189"/>
      </w:pPr>
      <w:rPr>
        <w:rFonts w:hint="default"/>
      </w:rPr>
    </w:lvl>
    <w:lvl w:ilvl="8" w:tplc="2A2E78FA">
      <w:numFmt w:val="bullet"/>
      <w:lvlText w:val="•"/>
      <w:lvlJc w:val="left"/>
      <w:pPr>
        <w:ind w:left="3351" w:hanging="189"/>
      </w:pPr>
      <w:rPr>
        <w:rFonts w:hint="default"/>
      </w:rPr>
    </w:lvl>
  </w:abstractNum>
  <w:abstractNum w:abstractNumId="302" w15:restartNumberingAfterBreak="0">
    <w:nsid w:val="27C13EA3"/>
    <w:multiLevelType w:val="hybridMultilevel"/>
    <w:tmpl w:val="6AB65E32"/>
    <w:lvl w:ilvl="0" w:tplc="03FAC972">
      <w:start w:val="4"/>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B24A4E08">
      <w:numFmt w:val="bullet"/>
      <w:lvlText w:val="•"/>
      <w:lvlJc w:val="left"/>
      <w:pPr>
        <w:ind w:left="1690" w:hanging="180"/>
      </w:pPr>
      <w:rPr>
        <w:rFonts w:hint="default"/>
      </w:rPr>
    </w:lvl>
    <w:lvl w:ilvl="2" w:tplc="E84AE32E">
      <w:numFmt w:val="bullet"/>
      <w:lvlText w:val="•"/>
      <w:lvlJc w:val="left"/>
      <w:pPr>
        <w:ind w:left="2701" w:hanging="180"/>
      </w:pPr>
      <w:rPr>
        <w:rFonts w:hint="default"/>
      </w:rPr>
    </w:lvl>
    <w:lvl w:ilvl="3" w:tplc="ED72BFCC">
      <w:numFmt w:val="bullet"/>
      <w:lvlText w:val="•"/>
      <w:lvlJc w:val="left"/>
      <w:pPr>
        <w:ind w:left="3711" w:hanging="180"/>
      </w:pPr>
      <w:rPr>
        <w:rFonts w:hint="default"/>
      </w:rPr>
    </w:lvl>
    <w:lvl w:ilvl="4" w:tplc="93967666">
      <w:numFmt w:val="bullet"/>
      <w:lvlText w:val="•"/>
      <w:lvlJc w:val="left"/>
      <w:pPr>
        <w:ind w:left="4722" w:hanging="180"/>
      </w:pPr>
      <w:rPr>
        <w:rFonts w:hint="default"/>
      </w:rPr>
    </w:lvl>
    <w:lvl w:ilvl="5" w:tplc="B7E2EE9C">
      <w:numFmt w:val="bullet"/>
      <w:lvlText w:val="•"/>
      <w:lvlJc w:val="left"/>
      <w:pPr>
        <w:ind w:left="5732" w:hanging="180"/>
      </w:pPr>
      <w:rPr>
        <w:rFonts w:hint="default"/>
      </w:rPr>
    </w:lvl>
    <w:lvl w:ilvl="6" w:tplc="6B5C2BA4">
      <w:numFmt w:val="bullet"/>
      <w:lvlText w:val="•"/>
      <w:lvlJc w:val="left"/>
      <w:pPr>
        <w:ind w:left="6743" w:hanging="180"/>
      </w:pPr>
      <w:rPr>
        <w:rFonts w:hint="default"/>
      </w:rPr>
    </w:lvl>
    <w:lvl w:ilvl="7" w:tplc="A2727346">
      <w:numFmt w:val="bullet"/>
      <w:lvlText w:val="•"/>
      <w:lvlJc w:val="left"/>
      <w:pPr>
        <w:ind w:left="7753" w:hanging="180"/>
      </w:pPr>
      <w:rPr>
        <w:rFonts w:hint="default"/>
      </w:rPr>
    </w:lvl>
    <w:lvl w:ilvl="8" w:tplc="9F4C92BE">
      <w:numFmt w:val="bullet"/>
      <w:lvlText w:val="•"/>
      <w:lvlJc w:val="left"/>
      <w:pPr>
        <w:ind w:left="8764" w:hanging="180"/>
      </w:pPr>
      <w:rPr>
        <w:rFonts w:hint="default"/>
      </w:rPr>
    </w:lvl>
  </w:abstractNum>
  <w:abstractNum w:abstractNumId="303" w15:restartNumberingAfterBreak="0">
    <w:nsid w:val="280D3E31"/>
    <w:multiLevelType w:val="hybridMultilevel"/>
    <w:tmpl w:val="473C2A42"/>
    <w:lvl w:ilvl="0" w:tplc="9AA67634">
      <w:numFmt w:val="bullet"/>
      <w:lvlText w:val="•"/>
      <w:lvlJc w:val="left"/>
      <w:pPr>
        <w:ind w:left="139" w:hanging="84"/>
      </w:pPr>
      <w:rPr>
        <w:rFonts w:ascii="Times New Roman" w:eastAsia="Times New Roman" w:hAnsi="Times New Roman" w:cs="Times New Roman" w:hint="default"/>
        <w:w w:val="100"/>
        <w:sz w:val="14"/>
        <w:szCs w:val="14"/>
      </w:rPr>
    </w:lvl>
    <w:lvl w:ilvl="1" w:tplc="1A2C5E44">
      <w:numFmt w:val="bullet"/>
      <w:lvlText w:val="•"/>
      <w:lvlJc w:val="left"/>
      <w:pPr>
        <w:ind w:left="538" w:hanging="84"/>
      </w:pPr>
      <w:rPr>
        <w:rFonts w:hint="default"/>
      </w:rPr>
    </w:lvl>
    <w:lvl w:ilvl="2" w:tplc="AB0EDA88">
      <w:numFmt w:val="bullet"/>
      <w:lvlText w:val="•"/>
      <w:lvlJc w:val="left"/>
      <w:pPr>
        <w:ind w:left="937" w:hanging="84"/>
      </w:pPr>
      <w:rPr>
        <w:rFonts w:hint="default"/>
      </w:rPr>
    </w:lvl>
    <w:lvl w:ilvl="3" w:tplc="4F807726">
      <w:numFmt w:val="bullet"/>
      <w:lvlText w:val="•"/>
      <w:lvlJc w:val="left"/>
      <w:pPr>
        <w:ind w:left="1336" w:hanging="84"/>
      </w:pPr>
      <w:rPr>
        <w:rFonts w:hint="default"/>
      </w:rPr>
    </w:lvl>
    <w:lvl w:ilvl="4" w:tplc="86142CF4">
      <w:numFmt w:val="bullet"/>
      <w:lvlText w:val="•"/>
      <w:lvlJc w:val="left"/>
      <w:pPr>
        <w:ind w:left="1735" w:hanging="84"/>
      </w:pPr>
      <w:rPr>
        <w:rFonts w:hint="default"/>
      </w:rPr>
    </w:lvl>
    <w:lvl w:ilvl="5" w:tplc="D9982E4A">
      <w:numFmt w:val="bullet"/>
      <w:lvlText w:val="•"/>
      <w:lvlJc w:val="left"/>
      <w:pPr>
        <w:ind w:left="2134" w:hanging="84"/>
      </w:pPr>
      <w:rPr>
        <w:rFonts w:hint="default"/>
      </w:rPr>
    </w:lvl>
    <w:lvl w:ilvl="6" w:tplc="46B28466">
      <w:numFmt w:val="bullet"/>
      <w:lvlText w:val="•"/>
      <w:lvlJc w:val="left"/>
      <w:pPr>
        <w:ind w:left="2533" w:hanging="84"/>
      </w:pPr>
      <w:rPr>
        <w:rFonts w:hint="default"/>
      </w:rPr>
    </w:lvl>
    <w:lvl w:ilvl="7" w:tplc="ACAE2C2A">
      <w:numFmt w:val="bullet"/>
      <w:lvlText w:val="•"/>
      <w:lvlJc w:val="left"/>
      <w:pPr>
        <w:ind w:left="2932" w:hanging="84"/>
      </w:pPr>
      <w:rPr>
        <w:rFonts w:hint="default"/>
      </w:rPr>
    </w:lvl>
    <w:lvl w:ilvl="8" w:tplc="CD92D968">
      <w:numFmt w:val="bullet"/>
      <w:lvlText w:val="•"/>
      <w:lvlJc w:val="left"/>
      <w:pPr>
        <w:ind w:left="3331" w:hanging="84"/>
      </w:pPr>
      <w:rPr>
        <w:rFonts w:hint="default"/>
      </w:rPr>
    </w:lvl>
  </w:abstractNum>
  <w:abstractNum w:abstractNumId="304" w15:restartNumberingAfterBreak="0">
    <w:nsid w:val="282B3D70"/>
    <w:multiLevelType w:val="hybridMultilevel"/>
    <w:tmpl w:val="46882AE2"/>
    <w:lvl w:ilvl="0" w:tplc="79449836">
      <w:numFmt w:val="bullet"/>
      <w:lvlText w:val="•"/>
      <w:lvlJc w:val="left"/>
      <w:pPr>
        <w:ind w:left="140" w:hanging="84"/>
      </w:pPr>
      <w:rPr>
        <w:rFonts w:ascii="Times New Roman" w:eastAsia="Times New Roman" w:hAnsi="Times New Roman" w:cs="Times New Roman" w:hint="default"/>
        <w:w w:val="100"/>
        <w:sz w:val="14"/>
        <w:szCs w:val="14"/>
      </w:rPr>
    </w:lvl>
    <w:lvl w:ilvl="1" w:tplc="E49CB438">
      <w:numFmt w:val="bullet"/>
      <w:lvlText w:val="•"/>
      <w:lvlJc w:val="left"/>
      <w:pPr>
        <w:ind w:left="538" w:hanging="84"/>
      </w:pPr>
      <w:rPr>
        <w:rFonts w:hint="default"/>
      </w:rPr>
    </w:lvl>
    <w:lvl w:ilvl="2" w:tplc="4CD01BDA">
      <w:numFmt w:val="bullet"/>
      <w:lvlText w:val="•"/>
      <w:lvlJc w:val="left"/>
      <w:pPr>
        <w:ind w:left="937" w:hanging="84"/>
      </w:pPr>
      <w:rPr>
        <w:rFonts w:hint="default"/>
      </w:rPr>
    </w:lvl>
    <w:lvl w:ilvl="3" w:tplc="FB1055C4">
      <w:numFmt w:val="bullet"/>
      <w:lvlText w:val="•"/>
      <w:lvlJc w:val="left"/>
      <w:pPr>
        <w:ind w:left="1336" w:hanging="84"/>
      </w:pPr>
      <w:rPr>
        <w:rFonts w:hint="default"/>
      </w:rPr>
    </w:lvl>
    <w:lvl w:ilvl="4" w:tplc="C0425D38">
      <w:numFmt w:val="bullet"/>
      <w:lvlText w:val="•"/>
      <w:lvlJc w:val="left"/>
      <w:pPr>
        <w:ind w:left="1735" w:hanging="84"/>
      </w:pPr>
      <w:rPr>
        <w:rFonts w:hint="default"/>
      </w:rPr>
    </w:lvl>
    <w:lvl w:ilvl="5" w:tplc="817275A8">
      <w:numFmt w:val="bullet"/>
      <w:lvlText w:val="•"/>
      <w:lvlJc w:val="left"/>
      <w:pPr>
        <w:ind w:left="2134" w:hanging="84"/>
      </w:pPr>
      <w:rPr>
        <w:rFonts w:hint="default"/>
      </w:rPr>
    </w:lvl>
    <w:lvl w:ilvl="6" w:tplc="21ECE6C2">
      <w:numFmt w:val="bullet"/>
      <w:lvlText w:val="•"/>
      <w:lvlJc w:val="left"/>
      <w:pPr>
        <w:ind w:left="2533" w:hanging="84"/>
      </w:pPr>
      <w:rPr>
        <w:rFonts w:hint="default"/>
      </w:rPr>
    </w:lvl>
    <w:lvl w:ilvl="7" w:tplc="390039E8">
      <w:numFmt w:val="bullet"/>
      <w:lvlText w:val="•"/>
      <w:lvlJc w:val="left"/>
      <w:pPr>
        <w:ind w:left="2932" w:hanging="84"/>
      </w:pPr>
      <w:rPr>
        <w:rFonts w:hint="default"/>
      </w:rPr>
    </w:lvl>
    <w:lvl w:ilvl="8" w:tplc="FC32B4E0">
      <w:numFmt w:val="bullet"/>
      <w:lvlText w:val="•"/>
      <w:lvlJc w:val="left"/>
      <w:pPr>
        <w:ind w:left="3331" w:hanging="84"/>
      </w:pPr>
      <w:rPr>
        <w:rFonts w:hint="default"/>
      </w:rPr>
    </w:lvl>
  </w:abstractNum>
  <w:abstractNum w:abstractNumId="305" w15:restartNumberingAfterBreak="0">
    <w:nsid w:val="282E29F8"/>
    <w:multiLevelType w:val="hybridMultilevel"/>
    <w:tmpl w:val="A6081F30"/>
    <w:lvl w:ilvl="0" w:tplc="CB8A1DD2">
      <w:numFmt w:val="bullet"/>
      <w:lvlText w:val="•"/>
      <w:lvlJc w:val="left"/>
      <w:pPr>
        <w:ind w:left="140" w:hanging="84"/>
      </w:pPr>
      <w:rPr>
        <w:rFonts w:ascii="Times New Roman" w:eastAsia="Times New Roman" w:hAnsi="Times New Roman" w:cs="Times New Roman" w:hint="default"/>
        <w:w w:val="100"/>
        <w:sz w:val="14"/>
        <w:szCs w:val="14"/>
      </w:rPr>
    </w:lvl>
    <w:lvl w:ilvl="1" w:tplc="4AA408AE">
      <w:numFmt w:val="bullet"/>
      <w:lvlText w:val="•"/>
      <w:lvlJc w:val="left"/>
      <w:pPr>
        <w:ind w:left="538" w:hanging="84"/>
      </w:pPr>
      <w:rPr>
        <w:rFonts w:hint="default"/>
      </w:rPr>
    </w:lvl>
    <w:lvl w:ilvl="2" w:tplc="51663A3C">
      <w:numFmt w:val="bullet"/>
      <w:lvlText w:val="•"/>
      <w:lvlJc w:val="left"/>
      <w:pPr>
        <w:ind w:left="937" w:hanging="84"/>
      </w:pPr>
      <w:rPr>
        <w:rFonts w:hint="default"/>
      </w:rPr>
    </w:lvl>
    <w:lvl w:ilvl="3" w:tplc="7B1C5FAA">
      <w:numFmt w:val="bullet"/>
      <w:lvlText w:val="•"/>
      <w:lvlJc w:val="left"/>
      <w:pPr>
        <w:ind w:left="1336" w:hanging="84"/>
      </w:pPr>
      <w:rPr>
        <w:rFonts w:hint="default"/>
      </w:rPr>
    </w:lvl>
    <w:lvl w:ilvl="4" w:tplc="57B4F778">
      <w:numFmt w:val="bullet"/>
      <w:lvlText w:val="•"/>
      <w:lvlJc w:val="left"/>
      <w:pPr>
        <w:ind w:left="1735" w:hanging="84"/>
      </w:pPr>
      <w:rPr>
        <w:rFonts w:hint="default"/>
      </w:rPr>
    </w:lvl>
    <w:lvl w:ilvl="5" w:tplc="775432E6">
      <w:numFmt w:val="bullet"/>
      <w:lvlText w:val="•"/>
      <w:lvlJc w:val="left"/>
      <w:pPr>
        <w:ind w:left="2134" w:hanging="84"/>
      </w:pPr>
      <w:rPr>
        <w:rFonts w:hint="default"/>
      </w:rPr>
    </w:lvl>
    <w:lvl w:ilvl="6" w:tplc="05E22342">
      <w:numFmt w:val="bullet"/>
      <w:lvlText w:val="•"/>
      <w:lvlJc w:val="left"/>
      <w:pPr>
        <w:ind w:left="2533" w:hanging="84"/>
      </w:pPr>
      <w:rPr>
        <w:rFonts w:hint="default"/>
      </w:rPr>
    </w:lvl>
    <w:lvl w:ilvl="7" w:tplc="EE0A95A4">
      <w:numFmt w:val="bullet"/>
      <w:lvlText w:val="•"/>
      <w:lvlJc w:val="left"/>
      <w:pPr>
        <w:ind w:left="2932" w:hanging="84"/>
      </w:pPr>
      <w:rPr>
        <w:rFonts w:hint="default"/>
      </w:rPr>
    </w:lvl>
    <w:lvl w:ilvl="8" w:tplc="1EE6A494">
      <w:numFmt w:val="bullet"/>
      <w:lvlText w:val="•"/>
      <w:lvlJc w:val="left"/>
      <w:pPr>
        <w:ind w:left="3331" w:hanging="84"/>
      </w:pPr>
      <w:rPr>
        <w:rFonts w:hint="default"/>
      </w:rPr>
    </w:lvl>
  </w:abstractNum>
  <w:abstractNum w:abstractNumId="306" w15:restartNumberingAfterBreak="0">
    <w:nsid w:val="284D3F13"/>
    <w:multiLevelType w:val="hybridMultilevel"/>
    <w:tmpl w:val="1AB84B7E"/>
    <w:lvl w:ilvl="0" w:tplc="8334C4AE">
      <w:numFmt w:val="bullet"/>
      <w:lvlText w:val="–"/>
      <w:lvlJc w:val="left"/>
      <w:pPr>
        <w:ind w:left="161" w:hanging="105"/>
      </w:pPr>
      <w:rPr>
        <w:rFonts w:ascii="Times New Roman" w:eastAsia="Times New Roman" w:hAnsi="Times New Roman" w:cs="Times New Roman" w:hint="default"/>
        <w:spacing w:val="-8"/>
        <w:w w:val="100"/>
        <w:sz w:val="14"/>
        <w:szCs w:val="14"/>
      </w:rPr>
    </w:lvl>
    <w:lvl w:ilvl="1" w:tplc="CEA2C35A">
      <w:numFmt w:val="bullet"/>
      <w:lvlText w:val="•"/>
      <w:lvlJc w:val="left"/>
      <w:pPr>
        <w:ind w:left="556" w:hanging="105"/>
      </w:pPr>
      <w:rPr>
        <w:rFonts w:hint="default"/>
      </w:rPr>
    </w:lvl>
    <w:lvl w:ilvl="2" w:tplc="0C243D12">
      <w:numFmt w:val="bullet"/>
      <w:lvlText w:val="•"/>
      <w:lvlJc w:val="left"/>
      <w:pPr>
        <w:ind w:left="953" w:hanging="105"/>
      </w:pPr>
      <w:rPr>
        <w:rFonts w:hint="default"/>
      </w:rPr>
    </w:lvl>
    <w:lvl w:ilvl="3" w:tplc="4DD8AAAC">
      <w:numFmt w:val="bullet"/>
      <w:lvlText w:val="•"/>
      <w:lvlJc w:val="left"/>
      <w:pPr>
        <w:ind w:left="1350" w:hanging="105"/>
      </w:pPr>
      <w:rPr>
        <w:rFonts w:hint="default"/>
      </w:rPr>
    </w:lvl>
    <w:lvl w:ilvl="4" w:tplc="2CECB04C">
      <w:numFmt w:val="bullet"/>
      <w:lvlText w:val="•"/>
      <w:lvlJc w:val="left"/>
      <w:pPr>
        <w:ind w:left="1747" w:hanging="105"/>
      </w:pPr>
      <w:rPr>
        <w:rFonts w:hint="default"/>
      </w:rPr>
    </w:lvl>
    <w:lvl w:ilvl="5" w:tplc="F52AD3AE">
      <w:numFmt w:val="bullet"/>
      <w:lvlText w:val="•"/>
      <w:lvlJc w:val="left"/>
      <w:pPr>
        <w:ind w:left="2144" w:hanging="105"/>
      </w:pPr>
      <w:rPr>
        <w:rFonts w:hint="default"/>
      </w:rPr>
    </w:lvl>
    <w:lvl w:ilvl="6" w:tplc="38BA7EDE">
      <w:numFmt w:val="bullet"/>
      <w:lvlText w:val="•"/>
      <w:lvlJc w:val="left"/>
      <w:pPr>
        <w:ind w:left="2541" w:hanging="105"/>
      </w:pPr>
      <w:rPr>
        <w:rFonts w:hint="default"/>
      </w:rPr>
    </w:lvl>
    <w:lvl w:ilvl="7" w:tplc="8B9413E0">
      <w:numFmt w:val="bullet"/>
      <w:lvlText w:val="•"/>
      <w:lvlJc w:val="left"/>
      <w:pPr>
        <w:ind w:left="2938" w:hanging="105"/>
      </w:pPr>
      <w:rPr>
        <w:rFonts w:hint="default"/>
      </w:rPr>
    </w:lvl>
    <w:lvl w:ilvl="8" w:tplc="E26CFDF6">
      <w:numFmt w:val="bullet"/>
      <w:lvlText w:val="•"/>
      <w:lvlJc w:val="left"/>
      <w:pPr>
        <w:ind w:left="3335" w:hanging="105"/>
      </w:pPr>
      <w:rPr>
        <w:rFonts w:hint="default"/>
      </w:rPr>
    </w:lvl>
  </w:abstractNum>
  <w:abstractNum w:abstractNumId="307" w15:restartNumberingAfterBreak="0">
    <w:nsid w:val="28602F01"/>
    <w:multiLevelType w:val="hybridMultilevel"/>
    <w:tmpl w:val="D4542282"/>
    <w:lvl w:ilvl="0" w:tplc="5C2A201A">
      <w:numFmt w:val="bullet"/>
      <w:lvlText w:val="•"/>
      <w:lvlJc w:val="left"/>
      <w:pPr>
        <w:ind w:left="140" w:hanging="84"/>
      </w:pPr>
      <w:rPr>
        <w:rFonts w:ascii="Times New Roman" w:eastAsia="Times New Roman" w:hAnsi="Times New Roman" w:cs="Times New Roman" w:hint="default"/>
        <w:w w:val="100"/>
        <w:sz w:val="14"/>
        <w:szCs w:val="14"/>
      </w:rPr>
    </w:lvl>
    <w:lvl w:ilvl="1" w:tplc="062E500C">
      <w:numFmt w:val="bullet"/>
      <w:lvlText w:val="•"/>
      <w:lvlJc w:val="left"/>
      <w:pPr>
        <w:ind w:left="538" w:hanging="84"/>
      </w:pPr>
      <w:rPr>
        <w:rFonts w:hint="default"/>
      </w:rPr>
    </w:lvl>
    <w:lvl w:ilvl="2" w:tplc="6A0E00CE">
      <w:numFmt w:val="bullet"/>
      <w:lvlText w:val="•"/>
      <w:lvlJc w:val="left"/>
      <w:pPr>
        <w:ind w:left="937" w:hanging="84"/>
      </w:pPr>
      <w:rPr>
        <w:rFonts w:hint="default"/>
      </w:rPr>
    </w:lvl>
    <w:lvl w:ilvl="3" w:tplc="4692DFA6">
      <w:numFmt w:val="bullet"/>
      <w:lvlText w:val="•"/>
      <w:lvlJc w:val="left"/>
      <w:pPr>
        <w:ind w:left="1336" w:hanging="84"/>
      </w:pPr>
      <w:rPr>
        <w:rFonts w:hint="default"/>
      </w:rPr>
    </w:lvl>
    <w:lvl w:ilvl="4" w:tplc="6C264C54">
      <w:numFmt w:val="bullet"/>
      <w:lvlText w:val="•"/>
      <w:lvlJc w:val="left"/>
      <w:pPr>
        <w:ind w:left="1735" w:hanging="84"/>
      </w:pPr>
      <w:rPr>
        <w:rFonts w:hint="default"/>
      </w:rPr>
    </w:lvl>
    <w:lvl w:ilvl="5" w:tplc="C3B46776">
      <w:numFmt w:val="bullet"/>
      <w:lvlText w:val="•"/>
      <w:lvlJc w:val="left"/>
      <w:pPr>
        <w:ind w:left="2134" w:hanging="84"/>
      </w:pPr>
      <w:rPr>
        <w:rFonts w:hint="default"/>
      </w:rPr>
    </w:lvl>
    <w:lvl w:ilvl="6" w:tplc="83E8E8E0">
      <w:numFmt w:val="bullet"/>
      <w:lvlText w:val="•"/>
      <w:lvlJc w:val="left"/>
      <w:pPr>
        <w:ind w:left="2533" w:hanging="84"/>
      </w:pPr>
      <w:rPr>
        <w:rFonts w:hint="default"/>
      </w:rPr>
    </w:lvl>
    <w:lvl w:ilvl="7" w:tplc="8A6E1B0E">
      <w:numFmt w:val="bullet"/>
      <w:lvlText w:val="•"/>
      <w:lvlJc w:val="left"/>
      <w:pPr>
        <w:ind w:left="2932" w:hanging="84"/>
      </w:pPr>
      <w:rPr>
        <w:rFonts w:hint="default"/>
      </w:rPr>
    </w:lvl>
    <w:lvl w:ilvl="8" w:tplc="3EF486C2">
      <w:numFmt w:val="bullet"/>
      <w:lvlText w:val="•"/>
      <w:lvlJc w:val="left"/>
      <w:pPr>
        <w:ind w:left="3331" w:hanging="84"/>
      </w:pPr>
      <w:rPr>
        <w:rFonts w:hint="default"/>
      </w:rPr>
    </w:lvl>
  </w:abstractNum>
  <w:abstractNum w:abstractNumId="308" w15:restartNumberingAfterBreak="0">
    <w:nsid w:val="28685451"/>
    <w:multiLevelType w:val="hybridMultilevel"/>
    <w:tmpl w:val="F960657E"/>
    <w:lvl w:ilvl="0" w:tplc="016861CC">
      <w:numFmt w:val="bullet"/>
      <w:lvlText w:val="•"/>
      <w:lvlJc w:val="left"/>
      <w:pPr>
        <w:ind w:left="139" w:hanging="84"/>
      </w:pPr>
      <w:rPr>
        <w:rFonts w:ascii="Times New Roman" w:eastAsia="Times New Roman" w:hAnsi="Times New Roman" w:cs="Times New Roman" w:hint="default"/>
        <w:w w:val="100"/>
        <w:sz w:val="14"/>
        <w:szCs w:val="14"/>
      </w:rPr>
    </w:lvl>
    <w:lvl w:ilvl="1" w:tplc="2DE64F46">
      <w:numFmt w:val="bullet"/>
      <w:lvlText w:val="•"/>
      <w:lvlJc w:val="left"/>
      <w:pPr>
        <w:ind w:left="538" w:hanging="84"/>
      </w:pPr>
      <w:rPr>
        <w:rFonts w:hint="default"/>
      </w:rPr>
    </w:lvl>
    <w:lvl w:ilvl="2" w:tplc="C9880B80">
      <w:numFmt w:val="bullet"/>
      <w:lvlText w:val="•"/>
      <w:lvlJc w:val="left"/>
      <w:pPr>
        <w:ind w:left="937" w:hanging="84"/>
      </w:pPr>
      <w:rPr>
        <w:rFonts w:hint="default"/>
      </w:rPr>
    </w:lvl>
    <w:lvl w:ilvl="3" w:tplc="7FAA2F2E">
      <w:numFmt w:val="bullet"/>
      <w:lvlText w:val="•"/>
      <w:lvlJc w:val="left"/>
      <w:pPr>
        <w:ind w:left="1336" w:hanging="84"/>
      </w:pPr>
      <w:rPr>
        <w:rFonts w:hint="default"/>
      </w:rPr>
    </w:lvl>
    <w:lvl w:ilvl="4" w:tplc="5E984438">
      <w:numFmt w:val="bullet"/>
      <w:lvlText w:val="•"/>
      <w:lvlJc w:val="left"/>
      <w:pPr>
        <w:ind w:left="1735" w:hanging="84"/>
      </w:pPr>
      <w:rPr>
        <w:rFonts w:hint="default"/>
      </w:rPr>
    </w:lvl>
    <w:lvl w:ilvl="5" w:tplc="6BD40334">
      <w:numFmt w:val="bullet"/>
      <w:lvlText w:val="•"/>
      <w:lvlJc w:val="left"/>
      <w:pPr>
        <w:ind w:left="2134" w:hanging="84"/>
      </w:pPr>
      <w:rPr>
        <w:rFonts w:hint="default"/>
      </w:rPr>
    </w:lvl>
    <w:lvl w:ilvl="6" w:tplc="45A679FA">
      <w:numFmt w:val="bullet"/>
      <w:lvlText w:val="•"/>
      <w:lvlJc w:val="left"/>
      <w:pPr>
        <w:ind w:left="2533" w:hanging="84"/>
      </w:pPr>
      <w:rPr>
        <w:rFonts w:hint="default"/>
      </w:rPr>
    </w:lvl>
    <w:lvl w:ilvl="7" w:tplc="FB3024DC">
      <w:numFmt w:val="bullet"/>
      <w:lvlText w:val="•"/>
      <w:lvlJc w:val="left"/>
      <w:pPr>
        <w:ind w:left="2932" w:hanging="84"/>
      </w:pPr>
      <w:rPr>
        <w:rFonts w:hint="default"/>
      </w:rPr>
    </w:lvl>
    <w:lvl w:ilvl="8" w:tplc="5EE0445E">
      <w:numFmt w:val="bullet"/>
      <w:lvlText w:val="•"/>
      <w:lvlJc w:val="left"/>
      <w:pPr>
        <w:ind w:left="3331" w:hanging="84"/>
      </w:pPr>
      <w:rPr>
        <w:rFonts w:hint="default"/>
      </w:rPr>
    </w:lvl>
  </w:abstractNum>
  <w:abstractNum w:abstractNumId="309" w15:restartNumberingAfterBreak="0">
    <w:nsid w:val="288076F9"/>
    <w:multiLevelType w:val="hybridMultilevel"/>
    <w:tmpl w:val="DEA61C66"/>
    <w:lvl w:ilvl="0" w:tplc="D8A6F100">
      <w:numFmt w:val="bullet"/>
      <w:lvlText w:val="–"/>
      <w:lvlJc w:val="left"/>
      <w:pPr>
        <w:ind w:left="160" w:hanging="105"/>
      </w:pPr>
      <w:rPr>
        <w:rFonts w:ascii="Times New Roman" w:eastAsia="Times New Roman" w:hAnsi="Times New Roman" w:cs="Times New Roman" w:hint="default"/>
        <w:spacing w:val="-5"/>
        <w:w w:val="100"/>
        <w:sz w:val="14"/>
        <w:szCs w:val="14"/>
      </w:rPr>
    </w:lvl>
    <w:lvl w:ilvl="1" w:tplc="305C8060">
      <w:numFmt w:val="bullet"/>
      <w:lvlText w:val="•"/>
      <w:lvlJc w:val="left"/>
      <w:pPr>
        <w:ind w:left="556" w:hanging="105"/>
      </w:pPr>
      <w:rPr>
        <w:rFonts w:hint="default"/>
      </w:rPr>
    </w:lvl>
    <w:lvl w:ilvl="2" w:tplc="743A5EA6">
      <w:numFmt w:val="bullet"/>
      <w:lvlText w:val="•"/>
      <w:lvlJc w:val="left"/>
      <w:pPr>
        <w:ind w:left="953" w:hanging="105"/>
      </w:pPr>
      <w:rPr>
        <w:rFonts w:hint="default"/>
      </w:rPr>
    </w:lvl>
    <w:lvl w:ilvl="3" w:tplc="9B1E74F2">
      <w:numFmt w:val="bullet"/>
      <w:lvlText w:val="•"/>
      <w:lvlJc w:val="left"/>
      <w:pPr>
        <w:ind w:left="1350" w:hanging="105"/>
      </w:pPr>
      <w:rPr>
        <w:rFonts w:hint="default"/>
      </w:rPr>
    </w:lvl>
    <w:lvl w:ilvl="4" w:tplc="D428B98E">
      <w:numFmt w:val="bullet"/>
      <w:lvlText w:val="•"/>
      <w:lvlJc w:val="left"/>
      <w:pPr>
        <w:ind w:left="1747" w:hanging="105"/>
      </w:pPr>
      <w:rPr>
        <w:rFonts w:hint="default"/>
      </w:rPr>
    </w:lvl>
    <w:lvl w:ilvl="5" w:tplc="0DFCFA52">
      <w:numFmt w:val="bullet"/>
      <w:lvlText w:val="•"/>
      <w:lvlJc w:val="left"/>
      <w:pPr>
        <w:ind w:left="2144" w:hanging="105"/>
      </w:pPr>
      <w:rPr>
        <w:rFonts w:hint="default"/>
      </w:rPr>
    </w:lvl>
    <w:lvl w:ilvl="6" w:tplc="BCD84DF4">
      <w:numFmt w:val="bullet"/>
      <w:lvlText w:val="•"/>
      <w:lvlJc w:val="left"/>
      <w:pPr>
        <w:ind w:left="2541" w:hanging="105"/>
      </w:pPr>
      <w:rPr>
        <w:rFonts w:hint="default"/>
      </w:rPr>
    </w:lvl>
    <w:lvl w:ilvl="7" w:tplc="DE921DB8">
      <w:numFmt w:val="bullet"/>
      <w:lvlText w:val="•"/>
      <w:lvlJc w:val="left"/>
      <w:pPr>
        <w:ind w:left="2938" w:hanging="105"/>
      </w:pPr>
      <w:rPr>
        <w:rFonts w:hint="default"/>
      </w:rPr>
    </w:lvl>
    <w:lvl w:ilvl="8" w:tplc="6804ECE6">
      <w:numFmt w:val="bullet"/>
      <w:lvlText w:val="•"/>
      <w:lvlJc w:val="left"/>
      <w:pPr>
        <w:ind w:left="3335" w:hanging="105"/>
      </w:pPr>
      <w:rPr>
        <w:rFonts w:hint="default"/>
      </w:rPr>
    </w:lvl>
  </w:abstractNum>
  <w:abstractNum w:abstractNumId="310" w15:restartNumberingAfterBreak="0">
    <w:nsid w:val="28882633"/>
    <w:multiLevelType w:val="hybridMultilevel"/>
    <w:tmpl w:val="346A1B12"/>
    <w:lvl w:ilvl="0" w:tplc="FD6CCBF0">
      <w:numFmt w:val="bullet"/>
      <w:lvlText w:val="•"/>
      <w:lvlJc w:val="left"/>
      <w:pPr>
        <w:ind w:left="140" w:hanging="84"/>
      </w:pPr>
      <w:rPr>
        <w:rFonts w:ascii="Times New Roman" w:eastAsia="Times New Roman" w:hAnsi="Times New Roman" w:cs="Times New Roman" w:hint="default"/>
        <w:w w:val="100"/>
        <w:sz w:val="14"/>
        <w:szCs w:val="14"/>
      </w:rPr>
    </w:lvl>
    <w:lvl w:ilvl="1" w:tplc="3E8AB20C">
      <w:numFmt w:val="bullet"/>
      <w:lvlText w:val="•"/>
      <w:lvlJc w:val="left"/>
      <w:pPr>
        <w:ind w:left="240" w:hanging="84"/>
      </w:pPr>
      <w:rPr>
        <w:rFonts w:hint="default"/>
      </w:rPr>
    </w:lvl>
    <w:lvl w:ilvl="2" w:tplc="09F421AA">
      <w:numFmt w:val="bullet"/>
      <w:lvlText w:val="•"/>
      <w:lvlJc w:val="left"/>
      <w:pPr>
        <w:ind w:left="672" w:hanging="84"/>
      </w:pPr>
      <w:rPr>
        <w:rFonts w:hint="default"/>
      </w:rPr>
    </w:lvl>
    <w:lvl w:ilvl="3" w:tplc="CA4A3016">
      <w:numFmt w:val="bullet"/>
      <w:lvlText w:val="•"/>
      <w:lvlJc w:val="left"/>
      <w:pPr>
        <w:ind w:left="1104" w:hanging="84"/>
      </w:pPr>
      <w:rPr>
        <w:rFonts w:hint="default"/>
      </w:rPr>
    </w:lvl>
    <w:lvl w:ilvl="4" w:tplc="35EE529A">
      <w:numFmt w:val="bullet"/>
      <w:lvlText w:val="•"/>
      <w:lvlJc w:val="left"/>
      <w:pPr>
        <w:ind w:left="1536" w:hanging="84"/>
      </w:pPr>
      <w:rPr>
        <w:rFonts w:hint="default"/>
      </w:rPr>
    </w:lvl>
    <w:lvl w:ilvl="5" w:tplc="35FA464A">
      <w:numFmt w:val="bullet"/>
      <w:lvlText w:val="•"/>
      <w:lvlJc w:val="left"/>
      <w:pPr>
        <w:ind w:left="1968" w:hanging="84"/>
      </w:pPr>
      <w:rPr>
        <w:rFonts w:hint="default"/>
      </w:rPr>
    </w:lvl>
    <w:lvl w:ilvl="6" w:tplc="1176633E">
      <w:numFmt w:val="bullet"/>
      <w:lvlText w:val="•"/>
      <w:lvlJc w:val="left"/>
      <w:pPr>
        <w:ind w:left="2400" w:hanging="84"/>
      </w:pPr>
      <w:rPr>
        <w:rFonts w:hint="default"/>
      </w:rPr>
    </w:lvl>
    <w:lvl w:ilvl="7" w:tplc="C3C03272">
      <w:numFmt w:val="bullet"/>
      <w:lvlText w:val="•"/>
      <w:lvlJc w:val="left"/>
      <w:pPr>
        <w:ind w:left="2832" w:hanging="84"/>
      </w:pPr>
      <w:rPr>
        <w:rFonts w:hint="default"/>
      </w:rPr>
    </w:lvl>
    <w:lvl w:ilvl="8" w:tplc="917011E6">
      <w:numFmt w:val="bullet"/>
      <w:lvlText w:val="•"/>
      <w:lvlJc w:val="left"/>
      <w:pPr>
        <w:ind w:left="3264" w:hanging="84"/>
      </w:pPr>
      <w:rPr>
        <w:rFonts w:hint="default"/>
      </w:rPr>
    </w:lvl>
  </w:abstractNum>
  <w:abstractNum w:abstractNumId="311" w15:restartNumberingAfterBreak="0">
    <w:nsid w:val="28987CBB"/>
    <w:multiLevelType w:val="hybridMultilevel"/>
    <w:tmpl w:val="D11495C8"/>
    <w:lvl w:ilvl="0" w:tplc="AF0C0F78">
      <w:numFmt w:val="bullet"/>
      <w:lvlText w:val="–"/>
      <w:lvlJc w:val="left"/>
      <w:pPr>
        <w:ind w:left="161" w:hanging="105"/>
      </w:pPr>
      <w:rPr>
        <w:rFonts w:ascii="Times New Roman" w:eastAsia="Times New Roman" w:hAnsi="Times New Roman" w:cs="Times New Roman" w:hint="default"/>
        <w:spacing w:val="-2"/>
        <w:w w:val="100"/>
        <w:sz w:val="14"/>
        <w:szCs w:val="14"/>
      </w:rPr>
    </w:lvl>
    <w:lvl w:ilvl="1" w:tplc="E0664AA0">
      <w:numFmt w:val="bullet"/>
      <w:lvlText w:val="•"/>
      <w:lvlJc w:val="left"/>
      <w:pPr>
        <w:ind w:left="556" w:hanging="105"/>
      </w:pPr>
      <w:rPr>
        <w:rFonts w:hint="default"/>
      </w:rPr>
    </w:lvl>
    <w:lvl w:ilvl="2" w:tplc="4CD643FA">
      <w:numFmt w:val="bullet"/>
      <w:lvlText w:val="•"/>
      <w:lvlJc w:val="left"/>
      <w:pPr>
        <w:ind w:left="953" w:hanging="105"/>
      </w:pPr>
      <w:rPr>
        <w:rFonts w:hint="default"/>
      </w:rPr>
    </w:lvl>
    <w:lvl w:ilvl="3" w:tplc="19AAF4E8">
      <w:numFmt w:val="bullet"/>
      <w:lvlText w:val="•"/>
      <w:lvlJc w:val="left"/>
      <w:pPr>
        <w:ind w:left="1350" w:hanging="105"/>
      </w:pPr>
      <w:rPr>
        <w:rFonts w:hint="default"/>
      </w:rPr>
    </w:lvl>
    <w:lvl w:ilvl="4" w:tplc="F1C494AC">
      <w:numFmt w:val="bullet"/>
      <w:lvlText w:val="•"/>
      <w:lvlJc w:val="left"/>
      <w:pPr>
        <w:ind w:left="1747" w:hanging="105"/>
      </w:pPr>
      <w:rPr>
        <w:rFonts w:hint="default"/>
      </w:rPr>
    </w:lvl>
    <w:lvl w:ilvl="5" w:tplc="1FE4E6F4">
      <w:numFmt w:val="bullet"/>
      <w:lvlText w:val="•"/>
      <w:lvlJc w:val="left"/>
      <w:pPr>
        <w:ind w:left="2144" w:hanging="105"/>
      </w:pPr>
      <w:rPr>
        <w:rFonts w:hint="default"/>
      </w:rPr>
    </w:lvl>
    <w:lvl w:ilvl="6" w:tplc="C3121B18">
      <w:numFmt w:val="bullet"/>
      <w:lvlText w:val="•"/>
      <w:lvlJc w:val="left"/>
      <w:pPr>
        <w:ind w:left="2541" w:hanging="105"/>
      </w:pPr>
      <w:rPr>
        <w:rFonts w:hint="default"/>
      </w:rPr>
    </w:lvl>
    <w:lvl w:ilvl="7" w:tplc="C8028404">
      <w:numFmt w:val="bullet"/>
      <w:lvlText w:val="•"/>
      <w:lvlJc w:val="left"/>
      <w:pPr>
        <w:ind w:left="2938" w:hanging="105"/>
      </w:pPr>
      <w:rPr>
        <w:rFonts w:hint="default"/>
      </w:rPr>
    </w:lvl>
    <w:lvl w:ilvl="8" w:tplc="054817F8">
      <w:numFmt w:val="bullet"/>
      <w:lvlText w:val="•"/>
      <w:lvlJc w:val="left"/>
      <w:pPr>
        <w:ind w:left="3335" w:hanging="105"/>
      </w:pPr>
      <w:rPr>
        <w:rFonts w:hint="default"/>
      </w:rPr>
    </w:lvl>
  </w:abstractNum>
  <w:abstractNum w:abstractNumId="312" w15:restartNumberingAfterBreak="0">
    <w:nsid w:val="28B01210"/>
    <w:multiLevelType w:val="hybridMultilevel"/>
    <w:tmpl w:val="383013AC"/>
    <w:lvl w:ilvl="0" w:tplc="FECEC4F2">
      <w:numFmt w:val="bullet"/>
      <w:lvlText w:val="•"/>
      <w:lvlJc w:val="left"/>
      <w:pPr>
        <w:ind w:left="140" w:hanging="84"/>
      </w:pPr>
      <w:rPr>
        <w:rFonts w:ascii="Times New Roman" w:eastAsia="Times New Roman" w:hAnsi="Times New Roman" w:cs="Times New Roman" w:hint="default"/>
        <w:w w:val="100"/>
        <w:sz w:val="14"/>
        <w:szCs w:val="14"/>
      </w:rPr>
    </w:lvl>
    <w:lvl w:ilvl="1" w:tplc="2990BD14">
      <w:numFmt w:val="bullet"/>
      <w:lvlText w:val="•"/>
      <w:lvlJc w:val="left"/>
      <w:pPr>
        <w:ind w:left="538" w:hanging="84"/>
      </w:pPr>
      <w:rPr>
        <w:rFonts w:hint="default"/>
      </w:rPr>
    </w:lvl>
    <w:lvl w:ilvl="2" w:tplc="249A7C20">
      <w:numFmt w:val="bullet"/>
      <w:lvlText w:val="•"/>
      <w:lvlJc w:val="left"/>
      <w:pPr>
        <w:ind w:left="937" w:hanging="84"/>
      </w:pPr>
      <w:rPr>
        <w:rFonts w:hint="default"/>
      </w:rPr>
    </w:lvl>
    <w:lvl w:ilvl="3" w:tplc="333019BE">
      <w:numFmt w:val="bullet"/>
      <w:lvlText w:val="•"/>
      <w:lvlJc w:val="left"/>
      <w:pPr>
        <w:ind w:left="1336" w:hanging="84"/>
      </w:pPr>
      <w:rPr>
        <w:rFonts w:hint="default"/>
      </w:rPr>
    </w:lvl>
    <w:lvl w:ilvl="4" w:tplc="E9F8826C">
      <w:numFmt w:val="bullet"/>
      <w:lvlText w:val="•"/>
      <w:lvlJc w:val="left"/>
      <w:pPr>
        <w:ind w:left="1735" w:hanging="84"/>
      </w:pPr>
      <w:rPr>
        <w:rFonts w:hint="default"/>
      </w:rPr>
    </w:lvl>
    <w:lvl w:ilvl="5" w:tplc="DE94838C">
      <w:numFmt w:val="bullet"/>
      <w:lvlText w:val="•"/>
      <w:lvlJc w:val="left"/>
      <w:pPr>
        <w:ind w:left="2134" w:hanging="84"/>
      </w:pPr>
      <w:rPr>
        <w:rFonts w:hint="default"/>
      </w:rPr>
    </w:lvl>
    <w:lvl w:ilvl="6" w:tplc="36B2C388">
      <w:numFmt w:val="bullet"/>
      <w:lvlText w:val="•"/>
      <w:lvlJc w:val="left"/>
      <w:pPr>
        <w:ind w:left="2533" w:hanging="84"/>
      </w:pPr>
      <w:rPr>
        <w:rFonts w:hint="default"/>
      </w:rPr>
    </w:lvl>
    <w:lvl w:ilvl="7" w:tplc="AFF61298">
      <w:numFmt w:val="bullet"/>
      <w:lvlText w:val="•"/>
      <w:lvlJc w:val="left"/>
      <w:pPr>
        <w:ind w:left="2932" w:hanging="84"/>
      </w:pPr>
      <w:rPr>
        <w:rFonts w:hint="default"/>
      </w:rPr>
    </w:lvl>
    <w:lvl w:ilvl="8" w:tplc="B0E01982">
      <w:numFmt w:val="bullet"/>
      <w:lvlText w:val="•"/>
      <w:lvlJc w:val="left"/>
      <w:pPr>
        <w:ind w:left="3331" w:hanging="84"/>
      </w:pPr>
      <w:rPr>
        <w:rFonts w:hint="default"/>
      </w:rPr>
    </w:lvl>
  </w:abstractNum>
  <w:abstractNum w:abstractNumId="313" w15:restartNumberingAfterBreak="0">
    <w:nsid w:val="28F509C9"/>
    <w:multiLevelType w:val="hybridMultilevel"/>
    <w:tmpl w:val="4558C97A"/>
    <w:lvl w:ilvl="0" w:tplc="02FA9C38">
      <w:numFmt w:val="bullet"/>
      <w:lvlText w:val="•"/>
      <w:lvlJc w:val="left"/>
      <w:pPr>
        <w:ind w:left="140" w:hanging="84"/>
      </w:pPr>
      <w:rPr>
        <w:rFonts w:ascii="Times New Roman" w:eastAsia="Times New Roman" w:hAnsi="Times New Roman" w:cs="Times New Roman" w:hint="default"/>
        <w:w w:val="100"/>
        <w:sz w:val="14"/>
        <w:szCs w:val="14"/>
      </w:rPr>
    </w:lvl>
    <w:lvl w:ilvl="1" w:tplc="B6B48E80">
      <w:numFmt w:val="bullet"/>
      <w:lvlText w:val="•"/>
      <w:lvlJc w:val="left"/>
      <w:pPr>
        <w:ind w:left="538" w:hanging="84"/>
      </w:pPr>
      <w:rPr>
        <w:rFonts w:hint="default"/>
      </w:rPr>
    </w:lvl>
    <w:lvl w:ilvl="2" w:tplc="6D2CBF92">
      <w:numFmt w:val="bullet"/>
      <w:lvlText w:val="•"/>
      <w:lvlJc w:val="left"/>
      <w:pPr>
        <w:ind w:left="937" w:hanging="84"/>
      </w:pPr>
      <w:rPr>
        <w:rFonts w:hint="default"/>
      </w:rPr>
    </w:lvl>
    <w:lvl w:ilvl="3" w:tplc="D2708C30">
      <w:numFmt w:val="bullet"/>
      <w:lvlText w:val="•"/>
      <w:lvlJc w:val="left"/>
      <w:pPr>
        <w:ind w:left="1336" w:hanging="84"/>
      </w:pPr>
      <w:rPr>
        <w:rFonts w:hint="default"/>
      </w:rPr>
    </w:lvl>
    <w:lvl w:ilvl="4" w:tplc="88640F9A">
      <w:numFmt w:val="bullet"/>
      <w:lvlText w:val="•"/>
      <w:lvlJc w:val="left"/>
      <w:pPr>
        <w:ind w:left="1735" w:hanging="84"/>
      </w:pPr>
      <w:rPr>
        <w:rFonts w:hint="default"/>
      </w:rPr>
    </w:lvl>
    <w:lvl w:ilvl="5" w:tplc="E5B87450">
      <w:numFmt w:val="bullet"/>
      <w:lvlText w:val="•"/>
      <w:lvlJc w:val="left"/>
      <w:pPr>
        <w:ind w:left="2134" w:hanging="84"/>
      </w:pPr>
      <w:rPr>
        <w:rFonts w:hint="default"/>
      </w:rPr>
    </w:lvl>
    <w:lvl w:ilvl="6" w:tplc="96B8970A">
      <w:numFmt w:val="bullet"/>
      <w:lvlText w:val="•"/>
      <w:lvlJc w:val="left"/>
      <w:pPr>
        <w:ind w:left="2533" w:hanging="84"/>
      </w:pPr>
      <w:rPr>
        <w:rFonts w:hint="default"/>
      </w:rPr>
    </w:lvl>
    <w:lvl w:ilvl="7" w:tplc="D11C9938">
      <w:numFmt w:val="bullet"/>
      <w:lvlText w:val="•"/>
      <w:lvlJc w:val="left"/>
      <w:pPr>
        <w:ind w:left="2932" w:hanging="84"/>
      </w:pPr>
      <w:rPr>
        <w:rFonts w:hint="default"/>
      </w:rPr>
    </w:lvl>
    <w:lvl w:ilvl="8" w:tplc="60005C3E">
      <w:numFmt w:val="bullet"/>
      <w:lvlText w:val="•"/>
      <w:lvlJc w:val="left"/>
      <w:pPr>
        <w:ind w:left="3331" w:hanging="84"/>
      </w:pPr>
      <w:rPr>
        <w:rFonts w:hint="default"/>
      </w:rPr>
    </w:lvl>
  </w:abstractNum>
  <w:abstractNum w:abstractNumId="314" w15:restartNumberingAfterBreak="0">
    <w:nsid w:val="2905558F"/>
    <w:multiLevelType w:val="hybridMultilevel"/>
    <w:tmpl w:val="531A6346"/>
    <w:lvl w:ilvl="0" w:tplc="F03E34FA">
      <w:numFmt w:val="bullet"/>
      <w:lvlText w:val="–"/>
      <w:lvlJc w:val="left"/>
      <w:pPr>
        <w:ind w:left="160" w:hanging="105"/>
      </w:pPr>
      <w:rPr>
        <w:rFonts w:ascii="Times New Roman" w:eastAsia="Times New Roman" w:hAnsi="Times New Roman" w:cs="Times New Roman" w:hint="default"/>
        <w:spacing w:val="-4"/>
        <w:w w:val="100"/>
        <w:sz w:val="14"/>
        <w:szCs w:val="14"/>
      </w:rPr>
    </w:lvl>
    <w:lvl w:ilvl="1" w:tplc="BD5C00E8">
      <w:numFmt w:val="bullet"/>
      <w:lvlText w:val="•"/>
      <w:lvlJc w:val="left"/>
      <w:pPr>
        <w:ind w:left="556" w:hanging="105"/>
      </w:pPr>
      <w:rPr>
        <w:rFonts w:hint="default"/>
      </w:rPr>
    </w:lvl>
    <w:lvl w:ilvl="2" w:tplc="2D44DF1C">
      <w:numFmt w:val="bullet"/>
      <w:lvlText w:val="•"/>
      <w:lvlJc w:val="left"/>
      <w:pPr>
        <w:ind w:left="953" w:hanging="105"/>
      </w:pPr>
      <w:rPr>
        <w:rFonts w:hint="default"/>
      </w:rPr>
    </w:lvl>
    <w:lvl w:ilvl="3" w:tplc="F19A461C">
      <w:numFmt w:val="bullet"/>
      <w:lvlText w:val="•"/>
      <w:lvlJc w:val="left"/>
      <w:pPr>
        <w:ind w:left="1350" w:hanging="105"/>
      </w:pPr>
      <w:rPr>
        <w:rFonts w:hint="default"/>
      </w:rPr>
    </w:lvl>
    <w:lvl w:ilvl="4" w:tplc="09347D12">
      <w:numFmt w:val="bullet"/>
      <w:lvlText w:val="•"/>
      <w:lvlJc w:val="left"/>
      <w:pPr>
        <w:ind w:left="1747" w:hanging="105"/>
      </w:pPr>
      <w:rPr>
        <w:rFonts w:hint="default"/>
      </w:rPr>
    </w:lvl>
    <w:lvl w:ilvl="5" w:tplc="A6D026F2">
      <w:numFmt w:val="bullet"/>
      <w:lvlText w:val="•"/>
      <w:lvlJc w:val="left"/>
      <w:pPr>
        <w:ind w:left="2144" w:hanging="105"/>
      </w:pPr>
      <w:rPr>
        <w:rFonts w:hint="default"/>
      </w:rPr>
    </w:lvl>
    <w:lvl w:ilvl="6" w:tplc="650E66D6">
      <w:numFmt w:val="bullet"/>
      <w:lvlText w:val="•"/>
      <w:lvlJc w:val="left"/>
      <w:pPr>
        <w:ind w:left="2541" w:hanging="105"/>
      </w:pPr>
      <w:rPr>
        <w:rFonts w:hint="default"/>
      </w:rPr>
    </w:lvl>
    <w:lvl w:ilvl="7" w:tplc="919C93A0">
      <w:numFmt w:val="bullet"/>
      <w:lvlText w:val="•"/>
      <w:lvlJc w:val="left"/>
      <w:pPr>
        <w:ind w:left="2938" w:hanging="105"/>
      </w:pPr>
      <w:rPr>
        <w:rFonts w:hint="default"/>
      </w:rPr>
    </w:lvl>
    <w:lvl w:ilvl="8" w:tplc="CD1AFE3C">
      <w:numFmt w:val="bullet"/>
      <w:lvlText w:val="•"/>
      <w:lvlJc w:val="left"/>
      <w:pPr>
        <w:ind w:left="3335" w:hanging="105"/>
      </w:pPr>
      <w:rPr>
        <w:rFonts w:hint="default"/>
      </w:rPr>
    </w:lvl>
  </w:abstractNum>
  <w:abstractNum w:abstractNumId="315" w15:restartNumberingAfterBreak="0">
    <w:nsid w:val="291307A2"/>
    <w:multiLevelType w:val="hybridMultilevel"/>
    <w:tmpl w:val="27881688"/>
    <w:lvl w:ilvl="0" w:tplc="D2828456">
      <w:numFmt w:val="bullet"/>
      <w:lvlText w:val="•"/>
      <w:lvlJc w:val="left"/>
      <w:pPr>
        <w:ind w:left="139" w:hanging="84"/>
      </w:pPr>
      <w:rPr>
        <w:rFonts w:ascii="Times New Roman" w:eastAsia="Times New Roman" w:hAnsi="Times New Roman" w:cs="Times New Roman" w:hint="default"/>
        <w:w w:val="100"/>
        <w:sz w:val="14"/>
        <w:szCs w:val="14"/>
      </w:rPr>
    </w:lvl>
    <w:lvl w:ilvl="1" w:tplc="43C2EB0C">
      <w:numFmt w:val="bullet"/>
      <w:lvlText w:val="•"/>
      <w:lvlJc w:val="left"/>
      <w:pPr>
        <w:ind w:left="538" w:hanging="84"/>
      </w:pPr>
      <w:rPr>
        <w:rFonts w:hint="default"/>
      </w:rPr>
    </w:lvl>
    <w:lvl w:ilvl="2" w:tplc="EFF89FEA">
      <w:numFmt w:val="bullet"/>
      <w:lvlText w:val="•"/>
      <w:lvlJc w:val="left"/>
      <w:pPr>
        <w:ind w:left="937" w:hanging="84"/>
      </w:pPr>
      <w:rPr>
        <w:rFonts w:hint="default"/>
      </w:rPr>
    </w:lvl>
    <w:lvl w:ilvl="3" w:tplc="80023D24">
      <w:numFmt w:val="bullet"/>
      <w:lvlText w:val="•"/>
      <w:lvlJc w:val="left"/>
      <w:pPr>
        <w:ind w:left="1336" w:hanging="84"/>
      </w:pPr>
      <w:rPr>
        <w:rFonts w:hint="default"/>
      </w:rPr>
    </w:lvl>
    <w:lvl w:ilvl="4" w:tplc="EECE0D58">
      <w:numFmt w:val="bullet"/>
      <w:lvlText w:val="•"/>
      <w:lvlJc w:val="left"/>
      <w:pPr>
        <w:ind w:left="1735" w:hanging="84"/>
      </w:pPr>
      <w:rPr>
        <w:rFonts w:hint="default"/>
      </w:rPr>
    </w:lvl>
    <w:lvl w:ilvl="5" w:tplc="50D8E250">
      <w:numFmt w:val="bullet"/>
      <w:lvlText w:val="•"/>
      <w:lvlJc w:val="left"/>
      <w:pPr>
        <w:ind w:left="2134" w:hanging="84"/>
      </w:pPr>
      <w:rPr>
        <w:rFonts w:hint="default"/>
      </w:rPr>
    </w:lvl>
    <w:lvl w:ilvl="6" w:tplc="B928A482">
      <w:numFmt w:val="bullet"/>
      <w:lvlText w:val="•"/>
      <w:lvlJc w:val="left"/>
      <w:pPr>
        <w:ind w:left="2533" w:hanging="84"/>
      </w:pPr>
      <w:rPr>
        <w:rFonts w:hint="default"/>
      </w:rPr>
    </w:lvl>
    <w:lvl w:ilvl="7" w:tplc="9A205BA4">
      <w:numFmt w:val="bullet"/>
      <w:lvlText w:val="•"/>
      <w:lvlJc w:val="left"/>
      <w:pPr>
        <w:ind w:left="2932" w:hanging="84"/>
      </w:pPr>
      <w:rPr>
        <w:rFonts w:hint="default"/>
      </w:rPr>
    </w:lvl>
    <w:lvl w:ilvl="8" w:tplc="0E286CDC">
      <w:numFmt w:val="bullet"/>
      <w:lvlText w:val="•"/>
      <w:lvlJc w:val="left"/>
      <w:pPr>
        <w:ind w:left="3331" w:hanging="84"/>
      </w:pPr>
      <w:rPr>
        <w:rFonts w:hint="default"/>
      </w:rPr>
    </w:lvl>
  </w:abstractNum>
  <w:abstractNum w:abstractNumId="316" w15:restartNumberingAfterBreak="0">
    <w:nsid w:val="291F4E60"/>
    <w:multiLevelType w:val="hybridMultilevel"/>
    <w:tmpl w:val="F384B7F6"/>
    <w:lvl w:ilvl="0" w:tplc="0C2684DE">
      <w:numFmt w:val="bullet"/>
      <w:lvlText w:val="•"/>
      <w:lvlJc w:val="left"/>
      <w:pPr>
        <w:ind w:left="140" w:hanging="84"/>
      </w:pPr>
      <w:rPr>
        <w:rFonts w:ascii="Times New Roman" w:eastAsia="Times New Roman" w:hAnsi="Times New Roman" w:cs="Times New Roman" w:hint="default"/>
        <w:w w:val="100"/>
        <w:sz w:val="14"/>
        <w:szCs w:val="14"/>
      </w:rPr>
    </w:lvl>
    <w:lvl w:ilvl="1" w:tplc="9A147CAE">
      <w:numFmt w:val="bullet"/>
      <w:lvlText w:val="•"/>
      <w:lvlJc w:val="left"/>
      <w:pPr>
        <w:ind w:left="538" w:hanging="84"/>
      </w:pPr>
      <w:rPr>
        <w:rFonts w:hint="default"/>
      </w:rPr>
    </w:lvl>
    <w:lvl w:ilvl="2" w:tplc="81528D24">
      <w:numFmt w:val="bullet"/>
      <w:lvlText w:val="•"/>
      <w:lvlJc w:val="left"/>
      <w:pPr>
        <w:ind w:left="937" w:hanging="84"/>
      </w:pPr>
      <w:rPr>
        <w:rFonts w:hint="default"/>
      </w:rPr>
    </w:lvl>
    <w:lvl w:ilvl="3" w:tplc="2092F262">
      <w:numFmt w:val="bullet"/>
      <w:lvlText w:val="•"/>
      <w:lvlJc w:val="left"/>
      <w:pPr>
        <w:ind w:left="1336" w:hanging="84"/>
      </w:pPr>
      <w:rPr>
        <w:rFonts w:hint="default"/>
      </w:rPr>
    </w:lvl>
    <w:lvl w:ilvl="4" w:tplc="2F7040B8">
      <w:numFmt w:val="bullet"/>
      <w:lvlText w:val="•"/>
      <w:lvlJc w:val="left"/>
      <w:pPr>
        <w:ind w:left="1735" w:hanging="84"/>
      </w:pPr>
      <w:rPr>
        <w:rFonts w:hint="default"/>
      </w:rPr>
    </w:lvl>
    <w:lvl w:ilvl="5" w:tplc="3F7A7AE8">
      <w:numFmt w:val="bullet"/>
      <w:lvlText w:val="•"/>
      <w:lvlJc w:val="left"/>
      <w:pPr>
        <w:ind w:left="2134" w:hanging="84"/>
      </w:pPr>
      <w:rPr>
        <w:rFonts w:hint="default"/>
      </w:rPr>
    </w:lvl>
    <w:lvl w:ilvl="6" w:tplc="A9C2FF52">
      <w:numFmt w:val="bullet"/>
      <w:lvlText w:val="•"/>
      <w:lvlJc w:val="left"/>
      <w:pPr>
        <w:ind w:left="2533" w:hanging="84"/>
      </w:pPr>
      <w:rPr>
        <w:rFonts w:hint="default"/>
      </w:rPr>
    </w:lvl>
    <w:lvl w:ilvl="7" w:tplc="73AAD36E">
      <w:numFmt w:val="bullet"/>
      <w:lvlText w:val="•"/>
      <w:lvlJc w:val="left"/>
      <w:pPr>
        <w:ind w:left="2932" w:hanging="84"/>
      </w:pPr>
      <w:rPr>
        <w:rFonts w:hint="default"/>
      </w:rPr>
    </w:lvl>
    <w:lvl w:ilvl="8" w:tplc="D310B9CE">
      <w:numFmt w:val="bullet"/>
      <w:lvlText w:val="•"/>
      <w:lvlJc w:val="left"/>
      <w:pPr>
        <w:ind w:left="3331" w:hanging="84"/>
      </w:pPr>
      <w:rPr>
        <w:rFonts w:hint="default"/>
      </w:rPr>
    </w:lvl>
  </w:abstractNum>
  <w:abstractNum w:abstractNumId="317" w15:restartNumberingAfterBreak="0">
    <w:nsid w:val="292C45EF"/>
    <w:multiLevelType w:val="hybridMultilevel"/>
    <w:tmpl w:val="49FE2A54"/>
    <w:lvl w:ilvl="0" w:tplc="4A5E8636">
      <w:numFmt w:val="bullet"/>
      <w:lvlText w:val="•"/>
      <w:lvlJc w:val="left"/>
      <w:pPr>
        <w:ind w:left="140" w:hanging="84"/>
      </w:pPr>
      <w:rPr>
        <w:rFonts w:ascii="Times New Roman" w:eastAsia="Times New Roman" w:hAnsi="Times New Roman" w:cs="Times New Roman" w:hint="default"/>
        <w:w w:val="100"/>
        <w:sz w:val="14"/>
        <w:szCs w:val="14"/>
      </w:rPr>
    </w:lvl>
    <w:lvl w:ilvl="1" w:tplc="46488784">
      <w:numFmt w:val="bullet"/>
      <w:lvlText w:val="•"/>
      <w:lvlJc w:val="left"/>
      <w:pPr>
        <w:ind w:left="538" w:hanging="84"/>
      </w:pPr>
      <w:rPr>
        <w:rFonts w:hint="default"/>
      </w:rPr>
    </w:lvl>
    <w:lvl w:ilvl="2" w:tplc="3A900156">
      <w:numFmt w:val="bullet"/>
      <w:lvlText w:val="•"/>
      <w:lvlJc w:val="left"/>
      <w:pPr>
        <w:ind w:left="937" w:hanging="84"/>
      </w:pPr>
      <w:rPr>
        <w:rFonts w:hint="default"/>
      </w:rPr>
    </w:lvl>
    <w:lvl w:ilvl="3" w:tplc="95067656">
      <w:numFmt w:val="bullet"/>
      <w:lvlText w:val="•"/>
      <w:lvlJc w:val="left"/>
      <w:pPr>
        <w:ind w:left="1336" w:hanging="84"/>
      </w:pPr>
      <w:rPr>
        <w:rFonts w:hint="default"/>
      </w:rPr>
    </w:lvl>
    <w:lvl w:ilvl="4" w:tplc="5E94D7D8">
      <w:numFmt w:val="bullet"/>
      <w:lvlText w:val="•"/>
      <w:lvlJc w:val="left"/>
      <w:pPr>
        <w:ind w:left="1735" w:hanging="84"/>
      </w:pPr>
      <w:rPr>
        <w:rFonts w:hint="default"/>
      </w:rPr>
    </w:lvl>
    <w:lvl w:ilvl="5" w:tplc="0A38490E">
      <w:numFmt w:val="bullet"/>
      <w:lvlText w:val="•"/>
      <w:lvlJc w:val="left"/>
      <w:pPr>
        <w:ind w:left="2134" w:hanging="84"/>
      </w:pPr>
      <w:rPr>
        <w:rFonts w:hint="default"/>
      </w:rPr>
    </w:lvl>
    <w:lvl w:ilvl="6" w:tplc="1F6841D8">
      <w:numFmt w:val="bullet"/>
      <w:lvlText w:val="•"/>
      <w:lvlJc w:val="left"/>
      <w:pPr>
        <w:ind w:left="2533" w:hanging="84"/>
      </w:pPr>
      <w:rPr>
        <w:rFonts w:hint="default"/>
      </w:rPr>
    </w:lvl>
    <w:lvl w:ilvl="7" w:tplc="67EC4974">
      <w:numFmt w:val="bullet"/>
      <w:lvlText w:val="•"/>
      <w:lvlJc w:val="left"/>
      <w:pPr>
        <w:ind w:left="2932" w:hanging="84"/>
      </w:pPr>
      <w:rPr>
        <w:rFonts w:hint="default"/>
      </w:rPr>
    </w:lvl>
    <w:lvl w:ilvl="8" w:tplc="6E8C6488">
      <w:numFmt w:val="bullet"/>
      <w:lvlText w:val="•"/>
      <w:lvlJc w:val="left"/>
      <w:pPr>
        <w:ind w:left="3331" w:hanging="84"/>
      </w:pPr>
      <w:rPr>
        <w:rFonts w:hint="default"/>
      </w:rPr>
    </w:lvl>
  </w:abstractNum>
  <w:abstractNum w:abstractNumId="318" w15:restartNumberingAfterBreak="0">
    <w:nsid w:val="293B6A11"/>
    <w:multiLevelType w:val="hybridMultilevel"/>
    <w:tmpl w:val="A2D4409E"/>
    <w:lvl w:ilvl="0" w:tplc="727ED958">
      <w:numFmt w:val="bullet"/>
      <w:lvlText w:val="–"/>
      <w:lvlJc w:val="left"/>
      <w:pPr>
        <w:ind w:left="160" w:hanging="105"/>
      </w:pPr>
      <w:rPr>
        <w:rFonts w:ascii="Times New Roman" w:eastAsia="Times New Roman" w:hAnsi="Times New Roman" w:cs="Times New Roman" w:hint="default"/>
        <w:spacing w:val="-8"/>
        <w:w w:val="100"/>
        <w:sz w:val="14"/>
        <w:szCs w:val="14"/>
      </w:rPr>
    </w:lvl>
    <w:lvl w:ilvl="1" w:tplc="BFE66770">
      <w:numFmt w:val="bullet"/>
      <w:lvlText w:val="•"/>
      <w:lvlJc w:val="left"/>
      <w:pPr>
        <w:ind w:left="556" w:hanging="105"/>
      </w:pPr>
      <w:rPr>
        <w:rFonts w:hint="default"/>
      </w:rPr>
    </w:lvl>
    <w:lvl w:ilvl="2" w:tplc="9CACD78C">
      <w:numFmt w:val="bullet"/>
      <w:lvlText w:val="•"/>
      <w:lvlJc w:val="left"/>
      <w:pPr>
        <w:ind w:left="953" w:hanging="105"/>
      </w:pPr>
      <w:rPr>
        <w:rFonts w:hint="default"/>
      </w:rPr>
    </w:lvl>
    <w:lvl w:ilvl="3" w:tplc="ADB0A53E">
      <w:numFmt w:val="bullet"/>
      <w:lvlText w:val="•"/>
      <w:lvlJc w:val="left"/>
      <w:pPr>
        <w:ind w:left="1350" w:hanging="105"/>
      </w:pPr>
      <w:rPr>
        <w:rFonts w:hint="default"/>
      </w:rPr>
    </w:lvl>
    <w:lvl w:ilvl="4" w:tplc="AE767DD6">
      <w:numFmt w:val="bullet"/>
      <w:lvlText w:val="•"/>
      <w:lvlJc w:val="left"/>
      <w:pPr>
        <w:ind w:left="1747" w:hanging="105"/>
      </w:pPr>
      <w:rPr>
        <w:rFonts w:hint="default"/>
      </w:rPr>
    </w:lvl>
    <w:lvl w:ilvl="5" w:tplc="E5A230B8">
      <w:numFmt w:val="bullet"/>
      <w:lvlText w:val="•"/>
      <w:lvlJc w:val="left"/>
      <w:pPr>
        <w:ind w:left="2144" w:hanging="105"/>
      </w:pPr>
      <w:rPr>
        <w:rFonts w:hint="default"/>
      </w:rPr>
    </w:lvl>
    <w:lvl w:ilvl="6" w:tplc="5EFC49AC">
      <w:numFmt w:val="bullet"/>
      <w:lvlText w:val="•"/>
      <w:lvlJc w:val="left"/>
      <w:pPr>
        <w:ind w:left="2541" w:hanging="105"/>
      </w:pPr>
      <w:rPr>
        <w:rFonts w:hint="default"/>
      </w:rPr>
    </w:lvl>
    <w:lvl w:ilvl="7" w:tplc="BEAA3AF6">
      <w:numFmt w:val="bullet"/>
      <w:lvlText w:val="•"/>
      <w:lvlJc w:val="left"/>
      <w:pPr>
        <w:ind w:left="2938" w:hanging="105"/>
      </w:pPr>
      <w:rPr>
        <w:rFonts w:hint="default"/>
      </w:rPr>
    </w:lvl>
    <w:lvl w:ilvl="8" w:tplc="4EAE0166">
      <w:numFmt w:val="bullet"/>
      <w:lvlText w:val="•"/>
      <w:lvlJc w:val="left"/>
      <w:pPr>
        <w:ind w:left="3335" w:hanging="105"/>
      </w:pPr>
      <w:rPr>
        <w:rFonts w:hint="default"/>
      </w:rPr>
    </w:lvl>
  </w:abstractNum>
  <w:abstractNum w:abstractNumId="319" w15:restartNumberingAfterBreak="0">
    <w:nsid w:val="294038B6"/>
    <w:multiLevelType w:val="hybridMultilevel"/>
    <w:tmpl w:val="94D2B75C"/>
    <w:lvl w:ilvl="0" w:tplc="F88E2A98">
      <w:numFmt w:val="bullet"/>
      <w:lvlText w:val="•"/>
      <w:lvlJc w:val="left"/>
      <w:pPr>
        <w:ind w:left="140" w:hanging="84"/>
      </w:pPr>
      <w:rPr>
        <w:rFonts w:ascii="Times New Roman" w:eastAsia="Times New Roman" w:hAnsi="Times New Roman" w:cs="Times New Roman" w:hint="default"/>
        <w:w w:val="100"/>
        <w:sz w:val="14"/>
        <w:szCs w:val="14"/>
      </w:rPr>
    </w:lvl>
    <w:lvl w:ilvl="1" w:tplc="5C9ADB26">
      <w:numFmt w:val="bullet"/>
      <w:lvlText w:val="•"/>
      <w:lvlJc w:val="left"/>
      <w:pPr>
        <w:ind w:left="538" w:hanging="84"/>
      </w:pPr>
      <w:rPr>
        <w:rFonts w:hint="default"/>
      </w:rPr>
    </w:lvl>
    <w:lvl w:ilvl="2" w:tplc="D69E2E1E">
      <w:numFmt w:val="bullet"/>
      <w:lvlText w:val="•"/>
      <w:lvlJc w:val="left"/>
      <w:pPr>
        <w:ind w:left="937" w:hanging="84"/>
      </w:pPr>
      <w:rPr>
        <w:rFonts w:hint="default"/>
      </w:rPr>
    </w:lvl>
    <w:lvl w:ilvl="3" w:tplc="93C0C342">
      <w:numFmt w:val="bullet"/>
      <w:lvlText w:val="•"/>
      <w:lvlJc w:val="left"/>
      <w:pPr>
        <w:ind w:left="1336" w:hanging="84"/>
      </w:pPr>
      <w:rPr>
        <w:rFonts w:hint="default"/>
      </w:rPr>
    </w:lvl>
    <w:lvl w:ilvl="4" w:tplc="3650293E">
      <w:numFmt w:val="bullet"/>
      <w:lvlText w:val="•"/>
      <w:lvlJc w:val="left"/>
      <w:pPr>
        <w:ind w:left="1735" w:hanging="84"/>
      </w:pPr>
      <w:rPr>
        <w:rFonts w:hint="default"/>
      </w:rPr>
    </w:lvl>
    <w:lvl w:ilvl="5" w:tplc="A7ACEB28">
      <w:numFmt w:val="bullet"/>
      <w:lvlText w:val="•"/>
      <w:lvlJc w:val="left"/>
      <w:pPr>
        <w:ind w:left="2134" w:hanging="84"/>
      </w:pPr>
      <w:rPr>
        <w:rFonts w:hint="default"/>
      </w:rPr>
    </w:lvl>
    <w:lvl w:ilvl="6" w:tplc="F5B26238">
      <w:numFmt w:val="bullet"/>
      <w:lvlText w:val="•"/>
      <w:lvlJc w:val="left"/>
      <w:pPr>
        <w:ind w:left="2533" w:hanging="84"/>
      </w:pPr>
      <w:rPr>
        <w:rFonts w:hint="default"/>
      </w:rPr>
    </w:lvl>
    <w:lvl w:ilvl="7" w:tplc="60947682">
      <w:numFmt w:val="bullet"/>
      <w:lvlText w:val="•"/>
      <w:lvlJc w:val="left"/>
      <w:pPr>
        <w:ind w:left="2932" w:hanging="84"/>
      </w:pPr>
      <w:rPr>
        <w:rFonts w:hint="default"/>
      </w:rPr>
    </w:lvl>
    <w:lvl w:ilvl="8" w:tplc="CEB224FC">
      <w:numFmt w:val="bullet"/>
      <w:lvlText w:val="•"/>
      <w:lvlJc w:val="left"/>
      <w:pPr>
        <w:ind w:left="3331" w:hanging="84"/>
      </w:pPr>
      <w:rPr>
        <w:rFonts w:hint="default"/>
      </w:rPr>
    </w:lvl>
  </w:abstractNum>
  <w:abstractNum w:abstractNumId="320" w15:restartNumberingAfterBreak="0">
    <w:nsid w:val="298B7495"/>
    <w:multiLevelType w:val="hybridMultilevel"/>
    <w:tmpl w:val="6CAC69F4"/>
    <w:lvl w:ilvl="0" w:tplc="1F2422A0">
      <w:numFmt w:val="bullet"/>
      <w:lvlText w:val="–"/>
      <w:lvlJc w:val="left"/>
      <w:pPr>
        <w:ind w:left="160" w:hanging="105"/>
      </w:pPr>
      <w:rPr>
        <w:rFonts w:ascii="Times New Roman" w:eastAsia="Times New Roman" w:hAnsi="Times New Roman" w:cs="Times New Roman" w:hint="default"/>
        <w:spacing w:val="-8"/>
        <w:w w:val="100"/>
        <w:sz w:val="14"/>
        <w:szCs w:val="14"/>
      </w:rPr>
    </w:lvl>
    <w:lvl w:ilvl="1" w:tplc="A6FCA924">
      <w:numFmt w:val="bullet"/>
      <w:lvlText w:val="•"/>
      <w:lvlJc w:val="left"/>
      <w:pPr>
        <w:ind w:left="556" w:hanging="105"/>
      </w:pPr>
      <w:rPr>
        <w:rFonts w:hint="default"/>
      </w:rPr>
    </w:lvl>
    <w:lvl w:ilvl="2" w:tplc="6C08F108">
      <w:numFmt w:val="bullet"/>
      <w:lvlText w:val="•"/>
      <w:lvlJc w:val="left"/>
      <w:pPr>
        <w:ind w:left="953" w:hanging="105"/>
      </w:pPr>
      <w:rPr>
        <w:rFonts w:hint="default"/>
      </w:rPr>
    </w:lvl>
    <w:lvl w:ilvl="3" w:tplc="7586321C">
      <w:numFmt w:val="bullet"/>
      <w:lvlText w:val="•"/>
      <w:lvlJc w:val="left"/>
      <w:pPr>
        <w:ind w:left="1350" w:hanging="105"/>
      </w:pPr>
      <w:rPr>
        <w:rFonts w:hint="default"/>
      </w:rPr>
    </w:lvl>
    <w:lvl w:ilvl="4" w:tplc="B7E21018">
      <w:numFmt w:val="bullet"/>
      <w:lvlText w:val="•"/>
      <w:lvlJc w:val="left"/>
      <w:pPr>
        <w:ind w:left="1747" w:hanging="105"/>
      </w:pPr>
      <w:rPr>
        <w:rFonts w:hint="default"/>
      </w:rPr>
    </w:lvl>
    <w:lvl w:ilvl="5" w:tplc="BD446C6A">
      <w:numFmt w:val="bullet"/>
      <w:lvlText w:val="•"/>
      <w:lvlJc w:val="left"/>
      <w:pPr>
        <w:ind w:left="2144" w:hanging="105"/>
      </w:pPr>
      <w:rPr>
        <w:rFonts w:hint="default"/>
      </w:rPr>
    </w:lvl>
    <w:lvl w:ilvl="6" w:tplc="8A5EB782">
      <w:numFmt w:val="bullet"/>
      <w:lvlText w:val="•"/>
      <w:lvlJc w:val="left"/>
      <w:pPr>
        <w:ind w:left="2541" w:hanging="105"/>
      </w:pPr>
      <w:rPr>
        <w:rFonts w:hint="default"/>
      </w:rPr>
    </w:lvl>
    <w:lvl w:ilvl="7" w:tplc="A0A0CA16">
      <w:numFmt w:val="bullet"/>
      <w:lvlText w:val="•"/>
      <w:lvlJc w:val="left"/>
      <w:pPr>
        <w:ind w:left="2938" w:hanging="105"/>
      </w:pPr>
      <w:rPr>
        <w:rFonts w:hint="default"/>
      </w:rPr>
    </w:lvl>
    <w:lvl w:ilvl="8" w:tplc="5D528718">
      <w:numFmt w:val="bullet"/>
      <w:lvlText w:val="•"/>
      <w:lvlJc w:val="left"/>
      <w:pPr>
        <w:ind w:left="3335" w:hanging="105"/>
      </w:pPr>
      <w:rPr>
        <w:rFonts w:hint="default"/>
      </w:rPr>
    </w:lvl>
  </w:abstractNum>
  <w:abstractNum w:abstractNumId="321" w15:restartNumberingAfterBreak="0">
    <w:nsid w:val="29975219"/>
    <w:multiLevelType w:val="hybridMultilevel"/>
    <w:tmpl w:val="909AF946"/>
    <w:lvl w:ilvl="0" w:tplc="B6D69FBC">
      <w:numFmt w:val="bullet"/>
      <w:lvlText w:val="•"/>
      <w:lvlJc w:val="left"/>
      <w:pPr>
        <w:ind w:left="140" w:hanging="84"/>
      </w:pPr>
      <w:rPr>
        <w:rFonts w:ascii="Times New Roman" w:eastAsia="Times New Roman" w:hAnsi="Times New Roman" w:cs="Times New Roman" w:hint="default"/>
        <w:w w:val="100"/>
        <w:sz w:val="14"/>
        <w:szCs w:val="14"/>
      </w:rPr>
    </w:lvl>
    <w:lvl w:ilvl="1" w:tplc="9334DC64">
      <w:numFmt w:val="bullet"/>
      <w:lvlText w:val="•"/>
      <w:lvlJc w:val="left"/>
      <w:pPr>
        <w:ind w:left="538" w:hanging="84"/>
      </w:pPr>
      <w:rPr>
        <w:rFonts w:hint="default"/>
      </w:rPr>
    </w:lvl>
    <w:lvl w:ilvl="2" w:tplc="A5145E56">
      <w:numFmt w:val="bullet"/>
      <w:lvlText w:val="•"/>
      <w:lvlJc w:val="left"/>
      <w:pPr>
        <w:ind w:left="937" w:hanging="84"/>
      </w:pPr>
      <w:rPr>
        <w:rFonts w:hint="default"/>
      </w:rPr>
    </w:lvl>
    <w:lvl w:ilvl="3" w:tplc="9B5C9C30">
      <w:numFmt w:val="bullet"/>
      <w:lvlText w:val="•"/>
      <w:lvlJc w:val="left"/>
      <w:pPr>
        <w:ind w:left="1336" w:hanging="84"/>
      </w:pPr>
      <w:rPr>
        <w:rFonts w:hint="default"/>
      </w:rPr>
    </w:lvl>
    <w:lvl w:ilvl="4" w:tplc="70F8416A">
      <w:numFmt w:val="bullet"/>
      <w:lvlText w:val="•"/>
      <w:lvlJc w:val="left"/>
      <w:pPr>
        <w:ind w:left="1735" w:hanging="84"/>
      </w:pPr>
      <w:rPr>
        <w:rFonts w:hint="default"/>
      </w:rPr>
    </w:lvl>
    <w:lvl w:ilvl="5" w:tplc="11DEE294">
      <w:numFmt w:val="bullet"/>
      <w:lvlText w:val="•"/>
      <w:lvlJc w:val="left"/>
      <w:pPr>
        <w:ind w:left="2134" w:hanging="84"/>
      </w:pPr>
      <w:rPr>
        <w:rFonts w:hint="default"/>
      </w:rPr>
    </w:lvl>
    <w:lvl w:ilvl="6" w:tplc="FB581ECE">
      <w:numFmt w:val="bullet"/>
      <w:lvlText w:val="•"/>
      <w:lvlJc w:val="left"/>
      <w:pPr>
        <w:ind w:left="2533" w:hanging="84"/>
      </w:pPr>
      <w:rPr>
        <w:rFonts w:hint="default"/>
      </w:rPr>
    </w:lvl>
    <w:lvl w:ilvl="7" w:tplc="2F007A8A">
      <w:numFmt w:val="bullet"/>
      <w:lvlText w:val="•"/>
      <w:lvlJc w:val="left"/>
      <w:pPr>
        <w:ind w:left="2932" w:hanging="84"/>
      </w:pPr>
      <w:rPr>
        <w:rFonts w:hint="default"/>
      </w:rPr>
    </w:lvl>
    <w:lvl w:ilvl="8" w:tplc="A6D61114">
      <w:numFmt w:val="bullet"/>
      <w:lvlText w:val="•"/>
      <w:lvlJc w:val="left"/>
      <w:pPr>
        <w:ind w:left="3331" w:hanging="84"/>
      </w:pPr>
      <w:rPr>
        <w:rFonts w:hint="default"/>
      </w:rPr>
    </w:lvl>
  </w:abstractNum>
  <w:abstractNum w:abstractNumId="322" w15:restartNumberingAfterBreak="0">
    <w:nsid w:val="29BE0768"/>
    <w:multiLevelType w:val="hybridMultilevel"/>
    <w:tmpl w:val="BA0A9010"/>
    <w:lvl w:ilvl="0" w:tplc="3CD06960">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E18070BA">
      <w:numFmt w:val="bullet"/>
      <w:lvlText w:val="•"/>
      <w:lvlJc w:val="left"/>
      <w:pPr>
        <w:ind w:left="1690" w:hanging="180"/>
      </w:pPr>
      <w:rPr>
        <w:rFonts w:hint="default"/>
      </w:rPr>
    </w:lvl>
    <w:lvl w:ilvl="2" w:tplc="2DC8DF40">
      <w:numFmt w:val="bullet"/>
      <w:lvlText w:val="•"/>
      <w:lvlJc w:val="left"/>
      <w:pPr>
        <w:ind w:left="2701" w:hanging="180"/>
      </w:pPr>
      <w:rPr>
        <w:rFonts w:hint="default"/>
      </w:rPr>
    </w:lvl>
    <w:lvl w:ilvl="3" w:tplc="32A09BDC">
      <w:numFmt w:val="bullet"/>
      <w:lvlText w:val="•"/>
      <w:lvlJc w:val="left"/>
      <w:pPr>
        <w:ind w:left="3711" w:hanging="180"/>
      </w:pPr>
      <w:rPr>
        <w:rFonts w:hint="default"/>
      </w:rPr>
    </w:lvl>
    <w:lvl w:ilvl="4" w:tplc="BD94859C">
      <w:numFmt w:val="bullet"/>
      <w:lvlText w:val="•"/>
      <w:lvlJc w:val="left"/>
      <w:pPr>
        <w:ind w:left="4722" w:hanging="180"/>
      </w:pPr>
      <w:rPr>
        <w:rFonts w:hint="default"/>
      </w:rPr>
    </w:lvl>
    <w:lvl w:ilvl="5" w:tplc="3DE023C0">
      <w:numFmt w:val="bullet"/>
      <w:lvlText w:val="•"/>
      <w:lvlJc w:val="left"/>
      <w:pPr>
        <w:ind w:left="5732" w:hanging="180"/>
      </w:pPr>
      <w:rPr>
        <w:rFonts w:hint="default"/>
      </w:rPr>
    </w:lvl>
    <w:lvl w:ilvl="6" w:tplc="BD96D93E">
      <w:numFmt w:val="bullet"/>
      <w:lvlText w:val="•"/>
      <w:lvlJc w:val="left"/>
      <w:pPr>
        <w:ind w:left="6743" w:hanging="180"/>
      </w:pPr>
      <w:rPr>
        <w:rFonts w:hint="default"/>
      </w:rPr>
    </w:lvl>
    <w:lvl w:ilvl="7" w:tplc="E3721996">
      <w:numFmt w:val="bullet"/>
      <w:lvlText w:val="•"/>
      <w:lvlJc w:val="left"/>
      <w:pPr>
        <w:ind w:left="7753" w:hanging="180"/>
      </w:pPr>
      <w:rPr>
        <w:rFonts w:hint="default"/>
      </w:rPr>
    </w:lvl>
    <w:lvl w:ilvl="8" w:tplc="15162B50">
      <w:numFmt w:val="bullet"/>
      <w:lvlText w:val="•"/>
      <w:lvlJc w:val="left"/>
      <w:pPr>
        <w:ind w:left="8764" w:hanging="180"/>
      </w:pPr>
      <w:rPr>
        <w:rFonts w:hint="default"/>
      </w:rPr>
    </w:lvl>
  </w:abstractNum>
  <w:abstractNum w:abstractNumId="323" w15:restartNumberingAfterBreak="0">
    <w:nsid w:val="29C63F64"/>
    <w:multiLevelType w:val="hybridMultilevel"/>
    <w:tmpl w:val="47E0E0E6"/>
    <w:lvl w:ilvl="0" w:tplc="75F2590C">
      <w:numFmt w:val="bullet"/>
      <w:lvlText w:val="•"/>
      <w:lvlJc w:val="left"/>
      <w:pPr>
        <w:ind w:left="140" w:hanging="84"/>
      </w:pPr>
      <w:rPr>
        <w:rFonts w:ascii="Times New Roman" w:eastAsia="Times New Roman" w:hAnsi="Times New Roman" w:cs="Times New Roman" w:hint="default"/>
        <w:w w:val="100"/>
        <w:sz w:val="14"/>
        <w:szCs w:val="14"/>
      </w:rPr>
    </w:lvl>
    <w:lvl w:ilvl="1" w:tplc="BC14E2C6">
      <w:numFmt w:val="bullet"/>
      <w:lvlText w:val="•"/>
      <w:lvlJc w:val="left"/>
      <w:pPr>
        <w:ind w:left="538" w:hanging="84"/>
      </w:pPr>
      <w:rPr>
        <w:rFonts w:hint="default"/>
      </w:rPr>
    </w:lvl>
    <w:lvl w:ilvl="2" w:tplc="4522ACD6">
      <w:numFmt w:val="bullet"/>
      <w:lvlText w:val="•"/>
      <w:lvlJc w:val="left"/>
      <w:pPr>
        <w:ind w:left="937" w:hanging="84"/>
      </w:pPr>
      <w:rPr>
        <w:rFonts w:hint="default"/>
      </w:rPr>
    </w:lvl>
    <w:lvl w:ilvl="3" w:tplc="18EA0FA4">
      <w:numFmt w:val="bullet"/>
      <w:lvlText w:val="•"/>
      <w:lvlJc w:val="left"/>
      <w:pPr>
        <w:ind w:left="1336" w:hanging="84"/>
      </w:pPr>
      <w:rPr>
        <w:rFonts w:hint="default"/>
      </w:rPr>
    </w:lvl>
    <w:lvl w:ilvl="4" w:tplc="899EEF88">
      <w:numFmt w:val="bullet"/>
      <w:lvlText w:val="•"/>
      <w:lvlJc w:val="left"/>
      <w:pPr>
        <w:ind w:left="1735" w:hanging="84"/>
      </w:pPr>
      <w:rPr>
        <w:rFonts w:hint="default"/>
      </w:rPr>
    </w:lvl>
    <w:lvl w:ilvl="5" w:tplc="CD502A08">
      <w:numFmt w:val="bullet"/>
      <w:lvlText w:val="•"/>
      <w:lvlJc w:val="left"/>
      <w:pPr>
        <w:ind w:left="2134" w:hanging="84"/>
      </w:pPr>
      <w:rPr>
        <w:rFonts w:hint="default"/>
      </w:rPr>
    </w:lvl>
    <w:lvl w:ilvl="6" w:tplc="E41807F0">
      <w:numFmt w:val="bullet"/>
      <w:lvlText w:val="•"/>
      <w:lvlJc w:val="left"/>
      <w:pPr>
        <w:ind w:left="2533" w:hanging="84"/>
      </w:pPr>
      <w:rPr>
        <w:rFonts w:hint="default"/>
      </w:rPr>
    </w:lvl>
    <w:lvl w:ilvl="7" w:tplc="E77E624C">
      <w:numFmt w:val="bullet"/>
      <w:lvlText w:val="•"/>
      <w:lvlJc w:val="left"/>
      <w:pPr>
        <w:ind w:left="2932" w:hanging="84"/>
      </w:pPr>
      <w:rPr>
        <w:rFonts w:hint="default"/>
      </w:rPr>
    </w:lvl>
    <w:lvl w:ilvl="8" w:tplc="6D7001D8">
      <w:numFmt w:val="bullet"/>
      <w:lvlText w:val="•"/>
      <w:lvlJc w:val="left"/>
      <w:pPr>
        <w:ind w:left="3331" w:hanging="84"/>
      </w:pPr>
      <w:rPr>
        <w:rFonts w:hint="default"/>
      </w:rPr>
    </w:lvl>
  </w:abstractNum>
  <w:abstractNum w:abstractNumId="324" w15:restartNumberingAfterBreak="0">
    <w:nsid w:val="29CD5569"/>
    <w:multiLevelType w:val="hybridMultilevel"/>
    <w:tmpl w:val="DEC25992"/>
    <w:lvl w:ilvl="0" w:tplc="A178E124">
      <w:numFmt w:val="bullet"/>
      <w:lvlText w:val="•"/>
      <w:lvlJc w:val="left"/>
      <w:pPr>
        <w:ind w:left="140" w:hanging="84"/>
      </w:pPr>
      <w:rPr>
        <w:rFonts w:ascii="Times New Roman" w:eastAsia="Times New Roman" w:hAnsi="Times New Roman" w:cs="Times New Roman" w:hint="default"/>
        <w:w w:val="100"/>
        <w:sz w:val="14"/>
        <w:szCs w:val="14"/>
      </w:rPr>
    </w:lvl>
    <w:lvl w:ilvl="1" w:tplc="AB567ABC">
      <w:numFmt w:val="bullet"/>
      <w:lvlText w:val="•"/>
      <w:lvlJc w:val="left"/>
      <w:pPr>
        <w:ind w:left="538" w:hanging="84"/>
      </w:pPr>
      <w:rPr>
        <w:rFonts w:hint="default"/>
      </w:rPr>
    </w:lvl>
    <w:lvl w:ilvl="2" w:tplc="E460E1FC">
      <w:numFmt w:val="bullet"/>
      <w:lvlText w:val="•"/>
      <w:lvlJc w:val="left"/>
      <w:pPr>
        <w:ind w:left="937" w:hanging="84"/>
      </w:pPr>
      <w:rPr>
        <w:rFonts w:hint="default"/>
      </w:rPr>
    </w:lvl>
    <w:lvl w:ilvl="3" w:tplc="3E50E59C">
      <w:numFmt w:val="bullet"/>
      <w:lvlText w:val="•"/>
      <w:lvlJc w:val="left"/>
      <w:pPr>
        <w:ind w:left="1336" w:hanging="84"/>
      </w:pPr>
      <w:rPr>
        <w:rFonts w:hint="default"/>
      </w:rPr>
    </w:lvl>
    <w:lvl w:ilvl="4" w:tplc="375C53EA">
      <w:numFmt w:val="bullet"/>
      <w:lvlText w:val="•"/>
      <w:lvlJc w:val="left"/>
      <w:pPr>
        <w:ind w:left="1735" w:hanging="84"/>
      </w:pPr>
      <w:rPr>
        <w:rFonts w:hint="default"/>
      </w:rPr>
    </w:lvl>
    <w:lvl w:ilvl="5" w:tplc="C1682DF8">
      <w:numFmt w:val="bullet"/>
      <w:lvlText w:val="•"/>
      <w:lvlJc w:val="left"/>
      <w:pPr>
        <w:ind w:left="2134" w:hanging="84"/>
      </w:pPr>
      <w:rPr>
        <w:rFonts w:hint="default"/>
      </w:rPr>
    </w:lvl>
    <w:lvl w:ilvl="6" w:tplc="0F3E1632">
      <w:numFmt w:val="bullet"/>
      <w:lvlText w:val="•"/>
      <w:lvlJc w:val="left"/>
      <w:pPr>
        <w:ind w:left="2533" w:hanging="84"/>
      </w:pPr>
      <w:rPr>
        <w:rFonts w:hint="default"/>
      </w:rPr>
    </w:lvl>
    <w:lvl w:ilvl="7" w:tplc="B9C2EA20">
      <w:numFmt w:val="bullet"/>
      <w:lvlText w:val="•"/>
      <w:lvlJc w:val="left"/>
      <w:pPr>
        <w:ind w:left="2932" w:hanging="84"/>
      </w:pPr>
      <w:rPr>
        <w:rFonts w:hint="default"/>
      </w:rPr>
    </w:lvl>
    <w:lvl w:ilvl="8" w:tplc="558A1548">
      <w:numFmt w:val="bullet"/>
      <w:lvlText w:val="•"/>
      <w:lvlJc w:val="left"/>
      <w:pPr>
        <w:ind w:left="3331" w:hanging="84"/>
      </w:pPr>
      <w:rPr>
        <w:rFonts w:hint="default"/>
      </w:rPr>
    </w:lvl>
  </w:abstractNum>
  <w:abstractNum w:abstractNumId="325" w15:restartNumberingAfterBreak="0">
    <w:nsid w:val="29CD6B13"/>
    <w:multiLevelType w:val="hybridMultilevel"/>
    <w:tmpl w:val="04A450F6"/>
    <w:lvl w:ilvl="0" w:tplc="5DC847E4">
      <w:numFmt w:val="bullet"/>
      <w:lvlText w:val="•"/>
      <w:lvlJc w:val="left"/>
      <w:pPr>
        <w:ind w:left="140" w:hanging="84"/>
      </w:pPr>
      <w:rPr>
        <w:rFonts w:ascii="Times New Roman" w:eastAsia="Times New Roman" w:hAnsi="Times New Roman" w:cs="Times New Roman" w:hint="default"/>
        <w:w w:val="100"/>
        <w:sz w:val="14"/>
        <w:szCs w:val="14"/>
      </w:rPr>
    </w:lvl>
    <w:lvl w:ilvl="1" w:tplc="87AE9894">
      <w:numFmt w:val="bullet"/>
      <w:lvlText w:val="•"/>
      <w:lvlJc w:val="left"/>
      <w:pPr>
        <w:ind w:left="538" w:hanging="84"/>
      </w:pPr>
      <w:rPr>
        <w:rFonts w:hint="default"/>
      </w:rPr>
    </w:lvl>
    <w:lvl w:ilvl="2" w:tplc="E7AA23D8">
      <w:numFmt w:val="bullet"/>
      <w:lvlText w:val="•"/>
      <w:lvlJc w:val="left"/>
      <w:pPr>
        <w:ind w:left="937" w:hanging="84"/>
      </w:pPr>
      <w:rPr>
        <w:rFonts w:hint="default"/>
      </w:rPr>
    </w:lvl>
    <w:lvl w:ilvl="3" w:tplc="7F544D54">
      <w:numFmt w:val="bullet"/>
      <w:lvlText w:val="•"/>
      <w:lvlJc w:val="left"/>
      <w:pPr>
        <w:ind w:left="1336" w:hanging="84"/>
      </w:pPr>
      <w:rPr>
        <w:rFonts w:hint="default"/>
      </w:rPr>
    </w:lvl>
    <w:lvl w:ilvl="4" w:tplc="2842B1CE">
      <w:numFmt w:val="bullet"/>
      <w:lvlText w:val="•"/>
      <w:lvlJc w:val="left"/>
      <w:pPr>
        <w:ind w:left="1735" w:hanging="84"/>
      </w:pPr>
      <w:rPr>
        <w:rFonts w:hint="default"/>
      </w:rPr>
    </w:lvl>
    <w:lvl w:ilvl="5" w:tplc="B5B8E40C">
      <w:numFmt w:val="bullet"/>
      <w:lvlText w:val="•"/>
      <w:lvlJc w:val="left"/>
      <w:pPr>
        <w:ind w:left="2134" w:hanging="84"/>
      </w:pPr>
      <w:rPr>
        <w:rFonts w:hint="default"/>
      </w:rPr>
    </w:lvl>
    <w:lvl w:ilvl="6" w:tplc="241CA950">
      <w:numFmt w:val="bullet"/>
      <w:lvlText w:val="•"/>
      <w:lvlJc w:val="left"/>
      <w:pPr>
        <w:ind w:left="2533" w:hanging="84"/>
      </w:pPr>
      <w:rPr>
        <w:rFonts w:hint="default"/>
      </w:rPr>
    </w:lvl>
    <w:lvl w:ilvl="7" w:tplc="CC847F7A">
      <w:numFmt w:val="bullet"/>
      <w:lvlText w:val="•"/>
      <w:lvlJc w:val="left"/>
      <w:pPr>
        <w:ind w:left="2932" w:hanging="84"/>
      </w:pPr>
      <w:rPr>
        <w:rFonts w:hint="default"/>
      </w:rPr>
    </w:lvl>
    <w:lvl w:ilvl="8" w:tplc="060C5522">
      <w:numFmt w:val="bullet"/>
      <w:lvlText w:val="•"/>
      <w:lvlJc w:val="left"/>
      <w:pPr>
        <w:ind w:left="3331" w:hanging="84"/>
      </w:pPr>
      <w:rPr>
        <w:rFonts w:hint="default"/>
      </w:rPr>
    </w:lvl>
  </w:abstractNum>
  <w:abstractNum w:abstractNumId="326" w15:restartNumberingAfterBreak="0">
    <w:nsid w:val="29DE6B78"/>
    <w:multiLevelType w:val="hybridMultilevel"/>
    <w:tmpl w:val="6A5A5B3A"/>
    <w:lvl w:ilvl="0" w:tplc="459CDA02">
      <w:numFmt w:val="bullet"/>
      <w:lvlText w:val="•"/>
      <w:lvlJc w:val="left"/>
      <w:pPr>
        <w:ind w:left="140" w:hanging="84"/>
      </w:pPr>
      <w:rPr>
        <w:rFonts w:ascii="Times New Roman" w:eastAsia="Times New Roman" w:hAnsi="Times New Roman" w:cs="Times New Roman" w:hint="default"/>
        <w:w w:val="100"/>
        <w:sz w:val="14"/>
        <w:szCs w:val="14"/>
      </w:rPr>
    </w:lvl>
    <w:lvl w:ilvl="1" w:tplc="0FEC1366">
      <w:numFmt w:val="bullet"/>
      <w:lvlText w:val="•"/>
      <w:lvlJc w:val="left"/>
      <w:pPr>
        <w:ind w:left="538" w:hanging="84"/>
      </w:pPr>
      <w:rPr>
        <w:rFonts w:hint="default"/>
      </w:rPr>
    </w:lvl>
    <w:lvl w:ilvl="2" w:tplc="942CC608">
      <w:numFmt w:val="bullet"/>
      <w:lvlText w:val="•"/>
      <w:lvlJc w:val="left"/>
      <w:pPr>
        <w:ind w:left="937" w:hanging="84"/>
      </w:pPr>
      <w:rPr>
        <w:rFonts w:hint="default"/>
      </w:rPr>
    </w:lvl>
    <w:lvl w:ilvl="3" w:tplc="C6C4DFD0">
      <w:numFmt w:val="bullet"/>
      <w:lvlText w:val="•"/>
      <w:lvlJc w:val="left"/>
      <w:pPr>
        <w:ind w:left="1336" w:hanging="84"/>
      </w:pPr>
      <w:rPr>
        <w:rFonts w:hint="default"/>
      </w:rPr>
    </w:lvl>
    <w:lvl w:ilvl="4" w:tplc="B4BC2A36">
      <w:numFmt w:val="bullet"/>
      <w:lvlText w:val="•"/>
      <w:lvlJc w:val="left"/>
      <w:pPr>
        <w:ind w:left="1735" w:hanging="84"/>
      </w:pPr>
      <w:rPr>
        <w:rFonts w:hint="default"/>
      </w:rPr>
    </w:lvl>
    <w:lvl w:ilvl="5" w:tplc="A434FB76">
      <w:numFmt w:val="bullet"/>
      <w:lvlText w:val="•"/>
      <w:lvlJc w:val="left"/>
      <w:pPr>
        <w:ind w:left="2134" w:hanging="84"/>
      </w:pPr>
      <w:rPr>
        <w:rFonts w:hint="default"/>
      </w:rPr>
    </w:lvl>
    <w:lvl w:ilvl="6" w:tplc="A3A6BEA4">
      <w:numFmt w:val="bullet"/>
      <w:lvlText w:val="•"/>
      <w:lvlJc w:val="left"/>
      <w:pPr>
        <w:ind w:left="2533" w:hanging="84"/>
      </w:pPr>
      <w:rPr>
        <w:rFonts w:hint="default"/>
      </w:rPr>
    </w:lvl>
    <w:lvl w:ilvl="7" w:tplc="28B8A03E">
      <w:numFmt w:val="bullet"/>
      <w:lvlText w:val="•"/>
      <w:lvlJc w:val="left"/>
      <w:pPr>
        <w:ind w:left="2932" w:hanging="84"/>
      </w:pPr>
      <w:rPr>
        <w:rFonts w:hint="default"/>
      </w:rPr>
    </w:lvl>
    <w:lvl w:ilvl="8" w:tplc="033C614E">
      <w:numFmt w:val="bullet"/>
      <w:lvlText w:val="•"/>
      <w:lvlJc w:val="left"/>
      <w:pPr>
        <w:ind w:left="3331" w:hanging="84"/>
      </w:pPr>
      <w:rPr>
        <w:rFonts w:hint="default"/>
      </w:rPr>
    </w:lvl>
  </w:abstractNum>
  <w:abstractNum w:abstractNumId="327" w15:restartNumberingAfterBreak="0">
    <w:nsid w:val="2A13433B"/>
    <w:multiLevelType w:val="hybridMultilevel"/>
    <w:tmpl w:val="D37AA25A"/>
    <w:lvl w:ilvl="0" w:tplc="00923CEA">
      <w:numFmt w:val="bullet"/>
      <w:lvlText w:val="•"/>
      <w:lvlJc w:val="left"/>
      <w:pPr>
        <w:ind w:left="139" w:hanging="85"/>
      </w:pPr>
      <w:rPr>
        <w:rFonts w:ascii="Times New Roman" w:eastAsia="Times New Roman" w:hAnsi="Times New Roman" w:cs="Times New Roman" w:hint="default"/>
        <w:spacing w:val="-8"/>
        <w:w w:val="100"/>
        <w:sz w:val="14"/>
        <w:szCs w:val="14"/>
      </w:rPr>
    </w:lvl>
    <w:lvl w:ilvl="1" w:tplc="25686DE4">
      <w:numFmt w:val="bullet"/>
      <w:lvlText w:val="•"/>
      <w:lvlJc w:val="left"/>
      <w:pPr>
        <w:ind w:left="538" w:hanging="85"/>
      </w:pPr>
      <w:rPr>
        <w:rFonts w:hint="default"/>
      </w:rPr>
    </w:lvl>
    <w:lvl w:ilvl="2" w:tplc="495E2070">
      <w:numFmt w:val="bullet"/>
      <w:lvlText w:val="•"/>
      <w:lvlJc w:val="left"/>
      <w:pPr>
        <w:ind w:left="937" w:hanging="85"/>
      </w:pPr>
      <w:rPr>
        <w:rFonts w:hint="default"/>
      </w:rPr>
    </w:lvl>
    <w:lvl w:ilvl="3" w:tplc="BE52ECAE">
      <w:numFmt w:val="bullet"/>
      <w:lvlText w:val="•"/>
      <w:lvlJc w:val="left"/>
      <w:pPr>
        <w:ind w:left="1336" w:hanging="85"/>
      </w:pPr>
      <w:rPr>
        <w:rFonts w:hint="default"/>
      </w:rPr>
    </w:lvl>
    <w:lvl w:ilvl="4" w:tplc="7346CE70">
      <w:numFmt w:val="bullet"/>
      <w:lvlText w:val="•"/>
      <w:lvlJc w:val="left"/>
      <w:pPr>
        <w:ind w:left="1735" w:hanging="85"/>
      </w:pPr>
      <w:rPr>
        <w:rFonts w:hint="default"/>
      </w:rPr>
    </w:lvl>
    <w:lvl w:ilvl="5" w:tplc="3BB4CD22">
      <w:numFmt w:val="bullet"/>
      <w:lvlText w:val="•"/>
      <w:lvlJc w:val="left"/>
      <w:pPr>
        <w:ind w:left="2134" w:hanging="85"/>
      </w:pPr>
      <w:rPr>
        <w:rFonts w:hint="default"/>
      </w:rPr>
    </w:lvl>
    <w:lvl w:ilvl="6" w:tplc="1FDA58A2">
      <w:numFmt w:val="bullet"/>
      <w:lvlText w:val="•"/>
      <w:lvlJc w:val="left"/>
      <w:pPr>
        <w:ind w:left="2533" w:hanging="85"/>
      </w:pPr>
      <w:rPr>
        <w:rFonts w:hint="default"/>
      </w:rPr>
    </w:lvl>
    <w:lvl w:ilvl="7" w:tplc="A89E38D4">
      <w:numFmt w:val="bullet"/>
      <w:lvlText w:val="•"/>
      <w:lvlJc w:val="left"/>
      <w:pPr>
        <w:ind w:left="2932" w:hanging="85"/>
      </w:pPr>
      <w:rPr>
        <w:rFonts w:hint="default"/>
      </w:rPr>
    </w:lvl>
    <w:lvl w:ilvl="8" w:tplc="78CEDBFC">
      <w:numFmt w:val="bullet"/>
      <w:lvlText w:val="•"/>
      <w:lvlJc w:val="left"/>
      <w:pPr>
        <w:ind w:left="3331" w:hanging="85"/>
      </w:pPr>
      <w:rPr>
        <w:rFonts w:hint="default"/>
      </w:rPr>
    </w:lvl>
  </w:abstractNum>
  <w:abstractNum w:abstractNumId="328" w15:restartNumberingAfterBreak="0">
    <w:nsid w:val="2A2B6025"/>
    <w:multiLevelType w:val="hybridMultilevel"/>
    <w:tmpl w:val="7C928128"/>
    <w:lvl w:ilvl="0" w:tplc="702006D8">
      <w:numFmt w:val="bullet"/>
      <w:lvlText w:val="–"/>
      <w:lvlJc w:val="left"/>
      <w:pPr>
        <w:ind w:left="160" w:hanging="105"/>
      </w:pPr>
      <w:rPr>
        <w:rFonts w:ascii="Times New Roman" w:eastAsia="Times New Roman" w:hAnsi="Times New Roman" w:cs="Times New Roman" w:hint="default"/>
        <w:spacing w:val="-3"/>
        <w:w w:val="100"/>
        <w:sz w:val="14"/>
        <w:szCs w:val="14"/>
      </w:rPr>
    </w:lvl>
    <w:lvl w:ilvl="1" w:tplc="F52C55C2">
      <w:numFmt w:val="bullet"/>
      <w:lvlText w:val="•"/>
      <w:lvlJc w:val="left"/>
      <w:pPr>
        <w:ind w:left="556" w:hanging="105"/>
      </w:pPr>
      <w:rPr>
        <w:rFonts w:hint="default"/>
      </w:rPr>
    </w:lvl>
    <w:lvl w:ilvl="2" w:tplc="716E0ED0">
      <w:numFmt w:val="bullet"/>
      <w:lvlText w:val="•"/>
      <w:lvlJc w:val="left"/>
      <w:pPr>
        <w:ind w:left="953" w:hanging="105"/>
      </w:pPr>
      <w:rPr>
        <w:rFonts w:hint="default"/>
      </w:rPr>
    </w:lvl>
    <w:lvl w:ilvl="3" w:tplc="7E8EACFC">
      <w:numFmt w:val="bullet"/>
      <w:lvlText w:val="•"/>
      <w:lvlJc w:val="left"/>
      <w:pPr>
        <w:ind w:left="1350" w:hanging="105"/>
      </w:pPr>
      <w:rPr>
        <w:rFonts w:hint="default"/>
      </w:rPr>
    </w:lvl>
    <w:lvl w:ilvl="4" w:tplc="BBEE515C">
      <w:numFmt w:val="bullet"/>
      <w:lvlText w:val="•"/>
      <w:lvlJc w:val="left"/>
      <w:pPr>
        <w:ind w:left="1747" w:hanging="105"/>
      </w:pPr>
      <w:rPr>
        <w:rFonts w:hint="default"/>
      </w:rPr>
    </w:lvl>
    <w:lvl w:ilvl="5" w:tplc="8A60EB50">
      <w:numFmt w:val="bullet"/>
      <w:lvlText w:val="•"/>
      <w:lvlJc w:val="left"/>
      <w:pPr>
        <w:ind w:left="2144" w:hanging="105"/>
      </w:pPr>
      <w:rPr>
        <w:rFonts w:hint="default"/>
      </w:rPr>
    </w:lvl>
    <w:lvl w:ilvl="6" w:tplc="DEAC0510">
      <w:numFmt w:val="bullet"/>
      <w:lvlText w:val="•"/>
      <w:lvlJc w:val="left"/>
      <w:pPr>
        <w:ind w:left="2541" w:hanging="105"/>
      </w:pPr>
      <w:rPr>
        <w:rFonts w:hint="default"/>
      </w:rPr>
    </w:lvl>
    <w:lvl w:ilvl="7" w:tplc="B7C2374E">
      <w:numFmt w:val="bullet"/>
      <w:lvlText w:val="•"/>
      <w:lvlJc w:val="left"/>
      <w:pPr>
        <w:ind w:left="2938" w:hanging="105"/>
      </w:pPr>
      <w:rPr>
        <w:rFonts w:hint="default"/>
      </w:rPr>
    </w:lvl>
    <w:lvl w:ilvl="8" w:tplc="F2A64ECC">
      <w:numFmt w:val="bullet"/>
      <w:lvlText w:val="•"/>
      <w:lvlJc w:val="left"/>
      <w:pPr>
        <w:ind w:left="3335" w:hanging="105"/>
      </w:pPr>
      <w:rPr>
        <w:rFonts w:hint="default"/>
      </w:rPr>
    </w:lvl>
  </w:abstractNum>
  <w:abstractNum w:abstractNumId="329" w15:restartNumberingAfterBreak="0">
    <w:nsid w:val="2A326A74"/>
    <w:multiLevelType w:val="hybridMultilevel"/>
    <w:tmpl w:val="402073AE"/>
    <w:lvl w:ilvl="0" w:tplc="5C246874">
      <w:numFmt w:val="bullet"/>
      <w:lvlText w:val="–"/>
      <w:lvlJc w:val="left"/>
      <w:pPr>
        <w:ind w:left="160" w:hanging="105"/>
      </w:pPr>
      <w:rPr>
        <w:rFonts w:ascii="Times New Roman" w:eastAsia="Times New Roman" w:hAnsi="Times New Roman" w:cs="Times New Roman" w:hint="default"/>
        <w:spacing w:val="-4"/>
        <w:w w:val="100"/>
        <w:sz w:val="14"/>
        <w:szCs w:val="14"/>
      </w:rPr>
    </w:lvl>
    <w:lvl w:ilvl="1" w:tplc="8002351E">
      <w:numFmt w:val="bullet"/>
      <w:lvlText w:val="•"/>
      <w:lvlJc w:val="left"/>
      <w:pPr>
        <w:ind w:left="556" w:hanging="105"/>
      </w:pPr>
      <w:rPr>
        <w:rFonts w:hint="default"/>
      </w:rPr>
    </w:lvl>
    <w:lvl w:ilvl="2" w:tplc="3606F8DA">
      <w:numFmt w:val="bullet"/>
      <w:lvlText w:val="•"/>
      <w:lvlJc w:val="left"/>
      <w:pPr>
        <w:ind w:left="953" w:hanging="105"/>
      </w:pPr>
      <w:rPr>
        <w:rFonts w:hint="default"/>
      </w:rPr>
    </w:lvl>
    <w:lvl w:ilvl="3" w:tplc="79B0CC7C">
      <w:numFmt w:val="bullet"/>
      <w:lvlText w:val="•"/>
      <w:lvlJc w:val="left"/>
      <w:pPr>
        <w:ind w:left="1350" w:hanging="105"/>
      </w:pPr>
      <w:rPr>
        <w:rFonts w:hint="default"/>
      </w:rPr>
    </w:lvl>
    <w:lvl w:ilvl="4" w:tplc="2AF43C82">
      <w:numFmt w:val="bullet"/>
      <w:lvlText w:val="•"/>
      <w:lvlJc w:val="left"/>
      <w:pPr>
        <w:ind w:left="1747" w:hanging="105"/>
      </w:pPr>
      <w:rPr>
        <w:rFonts w:hint="default"/>
      </w:rPr>
    </w:lvl>
    <w:lvl w:ilvl="5" w:tplc="9CC6FE10">
      <w:numFmt w:val="bullet"/>
      <w:lvlText w:val="•"/>
      <w:lvlJc w:val="left"/>
      <w:pPr>
        <w:ind w:left="2144" w:hanging="105"/>
      </w:pPr>
      <w:rPr>
        <w:rFonts w:hint="default"/>
      </w:rPr>
    </w:lvl>
    <w:lvl w:ilvl="6" w:tplc="5B9E33E0">
      <w:numFmt w:val="bullet"/>
      <w:lvlText w:val="•"/>
      <w:lvlJc w:val="left"/>
      <w:pPr>
        <w:ind w:left="2541" w:hanging="105"/>
      </w:pPr>
      <w:rPr>
        <w:rFonts w:hint="default"/>
      </w:rPr>
    </w:lvl>
    <w:lvl w:ilvl="7" w:tplc="98489DCE">
      <w:numFmt w:val="bullet"/>
      <w:lvlText w:val="•"/>
      <w:lvlJc w:val="left"/>
      <w:pPr>
        <w:ind w:left="2938" w:hanging="105"/>
      </w:pPr>
      <w:rPr>
        <w:rFonts w:hint="default"/>
      </w:rPr>
    </w:lvl>
    <w:lvl w:ilvl="8" w:tplc="68CA7890">
      <w:numFmt w:val="bullet"/>
      <w:lvlText w:val="•"/>
      <w:lvlJc w:val="left"/>
      <w:pPr>
        <w:ind w:left="3335" w:hanging="105"/>
      </w:pPr>
      <w:rPr>
        <w:rFonts w:hint="default"/>
      </w:rPr>
    </w:lvl>
  </w:abstractNum>
  <w:abstractNum w:abstractNumId="330" w15:restartNumberingAfterBreak="0">
    <w:nsid w:val="2A4129FA"/>
    <w:multiLevelType w:val="hybridMultilevel"/>
    <w:tmpl w:val="3B10424A"/>
    <w:lvl w:ilvl="0" w:tplc="7270CB04">
      <w:numFmt w:val="bullet"/>
      <w:lvlText w:val="•"/>
      <w:lvlJc w:val="left"/>
      <w:pPr>
        <w:ind w:left="140" w:hanging="84"/>
      </w:pPr>
      <w:rPr>
        <w:rFonts w:ascii="Times New Roman" w:eastAsia="Times New Roman" w:hAnsi="Times New Roman" w:cs="Times New Roman" w:hint="default"/>
        <w:w w:val="100"/>
        <w:sz w:val="14"/>
        <w:szCs w:val="14"/>
      </w:rPr>
    </w:lvl>
    <w:lvl w:ilvl="1" w:tplc="04DE02DE">
      <w:numFmt w:val="bullet"/>
      <w:lvlText w:val="•"/>
      <w:lvlJc w:val="left"/>
      <w:pPr>
        <w:ind w:left="538" w:hanging="84"/>
      </w:pPr>
      <w:rPr>
        <w:rFonts w:hint="default"/>
      </w:rPr>
    </w:lvl>
    <w:lvl w:ilvl="2" w:tplc="5FE0A6E6">
      <w:numFmt w:val="bullet"/>
      <w:lvlText w:val="•"/>
      <w:lvlJc w:val="left"/>
      <w:pPr>
        <w:ind w:left="937" w:hanging="84"/>
      </w:pPr>
      <w:rPr>
        <w:rFonts w:hint="default"/>
      </w:rPr>
    </w:lvl>
    <w:lvl w:ilvl="3" w:tplc="3588205C">
      <w:numFmt w:val="bullet"/>
      <w:lvlText w:val="•"/>
      <w:lvlJc w:val="left"/>
      <w:pPr>
        <w:ind w:left="1336" w:hanging="84"/>
      </w:pPr>
      <w:rPr>
        <w:rFonts w:hint="default"/>
      </w:rPr>
    </w:lvl>
    <w:lvl w:ilvl="4" w:tplc="D9DC852C">
      <w:numFmt w:val="bullet"/>
      <w:lvlText w:val="•"/>
      <w:lvlJc w:val="left"/>
      <w:pPr>
        <w:ind w:left="1735" w:hanging="84"/>
      </w:pPr>
      <w:rPr>
        <w:rFonts w:hint="default"/>
      </w:rPr>
    </w:lvl>
    <w:lvl w:ilvl="5" w:tplc="7974F4C4">
      <w:numFmt w:val="bullet"/>
      <w:lvlText w:val="•"/>
      <w:lvlJc w:val="left"/>
      <w:pPr>
        <w:ind w:left="2134" w:hanging="84"/>
      </w:pPr>
      <w:rPr>
        <w:rFonts w:hint="default"/>
      </w:rPr>
    </w:lvl>
    <w:lvl w:ilvl="6" w:tplc="BB6CAC50">
      <w:numFmt w:val="bullet"/>
      <w:lvlText w:val="•"/>
      <w:lvlJc w:val="left"/>
      <w:pPr>
        <w:ind w:left="2533" w:hanging="84"/>
      </w:pPr>
      <w:rPr>
        <w:rFonts w:hint="default"/>
      </w:rPr>
    </w:lvl>
    <w:lvl w:ilvl="7" w:tplc="F6A84CDA">
      <w:numFmt w:val="bullet"/>
      <w:lvlText w:val="•"/>
      <w:lvlJc w:val="left"/>
      <w:pPr>
        <w:ind w:left="2932" w:hanging="84"/>
      </w:pPr>
      <w:rPr>
        <w:rFonts w:hint="default"/>
      </w:rPr>
    </w:lvl>
    <w:lvl w:ilvl="8" w:tplc="B7B8BE94">
      <w:numFmt w:val="bullet"/>
      <w:lvlText w:val="•"/>
      <w:lvlJc w:val="left"/>
      <w:pPr>
        <w:ind w:left="3331" w:hanging="84"/>
      </w:pPr>
      <w:rPr>
        <w:rFonts w:hint="default"/>
      </w:rPr>
    </w:lvl>
  </w:abstractNum>
  <w:abstractNum w:abstractNumId="331" w15:restartNumberingAfterBreak="0">
    <w:nsid w:val="2A7035A6"/>
    <w:multiLevelType w:val="hybridMultilevel"/>
    <w:tmpl w:val="D256CC44"/>
    <w:lvl w:ilvl="0" w:tplc="D03AD760">
      <w:numFmt w:val="bullet"/>
      <w:lvlText w:val="•"/>
      <w:lvlJc w:val="left"/>
      <w:pPr>
        <w:ind w:left="140" w:hanging="84"/>
      </w:pPr>
      <w:rPr>
        <w:rFonts w:ascii="Times New Roman" w:eastAsia="Times New Roman" w:hAnsi="Times New Roman" w:cs="Times New Roman" w:hint="default"/>
        <w:w w:val="100"/>
        <w:sz w:val="14"/>
        <w:szCs w:val="14"/>
      </w:rPr>
    </w:lvl>
    <w:lvl w:ilvl="1" w:tplc="FDA07CEE">
      <w:numFmt w:val="bullet"/>
      <w:lvlText w:val="•"/>
      <w:lvlJc w:val="left"/>
      <w:pPr>
        <w:ind w:left="538" w:hanging="84"/>
      </w:pPr>
      <w:rPr>
        <w:rFonts w:hint="default"/>
      </w:rPr>
    </w:lvl>
    <w:lvl w:ilvl="2" w:tplc="4F4CABD2">
      <w:numFmt w:val="bullet"/>
      <w:lvlText w:val="•"/>
      <w:lvlJc w:val="left"/>
      <w:pPr>
        <w:ind w:left="937" w:hanging="84"/>
      </w:pPr>
      <w:rPr>
        <w:rFonts w:hint="default"/>
      </w:rPr>
    </w:lvl>
    <w:lvl w:ilvl="3" w:tplc="0E2C31D6">
      <w:numFmt w:val="bullet"/>
      <w:lvlText w:val="•"/>
      <w:lvlJc w:val="left"/>
      <w:pPr>
        <w:ind w:left="1336" w:hanging="84"/>
      </w:pPr>
      <w:rPr>
        <w:rFonts w:hint="default"/>
      </w:rPr>
    </w:lvl>
    <w:lvl w:ilvl="4" w:tplc="6DE0CA4E">
      <w:numFmt w:val="bullet"/>
      <w:lvlText w:val="•"/>
      <w:lvlJc w:val="left"/>
      <w:pPr>
        <w:ind w:left="1735" w:hanging="84"/>
      </w:pPr>
      <w:rPr>
        <w:rFonts w:hint="default"/>
      </w:rPr>
    </w:lvl>
    <w:lvl w:ilvl="5" w:tplc="D1B6F49E">
      <w:numFmt w:val="bullet"/>
      <w:lvlText w:val="•"/>
      <w:lvlJc w:val="left"/>
      <w:pPr>
        <w:ind w:left="2134" w:hanging="84"/>
      </w:pPr>
      <w:rPr>
        <w:rFonts w:hint="default"/>
      </w:rPr>
    </w:lvl>
    <w:lvl w:ilvl="6" w:tplc="0EC4F8D2">
      <w:numFmt w:val="bullet"/>
      <w:lvlText w:val="•"/>
      <w:lvlJc w:val="left"/>
      <w:pPr>
        <w:ind w:left="2533" w:hanging="84"/>
      </w:pPr>
      <w:rPr>
        <w:rFonts w:hint="default"/>
      </w:rPr>
    </w:lvl>
    <w:lvl w:ilvl="7" w:tplc="386CF4BA">
      <w:numFmt w:val="bullet"/>
      <w:lvlText w:val="•"/>
      <w:lvlJc w:val="left"/>
      <w:pPr>
        <w:ind w:left="2932" w:hanging="84"/>
      </w:pPr>
      <w:rPr>
        <w:rFonts w:hint="default"/>
      </w:rPr>
    </w:lvl>
    <w:lvl w:ilvl="8" w:tplc="225EC8D6">
      <w:numFmt w:val="bullet"/>
      <w:lvlText w:val="•"/>
      <w:lvlJc w:val="left"/>
      <w:pPr>
        <w:ind w:left="3331" w:hanging="84"/>
      </w:pPr>
      <w:rPr>
        <w:rFonts w:hint="default"/>
      </w:rPr>
    </w:lvl>
  </w:abstractNum>
  <w:abstractNum w:abstractNumId="332" w15:restartNumberingAfterBreak="0">
    <w:nsid w:val="2AD44270"/>
    <w:multiLevelType w:val="hybridMultilevel"/>
    <w:tmpl w:val="0490532A"/>
    <w:lvl w:ilvl="0" w:tplc="052CD170">
      <w:numFmt w:val="bullet"/>
      <w:lvlText w:val="•"/>
      <w:lvlJc w:val="left"/>
      <w:pPr>
        <w:ind w:left="139" w:hanging="84"/>
      </w:pPr>
      <w:rPr>
        <w:rFonts w:ascii="Times New Roman" w:eastAsia="Times New Roman" w:hAnsi="Times New Roman" w:cs="Times New Roman" w:hint="default"/>
        <w:w w:val="100"/>
        <w:sz w:val="14"/>
        <w:szCs w:val="14"/>
      </w:rPr>
    </w:lvl>
    <w:lvl w:ilvl="1" w:tplc="4B58FF16">
      <w:numFmt w:val="bullet"/>
      <w:lvlText w:val="•"/>
      <w:lvlJc w:val="left"/>
      <w:pPr>
        <w:ind w:left="538" w:hanging="84"/>
      </w:pPr>
      <w:rPr>
        <w:rFonts w:hint="default"/>
      </w:rPr>
    </w:lvl>
    <w:lvl w:ilvl="2" w:tplc="90CC8360">
      <w:numFmt w:val="bullet"/>
      <w:lvlText w:val="•"/>
      <w:lvlJc w:val="left"/>
      <w:pPr>
        <w:ind w:left="937" w:hanging="84"/>
      </w:pPr>
      <w:rPr>
        <w:rFonts w:hint="default"/>
      </w:rPr>
    </w:lvl>
    <w:lvl w:ilvl="3" w:tplc="738EAD64">
      <w:numFmt w:val="bullet"/>
      <w:lvlText w:val="•"/>
      <w:lvlJc w:val="left"/>
      <w:pPr>
        <w:ind w:left="1336" w:hanging="84"/>
      </w:pPr>
      <w:rPr>
        <w:rFonts w:hint="default"/>
      </w:rPr>
    </w:lvl>
    <w:lvl w:ilvl="4" w:tplc="46BACF96">
      <w:numFmt w:val="bullet"/>
      <w:lvlText w:val="•"/>
      <w:lvlJc w:val="left"/>
      <w:pPr>
        <w:ind w:left="1735" w:hanging="84"/>
      </w:pPr>
      <w:rPr>
        <w:rFonts w:hint="default"/>
      </w:rPr>
    </w:lvl>
    <w:lvl w:ilvl="5" w:tplc="67F835B6">
      <w:numFmt w:val="bullet"/>
      <w:lvlText w:val="•"/>
      <w:lvlJc w:val="left"/>
      <w:pPr>
        <w:ind w:left="2134" w:hanging="84"/>
      </w:pPr>
      <w:rPr>
        <w:rFonts w:hint="default"/>
      </w:rPr>
    </w:lvl>
    <w:lvl w:ilvl="6" w:tplc="FCA885EC">
      <w:numFmt w:val="bullet"/>
      <w:lvlText w:val="•"/>
      <w:lvlJc w:val="left"/>
      <w:pPr>
        <w:ind w:left="2533" w:hanging="84"/>
      </w:pPr>
      <w:rPr>
        <w:rFonts w:hint="default"/>
      </w:rPr>
    </w:lvl>
    <w:lvl w:ilvl="7" w:tplc="1F6E23D0">
      <w:numFmt w:val="bullet"/>
      <w:lvlText w:val="•"/>
      <w:lvlJc w:val="left"/>
      <w:pPr>
        <w:ind w:left="2932" w:hanging="84"/>
      </w:pPr>
      <w:rPr>
        <w:rFonts w:hint="default"/>
      </w:rPr>
    </w:lvl>
    <w:lvl w:ilvl="8" w:tplc="5996391A">
      <w:numFmt w:val="bullet"/>
      <w:lvlText w:val="•"/>
      <w:lvlJc w:val="left"/>
      <w:pPr>
        <w:ind w:left="3331" w:hanging="84"/>
      </w:pPr>
      <w:rPr>
        <w:rFonts w:hint="default"/>
      </w:rPr>
    </w:lvl>
  </w:abstractNum>
  <w:abstractNum w:abstractNumId="333" w15:restartNumberingAfterBreak="0">
    <w:nsid w:val="2B033B3F"/>
    <w:multiLevelType w:val="hybridMultilevel"/>
    <w:tmpl w:val="2B4A2C96"/>
    <w:lvl w:ilvl="0" w:tplc="052CA7E6">
      <w:numFmt w:val="bullet"/>
      <w:lvlText w:val="–"/>
      <w:lvlJc w:val="left"/>
      <w:pPr>
        <w:ind w:left="632" w:hanging="135"/>
      </w:pPr>
      <w:rPr>
        <w:rFonts w:ascii="Times New Roman" w:eastAsia="Times New Roman" w:hAnsi="Times New Roman" w:cs="Times New Roman" w:hint="default"/>
        <w:spacing w:val="-10"/>
        <w:w w:val="100"/>
        <w:sz w:val="18"/>
        <w:szCs w:val="18"/>
      </w:rPr>
    </w:lvl>
    <w:lvl w:ilvl="1" w:tplc="C83EA97E">
      <w:numFmt w:val="bullet"/>
      <w:lvlText w:val="•"/>
      <w:lvlJc w:val="left"/>
      <w:pPr>
        <w:ind w:left="1654" w:hanging="135"/>
      </w:pPr>
      <w:rPr>
        <w:rFonts w:hint="default"/>
      </w:rPr>
    </w:lvl>
    <w:lvl w:ilvl="2" w:tplc="F2D45B62">
      <w:numFmt w:val="bullet"/>
      <w:lvlText w:val="•"/>
      <w:lvlJc w:val="left"/>
      <w:pPr>
        <w:ind w:left="2669" w:hanging="135"/>
      </w:pPr>
      <w:rPr>
        <w:rFonts w:hint="default"/>
      </w:rPr>
    </w:lvl>
    <w:lvl w:ilvl="3" w:tplc="37D671BA">
      <w:numFmt w:val="bullet"/>
      <w:lvlText w:val="•"/>
      <w:lvlJc w:val="left"/>
      <w:pPr>
        <w:ind w:left="3683" w:hanging="135"/>
      </w:pPr>
      <w:rPr>
        <w:rFonts w:hint="default"/>
      </w:rPr>
    </w:lvl>
    <w:lvl w:ilvl="4" w:tplc="4F32B6EA">
      <w:numFmt w:val="bullet"/>
      <w:lvlText w:val="•"/>
      <w:lvlJc w:val="left"/>
      <w:pPr>
        <w:ind w:left="4698" w:hanging="135"/>
      </w:pPr>
      <w:rPr>
        <w:rFonts w:hint="default"/>
      </w:rPr>
    </w:lvl>
    <w:lvl w:ilvl="5" w:tplc="E1AC12D8">
      <w:numFmt w:val="bullet"/>
      <w:lvlText w:val="•"/>
      <w:lvlJc w:val="left"/>
      <w:pPr>
        <w:ind w:left="5712" w:hanging="135"/>
      </w:pPr>
      <w:rPr>
        <w:rFonts w:hint="default"/>
      </w:rPr>
    </w:lvl>
    <w:lvl w:ilvl="6" w:tplc="3850E45E">
      <w:numFmt w:val="bullet"/>
      <w:lvlText w:val="•"/>
      <w:lvlJc w:val="left"/>
      <w:pPr>
        <w:ind w:left="6727" w:hanging="135"/>
      </w:pPr>
      <w:rPr>
        <w:rFonts w:hint="default"/>
      </w:rPr>
    </w:lvl>
    <w:lvl w:ilvl="7" w:tplc="6940269A">
      <w:numFmt w:val="bullet"/>
      <w:lvlText w:val="•"/>
      <w:lvlJc w:val="left"/>
      <w:pPr>
        <w:ind w:left="7741" w:hanging="135"/>
      </w:pPr>
      <w:rPr>
        <w:rFonts w:hint="default"/>
      </w:rPr>
    </w:lvl>
    <w:lvl w:ilvl="8" w:tplc="63CC1B6E">
      <w:numFmt w:val="bullet"/>
      <w:lvlText w:val="•"/>
      <w:lvlJc w:val="left"/>
      <w:pPr>
        <w:ind w:left="8756" w:hanging="135"/>
      </w:pPr>
      <w:rPr>
        <w:rFonts w:hint="default"/>
      </w:rPr>
    </w:lvl>
  </w:abstractNum>
  <w:abstractNum w:abstractNumId="334" w15:restartNumberingAfterBreak="0">
    <w:nsid w:val="2B161D50"/>
    <w:multiLevelType w:val="hybridMultilevel"/>
    <w:tmpl w:val="6EB8E3FC"/>
    <w:lvl w:ilvl="0" w:tplc="BC4E9964">
      <w:numFmt w:val="bullet"/>
      <w:lvlText w:val="•"/>
      <w:lvlJc w:val="left"/>
      <w:pPr>
        <w:ind w:left="140" w:hanging="84"/>
      </w:pPr>
      <w:rPr>
        <w:rFonts w:ascii="Times New Roman" w:eastAsia="Times New Roman" w:hAnsi="Times New Roman" w:cs="Times New Roman" w:hint="default"/>
        <w:w w:val="100"/>
        <w:sz w:val="14"/>
        <w:szCs w:val="14"/>
      </w:rPr>
    </w:lvl>
    <w:lvl w:ilvl="1" w:tplc="27FAECFC">
      <w:numFmt w:val="bullet"/>
      <w:lvlText w:val="•"/>
      <w:lvlJc w:val="left"/>
      <w:pPr>
        <w:ind w:left="538" w:hanging="84"/>
      </w:pPr>
      <w:rPr>
        <w:rFonts w:hint="default"/>
      </w:rPr>
    </w:lvl>
    <w:lvl w:ilvl="2" w:tplc="48789546">
      <w:numFmt w:val="bullet"/>
      <w:lvlText w:val="•"/>
      <w:lvlJc w:val="left"/>
      <w:pPr>
        <w:ind w:left="937" w:hanging="84"/>
      </w:pPr>
      <w:rPr>
        <w:rFonts w:hint="default"/>
      </w:rPr>
    </w:lvl>
    <w:lvl w:ilvl="3" w:tplc="22989DA0">
      <w:numFmt w:val="bullet"/>
      <w:lvlText w:val="•"/>
      <w:lvlJc w:val="left"/>
      <w:pPr>
        <w:ind w:left="1336" w:hanging="84"/>
      </w:pPr>
      <w:rPr>
        <w:rFonts w:hint="default"/>
      </w:rPr>
    </w:lvl>
    <w:lvl w:ilvl="4" w:tplc="86CA6D76">
      <w:numFmt w:val="bullet"/>
      <w:lvlText w:val="•"/>
      <w:lvlJc w:val="left"/>
      <w:pPr>
        <w:ind w:left="1735" w:hanging="84"/>
      </w:pPr>
      <w:rPr>
        <w:rFonts w:hint="default"/>
      </w:rPr>
    </w:lvl>
    <w:lvl w:ilvl="5" w:tplc="DFF0A52C">
      <w:numFmt w:val="bullet"/>
      <w:lvlText w:val="•"/>
      <w:lvlJc w:val="left"/>
      <w:pPr>
        <w:ind w:left="2134" w:hanging="84"/>
      </w:pPr>
      <w:rPr>
        <w:rFonts w:hint="default"/>
      </w:rPr>
    </w:lvl>
    <w:lvl w:ilvl="6" w:tplc="3BEAFE26">
      <w:numFmt w:val="bullet"/>
      <w:lvlText w:val="•"/>
      <w:lvlJc w:val="left"/>
      <w:pPr>
        <w:ind w:left="2533" w:hanging="84"/>
      </w:pPr>
      <w:rPr>
        <w:rFonts w:hint="default"/>
      </w:rPr>
    </w:lvl>
    <w:lvl w:ilvl="7" w:tplc="90CC5A38">
      <w:numFmt w:val="bullet"/>
      <w:lvlText w:val="•"/>
      <w:lvlJc w:val="left"/>
      <w:pPr>
        <w:ind w:left="2932" w:hanging="84"/>
      </w:pPr>
      <w:rPr>
        <w:rFonts w:hint="default"/>
      </w:rPr>
    </w:lvl>
    <w:lvl w:ilvl="8" w:tplc="713A5BD0">
      <w:numFmt w:val="bullet"/>
      <w:lvlText w:val="•"/>
      <w:lvlJc w:val="left"/>
      <w:pPr>
        <w:ind w:left="3331" w:hanging="84"/>
      </w:pPr>
      <w:rPr>
        <w:rFonts w:hint="default"/>
      </w:rPr>
    </w:lvl>
  </w:abstractNum>
  <w:abstractNum w:abstractNumId="335" w15:restartNumberingAfterBreak="0">
    <w:nsid w:val="2B1A50D6"/>
    <w:multiLevelType w:val="hybridMultilevel"/>
    <w:tmpl w:val="AC3041F8"/>
    <w:lvl w:ilvl="0" w:tplc="3DC8957A">
      <w:numFmt w:val="bullet"/>
      <w:lvlText w:val="–"/>
      <w:lvlJc w:val="left"/>
      <w:pPr>
        <w:ind w:left="160" w:hanging="105"/>
      </w:pPr>
      <w:rPr>
        <w:rFonts w:ascii="Times New Roman" w:eastAsia="Times New Roman" w:hAnsi="Times New Roman" w:cs="Times New Roman" w:hint="default"/>
        <w:spacing w:val="-3"/>
        <w:w w:val="100"/>
        <w:sz w:val="14"/>
        <w:szCs w:val="14"/>
      </w:rPr>
    </w:lvl>
    <w:lvl w:ilvl="1" w:tplc="DC7E6D6E">
      <w:numFmt w:val="bullet"/>
      <w:lvlText w:val="•"/>
      <w:lvlJc w:val="left"/>
      <w:pPr>
        <w:ind w:left="556" w:hanging="105"/>
      </w:pPr>
      <w:rPr>
        <w:rFonts w:hint="default"/>
      </w:rPr>
    </w:lvl>
    <w:lvl w:ilvl="2" w:tplc="AB902474">
      <w:numFmt w:val="bullet"/>
      <w:lvlText w:val="•"/>
      <w:lvlJc w:val="left"/>
      <w:pPr>
        <w:ind w:left="953" w:hanging="105"/>
      </w:pPr>
      <w:rPr>
        <w:rFonts w:hint="default"/>
      </w:rPr>
    </w:lvl>
    <w:lvl w:ilvl="3" w:tplc="D5B41390">
      <w:numFmt w:val="bullet"/>
      <w:lvlText w:val="•"/>
      <w:lvlJc w:val="left"/>
      <w:pPr>
        <w:ind w:left="1350" w:hanging="105"/>
      </w:pPr>
      <w:rPr>
        <w:rFonts w:hint="default"/>
      </w:rPr>
    </w:lvl>
    <w:lvl w:ilvl="4" w:tplc="C8FAAFD2">
      <w:numFmt w:val="bullet"/>
      <w:lvlText w:val="•"/>
      <w:lvlJc w:val="left"/>
      <w:pPr>
        <w:ind w:left="1747" w:hanging="105"/>
      </w:pPr>
      <w:rPr>
        <w:rFonts w:hint="default"/>
      </w:rPr>
    </w:lvl>
    <w:lvl w:ilvl="5" w:tplc="8B825F82">
      <w:numFmt w:val="bullet"/>
      <w:lvlText w:val="•"/>
      <w:lvlJc w:val="left"/>
      <w:pPr>
        <w:ind w:left="2144" w:hanging="105"/>
      </w:pPr>
      <w:rPr>
        <w:rFonts w:hint="default"/>
      </w:rPr>
    </w:lvl>
    <w:lvl w:ilvl="6" w:tplc="7076FC7A">
      <w:numFmt w:val="bullet"/>
      <w:lvlText w:val="•"/>
      <w:lvlJc w:val="left"/>
      <w:pPr>
        <w:ind w:left="2541" w:hanging="105"/>
      </w:pPr>
      <w:rPr>
        <w:rFonts w:hint="default"/>
      </w:rPr>
    </w:lvl>
    <w:lvl w:ilvl="7" w:tplc="9462F074">
      <w:numFmt w:val="bullet"/>
      <w:lvlText w:val="•"/>
      <w:lvlJc w:val="left"/>
      <w:pPr>
        <w:ind w:left="2938" w:hanging="105"/>
      </w:pPr>
      <w:rPr>
        <w:rFonts w:hint="default"/>
      </w:rPr>
    </w:lvl>
    <w:lvl w:ilvl="8" w:tplc="5B8EAE16">
      <w:numFmt w:val="bullet"/>
      <w:lvlText w:val="•"/>
      <w:lvlJc w:val="left"/>
      <w:pPr>
        <w:ind w:left="3335" w:hanging="105"/>
      </w:pPr>
      <w:rPr>
        <w:rFonts w:hint="default"/>
      </w:rPr>
    </w:lvl>
  </w:abstractNum>
  <w:abstractNum w:abstractNumId="336" w15:restartNumberingAfterBreak="0">
    <w:nsid w:val="2B3D0D5C"/>
    <w:multiLevelType w:val="hybridMultilevel"/>
    <w:tmpl w:val="8A1CD2A6"/>
    <w:lvl w:ilvl="0" w:tplc="D17E5736">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209A0DCE">
      <w:numFmt w:val="bullet"/>
      <w:lvlText w:val="•"/>
      <w:lvlJc w:val="left"/>
      <w:pPr>
        <w:ind w:left="1690" w:hanging="180"/>
      </w:pPr>
      <w:rPr>
        <w:rFonts w:hint="default"/>
      </w:rPr>
    </w:lvl>
    <w:lvl w:ilvl="2" w:tplc="E22EA05A">
      <w:numFmt w:val="bullet"/>
      <w:lvlText w:val="•"/>
      <w:lvlJc w:val="left"/>
      <w:pPr>
        <w:ind w:left="2701" w:hanging="180"/>
      </w:pPr>
      <w:rPr>
        <w:rFonts w:hint="default"/>
      </w:rPr>
    </w:lvl>
    <w:lvl w:ilvl="3" w:tplc="3D6A7C36">
      <w:numFmt w:val="bullet"/>
      <w:lvlText w:val="•"/>
      <w:lvlJc w:val="left"/>
      <w:pPr>
        <w:ind w:left="3711" w:hanging="180"/>
      </w:pPr>
      <w:rPr>
        <w:rFonts w:hint="default"/>
      </w:rPr>
    </w:lvl>
    <w:lvl w:ilvl="4" w:tplc="8A8A755E">
      <w:numFmt w:val="bullet"/>
      <w:lvlText w:val="•"/>
      <w:lvlJc w:val="left"/>
      <w:pPr>
        <w:ind w:left="4722" w:hanging="180"/>
      </w:pPr>
      <w:rPr>
        <w:rFonts w:hint="default"/>
      </w:rPr>
    </w:lvl>
    <w:lvl w:ilvl="5" w:tplc="23060EBC">
      <w:numFmt w:val="bullet"/>
      <w:lvlText w:val="•"/>
      <w:lvlJc w:val="left"/>
      <w:pPr>
        <w:ind w:left="5732" w:hanging="180"/>
      </w:pPr>
      <w:rPr>
        <w:rFonts w:hint="default"/>
      </w:rPr>
    </w:lvl>
    <w:lvl w:ilvl="6" w:tplc="7DFC9F14">
      <w:numFmt w:val="bullet"/>
      <w:lvlText w:val="•"/>
      <w:lvlJc w:val="left"/>
      <w:pPr>
        <w:ind w:left="6743" w:hanging="180"/>
      </w:pPr>
      <w:rPr>
        <w:rFonts w:hint="default"/>
      </w:rPr>
    </w:lvl>
    <w:lvl w:ilvl="7" w:tplc="650E242C">
      <w:numFmt w:val="bullet"/>
      <w:lvlText w:val="•"/>
      <w:lvlJc w:val="left"/>
      <w:pPr>
        <w:ind w:left="7753" w:hanging="180"/>
      </w:pPr>
      <w:rPr>
        <w:rFonts w:hint="default"/>
      </w:rPr>
    </w:lvl>
    <w:lvl w:ilvl="8" w:tplc="1C1E2D8E">
      <w:numFmt w:val="bullet"/>
      <w:lvlText w:val="•"/>
      <w:lvlJc w:val="left"/>
      <w:pPr>
        <w:ind w:left="8764" w:hanging="180"/>
      </w:pPr>
      <w:rPr>
        <w:rFonts w:hint="default"/>
      </w:rPr>
    </w:lvl>
  </w:abstractNum>
  <w:abstractNum w:abstractNumId="337" w15:restartNumberingAfterBreak="0">
    <w:nsid w:val="2BA81651"/>
    <w:multiLevelType w:val="hybridMultilevel"/>
    <w:tmpl w:val="C3147C5E"/>
    <w:lvl w:ilvl="0" w:tplc="8FD8FA20">
      <w:numFmt w:val="bullet"/>
      <w:lvlText w:val="•"/>
      <w:lvlJc w:val="left"/>
      <w:pPr>
        <w:ind w:left="139" w:hanging="84"/>
      </w:pPr>
      <w:rPr>
        <w:rFonts w:ascii="Times New Roman" w:eastAsia="Times New Roman" w:hAnsi="Times New Roman" w:cs="Times New Roman" w:hint="default"/>
        <w:w w:val="100"/>
        <w:sz w:val="14"/>
        <w:szCs w:val="14"/>
      </w:rPr>
    </w:lvl>
    <w:lvl w:ilvl="1" w:tplc="45203C58">
      <w:numFmt w:val="bullet"/>
      <w:lvlText w:val="•"/>
      <w:lvlJc w:val="left"/>
      <w:pPr>
        <w:ind w:left="538" w:hanging="84"/>
      </w:pPr>
      <w:rPr>
        <w:rFonts w:hint="default"/>
      </w:rPr>
    </w:lvl>
    <w:lvl w:ilvl="2" w:tplc="9066FE3E">
      <w:numFmt w:val="bullet"/>
      <w:lvlText w:val="•"/>
      <w:lvlJc w:val="left"/>
      <w:pPr>
        <w:ind w:left="937" w:hanging="84"/>
      </w:pPr>
      <w:rPr>
        <w:rFonts w:hint="default"/>
      </w:rPr>
    </w:lvl>
    <w:lvl w:ilvl="3" w:tplc="14322202">
      <w:numFmt w:val="bullet"/>
      <w:lvlText w:val="•"/>
      <w:lvlJc w:val="left"/>
      <w:pPr>
        <w:ind w:left="1336" w:hanging="84"/>
      </w:pPr>
      <w:rPr>
        <w:rFonts w:hint="default"/>
      </w:rPr>
    </w:lvl>
    <w:lvl w:ilvl="4" w:tplc="E7AA046C">
      <w:numFmt w:val="bullet"/>
      <w:lvlText w:val="•"/>
      <w:lvlJc w:val="left"/>
      <w:pPr>
        <w:ind w:left="1735" w:hanging="84"/>
      </w:pPr>
      <w:rPr>
        <w:rFonts w:hint="default"/>
      </w:rPr>
    </w:lvl>
    <w:lvl w:ilvl="5" w:tplc="1EF8518C">
      <w:numFmt w:val="bullet"/>
      <w:lvlText w:val="•"/>
      <w:lvlJc w:val="left"/>
      <w:pPr>
        <w:ind w:left="2134" w:hanging="84"/>
      </w:pPr>
      <w:rPr>
        <w:rFonts w:hint="default"/>
      </w:rPr>
    </w:lvl>
    <w:lvl w:ilvl="6" w:tplc="DC30B7C6">
      <w:numFmt w:val="bullet"/>
      <w:lvlText w:val="•"/>
      <w:lvlJc w:val="left"/>
      <w:pPr>
        <w:ind w:left="2533" w:hanging="84"/>
      </w:pPr>
      <w:rPr>
        <w:rFonts w:hint="default"/>
      </w:rPr>
    </w:lvl>
    <w:lvl w:ilvl="7" w:tplc="CAC0C754">
      <w:numFmt w:val="bullet"/>
      <w:lvlText w:val="•"/>
      <w:lvlJc w:val="left"/>
      <w:pPr>
        <w:ind w:left="2932" w:hanging="84"/>
      </w:pPr>
      <w:rPr>
        <w:rFonts w:hint="default"/>
      </w:rPr>
    </w:lvl>
    <w:lvl w:ilvl="8" w:tplc="93441DDC">
      <w:numFmt w:val="bullet"/>
      <w:lvlText w:val="•"/>
      <w:lvlJc w:val="left"/>
      <w:pPr>
        <w:ind w:left="3331" w:hanging="84"/>
      </w:pPr>
      <w:rPr>
        <w:rFonts w:hint="default"/>
      </w:rPr>
    </w:lvl>
  </w:abstractNum>
  <w:abstractNum w:abstractNumId="338" w15:restartNumberingAfterBreak="0">
    <w:nsid w:val="2BBF6D8E"/>
    <w:multiLevelType w:val="hybridMultilevel"/>
    <w:tmpl w:val="82D0D31E"/>
    <w:lvl w:ilvl="0" w:tplc="D7C2D3E4">
      <w:numFmt w:val="bullet"/>
      <w:lvlText w:val="•"/>
      <w:lvlJc w:val="left"/>
      <w:pPr>
        <w:ind w:left="139" w:hanging="84"/>
      </w:pPr>
      <w:rPr>
        <w:rFonts w:ascii="Times New Roman" w:eastAsia="Times New Roman" w:hAnsi="Times New Roman" w:cs="Times New Roman" w:hint="default"/>
        <w:w w:val="100"/>
        <w:sz w:val="14"/>
        <w:szCs w:val="14"/>
      </w:rPr>
    </w:lvl>
    <w:lvl w:ilvl="1" w:tplc="524ED932">
      <w:numFmt w:val="bullet"/>
      <w:lvlText w:val="•"/>
      <w:lvlJc w:val="left"/>
      <w:pPr>
        <w:ind w:left="538" w:hanging="84"/>
      </w:pPr>
      <w:rPr>
        <w:rFonts w:hint="default"/>
      </w:rPr>
    </w:lvl>
    <w:lvl w:ilvl="2" w:tplc="E6E46AC0">
      <w:numFmt w:val="bullet"/>
      <w:lvlText w:val="•"/>
      <w:lvlJc w:val="left"/>
      <w:pPr>
        <w:ind w:left="937" w:hanging="84"/>
      </w:pPr>
      <w:rPr>
        <w:rFonts w:hint="default"/>
      </w:rPr>
    </w:lvl>
    <w:lvl w:ilvl="3" w:tplc="DDBACA92">
      <w:numFmt w:val="bullet"/>
      <w:lvlText w:val="•"/>
      <w:lvlJc w:val="left"/>
      <w:pPr>
        <w:ind w:left="1336" w:hanging="84"/>
      </w:pPr>
      <w:rPr>
        <w:rFonts w:hint="default"/>
      </w:rPr>
    </w:lvl>
    <w:lvl w:ilvl="4" w:tplc="EDD24556">
      <w:numFmt w:val="bullet"/>
      <w:lvlText w:val="•"/>
      <w:lvlJc w:val="left"/>
      <w:pPr>
        <w:ind w:left="1735" w:hanging="84"/>
      </w:pPr>
      <w:rPr>
        <w:rFonts w:hint="default"/>
      </w:rPr>
    </w:lvl>
    <w:lvl w:ilvl="5" w:tplc="53BCD8EE">
      <w:numFmt w:val="bullet"/>
      <w:lvlText w:val="•"/>
      <w:lvlJc w:val="left"/>
      <w:pPr>
        <w:ind w:left="2134" w:hanging="84"/>
      </w:pPr>
      <w:rPr>
        <w:rFonts w:hint="default"/>
      </w:rPr>
    </w:lvl>
    <w:lvl w:ilvl="6" w:tplc="CBAC0988">
      <w:numFmt w:val="bullet"/>
      <w:lvlText w:val="•"/>
      <w:lvlJc w:val="left"/>
      <w:pPr>
        <w:ind w:left="2533" w:hanging="84"/>
      </w:pPr>
      <w:rPr>
        <w:rFonts w:hint="default"/>
      </w:rPr>
    </w:lvl>
    <w:lvl w:ilvl="7" w:tplc="197AA586">
      <w:numFmt w:val="bullet"/>
      <w:lvlText w:val="•"/>
      <w:lvlJc w:val="left"/>
      <w:pPr>
        <w:ind w:left="2932" w:hanging="84"/>
      </w:pPr>
      <w:rPr>
        <w:rFonts w:hint="default"/>
      </w:rPr>
    </w:lvl>
    <w:lvl w:ilvl="8" w:tplc="A830BF8C">
      <w:numFmt w:val="bullet"/>
      <w:lvlText w:val="•"/>
      <w:lvlJc w:val="left"/>
      <w:pPr>
        <w:ind w:left="3331" w:hanging="84"/>
      </w:pPr>
      <w:rPr>
        <w:rFonts w:hint="default"/>
      </w:rPr>
    </w:lvl>
  </w:abstractNum>
  <w:abstractNum w:abstractNumId="339" w15:restartNumberingAfterBreak="0">
    <w:nsid w:val="2C1675F8"/>
    <w:multiLevelType w:val="hybridMultilevel"/>
    <w:tmpl w:val="FDE2957E"/>
    <w:lvl w:ilvl="0" w:tplc="6FC2C5E8">
      <w:numFmt w:val="bullet"/>
      <w:lvlText w:val="•"/>
      <w:lvlJc w:val="left"/>
      <w:pPr>
        <w:ind w:left="140" w:hanging="84"/>
      </w:pPr>
      <w:rPr>
        <w:rFonts w:ascii="Times New Roman" w:eastAsia="Times New Roman" w:hAnsi="Times New Roman" w:cs="Times New Roman" w:hint="default"/>
        <w:w w:val="100"/>
        <w:sz w:val="14"/>
        <w:szCs w:val="14"/>
      </w:rPr>
    </w:lvl>
    <w:lvl w:ilvl="1" w:tplc="DB6EB3B6">
      <w:numFmt w:val="bullet"/>
      <w:lvlText w:val="•"/>
      <w:lvlJc w:val="left"/>
      <w:pPr>
        <w:ind w:left="538" w:hanging="84"/>
      </w:pPr>
      <w:rPr>
        <w:rFonts w:hint="default"/>
      </w:rPr>
    </w:lvl>
    <w:lvl w:ilvl="2" w:tplc="BBA8B106">
      <w:numFmt w:val="bullet"/>
      <w:lvlText w:val="•"/>
      <w:lvlJc w:val="left"/>
      <w:pPr>
        <w:ind w:left="937" w:hanging="84"/>
      </w:pPr>
      <w:rPr>
        <w:rFonts w:hint="default"/>
      </w:rPr>
    </w:lvl>
    <w:lvl w:ilvl="3" w:tplc="AD68DFA8">
      <w:numFmt w:val="bullet"/>
      <w:lvlText w:val="•"/>
      <w:lvlJc w:val="left"/>
      <w:pPr>
        <w:ind w:left="1336" w:hanging="84"/>
      </w:pPr>
      <w:rPr>
        <w:rFonts w:hint="default"/>
      </w:rPr>
    </w:lvl>
    <w:lvl w:ilvl="4" w:tplc="CE9484B4">
      <w:numFmt w:val="bullet"/>
      <w:lvlText w:val="•"/>
      <w:lvlJc w:val="left"/>
      <w:pPr>
        <w:ind w:left="1735" w:hanging="84"/>
      </w:pPr>
      <w:rPr>
        <w:rFonts w:hint="default"/>
      </w:rPr>
    </w:lvl>
    <w:lvl w:ilvl="5" w:tplc="5162B43A">
      <w:numFmt w:val="bullet"/>
      <w:lvlText w:val="•"/>
      <w:lvlJc w:val="left"/>
      <w:pPr>
        <w:ind w:left="2134" w:hanging="84"/>
      </w:pPr>
      <w:rPr>
        <w:rFonts w:hint="default"/>
      </w:rPr>
    </w:lvl>
    <w:lvl w:ilvl="6" w:tplc="C1E2850A">
      <w:numFmt w:val="bullet"/>
      <w:lvlText w:val="•"/>
      <w:lvlJc w:val="left"/>
      <w:pPr>
        <w:ind w:left="2533" w:hanging="84"/>
      </w:pPr>
      <w:rPr>
        <w:rFonts w:hint="default"/>
      </w:rPr>
    </w:lvl>
    <w:lvl w:ilvl="7" w:tplc="3500970A">
      <w:numFmt w:val="bullet"/>
      <w:lvlText w:val="•"/>
      <w:lvlJc w:val="left"/>
      <w:pPr>
        <w:ind w:left="2932" w:hanging="84"/>
      </w:pPr>
      <w:rPr>
        <w:rFonts w:hint="default"/>
      </w:rPr>
    </w:lvl>
    <w:lvl w:ilvl="8" w:tplc="C486BE5E">
      <w:numFmt w:val="bullet"/>
      <w:lvlText w:val="•"/>
      <w:lvlJc w:val="left"/>
      <w:pPr>
        <w:ind w:left="3331" w:hanging="84"/>
      </w:pPr>
      <w:rPr>
        <w:rFonts w:hint="default"/>
      </w:rPr>
    </w:lvl>
  </w:abstractNum>
  <w:abstractNum w:abstractNumId="340" w15:restartNumberingAfterBreak="0">
    <w:nsid w:val="2C1F6829"/>
    <w:multiLevelType w:val="hybridMultilevel"/>
    <w:tmpl w:val="738057AE"/>
    <w:lvl w:ilvl="0" w:tplc="4880B64A">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D550F8A6">
      <w:numFmt w:val="bullet"/>
      <w:lvlText w:val="•"/>
      <w:lvlJc w:val="left"/>
      <w:pPr>
        <w:ind w:left="1690" w:hanging="180"/>
      </w:pPr>
      <w:rPr>
        <w:rFonts w:hint="default"/>
      </w:rPr>
    </w:lvl>
    <w:lvl w:ilvl="2" w:tplc="8904C07E">
      <w:numFmt w:val="bullet"/>
      <w:lvlText w:val="•"/>
      <w:lvlJc w:val="left"/>
      <w:pPr>
        <w:ind w:left="2701" w:hanging="180"/>
      </w:pPr>
      <w:rPr>
        <w:rFonts w:hint="default"/>
      </w:rPr>
    </w:lvl>
    <w:lvl w:ilvl="3" w:tplc="1D5CB2E0">
      <w:numFmt w:val="bullet"/>
      <w:lvlText w:val="•"/>
      <w:lvlJc w:val="left"/>
      <w:pPr>
        <w:ind w:left="3711" w:hanging="180"/>
      </w:pPr>
      <w:rPr>
        <w:rFonts w:hint="default"/>
      </w:rPr>
    </w:lvl>
    <w:lvl w:ilvl="4" w:tplc="AD86682A">
      <w:numFmt w:val="bullet"/>
      <w:lvlText w:val="•"/>
      <w:lvlJc w:val="left"/>
      <w:pPr>
        <w:ind w:left="4722" w:hanging="180"/>
      </w:pPr>
      <w:rPr>
        <w:rFonts w:hint="default"/>
      </w:rPr>
    </w:lvl>
    <w:lvl w:ilvl="5" w:tplc="923224DC">
      <w:numFmt w:val="bullet"/>
      <w:lvlText w:val="•"/>
      <w:lvlJc w:val="left"/>
      <w:pPr>
        <w:ind w:left="5732" w:hanging="180"/>
      </w:pPr>
      <w:rPr>
        <w:rFonts w:hint="default"/>
      </w:rPr>
    </w:lvl>
    <w:lvl w:ilvl="6" w:tplc="6682FA84">
      <w:numFmt w:val="bullet"/>
      <w:lvlText w:val="•"/>
      <w:lvlJc w:val="left"/>
      <w:pPr>
        <w:ind w:left="6743" w:hanging="180"/>
      </w:pPr>
      <w:rPr>
        <w:rFonts w:hint="default"/>
      </w:rPr>
    </w:lvl>
    <w:lvl w:ilvl="7" w:tplc="30941150">
      <w:numFmt w:val="bullet"/>
      <w:lvlText w:val="•"/>
      <w:lvlJc w:val="left"/>
      <w:pPr>
        <w:ind w:left="7753" w:hanging="180"/>
      </w:pPr>
      <w:rPr>
        <w:rFonts w:hint="default"/>
      </w:rPr>
    </w:lvl>
    <w:lvl w:ilvl="8" w:tplc="94A2B270">
      <w:numFmt w:val="bullet"/>
      <w:lvlText w:val="•"/>
      <w:lvlJc w:val="left"/>
      <w:pPr>
        <w:ind w:left="8764" w:hanging="180"/>
      </w:pPr>
      <w:rPr>
        <w:rFonts w:hint="default"/>
      </w:rPr>
    </w:lvl>
  </w:abstractNum>
  <w:abstractNum w:abstractNumId="341" w15:restartNumberingAfterBreak="0">
    <w:nsid w:val="2C474BBA"/>
    <w:multiLevelType w:val="hybridMultilevel"/>
    <w:tmpl w:val="A4BA0968"/>
    <w:lvl w:ilvl="0" w:tplc="1ADA69B2">
      <w:numFmt w:val="bullet"/>
      <w:lvlText w:val="•"/>
      <w:lvlJc w:val="left"/>
      <w:pPr>
        <w:ind w:left="139" w:hanging="84"/>
      </w:pPr>
      <w:rPr>
        <w:rFonts w:ascii="Times New Roman" w:eastAsia="Times New Roman" w:hAnsi="Times New Roman" w:cs="Times New Roman" w:hint="default"/>
        <w:w w:val="100"/>
        <w:sz w:val="14"/>
        <w:szCs w:val="14"/>
      </w:rPr>
    </w:lvl>
    <w:lvl w:ilvl="1" w:tplc="36DC2250">
      <w:numFmt w:val="bullet"/>
      <w:lvlText w:val="•"/>
      <w:lvlJc w:val="left"/>
      <w:pPr>
        <w:ind w:left="538" w:hanging="84"/>
      </w:pPr>
      <w:rPr>
        <w:rFonts w:hint="default"/>
      </w:rPr>
    </w:lvl>
    <w:lvl w:ilvl="2" w:tplc="D9A4ED3E">
      <w:numFmt w:val="bullet"/>
      <w:lvlText w:val="•"/>
      <w:lvlJc w:val="left"/>
      <w:pPr>
        <w:ind w:left="937" w:hanging="84"/>
      </w:pPr>
      <w:rPr>
        <w:rFonts w:hint="default"/>
      </w:rPr>
    </w:lvl>
    <w:lvl w:ilvl="3" w:tplc="090A474A">
      <w:numFmt w:val="bullet"/>
      <w:lvlText w:val="•"/>
      <w:lvlJc w:val="left"/>
      <w:pPr>
        <w:ind w:left="1336" w:hanging="84"/>
      </w:pPr>
      <w:rPr>
        <w:rFonts w:hint="default"/>
      </w:rPr>
    </w:lvl>
    <w:lvl w:ilvl="4" w:tplc="3C2EFB8E">
      <w:numFmt w:val="bullet"/>
      <w:lvlText w:val="•"/>
      <w:lvlJc w:val="left"/>
      <w:pPr>
        <w:ind w:left="1735" w:hanging="84"/>
      </w:pPr>
      <w:rPr>
        <w:rFonts w:hint="default"/>
      </w:rPr>
    </w:lvl>
    <w:lvl w:ilvl="5" w:tplc="31C816B4">
      <w:numFmt w:val="bullet"/>
      <w:lvlText w:val="•"/>
      <w:lvlJc w:val="left"/>
      <w:pPr>
        <w:ind w:left="2134" w:hanging="84"/>
      </w:pPr>
      <w:rPr>
        <w:rFonts w:hint="default"/>
      </w:rPr>
    </w:lvl>
    <w:lvl w:ilvl="6" w:tplc="6CD0FC0E">
      <w:numFmt w:val="bullet"/>
      <w:lvlText w:val="•"/>
      <w:lvlJc w:val="left"/>
      <w:pPr>
        <w:ind w:left="2533" w:hanging="84"/>
      </w:pPr>
      <w:rPr>
        <w:rFonts w:hint="default"/>
      </w:rPr>
    </w:lvl>
    <w:lvl w:ilvl="7" w:tplc="6EAAD192">
      <w:numFmt w:val="bullet"/>
      <w:lvlText w:val="•"/>
      <w:lvlJc w:val="left"/>
      <w:pPr>
        <w:ind w:left="2932" w:hanging="84"/>
      </w:pPr>
      <w:rPr>
        <w:rFonts w:hint="default"/>
      </w:rPr>
    </w:lvl>
    <w:lvl w:ilvl="8" w:tplc="6ED8C588">
      <w:numFmt w:val="bullet"/>
      <w:lvlText w:val="•"/>
      <w:lvlJc w:val="left"/>
      <w:pPr>
        <w:ind w:left="3331" w:hanging="84"/>
      </w:pPr>
      <w:rPr>
        <w:rFonts w:hint="default"/>
      </w:rPr>
    </w:lvl>
  </w:abstractNum>
  <w:abstractNum w:abstractNumId="342" w15:restartNumberingAfterBreak="0">
    <w:nsid w:val="2C823276"/>
    <w:multiLevelType w:val="hybridMultilevel"/>
    <w:tmpl w:val="415A92D2"/>
    <w:lvl w:ilvl="0" w:tplc="07160F4C">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45485332">
      <w:numFmt w:val="bullet"/>
      <w:lvlText w:val="•"/>
      <w:lvlJc w:val="left"/>
      <w:pPr>
        <w:ind w:left="1690" w:hanging="180"/>
      </w:pPr>
      <w:rPr>
        <w:rFonts w:hint="default"/>
      </w:rPr>
    </w:lvl>
    <w:lvl w:ilvl="2" w:tplc="2D8A58F8">
      <w:numFmt w:val="bullet"/>
      <w:lvlText w:val="•"/>
      <w:lvlJc w:val="left"/>
      <w:pPr>
        <w:ind w:left="2701" w:hanging="180"/>
      </w:pPr>
      <w:rPr>
        <w:rFonts w:hint="default"/>
      </w:rPr>
    </w:lvl>
    <w:lvl w:ilvl="3" w:tplc="B0F8A33A">
      <w:numFmt w:val="bullet"/>
      <w:lvlText w:val="•"/>
      <w:lvlJc w:val="left"/>
      <w:pPr>
        <w:ind w:left="3711" w:hanging="180"/>
      </w:pPr>
      <w:rPr>
        <w:rFonts w:hint="default"/>
      </w:rPr>
    </w:lvl>
    <w:lvl w:ilvl="4" w:tplc="9B9C5228">
      <w:numFmt w:val="bullet"/>
      <w:lvlText w:val="•"/>
      <w:lvlJc w:val="left"/>
      <w:pPr>
        <w:ind w:left="4722" w:hanging="180"/>
      </w:pPr>
      <w:rPr>
        <w:rFonts w:hint="default"/>
      </w:rPr>
    </w:lvl>
    <w:lvl w:ilvl="5" w:tplc="35C8B3F8">
      <w:numFmt w:val="bullet"/>
      <w:lvlText w:val="•"/>
      <w:lvlJc w:val="left"/>
      <w:pPr>
        <w:ind w:left="5732" w:hanging="180"/>
      </w:pPr>
      <w:rPr>
        <w:rFonts w:hint="default"/>
      </w:rPr>
    </w:lvl>
    <w:lvl w:ilvl="6" w:tplc="BF9AF69C">
      <w:numFmt w:val="bullet"/>
      <w:lvlText w:val="•"/>
      <w:lvlJc w:val="left"/>
      <w:pPr>
        <w:ind w:left="6743" w:hanging="180"/>
      </w:pPr>
      <w:rPr>
        <w:rFonts w:hint="default"/>
      </w:rPr>
    </w:lvl>
    <w:lvl w:ilvl="7" w:tplc="525C2C26">
      <w:numFmt w:val="bullet"/>
      <w:lvlText w:val="•"/>
      <w:lvlJc w:val="left"/>
      <w:pPr>
        <w:ind w:left="7753" w:hanging="180"/>
      </w:pPr>
      <w:rPr>
        <w:rFonts w:hint="default"/>
      </w:rPr>
    </w:lvl>
    <w:lvl w:ilvl="8" w:tplc="361883C4">
      <w:numFmt w:val="bullet"/>
      <w:lvlText w:val="•"/>
      <w:lvlJc w:val="left"/>
      <w:pPr>
        <w:ind w:left="8764" w:hanging="180"/>
      </w:pPr>
      <w:rPr>
        <w:rFonts w:hint="default"/>
      </w:rPr>
    </w:lvl>
  </w:abstractNum>
  <w:abstractNum w:abstractNumId="343" w15:restartNumberingAfterBreak="0">
    <w:nsid w:val="2CCC4B6B"/>
    <w:multiLevelType w:val="hybridMultilevel"/>
    <w:tmpl w:val="38183EE4"/>
    <w:lvl w:ilvl="0" w:tplc="32F0AC8C">
      <w:numFmt w:val="bullet"/>
      <w:lvlText w:val="•"/>
      <w:lvlJc w:val="left"/>
      <w:pPr>
        <w:ind w:left="140" w:hanging="84"/>
      </w:pPr>
      <w:rPr>
        <w:rFonts w:ascii="Times New Roman" w:eastAsia="Times New Roman" w:hAnsi="Times New Roman" w:cs="Times New Roman" w:hint="default"/>
        <w:w w:val="100"/>
        <w:sz w:val="14"/>
        <w:szCs w:val="14"/>
      </w:rPr>
    </w:lvl>
    <w:lvl w:ilvl="1" w:tplc="023AD3A2">
      <w:numFmt w:val="bullet"/>
      <w:lvlText w:val="•"/>
      <w:lvlJc w:val="left"/>
      <w:pPr>
        <w:ind w:left="538" w:hanging="84"/>
      </w:pPr>
      <w:rPr>
        <w:rFonts w:hint="default"/>
      </w:rPr>
    </w:lvl>
    <w:lvl w:ilvl="2" w:tplc="8ABCB230">
      <w:numFmt w:val="bullet"/>
      <w:lvlText w:val="•"/>
      <w:lvlJc w:val="left"/>
      <w:pPr>
        <w:ind w:left="937" w:hanging="84"/>
      </w:pPr>
      <w:rPr>
        <w:rFonts w:hint="default"/>
      </w:rPr>
    </w:lvl>
    <w:lvl w:ilvl="3" w:tplc="8912F99C">
      <w:numFmt w:val="bullet"/>
      <w:lvlText w:val="•"/>
      <w:lvlJc w:val="left"/>
      <w:pPr>
        <w:ind w:left="1336" w:hanging="84"/>
      </w:pPr>
      <w:rPr>
        <w:rFonts w:hint="default"/>
      </w:rPr>
    </w:lvl>
    <w:lvl w:ilvl="4" w:tplc="792065EA">
      <w:numFmt w:val="bullet"/>
      <w:lvlText w:val="•"/>
      <w:lvlJc w:val="left"/>
      <w:pPr>
        <w:ind w:left="1735" w:hanging="84"/>
      </w:pPr>
      <w:rPr>
        <w:rFonts w:hint="default"/>
      </w:rPr>
    </w:lvl>
    <w:lvl w:ilvl="5" w:tplc="6018CE24">
      <w:numFmt w:val="bullet"/>
      <w:lvlText w:val="•"/>
      <w:lvlJc w:val="left"/>
      <w:pPr>
        <w:ind w:left="2134" w:hanging="84"/>
      </w:pPr>
      <w:rPr>
        <w:rFonts w:hint="default"/>
      </w:rPr>
    </w:lvl>
    <w:lvl w:ilvl="6" w:tplc="C09E1B38">
      <w:numFmt w:val="bullet"/>
      <w:lvlText w:val="•"/>
      <w:lvlJc w:val="left"/>
      <w:pPr>
        <w:ind w:left="2533" w:hanging="84"/>
      </w:pPr>
      <w:rPr>
        <w:rFonts w:hint="default"/>
      </w:rPr>
    </w:lvl>
    <w:lvl w:ilvl="7" w:tplc="AC84C312">
      <w:numFmt w:val="bullet"/>
      <w:lvlText w:val="•"/>
      <w:lvlJc w:val="left"/>
      <w:pPr>
        <w:ind w:left="2932" w:hanging="84"/>
      </w:pPr>
      <w:rPr>
        <w:rFonts w:hint="default"/>
      </w:rPr>
    </w:lvl>
    <w:lvl w:ilvl="8" w:tplc="06A426BC">
      <w:numFmt w:val="bullet"/>
      <w:lvlText w:val="•"/>
      <w:lvlJc w:val="left"/>
      <w:pPr>
        <w:ind w:left="3331" w:hanging="84"/>
      </w:pPr>
      <w:rPr>
        <w:rFonts w:hint="default"/>
      </w:rPr>
    </w:lvl>
  </w:abstractNum>
  <w:abstractNum w:abstractNumId="344" w15:restartNumberingAfterBreak="0">
    <w:nsid w:val="2CCE26EA"/>
    <w:multiLevelType w:val="hybridMultilevel"/>
    <w:tmpl w:val="479A3CC0"/>
    <w:lvl w:ilvl="0" w:tplc="1CE85B6A">
      <w:numFmt w:val="bullet"/>
      <w:lvlText w:val="•"/>
      <w:lvlJc w:val="left"/>
      <w:pPr>
        <w:ind w:left="140" w:hanging="84"/>
      </w:pPr>
      <w:rPr>
        <w:rFonts w:ascii="Times New Roman" w:eastAsia="Times New Roman" w:hAnsi="Times New Roman" w:cs="Times New Roman" w:hint="default"/>
        <w:w w:val="100"/>
        <w:sz w:val="14"/>
        <w:szCs w:val="14"/>
      </w:rPr>
    </w:lvl>
    <w:lvl w:ilvl="1" w:tplc="583C6294">
      <w:numFmt w:val="bullet"/>
      <w:lvlText w:val="•"/>
      <w:lvlJc w:val="left"/>
      <w:pPr>
        <w:ind w:left="538" w:hanging="84"/>
      </w:pPr>
      <w:rPr>
        <w:rFonts w:hint="default"/>
      </w:rPr>
    </w:lvl>
    <w:lvl w:ilvl="2" w:tplc="30BA9720">
      <w:numFmt w:val="bullet"/>
      <w:lvlText w:val="•"/>
      <w:lvlJc w:val="left"/>
      <w:pPr>
        <w:ind w:left="937" w:hanging="84"/>
      </w:pPr>
      <w:rPr>
        <w:rFonts w:hint="default"/>
      </w:rPr>
    </w:lvl>
    <w:lvl w:ilvl="3" w:tplc="0BF63334">
      <w:numFmt w:val="bullet"/>
      <w:lvlText w:val="•"/>
      <w:lvlJc w:val="left"/>
      <w:pPr>
        <w:ind w:left="1336" w:hanging="84"/>
      </w:pPr>
      <w:rPr>
        <w:rFonts w:hint="default"/>
      </w:rPr>
    </w:lvl>
    <w:lvl w:ilvl="4" w:tplc="CBC86DAC">
      <w:numFmt w:val="bullet"/>
      <w:lvlText w:val="•"/>
      <w:lvlJc w:val="left"/>
      <w:pPr>
        <w:ind w:left="1735" w:hanging="84"/>
      </w:pPr>
      <w:rPr>
        <w:rFonts w:hint="default"/>
      </w:rPr>
    </w:lvl>
    <w:lvl w:ilvl="5" w:tplc="00E8322E">
      <w:numFmt w:val="bullet"/>
      <w:lvlText w:val="•"/>
      <w:lvlJc w:val="left"/>
      <w:pPr>
        <w:ind w:left="2134" w:hanging="84"/>
      </w:pPr>
      <w:rPr>
        <w:rFonts w:hint="default"/>
      </w:rPr>
    </w:lvl>
    <w:lvl w:ilvl="6" w:tplc="56D6DDF8">
      <w:numFmt w:val="bullet"/>
      <w:lvlText w:val="•"/>
      <w:lvlJc w:val="left"/>
      <w:pPr>
        <w:ind w:left="2533" w:hanging="84"/>
      </w:pPr>
      <w:rPr>
        <w:rFonts w:hint="default"/>
      </w:rPr>
    </w:lvl>
    <w:lvl w:ilvl="7" w:tplc="16D44472">
      <w:numFmt w:val="bullet"/>
      <w:lvlText w:val="•"/>
      <w:lvlJc w:val="left"/>
      <w:pPr>
        <w:ind w:left="2932" w:hanging="84"/>
      </w:pPr>
      <w:rPr>
        <w:rFonts w:hint="default"/>
      </w:rPr>
    </w:lvl>
    <w:lvl w:ilvl="8" w:tplc="231660AA">
      <w:numFmt w:val="bullet"/>
      <w:lvlText w:val="•"/>
      <w:lvlJc w:val="left"/>
      <w:pPr>
        <w:ind w:left="3331" w:hanging="84"/>
      </w:pPr>
      <w:rPr>
        <w:rFonts w:hint="default"/>
      </w:rPr>
    </w:lvl>
  </w:abstractNum>
  <w:abstractNum w:abstractNumId="345" w15:restartNumberingAfterBreak="0">
    <w:nsid w:val="2CF31B45"/>
    <w:multiLevelType w:val="hybridMultilevel"/>
    <w:tmpl w:val="C87232B0"/>
    <w:lvl w:ilvl="0" w:tplc="06C29CD8">
      <w:numFmt w:val="bullet"/>
      <w:lvlText w:val="•"/>
      <w:lvlJc w:val="left"/>
      <w:pPr>
        <w:ind w:left="140" w:hanging="84"/>
      </w:pPr>
      <w:rPr>
        <w:rFonts w:ascii="Times New Roman" w:eastAsia="Times New Roman" w:hAnsi="Times New Roman" w:cs="Times New Roman" w:hint="default"/>
        <w:w w:val="100"/>
        <w:sz w:val="14"/>
        <w:szCs w:val="14"/>
      </w:rPr>
    </w:lvl>
    <w:lvl w:ilvl="1" w:tplc="90885BA6">
      <w:numFmt w:val="bullet"/>
      <w:lvlText w:val="•"/>
      <w:lvlJc w:val="left"/>
      <w:pPr>
        <w:ind w:left="538" w:hanging="84"/>
      </w:pPr>
      <w:rPr>
        <w:rFonts w:hint="default"/>
      </w:rPr>
    </w:lvl>
    <w:lvl w:ilvl="2" w:tplc="808C1404">
      <w:numFmt w:val="bullet"/>
      <w:lvlText w:val="•"/>
      <w:lvlJc w:val="left"/>
      <w:pPr>
        <w:ind w:left="937" w:hanging="84"/>
      </w:pPr>
      <w:rPr>
        <w:rFonts w:hint="default"/>
      </w:rPr>
    </w:lvl>
    <w:lvl w:ilvl="3" w:tplc="340408F0">
      <w:numFmt w:val="bullet"/>
      <w:lvlText w:val="•"/>
      <w:lvlJc w:val="left"/>
      <w:pPr>
        <w:ind w:left="1336" w:hanging="84"/>
      </w:pPr>
      <w:rPr>
        <w:rFonts w:hint="default"/>
      </w:rPr>
    </w:lvl>
    <w:lvl w:ilvl="4" w:tplc="36663742">
      <w:numFmt w:val="bullet"/>
      <w:lvlText w:val="•"/>
      <w:lvlJc w:val="left"/>
      <w:pPr>
        <w:ind w:left="1735" w:hanging="84"/>
      </w:pPr>
      <w:rPr>
        <w:rFonts w:hint="default"/>
      </w:rPr>
    </w:lvl>
    <w:lvl w:ilvl="5" w:tplc="28D6E27C">
      <w:numFmt w:val="bullet"/>
      <w:lvlText w:val="•"/>
      <w:lvlJc w:val="left"/>
      <w:pPr>
        <w:ind w:left="2134" w:hanging="84"/>
      </w:pPr>
      <w:rPr>
        <w:rFonts w:hint="default"/>
      </w:rPr>
    </w:lvl>
    <w:lvl w:ilvl="6" w:tplc="2A4CEBA0">
      <w:numFmt w:val="bullet"/>
      <w:lvlText w:val="•"/>
      <w:lvlJc w:val="left"/>
      <w:pPr>
        <w:ind w:left="2533" w:hanging="84"/>
      </w:pPr>
      <w:rPr>
        <w:rFonts w:hint="default"/>
      </w:rPr>
    </w:lvl>
    <w:lvl w:ilvl="7" w:tplc="D9AE7196">
      <w:numFmt w:val="bullet"/>
      <w:lvlText w:val="•"/>
      <w:lvlJc w:val="left"/>
      <w:pPr>
        <w:ind w:left="2932" w:hanging="84"/>
      </w:pPr>
      <w:rPr>
        <w:rFonts w:hint="default"/>
      </w:rPr>
    </w:lvl>
    <w:lvl w:ilvl="8" w:tplc="EDE644A6">
      <w:numFmt w:val="bullet"/>
      <w:lvlText w:val="•"/>
      <w:lvlJc w:val="left"/>
      <w:pPr>
        <w:ind w:left="3331" w:hanging="84"/>
      </w:pPr>
      <w:rPr>
        <w:rFonts w:hint="default"/>
      </w:rPr>
    </w:lvl>
  </w:abstractNum>
  <w:abstractNum w:abstractNumId="346" w15:restartNumberingAfterBreak="0">
    <w:nsid w:val="2D2072FA"/>
    <w:multiLevelType w:val="hybridMultilevel"/>
    <w:tmpl w:val="70C849A8"/>
    <w:lvl w:ilvl="0" w:tplc="33F23014">
      <w:numFmt w:val="bullet"/>
      <w:lvlText w:val="•"/>
      <w:lvlJc w:val="left"/>
      <w:pPr>
        <w:ind w:left="140" w:hanging="84"/>
      </w:pPr>
      <w:rPr>
        <w:rFonts w:ascii="Times New Roman" w:eastAsia="Times New Roman" w:hAnsi="Times New Roman" w:cs="Times New Roman" w:hint="default"/>
        <w:w w:val="100"/>
        <w:sz w:val="14"/>
        <w:szCs w:val="14"/>
      </w:rPr>
    </w:lvl>
    <w:lvl w:ilvl="1" w:tplc="D4F8CF4C">
      <w:numFmt w:val="bullet"/>
      <w:lvlText w:val="•"/>
      <w:lvlJc w:val="left"/>
      <w:pPr>
        <w:ind w:left="538" w:hanging="84"/>
      </w:pPr>
      <w:rPr>
        <w:rFonts w:hint="default"/>
      </w:rPr>
    </w:lvl>
    <w:lvl w:ilvl="2" w:tplc="469C60E6">
      <w:numFmt w:val="bullet"/>
      <w:lvlText w:val="•"/>
      <w:lvlJc w:val="left"/>
      <w:pPr>
        <w:ind w:left="937" w:hanging="84"/>
      </w:pPr>
      <w:rPr>
        <w:rFonts w:hint="default"/>
      </w:rPr>
    </w:lvl>
    <w:lvl w:ilvl="3" w:tplc="B0FA1A14">
      <w:numFmt w:val="bullet"/>
      <w:lvlText w:val="•"/>
      <w:lvlJc w:val="left"/>
      <w:pPr>
        <w:ind w:left="1336" w:hanging="84"/>
      </w:pPr>
      <w:rPr>
        <w:rFonts w:hint="default"/>
      </w:rPr>
    </w:lvl>
    <w:lvl w:ilvl="4" w:tplc="F00ECE68">
      <w:numFmt w:val="bullet"/>
      <w:lvlText w:val="•"/>
      <w:lvlJc w:val="left"/>
      <w:pPr>
        <w:ind w:left="1735" w:hanging="84"/>
      </w:pPr>
      <w:rPr>
        <w:rFonts w:hint="default"/>
      </w:rPr>
    </w:lvl>
    <w:lvl w:ilvl="5" w:tplc="0542EDC4">
      <w:numFmt w:val="bullet"/>
      <w:lvlText w:val="•"/>
      <w:lvlJc w:val="left"/>
      <w:pPr>
        <w:ind w:left="2134" w:hanging="84"/>
      </w:pPr>
      <w:rPr>
        <w:rFonts w:hint="default"/>
      </w:rPr>
    </w:lvl>
    <w:lvl w:ilvl="6" w:tplc="2C448266">
      <w:numFmt w:val="bullet"/>
      <w:lvlText w:val="•"/>
      <w:lvlJc w:val="left"/>
      <w:pPr>
        <w:ind w:left="2533" w:hanging="84"/>
      </w:pPr>
      <w:rPr>
        <w:rFonts w:hint="default"/>
      </w:rPr>
    </w:lvl>
    <w:lvl w:ilvl="7" w:tplc="1A8CB5E6">
      <w:numFmt w:val="bullet"/>
      <w:lvlText w:val="•"/>
      <w:lvlJc w:val="left"/>
      <w:pPr>
        <w:ind w:left="2932" w:hanging="84"/>
      </w:pPr>
      <w:rPr>
        <w:rFonts w:hint="default"/>
      </w:rPr>
    </w:lvl>
    <w:lvl w:ilvl="8" w:tplc="D2B4CA02">
      <w:numFmt w:val="bullet"/>
      <w:lvlText w:val="•"/>
      <w:lvlJc w:val="left"/>
      <w:pPr>
        <w:ind w:left="3331" w:hanging="84"/>
      </w:pPr>
      <w:rPr>
        <w:rFonts w:hint="default"/>
      </w:rPr>
    </w:lvl>
  </w:abstractNum>
  <w:abstractNum w:abstractNumId="347" w15:restartNumberingAfterBreak="0">
    <w:nsid w:val="2D3164C1"/>
    <w:multiLevelType w:val="hybridMultilevel"/>
    <w:tmpl w:val="0DD4CB14"/>
    <w:lvl w:ilvl="0" w:tplc="3D2655FA">
      <w:numFmt w:val="bullet"/>
      <w:lvlText w:val="•"/>
      <w:lvlJc w:val="left"/>
      <w:pPr>
        <w:ind w:left="140" w:hanging="84"/>
      </w:pPr>
      <w:rPr>
        <w:rFonts w:ascii="Times New Roman" w:eastAsia="Times New Roman" w:hAnsi="Times New Roman" w:cs="Times New Roman" w:hint="default"/>
        <w:w w:val="100"/>
        <w:sz w:val="14"/>
        <w:szCs w:val="14"/>
      </w:rPr>
    </w:lvl>
    <w:lvl w:ilvl="1" w:tplc="AF6C2EC6">
      <w:numFmt w:val="bullet"/>
      <w:lvlText w:val="•"/>
      <w:lvlJc w:val="left"/>
      <w:pPr>
        <w:ind w:left="538" w:hanging="84"/>
      </w:pPr>
      <w:rPr>
        <w:rFonts w:hint="default"/>
      </w:rPr>
    </w:lvl>
    <w:lvl w:ilvl="2" w:tplc="D6F4FE7A">
      <w:numFmt w:val="bullet"/>
      <w:lvlText w:val="•"/>
      <w:lvlJc w:val="left"/>
      <w:pPr>
        <w:ind w:left="937" w:hanging="84"/>
      </w:pPr>
      <w:rPr>
        <w:rFonts w:hint="default"/>
      </w:rPr>
    </w:lvl>
    <w:lvl w:ilvl="3" w:tplc="5AA260CC">
      <w:numFmt w:val="bullet"/>
      <w:lvlText w:val="•"/>
      <w:lvlJc w:val="left"/>
      <w:pPr>
        <w:ind w:left="1336" w:hanging="84"/>
      </w:pPr>
      <w:rPr>
        <w:rFonts w:hint="default"/>
      </w:rPr>
    </w:lvl>
    <w:lvl w:ilvl="4" w:tplc="E40AD010">
      <w:numFmt w:val="bullet"/>
      <w:lvlText w:val="•"/>
      <w:lvlJc w:val="left"/>
      <w:pPr>
        <w:ind w:left="1735" w:hanging="84"/>
      </w:pPr>
      <w:rPr>
        <w:rFonts w:hint="default"/>
      </w:rPr>
    </w:lvl>
    <w:lvl w:ilvl="5" w:tplc="9DBA632E">
      <w:numFmt w:val="bullet"/>
      <w:lvlText w:val="•"/>
      <w:lvlJc w:val="left"/>
      <w:pPr>
        <w:ind w:left="2134" w:hanging="84"/>
      </w:pPr>
      <w:rPr>
        <w:rFonts w:hint="default"/>
      </w:rPr>
    </w:lvl>
    <w:lvl w:ilvl="6" w:tplc="39DAD64A">
      <w:numFmt w:val="bullet"/>
      <w:lvlText w:val="•"/>
      <w:lvlJc w:val="left"/>
      <w:pPr>
        <w:ind w:left="2533" w:hanging="84"/>
      </w:pPr>
      <w:rPr>
        <w:rFonts w:hint="default"/>
      </w:rPr>
    </w:lvl>
    <w:lvl w:ilvl="7" w:tplc="53A8AE9A">
      <w:numFmt w:val="bullet"/>
      <w:lvlText w:val="•"/>
      <w:lvlJc w:val="left"/>
      <w:pPr>
        <w:ind w:left="2932" w:hanging="84"/>
      </w:pPr>
      <w:rPr>
        <w:rFonts w:hint="default"/>
      </w:rPr>
    </w:lvl>
    <w:lvl w:ilvl="8" w:tplc="C00C0D68">
      <w:numFmt w:val="bullet"/>
      <w:lvlText w:val="•"/>
      <w:lvlJc w:val="left"/>
      <w:pPr>
        <w:ind w:left="3331" w:hanging="84"/>
      </w:pPr>
      <w:rPr>
        <w:rFonts w:hint="default"/>
      </w:rPr>
    </w:lvl>
  </w:abstractNum>
  <w:abstractNum w:abstractNumId="348" w15:restartNumberingAfterBreak="0">
    <w:nsid w:val="2D491044"/>
    <w:multiLevelType w:val="hybridMultilevel"/>
    <w:tmpl w:val="5DEEE43C"/>
    <w:lvl w:ilvl="0" w:tplc="78E67360">
      <w:numFmt w:val="bullet"/>
      <w:lvlText w:val="•"/>
      <w:lvlJc w:val="left"/>
      <w:pPr>
        <w:ind w:left="244" w:hanging="189"/>
      </w:pPr>
      <w:rPr>
        <w:rFonts w:ascii="Times New Roman" w:eastAsia="Times New Roman" w:hAnsi="Times New Roman" w:cs="Times New Roman" w:hint="default"/>
        <w:b/>
        <w:bCs/>
        <w:spacing w:val="-1"/>
        <w:w w:val="100"/>
        <w:sz w:val="14"/>
        <w:szCs w:val="14"/>
      </w:rPr>
    </w:lvl>
    <w:lvl w:ilvl="1" w:tplc="B9326290">
      <w:numFmt w:val="bullet"/>
      <w:lvlText w:val="•"/>
      <w:lvlJc w:val="left"/>
      <w:pPr>
        <w:ind w:left="628" w:hanging="189"/>
      </w:pPr>
      <w:rPr>
        <w:rFonts w:hint="default"/>
      </w:rPr>
    </w:lvl>
    <w:lvl w:ilvl="2" w:tplc="BC128814">
      <w:numFmt w:val="bullet"/>
      <w:lvlText w:val="•"/>
      <w:lvlJc w:val="left"/>
      <w:pPr>
        <w:ind w:left="1017" w:hanging="189"/>
      </w:pPr>
      <w:rPr>
        <w:rFonts w:hint="default"/>
      </w:rPr>
    </w:lvl>
    <w:lvl w:ilvl="3" w:tplc="E5BCFB56">
      <w:numFmt w:val="bullet"/>
      <w:lvlText w:val="•"/>
      <w:lvlJc w:val="left"/>
      <w:pPr>
        <w:ind w:left="1406" w:hanging="189"/>
      </w:pPr>
      <w:rPr>
        <w:rFonts w:hint="default"/>
      </w:rPr>
    </w:lvl>
    <w:lvl w:ilvl="4" w:tplc="9572B83A">
      <w:numFmt w:val="bullet"/>
      <w:lvlText w:val="•"/>
      <w:lvlJc w:val="left"/>
      <w:pPr>
        <w:ind w:left="1795" w:hanging="189"/>
      </w:pPr>
      <w:rPr>
        <w:rFonts w:hint="default"/>
      </w:rPr>
    </w:lvl>
    <w:lvl w:ilvl="5" w:tplc="23D6237E">
      <w:numFmt w:val="bullet"/>
      <w:lvlText w:val="•"/>
      <w:lvlJc w:val="left"/>
      <w:pPr>
        <w:ind w:left="2184" w:hanging="189"/>
      </w:pPr>
      <w:rPr>
        <w:rFonts w:hint="default"/>
      </w:rPr>
    </w:lvl>
    <w:lvl w:ilvl="6" w:tplc="05A26022">
      <w:numFmt w:val="bullet"/>
      <w:lvlText w:val="•"/>
      <w:lvlJc w:val="left"/>
      <w:pPr>
        <w:ind w:left="2573" w:hanging="189"/>
      </w:pPr>
      <w:rPr>
        <w:rFonts w:hint="default"/>
      </w:rPr>
    </w:lvl>
    <w:lvl w:ilvl="7" w:tplc="6DF26310">
      <w:numFmt w:val="bullet"/>
      <w:lvlText w:val="•"/>
      <w:lvlJc w:val="left"/>
      <w:pPr>
        <w:ind w:left="2962" w:hanging="189"/>
      </w:pPr>
      <w:rPr>
        <w:rFonts w:hint="default"/>
      </w:rPr>
    </w:lvl>
    <w:lvl w:ilvl="8" w:tplc="C1F0C77C">
      <w:numFmt w:val="bullet"/>
      <w:lvlText w:val="•"/>
      <w:lvlJc w:val="left"/>
      <w:pPr>
        <w:ind w:left="3351" w:hanging="189"/>
      </w:pPr>
      <w:rPr>
        <w:rFonts w:hint="default"/>
      </w:rPr>
    </w:lvl>
  </w:abstractNum>
  <w:abstractNum w:abstractNumId="349" w15:restartNumberingAfterBreak="0">
    <w:nsid w:val="2D734C19"/>
    <w:multiLevelType w:val="hybridMultilevel"/>
    <w:tmpl w:val="4074F078"/>
    <w:lvl w:ilvl="0" w:tplc="D42C2690">
      <w:numFmt w:val="bullet"/>
      <w:lvlText w:val="•"/>
      <w:lvlJc w:val="left"/>
      <w:pPr>
        <w:ind w:left="140" w:hanging="84"/>
      </w:pPr>
      <w:rPr>
        <w:rFonts w:ascii="Times New Roman" w:eastAsia="Times New Roman" w:hAnsi="Times New Roman" w:cs="Times New Roman" w:hint="default"/>
        <w:w w:val="100"/>
        <w:sz w:val="14"/>
        <w:szCs w:val="14"/>
      </w:rPr>
    </w:lvl>
    <w:lvl w:ilvl="1" w:tplc="A80429FC">
      <w:numFmt w:val="bullet"/>
      <w:lvlText w:val="•"/>
      <w:lvlJc w:val="left"/>
      <w:pPr>
        <w:ind w:left="538" w:hanging="84"/>
      </w:pPr>
      <w:rPr>
        <w:rFonts w:hint="default"/>
      </w:rPr>
    </w:lvl>
    <w:lvl w:ilvl="2" w:tplc="0A720C48">
      <w:numFmt w:val="bullet"/>
      <w:lvlText w:val="•"/>
      <w:lvlJc w:val="left"/>
      <w:pPr>
        <w:ind w:left="937" w:hanging="84"/>
      </w:pPr>
      <w:rPr>
        <w:rFonts w:hint="default"/>
      </w:rPr>
    </w:lvl>
    <w:lvl w:ilvl="3" w:tplc="7856D896">
      <w:numFmt w:val="bullet"/>
      <w:lvlText w:val="•"/>
      <w:lvlJc w:val="left"/>
      <w:pPr>
        <w:ind w:left="1336" w:hanging="84"/>
      </w:pPr>
      <w:rPr>
        <w:rFonts w:hint="default"/>
      </w:rPr>
    </w:lvl>
    <w:lvl w:ilvl="4" w:tplc="A5788C80">
      <w:numFmt w:val="bullet"/>
      <w:lvlText w:val="•"/>
      <w:lvlJc w:val="left"/>
      <w:pPr>
        <w:ind w:left="1735" w:hanging="84"/>
      </w:pPr>
      <w:rPr>
        <w:rFonts w:hint="default"/>
      </w:rPr>
    </w:lvl>
    <w:lvl w:ilvl="5" w:tplc="7DDCE9E2">
      <w:numFmt w:val="bullet"/>
      <w:lvlText w:val="•"/>
      <w:lvlJc w:val="left"/>
      <w:pPr>
        <w:ind w:left="2134" w:hanging="84"/>
      </w:pPr>
      <w:rPr>
        <w:rFonts w:hint="default"/>
      </w:rPr>
    </w:lvl>
    <w:lvl w:ilvl="6" w:tplc="46B4FF2C">
      <w:numFmt w:val="bullet"/>
      <w:lvlText w:val="•"/>
      <w:lvlJc w:val="left"/>
      <w:pPr>
        <w:ind w:left="2533" w:hanging="84"/>
      </w:pPr>
      <w:rPr>
        <w:rFonts w:hint="default"/>
      </w:rPr>
    </w:lvl>
    <w:lvl w:ilvl="7" w:tplc="E9028B38">
      <w:numFmt w:val="bullet"/>
      <w:lvlText w:val="•"/>
      <w:lvlJc w:val="left"/>
      <w:pPr>
        <w:ind w:left="2932" w:hanging="84"/>
      </w:pPr>
      <w:rPr>
        <w:rFonts w:hint="default"/>
      </w:rPr>
    </w:lvl>
    <w:lvl w:ilvl="8" w:tplc="8A8EE90A">
      <w:numFmt w:val="bullet"/>
      <w:lvlText w:val="•"/>
      <w:lvlJc w:val="left"/>
      <w:pPr>
        <w:ind w:left="3331" w:hanging="84"/>
      </w:pPr>
      <w:rPr>
        <w:rFonts w:hint="default"/>
      </w:rPr>
    </w:lvl>
  </w:abstractNum>
  <w:abstractNum w:abstractNumId="350" w15:restartNumberingAfterBreak="0">
    <w:nsid w:val="2D7B771D"/>
    <w:multiLevelType w:val="hybridMultilevel"/>
    <w:tmpl w:val="E7D43100"/>
    <w:lvl w:ilvl="0" w:tplc="304ADE14">
      <w:numFmt w:val="bullet"/>
      <w:lvlText w:val="•"/>
      <w:lvlJc w:val="left"/>
      <w:pPr>
        <w:ind w:left="140" w:hanging="84"/>
      </w:pPr>
      <w:rPr>
        <w:rFonts w:ascii="Times New Roman" w:eastAsia="Times New Roman" w:hAnsi="Times New Roman" w:cs="Times New Roman" w:hint="default"/>
        <w:w w:val="100"/>
        <w:sz w:val="14"/>
        <w:szCs w:val="14"/>
      </w:rPr>
    </w:lvl>
    <w:lvl w:ilvl="1" w:tplc="5EA8D368">
      <w:numFmt w:val="bullet"/>
      <w:lvlText w:val="•"/>
      <w:lvlJc w:val="left"/>
      <w:pPr>
        <w:ind w:left="538" w:hanging="84"/>
      </w:pPr>
      <w:rPr>
        <w:rFonts w:hint="default"/>
      </w:rPr>
    </w:lvl>
    <w:lvl w:ilvl="2" w:tplc="D9C044CA">
      <w:numFmt w:val="bullet"/>
      <w:lvlText w:val="•"/>
      <w:lvlJc w:val="left"/>
      <w:pPr>
        <w:ind w:left="937" w:hanging="84"/>
      </w:pPr>
      <w:rPr>
        <w:rFonts w:hint="default"/>
      </w:rPr>
    </w:lvl>
    <w:lvl w:ilvl="3" w:tplc="65247CF0">
      <w:numFmt w:val="bullet"/>
      <w:lvlText w:val="•"/>
      <w:lvlJc w:val="left"/>
      <w:pPr>
        <w:ind w:left="1336" w:hanging="84"/>
      </w:pPr>
      <w:rPr>
        <w:rFonts w:hint="default"/>
      </w:rPr>
    </w:lvl>
    <w:lvl w:ilvl="4" w:tplc="7CCE834E">
      <w:numFmt w:val="bullet"/>
      <w:lvlText w:val="•"/>
      <w:lvlJc w:val="left"/>
      <w:pPr>
        <w:ind w:left="1735" w:hanging="84"/>
      </w:pPr>
      <w:rPr>
        <w:rFonts w:hint="default"/>
      </w:rPr>
    </w:lvl>
    <w:lvl w:ilvl="5" w:tplc="AB58F428">
      <w:numFmt w:val="bullet"/>
      <w:lvlText w:val="•"/>
      <w:lvlJc w:val="left"/>
      <w:pPr>
        <w:ind w:left="2134" w:hanging="84"/>
      </w:pPr>
      <w:rPr>
        <w:rFonts w:hint="default"/>
      </w:rPr>
    </w:lvl>
    <w:lvl w:ilvl="6" w:tplc="320AF6AE">
      <w:numFmt w:val="bullet"/>
      <w:lvlText w:val="•"/>
      <w:lvlJc w:val="left"/>
      <w:pPr>
        <w:ind w:left="2533" w:hanging="84"/>
      </w:pPr>
      <w:rPr>
        <w:rFonts w:hint="default"/>
      </w:rPr>
    </w:lvl>
    <w:lvl w:ilvl="7" w:tplc="1EB8F62A">
      <w:numFmt w:val="bullet"/>
      <w:lvlText w:val="•"/>
      <w:lvlJc w:val="left"/>
      <w:pPr>
        <w:ind w:left="2932" w:hanging="84"/>
      </w:pPr>
      <w:rPr>
        <w:rFonts w:hint="default"/>
      </w:rPr>
    </w:lvl>
    <w:lvl w:ilvl="8" w:tplc="67640740">
      <w:numFmt w:val="bullet"/>
      <w:lvlText w:val="•"/>
      <w:lvlJc w:val="left"/>
      <w:pPr>
        <w:ind w:left="3331" w:hanging="84"/>
      </w:pPr>
      <w:rPr>
        <w:rFonts w:hint="default"/>
      </w:rPr>
    </w:lvl>
  </w:abstractNum>
  <w:abstractNum w:abstractNumId="351" w15:restartNumberingAfterBreak="0">
    <w:nsid w:val="2D7D5417"/>
    <w:multiLevelType w:val="hybridMultilevel"/>
    <w:tmpl w:val="7BA6185C"/>
    <w:lvl w:ilvl="0" w:tplc="ED86E2B8">
      <w:numFmt w:val="bullet"/>
      <w:lvlText w:val="•"/>
      <w:lvlJc w:val="left"/>
      <w:pPr>
        <w:ind w:left="139" w:hanging="84"/>
      </w:pPr>
      <w:rPr>
        <w:rFonts w:ascii="Times New Roman" w:eastAsia="Times New Roman" w:hAnsi="Times New Roman" w:cs="Times New Roman" w:hint="default"/>
        <w:w w:val="100"/>
        <w:sz w:val="14"/>
        <w:szCs w:val="14"/>
      </w:rPr>
    </w:lvl>
    <w:lvl w:ilvl="1" w:tplc="63A429E4">
      <w:numFmt w:val="bullet"/>
      <w:lvlText w:val="•"/>
      <w:lvlJc w:val="left"/>
      <w:pPr>
        <w:ind w:left="538" w:hanging="84"/>
      </w:pPr>
      <w:rPr>
        <w:rFonts w:hint="default"/>
      </w:rPr>
    </w:lvl>
    <w:lvl w:ilvl="2" w:tplc="66926A28">
      <w:numFmt w:val="bullet"/>
      <w:lvlText w:val="•"/>
      <w:lvlJc w:val="left"/>
      <w:pPr>
        <w:ind w:left="937" w:hanging="84"/>
      </w:pPr>
      <w:rPr>
        <w:rFonts w:hint="default"/>
      </w:rPr>
    </w:lvl>
    <w:lvl w:ilvl="3" w:tplc="DB3630E6">
      <w:numFmt w:val="bullet"/>
      <w:lvlText w:val="•"/>
      <w:lvlJc w:val="left"/>
      <w:pPr>
        <w:ind w:left="1336" w:hanging="84"/>
      </w:pPr>
      <w:rPr>
        <w:rFonts w:hint="default"/>
      </w:rPr>
    </w:lvl>
    <w:lvl w:ilvl="4" w:tplc="69264B74">
      <w:numFmt w:val="bullet"/>
      <w:lvlText w:val="•"/>
      <w:lvlJc w:val="left"/>
      <w:pPr>
        <w:ind w:left="1735" w:hanging="84"/>
      </w:pPr>
      <w:rPr>
        <w:rFonts w:hint="default"/>
      </w:rPr>
    </w:lvl>
    <w:lvl w:ilvl="5" w:tplc="1D4AF056">
      <w:numFmt w:val="bullet"/>
      <w:lvlText w:val="•"/>
      <w:lvlJc w:val="left"/>
      <w:pPr>
        <w:ind w:left="2134" w:hanging="84"/>
      </w:pPr>
      <w:rPr>
        <w:rFonts w:hint="default"/>
      </w:rPr>
    </w:lvl>
    <w:lvl w:ilvl="6" w:tplc="BC1AE422">
      <w:numFmt w:val="bullet"/>
      <w:lvlText w:val="•"/>
      <w:lvlJc w:val="left"/>
      <w:pPr>
        <w:ind w:left="2533" w:hanging="84"/>
      </w:pPr>
      <w:rPr>
        <w:rFonts w:hint="default"/>
      </w:rPr>
    </w:lvl>
    <w:lvl w:ilvl="7" w:tplc="7BD89C24">
      <w:numFmt w:val="bullet"/>
      <w:lvlText w:val="•"/>
      <w:lvlJc w:val="left"/>
      <w:pPr>
        <w:ind w:left="2932" w:hanging="84"/>
      </w:pPr>
      <w:rPr>
        <w:rFonts w:hint="default"/>
      </w:rPr>
    </w:lvl>
    <w:lvl w:ilvl="8" w:tplc="B3288E18">
      <w:numFmt w:val="bullet"/>
      <w:lvlText w:val="•"/>
      <w:lvlJc w:val="left"/>
      <w:pPr>
        <w:ind w:left="3331" w:hanging="84"/>
      </w:pPr>
      <w:rPr>
        <w:rFonts w:hint="default"/>
      </w:rPr>
    </w:lvl>
  </w:abstractNum>
  <w:abstractNum w:abstractNumId="352" w15:restartNumberingAfterBreak="0">
    <w:nsid w:val="2E7B5391"/>
    <w:multiLevelType w:val="hybridMultilevel"/>
    <w:tmpl w:val="5A526618"/>
    <w:lvl w:ilvl="0" w:tplc="2F1A57AE">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0B0A018C">
      <w:numFmt w:val="bullet"/>
      <w:lvlText w:val="•"/>
      <w:lvlJc w:val="left"/>
      <w:pPr>
        <w:ind w:left="1690" w:hanging="180"/>
      </w:pPr>
      <w:rPr>
        <w:rFonts w:hint="default"/>
      </w:rPr>
    </w:lvl>
    <w:lvl w:ilvl="2" w:tplc="D12AE0AA">
      <w:numFmt w:val="bullet"/>
      <w:lvlText w:val="•"/>
      <w:lvlJc w:val="left"/>
      <w:pPr>
        <w:ind w:left="2701" w:hanging="180"/>
      </w:pPr>
      <w:rPr>
        <w:rFonts w:hint="default"/>
      </w:rPr>
    </w:lvl>
    <w:lvl w:ilvl="3" w:tplc="8536F380">
      <w:numFmt w:val="bullet"/>
      <w:lvlText w:val="•"/>
      <w:lvlJc w:val="left"/>
      <w:pPr>
        <w:ind w:left="3711" w:hanging="180"/>
      </w:pPr>
      <w:rPr>
        <w:rFonts w:hint="default"/>
      </w:rPr>
    </w:lvl>
    <w:lvl w:ilvl="4" w:tplc="2A9CEC4C">
      <w:numFmt w:val="bullet"/>
      <w:lvlText w:val="•"/>
      <w:lvlJc w:val="left"/>
      <w:pPr>
        <w:ind w:left="4722" w:hanging="180"/>
      </w:pPr>
      <w:rPr>
        <w:rFonts w:hint="default"/>
      </w:rPr>
    </w:lvl>
    <w:lvl w:ilvl="5" w:tplc="B8ECE802">
      <w:numFmt w:val="bullet"/>
      <w:lvlText w:val="•"/>
      <w:lvlJc w:val="left"/>
      <w:pPr>
        <w:ind w:left="5732" w:hanging="180"/>
      </w:pPr>
      <w:rPr>
        <w:rFonts w:hint="default"/>
      </w:rPr>
    </w:lvl>
    <w:lvl w:ilvl="6" w:tplc="403E0D7E">
      <w:numFmt w:val="bullet"/>
      <w:lvlText w:val="•"/>
      <w:lvlJc w:val="left"/>
      <w:pPr>
        <w:ind w:left="6743" w:hanging="180"/>
      </w:pPr>
      <w:rPr>
        <w:rFonts w:hint="default"/>
      </w:rPr>
    </w:lvl>
    <w:lvl w:ilvl="7" w:tplc="F932808E">
      <w:numFmt w:val="bullet"/>
      <w:lvlText w:val="•"/>
      <w:lvlJc w:val="left"/>
      <w:pPr>
        <w:ind w:left="7753" w:hanging="180"/>
      </w:pPr>
      <w:rPr>
        <w:rFonts w:hint="default"/>
      </w:rPr>
    </w:lvl>
    <w:lvl w:ilvl="8" w:tplc="43AED94E">
      <w:numFmt w:val="bullet"/>
      <w:lvlText w:val="•"/>
      <w:lvlJc w:val="left"/>
      <w:pPr>
        <w:ind w:left="8764" w:hanging="180"/>
      </w:pPr>
      <w:rPr>
        <w:rFonts w:hint="default"/>
      </w:rPr>
    </w:lvl>
  </w:abstractNum>
  <w:abstractNum w:abstractNumId="353" w15:restartNumberingAfterBreak="0">
    <w:nsid w:val="2E965CFD"/>
    <w:multiLevelType w:val="hybridMultilevel"/>
    <w:tmpl w:val="27EE1E32"/>
    <w:lvl w:ilvl="0" w:tplc="CE04019A">
      <w:numFmt w:val="bullet"/>
      <w:lvlText w:val="•"/>
      <w:lvlJc w:val="left"/>
      <w:pPr>
        <w:ind w:left="139" w:hanging="84"/>
      </w:pPr>
      <w:rPr>
        <w:rFonts w:ascii="Times New Roman" w:eastAsia="Times New Roman" w:hAnsi="Times New Roman" w:cs="Times New Roman" w:hint="default"/>
        <w:w w:val="100"/>
        <w:sz w:val="14"/>
        <w:szCs w:val="14"/>
      </w:rPr>
    </w:lvl>
    <w:lvl w:ilvl="1" w:tplc="C79657F6">
      <w:numFmt w:val="bullet"/>
      <w:lvlText w:val="•"/>
      <w:lvlJc w:val="left"/>
      <w:pPr>
        <w:ind w:left="538" w:hanging="84"/>
      </w:pPr>
      <w:rPr>
        <w:rFonts w:hint="default"/>
      </w:rPr>
    </w:lvl>
    <w:lvl w:ilvl="2" w:tplc="CC58E540">
      <w:numFmt w:val="bullet"/>
      <w:lvlText w:val="•"/>
      <w:lvlJc w:val="left"/>
      <w:pPr>
        <w:ind w:left="937" w:hanging="84"/>
      </w:pPr>
      <w:rPr>
        <w:rFonts w:hint="default"/>
      </w:rPr>
    </w:lvl>
    <w:lvl w:ilvl="3" w:tplc="6BB8CF9A">
      <w:numFmt w:val="bullet"/>
      <w:lvlText w:val="•"/>
      <w:lvlJc w:val="left"/>
      <w:pPr>
        <w:ind w:left="1336" w:hanging="84"/>
      </w:pPr>
      <w:rPr>
        <w:rFonts w:hint="default"/>
      </w:rPr>
    </w:lvl>
    <w:lvl w:ilvl="4" w:tplc="F11429F6">
      <w:numFmt w:val="bullet"/>
      <w:lvlText w:val="•"/>
      <w:lvlJc w:val="left"/>
      <w:pPr>
        <w:ind w:left="1735" w:hanging="84"/>
      </w:pPr>
      <w:rPr>
        <w:rFonts w:hint="default"/>
      </w:rPr>
    </w:lvl>
    <w:lvl w:ilvl="5" w:tplc="3F6EC0B4">
      <w:numFmt w:val="bullet"/>
      <w:lvlText w:val="•"/>
      <w:lvlJc w:val="left"/>
      <w:pPr>
        <w:ind w:left="2134" w:hanging="84"/>
      </w:pPr>
      <w:rPr>
        <w:rFonts w:hint="default"/>
      </w:rPr>
    </w:lvl>
    <w:lvl w:ilvl="6" w:tplc="48EA9A8E">
      <w:numFmt w:val="bullet"/>
      <w:lvlText w:val="•"/>
      <w:lvlJc w:val="left"/>
      <w:pPr>
        <w:ind w:left="2533" w:hanging="84"/>
      </w:pPr>
      <w:rPr>
        <w:rFonts w:hint="default"/>
      </w:rPr>
    </w:lvl>
    <w:lvl w:ilvl="7" w:tplc="DA8E0212">
      <w:numFmt w:val="bullet"/>
      <w:lvlText w:val="•"/>
      <w:lvlJc w:val="left"/>
      <w:pPr>
        <w:ind w:left="2932" w:hanging="84"/>
      </w:pPr>
      <w:rPr>
        <w:rFonts w:hint="default"/>
      </w:rPr>
    </w:lvl>
    <w:lvl w:ilvl="8" w:tplc="ABD00014">
      <w:numFmt w:val="bullet"/>
      <w:lvlText w:val="•"/>
      <w:lvlJc w:val="left"/>
      <w:pPr>
        <w:ind w:left="3331" w:hanging="84"/>
      </w:pPr>
      <w:rPr>
        <w:rFonts w:hint="default"/>
      </w:rPr>
    </w:lvl>
  </w:abstractNum>
  <w:abstractNum w:abstractNumId="354" w15:restartNumberingAfterBreak="0">
    <w:nsid w:val="2EA06666"/>
    <w:multiLevelType w:val="hybridMultilevel"/>
    <w:tmpl w:val="3D007482"/>
    <w:lvl w:ilvl="0" w:tplc="44248A16">
      <w:numFmt w:val="bullet"/>
      <w:lvlText w:val="•"/>
      <w:lvlJc w:val="left"/>
      <w:pPr>
        <w:ind w:left="139" w:hanging="84"/>
      </w:pPr>
      <w:rPr>
        <w:rFonts w:ascii="Times New Roman" w:eastAsia="Times New Roman" w:hAnsi="Times New Roman" w:cs="Times New Roman" w:hint="default"/>
        <w:w w:val="100"/>
        <w:sz w:val="14"/>
        <w:szCs w:val="14"/>
      </w:rPr>
    </w:lvl>
    <w:lvl w:ilvl="1" w:tplc="DF2C1672">
      <w:numFmt w:val="bullet"/>
      <w:lvlText w:val="•"/>
      <w:lvlJc w:val="left"/>
      <w:pPr>
        <w:ind w:left="538" w:hanging="84"/>
      </w:pPr>
      <w:rPr>
        <w:rFonts w:hint="default"/>
      </w:rPr>
    </w:lvl>
    <w:lvl w:ilvl="2" w:tplc="88E089B2">
      <w:numFmt w:val="bullet"/>
      <w:lvlText w:val="•"/>
      <w:lvlJc w:val="left"/>
      <w:pPr>
        <w:ind w:left="937" w:hanging="84"/>
      </w:pPr>
      <w:rPr>
        <w:rFonts w:hint="default"/>
      </w:rPr>
    </w:lvl>
    <w:lvl w:ilvl="3" w:tplc="08866DA4">
      <w:numFmt w:val="bullet"/>
      <w:lvlText w:val="•"/>
      <w:lvlJc w:val="left"/>
      <w:pPr>
        <w:ind w:left="1336" w:hanging="84"/>
      </w:pPr>
      <w:rPr>
        <w:rFonts w:hint="default"/>
      </w:rPr>
    </w:lvl>
    <w:lvl w:ilvl="4" w:tplc="B60C6A64">
      <w:numFmt w:val="bullet"/>
      <w:lvlText w:val="•"/>
      <w:lvlJc w:val="left"/>
      <w:pPr>
        <w:ind w:left="1735" w:hanging="84"/>
      </w:pPr>
      <w:rPr>
        <w:rFonts w:hint="default"/>
      </w:rPr>
    </w:lvl>
    <w:lvl w:ilvl="5" w:tplc="F5EAC84C">
      <w:numFmt w:val="bullet"/>
      <w:lvlText w:val="•"/>
      <w:lvlJc w:val="left"/>
      <w:pPr>
        <w:ind w:left="2134" w:hanging="84"/>
      </w:pPr>
      <w:rPr>
        <w:rFonts w:hint="default"/>
      </w:rPr>
    </w:lvl>
    <w:lvl w:ilvl="6" w:tplc="9CBAFFBE">
      <w:numFmt w:val="bullet"/>
      <w:lvlText w:val="•"/>
      <w:lvlJc w:val="left"/>
      <w:pPr>
        <w:ind w:left="2533" w:hanging="84"/>
      </w:pPr>
      <w:rPr>
        <w:rFonts w:hint="default"/>
      </w:rPr>
    </w:lvl>
    <w:lvl w:ilvl="7" w:tplc="E1A89160">
      <w:numFmt w:val="bullet"/>
      <w:lvlText w:val="•"/>
      <w:lvlJc w:val="left"/>
      <w:pPr>
        <w:ind w:left="2932" w:hanging="84"/>
      </w:pPr>
      <w:rPr>
        <w:rFonts w:hint="default"/>
      </w:rPr>
    </w:lvl>
    <w:lvl w:ilvl="8" w:tplc="ABFC536E">
      <w:numFmt w:val="bullet"/>
      <w:lvlText w:val="•"/>
      <w:lvlJc w:val="left"/>
      <w:pPr>
        <w:ind w:left="3331" w:hanging="84"/>
      </w:pPr>
      <w:rPr>
        <w:rFonts w:hint="default"/>
      </w:rPr>
    </w:lvl>
  </w:abstractNum>
  <w:abstractNum w:abstractNumId="355" w15:restartNumberingAfterBreak="0">
    <w:nsid w:val="2EA101CA"/>
    <w:multiLevelType w:val="hybridMultilevel"/>
    <w:tmpl w:val="AFBA0186"/>
    <w:lvl w:ilvl="0" w:tplc="D06A28A4">
      <w:numFmt w:val="bullet"/>
      <w:lvlText w:val="•"/>
      <w:lvlJc w:val="left"/>
      <w:pPr>
        <w:ind w:left="140" w:hanging="84"/>
      </w:pPr>
      <w:rPr>
        <w:rFonts w:ascii="Times New Roman" w:eastAsia="Times New Roman" w:hAnsi="Times New Roman" w:cs="Times New Roman" w:hint="default"/>
        <w:w w:val="100"/>
        <w:sz w:val="14"/>
        <w:szCs w:val="14"/>
      </w:rPr>
    </w:lvl>
    <w:lvl w:ilvl="1" w:tplc="617C6380">
      <w:numFmt w:val="bullet"/>
      <w:lvlText w:val="•"/>
      <w:lvlJc w:val="left"/>
      <w:pPr>
        <w:ind w:left="538" w:hanging="84"/>
      </w:pPr>
      <w:rPr>
        <w:rFonts w:hint="default"/>
      </w:rPr>
    </w:lvl>
    <w:lvl w:ilvl="2" w:tplc="9E4AE6B8">
      <w:numFmt w:val="bullet"/>
      <w:lvlText w:val="•"/>
      <w:lvlJc w:val="left"/>
      <w:pPr>
        <w:ind w:left="937" w:hanging="84"/>
      </w:pPr>
      <w:rPr>
        <w:rFonts w:hint="default"/>
      </w:rPr>
    </w:lvl>
    <w:lvl w:ilvl="3" w:tplc="AB8E1318">
      <w:numFmt w:val="bullet"/>
      <w:lvlText w:val="•"/>
      <w:lvlJc w:val="left"/>
      <w:pPr>
        <w:ind w:left="1336" w:hanging="84"/>
      </w:pPr>
      <w:rPr>
        <w:rFonts w:hint="default"/>
      </w:rPr>
    </w:lvl>
    <w:lvl w:ilvl="4" w:tplc="FC68E506">
      <w:numFmt w:val="bullet"/>
      <w:lvlText w:val="•"/>
      <w:lvlJc w:val="left"/>
      <w:pPr>
        <w:ind w:left="1735" w:hanging="84"/>
      </w:pPr>
      <w:rPr>
        <w:rFonts w:hint="default"/>
      </w:rPr>
    </w:lvl>
    <w:lvl w:ilvl="5" w:tplc="CF50E168">
      <w:numFmt w:val="bullet"/>
      <w:lvlText w:val="•"/>
      <w:lvlJc w:val="left"/>
      <w:pPr>
        <w:ind w:left="2134" w:hanging="84"/>
      </w:pPr>
      <w:rPr>
        <w:rFonts w:hint="default"/>
      </w:rPr>
    </w:lvl>
    <w:lvl w:ilvl="6" w:tplc="05841A78">
      <w:numFmt w:val="bullet"/>
      <w:lvlText w:val="•"/>
      <w:lvlJc w:val="left"/>
      <w:pPr>
        <w:ind w:left="2533" w:hanging="84"/>
      </w:pPr>
      <w:rPr>
        <w:rFonts w:hint="default"/>
      </w:rPr>
    </w:lvl>
    <w:lvl w:ilvl="7" w:tplc="C922B26A">
      <w:numFmt w:val="bullet"/>
      <w:lvlText w:val="•"/>
      <w:lvlJc w:val="left"/>
      <w:pPr>
        <w:ind w:left="2932" w:hanging="84"/>
      </w:pPr>
      <w:rPr>
        <w:rFonts w:hint="default"/>
      </w:rPr>
    </w:lvl>
    <w:lvl w:ilvl="8" w:tplc="F9FCDAC6">
      <w:numFmt w:val="bullet"/>
      <w:lvlText w:val="•"/>
      <w:lvlJc w:val="left"/>
      <w:pPr>
        <w:ind w:left="3331" w:hanging="84"/>
      </w:pPr>
      <w:rPr>
        <w:rFonts w:hint="default"/>
      </w:rPr>
    </w:lvl>
  </w:abstractNum>
  <w:abstractNum w:abstractNumId="356" w15:restartNumberingAfterBreak="0">
    <w:nsid w:val="2EAC36AD"/>
    <w:multiLevelType w:val="hybridMultilevel"/>
    <w:tmpl w:val="86EA26D8"/>
    <w:lvl w:ilvl="0" w:tplc="89E215FC">
      <w:numFmt w:val="bullet"/>
      <w:lvlText w:val="•"/>
      <w:lvlJc w:val="left"/>
      <w:pPr>
        <w:ind w:left="140" w:hanging="84"/>
      </w:pPr>
      <w:rPr>
        <w:rFonts w:ascii="Times New Roman" w:eastAsia="Times New Roman" w:hAnsi="Times New Roman" w:cs="Times New Roman" w:hint="default"/>
        <w:w w:val="100"/>
        <w:sz w:val="14"/>
        <w:szCs w:val="14"/>
      </w:rPr>
    </w:lvl>
    <w:lvl w:ilvl="1" w:tplc="BA4204EE">
      <w:numFmt w:val="bullet"/>
      <w:lvlText w:val="•"/>
      <w:lvlJc w:val="left"/>
      <w:pPr>
        <w:ind w:left="538" w:hanging="84"/>
      </w:pPr>
      <w:rPr>
        <w:rFonts w:hint="default"/>
      </w:rPr>
    </w:lvl>
    <w:lvl w:ilvl="2" w:tplc="7056EF2E">
      <w:numFmt w:val="bullet"/>
      <w:lvlText w:val="•"/>
      <w:lvlJc w:val="left"/>
      <w:pPr>
        <w:ind w:left="937" w:hanging="84"/>
      </w:pPr>
      <w:rPr>
        <w:rFonts w:hint="default"/>
      </w:rPr>
    </w:lvl>
    <w:lvl w:ilvl="3" w:tplc="720471D0">
      <w:numFmt w:val="bullet"/>
      <w:lvlText w:val="•"/>
      <w:lvlJc w:val="left"/>
      <w:pPr>
        <w:ind w:left="1336" w:hanging="84"/>
      </w:pPr>
      <w:rPr>
        <w:rFonts w:hint="default"/>
      </w:rPr>
    </w:lvl>
    <w:lvl w:ilvl="4" w:tplc="D2C2F014">
      <w:numFmt w:val="bullet"/>
      <w:lvlText w:val="•"/>
      <w:lvlJc w:val="left"/>
      <w:pPr>
        <w:ind w:left="1735" w:hanging="84"/>
      </w:pPr>
      <w:rPr>
        <w:rFonts w:hint="default"/>
      </w:rPr>
    </w:lvl>
    <w:lvl w:ilvl="5" w:tplc="D3420856">
      <w:numFmt w:val="bullet"/>
      <w:lvlText w:val="•"/>
      <w:lvlJc w:val="left"/>
      <w:pPr>
        <w:ind w:left="2134" w:hanging="84"/>
      </w:pPr>
      <w:rPr>
        <w:rFonts w:hint="default"/>
      </w:rPr>
    </w:lvl>
    <w:lvl w:ilvl="6" w:tplc="173CA738">
      <w:numFmt w:val="bullet"/>
      <w:lvlText w:val="•"/>
      <w:lvlJc w:val="left"/>
      <w:pPr>
        <w:ind w:left="2533" w:hanging="84"/>
      </w:pPr>
      <w:rPr>
        <w:rFonts w:hint="default"/>
      </w:rPr>
    </w:lvl>
    <w:lvl w:ilvl="7" w:tplc="B4D2525E">
      <w:numFmt w:val="bullet"/>
      <w:lvlText w:val="•"/>
      <w:lvlJc w:val="left"/>
      <w:pPr>
        <w:ind w:left="2932" w:hanging="84"/>
      </w:pPr>
      <w:rPr>
        <w:rFonts w:hint="default"/>
      </w:rPr>
    </w:lvl>
    <w:lvl w:ilvl="8" w:tplc="5082F164">
      <w:numFmt w:val="bullet"/>
      <w:lvlText w:val="•"/>
      <w:lvlJc w:val="left"/>
      <w:pPr>
        <w:ind w:left="3331" w:hanging="84"/>
      </w:pPr>
      <w:rPr>
        <w:rFonts w:hint="default"/>
      </w:rPr>
    </w:lvl>
  </w:abstractNum>
  <w:abstractNum w:abstractNumId="357" w15:restartNumberingAfterBreak="0">
    <w:nsid w:val="2EBA4223"/>
    <w:multiLevelType w:val="hybridMultilevel"/>
    <w:tmpl w:val="FEE42FD6"/>
    <w:lvl w:ilvl="0" w:tplc="8736CD90">
      <w:numFmt w:val="bullet"/>
      <w:lvlText w:val="•"/>
      <w:lvlJc w:val="left"/>
      <w:pPr>
        <w:ind w:left="139" w:hanging="84"/>
      </w:pPr>
      <w:rPr>
        <w:rFonts w:ascii="Times New Roman" w:eastAsia="Times New Roman" w:hAnsi="Times New Roman" w:cs="Times New Roman" w:hint="default"/>
        <w:w w:val="100"/>
        <w:sz w:val="14"/>
        <w:szCs w:val="14"/>
      </w:rPr>
    </w:lvl>
    <w:lvl w:ilvl="1" w:tplc="81528BA0">
      <w:numFmt w:val="bullet"/>
      <w:lvlText w:val="•"/>
      <w:lvlJc w:val="left"/>
      <w:pPr>
        <w:ind w:left="538" w:hanging="84"/>
      </w:pPr>
      <w:rPr>
        <w:rFonts w:hint="default"/>
      </w:rPr>
    </w:lvl>
    <w:lvl w:ilvl="2" w:tplc="1102E07A">
      <w:numFmt w:val="bullet"/>
      <w:lvlText w:val="•"/>
      <w:lvlJc w:val="left"/>
      <w:pPr>
        <w:ind w:left="937" w:hanging="84"/>
      </w:pPr>
      <w:rPr>
        <w:rFonts w:hint="default"/>
      </w:rPr>
    </w:lvl>
    <w:lvl w:ilvl="3" w:tplc="3B546B90">
      <w:numFmt w:val="bullet"/>
      <w:lvlText w:val="•"/>
      <w:lvlJc w:val="left"/>
      <w:pPr>
        <w:ind w:left="1336" w:hanging="84"/>
      </w:pPr>
      <w:rPr>
        <w:rFonts w:hint="default"/>
      </w:rPr>
    </w:lvl>
    <w:lvl w:ilvl="4" w:tplc="F5FC90C8">
      <w:numFmt w:val="bullet"/>
      <w:lvlText w:val="•"/>
      <w:lvlJc w:val="left"/>
      <w:pPr>
        <w:ind w:left="1735" w:hanging="84"/>
      </w:pPr>
      <w:rPr>
        <w:rFonts w:hint="default"/>
      </w:rPr>
    </w:lvl>
    <w:lvl w:ilvl="5" w:tplc="C24C5820">
      <w:numFmt w:val="bullet"/>
      <w:lvlText w:val="•"/>
      <w:lvlJc w:val="left"/>
      <w:pPr>
        <w:ind w:left="2134" w:hanging="84"/>
      </w:pPr>
      <w:rPr>
        <w:rFonts w:hint="default"/>
      </w:rPr>
    </w:lvl>
    <w:lvl w:ilvl="6" w:tplc="2752CB32">
      <w:numFmt w:val="bullet"/>
      <w:lvlText w:val="•"/>
      <w:lvlJc w:val="left"/>
      <w:pPr>
        <w:ind w:left="2533" w:hanging="84"/>
      </w:pPr>
      <w:rPr>
        <w:rFonts w:hint="default"/>
      </w:rPr>
    </w:lvl>
    <w:lvl w:ilvl="7" w:tplc="E49A79EC">
      <w:numFmt w:val="bullet"/>
      <w:lvlText w:val="•"/>
      <w:lvlJc w:val="left"/>
      <w:pPr>
        <w:ind w:left="2932" w:hanging="84"/>
      </w:pPr>
      <w:rPr>
        <w:rFonts w:hint="default"/>
      </w:rPr>
    </w:lvl>
    <w:lvl w:ilvl="8" w:tplc="C4D2505C">
      <w:numFmt w:val="bullet"/>
      <w:lvlText w:val="•"/>
      <w:lvlJc w:val="left"/>
      <w:pPr>
        <w:ind w:left="3331" w:hanging="84"/>
      </w:pPr>
      <w:rPr>
        <w:rFonts w:hint="default"/>
      </w:rPr>
    </w:lvl>
  </w:abstractNum>
  <w:abstractNum w:abstractNumId="358" w15:restartNumberingAfterBreak="0">
    <w:nsid w:val="2EC33DB6"/>
    <w:multiLevelType w:val="hybridMultilevel"/>
    <w:tmpl w:val="5AB2E93C"/>
    <w:lvl w:ilvl="0" w:tplc="5762DB4E">
      <w:numFmt w:val="bullet"/>
      <w:lvlText w:val="•"/>
      <w:lvlJc w:val="left"/>
      <w:pPr>
        <w:ind w:left="140" w:hanging="84"/>
      </w:pPr>
      <w:rPr>
        <w:rFonts w:ascii="Times New Roman" w:eastAsia="Times New Roman" w:hAnsi="Times New Roman" w:cs="Times New Roman" w:hint="default"/>
        <w:w w:val="100"/>
        <w:sz w:val="14"/>
        <w:szCs w:val="14"/>
      </w:rPr>
    </w:lvl>
    <w:lvl w:ilvl="1" w:tplc="F8AC9E20">
      <w:numFmt w:val="bullet"/>
      <w:lvlText w:val="•"/>
      <w:lvlJc w:val="left"/>
      <w:pPr>
        <w:ind w:left="538" w:hanging="84"/>
      </w:pPr>
      <w:rPr>
        <w:rFonts w:hint="default"/>
      </w:rPr>
    </w:lvl>
    <w:lvl w:ilvl="2" w:tplc="D1368E8A">
      <w:numFmt w:val="bullet"/>
      <w:lvlText w:val="•"/>
      <w:lvlJc w:val="left"/>
      <w:pPr>
        <w:ind w:left="937" w:hanging="84"/>
      </w:pPr>
      <w:rPr>
        <w:rFonts w:hint="default"/>
      </w:rPr>
    </w:lvl>
    <w:lvl w:ilvl="3" w:tplc="BA8E6316">
      <w:numFmt w:val="bullet"/>
      <w:lvlText w:val="•"/>
      <w:lvlJc w:val="left"/>
      <w:pPr>
        <w:ind w:left="1336" w:hanging="84"/>
      </w:pPr>
      <w:rPr>
        <w:rFonts w:hint="default"/>
      </w:rPr>
    </w:lvl>
    <w:lvl w:ilvl="4" w:tplc="BBA06B42">
      <w:numFmt w:val="bullet"/>
      <w:lvlText w:val="•"/>
      <w:lvlJc w:val="left"/>
      <w:pPr>
        <w:ind w:left="1735" w:hanging="84"/>
      </w:pPr>
      <w:rPr>
        <w:rFonts w:hint="default"/>
      </w:rPr>
    </w:lvl>
    <w:lvl w:ilvl="5" w:tplc="5ED44C44">
      <w:numFmt w:val="bullet"/>
      <w:lvlText w:val="•"/>
      <w:lvlJc w:val="left"/>
      <w:pPr>
        <w:ind w:left="2134" w:hanging="84"/>
      </w:pPr>
      <w:rPr>
        <w:rFonts w:hint="default"/>
      </w:rPr>
    </w:lvl>
    <w:lvl w:ilvl="6" w:tplc="51C2DEF8">
      <w:numFmt w:val="bullet"/>
      <w:lvlText w:val="•"/>
      <w:lvlJc w:val="left"/>
      <w:pPr>
        <w:ind w:left="2533" w:hanging="84"/>
      </w:pPr>
      <w:rPr>
        <w:rFonts w:hint="default"/>
      </w:rPr>
    </w:lvl>
    <w:lvl w:ilvl="7" w:tplc="67DAA9B8">
      <w:numFmt w:val="bullet"/>
      <w:lvlText w:val="•"/>
      <w:lvlJc w:val="left"/>
      <w:pPr>
        <w:ind w:left="2932" w:hanging="84"/>
      </w:pPr>
      <w:rPr>
        <w:rFonts w:hint="default"/>
      </w:rPr>
    </w:lvl>
    <w:lvl w:ilvl="8" w:tplc="6CDC900A">
      <w:numFmt w:val="bullet"/>
      <w:lvlText w:val="•"/>
      <w:lvlJc w:val="left"/>
      <w:pPr>
        <w:ind w:left="3331" w:hanging="84"/>
      </w:pPr>
      <w:rPr>
        <w:rFonts w:hint="default"/>
      </w:rPr>
    </w:lvl>
  </w:abstractNum>
  <w:abstractNum w:abstractNumId="359" w15:restartNumberingAfterBreak="0">
    <w:nsid w:val="2F020BA2"/>
    <w:multiLevelType w:val="hybridMultilevel"/>
    <w:tmpl w:val="CAB07DC4"/>
    <w:lvl w:ilvl="0" w:tplc="39980BDE">
      <w:numFmt w:val="bullet"/>
      <w:lvlText w:val="•"/>
      <w:lvlJc w:val="left"/>
      <w:pPr>
        <w:ind w:left="139" w:hanging="84"/>
      </w:pPr>
      <w:rPr>
        <w:rFonts w:ascii="Times New Roman" w:eastAsia="Times New Roman" w:hAnsi="Times New Roman" w:cs="Times New Roman" w:hint="default"/>
        <w:w w:val="100"/>
        <w:sz w:val="14"/>
        <w:szCs w:val="14"/>
      </w:rPr>
    </w:lvl>
    <w:lvl w:ilvl="1" w:tplc="980C8CC4">
      <w:numFmt w:val="bullet"/>
      <w:lvlText w:val="•"/>
      <w:lvlJc w:val="left"/>
      <w:pPr>
        <w:ind w:left="538" w:hanging="84"/>
      </w:pPr>
      <w:rPr>
        <w:rFonts w:hint="default"/>
      </w:rPr>
    </w:lvl>
    <w:lvl w:ilvl="2" w:tplc="E2927A56">
      <w:numFmt w:val="bullet"/>
      <w:lvlText w:val="•"/>
      <w:lvlJc w:val="left"/>
      <w:pPr>
        <w:ind w:left="937" w:hanging="84"/>
      </w:pPr>
      <w:rPr>
        <w:rFonts w:hint="default"/>
      </w:rPr>
    </w:lvl>
    <w:lvl w:ilvl="3" w:tplc="D3C25C10">
      <w:numFmt w:val="bullet"/>
      <w:lvlText w:val="•"/>
      <w:lvlJc w:val="left"/>
      <w:pPr>
        <w:ind w:left="1336" w:hanging="84"/>
      </w:pPr>
      <w:rPr>
        <w:rFonts w:hint="default"/>
      </w:rPr>
    </w:lvl>
    <w:lvl w:ilvl="4" w:tplc="41129B34">
      <w:numFmt w:val="bullet"/>
      <w:lvlText w:val="•"/>
      <w:lvlJc w:val="left"/>
      <w:pPr>
        <w:ind w:left="1735" w:hanging="84"/>
      </w:pPr>
      <w:rPr>
        <w:rFonts w:hint="default"/>
      </w:rPr>
    </w:lvl>
    <w:lvl w:ilvl="5" w:tplc="9C66798E">
      <w:numFmt w:val="bullet"/>
      <w:lvlText w:val="•"/>
      <w:lvlJc w:val="left"/>
      <w:pPr>
        <w:ind w:left="2134" w:hanging="84"/>
      </w:pPr>
      <w:rPr>
        <w:rFonts w:hint="default"/>
      </w:rPr>
    </w:lvl>
    <w:lvl w:ilvl="6" w:tplc="A1DE3628">
      <w:numFmt w:val="bullet"/>
      <w:lvlText w:val="•"/>
      <w:lvlJc w:val="left"/>
      <w:pPr>
        <w:ind w:left="2533" w:hanging="84"/>
      </w:pPr>
      <w:rPr>
        <w:rFonts w:hint="default"/>
      </w:rPr>
    </w:lvl>
    <w:lvl w:ilvl="7" w:tplc="06485A66">
      <w:numFmt w:val="bullet"/>
      <w:lvlText w:val="•"/>
      <w:lvlJc w:val="left"/>
      <w:pPr>
        <w:ind w:left="2932" w:hanging="84"/>
      </w:pPr>
      <w:rPr>
        <w:rFonts w:hint="default"/>
      </w:rPr>
    </w:lvl>
    <w:lvl w:ilvl="8" w:tplc="5C7C7B64">
      <w:numFmt w:val="bullet"/>
      <w:lvlText w:val="•"/>
      <w:lvlJc w:val="left"/>
      <w:pPr>
        <w:ind w:left="3331" w:hanging="84"/>
      </w:pPr>
      <w:rPr>
        <w:rFonts w:hint="default"/>
      </w:rPr>
    </w:lvl>
  </w:abstractNum>
  <w:abstractNum w:abstractNumId="360" w15:restartNumberingAfterBreak="0">
    <w:nsid w:val="2F2F5B98"/>
    <w:multiLevelType w:val="hybridMultilevel"/>
    <w:tmpl w:val="5AE8ED64"/>
    <w:lvl w:ilvl="0" w:tplc="976C7B82">
      <w:numFmt w:val="bullet"/>
      <w:lvlText w:val="•"/>
      <w:lvlJc w:val="left"/>
      <w:pPr>
        <w:ind w:left="139" w:hanging="84"/>
      </w:pPr>
      <w:rPr>
        <w:rFonts w:ascii="Times New Roman" w:eastAsia="Times New Roman" w:hAnsi="Times New Roman" w:cs="Times New Roman" w:hint="default"/>
        <w:w w:val="100"/>
        <w:sz w:val="14"/>
        <w:szCs w:val="14"/>
      </w:rPr>
    </w:lvl>
    <w:lvl w:ilvl="1" w:tplc="88A4A616">
      <w:numFmt w:val="bullet"/>
      <w:lvlText w:val="•"/>
      <w:lvlJc w:val="left"/>
      <w:pPr>
        <w:ind w:left="538" w:hanging="84"/>
      </w:pPr>
      <w:rPr>
        <w:rFonts w:hint="default"/>
      </w:rPr>
    </w:lvl>
    <w:lvl w:ilvl="2" w:tplc="1B88A69C">
      <w:numFmt w:val="bullet"/>
      <w:lvlText w:val="•"/>
      <w:lvlJc w:val="left"/>
      <w:pPr>
        <w:ind w:left="937" w:hanging="84"/>
      </w:pPr>
      <w:rPr>
        <w:rFonts w:hint="default"/>
      </w:rPr>
    </w:lvl>
    <w:lvl w:ilvl="3" w:tplc="24D67900">
      <w:numFmt w:val="bullet"/>
      <w:lvlText w:val="•"/>
      <w:lvlJc w:val="left"/>
      <w:pPr>
        <w:ind w:left="1336" w:hanging="84"/>
      </w:pPr>
      <w:rPr>
        <w:rFonts w:hint="default"/>
      </w:rPr>
    </w:lvl>
    <w:lvl w:ilvl="4" w:tplc="980EFA0C">
      <w:numFmt w:val="bullet"/>
      <w:lvlText w:val="•"/>
      <w:lvlJc w:val="left"/>
      <w:pPr>
        <w:ind w:left="1735" w:hanging="84"/>
      </w:pPr>
      <w:rPr>
        <w:rFonts w:hint="default"/>
      </w:rPr>
    </w:lvl>
    <w:lvl w:ilvl="5" w:tplc="54D4B05E">
      <w:numFmt w:val="bullet"/>
      <w:lvlText w:val="•"/>
      <w:lvlJc w:val="left"/>
      <w:pPr>
        <w:ind w:left="2134" w:hanging="84"/>
      </w:pPr>
      <w:rPr>
        <w:rFonts w:hint="default"/>
      </w:rPr>
    </w:lvl>
    <w:lvl w:ilvl="6" w:tplc="79BC81FE">
      <w:numFmt w:val="bullet"/>
      <w:lvlText w:val="•"/>
      <w:lvlJc w:val="left"/>
      <w:pPr>
        <w:ind w:left="2533" w:hanging="84"/>
      </w:pPr>
      <w:rPr>
        <w:rFonts w:hint="default"/>
      </w:rPr>
    </w:lvl>
    <w:lvl w:ilvl="7" w:tplc="58CE5C4A">
      <w:numFmt w:val="bullet"/>
      <w:lvlText w:val="•"/>
      <w:lvlJc w:val="left"/>
      <w:pPr>
        <w:ind w:left="2932" w:hanging="84"/>
      </w:pPr>
      <w:rPr>
        <w:rFonts w:hint="default"/>
      </w:rPr>
    </w:lvl>
    <w:lvl w:ilvl="8" w:tplc="0EF888EC">
      <w:numFmt w:val="bullet"/>
      <w:lvlText w:val="•"/>
      <w:lvlJc w:val="left"/>
      <w:pPr>
        <w:ind w:left="3331" w:hanging="84"/>
      </w:pPr>
      <w:rPr>
        <w:rFonts w:hint="default"/>
      </w:rPr>
    </w:lvl>
  </w:abstractNum>
  <w:abstractNum w:abstractNumId="361" w15:restartNumberingAfterBreak="0">
    <w:nsid w:val="2F5A51D3"/>
    <w:multiLevelType w:val="hybridMultilevel"/>
    <w:tmpl w:val="96C80B20"/>
    <w:lvl w:ilvl="0" w:tplc="0F744D26">
      <w:numFmt w:val="bullet"/>
      <w:lvlText w:val="–"/>
      <w:lvlJc w:val="left"/>
      <w:pPr>
        <w:ind w:left="632" w:hanging="135"/>
      </w:pPr>
      <w:rPr>
        <w:rFonts w:ascii="Times New Roman" w:eastAsia="Times New Roman" w:hAnsi="Times New Roman" w:cs="Times New Roman" w:hint="default"/>
        <w:spacing w:val="-5"/>
        <w:w w:val="100"/>
        <w:sz w:val="18"/>
        <w:szCs w:val="18"/>
      </w:rPr>
    </w:lvl>
    <w:lvl w:ilvl="1" w:tplc="112AE0A8">
      <w:numFmt w:val="bullet"/>
      <w:lvlText w:val="•"/>
      <w:lvlJc w:val="left"/>
      <w:pPr>
        <w:ind w:left="1111" w:hanging="135"/>
      </w:pPr>
      <w:rPr>
        <w:rFonts w:hint="default"/>
      </w:rPr>
    </w:lvl>
    <w:lvl w:ilvl="2" w:tplc="4A04FDF0">
      <w:numFmt w:val="bullet"/>
      <w:lvlText w:val="•"/>
      <w:lvlJc w:val="left"/>
      <w:pPr>
        <w:ind w:left="1582" w:hanging="135"/>
      </w:pPr>
      <w:rPr>
        <w:rFonts w:hint="default"/>
      </w:rPr>
    </w:lvl>
    <w:lvl w:ilvl="3" w:tplc="6994BD42">
      <w:numFmt w:val="bullet"/>
      <w:lvlText w:val="•"/>
      <w:lvlJc w:val="left"/>
      <w:pPr>
        <w:ind w:left="2053" w:hanging="135"/>
      </w:pPr>
      <w:rPr>
        <w:rFonts w:hint="default"/>
      </w:rPr>
    </w:lvl>
    <w:lvl w:ilvl="4" w:tplc="20F6D800">
      <w:numFmt w:val="bullet"/>
      <w:lvlText w:val="•"/>
      <w:lvlJc w:val="left"/>
      <w:pPr>
        <w:ind w:left="2524" w:hanging="135"/>
      </w:pPr>
      <w:rPr>
        <w:rFonts w:hint="default"/>
      </w:rPr>
    </w:lvl>
    <w:lvl w:ilvl="5" w:tplc="2B2C83BC">
      <w:numFmt w:val="bullet"/>
      <w:lvlText w:val="•"/>
      <w:lvlJc w:val="left"/>
      <w:pPr>
        <w:ind w:left="2995" w:hanging="135"/>
      </w:pPr>
      <w:rPr>
        <w:rFonts w:hint="default"/>
      </w:rPr>
    </w:lvl>
    <w:lvl w:ilvl="6" w:tplc="213C81EE">
      <w:numFmt w:val="bullet"/>
      <w:lvlText w:val="•"/>
      <w:lvlJc w:val="left"/>
      <w:pPr>
        <w:ind w:left="3466" w:hanging="135"/>
      </w:pPr>
      <w:rPr>
        <w:rFonts w:hint="default"/>
      </w:rPr>
    </w:lvl>
    <w:lvl w:ilvl="7" w:tplc="E8E411A0">
      <w:numFmt w:val="bullet"/>
      <w:lvlText w:val="•"/>
      <w:lvlJc w:val="left"/>
      <w:pPr>
        <w:ind w:left="3937" w:hanging="135"/>
      </w:pPr>
      <w:rPr>
        <w:rFonts w:hint="default"/>
      </w:rPr>
    </w:lvl>
    <w:lvl w:ilvl="8" w:tplc="7160D3BE">
      <w:numFmt w:val="bullet"/>
      <w:lvlText w:val="•"/>
      <w:lvlJc w:val="left"/>
      <w:pPr>
        <w:ind w:left="4409" w:hanging="135"/>
      </w:pPr>
      <w:rPr>
        <w:rFonts w:hint="default"/>
      </w:rPr>
    </w:lvl>
  </w:abstractNum>
  <w:abstractNum w:abstractNumId="362" w15:restartNumberingAfterBreak="0">
    <w:nsid w:val="2F8E1D01"/>
    <w:multiLevelType w:val="hybridMultilevel"/>
    <w:tmpl w:val="D1A40FFA"/>
    <w:lvl w:ilvl="0" w:tplc="4C886BBA">
      <w:numFmt w:val="bullet"/>
      <w:lvlText w:val="•"/>
      <w:lvlJc w:val="left"/>
      <w:pPr>
        <w:ind w:left="140" w:hanging="84"/>
      </w:pPr>
      <w:rPr>
        <w:rFonts w:ascii="Times New Roman" w:eastAsia="Times New Roman" w:hAnsi="Times New Roman" w:cs="Times New Roman" w:hint="default"/>
        <w:w w:val="100"/>
        <w:sz w:val="14"/>
        <w:szCs w:val="14"/>
      </w:rPr>
    </w:lvl>
    <w:lvl w:ilvl="1" w:tplc="31447F8E">
      <w:numFmt w:val="bullet"/>
      <w:lvlText w:val="•"/>
      <w:lvlJc w:val="left"/>
      <w:pPr>
        <w:ind w:left="538" w:hanging="84"/>
      </w:pPr>
      <w:rPr>
        <w:rFonts w:hint="default"/>
      </w:rPr>
    </w:lvl>
    <w:lvl w:ilvl="2" w:tplc="D7789032">
      <w:numFmt w:val="bullet"/>
      <w:lvlText w:val="•"/>
      <w:lvlJc w:val="left"/>
      <w:pPr>
        <w:ind w:left="937" w:hanging="84"/>
      </w:pPr>
      <w:rPr>
        <w:rFonts w:hint="default"/>
      </w:rPr>
    </w:lvl>
    <w:lvl w:ilvl="3" w:tplc="40E2AC6A">
      <w:numFmt w:val="bullet"/>
      <w:lvlText w:val="•"/>
      <w:lvlJc w:val="left"/>
      <w:pPr>
        <w:ind w:left="1336" w:hanging="84"/>
      </w:pPr>
      <w:rPr>
        <w:rFonts w:hint="default"/>
      </w:rPr>
    </w:lvl>
    <w:lvl w:ilvl="4" w:tplc="11B80614">
      <w:numFmt w:val="bullet"/>
      <w:lvlText w:val="•"/>
      <w:lvlJc w:val="left"/>
      <w:pPr>
        <w:ind w:left="1735" w:hanging="84"/>
      </w:pPr>
      <w:rPr>
        <w:rFonts w:hint="default"/>
      </w:rPr>
    </w:lvl>
    <w:lvl w:ilvl="5" w:tplc="A93E446A">
      <w:numFmt w:val="bullet"/>
      <w:lvlText w:val="•"/>
      <w:lvlJc w:val="left"/>
      <w:pPr>
        <w:ind w:left="2134" w:hanging="84"/>
      </w:pPr>
      <w:rPr>
        <w:rFonts w:hint="default"/>
      </w:rPr>
    </w:lvl>
    <w:lvl w:ilvl="6" w:tplc="00A86F14">
      <w:numFmt w:val="bullet"/>
      <w:lvlText w:val="•"/>
      <w:lvlJc w:val="left"/>
      <w:pPr>
        <w:ind w:left="2533" w:hanging="84"/>
      </w:pPr>
      <w:rPr>
        <w:rFonts w:hint="default"/>
      </w:rPr>
    </w:lvl>
    <w:lvl w:ilvl="7" w:tplc="B95471F8">
      <w:numFmt w:val="bullet"/>
      <w:lvlText w:val="•"/>
      <w:lvlJc w:val="left"/>
      <w:pPr>
        <w:ind w:left="2932" w:hanging="84"/>
      </w:pPr>
      <w:rPr>
        <w:rFonts w:hint="default"/>
      </w:rPr>
    </w:lvl>
    <w:lvl w:ilvl="8" w:tplc="B6601158">
      <w:numFmt w:val="bullet"/>
      <w:lvlText w:val="•"/>
      <w:lvlJc w:val="left"/>
      <w:pPr>
        <w:ind w:left="3331" w:hanging="84"/>
      </w:pPr>
      <w:rPr>
        <w:rFonts w:hint="default"/>
      </w:rPr>
    </w:lvl>
  </w:abstractNum>
  <w:abstractNum w:abstractNumId="363" w15:restartNumberingAfterBreak="0">
    <w:nsid w:val="2FD11592"/>
    <w:multiLevelType w:val="hybridMultilevel"/>
    <w:tmpl w:val="702838C0"/>
    <w:lvl w:ilvl="0" w:tplc="75E8B926">
      <w:numFmt w:val="bullet"/>
      <w:lvlText w:val="•"/>
      <w:lvlJc w:val="left"/>
      <w:pPr>
        <w:ind w:left="140" w:hanging="84"/>
      </w:pPr>
      <w:rPr>
        <w:rFonts w:ascii="Times New Roman" w:eastAsia="Times New Roman" w:hAnsi="Times New Roman" w:cs="Times New Roman" w:hint="default"/>
        <w:w w:val="100"/>
        <w:sz w:val="14"/>
        <w:szCs w:val="14"/>
      </w:rPr>
    </w:lvl>
    <w:lvl w:ilvl="1" w:tplc="68749582">
      <w:numFmt w:val="bullet"/>
      <w:lvlText w:val="•"/>
      <w:lvlJc w:val="left"/>
      <w:pPr>
        <w:ind w:left="538" w:hanging="84"/>
      </w:pPr>
      <w:rPr>
        <w:rFonts w:hint="default"/>
      </w:rPr>
    </w:lvl>
    <w:lvl w:ilvl="2" w:tplc="2BB08306">
      <w:numFmt w:val="bullet"/>
      <w:lvlText w:val="•"/>
      <w:lvlJc w:val="left"/>
      <w:pPr>
        <w:ind w:left="937" w:hanging="84"/>
      </w:pPr>
      <w:rPr>
        <w:rFonts w:hint="default"/>
      </w:rPr>
    </w:lvl>
    <w:lvl w:ilvl="3" w:tplc="F094FB52">
      <w:numFmt w:val="bullet"/>
      <w:lvlText w:val="•"/>
      <w:lvlJc w:val="left"/>
      <w:pPr>
        <w:ind w:left="1336" w:hanging="84"/>
      </w:pPr>
      <w:rPr>
        <w:rFonts w:hint="default"/>
      </w:rPr>
    </w:lvl>
    <w:lvl w:ilvl="4" w:tplc="353EF826">
      <w:numFmt w:val="bullet"/>
      <w:lvlText w:val="•"/>
      <w:lvlJc w:val="left"/>
      <w:pPr>
        <w:ind w:left="1735" w:hanging="84"/>
      </w:pPr>
      <w:rPr>
        <w:rFonts w:hint="default"/>
      </w:rPr>
    </w:lvl>
    <w:lvl w:ilvl="5" w:tplc="81F28DF6">
      <w:numFmt w:val="bullet"/>
      <w:lvlText w:val="•"/>
      <w:lvlJc w:val="left"/>
      <w:pPr>
        <w:ind w:left="2134" w:hanging="84"/>
      </w:pPr>
      <w:rPr>
        <w:rFonts w:hint="default"/>
      </w:rPr>
    </w:lvl>
    <w:lvl w:ilvl="6" w:tplc="7768649E">
      <w:numFmt w:val="bullet"/>
      <w:lvlText w:val="•"/>
      <w:lvlJc w:val="left"/>
      <w:pPr>
        <w:ind w:left="2533" w:hanging="84"/>
      </w:pPr>
      <w:rPr>
        <w:rFonts w:hint="default"/>
      </w:rPr>
    </w:lvl>
    <w:lvl w:ilvl="7" w:tplc="62629EE0">
      <w:numFmt w:val="bullet"/>
      <w:lvlText w:val="•"/>
      <w:lvlJc w:val="left"/>
      <w:pPr>
        <w:ind w:left="2932" w:hanging="84"/>
      </w:pPr>
      <w:rPr>
        <w:rFonts w:hint="default"/>
      </w:rPr>
    </w:lvl>
    <w:lvl w:ilvl="8" w:tplc="6AB8725C">
      <w:numFmt w:val="bullet"/>
      <w:lvlText w:val="•"/>
      <w:lvlJc w:val="left"/>
      <w:pPr>
        <w:ind w:left="3331" w:hanging="84"/>
      </w:pPr>
      <w:rPr>
        <w:rFonts w:hint="default"/>
      </w:rPr>
    </w:lvl>
  </w:abstractNum>
  <w:abstractNum w:abstractNumId="364" w15:restartNumberingAfterBreak="0">
    <w:nsid w:val="309501D8"/>
    <w:multiLevelType w:val="hybridMultilevel"/>
    <w:tmpl w:val="B11AA512"/>
    <w:lvl w:ilvl="0" w:tplc="2EB2E5C0">
      <w:numFmt w:val="bullet"/>
      <w:lvlText w:val="•"/>
      <w:lvlJc w:val="left"/>
      <w:pPr>
        <w:ind w:left="139" w:hanging="85"/>
      </w:pPr>
      <w:rPr>
        <w:rFonts w:ascii="Times New Roman" w:eastAsia="Times New Roman" w:hAnsi="Times New Roman" w:cs="Times New Roman" w:hint="default"/>
        <w:spacing w:val="-8"/>
        <w:w w:val="100"/>
        <w:sz w:val="14"/>
        <w:szCs w:val="14"/>
      </w:rPr>
    </w:lvl>
    <w:lvl w:ilvl="1" w:tplc="B0CC09AA">
      <w:numFmt w:val="bullet"/>
      <w:lvlText w:val="•"/>
      <w:lvlJc w:val="left"/>
      <w:pPr>
        <w:ind w:left="538" w:hanging="85"/>
      </w:pPr>
      <w:rPr>
        <w:rFonts w:hint="default"/>
      </w:rPr>
    </w:lvl>
    <w:lvl w:ilvl="2" w:tplc="3D6CC820">
      <w:numFmt w:val="bullet"/>
      <w:lvlText w:val="•"/>
      <w:lvlJc w:val="left"/>
      <w:pPr>
        <w:ind w:left="937" w:hanging="85"/>
      </w:pPr>
      <w:rPr>
        <w:rFonts w:hint="default"/>
      </w:rPr>
    </w:lvl>
    <w:lvl w:ilvl="3" w:tplc="EE40C0B2">
      <w:numFmt w:val="bullet"/>
      <w:lvlText w:val="•"/>
      <w:lvlJc w:val="left"/>
      <w:pPr>
        <w:ind w:left="1336" w:hanging="85"/>
      </w:pPr>
      <w:rPr>
        <w:rFonts w:hint="default"/>
      </w:rPr>
    </w:lvl>
    <w:lvl w:ilvl="4" w:tplc="1304EDB8">
      <w:numFmt w:val="bullet"/>
      <w:lvlText w:val="•"/>
      <w:lvlJc w:val="left"/>
      <w:pPr>
        <w:ind w:left="1735" w:hanging="85"/>
      </w:pPr>
      <w:rPr>
        <w:rFonts w:hint="default"/>
      </w:rPr>
    </w:lvl>
    <w:lvl w:ilvl="5" w:tplc="437678AA">
      <w:numFmt w:val="bullet"/>
      <w:lvlText w:val="•"/>
      <w:lvlJc w:val="left"/>
      <w:pPr>
        <w:ind w:left="2134" w:hanging="85"/>
      </w:pPr>
      <w:rPr>
        <w:rFonts w:hint="default"/>
      </w:rPr>
    </w:lvl>
    <w:lvl w:ilvl="6" w:tplc="9E1AB492">
      <w:numFmt w:val="bullet"/>
      <w:lvlText w:val="•"/>
      <w:lvlJc w:val="left"/>
      <w:pPr>
        <w:ind w:left="2533" w:hanging="85"/>
      </w:pPr>
      <w:rPr>
        <w:rFonts w:hint="default"/>
      </w:rPr>
    </w:lvl>
    <w:lvl w:ilvl="7" w:tplc="CDD03CAE">
      <w:numFmt w:val="bullet"/>
      <w:lvlText w:val="•"/>
      <w:lvlJc w:val="left"/>
      <w:pPr>
        <w:ind w:left="2932" w:hanging="85"/>
      </w:pPr>
      <w:rPr>
        <w:rFonts w:hint="default"/>
      </w:rPr>
    </w:lvl>
    <w:lvl w:ilvl="8" w:tplc="3F8A19C2">
      <w:numFmt w:val="bullet"/>
      <w:lvlText w:val="•"/>
      <w:lvlJc w:val="left"/>
      <w:pPr>
        <w:ind w:left="3331" w:hanging="85"/>
      </w:pPr>
      <w:rPr>
        <w:rFonts w:hint="default"/>
      </w:rPr>
    </w:lvl>
  </w:abstractNum>
  <w:abstractNum w:abstractNumId="365" w15:restartNumberingAfterBreak="0">
    <w:nsid w:val="309F7810"/>
    <w:multiLevelType w:val="hybridMultilevel"/>
    <w:tmpl w:val="850825CC"/>
    <w:lvl w:ilvl="0" w:tplc="87E281D4">
      <w:numFmt w:val="bullet"/>
      <w:lvlText w:val="•"/>
      <w:lvlJc w:val="left"/>
      <w:pPr>
        <w:ind w:left="140" w:hanging="84"/>
      </w:pPr>
      <w:rPr>
        <w:rFonts w:ascii="Times New Roman" w:eastAsia="Times New Roman" w:hAnsi="Times New Roman" w:cs="Times New Roman" w:hint="default"/>
        <w:w w:val="100"/>
        <w:sz w:val="14"/>
        <w:szCs w:val="14"/>
      </w:rPr>
    </w:lvl>
    <w:lvl w:ilvl="1" w:tplc="37BC7058">
      <w:numFmt w:val="bullet"/>
      <w:lvlText w:val="•"/>
      <w:lvlJc w:val="left"/>
      <w:pPr>
        <w:ind w:left="538" w:hanging="84"/>
      </w:pPr>
      <w:rPr>
        <w:rFonts w:hint="default"/>
      </w:rPr>
    </w:lvl>
    <w:lvl w:ilvl="2" w:tplc="6AD6FD08">
      <w:numFmt w:val="bullet"/>
      <w:lvlText w:val="•"/>
      <w:lvlJc w:val="left"/>
      <w:pPr>
        <w:ind w:left="937" w:hanging="84"/>
      </w:pPr>
      <w:rPr>
        <w:rFonts w:hint="default"/>
      </w:rPr>
    </w:lvl>
    <w:lvl w:ilvl="3" w:tplc="C7EC5110">
      <w:numFmt w:val="bullet"/>
      <w:lvlText w:val="•"/>
      <w:lvlJc w:val="left"/>
      <w:pPr>
        <w:ind w:left="1336" w:hanging="84"/>
      </w:pPr>
      <w:rPr>
        <w:rFonts w:hint="default"/>
      </w:rPr>
    </w:lvl>
    <w:lvl w:ilvl="4" w:tplc="2D0A5D30">
      <w:numFmt w:val="bullet"/>
      <w:lvlText w:val="•"/>
      <w:lvlJc w:val="left"/>
      <w:pPr>
        <w:ind w:left="1735" w:hanging="84"/>
      </w:pPr>
      <w:rPr>
        <w:rFonts w:hint="default"/>
      </w:rPr>
    </w:lvl>
    <w:lvl w:ilvl="5" w:tplc="54A4A280">
      <w:numFmt w:val="bullet"/>
      <w:lvlText w:val="•"/>
      <w:lvlJc w:val="left"/>
      <w:pPr>
        <w:ind w:left="2134" w:hanging="84"/>
      </w:pPr>
      <w:rPr>
        <w:rFonts w:hint="default"/>
      </w:rPr>
    </w:lvl>
    <w:lvl w:ilvl="6" w:tplc="9EE89EEC">
      <w:numFmt w:val="bullet"/>
      <w:lvlText w:val="•"/>
      <w:lvlJc w:val="left"/>
      <w:pPr>
        <w:ind w:left="2533" w:hanging="84"/>
      </w:pPr>
      <w:rPr>
        <w:rFonts w:hint="default"/>
      </w:rPr>
    </w:lvl>
    <w:lvl w:ilvl="7" w:tplc="4588D40A">
      <w:numFmt w:val="bullet"/>
      <w:lvlText w:val="•"/>
      <w:lvlJc w:val="left"/>
      <w:pPr>
        <w:ind w:left="2932" w:hanging="84"/>
      </w:pPr>
      <w:rPr>
        <w:rFonts w:hint="default"/>
      </w:rPr>
    </w:lvl>
    <w:lvl w:ilvl="8" w:tplc="20863BB0">
      <w:numFmt w:val="bullet"/>
      <w:lvlText w:val="•"/>
      <w:lvlJc w:val="left"/>
      <w:pPr>
        <w:ind w:left="3331" w:hanging="84"/>
      </w:pPr>
      <w:rPr>
        <w:rFonts w:hint="default"/>
      </w:rPr>
    </w:lvl>
  </w:abstractNum>
  <w:abstractNum w:abstractNumId="366" w15:restartNumberingAfterBreak="0">
    <w:nsid w:val="30C95ADC"/>
    <w:multiLevelType w:val="hybridMultilevel"/>
    <w:tmpl w:val="C2D4C3E0"/>
    <w:lvl w:ilvl="0" w:tplc="0784B852">
      <w:numFmt w:val="bullet"/>
      <w:lvlText w:val="•"/>
      <w:lvlJc w:val="left"/>
      <w:pPr>
        <w:ind w:left="139" w:hanging="85"/>
      </w:pPr>
      <w:rPr>
        <w:rFonts w:ascii="Times New Roman" w:eastAsia="Times New Roman" w:hAnsi="Times New Roman" w:cs="Times New Roman" w:hint="default"/>
        <w:spacing w:val="-8"/>
        <w:w w:val="100"/>
        <w:sz w:val="14"/>
        <w:szCs w:val="14"/>
      </w:rPr>
    </w:lvl>
    <w:lvl w:ilvl="1" w:tplc="94B09B20">
      <w:numFmt w:val="bullet"/>
      <w:lvlText w:val="•"/>
      <w:lvlJc w:val="left"/>
      <w:pPr>
        <w:ind w:left="538" w:hanging="85"/>
      </w:pPr>
      <w:rPr>
        <w:rFonts w:hint="default"/>
      </w:rPr>
    </w:lvl>
    <w:lvl w:ilvl="2" w:tplc="C032E484">
      <w:numFmt w:val="bullet"/>
      <w:lvlText w:val="•"/>
      <w:lvlJc w:val="left"/>
      <w:pPr>
        <w:ind w:left="937" w:hanging="85"/>
      </w:pPr>
      <w:rPr>
        <w:rFonts w:hint="default"/>
      </w:rPr>
    </w:lvl>
    <w:lvl w:ilvl="3" w:tplc="38963522">
      <w:numFmt w:val="bullet"/>
      <w:lvlText w:val="•"/>
      <w:lvlJc w:val="left"/>
      <w:pPr>
        <w:ind w:left="1336" w:hanging="85"/>
      </w:pPr>
      <w:rPr>
        <w:rFonts w:hint="default"/>
      </w:rPr>
    </w:lvl>
    <w:lvl w:ilvl="4" w:tplc="E7903A3E">
      <w:numFmt w:val="bullet"/>
      <w:lvlText w:val="•"/>
      <w:lvlJc w:val="left"/>
      <w:pPr>
        <w:ind w:left="1735" w:hanging="85"/>
      </w:pPr>
      <w:rPr>
        <w:rFonts w:hint="default"/>
      </w:rPr>
    </w:lvl>
    <w:lvl w:ilvl="5" w:tplc="B7083DE6">
      <w:numFmt w:val="bullet"/>
      <w:lvlText w:val="•"/>
      <w:lvlJc w:val="left"/>
      <w:pPr>
        <w:ind w:left="2134" w:hanging="85"/>
      </w:pPr>
      <w:rPr>
        <w:rFonts w:hint="default"/>
      </w:rPr>
    </w:lvl>
    <w:lvl w:ilvl="6" w:tplc="0C8CD7A2">
      <w:numFmt w:val="bullet"/>
      <w:lvlText w:val="•"/>
      <w:lvlJc w:val="left"/>
      <w:pPr>
        <w:ind w:left="2533" w:hanging="85"/>
      </w:pPr>
      <w:rPr>
        <w:rFonts w:hint="default"/>
      </w:rPr>
    </w:lvl>
    <w:lvl w:ilvl="7" w:tplc="E5FEE43C">
      <w:numFmt w:val="bullet"/>
      <w:lvlText w:val="•"/>
      <w:lvlJc w:val="left"/>
      <w:pPr>
        <w:ind w:left="2932" w:hanging="85"/>
      </w:pPr>
      <w:rPr>
        <w:rFonts w:hint="default"/>
      </w:rPr>
    </w:lvl>
    <w:lvl w:ilvl="8" w:tplc="508C9DCA">
      <w:numFmt w:val="bullet"/>
      <w:lvlText w:val="•"/>
      <w:lvlJc w:val="left"/>
      <w:pPr>
        <w:ind w:left="3331" w:hanging="85"/>
      </w:pPr>
      <w:rPr>
        <w:rFonts w:hint="default"/>
      </w:rPr>
    </w:lvl>
  </w:abstractNum>
  <w:abstractNum w:abstractNumId="367" w15:restartNumberingAfterBreak="0">
    <w:nsid w:val="30CD549F"/>
    <w:multiLevelType w:val="hybridMultilevel"/>
    <w:tmpl w:val="4634BC60"/>
    <w:lvl w:ilvl="0" w:tplc="3126FB26">
      <w:numFmt w:val="bullet"/>
      <w:lvlText w:val="•"/>
      <w:lvlJc w:val="left"/>
      <w:pPr>
        <w:ind w:left="140" w:hanging="84"/>
      </w:pPr>
      <w:rPr>
        <w:rFonts w:ascii="Times New Roman" w:eastAsia="Times New Roman" w:hAnsi="Times New Roman" w:cs="Times New Roman" w:hint="default"/>
        <w:w w:val="100"/>
        <w:sz w:val="14"/>
        <w:szCs w:val="14"/>
      </w:rPr>
    </w:lvl>
    <w:lvl w:ilvl="1" w:tplc="7338A398">
      <w:numFmt w:val="bullet"/>
      <w:lvlText w:val="•"/>
      <w:lvlJc w:val="left"/>
      <w:pPr>
        <w:ind w:left="538" w:hanging="84"/>
      </w:pPr>
      <w:rPr>
        <w:rFonts w:hint="default"/>
      </w:rPr>
    </w:lvl>
    <w:lvl w:ilvl="2" w:tplc="8BB40650">
      <w:numFmt w:val="bullet"/>
      <w:lvlText w:val="•"/>
      <w:lvlJc w:val="left"/>
      <w:pPr>
        <w:ind w:left="937" w:hanging="84"/>
      </w:pPr>
      <w:rPr>
        <w:rFonts w:hint="default"/>
      </w:rPr>
    </w:lvl>
    <w:lvl w:ilvl="3" w:tplc="87E0253A">
      <w:numFmt w:val="bullet"/>
      <w:lvlText w:val="•"/>
      <w:lvlJc w:val="left"/>
      <w:pPr>
        <w:ind w:left="1336" w:hanging="84"/>
      </w:pPr>
      <w:rPr>
        <w:rFonts w:hint="default"/>
      </w:rPr>
    </w:lvl>
    <w:lvl w:ilvl="4" w:tplc="70AE6566">
      <w:numFmt w:val="bullet"/>
      <w:lvlText w:val="•"/>
      <w:lvlJc w:val="left"/>
      <w:pPr>
        <w:ind w:left="1735" w:hanging="84"/>
      </w:pPr>
      <w:rPr>
        <w:rFonts w:hint="default"/>
      </w:rPr>
    </w:lvl>
    <w:lvl w:ilvl="5" w:tplc="7BA6F6D6">
      <w:numFmt w:val="bullet"/>
      <w:lvlText w:val="•"/>
      <w:lvlJc w:val="left"/>
      <w:pPr>
        <w:ind w:left="2134" w:hanging="84"/>
      </w:pPr>
      <w:rPr>
        <w:rFonts w:hint="default"/>
      </w:rPr>
    </w:lvl>
    <w:lvl w:ilvl="6" w:tplc="028640AA">
      <w:numFmt w:val="bullet"/>
      <w:lvlText w:val="•"/>
      <w:lvlJc w:val="left"/>
      <w:pPr>
        <w:ind w:left="2533" w:hanging="84"/>
      </w:pPr>
      <w:rPr>
        <w:rFonts w:hint="default"/>
      </w:rPr>
    </w:lvl>
    <w:lvl w:ilvl="7" w:tplc="18CC8E9E">
      <w:numFmt w:val="bullet"/>
      <w:lvlText w:val="•"/>
      <w:lvlJc w:val="left"/>
      <w:pPr>
        <w:ind w:left="2932" w:hanging="84"/>
      </w:pPr>
      <w:rPr>
        <w:rFonts w:hint="default"/>
      </w:rPr>
    </w:lvl>
    <w:lvl w:ilvl="8" w:tplc="C5B09846">
      <w:numFmt w:val="bullet"/>
      <w:lvlText w:val="•"/>
      <w:lvlJc w:val="left"/>
      <w:pPr>
        <w:ind w:left="3331" w:hanging="84"/>
      </w:pPr>
      <w:rPr>
        <w:rFonts w:hint="default"/>
      </w:rPr>
    </w:lvl>
  </w:abstractNum>
  <w:abstractNum w:abstractNumId="368" w15:restartNumberingAfterBreak="0">
    <w:nsid w:val="30F4398E"/>
    <w:multiLevelType w:val="hybridMultilevel"/>
    <w:tmpl w:val="6952D0D4"/>
    <w:lvl w:ilvl="0" w:tplc="06309CF4">
      <w:numFmt w:val="bullet"/>
      <w:lvlText w:val="•"/>
      <w:lvlJc w:val="left"/>
      <w:pPr>
        <w:ind w:left="209" w:hanging="154"/>
      </w:pPr>
      <w:rPr>
        <w:rFonts w:ascii="Times New Roman" w:eastAsia="Times New Roman" w:hAnsi="Times New Roman" w:cs="Times New Roman" w:hint="default"/>
        <w:spacing w:val="-3"/>
        <w:w w:val="100"/>
        <w:sz w:val="14"/>
        <w:szCs w:val="14"/>
      </w:rPr>
    </w:lvl>
    <w:lvl w:ilvl="1" w:tplc="A9BAE68E">
      <w:numFmt w:val="bullet"/>
      <w:lvlText w:val="•"/>
      <w:lvlJc w:val="left"/>
      <w:pPr>
        <w:ind w:left="592" w:hanging="154"/>
      </w:pPr>
      <w:rPr>
        <w:rFonts w:hint="default"/>
      </w:rPr>
    </w:lvl>
    <w:lvl w:ilvl="2" w:tplc="72EC68F0">
      <w:numFmt w:val="bullet"/>
      <w:lvlText w:val="•"/>
      <w:lvlJc w:val="left"/>
      <w:pPr>
        <w:ind w:left="985" w:hanging="154"/>
      </w:pPr>
      <w:rPr>
        <w:rFonts w:hint="default"/>
      </w:rPr>
    </w:lvl>
    <w:lvl w:ilvl="3" w:tplc="60D2B698">
      <w:numFmt w:val="bullet"/>
      <w:lvlText w:val="•"/>
      <w:lvlJc w:val="left"/>
      <w:pPr>
        <w:ind w:left="1378" w:hanging="154"/>
      </w:pPr>
      <w:rPr>
        <w:rFonts w:hint="default"/>
      </w:rPr>
    </w:lvl>
    <w:lvl w:ilvl="4" w:tplc="539E60C4">
      <w:numFmt w:val="bullet"/>
      <w:lvlText w:val="•"/>
      <w:lvlJc w:val="left"/>
      <w:pPr>
        <w:ind w:left="1771" w:hanging="154"/>
      </w:pPr>
      <w:rPr>
        <w:rFonts w:hint="default"/>
      </w:rPr>
    </w:lvl>
    <w:lvl w:ilvl="5" w:tplc="9D94A7AC">
      <w:numFmt w:val="bullet"/>
      <w:lvlText w:val="•"/>
      <w:lvlJc w:val="left"/>
      <w:pPr>
        <w:ind w:left="2164" w:hanging="154"/>
      </w:pPr>
      <w:rPr>
        <w:rFonts w:hint="default"/>
      </w:rPr>
    </w:lvl>
    <w:lvl w:ilvl="6" w:tplc="ED521D68">
      <w:numFmt w:val="bullet"/>
      <w:lvlText w:val="•"/>
      <w:lvlJc w:val="left"/>
      <w:pPr>
        <w:ind w:left="2557" w:hanging="154"/>
      </w:pPr>
      <w:rPr>
        <w:rFonts w:hint="default"/>
      </w:rPr>
    </w:lvl>
    <w:lvl w:ilvl="7" w:tplc="69CC2B5C">
      <w:numFmt w:val="bullet"/>
      <w:lvlText w:val="•"/>
      <w:lvlJc w:val="left"/>
      <w:pPr>
        <w:ind w:left="2950" w:hanging="154"/>
      </w:pPr>
      <w:rPr>
        <w:rFonts w:hint="default"/>
      </w:rPr>
    </w:lvl>
    <w:lvl w:ilvl="8" w:tplc="AFCEF8F8">
      <w:numFmt w:val="bullet"/>
      <w:lvlText w:val="•"/>
      <w:lvlJc w:val="left"/>
      <w:pPr>
        <w:ind w:left="3343" w:hanging="154"/>
      </w:pPr>
      <w:rPr>
        <w:rFonts w:hint="default"/>
      </w:rPr>
    </w:lvl>
  </w:abstractNum>
  <w:abstractNum w:abstractNumId="369" w15:restartNumberingAfterBreak="0">
    <w:nsid w:val="30F84749"/>
    <w:multiLevelType w:val="hybridMultilevel"/>
    <w:tmpl w:val="F38028DC"/>
    <w:lvl w:ilvl="0" w:tplc="EE1E9208">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A4C6AB2A">
      <w:numFmt w:val="bullet"/>
      <w:lvlText w:val="•"/>
      <w:lvlJc w:val="left"/>
      <w:pPr>
        <w:ind w:left="1690" w:hanging="180"/>
      </w:pPr>
      <w:rPr>
        <w:rFonts w:hint="default"/>
      </w:rPr>
    </w:lvl>
    <w:lvl w:ilvl="2" w:tplc="0630DEA4">
      <w:numFmt w:val="bullet"/>
      <w:lvlText w:val="•"/>
      <w:lvlJc w:val="left"/>
      <w:pPr>
        <w:ind w:left="2701" w:hanging="180"/>
      </w:pPr>
      <w:rPr>
        <w:rFonts w:hint="default"/>
      </w:rPr>
    </w:lvl>
    <w:lvl w:ilvl="3" w:tplc="EA101866">
      <w:numFmt w:val="bullet"/>
      <w:lvlText w:val="•"/>
      <w:lvlJc w:val="left"/>
      <w:pPr>
        <w:ind w:left="3711" w:hanging="180"/>
      </w:pPr>
      <w:rPr>
        <w:rFonts w:hint="default"/>
      </w:rPr>
    </w:lvl>
    <w:lvl w:ilvl="4" w:tplc="48DC6DD4">
      <w:numFmt w:val="bullet"/>
      <w:lvlText w:val="•"/>
      <w:lvlJc w:val="left"/>
      <w:pPr>
        <w:ind w:left="4722" w:hanging="180"/>
      </w:pPr>
      <w:rPr>
        <w:rFonts w:hint="default"/>
      </w:rPr>
    </w:lvl>
    <w:lvl w:ilvl="5" w:tplc="CB7E5442">
      <w:numFmt w:val="bullet"/>
      <w:lvlText w:val="•"/>
      <w:lvlJc w:val="left"/>
      <w:pPr>
        <w:ind w:left="5732" w:hanging="180"/>
      </w:pPr>
      <w:rPr>
        <w:rFonts w:hint="default"/>
      </w:rPr>
    </w:lvl>
    <w:lvl w:ilvl="6" w:tplc="BFA251CE">
      <w:numFmt w:val="bullet"/>
      <w:lvlText w:val="•"/>
      <w:lvlJc w:val="left"/>
      <w:pPr>
        <w:ind w:left="6743" w:hanging="180"/>
      </w:pPr>
      <w:rPr>
        <w:rFonts w:hint="default"/>
      </w:rPr>
    </w:lvl>
    <w:lvl w:ilvl="7" w:tplc="DA4AF776">
      <w:numFmt w:val="bullet"/>
      <w:lvlText w:val="•"/>
      <w:lvlJc w:val="left"/>
      <w:pPr>
        <w:ind w:left="7753" w:hanging="180"/>
      </w:pPr>
      <w:rPr>
        <w:rFonts w:hint="default"/>
      </w:rPr>
    </w:lvl>
    <w:lvl w:ilvl="8" w:tplc="1C5EBAB2">
      <w:numFmt w:val="bullet"/>
      <w:lvlText w:val="•"/>
      <w:lvlJc w:val="left"/>
      <w:pPr>
        <w:ind w:left="8764" w:hanging="180"/>
      </w:pPr>
      <w:rPr>
        <w:rFonts w:hint="default"/>
      </w:rPr>
    </w:lvl>
  </w:abstractNum>
  <w:abstractNum w:abstractNumId="370" w15:restartNumberingAfterBreak="0">
    <w:nsid w:val="30FE45B7"/>
    <w:multiLevelType w:val="hybridMultilevel"/>
    <w:tmpl w:val="98321F68"/>
    <w:lvl w:ilvl="0" w:tplc="3CC6EE7A">
      <w:numFmt w:val="bullet"/>
      <w:lvlText w:val="•"/>
      <w:lvlJc w:val="left"/>
      <w:pPr>
        <w:ind w:left="140" w:hanging="84"/>
      </w:pPr>
      <w:rPr>
        <w:rFonts w:ascii="Times New Roman" w:eastAsia="Times New Roman" w:hAnsi="Times New Roman" w:cs="Times New Roman" w:hint="default"/>
        <w:w w:val="100"/>
        <w:sz w:val="14"/>
        <w:szCs w:val="14"/>
      </w:rPr>
    </w:lvl>
    <w:lvl w:ilvl="1" w:tplc="611849CA">
      <w:numFmt w:val="bullet"/>
      <w:lvlText w:val="•"/>
      <w:lvlJc w:val="left"/>
      <w:pPr>
        <w:ind w:left="538" w:hanging="84"/>
      </w:pPr>
      <w:rPr>
        <w:rFonts w:hint="default"/>
      </w:rPr>
    </w:lvl>
    <w:lvl w:ilvl="2" w:tplc="56BAA65C">
      <w:numFmt w:val="bullet"/>
      <w:lvlText w:val="•"/>
      <w:lvlJc w:val="left"/>
      <w:pPr>
        <w:ind w:left="937" w:hanging="84"/>
      </w:pPr>
      <w:rPr>
        <w:rFonts w:hint="default"/>
      </w:rPr>
    </w:lvl>
    <w:lvl w:ilvl="3" w:tplc="A3162C72">
      <w:numFmt w:val="bullet"/>
      <w:lvlText w:val="•"/>
      <w:lvlJc w:val="left"/>
      <w:pPr>
        <w:ind w:left="1336" w:hanging="84"/>
      </w:pPr>
      <w:rPr>
        <w:rFonts w:hint="default"/>
      </w:rPr>
    </w:lvl>
    <w:lvl w:ilvl="4" w:tplc="5DEE0C5A">
      <w:numFmt w:val="bullet"/>
      <w:lvlText w:val="•"/>
      <w:lvlJc w:val="left"/>
      <w:pPr>
        <w:ind w:left="1735" w:hanging="84"/>
      </w:pPr>
      <w:rPr>
        <w:rFonts w:hint="default"/>
      </w:rPr>
    </w:lvl>
    <w:lvl w:ilvl="5" w:tplc="3F82BF00">
      <w:numFmt w:val="bullet"/>
      <w:lvlText w:val="•"/>
      <w:lvlJc w:val="left"/>
      <w:pPr>
        <w:ind w:left="2134" w:hanging="84"/>
      </w:pPr>
      <w:rPr>
        <w:rFonts w:hint="default"/>
      </w:rPr>
    </w:lvl>
    <w:lvl w:ilvl="6" w:tplc="E1C032FE">
      <w:numFmt w:val="bullet"/>
      <w:lvlText w:val="•"/>
      <w:lvlJc w:val="left"/>
      <w:pPr>
        <w:ind w:left="2533" w:hanging="84"/>
      </w:pPr>
      <w:rPr>
        <w:rFonts w:hint="default"/>
      </w:rPr>
    </w:lvl>
    <w:lvl w:ilvl="7" w:tplc="93A498EE">
      <w:numFmt w:val="bullet"/>
      <w:lvlText w:val="•"/>
      <w:lvlJc w:val="left"/>
      <w:pPr>
        <w:ind w:left="2932" w:hanging="84"/>
      </w:pPr>
      <w:rPr>
        <w:rFonts w:hint="default"/>
      </w:rPr>
    </w:lvl>
    <w:lvl w:ilvl="8" w:tplc="8206C448">
      <w:numFmt w:val="bullet"/>
      <w:lvlText w:val="•"/>
      <w:lvlJc w:val="left"/>
      <w:pPr>
        <w:ind w:left="3331" w:hanging="84"/>
      </w:pPr>
      <w:rPr>
        <w:rFonts w:hint="default"/>
      </w:rPr>
    </w:lvl>
  </w:abstractNum>
  <w:abstractNum w:abstractNumId="371" w15:restartNumberingAfterBreak="0">
    <w:nsid w:val="318E439A"/>
    <w:multiLevelType w:val="hybridMultilevel"/>
    <w:tmpl w:val="58E25E5E"/>
    <w:lvl w:ilvl="0" w:tplc="B6CC4842">
      <w:numFmt w:val="bullet"/>
      <w:lvlText w:val="•"/>
      <w:lvlJc w:val="left"/>
      <w:pPr>
        <w:ind w:left="140" w:hanging="84"/>
      </w:pPr>
      <w:rPr>
        <w:rFonts w:ascii="Times New Roman" w:eastAsia="Times New Roman" w:hAnsi="Times New Roman" w:cs="Times New Roman" w:hint="default"/>
        <w:w w:val="100"/>
        <w:sz w:val="14"/>
        <w:szCs w:val="14"/>
      </w:rPr>
    </w:lvl>
    <w:lvl w:ilvl="1" w:tplc="73E44E5E">
      <w:numFmt w:val="bullet"/>
      <w:lvlText w:val="•"/>
      <w:lvlJc w:val="left"/>
      <w:pPr>
        <w:ind w:left="538" w:hanging="84"/>
      </w:pPr>
      <w:rPr>
        <w:rFonts w:hint="default"/>
      </w:rPr>
    </w:lvl>
    <w:lvl w:ilvl="2" w:tplc="D62E4F8A">
      <w:numFmt w:val="bullet"/>
      <w:lvlText w:val="•"/>
      <w:lvlJc w:val="left"/>
      <w:pPr>
        <w:ind w:left="937" w:hanging="84"/>
      </w:pPr>
      <w:rPr>
        <w:rFonts w:hint="default"/>
      </w:rPr>
    </w:lvl>
    <w:lvl w:ilvl="3" w:tplc="DA72C294">
      <w:numFmt w:val="bullet"/>
      <w:lvlText w:val="•"/>
      <w:lvlJc w:val="left"/>
      <w:pPr>
        <w:ind w:left="1336" w:hanging="84"/>
      </w:pPr>
      <w:rPr>
        <w:rFonts w:hint="default"/>
      </w:rPr>
    </w:lvl>
    <w:lvl w:ilvl="4" w:tplc="566CEE4E">
      <w:numFmt w:val="bullet"/>
      <w:lvlText w:val="•"/>
      <w:lvlJc w:val="left"/>
      <w:pPr>
        <w:ind w:left="1735" w:hanging="84"/>
      </w:pPr>
      <w:rPr>
        <w:rFonts w:hint="default"/>
      </w:rPr>
    </w:lvl>
    <w:lvl w:ilvl="5" w:tplc="B0423FDE">
      <w:numFmt w:val="bullet"/>
      <w:lvlText w:val="•"/>
      <w:lvlJc w:val="left"/>
      <w:pPr>
        <w:ind w:left="2134" w:hanging="84"/>
      </w:pPr>
      <w:rPr>
        <w:rFonts w:hint="default"/>
      </w:rPr>
    </w:lvl>
    <w:lvl w:ilvl="6" w:tplc="A694EB26">
      <w:numFmt w:val="bullet"/>
      <w:lvlText w:val="•"/>
      <w:lvlJc w:val="left"/>
      <w:pPr>
        <w:ind w:left="2533" w:hanging="84"/>
      </w:pPr>
      <w:rPr>
        <w:rFonts w:hint="default"/>
      </w:rPr>
    </w:lvl>
    <w:lvl w:ilvl="7" w:tplc="B7BE7CBC">
      <w:numFmt w:val="bullet"/>
      <w:lvlText w:val="•"/>
      <w:lvlJc w:val="left"/>
      <w:pPr>
        <w:ind w:left="2932" w:hanging="84"/>
      </w:pPr>
      <w:rPr>
        <w:rFonts w:hint="default"/>
      </w:rPr>
    </w:lvl>
    <w:lvl w:ilvl="8" w:tplc="AE0C85AC">
      <w:numFmt w:val="bullet"/>
      <w:lvlText w:val="•"/>
      <w:lvlJc w:val="left"/>
      <w:pPr>
        <w:ind w:left="3331" w:hanging="84"/>
      </w:pPr>
      <w:rPr>
        <w:rFonts w:hint="default"/>
      </w:rPr>
    </w:lvl>
  </w:abstractNum>
  <w:abstractNum w:abstractNumId="372" w15:restartNumberingAfterBreak="0">
    <w:nsid w:val="31A375BC"/>
    <w:multiLevelType w:val="hybridMultilevel"/>
    <w:tmpl w:val="E3DCE998"/>
    <w:lvl w:ilvl="0" w:tplc="1D18A7A0">
      <w:numFmt w:val="bullet"/>
      <w:lvlText w:val="•"/>
      <w:lvlJc w:val="left"/>
      <w:pPr>
        <w:ind w:left="140" w:hanging="84"/>
      </w:pPr>
      <w:rPr>
        <w:rFonts w:ascii="Times New Roman" w:eastAsia="Times New Roman" w:hAnsi="Times New Roman" w:cs="Times New Roman" w:hint="default"/>
        <w:w w:val="100"/>
        <w:sz w:val="14"/>
        <w:szCs w:val="14"/>
      </w:rPr>
    </w:lvl>
    <w:lvl w:ilvl="1" w:tplc="523EA256">
      <w:numFmt w:val="bullet"/>
      <w:lvlText w:val="•"/>
      <w:lvlJc w:val="left"/>
      <w:pPr>
        <w:ind w:left="538" w:hanging="84"/>
      </w:pPr>
      <w:rPr>
        <w:rFonts w:hint="default"/>
      </w:rPr>
    </w:lvl>
    <w:lvl w:ilvl="2" w:tplc="29341800">
      <w:numFmt w:val="bullet"/>
      <w:lvlText w:val="•"/>
      <w:lvlJc w:val="left"/>
      <w:pPr>
        <w:ind w:left="937" w:hanging="84"/>
      </w:pPr>
      <w:rPr>
        <w:rFonts w:hint="default"/>
      </w:rPr>
    </w:lvl>
    <w:lvl w:ilvl="3" w:tplc="F5DC82D0">
      <w:numFmt w:val="bullet"/>
      <w:lvlText w:val="•"/>
      <w:lvlJc w:val="left"/>
      <w:pPr>
        <w:ind w:left="1336" w:hanging="84"/>
      </w:pPr>
      <w:rPr>
        <w:rFonts w:hint="default"/>
      </w:rPr>
    </w:lvl>
    <w:lvl w:ilvl="4" w:tplc="F6EA2C2C">
      <w:numFmt w:val="bullet"/>
      <w:lvlText w:val="•"/>
      <w:lvlJc w:val="left"/>
      <w:pPr>
        <w:ind w:left="1735" w:hanging="84"/>
      </w:pPr>
      <w:rPr>
        <w:rFonts w:hint="default"/>
      </w:rPr>
    </w:lvl>
    <w:lvl w:ilvl="5" w:tplc="12E8B1E4">
      <w:numFmt w:val="bullet"/>
      <w:lvlText w:val="•"/>
      <w:lvlJc w:val="left"/>
      <w:pPr>
        <w:ind w:left="2134" w:hanging="84"/>
      </w:pPr>
      <w:rPr>
        <w:rFonts w:hint="default"/>
      </w:rPr>
    </w:lvl>
    <w:lvl w:ilvl="6" w:tplc="014C3ECC">
      <w:numFmt w:val="bullet"/>
      <w:lvlText w:val="•"/>
      <w:lvlJc w:val="left"/>
      <w:pPr>
        <w:ind w:left="2533" w:hanging="84"/>
      </w:pPr>
      <w:rPr>
        <w:rFonts w:hint="default"/>
      </w:rPr>
    </w:lvl>
    <w:lvl w:ilvl="7" w:tplc="A61023AA">
      <w:numFmt w:val="bullet"/>
      <w:lvlText w:val="•"/>
      <w:lvlJc w:val="left"/>
      <w:pPr>
        <w:ind w:left="2932" w:hanging="84"/>
      </w:pPr>
      <w:rPr>
        <w:rFonts w:hint="default"/>
      </w:rPr>
    </w:lvl>
    <w:lvl w:ilvl="8" w:tplc="906286EA">
      <w:numFmt w:val="bullet"/>
      <w:lvlText w:val="•"/>
      <w:lvlJc w:val="left"/>
      <w:pPr>
        <w:ind w:left="3331" w:hanging="84"/>
      </w:pPr>
      <w:rPr>
        <w:rFonts w:hint="default"/>
      </w:rPr>
    </w:lvl>
  </w:abstractNum>
  <w:abstractNum w:abstractNumId="373" w15:restartNumberingAfterBreak="0">
    <w:nsid w:val="31B06675"/>
    <w:multiLevelType w:val="hybridMultilevel"/>
    <w:tmpl w:val="E4AC51D4"/>
    <w:lvl w:ilvl="0" w:tplc="C2302A24">
      <w:numFmt w:val="bullet"/>
      <w:lvlText w:val="•"/>
      <w:lvlJc w:val="left"/>
      <w:pPr>
        <w:ind w:left="140" w:hanging="84"/>
      </w:pPr>
      <w:rPr>
        <w:rFonts w:ascii="Times New Roman" w:eastAsia="Times New Roman" w:hAnsi="Times New Roman" w:cs="Times New Roman" w:hint="default"/>
        <w:w w:val="100"/>
        <w:sz w:val="14"/>
        <w:szCs w:val="14"/>
      </w:rPr>
    </w:lvl>
    <w:lvl w:ilvl="1" w:tplc="28549792">
      <w:numFmt w:val="bullet"/>
      <w:lvlText w:val="•"/>
      <w:lvlJc w:val="left"/>
      <w:pPr>
        <w:ind w:left="538" w:hanging="84"/>
      </w:pPr>
      <w:rPr>
        <w:rFonts w:hint="default"/>
      </w:rPr>
    </w:lvl>
    <w:lvl w:ilvl="2" w:tplc="65CEF46C">
      <w:numFmt w:val="bullet"/>
      <w:lvlText w:val="•"/>
      <w:lvlJc w:val="left"/>
      <w:pPr>
        <w:ind w:left="937" w:hanging="84"/>
      </w:pPr>
      <w:rPr>
        <w:rFonts w:hint="default"/>
      </w:rPr>
    </w:lvl>
    <w:lvl w:ilvl="3" w:tplc="8C3EB29C">
      <w:numFmt w:val="bullet"/>
      <w:lvlText w:val="•"/>
      <w:lvlJc w:val="left"/>
      <w:pPr>
        <w:ind w:left="1336" w:hanging="84"/>
      </w:pPr>
      <w:rPr>
        <w:rFonts w:hint="default"/>
      </w:rPr>
    </w:lvl>
    <w:lvl w:ilvl="4" w:tplc="9918B606">
      <w:numFmt w:val="bullet"/>
      <w:lvlText w:val="•"/>
      <w:lvlJc w:val="left"/>
      <w:pPr>
        <w:ind w:left="1735" w:hanging="84"/>
      </w:pPr>
      <w:rPr>
        <w:rFonts w:hint="default"/>
      </w:rPr>
    </w:lvl>
    <w:lvl w:ilvl="5" w:tplc="74B496AE">
      <w:numFmt w:val="bullet"/>
      <w:lvlText w:val="•"/>
      <w:lvlJc w:val="left"/>
      <w:pPr>
        <w:ind w:left="2134" w:hanging="84"/>
      </w:pPr>
      <w:rPr>
        <w:rFonts w:hint="default"/>
      </w:rPr>
    </w:lvl>
    <w:lvl w:ilvl="6" w:tplc="25F0ABAC">
      <w:numFmt w:val="bullet"/>
      <w:lvlText w:val="•"/>
      <w:lvlJc w:val="left"/>
      <w:pPr>
        <w:ind w:left="2533" w:hanging="84"/>
      </w:pPr>
      <w:rPr>
        <w:rFonts w:hint="default"/>
      </w:rPr>
    </w:lvl>
    <w:lvl w:ilvl="7" w:tplc="630A1640">
      <w:numFmt w:val="bullet"/>
      <w:lvlText w:val="•"/>
      <w:lvlJc w:val="left"/>
      <w:pPr>
        <w:ind w:left="2932" w:hanging="84"/>
      </w:pPr>
      <w:rPr>
        <w:rFonts w:hint="default"/>
      </w:rPr>
    </w:lvl>
    <w:lvl w:ilvl="8" w:tplc="113ED3D0">
      <w:numFmt w:val="bullet"/>
      <w:lvlText w:val="•"/>
      <w:lvlJc w:val="left"/>
      <w:pPr>
        <w:ind w:left="3331" w:hanging="84"/>
      </w:pPr>
      <w:rPr>
        <w:rFonts w:hint="default"/>
      </w:rPr>
    </w:lvl>
  </w:abstractNum>
  <w:abstractNum w:abstractNumId="374" w15:restartNumberingAfterBreak="0">
    <w:nsid w:val="31B4791A"/>
    <w:multiLevelType w:val="hybridMultilevel"/>
    <w:tmpl w:val="7332BA30"/>
    <w:lvl w:ilvl="0" w:tplc="420E9AE8">
      <w:numFmt w:val="bullet"/>
      <w:lvlText w:val="•"/>
      <w:lvlJc w:val="left"/>
      <w:pPr>
        <w:ind w:left="140" w:hanging="84"/>
      </w:pPr>
      <w:rPr>
        <w:rFonts w:ascii="Times New Roman" w:eastAsia="Times New Roman" w:hAnsi="Times New Roman" w:cs="Times New Roman" w:hint="default"/>
        <w:w w:val="100"/>
        <w:sz w:val="14"/>
        <w:szCs w:val="14"/>
      </w:rPr>
    </w:lvl>
    <w:lvl w:ilvl="1" w:tplc="361A0998">
      <w:numFmt w:val="bullet"/>
      <w:lvlText w:val="•"/>
      <w:lvlJc w:val="left"/>
      <w:pPr>
        <w:ind w:left="538" w:hanging="84"/>
      </w:pPr>
      <w:rPr>
        <w:rFonts w:hint="default"/>
      </w:rPr>
    </w:lvl>
    <w:lvl w:ilvl="2" w:tplc="8AD6C4A2">
      <w:numFmt w:val="bullet"/>
      <w:lvlText w:val="•"/>
      <w:lvlJc w:val="left"/>
      <w:pPr>
        <w:ind w:left="937" w:hanging="84"/>
      </w:pPr>
      <w:rPr>
        <w:rFonts w:hint="default"/>
      </w:rPr>
    </w:lvl>
    <w:lvl w:ilvl="3" w:tplc="11621E5E">
      <w:numFmt w:val="bullet"/>
      <w:lvlText w:val="•"/>
      <w:lvlJc w:val="left"/>
      <w:pPr>
        <w:ind w:left="1336" w:hanging="84"/>
      </w:pPr>
      <w:rPr>
        <w:rFonts w:hint="default"/>
      </w:rPr>
    </w:lvl>
    <w:lvl w:ilvl="4" w:tplc="59C6888E">
      <w:numFmt w:val="bullet"/>
      <w:lvlText w:val="•"/>
      <w:lvlJc w:val="left"/>
      <w:pPr>
        <w:ind w:left="1735" w:hanging="84"/>
      </w:pPr>
      <w:rPr>
        <w:rFonts w:hint="default"/>
      </w:rPr>
    </w:lvl>
    <w:lvl w:ilvl="5" w:tplc="2668B83E">
      <w:numFmt w:val="bullet"/>
      <w:lvlText w:val="•"/>
      <w:lvlJc w:val="left"/>
      <w:pPr>
        <w:ind w:left="2134" w:hanging="84"/>
      </w:pPr>
      <w:rPr>
        <w:rFonts w:hint="default"/>
      </w:rPr>
    </w:lvl>
    <w:lvl w:ilvl="6" w:tplc="C4C2FFF2">
      <w:numFmt w:val="bullet"/>
      <w:lvlText w:val="•"/>
      <w:lvlJc w:val="left"/>
      <w:pPr>
        <w:ind w:left="2533" w:hanging="84"/>
      </w:pPr>
      <w:rPr>
        <w:rFonts w:hint="default"/>
      </w:rPr>
    </w:lvl>
    <w:lvl w:ilvl="7" w:tplc="9280B07A">
      <w:numFmt w:val="bullet"/>
      <w:lvlText w:val="•"/>
      <w:lvlJc w:val="left"/>
      <w:pPr>
        <w:ind w:left="2932" w:hanging="84"/>
      </w:pPr>
      <w:rPr>
        <w:rFonts w:hint="default"/>
      </w:rPr>
    </w:lvl>
    <w:lvl w:ilvl="8" w:tplc="A71C4C6E">
      <w:numFmt w:val="bullet"/>
      <w:lvlText w:val="•"/>
      <w:lvlJc w:val="left"/>
      <w:pPr>
        <w:ind w:left="3331" w:hanging="84"/>
      </w:pPr>
      <w:rPr>
        <w:rFonts w:hint="default"/>
      </w:rPr>
    </w:lvl>
  </w:abstractNum>
  <w:abstractNum w:abstractNumId="375" w15:restartNumberingAfterBreak="0">
    <w:nsid w:val="31BA5767"/>
    <w:multiLevelType w:val="hybridMultilevel"/>
    <w:tmpl w:val="BD60999C"/>
    <w:lvl w:ilvl="0" w:tplc="9FC4C2DC">
      <w:numFmt w:val="bullet"/>
      <w:lvlText w:val="•"/>
      <w:lvlJc w:val="left"/>
      <w:pPr>
        <w:ind w:left="140" w:hanging="84"/>
      </w:pPr>
      <w:rPr>
        <w:rFonts w:ascii="Times New Roman" w:eastAsia="Times New Roman" w:hAnsi="Times New Roman" w:cs="Times New Roman" w:hint="default"/>
        <w:w w:val="100"/>
        <w:sz w:val="14"/>
        <w:szCs w:val="14"/>
      </w:rPr>
    </w:lvl>
    <w:lvl w:ilvl="1" w:tplc="109CB62A">
      <w:numFmt w:val="bullet"/>
      <w:lvlText w:val="•"/>
      <w:lvlJc w:val="left"/>
      <w:pPr>
        <w:ind w:left="538" w:hanging="84"/>
      </w:pPr>
      <w:rPr>
        <w:rFonts w:hint="default"/>
      </w:rPr>
    </w:lvl>
    <w:lvl w:ilvl="2" w:tplc="200E17B8">
      <w:numFmt w:val="bullet"/>
      <w:lvlText w:val="•"/>
      <w:lvlJc w:val="left"/>
      <w:pPr>
        <w:ind w:left="937" w:hanging="84"/>
      </w:pPr>
      <w:rPr>
        <w:rFonts w:hint="default"/>
      </w:rPr>
    </w:lvl>
    <w:lvl w:ilvl="3" w:tplc="6778D69E">
      <w:numFmt w:val="bullet"/>
      <w:lvlText w:val="•"/>
      <w:lvlJc w:val="left"/>
      <w:pPr>
        <w:ind w:left="1336" w:hanging="84"/>
      </w:pPr>
      <w:rPr>
        <w:rFonts w:hint="default"/>
      </w:rPr>
    </w:lvl>
    <w:lvl w:ilvl="4" w:tplc="2A3A6CE6">
      <w:numFmt w:val="bullet"/>
      <w:lvlText w:val="•"/>
      <w:lvlJc w:val="left"/>
      <w:pPr>
        <w:ind w:left="1735" w:hanging="84"/>
      </w:pPr>
      <w:rPr>
        <w:rFonts w:hint="default"/>
      </w:rPr>
    </w:lvl>
    <w:lvl w:ilvl="5" w:tplc="0BD67BD0">
      <w:numFmt w:val="bullet"/>
      <w:lvlText w:val="•"/>
      <w:lvlJc w:val="left"/>
      <w:pPr>
        <w:ind w:left="2134" w:hanging="84"/>
      </w:pPr>
      <w:rPr>
        <w:rFonts w:hint="default"/>
      </w:rPr>
    </w:lvl>
    <w:lvl w:ilvl="6" w:tplc="75ACE48E">
      <w:numFmt w:val="bullet"/>
      <w:lvlText w:val="•"/>
      <w:lvlJc w:val="left"/>
      <w:pPr>
        <w:ind w:left="2533" w:hanging="84"/>
      </w:pPr>
      <w:rPr>
        <w:rFonts w:hint="default"/>
      </w:rPr>
    </w:lvl>
    <w:lvl w:ilvl="7" w:tplc="DA16FB24">
      <w:numFmt w:val="bullet"/>
      <w:lvlText w:val="•"/>
      <w:lvlJc w:val="left"/>
      <w:pPr>
        <w:ind w:left="2932" w:hanging="84"/>
      </w:pPr>
      <w:rPr>
        <w:rFonts w:hint="default"/>
      </w:rPr>
    </w:lvl>
    <w:lvl w:ilvl="8" w:tplc="3C54B2FE">
      <w:numFmt w:val="bullet"/>
      <w:lvlText w:val="•"/>
      <w:lvlJc w:val="left"/>
      <w:pPr>
        <w:ind w:left="3331" w:hanging="84"/>
      </w:pPr>
      <w:rPr>
        <w:rFonts w:hint="default"/>
      </w:rPr>
    </w:lvl>
  </w:abstractNum>
  <w:abstractNum w:abstractNumId="376" w15:restartNumberingAfterBreak="0">
    <w:nsid w:val="31CF02BD"/>
    <w:multiLevelType w:val="hybridMultilevel"/>
    <w:tmpl w:val="7E88B21C"/>
    <w:lvl w:ilvl="0" w:tplc="522CBB86">
      <w:numFmt w:val="bullet"/>
      <w:lvlText w:val="•"/>
      <w:lvlJc w:val="left"/>
      <w:pPr>
        <w:ind w:left="139" w:hanging="84"/>
      </w:pPr>
      <w:rPr>
        <w:rFonts w:ascii="Times New Roman" w:eastAsia="Times New Roman" w:hAnsi="Times New Roman" w:cs="Times New Roman" w:hint="default"/>
        <w:w w:val="100"/>
        <w:sz w:val="14"/>
        <w:szCs w:val="14"/>
      </w:rPr>
    </w:lvl>
    <w:lvl w:ilvl="1" w:tplc="91FE5DE8">
      <w:numFmt w:val="bullet"/>
      <w:lvlText w:val="•"/>
      <w:lvlJc w:val="left"/>
      <w:pPr>
        <w:ind w:left="538" w:hanging="84"/>
      </w:pPr>
      <w:rPr>
        <w:rFonts w:hint="default"/>
      </w:rPr>
    </w:lvl>
    <w:lvl w:ilvl="2" w:tplc="10587614">
      <w:numFmt w:val="bullet"/>
      <w:lvlText w:val="•"/>
      <w:lvlJc w:val="left"/>
      <w:pPr>
        <w:ind w:left="937" w:hanging="84"/>
      </w:pPr>
      <w:rPr>
        <w:rFonts w:hint="default"/>
      </w:rPr>
    </w:lvl>
    <w:lvl w:ilvl="3" w:tplc="6B0E75F6">
      <w:numFmt w:val="bullet"/>
      <w:lvlText w:val="•"/>
      <w:lvlJc w:val="left"/>
      <w:pPr>
        <w:ind w:left="1336" w:hanging="84"/>
      </w:pPr>
      <w:rPr>
        <w:rFonts w:hint="default"/>
      </w:rPr>
    </w:lvl>
    <w:lvl w:ilvl="4" w:tplc="DB90C650">
      <w:numFmt w:val="bullet"/>
      <w:lvlText w:val="•"/>
      <w:lvlJc w:val="left"/>
      <w:pPr>
        <w:ind w:left="1735" w:hanging="84"/>
      </w:pPr>
      <w:rPr>
        <w:rFonts w:hint="default"/>
      </w:rPr>
    </w:lvl>
    <w:lvl w:ilvl="5" w:tplc="62CE1776">
      <w:numFmt w:val="bullet"/>
      <w:lvlText w:val="•"/>
      <w:lvlJc w:val="left"/>
      <w:pPr>
        <w:ind w:left="2134" w:hanging="84"/>
      </w:pPr>
      <w:rPr>
        <w:rFonts w:hint="default"/>
      </w:rPr>
    </w:lvl>
    <w:lvl w:ilvl="6" w:tplc="62668268">
      <w:numFmt w:val="bullet"/>
      <w:lvlText w:val="•"/>
      <w:lvlJc w:val="left"/>
      <w:pPr>
        <w:ind w:left="2533" w:hanging="84"/>
      </w:pPr>
      <w:rPr>
        <w:rFonts w:hint="default"/>
      </w:rPr>
    </w:lvl>
    <w:lvl w:ilvl="7" w:tplc="2ED620F4">
      <w:numFmt w:val="bullet"/>
      <w:lvlText w:val="•"/>
      <w:lvlJc w:val="left"/>
      <w:pPr>
        <w:ind w:left="2932" w:hanging="84"/>
      </w:pPr>
      <w:rPr>
        <w:rFonts w:hint="default"/>
      </w:rPr>
    </w:lvl>
    <w:lvl w:ilvl="8" w:tplc="99084976">
      <w:numFmt w:val="bullet"/>
      <w:lvlText w:val="•"/>
      <w:lvlJc w:val="left"/>
      <w:pPr>
        <w:ind w:left="3331" w:hanging="84"/>
      </w:pPr>
      <w:rPr>
        <w:rFonts w:hint="default"/>
      </w:rPr>
    </w:lvl>
  </w:abstractNum>
  <w:abstractNum w:abstractNumId="377" w15:restartNumberingAfterBreak="0">
    <w:nsid w:val="31D85CE1"/>
    <w:multiLevelType w:val="hybridMultilevel"/>
    <w:tmpl w:val="DA8003F2"/>
    <w:lvl w:ilvl="0" w:tplc="A73E91DC">
      <w:numFmt w:val="bullet"/>
      <w:lvlText w:val="•"/>
      <w:lvlJc w:val="left"/>
      <w:pPr>
        <w:ind w:left="139" w:hanging="84"/>
      </w:pPr>
      <w:rPr>
        <w:rFonts w:ascii="Times New Roman" w:eastAsia="Times New Roman" w:hAnsi="Times New Roman" w:cs="Times New Roman" w:hint="default"/>
        <w:w w:val="100"/>
        <w:sz w:val="14"/>
        <w:szCs w:val="14"/>
      </w:rPr>
    </w:lvl>
    <w:lvl w:ilvl="1" w:tplc="098A5B9A">
      <w:numFmt w:val="bullet"/>
      <w:lvlText w:val="•"/>
      <w:lvlJc w:val="left"/>
      <w:pPr>
        <w:ind w:left="538" w:hanging="84"/>
      </w:pPr>
      <w:rPr>
        <w:rFonts w:hint="default"/>
      </w:rPr>
    </w:lvl>
    <w:lvl w:ilvl="2" w:tplc="A7F4EC2C">
      <w:numFmt w:val="bullet"/>
      <w:lvlText w:val="•"/>
      <w:lvlJc w:val="left"/>
      <w:pPr>
        <w:ind w:left="937" w:hanging="84"/>
      </w:pPr>
      <w:rPr>
        <w:rFonts w:hint="default"/>
      </w:rPr>
    </w:lvl>
    <w:lvl w:ilvl="3" w:tplc="E4AE908E">
      <w:numFmt w:val="bullet"/>
      <w:lvlText w:val="•"/>
      <w:lvlJc w:val="left"/>
      <w:pPr>
        <w:ind w:left="1336" w:hanging="84"/>
      </w:pPr>
      <w:rPr>
        <w:rFonts w:hint="default"/>
      </w:rPr>
    </w:lvl>
    <w:lvl w:ilvl="4" w:tplc="1ABCE580">
      <w:numFmt w:val="bullet"/>
      <w:lvlText w:val="•"/>
      <w:lvlJc w:val="left"/>
      <w:pPr>
        <w:ind w:left="1735" w:hanging="84"/>
      </w:pPr>
      <w:rPr>
        <w:rFonts w:hint="default"/>
      </w:rPr>
    </w:lvl>
    <w:lvl w:ilvl="5" w:tplc="05C826EC">
      <w:numFmt w:val="bullet"/>
      <w:lvlText w:val="•"/>
      <w:lvlJc w:val="left"/>
      <w:pPr>
        <w:ind w:left="2134" w:hanging="84"/>
      </w:pPr>
      <w:rPr>
        <w:rFonts w:hint="default"/>
      </w:rPr>
    </w:lvl>
    <w:lvl w:ilvl="6" w:tplc="A80E99D4">
      <w:numFmt w:val="bullet"/>
      <w:lvlText w:val="•"/>
      <w:lvlJc w:val="left"/>
      <w:pPr>
        <w:ind w:left="2533" w:hanging="84"/>
      </w:pPr>
      <w:rPr>
        <w:rFonts w:hint="default"/>
      </w:rPr>
    </w:lvl>
    <w:lvl w:ilvl="7" w:tplc="CFFECAC2">
      <w:numFmt w:val="bullet"/>
      <w:lvlText w:val="•"/>
      <w:lvlJc w:val="left"/>
      <w:pPr>
        <w:ind w:left="2932" w:hanging="84"/>
      </w:pPr>
      <w:rPr>
        <w:rFonts w:hint="default"/>
      </w:rPr>
    </w:lvl>
    <w:lvl w:ilvl="8" w:tplc="E7842FEC">
      <w:numFmt w:val="bullet"/>
      <w:lvlText w:val="•"/>
      <w:lvlJc w:val="left"/>
      <w:pPr>
        <w:ind w:left="3331" w:hanging="84"/>
      </w:pPr>
      <w:rPr>
        <w:rFonts w:hint="default"/>
      </w:rPr>
    </w:lvl>
  </w:abstractNum>
  <w:abstractNum w:abstractNumId="378" w15:restartNumberingAfterBreak="0">
    <w:nsid w:val="31F546B1"/>
    <w:multiLevelType w:val="hybridMultilevel"/>
    <w:tmpl w:val="4F5616B4"/>
    <w:lvl w:ilvl="0" w:tplc="702CC810">
      <w:numFmt w:val="bullet"/>
      <w:lvlText w:val="•"/>
      <w:lvlJc w:val="left"/>
      <w:pPr>
        <w:ind w:left="140" w:hanging="84"/>
      </w:pPr>
      <w:rPr>
        <w:rFonts w:ascii="Times New Roman" w:eastAsia="Times New Roman" w:hAnsi="Times New Roman" w:cs="Times New Roman" w:hint="default"/>
        <w:w w:val="100"/>
        <w:sz w:val="14"/>
        <w:szCs w:val="14"/>
      </w:rPr>
    </w:lvl>
    <w:lvl w:ilvl="1" w:tplc="BD04CA2C">
      <w:numFmt w:val="bullet"/>
      <w:lvlText w:val="•"/>
      <w:lvlJc w:val="left"/>
      <w:pPr>
        <w:ind w:left="538" w:hanging="84"/>
      </w:pPr>
      <w:rPr>
        <w:rFonts w:hint="default"/>
      </w:rPr>
    </w:lvl>
    <w:lvl w:ilvl="2" w:tplc="73169662">
      <w:numFmt w:val="bullet"/>
      <w:lvlText w:val="•"/>
      <w:lvlJc w:val="left"/>
      <w:pPr>
        <w:ind w:left="937" w:hanging="84"/>
      </w:pPr>
      <w:rPr>
        <w:rFonts w:hint="default"/>
      </w:rPr>
    </w:lvl>
    <w:lvl w:ilvl="3" w:tplc="C2B2C2BC">
      <w:numFmt w:val="bullet"/>
      <w:lvlText w:val="•"/>
      <w:lvlJc w:val="left"/>
      <w:pPr>
        <w:ind w:left="1336" w:hanging="84"/>
      </w:pPr>
      <w:rPr>
        <w:rFonts w:hint="default"/>
      </w:rPr>
    </w:lvl>
    <w:lvl w:ilvl="4" w:tplc="37D67B9C">
      <w:numFmt w:val="bullet"/>
      <w:lvlText w:val="•"/>
      <w:lvlJc w:val="left"/>
      <w:pPr>
        <w:ind w:left="1735" w:hanging="84"/>
      </w:pPr>
      <w:rPr>
        <w:rFonts w:hint="default"/>
      </w:rPr>
    </w:lvl>
    <w:lvl w:ilvl="5" w:tplc="A87ACE2E">
      <w:numFmt w:val="bullet"/>
      <w:lvlText w:val="•"/>
      <w:lvlJc w:val="left"/>
      <w:pPr>
        <w:ind w:left="2134" w:hanging="84"/>
      </w:pPr>
      <w:rPr>
        <w:rFonts w:hint="default"/>
      </w:rPr>
    </w:lvl>
    <w:lvl w:ilvl="6" w:tplc="65B43436">
      <w:numFmt w:val="bullet"/>
      <w:lvlText w:val="•"/>
      <w:lvlJc w:val="left"/>
      <w:pPr>
        <w:ind w:left="2533" w:hanging="84"/>
      </w:pPr>
      <w:rPr>
        <w:rFonts w:hint="default"/>
      </w:rPr>
    </w:lvl>
    <w:lvl w:ilvl="7" w:tplc="75CE0470">
      <w:numFmt w:val="bullet"/>
      <w:lvlText w:val="•"/>
      <w:lvlJc w:val="left"/>
      <w:pPr>
        <w:ind w:left="2932" w:hanging="84"/>
      </w:pPr>
      <w:rPr>
        <w:rFonts w:hint="default"/>
      </w:rPr>
    </w:lvl>
    <w:lvl w:ilvl="8" w:tplc="8BF01B18">
      <w:numFmt w:val="bullet"/>
      <w:lvlText w:val="•"/>
      <w:lvlJc w:val="left"/>
      <w:pPr>
        <w:ind w:left="3331" w:hanging="84"/>
      </w:pPr>
      <w:rPr>
        <w:rFonts w:hint="default"/>
      </w:rPr>
    </w:lvl>
  </w:abstractNum>
  <w:abstractNum w:abstractNumId="379" w15:restartNumberingAfterBreak="0">
    <w:nsid w:val="31FA11B9"/>
    <w:multiLevelType w:val="hybridMultilevel"/>
    <w:tmpl w:val="578ABDFE"/>
    <w:lvl w:ilvl="0" w:tplc="5E26606A">
      <w:numFmt w:val="bullet"/>
      <w:lvlText w:val="•"/>
      <w:lvlJc w:val="left"/>
      <w:pPr>
        <w:ind w:left="140" w:hanging="84"/>
      </w:pPr>
      <w:rPr>
        <w:rFonts w:ascii="Times New Roman" w:eastAsia="Times New Roman" w:hAnsi="Times New Roman" w:cs="Times New Roman" w:hint="default"/>
        <w:w w:val="100"/>
        <w:sz w:val="14"/>
        <w:szCs w:val="14"/>
      </w:rPr>
    </w:lvl>
    <w:lvl w:ilvl="1" w:tplc="3B4AE270">
      <w:numFmt w:val="bullet"/>
      <w:lvlText w:val="•"/>
      <w:lvlJc w:val="left"/>
      <w:pPr>
        <w:ind w:left="538" w:hanging="84"/>
      </w:pPr>
      <w:rPr>
        <w:rFonts w:hint="default"/>
      </w:rPr>
    </w:lvl>
    <w:lvl w:ilvl="2" w:tplc="6F4E6E92">
      <w:numFmt w:val="bullet"/>
      <w:lvlText w:val="•"/>
      <w:lvlJc w:val="left"/>
      <w:pPr>
        <w:ind w:left="937" w:hanging="84"/>
      </w:pPr>
      <w:rPr>
        <w:rFonts w:hint="default"/>
      </w:rPr>
    </w:lvl>
    <w:lvl w:ilvl="3" w:tplc="6CB4B5D2">
      <w:numFmt w:val="bullet"/>
      <w:lvlText w:val="•"/>
      <w:lvlJc w:val="left"/>
      <w:pPr>
        <w:ind w:left="1336" w:hanging="84"/>
      </w:pPr>
      <w:rPr>
        <w:rFonts w:hint="default"/>
      </w:rPr>
    </w:lvl>
    <w:lvl w:ilvl="4" w:tplc="CAC205B8">
      <w:numFmt w:val="bullet"/>
      <w:lvlText w:val="•"/>
      <w:lvlJc w:val="left"/>
      <w:pPr>
        <w:ind w:left="1735" w:hanging="84"/>
      </w:pPr>
      <w:rPr>
        <w:rFonts w:hint="default"/>
      </w:rPr>
    </w:lvl>
    <w:lvl w:ilvl="5" w:tplc="BA583EDA">
      <w:numFmt w:val="bullet"/>
      <w:lvlText w:val="•"/>
      <w:lvlJc w:val="left"/>
      <w:pPr>
        <w:ind w:left="2134" w:hanging="84"/>
      </w:pPr>
      <w:rPr>
        <w:rFonts w:hint="default"/>
      </w:rPr>
    </w:lvl>
    <w:lvl w:ilvl="6" w:tplc="8948F8B2">
      <w:numFmt w:val="bullet"/>
      <w:lvlText w:val="•"/>
      <w:lvlJc w:val="left"/>
      <w:pPr>
        <w:ind w:left="2533" w:hanging="84"/>
      </w:pPr>
      <w:rPr>
        <w:rFonts w:hint="default"/>
      </w:rPr>
    </w:lvl>
    <w:lvl w:ilvl="7" w:tplc="8AB0E200">
      <w:numFmt w:val="bullet"/>
      <w:lvlText w:val="•"/>
      <w:lvlJc w:val="left"/>
      <w:pPr>
        <w:ind w:left="2932" w:hanging="84"/>
      </w:pPr>
      <w:rPr>
        <w:rFonts w:hint="default"/>
      </w:rPr>
    </w:lvl>
    <w:lvl w:ilvl="8" w:tplc="CD68A2B8">
      <w:numFmt w:val="bullet"/>
      <w:lvlText w:val="•"/>
      <w:lvlJc w:val="left"/>
      <w:pPr>
        <w:ind w:left="3331" w:hanging="84"/>
      </w:pPr>
      <w:rPr>
        <w:rFonts w:hint="default"/>
      </w:rPr>
    </w:lvl>
  </w:abstractNum>
  <w:abstractNum w:abstractNumId="380" w15:restartNumberingAfterBreak="0">
    <w:nsid w:val="32343980"/>
    <w:multiLevelType w:val="hybridMultilevel"/>
    <w:tmpl w:val="43B04616"/>
    <w:lvl w:ilvl="0" w:tplc="329ABE9E">
      <w:numFmt w:val="bullet"/>
      <w:lvlText w:val="•"/>
      <w:lvlJc w:val="left"/>
      <w:pPr>
        <w:ind w:left="139" w:hanging="84"/>
      </w:pPr>
      <w:rPr>
        <w:rFonts w:ascii="Times New Roman" w:eastAsia="Times New Roman" w:hAnsi="Times New Roman" w:cs="Times New Roman" w:hint="default"/>
        <w:w w:val="100"/>
        <w:sz w:val="14"/>
        <w:szCs w:val="14"/>
      </w:rPr>
    </w:lvl>
    <w:lvl w:ilvl="1" w:tplc="2F7AD77C">
      <w:numFmt w:val="bullet"/>
      <w:lvlText w:val="•"/>
      <w:lvlJc w:val="left"/>
      <w:pPr>
        <w:ind w:left="538" w:hanging="84"/>
      </w:pPr>
      <w:rPr>
        <w:rFonts w:hint="default"/>
      </w:rPr>
    </w:lvl>
    <w:lvl w:ilvl="2" w:tplc="5336A924">
      <w:numFmt w:val="bullet"/>
      <w:lvlText w:val="•"/>
      <w:lvlJc w:val="left"/>
      <w:pPr>
        <w:ind w:left="937" w:hanging="84"/>
      </w:pPr>
      <w:rPr>
        <w:rFonts w:hint="default"/>
      </w:rPr>
    </w:lvl>
    <w:lvl w:ilvl="3" w:tplc="6CA68B7E">
      <w:numFmt w:val="bullet"/>
      <w:lvlText w:val="•"/>
      <w:lvlJc w:val="left"/>
      <w:pPr>
        <w:ind w:left="1336" w:hanging="84"/>
      </w:pPr>
      <w:rPr>
        <w:rFonts w:hint="default"/>
      </w:rPr>
    </w:lvl>
    <w:lvl w:ilvl="4" w:tplc="F5961BCE">
      <w:numFmt w:val="bullet"/>
      <w:lvlText w:val="•"/>
      <w:lvlJc w:val="left"/>
      <w:pPr>
        <w:ind w:left="1735" w:hanging="84"/>
      </w:pPr>
      <w:rPr>
        <w:rFonts w:hint="default"/>
      </w:rPr>
    </w:lvl>
    <w:lvl w:ilvl="5" w:tplc="FF588310">
      <w:numFmt w:val="bullet"/>
      <w:lvlText w:val="•"/>
      <w:lvlJc w:val="left"/>
      <w:pPr>
        <w:ind w:left="2134" w:hanging="84"/>
      </w:pPr>
      <w:rPr>
        <w:rFonts w:hint="default"/>
      </w:rPr>
    </w:lvl>
    <w:lvl w:ilvl="6" w:tplc="85883262">
      <w:numFmt w:val="bullet"/>
      <w:lvlText w:val="•"/>
      <w:lvlJc w:val="left"/>
      <w:pPr>
        <w:ind w:left="2533" w:hanging="84"/>
      </w:pPr>
      <w:rPr>
        <w:rFonts w:hint="default"/>
      </w:rPr>
    </w:lvl>
    <w:lvl w:ilvl="7" w:tplc="604A730C">
      <w:numFmt w:val="bullet"/>
      <w:lvlText w:val="•"/>
      <w:lvlJc w:val="left"/>
      <w:pPr>
        <w:ind w:left="2932" w:hanging="84"/>
      </w:pPr>
      <w:rPr>
        <w:rFonts w:hint="default"/>
      </w:rPr>
    </w:lvl>
    <w:lvl w:ilvl="8" w:tplc="FAF07DC6">
      <w:numFmt w:val="bullet"/>
      <w:lvlText w:val="•"/>
      <w:lvlJc w:val="left"/>
      <w:pPr>
        <w:ind w:left="3331" w:hanging="84"/>
      </w:pPr>
      <w:rPr>
        <w:rFonts w:hint="default"/>
      </w:rPr>
    </w:lvl>
  </w:abstractNum>
  <w:abstractNum w:abstractNumId="381" w15:restartNumberingAfterBreak="0">
    <w:nsid w:val="323C5782"/>
    <w:multiLevelType w:val="hybridMultilevel"/>
    <w:tmpl w:val="C6C29236"/>
    <w:lvl w:ilvl="0" w:tplc="8C503DA0">
      <w:numFmt w:val="bullet"/>
      <w:lvlText w:val="•"/>
      <w:lvlJc w:val="left"/>
      <w:pPr>
        <w:ind w:left="140" w:hanging="84"/>
      </w:pPr>
      <w:rPr>
        <w:rFonts w:ascii="Times New Roman" w:eastAsia="Times New Roman" w:hAnsi="Times New Roman" w:cs="Times New Roman" w:hint="default"/>
        <w:w w:val="100"/>
        <w:sz w:val="14"/>
        <w:szCs w:val="14"/>
      </w:rPr>
    </w:lvl>
    <w:lvl w:ilvl="1" w:tplc="8C68FBAC">
      <w:numFmt w:val="bullet"/>
      <w:lvlText w:val="•"/>
      <w:lvlJc w:val="left"/>
      <w:pPr>
        <w:ind w:left="538" w:hanging="84"/>
      </w:pPr>
      <w:rPr>
        <w:rFonts w:hint="default"/>
      </w:rPr>
    </w:lvl>
    <w:lvl w:ilvl="2" w:tplc="C3AE5B20">
      <w:numFmt w:val="bullet"/>
      <w:lvlText w:val="•"/>
      <w:lvlJc w:val="left"/>
      <w:pPr>
        <w:ind w:left="937" w:hanging="84"/>
      </w:pPr>
      <w:rPr>
        <w:rFonts w:hint="default"/>
      </w:rPr>
    </w:lvl>
    <w:lvl w:ilvl="3" w:tplc="3FC6FF76">
      <w:numFmt w:val="bullet"/>
      <w:lvlText w:val="•"/>
      <w:lvlJc w:val="left"/>
      <w:pPr>
        <w:ind w:left="1336" w:hanging="84"/>
      </w:pPr>
      <w:rPr>
        <w:rFonts w:hint="default"/>
      </w:rPr>
    </w:lvl>
    <w:lvl w:ilvl="4" w:tplc="F97820B8">
      <w:numFmt w:val="bullet"/>
      <w:lvlText w:val="•"/>
      <w:lvlJc w:val="left"/>
      <w:pPr>
        <w:ind w:left="1735" w:hanging="84"/>
      </w:pPr>
      <w:rPr>
        <w:rFonts w:hint="default"/>
      </w:rPr>
    </w:lvl>
    <w:lvl w:ilvl="5" w:tplc="8DFCA294">
      <w:numFmt w:val="bullet"/>
      <w:lvlText w:val="•"/>
      <w:lvlJc w:val="left"/>
      <w:pPr>
        <w:ind w:left="2134" w:hanging="84"/>
      </w:pPr>
      <w:rPr>
        <w:rFonts w:hint="default"/>
      </w:rPr>
    </w:lvl>
    <w:lvl w:ilvl="6" w:tplc="6FD016D0">
      <w:numFmt w:val="bullet"/>
      <w:lvlText w:val="•"/>
      <w:lvlJc w:val="left"/>
      <w:pPr>
        <w:ind w:left="2533" w:hanging="84"/>
      </w:pPr>
      <w:rPr>
        <w:rFonts w:hint="default"/>
      </w:rPr>
    </w:lvl>
    <w:lvl w:ilvl="7" w:tplc="7BCE1E20">
      <w:numFmt w:val="bullet"/>
      <w:lvlText w:val="•"/>
      <w:lvlJc w:val="left"/>
      <w:pPr>
        <w:ind w:left="2932" w:hanging="84"/>
      </w:pPr>
      <w:rPr>
        <w:rFonts w:hint="default"/>
      </w:rPr>
    </w:lvl>
    <w:lvl w:ilvl="8" w:tplc="11D69392">
      <w:numFmt w:val="bullet"/>
      <w:lvlText w:val="•"/>
      <w:lvlJc w:val="left"/>
      <w:pPr>
        <w:ind w:left="3331" w:hanging="84"/>
      </w:pPr>
      <w:rPr>
        <w:rFonts w:hint="default"/>
      </w:rPr>
    </w:lvl>
  </w:abstractNum>
  <w:abstractNum w:abstractNumId="382" w15:restartNumberingAfterBreak="0">
    <w:nsid w:val="32761001"/>
    <w:multiLevelType w:val="hybridMultilevel"/>
    <w:tmpl w:val="4C8C2E3C"/>
    <w:lvl w:ilvl="0" w:tplc="22428584">
      <w:numFmt w:val="bullet"/>
      <w:lvlText w:val="•"/>
      <w:lvlJc w:val="left"/>
      <w:pPr>
        <w:ind w:left="139" w:hanging="84"/>
      </w:pPr>
      <w:rPr>
        <w:rFonts w:ascii="Times New Roman" w:eastAsia="Times New Roman" w:hAnsi="Times New Roman" w:cs="Times New Roman" w:hint="default"/>
        <w:w w:val="100"/>
        <w:sz w:val="14"/>
        <w:szCs w:val="14"/>
      </w:rPr>
    </w:lvl>
    <w:lvl w:ilvl="1" w:tplc="89C49D16">
      <w:numFmt w:val="bullet"/>
      <w:lvlText w:val="•"/>
      <w:lvlJc w:val="left"/>
      <w:pPr>
        <w:ind w:left="538" w:hanging="84"/>
      </w:pPr>
      <w:rPr>
        <w:rFonts w:hint="default"/>
      </w:rPr>
    </w:lvl>
    <w:lvl w:ilvl="2" w:tplc="CEA88888">
      <w:numFmt w:val="bullet"/>
      <w:lvlText w:val="•"/>
      <w:lvlJc w:val="left"/>
      <w:pPr>
        <w:ind w:left="937" w:hanging="84"/>
      </w:pPr>
      <w:rPr>
        <w:rFonts w:hint="default"/>
      </w:rPr>
    </w:lvl>
    <w:lvl w:ilvl="3" w:tplc="3C70ED70">
      <w:numFmt w:val="bullet"/>
      <w:lvlText w:val="•"/>
      <w:lvlJc w:val="left"/>
      <w:pPr>
        <w:ind w:left="1336" w:hanging="84"/>
      </w:pPr>
      <w:rPr>
        <w:rFonts w:hint="default"/>
      </w:rPr>
    </w:lvl>
    <w:lvl w:ilvl="4" w:tplc="AB26411C">
      <w:numFmt w:val="bullet"/>
      <w:lvlText w:val="•"/>
      <w:lvlJc w:val="left"/>
      <w:pPr>
        <w:ind w:left="1735" w:hanging="84"/>
      </w:pPr>
      <w:rPr>
        <w:rFonts w:hint="default"/>
      </w:rPr>
    </w:lvl>
    <w:lvl w:ilvl="5" w:tplc="282C6290">
      <w:numFmt w:val="bullet"/>
      <w:lvlText w:val="•"/>
      <w:lvlJc w:val="left"/>
      <w:pPr>
        <w:ind w:left="2134" w:hanging="84"/>
      </w:pPr>
      <w:rPr>
        <w:rFonts w:hint="default"/>
      </w:rPr>
    </w:lvl>
    <w:lvl w:ilvl="6" w:tplc="AC387CB4">
      <w:numFmt w:val="bullet"/>
      <w:lvlText w:val="•"/>
      <w:lvlJc w:val="left"/>
      <w:pPr>
        <w:ind w:left="2533" w:hanging="84"/>
      </w:pPr>
      <w:rPr>
        <w:rFonts w:hint="default"/>
      </w:rPr>
    </w:lvl>
    <w:lvl w:ilvl="7" w:tplc="8D28A51A">
      <w:numFmt w:val="bullet"/>
      <w:lvlText w:val="•"/>
      <w:lvlJc w:val="left"/>
      <w:pPr>
        <w:ind w:left="2932" w:hanging="84"/>
      </w:pPr>
      <w:rPr>
        <w:rFonts w:hint="default"/>
      </w:rPr>
    </w:lvl>
    <w:lvl w:ilvl="8" w:tplc="3F4008FE">
      <w:numFmt w:val="bullet"/>
      <w:lvlText w:val="•"/>
      <w:lvlJc w:val="left"/>
      <w:pPr>
        <w:ind w:left="3331" w:hanging="84"/>
      </w:pPr>
      <w:rPr>
        <w:rFonts w:hint="default"/>
      </w:rPr>
    </w:lvl>
  </w:abstractNum>
  <w:abstractNum w:abstractNumId="383" w15:restartNumberingAfterBreak="0">
    <w:nsid w:val="3292445C"/>
    <w:multiLevelType w:val="hybridMultilevel"/>
    <w:tmpl w:val="5DA4D564"/>
    <w:lvl w:ilvl="0" w:tplc="F886EDFC">
      <w:numFmt w:val="bullet"/>
      <w:lvlText w:val="-"/>
      <w:lvlJc w:val="left"/>
      <w:pPr>
        <w:ind w:left="137" w:hanging="82"/>
      </w:pPr>
      <w:rPr>
        <w:rFonts w:ascii="Times New Roman" w:eastAsia="Times New Roman" w:hAnsi="Times New Roman" w:cs="Times New Roman" w:hint="default"/>
        <w:spacing w:val="-4"/>
        <w:w w:val="100"/>
        <w:sz w:val="14"/>
        <w:szCs w:val="14"/>
      </w:rPr>
    </w:lvl>
    <w:lvl w:ilvl="1" w:tplc="83F4998E">
      <w:numFmt w:val="bullet"/>
      <w:lvlText w:val="•"/>
      <w:lvlJc w:val="left"/>
      <w:pPr>
        <w:ind w:left="538" w:hanging="82"/>
      </w:pPr>
      <w:rPr>
        <w:rFonts w:hint="default"/>
      </w:rPr>
    </w:lvl>
    <w:lvl w:ilvl="2" w:tplc="6B7CEED0">
      <w:numFmt w:val="bullet"/>
      <w:lvlText w:val="•"/>
      <w:lvlJc w:val="left"/>
      <w:pPr>
        <w:ind w:left="937" w:hanging="82"/>
      </w:pPr>
      <w:rPr>
        <w:rFonts w:hint="default"/>
      </w:rPr>
    </w:lvl>
    <w:lvl w:ilvl="3" w:tplc="4D120414">
      <w:numFmt w:val="bullet"/>
      <w:lvlText w:val="•"/>
      <w:lvlJc w:val="left"/>
      <w:pPr>
        <w:ind w:left="1336" w:hanging="82"/>
      </w:pPr>
      <w:rPr>
        <w:rFonts w:hint="default"/>
      </w:rPr>
    </w:lvl>
    <w:lvl w:ilvl="4" w:tplc="CC4E8036">
      <w:numFmt w:val="bullet"/>
      <w:lvlText w:val="•"/>
      <w:lvlJc w:val="left"/>
      <w:pPr>
        <w:ind w:left="1735" w:hanging="82"/>
      </w:pPr>
      <w:rPr>
        <w:rFonts w:hint="default"/>
      </w:rPr>
    </w:lvl>
    <w:lvl w:ilvl="5" w:tplc="07D4A0BA">
      <w:numFmt w:val="bullet"/>
      <w:lvlText w:val="•"/>
      <w:lvlJc w:val="left"/>
      <w:pPr>
        <w:ind w:left="2134" w:hanging="82"/>
      </w:pPr>
      <w:rPr>
        <w:rFonts w:hint="default"/>
      </w:rPr>
    </w:lvl>
    <w:lvl w:ilvl="6" w:tplc="871226C8">
      <w:numFmt w:val="bullet"/>
      <w:lvlText w:val="•"/>
      <w:lvlJc w:val="left"/>
      <w:pPr>
        <w:ind w:left="2533" w:hanging="82"/>
      </w:pPr>
      <w:rPr>
        <w:rFonts w:hint="default"/>
      </w:rPr>
    </w:lvl>
    <w:lvl w:ilvl="7" w:tplc="4EA0C220">
      <w:numFmt w:val="bullet"/>
      <w:lvlText w:val="•"/>
      <w:lvlJc w:val="left"/>
      <w:pPr>
        <w:ind w:left="2932" w:hanging="82"/>
      </w:pPr>
      <w:rPr>
        <w:rFonts w:hint="default"/>
      </w:rPr>
    </w:lvl>
    <w:lvl w:ilvl="8" w:tplc="CD12E430">
      <w:numFmt w:val="bullet"/>
      <w:lvlText w:val="•"/>
      <w:lvlJc w:val="left"/>
      <w:pPr>
        <w:ind w:left="3331" w:hanging="82"/>
      </w:pPr>
      <w:rPr>
        <w:rFonts w:hint="default"/>
      </w:rPr>
    </w:lvl>
  </w:abstractNum>
  <w:abstractNum w:abstractNumId="384" w15:restartNumberingAfterBreak="0">
    <w:nsid w:val="32D67A66"/>
    <w:multiLevelType w:val="hybridMultilevel"/>
    <w:tmpl w:val="FA2E8414"/>
    <w:lvl w:ilvl="0" w:tplc="79D2D008">
      <w:numFmt w:val="bullet"/>
      <w:lvlText w:val="–"/>
      <w:lvlJc w:val="left"/>
      <w:pPr>
        <w:ind w:left="161" w:hanging="105"/>
      </w:pPr>
      <w:rPr>
        <w:rFonts w:ascii="Times New Roman" w:eastAsia="Times New Roman" w:hAnsi="Times New Roman" w:cs="Times New Roman" w:hint="default"/>
        <w:spacing w:val="-4"/>
        <w:w w:val="100"/>
        <w:sz w:val="14"/>
        <w:szCs w:val="14"/>
      </w:rPr>
    </w:lvl>
    <w:lvl w:ilvl="1" w:tplc="5D6A12DA">
      <w:numFmt w:val="bullet"/>
      <w:lvlText w:val="•"/>
      <w:lvlJc w:val="left"/>
      <w:pPr>
        <w:ind w:left="556" w:hanging="105"/>
      </w:pPr>
      <w:rPr>
        <w:rFonts w:hint="default"/>
      </w:rPr>
    </w:lvl>
    <w:lvl w:ilvl="2" w:tplc="A5DA09B2">
      <w:numFmt w:val="bullet"/>
      <w:lvlText w:val="•"/>
      <w:lvlJc w:val="left"/>
      <w:pPr>
        <w:ind w:left="953" w:hanging="105"/>
      </w:pPr>
      <w:rPr>
        <w:rFonts w:hint="default"/>
      </w:rPr>
    </w:lvl>
    <w:lvl w:ilvl="3" w:tplc="508ECA18">
      <w:numFmt w:val="bullet"/>
      <w:lvlText w:val="•"/>
      <w:lvlJc w:val="left"/>
      <w:pPr>
        <w:ind w:left="1350" w:hanging="105"/>
      </w:pPr>
      <w:rPr>
        <w:rFonts w:hint="default"/>
      </w:rPr>
    </w:lvl>
    <w:lvl w:ilvl="4" w:tplc="83DAD634">
      <w:numFmt w:val="bullet"/>
      <w:lvlText w:val="•"/>
      <w:lvlJc w:val="left"/>
      <w:pPr>
        <w:ind w:left="1747" w:hanging="105"/>
      </w:pPr>
      <w:rPr>
        <w:rFonts w:hint="default"/>
      </w:rPr>
    </w:lvl>
    <w:lvl w:ilvl="5" w:tplc="3B6E6BD8">
      <w:numFmt w:val="bullet"/>
      <w:lvlText w:val="•"/>
      <w:lvlJc w:val="left"/>
      <w:pPr>
        <w:ind w:left="2144" w:hanging="105"/>
      </w:pPr>
      <w:rPr>
        <w:rFonts w:hint="default"/>
      </w:rPr>
    </w:lvl>
    <w:lvl w:ilvl="6" w:tplc="C264EE98">
      <w:numFmt w:val="bullet"/>
      <w:lvlText w:val="•"/>
      <w:lvlJc w:val="left"/>
      <w:pPr>
        <w:ind w:left="2541" w:hanging="105"/>
      </w:pPr>
      <w:rPr>
        <w:rFonts w:hint="default"/>
      </w:rPr>
    </w:lvl>
    <w:lvl w:ilvl="7" w:tplc="E138D8CC">
      <w:numFmt w:val="bullet"/>
      <w:lvlText w:val="•"/>
      <w:lvlJc w:val="left"/>
      <w:pPr>
        <w:ind w:left="2938" w:hanging="105"/>
      </w:pPr>
      <w:rPr>
        <w:rFonts w:hint="default"/>
      </w:rPr>
    </w:lvl>
    <w:lvl w:ilvl="8" w:tplc="C6A64096">
      <w:numFmt w:val="bullet"/>
      <w:lvlText w:val="•"/>
      <w:lvlJc w:val="left"/>
      <w:pPr>
        <w:ind w:left="3335" w:hanging="105"/>
      </w:pPr>
      <w:rPr>
        <w:rFonts w:hint="default"/>
      </w:rPr>
    </w:lvl>
  </w:abstractNum>
  <w:abstractNum w:abstractNumId="385" w15:restartNumberingAfterBreak="0">
    <w:nsid w:val="32DA1D30"/>
    <w:multiLevelType w:val="hybridMultilevel"/>
    <w:tmpl w:val="CD6E9570"/>
    <w:lvl w:ilvl="0" w:tplc="5F802CD4">
      <w:start w:val="1"/>
      <w:numFmt w:val="decimal"/>
      <w:lvlText w:val="%1."/>
      <w:lvlJc w:val="left"/>
      <w:pPr>
        <w:ind w:left="497" w:hanging="180"/>
        <w:jc w:val="left"/>
      </w:pPr>
      <w:rPr>
        <w:rFonts w:ascii="Times New Roman" w:eastAsia="Times New Roman" w:hAnsi="Times New Roman" w:cs="Times New Roman" w:hint="default"/>
        <w:spacing w:val="-7"/>
        <w:w w:val="100"/>
        <w:sz w:val="18"/>
        <w:szCs w:val="18"/>
      </w:rPr>
    </w:lvl>
    <w:lvl w:ilvl="1" w:tplc="225EB728">
      <w:numFmt w:val="bullet"/>
      <w:lvlText w:val="•"/>
      <w:lvlJc w:val="left"/>
      <w:pPr>
        <w:ind w:left="1528" w:hanging="180"/>
      </w:pPr>
      <w:rPr>
        <w:rFonts w:hint="default"/>
      </w:rPr>
    </w:lvl>
    <w:lvl w:ilvl="2" w:tplc="F28ED544">
      <w:numFmt w:val="bullet"/>
      <w:lvlText w:val="•"/>
      <w:lvlJc w:val="left"/>
      <w:pPr>
        <w:ind w:left="2557" w:hanging="180"/>
      </w:pPr>
      <w:rPr>
        <w:rFonts w:hint="default"/>
      </w:rPr>
    </w:lvl>
    <w:lvl w:ilvl="3" w:tplc="4FBC582A">
      <w:numFmt w:val="bullet"/>
      <w:lvlText w:val="•"/>
      <w:lvlJc w:val="left"/>
      <w:pPr>
        <w:ind w:left="3585" w:hanging="180"/>
      </w:pPr>
      <w:rPr>
        <w:rFonts w:hint="default"/>
      </w:rPr>
    </w:lvl>
    <w:lvl w:ilvl="4" w:tplc="A120CA76">
      <w:numFmt w:val="bullet"/>
      <w:lvlText w:val="•"/>
      <w:lvlJc w:val="left"/>
      <w:pPr>
        <w:ind w:left="4614" w:hanging="180"/>
      </w:pPr>
      <w:rPr>
        <w:rFonts w:hint="default"/>
      </w:rPr>
    </w:lvl>
    <w:lvl w:ilvl="5" w:tplc="ADFE623E">
      <w:numFmt w:val="bullet"/>
      <w:lvlText w:val="•"/>
      <w:lvlJc w:val="left"/>
      <w:pPr>
        <w:ind w:left="5642" w:hanging="180"/>
      </w:pPr>
      <w:rPr>
        <w:rFonts w:hint="default"/>
      </w:rPr>
    </w:lvl>
    <w:lvl w:ilvl="6" w:tplc="60503008">
      <w:numFmt w:val="bullet"/>
      <w:lvlText w:val="•"/>
      <w:lvlJc w:val="left"/>
      <w:pPr>
        <w:ind w:left="6671" w:hanging="180"/>
      </w:pPr>
      <w:rPr>
        <w:rFonts w:hint="default"/>
      </w:rPr>
    </w:lvl>
    <w:lvl w:ilvl="7" w:tplc="F2B81B06">
      <w:numFmt w:val="bullet"/>
      <w:lvlText w:val="•"/>
      <w:lvlJc w:val="left"/>
      <w:pPr>
        <w:ind w:left="7699" w:hanging="180"/>
      </w:pPr>
      <w:rPr>
        <w:rFonts w:hint="default"/>
      </w:rPr>
    </w:lvl>
    <w:lvl w:ilvl="8" w:tplc="399A39E2">
      <w:numFmt w:val="bullet"/>
      <w:lvlText w:val="•"/>
      <w:lvlJc w:val="left"/>
      <w:pPr>
        <w:ind w:left="8728" w:hanging="180"/>
      </w:pPr>
      <w:rPr>
        <w:rFonts w:hint="default"/>
      </w:rPr>
    </w:lvl>
  </w:abstractNum>
  <w:abstractNum w:abstractNumId="386" w15:restartNumberingAfterBreak="0">
    <w:nsid w:val="32EC5088"/>
    <w:multiLevelType w:val="hybridMultilevel"/>
    <w:tmpl w:val="76B0B6F2"/>
    <w:lvl w:ilvl="0" w:tplc="ED3CC1A4">
      <w:numFmt w:val="bullet"/>
      <w:lvlText w:val="•"/>
      <w:lvlJc w:val="left"/>
      <w:pPr>
        <w:ind w:left="140" w:hanging="84"/>
      </w:pPr>
      <w:rPr>
        <w:rFonts w:ascii="Times New Roman" w:eastAsia="Times New Roman" w:hAnsi="Times New Roman" w:cs="Times New Roman" w:hint="default"/>
        <w:w w:val="100"/>
        <w:sz w:val="14"/>
        <w:szCs w:val="14"/>
      </w:rPr>
    </w:lvl>
    <w:lvl w:ilvl="1" w:tplc="6974136A">
      <w:numFmt w:val="bullet"/>
      <w:lvlText w:val="•"/>
      <w:lvlJc w:val="left"/>
      <w:pPr>
        <w:ind w:left="538" w:hanging="84"/>
      </w:pPr>
      <w:rPr>
        <w:rFonts w:hint="default"/>
      </w:rPr>
    </w:lvl>
    <w:lvl w:ilvl="2" w:tplc="3848909C">
      <w:numFmt w:val="bullet"/>
      <w:lvlText w:val="•"/>
      <w:lvlJc w:val="left"/>
      <w:pPr>
        <w:ind w:left="937" w:hanging="84"/>
      </w:pPr>
      <w:rPr>
        <w:rFonts w:hint="default"/>
      </w:rPr>
    </w:lvl>
    <w:lvl w:ilvl="3" w:tplc="44C2379A">
      <w:numFmt w:val="bullet"/>
      <w:lvlText w:val="•"/>
      <w:lvlJc w:val="left"/>
      <w:pPr>
        <w:ind w:left="1336" w:hanging="84"/>
      </w:pPr>
      <w:rPr>
        <w:rFonts w:hint="default"/>
      </w:rPr>
    </w:lvl>
    <w:lvl w:ilvl="4" w:tplc="701C81B6">
      <w:numFmt w:val="bullet"/>
      <w:lvlText w:val="•"/>
      <w:lvlJc w:val="left"/>
      <w:pPr>
        <w:ind w:left="1735" w:hanging="84"/>
      </w:pPr>
      <w:rPr>
        <w:rFonts w:hint="default"/>
      </w:rPr>
    </w:lvl>
    <w:lvl w:ilvl="5" w:tplc="BD4E1220">
      <w:numFmt w:val="bullet"/>
      <w:lvlText w:val="•"/>
      <w:lvlJc w:val="left"/>
      <w:pPr>
        <w:ind w:left="2134" w:hanging="84"/>
      </w:pPr>
      <w:rPr>
        <w:rFonts w:hint="default"/>
      </w:rPr>
    </w:lvl>
    <w:lvl w:ilvl="6" w:tplc="AE022D34">
      <w:numFmt w:val="bullet"/>
      <w:lvlText w:val="•"/>
      <w:lvlJc w:val="left"/>
      <w:pPr>
        <w:ind w:left="2533" w:hanging="84"/>
      </w:pPr>
      <w:rPr>
        <w:rFonts w:hint="default"/>
      </w:rPr>
    </w:lvl>
    <w:lvl w:ilvl="7" w:tplc="864A4CB2">
      <w:numFmt w:val="bullet"/>
      <w:lvlText w:val="•"/>
      <w:lvlJc w:val="left"/>
      <w:pPr>
        <w:ind w:left="2932" w:hanging="84"/>
      </w:pPr>
      <w:rPr>
        <w:rFonts w:hint="default"/>
      </w:rPr>
    </w:lvl>
    <w:lvl w:ilvl="8" w:tplc="9C0299D6">
      <w:numFmt w:val="bullet"/>
      <w:lvlText w:val="•"/>
      <w:lvlJc w:val="left"/>
      <w:pPr>
        <w:ind w:left="3331" w:hanging="84"/>
      </w:pPr>
      <w:rPr>
        <w:rFonts w:hint="default"/>
      </w:rPr>
    </w:lvl>
  </w:abstractNum>
  <w:abstractNum w:abstractNumId="387" w15:restartNumberingAfterBreak="0">
    <w:nsid w:val="32EE13A8"/>
    <w:multiLevelType w:val="hybridMultilevel"/>
    <w:tmpl w:val="9EDE4260"/>
    <w:lvl w:ilvl="0" w:tplc="E73EC620">
      <w:numFmt w:val="bullet"/>
      <w:lvlText w:val="•"/>
      <w:lvlJc w:val="left"/>
      <w:pPr>
        <w:ind w:left="139" w:hanging="84"/>
      </w:pPr>
      <w:rPr>
        <w:rFonts w:ascii="Times New Roman" w:eastAsia="Times New Roman" w:hAnsi="Times New Roman" w:cs="Times New Roman" w:hint="default"/>
        <w:w w:val="100"/>
        <w:sz w:val="14"/>
        <w:szCs w:val="14"/>
      </w:rPr>
    </w:lvl>
    <w:lvl w:ilvl="1" w:tplc="4560F732">
      <w:numFmt w:val="bullet"/>
      <w:lvlText w:val="•"/>
      <w:lvlJc w:val="left"/>
      <w:pPr>
        <w:ind w:left="538" w:hanging="84"/>
      </w:pPr>
      <w:rPr>
        <w:rFonts w:hint="default"/>
      </w:rPr>
    </w:lvl>
    <w:lvl w:ilvl="2" w:tplc="E55477EA">
      <w:numFmt w:val="bullet"/>
      <w:lvlText w:val="•"/>
      <w:lvlJc w:val="left"/>
      <w:pPr>
        <w:ind w:left="937" w:hanging="84"/>
      </w:pPr>
      <w:rPr>
        <w:rFonts w:hint="default"/>
      </w:rPr>
    </w:lvl>
    <w:lvl w:ilvl="3" w:tplc="D81642D8">
      <w:numFmt w:val="bullet"/>
      <w:lvlText w:val="•"/>
      <w:lvlJc w:val="left"/>
      <w:pPr>
        <w:ind w:left="1336" w:hanging="84"/>
      </w:pPr>
      <w:rPr>
        <w:rFonts w:hint="default"/>
      </w:rPr>
    </w:lvl>
    <w:lvl w:ilvl="4" w:tplc="D37029CC">
      <w:numFmt w:val="bullet"/>
      <w:lvlText w:val="•"/>
      <w:lvlJc w:val="left"/>
      <w:pPr>
        <w:ind w:left="1735" w:hanging="84"/>
      </w:pPr>
      <w:rPr>
        <w:rFonts w:hint="default"/>
      </w:rPr>
    </w:lvl>
    <w:lvl w:ilvl="5" w:tplc="F9804360">
      <w:numFmt w:val="bullet"/>
      <w:lvlText w:val="•"/>
      <w:lvlJc w:val="left"/>
      <w:pPr>
        <w:ind w:left="2134" w:hanging="84"/>
      </w:pPr>
      <w:rPr>
        <w:rFonts w:hint="default"/>
      </w:rPr>
    </w:lvl>
    <w:lvl w:ilvl="6" w:tplc="2102B07A">
      <w:numFmt w:val="bullet"/>
      <w:lvlText w:val="•"/>
      <w:lvlJc w:val="left"/>
      <w:pPr>
        <w:ind w:left="2533" w:hanging="84"/>
      </w:pPr>
      <w:rPr>
        <w:rFonts w:hint="default"/>
      </w:rPr>
    </w:lvl>
    <w:lvl w:ilvl="7" w:tplc="EEACC56E">
      <w:numFmt w:val="bullet"/>
      <w:lvlText w:val="•"/>
      <w:lvlJc w:val="left"/>
      <w:pPr>
        <w:ind w:left="2932" w:hanging="84"/>
      </w:pPr>
      <w:rPr>
        <w:rFonts w:hint="default"/>
      </w:rPr>
    </w:lvl>
    <w:lvl w:ilvl="8" w:tplc="94620614">
      <w:numFmt w:val="bullet"/>
      <w:lvlText w:val="•"/>
      <w:lvlJc w:val="left"/>
      <w:pPr>
        <w:ind w:left="3331" w:hanging="84"/>
      </w:pPr>
      <w:rPr>
        <w:rFonts w:hint="default"/>
      </w:rPr>
    </w:lvl>
  </w:abstractNum>
  <w:abstractNum w:abstractNumId="388" w15:restartNumberingAfterBreak="0">
    <w:nsid w:val="32F40847"/>
    <w:multiLevelType w:val="hybridMultilevel"/>
    <w:tmpl w:val="70168E20"/>
    <w:lvl w:ilvl="0" w:tplc="C688D8BE">
      <w:start w:val="1"/>
      <w:numFmt w:val="decimal"/>
      <w:lvlText w:val="%1."/>
      <w:lvlJc w:val="left"/>
      <w:pPr>
        <w:ind w:left="677" w:hanging="180"/>
        <w:jc w:val="left"/>
      </w:pPr>
      <w:rPr>
        <w:rFonts w:ascii="Times New Roman" w:eastAsia="Times New Roman" w:hAnsi="Times New Roman" w:cs="Times New Roman" w:hint="default"/>
        <w:spacing w:val="-8"/>
        <w:w w:val="100"/>
        <w:sz w:val="18"/>
        <w:szCs w:val="18"/>
      </w:rPr>
    </w:lvl>
    <w:lvl w:ilvl="1" w:tplc="A7CE3040">
      <w:numFmt w:val="bullet"/>
      <w:lvlText w:val="•"/>
      <w:lvlJc w:val="left"/>
      <w:pPr>
        <w:ind w:left="1690" w:hanging="180"/>
      </w:pPr>
      <w:rPr>
        <w:rFonts w:hint="default"/>
      </w:rPr>
    </w:lvl>
    <w:lvl w:ilvl="2" w:tplc="57AAA02E">
      <w:numFmt w:val="bullet"/>
      <w:lvlText w:val="•"/>
      <w:lvlJc w:val="left"/>
      <w:pPr>
        <w:ind w:left="2701" w:hanging="180"/>
      </w:pPr>
      <w:rPr>
        <w:rFonts w:hint="default"/>
      </w:rPr>
    </w:lvl>
    <w:lvl w:ilvl="3" w:tplc="9448FE32">
      <w:numFmt w:val="bullet"/>
      <w:lvlText w:val="•"/>
      <w:lvlJc w:val="left"/>
      <w:pPr>
        <w:ind w:left="3711" w:hanging="180"/>
      </w:pPr>
      <w:rPr>
        <w:rFonts w:hint="default"/>
      </w:rPr>
    </w:lvl>
    <w:lvl w:ilvl="4" w:tplc="73F05F44">
      <w:numFmt w:val="bullet"/>
      <w:lvlText w:val="•"/>
      <w:lvlJc w:val="left"/>
      <w:pPr>
        <w:ind w:left="4722" w:hanging="180"/>
      </w:pPr>
      <w:rPr>
        <w:rFonts w:hint="default"/>
      </w:rPr>
    </w:lvl>
    <w:lvl w:ilvl="5" w:tplc="1E0AB92E">
      <w:numFmt w:val="bullet"/>
      <w:lvlText w:val="•"/>
      <w:lvlJc w:val="left"/>
      <w:pPr>
        <w:ind w:left="5732" w:hanging="180"/>
      </w:pPr>
      <w:rPr>
        <w:rFonts w:hint="default"/>
      </w:rPr>
    </w:lvl>
    <w:lvl w:ilvl="6" w:tplc="C84EF7FC">
      <w:numFmt w:val="bullet"/>
      <w:lvlText w:val="•"/>
      <w:lvlJc w:val="left"/>
      <w:pPr>
        <w:ind w:left="6743" w:hanging="180"/>
      </w:pPr>
      <w:rPr>
        <w:rFonts w:hint="default"/>
      </w:rPr>
    </w:lvl>
    <w:lvl w:ilvl="7" w:tplc="2E725BC0">
      <w:numFmt w:val="bullet"/>
      <w:lvlText w:val="•"/>
      <w:lvlJc w:val="left"/>
      <w:pPr>
        <w:ind w:left="7753" w:hanging="180"/>
      </w:pPr>
      <w:rPr>
        <w:rFonts w:hint="default"/>
      </w:rPr>
    </w:lvl>
    <w:lvl w:ilvl="8" w:tplc="2CBA4014">
      <w:numFmt w:val="bullet"/>
      <w:lvlText w:val="•"/>
      <w:lvlJc w:val="left"/>
      <w:pPr>
        <w:ind w:left="8764" w:hanging="180"/>
      </w:pPr>
      <w:rPr>
        <w:rFonts w:hint="default"/>
      </w:rPr>
    </w:lvl>
  </w:abstractNum>
  <w:abstractNum w:abstractNumId="389" w15:restartNumberingAfterBreak="0">
    <w:nsid w:val="33370DA2"/>
    <w:multiLevelType w:val="hybridMultilevel"/>
    <w:tmpl w:val="492E0236"/>
    <w:lvl w:ilvl="0" w:tplc="28C6BD20">
      <w:numFmt w:val="bullet"/>
      <w:lvlText w:val="•"/>
      <w:lvlJc w:val="left"/>
      <w:pPr>
        <w:ind w:left="140" w:hanging="84"/>
      </w:pPr>
      <w:rPr>
        <w:rFonts w:ascii="Times New Roman" w:eastAsia="Times New Roman" w:hAnsi="Times New Roman" w:cs="Times New Roman" w:hint="default"/>
        <w:w w:val="100"/>
        <w:sz w:val="14"/>
        <w:szCs w:val="14"/>
      </w:rPr>
    </w:lvl>
    <w:lvl w:ilvl="1" w:tplc="0F06BC90">
      <w:numFmt w:val="bullet"/>
      <w:lvlText w:val="•"/>
      <w:lvlJc w:val="left"/>
      <w:pPr>
        <w:ind w:left="538" w:hanging="84"/>
      </w:pPr>
      <w:rPr>
        <w:rFonts w:hint="default"/>
      </w:rPr>
    </w:lvl>
    <w:lvl w:ilvl="2" w:tplc="8F8A2F02">
      <w:numFmt w:val="bullet"/>
      <w:lvlText w:val="•"/>
      <w:lvlJc w:val="left"/>
      <w:pPr>
        <w:ind w:left="937" w:hanging="84"/>
      </w:pPr>
      <w:rPr>
        <w:rFonts w:hint="default"/>
      </w:rPr>
    </w:lvl>
    <w:lvl w:ilvl="3" w:tplc="E6E8DD44">
      <w:numFmt w:val="bullet"/>
      <w:lvlText w:val="•"/>
      <w:lvlJc w:val="left"/>
      <w:pPr>
        <w:ind w:left="1336" w:hanging="84"/>
      </w:pPr>
      <w:rPr>
        <w:rFonts w:hint="default"/>
      </w:rPr>
    </w:lvl>
    <w:lvl w:ilvl="4" w:tplc="155E3B16">
      <w:numFmt w:val="bullet"/>
      <w:lvlText w:val="•"/>
      <w:lvlJc w:val="left"/>
      <w:pPr>
        <w:ind w:left="1735" w:hanging="84"/>
      </w:pPr>
      <w:rPr>
        <w:rFonts w:hint="default"/>
      </w:rPr>
    </w:lvl>
    <w:lvl w:ilvl="5" w:tplc="118C9AAC">
      <w:numFmt w:val="bullet"/>
      <w:lvlText w:val="•"/>
      <w:lvlJc w:val="left"/>
      <w:pPr>
        <w:ind w:left="2134" w:hanging="84"/>
      </w:pPr>
      <w:rPr>
        <w:rFonts w:hint="default"/>
      </w:rPr>
    </w:lvl>
    <w:lvl w:ilvl="6" w:tplc="4204051E">
      <w:numFmt w:val="bullet"/>
      <w:lvlText w:val="•"/>
      <w:lvlJc w:val="left"/>
      <w:pPr>
        <w:ind w:left="2533" w:hanging="84"/>
      </w:pPr>
      <w:rPr>
        <w:rFonts w:hint="default"/>
      </w:rPr>
    </w:lvl>
    <w:lvl w:ilvl="7" w:tplc="BF128C22">
      <w:numFmt w:val="bullet"/>
      <w:lvlText w:val="•"/>
      <w:lvlJc w:val="left"/>
      <w:pPr>
        <w:ind w:left="2932" w:hanging="84"/>
      </w:pPr>
      <w:rPr>
        <w:rFonts w:hint="default"/>
      </w:rPr>
    </w:lvl>
    <w:lvl w:ilvl="8" w:tplc="6ED209EA">
      <w:numFmt w:val="bullet"/>
      <w:lvlText w:val="•"/>
      <w:lvlJc w:val="left"/>
      <w:pPr>
        <w:ind w:left="3331" w:hanging="84"/>
      </w:pPr>
      <w:rPr>
        <w:rFonts w:hint="default"/>
      </w:rPr>
    </w:lvl>
  </w:abstractNum>
  <w:abstractNum w:abstractNumId="390" w15:restartNumberingAfterBreak="0">
    <w:nsid w:val="33404A69"/>
    <w:multiLevelType w:val="hybridMultilevel"/>
    <w:tmpl w:val="A9BE6176"/>
    <w:lvl w:ilvl="0" w:tplc="875420E2">
      <w:numFmt w:val="bullet"/>
      <w:lvlText w:val="•"/>
      <w:lvlJc w:val="left"/>
      <w:pPr>
        <w:ind w:left="139" w:hanging="84"/>
      </w:pPr>
      <w:rPr>
        <w:rFonts w:ascii="Times New Roman" w:eastAsia="Times New Roman" w:hAnsi="Times New Roman" w:cs="Times New Roman" w:hint="default"/>
        <w:w w:val="100"/>
        <w:sz w:val="14"/>
        <w:szCs w:val="14"/>
      </w:rPr>
    </w:lvl>
    <w:lvl w:ilvl="1" w:tplc="EFC2AC7E">
      <w:numFmt w:val="bullet"/>
      <w:lvlText w:val="•"/>
      <w:lvlJc w:val="left"/>
      <w:pPr>
        <w:ind w:left="538" w:hanging="84"/>
      </w:pPr>
      <w:rPr>
        <w:rFonts w:hint="default"/>
      </w:rPr>
    </w:lvl>
    <w:lvl w:ilvl="2" w:tplc="CAC47534">
      <w:numFmt w:val="bullet"/>
      <w:lvlText w:val="•"/>
      <w:lvlJc w:val="left"/>
      <w:pPr>
        <w:ind w:left="937" w:hanging="84"/>
      </w:pPr>
      <w:rPr>
        <w:rFonts w:hint="default"/>
      </w:rPr>
    </w:lvl>
    <w:lvl w:ilvl="3" w:tplc="DD18665E">
      <w:numFmt w:val="bullet"/>
      <w:lvlText w:val="•"/>
      <w:lvlJc w:val="left"/>
      <w:pPr>
        <w:ind w:left="1336" w:hanging="84"/>
      </w:pPr>
      <w:rPr>
        <w:rFonts w:hint="default"/>
      </w:rPr>
    </w:lvl>
    <w:lvl w:ilvl="4" w:tplc="A81256BC">
      <w:numFmt w:val="bullet"/>
      <w:lvlText w:val="•"/>
      <w:lvlJc w:val="left"/>
      <w:pPr>
        <w:ind w:left="1735" w:hanging="84"/>
      </w:pPr>
      <w:rPr>
        <w:rFonts w:hint="default"/>
      </w:rPr>
    </w:lvl>
    <w:lvl w:ilvl="5" w:tplc="FAAC3A02">
      <w:numFmt w:val="bullet"/>
      <w:lvlText w:val="•"/>
      <w:lvlJc w:val="left"/>
      <w:pPr>
        <w:ind w:left="2134" w:hanging="84"/>
      </w:pPr>
      <w:rPr>
        <w:rFonts w:hint="default"/>
      </w:rPr>
    </w:lvl>
    <w:lvl w:ilvl="6" w:tplc="C096C282">
      <w:numFmt w:val="bullet"/>
      <w:lvlText w:val="•"/>
      <w:lvlJc w:val="left"/>
      <w:pPr>
        <w:ind w:left="2533" w:hanging="84"/>
      </w:pPr>
      <w:rPr>
        <w:rFonts w:hint="default"/>
      </w:rPr>
    </w:lvl>
    <w:lvl w:ilvl="7" w:tplc="9C20DEC8">
      <w:numFmt w:val="bullet"/>
      <w:lvlText w:val="•"/>
      <w:lvlJc w:val="left"/>
      <w:pPr>
        <w:ind w:left="2932" w:hanging="84"/>
      </w:pPr>
      <w:rPr>
        <w:rFonts w:hint="default"/>
      </w:rPr>
    </w:lvl>
    <w:lvl w:ilvl="8" w:tplc="3B78F91E">
      <w:numFmt w:val="bullet"/>
      <w:lvlText w:val="•"/>
      <w:lvlJc w:val="left"/>
      <w:pPr>
        <w:ind w:left="3331" w:hanging="84"/>
      </w:pPr>
      <w:rPr>
        <w:rFonts w:hint="default"/>
      </w:rPr>
    </w:lvl>
  </w:abstractNum>
  <w:abstractNum w:abstractNumId="391" w15:restartNumberingAfterBreak="0">
    <w:nsid w:val="334D4D90"/>
    <w:multiLevelType w:val="hybridMultilevel"/>
    <w:tmpl w:val="C6927D48"/>
    <w:lvl w:ilvl="0" w:tplc="98F69318">
      <w:numFmt w:val="bullet"/>
      <w:lvlText w:val="•"/>
      <w:lvlJc w:val="left"/>
      <w:pPr>
        <w:ind w:left="140" w:hanging="85"/>
      </w:pPr>
      <w:rPr>
        <w:rFonts w:ascii="Times New Roman" w:eastAsia="Times New Roman" w:hAnsi="Times New Roman" w:cs="Times New Roman" w:hint="default"/>
        <w:spacing w:val="-4"/>
        <w:w w:val="100"/>
        <w:sz w:val="14"/>
        <w:szCs w:val="14"/>
      </w:rPr>
    </w:lvl>
    <w:lvl w:ilvl="1" w:tplc="A4FE0F12">
      <w:numFmt w:val="bullet"/>
      <w:lvlText w:val="•"/>
      <w:lvlJc w:val="left"/>
      <w:pPr>
        <w:ind w:left="538" w:hanging="85"/>
      </w:pPr>
      <w:rPr>
        <w:rFonts w:hint="default"/>
      </w:rPr>
    </w:lvl>
    <w:lvl w:ilvl="2" w:tplc="8CAAD28E">
      <w:numFmt w:val="bullet"/>
      <w:lvlText w:val="•"/>
      <w:lvlJc w:val="left"/>
      <w:pPr>
        <w:ind w:left="937" w:hanging="85"/>
      </w:pPr>
      <w:rPr>
        <w:rFonts w:hint="default"/>
      </w:rPr>
    </w:lvl>
    <w:lvl w:ilvl="3" w:tplc="29A4F202">
      <w:numFmt w:val="bullet"/>
      <w:lvlText w:val="•"/>
      <w:lvlJc w:val="left"/>
      <w:pPr>
        <w:ind w:left="1336" w:hanging="85"/>
      </w:pPr>
      <w:rPr>
        <w:rFonts w:hint="default"/>
      </w:rPr>
    </w:lvl>
    <w:lvl w:ilvl="4" w:tplc="C86A4118">
      <w:numFmt w:val="bullet"/>
      <w:lvlText w:val="•"/>
      <w:lvlJc w:val="left"/>
      <w:pPr>
        <w:ind w:left="1735" w:hanging="85"/>
      </w:pPr>
      <w:rPr>
        <w:rFonts w:hint="default"/>
      </w:rPr>
    </w:lvl>
    <w:lvl w:ilvl="5" w:tplc="CC0C7CC2">
      <w:numFmt w:val="bullet"/>
      <w:lvlText w:val="•"/>
      <w:lvlJc w:val="left"/>
      <w:pPr>
        <w:ind w:left="2134" w:hanging="85"/>
      </w:pPr>
      <w:rPr>
        <w:rFonts w:hint="default"/>
      </w:rPr>
    </w:lvl>
    <w:lvl w:ilvl="6" w:tplc="7D688F78">
      <w:numFmt w:val="bullet"/>
      <w:lvlText w:val="•"/>
      <w:lvlJc w:val="left"/>
      <w:pPr>
        <w:ind w:left="2533" w:hanging="85"/>
      </w:pPr>
      <w:rPr>
        <w:rFonts w:hint="default"/>
      </w:rPr>
    </w:lvl>
    <w:lvl w:ilvl="7" w:tplc="8FFA0268">
      <w:numFmt w:val="bullet"/>
      <w:lvlText w:val="•"/>
      <w:lvlJc w:val="left"/>
      <w:pPr>
        <w:ind w:left="2932" w:hanging="85"/>
      </w:pPr>
      <w:rPr>
        <w:rFonts w:hint="default"/>
      </w:rPr>
    </w:lvl>
    <w:lvl w:ilvl="8" w:tplc="B81A5A0C">
      <w:numFmt w:val="bullet"/>
      <w:lvlText w:val="•"/>
      <w:lvlJc w:val="left"/>
      <w:pPr>
        <w:ind w:left="3331" w:hanging="85"/>
      </w:pPr>
      <w:rPr>
        <w:rFonts w:hint="default"/>
      </w:rPr>
    </w:lvl>
  </w:abstractNum>
  <w:abstractNum w:abstractNumId="392" w15:restartNumberingAfterBreak="0">
    <w:nsid w:val="335C086E"/>
    <w:multiLevelType w:val="hybridMultilevel"/>
    <w:tmpl w:val="2406532A"/>
    <w:lvl w:ilvl="0" w:tplc="DEF857EA">
      <w:numFmt w:val="bullet"/>
      <w:lvlText w:val="•"/>
      <w:lvlJc w:val="left"/>
      <w:pPr>
        <w:ind w:left="140" w:hanging="84"/>
      </w:pPr>
      <w:rPr>
        <w:rFonts w:ascii="Times New Roman" w:eastAsia="Times New Roman" w:hAnsi="Times New Roman" w:cs="Times New Roman" w:hint="default"/>
        <w:w w:val="100"/>
        <w:sz w:val="14"/>
        <w:szCs w:val="14"/>
      </w:rPr>
    </w:lvl>
    <w:lvl w:ilvl="1" w:tplc="2A64C6FA">
      <w:numFmt w:val="bullet"/>
      <w:lvlText w:val="•"/>
      <w:lvlJc w:val="left"/>
      <w:pPr>
        <w:ind w:left="538" w:hanging="84"/>
      </w:pPr>
      <w:rPr>
        <w:rFonts w:hint="default"/>
      </w:rPr>
    </w:lvl>
    <w:lvl w:ilvl="2" w:tplc="02469772">
      <w:numFmt w:val="bullet"/>
      <w:lvlText w:val="•"/>
      <w:lvlJc w:val="left"/>
      <w:pPr>
        <w:ind w:left="937" w:hanging="84"/>
      </w:pPr>
      <w:rPr>
        <w:rFonts w:hint="default"/>
      </w:rPr>
    </w:lvl>
    <w:lvl w:ilvl="3" w:tplc="5E5A39FC">
      <w:numFmt w:val="bullet"/>
      <w:lvlText w:val="•"/>
      <w:lvlJc w:val="left"/>
      <w:pPr>
        <w:ind w:left="1336" w:hanging="84"/>
      </w:pPr>
      <w:rPr>
        <w:rFonts w:hint="default"/>
      </w:rPr>
    </w:lvl>
    <w:lvl w:ilvl="4" w:tplc="EAB24EA8">
      <w:numFmt w:val="bullet"/>
      <w:lvlText w:val="•"/>
      <w:lvlJc w:val="left"/>
      <w:pPr>
        <w:ind w:left="1735" w:hanging="84"/>
      </w:pPr>
      <w:rPr>
        <w:rFonts w:hint="default"/>
      </w:rPr>
    </w:lvl>
    <w:lvl w:ilvl="5" w:tplc="D46CBE62">
      <w:numFmt w:val="bullet"/>
      <w:lvlText w:val="•"/>
      <w:lvlJc w:val="left"/>
      <w:pPr>
        <w:ind w:left="2134" w:hanging="84"/>
      </w:pPr>
      <w:rPr>
        <w:rFonts w:hint="default"/>
      </w:rPr>
    </w:lvl>
    <w:lvl w:ilvl="6" w:tplc="6274890A">
      <w:numFmt w:val="bullet"/>
      <w:lvlText w:val="•"/>
      <w:lvlJc w:val="left"/>
      <w:pPr>
        <w:ind w:left="2533" w:hanging="84"/>
      </w:pPr>
      <w:rPr>
        <w:rFonts w:hint="default"/>
      </w:rPr>
    </w:lvl>
    <w:lvl w:ilvl="7" w:tplc="C9DC8B3C">
      <w:numFmt w:val="bullet"/>
      <w:lvlText w:val="•"/>
      <w:lvlJc w:val="left"/>
      <w:pPr>
        <w:ind w:left="2932" w:hanging="84"/>
      </w:pPr>
      <w:rPr>
        <w:rFonts w:hint="default"/>
      </w:rPr>
    </w:lvl>
    <w:lvl w:ilvl="8" w:tplc="FF7265A2">
      <w:numFmt w:val="bullet"/>
      <w:lvlText w:val="•"/>
      <w:lvlJc w:val="left"/>
      <w:pPr>
        <w:ind w:left="3331" w:hanging="84"/>
      </w:pPr>
      <w:rPr>
        <w:rFonts w:hint="default"/>
      </w:rPr>
    </w:lvl>
  </w:abstractNum>
  <w:abstractNum w:abstractNumId="393" w15:restartNumberingAfterBreak="0">
    <w:nsid w:val="33700EFC"/>
    <w:multiLevelType w:val="hybridMultilevel"/>
    <w:tmpl w:val="3078DB26"/>
    <w:lvl w:ilvl="0" w:tplc="BF06CD9A">
      <w:numFmt w:val="bullet"/>
      <w:lvlText w:val="•"/>
      <w:lvlJc w:val="left"/>
      <w:pPr>
        <w:ind w:left="139" w:hanging="84"/>
      </w:pPr>
      <w:rPr>
        <w:rFonts w:ascii="Times New Roman" w:eastAsia="Times New Roman" w:hAnsi="Times New Roman" w:cs="Times New Roman" w:hint="default"/>
        <w:w w:val="100"/>
        <w:sz w:val="14"/>
        <w:szCs w:val="14"/>
      </w:rPr>
    </w:lvl>
    <w:lvl w:ilvl="1" w:tplc="017A09DE">
      <w:numFmt w:val="bullet"/>
      <w:lvlText w:val="•"/>
      <w:lvlJc w:val="left"/>
      <w:pPr>
        <w:ind w:left="538" w:hanging="84"/>
      </w:pPr>
      <w:rPr>
        <w:rFonts w:hint="default"/>
      </w:rPr>
    </w:lvl>
    <w:lvl w:ilvl="2" w:tplc="D408D5AC">
      <w:numFmt w:val="bullet"/>
      <w:lvlText w:val="•"/>
      <w:lvlJc w:val="left"/>
      <w:pPr>
        <w:ind w:left="937" w:hanging="84"/>
      </w:pPr>
      <w:rPr>
        <w:rFonts w:hint="default"/>
      </w:rPr>
    </w:lvl>
    <w:lvl w:ilvl="3" w:tplc="D03AC476">
      <w:numFmt w:val="bullet"/>
      <w:lvlText w:val="•"/>
      <w:lvlJc w:val="left"/>
      <w:pPr>
        <w:ind w:left="1336" w:hanging="84"/>
      </w:pPr>
      <w:rPr>
        <w:rFonts w:hint="default"/>
      </w:rPr>
    </w:lvl>
    <w:lvl w:ilvl="4" w:tplc="8B92D0AE">
      <w:numFmt w:val="bullet"/>
      <w:lvlText w:val="•"/>
      <w:lvlJc w:val="left"/>
      <w:pPr>
        <w:ind w:left="1735" w:hanging="84"/>
      </w:pPr>
      <w:rPr>
        <w:rFonts w:hint="default"/>
      </w:rPr>
    </w:lvl>
    <w:lvl w:ilvl="5" w:tplc="3CB65AEE">
      <w:numFmt w:val="bullet"/>
      <w:lvlText w:val="•"/>
      <w:lvlJc w:val="left"/>
      <w:pPr>
        <w:ind w:left="2134" w:hanging="84"/>
      </w:pPr>
      <w:rPr>
        <w:rFonts w:hint="default"/>
      </w:rPr>
    </w:lvl>
    <w:lvl w:ilvl="6" w:tplc="CA7201AA">
      <w:numFmt w:val="bullet"/>
      <w:lvlText w:val="•"/>
      <w:lvlJc w:val="left"/>
      <w:pPr>
        <w:ind w:left="2533" w:hanging="84"/>
      </w:pPr>
      <w:rPr>
        <w:rFonts w:hint="default"/>
      </w:rPr>
    </w:lvl>
    <w:lvl w:ilvl="7" w:tplc="4A423862">
      <w:numFmt w:val="bullet"/>
      <w:lvlText w:val="•"/>
      <w:lvlJc w:val="left"/>
      <w:pPr>
        <w:ind w:left="2932" w:hanging="84"/>
      </w:pPr>
      <w:rPr>
        <w:rFonts w:hint="default"/>
      </w:rPr>
    </w:lvl>
    <w:lvl w:ilvl="8" w:tplc="66AC464A">
      <w:numFmt w:val="bullet"/>
      <w:lvlText w:val="•"/>
      <w:lvlJc w:val="left"/>
      <w:pPr>
        <w:ind w:left="3331" w:hanging="84"/>
      </w:pPr>
      <w:rPr>
        <w:rFonts w:hint="default"/>
      </w:rPr>
    </w:lvl>
  </w:abstractNum>
  <w:abstractNum w:abstractNumId="394" w15:restartNumberingAfterBreak="0">
    <w:nsid w:val="337312F6"/>
    <w:multiLevelType w:val="hybridMultilevel"/>
    <w:tmpl w:val="4A6C5F0E"/>
    <w:lvl w:ilvl="0" w:tplc="F99C86D6">
      <w:numFmt w:val="bullet"/>
      <w:lvlText w:val="•"/>
      <w:lvlJc w:val="left"/>
      <w:pPr>
        <w:ind w:left="140" w:hanging="84"/>
      </w:pPr>
      <w:rPr>
        <w:rFonts w:ascii="Times New Roman" w:eastAsia="Times New Roman" w:hAnsi="Times New Roman" w:cs="Times New Roman" w:hint="default"/>
        <w:w w:val="100"/>
        <w:sz w:val="14"/>
        <w:szCs w:val="14"/>
      </w:rPr>
    </w:lvl>
    <w:lvl w:ilvl="1" w:tplc="4A029236">
      <w:numFmt w:val="bullet"/>
      <w:lvlText w:val="•"/>
      <w:lvlJc w:val="left"/>
      <w:pPr>
        <w:ind w:left="538" w:hanging="84"/>
      </w:pPr>
      <w:rPr>
        <w:rFonts w:hint="default"/>
      </w:rPr>
    </w:lvl>
    <w:lvl w:ilvl="2" w:tplc="8CFC210A">
      <w:numFmt w:val="bullet"/>
      <w:lvlText w:val="•"/>
      <w:lvlJc w:val="left"/>
      <w:pPr>
        <w:ind w:left="937" w:hanging="84"/>
      </w:pPr>
      <w:rPr>
        <w:rFonts w:hint="default"/>
      </w:rPr>
    </w:lvl>
    <w:lvl w:ilvl="3" w:tplc="05A60F22">
      <w:numFmt w:val="bullet"/>
      <w:lvlText w:val="•"/>
      <w:lvlJc w:val="left"/>
      <w:pPr>
        <w:ind w:left="1336" w:hanging="84"/>
      </w:pPr>
      <w:rPr>
        <w:rFonts w:hint="default"/>
      </w:rPr>
    </w:lvl>
    <w:lvl w:ilvl="4" w:tplc="E6561844">
      <w:numFmt w:val="bullet"/>
      <w:lvlText w:val="•"/>
      <w:lvlJc w:val="left"/>
      <w:pPr>
        <w:ind w:left="1735" w:hanging="84"/>
      </w:pPr>
      <w:rPr>
        <w:rFonts w:hint="default"/>
      </w:rPr>
    </w:lvl>
    <w:lvl w:ilvl="5" w:tplc="311A398A">
      <w:numFmt w:val="bullet"/>
      <w:lvlText w:val="•"/>
      <w:lvlJc w:val="left"/>
      <w:pPr>
        <w:ind w:left="2134" w:hanging="84"/>
      </w:pPr>
      <w:rPr>
        <w:rFonts w:hint="default"/>
      </w:rPr>
    </w:lvl>
    <w:lvl w:ilvl="6" w:tplc="AD2AB246">
      <w:numFmt w:val="bullet"/>
      <w:lvlText w:val="•"/>
      <w:lvlJc w:val="left"/>
      <w:pPr>
        <w:ind w:left="2533" w:hanging="84"/>
      </w:pPr>
      <w:rPr>
        <w:rFonts w:hint="default"/>
      </w:rPr>
    </w:lvl>
    <w:lvl w:ilvl="7" w:tplc="B388F8DE">
      <w:numFmt w:val="bullet"/>
      <w:lvlText w:val="•"/>
      <w:lvlJc w:val="left"/>
      <w:pPr>
        <w:ind w:left="2932" w:hanging="84"/>
      </w:pPr>
      <w:rPr>
        <w:rFonts w:hint="default"/>
      </w:rPr>
    </w:lvl>
    <w:lvl w:ilvl="8" w:tplc="E51C214E">
      <w:numFmt w:val="bullet"/>
      <w:lvlText w:val="•"/>
      <w:lvlJc w:val="left"/>
      <w:pPr>
        <w:ind w:left="3331" w:hanging="84"/>
      </w:pPr>
      <w:rPr>
        <w:rFonts w:hint="default"/>
      </w:rPr>
    </w:lvl>
  </w:abstractNum>
  <w:abstractNum w:abstractNumId="395" w15:restartNumberingAfterBreak="0">
    <w:nsid w:val="337B3CBA"/>
    <w:multiLevelType w:val="hybridMultilevel"/>
    <w:tmpl w:val="CC1A9A78"/>
    <w:lvl w:ilvl="0" w:tplc="6910E73E">
      <w:numFmt w:val="bullet"/>
      <w:lvlText w:val="•"/>
      <w:lvlJc w:val="left"/>
      <w:pPr>
        <w:ind w:left="139" w:hanging="84"/>
      </w:pPr>
      <w:rPr>
        <w:rFonts w:ascii="Times New Roman" w:eastAsia="Times New Roman" w:hAnsi="Times New Roman" w:cs="Times New Roman" w:hint="default"/>
        <w:w w:val="100"/>
        <w:sz w:val="14"/>
        <w:szCs w:val="14"/>
      </w:rPr>
    </w:lvl>
    <w:lvl w:ilvl="1" w:tplc="CC86D604">
      <w:numFmt w:val="bullet"/>
      <w:lvlText w:val="•"/>
      <w:lvlJc w:val="left"/>
      <w:pPr>
        <w:ind w:left="538" w:hanging="84"/>
      </w:pPr>
      <w:rPr>
        <w:rFonts w:hint="default"/>
      </w:rPr>
    </w:lvl>
    <w:lvl w:ilvl="2" w:tplc="D7A0CF92">
      <w:numFmt w:val="bullet"/>
      <w:lvlText w:val="•"/>
      <w:lvlJc w:val="left"/>
      <w:pPr>
        <w:ind w:left="937" w:hanging="84"/>
      </w:pPr>
      <w:rPr>
        <w:rFonts w:hint="default"/>
      </w:rPr>
    </w:lvl>
    <w:lvl w:ilvl="3" w:tplc="C4DA87C0">
      <w:numFmt w:val="bullet"/>
      <w:lvlText w:val="•"/>
      <w:lvlJc w:val="left"/>
      <w:pPr>
        <w:ind w:left="1336" w:hanging="84"/>
      </w:pPr>
      <w:rPr>
        <w:rFonts w:hint="default"/>
      </w:rPr>
    </w:lvl>
    <w:lvl w:ilvl="4" w:tplc="6CDC98F2">
      <w:numFmt w:val="bullet"/>
      <w:lvlText w:val="•"/>
      <w:lvlJc w:val="left"/>
      <w:pPr>
        <w:ind w:left="1735" w:hanging="84"/>
      </w:pPr>
      <w:rPr>
        <w:rFonts w:hint="default"/>
      </w:rPr>
    </w:lvl>
    <w:lvl w:ilvl="5" w:tplc="240C4416">
      <w:numFmt w:val="bullet"/>
      <w:lvlText w:val="•"/>
      <w:lvlJc w:val="left"/>
      <w:pPr>
        <w:ind w:left="2134" w:hanging="84"/>
      </w:pPr>
      <w:rPr>
        <w:rFonts w:hint="default"/>
      </w:rPr>
    </w:lvl>
    <w:lvl w:ilvl="6" w:tplc="7FA67484">
      <w:numFmt w:val="bullet"/>
      <w:lvlText w:val="•"/>
      <w:lvlJc w:val="left"/>
      <w:pPr>
        <w:ind w:left="2533" w:hanging="84"/>
      </w:pPr>
      <w:rPr>
        <w:rFonts w:hint="default"/>
      </w:rPr>
    </w:lvl>
    <w:lvl w:ilvl="7" w:tplc="5E72AAF4">
      <w:numFmt w:val="bullet"/>
      <w:lvlText w:val="•"/>
      <w:lvlJc w:val="left"/>
      <w:pPr>
        <w:ind w:left="2932" w:hanging="84"/>
      </w:pPr>
      <w:rPr>
        <w:rFonts w:hint="default"/>
      </w:rPr>
    </w:lvl>
    <w:lvl w:ilvl="8" w:tplc="CC0221C8">
      <w:numFmt w:val="bullet"/>
      <w:lvlText w:val="•"/>
      <w:lvlJc w:val="left"/>
      <w:pPr>
        <w:ind w:left="3331" w:hanging="84"/>
      </w:pPr>
      <w:rPr>
        <w:rFonts w:hint="default"/>
      </w:rPr>
    </w:lvl>
  </w:abstractNum>
  <w:abstractNum w:abstractNumId="396" w15:restartNumberingAfterBreak="0">
    <w:nsid w:val="3394679F"/>
    <w:multiLevelType w:val="hybridMultilevel"/>
    <w:tmpl w:val="FBC66934"/>
    <w:lvl w:ilvl="0" w:tplc="5126AFC4">
      <w:numFmt w:val="bullet"/>
      <w:lvlText w:val="•"/>
      <w:lvlJc w:val="left"/>
      <w:pPr>
        <w:ind w:left="139" w:hanging="84"/>
      </w:pPr>
      <w:rPr>
        <w:rFonts w:ascii="Times New Roman" w:eastAsia="Times New Roman" w:hAnsi="Times New Roman" w:cs="Times New Roman" w:hint="default"/>
        <w:w w:val="100"/>
        <w:sz w:val="14"/>
        <w:szCs w:val="14"/>
      </w:rPr>
    </w:lvl>
    <w:lvl w:ilvl="1" w:tplc="821E336C">
      <w:numFmt w:val="bullet"/>
      <w:lvlText w:val="•"/>
      <w:lvlJc w:val="left"/>
      <w:pPr>
        <w:ind w:left="538" w:hanging="84"/>
      </w:pPr>
      <w:rPr>
        <w:rFonts w:hint="default"/>
      </w:rPr>
    </w:lvl>
    <w:lvl w:ilvl="2" w:tplc="284AF188">
      <w:numFmt w:val="bullet"/>
      <w:lvlText w:val="•"/>
      <w:lvlJc w:val="left"/>
      <w:pPr>
        <w:ind w:left="937" w:hanging="84"/>
      </w:pPr>
      <w:rPr>
        <w:rFonts w:hint="default"/>
      </w:rPr>
    </w:lvl>
    <w:lvl w:ilvl="3" w:tplc="7F3A4FFE">
      <w:numFmt w:val="bullet"/>
      <w:lvlText w:val="•"/>
      <w:lvlJc w:val="left"/>
      <w:pPr>
        <w:ind w:left="1336" w:hanging="84"/>
      </w:pPr>
      <w:rPr>
        <w:rFonts w:hint="default"/>
      </w:rPr>
    </w:lvl>
    <w:lvl w:ilvl="4" w:tplc="48C4D8AA">
      <w:numFmt w:val="bullet"/>
      <w:lvlText w:val="•"/>
      <w:lvlJc w:val="left"/>
      <w:pPr>
        <w:ind w:left="1735" w:hanging="84"/>
      </w:pPr>
      <w:rPr>
        <w:rFonts w:hint="default"/>
      </w:rPr>
    </w:lvl>
    <w:lvl w:ilvl="5" w:tplc="B28C526E">
      <w:numFmt w:val="bullet"/>
      <w:lvlText w:val="•"/>
      <w:lvlJc w:val="left"/>
      <w:pPr>
        <w:ind w:left="2134" w:hanging="84"/>
      </w:pPr>
      <w:rPr>
        <w:rFonts w:hint="default"/>
      </w:rPr>
    </w:lvl>
    <w:lvl w:ilvl="6" w:tplc="D6BC9F2E">
      <w:numFmt w:val="bullet"/>
      <w:lvlText w:val="•"/>
      <w:lvlJc w:val="left"/>
      <w:pPr>
        <w:ind w:left="2533" w:hanging="84"/>
      </w:pPr>
      <w:rPr>
        <w:rFonts w:hint="default"/>
      </w:rPr>
    </w:lvl>
    <w:lvl w:ilvl="7" w:tplc="4FACCA6A">
      <w:numFmt w:val="bullet"/>
      <w:lvlText w:val="•"/>
      <w:lvlJc w:val="left"/>
      <w:pPr>
        <w:ind w:left="2932" w:hanging="84"/>
      </w:pPr>
      <w:rPr>
        <w:rFonts w:hint="default"/>
      </w:rPr>
    </w:lvl>
    <w:lvl w:ilvl="8" w:tplc="F59E634A">
      <w:numFmt w:val="bullet"/>
      <w:lvlText w:val="•"/>
      <w:lvlJc w:val="left"/>
      <w:pPr>
        <w:ind w:left="3331" w:hanging="84"/>
      </w:pPr>
      <w:rPr>
        <w:rFonts w:hint="default"/>
      </w:rPr>
    </w:lvl>
  </w:abstractNum>
  <w:abstractNum w:abstractNumId="397" w15:restartNumberingAfterBreak="0">
    <w:nsid w:val="339F1C09"/>
    <w:multiLevelType w:val="hybridMultilevel"/>
    <w:tmpl w:val="70EC89D6"/>
    <w:lvl w:ilvl="0" w:tplc="6DAA7080">
      <w:numFmt w:val="bullet"/>
      <w:lvlText w:val="•"/>
      <w:lvlJc w:val="left"/>
      <w:pPr>
        <w:ind w:left="140" w:hanging="84"/>
      </w:pPr>
      <w:rPr>
        <w:rFonts w:ascii="Times New Roman" w:eastAsia="Times New Roman" w:hAnsi="Times New Roman" w:cs="Times New Roman" w:hint="default"/>
        <w:w w:val="100"/>
        <w:sz w:val="14"/>
        <w:szCs w:val="14"/>
      </w:rPr>
    </w:lvl>
    <w:lvl w:ilvl="1" w:tplc="67EC3B4E">
      <w:numFmt w:val="bullet"/>
      <w:lvlText w:val="•"/>
      <w:lvlJc w:val="left"/>
      <w:pPr>
        <w:ind w:left="538" w:hanging="84"/>
      </w:pPr>
      <w:rPr>
        <w:rFonts w:hint="default"/>
      </w:rPr>
    </w:lvl>
    <w:lvl w:ilvl="2" w:tplc="9984FCBC">
      <w:numFmt w:val="bullet"/>
      <w:lvlText w:val="•"/>
      <w:lvlJc w:val="left"/>
      <w:pPr>
        <w:ind w:left="937" w:hanging="84"/>
      </w:pPr>
      <w:rPr>
        <w:rFonts w:hint="default"/>
      </w:rPr>
    </w:lvl>
    <w:lvl w:ilvl="3" w:tplc="3DFAFEE2">
      <w:numFmt w:val="bullet"/>
      <w:lvlText w:val="•"/>
      <w:lvlJc w:val="left"/>
      <w:pPr>
        <w:ind w:left="1336" w:hanging="84"/>
      </w:pPr>
      <w:rPr>
        <w:rFonts w:hint="default"/>
      </w:rPr>
    </w:lvl>
    <w:lvl w:ilvl="4" w:tplc="D34233DC">
      <w:numFmt w:val="bullet"/>
      <w:lvlText w:val="•"/>
      <w:lvlJc w:val="left"/>
      <w:pPr>
        <w:ind w:left="1735" w:hanging="84"/>
      </w:pPr>
      <w:rPr>
        <w:rFonts w:hint="default"/>
      </w:rPr>
    </w:lvl>
    <w:lvl w:ilvl="5" w:tplc="D08E6776">
      <w:numFmt w:val="bullet"/>
      <w:lvlText w:val="•"/>
      <w:lvlJc w:val="left"/>
      <w:pPr>
        <w:ind w:left="2134" w:hanging="84"/>
      </w:pPr>
      <w:rPr>
        <w:rFonts w:hint="default"/>
      </w:rPr>
    </w:lvl>
    <w:lvl w:ilvl="6" w:tplc="B48609F8">
      <w:numFmt w:val="bullet"/>
      <w:lvlText w:val="•"/>
      <w:lvlJc w:val="left"/>
      <w:pPr>
        <w:ind w:left="2533" w:hanging="84"/>
      </w:pPr>
      <w:rPr>
        <w:rFonts w:hint="default"/>
      </w:rPr>
    </w:lvl>
    <w:lvl w:ilvl="7" w:tplc="B0C2AE5C">
      <w:numFmt w:val="bullet"/>
      <w:lvlText w:val="•"/>
      <w:lvlJc w:val="left"/>
      <w:pPr>
        <w:ind w:left="2932" w:hanging="84"/>
      </w:pPr>
      <w:rPr>
        <w:rFonts w:hint="default"/>
      </w:rPr>
    </w:lvl>
    <w:lvl w:ilvl="8" w:tplc="8B12CDE6">
      <w:numFmt w:val="bullet"/>
      <w:lvlText w:val="•"/>
      <w:lvlJc w:val="left"/>
      <w:pPr>
        <w:ind w:left="3331" w:hanging="84"/>
      </w:pPr>
      <w:rPr>
        <w:rFonts w:hint="default"/>
      </w:rPr>
    </w:lvl>
  </w:abstractNum>
  <w:abstractNum w:abstractNumId="398" w15:restartNumberingAfterBreak="0">
    <w:nsid w:val="33A6309A"/>
    <w:multiLevelType w:val="hybridMultilevel"/>
    <w:tmpl w:val="65CE0BA6"/>
    <w:lvl w:ilvl="0" w:tplc="28641116">
      <w:numFmt w:val="bullet"/>
      <w:lvlText w:val="•"/>
      <w:lvlJc w:val="left"/>
      <w:pPr>
        <w:ind w:left="140" w:hanging="84"/>
      </w:pPr>
      <w:rPr>
        <w:rFonts w:ascii="Times New Roman" w:eastAsia="Times New Roman" w:hAnsi="Times New Roman" w:cs="Times New Roman" w:hint="default"/>
        <w:w w:val="100"/>
        <w:sz w:val="14"/>
        <w:szCs w:val="14"/>
      </w:rPr>
    </w:lvl>
    <w:lvl w:ilvl="1" w:tplc="B84844E4">
      <w:numFmt w:val="bullet"/>
      <w:lvlText w:val="•"/>
      <w:lvlJc w:val="left"/>
      <w:pPr>
        <w:ind w:left="538" w:hanging="84"/>
      </w:pPr>
      <w:rPr>
        <w:rFonts w:hint="default"/>
      </w:rPr>
    </w:lvl>
    <w:lvl w:ilvl="2" w:tplc="504601E6">
      <w:numFmt w:val="bullet"/>
      <w:lvlText w:val="•"/>
      <w:lvlJc w:val="left"/>
      <w:pPr>
        <w:ind w:left="937" w:hanging="84"/>
      </w:pPr>
      <w:rPr>
        <w:rFonts w:hint="default"/>
      </w:rPr>
    </w:lvl>
    <w:lvl w:ilvl="3" w:tplc="3E640B2A">
      <w:numFmt w:val="bullet"/>
      <w:lvlText w:val="•"/>
      <w:lvlJc w:val="left"/>
      <w:pPr>
        <w:ind w:left="1336" w:hanging="84"/>
      </w:pPr>
      <w:rPr>
        <w:rFonts w:hint="default"/>
      </w:rPr>
    </w:lvl>
    <w:lvl w:ilvl="4" w:tplc="86EEEC1C">
      <w:numFmt w:val="bullet"/>
      <w:lvlText w:val="•"/>
      <w:lvlJc w:val="left"/>
      <w:pPr>
        <w:ind w:left="1735" w:hanging="84"/>
      </w:pPr>
      <w:rPr>
        <w:rFonts w:hint="default"/>
      </w:rPr>
    </w:lvl>
    <w:lvl w:ilvl="5" w:tplc="B4CA3460">
      <w:numFmt w:val="bullet"/>
      <w:lvlText w:val="•"/>
      <w:lvlJc w:val="left"/>
      <w:pPr>
        <w:ind w:left="2134" w:hanging="84"/>
      </w:pPr>
      <w:rPr>
        <w:rFonts w:hint="default"/>
      </w:rPr>
    </w:lvl>
    <w:lvl w:ilvl="6" w:tplc="BF84AA00">
      <w:numFmt w:val="bullet"/>
      <w:lvlText w:val="•"/>
      <w:lvlJc w:val="left"/>
      <w:pPr>
        <w:ind w:left="2533" w:hanging="84"/>
      </w:pPr>
      <w:rPr>
        <w:rFonts w:hint="default"/>
      </w:rPr>
    </w:lvl>
    <w:lvl w:ilvl="7" w:tplc="35126C9C">
      <w:numFmt w:val="bullet"/>
      <w:lvlText w:val="•"/>
      <w:lvlJc w:val="left"/>
      <w:pPr>
        <w:ind w:left="2932" w:hanging="84"/>
      </w:pPr>
      <w:rPr>
        <w:rFonts w:hint="default"/>
      </w:rPr>
    </w:lvl>
    <w:lvl w:ilvl="8" w:tplc="37901ADA">
      <w:numFmt w:val="bullet"/>
      <w:lvlText w:val="•"/>
      <w:lvlJc w:val="left"/>
      <w:pPr>
        <w:ind w:left="3331" w:hanging="84"/>
      </w:pPr>
      <w:rPr>
        <w:rFonts w:hint="default"/>
      </w:rPr>
    </w:lvl>
  </w:abstractNum>
  <w:abstractNum w:abstractNumId="399" w15:restartNumberingAfterBreak="0">
    <w:nsid w:val="33C00F98"/>
    <w:multiLevelType w:val="hybridMultilevel"/>
    <w:tmpl w:val="D382DCCE"/>
    <w:lvl w:ilvl="0" w:tplc="451489AC">
      <w:numFmt w:val="bullet"/>
      <w:lvlText w:val="•"/>
      <w:lvlJc w:val="left"/>
      <w:pPr>
        <w:ind w:left="139" w:hanging="84"/>
      </w:pPr>
      <w:rPr>
        <w:rFonts w:ascii="Times New Roman" w:eastAsia="Times New Roman" w:hAnsi="Times New Roman" w:cs="Times New Roman" w:hint="default"/>
        <w:w w:val="100"/>
        <w:sz w:val="14"/>
        <w:szCs w:val="14"/>
      </w:rPr>
    </w:lvl>
    <w:lvl w:ilvl="1" w:tplc="15744E74">
      <w:numFmt w:val="bullet"/>
      <w:lvlText w:val="•"/>
      <w:lvlJc w:val="left"/>
      <w:pPr>
        <w:ind w:left="538" w:hanging="84"/>
      </w:pPr>
      <w:rPr>
        <w:rFonts w:hint="default"/>
      </w:rPr>
    </w:lvl>
    <w:lvl w:ilvl="2" w:tplc="4A5E8B50">
      <w:numFmt w:val="bullet"/>
      <w:lvlText w:val="•"/>
      <w:lvlJc w:val="left"/>
      <w:pPr>
        <w:ind w:left="937" w:hanging="84"/>
      </w:pPr>
      <w:rPr>
        <w:rFonts w:hint="default"/>
      </w:rPr>
    </w:lvl>
    <w:lvl w:ilvl="3" w:tplc="FB9E7E3A">
      <w:numFmt w:val="bullet"/>
      <w:lvlText w:val="•"/>
      <w:lvlJc w:val="left"/>
      <w:pPr>
        <w:ind w:left="1336" w:hanging="84"/>
      </w:pPr>
      <w:rPr>
        <w:rFonts w:hint="default"/>
      </w:rPr>
    </w:lvl>
    <w:lvl w:ilvl="4" w:tplc="D4067F62">
      <w:numFmt w:val="bullet"/>
      <w:lvlText w:val="•"/>
      <w:lvlJc w:val="left"/>
      <w:pPr>
        <w:ind w:left="1735" w:hanging="84"/>
      </w:pPr>
      <w:rPr>
        <w:rFonts w:hint="default"/>
      </w:rPr>
    </w:lvl>
    <w:lvl w:ilvl="5" w:tplc="49D03202">
      <w:numFmt w:val="bullet"/>
      <w:lvlText w:val="•"/>
      <w:lvlJc w:val="left"/>
      <w:pPr>
        <w:ind w:left="2134" w:hanging="84"/>
      </w:pPr>
      <w:rPr>
        <w:rFonts w:hint="default"/>
      </w:rPr>
    </w:lvl>
    <w:lvl w:ilvl="6" w:tplc="F77617A6">
      <w:numFmt w:val="bullet"/>
      <w:lvlText w:val="•"/>
      <w:lvlJc w:val="left"/>
      <w:pPr>
        <w:ind w:left="2533" w:hanging="84"/>
      </w:pPr>
      <w:rPr>
        <w:rFonts w:hint="default"/>
      </w:rPr>
    </w:lvl>
    <w:lvl w:ilvl="7" w:tplc="A9F8FA5E">
      <w:numFmt w:val="bullet"/>
      <w:lvlText w:val="•"/>
      <w:lvlJc w:val="left"/>
      <w:pPr>
        <w:ind w:left="2932" w:hanging="84"/>
      </w:pPr>
      <w:rPr>
        <w:rFonts w:hint="default"/>
      </w:rPr>
    </w:lvl>
    <w:lvl w:ilvl="8" w:tplc="7B1EB298">
      <w:numFmt w:val="bullet"/>
      <w:lvlText w:val="•"/>
      <w:lvlJc w:val="left"/>
      <w:pPr>
        <w:ind w:left="3331" w:hanging="84"/>
      </w:pPr>
      <w:rPr>
        <w:rFonts w:hint="default"/>
      </w:rPr>
    </w:lvl>
  </w:abstractNum>
  <w:abstractNum w:abstractNumId="400" w15:restartNumberingAfterBreak="0">
    <w:nsid w:val="33EE6B96"/>
    <w:multiLevelType w:val="hybridMultilevel"/>
    <w:tmpl w:val="2FB48DC8"/>
    <w:lvl w:ilvl="0" w:tplc="DC8C954E">
      <w:numFmt w:val="bullet"/>
      <w:lvlText w:val="•"/>
      <w:lvlJc w:val="left"/>
      <w:pPr>
        <w:ind w:left="139" w:hanging="84"/>
      </w:pPr>
      <w:rPr>
        <w:rFonts w:ascii="Times New Roman" w:eastAsia="Times New Roman" w:hAnsi="Times New Roman" w:cs="Times New Roman" w:hint="default"/>
        <w:w w:val="100"/>
        <w:sz w:val="14"/>
        <w:szCs w:val="14"/>
      </w:rPr>
    </w:lvl>
    <w:lvl w:ilvl="1" w:tplc="3782FCDE">
      <w:numFmt w:val="bullet"/>
      <w:lvlText w:val="•"/>
      <w:lvlJc w:val="left"/>
      <w:pPr>
        <w:ind w:left="538" w:hanging="84"/>
      </w:pPr>
      <w:rPr>
        <w:rFonts w:hint="default"/>
      </w:rPr>
    </w:lvl>
    <w:lvl w:ilvl="2" w:tplc="539CE210">
      <w:numFmt w:val="bullet"/>
      <w:lvlText w:val="•"/>
      <w:lvlJc w:val="left"/>
      <w:pPr>
        <w:ind w:left="937" w:hanging="84"/>
      </w:pPr>
      <w:rPr>
        <w:rFonts w:hint="default"/>
      </w:rPr>
    </w:lvl>
    <w:lvl w:ilvl="3" w:tplc="2586D6EC">
      <w:numFmt w:val="bullet"/>
      <w:lvlText w:val="•"/>
      <w:lvlJc w:val="left"/>
      <w:pPr>
        <w:ind w:left="1336" w:hanging="84"/>
      </w:pPr>
      <w:rPr>
        <w:rFonts w:hint="default"/>
      </w:rPr>
    </w:lvl>
    <w:lvl w:ilvl="4" w:tplc="C96A5C24">
      <w:numFmt w:val="bullet"/>
      <w:lvlText w:val="•"/>
      <w:lvlJc w:val="left"/>
      <w:pPr>
        <w:ind w:left="1735" w:hanging="84"/>
      </w:pPr>
      <w:rPr>
        <w:rFonts w:hint="default"/>
      </w:rPr>
    </w:lvl>
    <w:lvl w:ilvl="5" w:tplc="4084876E">
      <w:numFmt w:val="bullet"/>
      <w:lvlText w:val="•"/>
      <w:lvlJc w:val="left"/>
      <w:pPr>
        <w:ind w:left="2134" w:hanging="84"/>
      </w:pPr>
      <w:rPr>
        <w:rFonts w:hint="default"/>
      </w:rPr>
    </w:lvl>
    <w:lvl w:ilvl="6" w:tplc="0A5CCDB4">
      <w:numFmt w:val="bullet"/>
      <w:lvlText w:val="•"/>
      <w:lvlJc w:val="left"/>
      <w:pPr>
        <w:ind w:left="2533" w:hanging="84"/>
      </w:pPr>
      <w:rPr>
        <w:rFonts w:hint="default"/>
      </w:rPr>
    </w:lvl>
    <w:lvl w:ilvl="7" w:tplc="1B48F7B0">
      <w:numFmt w:val="bullet"/>
      <w:lvlText w:val="•"/>
      <w:lvlJc w:val="left"/>
      <w:pPr>
        <w:ind w:left="2932" w:hanging="84"/>
      </w:pPr>
      <w:rPr>
        <w:rFonts w:hint="default"/>
      </w:rPr>
    </w:lvl>
    <w:lvl w:ilvl="8" w:tplc="B32ADF04">
      <w:numFmt w:val="bullet"/>
      <w:lvlText w:val="•"/>
      <w:lvlJc w:val="left"/>
      <w:pPr>
        <w:ind w:left="3331" w:hanging="84"/>
      </w:pPr>
      <w:rPr>
        <w:rFonts w:hint="default"/>
      </w:rPr>
    </w:lvl>
  </w:abstractNum>
  <w:abstractNum w:abstractNumId="401" w15:restartNumberingAfterBreak="0">
    <w:nsid w:val="33FE50A0"/>
    <w:multiLevelType w:val="hybridMultilevel"/>
    <w:tmpl w:val="90905C98"/>
    <w:lvl w:ilvl="0" w:tplc="BE066952">
      <w:numFmt w:val="bullet"/>
      <w:lvlText w:val="•"/>
      <w:lvlJc w:val="left"/>
      <w:pPr>
        <w:ind w:left="140" w:hanging="84"/>
      </w:pPr>
      <w:rPr>
        <w:rFonts w:ascii="Times New Roman" w:eastAsia="Times New Roman" w:hAnsi="Times New Roman" w:cs="Times New Roman" w:hint="default"/>
        <w:w w:val="100"/>
        <w:sz w:val="14"/>
        <w:szCs w:val="14"/>
      </w:rPr>
    </w:lvl>
    <w:lvl w:ilvl="1" w:tplc="F368727A">
      <w:numFmt w:val="bullet"/>
      <w:lvlText w:val="•"/>
      <w:lvlJc w:val="left"/>
      <w:pPr>
        <w:ind w:left="538" w:hanging="84"/>
      </w:pPr>
      <w:rPr>
        <w:rFonts w:hint="default"/>
      </w:rPr>
    </w:lvl>
    <w:lvl w:ilvl="2" w:tplc="453454EE">
      <w:numFmt w:val="bullet"/>
      <w:lvlText w:val="•"/>
      <w:lvlJc w:val="left"/>
      <w:pPr>
        <w:ind w:left="937" w:hanging="84"/>
      </w:pPr>
      <w:rPr>
        <w:rFonts w:hint="default"/>
      </w:rPr>
    </w:lvl>
    <w:lvl w:ilvl="3" w:tplc="993C26E0">
      <w:numFmt w:val="bullet"/>
      <w:lvlText w:val="•"/>
      <w:lvlJc w:val="left"/>
      <w:pPr>
        <w:ind w:left="1336" w:hanging="84"/>
      </w:pPr>
      <w:rPr>
        <w:rFonts w:hint="default"/>
      </w:rPr>
    </w:lvl>
    <w:lvl w:ilvl="4" w:tplc="E8F6D724">
      <w:numFmt w:val="bullet"/>
      <w:lvlText w:val="•"/>
      <w:lvlJc w:val="left"/>
      <w:pPr>
        <w:ind w:left="1735" w:hanging="84"/>
      </w:pPr>
      <w:rPr>
        <w:rFonts w:hint="default"/>
      </w:rPr>
    </w:lvl>
    <w:lvl w:ilvl="5" w:tplc="F6FCB970">
      <w:numFmt w:val="bullet"/>
      <w:lvlText w:val="•"/>
      <w:lvlJc w:val="left"/>
      <w:pPr>
        <w:ind w:left="2134" w:hanging="84"/>
      </w:pPr>
      <w:rPr>
        <w:rFonts w:hint="default"/>
      </w:rPr>
    </w:lvl>
    <w:lvl w:ilvl="6" w:tplc="6FCA19AA">
      <w:numFmt w:val="bullet"/>
      <w:lvlText w:val="•"/>
      <w:lvlJc w:val="left"/>
      <w:pPr>
        <w:ind w:left="2533" w:hanging="84"/>
      </w:pPr>
      <w:rPr>
        <w:rFonts w:hint="default"/>
      </w:rPr>
    </w:lvl>
    <w:lvl w:ilvl="7" w:tplc="00840904">
      <w:numFmt w:val="bullet"/>
      <w:lvlText w:val="•"/>
      <w:lvlJc w:val="left"/>
      <w:pPr>
        <w:ind w:left="2932" w:hanging="84"/>
      </w:pPr>
      <w:rPr>
        <w:rFonts w:hint="default"/>
      </w:rPr>
    </w:lvl>
    <w:lvl w:ilvl="8" w:tplc="5AD2C6DA">
      <w:numFmt w:val="bullet"/>
      <w:lvlText w:val="•"/>
      <w:lvlJc w:val="left"/>
      <w:pPr>
        <w:ind w:left="3331" w:hanging="84"/>
      </w:pPr>
      <w:rPr>
        <w:rFonts w:hint="default"/>
      </w:rPr>
    </w:lvl>
  </w:abstractNum>
  <w:abstractNum w:abstractNumId="402" w15:restartNumberingAfterBreak="0">
    <w:nsid w:val="34124E21"/>
    <w:multiLevelType w:val="hybridMultilevel"/>
    <w:tmpl w:val="3D729590"/>
    <w:lvl w:ilvl="0" w:tplc="42A2C8B2">
      <w:numFmt w:val="bullet"/>
      <w:lvlText w:val="–"/>
      <w:lvlJc w:val="left"/>
      <w:pPr>
        <w:ind w:left="161" w:hanging="105"/>
      </w:pPr>
      <w:rPr>
        <w:rFonts w:ascii="Times New Roman" w:eastAsia="Times New Roman" w:hAnsi="Times New Roman" w:cs="Times New Roman" w:hint="default"/>
        <w:spacing w:val="-1"/>
        <w:w w:val="100"/>
        <w:sz w:val="14"/>
        <w:szCs w:val="14"/>
      </w:rPr>
    </w:lvl>
    <w:lvl w:ilvl="1" w:tplc="EB98CD22">
      <w:numFmt w:val="bullet"/>
      <w:lvlText w:val="•"/>
      <w:lvlJc w:val="left"/>
      <w:pPr>
        <w:ind w:left="556" w:hanging="105"/>
      </w:pPr>
      <w:rPr>
        <w:rFonts w:hint="default"/>
      </w:rPr>
    </w:lvl>
    <w:lvl w:ilvl="2" w:tplc="2E2E0E8A">
      <w:numFmt w:val="bullet"/>
      <w:lvlText w:val="•"/>
      <w:lvlJc w:val="left"/>
      <w:pPr>
        <w:ind w:left="953" w:hanging="105"/>
      </w:pPr>
      <w:rPr>
        <w:rFonts w:hint="default"/>
      </w:rPr>
    </w:lvl>
    <w:lvl w:ilvl="3" w:tplc="02D064FE">
      <w:numFmt w:val="bullet"/>
      <w:lvlText w:val="•"/>
      <w:lvlJc w:val="left"/>
      <w:pPr>
        <w:ind w:left="1350" w:hanging="105"/>
      </w:pPr>
      <w:rPr>
        <w:rFonts w:hint="default"/>
      </w:rPr>
    </w:lvl>
    <w:lvl w:ilvl="4" w:tplc="C6227AB2">
      <w:numFmt w:val="bullet"/>
      <w:lvlText w:val="•"/>
      <w:lvlJc w:val="left"/>
      <w:pPr>
        <w:ind w:left="1747" w:hanging="105"/>
      </w:pPr>
      <w:rPr>
        <w:rFonts w:hint="default"/>
      </w:rPr>
    </w:lvl>
    <w:lvl w:ilvl="5" w:tplc="A49806AE">
      <w:numFmt w:val="bullet"/>
      <w:lvlText w:val="•"/>
      <w:lvlJc w:val="left"/>
      <w:pPr>
        <w:ind w:left="2144" w:hanging="105"/>
      </w:pPr>
      <w:rPr>
        <w:rFonts w:hint="default"/>
      </w:rPr>
    </w:lvl>
    <w:lvl w:ilvl="6" w:tplc="C040DF76">
      <w:numFmt w:val="bullet"/>
      <w:lvlText w:val="•"/>
      <w:lvlJc w:val="left"/>
      <w:pPr>
        <w:ind w:left="2541" w:hanging="105"/>
      </w:pPr>
      <w:rPr>
        <w:rFonts w:hint="default"/>
      </w:rPr>
    </w:lvl>
    <w:lvl w:ilvl="7" w:tplc="5AEC7144">
      <w:numFmt w:val="bullet"/>
      <w:lvlText w:val="•"/>
      <w:lvlJc w:val="left"/>
      <w:pPr>
        <w:ind w:left="2938" w:hanging="105"/>
      </w:pPr>
      <w:rPr>
        <w:rFonts w:hint="default"/>
      </w:rPr>
    </w:lvl>
    <w:lvl w:ilvl="8" w:tplc="AAB69048">
      <w:numFmt w:val="bullet"/>
      <w:lvlText w:val="•"/>
      <w:lvlJc w:val="left"/>
      <w:pPr>
        <w:ind w:left="3335" w:hanging="105"/>
      </w:pPr>
      <w:rPr>
        <w:rFonts w:hint="default"/>
      </w:rPr>
    </w:lvl>
  </w:abstractNum>
  <w:abstractNum w:abstractNumId="403" w15:restartNumberingAfterBreak="0">
    <w:nsid w:val="341A7F6E"/>
    <w:multiLevelType w:val="hybridMultilevel"/>
    <w:tmpl w:val="C2DE4940"/>
    <w:lvl w:ilvl="0" w:tplc="7FD455B2">
      <w:numFmt w:val="bullet"/>
      <w:lvlText w:val="•"/>
      <w:lvlJc w:val="left"/>
      <w:pPr>
        <w:ind w:left="140" w:hanging="84"/>
      </w:pPr>
      <w:rPr>
        <w:rFonts w:ascii="Times New Roman" w:eastAsia="Times New Roman" w:hAnsi="Times New Roman" w:cs="Times New Roman" w:hint="default"/>
        <w:w w:val="100"/>
        <w:sz w:val="14"/>
        <w:szCs w:val="14"/>
      </w:rPr>
    </w:lvl>
    <w:lvl w:ilvl="1" w:tplc="E7BA662E">
      <w:numFmt w:val="bullet"/>
      <w:lvlText w:val="•"/>
      <w:lvlJc w:val="left"/>
      <w:pPr>
        <w:ind w:left="538" w:hanging="84"/>
      </w:pPr>
      <w:rPr>
        <w:rFonts w:hint="default"/>
      </w:rPr>
    </w:lvl>
    <w:lvl w:ilvl="2" w:tplc="4B2C5880">
      <w:numFmt w:val="bullet"/>
      <w:lvlText w:val="•"/>
      <w:lvlJc w:val="left"/>
      <w:pPr>
        <w:ind w:left="937" w:hanging="84"/>
      </w:pPr>
      <w:rPr>
        <w:rFonts w:hint="default"/>
      </w:rPr>
    </w:lvl>
    <w:lvl w:ilvl="3" w:tplc="821CE456">
      <w:numFmt w:val="bullet"/>
      <w:lvlText w:val="•"/>
      <w:lvlJc w:val="left"/>
      <w:pPr>
        <w:ind w:left="1336" w:hanging="84"/>
      </w:pPr>
      <w:rPr>
        <w:rFonts w:hint="default"/>
      </w:rPr>
    </w:lvl>
    <w:lvl w:ilvl="4" w:tplc="7D0A7DC6">
      <w:numFmt w:val="bullet"/>
      <w:lvlText w:val="•"/>
      <w:lvlJc w:val="left"/>
      <w:pPr>
        <w:ind w:left="1735" w:hanging="84"/>
      </w:pPr>
      <w:rPr>
        <w:rFonts w:hint="default"/>
      </w:rPr>
    </w:lvl>
    <w:lvl w:ilvl="5" w:tplc="AA68EC90">
      <w:numFmt w:val="bullet"/>
      <w:lvlText w:val="•"/>
      <w:lvlJc w:val="left"/>
      <w:pPr>
        <w:ind w:left="2134" w:hanging="84"/>
      </w:pPr>
      <w:rPr>
        <w:rFonts w:hint="default"/>
      </w:rPr>
    </w:lvl>
    <w:lvl w:ilvl="6" w:tplc="058AE850">
      <w:numFmt w:val="bullet"/>
      <w:lvlText w:val="•"/>
      <w:lvlJc w:val="left"/>
      <w:pPr>
        <w:ind w:left="2533" w:hanging="84"/>
      </w:pPr>
      <w:rPr>
        <w:rFonts w:hint="default"/>
      </w:rPr>
    </w:lvl>
    <w:lvl w:ilvl="7" w:tplc="C380A92A">
      <w:numFmt w:val="bullet"/>
      <w:lvlText w:val="•"/>
      <w:lvlJc w:val="left"/>
      <w:pPr>
        <w:ind w:left="2932" w:hanging="84"/>
      </w:pPr>
      <w:rPr>
        <w:rFonts w:hint="default"/>
      </w:rPr>
    </w:lvl>
    <w:lvl w:ilvl="8" w:tplc="294E180A">
      <w:numFmt w:val="bullet"/>
      <w:lvlText w:val="•"/>
      <w:lvlJc w:val="left"/>
      <w:pPr>
        <w:ind w:left="3331" w:hanging="84"/>
      </w:pPr>
      <w:rPr>
        <w:rFonts w:hint="default"/>
      </w:rPr>
    </w:lvl>
  </w:abstractNum>
  <w:abstractNum w:abstractNumId="404" w15:restartNumberingAfterBreak="0">
    <w:nsid w:val="34403634"/>
    <w:multiLevelType w:val="hybridMultilevel"/>
    <w:tmpl w:val="5D063184"/>
    <w:lvl w:ilvl="0" w:tplc="216EE17E">
      <w:numFmt w:val="bullet"/>
      <w:lvlText w:val="•"/>
      <w:lvlJc w:val="left"/>
      <w:pPr>
        <w:ind w:left="139" w:hanging="84"/>
      </w:pPr>
      <w:rPr>
        <w:rFonts w:ascii="Times New Roman" w:eastAsia="Times New Roman" w:hAnsi="Times New Roman" w:cs="Times New Roman" w:hint="default"/>
        <w:w w:val="100"/>
        <w:sz w:val="14"/>
        <w:szCs w:val="14"/>
      </w:rPr>
    </w:lvl>
    <w:lvl w:ilvl="1" w:tplc="5B0EC180">
      <w:numFmt w:val="bullet"/>
      <w:lvlText w:val="•"/>
      <w:lvlJc w:val="left"/>
      <w:pPr>
        <w:ind w:left="538" w:hanging="84"/>
      </w:pPr>
      <w:rPr>
        <w:rFonts w:hint="default"/>
      </w:rPr>
    </w:lvl>
    <w:lvl w:ilvl="2" w:tplc="D0FAAE0E">
      <w:numFmt w:val="bullet"/>
      <w:lvlText w:val="•"/>
      <w:lvlJc w:val="left"/>
      <w:pPr>
        <w:ind w:left="937" w:hanging="84"/>
      </w:pPr>
      <w:rPr>
        <w:rFonts w:hint="default"/>
      </w:rPr>
    </w:lvl>
    <w:lvl w:ilvl="3" w:tplc="D812A2A0">
      <w:numFmt w:val="bullet"/>
      <w:lvlText w:val="•"/>
      <w:lvlJc w:val="left"/>
      <w:pPr>
        <w:ind w:left="1336" w:hanging="84"/>
      </w:pPr>
      <w:rPr>
        <w:rFonts w:hint="default"/>
      </w:rPr>
    </w:lvl>
    <w:lvl w:ilvl="4" w:tplc="50BCD3DC">
      <w:numFmt w:val="bullet"/>
      <w:lvlText w:val="•"/>
      <w:lvlJc w:val="left"/>
      <w:pPr>
        <w:ind w:left="1735" w:hanging="84"/>
      </w:pPr>
      <w:rPr>
        <w:rFonts w:hint="default"/>
      </w:rPr>
    </w:lvl>
    <w:lvl w:ilvl="5" w:tplc="60145422">
      <w:numFmt w:val="bullet"/>
      <w:lvlText w:val="•"/>
      <w:lvlJc w:val="left"/>
      <w:pPr>
        <w:ind w:left="2134" w:hanging="84"/>
      </w:pPr>
      <w:rPr>
        <w:rFonts w:hint="default"/>
      </w:rPr>
    </w:lvl>
    <w:lvl w:ilvl="6" w:tplc="F5C299EA">
      <w:numFmt w:val="bullet"/>
      <w:lvlText w:val="•"/>
      <w:lvlJc w:val="left"/>
      <w:pPr>
        <w:ind w:left="2533" w:hanging="84"/>
      </w:pPr>
      <w:rPr>
        <w:rFonts w:hint="default"/>
      </w:rPr>
    </w:lvl>
    <w:lvl w:ilvl="7" w:tplc="2B56089C">
      <w:numFmt w:val="bullet"/>
      <w:lvlText w:val="•"/>
      <w:lvlJc w:val="left"/>
      <w:pPr>
        <w:ind w:left="2932" w:hanging="84"/>
      </w:pPr>
      <w:rPr>
        <w:rFonts w:hint="default"/>
      </w:rPr>
    </w:lvl>
    <w:lvl w:ilvl="8" w:tplc="CA9E9E2A">
      <w:numFmt w:val="bullet"/>
      <w:lvlText w:val="•"/>
      <w:lvlJc w:val="left"/>
      <w:pPr>
        <w:ind w:left="3331" w:hanging="84"/>
      </w:pPr>
      <w:rPr>
        <w:rFonts w:hint="default"/>
      </w:rPr>
    </w:lvl>
  </w:abstractNum>
  <w:abstractNum w:abstractNumId="405" w15:restartNumberingAfterBreak="0">
    <w:nsid w:val="344B6F0C"/>
    <w:multiLevelType w:val="hybridMultilevel"/>
    <w:tmpl w:val="D1729096"/>
    <w:lvl w:ilvl="0" w:tplc="2F182884">
      <w:numFmt w:val="bullet"/>
      <w:lvlText w:val="•"/>
      <w:lvlJc w:val="left"/>
      <w:pPr>
        <w:ind w:left="139" w:hanging="84"/>
      </w:pPr>
      <w:rPr>
        <w:rFonts w:ascii="Times New Roman" w:eastAsia="Times New Roman" w:hAnsi="Times New Roman" w:cs="Times New Roman" w:hint="default"/>
        <w:w w:val="100"/>
        <w:sz w:val="14"/>
        <w:szCs w:val="14"/>
      </w:rPr>
    </w:lvl>
    <w:lvl w:ilvl="1" w:tplc="D48EF9C4">
      <w:numFmt w:val="bullet"/>
      <w:lvlText w:val="•"/>
      <w:lvlJc w:val="left"/>
      <w:pPr>
        <w:ind w:left="538" w:hanging="84"/>
      </w:pPr>
      <w:rPr>
        <w:rFonts w:hint="default"/>
      </w:rPr>
    </w:lvl>
    <w:lvl w:ilvl="2" w:tplc="55EC90BE">
      <w:numFmt w:val="bullet"/>
      <w:lvlText w:val="•"/>
      <w:lvlJc w:val="left"/>
      <w:pPr>
        <w:ind w:left="937" w:hanging="84"/>
      </w:pPr>
      <w:rPr>
        <w:rFonts w:hint="default"/>
      </w:rPr>
    </w:lvl>
    <w:lvl w:ilvl="3" w:tplc="34FAC27C">
      <w:numFmt w:val="bullet"/>
      <w:lvlText w:val="•"/>
      <w:lvlJc w:val="left"/>
      <w:pPr>
        <w:ind w:left="1336" w:hanging="84"/>
      </w:pPr>
      <w:rPr>
        <w:rFonts w:hint="default"/>
      </w:rPr>
    </w:lvl>
    <w:lvl w:ilvl="4" w:tplc="ABBA7530">
      <w:numFmt w:val="bullet"/>
      <w:lvlText w:val="•"/>
      <w:lvlJc w:val="left"/>
      <w:pPr>
        <w:ind w:left="1735" w:hanging="84"/>
      </w:pPr>
      <w:rPr>
        <w:rFonts w:hint="default"/>
      </w:rPr>
    </w:lvl>
    <w:lvl w:ilvl="5" w:tplc="1F9E7B3A">
      <w:numFmt w:val="bullet"/>
      <w:lvlText w:val="•"/>
      <w:lvlJc w:val="left"/>
      <w:pPr>
        <w:ind w:left="2134" w:hanging="84"/>
      </w:pPr>
      <w:rPr>
        <w:rFonts w:hint="default"/>
      </w:rPr>
    </w:lvl>
    <w:lvl w:ilvl="6" w:tplc="E7DC6DDE">
      <w:numFmt w:val="bullet"/>
      <w:lvlText w:val="•"/>
      <w:lvlJc w:val="left"/>
      <w:pPr>
        <w:ind w:left="2533" w:hanging="84"/>
      </w:pPr>
      <w:rPr>
        <w:rFonts w:hint="default"/>
      </w:rPr>
    </w:lvl>
    <w:lvl w:ilvl="7" w:tplc="66008D44">
      <w:numFmt w:val="bullet"/>
      <w:lvlText w:val="•"/>
      <w:lvlJc w:val="left"/>
      <w:pPr>
        <w:ind w:left="2932" w:hanging="84"/>
      </w:pPr>
      <w:rPr>
        <w:rFonts w:hint="default"/>
      </w:rPr>
    </w:lvl>
    <w:lvl w:ilvl="8" w:tplc="D49AA2BC">
      <w:numFmt w:val="bullet"/>
      <w:lvlText w:val="•"/>
      <w:lvlJc w:val="left"/>
      <w:pPr>
        <w:ind w:left="3331" w:hanging="84"/>
      </w:pPr>
      <w:rPr>
        <w:rFonts w:hint="default"/>
      </w:rPr>
    </w:lvl>
  </w:abstractNum>
  <w:abstractNum w:abstractNumId="406" w15:restartNumberingAfterBreak="0">
    <w:nsid w:val="344F7F0A"/>
    <w:multiLevelType w:val="hybridMultilevel"/>
    <w:tmpl w:val="D0E68418"/>
    <w:lvl w:ilvl="0" w:tplc="329AC2A2">
      <w:numFmt w:val="bullet"/>
      <w:lvlText w:val="•"/>
      <w:lvlJc w:val="left"/>
      <w:pPr>
        <w:ind w:left="139" w:hanging="84"/>
      </w:pPr>
      <w:rPr>
        <w:rFonts w:ascii="Times New Roman" w:eastAsia="Times New Roman" w:hAnsi="Times New Roman" w:cs="Times New Roman" w:hint="default"/>
        <w:w w:val="100"/>
        <w:sz w:val="14"/>
        <w:szCs w:val="14"/>
      </w:rPr>
    </w:lvl>
    <w:lvl w:ilvl="1" w:tplc="6494E6A6">
      <w:numFmt w:val="bullet"/>
      <w:lvlText w:val="•"/>
      <w:lvlJc w:val="left"/>
      <w:pPr>
        <w:ind w:left="538" w:hanging="84"/>
      </w:pPr>
      <w:rPr>
        <w:rFonts w:hint="default"/>
      </w:rPr>
    </w:lvl>
    <w:lvl w:ilvl="2" w:tplc="05C6BF80">
      <w:numFmt w:val="bullet"/>
      <w:lvlText w:val="•"/>
      <w:lvlJc w:val="left"/>
      <w:pPr>
        <w:ind w:left="937" w:hanging="84"/>
      </w:pPr>
      <w:rPr>
        <w:rFonts w:hint="default"/>
      </w:rPr>
    </w:lvl>
    <w:lvl w:ilvl="3" w:tplc="0AFA94A0">
      <w:numFmt w:val="bullet"/>
      <w:lvlText w:val="•"/>
      <w:lvlJc w:val="left"/>
      <w:pPr>
        <w:ind w:left="1336" w:hanging="84"/>
      </w:pPr>
      <w:rPr>
        <w:rFonts w:hint="default"/>
      </w:rPr>
    </w:lvl>
    <w:lvl w:ilvl="4" w:tplc="561E3C4E">
      <w:numFmt w:val="bullet"/>
      <w:lvlText w:val="•"/>
      <w:lvlJc w:val="left"/>
      <w:pPr>
        <w:ind w:left="1735" w:hanging="84"/>
      </w:pPr>
      <w:rPr>
        <w:rFonts w:hint="default"/>
      </w:rPr>
    </w:lvl>
    <w:lvl w:ilvl="5" w:tplc="C50A8482">
      <w:numFmt w:val="bullet"/>
      <w:lvlText w:val="•"/>
      <w:lvlJc w:val="left"/>
      <w:pPr>
        <w:ind w:left="2134" w:hanging="84"/>
      </w:pPr>
      <w:rPr>
        <w:rFonts w:hint="default"/>
      </w:rPr>
    </w:lvl>
    <w:lvl w:ilvl="6" w:tplc="0F12683C">
      <w:numFmt w:val="bullet"/>
      <w:lvlText w:val="•"/>
      <w:lvlJc w:val="left"/>
      <w:pPr>
        <w:ind w:left="2533" w:hanging="84"/>
      </w:pPr>
      <w:rPr>
        <w:rFonts w:hint="default"/>
      </w:rPr>
    </w:lvl>
    <w:lvl w:ilvl="7" w:tplc="20F2480A">
      <w:numFmt w:val="bullet"/>
      <w:lvlText w:val="•"/>
      <w:lvlJc w:val="left"/>
      <w:pPr>
        <w:ind w:left="2932" w:hanging="84"/>
      </w:pPr>
      <w:rPr>
        <w:rFonts w:hint="default"/>
      </w:rPr>
    </w:lvl>
    <w:lvl w:ilvl="8" w:tplc="368C00F2">
      <w:numFmt w:val="bullet"/>
      <w:lvlText w:val="•"/>
      <w:lvlJc w:val="left"/>
      <w:pPr>
        <w:ind w:left="3331" w:hanging="84"/>
      </w:pPr>
      <w:rPr>
        <w:rFonts w:hint="default"/>
      </w:rPr>
    </w:lvl>
  </w:abstractNum>
  <w:abstractNum w:abstractNumId="407" w15:restartNumberingAfterBreak="0">
    <w:nsid w:val="345A12FB"/>
    <w:multiLevelType w:val="hybridMultilevel"/>
    <w:tmpl w:val="A8EC147A"/>
    <w:lvl w:ilvl="0" w:tplc="116CCD18">
      <w:numFmt w:val="bullet"/>
      <w:lvlText w:val="•"/>
      <w:lvlJc w:val="left"/>
      <w:pPr>
        <w:ind w:left="140" w:hanging="84"/>
      </w:pPr>
      <w:rPr>
        <w:rFonts w:ascii="Times New Roman" w:eastAsia="Times New Roman" w:hAnsi="Times New Roman" w:cs="Times New Roman" w:hint="default"/>
        <w:w w:val="100"/>
        <w:sz w:val="14"/>
        <w:szCs w:val="14"/>
      </w:rPr>
    </w:lvl>
    <w:lvl w:ilvl="1" w:tplc="B352F8B6">
      <w:numFmt w:val="bullet"/>
      <w:lvlText w:val="•"/>
      <w:lvlJc w:val="left"/>
      <w:pPr>
        <w:ind w:left="538" w:hanging="84"/>
      </w:pPr>
      <w:rPr>
        <w:rFonts w:hint="default"/>
      </w:rPr>
    </w:lvl>
    <w:lvl w:ilvl="2" w:tplc="05E6941E">
      <w:numFmt w:val="bullet"/>
      <w:lvlText w:val="•"/>
      <w:lvlJc w:val="left"/>
      <w:pPr>
        <w:ind w:left="937" w:hanging="84"/>
      </w:pPr>
      <w:rPr>
        <w:rFonts w:hint="default"/>
      </w:rPr>
    </w:lvl>
    <w:lvl w:ilvl="3" w:tplc="C954446E">
      <w:numFmt w:val="bullet"/>
      <w:lvlText w:val="•"/>
      <w:lvlJc w:val="left"/>
      <w:pPr>
        <w:ind w:left="1336" w:hanging="84"/>
      </w:pPr>
      <w:rPr>
        <w:rFonts w:hint="default"/>
      </w:rPr>
    </w:lvl>
    <w:lvl w:ilvl="4" w:tplc="B776A746">
      <w:numFmt w:val="bullet"/>
      <w:lvlText w:val="•"/>
      <w:lvlJc w:val="left"/>
      <w:pPr>
        <w:ind w:left="1735" w:hanging="84"/>
      </w:pPr>
      <w:rPr>
        <w:rFonts w:hint="default"/>
      </w:rPr>
    </w:lvl>
    <w:lvl w:ilvl="5" w:tplc="C722F776">
      <w:numFmt w:val="bullet"/>
      <w:lvlText w:val="•"/>
      <w:lvlJc w:val="left"/>
      <w:pPr>
        <w:ind w:left="2134" w:hanging="84"/>
      </w:pPr>
      <w:rPr>
        <w:rFonts w:hint="default"/>
      </w:rPr>
    </w:lvl>
    <w:lvl w:ilvl="6" w:tplc="0B200E34">
      <w:numFmt w:val="bullet"/>
      <w:lvlText w:val="•"/>
      <w:lvlJc w:val="left"/>
      <w:pPr>
        <w:ind w:left="2533" w:hanging="84"/>
      </w:pPr>
      <w:rPr>
        <w:rFonts w:hint="default"/>
      </w:rPr>
    </w:lvl>
    <w:lvl w:ilvl="7" w:tplc="41D03C9E">
      <w:numFmt w:val="bullet"/>
      <w:lvlText w:val="•"/>
      <w:lvlJc w:val="left"/>
      <w:pPr>
        <w:ind w:left="2932" w:hanging="84"/>
      </w:pPr>
      <w:rPr>
        <w:rFonts w:hint="default"/>
      </w:rPr>
    </w:lvl>
    <w:lvl w:ilvl="8" w:tplc="08C84D58">
      <w:numFmt w:val="bullet"/>
      <w:lvlText w:val="•"/>
      <w:lvlJc w:val="left"/>
      <w:pPr>
        <w:ind w:left="3331" w:hanging="84"/>
      </w:pPr>
      <w:rPr>
        <w:rFonts w:hint="default"/>
      </w:rPr>
    </w:lvl>
  </w:abstractNum>
  <w:abstractNum w:abstractNumId="408" w15:restartNumberingAfterBreak="0">
    <w:nsid w:val="34903EF2"/>
    <w:multiLevelType w:val="hybridMultilevel"/>
    <w:tmpl w:val="1B364184"/>
    <w:lvl w:ilvl="0" w:tplc="B0843FEA">
      <w:numFmt w:val="bullet"/>
      <w:lvlText w:val="•"/>
      <w:lvlJc w:val="left"/>
      <w:pPr>
        <w:ind w:left="139" w:hanging="84"/>
      </w:pPr>
      <w:rPr>
        <w:rFonts w:ascii="Times New Roman" w:eastAsia="Times New Roman" w:hAnsi="Times New Roman" w:cs="Times New Roman" w:hint="default"/>
        <w:w w:val="100"/>
        <w:sz w:val="14"/>
        <w:szCs w:val="14"/>
      </w:rPr>
    </w:lvl>
    <w:lvl w:ilvl="1" w:tplc="73ECAF1A">
      <w:numFmt w:val="bullet"/>
      <w:lvlText w:val="•"/>
      <w:lvlJc w:val="left"/>
      <w:pPr>
        <w:ind w:left="538" w:hanging="84"/>
      </w:pPr>
      <w:rPr>
        <w:rFonts w:hint="default"/>
      </w:rPr>
    </w:lvl>
    <w:lvl w:ilvl="2" w:tplc="E91C86DC">
      <w:numFmt w:val="bullet"/>
      <w:lvlText w:val="•"/>
      <w:lvlJc w:val="left"/>
      <w:pPr>
        <w:ind w:left="937" w:hanging="84"/>
      </w:pPr>
      <w:rPr>
        <w:rFonts w:hint="default"/>
      </w:rPr>
    </w:lvl>
    <w:lvl w:ilvl="3" w:tplc="1AB01498">
      <w:numFmt w:val="bullet"/>
      <w:lvlText w:val="•"/>
      <w:lvlJc w:val="left"/>
      <w:pPr>
        <w:ind w:left="1336" w:hanging="84"/>
      </w:pPr>
      <w:rPr>
        <w:rFonts w:hint="default"/>
      </w:rPr>
    </w:lvl>
    <w:lvl w:ilvl="4" w:tplc="7108C1F4">
      <w:numFmt w:val="bullet"/>
      <w:lvlText w:val="•"/>
      <w:lvlJc w:val="left"/>
      <w:pPr>
        <w:ind w:left="1735" w:hanging="84"/>
      </w:pPr>
      <w:rPr>
        <w:rFonts w:hint="default"/>
      </w:rPr>
    </w:lvl>
    <w:lvl w:ilvl="5" w:tplc="56E4C50E">
      <w:numFmt w:val="bullet"/>
      <w:lvlText w:val="•"/>
      <w:lvlJc w:val="left"/>
      <w:pPr>
        <w:ind w:left="2134" w:hanging="84"/>
      </w:pPr>
      <w:rPr>
        <w:rFonts w:hint="default"/>
      </w:rPr>
    </w:lvl>
    <w:lvl w:ilvl="6" w:tplc="44B2ECA8">
      <w:numFmt w:val="bullet"/>
      <w:lvlText w:val="•"/>
      <w:lvlJc w:val="left"/>
      <w:pPr>
        <w:ind w:left="2533" w:hanging="84"/>
      </w:pPr>
      <w:rPr>
        <w:rFonts w:hint="default"/>
      </w:rPr>
    </w:lvl>
    <w:lvl w:ilvl="7" w:tplc="9246FB4C">
      <w:numFmt w:val="bullet"/>
      <w:lvlText w:val="•"/>
      <w:lvlJc w:val="left"/>
      <w:pPr>
        <w:ind w:left="2932" w:hanging="84"/>
      </w:pPr>
      <w:rPr>
        <w:rFonts w:hint="default"/>
      </w:rPr>
    </w:lvl>
    <w:lvl w:ilvl="8" w:tplc="15CA28C2">
      <w:numFmt w:val="bullet"/>
      <w:lvlText w:val="•"/>
      <w:lvlJc w:val="left"/>
      <w:pPr>
        <w:ind w:left="3331" w:hanging="84"/>
      </w:pPr>
      <w:rPr>
        <w:rFonts w:hint="default"/>
      </w:rPr>
    </w:lvl>
  </w:abstractNum>
  <w:abstractNum w:abstractNumId="409" w15:restartNumberingAfterBreak="0">
    <w:nsid w:val="349154FD"/>
    <w:multiLevelType w:val="hybridMultilevel"/>
    <w:tmpl w:val="7DFA42DC"/>
    <w:lvl w:ilvl="0" w:tplc="56E02C82">
      <w:numFmt w:val="bullet"/>
      <w:lvlText w:val="•"/>
      <w:lvlJc w:val="left"/>
      <w:pPr>
        <w:ind w:left="140" w:hanging="84"/>
      </w:pPr>
      <w:rPr>
        <w:rFonts w:ascii="Times New Roman" w:eastAsia="Times New Roman" w:hAnsi="Times New Roman" w:cs="Times New Roman" w:hint="default"/>
        <w:w w:val="100"/>
        <w:sz w:val="14"/>
        <w:szCs w:val="14"/>
      </w:rPr>
    </w:lvl>
    <w:lvl w:ilvl="1" w:tplc="F580DBDE">
      <w:numFmt w:val="bullet"/>
      <w:lvlText w:val="•"/>
      <w:lvlJc w:val="left"/>
      <w:pPr>
        <w:ind w:left="538" w:hanging="84"/>
      </w:pPr>
      <w:rPr>
        <w:rFonts w:hint="default"/>
      </w:rPr>
    </w:lvl>
    <w:lvl w:ilvl="2" w:tplc="5336D22A">
      <w:numFmt w:val="bullet"/>
      <w:lvlText w:val="•"/>
      <w:lvlJc w:val="left"/>
      <w:pPr>
        <w:ind w:left="937" w:hanging="84"/>
      </w:pPr>
      <w:rPr>
        <w:rFonts w:hint="default"/>
      </w:rPr>
    </w:lvl>
    <w:lvl w:ilvl="3" w:tplc="3CACE9DC">
      <w:numFmt w:val="bullet"/>
      <w:lvlText w:val="•"/>
      <w:lvlJc w:val="left"/>
      <w:pPr>
        <w:ind w:left="1336" w:hanging="84"/>
      </w:pPr>
      <w:rPr>
        <w:rFonts w:hint="default"/>
      </w:rPr>
    </w:lvl>
    <w:lvl w:ilvl="4" w:tplc="51DA7452">
      <w:numFmt w:val="bullet"/>
      <w:lvlText w:val="•"/>
      <w:lvlJc w:val="left"/>
      <w:pPr>
        <w:ind w:left="1735" w:hanging="84"/>
      </w:pPr>
      <w:rPr>
        <w:rFonts w:hint="default"/>
      </w:rPr>
    </w:lvl>
    <w:lvl w:ilvl="5" w:tplc="0980C8E2">
      <w:numFmt w:val="bullet"/>
      <w:lvlText w:val="•"/>
      <w:lvlJc w:val="left"/>
      <w:pPr>
        <w:ind w:left="2134" w:hanging="84"/>
      </w:pPr>
      <w:rPr>
        <w:rFonts w:hint="default"/>
      </w:rPr>
    </w:lvl>
    <w:lvl w:ilvl="6" w:tplc="419C7EB0">
      <w:numFmt w:val="bullet"/>
      <w:lvlText w:val="•"/>
      <w:lvlJc w:val="left"/>
      <w:pPr>
        <w:ind w:left="2533" w:hanging="84"/>
      </w:pPr>
      <w:rPr>
        <w:rFonts w:hint="default"/>
      </w:rPr>
    </w:lvl>
    <w:lvl w:ilvl="7" w:tplc="923EC9DE">
      <w:numFmt w:val="bullet"/>
      <w:lvlText w:val="•"/>
      <w:lvlJc w:val="left"/>
      <w:pPr>
        <w:ind w:left="2932" w:hanging="84"/>
      </w:pPr>
      <w:rPr>
        <w:rFonts w:hint="default"/>
      </w:rPr>
    </w:lvl>
    <w:lvl w:ilvl="8" w:tplc="C1B2486E">
      <w:numFmt w:val="bullet"/>
      <w:lvlText w:val="•"/>
      <w:lvlJc w:val="left"/>
      <w:pPr>
        <w:ind w:left="3331" w:hanging="84"/>
      </w:pPr>
      <w:rPr>
        <w:rFonts w:hint="default"/>
      </w:rPr>
    </w:lvl>
  </w:abstractNum>
  <w:abstractNum w:abstractNumId="410" w15:restartNumberingAfterBreak="0">
    <w:nsid w:val="34B41A9E"/>
    <w:multiLevelType w:val="hybridMultilevel"/>
    <w:tmpl w:val="AB3808AE"/>
    <w:lvl w:ilvl="0" w:tplc="56847DC0">
      <w:numFmt w:val="bullet"/>
      <w:lvlText w:val="•"/>
      <w:lvlJc w:val="left"/>
      <w:pPr>
        <w:ind w:left="139" w:hanging="85"/>
      </w:pPr>
      <w:rPr>
        <w:rFonts w:ascii="Times New Roman" w:eastAsia="Times New Roman" w:hAnsi="Times New Roman" w:cs="Times New Roman" w:hint="default"/>
        <w:spacing w:val="-2"/>
        <w:w w:val="100"/>
        <w:sz w:val="14"/>
        <w:szCs w:val="14"/>
      </w:rPr>
    </w:lvl>
    <w:lvl w:ilvl="1" w:tplc="C08A19A8">
      <w:numFmt w:val="bullet"/>
      <w:lvlText w:val="•"/>
      <w:lvlJc w:val="left"/>
      <w:pPr>
        <w:ind w:left="538" w:hanging="85"/>
      </w:pPr>
      <w:rPr>
        <w:rFonts w:hint="default"/>
      </w:rPr>
    </w:lvl>
    <w:lvl w:ilvl="2" w:tplc="AD16C1A8">
      <w:numFmt w:val="bullet"/>
      <w:lvlText w:val="•"/>
      <w:lvlJc w:val="left"/>
      <w:pPr>
        <w:ind w:left="937" w:hanging="85"/>
      </w:pPr>
      <w:rPr>
        <w:rFonts w:hint="default"/>
      </w:rPr>
    </w:lvl>
    <w:lvl w:ilvl="3" w:tplc="E0BE57DA">
      <w:numFmt w:val="bullet"/>
      <w:lvlText w:val="•"/>
      <w:lvlJc w:val="left"/>
      <w:pPr>
        <w:ind w:left="1336" w:hanging="85"/>
      </w:pPr>
      <w:rPr>
        <w:rFonts w:hint="default"/>
      </w:rPr>
    </w:lvl>
    <w:lvl w:ilvl="4" w:tplc="BB1A59F6">
      <w:numFmt w:val="bullet"/>
      <w:lvlText w:val="•"/>
      <w:lvlJc w:val="left"/>
      <w:pPr>
        <w:ind w:left="1735" w:hanging="85"/>
      </w:pPr>
      <w:rPr>
        <w:rFonts w:hint="default"/>
      </w:rPr>
    </w:lvl>
    <w:lvl w:ilvl="5" w:tplc="92A8E3C2">
      <w:numFmt w:val="bullet"/>
      <w:lvlText w:val="•"/>
      <w:lvlJc w:val="left"/>
      <w:pPr>
        <w:ind w:left="2134" w:hanging="85"/>
      </w:pPr>
      <w:rPr>
        <w:rFonts w:hint="default"/>
      </w:rPr>
    </w:lvl>
    <w:lvl w:ilvl="6" w:tplc="24D084D2">
      <w:numFmt w:val="bullet"/>
      <w:lvlText w:val="•"/>
      <w:lvlJc w:val="left"/>
      <w:pPr>
        <w:ind w:left="2533" w:hanging="85"/>
      </w:pPr>
      <w:rPr>
        <w:rFonts w:hint="default"/>
      </w:rPr>
    </w:lvl>
    <w:lvl w:ilvl="7" w:tplc="080648FC">
      <w:numFmt w:val="bullet"/>
      <w:lvlText w:val="•"/>
      <w:lvlJc w:val="left"/>
      <w:pPr>
        <w:ind w:left="2932" w:hanging="85"/>
      </w:pPr>
      <w:rPr>
        <w:rFonts w:hint="default"/>
      </w:rPr>
    </w:lvl>
    <w:lvl w:ilvl="8" w:tplc="7F2E7F7A">
      <w:numFmt w:val="bullet"/>
      <w:lvlText w:val="•"/>
      <w:lvlJc w:val="left"/>
      <w:pPr>
        <w:ind w:left="3331" w:hanging="85"/>
      </w:pPr>
      <w:rPr>
        <w:rFonts w:hint="default"/>
      </w:rPr>
    </w:lvl>
  </w:abstractNum>
  <w:abstractNum w:abstractNumId="411" w15:restartNumberingAfterBreak="0">
    <w:nsid w:val="34CD53B8"/>
    <w:multiLevelType w:val="hybridMultilevel"/>
    <w:tmpl w:val="031A7540"/>
    <w:lvl w:ilvl="0" w:tplc="80E43B4A">
      <w:numFmt w:val="bullet"/>
      <w:lvlText w:val="•"/>
      <w:lvlJc w:val="left"/>
      <w:pPr>
        <w:ind w:left="140" w:hanging="84"/>
      </w:pPr>
      <w:rPr>
        <w:rFonts w:ascii="Times New Roman" w:eastAsia="Times New Roman" w:hAnsi="Times New Roman" w:cs="Times New Roman" w:hint="default"/>
        <w:w w:val="100"/>
        <w:sz w:val="14"/>
        <w:szCs w:val="14"/>
      </w:rPr>
    </w:lvl>
    <w:lvl w:ilvl="1" w:tplc="0B7ABDB0">
      <w:numFmt w:val="bullet"/>
      <w:lvlText w:val="•"/>
      <w:lvlJc w:val="left"/>
      <w:pPr>
        <w:ind w:left="538" w:hanging="84"/>
      </w:pPr>
      <w:rPr>
        <w:rFonts w:hint="default"/>
      </w:rPr>
    </w:lvl>
    <w:lvl w:ilvl="2" w:tplc="9864C5BE">
      <w:numFmt w:val="bullet"/>
      <w:lvlText w:val="•"/>
      <w:lvlJc w:val="left"/>
      <w:pPr>
        <w:ind w:left="937" w:hanging="84"/>
      </w:pPr>
      <w:rPr>
        <w:rFonts w:hint="default"/>
      </w:rPr>
    </w:lvl>
    <w:lvl w:ilvl="3" w:tplc="94888DD0">
      <w:numFmt w:val="bullet"/>
      <w:lvlText w:val="•"/>
      <w:lvlJc w:val="left"/>
      <w:pPr>
        <w:ind w:left="1336" w:hanging="84"/>
      </w:pPr>
      <w:rPr>
        <w:rFonts w:hint="default"/>
      </w:rPr>
    </w:lvl>
    <w:lvl w:ilvl="4" w:tplc="00868548">
      <w:numFmt w:val="bullet"/>
      <w:lvlText w:val="•"/>
      <w:lvlJc w:val="left"/>
      <w:pPr>
        <w:ind w:left="1735" w:hanging="84"/>
      </w:pPr>
      <w:rPr>
        <w:rFonts w:hint="default"/>
      </w:rPr>
    </w:lvl>
    <w:lvl w:ilvl="5" w:tplc="9F7E4C06">
      <w:numFmt w:val="bullet"/>
      <w:lvlText w:val="•"/>
      <w:lvlJc w:val="left"/>
      <w:pPr>
        <w:ind w:left="2134" w:hanging="84"/>
      </w:pPr>
      <w:rPr>
        <w:rFonts w:hint="default"/>
      </w:rPr>
    </w:lvl>
    <w:lvl w:ilvl="6" w:tplc="05807B74">
      <w:numFmt w:val="bullet"/>
      <w:lvlText w:val="•"/>
      <w:lvlJc w:val="left"/>
      <w:pPr>
        <w:ind w:left="2533" w:hanging="84"/>
      </w:pPr>
      <w:rPr>
        <w:rFonts w:hint="default"/>
      </w:rPr>
    </w:lvl>
    <w:lvl w:ilvl="7" w:tplc="9814BD8C">
      <w:numFmt w:val="bullet"/>
      <w:lvlText w:val="•"/>
      <w:lvlJc w:val="left"/>
      <w:pPr>
        <w:ind w:left="2932" w:hanging="84"/>
      </w:pPr>
      <w:rPr>
        <w:rFonts w:hint="default"/>
      </w:rPr>
    </w:lvl>
    <w:lvl w:ilvl="8" w:tplc="4EFC901E">
      <w:numFmt w:val="bullet"/>
      <w:lvlText w:val="•"/>
      <w:lvlJc w:val="left"/>
      <w:pPr>
        <w:ind w:left="3331" w:hanging="84"/>
      </w:pPr>
      <w:rPr>
        <w:rFonts w:hint="default"/>
      </w:rPr>
    </w:lvl>
  </w:abstractNum>
  <w:abstractNum w:abstractNumId="412" w15:restartNumberingAfterBreak="0">
    <w:nsid w:val="34D51C58"/>
    <w:multiLevelType w:val="hybridMultilevel"/>
    <w:tmpl w:val="3A1A8482"/>
    <w:lvl w:ilvl="0" w:tplc="F15C0728">
      <w:numFmt w:val="bullet"/>
      <w:lvlText w:val="•"/>
      <w:lvlJc w:val="left"/>
      <w:pPr>
        <w:ind w:left="140" w:hanging="84"/>
      </w:pPr>
      <w:rPr>
        <w:rFonts w:ascii="Times New Roman" w:eastAsia="Times New Roman" w:hAnsi="Times New Roman" w:cs="Times New Roman" w:hint="default"/>
        <w:w w:val="100"/>
        <w:sz w:val="14"/>
        <w:szCs w:val="14"/>
      </w:rPr>
    </w:lvl>
    <w:lvl w:ilvl="1" w:tplc="004836C0">
      <w:numFmt w:val="bullet"/>
      <w:lvlText w:val="•"/>
      <w:lvlJc w:val="left"/>
      <w:pPr>
        <w:ind w:left="538" w:hanging="84"/>
      </w:pPr>
      <w:rPr>
        <w:rFonts w:hint="default"/>
      </w:rPr>
    </w:lvl>
    <w:lvl w:ilvl="2" w:tplc="D55CB382">
      <w:numFmt w:val="bullet"/>
      <w:lvlText w:val="•"/>
      <w:lvlJc w:val="left"/>
      <w:pPr>
        <w:ind w:left="937" w:hanging="84"/>
      </w:pPr>
      <w:rPr>
        <w:rFonts w:hint="default"/>
      </w:rPr>
    </w:lvl>
    <w:lvl w:ilvl="3" w:tplc="3698CB46">
      <w:numFmt w:val="bullet"/>
      <w:lvlText w:val="•"/>
      <w:lvlJc w:val="left"/>
      <w:pPr>
        <w:ind w:left="1336" w:hanging="84"/>
      </w:pPr>
      <w:rPr>
        <w:rFonts w:hint="default"/>
      </w:rPr>
    </w:lvl>
    <w:lvl w:ilvl="4" w:tplc="E56E2F4E">
      <w:numFmt w:val="bullet"/>
      <w:lvlText w:val="•"/>
      <w:lvlJc w:val="left"/>
      <w:pPr>
        <w:ind w:left="1735" w:hanging="84"/>
      </w:pPr>
      <w:rPr>
        <w:rFonts w:hint="default"/>
      </w:rPr>
    </w:lvl>
    <w:lvl w:ilvl="5" w:tplc="41222F7A">
      <w:numFmt w:val="bullet"/>
      <w:lvlText w:val="•"/>
      <w:lvlJc w:val="left"/>
      <w:pPr>
        <w:ind w:left="2134" w:hanging="84"/>
      </w:pPr>
      <w:rPr>
        <w:rFonts w:hint="default"/>
      </w:rPr>
    </w:lvl>
    <w:lvl w:ilvl="6" w:tplc="C1427DB2">
      <w:numFmt w:val="bullet"/>
      <w:lvlText w:val="•"/>
      <w:lvlJc w:val="left"/>
      <w:pPr>
        <w:ind w:left="2533" w:hanging="84"/>
      </w:pPr>
      <w:rPr>
        <w:rFonts w:hint="default"/>
      </w:rPr>
    </w:lvl>
    <w:lvl w:ilvl="7" w:tplc="72800F6A">
      <w:numFmt w:val="bullet"/>
      <w:lvlText w:val="•"/>
      <w:lvlJc w:val="left"/>
      <w:pPr>
        <w:ind w:left="2932" w:hanging="84"/>
      </w:pPr>
      <w:rPr>
        <w:rFonts w:hint="default"/>
      </w:rPr>
    </w:lvl>
    <w:lvl w:ilvl="8" w:tplc="98A6C82C">
      <w:numFmt w:val="bullet"/>
      <w:lvlText w:val="•"/>
      <w:lvlJc w:val="left"/>
      <w:pPr>
        <w:ind w:left="3331" w:hanging="84"/>
      </w:pPr>
      <w:rPr>
        <w:rFonts w:hint="default"/>
      </w:rPr>
    </w:lvl>
  </w:abstractNum>
  <w:abstractNum w:abstractNumId="413" w15:restartNumberingAfterBreak="0">
    <w:nsid w:val="34E44CC3"/>
    <w:multiLevelType w:val="hybridMultilevel"/>
    <w:tmpl w:val="5434D038"/>
    <w:lvl w:ilvl="0" w:tplc="94F2AFCA">
      <w:numFmt w:val="bullet"/>
      <w:lvlText w:val="•"/>
      <w:lvlJc w:val="left"/>
      <w:pPr>
        <w:ind w:left="139" w:hanging="84"/>
      </w:pPr>
      <w:rPr>
        <w:rFonts w:ascii="Times New Roman" w:eastAsia="Times New Roman" w:hAnsi="Times New Roman" w:cs="Times New Roman" w:hint="default"/>
        <w:w w:val="100"/>
        <w:sz w:val="14"/>
        <w:szCs w:val="14"/>
      </w:rPr>
    </w:lvl>
    <w:lvl w:ilvl="1" w:tplc="7114A9F0">
      <w:numFmt w:val="bullet"/>
      <w:lvlText w:val="•"/>
      <w:lvlJc w:val="left"/>
      <w:pPr>
        <w:ind w:left="538" w:hanging="84"/>
      </w:pPr>
      <w:rPr>
        <w:rFonts w:hint="default"/>
      </w:rPr>
    </w:lvl>
    <w:lvl w:ilvl="2" w:tplc="DCDA56A8">
      <w:numFmt w:val="bullet"/>
      <w:lvlText w:val="•"/>
      <w:lvlJc w:val="left"/>
      <w:pPr>
        <w:ind w:left="937" w:hanging="84"/>
      </w:pPr>
      <w:rPr>
        <w:rFonts w:hint="default"/>
      </w:rPr>
    </w:lvl>
    <w:lvl w:ilvl="3" w:tplc="F752A272">
      <w:numFmt w:val="bullet"/>
      <w:lvlText w:val="•"/>
      <w:lvlJc w:val="left"/>
      <w:pPr>
        <w:ind w:left="1336" w:hanging="84"/>
      </w:pPr>
      <w:rPr>
        <w:rFonts w:hint="default"/>
      </w:rPr>
    </w:lvl>
    <w:lvl w:ilvl="4" w:tplc="7A20B4EE">
      <w:numFmt w:val="bullet"/>
      <w:lvlText w:val="•"/>
      <w:lvlJc w:val="left"/>
      <w:pPr>
        <w:ind w:left="1735" w:hanging="84"/>
      </w:pPr>
      <w:rPr>
        <w:rFonts w:hint="default"/>
      </w:rPr>
    </w:lvl>
    <w:lvl w:ilvl="5" w:tplc="AFB8CE84">
      <w:numFmt w:val="bullet"/>
      <w:lvlText w:val="•"/>
      <w:lvlJc w:val="left"/>
      <w:pPr>
        <w:ind w:left="2134" w:hanging="84"/>
      </w:pPr>
      <w:rPr>
        <w:rFonts w:hint="default"/>
      </w:rPr>
    </w:lvl>
    <w:lvl w:ilvl="6" w:tplc="49B6571E">
      <w:numFmt w:val="bullet"/>
      <w:lvlText w:val="•"/>
      <w:lvlJc w:val="left"/>
      <w:pPr>
        <w:ind w:left="2533" w:hanging="84"/>
      </w:pPr>
      <w:rPr>
        <w:rFonts w:hint="default"/>
      </w:rPr>
    </w:lvl>
    <w:lvl w:ilvl="7" w:tplc="AB5EAD86">
      <w:numFmt w:val="bullet"/>
      <w:lvlText w:val="•"/>
      <w:lvlJc w:val="left"/>
      <w:pPr>
        <w:ind w:left="2932" w:hanging="84"/>
      </w:pPr>
      <w:rPr>
        <w:rFonts w:hint="default"/>
      </w:rPr>
    </w:lvl>
    <w:lvl w:ilvl="8" w:tplc="8BDCFBE6">
      <w:numFmt w:val="bullet"/>
      <w:lvlText w:val="•"/>
      <w:lvlJc w:val="left"/>
      <w:pPr>
        <w:ind w:left="3331" w:hanging="84"/>
      </w:pPr>
      <w:rPr>
        <w:rFonts w:hint="default"/>
      </w:rPr>
    </w:lvl>
  </w:abstractNum>
  <w:abstractNum w:abstractNumId="414" w15:restartNumberingAfterBreak="0">
    <w:nsid w:val="34E73ABD"/>
    <w:multiLevelType w:val="hybridMultilevel"/>
    <w:tmpl w:val="3BCA295A"/>
    <w:lvl w:ilvl="0" w:tplc="DF5A05E0">
      <w:numFmt w:val="bullet"/>
      <w:lvlText w:val="•"/>
      <w:lvlJc w:val="left"/>
      <w:pPr>
        <w:ind w:left="140" w:hanging="84"/>
      </w:pPr>
      <w:rPr>
        <w:rFonts w:ascii="Times New Roman" w:eastAsia="Times New Roman" w:hAnsi="Times New Roman" w:cs="Times New Roman" w:hint="default"/>
        <w:w w:val="100"/>
        <w:sz w:val="14"/>
        <w:szCs w:val="14"/>
      </w:rPr>
    </w:lvl>
    <w:lvl w:ilvl="1" w:tplc="CBE6B016">
      <w:numFmt w:val="bullet"/>
      <w:lvlText w:val="•"/>
      <w:lvlJc w:val="left"/>
      <w:pPr>
        <w:ind w:left="538" w:hanging="84"/>
      </w:pPr>
      <w:rPr>
        <w:rFonts w:hint="default"/>
      </w:rPr>
    </w:lvl>
    <w:lvl w:ilvl="2" w:tplc="EC6EE1E8">
      <w:numFmt w:val="bullet"/>
      <w:lvlText w:val="•"/>
      <w:lvlJc w:val="left"/>
      <w:pPr>
        <w:ind w:left="937" w:hanging="84"/>
      </w:pPr>
      <w:rPr>
        <w:rFonts w:hint="default"/>
      </w:rPr>
    </w:lvl>
    <w:lvl w:ilvl="3" w:tplc="05BAFD14">
      <w:numFmt w:val="bullet"/>
      <w:lvlText w:val="•"/>
      <w:lvlJc w:val="left"/>
      <w:pPr>
        <w:ind w:left="1336" w:hanging="84"/>
      </w:pPr>
      <w:rPr>
        <w:rFonts w:hint="default"/>
      </w:rPr>
    </w:lvl>
    <w:lvl w:ilvl="4" w:tplc="AA9A49B2">
      <w:numFmt w:val="bullet"/>
      <w:lvlText w:val="•"/>
      <w:lvlJc w:val="left"/>
      <w:pPr>
        <w:ind w:left="1735" w:hanging="84"/>
      </w:pPr>
      <w:rPr>
        <w:rFonts w:hint="default"/>
      </w:rPr>
    </w:lvl>
    <w:lvl w:ilvl="5" w:tplc="A712E8C4">
      <w:numFmt w:val="bullet"/>
      <w:lvlText w:val="•"/>
      <w:lvlJc w:val="left"/>
      <w:pPr>
        <w:ind w:left="2134" w:hanging="84"/>
      </w:pPr>
      <w:rPr>
        <w:rFonts w:hint="default"/>
      </w:rPr>
    </w:lvl>
    <w:lvl w:ilvl="6" w:tplc="438EF0E4">
      <w:numFmt w:val="bullet"/>
      <w:lvlText w:val="•"/>
      <w:lvlJc w:val="left"/>
      <w:pPr>
        <w:ind w:left="2533" w:hanging="84"/>
      </w:pPr>
      <w:rPr>
        <w:rFonts w:hint="default"/>
      </w:rPr>
    </w:lvl>
    <w:lvl w:ilvl="7" w:tplc="F2E85C7E">
      <w:numFmt w:val="bullet"/>
      <w:lvlText w:val="•"/>
      <w:lvlJc w:val="left"/>
      <w:pPr>
        <w:ind w:left="2932" w:hanging="84"/>
      </w:pPr>
      <w:rPr>
        <w:rFonts w:hint="default"/>
      </w:rPr>
    </w:lvl>
    <w:lvl w:ilvl="8" w:tplc="C37C0086">
      <w:numFmt w:val="bullet"/>
      <w:lvlText w:val="•"/>
      <w:lvlJc w:val="left"/>
      <w:pPr>
        <w:ind w:left="3331" w:hanging="84"/>
      </w:pPr>
      <w:rPr>
        <w:rFonts w:hint="default"/>
      </w:rPr>
    </w:lvl>
  </w:abstractNum>
  <w:abstractNum w:abstractNumId="415" w15:restartNumberingAfterBreak="0">
    <w:nsid w:val="35025114"/>
    <w:multiLevelType w:val="hybridMultilevel"/>
    <w:tmpl w:val="765AD898"/>
    <w:lvl w:ilvl="0" w:tplc="C68C897C">
      <w:numFmt w:val="bullet"/>
      <w:lvlText w:val="•"/>
      <w:lvlJc w:val="left"/>
      <w:pPr>
        <w:ind w:left="140" w:hanging="84"/>
      </w:pPr>
      <w:rPr>
        <w:rFonts w:ascii="Times New Roman" w:eastAsia="Times New Roman" w:hAnsi="Times New Roman" w:cs="Times New Roman" w:hint="default"/>
        <w:w w:val="100"/>
        <w:sz w:val="14"/>
        <w:szCs w:val="14"/>
      </w:rPr>
    </w:lvl>
    <w:lvl w:ilvl="1" w:tplc="E9CE3880">
      <w:numFmt w:val="bullet"/>
      <w:lvlText w:val="•"/>
      <w:lvlJc w:val="left"/>
      <w:pPr>
        <w:ind w:left="538" w:hanging="84"/>
      </w:pPr>
      <w:rPr>
        <w:rFonts w:hint="default"/>
      </w:rPr>
    </w:lvl>
    <w:lvl w:ilvl="2" w:tplc="FF38C2F4">
      <w:numFmt w:val="bullet"/>
      <w:lvlText w:val="•"/>
      <w:lvlJc w:val="left"/>
      <w:pPr>
        <w:ind w:left="937" w:hanging="84"/>
      </w:pPr>
      <w:rPr>
        <w:rFonts w:hint="default"/>
      </w:rPr>
    </w:lvl>
    <w:lvl w:ilvl="3" w:tplc="A4467E5E">
      <w:numFmt w:val="bullet"/>
      <w:lvlText w:val="•"/>
      <w:lvlJc w:val="left"/>
      <w:pPr>
        <w:ind w:left="1336" w:hanging="84"/>
      </w:pPr>
      <w:rPr>
        <w:rFonts w:hint="default"/>
      </w:rPr>
    </w:lvl>
    <w:lvl w:ilvl="4" w:tplc="6E38FC70">
      <w:numFmt w:val="bullet"/>
      <w:lvlText w:val="•"/>
      <w:lvlJc w:val="left"/>
      <w:pPr>
        <w:ind w:left="1735" w:hanging="84"/>
      </w:pPr>
      <w:rPr>
        <w:rFonts w:hint="default"/>
      </w:rPr>
    </w:lvl>
    <w:lvl w:ilvl="5" w:tplc="FF20395C">
      <w:numFmt w:val="bullet"/>
      <w:lvlText w:val="•"/>
      <w:lvlJc w:val="left"/>
      <w:pPr>
        <w:ind w:left="2134" w:hanging="84"/>
      </w:pPr>
      <w:rPr>
        <w:rFonts w:hint="default"/>
      </w:rPr>
    </w:lvl>
    <w:lvl w:ilvl="6" w:tplc="FF2E4D7A">
      <w:numFmt w:val="bullet"/>
      <w:lvlText w:val="•"/>
      <w:lvlJc w:val="left"/>
      <w:pPr>
        <w:ind w:left="2533" w:hanging="84"/>
      </w:pPr>
      <w:rPr>
        <w:rFonts w:hint="default"/>
      </w:rPr>
    </w:lvl>
    <w:lvl w:ilvl="7" w:tplc="D8D4D0A6">
      <w:numFmt w:val="bullet"/>
      <w:lvlText w:val="•"/>
      <w:lvlJc w:val="left"/>
      <w:pPr>
        <w:ind w:left="2932" w:hanging="84"/>
      </w:pPr>
      <w:rPr>
        <w:rFonts w:hint="default"/>
      </w:rPr>
    </w:lvl>
    <w:lvl w:ilvl="8" w:tplc="306E49C4">
      <w:numFmt w:val="bullet"/>
      <w:lvlText w:val="•"/>
      <w:lvlJc w:val="left"/>
      <w:pPr>
        <w:ind w:left="3331" w:hanging="84"/>
      </w:pPr>
      <w:rPr>
        <w:rFonts w:hint="default"/>
      </w:rPr>
    </w:lvl>
  </w:abstractNum>
  <w:abstractNum w:abstractNumId="416" w15:restartNumberingAfterBreak="0">
    <w:nsid w:val="350A7296"/>
    <w:multiLevelType w:val="hybridMultilevel"/>
    <w:tmpl w:val="7E8AFF64"/>
    <w:lvl w:ilvl="0" w:tplc="6046C4AA">
      <w:numFmt w:val="bullet"/>
      <w:lvlText w:val="•"/>
      <w:lvlJc w:val="left"/>
      <w:pPr>
        <w:ind w:left="139" w:hanging="84"/>
      </w:pPr>
      <w:rPr>
        <w:rFonts w:ascii="Times New Roman" w:eastAsia="Times New Roman" w:hAnsi="Times New Roman" w:cs="Times New Roman" w:hint="default"/>
        <w:w w:val="100"/>
        <w:sz w:val="14"/>
        <w:szCs w:val="14"/>
      </w:rPr>
    </w:lvl>
    <w:lvl w:ilvl="1" w:tplc="43520B20">
      <w:numFmt w:val="bullet"/>
      <w:lvlText w:val="•"/>
      <w:lvlJc w:val="left"/>
      <w:pPr>
        <w:ind w:left="538" w:hanging="84"/>
      </w:pPr>
      <w:rPr>
        <w:rFonts w:hint="default"/>
      </w:rPr>
    </w:lvl>
    <w:lvl w:ilvl="2" w:tplc="0A662BF0">
      <w:numFmt w:val="bullet"/>
      <w:lvlText w:val="•"/>
      <w:lvlJc w:val="left"/>
      <w:pPr>
        <w:ind w:left="937" w:hanging="84"/>
      </w:pPr>
      <w:rPr>
        <w:rFonts w:hint="default"/>
      </w:rPr>
    </w:lvl>
    <w:lvl w:ilvl="3" w:tplc="162CF85E">
      <w:numFmt w:val="bullet"/>
      <w:lvlText w:val="•"/>
      <w:lvlJc w:val="left"/>
      <w:pPr>
        <w:ind w:left="1336" w:hanging="84"/>
      </w:pPr>
      <w:rPr>
        <w:rFonts w:hint="default"/>
      </w:rPr>
    </w:lvl>
    <w:lvl w:ilvl="4" w:tplc="B1440F02">
      <w:numFmt w:val="bullet"/>
      <w:lvlText w:val="•"/>
      <w:lvlJc w:val="left"/>
      <w:pPr>
        <w:ind w:left="1735" w:hanging="84"/>
      </w:pPr>
      <w:rPr>
        <w:rFonts w:hint="default"/>
      </w:rPr>
    </w:lvl>
    <w:lvl w:ilvl="5" w:tplc="21E478F4">
      <w:numFmt w:val="bullet"/>
      <w:lvlText w:val="•"/>
      <w:lvlJc w:val="left"/>
      <w:pPr>
        <w:ind w:left="2134" w:hanging="84"/>
      </w:pPr>
      <w:rPr>
        <w:rFonts w:hint="default"/>
      </w:rPr>
    </w:lvl>
    <w:lvl w:ilvl="6" w:tplc="ACB41638">
      <w:numFmt w:val="bullet"/>
      <w:lvlText w:val="•"/>
      <w:lvlJc w:val="left"/>
      <w:pPr>
        <w:ind w:left="2533" w:hanging="84"/>
      </w:pPr>
      <w:rPr>
        <w:rFonts w:hint="default"/>
      </w:rPr>
    </w:lvl>
    <w:lvl w:ilvl="7" w:tplc="DBECAAD6">
      <w:numFmt w:val="bullet"/>
      <w:lvlText w:val="•"/>
      <w:lvlJc w:val="left"/>
      <w:pPr>
        <w:ind w:left="2932" w:hanging="84"/>
      </w:pPr>
      <w:rPr>
        <w:rFonts w:hint="default"/>
      </w:rPr>
    </w:lvl>
    <w:lvl w:ilvl="8" w:tplc="6A44145A">
      <w:numFmt w:val="bullet"/>
      <w:lvlText w:val="•"/>
      <w:lvlJc w:val="left"/>
      <w:pPr>
        <w:ind w:left="3331" w:hanging="84"/>
      </w:pPr>
      <w:rPr>
        <w:rFonts w:hint="default"/>
      </w:rPr>
    </w:lvl>
  </w:abstractNum>
  <w:abstractNum w:abstractNumId="417" w15:restartNumberingAfterBreak="0">
    <w:nsid w:val="352A4761"/>
    <w:multiLevelType w:val="hybridMultilevel"/>
    <w:tmpl w:val="48683BA8"/>
    <w:lvl w:ilvl="0" w:tplc="1862AC2A">
      <w:numFmt w:val="bullet"/>
      <w:lvlText w:val="•"/>
      <w:lvlJc w:val="left"/>
      <w:pPr>
        <w:ind w:left="140" w:hanging="84"/>
      </w:pPr>
      <w:rPr>
        <w:rFonts w:ascii="Times New Roman" w:eastAsia="Times New Roman" w:hAnsi="Times New Roman" w:cs="Times New Roman" w:hint="default"/>
        <w:w w:val="100"/>
        <w:sz w:val="14"/>
        <w:szCs w:val="14"/>
      </w:rPr>
    </w:lvl>
    <w:lvl w:ilvl="1" w:tplc="54A22408">
      <w:numFmt w:val="bullet"/>
      <w:lvlText w:val="•"/>
      <w:lvlJc w:val="left"/>
      <w:pPr>
        <w:ind w:left="538" w:hanging="84"/>
      </w:pPr>
      <w:rPr>
        <w:rFonts w:hint="default"/>
      </w:rPr>
    </w:lvl>
    <w:lvl w:ilvl="2" w:tplc="A1D4E6A0">
      <w:numFmt w:val="bullet"/>
      <w:lvlText w:val="•"/>
      <w:lvlJc w:val="left"/>
      <w:pPr>
        <w:ind w:left="937" w:hanging="84"/>
      </w:pPr>
      <w:rPr>
        <w:rFonts w:hint="default"/>
      </w:rPr>
    </w:lvl>
    <w:lvl w:ilvl="3" w:tplc="0BC86A52">
      <w:numFmt w:val="bullet"/>
      <w:lvlText w:val="•"/>
      <w:lvlJc w:val="left"/>
      <w:pPr>
        <w:ind w:left="1336" w:hanging="84"/>
      </w:pPr>
      <w:rPr>
        <w:rFonts w:hint="default"/>
      </w:rPr>
    </w:lvl>
    <w:lvl w:ilvl="4" w:tplc="2BB88EC6">
      <w:numFmt w:val="bullet"/>
      <w:lvlText w:val="•"/>
      <w:lvlJc w:val="left"/>
      <w:pPr>
        <w:ind w:left="1735" w:hanging="84"/>
      </w:pPr>
      <w:rPr>
        <w:rFonts w:hint="default"/>
      </w:rPr>
    </w:lvl>
    <w:lvl w:ilvl="5" w:tplc="CF22CAD8">
      <w:numFmt w:val="bullet"/>
      <w:lvlText w:val="•"/>
      <w:lvlJc w:val="left"/>
      <w:pPr>
        <w:ind w:left="2134" w:hanging="84"/>
      </w:pPr>
      <w:rPr>
        <w:rFonts w:hint="default"/>
      </w:rPr>
    </w:lvl>
    <w:lvl w:ilvl="6" w:tplc="409AE5E6">
      <w:numFmt w:val="bullet"/>
      <w:lvlText w:val="•"/>
      <w:lvlJc w:val="left"/>
      <w:pPr>
        <w:ind w:left="2533" w:hanging="84"/>
      </w:pPr>
      <w:rPr>
        <w:rFonts w:hint="default"/>
      </w:rPr>
    </w:lvl>
    <w:lvl w:ilvl="7" w:tplc="6FA45BEC">
      <w:numFmt w:val="bullet"/>
      <w:lvlText w:val="•"/>
      <w:lvlJc w:val="left"/>
      <w:pPr>
        <w:ind w:left="2932" w:hanging="84"/>
      </w:pPr>
      <w:rPr>
        <w:rFonts w:hint="default"/>
      </w:rPr>
    </w:lvl>
    <w:lvl w:ilvl="8" w:tplc="DFCA094E">
      <w:numFmt w:val="bullet"/>
      <w:lvlText w:val="•"/>
      <w:lvlJc w:val="left"/>
      <w:pPr>
        <w:ind w:left="3331" w:hanging="84"/>
      </w:pPr>
      <w:rPr>
        <w:rFonts w:hint="default"/>
      </w:rPr>
    </w:lvl>
  </w:abstractNum>
  <w:abstractNum w:abstractNumId="418" w15:restartNumberingAfterBreak="0">
    <w:nsid w:val="35443796"/>
    <w:multiLevelType w:val="hybridMultilevel"/>
    <w:tmpl w:val="7910D1BE"/>
    <w:lvl w:ilvl="0" w:tplc="F0361068">
      <w:numFmt w:val="bullet"/>
      <w:lvlText w:val="•"/>
      <w:lvlJc w:val="left"/>
      <w:pPr>
        <w:ind w:left="139" w:hanging="84"/>
      </w:pPr>
      <w:rPr>
        <w:rFonts w:ascii="Times New Roman" w:eastAsia="Times New Roman" w:hAnsi="Times New Roman" w:cs="Times New Roman" w:hint="default"/>
        <w:w w:val="100"/>
        <w:sz w:val="14"/>
        <w:szCs w:val="14"/>
      </w:rPr>
    </w:lvl>
    <w:lvl w:ilvl="1" w:tplc="C61A863A">
      <w:numFmt w:val="bullet"/>
      <w:lvlText w:val="•"/>
      <w:lvlJc w:val="left"/>
      <w:pPr>
        <w:ind w:left="538" w:hanging="84"/>
      </w:pPr>
      <w:rPr>
        <w:rFonts w:hint="default"/>
      </w:rPr>
    </w:lvl>
    <w:lvl w:ilvl="2" w:tplc="F7506A80">
      <w:numFmt w:val="bullet"/>
      <w:lvlText w:val="•"/>
      <w:lvlJc w:val="left"/>
      <w:pPr>
        <w:ind w:left="937" w:hanging="84"/>
      </w:pPr>
      <w:rPr>
        <w:rFonts w:hint="default"/>
      </w:rPr>
    </w:lvl>
    <w:lvl w:ilvl="3" w:tplc="4F225B52">
      <w:numFmt w:val="bullet"/>
      <w:lvlText w:val="•"/>
      <w:lvlJc w:val="left"/>
      <w:pPr>
        <w:ind w:left="1336" w:hanging="84"/>
      </w:pPr>
      <w:rPr>
        <w:rFonts w:hint="default"/>
      </w:rPr>
    </w:lvl>
    <w:lvl w:ilvl="4" w:tplc="CA40B7C6">
      <w:numFmt w:val="bullet"/>
      <w:lvlText w:val="•"/>
      <w:lvlJc w:val="left"/>
      <w:pPr>
        <w:ind w:left="1735" w:hanging="84"/>
      </w:pPr>
      <w:rPr>
        <w:rFonts w:hint="default"/>
      </w:rPr>
    </w:lvl>
    <w:lvl w:ilvl="5" w:tplc="B7AAA70A">
      <w:numFmt w:val="bullet"/>
      <w:lvlText w:val="•"/>
      <w:lvlJc w:val="left"/>
      <w:pPr>
        <w:ind w:left="2134" w:hanging="84"/>
      </w:pPr>
      <w:rPr>
        <w:rFonts w:hint="default"/>
      </w:rPr>
    </w:lvl>
    <w:lvl w:ilvl="6" w:tplc="B11AC73C">
      <w:numFmt w:val="bullet"/>
      <w:lvlText w:val="•"/>
      <w:lvlJc w:val="left"/>
      <w:pPr>
        <w:ind w:left="2533" w:hanging="84"/>
      </w:pPr>
      <w:rPr>
        <w:rFonts w:hint="default"/>
      </w:rPr>
    </w:lvl>
    <w:lvl w:ilvl="7" w:tplc="EBC0A5B6">
      <w:numFmt w:val="bullet"/>
      <w:lvlText w:val="•"/>
      <w:lvlJc w:val="left"/>
      <w:pPr>
        <w:ind w:left="2932" w:hanging="84"/>
      </w:pPr>
      <w:rPr>
        <w:rFonts w:hint="default"/>
      </w:rPr>
    </w:lvl>
    <w:lvl w:ilvl="8" w:tplc="EABA5EDC">
      <w:numFmt w:val="bullet"/>
      <w:lvlText w:val="•"/>
      <w:lvlJc w:val="left"/>
      <w:pPr>
        <w:ind w:left="3331" w:hanging="84"/>
      </w:pPr>
      <w:rPr>
        <w:rFonts w:hint="default"/>
      </w:rPr>
    </w:lvl>
  </w:abstractNum>
  <w:abstractNum w:abstractNumId="419" w15:restartNumberingAfterBreak="0">
    <w:nsid w:val="35721829"/>
    <w:multiLevelType w:val="hybridMultilevel"/>
    <w:tmpl w:val="204C51D2"/>
    <w:lvl w:ilvl="0" w:tplc="629EBDDC">
      <w:numFmt w:val="bullet"/>
      <w:lvlText w:val="•"/>
      <w:lvlJc w:val="left"/>
      <w:pPr>
        <w:ind w:left="139" w:hanging="84"/>
      </w:pPr>
      <w:rPr>
        <w:rFonts w:ascii="Times New Roman" w:eastAsia="Times New Roman" w:hAnsi="Times New Roman" w:cs="Times New Roman" w:hint="default"/>
        <w:w w:val="100"/>
        <w:sz w:val="14"/>
        <w:szCs w:val="14"/>
      </w:rPr>
    </w:lvl>
    <w:lvl w:ilvl="1" w:tplc="2E889228">
      <w:numFmt w:val="bullet"/>
      <w:lvlText w:val="•"/>
      <w:lvlJc w:val="left"/>
      <w:pPr>
        <w:ind w:left="538" w:hanging="84"/>
      </w:pPr>
      <w:rPr>
        <w:rFonts w:hint="default"/>
      </w:rPr>
    </w:lvl>
    <w:lvl w:ilvl="2" w:tplc="7D8A7D52">
      <w:numFmt w:val="bullet"/>
      <w:lvlText w:val="•"/>
      <w:lvlJc w:val="left"/>
      <w:pPr>
        <w:ind w:left="937" w:hanging="84"/>
      </w:pPr>
      <w:rPr>
        <w:rFonts w:hint="default"/>
      </w:rPr>
    </w:lvl>
    <w:lvl w:ilvl="3" w:tplc="44525E76">
      <w:numFmt w:val="bullet"/>
      <w:lvlText w:val="•"/>
      <w:lvlJc w:val="left"/>
      <w:pPr>
        <w:ind w:left="1336" w:hanging="84"/>
      </w:pPr>
      <w:rPr>
        <w:rFonts w:hint="default"/>
      </w:rPr>
    </w:lvl>
    <w:lvl w:ilvl="4" w:tplc="2E0628A4">
      <w:numFmt w:val="bullet"/>
      <w:lvlText w:val="•"/>
      <w:lvlJc w:val="left"/>
      <w:pPr>
        <w:ind w:left="1735" w:hanging="84"/>
      </w:pPr>
      <w:rPr>
        <w:rFonts w:hint="default"/>
      </w:rPr>
    </w:lvl>
    <w:lvl w:ilvl="5" w:tplc="9EB61A0C">
      <w:numFmt w:val="bullet"/>
      <w:lvlText w:val="•"/>
      <w:lvlJc w:val="left"/>
      <w:pPr>
        <w:ind w:left="2134" w:hanging="84"/>
      </w:pPr>
      <w:rPr>
        <w:rFonts w:hint="default"/>
      </w:rPr>
    </w:lvl>
    <w:lvl w:ilvl="6" w:tplc="A7B686E8">
      <w:numFmt w:val="bullet"/>
      <w:lvlText w:val="•"/>
      <w:lvlJc w:val="left"/>
      <w:pPr>
        <w:ind w:left="2533" w:hanging="84"/>
      </w:pPr>
      <w:rPr>
        <w:rFonts w:hint="default"/>
      </w:rPr>
    </w:lvl>
    <w:lvl w:ilvl="7" w:tplc="0C92B5C2">
      <w:numFmt w:val="bullet"/>
      <w:lvlText w:val="•"/>
      <w:lvlJc w:val="left"/>
      <w:pPr>
        <w:ind w:left="2932" w:hanging="84"/>
      </w:pPr>
      <w:rPr>
        <w:rFonts w:hint="default"/>
      </w:rPr>
    </w:lvl>
    <w:lvl w:ilvl="8" w:tplc="5C1276C8">
      <w:numFmt w:val="bullet"/>
      <w:lvlText w:val="•"/>
      <w:lvlJc w:val="left"/>
      <w:pPr>
        <w:ind w:left="3331" w:hanging="84"/>
      </w:pPr>
      <w:rPr>
        <w:rFonts w:hint="default"/>
      </w:rPr>
    </w:lvl>
  </w:abstractNum>
  <w:abstractNum w:abstractNumId="420" w15:restartNumberingAfterBreak="0">
    <w:nsid w:val="35985216"/>
    <w:multiLevelType w:val="hybridMultilevel"/>
    <w:tmpl w:val="AAF62F32"/>
    <w:lvl w:ilvl="0" w:tplc="E4CC2D60">
      <w:numFmt w:val="bullet"/>
      <w:lvlText w:val="•"/>
      <w:lvlJc w:val="left"/>
      <w:pPr>
        <w:ind w:left="140" w:hanging="84"/>
      </w:pPr>
      <w:rPr>
        <w:rFonts w:ascii="Times New Roman" w:eastAsia="Times New Roman" w:hAnsi="Times New Roman" w:cs="Times New Roman" w:hint="default"/>
        <w:w w:val="100"/>
        <w:sz w:val="14"/>
        <w:szCs w:val="14"/>
      </w:rPr>
    </w:lvl>
    <w:lvl w:ilvl="1" w:tplc="2872F3A4">
      <w:numFmt w:val="bullet"/>
      <w:lvlText w:val="•"/>
      <w:lvlJc w:val="left"/>
      <w:pPr>
        <w:ind w:left="538" w:hanging="84"/>
      </w:pPr>
      <w:rPr>
        <w:rFonts w:hint="default"/>
      </w:rPr>
    </w:lvl>
    <w:lvl w:ilvl="2" w:tplc="83D02716">
      <w:numFmt w:val="bullet"/>
      <w:lvlText w:val="•"/>
      <w:lvlJc w:val="left"/>
      <w:pPr>
        <w:ind w:left="937" w:hanging="84"/>
      </w:pPr>
      <w:rPr>
        <w:rFonts w:hint="default"/>
      </w:rPr>
    </w:lvl>
    <w:lvl w:ilvl="3" w:tplc="D9449C14">
      <w:numFmt w:val="bullet"/>
      <w:lvlText w:val="•"/>
      <w:lvlJc w:val="left"/>
      <w:pPr>
        <w:ind w:left="1336" w:hanging="84"/>
      </w:pPr>
      <w:rPr>
        <w:rFonts w:hint="default"/>
      </w:rPr>
    </w:lvl>
    <w:lvl w:ilvl="4" w:tplc="1E52B690">
      <w:numFmt w:val="bullet"/>
      <w:lvlText w:val="•"/>
      <w:lvlJc w:val="left"/>
      <w:pPr>
        <w:ind w:left="1735" w:hanging="84"/>
      </w:pPr>
      <w:rPr>
        <w:rFonts w:hint="default"/>
      </w:rPr>
    </w:lvl>
    <w:lvl w:ilvl="5" w:tplc="4EA4710A">
      <w:numFmt w:val="bullet"/>
      <w:lvlText w:val="•"/>
      <w:lvlJc w:val="left"/>
      <w:pPr>
        <w:ind w:left="2134" w:hanging="84"/>
      </w:pPr>
      <w:rPr>
        <w:rFonts w:hint="default"/>
      </w:rPr>
    </w:lvl>
    <w:lvl w:ilvl="6" w:tplc="F35C9D1C">
      <w:numFmt w:val="bullet"/>
      <w:lvlText w:val="•"/>
      <w:lvlJc w:val="left"/>
      <w:pPr>
        <w:ind w:left="2533" w:hanging="84"/>
      </w:pPr>
      <w:rPr>
        <w:rFonts w:hint="default"/>
      </w:rPr>
    </w:lvl>
    <w:lvl w:ilvl="7" w:tplc="D68C3BF2">
      <w:numFmt w:val="bullet"/>
      <w:lvlText w:val="•"/>
      <w:lvlJc w:val="left"/>
      <w:pPr>
        <w:ind w:left="2932" w:hanging="84"/>
      </w:pPr>
      <w:rPr>
        <w:rFonts w:hint="default"/>
      </w:rPr>
    </w:lvl>
    <w:lvl w:ilvl="8" w:tplc="26AC0F22">
      <w:numFmt w:val="bullet"/>
      <w:lvlText w:val="•"/>
      <w:lvlJc w:val="left"/>
      <w:pPr>
        <w:ind w:left="3331" w:hanging="84"/>
      </w:pPr>
      <w:rPr>
        <w:rFonts w:hint="default"/>
      </w:rPr>
    </w:lvl>
  </w:abstractNum>
  <w:abstractNum w:abstractNumId="421" w15:restartNumberingAfterBreak="0">
    <w:nsid w:val="359E3C2F"/>
    <w:multiLevelType w:val="hybridMultilevel"/>
    <w:tmpl w:val="518CF83E"/>
    <w:lvl w:ilvl="0" w:tplc="215C4440">
      <w:numFmt w:val="bullet"/>
      <w:lvlText w:val="•"/>
      <w:lvlJc w:val="left"/>
      <w:pPr>
        <w:ind w:left="209" w:hanging="154"/>
      </w:pPr>
      <w:rPr>
        <w:rFonts w:ascii="Times New Roman" w:eastAsia="Times New Roman" w:hAnsi="Times New Roman" w:cs="Times New Roman" w:hint="default"/>
        <w:spacing w:val="-1"/>
        <w:w w:val="100"/>
        <w:sz w:val="14"/>
        <w:szCs w:val="14"/>
      </w:rPr>
    </w:lvl>
    <w:lvl w:ilvl="1" w:tplc="E19CCD52">
      <w:numFmt w:val="bullet"/>
      <w:lvlText w:val="•"/>
      <w:lvlJc w:val="left"/>
      <w:pPr>
        <w:ind w:left="592" w:hanging="154"/>
      </w:pPr>
      <w:rPr>
        <w:rFonts w:hint="default"/>
      </w:rPr>
    </w:lvl>
    <w:lvl w:ilvl="2" w:tplc="46C6A292">
      <w:numFmt w:val="bullet"/>
      <w:lvlText w:val="•"/>
      <w:lvlJc w:val="left"/>
      <w:pPr>
        <w:ind w:left="985" w:hanging="154"/>
      </w:pPr>
      <w:rPr>
        <w:rFonts w:hint="default"/>
      </w:rPr>
    </w:lvl>
    <w:lvl w:ilvl="3" w:tplc="425C47CA">
      <w:numFmt w:val="bullet"/>
      <w:lvlText w:val="•"/>
      <w:lvlJc w:val="left"/>
      <w:pPr>
        <w:ind w:left="1378" w:hanging="154"/>
      </w:pPr>
      <w:rPr>
        <w:rFonts w:hint="default"/>
      </w:rPr>
    </w:lvl>
    <w:lvl w:ilvl="4" w:tplc="8BE68546">
      <w:numFmt w:val="bullet"/>
      <w:lvlText w:val="•"/>
      <w:lvlJc w:val="left"/>
      <w:pPr>
        <w:ind w:left="1771" w:hanging="154"/>
      </w:pPr>
      <w:rPr>
        <w:rFonts w:hint="default"/>
      </w:rPr>
    </w:lvl>
    <w:lvl w:ilvl="5" w:tplc="70003AE6">
      <w:numFmt w:val="bullet"/>
      <w:lvlText w:val="•"/>
      <w:lvlJc w:val="left"/>
      <w:pPr>
        <w:ind w:left="2164" w:hanging="154"/>
      </w:pPr>
      <w:rPr>
        <w:rFonts w:hint="default"/>
      </w:rPr>
    </w:lvl>
    <w:lvl w:ilvl="6" w:tplc="05C00328">
      <w:numFmt w:val="bullet"/>
      <w:lvlText w:val="•"/>
      <w:lvlJc w:val="left"/>
      <w:pPr>
        <w:ind w:left="2557" w:hanging="154"/>
      </w:pPr>
      <w:rPr>
        <w:rFonts w:hint="default"/>
      </w:rPr>
    </w:lvl>
    <w:lvl w:ilvl="7" w:tplc="72DA81EC">
      <w:numFmt w:val="bullet"/>
      <w:lvlText w:val="•"/>
      <w:lvlJc w:val="left"/>
      <w:pPr>
        <w:ind w:left="2950" w:hanging="154"/>
      </w:pPr>
      <w:rPr>
        <w:rFonts w:hint="default"/>
      </w:rPr>
    </w:lvl>
    <w:lvl w:ilvl="8" w:tplc="E22A090A">
      <w:numFmt w:val="bullet"/>
      <w:lvlText w:val="•"/>
      <w:lvlJc w:val="left"/>
      <w:pPr>
        <w:ind w:left="3343" w:hanging="154"/>
      </w:pPr>
      <w:rPr>
        <w:rFonts w:hint="default"/>
      </w:rPr>
    </w:lvl>
  </w:abstractNum>
  <w:abstractNum w:abstractNumId="422" w15:restartNumberingAfterBreak="0">
    <w:nsid w:val="35A3696C"/>
    <w:multiLevelType w:val="hybridMultilevel"/>
    <w:tmpl w:val="4DB8EF82"/>
    <w:lvl w:ilvl="0" w:tplc="1270D848">
      <w:numFmt w:val="bullet"/>
      <w:lvlText w:val="•"/>
      <w:lvlJc w:val="left"/>
      <w:pPr>
        <w:ind w:left="139" w:hanging="84"/>
      </w:pPr>
      <w:rPr>
        <w:rFonts w:ascii="Times New Roman" w:eastAsia="Times New Roman" w:hAnsi="Times New Roman" w:cs="Times New Roman" w:hint="default"/>
        <w:w w:val="100"/>
        <w:sz w:val="14"/>
        <w:szCs w:val="14"/>
      </w:rPr>
    </w:lvl>
    <w:lvl w:ilvl="1" w:tplc="FC341E28">
      <w:numFmt w:val="bullet"/>
      <w:lvlText w:val="•"/>
      <w:lvlJc w:val="left"/>
      <w:pPr>
        <w:ind w:left="538" w:hanging="84"/>
      </w:pPr>
      <w:rPr>
        <w:rFonts w:hint="default"/>
      </w:rPr>
    </w:lvl>
    <w:lvl w:ilvl="2" w:tplc="5EB4BE0A">
      <w:numFmt w:val="bullet"/>
      <w:lvlText w:val="•"/>
      <w:lvlJc w:val="left"/>
      <w:pPr>
        <w:ind w:left="937" w:hanging="84"/>
      </w:pPr>
      <w:rPr>
        <w:rFonts w:hint="default"/>
      </w:rPr>
    </w:lvl>
    <w:lvl w:ilvl="3" w:tplc="150493D8">
      <w:numFmt w:val="bullet"/>
      <w:lvlText w:val="•"/>
      <w:lvlJc w:val="left"/>
      <w:pPr>
        <w:ind w:left="1336" w:hanging="84"/>
      </w:pPr>
      <w:rPr>
        <w:rFonts w:hint="default"/>
      </w:rPr>
    </w:lvl>
    <w:lvl w:ilvl="4" w:tplc="668C794C">
      <w:numFmt w:val="bullet"/>
      <w:lvlText w:val="•"/>
      <w:lvlJc w:val="left"/>
      <w:pPr>
        <w:ind w:left="1735" w:hanging="84"/>
      </w:pPr>
      <w:rPr>
        <w:rFonts w:hint="default"/>
      </w:rPr>
    </w:lvl>
    <w:lvl w:ilvl="5" w:tplc="EE582EE2">
      <w:numFmt w:val="bullet"/>
      <w:lvlText w:val="•"/>
      <w:lvlJc w:val="left"/>
      <w:pPr>
        <w:ind w:left="2134" w:hanging="84"/>
      </w:pPr>
      <w:rPr>
        <w:rFonts w:hint="default"/>
      </w:rPr>
    </w:lvl>
    <w:lvl w:ilvl="6" w:tplc="F78EA568">
      <w:numFmt w:val="bullet"/>
      <w:lvlText w:val="•"/>
      <w:lvlJc w:val="left"/>
      <w:pPr>
        <w:ind w:left="2533" w:hanging="84"/>
      </w:pPr>
      <w:rPr>
        <w:rFonts w:hint="default"/>
      </w:rPr>
    </w:lvl>
    <w:lvl w:ilvl="7" w:tplc="1DE07EF0">
      <w:numFmt w:val="bullet"/>
      <w:lvlText w:val="•"/>
      <w:lvlJc w:val="left"/>
      <w:pPr>
        <w:ind w:left="2932" w:hanging="84"/>
      </w:pPr>
      <w:rPr>
        <w:rFonts w:hint="default"/>
      </w:rPr>
    </w:lvl>
    <w:lvl w:ilvl="8" w:tplc="59C40BF0">
      <w:numFmt w:val="bullet"/>
      <w:lvlText w:val="•"/>
      <w:lvlJc w:val="left"/>
      <w:pPr>
        <w:ind w:left="3331" w:hanging="84"/>
      </w:pPr>
      <w:rPr>
        <w:rFonts w:hint="default"/>
      </w:rPr>
    </w:lvl>
  </w:abstractNum>
  <w:abstractNum w:abstractNumId="423" w15:restartNumberingAfterBreak="0">
    <w:nsid w:val="35A537BA"/>
    <w:multiLevelType w:val="hybridMultilevel"/>
    <w:tmpl w:val="3E6048F4"/>
    <w:lvl w:ilvl="0" w:tplc="135E47AA">
      <w:numFmt w:val="bullet"/>
      <w:lvlText w:val="•"/>
      <w:lvlJc w:val="left"/>
      <w:pPr>
        <w:ind w:left="140" w:hanging="84"/>
      </w:pPr>
      <w:rPr>
        <w:rFonts w:ascii="Times New Roman" w:eastAsia="Times New Roman" w:hAnsi="Times New Roman" w:cs="Times New Roman" w:hint="default"/>
        <w:w w:val="100"/>
        <w:sz w:val="14"/>
        <w:szCs w:val="14"/>
      </w:rPr>
    </w:lvl>
    <w:lvl w:ilvl="1" w:tplc="A6024CD4">
      <w:numFmt w:val="bullet"/>
      <w:lvlText w:val="•"/>
      <w:lvlJc w:val="left"/>
      <w:pPr>
        <w:ind w:left="538" w:hanging="84"/>
      </w:pPr>
      <w:rPr>
        <w:rFonts w:hint="default"/>
      </w:rPr>
    </w:lvl>
    <w:lvl w:ilvl="2" w:tplc="D2AA488A">
      <w:numFmt w:val="bullet"/>
      <w:lvlText w:val="•"/>
      <w:lvlJc w:val="left"/>
      <w:pPr>
        <w:ind w:left="937" w:hanging="84"/>
      </w:pPr>
      <w:rPr>
        <w:rFonts w:hint="default"/>
      </w:rPr>
    </w:lvl>
    <w:lvl w:ilvl="3" w:tplc="4086AC5C">
      <w:numFmt w:val="bullet"/>
      <w:lvlText w:val="•"/>
      <w:lvlJc w:val="left"/>
      <w:pPr>
        <w:ind w:left="1336" w:hanging="84"/>
      </w:pPr>
      <w:rPr>
        <w:rFonts w:hint="default"/>
      </w:rPr>
    </w:lvl>
    <w:lvl w:ilvl="4" w:tplc="C03E8C80">
      <w:numFmt w:val="bullet"/>
      <w:lvlText w:val="•"/>
      <w:lvlJc w:val="left"/>
      <w:pPr>
        <w:ind w:left="1735" w:hanging="84"/>
      </w:pPr>
      <w:rPr>
        <w:rFonts w:hint="default"/>
      </w:rPr>
    </w:lvl>
    <w:lvl w:ilvl="5" w:tplc="87A6797A">
      <w:numFmt w:val="bullet"/>
      <w:lvlText w:val="•"/>
      <w:lvlJc w:val="left"/>
      <w:pPr>
        <w:ind w:left="2134" w:hanging="84"/>
      </w:pPr>
      <w:rPr>
        <w:rFonts w:hint="default"/>
      </w:rPr>
    </w:lvl>
    <w:lvl w:ilvl="6" w:tplc="C45EEB64">
      <w:numFmt w:val="bullet"/>
      <w:lvlText w:val="•"/>
      <w:lvlJc w:val="left"/>
      <w:pPr>
        <w:ind w:left="2533" w:hanging="84"/>
      </w:pPr>
      <w:rPr>
        <w:rFonts w:hint="default"/>
      </w:rPr>
    </w:lvl>
    <w:lvl w:ilvl="7" w:tplc="0796477E">
      <w:numFmt w:val="bullet"/>
      <w:lvlText w:val="•"/>
      <w:lvlJc w:val="left"/>
      <w:pPr>
        <w:ind w:left="2932" w:hanging="84"/>
      </w:pPr>
      <w:rPr>
        <w:rFonts w:hint="default"/>
      </w:rPr>
    </w:lvl>
    <w:lvl w:ilvl="8" w:tplc="0A9454CA">
      <w:numFmt w:val="bullet"/>
      <w:lvlText w:val="•"/>
      <w:lvlJc w:val="left"/>
      <w:pPr>
        <w:ind w:left="3331" w:hanging="84"/>
      </w:pPr>
      <w:rPr>
        <w:rFonts w:hint="default"/>
      </w:rPr>
    </w:lvl>
  </w:abstractNum>
  <w:abstractNum w:abstractNumId="424" w15:restartNumberingAfterBreak="0">
    <w:nsid w:val="35B63BAD"/>
    <w:multiLevelType w:val="hybridMultilevel"/>
    <w:tmpl w:val="4A1EF01C"/>
    <w:lvl w:ilvl="0" w:tplc="E6A4B948">
      <w:numFmt w:val="bullet"/>
      <w:lvlText w:val="•"/>
      <w:lvlJc w:val="left"/>
      <w:pPr>
        <w:ind w:left="140" w:hanging="84"/>
      </w:pPr>
      <w:rPr>
        <w:rFonts w:ascii="Times New Roman" w:eastAsia="Times New Roman" w:hAnsi="Times New Roman" w:cs="Times New Roman" w:hint="default"/>
        <w:w w:val="100"/>
        <w:sz w:val="14"/>
        <w:szCs w:val="14"/>
      </w:rPr>
    </w:lvl>
    <w:lvl w:ilvl="1" w:tplc="91F62D44">
      <w:numFmt w:val="bullet"/>
      <w:lvlText w:val="•"/>
      <w:lvlJc w:val="left"/>
      <w:pPr>
        <w:ind w:left="538" w:hanging="84"/>
      </w:pPr>
      <w:rPr>
        <w:rFonts w:hint="default"/>
      </w:rPr>
    </w:lvl>
    <w:lvl w:ilvl="2" w:tplc="F9B688AE">
      <w:numFmt w:val="bullet"/>
      <w:lvlText w:val="•"/>
      <w:lvlJc w:val="left"/>
      <w:pPr>
        <w:ind w:left="937" w:hanging="84"/>
      </w:pPr>
      <w:rPr>
        <w:rFonts w:hint="default"/>
      </w:rPr>
    </w:lvl>
    <w:lvl w:ilvl="3" w:tplc="07E072B0">
      <w:numFmt w:val="bullet"/>
      <w:lvlText w:val="•"/>
      <w:lvlJc w:val="left"/>
      <w:pPr>
        <w:ind w:left="1336" w:hanging="84"/>
      </w:pPr>
      <w:rPr>
        <w:rFonts w:hint="default"/>
      </w:rPr>
    </w:lvl>
    <w:lvl w:ilvl="4" w:tplc="6860B648">
      <w:numFmt w:val="bullet"/>
      <w:lvlText w:val="•"/>
      <w:lvlJc w:val="left"/>
      <w:pPr>
        <w:ind w:left="1735" w:hanging="84"/>
      </w:pPr>
      <w:rPr>
        <w:rFonts w:hint="default"/>
      </w:rPr>
    </w:lvl>
    <w:lvl w:ilvl="5" w:tplc="802CA5B8">
      <w:numFmt w:val="bullet"/>
      <w:lvlText w:val="•"/>
      <w:lvlJc w:val="left"/>
      <w:pPr>
        <w:ind w:left="2134" w:hanging="84"/>
      </w:pPr>
      <w:rPr>
        <w:rFonts w:hint="default"/>
      </w:rPr>
    </w:lvl>
    <w:lvl w:ilvl="6" w:tplc="F2E02212">
      <w:numFmt w:val="bullet"/>
      <w:lvlText w:val="•"/>
      <w:lvlJc w:val="left"/>
      <w:pPr>
        <w:ind w:left="2533" w:hanging="84"/>
      </w:pPr>
      <w:rPr>
        <w:rFonts w:hint="default"/>
      </w:rPr>
    </w:lvl>
    <w:lvl w:ilvl="7" w:tplc="6928AC3E">
      <w:numFmt w:val="bullet"/>
      <w:lvlText w:val="•"/>
      <w:lvlJc w:val="left"/>
      <w:pPr>
        <w:ind w:left="2932" w:hanging="84"/>
      </w:pPr>
      <w:rPr>
        <w:rFonts w:hint="default"/>
      </w:rPr>
    </w:lvl>
    <w:lvl w:ilvl="8" w:tplc="50D21818">
      <w:numFmt w:val="bullet"/>
      <w:lvlText w:val="•"/>
      <w:lvlJc w:val="left"/>
      <w:pPr>
        <w:ind w:left="3331" w:hanging="84"/>
      </w:pPr>
      <w:rPr>
        <w:rFonts w:hint="default"/>
      </w:rPr>
    </w:lvl>
  </w:abstractNum>
  <w:abstractNum w:abstractNumId="425" w15:restartNumberingAfterBreak="0">
    <w:nsid w:val="35C57A27"/>
    <w:multiLevelType w:val="hybridMultilevel"/>
    <w:tmpl w:val="E292800C"/>
    <w:lvl w:ilvl="0" w:tplc="ECB21EEE">
      <w:numFmt w:val="bullet"/>
      <w:lvlText w:val="–"/>
      <w:lvlJc w:val="left"/>
      <w:pPr>
        <w:ind w:left="160" w:hanging="105"/>
      </w:pPr>
      <w:rPr>
        <w:rFonts w:ascii="Times New Roman" w:eastAsia="Times New Roman" w:hAnsi="Times New Roman" w:cs="Times New Roman" w:hint="default"/>
        <w:spacing w:val="-2"/>
        <w:w w:val="100"/>
        <w:sz w:val="14"/>
        <w:szCs w:val="14"/>
      </w:rPr>
    </w:lvl>
    <w:lvl w:ilvl="1" w:tplc="D1B6DEEE">
      <w:numFmt w:val="bullet"/>
      <w:lvlText w:val="•"/>
      <w:lvlJc w:val="left"/>
      <w:pPr>
        <w:ind w:left="556" w:hanging="105"/>
      </w:pPr>
      <w:rPr>
        <w:rFonts w:hint="default"/>
      </w:rPr>
    </w:lvl>
    <w:lvl w:ilvl="2" w:tplc="D0F0097E">
      <w:numFmt w:val="bullet"/>
      <w:lvlText w:val="•"/>
      <w:lvlJc w:val="left"/>
      <w:pPr>
        <w:ind w:left="953" w:hanging="105"/>
      </w:pPr>
      <w:rPr>
        <w:rFonts w:hint="default"/>
      </w:rPr>
    </w:lvl>
    <w:lvl w:ilvl="3" w:tplc="6A2EF944">
      <w:numFmt w:val="bullet"/>
      <w:lvlText w:val="•"/>
      <w:lvlJc w:val="left"/>
      <w:pPr>
        <w:ind w:left="1350" w:hanging="105"/>
      </w:pPr>
      <w:rPr>
        <w:rFonts w:hint="default"/>
      </w:rPr>
    </w:lvl>
    <w:lvl w:ilvl="4" w:tplc="2B70BBEC">
      <w:numFmt w:val="bullet"/>
      <w:lvlText w:val="•"/>
      <w:lvlJc w:val="left"/>
      <w:pPr>
        <w:ind w:left="1747" w:hanging="105"/>
      </w:pPr>
      <w:rPr>
        <w:rFonts w:hint="default"/>
      </w:rPr>
    </w:lvl>
    <w:lvl w:ilvl="5" w:tplc="F5289F48">
      <w:numFmt w:val="bullet"/>
      <w:lvlText w:val="•"/>
      <w:lvlJc w:val="left"/>
      <w:pPr>
        <w:ind w:left="2144" w:hanging="105"/>
      </w:pPr>
      <w:rPr>
        <w:rFonts w:hint="default"/>
      </w:rPr>
    </w:lvl>
    <w:lvl w:ilvl="6" w:tplc="0622B3FE">
      <w:numFmt w:val="bullet"/>
      <w:lvlText w:val="•"/>
      <w:lvlJc w:val="left"/>
      <w:pPr>
        <w:ind w:left="2541" w:hanging="105"/>
      </w:pPr>
      <w:rPr>
        <w:rFonts w:hint="default"/>
      </w:rPr>
    </w:lvl>
    <w:lvl w:ilvl="7" w:tplc="C79E85BE">
      <w:numFmt w:val="bullet"/>
      <w:lvlText w:val="•"/>
      <w:lvlJc w:val="left"/>
      <w:pPr>
        <w:ind w:left="2938" w:hanging="105"/>
      </w:pPr>
      <w:rPr>
        <w:rFonts w:hint="default"/>
      </w:rPr>
    </w:lvl>
    <w:lvl w:ilvl="8" w:tplc="2D7EC94A">
      <w:numFmt w:val="bullet"/>
      <w:lvlText w:val="•"/>
      <w:lvlJc w:val="left"/>
      <w:pPr>
        <w:ind w:left="3335" w:hanging="105"/>
      </w:pPr>
      <w:rPr>
        <w:rFonts w:hint="default"/>
      </w:rPr>
    </w:lvl>
  </w:abstractNum>
  <w:abstractNum w:abstractNumId="426" w15:restartNumberingAfterBreak="0">
    <w:nsid w:val="35C90B92"/>
    <w:multiLevelType w:val="hybridMultilevel"/>
    <w:tmpl w:val="25D270DA"/>
    <w:lvl w:ilvl="0" w:tplc="D72C32F2">
      <w:numFmt w:val="bullet"/>
      <w:lvlText w:val="•"/>
      <w:lvlJc w:val="left"/>
      <w:pPr>
        <w:ind w:left="139" w:hanging="84"/>
      </w:pPr>
      <w:rPr>
        <w:rFonts w:ascii="Times New Roman" w:eastAsia="Times New Roman" w:hAnsi="Times New Roman" w:cs="Times New Roman" w:hint="default"/>
        <w:w w:val="100"/>
        <w:sz w:val="14"/>
        <w:szCs w:val="14"/>
      </w:rPr>
    </w:lvl>
    <w:lvl w:ilvl="1" w:tplc="D5D03A38">
      <w:numFmt w:val="bullet"/>
      <w:lvlText w:val="•"/>
      <w:lvlJc w:val="left"/>
      <w:pPr>
        <w:ind w:left="538" w:hanging="84"/>
      </w:pPr>
      <w:rPr>
        <w:rFonts w:hint="default"/>
      </w:rPr>
    </w:lvl>
    <w:lvl w:ilvl="2" w:tplc="F3BABAEA">
      <w:numFmt w:val="bullet"/>
      <w:lvlText w:val="•"/>
      <w:lvlJc w:val="left"/>
      <w:pPr>
        <w:ind w:left="937" w:hanging="84"/>
      </w:pPr>
      <w:rPr>
        <w:rFonts w:hint="default"/>
      </w:rPr>
    </w:lvl>
    <w:lvl w:ilvl="3" w:tplc="4D10DDAC">
      <w:numFmt w:val="bullet"/>
      <w:lvlText w:val="•"/>
      <w:lvlJc w:val="left"/>
      <w:pPr>
        <w:ind w:left="1336" w:hanging="84"/>
      </w:pPr>
      <w:rPr>
        <w:rFonts w:hint="default"/>
      </w:rPr>
    </w:lvl>
    <w:lvl w:ilvl="4" w:tplc="A5C056BA">
      <w:numFmt w:val="bullet"/>
      <w:lvlText w:val="•"/>
      <w:lvlJc w:val="left"/>
      <w:pPr>
        <w:ind w:left="1735" w:hanging="84"/>
      </w:pPr>
      <w:rPr>
        <w:rFonts w:hint="default"/>
      </w:rPr>
    </w:lvl>
    <w:lvl w:ilvl="5" w:tplc="B01CD29E">
      <w:numFmt w:val="bullet"/>
      <w:lvlText w:val="•"/>
      <w:lvlJc w:val="left"/>
      <w:pPr>
        <w:ind w:left="2134" w:hanging="84"/>
      </w:pPr>
      <w:rPr>
        <w:rFonts w:hint="default"/>
      </w:rPr>
    </w:lvl>
    <w:lvl w:ilvl="6" w:tplc="8E165990">
      <w:numFmt w:val="bullet"/>
      <w:lvlText w:val="•"/>
      <w:lvlJc w:val="left"/>
      <w:pPr>
        <w:ind w:left="2533" w:hanging="84"/>
      </w:pPr>
      <w:rPr>
        <w:rFonts w:hint="default"/>
      </w:rPr>
    </w:lvl>
    <w:lvl w:ilvl="7" w:tplc="5BA2BF26">
      <w:numFmt w:val="bullet"/>
      <w:lvlText w:val="•"/>
      <w:lvlJc w:val="left"/>
      <w:pPr>
        <w:ind w:left="2932" w:hanging="84"/>
      </w:pPr>
      <w:rPr>
        <w:rFonts w:hint="default"/>
      </w:rPr>
    </w:lvl>
    <w:lvl w:ilvl="8" w:tplc="B3900FA6">
      <w:numFmt w:val="bullet"/>
      <w:lvlText w:val="•"/>
      <w:lvlJc w:val="left"/>
      <w:pPr>
        <w:ind w:left="3331" w:hanging="84"/>
      </w:pPr>
      <w:rPr>
        <w:rFonts w:hint="default"/>
      </w:rPr>
    </w:lvl>
  </w:abstractNum>
  <w:abstractNum w:abstractNumId="427" w15:restartNumberingAfterBreak="0">
    <w:nsid w:val="35D33065"/>
    <w:multiLevelType w:val="hybridMultilevel"/>
    <w:tmpl w:val="78F01382"/>
    <w:lvl w:ilvl="0" w:tplc="D99A73C4">
      <w:numFmt w:val="bullet"/>
      <w:lvlText w:val="•"/>
      <w:lvlJc w:val="left"/>
      <w:pPr>
        <w:ind w:left="139" w:hanging="84"/>
      </w:pPr>
      <w:rPr>
        <w:rFonts w:ascii="Times New Roman" w:eastAsia="Times New Roman" w:hAnsi="Times New Roman" w:cs="Times New Roman" w:hint="default"/>
        <w:w w:val="100"/>
        <w:sz w:val="14"/>
        <w:szCs w:val="14"/>
      </w:rPr>
    </w:lvl>
    <w:lvl w:ilvl="1" w:tplc="97145AF8">
      <w:numFmt w:val="bullet"/>
      <w:lvlText w:val="•"/>
      <w:lvlJc w:val="left"/>
      <w:pPr>
        <w:ind w:left="538" w:hanging="84"/>
      </w:pPr>
      <w:rPr>
        <w:rFonts w:hint="default"/>
      </w:rPr>
    </w:lvl>
    <w:lvl w:ilvl="2" w:tplc="4D680820">
      <w:numFmt w:val="bullet"/>
      <w:lvlText w:val="•"/>
      <w:lvlJc w:val="left"/>
      <w:pPr>
        <w:ind w:left="937" w:hanging="84"/>
      </w:pPr>
      <w:rPr>
        <w:rFonts w:hint="default"/>
      </w:rPr>
    </w:lvl>
    <w:lvl w:ilvl="3" w:tplc="38DE2484">
      <w:numFmt w:val="bullet"/>
      <w:lvlText w:val="•"/>
      <w:lvlJc w:val="left"/>
      <w:pPr>
        <w:ind w:left="1336" w:hanging="84"/>
      </w:pPr>
      <w:rPr>
        <w:rFonts w:hint="default"/>
      </w:rPr>
    </w:lvl>
    <w:lvl w:ilvl="4" w:tplc="33E2AB4C">
      <w:numFmt w:val="bullet"/>
      <w:lvlText w:val="•"/>
      <w:lvlJc w:val="left"/>
      <w:pPr>
        <w:ind w:left="1735" w:hanging="84"/>
      </w:pPr>
      <w:rPr>
        <w:rFonts w:hint="default"/>
      </w:rPr>
    </w:lvl>
    <w:lvl w:ilvl="5" w:tplc="27428E02">
      <w:numFmt w:val="bullet"/>
      <w:lvlText w:val="•"/>
      <w:lvlJc w:val="left"/>
      <w:pPr>
        <w:ind w:left="2134" w:hanging="84"/>
      </w:pPr>
      <w:rPr>
        <w:rFonts w:hint="default"/>
      </w:rPr>
    </w:lvl>
    <w:lvl w:ilvl="6" w:tplc="49D00AB2">
      <w:numFmt w:val="bullet"/>
      <w:lvlText w:val="•"/>
      <w:lvlJc w:val="left"/>
      <w:pPr>
        <w:ind w:left="2533" w:hanging="84"/>
      </w:pPr>
      <w:rPr>
        <w:rFonts w:hint="default"/>
      </w:rPr>
    </w:lvl>
    <w:lvl w:ilvl="7" w:tplc="897E3094">
      <w:numFmt w:val="bullet"/>
      <w:lvlText w:val="•"/>
      <w:lvlJc w:val="left"/>
      <w:pPr>
        <w:ind w:left="2932" w:hanging="84"/>
      </w:pPr>
      <w:rPr>
        <w:rFonts w:hint="default"/>
      </w:rPr>
    </w:lvl>
    <w:lvl w:ilvl="8" w:tplc="FA6ED51C">
      <w:numFmt w:val="bullet"/>
      <w:lvlText w:val="•"/>
      <w:lvlJc w:val="left"/>
      <w:pPr>
        <w:ind w:left="3331" w:hanging="84"/>
      </w:pPr>
      <w:rPr>
        <w:rFonts w:hint="default"/>
      </w:rPr>
    </w:lvl>
  </w:abstractNum>
  <w:abstractNum w:abstractNumId="428" w15:restartNumberingAfterBreak="0">
    <w:nsid w:val="361D234F"/>
    <w:multiLevelType w:val="hybridMultilevel"/>
    <w:tmpl w:val="7DF48C0C"/>
    <w:lvl w:ilvl="0" w:tplc="349CD428">
      <w:numFmt w:val="bullet"/>
      <w:lvlText w:val="•"/>
      <w:lvlJc w:val="left"/>
      <w:pPr>
        <w:ind w:left="139" w:hanging="119"/>
      </w:pPr>
      <w:rPr>
        <w:rFonts w:ascii="Times New Roman" w:eastAsia="Times New Roman" w:hAnsi="Times New Roman" w:cs="Times New Roman" w:hint="default"/>
        <w:spacing w:val="-6"/>
        <w:w w:val="100"/>
        <w:sz w:val="14"/>
        <w:szCs w:val="14"/>
      </w:rPr>
    </w:lvl>
    <w:lvl w:ilvl="1" w:tplc="9C7E1A7C">
      <w:numFmt w:val="bullet"/>
      <w:lvlText w:val="•"/>
      <w:lvlJc w:val="left"/>
      <w:pPr>
        <w:ind w:left="538" w:hanging="119"/>
      </w:pPr>
      <w:rPr>
        <w:rFonts w:hint="default"/>
      </w:rPr>
    </w:lvl>
    <w:lvl w:ilvl="2" w:tplc="8946D014">
      <w:numFmt w:val="bullet"/>
      <w:lvlText w:val="•"/>
      <w:lvlJc w:val="left"/>
      <w:pPr>
        <w:ind w:left="937" w:hanging="119"/>
      </w:pPr>
      <w:rPr>
        <w:rFonts w:hint="default"/>
      </w:rPr>
    </w:lvl>
    <w:lvl w:ilvl="3" w:tplc="28B86412">
      <w:numFmt w:val="bullet"/>
      <w:lvlText w:val="•"/>
      <w:lvlJc w:val="left"/>
      <w:pPr>
        <w:ind w:left="1336" w:hanging="119"/>
      </w:pPr>
      <w:rPr>
        <w:rFonts w:hint="default"/>
      </w:rPr>
    </w:lvl>
    <w:lvl w:ilvl="4" w:tplc="98B4D536">
      <w:numFmt w:val="bullet"/>
      <w:lvlText w:val="•"/>
      <w:lvlJc w:val="left"/>
      <w:pPr>
        <w:ind w:left="1735" w:hanging="119"/>
      </w:pPr>
      <w:rPr>
        <w:rFonts w:hint="default"/>
      </w:rPr>
    </w:lvl>
    <w:lvl w:ilvl="5" w:tplc="0FD48EBA">
      <w:numFmt w:val="bullet"/>
      <w:lvlText w:val="•"/>
      <w:lvlJc w:val="left"/>
      <w:pPr>
        <w:ind w:left="2134" w:hanging="119"/>
      </w:pPr>
      <w:rPr>
        <w:rFonts w:hint="default"/>
      </w:rPr>
    </w:lvl>
    <w:lvl w:ilvl="6" w:tplc="E5C68FCA">
      <w:numFmt w:val="bullet"/>
      <w:lvlText w:val="•"/>
      <w:lvlJc w:val="left"/>
      <w:pPr>
        <w:ind w:left="2533" w:hanging="119"/>
      </w:pPr>
      <w:rPr>
        <w:rFonts w:hint="default"/>
      </w:rPr>
    </w:lvl>
    <w:lvl w:ilvl="7" w:tplc="D472B152">
      <w:numFmt w:val="bullet"/>
      <w:lvlText w:val="•"/>
      <w:lvlJc w:val="left"/>
      <w:pPr>
        <w:ind w:left="2932" w:hanging="119"/>
      </w:pPr>
      <w:rPr>
        <w:rFonts w:hint="default"/>
      </w:rPr>
    </w:lvl>
    <w:lvl w:ilvl="8" w:tplc="159A0730">
      <w:numFmt w:val="bullet"/>
      <w:lvlText w:val="•"/>
      <w:lvlJc w:val="left"/>
      <w:pPr>
        <w:ind w:left="3331" w:hanging="119"/>
      </w:pPr>
      <w:rPr>
        <w:rFonts w:hint="default"/>
      </w:rPr>
    </w:lvl>
  </w:abstractNum>
  <w:abstractNum w:abstractNumId="429" w15:restartNumberingAfterBreak="0">
    <w:nsid w:val="36564E7D"/>
    <w:multiLevelType w:val="hybridMultilevel"/>
    <w:tmpl w:val="AE5217DA"/>
    <w:lvl w:ilvl="0" w:tplc="53A44D4E">
      <w:numFmt w:val="bullet"/>
      <w:lvlText w:val="•"/>
      <w:lvlJc w:val="left"/>
      <w:pPr>
        <w:ind w:left="140" w:hanging="84"/>
      </w:pPr>
      <w:rPr>
        <w:rFonts w:ascii="Times New Roman" w:eastAsia="Times New Roman" w:hAnsi="Times New Roman" w:cs="Times New Roman" w:hint="default"/>
        <w:w w:val="100"/>
        <w:sz w:val="14"/>
        <w:szCs w:val="14"/>
      </w:rPr>
    </w:lvl>
    <w:lvl w:ilvl="1" w:tplc="195EB096">
      <w:numFmt w:val="bullet"/>
      <w:lvlText w:val="•"/>
      <w:lvlJc w:val="left"/>
      <w:pPr>
        <w:ind w:left="538" w:hanging="84"/>
      </w:pPr>
      <w:rPr>
        <w:rFonts w:hint="default"/>
      </w:rPr>
    </w:lvl>
    <w:lvl w:ilvl="2" w:tplc="DFB6F8D8">
      <w:numFmt w:val="bullet"/>
      <w:lvlText w:val="•"/>
      <w:lvlJc w:val="left"/>
      <w:pPr>
        <w:ind w:left="937" w:hanging="84"/>
      </w:pPr>
      <w:rPr>
        <w:rFonts w:hint="default"/>
      </w:rPr>
    </w:lvl>
    <w:lvl w:ilvl="3" w:tplc="244CC0E4">
      <w:numFmt w:val="bullet"/>
      <w:lvlText w:val="•"/>
      <w:lvlJc w:val="left"/>
      <w:pPr>
        <w:ind w:left="1336" w:hanging="84"/>
      </w:pPr>
      <w:rPr>
        <w:rFonts w:hint="default"/>
      </w:rPr>
    </w:lvl>
    <w:lvl w:ilvl="4" w:tplc="5E903610">
      <w:numFmt w:val="bullet"/>
      <w:lvlText w:val="•"/>
      <w:lvlJc w:val="left"/>
      <w:pPr>
        <w:ind w:left="1735" w:hanging="84"/>
      </w:pPr>
      <w:rPr>
        <w:rFonts w:hint="default"/>
      </w:rPr>
    </w:lvl>
    <w:lvl w:ilvl="5" w:tplc="50787046">
      <w:numFmt w:val="bullet"/>
      <w:lvlText w:val="•"/>
      <w:lvlJc w:val="left"/>
      <w:pPr>
        <w:ind w:left="2134" w:hanging="84"/>
      </w:pPr>
      <w:rPr>
        <w:rFonts w:hint="default"/>
      </w:rPr>
    </w:lvl>
    <w:lvl w:ilvl="6" w:tplc="AF98DE62">
      <w:numFmt w:val="bullet"/>
      <w:lvlText w:val="•"/>
      <w:lvlJc w:val="left"/>
      <w:pPr>
        <w:ind w:left="2533" w:hanging="84"/>
      </w:pPr>
      <w:rPr>
        <w:rFonts w:hint="default"/>
      </w:rPr>
    </w:lvl>
    <w:lvl w:ilvl="7" w:tplc="0D748E86">
      <w:numFmt w:val="bullet"/>
      <w:lvlText w:val="•"/>
      <w:lvlJc w:val="left"/>
      <w:pPr>
        <w:ind w:left="2932" w:hanging="84"/>
      </w:pPr>
      <w:rPr>
        <w:rFonts w:hint="default"/>
      </w:rPr>
    </w:lvl>
    <w:lvl w:ilvl="8" w:tplc="1C8C8800">
      <w:numFmt w:val="bullet"/>
      <w:lvlText w:val="•"/>
      <w:lvlJc w:val="left"/>
      <w:pPr>
        <w:ind w:left="3331" w:hanging="84"/>
      </w:pPr>
      <w:rPr>
        <w:rFonts w:hint="default"/>
      </w:rPr>
    </w:lvl>
  </w:abstractNum>
  <w:abstractNum w:abstractNumId="430" w15:restartNumberingAfterBreak="0">
    <w:nsid w:val="365D4EEB"/>
    <w:multiLevelType w:val="hybridMultilevel"/>
    <w:tmpl w:val="9FBA110E"/>
    <w:lvl w:ilvl="0" w:tplc="B366E518">
      <w:numFmt w:val="bullet"/>
      <w:lvlText w:val="•"/>
      <w:lvlJc w:val="left"/>
      <w:pPr>
        <w:ind w:left="139" w:hanging="84"/>
      </w:pPr>
      <w:rPr>
        <w:rFonts w:ascii="Times New Roman" w:eastAsia="Times New Roman" w:hAnsi="Times New Roman" w:cs="Times New Roman" w:hint="default"/>
        <w:w w:val="100"/>
        <w:sz w:val="14"/>
        <w:szCs w:val="14"/>
      </w:rPr>
    </w:lvl>
    <w:lvl w:ilvl="1" w:tplc="68C849BA">
      <w:numFmt w:val="bullet"/>
      <w:lvlText w:val="•"/>
      <w:lvlJc w:val="left"/>
      <w:pPr>
        <w:ind w:left="538" w:hanging="84"/>
      </w:pPr>
      <w:rPr>
        <w:rFonts w:hint="default"/>
      </w:rPr>
    </w:lvl>
    <w:lvl w:ilvl="2" w:tplc="FA88C0AA">
      <w:numFmt w:val="bullet"/>
      <w:lvlText w:val="•"/>
      <w:lvlJc w:val="left"/>
      <w:pPr>
        <w:ind w:left="937" w:hanging="84"/>
      </w:pPr>
      <w:rPr>
        <w:rFonts w:hint="default"/>
      </w:rPr>
    </w:lvl>
    <w:lvl w:ilvl="3" w:tplc="C18806C2">
      <w:numFmt w:val="bullet"/>
      <w:lvlText w:val="•"/>
      <w:lvlJc w:val="left"/>
      <w:pPr>
        <w:ind w:left="1336" w:hanging="84"/>
      </w:pPr>
      <w:rPr>
        <w:rFonts w:hint="default"/>
      </w:rPr>
    </w:lvl>
    <w:lvl w:ilvl="4" w:tplc="868040B4">
      <w:numFmt w:val="bullet"/>
      <w:lvlText w:val="•"/>
      <w:lvlJc w:val="left"/>
      <w:pPr>
        <w:ind w:left="1735" w:hanging="84"/>
      </w:pPr>
      <w:rPr>
        <w:rFonts w:hint="default"/>
      </w:rPr>
    </w:lvl>
    <w:lvl w:ilvl="5" w:tplc="A8D0E466">
      <w:numFmt w:val="bullet"/>
      <w:lvlText w:val="•"/>
      <w:lvlJc w:val="left"/>
      <w:pPr>
        <w:ind w:left="2134" w:hanging="84"/>
      </w:pPr>
      <w:rPr>
        <w:rFonts w:hint="default"/>
      </w:rPr>
    </w:lvl>
    <w:lvl w:ilvl="6" w:tplc="D76CE9E4">
      <w:numFmt w:val="bullet"/>
      <w:lvlText w:val="•"/>
      <w:lvlJc w:val="left"/>
      <w:pPr>
        <w:ind w:left="2533" w:hanging="84"/>
      </w:pPr>
      <w:rPr>
        <w:rFonts w:hint="default"/>
      </w:rPr>
    </w:lvl>
    <w:lvl w:ilvl="7" w:tplc="70667F58">
      <w:numFmt w:val="bullet"/>
      <w:lvlText w:val="•"/>
      <w:lvlJc w:val="left"/>
      <w:pPr>
        <w:ind w:left="2932" w:hanging="84"/>
      </w:pPr>
      <w:rPr>
        <w:rFonts w:hint="default"/>
      </w:rPr>
    </w:lvl>
    <w:lvl w:ilvl="8" w:tplc="E4BE045E">
      <w:numFmt w:val="bullet"/>
      <w:lvlText w:val="•"/>
      <w:lvlJc w:val="left"/>
      <w:pPr>
        <w:ind w:left="3331" w:hanging="84"/>
      </w:pPr>
      <w:rPr>
        <w:rFonts w:hint="default"/>
      </w:rPr>
    </w:lvl>
  </w:abstractNum>
  <w:abstractNum w:abstractNumId="431" w15:restartNumberingAfterBreak="0">
    <w:nsid w:val="36966079"/>
    <w:multiLevelType w:val="hybridMultilevel"/>
    <w:tmpl w:val="7A28CB6E"/>
    <w:lvl w:ilvl="0" w:tplc="B59EE43C">
      <w:numFmt w:val="bullet"/>
      <w:lvlText w:val="•"/>
      <w:lvlJc w:val="left"/>
      <w:pPr>
        <w:ind w:left="140" w:hanging="84"/>
      </w:pPr>
      <w:rPr>
        <w:rFonts w:ascii="Times New Roman" w:eastAsia="Times New Roman" w:hAnsi="Times New Roman" w:cs="Times New Roman" w:hint="default"/>
        <w:w w:val="100"/>
        <w:sz w:val="14"/>
        <w:szCs w:val="14"/>
      </w:rPr>
    </w:lvl>
    <w:lvl w:ilvl="1" w:tplc="805A74A6">
      <w:numFmt w:val="bullet"/>
      <w:lvlText w:val="•"/>
      <w:lvlJc w:val="left"/>
      <w:pPr>
        <w:ind w:left="538" w:hanging="84"/>
      </w:pPr>
      <w:rPr>
        <w:rFonts w:hint="default"/>
      </w:rPr>
    </w:lvl>
    <w:lvl w:ilvl="2" w:tplc="5FB047CE">
      <w:numFmt w:val="bullet"/>
      <w:lvlText w:val="•"/>
      <w:lvlJc w:val="left"/>
      <w:pPr>
        <w:ind w:left="937" w:hanging="84"/>
      </w:pPr>
      <w:rPr>
        <w:rFonts w:hint="default"/>
      </w:rPr>
    </w:lvl>
    <w:lvl w:ilvl="3" w:tplc="2B96A436">
      <w:numFmt w:val="bullet"/>
      <w:lvlText w:val="•"/>
      <w:lvlJc w:val="left"/>
      <w:pPr>
        <w:ind w:left="1336" w:hanging="84"/>
      </w:pPr>
      <w:rPr>
        <w:rFonts w:hint="default"/>
      </w:rPr>
    </w:lvl>
    <w:lvl w:ilvl="4" w:tplc="5674FB2E">
      <w:numFmt w:val="bullet"/>
      <w:lvlText w:val="•"/>
      <w:lvlJc w:val="left"/>
      <w:pPr>
        <w:ind w:left="1735" w:hanging="84"/>
      </w:pPr>
      <w:rPr>
        <w:rFonts w:hint="default"/>
      </w:rPr>
    </w:lvl>
    <w:lvl w:ilvl="5" w:tplc="B036A1B6">
      <w:numFmt w:val="bullet"/>
      <w:lvlText w:val="•"/>
      <w:lvlJc w:val="left"/>
      <w:pPr>
        <w:ind w:left="2134" w:hanging="84"/>
      </w:pPr>
      <w:rPr>
        <w:rFonts w:hint="default"/>
      </w:rPr>
    </w:lvl>
    <w:lvl w:ilvl="6" w:tplc="3BD60B3E">
      <w:numFmt w:val="bullet"/>
      <w:lvlText w:val="•"/>
      <w:lvlJc w:val="left"/>
      <w:pPr>
        <w:ind w:left="2533" w:hanging="84"/>
      </w:pPr>
      <w:rPr>
        <w:rFonts w:hint="default"/>
      </w:rPr>
    </w:lvl>
    <w:lvl w:ilvl="7" w:tplc="BB3EC392">
      <w:numFmt w:val="bullet"/>
      <w:lvlText w:val="•"/>
      <w:lvlJc w:val="left"/>
      <w:pPr>
        <w:ind w:left="2932" w:hanging="84"/>
      </w:pPr>
      <w:rPr>
        <w:rFonts w:hint="default"/>
      </w:rPr>
    </w:lvl>
    <w:lvl w:ilvl="8" w:tplc="3D181F7C">
      <w:numFmt w:val="bullet"/>
      <w:lvlText w:val="•"/>
      <w:lvlJc w:val="left"/>
      <w:pPr>
        <w:ind w:left="3331" w:hanging="84"/>
      </w:pPr>
      <w:rPr>
        <w:rFonts w:hint="default"/>
      </w:rPr>
    </w:lvl>
  </w:abstractNum>
  <w:abstractNum w:abstractNumId="432" w15:restartNumberingAfterBreak="0">
    <w:nsid w:val="36994C6F"/>
    <w:multiLevelType w:val="hybridMultilevel"/>
    <w:tmpl w:val="26FCFAC4"/>
    <w:lvl w:ilvl="0" w:tplc="CF381750">
      <w:numFmt w:val="bullet"/>
      <w:lvlText w:val="•"/>
      <w:lvlJc w:val="left"/>
      <w:pPr>
        <w:ind w:left="140" w:hanging="84"/>
      </w:pPr>
      <w:rPr>
        <w:rFonts w:ascii="Times New Roman" w:eastAsia="Times New Roman" w:hAnsi="Times New Roman" w:cs="Times New Roman" w:hint="default"/>
        <w:w w:val="100"/>
        <w:sz w:val="14"/>
        <w:szCs w:val="14"/>
      </w:rPr>
    </w:lvl>
    <w:lvl w:ilvl="1" w:tplc="B394B676">
      <w:numFmt w:val="bullet"/>
      <w:lvlText w:val="•"/>
      <w:lvlJc w:val="left"/>
      <w:pPr>
        <w:ind w:left="538" w:hanging="84"/>
      </w:pPr>
      <w:rPr>
        <w:rFonts w:hint="default"/>
      </w:rPr>
    </w:lvl>
    <w:lvl w:ilvl="2" w:tplc="62887CDE">
      <w:numFmt w:val="bullet"/>
      <w:lvlText w:val="•"/>
      <w:lvlJc w:val="left"/>
      <w:pPr>
        <w:ind w:left="937" w:hanging="84"/>
      </w:pPr>
      <w:rPr>
        <w:rFonts w:hint="default"/>
      </w:rPr>
    </w:lvl>
    <w:lvl w:ilvl="3" w:tplc="F384A248">
      <w:numFmt w:val="bullet"/>
      <w:lvlText w:val="•"/>
      <w:lvlJc w:val="left"/>
      <w:pPr>
        <w:ind w:left="1336" w:hanging="84"/>
      </w:pPr>
      <w:rPr>
        <w:rFonts w:hint="default"/>
      </w:rPr>
    </w:lvl>
    <w:lvl w:ilvl="4" w:tplc="1A3A88E2">
      <w:numFmt w:val="bullet"/>
      <w:lvlText w:val="•"/>
      <w:lvlJc w:val="left"/>
      <w:pPr>
        <w:ind w:left="1735" w:hanging="84"/>
      </w:pPr>
      <w:rPr>
        <w:rFonts w:hint="default"/>
      </w:rPr>
    </w:lvl>
    <w:lvl w:ilvl="5" w:tplc="E2FC886E">
      <w:numFmt w:val="bullet"/>
      <w:lvlText w:val="•"/>
      <w:lvlJc w:val="left"/>
      <w:pPr>
        <w:ind w:left="2134" w:hanging="84"/>
      </w:pPr>
      <w:rPr>
        <w:rFonts w:hint="default"/>
      </w:rPr>
    </w:lvl>
    <w:lvl w:ilvl="6" w:tplc="56C65552">
      <w:numFmt w:val="bullet"/>
      <w:lvlText w:val="•"/>
      <w:lvlJc w:val="left"/>
      <w:pPr>
        <w:ind w:left="2533" w:hanging="84"/>
      </w:pPr>
      <w:rPr>
        <w:rFonts w:hint="default"/>
      </w:rPr>
    </w:lvl>
    <w:lvl w:ilvl="7" w:tplc="BD48277C">
      <w:numFmt w:val="bullet"/>
      <w:lvlText w:val="•"/>
      <w:lvlJc w:val="left"/>
      <w:pPr>
        <w:ind w:left="2932" w:hanging="84"/>
      </w:pPr>
      <w:rPr>
        <w:rFonts w:hint="default"/>
      </w:rPr>
    </w:lvl>
    <w:lvl w:ilvl="8" w:tplc="150A9ABE">
      <w:numFmt w:val="bullet"/>
      <w:lvlText w:val="•"/>
      <w:lvlJc w:val="left"/>
      <w:pPr>
        <w:ind w:left="3331" w:hanging="84"/>
      </w:pPr>
      <w:rPr>
        <w:rFonts w:hint="default"/>
      </w:rPr>
    </w:lvl>
  </w:abstractNum>
  <w:abstractNum w:abstractNumId="433" w15:restartNumberingAfterBreak="0">
    <w:nsid w:val="36CB5103"/>
    <w:multiLevelType w:val="hybridMultilevel"/>
    <w:tmpl w:val="330EEF7A"/>
    <w:lvl w:ilvl="0" w:tplc="B35658FC">
      <w:start w:val="1"/>
      <w:numFmt w:val="decimal"/>
      <w:lvlText w:val="%1."/>
      <w:lvlJc w:val="left"/>
      <w:pPr>
        <w:ind w:left="497" w:hanging="180"/>
        <w:jc w:val="left"/>
      </w:pPr>
      <w:rPr>
        <w:rFonts w:ascii="Times New Roman" w:eastAsia="Times New Roman" w:hAnsi="Times New Roman" w:cs="Times New Roman" w:hint="default"/>
        <w:b/>
        <w:bCs/>
        <w:spacing w:val="-24"/>
        <w:w w:val="100"/>
        <w:sz w:val="18"/>
        <w:szCs w:val="18"/>
      </w:rPr>
    </w:lvl>
    <w:lvl w:ilvl="1" w:tplc="39BC3FB0">
      <w:numFmt w:val="bullet"/>
      <w:lvlText w:val="•"/>
      <w:lvlJc w:val="left"/>
      <w:pPr>
        <w:ind w:left="1528" w:hanging="180"/>
      </w:pPr>
      <w:rPr>
        <w:rFonts w:hint="default"/>
      </w:rPr>
    </w:lvl>
    <w:lvl w:ilvl="2" w:tplc="A4F860E0">
      <w:numFmt w:val="bullet"/>
      <w:lvlText w:val="•"/>
      <w:lvlJc w:val="left"/>
      <w:pPr>
        <w:ind w:left="2557" w:hanging="180"/>
      </w:pPr>
      <w:rPr>
        <w:rFonts w:hint="default"/>
      </w:rPr>
    </w:lvl>
    <w:lvl w:ilvl="3" w:tplc="0902F5B2">
      <w:numFmt w:val="bullet"/>
      <w:lvlText w:val="•"/>
      <w:lvlJc w:val="left"/>
      <w:pPr>
        <w:ind w:left="3585" w:hanging="180"/>
      </w:pPr>
      <w:rPr>
        <w:rFonts w:hint="default"/>
      </w:rPr>
    </w:lvl>
    <w:lvl w:ilvl="4" w:tplc="4DAA0202">
      <w:numFmt w:val="bullet"/>
      <w:lvlText w:val="•"/>
      <w:lvlJc w:val="left"/>
      <w:pPr>
        <w:ind w:left="4614" w:hanging="180"/>
      </w:pPr>
      <w:rPr>
        <w:rFonts w:hint="default"/>
      </w:rPr>
    </w:lvl>
    <w:lvl w:ilvl="5" w:tplc="6C12820A">
      <w:numFmt w:val="bullet"/>
      <w:lvlText w:val="•"/>
      <w:lvlJc w:val="left"/>
      <w:pPr>
        <w:ind w:left="5642" w:hanging="180"/>
      </w:pPr>
      <w:rPr>
        <w:rFonts w:hint="default"/>
      </w:rPr>
    </w:lvl>
    <w:lvl w:ilvl="6" w:tplc="3FC24528">
      <w:numFmt w:val="bullet"/>
      <w:lvlText w:val="•"/>
      <w:lvlJc w:val="left"/>
      <w:pPr>
        <w:ind w:left="6671" w:hanging="180"/>
      </w:pPr>
      <w:rPr>
        <w:rFonts w:hint="default"/>
      </w:rPr>
    </w:lvl>
    <w:lvl w:ilvl="7" w:tplc="8C02AB3C">
      <w:numFmt w:val="bullet"/>
      <w:lvlText w:val="•"/>
      <w:lvlJc w:val="left"/>
      <w:pPr>
        <w:ind w:left="7699" w:hanging="180"/>
      </w:pPr>
      <w:rPr>
        <w:rFonts w:hint="default"/>
      </w:rPr>
    </w:lvl>
    <w:lvl w:ilvl="8" w:tplc="A9720194">
      <w:numFmt w:val="bullet"/>
      <w:lvlText w:val="•"/>
      <w:lvlJc w:val="left"/>
      <w:pPr>
        <w:ind w:left="8728" w:hanging="180"/>
      </w:pPr>
      <w:rPr>
        <w:rFonts w:hint="default"/>
      </w:rPr>
    </w:lvl>
  </w:abstractNum>
  <w:abstractNum w:abstractNumId="434" w15:restartNumberingAfterBreak="0">
    <w:nsid w:val="36F52143"/>
    <w:multiLevelType w:val="hybridMultilevel"/>
    <w:tmpl w:val="771257E6"/>
    <w:lvl w:ilvl="0" w:tplc="752EE30A">
      <w:numFmt w:val="bullet"/>
      <w:lvlText w:val="•"/>
      <w:lvlJc w:val="left"/>
      <w:pPr>
        <w:ind w:left="139" w:hanging="85"/>
      </w:pPr>
      <w:rPr>
        <w:rFonts w:ascii="Times New Roman" w:eastAsia="Times New Roman" w:hAnsi="Times New Roman" w:cs="Times New Roman" w:hint="default"/>
        <w:spacing w:val="-2"/>
        <w:w w:val="100"/>
        <w:sz w:val="14"/>
        <w:szCs w:val="14"/>
      </w:rPr>
    </w:lvl>
    <w:lvl w:ilvl="1" w:tplc="AE3E0730">
      <w:numFmt w:val="bullet"/>
      <w:lvlText w:val="•"/>
      <w:lvlJc w:val="left"/>
      <w:pPr>
        <w:ind w:left="538" w:hanging="85"/>
      </w:pPr>
      <w:rPr>
        <w:rFonts w:hint="default"/>
      </w:rPr>
    </w:lvl>
    <w:lvl w:ilvl="2" w:tplc="33D60308">
      <w:numFmt w:val="bullet"/>
      <w:lvlText w:val="•"/>
      <w:lvlJc w:val="left"/>
      <w:pPr>
        <w:ind w:left="937" w:hanging="85"/>
      </w:pPr>
      <w:rPr>
        <w:rFonts w:hint="default"/>
      </w:rPr>
    </w:lvl>
    <w:lvl w:ilvl="3" w:tplc="8EF61328">
      <w:numFmt w:val="bullet"/>
      <w:lvlText w:val="•"/>
      <w:lvlJc w:val="left"/>
      <w:pPr>
        <w:ind w:left="1336" w:hanging="85"/>
      </w:pPr>
      <w:rPr>
        <w:rFonts w:hint="default"/>
      </w:rPr>
    </w:lvl>
    <w:lvl w:ilvl="4" w:tplc="6C963ED2">
      <w:numFmt w:val="bullet"/>
      <w:lvlText w:val="•"/>
      <w:lvlJc w:val="left"/>
      <w:pPr>
        <w:ind w:left="1735" w:hanging="85"/>
      </w:pPr>
      <w:rPr>
        <w:rFonts w:hint="default"/>
      </w:rPr>
    </w:lvl>
    <w:lvl w:ilvl="5" w:tplc="811231FA">
      <w:numFmt w:val="bullet"/>
      <w:lvlText w:val="•"/>
      <w:lvlJc w:val="left"/>
      <w:pPr>
        <w:ind w:left="2134" w:hanging="85"/>
      </w:pPr>
      <w:rPr>
        <w:rFonts w:hint="default"/>
      </w:rPr>
    </w:lvl>
    <w:lvl w:ilvl="6" w:tplc="8F88E0C8">
      <w:numFmt w:val="bullet"/>
      <w:lvlText w:val="•"/>
      <w:lvlJc w:val="left"/>
      <w:pPr>
        <w:ind w:left="2533" w:hanging="85"/>
      </w:pPr>
      <w:rPr>
        <w:rFonts w:hint="default"/>
      </w:rPr>
    </w:lvl>
    <w:lvl w:ilvl="7" w:tplc="E0C22D0E">
      <w:numFmt w:val="bullet"/>
      <w:lvlText w:val="•"/>
      <w:lvlJc w:val="left"/>
      <w:pPr>
        <w:ind w:left="2932" w:hanging="85"/>
      </w:pPr>
      <w:rPr>
        <w:rFonts w:hint="default"/>
      </w:rPr>
    </w:lvl>
    <w:lvl w:ilvl="8" w:tplc="E8547206">
      <w:numFmt w:val="bullet"/>
      <w:lvlText w:val="•"/>
      <w:lvlJc w:val="left"/>
      <w:pPr>
        <w:ind w:left="3331" w:hanging="85"/>
      </w:pPr>
      <w:rPr>
        <w:rFonts w:hint="default"/>
      </w:rPr>
    </w:lvl>
  </w:abstractNum>
  <w:abstractNum w:abstractNumId="435" w15:restartNumberingAfterBreak="0">
    <w:nsid w:val="37091587"/>
    <w:multiLevelType w:val="hybridMultilevel"/>
    <w:tmpl w:val="3C365E90"/>
    <w:lvl w:ilvl="0" w:tplc="4A785626">
      <w:numFmt w:val="bullet"/>
      <w:lvlText w:val="•"/>
      <w:lvlJc w:val="left"/>
      <w:pPr>
        <w:ind w:left="139" w:hanging="84"/>
      </w:pPr>
      <w:rPr>
        <w:rFonts w:ascii="Times New Roman" w:eastAsia="Times New Roman" w:hAnsi="Times New Roman" w:cs="Times New Roman" w:hint="default"/>
        <w:w w:val="100"/>
        <w:sz w:val="14"/>
        <w:szCs w:val="14"/>
      </w:rPr>
    </w:lvl>
    <w:lvl w:ilvl="1" w:tplc="6E6481E2">
      <w:numFmt w:val="bullet"/>
      <w:lvlText w:val="•"/>
      <w:lvlJc w:val="left"/>
      <w:pPr>
        <w:ind w:left="538" w:hanging="84"/>
      </w:pPr>
      <w:rPr>
        <w:rFonts w:hint="default"/>
      </w:rPr>
    </w:lvl>
    <w:lvl w:ilvl="2" w:tplc="396414E4">
      <w:numFmt w:val="bullet"/>
      <w:lvlText w:val="•"/>
      <w:lvlJc w:val="left"/>
      <w:pPr>
        <w:ind w:left="937" w:hanging="84"/>
      </w:pPr>
      <w:rPr>
        <w:rFonts w:hint="default"/>
      </w:rPr>
    </w:lvl>
    <w:lvl w:ilvl="3" w:tplc="B984AC7C">
      <w:numFmt w:val="bullet"/>
      <w:lvlText w:val="•"/>
      <w:lvlJc w:val="left"/>
      <w:pPr>
        <w:ind w:left="1336" w:hanging="84"/>
      </w:pPr>
      <w:rPr>
        <w:rFonts w:hint="default"/>
      </w:rPr>
    </w:lvl>
    <w:lvl w:ilvl="4" w:tplc="BADE889A">
      <w:numFmt w:val="bullet"/>
      <w:lvlText w:val="•"/>
      <w:lvlJc w:val="left"/>
      <w:pPr>
        <w:ind w:left="1735" w:hanging="84"/>
      </w:pPr>
      <w:rPr>
        <w:rFonts w:hint="default"/>
      </w:rPr>
    </w:lvl>
    <w:lvl w:ilvl="5" w:tplc="EC46EA36">
      <w:numFmt w:val="bullet"/>
      <w:lvlText w:val="•"/>
      <w:lvlJc w:val="left"/>
      <w:pPr>
        <w:ind w:left="2134" w:hanging="84"/>
      </w:pPr>
      <w:rPr>
        <w:rFonts w:hint="default"/>
      </w:rPr>
    </w:lvl>
    <w:lvl w:ilvl="6" w:tplc="A6C8F782">
      <w:numFmt w:val="bullet"/>
      <w:lvlText w:val="•"/>
      <w:lvlJc w:val="left"/>
      <w:pPr>
        <w:ind w:left="2533" w:hanging="84"/>
      </w:pPr>
      <w:rPr>
        <w:rFonts w:hint="default"/>
      </w:rPr>
    </w:lvl>
    <w:lvl w:ilvl="7" w:tplc="C17AF07E">
      <w:numFmt w:val="bullet"/>
      <w:lvlText w:val="•"/>
      <w:lvlJc w:val="left"/>
      <w:pPr>
        <w:ind w:left="2932" w:hanging="84"/>
      </w:pPr>
      <w:rPr>
        <w:rFonts w:hint="default"/>
      </w:rPr>
    </w:lvl>
    <w:lvl w:ilvl="8" w:tplc="90D8133E">
      <w:numFmt w:val="bullet"/>
      <w:lvlText w:val="•"/>
      <w:lvlJc w:val="left"/>
      <w:pPr>
        <w:ind w:left="3331" w:hanging="84"/>
      </w:pPr>
      <w:rPr>
        <w:rFonts w:hint="default"/>
      </w:rPr>
    </w:lvl>
  </w:abstractNum>
  <w:abstractNum w:abstractNumId="436" w15:restartNumberingAfterBreak="0">
    <w:nsid w:val="37394D9B"/>
    <w:multiLevelType w:val="hybridMultilevel"/>
    <w:tmpl w:val="FD069882"/>
    <w:lvl w:ilvl="0" w:tplc="1F8A44E4">
      <w:numFmt w:val="bullet"/>
      <w:lvlText w:val="•"/>
      <w:lvlJc w:val="left"/>
      <w:pPr>
        <w:ind w:left="139" w:hanging="84"/>
      </w:pPr>
      <w:rPr>
        <w:rFonts w:ascii="Times New Roman" w:eastAsia="Times New Roman" w:hAnsi="Times New Roman" w:cs="Times New Roman" w:hint="default"/>
        <w:w w:val="100"/>
        <w:sz w:val="14"/>
        <w:szCs w:val="14"/>
      </w:rPr>
    </w:lvl>
    <w:lvl w:ilvl="1" w:tplc="4F8E5A2C">
      <w:numFmt w:val="bullet"/>
      <w:lvlText w:val="•"/>
      <w:lvlJc w:val="left"/>
      <w:pPr>
        <w:ind w:left="538" w:hanging="84"/>
      </w:pPr>
      <w:rPr>
        <w:rFonts w:hint="default"/>
      </w:rPr>
    </w:lvl>
    <w:lvl w:ilvl="2" w:tplc="D17401B2">
      <w:numFmt w:val="bullet"/>
      <w:lvlText w:val="•"/>
      <w:lvlJc w:val="left"/>
      <w:pPr>
        <w:ind w:left="937" w:hanging="84"/>
      </w:pPr>
      <w:rPr>
        <w:rFonts w:hint="default"/>
      </w:rPr>
    </w:lvl>
    <w:lvl w:ilvl="3" w:tplc="6BA4008E">
      <w:numFmt w:val="bullet"/>
      <w:lvlText w:val="•"/>
      <w:lvlJc w:val="left"/>
      <w:pPr>
        <w:ind w:left="1336" w:hanging="84"/>
      </w:pPr>
      <w:rPr>
        <w:rFonts w:hint="default"/>
      </w:rPr>
    </w:lvl>
    <w:lvl w:ilvl="4" w:tplc="8CC00D70">
      <w:numFmt w:val="bullet"/>
      <w:lvlText w:val="•"/>
      <w:lvlJc w:val="left"/>
      <w:pPr>
        <w:ind w:left="1735" w:hanging="84"/>
      </w:pPr>
      <w:rPr>
        <w:rFonts w:hint="default"/>
      </w:rPr>
    </w:lvl>
    <w:lvl w:ilvl="5" w:tplc="BCA6D23C">
      <w:numFmt w:val="bullet"/>
      <w:lvlText w:val="•"/>
      <w:lvlJc w:val="left"/>
      <w:pPr>
        <w:ind w:left="2134" w:hanging="84"/>
      </w:pPr>
      <w:rPr>
        <w:rFonts w:hint="default"/>
      </w:rPr>
    </w:lvl>
    <w:lvl w:ilvl="6" w:tplc="FCB65D9C">
      <w:numFmt w:val="bullet"/>
      <w:lvlText w:val="•"/>
      <w:lvlJc w:val="left"/>
      <w:pPr>
        <w:ind w:left="2533" w:hanging="84"/>
      </w:pPr>
      <w:rPr>
        <w:rFonts w:hint="default"/>
      </w:rPr>
    </w:lvl>
    <w:lvl w:ilvl="7" w:tplc="BCAA66DA">
      <w:numFmt w:val="bullet"/>
      <w:lvlText w:val="•"/>
      <w:lvlJc w:val="left"/>
      <w:pPr>
        <w:ind w:left="2932" w:hanging="84"/>
      </w:pPr>
      <w:rPr>
        <w:rFonts w:hint="default"/>
      </w:rPr>
    </w:lvl>
    <w:lvl w:ilvl="8" w:tplc="1EFE3894">
      <w:numFmt w:val="bullet"/>
      <w:lvlText w:val="•"/>
      <w:lvlJc w:val="left"/>
      <w:pPr>
        <w:ind w:left="3331" w:hanging="84"/>
      </w:pPr>
      <w:rPr>
        <w:rFonts w:hint="default"/>
      </w:rPr>
    </w:lvl>
  </w:abstractNum>
  <w:abstractNum w:abstractNumId="437" w15:restartNumberingAfterBreak="0">
    <w:nsid w:val="378365F4"/>
    <w:multiLevelType w:val="hybridMultilevel"/>
    <w:tmpl w:val="17FCA7D2"/>
    <w:lvl w:ilvl="0" w:tplc="BC50DA8E">
      <w:numFmt w:val="bullet"/>
      <w:lvlText w:val="–"/>
      <w:lvlJc w:val="left"/>
      <w:pPr>
        <w:ind w:left="160" w:hanging="105"/>
      </w:pPr>
      <w:rPr>
        <w:rFonts w:ascii="Times New Roman" w:eastAsia="Times New Roman" w:hAnsi="Times New Roman" w:cs="Times New Roman" w:hint="default"/>
        <w:spacing w:val="-6"/>
        <w:w w:val="100"/>
        <w:sz w:val="14"/>
        <w:szCs w:val="14"/>
      </w:rPr>
    </w:lvl>
    <w:lvl w:ilvl="1" w:tplc="197E7C9E">
      <w:numFmt w:val="bullet"/>
      <w:lvlText w:val="•"/>
      <w:lvlJc w:val="left"/>
      <w:pPr>
        <w:ind w:left="556" w:hanging="105"/>
      </w:pPr>
      <w:rPr>
        <w:rFonts w:hint="default"/>
      </w:rPr>
    </w:lvl>
    <w:lvl w:ilvl="2" w:tplc="2C1A6570">
      <w:numFmt w:val="bullet"/>
      <w:lvlText w:val="•"/>
      <w:lvlJc w:val="left"/>
      <w:pPr>
        <w:ind w:left="953" w:hanging="105"/>
      </w:pPr>
      <w:rPr>
        <w:rFonts w:hint="default"/>
      </w:rPr>
    </w:lvl>
    <w:lvl w:ilvl="3" w:tplc="F7E4942E">
      <w:numFmt w:val="bullet"/>
      <w:lvlText w:val="•"/>
      <w:lvlJc w:val="left"/>
      <w:pPr>
        <w:ind w:left="1350" w:hanging="105"/>
      </w:pPr>
      <w:rPr>
        <w:rFonts w:hint="default"/>
      </w:rPr>
    </w:lvl>
    <w:lvl w:ilvl="4" w:tplc="310C087C">
      <w:numFmt w:val="bullet"/>
      <w:lvlText w:val="•"/>
      <w:lvlJc w:val="left"/>
      <w:pPr>
        <w:ind w:left="1747" w:hanging="105"/>
      </w:pPr>
      <w:rPr>
        <w:rFonts w:hint="default"/>
      </w:rPr>
    </w:lvl>
    <w:lvl w:ilvl="5" w:tplc="D9C28390">
      <w:numFmt w:val="bullet"/>
      <w:lvlText w:val="•"/>
      <w:lvlJc w:val="left"/>
      <w:pPr>
        <w:ind w:left="2144" w:hanging="105"/>
      </w:pPr>
      <w:rPr>
        <w:rFonts w:hint="default"/>
      </w:rPr>
    </w:lvl>
    <w:lvl w:ilvl="6" w:tplc="BD747CA8">
      <w:numFmt w:val="bullet"/>
      <w:lvlText w:val="•"/>
      <w:lvlJc w:val="left"/>
      <w:pPr>
        <w:ind w:left="2541" w:hanging="105"/>
      </w:pPr>
      <w:rPr>
        <w:rFonts w:hint="default"/>
      </w:rPr>
    </w:lvl>
    <w:lvl w:ilvl="7" w:tplc="AE742416">
      <w:numFmt w:val="bullet"/>
      <w:lvlText w:val="•"/>
      <w:lvlJc w:val="left"/>
      <w:pPr>
        <w:ind w:left="2938" w:hanging="105"/>
      </w:pPr>
      <w:rPr>
        <w:rFonts w:hint="default"/>
      </w:rPr>
    </w:lvl>
    <w:lvl w:ilvl="8" w:tplc="CED668A0">
      <w:numFmt w:val="bullet"/>
      <w:lvlText w:val="•"/>
      <w:lvlJc w:val="left"/>
      <w:pPr>
        <w:ind w:left="3335" w:hanging="105"/>
      </w:pPr>
      <w:rPr>
        <w:rFonts w:hint="default"/>
      </w:rPr>
    </w:lvl>
  </w:abstractNum>
  <w:abstractNum w:abstractNumId="438" w15:restartNumberingAfterBreak="0">
    <w:nsid w:val="37B566C0"/>
    <w:multiLevelType w:val="hybridMultilevel"/>
    <w:tmpl w:val="25604594"/>
    <w:lvl w:ilvl="0" w:tplc="A8E26EA0">
      <w:start w:val="1"/>
      <w:numFmt w:val="decimal"/>
      <w:lvlText w:val="%1."/>
      <w:lvlJc w:val="left"/>
      <w:pPr>
        <w:ind w:left="497" w:hanging="180"/>
        <w:jc w:val="left"/>
      </w:pPr>
      <w:rPr>
        <w:rFonts w:ascii="Times New Roman" w:eastAsia="Times New Roman" w:hAnsi="Times New Roman" w:cs="Times New Roman" w:hint="default"/>
        <w:b/>
        <w:bCs/>
        <w:spacing w:val="-24"/>
        <w:w w:val="100"/>
        <w:sz w:val="18"/>
        <w:szCs w:val="18"/>
      </w:rPr>
    </w:lvl>
    <w:lvl w:ilvl="1" w:tplc="6FA2067E">
      <w:numFmt w:val="bullet"/>
      <w:lvlText w:val="•"/>
      <w:lvlJc w:val="left"/>
      <w:pPr>
        <w:ind w:left="1528" w:hanging="180"/>
      </w:pPr>
      <w:rPr>
        <w:rFonts w:hint="default"/>
      </w:rPr>
    </w:lvl>
    <w:lvl w:ilvl="2" w:tplc="70C009D4">
      <w:numFmt w:val="bullet"/>
      <w:lvlText w:val="•"/>
      <w:lvlJc w:val="left"/>
      <w:pPr>
        <w:ind w:left="2557" w:hanging="180"/>
      </w:pPr>
      <w:rPr>
        <w:rFonts w:hint="default"/>
      </w:rPr>
    </w:lvl>
    <w:lvl w:ilvl="3" w:tplc="6F06C77C">
      <w:numFmt w:val="bullet"/>
      <w:lvlText w:val="•"/>
      <w:lvlJc w:val="left"/>
      <w:pPr>
        <w:ind w:left="3585" w:hanging="180"/>
      </w:pPr>
      <w:rPr>
        <w:rFonts w:hint="default"/>
      </w:rPr>
    </w:lvl>
    <w:lvl w:ilvl="4" w:tplc="896EBCAC">
      <w:numFmt w:val="bullet"/>
      <w:lvlText w:val="•"/>
      <w:lvlJc w:val="left"/>
      <w:pPr>
        <w:ind w:left="4614" w:hanging="180"/>
      </w:pPr>
      <w:rPr>
        <w:rFonts w:hint="default"/>
      </w:rPr>
    </w:lvl>
    <w:lvl w:ilvl="5" w:tplc="82E4D8E8">
      <w:numFmt w:val="bullet"/>
      <w:lvlText w:val="•"/>
      <w:lvlJc w:val="left"/>
      <w:pPr>
        <w:ind w:left="5642" w:hanging="180"/>
      </w:pPr>
      <w:rPr>
        <w:rFonts w:hint="default"/>
      </w:rPr>
    </w:lvl>
    <w:lvl w:ilvl="6" w:tplc="DB226858">
      <w:numFmt w:val="bullet"/>
      <w:lvlText w:val="•"/>
      <w:lvlJc w:val="left"/>
      <w:pPr>
        <w:ind w:left="6671" w:hanging="180"/>
      </w:pPr>
      <w:rPr>
        <w:rFonts w:hint="default"/>
      </w:rPr>
    </w:lvl>
    <w:lvl w:ilvl="7" w:tplc="9522BFFE">
      <w:numFmt w:val="bullet"/>
      <w:lvlText w:val="•"/>
      <w:lvlJc w:val="left"/>
      <w:pPr>
        <w:ind w:left="7699" w:hanging="180"/>
      </w:pPr>
      <w:rPr>
        <w:rFonts w:hint="default"/>
      </w:rPr>
    </w:lvl>
    <w:lvl w:ilvl="8" w:tplc="1A36DF76">
      <w:numFmt w:val="bullet"/>
      <w:lvlText w:val="•"/>
      <w:lvlJc w:val="left"/>
      <w:pPr>
        <w:ind w:left="8728" w:hanging="180"/>
      </w:pPr>
      <w:rPr>
        <w:rFonts w:hint="default"/>
      </w:rPr>
    </w:lvl>
  </w:abstractNum>
  <w:abstractNum w:abstractNumId="439" w15:restartNumberingAfterBreak="0">
    <w:nsid w:val="37F574C4"/>
    <w:multiLevelType w:val="hybridMultilevel"/>
    <w:tmpl w:val="BEBCEBF4"/>
    <w:lvl w:ilvl="0" w:tplc="7EF851F6">
      <w:numFmt w:val="bullet"/>
      <w:lvlText w:val="•"/>
      <w:lvlJc w:val="left"/>
      <w:pPr>
        <w:ind w:left="140" w:hanging="84"/>
      </w:pPr>
      <w:rPr>
        <w:rFonts w:ascii="Times New Roman" w:eastAsia="Times New Roman" w:hAnsi="Times New Roman" w:cs="Times New Roman" w:hint="default"/>
        <w:w w:val="100"/>
        <w:sz w:val="14"/>
        <w:szCs w:val="14"/>
      </w:rPr>
    </w:lvl>
    <w:lvl w:ilvl="1" w:tplc="B334508C">
      <w:numFmt w:val="bullet"/>
      <w:lvlText w:val="•"/>
      <w:lvlJc w:val="left"/>
      <w:pPr>
        <w:ind w:left="538" w:hanging="84"/>
      </w:pPr>
      <w:rPr>
        <w:rFonts w:hint="default"/>
      </w:rPr>
    </w:lvl>
    <w:lvl w:ilvl="2" w:tplc="66B6BF8A">
      <w:numFmt w:val="bullet"/>
      <w:lvlText w:val="•"/>
      <w:lvlJc w:val="left"/>
      <w:pPr>
        <w:ind w:left="937" w:hanging="84"/>
      </w:pPr>
      <w:rPr>
        <w:rFonts w:hint="default"/>
      </w:rPr>
    </w:lvl>
    <w:lvl w:ilvl="3" w:tplc="A9583D34">
      <w:numFmt w:val="bullet"/>
      <w:lvlText w:val="•"/>
      <w:lvlJc w:val="left"/>
      <w:pPr>
        <w:ind w:left="1336" w:hanging="84"/>
      </w:pPr>
      <w:rPr>
        <w:rFonts w:hint="default"/>
      </w:rPr>
    </w:lvl>
    <w:lvl w:ilvl="4" w:tplc="59A47CAE">
      <w:numFmt w:val="bullet"/>
      <w:lvlText w:val="•"/>
      <w:lvlJc w:val="left"/>
      <w:pPr>
        <w:ind w:left="1735" w:hanging="84"/>
      </w:pPr>
      <w:rPr>
        <w:rFonts w:hint="default"/>
      </w:rPr>
    </w:lvl>
    <w:lvl w:ilvl="5" w:tplc="A42821E4">
      <w:numFmt w:val="bullet"/>
      <w:lvlText w:val="•"/>
      <w:lvlJc w:val="left"/>
      <w:pPr>
        <w:ind w:left="2134" w:hanging="84"/>
      </w:pPr>
      <w:rPr>
        <w:rFonts w:hint="default"/>
      </w:rPr>
    </w:lvl>
    <w:lvl w:ilvl="6" w:tplc="A982496E">
      <w:numFmt w:val="bullet"/>
      <w:lvlText w:val="•"/>
      <w:lvlJc w:val="left"/>
      <w:pPr>
        <w:ind w:left="2533" w:hanging="84"/>
      </w:pPr>
      <w:rPr>
        <w:rFonts w:hint="default"/>
      </w:rPr>
    </w:lvl>
    <w:lvl w:ilvl="7" w:tplc="88581E8C">
      <w:numFmt w:val="bullet"/>
      <w:lvlText w:val="•"/>
      <w:lvlJc w:val="left"/>
      <w:pPr>
        <w:ind w:left="2932" w:hanging="84"/>
      </w:pPr>
      <w:rPr>
        <w:rFonts w:hint="default"/>
      </w:rPr>
    </w:lvl>
    <w:lvl w:ilvl="8" w:tplc="242C0F30">
      <w:numFmt w:val="bullet"/>
      <w:lvlText w:val="•"/>
      <w:lvlJc w:val="left"/>
      <w:pPr>
        <w:ind w:left="3331" w:hanging="84"/>
      </w:pPr>
      <w:rPr>
        <w:rFonts w:hint="default"/>
      </w:rPr>
    </w:lvl>
  </w:abstractNum>
  <w:abstractNum w:abstractNumId="440" w15:restartNumberingAfterBreak="0">
    <w:nsid w:val="38222D99"/>
    <w:multiLevelType w:val="hybridMultilevel"/>
    <w:tmpl w:val="097E69EC"/>
    <w:lvl w:ilvl="0" w:tplc="DD12AF1A">
      <w:numFmt w:val="bullet"/>
      <w:lvlText w:val="•"/>
      <w:lvlJc w:val="left"/>
      <w:pPr>
        <w:ind w:left="139" w:hanging="84"/>
      </w:pPr>
      <w:rPr>
        <w:rFonts w:ascii="Times New Roman" w:eastAsia="Times New Roman" w:hAnsi="Times New Roman" w:cs="Times New Roman" w:hint="default"/>
        <w:w w:val="100"/>
        <w:sz w:val="14"/>
        <w:szCs w:val="14"/>
      </w:rPr>
    </w:lvl>
    <w:lvl w:ilvl="1" w:tplc="2190DBE4">
      <w:numFmt w:val="bullet"/>
      <w:lvlText w:val="•"/>
      <w:lvlJc w:val="left"/>
      <w:pPr>
        <w:ind w:left="538" w:hanging="84"/>
      </w:pPr>
      <w:rPr>
        <w:rFonts w:hint="default"/>
      </w:rPr>
    </w:lvl>
    <w:lvl w:ilvl="2" w:tplc="66C401BA">
      <w:numFmt w:val="bullet"/>
      <w:lvlText w:val="•"/>
      <w:lvlJc w:val="left"/>
      <w:pPr>
        <w:ind w:left="937" w:hanging="84"/>
      </w:pPr>
      <w:rPr>
        <w:rFonts w:hint="default"/>
      </w:rPr>
    </w:lvl>
    <w:lvl w:ilvl="3" w:tplc="A290E9EC">
      <w:numFmt w:val="bullet"/>
      <w:lvlText w:val="•"/>
      <w:lvlJc w:val="left"/>
      <w:pPr>
        <w:ind w:left="1336" w:hanging="84"/>
      </w:pPr>
      <w:rPr>
        <w:rFonts w:hint="default"/>
      </w:rPr>
    </w:lvl>
    <w:lvl w:ilvl="4" w:tplc="8B24708A">
      <w:numFmt w:val="bullet"/>
      <w:lvlText w:val="•"/>
      <w:lvlJc w:val="left"/>
      <w:pPr>
        <w:ind w:left="1735" w:hanging="84"/>
      </w:pPr>
      <w:rPr>
        <w:rFonts w:hint="default"/>
      </w:rPr>
    </w:lvl>
    <w:lvl w:ilvl="5" w:tplc="F8B4C9F0">
      <w:numFmt w:val="bullet"/>
      <w:lvlText w:val="•"/>
      <w:lvlJc w:val="left"/>
      <w:pPr>
        <w:ind w:left="2134" w:hanging="84"/>
      </w:pPr>
      <w:rPr>
        <w:rFonts w:hint="default"/>
      </w:rPr>
    </w:lvl>
    <w:lvl w:ilvl="6" w:tplc="A5A2D390">
      <w:numFmt w:val="bullet"/>
      <w:lvlText w:val="•"/>
      <w:lvlJc w:val="left"/>
      <w:pPr>
        <w:ind w:left="2533" w:hanging="84"/>
      </w:pPr>
      <w:rPr>
        <w:rFonts w:hint="default"/>
      </w:rPr>
    </w:lvl>
    <w:lvl w:ilvl="7" w:tplc="E31E8310">
      <w:numFmt w:val="bullet"/>
      <w:lvlText w:val="•"/>
      <w:lvlJc w:val="left"/>
      <w:pPr>
        <w:ind w:left="2932" w:hanging="84"/>
      </w:pPr>
      <w:rPr>
        <w:rFonts w:hint="default"/>
      </w:rPr>
    </w:lvl>
    <w:lvl w:ilvl="8" w:tplc="810A04FA">
      <w:numFmt w:val="bullet"/>
      <w:lvlText w:val="•"/>
      <w:lvlJc w:val="left"/>
      <w:pPr>
        <w:ind w:left="3331" w:hanging="84"/>
      </w:pPr>
      <w:rPr>
        <w:rFonts w:hint="default"/>
      </w:rPr>
    </w:lvl>
  </w:abstractNum>
  <w:abstractNum w:abstractNumId="441" w15:restartNumberingAfterBreak="0">
    <w:nsid w:val="38345461"/>
    <w:multiLevelType w:val="hybridMultilevel"/>
    <w:tmpl w:val="9F60C364"/>
    <w:lvl w:ilvl="0" w:tplc="87D45DE8">
      <w:numFmt w:val="bullet"/>
      <w:lvlText w:val="•"/>
      <w:lvlJc w:val="left"/>
      <w:pPr>
        <w:ind w:left="139" w:hanging="84"/>
      </w:pPr>
      <w:rPr>
        <w:rFonts w:ascii="Times New Roman" w:eastAsia="Times New Roman" w:hAnsi="Times New Roman" w:cs="Times New Roman" w:hint="default"/>
        <w:w w:val="100"/>
        <w:sz w:val="14"/>
        <w:szCs w:val="14"/>
      </w:rPr>
    </w:lvl>
    <w:lvl w:ilvl="1" w:tplc="24065AD0">
      <w:numFmt w:val="bullet"/>
      <w:lvlText w:val="•"/>
      <w:lvlJc w:val="left"/>
      <w:pPr>
        <w:ind w:left="538" w:hanging="84"/>
      </w:pPr>
      <w:rPr>
        <w:rFonts w:hint="default"/>
      </w:rPr>
    </w:lvl>
    <w:lvl w:ilvl="2" w:tplc="7AC42884">
      <w:numFmt w:val="bullet"/>
      <w:lvlText w:val="•"/>
      <w:lvlJc w:val="left"/>
      <w:pPr>
        <w:ind w:left="937" w:hanging="84"/>
      </w:pPr>
      <w:rPr>
        <w:rFonts w:hint="default"/>
      </w:rPr>
    </w:lvl>
    <w:lvl w:ilvl="3" w:tplc="944CAD12">
      <w:numFmt w:val="bullet"/>
      <w:lvlText w:val="•"/>
      <w:lvlJc w:val="left"/>
      <w:pPr>
        <w:ind w:left="1336" w:hanging="84"/>
      </w:pPr>
      <w:rPr>
        <w:rFonts w:hint="default"/>
      </w:rPr>
    </w:lvl>
    <w:lvl w:ilvl="4" w:tplc="151E787C">
      <w:numFmt w:val="bullet"/>
      <w:lvlText w:val="•"/>
      <w:lvlJc w:val="left"/>
      <w:pPr>
        <w:ind w:left="1735" w:hanging="84"/>
      </w:pPr>
      <w:rPr>
        <w:rFonts w:hint="default"/>
      </w:rPr>
    </w:lvl>
    <w:lvl w:ilvl="5" w:tplc="B5C60982">
      <w:numFmt w:val="bullet"/>
      <w:lvlText w:val="•"/>
      <w:lvlJc w:val="left"/>
      <w:pPr>
        <w:ind w:left="2134" w:hanging="84"/>
      </w:pPr>
      <w:rPr>
        <w:rFonts w:hint="default"/>
      </w:rPr>
    </w:lvl>
    <w:lvl w:ilvl="6" w:tplc="17661C62">
      <w:numFmt w:val="bullet"/>
      <w:lvlText w:val="•"/>
      <w:lvlJc w:val="left"/>
      <w:pPr>
        <w:ind w:left="2533" w:hanging="84"/>
      </w:pPr>
      <w:rPr>
        <w:rFonts w:hint="default"/>
      </w:rPr>
    </w:lvl>
    <w:lvl w:ilvl="7" w:tplc="5D40F83C">
      <w:numFmt w:val="bullet"/>
      <w:lvlText w:val="•"/>
      <w:lvlJc w:val="left"/>
      <w:pPr>
        <w:ind w:left="2932" w:hanging="84"/>
      </w:pPr>
      <w:rPr>
        <w:rFonts w:hint="default"/>
      </w:rPr>
    </w:lvl>
    <w:lvl w:ilvl="8" w:tplc="D4ECDDA6">
      <w:numFmt w:val="bullet"/>
      <w:lvlText w:val="•"/>
      <w:lvlJc w:val="left"/>
      <w:pPr>
        <w:ind w:left="3331" w:hanging="84"/>
      </w:pPr>
      <w:rPr>
        <w:rFonts w:hint="default"/>
      </w:rPr>
    </w:lvl>
  </w:abstractNum>
  <w:abstractNum w:abstractNumId="442" w15:restartNumberingAfterBreak="0">
    <w:nsid w:val="38375AFC"/>
    <w:multiLevelType w:val="hybridMultilevel"/>
    <w:tmpl w:val="7E1C9E1E"/>
    <w:lvl w:ilvl="0" w:tplc="6E320B7E">
      <w:numFmt w:val="bullet"/>
      <w:lvlText w:val="•"/>
      <w:lvlJc w:val="left"/>
      <w:pPr>
        <w:ind w:left="139" w:hanging="84"/>
      </w:pPr>
      <w:rPr>
        <w:rFonts w:ascii="Times New Roman" w:eastAsia="Times New Roman" w:hAnsi="Times New Roman" w:cs="Times New Roman" w:hint="default"/>
        <w:w w:val="100"/>
        <w:sz w:val="14"/>
        <w:szCs w:val="14"/>
      </w:rPr>
    </w:lvl>
    <w:lvl w:ilvl="1" w:tplc="2E026EF8">
      <w:numFmt w:val="bullet"/>
      <w:lvlText w:val="•"/>
      <w:lvlJc w:val="left"/>
      <w:pPr>
        <w:ind w:left="538" w:hanging="84"/>
      </w:pPr>
      <w:rPr>
        <w:rFonts w:hint="default"/>
      </w:rPr>
    </w:lvl>
    <w:lvl w:ilvl="2" w:tplc="7A76858E">
      <w:numFmt w:val="bullet"/>
      <w:lvlText w:val="•"/>
      <w:lvlJc w:val="left"/>
      <w:pPr>
        <w:ind w:left="937" w:hanging="84"/>
      </w:pPr>
      <w:rPr>
        <w:rFonts w:hint="default"/>
      </w:rPr>
    </w:lvl>
    <w:lvl w:ilvl="3" w:tplc="307A280C">
      <w:numFmt w:val="bullet"/>
      <w:lvlText w:val="•"/>
      <w:lvlJc w:val="left"/>
      <w:pPr>
        <w:ind w:left="1336" w:hanging="84"/>
      </w:pPr>
      <w:rPr>
        <w:rFonts w:hint="default"/>
      </w:rPr>
    </w:lvl>
    <w:lvl w:ilvl="4" w:tplc="A02E8BF4">
      <w:numFmt w:val="bullet"/>
      <w:lvlText w:val="•"/>
      <w:lvlJc w:val="left"/>
      <w:pPr>
        <w:ind w:left="1735" w:hanging="84"/>
      </w:pPr>
      <w:rPr>
        <w:rFonts w:hint="default"/>
      </w:rPr>
    </w:lvl>
    <w:lvl w:ilvl="5" w:tplc="BA62E522">
      <w:numFmt w:val="bullet"/>
      <w:lvlText w:val="•"/>
      <w:lvlJc w:val="left"/>
      <w:pPr>
        <w:ind w:left="2134" w:hanging="84"/>
      </w:pPr>
      <w:rPr>
        <w:rFonts w:hint="default"/>
      </w:rPr>
    </w:lvl>
    <w:lvl w:ilvl="6" w:tplc="08DA0CDA">
      <w:numFmt w:val="bullet"/>
      <w:lvlText w:val="•"/>
      <w:lvlJc w:val="left"/>
      <w:pPr>
        <w:ind w:left="2533" w:hanging="84"/>
      </w:pPr>
      <w:rPr>
        <w:rFonts w:hint="default"/>
      </w:rPr>
    </w:lvl>
    <w:lvl w:ilvl="7" w:tplc="64B6205C">
      <w:numFmt w:val="bullet"/>
      <w:lvlText w:val="•"/>
      <w:lvlJc w:val="left"/>
      <w:pPr>
        <w:ind w:left="2932" w:hanging="84"/>
      </w:pPr>
      <w:rPr>
        <w:rFonts w:hint="default"/>
      </w:rPr>
    </w:lvl>
    <w:lvl w:ilvl="8" w:tplc="DC044132">
      <w:numFmt w:val="bullet"/>
      <w:lvlText w:val="•"/>
      <w:lvlJc w:val="left"/>
      <w:pPr>
        <w:ind w:left="3331" w:hanging="84"/>
      </w:pPr>
      <w:rPr>
        <w:rFonts w:hint="default"/>
      </w:rPr>
    </w:lvl>
  </w:abstractNum>
  <w:abstractNum w:abstractNumId="443" w15:restartNumberingAfterBreak="0">
    <w:nsid w:val="38543A28"/>
    <w:multiLevelType w:val="hybridMultilevel"/>
    <w:tmpl w:val="875EC08E"/>
    <w:lvl w:ilvl="0" w:tplc="88B2BCA6">
      <w:start w:val="1"/>
      <w:numFmt w:val="decimal"/>
      <w:lvlText w:val="%1."/>
      <w:lvlJc w:val="left"/>
      <w:pPr>
        <w:ind w:left="677" w:hanging="180"/>
        <w:jc w:val="left"/>
      </w:pPr>
      <w:rPr>
        <w:rFonts w:ascii="Times New Roman" w:eastAsia="Times New Roman" w:hAnsi="Times New Roman" w:cs="Times New Roman" w:hint="default"/>
        <w:spacing w:val="-4"/>
        <w:w w:val="100"/>
        <w:sz w:val="18"/>
        <w:szCs w:val="18"/>
      </w:rPr>
    </w:lvl>
    <w:lvl w:ilvl="1" w:tplc="E098A576">
      <w:numFmt w:val="bullet"/>
      <w:lvlText w:val="•"/>
      <w:lvlJc w:val="left"/>
      <w:pPr>
        <w:ind w:left="1690" w:hanging="180"/>
      </w:pPr>
      <w:rPr>
        <w:rFonts w:hint="default"/>
      </w:rPr>
    </w:lvl>
    <w:lvl w:ilvl="2" w:tplc="3CA88C22">
      <w:numFmt w:val="bullet"/>
      <w:lvlText w:val="•"/>
      <w:lvlJc w:val="left"/>
      <w:pPr>
        <w:ind w:left="2701" w:hanging="180"/>
      </w:pPr>
      <w:rPr>
        <w:rFonts w:hint="default"/>
      </w:rPr>
    </w:lvl>
    <w:lvl w:ilvl="3" w:tplc="8D48873A">
      <w:numFmt w:val="bullet"/>
      <w:lvlText w:val="•"/>
      <w:lvlJc w:val="left"/>
      <w:pPr>
        <w:ind w:left="3711" w:hanging="180"/>
      </w:pPr>
      <w:rPr>
        <w:rFonts w:hint="default"/>
      </w:rPr>
    </w:lvl>
    <w:lvl w:ilvl="4" w:tplc="404643E6">
      <w:numFmt w:val="bullet"/>
      <w:lvlText w:val="•"/>
      <w:lvlJc w:val="left"/>
      <w:pPr>
        <w:ind w:left="4722" w:hanging="180"/>
      </w:pPr>
      <w:rPr>
        <w:rFonts w:hint="default"/>
      </w:rPr>
    </w:lvl>
    <w:lvl w:ilvl="5" w:tplc="407AD79A">
      <w:numFmt w:val="bullet"/>
      <w:lvlText w:val="•"/>
      <w:lvlJc w:val="left"/>
      <w:pPr>
        <w:ind w:left="5732" w:hanging="180"/>
      </w:pPr>
      <w:rPr>
        <w:rFonts w:hint="default"/>
      </w:rPr>
    </w:lvl>
    <w:lvl w:ilvl="6" w:tplc="DFCE6BD0">
      <w:numFmt w:val="bullet"/>
      <w:lvlText w:val="•"/>
      <w:lvlJc w:val="left"/>
      <w:pPr>
        <w:ind w:left="6743" w:hanging="180"/>
      </w:pPr>
      <w:rPr>
        <w:rFonts w:hint="default"/>
      </w:rPr>
    </w:lvl>
    <w:lvl w:ilvl="7" w:tplc="ACF85A16">
      <w:numFmt w:val="bullet"/>
      <w:lvlText w:val="•"/>
      <w:lvlJc w:val="left"/>
      <w:pPr>
        <w:ind w:left="7753" w:hanging="180"/>
      </w:pPr>
      <w:rPr>
        <w:rFonts w:hint="default"/>
      </w:rPr>
    </w:lvl>
    <w:lvl w:ilvl="8" w:tplc="5EE27A64">
      <w:numFmt w:val="bullet"/>
      <w:lvlText w:val="•"/>
      <w:lvlJc w:val="left"/>
      <w:pPr>
        <w:ind w:left="8764" w:hanging="180"/>
      </w:pPr>
      <w:rPr>
        <w:rFonts w:hint="default"/>
      </w:rPr>
    </w:lvl>
  </w:abstractNum>
  <w:abstractNum w:abstractNumId="444" w15:restartNumberingAfterBreak="0">
    <w:nsid w:val="386F37CB"/>
    <w:multiLevelType w:val="hybridMultilevel"/>
    <w:tmpl w:val="28140DB6"/>
    <w:lvl w:ilvl="0" w:tplc="84682EC8">
      <w:numFmt w:val="bullet"/>
      <w:lvlText w:val="•"/>
      <w:lvlJc w:val="left"/>
      <w:pPr>
        <w:ind w:left="140" w:hanging="84"/>
      </w:pPr>
      <w:rPr>
        <w:rFonts w:ascii="Times New Roman" w:eastAsia="Times New Roman" w:hAnsi="Times New Roman" w:cs="Times New Roman" w:hint="default"/>
        <w:w w:val="100"/>
        <w:sz w:val="14"/>
        <w:szCs w:val="14"/>
      </w:rPr>
    </w:lvl>
    <w:lvl w:ilvl="1" w:tplc="227C3616">
      <w:numFmt w:val="bullet"/>
      <w:lvlText w:val="•"/>
      <w:lvlJc w:val="left"/>
      <w:pPr>
        <w:ind w:left="538" w:hanging="84"/>
      </w:pPr>
      <w:rPr>
        <w:rFonts w:hint="default"/>
      </w:rPr>
    </w:lvl>
    <w:lvl w:ilvl="2" w:tplc="34A4CFA4">
      <w:numFmt w:val="bullet"/>
      <w:lvlText w:val="•"/>
      <w:lvlJc w:val="left"/>
      <w:pPr>
        <w:ind w:left="937" w:hanging="84"/>
      </w:pPr>
      <w:rPr>
        <w:rFonts w:hint="default"/>
      </w:rPr>
    </w:lvl>
    <w:lvl w:ilvl="3" w:tplc="64B63964">
      <w:numFmt w:val="bullet"/>
      <w:lvlText w:val="•"/>
      <w:lvlJc w:val="left"/>
      <w:pPr>
        <w:ind w:left="1336" w:hanging="84"/>
      </w:pPr>
      <w:rPr>
        <w:rFonts w:hint="default"/>
      </w:rPr>
    </w:lvl>
    <w:lvl w:ilvl="4" w:tplc="0F32306C">
      <w:numFmt w:val="bullet"/>
      <w:lvlText w:val="•"/>
      <w:lvlJc w:val="left"/>
      <w:pPr>
        <w:ind w:left="1735" w:hanging="84"/>
      </w:pPr>
      <w:rPr>
        <w:rFonts w:hint="default"/>
      </w:rPr>
    </w:lvl>
    <w:lvl w:ilvl="5" w:tplc="F90E32DE">
      <w:numFmt w:val="bullet"/>
      <w:lvlText w:val="•"/>
      <w:lvlJc w:val="left"/>
      <w:pPr>
        <w:ind w:left="2134" w:hanging="84"/>
      </w:pPr>
      <w:rPr>
        <w:rFonts w:hint="default"/>
      </w:rPr>
    </w:lvl>
    <w:lvl w:ilvl="6" w:tplc="F1443DEE">
      <w:numFmt w:val="bullet"/>
      <w:lvlText w:val="•"/>
      <w:lvlJc w:val="left"/>
      <w:pPr>
        <w:ind w:left="2533" w:hanging="84"/>
      </w:pPr>
      <w:rPr>
        <w:rFonts w:hint="default"/>
      </w:rPr>
    </w:lvl>
    <w:lvl w:ilvl="7" w:tplc="205EFDFC">
      <w:numFmt w:val="bullet"/>
      <w:lvlText w:val="•"/>
      <w:lvlJc w:val="left"/>
      <w:pPr>
        <w:ind w:left="2932" w:hanging="84"/>
      </w:pPr>
      <w:rPr>
        <w:rFonts w:hint="default"/>
      </w:rPr>
    </w:lvl>
    <w:lvl w:ilvl="8" w:tplc="584A97FE">
      <w:numFmt w:val="bullet"/>
      <w:lvlText w:val="•"/>
      <w:lvlJc w:val="left"/>
      <w:pPr>
        <w:ind w:left="3331" w:hanging="84"/>
      </w:pPr>
      <w:rPr>
        <w:rFonts w:hint="default"/>
      </w:rPr>
    </w:lvl>
  </w:abstractNum>
  <w:abstractNum w:abstractNumId="445" w15:restartNumberingAfterBreak="0">
    <w:nsid w:val="3873639C"/>
    <w:multiLevelType w:val="hybridMultilevel"/>
    <w:tmpl w:val="59569CEA"/>
    <w:lvl w:ilvl="0" w:tplc="41CA7360">
      <w:numFmt w:val="bullet"/>
      <w:lvlText w:val="•"/>
      <w:lvlJc w:val="left"/>
      <w:pPr>
        <w:ind w:left="140" w:hanging="84"/>
      </w:pPr>
      <w:rPr>
        <w:rFonts w:ascii="Times New Roman" w:eastAsia="Times New Roman" w:hAnsi="Times New Roman" w:cs="Times New Roman" w:hint="default"/>
        <w:w w:val="100"/>
        <w:sz w:val="14"/>
        <w:szCs w:val="14"/>
      </w:rPr>
    </w:lvl>
    <w:lvl w:ilvl="1" w:tplc="953EE95A">
      <w:numFmt w:val="bullet"/>
      <w:lvlText w:val="•"/>
      <w:lvlJc w:val="left"/>
      <w:pPr>
        <w:ind w:left="538" w:hanging="84"/>
      </w:pPr>
      <w:rPr>
        <w:rFonts w:hint="default"/>
      </w:rPr>
    </w:lvl>
    <w:lvl w:ilvl="2" w:tplc="CDCC953C">
      <w:numFmt w:val="bullet"/>
      <w:lvlText w:val="•"/>
      <w:lvlJc w:val="left"/>
      <w:pPr>
        <w:ind w:left="937" w:hanging="84"/>
      </w:pPr>
      <w:rPr>
        <w:rFonts w:hint="default"/>
      </w:rPr>
    </w:lvl>
    <w:lvl w:ilvl="3" w:tplc="C172BC3C">
      <w:numFmt w:val="bullet"/>
      <w:lvlText w:val="•"/>
      <w:lvlJc w:val="left"/>
      <w:pPr>
        <w:ind w:left="1336" w:hanging="84"/>
      </w:pPr>
      <w:rPr>
        <w:rFonts w:hint="default"/>
      </w:rPr>
    </w:lvl>
    <w:lvl w:ilvl="4" w:tplc="E96C682C">
      <w:numFmt w:val="bullet"/>
      <w:lvlText w:val="•"/>
      <w:lvlJc w:val="left"/>
      <w:pPr>
        <w:ind w:left="1735" w:hanging="84"/>
      </w:pPr>
      <w:rPr>
        <w:rFonts w:hint="default"/>
      </w:rPr>
    </w:lvl>
    <w:lvl w:ilvl="5" w:tplc="D7EAE4B6">
      <w:numFmt w:val="bullet"/>
      <w:lvlText w:val="•"/>
      <w:lvlJc w:val="left"/>
      <w:pPr>
        <w:ind w:left="2134" w:hanging="84"/>
      </w:pPr>
      <w:rPr>
        <w:rFonts w:hint="default"/>
      </w:rPr>
    </w:lvl>
    <w:lvl w:ilvl="6" w:tplc="BE8EE6D8">
      <w:numFmt w:val="bullet"/>
      <w:lvlText w:val="•"/>
      <w:lvlJc w:val="left"/>
      <w:pPr>
        <w:ind w:left="2533" w:hanging="84"/>
      </w:pPr>
      <w:rPr>
        <w:rFonts w:hint="default"/>
      </w:rPr>
    </w:lvl>
    <w:lvl w:ilvl="7" w:tplc="A1329F1A">
      <w:numFmt w:val="bullet"/>
      <w:lvlText w:val="•"/>
      <w:lvlJc w:val="left"/>
      <w:pPr>
        <w:ind w:left="2932" w:hanging="84"/>
      </w:pPr>
      <w:rPr>
        <w:rFonts w:hint="default"/>
      </w:rPr>
    </w:lvl>
    <w:lvl w:ilvl="8" w:tplc="1EA4F4F0">
      <w:numFmt w:val="bullet"/>
      <w:lvlText w:val="•"/>
      <w:lvlJc w:val="left"/>
      <w:pPr>
        <w:ind w:left="3331" w:hanging="84"/>
      </w:pPr>
      <w:rPr>
        <w:rFonts w:hint="default"/>
      </w:rPr>
    </w:lvl>
  </w:abstractNum>
  <w:abstractNum w:abstractNumId="446" w15:restartNumberingAfterBreak="0">
    <w:nsid w:val="388E6CAD"/>
    <w:multiLevelType w:val="hybridMultilevel"/>
    <w:tmpl w:val="DB6099B8"/>
    <w:lvl w:ilvl="0" w:tplc="960A8700">
      <w:start w:val="1"/>
      <w:numFmt w:val="decimal"/>
      <w:lvlText w:val="%1."/>
      <w:lvlJc w:val="left"/>
      <w:pPr>
        <w:ind w:left="497" w:hanging="180"/>
        <w:jc w:val="left"/>
      </w:pPr>
      <w:rPr>
        <w:rFonts w:ascii="Times New Roman" w:eastAsia="Times New Roman" w:hAnsi="Times New Roman" w:cs="Times New Roman" w:hint="default"/>
        <w:b/>
        <w:bCs/>
        <w:spacing w:val="-24"/>
        <w:w w:val="100"/>
        <w:sz w:val="18"/>
        <w:szCs w:val="18"/>
      </w:rPr>
    </w:lvl>
    <w:lvl w:ilvl="1" w:tplc="94FAA614">
      <w:numFmt w:val="bullet"/>
      <w:lvlText w:val="•"/>
      <w:lvlJc w:val="left"/>
      <w:pPr>
        <w:ind w:left="1528" w:hanging="180"/>
      </w:pPr>
      <w:rPr>
        <w:rFonts w:hint="default"/>
      </w:rPr>
    </w:lvl>
    <w:lvl w:ilvl="2" w:tplc="C6FAD7E4">
      <w:numFmt w:val="bullet"/>
      <w:lvlText w:val="•"/>
      <w:lvlJc w:val="left"/>
      <w:pPr>
        <w:ind w:left="2557" w:hanging="180"/>
      </w:pPr>
      <w:rPr>
        <w:rFonts w:hint="default"/>
      </w:rPr>
    </w:lvl>
    <w:lvl w:ilvl="3" w:tplc="C6F08562">
      <w:numFmt w:val="bullet"/>
      <w:lvlText w:val="•"/>
      <w:lvlJc w:val="left"/>
      <w:pPr>
        <w:ind w:left="3585" w:hanging="180"/>
      </w:pPr>
      <w:rPr>
        <w:rFonts w:hint="default"/>
      </w:rPr>
    </w:lvl>
    <w:lvl w:ilvl="4" w:tplc="92683858">
      <w:numFmt w:val="bullet"/>
      <w:lvlText w:val="•"/>
      <w:lvlJc w:val="left"/>
      <w:pPr>
        <w:ind w:left="4614" w:hanging="180"/>
      </w:pPr>
      <w:rPr>
        <w:rFonts w:hint="default"/>
      </w:rPr>
    </w:lvl>
    <w:lvl w:ilvl="5" w:tplc="0DD87B8C">
      <w:numFmt w:val="bullet"/>
      <w:lvlText w:val="•"/>
      <w:lvlJc w:val="left"/>
      <w:pPr>
        <w:ind w:left="5642" w:hanging="180"/>
      </w:pPr>
      <w:rPr>
        <w:rFonts w:hint="default"/>
      </w:rPr>
    </w:lvl>
    <w:lvl w:ilvl="6" w:tplc="0B563762">
      <w:numFmt w:val="bullet"/>
      <w:lvlText w:val="•"/>
      <w:lvlJc w:val="left"/>
      <w:pPr>
        <w:ind w:left="6671" w:hanging="180"/>
      </w:pPr>
      <w:rPr>
        <w:rFonts w:hint="default"/>
      </w:rPr>
    </w:lvl>
    <w:lvl w:ilvl="7" w:tplc="324CE23C">
      <w:numFmt w:val="bullet"/>
      <w:lvlText w:val="•"/>
      <w:lvlJc w:val="left"/>
      <w:pPr>
        <w:ind w:left="7699" w:hanging="180"/>
      </w:pPr>
      <w:rPr>
        <w:rFonts w:hint="default"/>
      </w:rPr>
    </w:lvl>
    <w:lvl w:ilvl="8" w:tplc="AE428830">
      <w:numFmt w:val="bullet"/>
      <w:lvlText w:val="•"/>
      <w:lvlJc w:val="left"/>
      <w:pPr>
        <w:ind w:left="8728" w:hanging="180"/>
      </w:pPr>
      <w:rPr>
        <w:rFonts w:hint="default"/>
      </w:rPr>
    </w:lvl>
  </w:abstractNum>
  <w:abstractNum w:abstractNumId="447" w15:restartNumberingAfterBreak="0">
    <w:nsid w:val="38961048"/>
    <w:multiLevelType w:val="hybridMultilevel"/>
    <w:tmpl w:val="BFEA1684"/>
    <w:lvl w:ilvl="0" w:tplc="22E880B6">
      <w:numFmt w:val="bullet"/>
      <w:lvlText w:val="•"/>
      <w:lvlJc w:val="left"/>
      <w:pPr>
        <w:ind w:left="139" w:hanging="84"/>
      </w:pPr>
      <w:rPr>
        <w:rFonts w:ascii="Times New Roman" w:eastAsia="Times New Roman" w:hAnsi="Times New Roman" w:cs="Times New Roman" w:hint="default"/>
        <w:w w:val="100"/>
        <w:sz w:val="14"/>
        <w:szCs w:val="14"/>
      </w:rPr>
    </w:lvl>
    <w:lvl w:ilvl="1" w:tplc="2B780A6C">
      <w:numFmt w:val="bullet"/>
      <w:lvlText w:val="•"/>
      <w:lvlJc w:val="left"/>
      <w:pPr>
        <w:ind w:left="538" w:hanging="84"/>
      </w:pPr>
      <w:rPr>
        <w:rFonts w:hint="default"/>
      </w:rPr>
    </w:lvl>
    <w:lvl w:ilvl="2" w:tplc="36DE3886">
      <w:numFmt w:val="bullet"/>
      <w:lvlText w:val="•"/>
      <w:lvlJc w:val="left"/>
      <w:pPr>
        <w:ind w:left="937" w:hanging="84"/>
      </w:pPr>
      <w:rPr>
        <w:rFonts w:hint="default"/>
      </w:rPr>
    </w:lvl>
    <w:lvl w:ilvl="3" w:tplc="E17E4E04">
      <w:numFmt w:val="bullet"/>
      <w:lvlText w:val="•"/>
      <w:lvlJc w:val="left"/>
      <w:pPr>
        <w:ind w:left="1336" w:hanging="84"/>
      </w:pPr>
      <w:rPr>
        <w:rFonts w:hint="default"/>
      </w:rPr>
    </w:lvl>
    <w:lvl w:ilvl="4" w:tplc="6E4EFE6E">
      <w:numFmt w:val="bullet"/>
      <w:lvlText w:val="•"/>
      <w:lvlJc w:val="left"/>
      <w:pPr>
        <w:ind w:left="1735" w:hanging="84"/>
      </w:pPr>
      <w:rPr>
        <w:rFonts w:hint="default"/>
      </w:rPr>
    </w:lvl>
    <w:lvl w:ilvl="5" w:tplc="751645D0">
      <w:numFmt w:val="bullet"/>
      <w:lvlText w:val="•"/>
      <w:lvlJc w:val="left"/>
      <w:pPr>
        <w:ind w:left="2134" w:hanging="84"/>
      </w:pPr>
      <w:rPr>
        <w:rFonts w:hint="default"/>
      </w:rPr>
    </w:lvl>
    <w:lvl w:ilvl="6" w:tplc="C0145E92">
      <w:numFmt w:val="bullet"/>
      <w:lvlText w:val="•"/>
      <w:lvlJc w:val="left"/>
      <w:pPr>
        <w:ind w:left="2533" w:hanging="84"/>
      </w:pPr>
      <w:rPr>
        <w:rFonts w:hint="default"/>
      </w:rPr>
    </w:lvl>
    <w:lvl w:ilvl="7" w:tplc="623E561A">
      <w:numFmt w:val="bullet"/>
      <w:lvlText w:val="•"/>
      <w:lvlJc w:val="left"/>
      <w:pPr>
        <w:ind w:left="2932" w:hanging="84"/>
      </w:pPr>
      <w:rPr>
        <w:rFonts w:hint="default"/>
      </w:rPr>
    </w:lvl>
    <w:lvl w:ilvl="8" w:tplc="781660F0">
      <w:numFmt w:val="bullet"/>
      <w:lvlText w:val="•"/>
      <w:lvlJc w:val="left"/>
      <w:pPr>
        <w:ind w:left="3331" w:hanging="84"/>
      </w:pPr>
      <w:rPr>
        <w:rFonts w:hint="default"/>
      </w:rPr>
    </w:lvl>
  </w:abstractNum>
  <w:abstractNum w:abstractNumId="448" w15:restartNumberingAfterBreak="0">
    <w:nsid w:val="38A020D6"/>
    <w:multiLevelType w:val="hybridMultilevel"/>
    <w:tmpl w:val="D8B41344"/>
    <w:lvl w:ilvl="0" w:tplc="9A4E27FA">
      <w:numFmt w:val="bullet"/>
      <w:lvlText w:val="–"/>
      <w:lvlJc w:val="left"/>
      <w:pPr>
        <w:ind w:left="161" w:hanging="105"/>
      </w:pPr>
      <w:rPr>
        <w:rFonts w:ascii="Times New Roman" w:eastAsia="Times New Roman" w:hAnsi="Times New Roman" w:cs="Times New Roman" w:hint="default"/>
        <w:spacing w:val="-4"/>
        <w:w w:val="100"/>
        <w:sz w:val="14"/>
        <w:szCs w:val="14"/>
      </w:rPr>
    </w:lvl>
    <w:lvl w:ilvl="1" w:tplc="080E6120">
      <w:numFmt w:val="bullet"/>
      <w:lvlText w:val="•"/>
      <w:lvlJc w:val="left"/>
      <w:pPr>
        <w:ind w:left="556" w:hanging="105"/>
      </w:pPr>
      <w:rPr>
        <w:rFonts w:hint="default"/>
      </w:rPr>
    </w:lvl>
    <w:lvl w:ilvl="2" w:tplc="A364CF7E">
      <w:numFmt w:val="bullet"/>
      <w:lvlText w:val="•"/>
      <w:lvlJc w:val="left"/>
      <w:pPr>
        <w:ind w:left="953" w:hanging="105"/>
      </w:pPr>
      <w:rPr>
        <w:rFonts w:hint="default"/>
      </w:rPr>
    </w:lvl>
    <w:lvl w:ilvl="3" w:tplc="A094DCA0">
      <w:numFmt w:val="bullet"/>
      <w:lvlText w:val="•"/>
      <w:lvlJc w:val="left"/>
      <w:pPr>
        <w:ind w:left="1350" w:hanging="105"/>
      </w:pPr>
      <w:rPr>
        <w:rFonts w:hint="default"/>
      </w:rPr>
    </w:lvl>
    <w:lvl w:ilvl="4" w:tplc="8B4668C4">
      <w:numFmt w:val="bullet"/>
      <w:lvlText w:val="•"/>
      <w:lvlJc w:val="left"/>
      <w:pPr>
        <w:ind w:left="1747" w:hanging="105"/>
      </w:pPr>
      <w:rPr>
        <w:rFonts w:hint="default"/>
      </w:rPr>
    </w:lvl>
    <w:lvl w:ilvl="5" w:tplc="9E2CAA8A">
      <w:numFmt w:val="bullet"/>
      <w:lvlText w:val="•"/>
      <w:lvlJc w:val="left"/>
      <w:pPr>
        <w:ind w:left="2144" w:hanging="105"/>
      </w:pPr>
      <w:rPr>
        <w:rFonts w:hint="default"/>
      </w:rPr>
    </w:lvl>
    <w:lvl w:ilvl="6" w:tplc="EA0C7B16">
      <w:numFmt w:val="bullet"/>
      <w:lvlText w:val="•"/>
      <w:lvlJc w:val="left"/>
      <w:pPr>
        <w:ind w:left="2541" w:hanging="105"/>
      </w:pPr>
      <w:rPr>
        <w:rFonts w:hint="default"/>
      </w:rPr>
    </w:lvl>
    <w:lvl w:ilvl="7" w:tplc="786EA99A">
      <w:numFmt w:val="bullet"/>
      <w:lvlText w:val="•"/>
      <w:lvlJc w:val="left"/>
      <w:pPr>
        <w:ind w:left="2938" w:hanging="105"/>
      </w:pPr>
      <w:rPr>
        <w:rFonts w:hint="default"/>
      </w:rPr>
    </w:lvl>
    <w:lvl w:ilvl="8" w:tplc="2DA8DE1C">
      <w:numFmt w:val="bullet"/>
      <w:lvlText w:val="•"/>
      <w:lvlJc w:val="left"/>
      <w:pPr>
        <w:ind w:left="3335" w:hanging="105"/>
      </w:pPr>
      <w:rPr>
        <w:rFonts w:hint="default"/>
      </w:rPr>
    </w:lvl>
  </w:abstractNum>
  <w:abstractNum w:abstractNumId="449" w15:restartNumberingAfterBreak="0">
    <w:nsid w:val="38A12B91"/>
    <w:multiLevelType w:val="hybridMultilevel"/>
    <w:tmpl w:val="4934B4EA"/>
    <w:lvl w:ilvl="0" w:tplc="02142EEE">
      <w:numFmt w:val="bullet"/>
      <w:lvlText w:val="•"/>
      <w:lvlJc w:val="left"/>
      <w:pPr>
        <w:ind w:left="139" w:hanging="84"/>
      </w:pPr>
      <w:rPr>
        <w:rFonts w:ascii="Times New Roman" w:eastAsia="Times New Roman" w:hAnsi="Times New Roman" w:cs="Times New Roman" w:hint="default"/>
        <w:w w:val="100"/>
        <w:sz w:val="14"/>
        <w:szCs w:val="14"/>
      </w:rPr>
    </w:lvl>
    <w:lvl w:ilvl="1" w:tplc="BF12ABD0">
      <w:numFmt w:val="bullet"/>
      <w:lvlText w:val="•"/>
      <w:lvlJc w:val="left"/>
      <w:pPr>
        <w:ind w:left="538" w:hanging="84"/>
      </w:pPr>
      <w:rPr>
        <w:rFonts w:hint="default"/>
      </w:rPr>
    </w:lvl>
    <w:lvl w:ilvl="2" w:tplc="D3CA7346">
      <w:numFmt w:val="bullet"/>
      <w:lvlText w:val="•"/>
      <w:lvlJc w:val="left"/>
      <w:pPr>
        <w:ind w:left="937" w:hanging="84"/>
      </w:pPr>
      <w:rPr>
        <w:rFonts w:hint="default"/>
      </w:rPr>
    </w:lvl>
    <w:lvl w:ilvl="3" w:tplc="E0941464">
      <w:numFmt w:val="bullet"/>
      <w:lvlText w:val="•"/>
      <w:lvlJc w:val="left"/>
      <w:pPr>
        <w:ind w:left="1336" w:hanging="84"/>
      </w:pPr>
      <w:rPr>
        <w:rFonts w:hint="default"/>
      </w:rPr>
    </w:lvl>
    <w:lvl w:ilvl="4" w:tplc="AE162D44">
      <w:numFmt w:val="bullet"/>
      <w:lvlText w:val="•"/>
      <w:lvlJc w:val="left"/>
      <w:pPr>
        <w:ind w:left="1735" w:hanging="84"/>
      </w:pPr>
      <w:rPr>
        <w:rFonts w:hint="default"/>
      </w:rPr>
    </w:lvl>
    <w:lvl w:ilvl="5" w:tplc="E51C0646">
      <w:numFmt w:val="bullet"/>
      <w:lvlText w:val="•"/>
      <w:lvlJc w:val="left"/>
      <w:pPr>
        <w:ind w:left="2134" w:hanging="84"/>
      </w:pPr>
      <w:rPr>
        <w:rFonts w:hint="default"/>
      </w:rPr>
    </w:lvl>
    <w:lvl w:ilvl="6" w:tplc="1D9C704C">
      <w:numFmt w:val="bullet"/>
      <w:lvlText w:val="•"/>
      <w:lvlJc w:val="left"/>
      <w:pPr>
        <w:ind w:left="2533" w:hanging="84"/>
      </w:pPr>
      <w:rPr>
        <w:rFonts w:hint="default"/>
      </w:rPr>
    </w:lvl>
    <w:lvl w:ilvl="7" w:tplc="8E8E5C34">
      <w:numFmt w:val="bullet"/>
      <w:lvlText w:val="•"/>
      <w:lvlJc w:val="left"/>
      <w:pPr>
        <w:ind w:left="2932" w:hanging="84"/>
      </w:pPr>
      <w:rPr>
        <w:rFonts w:hint="default"/>
      </w:rPr>
    </w:lvl>
    <w:lvl w:ilvl="8" w:tplc="B0F2AEB8">
      <w:numFmt w:val="bullet"/>
      <w:lvlText w:val="•"/>
      <w:lvlJc w:val="left"/>
      <w:pPr>
        <w:ind w:left="3331" w:hanging="84"/>
      </w:pPr>
      <w:rPr>
        <w:rFonts w:hint="default"/>
      </w:rPr>
    </w:lvl>
  </w:abstractNum>
  <w:abstractNum w:abstractNumId="450" w15:restartNumberingAfterBreak="0">
    <w:nsid w:val="38A95777"/>
    <w:multiLevelType w:val="hybridMultilevel"/>
    <w:tmpl w:val="5A7CD726"/>
    <w:lvl w:ilvl="0" w:tplc="823E1CFE">
      <w:numFmt w:val="bullet"/>
      <w:lvlText w:val="•"/>
      <w:lvlJc w:val="left"/>
      <w:pPr>
        <w:ind w:left="140" w:hanging="84"/>
      </w:pPr>
      <w:rPr>
        <w:rFonts w:ascii="Times New Roman" w:eastAsia="Times New Roman" w:hAnsi="Times New Roman" w:cs="Times New Roman" w:hint="default"/>
        <w:w w:val="100"/>
        <w:sz w:val="14"/>
        <w:szCs w:val="14"/>
      </w:rPr>
    </w:lvl>
    <w:lvl w:ilvl="1" w:tplc="C13A6A5A">
      <w:numFmt w:val="bullet"/>
      <w:lvlText w:val="•"/>
      <w:lvlJc w:val="left"/>
      <w:pPr>
        <w:ind w:left="538" w:hanging="84"/>
      </w:pPr>
      <w:rPr>
        <w:rFonts w:hint="default"/>
      </w:rPr>
    </w:lvl>
    <w:lvl w:ilvl="2" w:tplc="7F1836C4">
      <w:numFmt w:val="bullet"/>
      <w:lvlText w:val="•"/>
      <w:lvlJc w:val="left"/>
      <w:pPr>
        <w:ind w:left="937" w:hanging="84"/>
      </w:pPr>
      <w:rPr>
        <w:rFonts w:hint="default"/>
      </w:rPr>
    </w:lvl>
    <w:lvl w:ilvl="3" w:tplc="6AA6BBA0">
      <w:numFmt w:val="bullet"/>
      <w:lvlText w:val="•"/>
      <w:lvlJc w:val="left"/>
      <w:pPr>
        <w:ind w:left="1336" w:hanging="84"/>
      </w:pPr>
      <w:rPr>
        <w:rFonts w:hint="default"/>
      </w:rPr>
    </w:lvl>
    <w:lvl w:ilvl="4" w:tplc="91E45A60">
      <w:numFmt w:val="bullet"/>
      <w:lvlText w:val="•"/>
      <w:lvlJc w:val="left"/>
      <w:pPr>
        <w:ind w:left="1735" w:hanging="84"/>
      </w:pPr>
      <w:rPr>
        <w:rFonts w:hint="default"/>
      </w:rPr>
    </w:lvl>
    <w:lvl w:ilvl="5" w:tplc="8B06D940">
      <w:numFmt w:val="bullet"/>
      <w:lvlText w:val="•"/>
      <w:lvlJc w:val="left"/>
      <w:pPr>
        <w:ind w:left="2134" w:hanging="84"/>
      </w:pPr>
      <w:rPr>
        <w:rFonts w:hint="default"/>
      </w:rPr>
    </w:lvl>
    <w:lvl w:ilvl="6" w:tplc="1FB82E4C">
      <w:numFmt w:val="bullet"/>
      <w:lvlText w:val="•"/>
      <w:lvlJc w:val="left"/>
      <w:pPr>
        <w:ind w:left="2533" w:hanging="84"/>
      </w:pPr>
      <w:rPr>
        <w:rFonts w:hint="default"/>
      </w:rPr>
    </w:lvl>
    <w:lvl w:ilvl="7" w:tplc="82F8FAB8">
      <w:numFmt w:val="bullet"/>
      <w:lvlText w:val="•"/>
      <w:lvlJc w:val="left"/>
      <w:pPr>
        <w:ind w:left="2932" w:hanging="84"/>
      </w:pPr>
      <w:rPr>
        <w:rFonts w:hint="default"/>
      </w:rPr>
    </w:lvl>
    <w:lvl w:ilvl="8" w:tplc="25E4FD46">
      <w:numFmt w:val="bullet"/>
      <w:lvlText w:val="•"/>
      <w:lvlJc w:val="left"/>
      <w:pPr>
        <w:ind w:left="3331" w:hanging="84"/>
      </w:pPr>
      <w:rPr>
        <w:rFonts w:hint="default"/>
      </w:rPr>
    </w:lvl>
  </w:abstractNum>
  <w:abstractNum w:abstractNumId="451" w15:restartNumberingAfterBreak="0">
    <w:nsid w:val="38E275B1"/>
    <w:multiLevelType w:val="hybridMultilevel"/>
    <w:tmpl w:val="B324DF08"/>
    <w:lvl w:ilvl="0" w:tplc="D19AC11E">
      <w:numFmt w:val="bullet"/>
      <w:lvlText w:val="•"/>
      <w:lvlJc w:val="left"/>
      <w:pPr>
        <w:ind w:left="140" w:hanging="84"/>
      </w:pPr>
      <w:rPr>
        <w:rFonts w:ascii="Times New Roman" w:eastAsia="Times New Roman" w:hAnsi="Times New Roman" w:cs="Times New Roman" w:hint="default"/>
        <w:w w:val="100"/>
        <w:sz w:val="14"/>
        <w:szCs w:val="14"/>
      </w:rPr>
    </w:lvl>
    <w:lvl w:ilvl="1" w:tplc="480C4C60">
      <w:numFmt w:val="bullet"/>
      <w:lvlText w:val="•"/>
      <w:lvlJc w:val="left"/>
      <w:pPr>
        <w:ind w:left="538" w:hanging="84"/>
      </w:pPr>
      <w:rPr>
        <w:rFonts w:hint="default"/>
      </w:rPr>
    </w:lvl>
    <w:lvl w:ilvl="2" w:tplc="6994B97E">
      <w:numFmt w:val="bullet"/>
      <w:lvlText w:val="•"/>
      <w:lvlJc w:val="left"/>
      <w:pPr>
        <w:ind w:left="937" w:hanging="84"/>
      </w:pPr>
      <w:rPr>
        <w:rFonts w:hint="default"/>
      </w:rPr>
    </w:lvl>
    <w:lvl w:ilvl="3" w:tplc="87C0626A">
      <w:numFmt w:val="bullet"/>
      <w:lvlText w:val="•"/>
      <w:lvlJc w:val="left"/>
      <w:pPr>
        <w:ind w:left="1336" w:hanging="84"/>
      </w:pPr>
      <w:rPr>
        <w:rFonts w:hint="default"/>
      </w:rPr>
    </w:lvl>
    <w:lvl w:ilvl="4" w:tplc="DEE6AFD2">
      <w:numFmt w:val="bullet"/>
      <w:lvlText w:val="•"/>
      <w:lvlJc w:val="left"/>
      <w:pPr>
        <w:ind w:left="1735" w:hanging="84"/>
      </w:pPr>
      <w:rPr>
        <w:rFonts w:hint="default"/>
      </w:rPr>
    </w:lvl>
    <w:lvl w:ilvl="5" w:tplc="7AB4BB92">
      <w:numFmt w:val="bullet"/>
      <w:lvlText w:val="•"/>
      <w:lvlJc w:val="left"/>
      <w:pPr>
        <w:ind w:left="2134" w:hanging="84"/>
      </w:pPr>
      <w:rPr>
        <w:rFonts w:hint="default"/>
      </w:rPr>
    </w:lvl>
    <w:lvl w:ilvl="6" w:tplc="4B8A79BA">
      <w:numFmt w:val="bullet"/>
      <w:lvlText w:val="•"/>
      <w:lvlJc w:val="left"/>
      <w:pPr>
        <w:ind w:left="2533" w:hanging="84"/>
      </w:pPr>
      <w:rPr>
        <w:rFonts w:hint="default"/>
      </w:rPr>
    </w:lvl>
    <w:lvl w:ilvl="7" w:tplc="4FC6B6B8">
      <w:numFmt w:val="bullet"/>
      <w:lvlText w:val="•"/>
      <w:lvlJc w:val="left"/>
      <w:pPr>
        <w:ind w:left="2932" w:hanging="84"/>
      </w:pPr>
      <w:rPr>
        <w:rFonts w:hint="default"/>
      </w:rPr>
    </w:lvl>
    <w:lvl w:ilvl="8" w:tplc="545E32CA">
      <w:numFmt w:val="bullet"/>
      <w:lvlText w:val="•"/>
      <w:lvlJc w:val="left"/>
      <w:pPr>
        <w:ind w:left="3331" w:hanging="84"/>
      </w:pPr>
      <w:rPr>
        <w:rFonts w:hint="default"/>
      </w:rPr>
    </w:lvl>
  </w:abstractNum>
  <w:abstractNum w:abstractNumId="452" w15:restartNumberingAfterBreak="0">
    <w:nsid w:val="390F38C0"/>
    <w:multiLevelType w:val="hybridMultilevel"/>
    <w:tmpl w:val="DCC862F6"/>
    <w:lvl w:ilvl="0" w:tplc="F51A8456">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63CC07C6">
      <w:numFmt w:val="bullet"/>
      <w:lvlText w:val="•"/>
      <w:lvlJc w:val="left"/>
      <w:pPr>
        <w:ind w:left="1690" w:hanging="180"/>
      </w:pPr>
      <w:rPr>
        <w:rFonts w:hint="default"/>
      </w:rPr>
    </w:lvl>
    <w:lvl w:ilvl="2" w:tplc="75F493E2">
      <w:numFmt w:val="bullet"/>
      <w:lvlText w:val="•"/>
      <w:lvlJc w:val="left"/>
      <w:pPr>
        <w:ind w:left="2701" w:hanging="180"/>
      </w:pPr>
      <w:rPr>
        <w:rFonts w:hint="default"/>
      </w:rPr>
    </w:lvl>
    <w:lvl w:ilvl="3" w:tplc="F320CE30">
      <w:numFmt w:val="bullet"/>
      <w:lvlText w:val="•"/>
      <w:lvlJc w:val="left"/>
      <w:pPr>
        <w:ind w:left="3711" w:hanging="180"/>
      </w:pPr>
      <w:rPr>
        <w:rFonts w:hint="default"/>
      </w:rPr>
    </w:lvl>
    <w:lvl w:ilvl="4" w:tplc="9094E8FA">
      <w:numFmt w:val="bullet"/>
      <w:lvlText w:val="•"/>
      <w:lvlJc w:val="left"/>
      <w:pPr>
        <w:ind w:left="4722" w:hanging="180"/>
      </w:pPr>
      <w:rPr>
        <w:rFonts w:hint="default"/>
      </w:rPr>
    </w:lvl>
    <w:lvl w:ilvl="5" w:tplc="8012A55A">
      <w:numFmt w:val="bullet"/>
      <w:lvlText w:val="•"/>
      <w:lvlJc w:val="left"/>
      <w:pPr>
        <w:ind w:left="5732" w:hanging="180"/>
      </w:pPr>
      <w:rPr>
        <w:rFonts w:hint="default"/>
      </w:rPr>
    </w:lvl>
    <w:lvl w:ilvl="6" w:tplc="0720D334">
      <w:numFmt w:val="bullet"/>
      <w:lvlText w:val="•"/>
      <w:lvlJc w:val="left"/>
      <w:pPr>
        <w:ind w:left="6743" w:hanging="180"/>
      </w:pPr>
      <w:rPr>
        <w:rFonts w:hint="default"/>
      </w:rPr>
    </w:lvl>
    <w:lvl w:ilvl="7" w:tplc="2294EFD6">
      <w:numFmt w:val="bullet"/>
      <w:lvlText w:val="•"/>
      <w:lvlJc w:val="left"/>
      <w:pPr>
        <w:ind w:left="7753" w:hanging="180"/>
      </w:pPr>
      <w:rPr>
        <w:rFonts w:hint="default"/>
      </w:rPr>
    </w:lvl>
    <w:lvl w:ilvl="8" w:tplc="8F8A38CA">
      <w:numFmt w:val="bullet"/>
      <w:lvlText w:val="•"/>
      <w:lvlJc w:val="left"/>
      <w:pPr>
        <w:ind w:left="8764" w:hanging="180"/>
      </w:pPr>
      <w:rPr>
        <w:rFonts w:hint="default"/>
      </w:rPr>
    </w:lvl>
  </w:abstractNum>
  <w:abstractNum w:abstractNumId="453" w15:restartNumberingAfterBreak="0">
    <w:nsid w:val="39105A78"/>
    <w:multiLevelType w:val="hybridMultilevel"/>
    <w:tmpl w:val="048E0266"/>
    <w:lvl w:ilvl="0" w:tplc="3B3A9C28">
      <w:numFmt w:val="bullet"/>
      <w:lvlText w:val="•"/>
      <w:lvlJc w:val="left"/>
      <w:pPr>
        <w:ind w:left="140" w:hanging="84"/>
      </w:pPr>
      <w:rPr>
        <w:rFonts w:ascii="Times New Roman" w:eastAsia="Times New Roman" w:hAnsi="Times New Roman" w:cs="Times New Roman" w:hint="default"/>
        <w:w w:val="100"/>
        <w:sz w:val="14"/>
        <w:szCs w:val="14"/>
      </w:rPr>
    </w:lvl>
    <w:lvl w:ilvl="1" w:tplc="0FC8C712">
      <w:numFmt w:val="bullet"/>
      <w:lvlText w:val="•"/>
      <w:lvlJc w:val="left"/>
      <w:pPr>
        <w:ind w:left="538" w:hanging="84"/>
      </w:pPr>
      <w:rPr>
        <w:rFonts w:hint="default"/>
      </w:rPr>
    </w:lvl>
    <w:lvl w:ilvl="2" w:tplc="ACC6B6F6">
      <w:numFmt w:val="bullet"/>
      <w:lvlText w:val="•"/>
      <w:lvlJc w:val="left"/>
      <w:pPr>
        <w:ind w:left="937" w:hanging="84"/>
      </w:pPr>
      <w:rPr>
        <w:rFonts w:hint="default"/>
      </w:rPr>
    </w:lvl>
    <w:lvl w:ilvl="3" w:tplc="6F381B04">
      <w:numFmt w:val="bullet"/>
      <w:lvlText w:val="•"/>
      <w:lvlJc w:val="left"/>
      <w:pPr>
        <w:ind w:left="1336" w:hanging="84"/>
      </w:pPr>
      <w:rPr>
        <w:rFonts w:hint="default"/>
      </w:rPr>
    </w:lvl>
    <w:lvl w:ilvl="4" w:tplc="DD827460">
      <w:numFmt w:val="bullet"/>
      <w:lvlText w:val="•"/>
      <w:lvlJc w:val="left"/>
      <w:pPr>
        <w:ind w:left="1735" w:hanging="84"/>
      </w:pPr>
      <w:rPr>
        <w:rFonts w:hint="default"/>
      </w:rPr>
    </w:lvl>
    <w:lvl w:ilvl="5" w:tplc="0D4EAD64">
      <w:numFmt w:val="bullet"/>
      <w:lvlText w:val="•"/>
      <w:lvlJc w:val="left"/>
      <w:pPr>
        <w:ind w:left="2134" w:hanging="84"/>
      </w:pPr>
      <w:rPr>
        <w:rFonts w:hint="default"/>
      </w:rPr>
    </w:lvl>
    <w:lvl w:ilvl="6" w:tplc="875416C2">
      <w:numFmt w:val="bullet"/>
      <w:lvlText w:val="•"/>
      <w:lvlJc w:val="left"/>
      <w:pPr>
        <w:ind w:left="2533" w:hanging="84"/>
      </w:pPr>
      <w:rPr>
        <w:rFonts w:hint="default"/>
      </w:rPr>
    </w:lvl>
    <w:lvl w:ilvl="7" w:tplc="63F06434">
      <w:numFmt w:val="bullet"/>
      <w:lvlText w:val="•"/>
      <w:lvlJc w:val="left"/>
      <w:pPr>
        <w:ind w:left="2932" w:hanging="84"/>
      </w:pPr>
      <w:rPr>
        <w:rFonts w:hint="default"/>
      </w:rPr>
    </w:lvl>
    <w:lvl w:ilvl="8" w:tplc="BF36FBF2">
      <w:numFmt w:val="bullet"/>
      <w:lvlText w:val="•"/>
      <w:lvlJc w:val="left"/>
      <w:pPr>
        <w:ind w:left="3331" w:hanging="84"/>
      </w:pPr>
      <w:rPr>
        <w:rFonts w:hint="default"/>
      </w:rPr>
    </w:lvl>
  </w:abstractNum>
  <w:abstractNum w:abstractNumId="454" w15:restartNumberingAfterBreak="0">
    <w:nsid w:val="391A6249"/>
    <w:multiLevelType w:val="hybridMultilevel"/>
    <w:tmpl w:val="C5863990"/>
    <w:lvl w:ilvl="0" w:tplc="A8927C48">
      <w:numFmt w:val="bullet"/>
      <w:lvlText w:val="•"/>
      <w:lvlJc w:val="left"/>
      <w:pPr>
        <w:ind w:left="140" w:hanging="84"/>
      </w:pPr>
      <w:rPr>
        <w:rFonts w:ascii="Times New Roman" w:eastAsia="Times New Roman" w:hAnsi="Times New Roman" w:cs="Times New Roman" w:hint="default"/>
        <w:w w:val="100"/>
        <w:sz w:val="14"/>
        <w:szCs w:val="14"/>
      </w:rPr>
    </w:lvl>
    <w:lvl w:ilvl="1" w:tplc="7D5A5F1E">
      <w:numFmt w:val="bullet"/>
      <w:lvlText w:val="•"/>
      <w:lvlJc w:val="left"/>
      <w:pPr>
        <w:ind w:left="538" w:hanging="84"/>
      </w:pPr>
      <w:rPr>
        <w:rFonts w:hint="default"/>
      </w:rPr>
    </w:lvl>
    <w:lvl w:ilvl="2" w:tplc="78748768">
      <w:numFmt w:val="bullet"/>
      <w:lvlText w:val="•"/>
      <w:lvlJc w:val="left"/>
      <w:pPr>
        <w:ind w:left="937" w:hanging="84"/>
      </w:pPr>
      <w:rPr>
        <w:rFonts w:hint="default"/>
      </w:rPr>
    </w:lvl>
    <w:lvl w:ilvl="3" w:tplc="323A249A">
      <w:numFmt w:val="bullet"/>
      <w:lvlText w:val="•"/>
      <w:lvlJc w:val="left"/>
      <w:pPr>
        <w:ind w:left="1336" w:hanging="84"/>
      </w:pPr>
      <w:rPr>
        <w:rFonts w:hint="default"/>
      </w:rPr>
    </w:lvl>
    <w:lvl w:ilvl="4" w:tplc="8B3053A0">
      <w:numFmt w:val="bullet"/>
      <w:lvlText w:val="•"/>
      <w:lvlJc w:val="left"/>
      <w:pPr>
        <w:ind w:left="1735" w:hanging="84"/>
      </w:pPr>
      <w:rPr>
        <w:rFonts w:hint="default"/>
      </w:rPr>
    </w:lvl>
    <w:lvl w:ilvl="5" w:tplc="990AA59E">
      <w:numFmt w:val="bullet"/>
      <w:lvlText w:val="•"/>
      <w:lvlJc w:val="left"/>
      <w:pPr>
        <w:ind w:left="2134" w:hanging="84"/>
      </w:pPr>
      <w:rPr>
        <w:rFonts w:hint="default"/>
      </w:rPr>
    </w:lvl>
    <w:lvl w:ilvl="6" w:tplc="23D02804">
      <w:numFmt w:val="bullet"/>
      <w:lvlText w:val="•"/>
      <w:lvlJc w:val="left"/>
      <w:pPr>
        <w:ind w:left="2533" w:hanging="84"/>
      </w:pPr>
      <w:rPr>
        <w:rFonts w:hint="default"/>
      </w:rPr>
    </w:lvl>
    <w:lvl w:ilvl="7" w:tplc="A16E7B68">
      <w:numFmt w:val="bullet"/>
      <w:lvlText w:val="•"/>
      <w:lvlJc w:val="left"/>
      <w:pPr>
        <w:ind w:left="2932" w:hanging="84"/>
      </w:pPr>
      <w:rPr>
        <w:rFonts w:hint="default"/>
      </w:rPr>
    </w:lvl>
    <w:lvl w:ilvl="8" w:tplc="AB7EA77E">
      <w:numFmt w:val="bullet"/>
      <w:lvlText w:val="•"/>
      <w:lvlJc w:val="left"/>
      <w:pPr>
        <w:ind w:left="3331" w:hanging="84"/>
      </w:pPr>
      <w:rPr>
        <w:rFonts w:hint="default"/>
      </w:rPr>
    </w:lvl>
  </w:abstractNum>
  <w:abstractNum w:abstractNumId="455" w15:restartNumberingAfterBreak="0">
    <w:nsid w:val="3929273F"/>
    <w:multiLevelType w:val="hybridMultilevel"/>
    <w:tmpl w:val="D0226586"/>
    <w:lvl w:ilvl="0" w:tplc="63D2084E">
      <w:numFmt w:val="bullet"/>
      <w:lvlText w:val="•"/>
      <w:lvlJc w:val="left"/>
      <w:pPr>
        <w:ind w:left="140" w:hanging="84"/>
      </w:pPr>
      <w:rPr>
        <w:rFonts w:ascii="Times New Roman" w:eastAsia="Times New Roman" w:hAnsi="Times New Roman" w:cs="Times New Roman" w:hint="default"/>
        <w:w w:val="100"/>
        <w:sz w:val="14"/>
        <w:szCs w:val="14"/>
      </w:rPr>
    </w:lvl>
    <w:lvl w:ilvl="1" w:tplc="02D856CC">
      <w:numFmt w:val="bullet"/>
      <w:lvlText w:val="•"/>
      <w:lvlJc w:val="left"/>
      <w:pPr>
        <w:ind w:left="538" w:hanging="84"/>
      </w:pPr>
      <w:rPr>
        <w:rFonts w:hint="default"/>
      </w:rPr>
    </w:lvl>
    <w:lvl w:ilvl="2" w:tplc="326A60F0">
      <w:numFmt w:val="bullet"/>
      <w:lvlText w:val="•"/>
      <w:lvlJc w:val="left"/>
      <w:pPr>
        <w:ind w:left="937" w:hanging="84"/>
      </w:pPr>
      <w:rPr>
        <w:rFonts w:hint="default"/>
      </w:rPr>
    </w:lvl>
    <w:lvl w:ilvl="3" w:tplc="66F89BC4">
      <w:numFmt w:val="bullet"/>
      <w:lvlText w:val="•"/>
      <w:lvlJc w:val="left"/>
      <w:pPr>
        <w:ind w:left="1336" w:hanging="84"/>
      </w:pPr>
      <w:rPr>
        <w:rFonts w:hint="default"/>
      </w:rPr>
    </w:lvl>
    <w:lvl w:ilvl="4" w:tplc="5D20027A">
      <w:numFmt w:val="bullet"/>
      <w:lvlText w:val="•"/>
      <w:lvlJc w:val="left"/>
      <w:pPr>
        <w:ind w:left="1735" w:hanging="84"/>
      </w:pPr>
      <w:rPr>
        <w:rFonts w:hint="default"/>
      </w:rPr>
    </w:lvl>
    <w:lvl w:ilvl="5" w:tplc="7424076E">
      <w:numFmt w:val="bullet"/>
      <w:lvlText w:val="•"/>
      <w:lvlJc w:val="left"/>
      <w:pPr>
        <w:ind w:left="2134" w:hanging="84"/>
      </w:pPr>
      <w:rPr>
        <w:rFonts w:hint="default"/>
      </w:rPr>
    </w:lvl>
    <w:lvl w:ilvl="6" w:tplc="88302300">
      <w:numFmt w:val="bullet"/>
      <w:lvlText w:val="•"/>
      <w:lvlJc w:val="left"/>
      <w:pPr>
        <w:ind w:left="2533" w:hanging="84"/>
      </w:pPr>
      <w:rPr>
        <w:rFonts w:hint="default"/>
      </w:rPr>
    </w:lvl>
    <w:lvl w:ilvl="7" w:tplc="21FC3906">
      <w:numFmt w:val="bullet"/>
      <w:lvlText w:val="•"/>
      <w:lvlJc w:val="left"/>
      <w:pPr>
        <w:ind w:left="2932" w:hanging="84"/>
      </w:pPr>
      <w:rPr>
        <w:rFonts w:hint="default"/>
      </w:rPr>
    </w:lvl>
    <w:lvl w:ilvl="8" w:tplc="09788D24">
      <w:numFmt w:val="bullet"/>
      <w:lvlText w:val="•"/>
      <w:lvlJc w:val="left"/>
      <w:pPr>
        <w:ind w:left="3331" w:hanging="84"/>
      </w:pPr>
      <w:rPr>
        <w:rFonts w:hint="default"/>
      </w:rPr>
    </w:lvl>
  </w:abstractNum>
  <w:abstractNum w:abstractNumId="456" w15:restartNumberingAfterBreak="0">
    <w:nsid w:val="393A1D1A"/>
    <w:multiLevelType w:val="hybridMultilevel"/>
    <w:tmpl w:val="33887AAC"/>
    <w:lvl w:ilvl="0" w:tplc="7668D22C">
      <w:numFmt w:val="bullet"/>
      <w:lvlText w:val="–"/>
      <w:lvlJc w:val="left"/>
      <w:pPr>
        <w:ind w:left="160" w:hanging="105"/>
      </w:pPr>
      <w:rPr>
        <w:rFonts w:ascii="Times New Roman" w:eastAsia="Times New Roman" w:hAnsi="Times New Roman" w:cs="Times New Roman" w:hint="default"/>
        <w:spacing w:val="-8"/>
        <w:w w:val="100"/>
        <w:sz w:val="14"/>
        <w:szCs w:val="14"/>
      </w:rPr>
    </w:lvl>
    <w:lvl w:ilvl="1" w:tplc="A2D06E3C">
      <w:numFmt w:val="bullet"/>
      <w:lvlText w:val="•"/>
      <w:lvlJc w:val="left"/>
      <w:pPr>
        <w:ind w:left="556" w:hanging="105"/>
      </w:pPr>
      <w:rPr>
        <w:rFonts w:hint="default"/>
      </w:rPr>
    </w:lvl>
    <w:lvl w:ilvl="2" w:tplc="87FA04EE">
      <w:numFmt w:val="bullet"/>
      <w:lvlText w:val="•"/>
      <w:lvlJc w:val="left"/>
      <w:pPr>
        <w:ind w:left="953" w:hanging="105"/>
      </w:pPr>
      <w:rPr>
        <w:rFonts w:hint="default"/>
      </w:rPr>
    </w:lvl>
    <w:lvl w:ilvl="3" w:tplc="76B0DA66">
      <w:numFmt w:val="bullet"/>
      <w:lvlText w:val="•"/>
      <w:lvlJc w:val="left"/>
      <w:pPr>
        <w:ind w:left="1350" w:hanging="105"/>
      </w:pPr>
      <w:rPr>
        <w:rFonts w:hint="default"/>
      </w:rPr>
    </w:lvl>
    <w:lvl w:ilvl="4" w:tplc="F72AB05C">
      <w:numFmt w:val="bullet"/>
      <w:lvlText w:val="•"/>
      <w:lvlJc w:val="left"/>
      <w:pPr>
        <w:ind w:left="1747" w:hanging="105"/>
      </w:pPr>
      <w:rPr>
        <w:rFonts w:hint="default"/>
      </w:rPr>
    </w:lvl>
    <w:lvl w:ilvl="5" w:tplc="61706002">
      <w:numFmt w:val="bullet"/>
      <w:lvlText w:val="•"/>
      <w:lvlJc w:val="left"/>
      <w:pPr>
        <w:ind w:left="2144" w:hanging="105"/>
      </w:pPr>
      <w:rPr>
        <w:rFonts w:hint="default"/>
      </w:rPr>
    </w:lvl>
    <w:lvl w:ilvl="6" w:tplc="8DD0EBB6">
      <w:numFmt w:val="bullet"/>
      <w:lvlText w:val="•"/>
      <w:lvlJc w:val="left"/>
      <w:pPr>
        <w:ind w:left="2541" w:hanging="105"/>
      </w:pPr>
      <w:rPr>
        <w:rFonts w:hint="default"/>
      </w:rPr>
    </w:lvl>
    <w:lvl w:ilvl="7" w:tplc="56FC95DE">
      <w:numFmt w:val="bullet"/>
      <w:lvlText w:val="•"/>
      <w:lvlJc w:val="left"/>
      <w:pPr>
        <w:ind w:left="2938" w:hanging="105"/>
      </w:pPr>
      <w:rPr>
        <w:rFonts w:hint="default"/>
      </w:rPr>
    </w:lvl>
    <w:lvl w:ilvl="8" w:tplc="FD9E387E">
      <w:numFmt w:val="bullet"/>
      <w:lvlText w:val="•"/>
      <w:lvlJc w:val="left"/>
      <w:pPr>
        <w:ind w:left="3335" w:hanging="105"/>
      </w:pPr>
      <w:rPr>
        <w:rFonts w:hint="default"/>
      </w:rPr>
    </w:lvl>
  </w:abstractNum>
  <w:abstractNum w:abstractNumId="457" w15:restartNumberingAfterBreak="0">
    <w:nsid w:val="393A1F37"/>
    <w:multiLevelType w:val="hybridMultilevel"/>
    <w:tmpl w:val="5EF69CCC"/>
    <w:lvl w:ilvl="0" w:tplc="DF6E169A">
      <w:numFmt w:val="bullet"/>
      <w:lvlText w:val="•"/>
      <w:lvlJc w:val="left"/>
      <w:pPr>
        <w:ind w:left="139" w:hanging="84"/>
      </w:pPr>
      <w:rPr>
        <w:rFonts w:ascii="Times New Roman" w:eastAsia="Times New Roman" w:hAnsi="Times New Roman" w:cs="Times New Roman" w:hint="default"/>
        <w:w w:val="100"/>
        <w:sz w:val="14"/>
        <w:szCs w:val="14"/>
      </w:rPr>
    </w:lvl>
    <w:lvl w:ilvl="1" w:tplc="6394ACC2">
      <w:numFmt w:val="bullet"/>
      <w:lvlText w:val="•"/>
      <w:lvlJc w:val="left"/>
      <w:pPr>
        <w:ind w:left="538" w:hanging="84"/>
      </w:pPr>
      <w:rPr>
        <w:rFonts w:hint="default"/>
      </w:rPr>
    </w:lvl>
    <w:lvl w:ilvl="2" w:tplc="2D268DD0">
      <w:numFmt w:val="bullet"/>
      <w:lvlText w:val="•"/>
      <w:lvlJc w:val="left"/>
      <w:pPr>
        <w:ind w:left="937" w:hanging="84"/>
      </w:pPr>
      <w:rPr>
        <w:rFonts w:hint="default"/>
      </w:rPr>
    </w:lvl>
    <w:lvl w:ilvl="3" w:tplc="F59AAA7E">
      <w:numFmt w:val="bullet"/>
      <w:lvlText w:val="•"/>
      <w:lvlJc w:val="left"/>
      <w:pPr>
        <w:ind w:left="1336" w:hanging="84"/>
      </w:pPr>
      <w:rPr>
        <w:rFonts w:hint="default"/>
      </w:rPr>
    </w:lvl>
    <w:lvl w:ilvl="4" w:tplc="43C2E272">
      <w:numFmt w:val="bullet"/>
      <w:lvlText w:val="•"/>
      <w:lvlJc w:val="left"/>
      <w:pPr>
        <w:ind w:left="1735" w:hanging="84"/>
      </w:pPr>
      <w:rPr>
        <w:rFonts w:hint="default"/>
      </w:rPr>
    </w:lvl>
    <w:lvl w:ilvl="5" w:tplc="E7789156">
      <w:numFmt w:val="bullet"/>
      <w:lvlText w:val="•"/>
      <w:lvlJc w:val="left"/>
      <w:pPr>
        <w:ind w:left="2134" w:hanging="84"/>
      </w:pPr>
      <w:rPr>
        <w:rFonts w:hint="default"/>
      </w:rPr>
    </w:lvl>
    <w:lvl w:ilvl="6" w:tplc="3BF48AB0">
      <w:numFmt w:val="bullet"/>
      <w:lvlText w:val="•"/>
      <w:lvlJc w:val="left"/>
      <w:pPr>
        <w:ind w:left="2533" w:hanging="84"/>
      </w:pPr>
      <w:rPr>
        <w:rFonts w:hint="default"/>
      </w:rPr>
    </w:lvl>
    <w:lvl w:ilvl="7" w:tplc="1D2EEDE0">
      <w:numFmt w:val="bullet"/>
      <w:lvlText w:val="•"/>
      <w:lvlJc w:val="left"/>
      <w:pPr>
        <w:ind w:left="2932" w:hanging="84"/>
      </w:pPr>
      <w:rPr>
        <w:rFonts w:hint="default"/>
      </w:rPr>
    </w:lvl>
    <w:lvl w:ilvl="8" w:tplc="63C2A710">
      <w:numFmt w:val="bullet"/>
      <w:lvlText w:val="•"/>
      <w:lvlJc w:val="left"/>
      <w:pPr>
        <w:ind w:left="3331" w:hanging="84"/>
      </w:pPr>
      <w:rPr>
        <w:rFonts w:hint="default"/>
      </w:rPr>
    </w:lvl>
  </w:abstractNum>
  <w:abstractNum w:abstractNumId="458" w15:restartNumberingAfterBreak="0">
    <w:nsid w:val="398604A3"/>
    <w:multiLevelType w:val="hybridMultilevel"/>
    <w:tmpl w:val="FEA6E624"/>
    <w:lvl w:ilvl="0" w:tplc="70EA2CF6">
      <w:numFmt w:val="bullet"/>
      <w:lvlText w:val="•"/>
      <w:lvlJc w:val="left"/>
      <w:pPr>
        <w:ind w:left="140" w:hanging="84"/>
      </w:pPr>
      <w:rPr>
        <w:rFonts w:ascii="Times New Roman" w:eastAsia="Times New Roman" w:hAnsi="Times New Roman" w:cs="Times New Roman" w:hint="default"/>
        <w:w w:val="100"/>
        <w:sz w:val="14"/>
        <w:szCs w:val="14"/>
      </w:rPr>
    </w:lvl>
    <w:lvl w:ilvl="1" w:tplc="4DD0A198">
      <w:numFmt w:val="bullet"/>
      <w:lvlText w:val="•"/>
      <w:lvlJc w:val="left"/>
      <w:pPr>
        <w:ind w:left="538" w:hanging="84"/>
      </w:pPr>
      <w:rPr>
        <w:rFonts w:hint="default"/>
      </w:rPr>
    </w:lvl>
    <w:lvl w:ilvl="2" w:tplc="D6586F58">
      <w:numFmt w:val="bullet"/>
      <w:lvlText w:val="•"/>
      <w:lvlJc w:val="left"/>
      <w:pPr>
        <w:ind w:left="937" w:hanging="84"/>
      </w:pPr>
      <w:rPr>
        <w:rFonts w:hint="default"/>
      </w:rPr>
    </w:lvl>
    <w:lvl w:ilvl="3" w:tplc="F61A01BE">
      <w:numFmt w:val="bullet"/>
      <w:lvlText w:val="•"/>
      <w:lvlJc w:val="left"/>
      <w:pPr>
        <w:ind w:left="1336" w:hanging="84"/>
      </w:pPr>
      <w:rPr>
        <w:rFonts w:hint="default"/>
      </w:rPr>
    </w:lvl>
    <w:lvl w:ilvl="4" w:tplc="11C64F16">
      <w:numFmt w:val="bullet"/>
      <w:lvlText w:val="•"/>
      <w:lvlJc w:val="left"/>
      <w:pPr>
        <w:ind w:left="1735" w:hanging="84"/>
      </w:pPr>
      <w:rPr>
        <w:rFonts w:hint="default"/>
      </w:rPr>
    </w:lvl>
    <w:lvl w:ilvl="5" w:tplc="70B8C61A">
      <w:numFmt w:val="bullet"/>
      <w:lvlText w:val="•"/>
      <w:lvlJc w:val="left"/>
      <w:pPr>
        <w:ind w:left="2134" w:hanging="84"/>
      </w:pPr>
      <w:rPr>
        <w:rFonts w:hint="default"/>
      </w:rPr>
    </w:lvl>
    <w:lvl w:ilvl="6" w:tplc="879E2AAE">
      <w:numFmt w:val="bullet"/>
      <w:lvlText w:val="•"/>
      <w:lvlJc w:val="left"/>
      <w:pPr>
        <w:ind w:left="2533" w:hanging="84"/>
      </w:pPr>
      <w:rPr>
        <w:rFonts w:hint="default"/>
      </w:rPr>
    </w:lvl>
    <w:lvl w:ilvl="7" w:tplc="9E4EB382">
      <w:numFmt w:val="bullet"/>
      <w:lvlText w:val="•"/>
      <w:lvlJc w:val="left"/>
      <w:pPr>
        <w:ind w:left="2932" w:hanging="84"/>
      </w:pPr>
      <w:rPr>
        <w:rFonts w:hint="default"/>
      </w:rPr>
    </w:lvl>
    <w:lvl w:ilvl="8" w:tplc="2D48B372">
      <w:numFmt w:val="bullet"/>
      <w:lvlText w:val="•"/>
      <w:lvlJc w:val="left"/>
      <w:pPr>
        <w:ind w:left="3331" w:hanging="84"/>
      </w:pPr>
      <w:rPr>
        <w:rFonts w:hint="default"/>
      </w:rPr>
    </w:lvl>
  </w:abstractNum>
  <w:abstractNum w:abstractNumId="459" w15:restartNumberingAfterBreak="0">
    <w:nsid w:val="398E36F2"/>
    <w:multiLevelType w:val="hybridMultilevel"/>
    <w:tmpl w:val="4B7C4794"/>
    <w:lvl w:ilvl="0" w:tplc="5A469FD8">
      <w:numFmt w:val="bullet"/>
      <w:lvlText w:val="•"/>
      <w:lvlJc w:val="left"/>
      <w:pPr>
        <w:ind w:left="139" w:hanging="84"/>
      </w:pPr>
      <w:rPr>
        <w:rFonts w:ascii="Times New Roman" w:eastAsia="Times New Roman" w:hAnsi="Times New Roman" w:cs="Times New Roman" w:hint="default"/>
        <w:w w:val="100"/>
        <w:sz w:val="14"/>
        <w:szCs w:val="14"/>
      </w:rPr>
    </w:lvl>
    <w:lvl w:ilvl="1" w:tplc="C4941ACA">
      <w:numFmt w:val="bullet"/>
      <w:lvlText w:val="•"/>
      <w:lvlJc w:val="left"/>
      <w:pPr>
        <w:ind w:left="538" w:hanging="84"/>
      </w:pPr>
      <w:rPr>
        <w:rFonts w:hint="default"/>
      </w:rPr>
    </w:lvl>
    <w:lvl w:ilvl="2" w:tplc="08B8F5A6">
      <w:numFmt w:val="bullet"/>
      <w:lvlText w:val="•"/>
      <w:lvlJc w:val="left"/>
      <w:pPr>
        <w:ind w:left="937" w:hanging="84"/>
      </w:pPr>
      <w:rPr>
        <w:rFonts w:hint="default"/>
      </w:rPr>
    </w:lvl>
    <w:lvl w:ilvl="3" w:tplc="8A4AE21A">
      <w:numFmt w:val="bullet"/>
      <w:lvlText w:val="•"/>
      <w:lvlJc w:val="left"/>
      <w:pPr>
        <w:ind w:left="1336" w:hanging="84"/>
      </w:pPr>
      <w:rPr>
        <w:rFonts w:hint="default"/>
      </w:rPr>
    </w:lvl>
    <w:lvl w:ilvl="4" w:tplc="9662CE98">
      <w:numFmt w:val="bullet"/>
      <w:lvlText w:val="•"/>
      <w:lvlJc w:val="left"/>
      <w:pPr>
        <w:ind w:left="1735" w:hanging="84"/>
      </w:pPr>
      <w:rPr>
        <w:rFonts w:hint="default"/>
      </w:rPr>
    </w:lvl>
    <w:lvl w:ilvl="5" w:tplc="4FBE9B5A">
      <w:numFmt w:val="bullet"/>
      <w:lvlText w:val="•"/>
      <w:lvlJc w:val="left"/>
      <w:pPr>
        <w:ind w:left="2134" w:hanging="84"/>
      </w:pPr>
      <w:rPr>
        <w:rFonts w:hint="default"/>
      </w:rPr>
    </w:lvl>
    <w:lvl w:ilvl="6" w:tplc="3B42E1A4">
      <w:numFmt w:val="bullet"/>
      <w:lvlText w:val="•"/>
      <w:lvlJc w:val="left"/>
      <w:pPr>
        <w:ind w:left="2533" w:hanging="84"/>
      </w:pPr>
      <w:rPr>
        <w:rFonts w:hint="default"/>
      </w:rPr>
    </w:lvl>
    <w:lvl w:ilvl="7" w:tplc="EA681990">
      <w:numFmt w:val="bullet"/>
      <w:lvlText w:val="•"/>
      <w:lvlJc w:val="left"/>
      <w:pPr>
        <w:ind w:left="2932" w:hanging="84"/>
      </w:pPr>
      <w:rPr>
        <w:rFonts w:hint="default"/>
      </w:rPr>
    </w:lvl>
    <w:lvl w:ilvl="8" w:tplc="158E52BE">
      <w:numFmt w:val="bullet"/>
      <w:lvlText w:val="•"/>
      <w:lvlJc w:val="left"/>
      <w:pPr>
        <w:ind w:left="3331" w:hanging="84"/>
      </w:pPr>
      <w:rPr>
        <w:rFonts w:hint="default"/>
      </w:rPr>
    </w:lvl>
  </w:abstractNum>
  <w:abstractNum w:abstractNumId="460" w15:restartNumberingAfterBreak="0">
    <w:nsid w:val="39AC3E9B"/>
    <w:multiLevelType w:val="hybridMultilevel"/>
    <w:tmpl w:val="04E41F4C"/>
    <w:lvl w:ilvl="0" w:tplc="E6BC77A2">
      <w:numFmt w:val="bullet"/>
      <w:lvlText w:val="•"/>
      <w:lvlJc w:val="left"/>
      <w:pPr>
        <w:ind w:left="139" w:hanging="84"/>
      </w:pPr>
      <w:rPr>
        <w:rFonts w:ascii="Times New Roman" w:eastAsia="Times New Roman" w:hAnsi="Times New Roman" w:cs="Times New Roman" w:hint="default"/>
        <w:w w:val="100"/>
        <w:sz w:val="14"/>
        <w:szCs w:val="14"/>
      </w:rPr>
    </w:lvl>
    <w:lvl w:ilvl="1" w:tplc="27D8EEE8">
      <w:numFmt w:val="bullet"/>
      <w:lvlText w:val="•"/>
      <w:lvlJc w:val="left"/>
      <w:pPr>
        <w:ind w:left="538" w:hanging="84"/>
      </w:pPr>
      <w:rPr>
        <w:rFonts w:hint="default"/>
      </w:rPr>
    </w:lvl>
    <w:lvl w:ilvl="2" w:tplc="FDC4DE52">
      <w:numFmt w:val="bullet"/>
      <w:lvlText w:val="•"/>
      <w:lvlJc w:val="left"/>
      <w:pPr>
        <w:ind w:left="937" w:hanging="84"/>
      </w:pPr>
      <w:rPr>
        <w:rFonts w:hint="default"/>
      </w:rPr>
    </w:lvl>
    <w:lvl w:ilvl="3" w:tplc="B508830C">
      <w:numFmt w:val="bullet"/>
      <w:lvlText w:val="•"/>
      <w:lvlJc w:val="left"/>
      <w:pPr>
        <w:ind w:left="1336" w:hanging="84"/>
      </w:pPr>
      <w:rPr>
        <w:rFonts w:hint="default"/>
      </w:rPr>
    </w:lvl>
    <w:lvl w:ilvl="4" w:tplc="CD28231A">
      <w:numFmt w:val="bullet"/>
      <w:lvlText w:val="•"/>
      <w:lvlJc w:val="left"/>
      <w:pPr>
        <w:ind w:left="1735" w:hanging="84"/>
      </w:pPr>
      <w:rPr>
        <w:rFonts w:hint="default"/>
      </w:rPr>
    </w:lvl>
    <w:lvl w:ilvl="5" w:tplc="1A38542C">
      <w:numFmt w:val="bullet"/>
      <w:lvlText w:val="•"/>
      <w:lvlJc w:val="left"/>
      <w:pPr>
        <w:ind w:left="2134" w:hanging="84"/>
      </w:pPr>
      <w:rPr>
        <w:rFonts w:hint="default"/>
      </w:rPr>
    </w:lvl>
    <w:lvl w:ilvl="6" w:tplc="6C6AC096">
      <w:numFmt w:val="bullet"/>
      <w:lvlText w:val="•"/>
      <w:lvlJc w:val="left"/>
      <w:pPr>
        <w:ind w:left="2533" w:hanging="84"/>
      </w:pPr>
      <w:rPr>
        <w:rFonts w:hint="default"/>
      </w:rPr>
    </w:lvl>
    <w:lvl w:ilvl="7" w:tplc="B9D25542">
      <w:numFmt w:val="bullet"/>
      <w:lvlText w:val="•"/>
      <w:lvlJc w:val="left"/>
      <w:pPr>
        <w:ind w:left="2932" w:hanging="84"/>
      </w:pPr>
      <w:rPr>
        <w:rFonts w:hint="default"/>
      </w:rPr>
    </w:lvl>
    <w:lvl w:ilvl="8" w:tplc="1B783A6A">
      <w:numFmt w:val="bullet"/>
      <w:lvlText w:val="•"/>
      <w:lvlJc w:val="left"/>
      <w:pPr>
        <w:ind w:left="3331" w:hanging="84"/>
      </w:pPr>
      <w:rPr>
        <w:rFonts w:hint="default"/>
      </w:rPr>
    </w:lvl>
  </w:abstractNum>
  <w:abstractNum w:abstractNumId="461" w15:restartNumberingAfterBreak="0">
    <w:nsid w:val="39B513B3"/>
    <w:multiLevelType w:val="hybridMultilevel"/>
    <w:tmpl w:val="D0AA88C8"/>
    <w:lvl w:ilvl="0" w:tplc="E6A61782">
      <w:numFmt w:val="bullet"/>
      <w:lvlText w:val="•"/>
      <w:lvlJc w:val="left"/>
      <w:pPr>
        <w:ind w:left="140" w:hanging="84"/>
      </w:pPr>
      <w:rPr>
        <w:rFonts w:ascii="Times New Roman" w:eastAsia="Times New Roman" w:hAnsi="Times New Roman" w:cs="Times New Roman" w:hint="default"/>
        <w:w w:val="100"/>
        <w:sz w:val="14"/>
        <w:szCs w:val="14"/>
      </w:rPr>
    </w:lvl>
    <w:lvl w:ilvl="1" w:tplc="1F28C272">
      <w:numFmt w:val="bullet"/>
      <w:lvlText w:val="•"/>
      <w:lvlJc w:val="left"/>
      <w:pPr>
        <w:ind w:left="538" w:hanging="84"/>
      </w:pPr>
      <w:rPr>
        <w:rFonts w:hint="default"/>
      </w:rPr>
    </w:lvl>
    <w:lvl w:ilvl="2" w:tplc="27CC37EE">
      <w:numFmt w:val="bullet"/>
      <w:lvlText w:val="•"/>
      <w:lvlJc w:val="left"/>
      <w:pPr>
        <w:ind w:left="937" w:hanging="84"/>
      </w:pPr>
      <w:rPr>
        <w:rFonts w:hint="default"/>
      </w:rPr>
    </w:lvl>
    <w:lvl w:ilvl="3" w:tplc="189ED5C4">
      <w:numFmt w:val="bullet"/>
      <w:lvlText w:val="•"/>
      <w:lvlJc w:val="left"/>
      <w:pPr>
        <w:ind w:left="1336" w:hanging="84"/>
      </w:pPr>
      <w:rPr>
        <w:rFonts w:hint="default"/>
      </w:rPr>
    </w:lvl>
    <w:lvl w:ilvl="4" w:tplc="4E6C1DBA">
      <w:numFmt w:val="bullet"/>
      <w:lvlText w:val="•"/>
      <w:lvlJc w:val="left"/>
      <w:pPr>
        <w:ind w:left="1735" w:hanging="84"/>
      </w:pPr>
      <w:rPr>
        <w:rFonts w:hint="default"/>
      </w:rPr>
    </w:lvl>
    <w:lvl w:ilvl="5" w:tplc="AA12F152">
      <w:numFmt w:val="bullet"/>
      <w:lvlText w:val="•"/>
      <w:lvlJc w:val="left"/>
      <w:pPr>
        <w:ind w:left="2134" w:hanging="84"/>
      </w:pPr>
      <w:rPr>
        <w:rFonts w:hint="default"/>
      </w:rPr>
    </w:lvl>
    <w:lvl w:ilvl="6" w:tplc="66B23E7A">
      <w:numFmt w:val="bullet"/>
      <w:lvlText w:val="•"/>
      <w:lvlJc w:val="left"/>
      <w:pPr>
        <w:ind w:left="2533" w:hanging="84"/>
      </w:pPr>
      <w:rPr>
        <w:rFonts w:hint="default"/>
      </w:rPr>
    </w:lvl>
    <w:lvl w:ilvl="7" w:tplc="3822F12E">
      <w:numFmt w:val="bullet"/>
      <w:lvlText w:val="•"/>
      <w:lvlJc w:val="left"/>
      <w:pPr>
        <w:ind w:left="2932" w:hanging="84"/>
      </w:pPr>
      <w:rPr>
        <w:rFonts w:hint="default"/>
      </w:rPr>
    </w:lvl>
    <w:lvl w:ilvl="8" w:tplc="0366A23A">
      <w:numFmt w:val="bullet"/>
      <w:lvlText w:val="•"/>
      <w:lvlJc w:val="left"/>
      <w:pPr>
        <w:ind w:left="3331" w:hanging="84"/>
      </w:pPr>
      <w:rPr>
        <w:rFonts w:hint="default"/>
      </w:rPr>
    </w:lvl>
  </w:abstractNum>
  <w:abstractNum w:abstractNumId="462" w15:restartNumberingAfterBreak="0">
    <w:nsid w:val="39EC52C6"/>
    <w:multiLevelType w:val="hybridMultilevel"/>
    <w:tmpl w:val="90DE1AC8"/>
    <w:lvl w:ilvl="0" w:tplc="F3D4CA22">
      <w:numFmt w:val="bullet"/>
      <w:lvlText w:val="•"/>
      <w:lvlJc w:val="left"/>
      <w:pPr>
        <w:ind w:left="139" w:hanging="84"/>
      </w:pPr>
      <w:rPr>
        <w:rFonts w:ascii="Times New Roman" w:eastAsia="Times New Roman" w:hAnsi="Times New Roman" w:cs="Times New Roman" w:hint="default"/>
        <w:w w:val="100"/>
        <w:sz w:val="14"/>
        <w:szCs w:val="14"/>
      </w:rPr>
    </w:lvl>
    <w:lvl w:ilvl="1" w:tplc="13CA963E">
      <w:numFmt w:val="bullet"/>
      <w:lvlText w:val="•"/>
      <w:lvlJc w:val="left"/>
      <w:pPr>
        <w:ind w:left="538" w:hanging="84"/>
      </w:pPr>
      <w:rPr>
        <w:rFonts w:hint="default"/>
      </w:rPr>
    </w:lvl>
    <w:lvl w:ilvl="2" w:tplc="6B68FD18">
      <w:numFmt w:val="bullet"/>
      <w:lvlText w:val="•"/>
      <w:lvlJc w:val="left"/>
      <w:pPr>
        <w:ind w:left="937" w:hanging="84"/>
      </w:pPr>
      <w:rPr>
        <w:rFonts w:hint="default"/>
      </w:rPr>
    </w:lvl>
    <w:lvl w:ilvl="3" w:tplc="3E6E4FEC">
      <w:numFmt w:val="bullet"/>
      <w:lvlText w:val="•"/>
      <w:lvlJc w:val="left"/>
      <w:pPr>
        <w:ind w:left="1336" w:hanging="84"/>
      </w:pPr>
      <w:rPr>
        <w:rFonts w:hint="default"/>
      </w:rPr>
    </w:lvl>
    <w:lvl w:ilvl="4" w:tplc="7AC6944A">
      <w:numFmt w:val="bullet"/>
      <w:lvlText w:val="•"/>
      <w:lvlJc w:val="left"/>
      <w:pPr>
        <w:ind w:left="1735" w:hanging="84"/>
      </w:pPr>
      <w:rPr>
        <w:rFonts w:hint="default"/>
      </w:rPr>
    </w:lvl>
    <w:lvl w:ilvl="5" w:tplc="434669E8">
      <w:numFmt w:val="bullet"/>
      <w:lvlText w:val="•"/>
      <w:lvlJc w:val="left"/>
      <w:pPr>
        <w:ind w:left="2134" w:hanging="84"/>
      </w:pPr>
      <w:rPr>
        <w:rFonts w:hint="default"/>
      </w:rPr>
    </w:lvl>
    <w:lvl w:ilvl="6" w:tplc="4E36F8C2">
      <w:numFmt w:val="bullet"/>
      <w:lvlText w:val="•"/>
      <w:lvlJc w:val="left"/>
      <w:pPr>
        <w:ind w:left="2533" w:hanging="84"/>
      </w:pPr>
      <w:rPr>
        <w:rFonts w:hint="default"/>
      </w:rPr>
    </w:lvl>
    <w:lvl w:ilvl="7" w:tplc="BD504140">
      <w:numFmt w:val="bullet"/>
      <w:lvlText w:val="•"/>
      <w:lvlJc w:val="left"/>
      <w:pPr>
        <w:ind w:left="2932" w:hanging="84"/>
      </w:pPr>
      <w:rPr>
        <w:rFonts w:hint="default"/>
      </w:rPr>
    </w:lvl>
    <w:lvl w:ilvl="8" w:tplc="9C2CBA6C">
      <w:numFmt w:val="bullet"/>
      <w:lvlText w:val="•"/>
      <w:lvlJc w:val="left"/>
      <w:pPr>
        <w:ind w:left="3331" w:hanging="84"/>
      </w:pPr>
      <w:rPr>
        <w:rFonts w:hint="default"/>
      </w:rPr>
    </w:lvl>
  </w:abstractNum>
  <w:abstractNum w:abstractNumId="463" w15:restartNumberingAfterBreak="0">
    <w:nsid w:val="3A384076"/>
    <w:multiLevelType w:val="hybridMultilevel"/>
    <w:tmpl w:val="41942C4E"/>
    <w:lvl w:ilvl="0" w:tplc="339C445A">
      <w:numFmt w:val="bullet"/>
      <w:lvlText w:val="•"/>
      <w:lvlJc w:val="left"/>
      <w:pPr>
        <w:ind w:left="140" w:hanging="84"/>
      </w:pPr>
      <w:rPr>
        <w:rFonts w:ascii="Times New Roman" w:eastAsia="Times New Roman" w:hAnsi="Times New Roman" w:cs="Times New Roman" w:hint="default"/>
        <w:w w:val="100"/>
        <w:sz w:val="14"/>
        <w:szCs w:val="14"/>
      </w:rPr>
    </w:lvl>
    <w:lvl w:ilvl="1" w:tplc="8F5ADE3A">
      <w:numFmt w:val="bullet"/>
      <w:lvlText w:val="•"/>
      <w:lvlJc w:val="left"/>
      <w:pPr>
        <w:ind w:left="538" w:hanging="84"/>
      </w:pPr>
      <w:rPr>
        <w:rFonts w:hint="default"/>
      </w:rPr>
    </w:lvl>
    <w:lvl w:ilvl="2" w:tplc="F2F2C0C6">
      <w:numFmt w:val="bullet"/>
      <w:lvlText w:val="•"/>
      <w:lvlJc w:val="left"/>
      <w:pPr>
        <w:ind w:left="937" w:hanging="84"/>
      </w:pPr>
      <w:rPr>
        <w:rFonts w:hint="default"/>
      </w:rPr>
    </w:lvl>
    <w:lvl w:ilvl="3" w:tplc="0A60897C">
      <w:numFmt w:val="bullet"/>
      <w:lvlText w:val="•"/>
      <w:lvlJc w:val="left"/>
      <w:pPr>
        <w:ind w:left="1336" w:hanging="84"/>
      </w:pPr>
      <w:rPr>
        <w:rFonts w:hint="default"/>
      </w:rPr>
    </w:lvl>
    <w:lvl w:ilvl="4" w:tplc="FFA27C3C">
      <w:numFmt w:val="bullet"/>
      <w:lvlText w:val="•"/>
      <w:lvlJc w:val="left"/>
      <w:pPr>
        <w:ind w:left="1735" w:hanging="84"/>
      </w:pPr>
      <w:rPr>
        <w:rFonts w:hint="default"/>
      </w:rPr>
    </w:lvl>
    <w:lvl w:ilvl="5" w:tplc="A636FA0A">
      <w:numFmt w:val="bullet"/>
      <w:lvlText w:val="•"/>
      <w:lvlJc w:val="left"/>
      <w:pPr>
        <w:ind w:left="2134" w:hanging="84"/>
      </w:pPr>
      <w:rPr>
        <w:rFonts w:hint="default"/>
      </w:rPr>
    </w:lvl>
    <w:lvl w:ilvl="6" w:tplc="EFC87170">
      <w:numFmt w:val="bullet"/>
      <w:lvlText w:val="•"/>
      <w:lvlJc w:val="left"/>
      <w:pPr>
        <w:ind w:left="2533" w:hanging="84"/>
      </w:pPr>
      <w:rPr>
        <w:rFonts w:hint="default"/>
      </w:rPr>
    </w:lvl>
    <w:lvl w:ilvl="7" w:tplc="359E3CFC">
      <w:numFmt w:val="bullet"/>
      <w:lvlText w:val="•"/>
      <w:lvlJc w:val="left"/>
      <w:pPr>
        <w:ind w:left="2932" w:hanging="84"/>
      </w:pPr>
      <w:rPr>
        <w:rFonts w:hint="default"/>
      </w:rPr>
    </w:lvl>
    <w:lvl w:ilvl="8" w:tplc="DF32355E">
      <w:numFmt w:val="bullet"/>
      <w:lvlText w:val="•"/>
      <w:lvlJc w:val="left"/>
      <w:pPr>
        <w:ind w:left="3331" w:hanging="84"/>
      </w:pPr>
      <w:rPr>
        <w:rFonts w:hint="default"/>
      </w:rPr>
    </w:lvl>
  </w:abstractNum>
  <w:abstractNum w:abstractNumId="464" w15:restartNumberingAfterBreak="0">
    <w:nsid w:val="3A5A5951"/>
    <w:multiLevelType w:val="hybridMultilevel"/>
    <w:tmpl w:val="5CE2A4EC"/>
    <w:lvl w:ilvl="0" w:tplc="7D7674FC">
      <w:numFmt w:val="bullet"/>
      <w:lvlText w:val="•"/>
      <w:lvlJc w:val="left"/>
      <w:pPr>
        <w:ind w:left="140" w:hanging="84"/>
      </w:pPr>
      <w:rPr>
        <w:rFonts w:ascii="Times New Roman" w:eastAsia="Times New Roman" w:hAnsi="Times New Roman" w:cs="Times New Roman" w:hint="default"/>
        <w:w w:val="100"/>
        <w:sz w:val="14"/>
        <w:szCs w:val="14"/>
      </w:rPr>
    </w:lvl>
    <w:lvl w:ilvl="1" w:tplc="8CFE814E">
      <w:numFmt w:val="bullet"/>
      <w:lvlText w:val="•"/>
      <w:lvlJc w:val="left"/>
      <w:pPr>
        <w:ind w:left="538" w:hanging="84"/>
      </w:pPr>
      <w:rPr>
        <w:rFonts w:hint="default"/>
      </w:rPr>
    </w:lvl>
    <w:lvl w:ilvl="2" w:tplc="0DA02C58">
      <w:numFmt w:val="bullet"/>
      <w:lvlText w:val="•"/>
      <w:lvlJc w:val="left"/>
      <w:pPr>
        <w:ind w:left="937" w:hanging="84"/>
      </w:pPr>
      <w:rPr>
        <w:rFonts w:hint="default"/>
      </w:rPr>
    </w:lvl>
    <w:lvl w:ilvl="3" w:tplc="6F9C12A0">
      <w:numFmt w:val="bullet"/>
      <w:lvlText w:val="•"/>
      <w:lvlJc w:val="left"/>
      <w:pPr>
        <w:ind w:left="1336" w:hanging="84"/>
      </w:pPr>
      <w:rPr>
        <w:rFonts w:hint="default"/>
      </w:rPr>
    </w:lvl>
    <w:lvl w:ilvl="4" w:tplc="DA5CB0E6">
      <w:numFmt w:val="bullet"/>
      <w:lvlText w:val="•"/>
      <w:lvlJc w:val="left"/>
      <w:pPr>
        <w:ind w:left="1735" w:hanging="84"/>
      </w:pPr>
      <w:rPr>
        <w:rFonts w:hint="default"/>
      </w:rPr>
    </w:lvl>
    <w:lvl w:ilvl="5" w:tplc="0582A0F4">
      <w:numFmt w:val="bullet"/>
      <w:lvlText w:val="•"/>
      <w:lvlJc w:val="left"/>
      <w:pPr>
        <w:ind w:left="2134" w:hanging="84"/>
      </w:pPr>
      <w:rPr>
        <w:rFonts w:hint="default"/>
      </w:rPr>
    </w:lvl>
    <w:lvl w:ilvl="6" w:tplc="5B345A20">
      <w:numFmt w:val="bullet"/>
      <w:lvlText w:val="•"/>
      <w:lvlJc w:val="left"/>
      <w:pPr>
        <w:ind w:left="2533" w:hanging="84"/>
      </w:pPr>
      <w:rPr>
        <w:rFonts w:hint="default"/>
      </w:rPr>
    </w:lvl>
    <w:lvl w:ilvl="7" w:tplc="E380671C">
      <w:numFmt w:val="bullet"/>
      <w:lvlText w:val="•"/>
      <w:lvlJc w:val="left"/>
      <w:pPr>
        <w:ind w:left="2932" w:hanging="84"/>
      </w:pPr>
      <w:rPr>
        <w:rFonts w:hint="default"/>
      </w:rPr>
    </w:lvl>
    <w:lvl w:ilvl="8" w:tplc="17687238">
      <w:numFmt w:val="bullet"/>
      <w:lvlText w:val="•"/>
      <w:lvlJc w:val="left"/>
      <w:pPr>
        <w:ind w:left="3331" w:hanging="84"/>
      </w:pPr>
      <w:rPr>
        <w:rFonts w:hint="default"/>
      </w:rPr>
    </w:lvl>
  </w:abstractNum>
  <w:abstractNum w:abstractNumId="465" w15:restartNumberingAfterBreak="0">
    <w:nsid w:val="3A633925"/>
    <w:multiLevelType w:val="hybridMultilevel"/>
    <w:tmpl w:val="0B0879A8"/>
    <w:lvl w:ilvl="0" w:tplc="8E76B3E8">
      <w:start w:val="1"/>
      <w:numFmt w:val="decimal"/>
      <w:lvlText w:val="%1."/>
      <w:lvlJc w:val="left"/>
      <w:pPr>
        <w:ind w:left="676" w:hanging="180"/>
        <w:jc w:val="left"/>
      </w:pPr>
      <w:rPr>
        <w:rFonts w:ascii="Times New Roman" w:eastAsia="Times New Roman" w:hAnsi="Times New Roman" w:cs="Times New Roman" w:hint="default"/>
        <w:b/>
        <w:bCs/>
        <w:spacing w:val="-24"/>
        <w:w w:val="100"/>
        <w:sz w:val="18"/>
        <w:szCs w:val="18"/>
      </w:rPr>
    </w:lvl>
    <w:lvl w:ilvl="1" w:tplc="6216431C">
      <w:numFmt w:val="bullet"/>
      <w:lvlText w:val="•"/>
      <w:lvlJc w:val="left"/>
      <w:pPr>
        <w:ind w:left="1690" w:hanging="180"/>
      </w:pPr>
      <w:rPr>
        <w:rFonts w:hint="default"/>
      </w:rPr>
    </w:lvl>
    <w:lvl w:ilvl="2" w:tplc="EE7498C6">
      <w:numFmt w:val="bullet"/>
      <w:lvlText w:val="•"/>
      <w:lvlJc w:val="left"/>
      <w:pPr>
        <w:ind w:left="2701" w:hanging="180"/>
      </w:pPr>
      <w:rPr>
        <w:rFonts w:hint="default"/>
      </w:rPr>
    </w:lvl>
    <w:lvl w:ilvl="3" w:tplc="76EA627A">
      <w:numFmt w:val="bullet"/>
      <w:lvlText w:val="•"/>
      <w:lvlJc w:val="left"/>
      <w:pPr>
        <w:ind w:left="3711" w:hanging="180"/>
      </w:pPr>
      <w:rPr>
        <w:rFonts w:hint="default"/>
      </w:rPr>
    </w:lvl>
    <w:lvl w:ilvl="4" w:tplc="81D40BC8">
      <w:numFmt w:val="bullet"/>
      <w:lvlText w:val="•"/>
      <w:lvlJc w:val="left"/>
      <w:pPr>
        <w:ind w:left="4722" w:hanging="180"/>
      </w:pPr>
      <w:rPr>
        <w:rFonts w:hint="default"/>
      </w:rPr>
    </w:lvl>
    <w:lvl w:ilvl="5" w:tplc="59A0AB1E">
      <w:numFmt w:val="bullet"/>
      <w:lvlText w:val="•"/>
      <w:lvlJc w:val="left"/>
      <w:pPr>
        <w:ind w:left="5732" w:hanging="180"/>
      </w:pPr>
      <w:rPr>
        <w:rFonts w:hint="default"/>
      </w:rPr>
    </w:lvl>
    <w:lvl w:ilvl="6" w:tplc="377AC034">
      <w:numFmt w:val="bullet"/>
      <w:lvlText w:val="•"/>
      <w:lvlJc w:val="left"/>
      <w:pPr>
        <w:ind w:left="6743" w:hanging="180"/>
      </w:pPr>
      <w:rPr>
        <w:rFonts w:hint="default"/>
      </w:rPr>
    </w:lvl>
    <w:lvl w:ilvl="7" w:tplc="41467D5E">
      <w:numFmt w:val="bullet"/>
      <w:lvlText w:val="•"/>
      <w:lvlJc w:val="left"/>
      <w:pPr>
        <w:ind w:left="7753" w:hanging="180"/>
      </w:pPr>
      <w:rPr>
        <w:rFonts w:hint="default"/>
      </w:rPr>
    </w:lvl>
    <w:lvl w:ilvl="8" w:tplc="15FE39CC">
      <w:numFmt w:val="bullet"/>
      <w:lvlText w:val="•"/>
      <w:lvlJc w:val="left"/>
      <w:pPr>
        <w:ind w:left="8764" w:hanging="180"/>
      </w:pPr>
      <w:rPr>
        <w:rFonts w:hint="default"/>
      </w:rPr>
    </w:lvl>
  </w:abstractNum>
  <w:abstractNum w:abstractNumId="466" w15:restartNumberingAfterBreak="0">
    <w:nsid w:val="3A690BC3"/>
    <w:multiLevelType w:val="hybridMultilevel"/>
    <w:tmpl w:val="C480D8FA"/>
    <w:lvl w:ilvl="0" w:tplc="9252D2CC">
      <w:numFmt w:val="bullet"/>
      <w:lvlText w:val="•"/>
      <w:lvlJc w:val="left"/>
      <w:pPr>
        <w:ind w:left="139" w:hanging="84"/>
      </w:pPr>
      <w:rPr>
        <w:rFonts w:ascii="Times New Roman" w:eastAsia="Times New Roman" w:hAnsi="Times New Roman" w:cs="Times New Roman" w:hint="default"/>
        <w:w w:val="100"/>
        <w:sz w:val="14"/>
        <w:szCs w:val="14"/>
      </w:rPr>
    </w:lvl>
    <w:lvl w:ilvl="1" w:tplc="84341FF8">
      <w:numFmt w:val="bullet"/>
      <w:lvlText w:val="•"/>
      <w:lvlJc w:val="left"/>
      <w:pPr>
        <w:ind w:left="538" w:hanging="84"/>
      </w:pPr>
      <w:rPr>
        <w:rFonts w:hint="default"/>
      </w:rPr>
    </w:lvl>
    <w:lvl w:ilvl="2" w:tplc="DE84304C">
      <w:numFmt w:val="bullet"/>
      <w:lvlText w:val="•"/>
      <w:lvlJc w:val="left"/>
      <w:pPr>
        <w:ind w:left="937" w:hanging="84"/>
      </w:pPr>
      <w:rPr>
        <w:rFonts w:hint="default"/>
      </w:rPr>
    </w:lvl>
    <w:lvl w:ilvl="3" w:tplc="4AF6331A">
      <w:numFmt w:val="bullet"/>
      <w:lvlText w:val="•"/>
      <w:lvlJc w:val="left"/>
      <w:pPr>
        <w:ind w:left="1336" w:hanging="84"/>
      </w:pPr>
      <w:rPr>
        <w:rFonts w:hint="default"/>
      </w:rPr>
    </w:lvl>
    <w:lvl w:ilvl="4" w:tplc="B2EC89F6">
      <w:numFmt w:val="bullet"/>
      <w:lvlText w:val="•"/>
      <w:lvlJc w:val="left"/>
      <w:pPr>
        <w:ind w:left="1735" w:hanging="84"/>
      </w:pPr>
      <w:rPr>
        <w:rFonts w:hint="default"/>
      </w:rPr>
    </w:lvl>
    <w:lvl w:ilvl="5" w:tplc="48CAE5AA">
      <w:numFmt w:val="bullet"/>
      <w:lvlText w:val="•"/>
      <w:lvlJc w:val="left"/>
      <w:pPr>
        <w:ind w:left="2134" w:hanging="84"/>
      </w:pPr>
      <w:rPr>
        <w:rFonts w:hint="default"/>
      </w:rPr>
    </w:lvl>
    <w:lvl w:ilvl="6" w:tplc="531E1666">
      <w:numFmt w:val="bullet"/>
      <w:lvlText w:val="•"/>
      <w:lvlJc w:val="left"/>
      <w:pPr>
        <w:ind w:left="2533" w:hanging="84"/>
      </w:pPr>
      <w:rPr>
        <w:rFonts w:hint="default"/>
      </w:rPr>
    </w:lvl>
    <w:lvl w:ilvl="7" w:tplc="99609A60">
      <w:numFmt w:val="bullet"/>
      <w:lvlText w:val="•"/>
      <w:lvlJc w:val="left"/>
      <w:pPr>
        <w:ind w:left="2932" w:hanging="84"/>
      </w:pPr>
      <w:rPr>
        <w:rFonts w:hint="default"/>
      </w:rPr>
    </w:lvl>
    <w:lvl w:ilvl="8" w:tplc="C4D6D23C">
      <w:numFmt w:val="bullet"/>
      <w:lvlText w:val="•"/>
      <w:lvlJc w:val="left"/>
      <w:pPr>
        <w:ind w:left="3331" w:hanging="84"/>
      </w:pPr>
      <w:rPr>
        <w:rFonts w:hint="default"/>
      </w:rPr>
    </w:lvl>
  </w:abstractNum>
  <w:abstractNum w:abstractNumId="467" w15:restartNumberingAfterBreak="0">
    <w:nsid w:val="3A756016"/>
    <w:multiLevelType w:val="hybridMultilevel"/>
    <w:tmpl w:val="05F01D56"/>
    <w:lvl w:ilvl="0" w:tplc="D5C2079E">
      <w:numFmt w:val="bullet"/>
      <w:lvlText w:val="•"/>
      <w:lvlJc w:val="left"/>
      <w:pPr>
        <w:ind w:left="139" w:hanging="84"/>
      </w:pPr>
      <w:rPr>
        <w:rFonts w:ascii="Times New Roman" w:eastAsia="Times New Roman" w:hAnsi="Times New Roman" w:cs="Times New Roman" w:hint="default"/>
        <w:w w:val="100"/>
        <w:sz w:val="14"/>
        <w:szCs w:val="14"/>
      </w:rPr>
    </w:lvl>
    <w:lvl w:ilvl="1" w:tplc="ACCA768A">
      <w:numFmt w:val="bullet"/>
      <w:lvlText w:val="•"/>
      <w:lvlJc w:val="left"/>
      <w:pPr>
        <w:ind w:left="538" w:hanging="84"/>
      </w:pPr>
      <w:rPr>
        <w:rFonts w:hint="default"/>
      </w:rPr>
    </w:lvl>
    <w:lvl w:ilvl="2" w:tplc="1A00B3BC">
      <w:numFmt w:val="bullet"/>
      <w:lvlText w:val="•"/>
      <w:lvlJc w:val="left"/>
      <w:pPr>
        <w:ind w:left="937" w:hanging="84"/>
      </w:pPr>
      <w:rPr>
        <w:rFonts w:hint="default"/>
      </w:rPr>
    </w:lvl>
    <w:lvl w:ilvl="3" w:tplc="B7A0F5B6">
      <w:numFmt w:val="bullet"/>
      <w:lvlText w:val="•"/>
      <w:lvlJc w:val="left"/>
      <w:pPr>
        <w:ind w:left="1336" w:hanging="84"/>
      </w:pPr>
      <w:rPr>
        <w:rFonts w:hint="default"/>
      </w:rPr>
    </w:lvl>
    <w:lvl w:ilvl="4" w:tplc="07024746">
      <w:numFmt w:val="bullet"/>
      <w:lvlText w:val="•"/>
      <w:lvlJc w:val="left"/>
      <w:pPr>
        <w:ind w:left="1735" w:hanging="84"/>
      </w:pPr>
      <w:rPr>
        <w:rFonts w:hint="default"/>
      </w:rPr>
    </w:lvl>
    <w:lvl w:ilvl="5" w:tplc="C6C04956">
      <w:numFmt w:val="bullet"/>
      <w:lvlText w:val="•"/>
      <w:lvlJc w:val="left"/>
      <w:pPr>
        <w:ind w:left="2134" w:hanging="84"/>
      </w:pPr>
      <w:rPr>
        <w:rFonts w:hint="default"/>
      </w:rPr>
    </w:lvl>
    <w:lvl w:ilvl="6" w:tplc="C3DE9718">
      <w:numFmt w:val="bullet"/>
      <w:lvlText w:val="•"/>
      <w:lvlJc w:val="left"/>
      <w:pPr>
        <w:ind w:left="2533" w:hanging="84"/>
      </w:pPr>
      <w:rPr>
        <w:rFonts w:hint="default"/>
      </w:rPr>
    </w:lvl>
    <w:lvl w:ilvl="7" w:tplc="F46A095A">
      <w:numFmt w:val="bullet"/>
      <w:lvlText w:val="•"/>
      <w:lvlJc w:val="left"/>
      <w:pPr>
        <w:ind w:left="2932" w:hanging="84"/>
      </w:pPr>
      <w:rPr>
        <w:rFonts w:hint="default"/>
      </w:rPr>
    </w:lvl>
    <w:lvl w:ilvl="8" w:tplc="2E20EC94">
      <w:numFmt w:val="bullet"/>
      <w:lvlText w:val="•"/>
      <w:lvlJc w:val="left"/>
      <w:pPr>
        <w:ind w:left="3331" w:hanging="84"/>
      </w:pPr>
      <w:rPr>
        <w:rFonts w:hint="default"/>
      </w:rPr>
    </w:lvl>
  </w:abstractNum>
  <w:abstractNum w:abstractNumId="468" w15:restartNumberingAfterBreak="0">
    <w:nsid w:val="3A797DBF"/>
    <w:multiLevelType w:val="hybridMultilevel"/>
    <w:tmpl w:val="DB562DC2"/>
    <w:lvl w:ilvl="0" w:tplc="F9A83C9C">
      <w:numFmt w:val="bullet"/>
      <w:lvlText w:val="•"/>
      <w:lvlJc w:val="left"/>
      <w:pPr>
        <w:ind w:left="140" w:hanging="84"/>
      </w:pPr>
      <w:rPr>
        <w:rFonts w:ascii="Times New Roman" w:eastAsia="Times New Roman" w:hAnsi="Times New Roman" w:cs="Times New Roman" w:hint="default"/>
        <w:w w:val="100"/>
        <w:sz w:val="14"/>
        <w:szCs w:val="14"/>
      </w:rPr>
    </w:lvl>
    <w:lvl w:ilvl="1" w:tplc="87B257CA">
      <w:numFmt w:val="bullet"/>
      <w:lvlText w:val="•"/>
      <w:lvlJc w:val="left"/>
      <w:pPr>
        <w:ind w:left="538" w:hanging="84"/>
      </w:pPr>
      <w:rPr>
        <w:rFonts w:hint="default"/>
      </w:rPr>
    </w:lvl>
    <w:lvl w:ilvl="2" w:tplc="4A2E509E">
      <w:numFmt w:val="bullet"/>
      <w:lvlText w:val="•"/>
      <w:lvlJc w:val="left"/>
      <w:pPr>
        <w:ind w:left="937" w:hanging="84"/>
      </w:pPr>
      <w:rPr>
        <w:rFonts w:hint="default"/>
      </w:rPr>
    </w:lvl>
    <w:lvl w:ilvl="3" w:tplc="4552D594">
      <w:numFmt w:val="bullet"/>
      <w:lvlText w:val="•"/>
      <w:lvlJc w:val="left"/>
      <w:pPr>
        <w:ind w:left="1336" w:hanging="84"/>
      </w:pPr>
      <w:rPr>
        <w:rFonts w:hint="default"/>
      </w:rPr>
    </w:lvl>
    <w:lvl w:ilvl="4" w:tplc="48B80992">
      <w:numFmt w:val="bullet"/>
      <w:lvlText w:val="•"/>
      <w:lvlJc w:val="left"/>
      <w:pPr>
        <w:ind w:left="1735" w:hanging="84"/>
      </w:pPr>
      <w:rPr>
        <w:rFonts w:hint="default"/>
      </w:rPr>
    </w:lvl>
    <w:lvl w:ilvl="5" w:tplc="6A6C43BA">
      <w:numFmt w:val="bullet"/>
      <w:lvlText w:val="•"/>
      <w:lvlJc w:val="left"/>
      <w:pPr>
        <w:ind w:left="2134" w:hanging="84"/>
      </w:pPr>
      <w:rPr>
        <w:rFonts w:hint="default"/>
      </w:rPr>
    </w:lvl>
    <w:lvl w:ilvl="6" w:tplc="82EAF38C">
      <w:numFmt w:val="bullet"/>
      <w:lvlText w:val="•"/>
      <w:lvlJc w:val="left"/>
      <w:pPr>
        <w:ind w:left="2533" w:hanging="84"/>
      </w:pPr>
      <w:rPr>
        <w:rFonts w:hint="default"/>
      </w:rPr>
    </w:lvl>
    <w:lvl w:ilvl="7" w:tplc="FE92F322">
      <w:numFmt w:val="bullet"/>
      <w:lvlText w:val="•"/>
      <w:lvlJc w:val="left"/>
      <w:pPr>
        <w:ind w:left="2932" w:hanging="84"/>
      </w:pPr>
      <w:rPr>
        <w:rFonts w:hint="default"/>
      </w:rPr>
    </w:lvl>
    <w:lvl w:ilvl="8" w:tplc="18F8534E">
      <w:numFmt w:val="bullet"/>
      <w:lvlText w:val="•"/>
      <w:lvlJc w:val="left"/>
      <w:pPr>
        <w:ind w:left="3331" w:hanging="84"/>
      </w:pPr>
      <w:rPr>
        <w:rFonts w:hint="default"/>
      </w:rPr>
    </w:lvl>
  </w:abstractNum>
  <w:abstractNum w:abstractNumId="469" w15:restartNumberingAfterBreak="0">
    <w:nsid w:val="3A935D0E"/>
    <w:multiLevelType w:val="hybridMultilevel"/>
    <w:tmpl w:val="3EEAE5EA"/>
    <w:lvl w:ilvl="0" w:tplc="DE8405CA">
      <w:numFmt w:val="bullet"/>
      <w:lvlText w:val="•"/>
      <w:lvlJc w:val="left"/>
      <w:pPr>
        <w:ind w:left="139" w:hanging="84"/>
      </w:pPr>
      <w:rPr>
        <w:rFonts w:ascii="Times New Roman" w:eastAsia="Times New Roman" w:hAnsi="Times New Roman" w:cs="Times New Roman" w:hint="default"/>
        <w:w w:val="100"/>
        <w:sz w:val="14"/>
        <w:szCs w:val="14"/>
      </w:rPr>
    </w:lvl>
    <w:lvl w:ilvl="1" w:tplc="81AAC3BC">
      <w:numFmt w:val="bullet"/>
      <w:lvlText w:val="•"/>
      <w:lvlJc w:val="left"/>
      <w:pPr>
        <w:ind w:left="538" w:hanging="84"/>
      </w:pPr>
      <w:rPr>
        <w:rFonts w:hint="default"/>
      </w:rPr>
    </w:lvl>
    <w:lvl w:ilvl="2" w:tplc="AEA216A2">
      <w:numFmt w:val="bullet"/>
      <w:lvlText w:val="•"/>
      <w:lvlJc w:val="left"/>
      <w:pPr>
        <w:ind w:left="937" w:hanging="84"/>
      </w:pPr>
      <w:rPr>
        <w:rFonts w:hint="default"/>
      </w:rPr>
    </w:lvl>
    <w:lvl w:ilvl="3" w:tplc="9E3867A4">
      <w:numFmt w:val="bullet"/>
      <w:lvlText w:val="•"/>
      <w:lvlJc w:val="left"/>
      <w:pPr>
        <w:ind w:left="1336" w:hanging="84"/>
      </w:pPr>
      <w:rPr>
        <w:rFonts w:hint="default"/>
      </w:rPr>
    </w:lvl>
    <w:lvl w:ilvl="4" w:tplc="96606326">
      <w:numFmt w:val="bullet"/>
      <w:lvlText w:val="•"/>
      <w:lvlJc w:val="left"/>
      <w:pPr>
        <w:ind w:left="1735" w:hanging="84"/>
      </w:pPr>
      <w:rPr>
        <w:rFonts w:hint="default"/>
      </w:rPr>
    </w:lvl>
    <w:lvl w:ilvl="5" w:tplc="3B2EDCDE">
      <w:numFmt w:val="bullet"/>
      <w:lvlText w:val="•"/>
      <w:lvlJc w:val="left"/>
      <w:pPr>
        <w:ind w:left="2134" w:hanging="84"/>
      </w:pPr>
      <w:rPr>
        <w:rFonts w:hint="default"/>
      </w:rPr>
    </w:lvl>
    <w:lvl w:ilvl="6" w:tplc="E4762A68">
      <w:numFmt w:val="bullet"/>
      <w:lvlText w:val="•"/>
      <w:lvlJc w:val="left"/>
      <w:pPr>
        <w:ind w:left="2533" w:hanging="84"/>
      </w:pPr>
      <w:rPr>
        <w:rFonts w:hint="default"/>
      </w:rPr>
    </w:lvl>
    <w:lvl w:ilvl="7" w:tplc="300CB6EE">
      <w:numFmt w:val="bullet"/>
      <w:lvlText w:val="•"/>
      <w:lvlJc w:val="left"/>
      <w:pPr>
        <w:ind w:left="2932" w:hanging="84"/>
      </w:pPr>
      <w:rPr>
        <w:rFonts w:hint="default"/>
      </w:rPr>
    </w:lvl>
    <w:lvl w:ilvl="8" w:tplc="61E8A140">
      <w:numFmt w:val="bullet"/>
      <w:lvlText w:val="•"/>
      <w:lvlJc w:val="left"/>
      <w:pPr>
        <w:ind w:left="3331" w:hanging="84"/>
      </w:pPr>
      <w:rPr>
        <w:rFonts w:hint="default"/>
      </w:rPr>
    </w:lvl>
  </w:abstractNum>
  <w:abstractNum w:abstractNumId="470" w15:restartNumberingAfterBreak="0">
    <w:nsid w:val="3B2C3F79"/>
    <w:multiLevelType w:val="hybridMultilevel"/>
    <w:tmpl w:val="A0C2E23A"/>
    <w:lvl w:ilvl="0" w:tplc="87845ECA">
      <w:numFmt w:val="bullet"/>
      <w:lvlText w:val="–"/>
      <w:lvlJc w:val="left"/>
      <w:pPr>
        <w:ind w:left="160" w:hanging="105"/>
      </w:pPr>
      <w:rPr>
        <w:rFonts w:ascii="Times New Roman" w:eastAsia="Times New Roman" w:hAnsi="Times New Roman" w:cs="Times New Roman" w:hint="default"/>
        <w:w w:val="100"/>
        <w:sz w:val="14"/>
        <w:szCs w:val="14"/>
      </w:rPr>
    </w:lvl>
    <w:lvl w:ilvl="1" w:tplc="F56E0B6C">
      <w:numFmt w:val="bullet"/>
      <w:lvlText w:val="•"/>
      <w:lvlJc w:val="left"/>
      <w:pPr>
        <w:ind w:left="556" w:hanging="105"/>
      </w:pPr>
      <w:rPr>
        <w:rFonts w:hint="default"/>
      </w:rPr>
    </w:lvl>
    <w:lvl w:ilvl="2" w:tplc="ABB6FB24">
      <w:numFmt w:val="bullet"/>
      <w:lvlText w:val="•"/>
      <w:lvlJc w:val="left"/>
      <w:pPr>
        <w:ind w:left="953" w:hanging="105"/>
      </w:pPr>
      <w:rPr>
        <w:rFonts w:hint="default"/>
      </w:rPr>
    </w:lvl>
    <w:lvl w:ilvl="3" w:tplc="3E28E94C">
      <w:numFmt w:val="bullet"/>
      <w:lvlText w:val="•"/>
      <w:lvlJc w:val="left"/>
      <w:pPr>
        <w:ind w:left="1350" w:hanging="105"/>
      </w:pPr>
      <w:rPr>
        <w:rFonts w:hint="default"/>
      </w:rPr>
    </w:lvl>
    <w:lvl w:ilvl="4" w:tplc="BE4622E0">
      <w:numFmt w:val="bullet"/>
      <w:lvlText w:val="•"/>
      <w:lvlJc w:val="left"/>
      <w:pPr>
        <w:ind w:left="1747" w:hanging="105"/>
      </w:pPr>
      <w:rPr>
        <w:rFonts w:hint="default"/>
      </w:rPr>
    </w:lvl>
    <w:lvl w:ilvl="5" w:tplc="602A7EA6">
      <w:numFmt w:val="bullet"/>
      <w:lvlText w:val="•"/>
      <w:lvlJc w:val="left"/>
      <w:pPr>
        <w:ind w:left="2144" w:hanging="105"/>
      </w:pPr>
      <w:rPr>
        <w:rFonts w:hint="default"/>
      </w:rPr>
    </w:lvl>
    <w:lvl w:ilvl="6" w:tplc="11880A6C">
      <w:numFmt w:val="bullet"/>
      <w:lvlText w:val="•"/>
      <w:lvlJc w:val="left"/>
      <w:pPr>
        <w:ind w:left="2541" w:hanging="105"/>
      </w:pPr>
      <w:rPr>
        <w:rFonts w:hint="default"/>
      </w:rPr>
    </w:lvl>
    <w:lvl w:ilvl="7" w:tplc="129C418A">
      <w:numFmt w:val="bullet"/>
      <w:lvlText w:val="•"/>
      <w:lvlJc w:val="left"/>
      <w:pPr>
        <w:ind w:left="2938" w:hanging="105"/>
      </w:pPr>
      <w:rPr>
        <w:rFonts w:hint="default"/>
      </w:rPr>
    </w:lvl>
    <w:lvl w:ilvl="8" w:tplc="C5780FAE">
      <w:numFmt w:val="bullet"/>
      <w:lvlText w:val="•"/>
      <w:lvlJc w:val="left"/>
      <w:pPr>
        <w:ind w:left="3335" w:hanging="105"/>
      </w:pPr>
      <w:rPr>
        <w:rFonts w:hint="default"/>
      </w:rPr>
    </w:lvl>
  </w:abstractNum>
  <w:abstractNum w:abstractNumId="471" w15:restartNumberingAfterBreak="0">
    <w:nsid w:val="3B6E35FB"/>
    <w:multiLevelType w:val="hybridMultilevel"/>
    <w:tmpl w:val="1A663D44"/>
    <w:lvl w:ilvl="0" w:tplc="B35EBFE8">
      <w:numFmt w:val="bullet"/>
      <w:lvlText w:val="•"/>
      <w:lvlJc w:val="left"/>
      <w:pPr>
        <w:ind w:left="140" w:hanging="84"/>
      </w:pPr>
      <w:rPr>
        <w:rFonts w:ascii="Times New Roman" w:eastAsia="Times New Roman" w:hAnsi="Times New Roman" w:cs="Times New Roman" w:hint="default"/>
        <w:w w:val="100"/>
        <w:sz w:val="14"/>
        <w:szCs w:val="14"/>
      </w:rPr>
    </w:lvl>
    <w:lvl w:ilvl="1" w:tplc="C218A536">
      <w:numFmt w:val="bullet"/>
      <w:lvlText w:val="•"/>
      <w:lvlJc w:val="left"/>
      <w:pPr>
        <w:ind w:left="538" w:hanging="84"/>
      </w:pPr>
      <w:rPr>
        <w:rFonts w:hint="default"/>
      </w:rPr>
    </w:lvl>
    <w:lvl w:ilvl="2" w:tplc="A692D100">
      <w:numFmt w:val="bullet"/>
      <w:lvlText w:val="•"/>
      <w:lvlJc w:val="left"/>
      <w:pPr>
        <w:ind w:left="937" w:hanging="84"/>
      </w:pPr>
      <w:rPr>
        <w:rFonts w:hint="default"/>
      </w:rPr>
    </w:lvl>
    <w:lvl w:ilvl="3" w:tplc="68969BC2">
      <w:numFmt w:val="bullet"/>
      <w:lvlText w:val="•"/>
      <w:lvlJc w:val="left"/>
      <w:pPr>
        <w:ind w:left="1336" w:hanging="84"/>
      </w:pPr>
      <w:rPr>
        <w:rFonts w:hint="default"/>
      </w:rPr>
    </w:lvl>
    <w:lvl w:ilvl="4" w:tplc="E006F182">
      <w:numFmt w:val="bullet"/>
      <w:lvlText w:val="•"/>
      <w:lvlJc w:val="left"/>
      <w:pPr>
        <w:ind w:left="1735" w:hanging="84"/>
      </w:pPr>
      <w:rPr>
        <w:rFonts w:hint="default"/>
      </w:rPr>
    </w:lvl>
    <w:lvl w:ilvl="5" w:tplc="C07261EC">
      <w:numFmt w:val="bullet"/>
      <w:lvlText w:val="•"/>
      <w:lvlJc w:val="left"/>
      <w:pPr>
        <w:ind w:left="2134" w:hanging="84"/>
      </w:pPr>
      <w:rPr>
        <w:rFonts w:hint="default"/>
      </w:rPr>
    </w:lvl>
    <w:lvl w:ilvl="6" w:tplc="07DE483C">
      <w:numFmt w:val="bullet"/>
      <w:lvlText w:val="•"/>
      <w:lvlJc w:val="left"/>
      <w:pPr>
        <w:ind w:left="2533" w:hanging="84"/>
      </w:pPr>
      <w:rPr>
        <w:rFonts w:hint="default"/>
      </w:rPr>
    </w:lvl>
    <w:lvl w:ilvl="7" w:tplc="9BAA3530">
      <w:numFmt w:val="bullet"/>
      <w:lvlText w:val="•"/>
      <w:lvlJc w:val="left"/>
      <w:pPr>
        <w:ind w:left="2932" w:hanging="84"/>
      </w:pPr>
      <w:rPr>
        <w:rFonts w:hint="default"/>
      </w:rPr>
    </w:lvl>
    <w:lvl w:ilvl="8" w:tplc="03FAE914">
      <w:numFmt w:val="bullet"/>
      <w:lvlText w:val="•"/>
      <w:lvlJc w:val="left"/>
      <w:pPr>
        <w:ind w:left="3331" w:hanging="84"/>
      </w:pPr>
      <w:rPr>
        <w:rFonts w:hint="default"/>
      </w:rPr>
    </w:lvl>
  </w:abstractNum>
  <w:abstractNum w:abstractNumId="472" w15:restartNumberingAfterBreak="0">
    <w:nsid w:val="3B706C80"/>
    <w:multiLevelType w:val="hybridMultilevel"/>
    <w:tmpl w:val="6A08144C"/>
    <w:lvl w:ilvl="0" w:tplc="168444EA">
      <w:numFmt w:val="bullet"/>
      <w:lvlText w:val="•"/>
      <w:lvlJc w:val="left"/>
      <w:pPr>
        <w:ind w:left="140" w:hanging="84"/>
      </w:pPr>
      <w:rPr>
        <w:rFonts w:ascii="Times New Roman" w:eastAsia="Times New Roman" w:hAnsi="Times New Roman" w:cs="Times New Roman" w:hint="default"/>
        <w:w w:val="100"/>
        <w:sz w:val="14"/>
        <w:szCs w:val="14"/>
      </w:rPr>
    </w:lvl>
    <w:lvl w:ilvl="1" w:tplc="18CA5EAA">
      <w:numFmt w:val="bullet"/>
      <w:lvlText w:val="•"/>
      <w:lvlJc w:val="left"/>
      <w:pPr>
        <w:ind w:left="538" w:hanging="84"/>
      </w:pPr>
      <w:rPr>
        <w:rFonts w:hint="default"/>
      </w:rPr>
    </w:lvl>
    <w:lvl w:ilvl="2" w:tplc="F92A55AC">
      <w:numFmt w:val="bullet"/>
      <w:lvlText w:val="•"/>
      <w:lvlJc w:val="left"/>
      <w:pPr>
        <w:ind w:left="937" w:hanging="84"/>
      </w:pPr>
      <w:rPr>
        <w:rFonts w:hint="default"/>
      </w:rPr>
    </w:lvl>
    <w:lvl w:ilvl="3" w:tplc="42EA8948">
      <w:numFmt w:val="bullet"/>
      <w:lvlText w:val="•"/>
      <w:lvlJc w:val="left"/>
      <w:pPr>
        <w:ind w:left="1336" w:hanging="84"/>
      </w:pPr>
      <w:rPr>
        <w:rFonts w:hint="default"/>
      </w:rPr>
    </w:lvl>
    <w:lvl w:ilvl="4" w:tplc="181C63BA">
      <w:numFmt w:val="bullet"/>
      <w:lvlText w:val="•"/>
      <w:lvlJc w:val="left"/>
      <w:pPr>
        <w:ind w:left="1735" w:hanging="84"/>
      </w:pPr>
      <w:rPr>
        <w:rFonts w:hint="default"/>
      </w:rPr>
    </w:lvl>
    <w:lvl w:ilvl="5" w:tplc="52E0B150">
      <w:numFmt w:val="bullet"/>
      <w:lvlText w:val="•"/>
      <w:lvlJc w:val="left"/>
      <w:pPr>
        <w:ind w:left="2134" w:hanging="84"/>
      </w:pPr>
      <w:rPr>
        <w:rFonts w:hint="default"/>
      </w:rPr>
    </w:lvl>
    <w:lvl w:ilvl="6" w:tplc="C194D420">
      <w:numFmt w:val="bullet"/>
      <w:lvlText w:val="•"/>
      <w:lvlJc w:val="left"/>
      <w:pPr>
        <w:ind w:left="2533" w:hanging="84"/>
      </w:pPr>
      <w:rPr>
        <w:rFonts w:hint="default"/>
      </w:rPr>
    </w:lvl>
    <w:lvl w:ilvl="7" w:tplc="775800F4">
      <w:numFmt w:val="bullet"/>
      <w:lvlText w:val="•"/>
      <w:lvlJc w:val="left"/>
      <w:pPr>
        <w:ind w:left="2932" w:hanging="84"/>
      </w:pPr>
      <w:rPr>
        <w:rFonts w:hint="default"/>
      </w:rPr>
    </w:lvl>
    <w:lvl w:ilvl="8" w:tplc="F16429E6">
      <w:numFmt w:val="bullet"/>
      <w:lvlText w:val="•"/>
      <w:lvlJc w:val="left"/>
      <w:pPr>
        <w:ind w:left="3331" w:hanging="84"/>
      </w:pPr>
      <w:rPr>
        <w:rFonts w:hint="default"/>
      </w:rPr>
    </w:lvl>
  </w:abstractNum>
  <w:abstractNum w:abstractNumId="473" w15:restartNumberingAfterBreak="0">
    <w:nsid w:val="3B7E7ED8"/>
    <w:multiLevelType w:val="hybridMultilevel"/>
    <w:tmpl w:val="0CBAAF5E"/>
    <w:lvl w:ilvl="0" w:tplc="4E661C4E">
      <w:numFmt w:val="bullet"/>
      <w:lvlText w:val="•"/>
      <w:lvlJc w:val="left"/>
      <w:pPr>
        <w:ind w:left="139" w:hanging="84"/>
      </w:pPr>
      <w:rPr>
        <w:rFonts w:ascii="Times New Roman" w:eastAsia="Times New Roman" w:hAnsi="Times New Roman" w:cs="Times New Roman" w:hint="default"/>
        <w:w w:val="100"/>
        <w:sz w:val="14"/>
        <w:szCs w:val="14"/>
      </w:rPr>
    </w:lvl>
    <w:lvl w:ilvl="1" w:tplc="57A024C2">
      <w:numFmt w:val="bullet"/>
      <w:lvlText w:val="•"/>
      <w:lvlJc w:val="left"/>
      <w:pPr>
        <w:ind w:left="538" w:hanging="84"/>
      </w:pPr>
      <w:rPr>
        <w:rFonts w:hint="default"/>
      </w:rPr>
    </w:lvl>
    <w:lvl w:ilvl="2" w:tplc="877AE8A8">
      <w:numFmt w:val="bullet"/>
      <w:lvlText w:val="•"/>
      <w:lvlJc w:val="left"/>
      <w:pPr>
        <w:ind w:left="937" w:hanging="84"/>
      </w:pPr>
      <w:rPr>
        <w:rFonts w:hint="default"/>
      </w:rPr>
    </w:lvl>
    <w:lvl w:ilvl="3" w:tplc="03C05E86">
      <w:numFmt w:val="bullet"/>
      <w:lvlText w:val="•"/>
      <w:lvlJc w:val="left"/>
      <w:pPr>
        <w:ind w:left="1336" w:hanging="84"/>
      </w:pPr>
      <w:rPr>
        <w:rFonts w:hint="default"/>
      </w:rPr>
    </w:lvl>
    <w:lvl w:ilvl="4" w:tplc="AFBC51EA">
      <w:numFmt w:val="bullet"/>
      <w:lvlText w:val="•"/>
      <w:lvlJc w:val="left"/>
      <w:pPr>
        <w:ind w:left="1735" w:hanging="84"/>
      </w:pPr>
      <w:rPr>
        <w:rFonts w:hint="default"/>
      </w:rPr>
    </w:lvl>
    <w:lvl w:ilvl="5" w:tplc="0E58B368">
      <w:numFmt w:val="bullet"/>
      <w:lvlText w:val="•"/>
      <w:lvlJc w:val="left"/>
      <w:pPr>
        <w:ind w:left="2134" w:hanging="84"/>
      </w:pPr>
      <w:rPr>
        <w:rFonts w:hint="default"/>
      </w:rPr>
    </w:lvl>
    <w:lvl w:ilvl="6" w:tplc="4F5269A4">
      <w:numFmt w:val="bullet"/>
      <w:lvlText w:val="•"/>
      <w:lvlJc w:val="left"/>
      <w:pPr>
        <w:ind w:left="2533" w:hanging="84"/>
      </w:pPr>
      <w:rPr>
        <w:rFonts w:hint="default"/>
      </w:rPr>
    </w:lvl>
    <w:lvl w:ilvl="7" w:tplc="39B099B0">
      <w:numFmt w:val="bullet"/>
      <w:lvlText w:val="•"/>
      <w:lvlJc w:val="left"/>
      <w:pPr>
        <w:ind w:left="2932" w:hanging="84"/>
      </w:pPr>
      <w:rPr>
        <w:rFonts w:hint="default"/>
      </w:rPr>
    </w:lvl>
    <w:lvl w:ilvl="8" w:tplc="A2E81CFE">
      <w:numFmt w:val="bullet"/>
      <w:lvlText w:val="•"/>
      <w:lvlJc w:val="left"/>
      <w:pPr>
        <w:ind w:left="3331" w:hanging="84"/>
      </w:pPr>
      <w:rPr>
        <w:rFonts w:hint="default"/>
      </w:rPr>
    </w:lvl>
  </w:abstractNum>
  <w:abstractNum w:abstractNumId="474" w15:restartNumberingAfterBreak="0">
    <w:nsid w:val="3B915B8F"/>
    <w:multiLevelType w:val="hybridMultilevel"/>
    <w:tmpl w:val="AB7AD84C"/>
    <w:lvl w:ilvl="0" w:tplc="7F9879B6">
      <w:numFmt w:val="bullet"/>
      <w:lvlText w:val="•"/>
      <w:lvlJc w:val="left"/>
      <w:pPr>
        <w:ind w:left="139" w:hanging="84"/>
      </w:pPr>
      <w:rPr>
        <w:rFonts w:ascii="Times New Roman" w:eastAsia="Times New Roman" w:hAnsi="Times New Roman" w:cs="Times New Roman" w:hint="default"/>
        <w:w w:val="100"/>
        <w:sz w:val="14"/>
        <w:szCs w:val="14"/>
      </w:rPr>
    </w:lvl>
    <w:lvl w:ilvl="1" w:tplc="A912AEE8">
      <w:numFmt w:val="bullet"/>
      <w:lvlText w:val="•"/>
      <w:lvlJc w:val="left"/>
      <w:pPr>
        <w:ind w:left="538" w:hanging="84"/>
      </w:pPr>
      <w:rPr>
        <w:rFonts w:hint="default"/>
      </w:rPr>
    </w:lvl>
    <w:lvl w:ilvl="2" w:tplc="AFAABE34">
      <w:numFmt w:val="bullet"/>
      <w:lvlText w:val="•"/>
      <w:lvlJc w:val="left"/>
      <w:pPr>
        <w:ind w:left="937" w:hanging="84"/>
      </w:pPr>
      <w:rPr>
        <w:rFonts w:hint="default"/>
      </w:rPr>
    </w:lvl>
    <w:lvl w:ilvl="3" w:tplc="575850F2">
      <w:numFmt w:val="bullet"/>
      <w:lvlText w:val="•"/>
      <w:lvlJc w:val="left"/>
      <w:pPr>
        <w:ind w:left="1336" w:hanging="84"/>
      </w:pPr>
      <w:rPr>
        <w:rFonts w:hint="default"/>
      </w:rPr>
    </w:lvl>
    <w:lvl w:ilvl="4" w:tplc="C99E63B2">
      <w:numFmt w:val="bullet"/>
      <w:lvlText w:val="•"/>
      <w:lvlJc w:val="left"/>
      <w:pPr>
        <w:ind w:left="1735" w:hanging="84"/>
      </w:pPr>
      <w:rPr>
        <w:rFonts w:hint="default"/>
      </w:rPr>
    </w:lvl>
    <w:lvl w:ilvl="5" w:tplc="311C8FA0">
      <w:numFmt w:val="bullet"/>
      <w:lvlText w:val="•"/>
      <w:lvlJc w:val="left"/>
      <w:pPr>
        <w:ind w:left="2134" w:hanging="84"/>
      </w:pPr>
      <w:rPr>
        <w:rFonts w:hint="default"/>
      </w:rPr>
    </w:lvl>
    <w:lvl w:ilvl="6" w:tplc="89142EFA">
      <w:numFmt w:val="bullet"/>
      <w:lvlText w:val="•"/>
      <w:lvlJc w:val="left"/>
      <w:pPr>
        <w:ind w:left="2533" w:hanging="84"/>
      </w:pPr>
      <w:rPr>
        <w:rFonts w:hint="default"/>
      </w:rPr>
    </w:lvl>
    <w:lvl w:ilvl="7" w:tplc="9CB8AB6C">
      <w:numFmt w:val="bullet"/>
      <w:lvlText w:val="•"/>
      <w:lvlJc w:val="left"/>
      <w:pPr>
        <w:ind w:left="2932" w:hanging="84"/>
      </w:pPr>
      <w:rPr>
        <w:rFonts w:hint="default"/>
      </w:rPr>
    </w:lvl>
    <w:lvl w:ilvl="8" w:tplc="EBD053EE">
      <w:numFmt w:val="bullet"/>
      <w:lvlText w:val="•"/>
      <w:lvlJc w:val="left"/>
      <w:pPr>
        <w:ind w:left="3331" w:hanging="84"/>
      </w:pPr>
      <w:rPr>
        <w:rFonts w:hint="default"/>
      </w:rPr>
    </w:lvl>
  </w:abstractNum>
  <w:abstractNum w:abstractNumId="475" w15:restartNumberingAfterBreak="0">
    <w:nsid w:val="3BA0183A"/>
    <w:multiLevelType w:val="hybridMultilevel"/>
    <w:tmpl w:val="1C56889C"/>
    <w:lvl w:ilvl="0" w:tplc="359AB5FC">
      <w:numFmt w:val="bullet"/>
      <w:lvlText w:val="•"/>
      <w:lvlJc w:val="left"/>
      <w:pPr>
        <w:ind w:left="140" w:hanging="84"/>
      </w:pPr>
      <w:rPr>
        <w:rFonts w:ascii="Times New Roman" w:eastAsia="Times New Roman" w:hAnsi="Times New Roman" w:cs="Times New Roman" w:hint="default"/>
        <w:w w:val="100"/>
        <w:sz w:val="14"/>
        <w:szCs w:val="14"/>
      </w:rPr>
    </w:lvl>
    <w:lvl w:ilvl="1" w:tplc="1988B8A2">
      <w:numFmt w:val="bullet"/>
      <w:lvlText w:val="•"/>
      <w:lvlJc w:val="left"/>
      <w:pPr>
        <w:ind w:left="538" w:hanging="84"/>
      </w:pPr>
      <w:rPr>
        <w:rFonts w:hint="default"/>
      </w:rPr>
    </w:lvl>
    <w:lvl w:ilvl="2" w:tplc="C82AB1A0">
      <w:numFmt w:val="bullet"/>
      <w:lvlText w:val="•"/>
      <w:lvlJc w:val="left"/>
      <w:pPr>
        <w:ind w:left="937" w:hanging="84"/>
      </w:pPr>
      <w:rPr>
        <w:rFonts w:hint="default"/>
      </w:rPr>
    </w:lvl>
    <w:lvl w:ilvl="3" w:tplc="EA1E31F8">
      <w:numFmt w:val="bullet"/>
      <w:lvlText w:val="•"/>
      <w:lvlJc w:val="left"/>
      <w:pPr>
        <w:ind w:left="1336" w:hanging="84"/>
      </w:pPr>
      <w:rPr>
        <w:rFonts w:hint="default"/>
      </w:rPr>
    </w:lvl>
    <w:lvl w:ilvl="4" w:tplc="6A7A5260">
      <w:numFmt w:val="bullet"/>
      <w:lvlText w:val="•"/>
      <w:lvlJc w:val="left"/>
      <w:pPr>
        <w:ind w:left="1735" w:hanging="84"/>
      </w:pPr>
      <w:rPr>
        <w:rFonts w:hint="default"/>
      </w:rPr>
    </w:lvl>
    <w:lvl w:ilvl="5" w:tplc="8E166ABA">
      <w:numFmt w:val="bullet"/>
      <w:lvlText w:val="•"/>
      <w:lvlJc w:val="left"/>
      <w:pPr>
        <w:ind w:left="2134" w:hanging="84"/>
      </w:pPr>
      <w:rPr>
        <w:rFonts w:hint="default"/>
      </w:rPr>
    </w:lvl>
    <w:lvl w:ilvl="6" w:tplc="E174A016">
      <w:numFmt w:val="bullet"/>
      <w:lvlText w:val="•"/>
      <w:lvlJc w:val="left"/>
      <w:pPr>
        <w:ind w:left="2533" w:hanging="84"/>
      </w:pPr>
      <w:rPr>
        <w:rFonts w:hint="default"/>
      </w:rPr>
    </w:lvl>
    <w:lvl w:ilvl="7" w:tplc="D26038AE">
      <w:numFmt w:val="bullet"/>
      <w:lvlText w:val="•"/>
      <w:lvlJc w:val="left"/>
      <w:pPr>
        <w:ind w:left="2932" w:hanging="84"/>
      </w:pPr>
      <w:rPr>
        <w:rFonts w:hint="default"/>
      </w:rPr>
    </w:lvl>
    <w:lvl w:ilvl="8" w:tplc="CA42FA82">
      <w:numFmt w:val="bullet"/>
      <w:lvlText w:val="•"/>
      <w:lvlJc w:val="left"/>
      <w:pPr>
        <w:ind w:left="3331" w:hanging="84"/>
      </w:pPr>
      <w:rPr>
        <w:rFonts w:hint="default"/>
      </w:rPr>
    </w:lvl>
  </w:abstractNum>
  <w:abstractNum w:abstractNumId="476" w15:restartNumberingAfterBreak="0">
    <w:nsid w:val="3BC94EAA"/>
    <w:multiLevelType w:val="hybridMultilevel"/>
    <w:tmpl w:val="2EA6232E"/>
    <w:lvl w:ilvl="0" w:tplc="EC228852">
      <w:numFmt w:val="bullet"/>
      <w:lvlText w:val="•"/>
      <w:lvlJc w:val="left"/>
      <w:pPr>
        <w:ind w:left="139" w:hanging="84"/>
      </w:pPr>
      <w:rPr>
        <w:rFonts w:ascii="Times New Roman" w:eastAsia="Times New Roman" w:hAnsi="Times New Roman" w:cs="Times New Roman" w:hint="default"/>
        <w:w w:val="100"/>
        <w:sz w:val="14"/>
        <w:szCs w:val="14"/>
      </w:rPr>
    </w:lvl>
    <w:lvl w:ilvl="1" w:tplc="2396A1DE">
      <w:numFmt w:val="bullet"/>
      <w:lvlText w:val="•"/>
      <w:lvlJc w:val="left"/>
      <w:pPr>
        <w:ind w:left="538" w:hanging="84"/>
      </w:pPr>
      <w:rPr>
        <w:rFonts w:hint="default"/>
      </w:rPr>
    </w:lvl>
    <w:lvl w:ilvl="2" w:tplc="68A62B0C">
      <w:numFmt w:val="bullet"/>
      <w:lvlText w:val="•"/>
      <w:lvlJc w:val="left"/>
      <w:pPr>
        <w:ind w:left="937" w:hanging="84"/>
      </w:pPr>
      <w:rPr>
        <w:rFonts w:hint="default"/>
      </w:rPr>
    </w:lvl>
    <w:lvl w:ilvl="3" w:tplc="DD546C12">
      <w:numFmt w:val="bullet"/>
      <w:lvlText w:val="•"/>
      <w:lvlJc w:val="left"/>
      <w:pPr>
        <w:ind w:left="1336" w:hanging="84"/>
      </w:pPr>
      <w:rPr>
        <w:rFonts w:hint="default"/>
      </w:rPr>
    </w:lvl>
    <w:lvl w:ilvl="4" w:tplc="8D6CEC5C">
      <w:numFmt w:val="bullet"/>
      <w:lvlText w:val="•"/>
      <w:lvlJc w:val="left"/>
      <w:pPr>
        <w:ind w:left="1735" w:hanging="84"/>
      </w:pPr>
      <w:rPr>
        <w:rFonts w:hint="default"/>
      </w:rPr>
    </w:lvl>
    <w:lvl w:ilvl="5" w:tplc="1FE63AA8">
      <w:numFmt w:val="bullet"/>
      <w:lvlText w:val="•"/>
      <w:lvlJc w:val="left"/>
      <w:pPr>
        <w:ind w:left="2134" w:hanging="84"/>
      </w:pPr>
      <w:rPr>
        <w:rFonts w:hint="default"/>
      </w:rPr>
    </w:lvl>
    <w:lvl w:ilvl="6" w:tplc="A3FA1832">
      <w:numFmt w:val="bullet"/>
      <w:lvlText w:val="•"/>
      <w:lvlJc w:val="left"/>
      <w:pPr>
        <w:ind w:left="2533" w:hanging="84"/>
      </w:pPr>
      <w:rPr>
        <w:rFonts w:hint="default"/>
      </w:rPr>
    </w:lvl>
    <w:lvl w:ilvl="7" w:tplc="A55665F6">
      <w:numFmt w:val="bullet"/>
      <w:lvlText w:val="•"/>
      <w:lvlJc w:val="left"/>
      <w:pPr>
        <w:ind w:left="2932" w:hanging="84"/>
      </w:pPr>
      <w:rPr>
        <w:rFonts w:hint="default"/>
      </w:rPr>
    </w:lvl>
    <w:lvl w:ilvl="8" w:tplc="26BEC28C">
      <w:numFmt w:val="bullet"/>
      <w:lvlText w:val="•"/>
      <w:lvlJc w:val="left"/>
      <w:pPr>
        <w:ind w:left="3331" w:hanging="84"/>
      </w:pPr>
      <w:rPr>
        <w:rFonts w:hint="default"/>
      </w:rPr>
    </w:lvl>
  </w:abstractNum>
  <w:abstractNum w:abstractNumId="477" w15:restartNumberingAfterBreak="0">
    <w:nsid w:val="3BE75AC8"/>
    <w:multiLevelType w:val="hybridMultilevel"/>
    <w:tmpl w:val="F3FE0176"/>
    <w:lvl w:ilvl="0" w:tplc="64BAB7AC">
      <w:numFmt w:val="bullet"/>
      <w:lvlText w:val="•"/>
      <w:lvlJc w:val="left"/>
      <w:pPr>
        <w:ind w:left="139" w:hanging="84"/>
      </w:pPr>
      <w:rPr>
        <w:rFonts w:ascii="Times New Roman" w:eastAsia="Times New Roman" w:hAnsi="Times New Roman" w:cs="Times New Roman" w:hint="default"/>
        <w:w w:val="100"/>
        <w:sz w:val="14"/>
        <w:szCs w:val="14"/>
      </w:rPr>
    </w:lvl>
    <w:lvl w:ilvl="1" w:tplc="D03053C8">
      <w:numFmt w:val="bullet"/>
      <w:lvlText w:val="•"/>
      <w:lvlJc w:val="left"/>
      <w:pPr>
        <w:ind w:left="538" w:hanging="84"/>
      </w:pPr>
      <w:rPr>
        <w:rFonts w:hint="default"/>
      </w:rPr>
    </w:lvl>
    <w:lvl w:ilvl="2" w:tplc="6FA6CF54">
      <w:numFmt w:val="bullet"/>
      <w:lvlText w:val="•"/>
      <w:lvlJc w:val="left"/>
      <w:pPr>
        <w:ind w:left="937" w:hanging="84"/>
      </w:pPr>
      <w:rPr>
        <w:rFonts w:hint="default"/>
      </w:rPr>
    </w:lvl>
    <w:lvl w:ilvl="3" w:tplc="7C02F6C0">
      <w:numFmt w:val="bullet"/>
      <w:lvlText w:val="•"/>
      <w:lvlJc w:val="left"/>
      <w:pPr>
        <w:ind w:left="1336" w:hanging="84"/>
      </w:pPr>
      <w:rPr>
        <w:rFonts w:hint="default"/>
      </w:rPr>
    </w:lvl>
    <w:lvl w:ilvl="4" w:tplc="A4D890FC">
      <w:numFmt w:val="bullet"/>
      <w:lvlText w:val="•"/>
      <w:lvlJc w:val="left"/>
      <w:pPr>
        <w:ind w:left="1735" w:hanging="84"/>
      </w:pPr>
      <w:rPr>
        <w:rFonts w:hint="default"/>
      </w:rPr>
    </w:lvl>
    <w:lvl w:ilvl="5" w:tplc="A492EF6A">
      <w:numFmt w:val="bullet"/>
      <w:lvlText w:val="•"/>
      <w:lvlJc w:val="left"/>
      <w:pPr>
        <w:ind w:left="2134" w:hanging="84"/>
      </w:pPr>
      <w:rPr>
        <w:rFonts w:hint="default"/>
      </w:rPr>
    </w:lvl>
    <w:lvl w:ilvl="6" w:tplc="771CF01C">
      <w:numFmt w:val="bullet"/>
      <w:lvlText w:val="•"/>
      <w:lvlJc w:val="left"/>
      <w:pPr>
        <w:ind w:left="2533" w:hanging="84"/>
      </w:pPr>
      <w:rPr>
        <w:rFonts w:hint="default"/>
      </w:rPr>
    </w:lvl>
    <w:lvl w:ilvl="7" w:tplc="EF8A02DC">
      <w:numFmt w:val="bullet"/>
      <w:lvlText w:val="•"/>
      <w:lvlJc w:val="left"/>
      <w:pPr>
        <w:ind w:left="2932" w:hanging="84"/>
      </w:pPr>
      <w:rPr>
        <w:rFonts w:hint="default"/>
      </w:rPr>
    </w:lvl>
    <w:lvl w:ilvl="8" w:tplc="1B62F3D8">
      <w:numFmt w:val="bullet"/>
      <w:lvlText w:val="•"/>
      <w:lvlJc w:val="left"/>
      <w:pPr>
        <w:ind w:left="3331" w:hanging="84"/>
      </w:pPr>
      <w:rPr>
        <w:rFonts w:hint="default"/>
      </w:rPr>
    </w:lvl>
  </w:abstractNum>
  <w:abstractNum w:abstractNumId="478" w15:restartNumberingAfterBreak="0">
    <w:nsid w:val="3C107B80"/>
    <w:multiLevelType w:val="hybridMultilevel"/>
    <w:tmpl w:val="81E00062"/>
    <w:lvl w:ilvl="0" w:tplc="F902703E">
      <w:numFmt w:val="bullet"/>
      <w:lvlText w:val="–"/>
      <w:lvlJc w:val="left"/>
      <w:pPr>
        <w:ind w:left="160" w:hanging="105"/>
      </w:pPr>
      <w:rPr>
        <w:rFonts w:ascii="Times New Roman" w:eastAsia="Times New Roman" w:hAnsi="Times New Roman" w:cs="Times New Roman" w:hint="default"/>
        <w:spacing w:val="-11"/>
        <w:w w:val="100"/>
        <w:sz w:val="14"/>
        <w:szCs w:val="14"/>
      </w:rPr>
    </w:lvl>
    <w:lvl w:ilvl="1" w:tplc="5E3ED6BE">
      <w:numFmt w:val="bullet"/>
      <w:lvlText w:val="•"/>
      <w:lvlJc w:val="left"/>
      <w:pPr>
        <w:ind w:left="556" w:hanging="105"/>
      </w:pPr>
      <w:rPr>
        <w:rFonts w:hint="default"/>
      </w:rPr>
    </w:lvl>
    <w:lvl w:ilvl="2" w:tplc="EF0E7B2A">
      <w:numFmt w:val="bullet"/>
      <w:lvlText w:val="•"/>
      <w:lvlJc w:val="left"/>
      <w:pPr>
        <w:ind w:left="953" w:hanging="105"/>
      </w:pPr>
      <w:rPr>
        <w:rFonts w:hint="default"/>
      </w:rPr>
    </w:lvl>
    <w:lvl w:ilvl="3" w:tplc="5D1EB732">
      <w:numFmt w:val="bullet"/>
      <w:lvlText w:val="•"/>
      <w:lvlJc w:val="left"/>
      <w:pPr>
        <w:ind w:left="1350" w:hanging="105"/>
      </w:pPr>
      <w:rPr>
        <w:rFonts w:hint="default"/>
      </w:rPr>
    </w:lvl>
    <w:lvl w:ilvl="4" w:tplc="83921424">
      <w:numFmt w:val="bullet"/>
      <w:lvlText w:val="•"/>
      <w:lvlJc w:val="left"/>
      <w:pPr>
        <w:ind w:left="1747" w:hanging="105"/>
      </w:pPr>
      <w:rPr>
        <w:rFonts w:hint="default"/>
      </w:rPr>
    </w:lvl>
    <w:lvl w:ilvl="5" w:tplc="209A30B8">
      <w:numFmt w:val="bullet"/>
      <w:lvlText w:val="•"/>
      <w:lvlJc w:val="left"/>
      <w:pPr>
        <w:ind w:left="2144" w:hanging="105"/>
      </w:pPr>
      <w:rPr>
        <w:rFonts w:hint="default"/>
      </w:rPr>
    </w:lvl>
    <w:lvl w:ilvl="6" w:tplc="889892C4">
      <w:numFmt w:val="bullet"/>
      <w:lvlText w:val="•"/>
      <w:lvlJc w:val="left"/>
      <w:pPr>
        <w:ind w:left="2541" w:hanging="105"/>
      </w:pPr>
      <w:rPr>
        <w:rFonts w:hint="default"/>
      </w:rPr>
    </w:lvl>
    <w:lvl w:ilvl="7" w:tplc="04707A4E">
      <w:numFmt w:val="bullet"/>
      <w:lvlText w:val="•"/>
      <w:lvlJc w:val="left"/>
      <w:pPr>
        <w:ind w:left="2938" w:hanging="105"/>
      </w:pPr>
      <w:rPr>
        <w:rFonts w:hint="default"/>
      </w:rPr>
    </w:lvl>
    <w:lvl w:ilvl="8" w:tplc="A678E7A6">
      <w:numFmt w:val="bullet"/>
      <w:lvlText w:val="•"/>
      <w:lvlJc w:val="left"/>
      <w:pPr>
        <w:ind w:left="3335" w:hanging="105"/>
      </w:pPr>
      <w:rPr>
        <w:rFonts w:hint="default"/>
      </w:rPr>
    </w:lvl>
  </w:abstractNum>
  <w:abstractNum w:abstractNumId="479" w15:restartNumberingAfterBreak="0">
    <w:nsid w:val="3C250C19"/>
    <w:multiLevelType w:val="hybridMultilevel"/>
    <w:tmpl w:val="AD423652"/>
    <w:lvl w:ilvl="0" w:tplc="3488BBB4">
      <w:numFmt w:val="bullet"/>
      <w:lvlText w:val="•"/>
      <w:lvlJc w:val="left"/>
      <w:pPr>
        <w:ind w:left="139" w:hanging="84"/>
      </w:pPr>
      <w:rPr>
        <w:rFonts w:ascii="Times New Roman" w:eastAsia="Times New Roman" w:hAnsi="Times New Roman" w:cs="Times New Roman" w:hint="default"/>
        <w:w w:val="100"/>
        <w:sz w:val="14"/>
        <w:szCs w:val="14"/>
      </w:rPr>
    </w:lvl>
    <w:lvl w:ilvl="1" w:tplc="56D23696">
      <w:numFmt w:val="bullet"/>
      <w:lvlText w:val="•"/>
      <w:lvlJc w:val="left"/>
      <w:pPr>
        <w:ind w:left="538" w:hanging="84"/>
      </w:pPr>
      <w:rPr>
        <w:rFonts w:hint="default"/>
      </w:rPr>
    </w:lvl>
    <w:lvl w:ilvl="2" w:tplc="89786102">
      <w:numFmt w:val="bullet"/>
      <w:lvlText w:val="•"/>
      <w:lvlJc w:val="left"/>
      <w:pPr>
        <w:ind w:left="937" w:hanging="84"/>
      </w:pPr>
      <w:rPr>
        <w:rFonts w:hint="default"/>
      </w:rPr>
    </w:lvl>
    <w:lvl w:ilvl="3" w:tplc="15CA661E">
      <w:numFmt w:val="bullet"/>
      <w:lvlText w:val="•"/>
      <w:lvlJc w:val="left"/>
      <w:pPr>
        <w:ind w:left="1336" w:hanging="84"/>
      </w:pPr>
      <w:rPr>
        <w:rFonts w:hint="default"/>
      </w:rPr>
    </w:lvl>
    <w:lvl w:ilvl="4" w:tplc="EF7C0FC8">
      <w:numFmt w:val="bullet"/>
      <w:lvlText w:val="•"/>
      <w:lvlJc w:val="left"/>
      <w:pPr>
        <w:ind w:left="1735" w:hanging="84"/>
      </w:pPr>
      <w:rPr>
        <w:rFonts w:hint="default"/>
      </w:rPr>
    </w:lvl>
    <w:lvl w:ilvl="5" w:tplc="DA78A5BA">
      <w:numFmt w:val="bullet"/>
      <w:lvlText w:val="•"/>
      <w:lvlJc w:val="left"/>
      <w:pPr>
        <w:ind w:left="2134" w:hanging="84"/>
      </w:pPr>
      <w:rPr>
        <w:rFonts w:hint="default"/>
      </w:rPr>
    </w:lvl>
    <w:lvl w:ilvl="6" w:tplc="5D285830">
      <w:numFmt w:val="bullet"/>
      <w:lvlText w:val="•"/>
      <w:lvlJc w:val="left"/>
      <w:pPr>
        <w:ind w:left="2533" w:hanging="84"/>
      </w:pPr>
      <w:rPr>
        <w:rFonts w:hint="default"/>
      </w:rPr>
    </w:lvl>
    <w:lvl w:ilvl="7" w:tplc="C3D8DC50">
      <w:numFmt w:val="bullet"/>
      <w:lvlText w:val="•"/>
      <w:lvlJc w:val="left"/>
      <w:pPr>
        <w:ind w:left="2932" w:hanging="84"/>
      </w:pPr>
      <w:rPr>
        <w:rFonts w:hint="default"/>
      </w:rPr>
    </w:lvl>
    <w:lvl w:ilvl="8" w:tplc="80CCB7AE">
      <w:numFmt w:val="bullet"/>
      <w:lvlText w:val="•"/>
      <w:lvlJc w:val="left"/>
      <w:pPr>
        <w:ind w:left="3331" w:hanging="84"/>
      </w:pPr>
      <w:rPr>
        <w:rFonts w:hint="default"/>
      </w:rPr>
    </w:lvl>
  </w:abstractNum>
  <w:abstractNum w:abstractNumId="480" w15:restartNumberingAfterBreak="0">
    <w:nsid w:val="3C28059E"/>
    <w:multiLevelType w:val="hybridMultilevel"/>
    <w:tmpl w:val="57D05E14"/>
    <w:lvl w:ilvl="0" w:tplc="88E677B2">
      <w:numFmt w:val="bullet"/>
      <w:lvlText w:val="•"/>
      <w:lvlJc w:val="left"/>
      <w:pPr>
        <w:ind w:left="140" w:hanging="84"/>
      </w:pPr>
      <w:rPr>
        <w:rFonts w:ascii="Times New Roman" w:eastAsia="Times New Roman" w:hAnsi="Times New Roman" w:cs="Times New Roman" w:hint="default"/>
        <w:w w:val="100"/>
        <w:sz w:val="14"/>
        <w:szCs w:val="14"/>
      </w:rPr>
    </w:lvl>
    <w:lvl w:ilvl="1" w:tplc="4878A752">
      <w:numFmt w:val="bullet"/>
      <w:lvlText w:val="•"/>
      <w:lvlJc w:val="left"/>
      <w:pPr>
        <w:ind w:left="538" w:hanging="84"/>
      </w:pPr>
      <w:rPr>
        <w:rFonts w:hint="default"/>
      </w:rPr>
    </w:lvl>
    <w:lvl w:ilvl="2" w:tplc="A3CE9AD2">
      <w:numFmt w:val="bullet"/>
      <w:lvlText w:val="•"/>
      <w:lvlJc w:val="left"/>
      <w:pPr>
        <w:ind w:left="937" w:hanging="84"/>
      </w:pPr>
      <w:rPr>
        <w:rFonts w:hint="default"/>
      </w:rPr>
    </w:lvl>
    <w:lvl w:ilvl="3" w:tplc="08A27986">
      <w:numFmt w:val="bullet"/>
      <w:lvlText w:val="•"/>
      <w:lvlJc w:val="left"/>
      <w:pPr>
        <w:ind w:left="1336" w:hanging="84"/>
      </w:pPr>
      <w:rPr>
        <w:rFonts w:hint="default"/>
      </w:rPr>
    </w:lvl>
    <w:lvl w:ilvl="4" w:tplc="75106922">
      <w:numFmt w:val="bullet"/>
      <w:lvlText w:val="•"/>
      <w:lvlJc w:val="left"/>
      <w:pPr>
        <w:ind w:left="1735" w:hanging="84"/>
      </w:pPr>
      <w:rPr>
        <w:rFonts w:hint="default"/>
      </w:rPr>
    </w:lvl>
    <w:lvl w:ilvl="5" w:tplc="B5701B52">
      <w:numFmt w:val="bullet"/>
      <w:lvlText w:val="•"/>
      <w:lvlJc w:val="left"/>
      <w:pPr>
        <w:ind w:left="2134" w:hanging="84"/>
      </w:pPr>
      <w:rPr>
        <w:rFonts w:hint="default"/>
      </w:rPr>
    </w:lvl>
    <w:lvl w:ilvl="6" w:tplc="8C0E7FA2">
      <w:numFmt w:val="bullet"/>
      <w:lvlText w:val="•"/>
      <w:lvlJc w:val="left"/>
      <w:pPr>
        <w:ind w:left="2533" w:hanging="84"/>
      </w:pPr>
      <w:rPr>
        <w:rFonts w:hint="default"/>
      </w:rPr>
    </w:lvl>
    <w:lvl w:ilvl="7" w:tplc="D17E7EDA">
      <w:numFmt w:val="bullet"/>
      <w:lvlText w:val="•"/>
      <w:lvlJc w:val="left"/>
      <w:pPr>
        <w:ind w:left="2932" w:hanging="84"/>
      </w:pPr>
      <w:rPr>
        <w:rFonts w:hint="default"/>
      </w:rPr>
    </w:lvl>
    <w:lvl w:ilvl="8" w:tplc="E72AD2DC">
      <w:numFmt w:val="bullet"/>
      <w:lvlText w:val="•"/>
      <w:lvlJc w:val="left"/>
      <w:pPr>
        <w:ind w:left="3331" w:hanging="84"/>
      </w:pPr>
      <w:rPr>
        <w:rFonts w:hint="default"/>
      </w:rPr>
    </w:lvl>
  </w:abstractNum>
  <w:abstractNum w:abstractNumId="481" w15:restartNumberingAfterBreak="0">
    <w:nsid w:val="3C5969A9"/>
    <w:multiLevelType w:val="hybridMultilevel"/>
    <w:tmpl w:val="73B437EE"/>
    <w:lvl w:ilvl="0" w:tplc="FA9CF6E4">
      <w:numFmt w:val="bullet"/>
      <w:lvlText w:val="•"/>
      <w:lvlJc w:val="left"/>
      <w:pPr>
        <w:ind w:left="139" w:hanging="84"/>
      </w:pPr>
      <w:rPr>
        <w:rFonts w:ascii="Times New Roman" w:eastAsia="Times New Roman" w:hAnsi="Times New Roman" w:cs="Times New Roman" w:hint="default"/>
        <w:w w:val="100"/>
        <w:sz w:val="14"/>
        <w:szCs w:val="14"/>
      </w:rPr>
    </w:lvl>
    <w:lvl w:ilvl="1" w:tplc="2376BA5A">
      <w:numFmt w:val="bullet"/>
      <w:lvlText w:val="•"/>
      <w:lvlJc w:val="left"/>
      <w:pPr>
        <w:ind w:left="538" w:hanging="84"/>
      </w:pPr>
      <w:rPr>
        <w:rFonts w:hint="default"/>
      </w:rPr>
    </w:lvl>
    <w:lvl w:ilvl="2" w:tplc="AA340ACA">
      <w:numFmt w:val="bullet"/>
      <w:lvlText w:val="•"/>
      <w:lvlJc w:val="left"/>
      <w:pPr>
        <w:ind w:left="937" w:hanging="84"/>
      </w:pPr>
      <w:rPr>
        <w:rFonts w:hint="default"/>
      </w:rPr>
    </w:lvl>
    <w:lvl w:ilvl="3" w:tplc="2D187D56">
      <w:numFmt w:val="bullet"/>
      <w:lvlText w:val="•"/>
      <w:lvlJc w:val="left"/>
      <w:pPr>
        <w:ind w:left="1336" w:hanging="84"/>
      </w:pPr>
      <w:rPr>
        <w:rFonts w:hint="default"/>
      </w:rPr>
    </w:lvl>
    <w:lvl w:ilvl="4" w:tplc="AAA64884">
      <w:numFmt w:val="bullet"/>
      <w:lvlText w:val="•"/>
      <w:lvlJc w:val="left"/>
      <w:pPr>
        <w:ind w:left="1735" w:hanging="84"/>
      </w:pPr>
      <w:rPr>
        <w:rFonts w:hint="default"/>
      </w:rPr>
    </w:lvl>
    <w:lvl w:ilvl="5" w:tplc="63E4799C">
      <w:numFmt w:val="bullet"/>
      <w:lvlText w:val="•"/>
      <w:lvlJc w:val="left"/>
      <w:pPr>
        <w:ind w:left="2134" w:hanging="84"/>
      </w:pPr>
      <w:rPr>
        <w:rFonts w:hint="default"/>
      </w:rPr>
    </w:lvl>
    <w:lvl w:ilvl="6" w:tplc="B0622438">
      <w:numFmt w:val="bullet"/>
      <w:lvlText w:val="•"/>
      <w:lvlJc w:val="left"/>
      <w:pPr>
        <w:ind w:left="2533" w:hanging="84"/>
      </w:pPr>
      <w:rPr>
        <w:rFonts w:hint="default"/>
      </w:rPr>
    </w:lvl>
    <w:lvl w:ilvl="7" w:tplc="D18A3688">
      <w:numFmt w:val="bullet"/>
      <w:lvlText w:val="•"/>
      <w:lvlJc w:val="left"/>
      <w:pPr>
        <w:ind w:left="2932" w:hanging="84"/>
      </w:pPr>
      <w:rPr>
        <w:rFonts w:hint="default"/>
      </w:rPr>
    </w:lvl>
    <w:lvl w:ilvl="8" w:tplc="5ECAE8BE">
      <w:numFmt w:val="bullet"/>
      <w:lvlText w:val="•"/>
      <w:lvlJc w:val="left"/>
      <w:pPr>
        <w:ind w:left="3331" w:hanging="84"/>
      </w:pPr>
      <w:rPr>
        <w:rFonts w:hint="default"/>
      </w:rPr>
    </w:lvl>
  </w:abstractNum>
  <w:abstractNum w:abstractNumId="482" w15:restartNumberingAfterBreak="0">
    <w:nsid w:val="3C7212B5"/>
    <w:multiLevelType w:val="hybridMultilevel"/>
    <w:tmpl w:val="A2D41692"/>
    <w:lvl w:ilvl="0" w:tplc="321A8E3C">
      <w:numFmt w:val="bullet"/>
      <w:lvlText w:val="•"/>
      <w:lvlJc w:val="left"/>
      <w:pPr>
        <w:ind w:left="140" w:hanging="84"/>
      </w:pPr>
      <w:rPr>
        <w:rFonts w:ascii="Times New Roman" w:eastAsia="Times New Roman" w:hAnsi="Times New Roman" w:cs="Times New Roman" w:hint="default"/>
        <w:w w:val="100"/>
        <w:sz w:val="14"/>
        <w:szCs w:val="14"/>
      </w:rPr>
    </w:lvl>
    <w:lvl w:ilvl="1" w:tplc="26F4E03A">
      <w:numFmt w:val="bullet"/>
      <w:lvlText w:val="•"/>
      <w:lvlJc w:val="left"/>
      <w:pPr>
        <w:ind w:left="538" w:hanging="84"/>
      </w:pPr>
      <w:rPr>
        <w:rFonts w:hint="default"/>
      </w:rPr>
    </w:lvl>
    <w:lvl w:ilvl="2" w:tplc="D3E6DB50">
      <w:numFmt w:val="bullet"/>
      <w:lvlText w:val="•"/>
      <w:lvlJc w:val="left"/>
      <w:pPr>
        <w:ind w:left="937" w:hanging="84"/>
      </w:pPr>
      <w:rPr>
        <w:rFonts w:hint="default"/>
      </w:rPr>
    </w:lvl>
    <w:lvl w:ilvl="3" w:tplc="208C094C">
      <w:numFmt w:val="bullet"/>
      <w:lvlText w:val="•"/>
      <w:lvlJc w:val="left"/>
      <w:pPr>
        <w:ind w:left="1336" w:hanging="84"/>
      </w:pPr>
      <w:rPr>
        <w:rFonts w:hint="default"/>
      </w:rPr>
    </w:lvl>
    <w:lvl w:ilvl="4" w:tplc="161443DE">
      <w:numFmt w:val="bullet"/>
      <w:lvlText w:val="•"/>
      <w:lvlJc w:val="left"/>
      <w:pPr>
        <w:ind w:left="1735" w:hanging="84"/>
      </w:pPr>
      <w:rPr>
        <w:rFonts w:hint="default"/>
      </w:rPr>
    </w:lvl>
    <w:lvl w:ilvl="5" w:tplc="0A5A9134">
      <w:numFmt w:val="bullet"/>
      <w:lvlText w:val="•"/>
      <w:lvlJc w:val="left"/>
      <w:pPr>
        <w:ind w:left="2134" w:hanging="84"/>
      </w:pPr>
      <w:rPr>
        <w:rFonts w:hint="default"/>
      </w:rPr>
    </w:lvl>
    <w:lvl w:ilvl="6" w:tplc="EAD0CB22">
      <w:numFmt w:val="bullet"/>
      <w:lvlText w:val="•"/>
      <w:lvlJc w:val="left"/>
      <w:pPr>
        <w:ind w:left="2533" w:hanging="84"/>
      </w:pPr>
      <w:rPr>
        <w:rFonts w:hint="default"/>
      </w:rPr>
    </w:lvl>
    <w:lvl w:ilvl="7" w:tplc="835606FA">
      <w:numFmt w:val="bullet"/>
      <w:lvlText w:val="•"/>
      <w:lvlJc w:val="left"/>
      <w:pPr>
        <w:ind w:left="2932" w:hanging="84"/>
      </w:pPr>
      <w:rPr>
        <w:rFonts w:hint="default"/>
      </w:rPr>
    </w:lvl>
    <w:lvl w:ilvl="8" w:tplc="1DB64C0C">
      <w:numFmt w:val="bullet"/>
      <w:lvlText w:val="•"/>
      <w:lvlJc w:val="left"/>
      <w:pPr>
        <w:ind w:left="3331" w:hanging="84"/>
      </w:pPr>
      <w:rPr>
        <w:rFonts w:hint="default"/>
      </w:rPr>
    </w:lvl>
  </w:abstractNum>
  <w:abstractNum w:abstractNumId="483" w15:restartNumberingAfterBreak="0">
    <w:nsid w:val="3C750896"/>
    <w:multiLevelType w:val="hybridMultilevel"/>
    <w:tmpl w:val="0A6ACB1A"/>
    <w:lvl w:ilvl="0" w:tplc="2E16874C">
      <w:numFmt w:val="bullet"/>
      <w:lvlText w:val="•"/>
      <w:lvlJc w:val="left"/>
      <w:pPr>
        <w:ind w:left="140" w:hanging="84"/>
      </w:pPr>
      <w:rPr>
        <w:rFonts w:ascii="Times New Roman" w:eastAsia="Times New Roman" w:hAnsi="Times New Roman" w:cs="Times New Roman" w:hint="default"/>
        <w:w w:val="100"/>
        <w:sz w:val="14"/>
        <w:szCs w:val="14"/>
      </w:rPr>
    </w:lvl>
    <w:lvl w:ilvl="1" w:tplc="DF4058F0">
      <w:numFmt w:val="bullet"/>
      <w:lvlText w:val="•"/>
      <w:lvlJc w:val="left"/>
      <w:pPr>
        <w:ind w:left="538" w:hanging="84"/>
      </w:pPr>
      <w:rPr>
        <w:rFonts w:hint="default"/>
      </w:rPr>
    </w:lvl>
    <w:lvl w:ilvl="2" w:tplc="448ACE9A">
      <w:numFmt w:val="bullet"/>
      <w:lvlText w:val="•"/>
      <w:lvlJc w:val="left"/>
      <w:pPr>
        <w:ind w:left="937" w:hanging="84"/>
      </w:pPr>
      <w:rPr>
        <w:rFonts w:hint="default"/>
      </w:rPr>
    </w:lvl>
    <w:lvl w:ilvl="3" w:tplc="65BEAA6C">
      <w:numFmt w:val="bullet"/>
      <w:lvlText w:val="•"/>
      <w:lvlJc w:val="left"/>
      <w:pPr>
        <w:ind w:left="1336" w:hanging="84"/>
      </w:pPr>
      <w:rPr>
        <w:rFonts w:hint="default"/>
      </w:rPr>
    </w:lvl>
    <w:lvl w:ilvl="4" w:tplc="A118C172">
      <w:numFmt w:val="bullet"/>
      <w:lvlText w:val="•"/>
      <w:lvlJc w:val="left"/>
      <w:pPr>
        <w:ind w:left="1735" w:hanging="84"/>
      </w:pPr>
      <w:rPr>
        <w:rFonts w:hint="default"/>
      </w:rPr>
    </w:lvl>
    <w:lvl w:ilvl="5" w:tplc="CE8688EE">
      <w:numFmt w:val="bullet"/>
      <w:lvlText w:val="•"/>
      <w:lvlJc w:val="left"/>
      <w:pPr>
        <w:ind w:left="2134" w:hanging="84"/>
      </w:pPr>
      <w:rPr>
        <w:rFonts w:hint="default"/>
      </w:rPr>
    </w:lvl>
    <w:lvl w:ilvl="6" w:tplc="7E32A384">
      <w:numFmt w:val="bullet"/>
      <w:lvlText w:val="•"/>
      <w:lvlJc w:val="left"/>
      <w:pPr>
        <w:ind w:left="2533" w:hanging="84"/>
      </w:pPr>
      <w:rPr>
        <w:rFonts w:hint="default"/>
      </w:rPr>
    </w:lvl>
    <w:lvl w:ilvl="7" w:tplc="932EEA88">
      <w:numFmt w:val="bullet"/>
      <w:lvlText w:val="•"/>
      <w:lvlJc w:val="left"/>
      <w:pPr>
        <w:ind w:left="2932" w:hanging="84"/>
      </w:pPr>
      <w:rPr>
        <w:rFonts w:hint="default"/>
      </w:rPr>
    </w:lvl>
    <w:lvl w:ilvl="8" w:tplc="1D1E53F0">
      <w:numFmt w:val="bullet"/>
      <w:lvlText w:val="•"/>
      <w:lvlJc w:val="left"/>
      <w:pPr>
        <w:ind w:left="3331" w:hanging="84"/>
      </w:pPr>
      <w:rPr>
        <w:rFonts w:hint="default"/>
      </w:rPr>
    </w:lvl>
  </w:abstractNum>
  <w:abstractNum w:abstractNumId="484" w15:restartNumberingAfterBreak="0">
    <w:nsid w:val="3CA42C5E"/>
    <w:multiLevelType w:val="hybridMultilevel"/>
    <w:tmpl w:val="7964794E"/>
    <w:lvl w:ilvl="0" w:tplc="0B34083C">
      <w:numFmt w:val="bullet"/>
      <w:lvlText w:val="•"/>
      <w:lvlJc w:val="left"/>
      <w:pPr>
        <w:ind w:left="139" w:hanging="84"/>
      </w:pPr>
      <w:rPr>
        <w:rFonts w:ascii="Times New Roman" w:eastAsia="Times New Roman" w:hAnsi="Times New Roman" w:cs="Times New Roman" w:hint="default"/>
        <w:w w:val="100"/>
        <w:sz w:val="14"/>
        <w:szCs w:val="14"/>
      </w:rPr>
    </w:lvl>
    <w:lvl w:ilvl="1" w:tplc="3438C2C4">
      <w:numFmt w:val="bullet"/>
      <w:lvlText w:val="•"/>
      <w:lvlJc w:val="left"/>
      <w:pPr>
        <w:ind w:left="538" w:hanging="84"/>
      </w:pPr>
      <w:rPr>
        <w:rFonts w:hint="default"/>
      </w:rPr>
    </w:lvl>
    <w:lvl w:ilvl="2" w:tplc="7CD0AC98">
      <w:numFmt w:val="bullet"/>
      <w:lvlText w:val="•"/>
      <w:lvlJc w:val="left"/>
      <w:pPr>
        <w:ind w:left="937" w:hanging="84"/>
      </w:pPr>
      <w:rPr>
        <w:rFonts w:hint="default"/>
      </w:rPr>
    </w:lvl>
    <w:lvl w:ilvl="3" w:tplc="C98C8F64">
      <w:numFmt w:val="bullet"/>
      <w:lvlText w:val="•"/>
      <w:lvlJc w:val="left"/>
      <w:pPr>
        <w:ind w:left="1336" w:hanging="84"/>
      </w:pPr>
      <w:rPr>
        <w:rFonts w:hint="default"/>
      </w:rPr>
    </w:lvl>
    <w:lvl w:ilvl="4" w:tplc="83CCAD94">
      <w:numFmt w:val="bullet"/>
      <w:lvlText w:val="•"/>
      <w:lvlJc w:val="left"/>
      <w:pPr>
        <w:ind w:left="1735" w:hanging="84"/>
      </w:pPr>
      <w:rPr>
        <w:rFonts w:hint="default"/>
      </w:rPr>
    </w:lvl>
    <w:lvl w:ilvl="5" w:tplc="9732D224">
      <w:numFmt w:val="bullet"/>
      <w:lvlText w:val="•"/>
      <w:lvlJc w:val="left"/>
      <w:pPr>
        <w:ind w:left="2134" w:hanging="84"/>
      </w:pPr>
      <w:rPr>
        <w:rFonts w:hint="default"/>
      </w:rPr>
    </w:lvl>
    <w:lvl w:ilvl="6" w:tplc="5A364962">
      <w:numFmt w:val="bullet"/>
      <w:lvlText w:val="•"/>
      <w:lvlJc w:val="left"/>
      <w:pPr>
        <w:ind w:left="2533" w:hanging="84"/>
      </w:pPr>
      <w:rPr>
        <w:rFonts w:hint="default"/>
      </w:rPr>
    </w:lvl>
    <w:lvl w:ilvl="7" w:tplc="9E2A4ABA">
      <w:numFmt w:val="bullet"/>
      <w:lvlText w:val="•"/>
      <w:lvlJc w:val="left"/>
      <w:pPr>
        <w:ind w:left="2932" w:hanging="84"/>
      </w:pPr>
      <w:rPr>
        <w:rFonts w:hint="default"/>
      </w:rPr>
    </w:lvl>
    <w:lvl w:ilvl="8" w:tplc="4DB214C8">
      <w:numFmt w:val="bullet"/>
      <w:lvlText w:val="•"/>
      <w:lvlJc w:val="left"/>
      <w:pPr>
        <w:ind w:left="3331" w:hanging="84"/>
      </w:pPr>
      <w:rPr>
        <w:rFonts w:hint="default"/>
      </w:rPr>
    </w:lvl>
  </w:abstractNum>
  <w:abstractNum w:abstractNumId="485" w15:restartNumberingAfterBreak="0">
    <w:nsid w:val="3CDF6F74"/>
    <w:multiLevelType w:val="hybridMultilevel"/>
    <w:tmpl w:val="EECE0486"/>
    <w:lvl w:ilvl="0" w:tplc="EBCEF536">
      <w:numFmt w:val="bullet"/>
      <w:lvlText w:val="•"/>
      <w:lvlJc w:val="left"/>
      <w:pPr>
        <w:ind w:left="140" w:hanging="84"/>
      </w:pPr>
      <w:rPr>
        <w:rFonts w:ascii="Times New Roman" w:eastAsia="Times New Roman" w:hAnsi="Times New Roman" w:cs="Times New Roman" w:hint="default"/>
        <w:w w:val="100"/>
        <w:sz w:val="14"/>
        <w:szCs w:val="14"/>
      </w:rPr>
    </w:lvl>
    <w:lvl w:ilvl="1" w:tplc="9ECA19AA">
      <w:numFmt w:val="bullet"/>
      <w:lvlText w:val="•"/>
      <w:lvlJc w:val="left"/>
      <w:pPr>
        <w:ind w:left="538" w:hanging="84"/>
      </w:pPr>
      <w:rPr>
        <w:rFonts w:hint="default"/>
      </w:rPr>
    </w:lvl>
    <w:lvl w:ilvl="2" w:tplc="CE5090C8">
      <w:numFmt w:val="bullet"/>
      <w:lvlText w:val="•"/>
      <w:lvlJc w:val="left"/>
      <w:pPr>
        <w:ind w:left="937" w:hanging="84"/>
      </w:pPr>
      <w:rPr>
        <w:rFonts w:hint="default"/>
      </w:rPr>
    </w:lvl>
    <w:lvl w:ilvl="3" w:tplc="B6F6A80C">
      <w:numFmt w:val="bullet"/>
      <w:lvlText w:val="•"/>
      <w:lvlJc w:val="left"/>
      <w:pPr>
        <w:ind w:left="1336" w:hanging="84"/>
      </w:pPr>
      <w:rPr>
        <w:rFonts w:hint="default"/>
      </w:rPr>
    </w:lvl>
    <w:lvl w:ilvl="4" w:tplc="7E4CC748">
      <w:numFmt w:val="bullet"/>
      <w:lvlText w:val="•"/>
      <w:lvlJc w:val="left"/>
      <w:pPr>
        <w:ind w:left="1735" w:hanging="84"/>
      </w:pPr>
      <w:rPr>
        <w:rFonts w:hint="default"/>
      </w:rPr>
    </w:lvl>
    <w:lvl w:ilvl="5" w:tplc="9DC076F0">
      <w:numFmt w:val="bullet"/>
      <w:lvlText w:val="•"/>
      <w:lvlJc w:val="left"/>
      <w:pPr>
        <w:ind w:left="2134" w:hanging="84"/>
      </w:pPr>
      <w:rPr>
        <w:rFonts w:hint="default"/>
      </w:rPr>
    </w:lvl>
    <w:lvl w:ilvl="6" w:tplc="628046D2">
      <w:numFmt w:val="bullet"/>
      <w:lvlText w:val="•"/>
      <w:lvlJc w:val="left"/>
      <w:pPr>
        <w:ind w:left="2533" w:hanging="84"/>
      </w:pPr>
      <w:rPr>
        <w:rFonts w:hint="default"/>
      </w:rPr>
    </w:lvl>
    <w:lvl w:ilvl="7" w:tplc="35847484">
      <w:numFmt w:val="bullet"/>
      <w:lvlText w:val="•"/>
      <w:lvlJc w:val="left"/>
      <w:pPr>
        <w:ind w:left="2932" w:hanging="84"/>
      </w:pPr>
      <w:rPr>
        <w:rFonts w:hint="default"/>
      </w:rPr>
    </w:lvl>
    <w:lvl w:ilvl="8" w:tplc="6D908444">
      <w:numFmt w:val="bullet"/>
      <w:lvlText w:val="•"/>
      <w:lvlJc w:val="left"/>
      <w:pPr>
        <w:ind w:left="3331" w:hanging="84"/>
      </w:pPr>
      <w:rPr>
        <w:rFonts w:hint="default"/>
      </w:rPr>
    </w:lvl>
  </w:abstractNum>
  <w:abstractNum w:abstractNumId="486" w15:restartNumberingAfterBreak="0">
    <w:nsid w:val="3CF83DEC"/>
    <w:multiLevelType w:val="hybridMultilevel"/>
    <w:tmpl w:val="69AC5518"/>
    <w:lvl w:ilvl="0" w:tplc="CE80958C">
      <w:numFmt w:val="bullet"/>
      <w:lvlText w:val="•"/>
      <w:lvlJc w:val="left"/>
      <w:pPr>
        <w:ind w:left="139" w:hanging="84"/>
      </w:pPr>
      <w:rPr>
        <w:rFonts w:ascii="Times New Roman" w:eastAsia="Times New Roman" w:hAnsi="Times New Roman" w:cs="Times New Roman" w:hint="default"/>
        <w:w w:val="100"/>
        <w:sz w:val="14"/>
        <w:szCs w:val="14"/>
      </w:rPr>
    </w:lvl>
    <w:lvl w:ilvl="1" w:tplc="9B7A2574">
      <w:numFmt w:val="bullet"/>
      <w:lvlText w:val="•"/>
      <w:lvlJc w:val="left"/>
      <w:pPr>
        <w:ind w:left="538" w:hanging="84"/>
      </w:pPr>
      <w:rPr>
        <w:rFonts w:hint="default"/>
      </w:rPr>
    </w:lvl>
    <w:lvl w:ilvl="2" w:tplc="60D0AB58">
      <w:numFmt w:val="bullet"/>
      <w:lvlText w:val="•"/>
      <w:lvlJc w:val="left"/>
      <w:pPr>
        <w:ind w:left="937" w:hanging="84"/>
      </w:pPr>
      <w:rPr>
        <w:rFonts w:hint="default"/>
      </w:rPr>
    </w:lvl>
    <w:lvl w:ilvl="3" w:tplc="F2B0FB6A">
      <w:numFmt w:val="bullet"/>
      <w:lvlText w:val="•"/>
      <w:lvlJc w:val="left"/>
      <w:pPr>
        <w:ind w:left="1336" w:hanging="84"/>
      </w:pPr>
      <w:rPr>
        <w:rFonts w:hint="default"/>
      </w:rPr>
    </w:lvl>
    <w:lvl w:ilvl="4" w:tplc="9606CE88">
      <w:numFmt w:val="bullet"/>
      <w:lvlText w:val="•"/>
      <w:lvlJc w:val="left"/>
      <w:pPr>
        <w:ind w:left="1735" w:hanging="84"/>
      </w:pPr>
      <w:rPr>
        <w:rFonts w:hint="default"/>
      </w:rPr>
    </w:lvl>
    <w:lvl w:ilvl="5" w:tplc="B074F3A6">
      <w:numFmt w:val="bullet"/>
      <w:lvlText w:val="•"/>
      <w:lvlJc w:val="left"/>
      <w:pPr>
        <w:ind w:left="2134" w:hanging="84"/>
      </w:pPr>
      <w:rPr>
        <w:rFonts w:hint="default"/>
      </w:rPr>
    </w:lvl>
    <w:lvl w:ilvl="6" w:tplc="D1D6A8AE">
      <w:numFmt w:val="bullet"/>
      <w:lvlText w:val="•"/>
      <w:lvlJc w:val="left"/>
      <w:pPr>
        <w:ind w:left="2533" w:hanging="84"/>
      </w:pPr>
      <w:rPr>
        <w:rFonts w:hint="default"/>
      </w:rPr>
    </w:lvl>
    <w:lvl w:ilvl="7" w:tplc="CDEC7E26">
      <w:numFmt w:val="bullet"/>
      <w:lvlText w:val="•"/>
      <w:lvlJc w:val="left"/>
      <w:pPr>
        <w:ind w:left="2932" w:hanging="84"/>
      </w:pPr>
      <w:rPr>
        <w:rFonts w:hint="default"/>
      </w:rPr>
    </w:lvl>
    <w:lvl w:ilvl="8" w:tplc="FF7CEFEA">
      <w:numFmt w:val="bullet"/>
      <w:lvlText w:val="•"/>
      <w:lvlJc w:val="left"/>
      <w:pPr>
        <w:ind w:left="3331" w:hanging="84"/>
      </w:pPr>
      <w:rPr>
        <w:rFonts w:hint="default"/>
      </w:rPr>
    </w:lvl>
  </w:abstractNum>
  <w:abstractNum w:abstractNumId="487" w15:restartNumberingAfterBreak="0">
    <w:nsid w:val="3D17560C"/>
    <w:multiLevelType w:val="hybridMultilevel"/>
    <w:tmpl w:val="A4B41C02"/>
    <w:lvl w:ilvl="0" w:tplc="C57E1830">
      <w:numFmt w:val="bullet"/>
      <w:lvlText w:val="•"/>
      <w:lvlJc w:val="left"/>
      <w:pPr>
        <w:ind w:left="140" w:hanging="84"/>
      </w:pPr>
      <w:rPr>
        <w:rFonts w:ascii="Times New Roman" w:eastAsia="Times New Roman" w:hAnsi="Times New Roman" w:cs="Times New Roman" w:hint="default"/>
        <w:w w:val="100"/>
        <w:sz w:val="14"/>
        <w:szCs w:val="14"/>
      </w:rPr>
    </w:lvl>
    <w:lvl w:ilvl="1" w:tplc="6BFAB51E">
      <w:numFmt w:val="bullet"/>
      <w:lvlText w:val="•"/>
      <w:lvlJc w:val="left"/>
      <w:pPr>
        <w:ind w:left="538" w:hanging="84"/>
      </w:pPr>
      <w:rPr>
        <w:rFonts w:hint="default"/>
      </w:rPr>
    </w:lvl>
    <w:lvl w:ilvl="2" w:tplc="D990183A">
      <w:numFmt w:val="bullet"/>
      <w:lvlText w:val="•"/>
      <w:lvlJc w:val="left"/>
      <w:pPr>
        <w:ind w:left="937" w:hanging="84"/>
      </w:pPr>
      <w:rPr>
        <w:rFonts w:hint="default"/>
      </w:rPr>
    </w:lvl>
    <w:lvl w:ilvl="3" w:tplc="B7026A0A">
      <w:numFmt w:val="bullet"/>
      <w:lvlText w:val="•"/>
      <w:lvlJc w:val="left"/>
      <w:pPr>
        <w:ind w:left="1336" w:hanging="84"/>
      </w:pPr>
      <w:rPr>
        <w:rFonts w:hint="default"/>
      </w:rPr>
    </w:lvl>
    <w:lvl w:ilvl="4" w:tplc="913E9DDE">
      <w:numFmt w:val="bullet"/>
      <w:lvlText w:val="•"/>
      <w:lvlJc w:val="left"/>
      <w:pPr>
        <w:ind w:left="1735" w:hanging="84"/>
      </w:pPr>
      <w:rPr>
        <w:rFonts w:hint="default"/>
      </w:rPr>
    </w:lvl>
    <w:lvl w:ilvl="5" w:tplc="D8DC2854">
      <w:numFmt w:val="bullet"/>
      <w:lvlText w:val="•"/>
      <w:lvlJc w:val="left"/>
      <w:pPr>
        <w:ind w:left="2134" w:hanging="84"/>
      </w:pPr>
      <w:rPr>
        <w:rFonts w:hint="default"/>
      </w:rPr>
    </w:lvl>
    <w:lvl w:ilvl="6" w:tplc="6316A24A">
      <w:numFmt w:val="bullet"/>
      <w:lvlText w:val="•"/>
      <w:lvlJc w:val="left"/>
      <w:pPr>
        <w:ind w:left="2533" w:hanging="84"/>
      </w:pPr>
      <w:rPr>
        <w:rFonts w:hint="default"/>
      </w:rPr>
    </w:lvl>
    <w:lvl w:ilvl="7" w:tplc="7EA63036">
      <w:numFmt w:val="bullet"/>
      <w:lvlText w:val="•"/>
      <w:lvlJc w:val="left"/>
      <w:pPr>
        <w:ind w:left="2932" w:hanging="84"/>
      </w:pPr>
      <w:rPr>
        <w:rFonts w:hint="default"/>
      </w:rPr>
    </w:lvl>
    <w:lvl w:ilvl="8" w:tplc="10E44CF0">
      <w:numFmt w:val="bullet"/>
      <w:lvlText w:val="•"/>
      <w:lvlJc w:val="left"/>
      <w:pPr>
        <w:ind w:left="3331" w:hanging="84"/>
      </w:pPr>
      <w:rPr>
        <w:rFonts w:hint="default"/>
      </w:rPr>
    </w:lvl>
  </w:abstractNum>
  <w:abstractNum w:abstractNumId="488" w15:restartNumberingAfterBreak="0">
    <w:nsid w:val="3D3318EE"/>
    <w:multiLevelType w:val="hybridMultilevel"/>
    <w:tmpl w:val="555ADACE"/>
    <w:lvl w:ilvl="0" w:tplc="B4D6FDDC">
      <w:numFmt w:val="bullet"/>
      <w:lvlText w:val="•"/>
      <w:lvlJc w:val="left"/>
      <w:pPr>
        <w:ind w:left="140" w:hanging="84"/>
      </w:pPr>
      <w:rPr>
        <w:rFonts w:ascii="Times New Roman" w:eastAsia="Times New Roman" w:hAnsi="Times New Roman" w:cs="Times New Roman" w:hint="default"/>
        <w:w w:val="100"/>
        <w:sz w:val="14"/>
        <w:szCs w:val="14"/>
      </w:rPr>
    </w:lvl>
    <w:lvl w:ilvl="1" w:tplc="7C1481DC">
      <w:numFmt w:val="bullet"/>
      <w:lvlText w:val="•"/>
      <w:lvlJc w:val="left"/>
      <w:pPr>
        <w:ind w:left="538" w:hanging="84"/>
      </w:pPr>
      <w:rPr>
        <w:rFonts w:hint="default"/>
      </w:rPr>
    </w:lvl>
    <w:lvl w:ilvl="2" w:tplc="5AAAC036">
      <w:numFmt w:val="bullet"/>
      <w:lvlText w:val="•"/>
      <w:lvlJc w:val="left"/>
      <w:pPr>
        <w:ind w:left="937" w:hanging="84"/>
      </w:pPr>
      <w:rPr>
        <w:rFonts w:hint="default"/>
      </w:rPr>
    </w:lvl>
    <w:lvl w:ilvl="3" w:tplc="4C8E4802">
      <w:numFmt w:val="bullet"/>
      <w:lvlText w:val="•"/>
      <w:lvlJc w:val="left"/>
      <w:pPr>
        <w:ind w:left="1336" w:hanging="84"/>
      </w:pPr>
      <w:rPr>
        <w:rFonts w:hint="default"/>
      </w:rPr>
    </w:lvl>
    <w:lvl w:ilvl="4" w:tplc="0BE84650">
      <w:numFmt w:val="bullet"/>
      <w:lvlText w:val="•"/>
      <w:lvlJc w:val="left"/>
      <w:pPr>
        <w:ind w:left="1735" w:hanging="84"/>
      </w:pPr>
      <w:rPr>
        <w:rFonts w:hint="default"/>
      </w:rPr>
    </w:lvl>
    <w:lvl w:ilvl="5" w:tplc="B75E1300">
      <w:numFmt w:val="bullet"/>
      <w:lvlText w:val="•"/>
      <w:lvlJc w:val="left"/>
      <w:pPr>
        <w:ind w:left="2134" w:hanging="84"/>
      </w:pPr>
      <w:rPr>
        <w:rFonts w:hint="default"/>
      </w:rPr>
    </w:lvl>
    <w:lvl w:ilvl="6" w:tplc="6A34D982">
      <w:numFmt w:val="bullet"/>
      <w:lvlText w:val="•"/>
      <w:lvlJc w:val="left"/>
      <w:pPr>
        <w:ind w:left="2533" w:hanging="84"/>
      </w:pPr>
      <w:rPr>
        <w:rFonts w:hint="default"/>
      </w:rPr>
    </w:lvl>
    <w:lvl w:ilvl="7" w:tplc="CEBA6380">
      <w:numFmt w:val="bullet"/>
      <w:lvlText w:val="•"/>
      <w:lvlJc w:val="left"/>
      <w:pPr>
        <w:ind w:left="2932" w:hanging="84"/>
      </w:pPr>
      <w:rPr>
        <w:rFonts w:hint="default"/>
      </w:rPr>
    </w:lvl>
    <w:lvl w:ilvl="8" w:tplc="A7D2D2C0">
      <w:numFmt w:val="bullet"/>
      <w:lvlText w:val="•"/>
      <w:lvlJc w:val="left"/>
      <w:pPr>
        <w:ind w:left="3331" w:hanging="84"/>
      </w:pPr>
      <w:rPr>
        <w:rFonts w:hint="default"/>
      </w:rPr>
    </w:lvl>
  </w:abstractNum>
  <w:abstractNum w:abstractNumId="489" w15:restartNumberingAfterBreak="0">
    <w:nsid w:val="3D5518DC"/>
    <w:multiLevelType w:val="hybridMultilevel"/>
    <w:tmpl w:val="EFD43906"/>
    <w:lvl w:ilvl="0" w:tplc="F828AA1E">
      <w:numFmt w:val="bullet"/>
      <w:lvlText w:val="•"/>
      <w:lvlJc w:val="left"/>
      <w:pPr>
        <w:ind w:left="139" w:hanging="84"/>
      </w:pPr>
      <w:rPr>
        <w:rFonts w:ascii="Times New Roman" w:eastAsia="Times New Roman" w:hAnsi="Times New Roman" w:cs="Times New Roman" w:hint="default"/>
        <w:w w:val="100"/>
        <w:sz w:val="14"/>
        <w:szCs w:val="14"/>
      </w:rPr>
    </w:lvl>
    <w:lvl w:ilvl="1" w:tplc="E6C806B4">
      <w:numFmt w:val="bullet"/>
      <w:lvlText w:val="•"/>
      <w:lvlJc w:val="left"/>
      <w:pPr>
        <w:ind w:left="538" w:hanging="84"/>
      </w:pPr>
      <w:rPr>
        <w:rFonts w:hint="default"/>
      </w:rPr>
    </w:lvl>
    <w:lvl w:ilvl="2" w:tplc="7CD20630">
      <w:numFmt w:val="bullet"/>
      <w:lvlText w:val="•"/>
      <w:lvlJc w:val="left"/>
      <w:pPr>
        <w:ind w:left="937" w:hanging="84"/>
      </w:pPr>
      <w:rPr>
        <w:rFonts w:hint="default"/>
      </w:rPr>
    </w:lvl>
    <w:lvl w:ilvl="3" w:tplc="A2504DE8">
      <w:numFmt w:val="bullet"/>
      <w:lvlText w:val="•"/>
      <w:lvlJc w:val="left"/>
      <w:pPr>
        <w:ind w:left="1336" w:hanging="84"/>
      </w:pPr>
      <w:rPr>
        <w:rFonts w:hint="default"/>
      </w:rPr>
    </w:lvl>
    <w:lvl w:ilvl="4" w:tplc="12629A70">
      <w:numFmt w:val="bullet"/>
      <w:lvlText w:val="•"/>
      <w:lvlJc w:val="left"/>
      <w:pPr>
        <w:ind w:left="1735" w:hanging="84"/>
      </w:pPr>
      <w:rPr>
        <w:rFonts w:hint="default"/>
      </w:rPr>
    </w:lvl>
    <w:lvl w:ilvl="5" w:tplc="65F00730">
      <w:numFmt w:val="bullet"/>
      <w:lvlText w:val="•"/>
      <w:lvlJc w:val="left"/>
      <w:pPr>
        <w:ind w:left="2134" w:hanging="84"/>
      </w:pPr>
      <w:rPr>
        <w:rFonts w:hint="default"/>
      </w:rPr>
    </w:lvl>
    <w:lvl w:ilvl="6" w:tplc="2D764D74">
      <w:numFmt w:val="bullet"/>
      <w:lvlText w:val="•"/>
      <w:lvlJc w:val="left"/>
      <w:pPr>
        <w:ind w:left="2533" w:hanging="84"/>
      </w:pPr>
      <w:rPr>
        <w:rFonts w:hint="default"/>
      </w:rPr>
    </w:lvl>
    <w:lvl w:ilvl="7" w:tplc="D8CCA646">
      <w:numFmt w:val="bullet"/>
      <w:lvlText w:val="•"/>
      <w:lvlJc w:val="left"/>
      <w:pPr>
        <w:ind w:left="2932" w:hanging="84"/>
      </w:pPr>
      <w:rPr>
        <w:rFonts w:hint="default"/>
      </w:rPr>
    </w:lvl>
    <w:lvl w:ilvl="8" w:tplc="3EF6D904">
      <w:numFmt w:val="bullet"/>
      <w:lvlText w:val="•"/>
      <w:lvlJc w:val="left"/>
      <w:pPr>
        <w:ind w:left="3331" w:hanging="84"/>
      </w:pPr>
      <w:rPr>
        <w:rFonts w:hint="default"/>
      </w:rPr>
    </w:lvl>
  </w:abstractNum>
  <w:abstractNum w:abstractNumId="490" w15:restartNumberingAfterBreak="0">
    <w:nsid w:val="3D5D69FC"/>
    <w:multiLevelType w:val="hybridMultilevel"/>
    <w:tmpl w:val="7D3CF9C0"/>
    <w:lvl w:ilvl="0" w:tplc="C4266B48">
      <w:numFmt w:val="bullet"/>
      <w:lvlText w:val="•"/>
      <w:lvlJc w:val="left"/>
      <w:pPr>
        <w:ind w:left="139" w:hanging="84"/>
      </w:pPr>
      <w:rPr>
        <w:rFonts w:ascii="Times New Roman" w:eastAsia="Times New Roman" w:hAnsi="Times New Roman" w:cs="Times New Roman" w:hint="default"/>
        <w:w w:val="100"/>
        <w:sz w:val="14"/>
        <w:szCs w:val="14"/>
      </w:rPr>
    </w:lvl>
    <w:lvl w:ilvl="1" w:tplc="105E60F6">
      <w:numFmt w:val="bullet"/>
      <w:lvlText w:val="•"/>
      <w:lvlJc w:val="left"/>
      <w:pPr>
        <w:ind w:left="538" w:hanging="84"/>
      </w:pPr>
      <w:rPr>
        <w:rFonts w:hint="default"/>
      </w:rPr>
    </w:lvl>
    <w:lvl w:ilvl="2" w:tplc="206409EE">
      <w:numFmt w:val="bullet"/>
      <w:lvlText w:val="•"/>
      <w:lvlJc w:val="left"/>
      <w:pPr>
        <w:ind w:left="937" w:hanging="84"/>
      </w:pPr>
      <w:rPr>
        <w:rFonts w:hint="default"/>
      </w:rPr>
    </w:lvl>
    <w:lvl w:ilvl="3" w:tplc="605884F4">
      <w:numFmt w:val="bullet"/>
      <w:lvlText w:val="•"/>
      <w:lvlJc w:val="left"/>
      <w:pPr>
        <w:ind w:left="1336" w:hanging="84"/>
      </w:pPr>
      <w:rPr>
        <w:rFonts w:hint="default"/>
      </w:rPr>
    </w:lvl>
    <w:lvl w:ilvl="4" w:tplc="28CA1E68">
      <w:numFmt w:val="bullet"/>
      <w:lvlText w:val="•"/>
      <w:lvlJc w:val="left"/>
      <w:pPr>
        <w:ind w:left="1735" w:hanging="84"/>
      </w:pPr>
      <w:rPr>
        <w:rFonts w:hint="default"/>
      </w:rPr>
    </w:lvl>
    <w:lvl w:ilvl="5" w:tplc="FF86677A">
      <w:numFmt w:val="bullet"/>
      <w:lvlText w:val="•"/>
      <w:lvlJc w:val="left"/>
      <w:pPr>
        <w:ind w:left="2134" w:hanging="84"/>
      </w:pPr>
      <w:rPr>
        <w:rFonts w:hint="default"/>
      </w:rPr>
    </w:lvl>
    <w:lvl w:ilvl="6" w:tplc="3AA43846">
      <w:numFmt w:val="bullet"/>
      <w:lvlText w:val="•"/>
      <w:lvlJc w:val="left"/>
      <w:pPr>
        <w:ind w:left="2533" w:hanging="84"/>
      </w:pPr>
      <w:rPr>
        <w:rFonts w:hint="default"/>
      </w:rPr>
    </w:lvl>
    <w:lvl w:ilvl="7" w:tplc="4B660F10">
      <w:numFmt w:val="bullet"/>
      <w:lvlText w:val="•"/>
      <w:lvlJc w:val="left"/>
      <w:pPr>
        <w:ind w:left="2932" w:hanging="84"/>
      </w:pPr>
      <w:rPr>
        <w:rFonts w:hint="default"/>
      </w:rPr>
    </w:lvl>
    <w:lvl w:ilvl="8" w:tplc="247AD342">
      <w:numFmt w:val="bullet"/>
      <w:lvlText w:val="•"/>
      <w:lvlJc w:val="left"/>
      <w:pPr>
        <w:ind w:left="3331" w:hanging="84"/>
      </w:pPr>
      <w:rPr>
        <w:rFonts w:hint="default"/>
      </w:rPr>
    </w:lvl>
  </w:abstractNum>
  <w:abstractNum w:abstractNumId="491" w15:restartNumberingAfterBreak="0">
    <w:nsid w:val="3D6F78CF"/>
    <w:multiLevelType w:val="hybridMultilevel"/>
    <w:tmpl w:val="C5D289EC"/>
    <w:lvl w:ilvl="0" w:tplc="B6242DAC">
      <w:numFmt w:val="bullet"/>
      <w:lvlText w:val="•"/>
      <w:lvlJc w:val="left"/>
      <w:pPr>
        <w:ind w:left="139" w:hanging="85"/>
      </w:pPr>
      <w:rPr>
        <w:rFonts w:ascii="Times New Roman" w:eastAsia="Times New Roman" w:hAnsi="Times New Roman" w:cs="Times New Roman" w:hint="default"/>
        <w:spacing w:val="-2"/>
        <w:w w:val="100"/>
        <w:sz w:val="14"/>
        <w:szCs w:val="14"/>
      </w:rPr>
    </w:lvl>
    <w:lvl w:ilvl="1" w:tplc="A688438A">
      <w:numFmt w:val="bullet"/>
      <w:lvlText w:val="•"/>
      <w:lvlJc w:val="left"/>
      <w:pPr>
        <w:ind w:left="538" w:hanging="85"/>
      </w:pPr>
      <w:rPr>
        <w:rFonts w:hint="default"/>
      </w:rPr>
    </w:lvl>
    <w:lvl w:ilvl="2" w:tplc="7B4C7622">
      <w:numFmt w:val="bullet"/>
      <w:lvlText w:val="•"/>
      <w:lvlJc w:val="left"/>
      <w:pPr>
        <w:ind w:left="937" w:hanging="85"/>
      </w:pPr>
      <w:rPr>
        <w:rFonts w:hint="default"/>
      </w:rPr>
    </w:lvl>
    <w:lvl w:ilvl="3" w:tplc="56FC8200">
      <w:numFmt w:val="bullet"/>
      <w:lvlText w:val="•"/>
      <w:lvlJc w:val="left"/>
      <w:pPr>
        <w:ind w:left="1336" w:hanging="85"/>
      </w:pPr>
      <w:rPr>
        <w:rFonts w:hint="default"/>
      </w:rPr>
    </w:lvl>
    <w:lvl w:ilvl="4" w:tplc="E2EAE606">
      <w:numFmt w:val="bullet"/>
      <w:lvlText w:val="•"/>
      <w:lvlJc w:val="left"/>
      <w:pPr>
        <w:ind w:left="1735" w:hanging="85"/>
      </w:pPr>
      <w:rPr>
        <w:rFonts w:hint="default"/>
      </w:rPr>
    </w:lvl>
    <w:lvl w:ilvl="5" w:tplc="F894DB40">
      <w:numFmt w:val="bullet"/>
      <w:lvlText w:val="•"/>
      <w:lvlJc w:val="left"/>
      <w:pPr>
        <w:ind w:left="2134" w:hanging="85"/>
      </w:pPr>
      <w:rPr>
        <w:rFonts w:hint="default"/>
      </w:rPr>
    </w:lvl>
    <w:lvl w:ilvl="6" w:tplc="E5D83FCE">
      <w:numFmt w:val="bullet"/>
      <w:lvlText w:val="•"/>
      <w:lvlJc w:val="left"/>
      <w:pPr>
        <w:ind w:left="2533" w:hanging="85"/>
      </w:pPr>
      <w:rPr>
        <w:rFonts w:hint="default"/>
      </w:rPr>
    </w:lvl>
    <w:lvl w:ilvl="7" w:tplc="10A0441E">
      <w:numFmt w:val="bullet"/>
      <w:lvlText w:val="•"/>
      <w:lvlJc w:val="left"/>
      <w:pPr>
        <w:ind w:left="2932" w:hanging="85"/>
      </w:pPr>
      <w:rPr>
        <w:rFonts w:hint="default"/>
      </w:rPr>
    </w:lvl>
    <w:lvl w:ilvl="8" w:tplc="C450DCDE">
      <w:numFmt w:val="bullet"/>
      <w:lvlText w:val="•"/>
      <w:lvlJc w:val="left"/>
      <w:pPr>
        <w:ind w:left="3331" w:hanging="85"/>
      </w:pPr>
      <w:rPr>
        <w:rFonts w:hint="default"/>
      </w:rPr>
    </w:lvl>
  </w:abstractNum>
  <w:abstractNum w:abstractNumId="492" w15:restartNumberingAfterBreak="0">
    <w:nsid w:val="3DB57BB3"/>
    <w:multiLevelType w:val="hybridMultilevel"/>
    <w:tmpl w:val="CDA03006"/>
    <w:lvl w:ilvl="0" w:tplc="9B1AB3E6">
      <w:numFmt w:val="bullet"/>
      <w:lvlText w:val="•"/>
      <w:lvlJc w:val="left"/>
      <w:pPr>
        <w:ind w:left="140" w:hanging="84"/>
      </w:pPr>
      <w:rPr>
        <w:rFonts w:ascii="Times New Roman" w:eastAsia="Times New Roman" w:hAnsi="Times New Roman" w:cs="Times New Roman" w:hint="default"/>
        <w:w w:val="100"/>
        <w:sz w:val="14"/>
        <w:szCs w:val="14"/>
      </w:rPr>
    </w:lvl>
    <w:lvl w:ilvl="1" w:tplc="1E1C7DE0">
      <w:numFmt w:val="bullet"/>
      <w:lvlText w:val="•"/>
      <w:lvlJc w:val="left"/>
      <w:pPr>
        <w:ind w:left="538" w:hanging="84"/>
      </w:pPr>
      <w:rPr>
        <w:rFonts w:hint="default"/>
      </w:rPr>
    </w:lvl>
    <w:lvl w:ilvl="2" w:tplc="9E58246E">
      <w:numFmt w:val="bullet"/>
      <w:lvlText w:val="•"/>
      <w:lvlJc w:val="left"/>
      <w:pPr>
        <w:ind w:left="937" w:hanging="84"/>
      </w:pPr>
      <w:rPr>
        <w:rFonts w:hint="default"/>
      </w:rPr>
    </w:lvl>
    <w:lvl w:ilvl="3" w:tplc="18C24CF2">
      <w:numFmt w:val="bullet"/>
      <w:lvlText w:val="•"/>
      <w:lvlJc w:val="left"/>
      <w:pPr>
        <w:ind w:left="1336" w:hanging="84"/>
      </w:pPr>
      <w:rPr>
        <w:rFonts w:hint="default"/>
      </w:rPr>
    </w:lvl>
    <w:lvl w:ilvl="4" w:tplc="6B2034A8">
      <w:numFmt w:val="bullet"/>
      <w:lvlText w:val="•"/>
      <w:lvlJc w:val="left"/>
      <w:pPr>
        <w:ind w:left="1735" w:hanging="84"/>
      </w:pPr>
      <w:rPr>
        <w:rFonts w:hint="default"/>
      </w:rPr>
    </w:lvl>
    <w:lvl w:ilvl="5" w:tplc="6280686E">
      <w:numFmt w:val="bullet"/>
      <w:lvlText w:val="•"/>
      <w:lvlJc w:val="left"/>
      <w:pPr>
        <w:ind w:left="2134" w:hanging="84"/>
      </w:pPr>
      <w:rPr>
        <w:rFonts w:hint="default"/>
      </w:rPr>
    </w:lvl>
    <w:lvl w:ilvl="6" w:tplc="9C3E7A36">
      <w:numFmt w:val="bullet"/>
      <w:lvlText w:val="•"/>
      <w:lvlJc w:val="left"/>
      <w:pPr>
        <w:ind w:left="2533" w:hanging="84"/>
      </w:pPr>
      <w:rPr>
        <w:rFonts w:hint="default"/>
      </w:rPr>
    </w:lvl>
    <w:lvl w:ilvl="7" w:tplc="DA3E3406">
      <w:numFmt w:val="bullet"/>
      <w:lvlText w:val="•"/>
      <w:lvlJc w:val="left"/>
      <w:pPr>
        <w:ind w:left="2932" w:hanging="84"/>
      </w:pPr>
      <w:rPr>
        <w:rFonts w:hint="default"/>
      </w:rPr>
    </w:lvl>
    <w:lvl w:ilvl="8" w:tplc="5832F70E">
      <w:numFmt w:val="bullet"/>
      <w:lvlText w:val="•"/>
      <w:lvlJc w:val="left"/>
      <w:pPr>
        <w:ind w:left="3331" w:hanging="84"/>
      </w:pPr>
      <w:rPr>
        <w:rFonts w:hint="default"/>
      </w:rPr>
    </w:lvl>
  </w:abstractNum>
  <w:abstractNum w:abstractNumId="493" w15:restartNumberingAfterBreak="0">
    <w:nsid w:val="3DC3312F"/>
    <w:multiLevelType w:val="hybridMultilevel"/>
    <w:tmpl w:val="4FFE1CA6"/>
    <w:lvl w:ilvl="0" w:tplc="79D8F2CE">
      <w:numFmt w:val="bullet"/>
      <w:lvlText w:val="•"/>
      <w:lvlJc w:val="left"/>
      <w:pPr>
        <w:ind w:left="140" w:hanging="84"/>
      </w:pPr>
      <w:rPr>
        <w:rFonts w:ascii="Times New Roman" w:eastAsia="Times New Roman" w:hAnsi="Times New Roman" w:cs="Times New Roman" w:hint="default"/>
        <w:w w:val="100"/>
        <w:sz w:val="14"/>
        <w:szCs w:val="14"/>
      </w:rPr>
    </w:lvl>
    <w:lvl w:ilvl="1" w:tplc="785AB254">
      <w:numFmt w:val="bullet"/>
      <w:lvlText w:val="•"/>
      <w:lvlJc w:val="left"/>
      <w:pPr>
        <w:ind w:left="538" w:hanging="84"/>
      </w:pPr>
      <w:rPr>
        <w:rFonts w:hint="default"/>
      </w:rPr>
    </w:lvl>
    <w:lvl w:ilvl="2" w:tplc="DD7A46B0">
      <w:numFmt w:val="bullet"/>
      <w:lvlText w:val="•"/>
      <w:lvlJc w:val="left"/>
      <w:pPr>
        <w:ind w:left="937" w:hanging="84"/>
      </w:pPr>
      <w:rPr>
        <w:rFonts w:hint="default"/>
      </w:rPr>
    </w:lvl>
    <w:lvl w:ilvl="3" w:tplc="5DD6677C">
      <w:numFmt w:val="bullet"/>
      <w:lvlText w:val="•"/>
      <w:lvlJc w:val="left"/>
      <w:pPr>
        <w:ind w:left="1336" w:hanging="84"/>
      </w:pPr>
      <w:rPr>
        <w:rFonts w:hint="default"/>
      </w:rPr>
    </w:lvl>
    <w:lvl w:ilvl="4" w:tplc="6228F1E6">
      <w:numFmt w:val="bullet"/>
      <w:lvlText w:val="•"/>
      <w:lvlJc w:val="left"/>
      <w:pPr>
        <w:ind w:left="1735" w:hanging="84"/>
      </w:pPr>
      <w:rPr>
        <w:rFonts w:hint="default"/>
      </w:rPr>
    </w:lvl>
    <w:lvl w:ilvl="5" w:tplc="B0A2A1F6">
      <w:numFmt w:val="bullet"/>
      <w:lvlText w:val="•"/>
      <w:lvlJc w:val="left"/>
      <w:pPr>
        <w:ind w:left="2134" w:hanging="84"/>
      </w:pPr>
      <w:rPr>
        <w:rFonts w:hint="default"/>
      </w:rPr>
    </w:lvl>
    <w:lvl w:ilvl="6" w:tplc="E9DE7D9C">
      <w:numFmt w:val="bullet"/>
      <w:lvlText w:val="•"/>
      <w:lvlJc w:val="left"/>
      <w:pPr>
        <w:ind w:left="2533" w:hanging="84"/>
      </w:pPr>
      <w:rPr>
        <w:rFonts w:hint="default"/>
      </w:rPr>
    </w:lvl>
    <w:lvl w:ilvl="7" w:tplc="513E3468">
      <w:numFmt w:val="bullet"/>
      <w:lvlText w:val="•"/>
      <w:lvlJc w:val="left"/>
      <w:pPr>
        <w:ind w:left="2932" w:hanging="84"/>
      </w:pPr>
      <w:rPr>
        <w:rFonts w:hint="default"/>
      </w:rPr>
    </w:lvl>
    <w:lvl w:ilvl="8" w:tplc="039CDAC8">
      <w:numFmt w:val="bullet"/>
      <w:lvlText w:val="•"/>
      <w:lvlJc w:val="left"/>
      <w:pPr>
        <w:ind w:left="3331" w:hanging="84"/>
      </w:pPr>
      <w:rPr>
        <w:rFonts w:hint="default"/>
      </w:rPr>
    </w:lvl>
  </w:abstractNum>
  <w:abstractNum w:abstractNumId="494" w15:restartNumberingAfterBreak="0">
    <w:nsid w:val="3DC86C77"/>
    <w:multiLevelType w:val="hybridMultilevel"/>
    <w:tmpl w:val="C25260B0"/>
    <w:lvl w:ilvl="0" w:tplc="AFBA1582">
      <w:numFmt w:val="bullet"/>
      <w:lvlText w:val="•"/>
      <w:lvlJc w:val="left"/>
      <w:pPr>
        <w:ind w:left="139" w:hanging="84"/>
      </w:pPr>
      <w:rPr>
        <w:rFonts w:ascii="Times New Roman" w:eastAsia="Times New Roman" w:hAnsi="Times New Roman" w:cs="Times New Roman" w:hint="default"/>
        <w:w w:val="100"/>
        <w:sz w:val="14"/>
        <w:szCs w:val="14"/>
      </w:rPr>
    </w:lvl>
    <w:lvl w:ilvl="1" w:tplc="8EF008FE">
      <w:numFmt w:val="bullet"/>
      <w:lvlText w:val="•"/>
      <w:lvlJc w:val="left"/>
      <w:pPr>
        <w:ind w:left="538" w:hanging="84"/>
      </w:pPr>
      <w:rPr>
        <w:rFonts w:hint="default"/>
      </w:rPr>
    </w:lvl>
    <w:lvl w:ilvl="2" w:tplc="7346C5EA">
      <w:numFmt w:val="bullet"/>
      <w:lvlText w:val="•"/>
      <w:lvlJc w:val="left"/>
      <w:pPr>
        <w:ind w:left="937" w:hanging="84"/>
      </w:pPr>
      <w:rPr>
        <w:rFonts w:hint="default"/>
      </w:rPr>
    </w:lvl>
    <w:lvl w:ilvl="3" w:tplc="37307D04">
      <w:numFmt w:val="bullet"/>
      <w:lvlText w:val="•"/>
      <w:lvlJc w:val="left"/>
      <w:pPr>
        <w:ind w:left="1336" w:hanging="84"/>
      </w:pPr>
      <w:rPr>
        <w:rFonts w:hint="default"/>
      </w:rPr>
    </w:lvl>
    <w:lvl w:ilvl="4" w:tplc="9AB0C21E">
      <w:numFmt w:val="bullet"/>
      <w:lvlText w:val="•"/>
      <w:lvlJc w:val="left"/>
      <w:pPr>
        <w:ind w:left="1735" w:hanging="84"/>
      </w:pPr>
      <w:rPr>
        <w:rFonts w:hint="default"/>
      </w:rPr>
    </w:lvl>
    <w:lvl w:ilvl="5" w:tplc="9E8C0E34">
      <w:numFmt w:val="bullet"/>
      <w:lvlText w:val="•"/>
      <w:lvlJc w:val="left"/>
      <w:pPr>
        <w:ind w:left="2134" w:hanging="84"/>
      </w:pPr>
      <w:rPr>
        <w:rFonts w:hint="default"/>
      </w:rPr>
    </w:lvl>
    <w:lvl w:ilvl="6" w:tplc="2D92959A">
      <w:numFmt w:val="bullet"/>
      <w:lvlText w:val="•"/>
      <w:lvlJc w:val="left"/>
      <w:pPr>
        <w:ind w:left="2533" w:hanging="84"/>
      </w:pPr>
      <w:rPr>
        <w:rFonts w:hint="default"/>
      </w:rPr>
    </w:lvl>
    <w:lvl w:ilvl="7" w:tplc="DF8A74C0">
      <w:numFmt w:val="bullet"/>
      <w:lvlText w:val="•"/>
      <w:lvlJc w:val="left"/>
      <w:pPr>
        <w:ind w:left="2932" w:hanging="84"/>
      </w:pPr>
      <w:rPr>
        <w:rFonts w:hint="default"/>
      </w:rPr>
    </w:lvl>
    <w:lvl w:ilvl="8" w:tplc="587CE298">
      <w:numFmt w:val="bullet"/>
      <w:lvlText w:val="•"/>
      <w:lvlJc w:val="left"/>
      <w:pPr>
        <w:ind w:left="3331" w:hanging="84"/>
      </w:pPr>
      <w:rPr>
        <w:rFonts w:hint="default"/>
      </w:rPr>
    </w:lvl>
  </w:abstractNum>
  <w:abstractNum w:abstractNumId="495" w15:restartNumberingAfterBreak="0">
    <w:nsid w:val="3DDD7AF6"/>
    <w:multiLevelType w:val="hybridMultilevel"/>
    <w:tmpl w:val="02166A90"/>
    <w:lvl w:ilvl="0" w:tplc="72B64880">
      <w:numFmt w:val="bullet"/>
      <w:lvlText w:val="•"/>
      <w:lvlJc w:val="left"/>
      <w:pPr>
        <w:ind w:left="140" w:hanging="84"/>
      </w:pPr>
      <w:rPr>
        <w:rFonts w:ascii="Times New Roman" w:eastAsia="Times New Roman" w:hAnsi="Times New Roman" w:cs="Times New Roman" w:hint="default"/>
        <w:w w:val="100"/>
        <w:sz w:val="14"/>
        <w:szCs w:val="14"/>
      </w:rPr>
    </w:lvl>
    <w:lvl w:ilvl="1" w:tplc="D8C24252">
      <w:numFmt w:val="bullet"/>
      <w:lvlText w:val="•"/>
      <w:lvlJc w:val="left"/>
      <w:pPr>
        <w:ind w:left="538" w:hanging="84"/>
      </w:pPr>
      <w:rPr>
        <w:rFonts w:hint="default"/>
      </w:rPr>
    </w:lvl>
    <w:lvl w:ilvl="2" w:tplc="92321B42">
      <w:numFmt w:val="bullet"/>
      <w:lvlText w:val="•"/>
      <w:lvlJc w:val="left"/>
      <w:pPr>
        <w:ind w:left="937" w:hanging="84"/>
      </w:pPr>
      <w:rPr>
        <w:rFonts w:hint="default"/>
      </w:rPr>
    </w:lvl>
    <w:lvl w:ilvl="3" w:tplc="F8602D5E">
      <w:numFmt w:val="bullet"/>
      <w:lvlText w:val="•"/>
      <w:lvlJc w:val="left"/>
      <w:pPr>
        <w:ind w:left="1336" w:hanging="84"/>
      </w:pPr>
      <w:rPr>
        <w:rFonts w:hint="default"/>
      </w:rPr>
    </w:lvl>
    <w:lvl w:ilvl="4" w:tplc="BD7845CC">
      <w:numFmt w:val="bullet"/>
      <w:lvlText w:val="•"/>
      <w:lvlJc w:val="left"/>
      <w:pPr>
        <w:ind w:left="1735" w:hanging="84"/>
      </w:pPr>
      <w:rPr>
        <w:rFonts w:hint="default"/>
      </w:rPr>
    </w:lvl>
    <w:lvl w:ilvl="5" w:tplc="2EFABA46">
      <w:numFmt w:val="bullet"/>
      <w:lvlText w:val="•"/>
      <w:lvlJc w:val="left"/>
      <w:pPr>
        <w:ind w:left="2134" w:hanging="84"/>
      </w:pPr>
      <w:rPr>
        <w:rFonts w:hint="default"/>
      </w:rPr>
    </w:lvl>
    <w:lvl w:ilvl="6" w:tplc="8C3206C2">
      <w:numFmt w:val="bullet"/>
      <w:lvlText w:val="•"/>
      <w:lvlJc w:val="left"/>
      <w:pPr>
        <w:ind w:left="2533" w:hanging="84"/>
      </w:pPr>
      <w:rPr>
        <w:rFonts w:hint="default"/>
      </w:rPr>
    </w:lvl>
    <w:lvl w:ilvl="7" w:tplc="8F183612">
      <w:numFmt w:val="bullet"/>
      <w:lvlText w:val="•"/>
      <w:lvlJc w:val="left"/>
      <w:pPr>
        <w:ind w:left="2932" w:hanging="84"/>
      </w:pPr>
      <w:rPr>
        <w:rFonts w:hint="default"/>
      </w:rPr>
    </w:lvl>
    <w:lvl w:ilvl="8" w:tplc="B2B43480">
      <w:numFmt w:val="bullet"/>
      <w:lvlText w:val="•"/>
      <w:lvlJc w:val="left"/>
      <w:pPr>
        <w:ind w:left="3331" w:hanging="84"/>
      </w:pPr>
      <w:rPr>
        <w:rFonts w:hint="default"/>
      </w:rPr>
    </w:lvl>
  </w:abstractNum>
  <w:abstractNum w:abstractNumId="496" w15:restartNumberingAfterBreak="0">
    <w:nsid w:val="3DE0058A"/>
    <w:multiLevelType w:val="hybridMultilevel"/>
    <w:tmpl w:val="5E5C657E"/>
    <w:lvl w:ilvl="0" w:tplc="0816A2F4">
      <w:numFmt w:val="bullet"/>
      <w:lvlText w:val="•"/>
      <w:lvlJc w:val="left"/>
      <w:pPr>
        <w:ind w:left="140" w:hanging="84"/>
      </w:pPr>
      <w:rPr>
        <w:rFonts w:ascii="Times New Roman" w:eastAsia="Times New Roman" w:hAnsi="Times New Roman" w:cs="Times New Roman" w:hint="default"/>
        <w:w w:val="100"/>
        <w:sz w:val="14"/>
        <w:szCs w:val="14"/>
      </w:rPr>
    </w:lvl>
    <w:lvl w:ilvl="1" w:tplc="E822E052">
      <w:numFmt w:val="bullet"/>
      <w:lvlText w:val="•"/>
      <w:lvlJc w:val="left"/>
      <w:pPr>
        <w:ind w:left="538" w:hanging="84"/>
      </w:pPr>
      <w:rPr>
        <w:rFonts w:hint="default"/>
      </w:rPr>
    </w:lvl>
    <w:lvl w:ilvl="2" w:tplc="3A7C19B6">
      <w:numFmt w:val="bullet"/>
      <w:lvlText w:val="•"/>
      <w:lvlJc w:val="left"/>
      <w:pPr>
        <w:ind w:left="937" w:hanging="84"/>
      </w:pPr>
      <w:rPr>
        <w:rFonts w:hint="default"/>
      </w:rPr>
    </w:lvl>
    <w:lvl w:ilvl="3" w:tplc="BFF0E836">
      <w:numFmt w:val="bullet"/>
      <w:lvlText w:val="•"/>
      <w:lvlJc w:val="left"/>
      <w:pPr>
        <w:ind w:left="1336" w:hanging="84"/>
      </w:pPr>
      <w:rPr>
        <w:rFonts w:hint="default"/>
      </w:rPr>
    </w:lvl>
    <w:lvl w:ilvl="4" w:tplc="FA0E816A">
      <w:numFmt w:val="bullet"/>
      <w:lvlText w:val="•"/>
      <w:lvlJc w:val="left"/>
      <w:pPr>
        <w:ind w:left="1735" w:hanging="84"/>
      </w:pPr>
      <w:rPr>
        <w:rFonts w:hint="default"/>
      </w:rPr>
    </w:lvl>
    <w:lvl w:ilvl="5" w:tplc="5E58E608">
      <w:numFmt w:val="bullet"/>
      <w:lvlText w:val="•"/>
      <w:lvlJc w:val="left"/>
      <w:pPr>
        <w:ind w:left="2134" w:hanging="84"/>
      </w:pPr>
      <w:rPr>
        <w:rFonts w:hint="default"/>
      </w:rPr>
    </w:lvl>
    <w:lvl w:ilvl="6" w:tplc="62188EA0">
      <w:numFmt w:val="bullet"/>
      <w:lvlText w:val="•"/>
      <w:lvlJc w:val="left"/>
      <w:pPr>
        <w:ind w:left="2533" w:hanging="84"/>
      </w:pPr>
      <w:rPr>
        <w:rFonts w:hint="default"/>
      </w:rPr>
    </w:lvl>
    <w:lvl w:ilvl="7" w:tplc="03345D04">
      <w:numFmt w:val="bullet"/>
      <w:lvlText w:val="•"/>
      <w:lvlJc w:val="left"/>
      <w:pPr>
        <w:ind w:left="2932" w:hanging="84"/>
      </w:pPr>
      <w:rPr>
        <w:rFonts w:hint="default"/>
      </w:rPr>
    </w:lvl>
    <w:lvl w:ilvl="8" w:tplc="E87684EE">
      <w:numFmt w:val="bullet"/>
      <w:lvlText w:val="•"/>
      <w:lvlJc w:val="left"/>
      <w:pPr>
        <w:ind w:left="3331" w:hanging="84"/>
      </w:pPr>
      <w:rPr>
        <w:rFonts w:hint="default"/>
      </w:rPr>
    </w:lvl>
  </w:abstractNum>
  <w:abstractNum w:abstractNumId="497" w15:restartNumberingAfterBreak="0">
    <w:nsid w:val="3E132AB4"/>
    <w:multiLevelType w:val="hybridMultilevel"/>
    <w:tmpl w:val="0B46D482"/>
    <w:lvl w:ilvl="0" w:tplc="F84C41C2">
      <w:numFmt w:val="bullet"/>
      <w:lvlText w:val="•"/>
      <w:lvlJc w:val="left"/>
      <w:pPr>
        <w:ind w:left="140" w:hanging="84"/>
      </w:pPr>
      <w:rPr>
        <w:rFonts w:ascii="Times New Roman" w:eastAsia="Times New Roman" w:hAnsi="Times New Roman" w:cs="Times New Roman" w:hint="default"/>
        <w:w w:val="100"/>
        <w:sz w:val="14"/>
        <w:szCs w:val="14"/>
      </w:rPr>
    </w:lvl>
    <w:lvl w:ilvl="1" w:tplc="038A4136">
      <w:numFmt w:val="bullet"/>
      <w:lvlText w:val="•"/>
      <w:lvlJc w:val="left"/>
      <w:pPr>
        <w:ind w:left="538" w:hanging="84"/>
      </w:pPr>
      <w:rPr>
        <w:rFonts w:hint="default"/>
      </w:rPr>
    </w:lvl>
    <w:lvl w:ilvl="2" w:tplc="2BAA9E64">
      <w:numFmt w:val="bullet"/>
      <w:lvlText w:val="•"/>
      <w:lvlJc w:val="left"/>
      <w:pPr>
        <w:ind w:left="937" w:hanging="84"/>
      </w:pPr>
      <w:rPr>
        <w:rFonts w:hint="default"/>
      </w:rPr>
    </w:lvl>
    <w:lvl w:ilvl="3" w:tplc="08C83984">
      <w:numFmt w:val="bullet"/>
      <w:lvlText w:val="•"/>
      <w:lvlJc w:val="left"/>
      <w:pPr>
        <w:ind w:left="1336" w:hanging="84"/>
      </w:pPr>
      <w:rPr>
        <w:rFonts w:hint="default"/>
      </w:rPr>
    </w:lvl>
    <w:lvl w:ilvl="4" w:tplc="F96A19C2">
      <w:numFmt w:val="bullet"/>
      <w:lvlText w:val="•"/>
      <w:lvlJc w:val="left"/>
      <w:pPr>
        <w:ind w:left="1735" w:hanging="84"/>
      </w:pPr>
      <w:rPr>
        <w:rFonts w:hint="default"/>
      </w:rPr>
    </w:lvl>
    <w:lvl w:ilvl="5" w:tplc="859294E6">
      <w:numFmt w:val="bullet"/>
      <w:lvlText w:val="•"/>
      <w:lvlJc w:val="left"/>
      <w:pPr>
        <w:ind w:left="2134" w:hanging="84"/>
      </w:pPr>
      <w:rPr>
        <w:rFonts w:hint="default"/>
      </w:rPr>
    </w:lvl>
    <w:lvl w:ilvl="6" w:tplc="D078050A">
      <w:numFmt w:val="bullet"/>
      <w:lvlText w:val="•"/>
      <w:lvlJc w:val="left"/>
      <w:pPr>
        <w:ind w:left="2533" w:hanging="84"/>
      </w:pPr>
      <w:rPr>
        <w:rFonts w:hint="default"/>
      </w:rPr>
    </w:lvl>
    <w:lvl w:ilvl="7" w:tplc="93AEDFA4">
      <w:numFmt w:val="bullet"/>
      <w:lvlText w:val="•"/>
      <w:lvlJc w:val="left"/>
      <w:pPr>
        <w:ind w:left="2932" w:hanging="84"/>
      </w:pPr>
      <w:rPr>
        <w:rFonts w:hint="default"/>
      </w:rPr>
    </w:lvl>
    <w:lvl w:ilvl="8" w:tplc="1F102390">
      <w:numFmt w:val="bullet"/>
      <w:lvlText w:val="•"/>
      <w:lvlJc w:val="left"/>
      <w:pPr>
        <w:ind w:left="3331" w:hanging="84"/>
      </w:pPr>
      <w:rPr>
        <w:rFonts w:hint="default"/>
      </w:rPr>
    </w:lvl>
  </w:abstractNum>
  <w:abstractNum w:abstractNumId="498" w15:restartNumberingAfterBreak="0">
    <w:nsid w:val="3E366910"/>
    <w:multiLevelType w:val="hybridMultilevel"/>
    <w:tmpl w:val="96A83350"/>
    <w:lvl w:ilvl="0" w:tplc="FCC00426">
      <w:start w:val="1"/>
      <w:numFmt w:val="decimal"/>
      <w:lvlText w:val="%1."/>
      <w:lvlJc w:val="left"/>
      <w:pPr>
        <w:ind w:left="676" w:hanging="180"/>
        <w:jc w:val="left"/>
      </w:pPr>
      <w:rPr>
        <w:rFonts w:ascii="Times New Roman" w:eastAsia="Times New Roman" w:hAnsi="Times New Roman" w:cs="Times New Roman" w:hint="default"/>
        <w:b/>
        <w:bCs/>
        <w:spacing w:val="-24"/>
        <w:w w:val="100"/>
        <w:sz w:val="18"/>
        <w:szCs w:val="18"/>
      </w:rPr>
    </w:lvl>
    <w:lvl w:ilvl="1" w:tplc="5E7C3B88">
      <w:numFmt w:val="bullet"/>
      <w:lvlText w:val="•"/>
      <w:lvlJc w:val="left"/>
      <w:pPr>
        <w:ind w:left="1690" w:hanging="180"/>
      </w:pPr>
      <w:rPr>
        <w:rFonts w:hint="default"/>
      </w:rPr>
    </w:lvl>
    <w:lvl w:ilvl="2" w:tplc="489049E4">
      <w:numFmt w:val="bullet"/>
      <w:lvlText w:val="•"/>
      <w:lvlJc w:val="left"/>
      <w:pPr>
        <w:ind w:left="2701" w:hanging="180"/>
      </w:pPr>
      <w:rPr>
        <w:rFonts w:hint="default"/>
      </w:rPr>
    </w:lvl>
    <w:lvl w:ilvl="3" w:tplc="4442F610">
      <w:numFmt w:val="bullet"/>
      <w:lvlText w:val="•"/>
      <w:lvlJc w:val="left"/>
      <w:pPr>
        <w:ind w:left="3711" w:hanging="180"/>
      </w:pPr>
      <w:rPr>
        <w:rFonts w:hint="default"/>
      </w:rPr>
    </w:lvl>
    <w:lvl w:ilvl="4" w:tplc="7A1860E6">
      <w:numFmt w:val="bullet"/>
      <w:lvlText w:val="•"/>
      <w:lvlJc w:val="left"/>
      <w:pPr>
        <w:ind w:left="4722" w:hanging="180"/>
      </w:pPr>
      <w:rPr>
        <w:rFonts w:hint="default"/>
      </w:rPr>
    </w:lvl>
    <w:lvl w:ilvl="5" w:tplc="E5325AA2">
      <w:numFmt w:val="bullet"/>
      <w:lvlText w:val="•"/>
      <w:lvlJc w:val="left"/>
      <w:pPr>
        <w:ind w:left="5732" w:hanging="180"/>
      </w:pPr>
      <w:rPr>
        <w:rFonts w:hint="default"/>
      </w:rPr>
    </w:lvl>
    <w:lvl w:ilvl="6" w:tplc="9438A7E4">
      <w:numFmt w:val="bullet"/>
      <w:lvlText w:val="•"/>
      <w:lvlJc w:val="left"/>
      <w:pPr>
        <w:ind w:left="6743" w:hanging="180"/>
      </w:pPr>
      <w:rPr>
        <w:rFonts w:hint="default"/>
      </w:rPr>
    </w:lvl>
    <w:lvl w:ilvl="7" w:tplc="74369CAC">
      <w:numFmt w:val="bullet"/>
      <w:lvlText w:val="•"/>
      <w:lvlJc w:val="left"/>
      <w:pPr>
        <w:ind w:left="7753" w:hanging="180"/>
      </w:pPr>
      <w:rPr>
        <w:rFonts w:hint="default"/>
      </w:rPr>
    </w:lvl>
    <w:lvl w:ilvl="8" w:tplc="20582E16">
      <w:numFmt w:val="bullet"/>
      <w:lvlText w:val="•"/>
      <w:lvlJc w:val="left"/>
      <w:pPr>
        <w:ind w:left="8764" w:hanging="180"/>
      </w:pPr>
      <w:rPr>
        <w:rFonts w:hint="default"/>
      </w:rPr>
    </w:lvl>
  </w:abstractNum>
  <w:abstractNum w:abstractNumId="499" w15:restartNumberingAfterBreak="0">
    <w:nsid w:val="3E7A02D2"/>
    <w:multiLevelType w:val="hybridMultilevel"/>
    <w:tmpl w:val="C10430E8"/>
    <w:lvl w:ilvl="0" w:tplc="7CE28432">
      <w:numFmt w:val="bullet"/>
      <w:lvlText w:val="•"/>
      <w:lvlJc w:val="left"/>
      <w:pPr>
        <w:ind w:left="139" w:hanging="84"/>
      </w:pPr>
      <w:rPr>
        <w:rFonts w:ascii="Times New Roman" w:eastAsia="Times New Roman" w:hAnsi="Times New Roman" w:cs="Times New Roman" w:hint="default"/>
        <w:w w:val="100"/>
        <w:sz w:val="14"/>
        <w:szCs w:val="14"/>
      </w:rPr>
    </w:lvl>
    <w:lvl w:ilvl="1" w:tplc="04D479FA">
      <w:numFmt w:val="bullet"/>
      <w:lvlText w:val="•"/>
      <w:lvlJc w:val="left"/>
      <w:pPr>
        <w:ind w:left="538" w:hanging="84"/>
      </w:pPr>
      <w:rPr>
        <w:rFonts w:hint="default"/>
      </w:rPr>
    </w:lvl>
    <w:lvl w:ilvl="2" w:tplc="CA465E26">
      <w:numFmt w:val="bullet"/>
      <w:lvlText w:val="•"/>
      <w:lvlJc w:val="left"/>
      <w:pPr>
        <w:ind w:left="937" w:hanging="84"/>
      </w:pPr>
      <w:rPr>
        <w:rFonts w:hint="default"/>
      </w:rPr>
    </w:lvl>
    <w:lvl w:ilvl="3" w:tplc="4B8817B8">
      <w:numFmt w:val="bullet"/>
      <w:lvlText w:val="•"/>
      <w:lvlJc w:val="left"/>
      <w:pPr>
        <w:ind w:left="1336" w:hanging="84"/>
      </w:pPr>
      <w:rPr>
        <w:rFonts w:hint="default"/>
      </w:rPr>
    </w:lvl>
    <w:lvl w:ilvl="4" w:tplc="66AC4280">
      <w:numFmt w:val="bullet"/>
      <w:lvlText w:val="•"/>
      <w:lvlJc w:val="left"/>
      <w:pPr>
        <w:ind w:left="1735" w:hanging="84"/>
      </w:pPr>
      <w:rPr>
        <w:rFonts w:hint="default"/>
      </w:rPr>
    </w:lvl>
    <w:lvl w:ilvl="5" w:tplc="9872B28C">
      <w:numFmt w:val="bullet"/>
      <w:lvlText w:val="•"/>
      <w:lvlJc w:val="left"/>
      <w:pPr>
        <w:ind w:left="2134" w:hanging="84"/>
      </w:pPr>
      <w:rPr>
        <w:rFonts w:hint="default"/>
      </w:rPr>
    </w:lvl>
    <w:lvl w:ilvl="6" w:tplc="33FCD670">
      <w:numFmt w:val="bullet"/>
      <w:lvlText w:val="•"/>
      <w:lvlJc w:val="left"/>
      <w:pPr>
        <w:ind w:left="2533" w:hanging="84"/>
      </w:pPr>
      <w:rPr>
        <w:rFonts w:hint="default"/>
      </w:rPr>
    </w:lvl>
    <w:lvl w:ilvl="7" w:tplc="36DE3C32">
      <w:numFmt w:val="bullet"/>
      <w:lvlText w:val="•"/>
      <w:lvlJc w:val="left"/>
      <w:pPr>
        <w:ind w:left="2932" w:hanging="84"/>
      </w:pPr>
      <w:rPr>
        <w:rFonts w:hint="default"/>
      </w:rPr>
    </w:lvl>
    <w:lvl w:ilvl="8" w:tplc="BCB02812">
      <w:numFmt w:val="bullet"/>
      <w:lvlText w:val="•"/>
      <w:lvlJc w:val="left"/>
      <w:pPr>
        <w:ind w:left="3331" w:hanging="84"/>
      </w:pPr>
      <w:rPr>
        <w:rFonts w:hint="default"/>
      </w:rPr>
    </w:lvl>
  </w:abstractNum>
  <w:abstractNum w:abstractNumId="500" w15:restartNumberingAfterBreak="0">
    <w:nsid w:val="3E8077D0"/>
    <w:multiLevelType w:val="hybridMultilevel"/>
    <w:tmpl w:val="910E461C"/>
    <w:lvl w:ilvl="0" w:tplc="0E5EADAE">
      <w:numFmt w:val="bullet"/>
      <w:lvlText w:val="•"/>
      <w:lvlJc w:val="left"/>
      <w:pPr>
        <w:ind w:left="140" w:hanging="84"/>
      </w:pPr>
      <w:rPr>
        <w:rFonts w:ascii="Times New Roman" w:eastAsia="Times New Roman" w:hAnsi="Times New Roman" w:cs="Times New Roman" w:hint="default"/>
        <w:w w:val="100"/>
        <w:sz w:val="14"/>
        <w:szCs w:val="14"/>
      </w:rPr>
    </w:lvl>
    <w:lvl w:ilvl="1" w:tplc="66F0A1A4">
      <w:numFmt w:val="bullet"/>
      <w:lvlText w:val="•"/>
      <w:lvlJc w:val="left"/>
      <w:pPr>
        <w:ind w:left="538" w:hanging="84"/>
      </w:pPr>
      <w:rPr>
        <w:rFonts w:hint="default"/>
      </w:rPr>
    </w:lvl>
    <w:lvl w:ilvl="2" w:tplc="BD0286D6">
      <w:numFmt w:val="bullet"/>
      <w:lvlText w:val="•"/>
      <w:lvlJc w:val="left"/>
      <w:pPr>
        <w:ind w:left="937" w:hanging="84"/>
      </w:pPr>
      <w:rPr>
        <w:rFonts w:hint="default"/>
      </w:rPr>
    </w:lvl>
    <w:lvl w:ilvl="3" w:tplc="3092A788">
      <w:numFmt w:val="bullet"/>
      <w:lvlText w:val="•"/>
      <w:lvlJc w:val="left"/>
      <w:pPr>
        <w:ind w:left="1336" w:hanging="84"/>
      </w:pPr>
      <w:rPr>
        <w:rFonts w:hint="default"/>
      </w:rPr>
    </w:lvl>
    <w:lvl w:ilvl="4" w:tplc="B1EC3784">
      <w:numFmt w:val="bullet"/>
      <w:lvlText w:val="•"/>
      <w:lvlJc w:val="left"/>
      <w:pPr>
        <w:ind w:left="1735" w:hanging="84"/>
      </w:pPr>
      <w:rPr>
        <w:rFonts w:hint="default"/>
      </w:rPr>
    </w:lvl>
    <w:lvl w:ilvl="5" w:tplc="3BB29A50">
      <w:numFmt w:val="bullet"/>
      <w:lvlText w:val="•"/>
      <w:lvlJc w:val="left"/>
      <w:pPr>
        <w:ind w:left="2134" w:hanging="84"/>
      </w:pPr>
      <w:rPr>
        <w:rFonts w:hint="default"/>
      </w:rPr>
    </w:lvl>
    <w:lvl w:ilvl="6" w:tplc="546872FC">
      <w:numFmt w:val="bullet"/>
      <w:lvlText w:val="•"/>
      <w:lvlJc w:val="left"/>
      <w:pPr>
        <w:ind w:left="2533" w:hanging="84"/>
      </w:pPr>
      <w:rPr>
        <w:rFonts w:hint="default"/>
      </w:rPr>
    </w:lvl>
    <w:lvl w:ilvl="7" w:tplc="A53217AC">
      <w:numFmt w:val="bullet"/>
      <w:lvlText w:val="•"/>
      <w:lvlJc w:val="left"/>
      <w:pPr>
        <w:ind w:left="2932" w:hanging="84"/>
      </w:pPr>
      <w:rPr>
        <w:rFonts w:hint="default"/>
      </w:rPr>
    </w:lvl>
    <w:lvl w:ilvl="8" w:tplc="95FE9FA6">
      <w:numFmt w:val="bullet"/>
      <w:lvlText w:val="•"/>
      <w:lvlJc w:val="left"/>
      <w:pPr>
        <w:ind w:left="3331" w:hanging="84"/>
      </w:pPr>
      <w:rPr>
        <w:rFonts w:hint="default"/>
      </w:rPr>
    </w:lvl>
  </w:abstractNum>
  <w:abstractNum w:abstractNumId="501" w15:restartNumberingAfterBreak="0">
    <w:nsid w:val="3E881B9C"/>
    <w:multiLevelType w:val="hybridMultilevel"/>
    <w:tmpl w:val="EE360B3A"/>
    <w:lvl w:ilvl="0" w:tplc="28F24160">
      <w:numFmt w:val="bullet"/>
      <w:lvlText w:val="•"/>
      <w:lvlJc w:val="left"/>
      <w:pPr>
        <w:ind w:left="140" w:hanging="84"/>
      </w:pPr>
      <w:rPr>
        <w:rFonts w:ascii="Times New Roman" w:eastAsia="Times New Roman" w:hAnsi="Times New Roman" w:cs="Times New Roman" w:hint="default"/>
        <w:w w:val="100"/>
        <w:sz w:val="14"/>
        <w:szCs w:val="14"/>
      </w:rPr>
    </w:lvl>
    <w:lvl w:ilvl="1" w:tplc="51408B12">
      <w:numFmt w:val="bullet"/>
      <w:lvlText w:val="•"/>
      <w:lvlJc w:val="left"/>
      <w:pPr>
        <w:ind w:left="538" w:hanging="84"/>
      </w:pPr>
      <w:rPr>
        <w:rFonts w:hint="default"/>
      </w:rPr>
    </w:lvl>
    <w:lvl w:ilvl="2" w:tplc="CF00B060">
      <w:numFmt w:val="bullet"/>
      <w:lvlText w:val="•"/>
      <w:lvlJc w:val="left"/>
      <w:pPr>
        <w:ind w:left="937" w:hanging="84"/>
      </w:pPr>
      <w:rPr>
        <w:rFonts w:hint="default"/>
      </w:rPr>
    </w:lvl>
    <w:lvl w:ilvl="3" w:tplc="C986B204">
      <w:numFmt w:val="bullet"/>
      <w:lvlText w:val="•"/>
      <w:lvlJc w:val="left"/>
      <w:pPr>
        <w:ind w:left="1336" w:hanging="84"/>
      </w:pPr>
      <w:rPr>
        <w:rFonts w:hint="default"/>
      </w:rPr>
    </w:lvl>
    <w:lvl w:ilvl="4" w:tplc="B18822EA">
      <w:numFmt w:val="bullet"/>
      <w:lvlText w:val="•"/>
      <w:lvlJc w:val="left"/>
      <w:pPr>
        <w:ind w:left="1735" w:hanging="84"/>
      </w:pPr>
      <w:rPr>
        <w:rFonts w:hint="default"/>
      </w:rPr>
    </w:lvl>
    <w:lvl w:ilvl="5" w:tplc="D7009FBA">
      <w:numFmt w:val="bullet"/>
      <w:lvlText w:val="•"/>
      <w:lvlJc w:val="left"/>
      <w:pPr>
        <w:ind w:left="2134" w:hanging="84"/>
      </w:pPr>
      <w:rPr>
        <w:rFonts w:hint="default"/>
      </w:rPr>
    </w:lvl>
    <w:lvl w:ilvl="6" w:tplc="1FE6017A">
      <w:numFmt w:val="bullet"/>
      <w:lvlText w:val="•"/>
      <w:lvlJc w:val="left"/>
      <w:pPr>
        <w:ind w:left="2533" w:hanging="84"/>
      </w:pPr>
      <w:rPr>
        <w:rFonts w:hint="default"/>
      </w:rPr>
    </w:lvl>
    <w:lvl w:ilvl="7" w:tplc="1B7EF868">
      <w:numFmt w:val="bullet"/>
      <w:lvlText w:val="•"/>
      <w:lvlJc w:val="left"/>
      <w:pPr>
        <w:ind w:left="2932" w:hanging="84"/>
      </w:pPr>
      <w:rPr>
        <w:rFonts w:hint="default"/>
      </w:rPr>
    </w:lvl>
    <w:lvl w:ilvl="8" w:tplc="5D28311E">
      <w:numFmt w:val="bullet"/>
      <w:lvlText w:val="•"/>
      <w:lvlJc w:val="left"/>
      <w:pPr>
        <w:ind w:left="3331" w:hanging="84"/>
      </w:pPr>
      <w:rPr>
        <w:rFonts w:hint="default"/>
      </w:rPr>
    </w:lvl>
  </w:abstractNum>
  <w:abstractNum w:abstractNumId="502" w15:restartNumberingAfterBreak="0">
    <w:nsid w:val="3ECC46CF"/>
    <w:multiLevelType w:val="hybridMultilevel"/>
    <w:tmpl w:val="700E36F0"/>
    <w:lvl w:ilvl="0" w:tplc="28686C16">
      <w:numFmt w:val="bullet"/>
      <w:lvlText w:val="•"/>
      <w:lvlJc w:val="left"/>
      <w:pPr>
        <w:ind w:left="209" w:hanging="154"/>
      </w:pPr>
      <w:rPr>
        <w:rFonts w:ascii="Times New Roman" w:eastAsia="Times New Roman" w:hAnsi="Times New Roman" w:cs="Times New Roman" w:hint="default"/>
        <w:spacing w:val="-2"/>
        <w:w w:val="100"/>
        <w:sz w:val="14"/>
        <w:szCs w:val="14"/>
      </w:rPr>
    </w:lvl>
    <w:lvl w:ilvl="1" w:tplc="0F0A6E6C">
      <w:numFmt w:val="bullet"/>
      <w:lvlText w:val="•"/>
      <w:lvlJc w:val="left"/>
      <w:pPr>
        <w:ind w:left="592" w:hanging="154"/>
      </w:pPr>
      <w:rPr>
        <w:rFonts w:hint="default"/>
      </w:rPr>
    </w:lvl>
    <w:lvl w:ilvl="2" w:tplc="9F0C2264">
      <w:numFmt w:val="bullet"/>
      <w:lvlText w:val="•"/>
      <w:lvlJc w:val="left"/>
      <w:pPr>
        <w:ind w:left="985" w:hanging="154"/>
      </w:pPr>
      <w:rPr>
        <w:rFonts w:hint="default"/>
      </w:rPr>
    </w:lvl>
    <w:lvl w:ilvl="3" w:tplc="D4FE9854">
      <w:numFmt w:val="bullet"/>
      <w:lvlText w:val="•"/>
      <w:lvlJc w:val="left"/>
      <w:pPr>
        <w:ind w:left="1378" w:hanging="154"/>
      </w:pPr>
      <w:rPr>
        <w:rFonts w:hint="default"/>
      </w:rPr>
    </w:lvl>
    <w:lvl w:ilvl="4" w:tplc="5FE2E9EE">
      <w:numFmt w:val="bullet"/>
      <w:lvlText w:val="•"/>
      <w:lvlJc w:val="left"/>
      <w:pPr>
        <w:ind w:left="1771" w:hanging="154"/>
      </w:pPr>
      <w:rPr>
        <w:rFonts w:hint="default"/>
      </w:rPr>
    </w:lvl>
    <w:lvl w:ilvl="5" w:tplc="0F9E654A">
      <w:numFmt w:val="bullet"/>
      <w:lvlText w:val="•"/>
      <w:lvlJc w:val="left"/>
      <w:pPr>
        <w:ind w:left="2164" w:hanging="154"/>
      </w:pPr>
      <w:rPr>
        <w:rFonts w:hint="default"/>
      </w:rPr>
    </w:lvl>
    <w:lvl w:ilvl="6" w:tplc="51C08904">
      <w:numFmt w:val="bullet"/>
      <w:lvlText w:val="•"/>
      <w:lvlJc w:val="left"/>
      <w:pPr>
        <w:ind w:left="2557" w:hanging="154"/>
      </w:pPr>
      <w:rPr>
        <w:rFonts w:hint="default"/>
      </w:rPr>
    </w:lvl>
    <w:lvl w:ilvl="7" w:tplc="FF608B8A">
      <w:numFmt w:val="bullet"/>
      <w:lvlText w:val="•"/>
      <w:lvlJc w:val="left"/>
      <w:pPr>
        <w:ind w:left="2950" w:hanging="154"/>
      </w:pPr>
      <w:rPr>
        <w:rFonts w:hint="default"/>
      </w:rPr>
    </w:lvl>
    <w:lvl w:ilvl="8" w:tplc="962CB9DA">
      <w:numFmt w:val="bullet"/>
      <w:lvlText w:val="•"/>
      <w:lvlJc w:val="left"/>
      <w:pPr>
        <w:ind w:left="3343" w:hanging="154"/>
      </w:pPr>
      <w:rPr>
        <w:rFonts w:hint="default"/>
      </w:rPr>
    </w:lvl>
  </w:abstractNum>
  <w:abstractNum w:abstractNumId="503" w15:restartNumberingAfterBreak="0">
    <w:nsid w:val="3F043D07"/>
    <w:multiLevelType w:val="hybridMultilevel"/>
    <w:tmpl w:val="FCB4398A"/>
    <w:lvl w:ilvl="0" w:tplc="ED18491C">
      <w:numFmt w:val="bullet"/>
      <w:lvlText w:val="•"/>
      <w:lvlJc w:val="left"/>
      <w:pPr>
        <w:ind w:left="245" w:hanging="189"/>
      </w:pPr>
      <w:rPr>
        <w:rFonts w:ascii="Times New Roman" w:eastAsia="Times New Roman" w:hAnsi="Times New Roman" w:cs="Times New Roman" w:hint="default"/>
        <w:b/>
        <w:bCs/>
        <w:spacing w:val="-6"/>
        <w:w w:val="100"/>
        <w:sz w:val="14"/>
        <w:szCs w:val="14"/>
      </w:rPr>
    </w:lvl>
    <w:lvl w:ilvl="1" w:tplc="2DC2B244">
      <w:numFmt w:val="bullet"/>
      <w:lvlText w:val="•"/>
      <w:lvlJc w:val="left"/>
      <w:pPr>
        <w:ind w:left="628" w:hanging="189"/>
      </w:pPr>
      <w:rPr>
        <w:rFonts w:hint="default"/>
      </w:rPr>
    </w:lvl>
    <w:lvl w:ilvl="2" w:tplc="53B4A3BC">
      <w:numFmt w:val="bullet"/>
      <w:lvlText w:val="•"/>
      <w:lvlJc w:val="left"/>
      <w:pPr>
        <w:ind w:left="1017" w:hanging="189"/>
      </w:pPr>
      <w:rPr>
        <w:rFonts w:hint="default"/>
      </w:rPr>
    </w:lvl>
    <w:lvl w:ilvl="3" w:tplc="E088686C">
      <w:numFmt w:val="bullet"/>
      <w:lvlText w:val="•"/>
      <w:lvlJc w:val="left"/>
      <w:pPr>
        <w:ind w:left="1406" w:hanging="189"/>
      </w:pPr>
      <w:rPr>
        <w:rFonts w:hint="default"/>
      </w:rPr>
    </w:lvl>
    <w:lvl w:ilvl="4" w:tplc="979CE7B6">
      <w:numFmt w:val="bullet"/>
      <w:lvlText w:val="•"/>
      <w:lvlJc w:val="left"/>
      <w:pPr>
        <w:ind w:left="1795" w:hanging="189"/>
      </w:pPr>
      <w:rPr>
        <w:rFonts w:hint="default"/>
      </w:rPr>
    </w:lvl>
    <w:lvl w:ilvl="5" w:tplc="C6C2A6D4">
      <w:numFmt w:val="bullet"/>
      <w:lvlText w:val="•"/>
      <w:lvlJc w:val="left"/>
      <w:pPr>
        <w:ind w:left="2184" w:hanging="189"/>
      </w:pPr>
      <w:rPr>
        <w:rFonts w:hint="default"/>
      </w:rPr>
    </w:lvl>
    <w:lvl w:ilvl="6" w:tplc="C706AE9C">
      <w:numFmt w:val="bullet"/>
      <w:lvlText w:val="•"/>
      <w:lvlJc w:val="left"/>
      <w:pPr>
        <w:ind w:left="2573" w:hanging="189"/>
      </w:pPr>
      <w:rPr>
        <w:rFonts w:hint="default"/>
      </w:rPr>
    </w:lvl>
    <w:lvl w:ilvl="7" w:tplc="05C01918">
      <w:numFmt w:val="bullet"/>
      <w:lvlText w:val="•"/>
      <w:lvlJc w:val="left"/>
      <w:pPr>
        <w:ind w:left="2962" w:hanging="189"/>
      </w:pPr>
      <w:rPr>
        <w:rFonts w:hint="default"/>
      </w:rPr>
    </w:lvl>
    <w:lvl w:ilvl="8" w:tplc="242C2932">
      <w:numFmt w:val="bullet"/>
      <w:lvlText w:val="•"/>
      <w:lvlJc w:val="left"/>
      <w:pPr>
        <w:ind w:left="3351" w:hanging="189"/>
      </w:pPr>
      <w:rPr>
        <w:rFonts w:hint="default"/>
      </w:rPr>
    </w:lvl>
  </w:abstractNum>
  <w:abstractNum w:abstractNumId="504" w15:restartNumberingAfterBreak="0">
    <w:nsid w:val="3F153781"/>
    <w:multiLevelType w:val="hybridMultilevel"/>
    <w:tmpl w:val="3A622B74"/>
    <w:lvl w:ilvl="0" w:tplc="6082ECBC">
      <w:numFmt w:val="bullet"/>
      <w:lvlText w:val="•"/>
      <w:lvlJc w:val="left"/>
      <w:pPr>
        <w:ind w:left="139" w:hanging="84"/>
      </w:pPr>
      <w:rPr>
        <w:rFonts w:ascii="Times New Roman" w:eastAsia="Times New Roman" w:hAnsi="Times New Roman" w:cs="Times New Roman" w:hint="default"/>
        <w:w w:val="100"/>
        <w:sz w:val="14"/>
        <w:szCs w:val="14"/>
      </w:rPr>
    </w:lvl>
    <w:lvl w:ilvl="1" w:tplc="69240FAE">
      <w:numFmt w:val="bullet"/>
      <w:lvlText w:val="•"/>
      <w:lvlJc w:val="left"/>
      <w:pPr>
        <w:ind w:left="538" w:hanging="84"/>
      </w:pPr>
      <w:rPr>
        <w:rFonts w:hint="default"/>
      </w:rPr>
    </w:lvl>
    <w:lvl w:ilvl="2" w:tplc="C4269EF2">
      <w:numFmt w:val="bullet"/>
      <w:lvlText w:val="•"/>
      <w:lvlJc w:val="left"/>
      <w:pPr>
        <w:ind w:left="937" w:hanging="84"/>
      </w:pPr>
      <w:rPr>
        <w:rFonts w:hint="default"/>
      </w:rPr>
    </w:lvl>
    <w:lvl w:ilvl="3" w:tplc="35B0EF4A">
      <w:numFmt w:val="bullet"/>
      <w:lvlText w:val="•"/>
      <w:lvlJc w:val="left"/>
      <w:pPr>
        <w:ind w:left="1336" w:hanging="84"/>
      </w:pPr>
      <w:rPr>
        <w:rFonts w:hint="default"/>
      </w:rPr>
    </w:lvl>
    <w:lvl w:ilvl="4" w:tplc="7A544BF6">
      <w:numFmt w:val="bullet"/>
      <w:lvlText w:val="•"/>
      <w:lvlJc w:val="left"/>
      <w:pPr>
        <w:ind w:left="1735" w:hanging="84"/>
      </w:pPr>
      <w:rPr>
        <w:rFonts w:hint="default"/>
      </w:rPr>
    </w:lvl>
    <w:lvl w:ilvl="5" w:tplc="6A223C22">
      <w:numFmt w:val="bullet"/>
      <w:lvlText w:val="•"/>
      <w:lvlJc w:val="left"/>
      <w:pPr>
        <w:ind w:left="2134" w:hanging="84"/>
      </w:pPr>
      <w:rPr>
        <w:rFonts w:hint="default"/>
      </w:rPr>
    </w:lvl>
    <w:lvl w:ilvl="6" w:tplc="55F624DA">
      <w:numFmt w:val="bullet"/>
      <w:lvlText w:val="•"/>
      <w:lvlJc w:val="left"/>
      <w:pPr>
        <w:ind w:left="2533" w:hanging="84"/>
      </w:pPr>
      <w:rPr>
        <w:rFonts w:hint="default"/>
      </w:rPr>
    </w:lvl>
    <w:lvl w:ilvl="7" w:tplc="417C7FEC">
      <w:numFmt w:val="bullet"/>
      <w:lvlText w:val="•"/>
      <w:lvlJc w:val="left"/>
      <w:pPr>
        <w:ind w:left="2932" w:hanging="84"/>
      </w:pPr>
      <w:rPr>
        <w:rFonts w:hint="default"/>
      </w:rPr>
    </w:lvl>
    <w:lvl w:ilvl="8" w:tplc="1A50C57A">
      <w:numFmt w:val="bullet"/>
      <w:lvlText w:val="•"/>
      <w:lvlJc w:val="left"/>
      <w:pPr>
        <w:ind w:left="3331" w:hanging="84"/>
      </w:pPr>
      <w:rPr>
        <w:rFonts w:hint="default"/>
      </w:rPr>
    </w:lvl>
  </w:abstractNum>
  <w:abstractNum w:abstractNumId="505" w15:restartNumberingAfterBreak="0">
    <w:nsid w:val="3F1C45CD"/>
    <w:multiLevelType w:val="hybridMultilevel"/>
    <w:tmpl w:val="1FFC4DD2"/>
    <w:lvl w:ilvl="0" w:tplc="F23A661E">
      <w:numFmt w:val="bullet"/>
      <w:lvlText w:val="•"/>
      <w:lvlJc w:val="left"/>
      <w:pPr>
        <w:ind w:left="140" w:hanging="84"/>
      </w:pPr>
      <w:rPr>
        <w:rFonts w:ascii="Times New Roman" w:eastAsia="Times New Roman" w:hAnsi="Times New Roman" w:cs="Times New Roman" w:hint="default"/>
        <w:w w:val="100"/>
        <w:sz w:val="14"/>
        <w:szCs w:val="14"/>
      </w:rPr>
    </w:lvl>
    <w:lvl w:ilvl="1" w:tplc="28E2D378">
      <w:numFmt w:val="bullet"/>
      <w:lvlText w:val="•"/>
      <w:lvlJc w:val="left"/>
      <w:pPr>
        <w:ind w:left="538" w:hanging="84"/>
      </w:pPr>
      <w:rPr>
        <w:rFonts w:hint="default"/>
      </w:rPr>
    </w:lvl>
    <w:lvl w:ilvl="2" w:tplc="5866AAE0">
      <w:numFmt w:val="bullet"/>
      <w:lvlText w:val="•"/>
      <w:lvlJc w:val="left"/>
      <w:pPr>
        <w:ind w:left="937" w:hanging="84"/>
      </w:pPr>
      <w:rPr>
        <w:rFonts w:hint="default"/>
      </w:rPr>
    </w:lvl>
    <w:lvl w:ilvl="3" w:tplc="DC52BB4E">
      <w:numFmt w:val="bullet"/>
      <w:lvlText w:val="•"/>
      <w:lvlJc w:val="left"/>
      <w:pPr>
        <w:ind w:left="1336" w:hanging="84"/>
      </w:pPr>
      <w:rPr>
        <w:rFonts w:hint="default"/>
      </w:rPr>
    </w:lvl>
    <w:lvl w:ilvl="4" w:tplc="1856F704">
      <w:numFmt w:val="bullet"/>
      <w:lvlText w:val="•"/>
      <w:lvlJc w:val="left"/>
      <w:pPr>
        <w:ind w:left="1735" w:hanging="84"/>
      </w:pPr>
      <w:rPr>
        <w:rFonts w:hint="default"/>
      </w:rPr>
    </w:lvl>
    <w:lvl w:ilvl="5" w:tplc="DC706916">
      <w:numFmt w:val="bullet"/>
      <w:lvlText w:val="•"/>
      <w:lvlJc w:val="left"/>
      <w:pPr>
        <w:ind w:left="2134" w:hanging="84"/>
      </w:pPr>
      <w:rPr>
        <w:rFonts w:hint="default"/>
      </w:rPr>
    </w:lvl>
    <w:lvl w:ilvl="6" w:tplc="0FD22688">
      <w:numFmt w:val="bullet"/>
      <w:lvlText w:val="•"/>
      <w:lvlJc w:val="left"/>
      <w:pPr>
        <w:ind w:left="2533" w:hanging="84"/>
      </w:pPr>
      <w:rPr>
        <w:rFonts w:hint="default"/>
      </w:rPr>
    </w:lvl>
    <w:lvl w:ilvl="7" w:tplc="7AFC8900">
      <w:numFmt w:val="bullet"/>
      <w:lvlText w:val="•"/>
      <w:lvlJc w:val="left"/>
      <w:pPr>
        <w:ind w:left="2932" w:hanging="84"/>
      </w:pPr>
      <w:rPr>
        <w:rFonts w:hint="default"/>
      </w:rPr>
    </w:lvl>
    <w:lvl w:ilvl="8" w:tplc="45A2CCDA">
      <w:numFmt w:val="bullet"/>
      <w:lvlText w:val="•"/>
      <w:lvlJc w:val="left"/>
      <w:pPr>
        <w:ind w:left="3331" w:hanging="84"/>
      </w:pPr>
      <w:rPr>
        <w:rFonts w:hint="default"/>
      </w:rPr>
    </w:lvl>
  </w:abstractNum>
  <w:abstractNum w:abstractNumId="506" w15:restartNumberingAfterBreak="0">
    <w:nsid w:val="3F2C4D18"/>
    <w:multiLevelType w:val="hybridMultilevel"/>
    <w:tmpl w:val="C23AE102"/>
    <w:lvl w:ilvl="0" w:tplc="B4CEB402">
      <w:numFmt w:val="bullet"/>
      <w:lvlText w:val="•"/>
      <w:lvlJc w:val="left"/>
      <w:pPr>
        <w:ind w:left="139" w:hanging="84"/>
      </w:pPr>
      <w:rPr>
        <w:rFonts w:ascii="Times New Roman" w:eastAsia="Times New Roman" w:hAnsi="Times New Roman" w:cs="Times New Roman" w:hint="default"/>
        <w:w w:val="100"/>
        <w:sz w:val="14"/>
        <w:szCs w:val="14"/>
      </w:rPr>
    </w:lvl>
    <w:lvl w:ilvl="1" w:tplc="2696C5C8">
      <w:numFmt w:val="bullet"/>
      <w:lvlText w:val="•"/>
      <w:lvlJc w:val="left"/>
      <w:pPr>
        <w:ind w:left="538" w:hanging="84"/>
      </w:pPr>
      <w:rPr>
        <w:rFonts w:hint="default"/>
      </w:rPr>
    </w:lvl>
    <w:lvl w:ilvl="2" w:tplc="FC40DE44">
      <w:numFmt w:val="bullet"/>
      <w:lvlText w:val="•"/>
      <w:lvlJc w:val="left"/>
      <w:pPr>
        <w:ind w:left="937" w:hanging="84"/>
      </w:pPr>
      <w:rPr>
        <w:rFonts w:hint="default"/>
      </w:rPr>
    </w:lvl>
    <w:lvl w:ilvl="3" w:tplc="88C8E0DA">
      <w:numFmt w:val="bullet"/>
      <w:lvlText w:val="•"/>
      <w:lvlJc w:val="left"/>
      <w:pPr>
        <w:ind w:left="1336" w:hanging="84"/>
      </w:pPr>
      <w:rPr>
        <w:rFonts w:hint="default"/>
      </w:rPr>
    </w:lvl>
    <w:lvl w:ilvl="4" w:tplc="97BA3044">
      <w:numFmt w:val="bullet"/>
      <w:lvlText w:val="•"/>
      <w:lvlJc w:val="left"/>
      <w:pPr>
        <w:ind w:left="1735" w:hanging="84"/>
      </w:pPr>
      <w:rPr>
        <w:rFonts w:hint="default"/>
      </w:rPr>
    </w:lvl>
    <w:lvl w:ilvl="5" w:tplc="067E8DD8">
      <w:numFmt w:val="bullet"/>
      <w:lvlText w:val="•"/>
      <w:lvlJc w:val="left"/>
      <w:pPr>
        <w:ind w:left="2134" w:hanging="84"/>
      </w:pPr>
      <w:rPr>
        <w:rFonts w:hint="default"/>
      </w:rPr>
    </w:lvl>
    <w:lvl w:ilvl="6" w:tplc="254AE5EC">
      <w:numFmt w:val="bullet"/>
      <w:lvlText w:val="•"/>
      <w:lvlJc w:val="left"/>
      <w:pPr>
        <w:ind w:left="2533" w:hanging="84"/>
      </w:pPr>
      <w:rPr>
        <w:rFonts w:hint="default"/>
      </w:rPr>
    </w:lvl>
    <w:lvl w:ilvl="7" w:tplc="478C230A">
      <w:numFmt w:val="bullet"/>
      <w:lvlText w:val="•"/>
      <w:lvlJc w:val="left"/>
      <w:pPr>
        <w:ind w:left="2932" w:hanging="84"/>
      </w:pPr>
      <w:rPr>
        <w:rFonts w:hint="default"/>
      </w:rPr>
    </w:lvl>
    <w:lvl w:ilvl="8" w:tplc="8812B5D8">
      <w:numFmt w:val="bullet"/>
      <w:lvlText w:val="•"/>
      <w:lvlJc w:val="left"/>
      <w:pPr>
        <w:ind w:left="3331" w:hanging="84"/>
      </w:pPr>
      <w:rPr>
        <w:rFonts w:hint="default"/>
      </w:rPr>
    </w:lvl>
  </w:abstractNum>
  <w:abstractNum w:abstractNumId="507" w15:restartNumberingAfterBreak="0">
    <w:nsid w:val="3F9B5AA9"/>
    <w:multiLevelType w:val="hybridMultilevel"/>
    <w:tmpl w:val="9F1C96F0"/>
    <w:lvl w:ilvl="0" w:tplc="E00484BA">
      <w:numFmt w:val="bullet"/>
      <w:lvlText w:val="•"/>
      <w:lvlJc w:val="left"/>
      <w:pPr>
        <w:ind w:left="139" w:hanging="85"/>
      </w:pPr>
      <w:rPr>
        <w:rFonts w:ascii="Times New Roman" w:eastAsia="Times New Roman" w:hAnsi="Times New Roman" w:cs="Times New Roman" w:hint="default"/>
        <w:spacing w:val="-5"/>
        <w:w w:val="100"/>
        <w:sz w:val="14"/>
        <w:szCs w:val="14"/>
      </w:rPr>
    </w:lvl>
    <w:lvl w:ilvl="1" w:tplc="3FB6A9BA">
      <w:numFmt w:val="bullet"/>
      <w:lvlText w:val="•"/>
      <w:lvlJc w:val="left"/>
      <w:pPr>
        <w:ind w:left="538" w:hanging="85"/>
      </w:pPr>
      <w:rPr>
        <w:rFonts w:hint="default"/>
      </w:rPr>
    </w:lvl>
    <w:lvl w:ilvl="2" w:tplc="B272754E">
      <w:numFmt w:val="bullet"/>
      <w:lvlText w:val="•"/>
      <w:lvlJc w:val="left"/>
      <w:pPr>
        <w:ind w:left="937" w:hanging="85"/>
      </w:pPr>
      <w:rPr>
        <w:rFonts w:hint="default"/>
      </w:rPr>
    </w:lvl>
    <w:lvl w:ilvl="3" w:tplc="BC663C04">
      <w:numFmt w:val="bullet"/>
      <w:lvlText w:val="•"/>
      <w:lvlJc w:val="left"/>
      <w:pPr>
        <w:ind w:left="1336" w:hanging="85"/>
      </w:pPr>
      <w:rPr>
        <w:rFonts w:hint="default"/>
      </w:rPr>
    </w:lvl>
    <w:lvl w:ilvl="4" w:tplc="DEACEF44">
      <w:numFmt w:val="bullet"/>
      <w:lvlText w:val="•"/>
      <w:lvlJc w:val="left"/>
      <w:pPr>
        <w:ind w:left="1735" w:hanging="85"/>
      </w:pPr>
      <w:rPr>
        <w:rFonts w:hint="default"/>
      </w:rPr>
    </w:lvl>
    <w:lvl w:ilvl="5" w:tplc="B5786A84">
      <w:numFmt w:val="bullet"/>
      <w:lvlText w:val="•"/>
      <w:lvlJc w:val="left"/>
      <w:pPr>
        <w:ind w:left="2134" w:hanging="85"/>
      </w:pPr>
      <w:rPr>
        <w:rFonts w:hint="default"/>
      </w:rPr>
    </w:lvl>
    <w:lvl w:ilvl="6" w:tplc="B0FC3060">
      <w:numFmt w:val="bullet"/>
      <w:lvlText w:val="•"/>
      <w:lvlJc w:val="left"/>
      <w:pPr>
        <w:ind w:left="2533" w:hanging="85"/>
      </w:pPr>
      <w:rPr>
        <w:rFonts w:hint="default"/>
      </w:rPr>
    </w:lvl>
    <w:lvl w:ilvl="7" w:tplc="419A192C">
      <w:numFmt w:val="bullet"/>
      <w:lvlText w:val="•"/>
      <w:lvlJc w:val="left"/>
      <w:pPr>
        <w:ind w:left="2932" w:hanging="85"/>
      </w:pPr>
      <w:rPr>
        <w:rFonts w:hint="default"/>
      </w:rPr>
    </w:lvl>
    <w:lvl w:ilvl="8" w:tplc="24007D3C">
      <w:numFmt w:val="bullet"/>
      <w:lvlText w:val="•"/>
      <w:lvlJc w:val="left"/>
      <w:pPr>
        <w:ind w:left="3331" w:hanging="85"/>
      </w:pPr>
      <w:rPr>
        <w:rFonts w:hint="default"/>
      </w:rPr>
    </w:lvl>
  </w:abstractNum>
  <w:abstractNum w:abstractNumId="508" w15:restartNumberingAfterBreak="0">
    <w:nsid w:val="3FA27C2C"/>
    <w:multiLevelType w:val="hybridMultilevel"/>
    <w:tmpl w:val="EA72B28E"/>
    <w:lvl w:ilvl="0" w:tplc="8458B886">
      <w:numFmt w:val="bullet"/>
      <w:lvlText w:val="•"/>
      <w:lvlJc w:val="left"/>
      <w:pPr>
        <w:ind w:left="140" w:hanging="84"/>
      </w:pPr>
      <w:rPr>
        <w:rFonts w:ascii="Times New Roman" w:eastAsia="Times New Roman" w:hAnsi="Times New Roman" w:cs="Times New Roman" w:hint="default"/>
        <w:w w:val="100"/>
        <w:sz w:val="14"/>
        <w:szCs w:val="14"/>
      </w:rPr>
    </w:lvl>
    <w:lvl w:ilvl="1" w:tplc="A3EE8E68">
      <w:numFmt w:val="bullet"/>
      <w:lvlText w:val="•"/>
      <w:lvlJc w:val="left"/>
      <w:pPr>
        <w:ind w:left="538" w:hanging="84"/>
      </w:pPr>
      <w:rPr>
        <w:rFonts w:hint="default"/>
      </w:rPr>
    </w:lvl>
    <w:lvl w:ilvl="2" w:tplc="9C3E92FA">
      <w:numFmt w:val="bullet"/>
      <w:lvlText w:val="•"/>
      <w:lvlJc w:val="left"/>
      <w:pPr>
        <w:ind w:left="937" w:hanging="84"/>
      </w:pPr>
      <w:rPr>
        <w:rFonts w:hint="default"/>
      </w:rPr>
    </w:lvl>
    <w:lvl w:ilvl="3" w:tplc="0D40D574">
      <w:numFmt w:val="bullet"/>
      <w:lvlText w:val="•"/>
      <w:lvlJc w:val="left"/>
      <w:pPr>
        <w:ind w:left="1336" w:hanging="84"/>
      </w:pPr>
      <w:rPr>
        <w:rFonts w:hint="default"/>
      </w:rPr>
    </w:lvl>
    <w:lvl w:ilvl="4" w:tplc="5FAA7E22">
      <w:numFmt w:val="bullet"/>
      <w:lvlText w:val="•"/>
      <w:lvlJc w:val="left"/>
      <w:pPr>
        <w:ind w:left="1735" w:hanging="84"/>
      </w:pPr>
      <w:rPr>
        <w:rFonts w:hint="default"/>
      </w:rPr>
    </w:lvl>
    <w:lvl w:ilvl="5" w:tplc="44166BE6">
      <w:numFmt w:val="bullet"/>
      <w:lvlText w:val="•"/>
      <w:lvlJc w:val="left"/>
      <w:pPr>
        <w:ind w:left="2134" w:hanging="84"/>
      </w:pPr>
      <w:rPr>
        <w:rFonts w:hint="default"/>
      </w:rPr>
    </w:lvl>
    <w:lvl w:ilvl="6" w:tplc="ED3CB72E">
      <w:numFmt w:val="bullet"/>
      <w:lvlText w:val="•"/>
      <w:lvlJc w:val="left"/>
      <w:pPr>
        <w:ind w:left="2533" w:hanging="84"/>
      </w:pPr>
      <w:rPr>
        <w:rFonts w:hint="default"/>
      </w:rPr>
    </w:lvl>
    <w:lvl w:ilvl="7" w:tplc="066CA7A8">
      <w:numFmt w:val="bullet"/>
      <w:lvlText w:val="•"/>
      <w:lvlJc w:val="left"/>
      <w:pPr>
        <w:ind w:left="2932" w:hanging="84"/>
      </w:pPr>
      <w:rPr>
        <w:rFonts w:hint="default"/>
      </w:rPr>
    </w:lvl>
    <w:lvl w:ilvl="8" w:tplc="67102768">
      <w:numFmt w:val="bullet"/>
      <w:lvlText w:val="•"/>
      <w:lvlJc w:val="left"/>
      <w:pPr>
        <w:ind w:left="3331" w:hanging="84"/>
      </w:pPr>
      <w:rPr>
        <w:rFonts w:hint="default"/>
      </w:rPr>
    </w:lvl>
  </w:abstractNum>
  <w:abstractNum w:abstractNumId="509" w15:restartNumberingAfterBreak="0">
    <w:nsid w:val="3FA31961"/>
    <w:multiLevelType w:val="hybridMultilevel"/>
    <w:tmpl w:val="CAEE85BC"/>
    <w:lvl w:ilvl="0" w:tplc="DF2E627C">
      <w:numFmt w:val="bullet"/>
      <w:lvlText w:val="•"/>
      <w:lvlJc w:val="left"/>
      <w:pPr>
        <w:ind w:left="140" w:hanging="84"/>
      </w:pPr>
      <w:rPr>
        <w:rFonts w:ascii="Times New Roman" w:eastAsia="Times New Roman" w:hAnsi="Times New Roman" w:cs="Times New Roman" w:hint="default"/>
        <w:w w:val="100"/>
        <w:sz w:val="14"/>
        <w:szCs w:val="14"/>
      </w:rPr>
    </w:lvl>
    <w:lvl w:ilvl="1" w:tplc="B8C86EF4">
      <w:numFmt w:val="bullet"/>
      <w:lvlText w:val="•"/>
      <w:lvlJc w:val="left"/>
      <w:pPr>
        <w:ind w:left="538" w:hanging="84"/>
      </w:pPr>
      <w:rPr>
        <w:rFonts w:hint="default"/>
      </w:rPr>
    </w:lvl>
    <w:lvl w:ilvl="2" w:tplc="E2407104">
      <w:numFmt w:val="bullet"/>
      <w:lvlText w:val="•"/>
      <w:lvlJc w:val="left"/>
      <w:pPr>
        <w:ind w:left="937" w:hanging="84"/>
      </w:pPr>
      <w:rPr>
        <w:rFonts w:hint="default"/>
      </w:rPr>
    </w:lvl>
    <w:lvl w:ilvl="3" w:tplc="170CA328">
      <w:numFmt w:val="bullet"/>
      <w:lvlText w:val="•"/>
      <w:lvlJc w:val="left"/>
      <w:pPr>
        <w:ind w:left="1336" w:hanging="84"/>
      </w:pPr>
      <w:rPr>
        <w:rFonts w:hint="default"/>
      </w:rPr>
    </w:lvl>
    <w:lvl w:ilvl="4" w:tplc="B9BAB44A">
      <w:numFmt w:val="bullet"/>
      <w:lvlText w:val="•"/>
      <w:lvlJc w:val="left"/>
      <w:pPr>
        <w:ind w:left="1735" w:hanging="84"/>
      </w:pPr>
      <w:rPr>
        <w:rFonts w:hint="default"/>
      </w:rPr>
    </w:lvl>
    <w:lvl w:ilvl="5" w:tplc="1F48586E">
      <w:numFmt w:val="bullet"/>
      <w:lvlText w:val="•"/>
      <w:lvlJc w:val="left"/>
      <w:pPr>
        <w:ind w:left="2134" w:hanging="84"/>
      </w:pPr>
      <w:rPr>
        <w:rFonts w:hint="default"/>
      </w:rPr>
    </w:lvl>
    <w:lvl w:ilvl="6" w:tplc="D3141EF2">
      <w:numFmt w:val="bullet"/>
      <w:lvlText w:val="•"/>
      <w:lvlJc w:val="left"/>
      <w:pPr>
        <w:ind w:left="2533" w:hanging="84"/>
      </w:pPr>
      <w:rPr>
        <w:rFonts w:hint="default"/>
      </w:rPr>
    </w:lvl>
    <w:lvl w:ilvl="7" w:tplc="7DE8CD80">
      <w:numFmt w:val="bullet"/>
      <w:lvlText w:val="•"/>
      <w:lvlJc w:val="left"/>
      <w:pPr>
        <w:ind w:left="2932" w:hanging="84"/>
      </w:pPr>
      <w:rPr>
        <w:rFonts w:hint="default"/>
      </w:rPr>
    </w:lvl>
    <w:lvl w:ilvl="8" w:tplc="2F80AD62">
      <w:numFmt w:val="bullet"/>
      <w:lvlText w:val="•"/>
      <w:lvlJc w:val="left"/>
      <w:pPr>
        <w:ind w:left="3331" w:hanging="84"/>
      </w:pPr>
      <w:rPr>
        <w:rFonts w:hint="default"/>
      </w:rPr>
    </w:lvl>
  </w:abstractNum>
  <w:abstractNum w:abstractNumId="510" w15:restartNumberingAfterBreak="0">
    <w:nsid w:val="3FF739D0"/>
    <w:multiLevelType w:val="hybridMultilevel"/>
    <w:tmpl w:val="54B289EE"/>
    <w:lvl w:ilvl="0" w:tplc="E028DEA4">
      <w:numFmt w:val="bullet"/>
      <w:lvlText w:val="•"/>
      <w:lvlJc w:val="left"/>
      <w:pPr>
        <w:ind w:left="140" w:hanging="84"/>
      </w:pPr>
      <w:rPr>
        <w:rFonts w:ascii="Times New Roman" w:eastAsia="Times New Roman" w:hAnsi="Times New Roman" w:cs="Times New Roman" w:hint="default"/>
        <w:w w:val="100"/>
        <w:sz w:val="14"/>
        <w:szCs w:val="14"/>
      </w:rPr>
    </w:lvl>
    <w:lvl w:ilvl="1" w:tplc="E172948E">
      <w:numFmt w:val="bullet"/>
      <w:lvlText w:val="•"/>
      <w:lvlJc w:val="left"/>
      <w:pPr>
        <w:ind w:left="538" w:hanging="84"/>
      </w:pPr>
      <w:rPr>
        <w:rFonts w:hint="default"/>
      </w:rPr>
    </w:lvl>
    <w:lvl w:ilvl="2" w:tplc="B6380720">
      <w:numFmt w:val="bullet"/>
      <w:lvlText w:val="•"/>
      <w:lvlJc w:val="left"/>
      <w:pPr>
        <w:ind w:left="937" w:hanging="84"/>
      </w:pPr>
      <w:rPr>
        <w:rFonts w:hint="default"/>
      </w:rPr>
    </w:lvl>
    <w:lvl w:ilvl="3" w:tplc="D1844676">
      <w:numFmt w:val="bullet"/>
      <w:lvlText w:val="•"/>
      <w:lvlJc w:val="left"/>
      <w:pPr>
        <w:ind w:left="1336" w:hanging="84"/>
      </w:pPr>
      <w:rPr>
        <w:rFonts w:hint="default"/>
      </w:rPr>
    </w:lvl>
    <w:lvl w:ilvl="4" w:tplc="99608E8A">
      <w:numFmt w:val="bullet"/>
      <w:lvlText w:val="•"/>
      <w:lvlJc w:val="left"/>
      <w:pPr>
        <w:ind w:left="1735" w:hanging="84"/>
      </w:pPr>
      <w:rPr>
        <w:rFonts w:hint="default"/>
      </w:rPr>
    </w:lvl>
    <w:lvl w:ilvl="5" w:tplc="DBB8B748">
      <w:numFmt w:val="bullet"/>
      <w:lvlText w:val="•"/>
      <w:lvlJc w:val="left"/>
      <w:pPr>
        <w:ind w:left="2134" w:hanging="84"/>
      </w:pPr>
      <w:rPr>
        <w:rFonts w:hint="default"/>
      </w:rPr>
    </w:lvl>
    <w:lvl w:ilvl="6" w:tplc="B4B03D2C">
      <w:numFmt w:val="bullet"/>
      <w:lvlText w:val="•"/>
      <w:lvlJc w:val="left"/>
      <w:pPr>
        <w:ind w:left="2533" w:hanging="84"/>
      </w:pPr>
      <w:rPr>
        <w:rFonts w:hint="default"/>
      </w:rPr>
    </w:lvl>
    <w:lvl w:ilvl="7" w:tplc="0EF4EDDC">
      <w:numFmt w:val="bullet"/>
      <w:lvlText w:val="•"/>
      <w:lvlJc w:val="left"/>
      <w:pPr>
        <w:ind w:left="2932" w:hanging="84"/>
      </w:pPr>
      <w:rPr>
        <w:rFonts w:hint="default"/>
      </w:rPr>
    </w:lvl>
    <w:lvl w:ilvl="8" w:tplc="987EC2E6">
      <w:numFmt w:val="bullet"/>
      <w:lvlText w:val="•"/>
      <w:lvlJc w:val="left"/>
      <w:pPr>
        <w:ind w:left="3331" w:hanging="84"/>
      </w:pPr>
      <w:rPr>
        <w:rFonts w:hint="default"/>
      </w:rPr>
    </w:lvl>
  </w:abstractNum>
  <w:abstractNum w:abstractNumId="511" w15:restartNumberingAfterBreak="0">
    <w:nsid w:val="400E2322"/>
    <w:multiLevelType w:val="hybridMultilevel"/>
    <w:tmpl w:val="0480DF86"/>
    <w:lvl w:ilvl="0" w:tplc="915841F4">
      <w:numFmt w:val="bullet"/>
      <w:lvlText w:val="•"/>
      <w:lvlJc w:val="left"/>
      <w:pPr>
        <w:ind w:left="139" w:hanging="84"/>
      </w:pPr>
      <w:rPr>
        <w:rFonts w:ascii="Times New Roman" w:eastAsia="Times New Roman" w:hAnsi="Times New Roman" w:cs="Times New Roman" w:hint="default"/>
        <w:w w:val="100"/>
        <w:sz w:val="14"/>
        <w:szCs w:val="14"/>
      </w:rPr>
    </w:lvl>
    <w:lvl w:ilvl="1" w:tplc="92FC4506">
      <w:numFmt w:val="bullet"/>
      <w:lvlText w:val="•"/>
      <w:lvlJc w:val="left"/>
      <w:pPr>
        <w:ind w:left="538" w:hanging="84"/>
      </w:pPr>
      <w:rPr>
        <w:rFonts w:hint="default"/>
      </w:rPr>
    </w:lvl>
    <w:lvl w:ilvl="2" w:tplc="60F2AC3C">
      <w:numFmt w:val="bullet"/>
      <w:lvlText w:val="•"/>
      <w:lvlJc w:val="left"/>
      <w:pPr>
        <w:ind w:left="937" w:hanging="84"/>
      </w:pPr>
      <w:rPr>
        <w:rFonts w:hint="default"/>
      </w:rPr>
    </w:lvl>
    <w:lvl w:ilvl="3" w:tplc="06AEB39A">
      <w:numFmt w:val="bullet"/>
      <w:lvlText w:val="•"/>
      <w:lvlJc w:val="left"/>
      <w:pPr>
        <w:ind w:left="1336" w:hanging="84"/>
      </w:pPr>
      <w:rPr>
        <w:rFonts w:hint="default"/>
      </w:rPr>
    </w:lvl>
    <w:lvl w:ilvl="4" w:tplc="9FB805B4">
      <w:numFmt w:val="bullet"/>
      <w:lvlText w:val="•"/>
      <w:lvlJc w:val="left"/>
      <w:pPr>
        <w:ind w:left="1735" w:hanging="84"/>
      </w:pPr>
      <w:rPr>
        <w:rFonts w:hint="default"/>
      </w:rPr>
    </w:lvl>
    <w:lvl w:ilvl="5" w:tplc="4B5CA19C">
      <w:numFmt w:val="bullet"/>
      <w:lvlText w:val="•"/>
      <w:lvlJc w:val="left"/>
      <w:pPr>
        <w:ind w:left="2134" w:hanging="84"/>
      </w:pPr>
      <w:rPr>
        <w:rFonts w:hint="default"/>
      </w:rPr>
    </w:lvl>
    <w:lvl w:ilvl="6" w:tplc="50D0D3EE">
      <w:numFmt w:val="bullet"/>
      <w:lvlText w:val="•"/>
      <w:lvlJc w:val="left"/>
      <w:pPr>
        <w:ind w:left="2533" w:hanging="84"/>
      </w:pPr>
      <w:rPr>
        <w:rFonts w:hint="default"/>
      </w:rPr>
    </w:lvl>
    <w:lvl w:ilvl="7" w:tplc="E3AE3ACA">
      <w:numFmt w:val="bullet"/>
      <w:lvlText w:val="•"/>
      <w:lvlJc w:val="left"/>
      <w:pPr>
        <w:ind w:left="2932" w:hanging="84"/>
      </w:pPr>
      <w:rPr>
        <w:rFonts w:hint="default"/>
      </w:rPr>
    </w:lvl>
    <w:lvl w:ilvl="8" w:tplc="ABEE42A4">
      <w:numFmt w:val="bullet"/>
      <w:lvlText w:val="•"/>
      <w:lvlJc w:val="left"/>
      <w:pPr>
        <w:ind w:left="3331" w:hanging="84"/>
      </w:pPr>
      <w:rPr>
        <w:rFonts w:hint="default"/>
      </w:rPr>
    </w:lvl>
  </w:abstractNum>
  <w:abstractNum w:abstractNumId="512" w15:restartNumberingAfterBreak="0">
    <w:nsid w:val="402A5E20"/>
    <w:multiLevelType w:val="hybridMultilevel"/>
    <w:tmpl w:val="9BAA767A"/>
    <w:lvl w:ilvl="0" w:tplc="AE8254CC">
      <w:numFmt w:val="bullet"/>
      <w:lvlText w:val="•"/>
      <w:lvlJc w:val="left"/>
      <w:pPr>
        <w:ind w:left="139" w:hanging="85"/>
      </w:pPr>
      <w:rPr>
        <w:rFonts w:ascii="Times New Roman" w:eastAsia="Times New Roman" w:hAnsi="Times New Roman" w:cs="Times New Roman" w:hint="default"/>
        <w:w w:val="100"/>
        <w:sz w:val="14"/>
        <w:szCs w:val="14"/>
      </w:rPr>
    </w:lvl>
    <w:lvl w:ilvl="1" w:tplc="7B946192">
      <w:numFmt w:val="bullet"/>
      <w:lvlText w:val="•"/>
      <w:lvlJc w:val="left"/>
      <w:pPr>
        <w:ind w:left="538" w:hanging="85"/>
      </w:pPr>
      <w:rPr>
        <w:rFonts w:hint="default"/>
      </w:rPr>
    </w:lvl>
    <w:lvl w:ilvl="2" w:tplc="7180C9DC">
      <w:numFmt w:val="bullet"/>
      <w:lvlText w:val="•"/>
      <w:lvlJc w:val="left"/>
      <w:pPr>
        <w:ind w:left="937" w:hanging="85"/>
      </w:pPr>
      <w:rPr>
        <w:rFonts w:hint="default"/>
      </w:rPr>
    </w:lvl>
    <w:lvl w:ilvl="3" w:tplc="9996AE0A">
      <w:numFmt w:val="bullet"/>
      <w:lvlText w:val="•"/>
      <w:lvlJc w:val="left"/>
      <w:pPr>
        <w:ind w:left="1336" w:hanging="85"/>
      </w:pPr>
      <w:rPr>
        <w:rFonts w:hint="default"/>
      </w:rPr>
    </w:lvl>
    <w:lvl w:ilvl="4" w:tplc="43B4E0D2">
      <w:numFmt w:val="bullet"/>
      <w:lvlText w:val="•"/>
      <w:lvlJc w:val="left"/>
      <w:pPr>
        <w:ind w:left="1735" w:hanging="85"/>
      </w:pPr>
      <w:rPr>
        <w:rFonts w:hint="default"/>
      </w:rPr>
    </w:lvl>
    <w:lvl w:ilvl="5" w:tplc="77C2EFB6">
      <w:numFmt w:val="bullet"/>
      <w:lvlText w:val="•"/>
      <w:lvlJc w:val="left"/>
      <w:pPr>
        <w:ind w:left="2134" w:hanging="85"/>
      </w:pPr>
      <w:rPr>
        <w:rFonts w:hint="default"/>
      </w:rPr>
    </w:lvl>
    <w:lvl w:ilvl="6" w:tplc="E368B81A">
      <w:numFmt w:val="bullet"/>
      <w:lvlText w:val="•"/>
      <w:lvlJc w:val="left"/>
      <w:pPr>
        <w:ind w:left="2533" w:hanging="85"/>
      </w:pPr>
      <w:rPr>
        <w:rFonts w:hint="default"/>
      </w:rPr>
    </w:lvl>
    <w:lvl w:ilvl="7" w:tplc="73CAAD76">
      <w:numFmt w:val="bullet"/>
      <w:lvlText w:val="•"/>
      <w:lvlJc w:val="left"/>
      <w:pPr>
        <w:ind w:left="2932" w:hanging="85"/>
      </w:pPr>
      <w:rPr>
        <w:rFonts w:hint="default"/>
      </w:rPr>
    </w:lvl>
    <w:lvl w:ilvl="8" w:tplc="0A2A4768">
      <w:numFmt w:val="bullet"/>
      <w:lvlText w:val="•"/>
      <w:lvlJc w:val="left"/>
      <w:pPr>
        <w:ind w:left="3331" w:hanging="85"/>
      </w:pPr>
      <w:rPr>
        <w:rFonts w:hint="default"/>
      </w:rPr>
    </w:lvl>
  </w:abstractNum>
  <w:abstractNum w:abstractNumId="513" w15:restartNumberingAfterBreak="0">
    <w:nsid w:val="405C5C93"/>
    <w:multiLevelType w:val="hybridMultilevel"/>
    <w:tmpl w:val="76F068B6"/>
    <w:lvl w:ilvl="0" w:tplc="7568A75A">
      <w:numFmt w:val="bullet"/>
      <w:lvlText w:val="•"/>
      <w:lvlJc w:val="left"/>
      <w:pPr>
        <w:ind w:left="140" w:hanging="84"/>
      </w:pPr>
      <w:rPr>
        <w:rFonts w:ascii="Times New Roman" w:eastAsia="Times New Roman" w:hAnsi="Times New Roman" w:cs="Times New Roman" w:hint="default"/>
        <w:w w:val="100"/>
        <w:sz w:val="14"/>
        <w:szCs w:val="14"/>
      </w:rPr>
    </w:lvl>
    <w:lvl w:ilvl="1" w:tplc="A7888022">
      <w:numFmt w:val="bullet"/>
      <w:lvlText w:val="•"/>
      <w:lvlJc w:val="left"/>
      <w:pPr>
        <w:ind w:left="538" w:hanging="84"/>
      </w:pPr>
      <w:rPr>
        <w:rFonts w:hint="default"/>
      </w:rPr>
    </w:lvl>
    <w:lvl w:ilvl="2" w:tplc="30DCBAA4">
      <w:numFmt w:val="bullet"/>
      <w:lvlText w:val="•"/>
      <w:lvlJc w:val="left"/>
      <w:pPr>
        <w:ind w:left="937" w:hanging="84"/>
      </w:pPr>
      <w:rPr>
        <w:rFonts w:hint="default"/>
      </w:rPr>
    </w:lvl>
    <w:lvl w:ilvl="3" w:tplc="AEB00962">
      <w:numFmt w:val="bullet"/>
      <w:lvlText w:val="•"/>
      <w:lvlJc w:val="left"/>
      <w:pPr>
        <w:ind w:left="1336" w:hanging="84"/>
      </w:pPr>
      <w:rPr>
        <w:rFonts w:hint="default"/>
      </w:rPr>
    </w:lvl>
    <w:lvl w:ilvl="4" w:tplc="79EAAAA0">
      <w:numFmt w:val="bullet"/>
      <w:lvlText w:val="•"/>
      <w:lvlJc w:val="left"/>
      <w:pPr>
        <w:ind w:left="1735" w:hanging="84"/>
      </w:pPr>
      <w:rPr>
        <w:rFonts w:hint="default"/>
      </w:rPr>
    </w:lvl>
    <w:lvl w:ilvl="5" w:tplc="66148C64">
      <w:numFmt w:val="bullet"/>
      <w:lvlText w:val="•"/>
      <w:lvlJc w:val="left"/>
      <w:pPr>
        <w:ind w:left="2134" w:hanging="84"/>
      </w:pPr>
      <w:rPr>
        <w:rFonts w:hint="default"/>
      </w:rPr>
    </w:lvl>
    <w:lvl w:ilvl="6" w:tplc="696022C2">
      <w:numFmt w:val="bullet"/>
      <w:lvlText w:val="•"/>
      <w:lvlJc w:val="left"/>
      <w:pPr>
        <w:ind w:left="2533" w:hanging="84"/>
      </w:pPr>
      <w:rPr>
        <w:rFonts w:hint="default"/>
      </w:rPr>
    </w:lvl>
    <w:lvl w:ilvl="7" w:tplc="DEBC6BBE">
      <w:numFmt w:val="bullet"/>
      <w:lvlText w:val="•"/>
      <w:lvlJc w:val="left"/>
      <w:pPr>
        <w:ind w:left="2932" w:hanging="84"/>
      </w:pPr>
      <w:rPr>
        <w:rFonts w:hint="default"/>
      </w:rPr>
    </w:lvl>
    <w:lvl w:ilvl="8" w:tplc="C4E667E4">
      <w:numFmt w:val="bullet"/>
      <w:lvlText w:val="•"/>
      <w:lvlJc w:val="left"/>
      <w:pPr>
        <w:ind w:left="3331" w:hanging="84"/>
      </w:pPr>
      <w:rPr>
        <w:rFonts w:hint="default"/>
      </w:rPr>
    </w:lvl>
  </w:abstractNum>
  <w:abstractNum w:abstractNumId="514" w15:restartNumberingAfterBreak="0">
    <w:nsid w:val="405F34D7"/>
    <w:multiLevelType w:val="hybridMultilevel"/>
    <w:tmpl w:val="AC386D8A"/>
    <w:lvl w:ilvl="0" w:tplc="B622B456">
      <w:numFmt w:val="bullet"/>
      <w:lvlText w:val="•"/>
      <w:lvlJc w:val="left"/>
      <w:pPr>
        <w:ind w:left="140" w:hanging="84"/>
      </w:pPr>
      <w:rPr>
        <w:rFonts w:ascii="Times New Roman" w:eastAsia="Times New Roman" w:hAnsi="Times New Roman" w:cs="Times New Roman" w:hint="default"/>
        <w:w w:val="100"/>
        <w:sz w:val="14"/>
        <w:szCs w:val="14"/>
      </w:rPr>
    </w:lvl>
    <w:lvl w:ilvl="1" w:tplc="D9287626">
      <w:numFmt w:val="bullet"/>
      <w:lvlText w:val="•"/>
      <w:lvlJc w:val="left"/>
      <w:pPr>
        <w:ind w:left="538" w:hanging="84"/>
      </w:pPr>
      <w:rPr>
        <w:rFonts w:hint="default"/>
      </w:rPr>
    </w:lvl>
    <w:lvl w:ilvl="2" w:tplc="F7BEFD30">
      <w:numFmt w:val="bullet"/>
      <w:lvlText w:val="•"/>
      <w:lvlJc w:val="left"/>
      <w:pPr>
        <w:ind w:left="937" w:hanging="84"/>
      </w:pPr>
      <w:rPr>
        <w:rFonts w:hint="default"/>
      </w:rPr>
    </w:lvl>
    <w:lvl w:ilvl="3" w:tplc="AB183F90">
      <w:numFmt w:val="bullet"/>
      <w:lvlText w:val="•"/>
      <w:lvlJc w:val="left"/>
      <w:pPr>
        <w:ind w:left="1336" w:hanging="84"/>
      </w:pPr>
      <w:rPr>
        <w:rFonts w:hint="default"/>
      </w:rPr>
    </w:lvl>
    <w:lvl w:ilvl="4" w:tplc="C18EECD2">
      <w:numFmt w:val="bullet"/>
      <w:lvlText w:val="•"/>
      <w:lvlJc w:val="left"/>
      <w:pPr>
        <w:ind w:left="1735" w:hanging="84"/>
      </w:pPr>
      <w:rPr>
        <w:rFonts w:hint="default"/>
      </w:rPr>
    </w:lvl>
    <w:lvl w:ilvl="5" w:tplc="F27E9494">
      <w:numFmt w:val="bullet"/>
      <w:lvlText w:val="•"/>
      <w:lvlJc w:val="left"/>
      <w:pPr>
        <w:ind w:left="2134" w:hanging="84"/>
      </w:pPr>
      <w:rPr>
        <w:rFonts w:hint="default"/>
      </w:rPr>
    </w:lvl>
    <w:lvl w:ilvl="6" w:tplc="7E089D12">
      <w:numFmt w:val="bullet"/>
      <w:lvlText w:val="•"/>
      <w:lvlJc w:val="left"/>
      <w:pPr>
        <w:ind w:left="2533" w:hanging="84"/>
      </w:pPr>
      <w:rPr>
        <w:rFonts w:hint="default"/>
      </w:rPr>
    </w:lvl>
    <w:lvl w:ilvl="7" w:tplc="48AE946E">
      <w:numFmt w:val="bullet"/>
      <w:lvlText w:val="•"/>
      <w:lvlJc w:val="left"/>
      <w:pPr>
        <w:ind w:left="2932" w:hanging="84"/>
      </w:pPr>
      <w:rPr>
        <w:rFonts w:hint="default"/>
      </w:rPr>
    </w:lvl>
    <w:lvl w:ilvl="8" w:tplc="D6A4F828">
      <w:numFmt w:val="bullet"/>
      <w:lvlText w:val="•"/>
      <w:lvlJc w:val="left"/>
      <w:pPr>
        <w:ind w:left="3331" w:hanging="84"/>
      </w:pPr>
      <w:rPr>
        <w:rFonts w:hint="default"/>
      </w:rPr>
    </w:lvl>
  </w:abstractNum>
  <w:abstractNum w:abstractNumId="515" w15:restartNumberingAfterBreak="0">
    <w:nsid w:val="40B63AE5"/>
    <w:multiLevelType w:val="hybridMultilevel"/>
    <w:tmpl w:val="5D0AB168"/>
    <w:lvl w:ilvl="0" w:tplc="97368F8A">
      <w:numFmt w:val="bullet"/>
      <w:lvlText w:val="•"/>
      <w:lvlJc w:val="left"/>
      <w:pPr>
        <w:ind w:left="140" w:hanging="84"/>
      </w:pPr>
      <w:rPr>
        <w:rFonts w:ascii="Times New Roman" w:eastAsia="Times New Roman" w:hAnsi="Times New Roman" w:cs="Times New Roman" w:hint="default"/>
        <w:w w:val="100"/>
        <w:sz w:val="14"/>
        <w:szCs w:val="14"/>
      </w:rPr>
    </w:lvl>
    <w:lvl w:ilvl="1" w:tplc="46E63A76">
      <w:numFmt w:val="bullet"/>
      <w:lvlText w:val="•"/>
      <w:lvlJc w:val="left"/>
      <w:pPr>
        <w:ind w:left="538" w:hanging="84"/>
      </w:pPr>
      <w:rPr>
        <w:rFonts w:hint="default"/>
      </w:rPr>
    </w:lvl>
    <w:lvl w:ilvl="2" w:tplc="1EC4C77A">
      <w:numFmt w:val="bullet"/>
      <w:lvlText w:val="•"/>
      <w:lvlJc w:val="left"/>
      <w:pPr>
        <w:ind w:left="937" w:hanging="84"/>
      </w:pPr>
      <w:rPr>
        <w:rFonts w:hint="default"/>
      </w:rPr>
    </w:lvl>
    <w:lvl w:ilvl="3" w:tplc="4A3C59DA">
      <w:numFmt w:val="bullet"/>
      <w:lvlText w:val="•"/>
      <w:lvlJc w:val="left"/>
      <w:pPr>
        <w:ind w:left="1336" w:hanging="84"/>
      </w:pPr>
      <w:rPr>
        <w:rFonts w:hint="default"/>
      </w:rPr>
    </w:lvl>
    <w:lvl w:ilvl="4" w:tplc="661E1F6E">
      <w:numFmt w:val="bullet"/>
      <w:lvlText w:val="•"/>
      <w:lvlJc w:val="left"/>
      <w:pPr>
        <w:ind w:left="1735" w:hanging="84"/>
      </w:pPr>
      <w:rPr>
        <w:rFonts w:hint="default"/>
      </w:rPr>
    </w:lvl>
    <w:lvl w:ilvl="5" w:tplc="05A83CE0">
      <w:numFmt w:val="bullet"/>
      <w:lvlText w:val="•"/>
      <w:lvlJc w:val="left"/>
      <w:pPr>
        <w:ind w:left="2134" w:hanging="84"/>
      </w:pPr>
      <w:rPr>
        <w:rFonts w:hint="default"/>
      </w:rPr>
    </w:lvl>
    <w:lvl w:ilvl="6" w:tplc="C580404E">
      <w:numFmt w:val="bullet"/>
      <w:lvlText w:val="•"/>
      <w:lvlJc w:val="left"/>
      <w:pPr>
        <w:ind w:left="2533" w:hanging="84"/>
      </w:pPr>
      <w:rPr>
        <w:rFonts w:hint="default"/>
      </w:rPr>
    </w:lvl>
    <w:lvl w:ilvl="7" w:tplc="4AD0964E">
      <w:numFmt w:val="bullet"/>
      <w:lvlText w:val="•"/>
      <w:lvlJc w:val="left"/>
      <w:pPr>
        <w:ind w:left="2932" w:hanging="84"/>
      </w:pPr>
      <w:rPr>
        <w:rFonts w:hint="default"/>
      </w:rPr>
    </w:lvl>
    <w:lvl w:ilvl="8" w:tplc="CF6AC87C">
      <w:numFmt w:val="bullet"/>
      <w:lvlText w:val="•"/>
      <w:lvlJc w:val="left"/>
      <w:pPr>
        <w:ind w:left="3331" w:hanging="84"/>
      </w:pPr>
      <w:rPr>
        <w:rFonts w:hint="default"/>
      </w:rPr>
    </w:lvl>
  </w:abstractNum>
  <w:abstractNum w:abstractNumId="516" w15:restartNumberingAfterBreak="0">
    <w:nsid w:val="40BE76B8"/>
    <w:multiLevelType w:val="hybridMultilevel"/>
    <w:tmpl w:val="8402AC98"/>
    <w:lvl w:ilvl="0" w:tplc="E5FA6D48">
      <w:numFmt w:val="bullet"/>
      <w:lvlText w:val="•"/>
      <w:lvlJc w:val="left"/>
      <w:pPr>
        <w:ind w:left="139" w:hanging="84"/>
      </w:pPr>
      <w:rPr>
        <w:rFonts w:ascii="Times New Roman" w:eastAsia="Times New Roman" w:hAnsi="Times New Roman" w:cs="Times New Roman" w:hint="default"/>
        <w:w w:val="100"/>
        <w:sz w:val="14"/>
        <w:szCs w:val="14"/>
      </w:rPr>
    </w:lvl>
    <w:lvl w:ilvl="1" w:tplc="DBFE6320">
      <w:numFmt w:val="bullet"/>
      <w:lvlText w:val="•"/>
      <w:lvlJc w:val="left"/>
      <w:pPr>
        <w:ind w:left="538" w:hanging="84"/>
      </w:pPr>
      <w:rPr>
        <w:rFonts w:hint="default"/>
      </w:rPr>
    </w:lvl>
    <w:lvl w:ilvl="2" w:tplc="567A02FE">
      <w:numFmt w:val="bullet"/>
      <w:lvlText w:val="•"/>
      <w:lvlJc w:val="left"/>
      <w:pPr>
        <w:ind w:left="937" w:hanging="84"/>
      </w:pPr>
      <w:rPr>
        <w:rFonts w:hint="default"/>
      </w:rPr>
    </w:lvl>
    <w:lvl w:ilvl="3" w:tplc="06A2B8DC">
      <w:numFmt w:val="bullet"/>
      <w:lvlText w:val="•"/>
      <w:lvlJc w:val="left"/>
      <w:pPr>
        <w:ind w:left="1336" w:hanging="84"/>
      </w:pPr>
      <w:rPr>
        <w:rFonts w:hint="default"/>
      </w:rPr>
    </w:lvl>
    <w:lvl w:ilvl="4" w:tplc="7B389FBA">
      <w:numFmt w:val="bullet"/>
      <w:lvlText w:val="•"/>
      <w:lvlJc w:val="left"/>
      <w:pPr>
        <w:ind w:left="1735" w:hanging="84"/>
      </w:pPr>
      <w:rPr>
        <w:rFonts w:hint="default"/>
      </w:rPr>
    </w:lvl>
    <w:lvl w:ilvl="5" w:tplc="115C4EB0">
      <w:numFmt w:val="bullet"/>
      <w:lvlText w:val="•"/>
      <w:lvlJc w:val="left"/>
      <w:pPr>
        <w:ind w:left="2134" w:hanging="84"/>
      </w:pPr>
      <w:rPr>
        <w:rFonts w:hint="default"/>
      </w:rPr>
    </w:lvl>
    <w:lvl w:ilvl="6" w:tplc="1DB28FB0">
      <w:numFmt w:val="bullet"/>
      <w:lvlText w:val="•"/>
      <w:lvlJc w:val="left"/>
      <w:pPr>
        <w:ind w:left="2533" w:hanging="84"/>
      </w:pPr>
      <w:rPr>
        <w:rFonts w:hint="default"/>
      </w:rPr>
    </w:lvl>
    <w:lvl w:ilvl="7" w:tplc="C2D64332">
      <w:numFmt w:val="bullet"/>
      <w:lvlText w:val="•"/>
      <w:lvlJc w:val="left"/>
      <w:pPr>
        <w:ind w:left="2932" w:hanging="84"/>
      </w:pPr>
      <w:rPr>
        <w:rFonts w:hint="default"/>
      </w:rPr>
    </w:lvl>
    <w:lvl w:ilvl="8" w:tplc="516E6A3E">
      <w:numFmt w:val="bullet"/>
      <w:lvlText w:val="•"/>
      <w:lvlJc w:val="left"/>
      <w:pPr>
        <w:ind w:left="3331" w:hanging="84"/>
      </w:pPr>
      <w:rPr>
        <w:rFonts w:hint="default"/>
      </w:rPr>
    </w:lvl>
  </w:abstractNum>
  <w:abstractNum w:abstractNumId="517" w15:restartNumberingAfterBreak="0">
    <w:nsid w:val="41064156"/>
    <w:multiLevelType w:val="hybridMultilevel"/>
    <w:tmpl w:val="78F26668"/>
    <w:lvl w:ilvl="0" w:tplc="38A44A52">
      <w:numFmt w:val="bullet"/>
      <w:lvlText w:val="•"/>
      <w:lvlJc w:val="left"/>
      <w:pPr>
        <w:ind w:left="139" w:hanging="84"/>
      </w:pPr>
      <w:rPr>
        <w:rFonts w:ascii="Times New Roman" w:eastAsia="Times New Roman" w:hAnsi="Times New Roman" w:cs="Times New Roman" w:hint="default"/>
        <w:w w:val="100"/>
        <w:sz w:val="14"/>
        <w:szCs w:val="14"/>
      </w:rPr>
    </w:lvl>
    <w:lvl w:ilvl="1" w:tplc="ACCA5B3C">
      <w:numFmt w:val="bullet"/>
      <w:lvlText w:val="•"/>
      <w:lvlJc w:val="left"/>
      <w:pPr>
        <w:ind w:left="538" w:hanging="84"/>
      </w:pPr>
      <w:rPr>
        <w:rFonts w:hint="default"/>
      </w:rPr>
    </w:lvl>
    <w:lvl w:ilvl="2" w:tplc="8628498E">
      <w:numFmt w:val="bullet"/>
      <w:lvlText w:val="•"/>
      <w:lvlJc w:val="left"/>
      <w:pPr>
        <w:ind w:left="937" w:hanging="84"/>
      </w:pPr>
      <w:rPr>
        <w:rFonts w:hint="default"/>
      </w:rPr>
    </w:lvl>
    <w:lvl w:ilvl="3" w:tplc="2F182326">
      <w:numFmt w:val="bullet"/>
      <w:lvlText w:val="•"/>
      <w:lvlJc w:val="left"/>
      <w:pPr>
        <w:ind w:left="1336" w:hanging="84"/>
      </w:pPr>
      <w:rPr>
        <w:rFonts w:hint="default"/>
      </w:rPr>
    </w:lvl>
    <w:lvl w:ilvl="4" w:tplc="D570A202">
      <w:numFmt w:val="bullet"/>
      <w:lvlText w:val="•"/>
      <w:lvlJc w:val="left"/>
      <w:pPr>
        <w:ind w:left="1735" w:hanging="84"/>
      </w:pPr>
      <w:rPr>
        <w:rFonts w:hint="default"/>
      </w:rPr>
    </w:lvl>
    <w:lvl w:ilvl="5" w:tplc="D3CCDAA0">
      <w:numFmt w:val="bullet"/>
      <w:lvlText w:val="•"/>
      <w:lvlJc w:val="left"/>
      <w:pPr>
        <w:ind w:left="2134" w:hanging="84"/>
      </w:pPr>
      <w:rPr>
        <w:rFonts w:hint="default"/>
      </w:rPr>
    </w:lvl>
    <w:lvl w:ilvl="6" w:tplc="CAEC596A">
      <w:numFmt w:val="bullet"/>
      <w:lvlText w:val="•"/>
      <w:lvlJc w:val="left"/>
      <w:pPr>
        <w:ind w:left="2533" w:hanging="84"/>
      </w:pPr>
      <w:rPr>
        <w:rFonts w:hint="default"/>
      </w:rPr>
    </w:lvl>
    <w:lvl w:ilvl="7" w:tplc="A21EFA08">
      <w:numFmt w:val="bullet"/>
      <w:lvlText w:val="•"/>
      <w:lvlJc w:val="left"/>
      <w:pPr>
        <w:ind w:left="2932" w:hanging="84"/>
      </w:pPr>
      <w:rPr>
        <w:rFonts w:hint="default"/>
      </w:rPr>
    </w:lvl>
    <w:lvl w:ilvl="8" w:tplc="CDF4ACC8">
      <w:numFmt w:val="bullet"/>
      <w:lvlText w:val="•"/>
      <w:lvlJc w:val="left"/>
      <w:pPr>
        <w:ind w:left="3331" w:hanging="84"/>
      </w:pPr>
      <w:rPr>
        <w:rFonts w:hint="default"/>
      </w:rPr>
    </w:lvl>
  </w:abstractNum>
  <w:abstractNum w:abstractNumId="518" w15:restartNumberingAfterBreak="0">
    <w:nsid w:val="41120859"/>
    <w:multiLevelType w:val="hybridMultilevel"/>
    <w:tmpl w:val="F6A0F42C"/>
    <w:lvl w:ilvl="0" w:tplc="D7AA395E">
      <w:numFmt w:val="bullet"/>
      <w:lvlText w:val="•"/>
      <w:lvlJc w:val="left"/>
      <w:pPr>
        <w:ind w:left="140" w:hanging="84"/>
      </w:pPr>
      <w:rPr>
        <w:rFonts w:ascii="Times New Roman" w:eastAsia="Times New Roman" w:hAnsi="Times New Roman" w:cs="Times New Roman" w:hint="default"/>
        <w:w w:val="100"/>
        <w:sz w:val="14"/>
        <w:szCs w:val="14"/>
      </w:rPr>
    </w:lvl>
    <w:lvl w:ilvl="1" w:tplc="135C3364">
      <w:numFmt w:val="bullet"/>
      <w:lvlText w:val="•"/>
      <w:lvlJc w:val="left"/>
      <w:pPr>
        <w:ind w:left="538" w:hanging="84"/>
      </w:pPr>
      <w:rPr>
        <w:rFonts w:hint="default"/>
      </w:rPr>
    </w:lvl>
    <w:lvl w:ilvl="2" w:tplc="E1D0A5CA">
      <w:numFmt w:val="bullet"/>
      <w:lvlText w:val="•"/>
      <w:lvlJc w:val="left"/>
      <w:pPr>
        <w:ind w:left="937" w:hanging="84"/>
      </w:pPr>
      <w:rPr>
        <w:rFonts w:hint="default"/>
      </w:rPr>
    </w:lvl>
    <w:lvl w:ilvl="3" w:tplc="C4F47BD4">
      <w:numFmt w:val="bullet"/>
      <w:lvlText w:val="•"/>
      <w:lvlJc w:val="left"/>
      <w:pPr>
        <w:ind w:left="1336" w:hanging="84"/>
      </w:pPr>
      <w:rPr>
        <w:rFonts w:hint="default"/>
      </w:rPr>
    </w:lvl>
    <w:lvl w:ilvl="4" w:tplc="D3620E44">
      <w:numFmt w:val="bullet"/>
      <w:lvlText w:val="•"/>
      <w:lvlJc w:val="left"/>
      <w:pPr>
        <w:ind w:left="1735" w:hanging="84"/>
      </w:pPr>
      <w:rPr>
        <w:rFonts w:hint="default"/>
      </w:rPr>
    </w:lvl>
    <w:lvl w:ilvl="5" w:tplc="B5A614FE">
      <w:numFmt w:val="bullet"/>
      <w:lvlText w:val="•"/>
      <w:lvlJc w:val="left"/>
      <w:pPr>
        <w:ind w:left="2134" w:hanging="84"/>
      </w:pPr>
      <w:rPr>
        <w:rFonts w:hint="default"/>
      </w:rPr>
    </w:lvl>
    <w:lvl w:ilvl="6" w:tplc="A7F275AE">
      <w:numFmt w:val="bullet"/>
      <w:lvlText w:val="•"/>
      <w:lvlJc w:val="left"/>
      <w:pPr>
        <w:ind w:left="2533" w:hanging="84"/>
      </w:pPr>
      <w:rPr>
        <w:rFonts w:hint="default"/>
      </w:rPr>
    </w:lvl>
    <w:lvl w:ilvl="7" w:tplc="22FECDBC">
      <w:numFmt w:val="bullet"/>
      <w:lvlText w:val="•"/>
      <w:lvlJc w:val="left"/>
      <w:pPr>
        <w:ind w:left="2932" w:hanging="84"/>
      </w:pPr>
      <w:rPr>
        <w:rFonts w:hint="default"/>
      </w:rPr>
    </w:lvl>
    <w:lvl w:ilvl="8" w:tplc="1A465AD0">
      <w:numFmt w:val="bullet"/>
      <w:lvlText w:val="•"/>
      <w:lvlJc w:val="left"/>
      <w:pPr>
        <w:ind w:left="3331" w:hanging="84"/>
      </w:pPr>
      <w:rPr>
        <w:rFonts w:hint="default"/>
      </w:rPr>
    </w:lvl>
  </w:abstractNum>
  <w:abstractNum w:abstractNumId="519" w15:restartNumberingAfterBreak="0">
    <w:nsid w:val="413012B2"/>
    <w:multiLevelType w:val="hybridMultilevel"/>
    <w:tmpl w:val="C694B568"/>
    <w:lvl w:ilvl="0" w:tplc="C616C9D2">
      <w:numFmt w:val="bullet"/>
      <w:lvlText w:val="•"/>
      <w:lvlJc w:val="left"/>
      <w:pPr>
        <w:ind w:left="140" w:hanging="84"/>
      </w:pPr>
      <w:rPr>
        <w:rFonts w:ascii="Times New Roman" w:eastAsia="Times New Roman" w:hAnsi="Times New Roman" w:cs="Times New Roman" w:hint="default"/>
        <w:w w:val="100"/>
        <w:sz w:val="14"/>
        <w:szCs w:val="14"/>
      </w:rPr>
    </w:lvl>
    <w:lvl w:ilvl="1" w:tplc="11E03BE8">
      <w:numFmt w:val="bullet"/>
      <w:lvlText w:val="•"/>
      <w:lvlJc w:val="left"/>
      <w:pPr>
        <w:ind w:left="538" w:hanging="84"/>
      </w:pPr>
      <w:rPr>
        <w:rFonts w:hint="default"/>
      </w:rPr>
    </w:lvl>
    <w:lvl w:ilvl="2" w:tplc="B1C45242">
      <w:numFmt w:val="bullet"/>
      <w:lvlText w:val="•"/>
      <w:lvlJc w:val="left"/>
      <w:pPr>
        <w:ind w:left="937" w:hanging="84"/>
      </w:pPr>
      <w:rPr>
        <w:rFonts w:hint="default"/>
      </w:rPr>
    </w:lvl>
    <w:lvl w:ilvl="3" w:tplc="13DA16F2">
      <w:numFmt w:val="bullet"/>
      <w:lvlText w:val="•"/>
      <w:lvlJc w:val="left"/>
      <w:pPr>
        <w:ind w:left="1336" w:hanging="84"/>
      </w:pPr>
      <w:rPr>
        <w:rFonts w:hint="default"/>
      </w:rPr>
    </w:lvl>
    <w:lvl w:ilvl="4" w:tplc="C548E042">
      <w:numFmt w:val="bullet"/>
      <w:lvlText w:val="•"/>
      <w:lvlJc w:val="left"/>
      <w:pPr>
        <w:ind w:left="1735" w:hanging="84"/>
      </w:pPr>
      <w:rPr>
        <w:rFonts w:hint="default"/>
      </w:rPr>
    </w:lvl>
    <w:lvl w:ilvl="5" w:tplc="CFC40EEE">
      <w:numFmt w:val="bullet"/>
      <w:lvlText w:val="•"/>
      <w:lvlJc w:val="left"/>
      <w:pPr>
        <w:ind w:left="2134" w:hanging="84"/>
      </w:pPr>
      <w:rPr>
        <w:rFonts w:hint="default"/>
      </w:rPr>
    </w:lvl>
    <w:lvl w:ilvl="6" w:tplc="17C8CC56">
      <w:numFmt w:val="bullet"/>
      <w:lvlText w:val="•"/>
      <w:lvlJc w:val="left"/>
      <w:pPr>
        <w:ind w:left="2533" w:hanging="84"/>
      </w:pPr>
      <w:rPr>
        <w:rFonts w:hint="default"/>
      </w:rPr>
    </w:lvl>
    <w:lvl w:ilvl="7" w:tplc="7354E31E">
      <w:numFmt w:val="bullet"/>
      <w:lvlText w:val="•"/>
      <w:lvlJc w:val="left"/>
      <w:pPr>
        <w:ind w:left="2932" w:hanging="84"/>
      </w:pPr>
      <w:rPr>
        <w:rFonts w:hint="default"/>
      </w:rPr>
    </w:lvl>
    <w:lvl w:ilvl="8" w:tplc="846A77AA">
      <w:numFmt w:val="bullet"/>
      <w:lvlText w:val="•"/>
      <w:lvlJc w:val="left"/>
      <w:pPr>
        <w:ind w:left="3331" w:hanging="84"/>
      </w:pPr>
      <w:rPr>
        <w:rFonts w:hint="default"/>
      </w:rPr>
    </w:lvl>
  </w:abstractNum>
  <w:abstractNum w:abstractNumId="520" w15:restartNumberingAfterBreak="0">
    <w:nsid w:val="41592E52"/>
    <w:multiLevelType w:val="hybridMultilevel"/>
    <w:tmpl w:val="7CB0DDB2"/>
    <w:lvl w:ilvl="0" w:tplc="B7B891C0">
      <w:numFmt w:val="bullet"/>
      <w:lvlText w:val="–"/>
      <w:lvlJc w:val="left"/>
      <w:pPr>
        <w:ind w:left="160" w:hanging="105"/>
      </w:pPr>
      <w:rPr>
        <w:rFonts w:ascii="Times New Roman" w:eastAsia="Times New Roman" w:hAnsi="Times New Roman" w:cs="Times New Roman" w:hint="default"/>
        <w:spacing w:val="-2"/>
        <w:w w:val="100"/>
        <w:sz w:val="14"/>
        <w:szCs w:val="14"/>
      </w:rPr>
    </w:lvl>
    <w:lvl w:ilvl="1" w:tplc="0952D87A">
      <w:numFmt w:val="bullet"/>
      <w:lvlText w:val="•"/>
      <w:lvlJc w:val="left"/>
      <w:pPr>
        <w:ind w:left="556" w:hanging="105"/>
      </w:pPr>
      <w:rPr>
        <w:rFonts w:hint="default"/>
      </w:rPr>
    </w:lvl>
    <w:lvl w:ilvl="2" w:tplc="5304535A">
      <w:numFmt w:val="bullet"/>
      <w:lvlText w:val="•"/>
      <w:lvlJc w:val="left"/>
      <w:pPr>
        <w:ind w:left="953" w:hanging="105"/>
      </w:pPr>
      <w:rPr>
        <w:rFonts w:hint="default"/>
      </w:rPr>
    </w:lvl>
    <w:lvl w:ilvl="3" w:tplc="F8C64A18">
      <w:numFmt w:val="bullet"/>
      <w:lvlText w:val="•"/>
      <w:lvlJc w:val="left"/>
      <w:pPr>
        <w:ind w:left="1350" w:hanging="105"/>
      </w:pPr>
      <w:rPr>
        <w:rFonts w:hint="default"/>
      </w:rPr>
    </w:lvl>
    <w:lvl w:ilvl="4" w:tplc="CCD80F24">
      <w:numFmt w:val="bullet"/>
      <w:lvlText w:val="•"/>
      <w:lvlJc w:val="left"/>
      <w:pPr>
        <w:ind w:left="1747" w:hanging="105"/>
      </w:pPr>
      <w:rPr>
        <w:rFonts w:hint="default"/>
      </w:rPr>
    </w:lvl>
    <w:lvl w:ilvl="5" w:tplc="151AEF14">
      <w:numFmt w:val="bullet"/>
      <w:lvlText w:val="•"/>
      <w:lvlJc w:val="left"/>
      <w:pPr>
        <w:ind w:left="2144" w:hanging="105"/>
      </w:pPr>
      <w:rPr>
        <w:rFonts w:hint="default"/>
      </w:rPr>
    </w:lvl>
    <w:lvl w:ilvl="6" w:tplc="8E2CB00A">
      <w:numFmt w:val="bullet"/>
      <w:lvlText w:val="•"/>
      <w:lvlJc w:val="left"/>
      <w:pPr>
        <w:ind w:left="2541" w:hanging="105"/>
      </w:pPr>
      <w:rPr>
        <w:rFonts w:hint="default"/>
      </w:rPr>
    </w:lvl>
    <w:lvl w:ilvl="7" w:tplc="F4F4DA4E">
      <w:numFmt w:val="bullet"/>
      <w:lvlText w:val="•"/>
      <w:lvlJc w:val="left"/>
      <w:pPr>
        <w:ind w:left="2938" w:hanging="105"/>
      </w:pPr>
      <w:rPr>
        <w:rFonts w:hint="default"/>
      </w:rPr>
    </w:lvl>
    <w:lvl w:ilvl="8" w:tplc="5C626E34">
      <w:numFmt w:val="bullet"/>
      <w:lvlText w:val="•"/>
      <w:lvlJc w:val="left"/>
      <w:pPr>
        <w:ind w:left="3335" w:hanging="105"/>
      </w:pPr>
      <w:rPr>
        <w:rFonts w:hint="default"/>
      </w:rPr>
    </w:lvl>
  </w:abstractNum>
  <w:abstractNum w:abstractNumId="521" w15:restartNumberingAfterBreak="0">
    <w:nsid w:val="419D5DD3"/>
    <w:multiLevelType w:val="hybridMultilevel"/>
    <w:tmpl w:val="61A457AC"/>
    <w:lvl w:ilvl="0" w:tplc="F2E26136">
      <w:numFmt w:val="bullet"/>
      <w:lvlText w:val="–"/>
      <w:lvlJc w:val="left"/>
      <w:pPr>
        <w:ind w:left="160" w:hanging="105"/>
      </w:pPr>
      <w:rPr>
        <w:rFonts w:ascii="Times New Roman" w:eastAsia="Times New Roman" w:hAnsi="Times New Roman" w:cs="Times New Roman" w:hint="default"/>
        <w:spacing w:val="-8"/>
        <w:w w:val="100"/>
        <w:sz w:val="14"/>
        <w:szCs w:val="14"/>
      </w:rPr>
    </w:lvl>
    <w:lvl w:ilvl="1" w:tplc="BCEAD202">
      <w:numFmt w:val="bullet"/>
      <w:lvlText w:val="•"/>
      <w:lvlJc w:val="left"/>
      <w:pPr>
        <w:ind w:left="556" w:hanging="105"/>
      </w:pPr>
      <w:rPr>
        <w:rFonts w:hint="default"/>
      </w:rPr>
    </w:lvl>
    <w:lvl w:ilvl="2" w:tplc="4D8E91D2">
      <w:numFmt w:val="bullet"/>
      <w:lvlText w:val="•"/>
      <w:lvlJc w:val="left"/>
      <w:pPr>
        <w:ind w:left="953" w:hanging="105"/>
      </w:pPr>
      <w:rPr>
        <w:rFonts w:hint="default"/>
      </w:rPr>
    </w:lvl>
    <w:lvl w:ilvl="3" w:tplc="D0943E46">
      <w:numFmt w:val="bullet"/>
      <w:lvlText w:val="•"/>
      <w:lvlJc w:val="left"/>
      <w:pPr>
        <w:ind w:left="1350" w:hanging="105"/>
      </w:pPr>
      <w:rPr>
        <w:rFonts w:hint="default"/>
      </w:rPr>
    </w:lvl>
    <w:lvl w:ilvl="4" w:tplc="609A4ED6">
      <w:numFmt w:val="bullet"/>
      <w:lvlText w:val="•"/>
      <w:lvlJc w:val="left"/>
      <w:pPr>
        <w:ind w:left="1747" w:hanging="105"/>
      </w:pPr>
      <w:rPr>
        <w:rFonts w:hint="default"/>
      </w:rPr>
    </w:lvl>
    <w:lvl w:ilvl="5" w:tplc="B75CD6B8">
      <w:numFmt w:val="bullet"/>
      <w:lvlText w:val="•"/>
      <w:lvlJc w:val="left"/>
      <w:pPr>
        <w:ind w:left="2144" w:hanging="105"/>
      </w:pPr>
      <w:rPr>
        <w:rFonts w:hint="default"/>
      </w:rPr>
    </w:lvl>
    <w:lvl w:ilvl="6" w:tplc="F544CA68">
      <w:numFmt w:val="bullet"/>
      <w:lvlText w:val="•"/>
      <w:lvlJc w:val="left"/>
      <w:pPr>
        <w:ind w:left="2541" w:hanging="105"/>
      </w:pPr>
      <w:rPr>
        <w:rFonts w:hint="default"/>
      </w:rPr>
    </w:lvl>
    <w:lvl w:ilvl="7" w:tplc="969C4C08">
      <w:numFmt w:val="bullet"/>
      <w:lvlText w:val="•"/>
      <w:lvlJc w:val="left"/>
      <w:pPr>
        <w:ind w:left="2938" w:hanging="105"/>
      </w:pPr>
      <w:rPr>
        <w:rFonts w:hint="default"/>
      </w:rPr>
    </w:lvl>
    <w:lvl w:ilvl="8" w:tplc="5D6C7DA8">
      <w:numFmt w:val="bullet"/>
      <w:lvlText w:val="•"/>
      <w:lvlJc w:val="left"/>
      <w:pPr>
        <w:ind w:left="3335" w:hanging="105"/>
      </w:pPr>
      <w:rPr>
        <w:rFonts w:hint="default"/>
      </w:rPr>
    </w:lvl>
  </w:abstractNum>
  <w:abstractNum w:abstractNumId="522" w15:restartNumberingAfterBreak="0">
    <w:nsid w:val="41C679F1"/>
    <w:multiLevelType w:val="hybridMultilevel"/>
    <w:tmpl w:val="AD66AC02"/>
    <w:lvl w:ilvl="0" w:tplc="74348DAE">
      <w:numFmt w:val="bullet"/>
      <w:lvlText w:val="•"/>
      <w:lvlJc w:val="left"/>
      <w:pPr>
        <w:ind w:left="140" w:hanging="84"/>
      </w:pPr>
      <w:rPr>
        <w:rFonts w:ascii="Times New Roman" w:eastAsia="Times New Roman" w:hAnsi="Times New Roman" w:cs="Times New Roman" w:hint="default"/>
        <w:w w:val="100"/>
        <w:sz w:val="14"/>
        <w:szCs w:val="14"/>
      </w:rPr>
    </w:lvl>
    <w:lvl w:ilvl="1" w:tplc="D1428D4C">
      <w:numFmt w:val="bullet"/>
      <w:lvlText w:val="•"/>
      <w:lvlJc w:val="left"/>
      <w:pPr>
        <w:ind w:left="538" w:hanging="84"/>
      </w:pPr>
      <w:rPr>
        <w:rFonts w:hint="default"/>
      </w:rPr>
    </w:lvl>
    <w:lvl w:ilvl="2" w:tplc="355A30BC">
      <w:numFmt w:val="bullet"/>
      <w:lvlText w:val="•"/>
      <w:lvlJc w:val="left"/>
      <w:pPr>
        <w:ind w:left="937" w:hanging="84"/>
      </w:pPr>
      <w:rPr>
        <w:rFonts w:hint="default"/>
      </w:rPr>
    </w:lvl>
    <w:lvl w:ilvl="3" w:tplc="F4ECC3A8">
      <w:numFmt w:val="bullet"/>
      <w:lvlText w:val="•"/>
      <w:lvlJc w:val="left"/>
      <w:pPr>
        <w:ind w:left="1336" w:hanging="84"/>
      </w:pPr>
      <w:rPr>
        <w:rFonts w:hint="default"/>
      </w:rPr>
    </w:lvl>
    <w:lvl w:ilvl="4" w:tplc="BA2E00C6">
      <w:numFmt w:val="bullet"/>
      <w:lvlText w:val="•"/>
      <w:lvlJc w:val="left"/>
      <w:pPr>
        <w:ind w:left="1735" w:hanging="84"/>
      </w:pPr>
      <w:rPr>
        <w:rFonts w:hint="default"/>
      </w:rPr>
    </w:lvl>
    <w:lvl w:ilvl="5" w:tplc="14BA9904">
      <w:numFmt w:val="bullet"/>
      <w:lvlText w:val="•"/>
      <w:lvlJc w:val="left"/>
      <w:pPr>
        <w:ind w:left="2134" w:hanging="84"/>
      </w:pPr>
      <w:rPr>
        <w:rFonts w:hint="default"/>
      </w:rPr>
    </w:lvl>
    <w:lvl w:ilvl="6" w:tplc="ADC27060">
      <w:numFmt w:val="bullet"/>
      <w:lvlText w:val="•"/>
      <w:lvlJc w:val="left"/>
      <w:pPr>
        <w:ind w:left="2533" w:hanging="84"/>
      </w:pPr>
      <w:rPr>
        <w:rFonts w:hint="default"/>
      </w:rPr>
    </w:lvl>
    <w:lvl w:ilvl="7" w:tplc="B4BAE700">
      <w:numFmt w:val="bullet"/>
      <w:lvlText w:val="•"/>
      <w:lvlJc w:val="left"/>
      <w:pPr>
        <w:ind w:left="2932" w:hanging="84"/>
      </w:pPr>
      <w:rPr>
        <w:rFonts w:hint="default"/>
      </w:rPr>
    </w:lvl>
    <w:lvl w:ilvl="8" w:tplc="6BFAC38A">
      <w:numFmt w:val="bullet"/>
      <w:lvlText w:val="•"/>
      <w:lvlJc w:val="left"/>
      <w:pPr>
        <w:ind w:left="3331" w:hanging="84"/>
      </w:pPr>
      <w:rPr>
        <w:rFonts w:hint="default"/>
      </w:rPr>
    </w:lvl>
  </w:abstractNum>
  <w:abstractNum w:abstractNumId="523" w15:restartNumberingAfterBreak="0">
    <w:nsid w:val="41E76D58"/>
    <w:multiLevelType w:val="hybridMultilevel"/>
    <w:tmpl w:val="33D0F892"/>
    <w:lvl w:ilvl="0" w:tplc="ADB4863E">
      <w:numFmt w:val="bullet"/>
      <w:lvlText w:val="•"/>
      <w:lvlJc w:val="left"/>
      <w:pPr>
        <w:ind w:left="139" w:hanging="84"/>
      </w:pPr>
      <w:rPr>
        <w:rFonts w:ascii="Times New Roman" w:eastAsia="Times New Roman" w:hAnsi="Times New Roman" w:cs="Times New Roman" w:hint="default"/>
        <w:w w:val="100"/>
        <w:sz w:val="14"/>
        <w:szCs w:val="14"/>
      </w:rPr>
    </w:lvl>
    <w:lvl w:ilvl="1" w:tplc="913C42A0">
      <w:numFmt w:val="bullet"/>
      <w:lvlText w:val="•"/>
      <w:lvlJc w:val="left"/>
      <w:pPr>
        <w:ind w:left="538" w:hanging="84"/>
      </w:pPr>
      <w:rPr>
        <w:rFonts w:hint="default"/>
      </w:rPr>
    </w:lvl>
    <w:lvl w:ilvl="2" w:tplc="78FA742A">
      <w:numFmt w:val="bullet"/>
      <w:lvlText w:val="•"/>
      <w:lvlJc w:val="left"/>
      <w:pPr>
        <w:ind w:left="937" w:hanging="84"/>
      </w:pPr>
      <w:rPr>
        <w:rFonts w:hint="default"/>
      </w:rPr>
    </w:lvl>
    <w:lvl w:ilvl="3" w:tplc="102CA702">
      <w:numFmt w:val="bullet"/>
      <w:lvlText w:val="•"/>
      <w:lvlJc w:val="left"/>
      <w:pPr>
        <w:ind w:left="1336" w:hanging="84"/>
      </w:pPr>
      <w:rPr>
        <w:rFonts w:hint="default"/>
      </w:rPr>
    </w:lvl>
    <w:lvl w:ilvl="4" w:tplc="8C1EE99C">
      <w:numFmt w:val="bullet"/>
      <w:lvlText w:val="•"/>
      <w:lvlJc w:val="left"/>
      <w:pPr>
        <w:ind w:left="1735" w:hanging="84"/>
      </w:pPr>
      <w:rPr>
        <w:rFonts w:hint="default"/>
      </w:rPr>
    </w:lvl>
    <w:lvl w:ilvl="5" w:tplc="85301652">
      <w:numFmt w:val="bullet"/>
      <w:lvlText w:val="•"/>
      <w:lvlJc w:val="left"/>
      <w:pPr>
        <w:ind w:left="2134" w:hanging="84"/>
      </w:pPr>
      <w:rPr>
        <w:rFonts w:hint="default"/>
      </w:rPr>
    </w:lvl>
    <w:lvl w:ilvl="6" w:tplc="A0789D6C">
      <w:numFmt w:val="bullet"/>
      <w:lvlText w:val="•"/>
      <w:lvlJc w:val="left"/>
      <w:pPr>
        <w:ind w:left="2533" w:hanging="84"/>
      </w:pPr>
      <w:rPr>
        <w:rFonts w:hint="default"/>
      </w:rPr>
    </w:lvl>
    <w:lvl w:ilvl="7" w:tplc="D0747B52">
      <w:numFmt w:val="bullet"/>
      <w:lvlText w:val="•"/>
      <w:lvlJc w:val="left"/>
      <w:pPr>
        <w:ind w:left="2932" w:hanging="84"/>
      </w:pPr>
      <w:rPr>
        <w:rFonts w:hint="default"/>
      </w:rPr>
    </w:lvl>
    <w:lvl w:ilvl="8" w:tplc="95F8F8DA">
      <w:numFmt w:val="bullet"/>
      <w:lvlText w:val="•"/>
      <w:lvlJc w:val="left"/>
      <w:pPr>
        <w:ind w:left="3331" w:hanging="84"/>
      </w:pPr>
      <w:rPr>
        <w:rFonts w:hint="default"/>
      </w:rPr>
    </w:lvl>
  </w:abstractNum>
  <w:abstractNum w:abstractNumId="524" w15:restartNumberingAfterBreak="0">
    <w:nsid w:val="41F34564"/>
    <w:multiLevelType w:val="hybridMultilevel"/>
    <w:tmpl w:val="A92EF9C4"/>
    <w:lvl w:ilvl="0" w:tplc="64C8D296">
      <w:numFmt w:val="bullet"/>
      <w:lvlText w:val="•"/>
      <w:lvlJc w:val="left"/>
      <w:pPr>
        <w:ind w:left="140" w:hanging="84"/>
      </w:pPr>
      <w:rPr>
        <w:rFonts w:ascii="Times New Roman" w:eastAsia="Times New Roman" w:hAnsi="Times New Roman" w:cs="Times New Roman" w:hint="default"/>
        <w:w w:val="100"/>
        <w:sz w:val="14"/>
        <w:szCs w:val="14"/>
      </w:rPr>
    </w:lvl>
    <w:lvl w:ilvl="1" w:tplc="42BA4ABE">
      <w:numFmt w:val="bullet"/>
      <w:lvlText w:val="•"/>
      <w:lvlJc w:val="left"/>
      <w:pPr>
        <w:ind w:left="538" w:hanging="84"/>
      </w:pPr>
      <w:rPr>
        <w:rFonts w:hint="default"/>
      </w:rPr>
    </w:lvl>
    <w:lvl w:ilvl="2" w:tplc="CE0C5E14">
      <w:numFmt w:val="bullet"/>
      <w:lvlText w:val="•"/>
      <w:lvlJc w:val="left"/>
      <w:pPr>
        <w:ind w:left="937" w:hanging="84"/>
      </w:pPr>
      <w:rPr>
        <w:rFonts w:hint="default"/>
      </w:rPr>
    </w:lvl>
    <w:lvl w:ilvl="3" w:tplc="8ECE0B6E">
      <w:numFmt w:val="bullet"/>
      <w:lvlText w:val="•"/>
      <w:lvlJc w:val="left"/>
      <w:pPr>
        <w:ind w:left="1336" w:hanging="84"/>
      </w:pPr>
      <w:rPr>
        <w:rFonts w:hint="default"/>
      </w:rPr>
    </w:lvl>
    <w:lvl w:ilvl="4" w:tplc="E02A30C4">
      <w:numFmt w:val="bullet"/>
      <w:lvlText w:val="•"/>
      <w:lvlJc w:val="left"/>
      <w:pPr>
        <w:ind w:left="1735" w:hanging="84"/>
      </w:pPr>
      <w:rPr>
        <w:rFonts w:hint="default"/>
      </w:rPr>
    </w:lvl>
    <w:lvl w:ilvl="5" w:tplc="3926BDEC">
      <w:numFmt w:val="bullet"/>
      <w:lvlText w:val="•"/>
      <w:lvlJc w:val="left"/>
      <w:pPr>
        <w:ind w:left="2134" w:hanging="84"/>
      </w:pPr>
      <w:rPr>
        <w:rFonts w:hint="default"/>
      </w:rPr>
    </w:lvl>
    <w:lvl w:ilvl="6" w:tplc="BC94EDD8">
      <w:numFmt w:val="bullet"/>
      <w:lvlText w:val="•"/>
      <w:lvlJc w:val="left"/>
      <w:pPr>
        <w:ind w:left="2533" w:hanging="84"/>
      </w:pPr>
      <w:rPr>
        <w:rFonts w:hint="default"/>
      </w:rPr>
    </w:lvl>
    <w:lvl w:ilvl="7" w:tplc="3176C150">
      <w:numFmt w:val="bullet"/>
      <w:lvlText w:val="•"/>
      <w:lvlJc w:val="left"/>
      <w:pPr>
        <w:ind w:left="2932" w:hanging="84"/>
      </w:pPr>
      <w:rPr>
        <w:rFonts w:hint="default"/>
      </w:rPr>
    </w:lvl>
    <w:lvl w:ilvl="8" w:tplc="9E06F5D8">
      <w:numFmt w:val="bullet"/>
      <w:lvlText w:val="•"/>
      <w:lvlJc w:val="left"/>
      <w:pPr>
        <w:ind w:left="3331" w:hanging="84"/>
      </w:pPr>
      <w:rPr>
        <w:rFonts w:hint="default"/>
      </w:rPr>
    </w:lvl>
  </w:abstractNum>
  <w:abstractNum w:abstractNumId="525" w15:restartNumberingAfterBreak="0">
    <w:nsid w:val="41FB6A43"/>
    <w:multiLevelType w:val="hybridMultilevel"/>
    <w:tmpl w:val="CA0A68D8"/>
    <w:lvl w:ilvl="0" w:tplc="8D4AE49A">
      <w:numFmt w:val="bullet"/>
      <w:lvlText w:val="•"/>
      <w:lvlJc w:val="left"/>
      <w:pPr>
        <w:ind w:left="140" w:hanging="84"/>
      </w:pPr>
      <w:rPr>
        <w:rFonts w:ascii="Times New Roman" w:eastAsia="Times New Roman" w:hAnsi="Times New Roman" w:cs="Times New Roman" w:hint="default"/>
        <w:w w:val="100"/>
        <w:sz w:val="14"/>
        <w:szCs w:val="14"/>
      </w:rPr>
    </w:lvl>
    <w:lvl w:ilvl="1" w:tplc="A8540C12">
      <w:numFmt w:val="bullet"/>
      <w:lvlText w:val="•"/>
      <w:lvlJc w:val="left"/>
      <w:pPr>
        <w:ind w:left="538" w:hanging="84"/>
      </w:pPr>
      <w:rPr>
        <w:rFonts w:hint="default"/>
      </w:rPr>
    </w:lvl>
    <w:lvl w:ilvl="2" w:tplc="74740304">
      <w:numFmt w:val="bullet"/>
      <w:lvlText w:val="•"/>
      <w:lvlJc w:val="left"/>
      <w:pPr>
        <w:ind w:left="937" w:hanging="84"/>
      </w:pPr>
      <w:rPr>
        <w:rFonts w:hint="default"/>
      </w:rPr>
    </w:lvl>
    <w:lvl w:ilvl="3" w:tplc="EABA62A6">
      <w:numFmt w:val="bullet"/>
      <w:lvlText w:val="•"/>
      <w:lvlJc w:val="left"/>
      <w:pPr>
        <w:ind w:left="1336" w:hanging="84"/>
      </w:pPr>
      <w:rPr>
        <w:rFonts w:hint="default"/>
      </w:rPr>
    </w:lvl>
    <w:lvl w:ilvl="4" w:tplc="064E2F32">
      <w:numFmt w:val="bullet"/>
      <w:lvlText w:val="•"/>
      <w:lvlJc w:val="left"/>
      <w:pPr>
        <w:ind w:left="1735" w:hanging="84"/>
      </w:pPr>
      <w:rPr>
        <w:rFonts w:hint="default"/>
      </w:rPr>
    </w:lvl>
    <w:lvl w:ilvl="5" w:tplc="0F90568A">
      <w:numFmt w:val="bullet"/>
      <w:lvlText w:val="•"/>
      <w:lvlJc w:val="left"/>
      <w:pPr>
        <w:ind w:left="2134" w:hanging="84"/>
      </w:pPr>
      <w:rPr>
        <w:rFonts w:hint="default"/>
      </w:rPr>
    </w:lvl>
    <w:lvl w:ilvl="6" w:tplc="5DD4FB72">
      <w:numFmt w:val="bullet"/>
      <w:lvlText w:val="•"/>
      <w:lvlJc w:val="left"/>
      <w:pPr>
        <w:ind w:left="2533" w:hanging="84"/>
      </w:pPr>
      <w:rPr>
        <w:rFonts w:hint="default"/>
      </w:rPr>
    </w:lvl>
    <w:lvl w:ilvl="7" w:tplc="E2243DF4">
      <w:numFmt w:val="bullet"/>
      <w:lvlText w:val="•"/>
      <w:lvlJc w:val="left"/>
      <w:pPr>
        <w:ind w:left="2932" w:hanging="84"/>
      </w:pPr>
      <w:rPr>
        <w:rFonts w:hint="default"/>
      </w:rPr>
    </w:lvl>
    <w:lvl w:ilvl="8" w:tplc="1AB01352">
      <w:numFmt w:val="bullet"/>
      <w:lvlText w:val="•"/>
      <w:lvlJc w:val="left"/>
      <w:pPr>
        <w:ind w:left="3331" w:hanging="84"/>
      </w:pPr>
      <w:rPr>
        <w:rFonts w:hint="default"/>
      </w:rPr>
    </w:lvl>
  </w:abstractNum>
  <w:abstractNum w:abstractNumId="526" w15:restartNumberingAfterBreak="0">
    <w:nsid w:val="420914F0"/>
    <w:multiLevelType w:val="hybridMultilevel"/>
    <w:tmpl w:val="BBBA7DE2"/>
    <w:lvl w:ilvl="0" w:tplc="BFCEEEA0">
      <w:numFmt w:val="bullet"/>
      <w:lvlText w:val="•"/>
      <w:lvlJc w:val="left"/>
      <w:pPr>
        <w:ind w:left="140" w:hanging="84"/>
      </w:pPr>
      <w:rPr>
        <w:rFonts w:ascii="Times New Roman" w:eastAsia="Times New Roman" w:hAnsi="Times New Roman" w:cs="Times New Roman" w:hint="default"/>
        <w:w w:val="100"/>
        <w:sz w:val="14"/>
        <w:szCs w:val="14"/>
      </w:rPr>
    </w:lvl>
    <w:lvl w:ilvl="1" w:tplc="293E8012">
      <w:numFmt w:val="bullet"/>
      <w:lvlText w:val="•"/>
      <w:lvlJc w:val="left"/>
      <w:pPr>
        <w:ind w:left="538" w:hanging="84"/>
      </w:pPr>
      <w:rPr>
        <w:rFonts w:hint="default"/>
      </w:rPr>
    </w:lvl>
    <w:lvl w:ilvl="2" w:tplc="9E7EE9D4">
      <w:numFmt w:val="bullet"/>
      <w:lvlText w:val="•"/>
      <w:lvlJc w:val="left"/>
      <w:pPr>
        <w:ind w:left="937" w:hanging="84"/>
      </w:pPr>
      <w:rPr>
        <w:rFonts w:hint="default"/>
      </w:rPr>
    </w:lvl>
    <w:lvl w:ilvl="3" w:tplc="EEA4A2E0">
      <w:numFmt w:val="bullet"/>
      <w:lvlText w:val="•"/>
      <w:lvlJc w:val="left"/>
      <w:pPr>
        <w:ind w:left="1336" w:hanging="84"/>
      </w:pPr>
      <w:rPr>
        <w:rFonts w:hint="default"/>
      </w:rPr>
    </w:lvl>
    <w:lvl w:ilvl="4" w:tplc="037AB7A2">
      <w:numFmt w:val="bullet"/>
      <w:lvlText w:val="•"/>
      <w:lvlJc w:val="left"/>
      <w:pPr>
        <w:ind w:left="1735" w:hanging="84"/>
      </w:pPr>
      <w:rPr>
        <w:rFonts w:hint="default"/>
      </w:rPr>
    </w:lvl>
    <w:lvl w:ilvl="5" w:tplc="67CC86B4">
      <w:numFmt w:val="bullet"/>
      <w:lvlText w:val="•"/>
      <w:lvlJc w:val="left"/>
      <w:pPr>
        <w:ind w:left="2134" w:hanging="84"/>
      </w:pPr>
      <w:rPr>
        <w:rFonts w:hint="default"/>
      </w:rPr>
    </w:lvl>
    <w:lvl w:ilvl="6" w:tplc="1528E108">
      <w:numFmt w:val="bullet"/>
      <w:lvlText w:val="•"/>
      <w:lvlJc w:val="left"/>
      <w:pPr>
        <w:ind w:left="2533" w:hanging="84"/>
      </w:pPr>
      <w:rPr>
        <w:rFonts w:hint="default"/>
      </w:rPr>
    </w:lvl>
    <w:lvl w:ilvl="7" w:tplc="AD6238B4">
      <w:numFmt w:val="bullet"/>
      <w:lvlText w:val="•"/>
      <w:lvlJc w:val="left"/>
      <w:pPr>
        <w:ind w:left="2932" w:hanging="84"/>
      </w:pPr>
      <w:rPr>
        <w:rFonts w:hint="default"/>
      </w:rPr>
    </w:lvl>
    <w:lvl w:ilvl="8" w:tplc="BCEC411C">
      <w:numFmt w:val="bullet"/>
      <w:lvlText w:val="•"/>
      <w:lvlJc w:val="left"/>
      <w:pPr>
        <w:ind w:left="3331" w:hanging="84"/>
      </w:pPr>
      <w:rPr>
        <w:rFonts w:hint="default"/>
      </w:rPr>
    </w:lvl>
  </w:abstractNum>
  <w:abstractNum w:abstractNumId="527" w15:restartNumberingAfterBreak="0">
    <w:nsid w:val="420F6FEB"/>
    <w:multiLevelType w:val="hybridMultilevel"/>
    <w:tmpl w:val="B3BA7BF8"/>
    <w:lvl w:ilvl="0" w:tplc="774ADADA">
      <w:numFmt w:val="bullet"/>
      <w:lvlText w:val="-"/>
      <w:lvlJc w:val="left"/>
      <w:pPr>
        <w:ind w:left="137" w:hanging="82"/>
      </w:pPr>
      <w:rPr>
        <w:rFonts w:ascii="Times New Roman" w:eastAsia="Times New Roman" w:hAnsi="Times New Roman" w:cs="Times New Roman" w:hint="default"/>
        <w:spacing w:val="-5"/>
        <w:w w:val="100"/>
        <w:sz w:val="14"/>
        <w:szCs w:val="14"/>
      </w:rPr>
    </w:lvl>
    <w:lvl w:ilvl="1" w:tplc="96A25CD8">
      <w:numFmt w:val="bullet"/>
      <w:lvlText w:val="•"/>
      <w:lvlJc w:val="left"/>
      <w:pPr>
        <w:ind w:left="538" w:hanging="82"/>
      </w:pPr>
      <w:rPr>
        <w:rFonts w:hint="default"/>
      </w:rPr>
    </w:lvl>
    <w:lvl w:ilvl="2" w:tplc="2CF2BA8A">
      <w:numFmt w:val="bullet"/>
      <w:lvlText w:val="•"/>
      <w:lvlJc w:val="left"/>
      <w:pPr>
        <w:ind w:left="937" w:hanging="82"/>
      </w:pPr>
      <w:rPr>
        <w:rFonts w:hint="default"/>
      </w:rPr>
    </w:lvl>
    <w:lvl w:ilvl="3" w:tplc="C63EB072">
      <w:numFmt w:val="bullet"/>
      <w:lvlText w:val="•"/>
      <w:lvlJc w:val="left"/>
      <w:pPr>
        <w:ind w:left="1336" w:hanging="82"/>
      </w:pPr>
      <w:rPr>
        <w:rFonts w:hint="default"/>
      </w:rPr>
    </w:lvl>
    <w:lvl w:ilvl="4" w:tplc="B56C684E">
      <w:numFmt w:val="bullet"/>
      <w:lvlText w:val="•"/>
      <w:lvlJc w:val="left"/>
      <w:pPr>
        <w:ind w:left="1735" w:hanging="82"/>
      </w:pPr>
      <w:rPr>
        <w:rFonts w:hint="default"/>
      </w:rPr>
    </w:lvl>
    <w:lvl w:ilvl="5" w:tplc="ED903ABE">
      <w:numFmt w:val="bullet"/>
      <w:lvlText w:val="•"/>
      <w:lvlJc w:val="left"/>
      <w:pPr>
        <w:ind w:left="2134" w:hanging="82"/>
      </w:pPr>
      <w:rPr>
        <w:rFonts w:hint="default"/>
      </w:rPr>
    </w:lvl>
    <w:lvl w:ilvl="6" w:tplc="E608724E">
      <w:numFmt w:val="bullet"/>
      <w:lvlText w:val="•"/>
      <w:lvlJc w:val="left"/>
      <w:pPr>
        <w:ind w:left="2533" w:hanging="82"/>
      </w:pPr>
      <w:rPr>
        <w:rFonts w:hint="default"/>
      </w:rPr>
    </w:lvl>
    <w:lvl w:ilvl="7" w:tplc="89003914">
      <w:numFmt w:val="bullet"/>
      <w:lvlText w:val="•"/>
      <w:lvlJc w:val="left"/>
      <w:pPr>
        <w:ind w:left="2932" w:hanging="82"/>
      </w:pPr>
      <w:rPr>
        <w:rFonts w:hint="default"/>
      </w:rPr>
    </w:lvl>
    <w:lvl w:ilvl="8" w:tplc="380A6778">
      <w:numFmt w:val="bullet"/>
      <w:lvlText w:val="•"/>
      <w:lvlJc w:val="left"/>
      <w:pPr>
        <w:ind w:left="3331" w:hanging="82"/>
      </w:pPr>
      <w:rPr>
        <w:rFonts w:hint="default"/>
      </w:rPr>
    </w:lvl>
  </w:abstractNum>
  <w:abstractNum w:abstractNumId="528" w15:restartNumberingAfterBreak="0">
    <w:nsid w:val="42144D08"/>
    <w:multiLevelType w:val="hybridMultilevel"/>
    <w:tmpl w:val="D61C7D8E"/>
    <w:lvl w:ilvl="0" w:tplc="1E70F16A">
      <w:numFmt w:val="bullet"/>
      <w:lvlText w:val="–"/>
      <w:lvlJc w:val="left"/>
      <w:pPr>
        <w:ind w:left="160" w:hanging="105"/>
      </w:pPr>
      <w:rPr>
        <w:rFonts w:ascii="Times New Roman" w:eastAsia="Times New Roman" w:hAnsi="Times New Roman" w:cs="Times New Roman" w:hint="default"/>
        <w:spacing w:val="-1"/>
        <w:w w:val="100"/>
        <w:sz w:val="14"/>
        <w:szCs w:val="14"/>
      </w:rPr>
    </w:lvl>
    <w:lvl w:ilvl="1" w:tplc="FC003BC4">
      <w:numFmt w:val="bullet"/>
      <w:lvlText w:val="•"/>
      <w:lvlJc w:val="left"/>
      <w:pPr>
        <w:ind w:left="556" w:hanging="105"/>
      </w:pPr>
      <w:rPr>
        <w:rFonts w:hint="default"/>
      </w:rPr>
    </w:lvl>
    <w:lvl w:ilvl="2" w:tplc="56649DCE">
      <w:numFmt w:val="bullet"/>
      <w:lvlText w:val="•"/>
      <w:lvlJc w:val="left"/>
      <w:pPr>
        <w:ind w:left="953" w:hanging="105"/>
      </w:pPr>
      <w:rPr>
        <w:rFonts w:hint="default"/>
      </w:rPr>
    </w:lvl>
    <w:lvl w:ilvl="3" w:tplc="5C06AF6E">
      <w:numFmt w:val="bullet"/>
      <w:lvlText w:val="•"/>
      <w:lvlJc w:val="left"/>
      <w:pPr>
        <w:ind w:left="1350" w:hanging="105"/>
      </w:pPr>
      <w:rPr>
        <w:rFonts w:hint="default"/>
      </w:rPr>
    </w:lvl>
    <w:lvl w:ilvl="4" w:tplc="A4C0E5FA">
      <w:numFmt w:val="bullet"/>
      <w:lvlText w:val="•"/>
      <w:lvlJc w:val="left"/>
      <w:pPr>
        <w:ind w:left="1747" w:hanging="105"/>
      </w:pPr>
      <w:rPr>
        <w:rFonts w:hint="default"/>
      </w:rPr>
    </w:lvl>
    <w:lvl w:ilvl="5" w:tplc="4BFC9010">
      <w:numFmt w:val="bullet"/>
      <w:lvlText w:val="•"/>
      <w:lvlJc w:val="left"/>
      <w:pPr>
        <w:ind w:left="2144" w:hanging="105"/>
      </w:pPr>
      <w:rPr>
        <w:rFonts w:hint="default"/>
      </w:rPr>
    </w:lvl>
    <w:lvl w:ilvl="6" w:tplc="51885DE6">
      <w:numFmt w:val="bullet"/>
      <w:lvlText w:val="•"/>
      <w:lvlJc w:val="left"/>
      <w:pPr>
        <w:ind w:left="2541" w:hanging="105"/>
      </w:pPr>
      <w:rPr>
        <w:rFonts w:hint="default"/>
      </w:rPr>
    </w:lvl>
    <w:lvl w:ilvl="7" w:tplc="D3284A60">
      <w:numFmt w:val="bullet"/>
      <w:lvlText w:val="•"/>
      <w:lvlJc w:val="left"/>
      <w:pPr>
        <w:ind w:left="2938" w:hanging="105"/>
      </w:pPr>
      <w:rPr>
        <w:rFonts w:hint="default"/>
      </w:rPr>
    </w:lvl>
    <w:lvl w:ilvl="8" w:tplc="B19ADC1E">
      <w:numFmt w:val="bullet"/>
      <w:lvlText w:val="•"/>
      <w:lvlJc w:val="left"/>
      <w:pPr>
        <w:ind w:left="3335" w:hanging="105"/>
      </w:pPr>
      <w:rPr>
        <w:rFonts w:hint="default"/>
      </w:rPr>
    </w:lvl>
  </w:abstractNum>
  <w:abstractNum w:abstractNumId="529" w15:restartNumberingAfterBreak="0">
    <w:nsid w:val="42410AB2"/>
    <w:multiLevelType w:val="hybridMultilevel"/>
    <w:tmpl w:val="1BE6BA78"/>
    <w:lvl w:ilvl="0" w:tplc="118A60C4">
      <w:numFmt w:val="bullet"/>
      <w:lvlText w:val="•"/>
      <w:lvlJc w:val="left"/>
      <w:pPr>
        <w:ind w:left="140" w:hanging="84"/>
      </w:pPr>
      <w:rPr>
        <w:rFonts w:ascii="Times New Roman" w:eastAsia="Times New Roman" w:hAnsi="Times New Roman" w:cs="Times New Roman" w:hint="default"/>
        <w:w w:val="100"/>
        <w:sz w:val="14"/>
        <w:szCs w:val="14"/>
      </w:rPr>
    </w:lvl>
    <w:lvl w:ilvl="1" w:tplc="B8EA8F14">
      <w:numFmt w:val="bullet"/>
      <w:lvlText w:val="•"/>
      <w:lvlJc w:val="left"/>
      <w:pPr>
        <w:ind w:left="538" w:hanging="84"/>
      </w:pPr>
      <w:rPr>
        <w:rFonts w:hint="default"/>
      </w:rPr>
    </w:lvl>
    <w:lvl w:ilvl="2" w:tplc="71AC430A">
      <w:numFmt w:val="bullet"/>
      <w:lvlText w:val="•"/>
      <w:lvlJc w:val="left"/>
      <w:pPr>
        <w:ind w:left="937" w:hanging="84"/>
      </w:pPr>
      <w:rPr>
        <w:rFonts w:hint="default"/>
      </w:rPr>
    </w:lvl>
    <w:lvl w:ilvl="3" w:tplc="41001D54">
      <w:numFmt w:val="bullet"/>
      <w:lvlText w:val="•"/>
      <w:lvlJc w:val="left"/>
      <w:pPr>
        <w:ind w:left="1336" w:hanging="84"/>
      </w:pPr>
      <w:rPr>
        <w:rFonts w:hint="default"/>
      </w:rPr>
    </w:lvl>
    <w:lvl w:ilvl="4" w:tplc="61D81718">
      <w:numFmt w:val="bullet"/>
      <w:lvlText w:val="•"/>
      <w:lvlJc w:val="left"/>
      <w:pPr>
        <w:ind w:left="1735" w:hanging="84"/>
      </w:pPr>
      <w:rPr>
        <w:rFonts w:hint="default"/>
      </w:rPr>
    </w:lvl>
    <w:lvl w:ilvl="5" w:tplc="62AE1920">
      <w:numFmt w:val="bullet"/>
      <w:lvlText w:val="•"/>
      <w:lvlJc w:val="left"/>
      <w:pPr>
        <w:ind w:left="2134" w:hanging="84"/>
      </w:pPr>
      <w:rPr>
        <w:rFonts w:hint="default"/>
      </w:rPr>
    </w:lvl>
    <w:lvl w:ilvl="6" w:tplc="28A21C4C">
      <w:numFmt w:val="bullet"/>
      <w:lvlText w:val="•"/>
      <w:lvlJc w:val="left"/>
      <w:pPr>
        <w:ind w:left="2533" w:hanging="84"/>
      </w:pPr>
      <w:rPr>
        <w:rFonts w:hint="default"/>
      </w:rPr>
    </w:lvl>
    <w:lvl w:ilvl="7" w:tplc="EAA41904">
      <w:numFmt w:val="bullet"/>
      <w:lvlText w:val="•"/>
      <w:lvlJc w:val="left"/>
      <w:pPr>
        <w:ind w:left="2932" w:hanging="84"/>
      </w:pPr>
      <w:rPr>
        <w:rFonts w:hint="default"/>
      </w:rPr>
    </w:lvl>
    <w:lvl w:ilvl="8" w:tplc="F54ADC98">
      <w:numFmt w:val="bullet"/>
      <w:lvlText w:val="•"/>
      <w:lvlJc w:val="left"/>
      <w:pPr>
        <w:ind w:left="3331" w:hanging="84"/>
      </w:pPr>
      <w:rPr>
        <w:rFonts w:hint="default"/>
      </w:rPr>
    </w:lvl>
  </w:abstractNum>
  <w:abstractNum w:abstractNumId="530" w15:restartNumberingAfterBreak="0">
    <w:nsid w:val="42894A5F"/>
    <w:multiLevelType w:val="hybridMultilevel"/>
    <w:tmpl w:val="CE6206C6"/>
    <w:lvl w:ilvl="0" w:tplc="32624952">
      <w:numFmt w:val="bullet"/>
      <w:lvlText w:val="•"/>
      <w:lvlJc w:val="left"/>
      <w:pPr>
        <w:ind w:left="139" w:hanging="84"/>
      </w:pPr>
      <w:rPr>
        <w:rFonts w:ascii="Times New Roman" w:eastAsia="Times New Roman" w:hAnsi="Times New Roman" w:cs="Times New Roman" w:hint="default"/>
        <w:w w:val="100"/>
        <w:sz w:val="14"/>
        <w:szCs w:val="14"/>
      </w:rPr>
    </w:lvl>
    <w:lvl w:ilvl="1" w:tplc="3DAEB50A">
      <w:numFmt w:val="bullet"/>
      <w:lvlText w:val="•"/>
      <w:lvlJc w:val="left"/>
      <w:pPr>
        <w:ind w:left="538" w:hanging="84"/>
      </w:pPr>
      <w:rPr>
        <w:rFonts w:hint="default"/>
      </w:rPr>
    </w:lvl>
    <w:lvl w:ilvl="2" w:tplc="D4D8F9FA">
      <w:numFmt w:val="bullet"/>
      <w:lvlText w:val="•"/>
      <w:lvlJc w:val="left"/>
      <w:pPr>
        <w:ind w:left="937" w:hanging="84"/>
      </w:pPr>
      <w:rPr>
        <w:rFonts w:hint="default"/>
      </w:rPr>
    </w:lvl>
    <w:lvl w:ilvl="3" w:tplc="7E84162A">
      <w:numFmt w:val="bullet"/>
      <w:lvlText w:val="•"/>
      <w:lvlJc w:val="left"/>
      <w:pPr>
        <w:ind w:left="1336" w:hanging="84"/>
      </w:pPr>
      <w:rPr>
        <w:rFonts w:hint="default"/>
      </w:rPr>
    </w:lvl>
    <w:lvl w:ilvl="4" w:tplc="8A6CDFCC">
      <w:numFmt w:val="bullet"/>
      <w:lvlText w:val="•"/>
      <w:lvlJc w:val="left"/>
      <w:pPr>
        <w:ind w:left="1735" w:hanging="84"/>
      </w:pPr>
      <w:rPr>
        <w:rFonts w:hint="default"/>
      </w:rPr>
    </w:lvl>
    <w:lvl w:ilvl="5" w:tplc="2A381854">
      <w:numFmt w:val="bullet"/>
      <w:lvlText w:val="•"/>
      <w:lvlJc w:val="left"/>
      <w:pPr>
        <w:ind w:left="2134" w:hanging="84"/>
      </w:pPr>
      <w:rPr>
        <w:rFonts w:hint="default"/>
      </w:rPr>
    </w:lvl>
    <w:lvl w:ilvl="6" w:tplc="C2E2D7B2">
      <w:numFmt w:val="bullet"/>
      <w:lvlText w:val="•"/>
      <w:lvlJc w:val="left"/>
      <w:pPr>
        <w:ind w:left="2533" w:hanging="84"/>
      </w:pPr>
      <w:rPr>
        <w:rFonts w:hint="default"/>
      </w:rPr>
    </w:lvl>
    <w:lvl w:ilvl="7" w:tplc="42F4035E">
      <w:numFmt w:val="bullet"/>
      <w:lvlText w:val="•"/>
      <w:lvlJc w:val="left"/>
      <w:pPr>
        <w:ind w:left="2932" w:hanging="84"/>
      </w:pPr>
      <w:rPr>
        <w:rFonts w:hint="default"/>
      </w:rPr>
    </w:lvl>
    <w:lvl w:ilvl="8" w:tplc="8F52D92C">
      <w:numFmt w:val="bullet"/>
      <w:lvlText w:val="•"/>
      <w:lvlJc w:val="left"/>
      <w:pPr>
        <w:ind w:left="3331" w:hanging="84"/>
      </w:pPr>
      <w:rPr>
        <w:rFonts w:hint="default"/>
      </w:rPr>
    </w:lvl>
  </w:abstractNum>
  <w:abstractNum w:abstractNumId="531" w15:restartNumberingAfterBreak="0">
    <w:nsid w:val="428E0A66"/>
    <w:multiLevelType w:val="hybridMultilevel"/>
    <w:tmpl w:val="51D6E5AA"/>
    <w:lvl w:ilvl="0" w:tplc="3C7AA51A">
      <w:numFmt w:val="bullet"/>
      <w:lvlText w:val="•"/>
      <w:lvlJc w:val="left"/>
      <w:pPr>
        <w:ind w:left="140" w:hanging="84"/>
      </w:pPr>
      <w:rPr>
        <w:rFonts w:ascii="Times New Roman" w:eastAsia="Times New Roman" w:hAnsi="Times New Roman" w:cs="Times New Roman" w:hint="default"/>
        <w:w w:val="100"/>
        <w:sz w:val="14"/>
        <w:szCs w:val="14"/>
      </w:rPr>
    </w:lvl>
    <w:lvl w:ilvl="1" w:tplc="72489FB2">
      <w:numFmt w:val="bullet"/>
      <w:lvlText w:val="•"/>
      <w:lvlJc w:val="left"/>
      <w:pPr>
        <w:ind w:left="538" w:hanging="84"/>
      </w:pPr>
      <w:rPr>
        <w:rFonts w:hint="default"/>
      </w:rPr>
    </w:lvl>
    <w:lvl w:ilvl="2" w:tplc="FC0ABD8E">
      <w:numFmt w:val="bullet"/>
      <w:lvlText w:val="•"/>
      <w:lvlJc w:val="left"/>
      <w:pPr>
        <w:ind w:left="937" w:hanging="84"/>
      </w:pPr>
      <w:rPr>
        <w:rFonts w:hint="default"/>
      </w:rPr>
    </w:lvl>
    <w:lvl w:ilvl="3" w:tplc="762CFABC">
      <w:numFmt w:val="bullet"/>
      <w:lvlText w:val="•"/>
      <w:lvlJc w:val="left"/>
      <w:pPr>
        <w:ind w:left="1336" w:hanging="84"/>
      </w:pPr>
      <w:rPr>
        <w:rFonts w:hint="default"/>
      </w:rPr>
    </w:lvl>
    <w:lvl w:ilvl="4" w:tplc="ACA0F436">
      <w:numFmt w:val="bullet"/>
      <w:lvlText w:val="•"/>
      <w:lvlJc w:val="left"/>
      <w:pPr>
        <w:ind w:left="1735" w:hanging="84"/>
      </w:pPr>
      <w:rPr>
        <w:rFonts w:hint="default"/>
      </w:rPr>
    </w:lvl>
    <w:lvl w:ilvl="5" w:tplc="5D423938">
      <w:numFmt w:val="bullet"/>
      <w:lvlText w:val="•"/>
      <w:lvlJc w:val="left"/>
      <w:pPr>
        <w:ind w:left="2134" w:hanging="84"/>
      </w:pPr>
      <w:rPr>
        <w:rFonts w:hint="default"/>
      </w:rPr>
    </w:lvl>
    <w:lvl w:ilvl="6" w:tplc="60ACFB56">
      <w:numFmt w:val="bullet"/>
      <w:lvlText w:val="•"/>
      <w:lvlJc w:val="left"/>
      <w:pPr>
        <w:ind w:left="2533" w:hanging="84"/>
      </w:pPr>
      <w:rPr>
        <w:rFonts w:hint="default"/>
      </w:rPr>
    </w:lvl>
    <w:lvl w:ilvl="7" w:tplc="CCC88D30">
      <w:numFmt w:val="bullet"/>
      <w:lvlText w:val="•"/>
      <w:lvlJc w:val="left"/>
      <w:pPr>
        <w:ind w:left="2932" w:hanging="84"/>
      </w:pPr>
      <w:rPr>
        <w:rFonts w:hint="default"/>
      </w:rPr>
    </w:lvl>
    <w:lvl w:ilvl="8" w:tplc="0D8AC552">
      <w:numFmt w:val="bullet"/>
      <w:lvlText w:val="•"/>
      <w:lvlJc w:val="left"/>
      <w:pPr>
        <w:ind w:left="3331" w:hanging="84"/>
      </w:pPr>
      <w:rPr>
        <w:rFonts w:hint="default"/>
      </w:rPr>
    </w:lvl>
  </w:abstractNum>
  <w:abstractNum w:abstractNumId="532" w15:restartNumberingAfterBreak="0">
    <w:nsid w:val="42AA268F"/>
    <w:multiLevelType w:val="hybridMultilevel"/>
    <w:tmpl w:val="FC945CB2"/>
    <w:lvl w:ilvl="0" w:tplc="9042D574">
      <w:numFmt w:val="bullet"/>
      <w:lvlText w:val="–"/>
      <w:lvlJc w:val="left"/>
      <w:pPr>
        <w:ind w:left="160" w:hanging="105"/>
      </w:pPr>
      <w:rPr>
        <w:rFonts w:ascii="Times New Roman" w:eastAsia="Times New Roman" w:hAnsi="Times New Roman" w:cs="Times New Roman" w:hint="default"/>
        <w:spacing w:val="-15"/>
        <w:w w:val="100"/>
        <w:sz w:val="14"/>
        <w:szCs w:val="14"/>
      </w:rPr>
    </w:lvl>
    <w:lvl w:ilvl="1" w:tplc="7A045BF6">
      <w:numFmt w:val="bullet"/>
      <w:lvlText w:val="•"/>
      <w:lvlJc w:val="left"/>
      <w:pPr>
        <w:ind w:left="556" w:hanging="105"/>
      </w:pPr>
      <w:rPr>
        <w:rFonts w:hint="default"/>
      </w:rPr>
    </w:lvl>
    <w:lvl w:ilvl="2" w:tplc="6CBC004E">
      <w:numFmt w:val="bullet"/>
      <w:lvlText w:val="•"/>
      <w:lvlJc w:val="left"/>
      <w:pPr>
        <w:ind w:left="953" w:hanging="105"/>
      </w:pPr>
      <w:rPr>
        <w:rFonts w:hint="default"/>
      </w:rPr>
    </w:lvl>
    <w:lvl w:ilvl="3" w:tplc="EE04D6DA">
      <w:numFmt w:val="bullet"/>
      <w:lvlText w:val="•"/>
      <w:lvlJc w:val="left"/>
      <w:pPr>
        <w:ind w:left="1350" w:hanging="105"/>
      </w:pPr>
      <w:rPr>
        <w:rFonts w:hint="default"/>
      </w:rPr>
    </w:lvl>
    <w:lvl w:ilvl="4" w:tplc="E2B606BA">
      <w:numFmt w:val="bullet"/>
      <w:lvlText w:val="•"/>
      <w:lvlJc w:val="left"/>
      <w:pPr>
        <w:ind w:left="1747" w:hanging="105"/>
      </w:pPr>
      <w:rPr>
        <w:rFonts w:hint="default"/>
      </w:rPr>
    </w:lvl>
    <w:lvl w:ilvl="5" w:tplc="8DFA29AA">
      <w:numFmt w:val="bullet"/>
      <w:lvlText w:val="•"/>
      <w:lvlJc w:val="left"/>
      <w:pPr>
        <w:ind w:left="2144" w:hanging="105"/>
      </w:pPr>
      <w:rPr>
        <w:rFonts w:hint="default"/>
      </w:rPr>
    </w:lvl>
    <w:lvl w:ilvl="6" w:tplc="C686AD04">
      <w:numFmt w:val="bullet"/>
      <w:lvlText w:val="•"/>
      <w:lvlJc w:val="left"/>
      <w:pPr>
        <w:ind w:left="2541" w:hanging="105"/>
      </w:pPr>
      <w:rPr>
        <w:rFonts w:hint="default"/>
      </w:rPr>
    </w:lvl>
    <w:lvl w:ilvl="7" w:tplc="FC9ECE80">
      <w:numFmt w:val="bullet"/>
      <w:lvlText w:val="•"/>
      <w:lvlJc w:val="left"/>
      <w:pPr>
        <w:ind w:left="2938" w:hanging="105"/>
      </w:pPr>
      <w:rPr>
        <w:rFonts w:hint="default"/>
      </w:rPr>
    </w:lvl>
    <w:lvl w:ilvl="8" w:tplc="C2164F86">
      <w:numFmt w:val="bullet"/>
      <w:lvlText w:val="•"/>
      <w:lvlJc w:val="left"/>
      <w:pPr>
        <w:ind w:left="3335" w:hanging="105"/>
      </w:pPr>
      <w:rPr>
        <w:rFonts w:hint="default"/>
      </w:rPr>
    </w:lvl>
  </w:abstractNum>
  <w:abstractNum w:abstractNumId="533" w15:restartNumberingAfterBreak="0">
    <w:nsid w:val="42B84917"/>
    <w:multiLevelType w:val="hybridMultilevel"/>
    <w:tmpl w:val="6BF88C36"/>
    <w:lvl w:ilvl="0" w:tplc="5AD05872">
      <w:numFmt w:val="bullet"/>
      <w:lvlText w:val="•"/>
      <w:lvlJc w:val="left"/>
      <w:pPr>
        <w:ind w:left="139" w:hanging="84"/>
      </w:pPr>
      <w:rPr>
        <w:rFonts w:ascii="Times New Roman" w:eastAsia="Times New Roman" w:hAnsi="Times New Roman" w:cs="Times New Roman" w:hint="default"/>
        <w:w w:val="100"/>
        <w:sz w:val="14"/>
        <w:szCs w:val="14"/>
      </w:rPr>
    </w:lvl>
    <w:lvl w:ilvl="1" w:tplc="7FD0B234">
      <w:numFmt w:val="bullet"/>
      <w:lvlText w:val="•"/>
      <w:lvlJc w:val="left"/>
      <w:pPr>
        <w:ind w:left="538" w:hanging="84"/>
      </w:pPr>
      <w:rPr>
        <w:rFonts w:hint="default"/>
      </w:rPr>
    </w:lvl>
    <w:lvl w:ilvl="2" w:tplc="F648EB98">
      <w:numFmt w:val="bullet"/>
      <w:lvlText w:val="•"/>
      <w:lvlJc w:val="left"/>
      <w:pPr>
        <w:ind w:left="937" w:hanging="84"/>
      </w:pPr>
      <w:rPr>
        <w:rFonts w:hint="default"/>
      </w:rPr>
    </w:lvl>
    <w:lvl w:ilvl="3" w:tplc="C7106BAC">
      <w:numFmt w:val="bullet"/>
      <w:lvlText w:val="•"/>
      <w:lvlJc w:val="left"/>
      <w:pPr>
        <w:ind w:left="1336" w:hanging="84"/>
      </w:pPr>
      <w:rPr>
        <w:rFonts w:hint="default"/>
      </w:rPr>
    </w:lvl>
    <w:lvl w:ilvl="4" w:tplc="435A51EC">
      <w:numFmt w:val="bullet"/>
      <w:lvlText w:val="•"/>
      <w:lvlJc w:val="left"/>
      <w:pPr>
        <w:ind w:left="1735" w:hanging="84"/>
      </w:pPr>
      <w:rPr>
        <w:rFonts w:hint="default"/>
      </w:rPr>
    </w:lvl>
    <w:lvl w:ilvl="5" w:tplc="2304BCA6">
      <w:numFmt w:val="bullet"/>
      <w:lvlText w:val="•"/>
      <w:lvlJc w:val="left"/>
      <w:pPr>
        <w:ind w:left="2134" w:hanging="84"/>
      </w:pPr>
      <w:rPr>
        <w:rFonts w:hint="default"/>
      </w:rPr>
    </w:lvl>
    <w:lvl w:ilvl="6" w:tplc="B24C9244">
      <w:numFmt w:val="bullet"/>
      <w:lvlText w:val="•"/>
      <w:lvlJc w:val="left"/>
      <w:pPr>
        <w:ind w:left="2533" w:hanging="84"/>
      </w:pPr>
      <w:rPr>
        <w:rFonts w:hint="default"/>
      </w:rPr>
    </w:lvl>
    <w:lvl w:ilvl="7" w:tplc="DF7880AE">
      <w:numFmt w:val="bullet"/>
      <w:lvlText w:val="•"/>
      <w:lvlJc w:val="left"/>
      <w:pPr>
        <w:ind w:left="2932" w:hanging="84"/>
      </w:pPr>
      <w:rPr>
        <w:rFonts w:hint="default"/>
      </w:rPr>
    </w:lvl>
    <w:lvl w:ilvl="8" w:tplc="F3E064CC">
      <w:numFmt w:val="bullet"/>
      <w:lvlText w:val="•"/>
      <w:lvlJc w:val="left"/>
      <w:pPr>
        <w:ind w:left="3331" w:hanging="84"/>
      </w:pPr>
      <w:rPr>
        <w:rFonts w:hint="default"/>
      </w:rPr>
    </w:lvl>
  </w:abstractNum>
  <w:abstractNum w:abstractNumId="534" w15:restartNumberingAfterBreak="0">
    <w:nsid w:val="42DB1A02"/>
    <w:multiLevelType w:val="hybridMultilevel"/>
    <w:tmpl w:val="E2EAB968"/>
    <w:lvl w:ilvl="0" w:tplc="75548A92">
      <w:numFmt w:val="bullet"/>
      <w:lvlText w:val="•"/>
      <w:lvlJc w:val="left"/>
      <w:pPr>
        <w:ind w:left="140" w:hanging="84"/>
      </w:pPr>
      <w:rPr>
        <w:rFonts w:ascii="Times New Roman" w:eastAsia="Times New Roman" w:hAnsi="Times New Roman" w:cs="Times New Roman" w:hint="default"/>
        <w:w w:val="100"/>
        <w:sz w:val="14"/>
        <w:szCs w:val="14"/>
      </w:rPr>
    </w:lvl>
    <w:lvl w:ilvl="1" w:tplc="75165D24">
      <w:numFmt w:val="bullet"/>
      <w:lvlText w:val="•"/>
      <w:lvlJc w:val="left"/>
      <w:pPr>
        <w:ind w:left="538" w:hanging="84"/>
      </w:pPr>
      <w:rPr>
        <w:rFonts w:hint="default"/>
      </w:rPr>
    </w:lvl>
    <w:lvl w:ilvl="2" w:tplc="C5FE47CC">
      <w:numFmt w:val="bullet"/>
      <w:lvlText w:val="•"/>
      <w:lvlJc w:val="left"/>
      <w:pPr>
        <w:ind w:left="937" w:hanging="84"/>
      </w:pPr>
      <w:rPr>
        <w:rFonts w:hint="default"/>
      </w:rPr>
    </w:lvl>
    <w:lvl w:ilvl="3" w:tplc="C2F6E12A">
      <w:numFmt w:val="bullet"/>
      <w:lvlText w:val="•"/>
      <w:lvlJc w:val="left"/>
      <w:pPr>
        <w:ind w:left="1336" w:hanging="84"/>
      </w:pPr>
      <w:rPr>
        <w:rFonts w:hint="default"/>
      </w:rPr>
    </w:lvl>
    <w:lvl w:ilvl="4" w:tplc="9A288D0A">
      <w:numFmt w:val="bullet"/>
      <w:lvlText w:val="•"/>
      <w:lvlJc w:val="left"/>
      <w:pPr>
        <w:ind w:left="1735" w:hanging="84"/>
      </w:pPr>
      <w:rPr>
        <w:rFonts w:hint="default"/>
      </w:rPr>
    </w:lvl>
    <w:lvl w:ilvl="5" w:tplc="5768ACD0">
      <w:numFmt w:val="bullet"/>
      <w:lvlText w:val="•"/>
      <w:lvlJc w:val="left"/>
      <w:pPr>
        <w:ind w:left="2134" w:hanging="84"/>
      </w:pPr>
      <w:rPr>
        <w:rFonts w:hint="default"/>
      </w:rPr>
    </w:lvl>
    <w:lvl w:ilvl="6" w:tplc="19762A92">
      <w:numFmt w:val="bullet"/>
      <w:lvlText w:val="•"/>
      <w:lvlJc w:val="left"/>
      <w:pPr>
        <w:ind w:left="2533" w:hanging="84"/>
      </w:pPr>
      <w:rPr>
        <w:rFonts w:hint="default"/>
      </w:rPr>
    </w:lvl>
    <w:lvl w:ilvl="7" w:tplc="AF8CFDA8">
      <w:numFmt w:val="bullet"/>
      <w:lvlText w:val="•"/>
      <w:lvlJc w:val="left"/>
      <w:pPr>
        <w:ind w:left="2932" w:hanging="84"/>
      </w:pPr>
      <w:rPr>
        <w:rFonts w:hint="default"/>
      </w:rPr>
    </w:lvl>
    <w:lvl w:ilvl="8" w:tplc="E05230BC">
      <w:numFmt w:val="bullet"/>
      <w:lvlText w:val="•"/>
      <w:lvlJc w:val="left"/>
      <w:pPr>
        <w:ind w:left="3331" w:hanging="84"/>
      </w:pPr>
      <w:rPr>
        <w:rFonts w:hint="default"/>
      </w:rPr>
    </w:lvl>
  </w:abstractNum>
  <w:abstractNum w:abstractNumId="535" w15:restartNumberingAfterBreak="0">
    <w:nsid w:val="42E2211F"/>
    <w:multiLevelType w:val="hybridMultilevel"/>
    <w:tmpl w:val="BB10E328"/>
    <w:lvl w:ilvl="0" w:tplc="31609E86">
      <w:numFmt w:val="bullet"/>
      <w:lvlText w:val="•"/>
      <w:lvlJc w:val="left"/>
      <w:pPr>
        <w:ind w:left="139" w:hanging="84"/>
      </w:pPr>
      <w:rPr>
        <w:rFonts w:ascii="Times New Roman" w:eastAsia="Times New Roman" w:hAnsi="Times New Roman" w:cs="Times New Roman" w:hint="default"/>
        <w:w w:val="100"/>
        <w:sz w:val="14"/>
        <w:szCs w:val="14"/>
      </w:rPr>
    </w:lvl>
    <w:lvl w:ilvl="1" w:tplc="F5F8C518">
      <w:numFmt w:val="bullet"/>
      <w:lvlText w:val="•"/>
      <w:lvlJc w:val="left"/>
      <w:pPr>
        <w:ind w:left="538" w:hanging="84"/>
      </w:pPr>
      <w:rPr>
        <w:rFonts w:hint="default"/>
      </w:rPr>
    </w:lvl>
    <w:lvl w:ilvl="2" w:tplc="D8B8A7D8">
      <w:numFmt w:val="bullet"/>
      <w:lvlText w:val="•"/>
      <w:lvlJc w:val="left"/>
      <w:pPr>
        <w:ind w:left="937" w:hanging="84"/>
      </w:pPr>
      <w:rPr>
        <w:rFonts w:hint="default"/>
      </w:rPr>
    </w:lvl>
    <w:lvl w:ilvl="3" w:tplc="7AAEEDAE">
      <w:numFmt w:val="bullet"/>
      <w:lvlText w:val="•"/>
      <w:lvlJc w:val="left"/>
      <w:pPr>
        <w:ind w:left="1336" w:hanging="84"/>
      </w:pPr>
      <w:rPr>
        <w:rFonts w:hint="default"/>
      </w:rPr>
    </w:lvl>
    <w:lvl w:ilvl="4" w:tplc="F27AF482">
      <w:numFmt w:val="bullet"/>
      <w:lvlText w:val="•"/>
      <w:lvlJc w:val="left"/>
      <w:pPr>
        <w:ind w:left="1735" w:hanging="84"/>
      </w:pPr>
      <w:rPr>
        <w:rFonts w:hint="default"/>
      </w:rPr>
    </w:lvl>
    <w:lvl w:ilvl="5" w:tplc="C246A786">
      <w:numFmt w:val="bullet"/>
      <w:lvlText w:val="•"/>
      <w:lvlJc w:val="left"/>
      <w:pPr>
        <w:ind w:left="2134" w:hanging="84"/>
      </w:pPr>
      <w:rPr>
        <w:rFonts w:hint="default"/>
      </w:rPr>
    </w:lvl>
    <w:lvl w:ilvl="6" w:tplc="719CD66E">
      <w:numFmt w:val="bullet"/>
      <w:lvlText w:val="•"/>
      <w:lvlJc w:val="left"/>
      <w:pPr>
        <w:ind w:left="2533" w:hanging="84"/>
      </w:pPr>
      <w:rPr>
        <w:rFonts w:hint="default"/>
      </w:rPr>
    </w:lvl>
    <w:lvl w:ilvl="7" w:tplc="D584AA00">
      <w:numFmt w:val="bullet"/>
      <w:lvlText w:val="•"/>
      <w:lvlJc w:val="left"/>
      <w:pPr>
        <w:ind w:left="2932" w:hanging="84"/>
      </w:pPr>
      <w:rPr>
        <w:rFonts w:hint="default"/>
      </w:rPr>
    </w:lvl>
    <w:lvl w:ilvl="8" w:tplc="33BC0048">
      <w:numFmt w:val="bullet"/>
      <w:lvlText w:val="•"/>
      <w:lvlJc w:val="left"/>
      <w:pPr>
        <w:ind w:left="3331" w:hanging="84"/>
      </w:pPr>
      <w:rPr>
        <w:rFonts w:hint="default"/>
      </w:rPr>
    </w:lvl>
  </w:abstractNum>
  <w:abstractNum w:abstractNumId="536" w15:restartNumberingAfterBreak="0">
    <w:nsid w:val="436E1A14"/>
    <w:multiLevelType w:val="hybridMultilevel"/>
    <w:tmpl w:val="4E989248"/>
    <w:lvl w:ilvl="0" w:tplc="69E85BFA">
      <w:numFmt w:val="bullet"/>
      <w:lvlText w:val="•"/>
      <w:lvlJc w:val="left"/>
      <w:pPr>
        <w:ind w:left="140" w:hanging="84"/>
      </w:pPr>
      <w:rPr>
        <w:rFonts w:ascii="Times New Roman" w:eastAsia="Times New Roman" w:hAnsi="Times New Roman" w:cs="Times New Roman" w:hint="default"/>
        <w:w w:val="100"/>
        <w:sz w:val="14"/>
        <w:szCs w:val="14"/>
      </w:rPr>
    </w:lvl>
    <w:lvl w:ilvl="1" w:tplc="134E0354">
      <w:numFmt w:val="bullet"/>
      <w:lvlText w:val="•"/>
      <w:lvlJc w:val="left"/>
      <w:pPr>
        <w:ind w:left="538" w:hanging="84"/>
      </w:pPr>
      <w:rPr>
        <w:rFonts w:hint="default"/>
      </w:rPr>
    </w:lvl>
    <w:lvl w:ilvl="2" w:tplc="EE942C60">
      <w:numFmt w:val="bullet"/>
      <w:lvlText w:val="•"/>
      <w:lvlJc w:val="left"/>
      <w:pPr>
        <w:ind w:left="937" w:hanging="84"/>
      </w:pPr>
      <w:rPr>
        <w:rFonts w:hint="default"/>
      </w:rPr>
    </w:lvl>
    <w:lvl w:ilvl="3" w:tplc="DCBA5C5E">
      <w:numFmt w:val="bullet"/>
      <w:lvlText w:val="•"/>
      <w:lvlJc w:val="left"/>
      <w:pPr>
        <w:ind w:left="1336" w:hanging="84"/>
      </w:pPr>
      <w:rPr>
        <w:rFonts w:hint="default"/>
      </w:rPr>
    </w:lvl>
    <w:lvl w:ilvl="4" w:tplc="1A929836">
      <w:numFmt w:val="bullet"/>
      <w:lvlText w:val="•"/>
      <w:lvlJc w:val="left"/>
      <w:pPr>
        <w:ind w:left="1735" w:hanging="84"/>
      </w:pPr>
      <w:rPr>
        <w:rFonts w:hint="default"/>
      </w:rPr>
    </w:lvl>
    <w:lvl w:ilvl="5" w:tplc="B57E0FF8">
      <w:numFmt w:val="bullet"/>
      <w:lvlText w:val="•"/>
      <w:lvlJc w:val="left"/>
      <w:pPr>
        <w:ind w:left="2134" w:hanging="84"/>
      </w:pPr>
      <w:rPr>
        <w:rFonts w:hint="default"/>
      </w:rPr>
    </w:lvl>
    <w:lvl w:ilvl="6" w:tplc="05FE210E">
      <w:numFmt w:val="bullet"/>
      <w:lvlText w:val="•"/>
      <w:lvlJc w:val="left"/>
      <w:pPr>
        <w:ind w:left="2533" w:hanging="84"/>
      </w:pPr>
      <w:rPr>
        <w:rFonts w:hint="default"/>
      </w:rPr>
    </w:lvl>
    <w:lvl w:ilvl="7" w:tplc="7082CDB0">
      <w:numFmt w:val="bullet"/>
      <w:lvlText w:val="•"/>
      <w:lvlJc w:val="left"/>
      <w:pPr>
        <w:ind w:left="2932" w:hanging="84"/>
      </w:pPr>
      <w:rPr>
        <w:rFonts w:hint="default"/>
      </w:rPr>
    </w:lvl>
    <w:lvl w:ilvl="8" w:tplc="7796481C">
      <w:numFmt w:val="bullet"/>
      <w:lvlText w:val="•"/>
      <w:lvlJc w:val="left"/>
      <w:pPr>
        <w:ind w:left="3331" w:hanging="84"/>
      </w:pPr>
      <w:rPr>
        <w:rFonts w:hint="default"/>
      </w:rPr>
    </w:lvl>
  </w:abstractNum>
  <w:abstractNum w:abstractNumId="537" w15:restartNumberingAfterBreak="0">
    <w:nsid w:val="43933307"/>
    <w:multiLevelType w:val="hybridMultilevel"/>
    <w:tmpl w:val="8BB6646A"/>
    <w:lvl w:ilvl="0" w:tplc="AB763786">
      <w:numFmt w:val="bullet"/>
      <w:lvlText w:val="•"/>
      <w:lvlJc w:val="left"/>
      <w:pPr>
        <w:ind w:left="140" w:hanging="84"/>
      </w:pPr>
      <w:rPr>
        <w:rFonts w:ascii="Times New Roman" w:eastAsia="Times New Roman" w:hAnsi="Times New Roman" w:cs="Times New Roman" w:hint="default"/>
        <w:w w:val="100"/>
        <w:sz w:val="14"/>
        <w:szCs w:val="14"/>
      </w:rPr>
    </w:lvl>
    <w:lvl w:ilvl="1" w:tplc="67FA517E">
      <w:numFmt w:val="bullet"/>
      <w:lvlText w:val="•"/>
      <w:lvlJc w:val="left"/>
      <w:pPr>
        <w:ind w:left="538" w:hanging="84"/>
      </w:pPr>
      <w:rPr>
        <w:rFonts w:hint="default"/>
      </w:rPr>
    </w:lvl>
    <w:lvl w:ilvl="2" w:tplc="D272093A">
      <w:numFmt w:val="bullet"/>
      <w:lvlText w:val="•"/>
      <w:lvlJc w:val="left"/>
      <w:pPr>
        <w:ind w:left="937" w:hanging="84"/>
      </w:pPr>
      <w:rPr>
        <w:rFonts w:hint="default"/>
      </w:rPr>
    </w:lvl>
    <w:lvl w:ilvl="3" w:tplc="63F89B8C">
      <w:numFmt w:val="bullet"/>
      <w:lvlText w:val="•"/>
      <w:lvlJc w:val="left"/>
      <w:pPr>
        <w:ind w:left="1336" w:hanging="84"/>
      </w:pPr>
      <w:rPr>
        <w:rFonts w:hint="default"/>
      </w:rPr>
    </w:lvl>
    <w:lvl w:ilvl="4" w:tplc="C45C9A68">
      <w:numFmt w:val="bullet"/>
      <w:lvlText w:val="•"/>
      <w:lvlJc w:val="left"/>
      <w:pPr>
        <w:ind w:left="1735" w:hanging="84"/>
      </w:pPr>
      <w:rPr>
        <w:rFonts w:hint="default"/>
      </w:rPr>
    </w:lvl>
    <w:lvl w:ilvl="5" w:tplc="FDE4ACF0">
      <w:numFmt w:val="bullet"/>
      <w:lvlText w:val="•"/>
      <w:lvlJc w:val="left"/>
      <w:pPr>
        <w:ind w:left="2134" w:hanging="84"/>
      </w:pPr>
      <w:rPr>
        <w:rFonts w:hint="default"/>
      </w:rPr>
    </w:lvl>
    <w:lvl w:ilvl="6" w:tplc="DD86FF22">
      <w:numFmt w:val="bullet"/>
      <w:lvlText w:val="•"/>
      <w:lvlJc w:val="left"/>
      <w:pPr>
        <w:ind w:left="2533" w:hanging="84"/>
      </w:pPr>
      <w:rPr>
        <w:rFonts w:hint="default"/>
      </w:rPr>
    </w:lvl>
    <w:lvl w:ilvl="7" w:tplc="4CFCF7AA">
      <w:numFmt w:val="bullet"/>
      <w:lvlText w:val="•"/>
      <w:lvlJc w:val="left"/>
      <w:pPr>
        <w:ind w:left="2932" w:hanging="84"/>
      </w:pPr>
      <w:rPr>
        <w:rFonts w:hint="default"/>
      </w:rPr>
    </w:lvl>
    <w:lvl w:ilvl="8" w:tplc="C2DABEBA">
      <w:numFmt w:val="bullet"/>
      <w:lvlText w:val="•"/>
      <w:lvlJc w:val="left"/>
      <w:pPr>
        <w:ind w:left="3331" w:hanging="84"/>
      </w:pPr>
      <w:rPr>
        <w:rFonts w:hint="default"/>
      </w:rPr>
    </w:lvl>
  </w:abstractNum>
  <w:abstractNum w:abstractNumId="538" w15:restartNumberingAfterBreak="0">
    <w:nsid w:val="43A84556"/>
    <w:multiLevelType w:val="hybridMultilevel"/>
    <w:tmpl w:val="73E8E960"/>
    <w:lvl w:ilvl="0" w:tplc="9D5A2328">
      <w:numFmt w:val="bullet"/>
      <w:lvlText w:val="•"/>
      <w:lvlJc w:val="left"/>
      <w:pPr>
        <w:ind w:left="140" w:hanging="84"/>
      </w:pPr>
      <w:rPr>
        <w:rFonts w:ascii="Times New Roman" w:eastAsia="Times New Roman" w:hAnsi="Times New Roman" w:cs="Times New Roman" w:hint="default"/>
        <w:w w:val="100"/>
        <w:sz w:val="14"/>
        <w:szCs w:val="14"/>
      </w:rPr>
    </w:lvl>
    <w:lvl w:ilvl="1" w:tplc="FBE2A92C">
      <w:numFmt w:val="bullet"/>
      <w:lvlText w:val="•"/>
      <w:lvlJc w:val="left"/>
      <w:pPr>
        <w:ind w:left="538" w:hanging="84"/>
      </w:pPr>
      <w:rPr>
        <w:rFonts w:hint="default"/>
      </w:rPr>
    </w:lvl>
    <w:lvl w:ilvl="2" w:tplc="761C9F9A">
      <w:numFmt w:val="bullet"/>
      <w:lvlText w:val="•"/>
      <w:lvlJc w:val="left"/>
      <w:pPr>
        <w:ind w:left="937" w:hanging="84"/>
      </w:pPr>
      <w:rPr>
        <w:rFonts w:hint="default"/>
      </w:rPr>
    </w:lvl>
    <w:lvl w:ilvl="3" w:tplc="8326BC52">
      <w:numFmt w:val="bullet"/>
      <w:lvlText w:val="•"/>
      <w:lvlJc w:val="left"/>
      <w:pPr>
        <w:ind w:left="1336" w:hanging="84"/>
      </w:pPr>
      <w:rPr>
        <w:rFonts w:hint="default"/>
      </w:rPr>
    </w:lvl>
    <w:lvl w:ilvl="4" w:tplc="343A0BBC">
      <w:numFmt w:val="bullet"/>
      <w:lvlText w:val="•"/>
      <w:lvlJc w:val="left"/>
      <w:pPr>
        <w:ind w:left="1735" w:hanging="84"/>
      </w:pPr>
      <w:rPr>
        <w:rFonts w:hint="default"/>
      </w:rPr>
    </w:lvl>
    <w:lvl w:ilvl="5" w:tplc="740A2218">
      <w:numFmt w:val="bullet"/>
      <w:lvlText w:val="•"/>
      <w:lvlJc w:val="left"/>
      <w:pPr>
        <w:ind w:left="2134" w:hanging="84"/>
      </w:pPr>
      <w:rPr>
        <w:rFonts w:hint="default"/>
      </w:rPr>
    </w:lvl>
    <w:lvl w:ilvl="6" w:tplc="3CC850B0">
      <w:numFmt w:val="bullet"/>
      <w:lvlText w:val="•"/>
      <w:lvlJc w:val="left"/>
      <w:pPr>
        <w:ind w:left="2533" w:hanging="84"/>
      </w:pPr>
      <w:rPr>
        <w:rFonts w:hint="default"/>
      </w:rPr>
    </w:lvl>
    <w:lvl w:ilvl="7" w:tplc="F3A6D1F8">
      <w:numFmt w:val="bullet"/>
      <w:lvlText w:val="•"/>
      <w:lvlJc w:val="left"/>
      <w:pPr>
        <w:ind w:left="2932" w:hanging="84"/>
      </w:pPr>
      <w:rPr>
        <w:rFonts w:hint="default"/>
      </w:rPr>
    </w:lvl>
    <w:lvl w:ilvl="8" w:tplc="965236EA">
      <w:numFmt w:val="bullet"/>
      <w:lvlText w:val="•"/>
      <w:lvlJc w:val="left"/>
      <w:pPr>
        <w:ind w:left="3331" w:hanging="84"/>
      </w:pPr>
      <w:rPr>
        <w:rFonts w:hint="default"/>
      </w:rPr>
    </w:lvl>
  </w:abstractNum>
  <w:abstractNum w:abstractNumId="539" w15:restartNumberingAfterBreak="0">
    <w:nsid w:val="43D331F0"/>
    <w:multiLevelType w:val="hybridMultilevel"/>
    <w:tmpl w:val="00CA8362"/>
    <w:lvl w:ilvl="0" w:tplc="A7CE1914">
      <w:numFmt w:val="bullet"/>
      <w:lvlText w:val="•"/>
      <w:lvlJc w:val="left"/>
      <w:pPr>
        <w:ind w:left="140" w:hanging="84"/>
      </w:pPr>
      <w:rPr>
        <w:rFonts w:ascii="Times New Roman" w:eastAsia="Times New Roman" w:hAnsi="Times New Roman" w:cs="Times New Roman" w:hint="default"/>
        <w:w w:val="100"/>
        <w:sz w:val="14"/>
        <w:szCs w:val="14"/>
      </w:rPr>
    </w:lvl>
    <w:lvl w:ilvl="1" w:tplc="6EA04808">
      <w:numFmt w:val="bullet"/>
      <w:lvlText w:val="•"/>
      <w:lvlJc w:val="left"/>
      <w:pPr>
        <w:ind w:left="538" w:hanging="84"/>
      </w:pPr>
      <w:rPr>
        <w:rFonts w:hint="default"/>
      </w:rPr>
    </w:lvl>
    <w:lvl w:ilvl="2" w:tplc="AE64E0E0">
      <w:numFmt w:val="bullet"/>
      <w:lvlText w:val="•"/>
      <w:lvlJc w:val="left"/>
      <w:pPr>
        <w:ind w:left="937" w:hanging="84"/>
      </w:pPr>
      <w:rPr>
        <w:rFonts w:hint="default"/>
      </w:rPr>
    </w:lvl>
    <w:lvl w:ilvl="3" w:tplc="78CA55C2">
      <w:numFmt w:val="bullet"/>
      <w:lvlText w:val="•"/>
      <w:lvlJc w:val="left"/>
      <w:pPr>
        <w:ind w:left="1336" w:hanging="84"/>
      </w:pPr>
      <w:rPr>
        <w:rFonts w:hint="default"/>
      </w:rPr>
    </w:lvl>
    <w:lvl w:ilvl="4" w:tplc="437C6818">
      <w:numFmt w:val="bullet"/>
      <w:lvlText w:val="•"/>
      <w:lvlJc w:val="left"/>
      <w:pPr>
        <w:ind w:left="1735" w:hanging="84"/>
      </w:pPr>
      <w:rPr>
        <w:rFonts w:hint="default"/>
      </w:rPr>
    </w:lvl>
    <w:lvl w:ilvl="5" w:tplc="D16A88B0">
      <w:numFmt w:val="bullet"/>
      <w:lvlText w:val="•"/>
      <w:lvlJc w:val="left"/>
      <w:pPr>
        <w:ind w:left="2134" w:hanging="84"/>
      </w:pPr>
      <w:rPr>
        <w:rFonts w:hint="default"/>
      </w:rPr>
    </w:lvl>
    <w:lvl w:ilvl="6" w:tplc="2A1853BE">
      <w:numFmt w:val="bullet"/>
      <w:lvlText w:val="•"/>
      <w:lvlJc w:val="left"/>
      <w:pPr>
        <w:ind w:left="2533" w:hanging="84"/>
      </w:pPr>
      <w:rPr>
        <w:rFonts w:hint="default"/>
      </w:rPr>
    </w:lvl>
    <w:lvl w:ilvl="7" w:tplc="16EE2D82">
      <w:numFmt w:val="bullet"/>
      <w:lvlText w:val="•"/>
      <w:lvlJc w:val="left"/>
      <w:pPr>
        <w:ind w:left="2932" w:hanging="84"/>
      </w:pPr>
      <w:rPr>
        <w:rFonts w:hint="default"/>
      </w:rPr>
    </w:lvl>
    <w:lvl w:ilvl="8" w:tplc="5D3C4E9C">
      <w:numFmt w:val="bullet"/>
      <w:lvlText w:val="•"/>
      <w:lvlJc w:val="left"/>
      <w:pPr>
        <w:ind w:left="3331" w:hanging="84"/>
      </w:pPr>
      <w:rPr>
        <w:rFonts w:hint="default"/>
      </w:rPr>
    </w:lvl>
  </w:abstractNum>
  <w:abstractNum w:abstractNumId="540" w15:restartNumberingAfterBreak="0">
    <w:nsid w:val="441D5D79"/>
    <w:multiLevelType w:val="hybridMultilevel"/>
    <w:tmpl w:val="475634BE"/>
    <w:lvl w:ilvl="0" w:tplc="ABCEA44E">
      <w:numFmt w:val="bullet"/>
      <w:lvlText w:val="•"/>
      <w:lvlJc w:val="left"/>
      <w:pPr>
        <w:ind w:left="139" w:hanging="84"/>
      </w:pPr>
      <w:rPr>
        <w:rFonts w:ascii="Times New Roman" w:eastAsia="Times New Roman" w:hAnsi="Times New Roman" w:cs="Times New Roman" w:hint="default"/>
        <w:w w:val="100"/>
        <w:sz w:val="14"/>
        <w:szCs w:val="14"/>
      </w:rPr>
    </w:lvl>
    <w:lvl w:ilvl="1" w:tplc="E70C64AC">
      <w:numFmt w:val="bullet"/>
      <w:lvlText w:val="•"/>
      <w:lvlJc w:val="left"/>
      <w:pPr>
        <w:ind w:left="538" w:hanging="84"/>
      </w:pPr>
      <w:rPr>
        <w:rFonts w:hint="default"/>
      </w:rPr>
    </w:lvl>
    <w:lvl w:ilvl="2" w:tplc="8202EFC4">
      <w:numFmt w:val="bullet"/>
      <w:lvlText w:val="•"/>
      <w:lvlJc w:val="left"/>
      <w:pPr>
        <w:ind w:left="937" w:hanging="84"/>
      </w:pPr>
      <w:rPr>
        <w:rFonts w:hint="default"/>
      </w:rPr>
    </w:lvl>
    <w:lvl w:ilvl="3" w:tplc="F3F6D5B8">
      <w:numFmt w:val="bullet"/>
      <w:lvlText w:val="•"/>
      <w:lvlJc w:val="left"/>
      <w:pPr>
        <w:ind w:left="1336" w:hanging="84"/>
      </w:pPr>
      <w:rPr>
        <w:rFonts w:hint="default"/>
      </w:rPr>
    </w:lvl>
    <w:lvl w:ilvl="4" w:tplc="AC389386">
      <w:numFmt w:val="bullet"/>
      <w:lvlText w:val="•"/>
      <w:lvlJc w:val="left"/>
      <w:pPr>
        <w:ind w:left="1735" w:hanging="84"/>
      </w:pPr>
      <w:rPr>
        <w:rFonts w:hint="default"/>
      </w:rPr>
    </w:lvl>
    <w:lvl w:ilvl="5" w:tplc="DE145C58">
      <w:numFmt w:val="bullet"/>
      <w:lvlText w:val="•"/>
      <w:lvlJc w:val="left"/>
      <w:pPr>
        <w:ind w:left="2134" w:hanging="84"/>
      </w:pPr>
      <w:rPr>
        <w:rFonts w:hint="default"/>
      </w:rPr>
    </w:lvl>
    <w:lvl w:ilvl="6" w:tplc="2D965DCE">
      <w:numFmt w:val="bullet"/>
      <w:lvlText w:val="•"/>
      <w:lvlJc w:val="left"/>
      <w:pPr>
        <w:ind w:left="2533" w:hanging="84"/>
      </w:pPr>
      <w:rPr>
        <w:rFonts w:hint="default"/>
      </w:rPr>
    </w:lvl>
    <w:lvl w:ilvl="7" w:tplc="23B2CCC8">
      <w:numFmt w:val="bullet"/>
      <w:lvlText w:val="•"/>
      <w:lvlJc w:val="left"/>
      <w:pPr>
        <w:ind w:left="2932" w:hanging="84"/>
      </w:pPr>
      <w:rPr>
        <w:rFonts w:hint="default"/>
      </w:rPr>
    </w:lvl>
    <w:lvl w:ilvl="8" w:tplc="AEB62484">
      <w:numFmt w:val="bullet"/>
      <w:lvlText w:val="•"/>
      <w:lvlJc w:val="left"/>
      <w:pPr>
        <w:ind w:left="3331" w:hanging="84"/>
      </w:pPr>
      <w:rPr>
        <w:rFonts w:hint="default"/>
      </w:rPr>
    </w:lvl>
  </w:abstractNum>
  <w:abstractNum w:abstractNumId="541" w15:restartNumberingAfterBreak="0">
    <w:nsid w:val="44635E78"/>
    <w:multiLevelType w:val="hybridMultilevel"/>
    <w:tmpl w:val="DD4669D0"/>
    <w:lvl w:ilvl="0" w:tplc="AC5CDEAE">
      <w:numFmt w:val="bullet"/>
      <w:lvlText w:val="–"/>
      <w:lvlJc w:val="left"/>
      <w:pPr>
        <w:ind w:left="160" w:hanging="105"/>
      </w:pPr>
      <w:rPr>
        <w:rFonts w:ascii="Times New Roman" w:eastAsia="Times New Roman" w:hAnsi="Times New Roman" w:cs="Times New Roman" w:hint="default"/>
        <w:spacing w:val="-4"/>
        <w:w w:val="100"/>
        <w:sz w:val="14"/>
        <w:szCs w:val="14"/>
      </w:rPr>
    </w:lvl>
    <w:lvl w:ilvl="1" w:tplc="721895E4">
      <w:numFmt w:val="bullet"/>
      <w:lvlText w:val="•"/>
      <w:lvlJc w:val="left"/>
      <w:pPr>
        <w:ind w:left="556" w:hanging="105"/>
      </w:pPr>
      <w:rPr>
        <w:rFonts w:hint="default"/>
      </w:rPr>
    </w:lvl>
    <w:lvl w:ilvl="2" w:tplc="EA181C92">
      <w:numFmt w:val="bullet"/>
      <w:lvlText w:val="•"/>
      <w:lvlJc w:val="left"/>
      <w:pPr>
        <w:ind w:left="953" w:hanging="105"/>
      </w:pPr>
      <w:rPr>
        <w:rFonts w:hint="default"/>
      </w:rPr>
    </w:lvl>
    <w:lvl w:ilvl="3" w:tplc="5D169A04">
      <w:numFmt w:val="bullet"/>
      <w:lvlText w:val="•"/>
      <w:lvlJc w:val="left"/>
      <w:pPr>
        <w:ind w:left="1350" w:hanging="105"/>
      </w:pPr>
      <w:rPr>
        <w:rFonts w:hint="default"/>
      </w:rPr>
    </w:lvl>
    <w:lvl w:ilvl="4" w:tplc="390001D2">
      <w:numFmt w:val="bullet"/>
      <w:lvlText w:val="•"/>
      <w:lvlJc w:val="left"/>
      <w:pPr>
        <w:ind w:left="1747" w:hanging="105"/>
      </w:pPr>
      <w:rPr>
        <w:rFonts w:hint="default"/>
      </w:rPr>
    </w:lvl>
    <w:lvl w:ilvl="5" w:tplc="4D507D84">
      <w:numFmt w:val="bullet"/>
      <w:lvlText w:val="•"/>
      <w:lvlJc w:val="left"/>
      <w:pPr>
        <w:ind w:left="2144" w:hanging="105"/>
      </w:pPr>
      <w:rPr>
        <w:rFonts w:hint="default"/>
      </w:rPr>
    </w:lvl>
    <w:lvl w:ilvl="6" w:tplc="BA3C08D2">
      <w:numFmt w:val="bullet"/>
      <w:lvlText w:val="•"/>
      <w:lvlJc w:val="left"/>
      <w:pPr>
        <w:ind w:left="2541" w:hanging="105"/>
      </w:pPr>
      <w:rPr>
        <w:rFonts w:hint="default"/>
      </w:rPr>
    </w:lvl>
    <w:lvl w:ilvl="7" w:tplc="CFC2F420">
      <w:numFmt w:val="bullet"/>
      <w:lvlText w:val="•"/>
      <w:lvlJc w:val="left"/>
      <w:pPr>
        <w:ind w:left="2938" w:hanging="105"/>
      </w:pPr>
      <w:rPr>
        <w:rFonts w:hint="default"/>
      </w:rPr>
    </w:lvl>
    <w:lvl w:ilvl="8" w:tplc="FF480C04">
      <w:numFmt w:val="bullet"/>
      <w:lvlText w:val="•"/>
      <w:lvlJc w:val="left"/>
      <w:pPr>
        <w:ind w:left="3335" w:hanging="105"/>
      </w:pPr>
      <w:rPr>
        <w:rFonts w:hint="default"/>
      </w:rPr>
    </w:lvl>
  </w:abstractNum>
  <w:abstractNum w:abstractNumId="542" w15:restartNumberingAfterBreak="0">
    <w:nsid w:val="4488475F"/>
    <w:multiLevelType w:val="hybridMultilevel"/>
    <w:tmpl w:val="8FA67C50"/>
    <w:lvl w:ilvl="0" w:tplc="6FC6618A">
      <w:numFmt w:val="bullet"/>
      <w:lvlText w:val="•"/>
      <w:lvlJc w:val="left"/>
      <w:pPr>
        <w:ind w:left="139" w:hanging="84"/>
      </w:pPr>
      <w:rPr>
        <w:rFonts w:ascii="Times New Roman" w:eastAsia="Times New Roman" w:hAnsi="Times New Roman" w:cs="Times New Roman" w:hint="default"/>
        <w:w w:val="100"/>
        <w:sz w:val="14"/>
        <w:szCs w:val="14"/>
      </w:rPr>
    </w:lvl>
    <w:lvl w:ilvl="1" w:tplc="75244100">
      <w:numFmt w:val="bullet"/>
      <w:lvlText w:val="•"/>
      <w:lvlJc w:val="left"/>
      <w:pPr>
        <w:ind w:left="538" w:hanging="84"/>
      </w:pPr>
      <w:rPr>
        <w:rFonts w:hint="default"/>
      </w:rPr>
    </w:lvl>
    <w:lvl w:ilvl="2" w:tplc="1D802CC2">
      <w:numFmt w:val="bullet"/>
      <w:lvlText w:val="•"/>
      <w:lvlJc w:val="left"/>
      <w:pPr>
        <w:ind w:left="937" w:hanging="84"/>
      </w:pPr>
      <w:rPr>
        <w:rFonts w:hint="default"/>
      </w:rPr>
    </w:lvl>
    <w:lvl w:ilvl="3" w:tplc="777E8E0C">
      <w:numFmt w:val="bullet"/>
      <w:lvlText w:val="•"/>
      <w:lvlJc w:val="left"/>
      <w:pPr>
        <w:ind w:left="1336" w:hanging="84"/>
      </w:pPr>
      <w:rPr>
        <w:rFonts w:hint="default"/>
      </w:rPr>
    </w:lvl>
    <w:lvl w:ilvl="4" w:tplc="D94CDF26">
      <w:numFmt w:val="bullet"/>
      <w:lvlText w:val="•"/>
      <w:lvlJc w:val="left"/>
      <w:pPr>
        <w:ind w:left="1735" w:hanging="84"/>
      </w:pPr>
      <w:rPr>
        <w:rFonts w:hint="default"/>
      </w:rPr>
    </w:lvl>
    <w:lvl w:ilvl="5" w:tplc="6B46DB78">
      <w:numFmt w:val="bullet"/>
      <w:lvlText w:val="•"/>
      <w:lvlJc w:val="left"/>
      <w:pPr>
        <w:ind w:left="2134" w:hanging="84"/>
      </w:pPr>
      <w:rPr>
        <w:rFonts w:hint="default"/>
      </w:rPr>
    </w:lvl>
    <w:lvl w:ilvl="6" w:tplc="2B9454A8">
      <w:numFmt w:val="bullet"/>
      <w:lvlText w:val="•"/>
      <w:lvlJc w:val="left"/>
      <w:pPr>
        <w:ind w:left="2533" w:hanging="84"/>
      </w:pPr>
      <w:rPr>
        <w:rFonts w:hint="default"/>
      </w:rPr>
    </w:lvl>
    <w:lvl w:ilvl="7" w:tplc="24F8896E">
      <w:numFmt w:val="bullet"/>
      <w:lvlText w:val="•"/>
      <w:lvlJc w:val="left"/>
      <w:pPr>
        <w:ind w:left="2932" w:hanging="84"/>
      </w:pPr>
      <w:rPr>
        <w:rFonts w:hint="default"/>
      </w:rPr>
    </w:lvl>
    <w:lvl w:ilvl="8" w:tplc="C4544350">
      <w:numFmt w:val="bullet"/>
      <w:lvlText w:val="•"/>
      <w:lvlJc w:val="left"/>
      <w:pPr>
        <w:ind w:left="3331" w:hanging="84"/>
      </w:pPr>
      <w:rPr>
        <w:rFonts w:hint="default"/>
      </w:rPr>
    </w:lvl>
  </w:abstractNum>
  <w:abstractNum w:abstractNumId="543" w15:restartNumberingAfterBreak="0">
    <w:nsid w:val="44C62065"/>
    <w:multiLevelType w:val="hybridMultilevel"/>
    <w:tmpl w:val="D9727556"/>
    <w:lvl w:ilvl="0" w:tplc="DE70140A">
      <w:start w:val="1"/>
      <w:numFmt w:val="decimal"/>
      <w:lvlText w:val="%1."/>
      <w:lvlJc w:val="left"/>
      <w:pPr>
        <w:ind w:left="677" w:hanging="180"/>
        <w:jc w:val="left"/>
      </w:pPr>
      <w:rPr>
        <w:rFonts w:ascii="Times New Roman" w:eastAsia="Times New Roman" w:hAnsi="Times New Roman" w:cs="Times New Roman" w:hint="default"/>
        <w:spacing w:val="-10"/>
        <w:w w:val="100"/>
        <w:sz w:val="18"/>
        <w:szCs w:val="18"/>
      </w:rPr>
    </w:lvl>
    <w:lvl w:ilvl="1" w:tplc="13700B24">
      <w:numFmt w:val="bullet"/>
      <w:lvlText w:val="•"/>
      <w:lvlJc w:val="left"/>
      <w:pPr>
        <w:ind w:left="1690" w:hanging="180"/>
      </w:pPr>
      <w:rPr>
        <w:rFonts w:hint="default"/>
      </w:rPr>
    </w:lvl>
    <w:lvl w:ilvl="2" w:tplc="D38E94F6">
      <w:numFmt w:val="bullet"/>
      <w:lvlText w:val="•"/>
      <w:lvlJc w:val="left"/>
      <w:pPr>
        <w:ind w:left="2701" w:hanging="180"/>
      </w:pPr>
      <w:rPr>
        <w:rFonts w:hint="default"/>
      </w:rPr>
    </w:lvl>
    <w:lvl w:ilvl="3" w:tplc="079E782A">
      <w:numFmt w:val="bullet"/>
      <w:lvlText w:val="•"/>
      <w:lvlJc w:val="left"/>
      <w:pPr>
        <w:ind w:left="3711" w:hanging="180"/>
      </w:pPr>
      <w:rPr>
        <w:rFonts w:hint="default"/>
      </w:rPr>
    </w:lvl>
    <w:lvl w:ilvl="4" w:tplc="6CB03650">
      <w:numFmt w:val="bullet"/>
      <w:lvlText w:val="•"/>
      <w:lvlJc w:val="left"/>
      <w:pPr>
        <w:ind w:left="4722" w:hanging="180"/>
      </w:pPr>
      <w:rPr>
        <w:rFonts w:hint="default"/>
      </w:rPr>
    </w:lvl>
    <w:lvl w:ilvl="5" w:tplc="02585832">
      <w:numFmt w:val="bullet"/>
      <w:lvlText w:val="•"/>
      <w:lvlJc w:val="left"/>
      <w:pPr>
        <w:ind w:left="5732" w:hanging="180"/>
      </w:pPr>
      <w:rPr>
        <w:rFonts w:hint="default"/>
      </w:rPr>
    </w:lvl>
    <w:lvl w:ilvl="6" w:tplc="E2B6E010">
      <w:numFmt w:val="bullet"/>
      <w:lvlText w:val="•"/>
      <w:lvlJc w:val="left"/>
      <w:pPr>
        <w:ind w:left="6743" w:hanging="180"/>
      </w:pPr>
      <w:rPr>
        <w:rFonts w:hint="default"/>
      </w:rPr>
    </w:lvl>
    <w:lvl w:ilvl="7" w:tplc="84DE9DB0">
      <w:numFmt w:val="bullet"/>
      <w:lvlText w:val="•"/>
      <w:lvlJc w:val="left"/>
      <w:pPr>
        <w:ind w:left="7753" w:hanging="180"/>
      </w:pPr>
      <w:rPr>
        <w:rFonts w:hint="default"/>
      </w:rPr>
    </w:lvl>
    <w:lvl w:ilvl="8" w:tplc="07523042">
      <w:numFmt w:val="bullet"/>
      <w:lvlText w:val="•"/>
      <w:lvlJc w:val="left"/>
      <w:pPr>
        <w:ind w:left="8764" w:hanging="180"/>
      </w:pPr>
      <w:rPr>
        <w:rFonts w:hint="default"/>
      </w:rPr>
    </w:lvl>
  </w:abstractNum>
  <w:abstractNum w:abstractNumId="544" w15:restartNumberingAfterBreak="0">
    <w:nsid w:val="44D8624D"/>
    <w:multiLevelType w:val="hybridMultilevel"/>
    <w:tmpl w:val="D6A04BEE"/>
    <w:lvl w:ilvl="0" w:tplc="6FBAC668">
      <w:numFmt w:val="bullet"/>
      <w:lvlText w:val="•"/>
      <w:lvlJc w:val="left"/>
      <w:pPr>
        <w:ind w:left="139" w:hanging="84"/>
      </w:pPr>
      <w:rPr>
        <w:rFonts w:ascii="Times New Roman" w:eastAsia="Times New Roman" w:hAnsi="Times New Roman" w:cs="Times New Roman" w:hint="default"/>
        <w:w w:val="100"/>
        <w:sz w:val="14"/>
        <w:szCs w:val="14"/>
      </w:rPr>
    </w:lvl>
    <w:lvl w:ilvl="1" w:tplc="320A0966">
      <w:numFmt w:val="bullet"/>
      <w:lvlText w:val="•"/>
      <w:lvlJc w:val="left"/>
      <w:pPr>
        <w:ind w:left="538" w:hanging="84"/>
      </w:pPr>
      <w:rPr>
        <w:rFonts w:hint="default"/>
      </w:rPr>
    </w:lvl>
    <w:lvl w:ilvl="2" w:tplc="CD2CBE24">
      <w:numFmt w:val="bullet"/>
      <w:lvlText w:val="•"/>
      <w:lvlJc w:val="left"/>
      <w:pPr>
        <w:ind w:left="937" w:hanging="84"/>
      </w:pPr>
      <w:rPr>
        <w:rFonts w:hint="default"/>
      </w:rPr>
    </w:lvl>
    <w:lvl w:ilvl="3" w:tplc="F85224A8">
      <w:numFmt w:val="bullet"/>
      <w:lvlText w:val="•"/>
      <w:lvlJc w:val="left"/>
      <w:pPr>
        <w:ind w:left="1336" w:hanging="84"/>
      </w:pPr>
      <w:rPr>
        <w:rFonts w:hint="default"/>
      </w:rPr>
    </w:lvl>
    <w:lvl w:ilvl="4" w:tplc="993ADB14">
      <w:numFmt w:val="bullet"/>
      <w:lvlText w:val="•"/>
      <w:lvlJc w:val="left"/>
      <w:pPr>
        <w:ind w:left="1735" w:hanging="84"/>
      </w:pPr>
      <w:rPr>
        <w:rFonts w:hint="default"/>
      </w:rPr>
    </w:lvl>
    <w:lvl w:ilvl="5" w:tplc="496AB8BE">
      <w:numFmt w:val="bullet"/>
      <w:lvlText w:val="•"/>
      <w:lvlJc w:val="left"/>
      <w:pPr>
        <w:ind w:left="2134" w:hanging="84"/>
      </w:pPr>
      <w:rPr>
        <w:rFonts w:hint="default"/>
      </w:rPr>
    </w:lvl>
    <w:lvl w:ilvl="6" w:tplc="FE384454">
      <w:numFmt w:val="bullet"/>
      <w:lvlText w:val="•"/>
      <w:lvlJc w:val="left"/>
      <w:pPr>
        <w:ind w:left="2533" w:hanging="84"/>
      </w:pPr>
      <w:rPr>
        <w:rFonts w:hint="default"/>
      </w:rPr>
    </w:lvl>
    <w:lvl w:ilvl="7" w:tplc="B3E27056">
      <w:numFmt w:val="bullet"/>
      <w:lvlText w:val="•"/>
      <w:lvlJc w:val="left"/>
      <w:pPr>
        <w:ind w:left="2932" w:hanging="84"/>
      </w:pPr>
      <w:rPr>
        <w:rFonts w:hint="default"/>
      </w:rPr>
    </w:lvl>
    <w:lvl w:ilvl="8" w:tplc="004E2626">
      <w:numFmt w:val="bullet"/>
      <w:lvlText w:val="•"/>
      <w:lvlJc w:val="left"/>
      <w:pPr>
        <w:ind w:left="3331" w:hanging="84"/>
      </w:pPr>
      <w:rPr>
        <w:rFonts w:hint="default"/>
      </w:rPr>
    </w:lvl>
  </w:abstractNum>
  <w:abstractNum w:abstractNumId="545" w15:restartNumberingAfterBreak="0">
    <w:nsid w:val="44DD0E12"/>
    <w:multiLevelType w:val="hybridMultilevel"/>
    <w:tmpl w:val="D0C00CDE"/>
    <w:lvl w:ilvl="0" w:tplc="0608B0E6">
      <w:numFmt w:val="bullet"/>
      <w:lvlText w:val="–"/>
      <w:lvlJc w:val="left"/>
      <w:pPr>
        <w:ind w:left="160" w:hanging="105"/>
      </w:pPr>
      <w:rPr>
        <w:rFonts w:ascii="Times New Roman" w:eastAsia="Times New Roman" w:hAnsi="Times New Roman" w:cs="Times New Roman" w:hint="default"/>
        <w:spacing w:val="-3"/>
        <w:w w:val="100"/>
        <w:sz w:val="14"/>
        <w:szCs w:val="14"/>
      </w:rPr>
    </w:lvl>
    <w:lvl w:ilvl="1" w:tplc="01E85A02">
      <w:numFmt w:val="bullet"/>
      <w:lvlText w:val="•"/>
      <w:lvlJc w:val="left"/>
      <w:pPr>
        <w:ind w:left="556" w:hanging="105"/>
      </w:pPr>
      <w:rPr>
        <w:rFonts w:hint="default"/>
      </w:rPr>
    </w:lvl>
    <w:lvl w:ilvl="2" w:tplc="552E44BE">
      <w:numFmt w:val="bullet"/>
      <w:lvlText w:val="•"/>
      <w:lvlJc w:val="left"/>
      <w:pPr>
        <w:ind w:left="953" w:hanging="105"/>
      </w:pPr>
      <w:rPr>
        <w:rFonts w:hint="default"/>
      </w:rPr>
    </w:lvl>
    <w:lvl w:ilvl="3" w:tplc="79CC09DA">
      <w:numFmt w:val="bullet"/>
      <w:lvlText w:val="•"/>
      <w:lvlJc w:val="left"/>
      <w:pPr>
        <w:ind w:left="1350" w:hanging="105"/>
      </w:pPr>
      <w:rPr>
        <w:rFonts w:hint="default"/>
      </w:rPr>
    </w:lvl>
    <w:lvl w:ilvl="4" w:tplc="4BB85A00">
      <w:numFmt w:val="bullet"/>
      <w:lvlText w:val="•"/>
      <w:lvlJc w:val="left"/>
      <w:pPr>
        <w:ind w:left="1747" w:hanging="105"/>
      </w:pPr>
      <w:rPr>
        <w:rFonts w:hint="default"/>
      </w:rPr>
    </w:lvl>
    <w:lvl w:ilvl="5" w:tplc="04D475DA">
      <w:numFmt w:val="bullet"/>
      <w:lvlText w:val="•"/>
      <w:lvlJc w:val="left"/>
      <w:pPr>
        <w:ind w:left="2144" w:hanging="105"/>
      </w:pPr>
      <w:rPr>
        <w:rFonts w:hint="default"/>
      </w:rPr>
    </w:lvl>
    <w:lvl w:ilvl="6" w:tplc="A39E80F2">
      <w:numFmt w:val="bullet"/>
      <w:lvlText w:val="•"/>
      <w:lvlJc w:val="left"/>
      <w:pPr>
        <w:ind w:left="2541" w:hanging="105"/>
      </w:pPr>
      <w:rPr>
        <w:rFonts w:hint="default"/>
      </w:rPr>
    </w:lvl>
    <w:lvl w:ilvl="7" w:tplc="44EA1426">
      <w:numFmt w:val="bullet"/>
      <w:lvlText w:val="•"/>
      <w:lvlJc w:val="left"/>
      <w:pPr>
        <w:ind w:left="2938" w:hanging="105"/>
      </w:pPr>
      <w:rPr>
        <w:rFonts w:hint="default"/>
      </w:rPr>
    </w:lvl>
    <w:lvl w:ilvl="8" w:tplc="4D1488A0">
      <w:numFmt w:val="bullet"/>
      <w:lvlText w:val="•"/>
      <w:lvlJc w:val="left"/>
      <w:pPr>
        <w:ind w:left="3335" w:hanging="105"/>
      </w:pPr>
      <w:rPr>
        <w:rFonts w:hint="default"/>
      </w:rPr>
    </w:lvl>
  </w:abstractNum>
  <w:abstractNum w:abstractNumId="546" w15:restartNumberingAfterBreak="0">
    <w:nsid w:val="44FB146B"/>
    <w:multiLevelType w:val="hybridMultilevel"/>
    <w:tmpl w:val="046E5EEA"/>
    <w:lvl w:ilvl="0" w:tplc="8C843724">
      <w:numFmt w:val="bullet"/>
      <w:lvlText w:val="–"/>
      <w:lvlJc w:val="left"/>
      <w:pPr>
        <w:ind w:left="632" w:hanging="135"/>
      </w:pPr>
      <w:rPr>
        <w:rFonts w:ascii="Times New Roman" w:eastAsia="Times New Roman" w:hAnsi="Times New Roman" w:cs="Times New Roman" w:hint="default"/>
        <w:spacing w:val="-8"/>
        <w:w w:val="100"/>
        <w:sz w:val="18"/>
        <w:szCs w:val="18"/>
      </w:rPr>
    </w:lvl>
    <w:lvl w:ilvl="1" w:tplc="C4C8B5A0">
      <w:numFmt w:val="bullet"/>
      <w:lvlText w:val="•"/>
      <w:lvlJc w:val="left"/>
      <w:pPr>
        <w:ind w:left="1654" w:hanging="135"/>
      </w:pPr>
      <w:rPr>
        <w:rFonts w:hint="default"/>
      </w:rPr>
    </w:lvl>
    <w:lvl w:ilvl="2" w:tplc="69067D8C">
      <w:numFmt w:val="bullet"/>
      <w:lvlText w:val="•"/>
      <w:lvlJc w:val="left"/>
      <w:pPr>
        <w:ind w:left="2669" w:hanging="135"/>
      </w:pPr>
      <w:rPr>
        <w:rFonts w:hint="default"/>
      </w:rPr>
    </w:lvl>
    <w:lvl w:ilvl="3" w:tplc="E45C6250">
      <w:numFmt w:val="bullet"/>
      <w:lvlText w:val="•"/>
      <w:lvlJc w:val="left"/>
      <w:pPr>
        <w:ind w:left="3683" w:hanging="135"/>
      </w:pPr>
      <w:rPr>
        <w:rFonts w:hint="default"/>
      </w:rPr>
    </w:lvl>
    <w:lvl w:ilvl="4" w:tplc="FCE6AE7A">
      <w:numFmt w:val="bullet"/>
      <w:lvlText w:val="•"/>
      <w:lvlJc w:val="left"/>
      <w:pPr>
        <w:ind w:left="4698" w:hanging="135"/>
      </w:pPr>
      <w:rPr>
        <w:rFonts w:hint="default"/>
      </w:rPr>
    </w:lvl>
    <w:lvl w:ilvl="5" w:tplc="3344406E">
      <w:numFmt w:val="bullet"/>
      <w:lvlText w:val="•"/>
      <w:lvlJc w:val="left"/>
      <w:pPr>
        <w:ind w:left="5712" w:hanging="135"/>
      </w:pPr>
      <w:rPr>
        <w:rFonts w:hint="default"/>
      </w:rPr>
    </w:lvl>
    <w:lvl w:ilvl="6" w:tplc="17FA1BC0">
      <w:numFmt w:val="bullet"/>
      <w:lvlText w:val="•"/>
      <w:lvlJc w:val="left"/>
      <w:pPr>
        <w:ind w:left="6727" w:hanging="135"/>
      </w:pPr>
      <w:rPr>
        <w:rFonts w:hint="default"/>
      </w:rPr>
    </w:lvl>
    <w:lvl w:ilvl="7" w:tplc="FD9847C4">
      <w:numFmt w:val="bullet"/>
      <w:lvlText w:val="•"/>
      <w:lvlJc w:val="left"/>
      <w:pPr>
        <w:ind w:left="7741" w:hanging="135"/>
      </w:pPr>
      <w:rPr>
        <w:rFonts w:hint="default"/>
      </w:rPr>
    </w:lvl>
    <w:lvl w:ilvl="8" w:tplc="8CE25B4C">
      <w:numFmt w:val="bullet"/>
      <w:lvlText w:val="•"/>
      <w:lvlJc w:val="left"/>
      <w:pPr>
        <w:ind w:left="8756" w:hanging="135"/>
      </w:pPr>
      <w:rPr>
        <w:rFonts w:hint="default"/>
      </w:rPr>
    </w:lvl>
  </w:abstractNum>
  <w:abstractNum w:abstractNumId="547" w15:restartNumberingAfterBreak="0">
    <w:nsid w:val="450C32D4"/>
    <w:multiLevelType w:val="hybridMultilevel"/>
    <w:tmpl w:val="6D3AAB66"/>
    <w:lvl w:ilvl="0" w:tplc="FF2E30BE">
      <w:numFmt w:val="bullet"/>
      <w:lvlText w:val="•"/>
      <w:lvlJc w:val="left"/>
      <w:pPr>
        <w:ind w:left="140" w:hanging="84"/>
      </w:pPr>
      <w:rPr>
        <w:rFonts w:ascii="Times New Roman" w:eastAsia="Times New Roman" w:hAnsi="Times New Roman" w:cs="Times New Roman" w:hint="default"/>
        <w:w w:val="100"/>
        <w:sz w:val="14"/>
        <w:szCs w:val="14"/>
      </w:rPr>
    </w:lvl>
    <w:lvl w:ilvl="1" w:tplc="46C2D1C4">
      <w:numFmt w:val="bullet"/>
      <w:lvlText w:val="•"/>
      <w:lvlJc w:val="left"/>
      <w:pPr>
        <w:ind w:left="538" w:hanging="84"/>
      </w:pPr>
      <w:rPr>
        <w:rFonts w:hint="default"/>
      </w:rPr>
    </w:lvl>
    <w:lvl w:ilvl="2" w:tplc="E44279BE">
      <w:numFmt w:val="bullet"/>
      <w:lvlText w:val="•"/>
      <w:lvlJc w:val="left"/>
      <w:pPr>
        <w:ind w:left="937" w:hanging="84"/>
      </w:pPr>
      <w:rPr>
        <w:rFonts w:hint="default"/>
      </w:rPr>
    </w:lvl>
    <w:lvl w:ilvl="3" w:tplc="EC5E5494">
      <w:numFmt w:val="bullet"/>
      <w:lvlText w:val="•"/>
      <w:lvlJc w:val="left"/>
      <w:pPr>
        <w:ind w:left="1336" w:hanging="84"/>
      </w:pPr>
      <w:rPr>
        <w:rFonts w:hint="default"/>
      </w:rPr>
    </w:lvl>
    <w:lvl w:ilvl="4" w:tplc="3D903394">
      <w:numFmt w:val="bullet"/>
      <w:lvlText w:val="•"/>
      <w:lvlJc w:val="left"/>
      <w:pPr>
        <w:ind w:left="1735" w:hanging="84"/>
      </w:pPr>
      <w:rPr>
        <w:rFonts w:hint="default"/>
      </w:rPr>
    </w:lvl>
    <w:lvl w:ilvl="5" w:tplc="22A0A7AE">
      <w:numFmt w:val="bullet"/>
      <w:lvlText w:val="•"/>
      <w:lvlJc w:val="left"/>
      <w:pPr>
        <w:ind w:left="2134" w:hanging="84"/>
      </w:pPr>
      <w:rPr>
        <w:rFonts w:hint="default"/>
      </w:rPr>
    </w:lvl>
    <w:lvl w:ilvl="6" w:tplc="55DE986C">
      <w:numFmt w:val="bullet"/>
      <w:lvlText w:val="•"/>
      <w:lvlJc w:val="left"/>
      <w:pPr>
        <w:ind w:left="2533" w:hanging="84"/>
      </w:pPr>
      <w:rPr>
        <w:rFonts w:hint="default"/>
      </w:rPr>
    </w:lvl>
    <w:lvl w:ilvl="7" w:tplc="FCCCC81A">
      <w:numFmt w:val="bullet"/>
      <w:lvlText w:val="•"/>
      <w:lvlJc w:val="left"/>
      <w:pPr>
        <w:ind w:left="2932" w:hanging="84"/>
      </w:pPr>
      <w:rPr>
        <w:rFonts w:hint="default"/>
      </w:rPr>
    </w:lvl>
    <w:lvl w:ilvl="8" w:tplc="28BC278A">
      <w:numFmt w:val="bullet"/>
      <w:lvlText w:val="•"/>
      <w:lvlJc w:val="left"/>
      <w:pPr>
        <w:ind w:left="3331" w:hanging="84"/>
      </w:pPr>
      <w:rPr>
        <w:rFonts w:hint="default"/>
      </w:rPr>
    </w:lvl>
  </w:abstractNum>
  <w:abstractNum w:abstractNumId="548" w15:restartNumberingAfterBreak="0">
    <w:nsid w:val="451207D4"/>
    <w:multiLevelType w:val="hybridMultilevel"/>
    <w:tmpl w:val="F11C6C0E"/>
    <w:lvl w:ilvl="0" w:tplc="DDF476D4">
      <w:numFmt w:val="bullet"/>
      <w:lvlText w:val="•"/>
      <w:lvlJc w:val="left"/>
      <w:pPr>
        <w:ind w:left="139" w:hanging="84"/>
      </w:pPr>
      <w:rPr>
        <w:rFonts w:ascii="Times New Roman" w:eastAsia="Times New Roman" w:hAnsi="Times New Roman" w:cs="Times New Roman" w:hint="default"/>
        <w:w w:val="100"/>
        <w:sz w:val="14"/>
        <w:szCs w:val="14"/>
      </w:rPr>
    </w:lvl>
    <w:lvl w:ilvl="1" w:tplc="071C0248">
      <w:numFmt w:val="bullet"/>
      <w:lvlText w:val="•"/>
      <w:lvlJc w:val="left"/>
      <w:pPr>
        <w:ind w:left="538" w:hanging="84"/>
      </w:pPr>
      <w:rPr>
        <w:rFonts w:hint="default"/>
      </w:rPr>
    </w:lvl>
    <w:lvl w:ilvl="2" w:tplc="D466D0D8">
      <w:numFmt w:val="bullet"/>
      <w:lvlText w:val="•"/>
      <w:lvlJc w:val="left"/>
      <w:pPr>
        <w:ind w:left="937" w:hanging="84"/>
      </w:pPr>
      <w:rPr>
        <w:rFonts w:hint="default"/>
      </w:rPr>
    </w:lvl>
    <w:lvl w:ilvl="3" w:tplc="92A43446">
      <w:numFmt w:val="bullet"/>
      <w:lvlText w:val="•"/>
      <w:lvlJc w:val="left"/>
      <w:pPr>
        <w:ind w:left="1336" w:hanging="84"/>
      </w:pPr>
      <w:rPr>
        <w:rFonts w:hint="default"/>
      </w:rPr>
    </w:lvl>
    <w:lvl w:ilvl="4" w:tplc="AC00210E">
      <w:numFmt w:val="bullet"/>
      <w:lvlText w:val="•"/>
      <w:lvlJc w:val="left"/>
      <w:pPr>
        <w:ind w:left="1735" w:hanging="84"/>
      </w:pPr>
      <w:rPr>
        <w:rFonts w:hint="default"/>
      </w:rPr>
    </w:lvl>
    <w:lvl w:ilvl="5" w:tplc="567A0CA8">
      <w:numFmt w:val="bullet"/>
      <w:lvlText w:val="•"/>
      <w:lvlJc w:val="left"/>
      <w:pPr>
        <w:ind w:left="2134" w:hanging="84"/>
      </w:pPr>
      <w:rPr>
        <w:rFonts w:hint="default"/>
      </w:rPr>
    </w:lvl>
    <w:lvl w:ilvl="6" w:tplc="E918F600">
      <w:numFmt w:val="bullet"/>
      <w:lvlText w:val="•"/>
      <w:lvlJc w:val="left"/>
      <w:pPr>
        <w:ind w:left="2533" w:hanging="84"/>
      </w:pPr>
      <w:rPr>
        <w:rFonts w:hint="default"/>
      </w:rPr>
    </w:lvl>
    <w:lvl w:ilvl="7" w:tplc="DFEE4EC2">
      <w:numFmt w:val="bullet"/>
      <w:lvlText w:val="•"/>
      <w:lvlJc w:val="left"/>
      <w:pPr>
        <w:ind w:left="2932" w:hanging="84"/>
      </w:pPr>
      <w:rPr>
        <w:rFonts w:hint="default"/>
      </w:rPr>
    </w:lvl>
    <w:lvl w:ilvl="8" w:tplc="E6C6D826">
      <w:numFmt w:val="bullet"/>
      <w:lvlText w:val="•"/>
      <w:lvlJc w:val="left"/>
      <w:pPr>
        <w:ind w:left="3331" w:hanging="84"/>
      </w:pPr>
      <w:rPr>
        <w:rFonts w:hint="default"/>
      </w:rPr>
    </w:lvl>
  </w:abstractNum>
  <w:abstractNum w:abstractNumId="549" w15:restartNumberingAfterBreak="0">
    <w:nsid w:val="45330913"/>
    <w:multiLevelType w:val="hybridMultilevel"/>
    <w:tmpl w:val="834C92A0"/>
    <w:lvl w:ilvl="0" w:tplc="67D82AB6">
      <w:numFmt w:val="bullet"/>
      <w:lvlText w:val="•"/>
      <w:lvlJc w:val="left"/>
      <w:pPr>
        <w:ind w:left="140" w:hanging="84"/>
      </w:pPr>
      <w:rPr>
        <w:rFonts w:ascii="Times New Roman" w:eastAsia="Times New Roman" w:hAnsi="Times New Roman" w:cs="Times New Roman" w:hint="default"/>
        <w:w w:val="100"/>
        <w:sz w:val="14"/>
        <w:szCs w:val="14"/>
      </w:rPr>
    </w:lvl>
    <w:lvl w:ilvl="1" w:tplc="E8D842D0">
      <w:numFmt w:val="bullet"/>
      <w:lvlText w:val="•"/>
      <w:lvlJc w:val="left"/>
      <w:pPr>
        <w:ind w:left="538" w:hanging="84"/>
      </w:pPr>
      <w:rPr>
        <w:rFonts w:hint="default"/>
      </w:rPr>
    </w:lvl>
    <w:lvl w:ilvl="2" w:tplc="AADC44D6">
      <w:numFmt w:val="bullet"/>
      <w:lvlText w:val="•"/>
      <w:lvlJc w:val="left"/>
      <w:pPr>
        <w:ind w:left="937" w:hanging="84"/>
      </w:pPr>
      <w:rPr>
        <w:rFonts w:hint="default"/>
      </w:rPr>
    </w:lvl>
    <w:lvl w:ilvl="3" w:tplc="387A20BC">
      <w:numFmt w:val="bullet"/>
      <w:lvlText w:val="•"/>
      <w:lvlJc w:val="left"/>
      <w:pPr>
        <w:ind w:left="1336" w:hanging="84"/>
      </w:pPr>
      <w:rPr>
        <w:rFonts w:hint="default"/>
      </w:rPr>
    </w:lvl>
    <w:lvl w:ilvl="4" w:tplc="3B4898BE">
      <w:numFmt w:val="bullet"/>
      <w:lvlText w:val="•"/>
      <w:lvlJc w:val="left"/>
      <w:pPr>
        <w:ind w:left="1735" w:hanging="84"/>
      </w:pPr>
      <w:rPr>
        <w:rFonts w:hint="default"/>
      </w:rPr>
    </w:lvl>
    <w:lvl w:ilvl="5" w:tplc="1D6AECE4">
      <w:numFmt w:val="bullet"/>
      <w:lvlText w:val="•"/>
      <w:lvlJc w:val="left"/>
      <w:pPr>
        <w:ind w:left="2134" w:hanging="84"/>
      </w:pPr>
      <w:rPr>
        <w:rFonts w:hint="default"/>
      </w:rPr>
    </w:lvl>
    <w:lvl w:ilvl="6" w:tplc="A17A6052">
      <w:numFmt w:val="bullet"/>
      <w:lvlText w:val="•"/>
      <w:lvlJc w:val="left"/>
      <w:pPr>
        <w:ind w:left="2533" w:hanging="84"/>
      </w:pPr>
      <w:rPr>
        <w:rFonts w:hint="default"/>
      </w:rPr>
    </w:lvl>
    <w:lvl w:ilvl="7" w:tplc="8E70FB4A">
      <w:numFmt w:val="bullet"/>
      <w:lvlText w:val="•"/>
      <w:lvlJc w:val="left"/>
      <w:pPr>
        <w:ind w:left="2932" w:hanging="84"/>
      </w:pPr>
      <w:rPr>
        <w:rFonts w:hint="default"/>
      </w:rPr>
    </w:lvl>
    <w:lvl w:ilvl="8" w:tplc="EB5CE884">
      <w:numFmt w:val="bullet"/>
      <w:lvlText w:val="•"/>
      <w:lvlJc w:val="left"/>
      <w:pPr>
        <w:ind w:left="3331" w:hanging="84"/>
      </w:pPr>
      <w:rPr>
        <w:rFonts w:hint="default"/>
      </w:rPr>
    </w:lvl>
  </w:abstractNum>
  <w:abstractNum w:abstractNumId="550" w15:restartNumberingAfterBreak="0">
    <w:nsid w:val="45424648"/>
    <w:multiLevelType w:val="hybridMultilevel"/>
    <w:tmpl w:val="EF785110"/>
    <w:lvl w:ilvl="0" w:tplc="37EA94B8">
      <w:numFmt w:val="bullet"/>
      <w:lvlText w:val="–"/>
      <w:lvlJc w:val="left"/>
      <w:pPr>
        <w:ind w:left="160" w:hanging="105"/>
      </w:pPr>
      <w:rPr>
        <w:rFonts w:ascii="Times New Roman" w:eastAsia="Times New Roman" w:hAnsi="Times New Roman" w:cs="Times New Roman" w:hint="default"/>
        <w:spacing w:val="-9"/>
        <w:w w:val="100"/>
        <w:sz w:val="14"/>
        <w:szCs w:val="14"/>
      </w:rPr>
    </w:lvl>
    <w:lvl w:ilvl="1" w:tplc="E67003B6">
      <w:numFmt w:val="bullet"/>
      <w:lvlText w:val="•"/>
      <w:lvlJc w:val="left"/>
      <w:pPr>
        <w:ind w:left="556" w:hanging="105"/>
      </w:pPr>
      <w:rPr>
        <w:rFonts w:hint="default"/>
      </w:rPr>
    </w:lvl>
    <w:lvl w:ilvl="2" w:tplc="B2C499A0">
      <w:numFmt w:val="bullet"/>
      <w:lvlText w:val="•"/>
      <w:lvlJc w:val="left"/>
      <w:pPr>
        <w:ind w:left="953" w:hanging="105"/>
      </w:pPr>
      <w:rPr>
        <w:rFonts w:hint="default"/>
      </w:rPr>
    </w:lvl>
    <w:lvl w:ilvl="3" w:tplc="39364E6A">
      <w:numFmt w:val="bullet"/>
      <w:lvlText w:val="•"/>
      <w:lvlJc w:val="left"/>
      <w:pPr>
        <w:ind w:left="1350" w:hanging="105"/>
      </w:pPr>
      <w:rPr>
        <w:rFonts w:hint="default"/>
      </w:rPr>
    </w:lvl>
    <w:lvl w:ilvl="4" w:tplc="A120E30C">
      <w:numFmt w:val="bullet"/>
      <w:lvlText w:val="•"/>
      <w:lvlJc w:val="left"/>
      <w:pPr>
        <w:ind w:left="1747" w:hanging="105"/>
      </w:pPr>
      <w:rPr>
        <w:rFonts w:hint="default"/>
      </w:rPr>
    </w:lvl>
    <w:lvl w:ilvl="5" w:tplc="FB827480">
      <w:numFmt w:val="bullet"/>
      <w:lvlText w:val="•"/>
      <w:lvlJc w:val="left"/>
      <w:pPr>
        <w:ind w:left="2144" w:hanging="105"/>
      </w:pPr>
      <w:rPr>
        <w:rFonts w:hint="default"/>
      </w:rPr>
    </w:lvl>
    <w:lvl w:ilvl="6" w:tplc="C11AB46E">
      <w:numFmt w:val="bullet"/>
      <w:lvlText w:val="•"/>
      <w:lvlJc w:val="left"/>
      <w:pPr>
        <w:ind w:left="2541" w:hanging="105"/>
      </w:pPr>
      <w:rPr>
        <w:rFonts w:hint="default"/>
      </w:rPr>
    </w:lvl>
    <w:lvl w:ilvl="7" w:tplc="839A1422">
      <w:numFmt w:val="bullet"/>
      <w:lvlText w:val="•"/>
      <w:lvlJc w:val="left"/>
      <w:pPr>
        <w:ind w:left="2938" w:hanging="105"/>
      </w:pPr>
      <w:rPr>
        <w:rFonts w:hint="default"/>
      </w:rPr>
    </w:lvl>
    <w:lvl w:ilvl="8" w:tplc="E1B8CC9E">
      <w:numFmt w:val="bullet"/>
      <w:lvlText w:val="•"/>
      <w:lvlJc w:val="left"/>
      <w:pPr>
        <w:ind w:left="3335" w:hanging="105"/>
      </w:pPr>
      <w:rPr>
        <w:rFonts w:hint="default"/>
      </w:rPr>
    </w:lvl>
  </w:abstractNum>
  <w:abstractNum w:abstractNumId="551" w15:restartNumberingAfterBreak="0">
    <w:nsid w:val="455A6127"/>
    <w:multiLevelType w:val="hybridMultilevel"/>
    <w:tmpl w:val="E7346F14"/>
    <w:lvl w:ilvl="0" w:tplc="F1722710">
      <w:numFmt w:val="bullet"/>
      <w:lvlText w:val="–"/>
      <w:lvlJc w:val="left"/>
      <w:pPr>
        <w:ind w:left="160" w:hanging="105"/>
      </w:pPr>
      <w:rPr>
        <w:rFonts w:ascii="Times New Roman" w:eastAsia="Times New Roman" w:hAnsi="Times New Roman" w:cs="Times New Roman" w:hint="default"/>
        <w:spacing w:val="-14"/>
        <w:w w:val="100"/>
        <w:sz w:val="14"/>
        <w:szCs w:val="14"/>
      </w:rPr>
    </w:lvl>
    <w:lvl w:ilvl="1" w:tplc="107A5BEE">
      <w:numFmt w:val="bullet"/>
      <w:lvlText w:val="•"/>
      <w:lvlJc w:val="left"/>
      <w:pPr>
        <w:ind w:left="556" w:hanging="105"/>
      </w:pPr>
      <w:rPr>
        <w:rFonts w:hint="default"/>
      </w:rPr>
    </w:lvl>
    <w:lvl w:ilvl="2" w:tplc="2FC64562">
      <w:numFmt w:val="bullet"/>
      <w:lvlText w:val="•"/>
      <w:lvlJc w:val="left"/>
      <w:pPr>
        <w:ind w:left="953" w:hanging="105"/>
      </w:pPr>
      <w:rPr>
        <w:rFonts w:hint="default"/>
      </w:rPr>
    </w:lvl>
    <w:lvl w:ilvl="3" w:tplc="4B125F7E">
      <w:numFmt w:val="bullet"/>
      <w:lvlText w:val="•"/>
      <w:lvlJc w:val="left"/>
      <w:pPr>
        <w:ind w:left="1350" w:hanging="105"/>
      </w:pPr>
      <w:rPr>
        <w:rFonts w:hint="default"/>
      </w:rPr>
    </w:lvl>
    <w:lvl w:ilvl="4" w:tplc="0122E896">
      <w:numFmt w:val="bullet"/>
      <w:lvlText w:val="•"/>
      <w:lvlJc w:val="left"/>
      <w:pPr>
        <w:ind w:left="1747" w:hanging="105"/>
      </w:pPr>
      <w:rPr>
        <w:rFonts w:hint="default"/>
      </w:rPr>
    </w:lvl>
    <w:lvl w:ilvl="5" w:tplc="66AC387A">
      <w:numFmt w:val="bullet"/>
      <w:lvlText w:val="•"/>
      <w:lvlJc w:val="left"/>
      <w:pPr>
        <w:ind w:left="2144" w:hanging="105"/>
      </w:pPr>
      <w:rPr>
        <w:rFonts w:hint="default"/>
      </w:rPr>
    </w:lvl>
    <w:lvl w:ilvl="6" w:tplc="17C65B6C">
      <w:numFmt w:val="bullet"/>
      <w:lvlText w:val="•"/>
      <w:lvlJc w:val="left"/>
      <w:pPr>
        <w:ind w:left="2541" w:hanging="105"/>
      </w:pPr>
      <w:rPr>
        <w:rFonts w:hint="default"/>
      </w:rPr>
    </w:lvl>
    <w:lvl w:ilvl="7" w:tplc="DC2652EC">
      <w:numFmt w:val="bullet"/>
      <w:lvlText w:val="•"/>
      <w:lvlJc w:val="left"/>
      <w:pPr>
        <w:ind w:left="2938" w:hanging="105"/>
      </w:pPr>
      <w:rPr>
        <w:rFonts w:hint="default"/>
      </w:rPr>
    </w:lvl>
    <w:lvl w:ilvl="8" w:tplc="9F68E794">
      <w:numFmt w:val="bullet"/>
      <w:lvlText w:val="•"/>
      <w:lvlJc w:val="left"/>
      <w:pPr>
        <w:ind w:left="3335" w:hanging="105"/>
      </w:pPr>
      <w:rPr>
        <w:rFonts w:hint="default"/>
      </w:rPr>
    </w:lvl>
  </w:abstractNum>
  <w:abstractNum w:abstractNumId="552" w15:restartNumberingAfterBreak="0">
    <w:nsid w:val="4567469F"/>
    <w:multiLevelType w:val="hybridMultilevel"/>
    <w:tmpl w:val="2404F896"/>
    <w:lvl w:ilvl="0" w:tplc="51908638">
      <w:numFmt w:val="bullet"/>
      <w:lvlText w:val="•"/>
      <w:lvlJc w:val="left"/>
      <w:pPr>
        <w:ind w:left="139" w:hanging="84"/>
      </w:pPr>
      <w:rPr>
        <w:rFonts w:ascii="Times New Roman" w:eastAsia="Times New Roman" w:hAnsi="Times New Roman" w:cs="Times New Roman" w:hint="default"/>
        <w:w w:val="100"/>
        <w:sz w:val="14"/>
        <w:szCs w:val="14"/>
      </w:rPr>
    </w:lvl>
    <w:lvl w:ilvl="1" w:tplc="7D6ABF7A">
      <w:numFmt w:val="bullet"/>
      <w:lvlText w:val="•"/>
      <w:lvlJc w:val="left"/>
      <w:pPr>
        <w:ind w:left="538" w:hanging="84"/>
      </w:pPr>
      <w:rPr>
        <w:rFonts w:hint="default"/>
      </w:rPr>
    </w:lvl>
    <w:lvl w:ilvl="2" w:tplc="35A448EC">
      <w:numFmt w:val="bullet"/>
      <w:lvlText w:val="•"/>
      <w:lvlJc w:val="left"/>
      <w:pPr>
        <w:ind w:left="937" w:hanging="84"/>
      </w:pPr>
      <w:rPr>
        <w:rFonts w:hint="default"/>
      </w:rPr>
    </w:lvl>
    <w:lvl w:ilvl="3" w:tplc="FDAAEF56">
      <w:numFmt w:val="bullet"/>
      <w:lvlText w:val="•"/>
      <w:lvlJc w:val="left"/>
      <w:pPr>
        <w:ind w:left="1336" w:hanging="84"/>
      </w:pPr>
      <w:rPr>
        <w:rFonts w:hint="default"/>
      </w:rPr>
    </w:lvl>
    <w:lvl w:ilvl="4" w:tplc="3D5A020E">
      <w:numFmt w:val="bullet"/>
      <w:lvlText w:val="•"/>
      <w:lvlJc w:val="left"/>
      <w:pPr>
        <w:ind w:left="1735" w:hanging="84"/>
      </w:pPr>
      <w:rPr>
        <w:rFonts w:hint="default"/>
      </w:rPr>
    </w:lvl>
    <w:lvl w:ilvl="5" w:tplc="153C1962">
      <w:numFmt w:val="bullet"/>
      <w:lvlText w:val="•"/>
      <w:lvlJc w:val="left"/>
      <w:pPr>
        <w:ind w:left="2134" w:hanging="84"/>
      </w:pPr>
      <w:rPr>
        <w:rFonts w:hint="default"/>
      </w:rPr>
    </w:lvl>
    <w:lvl w:ilvl="6" w:tplc="448AB898">
      <w:numFmt w:val="bullet"/>
      <w:lvlText w:val="•"/>
      <w:lvlJc w:val="left"/>
      <w:pPr>
        <w:ind w:left="2533" w:hanging="84"/>
      </w:pPr>
      <w:rPr>
        <w:rFonts w:hint="default"/>
      </w:rPr>
    </w:lvl>
    <w:lvl w:ilvl="7" w:tplc="1D7C65BE">
      <w:numFmt w:val="bullet"/>
      <w:lvlText w:val="•"/>
      <w:lvlJc w:val="left"/>
      <w:pPr>
        <w:ind w:left="2932" w:hanging="84"/>
      </w:pPr>
      <w:rPr>
        <w:rFonts w:hint="default"/>
      </w:rPr>
    </w:lvl>
    <w:lvl w:ilvl="8" w:tplc="A4109130">
      <w:numFmt w:val="bullet"/>
      <w:lvlText w:val="•"/>
      <w:lvlJc w:val="left"/>
      <w:pPr>
        <w:ind w:left="3331" w:hanging="84"/>
      </w:pPr>
      <w:rPr>
        <w:rFonts w:hint="default"/>
      </w:rPr>
    </w:lvl>
  </w:abstractNum>
  <w:abstractNum w:abstractNumId="553" w15:restartNumberingAfterBreak="0">
    <w:nsid w:val="45785EC5"/>
    <w:multiLevelType w:val="hybridMultilevel"/>
    <w:tmpl w:val="D6562B88"/>
    <w:lvl w:ilvl="0" w:tplc="896C545A">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6AEAFBF0">
      <w:numFmt w:val="bullet"/>
      <w:lvlText w:val="•"/>
      <w:lvlJc w:val="left"/>
      <w:pPr>
        <w:ind w:left="1690" w:hanging="180"/>
      </w:pPr>
      <w:rPr>
        <w:rFonts w:hint="default"/>
      </w:rPr>
    </w:lvl>
    <w:lvl w:ilvl="2" w:tplc="B108EFFE">
      <w:numFmt w:val="bullet"/>
      <w:lvlText w:val="•"/>
      <w:lvlJc w:val="left"/>
      <w:pPr>
        <w:ind w:left="2701" w:hanging="180"/>
      </w:pPr>
      <w:rPr>
        <w:rFonts w:hint="default"/>
      </w:rPr>
    </w:lvl>
    <w:lvl w:ilvl="3" w:tplc="AE020054">
      <w:numFmt w:val="bullet"/>
      <w:lvlText w:val="•"/>
      <w:lvlJc w:val="left"/>
      <w:pPr>
        <w:ind w:left="3711" w:hanging="180"/>
      </w:pPr>
      <w:rPr>
        <w:rFonts w:hint="default"/>
      </w:rPr>
    </w:lvl>
    <w:lvl w:ilvl="4" w:tplc="F8440A90">
      <w:numFmt w:val="bullet"/>
      <w:lvlText w:val="•"/>
      <w:lvlJc w:val="left"/>
      <w:pPr>
        <w:ind w:left="4722" w:hanging="180"/>
      </w:pPr>
      <w:rPr>
        <w:rFonts w:hint="default"/>
      </w:rPr>
    </w:lvl>
    <w:lvl w:ilvl="5" w:tplc="8F8EADF2">
      <w:numFmt w:val="bullet"/>
      <w:lvlText w:val="•"/>
      <w:lvlJc w:val="left"/>
      <w:pPr>
        <w:ind w:left="5732" w:hanging="180"/>
      </w:pPr>
      <w:rPr>
        <w:rFonts w:hint="default"/>
      </w:rPr>
    </w:lvl>
    <w:lvl w:ilvl="6" w:tplc="C2DAA39E">
      <w:numFmt w:val="bullet"/>
      <w:lvlText w:val="•"/>
      <w:lvlJc w:val="left"/>
      <w:pPr>
        <w:ind w:left="6743" w:hanging="180"/>
      </w:pPr>
      <w:rPr>
        <w:rFonts w:hint="default"/>
      </w:rPr>
    </w:lvl>
    <w:lvl w:ilvl="7" w:tplc="5CB4D1F2">
      <w:numFmt w:val="bullet"/>
      <w:lvlText w:val="•"/>
      <w:lvlJc w:val="left"/>
      <w:pPr>
        <w:ind w:left="7753" w:hanging="180"/>
      </w:pPr>
      <w:rPr>
        <w:rFonts w:hint="default"/>
      </w:rPr>
    </w:lvl>
    <w:lvl w:ilvl="8" w:tplc="DE3089C8">
      <w:numFmt w:val="bullet"/>
      <w:lvlText w:val="•"/>
      <w:lvlJc w:val="left"/>
      <w:pPr>
        <w:ind w:left="8764" w:hanging="180"/>
      </w:pPr>
      <w:rPr>
        <w:rFonts w:hint="default"/>
      </w:rPr>
    </w:lvl>
  </w:abstractNum>
  <w:abstractNum w:abstractNumId="554" w15:restartNumberingAfterBreak="0">
    <w:nsid w:val="45840BDE"/>
    <w:multiLevelType w:val="hybridMultilevel"/>
    <w:tmpl w:val="E46C9994"/>
    <w:lvl w:ilvl="0" w:tplc="3A2ADEBC">
      <w:numFmt w:val="bullet"/>
      <w:lvlText w:val="•"/>
      <w:lvlJc w:val="left"/>
      <w:pPr>
        <w:ind w:left="139" w:hanging="84"/>
      </w:pPr>
      <w:rPr>
        <w:rFonts w:ascii="Times New Roman" w:eastAsia="Times New Roman" w:hAnsi="Times New Roman" w:cs="Times New Roman" w:hint="default"/>
        <w:w w:val="100"/>
        <w:sz w:val="14"/>
        <w:szCs w:val="14"/>
      </w:rPr>
    </w:lvl>
    <w:lvl w:ilvl="1" w:tplc="7F2E70AC">
      <w:numFmt w:val="bullet"/>
      <w:lvlText w:val="•"/>
      <w:lvlJc w:val="left"/>
      <w:pPr>
        <w:ind w:left="538" w:hanging="84"/>
      </w:pPr>
      <w:rPr>
        <w:rFonts w:hint="default"/>
      </w:rPr>
    </w:lvl>
    <w:lvl w:ilvl="2" w:tplc="E13AECFA">
      <w:numFmt w:val="bullet"/>
      <w:lvlText w:val="•"/>
      <w:lvlJc w:val="left"/>
      <w:pPr>
        <w:ind w:left="937" w:hanging="84"/>
      </w:pPr>
      <w:rPr>
        <w:rFonts w:hint="default"/>
      </w:rPr>
    </w:lvl>
    <w:lvl w:ilvl="3" w:tplc="E32A836E">
      <w:numFmt w:val="bullet"/>
      <w:lvlText w:val="•"/>
      <w:lvlJc w:val="left"/>
      <w:pPr>
        <w:ind w:left="1336" w:hanging="84"/>
      </w:pPr>
      <w:rPr>
        <w:rFonts w:hint="default"/>
      </w:rPr>
    </w:lvl>
    <w:lvl w:ilvl="4" w:tplc="89308ABC">
      <w:numFmt w:val="bullet"/>
      <w:lvlText w:val="•"/>
      <w:lvlJc w:val="left"/>
      <w:pPr>
        <w:ind w:left="1735" w:hanging="84"/>
      </w:pPr>
      <w:rPr>
        <w:rFonts w:hint="default"/>
      </w:rPr>
    </w:lvl>
    <w:lvl w:ilvl="5" w:tplc="F954A3F4">
      <w:numFmt w:val="bullet"/>
      <w:lvlText w:val="•"/>
      <w:lvlJc w:val="left"/>
      <w:pPr>
        <w:ind w:left="2134" w:hanging="84"/>
      </w:pPr>
      <w:rPr>
        <w:rFonts w:hint="default"/>
      </w:rPr>
    </w:lvl>
    <w:lvl w:ilvl="6" w:tplc="582C0756">
      <w:numFmt w:val="bullet"/>
      <w:lvlText w:val="•"/>
      <w:lvlJc w:val="left"/>
      <w:pPr>
        <w:ind w:left="2533" w:hanging="84"/>
      </w:pPr>
      <w:rPr>
        <w:rFonts w:hint="default"/>
      </w:rPr>
    </w:lvl>
    <w:lvl w:ilvl="7" w:tplc="B7769CF2">
      <w:numFmt w:val="bullet"/>
      <w:lvlText w:val="•"/>
      <w:lvlJc w:val="left"/>
      <w:pPr>
        <w:ind w:left="2932" w:hanging="84"/>
      </w:pPr>
      <w:rPr>
        <w:rFonts w:hint="default"/>
      </w:rPr>
    </w:lvl>
    <w:lvl w:ilvl="8" w:tplc="713CAC78">
      <w:numFmt w:val="bullet"/>
      <w:lvlText w:val="•"/>
      <w:lvlJc w:val="left"/>
      <w:pPr>
        <w:ind w:left="3331" w:hanging="84"/>
      </w:pPr>
      <w:rPr>
        <w:rFonts w:hint="default"/>
      </w:rPr>
    </w:lvl>
  </w:abstractNum>
  <w:abstractNum w:abstractNumId="555" w15:restartNumberingAfterBreak="0">
    <w:nsid w:val="45A34A6B"/>
    <w:multiLevelType w:val="hybridMultilevel"/>
    <w:tmpl w:val="5DFE7450"/>
    <w:lvl w:ilvl="0" w:tplc="9A66A9FC">
      <w:numFmt w:val="bullet"/>
      <w:lvlText w:val="•"/>
      <w:lvlJc w:val="left"/>
      <w:pPr>
        <w:ind w:left="209" w:hanging="154"/>
      </w:pPr>
      <w:rPr>
        <w:rFonts w:ascii="Times New Roman" w:eastAsia="Times New Roman" w:hAnsi="Times New Roman" w:cs="Times New Roman" w:hint="default"/>
        <w:spacing w:val="-3"/>
        <w:w w:val="100"/>
        <w:sz w:val="14"/>
        <w:szCs w:val="14"/>
      </w:rPr>
    </w:lvl>
    <w:lvl w:ilvl="1" w:tplc="D512AE0C">
      <w:numFmt w:val="bullet"/>
      <w:lvlText w:val="•"/>
      <w:lvlJc w:val="left"/>
      <w:pPr>
        <w:ind w:left="592" w:hanging="154"/>
      </w:pPr>
      <w:rPr>
        <w:rFonts w:hint="default"/>
      </w:rPr>
    </w:lvl>
    <w:lvl w:ilvl="2" w:tplc="B29810B2">
      <w:numFmt w:val="bullet"/>
      <w:lvlText w:val="•"/>
      <w:lvlJc w:val="left"/>
      <w:pPr>
        <w:ind w:left="985" w:hanging="154"/>
      </w:pPr>
      <w:rPr>
        <w:rFonts w:hint="default"/>
      </w:rPr>
    </w:lvl>
    <w:lvl w:ilvl="3" w:tplc="D01C69A6">
      <w:numFmt w:val="bullet"/>
      <w:lvlText w:val="•"/>
      <w:lvlJc w:val="left"/>
      <w:pPr>
        <w:ind w:left="1378" w:hanging="154"/>
      </w:pPr>
      <w:rPr>
        <w:rFonts w:hint="default"/>
      </w:rPr>
    </w:lvl>
    <w:lvl w:ilvl="4" w:tplc="695C45E6">
      <w:numFmt w:val="bullet"/>
      <w:lvlText w:val="•"/>
      <w:lvlJc w:val="left"/>
      <w:pPr>
        <w:ind w:left="1771" w:hanging="154"/>
      </w:pPr>
      <w:rPr>
        <w:rFonts w:hint="default"/>
      </w:rPr>
    </w:lvl>
    <w:lvl w:ilvl="5" w:tplc="F3047524">
      <w:numFmt w:val="bullet"/>
      <w:lvlText w:val="•"/>
      <w:lvlJc w:val="left"/>
      <w:pPr>
        <w:ind w:left="2164" w:hanging="154"/>
      </w:pPr>
      <w:rPr>
        <w:rFonts w:hint="default"/>
      </w:rPr>
    </w:lvl>
    <w:lvl w:ilvl="6" w:tplc="54E8B4FA">
      <w:numFmt w:val="bullet"/>
      <w:lvlText w:val="•"/>
      <w:lvlJc w:val="left"/>
      <w:pPr>
        <w:ind w:left="2557" w:hanging="154"/>
      </w:pPr>
      <w:rPr>
        <w:rFonts w:hint="default"/>
      </w:rPr>
    </w:lvl>
    <w:lvl w:ilvl="7" w:tplc="7ED40E9C">
      <w:numFmt w:val="bullet"/>
      <w:lvlText w:val="•"/>
      <w:lvlJc w:val="left"/>
      <w:pPr>
        <w:ind w:left="2950" w:hanging="154"/>
      </w:pPr>
      <w:rPr>
        <w:rFonts w:hint="default"/>
      </w:rPr>
    </w:lvl>
    <w:lvl w:ilvl="8" w:tplc="EB7C7176">
      <w:numFmt w:val="bullet"/>
      <w:lvlText w:val="•"/>
      <w:lvlJc w:val="left"/>
      <w:pPr>
        <w:ind w:left="3343" w:hanging="154"/>
      </w:pPr>
      <w:rPr>
        <w:rFonts w:hint="default"/>
      </w:rPr>
    </w:lvl>
  </w:abstractNum>
  <w:abstractNum w:abstractNumId="556" w15:restartNumberingAfterBreak="0">
    <w:nsid w:val="45BD2C00"/>
    <w:multiLevelType w:val="hybridMultilevel"/>
    <w:tmpl w:val="55CE31C6"/>
    <w:lvl w:ilvl="0" w:tplc="DFA2D5FA">
      <w:numFmt w:val="bullet"/>
      <w:lvlText w:val="•"/>
      <w:lvlJc w:val="left"/>
      <w:pPr>
        <w:ind w:left="140" w:hanging="84"/>
      </w:pPr>
      <w:rPr>
        <w:rFonts w:ascii="Times New Roman" w:eastAsia="Times New Roman" w:hAnsi="Times New Roman" w:cs="Times New Roman" w:hint="default"/>
        <w:w w:val="100"/>
        <w:sz w:val="14"/>
        <w:szCs w:val="14"/>
      </w:rPr>
    </w:lvl>
    <w:lvl w:ilvl="1" w:tplc="51E07986">
      <w:numFmt w:val="bullet"/>
      <w:lvlText w:val="•"/>
      <w:lvlJc w:val="left"/>
      <w:pPr>
        <w:ind w:left="538" w:hanging="84"/>
      </w:pPr>
      <w:rPr>
        <w:rFonts w:hint="default"/>
      </w:rPr>
    </w:lvl>
    <w:lvl w:ilvl="2" w:tplc="6E02C3B8">
      <w:numFmt w:val="bullet"/>
      <w:lvlText w:val="•"/>
      <w:lvlJc w:val="left"/>
      <w:pPr>
        <w:ind w:left="937" w:hanging="84"/>
      </w:pPr>
      <w:rPr>
        <w:rFonts w:hint="default"/>
      </w:rPr>
    </w:lvl>
    <w:lvl w:ilvl="3" w:tplc="19D45B4A">
      <w:numFmt w:val="bullet"/>
      <w:lvlText w:val="•"/>
      <w:lvlJc w:val="left"/>
      <w:pPr>
        <w:ind w:left="1336" w:hanging="84"/>
      </w:pPr>
      <w:rPr>
        <w:rFonts w:hint="default"/>
      </w:rPr>
    </w:lvl>
    <w:lvl w:ilvl="4" w:tplc="98E2964E">
      <w:numFmt w:val="bullet"/>
      <w:lvlText w:val="•"/>
      <w:lvlJc w:val="left"/>
      <w:pPr>
        <w:ind w:left="1735" w:hanging="84"/>
      </w:pPr>
      <w:rPr>
        <w:rFonts w:hint="default"/>
      </w:rPr>
    </w:lvl>
    <w:lvl w:ilvl="5" w:tplc="992A7EC6">
      <w:numFmt w:val="bullet"/>
      <w:lvlText w:val="•"/>
      <w:lvlJc w:val="left"/>
      <w:pPr>
        <w:ind w:left="2134" w:hanging="84"/>
      </w:pPr>
      <w:rPr>
        <w:rFonts w:hint="default"/>
      </w:rPr>
    </w:lvl>
    <w:lvl w:ilvl="6" w:tplc="FFFC0C6A">
      <w:numFmt w:val="bullet"/>
      <w:lvlText w:val="•"/>
      <w:lvlJc w:val="left"/>
      <w:pPr>
        <w:ind w:left="2533" w:hanging="84"/>
      </w:pPr>
      <w:rPr>
        <w:rFonts w:hint="default"/>
      </w:rPr>
    </w:lvl>
    <w:lvl w:ilvl="7" w:tplc="855C822E">
      <w:numFmt w:val="bullet"/>
      <w:lvlText w:val="•"/>
      <w:lvlJc w:val="left"/>
      <w:pPr>
        <w:ind w:left="2932" w:hanging="84"/>
      </w:pPr>
      <w:rPr>
        <w:rFonts w:hint="default"/>
      </w:rPr>
    </w:lvl>
    <w:lvl w:ilvl="8" w:tplc="9E98BBAE">
      <w:numFmt w:val="bullet"/>
      <w:lvlText w:val="•"/>
      <w:lvlJc w:val="left"/>
      <w:pPr>
        <w:ind w:left="3331" w:hanging="84"/>
      </w:pPr>
      <w:rPr>
        <w:rFonts w:hint="default"/>
      </w:rPr>
    </w:lvl>
  </w:abstractNum>
  <w:abstractNum w:abstractNumId="557" w15:restartNumberingAfterBreak="0">
    <w:nsid w:val="45DA00FD"/>
    <w:multiLevelType w:val="hybridMultilevel"/>
    <w:tmpl w:val="4AFCFB58"/>
    <w:lvl w:ilvl="0" w:tplc="16669ABA">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41E2E3EA">
      <w:numFmt w:val="bullet"/>
      <w:lvlText w:val="•"/>
      <w:lvlJc w:val="left"/>
      <w:pPr>
        <w:ind w:left="1690" w:hanging="180"/>
      </w:pPr>
      <w:rPr>
        <w:rFonts w:hint="default"/>
      </w:rPr>
    </w:lvl>
    <w:lvl w:ilvl="2" w:tplc="0772FEFA">
      <w:numFmt w:val="bullet"/>
      <w:lvlText w:val="•"/>
      <w:lvlJc w:val="left"/>
      <w:pPr>
        <w:ind w:left="2701" w:hanging="180"/>
      </w:pPr>
      <w:rPr>
        <w:rFonts w:hint="default"/>
      </w:rPr>
    </w:lvl>
    <w:lvl w:ilvl="3" w:tplc="5F1AD80A">
      <w:numFmt w:val="bullet"/>
      <w:lvlText w:val="•"/>
      <w:lvlJc w:val="left"/>
      <w:pPr>
        <w:ind w:left="3711" w:hanging="180"/>
      </w:pPr>
      <w:rPr>
        <w:rFonts w:hint="default"/>
      </w:rPr>
    </w:lvl>
    <w:lvl w:ilvl="4" w:tplc="A78C3DA0">
      <w:numFmt w:val="bullet"/>
      <w:lvlText w:val="•"/>
      <w:lvlJc w:val="left"/>
      <w:pPr>
        <w:ind w:left="4722" w:hanging="180"/>
      </w:pPr>
      <w:rPr>
        <w:rFonts w:hint="default"/>
      </w:rPr>
    </w:lvl>
    <w:lvl w:ilvl="5" w:tplc="71F664AA">
      <w:numFmt w:val="bullet"/>
      <w:lvlText w:val="•"/>
      <w:lvlJc w:val="left"/>
      <w:pPr>
        <w:ind w:left="5732" w:hanging="180"/>
      </w:pPr>
      <w:rPr>
        <w:rFonts w:hint="default"/>
      </w:rPr>
    </w:lvl>
    <w:lvl w:ilvl="6" w:tplc="39C21F1E">
      <w:numFmt w:val="bullet"/>
      <w:lvlText w:val="•"/>
      <w:lvlJc w:val="left"/>
      <w:pPr>
        <w:ind w:left="6743" w:hanging="180"/>
      </w:pPr>
      <w:rPr>
        <w:rFonts w:hint="default"/>
      </w:rPr>
    </w:lvl>
    <w:lvl w:ilvl="7" w:tplc="4BBE3D3A">
      <w:numFmt w:val="bullet"/>
      <w:lvlText w:val="•"/>
      <w:lvlJc w:val="left"/>
      <w:pPr>
        <w:ind w:left="7753" w:hanging="180"/>
      </w:pPr>
      <w:rPr>
        <w:rFonts w:hint="default"/>
      </w:rPr>
    </w:lvl>
    <w:lvl w:ilvl="8" w:tplc="37A64CA4">
      <w:numFmt w:val="bullet"/>
      <w:lvlText w:val="•"/>
      <w:lvlJc w:val="left"/>
      <w:pPr>
        <w:ind w:left="8764" w:hanging="180"/>
      </w:pPr>
      <w:rPr>
        <w:rFonts w:hint="default"/>
      </w:rPr>
    </w:lvl>
  </w:abstractNum>
  <w:abstractNum w:abstractNumId="558" w15:restartNumberingAfterBreak="0">
    <w:nsid w:val="45DC4DC5"/>
    <w:multiLevelType w:val="hybridMultilevel"/>
    <w:tmpl w:val="80E8B148"/>
    <w:lvl w:ilvl="0" w:tplc="A60C8D8E">
      <w:start w:val="1"/>
      <w:numFmt w:val="decimal"/>
      <w:lvlText w:val="%1."/>
      <w:lvlJc w:val="left"/>
      <w:pPr>
        <w:ind w:left="676" w:hanging="180"/>
        <w:jc w:val="left"/>
      </w:pPr>
      <w:rPr>
        <w:rFonts w:ascii="Times New Roman" w:eastAsia="Times New Roman" w:hAnsi="Times New Roman" w:cs="Times New Roman" w:hint="default"/>
        <w:b/>
        <w:bCs/>
        <w:spacing w:val="-24"/>
        <w:w w:val="100"/>
        <w:sz w:val="18"/>
        <w:szCs w:val="18"/>
      </w:rPr>
    </w:lvl>
    <w:lvl w:ilvl="1" w:tplc="EA987ECC">
      <w:numFmt w:val="bullet"/>
      <w:lvlText w:val="•"/>
      <w:lvlJc w:val="left"/>
      <w:pPr>
        <w:ind w:left="1690" w:hanging="180"/>
      </w:pPr>
      <w:rPr>
        <w:rFonts w:hint="default"/>
      </w:rPr>
    </w:lvl>
    <w:lvl w:ilvl="2" w:tplc="F6549A42">
      <w:numFmt w:val="bullet"/>
      <w:lvlText w:val="•"/>
      <w:lvlJc w:val="left"/>
      <w:pPr>
        <w:ind w:left="2701" w:hanging="180"/>
      </w:pPr>
      <w:rPr>
        <w:rFonts w:hint="default"/>
      </w:rPr>
    </w:lvl>
    <w:lvl w:ilvl="3" w:tplc="800E14AE">
      <w:numFmt w:val="bullet"/>
      <w:lvlText w:val="•"/>
      <w:lvlJc w:val="left"/>
      <w:pPr>
        <w:ind w:left="3711" w:hanging="180"/>
      </w:pPr>
      <w:rPr>
        <w:rFonts w:hint="default"/>
      </w:rPr>
    </w:lvl>
    <w:lvl w:ilvl="4" w:tplc="98C06D8E">
      <w:numFmt w:val="bullet"/>
      <w:lvlText w:val="•"/>
      <w:lvlJc w:val="left"/>
      <w:pPr>
        <w:ind w:left="4722" w:hanging="180"/>
      </w:pPr>
      <w:rPr>
        <w:rFonts w:hint="default"/>
      </w:rPr>
    </w:lvl>
    <w:lvl w:ilvl="5" w:tplc="4CF84DEC">
      <w:numFmt w:val="bullet"/>
      <w:lvlText w:val="•"/>
      <w:lvlJc w:val="left"/>
      <w:pPr>
        <w:ind w:left="5732" w:hanging="180"/>
      </w:pPr>
      <w:rPr>
        <w:rFonts w:hint="default"/>
      </w:rPr>
    </w:lvl>
    <w:lvl w:ilvl="6" w:tplc="B7B42808">
      <w:numFmt w:val="bullet"/>
      <w:lvlText w:val="•"/>
      <w:lvlJc w:val="left"/>
      <w:pPr>
        <w:ind w:left="6743" w:hanging="180"/>
      </w:pPr>
      <w:rPr>
        <w:rFonts w:hint="default"/>
      </w:rPr>
    </w:lvl>
    <w:lvl w:ilvl="7" w:tplc="3DE88272">
      <w:numFmt w:val="bullet"/>
      <w:lvlText w:val="•"/>
      <w:lvlJc w:val="left"/>
      <w:pPr>
        <w:ind w:left="7753" w:hanging="180"/>
      </w:pPr>
      <w:rPr>
        <w:rFonts w:hint="default"/>
      </w:rPr>
    </w:lvl>
    <w:lvl w:ilvl="8" w:tplc="D26AB6C2">
      <w:numFmt w:val="bullet"/>
      <w:lvlText w:val="•"/>
      <w:lvlJc w:val="left"/>
      <w:pPr>
        <w:ind w:left="8764" w:hanging="180"/>
      </w:pPr>
      <w:rPr>
        <w:rFonts w:hint="default"/>
      </w:rPr>
    </w:lvl>
  </w:abstractNum>
  <w:abstractNum w:abstractNumId="559" w15:restartNumberingAfterBreak="0">
    <w:nsid w:val="45FD3F21"/>
    <w:multiLevelType w:val="hybridMultilevel"/>
    <w:tmpl w:val="48C2A99A"/>
    <w:lvl w:ilvl="0" w:tplc="02F6DBAE">
      <w:numFmt w:val="bullet"/>
      <w:lvlText w:val="•"/>
      <w:lvlJc w:val="left"/>
      <w:pPr>
        <w:ind w:left="140" w:hanging="84"/>
      </w:pPr>
      <w:rPr>
        <w:rFonts w:ascii="Times New Roman" w:eastAsia="Times New Roman" w:hAnsi="Times New Roman" w:cs="Times New Roman" w:hint="default"/>
        <w:w w:val="100"/>
        <w:sz w:val="14"/>
        <w:szCs w:val="14"/>
      </w:rPr>
    </w:lvl>
    <w:lvl w:ilvl="1" w:tplc="4B928AA8">
      <w:numFmt w:val="bullet"/>
      <w:lvlText w:val="•"/>
      <w:lvlJc w:val="left"/>
      <w:pPr>
        <w:ind w:left="538" w:hanging="84"/>
      </w:pPr>
      <w:rPr>
        <w:rFonts w:hint="default"/>
      </w:rPr>
    </w:lvl>
    <w:lvl w:ilvl="2" w:tplc="BE1A69B6">
      <w:numFmt w:val="bullet"/>
      <w:lvlText w:val="•"/>
      <w:lvlJc w:val="left"/>
      <w:pPr>
        <w:ind w:left="937" w:hanging="84"/>
      </w:pPr>
      <w:rPr>
        <w:rFonts w:hint="default"/>
      </w:rPr>
    </w:lvl>
    <w:lvl w:ilvl="3" w:tplc="0D20EDDE">
      <w:numFmt w:val="bullet"/>
      <w:lvlText w:val="•"/>
      <w:lvlJc w:val="left"/>
      <w:pPr>
        <w:ind w:left="1336" w:hanging="84"/>
      </w:pPr>
      <w:rPr>
        <w:rFonts w:hint="default"/>
      </w:rPr>
    </w:lvl>
    <w:lvl w:ilvl="4" w:tplc="EB34D560">
      <w:numFmt w:val="bullet"/>
      <w:lvlText w:val="•"/>
      <w:lvlJc w:val="left"/>
      <w:pPr>
        <w:ind w:left="1735" w:hanging="84"/>
      </w:pPr>
      <w:rPr>
        <w:rFonts w:hint="default"/>
      </w:rPr>
    </w:lvl>
    <w:lvl w:ilvl="5" w:tplc="4AF62C12">
      <w:numFmt w:val="bullet"/>
      <w:lvlText w:val="•"/>
      <w:lvlJc w:val="left"/>
      <w:pPr>
        <w:ind w:left="2134" w:hanging="84"/>
      </w:pPr>
      <w:rPr>
        <w:rFonts w:hint="default"/>
      </w:rPr>
    </w:lvl>
    <w:lvl w:ilvl="6" w:tplc="F54AB800">
      <w:numFmt w:val="bullet"/>
      <w:lvlText w:val="•"/>
      <w:lvlJc w:val="left"/>
      <w:pPr>
        <w:ind w:left="2533" w:hanging="84"/>
      </w:pPr>
      <w:rPr>
        <w:rFonts w:hint="default"/>
      </w:rPr>
    </w:lvl>
    <w:lvl w:ilvl="7" w:tplc="781C6794">
      <w:numFmt w:val="bullet"/>
      <w:lvlText w:val="•"/>
      <w:lvlJc w:val="left"/>
      <w:pPr>
        <w:ind w:left="2932" w:hanging="84"/>
      </w:pPr>
      <w:rPr>
        <w:rFonts w:hint="default"/>
      </w:rPr>
    </w:lvl>
    <w:lvl w:ilvl="8" w:tplc="2F6A3D3E">
      <w:numFmt w:val="bullet"/>
      <w:lvlText w:val="•"/>
      <w:lvlJc w:val="left"/>
      <w:pPr>
        <w:ind w:left="3331" w:hanging="84"/>
      </w:pPr>
      <w:rPr>
        <w:rFonts w:hint="default"/>
      </w:rPr>
    </w:lvl>
  </w:abstractNum>
  <w:abstractNum w:abstractNumId="560" w15:restartNumberingAfterBreak="0">
    <w:nsid w:val="460D1A0D"/>
    <w:multiLevelType w:val="hybridMultilevel"/>
    <w:tmpl w:val="2FE02432"/>
    <w:lvl w:ilvl="0" w:tplc="FDC4E174">
      <w:numFmt w:val="bullet"/>
      <w:lvlText w:val="•"/>
      <w:lvlJc w:val="left"/>
      <w:pPr>
        <w:ind w:left="139" w:hanging="84"/>
      </w:pPr>
      <w:rPr>
        <w:rFonts w:ascii="Times New Roman" w:eastAsia="Times New Roman" w:hAnsi="Times New Roman" w:cs="Times New Roman" w:hint="default"/>
        <w:w w:val="100"/>
        <w:sz w:val="14"/>
        <w:szCs w:val="14"/>
      </w:rPr>
    </w:lvl>
    <w:lvl w:ilvl="1" w:tplc="B666E5BE">
      <w:numFmt w:val="bullet"/>
      <w:lvlText w:val="•"/>
      <w:lvlJc w:val="left"/>
      <w:pPr>
        <w:ind w:left="538" w:hanging="84"/>
      </w:pPr>
      <w:rPr>
        <w:rFonts w:hint="default"/>
      </w:rPr>
    </w:lvl>
    <w:lvl w:ilvl="2" w:tplc="5362703E">
      <w:numFmt w:val="bullet"/>
      <w:lvlText w:val="•"/>
      <w:lvlJc w:val="left"/>
      <w:pPr>
        <w:ind w:left="937" w:hanging="84"/>
      </w:pPr>
      <w:rPr>
        <w:rFonts w:hint="default"/>
      </w:rPr>
    </w:lvl>
    <w:lvl w:ilvl="3" w:tplc="74EC119A">
      <w:numFmt w:val="bullet"/>
      <w:lvlText w:val="•"/>
      <w:lvlJc w:val="left"/>
      <w:pPr>
        <w:ind w:left="1336" w:hanging="84"/>
      </w:pPr>
      <w:rPr>
        <w:rFonts w:hint="default"/>
      </w:rPr>
    </w:lvl>
    <w:lvl w:ilvl="4" w:tplc="A294735E">
      <w:numFmt w:val="bullet"/>
      <w:lvlText w:val="•"/>
      <w:lvlJc w:val="left"/>
      <w:pPr>
        <w:ind w:left="1735" w:hanging="84"/>
      </w:pPr>
      <w:rPr>
        <w:rFonts w:hint="default"/>
      </w:rPr>
    </w:lvl>
    <w:lvl w:ilvl="5" w:tplc="3C8E753C">
      <w:numFmt w:val="bullet"/>
      <w:lvlText w:val="•"/>
      <w:lvlJc w:val="left"/>
      <w:pPr>
        <w:ind w:left="2134" w:hanging="84"/>
      </w:pPr>
      <w:rPr>
        <w:rFonts w:hint="default"/>
      </w:rPr>
    </w:lvl>
    <w:lvl w:ilvl="6" w:tplc="21E82E10">
      <w:numFmt w:val="bullet"/>
      <w:lvlText w:val="•"/>
      <w:lvlJc w:val="left"/>
      <w:pPr>
        <w:ind w:left="2533" w:hanging="84"/>
      </w:pPr>
      <w:rPr>
        <w:rFonts w:hint="default"/>
      </w:rPr>
    </w:lvl>
    <w:lvl w:ilvl="7" w:tplc="7410EE32">
      <w:numFmt w:val="bullet"/>
      <w:lvlText w:val="•"/>
      <w:lvlJc w:val="left"/>
      <w:pPr>
        <w:ind w:left="2932" w:hanging="84"/>
      </w:pPr>
      <w:rPr>
        <w:rFonts w:hint="default"/>
      </w:rPr>
    </w:lvl>
    <w:lvl w:ilvl="8" w:tplc="B9CEB08C">
      <w:numFmt w:val="bullet"/>
      <w:lvlText w:val="•"/>
      <w:lvlJc w:val="left"/>
      <w:pPr>
        <w:ind w:left="3331" w:hanging="84"/>
      </w:pPr>
      <w:rPr>
        <w:rFonts w:hint="default"/>
      </w:rPr>
    </w:lvl>
  </w:abstractNum>
  <w:abstractNum w:abstractNumId="561" w15:restartNumberingAfterBreak="0">
    <w:nsid w:val="4615442B"/>
    <w:multiLevelType w:val="hybridMultilevel"/>
    <w:tmpl w:val="D72644AE"/>
    <w:lvl w:ilvl="0" w:tplc="25B8475C">
      <w:numFmt w:val="bullet"/>
      <w:lvlText w:val="•"/>
      <w:lvlJc w:val="left"/>
      <w:pPr>
        <w:ind w:left="209" w:hanging="154"/>
      </w:pPr>
      <w:rPr>
        <w:rFonts w:ascii="Times New Roman" w:eastAsia="Times New Roman" w:hAnsi="Times New Roman" w:cs="Times New Roman" w:hint="default"/>
        <w:spacing w:val="-4"/>
        <w:w w:val="100"/>
        <w:sz w:val="14"/>
        <w:szCs w:val="14"/>
      </w:rPr>
    </w:lvl>
    <w:lvl w:ilvl="1" w:tplc="146CD2DE">
      <w:numFmt w:val="bullet"/>
      <w:lvlText w:val="•"/>
      <w:lvlJc w:val="left"/>
      <w:pPr>
        <w:ind w:left="592" w:hanging="154"/>
      </w:pPr>
      <w:rPr>
        <w:rFonts w:hint="default"/>
      </w:rPr>
    </w:lvl>
    <w:lvl w:ilvl="2" w:tplc="4A24D142">
      <w:numFmt w:val="bullet"/>
      <w:lvlText w:val="•"/>
      <w:lvlJc w:val="left"/>
      <w:pPr>
        <w:ind w:left="985" w:hanging="154"/>
      </w:pPr>
      <w:rPr>
        <w:rFonts w:hint="default"/>
      </w:rPr>
    </w:lvl>
    <w:lvl w:ilvl="3" w:tplc="59BAC808">
      <w:numFmt w:val="bullet"/>
      <w:lvlText w:val="•"/>
      <w:lvlJc w:val="left"/>
      <w:pPr>
        <w:ind w:left="1378" w:hanging="154"/>
      </w:pPr>
      <w:rPr>
        <w:rFonts w:hint="default"/>
      </w:rPr>
    </w:lvl>
    <w:lvl w:ilvl="4" w:tplc="5A84E500">
      <w:numFmt w:val="bullet"/>
      <w:lvlText w:val="•"/>
      <w:lvlJc w:val="left"/>
      <w:pPr>
        <w:ind w:left="1771" w:hanging="154"/>
      </w:pPr>
      <w:rPr>
        <w:rFonts w:hint="default"/>
      </w:rPr>
    </w:lvl>
    <w:lvl w:ilvl="5" w:tplc="B6427C1E">
      <w:numFmt w:val="bullet"/>
      <w:lvlText w:val="•"/>
      <w:lvlJc w:val="left"/>
      <w:pPr>
        <w:ind w:left="2164" w:hanging="154"/>
      </w:pPr>
      <w:rPr>
        <w:rFonts w:hint="default"/>
      </w:rPr>
    </w:lvl>
    <w:lvl w:ilvl="6" w:tplc="EB084C44">
      <w:numFmt w:val="bullet"/>
      <w:lvlText w:val="•"/>
      <w:lvlJc w:val="left"/>
      <w:pPr>
        <w:ind w:left="2557" w:hanging="154"/>
      </w:pPr>
      <w:rPr>
        <w:rFonts w:hint="default"/>
      </w:rPr>
    </w:lvl>
    <w:lvl w:ilvl="7" w:tplc="5BA07806">
      <w:numFmt w:val="bullet"/>
      <w:lvlText w:val="•"/>
      <w:lvlJc w:val="left"/>
      <w:pPr>
        <w:ind w:left="2950" w:hanging="154"/>
      </w:pPr>
      <w:rPr>
        <w:rFonts w:hint="default"/>
      </w:rPr>
    </w:lvl>
    <w:lvl w:ilvl="8" w:tplc="DA349E4C">
      <w:numFmt w:val="bullet"/>
      <w:lvlText w:val="•"/>
      <w:lvlJc w:val="left"/>
      <w:pPr>
        <w:ind w:left="3343" w:hanging="154"/>
      </w:pPr>
      <w:rPr>
        <w:rFonts w:hint="default"/>
      </w:rPr>
    </w:lvl>
  </w:abstractNum>
  <w:abstractNum w:abstractNumId="562" w15:restartNumberingAfterBreak="0">
    <w:nsid w:val="461D1786"/>
    <w:multiLevelType w:val="hybridMultilevel"/>
    <w:tmpl w:val="574C91CC"/>
    <w:lvl w:ilvl="0" w:tplc="D96A60A4">
      <w:numFmt w:val="bullet"/>
      <w:lvlText w:val="–"/>
      <w:lvlJc w:val="left"/>
      <w:pPr>
        <w:ind w:left="160" w:hanging="105"/>
      </w:pPr>
      <w:rPr>
        <w:rFonts w:ascii="Times New Roman" w:eastAsia="Times New Roman" w:hAnsi="Times New Roman" w:cs="Times New Roman" w:hint="default"/>
        <w:spacing w:val="-2"/>
        <w:w w:val="100"/>
        <w:sz w:val="14"/>
        <w:szCs w:val="14"/>
      </w:rPr>
    </w:lvl>
    <w:lvl w:ilvl="1" w:tplc="EF6CB430">
      <w:numFmt w:val="bullet"/>
      <w:lvlText w:val="•"/>
      <w:lvlJc w:val="left"/>
      <w:pPr>
        <w:ind w:left="556" w:hanging="105"/>
      </w:pPr>
      <w:rPr>
        <w:rFonts w:hint="default"/>
      </w:rPr>
    </w:lvl>
    <w:lvl w:ilvl="2" w:tplc="0E040EEC">
      <w:numFmt w:val="bullet"/>
      <w:lvlText w:val="•"/>
      <w:lvlJc w:val="left"/>
      <w:pPr>
        <w:ind w:left="953" w:hanging="105"/>
      </w:pPr>
      <w:rPr>
        <w:rFonts w:hint="default"/>
      </w:rPr>
    </w:lvl>
    <w:lvl w:ilvl="3" w:tplc="DE9EF54C">
      <w:numFmt w:val="bullet"/>
      <w:lvlText w:val="•"/>
      <w:lvlJc w:val="left"/>
      <w:pPr>
        <w:ind w:left="1350" w:hanging="105"/>
      </w:pPr>
      <w:rPr>
        <w:rFonts w:hint="default"/>
      </w:rPr>
    </w:lvl>
    <w:lvl w:ilvl="4" w:tplc="167E3618">
      <w:numFmt w:val="bullet"/>
      <w:lvlText w:val="•"/>
      <w:lvlJc w:val="left"/>
      <w:pPr>
        <w:ind w:left="1747" w:hanging="105"/>
      </w:pPr>
      <w:rPr>
        <w:rFonts w:hint="default"/>
      </w:rPr>
    </w:lvl>
    <w:lvl w:ilvl="5" w:tplc="7D9651AC">
      <w:numFmt w:val="bullet"/>
      <w:lvlText w:val="•"/>
      <w:lvlJc w:val="left"/>
      <w:pPr>
        <w:ind w:left="2144" w:hanging="105"/>
      </w:pPr>
      <w:rPr>
        <w:rFonts w:hint="default"/>
      </w:rPr>
    </w:lvl>
    <w:lvl w:ilvl="6" w:tplc="8F343312">
      <w:numFmt w:val="bullet"/>
      <w:lvlText w:val="•"/>
      <w:lvlJc w:val="left"/>
      <w:pPr>
        <w:ind w:left="2541" w:hanging="105"/>
      </w:pPr>
      <w:rPr>
        <w:rFonts w:hint="default"/>
      </w:rPr>
    </w:lvl>
    <w:lvl w:ilvl="7" w:tplc="8E6EA6BA">
      <w:numFmt w:val="bullet"/>
      <w:lvlText w:val="•"/>
      <w:lvlJc w:val="left"/>
      <w:pPr>
        <w:ind w:left="2938" w:hanging="105"/>
      </w:pPr>
      <w:rPr>
        <w:rFonts w:hint="default"/>
      </w:rPr>
    </w:lvl>
    <w:lvl w:ilvl="8" w:tplc="AD60B0D8">
      <w:numFmt w:val="bullet"/>
      <w:lvlText w:val="•"/>
      <w:lvlJc w:val="left"/>
      <w:pPr>
        <w:ind w:left="3335" w:hanging="105"/>
      </w:pPr>
      <w:rPr>
        <w:rFonts w:hint="default"/>
      </w:rPr>
    </w:lvl>
  </w:abstractNum>
  <w:abstractNum w:abstractNumId="563" w15:restartNumberingAfterBreak="0">
    <w:nsid w:val="46380757"/>
    <w:multiLevelType w:val="hybridMultilevel"/>
    <w:tmpl w:val="7BF0484C"/>
    <w:lvl w:ilvl="0" w:tplc="2278C922">
      <w:numFmt w:val="bullet"/>
      <w:lvlText w:val="•"/>
      <w:lvlJc w:val="left"/>
      <w:pPr>
        <w:ind w:left="139" w:hanging="84"/>
      </w:pPr>
      <w:rPr>
        <w:rFonts w:ascii="Times New Roman" w:eastAsia="Times New Roman" w:hAnsi="Times New Roman" w:cs="Times New Roman" w:hint="default"/>
        <w:w w:val="100"/>
        <w:sz w:val="14"/>
        <w:szCs w:val="14"/>
      </w:rPr>
    </w:lvl>
    <w:lvl w:ilvl="1" w:tplc="D250F2AC">
      <w:numFmt w:val="bullet"/>
      <w:lvlText w:val="•"/>
      <w:lvlJc w:val="left"/>
      <w:pPr>
        <w:ind w:left="538" w:hanging="84"/>
      </w:pPr>
      <w:rPr>
        <w:rFonts w:hint="default"/>
      </w:rPr>
    </w:lvl>
    <w:lvl w:ilvl="2" w:tplc="76FE9136">
      <w:numFmt w:val="bullet"/>
      <w:lvlText w:val="•"/>
      <w:lvlJc w:val="left"/>
      <w:pPr>
        <w:ind w:left="937" w:hanging="84"/>
      </w:pPr>
      <w:rPr>
        <w:rFonts w:hint="default"/>
      </w:rPr>
    </w:lvl>
    <w:lvl w:ilvl="3" w:tplc="5A003EB0">
      <w:numFmt w:val="bullet"/>
      <w:lvlText w:val="•"/>
      <w:lvlJc w:val="left"/>
      <w:pPr>
        <w:ind w:left="1336" w:hanging="84"/>
      </w:pPr>
      <w:rPr>
        <w:rFonts w:hint="default"/>
      </w:rPr>
    </w:lvl>
    <w:lvl w:ilvl="4" w:tplc="46522406">
      <w:numFmt w:val="bullet"/>
      <w:lvlText w:val="•"/>
      <w:lvlJc w:val="left"/>
      <w:pPr>
        <w:ind w:left="1735" w:hanging="84"/>
      </w:pPr>
      <w:rPr>
        <w:rFonts w:hint="default"/>
      </w:rPr>
    </w:lvl>
    <w:lvl w:ilvl="5" w:tplc="3E5A7BE6">
      <w:numFmt w:val="bullet"/>
      <w:lvlText w:val="•"/>
      <w:lvlJc w:val="left"/>
      <w:pPr>
        <w:ind w:left="2134" w:hanging="84"/>
      </w:pPr>
      <w:rPr>
        <w:rFonts w:hint="default"/>
      </w:rPr>
    </w:lvl>
    <w:lvl w:ilvl="6" w:tplc="B9884EE8">
      <w:numFmt w:val="bullet"/>
      <w:lvlText w:val="•"/>
      <w:lvlJc w:val="left"/>
      <w:pPr>
        <w:ind w:left="2533" w:hanging="84"/>
      </w:pPr>
      <w:rPr>
        <w:rFonts w:hint="default"/>
      </w:rPr>
    </w:lvl>
    <w:lvl w:ilvl="7" w:tplc="70C48268">
      <w:numFmt w:val="bullet"/>
      <w:lvlText w:val="•"/>
      <w:lvlJc w:val="left"/>
      <w:pPr>
        <w:ind w:left="2932" w:hanging="84"/>
      </w:pPr>
      <w:rPr>
        <w:rFonts w:hint="default"/>
      </w:rPr>
    </w:lvl>
    <w:lvl w:ilvl="8" w:tplc="5B3ED736">
      <w:numFmt w:val="bullet"/>
      <w:lvlText w:val="•"/>
      <w:lvlJc w:val="left"/>
      <w:pPr>
        <w:ind w:left="3331" w:hanging="84"/>
      </w:pPr>
      <w:rPr>
        <w:rFonts w:hint="default"/>
      </w:rPr>
    </w:lvl>
  </w:abstractNum>
  <w:abstractNum w:abstractNumId="564" w15:restartNumberingAfterBreak="0">
    <w:nsid w:val="465B5C64"/>
    <w:multiLevelType w:val="hybridMultilevel"/>
    <w:tmpl w:val="4218ED54"/>
    <w:lvl w:ilvl="0" w:tplc="30F6B0DE">
      <w:numFmt w:val="bullet"/>
      <w:lvlText w:val="•"/>
      <w:lvlJc w:val="left"/>
      <w:pPr>
        <w:ind w:left="140" w:hanging="84"/>
      </w:pPr>
      <w:rPr>
        <w:rFonts w:ascii="Times New Roman" w:eastAsia="Times New Roman" w:hAnsi="Times New Roman" w:cs="Times New Roman" w:hint="default"/>
        <w:w w:val="100"/>
        <w:sz w:val="14"/>
        <w:szCs w:val="14"/>
      </w:rPr>
    </w:lvl>
    <w:lvl w:ilvl="1" w:tplc="B4FCB87C">
      <w:numFmt w:val="bullet"/>
      <w:lvlText w:val="•"/>
      <w:lvlJc w:val="left"/>
      <w:pPr>
        <w:ind w:left="538" w:hanging="84"/>
      </w:pPr>
      <w:rPr>
        <w:rFonts w:hint="default"/>
      </w:rPr>
    </w:lvl>
    <w:lvl w:ilvl="2" w:tplc="DF8242D2">
      <w:numFmt w:val="bullet"/>
      <w:lvlText w:val="•"/>
      <w:lvlJc w:val="left"/>
      <w:pPr>
        <w:ind w:left="937" w:hanging="84"/>
      </w:pPr>
      <w:rPr>
        <w:rFonts w:hint="default"/>
      </w:rPr>
    </w:lvl>
    <w:lvl w:ilvl="3" w:tplc="E15ADB70">
      <w:numFmt w:val="bullet"/>
      <w:lvlText w:val="•"/>
      <w:lvlJc w:val="left"/>
      <w:pPr>
        <w:ind w:left="1336" w:hanging="84"/>
      </w:pPr>
      <w:rPr>
        <w:rFonts w:hint="default"/>
      </w:rPr>
    </w:lvl>
    <w:lvl w:ilvl="4" w:tplc="D764D8FC">
      <w:numFmt w:val="bullet"/>
      <w:lvlText w:val="•"/>
      <w:lvlJc w:val="left"/>
      <w:pPr>
        <w:ind w:left="1735" w:hanging="84"/>
      </w:pPr>
      <w:rPr>
        <w:rFonts w:hint="default"/>
      </w:rPr>
    </w:lvl>
    <w:lvl w:ilvl="5" w:tplc="DAE2CFA2">
      <w:numFmt w:val="bullet"/>
      <w:lvlText w:val="•"/>
      <w:lvlJc w:val="left"/>
      <w:pPr>
        <w:ind w:left="2134" w:hanging="84"/>
      </w:pPr>
      <w:rPr>
        <w:rFonts w:hint="default"/>
      </w:rPr>
    </w:lvl>
    <w:lvl w:ilvl="6" w:tplc="F2484184">
      <w:numFmt w:val="bullet"/>
      <w:lvlText w:val="•"/>
      <w:lvlJc w:val="left"/>
      <w:pPr>
        <w:ind w:left="2533" w:hanging="84"/>
      </w:pPr>
      <w:rPr>
        <w:rFonts w:hint="default"/>
      </w:rPr>
    </w:lvl>
    <w:lvl w:ilvl="7" w:tplc="BD8C3F48">
      <w:numFmt w:val="bullet"/>
      <w:lvlText w:val="•"/>
      <w:lvlJc w:val="left"/>
      <w:pPr>
        <w:ind w:left="2932" w:hanging="84"/>
      </w:pPr>
      <w:rPr>
        <w:rFonts w:hint="default"/>
      </w:rPr>
    </w:lvl>
    <w:lvl w:ilvl="8" w:tplc="34E6DBEA">
      <w:numFmt w:val="bullet"/>
      <w:lvlText w:val="•"/>
      <w:lvlJc w:val="left"/>
      <w:pPr>
        <w:ind w:left="3331" w:hanging="84"/>
      </w:pPr>
      <w:rPr>
        <w:rFonts w:hint="default"/>
      </w:rPr>
    </w:lvl>
  </w:abstractNum>
  <w:abstractNum w:abstractNumId="565" w15:restartNumberingAfterBreak="0">
    <w:nsid w:val="46B252BD"/>
    <w:multiLevelType w:val="hybridMultilevel"/>
    <w:tmpl w:val="D38298DA"/>
    <w:lvl w:ilvl="0" w:tplc="743A53D2">
      <w:numFmt w:val="bullet"/>
      <w:lvlText w:val="•"/>
      <w:lvlJc w:val="left"/>
      <w:pPr>
        <w:ind w:left="139" w:hanging="84"/>
      </w:pPr>
      <w:rPr>
        <w:rFonts w:ascii="Times New Roman" w:eastAsia="Times New Roman" w:hAnsi="Times New Roman" w:cs="Times New Roman" w:hint="default"/>
        <w:w w:val="100"/>
        <w:sz w:val="14"/>
        <w:szCs w:val="14"/>
      </w:rPr>
    </w:lvl>
    <w:lvl w:ilvl="1" w:tplc="04E2B938">
      <w:numFmt w:val="bullet"/>
      <w:lvlText w:val="•"/>
      <w:lvlJc w:val="left"/>
      <w:pPr>
        <w:ind w:left="538" w:hanging="84"/>
      </w:pPr>
      <w:rPr>
        <w:rFonts w:hint="default"/>
      </w:rPr>
    </w:lvl>
    <w:lvl w:ilvl="2" w:tplc="3D80E352">
      <w:numFmt w:val="bullet"/>
      <w:lvlText w:val="•"/>
      <w:lvlJc w:val="left"/>
      <w:pPr>
        <w:ind w:left="937" w:hanging="84"/>
      </w:pPr>
      <w:rPr>
        <w:rFonts w:hint="default"/>
      </w:rPr>
    </w:lvl>
    <w:lvl w:ilvl="3" w:tplc="77A46BEE">
      <w:numFmt w:val="bullet"/>
      <w:lvlText w:val="•"/>
      <w:lvlJc w:val="left"/>
      <w:pPr>
        <w:ind w:left="1336" w:hanging="84"/>
      </w:pPr>
      <w:rPr>
        <w:rFonts w:hint="default"/>
      </w:rPr>
    </w:lvl>
    <w:lvl w:ilvl="4" w:tplc="FA0AFE1E">
      <w:numFmt w:val="bullet"/>
      <w:lvlText w:val="•"/>
      <w:lvlJc w:val="left"/>
      <w:pPr>
        <w:ind w:left="1735" w:hanging="84"/>
      </w:pPr>
      <w:rPr>
        <w:rFonts w:hint="default"/>
      </w:rPr>
    </w:lvl>
    <w:lvl w:ilvl="5" w:tplc="6E0E8018">
      <w:numFmt w:val="bullet"/>
      <w:lvlText w:val="•"/>
      <w:lvlJc w:val="left"/>
      <w:pPr>
        <w:ind w:left="2134" w:hanging="84"/>
      </w:pPr>
      <w:rPr>
        <w:rFonts w:hint="default"/>
      </w:rPr>
    </w:lvl>
    <w:lvl w:ilvl="6" w:tplc="8C923D7A">
      <w:numFmt w:val="bullet"/>
      <w:lvlText w:val="•"/>
      <w:lvlJc w:val="left"/>
      <w:pPr>
        <w:ind w:left="2533" w:hanging="84"/>
      </w:pPr>
      <w:rPr>
        <w:rFonts w:hint="default"/>
      </w:rPr>
    </w:lvl>
    <w:lvl w:ilvl="7" w:tplc="F7DC58DE">
      <w:numFmt w:val="bullet"/>
      <w:lvlText w:val="•"/>
      <w:lvlJc w:val="left"/>
      <w:pPr>
        <w:ind w:left="2932" w:hanging="84"/>
      </w:pPr>
      <w:rPr>
        <w:rFonts w:hint="default"/>
      </w:rPr>
    </w:lvl>
    <w:lvl w:ilvl="8" w:tplc="8F728126">
      <w:numFmt w:val="bullet"/>
      <w:lvlText w:val="•"/>
      <w:lvlJc w:val="left"/>
      <w:pPr>
        <w:ind w:left="3331" w:hanging="84"/>
      </w:pPr>
      <w:rPr>
        <w:rFonts w:hint="default"/>
      </w:rPr>
    </w:lvl>
  </w:abstractNum>
  <w:abstractNum w:abstractNumId="566" w15:restartNumberingAfterBreak="0">
    <w:nsid w:val="46FB5BCA"/>
    <w:multiLevelType w:val="hybridMultilevel"/>
    <w:tmpl w:val="3F0AF324"/>
    <w:lvl w:ilvl="0" w:tplc="6E507EE8">
      <w:numFmt w:val="bullet"/>
      <w:lvlText w:val="•"/>
      <w:lvlJc w:val="left"/>
      <w:pPr>
        <w:ind w:left="140" w:hanging="84"/>
      </w:pPr>
      <w:rPr>
        <w:rFonts w:ascii="Times New Roman" w:eastAsia="Times New Roman" w:hAnsi="Times New Roman" w:cs="Times New Roman" w:hint="default"/>
        <w:w w:val="100"/>
        <w:sz w:val="14"/>
        <w:szCs w:val="14"/>
      </w:rPr>
    </w:lvl>
    <w:lvl w:ilvl="1" w:tplc="E738F3F4">
      <w:numFmt w:val="bullet"/>
      <w:lvlText w:val="•"/>
      <w:lvlJc w:val="left"/>
      <w:pPr>
        <w:ind w:left="538" w:hanging="84"/>
      </w:pPr>
      <w:rPr>
        <w:rFonts w:hint="default"/>
      </w:rPr>
    </w:lvl>
    <w:lvl w:ilvl="2" w:tplc="73B45F42">
      <w:numFmt w:val="bullet"/>
      <w:lvlText w:val="•"/>
      <w:lvlJc w:val="left"/>
      <w:pPr>
        <w:ind w:left="937" w:hanging="84"/>
      </w:pPr>
      <w:rPr>
        <w:rFonts w:hint="default"/>
      </w:rPr>
    </w:lvl>
    <w:lvl w:ilvl="3" w:tplc="ECF88CD8">
      <w:numFmt w:val="bullet"/>
      <w:lvlText w:val="•"/>
      <w:lvlJc w:val="left"/>
      <w:pPr>
        <w:ind w:left="1336" w:hanging="84"/>
      </w:pPr>
      <w:rPr>
        <w:rFonts w:hint="default"/>
      </w:rPr>
    </w:lvl>
    <w:lvl w:ilvl="4" w:tplc="B7942316">
      <w:numFmt w:val="bullet"/>
      <w:lvlText w:val="•"/>
      <w:lvlJc w:val="left"/>
      <w:pPr>
        <w:ind w:left="1735" w:hanging="84"/>
      </w:pPr>
      <w:rPr>
        <w:rFonts w:hint="default"/>
      </w:rPr>
    </w:lvl>
    <w:lvl w:ilvl="5" w:tplc="8654A95A">
      <w:numFmt w:val="bullet"/>
      <w:lvlText w:val="•"/>
      <w:lvlJc w:val="left"/>
      <w:pPr>
        <w:ind w:left="2134" w:hanging="84"/>
      </w:pPr>
      <w:rPr>
        <w:rFonts w:hint="default"/>
      </w:rPr>
    </w:lvl>
    <w:lvl w:ilvl="6" w:tplc="94364DF2">
      <w:numFmt w:val="bullet"/>
      <w:lvlText w:val="•"/>
      <w:lvlJc w:val="left"/>
      <w:pPr>
        <w:ind w:left="2533" w:hanging="84"/>
      </w:pPr>
      <w:rPr>
        <w:rFonts w:hint="default"/>
      </w:rPr>
    </w:lvl>
    <w:lvl w:ilvl="7" w:tplc="AF0CF0B4">
      <w:numFmt w:val="bullet"/>
      <w:lvlText w:val="•"/>
      <w:lvlJc w:val="left"/>
      <w:pPr>
        <w:ind w:left="2932" w:hanging="84"/>
      </w:pPr>
      <w:rPr>
        <w:rFonts w:hint="default"/>
      </w:rPr>
    </w:lvl>
    <w:lvl w:ilvl="8" w:tplc="E6AE27AA">
      <w:numFmt w:val="bullet"/>
      <w:lvlText w:val="•"/>
      <w:lvlJc w:val="left"/>
      <w:pPr>
        <w:ind w:left="3331" w:hanging="84"/>
      </w:pPr>
      <w:rPr>
        <w:rFonts w:hint="default"/>
      </w:rPr>
    </w:lvl>
  </w:abstractNum>
  <w:abstractNum w:abstractNumId="567" w15:restartNumberingAfterBreak="0">
    <w:nsid w:val="46FC01FC"/>
    <w:multiLevelType w:val="hybridMultilevel"/>
    <w:tmpl w:val="B2C82CB8"/>
    <w:lvl w:ilvl="0" w:tplc="D2F8EC98">
      <w:numFmt w:val="bullet"/>
      <w:lvlText w:val="•"/>
      <w:lvlJc w:val="left"/>
      <w:pPr>
        <w:ind w:left="139" w:hanging="84"/>
      </w:pPr>
      <w:rPr>
        <w:rFonts w:ascii="Times New Roman" w:eastAsia="Times New Roman" w:hAnsi="Times New Roman" w:cs="Times New Roman" w:hint="default"/>
        <w:w w:val="100"/>
        <w:sz w:val="14"/>
        <w:szCs w:val="14"/>
      </w:rPr>
    </w:lvl>
    <w:lvl w:ilvl="1" w:tplc="02C803B2">
      <w:numFmt w:val="bullet"/>
      <w:lvlText w:val="–"/>
      <w:lvlJc w:val="left"/>
      <w:pPr>
        <w:ind w:left="300" w:hanging="105"/>
      </w:pPr>
      <w:rPr>
        <w:rFonts w:ascii="Times New Roman" w:eastAsia="Times New Roman" w:hAnsi="Times New Roman" w:cs="Times New Roman" w:hint="default"/>
        <w:spacing w:val="-2"/>
        <w:w w:val="100"/>
        <w:sz w:val="14"/>
        <w:szCs w:val="14"/>
      </w:rPr>
    </w:lvl>
    <w:lvl w:ilvl="2" w:tplc="0AE415C8">
      <w:numFmt w:val="bullet"/>
      <w:lvlText w:val="•"/>
      <w:lvlJc w:val="left"/>
      <w:pPr>
        <w:ind w:left="725" w:hanging="105"/>
      </w:pPr>
      <w:rPr>
        <w:rFonts w:hint="default"/>
      </w:rPr>
    </w:lvl>
    <w:lvl w:ilvl="3" w:tplc="07860FA6">
      <w:numFmt w:val="bullet"/>
      <w:lvlText w:val="•"/>
      <w:lvlJc w:val="left"/>
      <w:pPr>
        <w:ind w:left="1150" w:hanging="105"/>
      </w:pPr>
      <w:rPr>
        <w:rFonts w:hint="default"/>
      </w:rPr>
    </w:lvl>
    <w:lvl w:ilvl="4" w:tplc="B5C6F1CC">
      <w:numFmt w:val="bullet"/>
      <w:lvlText w:val="•"/>
      <w:lvlJc w:val="left"/>
      <w:pPr>
        <w:ind w:left="1576" w:hanging="105"/>
      </w:pPr>
      <w:rPr>
        <w:rFonts w:hint="default"/>
      </w:rPr>
    </w:lvl>
    <w:lvl w:ilvl="5" w:tplc="C53E656C">
      <w:numFmt w:val="bullet"/>
      <w:lvlText w:val="•"/>
      <w:lvlJc w:val="left"/>
      <w:pPr>
        <w:ind w:left="2001" w:hanging="105"/>
      </w:pPr>
      <w:rPr>
        <w:rFonts w:hint="default"/>
      </w:rPr>
    </w:lvl>
    <w:lvl w:ilvl="6" w:tplc="4C70CA5A">
      <w:numFmt w:val="bullet"/>
      <w:lvlText w:val="•"/>
      <w:lvlJc w:val="left"/>
      <w:pPr>
        <w:ind w:left="2427" w:hanging="105"/>
      </w:pPr>
      <w:rPr>
        <w:rFonts w:hint="default"/>
      </w:rPr>
    </w:lvl>
    <w:lvl w:ilvl="7" w:tplc="59DCDF0E">
      <w:numFmt w:val="bullet"/>
      <w:lvlText w:val="•"/>
      <w:lvlJc w:val="left"/>
      <w:pPr>
        <w:ind w:left="2852" w:hanging="105"/>
      </w:pPr>
      <w:rPr>
        <w:rFonts w:hint="default"/>
      </w:rPr>
    </w:lvl>
    <w:lvl w:ilvl="8" w:tplc="BB342B7E">
      <w:numFmt w:val="bullet"/>
      <w:lvlText w:val="•"/>
      <w:lvlJc w:val="left"/>
      <w:pPr>
        <w:ind w:left="3278" w:hanging="105"/>
      </w:pPr>
      <w:rPr>
        <w:rFonts w:hint="default"/>
      </w:rPr>
    </w:lvl>
  </w:abstractNum>
  <w:abstractNum w:abstractNumId="568" w15:restartNumberingAfterBreak="0">
    <w:nsid w:val="47652DFF"/>
    <w:multiLevelType w:val="hybridMultilevel"/>
    <w:tmpl w:val="BA3E9150"/>
    <w:lvl w:ilvl="0" w:tplc="14E61CBC">
      <w:start w:val="1"/>
      <w:numFmt w:val="decimal"/>
      <w:lvlText w:val="%1."/>
      <w:lvlJc w:val="left"/>
      <w:pPr>
        <w:ind w:left="676" w:hanging="180"/>
        <w:jc w:val="left"/>
      </w:pPr>
      <w:rPr>
        <w:rFonts w:ascii="Times New Roman" w:eastAsia="Times New Roman" w:hAnsi="Times New Roman" w:cs="Times New Roman" w:hint="default"/>
        <w:b/>
        <w:bCs/>
        <w:spacing w:val="-24"/>
        <w:w w:val="100"/>
        <w:sz w:val="18"/>
        <w:szCs w:val="18"/>
      </w:rPr>
    </w:lvl>
    <w:lvl w:ilvl="1" w:tplc="9BDA6D70">
      <w:numFmt w:val="bullet"/>
      <w:lvlText w:val="•"/>
      <w:lvlJc w:val="left"/>
      <w:pPr>
        <w:ind w:left="1690" w:hanging="180"/>
      </w:pPr>
      <w:rPr>
        <w:rFonts w:hint="default"/>
      </w:rPr>
    </w:lvl>
    <w:lvl w:ilvl="2" w:tplc="D6F6189E">
      <w:numFmt w:val="bullet"/>
      <w:lvlText w:val="•"/>
      <w:lvlJc w:val="left"/>
      <w:pPr>
        <w:ind w:left="2701" w:hanging="180"/>
      </w:pPr>
      <w:rPr>
        <w:rFonts w:hint="default"/>
      </w:rPr>
    </w:lvl>
    <w:lvl w:ilvl="3" w:tplc="A442F346">
      <w:numFmt w:val="bullet"/>
      <w:lvlText w:val="•"/>
      <w:lvlJc w:val="left"/>
      <w:pPr>
        <w:ind w:left="3711" w:hanging="180"/>
      </w:pPr>
      <w:rPr>
        <w:rFonts w:hint="default"/>
      </w:rPr>
    </w:lvl>
    <w:lvl w:ilvl="4" w:tplc="57C6C9BA">
      <w:numFmt w:val="bullet"/>
      <w:lvlText w:val="•"/>
      <w:lvlJc w:val="left"/>
      <w:pPr>
        <w:ind w:left="4722" w:hanging="180"/>
      </w:pPr>
      <w:rPr>
        <w:rFonts w:hint="default"/>
      </w:rPr>
    </w:lvl>
    <w:lvl w:ilvl="5" w:tplc="5E766A3C">
      <w:numFmt w:val="bullet"/>
      <w:lvlText w:val="•"/>
      <w:lvlJc w:val="left"/>
      <w:pPr>
        <w:ind w:left="5732" w:hanging="180"/>
      </w:pPr>
      <w:rPr>
        <w:rFonts w:hint="default"/>
      </w:rPr>
    </w:lvl>
    <w:lvl w:ilvl="6" w:tplc="F9AA88B4">
      <w:numFmt w:val="bullet"/>
      <w:lvlText w:val="•"/>
      <w:lvlJc w:val="left"/>
      <w:pPr>
        <w:ind w:left="6743" w:hanging="180"/>
      </w:pPr>
      <w:rPr>
        <w:rFonts w:hint="default"/>
      </w:rPr>
    </w:lvl>
    <w:lvl w:ilvl="7" w:tplc="CDD60776">
      <w:numFmt w:val="bullet"/>
      <w:lvlText w:val="•"/>
      <w:lvlJc w:val="left"/>
      <w:pPr>
        <w:ind w:left="7753" w:hanging="180"/>
      </w:pPr>
      <w:rPr>
        <w:rFonts w:hint="default"/>
      </w:rPr>
    </w:lvl>
    <w:lvl w:ilvl="8" w:tplc="833620D0">
      <w:numFmt w:val="bullet"/>
      <w:lvlText w:val="•"/>
      <w:lvlJc w:val="left"/>
      <w:pPr>
        <w:ind w:left="8764" w:hanging="180"/>
      </w:pPr>
      <w:rPr>
        <w:rFonts w:hint="default"/>
      </w:rPr>
    </w:lvl>
  </w:abstractNum>
  <w:abstractNum w:abstractNumId="569" w15:restartNumberingAfterBreak="0">
    <w:nsid w:val="477B7C21"/>
    <w:multiLevelType w:val="hybridMultilevel"/>
    <w:tmpl w:val="AC32795E"/>
    <w:lvl w:ilvl="0" w:tplc="A5CAA32E">
      <w:numFmt w:val="bullet"/>
      <w:lvlText w:val="•"/>
      <w:lvlJc w:val="left"/>
      <w:pPr>
        <w:ind w:left="140" w:hanging="84"/>
      </w:pPr>
      <w:rPr>
        <w:rFonts w:ascii="Times New Roman" w:eastAsia="Times New Roman" w:hAnsi="Times New Roman" w:cs="Times New Roman" w:hint="default"/>
        <w:w w:val="100"/>
        <w:sz w:val="14"/>
        <w:szCs w:val="14"/>
      </w:rPr>
    </w:lvl>
    <w:lvl w:ilvl="1" w:tplc="857EB620">
      <w:numFmt w:val="bullet"/>
      <w:lvlText w:val="•"/>
      <w:lvlJc w:val="left"/>
      <w:pPr>
        <w:ind w:left="538" w:hanging="84"/>
      </w:pPr>
      <w:rPr>
        <w:rFonts w:hint="default"/>
      </w:rPr>
    </w:lvl>
    <w:lvl w:ilvl="2" w:tplc="82C40852">
      <w:numFmt w:val="bullet"/>
      <w:lvlText w:val="•"/>
      <w:lvlJc w:val="left"/>
      <w:pPr>
        <w:ind w:left="937" w:hanging="84"/>
      </w:pPr>
      <w:rPr>
        <w:rFonts w:hint="default"/>
      </w:rPr>
    </w:lvl>
    <w:lvl w:ilvl="3" w:tplc="8F369A0C">
      <w:numFmt w:val="bullet"/>
      <w:lvlText w:val="•"/>
      <w:lvlJc w:val="left"/>
      <w:pPr>
        <w:ind w:left="1336" w:hanging="84"/>
      </w:pPr>
      <w:rPr>
        <w:rFonts w:hint="default"/>
      </w:rPr>
    </w:lvl>
    <w:lvl w:ilvl="4" w:tplc="448CFA80">
      <w:numFmt w:val="bullet"/>
      <w:lvlText w:val="•"/>
      <w:lvlJc w:val="left"/>
      <w:pPr>
        <w:ind w:left="1735" w:hanging="84"/>
      </w:pPr>
      <w:rPr>
        <w:rFonts w:hint="default"/>
      </w:rPr>
    </w:lvl>
    <w:lvl w:ilvl="5" w:tplc="8916B56C">
      <w:numFmt w:val="bullet"/>
      <w:lvlText w:val="•"/>
      <w:lvlJc w:val="left"/>
      <w:pPr>
        <w:ind w:left="2134" w:hanging="84"/>
      </w:pPr>
      <w:rPr>
        <w:rFonts w:hint="default"/>
      </w:rPr>
    </w:lvl>
    <w:lvl w:ilvl="6" w:tplc="6F0446C4">
      <w:numFmt w:val="bullet"/>
      <w:lvlText w:val="•"/>
      <w:lvlJc w:val="left"/>
      <w:pPr>
        <w:ind w:left="2533" w:hanging="84"/>
      </w:pPr>
      <w:rPr>
        <w:rFonts w:hint="default"/>
      </w:rPr>
    </w:lvl>
    <w:lvl w:ilvl="7" w:tplc="28CEC5AA">
      <w:numFmt w:val="bullet"/>
      <w:lvlText w:val="•"/>
      <w:lvlJc w:val="left"/>
      <w:pPr>
        <w:ind w:left="2932" w:hanging="84"/>
      </w:pPr>
      <w:rPr>
        <w:rFonts w:hint="default"/>
      </w:rPr>
    </w:lvl>
    <w:lvl w:ilvl="8" w:tplc="A4224394">
      <w:numFmt w:val="bullet"/>
      <w:lvlText w:val="•"/>
      <w:lvlJc w:val="left"/>
      <w:pPr>
        <w:ind w:left="3331" w:hanging="84"/>
      </w:pPr>
      <w:rPr>
        <w:rFonts w:hint="default"/>
      </w:rPr>
    </w:lvl>
  </w:abstractNum>
  <w:abstractNum w:abstractNumId="570" w15:restartNumberingAfterBreak="0">
    <w:nsid w:val="47C16A03"/>
    <w:multiLevelType w:val="hybridMultilevel"/>
    <w:tmpl w:val="8DB84ACA"/>
    <w:lvl w:ilvl="0" w:tplc="9F3646B8">
      <w:numFmt w:val="bullet"/>
      <w:lvlText w:val="•"/>
      <w:lvlJc w:val="left"/>
      <w:pPr>
        <w:ind w:left="140" w:hanging="84"/>
      </w:pPr>
      <w:rPr>
        <w:rFonts w:ascii="Times New Roman" w:eastAsia="Times New Roman" w:hAnsi="Times New Roman" w:cs="Times New Roman" w:hint="default"/>
        <w:w w:val="100"/>
        <w:sz w:val="14"/>
        <w:szCs w:val="14"/>
      </w:rPr>
    </w:lvl>
    <w:lvl w:ilvl="1" w:tplc="81B22774">
      <w:numFmt w:val="bullet"/>
      <w:lvlText w:val="•"/>
      <w:lvlJc w:val="left"/>
      <w:pPr>
        <w:ind w:left="538" w:hanging="84"/>
      </w:pPr>
      <w:rPr>
        <w:rFonts w:hint="default"/>
      </w:rPr>
    </w:lvl>
    <w:lvl w:ilvl="2" w:tplc="164244FE">
      <w:numFmt w:val="bullet"/>
      <w:lvlText w:val="•"/>
      <w:lvlJc w:val="left"/>
      <w:pPr>
        <w:ind w:left="937" w:hanging="84"/>
      </w:pPr>
      <w:rPr>
        <w:rFonts w:hint="default"/>
      </w:rPr>
    </w:lvl>
    <w:lvl w:ilvl="3" w:tplc="4B045F3C">
      <w:numFmt w:val="bullet"/>
      <w:lvlText w:val="•"/>
      <w:lvlJc w:val="left"/>
      <w:pPr>
        <w:ind w:left="1336" w:hanging="84"/>
      </w:pPr>
      <w:rPr>
        <w:rFonts w:hint="default"/>
      </w:rPr>
    </w:lvl>
    <w:lvl w:ilvl="4" w:tplc="EC88DDCC">
      <w:numFmt w:val="bullet"/>
      <w:lvlText w:val="•"/>
      <w:lvlJc w:val="left"/>
      <w:pPr>
        <w:ind w:left="1735" w:hanging="84"/>
      </w:pPr>
      <w:rPr>
        <w:rFonts w:hint="default"/>
      </w:rPr>
    </w:lvl>
    <w:lvl w:ilvl="5" w:tplc="57B89868">
      <w:numFmt w:val="bullet"/>
      <w:lvlText w:val="•"/>
      <w:lvlJc w:val="left"/>
      <w:pPr>
        <w:ind w:left="2134" w:hanging="84"/>
      </w:pPr>
      <w:rPr>
        <w:rFonts w:hint="default"/>
      </w:rPr>
    </w:lvl>
    <w:lvl w:ilvl="6" w:tplc="698C90D2">
      <w:numFmt w:val="bullet"/>
      <w:lvlText w:val="•"/>
      <w:lvlJc w:val="left"/>
      <w:pPr>
        <w:ind w:left="2533" w:hanging="84"/>
      </w:pPr>
      <w:rPr>
        <w:rFonts w:hint="default"/>
      </w:rPr>
    </w:lvl>
    <w:lvl w:ilvl="7" w:tplc="4DECAD70">
      <w:numFmt w:val="bullet"/>
      <w:lvlText w:val="•"/>
      <w:lvlJc w:val="left"/>
      <w:pPr>
        <w:ind w:left="2932" w:hanging="84"/>
      </w:pPr>
      <w:rPr>
        <w:rFonts w:hint="default"/>
      </w:rPr>
    </w:lvl>
    <w:lvl w:ilvl="8" w:tplc="2DDE27FC">
      <w:numFmt w:val="bullet"/>
      <w:lvlText w:val="•"/>
      <w:lvlJc w:val="left"/>
      <w:pPr>
        <w:ind w:left="3331" w:hanging="84"/>
      </w:pPr>
      <w:rPr>
        <w:rFonts w:hint="default"/>
      </w:rPr>
    </w:lvl>
  </w:abstractNum>
  <w:abstractNum w:abstractNumId="571" w15:restartNumberingAfterBreak="0">
    <w:nsid w:val="47F42F38"/>
    <w:multiLevelType w:val="hybridMultilevel"/>
    <w:tmpl w:val="5328A3DC"/>
    <w:lvl w:ilvl="0" w:tplc="B7F0EEEE">
      <w:numFmt w:val="bullet"/>
      <w:lvlText w:val="•"/>
      <w:lvlJc w:val="left"/>
      <w:pPr>
        <w:ind w:left="140" w:hanging="84"/>
      </w:pPr>
      <w:rPr>
        <w:rFonts w:ascii="Times New Roman" w:eastAsia="Times New Roman" w:hAnsi="Times New Roman" w:cs="Times New Roman" w:hint="default"/>
        <w:w w:val="100"/>
        <w:sz w:val="14"/>
        <w:szCs w:val="14"/>
      </w:rPr>
    </w:lvl>
    <w:lvl w:ilvl="1" w:tplc="D5F0DEAA">
      <w:numFmt w:val="bullet"/>
      <w:lvlText w:val="•"/>
      <w:lvlJc w:val="left"/>
      <w:pPr>
        <w:ind w:left="538" w:hanging="84"/>
      </w:pPr>
      <w:rPr>
        <w:rFonts w:hint="default"/>
      </w:rPr>
    </w:lvl>
    <w:lvl w:ilvl="2" w:tplc="CCEC1AD8">
      <w:numFmt w:val="bullet"/>
      <w:lvlText w:val="•"/>
      <w:lvlJc w:val="left"/>
      <w:pPr>
        <w:ind w:left="937" w:hanging="84"/>
      </w:pPr>
      <w:rPr>
        <w:rFonts w:hint="default"/>
      </w:rPr>
    </w:lvl>
    <w:lvl w:ilvl="3" w:tplc="562641E4">
      <w:numFmt w:val="bullet"/>
      <w:lvlText w:val="•"/>
      <w:lvlJc w:val="left"/>
      <w:pPr>
        <w:ind w:left="1336" w:hanging="84"/>
      </w:pPr>
      <w:rPr>
        <w:rFonts w:hint="default"/>
      </w:rPr>
    </w:lvl>
    <w:lvl w:ilvl="4" w:tplc="53DA281E">
      <w:numFmt w:val="bullet"/>
      <w:lvlText w:val="•"/>
      <w:lvlJc w:val="left"/>
      <w:pPr>
        <w:ind w:left="1735" w:hanging="84"/>
      </w:pPr>
      <w:rPr>
        <w:rFonts w:hint="default"/>
      </w:rPr>
    </w:lvl>
    <w:lvl w:ilvl="5" w:tplc="52227152">
      <w:numFmt w:val="bullet"/>
      <w:lvlText w:val="•"/>
      <w:lvlJc w:val="left"/>
      <w:pPr>
        <w:ind w:left="2134" w:hanging="84"/>
      </w:pPr>
      <w:rPr>
        <w:rFonts w:hint="default"/>
      </w:rPr>
    </w:lvl>
    <w:lvl w:ilvl="6" w:tplc="F9EC8C46">
      <w:numFmt w:val="bullet"/>
      <w:lvlText w:val="•"/>
      <w:lvlJc w:val="left"/>
      <w:pPr>
        <w:ind w:left="2533" w:hanging="84"/>
      </w:pPr>
      <w:rPr>
        <w:rFonts w:hint="default"/>
      </w:rPr>
    </w:lvl>
    <w:lvl w:ilvl="7" w:tplc="DF58C304">
      <w:numFmt w:val="bullet"/>
      <w:lvlText w:val="•"/>
      <w:lvlJc w:val="left"/>
      <w:pPr>
        <w:ind w:left="2932" w:hanging="84"/>
      </w:pPr>
      <w:rPr>
        <w:rFonts w:hint="default"/>
      </w:rPr>
    </w:lvl>
    <w:lvl w:ilvl="8" w:tplc="E58E1CF0">
      <w:numFmt w:val="bullet"/>
      <w:lvlText w:val="•"/>
      <w:lvlJc w:val="left"/>
      <w:pPr>
        <w:ind w:left="3331" w:hanging="84"/>
      </w:pPr>
      <w:rPr>
        <w:rFonts w:hint="default"/>
      </w:rPr>
    </w:lvl>
  </w:abstractNum>
  <w:abstractNum w:abstractNumId="572" w15:restartNumberingAfterBreak="0">
    <w:nsid w:val="482B6409"/>
    <w:multiLevelType w:val="hybridMultilevel"/>
    <w:tmpl w:val="EEA0F72E"/>
    <w:lvl w:ilvl="0" w:tplc="6AE06F8E">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31CCDC54">
      <w:numFmt w:val="bullet"/>
      <w:lvlText w:val="•"/>
      <w:lvlJc w:val="left"/>
      <w:pPr>
        <w:ind w:left="1690" w:hanging="180"/>
      </w:pPr>
      <w:rPr>
        <w:rFonts w:hint="default"/>
      </w:rPr>
    </w:lvl>
    <w:lvl w:ilvl="2" w:tplc="2CEE2A1E">
      <w:numFmt w:val="bullet"/>
      <w:lvlText w:val="•"/>
      <w:lvlJc w:val="left"/>
      <w:pPr>
        <w:ind w:left="2701" w:hanging="180"/>
      </w:pPr>
      <w:rPr>
        <w:rFonts w:hint="default"/>
      </w:rPr>
    </w:lvl>
    <w:lvl w:ilvl="3" w:tplc="26F04E0E">
      <w:numFmt w:val="bullet"/>
      <w:lvlText w:val="•"/>
      <w:lvlJc w:val="left"/>
      <w:pPr>
        <w:ind w:left="3711" w:hanging="180"/>
      </w:pPr>
      <w:rPr>
        <w:rFonts w:hint="default"/>
      </w:rPr>
    </w:lvl>
    <w:lvl w:ilvl="4" w:tplc="FED60C8E">
      <w:numFmt w:val="bullet"/>
      <w:lvlText w:val="•"/>
      <w:lvlJc w:val="left"/>
      <w:pPr>
        <w:ind w:left="4722" w:hanging="180"/>
      </w:pPr>
      <w:rPr>
        <w:rFonts w:hint="default"/>
      </w:rPr>
    </w:lvl>
    <w:lvl w:ilvl="5" w:tplc="1A381F1E">
      <w:numFmt w:val="bullet"/>
      <w:lvlText w:val="•"/>
      <w:lvlJc w:val="left"/>
      <w:pPr>
        <w:ind w:left="5732" w:hanging="180"/>
      </w:pPr>
      <w:rPr>
        <w:rFonts w:hint="default"/>
      </w:rPr>
    </w:lvl>
    <w:lvl w:ilvl="6" w:tplc="42868C52">
      <w:numFmt w:val="bullet"/>
      <w:lvlText w:val="•"/>
      <w:lvlJc w:val="left"/>
      <w:pPr>
        <w:ind w:left="6743" w:hanging="180"/>
      </w:pPr>
      <w:rPr>
        <w:rFonts w:hint="default"/>
      </w:rPr>
    </w:lvl>
    <w:lvl w:ilvl="7" w:tplc="A7641EAA">
      <w:numFmt w:val="bullet"/>
      <w:lvlText w:val="•"/>
      <w:lvlJc w:val="left"/>
      <w:pPr>
        <w:ind w:left="7753" w:hanging="180"/>
      </w:pPr>
      <w:rPr>
        <w:rFonts w:hint="default"/>
      </w:rPr>
    </w:lvl>
    <w:lvl w:ilvl="8" w:tplc="9F9223AC">
      <w:numFmt w:val="bullet"/>
      <w:lvlText w:val="•"/>
      <w:lvlJc w:val="left"/>
      <w:pPr>
        <w:ind w:left="8764" w:hanging="180"/>
      </w:pPr>
      <w:rPr>
        <w:rFonts w:hint="default"/>
      </w:rPr>
    </w:lvl>
  </w:abstractNum>
  <w:abstractNum w:abstractNumId="573" w15:restartNumberingAfterBreak="0">
    <w:nsid w:val="48314BE0"/>
    <w:multiLevelType w:val="hybridMultilevel"/>
    <w:tmpl w:val="08EE14E6"/>
    <w:lvl w:ilvl="0" w:tplc="22CE867C">
      <w:numFmt w:val="bullet"/>
      <w:lvlText w:val="–"/>
      <w:lvlJc w:val="left"/>
      <w:pPr>
        <w:ind w:left="161" w:hanging="105"/>
      </w:pPr>
      <w:rPr>
        <w:rFonts w:ascii="Times New Roman" w:eastAsia="Times New Roman" w:hAnsi="Times New Roman" w:cs="Times New Roman" w:hint="default"/>
        <w:spacing w:val="-4"/>
        <w:w w:val="100"/>
        <w:sz w:val="14"/>
        <w:szCs w:val="14"/>
      </w:rPr>
    </w:lvl>
    <w:lvl w:ilvl="1" w:tplc="C3AE6FD0">
      <w:numFmt w:val="bullet"/>
      <w:lvlText w:val="•"/>
      <w:lvlJc w:val="left"/>
      <w:pPr>
        <w:ind w:left="556" w:hanging="105"/>
      </w:pPr>
      <w:rPr>
        <w:rFonts w:hint="default"/>
      </w:rPr>
    </w:lvl>
    <w:lvl w:ilvl="2" w:tplc="EAAC7EAA">
      <w:numFmt w:val="bullet"/>
      <w:lvlText w:val="•"/>
      <w:lvlJc w:val="left"/>
      <w:pPr>
        <w:ind w:left="953" w:hanging="105"/>
      </w:pPr>
      <w:rPr>
        <w:rFonts w:hint="default"/>
      </w:rPr>
    </w:lvl>
    <w:lvl w:ilvl="3" w:tplc="A0209096">
      <w:numFmt w:val="bullet"/>
      <w:lvlText w:val="•"/>
      <w:lvlJc w:val="left"/>
      <w:pPr>
        <w:ind w:left="1350" w:hanging="105"/>
      </w:pPr>
      <w:rPr>
        <w:rFonts w:hint="default"/>
      </w:rPr>
    </w:lvl>
    <w:lvl w:ilvl="4" w:tplc="38EE532E">
      <w:numFmt w:val="bullet"/>
      <w:lvlText w:val="•"/>
      <w:lvlJc w:val="left"/>
      <w:pPr>
        <w:ind w:left="1747" w:hanging="105"/>
      </w:pPr>
      <w:rPr>
        <w:rFonts w:hint="default"/>
      </w:rPr>
    </w:lvl>
    <w:lvl w:ilvl="5" w:tplc="83EC8D62">
      <w:numFmt w:val="bullet"/>
      <w:lvlText w:val="•"/>
      <w:lvlJc w:val="left"/>
      <w:pPr>
        <w:ind w:left="2144" w:hanging="105"/>
      </w:pPr>
      <w:rPr>
        <w:rFonts w:hint="default"/>
      </w:rPr>
    </w:lvl>
    <w:lvl w:ilvl="6" w:tplc="5A0CFD2C">
      <w:numFmt w:val="bullet"/>
      <w:lvlText w:val="•"/>
      <w:lvlJc w:val="left"/>
      <w:pPr>
        <w:ind w:left="2541" w:hanging="105"/>
      </w:pPr>
      <w:rPr>
        <w:rFonts w:hint="default"/>
      </w:rPr>
    </w:lvl>
    <w:lvl w:ilvl="7" w:tplc="4274CCDE">
      <w:numFmt w:val="bullet"/>
      <w:lvlText w:val="•"/>
      <w:lvlJc w:val="left"/>
      <w:pPr>
        <w:ind w:left="2938" w:hanging="105"/>
      </w:pPr>
      <w:rPr>
        <w:rFonts w:hint="default"/>
      </w:rPr>
    </w:lvl>
    <w:lvl w:ilvl="8" w:tplc="0AE2F9D2">
      <w:numFmt w:val="bullet"/>
      <w:lvlText w:val="•"/>
      <w:lvlJc w:val="left"/>
      <w:pPr>
        <w:ind w:left="3335" w:hanging="105"/>
      </w:pPr>
      <w:rPr>
        <w:rFonts w:hint="default"/>
      </w:rPr>
    </w:lvl>
  </w:abstractNum>
  <w:abstractNum w:abstractNumId="574" w15:restartNumberingAfterBreak="0">
    <w:nsid w:val="4875751C"/>
    <w:multiLevelType w:val="hybridMultilevel"/>
    <w:tmpl w:val="1F98688C"/>
    <w:lvl w:ilvl="0" w:tplc="4984DB56">
      <w:numFmt w:val="bullet"/>
      <w:lvlText w:val="•"/>
      <w:lvlJc w:val="left"/>
      <w:pPr>
        <w:ind w:left="139" w:hanging="85"/>
      </w:pPr>
      <w:rPr>
        <w:rFonts w:ascii="Times New Roman" w:eastAsia="Times New Roman" w:hAnsi="Times New Roman" w:cs="Times New Roman" w:hint="default"/>
        <w:spacing w:val="-4"/>
        <w:w w:val="100"/>
        <w:sz w:val="14"/>
        <w:szCs w:val="14"/>
      </w:rPr>
    </w:lvl>
    <w:lvl w:ilvl="1" w:tplc="F62461F2">
      <w:numFmt w:val="bullet"/>
      <w:lvlText w:val="•"/>
      <w:lvlJc w:val="left"/>
      <w:pPr>
        <w:ind w:left="538" w:hanging="85"/>
      </w:pPr>
      <w:rPr>
        <w:rFonts w:hint="default"/>
      </w:rPr>
    </w:lvl>
    <w:lvl w:ilvl="2" w:tplc="EA62766C">
      <w:numFmt w:val="bullet"/>
      <w:lvlText w:val="•"/>
      <w:lvlJc w:val="left"/>
      <w:pPr>
        <w:ind w:left="937" w:hanging="85"/>
      </w:pPr>
      <w:rPr>
        <w:rFonts w:hint="default"/>
      </w:rPr>
    </w:lvl>
    <w:lvl w:ilvl="3" w:tplc="6866678C">
      <w:numFmt w:val="bullet"/>
      <w:lvlText w:val="•"/>
      <w:lvlJc w:val="left"/>
      <w:pPr>
        <w:ind w:left="1336" w:hanging="85"/>
      </w:pPr>
      <w:rPr>
        <w:rFonts w:hint="default"/>
      </w:rPr>
    </w:lvl>
    <w:lvl w:ilvl="4" w:tplc="D672520E">
      <w:numFmt w:val="bullet"/>
      <w:lvlText w:val="•"/>
      <w:lvlJc w:val="left"/>
      <w:pPr>
        <w:ind w:left="1735" w:hanging="85"/>
      </w:pPr>
      <w:rPr>
        <w:rFonts w:hint="default"/>
      </w:rPr>
    </w:lvl>
    <w:lvl w:ilvl="5" w:tplc="608AEBD4">
      <w:numFmt w:val="bullet"/>
      <w:lvlText w:val="•"/>
      <w:lvlJc w:val="left"/>
      <w:pPr>
        <w:ind w:left="2134" w:hanging="85"/>
      </w:pPr>
      <w:rPr>
        <w:rFonts w:hint="default"/>
      </w:rPr>
    </w:lvl>
    <w:lvl w:ilvl="6" w:tplc="DD0E0746">
      <w:numFmt w:val="bullet"/>
      <w:lvlText w:val="•"/>
      <w:lvlJc w:val="left"/>
      <w:pPr>
        <w:ind w:left="2533" w:hanging="85"/>
      </w:pPr>
      <w:rPr>
        <w:rFonts w:hint="default"/>
      </w:rPr>
    </w:lvl>
    <w:lvl w:ilvl="7" w:tplc="72E67822">
      <w:numFmt w:val="bullet"/>
      <w:lvlText w:val="•"/>
      <w:lvlJc w:val="left"/>
      <w:pPr>
        <w:ind w:left="2932" w:hanging="85"/>
      </w:pPr>
      <w:rPr>
        <w:rFonts w:hint="default"/>
      </w:rPr>
    </w:lvl>
    <w:lvl w:ilvl="8" w:tplc="4DB4699E">
      <w:numFmt w:val="bullet"/>
      <w:lvlText w:val="•"/>
      <w:lvlJc w:val="left"/>
      <w:pPr>
        <w:ind w:left="3331" w:hanging="85"/>
      </w:pPr>
      <w:rPr>
        <w:rFonts w:hint="default"/>
      </w:rPr>
    </w:lvl>
  </w:abstractNum>
  <w:abstractNum w:abstractNumId="575" w15:restartNumberingAfterBreak="0">
    <w:nsid w:val="487E3D5E"/>
    <w:multiLevelType w:val="hybridMultilevel"/>
    <w:tmpl w:val="FA285C2C"/>
    <w:lvl w:ilvl="0" w:tplc="58E01F32">
      <w:numFmt w:val="bullet"/>
      <w:lvlText w:val="•"/>
      <w:lvlJc w:val="left"/>
      <w:pPr>
        <w:ind w:left="139" w:hanging="84"/>
      </w:pPr>
      <w:rPr>
        <w:rFonts w:ascii="Times New Roman" w:eastAsia="Times New Roman" w:hAnsi="Times New Roman" w:cs="Times New Roman" w:hint="default"/>
        <w:w w:val="100"/>
        <w:sz w:val="14"/>
        <w:szCs w:val="14"/>
      </w:rPr>
    </w:lvl>
    <w:lvl w:ilvl="1" w:tplc="48BCEB18">
      <w:numFmt w:val="bullet"/>
      <w:lvlText w:val="•"/>
      <w:lvlJc w:val="left"/>
      <w:pPr>
        <w:ind w:left="538" w:hanging="84"/>
      </w:pPr>
      <w:rPr>
        <w:rFonts w:hint="default"/>
      </w:rPr>
    </w:lvl>
    <w:lvl w:ilvl="2" w:tplc="8E5CDC42">
      <w:numFmt w:val="bullet"/>
      <w:lvlText w:val="•"/>
      <w:lvlJc w:val="left"/>
      <w:pPr>
        <w:ind w:left="937" w:hanging="84"/>
      </w:pPr>
      <w:rPr>
        <w:rFonts w:hint="default"/>
      </w:rPr>
    </w:lvl>
    <w:lvl w:ilvl="3" w:tplc="5E20855C">
      <w:numFmt w:val="bullet"/>
      <w:lvlText w:val="•"/>
      <w:lvlJc w:val="left"/>
      <w:pPr>
        <w:ind w:left="1336" w:hanging="84"/>
      </w:pPr>
      <w:rPr>
        <w:rFonts w:hint="default"/>
      </w:rPr>
    </w:lvl>
    <w:lvl w:ilvl="4" w:tplc="96A852C4">
      <w:numFmt w:val="bullet"/>
      <w:lvlText w:val="•"/>
      <w:lvlJc w:val="left"/>
      <w:pPr>
        <w:ind w:left="1735" w:hanging="84"/>
      </w:pPr>
      <w:rPr>
        <w:rFonts w:hint="default"/>
      </w:rPr>
    </w:lvl>
    <w:lvl w:ilvl="5" w:tplc="A6020444">
      <w:numFmt w:val="bullet"/>
      <w:lvlText w:val="•"/>
      <w:lvlJc w:val="left"/>
      <w:pPr>
        <w:ind w:left="2134" w:hanging="84"/>
      </w:pPr>
      <w:rPr>
        <w:rFonts w:hint="default"/>
      </w:rPr>
    </w:lvl>
    <w:lvl w:ilvl="6" w:tplc="E068A188">
      <w:numFmt w:val="bullet"/>
      <w:lvlText w:val="•"/>
      <w:lvlJc w:val="left"/>
      <w:pPr>
        <w:ind w:left="2533" w:hanging="84"/>
      </w:pPr>
      <w:rPr>
        <w:rFonts w:hint="default"/>
      </w:rPr>
    </w:lvl>
    <w:lvl w:ilvl="7" w:tplc="65420E08">
      <w:numFmt w:val="bullet"/>
      <w:lvlText w:val="•"/>
      <w:lvlJc w:val="left"/>
      <w:pPr>
        <w:ind w:left="2932" w:hanging="84"/>
      </w:pPr>
      <w:rPr>
        <w:rFonts w:hint="default"/>
      </w:rPr>
    </w:lvl>
    <w:lvl w:ilvl="8" w:tplc="8FD0A782">
      <w:numFmt w:val="bullet"/>
      <w:lvlText w:val="•"/>
      <w:lvlJc w:val="left"/>
      <w:pPr>
        <w:ind w:left="3331" w:hanging="84"/>
      </w:pPr>
      <w:rPr>
        <w:rFonts w:hint="default"/>
      </w:rPr>
    </w:lvl>
  </w:abstractNum>
  <w:abstractNum w:abstractNumId="576" w15:restartNumberingAfterBreak="0">
    <w:nsid w:val="490341CA"/>
    <w:multiLevelType w:val="hybridMultilevel"/>
    <w:tmpl w:val="5ED23674"/>
    <w:lvl w:ilvl="0" w:tplc="54C204D2">
      <w:numFmt w:val="bullet"/>
      <w:lvlText w:val="•"/>
      <w:lvlJc w:val="left"/>
      <w:pPr>
        <w:ind w:left="139" w:hanging="84"/>
      </w:pPr>
      <w:rPr>
        <w:rFonts w:ascii="Times New Roman" w:eastAsia="Times New Roman" w:hAnsi="Times New Roman" w:cs="Times New Roman" w:hint="default"/>
        <w:w w:val="100"/>
        <w:sz w:val="14"/>
        <w:szCs w:val="14"/>
      </w:rPr>
    </w:lvl>
    <w:lvl w:ilvl="1" w:tplc="5AC49FDC">
      <w:numFmt w:val="bullet"/>
      <w:lvlText w:val="•"/>
      <w:lvlJc w:val="left"/>
      <w:pPr>
        <w:ind w:left="538" w:hanging="84"/>
      </w:pPr>
      <w:rPr>
        <w:rFonts w:hint="default"/>
      </w:rPr>
    </w:lvl>
    <w:lvl w:ilvl="2" w:tplc="27C4D86A">
      <w:numFmt w:val="bullet"/>
      <w:lvlText w:val="•"/>
      <w:lvlJc w:val="left"/>
      <w:pPr>
        <w:ind w:left="937" w:hanging="84"/>
      </w:pPr>
      <w:rPr>
        <w:rFonts w:hint="default"/>
      </w:rPr>
    </w:lvl>
    <w:lvl w:ilvl="3" w:tplc="F2207B62">
      <w:numFmt w:val="bullet"/>
      <w:lvlText w:val="•"/>
      <w:lvlJc w:val="left"/>
      <w:pPr>
        <w:ind w:left="1336" w:hanging="84"/>
      </w:pPr>
      <w:rPr>
        <w:rFonts w:hint="default"/>
      </w:rPr>
    </w:lvl>
    <w:lvl w:ilvl="4" w:tplc="BBAA1C46">
      <w:numFmt w:val="bullet"/>
      <w:lvlText w:val="•"/>
      <w:lvlJc w:val="left"/>
      <w:pPr>
        <w:ind w:left="1735" w:hanging="84"/>
      </w:pPr>
      <w:rPr>
        <w:rFonts w:hint="default"/>
      </w:rPr>
    </w:lvl>
    <w:lvl w:ilvl="5" w:tplc="F2EE35DC">
      <w:numFmt w:val="bullet"/>
      <w:lvlText w:val="•"/>
      <w:lvlJc w:val="left"/>
      <w:pPr>
        <w:ind w:left="2134" w:hanging="84"/>
      </w:pPr>
      <w:rPr>
        <w:rFonts w:hint="default"/>
      </w:rPr>
    </w:lvl>
    <w:lvl w:ilvl="6" w:tplc="8640ACE0">
      <w:numFmt w:val="bullet"/>
      <w:lvlText w:val="•"/>
      <w:lvlJc w:val="left"/>
      <w:pPr>
        <w:ind w:left="2533" w:hanging="84"/>
      </w:pPr>
      <w:rPr>
        <w:rFonts w:hint="default"/>
      </w:rPr>
    </w:lvl>
    <w:lvl w:ilvl="7" w:tplc="BF580B96">
      <w:numFmt w:val="bullet"/>
      <w:lvlText w:val="•"/>
      <w:lvlJc w:val="left"/>
      <w:pPr>
        <w:ind w:left="2932" w:hanging="84"/>
      </w:pPr>
      <w:rPr>
        <w:rFonts w:hint="default"/>
      </w:rPr>
    </w:lvl>
    <w:lvl w:ilvl="8" w:tplc="E61E9A3C">
      <w:numFmt w:val="bullet"/>
      <w:lvlText w:val="•"/>
      <w:lvlJc w:val="left"/>
      <w:pPr>
        <w:ind w:left="3331" w:hanging="84"/>
      </w:pPr>
      <w:rPr>
        <w:rFonts w:hint="default"/>
      </w:rPr>
    </w:lvl>
  </w:abstractNum>
  <w:abstractNum w:abstractNumId="577" w15:restartNumberingAfterBreak="0">
    <w:nsid w:val="4908769A"/>
    <w:multiLevelType w:val="hybridMultilevel"/>
    <w:tmpl w:val="AC70C670"/>
    <w:lvl w:ilvl="0" w:tplc="69C40628">
      <w:numFmt w:val="bullet"/>
      <w:lvlText w:val="•"/>
      <w:lvlJc w:val="left"/>
      <w:pPr>
        <w:ind w:left="139" w:hanging="84"/>
      </w:pPr>
      <w:rPr>
        <w:rFonts w:ascii="Times New Roman" w:eastAsia="Times New Roman" w:hAnsi="Times New Roman" w:cs="Times New Roman" w:hint="default"/>
        <w:w w:val="100"/>
        <w:sz w:val="14"/>
        <w:szCs w:val="14"/>
      </w:rPr>
    </w:lvl>
    <w:lvl w:ilvl="1" w:tplc="9ECEE040">
      <w:numFmt w:val="bullet"/>
      <w:lvlText w:val="•"/>
      <w:lvlJc w:val="left"/>
      <w:pPr>
        <w:ind w:left="538" w:hanging="84"/>
      </w:pPr>
      <w:rPr>
        <w:rFonts w:hint="default"/>
      </w:rPr>
    </w:lvl>
    <w:lvl w:ilvl="2" w:tplc="8130734C">
      <w:numFmt w:val="bullet"/>
      <w:lvlText w:val="•"/>
      <w:lvlJc w:val="left"/>
      <w:pPr>
        <w:ind w:left="937" w:hanging="84"/>
      </w:pPr>
      <w:rPr>
        <w:rFonts w:hint="default"/>
      </w:rPr>
    </w:lvl>
    <w:lvl w:ilvl="3" w:tplc="9300CEEE">
      <w:numFmt w:val="bullet"/>
      <w:lvlText w:val="•"/>
      <w:lvlJc w:val="left"/>
      <w:pPr>
        <w:ind w:left="1336" w:hanging="84"/>
      </w:pPr>
      <w:rPr>
        <w:rFonts w:hint="default"/>
      </w:rPr>
    </w:lvl>
    <w:lvl w:ilvl="4" w:tplc="0DA4964E">
      <w:numFmt w:val="bullet"/>
      <w:lvlText w:val="•"/>
      <w:lvlJc w:val="left"/>
      <w:pPr>
        <w:ind w:left="1735" w:hanging="84"/>
      </w:pPr>
      <w:rPr>
        <w:rFonts w:hint="default"/>
      </w:rPr>
    </w:lvl>
    <w:lvl w:ilvl="5" w:tplc="A5D6943E">
      <w:numFmt w:val="bullet"/>
      <w:lvlText w:val="•"/>
      <w:lvlJc w:val="left"/>
      <w:pPr>
        <w:ind w:left="2134" w:hanging="84"/>
      </w:pPr>
      <w:rPr>
        <w:rFonts w:hint="default"/>
      </w:rPr>
    </w:lvl>
    <w:lvl w:ilvl="6" w:tplc="74926A52">
      <w:numFmt w:val="bullet"/>
      <w:lvlText w:val="•"/>
      <w:lvlJc w:val="left"/>
      <w:pPr>
        <w:ind w:left="2533" w:hanging="84"/>
      </w:pPr>
      <w:rPr>
        <w:rFonts w:hint="default"/>
      </w:rPr>
    </w:lvl>
    <w:lvl w:ilvl="7" w:tplc="6144C4EA">
      <w:numFmt w:val="bullet"/>
      <w:lvlText w:val="•"/>
      <w:lvlJc w:val="left"/>
      <w:pPr>
        <w:ind w:left="2932" w:hanging="84"/>
      </w:pPr>
      <w:rPr>
        <w:rFonts w:hint="default"/>
      </w:rPr>
    </w:lvl>
    <w:lvl w:ilvl="8" w:tplc="B7E0B3D6">
      <w:numFmt w:val="bullet"/>
      <w:lvlText w:val="•"/>
      <w:lvlJc w:val="left"/>
      <w:pPr>
        <w:ind w:left="3331" w:hanging="84"/>
      </w:pPr>
      <w:rPr>
        <w:rFonts w:hint="default"/>
      </w:rPr>
    </w:lvl>
  </w:abstractNum>
  <w:abstractNum w:abstractNumId="578" w15:restartNumberingAfterBreak="0">
    <w:nsid w:val="49563792"/>
    <w:multiLevelType w:val="hybridMultilevel"/>
    <w:tmpl w:val="2A30BE10"/>
    <w:lvl w:ilvl="0" w:tplc="0DC82108">
      <w:numFmt w:val="bullet"/>
      <w:lvlText w:val="•"/>
      <w:lvlJc w:val="left"/>
      <w:pPr>
        <w:ind w:left="139" w:hanging="84"/>
      </w:pPr>
      <w:rPr>
        <w:rFonts w:ascii="Times New Roman" w:eastAsia="Times New Roman" w:hAnsi="Times New Roman" w:cs="Times New Roman" w:hint="default"/>
        <w:w w:val="100"/>
        <w:sz w:val="14"/>
        <w:szCs w:val="14"/>
      </w:rPr>
    </w:lvl>
    <w:lvl w:ilvl="1" w:tplc="A9ACC6C4">
      <w:numFmt w:val="bullet"/>
      <w:lvlText w:val="•"/>
      <w:lvlJc w:val="left"/>
      <w:pPr>
        <w:ind w:left="538" w:hanging="84"/>
      </w:pPr>
      <w:rPr>
        <w:rFonts w:hint="default"/>
      </w:rPr>
    </w:lvl>
    <w:lvl w:ilvl="2" w:tplc="FF4A730A">
      <w:numFmt w:val="bullet"/>
      <w:lvlText w:val="•"/>
      <w:lvlJc w:val="left"/>
      <w:pPr>
        <w:ind w:left="937" w:hanging="84"/>
      </w:pPr>
      <w:rPr>
        <w:rFonts w:hint="default"/>
      </w:rPr>
    </w:lvl>
    <w:lvl w:ilvl="3" w:tplc="C8FC0768">
      <w:numFmt w:val="bullet"/>
      <w:lvlText w:val="•"/>
      <w:lvlJc w:val="left"/>
      <w:pPr>
        <w:ind w:left="1336" w:hanging="84"/>
      </w:pPr>
      <w:rPr>
        <w:rFonts w:hint="default"/>
      </w:rPr>
    </w:lvl>
    <w:lvl w:ilvl="4" w:tplc="5F48A688">
      <w:numFmt w:val="bullet"/>
      <w:lvlText w:val="•"/>
      <w:lvlJc w:val="left"/>
      <w:pPr>
        <w:ind w:left="1735" w:hanging="84"/>
      </w:pPr>
      <w:rPr>
        <w:rFonts w:hint="default"/>
      </w:rPr>
    </w:lvl>
    <w:lvl w:ilvl="5" w:tplc="621E8D96">
      <w:numFmt w:val="bullet"/>
      <w:lvlText w:val="•"/>
      <w:lvlJc w:val="left"/>
      <w:pPr>
        <w:ind w:left="2134" w:hanging="84"/>
      </w:pPr>
      <w:rPr>
        <w:rFonts w:hint="default"/>
      </w:rPr>
    </w:lvl>
    <w:lvl w:ilvl="6" w:tplc="1610B014">
      <w:numFmt w:val="bullet"/>
      <w:lvlText w:val="•"/>
      <w:lvlJc w:val="left"/>
      <w:pPr>
        <w:ind w:left="2533" w:hanging="84"/>
      </w:pPr>
      <w:rPr>
        <w:rFonts w:hint="default"/>
      </w:rPr>
    </w:lvl>
    <w:lvl w:ilvl="7" w:tplc="985A2486">
      <w:numFmt w:val="bullet"/>
      <w:lvlText w:val="•"/>
      <w:lvlJc w:val="left"/>
      <w:pPr>
        <w:ind w:left="2932" w:hanging="84"/>
      </w:pPr>
      <w:rPr>
        <w:rFonts w:hint="default"/>
      </w:rPr>
    </w:lvl>
    <w:lvl w:ilvl="8" w:tplc="8DF8FCAE">
      <w:numFmt w:val="bullet"/>
      <w:lvlText w:val="•"/>
      <w:lvlJc w:val="left"/>
      <w:pPr>
        <w:ind w:left="3331" w:hanging="84"/>
      </w:pPr>
      <w:rPr>
        <w:rFonts w:hint="default"/>
      </w:rPr>
    </w:lvl>
  </w:abstractNum>
  <w:abstractNum w:abstractNumId="579" w15:restartNumberingAfterBreak="0">
    <w:nsid w:val="49A50E5A"/>
    <w:multiLevelType w:val="hybridMultilevel"/>
    <w:tmpl w:val="A04885D6"/>
    <w:lvl w:ilvl="0" w:tplc="EA766472">
      <w:numFmt w:val="bullet"/>
      <w:lvlText w:val="•"/>
      <w:lvlJc w:val="left"/>
      <w:pPr>
        <w:ind w:left="140" w:hanging="84"/>
      </w:pPr>
      <w:rPr>
        <w:rFonts w:ascii="Times New Roman" w:eastAsia="Times New Roman" w:hAnsi="Times New Roman" w:cs="Times New Roman" w:hint="default"/>
        <w:w w:val="100"/>
        <w:sz w:val="14"/>
        <w:szCs w:val="14"/>
      </w:rPr>
    </w:lvl>
    <w:lvl w:ilvl="1" w:tplc="FAF64CAA">
      <w:numFmt w:val="bullet"/>
      <w:lvlText w:val="•"/>
      <w:lvlJc w:val="left"/>
      <w:pPr>
        <w:ind w:left="538" w:hanging="84"/>
      </w:pPr>
      <w:rPr>
        <w:rFonts w:hint="default"/>
      </w:rPr>
    </w:lvl>
    <w:lvl w:ilvl="2" w:tplc="99D05B5E">
      <w:numFmt w:val="bullet"/>
      <w:lvlText w:val="•"/>
      <w:lvlJc w:val="left"/>
      <w:pPr>
        <w:ind w:left="937" w:hanging="84"/>
      </w:pPr>
      <w:rPr>
        <w:rFonts w:hint="default"/>
      </w:rPr>
    </w:lvl>
    <w:lvl w:ilvl="3" w:tplc="7758C96E">
      <w:numFmt w:val="bullet"/>
      <w:lvlText w:val="•"/>
      <w:lvlJc w:val="left"/>
      <w:pPr>
        <w:ind w:left="1336" w:hanging="84"/>
      </w:pPr>
      <w:rPr>
        <w:rFonts w:hint="default"/>
      </w:rPr>
    </w:lvl>
    <w:lvl w:ilvl="4" w:tplc="3F4A5116">
      <w:numFmt w:val="bullet"/>
      <w:lvlText w:val="•"/>
      <w:lvlJc w:val="left"/>
      <w:pPr>
        <w:ind w:left="1735" w:hanging="84"/>
      </w:pPr>
      <w:rPr>
        <w:rFonts w:hint="default"/>
      </w:rPr>
    </w:lvl>
    <w:lvl w:ilvl="5" w:tplc="4A38ADFC">
      <w:numFmt w:val="bullet"/>
      <w:lvlText w:val="•"/>
      <w:lvlJc w:val="left"/>
      <w:pPr>
        <w:ind w:left="2134" w:hanging="84"/>
      </w:pPr>
      <w:rPr>
        <w:rFonts w:hint="default"/>
      </w:rPr>
    </w:lvl>
    <w:lvl w:ilvl="6" w:tplc="0B5898F0">
      <w:numFmt w:val="bullet"/>
      <w:lvlText w:val="•"/>
      <w:lvlJc w:val="left"/>
      <w:pPr>
        <w:ind w:left="2533" w:hanging="84"/>
      </w:pPr>
      <w:rPr>
        <w:rFonts w:hint="default"/>
      </w:rPr>
    </w:lvl>
    <w:lvl w:ilvl="7" w:tplc="AA2E1A96">
      <w:numFmt w:val="bullet"/>
      <w:lvlText w:val="•"/>
      <w:lvlJc w:val="left"/>
      <w:pPr>
        <w:ind w:left="2932" w:hanging="84"/>
      </w:pPr>
      <w:rPr>
        <w:rFonts w:hint="default"/>
      </w:rPr>
    </w:lvl>
    <w:lvl w:ilvl="8" w:tplc="2DD6B716">
      <w:numFmt w:val="bullet"/>
      <w:lvlText w:val="•"/>
      <w:lvlJc w:val="left"/>
      <w:pPr>
        <w:ind w:left="3331" w:hanging="84"/>
      </w:pPr>
      <w:rPr>
        <w:rFonts w:hint="default"/>
      </w:rPr>
    </w:lvl>
  </w:abstractNum>
  <w:abstractNum w:abstractNumId="580" w15:restartNumberingAfterBreak="0">
    <w:nsid w:val="49CC4A1A"/>
    <w:multiLevelType w:val="hybridMultilevel"/>
    <w:tmpl w:val="1D5CAEDA"/>
    <w:lvl w:ilvl="0" w:tplc="6EF2C8DA">
      <w:numFmt w:val="bullet"/>
      <w:lvlText w:val="•"/>
      <w:lvlJc w:val="left"/>
      <w:pPr>
        <w:ind w:left="140" w:hanging="84"/>
      </w:pPr>
      <w:rPr>
        <w:rFonts w:ascii="Times New Roman" w:eastAsia="Times New Roman" w:hAnsi="Times New Roman" w:cs="Times New Roman" w:hint="default"/>
        <w:w w:val="100"/>
        <w:sz w:val="14"/>
        <w:szCs w:val="14"/>
      </w:rPr>
    </w:lvl>
    <w:lvl w:ilvl="1" w:tplc="000C343A">
      <w:numFmt w:val="bullet"/>
      <w:lvlText w:val="•"/>
      <w:lvlJc w:val="left"/>
      <w:pPr>
        <w:ind w:left="538" w:hanging="84"/>
      </w:pPr>
      <w:rPr>
        <w:rFonts w:hint="default"/>
      </w:rPr>
    </w:lvl>
    <w:lvl w:ilvl="2" w:tplc="1714E212">
      <w:numFmt w:val="bullet"/>
      <w:lvlText w:val="•"/>
      <w:lvlJc w:val="left"/>
      <w:pPr>
        <w:ind w:left="937" w:hanging="84"/>
      </w:pPr>
      <w:rPr>
        <w:rFonts w:hint="default"/>
      </w:rPr>
    </w:lvl>
    <w:lvl w:ilvl="3" w:tplc="708C3932">
      <w:numFmt w:val="bullet"/>
      <w:lvlText w:val="•"/>
      <w:lvlJc w:val="left"/>
      <w:pPr>
        <w:ind w:left="1336" w:hanging="84"/>
      </w:pPr>
      <w:rPr>
        <w:rFonts w:hint="default"/>
      </w:rPr>
    </w:lvl>
    <w:lvl w:ilvl="4" w:tplc="9314FEA4">
      <w:numFmt w:val="bullet"/>
      <w:lvlText w:val="•"/>
      <w:lvlJc w:val="left"/>
      <w:pPr>
        <w:ind w:left="1735" w:hanging="84"/>
      </w:pPr>
      <w:rPr>
        <w:rFonts w:hint="default"/>
      </w:rPr>
    </w:lvl>
    <w:lvl w:ilvl="5" w:tplc="82C2F408">
      <w:numFmt w:val="bullet"/>
      <w:lvlText w:val="•"/>
      <w:lvlJc w:val="left"/>
      <w:pPr>
        <w:ind w:left="2134" w:hanging="84"/>
      </w:pPr>
      <w:rPr>
        <w:rFonts w:hint="default"/>
      </w:rPr>
    </w:lvl>
    <w:lvl w:ilvl="6" w:tplc="81F86984">
      <w:numFmt w:val="bullet"/>
      <w:lvlText w:val="•"/>
      <w:lvlJc w:val="left"/>
      <w:pPr>
        <w:ind w:left="2533" w:hanging="84"/>
      </w:pPr>
      <w:rPr>
        <w:rFonts w:hint="default"/>
      </w:rPr>
    </w:lvl>
    <w:lvl w:ilvl="7" w:tplc="65747342">
      <w:numFmt w:val="bullet"/>
      <w:lvlText w:val="•"/>
      <w:lvlJc w:val="left"/>
      <w:pPr>
        <w:ind w:left="2932" w:hanging="84"/>
      </w:pPr>
      <w:rPr>
        <w:rFonts w:hint="default"/>
      </w:rPr>
    </w:lvl>
    <w:lvl w:ilvl="8" w:tplc="3246347C">
      <w:numFmt w:val="bullet"/>
      <w:lvlText w:val="•"/>
      <w:lvlJc w:val="left"/>
      <w:pPr>
        <w:ind w:left="3331" w:hanging="84"/>
      </w:pPr>
      <w:rPr>
        <w:rFonts w:hint="default"/>
      </w:rPr>
    </w:lvl>
  </w:abstractNum>
  <w:abstractNum w:abstractNumId="581" w15:restartNumberingAfterBreak="0">
    <w:nsid w:val="49D10DAA"/>
    <w:multiLevelType w:val="hybridMultilevel"/>
    <w:tmpl w:val="C71295DE"/>
    <w:lvl w:ilvl="0" w:tplc="12103A08">
      <w:numFmt w:val="bullet"/>
      <w:lvlText w:val="•"/>
      <w:lvlJc w:val="left"/>
      <w:pPr>
        <w:ind w:left="140" w:hanging="84"/>
      </w:pPr>
      <w:rPr>
        <w:rFonts w:ascii="Times New Roman" w:eastAsia="Times New Roman" w:hAnsi="Times New Roman" w:cs="Times New Roman" w:hint="default"/>
        <w:w w:val="100"/>
        <w:sz w:val="14"/>
        <w:szCs w:val="14"/>
      </w:rPr>
    </w:lvl>
    <w:lvl w:ilvl="1" w:tplc="A622F8DE">
      <w:numFmt w:val="bullet"/>
      <w:lvlText w:val="•"/>
      <w:lvlJc w:val="left"/>
      <w:pPr>
        <w:ind w:left="538" w:hanging="84"/>
      </w:pPr>
      <w:rPr>
        <w:rFonts w:hint="default"/>
      </w:rPr>
    </w:lvl>
    <w:lvl w:ilvl="2" w:tplc="1276A400">
      <w:numFmt w:val="bullet"/>
      <w:lvlText w:val="•"/>
      <w:lvlJc w:val="left"/>
      <w:pPr>
        <w:ind w:left="937" w:hanging="84"/>
      </w:pPr>
      <w:rPr>
        <w:rFonts w:hint="default"/>
      </w:rPr>
    </w:lvl>
    <w:lvl w:ilvl="3" w:tplc="12F0D75C">
      <w:numFmt w:val="bullet"/>
      <w:lvlText w:val="•"/>
      <w:lvlJc w:val="left"/>
      <w:pPr>
        <w:ind w:left="1336" w:hanging="84"/>
      </w:pPr>
      <w:rPr>
        <w:rFonts w:hint="default"/>
      </w:rPr>
    </w:lvl>
    <w:lvl w:ilvl="4" w:tplc="925A062C">
      <w:numFmt w:val="bullet"/>
      <w:lvlText w:val="•"/>
      <w:lvlJc w:val="left"/>
      <w:pPr>
        <w:ind w:left="1735" w:hanging="84"/>
      </w:pPr>
      <w:rPr>
        <w:rFonts w:hint="default"/>
      </w:rPr>
    </w:lvl>
    <w:lvl w:ilvl="5" w:tplc="2410BC9C">
      <w:numFmt w:val="bullet"/>
      <w:lvlText w:val="•"/>
      <w:lvlJc w:val="left"/>
      <w:pPr>
        <w:ind w:left="2134" w:hanging="84"/>
      </w:pPr>
      <w:rPr>
        <w:rFonts w:hint="default"/>
      </w:rPr>
    </w:lvl>
    <w:lvl w:ilvl="6" w:tplc="321CD946">
      <w:numFmt w:val="bullet"/>
      <w:lvlText w:val="•"/>
      <w:lvlJc w:val="left"/>
      <w:pPr>
        <w:ind w:left="2533" w:hanging="84"/>
      </w:pPr>
      <w:rPr>
        <w:rFonts w:hint="default"/>
      </w:rPr>
    </w:lvl>
    <w:lvl w:ilvl="7" w:tplc="FE24672C">
      <w:numFmt w:val="bullet"/>
      <w:lvlText w:val="•"/>
      <w:lvlJc w:val="left"/>
      <w:pPr>
        <w:ind w:left="2932" w:hanging="84"/>
      </w:pPr>
      <w:rPr>
        <w:rFonts w:hint="default"/>
      </w:rPr>
    </w:lvl>
    <w:lvl w:ilvl="8" w:tplc="96525B7C">
      <w:numFmt w:val="bullet"/>
      <w:lvlText w:val="•"/>
      <w:lvlJc w:val="left"/>
      <w:pPr>
        <w:ind w:left="3331" w:hanging="84"/>
      </w:pPr>
      <w:rPr>
        <w:rFonts w:hint="default"/>
      </w:rPr>
    </w:lvl>
  </w:abstractNum>
  <w:abstractNum w:abstractNumId="582" w15:restartNumberingAfterBreak="0">
    <w:nsid w:val="4A0D0E3C"/>
    <w:multiLevelType w:val="hybridMultilevel"/>
    <w:tmpl w:val="68504CAC"/>
    <w:lvl w:ilvl="0" w:tplc="D428BC16">
      <w:numFmt w:val="bullet"/>
      <w:lvlText w:val="•"/>
      <w:lvlJc w:val="left"/>
      <w:pPr>
        <w:ind w:left="140" w:hanging="119"/>
      </w:pPr>
      <w:rPr>
        <w:rFonts w:ascii="Times New Roman" w:eastAsia="Times New Roman" w:hAnsi="Times New Roman" w:cs="Times New Roman" w:hint="default"/>
        <w:spacing w:val="-8"/>
        <w:w w:val="100"/>
        <w:sz w:val="14"/>
        <w:szCs w:val="14"/>
      </w:rPr>
    </w:lvl>
    <w:lvl w:ilvl="1" w:tplc="33161BCC">
      <w:numFmt w:val="bullet"/>
      <w:lvlText w:val="•"/>
      <w:lvlJc w:val="left"/>
      <w:pPr>
        <w:ind w:left="538" w:hanging="119"/>
      </w:pPr>
      <w:rPr>
        <w:rFonts w:hint="default"/>
      </w:rPr>
    </w:lvl>
    <w:lvl w:ilvl="2" w:tplc="B406DAF2">
      <w:numFmt w:val="bullet"/>
      <w:lvlText w:val="•"/>
      <w:lvlJc w:val="left"/>
      <w:pPr>
        <w:ind w:left="937" w:hanging="119"/>
      </w:pPr>
      <w:rPr>
        <w:rFonts w:hint="default"/>
      </w:rPr>
    </w:lvl>
    <w:lvl w:ilvl="3" w:tplc="F7007760">
      <w:numFmt w:val="bullet"/>
      <w:lvlText w:val="•"/>
      <w:lvlJc w:val="left"/>
      <w:pPr>
        <w:ind w:left="1336" w:hanging="119"/>
      </w:pPr>
      <w:rPr>
        <w:rFonts w:hint="default"/>
      </w:rPr>
    </w:lvl>
    <w:lvl w:ilvl="4" w:tplc="2980708C">
      <w:numFmt w:val="bullet"/>
      <w:lvlText w:val="•"/>
      <w:lvlJc w:val="left"/>
      <w:pPr>
        <w:ind w:left="1735" w:hanging="119"/>
      </w:pPr>
      <w:rPr>
        <w:rFonts w:hint="default"/>
      </w:rPr>
    </w:lvl>
    <w:lvl w:ilvl="5" w:tplc="42147982">
      <w:numFmt w:val="bullet"/>
      <w:lvlText w:val="•"/>
      <w:lvlJc w:val="left"/>
      <w:pPr>
        <w:ind w:left="2134" w:hanging="119"/>
      </w:pPr>
      <w:rPr>
        <w:rFonts w:hint="default"/>
      </w:rPr>
    </w:lvl>
    <w:lvl w:ilvl="6" w:tplc="E750AA94">
      <w:numFmt w:val="bullet"/>
      <w:lvlText w:val="•"/>
      <w:lvlJc w:val="left"/>
      <w:pPr>
        <w:ind w:left="2533" w:hanging="119"/>
      </w:pPr>
      <w:rPr>
        <w:rFonts w:hint="default"/>
      </w:rPr>
    </w:lvl>
    <w:lvl w:ilvl="7" w:tplc="7C2C4BDC">
      <w:numFmt w:val="bullet"/>
      <w:lvlText w:val="•"/>
      <w:lvlJc w:val="left"/>
      <w:pPr>
        <w:ind w:left="2932" w:hanging="119"/>
      </w:pPr>
      <w:rPr>
        <w:rFonts w:hint="default"/>
      </w:rPr>
    </w:lvl>
    <w:lvl w:ilvl="8" w:tplc="B872665C">
      <w:numFmt w:val="bullet"/>
      <w:lvlText w:val="•"/>
      <w:lvlJc w:val="left"/>
      <w:pPr>
        <w:ind w:left="3331" w:hanging="119"/>
      </w:pPr>
      <w:rPr>
        <w:rFonts w:hint="default"/>
      </w:rPr>
    </w:lvl>
  </w:abstractNum>
  <w:abstractNum w:abstractNumId="583" w15:restartNumberingAfterBreak="0">
    <w:nsid w:val="4A154707"/>
    <w:multiLevelType w:val="hybridMultilevel"/>
    <w:tmpl w:val="5C78EBA0"/>
    <w:lvl w:ilvl="0" w:tplc="E4A06526">
      <w:numFmt w:val="bullet"/>
      <w:lvlText w:val="•"/>
      <w:lvlJc w:val="left"/>
      <w:pPr>
        <w:ind w:left="139" w:hanging="84"/>
      </w:pPr>
      <w:rPr>
        <w:rFonts w:ascii="Times New Roman" w:eastAsia="Times New Roman" w:hAnsi="Times New Roman" w:cs="Times New Roman" w:hint="default"/>
        <w:w w:val="100"/>
        <w:sz w:val="14"/>
        <w:szCs w:val="14"/>
      </w:rPr>
    </w:lvl>
    <w:lvl w:ilvl="1" w:tplc="EB9AF9F8">
      <w:numFmt w:val="bullet"/>
      <w:lvlText w:val="•"/>
      <w:lvlJc w:val="left"/>
      <w:pPr>
        <w:ind w:left="538" w:hanging="84"/>
      </w:pPr>
      <w:rPr>
        <w:rFonts w:hint="default"/>
      </w:rPr>
    </w:lvl>
    <w:lvl w:ilvl="2" w:tplc="52644DF2">
      <w:numFmt w:val="bullet"/>
      <w:lvlText w:val="•"/>
      <w:lvlJc w:val="left"/>
      <w:pPr>
        <w:ind w:left="937" w:hanging="84"/>
      </w:pPr>
      <w:rPr>
        <w:rFonts w:hint="default"/>
      </w:rPr>
    </w:lvl>
    <w:lvl w:ilvl="3" w:tplc="A90EF650">
      <w:numFmt w:val="bullet"/>
      <w:lvlText w:val="•"/>
      <w:lvlJc w:val="left"/>
      <w:pPr>
        <w:ind w:left="1336" w:hanging="84"/>
      </w:pPr>
      <w:rPr>
        <w:rFonts w:hint="default"/>
      </w:rPr>
    </w:lvl>
    <w:lvl w:ilvl="4" w:tplc="075CA7A4">
      <w:numFmt w:val="bullet"/>
      <w:lvlText w:val="•"/>
      <w:lvlJc w:val="left"/>
      <w:pPr>
        <w:ind w:left="1735" w:hanging="84"/>
      </w:pPr>
      <w:rPr>
        <w:rFonts w:hint="default"/>
      </w:rPr>
    </w:lvl>
    <w:lvl w:ilvl="5" w:tplc="D48A687C">
      <w:numFmt w:val="bullet"/>
      <w:lvlText w:val="•"/>
      <w:lvlJc w:val="left"/>
      <w:pPr>
        <w:ind w:left="2134" w:hanging="84"/>
      </w:pPr>
      <w:rPr>
        <w:rFonts w:hint="default"/>
      </w:rPr>
    </w:lvl>
    <w:lvl w:ilvl="6" w:tplc="FDCCFFCE">
      <w:numFmt w:val="bullet"/>
      <w:lvlText w:val="•"/>
      <w:lvlJc w:val="left"/>
      <w:pPr>
        <w:ind w:left="2533" w:hanging="84"/>
      </w:pPr>
      <w:rPr>
        <w:rFonts w:hint="default"/>
      </w:rPr>
    </w:lvl>
    <w:lvl w:ilvl="7" w:tplc="371C9BFE">
      <w:numFmt w:val="bullet"/>
      <w:lvlText w:val="•"/>
      <w:lvlJc w:val="left"/>
      <w:pPr>
        <w:ind w:left="2932" w:hanging="84"/>
      </w:pPr>
      <w:rPr>
        <w:rFonts w:hint="default"/>
      </w:rPr>
    </w:lvl>
    <w:lvl w:ilvl="8" w:tplc="0F00DB06">
      <w:numFmt w:val="bullet"/>
      <w:lvlText w:val="•"/>
      <w:lvlJc w:val="left"/>
      <w:pPr>
        <w:ind w:left="3331" w:hanging="84"/>
      </w:pPr>
      <w:rPr>
        <w:rFonts w:hint="default"/>
      </w:rPr>
    </w:lvl>
  </w:abstractNum>
  <w:abstractNum w:abstractNumId="584" w15:restartNumberingAfterBreak="0">
    <w:nsid w:val="4A1671C7"/>
    <w:multiLevelType w:val="hybridMultilevel"/>
    <w:tmpl w:val="6988F0B0"/>
    <w:lvl w:ilvl="0" w:tplc="0F2C913E">
      <w:numFmt w:val="bullet"/>
      <w:lvlText w:val="–"/>
      <w:lvlJc w:val="left"/>
      <w:pPr>
        <w:ind w:left="160" w:hanging="105"/>
      </w:pPr>
      <w:rPr>
        <w:rFonts w:ascii="Times New Roman" w:eastAsia="Times New Roman" w:hAnsi="Times New Roman" w:cs="Times New Roman" w:hint="default"/>
        <w:spacing w:val="-3"/>
        <w:w w:val="100"/>
        <w:sz w:val="14"/>
        <w:szCs w:val="14"/>
      </w:rPr>
    </w:lvl>
    <w:lvl w:ilvl="1" w:tplc="987E9C58">
      <w:numFmt w:val="bullet"/>
      <w:lvlText w:val="•"/>
      <w:lvlJc w:val="left"/>
      <w:pPr>
        <w:ind w:left="556" w:hanging="105"/>
      </w:pPr>
      <w:rPr>
        <w:rFonts w:hint="default"/>
      </w:rPr>
    </w:lvl>
    <w:lvl w:ilvl="2" w:tplc="68946EF6">
      <w:numFmt w:val="bullet"/>
      <w:lvlText w:val="•"/>
      <w:lvlJc w:val="left"/>
      <w:pPr>
        <w:ind w:left="953" w:hanging="105"/>
      </w:pPr>
      <w:rPr>
        <w:rFonts w:hint="default"/>
      </w:rPr>
    </w:lvl>
    <w:lvl w:ilvl="3" w:tplc="58AAF34E">
      <w:numFmt w:val="bullet"/>
      <w:lvlText w:val="•"/>
      <w:lvlJc w:val="left"/>
      <w:pPr>
        <w:ind w:left="1350" w:hanging="105"/>
      </w:pPr>
      <w:rPr>
        <w:rFonts w:hint="default"/>
      </w:rPr>
    </w:lvl>
    <w:lvl w:ilvl="4" w:tplc="83D2B724">
      <w:numFmt w:val="bullet"/>
      <w:lvlText w:val="•"/>
      <w:lvlJc w:val="left"/>
      <w:pPr>
        <w:ind w:left="1747" w:hanging="105"/>
      </w:pPr>
      <w:rPr>
        <w:rFonts w:hint="default"/>
      </w:rPr>
    </w:lvl>
    <w:lvl w:ilvl="5" w:tplc="6A78EB4C">
      <w:numFmt w:val="bullet"/>
      <w:lvlText w:val="•"/>
      <w:lvlJc w:val="left"/>
      <w:pPr>
        <w:ind w:left="2144" w:hanging="105"/>
      </w:pPr>
      <w:rPr>
        <w:rFonts w:hint="default"/>
      </w:rPr>
    </w:lvl>
    <w:lvl w:ilvl="6" w:tplc="7CEE37BA">
      <w:numFmt w:val="bullet"/>
      <w:lvlText w:val="•"/>
      <w:lvlJc w:val="left"/>
      <w:pPr>
        <w:ind w:left="2541" w:hanging="105"/>
      </w:pPr>
      <w:rPr>
        <w:rFonts w:hint="default"/>
      </w:rPr>
    </w:lvl>
    <w:lvl w:ilvl="7" w:tplc="6164BBD6">
      <w:numFmt w:val="bullet"/>
      <w:lvlText w:val="•"/>
      <w:lvlJc w:val="left"/>
      <w:pPr>
        <w:ind w:left="2938" w:hanging="105"/>
      </w:pPr>
      <w:rPr>
        <w:rFonts w:hint="default"/>
      </w:rPr>
    </w:lvl>
    <w:lvl w:ilvl="8" w:tplc="ACA01DB2">
      <w:numFmt w:val="bullet"/>
      <w:lvlText w:val="•"/>
      <w:lvlJc w:val="left"/>
      <w:pPr>
        <w:ind w:left="3335" w:hanging="105"/>
      </w:pPr>
      <w:rPr>
        <w:rFonts w:hint="default"/>
      </w:rPr>
    </w:lvl>
  </w:abstractNum>
  <w:abstractNum w:abstractNumId="585" w15:restartNumberingAfterBreak="0">
    <w:nsid w:val="4A2C4D57"/>
    <w:multiLevelType w:val="hybridMultilevel"/>
    <w:tmpl w:val="731EBE0C"/>
    <w:lvl w:ilvl="0" w:tplc="52AE69E8">
      <w:numFmt w:val="bullet"/>
      <w:lvlText w:val="•"/>
      <w:lvlJc w:val="left"/>
      <w:pPr>
        <w:ind w:left="139" w:hanging="84"/>
      </w:pPr>
      <w:rPr>
        <w:rFonts w:ascii="Times New Roman" w:eastAsia="Times New Roman" w:hAnsi="Times New Roman" w:cs="Times New Roman" w:hint="default"/>
        <w:w w:val="100"/>
        <w:sz w:val="14"/>
        <w:szCs w:val="14"/>
      </w:rPr>
    </w:lvl>
    <w:lvl w:ilvl="1" w:tplc="729098E0">
      <w:numFmt w:val="bullet"/>
      <w:lvlText w:val="•"/>
      <w:lvlJc w:val="left"/>
      <w:pPr>
        <w:ind w:left="538" w:hanging="84"/>
      </w:pPr>
      <w:rPr>
        <w:rFonts w:hint="default"/>
      </w:rPr>
    </w:lvl>
    <w:lvl w:ilvl="2" w:tplc="3D4ABAEA">
      <w:numFmt w:val="bullet"/>
      <w:lvlText w:val="•"/>
      <w:lvlJc w:val="left"/>
      <w:pPr>
        <w:ind w:left="937" w:hanging="84"/>
      </w:pPr>
      <w:rPr>
        <w:rFonts w:hint="default"/>
      </w:rPr>
    </w:lvl>
    <w:lvl w:ilvl="3" w:tplc="1B421C54">
      <w:numFmt w:val="bullet"/>
      <w:lvlText w:val="•"/>
      <w:lvlJc w:val="left"/>
      <w:pPr>
        <w:ind w:left="1336" w:hanging="84"/>
      </w:pPr>
      <w:rPr>
        <w:rFonts w:hint="default"/>
      </w:rPr>
    </w:lvl>
    <w:lvl w:ilvl="4" w:tplc="4BAA38EA">
      <w:numFmt w:val="bullet"/>
      <w:lvlText w:val="•"/>
      <w:lvlJc w:val="left"/>
      <w:pPr>
        <w:ind w:left="1735" w:hanging="84"/>
      </w:pPr>
      <w:rPr>
        <w:rFonts w:hint="default"/>
      </w:rPr>
    </w:lvl>
    <w:lvl w:ilvl="5" w:tplc="EB2EFB9A">
      <w:numFmt w:val="bullet"/>
      <w:lvlText w:val="•"/>
      <w:lvlJc w:val="left"/>
      <w:pPr>
        <w:ind w:left="2134" w:hanging="84"/>
      </w:pPr>
      <w:rPr>
        <w:rFonts w:hint="default"/>
      </w:rPr>
    </w:lvl>
    <w:lvl w:ilvl="6" w:tplc="0344BAAE">
      <w:numFmt w:val="bullet"/>
      <w:lvlText w:val="•"/>
      <w:lvlJc w:val="left"/>
      <w:pPr>
        <w:ind w:left="2533" w:hanging="84"/>
      </w:pPr>
      <w:rPr>
        <w:rFonts w:hint="default"/>
      </w:rPr>
    </w:lvl>
    <w:lvl w:ilvl="7" w:tplc="5C8A9CF8">
      <w:numFmt w:val="bullet"/>
      <w:lvlText w:val="•"/>
      <w:lvlJc w:val="left"/>
      <w:pPr>
        <w:ind w:left="2932" w:hanging="84"/>
      </w:pPr>
      <w:rPr>
        <w:rFonts w:hint="default"/>
      </w:rPr>
    </w:lvl>
    <w:lvl w:ilvl="8" w:tplc="61F4439E">
      <w:numFmt w:val="bullet"/>
      <w:lvlText w:val="•"/>
      <w:lvlJc w:val="left"/>
      <w:pPr>
        <w:ind w:left="3331" w:hanging="84"/>
      </w:pPr>
      <w:rPr>
        <w:rFonts w:hint="default"/>
      </w:rPr>
    </w:lvl>
  </w:abstractNum>
  <w:abstractNum w:abstractNumId="586" w15:restartNumberingAfterBreak="0">
    <w:nsid w:val="4A55539C"/>
    <w:multiLevelType w:val="hybridMultilevel"/>
    <w:tmpl w:val="B3F8C1F8"/>
    <w:lvl w:ilvl="0" w:tplc="E0280B50">
      <w:numFmt w:val="bullet"/>
      <w:lvlText w:val="•"/>
      <w:lvlJc w:val="left"/>
      <w:pPr>
        <w:ind w:left="140" w:hanging="84"/>
      </w:pPr>
      <w:rPr>
        <w:rFonts w:ascii="Times New Roman" w:eastAsia="Times New Roman" w:hAnsi="Times New Roman" w:cs="Times New Roman" w:hint="default"/>
        <w:w w:val="100"/>
        <w:sz w:val="14"/>
        <w:szCs w:val="14"/>
      </w:rPr>
    </w:lvl>
    <w:lvl w:ilvl="1" w:tplc="761698E2">
      <w:numFmt w:val="bullet"/>
      <w:lvlText w:val="•"/>
      <w:lvlJc w:val="left"/>
      <w:pPr>
        <w:ind w:left="538" w:hanging="84"/>
      </w:pPr>
      <w:rPr>
        <w:rFonts w:hint="default"/>
      </w:rPr>
    </w:lvl>
    <w:lvl w:ilvl="2" w:tplc="AE8CDB38">
      <w:numFmt w:val="bullet"/>
      <w:lvlText w:val="•"/>
      <w:lvlJc w:val="left"/>
      <w:pPr>
        <w:ind w:left="937" w:hanging="84"/>
      </w:pPr>
      <w:rPr>
        <w:rFonts w:hint="default"/>
      </w:rPr>
    </w:lvl>
    <w:lvl w:ilvl="3" w:tplc="A970C938">
      <w:numFmt w:val="bullet"/>
      <w:lvlText w:val="•"/>
      <w:lvlJc w:val="left"/>
      <w:pPr>
        <w:ind w:left="1336" w:hanging="84"/>
      </w:pPr>
      <w:rPr>
        <w:rFonts w:hint="default"/>
      </w:rPr>
    </w:lvl>
    <w:lvl w:ilvl="4" w:tplc="1A32734E">
      <w:numFmt w:val="bullet"/>
      <w:lvlText w:val="•"/>
      <w:lvlJc w:val="left"/>
      <w:pPr>
        <w:ind w:left="1735" w:hanging="84"/>
      </w:pPr>
      <w:rPr>
        <w:rFonts w:hint="default"/>
      </w:rPr>
    </w:lvl>
    <w:lvl w:ilvl="5" w:tplc="1A18710E">
      <w:numFmt w:val="bullet"/>
      <w:lvlText w:val="•"/>
      <w:lvlJc w:val="left"/>
      <w:pPr>
        <w:ind w:left="2134" w:hanging="84"/>
      </w:pPr>
      <w:rPr>
        <w:rFonts w:hint="default"/>
      </w:rPr>
    </w:lvl>
    <w:lvl w:ilvl="6" w:tplc="834EB232">
      <w:numFmt w:val="bullet"/>
      <w:lvlText w:val="•"/>
      <w:lvlJc w:val="left"/>
      <w:pPr>
        <w:ind w:left="2533" w:hanging="84"/>
      </w:pPr>
      <w:rPr>
        <w:rFonts w:hint="default"/>
      </w:rPr>
    </w:lvl>
    <w:lvl w:ilvl="7" w:tplc="BD944BF4">
      <w:numFmt w:val="bullet"/>
      <w:lvlText w:val="•"/>
      <w:lvlJc w:val="left"/>
      <w:pPr>
        <w:ind w:left="2932" w:hanging="84"/>
      </w:pPr>
      <w:rPr>
        <w:rFonts w:hint="default"/>
      </w:rPr>
    </w:lvl>
    <w:lvl w:ilvl="8" w:tplc="3996A1C4">
      <w:numFmt w:val="bullet"/>
      <w:lvlText w:val="•"/>
      <w:lvlJc w:val="left"/>
      <w:pPr>
        <w:ind w:left="3331" w:hanging="84"/>
      </w:pPr>
      <w:rPr>
        <w:rFonts w:hint="default"/>
      </w:rPr>
    </w:lvl>
  </w:abstractNum>
  <w:abstractNum w:abstractNumId="587" w15:restartNumberingAfterBreak="0">
    <w:nsid w:val="4A5C7270"/>
    <w:multiLevelType w:val="hybridMultilevel"/>
    <w:tmpl w:val="FED0F848"/>
    <w:lvl w:ilvl="0" w:tplc="7002605A">
      <w:numFmt w:val="bullet"/>
      <w:lvlText w:val="•"/>
      <w:lvlJc w:val="left"/>
      <w:pPr>
        <w:ind w:left="140" w:hanging="84"/>
      </w:pPr>
      <w:rPr>
        <w:rFonts w:ascii="Times New Roman" w:eastAsia="Times New Roman" w:hAnsi="Times New Roman" w:cs="Times New Roman" w:hint="default"/>
        <w:w w:val="100"/>
        <w:sz w:val="14"/>
        <w:szCs w:val="14"/>
      </w:rPr>
    </w:lvl>
    <w:lvl w:ilvl="1" w:tplc="EF96023C">
      <w:numFmt w:val="bullet"/>
      <w:lvlText w:val="•"/>
      <w:lvlJc w:val="left"/>
      <w:pPr>
        <w:ind w:left="538" w:hanging="84"/>
      </w:pPr>
      <w:rPr>
        <w:rFonts w:hint="default"/>
      </w:rPr>
    </w:lvl>
    <w:lvl w:ilvl="2" w:tplc="008402AE">
      <w:numFmt w:val="bullet"/>
      <w:lvlText w:val="•"/>
      <w:lvlJc w:val="left"/>
      <w:pPr>
        <w:ind w:left="937" w:hanging="84"/>
      </w:pPr>
      <w:rPr>
        <w:rFonts w:hint="default"/>
      </w:rPr>
    </w:lvl>
    <w:lvl w:ilvl="3" w:tplc="1392417A">
      <w:numFmt w:val="bullet"/>
      <w:lvlText w:val="•"/>
      <w:lvlJc w:val="left"/>
      <w:pPr>
        <w:ind w:left="1336" w:hanging="84"/>
      </w:pPr>
      <w:rPr>
        <w:rFonts w:hint="default"/>
      </w:rPr>
    </w:lvl>
    <w:lvl w:ilvl="4" w:tplc="6AE079F6">
      <w:numFmt w:val="bullet"/>
      <w:lvlText w:val="•"/>
      <w:lvlJc w:val="left"/>
      <w:pPr>
        <w:ind w:left="1735" w:hanging="84"/>
      </w:pPr>
      <w:rPr>
        <w:rFonts w:hint="default"/>
      </w:rPr>
    </w:lvl>
    <w:lvl w:ilvl="5" w:tplc="42B46034">
      <w:numFmt w:val="bullet"/>
      <w:lvlText w:val="•"/>
      <w:lvlJc w:val="left"/>
      <w:pPr>
        <w:ind w:left="2134" w:hanging="84"/>
      </w:pPr>
      <w:rPr>
        <w:rFonts w:hint="default"/>
      </w:rPr>
    </w:lvl>
    <w:lvl w:ilvl="6" w:tplc="3C20141E">
      <w:numFmt w:val="bullet"/>
      <w:lvlText w:val="•"/>
      <w:lvlJc w:val="left"/>
      <w:pPr>
        <w:ind w:left="2533" w:hanging="84"/>
      </w:pPr>
      <w:rPr>
        <w:rFonts w:hint="default"/>
      </w:rPr>
    </w:lvl>
    <w:lvl w:ilvl="7" w:tplc="1924F6E8">
      <w:numFmt w:val="bullet"/>
      <w:lvlText w:val="•"/>
      <w:lvlJc w:val="left"/>
      <w:pPr>
        <w:ind w:left="2932" w:hanging="84"/>
      </w:pPr>
      <w:rPr>
        <w:rFonts w:hint="default"/>
      </w:rPr>
    </w:lvl>
    <w:lvl w:ilvl="8" w:tplc="B0C293CE">
      <w:numFmt w:val="bullet"/>
      <w:lvlText w:val="•"/>
      <w:lvlJc w:val="left"/>
      <w:pPr>
        <w:ind w:left="3331" w:hanging="84"/>
      </w:pPr>
      <w:rPr>
        <w:rFonts w:hint="default"/>
      </w:rPr>
    </w:lvl>
  </w:abstractNum>
  <w:abstractNum w:abstractNumId="588" w15:restartNumberingAfterBreak="0">
    <w:nsid w:val="4A8D3653"/>
    <w:multiLevelType w:val="hybridMultilevel"/>
    <w:tmpl w:val="7CFC4EAA"/>
    <w:lvl w:ilvl="0" w:tplc="5FAEEE10">
      <w:numFmt w:val="bullet"/>
      <w:lvlText w:val="•"/>
      <w:lvlJc w:val="left"/>
      <w:pPr>
        <w:ind w:left="139" w:hanging="84"/>
      </w:pPr>
      <w:rPr>
        <w:rFonts w:ascii="Times New Roman" w:eastAsia="Times New Roman" w:hAnsi="Times New Roman" w:cs="Times New Roman" w:hint="default"/>
        <w:w w:val="100"/>
        <w:sz w:val="14"/>
        <w:szCs w:val="14"/>
      </w:rPr>
    </w:lvl>
    <w:lvl w:ilvl="1" w:tplc="952077FC">
      <w:numFmt w:val="bullet"/>
      <w:lvlText w:val="•"/>
      <w:lvlJc w:val="left"/>
      <w:pPr>
        <w:ind w:left="538" w:hanging="84"/>
      </w:pPr>
      <w:rPr>
        <w:rFonts w:hint="default"/>
      </w:rPr>
    </w:lvl>
    <w:lvl w:ilvl="2" w:tplc="7FB81CD4">
      <w:numFmt w:val="bullet"/>
      <w:lvlText w:val="•"/>
      <w:lvlJc w:val="left"/>
      <w:pPr>
        <w:ind w:left="937" w:hanging="84"/>
      </w:pPr>
      <w:rPr>
        <w:rFonts w:hint="default"/>
      </w:rPr>
    </w:lvl>
    <w:lvl w:ilvl="3" w:tplc="51405626">
      <w:numFmt w:val="bullet"/>
      <w:lvlText w:val="•"/>
      <w:lvlJc w:val="left"/>
      <w:pPr>
        <w:ind w:left="1336" w:hanging="84"/>
      </w:pPr>
      <w:rPr>
        <w:rFonts w:hint="default"/>
      </w:rPr>
    </w:lvl>
    <w:lvl w:ilvl="4" w:tplc="519E79C8">
      <w:numFmt w:val="bullet"/>
      <w:lvlText w:val="•"/>
      <w:lvlJc w:val="left"/>
      <w:pPr>
        <w:ind w:left="1735" w:hanging="84"/>
      </w:pPr>
      <w:rPr>
        <w:rFonts w:hint="default"/>
      </w:rPr>
    </w:lvl>
    <w:lvl w:ilvl="5" w:tplc="8C80819A">
      <w:numFmt w:val="bullet"/>
      <w:lvlText w:val="•"/>
      <w:lvlJc w:val="left"/>
      <w:pPr>
        <w:ind w:left="2134" w:hanging="84"/>
      </w:pPr>
      <w:rPr>
        <w:rFonts w:hint="default"/>
      </w:rPr>
    </w:lvl>
    <w:lvl w:ilvl="6" w:tplc="7BEC899A">
      <w:numFmt w:val="bullet"/>
      <w:lvlText w:val="•"/>
      <w:lvlJc w:val="left"/>
      <w:pPr>
        <w:ind w:left="2533" w:hanging="84"/>
      </w:pPr>
      <w:rPr>
        <w:rFonts w:hint="default"/>
      </w:rPr>
    </w:lvl>
    <w:lvl w:ilvl="7" w:tplc="569AE326">
      <w:numFmt w:val="bullet"/>
      <w:lvlText w:val="•"/>
      <w:lvlJc w:val="left"/>
      <w:pPr>
        <w:ind w:left="2932" w:hanging="84"/>
      </w:pPr>
      <w:rPr>
        <w:rFonts w:hint="default"/>
      </w:rPr>
    </w:lvl>
    <w:lvl w:ilvl="8" w:tplc="AF40AB12">
      <w:numFmt w:val="bullet"/>
      <w:lvlText w:val="•"/>
      <w:lvlJc w:val="left"/>
      <w:pPr>
        <w:ind w:left="3331" w:hanging="84"/>
      </w:pPr>
      <w:rPr>
        <w:rFonts w:hint="default"/>
      </w:rPr>
    </w:lvl>
  </w:abstractNum>
  <w:abstractNum w:abstractNumId="589" w15:restartNumberingAfterBreak="0">
    <w:nsid w:val="4A9337DC"/>
    <w:multiLevelType w:val="hybridMultilevel"/>
    <w:tmpl w:val="7A9E8C8C"/>
    <w:lvl w:ilvl="0" w:tplc="79C606FE">
      <w:numFmt w:val="bullet"/>
      <w:lvlText w:val="•"/>
      <w:lvlJc w:val="left"/>
      <w:pPr>
        <w:ind w:left="139" w:hanging="84"/>
      </w:pPr>
      <w:rPr>
        <w:rFonts w:ascii="Times New Roman" w:eastAsia="Times New Roman" w:hAnsi="Times New Roman" w:cs="Times New Roman" w:hint="default"/>
        <w:w w:val="100"/>
        <w:sz w:val="14"/>
        <w:szCs w:val="14"/>
      </w:rPr>
    </w:lvl>
    <w:lvl w:ilvl="1" w:tplc="C0CA9C08">
      <w:numFmt w:val="bullet"/>
      <w:lvlText w:val="•"/>
      <w:lvlJc w:val="left"/>
      <w:pPr>
        <w:ind w:left="538" w:hanging="84"/>
      </w:pPr>
      <w:rPr>
        <w:rFonts w:hint="default"/>
      </w:rPr>
    </w:lvl>
    <w:lvl w:ilvl="2" w:tplc="7D025900">
      <w:numFmt w:val="bullet"/>
      <w:lvlText w:val="•"/>
      <w:lvlJc w:val="left"/>
      <w:pPr>
        <w:ind w:left="937" w:hanging="84"/>
      </w:pPr>
      <w:rPr>
        <w:rFonts w:hint="default"/>
      </w:rPr>
    </w:lvl>
    <w:lvl w:ilvl="3" w:tplc="F14EC08C">
      <w:numFmt w:val="bullet"/>
      <w:lvlText w:val="•"/>
      <w:lvlJc w:val="left"/>
      <w:pPr>
        <w:ind w:left="1336" w:hanging="84"/>
      </w:pPr>
      <w:rPr>
        <w:rFonts w:hint="default"/>
      </w:rPr>
    </w:lvl>
    <w:lvl w:ilvl="4" w:tplc="2CFE50DE">
      <w:numFmt w:val="bullet"/>
      <w:lvlText w:val="•"/>
      <w:lvlJc w:val="left"/>
      <w:pPr>
        <w:ind w:left="1735" w:hanging="84"/>
      </w:pPr>
      <w:rPr>
        <w:rFonts w:hint="default"/>
      </w:rPr>
    </w:lvl>
    <w:lvl w:ilvl="5" w:tplc="C36C9B96">
      <w:numFmt w:val="bullet"/>
      <w:lvlText w:val="•"/>
      <w:lvlJc w:val="left"/>
      <w:pPr>
        <w:ind w:left="2134" w:hanging="84"/>
      </w:pPr>
      <w:rPr>
        <w:rFonts w:hint="default"/>
      </w:rPr>
    </w:lvl>
    <w:lvl w:ilvl="6" w:tplc="40CEAFEA">
      <w:numFmt w:val="bullet"/>
      <w:lvlText w:val="•"/>
      <w:lvlJc w:val="left"/>
      <w:pPr>
        <w:ind w:left="2533" w:hanging="84"/>
      </w:pPr>
      <w:rPr>
        <w:rFonts w:hint="default"/>
      </w:rPr>
    </w:lvl>
    <w:lvl w:ilvl="7" w:tplc="34E469C4">
      <w:numFmt w:val="bullet"/>
      <w:lvlText w:val="•"/>
      <w:lvlJc w:val="left"/>
      <w:pPr>
        <w:ind w:left="2932" w:hanging="84"/>
      </w:pPr>
      <w:rPr>
        <w:rFonts w:hint="default"/>
      </w:rPr>
    </w:lvl>
    <w:lvl w:ilvl="8" w:tplc="049C4430">
      <w:numFmt w:val="bullet"/>
      <w:lvlText w:val="•"/>
      <w:lvlJc w:val="left"/>
      <w:pPr>
        <w:ind w:left="3331" w:hanging="84"/>
      </w:pPr>
      <w:rPr>
        <w:rFonts w:hint="default"/>
      </w:rPr>
    </w:lvl>
  </w:abstractNum>
  <w:abstractNum w:abstractNumId="590" w15:restartNumberingAfterBreak="0">
    <w:nsid w:val="4A987058"/>
    <w:multiLevelType w:val="hybridMultilevel"/>
    <w:tmpl w:val="7D5C91D6"/>
    <w:lvl w:ilvl="0" w:tplc="525A9F04">
      <w:numFmt w:val="bullet"/>
      <w:lvlText w:val="–"/>
      <w:lvlJc w:val="left"/>
      <w:pPr>
        <w:ind w:left="160" w:hanging="105"/>
      </w:pPr>
      <w:rPr>
        <w:rFonts w:ascii="Times New Roman" w:eastAsia="Times New Roman" w:hAnsi="Times New Roman" w:cs="Times New Roman" w:hint="default"/>
        <w:spacing w:val="-5"/>
        <w:w w:val="100"/>
        <w:sz w:val="14"/>
        <w:szCs w:val="14"/>
      </w:rPr>
    </w:lvl>
    <w:lvl w:ilvl="1" w:tplc="E1925888">
      <w:numFmt w:val="bullet"/>
      <w:lvlText w:val="•"/>
      <w:lvlJc w:val="left"/>
      <w:pPr>
        <w:ind w:left="556" w:hanging="105"/>
      </w:pPr>
      <w:rPr>
        <w:rFonts w:hint="default"/>
      </w:rPr>
    </w:lvl>
    <w:lvl w:ilvl="2" w:tplc="F2B22628">
      <w:numFmt w:val="bullet"/>
      <w:lvlText w:val="•"/>
      <w:lvlJc w:val="left"/>
      <w:pPr>
        <w:ind w:left="953" w:hanging="105"/>
      </w:pPr>
      <w:rPr>
        <w:rFonts w:hint="default"/>
      </w:rPr>
    </w:lvl>
    <w:lvl w:ilvl="3" w:tplc="1EAAD0E2">
      <w:numFmt w:val="bullet"/>
      <w:lvlText w:val="•"/>
      <w:lvlJc w:val="left"/>
      <w:pPr>
        <w:ind w:left="1350" w:hanging="105"/>
      </w:pPr>
      <w:rPr>
        <w:rFonts w:hint="default"/>
      </w:rPr>
    </w:lvl>
    <w:lvl w:ilvl="4" w:tplc="EA4E4994">
      <w:numFmt w:val="bullet"/>
      <w:lvlText w:val="•"/>
      <w:lvlJc w:val="left"/>
      <w:pPr>
        <w:ind w:left="1747" w:hanging="105"/>
      </w:pPr>
      <w:rPr>
        <w:rFonts w:hint="default"/>
      </w:rPr>
    </w:lvl>
    <w:lvl w:ilvl="5" w:tplc="018A86D0">
      <w:numFmt w:val="bullet"/>
      <w:lvlText w:val="•"/>
      <w:lvlJc w:val="left"/>
      <w:pPr>
        <w:ind w:left="2144" w:hanging="105"/>
      </w:pPr>
      <w:rPr>
        <w:rFonts w:hint="default"/>
      </w:rPr>
    </w:lvl>
    <w:lvl w:ilvl="6" w:tplc="7790606A">
      <w:numFmt w:val="bullet"/>
      <w:lvlText w:val="•"/>
      <w:lvlJc w:val="left"/>
      <w:pPr>
        <w:ind w:left="2541" w:hanging="105"/>
      </w:pPr>
      <w:rPr>
        <w:rFonts w:hint="default"/>
      </w:rPr>
    </w:lvl>
    <w:lvl w:ilvl="7" w:tplc="60146CF6">
      <w:numFmt w:val="bullet"/>
      <w:lvlText w:val="•"/>
      <w:lvlJc w:val="left"/>
      <w:pPr>
        <w:ind w:left="2938" w:hanging="105"/>
      </w:pPr>
      <w:rPr>
        <w:rFonts w:hint="default"/>
      </w:rPr>
    </w:lvl>
    <w:lvl w:ilvl="8" w:tplc="70DE779E">
      <w:numFmt w:val="bullet"/>
      <w:lvlText w:val="•"/>
      <w:lvlJc w:val="left"/>
      <w:pPr>
        <w:ind w:left="3335" w:hanging="105"/>
      </w:pPr>
      <w:rPr>
        <w:rFonts w:hint="default"/>
      </w:rPr>
    </w:lvl>
  </w:abstractNum>
  <w:abstractNum w:abstractNumId="591" w15:restartNumberingAfterBreak="0">
    <w:nsid w:val="4A990F02"/>
    <w:multiLevelType w:val="hybridMultilevel"/>
    <w:tmpl w:val="CEBA3BB0"/>
    <w:lvl w:ilvl="0" w:tplc="40F2FCD8">
      <w:numFmt w:val="bullet"/>
      <w:lvlText w:val="–"/>
      <w:lvlJc w:val="left"/>
      <w:pPr>
        <w:ind w:left="160" w:hanging="105"/>
      </w:pPr>
      <w:rPr>
        <w:rFonts w:ascii="Times New Roman" w:eastAsia="Times New Roman" w:hAnsi="Times New Roman" w:cs="Times New Roman" w:hint="default"/>
        <w:spacing w:val="-2"/>
        <w:w w:val="100"/>
        <w:sz w:val="14"/>
        <w:szCs w:val="14"/>
      </w:rPr>
    </w:lvl>
    <w:lvl w:ilvl="1" w:tplc="714E23FA">
      <w:numFmt w:val="bullet"/>
      <w:lvlText w:val="•"/>
      <w:lvlJc w:val="left"/>
      <w:pPr>
        <w:ind w:left="556" w:hanging="105"/>
      </w:pPr>
      <w:rPr>
        <w:rFonts w:hint="default"/>
      </w:rPr>
    </w:lvl>
    <w:lvl w:ilvl="2" w:tplc="9A74EC38">
      <w:numFmt w:val="bullet"/>
      <w:lvlText w:val="•"/>
      <w:lvlJc w:val="left"/>
      <w:pPr>
        <w:ind w:left="953" w:hanging="105"/>
      </w:pPr>
      <w:rPr>
        <w:rFonts w:hint="default"/>
      </w:rPr>
    </w:lvl>
    <w:lvl w:ilvl="3" w:tplc="A9CA42BC">
      <w:numFmt w:val="bullet"/>
      <w:lvlText w:val="•"/>
      <w:lvlJc w:val="left"/>
      <w:pPr>
        <w:ind w:left="1350" w:hanging="105"/>
      </w:pPr>
      <w:rPr>
        <w:rFonts w:hint="default"/>
      </w:rPr>
    </w:lvl>
    <w:lvl w:ilvl="4" w:tplc="77FC77C8">
      <w:numFmt w:val="bullet"/>
      <w:lvlText w:val="•"/>
      <w:lvlJc w:val="left"/>
      <w:pPr>
        <w:ind w:left="1747" w:hanging="105"/>
      </w:pPr>
      <w:rPr>
        <w:rFonts w:hint="default"/>
      </w:rPr>
    </w:lvl>
    <w:lvl w:ilvl="5" w:tplc="C8BC9088">
      <w:numFmt w:val="bullet"/>
      <w:lvlText w:val="•"/>
      <w:lvlJc w:val="left"/>
      <w:pPr>
        <w:ind w:left="2144" w:hanging="105"/>
      </w:pPr>
      <w:rPr>
        <w:rFonts w:hint="default"/>
      </w:rPr>
    </w:lvl>
    <w:lvl w:ilvl="6" w:tplc="37B45FD2">
      <w:numFmt w:val="bullet"/>
      <w:lvlText w:val="•"/>
      <w:lvlJc w:val="left"/>
      <w:pPr>
        <w:ind w:left="2541" w:hanging="105"/>
      </w:pPr>
      <w:rPr>
        <w:rFonts w:hint="default"/>
      </w:rPr>
    </w:lvl>
    <w:lvl w:ilvl="7" w:tplc="8D28C632">
      <w:numFmt w:val="bullet"/>
      <w:lvlText w:val="•"/>
      <w:lvlJc w:val="left"/>
      <w:pPr>
        <w:ind w:left="2938" w:hanging="105"/>
      </w:pPr>
      <w:rPr>
        <w:rFonts w:hint="default"/>
      </w:rPr>
    </w:lvl>
    <w:lvl w:ilvl="8" w:tplc="EB7EC9EC">
      <w:numFmt w:val="bullet"/>
      <w:lvlText w:val="•"/>
      <w:lvlJc w:val="left"/>
      <w:pPr>
        <w:ind w:left="3335" w:hanging="105"/>
      </w:pPr>
      <w:rPr>
        <w:rFonts w:hint="default"/>
      </w:rPr>
    </w:lvl>
  </w:abstractNum>
  <w:abstractNum w:abstractNumId="592" w15:restartNumberingAfterBreak="0">
    <w:nsid w:val="4A9D3812"/>
    <w:multiLevelType w:val="hybridMultilevel"/>
    <w:tmpl w:val="71BCCB70"/>
    <w:lvl w:ilvl="0" w:tplc="27B0100A">
      <w:numFmt w:val="bullet"/>
      <w:lvlText w:val="•"/>
      <w:lvlJc w:val="left"/>
      <w:pPr>
        <w:ind w:left="140" w:hanging="84"/>
      </w:pPr>
      <w:rPr>
        <w:rFonts w:ascii="Times New Roman" w:eastAsia="Times New Roman" w:hAnsi="Times New Roman" w:cs="Times New Roman" w:hint="default"/>
        <w:w w:val="100"/>
        <w:sz w:val="14"/>
        <w:szCs w:val="14"/>
      </w:rPr>
    </w:lvl>
    <w:lvl w:ilvl="1" w:tplc="A022CEAC">
      <w:numFmt w:val="bullet"/>
      <w:lvlText w:val="•"/>
      <w:lvlJc w:val="left"/>
      <w:pPr>
        <w:ind w:left="538" w:hanging="84"/>
      </w:pPr>
      <w:rPr>
        <w:rFonts w:hint="default"/>
      </w:rPr>
    </w:lvl>
    <w:lvl w:ilvl="2" w:tplc="40AED82A">
      <w:numFmt w:val="bullet"/>
      <w:lvlText w:val="•"/>
      <w:lvlJc w:val="left"/>
      <w:pPr>
        <w:ind w:left="937" w:hanging="84"/>
      </w:pPr>
      <w:rPr>
        <w:rFonts w:hint="default"/>
      </w:rPr>
    </w:lvl>
    <w:lvl w:ilvl="3" w:tplc="45286728">
      <w:numFmt w:val="bullet"/>
      <w:lvlText w:val="•"/>
      <w:lvlJc w:val="left"/>
      <w:pPr>
        <w:ind w:left="1336" w:hanging="84"/>
      </w:pPr>
      <w:rPr>
        <w:rFonts w:hint="default"/>
      </w:rPr>
    </w:lvl>
    <w:lvl w:ilvl="4" w:tplc="E2F69536">
      <w:numFmt w:val="bullet"/>
      <w:lvlText w:val="•"/>
      <w:lvlJc w:val="left"/>
      <w:pPr>
        <w:ind w:left="1735" w:hanging="84"/>
      </w:pPr>
      <w:rPr>
        <w:rFonts w:hint="default"/>
      </w:rPr>
    </w:lvl>
    <w:lvl w:ilvl="5" w:tplc="AA481162">
      <w:numFmt w:val="bullet"/>
      <w:lvlText w:val="•"/>
      <w:lvlJc w:val="left"/>
      <w:pPr>
        <w:ind w:left="2134" w:hanging="84"/>
      </w:pPr>
      <w:rPr>
        <w:rFonts w:hint="default"/>
      </w:rPr>
    </w:lvl>
    <w:lvl w:ilvl="6" w:tplc="4050C61C">
      <w:numFmt w:val="bullet"/>
      <w:lvlText w:val="•"/>
      <w:lvlJc w:val="left"/>
      <w:pPr>
        <w:ind w:left="2533" w:hanging="84"/>
      </w:pPr>
      <w:rPr>
        <w:rFonts w:hint="default"/>
      </w:rPr>
    </w:lvl>
    <w:lvl w:ilvl="7" w:tplc="9A42710C">
      <w:numFmt w:val="bullet"/>
      <w:lvlText w:val="•"/>
      <w:lvlJc w:val="left"/>
      <w:pPr>
        <w:ind w:left="2932" w:hanging="84"/>
      </w:pPr>
      <w:rPr>
        <w:rFonts w:hint="default"/>
      </w:rPr>
    </w:lvl>
    <w:lvl w:ilvl="8" w:tplc="5AA8645C">
      <w:numFmt w:val="bullet"/>
      <w:lvlText w:val="•"/>
      <w:lvlJc w:val="left"/>
      <w:pPr>
        <w:ind w:left="3331" w:hanging="84"/>
      </w:pPr>
      <w:rPr>
        <w:rFonts w:hint="default"/>
      </w:rPr>
    </w:lvl>
  </w:abstractNum>
  <w:abstractNum w:abstractNumId="593" w15:restartNumberingAfterBreak="0">
    <w:nsid w:val="4A9E650E"/>
    <w:multiLevelType w:val="hybridMultilevel"/>
    <w:tmpl w:val="249AB248"/>
    <w:lvl w:ilvl="0" w:tplc="1E1A3746">
      <w:numFmt w:val="bullet"/>
      <w:lvlText w:val="•"/>
      <w:lvlJc w:val="left"/>
      <w:pPr>
        <w:ind w:left="139" w:hanging="85"/>
      </w:pPr>
      <w:rPr>
        <w:rFonts w:ascii="Times New Roman" w:eastAsia="Times New Roman" w:hAnsi="Times New Roman" w:cs="Times New Roman" w:hint="default"/>
        <w:spacing w:val="-6"/>
        <w:w w:val="100"/>
        <w:sz w:val="14"/>
        <w:szCs w:val="14"/>
      </w:rPr>
    </w:lvl>
    <w:lvl w:ilvl="1" w:tplc="EF66CD92">
      <w:numFmt w:val="bullet"/>
      <w:lvlText w:val="•"/>
      <w:lvlJc w:val="left"/>
      <w:pPr>
        <w:ind w:left="538" w:hanging="85"/>
      </w:pPr>
      <w:rPr>
        <w:rFonts w:hint="default"/>
      </w:rPr>
    </w:lvl>
    <w:lvl w:ilvl="2" w:tplc="E82A12FC">
      <w:numFmt w:val="bullet"/>
      <w:lvlText w:val="•"/>
      <w:lvlJc w:val="left"/>
      <w:pPr>
        <w:ind w:left="937" w:hanging="85"/>
      </w:pPr>
      <w:rPr>
        <w:rFonts w:hint="default"/>
      </w:rPr>
    </w:lvl>
    <w:lvl w:ilvl="3" w:tplc="907C74E2">
      <w:numFmt w:val="bullet"/>
      <w:lvlText w:val="•"/>
      <w:lvlJc w:val="left"/>
      <w:pPr>
        <w:ind w:left="1336" w:hanging="85"/>
      </w:pPr>
      <w:rPr>
        <w:rFonts w:hint="default"/>
      </w:rPr>
    </w:lvl>
    <w:lvl w:ilvl="4" w:tplc="9AB20D88">
      <w:numFmt w:val="bullet"/>
      <w:lvlText w:val="•"/>
      <w:lvlJc w:val="left"/>
      <w:pPr>
        <w:ind w:left="1735" w:hanging="85"/>
      </w:pPr>
      <w:rPr>
        <w:rFonts w:hint="default"/>
      </w:rPr>
    </w:lvl>
    <w:lvl w:ilvl="5" w:tplc="9A60C410">
      <w:numFmt w:val="bullet"/>
      <w:lvlText w:val="•"/>
      <w:lvlJc w:val="left"/>
      <w:pPr>
        <w:ind w:left="2134" w:hanging="85"/>
      </w:pPr>
      <w:rPr>
        <w:rFonts w:hint="default"/>
      </w:rPr>
    </w:lvl>
    <w:lvl w:ilvl="6" w:tplc="1FEC041E">
      <w:numFmt w:val="bullet"/>
      <w:lvlText w:val="•"/>
      <w:lvlJc w:val="left"/>
      <w:pPr>
        <w:ind w:left="2533" w:hanging="85"/>
      </w:pPr>
      <w:rPr>
        <w:rFonts w:hint="default"/>
      </w:rPr>
    </w:lvl>
    <w:lvl w:ilvl="7" w:tplc="49B2852E">
      <w:numFmt w:val="bullet"/>
      <w:lvlText w:val="•"/>
      <w:lvlJc w:val="left"/>
      <w:pPr>
        <w:ind w:left="2932" w:hanging="85"/>
      </w:pPr>
      <w:rPr>
        <w:rFonts w:hint="default"/>
      </w:rPr>
    </w:lvl>
    <w:lvl w:ilvl="8" w:tplc="C4DA84B6">
      <w:numFmt w:val="bullet"/>
      <w:lvlText w:val="•"/>
      <w:lvlJc w:val="left"/>
      <w:pPr>
        <w:ind w:left="3331" w:hanging="85"/>
      </w:pPr>
      <w:rPr>
        <w:rFonts w:hint="default"/>
      </w:rPr>
    </w:lvl>
  </w:abstractNum>
  <w:abstractNum w:abstractNumId="594" w15:restartNumberingAfterBreak="0">
    <w:nsid w:val="4AD046E0"/>
    <w:multiLevelType w:val="hybridMultilevel"/>
    <w:tmpl w:val="73004460"/>
    <w:lvl w:ilvl="0" w:tplc="673246FC">
      <w:numFmt w:val="bullet"/>
      <w:lvlText w:val="•"/>
      <w:lvlJc w:val="left"/>
      <w:pPr>
        <w:ind w:left="139" w:hanging="84"/>
      </w:pPr>
      <w:rPr>
        <w:rFonts w:ascii="Times New Roman" w:eastAsia="Times New Roman" w:hAnsi="Times New Roman" w:cs="Times New Roman" w:hint="default"/>
        <w:w w:val="100"/>
        <w:sz w:val="14"/>
        <w:szCs w:val="14"/>
      </w:rPr>
    </w:lvl>
    <w:lvl w:ilvl="1" w:tplc="99D291F2">
      <w:numFmt w:val="bullet"/>
      <w:lvlText w:val="•"/>
      <w:lvlJc w:val="left"/>
      <w:pPr>
        <w:ind w:left="538" w:hanging="84"/>
      </w:pPr>
      <w:rPr>
        <w:rFonts w:hint="default"/>
      </w:rPr>
    </w:lvl>
    <w:lvl w:ilvl="2" w:tplc="5740ACFE">
      <w:numFmt w:val="bullet"/>
      <w:lvlText w:val="•"/>
      <w:lvlJc w:val="left"/>
      <w:pPr>
        <w:ind w:left="937" w:hanging="84"/>
      </w:pPr>
      <w:rPr>
        <w:rFonts w:hint="default"/>
      </w:rPr>
    </w:lvl>
    <w:lvl w:ilvl="3" w:tplc="40D82E8E">
      <w:numFmt w:val="bullet"/>
      <w:lvlText w:val="•"/>
      <w:lvlJc w:val="left"/>
      <w:pPr>
        <w:ind w:left="1336" w:hanging="84"/>
      </w:pPr>
      <w:rPr>
        <w:rFonts w:hint="default"/>
      </w:rPr>
    </w:lvl>
    <w:lvl w:ilvl="4" w:tplc="712AD872">
      <w:numFmt w:val="bullet"/>
      <w:lvlText w:val="•"/>
      <w:lvlJc w:val="left"/>
      <w:pPr>
        <w:ind w:left="1735" w:hanging="84"/>
      </w:pPr>
      <w:rPr>
        <w:rFonts w:hint="default"/>
      </w:rPr>
    </w:lvl>
    <w:lvl w:ilvl="5" w:tplc="33D4CCBC">
      <w:numFmt w:val="bullet"/>
      <w:lvlText w:val="•"/>
      <w:lvlJc w:val="left"/>
      <w:pPr>
        <w:ind w:left="2134" w:hanging="84"/>
      </w:pPr>
      <w:rPr>
        <w:rFonts w:hint="default"/>
      </w:rPr>
    </w:lvl>
    <w:lvl w:ilvl="6" w:tplc="D6B46BB2">
      <w:numFmt w:val="bullet"/>
      <w:lvlText w:val="•"/>
      <w:lvlJc w:val="left"/>
      <w:pPr>
        <w:ind w:left="2533" w:hanging="84"/>
      </w:pPr>
      <w:rPr>
        <w:rFonts w:hint="default"/>
      </w:rPr>
    </w:lvl>
    <w:lvl w:ilvl="7" w:tplc="E61A34F6">
      <w:numFmt w:val="bullet"/>
      <w:lvlText w:val="•"/>
      <w:lvlJc w:val="left"/>
      <w:pPr>
        <w:ind w:left="2932" w:hanging="84"/>
      </w:pPr>
      <w:rPr>
        <w:rFonts w:hint="default"/>
      </w:rPr>
    </w:lvl>
    <w:lvl w:ilvl="8" w:tplc="4D926978">
      <w:numFmt w:val="bullet"/>
      <w:lvlText w:val="•"/>
      <w:lvlJc w:val="left"/>
      <w:pPr>
        <w:ind w:left="3331" w:hanging="84"/>
      </w:pPr>
      <w:rPr>
        <w:rFonts w:hint="default"/>
      </w:rPr>
    </w:lvl>
  </w:abstractNum>
  <w:abstractNum w:abstractNumId="595" w15:restartNumberingAfterBreak="0">
    <w:nsid w:val="4AEA2B28"/>
    <w:multiLevelType w:val="hybridMultilevel"/>
    <w:tmpl w:val="C8D2A8FE"/>
    <w:lvl w:ilvl="0" w:tplc="C8224708">
      <w:start w:val="1"/>
      <w:numFmt w:val="decimal"/>
      <w:lvlText w:val="%1."/>
      <w:lvlJc w:val="left"/>
      <w:pPr>
        <w:ind w:left="677" w:hanging="180"/>
        <w:jc w:val="left"/>
      </w:pPr>
      <w:rPr>
        <w:rFonts w:ascii="Times New Roman" w:eastAsia="Times New Roman" w:hAnsi="Times New Roman" w:cs="Times New Roman" w:hint="default"/>
        <w:spacing w:val="-6"/>
        <w:w w:val="100"/>
        <w:sz w:val="18"/>
        <w:szCs w:val="18"/>
      </w:rPr>
    </w:lvl>
    <w:lvl w:ilvl="1" w:tplc="53B49866">
      <w:numFmt w:val="bullet"/>
      <w:lvlText w:val="•"/>
      <w:lvlJc w:val="left"/>
      <w:pPr>
        <w:ind w:left="1690" w:hanging="180"/>
      </w:pPr>
      <w:rPr>
        <w:rFonts w:hint="default"/>
      </w:rPr>
    </w:lvl>
    <w:lvl w:ilvl="2" w:tplc="F202D990">
      <w:numFmt w:val="bullet"/>
      <w:lvlText w:val="•"/>
      <w:lvlJc w:val="left"/>
      <w:pPr>
        <w:ind w:left="2701" w:hanging="180"/>
      </w:pPr>
      <w:rPr>
        <w:rFonts w:hint="default"/>
      </w:rPr>
    </w:lvl>
    <w:lvl w:ilvl="3" w:tplc="EBAA9E4A">
      <w:numFmt w:val="bullet"/>
      <w:lvlText w:val="•"/>
      <w:lvlJc w:val="left"/>
      <w:pPr>
        <w:ind w:left="3711" w:hanging="180"/>
      </w:pPr>
      <w:rPr>
        <w:rFonts w:hint="default"/>
      </w:rPr>
    </w:lvl>
    <w:lvl w:ilvl="4" w:tplc="0CEAF30C">
      <w:numFmt w:val="bullet"/>
      <w:lvlText w:val="•"/>
      <w:lvlJc w:val="left"/>
      <w:pPr>
        <w:ind w:left="4722" w:hanging="180"/>
      </w:pPr>
      <w:rPr>
        <w:rFonts w:hint="default"/>
      </w:rPr>
    </w:lvl>
    <w:lvl w:ilvl="5" w:tplc="B3844F50">
      <w:numFmt w:val="bullet"/>
      <w:lvlText w:val="•"/>
      <w:lvlJc w:val="left"/>
      <w:pPr>
        <w:ind w:left="5732" w:hanging="180"/>
      </w:pPr>
      <w:rPr>
        <w:rFonts w:hint="default"/>
      </w:rPr>
    </w:lvl>
    <w:lvl w:ilvl="6" w:tplc="2404012A">
      <w:numFmt w:val="bullet"/>
      <w:lvlText w:val="•"/>
      <w:lvlJc w:val="left"/>
      <w:pPr>
        <w:ind w:left="6743" w:hanging="180"/>
      </w:pPr>
      <w:rPr>
        <w:rFonts w:hint="default"/>
      </w:rPr>
    </w:lvl>
    <w:lvl w:ilvl="7" w:tplc="0DAE2AAC">
      <w:numFmt w:val="bullet"/>
      <w:lvlText w:val="•"/>
      <w:lvlJc w:val="left"/>
      <w:pPr>
        <w:ind w:left="7753" w:hanging="180"/>
      </w:pPr>
      <w:rPr>
        <w:rFonts w:hint="default"/>
      </w:rPr>
    </w:lvl>
    <w:lvl w:ilvl="8" w:tplc="6320264C">
      <w:numFmt w:val="bullet"/>
      <w:lvlText w:val="•"/>
      <w:lvlJc w:val="left"/>
      <w:pPr>
        <w:ind w:left="8764" w:hanging="180"/>
      </w:pPr>
      <w:rPr>
        <w:rFonts w:hint="default"/>
      </w:rPr>
    </w:lvl>
  </w:abstractNum>
  <w:abstractNum w:abstractNumId="596" w15:restartNumberingAfterBreak="0">
    <w:nsid w:val="4B3C7E5C"/>
    <w:multiLevelType w:val="hybridMultilevel"/>
    <w:tmpl w:val="B0564082"/>
    <w:lvl w:ilvl="0" w:tplc="42287E8A">
      <w:numFmt w:val="bullet"/>
      <w:lvlText w:val="•"/>
      <w:lvlJc w:val="left"/>
      <w:pPr>
        <w:ind w:left="139" w:hanging="84"/>
      </w:pPr>
      <w:rPr>
        <w:rFonts w:ascii="Times New Roman" w:eastAsia="Times New Roman" w:hAnsi="Times New Roman" w:cs="Times New Roman" w:hint="default"/>
        <w:w w:val="100"/>
        <w:sz w:val="14"/>
        <w:szCs w:val="14"/>
      </w:rPr>
    </w:lvl>
    <w:lvl w:ilvl="1" w:tplc="E70C3B4E">
      <w:numFmt w:val="bullet"/>
      <w:lvlText w:val="•"/>
      <w:lvlJc w:val="left"/>
      <w:pPr>
        <w:ind w:left="538" w:hanging="84"/>
      </w:pPr>
      <w:rPr>
        <w:rFonts w:hint="default"/>
      </w:rPr>
    </w:lvl>
    <w:lvl w:ilvl="2" w:tplc="82A2F2B6">
      <w:numFmt w:val="bullet"/>
      <w:lvlText w:val="•"/>
      <w:lvlJc w:val="left"/>
      <w:pPr>
        <w:ind w:left="937" w:hanging="84"/>
      </w:pPr>
      <w:rPr>
        <w:rFonts w:hint="default"/>
      </w:rPr>
    </w:lvl>
    <w:lvl w:ilvl="3" w:tplc="F6DE3FFC">
      <w:numFmt w:val="bullet"/>
      <w:lvlText w:val="•"/>
      <w:lvlJc w:val="left"/>
      <w:pPr>
        <w:ind w:left="1336" w:hanging="84"/>
      </w:pPr>
      <w:rPr>
        <w:rFonts w:hint="default"/>
      </w:rPr>
    </w:lvl>
    <w:lvl w:ilvl="4" w:tplc="153AC4A4">
      <w:numFmt w:val="bullet"/>
      <w:lvlText w:val="•"/>
      <w:lvlJc w:val="left"/>
      <w:pPr>
        <w:ind w:left="1735" w:hanging="84"/>
      </w:pPr>
      <w:rPr>
        <w:rFonts w:hint="default"/>
      </w:rPr>
    </w:lvl>
    <w:lvl w:ilvl="5" w:tplc="3E76AA64">
      <w:numFmt w:val="bullet"/>
      <w:lvlText w:val="•"/>
      <w:lvlJc w:val="left"/>
      <w:pPr>
        <w:ind w:left="2134" w:hanging="84"/>
      </w:pPr>
      <w:rPr>
        <w:rFonts w:hint="default"/>
      </w:rPr>
    </w:lvl>
    <w:lvl w:ilvl="6" w:tplc="53041B62">
      <w:numFmt w:val="bullet"/>
      <w:lvlText w:val="•"/>
      <w:lvlJc w:val="left"/>
      <w:pPr>
        <w:ind w:left="2533" w:hanging="84"/>
      </w:pPr>
      <w:rPr>
        <w:rFonts w:hint="default"/>
      </w:rPr>
    </w:lvl>
    <w:lvl w:ilvl="7" w:tplc="FA70236C">
      <w:numFmt w:val="bullet"/>
      <w:lvlText w:val="•"/>
      <w:lvlJc w:val="left"/>
      <w:pPr>
        <w:ind w:left="2932" w:hanging="84"/>
      </w:pPr>
      <w:rPr>
        <w:rFonts w:hint="default"/>
      </w:rPr>
    </w:lvl>
    <w:lvl w:ilvl="8" w:tplc="6A90A2CE">
      <w:numFmt w:val="bullet"/>
      <w:lvlText w:val="•"/>
      <w:lvlJc w:val="left"/>
      <w:pPr>
        <w:ind w:left="3331" w:hanging="84"/>
      </w:pPr>
      <w:rPr>
        <w:rFonts w:hint="default"/>
      </w:rPr>
    </w:lvl>
  </w:abstractNum>
  <w:abstractNum w:abstractNumId="597" w15:restartNumberingAfterBreak="0">
    <w:nsid w:val="4B414549"/>
    <w:multiLevelType w:val="hybridMultilevel"/>
    <w:tmpl w:val="7200DE32"/>
    <w:lvl w:ilvl="0" w:tplc="A100FAE4">
      <w:numFmt w:val="bullet"/>
      <w:lvlText w:val="–"/>
      <w:lvlJc w:val="left"/>
      <w:pPr>
        <w:ind w:left="160" w:hanging="105"/>
      </w:pPr>
      <w:rPr>
        <w:rFonts w:ascii="Times New Roman" w:eastAsia="Times New Roman" w:hAnsi="Times New Roman" w:cs="Times New Roman" w:hint="default"/>
        <w:spacing w:val="-4"/>
        <w:w w:val="100"/>
        <w:sz w:val="14"/>
        <w:szCs w:val="14"/>
      </w:rPr>
    </w:lvl>
    <w:lvl w:ilvl="1" w:tplc="86481346">
      <w:numFmt w:val="bullet"/>
      <w:lvlText w:val="•"/>
      <w:lvlJc w:val="left"/>
      <w:pPr>
        <w:ind w:left="556" w:hanging="105"/>
      </w:pPr>
      <w:rPr>
        <w:rFonts w:hint="default"/>
      </w:rPr>
    </w:lvl>
    <w:lvl w:ilvl="2" w:tplc="ECB8DCBE">
      <w:numFmt w:val="bullet"/>
      <w:lvlText w:val="•"/>
      <w:lvlJc w:val="left"/>
      <w:pPr>
        <w:ind w:left="953" w:hanging="105"/>
      </w:pPr>
      <w:rPr>
        <w:rFonts w:hint="default"/>
      </w:rPr>
    </w:lvl>
    <w:lvl w:ilvl="3" w:tplc="FE3C0B86">
      <w:numFmt w:val="bullet"/>
      <w:lvlText w:val="•"/>
      <w:lvlJc w:val="left"/>
      <w:pPr>
        <w:ind w:left="1350" w:hanging="105"/>
      </w:pPr>
      <w:rPr>
        <w:rFonts w:hint="default"/>
      </w:rPr>
    </w:lvl>
    <w:lvl w:ilvl="4" w:tplc="524486B0">
      <w:numFmt w:val="bullet"/>
      <w:lvlText w:val="•"/>
      <w:lvlJc w:val="left"/>
      <w:pPr>
        <w:ind w:left="1747" w:hanging="105"/>
      </w:pPr>
      <w:rPr>
        <w:rFonts w:hint="default"/>
      </w:rPr>
    </w:lvl>
    <w:lvl w:ilvl="5" w:tplc="90BE6A34">
      <w:numFmt w:val="bullet"/>
      <w:lvlText w:val="•"/>
      <w:lvlJc w:val="left"/>
      <w:pPr>
        <w:ind w:left="2144" w:hanging="105"/>
      </w:pPr>
      <w:rPr>
        <w:rFonts w:hint="default"/>
      </w:rPr>
    </w:lvl>
    <w:lvl w:ilvl="6" w:tplc="C6A688AA">
      <w:numFmt w:val="bullet"/>
      <w:lvlText w:val="•"/>
      <w:lvlJc w:val="left"/>
      <w:pPr>
        <w:ind w:left="2541" w:hanging="105"/>
      </w:pPr>
      <w:rPr>
        <w:rFonts w:hint="default"/>
      </w:rPr>
    </w:lvl>
    <w:lvl w:ilvl="7" w:tplc="52CA81E4">
      <w:numFmt w:val="bullet"/>
      <w:lvlText w:val="•"/>
      <w:lvlJc w:val="left"/>
      <w:pPr>
        <w:ind w:left="2938" w:hanging="105"/>
      </w:pPr>
      <w:rPr>
        <w:rFonts w:hint="default"/>
      </w:rPr>
    </w:lvl>
    <w:lvl w:ilvl="8" w:tplc="901C047A">
      <w:numFmt w:val="bullet"/>
      <w:lvlText w:val="•"/>
      <w:lvlJc w:val="left"/>
      <w:pPr>
        <w:ind w:left="3335" w:hanging="105"/>
      </w:pPr>
      <w:rPr>
        <w:rFonts w:hint="default"/>
      </w:rPr>
    </w:lvl>
  </w:abstractNum>
  <w:abstractNum w:abstractNumId="598" w15:restartNumberingAfterBreak="0">
    <w:nsid w:val="4B577D8B"/>
    <w:multiLevelType w:val="hybridMultilevel"/>
    <w:tmpl w:val="25CE980E"/>
    <w:lvl w:ilvl="0" w:tplc="CF02FBF2">
      <w:numFmt w:val="bullet"/>
      <w:lvlText w:val="•"/>
      <w:lvlJc w:val="left"/>
      <w:pPr>
        <w:ind w:left="140" w:hanging="84"/>
      </w:pPr>
      <w:rPr>
        <w:rFonts w:ascii="Times New Roman" w:eastAsia="Times New Roman" w:hAnsi="Times New Roman" w:cs="Times New Roman" w:hint="default"/>
        <w:w w:val="100"/>
        <w:sz w:val="14"/>
        <w:szCs w:val="14"/>
      </w:rPr>
    </w:lvl>
    <w:lvl w:ilvl="1" w:tplc="FC4A33A0">
      <w:numFmt w:val="bullet"/>
      <w:lvlText w:val="•"/>
      <w:lvlJc w:val="left"/>
      <w:pPr>
        <w:ind w:left="538" w:hanging="84"/>
      </w:pPr>
      <w:rPr>
        <w:rFonts w:hint="default"/>
      </w:rPr>
    </w:lvl>
    <w:lvl w:ilvl="2" w:tplc="08E81E12">
      <w:numFmt w:val="bullet"/>
      <w:lvlText w:val="•"/>
      <w:lvlJc w:val="left"/>
      <w:pPr>
        <w:ind w:left="937" w:hanging="84"/>
      </w:pPr>
      <w:rPr>
        <w:rFonts w:hint="default"/>
      </w:rPr>
    </w:lvl>
    <w:lvl w:ilvl="3" w:tplc="F4283B92">
      <w:numFmt w:val="bullet"/>
      <w:lvlText w:val="•"/>
      <w:lvlJc w:val="left"/>
      <w:pPr>
        <w:ind w:left="1336" w:hanging="84"/>
      </w:pPr>
      <w:rPr>
        <w:rFonts w:hint="default"/>
      </w:rPr>
    </w:lvl>
    <w:lvl w:ilvl="4" w:tplc="A56A456A">
      <w:numFmt w:val="bullet"/>
      <w:lvlText w:val="•"/>
      <w:lvlJc w:val="left"/>
      <w:pPr>
        <w:ind w:left="1735" w:hanging="84"/>
      </w:pPr>
      <w:rPr>
        <w:rFonts w:hint="default"/>
      </w:rPr>
    </w:lvl>
    <w:lvl w:ilvl="5" w:tplc="7EA035FE">
      <w:numFmt w:val="bullet"/>
      <w:lvlText w:val="•"/>
      <w:lvlJc w:val="left"/>
      <w:pPr>
        <w:ind w:left="2134" w:hanging="84"/>
      </w:pPr>
      <w:rPr>
        <w:rFonts w:hint="default"/>
      </w:rPr>
    </w:lvl>
    <w:lvl w:ilvl="6" w:tplc="B9080182">
      <w:numFmt w:val="bullet"/>
      <w:lvlText w:val="•"/>
      <w:lvlJc w:val="left"/>
      <w:pPr>
        <w:ind w:left="2533" w:hanging="84"/>
      </w:pPr>
      <w:rPr>
        <w:rFonts w:hint="default"/>
      </w:rPr>
    </w:lvl>
    <w:lvl w:ilvl="7" w:tplc="30B86DB6">
      <w:numFmt w:val="bullet"/>
      <w:lvlText w:val="•"/>
      <w:lvlJc w:val="left"/>
      <w:pPr>
        <w:ind w:left="2932" w:hanging="84"/>
      </w:pPr>
      <w:rPr>
        <w:rFonts w:hint="default"/>
      </w:rPr>
    </w:lvl>
    <w:lvl w:ilvl="8" w:tplc="5600AA0A">
      <w:numFmt w:val="bullet"/>
      <w:lvlText w:val="•"/>
      <w:lvlJc w:val="left"/>
      <w:pPr>
        <w:ind w:left="3331" w:hanging="84"/>
      </w:pPr>
      <w:rPr>
        <w:rFonts w:hint="default"/>
      </w:rPr>
    </w:lvl>
  </w:abstractNum>
  <w:abstractNum w:abstractNumId="599" w15:restartNumberingAfterBreak="0">
    <w:nsid w:val="4B635011"/>
    <w:multiLevelType w:val="hybridMultilevel"/>
    <w:tmpl w:val="A08A730C"/>
    <w:lvl w:ilvl="0" w:tplc="20D864DC">
      <w:numFmt w:val="bullet"/>
      <w:lvlText w:val="•"/>
      <w:lvlJc w:val="left"/>
      <w:pPr>
        <w:ind w:left="139" w:hanging="84"/>
      </w:pPr>
      <w:rPr>
        <w:rFonts w:ascii="Times New Roman" w:eastAsia="Times New Roman" w:hAnsi="Times New Roman" w:cs="Times New Roman" w:hint="default"/>
        <w:w w:val="100"/>
        <w:sz w:val="14"/>
        <w:szCs w:val="14"/>
      </w:rPr>
    </w:lvl>
    <w:lvl w:ilvl="1" w:tplc="ECF4D59E">
      <w:numFmt w:val="bullet"/>
      <w:lvlText w:val="•"/>
      <w:lvlJc w:val="left"/>
      <w:pPr>
        <w:ind w:left="538" w:hanging="84"/>
      </w:pPr>
      <w:rPr>
        <w:rFonts w:hint="default"/>
      </w:rPr>
    </w:lvl>
    <w:lvl w:ilvl="2" w:tplc="8B8262C4">
      <w:numFmt w:val="bullet"/>
      <w:lvlText w:val="•"/>
      <w:lvlJc w:val="left"/>
      <w:pPr>
        <w:ind w:left="937" w:hanging="84"/>
      </w:pPr>
      <w:rPr>
        <w:rFonts w:hint="default"/>
      </w:rPr>
    </w:lvl>
    <w:lvl w:ilvl="3" w:tplc="4E88315E">
      <w:numFmt w:val="bullet"/>
      <w:lvlText w:val="•"/>
      <w:lvlJc w:val="left"/>
      <w:pPr>
        <w:ind w:left="1336" w:hanging="84"/>
      </w:pPr>
      <w:rPr>
        <w:rFonts w:hint="default"/>
      </w:rPr>
    </w:lvl>
    <w:lvl w:ilvl="4" w:tplc="5EE85DCC">
      <w:numFmt w:val="bullet"/>
      <w:lvlText w:val="•"/>
      <w:lvlJc w:val="left"/>
      <w:pPr>
        <w:ind w:left="1735" w:hanging="84"/>
      </w:pPr>
      <w:rPr>
        <w:rFonts w:hint="default"/>
      </w:rPr>
    </w:lvl>
    <w:lvl w:ilvl="5" w:tplc="C1B24A68">
      <w:numFmt w:val="bullet"/>
      <w:lvlText w:val="•"/>
      <w:lvlJc w:val="left"/>
      <w:pPr>
        <w:ind w:left="2134" w:hanging="84"/>
      </w:pPr>
      <w:rPr>
        <w:rFonts w:hint="default"/>
      </w:rPr>
    </w:lvl>
    <w:lvl w:ilvl="6" w:tplc="D6AC4398">
      <w:numFmt w:val="bullet"/>
      <w:lvlText w:val="•"/>
      <w:lvlJc w:val="left"/>
      <w:pPr>
        <w:ind w:left="2533" w:hanging="84"/>
      </w:pPr>
      <w:rPr>
        <w:rFonts w:hint="default"/>
      </w:rPr>
    </w:lvl>
    <w:lvl w:ilvl="7" w:tplc="9FD2C872">
      <w:numFmt w:val="bullet"/>
      <w:lvlText w:val="•"/>
      <w:lvlJc w:val="left"/>
      <w:pPr>
        <w:ind w:left="2932" w:hanging="84"/>
      </w:pPr>
      <w:rPr>
        <w:rFonts w:hint="default"/>
      </w:rPr>
    </w:lvl>
    <w:lvl w:ilvl="8" w:tplc="4AA4F950">
      <w:numFmt w:val="bullet"/>
      <w:lvlText w:val="•"/>
      <w:lvlJc w:val="left"/>
      <w:pPr>
        <w:ind w:left="3331" w:hanging="84"/>
      </w:pPr>
      <w:rPr>
        <w:rFonts w:hint="default"/>
      </w:rPr>
    </w:lvl>
  </w:abstractNum>
  <w:abstractNum w:abstractNumId="600" w15:restartNumberingAfterBreak="0">
    <w:nsid w:val="4B832822"/>
    <w:multiLevelType w:val="hybridMultilevel"/>
    <w:tmpl w:val="A22E28A0"/>
    <w:lvl w:ilvl="0" w:tplc="02BE69F0">
      <w:numFmt w:val="bullet"/>
      <w:lvlText w:val="•"/>
      <w:lvlJc w:val="left"/>
      <w:pPr>
        <w:ind w:left="140" w:hanging="84"/>
      </w:pPr>
      <w:rPr>
        <w:rFonts w:ascii="Times New Roman" w:eastAsia="Times New Roman" w:hAnsi="Times New Roman" w:cs="Times New Roman" w:hint="default"/>
        <w:w w:val="100"/>
        <w:sz w:val="14"/>
        <w:szCs w:val="14"/>
      </w:rPr>
    </w:lvl>
    <w:lvl w:ilvl="1" w:tplc="A2EE012A">
      <w:numFmt w:val="bullet"/>
      <w:lvlText w:val="•"/>
      <w:lvlJc w:val="left"/>
      <w:pPr>
        <w:ind w:left="538" w:hanging="84"/>
      </w:pPr>
      <w:rPr>
        <w:rFonts w:hint="default"/>
      </w:rPr>
    </w:lvl>
    <w:lvl w:ilvl="2" w:tplc="E5B6121C">
      <w:numFmt w:val="bullet"/>
      <w:lvlText w:val="•"/>
      <w:lvlJc w:val="left"/>
      <w:pPr>
        <w:ind w:left="937" w:hanging="84"/>
      </w:pPr>
      <w:rPr>
        <w:rFonts w:hint="default"/>
      </w:rPr>
    </w:lvl>
    <w:lvl w:ilvl="3" w:tplc="09CC5060">
      <w:numFmt w:val="bullet"/>
      <w:lvlText w:val="•"/>
      <w:lvlJc w:val="left"/>
      <w:pPr>
        <w:ind w:left="1336" w:hanging="84"/>
      </w:pPr>
      <w:rPr>
        <w:rFonts w:hint="default"/>
      </w:rPr>
    </w:lvl>
    <w:lvl w:ilvl="4" w:tplc="D94E1CC8">
      <w:numFmt w:val="bullet"/>
      <w:lvlText w:val="•"/>
      <w:lvlJc w:val="left"/>
      <w:pPr>
        <w:ind w:left="1735" w:hanging="84"/>
      </w:pPr>
      <w:rPr>
        <w:rFonts w:hint="default"/>
      </w:rPr>
    </w:lvl>
    <w:lvl w:ilvl="5" w:tplc="8DD83BCE">
      <w:numFmt w:val="bullet"/>
      <w:lvlText w:val="•"/>
      <w:lvlJc w:val="left"/>
      <w:pPr>
        <w:ind w:left="2134" w:hanging="84"/>
      </w:pPr>
      <w:rPr>
        <w:rFonts w:hint="default"/>
      </w:rPr>
    </w:lvl>
    <w:lvl w:ilvl="6" w:tplc="C51E9100">
      <w:numFmt w:val="bullet"/>
      <w:lvlText w:val="•"/>
      <w:lvlJc w:val="left"/>
      <w:pPr>
        <w:ind w:left="2533" w:hanging="84"/>
      </w:pPr>
      <w:rPr>
        <w:rFonts w:hint="default"/>
      </w:rPr>
    </w:lvl>
    <w:lvl w:ilvl="7" w:tplc="188E475C">
      <w:numFmt w:val="bullet"/>
      <w:lvlText w:val="•"/>
      <w:lvlJc w:val="left"/>
      <w:pPr>
        <w:ind w:left="2932" w:hanging="84"/>
      </w:pPr>
      <w:rPr>
        <w:rFonts w:hint="default"/>
      </w:rPr>
    </w:lvl>
    <w:lvl w:ilvl="8" w:tplc="ED72EAD2">
      <w:numFmt w:val="bullet"/>
      <w:lvlText w:val="•"/>
      <w:lvlJc w:val="left"/>
      <w:pPr>
        <w:ind w:left="3331" w:hanging="84"/>
      </w:pPr>
      <w:rPr>
        <w:rFonts w:hint="default"/>
      </w:rPr>
    </w:lvl>
  </w:abstractNum>
  <w:abstractNum w:abstractNumId="601" w15:restartNumberingAfterBreak="0">
    <w:nsid w:val="4B8C7222"/>
    <w:multiLevelType w:val="hybridMultilevel"/>
    <w:tmpl w:val="897A76FA"/>
    <w:lvl w:ilvl="0" w:tplc="EF18EFC8">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6358A6C2">
      <w:numFmt w:val="bullet"/>
      <w:lvlText w:val="•"/>
      <w:lvlJc w:val="left"/>
      <w:pPr>
        <w:ind w:left="1690" w:hanging="180"/>
      </w:pPr>
      <w:rPr>
        <w:rFonts w:hint="default"/>
      </w:rPr>
    </w:lvl>
    <w:lvl w:ilvl="2" w:tplc="FA260950">
      <w:numFmt w:val="bullet"/>
      <w:lvlText w:val="•"/>
      <w:lvlJc w:val="left"/>
      <w:pPr>
        <w:ind w:left="2701" w:hanging="180"/>
      </w:pPr>
      <w:rPr>
        <w:rFonts w:hint="default"/>
      </w:rPr>
    </w:lvl>
    <w:lvl w:ilvl="3" w:tplc="BC8834BA">
      <w:numFmt w:val="bullet"/>
      <w:lvlText w:val="•"/>
      <w:lvlJc w:val="left"/>
      <w:pPr>
        <w:ind w:left="3711" w:hanging="180"/>
      </w:pPr>
      <w:rPr>
        <w:rFonts w:hint="default"/>
      </w:rPr>
    </w:lvl>
    <w:lvl w:ilvl="4" w:tplc="4E1E28FC">
      <w:numFmt w:val="bullet"/>
      <w:lvlText w:val="•"/>
      <w:lvlJc w:val="left"/>
      <w:pPr>
        <w:ind w:left="4722" w:hanging="180"/>
      </w:pPr>
      <w:rPr>
        <w:rFonts w:hint="default"/>
      </w:rPr>
    </w:lvl>
    <w:lvl w:ilvl="5" w:tplc="C7105E4E">
      <w:numFmt w:val="bullet"/>
      <w:lvlText w:val="•"/>
      <w:lvlJc w:val="left"/>
      <w:pPr>
        <w:ind w:left="5732" w:hanging="180"/>
      </w:pPr>
      <w:rPr>
        <w:rFonts w:hint="default"/>
      </w:rPr>
    </w:lvl>
    <w:lvl w:ilvl="6" w:tplc="2FA07F82">
      <w:numFmt w:val="bullet"/>
      <w:lvlText w:val="•"/>
      <w:lvlJc w:val="left"/>
      <w:pPr>
        <w:ind w:left="6743" w:hanging="180"/>
      </w:pPr>
      <w:rPr>
        <w:rFonts w:hint="default"/>
      </w:rPr>
    </w:lvl>
    <w:lvl w:ilvl="7" w:tplc="2A8C878E">
      <w:numFmt w:val="bullet"/>
      <w:lvlText w:val="•"/>
      <w:lvlJc w:val="left"/>
      <w:pPr>
        <w:ind w:left="7753" w:hanging="180"/>
      </w:pPr>
      <w:rPr>
        <w:rFonts w:hint="default"/>
      </w:rPr>
    </w:lvl>
    <w:lvl w:ilvl="8" w:tplc="B40CB626">
      <w:numFmt w:val="bullet"/>
      <w:lvlText w:val="•"/>
      <w:lvlJc w:val="left"/>
      <w:pPr>
        <w:ind w:left="8764" w:hanging="180"/>
      </w:pPr>
      <w:rPr>
        <w:rFonts w:hint="default"/>
      </w:rPr>
    </w:lvl>
  </w:abstractNum>
  <w:abstractNum w:abstractNumId="602" w15:restartNumberingAfterBreak="0">
    <w:nsid w:val="4BBB051F"/>
    <w:multiLevelType w:val="hybridMultilevel"/>
    <w:tmpl w:val="520E369A"/>
    <w:lvl w:ilvl="0" w:tplc="09508126">
      <w:numFmt w:val="bullet"/>
      <w:lvlText w:val="•"/>
      <w:lvlJc w:val="left"/>
      <w:pPr>
        <w:ind w:left="140" w:hanging="84"/>
      </w:pPr>
      <w:rPr>
        <w:rFonts w:ascii="Times New Roman" w:eastAsia="Times New Roman" w:hAnsi="Times New Roman" w:cs="Times New Roman" w:hint="default"/>
        <w:w w:val="100"/>
        <w:sz w:val="14"/>
        <w:szCs w:val="14"/>
      </w:rPr>
    </w:lvl>
    <w:lvl w:ilvl="1" w:tplc="07DA9958">
      <w:numFmt w:val="bullet"/>
      <w:lvlText w:val="•"/>
      <w:lvlJc w:val="left"/>
      <w:pPr>
        <w:ind w:left="538" w:hanging="84"/>
      </w:pPr>
      <w:rPr>
        <w:rFonts w:hint="default"/>
      </w:rPr>
    </w:lvl>
    <w:lvl w:ilvl="2" w:tplc="4B48800A">
      <w:numFmt w:val="bullet"/>
      <w:lvlText w:val="•"/>
      <w:lvlJc w:val="left"/>
      <w:pPr>
        <w:ind w:left="937" w:hanging="84"/>
      </w:pPr>
      <w:rPr>
        <w:rFonts w:hint="default"/>
      </w:rPr>
    </w:lvl>
    <w:lvl w:ilvl="3" w:tplc="64A8DBE2">
      <w:numFmt w:val="bullet"/>
      <w:lvlText w:val="•"/>
      <w:lvlJc w:val="left"/>
      <w:pPr>
        <w:ind w:left="1336" w:hanging="84"/>
      </w:pPr>
      <w:rPr>
        <w:rFonts w:hint="default"/>
      </w:rPr>
    </w:lvl>
    <w:lvl w:ilvl="4" w:tplc="131200B0">
      <w:numFmt w:val="bullet"/>
      <w:lvlText w:val="•"/>
      <w:lvlJc w:val="left"/>
      <w:pPr>
        <w:ind w:left="1735" w:hanging="84"/>
      </w:pPr>
      <w:rPr>
        <w:rFonts w:hint="default"/>
      </w:rPr>
    </w:lvl>
    <w:lvl w:ilvl="5" w:tplc="CE402D6A">
      <w:numFmt w:val="bullet"/>
      <w:lvlText w:val="•"/>
      <w:lvlJc w:val="left"/>
      <w:pPr>
        <w:ind w:left="2134" w:hanging="84"/>
      </w:pPr>
      <w:rPr>
        <w:rFonts w:hint="default"/>
      </w:rPr>
    </w:lvl>
    <w:lvl w:ilvl="6" w:tplc="B27CE21C">
      <w:numFmt w:val="bullet"/>
      <w:lvlText w:val="•"/>
      <w:lvlJc w:val="left"/>
      <w:pPr>
        <w:ind w:left="2533" w:hanging="84"/>
      </w:pPr>
      <w:rPr>
        <w:rFonts w:hint="default"/>
      </w:rPr>
    </w:lvl>
    <w:lvl w:ilvl="7" w:tplc="D850F59E">
      <w:numFmt w:val="bullet"/>
      <w:lvlText w:val="•"/>
      <w:lvlJc w:val="left"/>
      <w:pPr>
        <w:ind w:left="2932" w:hanging="84"/>
      </w:pPr>
      <w:rPr>
        <w:rFonts w:hint="default"/>
      </w:rPr>
    </w:lvl>
    <w:lvl w:ilvl="8" w:tplc="784A35C6">
      <w:numFmt w:val="bullet"/>
      <w:lvlText w:val="•"/>
      <w:lvlJc w:val="left"/>
      <w:pPr>
        <w:ind w:left="3331" w:hanging="84"/>
      </w:pPr>
      <w:rPr>
        <w:rFonts w:hint="default"/>
      </w:rPr>
    </w:lvl>
  </w:abstractNum>
  <w:abstractNum w:abstractNumId="603" w15:restartNumberingAfterBreak="0">
    <w:nsid w:val="4BCC0C9A"/>
    <w:multiLevelType w:val="hybridMultilevel"/>
    <w:tmpl w:val="2F1007BA"/>
    <w:lvl w:ilvl="0" w:tplc="EEFE0808">
      <w:numFmt w:val="bullet"/>
      <w:lvlText w:val="•"/>
      <w:lvlJc w:val="left"/>
      <w:pPr>
        <w:ind w:left="140" w:hanging="84"/>
      </w:pPr>
      <w:rPr>
        <w:rFonts w:ascii="Times New Roman" w:eastAsia="Times New Roman" w:hAnsi="Times New Roman" w:cs="Times New Roman" w:hint="default"/>
        <w:w w:val="100"/>
        <w:sz w:val="14"/>
        <w:szCs w:val="14"/>
      </w:rPr>
    </w:lvl>
    <w:lvl w:ilvl="1" w:tplc="8564C82A">
      <w:numFmt w:val="bullet"/>
      <w:lvlText w:val="•"/>
      <w:lvlJc w:val="left"/>
      <w:pPr>
        <w:ind w:left="538" w:hanging="84"/>
      </w:pPr>
      <w:rPr>
        <w:rFonts w:hint="default"/>
      </w:rPr>
    </w:lvl>
    <w:lvl w:ilvl="2" w:tplc="B0FC5384">
      <w:numFmt w:val="bullet"/>
      <w:lvlText w:val="•"/>
      <w:lvlJc w:val="left"/>
      <w:pPr>
        <w:ind w:left="937" w:hanging="84"/>
      </w:pPr>
      <w:rPr>
        <w:rFonts w:hint="default"/>
      </w:rPr>
    </w:lvl>
    <w:lvl w:ilvl="3" w:tplc="814E32AE">
      <w:numFmt w:val="bullet"/>
      <w:lvlText w:val="•"/>
      <w:lvlJc w:val="left"/>
      <w:pPr>
        <w:ind w:left="1336" w:hanging="84"/>
      </w:pPr>
      <w:rPr>
        <w:rFonts w:hint="default"/>
      </w:rPr>
    </w:lvl>
    <w:lvl w:ilvl="4" w:tplc="9E187458">
      <w:numFmt w:val="bullet"/>
      <w:lvlText w:val="•"/>
      <w:lvlJc w:val="left"/>
      <w:pPr>
        <w:ind w:left="1735" w:hanging="84"/>
      </w:pPr>
      <w:rPr>
        <w:rFonts w:hint="default"/>
      </w:rPr>
    </w:lvl>
    <w:lvl w:ilvl="5" w:tplc="F432CDD4">
      <w:numFmt w:val="bullet"/>
      <w:lvlText w:val="•"/>
      <w:lvlJc w:val="left"/>
      <w:pPr>
        <w:ind w:left="2134" w:hanging="84"/>
      </w:pPr>
      <w:rPr>
        <w:rFonts w:hint="default"/>
      </w:rPr>
    </w:lvl>
    <w:lvl w:ilvl="6" w:tplc="EADA4640">
      <w:numFmt w:val="bullet"/>
      <w:lvlText w:val="•"/>
      <w:lvlJc w:val="left"/>
      <w:pPr>
        <w:ind w:left="2533" w:hanging="84"/>
      </w:pPr>
      <w:rPr>
        <w:rFonts w:hint="default"/>
      </w:rPr>
    </w:lvl>
    <w:lvl w:ilvl="7" w:tplc="71D2E612">
      <w:numFmt w:val="bullet"/>
      <w:lvlText w:val="•"/>
      <w:lvlJc w:val="left"/>
      <w:pPr>
        <w:ind w:left="2932" w:hanging="84"/>
      </w:pPr>
      <w:rPr>
        <w:rFonts w:hint="default"/>
      </w:rPr>
    </w:lvl>
    <w:lvl w:ilvl="8" w:tplc="EABCB22C">
      <w:numFmt w:val="bullet"/>
      <w:lvlText w:val="•"/>
      <w:lvlJc w:val="left"/>
      <w:pPr>
        <w:ind w:left="3331" w:hanging="84"/>
      </w:pPr>
      <w:rPr>
        <w:rFonts w:hint="default"/>
      </w:rPr>
    </w:lvl>
  </w:abstractNum>
  <w:abstractNum w:abstractNumId="604" w15:restartNumberingAfterBreak="0">
    <w:nsid w:val="4BEA146C"/>
    <w:multiLevelType w:val="hybridMultilevel"/>
    <w:tmpl w:val="2938CD38"/>
    <w:lvl w:ilvl="0" w:tplc="7B26E35A">
      <w:numFmt w:val="bullet"/>
      <w:lvlText w:val="–"/>
      <w:lvlJc w:val="left"/>
      <w:pPr>
        <w:ind w:left="161" w:hanging="105"/>
      </w:pPr>
      <w:rPr>
        <w:rFonts w:ascii="Times New Roman" w:eastAsia="Times New Roman" w:hAnsi="Times New Roman" w:cs="Times New Roman" w:hint="default"/>
        <w:spacing w:val="-4"/>
        <w:w w:val="100"/>
        <w:sz w:val="14"/>
        <w:szCs w:val="14"/>
      </w:rPr>
    </w:lvl>
    <w:lvl w:ilvl="1" w:tplc="A8DA6724">
      <w:numFmt w:val="bullet"/>
      <w:lvlText w:val="•"/>
      <w:lvlJc w:val="left"/>
      <w:pPr>
        <w:ind w:left="556" w:hanging="105"/>
      </w:pPr>
      <w:rPr>
        <w:rFonts w:hint="default"/>
      </w:rPr>
    </w:lvl>
    <w:lvl w:ilvl="2" w:tplc="6988E656">
      <w:numFmt w:val="bullet"/>
      <w:lvlText w:val="•"/>
      <w:lvlJc w:val="left"/>
      <w:pPr>
        <w:ind w:left="953" w:hanging="105"/>
      </w:pPr>
      <w:rPr>
        <w:rFonts w:hint="default"/>
      </w:rPr>
    </w:lvl>
    <w:lvl w:ilvl="3" w:tplc="0C2EA608">
      <w:numFmt w:val="bullet"/>
      <w:lvlText w:val="•"/>
      <w:lvlJc w:val="left"/>
      <w:pPr>
        <w:ind w:left="1350" w:hanging="105"/>
      </w:pPr>
      <w:rPr>
        <w:rFonts w:hint="default"/>
      </w:rPr>
    </w:lvl>
    <w:lvl w:ilvl="4" w:tplc="040826FE">
      <w:numFmt w:val="bullet"/>
      <w:lvlText w:val="•"/>
      <w:lvlJc w:val="left"/>
      <w:pPr>
        <w:ind w:left="1747" w:hanging="105"/>
      </w:pPr>
      <w:rPr>
        <w:rFonts w:hint="default"/>
      </w:rPr>
    </w:lvl>
    <w:lvl w:ilvl="5" w:tplc="5FFEEEAA">
      <w:numFmt w:val="bullet"/>
      <w:lvlText w:val="•"/>
      <w:lvlJc w:val="left"/>
      <w:pPr>
        <w:ind w:left="2144" w:hanging="105"/>
      </w:pPr>
      <w:rPr>
        <w:rFonts w:hint="default"/>
      </w:rPr>
    </w:lvl>
    <w:lvl w:ilvl="6" w:tplc="8BE68DD4">
      <w:numFmt w:val="bullet"/>
      <w:lvlText w:val="•"/>
      <w:lvlJc w:val="left"/>
      <w:pPr>
        <w:ind w:left="2541" w:hanging="105"/>
      </w:pPr>
      <w:rPr>
        <w:rFonts w:hint="default"/>
      </w:rPr>
    </w:lvl>
    <w:lvl w:ilvl="7" w:tplc="A388159A">
      <w:numFmt w:val="bullet"/>
      <w:lvlText w:val="•"/>
      <w:lvlJc w:val="left"/>
      <w:pPr>
        <w:ind w:left="2938" w:hanging="105"/>
      </w:pPr>
      <w:rPr>
        <w:rFonts w:hint="default"/>
      </w:rPr>
    </w:lvl>
    <w:lvl w:ilvl="8" w:tplc="35685098">
      <w:numFmt w:val="bullet"/>
      <w:lvlText w:val="•"/>
      <w:lvlJc w:val="left"/>
      <w:pPr>
        <w:ind w:left="3335" w:hanging="105"/>
      </w:pPr>
      <w:rPr>
        <w:rFonts w:hint="default"/>
      </w:rPr>
    </w:lvl>
  </w:abstractNum>
  <w:abstractNum w:abstractNumId="605" w15:restartNumberingAfterBreak="0">
    <w:nsid w:val="4C307F7E"/>
    <w:multiLevelType w:val="hybridMultilevel"/>
    <w:tmpl w:val="CB201442"/>
    <w:lvl w:ilvl="0" w:tplc="6ABC09B2">
      <w:numFmt w:val="bullet"/>
      <w:lvlText w:val="–"/>
      <w:lvlJc w:val="left"/>
      <w:pPr>
        <w:ind w:left="160" w:hanging="105"/>
      </w:pPr>
      <w:rPr>
        <w:rFonts w:ascii="Times New Roman" w:eastAsia="Times New Roman" w:hAnsi="Times New Roman" w:cs="Times New Roman" w:hint="default"/>
        <w:spacing w:val="-5"/>
        <w:w w:val="100"/>
        <w:sz w:val="14"/>
        <w:szCs w:val="14"/>
      </w:rPr>
    </w:lvl>
    <w:lvl w:ilvl="1" w:tplc="64185128">
      <w:numFmt w:val="bullet"/>
      <w:lvlText w:val="•"/>
      <w:lvlJc w:val="left"/>
      <w:pPr>
        <w:ind w:left="556" w:hanging="105"/>
      </w:pPr>
      <w:rPr>
        <w:rFonts w:hint="default"/>
      </w:rPr>
    </w:lvl>
    <w:lvl w:ilvl="2" w:tplc="061A6DF2">
      <w:numFmt w:val="bullet"/>
      <w:lvlText w:val="•"/>
      <w:lvlJc w:val="left"/>
      <w:pPr>
        <w:ind w:left="953" w:hanging="105"/>
      </w:pPr>
      <w:rPr>
        <w:rFonts w:hint="default"/>
      </w:rPr>
    </w:lvl>
    <w:lvl w:ilvl="3" w:tplc="68E0DDA8">
      <w:numFmt w:val="bullet"/>
      <w:lvlText w:val="•"/>
      <w:lvlJc w:val="left"/>
      <w:pPr>
        <w:ind w:left="1350" w:hanging="105"/>
      </w:pPr>
      <w:rPr>
        <w:rFonts w:hint="default"/>
      </w:rPr>
    </w:lvl>
    <w:lvl w:ilvl="4" w:tplc="293676EA">
      <w:numFmt w:val="bullet"/>
      <w:lvlText w:val="•"/>
      <w:lvlJc w:val="left"/>
      <w:pPr>
        <w:ind w:left="1747" w:hanging="105"/>
      </w:pPr>
      <w:rPr>
        <w:rFonts w:hint="default"/>
      </w:rPr>
    </w:lvl>
    <w:lvl w:ilvl="5" w:tplc="7CDEE0EC">
      <w:numFmt w:val="bullet"/>
      <w:lvlText w:val="•"/>
      <w:lvlJc w:val="left"/>
      <w:pPr>
        <w:ind w:left="2144" w:hanging="105"/>
      </w:pPr>
      <w:rPr>
        <w:rFonts w:hint="default"/>
      </w:rPr>
    </w:lvl>
    <w:lvl w:ilvl="6" w:tplc="820EFA62">
      <w:numFmt w:val="bullet"/>
      <w:lvlText w:val="•"/>
      <w:lvlJc w:val="left"/>
      <w:pPr>
        <w:ind w:left="2541" w:hanging="105"/>
      </w:pPr>
      <w:rPr>
        <w:rFonts w:hint="default"/>
      </w:rPr>
    </w:lvl>
    <w:lvl w:ilvl="7" w:tplc="11B6DA76">
      <w:numFmt w:val="bullet"/>
      <w:lvlText w:val="•"/>
      <w:lvlJc w:val="left"/>
      <w:pPr>
        <w:ind w:left="2938" w:hanging="105"/>
      </w:pPr>
      <w:rPr>
        <w:rFonts w:hint="default"/>
      </w:rPr>
    </w:lvl>
    <w:lvl w:ilvl="8" w:tplc="5EFAFCB0">
      <w:numFmt w:val="bullet"/>
      <w:lvlText w:val="•"/>
      <w:lvlJc w:val="left"/>
      <w:pPr>
        <w:ind w:left="3335" w:hanging="105"/>
      </w:pPr>
      <w:rPr>
        <w:rFonts w:hint="default"/>
      </w:rPr>
    </w:lvl>
  </w:abstractNum>
  <w:abstractNum w:abstractNumId="606" w15:restartNumberingAfterBreak="0">
    <w:nsid w:val="4C424853"/>
    <w:multiLevelType w:val="hybridMultilevel"/>
    <w:tmpl w:val="C8DEA978"/>
    <w:lvl w:ilvl="0" w:tplc="08DE9AD8">
      <w:numFmt w:val="bullet"/>
      <w:lvlText w:val="•"/>
      <w:lvlJc w:val="left"/>
      <w:pPr>
        <w:ind w:left="174" w:hanging="119"/>
      </w:pPr>
      <w:rPr>
        <w:rFonts w:ascii="Times New Roman" w:eastAsia="Times New Roman" w:hAnsi="Times New Roman" w:cs="Times New Roman" w:hint="default"/>
        <w:spacing w:val="-3"/>
        <w:w w:val="100"/>
        <w:sz w:val="14"/>
        <w:szCs w:val="14"/>
      </w:rPr>
    </w:lvl>
    <w:lvl w:ilvl="1" w:tplc="D59C794C">
      <w:numFmt w:val="bullet"/>
      <w:lvlText w:val="•"/>
      <w:lvlJc w:val="left"/>
      <w:pPr>
        <w:ind w:left="574" w:hanging="119"/>
      </w:pPr>
      <w:rPr>
        <w:rFonts w:hint="default"/>
      </w:rPr>
    </w:lvl>
    <w:lvl w:ilvl="2" w:tplc="D604D8F0">
      <w:numFmt w:val="bullet"/>
      <w:lvlText w:val="•"/>
      <w:lvlJc w:val="left"/>
      <w:pPr>
        <w:ind w:left="969" w:hanging="119"/>
      </w:pPr>
      <w:rPr>
        <w:rFonts w:hint="default"/>
      </w:rPr>
    </w:lvl>
    <w:lvl w:ilvl="3" w:tplc="18F6DF2C">
      <w:numFmt w:val="bullet"/>
      <w:lvlText w:val="•"/>
      <w:lvlJc w:val="left"/>
      <w:pPr>
        <w:ind w:left="1364" w:hanging="119"/>
      </w:pPr>
      <w:rPr>
        <w:rFonts w:hint="default"/>
      </w:rPr>
    </w:lvl>
    <w:lvl w:ilvl="4" w:tplc="4A8A0CDA">
      <w:numFmt w:val="bullet"/>
      <w:lvlText w:val="•"/>
      <w:lvlJc w:val="left"/>
      <w:pPr>
        <w:ind w:left="1759" w:hanging="119"/>
      </w:pPr>
      <w:rPr>
        <w:rFonts w:hint="default"/>
      </w:rPr>
    </w:lvl>
    <w:lvl w:ilvl="5" w:tplc="565A52CC">
      <w:numFmt w:val="bullet"/>
      <w:lvlText w:val="•"/>
      <w:lvlJc w:val="left"/>
      <w:pPr>
        <w:ind w:left="2154" w:hanging="119"/>
      </w:pPr>
      <w:rPr>
        <w:rFonts w:hint="default"/>
      </w:rPr>
    </w:lvl>
    <w:lvl w:ilvl="6" w:tplc="F3583694">
      <w:numFmt w:val="bullet"/>
      <w:lvlText w:val="•"/>
      <w:lvlJc w:val="left"/>
      <w:pPr>
        <w:ind w:left="2549" w:hanging="119"/>
      </w:pPr>
      <w:rPr>
        <w:rFonts w:hint="default"/>
      </w:rPr>
    </w:lvl>
    <w:lvl w:ilvl="7" w:tplc="55DAE722">
      <w:numFmt w:val="bullet"/>
      <w:lvlText w:val="•"/>
      <w:lvlJc w:val="left"/>
      <w:pPr>
        <w:ind w:left="2944" w:hanging="119"/>
      </w:pPr>
      <w:rPr>
        <w:rFonts w:hint="default"/>
      </w:rPr>
    </w:lvl>
    <w:lvl w:ilvl="8" w:tplc="C62E7C34">
      <w:numFmt w:val="bullet"/>
      <w:lvlText w:val="•"/>
      <w:lvlJc w:val="left"/>
      <w:pPr>
        <w:ind w:left="3339" w:hanging="119"/>
      </w:pPr>
      <w:rPr>
        <w:rFonts w:hint="default"/>
      </w:rPr>
    </w:lvl>
  </w:abstractNum>
  <w:abstractNum w:abstractNumId="607" w15:restartNumberingAfterBreak="0">
    <w:nsid w:val="4C575E51"/>
    <w:multiLevelType w:val="hybridMultilevel"/>
    <w:tmpl w:val="17EABD46"/>
    <w:lvl w:ilvl="0" w:tplc="A8A2EDAC">
      <w:numFmt w:val="bullet"/>
      <w:lvlText w:val="•"/>
      <w:lvlJc w:val="left"/>
      <w:pPr>
        <w:ind w:left="139" w:hanging="84"/>
      </w:pPr>
      <w:rPr>
        <w:rFonts w:ascii="Times New Roman" w:eastAsia="Times New Roman" w:hAnsi="Times New Roman" w:cs="Times New Roman" w:hint="default"/>
        <w:w w:val="100"/>
        <w:sz w:val="14"/>
        <w:szCs w:val="14"/>
      </w:rPr>
    </w:lvl>
    <w:lvl w:ilvl="1" w:tplc="98E62C0E">
      <w:numFmt w:val="bullet"/>
      <w:lvlText w:val="•"/>
      <w:lvlJc w:val="left"/>
      <w:pPr>
        <w:ind w:left="538" w:hanging="84"/>
      </w:pPr>
      <w:rPr>
        <w:rFonts w:hint="default"/>
      </w:rPr>
    </w:lvl>
    <w:lvl w:ilvl="2" w:tplc="7B2CAA50">
      <w:numFmt w:val="bullet"/>
      <w:lvlText w:val="•"/>
      <w:lvlJc w:val="left"/>
      <w:pPr>
        <w:ind w:left="937" w:hanging="84"/>
      </w:pPr>
      <w:rPr>
        <w:rFonts w:hint="default"/>
      </w:rPr>
    </w:lvl>
    <w:lvl w:ilvl="3" w:tplc="4DF052B4">
      <w:numFmt w:val="bullet"/>
      <w:lvlText w:val="•"/>
      <w:lvlJc w:val="left"/>
      <w:pPr>
        <w:ind w:left="1336" w:hanging="84"/>
      </w:pPr>
      <w:rPr>
        <w:rFonts w:hint="default"/>
      </w:rPr>
    </w:lvl>
    <w:lvl w:ilvl="4" w:tplc="2026D18A">
      <w:numFmt w:val="bullet"/>
      <w:lvlText w:val="•"/>
      <w:lvlJc w:val="left"/>
      <w:pPr>
        <w:ind w:left="1735" w:hanging="84"/>
      </w:pPr>
      <w:rPr>
        <w:rFonts w:hint="default"/>
      </w:rPr>
    </w:lvl>
    <w:lvl w:ilvl="5" w:tplc="12F2476E">
      <w:numFmt w:val="bullet"/>
      <w:lvlText w:val="•"/>
      <w:lvlJc w:val="left"/>
      <w:pPr>
        <w:ind w:left="2134" w:hanging="84"/>
      </w:pPr>
      <w:rPr>
        <w:rFonts w:hint="default"/>
      </w:rPr>
    </w:lvl>
    <w:lvl w:ilvl="6" w:tplc="ACFCBC50">
      <w:numFmt w:val="bullet"/>
      <w:lvlText w:val="•"/>
      <w:lvlJc w:val="left"/>
      <w:pPr>
        <w:ind w:left="2533" w:hanging="84"/>
      </w:pPr>
      <w:rPr>
        <w:rFonts w:hint="default"/>
      </w:rPr>
    </w:lvl>
    <w:lvl w:ilvl="7" w:tplc="EA0437B4">
      <w:numFmt w:val="bullet"/>
      <w:lvlText w:val="•"/>
      <w:lvlJc w:val="left"/>
      <w:pPr>
        <w:ind w:left="2932" w:hanging="84"/>
      </w:pPr>
      <w:rPr>
        <w:rFonts w:hint="default"/>
      </w:rPr>
    </w:lvl>
    <w:lvl w:ilvl="8" w:tplc="3DD43A52">
      <w:numFmt w:val="bullet"/>
      <w:lvlText w:val="•"/>
      <w:lvlJc w:val="left"/>
      <w:pPr>
        <w:ind w:left="3331" w:hanging="84"/>
      </w:pPr>
      <w:rPr>
        <w:rFonts w:hint="default"/>
      </w:rPr>
    </w:lvl>
  </w:abstractNum>
  <w:abstractNum w:abstractNumId="608" w15:restartNumberingAfterBreak="0">
    <w:nsid w:val="4C830B67"/>
    <w:multiLevelType w:val="hybridMultilevel"/>
    <w:tmpl w:val="417EC88A"/>
    <w:lvl w:ilvl="0" w:tplc="062AC596">
      <w:numFmt w:val="bullet"/>
      <w:lvlText w:val="–"/>
      <w:lvlJc w:val="left"/>
      <w:pPr>
        <w:ind w:left="160" w:hanging="105"/>
      </w:pPr>
      <w:rPr>
        <w:rFonts w:ascii="Times New Roman" w:eastAsia="Times New Roman" w:hAnsi="Times New Roman" w:cs="Times New Roman" w:hint="default"/>
        <w:spacing w:val="-6"/>
        <w:w w:val="100"/>
        <w:sz w:val="14"/>
        <w:szCs w:val="14"/>
      </w:rPr>
    </w:lvl>
    <w:lvl w:ilvl="1" w:tplc="850477F8">
      <w:numFmt w:val="bullet"/>
      <w:lvlText w:val="•"/>
      <w:lvlJc w:val="left"/>
      <w:pPr>
        <w:ind w:left="556" w:hanging="105"/>
      </w:pPr>
      <w:rPr>
        <w:rFonts w:hint="default"/>
      </w:rPr>
    </w:lvl>
    <w:lvl w:ilvl="2" w:tplc="C336921E">
      <w:numFmt w:val="bullet"/>
      <w:lvlText w:val="•"/>
      <w:lvlJc w:val="left"/>
      <w:pPr>
        <w:ind w:left="953" w:hanging="105"/>
      </w:pPr>
      <w:rPr>
        <w:rFonts w:hint="default"/>
      </w:rPr>
    </w:lvl>
    <w:lvl w:ilvl="3" w:tplc="ED52EC00">
      <w:numFmt w:val="bullet"/>
      <w:lvlText w:val="•"/>
      <w:lvlJc w:val="left"/>
      <w:pPr>
        <w:ind w:left="1350" w:hanging="105"/>
      </w:pPr>
      <w:rPr>
        <w:rFonts w:hint="default"/>
      </w:rPr>
    </w:lvl>
    <w:lvl w:ilvl="4" w:tplc="43F46B18">
      <w:numFmt w:val="bullet"/>
      <w:lvlText w:val="•"/>
      <w:lvlJc w:val="left"/>
      <w:pPr>
        <w:ind w:left="1747" w:hanging="105"/>
      </w:pPr>
      <w:rPr>
        <w:rFonts w:hint="default"/>
      </w:rPr>
    </w:lvl>
    <w:lvl w:ilvl="5" w:tplc="03C040E4">
      <w:numFmt w:val="bullet"/>
      <w:lvlText w:val="•"/>
      <w:lvlJc w:val="left"/>
      <w:pPr>
        <w:ind w:left="2144" w:hanging="105"/>
      </w:pPr>
      <w:rPr>
        <w:rFonts w:hint="default"/>
      </w:rPr>
    </w:lvl>
    <w:lvl w:ilvl="6" w:tplc="EC145B60">
      <w:numFmt w:val="bullet"/>
      <w:lvlText w:val="•"/>
      <w:lvlJc w:val="left"/>
      <w:pPr>
        <w:ind w:left="2541" w:hanging="105"/>
      </w:pPr>
      <w:rPr>
        <w:rFonts w:hint="default"/>
      </w:rPr>
    </w:lvl>
    <w:lvl w:ilvl="7" w:tplc="0F1612E6">
      <w:numFmt w:val="bullet"/>
      <w:lvlText w:val="•"/>
      <w:lvlJc w:val="left"/>
      <w:pPr>
        <w:ind w:left="2938" w:hanging="105"/>
      </w:pPr>
      <w:rPr>
        <w:rFonts w:hint="default"/>
      </w:rPr>
    </w:lvl>
    <w:lvl w:ilvl="8" w:tplc="4B4E7BA4">
      <w:numFmt w:val="bullet"/>
      <w:lvlText w:val="•"/>
      <w:lvlJc w:val="left"/>
      <w:pPr>
        <w:ind w:left="3335" w:hanging="105"/>
      </w:pPr>
      <w:rPr>
        <w:rFonts w:hint="default"/>
      </w:rPr>
    </w:lvl>
  </w:abstractNum>
  <w:abstractNum w:abstractNumId="609" w15:restartNumberingAfterBreak="0">
    <w:nsid w:val="4C837E29"/>
    <w:multiLevelType w:val="hybridMultilevel"/>
    <w:tmpl w:val="8AFA0428"/>
    <w:lvl w:ilvl="0" w:tplc="EDA6BF7C">
      <w:numFmt w:val="bullet"/>
      <w:lvlText w:val="•"/>
      <w:lvlJc w:val="left"/>
      <w:pPr>
        <w:ind w:left="140" w:hanging="84"/>
      </w:pPr>
      <w:rPr>
        <w:rFonts w:ascii="Times New Roman" w:eastAsia="Times New Roman" w:hAnsi="Times New Roman" w:cs="Times New Roman" w:hint="default"/>
        <w:w w:val="100"/>
        <w:sz w:val="14"/>
        <w:szCs w:val="14"/>
      </w:rPr>
    </w:lvl>
    <w:lvl w:ilvl="1" w:tplc="9230C980">
      <w:numFmt w:val="bullet"/>
      <w:lvlText w:val="•"/>
      <w:lvlJc w:val="left"/>
      <w:pPr>
        <w:ind w:left="538" w:hanging="84"/>
      </w:pPr>
      <w:rPr>
        <w:rFonts w:hint="default"/>
      </w:rPr>
    </w:lvl>
    <w:lvl w:ilvl="2" w:tplc="B7640DD6">
      <w:numFmt w:val="bullet"/>
      <w:lvlText w:val="•"/>
      <w:lvlJc w:val="left"/>
      <w:pPr>
        <w:ind w:left="937" w:hanging="84"/>
      </w:pPr>
      <w:rPr>
        <w:rFonts w:hint="default"/>
      </w:rPr>
    </w:lvl>
    <w:lvl w:ilvl="3" w:tplc="10DC2BB2">
      <w:numFmt w:val="bullet"/>
      <w:lvlText w:val="•"/>
      <w:lvlJc w:val="left"/>
      <w:pPr>
        <w:ind w:left="1336" w:hanging="84"/>
      </w:pPr>
      <w:rPr>
        <w:rFonts w:hint="default"/>
      </w:rPr>
    </w:lvl>
    <w:lvl w:ilvl="4" w:tplc="AB929FE8">
      <w:numFmt w:val="bullet"/>
      <w:lvlText w:val="•"/>
      <w:lvlJc w:val="left"/>
      <w:pPr>
        <w:ind w:left="1735" w:hanging="84"/>
      </w:pPr>
      <w:rPr>
        <w:rFonts w:hint="default"/>
      </w:rPr>
    </w:lvl>
    <w:lvl w:ilvl="5" w:tplc="2B4AFE74">
      <w:numFmt w:val="bullet"/>
      <w:lvlText w:val="•"/>
      <w:lvlJc w:val="left"/>
      <w:pPr>
        <w:ind w:left="2134" w:hanging="84"/>
      </w:pPr>
      <w:rPr>
        <w:rFonts w:hint="default"/>
      </w:rPr>
    </w:lvl>
    <w:lvl w:ilvl="6" w:tplc="5C7448F4">
      <w:numFmt w:val="bullet"/>
      <w:lvlText w:val="•"/>
      <w:lvlJc w:val="left"/>
      <w:pPr>
        <w:ind w:left="2533" w:hanging="84"/>
      </w:pPr>
      <w:rPr>
        <w:rFonts w:hint="default"/>
      </w:rPr>
    </w:lvl>
    <w:lvl w:ilvl="7" w:tplc="44222DA6">
      <w:numFmt w:val="bullet"/>
      <w:lvlText w:val="•"/>
      <w:lvlJc w:val="left"/>
      <w:pPr>
        <w:ind w:left="2932" w:hanging="84"/>
      </w:pPr>
      <w:rPr>
        <w:rFonts w:hint="default"/>
      </w:rPr>
    </w:lvl>
    <w:lvl w:ilvl="8" w:tplc="C6A66DAC">
      <w:numFmt w:val="bullet"/>
      <w:lvlText w:val="•"/>
      <w:lvlJc w:val="left"/>
      <w:pPr>
        <w:ind w:left="3331" w:hanging="84"/>
      </w:pPr>
      <w:rPr>
        <w:rFonts w:hint="default"/>
      </w:rPr>
    </w:lvl>
  </w:abstractNum>
  <w:abstractNum w:abstractNumId="610" w15:restartNumberingAfterBreak="0">
    <w:nsid w:val="4C92379D"/>
    <w:multiLevelType w:val="hybridMultilevel"/>
    <w:tmpl w:val="64A6C0B6"/>
    <w:lvl w:ilvl="0" w:tplc="A0B26522">
      <w:numFmt w:val="bullet"/>
      <w:lvlText w:val="•"/>
      <w:lvlJc w:val="left"/>
      <w:pPr>
        <w:ind w:left="139" w:hanging="84"/>
      </w:pPr>
      <w:rPr>
        <w:rFonts w:ascii="Times New Roman" w:eastAsia="Times New Roman" w:hAnsi="Times New Roman" w:cs="Times New Roman" w:hint="default"/>
        <w:w w:val="100"/>
        <w:sz w:val="14"/>
        <w:szCs w:val="14"/>
      </w:rPr>
    </w:lvl>
    <w:lvl w:ilvl="1" w:tplc="4C1C34B6">
      <w:numFmt w:val="bullet"/>
      <w:lvlText w:val="•"/>
      <w:lvlJc w:val="left"/>
      <w:pPr>
        <w:ind w:left="538" w:hanging="84"/>
      </w:pPr>
      <w:rPr>
        <w:rFonts w:hint="default"/>
      </w:rPr>
    </w:lvl>
    <w:lvl w:ilvl="2" w:tplc="815E8502">
      <w:numFmt w:val="bullet"/>
      <w:lvlText w:val="•"/>
      <w:lvlJc w:val="left"/>
      <w:pPr>
        <w:ind w:left="937" w:hanging="84"/>
      </w:pPr>
      <w:rPr>
        <w:rFonts w:hint="default"/>
      </w:rPr>
    </w:lvl>
    <w:lvl w:ilvl="3" w:tplc="35AECB42">
      <w:numFmt w:val="bullet"/>
      <w:lvlText w:val="•"/>
      <w:lvlJc w:val="left"/>
      <w:pPr>
        <w:ind w:left="1336" w:hanging="84"/>
      </w:pPr>
      <w:rPr>
        <w:rFonts w:hint="default"/>
      </w:rPr>
    </w:lvl>
    <w:lvl w:ilvl="4" w:tplc="20D871E4">
      <w:numFmt w:val="bullet"/>
      <w:lvlText w:val="•"/>
      <w:lvlJc w:val="left"/>
      <w:pPr>
        <w:ind w:left="1735" w:hanging="84"/>
      </w:pPr>
      <w:rPr>
        <w:rFonts w:hint="default"/>
      </w:rPr>
    </w:lvl>
    <w:lvl w:ilvl="5" w:tplc="B05098B4">
      <w:numFmt w:val="bullet"/>
      <w:lvlText w:val="•"/>
      <w:lvlJc w:val="left"/>
      <w:pPr>
        <w:ind w:left="2134" w:hanging="84"/>
      </w:pPr>
      <w:rPr>
        <w:rFonts w:hint="default"/>
      </w:rPr>
    </w:lvl>
    <w:lvl w:ilvl="6" w:tplc="DF46420E">
      <w:numFmt w:val="bullet"/>
      <w:lvlText w:val="•"/>
      <w:lvlJc w:val="left"/>
      <w:pPr>
        <w:ind w:left="2533" w:hanging="84"/>
      </w:pPr>
      <w:rPr>
        <w:rFonts w:hint="default"/>
      </w:rPr>
    </w:lvl>
    <w:lvl w:ilvl="7" w:tplc="7A34AFD2">
      <w:numFmt w:val="bullet"/>
      <w:lvlText w:val="•"/>
      <w:lvlJc w:val="left"/>
      <w:pPr>
        <w:ind w:left="2932" w:hanging="84"/>
      </w:pPr>
      <w:rPr>
        <w:rFonts w:hint="default"/>
      </w:rPr>
    </w:lvl>
    <w:lvl w:ilvl="8" w:tplc="AB405264">
      <w:numFmt w:val="bullet"/>
      <w:lvlText w:val="•"/>
      <w:lvlJc w:val="left"/>
      <w:pPr>
        <w:ind w:left="3331" w:hanging="84"/>
      </w:pPr>
      <w:rPr>
        <w:rFonts w:hint="default"/>
      </w:rPr>
    </w:lvl>
  </w:abstractNum>
  <w:abstractNum w:abstractNumId="611" w15:restartNumberingAfterBreak="0">
    <w:nsid w:val="4CD83342"/>
    <w:multiLevelType w:val="hybridMultilevel"/>
    <w:tmpl w:val="4DF29008"/>
    <w:lvl w:ilvl="0" w:tplc="F5A6A952">
      <w:numFmt w:val="bullet"/>
      <w:lvlText w:val="–"/>
      <w:lvlJc w:val="left"/>
      <w:pPr>
        <w:ind w:left="160" w:hanging="105"/>
      </w:pPr>
      <w:rPr>
        <w:rFonts w:ascii="Times New Roman" w:eastAsia="Times New Roman" w:hAnsi="Times New Roman" w:cs="Times New Roman" w:hint="default"/>
        <w:spacing w:val="-5"/>
        <w:w w:val="100"/>
        <w:sz w:val="14"/>
        <w:szCs w:val="14"/>
      </w:rPr>
    </w:lvl>
    <w:lvl w:ilvl="1" w:tplc="20B64A78">
      <w:numFmt w:val="bullet"/>
      <w:lvlText w:val="•"/>
      <w:lvlJc w:val="left"/>
      <w:pPr>
        <w:ind w:left="556" w:hanging="105"/>
      </w:pPr>
      <w:rPr>
        <w:rFonts w:hint="default"/>
      </w:rPr>
    </w:lvl>
    <w:lvl w:ilvl="2" w:tplc="56EAD838">
      <w:numFmt w:val="bullet"/>
      <w:lvlText w:val="•"/>
      <w:lvlJc w:val="left"/>
      <w:pPr>
        <w:ind w:left="953" w:hanging="105"/>
      </w:pPr>
      <w:rPr>
        <w:rFonts w:hint="default"/>
      </w:rPr>
    </w:lvl>
    <w:lvl w:ilvl="3" w:tplc="749AB270">
      <w:numFmt w:val="bullet"/>
      <w:lvlText w:val="•"/>
      <w:lvlJc w:val="left"/>
      <w:pPr>
        <w:ind w:left="1350" w:hanging="105"/>
      </w:pPr>
      <w:rPr>
        <w:rFonts w:hint="default"/>
      </w:rPr>
    </w:lvl>
    <w:lvl w:ilvl="4" w:tplc="15AE3AE2">
      <w:numFmt w:val="bullet"/>
      <w:lvlText w:val="•"/>
      <w:lvlJc w:val="left"/>
      <w:pPr>
        <w:ind w:left="1747" w:hanging="105"/>
      </w:pPr>
      <w:rPr>
        <w:rFonts w:hint="default"/>
      </w:rPr>
    </w:lvl>
    <w:lvl w:ilvl="5" w:tplc="5FF0068C">
      <w:numFmt w:val="bullet"/>
      <w:lvlText w:val="•"/>
      <w:lvlJc w:val="left"/>
      <w:pPr>
        <w:ind w:left="2144" w:hanging="105"/>
      </w:pPr>
      <w:rPr>
        <w:rFonts w:hint="default"/>
      </w:rPr>
    </w:lvl>
    <w:lvl w:ilvl="6" w:tplc="6DB09416">
      <w:numFmt w:val="bullet"/>
      <w:lvlText w:val="•"/>
      <w:lvlJc w:val="left"/>
      <w:pPr>
        <w:ind w:left="2541" w:hanging="105"/>
      </w:pPr>
      <w:rPr>
        <w:rFonts w:hint="default"/>
      </w:rPr>
    </w:lvl>
    <w:lvl w:ilvl="7" w:tplc="A330F1C6">
      <w:numFmt w:val="bullet"/>
      <w:lvlText w:val="•"/>
      <w:lvlJc w:val="left"/>
      <w:pPr>
        <w:ind w:left="2938" w:hanging="105"/>
      </w:pPr>
      <w:rPr>
        <w:rFonts w:hint="default"/>
      </w:rPr>
    </w:lvl>
    <w:lvl w:ilvl="8" w:tplc="E46A66D2">
      <w:numFmt w:val="bullet"/>
      <w:lvlText w:val="•"/>
      <w:lvlJc w:val="left"/>
      <w:pPr>
        <w:ind w:left="3335" w:hanging="105"/>
      </w:pPr>
      <w:rPr>
        <w:rFonts w:hint="default"/>
      </w:rPr>
    </w:lvl>
  </w:abstractNum>
  <w:abstractNum w:abstractNumId="612" w15:restartNumberingAfterBreak="0">
    <w:nsid w:val="4CFF17F1"/>
    <w:multiLevelType w:val="hybridMultilevel"/>
    <w:tmpl w:val="6DAE3D4C"/>
    <w:lvl w:ilvl="0" w:tplc="21A2A312">
      <w:numFmt w:val="bullet"/>
      <w:lvlText w:val="•"/>
      <w:lvlJc w:val="left"/>
      <w:pPr>
        <w:ind w:left="140" w:hanging="84"/>
      </w:pPr>
      <w:rPr>
        <w:rFonts w:ascii="Times New Roman" w:eastAsia="Times New Roman" w:hAnsi="Times New Roman" w:cs="Times New Roman" w:hint="default"/>
        <w:w w:val="100"/>
        <w:sz w:val="14"/>
        <w:szCs w:val="14"/>
      </w:rPr>
    </w:lvl>
    <w:lvl w:ilvl="1" w:tplc="9064C87A">
      <w:numFmt w:val="bullet"/>
      <w:lvlText w:val="•"/>
      <w:lvlJc w:val="left"/>
      <w:pPr>
        <w:ind w:left="538" w:hanging="84"/>
      </w:pPr>
      <w:rPr>
        <w:rFonts w:hint="default"/>
      </w:rPr>
    </w:lvl>
    <w:lvl w:ilvl="2" w:tplc="67722014">
      <w:numFmt w:val="bullet"/>
      <w:lvlText w:val="•"/>
      <w:lvlJc w:val="left"/>
      <w:pPr>
        <w:ind w:left="937" w:hanging="84"/>
      </w:pPr>
      <w:rPr>
        <w:rFonts w:hint="default"/>
      </w:rPr>
    </w:lvl>
    <w:lvl w:ilvl="3" w:tplc="1ABAB9D4">
      <w:numFmt w:val="bullet"/>
      <w:lvlText w:val="•"/>
      <w:lvlJc w:val="left"/>
      <w:pPr>
        <w:ind w:left="1336" w:hanging="84"/>
      </w:pPr>
      <w:rPr>
        <w:rFonts w:hint="default"/>
      </w:rPr>
    </w:lvl>
    <w:lvl w:ilvl="4" w:tplc="7AC4375E">
      <w:numFmt w:val="bullet"/>
      <w:lvlText w:val="•"/>
      <w:lvlJc w:val="left"/>
      <w:pPr>
        <w:ind w:left="1735" w:hanging="84"/>
      </w:pPr>
      <w:rPr>
        <w:rFonts w:hint="default"/>
      </w:rPr>
    </w:lvl>
    <w:lvl w:ilvl="5" w:tplc="718EF6F0">
      <w:numFmt w:val="bullet"/>
      <w:lvlText w:val="•"/>
      <w:lvlJc w:val="left"/>
      <w:pPr>
        <w:ind w:left="2134" w:hanging="84"/>
      </w:pPr>
      <w:rPr>
        <w:rFonts w:hint="default"/>
      </w:rPr>
    </w:lvl>
    <w:lvl w:ilvl="6" w:tplc="EE18B7D0">
      <w:numFmt w:val="bullet"/>
      <w:lvlText w:val="•"/>
      <w:lvlJc w:val="left"/>
      <w:pPr>
        <w:ind w:left="2533" w:hanging="84"/>
      </w:pPr>
      <w:rPr>
        <w:rFonts w:hint="default"/>
      </w:rPr>
    </w:lvl>
    <w:lvl w:ilvl="7" w:tplc="4EE0734E">
      <w:numFmt w:val="bullet"/>
      <w:lvlText w:val="•"/>
      <w:lvlJc w:val="left"/>
      <w:pPr>
        <w:ind w:left="2932" w:hanging="84"/>
      </w:pPr>
      <w:rPr>
        <w:rFonts w:hint="default"/>
      </w:rPr>
    </w:lvl>
    <w:lvl w:ilvl="8" w:tplc="EF24DF58">
      <w:numFmt w:val="bullet"/>
      <w:lvlText w:val="•"/>
      <w:lvlJc w:val="left"/>
      <w:pPr>
        <w:ind w:left="3331" w:hanging="84"/>
      </w:pPr>
      <w:rPr>
        <w:rFonts w:hint="default"/>
      </w:rPr>
    </w:lvl>
  </w:abstractNum>
  <w:abstractNum w:abstractNumId="613" w15:restartNumberingAfterBreak="0">
    <w:nsid w:val="4D015F97"/>
    <w:multiLevelType w:val="hybridMultilevel"/>
    <w:tmpl w:val="E8D015B4"/>
    <w:lvl w:ilvl="0" w:tplc="23024A86">
      <w:numFmt w:val="bullet"/>
      <w:lvlText w:val="•"/>
      <w:lvlJc w:val="left"/>
      <w:pPr>
        <w:ind w:left="139" w:hanging="84"/>
      </w:pPr>
      <w:rPr>
        <w:rFonts w:ascii="Times New Roman" w:eastAsia="Times New Roman" w:hAnsi="Times New Roman" w:cs="Times New Roman" w:hint="default"/>
        <w:w w:val="100"/>
        <w:sz w:val="14"/>
        <w:szCs w:val="14"/>
      </w:rPr>
    </w:lvl>
    <w:lvl w:ilvl="1" w:tplc="7B641C4E">
      <w:numFmt w:val="bullet"/>
      <w:lvlText w:val="•"/>
      <w:lvlJc w:val="left"/>
      <w:pPr>
        <w:ind w:left="538" w:hanging="84"/>
      </w:pPr>
      <w:rPr>
        <w:rFonts w:hint="default"/>
      </w:rPr>
    </w:lvl>
    <w:lvl w:ilvl="2" w:tplc="519C610E">
      <w:numFmt w:val="bullet"/>
      <w:lvlText w:val="•"/>
      <w:lvlJc w:val="left"/>
      <w:pPr>
        <w:ind w:left="937" w:hanging="84"/>
      </w:pPr>
      <w:rPr>
        <w:rFonts w:hint="default"/>
      </w:rPr>
    </w:lvl>
    <w:lvl w:ilvl="3" w:tplc="F4FE7052">
      <w:numFmt w:val="bullet"/>
      <w:lvlText w:val="•"/>
      <w:lvlJc w:val="left"/>
      <w:pPr>
        <w:ind w:left="1336" w:hanging="84"/>
      </w:pPr>
      <w:rPr>
        <w:rFonts w:hint="default"/>
      </w:rPr>
    </w:lvl>
    <w:lvl w:ilvl="4" w:tplc="992EE3FC">
      <w:numFmt w:val="bullet"/>
      <w:lvlText w:val="•"/>
      <w:lvlJc w:val="left"/>
      <w:pPr>
        <w:ind w:left="1735" w:hanging="84"/>
      </w:pPr>
      <w:rPr>
        <w:rFonts w:hint="default"/>
      </w:rPr>
    </w:lvl>
    <w:lvl w:ilvl="5" w:tplc="F314F7A4">
      <w:numFmt w:val="bullet"/>
      <w:lvlText w:val="•"/>
      <w:lvlJc w:val="left"/>
      <w:pPr>
        <w:ind w:left="2134" w:hanging="84"/>
      </w:pPr>
      <w:rPr>
        <w:rFonts w:hint="default"/>
      </w:rPr>
    </w:lvl>
    <w:lvl w:ilvl="6" w:tplc="FF48F98E">
      <w:numFmt w:val="bullet"/>
      <w:lvlText w:val="•"/>
      <w:lvlJc w:val="left"/>
      <w:pPr>
        <w:ind w:left="2533" w:hanging="84"/>
      </w:pPr>
      <w:rPr>
        <w:rFonts w:hint="default"/>
      </w:rPr>
    </w:lvl>
    <w:lvl w:ilvl="7" w:tplc="82B4A542">
      <w:numFmt w:val="bullet"/>
      <w:lvlText w:val="•"/>
      <w:lvlJc w:val="left"/>
      <w:pPr>
        <w:ind w:left="2932" w:hanging="84"/>
      </w:pPr>
      <w:rPr>
        <w:rFonts w:hint="default"/>
      </w:rPr>
    </w:lvl>
    <w:lvl w:ilvl="8" w:tplc="7FC2AE9E">
      <w:numFmt w:val="bullet"/>
      <w:lvlText w:val="•"/>
      <w:lvlJc w:val="left"/>
      <w:pPr>
        <w:ind w:left="3331" w:hanging="84"/>
      </w:pPr>
      <w:rPr>
        <w:rFonts w:hint="default"/>
      </w:rPr>
    </w:lvl>
  </w:abstractNum>
  <w:abstractNum w:abstractNumId="614" w15:restartNumberingAfterBreak="0">
    <w:nsid w:val="4D020567"/>
    <w:multiLevelType w:val="hybridMultilevel"/>
    <w:tmpl w:val="E340C586"/>
    <w:lvl w:ilvl="0" w:tplc="4DD202C6">
      <w:numFmt w:val="bullet"/>
      <w:lvlText w:val="•"/>
      <w:lvlJc w:val="left"/>
      <w:pPr>
        <w:ind w:left="140" w:hanging="84"/>
      </w:pPr>
      <w:rPr>
        <w:rFonts w:ascii="Times New Roman" w:eastAsia="Times New Roman" w:hAnsi="Times New Roman" w:cs="Times New Roman" w:hint="default"/>
        <w:w w:val="100"/>
        <w:sz w:val="14"/>
        <w:szCs w:val="14"/>
      </w:rPr>
    </w:lvl>
    <w:lvl w:ilvl="1" w:tplc="BED0ED00">
      <w:numFmt w:val="bullet"/>
      <w:lvlText w:val="•"/>
      <w:lvlJc w:val="left"/>
      <w:pPr>
        <w:ind w:left="538" w:hanging="84"/>
      </w:pPr>
      <w:rPr>
        <w:rFonts w:hint="default"/>
      </w:rPr>
    </w:lvl>
    <w:lvl w:ilvl="2" w:tplc="C0CE2E22">
      <w:numFmt w:val="bullet"/>
      <w:lvlText w:val="•"/>
      <w:lvlJc w:val="left"/>
      <w:pPr>
        <w:ind w:left="937" w:hanging="84"/>
      </w:pPr>
      <w:rPr>
        <w:rFonts w:hint="default"/>
      </w:rPr>
    </w:lvl>
    <w:lvl w:ilvl="3" w:tplc="588A051A">
      <w:numFmt w:val="bullet"/>
      <w:lvlText w:val="•"/>
      <w:lvlJc w:val="left"/>
      <w:pPr>
        <w:ind w:left="1336" w:hanging="84"/>
      </w:pPr>
      <w:rPr>
        <w:rFonts w:hint="default"/>
      </w:rPr>
    </w:lvl>
    <w:lvl w:ilvl="4" w:tplc="33F6C690">
      <w:numFmt w:val="bullet"/>
      <w:lvlText w:val="•"/>
      <w:lvlJc w:val="left"/>
      <w:pPr>
        <w:ind w:left="1735" w:hanging="84"/>
      </w:pPr>
      <w:rPr>
        <w:rFonts w:hint="default"/>
      </w:rPr>
    </w:lvl>
    <w:lvl w:ilvl="5" w:tplc="12627C12">
      <w:numFmt w:val="bullet"/>
      <w:lvlText w:val="•"/>
      <w:lvlJc w:val="left"/>
      <w:pPr>
        <w:ind w:left="2134" w:hanging="84"/>
      </w:pPr>
      <w:rPr>
        <w:rFonts w:hint="default"/>
      </w:rPr>
    </w:lvl>
    <w:lvl w:ilvl="6" w:tplc="4316FD58">
      <w:numFmt w:val="bullet"/>
      <w:lvlText w:val="•"/>
      <w:lvlJc w:val="left"/>
      <w:pPr>
        <w:ind w:left="2533" w:hanging="84"/>
      </w:pPr>
      <w:rPr>
        <w:rFonts w:hint="default"/>
      </w:rPr>
    </w:lvl>
    <w:lvl w:ilvl="7" w:tplc="A1CC7F66">
      <w:numFmt w:val="bullet"/>
      <w:lvlText w:val="•"/>
      <w:lvlJc w:val="left"/>
      <w:pPr>
        <w:ind w:left="2932" w:hanging="84"/>
      </w:pPr>
      <w:rPr>
        <w:rFonts w:hint="default"/>
      </w:rPr>
    </w:lvl>
    <w:lvl w:ilvl="8" w:tplc="1470958E">
      <w:numFmt w:val="bullet"/>
      <w:lvlText w:val="•"/>
      <w:lvlJc w:val="left"/>
      <w:pPr>
        <w:ind w:left="3331" w:hanging="84"/>
      </w:pPr>
      <w:rPr>
        <w:rFonts w:hint="default"/>
      </w:rPr>
    </w:lvl>
  </w:abstractNum>
  <w:abstractNum w:abstractNumId="615" w15:restartNumberingAfterBreak="0">
    <w:nsid w:val="4D1848F3"/>
    <w:multiLevelType w:val="hybridMultilevel"/>
    <w:tmpl w:val="9B00FEB2"/>
    <w:lvl w:ilvl="0" w:tplc="BEBE1C88">
      <w:numFmt w:val="bullet"/>
      <w:lvlText w:val="•"/>
      <w:lvlJc w:val="left"/>
      <w:pPr>
        <w:ind w:left="140" w:hanging="84"/>
      </w:pPr>
      <w:rPr>
        <w:rFonts w:ascii="Times New Roman" w:eastAsia="Times New Roman" w:hAnsi="Times New Roman" w:cs="Times New Roman" w:hint="default"/>
        <w:w w:val="100"/>
        <w:sz w:val="14"/>
        <w:szCs w:val="14"/>
      </w:rPr>
    </w:lvl>
    <w:lvl w:ilvl="1" w:tplc="E856D534">
      <w:numFmt w:val="bullet"/>
      <w:lvlText w:val="•"/>
      <w:lvlJc w:val="left"/>
      <w:pPr>
        <w:ind w:left="538" w:hanging="84"/>
      </w:pPr>
      <w:rPr>
        <w:rFonts w:hint="default"/>
      </w:rPr>
    </w:lvl>
    <w:lvl w:ilvl="2" w:tplc="C4EAF7F0">
      <w:numFmt w:val="bullet"/>
      <w:lvlText w:val="•"/>
      <w:lvlJc w:val="left"/>
      <w:pPr>
        <w:ind w:left="937" w:hanging="84"/>
      </w:pPr>
      <w:rPr>
        <w:rFonts w:hint="default"/>
      </w:rPr>
    </w:lvl>
    <w:lvl w:ilvl="3" w:tplc="5B84555C">
      <w:numFmt w:val="bullet"/>
      <w:lvlText w:val="•"/>
      <w:lvlJc w:val="left"/>
      <w:pPr>
        <w:ind w:left="1336" w:hanging="84"/>
      </w:pPr>
      <w:rPr>
        <w:rFonts w:hint="default"/>
      </w:rPr>
    </w:lvl>
    <w:lvl w:ilvl="4" w:tplc="42D8CD0A">
      <w:numFmt w:val="bullet"/>
      <w:lvlText w:val="•"/>
      <w:lvlJc w:val="left"/>
      <w:pPr>
        <w:ind w:left="1735" w:hanging="84"/>
      </w:pPr>
      <w:rPr>
        <w:rFonts w:hint="default"/>
      </w:rPr>
    </w:lvl>
    <w:lvl w:ilvl="5" w:tplc="AFBAEDE8">
      <w:numFmt w:val="bullet"/>
      <w:lvlText w:val="•"/>
      <w:lvlJc w:val="left"/>
      <w:pPr>
        <w:ind w:left="2134" w:hanging="84"/>
      </w:pPr>
      <w:rPr>
        <w:rFonts w:hint="default"/>
      </w:rPr>
    </w:lvl>
    <w:lvl w:ilvl="6" w:tplc="61C2D85E">
      <w:numFmt w:val="bullet"/>
      <w:lvlText w:val="•"/>
      <w:lvlJc w:val="left"/>
      <w:pPr>
        <w:ind w:left="2533" w:hanging="84"/>
      </w:pPr>
      <w:rPr>
        <w:rFonts w:hint="default"/>
      </w:rPr>
    </w:lvl>
    <w:lvl w:ilvl="7" w:tplc="1F9E5B0E">
      <w:numFmt w:val="bullet"/>
      <w:lvlText w:val="•"/>
      <w:lvlJc w:val="left"/>
      <w:pPr>
        <w:ind w:left="2932" w:hanging="84"/>
      </w:pPr>
      <w:rPr>
        <w:rFonts w:hint="default"/>
      </w:rPr>
    </w:lvl>
    <w:lvl w:ilvl="8" w:tplc="AE0A3BFA">
      <w:numFmt w:val="bullet"/>
      <w:lvlText w:val="•"/>
      <w:lvlJc w:val="left"/>
      <w:pPr>
        <w:ind w:left="3331" w:hanging="84"/>
      </w:pPr>
      <w:rPr>
        <w:rFonts w:hint="default"/>
      </w:rPr>
    </w:lvl>
  </w:abstractNum>
  <w:abstractNum w:abstractNumId="616" w15:restartNumberingAfterBreak="0">
    <w:nsid w:val="4D230390"/>
    <w:multiLevelType w:val="hybridMultilevel"/>
    <w:tmpl w:val="C75A7D2E"/>
    <w:lvl w:ilvl="0" w:tplc="D0C84722">
      <w:numFmt w:val="bullet"/>
      <w:lvlText w:val="•"/>
      <w:lvlJc w:val="left"/>
      <w:pPr>
        <w:ind w:left="140" w:hanging="84"/>
      </w:pPr>
      <w:rPr>
        <w:rFonts w:ascii="Times New Roman" w:eastAsia="Times New Roman" w:hAnsi="Times New Roman" w:cs="Times New Roman" w:hint="default"/>
        <w:w w:val="100"/>
        <w:sz w:val="14"/>
        <w:szCs w:val="14"/>
      </w:rPr>
    </w:lvl>
    <w:lvl w:ilvl="1" w:tplc="5F943844">
      <w:numFmt w:val="bullet"/>
      <w:lvlText w:val="•"/>
      <w:lvlJc w:val="left"/>
      <w:pPr>
        <w:ind w:left="538" w:hanging="84"/>
      </w:pPr>
      <w:rPr>
        <w:rFonts w:hint="default"/>
      </w:rPr>
    </w:lvl>
    <w:lvl w:ilvl="2" w:tplc="01C2DC28">
      <w:numFmt w:val="bullet"/>
      <w:lvlText w:val="•"/>
      <w:lvlJc w:val="left"/>
      <w:pPr>
        <w:ind w:left="937" w:hanging="84"/>
      </w:pPr>
      <w:rPr>
        <w:rFonts w:hint="default"/>
      </w:rPr>
    </w:lvl>
    <w:lvl w:ilvl="3" w:tplc="6BD40986">
      <w:numFmt w:val="bullet"/>
      <w:lvlText w:val="•"/>
      <w:lvlJc w:val="left"/>
      <w:pPr>
        <w:ind w:left="1336" w:hanging="84"/>
      </w:pPr>
      <w:rPr>
        <w:rFonts w:hint="default"/>
      </w:rPr>
    </w:lvl>
    <w:lvl w:ilvl="4" w:tplc="DD60572C">
      <w:numFmt w:val="bullet"/>
      <w:lvlText w:val="•"/>
      <w:lvlJc w:val="left"/>
      <w:pPr>
        <w:ind w:left="1735" w:hanging="84"/>
      </w:pPr>
      <w:rPr>
        <w:rFonts w:hint="default"/>
      </w:rPr>
    </w:lvl>
    <w:lvl w:ilvl="5" w:tplc="B706E078">
      <w:numFmt w:val="bullet"/>
      <w:lvlText w:val="•"/>
      <w:lvlJc w:val="left"/>
      <w:pPr>
        <w:ind w:left="2134" w:hanging="84"/>
      </w:pPr>
      <w:rPr>
        <w:rFonts w:hint="default"/>
      </w:rPr>
    </w:lvl>
    <w:lvl w:ilvl="6" w:tplc="13200B6A">
      <w:numFmt w:val="bullet"/>
      <w:lvlText w:val="•"/>
      <w:lvlJc w:val="left"/>
      <w:pPr>
        <w:ind w:left="2533" w:hanging="84"/>
      </w:pPr>
      <w:rPr>
        <w:rFonts w:hint="default"/>
      </w:rPr>
    </w:lvl>
    <w:lvl w:ilvl="7" w:tplc="2C340EAA">
      <w:numFmt w:val="bullet"/>
      <w:lvlText w:val="•"/>
      <w:lvlJc w:val="left"/>
      <w:pPr>
        <w:ind w:left="2932" w:hanging="84"/>
      </w:pPr>
      <w:rPr>
        <w:rFonts w:hint="default"/>
      </w:rPr>
    </w:lvl>
    <w:lvl w:ilvl="8" w:tplc="F528B02C">
      <w:numFmt w:val="bullet"/>
      <w:lvlText w:val="•"/>
      <w:lvlJc w:val="left"/>
      <w:pPr>
        <w:ind w:left="3331" w:hanging="84"/>
      </w:pPr>
      <w:rPr>
        <w:rFonts w:hint="default"/>
      </w:rPr>
    </w:lvl>
  </w:abstractNum>
  <w:abstractNum w:abstractNumId="617" w15:restartNumberingAfterBreak="0">
    <w:nsid w:val="4D5F0D35"/>
    <w:multiLevelType w:val="hybridMultilevel"/>
    <w:tmpl w:val="DB784DF8"/>
    <w:lvl w:ilvl="0" w:tplc="89C604C2">
      <w:numFmt w:val="bullet"/>
      <w:lvlText w:val="•"/>
      <w:lvlJc w:val="left"/>
      <w:pPr>
        <w:ind w:left="140" w:hanging="84"/>
      </w:pPr>
      <w:rPr>
        <w:rFonts w:ascii="Times New Roman" w:eastAsia="Times New Roman" w:hAnsi="Times New Roman" w:cs="Times New Roman" w:hint="default"/>
        <w:w w:val="100"/>
        <w:sz w:val="14"/>
        <w:szCs w:val="14"/>
      </w:rPr>
    </w:lvl>
    <w:lvl w:ilvl="1" w:tplc="D0F257CA">
      <w:numFmt w:val="bullet"/>
      <w:lvlText w:val="•"/>
      <w:lvlJc w:val="left"/>
      <w:pPr>
        <w:ind w:left="538" w:hanging="84"/>
      </w:pPr>
      <w:rPr>
        <w:rFonts w:hint="default"/>
      </w:rPr>
    </w:lvl>
    <w:lvl w:ilvl="2" w:tplc="5EDCAD7C">
      <w:numFmt w:val="bullet"/>
      <w:lvlText w:val="•"/>
      <w:lvlJc w:val="left"/>
      <w:pPr>
        <w:ind w:left="937" w:hanging="84"/>
      </w:pPr>
      <w:rPr>
        <w:rFonts w:hint="default"/>
      </w:rPr>
    </w:lvl>
    <w:lvl w:ilvl="3" w:tplc="F8E4F272">
      <w:numFmt w:val="bullet"/>
      <w:lvlText w:val="•"/>
      <w:lvlJc w:val="left"/>
      <w:pPr>
        <w:ind w:left="1336" w:hanging="84"/>
      </w:pPr>
      <w:rPr>
        <w:rFonts w:hint="default"/>
      </w:rPr>
    </w:lvl>
    <w:lvl w:ilvl="4" w:tplc="C5F84FBE">
      <w:numFmt w:val="bullet"/>
      <w:lvlText w:val="•"/>
      <w:lvlJc w:val="left"/>
      <w:pPr>
        <w:ind w:left="1735" w:hanging="84"/>
      </w:pPr>
      <w:rPr>
        <w:rFonts w:hint="default"/>
      </w:rPr>
    </w:lvl>
    <w:lvl w:ilvl="5" w:tplc="7BA86228">
      <w:numFmt w:val="bullet"/>
      <w:lvlText w:val="•"/>
      <w:lvlJc w:val="left"/>
      <w:pPr>
        <w:ind w:left="2134" w:hanging="84"/>
      </w:pPr>
      <w:rPr>
        <w:rFonts w:hint="default"/>
      </w:rPr>
    </w:lvl>
    <w:lvl w:ilvl="6" w:tplc="1286F87E">
      <w:numFmt w:val="bullet"/>
      <w:lvlText w:val="•"/>
      <w:lvlJc w:val="left"/>
      <w:pPr>
        <w:ind w:left="2533" w:hanging="84"/>
      </w:pPr>
      <w:rPr>
        <w:rFonts w:hint="default"/>
      </w:rPr>
    </w:lvl>
    <w:lvl w:ilvl="7" w:tplc="9276581A">
      <w:numFmt w:val="bullet"/>
      <w:lvlText w:val="•"/>
      <w:lvlJc w:val="left"/>
      <w:pPr>
        <w:ind w:left="2932" w:hanging="84"/>
      </w:pPr>
      <w:rPr>
        <w:rFonts w:hint="default"/>
      </w:rPr>
    </w:lvl>
    <w:lvl w:ilvl="8" w:tplc="6336993C">
      <w:numFmt w:val="bullet"/>
      <w:lvlText w:val="•"/>
      <w:lvlJc w:val="left"/>
      <w:pPr>
        <w:ind w:left="3331" w:hanging="84"/>
      </w:pPr>
      <w:rPr>
        <w:rFonts w:hint="default"/>
      </w:rPr>
    </w:lvl>
  </w:abstractNum>
  <w:abstractNum w:abstractNumId="618" w15:restartNumberingAfterBreak="0">
    <w:nsid w:val="4D5F73F2"/>
    <w:multiLevelType w:val="hybridMultilevel"/>
    <w:tmpl w:val="CDACC294"/>
    <w:lvl w:ilvl="0" w:tplc="197873D2">
      <w:numFmt w:val="bullet"/>
      <w:lvlText w:val="•"/>
      <w:lvlJc w:val="left"/>
      <w:pPr>
        <w:ind w:left="139" w:hanging="84"/>
      </w:pPr>
      <w:rPr>
        <w:rFonts w:ascii="Times New Roman" w:eastAsia="Times New Roman" w:hAnsi="Times New Roman" w:cs="Times New Roman" w:hint="default"/>
        <w:w w:val="100"/>
        <w:sz w:val="14"/>
        <w:szCs w:val="14"/>
      </w:rPr>
    </w:lvl>
    <w:lvl w:ilvl="1" w:tplc="A3C2CA0C">
      <w:numFmt w:val="bullet"/>
      <w:lvlText w:val="•"/>
      <w:lvlJc w:val="left"/>
      <w:pPr>
        <w:ind w:left="538" w:hanging="84"/>
      </w:pPr>
      <w:rPr>
        <w:rFonts w:hint="default"/>
      </w:rPr>
    </w:lvl>
    <w:lvl w:ilvl="2" w:tplc="D9DC6590">
      <w:numFmt w:val="bullet"/>
      <w:lvlText w:val="•"/>
      <w:lvlJc w:val="left"/>
      <w:pPr>
        <w:ind w:left="937" w:hanging="84"/>
      </w:pPr>
      <w:rPr>
        <w:rFonts w:hint="default"/>
      </w:rPr>
    </w:lvl>
    <w:lvl w:ilvl="3" w:tplc="C7522528">
      <w:numFmt w:val="bullet"/>
      <w:lvlText w:val="•"/>
      <w:lvlJc w:val="left"/>
      <w:pPr>
        <w:ind w:left="1336" w:hanging="84"/>
      </w:pPr>
      <w:rPr>
        <w:rFonts w:hint="default"/>
      </w:rPr>
    </w:lvl>
    <w:lvl w:ilvl="4" w:tplc="D0BAE84C">
      <w:numFmt w:val="bullet"/>
      <w:lvlText w:val="•"/>
      <w:lvlJc w:val="left"/>
      <w:pPr>
        <w:ind w:left="1735" w:hanging="84"/>
      </w:pPr>
      <w:rPr>
        <w:rFonts w:hint="default"/>
      </w:rPr>
    </w:lvl>
    <w:lvl w:ilvl="5" w:tplc="3042BE74">
      <w:numFmt w:val="bullet"/>
      <w:lvlText w:val="•"/>
      <w:lvlJc w:val="left"/>
      <w:pPr>
        <w:ind w:left="2134" w:hanging="84"/>
      </w:pPr>
      <w:rPr>
        <w:rFonts w:hint="default"/>
      </w:rPr>
    </w:lvl>
    <w:lvl w:ilvl="6" w:tplc="1376FE16">
      <w:numFmt w:val="bullet"/>
      <w:lvlText w:val="•"/>
      <w:lvlJc w:val="left"/>
      <w:pPr>
        <w:ind w:left="2533" w:hanging="84"/>
      </w:pPr>
      <w:rPr>
        <w:rFonts w:hint="default"/>
      </w:rPr>
    </w:lvl>
    <w:lvl w:ilvl="7" w:tplc="16DA323C">
      <w:numFmt w:val="bullet"/>
      <w:lvlText w:val="•"/>
      <w:lvlJc w:val="left"/>
      <w:pPr>
        <w:ind w:left="2932" w:hanging="84"/>
      </w:pPr>
      <w:rPr>
        <w:rFonts w:hint="default"/>
      </w:rPr>
    </w:lvl>
    <w:lvl w:ilvl="8" w:tplc="B358E202">
      <w:numFmt w:val="bullet"/>
      <w:lvlText w:val="•"/>
      <w:lvlJc w:val="left"/>
      <w:pPr>
        <w:ind w:left="3331" w:hanging="84"/>
      </w:pPr>
      <w:rPr>
        <w:rFonts w:hint="default"/>
      </w:rPr>
    </w:lvl>
  </w:abstractNum>
  <w:abstractNum w:abstractNumId="619" w15:restartNumberingAfterBreak="0">
    <w:nsid w:val="4D7B318C"/>
    <w:multiLevelType w:val="hybridMultilevel"/>
    <w:tmpl w:val="0A56D79E"/>
    <w:lvl w:ilvl="0" w:tplc="8496D232">
      <w:numFmt w:val="bullet"/>
      <w:lvlText w:val="-"/>
      <w:lvlJc w:val="left"/>
      <w:pPr>
        <w:ind w:left="137" w:hanging="82"/>
      </w:pPr>
      <w:rPr>
        <w:rFonts w:ascii="Times New Roman" w:eastAsia="Times New Roman" w:hAnsi="Times New Roman" w:cs="Times New Roman" w:hint="default"/>
        <w:spacing w:val="-8"/>
        <w:w w:val="100"/>
        <w:sz w:val="14"/>
        <w:szCs w:val="14"/>
      </w:rPr>
    </w:lvl>
    <w:lvl w:ilvl="1" w:tplc="3DEA9A06">
      <w:numFmt w:val="bullet"/>
      <w:lvlText w:val="•"/>
      <w:lvlJc w:val="left"/>
      <w:pPr>
        <w:ind w:left="538" w:hanging="82"/>
      </w:pPr>
      <w:rPr>
        <w:rFonts w:hint="default"/>
      </w:rPr>
    </w:lvl>
    <w:lvl w:ilvl="2" w:tplc="3D2AC4B0">
      <w:numFmt w:val="bullet"/>
      <w:lvlText w:val="•"/>
      <w:lvlJc w:val="left"/>
      <w:pPr>
        <w:ind w:left="937" w:hanging="82"/>
      </w:pPr>
      <w:rPr>
        <w:rFonts w:hint="default"/>
      </w:rPr>
    </w:lvl>
    <w:lvl w:ilvl="3" w:tplc="4C467BF0">
      <w:numFmt w:val="bullet"/>
      <w:lvlText w:val="•"/>
      <w:lvlJc w:val="left"/>
      <w:pPr>
        <w:ind w:left="1336" w:hanging="82"/>
      </w:pPr>
      <w:rPr>
        <w:rFonts w:hint="default"/>
      </w:rPr>
    </w:lvl>
    <w:lvl w:ilvl="4" w:tplc="4774A7E0">
      <w:numFmt w:val="bullet"/>
      <w:lvlText w:val="•"/>
      <w:lvlJc w:val="left"/>
      <w:pPr>
        <w:ind w:left="1735" w:hanging="82"/>
      </w:pPr>
      <w:rPr>
        <w:rFonts w:hint="default"/>
      </w:rPr>
    </w:lvl>
    <w:lvl w:ilvl="5" w:tplc="E2F2F122">
      <w:numFmt w:val="bullet"/>
      <w:lvlText w:val="•"/>
      <w:lvlJc w:val="left"/>
      <w:pPr>
        <w:ind w:left="2134" w:hanging="82"/>
      </w:pPr>
      <w:rPr>
        <w:rFonts w:hint="default"/>
      </w:rPr>
    </w:lvl>
    <w:lvl w:ilvl="6" w:tplc="5EFA3410">
      <w:numFmt w:val="bullet"/>
      <w:lvlText w:val="•"/>
      <w:lvlJc w:val="left"/>
      <w:pPr>
        <w:ind w:left="2533" w:hanging="82"/>
      </w:pPr>
      <w:rPr>
        <w:rFonts w:hint="default"/>
      </w:rPr>
    </w:lvl>
    <w:lvl w:ilvl="7" w:tplc="A9DAB134">
      <w:numFmt w:val="bullet"/>
      <w:lvlText w:val="•"/>
      <w:lvlJc w:val="left"/>
      <w:pPr>
        <w:ind w:left="2932" w:hanging="82"/>
      </w:pPr>
      <w:rPr>
        <w:rFonts w:hint="default"/>
      </w:rPr>
    </w:lvl>
    <w:lvl w:ilvl="8" w:tplc="BC7685F4">
      <w:numFmt w:val="bullet"/>
      <w:lvlText w:val="•"/>
      <w:lvlJc w:val="left"/>
      <w:pPr>
        <w:ind w:left="3331" w:hanging="82"/>
      </w:pPr>
      <w:rPr>
        <w:rFonts w:hint="default"/>
      </w:rPr>
    </w:lvl>
  </w:abstractNum>
  <w:abstractNum w:abstractNumId="620" w15:restartNumberingAfterBreak="0">
    <w:nsid w:val="4E0E3D85"/>
    <w:multiLevelType w:val="hybridMultilevel"/>
    <w:tmpl w:val="9670DCDA"/>
    <w:lvl w:ilvl="0" w:tplc="56F8E556">
      <w:numFmt w:val="bullet"/>
      <w:lvlText w:val="•"/>
      <w:lvlJc w:val="left"/>
      <w:pPr>
        <w:ind w:left="139" w:hanging="84"/>
      </w:pPr>
      <w:rPr>
        <w:rFonts w:ascii="Times New Roman" w:eastAsia="Times New Roman" w:hAnsi="Times New Roman" w:cs="Times New Roman" w:hint="default"/>
        <w:w w:val="100"/>
        <w:sz w:val="14"/>
        <w:szCs w:val="14"/>
      </w:rPr>
    </w:lvl>
    <w:lvl w:ilvl="1" w:tplc="B596D452">
      <w:numFmt w:val="bullet"/>
      <w:lvlText w:val="•"/>
      <w:lvlJc w:val="left"/>
      <w:pPr>
        <w:ind w:left="538" w:hanging="84"/>
      </w:pPr>
      <w:rPr>
        <w:rFonts w:hint="default"/>
      </w:rPr>
    </w:lvl>
    <w:lvl w:ilvl="2" w:tplc="E6109D1A">
      <w:numFmt w:val="bullet"/>
      <w:lvlText w:val="•"/>
      <w:lvlJc w:val="left"/>
      <w:pPr>
        <w:ind w:left="937" w:hanging="84"/>
      </w:pPr>
      <w:rPr>
        <w:rFonts w:hint="default"/>
      </w:rPr>
    </w:lvl>
    <w:lvl w:ilvl="3" w:tplc="877867E0">
      <w:numFmt w:val="bullet"/>
      <w:lvlText w:val="•"/>
      <w:lvlJc w:val="left"/>
      <w:pPr>
        <w:ind w:left="1336" w:hanging="84"/>
      </w:pPr>
      <w:rPr>
        <w:rFonts w:hint="default"/>
      </w:rPr>
    </w:lvl>
    <w:lvl w:ilvl="4" w:tplc="72D2625C">
      <w:numFmt w:val="bullet"/>
      <w:lvlText w:val="•"/>
      <w:lvlJc w:val="left"/>
      <w:pPr>
        <w:ind w:left="1735" w:hanging="84"/>
      </w:pPr>
      <w:rPr>
        <w:rFonts w:hint="default"/>
      </w:rPr>
    </w:lvl>
    <w:lvl w:ilvl="5" w:tplc="F1DABD18">
      <w:numFmt w:val="bullet"/>
      <w:lvlText w:val="•"/>
      <w:lvlJc w:val="left"/>
      <w:pPr>
        <w:ind w:left="2134" w:hanging="84"/>
      </w:pPr>
      <w:rPr>
        <w:rFonts w:hint="default"/>
      </w:rPr>
    </w:lvl>
    <w:lvl w:ilvl="6" w:tplc="C38C7304">
      <w:numFmt w:val="bullet"/>
      <w:lvlText w:val="•"/>
      <w:lvlJc w:val="left"/>
      <w:pPr>
        <w:ind w:left="2533" w:hanging="84"/>
      </w:pPr>
      <w:rPr>
        <w:rFonts w:hint="default"/>
      </w:rPr>
    </w:lvl>
    <w:lvl w:ilvl="7" w:tplc="ED6495E2">
      <w:numFmt w:val="bullet"/>
      <w:lvlText w:val="•"/>
      <w:lvlJc w:val="left"/>
      <w:pPr>
        <w:ind w:left="2932" w:hanging="84"/>
      </w:pPr>
      <w:rPr>
        <w:rFonts w:hint="default"/>
      </w:rPr>
    </w:lvl>
    <w:lvl w:ilvl="8" w:tplc="951843DA">
      <w:numFmt w:val="bullet"/>
      <w:lvlText w:val="•"/>
      <w:lvlJc w:val="left"/>
      <w:pPr>
        <w:ind w:left="3331" w:hanging="84"/>
      </w:pPr>
      <w:rPr>
        <w:rFonts w:hint="default"/>
      </w:rPr>
    </w:lvl>
  </w:abstractNum>
  <w:abstractNum w:abstractNumId="621" w15:restartNumberingAfterBreak="0">
    <w:nsid w:val="4E1A71AA"/>
    <w:multiLevelType w:val="hybridMultilevel"/>
    <w:tmpl w:val="B32E7C64"/>
    <w:lvl w:ilvl="0" w:tplc="80967850">
      <w:numFmt w:val="bullet"/>
      <w:lvlText w:val="•"/>
      <w:lvlJc w:val="left"/>
      <w:pPr>
        <w:ind w:left="139" w:hanging="84"/>
      </w:pPr>
      <w:rPr>
        <w:rFonts w:ascii="Times New Roman" w:eastAsia="Times New Roman" w:hAnsi="Times New Roman" w:cs="Times New Roman" w:hint="default"/>
        <w:w w:val="100"/>
        <w:sz w:val="14"/>
        <w:szCs w:val="14"/>
      </w:rPr>
    </w:lvl>
    <w:lvl w:ilvl="1" w:tplc="0FEAC7DC">
      <w:numFmt w:val="bullet"/>
      <w:lvlText w:val="•"/>
      <w:lvlJc w:val="left"/>
      <w:pPr>
        <w:ind w:left="538" w:hanging="84"/>
      </w:pPr>
      <w:rPr>
        <w:rFonts w:hint="default"/>
      </w:rPr>
    </w:lvl>
    <w:lvl w:ilvl="2" w:tplc="BF94023C">
      <w:numFmt w:val="bullet"/>
      <w:lvlText w:val="•"/>
      <w:lvlJc w:val="left"/>
      <w:pPr>
        <w:ind w:left="937" w:hanging="84"/>
      </w:pPr>
      <w:rPr>
        <w:rFonts w:hint="default"/>
      </w:rPr>
    </w:lvl>
    <w:lvl w:ilvl="3" w:tplc="35E85A6A">
      <w:numFmt w:val="bullet"/>
      <w:lvlText w:val="•"/>
      <w:lvlJc w:val="left"/>
      <w:pPr>
        <w:ind w:left="1336" w:hanging="84"/>
      </w:pPr>
      <w:rPr>
        <w:rFonts w:hint="default"/>
      </w:rPr>
    </w:lvl>
    <w:lvl w:ilvl="4" w:tplc="2DA45E42">
      <w:numFmt w:val="bullet"/>
      <w:lvlText w:val="•"/>
      <w:lvlJc w:val="left"/>
      <w:pPr>
        <w:ind w:left="1735" w:hanging="84"/>
      </w:pPr>
      <w:rPr>
        <w:rFonts w:hint="default"/>
      </w:rPr>
    </w:lvl>
    <w:lvl w:ilvl="5" w:tplc="65EEE884">
      <w:numFmt w:val="bullet"/>
      <w:lvlText w:val="•"/>
      <w:lvlJc w:val="left"/>
      <w:pPr>
        <w:ind w:left="2134" w:hanging="84"/>
      </w:pPr>
      <w:rPr>
        <w:rFonts w:hint="default"/>
      </w:rPr>
    </w:lvl>
    <w:lvl w:ilvl="6" w:tplc="B1382F4E">
      <w:numFmt w:val="bullet"/>
      <w:lvlText w:val="•"/>
      <w:lvlJc w:val="left"/>
      <w:pPr>
        <w:ind w:left="2533" w:hanging="84"/>
      </w:pPr>
      <w:rPr>
        <w:rFonts w:hint="default"/>
      </w:rPr>
    </w:lvl>
    <w:lvl w:ilvl="7" w:tplc="42CAC2CC">
      <w:numFmt w:val="bullet"/>
      <w:lvlText w:val="•"/>
      <w:lvlJc w:val="left"/>
      <w:pPr>
        <w:ind w:left="2932" w:hanging="84"/>
      </w:pPr>
      <w:rPr>
        <w:rFonts w:hint="default"/>
      </w:rPr>
    </w:lvl>
    <w:lvl w:ilvl="8" w:tplc="859C3FC4">
      <w:numFmt w:val="bullet"/>
      <w:lvlText w:val="•"/>
      <w:lvlJc w:val="left"/>
      <w:pPr>
        <w:ind w:left="3331" w:hanging="84"/>
      </w:pPr>
      <w:rPr>
        <w:rFonts w:hint="default"/>
      </w:rPr>
    </w:lvl>
  </w:abstractNum>
  <w:abstractNum w:abstractNumId="622" w15:restartNumberingAfterBreak="0">
    <w:nsid w:val="4E33477B"/>
    <w:multiLevelType w:val="hybridMultilevel"/>
    <w:tmpl w:val="128CDA52"/>
    <w:lvl w:ilvl="0" w:tplc="301C2ED4">
      <w:numFmt w:val="bullet"/>
      <w:lvlText w:val="•"/>
      <w:lvlJc w:val="left"/>
      <w:pPr>
        <w:ind w:left="139" w:hanging="84"/>
      </w:pPr>
      <w:rPr>
        <w:rFonts w:ascii="Times New Roman" w:eastAsia="Times New Roman" w:hAnsi="Times New Roman" w:cs="Times New Roman" w:hint="default"/>
        <w:w w:val="100"/>
        <w:sz w:val="14"/>
        <w:szCs w:val="14"/>
      </w:rPr>
    </w:lvl>
    <w:lvl w:ilvl="1" w:tplc="DFFC5D08">
      <w:numFmt w:val="bullet"/>
      <w:lvlText w:val="•"/>
      <w:lvlJc w:val="left"/>
      <w:pPr>
        <w:ind w:left="538" w:hanging="84"/>
      </w:pPr>
      <w:rPr>
        <w:rFonts w:hint="default"/>
      </w:rPr>
    </w:lvl>
    <w:lvl w:ilvl="2" w:tplc="713227DE">
      <w:numFmt w:val="bullet"/>
      <w:lvlText w:val="•"/>
      <w:lvlJc w:val="left"/>
      <w:pPr>
        <w:ind w:left="937" w:hanging="84"/>
      </w:pPr>
      <w:rPr>
        <w:rFonts w:hint="default"/>
      </w:rPr>
    </w:lvl>
    <w:lvl w:ilvl="3" w:tplc="DBCCDF6A">
      <w:numFmt w:val="bullet"/>
      <w:lvlText w:val="•"/>
      <w:lvlJc w:val="left"/>
      <w:pPr>
        <w:ind w:left="1336" w:hanging="84"/>
      </w:pPr>
      <w:rPr>
        <w:rFonts w:hint="default"/>
      </w:rPr>
    </w:lvl>
    <w:lvl w:ilvl="4" w:tplc="7102F4B4">
      <w:numFmt w:val="bullet"/>
      <w:lvlText w:val="•"/>
      <w:lvlJc w:val="left"/>
      <w:pPr>
        <w:ind w:left="1735" w:hanging="84"/>
      </w:pPr>
      <w:rPr>
        <w:rFonts w:hint="default"/>
      </w:rPr>
    </w:lvl>
    <w:lvl w:ilvl="5" w:tplc="1F5ED0CC">
      <w:numFmt w:val="bullet"/>
      <w:lvlText w:val="•"/>
      <w:lvlJc w:val="left"/>
      <w:pPr>
        <w:ind w:left="2134" w:hanging="84"/>
      </w:pPr>
      <w:rPr>
        <w:rFonts w:hint="default"/>
      </w:rPr>
    </w:lvl>
    <w:lvl w:ilvl="6" w:tplc="9D0C7BBC">
      <w:numFmt w:val="bullet"/>
      <w:lvlText w:val="•"/>
      <w:lvlJc w:val="left"/>
      <w:pPr>
        <w:ind w:left="2533" w:hanging="84"/>
      </w:pPr>
      <w:rPr>
        <w:rFonts w:hint="default"/>
      </w:rPr>
    </w:lvl>
    <w:lvl w:ilvl="7" w:tplc="81F88DE2">
      <w:numFmt w:val="bullet"/>
      <w:lvlText w:val="•"/>
      <w:lvlJc w:val="left"/>
      <w:pPr>
        <w:ind w:left="2932" w:hanging="84"/>
      </w:pPr>
      <w:rPr>
        <w:rFonts w:hint="default"/>
      </w:rPr>
    </w:lvl>
    <w:lvl w:ilvl="8" w:tplc="8B0CD910">
      <w:numFmt w:val="bullet"/>
      <w:lvlText w:val="•"/>
      <w:lvlJc w:val="left"/>
      <w:pPr>
        <w:ind w:left="3331" w:hanging="84"/>
      </w:pPr>
      <w:rPr>
        <w:rFonts w:hint="default"/>
      </w:rPr>
    </w:lvl>
  </w:abstractNum>
  <w:abstractNum w:abstractNumId="623" w15:restartNumberingAfterBreak="0">
    <w:nsid w:val="4E3B63A8"/>
    <w:multiLevelType w:val="hybridMultilevel"/>
    <w:tmpl w:val="CF209F98"/>
    <w:lvl w:ilvl="0" w:tplc="310AADDC">
      <w:numFmt w:val="bullet"/>
      <w:lvlText w:val="•"/>
      <w:lvlJc w:val="left"/>
      <w:pPr>
        <w:ind w:left="140" w:hanging="84"/>
      </w:pPr>
      <w:rPr>
        <w:rFonts w:ascii="Times New Roman" w:eastAsia="Times New Roman" w:hAnsi="Times New Roman" w:cs="Times New Roman" w:hint="default"/>
        <w:w w:val="100"/>
        <w:sz w:val="14"/>
        <w:szCs w:val="14"/>
      </w:rPr>
    </w:lvl>
    <w:lvl w:ilvl="1" w:tplc="78BC2F00">
      <w:numFmt w:val="bullet"/>
      <w:lvlText w:val="•"/>
      <w:lvlJc w:val="left"/>
      <w:pPr>
        <w:ind w:left="538" w:hanging="84"/>
      </w:pPr>
      <w:rPr>
        <w:rFonts w:hint="default"/>
      </w:rPr>
    </w:lvl>
    <w:lvl w:ilvl="2" w:tplc="87D44F04">
      <w:numFmt w:val="bullet"/>
      <w:lvlText w:val="•"/>
      <w:lvlJc w:val="left"/>
      <w:pPr>
        <w:ind w:left="937" w:hanging="84"/>
      </w:pPr>
      <w:rPr>
        <w:rFonts w:hint="default"/>
      </w:rPr>
    </w:lvl>
    <w:lvl w:ilvl="3" w:tplc="CBEE0534">
      <w:numFmt w:val="bullet"/>
      <w:lvlText w:val="•"/>
      <w:lvlJc w:val="left"/>
      <w:pPr>
        <w:ind w:left="1336" w:hanging="84"/>
      </w:pPr>
      <w:rPr>
        <w:rFonts w:hint="default"/>
      </w:rPr>
    </w:lvl>
    <w:lvl w:ilvl="4" w:tplc="FA84600E">
      <w:numFmt w:val="bullet"/>
      <w:lvlText w:val="•"/>
      <w:lvlJc w:val="left"/>
      <w:pPr>
        <w:ind w:left="1735" w:hanging="84"/>
      </w:pPr>
      <w:rPr>
        <w:rFonts w:hint="default"/>
      </w:rPr>
    </w:lvl>
    <w:lvl w:ilvl="5" w:tplc="8650469C">
      <w:numFmt w:val="bullet"/>
      <w:lvlText w:val="•"/>
      <w:lvlJc w:val="left"/>
      <w:pPr>
        <w:ind w:left="2134" w:hanging="84"/>
      </w:pPr>
      <w:rPr>
        <w:rFonts w:hint="default"/>
      </w:rPr>
    </w:lvl>
    <w:lvl w:ilvl="6" w:tplc="40B0035E">
      <w:numFmt w:val="bullet"/>
      <w:lvlText w:val="•"/>
      <w:lvlJc w:val="left"/>
      <w:pPr>
        <w:ind w:left="2533" w:hanging="84"/>
      </w:pPr>
      <w:rPr>
        <w:rFonts w:hint="default"/>
      </w:rPr>
    </w:lvl>
    <w:lvl w:ilvl="7" w:tplc="84A05EB2">
      <w:numFmt w:val="bullet"/>
      <w:lvlText w:val="•"/>
      <w:lvlJc w:val="left"/>
      <w:pPr>
        <w:ind w:left="2932" w:hanging="84"/>
      </w:pPr>
      <w:rPr>
        <w:rFonts w:hint="default"/>
      </w:rPr>
    </w:lvl>
    <w:lvl w:ilvl="8" w:tplc="5CCEE798">
      <w:numFmt w:val="bullet"/>
      <w:lvlText w:val="•"/>
      <w:lvlJc w:val="left"/>
      <w:pPr>
        <w:ind w:left="3331" w:hanging="84"/>
      </w:pPr>
      <w:rPr>
        <w:rFonts w:hint="default"/>
      </w:rPr>
    </w:lvl>
  </w:abstractNum>
  <w:abstractNum w:abstractNumId="624" w15:restartNumberingAfterBreak="0">
    <w:nsid w:val="4E5A2B77"/>
    <w:multiLevelType w:val="hybridMultilevel"/>
    <w:tmpl w:val="45D6A5D0"/>
    <w:lvl w:ilvl="0" w:tplc="99D889E6">
      <w:numFmt w:val="bullet"/>
      <w:lvlText w:val="•"/>
      <w:lvlJc w:val="left"/>
      <w:pPr>
        <w:ind w:left="139" w:hanging="84"/>
      </w:pPr>
      <w:rPr>
        <w:rFonts w:ascii="Times New Roman" w:eastAsia="Times New Roman" w:hAnsi="Times New Roman" w:cs="Times New Roman" w:hint="default"/>
        <w:w w:val="100"/>
        <w:sz w:val="14"/>
        <w:szCs w:val="14"/>
      </w:rPr>
    </w:lvl>
    <w:lvl w:ilvl="1" w:tplc="D4A8D174">
      <w:numFmt w:val="bullet"/>
      <w:lvlText w:val="•"/>
      <w:lvlJc w:val="left"/>
      <w:pPr>
        <w:ind w:left="538" w:hanging="84"/>
      </w:pPr>
      <w:rPr>
        <w:rFonts w:hint="default"/>
      </w:rPr>
    </w:lvl>
    <w:lvl w:ilvl="2" w:tplc="F54E48FE">
      <w:numFmt w:val="bullet"/>
      <w:lvlText w:val="•"/>
      <w:lvlJc w:val="left"/>
      <w:pPr>
        <w:ind w:left="937" w:hanging="84"/>
      </w:pPr>
      <w:rPr>
        <w:rFonts w:hint="default"/>
      </w:rPr>
    </w:lvl>
    <w:lvl w:ilvl="3" w:tplc="9DAA0916">
      <w:numFmt w:val="bullet"/>
      <w:lvlText w:val="•"/>
      <w:lvlJc w:val="left"/>
      <w:pPr>
        <w:ind w:left="1336" w:hanging="84"/>
      </w:pPr>
      <w:rPr>
        <w:rFonts w:hint="default"/>
      </w:rPr>
    </w:lvl>
    <w:lvl w:ilvl="4" w:tplc="08F2AF8A">
      <w:numFmt w:val="bullet"/>
      <w:lvlText w:val="•"/>
      <w:lvlJc w:val="left"/>
      <w:pPr>
        <w:ind w:left="1735" w:hanging="84"/>
      </w:pPr>
      <w:rPr>
        <w:rFonts w:hint="default"/>
      </w:rPr>
    </w:lvl>
    <w:lvl w:ilvl="5" w:tplc="AD449D74">
      <w:numFmt w:val="bullet"/>
      <w:lvlText w:val="•"/>
      <w:lvlJc w:val="left"/>
      <w:pPr>
        <w:ind w:left="2134" w:hanging="84"/>
      </w:pPr>
      <w:rPr>
        <w:rFonts w:hint="default"/>
      </w:rPr>
    </w:lvl>
    <w:lvl w:ilvl="6" w:tplc="160C0878">
      <w:numFmt w:val="bullet"/>
      <w:lvlText w:val="•"/>
      <w:lvlJc w:val="left"/>
      <w:pPr>
        <w:ind w:left="2533" w:hanging="84"/>
      </w:pPr>
      <w:rPr>
        <w:rFonts w:hint="default"/>
      </w:rPr>
    </w:lvl>
    <w:lvl w:ilvl="7" w:tplc="591E29E8">
      <w:numFmt w:val="bullet"/>
      <w:lvlText w:val="•"/>
      <w:lvlJc w:val="left"/>
      <w:pPr>
        <w:ind w:left="2932" w:hanging="84"/>
      </w:pPr>
      <w:rPr>
        <w:rFonts w:hint="default"/>
      </w:rPr>
    </w:lvl>
    <w:lvl w:ilvl="8" w:tplc="1A14CA14">
      <w:numFmt w:val="bullet"/>
      <w:lvlText w:val="•"/>
      <w:lvlJc w:val="left"/>
      <w:pPr>
        <w:ind w:left="3331" w:hanging="84"/>
      </w:pPr>
      <w:rPr>
        <w:rFonts w:hint="default"/>
      </w:rPr>
    </w:lvl>
  </w:abstractNum>
  <w:abstractNum w:abstractNumId="625" w15:restartNumberingAfterBreak="0">
    <w:nsid w:val="4E7E102C"/>
    <w:multiLevelType w:val="hybridMultilevel"/>
    <w:tmpl w:val="1EF4D6AC"/>
    <w:lvl w:ilvl="0" w:tplc="1A70C08C">
      <w:numFmt w:val="bullet"/>
      <w:lvlText w:val="•"/>
      <w:lvlJc w:val="left"/>
      <w:pPr>
        <w:ind w:left="140" w:hanging="84"/>
      </w:pPr>
      <w:rPr>
        <w:rFonts w:ascii="Times New Roman" w:eastAsia="Times New Roman" w:hAnsi="Times New Roman" w:cs="Times New Roman" w:hint="default"/>
        <w:w w:val="100"/>
        <w:sz w:val="14"/>
        <w:szCs w:val="14"/>
      </w:rPr>
    </w:lvl>
    <w:lvl w:ilvl="1" w:tplc="4D9CAA0A">
      <w:numFmt w:val="bullet"/>
      <w:lvlText w:val="•"/>
      <w:lvlJc w:val="left"/>
      <w:pPr>
        <w:ind w:left="538" w:hanging="84"/>
      </w:pPr>
      <w:rPr>
        <w:rFonts w:hint="default"/>
      </w:rPr>
    </w:lvl>
    <w:lvl w:ilvl="2" w:tplc="F00EE782">
      <w:numFmt w:val="bullet"/>
      <w:lvlText w:val="•"/>
      <w:lvlJc w:val="left"/>
      <w:pPr>
        <w:ind w:left="937" w:hanging="84"/>
      </w:pPr>
      <w:rPr>
        <w:rFonts w:hint="default"/>
      </w:rPr>
    </w:lvl>
    <w:lvl w:ilvl="3" w:tplc="EFBA5D66">
      <w:numFmt w:val="bullet"/>
      <w:lvlText w:val="•"/>
      <w:lvlJc w:val="left"/>
      <w:pPr>
        <w:ind w:left="1336" w:hanging="84"/>
      </w:pPr>
      <w:rPr>
        <w:rFonts w:hint="default"/>
      </w:rPr>
    </w:lvl>
    <w:lvl w:ilvl="4" w:tplc="6D8AB11A">
      <w:numFmt w:val="bullet"/>
      <w:lvlText w:val="•"/>
      <w:lvlJc w:val="left"/>
      <w:pPr>
        <w:ind w:left="1735" w:hanging="84"/>
      </w:pPr>
      <w:rPr>
        <w:rFonts w:hint="default"/>
      </w:rPr>
    </w:lvl>
    <w:lvl w:ilvl="5" w:tplc="B9BE3304">
      <w:numFmt w:val="bullet"/>
      <w:lvlText w:val="•"/>
      <w:lvlJc w:val="left"/>
      <w:pPr>
        <w:ind w:left="2134" w:hanging="84"/>
      </w:pPr>
      <w:rPr>
        <w:rFonts w:hint="default"/>
      </w:rPr>
    </w:lvl>
    <w:lvl w:ilvl="6" w:tplc="955EB7FA">
      <w:numFmt w:val="bullet"/>
      <w:lvlText w:val="•"/>
      <w:lvlJc w:val="left"/>
      <w:pPr>
        <w:ind w:left="2533" w:hanging="84"/>
      </w:pPr>
      <w:rPr>
        <w:rFonts w:hint="default"/>
      </w:rPr>
    </w:lvl>
    <w:lvl w:ilvl="7" w:tplc="6F3A5FA6">
      <w:numFmt w:val="bullet"/>
      <w:lvlText w:val="•"/>
      <w:lvlJc w:val="left"/>
      <w:pPr>
        <w:ind w:left="2932" w:hanging="84"/>
      </w:pPr>
      <w:rPr>
        <w:rFonts w:hint="default"/>
      </w:rPr>
    </w:lvl>
    <w:lvl w:ilvl="8" w:tplc="01C88EDA">
      <w:numFmt w:val="bullet"/>
      <w:lvlText w:val="•"/>
      <w:lvlJc w:val="left"/>
      <w:pPr>
        <w:ind w:left="3331" w:hanging="84"/>
      </w:pPr>
      <w:rPr>
        <w:rFonts w:hint="default"/>
      </w:rPr>
    </w:lvl>
  </w:abstractNum>
  <w:abstractNum w:abstractNumId="626" w15:restartNumberingAfterBreak="0">
    <w:nsid w:val="4EBE1850"/>
    <w:multiLevelType w:val="hybridMultilevel"/>
    <w:tmpl w:val="B8FE9722"/>
    <w:lvl w:ilvl="0" w:tplc="6250F374">
      <w:numFmt w:val="bullet"/>
      <w:lvlText w:val="•"/>
      <w:lvlJc w:val="left"/>
      <w:pPr>
        <w:ind w:left="139" w:hanging="85"/>
      </w:pPr>
      <w:rPr>
        <w:rFonts w:ascii="Times New Roman" w:eastAsia="Times New Roman" w:hAnsi="Times New Roman" w:cs="Times New Roman" w:hint="default"/>
        <w:spacing w:val="-6"/>
        <w:w w:val="100"/>
        <w:sz w:val="14"/>
        <w:szCs w:val="14"/>
      </w:rPr>
    </w:lvl>
    <w:lvl w:ilvl="1" w:tplc="28B4DC7C">
      <w:numFmt w:val="bullet"/>
      <w:lvlText w:val="•"/>
      <w:lvlJc w:val="left"/>
      <w:pPr>
        <w:ind w:left="538" w:hanging="85"/>
      </w:pPr>
      <w:rPr>
        <w:rFonts w:hint="default"/>
      </w:rPr>
    </w:lvl>
    <w:lvl w:ilvl="2" w:tplc="03A2BE7C">
      <w:numFmt w:val="bullet"/>
      <w:lvlText w:val="•"/>
      <w:lvlJc w:val="left"/>
      <w:pPr>
        <w:ind w:left="937" w:hanging="85"/>
      </w:pPr>
      <w:rPr>
        <w:rFonts w:hint="default"/>
      </w:rPr>
    </w:lvl>
    <w:lvl w:ilvl="3" w:tplc="20B2A97E">
      <w:numFmt w:val="bullet"/>
      <w:lvlText w:val="•"/>
      <w:lvlJc w:val="left"/>
      <w:pPr>
        <w:ind w:left="1336" w:hanging="85"/>
      </w:pPr>
      <w:rPr>
        <w:rFonts w:hint="default"/>
      </w:rPr>
    </w:lvl>
    <w:lvl w:ilvl="4" w:tplc="E6226B3C">
      <w:numFmt w:val="bullet"/>
      <w:lvlText w:val="•"/>
      <w:lvlJc w:val="left"/>
      <w:pPr>
        <w:ind w:left="1735" w:hanging="85"/>
      </w:pPr>
      <w:rPr>
        <w:rFonts w:hint="default"/>
      </w:rPr>
    </w:lvl>
    <w:lvl w:ilvl="5" w:tplc="3E522A0A">
      <w:numFmt w:val="bullet"/>
      <w:lvlText w:val="•"/>
      <w:lvlJc w:val="left"/>
      <w:pPr>
        <w:ind w:left="2134" w:hanging="85"/>
      </w:pPr>
      <w:rPr>
        <w:rFonts w:hint="default"/>
      </w:rPr>
    </w:lvl>
    <w:lvl w:ilvl="6" w:tplc="2ECA7050">
      <w:numFmt w:val="bullet"/>
      <w:lvlText w:val="•"/>
      <w:lvlJc w:val="left"/>
      <w:pPr>
        <w:ind w:left="2533" w:hanging="85"/>
      </w:pPr>
      <w:rPr>
        <w:rFonts w:hint="default"/>
      </w:rPr>
    </w:lvl>
    <w:lvl w:ilvl="7" w:tplc="252C8F86">
      <w:numFmt w:val="bullet"/>
      <w:lvlText w:val="•"/>
      <w:lvlJc w:val="left"/>
      <w:pPr>
        <w:ind w:left="2932" w:hanging="85"/>
      </w:pPr>
      <w:rPr>
        <w:rFonts w:hint="default"/>
      </w:rPr>
    </w:lvl>
    <w:lvl w:ilvl="8" w:tplc="A6CA3EB0">
      <w:numFmt w:val="bullet"/>
      <w:lvlText w:val="•"/>
      <w:lvlJc w:val="left"/>
      <w:pPr>
        <w:ind w:left="3331" w:hanging="85"/>
      </w:pPr>
      <w:rPr>
        <w:rFonts w:hint="default"/>
      </w:rPr>
    </w:lvl>
  </w:abstractNum>
  <w:abstractNum w:abstractNumId="627" w15:restartNumberingAfterBreak="0">
    <w:nsid w:val="4EC405CF"/>
    <w:multiLevelType w:val="hybridMultilevel"/>
    <w:tmpl w:val="1D20DD4E"/>
    <w:lvl w:ilvl="0" w:tplc="99C83C96">
      <w:numFmt w:val="bullet"/>
      <w:lvlText w:val="•"/>
      <w:lvlJc w:val="left"/>
      <w:pPr>
        <w:ind w:left="139" w:hanging="84"/>
      </w:pPr>
      <w:rPr>
        <w:rFonts w:ascii="Times New Roman" w:eastAsia="Times New Roman" w:hAnsi="Times New Roman" w:cs="Times New Roman" w:hint="default"/>
        <w:w w:val="100"/>
        <w:sz w:val="14"/>
        <w:szCs w:val="14"/>
      </w:rPr>
    </w:lvl>
    <w:lvl w:ilvl="1" w:tplc="C1627B48">
      <w:numFmt w:val="bullet"/>
      <w:lvlText w:val="•"/>
      <w:lvlJc w:val="left"/>
      <w:pPr>
        <w:ind w:left="538" w:hanging="84"/>
      </w:pPr>
      <w:rPr>
        <w:rFonts w:hint="default"/>
      </w:rPr>
    </w:lvl>
    <w:lvl w:ilvl="2" w:tplc="F3442658">
      <w:numFmt w:val="bullet"/>
      <w:lvlText w:val="•"/>
      <w:lvlJc w:val="left"/>
      <w:pPr>
        <w:ind w:left="937" w:hanging="84"/>
      </w:pPr>
      <w:rPr>
        <w:rFonts w:hint="default"/>
      </w:rPr>
    </w:lvl>
    <w:lvl w:ilvl="3" w:tplc="46408D9E">
      <w:numFmt w:val="bullet"/>
      <w:lvlText w:val="•"/>
      <w:lvlJc w:val="left"/>
      <w:pPr>
        <w:ind w:left="1336" w:hanging="84"/>
      </w:pPr>
      <w:rPr>
        <w:rFonts w:hint="default"/>
      </w:rPr>
    </w:lvl>
    <w:lvl w:ilvl="4" w:tplc="7280340E">
      <w:numFmt w:val="bullet"/>
      <w:lvlText w:val="•"/>
      <w:lvlJc w:val="left"/>
      <w:pPr>
        <w:ind w:left="1735" w:hanging="84"/>
      </w:pPr>
      <w:rPr>
        <w:rFonts w:hint="default"/>
      </w:rPr>
    </w:lvl>
    <w:lvl w:ilvl="5" w:tplc="859656AC">
      <w:numFmt w:val="bullet"/>
      <w:lvlText w:val="•"/>
      <w:lvlJc w:val="left"/>
      <w:pPr>
        <w:ind w:left="2134" w:hanging="84"/>
      </w:pPr>
      <w:rPr>
        <w:rFonts w:hint="default"/>
      </w:rPr>
    </w:lvl>
    <w:lvl w:ilvl="6" w:tplc="7DD00EAC">
      <w:numFmt w:val="bullet"/>
      <w:lvlText w:val="•"/>
      <w:lvlJc w:val="left"/>
      <w:pPr>
        <w:ind w:left="2533" w:hanging="84"/>
      </w:pPr>
      <w:rPr>
        <w:rFonts w:hint="default"/>
      </w:rPr>
    </w:lvl>
    <w:lvl w:ilvl="7" w:tplc="571C48DC">
      <w:numFmt w:val="bullet"/>
      <w:lvlText w:val="•"/>
      <w:lvlJc w:val="left"/>
      <w:pPr>
        <w:ind w:left="2932" w:hanging="84"/>
      </w:pPr>
      <w:rPr>
        <w:rFonts w:hint="default"/>
      </w:rPr>
    </w:lvl>
    <w:lvl w:ilvl="8" w:tplc="A9D4DFA2">
      <w:numFmt w:val="bullet"/>
      <w:lvlText w:val="•"/>
      <w:lvlJc w:val="left"/>
      <w:pPr>
        <w:ind w:left="3331" w:hanging="84"/>
      </w:pPr>
      <w:rPr>
        <w:rFonts w:hint="default"/>
      </w:rPr>
    </w:lvl>
  </w:abstractNum>
  <w:abstractNum w:abstractNumId="628" w15:restartNumberingAfterBreak="0">
    <w:nsid w:val="4EDC1BF6"/>
    <w:multiLevelType w:val="hybridMultilevel"/>
    <w:tmpl w:val="E3ACFCB6"/>
    <w:lvl w:ilvl="0" w:tplc="5A4CB30A">
      <w:numFmt w:val="bullet"/>
      <w:lvlText w:val="•"/>
      <w:lvlJc w:val="left"/>
      <w:pPr>
        <w:ind w:left="139" w:hanging="84"/>
      </w:pPr>
      <w:rPr>
        <w:rFonts w:ascii="Times New Roman" w:eastAsia="Times New Roman" w:hAnsi="Times New Roman" w:cs="Times New Roman" w:hint="default"/>
        <w:w w:val="100"/>
        <w:sz w:val="14"/>
        <w:szCs w:val="14"/>
      </w:rPr>
    </w:lvl>
    <w:lvl w:ilvl="1" w:tplc="F4E0E520">
      <w:numFmt w:val="bullet"/>
      <w:lvlText w:val="•"/>
      <w:lvlJc w:val="left"/>
      <w:pPr>
        <w:ind w:left="538" w:hanging="84"/>
      </w:pPr>
      <w:rPr>
        <w:rFonts w:hint="default"/>
      </w:rPr>
    </w:lvl>
    <w:lvl w:ilvl="2" w:tplc="B8E48F00">
      <w:numFmt w:val="bullet"/>
      <w:lvlText w:val="•"/>
      <w:lvlJc w:val="left"/>
      <w:pPr>
        <w:ind w:left="937" w:hanging="84"/>
      </w:pPr>
      <w:rPr>
        <w:rFonts w:hint="default"/>
      </w:rPr>
    </w:lvl>
    <w:lvl w:ilvl="3" w:tplc="5BAEB330">
      <w:numFmt w:val="bullet"/>
      <w:lvlText w:val="•"/>
      <w:lvlJc w:val="left"/>
      <w:pPr>
        <w:ind w:left="1336" w:hanging="84"/>
      </w:pPr>
      <w:rPr>
        <w:rFonts w:hint="default"/>
      </w:rPr>
    </w:lvl>
    <w:lvl w:ilvl="4" w:tplc="C2E8F5D4">
      <w:numFmt w:val="bullet"/>
      <w:lvlText w:val="•"/>
      <w:lvlJc w:val="left"/>
      <w:pPr>
        <w:ind w:left="1735" w:hanging="84"/>
      </w:pPr>
      <w:rPr>
        <w:rFonts w:hint="default"/>
      </w:rPr>
    </w:lvl>
    <w:lvl w:ilvl="5" w:tplc="4CDADF82">
      <w:numFmt w:val="bullet"/>
      <w:lvlText w:val="•"/>
      <w:lvlJc w:val="left"/>
      <w:pPr>
        <w:ind w:left="2134" w:hanging="84"/>
      </w:pPr>
      <w:rPr>
        <w:rFonts w:hint="default"/>
      </w:rPr>
    </w:lvl>
    <w:lvl w:ilvl="6" w:tplc="083894BE">
      <w:numFmt w:val="bullet"/>
      <w:lvlText w:val="•"/>
      <w:lvlJc w:val="left"/>
      <w:pPr>
        <w:ind w:left="2533" w:hanging="84"/>
      </w:pPr>
      <w:rPr>
        <w:rFonts w:hint="default"/>
      </w:rPr>
    </w:lvl>
    <w:lvl w:ilvl="7" w:tplc="C6AC33A6">
      <w:numFmt w:val="bullet"/>
      <w:lvlText w:val="•"/>
      <w:lvlJc w:val="left"/>
      <w:pPr>
        <w:ind w:left="2932" w:hanging="84"/>
      </w:pPr>
      <w:rPr>
        <w:rFonts w:hint="default"/>
      </w:rPr>
    </w:lvl>
    <w:lvl w:ilvl="8" w:tplc="B472EFAC">
      <w:numFmt w:val="bullet"/>
      <w:lvlText w:val="•"/>
      <w:lvlJc w:val="left"/>
      <w:pPr>
        <w:ind w:left="3331" w:hanging="84"/>
      </w:pPr>
      <w:rPr>
        <w:rFonts w:hint="default"/>
      </w:rPr>
    </w:lvl>
  </w:abstractNum>
  <w:abstractNum w:abstractNumId="629" w15:restartNumberingAfterBreak="0">
    <w:nsid w:val="4F466EC1"/>
    <w:multiLevelType w:val="hybridMultilevel"/>
    <w:tmpl w:val="405A4CEE"/>
    <w:lvl w:ilvl="0" w:tplc="A21CB24A">
      <w:numFmt w:val="bullet"/>
      <w:lvlText w:val="•"/>
      <w:lvlJc w:val="left"/>
      <w:pPr>
        <w:ind w:left="140" w:hanging="84"/>
      </w:pPr>
      <w:rPr>
        <w:rFonts w:ascii="Times New Roman" w:eastAsia="Times New Roman" w:hAnsi="Times New Roman" w:cs="Times New Roman" w:hint="default"/>
        <w:w w:val="100"/>
        <w:sz w:val="14"/>
        <w:szCs w:val="14"/>
      </w:rPr>
    </w:lvl>
    <w:lvl w:ilvl="1" w:tplc="4A2E3040">
      <w:numFmt w:val="bullet"/>
      <w:lvlText w:val="•"/>
      <w:lvlJc w:val="left"/>
      <w:pPr>
        <w:ind w:left="538" w:hanging="84"/>
      </w:pPr>
      <w:rPr>
        <w:rFonts w:hint="default"/>
      </w:rPr>
    </w:lvl>
    <w:lvl w:ilvl="2" w:tplc="4D34113E">
      <w:numFmt w:val="bullet"/>
      <w:lvlText w:val="•"/>
      <w:lvlJc w:val="left"/>
      <w:pPr>
        <w:ind w:left="937" w:hanging="84"/>
      </w:pPr>
      <w:rPr>
        <w:rFonts w:hint="default"/>
      </w:rPr>
    </w:lvl>
    <w:lvl w:ilvl="3" w:tplc="E10AF0DC">
      <w:numFmt w:val="bullet"/>
      <w:lvlText w:val="•"/>
      <w:lvlJc w:val="left"/>
      <w:pPr>
        <w:ind w:left="1336" w:hanging="84"/>
      </w:pPr>
      <w:rPr>
        <w:rFonts w:hint="default"/>
      </w:rPr>
    </w:lvl>
    <w:lvl w:ilvl="4" w:tplc="C7884408">
      <w:numFmt w:val="bullet"/>
      <w:lvlText w:val="•"/>
      <w:lvlJc w:val="left"/>
      <w:pPr>
        <w:ind w:left="1735" w:hanging="84"/>
      </w:pPr>
      <w:rPr>
        <w:rFonts w:hint="default"/>
      </w:rPr>
    </w:lvl>
    <w:lvl w:ilvl="5" w:tplc="5E6841D4">
      <w:numFmt w:val="bullet"/>
      <w:lvlText w:val="•"/>
      <w:lvlJc w:val="left"/>
      <w:pPr>
        <w:ind w:left="2134" w:hanging="84"/>
      </w:pPr>
      <w:rPr>
        <w:rFonts w:hint="default"/>
      </w:rPr>
    </w:lvl>
    <w:lvl w:ilvl="6" w:tplc="C8A4F11C">
      <w:numFmt w:val="bullet"/>
      <w:lvlText w:val="•"/>
      <w:lvlJc w:val="left"/>
      <w:pPr>
        <w:ind w:left="2533" w:hanging="84"/>
      </w:pPr>
      <w:rPr>
        <w:rFonts w:hint="default"/>
      </w:rPr>
    </w:lvl>
    <w:lvl w:ilvl="7" w:tplc="659A64A2">
      <w:numFmt w:val="bullet"/>
      <w:lvlText w:val="•"/>
      <w:lvlJc w:val="left"/>
      <w:pPr>
        <w:ind w:left="2932" w:hanging="84"/>
      </w:pPr>
      <w:rPr>
        <w:rFonts w:hint="default"/>
      </w:rPr>
    </w:lvl>
    <w:lvl w:ilvl="8" w:tplc="F7808C74">
      <w:numFmt w:val="bullet"/>
      <w:lvlText w:val="•"/>
      <w:lvlJc w:val="left"/>
      <w:pPr>
        <w:ind w:left="3331" w:hanging="84"/>
      </w:pPr>
      <w:rPr>
        <w:rFonts w:hint="default"/>
      </w:rPr>
    </w:lvl>
  </w:abstractNum>
  <w:abstractNum w:abstractNumId="630" w15:restartNumberingAfterBreak="0">
    <w:nsid w:val="4F5D58C7"/>
    <w:multiLevelType w:val="hybridMultilevel"/>
    <w:tmpl w:val="217ACF7A"/>
    <w:lvl w:ilvl="0" w:tplc="1C0EA9A2">
      <w:numFmt w:val="bullet"/>
      <w:lvlText w:val="•"/>
      <w:lvlJc w:val="left"/>
      <w:pPr>
        <w:ind w:left="139" w:hanging="84"/>
      </w:pPr>
      <w:rPr>
        <w:rFonts w:ascii="Times New Roman" w:eastAsia="Times New Roman" w:hAnsi="Times New Roman" w:cs="Times New Roman" w:hint="default"/>
        <w:w w:val="100"/>
        <w:sz w:val="14"/>
        <w:szCs w:val="14"/>
      </w:rPr>
    </w:lvl>
    <w:lvl w:ilvl="1" w:tplc="2B70EDC4">
      <w:numFmt w:val="bullet"/>
      <w:lvlText w:val="•"/>
      <w:lvlJc w:val="left"/>
      <w:pPr>
        <w:ind w:left="538" w:hanging="84"/>
      </w:pPr>
      <w:rPr>
        <w:rFonts w:hint="default"/>
      </w:rPr>
    </w:lvl>
    <w:lvl w:ilvl="2" w:tplc="16028BA2">
      <w:numFmt w:val="bullet"/>
      <w:lvlText w:val="•"/>
      <w:lvlJc w:val="left"/>
      <w:pPr>
        <w:ind w:left="937" w:hanging="84"/>
      </w:pPr>
      <w:rPr>
        <w:rFonts w:hint="default"/>
      </w:rPr>
    </w:lvl>
    <w:lvl w:ilvl="3" w:tplc="6FA8D94E">
      <w:numFmt w:val="bullet"/>
      <w:lvlText w:val="•"/>
      <w:lvlJc w:val="left"/>
      <w:pPr>
        <w:ind w:left="1336" w:hanging="84"/>
      </w:pPr>
      <w:rPr>
        <w:rFonts w:hint="default"/>
      </w:rPr>
    </w:lvl>
    <w:lvl w:ilvl="4" w:tplc="04C69208">
      <w:numFmt w:val="bullet"/>
      <w:lvlText w:val="•"/>
      <w:lvlJc w:val="left"/>
      <w:pPr>
        <w:ind w:left="1735" w:hanging="84"/>
      </w:pPr>
      <w:rPr>
        <w:rFonts w:hint="default"/>
      </w:rPr>
    </w:lvl>
    <w:lvl w:ilvl="5" w:tplc="D09A1C48">
      <w:numFmt w:val="bullet"/>
      <w:lvlText w:val="•"/>
      <w:lvlJc w:val="left"/>
      <w:pPr>
        <w:ind w:left="2134" w:hanging="84"/>
      </w:pPr>
      <w:rPr>
        <w:rFonts w:hint="default"/>
      </w:rPr>
    </w:lvl>
    <w:lvl w:ilvl="6" w:tplc="4C0034B6">
      <w:numFmt w:val="bullet"/>
      <w:lvlText w:val="•"/>
      <w:lvlJc w:val="left"/>
      <w:pPr>
        <w:ind w:left="2533" w:hanging="84"/>
      </w:pPr>
      <w:rPr>
        <w:rFonts w:hint="default"/>
      </w:rPr>
    </w:lvl>
    <w:lvl w:ilvl="7" w:tplc="BA666CEE">
      <w:numFmt w:val="bullet"/>
      <w:lvlText w:val="•"/>
      <w:lvlJc w:val="left"/>
      <w:pPr>
        <w:ind w:left="2932" w:hanging="84"/>
      </w:pPr>
      <w:rPr>
        <w:rFonts w:hint="default"/>
      </w:rPr>
    </w:lvl>
    <w:lvl w:ilvl="8" w:tplc="4D3A3690">
      <w:numFmt w:val="bullet"/>
      <w:lvlText w:val="•"/>
      <w:lvlJc w:val="left"/>
      <w:pPr>
        <w:ind w:left="3331" w:hanging="84"/>
      </w:pPr>
      <w:rPr>
        <w:rFonts w:hint="default"/>
      </w:rPr>
    </w:lvl>
  </w:abstractNum>
  <w:abstractNum w:abstractNumId="631" w15:restartNumberingAfterBreak="0">
    <w:nsid w:val="4F652CF2"/>
    <w:multiLevelType w:val="hybridMultilevel"/>
    <w:tmpl w:val="01404766"/>
    <w:lvl w:ilvl="0" w:tplc="84BA6CFE">
      <w:numFmt w:val="bullet"/>
      <w:lvlText w:val="•"/>
      <w:lvlJc w:val="left"/>
      <w:pPr>
        <w:ind w:left="140" w:hanging="84"/>
      </w:pPr>
      <w:rPr>
        <w:rFonts w:ascii="Times New Roman" w:eastAsia="Times New Roman" w:hAnsi="Times New Roman" w:cs="Times New Roman" w:hint="default"/>
        <w:w w:val="100"/>
        <w:sz w:val="14"/>
        <w:szCs w:val="14"/>
      </w:rPr>
    </w:lvl>
    <w:lvl w:ilvl="1" w:tplc="A99EB8D2">
      <w:numFmt w:val="bullet"/>
      <w:lvlText w:val="•"/>
      <w:lvlJc w:val="left"/>
      <w:pPr>
        <w:ind w:left="538" w:hanging="84"/>
      </w:pPr>
      <w:rPr>
        <w:rFonts w:hint="default"/>
      </w:rPr>
    </w:lvl>
    <w:lvl w:ilvl="2" w:tplc="FC446BBE">
      <w:numFmt w:val="bullet"/>
      <w:lvlText w:val="•"/>
      <w:lvlJc w:val="left"/>
      <w:pPr>
        <w:ind w:left="937" w:hanging="84"/>
      </w:pPr>
      <w:rPr>
        <w:rFonts w:hint="default"/>
      </w:rPr>
    </w:lvl>
    <w:lvl w:ilvl="3" w:tplc="D6FE7C8A">
      <w:numFmt w:val="bullet"/>
      <w:lvlText w:val="•"/>
      <w:lvlJc w:val="left"/>
      <w:pPr>
        <w:ind w:left="1336" w:hanging="84"/>
      </w:pPr>
      <w:rPr>
        <w:rFonts w:hint="default"/>
      </w:rPr>
    </w:lvl>
    <w:lvl w:ilvl="4" w:tplc="40E4BEDA">
      <w:numFmt w:val="bullet"/>
      <w:lvlText w:val="•"/>
      <w:lvlJc w:val="left"/>
      <w:pPr>
        <w:ind w:left="1735" w:hanging="84"/>
      </w:pPr>
      <w:rPr>
        <w:rFonts w:hint="default"/>
      </w:rPr>
    </w:lvl>
    <w:lvl w:ilvl="5" w:tplc="21EA5F82">
      <w:numFmt w:val="bullet"/>
      <w:lvlText w:val="•"/>
      <w:lvlJc w:val="left"/>
      <w:pPr>
        <w:ind w:left="2134" w:hanging="84"/>
      </w:pPr>
      <w:rPr>
        <w:rFonts w:hint="default"/>
      </w:rPr>
    </w:lvl>
    <w:lvl w:ilvl="6" w:tplc="62A25A82">
      <w:numFmt w:val="bullet"/>
      <w:lvlText w:val="•"/>
      <w:lvlJc w:val="left"/>
      <w:pPr>
        <w:ind w:left="2533" w:hanging="84"/>
      </w:pPr>
      <w:rPr>
        <w:rFonts w:hint="default"/>
      </w:rPr>
    </w:lvl>
    <w:lvl w:ilvl="7" w:tplc="92CE6AC0">
      <w:numFmt w:val="bullet"/>
      <w:lvlText w:val="•"/>
      <w:lvlJc w:val="left"/>
      <w:pPr>
        <w:ind w:left="2932" w:hanging="84"/>
      </w:pPr>
      <w:rPr>
        <w:rFonts w:hint="default"/>
      </w:rPr>
    </w:lvl>
    <w:lvl w:ilvl="8" w:tplc="E056D674">
      <w:numFmt w:val="bullet"/>
      <w:lvlText w:val="•"/>
      <w:lvlJc w:val="left"/>
      <w:pPr>
        <w:ind w:left="3331" w:hanging="84"/>
      </w:pPr>
      <w:rPr>
        <w:rFonts w:hint="default"/>
      </w:rPr>
    </w:lvl>
  </w:abstractNum>
  <w:abstractNum w:abstractNumId="632" w15:restartNumberingAfterBreak="0">
    <w:nsid w:val="4F7450D5"/>
    <w:multiLevelType w:val="hybridMultilevel"/>
    <w:tmpl w:val="9872DBCA"/>
    <w:lvl w:ilvl="0" w:tplc="7960EBBC">
      <w:numFmt w:val="bullet"/>
      <w:lvlText w:val="•"/>
      <w:lvlJc w:val="left"/>
      <w:pPr>
        <w:ind w:left="140" w:hanging="84"/>
      </w:pPr>
      <w:rPr>
        <w:rFonts w:ascii="Times New Roman" w:eastAsia="Times New Roman" w:hAnsi="Times New Roman" w:cs="Times New Roman" w:hint="default"/>
        <w:w w:val="100"/>
        <w:sz w:val="14"/>
        <w:szCs w:val="14"/>
      </w:rPr>
    </w:lvl>
    <w:lvl w:ilvl="1" w:tplc="0C4E8FC2">
      <w:numFmt w:val="bullet"/>
      <w:lvlText w:val="•"/>
      <w:lvlJc w:val="left"/>
      <w:pPr>
        <w:ind w:left="538" w:hanging="84"/>
      </w:pPr>
      <w:rPr>
        <w:rFonts w:hint="default"/>
      </w:rPr>
    </w:lvl>
    <w:lvl w:ilvl="2" w:tplc="A76204B4">
      <w:numFmt w:val="bullet"/>
      <w:lvlText w:val="•"/>
      <w:lvlJc w:val="left"/>
      <w:pPr>
        <w:ind w:left="937" w:hanging="84"/>
      </w:pPr>
      <w:rPr>
        <w:rFonts w:hint="default"/>
      </w:rPr>
    </w:lvl>
    <w:lvl w:ilvl="3" w:tplc="AC9EB246">
      <w:numFmt w:val="bullet"/>
      <w:lvlText w:val="•"/>
      <w:lvlJc w:val="left"/>
      <w:pPr>
        <w:ind w:left="1336" w:hanging="84"/>
      </w:pPr>
      <w:rPr>
        <w:rFonts w:hint="default"/>
      </w:rPr>
    </w:lvl>
    <w:lvl w:ilvl="4" w:tplc="DD2090B0">
      <w:numFmt w:val="bullet"/>
      <w:lvlText w:val="•"/>
      <w:lvlJc w:val="left"/>
      <w:pPr>
        <w:ind w:left="1735" w:hanging="84"/>
      </w:pPr>
      <w:rPr>
        <w:rFonts w:hint="default"/>
      </w:rPr>
    </w:lvl>
    <w:lvl w:ilvl="5" w:tplc="4C56FA44">
      <w:numFmt w:val="bullet"/>
      <w:lvlText w:val="•"/>
      <w:lvlJc w:val="left"/>
      <w:pPr>
        <w:ind w:left="2134" w:hanging="84"/>
      </w:pPr>
      <w:rPr>
        <w:rFonts w:hint="default"/>
      </w:rPr>
    </w:lvl>
    <w:lvl w:ilvl="6" w:tplc="C9009C04">
      <w:numFmt w:val="bullet"/>
      <w:lvlText w:val="•"/>
      <w:lvlJc w:val="left"/>
      <w:pPr>
        <w:ind w:left="2533" w:hanging="84"/>
      </w:pPr>
      <w:rPr>
        <w:rFonts w:hint="default"/>
      </w:rPr>
    </w:lvl>
    <w:lvl w:ilvl="7" w:tplc="EDA8E1B6">
      <w:numFmt w:val="bullet"/>
      <w:lvlText w:val="•"/>
      <w:lvlJc w:val="left"/>
      <w:pPr>
        <w:ind w:left="2932" w:hanging="84"/>
      </w:pPr>
      <w:rPr>
        <w:rFonts w:hint="default"/>
      </w:rPr>
    </w:lvl>
    <w:lvl w:ilvl="8" w:tplc="8916B470">
      <w:numFmt w:val="bullet"/>
      <w:lvlText w:val="•"/>
      <w:lvlJc w:val="left"/>
      <w:pPr>
        <w:ind w:left="3331" w:hanging="84"/>
      </w:pPr>
      <w:rPr>
        <w:rFonts w:hint="default"/>
      </w:rPr>
    </w:lvl>
  </w:abstractNum>
  <w:abstractNum w:abstractNumId="633" w15:restartNumberingAfterBreak="0">
    <w:nsid w:val="50034346"/>
    <w:multiLevelType w:val="hybridMultilevel"/>
    <w:tmpl w:val="3294D476"/>
    <w:lvl w:ilvl="0" w:tplc="74BCB658">
      <w:numFmt w:val="bullet"/>
      <w:lvlText w:val="•"/>
      <w:lvlJc w:val="left"/>
      <w:pPr>
        <w:ind w:left="140" w:hanging="84"/>
      </w:pPr>
      <w:rPr>
        <w:rFonts w:ascii="Times New Roman" w:eastAsia="Times New Roman" w:hAnsi="Times New Roman" w:cs="Times New Roman" w:hint="default"/>
        <w:w w:val="100"/>
        <w:sz w:val="14"/>
        <w:szCs w:val="14"/>
      </w:rPr>
    </w:lvl>
    <w:lvl w:ilvl="1" w:tplc="EBDC1A8C">
      <w:numFmt w:val="bullet"/>
      <w:lvlText w:val="•"/>
      <w:lvlJc w:val="left"/>
      <w:pPr>
        <w:ind w:left="538" w:hanging="84"/>
      </w:pPr>
      <w:rPr>
        <w:rFonts w:hint="default"/>
      </w:rPr>
    </w:lvl>
    <w:lvl w:ilvl="2" w:tplc="B2CAA05E">
      <w:numFmt w:val="bullet"/>
      <w:lvlText w:val="•"/>
      <w:lvlJc w:val="left"/>
      <w:pPr>
        <w:ind w:left="937" w:hanging="84"/>
      </w:pPr>
      <w:rPr>
        <w:rFonts w:hint="default"/>
      </w:rPr>
    </w:lvl>
    <w:lvl w:ilvl="3" w:tplc="CAC20538">
      <w:numFmt w:val="bullet"/>
      <w:lvlText w:val="•"/>
      <w:lvlJc w:val="left"/>
      <w:pPr>
        <w:ind w:left="1336" w:hanging="84"/>
      </w:pPr>
      <w:rPr>
        <w:rFonts w:hint="default"/>
      </w:rPr>
    </w:lvl>
    <w:lvl w:ilvl="4" w:tplc="7B70F152">
      <w:numFmt w:val="bullet"/>
      <w:lvlText w:val="•"/>
      <w:lvlJc w:val="left"/>
      <w:pPr>
        <w:ind w:left="1735" w:hanging="84"/>
      </w:pPr>
      <w:rPr>
        <w:rFonts w:hint="default"/>
      </w:rPr>
    </w:lvl>
    <w:lvl w:ilvl="5" w:tplc="91B4097C">
      <w:numFmt w:val="bullet"/>
      <w:lvlText w:val="•"/>
      <w:lvlJc w:val="left"/>
      <w:pPr>
        <w:ind w:left="2134" w:hanging="84"/>
      </w:pPr>
      <w:rPr>
        <w:rFonts w:hint="default"/>
      </w:rPr>
    </w:lvl>
    <w:lvl w:ilvl="6" w:tplc="4DF8B668">
      <w:numFmt w:val="bullet"/>
      <w:lvlText w:val="•"/>
      <w:lvlJc w:val="left"/>
      <w:pPr>
        <w:ind w:left="2533" w:hanging="84"/>
      </w:pPr>
      <w:rPr>
        <w:rFonts w:hint="default"/>
      </w:rPr>
    </w:lvl>
    <w:lvl w:ilvl="7" w:tplc="50AEB562">
      <w:numFmt w:val="bullet"/>
      <w:lvlText w:val="•"/>
      <w:lvlJc w:val="left"/>
      <w:pPr>
        <w:ind w:left="2932" w:hanging="84"/>
      </w:pPr>
      <w:rPr>
        <w:rFonts w:hint="default"/>
      </w:rPr>
    </w:lvl>
    <w:lvl w:ilvl="8" w:tplc="082821AE">
      <w:numFmt w:val="bullet"/>
      <w:lvlText w:val="•"/>
      <w:lvlJc w:val="left"/>
      <w:pPr>
        <w:ind w:left="3331" w:hanging="84"/>
      </w:pPr>
      <w:rPr>
        <w:rFonts w:hint="default"/>
      </w:rPr>
    </w:lvl>
  </w:abstractNum>
  <w:abstractNum w:abstractNumId="634" w15:restartNumberingAfterBreak="0">
    <w:nsid w:val="500B7037"/>
    <w:multiLevelType w:val="hybridMultilevel"/>
    <w:tmpl w:val="753C0E4A"/>
    <w:lvl w:ilvl="0" w:tplc="AB52F6E4">
      <w:numFmt w:val="bullet"/>
      <w:lvlText w:val="•"/>
      <w:lvlJc w:val="left"/>
      <w:pPr>
        <w:ind w:left="139" w:hanging="84"/>
      </w:pPr>
      <w:rPr>
        <w:rFonts w:ascii="Times New Roman" w:eastAsia="Times New Roman" w:hAnsi="Times New Roman" w:cs="Times New Roman" w:hint="default"/>
        <w:w w:val="100"/>
        <w:sz w:val="14"/>
        <w:szCs w:val="14"/>
      </w:rPr>
    </w:lvl>
    <w:lvl w:ilvl="1" w:tplc="202C995A">
      <w:numFmt w:val="bullet"/>
      <w:lvlText w:val="•"/>
      <w:lvlJc w:val="left"/>
      <w:pPr>
        <w:ind w:left="538" w:hanging="84"/>
      </w:pPr>
      <w:rPr>
        <w:rFonts w:hint="default"/>
      </w:rPr>
    </w:lvl>
    <w:lvl w:ilvl="2" w:tplc="BEC4DE62">
      <w:numFmt w:val="bullet"/>
      <w:lvlText w:val="•"/>
      <w:lvlJc w:val="left"/>
      <w:pPr>
        <w:ind w:left="937" w:hanging="84"/>
      </w:pPr>
      <w:rPr>
        <w:rFonts w:hint="default"/>
      </w:rPr>
    </w:lvl>
    <w:lvl w:ilvl="3" w:tplc="13A8697C">
      <w:numFmt w:val="bullet"/>
      <w:lvlText w:val="•"/>
      <w:lvlJc w:val="left"/>
      <w:pPr>
        <w:ind w:left="1336" w:hanging="84"/>
      </w:pPr>
      <w:rPr>
        <w:rFonts w:hint="default"/>
      </w:rPr>
    </w:lvl>
    <w:lvl w:ilvl="4" w:tplc="3DCAC6C6">
      <w:numFmt w:val="bullet"/>
      <w:lvlText w:val="•"/>
      <w:lvlJc w:val="left"/>
      <w:pPr>
        <w:ind w:left="1735" w:hanging="84"/>
      </w:pPr>
      <w:rPr>
        <w:rFonts w:hint="default"/>
      </w:rPr>
    </w:lvl>
    <w:lvl w:ilvl="5" w:tplc="4506472E">
      <w:numFmt w:val="bullet"/>
      <w:lvlText w:val="•"/>
      <w:lvlJc w:val="left"/>
      <w:pPr>
        <w:ind w:left="2134" w:hanging="84"/>
      </w:pPr>
      <w:rPr>
        <w:rFonts w:hint="default"/>
      </w:rPr>
    </w:lvl>
    <w:lvl w:ilvl="6" w:tplc="15CA3808">
      <w:numFmt w:val="bullet"/>
      <w:lvlText w:val="•"/>
      <w:lvlJc w:val="left"/>
      <w:pPr>
        <w:ind w:left="2533" w:hanging="84"/>
      </w:pPr>
      <w:rPr>
        <w:rFonts w:hint="default"/>
      </w:rPr>
    </w:lvl>
    <w:lvl w:ilvl="7" w:tplc="FCE8056A">
      <w:numFmt w:val="bullet"/>
      <w:lvlText w:val="•"/>
      <w:lvlJc w:val="left"/>
      <w:pPr>
        <w:ind w:left="2932" w:hanging="84"/>
      </w:pPr>
      <w:rPr>
        <w:rFonts w:hint="default"/>
      </w:rPr>
    </w:lvl>
    <w:lvl w:ilvl="8" w:tplc="0A26990A">
      <w:numFmt w:val="bullet"/>
      <w:lvlText w:val="•"/>
      <w:lvlJc w:val="left"/>
      <w:pPr>
        <w:ind w:left="3331" w:hanging="84"/>
      </w:pPr>
      <w:rPr>
        <w:rFonts w:hint="default"/>
      </w:rPr>
    </w:lvl>
  </w:abstractNum>
  <w:abstractNum w:abstractNumId="635" w15:restartNumberingAfterBreak="0">
    <w:nsid w:val="500B77C1"/>
    <w:multiLevelType w:val="hybridMultilevel"/>
    <w:tmpl w:val="0F7C755E"/>
    <w:lvl w:ilvl="0" w:tplc="28B89B60">
      <w:numFmt w:val="bullet"/>
      <w:lvlText w:val="•"/>
      <w:lvlJc w:val="left"/>
      <w:pPr>
        <w:ind w:left="140" w:hanging="84"/>
      </w:pPr>
      <w:rPr>
        <w:rFonts w:ascii="Times New Roman" w:eastAsia="Times New Roman" w:hAnsi="Times New Roman" w:cs="Times New Roman" w:hint="default"/>
        <w:w w:val="100"/>
        <w:sz w:val="14"/>
        <w:szCs w:val="14"/>
      </w:rPr>
    </w:lvl>
    <w:lvl w:ilvl="1" w:tplc="5054394A">
      <w:numFmt w:val="bullet"/>
      <w:lvlText w:val="•"/>
      <w:lvlJc w:val="left"/>
      <w:pPr>
        <w:ind w:left="538" w:hanging="84"/>
      </w:pPr>
      <w:rPr>
        <w:rFonts w:hint="default"/>
      </w:rPr>
    </w:lvl>
    <w:lvl w:ilvl="2" w:tplc="2AEE30C8">
      <w:numFmt w:val="bullet"/>
      <w:lvlText w:val="•"/>
      <w:lvlJc w:val="left"/>
      <w:pPr>
        <w:ind w:left="937" w:hanging="84"/>
      </w:pPr>
      <w:rPr>
        <w:rFonts w:hint="default"/>
      </w:rPr>
    </w:lvl>
    <w:lvl w:ilvl="3" w:tplc="B022844C">
      <w:numFmt w:val="bullet"/>
      <w:lvlText w:val="•"/>
      <w:lvlJc w:val="left"/>
      <w:pPr>
        <w:ind w:left="1336" w:hanging="84"/>
      </w:pPr>
      <w:rPr>
        <w:rFonts w:hint="default"/>
      </w:rPr>
    </w:lvl>
    <w:lvl w:ilvl="4" w:tplc="DE7E15E8">
      <w:numFmt w:val="bullet"/>
      <w:lvlText w:val="•"/>
      <w:lvlJc w:val="left"/>
      <w:pPr>
        <w:ind w:left="1735" w:hanging="84"/>
      </w:pPr>
      <w:rPr>
        <w:rFonts w:hint="default"/>
      </w:rPr>
    </w:lvl>
    <w:lvl w:ilvl="5" w:tplc="ABF2F702">
      <w:numFmt w:val="bullet"/>
      <w:lvlText w:val="•"/>
      <w:lvlJc w:val="left"/>
      <w:pPr>
        <w:ind w:left="2134" w:hanging="84"/>
      </w:pPr>
      <w:rPr>
        <w:rFonts w:hint="default"/>
      </w:rPr>
    </w:lvl>
    <w:lvl w:ilvl="6" w:tplc="A8543F6E">
      <w:numFmt w:val="bullet"/>
      <w:lvlText w:val="•"/>
      <w:lvlJc w:val="left"/>
      <w:pPr>
        <w:ind w:left="2533" w:hanging="84"/>
      </w:pPr>
      <w:rPr>
        <w:rFonts w:hint="default"/>
      </w:rPr>
    </w:lvl>
    <w:lvl w:ilvl="7" w:tplc="F0847A94">
      <w:numFmt w:val="bullet"/>
      <w:lvlText w:val="•"/>
      <w:lvlJc w:val="left"/>
      <w:pPr>
        <w:ind w:left="2932" w:hanging="84"/>
      </w:pPr>
      <w:rPr>
        <w:rFonts w:hint="default"/>
      </w:rPr>
    </w:lvl>
    <w:lvl w:ilvl="8" w:tplc="16EEF5FE">
      <w:numFmt w:val="bullet"/>
      <w:lvlText w:val="•"/>
      <w:lvlJc w:val="left"/>
      <w:pPr>
        <w:ind w:left="3331" w:hanging="84"/>
      </w:pPr>
      <w:rPr>
        <w:rFonts w:hint="default"/>
      </w:rPr>
    </w:lvl>
  </w:abstractNum>
  <w:abstractNum w:abstractNumId="636" w15:restartNumberingAfterBreak="0">
    <w:nsid w:val="503423D3"/>
    <w:multiLevelType w:val="hybridMultilevel"/>
    <w:tmpl w:val="412EEB00"/>
    <w:lvl w:ilvl="0" w:tplc="23C6A6FE">
      <w:numFmt w:val="bullet"/>
      <w:lvlText w:val="•"/>
      <w:lvlJc w:val="left"/>
      <w:pPr>
        <w:ind w:left="140" w:hanging="84"/>
      </w:pPr>
      <w:rPr>
        <w:rFonts w:ascii="Times New Roman" w:eastAsia="Times New Roman" w:hAnsi="Times New Roman" w:cs="Times New Roman" w:hint="default"/>
        <w:w w:val="100"/>
        <w:sz w:val="14"/>
        <w:szCs w:val="14"/>
      </w:rPr>
    </w:lvl>
    <w:lvl w:ilvl="1" w:tplc="F7F03680">
      <w:numFmt w:val="bullet"/>
      <w:lvlText w:val="•"/>
      <w:lvlJc w:val="left"/>
      <w:pPr>
        <w:ind w:left="538" w:hanging="84"/>
      </w:pPr>
      <w:rPr>
        <w:rFonts w:hint="default"/>
      </w:rPr>
    </w:lvl>
    <w:lvl w:ilvl="2" w:tplc="20D620E8">
      <w:numFmt w:val="bullet"/>
      <w:lvlText w:val="•"/>
      <w:lvlJc w:val="left"/>
      <w:pPr>
        <w:ind w:left="937" w:hanging="84"/>
      </w:pPr>
      <w:rPr>
        <w:rFonts w:hint="default"/>
      </w:rPr>
    </w:lvl>
    <w:lvl w:ilvl="3" w:tplc="E55A3A9A">
      <w:numFmt w:val="bullet"/>
      <w:lvlText w:val="•"/>
      <w:lvlJc w:val="left"/>
      <w:pPr>
        <w:ind w:left="1336" w:hanging="84"/>
      </w:pPr>
      <w:rPr>
        <w:rFonts w:hint="default"/>
      </w:rPr>
    </w:lvl>
    <w:lvl w:ilvl="4" w:tplc="A9744722">
      <w:numFmt w:val="bullet"/>
      <w:lvlText w:val="•"/>
      <w:lvlJc w:val="left"/>
      <w:pPr>
        <w:ind w:left="1735" w:hanging="84"/>
      </w:pPr>
      <w:rPr>
        <w:rFonts w:hint="default"/>
      </w:rPr>
    </w:lvl>
    <w:lvl w:ilvl="5" w:tplc="2FA07EB4">
      <w:numFmt w:val="bullet"/>
      <w:lvlText w:val="•"/>
      <w:lvlJc w:val="left"/>
      <w:pPr>
        <w:ind w:left="2134" w:hanging="84"/>
      </w:pPr>
      <w:rPr>
        <w:rFonts w:hint="default"/>
      </w:rPr>
    </w:lvl>
    <w:lvl w:ilvl="6" w:tplc="4DBA3514">
      <w:numFmt w:val="bullet"/>
      <w:lvlText w:val="•"/>
      <w:lvlJc w:val="left"/>
      <w:pPr>
        <w:ind w:left="2533" w:hanging="84"/>
      </w:pPr>
      <w:rPr>
        <w:rFonts w:hint="default"/>
      </w:rPr>
    </w:lvl>
    <w:lvl w:ilvl="7" w:tplc="91D03ECC">
      <w:numFmt w:val="bullet"/>
      <w:lvlText w:val="•"/>
      <w:lvlJc w:val="left"/>
      <w:pPr>
        <w:ind w:left="2932" w:hanging="84"/>
      </w:pPr>
      <w:rPr>
        <w:rFonts w:hint="default"/>
      </w:rPr>
    </w:lvl>
    <w:lvl w:ilvl="8" w:tplc="90126A70">
      <w:numFmt w:val="bullet"/>
      <w:lvlText w:val="•"/>
      <w:lvlJc w:val="left"/>
      <w:pPr>
        <w:ind w:left="3331" w:hanging="84"/>
      </w:pPr>
      <w:rPr>
        <w:rFonts w:hint="default"/>
      </w:rPr>
    </w:lvl>
  </w:abstractNum>
  <w:abstractNum w:abstractNumId="637" w15:restartNumberingAfterBreak="0">
    <w:nsid w:val="506C02D2"/>
    <w:multiLevelType w:val="hybridMultilevel"/>
    <w:tmpl w:val="BA166108"/>
    <w:lvl w:ilvl="0" w:tplc="DFFEACD4">
      <w:numFmt w:val="bullet"/>
      <w:lvlText w:val="•"/>
      <w:lvlJc w:val="left"/>
      <w:pPr>
        <w:ind w:left="140" w:hanging="84"/>
      </w:pPr>
      <w:rPr>
        <w:rFonts w:ascii="Times New Roman" w:eastAsia="Times New Roman" w:hAnsi="Times New Roman" w:cs="Times New Roman" w:hint="default"/>
        <w:w w:val="100"/>
        <w:sz w:val="14"/>
        <w:szCs w:val="14"/>
      </w:rPr>
    </w:lvl>
    <w:lvl w:ilvl="1" w:tplc="B3983A8E">
      <w:numFmt w:val="bullet"/>
      <w:lvlText w:val="•"/>
      <w:lvlJc w:val="left"/>
      <w:pPr>
        <w:ind w:left="538" w:hanging="84"/>
      </w:pPr>
      <w:rPr>
        <w:rFonts w:hint="default"/>
      </w:rPr>
    </w:lvl>
    <w:lvl w:ilvl="2" w:tplc="D990FCBA">
      <w:numFmt w:val="bullet"/>
      <w:lvlText w:val="•"/>
      <w:lvlJc w:val="left"/>
      <w:pPr>
        <w:ind w:left="937" w:hanging="84"/>
      </w:pPr>
      <w:rPr>
        <w:rFonts w:hint="default"/>
      </w:rPr>
    </w:lvl>
    <w:lvl w:ilvl="3" w:tplc="2814CAE2">
      <w:numFmt w:val="bullet"/>
      <w:lvlText w:val="•"/>
      <w:lvlJc w:val="left"/>
      <w:pPr>
        <w:ind w:left="1336" w:hanging="84"/>
      </w:pPr>
      <w:rPr>
        <w:rFonts w:hint="default"/>
      </w:rPr>
    </w:lvl>
    <w:lvl w:ilvl="4" w:tplc="D8D4B9DE">
      <w:numFmt w:val="bullet"/>
      <w:lvlText w:val="•"/>
      <w:lvlJc w:val="left"/>
      <w:pPr>
        <w:ind w:left="1735" w:hanging="84"/>
      </w:pPr>
      <w:rPr>
        <w:rFonts w:hint="default"/>
      </w:rPr>
    </w:lvl>
    <w:lvl w:ilvl="5" w:tplc="0A6297DE">
      <w:numFmt w:val="bullet"/>
      <w:lvlText w:val="•"/>
      <w:lvlJc w:val="left"/>
      <w:pPr>
        <w:ind w:left="2134" w:hanging="84"/>
      </w:pPr>
      <w:rPr>
        <w:rFonts w:hint="default"/>
      </w:rPr>
    </w:lvl>
    <w:lvl w:ilvl="6" w:tplc="8D903520">
      <w:numFmt w:val="bullet"/>
      <w:lvlText w:val="•"/>
      <w:lvlJc w:val="left"/>
      <w:pPr>
        <w:ind w:left="2533" w:hanging="84"/>
      </w:pPr>
      <w:rPr>
        <w:rFonts w:hint="default"/>
      </w:rPr>
    </w:lvl>
    <w:lvl w:ilvl="7" w:tplc="67DAB744">
      <w:numFmt w:val="bullet"/>
      <w:lvlText w:val="•"/>
      <w:lvlJc w:val="left"/>
      <w:pPr>
        <w:ind w:left="2932" w:hanging="84"/>
      </w:pPr>
      <w:rPr>
        <w:rFonts w:hint="default"/>
      </w:rPr>
    </w:lvl>
    <w:lvl w:ilvl="8" w:tplc="56EE46DA">
      <w:numFmt w:val="bullet"/>
      <w:lvlText w:val="•"/>
      <w:lvlJc w:val="left"/>
      <w:pPr>
        <w:ind w:left="3331" w:hanging="84"/>
      </w:pPr>
      <w:rPr>
        <w:rFonts w:hint="default"/>
      </w:rPr>
    </w:lvl>
  </w:abstractNum>
  <w:abstractNum w:abstractNumId="638" w15:restartNumberingAfterBreak="0">
    <w:nsid w:val="508B2A3F"/>
    <w:multiLevelType w:val="hybridMultilevel"/>
    <w:tmpl w:val="F210D7EE"/>
    <w:lvl w:ilvl="0" w:tplc="6BC254DE">
      <w:numFmt w:val="bullet"/>
      <w:lvlText w:val="•"/>
      <w:lvlJc w:val="left"/>
      <w:pPr>
        <w:ind w:left="140" w:hanging="84"/>
      </w:pPr>
      <w:rPr>
        <w:rFonts w:ascii="Times New Roman" w:eastAsia="Times New Roman" w:hAnsi="Times New Roman" w:cs="Times New Roman" w:hint="default"/>
        <w:w w:val="100"/>
        <w:sz w:val="14"/>
        <w:szCs w:val="14"/>
      </w:rPr>
    </w:lvl>
    <w:lvl w:ilvl="1" w:tplc="5142E036">
      <w:numFmt w:val="bullet"/>
      <w:lvlText w:val="•"/>
      <w:lvlJc w:val="left"/>
      <w:pPr>
        <w:ind w:left="538" w:hanging="84"/>
      </w:pPr>
      <w:rPr>
        <w:rFonts w:hint="default"/>
      </w:rPr>
    </w:lvl>
    <w:lvl w:ilvl="2" w:tplc="FA22A7B8">
      <w:numFmt w:val="bullet"/>
      <w:lvlText w:val="•"/>
      <w:lvlJc w:val="left"/>
      <w:pPr>
        <w:ind w:left="937" w:hanging="84"/>
      </w:pPr>
      <w:rPr>
        <w:rFonts w:hint="default"/>
      </w:rPr>
    </w:lvl>
    <w:lvl w:ilvl="3" w:tplc="BF7CA396">
      <w:numFmt w:val="bullet"/>
      <w:lvlText w:val="•"/>
      <w:lvlJc w:val="left"/>
      <w:pPr>
        <w:ind w:left="1336" w:hanging="84"/>
      </w:pPr>
      <w:rPr>
        <w:rFonts w:hint="default"/>
      </w:rPr>
    </w:lvl>
    <w:lvl w:ilvl="4" w:tplc="4D089EF2">
      <w:numFmt w:val="bullet"/>
      <w:lvlText w:val="•"/>
      <w:lvlJc w:val="left"/>
      <w:pPr>
        <w:ind w:left="1735" w:hanging="84"/>
      </w:pPr>
      <w:rPr>
        <w:rFonts w:hint="default"/>
      </w:rPr>
    </w:lvl>
    <w:lvl w:ilvl="5" w:tplc="1352B8FC">
      <w:numFmt w:val="bullet"/>
      <w:lvlText w:val="•"/>
      <w:lvlJc w:val="left"/>
      <w:pPr>
        <w:ind w:left="2134" w:hanging="84"/>
      </w:pPr>
      <w:rPr>
        <w:rFonts w:hint="default"/>
      </w:rPr>
    </w:lvl>
    <w:lvl w:ilvl="6" w:tplc="5098637E">
      <w:numFmt w:val="bullet"/>
      <w:lvlText w:val="•"/>
      <w:lvlJc w:val="left"/>
      <w:pPr>
        <w:ind w:left="2533" w:hanging="84"/>
      </w:pPr>
      <w:rPr>
        <w:rFonts w:hint="default"/>
      </w:rPr>
    </w:lvl>
    <w:lvl w:ilvl="7" w:tplc="6CF680CA">
      <w:numFmt w:val="bullet"/>
      <w:lvlText w:val="•"/>
      <w:lvlJc w:val="left"/>
      <w:pPr>
        <w:ind w:left="2932" w:hanging="84"/>
      </w:pPr>
      <w:rPr>
        <w:rFonts w:hint="default"/>
      </w:rPr>
    </w:lvl>
    <w:lvl w:ilvl="8" w:tplc="626AE960">
      <w:numFmt w:val="bullet"/>
      <w:lvlText w:val="•"/>
      <w:lvlJc w:val="left"/>
      <w:pPr>
        <w:ind w:left="3331" w:hanging="84"/>
      </w:pPr>
      <w:rPr>
        <w:rFonts w:hint="default"/>
      </w:rPr>
    </w:lvl>
  </w:abstractNum>
  <w:abstractNum w:abstractNumId="639" w15:restartNumberingAfterBreak="0">
    <w:nsid w:val="509233D4"/>
    <w:multiLevelType w:val="hybridMultilevel"/>
    <w:tmpl w:val="174C449E"/>
    <w:lvl w:ilvl="0" w:tplc="C6FEA2CA">
      <w:numFmt w:val="bullet"/>
      <w:lvlText w:val="–"/>
      <w:lvlJc w:val="left"/>
      <w:pPr>
        <w:ind w:left="161" w:hanging="105"/>
      </w:pPr>
      <w:rPr>
        <w:rFonts w:ascii="Times New Roman" w:eastAsia="Times New Roman" w:hAnsi="Times New Roman" w:cs="Times New Roman" w:hint="default"/>
        <w:spacing w:val="-2"/>
        <w:w w:val="100"/>
        <w:sz w:val="14"/>
        <w:szCs w:val="14"/>
      </w:rPr>
    </w:lvl>
    <w:lvl w:ilvl="1" w:tplc="B97AFFE0">
      <w:numFmt w:val="bullet"/>
      <w:lvlText w:val="•"/>
      <w:lvlJc w:val="left"/>
      <w:pPr>
        <w:ind w:left="556" w:hanging="105"/>
      </w:pPr>
      <w:rPr>
        <w:rFonts w:hint="default"/>
      </w:rPr>
    </w:lvl>
    <w:lvl w:ilvl="2" w:tplc="C1149B34">
      <w:numFmt w:val="bullet"/>
      <w:lvlText w:val="•"/>
      <w:lvlJc w:val="left"/>
      <w:pPr>
        <w:ind w:left="953" w:hanging="105"/>
      </w:pPr>
      <w:rPr>
        <w:rFonts w:hint="default"/>
      </w:rPr>
    </w:lvl>
    <w:lvl w:ilvl="3" w:tplc="B4FCC804">
      <w:numFmt w:val="bullet"/>
      <w:lvlText w:val="•"/>
      <w:lvlJc w:val="left"/>
      <w:pPr>
        <w:ind w:left="1350" w:hanging="105"/>
      </w:pPr>
      <w:rPr>
        <w:rFonts w:hint="default"/>
      </w:rPr>
    </w:lvl>
    <w:lvl w:ilvl="4" w:tplc="E33AABFE">
      <w:numFmt w:val="bullet"/>
      <w:lvlText w:val="•"/>
      <w:lvlJc w:val="left"/>
      <w:pPr>
        <w:ind w:left="1747" w:hanging="105"/>
      </w:pPr>
      <w:rPr>
        <w:rFonts w:hint="default"/>
      </w:rPr>
    </w:lvl>
    <w:lvl w:ilvl="5" w:tplc="B770D04C">
      <w:numFmt w:val="bullet"/>
      <w:lvlText w:val="•"/>
      <w:lvlJc w:val="left"/>
      <w:pPr>
        <w:ind w:left="2144" w:hanging="105"/>
      </w:pPr>
      <w:rPr>
        <w:rFonts w:hint="default"/>
      </w:rPr>
    </w:lvl>
    <w:lvl w:ilvl="6" w:tplc="8E5ABDFE">
      <w:numFmt w:val="bullet"/>
      <w:lvlText w:val="•"/>
      <w:lvlJc w:val="left"/>
      <w:pPr>
        <w:ind w:left="2541" w:hanging="105"/>
      </w:pPr>
      <w:rPr>
        <w:rFonts w:hint="default"/>
      </w:rPr>
    </w:lvl>
    <w:lvl w:ilvl="7" w:tplc="389E965C">
      <w:numFmt w:val="bullet"/>
      <w:lvlText w:val="•"/>
      <w:lvlJc w:val="left"/>
      <w:pPr>
        <w:ind w:left="2938" w:hanging="105"/>
      </w:pPr>
      <w:rPr>
        <w:rFonts w:hint="default"/>
      </w:rPr>
    </w:lvl>
    <w:lvl w:ilvl="8" w:tplc="E610A1A2">
      <w:numFmt w:val="bullet"/>
      <w:lvlText w:val="•"/>
      <w:lvlJc w:val="left"/>
      <w:pPr>
        <w:ind w:left="3335" w:hanging="105"/>
      </w:pPr>
      <w:rPr>
        <w:rFonts w:hint="default"/>
      </w:rPr>
    </w:lvl>
  </w:abstractNum>
  <w:abstractNum w:abstractNumId="640" w15:restartNumberingAfterBreak="0">
    <w:nsid w:val="509936DB"/>
    <w:multiLevelType w:val="hybridMultilevel"/>
    <w:tmpl w:val="4966370A"/>
    <w:lvl w:ilvl="0" w:tplc="D0FCFB2A">
      <w:numFmt w:val="bullet"/>
      <w:lvlText w:val="•"/>
      <w:lvlJc w:val="left"/>
      <w:pPr>
        <w:ind w:left="139" w:hanging="84"/>
      </w:pPr>
      <w:rPr>
        <w:rFonts w:ascii="Times New Roman" w:eastAsia="Times New Roman" w:hAnsi="Times New Roman" w:cs="Times New Roman" w:hint="default"/>
        <w:w w:val="100"/>
        <w:sz w:val="14"/>
        <w:szCs w:val="14"/>
      </w:rPr>
    </w:lvl>
    <w:lvl w:ilvl="1" w:tplc="38929C26">
      <w:numFmt w:val="bullet"/>
      <w:lvlText w:val="•"/>
      <w:lvlJc w:val="left"/>
      <w:pPr>
        <w:ind w:left="538" w:hanging="84"/>
      </w:pPr>
      <w:rPr>
        <w:rFonts w:hint="default"/>
      </w:rPr>
    </w:lvl>
    <w:lvl w:ilvl="2" w:tplc="F39084A2">
      <w:numFmt w:val="bullet"/>
      <w:lvlText w:val="•"/>
      <w:lvlJc w:val="left"/>
      <w:pPr>
        <w:ind w:left="937" w:hanging="84"/>
      </w:pPr>
      <w:rPr>
        <w:rFonts w:hint="default"/>
      </w:rPr>
    </w:lvl>
    <w:lvl w:ilvl="3" w:tplc="C23618C0">
      <w:numFmt w:val="bullet"/>
      <w:lvlText w:val="•"/>
      <w:lvlJc w:val="left"/>
      <w:pPr>
        <w:ind w:left="1336" w:hanging="84"/>
      </w:pPr>
      <w:rPr>
        <w:rFonts w:hint="default"/>
      </w:rPr>
    </w:lvl>
    <w:lvl w:ilvl="4" w:tplc="D758DA84">
      <w:numFmt w:val="bullet"/>
      <w:lvlText w:val="•"/>
      <w:lvlJc w:val="left"/>
      <w:pPr>
        <w:ind w:left="1735" w:hanging="84"/>
      </w:pPr>
      <w:rPr>
        <w:rFonts w:hint="default"/>
      </w:rPr>
    </w:lvl>
    <w:lvl w:ilvl="5" w:tplc="756660AC">
      <w:numFmt w:val="bullet"/>
      <w:lvlText w:val="•"/>
      <w:lvlJc w:val="left"/>
      <w:pPr>
        <w:ind w:left="2134" w:hanging="84"/>
      </w:pPr>
      <w:rPr>
        <w:rFonts w:hint="default"/>
      </w:rPr>
    </w:lvl>
    <w:lvl w:ilvl="6" w:tplc="03867816">
      <w:numFmt w:val="bullet"/>
      <w:lvlText w:val="•"/>
      <w:lvlJc w:val="left"/>
      <w:pPr>
        <w:ind w:left="2533" w:hanging="84"/>
      </w:pPr>
      <w:rPr>
        <w:rFonts w:hint="default"/>
      </w:rPr>
    </w:lvl>
    <w:lvl w:ilvl="7" w:tplc="5D40C71A">
      <w:numFmt w:val="bullet"/>
      <w:lvlText w:val="•"/>
      <w:lvlJc w:val="left"/>
      <w:pPr>
        <w:ind w:left="2932" w:hanging="84"/>
      </w:pPr>
      <w:rPr>
        <w:rFonts w:hint="default"/>
      </w:rPr>
    </w:lvl>
    <w:lvl w:ilvl="8" w:tplc="A5DA4D44">
      <w:numFmt w:val="bullet"/>
      <w:lvlText w:val="•"/>
      <w:lvlJc w:val="left"/>
      <w:pPr>
        <w:ind w:left="3331" w:hanging="84"/>
      </w:pPr>
      <w:rPr>
        <w:rFonts w:hint="default"/>
      </w:rPr>
    </w:lvl>
  </w:abstractNum>
  <w:abstractNum w:abstractNumId="641" w15:restartNumberingAfterBreak="0">
    <w:nsid w:val="50A45A56"/>
    <w:multiLevelType w:val="hybridMultilevel"/>
    <w:tmpl w:val="CDF862B2"/>
    <w:lvl w:ilvl="0" w:tplc="D1DC6C08">
      <w:numFmt w:val="bullet"/>
      <w:lvlText w:val="–"/>
      <w:lvlJc w:val="left"/>
      <w:pPr>
        <w:ind w:left="160" w:hanging="105"/>
      </w:pPr>
      <w:rPr>
        <w:rFonts w:ascii="Times New Roman" w:eastAsia="Times New Roman" w:hAnsi="Times New Roman" w:cs="Times New Roman" w:hint="default"/>
        <w:spacing w:val="-13"/>
        <w:w w:val="100"/>
        <w:sz w:val="14"/>
        <w:szCs w:val="14"/>
      </w:rPr>
    </w:lvl>
    <w:lvl w:ilvl="1" w:tplc="04DE00DA">
      <w:numFmt w:val="bullet"/>
      <w:lvlText w:val="•"/>
      <w:lvlJc w:val="left"/>
      <w:pPr>
        <w:ind w:left="556" w:hanging="105"/>
      </w:pPr>
      <w:rPr>
        <w:rFonts w:hint="default"/>
      </w:rPr>
    </w:lvl>
    <w:lvl w:ilvl="2" w:tplc="2D7A2F1A">
      <w:numFmt w:val="bullet"/>
      <w:lvlText w:val="•"/>
      <w:lvlJc w:val="left"/>
      <w:pPr>
        <w:ind w:left="953" w:hanging="105"/>
      </w:pPr>
      <w:rPr>
        <w:rFonts w:hint="default"/>
      </w:rPr>
    </w:lvl>
    <w:lvl w:ilvl="3" w:tplc="7F1616B6">
      <w:numFmt w:val="bullet"/>
      <w:lvlText w:val="•"/>
      <w:lvlJc w:val="left"/>
      <w:pPr>
        <w:ind w:left="1350" w:hanging="105"/>
      </w:pPr>
      <w:rPr>
        <w:rFonts w:hint="default"/>
      </w:rPr>
    </w:lvl>
    <w:lvl w:ilvl="4" w:tplc="916C5CEC">
      <w:numFmt w:val="bullet"/>
      <w:lvlText w:val="•"/>
      <w:lvlJc w:val="left"/>
      <w:pPr>
        <w:ind w:left="1747" w:hanging="105"/>
      </w:pPr>
      <w:rPr>
        <w:rFonts w:hint="default"/>
      </w:rPr>
    </w:lvl>
    <w:lvl w:ilvl="5" w:tplc="4AEEF9E4">
      <w:numFmt w:val="bullet"/>
      <w:lvlText w:val="•"/>
      <w:lvlJc w:val="left"/>
      <w:pPr>
        <w:ind w:left="2144" w:hanging="105"/>
      </w:pPr>
      <w:rPr>
        <w:rFonts w:hint="default"/>
      </w:rPr>
    </w:lvl>
    <w:lvl w:ilvl="6" w:tplc="2A684E38">
      <w:numFmt w:val="bullet"/>
      <w:lvlText w:val="•"/>
      <w:lvlJc w:val="left"/>
      <w:pPr>
        <w:ind w:left="2541" w:hanging="105"/>
      </w:pPr>
      <w:rPr>
        <w:rFonts w:hint="default"/>
      </w:rPr>
    </w:lvl>
    <w:lvl w:ilvl="7" w:tplc="2854A3F6">
      <w:numFmt w:val="bullet"/>
      <w:lvlText w:val="•"/>
      <w:lvlJc w:val="left"/>
      <w:pPr>
        <w:ind w:left="2938" w:hanging="105"/>
      </w:pPr>
      <w:rPr>
        <w:rFonts w:hint="default"/>
      </w:rPr>
    </w:lvl>
    <w:lvl w:ilvl="8" w:tplc="7CFA1A36">
      <w:numFmt w:val="bullet"/>
      <w:lvlText w:val="•"/>
      <w:lvlJc w:val="left"/>
      <w:pPr>
        <w:ind w:left="3335" w:hanging="105"/>
      </w:pPr>
      <w:rPr>
        <w:rFonts w:hint="default"/>
      </w:rPr>
    </w:lvl>
  </w:abstractNum>
  <w:abstractNum w:abstractNumId="642" w15:restartNumberingAfterBreak="0">
    <w:nsid w:val="50BB6F1D"/>
    <w:multiLevelType w:val="hybridMultilevel"/>
    <w:tmpl w:val="E862A8DC"/>
    <w:lvl w:ilvl="0" w:tplc="A6FEDFAE">
      <w:numFmt w:val="bullet"/>
      <w:lvlText w:val="•"/>
      <w:lvlJc w:val="left"/>
      <w:pPr>
        <w:ind w:left="140" w:hanging="84"/>
      </w:pPr>
      <w:rPr>
        <w:rFonts w:ascii="Times New Roman" w:eastAsia="Times New Roman" w:hAnsi="Times New Roman" w:cs="Times New Roman" w:hint="default"/>
        <w:w w:val="100"/>
        <w:sz w:val="14"/>
        <w:szCs w:val="14"/>
      </w:rPr>
    </w:lvl>
    <w:lvl w:ilvl="1" w:tplc="9B0E18C0">
      <w:numFmt w:val="bullet"/>
      <w:lvlText w:val="•"/>
      <w:lvlJc w:val="left"/>
      <w:pPr>
        <w:ind w:left="538" w:hanging="84"/>
      </w:pPr>
      <w:rPr>
        <w:rFonts w:hint="default"/>
      </w:rPr>
    </w:lvl>
    <w:lvl w:ilvl="2" w:tplc="CACEBE6E">
      <w:numFmt w:val="bullet"/>
      <w:lvlText w:val="•"/>
      <w:lvlJc w:val="left"/>
      <w:pPr>
        <w:ind w:left="937" w:hanging="84"/>
      </w:pPr>
      <w:rPr>
        <w:rFonts w:hint="default"/>
      </w:rPr>
    </w:lvl>
    <w:lvl w:ilvl="3" w:tplc="FD820AE8">
      <w:numFmt w:val="bullet"/>
      <w:lvlText w:val="•"/>
      <w:lvlJc w:val="left"/>
      <w:pPr>
        <w:ind w:left="1336" w:hanging="84"/>
      </w:pPr>
      <w:rPr>
        <w:rFonts w:hint="default"/>
      </w:rPr>
    </w:lvl>
    <w:lvl w:ilvl="4" w:tplc="B5ECB096">
      <w:numFmt w:val="bullet"/>
      <w:lvlText w:val="•"/>
      <w:lvlJc w:val="left"/>
      <w:pPr>
        <w:ind w:left="1735" w:hanging="84"/>
      </w:pPr>
      <w:rPr>
        <w:rFonts w:hint="default"/>
      </w:rPr>
    </w:lvl>
    <w:lvl w:ilvl="5" w:tplc="15362A36">
      <w:numFmt w:val="bullet"/>
      <w:lvlText w:val="•"/>
      <w:lvlJc w:val="left"/>
      <w:pPr>
        <w:ind w:left="2134" w:hanging="84"/>
      </w:pPr>
      <w:rPr>
        <w:rFonts w:hint="default"/>
      </w:rPr>
    </w:lvl>
    <w:lvl w:ilvl="6" w:tplc="A9FCBA22">
      <w:numFmt w:val="bullet"/>
      <w:lvlText w:val="•"/>
      <w:lvlJc w:val="left"/>
      <w:pPr>
        <w:ind w:left="2533" w:hanging="84"/>
      </w:pPr>
      <w:rPr>
        <w:rFonts w:hint="default"/>
      </w:rPr>
    </w:lvl>
    <w:lvl w:ilvl="7" w:tplc="542EE9F0">
      <w:numFmt w:val="bullet"/>
      <w:lvlText w:val="•"/>
      <w:lvlJc w:val="left"/>
      <w:pPr>
        <w:ind w:left="2932" w:hanging="84"/>
      </w:pPr>
      <w:rPr>
        <w:rFonts w:hint="default"/>
      </w:rPr>
    </w:lvl>
    <w:lvl w:ilvl="8" w:tplc="3282FA30">
      <w:numFmt w:val="bullet"/>
      <w:lvlText w:val="•"/>
      <w:lvlJc w:val="left"/>
      <w:pPr>
        <w:ind w:left="3331" w:hanging="84"/>
      </w:pPr>
      <w:rPr>
        <w:rFonts w:hint="default"/>
      </w:rPr>
    </w:lvl>
  </w:abstractNum>
  <w:abstractNum w:abstractNumId="643" w15:restartNumberingAfterBreak="0">
    <w:nsid w:val="50C14AB2"/>
    <w:multiLevelType w:val="hybridMultilevel"/>
    <w:tmpl w:val="AD7874B8"/>
    <w:lvl w:ilvl="0" w:tplc="56F2E7A4">
      <w:numFmt w:val="bullet"/>
      <w:lvlText w:val="•"/>
      <w:lvlJc w:val="left"/>
      <w:pPr>
        <w:ind w:left="140" w:hanging="84"/>
      </w:pPr>
      <w:rPr>
        <w:rFonts w:ascii="Times New Roman" w:eastAsia="Times New Roman" w:hAnsi="Times New Roman" w:cs="Times New Roman" w:hint="default"/>
        <w:w w:val="100"/>
        <w:sz w:val="14"/>
        <w:szCs w:val="14"/>
      </w:rPr>
    </w:lvl>
    <w:lvl w:ilvl="1" w:tplc="13946C48">
      <w:numFmt w:val="bullet"/>
      <w:lvlText w:val="•"/>
      <w:lvlJc w:val="left"/>
      <w:pPr>
        <w:ind w:left="538" w:hanging="84"/>
      </w:pPr>
      <w:rPr>
        <w:rFonts w:hint="default"/>
      </w:rPr>
    </w:lvl>
    <w:lvl w:ilvl="2" w:tplc="84DA2D5A">
      <w:numFmt w:val="bullet"/>
      <w:lvlText w:val="•"/>
      <w:lvlJc w:val="left"/>
      <w:pPr>
        <w:ind w:left="937" w:hanging="84"/>
      </w:pPr>
      <w:rPr>
        <w:rFonts w:hint="default"/>
      </w:rPr>
    </w:lvl>
    <w:lvl w:ilvl="3" w:tplc="36A4B100">
      <w:numFmt w:val="bullet"/>
      <w:lvlText w:val="•"/>
      <w:lvlJc w:val="left"/>
      <w:pPr>
        <w:ind w:left="1336" w:hanging="84"/>
      </w:pPr>
      <w:rPr>
        <w:rFonts w:hint="default"/>
      </w:rPr>
    </w:lvl>
    <w:lvl w:ilvl="4" w:tplc="E1762A12">
      <w:numFmt w:val="bullet"/>
      <w:lvlText w:val="•"/>
      <w:lvlJc w:val="left"/>
      <w:pPr>
        <w:ind w:left="1735" w:hanging="84"/>
      </w:pPr>
      <w:rPr>
        <w:rFonts w:hint="default"/>
      </w:rPr>
    </w:lvl>
    <w:lvl w:ilvl="5" w:tplc="45DA3A26">
      <w:numFmt w:val="bullet"/>
      <w:lvlText w:val="•"/>
      <w:lvlJc w:val="left"/>
      <w:pPr>
        <w:ind w:left="2134" w:hanging="84"/>
      </w:pPr>
      <w:rPr>
        <w:rFonts w:hint="default"/>
      </w:rPr>
    </w:lvl>
    <w:lvl w:ilvl="6" w:tplc="1520D454">
      <w:numFmt w:val="bullet"/>
      <w:lvlText w:val="•"/>
      <w:lvlJc w:val="left"/>
      <w:pPr>
        <w:ind w:left="2533" w:hanging="84"/>
      </w:pPr>
      <w:rPr>
        <w:rFonts w:hint="default"/>
      </w:rPr>
    </w:lvl>
    <w:lvl w:ilvl="7" w:tplc="14148308">
      <w:numFmt w:val="bullet"/>
      <w:lvlText w:val="•"/>
      <w:lvlJc w:val="left"/>
      <w:pPr>
        <w:ind w:left="2932" w:hanging="84"/>
      </w:pPr>
      <w:rPr>
        <w:rFonts w:hint="default"/>
      </w:rPr>
    </w:lvl>
    <w:lvl w:ilvl="8" w:tplc="47088728">
      <w:numFmt w:val="bullet"/>
      <w:lvlText w:val="•"/>
      <w:lvlJc w:val="left"/>
      <w:pPr>
        <w:ind w:left="3331" w:hanging="84"/>
      </w:pPr>
      <w:rPr>
        <w:rFonts w:hint="default"/>
      </w:rPr>
    </w:lvl>
  </w:abstractNum>
  <w:abstractNum w:abstractNumId="644" w15:restartNumberingAfterBreak="0">
    <w:nsid w:val="5119759A"/>
    <w:multiLevelType w:val="hybridMultilevel"/>
    <w:tmpl w:val="B98A7BAA"/>
    <w:lvl w:ilvl="0" w:tplc="C1DCB058">
      <w:numFmt w:val="bullet"/>
      <w:lvlText w:val="–"/>
      <w:lvlJc w:val="left"/>
      <w:pPr>
        <w:ind w:left="160" w:hanging="105"/>
      </w:pPr>
      <w:rPr>
        <w:rFonts w:ascii="Times New Roman" w:eastAsia="Times New Roman" w:hAnsi="Times New Roman" w:cs="Times New Roman" w:hint="default"/>
        <w:spacing w:val="-8"/>
        <w:w w:val="100"/>
        <w:sz w:val="14"/>
        <w:szCs w:val="14"/>
      </w:rPr>
    </w:lvl>
    <w:lvl w:ilvl="1" w:tplc="9ACC112C">
      <w:numFmt w:val="bullet"/>
      <w:lvlText w:val="•"/>
      <w:lvlJc w:val="left"/>
      <w:pPr>
        <w:ind w:left="556" w:hanging="105"/>
      </w:pPr>
      <w:rPr>
        <w:rFonts w:hint="default"/>
      </w:rPr>
    </w:lvl>
    <w:lvl w:ilvl="2" w:tplc="0A7EDD58">
      <w:numFmt w:val="bullet"/>
      <w:lvlText w:val="•"/>
      <w:lvlJc w:val="left"/>
      <w:pPr>
        <w:ind w:left="953" w:hanging="105"/>
      </w:pPr>
      <w:rPr>
        <w:rFonts w:hint="default"/>
      </w:rPr>
    </w:lvl>
    <w:lvl w:ilvl="3" w:tplc="FDDCA2C4">
      <w:numFmt w:val="bullet"/>
      <w:lvlText w:val="•"/>
      <w:lvlJc w:val="left"/>
      <w:pPr>
        <w:ind w:left="1350" w:hanging="105"/>
      </w:pPr>
      <w:rPr>
        <w:rFonts w:hint="default"/>
      </w:rPr>
    </w:lvl>
    <w:lvl w:ilvl="4" w:tplc="DD2804F0">
      <w:numFmt w:val="bullet"/>
      <w:lvlText w:val="•"/>
      <w:lvlJc w:val="left"/>
      <w:pPr>
        <w:ind w:left="1747" w:hanging="105"/>
      </w:pPr>
      <w:rPr>
        <w:rFonts w:hint="default"/>
      </w:rPr>
    </w:lvl>
    <w:lvl w:ilvl="5" w:tplc="BC0EF15C">
      <w:numFmt w:val="bullet"/>
      <w:lvlText w:val="•"/>
      <w:lvlJc w:val="left"/>
      <w:pPr>
        <w:ind w:left="2144" w:hanging="105"/>
      </w:pPr>
      <w:rPr>
        <w:rFonts w:hint="default"/>
      </w:rPr>
    </w:lvl>
    <w:lvl w:ilvl="6" w:tplc="1F6265BE">
      <w:numFmt w:val="bullet"/>
      <w:lvlText w:val="•"/>
      <w:lvlJc w:val="left"/>
      <w:pPr>
        <w:ind w:left="2541" w:hanging="105"/>
      </w:pPr>
      <w:rPr>
        <w:rFonts w:hint="default"/>
      </w:rPr>
    </w:lvl>
    <w:lvl w:ilvl="7" w:tplc="A1B2A798">
      <w:numFmt w:val="bullet"/>
      <w:lvlText w:val="•"/>
      <w:lvlJc w:val="left"/>
      <w:pPr>
        <w:ind w:left="2938" w:hanging="105"/>
      </w:pPr>
      <w:rPr>
        <w:rFonts w:hint="default"/>
      </w:rPr>
    </w:lvl>
    <w:lvl w:ilvl="8" w:tplc="0F601EAA">
      <w:numFmt w:val="bullet"/>
      <w:lvlText w:val="•"/>
      <w:lvlJc w:val="left"/>
      <w:pPr>
        <w:ind w:left="3335" w:hanging="105"/>
      </w:pPr>
      <w:rPr>
        <w:rFonts w:hint="default"/>
      </w:rPr>
    </w:lvl>
  </w:abstractNum>
  <w:abstractNum w:abstractNumId="645" w15:restartNumberingAfterBreak="0">
    <w:nsid w:val="51334E7B"/>
    <w:multiLevelType w:val="hybridMultilevel"/>
    <w:tmpl w:val="1F0C6F9C"/>
    <w:lvl w:ilvl="0" w:tplc="0D4A44D2">
      <w:numFmt w:val="bullet"/>
      <w:lvlText w:val="•"/>
      <w:lvlJc w:val="left"/>
      <w:pPr>
        <w:ind w:left="209" w:hanging="154"/>
      </w:pPr>
      <w:rPr>
        <w:rFonts w:ascii="Times New Roman" w:eastAsia="Times New Roman" w:hAnsi="Times New Roman" w:cs="Times New Roman" w:hint="default"/>
        <w:spacing w:val="-6"/>
        <w:w w:val="100"/>
        <w:sz w:val="14"/>
        <w:szCs w:val="14"/>
      </w:rPr>
    </w:lvl>
    <w:lvl w:ilvl="1" w:tplc="BE6A60C4">
      <w:numFmt w:val="bullet"/>
      <w:lvlText w:val="•"/>
      <w:lvlJc w:val="left"/>
      <w:pPr>
        <w:ind w:left="592" w:hanging="154"/>
      </w:pPr>
      <w:rPr>
        <w:rFonts w:hint="default"/>
      </w:rPr>
    </w:lvl>
    <w:lvl w:ilvl="2" w:tplc="AEE62402">
      <w:numFmt w:val="bullet"/>
      <w:lvlText w:val="•"/>
      <w:lvlJc w:val="left"/>
      <w:pPr>
        <w:ind w:left="985" w:hanging="154"/>
      </w:pPr>
      <w:rPr>
        <w:rFonts w:hint="default"/>
      </w:rPr>
    </w:lvl>
    <w:lvl w:ilvl="3" w:tplc="E3BEB4BE">
      <w:numFmt w:val="bullet"/>
      <w:lvlText w:val="•"/>
      <w:lvlJc w:val="left"/>
      <w:pPr>
        <w:ind w:left="1378" w:hanging="154"/>
      </w:pPr>
      <w:rPr>
        <w:rFonts w:hint="default"/>
      </w:rPr>
    </w:lvl>
    <w:lvl w:ilvl="4" w:tplc="8E4CA672">
      <w:numFmt w:val="bullet"/>
      <w:lvlText w:val="•"/>
      <w:lvlJc w:val="left"/>
      <w:pPr>
        <w:ind w:left="1771" w:hanging="154"/>
      </w:pPr>
      <w:rPr>
        <w:rFonts w:hint="default"/>
      </w:rPr>
    </w:lvl>
    <w:lvl w:ilvl="5" w:tplc="F1B448AA">
      <w:numFmt w:val="bullet"/>
      <w:lvlText w:val="•"/>
      <w:lvlJc w:val="left"/>
      <w:pPr>
        <w:ind w:left="2164" w:hanging="154"/>
      </w:pPr>
      <w:rPr>
        <w:rFonts w:hint="default"/>
      </w:rPr>
    </w:lvl>
    <w:lvl w:ilvl="6" w:tplc="F86AB2E0">
      <w:numFmt w:val="bullet"/>
      <w:lvlText w:val="•"/>
      <w:lvlJc w:val="left"/>
      <w:pPr>
        <w:ind w:left="2557" w:hanging="154"/>
      </w:pPr>
      <w:rPr>
        <w:rFonts w:hint="default"/>
      </w:rPr>
    </w:lvl>
    <w:lvl w:ilvl="7" w:tplc="BB1EE420">
      <w:numFmt w:val="bullet"/>
      <w:lvlText w:val="•"/>
      <w:lvlJc w:val="left"/>
      <w:pPr>
        <w:ind w:left="2950" w:hanging="154"/>
      </w:pPr>
      <w:rPr>
        <w:rFonts w:hint="default"/>
      </w:rPr>
    </w:lvl>
    <w:lvl w:ilvl="8" w:tplc="1DB883B6">
      <w:numFmt w:val="bullet"/>
      <w:lvlText w:val="•"/>
      <w:lvlJc w:val="left"/>
      <w:pPr>
        <w:ind w:left="3343" w:hanging="154"/>
      </w:pPr>
      <w:rPr>
        <w:rFonts w:hint="default"/>
      </w:rPr>
    </w:lvl>
  </w:abstractNum>
  <w:abstractNum w:abstractNumId="646" w15:restartNumberingAfterBreak="0">
    <w:nsid w:val="51422247"/>
    <w:multiLevelType w:val="hybridMultilevel"/>
    <w:tmpl w:val="7BE0E566"/>
    <w:lvl w:ilvl="0" w:tplc="151E7F0E">
      <w:numFmt w:val="bullet"/>
      <w:lvlText w:val="•"/>
      <w:lvlJc w:val="left"/>
      <w:pPr>
        <w:ind w:left="139" w:hanging="84"/>
      </w:pPr>
      <w:rPr>
        <w:rFonts w:ascii="Times New Roman" w:eastAsia="Times New Roman" w:hAnsi="Times New Roman" w:cs="Times New Roman" w:hint="default"/>
        <w:w w:val="100"/>
        <w:sz w:val="14"/>
        <w:szCs w:val="14"/>
      </w:rPr>
    </w:lvl>
    <w:lvl w:ilvl="1" w:tplc="A4362564">
      <w:numFmt w:val="bullet"/>
      <w:lvlText w:val="•"/>
      <w:lvlJc w:val="left"/>
      <w:pPr>
        <w:ind w:left="538" w:hanging="84"/>
      </w:pPr>
      <w:rPr>
        <w:rFonts w:hint="default"/>
      </w:rPr>
    </w:lvl>
    <w:lvl w:ilvl="2" w:tplc="D6A2925E">
      <w:numFmt w:val="bullet"/>
      <w:lvlText w:val="•"/>
      <w:lvlJc w:val="left"/>
      <w:pPr>
        <w:ind w:left="937" w:hanging="84"/>
      </w:pPr>
      <w:rPr>
        <w:rFonts w:hint="default"/>
      </w:rPr>
    </w:lvl>
    <w:lvl w:ilvl="3" w:tplc="BDAAAF2C">
      <w:numFmt w:val="bullet"/>
      <w:lvlText w:val="•"/>
      <w:lvlJc w:val="left"/>
      <w:pPr>
        <w:ind w:left="1336" w:hanging="84"/>
      </w:pPr>
      <w:rPr>
        <w:rFonts w:hint="default"/>
      </w:rPr>
    </w:lvl>
    <w:lvl w:ilvl="4" w:tplc="BAEEB92C">
      <w:numFmt w:val="bullet"/>
      <w:lvlText w:val="•"/>
      <w:lvlJc w:val="left"/>
      <w:pPr>
        <w:ind w:left="1735" w:hanging="84"/>
      </w:pPr>
      <w:rPr>
        <w:rFonts w:hint="default"/>
      </w:rPr>
    </w:lvl>
    <w:lvl w:ilvl="5" w:tplc="68FCF380">
      <w:numFmt w:val="bullet"/>
      <w:lvlText w:val="•"/>
      <w:lvlJc w:val="left"/>
      <w:pPr>
        <w:ind w:left="2134" w:hanging="84"/>
      </w:pPr>
      <w:rPr>
        <w:rFonts w:hint="default"/>
      </w:rPr>
    </w:lvl>
    <w:lvl w:ilvl="6" w:tplc="11FAF570">
      <w:numFmt w:val="bullet"/>
      <w:lvlText w:val="•"/>
      <w:lvlJc w:val="left"/>
      <w:pPr>
        <w:ind w:left="2533" w:hanging="84"/>
      </w:pPr>
      <w:rPr>
        <w:rFonts w:hint="default"/>
      </w:rPr>
    </w:lvl>
    <w:lvl w:ilvl="7" w:tplc="63A2A6AE">
      <w:numFmt w:val="bullet"/>
      <w:lvlText w:val="•"/>
      <w:lvlJc w:val="left"/>
      <w:pPr>
        <w:ind w:left="2932" w:hanging="84"/>
      </w:pPr>
      <w:rPr>
        <w:rFonts w:hint="default"/>
      </w:rPr>
    </w:lvl>
    <w:lvl w:ilvl="8" w:tplc="EDBAB752">
      <w:numFmt w:val="bullet"/>
      <w:lvlText w:val="•"/>
      <w:lvlJc w:val="left"/>
      <w:pPr>
        <w:ind w:left="3331" w:hanging="84"/>
      </w:pPr>
      <w:rPr>
        <w:rFonts w:hint="default"/>
      </w:rPr>
    </w:lvl>
  </w:abstractNum>
  <w:abstractNum w:abstractNumId="647" w15:restartNumberingAfterBreak="0">
    <w:nsid w:val="516E3B7B"/>
    <w:multiLevelType w:val="hybridMultilevel"/>
    <w:tmpl w:val="493E3960"/>
    <w:lvl w:ilvl="0" w:tplc="9BF0D1E8">
      <w:start w:val="1"/>
      <w:numFmt w:val="decimal"/>
      <w:lvlText w:val="%1."/>
      <w:lvlJc w:val="left"/>
      <w:pPr>
        <w:ind w:left="676" w:hanging="180"/>
        <w:jc w:val="left"/>
      </w:pPr>
      <w:rPr>
        <w:rFonts w:ascii="Times New Roman" w:eastAsia="Times New Roman" w:hAnsi="Times New Roman" w:cs="Times New Roman" w:hint="default"/>
        <w:b/>
        <w:bCs/>
        <w:spacing w:val="-24"/>
        <w:w w:val="100"/>
        <w:sz w:val="18"/>
        <w:szCs w:val="18"/>
      </w:rPr>
    </w:lvl>
    <w:lvl w:ilvl="1" w:tplc="28F0FE94">
      <w:numFmt w:val="bullet"/>
      <w:lvlText w:val="•"/>
      <w:lvlJc w:val="left"/>
      <w:pPr>
        <w:ind w:left="1690" w:hanging="180"/>
      </w:pPr>
      <w:rPr>
        <w:rFonts w:hint="default"/>
      </w:rPr>
    </w:lvl>
    <w:lvl w:ilvl="2" w:tplc="3112EFE2">
      <w:numFmt w:val="bullet"/>
      <w:lvlText w:val="•"/>
      <w:lvlJc w:val="left"/>
      <w:pPr>
        <w:ind w:left="2701" w:hanging="180"/>
      </w:pPr>
      <w:rPr>
        <w:rFonts w:hint="default"/>
      </w:rPr>
    </w:lvl>
    <w:lvl w:ilvl="3" w:tplc="6226D29C">
      <w:numFmt w:val="bullet"/>
      <w:lvlText w:val="•"/>
      <w:lvlJc w:val="left"/>
      <w:pPr>
        <w:ind w:left="3711" w:hanging="180"/>
      </w:pPr>
      <w:rPr>
        <w:rFonts w:hint="default"/>
      </w:rPr>
    </w:lvl>
    <w:lvl w:ilvl="4" w:tplc="287A2A58">
      <w:numFmt w:val="bullet"/>
      <w:lvlText w:val="•"/>
      <w:lvlJc w:val="left"/>
      <w:pPr>
        <w:ind w:left="4722" w:hanging="180"/>
      </w:pPr>
      <w:rPr>
        <w:rFonts w:hint="default"/>
      </w:rPr>
    </w:lvl>
    <w:lvl w:ilvl="5" w:tplc="BAD86504">
      <w:numFmt w:val="bullet"/>
      <w:lvlText w:val="•"/>
      <w:lvlJc w:val="left"/>
      <w:pPr>
        <w:ind w:left="5732" w:hanging="180"/>
      </w:pPr>
      <w:rPr>
        <w:rFonts w:hint="default"/>
      </w:rPr>
    </w:lvl>
    <w:lvl w:ilvl="6" w:tplc="CE84457A">
      <w:numFmt w:val="bullet"/>
      <w:lvlText w:val="•"/>
      <w:lvlJc w:val="left"/>
      <w:pPr>
        <w:ind w:left="6743" w:hanging="180"/>
      </w:pPr>
      <w:rPr>
        <w:rFonts w:hint="default"/>
      </w:rPr>
    </w:lvl>
    <w:lvl w:ilvl="7" w:tplc="B42C8192">
      <w:numFmt w:val="bullet"/>
      <w:lvlText w:val="•"/>
      <w:lvlJc w:val="left"/>
      <w:pPr>
        <w:ind w:left="7753" w:hanging="180"/>
      </w:pPr>
      <w:rPr>
        <w:rFonts w:hint="default"/>
      </w:rPr>
    </w:lvl>
    <w:lvl w:ilvl="8" w:tplc="238AAFF6">
      <w:numFmt w:val="bullet"/>
      <w:lvlText w:val="•"/>
      <w:lvlJc w:val="left"/>
      <w:pPr>
        <w:ind w:left="8764" w:hanging="180"/>
      </w:pPr>
      <w:rPr>
        <w:rFonts w:hint="default"/>
      </w:rPr>
    </w:lvl>
  </w:abstractNum>
  <w:abstractNum w:abstractNumId="648" w15:restartNumberingAfterBreak="0">
    <w:nsid w:val="5176637C"/>
    <w:multiLevelType w:val="hybridMultilevel"/>
    <w:tmpl w:val="8FF8B34A"/>
    <w:lvl w:ilvl="0" w:tplc="9AAE8A56">
      <w:numFmt w:val="bullet"/>
      <w:lvlText w:val="–"/>
      <w:lvlJc w:val="left"/>
      <w:pPr>
        <w:ind w:left="160" w:hanging="105"/>
      </w:pPr>
      <w:rPr>
        <w:rFonts w:ascii="Times New Roman" w:eastAsia="Times New Roman" w:hAnsi="Times New Roman" w:cs="Times New Roman" w:hint="default"/>
        <w:spacing w:val="-16"/>
        <w:w w:val="100"/>
        <w:sz w:val="14"/>
        <w:szCs w:val="14"/>
      </w:rPr>
    </w:lvl>
    <w:lvl w:ilvl="1" w:tplc="6F66F872">
      <w:numFmt w:val="bullet"/>
      <w:lvlText w:val="•"/>
      <w:lvlJc w:val="left"/>
      <w:pPr>
        <w:ind w:left="556" w:hanging="105"/>
      </w:pPr>
      <w:rPr>
        <w:rFonts w:hint="default"/>
      </w:rPr>
    </w:lvl>
    <w:lvl w:ilvl="2" w:tplc="DBEEC030">
      <w:numFmt w:val="bullet"/>
      <w:lvlText w:val="•"/>
      <w:lvlJc w:val="left"/>
      <w:pPr>
        <w:ind w:left="953" w:hanging="105"/>
      </w:pPr>
      <w:rPr>
        <w:rFonts w:hint="default"/>
      </w:rPr>
    </w:lvl>
    <w:lvl w:ilvl="3" w:tplc="6D386ED2">
      <w:numFmt w:val="bullet"/>
      <w:lvlText w:val="•"/>
      <w:lvlJc w:val="left"/>
      <w:pPr>
        <w:ind w:left="1350" w:hanging="105"/>
      </w:pPr>
      <w:rPr>
        <w:rFonts w:hint="default"/>
      </w:rPr>
    </w:lvl>
    <w:lvl w:ilvl="4" w:tplc="D45424A0">
      <w:numFmt w:val="bullet"/>
      <w:lvlText w:val="•"/>
      <w:lvlJc w:val="left"/>
      <w:pPr>
        <w:ind w:left="1747" w:hanging="105"/>
      </w:pPr>
      <w:rPr>
        <w:rFonts w:hint="default"/>
      </w:rPr>
    </w:lvl>
    <w:lvl w:ilvl="5" w:tplc="589EFA4C">
      <w:numFmt w:val="bullet"/>
      <w:lvlText w:val="•"/>
      <w:lvlJc w:val="left"/>
      <w:pPr>
        <w:ind w:left="2144" w:hanging="105"/>
      </w:pPr>
      <w:rPr>
        <w:rFonts w:hint="default"/>
      </w:rPr>
    </w:lvl>
    <w:lvl w:ilvl="6" w:tplc="BDF6309E">
      <w:numFmt w:val="bullet"/>
      <w:lvlText w:val="•"/>
      <w:lvlJc w:val="left"/>
      <w:pPr>
        <w:ind w:left="2541" w:hanging="105"/>
      </w:pPr>
      <w:rPr>
        <w:rFonts w:hint="default"/>
      </w:rPr>
    </w:lvl>
    <w:lvl w:ilvl="7" w:tplc="77AEB836">
      <w:numFmt w:val="bullet"/>
      <w:lvlText w:val="•"/>
      <w:lvlJc w:val="left"/>
      <w:pPr>
        <w:ind w:left="2938" w:hanging="105"/>
      </w:pPr>
      <w:rPr>
        <w:rFonts w:hint="default"/>
      </w:rPr>
    </w:lvl>
    <w:lvl w:ilvl="8" w:tplc="848A0D64">
      <w:numFmt w:val="bullet"/>
      <w:lvlText w:val="•"/>
      <w:lvlJc w:val="left"/>
      <w:pPr>
        <w:ind w:left="3335" w:hanging="105"/>
      </w:pPr>
      <w:rPr>
        <w:rFonts w:hint="default"/>
      </w:rPr>
    </w:lvl>
  </w:abstractNum>
  <w:abstractNum w:abstractNumId="649" w15:restartNumberingAfterBreak="0">
    <w:nsid w:val="51770C85"/>
    <w:multiLevelType w:val="hybridMultilevel"/>
    <w:tmpl w:val="DD6066DA"/>
    <w:lvl w:ilvl="0" w:tplc="3DD80026">
      <w:numFmt w:val="bullet"/>
      <w:lvlText w:val="•"/>
      <w:lvlJc w:val="left"/>
      <w:pPr>
        <w:ind w:left="140" w:hanging="84"/>
      </w:pPr>
      <w:rPr>
        <w:rFonts w:ascii="Times New Roman" w:eastAsia="Times New Roman" w:hAnsi="Times New Roman" w:cs="Times New Roman" w:hint="default"/>
        <w:w w:val="100"/>
        <w:sz w:val="14"/>
        <w:szCs w:val="14"/>
      </w:rPr>
    </w:lvl>
    <w:lvl w:ilvl="1" w:tplc="F7E0DE42">
      <w:numFmt w:val="bullet"/>
      <w:lvlText w:val="•"/>
      <w:lvlJc w:val="left"/>
      <w:pPr>
        <w:ind w:left="538" w:hanging="84"/>
      </w:pPr>
      <w:rPr>
        <w:rFonts w:hint="default"/>
      </w:rPr>
    </w:lvl>
    <w:lvl w:ilvl="2" w:tplc="3BE05DE4">
      <w:numFmt w:val="bullet"/>
      <w:lvlText w:val="•"/>
      <w:lvlJc w:val="left"/>
      <w:pPr>
        <w:ind w:left="937" w:hanging="84"/>
      </w:pPr>
      <w:rPr>
        <w:rFonts w:hint="default"/>
      </w:rPr>
    </w:lvl>
    <w:lvl w:ilvl="3" w:tplc="91DAD1B2">
      <w:numFmt w:val="bullet"/>
      <w:lvlText w:val="•"/>
      <w:lvlJc w:val="left"/>
      <w:pPr>
        <w:ind w:left="1336" w:hanging="84"/>
      </w:pPr>
      <w:rPr>
        <w:rFonts w:hint="default"/>
      </w:rPr>
    </w:lvl>
    <w:lvl w:ilvl="4" w:tplc="5878468A">
      <w:numFmt w:val="bullet"/>
      <w:lvlText w:val="•"/>
      <w:lvlJc w:val="left"/>
      <w:pPr>
        <w:ind w:left="1735" w:hanging="84"/>
      </w:pPr>
      <w:rPr>
        <w:rFonts w:hint="default"/>
      </w:rPr>
    </w:lvl>
    <w:lvl w:ilvl="5" w:tplc="A860F18C">
      <w:numFmt w:val="bullet"/>
      <w:lvlText w:val="•"/>
      <w:lvlJc w:val="left"/>
      <w:pPr>
        <w:ind w:left="2134" w:hanging="84"/>
      </w:pPr>
      <w:rPr>
        <w:rFonts w:hint="default"/>
      </w:rPr>
    </w:lvl>
    <w:lvl w:ilvl="6" w:tplc="259AE86E">
      <w:numFmt w:val="bullet"/>
      <w:lvlText w:val="•"/>
      <w:lvlJc w:val="left"/>
      <w:pPr>
        <w:ind w:left="2533" w:hanging="84"/>
      </w:pPr>
      <w:rPr>
        <w:rFonts w:hint="default"/>
      </w:rPr>
    </w:lvl>
    <w:lvl w:ilvl="7" w:tplc="79AEAC68">
      <w:numFmt w:val="bullet"/>
      <w:lvlText w:val="•"/>
      <w:lvlJc w:val="left"/>
      <w:pPr>
        <w:ind w:left="2932" w:hanging="84"/>
      </w:pPr>
      <w:rPr>
        <w:rFonts w:hint="default"/>
      </w:rPr>
    </w:lvl>
    <w:lvl w:ilvl="8" w:tplc="C4CA2876">
      <w:numFmt w:val="bullet"/>
      <w:lvlText w:val="•"/>
      <w:lvlJc w:val="left"/>
      <w:pPr>
        <w:ind w:left="3331" w:hanging="84"/>
      </w:pPr>
      <w:rPr>
        <w:rFonts w:hint="default"/>
      </w:rPr>
    </w:lvl>
  </w:abstractNum>
  <w:abstractNum w:abstractNumId="650" w15:restartNumberingAfterBreak="0">
    <w:nsid w:val="51782006"/>
    <w:multiLevelType w:val="hybridMultilevel"/>
    <w:tmpl w:val="90DA90AE"/>
    <w:lvl w:ilvl="0" w:tplc="F5C2B1A2">
      <w:numFmt w:val="bullet"/>
      <w:lvlText w:val="–"/>
      <w:lvlJc w:val="left"/>
      <w:pPr>
        <w:ind w:left="160" w:hanging="105"/>
      </w:pPr>
      <w:rPr>
        <w:rFonts w:ascii="Times New Roman" w:eastAsia="Times New Roman" w:hAnsi="Times New Roman" w:cs="Times New Roman" w:hint="default"/>
        <w:spacing w:val="-5"/>
        <w:w w:val="100"/>
        <w:sz w:val="14"/>
        <w:szCs w:val="14"/>
      </w:rPr>
    </w:lvl>
    <w:lvl w:ilvl="1" w:tplc="FF3AE116">
      <w:numFmt w:val="bullet"/>
      <w:lvlText w:val="•"/>
      <w:lvlJc w:val="left"/>
      <w:pPr>
        <w:ind w:left="556" w:hanging="105"/>
      </w:pPr>
      <w:rPr>
        <w:rFonts w:hint="default"/>
      </w:rPr>
    </w:lvl>
    <w:lvl w:ilvl="2" w:tplc="CCAC6D5C">
      <w:numFmt w:val="bullet"/>
      <w:lvlText w:val="•"/>
      <w:lvlJc w:val="left"/>
      <w:pPr>
        <w:ind w:left="953" w:hanging="105"/>
      </w:pPr>
      <w:rPr>
        <w:rFonts w:hint="default"/>
      </w:rPr>
    </w:lvl>
    <w:lvl w:ilvl="3" w:tplc="CFACAA1A">
      <w:numFmt w:val="bullet"/>
      <w:lvlText w:val="•"/>
      <w:lvlJc w:val="left"/>
      <w:pPr>
        <w:ind w:left="1350" w:hanging="105"/>
      </w:pPr>
      <w:rPr>
        <w:rFonts w:hint="default"/>
      </w:rPr>
    </w:lvl>
    <w:lvl w:ilvl="4" w:tplc="11C865AC">
      <w:numFmt w:val="bullet"/>
      <w:lvlText w:val="•"/>
      <w:lvlJc w:val="left"/>
      <w:pPr>
        <w:ind w:left="1747" w:hanging="105"/>
      </w:pPr>
      <w:rPr>
        <w:rFonts w:hint="default"/>
      </w:rPr>
    </w:lvl>
    <w:lvl w:ilvl="5" w:tplc="E7E4C002">
      <w:numFmt w:val="bullet"/>
      <w:lvlText w:val="•"/>
      <w:lvlJc w:val="left"/>
      <w:pPr>
        <w:ind w:left="2144" w:hanging="105"/>
      </w:pPr>
      <w:rPr>
        <w:rFonts w:hint="default"/>
      </w:rPr>
    </w:lvl>
    <w:lvl w:ilvl="6" w:tplc="9158739C">
      <w:numFmt w:val="bullet"/>
      <w:lvlText w:val="•"/>
      <w:lvlJc w:val="left"/>
      <w:pPr>
        <w:ind w:left="2541" w:hanging="105"/>
      </w:pPr>
      <w:rPr>
        <w:rFonts w:hint="default"/>
      </w:rPr>
    </w:lvl>
    <w:lvl w:ilvl="7" w:tplc="A5BEFF9C">
      <w:numFmt w:val="bullet"/>
      <w:lvlText w:val="•"/>
      <w:lvlJc w:val="left"/>
      <w:pPr>
        <w:ind w:left="2938" w:hanging="105"/>
      </w:pPr>
      <w:rPr>
        <w:rFonts w:hint="default"/>
      </w:rPr>
    </w:lvl>
    <w:lvl w:ilvl="8" w:tplc="8DDA526E">
      <w:numFmt w:val="bullet"/>
      <w:lvlText w:val="•"/>
      <w:lvlJc w:val="left"/>
      <w:pPr>
        <w:ind w:left="3335" w:hanging="105"/>
      </w:pPr>
      <w:rPr>
        <w:rFonts w:hint="default"/>
      </w:rPr>
    </w:lvl>
  </w:abstractNum>
  <w:abstractNum w:abstractNumId="651" w15:restartNumberingAfterBreak="0">
    <w:nsid w:val="51CB19F6"/>
    <w:multiLevelType w:val="hybridMultilevel"/>
    <w:tmpl w:val="423A114E"/>
    <w:lvl w:ilvl="0" w:tplc="64E29248">
      <w:start w:val="1"/>
      <w:numFmt w:val="decimal"/>
      <w:lvlText w:val="%1."/>
      <w:lvlJc w:val="left"/>
      <w:pPr>
        <w:ind w:left="677" w:hanging="180"/>
        <w:jc w:val="left"/>
      </w:pPr>
      <w:rPr>
        <w:rFonts w:ascii="Times New Roman" w:eastAsia="Times New Roman" w:hAnsi="Times New Roman" w:cs="Times New Roman" w:hint="default"/>
        <w:spacing w:val="-10"/>
        <w:w w:val="100"/>
        <w:sz w:val="18"/>
        <w:szCs w:val="18"/>
      </w:rPr>
    </w:lvl>
    <w:lvl w:ilvl="1" w:tplc="50740424">
      <w:numFmt w:val="bullet"/>
      <w:lvlText w:val="•"/>
      <w:lvlJc w:val="left"/>
      <w:pPr>
        <w:ind w:left="1690" w:hanging="180"/>
      </w:pPr>
      <w:rPr>
        <w:rFonts w:hint="default"/>
      </w:rPr>
    </w:lvl>
    <w:lvl w:ilvl="2" w:tplc="5A2CD9AE">
      <w:numFmt w:val="bullet"/>
      <w:lvlText w:val="•"/>
      <w:lvlJc w:val="left"/>
      <w:pPr>
        <w:ind w:left="2701" w:hanging="180"/>
      </w:pPr>
      <w:rPr>
        <w:rFonts w:hint="default"/>
      </w:rPr>
    </w:lvl>
    <w:lvl w:ilvl="3" w:tplc="6C6E42EA">
      <w:numFmt w:val="bullet"/>
      <w:lvlText w:val="•"/>
      <w:lvlJc w:val="left"/>
      <w:pPr>
        <w:ind w:left="3711" w:hanging="180"/>
      </w:pPr>
      <w:rPr>
        <w:rFonts w:hint="default"/>
      </w:rPr>
    </w:lvl>
    <w:lvl w:ilvl="4" w:tplc="95AEC478">
      <w:numFmt w:val="bullet"/>
      <w:lvlText w:val="•"/>
      <w:lvlJc w:val="left"/>
      <w:pPr>
        <w:ind w:left="4722" w:hanging="180"/>
      </w:pPr>
      <w:rPr>
        <w:rFonts w:hint="default"/>
      </w:rPr>
    </w:lvl>
    <w:lvl w:ilvl="5" w:tplc="A3DCD670">
      <w:numFmt w:val="bullet"/>
      <w:lvlText w:val="•"/>
      <w:lvlJc w:val="left"/>
      <w:pPr>
        <w:ind w:left="5732" w:hanging="180"/>
      </w:pPr>
      <w:rPr>
        <w:rFonts w:hint="default"/>
      </w:rPr>
    </w:lvl>
    <w:lvl w:ilvl="6" w:tplc="18386816">
      <w:numFmt w:val="bullet"/>
      <w:lvlText w:val="•"/>
      <w:lvlJc w:val="left"/>
      <w:pPr>
        <w:ind w:left="6743" w:hanging="180"/>
      </w:pPr>
      <w:rPr>
        <w:rFonts w:hint="default"/>
      </w:rPr>
    </w:lvl>
    <w:lvl w:ilvl="7" w:tplc="6AF4B194">
      <w:numFmt w:val="bullet"/>
      <w:lvlText w:val="•"/>
      <w:lvlJc w:val="left"/>
      <w:pPr>
        <w:ind w:left="7753" w:hanging="180"/>
      </w:pPr>
      <w:rPr>
        <w:rFonts w:hint="default"/>
      </w:rPr>
    </w:lvl>
    <w:lvl w:ilvl="8" w:tplc="F18C1FE6">
      <w:numFmt w:val="bullet"/>
      <w:lvlText w:val="•"/>
      <w:lvlJc w:val="left"/>
      <w:pPr>
        <w:ind w:left="8764" w:hanging="180"/>
      </w:pPr>
      <w:rPr>
        <w:rFonts w:hint="default"/>
      </w:rPr>
    </w:lvl>
  </w:abstractNum>
  <w:abstractNum w:abstractNumId="652" w15:restartNumberingAfterBreak="0">
    <w:nsid w:val="51D35C40"/>
    <w:multiLevelType w:val="hybridMultilevel"/>
    <w:tmpl w:val="76449146"/>
    <w:lvl w:ilvl="0" w:tplc="B2B42DAA">
      <w:numFmt w:val="bullet"/>
      <w:lvlText w:val="•"/>
      <w:lvlJc w:val="left"/>
      <w:pPr>
        <w:ind w:left="139" w:hanging="84"/>
      </w:pPr>
      <w:rPr>
        <w:rFonts w:ascii="Times New Roman" w:eastAsia="Times New Roman" w:hAnsi="Times New Roman" w:cs="Times New Roman" w:hint="default"/>
        <w:w w:val="100"/>
        <w:sz w:val="14"/>
        <w:szCs w:val="14"/>
      </w:rPr>
    </w:lvl>
    <w:lvl w:ilvl="1" w:tplc="1840AD18">
      <w:numFmt w:val="bullet"/>
      <w:lvlText w:val="•"/>
      <w:lvlJc w:val="left"/>
      <w:pPr>
        <w:ind w:left="538" w:hanging="84"/>
      </w:pPr>
      <w:rPr>
        <w:rFonts w:hint="default"/>
      </w:rPr>
    </w:lvl>
    <w:lvl w:ilvl="2" w:tplc="E1F86D18">
      <w:numFmt w:val="bullet"/>
      <w:lvlText w:val="•"/>
      <w:lvlJc w:val="left"/>
      <w:pPr>
        <w:ind w:left="937" w:hanging="84"/>
      </w:pPr>
      <w:rPr>
        <w:rFonts w:hint="default"/>
      </w:rPr>
    </w:lvl>
    <w:lvl w:ilvl="3" w:tplc="C65A08F6">
      <w:numFmt w:val="bullet"/>
      <w:lvlText w:val="•"/>
      <w:lvlJc w:val="left"/>
      <w:pPr>
        <w:ind w:left="1336" w:hanging="84"/>
      </w:pPr>
      <w:rPr>
        <w:rFonts w:hint="default"/>
      </w:rPr>
    </w:lvl>
    <w:lvl w:ilvl="4" w:tplc="0CD4891E">
      <w:numFmt w:val="bullet"/>
      <w:lvlText w:val="•"/>
      <w:lvlJc w:val="left"/>
      <w:pPr>
        <w:ind w:left="1735" w:hanging="84"/>
      </w:pPr>
      <w:rPr>
        <w:rFonts w:hint="default"/>
      </w:rPr>
    </w:lvl>
    <w:lvl w:ilvl="5" w:tplc="A6383E9A">
      <w:numFmt w:val="bullet"/>
      <w:lvlText w:val="•"/>
      <w:lvlJc w:val="left"/>
      <w:pPr>
        <w:ind w:left="2134" w:hanging="84"/>
      </w:pPr>
      <w:rPr>
        <w:rFonts w:hint="default"/>
      </w:rPr>
    </w:lvl>
    <w:lvl w:ilvl="6" w:tplc="F9908E3E">
      <w:numFmt w:val="bullet"/>
      <w:lvlText w:val="•"/>
      <w:lvlJc w:val="left"/>
      <w:pPr>
        <w:ind w:left="2533" w:hanging="84"/>
      </w:pPr>
      <w:rPr>
        <w:rFonts w:hint="default"/>
      </w:rPr>
    </w:lvl>
    <w:lvl w:ilvl="7" w:tplc="48869EB4">
      <w:numFmt w:val="bullet"/>
      <w:lvlText w:val="•"/>
      <w:lvlJc w:val="left"/>
      <w:pPr>
        <w:ind w:left="2932" w:hanging="84"/>
      </w:pPr>
      <w:rPr>
        <w:rFonts w:hint="default"/>
      </w:rPr>
    </w:lvl>
    <w:lvl w:ilvl="8" w:tplc="F0FC80A4">
      <w:numFmt w:val="bullet"/>
      <w:lvlText w:val="•"/>
      <w:lvlJc w:val="left"/>
      <w:pPr>
        <w:ind w:left="3331" w:hanging="84"/>
      </w:pPr>
      <w:rPr>
        <w:rFonts w:hint="default"/>
      </w:rPr>
    </w:lvl>
  </w:abstractNum>
  <w:abstractNum w:abstractNumId="653" w15:restartNumberingAfterBreak="0">
    <w:nsid w:val="521A685C"/>
    <w:multiLevelType w:val="hybridMultilevel"/>
    <w:tmpl w:val="C40EEA4C"/>
    <w:lvl w:ilvl="0" w:tplc="06ECF2EA">
      <w:numFmt w:val="bullet"/>
      <w:lvlText w:val="•"/>
      <w:lvlJc w:val="left"/>
      <w:pPr>
        <w:ind w:left="140" w:hanging="84"/>
      </w:pPr>
      <w:rPr>
        <w:rFonts w:ascii="Times New Roman" w:eastAsia="Times New Roman" w:hAnsi="Times New Roman" w:cs="Times New Roman" w:hint="default"/>
        <w:w w:val="100"/>
        <w:sz w:val="14"/>
        <w:szCs w:val="14"/>
      </w:rPr>
    </w:lvl>
    <w:lvl w:ilvl="1" w:tplc="C4CEAF90">
      <w:numFmt w:val="bullet"/>
      <w:lvlText w:val="•"/>
      <w:lvlJc w:val="left"/>
      <w:pPr>
        <w:ind w:left="538" w:hanging="84"/>
      </w:pPr>
      <w:rPr>
        <w:rFonts w:hint="default"/>
      </w:rPr>
    </w:lvl>
    <w:lvl w:ilvl="2" w:tplc="96025A38">
      <w:numFmt w:val="bullet"/>
      <w:lvlText w:val="•"/>
      <w:lvlJc w:val="left"/>
      <w:pPr>
        <w:ind w:left="937" w:hanging="84"/>
      </w:pPr>
      <w:rPr>
        <w:rFonts w:hint="default"/>
      </w:rPr>
    </w:lvl>
    <w:lvl w:ilvl="3" w:tplc="7BC48DF0">
      <w:numFmt w:val="bullet"/>
      <w:lvlText w:val="•"/>
      <w:lvlJc w:val="left"/>
      <w:pPr>
        <w:ind w:left="1336" w:hanging="84"/>
      </w:pPr>
      <w:rPr>
        <w:rFonts w:hint="default"/>
      </w:rPr>
    </w:lvl>
    <w:lvl w:ilvl="4" w:tplc="D7A6A8D6">
      <w:numFmt w:val="bullet"/>
      <w:lvlText w:val="•"/>
      <w:lvlJc w:val="left"/>
      <w:pPr>
        <w:ind w:left="1735" w:hanging="84"/>
      </w:pPr>
      <w:rPr>
        <w:rFonts w:hint="default"/>
      </w:rPr>
    </w:lvl>
    <w:lvl w:ilvl="5" w:tplc="B81C7810">
      <w:numFmt w:val="bullet"/>
      <w:lvlText w:val="•"/>
      <w:lvlJc w:val="left"/>
      <w:pPr>
        <w:ind w:left="2134" w:hanging="84"/>
      </w:pPr>
      <w:rPr>
        <w:rFonts w:hint="default"/>
      </w:rPr>
    </w:lvl>
    <w:lvl w:ilvl="6" w:tplc="584CF842">
      <w:numFmt w:val="bullet"/>
      <w:lvlText w:val="•"/>
      <w:lvlJc w:val="left"/>
      <w:pPr>
        <w:ind w:left="2533" w:hanging="84"/>
      </w:pPr>
      <w:rPr>
        <w:rFonts w:hint="default"/>
      </w:rPr>
    </w:lvl>
    <w:lvl w:ilvl="7" w:tplc="99503B50">
      <w:numFmt w:val="bullet"/>
      <w:lvlText w:val="•"/>
      <w:lvlJc w:val="left"/>
      <w:pPr>
        <w:ind w:left="2932" w:hanging="84"/>
      </w:pPr>
      <w:rPr>
        <w:rFonts w:hint="default"/>
      </w:rPr>
    </w:lvl>
    <w:lvl w:ilvl="8" w:tplc="C644CFFC">
      <w:numFmt w:val="bullet"/>
      <w:lvlText w:val="•"/>
      <w:lvlJc w:val="left"/>
      <w:pPr>
        <w:ind w:left="3331" w:hanging="84"/>
      </w:pPr>
      <w:rPr>
        <w:rFonts w:hint="default"/>
      </w:rPr>
    </w:lvl>
  </w:abstractNum>
  <w:abstractNum w:abstractNumId="654" w15:restartNumberingAfterBreak="0">
    <w:nsid w:val="52217D7A"/>
    <w:multiLevelType w:val="hybridMultilevel"/>
    <w:tmpl w:val="21D8B6C0"/>
    <w:lvl w:ilvl="0" w:tplc="992A7544">
      <w:numFmt w:val="bullet"/>
      <w:lvlText w:val="•"/>
      <w:lvlJc w:val="left"/>
      <w:pPr>
        <w:ind w:left="140" w:hanging="84"/>
      </w:pPr>
      <w:rPr>
        <w:rFonts w:ascii="Times New Roman" w:eastAsia="Times New Roman" w:hAnsi="Times New Roman" w:cs="Times New Roman" w:hint="default"/>
        <w:w w:val="100"/>
        <w:sz w:val="14"/>
        <w:szCs w:val="14"/>
      </w:rPr>
    </w:lvl>
    <w:lvl w:ilvl="1" w:tplc="23E22124">
      <w:numFmt w:val="bullet"/>
      <w:lvlText w:val="•"/>
      <w:lvlJc w:val="left"/>
      <w:pPr>
        <w:ind w:left="538" w:hanging="84"/>
      </w:pPr>
      <w:rPr>
        <w:rFonts w:hint="default"/>
      </w:rPr>
    </w:lvl>
    <w:lvl w:ilvl="2" w:tplc="CA165A5C">
      <w:numFmt w:val="bullet"/>
      <w:lvlText w:val="•"/>
      <w:lvlJc w:val="left"/>
      <w:pPr>
        <w:ind w:left="937" w:hanging="84"/>
      </w:pPr>
      <w:rPr>
        <w:rFonts w:hint="default"/>
      </w:rPr>
    </w:lvl>
    <w:lvl w:ilvl="3" w:tplc="F80A4D08">
      <w:numFmt w:val="bullet"/>
      <w:lvlText w:val="•"/>
      <w:lvlJc w:val="left"/>
      <w:pPr>
        <w:ind w:left="1336" w:hanging="84"/>
      </w:pPr>
      <w:rPr>
        <w:rFonts w:hint="default"/>
      </w:rPr>
    </w:lvl>
    <w:lvl w:ilvl="4" w:tplc="C5003B98">
      <w:numFmt w:val="bullet"/>
      <w:lvlText w:val="•"/>
      <w:lvlJc w:val="left"/>
      <w:pPr>
        <w:ind w:left="1735" w:hanging="84"/>
      </w:pPr>
      <w:rPr>
        <w:rFonts w:hint="default"/>
      </w:rPr>
    </w:lvl>
    <w:lvl w:ilvl="5" w:tplc="B1CA30BC">
      <w:numFmt w:val="bullet"/>
      <w:lvlText w:val="•"/>
      <w:lvlJc w:val="left"/>
      <w:pPr>
        <w:ind w:left="2134" w:hanging="84"/>
      </w:pPr>
      <w:rPr>
        <w:rFonts w:hint="default"/>
      </w:rPr>
    </w:lvl>
    <w:lvl w:ilvl="6" w:tplc="F63E51B2">
      <w:numFmt w:val="bullet"/>
      <w:lvlText w:val="•"/>
      <w:lvlJc w:val="left"/>
      <w:pPr>
        <w:ind w:left="2533" w:hanging="84"/>
      </w:pPr>
      <w:rPr>
        <w:rFonts w:hint="default"/>
      </w:rPr>
    </w:lvl>
    <w:lvl w:ilvl="7" w:tplc="82384142">
      <w:numFmt w:val="bullet"/>
      <w:lvlText w:val="•"/>
      <w:lvlJc w:val="left"/>
      <w:pPr>
        <w:ind w:left="2932" w:hanging="84"/>
      </w:pPr>
      <w:rPr>
        <w:rFonts w:hint="default"/>
      </w:rPr>
    </w:lvl>
    <w:lvl w:ilvl="8" w:tplc="EBCC91C6">
      <w:numFmt w:val="bullet"/>
      <w:lvlText w:val="•"/>
      <w:lvlJc w:val="left"/>
      <w:pPr>
        <w:ind w:left="3331" w:hanging="84"/>
      </w:pPr>
      <w:rPr>
        <w:rFonts w:hint="default"/>
      </w:rPr>
    </w:lvl>
  </w:abstractNum>
  <w:abstractNum w:abstractNumId="655" w15:restartNumberingAfterBreak="0">
    <w:nsid w:val="52606F78"/>
    <w:multiLevelType w:val="hybridMultilevel"/>
    <w:tmpl w:val="4B52180A"/>
    <w:lvl w:ilvl="0" w:tplc="973A297E">
      <w:numFmt w:val="bullet"/>
      <w:lvlText w:val="•"/>
      <w:lvlJc w:val="left"/>
      <w:pPr>
        <w:ind w:left="139" w:hanging="84"/>
      </w:pPr>
      <w:rPr>
        <w:rFonts w:ascii="Times New Roman" w:eastAsia="Times New Roman" w:hAnsi="Times New Roman" w:cs="Times New Roman" w:hint="default"/>
        <w:w w:val="100"/>
        <w:sz w:val="14"/>
        <w:szCs w:val="14"/>
      </w:rPr>
    </w:lvl>
    <w:lvl w:ilvl="1" w:tplc="55483492">
      <w:numFmt w:val="bullet"/>
      <w:lvlText w:val="•"/>
      <w:lvlJc w:val="left"/>
      <w:pPr>
        <w:ind w:left="538" w:hanging="84"/>
      </w:pPr>
      <w:rPr>
        <w:rFonts w:hint="default"/>
      </w:rPr>
    </w:lvl>
    <w:lvl w:ilvl="2" w:tplc="34BA374C">
      <w:numFmt w:val="bullet"/>
      <w:lvlText w:val="•"/>
      <w:lvlJc w:val="left"/>
      <w:pPr>
        <w:ind w:left="937" w:hanging="84"/>
      </w:pPr>
      <w:rPr>
        <w:rFonts w:hint="default"/>
      </w:rPr>
    </w:lvl>
    <w:lvl w:ilvl="3" w:tplc="E47E5894">
      <w:numFmt w:val="bullet"/>
      <w:lvlText w:val="•"/>
      <w:lvlJc w:val="left"/>
      <w:pPr>
        <w:ind w:left="1336" w:hanging="84"/>
      </w:pPr>
      <w:rPr>
        <w:rFonts w:hint="default"/>
      </w:rPr>
    </w:lvl>
    <w:lvl w:ilvl="4" w:tplc="B6428AFE">
      <w:numFmt w:val="bullet"/>
      <w:lvlText w:val="•"/>
      <w:lvlJc w:val="left"/>
      <w:pPr>
        <w:ind w:left="1735" w:hanging="84"/>
      </w:pPr>
      <w:rPr>
        <w:rFonts w:hint="default"/>
      </w:rPr>
    </w:lvl>
    <w:lvl w:ilvl="5" w:tplc="DA0C8FF0">
      <w:numFmt w:val="bullet"/>
      <w:lvlText w:val="•"/>
      <w:lvlJc w:val="left"/>
      <w:pPr>
        <w:ind w:left="2134" w:hanging="84"/>
      </w:pPr>
      <w:rPr>
        <w:rFonts w:hint="default"/>
      </w:rPr>
    </w:lvl>
    <w:lvl w:ilvl="6" w:tplc="4C42F4F2">
      <w:numFmt w:val="bullet"/>
      <w:lvlText w:val="•"/>
      <w:lvlJc w:val="left"/>
      <w:pPr>
        <w:ind w:left="2533" w:hanging="84"/>
      </w:pPr>
      <w:rPr>
        <w:rFonts w:hint="default"/>
      </w:rPr>
    </w:lvl>
    <w:lvl w:ilvl="7" w:tplc="8182D48C">
      <w:numFmt w:val="bullet"/>
      <w:lvlText w:val="•"/>
      <w:lvlJc w:val="left"/>
      <w:pPr>
        <w:ind w:left="2932" w:hanging="84"/>
      </w:pPr>
      <w:rPr>
        <w:rFonts w:hint="default"/>
      </w:rPr>
    </w:lvl>
    <w:lvl w:ilvl="8" w:tplc="938E56EA">
      <w:numFmt w:val="bullet"/>
      <w:lvlText w:val="•"/>
      <w:lvlJc w:val="left"/>
      <w:pPr>
        <w:ind w:left="3331" w:hanging="84"/>
      </w:pPr>
      <w:rPr>
        <w:rFonts w:hint="default"/>
      </w:rPr>
    </w:lvl>
  </w:abstractNum>
  <w:abstractNum w:abstractNumId="656" w15:restartNumberingAfterBreak="0">
    <w:nsid w:val="529860C5"/>
    <w:multiLevelType w:val="hybridMultilevel"/>
    <w:tmpl w:val="84AA0F94"/>
    <w:lvl w:ilvl="0" w:tplc="25268EDE">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57C6D85A">
      <w:numFmt w:val="bullet"/>
      <w:lvlText w:val="•"/>
      <w:lvlJc w:val="left"/>
      <w:pPr>
        <w:ind w:left="1690" w:hanging="180"/>
      </w:pPr>
      <w:rPr>
        <w:rFonts w:hint="default"/>
      </w:rPr>
    </w:lvl>
    <w:lvl w:ilvl="2" w:tplc="8D624D90">
      <w:numFmt w:val="bullet"/>
      <w:lvlText w:val="•"/>
      <w:lvlJc w:val="left"/>
      <w:pPr>
        <w:ind w:left="2701" w:hanging="180"/>
      </w:pPr>
      <w:rPr>
        <w:rFonts w:hint="default"/>
      </w:rPr>
    </w:lvl>
    <w:lvl w:ilvl="3" w:tplc="FAF4262A">
      <w:numFmt w:val="bullet"/>
      <w:lvlText w:val="•"/>
      <w:lvlJc w:val="left"/>
      <w:pPr>
        <w:ind w:left="3711" w:hanging="180"/>
      </w:pPr>
      <w:rPr>
        <w:rFonts w:hint="default"/>
      </w:rPr>
    </w:lvl>
    <w:lvl w:ilvl="4" w:tplc="98AEBA94">
      <w:numFmt w:val="bullet"/>
      <w:lvlText w:val="•"/>
      <w:lvlJc w:val="left"/>
      <w:pPr>
        <w:ind w:left="4722" w:hanging="180"/>
      </w:pPr>
      <w:rPr>
        <w:rFonts w:hint="default"/>
      </w:rPr>
    </w:lvl>
    <w:lvl w:ilvl="5" w:tplc="4AE82B56">
      <w:numFmt w:val="bullet"/>
      <w:lvlText w:val="•"/>
      <w:lvlJc w:val="left"/>
      <w:pPr>
        <w:ind w:left="5732" w:hanging="180"/>
      </w:pPr>
      <w:rPr>
        <w:rFonts w:hint="default"/>
      </w:rPr>
    </w:lvl>
    <w:lvl w:ilvl="6" w:tplc="D55014DA">
      <w:numFmt w:val="bullet"/>
      <w:lvlText w:val="•"/>
      <w:lvlJc w:val="left"/>
      <w:pPr>
        <w:ind w:left="6743" w:hanging="180"/>
      </w:pPr>
      <w:rPr>
        <w:rFonts w:hint="default"/>
      </w:rPr>
    </w:lvl>
    <w:lvl w:ilvl="7" w:tplc="49EAF7C6">
      <w:numFmt w:val="bullet"/>
      <w:lvlText w:val="•"/>
      <w:lvlJc w:val="left"/>
      <w:pPr>
        <w:ind w:left="7753" w:hanging="180"/>
      </w:pPr>
      <w:rPr>
        <w:rFonts w:hint="default"/>
      </w:rPr>
    </w:lvl>
    <w:lvl w:ilvl="8" w:tplc="07B4F40C">
      <w:numFmt w:val="bullet"/>
      <w:lvlText w:val="•"/>
      <w:lvlJc w:val="left"/>
      <w:pPr>
        <w:ind w:left="8764" w:hanging="180"/>
      </w:pPr>
      <w:rPr>
        <w:rFonts w:hint="default"/>
      </w:rPr>
    </w:lvl>
  </w:abstractNum>
  <w:abstractNum w:abstractNumId="657" w15:restartNumberingAfterBreak="0">
    <w:nsid w:val="53082429"/>
    <w:multiLevelType w:val="hybridMultilevel"/>
    <w:tmpl w:val="CBF8922C"/>
    <w:lvl w:ilvl="0" w:tplc="2EC6C358">
      <w:numFmt w:val="bullet"/>
      <w:lvlText w:val="•"/>
      <w:lvlJc w:val="left"/>
      <w:pPr>
        <w:ind w:left="139" w:hanging="84"/>
      </w:pPr>
      <w:rPr>
        <w:rFonts w:ascii="Times New Roman" w:eastAsia="Times New Roman" w:hAnsi="Times New Roman" w:cs="Times New Roman" w:hint="default"/>
        <w:w w:val="100"/>
        <w:sz w:val="14"/>
        <w:szCs w:val="14"/>
      </w:rPr>
    </w:lvl>
    <w:lvl w:ilvl="1" w:tplc="AFB66E6A">
      <w:numFmt w:val="bullet"/>
      <w:lvlText w:val="•"/>
      <w:lvlJc w:val="left"/>
      <w:pPr>
        <w:ind w:left="538" w:hanging="84"/>
      </w:pPr>
      <w:rPr>
        <w:rFonts w:hint="default"/>
      </w:rPr>
    </w:lvl>
    <w:lvl w:ilvl="2" w:tplc="325E9746">
      <w:numFmt w:val="bullet"/>
      <w:lvlText w:val="•"/>
      <w:lvlJc w:val="left"/>
      <w:pPr>
        <w:ind w:left="937" w:hanging="84"/>
      </w:pPr>
      <w:rPr>
        <w:rFonts w:hint="default"/>
      </w:rPr>
    </w:lvl>
    <w:lvl w:ilvl="3" w:tplc="DA6C1D76">
      <w:numFmt w:val="bullet"/>
      <w:lvlText w:val="•"/>
      <w:lvlJc w:val="left"/>
      <w:pPr>
        <w:ind w:left="1336" w:hanging="84"/>
      </w:pPr>
      <w:rPr>
        <w:rFonts w:hint="default"/>
      </w:rPr>
    </w:lvl>
    <w:lvl w:ilvl="4" w:tplc="BCC2FA70">
      <w:numFmt w:val="bullet"/>
      <w:lvlText w:val="•"/>
      <w:lvlJc w:val="left"/>
      <w:pPr>
        <w:ind w:left="1735" w:hanging="84"/>
      </w:pPr>
      <w:rPr>
        <w:rFonts w:hint="default"/>
      </w:rPr>
    </w:lvl>
    <w:lvl w:ilvl="5" w:tplc="29AE3E84">
      <w:numFmt w:val="bullet"/>
      <w:lvlText w:val="•"/>
      <w:lvlJc w:val="left"/>
      <w:pPr>
        <w:ind w:left="2134" w:hanging="84"/>
      </w:pPr>
      <w:rPr>
        <w:rFonts w:hint="default"/>
      </w:rPr>
    </w:lvl>
    <w:lvl w:ilvl="6" w:tplc="DA441BEC">
      <w:numFmt w:val="bullet"/>
      <w:lvlText w:val="•"/>
      <w:lvlJc w:val="left"/>
      <w:pPr>
        <w:ind w:left="2533" w:hanging="84"/>
      </w:pPr>
      <w:rPr>
        <w:rFonts w:hint="default"/>
      </w:rPr>
    </w:lvl>
    <w:lvl w:ilvl="7" w:tplc="96FE3C14">
      <w:numFmt w:val="bullet"/>
      <w:lvlText w:val="•"/>
      <w:lvlJc w:val="left"/>
      <w:pPr>
        <w:ind w:left="2932" w:hanging="84"/>
      </w:pPr>
      <w:rPr>
        <w:rFonts w:hint="default"/>
      </w:rPr>
    </w:lvl>
    <w:lvl w:ilvl="8" w:tplc="5B88CD92">
      <w:numFmt w:val="bullet"/>
      <w:lvlText w:val="•"/>
      <w:lvlJc w:val="left"/>
      <w:pPr>
        <w:ind w:left="3331" w:hanging="84"/>
      </w:pPr>
      <w:rPr>
        <w:rFonts w:hint="default"/>
      </w:rPr>
    </w:lvl>
  </w:abstractNum>
  <w:abstractNum w:abstractNumId="658" w15:restartNumberingAfterBreak="0">
    <w:nsid w:val="530B0C66"/>
    <w:multiLevelType w:val="hybridMultilevel"/>
    <w:tmpl w:val="A814B860"/>
    <w:lvl w:ilvl="0" w:tplc="F4A88236">
      <w:numFmt w:val="bullet"/>
      <w:lvlText w:val="•"/>
      <w:lvlJc w:val="left"/>
      <w:pPr>
        <w:ind w:left="140" w:hanging="84"/>
      </w:pPr>
      <w:rPr>
        <w:rFonts w:ascii="Times New Roman" w:eastAsia="Times New Roman" w:hAnsi="Times New Roman" w:cs="Times New Roman" w:hint="default"/>
        <w:w w:val="100"/>
        <w:sz w:val="14"/>
        <w:szCs w:val="14"/>
      </w:rPr>
    </w:lvl>
    <w:lvl w:ilvl="1" w:tplc="B34CDE46">
      <w:numFmt w:val="bullet"/>
      <w:lvlText w:val="•"/>
      <w:lvlJc w:val="left"/>
      <w:pPr>
        <w:ind w:left="538" w:hanging="84"/>
      </w:pPr>
      <w:rPr>
        <w:rFonts w:hint="default"/>
      </w:rPr>
    </w:lvl>
    <w:lvl w:ilvl="2" w:tplc="D6449EAE">
      <w:numFmt w:val="bullet"/>
      <w:lvlText w:val="•"/>
      <w:lvlJc w:val="left"/>
      <w:pPr>
        <w:ind w:left="937" w:hanging="84"/>
      </w:pPr>
      <w:rPr>
        <w:rFonts w:hint="default"/>
      </w:rPr>
    </w:lvl>
    <w:lvl w:ilvl="3" w:tplc="1932127A">
      <w:numFmt w:val="bullet"/>
      <w:lvlText w:val="•"/>
      <w:lvlJc w:val="left"/>
      <w:pPr>
        <w:ind w:left="1336" w:hanging="84"/>
      </w:pPr>
      <w:rPr>
        <w:rFonts w:hint="default"/>
      </w:rPr>
    </w:lvl>
    <w:lvl w:ilvl="4" w:tplc="1F8C80A8">
      <w:numFmt w:val="bullet"/>
      <w:lvlText w:val="•"/>
      <w:lvlJc w:val="left"/>
      <w:pPr>
        <w:ind w:left="1735" w:hanging="84"/>
      </w:pPr>
      <w:rPr>
        <w:rFonts w:hint="default"/>
      </w:rPr>
    </w:lvl>
    <w:lvl w:ilvl="5" w:tplc="26BA081A">
      <w:numFmt w:val="bullet"/>
      <w:lvlText w:val="•"/>
      <w:lvlJc w:val="left"/>
      <w:pPr>
        <w:ind w:left="2134" w:hanging="84"/>
      </w:pPr>
      <w:rPr>
        <w:rFonts w:hint="default"/>
      </w:rPr>
    </w:lvl>
    <w:lvl w:ilvl="6" w:tplc="3BB04AC0">
      <w:numFmt w:val="bullet"/>
      <w:lvlText w:val="•"/>
      <w:lvlJc w:val="left"/>
      <w:pPr>
        <w:ind w:left="2533" w:hanging="84"/>
      </w:pPr>
      <w:rPr>
        <w:rFonts w:hint="default"/>
      </w:rPr>
    </w:lvl>
    <w:lvl w:ilvl="7" w:tplc="2DD0D808">
      <w:numFmt w:val="bullet"/>
      <w:lvlText w:val="•"/>
      <w:lvlJc w:val="left"/>
      <w:pPr>
        <w:ind w:left="2932" w:hanging="84"/>
      </w:pPr>
      <w:rPr>
        <w:rFonts w:hint="default"/>
      </w:rPr>
    </w:lvl>
    <w:lvl w:ilvl="8" w:tplc="3878D6B6">
      <w:numFmt w:val="bullet"/>
      <w:lvlText w:val="•"/>
      <w:lvlJc w:val="left"/>
      <w:pPr>
        <w:ind w:left="3331" w:hanging="84"/>
      </w:pPr>
      <w:rPr>
        <w:rFonts w:hint="default"/>
      </w:rPr>
    </w:lvl>
  </w:abstractNum>
  <w:abstractNum w:abstractNumId="659" w15:restartNumberingAfterBreak="0">
    <w:nsid w:val="533275EB"/>
    <w:multiLevelType w:val="hybridMultilevel"/>
    <w:tmpl w:val="FAAA079E"/>
    <w:lvl w:ilvl="0" w:tplc="BD2E3CD2">
      <w:numFmt w:val="bullet"/>
      <w:lvlText w:val="•"/>
      <w:lvlJc w:val="left"/>
      <w:pPr>
        <w:ind w:left="140" w:hanging="84"/>
      </w:pPr>
      <w:rPr>
        <w:rFonts w:ascii="Times New Roman" w:eastAsia="Times New Roman" w:hAnsi="Times New Roman" w:cs="Times New Roman" w:hint="default"/>
        <w:w w:val="100"/>
        <w:sz w:val="14"/>
        <w:szCs w:val="14"/>
      </w:rPr>
    </w:lvl>
    <w:lvl w:ilvl="1" w:tplc="9874FFCE">
      <w:numFmt w:val="bullet"/>
      <w:lvlText w:val="•"/>
      <w:lvlJc w:val="left"/>
      <w:pPr>
        <w:ind w:left="538" w:hanging="84"/>
      </w:pPr>
      <w:rPr>
        <w:rFonts w:hint="default"/>
      </w:rPr>
    </w:lvl>
    <w:lvl w:ilvl="2" w:tplc="3782C02A">
      <w:numFmt w:val="bullet"/>
      <w:lvlText w:val="•"/>
      <w:lvlJc w:val="left"/>
      <w:pPr>
        <w:ind w:left="937" w:hanging="84"/>
      </w:pPr>
      <w:rPr>
        <w:rFonts w:hint="default"/>
      </w:rPr>
    </w:lvl>
    <w:lvl w:ilvl="3" w:tplc="85963D1E">
      <w:numFmt w:val="bullet"/>
      <w:lvlText w:val="•"/>
      <w:lvlJc w:val="left"/>
      <w:pPr>
        <w:ind w:left="1336" w:hanging="84"/>
      </w:pPr>
      <w:rPr>
        <w:rFonts w:hint="default"/>
      </w:rPr>
    </w:lvl>
    <w:lvl w:ilvl="4" w:tplc="19F8A77A">
      <w:numFmt w:val="bullet"/>
      <w:lvlText w:val="•"/>
      <w:lvlJc w:val="left"/>
      <w:pPr>
        <w:ind w:left="1735" w:hanging="84"/>
      </w:pPr>
      <w:rPr>
        <w:rFonts w:hint="default"/>
      </w:rPr>
    </w:lvl>
    <w:lvl w:ilvl="5" w:tplc="7F16D940">
      <w:numFmt w:val="bullet"/>
      <w:lvlText w:val="•"/>
      <w:lvlJc w:val="left"/>
      <w:pPr>
        <w:ind w:left="2134" w:hanging="84"/>
      </w:pPr>
      <w:rPr>
        <w:rFonts w:hint="default"/>
      </w:rPr>
    </w:lvl>
    <w:lvl w:ilvl="6" w:tplc="F10CF6DA">
      <w:numFmt w:val="bullet"/>
      <w:lvlText w:val="•"/>
      <w:lvlJc w:val="left"/>
      <w:pPr>
        <w:ind w:left="2533" w:hanging="84"/>
      </w:pPr>
      <w:rPr>
        <w:rFonts w:hint="default"/>
      </w:rPr>
    </w:lvl>
    <w:lvl w:ilvl="7" w:tplc="9C362F7E">
      <w:numFmt w:val="bullet"/>
      <w:lvlText w:val="•"/>
      <w:lvlJc w:val="left"/>
      <w:pPr>
        <w:ind w:left="2932" w:hanging="84"/>
      </w:pPr>
      <w:rPr>
        <w:rFonts w:hint="default"/>
      </w:rPr>
    </w:lvl>
    <w:lvl w:ilvl="8" w:tplc="5C102CC8">
      <w:numFmt w:val="bullet"/>
      <w:lvlText w:val="•"/>
      <w:lvlJc w:val="left"/>
      <w:pPr>
        <w:ind w:left="3331" w:hanging="84"/>
      </w:pPr>
      <w:rPr>
        <w:rFonts w:hint="default"/>
      </w:rPr>
    </w:lvl>
  </w:abstractNum>
  <w:abstractNum w:abstractNumId="660" w15:restartNumberingAfterBreak="0">
    <w:nsid w:val="536A5751"/>
    <w:multiLevelType w:val="hybridMultilevel"/>
    <w:tmpl w:val="0E10DB8C"/>
    <w:lvl w:ilvl="0" w:tplc="32902A8E">
      <w:numFmt w:val="bullet"/>
      <w:lvlText w:val="–"/>
      <w:lvlJc w:val="left"/>
      <w:pPr>
        <w:ind w:left="160" w:hanging="105"/>
      </w:pPr>
      <w:rPr>
        <w:rFonts w:ascii="Times New Roman" w:eastAsia="Times New Roman" w:hAnsi="Times New Roman" w:cs="Times New Roman" w:hint="default"/>
        <w:spacing w:val="-4"/>
        <w:w w:val="100"/>
        <w:sz w:val="14"/>
        <w:szCs w:val="14"/>
      </w:rPr>
    </w:lvl>
    <w:lvl w:ilvl="1" w:tplc="045CBA22">
      <w:numFmt w:val="bullet"/>
      <w:lvlText w:val="•"/>
      <w:lvlJc w:val="left"/>
      <w:pPr>
        <w:ind w:left="556" w:hanging="105"/>
      </w:pPr>
      <w:rPr>
        <w:rFonts w:hint="default"/>
      </w:rPr>
    </w:lvl>
    <w:lvl w:ilvl="2" w:tplc="38B860BC">
      <w:numFmt w:val="bullet"/>
      <w:lvlText w:val="•"/>
      <w:lvlJc w:val="left"/>
      <w:pPr>
        <w:ind w:left="953" w:hanging="105"/>
      </w:pPr>
      <w:rPr>
        <w:rFonts w:hint="default"/>
      </w:rPr>
    </w:lvl>
    <w:lvl w:ilvl="3" w:tplc="A9C6C66A">
      <w:numFmt w:val="bullet"/>
      <w:lvlText w:val="•"/>
      <w:lvlJc w:val="left"/>
      <w:pPr>
        <w:ind w:left="1350" w:hanging="105"/>
      </w:pPr>
      <w:rPr>
        <w:rFonts w:hint="default"/>
      </w:rPr>
    </w:lvl>
    <w:lvl w:ilvl="4" w:tplc="8370FB84">
      <w:numFmt w:val="bullet"/>
      <w:lvlText w:val="•"/>
      <w:lvlJc w:val="left"/>
      <w:pPr>
        <w:ind w:left="1747" w:hanging="105"/>
      </w:pPr>
      <w:rPr>
        <w:rFonts w:hint="default"/>
      </w:rPr>
    </w:lvl>
    <w:lvl w:ilvl="5" w:tplc="96408002">
      <w:numFmt w:val="bullet"/>
      <w:lvlText w:val="•"/>
      <w:lvlJc w:val="left"/>
      <w:pPr>
        <w:ind w:left="2144" w:hanging="105"/>
      </w:pPr>
      <w:rPr>
        <w:rFonts w:hint="default"/>
      </w:rPr>
    </w:lvl>
    <w:lvl w:ilvl="6" w:tplc="34D2BB08">
      <w:numFmt w:val="bullet"/>
      <w:lvlText w:val="•"/>
      <w:lvlJc w:val="left"/>
      <w:pPr>
        <w:ind w:left="2541" w:hanging="105"/>
      </w:pPr>
      <w:rPr>
        <w:rFonts w:hint="default"/>
      </w:rPr>
    </w:lvl>
    <w:lvl w:ilvl="7" w:tplc="9F50601E">
      <w:numFmt w:val="bullet"/>
      <w:lvlText w:val="•"/>
      <w:lvlJc w:val="left"/>
      <w:pPr>
        <w:ind w:left="2938" w:hanging="105"/>
      </w:pPr>
      <w:rPr>
        <w:rFonts w:hint="default"/>
      </w:rPr>
    </w:lvl>
    <w:lvl w:ilvl="8" w:tplc="CA523F16">
      <w:numFmt w:val="bullet"/>
      <w:lvlText w:val="•"/>
      <w:lvlJc w:val="left"/>
      <w:pPr>
        <w:ind w:left="3335" w:hanging="105"/>
      </w:pPr>
      <w:rPr>
        <w:rFonts w:hint="default"/>
      </w:rPr>
    </w:lvl>
  </w:abstractNum>
  <w:abstractNum w:abstractNumId="661" w15:restartNumberingAfterBreak="0">
    <w:nsid w:val="53702E36"/>
    <w:multiLevelType w:val="hybridMultilevel"/>
    <w:tmpl w:val="F1808180"/>
    <w:lvl w:ilvl="0" w:tplc="81200AF2">
      <w:numFmt w:val="bullet"/>
      <w:lvlText w:val="•"/>
      <w:lvlJc w:val="left"/>
      <w:pPr>
        <w:ind w:left="140" w:hanging="84"/>
      </w:pPr>
      <w:rPr>
        <w:rFonts w:ascii="Times New Roman" w:eastAsia="Times New Roman" w:hAnsi="Times New Roman" w:cs="Times New Roman" w:hint="default"/>
        <w:w w:val="100"/>
        <w:sz w:val="14"/>
        <w:szCs w:val="14"/>
      </w:rPr>
    </w:lvl>
    <w:lvl w:ilvl="1" w:tplc="4638610C">
      <w:numFmt w:val="bullet"/>
      <w:lvlText w:val="•"/>
      <w:lvlJc w:val="left"/>
      <w:pPr>
        <w:ind w:left="538" w:hanging="84"/>
      </w:pPr>
      <w:rPr>
        <w:rFonts w:hint="default"/>
      </w:rPr>
    </w:lvl>
    <w:lvl w:ilvl="2" w:tplc="691E0344">
      <w:numFmt w:val="bullet"/>
      <w:lvlText w:val="•"/>
      <w:lvlJc w:val="left"/>
      <w:pPr>
        <w:ind w:left="937" w:hanging="84"/>
      </w:pPr>
      <w:rPr>
        <w:rFonts w:hint="default"/>
      </w:rPr>
    </w:lvl>
    <w:lvl w:ilvl="3" w:tplc="8B6C1BE6">
      <w:numFmt w:val="bullet"/>
      <w:lvlText w:val="•"/>
      <w:lvlJc w:val="left"/>
      <w:pPr>
        <w:ind w:left="1336" w:hanging="84"/>
      </w:pPr>
      <w:rPr>
        <w:rFonts w:hint="default"/>
      </w:rPr>
    </w:lvl>
    <w:lvl w:ilvl="4" w:tplc="8C3C5534">
      <w:numFmt w:val="bullet"/>
      <w:lvlText w:val="•"/>
      <w:lvlJc w:val="left"/>
      <w:pPr>
        <w:ind w:left="1735" w:hanging="84"/>
      </w:pPr>
      <w:rPr>
        <w:rFonts w:hint="default"/>
      </w:rPr>
    </w:lvl>
    <w:lvl w:ilvl="5" w:tplc="4544CA48">
      <w:numFmt w:val="bullet"/>
      <w:lvlText w:val="•"/>
      <w:lvlJc w:val="left"/>
      <w:pPr>
        <w:ind w:left="2134" w:hanging="84"/>
      </w:pPr>
      <w:rPr>
        <w:rFonts w:hint="default"/>
      </w:rPr>
    </w:lvl>
    <w:lvl w:ilvl="6" w:tplc="BB3EBE86">
      <w:numFmt w:val="bullet"/>
      <w:lvlText w:val="•"/>
      <w:lvlJc w:val="left"/>
      <w:pPr>
        <w:ind w:left="2533" w:hanging="84"/>
      </w:pPr>
      <w:rPr>
        <w:rFonts w:hint="default"/>
      </w:rPr>
    </w:lvl>
    <w:lvl w:ilvl="7" w:tplc="A72E2CCE">
      <w:numFmt w:val="bullet"/>
      <w:lvlText w:val="•"/>
      <w:lvlJc w:val="left"/>
      <w:pPr>
        <w:ind w:left="2932" w:hanging="84"/>
      </w:pPr>
      <w:rPr>
        <w:rFonts w:hint="default"/>
      </w:rPr>
    </w:lvl>
    <w:lvl w:ilvl="8" w:tplc="41F01444">
      <w:numFmt w:val="bullet"/>
      <w:lvlText w:val="•"/>
      <w:lvlJc w:val="left"/>
      <w:pPr>
        <w:ind w:left="3331" w:hanging="84"/>
      </w:pPr>
      <w:rPr>
        <w:rFonts w:hint="default"/>
      </w:rPr>
    </w:lvl>
  </w:abstractNum>
  <w:abstractNum w:abstractNumId="662" w15:restartNumberingAfterBreak="0">
    <w:nsid w:val="537D3669"/>
    <w:multiLevelType w:val="hybridMultilevel"/>
    <w:tmpl w:val="5122D970"/>
    <w:lvl w:ilvl="0" w:tplc="16D43B12">
      <w:numFmt w:val="bullet"/>
      <w:lvlText w:val="•"/>
      <w:lvlJc w:val="left"/>
      <w:pPr>
        <w:ind w:left="140" w:hanging="84"/>
      </w:pPr>
      <w:rPr>
        <w:rFonts w:ascii="Times New Roman" w:eastAsia="Times New Roman" w:hAnsi="Times New Roman" w:cs="Times New Roman" w:hint="default"/>
        <w:w w:val="100"/>
        <w:sz w:val="14"/>
        <w:szCs w:val="14"/>
      </w:rPr>
    </w:lvl>
    <w:lvl w:ilvl="1" w:tplc="86B69990">
      <w:numFmt w:val="bullet"/>
      <w:lvlText w:val="•"/>
      <w:lvlJc w:val="left"/>
      <w:pPr>
        <w:ind w:left="538" w:hanging="84"/>
      </w:pPr>
      <w:rPr>
        <w:rFonts w:hint="default"/>
      </w:rPr>
    </w:lvl>
    <w:lvl w:ilvl="2" w:tplc="C7D822F4">
      <w:numFmt w:val="bullet"/>
      <w:lvlText w:val="•"/>
      <w:lvlJc w:val="left"/>
      <w:pPr>
        <w:ind w:left="937" w:hanging="84"/>
      </w:pPr>
      <w:rPr>
        <w:rFonts w:hint="default"/>
      </w:rPr>
    </w:lvl>
    <w:lvl w:ilvl="3" w:tplc="61625856">
      <w:numFmt w:val="bullet"/>
      <w:lvlText w:val="•"/>
      <w:lvlJc w:val="left"/>
      <w:pPr>
        <w:ind w:left="1336" w:hanging="84"/>
      </w:pPr>
      <w:rPr>
        <w:rFonts w:hint="default"/>
      </w:rPr>
    </w:lvl>
    <w:lvl w:ilvl="4" w:tplc="2FBA7332">
      <w:numFmt w:val="bullet"/>
      <w:lvlText w:val="•"/>
      <w:lvlJc w:val="left"/>
      <w:pPr>
        <w:ind w:left="1735" w:hanging="84"/>
      </w:pPr>
      <w:rPr>
        <w:rFonts w:hint="default"/>
      </w:rPr>
    </w:lvl>
    <w:lvl w:ilvl="5" w:tplc="D4AEA052">
      <w:numFmt w:val="bullet"/>
      <w:lvlText w:val="•"/>
      <w:lvlJc w:val="left"/>
      <w:pPr>
        <w:ind w:left="2134" w:hanging="84"/>
      </w:pPr>
      <w:rPr>
        <w:rFonts w:hint="default"/>
      </w:rPr>
    </w:lvl>
    <w:lvl w:ilvl="6" w:tplc="F496C838">
      <w:numFmt w:val="bullet"/>
      <w:lvlText w:val="•"/>
      <w:lvlJc w:val="left"/>
      <w:pPr>
        <w:ind w:left="2533" w:hanging="84"/>
      </w:pPr>
      <w:rPr>
        <w:rFonts w:hint="default"/>
      </w:rPr>
    </w:lvl>
    <w:lvl w:ilvl="7" w:tplc="BED6B432">
      <w:numFmt w:val="bullet"/>
      <w:lvlText w:val="•"/>
      <w:lvlJc w:val="left"/>
      <w:pPr>
        <w:ind w:left="2932" w:hanging="84"/>
      </w:pPr>
      <w:rPr>
        <w:rFonts w:hint="default"/>
      </w:rPr>
    </w:lvl>
    <w:lvl w:ilvl="8" w:tplc="52CCB164">
      <w:numFmt w:val="bullet"/>
      <w:lvlText w:val="•"/>
      <w:lvlJc w:val="left"/>
      <w:pPr>
        <w:ind w:left="3331" w:hanging="84"/>
      </w:pPr>
      <w:rPr>
        <w:rFonts w:hint="default"/>
      </w:rPr>
    </w:lvl>
  </w:abstractNum>
  <w:abstractNum w:abstractNumId="663" w15:restartNumberingAfterBreak="0">
    <w:nsid w:val="53D55ECC"/>
    <w:multiLevelType w:val="hybridMultilevel"/>
    <w:tmpl w:val="E960B8C2"/>
    <w:lvl w:ilvl="0" w:tplc="8AAC6078">
      <w:numFmt w:val="bullet"/>
      <w:lvlText w:val="•"/>
      <w:lvlJc w:val="left"/>
      <w:pPr>
        <w:ind w:left="140" w:hanging="84"/>
      </w:pPr>
      <w:rPr>
        <w:rFonts w:ascii="Times New Roman" w:eastAsia="Times New Roman" w:hAnsi="Times New Roman" w:cs="Times New Roman" w:hint="default"/>
        <w:w w:val="100"/>
        <w:sz w:val="14"/>
        <w:szCs w:val="14"/>
      </w:rPr>
    </w:lvl>
    <w:lvl w:ilvl="1" w:tplc="40D456A8">
      <w:numFmt w:val="bullet"/>
      <w:lvlText w:val="•"/>
      <w:lvlJc w:val="left"/>
      <w:pPr>
        <w:ind w:left="538" w:hanging="84"/>
      </w:pPr>
      <w:rPr>
        <w:rFonts w:hint="default"/>
      </w:rPr>
    </w:lvl>
    <w:lvl w:ilvl="2" w:tplc="05E8D216">
      <w:numFmt w:val="bullet"/>
      <w:lvlText w:val="•"/>
      <w:lvlJc w:val="left"/>
      <w:pPr>
        <w:ind w:left="937" w:hanging="84"/>
      </w:pPr>
      <w:rPr>
        <w:rFonts w:hint="default"/>
      </w:rPr>
    </w:lvl>
    <w:lvl w:ilvl="3" w:tplc="0D2E1688">
      <w:numFmt w:val="bullet"/>
      <w:lvlText w:val="•"/>
      <w:lvlJc w:val="left"/>
      <w:pPr>
        <w:ind w:left="1336" w:hanging="84"/>
      </w:pPr>
      <w:rPr>
        <w:rFonts w:hint="default"/>
      </w:rPr>
    </w:lvl>
    <w:lvl w:ilvl="4" w:tplc="CA0A8584">
      <w:numFmt w:val="bullet"/>
      <w:lvlText w:val="•"/>
      <w:lvlJc w:val="left"/>
      <w:pPr>
        <w:ind w:left="1735" w:hanging="84"/>
      </w:pPr>
      <w:rPr>
        <w:rFonts w:hint="default"/>
      </w:rPr>
    </w:lvl>
    <w:lvl w:ilvl="5" w:tplc="A93E6408">
      <w:numFmt w:val="bullet"/>
      <w:lvlText w:val="•"/>
      <w:lvlJc w:val="left"/>
      <w:pPr>
        <w:ind w:left="2134" w:hanging="84"/>
      </w:pPr>
      <w:rPr>
        <w:rFonts w:hint="default"/>
      </w:rPr>
    </w:lvl>
    <w:lvl w:ilvl="6" w:tplc="1D3CD748">
      <w:numFmt w:val="bullet"/>
      <w:lvlText w:val="•"/>
      <w:lvlJc w:val="left"/>
      <w:pPr>
        <w:ind w:left="2533" w:hanging="84"/>
      </w:pPr>
      <w:rPr>
        <w:rFonts w:hint="default"/>
      </w:rPr>
    </w:lvl>
    <w:lvl w:ilvl="7" w:tplc="6C92BA82">
      <w:numFmt w:val="bullet"/>
      <w:lvlText w:val="•"/>
      <w:lvlJc w:val="left"/>
      <w:pPr>
        <w:ind w:left="2932" w:hanging="84"/>
      </w:pPr>
      <w:rPr>
        <w:rFonts w:hint="default"/>
      </w:rPr>
    </w:lvl>
    <w:lvl w:ilvl="8" w:tplc="904AFBEA">
      <w:numFmt w:val="bullet"/>
      <w:lvlText w:val="•"/>
      <w:lvlJc w:val="left"/>
      <w:pPr>
        <w:ind w:left="3331" w:hanging="84"/>
      </w:pPr>
      <w:rPr>
        <w:rFonts w:hint="default"/>
      </w:rPr>
    </w:lvl>
  </w:abstractNum>
  <w:abstractNum w:abstractNumId="664" w15:restartNumberingAfterBreak="0">
    <w:nsid w:val="5428408C"/>
    <w:multiLevelType w:val="hybridMultilevel"/>
    <w:tmpl w:val="F8127E54"/>
    <w:lvl w:ilvl="0" w:tplc="F7F63984">
      <w:numFmt w:val="bullet"/>
      <w:lvlText w:val="–"/>
      <w:lvlJc w:val="left"/>
      <w:pPr>
        <w:ind w:left="160" w:hanging="105"/>
      </w:pPr>
      <w:rPr>
        <w:rFonts w:ascii="Times New Roman" w:eastAsia="Times New Roman" w:hAnsi="Times New Roman" w:cs="Times New Roman" w:hint="default"/>
        <w:w w:val="100"/>
        <w:sz w:val="14"/>
        <w:szCs w:val="14"/>
      </w:rPr>
    </w:lvl>
    <w:lvl w:ilvl="1" w:tplc="E09440A4">
      <w:numFmt w:val="bullet"/>
      <w:lvlText w:val="•"/>
      <w:lvlJc w:val="left"/>
      <w:pPr>
        <w:ind w:left="556" w:hanging="105"/>
      </w:pPr>
      <w:rPr>
        <w:rFonts w:hint="default"/>
      </w:rPr>
    </w:lvl>
    <w:lvl w:ilvl="2" w:tplc="511E82AC">
      <w:numFmt w:val="bullet"/>
      <w:lvlText w:val="•"/>
      <w:lvlJc w:val="left"/>
      <w:pPr>
        <w:ind w:left="953" w:hanging="105"/>
      </w:pPr>
      <w:rPr>
        <w:rFonts w:hint="default"/>
      </w:rPr>
    </w:lvl>
    <w:lvl w:ilvl="3" w:tplc="7E760392">
      <w:numFmt w:val="bullet"/>
      <w:lvlText w:val="•"/>
      <w:lvlJc w:val="left"/>
      <w:pPr>
        <w:ind w:left="1350" w:hanging="105"/>
      </w:pPr>
      <w:rPr>
        <w:rFonts w:hint="default"/>
      </w:rPr>
    </w:lvl>
    <w:lvl w:ilvl="4" w:tplc="3E76BFF2">
      <w:numFmt w:val="bullet"/>
      <w:lvlText w:val="•"/>
      <w:lvlJc w:val="left"/>
      <w:pPr>
        <w:ind w:left="1747" w:hanging="105"/>
      </w:pPr>
      <w:rPr>
        <w:rFonts w:hint="default"/>
      </w:rPr>
    </w:lvl>
    <w:lvl w:ilvl="5" w:tplc="578852C6">
      <w:numFmt w:val="bullet"/>
      <w:lvlText w:val="•"/>
      <w:lvlJc w:val="left"/>
      <w:pPr>
        <w:ind w:left="2144" w:hanging="105"/>
      </w:pPr>
      <w:rPr>
        <w:rFonts w:hint="default"/>
      </w:rPr>
    </w:lvl>
    <w:lvl w:ilvl="6" w:tplc="E1FE5306">
      <w:numFmt w:val="bullet"/>
      <w:lvlText w:val="•"/>
      <w:lvlJc w:val="left"/>
      <w:pPr>
        <w:ind w:left="2541" w:hanging="105"/>
      </w:pPr>
      <w:rPr>
        <w:rFonts w:hint="default"/>
      </w:rPr>
    </w:lvl>
    <w:lvl w:ilvl="7" w:tplc="8FB811F8">
      <w:numFmt w:val="bullet"/>
      <w:lvlText w:val="•"/>
      <w:lvlJc w:val="left"/>
      <w:pPr>
        <w:ind w:left="2938" w:hanging="105"/>
      </w:pPr>
      <w:rPr>
        <w:rFonts w:hint="default"/>
      </w:rPr>
    </w:lvl>
    <w:lvl w:ilvl="8" w:tplc="C9C2A8F0">
      <w:numFmt w:val="bullet"/>
      <w:lvlText w:val="•"/>
      <w:lvlJc w:val="left"/>
      <w:pPr>
        <w:ind w:left="3335" w:hanging="105"/>
      </w:pPr>
      <w:rPr>
        <w:rFonts w:hint="default"/>
      </w:rPr>
    </w:lvl>
  </w:abstractNum>
  <w:abstractNum w:abstractNumId="665" w15:restartNumberingAfterBreak="0">
    <w:nsid w:val="5438388F"/>
    <w:multiLevelType w:val="hybridMultilevel"/>
    <w:tmpl w:val="0A4EBD5E"/>
    <w:lvl w:ilvl="0" w:tplc="654A358A">
      <w:numFmt w:val="bullet"/>
      <w:lvlText w:val="•"/>
      <w:lvlJc w:val="left"/>
      <w:pPr>
        <w:ind w:left="140" w:hanging="84"/>
      </w:pPr>
      <w:rPr>
        <w:rFonts w:ascii="Times New Roman" w:eastAsia="Times New Roman" w:hAnsi="Times New Roman" w:cs="Times New Roman" w:hint="default"/>
        <w:w w:val="100"/>
        <w:sz w:val="14"/>
        <w:szCs w:val="14"/>
      </w:rPr>
    </w:lvl>
    <w:lvl w:ilvl="1" w:tplc="5DF27F30">
      <w:numFmt w:val="bullet"/>
      <w:lvlText w:val="•"/>
      <w:lvlJc w:val="left"/>
      <w:pPr>
        <w:ind w:left="538" w:hanging="84"/>
      </w:pPr>
      <w:rPr>
        <w:rFonts w:hint="default"/>
      </w:rPr>
    </w:lvl>
    <w:lvl w:ilvl="2" w:tplc="CE5E7FEC">
      <w:numFmt w:val="bullet"/>
      <w:lvlText w:val="•"/>
      <w:lvlJc w:val="left"/>
      <w:pPr>
        <w:ind w:left="937" w:hanging="84"/>
      </w:pPr>
      <w:rPr>
        <w:rFonts w:hint="default"/>
      </w:rPr>
    </w:lvl>
    <w:lvl w:ilvl="3" w:tplc="F3627E8C">
      <w:numFmt w:val="bullet"/>
      <w:lvlText w:val="•"/>
      <w:lvlJc w:val="left"/>
      <w:pPr>
        <w:ind w:left="1336" w:hanging="84"/>
      </w:pPr>
      <w:rPr>
        <w:rFonts w:hint="default"/>
      </w:rPr>
    </w:lvl>
    <w:lvl w:ilvl="4" w:tplc="64E4F726">
      <w:numFmt w:val="bullet"/>
      <w:lvlText w:val="•"/>
      <w:lvlJc w:val="left"/>
      <w:pPr>
        <w:ind w:left="1735" w:hanging="84"/>
      </w:pPr>
      <w:rPr>
        <w:rFonts w:hint="default"/>
      </w:rPr>
    </w:lvl>
    <w:lvl w:ilvl="5" w:tplc="0DC6EB62">
      <w:numFmt w:val="bullet"/>
      <w:lvlText w:val="•"/>
      <w:lvlJc w:val="left"/>
      <w:pPr>
        <w:ind w:left="2134" w:hanging="84"/>
      </w:pPr>
      <w:rPr>
        <w:rFonts w:hint="default"/>
      </w:rPr>
    </w:lvl>
    <w:lvl w:ilvl="6" w:tplc="B14C4B10">
      <w:numFmt w:val="bullet"/>
      <w:lvlText w:val="•"/>
      <w:lvlJc w:val="left"/>
      <w:pPr>
        <w:ind w:left="2533" w:hanging="84"/>
      </w:pPr>
      <w:rPr>
        <w:rFonts w:hint="default"/>
      </w:rPr>
    </w:lvl>
    <w:lvl w:ilvl="7" w:tplc="0C7A0788">
      <w:numFmt w:val="bullet"/>
      <w:lvlText w:val="•"/>
      <w:lvlJc w:val="left"/>
      <w:pPr>
        <w:ind w:left="2932" w:hanging="84"/>
      </w:pPr>
      <w:rPr>
        <w:rFonts w:hint="default"/>
      </w:rPr>
    </w:lvl>
    <w:lvl w:ilvl="8" w:tplc="6FE411EA">
      <w:numFmt w:val="bullet"/>
      <w:lvlText w:val="•"/>
      <w:lvlJc w:val="left"/>
      <w:pPr>
        <w:ind w:left="3331" w:hanging="84"/>
      </w:pPr>
      <w:rPr>
        <w:rFonts w:hint="default"/>
      </w:rPr>
    </w:lvl>
  </w:abstractNum>
  <w:abstractNum w:abstractNumId="666" w15:restartNumberingAfterBreak="0">
    <w:nsid w:val="54546722"/>
    <w:multiLevelType w:val="hybridMultilevel"/>
    <w:tmpl w:val="C71027FA"/>
    <w:lvl w:ilvl="0" w:tplc="F1A018F2">
      <w:numFmt w:val="bullet"/>
      <w:lvlText w:val="•"/>
      <w:lvlJc w:val="left"/>
      <w:pPr>
        <w:ind w:left="139" w:hanging="84"/>
      </w:pPr>
      <w:rPr>
        <w:rFonts w:ascii="Times New Roman" w:eastAsia="Times New Roman" w:hAnsi="Times New Roman" w:cs="Times New Roman" w:hint="default"/>
        <w:w w:val="100"/>
        <w:sz w:val="14"/>
        <w:szCs w:val="14"/>
      </w:rPr>
    </w:lvl>
    <w:lvl w:ilvl="1" w:tplc="770ECD50">
      <w:numFmt w:val="bullet"/>
      <w:lvlText w:val="•"/>
      <w:lvlJc w:val="left"/>
      <w:pPr>
        <w:ind w:left="538" w:hanging="84"/>
      </w:pPr>
      <w:rPr>
        <w:rFonts w:hint="default"/>
      </w:rPr>
    </w:lvl>
    <w:lvl w:ilvl="2" w:tplc="F782CF60">
      <w:numFmt w:val="bullet"/>
      <w:lvlText w:val="•"/>
      <w:lvlJc w:val="left"/>
      <w:pPr>
        <w:ind w:left="937" w:hanging="84"/>
      </w:pPr>
      <w:rPr>
        <w:rFonts w:hint="default"/>
      </w:rPr>
    </w:lvl>
    <w:lvl w:ilvl="3" w:tplc="231E8788">
      <w:numFmt w:val="bullet"/>
      <w:lvlText w:val="•"/>
      <w:lvlJc w:val="left"/>
      <w:pPr>
        <w:ind w:left="1336" w:hanging="84"/>
      </w:pPr>
      <w:rPr>
        <w:rFonts w:hint="default"/>
      </w:rPr>
    </w:lvl>
    <w:lvl w:ilvl="4" w:tplc="01C4270A">
      <w:numFmt w:val="bullet"/>
      <w:lvlText w:val="•"/>
      <w:lvlJc w:val="left"/>
      <w:pPr>
        <w:ind w:left="1735" w:hanging="84"/>
      </w:pPr>
      <w:rPr>
        <w:rFonts w:hint="default"/>
      </w:rPr>
    </w:lvl>
    <w:lvl w:ilvl="5" w:tplc="36524B78">
      <w:numFmt w:val="bullet"/>
      <w:lvlText w:val="•"/>
      <w:lvlJc w:val="left"/>
      <w:pPr>
        <w:ind w:left="2134" w:hanging="84"/>
      </w:pPr>
      <w:rPr>
        <w:rFonts w:hint="default"/>
      </w:rPr>
    </w:lvl>
    <w:lvl w:ilvl="6" w:tplc="B230677C">
      <w:numFmt w:val="bullet"/>
      <w:lvlText w:val="•"/>
      <w:lvlJc w:val="left"/>
      <w:pPr>
        <w:ind w:left="2533" w:hanging="84"/>
      </w:pPr>
      <w:rPr>
        <w:rFonts w:hint="default"/>
      </w:rPr>
    </w:lvl>
    <w:lvl w:ilvl="7" w:tplc="80CEDD86">
      <w:numFmt w:val="bullet"/>
      <w:lvlText w:val="•"/>
      <w:lvlJc w:val="left"/>
      <w:pPr>
        <w:ind w:left="2932" w:hanging="84"/>
      </w:pPr>
      <w:rPr>
        <w:rFonts w:hint="default"/>
      </w:rPr>
    </w:lvl>
    <w:lvl w:ilvl="8" w:tplc="0660CBC4">
      <w:numFmt w:val="bullet"/>
      <w:lvlText w:val="•"/>
      <w:lvlJc w:val="left"/>
      <w:pPr>
        <w:ind w:left="3331" w:hanging="84"/>
      </w:pPr>
      <w:rPr>
        <w:rFonts w:hint="default"/>
      </w:rPr>
    </w:lvl>
  </w:abstractNum>
  <w:abstractNum w:abstractNumId="667" w15:restartNumberingAfterBreak="0">
    <w:nsid w:val="54E058AE"/>
    <w:multiLevelType w:val="hybridMultilevel"/>
    <w:tmpl w:val="A08CCB00"/>
    <w:lvl w:ilvl="0" w:tplc="74AA1E4E">
      <w:numFmt w:val="bullet"/>
      <w:lvlText w:val="•"/>
      <w:lvlJc w:val="left"/>
      <w:pPr>
        <w:ind w:left="209" w:hanging="154"/>
      </w:pPr>
      <w:rPr>
        <w:rFonts w:ascii="Times New Roman" w:eastAsia="Times New Roman" w:hAnsi="Times New Roman" w:cs="Times New Roman" w:hint="default"/>
        <w:spacing w:val="-7"/>
        <w:w w:val="100"/>
        <w:sz w:val="14"/>
        <w:szCs w:val="14"/>
      </w:rPr>
    </w:lvl>
    <w:lvl w:ilvl="1" w:tplc="F3AE0122">
      <w:numFmt w:val="bullet"/>
      <w:lvlText w:val="•"/>
      <w:lvlJc w:val="left"/>
      <w:pPr>
        <w:ind w:left="592" w:hanging="154"/>
      </w:pPr>
      <w:rPr>
        <w:rFonts w:hint="default"/>
      </w:rPr>
    </w:lvl>
    <w:lvl w:ilvl="2" w:tplc="E6EEEF30">
      <w:numFmt w:val="bullet"/>
      <w:lvlText w:val="•"/>
      <w:lvlJc w:val="left"/>
      <w:pPr>
        <w:ind w:left="985" w:hanging="154"/>
      </w:pPr>
      <w:rPr>
        <w:rFonts w:hint="default"/>
      </w:rPr>
    </w:lvl>
    <w:lvl w:ilvl="3" w:tplc="BE4048F6">
      <w:numFmt w:val="bullet"/>
      <w:lvlText w:val="•"/>
      <w:lvlJc w:val="left"/>
      <w:pPr>
        <w:ind w:left="1378" w:hanging="154"/>
      </w:pPr>
      <w:rPr>
        <w:rFonts w:hint="default"/>
      </w:rPr>
    </w:lvl>
    <w:lvl w:ilvl="4" w:tplc="81760762">
      <w:numFmt w:val="bullet"/>
      <w:lvlText w:val="•"/>
      <w:lvlJc w:val="left"/>
      <w:pPr>
        <w:ind w:left="1771" w:hanging="154"/>
      </w:pPr>
      <w:rPr>
        <w:rFonts w:hint="default"/>
      </w:rPr>
    </w:lvl>
    <w:lvl w:ilvl="5" w:tplc="95DA5384">
      <w:numFmt w:val="bullet"/>
      <w:lvlText w:val="•"/>
      <w:lvlJc w:val="left"/>
      <w:pPr>
        <w:ind w:left="2164" w:hanging="154"/>
      </w:pPr>
      <w:rPr>
        <w:rFonts w:hint="default"/>
      </w:rPr>
    </w:lvl>
    <w:lvl w:ilvl="6" w:tplc="75D609EC">
      <w:numFmt w:val="bullet"/>
      <w:lvlText w:val="•"/>
      <w:lvlJc w:val="left"/>
      <w:pPr>
        <w:ind w:left="2557" w:hanging="154"/>
      </w:pPr>
      <w:rPr>
        <w:rFonts w:hint="default"/>
      </w:rPr>
    </w:lvl>
    <w:lvl w:ilvl="7" w:tplc="FDD45664">
      <w:numFmt w:val="bullet"/>
      <w:lvlText w:val="•"/>
      <w:lvlJc w:val="left"/>
      <w:pPr>
        <w:ind w:left="2950" w:hanging="154"/>
      </w:pPr>
      <w:rPr>
        <w:rFonts w:hint="default"/>
      </w:rPr>
    </w:lvl>
    <w:lvl w:ilvl="8" w:tplc="D668E4D4">
      <w:numFmt w:val="bullet"/>
      <w:lvlText w:val="•"/>
      <w:lvlJc w:val="left"/>
      <w:pPr>
        <w:ind w:left="3343" w:hanging="154"/>
      </w:pPr>
      <w:rPr>
        <w:rFonts w:hint="default"/>
      </w:rPr>
    </w:lvl>
  </w:abstractNum>
  <w:abstractNum w:abstractNumId="668" w15:restartNumberingAfterBreak="0">
    <w:nsid w:val="54F03BB4"/>
    <w:multiLevelType w:val="hybridMultilevel"/>
    <w:tmpl w:val="66DA2D46"/>
    <w:lvl w:ilvl="0" w:tplc="39F6E6C4">
      <w:numFmt w:val="bullet"/>
      <w:lvlText w:val="–"/>
      <w:lvlJc w:val="left"/>
      <w:pPr>
        <w:ind w:left="161" w:hanging="105"/>
      </w:pPr>
      <w:rPr>
        <w:rFonts w:ascii="Times New Roman" w:eastAsia="Times New Roman" w:hAnsi="Times New Roman" w:cs="Times New Roman" w:hint="default"/>
        <w:spacing w:val="-3"/>
        <w:w w:val="100"/>
        <w:sz w:val="14"/>
        <w:szCs w:val="14"/>
      </w:rPr>
    </w:lvl>
    <w:lvl w:ilvl="1" w:tplc="97CAC64C">
      <w:numFmt w:val="bullet"/>
      <w:lvlText w:val="•"/>
      <w:lvlJc w:val="left"/>
      <w:pPr>
        <w:ind w:left="556" w:hanging="105"/>
      </w:pPr>
      <w:rPr>
        <w:rFonts w:hint="default"/>
      </w:rPr>
    </w:lvl>
    <w:lvl w:ilvl="2" w:tplc="FB5ECD08">
      <w:numFmt w:val="bullet"/>
      <w:lvlText w:val="•"/>
      <w:lvlJc w:val="left"/>
      <w:pPr>
        <w:ind w:left="953" w:hanging="105"/>
      </w:pPr>
      <w:rPr>
        <w:rFonts w:hint="default"/>
      </w:rPr>
    </w:lvl>
    <w:lvl w:ilvl="3" w:tplc="42EE2480">
      <w:numFmt w:val="bullet"/>
      <w:lvlText w:val="•"/>
      <w:lvlJc w:val="left"/>
      <w:pPr>
        <w:ind w:left="1350" w:hanging="105"/>
      </w:pPr>
      <w:rPr>
        <w:rFonts w:hint="default"/>
      </w:rPr>
    </w:lvl>
    <w:lvl w:ilvl="4" w:tplc="C570FE3A">
      <w:numFmt w:val="bullet"/>
      <w:lvlText w:val="•"/>
      <w:lvlJc w:val="left"/>
      <w:pPr>
        <w:ind w:left="1747" w:hanging="105"/>
      </w:pPr>
      <w:rPr>
        <w:rFonts w:hint="default"/>
      </w:rPr>
    </w:lvl>
    <w:lvl w:ilvl="5" w:tplc="9D847D40">
      <w:numFmt w:val="bullet"/>
      <w:lvlText w:val="•"/>
      <w:lvlJc w:val="left"/>
      <w:pPr>
        <w:ind w:left="2144" w:hanging="105"/>
      </w:pPr>
      <w:rPr>
        <w:rFonts w:hint="default"/>
      </w:rPr>
    </w:lvl>
    <w:lvl w:ilvl="6" w:tplc="A11A0248">
      <w:numFmt w:val="bullet"/>
      <w:lvlText w:val="•"/>
      <w:lvlJc w:val="left"/>
      <w:pPr>
        <w:ind w:left="2541" w:hanging="105"/>
      </w:pPr>
      <w:rPr>
        <w:rFonts w:hint="default"/>
      </w:rPr>
    </w:lvl>
    <w:lvl w:ilvl="7" w:tplc="E8FEFCE8">
      <w:numFmt w:val="bullet"/>
      <w:lvlText w:val="•"/>
      <w:lvlJc w:val="left"/>
      <w:pPr>
        <w:ind w:left="2938" w:hanging="105"/>
      </w:pPr>
      <w:rPr>
        <w:rFonts w:hint="default"/>
      </w:rPr>
    </w:lvl>
    <w:lvl w:ilvl="8" w:tplc="EDBE2448">
      <w:numFmt w:val="bullet"/>
      <w:lvlText w:val="•"/>
      <w:lvlJc w:val="left"/>
      <w:pPr>
        <w:ind w:left="3335" w:hanging="105"/>
      </w:pPr>
      <w:rPr>
        <w:rFonts w:hint="default"/>
      </w:rPr>
    </w:lvl>
  </w:abstractNum>
  <w:abstractNum w:abstractNumId="669" w15:restartNumberingAfterBreak="0">
    <w:nsid w:val="54FD3FAE"/>
    <w:multiLevelType w:val="hybridMultilevel"/>
    <w:tmpl w:val="4A10C92A"/>
    <w:lvl w:ilvl="0" w:tplc="E8C2F916">
      <w:numFmt w:val="bullet"/>
      <w:lvlText w:val="•"/>
      <w:lvlJc w:val="left"/>
      <w:pPr>
        <w:ind w:left="140" w:hanging="84"/>
      </w:pPr>
      <w:rPr>
        <w:rFonts w:ascii="Times New Roman" w:eastAsia="Times New Roman" w:hAnsi="Times New Roman" w:cs="Times New Roman" w:hint="default"/>
        <w:w w:val="100"/>
        <w:sz w:val="14"/>
        <w:szCs w:val="14"/>
      </w:rPr>
    </w:lvl>
    <w:lvl w:ilvl="1" w:tplc="7B7EECE0">
      <w:numFmt w:val="bullet"/>
      <w:lvlText w:val="•"/>
      <w:lvlJc w:val="left"/>
      <w:pPr>
        <w:ind w:left="538" w:hanging="84"/>
      </w:pPr>
      <w:rPr>
        <w:rFonts w:hint="default"/>
      </w:rPr>
    </w:lvl>
    <w:lvl w:ilvl="2" w:tplc="E8664200">
      <w:numFmt w:val="bullet"/>
      <w:lvlText w:val="•"/>
      <w:lvlJc w:val="left"/>
      <w:pPr>
        <w:ind w:left="937" w:hanging="84"/>
      </w:pPr>
      <w:rPr>
        <w:rFonts w:hint="default"/>
      </w:rPr>
    </w:lvl>
    <w:lvl w:ilvl="3" w:tplc="5BA2DF12">
      <w:numFmt w:val="bullet"/>
      <w:lvlText w:val="•"/>
      <w:lvlJc w:val="left"/>
      <w:pPr>
        <w:ind w:left="1336" w:hanging="84"/>
      </w:pPr>
      <w:rPr>
        <w:rFonts w:hint="default"/>
      </w:rPr>
    </w:lvl>
    <w:lvl w:ilvl="4" w:tplc="3822FEE4">
      <w:numFmt w:val="bullet"/>
      <w:lvlText w:val="•"/>
      <w:lvlJc w:val="left"/>
      <w:pPr>
        <w:ind w:left="1735" w:hanging="84"/>
      </w:pPr>
      <w:rPr>
        <w:rFonts w:hint="default"/>
      </w:rPr>
    </w:lvl>
    <w:lvl w:ilvl="5" w:tplc="25C8B256">
      <w:numFmt w:val="bullet"/>
      <w:lvlText w:val="•"/>
      <w:lvlJc w:val="left"/>
      <w:pPr>
        <w:ind w:left="2134" w:hanging="84"/>
      </w:pPr>
      <w:rPr>
        <w:rFonts w:hint="default"/>
      </w:rPr>
    </w:lvl>
    <w:lvl w:ilvl="6" w:tplc="3CDAF722">
      <w:numFmt w:val="bullet"/>
      <w:lvlText w:val="•"/>
      <w:lvlJc w:val="left"/>
      <w:pPr>
        <w:ind w:left="2533" w:hanging="84"/>
      </w:pPr>
      <w:rPr>
        <w:rFonts w:hint="default"/>
      </w:rPr>
    </w:lvl>
    <w:lvl w:ilvl="7" w:tplc="89B2D580">
      <w:numFmt w:val="bullet"/>
      <w:lvlText w:val="•"/>
      <w:lvlJc w:val="left"/>
      <w:pPr>
        <w:ind w:left="2932" w:hanging="84"/>
      </w:pPr>
      <w:rPr>
        <w:rFonts w:hint="default"/>
      </w:rPr>
    </w:lvl>
    <w:lvl w:ilvl="8" w:tplc="252EB11A">
      <w:numFmt w:val="bullet"/>
      <w:lvlText w:val="•"/>
      <w:lvlJc w:val="left"/>
      <w:pPr>
        <w:ind w:left="3331" w:hanging="84"/>
      </w:pPr>
      <w:rPr>
        <w:rFonts w:hint="default"/>
      </w:rPr>
    </w:lvl>
  </w:abstractNum>
  <w:abstractNum w:abstractNumId="670" w15:restartNumberingAfterBreak="0">
    <w:nsid w:val="551B4529"/>
    <w:multiLevelType w:val="hybridMultilevel"/>
    <w:tmpl w:val="FFACF2B6"/>
    <w:lvl w:ilvl="0" w:tplc="E46A6432">
      <w:numFmt w:val="bullet"/>
      <w:lvlText w:val="•"/>
      <w:lvlJc w:val="left"/>
      <w:pPr>
        <w:ind w:left="140" w:hanging="84"/>
      </w:pPr>
      <w:rPr>
        <w:rFonts w:ascii="Times New Roman" w:eastAsia="Times New Roman" w:hAnsi="Times New Roman" w:cs="Times New Roman" w:hint="default"/>
        <w:w w:val="100"/>
        <w:sz w:val="14"/>
        <w:szCs w:val="14"/>
      </w:rPr>
    </w:lvl>
    <w:lvl w:ilvl="1" w:tplc="28887220">
      <w:numFmt w:val="bullet"/>
      <w:lvlText w:val="•"/>
      <w:lvlJc w:val="left"/>
      <w:pPr>
        <w:ind w:left="538" w:hanging="84"/>
      </w:pPr>
      <w:rPr>
        <w:rFonts w:hint="default"/>
      </w:rPr>
    </w:lvl>
    <w:lvl w:ilvl="2" w:tplc="B0482D42">
      <w:numFmt w:val="bullet"/>
      <w:lvlText w:val="•"/>
      <w:lvlJc w:val="left"/>
      <w:pPr>
        <w:ind w:left="937" w:hanging="84"/>
      </w:pPr>
      <w:rPr>
        <w:rFonts w:hint="default"/>
      </w:rPr>
    </w:lvl>
    <w:lvl w:ilvl="3" w:tplc="B6B6053C">
      <w:numFmt w:val="bullet"/>
      <w:lvlText w:val="•"/>
      <w:lvlJc w:val="left"/>
      <w:pPr>
        <w:ind w:left="1336" w:hanging="84"/>
      </w:pPr>
      <w:rPr>
        <w:rFonts w:hint="default"/>
      </w:rPr>
    </w:lvl>
    <w:lvl w:ilvl="4" w:tplc="1928512C">
      <w:numFmt w:val="bullet"/>
      <w:lvlText w:val="•"/>
      <w:lvlJc w:val="left"/>
      <w:pPr>
        <w:ind w:left="1735" w:hanging="84"/>
      </w:pPr>
      <w:rPr>
        <w:rFonts w:hint="default"/>
      </w:rPr>
    </w:lvl>
    <w:lvl w:ilvl="5" w:tplc="6FD018DC">
      <w:numFmt w:val="bullet"/>
      <w:lvlText w:val="•"/>
      <w:lvlJc w:val="left"/>
      <w:pPr>
        <w:ind w:left="2134" w:hanging="84"/>
      </w:pPr>
      <w:rPr>
        <w:rFonts w:hint="default"/>
      </w:rPr>
    </w:lvl>
    <w:lvl w:ilvl="6" w:tplc="0358904C">
      <w:numFmt w:val="bullet"/>
      <w:lvlText w:val="•"/>
      <w:lvlJc w:val="left"/>
      <w:pPr>
        <w:ind w:left="2533" w:hanging="84"/>
      </w:pPr>
      <w:rPr>
        <w:rFonts w:hint="default"/>
      </w:rPr>
    </w:lvl>
    <w:lvl w:ilvl="7" w:tplc="418AB7E6">
      <w:numFmt w:val="bullet"/>
      <w:lvlText w:val="•"/>
      <w:lvlJc w:val="left"/>
      <w:pPr>
        <w:ind w:left="2932" w:hanging="84"/>
      </w:pPr>
      <w:rPr>
        <w:rFonts w:hint="default"/>
      </w:rPr>
    </w:lvl>
    <w:lvl w:ilvl="8" w:tplc="85602C2C">
      <w:numFmt w:val="bullet"/>
      <w:lvlText w:val="•"/>
      <w:lvlJc w:val="left"/>
      <w:pPr>
        <w:ind w:left="3331" w:hanging="84"/>
      </w:pPr>
      <w:rPr>
        <w:rFonts w:hint="default"/>
      </w:rPr>
    </w:lvl>
  </w:abstractNum>
  <w:abstractNum w:abstractNumId="671" w15:restartNumberingAfterBreak="0">
    <w:nsid w:val="55491720"/>
    <w:multiLevelType w:val="hybridMultilevel"/>
    <w:tmpl w:val="D38C3350"/>
    <w:lvl w:ilvl="0" w:tplc="F11430C8">
      <w:numFmt w:val="bullet"/>
      <w:lvlText w:val="•"/>
      <w:lvlJc w:val="left"/>
      <w:pPr>
        <w:ind w:left="244" w:hanging="189"/>
      </w:pPr>
      <w:rPr>
        <w:rFonts w:ascii="Times New Roman" w:eastAsia="Times New Roman" w:hAnsi="Times New Roman" w:cs="Times New Roman" w:hint="default"/>
        <w:b/>
        <w:bCs/>
        <w:spacing w:val="-6"/>
        <w:w w:val="100"/>
        <w:sz w:val="14"/>
        <w:szCs w:val="14"/>
      </w:rPr>
    </w:lvl>
    <w:lvl w:ilvl="1" w:tplc="BA364976">
      <w:numFmt w:val="bullet"/>
      <w:lvlText w:val="•"/>
      <w:lvlJc w:val="left"/>
      <w:pPr>
        <w:ind w:left="628" w:hanging="189"/>
      </w:pPr>
      <w:rPr>
        <w:rFonts w:hint="default"/>
      </w:rPr>
    </w:lvl>
    <w:lvl w:ilvl="2" w:tplc="BD5276D8">
      <w:numFmt w:val="bullet"/>
      <w:lvlText w:val="•"/>
      <w:lvlJc w:val="left"/>
      <w:pPr>
        <w:ind w:left="1017" w:hanging="189"/>
      </w:pPr>
      <w:rPr>
        <w:rFonts w:hint="default"/>
      </w:rPr>
    </w:lvl>
    <w:lvl w:ilvl="3" w:tplc="BC9C49A6">
      <w:numFmt w:val="bullet"/>
      <w:lvlText w:val="•"/>
      <w:lvlJc w:val="left"/>
      <w:pPr>
        <w:ind w:left="1406" w:hanging="189"/>
      </w:pPr>
      <w:rPr>
        <w:rFonts w:hint="default"/>
      </w:rPr>
    </w:lvl>
    <w:lvl w:ilvl="4" w:tplc="C4E87344">
      <w:numFmt w:val="bullet"/>
      <w:lvlText w:val="•"/>
      <w:lvlJc w:val="left"/>
      <w:pPr>
        <w:ind w:left="1795" w:hanging="189"/>
      </w:pPr>
      <w:rPr>
        <w:rFonts w:hint="default"/>
      </w:rPr>
    </w:lvl>
    <w:lvl w:ilvl="5" w:tplc="6D2EFD90">
      <w:numFmt w:val="bullet"/>
      <w:lvlText w:val="•"/>
      <w:lvlJc w:val="left"/>
      <w:pPr>
        <w:ind w:left="2184" w:hanging="189"/>
      </w:pPr>
      <w:rPr>
        <w:rFonts w:hint="default"/>
      </w:rPr>
    </w:lvl>
    <w:lvl w:ilvl="6" w:tplc="3446DFE4">
      <w:numFmt w:val="bullet"/>
      <w:lvlText w:val="•"/>
      <w:lvlJc w:val="left"/>
      <w:pPr>
        <w:ind w:left="2573" w:hanging="189"/>
      </w:pPr>
      <w:rPr>
        <w:rFonts w:hint="default"/>
      </w:rPr>
    </w:lvl>
    <w:lvl w:ilvl="7" w:tplc="BD9240D8">
      <w:numFmt w:val="bullet"/>
      <w:lvlText w:val="•"/>
      <w:lvlJc w:val="left"/>
      <w:pPr>
        <w:ind w:left="2962" w:hanging="189"/>
      </w:pPr>
      <w:rPr>
        <w:rFonts w:hint="default"/>
      </w:rPr>
    </w:lvl>
    <w:lvl w:ilvl="8" w:tplc="FCA288A8">
      <w:numFmt w:val="bullet"/>
      <w:lvlText w:val="•"/>
      <w:lvlJc w:val="left"/>
      <w:pPr>
        <w:ind w:left="3351" w:hanging="189"/>
      </w:pPr>
      <w:rPr>
        <w:rFonts w:hint="default"/>
      </w:rPr>
    </w:lvl>
  </w:abstractNum>
  <w:abstractNum w:abstractNumId="672" w15:restartNumberingAfterBreak="0">
    <w:nsid w:val="554B7080"/>
    <w:multiLevelType w:val="hybridMultilevel"/>
    <w:tmpl w:val="45E270C0"/>
    <w:lvl w:ilvl="0" w:tplc="F0520BCA">
      <w:numFmt w:val="bullet"/>
      <w:lvlText w:val="•"/>
      <w:lvlJc w:val="left"/>
      <w:pPr>
        <w:ind w:left="140" w:hanging="85"/>
      </w:pPr>
      <w:rPr>
        <w:rFonts w:ascii="Times New Roman" w:eastAsia="Times New Roman" w:hAnsi="Times New Roman" w:cs="Times New Roman" w:hint="default"/>
        <w:spacing w:val="-8"/>
        <w:w w:val="100"/>
        <w:sz w:val="14"/>
        <w:szCs w:val="14"/>
      </w:rPr>
    </w:lvl>
    <w:lvl w:ilvl="1" w:tplc="7E22595A">
      <w:numFmt w:val="bullet"/>
      <w:lvlText w:val="•"/>
      <w:lvlJc w:val="left"/>
      <w:pPr>
        <w:ind w:left="538" w:hanging="85"/>
      </w:pPr>
      <w:rPr>
        <w:rFonts w:hint="default"/>
      </w:rPr>
    </w:lvl>
    <w:lvl w:ilvl="2" w:tplc="431AC702">
      <w:numFmt w:val="bullet"/>
      <w:lvlText w:val="•"/>
      <w:lvlJc w:val="left"/>
      <w:pPr>
        <w:ind w:left="937" w:hanging="85"/>
      </w:pPr>
      <w:rPr>
        <w:rFonts w:hint="default"/>
      </w:rPr>
    </w:lvl>
    <w:lvl w:ilvl="3" w:tplc="2888694E">
      <w:numFmt w:val="bullet"/>
      <w:lvlText w:val="•"/>
      <w:lvlJc w:val="left"/>
      <w:pPr>
        <w:ind w:left="1336" w:hanging="85"/>
      </w:pPr>
      <w:rPr>
        <w:rFonts w:hint="default"/>
      </w:rPr>
    </w:lvl>
    <w:lvl w:ilvl="4" w:tplc="769CDA6E">
      <w:numFmt w:val="bullet"/>
      <w:lvlText w:val="•"/>
      <w:lvlJc w:val="left"/>
      <w:pPr>
        <w:ind w:left="1735" w:hanging="85"/>
      </w:pPr>
      <w:rPr>
        <w:rFonts w:hint="default"/>
      </w:rPr>
    </w:lvl>
    <w:lvl w:ilvl="5" w:tplc="3A287880">
      <w:numFmt w:val="bullet"/>
      <w:lvlText w:val="•"/>
      <w:lvlJc w:val="left"/>
      <w:pPr>
        <w:ind w:left="2134" w:hanging="85"/>
      </w:pPr>
      <w:rPr>
        <w:rFonts w:hint="default"/>
      </w:rPr>
    </w:lvl>
    <w:lvl w:ilvl="6" w:tplc="37E6CF12">
      <w:numFmt w:val="bullet"/>
      <w:lvlText w:val="•"/>
      <w:lvlJc w:val="left"/>
      <w:pPr>
        <w:ind w:left="2533" w:hanging="85"/>
      </w:pPr>
      <w:rPr>
        <w:rFonts w:hint="default"/>
      </w:rPr>
    </w:lvl>
    <w:lvl w:ilvl="7" w:tplc="80D843EC">
      <w:numFmt w:val="bullet"/>
      <w:lvlText w:val="•"/>
      <w:lvlJc w:val="left"/>
      <w:pPr>
        <w:ind w:left="2932" w:hanging="85"/>
      </w:pPr>
      <w:rPr>
        <w:rFonts w:hint="default"/>
      </w:rPr>
    </w:lvl>
    <w:lvl w:ilvl="8" w:tplc="1B1C8576">
      <w:numFmt w:val="bullet"/>
      <w:lvlText w:val="•"/>
      <w:lvlJc w:val="left"/>
      <w:pPr>
        <w:ind w:left="3331" w:hanging="85"/>
      </w:pPr>
      <w:rPr>
        <w:rFonts w:hint="default"/>
      </w:rPr>
    </w:lvl>
  </w:abstractNum>
  <w:abstractNum w:abstractNumId="673" w15:restartNumberingAfterBreak="0">
    <w:nsid w:val="559919AD"/>
    <w:multiLevelType w:val="hybridMultilevel"/>
    <w:tmpl w:val="82300890"/>
    <w:lvl w:ilvl="0" w:tplc="E9D8C2F0">
      <w:numFmt w:val="bullet"/>
      <w:lvlText w:val="•"/>
      <w:lvlJc w:val="left"/>
      <w:pPr>
        <w:ind w:left="139" w:hanging="84"/>
      </w:pPr>
      <w:rPr>
        <w:rFonts w:ascii="Times New Roman" w:eastAsia="Times New Roman" w:hAnsi="Times New Roman" w:cs="Times New Roman" w:hint="default"/>
        <w:w w:val="100"/>
        <w:sz w:val="14"/>
        <w:szCs w:val="14"/>
      </w:rPr>
    </w:lvl>
    <w:lvl w:ilvl="1" w:tplc="E7684652">
      <w:numFmt w:val="bullet"/>
      <w:lvlText w:val="•"/>
      <w:lvlJc w:val="left"/>
      <w:pPr>
        <w:ind w:left="538" w:hanging="84"/>
      </w:pPr>
      <w:rPr>
        <w:rFonts w:hint="default"/>
      </w:rPr>
    </w:lvl>
    <w:lvl w:ilvl="2" w:tplc="458A4164">
      <w:numFmt w:val="bullet"/>
      <w:lvlText w:val="•"/>
      <w:lvlJc w:val="left"/>
      <w:pPr>
        <w:ind w:left="937" w:hanging="84"/>
      </w:pPr>
      <w:rPr>
        <w:rFonts w:hint="default"/>
      </w:rPr>
    </w:lvl>
    <w:lvl w:ilvl="3" w:tplc="F2929658">
      <w:numFmt w:val="bullet"/>
      <w:lvlText w:val="•"/>
      <w:lvlJc w:val="left"/>
      <w:pPr>
        <w:ind w:left="1336" w:hanging="84"/>
      </w:pPr>
      <w:rPr>
        <w:rFonts w:hint="default"/>
      </w:rPr>
    </w:lvl>
    <w:lvl w:ilvl="4" w:tplc="2F369968">
      <w:numFmt w:val="bullet"/>
      <w:lvlText w:val="•"/>
      <w:lvlJc w:val="left"/>
      <w:pPr>
        <w:ind w:left="1735" w:hanging="84"/>
      </w:pPr>
      <w:rPr>
        <w:rFonts w:hint="default"/>
      </w:rPr>
    </w:lvl>
    <w:lvl w:ilvl="5" w:tplc="97B46536">
      <w:numFmt w:val="bullet"/>
      <w:lvlText w:val="•"/>
      <w:lvlJc w:val="left"/>
      <w:pPr>
        <w:ind w:left="2134" w:hanging="84"/>
      </w:pPr>
      <w:rPr>
        <w:rFonts w:hint="default"/>
      </w:rPr>
    </w:lvl>
    <w:lvl w:ilvl="6" w:tplc="4C6C4CB0">
      <w:numFmt w:val="bullet"/>
      <w:lvlText w:val="•"/>
      <w:lvlJc w:val="left"/>
      <w:pPr>
        <w:ind w:left="2533" w:hanging="84"/>
      </w:pPr>
      <w:rPr>
        <w:rFonts w:hint="default"/>
      </w:rPr>
    </w:lvl>
    <w:lvl w:ilvl="7" w:tplc="654EFFBE">
      <w:numFmt w:val="bullet"/>
      <w:lvlText w:val="•"/>
      <w:lvlJc w:val="left"/>
      <w:pPr>
        <w:ind w:left="2932" w:hanging="84"/>
      </w:pPr>
      <w:rPr>
        <w:rFonts w:hint="default"/>
      </w:rPr>
    </w:lvl>
    <w:lvl w:ilvl="8" w:tplc="C7E4FE68">
      <w:numFmt w:val="bullet"/>
      <w:lvlText w:val="•"/>
      <w:lvlJc w:val="left"/>
      <w:pPr>
        <w:ind w:left="3331" w:hanging="84"/>
      </w:pPr>
      <w:rPr>
        <w:rFonts w:hint="default"/>
      </w:rPr>
    </w:lvl>
  </w:abstractNum>
  <w:abstractNum w:abstractNumId="674" w15:restartNumberingAfterBreak="0">
    <w:nsid w:val="55A43083"/>
    <w:multiLevelType w:val="hybridMultilevel"/>
    <w:tmpl w:val="C20848E0"/>
    <w:lvl w:ilvl="0" w:tplc="069498C8">
      <w:numFmt w:val="bullet"/>
      <w:lvlText w:val="•"/>
      <w:lvlJc w:val="left"/>
      <w:pPr>
        <w:ind w:left="140" w:hanging="84"/>
      </w:pPr>
      <w:rPr>
        <w:rFonts w:ascii="Times New Roman" w:eastAsia="Times New Roman" w:hAnsi="Times New Roman" w:cs="Times New Roman" w:hint="default"/>
        <w:w w:val="100"/>
        <w:sz w:val="14"/>
        <w:szCs w:val="14"/>
      </w:rPr>
    </w:lvl>
    <w:lvl w:ilvl="1" w:tplc="DEBEC120">
      <w:numFmt w:val="bullet"/>
      <w:lvlText w:val="•"/>
      <w:lvlJc w:val="left"/>
      <w:pPr>
        <w:ind w:left="538" w:hanging="84"/>
      </w:pPr>
      <w:rPr>
        <w:rFonts w:hint="default"/>
      </w:rPr>
    </w:lvl>
    <w:lvl w:ilvl="2" w:tplc="7034FD5E">
      <w:numFmt w:val="bullet"/>
      <w:lvlText w:val="•"/>
      <w:lvlJc w:val="left"/>
      <w:pPr>
        <w:ind w:left="937" w:hanging="84"/>
      </w:pPr>
      <w:rPr>
        <w:rFonts w:hint="default"/>
      </w:rPr>
    </w:lvl>
    <w:lvl w:ilvl="3" w:tplc="CDE08B36">
      <w:numFmt w:val="bullet"/>
      <w:lvlText w:val="•"/>
      <w:lvlJc w:val="left"/>
      <w:pPr>
        <w:ind w:left="1336" w:hanging="84"/>
      </w:pPr>
      <w:rPr>
        <w:rFonts w:hint="default"/>
      </w:rPr>
    </w:lvl>
    <w:lvl w:ilvl="4" w:tplc="23FA8C7A">
      <w:numFmt w:val="bullet"/>
      <w:lvlText w:val="•"/>
      <w:lvlJc w:val="left"/>
      <w:pPr>
        <w:ind w:left="1735" w:hanging="84"/>
      </w:pPr>
      <w:rPr>
        <w:rFonts w:hint="default"/>
      </w:rPr>
    </w:lvl>
    <w:lvl w:ilvl="5" w:tplc="C86A0D14">
      <w:numFmt w:val="bullet"/>
      <w:lvlText w:val="•"/>
      <w:lvlJc w:val="left"/>
      <w:pPr>
        <w:ind w:left="2134" w:hanging="84"/>
      </w:pPr>
      <w:rPr>
        <w:rFonts w:hint="default"/>
      </w:rPr>
    </w:lvl>
    <w:lvl w:ilvl="6" w:tplc="2656126E">
      <w:numFmt w:val="bullet"/>
      <w:lvlText w:val="•"/>
      <w:lvlJc w:val="left"/>
      <w:pPr>
        <w:ind w:left="2533" w:hanging="84"/>
      </w:pPr>
      <w:rPr>
        <w:rFonts w:hint="default"/>
      </w:rPr>
    </w:lvl>
    <w:lvl w:ilvl="7" w:tplc="618233DA">
      <w:numFmt w:val="bullet"/>
      <w:lvlText w:val="•"/>
      <w:lvlJc w:val="left"/>
      <w:pPr>
        <w:ind w:left="2932" w:hanging="84"/>
      </w:pPr>
      <w:rPr>
        <w:rFonts w:hint="default"/>
      </w:rPr>
    </w:lvl>
    <w:lvl w:ilvl="8" w:tplc="B358BD06">
      <w:numFmt w:val="bullet"/>
      <w:lvlText w:val="•"/>
      <w:lvlJc w:val="left"/>
      <w:pPr>
        <w:ind w:left="3331" w:hanging="84"/>
      </w:pPr>
      <w:rPr>
        <w:rFonts w:hint="default"/>
      </w:rPr>
    </w:lvl>
  </w:abstractNum>
  <w:abstractNum w:abstractNumId="675" w15:restartNumberingAfterBreak="0">
    <w:nsid w:val="56221A66"/>
    <w:multiLevelType w:val="hybridMultilevel"/>
    <w:tmpl w:val="FCE81E06"/>
    <w:lvl w:ilvl="0" w:tplc="2A402DA6">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94F02994">
      <w:numFmt w:val="bullet"/>
      <w:lvlText w:val="•"/>
      <w:lvlJc w:val="left"/>
      <w:pPr>
        <w:ind w:left="1690" w:hanging="180"/>
      </w:pPr>
      <w:rPr>
        <w:rFonts w:hint="default"/>
      </w:rPr>
    </w:lvl>
    <w:lvl w:ilvl="2" w:tplc="5588AAE2">
      <w:numFmt w:val="bullet"/>
      <w:lvlText w:val="•"/>
      <w:lvlJc w:val="left"/>
      <w:pPr>
        <w:ind w:left="2701" w:hanging="180"/>
      </w:pPr>
      <w:rPr>
        <w:rFonts w:hint="default"/>
      </w:rPr>
    </w:lvl>
    <w:lvl w:ilvl="3" w:tplc="1A92C14C">
      <w:numFmt w:val="bullet"/>
      <w:lvlText w:val="•"/>
      <w:lvlJc w:val="left"/>
      <w:pPr>
        <w:ind w:left="3711" w:hanging="180"/>
      </w:pPr>
      <w:rPr>
        <w:rFonts w:hint="default"/>
      </w:rPr>
    </w:lvl>
    <w:lvl w:ilvl="4" w:tplc="100C0DD4">
      <w:numFmt w:val="bullet"/>
      <w:lvlText w:val="•"/>
      <w:lvlJc w:val="left"/>
      <w:pPr>
        <w:ind w:left="4722" w:hanging="180"/>
      </w:pPr>
      <w:rPr>
        <w:rFonts w:hint="default"/>
      </w:rPr>
    </w:lvl>
    <w:lvl w:ilvl="5" w:tplc="C8E489F8">
      <w:numFmt w:val="bullet"/>
      <w:lvlText w:val="•"/>
      <w:lvlJc w:val="left"/>
      <w:pPr>
        <w:ind w:left="5732" w:hanging="180"/>
      </w:pPr>
      <w:rPr>
        <w:rFonts w:hint="default"/>
      </w:rPr>
    </w:lvl>
    <w:lvl w:ilvl="6" w:tplc="61AEDBA8">
      <w:numFmt w:val="bullet"/>
      <w:lvlText w:val="•"/>
      <w:lvlJc w:val="left"/>
      <w:pPr>
        <w:ind w:left="6743" w:hanging="180"/>
      </w:pPr>
      <w:rPr>
        <w:rFonts w:hint="default"/>
      </w:rPr>
    </w:lvl>
    <w:lvl w:ilvl="7" w:tplc="54E2BE10">
      <w:numFmt w:val="bullet"/>
      <w:lvlText w:val="•"/>
      <w:lvlJc w:val="left"/>
      <w:pPr>
        <w:ind w:left="7753" w:hanging="180"/>
      </w:pPr>
      <w:rPr>
        <w:rFonts w:hint="default"/>
      </w:rPr>
    </w:lvl>
    <w:lvl w:ilvl="8" w:tplc="FC7A9C5A">
      <w:numFmt w:val="bullet"/>
      <w:lvlText w:val="•"/>
      <w:lvlJc w:val="left"/>
      <w:pPr>
        <w:ind w:left="8764" w:hanging="180"/>
      </w:pPr>
      <w:rPr>
        <w:rFonts w:hint="default"/>
      </w:rPr>
    </w:lvl>
  </w:abstractNum>
  <w:abstractNum w:abstractNumId="676" w15:restartNumberingAfterBreak="0">
    <w:nsid w:val="56E43A2B"/>
    <w:multiLevelType w:val="hybridMultilevel"/>
    <w:tmpl w:val="A3B26A80"/>
    <w:lvl w:ilvl="0" w:tplc="48F408CE">
      <w:numFmt w:val="bullet"/>
      <w:lvlText w:val="•"/>
      <w:lvlJc w:val="left"/>
      <w:pPr>
        <w:ind w:left="140" w:hanging="84"/>
      </w:pPr>
      <w:rPr>
        <w:rFonts w:ascii="Times New Roman" w:eastAsia="Times New Roman" w:hAnsi="Times New Roman" w:cs="Times New Roman" w:hint="default"/>
        <w:w w:val="100"/>
        <w:sz w:val="14"/>
        <w:szCs w:val="14"/>
      </w:rPr>
    </w:lvl>
    <w:lvl w:ilvl="1" w:tplc="47760780">
      <w:numFmt w:val="bullet"/>
      <w:lvlText w:val="•"/>
      <w:lvlJc w:val="left"/>
      <w:pPr>
        <w:ind w:left="538" w:hanging="84"/>
      </w:pPr>
      <w:rPr>
        <w:rFonts w:hint="default"/>
      </w:rPr>
    </w:lvl>
    <w:lvl w:ilvl="2" w:tplc="1F820FD8">
      <w:numFmt w:val="bullet"/>
      <w:lvlText w:val="•"/>
      <w:lvlJc w:val="left"/>
      <w:pPr>
        <w:ind w:left="937" w:hanging="84"/>
      </w:pPr>
      <w:rPr>
        <w:rFonts w:hint="default"/>
      </w:rPr>
    </w:lvl>
    <w:lvl w:ilvl="3" w:tplc="1630AEAE">
      <w:numFmt w:val="bullet"/>
      <w:lvlText w:val="•"/>
      <w:lvlJc w:val="left"/>
      <w:pPr>
        <w:ind w:left="1336" w:hanging="84"/>
      </w:pPr>
      <w:rPr>
        <w:rFonts w:hint="default"/>
      </w:rPr>
    </w:lvl>
    <w:lvl w:ilvl="4" w:tplc="E9309988">
      <w:numFmt w:val="bullet"/>
      <w:lvlText w:val="•"/>
      <w:lvlJc w:val="left"/>
      <w:pPr>
        <w:ind w:left="1735" w:hanging="84"/>
      </w:pPr>
      <w:rPr>
        <w:rFonts w:hint="default"/>
      </w:rPr>
    </w:lvl>
    <w:lvl w:ilvl="5" w:tplc="8C984F6A">
      <w:numFmt w:val="bullet"/>
      <w:lvlText w:val="•"/>
      <w:lvlJc w:val="left"/>
      <w:pPr>
        <w:ind w:left="2134" w:hanging="84"/>
      </w:pPr>
      <w:rPr>
        <w:rFonts w:hint="default"/>
      </w:rPr>
    </w:lvl>
    <w:lvl w:ilvl="6" w:tplc="13B68752">
      <w:numFmt w:val="bullet"/>
      <w:lvlText w:val="•"/>
      <w:lvlJc w:val="left"/>
      <w:pPr>
        <w:ind w:left="2533" w:hanging="84"/>
      </w:pPr>
      <w:rPr>
        <w:rFonts w:hint="default"/>
      </w:rPr>
    </w:lvl>
    <w:lvl w:ilvl="7" w:tplc="F1AC179C">
      <w:numFmt w:val="bullet"/>
      <w:lvlText w:val="•"/>
      <w:lvlJc w:val="left"/>
      <w:pPr>
        <w:ind w:left="2932" w:hanging="84"/>
      </w:pPr>
      <w:rPr>
        <w:rFonts w:hint="default"/>
      </w:rPr>
    </w:lvl>
    <w:lvl w:ilvl="8" w:tplc="294814E4">
      <w:numFmt w:val="bullet"/>
      <w:lvlText w:val="•"/>
      <w:lvlJc w:val="left"/>
      <w:pPr>
        <w:ind w:left="3331" w:hanging="84"/>
      </w:pPr>
      <w:rPr>
        <w:rFonts w:hint="default"/>
      </w:rPr>
    </w:lvl>
  </w:abstractNum>
  <w:abstractNum w:abstractNumId="677" w15:restartNumberingAfterBreak="0">
    <w:nsid w:val="56F83EAF"/>
    <w:multiLevelType w:val="hybridMultilevel"/>
    <w:tmpl w:val="EB12C6B6"/>
    <w:lvl w:ilvl="0" w:tplc="D382CFB2">
      <w:numFmt w:val="bullet"/>
      <w:lvlText w:val="•"/>
      <w:lvlJc w:val="left"/>
      <w:pPr>
        <w:ind w:left="139" w:hanging="84"/>
      </w:pPr>
      <w:rPr>
        <w:rFonts w:ascii="Times New Roman" w:eastAsia="Times New Roman" w:hAnsi="Times New Roman" w:cs="Times New Roman" w:hint="default"/>
        <w:w w:val="100"/>
        <w:sz w:val="14"/>
        <w:szCs w:val="14"/>
      </w:rPr>
    </w:lvl>
    <w:lvl w:ilvl="1" w:tplc="70F4D31C">
      <w:numFmt w:val="bullet"/>
      <w:lvlText w:val="•"/>
      <w:lvlJc w:val="left"/>
      <w:pPr>
        <w:ind w:left="538" w:hanging="84"/>
      </w:pPr>
      <w:rPr>
        <w:rFonts w:hint="default"/>
      </w:rPr>
    </w:lvl>
    <w:lvl w:ilvl="2" w:tplc="5982231E">
      <w:numFmt w:val="bullet"/>
      <w:lvlText w:val="•"/>
      <w:lvlJc w:val="left"/>
      <w:pPr>
        <w:ind w:left="937" w:hanging="84"/>
      </w:pPr>
      <w:rPr>
        <w:rFonts w:hint="default"/>
      </w:rPr>
    </w:lvl>
    <w:lvl w:ilvl="3" w:tplc="96C8F824">
      <w:numFmt w:val="bullet"/>
      <w:lvlText w:val="•"/>
      <w:lvlJc w:val="left"/>
      <w:pPr>
        <w:ind w:left="1336" w:hanging="84"/>
      </w:pPr>
      <w:rPr>
        <w:rFonts w:hint="default"/>
      </w:rPr>
    </w:lvl>
    <w:lvl w:ilvl="4" w:tplc="08D8C410">
      <w:numFmt w:val="bullet"/>
      <w:lvlText w:val="•"/>
      <w:lvlJc w:val="left"/>
      <w:pPr>
        <w:ind w:left="1735" w:hanging="84"/>
      </w:pPr>
      <w:rPr>
        <w:rFonts w:hint="default"/>
      </w:rPr>
    </w:lvl>
    <w:lvl w:ilvl="5" w:tplc="1A0A4386">
      <w:numFmt w:val="bullet"/>
      <w:lvlText w:val="•"/>
      <w:lvlJc w:val="left"/>
      <w:pPr>
        <w:ind w:left="2134" w:hanging="84"/>
      </w:pPr>
      <w:rPr>
        <w:rFonts w:hint="default"/>
      </w:rPr>
    </w:lvl>
    <w:lvl w:ilvl="6" w:tplc="BE183D32">
      <w:numFmt w:val="bullet"/>
      <w:lvlText w:val="•"/>
      <w:lvlJc w:val="left"/>
      <w:pPr>
        <w:ind w:left="2533" w:hanging="84"/>
      </w:pPr>
      <w:rPr>
        <w:rFonts w:hint="default"/>
      </w:rPr>
    </w:lvl>
    <w:lvl w:ilvl="7" w:tplc="0DD05226">
      <w:numFmt w:val="bullet"/>
      <w:lvlText w:val="•"/>
      <w:lvlJc w:val="left"/>
      <w:pPr>
        <w:ind w:left="2932" w:hanging="84"/>
      </w:pPr>
      <w:rPr>
        <w:rFonts w:hint="default"/>
      </w:rPr>
    </w:lvl>
    <w:lvl w:ilvl="8" w:tplc="0A7EFB2C">
      <w:numFmt w:val="bullet"/>
      <w:lvlText w:val="•"/>
      <w:lvlJc w:val="left"/>
      <w:pPr>
        <w:ind w:left="3331" w:hanging="84"/>
      </w:pPr>
      <w:rPr>
        <w:rFonts w:hint="default"/>
      </w:rPr>
    </w:lvl>
  </w:abstractNum>
  <w:abstractNum w:abstractNumId="678" w15:restartNumberingAfterBreak="0">
    <w:nsid w:val="56FE0E11"/>
    <w:multiLevelType w:val="hybridMultilevel"/>
    <w:tmpl w:val="BD8AF7FE"/>
    <w:lvl w:ilvl="0" w:tplc="84E6D5AC">
      <w:numFmt w:val="bullet"/>
      <w:lvlText w:val="•"/>
      <w:lvlJc w:val="left"/>
      <w:pPr>
        <w:ind w:left="139" w:hanging="84"/>
      </w:pPr>
      <w:rPr>
        <w:rFonts w:ascii="Times New Roman" w:eastAsia="Times New Roman" w:hAnsi="Times New Roman" w:cs="Times New Roman" w:hint="default"/>
        <w:w w:val="100"/>
        <w:sz w:val="14"/>
        <w:szCs w:val="14"/>
      </w:rPr>
    </w:lvl>
    <w:lvl w:ilvl="1" w:tplc="DEF62E82">
      <w:numFmt w:val="bullet"/>
      <w:lvlText w:val="•"/>
      <w:lvlJc w:val="left"/>
      <w:pPr>
        <w:ind w:left="538" w:hanging="84"/>
      </w:pPr>
      <w:rPr>
        <w:rFonts w:hint="default"/>
      </w:rPr>
    </w:lvl>
    <w:lvl w:ilvl="2" w:tplc="97204848">
      <w:numFmt w:val="bullet"/>
      <w:lvlText w:val="•"/>
      <w:lvlJc w:val="left"/>
      <w:pPr>
        <w:ind w:left="937" w:hanging="84"/>
      </w:pPr>
      <w:rPr>
        <w:rFonts w:hint="default"/>
      </w:rPr>
    </w:lvl>
    <w:lvl w:ilvl="3" w:tplc="791CB4D6">
      <w:numFmt w:val="bullet"/>
      <w:lvlText w:val="•"/>
      <w:lvlJc w:val="left"/>
      <w:pPr>
        <w:ind w:left="1336" w:hanging="84"/>
      </w:pPr>
      <w:rPr>
        <w:rFonts w:hint="default"/>
      </w:rPr>
    </w:lvl>
    <w:lvl w:ilvl="4" w:tplc="24182248">
      <w:numFmt w:val="bullet"/>
      <w:lvlText w:val="•"/>
      <w:lvlJc w:val="left"/>
      <w:pPr>
        <w:ind w:left="1735" w:hanging="84"/>
      </w:pPr>
      <w:rPr>
        <w:rFonts w:hint="default"/>
      </w:rPr>
    </w:lvl>
    <w:lvl w:ilvl="5" w:tplc="8D4C125C">
      <w:numFmt w:val="bullet"/>
      <w:lvlText w:val="•"/>
      <w:lvlJc w:val="left"/>
      <w:pPr>
        <w:ind w:left="2134" w:hanging="84"/>
      </w:pPr>
      <w:rPr>
        <w:rFonts w:hint="default"/>
      </w:rPr>
    </w:lvl>
    <w:lvl w:ilvl="6" w:tplc="D682E7EE">
      <w:numFmt w:val="bullet"/>
      <w:lvlText w:val="•"/>
      <w:lvlJc w:val="left"/>
      <w:pPr>
        <w:ind w:left="2533" w:hanging="84"/>
      </w:pPr>
      <w:rPr>
        <w:rFonts w:hint="default"/>
      </w:rPr>
    </w:lvl>
    <w:lvl w:ilvl="7" w:tplc="3A2E7E26">
      <w:numFmt w:val="bullet"/>
      <w:lvlText w:val="•"/>
      <w:lvlJc w:val="left"/>
      <w:pPr>
        <w:ind w:left="2932" w:hanging="84"/>
      </w:pPr>
      <w:rPr>
        <w:rFonts w:hint="default"/>
      </w:rPr>
    </w:lvl>
    <w:lvl w:ilvl="8" w:tplc="1A84898C">
      <w:numFmt w:val="bullet"/>
      <w:lvlText w:val="•"/>
      <w:lvlJc w:val="left"/>
      <w:pPr>
        <w:ind w:left="3331" w:hanging="84"/>
      </w:pPr>
      <w:rPr>
        <w:rFonts w:hint="default"/>
      </w:rPr>
    </w:lvl>
  </w:abstractNum>
  <w:abstractNum w:abstractNumId="679" w15:restartNumberingAfterBreak="0">
    <w:nsid w:val="573B3CE1"/>
    <w:multiLevelType w:val="hybridMultilevel"/>
    <w:tmpl w:val="A52E5152"/>
    <w:lvl w:ilvl="0" w:tplc="300A62DE">
      <w:numFmt w:val="bullet"/>
      <w:lvlText w:val="•"/>
      <w:lvlJc w:val="left"/>
      <w:pPr>
        <w:ind w:left="140" w:hanging="84"/>
      </w:pPr>
      <w:rPr>
        <w:rFonts w:ascii="Times New Roman" w:eastAsia="Times New Roman" w:hAnsi="Times New Roman" w:cs="Times New Roman" w:hint="default"/>
        <w:w w:val="100"/>
        <w:sz w:val="14"/>
        <w:szCs w:val="14"/>
      </w:rPr>
    </w:lvl>
    <w:lvl w:ilvl="1" w:tplc="79147C42">
      <w:numFmt w:val="bullet"/>
      <w:lvlText w:val="•"/>
      <w:lvlJc w:val="left"/>
      <w:pPr>
        <w:ind w:left="538" w:hanging="84"/>
      </w:pPr>
      <w:rPr>
        <w:rFonts w:hint="default"/>
      </w:rPr>
    </w:lvl>
    <w:lvl w:ilvl="2" w:tplc="88F22596">
      <w:numFmt w:val="bullet"/>
      <w:lvlText w:val="•"/>
      <w:lvlJc w:val="left"/>
      <w:pPr>
        <w:ind w:left="937" w:hanging="84"/>
      </w:pPr>
      <w:rPr>
        <w:rFonts w:hint="default"/>
      </w:rPr>
    </w:lvl>
    <w:lvl w:ilvl="3" w:tplc="77AC6AD4">
      <w:numFmt w:val="bullet"/>
      <w:lvlText w:val="•"/>
      <w:lvlJc w:val="left"/>
      <w:pPr>
        <w:ind w:left="1336" w:hanging="84"/>
      </w:pPr>
      <w:rPr>
        <w:rFonts w:hint="default"/>
      </w:rPr>
    </w:lvl>
    <w:lvl w:ilvl="4" w:tplc="B254E8BA">
      <w:numFmt w:val="bullet"/>
      <w:lvlText w:val="•"/>
      <w:lvlJc w:val="left"/>
      <w:pPr>
        <w:ind w:left="1735" w:hanging="84"/>
      </w:pPr>
      <w:rPr>
        <w:rFonts w:hint="default"/>
      </w:rPr>
    </w:lvl>
    <w:lvl w:ilvl="5" w:tplc="C0C4AB4E">
      <w:numFmt w:val="bullet"/>
      <w:lvlText w:val="•"/>
      <w:lvlJc w:val="left"/>
      <w:pPr>
        <w:ind w:left="2134" w:hanging="84"/>
      </w:pPr>
      <w:rPr>
        <w:rFonts w:hint="default"/>
      </w:rPr>
    </w:lvl>
    <w:lvl w:ilvl="6" w:tplc="4AC83AAE">
      <w:numFmt w:val="bullet"/>
      <w:lvlText w:val="•"/>
      <w:lvlJc w:val="left"/>
      <w:pPr>
        <w:ind w:left="2533" w:hanging="84"/>
      </w:pPr>
      <w:rPr>
        <w:rFonts w:hint="default"/>
      </w:rPr>
    </w:lvl>
    <w:lvl w:ilvl="7" w:tplc="8A22B318">
      <w:numFmt w:val="bullet"/>
      <w:lvlText w:val="•"/>
      <w:lvlJc w:val="left"/>
      <w:pPr>
        <w:ind w:left="2932" w:hanging="84"/>
      </w:pPr>
      <w:rPr>
        <w:rFonts w:hint="default"/>
      </w:rPr>
    </w:lvl>
    <w:lvl w:ilvl="8" w:tplc="16F03768">
      <w:numFmt w:val="bullet"/>
      <w:lvlText w:val="•"/>
      <w:lvlJc w:val="left"/>
      <w:pPr>
        <w:ind w:left="3331" w:hanging="84"/>
      </w:pPr>
      <w:rPr>
        <w:rFonts w:hint="default"/>
      </w:rPr>
    </w:lvl>
  </w:abstractNum>
  <w:abstractNum w:abstractNumId="680" w15:restartNumberingAfterBreak="0">
    <w:nsid w:val="57482C7C"/>
    <w:multiLevelType w:val="hybridMultilevel"/>
    <w:tmpl w:val="B0EE2D5E"/>
    <w:lvl w:ilvl="0" w:tplc="F5705CA8">
      <w:numFmt w:val="bullet"/>
      <w:lvlText w:val="•"/>
      <w:lvlJc w:val="left"/>
      <w:pPr>
        <w:ind w:left="139" w:hanging="84"/>
      </w:pPr>
      <w:rPr>
        <w:rFonts w:ascii="Times New Roman" w:eastAsia="Times New Roman" w:hAnsi="Times New Roman" w:cs="Times New Roman" w:hint="default"/>
        <w:w w:val="100"/>
        <w:sz w:val="14"/>
        <w:szCs w:val="14"/>
      </w:rPr>
    </w:lvl>
    <w:lvl w:ilvl="1" w:tplc="1E5E3FA0">
      <w:numFmt w:val="bullet"/>
      <w:lvlText w:val="•"/>
      <w:lvlJc w:val="left"/>
      <w:pPr>
        <w:ind w:left="538" w:hanging="84"/>
      </w:pPr>
      <w:rPr>
        <w:rFonts w:hint="default"/>
      </w:rPr>
    </w:lvl>
    <w:lvl w:ilvl="2" w:tplc="6146566A">
      <w:numFmt w:val="bullet"/>
      <w:lvlText w:val="•"/>
      <w:lvlJc w:val="left"/>
      <w:pPr>
        <w:ind w:left="937" w:hanging="84"/>
      </w:pPr>
      <w:rPr>
        <w:rFonts w:hint="default"/>
      </w:rPr>
    </w:lvl>
    <w:lvl w:ilvl="3" w:tplc="AD1EE160">
      <w:numFmt w:val="bullet"/>
      <w:lvlText w:val="•"/>
      <w:lvlJc w:val="left"/>
      <w:pPr>
        <w:ind w:left="1336" w:hanging="84"/>
      </w:pPr>
      <w:rPr>
        <w:rFonts w:hint="default"/>
      </w:rPr>
    </w:lvl>
    <w:lvl w:ilvl="4" w:tplc="A5D8C83E">
      <w:numFmt w:val="bullet"/>
      <w:lvlText w:val="•"/>
      <w:lvlJc w:val="left"/>
      <w:pPr>
        <w:ind w:left="1735" w:hanging="84"/>
      </w:pPr>
      <w:rPr>
        <w:rFonts w:hint="default"/>
      </w:rPr>
    </w:lvl>
    <w:lvl w:ilvl="5" w:tplc="898672AA">
      <w:numFmt w:val="bullet"/>
      <w:lvlText w:val="•"/>
      <w:lvlJc w:val="left"/>
      <w:pPr>
        <w:ind w:left="2134" w:hanging="84"/>
      </w:pPr>
      <w:rPr>
        <w:rFonts w:hint="default"/>
      </w:rPr>
    </w:lvl>
    <w:lvl w:ilvl="6" w:tplc="661254AA">
      <w:numFmt w:val="bullet"/>
      <w:lvlText w:val="•"/>
      <w:lvlJc w:val="left"/>
      <w:pPr>
        <w:ind w:left="2533" w:hanging="84"/>
      </w:pPr>
      <w:rPr>
        <w:rFonts w:hint="default"/>
      </w:rPr>
    </w:lvl>
    <w:lvl w:ilvl="7" w:tplc="96B2B03A">
      <w:numFmt w:val="bullet"/>
      <w:lvlText w:val="•"/>
      <w:lvlJc w:val="left"/>
      <w:pPr>
        <w:ind w:left="2932" w:hanging="84"/>
      </w:pPr>
      <w:rPr>
        <w:rFonts w:hint="default"/>
      </w:rPr>
    </w:lvl>
    <w:lvl w:ilvl="8" w:tplc="1AF4717C">
      <w:numFmt w:val="bullet"/>
      <w:lvlText w:val="•"/>
      <w:lvlJc w:val="left"/>
      <w:pPr>
        <w:ind w:left="3331" w:hanging="84"/>
      </w:pPr>
      <w:rPr>
        <w:rFonts w:hint="default"/>
      </w:rPr>
    </w:lvl>
  </w:abstractNum>
  <w:abstractNum w:abstractNumId="681" w15:restartNumberingAfterBreak="0">
    <w:nsid w:val="574A6B44"/>
    <w:multiLevelType w:val="hybridMultilevel"/>
    <w:tmpl w:val="A0929C72"/>
    <w:lvl w:ilvl="0" w:tplc="5EC4F95A">
      <w:numFmt w:val="bullet"/>
      <w:lvlText w:val="•"/>
      <w:lvlJc w:val="left"/>
      <w:pPr>
        <w:ind w:left="140" w:hanging="84"/>
      </w:pPr>
      <w:rPr>
        <w:rFonts w:ascii="Times New Roman" w:eastAsia="Times New Roman" w:hAnsi="Times New Roman" w:cs="Times New Roman" w:hint="default"/>
        <w:w w:val="100"/>
        <w:sz w:val="14"/>
        <w:szCs w:val="14"/>
      </w:rPr>
    </w:lvl>
    <w:lvl w:ilvl="1" w:tplc="A19C7508">
      <w:numFmt w:val="bullet"/>
      <w:lvlText w:val="•"/>
      <w:lvlJc w:val="left"/>
      <w:pPr>
        <w:ind w:left="538" w:hanging="84"/>
      </w:pPr>
      <w:rPr>
        <w:rFonts w:hint="default"/>
      </w:rPr>
    </w:lvl>
    <w:lvl w:ilvl="2" w:tplc="16949724">
      <w:numFmt w:val="bullet"/>
      <w:lvlText w:val="•"/>
      <w:lvlJc w:val="left"/>
      <w:pPr>
        <w:ind w:left="937" w:hanging="84"/>
      </w:pPr>
      <w:rPr>
        <w:rFonts w:hint="default"/>
      </w:rPr>
    </w:lvl>
    <w:lvl w:ilvl="3" w:tplc="D500170A">
      <w:numFmt w:val="bullet"/>
      <w:lvlText w:val="•"/>
      <w:lvlJc w:val="left"/>
      <w:pPr>
        <w:ind w:left="1336" w:hanging="84"/>
      </w:pPr>
      <w:rPr>
        <w:rFonts w:hint="default"/>
      </w:rPr>
    </w:lvl>
    <w:lvl w:ilvl="4" w:tplc="46CA3602">
      <w:numFmt w:val="bullet"/>
      <w:lvlText w:val="•"/>
      <w:lvlJc w:val="left"/>
      <w:pPr>
        <w:ind w:left="1735" w:hanging="84"/>
      </w:pPr>
      <w:rPr>
        <w:rFonts w:hint="default"/>
      </w:rPr>
    </w:lvl>
    <w:lvl w:ilvl="5" w:tplc="62667A18">
      <w:numFmt w:val="bullet"/>
      <w:lvlText w:val="•"/>
      <w:lvlJc w:val="left"/>
      <w:pPr>
        <w:ind w:left="2134" w:hanging="84"/>
      </w:pPr>
      <w:rPr>
        <w:rFonts w:hint="default"/>
      </w:rPr>
    </w:lvl>
    <w:lvl w:ilvl="6" w:tplc="6FB850BA">
      <w:numFmt w:val="bullet"/>
      <w:lvlText w:val="•"/>
      <w:lvlJc w:val="left"/>
      <w:pPr>
        <w:ind w:left="2533" w:hanging="84"/>
      </w:pPr>
      <w:rPr>
        <w:rFonts w:hint="default"/>
      </w:rPr>
    </w:lvl>
    <w:lvl w:ilvl="7" w:tplc="838C3568">
      <w:numFmt w:val="bullet"/>
      <w:lvlText w:val="•"/>
      <w:lvlJc w:val="left"/>
      <w:pPr>
        <w:ind w:left="2932" w:hanging="84"/>
      </w:pPr>
      <w:rPr>
        <w:rFonts w:hint="default"/>
      </w:rPr>
    </w:lvl>
    <w:lvl w:ilvl="8" w:tplc="56FECF58">
      <w:numFmt w:val="bullet"/>
      <w:lvlText w:val="•"/>
      <w:lvlJc w:val="left"/>
      <w:pPr>
        <w:ind w:left="3331" w:hanging="84"/>
      </w:pPr>
      <w:rPr>
        <w:rFonts w:hint="default"/>
      </w:rPr>
    </w:lvl>
  </w:abstractNum>
  <w:abstractNum w:abstractNumId="682" w15:restartNumberingAfterBreak="0">
    <w:nsid w:val="57663E11"/>
    <w:multiLevelType w:val="hybridMultilevel"/>
    <w:tmpl w:val="824ADD38"/>
    <w:lvl w:ilvl="0" w:tplc="5284E136">
      <w:numFmt w:val="bullet"/>
      <w:lvlText w:val="•"/>
      <w:lvlJc w:val="left"/>
      <w:pPr>
        <w:ind w:left="139" w:hanging="84"/>
      </w:pPr>
      <w:rPr>
        <w:rFonts w:ascii="Times New Roman" w:eastAsia="Times New Roman" w:hAnsi="Times New Roman" w:cs="Times New Roman" w:hint="default"/>
        <w:w w:val="100"/>
        <w:sz w:val="14"/>
        <w:szCs w:val="14"/>
      </w:rPr>
    </w:lvl>
    <w:lvl w:ilvl="1" w:tplc="53542F08">
      <w:numFmt w:val="bullet"/>
      <w:lvlText w:val="•"/>
      <w:lvlJc w:val="left"/>
      <w:pPr>
        <w:ind w:left="538" w:hanging="84"/>
      </w:pPr>
      <w:rPr>
        <w:rFonts w:hint="default"/>
      </w:rPr>
    </w:lvl>
    <w:lvl w:ilvl="2" w:tplc="C8D2D812">
      <w:numFmt w:val="bullet"/>
      <w:lvlText w:val="•"/>
      <w:lvlJc w:val="left"/>
      <w:pPr>
        <w:ind w:left="937" w:hanging="84"/>
      </w:pPr>
      <w:rPr>
        <w:rFonts w:hint="default"/>
      </w:rPr>
    </w:lvl>
    <w:lvl w:ilvl="3" w:tplc="C706C832">
      <w:numFmt w:val="bullet"/>
      <w:lvlText w:val="•"/>
      <w:lvlJc w:val="left"/>
      <w:pPr>
        <w:ind w:left="1336" w:hanging="84"/>
      </w:pPr>
      <w:rPr>
        <w:rFonts w:hint="default"/>
      </w:rPr>
    </w:lvl>
    <w:lvl w:ilvl="4" w:tplc="DA00CCC8">
      <w:numFmt w:val="bullet"/>
      <w:lvlText w:val="•"/>
      <w:lvlJc w:val="left"/>
      <w:pPr>
        <w:ind w:left="1735" w:hanging="84"/>
      </w:pPr>
      <w:rPr>
        <w:rFonts w:hint="default"/>
      </w:rPr>
    </w:lvl>
    <w:lvl w:ilvl="5" w:tplc="AED21AE6">
      <w:numFmt w:val="bullet"/>
      <w:lvlText w:val="•"/>
      <w:lvlJc w:val="left"/>
      <w:pPr>
        <w:ind w:left="2134" w:hanging="84"/>
      </w:pPr>
      <w:rPr>
        <w:rFonts w:hint="default"/>
      </w:rPr>
    </w:lvl>
    <w:lvl w:ilvl="6" w:tplc="4CD03392">
      <w:numFmt w:val="bullet"/>
      <w:lvlText w:val="•"/>
      <w:lvlJc w:val="left"/>
      <w:pPr>
        <w:ind w:left="2533" w:hanging="84"/>
      </w:pPr>
      <w:rPr>
        <w:rFonts w:hint="default"/>
      </w:rPr>
    </w:lvl>
    <w:lvl w:ilvl="7" w:tplc="CFCA0EA0">
      <w:numFmt w:val="bullet"/>
      <w:lvlText w:val="•"/>
      <w:lvlJc w:val="left"/>
      <w:pPr>
        <w:ind w:left="2932" w:hanging="84"/>
      </w:pPr>
      <w:rPr>
        <w:rFonts w:hint="default"/>
      </w:rPr>
    </w:lvl>
    <w:lvl w:ilvl="8" w:tplc="92EE1D80">
      <w:numFmt w:val="bullet"/>
      <w:lvlText w:val="•"/>
      <w:lvlJc w:val="left"/>
      <w:pPr>
        <w:ind w:left="3331" w:hanging="84"/>
      </w:pPr>
      <w:rPr>
        <w:rFonts w:hint="default"/>
      </w:rPr>
    </w:lvl>
  </w:abstractNum>
  <w:abstractNum w:abstractNumId="683" w15:restartNumberingAfterBreak="0">
    <w:nsid w:val="57AA6D0D"/>
    <w:multiLevelType w:val="hybridMultilevel"/>
    <w:tmpl w:val="C74EB552"/>
    <w:lvl w:ilvl="0" w:tplc="BE4A8DAA">
      <w:numFmt w:val="bullet"/>
      <w:lvlText w:val="–"/>
      <w:lvlJc w:val="left"/>
      <w:pPr>
        <w:ind w:left="161" w:hanging="105"/>
      </w:pPr>
      <w:rPr>
        <w:rFonts w:ascii="Times New Roman" w:eastAsia="Times New Roman" w:hAnsi="Times New Roman" w:cs="Times New Roman" w:hint="default"/>
        <w:spacing w:val="-8"/>
        <w:w w:val="100"/>
        <w:sz w:val="14"/>
        <w:szCs w:val="14"/>
      </w:rPr>
    </w:lvl>
    <w:lvl w:ilvl="1" w:tplc="5966F154">
      <w:numFmt w:val="bullet"/>
      <w:lvlText w:val="•"/>
      <w:lvlJc w:val="left"/>
      <w:pPr>
        <w:ind w:left="556" w:hanging="105"/>
      </w:pPr>
      <w:rPr>
        <w:rFonts w:hint="default"/>
      </w:rPr>
    </w:lvl>
    <w:lvl w:ilvl="2" w:tplc="E8FE0310">
      <w:numFmt w:val="bullet"/>
      <w:lvlText w:val="•"/>
      <w:lvlJc w:val="left"/>
      <w:pPr>
        <w:ind w:left="953" w:hanging="105"/>
      </w:pPr>
      <w:rPr>
        <w:rFonts w:hint="default"/>
      </w:rPr>
    </w:lvl>
    <w:lvl w:ilvl="3" w:tplc="BE380B4A">
      <w:numFmt w:val="bullet"/>
      <w:lvlText w:val="•"/>
      <w:lvlJc w:val="left"/>
      <w:pPr>
        <w:ind w:left="1350" w:hanging="105"/>
      </w:pPr>
      <w:rPr>
        <w:rFonts w:hint="default"/>
      </w:rPr>
    </w:lvl>
    <w:lvl w:ilvl="4" w:tplc="813A2D80">
      <w:numFmt w:val="bullet"/>
      <w:lvlText w:val="•"/>
      <w:lvlJc w:val="left"/>
      <w:pPr>
        <w:ind w:left="1747" w:hanging="105"/>
      </w:pPr>
      <w:rPr>
        <w:rFonts w:hint="default"/>
      </w:rPr>
    </w:lvl>
    <w:lvl w:ilvl="5" w:tplc="CDBC322A">
      <w:numFmt w:val="bullet"/>
      <w:lvlText w:val="•"/>
      <w:lvlJc w:val="left"/>
      <w:pPr>
        <w:ind w:left="2144" w:hanging="105"/>
      </w:pPr>
      <w:rPr>
        <w:rFonts w:hint="default"/>
      </w:rPr>
    </w:lvl>
    <w:lvl w:ilvl="6" w:tplc="ECFE8746">
      <w:numFmt w:val="bullet"/>
      <w:lvlText w:val="•"/>
      <w:lvlJc w:val="left"/>
      <w:pPr>
        <w:ind w:left="2541" w:hanging="105"/>
      </w:pPr>
      <w:rPr>
        <w:rFonts w:hint="default"/>
      </w:rPr>
    </w:lvl>
    <w:lvl w:ilvl="7" w:tplc="F146CBCA">
      <w:numFmt w:val="bullet"/>
      <w:lvlText w:val="•"/>
      <w:lvlJc w:val="left"/>
      <w:pPr>
        <w:ind w:left="2938" w:hanging="105"/>
      </w:pPr>
      <w:rPr>
        <w:rFonts w:hint="default"/>
      </w:rPr>
    </w:lvl>
    <w:lvl w:ilvl="8" w:tplc="7ECE07C6">
      <w:numFmt w:val="bullet"/>
      <w:lvlText w:val="•"/>
      <w:lvlJc w:val="left"/>
      <w:pPr>
        <w:ind w:left="3335" w:hanging="105"/>
      </w:pPr>
      <w:rPr>
        <w:rFonts w:hint="default"/>
      </w:rPr>
    </w:lvl>
  </w:abstractNum>
  <w:abstractNum w:abstractNumId="684" w15:restartNumberingAfterBreak="0">
    <w:nsid w:val="57BD351D"/>
    <w:multiLevelType w:val="hybridMultilevel"/>
    <w:tmpl w:val="8D94EBE2"/>
    <w:lvl w:ilvl="0" w:tplc="E236EFCE">
      <w:numFmt w:val="bullet"/>
      <w:lvlText w:val="•"/>
      <w:lvlJc w:val="left"/>
      <w:pPr>
        <w:ind w:left="139" w:hanging="84"/>
      </w:pPr>
      <w:rPr>
        <w:rFonts w:ascii="Times New Roman" w:eastAsia="Times New Roman" w:hAnsi="Times New Roman" w:cs="Times New Roman" w:hint="default"/>
        <w:w w:val="100"/>
        <w:sz w:val="14"/>
        <w:szCs w:val="14"/>
      </w:rPr>
    </w:lvl>
    <w:lvl w:ilvl="1" w:tplc="52226DBE">
      <w:numFmt w:val="bullet"/>
      <w:lvlText w:val="•"/>
      <w:lvlJc w:val="left"/>
      <w:pPr>
        <w:ind w:left="538" w:hanging="84"/>
      </w:pPr>
      <w:rPr>
        <w:rFonts w:hint="default"/>
      </w:rPr>
    </w:lvl>
    <w:lvl w:ilvl="2" w:tplc="80E8ABD4">
      <w:numFmt w:val="bullet"/>
      <w:lvlText w:val="•"/>
      <w:lvlJc w:val="left"/>
      <w:pPr>
        <w:ind w:left="937" w:hanging="84"/>
      </w:pPr>
      <w:rPr>
        <w:rFonts w:hint="default"/>
      </w:rPr>
    </w:lvl>
    <w:lvl w:ilvl="3" w:tplc="94364E78">
      <w:numFmt w:val="bullet"/>
      <w:lvlText w:val="•"/>
      <w:lvlJc w:val="left"/>
      <w:pPr>
        <w:ind w:left="1336" w:hanging="84"/>
      </w:pPr>
      <w:rPr>
        <w:rFonts w:hint="default"/>
      </w:rPr>
    </w:lvl>
    <w:lvl w:ilvl="4" w:tplc="C27CB470">
      <w:numFmt w:val="bullet"/>
      <w:lvlText w:val="•"/>
      <w:lvlJc w:val="left"/>
      <w:pPr>
        <w:ind w:left="1735" w:hanging="84"/>
      </w:pPr>
      <w:rPr>
        <w:rFonts w:hint="default"/>
      </w:rPr>
    </w:lvl>
    <w:lvl w:ilvl="5" w:tplc="B8AC2B16">
      <w:numFmt w:val="bullet"/>
      <w:lvlText w:val="•"/>
      <w:lvlJc w:val="left"/>
      <w:pPr>
        <w:ind w:left="2134" w:hanging="84"/>
      </w:pPr>
      <w:rPr>
        <w:rFonts w:hint="default"/>
      </w:rPr>
    </w:lvl>
    <w:lvl w:ilvl="6" w:tplc="54E8DC84">
      <w:numFmt w:val="bullet"/>
      <w:lvlText w:val="•"/>
      <w:lvlJc w:val="left"/>
      <w:pPr>
        <w:ind w:left="2533" w:hanging="84"/>
      </w:pPr>
      <w:rPr>
        <w:rFonts w:hint="default"/>
      </w:rPr>
    </w:lvl>
    <w:lvl w:ilvl="7" w:tplc="4F44456A">
      <w:numFmt w:val="bullet"/>
      <w:lvlText w:val="•"/>
      <w:lvlJc w:val="left"/>
      <w:pPr>
        <w:ind w:left="2932" w:hanging="84"/>
      </w:pPr>
      <w:rPr>
        <w:rFonts w:hint="default"/>
      </w:rPr>
    </w:lvl>
    <w:lvl w:ilvl="8" w:tplc="622E1B2E">
      <w:numFmt w:val="bullet"/>
      <w:lvlText w:val="•"/>
      <w:lvlJc w:val="left"/>
      <w:pPr>
        <w:ind w:left="3331" w:hanging="84"/>
      </w:pPr>
      <w:rPr>
        <w:rFonts w:hint="default"/>
      </w:rPr>
    </w:lvl>
  </w:abstractNum>
  <w:abstractNum w:abstractNumId="685" w15:restartNumberingAfterBreak="0">
    <w:nsid w:val="57E1157E"/>
    <w:multiLevelType w:val="hybridMultilevel"/>
    <w:tmpl w:val="6AC6A05A"/>
    <w:lvl w:ilvl="0" w:tplc="19ECD716">
      <w:numFmt w:val="bullet"/>
      <w:lvlText w:val="•"/>
      <w:lvlJc w:val="left"/>
      <w:pPr>
        <w:ind w:left="244" w:hanging="189"/>
      </w:pPr>
      <w:rPr>
        <w:rFonts w:ascii="Times New Roman" w:eastAsia="Times New Roman" w:hAnsi="Times New Roman" w:cs="Times New Roman" w:hint="default"/>
        <w:b/>
        <w:bCs/>
        <w:spacing w:val="-4"/>
        <w:w w:val="100"/>
        <w:sz w:val="14"/>
        <w:szCs w:val="14"/>
      </w:rPr>
    </w:lvl>
    <w:lvl w:ilvl="1" w:tplc="224631F0">
      <w:numFmt w:val="bullet"/>
      <w:lvlText w:val="•"/>
      <w:lvlJc w:val="left"/>
      <w:pPr>
        <w:ind w:left="628" w:hanging="189"/>
      </w:pPr>
      <w:rPr>
        <w:rFonts w:hint="default"/>
      </w:rPr>
    </w:lvl>
    <w:lvl w:ilvl="2" w:tplc="50B827FE">
      <w:numFmt w:val="bullet"/>
      <w:lvlText w:val="•"/>
      <w:lvlJc w:val="left"/>
      <w:pPr>
        <w:ind w:left="1017" w:hanging="189"/>
      </w:pPr>
      <w:rPr>
        <w:rFonts w:hint="default"/>
      </w:rPr>
    </w:lvl>
    <w:lvl w:ilvl="3" w:tplc="865A9BE4">
      <w:numFmt w:val="bullet"/>
      <w:lvlText w:val="•"/>
      <w:lvlJc w:val="left"/>
      <w:pPr>
        <w:ind w:left="1406" w:hanging="189"/>
      </w:pPr>
      <w:rPr>
        <w:rFonts w:hint="default"/>
      </w:rPr>
    </w:lvl>
    <w:lvl w:ilvl="4" w:tplc="F1FABC38">
      <w:numFmt w:val="bullet"/>
      <w:lvlText w:val="•"/>
      <w:lvlJc w:val="left"/>
      <w:pPr>
        <w:ind w:left="1795" w:hanging="189"/>
      </w:pPr>
      <w:rPr>
        <w:rFonts w:hint="default"/>
      </w:rPr>
    </w:lvl>
    <w:lvl w:ilvl="5" w:tplc="1F64BCF0">
      <w:numFmt w:val="bullet"/>
      <w:lvlText w:val="•"/>
      <w:lvlJc w:val="left"/>
      <w:pPr>
        <w:ind w:left="2184" w:hanging="189"/>
      </w:pPr>
      <w:rPr>
        <w:rFonts w:hint="default"/>
      </w:rPr>
    </w:lvl>
    <w:lvl w:ilvl="6" w:tplc="EA627A1E">
      <w:numFmt w:val="bullet"/>
      <w:lvlText w:val="•"/>
      <w:lvlJc w:val="left"/>
      <w:pPr>
        <w:ind w:left="2573" w:hanging="189"/>
      </w:pPr>
      <w:rPr>
        <w:rFonts w:hint="default"/>
      </w:rPr>
    </w:lvl>
    <w:lvl w:ilvl="7" w:tplc="4536A86A">
      <w:numFmt w:val="bullet"/>
      <w:lvlText w:val="•"/>
      <w:lvlJc w:val="left"/>
      <w:pPr>
        <w:ind w:left="2962" w:hanging="189"/>
      </w:pPr>
      <w:rPr>
        <w:rFonts w:hint="default"/>
      </w:rPr>
    </w:lvl>
    <w:lvl w:ilvl="8" w:tplc="88801FFC">
      <w:numFmt w:val="bullet"/>
      <w:lvlText w:val="•"/>
      <w:lvlJc w:val="left"/>
      <w:pPr>
        <w:ind w:left="3351" w:hanging="189"/>
      </w:pPr>
      <w:rPr>
        <w:rFonts w:hint="default"/>
      </w:rPr>
    </w:lvl>
  </w:abstractNum>
  <w:abstractNum w:abstractNumId="686" w15:restartNumberingAfterBreak="0">
    <w:nsid w:val="580C7B42"/>
    <w:multiLevelType w:val="hybridMultilevel"/>
    <w:tmpl w:val="D5BC23AC"/>
    <w:lvl w:ilvl="0" w:tplc="E8F232FA">
      <w:numFmt w:val="bullet"/>
      <w:lvlText w:val="•"/>
      <w:lvlJc w:val="left"/>
      <w:pPr>
        <w:ind w:left="140" w:hanging="84"/>
      </w:pPr>
      <w:rPr>
        <w:rFonts w:ascii="Times New Roman" w:eastAsia="Times New Roman" w:hAnsi="Times New Roman" w:cs="Times New Roman" w:hint="default"/>
        <w:w w:val="100"/>
        <w:sz w:val="14"/>
        <w:szCs w:val="14"/>
      </w:rPr>
    </w:lvl>
    <w:lvl w:ilvl="1" w:tplc="FF18CB74">
      <w:numFmt w:val="bullet"/>
      <w:lvlText w:val="•"/>
      <w:lvlJc w:val="left"/>
      <w:pPr>
        <w:ind w:left="538" w:hanging="84"/>
      </w:pPr>
      <w:rPr>
        <w:rFonts w:hint="default"/>
      </w:rPr>
    </w:lvl>
    <w:lvl w:ilvl="2" w:tplc="A6246566">
      <w:numFmt w:val="bullet"/>
      <w:lvlText w:val="•"/>
      <w:lvlJc w:val="left"/>
      <w:pPr>
        <w:ind w:left="937" w:hanging="84"/>
      </w:pPr>
      <w:rPr>
        <w:rFonts w:hint="default"/>
      </w:rPr>
    </w:lvl>
    <w:lvl w:ilvl="3" w:tplc="7C3C9C04">
      <w:numFmt w:val="bullet"/>
      <w:lvlText w:val="•"/>
      <w:lvlJc w:val="left"/>
      <w:pPr>
        <w:ind w:left="1336" w:hanging="84"/>
      </w:pPr>
      <w:rPr>
        <w:rFonts w:hint="default"/>
      </w:rPr>
    </w:lvl>
    <w:lvl w:ilvl="4" w:tplc="F252BEAE">
      <w:numFmt w:val="bullet"/>
      <w:lvlText w:val="•"/>
      <w:lvlJc w:val="left"/>
      <w:pPr>
        <w:ind w:left="1735" w:hanging="84"/>
      </w:pPr>
      <w:rPr>
        <w:rFonts w:hint="default"/>
      </w:rPr>
    </w:lvl>
    <w:lvl w:ilvl="5" w:tplc="CBF06F4C">
      <w:numFmt w:val="bullet"/>
      <w:lvlText w:val="•"/>
      <w:lvlJc w:val="left"/>
      <w:pPr>
        <w:ind w:left="2134" w:hanging="84"/>
      </w:pPr>
      <w:rPr>
        <w:rFonts w:hint="default"/>
      </w:rPr>
    </w:lvl>
    <w:lvl w:ilvl="6" w:tplc="19DA438A">
      <w:numFmt w:val="bullet"/>
      <w:lvlText w:val="•"/>
      <w:lvlJc w:val="left"/>
      <w:pPr>
        <w:ind w:left="2533" w:hanging="84"/>
      </w:pPr>
      <w:rPr>
        <w:rFonts w:hint="default"/>
      </w:rPr>
    </w:lvl>
    <w:lvl w:ilvl="7" w:tplc="7A78B588">
      <w:numFmt w:val="bullet"/>
      <w:lvlText w:val="•"/>
      <w:lvlJc w:val="left"/>
      <w:pPr>
        <w:ind w:left="2932" w:hanging="84"/>
      </w:pPr>
      <w:rPr>
        <w:rFonts w:hint="default"/>
      </w:rPr>
    </w:lvl>
    <w:lvl w:ilvl="8" w:tplc="94C6068A">
      <w:numFmt w:val="bullet"/>
      <w:lvlText w:val="•"/>
      <w:lvlJc w:val="left"/>
      <w:pPr>
        <w:ind w:left="3331" w:hanging="84"/>
      </w:pPr>
      <w:rPr>
        <w:rFonts w:hint="default"/>
      </w:rPr>
    </w:lvl>
  </w:abstractNum>
  <w:abstractNum w:abstractNumId="687" w15:restartNumberingAfterBreak="0">
    <w:nsid w:val="5841755B"/>
    <w:multiLevelType w:val="hybridMultilevel"/>
    <w:tmpl w:val="07C6B950"/>
    <w:lvl w:ilvl="0" w:tplc="E8720EF0">
      <w:numFmt w:val="bullet"/>
      <w:lvlText w:val="•"/>
      <w:lvlJc w:val="left"/>
      <w:pPr>
        <w:ind w:left="140" w:hanging="84"/>
      </w:pPr>
      <w:rPr>
        <w:rFonts w:ascii="Times New Roman" w:eastAsia="Times New Roman" w:hAnsi="Times New Roman" w:cs="Times New Roman" w:hint="default"/>
        <w:w w:val="100"/>
        <w:sz w:val="14"/>
        <w:szCs w:val="14"/>
      </w:rPr>
    </w:lvl>
    <w:lvl w:ilvl="1" w:tplc="4C5E05C8">
      <w:numFmt w:val="bullet"/>
      <w:lvlText w:val="•"/>
      <w:lvlJc w:val="left"/>
      <w:pPr>
        <w:ind w:left="538" w:hanging="84"/>
      </w:pPr>
      <w:rPr>
        <w:rFonts w:hint="default"/>
      </w:rPr>
    </w:lvl>
    <w:lvl w:ilvl="2" w:tplc="06D0BB24">
      <w:numFmt w:val="bullet"/>
      <w:lvlText w:val="•"/>
      <w:lvlJc w:val="left"/>
      <w:pPr>
        <w:ind w:left="937" w:hanging="84"/>
      </w:pPr>
      <w:rPr>
        <w:rFonts w:hint="default"/>
      </w:rPr>
    </w:lvl>
    <w:lvl w:ilvl="3" w:tplc="01EE87F6">
      <w:numFmt w:val="bullet"/>
      <w:lvlText w:val="•"/>
      <w:lvlJc w:val="left"/>
      <w:pPr>
        <w:ind w:left="1336" w:hanging="84"/>
      </w:pPr>
      <w:rPr>
        <w:rFonts w:hint="default"/>
      </w:rPr>
    </w:lvl>
    <w:lvl w:ilvl="4" w:tplc="89C0111A">
      <w:numFmt w:val="bullet"/>
      <w:lvlText w:val="•"/>
      <w:lvlJc w:val="left"/>
      <w:pPr>
        <w:ind w:left="1735" w:hanging="84"/>
      </w:pPr>
      <w:rPr>
        <w:rFonts w:hint="default"/>
      </w:rPr>
    </w:lvl>
    <w:lvl w:ilvl="5" w:tplc="7750CEF8">
      <w:numFmt w:val="bullet"/>
      <w:lvlText w:val="•"/>
      <w:lvlJc w:val="left"/>
      <w:pPr>
        <w:ind w:left="2134" w:hanging="84"/>
      </w:pPr>
      <w:rPr>
        <w:rFonts w:hint="default"/>
      </w:rPr>
    </w:lvl>
    <w:lvl w:ilvl="6" w:tplc="797C199C">
      <w:numFmt w:val="bullet"/>
      <w:lvlText w:val="•"/>
      <w:lvlJc w:val="left"/>
      <w:pPr>
        <w:ind w:left="2533" w:hanging="84"/>
      </w:pPr>
      <w:rPr>
        <w:rFonts w:hint="default"/>
      </w:rPr>
    </w:lvl>
    <w:lvl w:ilvl="7" w:tplc="DA00F424">
      <w:numFmt w:val="bullet"/>
      <w:lvlText w:val="•"/>
      <w:lvlJc w:val="left"/>
      <w:pPr>
        <w:ind w:left="2932" w:hanging="84"/>
      </w:pPr>
      <w:rPr>
        <w:rFonts w:hint="default"/>
      </w:rPr>
    </w:lvl>
    <w:lvl w:ilvl="8" w:tplc="B21EA6D2">
      <w:numFmt w:val="bullet"/>
      <w:lvlText w:val="•"/>
      <w:lvlJc w:val="left"/>
      <w:pPr>
        <w:ind w:left="3331" w:hanging="84"/>
      </w:pPr>
      <w:rPr>
        <w:rFonts w:hint="default"/>
      </w:rPr>
    </w:lvl>
  </w:abstractNum>
  <w:abstractNum w:abstractNumId="688" w15:restartNumberingAfterBreak="0">
    <w:nsid w:val="58435403"/>
    <w:multiLevelType w:val="hybridMultilevel"/>
    <w:tmpl w:val="8FBA7A12"/>
    <w:lvl w:ilvl="0" w:tplc="A9BE5A70">
      <w:numFmt w:val="bullet"/>
      <w:lvlText w:val="–"/>
      <w:lvlJc w:val="left"/>
      <w:pPr>
        <w:ind w:left="161" w:hanging="105"/>
      </w:pPr>
      <w:rPr>
        <w:rFonts w:ascii="Times New Roman" w:eastAsia="Times New Roman" w:hAnsi="Times New Roman" w:cs="Times New Roman" w:hint="default"/>
        <w:spacing w:val="-2"/>
        <w:w w:val="100"/>
        <w:sz w:val="14"/>
        <w:szCs w:val="14"/>
      </w:rPr>
    </w:lvl>
    <w:lvl w:ilvl="1" w:tplc="CF9AE398">
      <w:numFmt w:val="bullet"/>
      <w:lvlText w:val="•"/>
      <w:lvlJc w:val="left"/>
      <w:pPr>
        <w:ind w:left="556" w:hanging="105"/>
      </w:pPr>
      <w:rPr>
        <w:rFonts w:hint="default"/>
      </w:rPr>
    </w:lvl>
    <w:lvl w:ilvl="2" w:tplc="E5E2CCE0">
      <w:numFmt w:val="bullet"/>
      <w:lvlText w:val="•"/>
      <w:lvlJc w:val="left"/>
      <w:pPr>
        <w:ind w:left="953" w:hanging="105"/>
      </w:pPr>
      <w:rPr>
        <w:rFonts w:hint="default"/>
      </w:rPr>
    </w:lvl>
    <w:lvl w:ilvl="3" w:tplc="69345D3E">
      <w:numFmt w:val="bullet"/>
      <w:lvlText w:val="•"/>
      <w:lvlJc w:val="left"/>
      <w:pPr>
        <w:ind w:left="1350" w:hanging="105"/>
      </w:pPr>
      <w:rPr>
        <w:rFonts w:hint="default"/>
      </w:rPr>
    </w:lvl>
    <w:lvl w:ilvl="4" w:tplc="83C80DEC">
      <w:numFmt w:val="bullet"/>
      <w:lvlText w:val="•"/>
      <w:lvlJc w:val="left"/>
      <w:pPr>
        <w:ind w:left="1747" w:hanging="105"/>
      </w:pPr>
      <w:rPr>
        <w:rFonts w:hint="default"/>
      </w:rPr>
    </w:lvl>
    <w:lvl w:ilvl="5" w:tplc="81064974">
      <w:numFmt w:val="bullet"/>
      <w:lvlText w:val="•"/>
      <w:lvlJc w:val="left"/>
      <w:pPr>
        <w:ind w:left="2144" w:hanging="105"/>
      </w:pPr>
      <w:rPr>
        <w:rFonts w:hint="default"/>
      </w:rPr>
    </w:lvl>
    <w:lvl w:ilvl="6" w:tplc="631825E8">
      <w:numFmt w:val="bullet"/>
      <w:lvlText w:val="•"/>
      <w:lvlJc w:val="left"/>
      <w:pPr>
        <w:ind w:left="2541" w:hanging="105"/>
      </w:pPr>
      <w:rPr>
        <w:rFonts w:hint="default"/>
      </w:rPr>
    </w:lvl>
    <w:lvl w:ilvl="7" w:tplc="AAD66D1C">
      <w:numFmt w:val="bullet"/>
      <w:lvlText w:val="•"/>
      <w:lvlJc w:val="left"/>
      <w:pPr>
        <w:ind w:left="2938" w:hanging="105"/>
      </w:pPr>
      <w:rPr>
        <w:rFonts w:hint="default"/>
      </w:rPr>
    </w:lvl>
    <w:lvl w:ilvl="8" w:tplc="55564EC0">
      <w:numFmt w:val="bullet"/>
      <w:lvlText w:val="•"/>
      <w:lvlJc w:val="left"/>
      <w:pPr>
        <w:ind w:left="3335" w:hanging="105"/>
      </w:pPr>
      <w:rPr>
        <w:rFonts w:hint="default"/>
      </w:rPr>
    </w:lvl>
  </w:abstractNum>
  <w:abstractNum w:abstractNumId="689" w15:restartNumberingAfterBreak="0">
    <w:nsid w:val="584D3DE4"/>
    <w:multiLevelType w:val="hybridMultilevel"/>
    <w:tmpl w:val="35741BA4"/>
    <w:lvl w:ilvl="0" w:tplc="A7C4B662">
      <w:numFmt w:val="bullet"/>
      <w:lvlText w:val="•"/>
      <w:lvlJc w:val="left"/>
      <w:pPr>
        <w:ind w:left="140" w:hanging="84"/>
      </w:pPr>
      <w:rPr>
        <w:rFonts w:ascii="Times New Roman" w:eastAsia="Times New Roman" w:hAnsi="Times New Roman" w:cs="Times New Roman" w:hint="default"/>
        <w:w w:val="100"/>
        <w:sz w:val="14"/>
        <w:szCs w:val="14"/>
      </w:rPr>
    </w:lvl>
    <w:lvl w:ilvl="1" w:tplc="5E94E030">
      <w:numFmt w:val="bullet"/>
      <w:lvlText w:val="•"/>
      <w:lvlJc w:val="left"/>
      <w:pPr>
        <w:ind w:left="538" w:hanging="84"/>
      </w:pPr>
      <w:rPr>
        <w:rFonts w:hint="default"/>
      </w:rPr>
    </w:lvl>
    <w:lvl w:ilvl="2" w:tplc="4F3403AE">
      <w:numFmt w:val="bullet"/>
      <w:lvlText w:val="•"/>
      <w:lvlJc w:val="left"/>
      <w:pPr>
        <w:ind w:left="937" w:hanging="84"/>
      </w:pPr>
      <w:rPr>
        <w:rFonts w:hint="default"/>
      </w:rPr>
    </w:lvl>
    <w:lvl w:ilvl="3" w:tplc="8984125A">
      <w:numFmt w:val="bullet"/>
      <w:lvlText w:val="•"/>
      <w:lvlJc w:val="left"/>
      <w:pPr>
        <w:ind w:left="1336" w:hanging="84"/>
      </w:pPr>
      <w:rPr>
        <w:rFonts w:hint="default"/>
      </w:rPr>
    </w:lvl>
    <w:lvl w:ilvl="4" w:tplc="8DB4CAB2">
      <w:numFmt w:val="bullet"/>
      <w:lvlText w:val="•"/>
      <w:lvlJc w:val="left"/>
      <w:pPr>
        <w:ind w:left="1735" w:hanging="84"/>
      </w:pPr>
      <w:rPr>
        <w:rFonts w:hint="default"/>
      </w:rPr>
    </w:lvl>
    <w:lvl w:ilvl="5" w:tplc="B78ACA3C">
      <w:numFmt w:val="bullet"/>
      <w:lvlText w:val="•"/>
      <w:lvlJc w:val="left"/>
      <w:pPr>
        <w:ind w:left="2134" w:hanging="84"/>
      </w:pPr>
      <w:rPr>
        <w:rFonts w:hint="default"/>
      </w:rPr>
    </w:lvl>
    <w:lvl w:ilvl="6" w:tplc="D7C2EBB2">
      <w:numFmt w:val="bullet"/>
      <w:lvlText w:val="•"/>
      <w:lvlJc w:val="left"/>
      <w:pPr>
        <w:ind w:left="2533" w:hanging="84"/>
      </w:pPr>
      <w:rPr>
        <w:rFonts w:hint="default"/>
      </w:rPr>
    </w:lvl>
    <w:lvl w:ilvl="7" w:tplc="ADF4DC36">
      <w:numFmt w:val="bullet"/>
      <w:lvlText w:val="•"/>
      <w:lvlJc w:val="left"/>
      <w:pPr>
        <w:ind w:left="2932" w:hanging="84"/>
      </w:pPr>
      <w:rPr>
        <w:rFonts w:hint="default"/>
      </w:rPr>
    </w:lvl>
    <w:lvl w:ilvl="8" w:tplc="93721D32">
      <w:numFmt w:val="bullet"/>
      <w:lvlText w:val="•"/>
      <w:lvlJc w:val="left"/>
      <w:pPr>
        <w:ind w:left="3331" w:hanging="84"/>
      </w:pPr>
      <w:rPr>
        <w:rFonts w:hint="default"/>
      </w:rPr>
    </w:lvl>
  </w:abstractNum>
  <w:abstractNum w:abstractNumId="690" w15:restartNumberingAfterBreak="0">
    <w:nsid w:val="58742328"/>
    <w:multiLevelType w:val="hybridMultilevel"/>
    <w:tmpl w:val="EAEE6C00"/>
    <w:lvl w:ilvl="0" w:tplc="929297E0">
      <w:numFmt w:val="bullet"/>
      <w:lvlText w:val="•"/>
      <w:lvlJc w:val="left"/>
      <w:pPr>
        <w:ind w:left="140" w:hanging="84"/>
      </w:pPr>
      <w:rPr>
        <w:rFonts w:ascii="Times New Roman" w:eastAsia="Times New Roman" w:hAnsi="Times New Roman" w:cs="Times New Roman" w:hint="default"/>
        <w:w w:val="100"/>
        <w:sz w:val="14"/>
        <w:szCs w:val="14"/>
      </w:rPr>
    </w:lvl>
    <w:lvl w:ilvl="1" w:tplc="FEEEBE8C">
      <w:numFmt w:val="bullet"/>
      <w:lvlText w:val="•"/>
      <w:lvlJc w:val="left"/>
      <w:pPr>
        <w:ind w:left="538" w:hanging="84"/>
      </w:pPr>
      <w:rPr>
        <w:rFonts w:hint="default"/>
      </w:rPr>
    </w:lvl>
    <w:lvl w:ilvl="2" w:tplc="84D8E662">
      <w:numFmt w:val="bullet"/>
      <w:lvlText w:val="•"/>
      <w:lvlJc w:val="left"/>
      <w:pPr>
        <w:ind w:left="937" w:hanging="84"/>
      </w:pPr>
      <w:rPr>
        <w:rFonts w:hint="default"/>
      </w:rPr>
    </w:lvl>
    <w:lvl w:ilvl="3" w:tplc="C4A47D6E">
      <w:numFmt w:val="bullet"/>
      <w:lvlText w:val="•"/>
      <w:lvlJc w:val="left"/>
      <w:pPr>
        <w:ind w:left="1336" w:hanging="84"/>
      </w:pPr>
      <w:rPr>
        <w:rFonts w:hint="default"/>
      </w:rPr>
    </w:lvl>
    <w:lvl w:ilvl="4" w:tplc="756A018E">
      <w:numFmt w:val="bullet"/>
      <w:lvlText w:val="•"/>
      <w:lvlJc w:val="left"/>
      <w:pPr>
        <w:ind w:left="1735" w:hanging="84"/>
      </w:pPr>
      <w:rPr>
        <w:rFonts w:hint="default"/>
      </w:rPr>
    </w:lvl>
    <w:lvl w:ilvl="5" w:tplc="DBBC4F1C">
      <w:numFmt w:val="bullet"/>
      <w:lvlText w:val="•"/>
      <w:lvlJc w:val="left"/>
      <w:pPr>
        <w:ind w:left="2134" w:hanging="84"/>
      </w:pPr>
      <w:rPr>
        <w:rFonts w:hint="default"/>
      </w:rPr>
    </w:lvl>
    <w:lvl w:ilvl="6" w:tplc="5C349D9C">
      <w:numFmt w:val="bullet"/>
      <w:lvlText w:val="•"/>
      <w:lvlJc w:val="left"/>
      <w:pPr>
        <w:ind w:left="2533" w:hanging="84"/>
      </w:pPr>
      <w:rPr>
        <w:rFonts w:hint="default"/>
      </w:rPr>
    </w:lvl>
    <w:lvl w:ilvl="7" w:tplc="DB0014A0">
      <w:numFmt w:val="bullet"/>
      <w:lvlText w:val="•"/>
      <w:lvlJc w:val="left"/>
      <w:pPr>
        <w:ind w:left="2932" w:hanging="84"/>
      </w:pPr>
      <w:rPr>
        <w:rFonts w:hint="default"/>
      </w:rPr>
    </w:lvl>
    <w:lvl w:ilvl="8" w:tplc="B1DCB056">
      <w:numFmt w:val="bullet"/>
      <w:lvlText w:val="•"/>
      <w:lvlJc w:val="left"/>
      <w:pPr>
        <w:ind w:left="3331" w:hanging="84"/>
      </w:pPr>
      <w:rPr>
        <w:rFonts w:hint="default"/>
      </w:rPr>
    </w:lvl>
  </w:abstractNum>
  <w:abstractNum w:abstractNumId="691" w15:restartNumberingAfterBreak="0">
    <w:nsid w:val="58CB2D5C"/>
    <w:multiLevelType w:val="hybridMultilevel"/>
    <w:tmpl w:val="E01E6936"/>
    <w:lvl w:ilvl="0" w:tplc="B2527AB6">
      <w:numFmt w:val="bullet"/>
      <w:lvlText w:val="•"/>
      <w:lvlJc w:val="left"/>
      <w:pPr>
        <w:ind w:left="140" w:hanging="84"/>
      </w:pPr>
      <w:rPr>
        <w:rFonts w:ascii="Times New Roman" w:eastAsia="Times New Roman" w:hAnsi="Times New Roman" w:cs="Times New Roman" w:hint="default"/>
        <w:w w:val="100"/>
        <w:sz w:val="14"/>
        <w:szCs w:val="14"/>
      </w:rPr>
    </w:lvl>
    <w:lvl w:ilvl="1" w:tplc="18641C20">
      <w:numFmt w:val="bullet"/>
      <w:lvlText w:val="•"/>
      <w:lvlJc w:val="left"/>
      <w:pPr>
        <w:ind w:left="538" w:hanging="84"/>
      </w:pPr>
      <w:rPr>
        <w:rFonts w:hint="default"/>
      </w:rPr>
    </w:lvl>
    <w:lvl w:ilvl="2" w:tplc="38E07A10">
      <w:numFmt w:val="bullet"/>
      <w:lvlText w:val="•"/>
      <w:lvlJc w:val="left"/>
      <w:pPr>
        <w:ind w:left="937" w:hanging="84"/>
      </w:pPr>
      <w:rPr>
        <w:rFonts w:hint="default"/>
      </w:rPr>
    </w:lvl>
    <w:lvl w:ilvl="3" w:tplc="1A64BD18">
      <w:numFmt w:val="bullet"/>
      <w:lvlText w:val="•"/>
      <w:lvlJc w:val="left"/>
      <w:pPr>
        <w:ind w:left="1336" w:hanging="84"/>
      </w:pPr>
      <w:rPr>
        <w:rFonts w:hint="default"/>
      </w:rPr>
    </w:lvl>
    <w:lvl w:ilvl="4" w:tplc="FB823182">
      <w:numFmt w:val="bullet"/>
      <w:lvlText w:val="•"/>
      <w:lvlJc w:val="left"/>
      <w:pPr>
        <w:ind w:left="1735" w:hanging="84"/>
      </w:pPr>
      <w:rPr>
        <w:rFonts w:hint="default"/>
      </w:rPr>
    </w:lvl>
    <w:lvl w:ilvl="5" w:tplc="C41AB738">
      <w:numFmt w:val="bullet"/>
      <w:lvlText w:val="•"/>
      <w:lvlJc w:val="left"/>
      <w:pPr>
        <w:ind w:left="2134" w:hanging="84"/>
      </w:pPr>
      <w:rPr>
        <w:rFonts w:hint="default"/>
      </w:rPr>
    </w:lvl>
    <w:lvl w:ilvl="6" w:tplc="821CE25E">
      <w:numFmt w:val="bullet"/>
      <w:lvlText w:val="•"/>
      <w:lvlJc w:val="left"/>
      <w:pPr>
        <w:ind w:left="2533" w:hanging="84"/>
      </w:pPr>
      <w:rPr>
        <w:rFonts w:hint="default"/>
      </w:rPr>
    </w:lvl>
    <w:lvl w:ilvl="7" w:tplc="B6F6865C">
      <w:numFmt w:val="bullet"/>
      <w:lvlText w:val="•"/>
      <w:lvlJc w:val="left"/>
      <w:pPr>
        <w:ind w:left="2932" w:hanging="84"/>
      </w:pPr>
      <w:rPr>
        <w:rFonts w:hint="default"/>
      </w:rPr>
    </w:lvl>
    <w:lvl w:ilvl="8" w:tplc="F614F848">
      <w:numFmt w:val="bullet"/>
      <w:lvlText w:val="•"/>
      <w:lvlJc w:val="left"/>
      <w:pPr>
        <w:ind w:left="3331" w:hanging="84"/>
      </w:pPr>
      <w:rPr>
        <w:rFonts w:hint="default"/>
      </w:rPr>
    </w:lvl>
  </w:abstractNum>
  <w:abstractNum w:abstractNumId="692" w15:restartNumberingAfterBreak="0">
    <w:nsid w:val="58FA363B"/>
    <w:multiLevelType w:val="hybridMultilevel"/>
    <w:tmpl w:val="5A805344"/>
    <w:lvl w:ilvl="0" w:tplc="DBF25F6C">
      <w:numFmt w:val="bullet"/>
      <w:lvlText w:val="•"/>
      <w:lvlJc w:val="left"/>
      <w:pPr>
        <w:ind w:left="139" w:hanging="84"/>
      </w:pPr>
      <w:rPr>
        <w:rFonts w:ascii="Times New Roman" w:eastAsia="Times New Roman" w:hAnsi="Times New Roman" w:cs="Times New Roman" w:hint="default"/>
        <w:w w:val="100"/>
        <w:sz w:val="14"/>
        <w:szCs w:val="14"/>
      </w:rPr>
    </w:lvl>
    <w:lvl w:ilvl="1" w:tplc="361E8AFE">
      <w:numFmt w:val="bullet"/>
      <w:lvlText w:val="•"/>
      <w:lvlJc w:val="left"/>
      <w:pPr>
        <w:ind w:left="538" w:hanging="84"/>
      </w:pPr>
      <w:rPr>
        <w:rFonts w:hint="default"/>
      </w:rPr>
    </w:lvl>
    <w:lvl w:ilvl="2" w:tplc="A91C1F9A">
      <w:numFmt w:val="bullet"/>
      <w:lvlText w:val="•"/>
      <w:lvlJc w:val="left"/>
      <w:pPr>
        <w:ind w:left="937" w:hanging="84"/>
      </w:pPr>
      <w:rPr>
        <w:rFonts w:hint="default"/>
      </w:rPr>
    </w:lvl>
    <w:lvl w:ilvl="3" w:tplc="ACC6BCCE">
      <w:numFmt w:val="bullet"/>
      <w:lvlText w:val="•"/>
      <w:lvlJc w:val="left"/>
      <w:pPr>
        <w:ind w:left="1336" w:hanging="84"/>
      </w:pPr>
      <w:rPr>
        <w:rFonts w:hint="default"/>
      </w:rPr>
    </w:lvl>
    <w:lvl w:ilvl="4" w:tplc="BE0EA91A">
      <w:numFmt w:val="bullet"/>
      <w:lvlText w:val="•"/>
      <w:lvlJc w:val="left"/>
      <w:pPr>
        <w:ind w:left="1735" w:hanging="84"/>
      </w:pPr>
      <w:rPr>
        <w:rFonts w:hint="default"/>
      </w:rPr>
    </w:lvl>
    <w:lvl w:ilvl="5" w:tplc="E71A8DF4">
      <w:numFmt w:val="bullet"/>
      <w:lvlText w:val="•"/>
      <w:lvlJc w:val="left"/>
      <w:pPr>
        <w:ind w:left="2134" w:hanging="84"/>
      </w:pPr>
      <w:rPr>
        <w:rFonts w:hint="default"/>
      </w:rPr>
    </w:lvl>
    <w:lvl w:ilvl="6" w:tplc="46CC9170">
      <w:numFmt w:val="bullet"/>
      <w:lvlText w:val="•"/>
      <w:lvlJc w:val="left"/>
      <w:pPr>
        <w:ind w:left="2533" w:hanging="84"/>
      </w:pPr>
      <w:rPr>
        <w:rFonts w:hint="default"/>
      </w:rPr>
    </w:lvl>
    <w:lvl w:ilvl="7" w:tplc="DC5C6DC6">
      <w:numFmt w:val="bullet"/>
      <w:lvlText w:val="•"/>
      <w:lvlJc w:val="left"/>
      <w:pPr>
        <w:ind w:left="2932" w:hanging="84"/>
      </w:pPr>
      <w:rPr>
        <w:rFonts w:hint="default"/>
      </w:rPr>
    </w:lvl>
    <w:lvl w:ilvl="8" w:tplc="C1989590">
      <w:numFmt w:val="bullet"/>
      <w:lvlText w:val="•"/>
      <w:lvlJc w:val="left"/>
      <w:pPr>
        <w:ind w:left="3331" w:hanging="84"/>
      </w:pPr>
      <w:rPr>
        <w:rFonts w:hint="default"/>
      </w:rPr>
    </w:lvl>
  </w:abstractNum>
  <w:abstractNum w:abstractNumId="693" w15:restartNumberingAfterBreak="0">
    <w:nsid w:val="591B2A90"/>
    <w:multiLevelType w:val="hybridMultilevel"/>
    <w:tmpl w:val="0212CB80"/>
    <w:lvl w:ilvl="0" w:tplc="A9E2C6CE">
      <w:numFmt w:val="bullet"/>
      <w:lvlText w:val="–"/>
      <w:lvlJc w:val="left"/>
      <w:pPr>
        <w:ind w:left="160" w:hanging="105"/>
      </w:pPr>
      <w:rPr>
        <w:rFonts w:ascii="Times New Roman" w:eastAsia="Times New Roman" w:hAnsi="Times New Roman" w:cs="Times New Roman" w:hint="default"/>
        <w:spacing w:val="-6"/>
        <w:w w:val="100"/>
        <w:sz w:val="14"/>
        <w:szCs w:val="14"/>
      </w:rPr>
    </w:lvl>
    <w:lvl w:ilvl="1" w:tplc="4FFE24F2">
      <w:numFmt w:val="bullet"/>
      <w:lvlText w:val="•"/>
      <w:lvlJc w:val="left"/>
      <w:pPr>
        <w:ind w:left="556" w:hanging="105"/>
      </w:pPr>
      <w:rPr>
        <w:rFonts w:hint="default"/>
      </w:rPr>
    </w:lvl>
    <w:lvl w:ilvl="2" w:tplc="C8C496B2">
      <w:numFmt w:val="bullet"/>
      <w:lvlText w:val="•"/>
      <w:lvlJc w:val="left"/>
      <w:pPr>
        <w:ind w:left="953" w:hanging="105"/>
      </w:pPr>
      <w:rPr>
        <w:rFonts w:hint="default"/>
      </w:rPr>
    </w:lvl>
    <w:lvl w:ilvl="3" w:tplc="D33A108E">
      <w:numFmt w:val="bullet"/>
      <w:lvlText w:val="•"/>
      <w:lvlJc w:val="left"/>
      <w:pPr>
        <w:ind w:left="1350" w:hanging="105"/>
      </w:pPr>
      <w:rPr>
        <w:rFonts w:hint="default"/>
      </w:rPr>
    </w:lvl>
    <w:lvl w:ilvl="4" w:tplc="60AAF396">
      <w:numFmt w:val="bullet"/>
      <w:lvlText w:val="•"/>
      <w:lvlJc w:val="left"/>
      <w:pPr>
        <w:ind w:left="1747" w:hanging="105"/>
      </w:pPr>
      <w:rPr>
        <w:rFonts w:hint="default"/>
      </w:rPr>
    </w:lvl>
    <w:lvl w:ilvl="5" w:tplc="81D098AC">
      <w:numFmt w:val="bullet"/>
      <w:lvlText w:val="•"/>
      <w:lvlJc w:val="left"/>
      <w:pPr>
        <w:ind w:left="2144" w:hanging="105"/>
      </w:pPr>
      <w:rPr>
        <w:rFonts w:hint="default"/>
      </w:rPr>
    </w:lvl>
    <w:lvl w:ilvl="6" w:tplc="79F8BD86">
      <w:numFmt w:val="bullet"/>
      <w:lvlText w:val="•"/>
      <w:lvlJc w:val="left"/>
      <w:pPr>
        <w:ind w:left="2541" w:hanging="105"/>
      </w:pPr>
      <w:rPr>
        <w:rFonts w:hint="default"/>
      </w:rPr>
    </w:lvl>
    <w:lvl w:ilvl="7" w:tplc="33301484">
      <w:numFmt w:val="bullet"/>
      <w:lvlText w:val="•"/>
      <w:lvlJc w:val="left"/>
      <w:pPr>
        <w:ind w:left="2938" w:hanging="105"/>
      </w:pPr>
      <w:rPr>
        <w:rFonts w:hint="default"/>
      </w:rPr>
    </w:lvl>
    <w:lvl w:ilvl="8" w:tplc="650021AC">
      <w:numFmt w:val="bullet"/>
      <w:lvlText w:val="•"/>
      <w:lvlJc w:val="left"/>
      <w:pPr>
        <w:ind w:left="3335" w:hanging="105"/>
      </w:pPr>
      <w:rPr>
        <w:rFonts w:hint="default"/>
      </w:rPr>
    </w:lvl>
  </w:abstractNum>
  <w:abstractNum w:abstractNumId="694" w15:restartNumberingAfterBreak="0">
    <w:nsid w:val="593B057D"/>
    <w:multiLevelType w:val="hybridMultilevel"/>
    <w:tmpl w:val="634A9E94"/>
    <w:lvl w:ilvl="0" w:tplc="2C12F8BC">
      <w:numFmt w:val="bullet"/>
      <w:lvlText w:val="•"/>
      <w:lvlJc w:val="left"/>
      <w:pPr>
        <w:ind w:left="140" w:hanging="84"/>
      </w:pPr>
      <w:rPr>
        <w:rFonts w:ascii="Times New Roman" w:eastAsia="Times New Roman" w:hAnsi="Times New Roman" w:cs="Times New Roman" w:hint="default"/>
        <w:w w:val="100"/>
        <w:sz w:val="14"/>
        <w:szCs w:val="14"/>
      </w:rPr>
    </w:lvl>
    <w:lvl w:ilvl="1" w:tplc="EF5C1D12">
      <w:numFmt w:val="bullet"/>
      <w:lvlText w:val="•"/>
      <w:lvlJc w:val="left"/>
      <w:pPr>
        <w:ind w:left="538" w:hanging="84"/>
      </w:pPr>
      <w:rPr>
        <w:rFonts w:hint="default"/>
      </w:rPr>
    </w:lvl>
    <w:lvl w:ilvl="2" w:tplc="B95CAB9E">
      <w:numFmt w:val="bullet"/>
      <w:lvlText w:val="•"/>
      <w:lvlJc w:val="left"/>
      <w:pPr>
        <w:ind w:left="937" w:hanging="84"/>
      </w:pPr>
      <w:rPr>
        <w:rFonts w:hint="default"/>
      </w:rPr>
    </w:lvl>
    <w:lvl w:ilvl="3" w:tplc="3FA0297E">
      <w:numFmt w:val="bullet"/>
      <w:lvlText w:val="•"/>
      <w:lvlJc w:val="left"/>
      <w:pPr>
        <w:ind w:left="1336" w:hanging="84"/>
      </w:pPr>
      <w:rPr>
        <w:rFonts w:hint="default"/>
      </w:rPr>
    </w:lvl>
    <w:lvl w:ilvl="4" w:tplc="0A465D2E">
      <w:numFmt w:val="bullet"/>
      <w:lvlText w:val="•"/>
      <w:lvlJc w:val="left"/>
      <w:pPr>
        <w:ind w:left="1735" w:hanging="84"/>
      </w:pPr>
      <w:rPr>
        <w:rFonts w:hint="default"/>
      </w:rPr>
    </w:lvl>
    <w:lvl w:ilvl="5" w:tplc="4C0CF630">
      <w:numFmt w:val="bullet"/>
      <w:lvlText w:val="•"/>
      <w:lvlJc w:val="left"/>
      <w:pPr>
        <w:ind w:left="2134" w:hanging="84"/>
      </w:pPr>
      <w:rPr>
        <w:rFonts w:hint="default"/>
      </w:rPr>
    </w:lvl>
    <w:lvl w:ilvl="6" w:tplc="1E842044">
      <w:numFmt w:val="bullet"/>
      <w:lvlText w:val="•"/>
      <w:lvlJc w:val="left"/>
      <w:pPr>
        <w:ind w:left="2533" w:hanging="84"/>
      </w:pPr>
      <w:rPr>
        <w:rFonts w:hint="default"/>
      </w:rPr>
    </w:lvl>
    <w:lvl w:ilvl="7" w:tplc="2556BE84">
      <w:numFmt w:val="bullet"/>
      <w:lvlText w:val="•"/>
      <w:lvlJc w:val="left"/>
      <w:pPr>
        <w:ind w:left="2932" w:hanging="84"/>
      </w:pPr>
      <w:rPr>
        <w:rFonts w:hint="default"/>
      </w:rPr>
    </w:lvl>
    <w:lvl w:ilvl="8" w:tplc="47249894">
      <w:numFmt w:val="bullet"/>
      <w:lvlText w:val="•"/>
      <w:lvlJc w:val="left"/>
      <w:pPr>
        <w:ind w:left="3331" w:hanging="84"/>
      </w:pPr>
      <w:rPr>
        <w:rFonts w:hint="default"/>
      </w:rPr>
    </w:lvl>
  </w:abstractNum>
  <w:abstractNum w:abstractNumId="695" w15:restartNumberingAfterBreak="0">
    <w:nsid w:val="5941522B"/>
    <w:multiLevelType w:val="hybridMultilevel"/>
    <w:tmpl w:val="F3EC5F14"/>
    <w:lvl w:ilvl="0" w:tplc="17FA27B6">
      <w:numFmt w:val="bullet"/>
      <w:lvlText w:val="•"/>
      <w:lvlJc w:val="left"/>
      <w:pPr>
        <w:ind w:left="139" w:hanging="84"/>
      </w:pPr>
      <w:rPr>
        <w:rFonts w:ascii="Times New Roman" w:eastAsia="Times New Roman" w:hAnsi="Times New Roman" w:cs="Times New Roman" w:hint="default"/>
        <w:w w:val="100"/>
        <w:sz w:val="14"/>
        <w:szCs w:val="14"/>
      </w:rPr>
    </w:lvl>
    <w:lvl w:ilvl="1" w:tplc="B408101C">
      <w:numFmt w:val="bullet"/>
      <w:lvlText w:val="•"/>
      <w:lvlJc w:val="left"/>
      <w:pPr>
        <w:ind w:left="538" w:hanging="84"/>
      </w:pPr>
      <w:rPr>
        <w:rFonts w:hint="default"/>
      </w:rPr>
    </w:lvl>
    <w:lvl w:ilvl="2" w:tplc="493ABB64">
      <w:numFmt w:val="bullet"/>
      <w:lvlText w:val="•"/>
      <w:lvlJc w:val="left"/>
      <w:pPr>
        <w:ind w:left="937" w:hanging="84"/>
      </w:pPr>
      <w:rPr>
        <w:rFonts w:hint="default"/>
      </w:rPr>
    </w:lvl>
    <w:lvl w:ilvl="3" w:tplc="68142806">
      <w:numFmt w:val="bullet"/>
      <w:lvlText w:val="•"/>
      <w:lvlJc w:val="left"/>
      <w:pPr>
        <w:ind w:left="1336" w:hanging="84"/>
      </w:pPr>
      <w:rPr>
        <w:rFonts w:hint="default"/>
      </w:rPr>
    </w:lvl>
    <w:lvl w:ilvl="4" w:tplc="DC181E62">
      <w:numFmt w:val="bullet"/>
      <w:lvlText w:val="•"/>
      <w:lvlJc w:val="left"/>
      <w:pPr>
        <w:ind w:left="1735" w:hanging="84"/>
      </w:pPr>
      <w:rPr>
        <w:rFonts w:hint="default"/>
      </w:rPr>
    </w:lvl>
    <w:lvl w:ilvl="5" w:tplc="0DE0B388">
      <w:numFmt w:val="bullet"/>
      <w:lvlText w:val="•"/>
      <w:lvlJc w:val="left"/>
      <w:pPr>
        <w:ind w:left="2134" w:hanging="84"/>
      </w:pPr>
      <w:rPr>
        <w:rFonts w:hint="default"/>
      </w:rPr>
    </w:lvl>
    <w:lvl w:ilvl="6" w:tplc="DAA6958A">
      <w:numFmt w:val="bullet"/>
      <w:lvlText w:val="•"/>
      <w:lvlJc w:val="left"/>
      <w:pPr>
        <w:ind w:left="2533" w:hanging="84"/>
      </w:pPr>
      <w:rPr>
        <w:rFonts w:hint="default"/>
      </w:rPr>
    </w:lvl>
    <w:lvl w:ilvl="7" w:tplc="71D6B808">
      <w:numFmt w:val="bullet"/>
      <w:lvlText w:val="•"/>
      <w:lvlJc w:val="left"/>
      <w:pPr>
        <w:ind w:left="2932" w:hanging="84"/>
      </w:pPr>
      <w:rPr>
        <w:rFonts w:hint="default"/>
      </w:rPr>
    </w:lvl>
    <w:lvl w:ilvl="8" w:tplc="A652054C">
      <w:numFmt w:val="bullet"/>
      <w:lvlText w:val="•"/>
      <w:lvlJc w:val="left"/>
      <w:pPr>
        <w:ind w:left="3331" w:hanging="84"/>
      </w:pPr>
      <w:rPr>
        <w:rFonts w:hint="default"/>
      </w:rPr>
    </w:lvl>
  </w:abstractNum>
  <w:abstractNum w:abstractNumId="696" w15:restartNumberingAfterBreak="0">
    <w:nsid w:val="594F034B"/>
    <w:multiLevelType w:val="hybridMultilevel"/>
    <w:tmpl w:val="ED5C6B50"/>
    <w:lvl w:ilvl="0" w:tplc="719E3814">
      <w:numFmt w:val="bullet"/>
      <w:lvlText w:val="•"/>
      <w:lvlJc w:val="left"/>
      <w:pPr>
        <w:ind w:left="139" w:hanging="84"/>
      </w:pPr>
      <w:rPr>
        <w:rFonts w:ascii="Times New Roman" w:eastAsia="Times New Roman" w:hAnsi="Times New Roman" w:cs="Times New Roman" w:hint="default"/>
        <w:w w:val="100"/>
        <w:sz w:val="14"/>
        <w:szCs w:val="14"/>
      </w:rPr>
    </w:lvl>
    <w:lvl w:ilvl="1" w:tplc="CA1C2E2E">
      <w:numFmt w:val="bullet"/>
      <w:lvlText w:val="•"/>
      <w:lvlJc w:val="left"/>
      <w:pPr>
        <w:ind w:left="538" w:hanging="84"/>
      </w:pPr>
      <w:rPr>
        <w:rFonts w:hint="default"/>
      </w:rPr>
    </w:lvl>
    <w:lvl w:ilvl="2" w:tplc="F74EF558">
      <w:numFmt w:val="bullet"/>
      <w:lvlText w:val="•"/>
      <w:lvlJc w:val="left"/>
      <w:pPr>
        <w:ind w:left="937" w:hanging="84"/>
      </w:pPr>
      <w:rPr>
        <w:rFonts w:hint="default"/>
      </w:rPr>
    </w:lvl>
    <w:lvl w:ilvl="3" w:tplc="C6AEA28C">
      <w:numFmt w:val="bullet"/>
      <w:lvlText w:val="•"/>
      <w:lvlJc w:val="left"/>
      <w:pPr>
        <w:ind w:left="1336" w:hanging="84"/>
      </w:pPr>
      <w:rPr>
        <w:rFonts w:hint="default"/>
      </w:rPr>
    </w:lvl>
    <w:lvl w:ilvl="4" w:tplc="7BBE8964">
      <w:numFmt w:val="bullet"/>
      <w:lvlText w:val="•"/>
      <w:lvlJc w:val="left"/>
      <w:pPr>
        <w:ind w:left="1735" w:hanging="84"/>
      </w:pPr>
      <w:rPr>
        <w:rFonts w:hint="default"/>
      </w:rPr>
    </w:lvl>
    <w:lvl w:ilvl="5" w:tplc="5ADC31A6">
      <w:numFmt w:val="bullet"/>
      <w:lvlText w:val="•"/>
      <w:lvlJc w:val="left"/>
      <w:pPr>
        <w:ind w:left="2134" w:hanging="84"/>
      </w:pPr>
      <w:rPr>
        <w:rFonts w:hint="default"/>
      </w:rPr>
    </w:lvl>
    <w:lvl w:ilvl="6" w:tplc="29285A6E">
      <w:numFmt w:val="bullet"/>
      <w:lvlText w:val="•"/>
      <w:lvlJc w:val="left"/>
      <w:pPr>
        <w:ind w:left="2533" w:hanging="84"/>
      </w:pPr>
      <w:rPr>
        <w:rFonts w:hint="default"/>
      </w:rPr>
    </w:lvl>
    <w:lvl w:ilvl="7" w:tplc="B7FCC6B6">
      <w:numFmt w:val="bullet"/>
      <w:lvlText w:val="•"/>
      <w:lvlJc w:val="left"/>
      <w:pPr>
        <w:ind w:left="2932" w:hanging="84"/>
      </w:pPr>
      <w:rPr>
        <w:rFonts w:hint="default"/>
      </w:rPr>
    </w:lvl>
    <w:lvl w:ilvl="8" w:tplc="DD4A160E">
      <w:numFmt w:val="bullet"/>
      <w:lvlText w:val="•"/>
      <w:lvlJc w:val="left"/>
      <w:pPr>
        <w:ind w:left="3331" w:hanging="84"/>
      </w:pPr>
      <w:rPr>
        <w:rFonts w:hint="default"/>
      </w:rPr>
    </w:lvl>
  </w:abstractNum>
  <w:abstractNum w:abstractNumId="697" w15:restartNumberingAfterBreak="0">
    <w:nsid w:val="599153C6"/>
    <w:multiLevelType w:val="hybridMultilevel"/>
    <w:tmpl w:val="1494B7A0"/>
    <w:lvl w:ilvl="0" w:tplc="E27A04C6">
      <w:numFmt w:val="bullet"/>
      <w:lvlText w:val="•"/>
      <w:lvlJc w:val="left"/>
      <w:pPr>
        <w:ind w:left="139" w:hanging="84"/>
      </w:pPr>
      <w:rPr>
        <w:rFonts w:ascii="Times New Roman" w:eastAsia="Times New Roman" w:hAnsi="Times New Roman" w:cs="Times New Roman" w:hint="default"/>
        <w:w w:val="100"/>
        <w:sz w:val="14"/>
        <w:szCs w:val="14"/>
      </w:rPr>
    </w:lvl>
    <w:lvl w:ilvl="1" w:tplc="778491BE">
      <w:numFmt w:val="bullet"/>
      <w:lvlText w:val="•"/>
      <w:lvlJc w:val="left"/>
      <w:pPr>
        <w:ind w:left="538" w:hanging="84"/>
      </w:pPr>
      <w:rPr>
        <w:rFonts w:hint="default"/>
      </w:rPr>
    </w:lvl>
    <w:lvl w:ilvl="2" w:tplc="A8FA0950">
      <w:numFmt w:val="bullet"/>
      <w:lvlText w:val="•"/>
      <w:lvlJc w:val="left"/>
      <w:pPr>
        <w:ind w:left="937" w:hanging="84"/>
      </w:pPr>
      <w:rPr>
        <w:rFonts w:hint="default"/>
      </w:rPr>
    </w:lvl>
    <w:lvl w:ilvl="3" w:tplc="9C7CCB18">
      <w:numFmt w:val="bullet"/>
      <w:lvlText w:val="•"/>
      <w:lvlJc w:val="left"/>
      <w:pPr>
        <w:ind w:left="1336" w:hanging="84"/>
      </w:pPr>
      <w:rPr>
        <w:rFonts w:hint="default"/>
      </w:rPr>
    </w:lvl>
    <w:lvl w:ilvl="4" w:tplc="1006F508">
      <w:numFmt w:val="bullet"/>
      <w:lvlText w:val="•"/>
      <w:lvlJc w:val="left"/>
      <w:pPr>
        <w:ind w:left="1735" w:hanging="84"/>
      </w:pPr>
      <w:rPr>
        <w:rFonts w:hint="default"/>
      </w:rPr>
    </w:lvl>
    <w:lvl w:ilvl="5" w:tplc="F828B062">
      <w:numFmt w:val="bullet"/>
      <w:lvlText w:val="•"/>
      <w:lvlJc w:val="left"/>
      <w:pPr>
        <w:ind w:left="2134" w:hanging="84"/>
      </w:pPr>
      <w:rPr>
        <w:rFonts w:hint="default"/>
      </w:rPr>
    </w:lvl>
    <w:lvl w:ilvl="6" w:tplc="4984CFBC">
      <w:numFmt w:val="bullet"/>
      <w:lvlText w:val="•"/>
      <w:lvlJc w:val="left"/>
      <w:pPr>
        <w:ind w:left="2533" w:hanging="84"/>
      </w:pPr>
      <w:rPr>
        <w:rFonts w:hint="default"/>
      </w:rPr>
    </w:lvl>
    <w:lvl w:ilvl="7" w:tplc="1A5EEC78">
      <w:numFmt w:val="bullet"/>
      <w:lvlText w:val="•"/>
      <w:lvlJc w:val="left"/>
      <w:pPr>
        <w:ind w:left="2932" w:hanging="84"/>
      </w:pPr>
      <w:rPr>
        <w:rFonts w:hint="default"/>
      </w:rPr>
    </w:lvl>
    <w:lvl w:ilvl="8" w:tplc="7E224E04">
      <w:numFmt w:val="bullet"/>
      <w:lvlText w:val="•"/>
      <w:lvlJc w:val="left"/>
      <w:pPr>
        <w:ind w:left="3331" w:hanging="84"/>
      </w:pPr>
      <w:rPr>
        <w:rFonts w:hint="default"/>
      </w:rPr>
    </w:lvl>
  </w:abstractNum>
  <w:abstractNum w:abstractNumId="698" w15:restartNumberingAfterBreak="0">
    <w:nsid w:val="599F01C5"/>
    <w:multiLevelType w:val="hybridMultilevel"/>
    <w:tmpl w:val="01489DB4"/>
    <w:lvl w:ilvl="0" w:tplc="71787CE0">
      <w:numFmt w:val="bullet"/>
      <w:lvlText w:val="•"/>
      <w:lvlJc w:val="left"/>
      <w:pPr>
        <w:ind w:left="139" w:hanging="84"/>
      </w:pPr>
      <w:rPr>
        <w:rFonts w:ascii="Times New Roman" w:eastAsia="Times New Roman" w:hAnsi="Times New Roman" w:cs="Times New Roman" w:hint="default"/>
        <w:w w:val="100"/>
        <w:sz w:val="14"/>
        <w:szCs w:val="14"/>
      </w:rPr>
    </w:lvl>
    <w:lvl w:ilvl="1" w:tplc="2E0E18A2">
      <w:numFmt w:val="bullet"/>
      <w:lvlText w:val="•"/>
      <w:lvlJc w:val="left"/>
      <w:pPr>
        <w:ind w:left="538" w:hanging="84"/>
      </w:pPr>
      <w:rPr>
        <w:rFonts w:hint="default"/>
      </w:rPr>
    </w:lvl>
    <w:lvl w:ilvl="2" w:tplc="8092C022">
      <w:numFmt w:val="bullet"/>
      <w:lvlText w:val="•"/>
      <w:lvlJc w:val="left"/>
      <w:pPr>
        <w:ind w:left="937" w:hanging="84"/>
      </w:pPr>
      <w:rPr>
        <w:rFonts w:hint="default"/>
      </w:rPr>
    </w:lvl>
    <w:lvl w:ilvl="3" w:tplc="83FA9436">
      <w:numFmt w:val="bullet"/>
      <w:lvlText w:val="•"/>
      <w:lvlJc w:val="left"/>
      <w:pPr>
        <w:ind w:left="1336" w:hanging="84"/>
      </w:pPr>
      <w:rPr>
        <w:rFonts w:hint="default"/>
      </w:rPr>
    </w:lvl>
    <w:lvl w:ilvl="4" w:tplc="6AA4801E">
      <w:numFmt w:val="bullet"/>
      <w:lvlText w:val="•"/>
      <w:lvlJc w:val="left"/>
      <w:pPr>
        <w:ind w:left="1735" w:hanging="84"/>
      </w:pPr>
      <w:rPr>
        <w:rFonts w:hint="default"/>
      </w:rPr>
    </w:lvl>
    <w:lvl w:ilvl="5" w:tplc="A0BE29EC">
      <w:numFmt w:val="bullet"/>
      <w:lvlText w:val="•"/>
      <w:lvlJc w:val="left"/>
      <w:pPr>
        <w:ind w:left="2134" w:hanging="84"/>
      </w:pPr>
      <w:rPr>
        <w:rFonts w:hint="default"/>
      </w:rPr>
    </w:lvl>
    <w:lvl w:ilvl="6" w:tplc="9522C296">
      <w:numFmt w:val="bullet"/>
      <w:lvlText w:val="•"/>
      <w:lvlJc w:val="left"/>
      <w:pPr>
        <w:ind w:left="2533" w:hanging="84"/>
      </w:pPr>
      <w:rPr>
        <w:rFonts w:hint="default"/>
      </w:rPr>
    </w:lvl>
    <w:lvl w:ilvl="7" w:tplc="7286059C">
      <w:numFmt w:val="bullet"/>
      <w:lvlText w:val="•"/>
      <w:lvlJc w:val="left"/>
      <w:pPr>
        <w:ind w:left="2932" w:hanging="84"/>
      </w:pPr>
      <w:rPr>
        <w:rFonts w:hint="default"/>
      </w:rPr>
    </w:lvl>
    <w:lvl w:ilvl="8" w:tplc="6C0C645E">
      <w:numFmt w:val="bullet"/>
      <w:lvlText w:val="•"/>
      <w:lvlJc w:val="left"/>
      <w:pPr>
        <w:ind w:left="3331" w:hanging="84"/>
      </w:pPr>
      <w:rPr>
        <w:rFonts w:hint="default"/>
      </w:rPr>
    </w:lvl>
  </w:abstractNum>
  <w:abstractNum w:abstractNumId="699" w15:restartNumberingAfterBreak="0">
    <w:nsid w:val="59A02585"/>
    <w:multiLevelType w:val="hybridMultilevel"/>
    <w:tmpl w:val="30FCA7E8"/>
    <w:lvl w:ilvl="0" w:tplc="0BE81DD0">
      <w:numFmt w:val="bullet"/>
      <w:lvlText w:val="•"/>
      <w:lvlJc w:val="left"/>
      <w:pPr>
        <w:ind w:left="140" w:hanging="84"/>
      </w:pPr>
      <w:rPr>
        <w:rFonts w:ascii="Times New Roman" w:eastAsia="Times New Roman" w:hAnsi="Times New Roman" w:cs="Times New Roman" w:hint="default"/>
        <w:w w:val="100"/>
        <w:sz w:val="14"/>
        <w:szCs w:val="14"/>
      </w:rPr>
    </w:lvl>
    <w:lvl w:ilvl="1" w:tplc="0234C5E4">
      <w:numFmt w:val="bullet"/>
      <w:lvlText w:val="•"/>
      <w:lvlJc w:val="left"/>
      <w:pPr>
        <w:ind w:left="538" w:hanging="84"/>
      </w:pPr>
      <w:rPr>
        <w:rFonts w:hint="default"/>
      </w:rPr>
    </w:lvl>
    <w:lvl w:ilvl="2" w:tplc="60B09B14">
      <w:numFmt w:val="bullet"/>
      <w:lvlText w:val="•"/>
      <w:lvlJc w:val="left"/>
      <w:pPr>
        <w:ind w:left="937" w:hanging="84"/>
      </w:pPr>
      <w:rPr>
        <w:rFonts w:hint="default"/>
      </w:rPr>
    </w:lvl>
    <w:lvl w:ilvl="3" w:tplc="B55E7242">
      <w:numFmt w:val="bullet"/>
      <w:lvlText w:val="•"/>
      <w:lvlJc w:val="left"/>
      <w:pPr>
        <w:ind w:left="1336" w:hanging="84"/>
      </w:pPr>
      <w:rPr>
        <w:rFonts w:hint="default"/>
      </w:rPr>
    </w:lvl>
    <w:lvl w:ilvl="4" w:tplc="E5BABB7C">
      <w:numFmt w:val="bullet"/>
      <w:lvlText w:val="•"/>
      <w:lvlJc w:val="left"/>
      <w:pPr>
        <w:ind w:left="1735" w:hanging="84"/>
      </w:pPr>
      <w:rPr>
        <w:rFonts w:hint="default"/>
      </w:rPr>
    </w:lvl>
    <w:lvl w:ilvl="5" w:tplc="FEC686F4">
      <w:numFmt w:val="bullet"/>
      <w:lvlText w:val="•"/>
      <w:lvlJc w:val="left"/>
      <w:pPr>
        <w:ind w:left="2134" w:hanging="84"/>
      </w:pPr>
      <w:rPr>
        <w:rFonts w:hint="default"/>
      </w:rPr>
    </w:lvl>
    <w:lvl w:ilvl="6" w:tplc="C7F226AC">
      <w:numFmt w:val="bullet"/>
      <w:lvlText w:val="•"/>
      <w:lvlJc w:val="left"/>
      <w:pPr>
        <w:ind w:left="2533" w:hanging="84"/>
      </w:pPr>
      <w:rPr>
        <w:rFonts w:hint="default"/>
      </w:rPr>
    </w:lvl>
    <w:lvl w:ilvl="7" w:tplc="1C5A2836">
      <w:numFmt w:val="bullet"/>
      <w:lvlText w:val="•"/>
      <w:lvlJc w:val="left"/>
      <w:pPr>
        <w:ind w:left="2932" w:hanging="84"/>
      </w:pPr>
      <w:rPr>
        <w:rFonts w:hint="default"/>
      </w:rPr>
    </w:lvl>
    <w:lvl w:ilvl="8" w:tplc="1E2A9B88">
      <w:numFmt w:val="bullet"/>
      <w:lvlText w:val="•"/>
      <w:lvlJc w:val="left"/>
      <w:pPr>
        <w:ind w:left="3331" w:hanging="84"/>
      </w:pPr>
      <w:rPr>
        <w:rFonts w:hint="default"/>
      </w:rPr>
    </w:lvl>
  </w:abstractNum>
  <w:abstractNum w:abstractNumId="700" w15:restartNumberingAfterBreak="0">
    <w:nsid w:val="59AA17AF"/>
    <w:multiLevelType w:val="hybridMultilevel"/>
    <w:tmpl w:val="9650ED64"/>
    <w:lvl w:ilvl="0" w:tplc="C3B6C326">
      <w:numFmt w:val="bullet"/>
      <w:lvlText w:val="•"/>
      <w:lvlJc w:val="left"/>
      <w:pPr>
        <w:ind w:left="174" w:hanging="119"/>
      </w:pPr>
      <w:rPr>
        <w:rFonts w:ascii="Times New Roman" w:eastAsia="Times New Roman" w:hAnsi="Times New Roman" w:cs="Times New Roman" w:hint="default"/>
        <w:spacing w:val="-2"/>
        <w:w w:val="100"/>
        <w:sz w:val="14"/>
        <w:szCs w:val="14"/>
      </w:rPr>
    </w:lvl>
    <w:lvl w:ilvl="1" w:tplc="3582211E">
      <w:numFmt w:val="bullet"/>
      <w:lvlText w:val="•"/>
      <w:lvlJc w:val="left"/>
      <w:pPr>
        <w:ind w:left="574" w:hanging="119"/>
      </w:pPr>
      <w:rPr>
        <w:rFonts w:hint="default"/>
      </w:rPr>
    </w:lvl>
    <w:lvl w:ilvl="2" w:tplc="F33AC0A8">
      <w:numFmt w:val="bullet"/>
      <w:lvlText w:val="•"/>
      <w:lvlJc w:val="left"/>
      <w:pPr>
        <w:ind w:left="969" w:hanging="119"/>
      </w:pPr>
      <w:rPr>
        <w:rFonts w:hint="default"/>
      </w:rPr>
    </w:lvl>
    <w:lvl w:ilvl="3" w:tplc="8B48E770">
      <w:numFmt w:val="bullet"/>
      <w:lvlText w:val="•"/>
      <w:lvlJc w:val="left"/>
      <w:pPr>
        <w:ind w:left="1364" w:hanging="119"/>
      </w:pPr>
      <w:rPr>
        <w:rFonts w:hint="default"/>
      </w:rPr>
    </w:lvl>
    <w:lvl w:ilvl="4" w:tplc="387AEEFA">
      <w:numFmt w:val="bullet"/>
      <w:lvlText w:val="•"/>
      <w:lvlJc w:val="left"/>
      <w:pPr>
        <w:ind w:left="1759" w:hanging="119"/>
      </w:pPr>
      <w:rPr>
        <w:rFonts w:hint="default"/>
      </w:rPr>
    </w:lvl>
    <w:lvl w:ilvl="5" w:tplc="9C947558">
      <w:numFmt w:val="bullet"/>
      <w:lvlText w:val="•"/>
      <w:lvlJc w:val="left"/>
      <w:pPr>
        <w:ind w:left="2154" w:hanging="119"/>
      </w:pPr>
      <w:rPr>
        <w:rFonts w:hint="default"/>
      </w:rPr>
    </w:lvl>
    <w:lvl w:ilvl="6" w:tplc="343EAB7A">
      <w:numFmt w:val="bullet"/>
      <w:lvlText w:val="•"/>
      <w:lvlJc w:val="left"/>
      <w:pPr>
        <w:ind w:left="2549" w:hanging="119"/>
      </w:pPr>
      <w:rPr>
        <w:rFonts w:hint="default"/>
      </w:rPr>
    </w:lvl>
    <w:lvl w:ilvl="7" w:tplc="FE406A46">
      <w:numFmt w:val="bullet"/>
      <w:lvlText w:val="•"/>
      <w:lvlJc w:val="left"/>
      <w:pPr>
        <w:ind w:left="2944" w:hanging="119"/>
      </w:pPr>
      <w:rPr>
        <w:rFonts w:hint="default"/>
      </w:rPr>
    </w:lvl>
    <w:lvl w:ilvl="8" w:tplc="85D0F66A">
      <w:numFmt w:val="bullet"/>
      <w:lvlText w:val="•"/>
      <w:lvlJc w:val="left"/>
      <w:pPr>
        <w:ind w:left="3339" w:hanging="119"/>
      </w:pPr>
      <w:rPr>
        <w:rFonts w:hint="default"/>
      </w:rPr>
    </w:lvl>
  </w:abstractNum>
  <w:abstractNum w:abstractNumId="701" w15:restartNumberingAfterBreak="0">
    <w:nsid w:val="59DC1E15"/>
    <w:multiLevelType w:val="hybridMultilevel"/>
    <w:tmpl w:val="82D0F5AA"/>
    <w:lvl w:ilvl="0" w:tplc="0D2C8C78">
      <w:numFmt w:val="bullet"/>
      <w:lvlText w:val="•"/>
      <w:lvlJc w:val="left"/>
      <w:pPr>
        <w:ind w:left="139" w:hanging="84"/>
      </w:pPr>
      <w:rPr>
        <w:rFonts w:ascii="Times New Roman" w:eastAsia="Times New Roman" w:hAnsi="Times New Roman" w:cs="Times New Roman" w:hint="default"/>
        <w:w w:val="100"/>
        <w:sz w:val="14"/>
        <w:szCs w:val="14"/>
      </w:rPr>
    </w:lvl>
    <w:lvl w:ilvl="1" w:tplc="47BEA7DC">
      <w:numFmt w:val="bullet"/>
      <w:lvlText w:val="•"/>
      <w:lvlJc w:val="left"/>
      <w:pPr>
        <w:ind w:left="538" w:hanging="84"/>
      </w:pPr>
      <w:rPr>
        <w:rFonts w:hint="default"/>
      </w:rPr>
    </w:lvl>
    <w:lvl w:ilvl="2" w:tplc="50FC64C2">
      <w:numFmt w:val="bullet"/>
      <w:lvlText w:val="•"/>
      <w:lvlJc w:val="left"/>
      <w:pPr>
        <w:ind w:left="937" w:hanging="84"/>
      </w:pPr>
      <w:rPr>
        <w:rFonts w:hint="default"/>
      </w:rPr>
    </w:lvl>
    <w:lvl w:ilvl="3" w:tplc="D86C6074">
      <w:numFmt w:val="bullet"/>
      <w:lvlText w:val="•"/>
      <w:lvlJc w:val="left"/>
      <w:pPr>
        <w:ind w:left="1336" w:hanging="84"/>
      </w:pPr>
      <w:rPr>
        <w:rFonts w:hint="default"/>
      </w:rPr>
    </w:lvl>
    <w:lvl w:ilvl="4" w:tplc="D18C68BC">
      <w:numFmt w:val="bullet"/>
      <w:lvlText w:val="•"/>
      <w:lvlJc w:val="left"/>
      <w:pPr>
        <w:ind w:left="1735" w:hanging="84"/>
      </w:pPr>
      <w:rPr>
        <w:rFonts w:hint="default"/>
      </w:rPr>
    </w:lvl>
    <w:lvl w:ilvl="5" w:tplc="904C1EFC">
      <w:numFmt w:val="bullet"/>
      <w:lvlText w:val="•"/>
      <w:lvlJc w:val="left"/>
      <w:pPr>
        <w:ind w:left="2134" w:hanging="84"/>
      </w:pPr>
      <w:rPr>
        <w:rFonts w:hint="default"/>
      </w:rPr>
    </w:lvl>
    <w:lvl w:ilvl="6" w:tplc="F36624A0">
      <w:numFmt w:val="bullet"/>
      <w:lvlText w:val="•"/>
      <w:lvlJc w:val="left"/>
      <w:pPr>
        <w:ind w:left="2533" w:hanging="84"/>
      </w:pPr>
      <w:rPr>
        <w:rFonts w:hint="default"/>
      </w:rPr>
    </w:lvl>
    <w:lvl w:ilvl="7" w:tplc="8AECE8A0">
      <w:numFmt w:val="bullet"/>
      <w:lvlText w:val="•"/>
      <w:lvlJc w:val="left"/>
      <w:pPr>
        <w:ind w:left="2932" w:hanging="84"/>
      </w:pPr>
      <w:rPr>
        <w:rFonts w:hint="default"/>
      </w:rPr>
    </w:lvl>
    <w:lvl w:ilvl="8" w:tplc="E696B63E">
      <w:numFmt w:val="bullet"/>
      <w:lvlText w:val="•"/>
      <w:lvlJc w:val="left"/>
      <w:pPr>
        <w:ind w:left="3331" w:hanging="84"/>
      </w:pPr>
      <w:rPr>
        <w:rFonts w:hint="default"/>
      </w:rPr>
    </w:lvl>
  </w:abstractNum>
  <w:abstractNum w:abstractNumId="702" w15:restartNumberingAfterBreak="0">
    <w:nsid w:val="59F30CFB"/>
    <w:multiLevelType w:val="hybridMultilevel"/>
    <w:tmpl w:val="47B8EE5A"/>
    <w:lvl w:ilvl="0" w:tplc="99C8053A">
      <w:numFmt w:val="bullet"/>
      <w:lvlText w:val="*"/>
      <w:lvlJc w:val="left"/>
      <w:pPr>
        <w:ind w:left="384" w:hanging="284"/>
      </w:pPr>
      <w:rPr>
        <w:rFonts w:ascii="Times New Roman" w:eastAsia="Times New Roman" w:hAnsi="Times New Roman" w:cs="Times New Roman" w:hint="default"/>
        <w:spacing w:val="-8"/>
        <w:w w:val="100"/>
        <w:sz w:val="14"/>
        <w:szCs w:val="14"/>
      </w:rPr>
    </w:lvl>
    <w:lvl w:ilvl="1" w:tplc="D87E0666">
      <w:numFmt w:val="bullet"/>
      <w:lvlText w:val="•"/>
      <w:lvlJc w:val="left"/>
      <w:pPr>
        <w:ind w:left="605" w:hanging="108"/>
      </w:pPr>
      <w:rPr>
        <w:rFonts w:ascii="Times New Roman" w:eastAsia="Times New Roman" w:hAnsi="Times New Roman" w:cs="Times New Roman" w:hint="default"/>
        <w:w w:val="100"/>
        <w:sz w:val="18"/>
        <w:szCs w:val="18"/>
      </w:rPr>
    </w:lvl>
    <w:lvl w:ilvl="2" w:tplc="DD6651AA">
      <w:numFmt w:val="bullet"/>
      <w:lvlText w:val="•"/>
      <w:lvlJc w:val="left"/>
      <w:pPr>
        <w:ind w:left="1731" w:hanging="108"/>
      </w:pPr>
      <w:rPr>
        <w:rFonts w:hint="default"/>
      </w:rPr>
    </w:lvl>
    <w:lvl w:ilvl="3" w:tplc="6974FF52">
      <w:numFmt w:val="bullet"/>
      <w:lvlText w:val="•"/>
      <w:lvlJc w:val="left"/>
      <w:pPr>
        <w:ind w:left="2863" w:hanging="108"/>
      </w:pPr>
      <w:rPr>
        <w:rFonts w:hint="default"/>
      </w:rPr>
    </w:lvl>
    <w:lvl w:ilvl="4" w:tplc="805852C8">
      <w:numFmt w:val="bullet"/>
      <w:lvlText w:val="•"/>
      <w:lvlJc w:val="left"/>
      <w:pPr>
        <w:ind w:left="3995" w:hanging="108"/>
      </w:pPr>
      <w:rPr>
        <w:rFonts w:hint="default"/>
      </w:rPr>
    </w:lvl>
    <w:lvl w:ilvl="5" w:tplc="5D60B83E">
      <w:numFmt w:val="bullet"/>
      <w:lvlText w:val="•"/>
      <w:lvlJc w:val="left"/>
      <w:pPr>
        <w:ind w:left="5126" w:hanging="108"/>
      </w:pPr>
      <w:rPr>
        <w:rFonts w:hint="default"/>
      </w:rPr>
    </w:lvl>
    <w:lvl w:ilvl="6" w:tplc="B4F46B9C">
      <w:numFmt w:val="bullet"/>
      <w:lvlText w:val="•"/>
      <w:lvlJc w:val="left"/>
      <w:pPr>
        <w:ind w:left="6258" w:hanging="108"/>
      </w:pPr>
      <w:rPr>
        <w:rFonts w:hint="default"/>
      </w:rPr>
    </w:lvl>
    <w:lvl w:ilvl="7" w:tplc="ACB2A6BC">
      <w:numFmt w:val="bullet"/>
      <w:lvlText w:val="•"/>
      <w:lvlJc w:val="left"/>
      <w:pPr>
        <w:ind w:left="7390" w:hanging="108"/>
      </w:pPr>
      <w:rPr>
        <w:rFonts w:hint="default"/>
      </w:rPr>
    </w:lvl>
    <w:lvl w:ilvl="8" w:tplc="19A2C206">
      <w:numFmt w:val="bullet"/>
      <w:lvlText w:val="•"/>
      <w:lvlJc w:val="left"/>
      <w:pPr>
        <w:ind w:left="8522" w:hanging="108"/>
      </w:pPr>
      <w:rPr>
        <w:rFonts w:hint="default"/>
      </w:rPr>
    </w:lvl>
  </w:abstractNum>
  <w:abstractNum w:abstractNumId="703" w15:restartNumberingAfterBreak="0">
    <w:nsid w:val="5A023B5B"/>
    <w:multiLevelType w:val="hybridMultilevel"/>
    <w:tmpl w:val="B832D686"/>
    <w:lvl w:ilvl="0" w:tplc="646E468E">
      <w:numFmt w:val="bullet"/>
      <w:lvlText w:val="•"/>
      <w:lvlJc w:val="left"/>
      <w:pPr>
        <w:ind w:left="140" w:hanging="84"/>
      </w:pPr>
      <w:rPr>
        <w:rFonts w:ascii="Times New Roman" w:eastAsia="Times New Roman" w:hAnsi="Times New Roman" w:cs="Times New Roman" w:hint="default"/>
        <w:w w:val="100"/>
        <w:sz w:val="14"/>
        <w:szCs w:val="14"/>
      </w:rPr>
    </w:lvl>
    <w:lvl w:ilvl="1" w:tplc="12EADBC6">
      <w:numFmt w:val="bullet"/>
      <w:lvlText w:val="•"/>
      <w:lvlJc w:val="left"/>
      <w:pPr>
        <w:ind w:left="538" w:hanging="84"/>
      </w:pPr>
      <w:rPr>
        <w:rFonts w:hint="default"/>
      </w:rPr>
    </w:lvl>
    <w:lvl w:ilvl="2" w:tplc="D2DE4580">
      <w:numFmt w:val="bullet"/>
      <w:lvlText w:val="•"/>
      <w:lvlJc w:val="left"/>
      <w:pPr>
        <w:ind w:left="937" w:hanging="84"/>
      </w:pPr>
      <w:rPr>
        <w:rFonts w:hint="default"/>
      </w:rPr>
    </w:lvl>
    <w:lvl w:ilvl="3" w:tplc="BEA447E2">
      <w:numFmt w:val="bullet"/>
      <w:lvlText w:val="•"/>
      <w:lvlJc w:val="left"/>
      <w:pPr>
        <w:ind w:left="1336" w:hanging="84"/>
      </w:pPr>
      <w:rPr>
        <w:rFonts w:hint="default"/>
      </w:rPr>
    </w:lvl>
    <w:lvl w:ilvl="4" w:tplc="3B885C92">
      <w:numFmt w:val="bullet"/>
      <w:lvlText w:val="•"/>
      <w:lvlJc w:val="left"/>
      <w:pPr>
        <w:ind w:left="1735" w:hanging="84"/>
      </w:pPr>
      <w:rPr>
        <w:rFonts w:hint="default"/>
      </w:rPr>
    </w:lvl>
    <w:lvl w:ilvl="5" w:tplc="E2323A70">
      <w:numFmt w:val="bullet"/>
      <w:lvlText w:val="•"/>
      <w:lvlJc w:val="left"/>
      <w:pPr>
        <w:ind w:left="2134" w:hanging="84"/>
      </w:pPr>
      <w:rPr>
        <w:rFonts w:hint="default"/>
      </w:rPr>
    </w:lvl>
    <w:lvl w:ilvl="6" w:tplc="66AAFB3C">
      <w:numFmt w:val="bullet"/>
      <w:lvlText w:val="•"/>
      <w:lvlJc w:val="left"/>
      <w:pPr>
        <w:ind w:left="2533" w:hanging="84"/>
      </w:pPr>
      <w:rPr>
        <w:rFonts w:hint="default"/>
      </w:rPr>
    </w:lvl>
    <w:lvl w:ilvl="7" w:tplc="F02C68C4">
      <w:numFmt w:val="bullet"/>
      <w:lvlText w:val="•"/>
      <w:lvlJc w:val="left"/>
      <w:pPr>
        <w:ind w:left="2932" w:hanging="84"/>
      </w:pPr>
      <w:rPr>
        <w:rFonts w:hint="default"/>
      </w:rPr>
    </w:lvl>
    <w:lvl w:ilvl="8" w:tplc="86BA20E6">
      <w:numFmt w:val="bullet"/>
      <w:lvlText w:val="•"/>
      <w:lvlJc w:val="left"/>
      <w:pPr>
        <w:ind w:left="3331" w:hanging="84"/>
      </w:pPr>
      <w:rPr>
        <w:rFonts w:hint="default"/>
      </w:rPr>
    </w:lvl>
  </w:abstractNum>
  <w:abstractNum w:abstractNumId="704" w15:restartNumberingAfterBreak="0">
    <w:nsid w:val="5A1F16F3"/>
    <w:multiLevelType w:val="hybridMultilevel"/>
    <w:tmpl w:val="3190F098"/>
    <w:lvl w:ilvl="0" w:tplc="88A46726">
      <w:numFmt w:val="bullet"/>
      <w:lvlText w:val="•"/>
      <w:lvlJc w:val="left"/>
      <w:pPr>
        <w:ind w:left="140" w:hanging="84"/>
      </w:pPr>
      <w:rPr>
        <w:rFonts w:ascii="Times New Roman" w:eastAsia="Times New Roman" w:hAnsi="Times New Roman" w:cs="Times New Roman" w:hint="default"/>
        <w:w w:val="100"/>
        <w:sz w:val="14"/>
        <w:szCs w:val="14"/>
      </w:rPr>
    </w:lvl>
    <w:lvl w:ilvl="1" w:tplc="8C86552C">
      <w:numFmt w:val="bullet"/>
      <w:lvlText w:val="•"/>
      <w:lvlJc w:val="left"/>
      <w:pPr>
        <w:ind w:left="538" w:hanging="84"/>
      </w:pPr>
      <w:rPr>
        <w:rFonts w:hint="default"/>
      </w:rPr>
    </w:lvl>
    <w:lvl w:ilvl="2" w:tplc="FA2AD6D2">
      <w:numFmt w:val="bullet"/>
      <w:lvlText w:val="•"/>
      <w:lvlJc w:val="left"/>
      <w:pPr>
        <w:ind w:left="937" w:hanging="84"/>
      </w:pPr>
      <w:rPr>
        <w:rFonts w:hint="default"/>
      </w:rPr>
    </w:lvl>
    <w:lvl w:ilvl="3" w:tplc="C9A203C8">
      <w:numFmt w:val="bullet"/>
      <w:lvlText w:val="•"/>
      <w:lvlJc w:val="left"/>
      <w:pPr>
        <w:ind w:left="1336" w:hanging="84"/>
      </w:pPr>
      <w:rPr>
        <w:rFonts w:hint="default"/>
      </w:rPr>
    </w:lvl>
    <w:lvl w:ilvl="4" w:tplc="8DC07A22">
      <w:numFmt w:val="bullet"/>
      <w:lvlText w:val="•"/>
      <w:lvlJc w:val="left"/>
      <w:pPr>
        <w:ind w:left="1735" w:hanging="84"/>
      </w:pPr>
      <w:rPr>
        <w:rFonts w:hint="default"/>
      </w:rPr>
    </w:lvl>
    <w:lvl w:ilvl="5" w:tplc="F752CA80">
      <w:numFmt w:val="bullet"/>
      <w:lvlText w:val="•"/>
      <w:lvlJc w:val="left"/>
      <w:pPr>
        <w:ind w:left="2134" w:hanging="84"/>
      </w:pPr>
      <w:rPr>
        <w:rFonts w:hint="default"/>
      </w:rPr>
    </w:lvl>
    <w:lvl w:ilvl="6" w:tplc="3CC4A14E">
      <w:numFmt w:val="bullet"/>
      <w:lvlText w:val="•"/>
      <w:lvlJc w:val="left"/>
      <w:pPr>
        <w:ind w:left="2533" w:hanging="84"/>
      </w:pPr>
      <w:rPr>
        <w:rFonts w:hint="default"/>
      </w:rPr>
    </w:lvl>
    <w:lvl w:ilvl="7" w:tplc="D60AD7EE">
      <w:numFmt w:val="bullet"/>
      <w:lvlText w:val="•"/>
      <w:lvlJc w:val="left"/>
      <w:pPr>
        <w:ind w:left="2932" w:hanging="84"/>
      </w:pPr>
      <w:rPr>
        <w:rFonts w:hint="default"/>
      </w:rPr>
    </w:lvl>
    <w:lvl w:ilvl="8" w:tplc="6D605B38">
      <w:numFmt w:val="bullet"/>
      <w:lvlText w:val="•"/>
      <w:lvlJc w:val="left"/>
      <w:pPr>
        <w:ind w:left="3331" w:hanging="84"/>
      </w:pPr>
      <w:rPr>
        <w:rFonts w:hint="default"/>
      </w:rPr>
    </w:lvl>
  </w:abstractNum>
  <w:abstractNum w:abstractNumId="705" w15:restartNumberingAfterBreak="0">
    <w:nsid w:val="5A2B696B"/>
    <w:multiLevelType w:val="hybridMultilevel"/>
    <w:tmpl w:val="128AB35A"/>
    <w:lvl w:ilvl="0" w:tplc="0F1E4002">
      <w:numFmt w:val="bullet"/>
      <w:lvlText w:val="•"/>
      <w:lvlJc w:val="left"/>
      <w:pPr>
        <w:ind w:left="139" w:hanging="84"/>
      </w:pPr>
      <w:rPr>
        <w:rFonts w:ascii="Times New Roman" w:eastAsia="Times New Roman" w:hAnsi="Times New Roman" w:cs="Times New Roman" w:hint="default"/>
        <w:w w:val="100"/>
        <w:sz w:val="14"/>
        <w:szCs w:val="14"/>
      </w:rPr>
    </w:lvl>
    <w:lvl w:ilvl="1" w:tplc="F11202B8">
      <w:numFmt w:val="bullet"/>
      <w:lvlText w:val="•"/>
      <w:lvlJc w:val="left"/>
      <w:pPr>
        <w:ind w:left="538" w:hanging="84"/>
      </w:pPr>
      <w:rPr>
        <w:rFonts w:hint="default"/>
      </w:rPr>
    </w:lvl>
    <w:lvl w:ilvl="2" w:tplc="8E4A495C">
      <w:numFmt w:val="bullet"/>
      <w:lvlText w:val="•"/>
      <w:lvlJc w:val="left"/>
      <w:pPr>
        <w:ind w:left="937" w:hanging="84"/>
      </w:pPr>
      <w:rPr>
        <w:rFonts w:hint="default"/>
      </w:rPr>
    </w:lvl>
    <w:lvl w:ilvl="3" w:tplc="B78287DA">
      <w:numFmt w:val="bullet"/>
      <w:lvlText w:val="•"/>
      <w:lvlJc w:val="left"/>
      <w:pPr>
        <w:ind w:left="1336" w:hanging="84"/>
      </w:pPr>
      <w:rPr>
        <w:rFonts w:hint="default"/>
      </w:rPr>
    </w:lvl>
    <w:lvl w:ilvl="4" w:tplc="2C3E9A7A">
      <w:numFmt w:val="bullet"/>
      <w:lvlText w:val="•"/>
      <w:lvlJc w:val="left"/>
      <w:pPr>
        <w:ind w:left="1735" w:hanging="84"/>
      </w:pPr>
      <w:rPr>
        <w:rFonts w:hint="default"/>
      </w:rPr>
    </w:lvl>
    <w:lvl w:ilvl="5" w:tplc="E6EA1BA0">
      <w:numFmt w:val="bullet"/>
      <w:lvlText w:val="•"/>
      <w:lvlJc w:val="left"/>
      <w:pPr>
        <w:ind w:left="2134" w:hanging="84"/>
      </w:pPr>
      <w:rPr>
        <w:rFonts w:hint="default"/>
      </w:rPr>
    </w:lvl>
    <w:lvl w:ilvl="6" w:tplc="24181886">
      <w:numFmt w:val="bullet"/>
      <w:lvlText w:val="•"/>
      <w:lvlJc w:val="left"/>
      <w:pPr>
        <w:ind w:left="2533" w:hanging="84"/>
      </w:pPr>
      <w:rPr>
        <w:rFonts w:hint="default"/>
      </w:rPr>
    </w:lvl>
    <w:lvl w:ilvl="7" w:tplc="372ABB14">
      <w:numFmt w:val="bullet"/>
      <w:lvlText w:val="•"/>
      <w:lvlJc w:val="left"/>
      <w:pPr>
        <w:ind w:left="2932" w:hanging="84"/>
      </w:pPr>
      <w:rPr>
        <w:rFonts w:hint="default"/>
      </w:rPr>
    </w:lvl>
    <w:lvl w:ilvl="8" w:tplc="9004949A">
      <w:numFmt w:val="bullet"/>
      <w:lvlText w:val="•"/>
      <w:lvlJc w:val="left"/>
      <w:pPr>
        <w:ind w:left="3331" w:hanging="84"/>
      </w:pPr>
      <w:rPr>
        <w:rFonts w:hint="default"/>
      </w:rPr>
    </w:lvl>
  </w:abstractNum>
  <w:abstractNum w:abstractNumId="706" w15:restartNumberingAfterBreak="0">
    <w:nsid w:val="5AA35746"/>
    <w:multiLevelType w:val="hybridMultilevel"/>
    <w:tmpl w:val="A85C4C9A"/>
    <w:lvl w:ilvl="0" w:tplc="02FA8A52">
      <w:numFmt w:val="bullet"/>
      <w:lvlText w:val="•"/>
      <w:lvlJc w:val="left"/>
      <w:pPr>
        <w:ind w:left="139" w:hanging="84"/>
      </w:pPr>
      <w:rPr>
        <w:rFonts w:ascii="Times New Roman" w:eastAsia="Times New Roman" w:hAnsi="Times New Roman" w:cs="Times New Roman" w:hint="default"/>
        <w:w w:val="100"/>
        <w:sz w:val="14"/>
        <w:szCs w:val="14"/>
      </w:rPr>
    </w:lvl>
    <w:lvl w:ilvl="1" w:tplc="E1A048D8">
      <w:numFmt w:val="bullet"/>
      <w:lvlText w:val="•"/>
      <w:lvlJc w:val="left"/>
      <w:pPr>
        <w:ind w:left="538" w:hanging="84"/>
      </w:pPr>
      <w:rPr>
        <w:rFonts w:hint="default"/>
      </w:rPr>
    </w:lvl>
    <w:lvl w:ilvl="2" w:tplc="0D442D50">
      <w:numFmt w:val="bullet"/>
      <w:lvlText w:val="•"/>
      <w:lvlJc w:val="left"/>
      <w:pPr>
        <w:ind w:left="937" w:hanging="84"/>
      </w:pPr>
      <w:rPr>
        <w:rFonts w:hint="default"/>
      </w:rPr>
    </w:lvl>
    <w:lvl w:ilvl="3" w:tplc="B2C6E234">
      <w:numFmt w:val="bullet"/>
      <w:lvlText w:val="•"/>
      <w:lvlJc w:val="left"/>
      <w:pPr>
        <w:ind w:left="1336" w:hanging="84"/>
      </w:pPr>
      <w:rPr>
        <w:rFonts w:hint="default"/>
      </w:rPr>
    </w:lvl>
    <w:lvl w:ilvl="4" w:tplc="9252B602">
      <w:numFmt w:val="bullet"/>
      <w:lvlText w:val="•"/>
      <w:lvlJc w:val="left"/>
      <w:pPr>
        <w:ind w:left="1735" w:hanging="84"/>
      </w:pPr>
      <w:rPr>
        <w:rFonts w:hint="default"/>
      </w:rPr>
    </w:lvl>
    <w:lvl w:ilvl="5" w:tplc="021EA6E6">
      <w:numFmt w:val="bullet"/>
      <w:lvlText w:val="•"/>
      <w:lvlJc w:val="left"/>
      <w:pPr>
        <w:ind w:left="2134" w:hanging="84"/>
      </w:pPr>
      <w:rPr>
        <w:rFonts w:hint="default"/>
      </w:rPr>
    </w:lvl>
    <w:lvl w:ilvl="6" w:tplc="54B2A8FE">
      <w:numFmt w:val="bullet"/>
      <w:lvlText w:val="•"/>
      <w:lvlJc w:val="left"/>
      <w:pPr>
        <w:ind w:left="2533" w:hanging="84"/>
      </w:pPr>
      <w:rPr>
        <w:rFonts w:hint="default"/>
      </w:rPr>
    </w:lvl>
    <w:lvl w:ilvl="7" w:tplc="B7CA5E5E">
      <w:numFmt w:val="bullet"/>
      <w:lvlText w:val="•"/>
      <w:lvlJc w:val="left"/>
      <w:pPr>
        <w:ind w:left="2932" w:hanging="84"/>
      </w:pPr>
      <w:rPr>
        <w:rFonts w:hint="default"/>
      </w:rPr>
    </w:lvl>
    <w:lvl w:ilvl="8" w:tplc="B8E84C40">
      <w:numFmt w:val="bullet"/>
      <w:lvlText w:val="•"/>
      <w:lvlJc w:val="left"/>
      <w:pPr>
        <w:ind w:left="3331" w:hanging="84"/>
      </w:pPr>
      <w:rPr>
        <w:rFonts w:hint="default"/>
      </w:rPr>
    </w:lvl>
  </w:abstractNum>
  <w:abstractNum w:abstractNumId="707" w15:restartNumberingAfterBreak="0">
    <w:nsid w:val="5AAD6881"/>
    <w:multiLevelType w:val="hybridMultilevel"/>
    <w:tmpl w:val="C4E88C44"/>
    <w:lvl w:ilvl="0" w:tplc="88C2F3F6">
      <w:start w:val="1"/>
      <w:numFmt w:val="decimal"/>
      <w:lvlText w:val="%1)"/>
      <w:lvlJc w:val="left"/>
      <w:pPr>
        <w:ind w:left="5514" w:hanging="217"/>
        <w:jc w:val="left"/>
      </w:pPr>
      <w:rPr>
        <w:rFonts w:ascii="Times New Roman" w:eastAsia="Times New Roman" w:hAnsi="Times New Roman" w:cs="Times New Roman" w:hint="default"/>
        <w:w w:val="100"/>
        <w:sz w:val="18"/>
        <w:szCs w:val="18"/>
      </w:rPr>
    </w:lvl>
    <w:lvl w:ilvl="1" w:tplc="E3642BB2">
      <w:numFmt w:val="bullet"/>
      <w:lvlText w:val="•"/>
      <w:lvlJc w:val="left"/>
      <w:pPr>
        <w:ind w:left="6044" w:hanging="217"/>
      </w:pPr>
      <w:rPr>
        <w:rFonts w:hint="default"/>
      </w:rPr>
    </w:lvl>
    <w:lvl w:ilvl="2" w:tplc="C5F27150">
      <w:numFmt w:val="bullet"/>
      <w:lvlText w:val="•"/>
      <w:lvlJc w:val="left"/>
      <w:pPr>
        <w:ind w:left="6569" w:hanging="217"/>
      </w:pPr>
      <w:rPr>
        <w:rFonts w:hint="default"/>
      </w:rPr>
    </w:lvl>
    <w:lvl w:ilvl="3" w:tplc="6A640938">
      <w:numFmt w:val="bullet"/>
      <w:lvlText w:val="•"/>
      <w:lvlJc w:val="left"/>
      <w:pPr>
        <w:ind w:left="7093" w:hanging="217"/>
      </w:pPr>
      <w:rPr>
        <w:rFonts w:hint="default"/>
      </w:rPr>
    </w:lvl>
    <w:lvl w:ilvl="4" w:tplc="020621AE">
      <w:numFmt w:val="bullet"/>
      <w:lvlText w:val="•"/>
      <w:lvlJc w:val="left"/>
      <w:pPr>
        <w:ind w:left="7618" w:hanging="217"/>
      </w:pPr>
      <w:rPr>
        <w:rFonts w:hint="default"/>
      </w:rPr>
    </w:lvl>
    <w:lvl w:ilvl="5" w:tplc="52B2F026">
      <w:numFmt w:val="bullet"/>
      <w:lvlText w:val="•"/>
      <w:lvlJc w:val="left"/>
      <w:pPr>
        <w:ind w:left="8142" w:hanging="217"/>
      </w:pPr>
      <w:rPr>
        <w:rFonts w:hint="default"/>
      </w:rPr>
    </w:lvl>
    <w:lvl w:ilvl="6" w:tplc="998053C6">
      <w:numFmt w:val="bullet"/>
      <w:lvlText w:val="•"/>
      <w:lvlJc w:val="left"/>
      <w:pPr>
        <w:ind w:left="8667" w:hanging="217"/>
      </w:pPr>
      <w:rPr>
        <w:rFonts w:hint="default"/>
      </w:rPr>
    </w:lvl>
    <w:lvl w:ilvl="7" w:tplc="493E2A7C">
      <w:numFmt w:val="bullet"/>
      <w:lvlText w:val="•"/>
      <w:lvlJc w:val="left"/>
      <w:pPr>
        <w:ind w:left="9191" w:hanging="217"/>
      </w:pPr>
      <w:rPr>
        <w:rFonts w:hint="default"/>
      </w:rPr>
    </w:lvl>
    <w:lvl w:ilvl="8" w:tplc="1CBCB600">
      <w:numFmt w:val="bullet"/>
      <w:lvlText w:val="•"/>
      <w:lvlJc w:val="left"/>
      <w:pPr>
        <w:ind w:left="9716" w:hanging="217"/>
      </w:pPr>
      <w:rPr>
        <w:rFonts w:hint="default"/>
      </w:rPr>
    </w:lvl>
  </w:abstractNum>
  <w:abstractNum w:abstractNumId="708" w15:restartNumberingAfterBreak="0">
    <w:nsid w:val="5ADD18F5"/>
    <w:multiLevelType w:val="hybridMultilevel"/>
    <w:tmpl w:val="45286ADA"/>
    <w:lvl w:ilvl="0" w:tplc="AE3EFC72">
      <w:numFmt w:val="bullet"/>
      <w:lvlText w:val="•"/>
      <w:lvlJc w:val="left"/>
      <w:pPr>
        <w:ind w:left="139" w:hanging="84"/>
      </w:pPr>
      <w:rPr>
        <w:rFonts w:ascii="Times New Roman" w:eastAsia="Times New Roman" w:hAnsi="Times New Roman" w:cs="Times New Roman" w:hint="default"/>
        <w:w w:val="100"/>
        <w:sz w:val="14"/>
        <w:szCs w:val="14"/>
      </w:rPr>
    </w:lvl>
    <w:lvl w:ilvl="1" w:tplc="3CB66DE8">
      <w:numFmt w:val="bullet"/>
      <w:lvlText w:val="•"/>
      <w:lvlJc w:val="left"/>
      <w:pPr>
        <w:ind w:left="538" w:hanging="84"/>
      </w:pPr>
      <w:rPr>
        <w:rFonts w:hint="default"/>
      </w:rPr>
    </w:lvl>
    <w:lvl w:ilvl="2" w:tplc="B5BEEDD0">
      <w:numFmt w:val="bullet"/>
      <w:lvlText w:val="•"/>
      <w:lvlJc w:val="left"/>
      <w:pPr>
        <w:ind w:left="937" w:hanging="84"/>
      </w:pPr>
      <w:rPr>
        <w:rFonts w:hint="default"/>
      </w:rPr>
    </w:lvl>
    <w:lvl w:ilvl="3" w:tplc="EC6EBA14">
      <w:numFmt w:val="bullet"/>
      <w:lvlText w:val="•"/>
      <w:lvlJc w:val="left"/>
      <w:pPr>
        <w:ind w:left="1336" w:hanging="84"/>
      </w:pPr>
      <w:rPr>
        <w:rFonts w:hint="default"/>
      </w:rPr>
    </w:lvl>
    <w:lvl w:ilvl="4" w:tplc="2DB4CBBC">
      <w:numFmt w:val="bullet"/>
      <w:lvlText w:val="•"/>
      <w:lvlJc w:val="left"/>
      <w:pPr>
        <w:ind w:left="1735" w:hanging="84"/>
      </w:pPr>
      <w:rPr>
        <w:rFonts w:hint="default"/>
      </w:rPr>
    </w:lvl>
    <w:lvl w:ilvl="5" w:tplc="842ADECA">
      <w:numFmt w:val="bullet"/>
      <w:lvlText w:val="•"/>
      <w:lvlJc w:val="left"/>
      <w:pPr>
        <w:ind w:left="2134" w:hanging="84"/>
      </w:pPr>
      <w:rPr>
        <w:rFonts w:hint="default"/>
      </w:rPr>
    </w:lvl>
    <w:lvl w:ilvl="6" w:tplc="6B0063E8">
      <w:numFmt w:val="bullet"/>
      <w:lvlText w:val="•"/>
      <w:lvlJc w:val="left"/>
      <w:pPr>
        <w:ind w:left="2533" w:hanging="84"/>
      </w:pPr>
      <w:rPr>
        <w:rFonts w:hint="default"/>
      </w:rPr>
    </w:lvl>
    <w:lvl w:ilvl="7" w:tplc="28F6AE7A">
      <w:numFmt w:val="bullet"/>
      <w:lvlText w:val="•"/>
      <w:lvlJc w:val="left"/>
      <w:pPr>
        <w:ind w:left="2932" w:hanging="84"/>
      </w:pPr>
      <w:rPr>
        <w:rFonts w:hint="default"/>
      </w:rPr>
    </w:lvl>
    <w:lvl w:ilvl="8" w:tplc="073E1760">
      <w:numFmt w:val="bullet"/>
      <w:lvlText w:val="•"/>
      <w:lvlJc w:val="left"/>
      <w:pPr>
        <w:ind w:left="3331" w:hanging="84"/>
      </w:pPr>
      <w:rPr>
        <w:rFonts w:hint="default"/>
      </w:rPr>
    </w:lvl>
  </w:abstractNum>
  <w:abstractNum w:abstractNumId="709" w15:restartNumberingAfterBreak="0">
    <w:nsid w:val="5B075F44"/>
    <w:multiLevelType w:val="hybridMultilevel"/>
    <w:tmpl w:val="E9DEA2B0"/>
    <w:lvl w:ilvl="0" w:tplc="AC92EED4">
      <w:numFmt w:val="bullet"/>
      <w:lvlText w:val="–"/>
      <w:lvlJc w:val="left"/>
      <w:pPr>
        <w:ind w:left="160" w:hanging="105"/>
      </w:pPr>
      <w:rPr>
        <w:rFonts w:ascii="Times New Roman" w:eastAsia="Times New Roman" w:hAnsi="Times New Roman" w:cs="Times New Roman" w:hint="default"/>
        <w:spacing w:val="-6"/>
        <w:w w:val="100"/>
        <w:sz w:val="14"/>
        <w:szCs w:val="14"/>
      </w:rPr>
    </w:lvl>
    <w:lvl w:ilvl="1" w:tplc="C0C86E76">
      <w:numFmt w:val="bullet"/>
      <w:lvlText w:val="•"/>
      <w:lvlJc w:val="left"/>
      <w:pPr>
        <w:ind w:left="556" w:hanging="105"/>
      </w:pPr>
      <w:rPr>
        <w:rFonts w:hint="default"/>
      </w:rPr>
    </w:lvl>
    <w:lvl w:ilvl="2" w:tplc="28EC4168">
      <w:numFmt w:val="bullet"/>
      <w:lvlText w:val="•"/>
      <w:lvlJc w:val="left"/>
      <w:pPr>
        <w:ind w:left="953" w:hanging="105"/>
      </w:pPr>
      <w:rPr>
        <w:rFonts w:hint="default"/>
      </w:rPr>
    </w:lvl>
    <w:lvl w:ilvl="3" w:tplc="C1FA0714">
      <w:numFmt w:val="bullet"/>
      <w:lvlText w:val="•"/>
      <w:lvlJc w:val="left"/>
      <w:pPr>
        <w:ind w:left="1350" w:hanging="105"/>
      </w:pPr>
      <w:rPr>
        <w:rFonts w:hint="default"/>
      </w:rPr>
    </w:lvl>
    <w:lvl w:ilvl="4" w:tplc="C8EA6842">
      <w:numFmt w:val="bullet"/>
      <w:lvlText w:val="•"/>
      <w:lvlJc w:val="left"/>
      <w:pPr>
        <w:ind w:left="1747" w:hanging="105"/>
      </w:pPr>
      <w:rPr>
        <w:rFonts w:hint="default"/>
      </w:rPr>
    </w:lvl>
    <w:lvl w:ilvl="5" w:tplc="0A40A508">
      <w:numFmt w:val="bullet"/>
      <w:lvlText w:val="•"/>
      <w:lvlJc w:val="left"/>
      <w:pPr>
        <w:ind w:left="2144" w:hanging="105"/>
      </w:pPr>
      <w:rPr>
        <w:rFonts w:hint="default"/>
      </w:rPr>
    </w:lvl>
    <w:lvl w:ilvl="6" w:tplc="A3D49CA0">
      <w:numFmt w:val="bullet"/>
      <w:lvlText w:val="•"/>
      <w:lvlJc w:val="left"/>
      <w:pPr>
        <w:ind w:left="2541" w:hanging="105"/>
      </w:pPr>
      <w:rPr>
        <w:rFonts w:hint="default"/>
      </w:rPr>
    </w:lvl>
    <w:lvl w:ilvl="7" w:tplc="0F06B3CA">
      <w:numFmt w:val="bullet"/>
      <w:lvlText w:val="•"/>
      <w:lvlJc w:val="left"/>
      <w:pPr>
        <w:ind w:left="2938" w:hanging="105"/>
      </w:pPr>
      <w:rPr>
        <w:rFonts w:hint="default"/>
      </w:rPr>
    </w:lvl>
    <w:lvl w:ilvl="8" w:tplc="F52A054E">
      <w:numFmt w:val="bullet"/>
      <w:lvlText w:val="•"/>
      <w:lvlJc w:val="left"/>
      <w:pPr>
        <w:ind w:left="3335" w:hanging="105"/>
      </w:pPr>
      <w:rPr>
        <w:rFonts w:hint="default"/>
      </w:rPr>
    </w:lvl>
  </w:abstractNum>
  <w:abstractNum w:abstractNumId="710" w15:restartNumberingAfterBreak="0">
    <w:nsid w:val="5B4A732B"/>
    <w:multiLevelType w:val="hybridMultilevel"/>
    <w:tmpl w:val="220C9A0C"/>
    <w:lvl w:ilvl="0" w:tplc="24065850">
      <w:numFmt w:val="bullet"/>
      <w:lvlText w:val="•"/>
      <w:lvlJc w:val="left"/>
      <w:pPr>
        <w:ind w:left="139" w:hanging="84"/>
      </w:pPr>
      <w:rPr>
        <w:rFonts w:ascii="Times New Roman" w:eastAsia="Times New Roman" w:hAnsi="Times New Roman" w:cs="Times New Roman" w:hint="default"/>
        <w:w w:val="100"/>
        <w:sz w:val="14"/>
        <w:szCs w:val="14"/>
      </w:rPr>
    </w:lvl>
    <w:lvl w:ilvl="1" w:tplc="4FD28AAE">
      <w:numFmt w:val="bullet"/>
      <w:lvlText w:val="•"/>
      <w:lvlJc w:val="left"/>
      <w:pPr>
        <w:ind w:left="538" w:hanging="84"/>
      </w:pPr>
      <w:rPr>
        <w:rFonts w:hint="default"/>
      </w:rPr>
    </w:lvl>
    <w:lvl w:ilvl="2" w:tplc="A02AF108">
      <w:numFmt w:val="bullet"/>
      <w:lvlText w:val="•"/>
      <w:lvlJc w:val="left"/>
      <w:pPr>
        <w:ind w:left="937" w:hanging="84"/>
      </w:pPr>
      <w:rPr>
        <w:rFonts w:hint="default"/>
      </w:rPr>
    </w:lvl>
    <w:lvl w:ilvl="3" w:tplc="6FC45584">
      <w:numFmt w:val="bullet"/>
      <w:lvlText w:val="•"/>
      <w:lvlJc w:val="left"/>
      <w:pPr>
        <w:ind w:left="1336" w:hanging="84"/>
      </w:pPr>
      <w:rPr>
        <w:rFonts w:hint="default"/>
      </w:rPr>
    </w:lvl>
    <w:lvl w:ilvl="4" w:tplc="FD4848B6">
      <w:numFmt w:val="bullet"/>
      <w:lvlText w:val="•"/>
      <w:lvlJc w:val="left"/>
      <w:pPr>
        <w:ind w:left="1735" w:hanging="84"/>
      </w:pPr>
      <w:rPr>
        <w:rFonts w:hint="default"/>
      </w:rPr>
    </w:lvl>
    <w:lvl w:ilvl="5" w:tplc="01682D2E">
      <w:numFmt w:val="bullet"/>
      <w:lvlText w:val="•"/>
      <w:lvlJc w:val="left"/>
      <w:pPr>
        <w:ind w:left="2134" w:hanging="84"/>
      </w:pPr>
      <w:rPr>
        <w:rFonts w:hint="default"/>
      </w:rPr>
    </w:lvl>
    <w:lvl w:ilvl="6" w:tplc="C7BC1152">
      <w:numFmt w:val="bullet"/>
      <w:lvlText w:val="•"/>
      <w:lvlJc w:val="left"/>
      <w:pPr>
        <w:ind w:left="2533" w:hanging="84"/>
      </w:pPr>
      <w:rPr>
        <w:rFonts w:hint="default"/>
      </w:rPr>
    </w:lvl>
    <w:lvl w:ilvl="7" w:tplc="E7D21F36">
      <w:numFmt w:val="bullet"/>
      <w:lvlText w:val="•"/>
      <w:lvlJc w:val="left"/>
      <w:pPr>
        <w:ind w:left="2932" w:hanging="84"/>
      </w:pPr>
      <w:rPr>
        <w:rFonts w:hint="default"/>
      </w:rPr>
    </w:lvl>
    <w:lvl w:ilvl="8" w:tplc="CDB068A0">
      <w:numFmt w:val="bullet"/>
      <w:lvlText w:val="•"/>
      <w:lvlJc w:val="left"/>
      <w:pPr>
        <w:ind w:left="3331" w:hanging="84"/>
      </w:pPr>
      <w:rPr>
        <w:rFonts w:hint="default"/>
      </w:rPr>
    </w:lvl>
  </w:abstractNum>
  <w:abstractNum w:abstractNumId="711" w15:restartNumberingAfterBreak="0">
    <w:nsid w:val="5B6C7BC3"/>
    <w:multiLevelType w:val="hybridMultilevel"/>
    <w:tmpl w:val="967CA6F8"/>
    <w:lvl w:ilvl="0" w:tplc="E728ADD6">
      <w:numFmt w:val="bullet"/>
      <w:lvlText w:val="•"/>
      <w:lvlJc w:val="left"/>
      <w:pPr>
        <w:ind w:left="139" w:hanging="84"/>
      </w:pPr>
      <w:rPr>
        <w:rFonts w:ascii="Times New Roman" w:eastAsia="Times New Roman" w:hAnsi="Times New Roman" w:cs="Times New Roman" w:hint="default"/>
        <w:w w:val="100"/>
        <w:sz w:val="14"/>
        <w:szCs w:val="14"/>
      </w:rPr>
    </w:lvl>
    <w:lvl w:ilvl="1" w:tplc="5EC28D8A">
      <w:numFmt w:val="bullet"/>
      <w:lvlText w:val="•"/>
      <w:lvlJc w:val="left"/>
      <w:pPr>
        <w:ind w:left="538" w:hanging="84"/>
      </w:pPr>
      <w:rPr>
        <w:rFonts w:hint="default"/>
      </w:rPr>
    </w:lvl>
    <w:lvl w:ilvl="2" w:tplc="4F5C11B6">
      <w:numFmt w:val="bullet"/>
      <w:lvlText w:val="•"/>
      <w:lvlJc w:val="left"/>
      <w:pPr>
        <w:ind w:left="937" w:hanging="84"/>
      </w:pPr>
      <w:rPr>
        <w:rFonts w:hint="default"/>
      </w:rPr>
    </w:lvl>
    <w:lvl w:ilvl="3" w:tplc="CE784AAA">
      <w:numFmt w:val="bullet"/>
      <w:lvlText w:val="•"/>
      <w:lvlJc w:val="left"/>
      <w:pPr>
        <w:ind w:left="1336" w:hanging="84"/>
      </w:pPr>
      <w:rPr>
        <w:rFonts w:hint="default"/>
      </w:rPr>
    </w:lvl>
    <w:lvl w:ilvl="4" w:tplc="A9B058A0">
      <w:numFmt w:val="bullet"/>
      <w:lvlText w:val="•"/>
      <w:lvlJc w:val="left"/>
      <w:pPr>
        <w:ind w:left="1735" w:hanging="84"/>
      </w:pPr>
      <w:rPr>
        <w:rFonts w:hint="default"/>
      </w:rPr>
    </w:lvl>
    <w:lvl w:ilvl="5" w:tplc="5F9A09FA">
      <w:numFmt w:val="bullet"/>
      <w:lvlText w:val="•"/>
      <w:lvlJc w:val="left"/>
      <w:pPr>
        <w:ind w:left="2134" w:hanging="84"/>
      </w:pPr>
      <w:rPr>
        <w:rFonts w:hint="default"/>
      </w:rPr>
    </w:lvl>
    <w:lvl w:ilvl="6" w:tplc="22D22344">
      <w:numFmt w:val="bullet"/>
      <w:lvlText w:val="•"/>
      <w:lvlJc w:val="left"/>
      <w:pPr>
        <w:ind w:left="2533" w:hanging="84"/>
      </w:pPr>
      <w:rPr>
        <w:rFonts w:hint="default"/>
      </w:rPr>
    </w:lvl>
    <w:lvl w:ilvl="7" w:tplc="6ACA5080">
      <w:numFmt w:val="bullet"/>
      <w:lvlText w:val="•"/>
      <w:lvlJc w:val="left"/>
      <w:pPr>
        <w:ind w:left="2932" w:hanging="84"/>
      </w:pPr>
      <w:rPr>
        <w:rFonts w:hint="default"/>
      </w:rPr>
    </w:lvl>
    <w:lvl w:ilvl="8" w:tplc="9DD6817A">
      <w:numFmt w:val="bullet"/>
      <w:lvlText w:val="•"/>
      <w:lvlJc w:val="left"/>
      <w:pPr>
        <w:ind w:left="3331" w:hanging="84"/>
      </w:pPr>
      <w:rPr>
        <w:rFonts w:hint="default"/>
      </w:rPr>
    </w:lvl>
  </w:abstractNum>
  <w:abstractNum w:abstractNumId="712" w15:restartNumberingAfterBreak="0">
    <w:nsid w:val="5B6C7ED2"/>
    <w:multiLevelType w:val="hybridMultilevel"/>
    <w:tmpl w:val="065AEBA8"/>
    <w:lvl w:ilvl="0" w:tplc="155002D2">
      <w:numFmt w:val="bullet"/>
      <w:lvlText w:val="•"/>
      <w:lvlJc w:val="left"/>
      <w:pPr>
        <w:ind w:left="139" w:hanging="84"/>
      </w:pPr>
      <w:rPr>
        <w:rFonts w:ascii="Times New Roman" w:eastAsia="Times New Roman" w:hAnsi="Times New Roman" w:cs="Times New Roman" w:hint="default"/>
        <w:w w:val="100"/>
        <w:sz w:val="14"/>
        <w:szCs w:val="14"/>
      </w:rPr>
    </w:lvl>
    <w:lvl w:ilvl="1" w:tplc="96E6859C">
      <w:numFmt w:val="bullet"/>
      <w:lvlText w:val="•"/>
      <w:lvlJc w:val="left"/>
      <w:pPr>
        <w:ind w:left="538" w:hanging="84"/>
      </w:pPr>
      <w:rPr>
        <w:rFonts w:hint="default"/>
      </w:rPr>
    </w:lvl>
    <w:lvl w:ilvl="2" w:tplc="16E48456">
      <w:numFmt w:val="bullet"/>
      <w:lvlText w:val="•"/>
      <w:lvlJc w:val="left"/>
      <w:pPr>
        <w:ind w:left="937" w:hanging="84"/>
      </w:pPr>
      <w:rPr>
        <w:rFonts w:hint="default"/>
      </w:rPr>
    </w:lvl>
    <w:lvl w:ilvl="3" w:tplc="4A3AE062">
      <w:numFmt w:val="bullet"/>
      <w:lvlText w:val="•"/>
      <w:lvlJc w:val="left"/>
      <w:pPr>
        <w:ind w:left="1336" w:hanging="84"/>
      </w:pPr>
      <w:rPr>
        <w:rFonts w:hint="default"/>
      </w:rPr>
    </w:lvl>
    <w:lvl w:ilvl="4" w:tplc="C4FA62C6">
      <w:numFmt w:val="bullet"/>
      <w:lvlText w:val="•"/>
      <w:lvlJc w:val="left"/>
      <w:pPr>
        <w:ind w:left="1735" w:hanging="84"/>
      </w:pPr>
      <w:rPr>
        <w:rFonts w:hint="default"/>
      </w:rPr>
    </w:lvl>
    <w:lvl w:ilvl="5" w:tplc="A29015CA">
      <w:numFmt w:val="bullet"/>
      <w:lvlText w:val="•"/>
      <w:lvlJc w:val="left"/>
      <w:pPr>
        <w:ind w:left="2134" w:hanging="84"/>
      </w:pPr>
      <w:rPr>
        <w:rFonts w:hint="default"/>
      </w:rPr>
    </w:lvl>
    <w:lvl w:ilvl="6" w:tplc="48DCB3A8">
      <w:numFmt w:val="bullet"/>
      <w:lvlText w:val="•"/>
      <w:lvlJc w:val="left"/>
      <w:pPr>
        <w:ind w:left="2533" w:hanging="84"/>
      </w:pPr>
      <w:rPr>
        <w:rFonts w:hint="default"/>
      </w:rPr>
    </w:lvl>
    <w:lvl w:ilvl="7" w:tplc="A1FCDA90">
      <w:numFmt w:val="bullet"/>
      <w:lvlText w:val="•"/>
      <w:lvlJc w:val="left"/>
      <w:pPr>
        <w:ind w:left="2932" w:hanging="84"/>
      </w:pPr>
      <w:rPr>
        <w:rFonts w:hint="default"/>
      </w:rPr>
    </w:lvl>
    <w:lvl w:ilvl="8" w:tplc="8A4E7520">
      <w:numFmt w:val="bullet"/>
      <w:lvlText w:val="•"/>
      <w:lvlJc w:val="left"/>
      <w:pPr>
        <w:ind w:left="3331" w:hanging="84"/>
      </w:pPr>
      <w:rPr>
        <w:rFonts w:hint="default"/>
      </w:rPr>
    </w:lvl>
  </w:abstractNum>
  <w:abstractNum w:abstractNumId="713" w15:restartNumberingAfterBreak="0">
    <w:nsid w:val="5B74279C"/>
    <w:multiLevelType w:val="hybridMultilevel"/>
    <w:tmpl w:val="794AAABA"/>
    <w:lvl w:ilvl="0" w:tplc="2BBE7880">
      <w:numFmt w:val="bullet"/>
      <w:lvlText w:val="•"/>
      <w:lvlJc w:val="left"/>
      <w:pPr>
        <w:ind w:left="140" w:hanging="84"/>
      </w:pPr>
      <w:rPr>
        <w:rFonts w:ascii="Times New Roman" w:eastAsia="Times New Roman" w:hAnsi="Times New Roman" w:cs="Times New Roman" w:hint="default"/>
        <w:w w:val="100"/>
        <w:sz w:val="14"/>
        <w:szCs w:val="14"/>
      </w:rPr>
    </w:lvl>
    <w:lvl w:ilvl="1" w:tplc="50E850CA">
      <w:numFmt w:val="bullet"/>
      <w:lvlText w:val="•"/>
      <w:lvlJc w:val="left"/>
      <w:pPr>
        <w:ind w:left="538" w:hanging="84"/>
      </w:pPr>
      <w:rPr>
        <w:rFonts w:hint="default"/>
      </w:rPr>
    </w:lvl>
    <w:lvl w:ilvl="2" w:tplc="AD20228E">
      <w:numFmt w:val="bullet"/>
      <w:lvlText w:val="•"/>
      <w:lvlJc w:val="left"/>
      <w:pPr>
        <w:ind w:left="937" w:hanging="84"/>
      </w:pPr>
      <w:rPr>
        <w:rFonts w:hint="default"/>
      </w:rPr>
    </w:lvl>
    <w:lvl w:ilvl="3" w:tplc="E9CCFF4E">
      <w:numFmt w:val="bullet"/>
      <w:lvlText w:val="•"/>
      <w:lvlJc w:val="left"/>
      <w:pPr>
        <w:ind w:left="1336" w:hanging="84"/>
      </w:pPr>
      <w:rPr>
        <w:rFonts w:hint="default"/>
      </w:rPr>
    </w:lvl>
    <w:lvl w:ilvl="4" w:tplc="03BCC614">
      <w:numFmt w:val="bullet"/>
      <w:lvlText w:val="•"/>
      <w:lvlJc w:val="left"/>
      <w:pPr>
        <w:ind w:left="1735" w:hanging="84"/>
      </w:pPr>
      <w:rPr>
        <w:rFonts w:hint="default"/>
      </w:rPr>
    </w:lvl>
    <w:lvl w:ilvl="5" w:tplc="68FCF3B8">
      <w:numFmt w:val="bullet"/>
      <w:lvlText w:val="•"/>
      <w:lvlJc w:val="left"/>
      <w:pPr>
        <w:ind w:left="2134" w:hanging="84"/>
      </w:pPr>
      <w:rPr>
        <w:rFonts w:hint="default"/>
      </w:rPr>
    </w:lvl>
    <w:lvl w:ilvl="6" w:tplc="64E03BF4">
      <w:numFmt w:val="bullet"/>
      <w:lvlText w:val="•"/>
      <w:lvlJc w:val="left"/>
      <w:pPr>
        <w:ind w:left="2533" w:hanging="84"/>
      </w:pPr>
      <w:rPr>
        <w:rFonts w:hint="default"/>
      </w:rPr>
    </w:lvl>
    <w:lvl w:ilvl="7" w:tplc="4FA24856">
      <w:numFmt w:val="bullet"/>
      <w:lvlText w:val="•"/>
      <w:lvlJc w:val="left"/>
      <w:pPr>
        <w:ind w:left="2932" w:hanging="84"/>
      </w:pPr>
      <w:rPr>
        <w:rFonts w:hint="default"/>
      </w:rPr>
    </w:lvl>
    <w:lvl w:ilvl="8" w:tplc="8D5A3E00">
      <w:numFmt w:val="bullet"/>
      <w:lvlText w:val="•"/>
      <w:lvlJc w:val="left"/>
      <w:pPr>
        <w:ind w:left="3331" w:hanging="84"/>
      </w:pPr>
      <w:rPr>
        <w:rFonts w:hint="default"/>
      </w:rPr>
    </w:lvl>
  </w:abstractNum>
  <w:abstractNum w:abstractNumId="714" w15:restartNumberingAfterBreak="0">
    <w:nsid w:val="5B785DCB"/>
    <w:multiLevelType w:val="hybridMultilevel"/>
    <w:tmpl w:val="DA7EC32C"/>
    <w:lvl w:ilvl="0" w:tplc="F04C45D4">
      <w:numFmt w:val="bullet"/>
      <w:lvlText w:val="–"/>
      <w:lvlJc w:val="left"/>
      <w:pPr>
        <w:ind w:left="160" w:hanging="105"/>
      </w:pPr>
      <w:rPr>
        <w:rFonts w:ascii="Times New Roman" w:eastAsia="Times New Roman" w:hAnsi="Times New Roman" w:cs="Times New Roman" w:hint="default"/>
        <w:spacing w:val="-1"/>
        <w:w w:val="100"/>
        <w:sz w:val="14"/>
        <w:szCs w:val="14"/>
      </w:rPr>
    </w:lvl>
    <w:lvl w:ilvl="1" w:tplc="3F0AF532">
      <w:numFmt w:val="bullet"/>
      <w:lvlText w:val="•"/>
      <w:lvlJc w:val="left"/>
      <w:pPr>
        <w:ind w:left="556" w:hanging="105"/>
      </w:pPr>
      <w:rPr>
        <w:rFonts w:hint="default"/>
      </w:rPr>
    </w:lvl>
    <w:lvl w:ilvl="2" w:tplc="01A0CF9E">
      <w:numFmt w:val="bullet"/>
      <w:lvlText w:val="•"/>
      <w:lvlJc w:val="left"/>
      <w:pPr>
        <w:ind w:left="953" w:hanging="105"/>
      </w:pPr>
      <w:rPr>
        <w:rFonts w:hint="default"/>
      </w:rPr>
    </w:lvl>
    <w:lvl w:ilvl="3" w:tplc="88E8C4A6">
      <w:numFmt w:val="bullet"/>
      <w:lvlText w:val="•"/>
      <w:lvlJc w:val="left"/>
      <w:pPr>
        <w:ind w:left="1350" w:hanging="105"/>
      </w:pPr>
      <w:rPr>
        <w:rFonts w:hint="default"/>
      </w:rPr>
    </w:lvl>
    <w:lvl w:ilvl="4" w:tplc="B1B61D36">
      <w:numFmt w:val="bullet"/>
      <w:lvlText w:val="•"/>
      <w:lvlJc w:val="left"/>
      <w:pPr>
        <w:ind w:left="1747" w:hanging="105"/>
      </w:pPr>
      <w:rPr>
        <w:rFonts w:hint="default"/>
      </w:rPr>
    </w:lvl>
    <w:lvl w:ilvl="5" w:tplc="F46C9AA0">
      <w:numFmt w:val="bullet"/>
      <w:lvlText w:val="•"/>
      <w:lvlJc w:val="left"/>
      <w:pPr>
        <w:ind w:left="2144" w:hanging="105"/>
      </w:pPr>
      <w:rPr>
        <w:rFonts w:hint="default"/>
      </w:rPr>
    </w:lvl>
    <w:lvl w:ilvl="6" w:tplc="8A94C3A8">
      <w:numFmt w:val="bullet"/>
      <w:lvlText w:val="•"/>
      <w:lvlJc w:val="left"/>
      <w:pPr>
        <w:ind w:left="2541" w:hanging="105"/>
      </w:pPr>
      <w:rPr>
        <w:rFonts w:hint="default"/>
      </w:rPr>
    </w:lvl>
    <w:lvl w:ilvl="7" w:tplc="8EC6E640">
      <w:numFmt w:val="bullet"/>
      <w:lvlText w:val="•"/>
      <w:lvlJc w:val="left"/>
      <w:pPr>
        <w:ind w:left="2938" w:hanging="105"/>
      </w:pPr>
      <w:rPr>
        <w:rFonts w:hint="default"/>
      </w:rPr>
    </w:lvl>
    <w:lvl w:ilvl="8" w:tplc="CA98B708">
      <w:numFmt w:val="bullet"/>
      <w:lvlText w:val="•"/>
      <w:lvlJc w:val="left"/>
      <w:pPr>
        <w:ind w:left="3335" w:hanging="105"/>
      </w:pPr>
      <w:rPr>
        <w:rFonts w:hint="default"/>
      </w:rPr>
    </w:lvl>
  </w:abstractNum>
  <w:abstractNum w:abstractNumId="715" w15:restartNumberingAfterBreak="0">
    <w:nsid w:val="5B8421A5"/>
    <w:multiLevelType w:val="hybridMultilevel"/>
    <w:tmpl w:val="CC5432C0"/>
    <w:lvl w:ilvl="0" w:tplc="74E4DA7A">
      <w:numFmt w:val="bullet"/>
      <w:lvlText w:val="•"/>
      <w:lvlJc w:val="left"/>
      <w:pPr>
        <w:ind w:left="139" w:hanging="84"/>
      </w:pPr>
      <w:rPr>
        <w:rFonts w:ascii="Times New Roman" w:eastAsia="Times New Roman" w:hAnsi="Times New Roman" w:cs="Times New Roman" w:hint="default"/>
        <w:w w:val="100"/>
        <w:sz w:val="14"/>
        <w:szCs w:val="14"/>
      </w:rPr>
    </w:lvl>
    <w:lvl w:ilvl="1" w:tplc="3070C1F8">
      <w:numFmt w:val="bullet"/>
      <w:lvlText w:val="•"/>
      <w:lvlJc w:val="left"/>
      <w:pPr>
        <w:ind w:left="538" w:hanging="84"/>
      </w:pPr>
      <w:rPr>
        <w:rFonts w:hint="default"/>
      </w:rPr>
    </w:lvl>
    <w:lvl w:ilvl="2" w:tplc="D9DC6B0E">
      <w:numFmt w:val="bullet"/>
      <w:lvlText w:val="•"/>
      <w:lvlJc w:val="left"/>
      <w:pPr>
        <w:ind w:left="937" w:hanging="84"/>
      </w:pPr>
      <w:rPr>
        <w:rFonts w:hint="default"/>
      </w:rPr>
    </w:lvl>
    <w:lvl w:ilvl="3" w:tplc="9710CF26">
      <w:numFmt w:val="bullet"/>
      <w:lvlText w:val="•"/>
      <w:lvlJc w:val="left"/>
      <w:pPr>
        <w:ind w:left="1336" w:hanging="84"/>
      </w:pPr>
      <w:rPr>
        <w:rFonts w:hint="default"/>
      </w:rPr>
    </w:lvl>
    <w:lvl w:ilvl="4" w:tplc="96F0E928">
      <w:numFmt w:val="bullet"/>
      <w:lvlText w:val="•"/>
      <w:lvlJc w:val="left"/>
      <w:pPr>
        <w:ind w:left="1735" w:hanging="84"/>
      </w:pPr>
      <w:rPr>
        <w:rFonts w:hint="default"/>
      </w:rPr>
    </w:lvl>
    <w:lvl w:ilvl="5" w:tplc="6536208E">
      <w:numFmt w:val="bullet"/>
      <w:lvlText w:val="•"/>
      <w:lvlJc w:val="left"/>
      <w:pPr>
        <w:ind w:left="2134" w:hanging="84"/>
      </w:pPr>
      <w:rPr>
        <w:rFonts w:hint="default"/>
      </w:rPr>
    </w:lvl>
    <w:lvl w:ilvl="6" w:tplc="41B87A64">
      <w:numFmt w:val="bullet"/>
      <w:lvlText w:val="•"/>
      <w:lvlJc w:val="left"/>
      <w:pPr>
        <w:ind w:left="2533" w:hanging="84"/>
      </w:pPr>
      <w:rPr>
        <w:rFonts w:hint="default"/>
      </w:rPr>
    </w:lvl>
    <w:lvl w:ilvl="7" w:tplc="E35CC6E2">
      <w:numFmt w:val="bullet"/>
      <w:lvlText w:val="•"/>
      <w:lvlJc w:val="left"/>
      <w:pPr>
        <w:ind w:left="2932" w:hanging="84"/>
      </w:pPr>
      <w:rPr>
        <w:rFonts w:hint="default"/>
      </w:rPr>
    </w:lvl>
    <w:lvl w:ilvl="8" w:tplc="6A9C5FDC">
      <w:numFmt w:val="bullet"/>
      <w:lvlText w:val="•"/>
      <w:lvlJc w:val="left"/>
      <w:pPr>
        <w:ind w:left="3331" w:hanging="84"/>
      </w:pPr>
      <w:rPr>
        <w:rFonts w:hint="default"/>
      </w:rPr>
    </w:lvl>
  </w:abstractNum>
  <w:abstractNum w:abstractNumId="716" w15:restartNumberingAfterBreak="0">
    <w:nsid w:val="5B936D1B"/>
    <w:multiLevelType w:val="hybridMultilevel"/>
    <w:tmpl w:val="F242595C"/>
    <w:lvl w:ilvl="0" w:tplc="B492C6E6">
      <w:numFmt w:val="bullet"/>
      <w:lvlText w:val="•"/>
      <w:lvlJc w:val="left"/>
      <w:pPr>
        <w:ind w:left="140" w:hanging="84"/>
      </w:pPr>
      <w:rPr>
        <w:rFonts w:ascii="Times New Roman" w:eastAsia="Times New Roman" w:hAnsi="Times New Roman" w:cs="Times New Roman" w:hint="default"/>
        <w:w w:val="100"/>
        <w:sz w:val="14"/>
        <w:szCs w:val="14"/>
      </w:rPr>
    </w:lvl>
    <w:lvl w:ilvl="1" w:tplc="106EB2BA">
      <w:numFmt w:val="bullet"/>
      <w:lvlText w:val="•"/>
      <w:lvlJc w:val="left"/>
      <w:pPr>
        <w:ind w:left="538" w:hanging="84"/>
      </w:pPr>
      <w:rPr>
        <w:rFonts w:hint="default"/>
      </w:rPr>
    </w:lvl>
    <w:lvl w:ilvl="2" w:tplc="FE466174">
      <w:numFmt w:val="bullet"/>
      <w:lvlText w:val="•"/>
      <w:lvlJc w:val="left"/>
      <w:pPr>
        <w:ind w:left="937" w:hanging="84"/>
      </w:pPr>
      <w:rPr>
        <w:rFonts w:hint="default"/>
      </w:rPr>
    </w:lvl>
    <w:lvl w:ilvl="3" w:tplc="3EB0764E">
      <w:numFmt w:val="bullet"/>
      <w:lvlText w:val="•"/>
      <w:lvlJc w:val="left"/>
      <w:pPr>
        <w:ind w:left="1336" w:hanging="84"/>
      </w:pPr>
      <w:rPr>
        <w:rFonts w:hint="default"/>
      </w:rPr>
    </w:lvl>
    <w:lvl w:ilvl="4" w:tplc="039CE0EC">
      <w:numFmt w:val="bullet"/>
      <w:lvlText w:val="•"/>
      <w:lvlJc w:val="left"/>
      <w:pPr>
        <w:ind w:left="1735" w:hanging="84"/>
      </w:pPr>
      <w:rPr>
        <w:rFonts w:hint="default"/>
      </w:rPr>
    </w:lvl>
    <w:lvl w:ilvl="5" w:tplc="7F0093DC">
      <w:numFmt w:val="bullet"/>
      <w:lvlText w:val="•"/>
      <w:lvlJc w:val="left"/>
      <w:pPr>
        <w:ind w:left="2134" w:hanging="84"/>
      </w:pPr>
      <w:rPr>
        <w:rFonts w:hint="default"/>
      </w:rPr>
    </w:lvl>
    <w:lvl w:ilvl="6" w:tplc="CCBE1010">
      <w:numFmt w:val="bullet"/>
      <w:lvlText w:val="•"/>
      <w:lvlJc w:val="left"/>
      <w:pPr>
        <w:ind w:left="2533" w:hanging="84"/>
      </w:pPr>
      <w:rPr>
        <w:rFonts w:hint="default"/>
      </w:rPr>
    </w:lvl>
    <w:lvl w:ilvl="7" w:tplc="9CE44C7A">
      <w:numFmt w:val="bullet"/>
      <w:lvlText w:val="•"/>
      <w:lvlJc w:val="left"/>
      <w:pPr>
        <w:ind w:left="2932" w:hanging="84"/>
      </w:pPr>
      <w:rPr>
        <w:rFonts w:hint="default"/>
      </w:rPr>
    </w:lvl>
    <w:lvl w:ilvl="8" w:tplc="6A7C8BBC">
      <w:numFmt w:val="bullet"/>
      <w:lvlText w:val="•"/>
      <w:lvlJc w:val="left"/>
      <w:pPr>
        <w:ind w:left="3331" w:hanging="84"/>
      </w:pPr>
      <w:rPr>
        <w:rFonts w:hint="default"/>
      </w:rPr>
    </w:lvl>
  </w:abstractNum>
  <w:abstractNum w:abstractNumId="717" w15:restartNumberingAfterBreak="0">
    <w:nsid w:val="5B9D70BB"/>
    <w:multiLevelType w:val="hybridMultilevel"/>
    <w:tmpl w:val="1572FF92"/>
    <w:lvl w:ilvl="0" w:tplc="19DC56BE">
      <w:numFmt w:val="bullet"/>
      <w:lvlText w:val="•"/>
      <w:lvlJc w:val="left"/>
      <w:pPr>
        <w:ind w:left="139" w:hanging="84"/>
      </w:pPr>
      <w:rPr>
        <w:rFonts w:ascii="Times New Roman" w:eastAsia="Times New Roman" w:hAnsi="Times New Roman" w:cs="Times New Roman" w:hint="default"/>
        <w:w w:val="100"/>
        <w:sz w:val="14"/>
        <w:szCs w:val="14"/>
      </w:rPr>
    </w:lvl>
    <w:lvl w:ilvl="1" w:tplc="0BD4213E">
      <w:numFmt w:val="bullet"/>
      <w:lvlText w:val="•"/>
      <w:lvlJc w:val="left"/>
      <w:pPr>
        <w:ind w:left="538" w:hanging="84"/>
      </w:pPr>
      <w:rPr>
        <w:rFonts w:hint="default"/>
      </w:rPr>
    </w:lvl>
    <w:lvl w:ilvl="2" w:tplc="8CAAEAFA">
      <w:numFmt w:val="bullet"/>
      <w:lvlText w:val="•"/>
      <w:lvlJc w:val="left"/>
      <w:pPr>
        <w:ind w:left="937" w:hanging="84"/>
      </w:pPr>
      <w:rPr>
        <w:rFonts w:hint="default"/>
      </w:rPr>
    </w:lvl>
    <w:lvl w:ilvl="3" w:tplc="1332DD8E">
      <w:numFmt w:val="bullet"/>
      <w:lvlText w:val="•"/>
      <w:lvlJc w:val="left"/>
      <w:pPr>
        <w:ind w:left="1336" w:hanging="84"/>
      </w:pPr>
      <w:rPr>
        <w:rFonts w:hint="default"/>
      </w:rPr>
    </w:lvl>
    <w:lvl w:ilvl="4" w:tplc="1ADE1E88">
      <w:numFmt w:val="bullet"/>
      <w:lvlText w:val="•"/>
      <w:lvlJc w:val="left"/>
      <w:pPr>
        <w:ind w:left="1735" w:hanging="84"/>
      </w:pPr>
      <w:rPr>
        <w:rFonts w:hint="default"/>
      </w:rPr>
    </w:lvl>
    <w:lvl w:ilvl="5" w:tplc="A552CB08">
      <w:numFmt w:val="bullet"/>
      <w:lvlText w:val="•"/>
      <w:lvlJc w:val="left"/>
      <w:pPr>
        <w:ind w:left="2134" w:hanging="84"/>
      </w:pPr>
      <w:rPr>
        <w:rFonts w:hint="default"/>
      </w:rPr>
    </w:lvl>
    <w:lvl w:ilvl="6" w:tplc="77A2E132">
      <w:numFmt w:val="bullet"/>
      <w:lvlText w:val="•"/>
      <w:lvlJc w:val="left"/>
      <w:pPr>
        <w:ind w:left="2533" w:hanging="84"/>
      </w:pPr>
      <w:rPr>
        <w:rFonts w:hint="default"/>
      </w:rPr>
    </w:lvl>
    <w:lvl w:ilvl="7" w:tplc="CE88B91A">
      <w:numFmt w:val="bullet"/>
      <w:lvlText w:val="•"/>
      <w:lvlJc w:val="left"/>
      <w:pPr>
        <w:ind w:left="2932" w:hanging="84"/>
      </w:pPr>
      <w:rPr>
        <w:rFonts w:hint="default"/>
      </w:rPr>
    </w:lvl>
    <w:lvl w:ilvl="8" w:tplc="CBBA5044">
      <w:numFmt w:val="bullet"/>
      <w:lvlText w:val="•"/>
      <w:lvlJc w:val="left"/>
      <w:pPr>
        <w:ind w:left="3331" w:hanging="84"/>
      </w:pPr>
      <w:rPr>
        <w:rFonts w:hint="default"/>
      </w:rPr>
    </w:lvl>
  </w:abstractNum>
  <w:abstractNum w:abstractNumId="718" w15:restartNumberingAfterBreak="0">
    <w:nsid w:val="5BA473C8"/>
    <w:multiLevelType w:val="hybridMultilevel"/>
    <w:tmpl w:val="257208D0"/>
    <w:lvl w:ilvl="0" w:tplc="7986B03C">
      <w:numFmt w:val="bullet"/>
      <w:lvlText w:val="•"/>
      <w:lvlJc w:val="left"/>
      <w:pPr>
        <w:ind w:left="140" w:hanging="84"/>
      </w:pPr>
      <w:rPr>
        <w:rFonts w:ascii="Times New Roman" w:eastAsia="Times New Roman" w:hAnsi="Times New Roman" w:cs="Times New Roman" w:hint="default"/>
        <w:w w:val="100"/>
        <w:sz w:val="14"/>
        <w:szCs w:val="14"/>
      </w:rPr>
    </w:lvl>
    <w:lvl w:ilvl="1" w:tplc="849E345C">
      <w:numFmt w:val="bullet"/>
      <w:lvlText w:val="•"/>
      <w:lvlJc w:val="left"/>
      <w:pPr>
        <w:ind w:left="538" w:hanging="84"/>
      </w:pPr>
      <w:rPr>
        <w:rFonts w:hint="default"/>
      </w:rPr>
    </w:lvl>
    <w:lvl w:ilvl="2" w:tplc="36223EDA">
      <w:numFmt w:val="bullet"/>
      <w:lvlText w:val="•"/>
      <w:lvlJc w:val="left"/>
      <w:pPr>
        <w:ind w:left="937" w:hanging="84"/>
      </w:pPr>
      <w:rPr>
        <w:rFonts w:hint="default"/>
      </w:rPr>
    </w:lvl>
    <w:lvl w:ilvl="3" w:tplc="C4188570">
      <w:numFmt w:val="bullet"/>
      <w:lvlText w:val="•"/>
      <w:lvlJc w:val="left"/>
      <w:pPr>
        <w:ind w:left="1336" w:hanging="84"/>
      </w:pPr>
      <w:rPr>
        <w:rFonts w:hint="default"/>
      </w:rPr>
    </w:lvl>
    <w:lvl w:ilvl="4" w:tplc="AA18C3E2">
      <w:numFmt w:val="bullet"/>
      <w:lvlText w:val="•"/>
      <w:lvlJc w:val="left"/>
      <w:pPr>
        <w:ind w:left="1735" w:hanging="84"/>
      </w:pPr>
      <w:rPr>
        <w:rFonts w:hint="default"/>
      </w:rPr>
    </w:lvl>
    <w:lvl w:ilvl="5" w:tplc="4FA4C93E">
      <w:numFmt w:val="bullet"/>
      <w:lvlText w:val="•"/>
      <w:lvlJc w:val="left"/>
      <w:pPr>
        <w:ind w:left="2134" w:hanging="84"/>
      </w:pPr>
      <w:rPr>
        <w:rFonts w:hint="default"/>
      </w:rPr>
    </w:lvl>
    <w:lvl w:ilvl="6" w:tplc="C8584FE0">
      <w:numFmt w:val="bullet"/>
      <w:lvlText w:val="•"/>
      <w:lvlJc w:val="left"/>
      <w:pPr>
        <w:ind w:left="2533" w:hanging="84"/>
      </w:pPr>
      <w:rPr>
        <w:rFonts w:hint="default"/>
      </w:rPr>
    </w:lvl>
    <w:lvl w:ilvl="7" w:tplc="DAF0DCA8">
      <w:numFmt w:val="bullet"/>
      <w:lvlText w:val="•"/>
      <w:lvlJc w:val="left"/>
      <w:pPr>
        <w:ind w:left="2932" w:hanging="84"/>
      </w:pPr>
      <w:rPr>
        <w:rFonts w:hint="default"/>
      </w:rPr>
    </w:lvl>
    <w:lvl w:ilvl="8" w:tplc="D97AC2F8">
      <w:numFmt w:val="bullet"/>
      <w:lvlText w:val="•"/>
      <w:lvlJc w:val="left"/>
      <w:pPr>
        <w:ind w:left="3331" w:hanging="84"/>
      </w:pPr>
      <w:rPr>
        <w:rFonts w:hint="default"/>
      </w:rPr>
    </w:lvl>
  </w:abstractNum>
  <w:abstractNum w:abstractNumId="719" w15:restartNumberingAfterBreak="0">
    <w:nsid w:val="5BCA269E"/>
    <w:multiLevelType w:val="hybridMultilevel"/>
    <w:tmpl w:val="886ADA3A"/>
    <w:lvl w:ilvl="0" w:tplc="98B8689C">
      <w:start w:val="1"/>
      <w:numFmt w:val="decimal"/>
      <w:lvlText w:val="%1."/>
      <w:lvlJc w:val="left"/>
      <w:pPr>
        <w:ind w:left="100" w:hanging="180"/>
        <w:jc w:val="left"/>
      </w:pPr>
      <w:rPr>
        <w:rFonts w:ascii="Times New Roman" w:eastAsia="Times New Roman" w:hAnsi="Times New Roman" w:cs="Times New Roman" w:hint="default"/>
        <w:spacing w:val="-10"/>
        <w:w w:val="100"/>
        <w:sz w:val="18"/>
        <w:szCs w:val="18"/>
      </w:rPr>
    </w:lvl>
    <w:lvl w:ilvl="1" w:tplc="9CACF46A">
      <w:numFmt w:val="bullet"/>
      <w:lvlText w:val="•"/>
      <w:lvlJc w:val="left"/>
      <w:pPr>
        <w:ind w:left="1168" w:hanging="180"/>
      </w:pPr>
      <w:rPr>
        <w:rFonts w:hint="default"/>
      </w:rPr>
    </w:lvl>
    <w:lvl w:ilvl="2" w:tplc="2D78A2BE">
      <w:numFmt w:val="bullet"/>
      <w:lvlText w:val="•"/>
      <w:lvlJc w:val="left"/>
      <w:pPr>
        <w:ind w:left="2237" w:hanging="180"/>
      </w:pPr>
      <w:rPr>
        <w:rFonts w:hint="default"/>
      </w:rPr>
    </w:lvl>
    <w:lvl w:ilvl="3" w:tplc="C03EA13C">
      <w:numFmt w:val="bullet"/>
      <w:lvlText w:val="•"/>
      <w:lvlJc w:val="left"/>
      <w:pPr>
        <w:ind w:left="3305" w:hanging="180"/>
      </w:pPr>
      <w:rPr>
        <w:rFonts w:hint="default"/>
      </w:rPr>
    </w:lvl>
    <w:lvl w:ilvl="4" w:tplc="E41C8D08">
      <w:numFmt w:val="bullet"/>
      <w:lvlText w:val="•"/>
      <w:lvlJc w:val="left"/>
      <w:pPr>
        <w:ind w:left="4374" w:hanging="180"/>
      </w:pPr>
      <w:rPr>
        <w:rFonts w:hint="default"/>
      </w:rPr>
    </w:lvl>
    <w:lvl w:ilvl="5" w:tplc="DD3616A8">
      <w:numFmt w:val="bullet"/>
      <w:lvlText w:val="•"/>
      <w:lvlJc w:val="left"/>
      <w:pPr>
        <w:ind w:left="5442" w:hanging="180"/>
      </w:pPr>
      <w:rPr>
        <w:rFonts w:hint="default"/>
      </w:rPr>
    </w:lvl>
    <w:lvl w:ilvl="6" w:tplc="92680DF0">
      <w:numFmt w:val="bullet"/>
      <w:lvlText w:val="•"/>
      <w:lvlJc w:val="left"/>
      <w:pPr>
        <w:ind w:left="6511" w:hanging="180"/>
      </w:pPr>
      <w:rPr>
        <w:rFonts w:hint="default"/>
      </w:rPr>
    </w:lvl>
    <w:lvl w:ilvl="7" w:tplc="0C9AC1A0">
      <w:numFmt w:val="bullet"/>
      <w:lvlText w:val="•"/>
      <w:lvlJc w:val="left"/>
      <w:pPr>
        <w:ind w:left="7579" w:hanging="180"/>
      </w:pPr>
      <w:rPr>
        <w:rFonts w:hint="default"/>
      </w:rPr>
    </w:lvl>
    <w:lvl w:ilvl="8" w:tplc="BD54F838">
      <w:numFmt w:val="bullet"/>
      <w:lvlText w:val="•"/>
      <w:lvlJc w:val="left"/>
      <w:pPr>
        <w:ind w:left="8648" w:hanging="180"/>
      </w:pPr>
      <w:rPr>
        <w:rFonts w:hint="default"/>
      </w:rPr>
    </w:lvl>
  </w:abstractNum>
  <w:abstractNum w:abstractNumId="720" w15:restartNumberingAfterBreak="0">
    <w:nsid w:val="5BD30A92"/>
    <w:multiLevelType w:val="hybridMultilevel"/>
    <w:tmpl w:val="6348572A"/>
    <w:lvl w:ilvl="0" w:tplc="53E28B64">
      <w:numFmt w:val="bullet"/>
      <w:lvlText w:val="•"/>
      <w:lvlJc w:val="left"/>
      <w:pPr>
        <w:ind w:left="139" w:hanging="84"/>
      </w:pPr>
      <w:rPr>
        <w:rFonts w:ascii="Times New Roman" w:eastAsia="Times New Roman" w:hAnsi="Times New Roman" w:cs="Times New Roman" w:hint="default"/>
        <w:w w:val="100"/>
        <w:sz w:val="14"/>
        <w:szCs w:val="14"/>
      </w:rPr>
    </w:lvl>
    <w:lvl w:ilvl="1" w:tplc="EDAA33A2">
      <w:numFmt w:val="bullet"/>
      <w:lvlText w:val="•"/>
      <w:lvlJc w:val="left"/>
      <w:pPr>
        <w:ind w:left="538" w:hanging="84"/>
      </w:pPr>
      <w:rPr>
        <w:rFonts w:hint="default"/>
      </w:rPr>
    </w:lvl>
    <w:lvl w:ilvl="2" w:tplc="5D18DF26">
      <w:numFmt w:val="bullet"/>
      <w:lvlText w:val="•"/>
      <w:lvlJc w:val="left"/>
      <w:pPr>
        <w:ind w:left="937" w:hanging="84"/>
      </w:pPr>
      <w:rPr>
        <w:rFonts w:hint="default"/>
      </w:rPr>
    </w:lvl>
    <w:lvl w:ilvl="3" w:tplc="567061BC">
      <w:numFmt w:val="bullet"/>
      <w:lvlText w:val="•"/>
      <w:lvlJc w:val="left"/>
      <w:pPr>
        <w:ind w:left="1336" w:hanging="84"/>
      </w:pPr>
      <w:rPr>
        <w:rFonts w:hint="default"/>
      </w:rPr>
    </w:lvl>
    <w:lvl w:ilvl="4" w:tplc="E6EEBCF2">
      <w:numFmt w:val="bullet"/>
      <w:lvlText w:val="•"/>
      <w:lvlJc w:val="left"/>
      <w:pPr>
        <w:ind w:left="1735" w:hanging="84"/>
      </w:pPr>
      <w:rPr>
        <w:rFonts w:hint="default"/>
      </w:rPr>
    </w:lvl>
    <w:lvl w:ilvl="5" w:tplc="39F61C62">
      <w:numFmt w:val="bullet"/>
      <w:lvlText w:val="•"/>
      <w:lvlJc w:val="left"/>
      <w:pPr>
        <w:ind w:left="2134" w:hanging="84"/>
      </w:pPr>
      <w:rPr>
        <w:rFonts w:hint="default"/>
      </w:rPr>
    </w:lvl>
    <w:lvl w:ilvl="6" w:tplc="499AFA5C">
      <w:numFmt w:val="bullet"/>
      <w:lvlText w:val="•"/>
      <w:lvlJc w:val="left"/>
      <w:pPr>
        <w:ind w:left="2533" w:hanging="84"/>
      </w:pPr>
      <w:rPr>
        <w:rFonts w:hint="default"/>
      </w:rPr>
    </w:lvl>
    <w:lvl w:ilvl="7" w:tplc="3C4E0C04">
      <w:numFmt w:val="bullet"/>
      <w:lvlText w:val="•"/>
      <w:lvlJc w:val="left"/>
      <w:pPr>
        <w:ind w:left="2932" w:hanging="84"/>
      </w:pPr>
      <w:rPr>
        <w:rFonts w:hint="default"/>
      </w:rPr>
    </w:lvl>
    <w:lvl w:ilvl="8" w:tplc="60CCDA4A">
      <w:numFmt w:val="bullet"/>
      <w:lvlText w:val="•"/>
      <w:lvlJc w:val="left"/>
      <w:pPr>
        <w:ind w:left="3331" w:hanging="84"/>
      </w:pPr>
      <w:rPr>
        <w:rFonts w:hint="default"/>
      </w:rPr>
    </w:lvl>
  </w:abstractNum>
  <w:abstractNum w:abstractNumId="721" w15:restartNumberingAfterBreak="0">
    <w:nsid w:val="5C557689"/>
    <w:multiLevelType w:val="hybridMultilevel"/>
    <w:tmpl w:val="8E2CB52E"/>
    <w:lvl w:ilvl="0" w:tplc="556A237E">
      <w:numFmt w:val="bullet"/>
      <w:lvlText w:val="•"/>
      <w:lvlJc w:val="left"/>
      <w:pPr>
        <w:ind w:left="140" w:hanging="84"/>
      </w:pPr>
      <w:rPr>
        <w:rFonts w:ascii="Times New Roman" w:eastAsia="Times New Roman" w:hAnsi="Times New Roman" w:cs="Times New Roman" w:hint="default"/>
        <w:w w:val="100"/>
        <w:sz w:val="14"/>
        <w:szCs w:val="14"/>
      </w:rPr>
    </w:lvl>
    <w:lvl w:ilvl="1" w:tplc="02EECAF6">
      <w:numFmt w:val="bullet"/>
      <w:lvlText w:val="•"/>
      <w:lvlJc w:val="left"/>
      <w:pPr>
        <w:ind w:left="538" w:hanging="84"/>
      </w:pPr>
      <w:rPr>
        <w:rFonts w:hint="default"/>
      </w:rPr>
    </w:lvl>
    <w:lvl w:ilvl="2" w:tplc="C9427A22">
      <w:numFmt w:val="bullet"/>
      <w:lvlText w:val="•"/>
      <w:lvlJc w:val="left"/>
      <w:pPr>
        <w:ind w:left="937" w:hanging="84"/>
      </w:pPr>
      <w:rPr>
        <w:rFonts w:hint="default"/>
      </w:rPr>
    </w:lvl>
    <w:lvl w:ilvl="3" w:tplc="E8243B62">
      <w:numFmt w:val="bullet"/>
      <w:lvlText w:val="•"/>
      <w:lvlJc w:val="left"/>
      <w:pPr>
        <w:ind w:left="1336" w:hanging="84"/>
      </w:pPr>
      <w:rPr>
        <w:rFonts w:hint="default"/>
      </w:rPr>
    </w:lvl>
    <w:lvl w:ilvl="4" w:tplc="863AFF8A">
      <w:numFmt w:val="bullet"/>
      <w:lvlText w:val="•"/>
      <w:lvlJc w:val="left"/>
      <w:pPr>
        <w:ind w:left="1735" w:hanging="84"/>
      </w:pPr>
      <w:rPr>
        <w:rFonts w:hint="default"/>
      </w:rPr>
    </w:lvl>
    <w:lvl w:ilvl="5" w:tplc="04B86270">
      <w:numFmt w:val="bullet"/>
      <w:lvlText w:val="•"/>
      <w:lvlJc w:val="left"/>
      <w:pPr>
        <w:ind w:left="2134" w:hanging="84"/>
      </w:pPr>
      <w:rPr>
        <w:rFonts w:hint="default"/>
      </w:rPr>
    </w:lvl>
    <w:lvl w:ilvl="6" w:tplc="EBDCFBB0">
      <w:numFmt w:val="bullet"/>
      <w:lvlText w:val="•"/>
      <w:lvlJc w:val="left"/>
      <w:pPr>
        <w:ind w:left="2533" w:hanging="84"/>
      </w:pPr>
      <w:rPr>
        <w:rFonts w:hint="default"/>
      </w:rPr>
    </w:lvl>
    <w:lvl w:ilvl="7" w:tplc="17E6143A">
      <w:numFmt w:val="bullet"/>
      <w:lvlText w:val="•"/>
      <w:lvlJc w:val="left"/>
      <w:pPr>
        <w:ind w:left="2932" w:hanging="84"/>
      </w:pPr>
      <w:rPr>
        <w:rFonts w:hint="default"/>
      </w:rPr>
    </w:lvl>
    <w:lvl w:ilvl="8" w:tplc="4D6CB60A">
      <w:numFmt w:val="bullet"/>
      <w:lvlText w:val="•"/>
      <w:lvlJc w:val="left"/>
      <w:pPr>
        <w:ind w:left="3331" w:hanging="84"/>
      </w:pPr>
      <w:rPr>
        <w:rFonts w:hint="default"/>
      </w:rPr>
    </w:lvl>
  </w:abstractNum>
  <w:abstractNum w:abstractNumId="722" w15:restartNumberingAfterBreak="0">
    <w:nsid w:val="5CBC584E"/>
    <w:multiLevelType w:val="hybridMultilevel"/>
    <w:tmpl w:val="CAFCAD18"/>
    <w:lvl w:ilvl="0" w:tplc="EA38E89E">
      <w:numFmt w:val="bullet"/>
      <w:lvlText w:val="•"/>
      <w:lvlJc w:val="left"/>
      <w:pPr>
        <w:ind w:left="139" w:hanging="84"/>
      </w:pPr>
      <w:rPr>
        <w:rFonts w:ascii="Times New Roman" w:eastAsia="Times New Roman" w:hAnsi="Times New Roman" w:cs="Times New Roman" w:hint="default"/>
        <w:w w:val="100"/>
        <w:sz w:val="14"/>
        <w:szCs w:val="14"/>
      </w:rPr>
    </w:lvl>
    <w:lvl w:ilvl="1" w:tplc="84E01D2C">
      <w:numFmt w:val="bullet"/>
      <w:lvlText w:val="•"/>
      <w:lvlJc w:val="left"/>
      <w:pPr>
        <w:ind w:left="538" w:hanging="84"/>
      </w:pPr>
      <w:rPr>
        <w:rFonts w:hint="default"/>
      </w:rPr>
    </w:lvl>
    <w:lvl w:ilvl="2" w:tplc="A606A504">
      <w:numFmt w:val="bullet"/>
      <w:lvlText w:val="•"/>
      <w:lvlJc w:val="left"/>
      <w:pPr>
        <w:ind w:left="937" w:hanging="84"/>
      </w:pPr>
      <w:rPr>
        <w:rFonts w:hint="default"/>
      </w:rPr>
    </w:lvl>
    <w:lvl w:ilvl="3" w:tplc="0A326392">
      <w:numFmt w:val="bullet"/>
      <w:lvlText w:val="•"/>
      <w:lvlJc w:val="left"/>
      <w:pPr>
        <w:ind w:left="1336" w:hanging="84"/>
      </w:pPr>
      <w:rPr>
        <w:rFonts w:hint="default"/>
      </w:rPr>
    </w:lvl>
    <w:lvl w:ilvl="4" w:tplc="57885FE8">
      <w:numFmt w:val="bullet"/>
      <w:lvlText w:val="•"/>
      <w:lvlJc w:val="left"/>
      <w:pPr>
        <w:ind w:left="1735" w:hanging="84"/>
      </w:pPr>
      <w:rPr>
        <w:rFonts w:hint="default"/>
      </w:rPr>
    </w:lvl>
    <w:lvl w:ilvl="5" w:tplc="DAB4D4EC">
      <w:numFmt w:val="bullet"/>
      <w:lvlText w:val="•"/>
      <w:lvlJc w:val="left"/>
      <w:pPr>
        <w:ind w:left="2134" w:hanging="84"/>
      </w:pPr>
      <w:rPr>
        <w:rFonts w:hint="default"/>
      </w:rPr>
    </w:lvl>
    <w:lvl w:ilvl="6" w:tplc="017C3418">
      <w:numFmt w:val="bullet"/>
      <w:lvlText w:val="•"/>
      <w:lvlJc w:val="left"/>
      <w:pPr>
        <w:ind w:left="2533" w:hanging="84"/>
      </w:pPr>
      <w:rPr>
        <w:rFonts w:hint="default"/>
      </w:rPr>
    </w:lvl>
    <w:lvl w:ilvl="7" w:tplc="E93E6FCA">
      <w:numFmt w:val="bullet"/>
      <w:lvlText w:val="•"/>
      <w:lvlJc w:val="left"/>
      <w:pPr>
        <w:ind w:left="2932" w:hanging="84"/>
      </w:pPr>
      <w:rPr>
        <w:rFonts w:hint="default"/>
      </w:rPr>
    </w:lvl>
    <w:lvl w:ilvl="8" w:tplc="F176EFC8">
      <w:numFmt w:val="bullet"/>
      <w:lvlText w:val="•"/>
      <w:lvlJc w:val="left"/>
      <w:pPr>
        <w:ind w:left="3331" w:hanging="84"/>
      </w:pPr>
      <w:rPr>
        <w:rFonts w:hint="default"/>
      </w:rPr>
    </w:lvl>
  </w:abstractNum>
  <w:abstractNum w:abstractNumId="723" w15:restartNumberingAfterBreak="0">
    <w:nsid w:val="5CFE35DC"/>
    <w:multiLevelType w:val="hybridMultilevel"/>
    <w:tmpl w:val="E8685B68"/>
    <w:lvl w:ilvl="0" w:tplc="19867A08">
      <w:numFmt w:val="bullet"/>
      <w:lvlText w:val="•"/>
      <w:lvlJc w:val="left"/>
      <w:pPr>
        <w:ind w:left="140" w:hanging="84"/>
      </w:pPr>
      <w:rPr>
        <w:rFonts w:ascii="Times New Roman" w:eastAsia="Times New Roman" w:hAnsi="Times New Roman" w:cs="Times New Roman" w:hint="default"/>
        <w:w w:val="100"/>
        <w:sz w:val="14"/>
        <w:szCs w:val="14"/>
      </w:rPr>
    </w:lvl>
    <w:lvl w:ilvl="1" w:tplc="E0BC38EA">
      <w:numFmt w:val="bullet"/>
      <w:lvlText w:val="•"/>
      <w:lvlJc w:val="left"/>
      <w:pPr>
        <w:ind w:left="538" w:hanging="84"/>
      </w:pPr>
      <w:rPr>
        <w:rFonts w:hint="default"/>
      </w:rPr>
    </w:lvl>
    <w:lvl w:ilvl="2" w:tplc="BB22B12C">
      <w:numFmt w:val="bullet"/>
      <w:lvlText w:val="•"/>
      <w:lvlJc w:val="left"/>
      <w:pPr>
        <w:ind w:left="937" w:hanging="84"/>
      </w:pPr>
      <w:rPr>
        <w:rFonts w:hint="default"/>
      </w:rPr>
    </w:lvl>
    <w:lvl w:ilvl="3" w:tplc="5D66AC26">
      <w:numFmt w:val="bullet"/>
      <w:lvlText w:val="•"/>
      <w:lvlJc w:val="left"/>
      <w:pPr>
        <w:ind w:left="1336" w:hanging="84"/>
      </w:pPr>
      <w:rPr>
        <w:rFonts w:hint="default"/>
      </w:rPr>
    </w:lvl>
    <w:lvl w:ilvl="4" w:tplc="A6467320">
      <w:numFmt w:val="bullet"/>
      <w:lvlText w:val="•"/>
      <w:lvlJc w:val="left"/>
      <w:pPr>
        <w:ind w:left="1735" w:hanging="84"/>
      </w:pPr>
      <w:rPr>
        <w:rFonts w:hint="default"/>
      </w:rPr>
    </w:lvl>
    <w:lvl w:ilvl="5" w:tplc="26E0C72E">
      <w:numFmt w:val="bullet"/>
      <w:lvlText w:val="•"/>
      <w:lvlJc w:val="left"/>
      <w:pPr>
        <w:ind w:left="2134" w:hanging="84"/>
      </w:pPr>
      <w:rPr>
        <w:rFonts w:hint="default"/>
      </w:rPr>
    </w:lvl>
    <w:lvl w:ilvl="6" w:tplc="EDFC90A4">
      <w:numFmt w:val="bullet"/>
      <w:lvlText w:val="•"/>
      <w:lvlJc w:val="left"/>
      <w:pPr>
        <w:ind w:left="2533" w:hanging="84"/>
      </w:pPr>
      <w:rPr>
        <w:rFonts w:hint="default"/>
      </w:rPr>
    </w:lvl>
    <w:lvl w:ilvl="7" w:tplc="4DDC6EFE">
      <w:numFmt w:val="bullet"/>
      <w:lvlText w:val="•"/>
      <w:lvlJc w:val="left"/>
      <w:pPr>
        <w:ind w:left="2932" w:hanging="84"/>
      </w:pPr>
      <w:rPr>
        <w:rFonts w:hint="default"/>
      </w:rPr>
    </w:lvl>
    <w:lvl w:ilvl="8" w:tplc="6830734E">
      <w:numFmt w:val="bullet"/>
      <w:lvlText w:val="•"/>
      <w:lvlJc w:val="left"/>
      <w:pPr>
        <w:ind w:left="3331" w:hanging="84"/>
      </w:pPr>
      <w:rPr>
        <w:rFonts w:hint="default"/>
      </w:rPr>
    </w:lvl>
  </w:abstractNum>
  <w:abstractNum w:abstractNumId="724" w15:restartNumberingAfterBreak="0">
    <w:nsid w:val="5D177509"/>
    <w:multiLevelType w:val="hybridMultilevel"/>
    <w:tmpl w:val="5B0425F2"/>
    <w:lvl w:ilvl="0" w:tplc="27A8E2C8">
      <w:numFmt w:val="bullet"/>
      <w:lvlText w:val="•"/>
      <w:lvlJc w:val="left"/>
      <w:pPr>
        <w:ind w:left="139" w:hanging="84"/>
      </w:pPr>
      <w:rPr>
        <w:rFonts w:ascii="Times New Roman" w:eastAsia="Times New Roman" w:hAnsi="Times New Roman" w:cs="Times New Roman" w:hint="default"/>
        <w:w w:val="100"/>
        <w:sz w:val="14"/>
        <w:szCs w:val="14"/>
      </w:rPr>
    </w:lvl>
    <w:lvl w:ilvl="1" w:tplc="A1968A0E">
      <w:numFmt w:val="bullet"/>
      <w:lvlText w:val="•"/>
      <w:lvlJc w:val="left"/>
      <w:pPr>
        <w:ind w:left="538" w:hanging="84"/>
      </w:pPr>
      <w:rPr>
        <w:rFonts w:hint="default"/>
      </w:rPr>
    </w:lvl>
    <w:lvl w:ilvl="2" w:tplc="D8109208">
      <w:numFmt w:val="bullet"/>
      <w:lvlText w:val="•"/>
      <w:lvlJc w:val="left"/>
      <w:pPr>
        <w:ind w:left="937" w:hanging="84"/>
      </w:pPr>
      <w:rPr>
        <w:rFonts w:hint="default"/>
      </w:rPr>
    </w:lvl>
    <w:lvl w:ilvl="3" w:tplc="BF4A1BC0">
      <w:numFmt w:val="bullet"/>
      <w:lvlText w:val="•"/>
      <w:lvlJc w:val="left"/>
      <w:pPr>
        <w:ind w:left="1336" w:hanging="84"/>
      </w:pPr>
      <w:rPr>
        <w:rFonts w:hint="default"/>
      </w:rPr>
    </w:lvl>
    <w:lvl w:ilvl="4" w:tplc="E36C2D52">
      <w:numFmt w:val="bullet"/>
      <w:lvlText w:val="•"/>
      <w:lvlJc w:val="left"/>
      <w:pPr>
        <w:ind w:left="1735" w:hanging="84"/>
      </w:pPr>
      <w:rPr>
        <w:rFonts w:hint="default"/>
      </w:rPr>
    </w:lvl>
    <w:lvl w:ilvl="5" w:tplc="285A508A">
      <w:numFmt w:val="bullet"/>
      <w:lvlText w:val="•"/>
      <w:lvlJc w:val="left"/>
      <w:pPr>
        <w:ind w:left="2134" w:hanging="84"/>
      </w:pPr>
      <w:rPr>
        <w:rFonts w:hint="default"/>
      </w:rPr>
    </w:lvl>
    <w:lvl w:ilvl="6" w:tplc="42E4A970">
      <w:numFmt w:val="bullet"/>
      <w:lvlText w:val="•"/>
      <w:lvlJc w:val="left"/>
      <w:pPr>
        <w:ind w:left="2533" w:hanging="84"/>
      </w:pPr>
      <w:rPr>
        <w:rFonts w:hint="default"/>
      </w:rPr>
    </w:lvl>
    <w:lvl w:ilvl="7" w:tplc="C5AAA174">
      <w:numFmt w:val="bullet"/>
      <w:lvlText w:val="•"/>
      <w:lvlJc w:val="left"/>
      <w:pPr>
        <w:ind w:left="2932" w:hanging="84"/>
      </w:pPr>
      <w:rPr>
        <w:rFonts w:hint="default"/>
      </w:rPr>
    </w:lvl>
    <w:lvl w:ilvl="8" w:tplc="48B0DAC2">
      <w:numFmt w:val="bullet"/>
      <w:lvlText w:val="•"/>
      <w:lvlJc w:val="left"/>
      <w:pPr>
        <w:ind w:left="3331" w:hanging="84"/>
      </w:pPr>
      <w:rPr>
        <w:rFonts w:hint="default"/>
      </w:rPr>
    </w:lvl>
  </w:abstractNum>
  <w:abstractNum w:abstractNumId="725" w15:restartNumberingAfterBreak="0">
    <w:nsid w:val="5D7A4BCD"/>
    <w:multiLevelType w:val="hybridMultilevel"/>
    <w:tmpl w:val="6BAC2B6E"/>
    <w:lvl w:ilvl="0" w:tplc="698A30C0">
      <w:numFmt w:val="bullet"/>
      <w:lvlText w:val="•"/>
      <w:lvlJc w:val="left"/>
      <w:pPr>
        <w:ind w:left="140" w:hanging="84"/>
      </w:pPr>
      <w:rPr>
        <w:rFonts w:ascii="Times New Roman" w:eastAsia="Times New Roman" w:hAnsi="Times New Roman" w:cs="Times New Roman" w:hint="default"/>
        <w:w w:val="100"/>
        <w:sz w:val="14"/>
        <w:szCs w:val="14"/>
      </w:rPr>
    </w:lvl>
    <w:lvl w:ilvl="1" w:tplc="8CE222DE">
      <w:numFmt w:val="bullet"/>
      <w:lvlText w:val="•"/>
      <w:lvlJc w:val="left"/>
      <w:pPr>
        <w:ind w:left="538" w:hanging="84"/>
      </w:pPr>
      <w:rPr>
        <w:rFonts w:hint="default"/>
      </w:rPr>
    </w:lvl>
    <w:lvl w:ilvl="2" w:tplc="1EC6EDD8">
      <w:numFmt w:val="bullet"/>
      <w:lvlText w:val="•"/>
      <w:lvlJc w:val="left"/>
      <w:pPr>
        <w:ind w:left="937" w:hanging="84"/>
      </w:pPr>
      <w:rPr>
        <w:rFonts w:hint="default"/>
      </w:rPr>
    </w:lvl>
    <w:lvl w:ilvl="3" w:tplc="307E9928">
      <w:numFmt w:val="bullet"/>
      <w:lvlText w:val="•"/>
      <w:lvlJc w:val="left"/>
      <w:pPr>
        <w:ind w:left="1336" w:hanging="84"/>
      </w:pPr>
      <w:rPr>
        <w:rFonts w:hint="default"/>
      </w:rPr>
    </w:lvl>
    <w:lvl w:ilvl="4" w:tplc="3C4E0940">
      <w:numFmt w:val="bullet"/>
      <w:lvlText w:val="•"/>
      <w:lvlJc w:val="left"/>
      <w:pPr>
        <w:ind w:left="1735" w:hanging="84"/>
      </w:pPr>
      <w:rPr>
        <w:rFonts w:hint="default"/>
      </w:rPr>
    </w:lvl>
    <w:lvl w:ilvl="5" w:tplc="1BFE5958">
      <w:numFmt w:val="bullet"/>
      <w:lvlText w:val="•"/>
      <w:lvlJc w:val="left"/>
      <w:pPr>
        <w:ind w:left="2134" w:hanging="84"/>
      </w:pPr>
      <w:rPr>
        <w:rFonts w:hint="default"/>
      </w:rPr>
    </w:lvl>
    <w:lvl w:ilvl="6" w:tplc="E79CCAC6">
      <w:numFmt w:val="bullet"/>
      <w:lvlText w:val="•"/>
      <w:lvlJc w:val="left"/>
      <w:pPr>
        <w:ind w:left="2533" w:hanging="84"/>
      </w:pPr>
      <w:rPr>
        <w:rFonts w:hint="default"/>
      </w:rPr>
    </w:lvl>
    <w:lvl w:ilvl="7" w:tplc="9FCE2C34">
      <w:numFmt w:val="bullet"/>
      <w:lvlText w:val="•"/>
      <w:lvlJc w:val="left"/>
      <w:pPr>
        <w:ind w:left="2932" w:hanging="84"/>
      </w:pPr>
      <w:rPr>
        <w:rFonts w:hint="default"/>
      </w:rPr>
    </w:lvl>
    <w:lvl w:ilvl="8" w:tplc="0C5C5FDE">
      <w:numFmt w:val="bullet"/>
      <w:lvlText w:val="•"/>
      <w:lvlJc w:val="left"/>
      <w:pPr>
        <w:ind w:left="3331" w:hanging="84"/>
      </w:pPr>
      <w:rPr>
        <w:rFonts w:hint="default"/>
      </w:rPr>
    </w:lvl>
  </w:abstractNum>
  <w:abstractNum w:abstractNumId="726" w15:restartNumberingAfterBreak="0">
    <w:nsid w:val="5D815AFD"/>
    <w:multiLevelType w:val="hybridMultilevel"/>
    <w:tmpl w:val="BE5A0166"/>
    <w:lvl w:ilvl="0" w:tplc="013252DE">
      <w:numFmt w:val="bullet"/>
      <w:lvlText w:val="•"/>
      <w:lvlJc w:val="left"/>
      <w:pPr>
        <w:ind w:left="139" w:hanging="84"/>
      </w:pPr>
      <w:rPr>
        <w:rFonts w:ascii="Times New Roman" w:eastAsia="Times New Roman" w:hAnsi="Times New Roman" w:cs="Times New Roman" w:hint="default"/>
        <w:w w:val="100"/>
        <w:sz w:val="14"/>
        <w:szCs w:val="14"/>
      </w:rPr>
    </w:lvl>
    <w:lvl w:ilvl="1" w:tplc="7058625A">
      <w:numFmt w:val="bullet"/>
      <w:lvlText w:val="•"/>
      <w:lvlJc w:val="left"/>
      <w:pPr>
        <w:ind w:left="538" w:hanging="84"/>
      </w:pPr>
      <w:rPr>
        <w:rFonts w:hint="default"/>
      </w:rPr>
    </w:lvl>
    <w:lvl w:ilvl="2" w:tplc="A8208692">
      <w:numFmt w:val="bullet"/>
      <w:lvlText w:val="•"/>
      <w:lvlJc w:val="left"/>
      <w:pPr>
        <w:ind w:left="937" w:hanging="84"/>
      </w:pPr>
      <w:rPr>
        <w:rFonts w:hint="default"/>
      </w:rPr>
    </w:lvl>
    <w:lvl w:ilvl="3" w:tplc="153E53EE">
      <w:numFmt w:val="bullet"/>
      <w:lvlText w:val="•"/>
      <w:lvlJc w:val="left"/>
      <w:pPr>
        <w:ind w:left="1336" w:hanging="84"/>
      </w:pPr>
      <w:rPr>
        <w:rFonts w:hint="default"/>
      </w:rPr>
    </w:lvl>
    <w:lvl w:ilvl="4" w:tplc="3F46CA5E">
      <w:numFmt w:val="bullet"/>
      <w:lvlText w:val="•"/>
      <w:lvlJc w:val="left"/>
      <w:pPr>
        <w:ind w:left="1735" w:hanging="84"/>
      </w:pPr>
      <w:rPr>
        <w:rFonts w:hint="default"/>
      </w:rPr>
    </w:lvl>
    <w:lvl w:ilvl="5" w:tplc="FAE4B242">
      <w:numFmt w:val="bullet"/>
      <w:lvlText w:val="•"/>
      <w:lvlJc w:val="left"/>
      <w:pPr>
        <w:ind w:left="2134" w:hanging="84"/>
      </w:pPr>
      <w:rPr>
        <w:rFonts w:hint="default"/>
      </w:rPr>
    </w:lvl>
    <w:lvl w:ilvl="6" w:tplc="1930C3A4">
      <w:numFmt w:val="bullet"/>
      <w:lvlText w:val="•"/>
      <w:lvlJc w:val="left"/>
      <w:pPr>
        <w:ind w:left="2533" w:hanging="84"/>
      </w:pPr>
      <w:rPr>
        <w:rFonts w:hint="default"/>
      </w:rPr>
    </w:lvl>
    <w:lvl w:ilvl="7" w:tplc="EEF4984E">
      <w:numFmt w:val="bullet"/>
      <w:lvlText w:val="•"/>
      <w:lvlJc w:val="left"/>
      <w:pPr>
        <w:ind w:left="2932" w:hanging="84"/>
      </w:pPr>
      <w:rPr>
        <w:rFonts w:hint="default"/>
      </w:rPr>
    </w:lvl>
    <w:lvl w:ilvl="8" w:tplc="95CE66D8">
      <w:numFmt w:val="bullet"/>
      <w:lvlText w:val="•"/>
      <w:lvlJc w:val="left"/>
      <w:pPr>
        <w:ind w:left="3331" w:hanging="84"/>
      </w:pPr>
      <w:rPr>
        <w:rFonts w:hint="default"/>
      </w:rPr>
    </w:lvl>
  </w:abstractNum>
  <w:abstractNum w:abstractNumId="727" w15:restartNumberingAfterBreak="0">
    <w:nsid w:val="5DA0011C"/>
    <w:multiLevelType w:val="hybridMultilevel"/>
    <w:tmpl w:val="5704AC0E"/>
    <w:lvl w:ilvl="0" w:tplc="2DEAB870">
      <w:numFmt w:val="bullet"/>
      <w:lvlText w:val="•"/>
      <w:lvlJc w:val="left"/>
      <w:pPr>
        <w:ind w:left="139" w:hanging="84"/>
      </w:pPr>
      <w:rPr>
        <w:rFonts w:ascii="Times New Roman" w:eastAsia="Times New Roman" w:hAnsi="Times New Roman" w:cs="Times New Roman" w:hint="default"/>
        <w:w w:val="100"/>
        <w:sz w:val="14"/>
        <w:szCs w:val="14"/>
      </w:rPr>
    </w:lvl>
    <w:lvl w:ilvl="1" w:tplc="0E703A1E">
      <w:numFmt w:val="bullet"/>
      <w:lvlText w:val="•"/>
      <w:lvlJc w:val="left"/>
      <w:pPr>
        <w:ind w:left="538" w:hanging="84"/>
      </w:pPr>
      <w:rPr>
        <w:rFonts w:hint="default"/>
      </w:rPr>
    </w:lvl>
    <w:lvl w:ilvl="2" w:tplc="EE002362">
      <w:numFmt w:val="bullet"/>
      <w:lvlText w:val="•"/>
      <w:lvlJc w:val="left"/>
      <w:pPr>
        <w:ind w:left="937" w:hanging="84"/>
      </w:pPr>
      <w:rPr>
        <w:rFonts w:hint="default"/>
      </w:rPr>
    </w:lvl>
    <w:lvl w:ilvl="3" w:tplc="C3E4B36C">
      <w:numFmt w:val="bullet"/>
      <w:lvlText w:val="•"/>
      <w:lvlJc w:val="left"/>
      <w:pPr>
        <w:ind w:left="1336" w:hanging="84"/>
      </w:pPr>
      <w:rPr>
        <w:rFonts w:hint="default"/>
      </w:rPr>
    </w:lvl>
    <w:lvl w:ilvl="4" w:tplc="A5482308">
      <w:numFmt w:val="bullet"/>
      <w:lvlText w:val="•"/>
      <w:lvlJc w:val="left"/>
      <w:pPr>
        <w:ind w:left="1735" w:hanging="84"/>
      </w:pPr>
      <w:rPr>
        <w:rFonts w:hint="default"/>
      </w:rPr>
    </w:lvl>
    <w:lvl w:ilvl="5" w:tplc="69E84674">
      <w:numFmt w:val="bullet"/>
      <w:lvlText w:val="•"/>
      <w:lvlJc w:val="left"/>
      <w:pPr>
        <w:ind w:left="2134" w:hanging="84"/>
      </w:pPr>
      <w:rPr>
        <w:rFonts w:hint="default"/>
      </w:rPr>
    </w:lvl>
    <w:lvl w:ilvl="6" w:tplc="2FFE871A">
      <w:numFmt w:val="bullet"/>
      <w:lvlText w:val="•"/>
      <w:lvlJc w:val="left"/>
      <w:pPr>
        <w:ind w:left="2533" w:hanging="84"/>
      </w:pPr>
      <w:rPr>
        <w:rFonts w:hint="default"/>
      </w:rPr>
    </w:lvl>
    <w:lvl w:ilvl="7" w:tplc="55BEC3F2">
      <w:numFmt w:val="bullet"/>
      <w:lvlText w:val="•"/>
      <w:lvlJc w:val="left"/>
      <w:pPr>
        <w:ind w:left="2932" w:hanging="84"/>
      </w:pPr>
      <w:rPr>
        <w:rFonts w:hint="default"/>
      </w:rPr>
    </w:lvl>
    <w:lvl w:ilvl="8" w:tplc="ADCAAAB4">
      <w:numFmt w:val="bullet"/>
      <w:lvlText w:val="•"/>
      <w:lvlJc w:val="left"/>
      <w:pPr>
        <w:ind w:left="3331" w:hanging="84"/>
      </w:pPr>
      <w:rPr>
        <w:rFonts w:hint="default"/>
      </w:rPr>
    </w:lvl>
  </w:abstractNum>
  <w:abstractNum w:abstractNumId="728" w15:restartNumberingAfterBreak="0">
    <w:nsid w:val="5E110A03"/>
    <w:multiLevelType w:val="hybridMultilevel"/>
    <w:tmpl w:val="A90A5A12"/>
    <w:lvl w:ilvl="0" w:tplc="DD466D4A">
      <w:numFmt w:val="bullet"/>
      <w:lvlText w:val="–"/>
      <w:lvlJc w:val="left"/>
      <w:pPr>
        <w:ind w:left="161" w:hanging="105"/>
      </w:pPr>
      <w:rPr>
        <w:rFonts w:ascii="Times New Roman" w:eastAsia="Times New Roman" w:hAnsi="Times New Roman" w:cs="Times New Roman" w:hint="default"/>
        <w:spacing w:val="-6"/>
        <w:w w:val="100"/>
        <w:sz w:val="14"/>
        <w:szCs w:val="14"/>
      </w:rPr>
    </w:lvl>
    <w:lvl w:ilvl="1" w:tplc="1AB4E584">
      <w:numFmt w:val="bullet"/>
      <w:lvlText w:val="•"/>
      <w:lvlJc w:val="left"/>
      <w:pPr>
        <w:ind w:left="556" w:hanging="105"/>
      </w:pPr>
      <w:rPr>
        <w:rFonts w:hint="default"/>
      </w:rPr>
    </w:lvl>
    <w:lvl w:ilvl="2" w:tplc="94062B18">
      <w:numFmt w:val="bullet"/>
      <w:lvlText w:val="•"/>
      <w:lvlJc w:val="left"/>
      <w:pPr>
        <w:ind w:left="953" w:hanging="105"/>
      </w:pPr>
      <w:rPr>
        <w:rFonts w:hint="default"/>
      </w:rPr>
    </w:lvl>
    <w:lvl w:ilvl="3" w:tplc="C752152C">
      <w:numFmt w:val="bullet"/>
      <w:lvlText w:val="•"/>
      <w:lvlJc w:val="left"/>
      <w:pPr>
        <w:ind w:left="1350" w:hanging="105"/>
      </w:pPr>
      <w:rPr>
        <w:rFonts w:hint="default"/>
      </w:rPr>
    </w:lvl>
    <w:lvl w:ilvl="4" w:tplc="C0BECFF8">
      <w:numFmt w:val="bullet"/>
      <w:lvlText w:val="•"/>
      <w:lvlJc w:val="left"/>
      <w:pPr>
        <w:ind w:left="1747" w:hanging="105"/>
      </w:pPr>
      <w:rPr>
        <w:rFonts w:hint="default"/>
      </w:rPr>
    </w:lvl>
    <w:lvl w:ilvl="5" w:tplc="EFBA3C8C">
      <w:numFmt w:val="bullet"/>
      <w:lvlText w:val="•"/>
      <w:lvlJc w:val="left"/>
      <w:pPr>
        <w:ind w:left="2144" w:hanging="105"/>
      </w:pPr>
      <w:rPr>
        <w:rFonts w:hint="default"/>
      </w:rPr>
    </w:lvl>
    <w:lvl w:ilvl="6" w:tplc="2FC8896C">
      <w:numFmt w:val="bullet"/>
      <w:lvlText w:val="•"/>
      <w:lvlJc w:val="left"/>
      <w:pPr>
        <w:ind w:left="2541" w:hanging="105"/>
      </w:pPr>
      <w:rPr>
        <w:rFonts w:hint="default"/>
      </w:rPr>
    </w:lvl>
    <w:lvl w:ilvl="7" w:tplc="5C4AF70C">
      <w:numFmt w:val="bullet"/>
      <w:lvlText w:val="•"/>
      <w:lvlJc w:val="left"/>
      <w:pPr>
        <w:ind w:left="2938" w:hanging="105"/>
      </w:pPr>
      <w:rPr>
        <w:rFonts w:hint="default"/>
      </w:rPr>
    </w:lvl>
    <w:lvl w:ilvl="8" w:tplc="19B81F96">
      <w:numFmt w:val="bullet"/>
      <w:lvlText w:val="•"/>
      <w:lvlJc w:val="left"/>
      <w:pPr>
        <w:ind w:left="3335" w:hanging="105"/>
      </w:pPr>
      <w:rPr>
        <w:rFonts w:hint="default"/>
      </w:rPr>
    </w:lvl>
  </w:abstractNum>
  <w:abstractNum w:abstractNumId="729" w15:restartNumberingAfterBreak="0">
    <w:nsid w:val="5E1E624E"/>
    <w:multiLevelType w:val="hybridMultilevel"/>
    <w:tmpl w:val="17849CC4"/>
    <w:lvl w:ilvl="0" w:tplc="85660A0C">
      <w:numFmt w:val="bullet"/>
      <w:lvlText w:val="•"/>
      <w:lvlJc w:val="left"/>
      <w:pPr>
        <w:ind w:left="140" w:hanging="84"/>
      </w:pPr>
      <w:rPr>
        <w:rFonts w:ascii="Times New Roman" w:eastAsia="Times New Roman" w:hAnsi="Times New Roman" w:cs="Times New Roman" w:hint="default"/>
        <w:w w:val="100"/>
        <w:sz w:val="14"/>
        <w:szCs w:val="14"/>
      </w:rPr>
    </w:lvl>
    <w:lvl w:ilvl="1" w:tplc="CD864556">
      <w:numFmt w:val="bullet"/>
      <w:lvlText w:val="•"/>
      <w:lvlJc w:val="left"/>
      <w:pPr>
        <w:ind w:left="538" w:hanging="84"/>
      </w:pPr>
      <w:rPr>
        <w:rFonts w:hint="default"/>
      </w:rPr>
    </w:lvl>
    <w:lvl w:ilvl="2" w:tplc="59AED748">
      <w:numFmt w:val="bullet"/>
      <w:lvlText w:val="•"/>
      <w:lvlJc w:val="left"/>
      <w:pPr>
        <w:ind w:left="937" w:hanging="84"/>
      </w:pPr>
      <w:rPr>
        <w:rFonts w:hint="default"/>
      </w:rPr>
    </w:lvl>
    <w:lvl w:ilvl="3" w:tplc="69F09FC4">
      <w:numFmt w:val="bullet"/>
      <w:lvlText w:val="•"/>
      <w:lvlJc w:val="left"/>
      <w:pPr>
        <w:ind w:left="1336" w:hanging="84"/>
      </w:pPr>
      <w:rPr>
        <w:rFonts w:hint="default"/>
      </w:rPr>
    </w:lvl>
    <w:lvl w:ilvl="4" w:tplc="D4B0DCB8">
      <w:numFmt w:val="bullet"/>
      <w:lvlText w:val="•"/>
      <w:lvlJc w:val="left"/>
      <w:pPr>
        <w:ind w:left="1735" w:hanging="84"/>
      </w:pPr>
      <w:rPr>
        <w:rFonts w:hint="default"/>
      </w:rPr>
    </w:lvl>
    <w:lvl w:ilvl="5" w:tplc="FB3E08BA">
      <w:numFmt w:val="bullet"/>
      <w:lvlText w:val="•"/>
      <w:lvlJc w:val="left"/>
      <w:pPr>
        <w:ind w:left="2134" w:hanging="84"/>
      </w:pPr>
      <w:rPr>
        <w:rFonts w:hint="default"/>
      </w:rPr>
    </w:lvl>
    <w:lvl w:ilvl="6" w:tplc="0F2EA06E">
      <w:numFmt w:val="bullet"/>
      <w:lvlText w:val="•"/>
      <w:lvlJc w:val="left"/>
      <w:pPr>
        <w:ind w:left="2533" w:hanging="84"/>
      </w:pPr>
      <w:rPr>
        <w:rFonts w:hint="default"/>
      </w:rPr>
    </w:lvl>
    <w:lvl w:ilvl="7" w:tplc="0AB88AE4">
      <w:numFmt w:val="bullet"/>
      <w:lvlText w:val="•"/>
      <w:lvlJc w:val="left"/>
      <w:pPr>
        <w:ind w:left="2932" w:hanging="84"/>
      </w:pPr>
      <w:rPr>
        <w:rFonts w:hint="default"/>
      </w:rPr>
    </w:lvl>
    <w:lvl w:ilvl="8" w:tplc="E0FCE1FA">
      <w:numFmt w:val="bullet"/>
      <w:lvlText w:val="•"/>
      <w:lvlJc w:val="left"/>
      <w:pPr>
        <w:ind w:left="3331" w:hanging="84"/>
      </w:pPr>
      <w:rPr>
        <w:rFonts w:hint="default"/>
      </w:rPr>
    </w:lvl>
  </w:abstractNum>
  <w:abstractNum w:abstractNumId="730" w15:restartNumberingAfterBreak="0">
    <w:nsid w:val="5EC15FB2"/>
    <w:multiLevelType w:val="hybridMultilevel"/>
    <w:tmpl w:val="EB6C1708"/>
    <w:lvl w:ilvl="0" w:tplc="FB661456">
      <w:numFmt w:val="bullet"/>
      <w:lvlText w:val="–"/>
      <w:lvlJc w:val="left"/>
      <w:pPr>
        <w:ind w:left="161" w:hanging="105"/>
      </w:pPr>
      <w:rPr>
        <w:rFonts w:ascii="Times New Roman" w:eastAsia="Times New Roman" w:hAnsi="Times New Roman" w:cs="Times New Roman" w:hint="default"/>
        <w:spacing w:val="-3"/>
        <w:w w:val="100"/>
        <w:sz w:val="14"/>
        <w:szCs w:val="14"/>
      </w:rPr>
    </w:lvl>
    <w:lvl w:ilvl="1" w:tplc="8446D340">
      <w:numFmt w:val="bullet"/>
      <w:lvlText w:val="•"/>
      <w:lvlJc w:val="left"/>
      <w:pPr>
        <w:ind w:left="556" w:hanging="105"/>
      </w:pPr>
      <w:rPr>
        <w:rFonts w:hint="default"/>
      </w:rPr>
    </w:lvl>
    <w:lvl w:ilvl="2" w:tplc="C0A86474">
      <w:numFmt w:val="bullet"/>
      <w:lvlText w:val="•"/>
      <w:lvlJc w:val="left"/>
      <w:pPr>
        <w:ind w:left="953" w:hanging="105"/>
      </w:pPr>
      <w:rPr>
        <w:rFonts w:hint="default"/>
      </w:rPr>
    </w:lvl>
    <w:lvl w:ilvl="3" w:tplc="40685C40">
      <w:numFmt w:val="bullet"/>
      <w:lvlText w:val="•"/>
      <w:lvlJc w:val="left"/>
      <w:pPr>
        <w:ind w:left="1350" w:hanging="105"/>
      </w:pPr>
      <w:rPr>
        <w:rFonts w:hint="default"/>
      </w:rPr>
    </w:lvl>
    <w:lvl w:ilvl="4" w:tplc="9222C5E8">
      <w:numFmt w:val="bullet"/>
      <w:lvlText w:val="•"/>
      <w:lvlJc w:val="left"/>
      <w:pPr>
        <w:ind w:left="1747" w:hanging="105"/>
      </w:pPr>
      <w:rPr>
        <w:rFonts w:hint="default"/>
      </w:rPr>
    </w:lvl>
    <w:lvl w:ilvl="5" w:tplc="E6A85046">
      <w:numFmt w:val="bullet"/>
      <w:lvlText w:val="•"/>
      <w:lvlJc w:val="left"/>
      <w:pPr>
        <w:ind w:left="2144" w:hanging="105"/>
      </w:pPr>
      <w:rPr>
        <w:rFonts w:hint="default"/>
      </w:rPr>
    </w:lvl>
    <w:lvl w:ilvl="6" w:tplc="F6DE6B78">
      <w:numFmt w:val="bullet"/>
      <w:lvlText w:val="•"/>
      <w:lvlJc w:val="left"/>
      <w:pPr>
        <w:ind w:left="2541" w:hanging="105"/>
      </w:pPr>
      <w:rPr>
        <w:rFonts w:hint="default"/>
      </w:rPr>
    </w:lvl>
    <w:lvl w:ilvl="7" w:tplc="74323C9C">
      <w:numFmt w:val="bullet"/>
      <w:lvlText w:val="•"/>
      <w:lvlJc w:val="left"/>
      <w:pPr>
        <w:ind w:left="2938" w:hanging="105"/>
      </w:pPr>
      <w:rPr>
        <w:rFonts w:hint="default"/>
      </w:rPr>
    </w:lvl>
    <w:lvl w:ilvl="8" w:tplc="B58EC078">
      <w:numFmt w:val="bullet"/>
      <w:lvlText w:val="•"/>
      <w:lvlJc w:val="left"/>
      <w:pPr>
        <w:ind w:left="3335" w:hanging="105"/>
      </w:pPr>
      <w:rPr>
        <w:rFonts w:hint="default"/>
      </w:rPr>
    </w:lvl>
  </w:abstractNum>
  <w:abstractNum w:abstractNumId="731" w15:restartNumberingAfterBreak="0">
    <w:nsid w:val="5EE427E0"/>
    <w:multiLevelType w:val="hybridMultilevel"/>
    <w:tmpl w:val="FD4278FC"/>
    <w:lvl w:ilvl="0" w:tplc="CAE8D768">
      <w:numFmt w:val="bullet"/>
      <w:lvlText w:val="•"/>
      <w:lvlJc w:val="left"/>
      <w:pPr>
        <w:ind w:left="140" w:hanging="84"/>
      </w:pPr>
      <w:rPr>
        <w:rFonts w:ascii="Times New Roman" w:eastAsia="Times New Roman" w:hAnsi="Times New Roman" w:cs="Times New Roman" w:hint="default"/>
        <w:w w:val="100"/>
        <w:sz w:val="14"/>
        <w:szCs w:val="14"/>
      </w:rPr>
    </w:lvl>
    <w:lvl w:ilvl="1" w:tplc="5BECE48E">
      <w:numFmt w:val="bullet"/>
      <w:lvlText w:val="•"/>
      <w:lvlJc w:val="left"/>
      <w:pPr>
        <w:ind w:left="538" w:hanging="84"/>
      </w:pPr>
      <w:rPr>
        <w:rFonts w:hint="default"/>
      </w:rPr>
    </w:lvl>
    <w:lvl w:ilvl="2" w:tplc="B17EBBF2">
      <w:numFmt w:val="bullet"/>
      <w:lvlText w:val="•"/>
      <w:lvlJc w:val="left"/>
      <w:pPr>
        <w:ind w:left="937" w:hanging="84"/>
      </w:pPr>
      <w:rPr>
        <w:rFonts w:hint="default"/>
      </w:rPr>
    </w:lvl>
    <w:lvl w:ilvl="3" w:tplc="C12064C2">
      <w:numFmt w:val="bullet"/>
      <w:lvlText w:val="•"/>
      <w:lvlJc w:val="left"/>
      <w:pPr>
        <w:ind w:left="1336" w:hanging="84"/>
      </w:pPr>
      <w:rPr>
        <w:rFonts w:hint="default"/>
      </w:rPr>
    </w:lvl>
    <w:lvl w:ilvl="4" w:tplc="0700F2B6">
      <w:numFmt w:val="bullet"/>
      <w:lvlText w:val="•"/>
      <w:lvlJc w:val="left"/>
      <w:pPr>
        <w:ind w:left="1735" w:hanging="84"/>
      </w:pPr>
      <w:rPr>
        <w:rFonts w:hint="default"/>
      </w:rPr>
    </w:lvl>
    <w:lvl w:ilvl="5" w:tplc="F52E8194">
      <w:numFmt w:val="bullet"/>
      <w:lvlText w:val="•"/>
      <w:lvlJc w:val="left"/>
      <w:pPr>
        <w:ind w:left="2134" w:hanging="84"/>
      </w:pPr>
      <w:rPr>
        <w:rFonts w:hint="default"/>
      </w:rPr>
    </w:lvl>
    <w:lvl w:ilvl="6" w:tplc="8A94B6F6">
      <w:numFmt w:val="bullet"/>
      <w:lvlText w:val="•"/>
      <w:lvlJc w:val="left"/>
      <w:pPr>
        <w:ind w:left="2533" w:hanging="84"/>
      </w:pPr>
      <w:rPr>
        <w:rFonts w:hint="default"/>
      </w:rPr>
    </w:lvl>
    <w:lvl w:ilvl="7" w:tplc="6A70BE4A">
      <w:numFmt w:val="bullet"/>
      <w:lvlText w:val="•"/>
      <w:lvlJc w:val="left"/>
      <w:pPr>
        <w:ind w:left="2932" w:hanging="84"/>
      </w:pPr>
      <w:rPr>
        <w:rFonts w:hint="default"/>
      </w:rPr>
    </w:lvl>
    <w:lvl w:ilvl="8" w:tplc="A1583E5C">
      <w:numFmt w:val="bullet"/>
      <w:lvlText w:val="•"/>
      <w:lvlJc w:val="left"/>
      <w:pPr>
        <w:ind w:left="3331" w:hanging="84"/>
      </w:pPr>
      <w:rPr>
        <w:rFonts w:hint="default"/>
      </w:rPr>
    </w:lvl>
  </w:abstractNum>
  <w:abstractNum w:abstractNumId="732" w15:restartNumberingAfterBreak="0">
    <w:nsid w:val="5EFC3409"/>
    <w:multiLevelType w:val="hybridMultilevel"/>
    <w:tmpl w:val="F656EEDA"/>
    <w:lvl w:ilvl="0" w:tplc="9FCE3296">
      <w:numFmt w:val="bullet"/>
      <w:lvlText w:val="•"/>
      <w:lvlJc w:val="left"/>
      <w:pPr>
        <w:ind w:left="140" w:hanging="84"/>
      </w:pPr>
      <w:rPr>
        <w:rFonts w:ascii="Times New Roman" w:eastAsia="Times New Roman" w:hAnsi="Times New Roman" w:cs="Times New Roman" w:hint="default"/>
        <w:w w:val="100"/>
        <w:sz w:val="14"/>
        <w:szCs w:val="14"/>
      </w:rPr>
    </w:lvl>
    <w:lvl w:ilvl="1" w:tplc="1CAE8104">
      <w:numFmt w:val="bullet"/>
      <w:lvlText w:val="•"/>
      <w:lvlJc w:val="left"/>
      <w:pPr>
        <w:ind w:left="538" w:hanging="84"/>
      </w:pPr>
      <w:rPr>
        <w:rFonts w:hint="default"/>
      </w:rPr>
    </w:lvl>
    <w:lvl w:ilvl="2" w:tplc="D5387A90">
      <w:numFmt w:val="bullet"/>
      <w:lvlText w:val="•"/>
      <w:lvlJc w:val="left"/>
      <w:pPr>
        <w:ind w:left="937" w:hanging="84"/>
      </w:pPr>
      <w:rPr>
        <w:rFonts w:hint="default"/>
      </w:rPr>
    </w:lvl>
    <w:lvl w:ilvl="3" w:tplc="6EB23FB8">
      <w:numFmt w:val="bullet"/>
      <w:lvlText w:val="•"/>
      <w:lvlJc w:val="left"/>
      <w:pPr>
        <w:ind w:left="1336" w:hanging="84"/>
      </w:pPr>
      <w:rPr>
        <w:rFonts w:hint="default"/>
      </w:rPr>
    </w:lvl>
    <w:lvl w:ilvl="4" w:tplc="F7D2EED8">
      <w:numFmt w:val="bullet"/>
      <w:lvlText w:val="•"/>
      <w:lvlJc w:val="left"/>
      <w:pPr>
        <w:ind w:left="1735" w:hanging="84"/>
      </w:pPr>
      <w:rPr>
        <w:rFonts w:hint="default"/>
      </w:rPr>
    </w:lvl>
    <w:lvl w:ilvl="5" w:tplc="739C87D4">
      <w:numFmt w:val="bullet"/>
      <w:lvlText w:val="•"/>
      <w:lvlJc w:val="left"/>
      <w:pPr>
        <w:ind w:left="2134" w:hanging="84"/>
      </w:pPr>
      <w:rPr>
        <w:rFonts w:hint="default"/>
      </w:rPr>
    </w:lvl>
    <w:lvl w:ilvl="6" w:tplc="4BEE59D4">
      <w:numFmt w:val="bullet"/>
      <w:lvlText w:val="•"/>
      <w:lvlJc w:val="left"/>
      <w:pPr>
        <w:ind w:left="2533" w:hanging="84"/>
      </w:pPr>
      <w:rPr>
        <w:rFonts w:hint="default"/>
      </w:rPr>
    </w:lvl>
    <w:lvl w:ilvl="7" w:tplc="AADC6AA6">
      <w:numFmt w:val="bullet"/>
      <w:lvlText w:val="•"/>
      <w:lvlJc w:val="left"/>
      <w:pPr>
        <w:ind w:left="2932" w:hanging="84"/>
      </w:pPr>
      <w:rPr>
        <w:rFonts w:hint="default"/>
      </w:rPr>
    </w:lvl>
    <w:lvl w:ilvl="8" w:tplc="C21C64DA">
      <w:numFmt w:val="bullet"/>
      <w:lvlText w:val="•"/>
      <w:lvlJc w:val="left"/>
      <w:pPr>
        <w:ind w:left="3331" w:hanging="84"/>
      </w:pPr>
      <w:rPr>
        <w:rFonts w:hint="default"/>
      </w:rPr>
    </w:lvl>
  </w:abstractNum>
  <w:abstractNum w:abstractNumId="733" w15:restartNumberingAfterBreak="0">
    <w:nsid w:val="5F114D98"/>
    <w:multiLevelType w:val="hybridMultilevel"/>
    <w:tmpl w:val="E6E8D430"/>
    <w:lvl w:ilvl="0" w:tplc="B9D474B4">
      <w:numFmt w:val="bullet"/>
      <w:lvlText w:val="•"/>
      <w:lvlJc w:val="left"/>
      <w:pPr>
        <w:ind w:left="140" w:hanging="84"/>
      </w:pPr>
      <w:rPr>
        <w:rFonts w:ascii="Times New Roman" w:eastAsia="Times New Roman" w:hAnsi="Times New Roman" w:cs="Times New Roman" w:hint="default"/>
        <w:w w:val="100"/>
        <w:sz w:val="14"/>
        <w:szCs w:val="14"/>
      </w:rPr>
    </w:lvl>
    <w:lvl w:ilvl="1" w:tplc="BCA8F10A">
      <w:numFmt w:val="bullet"/>
      <w:lvlText w:val="•"/>
      <w:lvlJc w:val="left"/>
      <w:pPr>
        <w:ind w:left="538" w:hanging="84"/>
      </w:pPr>
      <w:rPr>
        <w:rFonts w:hint="default"/>
      </w:rPr>
    </w:lvl>
    <w:lvl w:ilvl="2" w:tplc="C98A32CA">
      <w:numFmt w:val="bullet"/>
      <w:lvlText w:val="•"/>
      <w:lvlJc w:val="left"/>
      <w:pPr>
        <w:ind w:left="937" w:hanging="84"/>
      </w:pPr>
      <w:rPr>
        <w:rFonts w:hint="default"/>
      </w:rPr>
    </w:lvl>
    <w:lvl w:ilvl="3" w:tplc="EB3CF674">
      <w:numFmt w:val="bullet"/>
      <w:lvlText w:val="•"/>
      <w:lvlJc w:val="left"/>
      <w:pPr>
        <w:ind w:left="1336" w:hanging="84"/>
      </w:pPr>
      <w:rPr>
        <w:rFonts w:hint="default"/>
      </w:rPr>
    </w:lvl>
    <w:lvl w:ilvl="4" w:tplc="8140140C">
      <w:numFmt w:val="bullet"/>
      <w:lvlText w:val="•"/>
      <w:lvlJc w:val="left"/>
      <w:pPr>
        <w:ind w:left="1735" w:hanging="84"/>
      </w:pPr>
      <w:rPr>
        <w:rFonts w:hint="default"/>
      </w:rPr>
    </w:lvl>
    <w:lvl w:ilvl="5" w:tplc="615EEA70">
      <w:numFmt w:val="bullet"/>
      <w:lvlText w:val="•"/>
      <w:lvlJc w:val="left"/>
      <w:pPr>
        <w:ind w:left="2134" w:hanging="84"/>
      </w:pPr>
      <w:rPr>
        <w:rFonts w:hint="default"/>
      </w:rPr>
    </w:lvl>
    <w:lvl w:ilvl="6" w:tplc="4B7C3466">
      <w:numFmt w:val="bullet"/>
      <w:lvlText w:val="•"/>
      <w:lvlJc w:val="left"/>
      <w:pPr>
        <w:ind w:left="2533" w:hanging="84"/>
      </w:pPr>
      <w:rPr>
        <w:rFonts w:hint="default"/>
      </w:rPr>
    </w:lvl>
    <w:lvl w:ilvl="7" w:tplc="B374F574">
      <w:numFmt w:val="bullet"/>
      <w:lvlText w:val="•"/>
      <w:lvlJc w:val="left"/>
      <w:pPr>
        <w:ind w:left="2932" w:hanging="84"/>
      </w:pPr>
      <w:rPr>
        <w:rFonts w:hint="default"/>
      </w:rPr>
    </w:lvl>
    <w:lvl w:ilvl="8" w:tplc="E76009FC">
      <w:numFmt w:val="bullet"/>
      <w:lvlText w:val="•"/>
      <w:lvlJc w:val="left"/>
      <w:pPr>
        <w:ind w:left="3331" w:hanging="84"/>
      </w:pPr>
      <w:rPr>
        <w:rFonts w:hint="default"/>
      </w:rPr>
    </w:lvl>
  </w:abstractNum>
  <w:abstractNum w:abstractNumId="734" w15:restartNumberingAfterBreak="0">
    <w:nsid w:val="5F1564AE"/>
    <w:multiLevelType w:val="hybridMultilevel"/>
    <w:tmpl w:val="7996CD8E"/>
    <w:lvl w:ilvl="0" w:tplc="7EDC20CA">
      <w:numFmt w:val="bullet"/>
      <w:lvlText w:val="•"/>
      <w:lvlJc w:val="left"/>
      <w:pPr>
        <w:ind w:left="209" w:hanging="154"/>
      </w:pPr>
      <w:rPr>
        <w:rFonts w:ascii="Times New Roman" w:eastAsia="Times New Roman" w:hAnsi="Times New Roman" w:cs="Times New Roman" w:hint="default"/>
        <w:spacing w:val="-3"/>
        <w:w w:val="100"/>
        <w:sz w:val="14"/>
        <w:szCs w:val="14"/>
      </w:rPr>
    </w:lvl>
    <w:lvl w:ilvl="1" w:tplc="4C0010E0">
      <w:numFmt w:val="bullet"/>
      <w:lvlText w:val="•"/>
      <w:lvlJc w:val="left"/>
      <w:pPr>
        <w:ind w:left="592" w:hanging="154"/>
      </w:pPr>
      <w:rPr>
        <w:rFonts w:hint="default"/>
      </w:rPr>
    </w:lvl>
    <w:lvl w:ilvl="2" w:tplc="C8F02BCE">
      <w:numFmt w:val="bullet"/>
      <w:lvlText w:val="•"/>
      <w:lvlJc w:val="left"/>
      <w:pPr>
        <w:ind w:left="985" w:hanging="154"/>
      </w:pPr>
      <w:rPr>
        <w:rFonts w:hint="default"/>
      </w:rPr>
    </w:lvl>
    <w:lvl w:ilvl="3" w:tplc="01D25366">
      <w:numFmt w:val="bullet"/>
      <w:lvlText w:val="•"/>
      <w:lvlJc w:val="left"/>
      <w:pPr>
        <w:ind w:left="1378" w:hanging="154"/>
      </w:pPr>
      <w:rPr>
        <w:rFonts w:hint="default"/>
      </w:rPr>
    </w:lvl>
    <w:lvl w:ilvl="4" w:tplc="ECC83968">
      <w:numFmt w:val="bullet"/>
      <w:lvlText w:val="•"/>
      <w:lvlJc w:val="left"/>
      <w:pPr>
        <w:ind w:left="1771" w:hanging="154"/>
      </w:pPr>
      <w:rPr>
        <w:rFonts w:hint="default"/>
      </w:rPr>
    </w:lvl>
    <w:lvl w:ilvl="5" w:tplc="CED0772C">
      <w:numFmt w:val="bullet"/>
      <w:lvlText w:val="•"/>
      <w:lvlJc w:val="left"/>
      <w:pPr>
        <w:ind w:left="2164" w:hanging="154"/>
      </w:pPr>
      <w:rPr>
        <w:rFonts w:hint="default"/>
      </w:rPr>
    </w:lvl>
    <w:lvl w:ilvl="6" w:tplc="397CBC38">
      <w:numFmt w:val="bullet"/>
      <w:lvlText w:val="•"/>
      <w:lvlJc w:val="left"/>
      <w:pPr>
        <w:ind w:left="2557" w:hanging="154"/>
      </w:pPr>
      <w:rPr>
        <w:rFonts w:hint="default"/>
      </w:rPr>
    </w:lvl>
    <w:lvl w:ilvl="7" w:tplc="6A6E87BC">
      <w:numFmt w:val="bullet"/>
      <w:lvlText w:val="•"/>
      <w:lvlJc w:val="left"/>
      <w:pPr>
        <w:ind w:left="2950" w:hanging="154"/>
      </w:pPr>
      <w:rPr>
        <w:rFonts w:hint="default"/>
      </w:rPr>
    </w:lvl>
    <w:lvl w:ilvl="8" w:tplc="E1AC036A">
      <w:numFmt w:val="bullet"/>
      <w:lvlText w:val="•"/>
      <w:lvlJc w:val="left"/>
      <w:pPr>
        <w:ind w:left="3343" w:hanging="154"/>
      </w:pPr>
      <w:rPr>
        <w:rFonts w:hint="default"/>
      </w:rPr>
    </w:lvl>
  </w:abstractNum>
  <w:abstractNum w:abstractNumId="735" w15:restartNumberingAfterBreak="0">
    <w:nsid w:val="5F55136D"/>
    <w:multiLevelType w:val="hybridMultilevel"/>
    <w:tmpl w:val="D0B8D8BA"/>
    <w:lvl w:ilvl="0" w:tplc="D50A76DA">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1DF0F4B0">
      <w:numFmt w:val="bullet"/>
      <w:lvlText w:val="•"/>
      <w:lvlJc w:val="left"/>
      <w:pPr>
        <w:ind w:left="1690" w:hanging="180"/>
      </w:pPr>
      <w:rPr>
        <w:rFonts w:hint="default"/>
      </w:rPr>
    </w:lvl>
    <w:lvl w:ilvl="2" w:tplc="A3AA1D7E">
      <w:numFmt w:val="bullet"/>
      <w:lvlText w:val="•"/>
      <w:lvlJc w:val="left"/>
      <w:pPr>
        <w:ind w:left="2701" w:hanging="180"/>
      </w:pPr>
      <w:rPr>
        <w:rFonts w:hint="default"/>
      </w:rPr>
    </w:lvl>
    <w:lvl w:ilvl="3" w:tplc="CB46D43E">
      <w:numFmt w:val="bullet"/>
      <w:lvlText w:val="•"/>
      <w:lvlJc w:val="left"/>
      <w:pPr>
        <w:ind w:left="3711" w:hanging="180"/>
      </w:pPr>
      <w:rPr>
        <w:rFonts w:hint="default"/>
      </w:rPr>
    </w:lvl>
    <w:lvl w:ilvl="4" w:tplc="FC8AC7D4">
      <w:numFmt w:val="bullet"/>
      <w:lvlText w:val="•"/>
      <w:lvlJc w:val="left"/>
      <w:pPr>
        <w:ind w:left="4722" w:hanging="180"/>
      </w:pPr>
      <w:rPr>
        <w:rFonts w:hint="default"/>
      </w:rPr>
    </w:lvl>
    <w:lvl w:ilvl="5" w:tplc="A358CF6C">
      <w:numFmt w:val="bullet"/>
      <w:lvlText w:val="•"/>
      <w:lvlJc w:val="left"/>
      <w:pPr>
        <w:ind w:left="5732" w:hanging="180"/>
      </w:pPr>
      <w:rPr>
        <w:rFonts w:hint="default"/>
      </w:rPr>
    </w:lvl>
    <w:lvl w:ilvl="6" w:tplc="1910EE74">
      <w:numFmt w:val="bullet"/>
      <w:lvlText w:val="•"/>
      <w:lvlJc w:val="left"/>
      <w:pPr>
        <w:ind w:left="6743" w:hanging="180"/>
      </w:pPr>
      <w:rPr>
        <w:rFonts w:hint="default"/>
      </w:rPr>
    </w:lvl>
    <w:lvl w:ilvl="7" w:tplc="6E6A4130">
      <w:numFmt w:val="bullet"/>
      <w:lvlText w:val="•"/>
      <w:lvlJc w:val="left"/>
      <w:pPr>
        <w:ind w:left="7753" w:hanging="180"/>
      </w:pPr>
      <w:rPr>
        <w:rFonts w:hint="default"/>
      </w:rPr>
    </w:lvl>
    <w:lvl w:ilvl="8" w:tplc="28D492AC">
      <w:numFmt w:val="bullet"/>
      <w:lvlText w:val="•"/>
      <w:lvlJc w:val="left"/>
      <w:pPr>
        <w:ind w:left="8764" w:hanging="180"/>
      </w:pPr>
      <w:rPr>
        <w:rFonts w:hint="default"/>
      </w:rPr>
    </w:lvl>
  </w:abstractNum>
  <w:abstractNum w:abstractNumId="736" w15:restartNumberingAfterBreak="0">
    <w:nsid w:val="5FA45EB8"/>
    <w:multiLevelType w:val="hybridMultilevel"/>
    <w:tmpl w:val="04BCDEAE"/>
    <w:lvl w:ilvl="0" w:tplc="6CC2BD06">
      <w:numFmt w:val="bullet"/>
      <w:lvlText w:val="•"/>
      <w:lvlJc w:val="left"/>
      <w:pPr>
        <w:ind w:left="139" w:hanging="84"/>
      </w:pPr>
      <w:rPr>
        <w:rFonts w:ascii="Times New Roman" w:eastAsia="Times New Roman" w:hAnsi="Times New Roman" w:cs="Times New Roman" w:hint="default"/>
        <w:w w:val="100"/>
        <w:sz w:val="14"/>
        <w:szCs w:val="14"/>
      </w:rPr>
    </w:lvl>
    <w:lvl w:ilvl="1" w:tplc="2548B54E">
      <w:numFmt w:val="bullet"/>
      <w:lvlText w:val="•"/>
      <w:lvlJc w:val="left"/>
      <w:pPr>
        <w:ind w:left="538" w:hanging="84"/>
      </w:pPr>
      <w:rPr>
        <w:rFonts w:hint="default"/>
      </w:rPr>
    </w:lvl>
    <w:lvl w:ilvl="2" w:tplc="14E269F8">
      <w:numFmt w:val="bullet"/>
      <w:lvlText w:val="•"/>
      <w:lvlJc w:val="left"/>
      <w:pPr>
        <w:ind w:left="937" w:hanging="84"/>
      </w:pPr>
      <w:rPr>
        <w:rFonts w:hint="default"/>
      </w:rPr>
    </w:lvl>
    <w:lvl w:ilvl="3" w:tplc="C7EA013C">
      <w:numFmt w:val="bullet"/>
      <w:lvlText w:val="•"/>
      <w:lvlJc w:val="left"/>
      <w:pPr>
        <w:ind w:left="1336" w:hanging="84"/>
      </w:pPr>
      <w:rPr>
        <w:rFonts w:hint="default"/>
      </w:rPr>
    </w:lvl>
    <w:lvl w:ilvl="4" w:tplc="DCB0E9A4">
      <w:numFmt w:val="bullet"/>
      <w:lvlText w:val="•"/>
      <w:lvlJc w:val="left"/>
      <w:pPr>
        <w:ind w:left="1735" w:hanging="84"/>
      </w:pPr>
      <w:rPr>
        <w:rFonts w:hint="default"/>
      </w:rPr>
    </w:lvl>
    <w:lvl w:ilvl="5" w:tplc="BD7004D0">
      <w:numFmt w:val="bullet"/>
      <w:lvlText w:val="•"/>
      <w:lvlJc w:val="left"/>
      <w:pPr>
        <w:ind w:left="2134" w:hanging="84"/>
      </w:pPr>
      <w:rPr>
        <w:rFonts w:hint="default"/>
      </w:rPr>
    </w:lvl>
    <w:lvl w:ilvl="6" w:tplc="101A0816">
      <w:numFmt w:val="bullet"/>
      <w:lvlText w:val="•"/>
      <w:lvlJc w:val="left"/>
      <w:pPr>
        <w:ind w:left="2533" w:hanging="84"/>
      </w:pPr>
      <w:rPr>
        <w:rFonts w:hint="default"/>
      </w:rPr>
    </w:lvl>
    <w:lvl w:ilvl="7" w:tplc="9C06033E">
      <w:numFmt w:val="bullet"/>
      <w:lvlText w:val="•"/>
      <w:lvlJc w:val="left"/>
      <w:pPr>
        <w:ind w:left="2932" w:hanging="84"/>
      </w:pPr>
      <w:rPr>
        <w:rFonts w:hint="default"/>
      </w:rPr>
    </w:lvl>
    <w:lvl w:ilvl="8" w:tplc="C4F6A440">
      <w:numFmt w:val="bullet"/>
      <w:lvlText w:val="•"/>
      <w:lvlJc w:val="left"/>
      <w:pPr>
        <w:ind w:left="3331" w:hanging="84"/>
      </w:pPr>
      <w:rPr>
        <w:rFonts w:hint="default"/>
      </w:rPr>
    </w:lvl>
  </w:abstractNum>
  <w:abstractNum w:abstractNumId="737" w15:restartNumberingAfterBreak="0">
    <w:nsid w:val="5FA50B88"/>
    <w:multiLevelType w:val="hybridMultilevel"/>
    <w:tmpl w:val="2A38F392"/>
    <w:lvl w:ilvl="0" w:tplc="BC9ADC5E">
      <w:numFmt w:val="bullet"/>
      <w:lvlText w:val="•"/>
      <w:lvlJc w:val="left"/>
      <w:pPr>
        <w:ind w:left="140" w:hanging="84"/>
      </w:pPr>
      <w:rPr>
        <w:rFonts w:ascii="Times New Roman" w:eastAsia="Times New Roman" w:hAnsi="Times New Roman" w:cs="Times New Roman" w:hint="default"/>
        <w:w w:val="100"/>
        <w:sz w:val="14"/>
        <w:szCs w:val="14"/>
      </w:rPr>
    </w:lvl>
    <w:lvl w:ilvl="1" w:tplc="ACFE2652">
      <w:numFmt w:val="bullet"/>
      <w:lvlText w:val="•"/>
      <w:lvlJc w:val="left"/>
      <w:pPr>
        <w:ind w:left="538" w:hanging="84"/>
      </w:pPr>
      <w:rPr>
        <w:rFonts w:hint="default"/>
      </w:rPr>
    </w:lvl>
    <w:lvl w:ilvl="2" w:tplc="6FCE9D02">
      <w:numFmt w:val="bullet"/>
      <w:lvlText w:val="•"/>
      <w:lvlJc w:val="left"/>
      <w:pPr>
        <w:ind w:left="937" w:hanging="84"/>
      </w:pPr>
      <w:rPr>
        <w:rFonts w:hint="default"/>
      </w:rPr>
    </w:lvl>
    <w:lvl w:ilvl="3" w:tplc="D868B36C">
      <w:numFmt w:val="bullet"/>
      <w:lvlText w:val="•"/>
      <w:lvlJc w:val="left"/>
      <w:pPr>
        <w:ind w:left="1336" w:hanging="84"/>
      </w:pPr>
      <w:rPr>
        <w:rFonts w:hint="default"/>
      </w:rPr>
    </w:lvl>
    <w:lvl w:ilvl="4" w:tplc="A79A548A">
      <w:numFmt w:val="bullet"/>
      <w:lvlText w:val="•"/>
      <w:lvlJc w:val="left"/>
      <w:pPr>
        <w:ind w:left="1735" w:hanging="84"/>
      </w:pPr>
      <w:rPr>
        <w:rFonts w:hint="default"/>
      </w:rPr>
    </w:lvl>
    <w:lvl w:ilvl="5" w:tplc="9384ABE4">
      <w:numFmt w:val="bullet"/>
      <w:lvlText w:val="•"/>
      <w:lvlJc w:val="left"/>
      <w:pPr>
        <w:ind w:left="2134" w:hanging="84"/>
      </w:pPr>
      <w:rPr>
        <w:rFonts w:hint="default"/>
      </w:rPr>
    </w:lvl>
    <w:lvl w:ilvl="6" w:tplc="E0387E90">
      <w:numFmt w:val="bullet"/>
      <w:lvlText w:val="•"/>
      <w:lvlJc w:val="left"/>
      <w:pPr>
        <w:ind w:left="2533" w:hanging="84"/>
      </w:pPr>
      <w:rPr>
        <w:rFonts w:hint="default"/>
      </w:rPr>
    </w:lvl>
    <w:lvl w:ilvl="7" w:tplc="C9D47DEE">
      <w:numFmt w:val="bullet"/>
      <w:lvlText w:val="•"/>
      <w:lvlJc w:val="left"/>
      <w:pPr>
        <w:ind w:left="2932" w:hanging="84"/>
      </w:pPr>
      <w:rPr>
        <w:rFonts w:hint="default"/>
      </w:rPr>
    </w:lvl>
    <w:lvl w:ilvl="8" w:tplc="91E8DBB0">
      <w:numFmt w:val="bullet"/>
      <w:lvlText w:val="•"/>
      <w:lvlJc w:val="left"/>
      <w:pPr>
        <w:ind w:left="3331" w:hanging="84"/>
      </w:pPr>
      <w:rPr>
        <w:rFonts w:hint="default"/>
      </w:rPr>
    </w:lvl>
  </w:abstractNum>
  <w:abstractNum w:abstractNumId="738" w15:restartNumberingAfterBreak="0">
    <w:nsid w:val="5FAE6133"/>
    <w:multiLevelType w:val="hybridMultilevel"/>
    <w:tmpl w:val="527240D6"/>
    <w:lvl w:ilvl="0" w:tplc="C0724A76">
      <w:numFmt w:val="bullet"/>
      <w:lvlText w:val="–"/>
      <w:lvlJc w:val="left"/>
      <w:pPr>
        <w:ind w:left="161" w:hanging="105"/>
      </w:pPr>
      <w:rPr>
        <w:rFonts w:ascii="Times New Roman" w:eastAsia="Times New Roman" w:hAnsi="Times New Roman" w:cs="Times New Roman" w:hint="default"/>
        <w:spacing w:val="-5"/>
        <w:w w:val="100"/>
        <w:sz w:val="14"/>
        <w:szCs w:val="14"/>
      </w:rPr>
    </w:lvl>
    <w:lvl w:ilvl="1" w:tplc="F5D202FA">
      <w:numFmt w:val="bullet"/>
      <w:lvlText w:val="•"/>
      <w:lvlJc w:val="left"/>
      <w:pPr>
        <w:ind w:left="556" w:hanging="105"/>
      </w:pPr>
      <w:rPr>
        <w:rFonts w:hint="default"/>
      </w:rPr>
    </w:lvl>
    <w:lvl w:ilvl="2" w:tplc="AEEC2580">
      <w:numFmt w:val="bullet"/>
      <w:lvlText w:val="•"/>
      <w:lvlJc w:val="left"/>
      <w:pPr>
        <w:ind w:left="953" w:hanging="105"/>
      </w:pPr>
      <w:rPr>
        <w:rFonts w:hint="default"/>
      </w:rPr>
    </w:lvl>
    <w:lvl w:ilvl="3" w:tplc="EAECF1E2">
      <w:numFmt w:val="bullet"/>
      <w:lvlText w:val="•"/>
      <w:lvlJc w:val="left"/>
      <w:pPr>
        <w:ind w:left="1350" w:hanging="105"/>
      </w:pPr>
      <w:rPr>
        <w:rFonts w:hint="default"/>
      </w:rPr>
    </w:lvl>
    <w:lvl w:ilvl="4" w:tplc="0E984AFA">
      <w:numFmt w:val="bullet"/>
      <w:lvlText w:val="•"/>
      <w:lvlJc w:val="left"/>
      <w:pPr>
        <w:ind w:left="1747" w:hanging="105"/>
      </w:pPr>
      <w:rPr>
        <w:rFonts w:hint="default"/>
      </w:rPr>
    </w:lvl>
    <w:lvl w:ilvl="5" w:tplc="C6821BBE">
      <w:numFmt w:val="bullet"/>
      <w:lvlText w:val="•"/>
      <w:lvlJc w:val="left"/>
      <w:pPr>
        <w:ind w:left="2144" w:hanging="105"/>
      </w:pPr>
      <w:rPr>
        <w:rFonts w:hint="default"/>
      </w:rPr>
    </w:lvl>
    <w:lvl w:ilvl="6" w:tplc="8FF4F23A">
      <w:numFmt w:val="bullet"/>
      <w:lvlText w:val="•"/>
      <w:lvlJc w:val="left"/>
      <w:pPr>
        <w:ind w:left="2541" w:hanging="105"/>
      </w:pPr>
      <w:rPr>
        <w:rFonts w:hint="default"/>
      </w:rPr>
    </w:lvl>
    <w:lvl w:ilvl="7" w:tplc="30C0804E">
      <w:numFmt w:val="bullet"/>
      <w:lvlText w:val="•"/>
      <w:lvlJc w:val="left"/>
      <w:pPr>
        <w:ind w:left="2938" w:hanging="105"/>
      </w:pPr>
      <w:rPr>
        <w:rFonts w:hint="default"/>
      </w:rPr>
    </w:lvl>
    <w:lvl w:ilvl="8" w:tplc="9C36596A">
      <w:numFmt w:val="bullet"/>
      <w:lvlText w:val="•"/>
      <w:lvlJc w:val="left"/>
      <w:pPr>
        <w:ind w:left="3335" w:hanging="105"/>
      </w:pPr>
      <w:rPr>
        <w:rFonts w:hint="default"/>
      </w:rPr>
    </w:lvl>
  </w:abstractNum>
  <w:abstractNum w:abstractNumId="739" w15:restartNumberingAfterBreak="0">
    <w:nsid w:val="5FBF6F6A"/>
    <w:multiLevelType w:val="hybridMultilevel"/>
    <w:tmpl w:val="1ECCFCF4"/>
    <w:lvl w:ilvl="0" w:tplc="C634388A">
      <w:numFmt w:val="bullet"/>
      <w:lvlText w:val="•"/>
      <w:lvlJc w:val="left"/>
      <w:pPr>
        <w:ind w:left="140" w:hanging="84"/>
      </w:pPr>
      <w:rPr>
        <w:rFonts w:ascii="Times New Roman" w:eastAsia="Times New Roman" w:hAnsi="Times New Roman" w:cs="Times New Roman" w:hint="default"/>
        <w:w w:val="100"/>
        <w:sz w:val="14"/>
        <w:szCs w:val="14"/>
      </w:rPr>
    </w:lvl>
    <w:lvl w:ilvl="1" w:tplc="56FA109E">
      <w:numFmt w:val="bullet"/>
      <w:lvlText w:val="•"/>
      <w:lvlJc w:val="left"/>
      <w:pPr>
        <w:ind w:left="538" w:hanging="84"/>
      </w:pPr>
      <w:rPr>
        <w:rFonts w:hint="default"/>
      </w:rPr>
    </w:lvl>
    <w:lvl w:ilvl="2" w:tplc="CB1EB95C">
      <w:numFmt w:val="bullet"/>
      <w:lvlText w:val="•"/>
      <w:lvlJc w:val="left"/>
      <w:pPr>
        <w:ind w:left="937" w:hanging="84"/>
      </w:pPr>
      <w:rPr>
        <w:rFonts w:hint="default"/>
      </w:rPr>
    </w:lvl>
    <w:lvl w:ilvl="3" w:tplc="6D941ED8">
      <w:numFmt w:val="bullet"/>
      <w:lvlText w:val="•"/>
      <w:lvlJc w:val="left"/>
      <w:pPr>
        <w:ind w:left="1336" w:hanging="84"/>
      </w:pPr>
      <w:rPr>
        <w:rFonts w:hint="default"/>
      </w:rPr>
    </w:lvl>
    <w:lvl w:ilvl="4" w:tplc="C98E0796">
      <w:numFmt w:val="bullet"/>
      <w:lvlText w:val="•"/>
      <w:lvlJc w:val="left"/>
      <w:pPr>
        <w:ind w:left="1735" w:hanging="84"/>
      </w:pPr>
      <w:rPr>
        <w:rFonts w:hint="default"/>
      </w:rPr>
    </w:lvl>
    <w:lvl w:ilvl="5" w:tplc="70303FB0">
      <w:numFmt w:val="bullet"/>
      <w:lvlText w:val="•"/>
      <w:lvlJc w:val="left"/>
      <w:pPr>
        <w:ind w:left="2134" w:hanging="84"/>
      </w:pPr>
      <w:rPr>
        <w:rFonts w:hint="default"/>
      </w:rPr>
    </w:lvl>
    <w:lvl w:ilvl="6" w:tplc="C0B43186">
      <w:numFmt w:val="bullet"/>
      <w:lvlText w:val="•"/>
      <w:lvlJc w:val="left"/>
      <w:pPr>
        <w:ind w:left="2533" w:hanging="84"/>
      </w:pPr>
      <w:rPr>
        <w:rFonts w:hint="default"/>
      </w:rPr>
    </w:lvl>
    <w:lvl w:ilvl="7" w:tplc="6074E100">
      <w:numFmt w:val="bullet"/>
      <w:lvlText w:val="•"/>
      <w:lvlJc w:val="left"/>
      <w:pPr>
        <w:ind w:left="2932" w:hanging="84"/>
      </w:pPr>
      <w:rPr>
        <w:rFonts w:hint="default"/>
      </w:rPr>
    </w:lvl>
    <w:lvl w:ilvl="8" w:tplc="4D122BE2">
      <w:numFmt w:val="bullet"/>
      <w:lvlText w:val="•"/>
      <w:lvlJc w:val="left"/>
      <w:pPr>
        <w:ind w:left="3331" w:hanging="84"/>
      </w:pPr>
      <w:rPr>
        <w:rFonts w:hint="default"/>
      </w:rPr>
    </w:lvl>
  </w:abstractNum>
  <w:abstractNum w:abstractNumId="740" w15:restartNumberingAfterBreak="0">
    <w:nsid w:val="602536E1"/>
    <w:multiLevelType w:val="hybridMultilevel"/>
    <w:tmpl w:val="4E440A96"/>
    <w:lvl w:ilvl="0" w:tplc="6144DF22">
      <w:numFmt w:val="bullet"/>
      <w:lvlText w:val="•"/>
      <w:lvlJc w:val="left"/>
      <w:pPr>
        <w:ind w:left="139" w:hanging="84"/>
      </w:pPr>
      <w:rPr>
        <w:rFonts w:ascii="Times New Roman" w:eastAsia="Times New Roman" w:hAnsi="Times New Roman" w:cs="Times New Roman" w:hint="default"/>
        <w:w w:val="100"/>
        <w:sz w:val="14"/>
        <w:szCs w:val="14"/>
      </w:rPr>
    </w:lvl>
    <w:lvl w:ilvl="1" w:tplc="9CF022A8">
      <w:numFmt w:val="bullet"/>
      <w:lvlText w:val="•"/>
      <w:lvlJc w:val="left"/>
      <w:pPr>
        <w:ind w:left="538" w:hanging="84"/>
      </w:pPr>
      <w:rPr>
        <w:rFonts w:hint="default"/>
      </w:rPr>
    </w:lvl>
    <w:lvl w:ilvl="2" w:tplc="D1E4B37C">
      <w:numFmt w:val="bullet"/>
      <w:lvlText w:val="•"/>
      <w:lvlJc w:val="left"/>
      <w:pPr>
        <w:ind w:left="937" w:hanging="84"/>
      </w:pPr>
      <w:rPr>
        <w:rFonts w:hint="default"/>
      </w:rPr>
    </w:lvl>
    <w:lvl w:ilvl="3" w:tplc="1D9E8F2C">
      <w:numFmt w:val="bullet"/>
      <w:lvlText w:val="•"/>
      <w:lvlJc w:val="left"/>
      <w:pPr>
        <w:ind w:left="1336" w:hanging="84"/>
      </w:pPr>
      <w:rPr>
        <w:rFonts w:hint="default"/>
      </w:rPr>
    </w:lvl>
    <w:lvl w:ilvl="4" w:tplc="14F2D1E4">
      <w:numFmt w:val="bullet"/>
      <w:lvlText w:val="•"/>
      <w:lvlJc w:val="left"/>
      <w:pPr>
        <w:ind w:left="1735" w:hanging="84"/>
      </w:pPr>
      <w:rPr>
        <w:rFonts w:hint="default"/>
      </w:rPr>
    </w:lvl>
    <w:lvl w:ilvl="5" w:tplc="BDB2F86C">
      <w:numFmt w:val="bullet"/>
      <w:lvlText w:val="•"/>
      <w:lvlJc w:val="left"/>
      <w:pPr>
        <w:ind w:left="2134" w:hanging="84"/>
      </w:pPr>
      <w:rPr>
        <w:rFonts w:hint="default"/>
      </w:rPr>
    </w:lvl>
    <w:lvl w:ilvl="6" w:tplc="1348EEB0">
      <w:numFmt w:val="bullet"/>
      <w:lvlText w:val="•"/>
      <w:lvlJc w:val="left"/>
      <w:pPr>
        <w:ind w:left="2533" w:hanging="84"/>
      </w:pPr>
      <w:rPr>
        <w:rFonts w:hint="default"/>
      </w:rPr>
    </w:lvl>
    <w:lvl w:ilvl="7" w:tplc="5C104C46">
      <w:numFmt w:val="bullet"/>
      <w:lvlText w:val="•"/>
      <w:lvlJc w:val="left"/>
      <w:pPr>
        <w:ind w:left="2932" w:hanging="84"/>
      </w:pPr>
      <w:rPr>
        <w:rFonts w:hint="default"/>
      </w:rPr>
    </w:lvl>
    <w:lvl w:ilvl="8" w:tplc="8F40F79C">
      <w:numFmt w:val="bullet"/>
      <w:lvlText w:val="•"/>
      <w:lvlJc w:val="left"/>
      <w:pPr>
        <w:ind w:left="3331" w:hanging="84"/>
      </w:pPr>
      <w:rPr>
        <w:rFonts w:hint="default"/>
      </w:rPr>
    </w:lvl>
  </w:abstractNum>
  <w:abstractNum w:abstractNumId="741" w15:restartNumberingAfterBreak="0">
    <w:nsid w:val="6084633D"/>
    <w:multiLevelType w:val="hybridMultilevel"/>
    <w:tmpl w:val="AF643420"/>
    <w:lvl w:ilvl="0" w:tplc="207A5154">
      <w:numFmt w:val="bullet"/>
      <w:lvlText w:val="•"/>
      <w:lvlJc w:val="left"/>
      <w:pPr>
        <w:ind w:left="139" w:hanging="84"/>
      </w:pPr>
      <w:rPr>
        <w:rFonts w:ascii="Times New Roman" w:eastAsia="Times New Roman" w:hAnsi="Times New Roman" w:cs="Times New Roman" w:hint="default"/>
        <w:w w:val="100"/>
        <w:sz w:val="14"/>
        <w:szCs w:val="14"/>
      </w:rPr>
    </w:lvl>
    <w:lvl w:ilvl="1" w:tplc="6840CD38">
      <w:numFmt w:val="bullet"/>
      <w:lvlText w:val="•"/>
      <w:lvlJc w:val="left"/>
      <w:pPr>
        <w:ind w:left="538" w:hanging="84"/>
      </w:pPr>
      <w:rPr>
        <w:rFonts w:hint="default"/>
      </w:rPr>
    </w:lvl>
    <w:lvl w:ilvl="2" w:tplc="747C55BE">
      <w:numFmt w:val="bullet"/>
      <w:lvlText w:val="•"/>
      <w:lvlJc w:val="left"/>
      <w:pPr>
        <w:ind w:left="937" w:hanging="84"/>
      </w:pPr>
      <w:rPr>
        <w:rFonts w:hint="default"/>
      </w:rPr>
    </w:lvl>
    <w:lvl w:ilvl="3" w:tplc="D0B8D6B2">
      <w:numFmt w:val="bullet"/>
      <w:lvlText w:val="•"/>
      <w:lvlJc w:val="left"/>
      <w:pPr>
        <w:ind w:left="1336" w:hanging="84"/>
      </w:pPr>
      <w:rPr>
        <w:rFonts w:hint="default"/>
      </w:rPr>
    </w:lvl>
    <w:lvl w:ilvl="4" w:tplc="F76EBD0C">
      <w:numFmt w:val="bullet"/>
      <w:lvlText w:val="•"/>
      <w:lvlJc w:val="left"/>
      <w:pPr>
        <w:ind w:left="1735" w:hanging="84"/>
      </w:pPr>
      <w:rPr>
        <w:rFonts w:hint="default"/>
      </w:rPr>
    </w:lvl>
    <w:lvl w:ilvl="5" w:tplc="F61AFB7E">
      <w:numFmt w:val="bullet"/>
      <w:lvlText w:val="•"/>
      <w:lvlJc w:val="left"/>
      <w:pPr>
        <w:ind w:left="2134" w:hanging="84"/>
      </w:pPr>
      <w:rPr>
        <w:rFonts w:hint="default"/>
      </w:rPr>
    </w:lvl>
    <w:lvl w:ilvl="6" w:tplc="BC465540">
      <w:numFmt w:val="bullet"/>
      <w:lvlText w:val="•"/>
      <w:lvlJc w:val="left"/>
      <w:pPr>
        <w:ind w:left="2533" w:hanging="84"/>
      </w:pPr>
      <w:rPr>
        <w:rFonts w:hint="default"/>
      </w:rPr>
    </w:lvl>
    <w:lvl w:ilvl="7" w:tplc="E0748752">
      <w:numFmt w:val="bullet"/>
      <w:lvlText w:val="•"/>
      <w:lvlJc w:val="left"/>
      <w:pPr>
        <w:ind w:left="2932" w:hanging="84"/>
      </w:pPr>
      <w:rPr>
        <w:rFonts w:hint="default"/>
      </w:rPr>
    </w:lvl>
    <w:lvl w:ilvl="8" w:tplc="E7CE6AEE">
      <w:numFmt w:val="bullet"/>
      <w:lvlText w:val="•"/>
      <w:lvlJc w:val="left"/>
      <w:pPr>
        <w:ind w:left="3331" w:hanging="84"/>
      </w:pPr>
      <w:rPr>
        <w:rFonts w:hint="default"/>
      </w:rPr>
    </w:lvl>
  </w:abstractNum>
  <w:abstractNum w:abstractNumId="742" w15:restartNumberingAfterBreak="0">
    <w:nsid w:val="60880DD8"/>
    <w:multiLevelType w:val="hybridMultilevel"/>
    <w:tmpl w:val="6DD88640"/>
    <w:lvl w:ilvl="0" w:tplc="A5401660">
      <w:numFmt w:val="bullet"/>
      <w:lvlText w:val="•"/>
      <w:lvlJc w:val="left"/>
      <w:pPr>
        <w:ind w:left="140" w:hanging="84"/>
      </w:pPr>
      <w:rPr>
        <w:rFonts w:ascii="Times New Roman" w:eastAsia="Times New Roman" w:hAnsi="Times New Roman" w:cs="Times New Roman" w:hint="default"/>
        <w:w w:val="100"/>
        <w:sz w:val="14"/>
        <w:szCs w:val="14"/>
      </w:rPr>
    </w:lvl>
    <w:lvl w:ilvl="1" w:tplc="E34A18E6">
      <w:numFmt w:val="bullet"/>
      <w:lvlText w:val="•"/>
      <w:lvlJc w:val="left"/>
      <w:pPr>
        <w:ind w:left="538" w:hanging="84"/>
      </w:pPr>
      <w:rPr>
        <w:rFonts w:hint="default"/>
      </w:rPr>
    </w:lvl>
    <w:lvl w:ilvl="2" w:tplc="A3708C7E">
      <w:numFmt w:val="bullet"/>
      <w:lvlText w:val="•"/>
      <w:lvlJc w:val="left"/>
      <w:pPr>
        <w:ind w:left="937" w:hanging="84"/>
      </w:pPr>
      <w:rPr>
        <w:rFonts w:hint="default"/>
      </w:rPr>
    </w:lvl>
    <w:lvl w:ilvl="3" w:tplc="2CC04D30">
      <w:numFmt w:val="bullet"/>
      <w:lvlText w:val="•"/>
      <w:lvlJc w:val="left"/>
      <w:pPr>
        <w:ind w:left="1336" w:hanging="84"/>
      </w:pPr>
      <w:rPr>
        <w:rFonts w:hint="default"/>
      </w:rPr>
    </w:lvl>
    <w:lvl w:ilvl="4" w:tplc="82D83B72">
      <w:numFmt w:val="bullet"/>
      <w:lvlText w:val="•"/>
      <w:lvlJc w:val="left"/>
      <w:pPr>
        <w:ind w:left="1735" w:hanging="84"/>
      </w:pPr>
      <w:rPr>
        <w:rFonts w:hint="default"/>
      </w:rPr>
    </w:lvl>
    <w:lvl w:ilvl="5" w:tplc="0C7674A6">
      <w:numFmt w:val="bullet"/>
      <w:lvlText w:val="•"/>
      <w:lvlJc w:val="left"/>
      <w:pPr>
        <w:ind w:left="2134" w:hanging="84"/>
      </w:pPr>
      <w:rPr>
        <w:rFonts w:hint="default"/>
      </w:rPr>
    </w:lvl>
    <w:lvl w:ilvl="6" w:tplc="86001078">
      <w:numFmt w:val="bullet"/>
      <w:lvlText w:val="•"/>
      <w:lvlJc w:val="left"/>
      <w:pPr>
        <w:ind w:left="2533" w:hanging="84"/>
      </w:pPr>
      <w:rPr>
        <w:rFonts w:hint="default"/>
      </w:rPr>
    </w:lvl>
    <w:lvl w:ilvl="7" w:tplc="0BFC11E2">
      <w:numFmt w:val="bullet"/>
      <w:lvlText w:val="•"/>
      <w:lvlJc w:val="left"/>
      <w:pPr>
        <w:ind w:left="2932" w:hanging="84"/>
      </w:pPr>
      <w:rPr>
        <w:rFonts w:hint="default"/>
      </w:rPr>
    </w:lvl>
    <w:lvl w:ilvl="8" w:tplc="86F6F772">
      <w:numFmt w:val="bullet"/>
      <w:lvlText w:val="•"/>
      <w:lvlJc w:val="left"/>
      <w:pPr>
        <w:ind w:left="3331" w:hanging="84"/>
      </w:pPr>
      <w:rPr>
        <w:rFonts w:hint="default"/>
      </w:rPr>
    </w:lvl>
  </w:abstractNum>
  <w:abstractNum w:abstractNumId="743" w15:restartNumberingAfterBreak="0">
    <w:nsid w:val="60991A38"/>
    <w:multiLevelType w:val="hybridMultilevel"/>
    <w:tmpl w:val="26668180"/>
    <w:lvl w:ilvl="0" w:tplc="9B7EDD8E">
      <w:numFmt w:val="bullet"/>
      <w:lvlText w:val="•"/>
      <w:lvlJc w:val="left"/>
      <w:pPr>
        <w:ind w:left="139" w:hanging="84"/>
      </w:pPr>
      <w:rPr>
        <w:rFonts w:ascii="Times New Roman" w:eastAsia="Times New Roman" w:hAnsi="Times New Roman" w:cs="Times New Roman" w:hint="default"/>
        <w:w w:val="100"/>
        <w:sz w:val="14"/>
        <w:szCs w:val="14"/>
      </w:rPr>
    </w:lvl>
    <w:lvl w:ilvl="1" w:tplc="0B0ACFFE">
      <w:numFmt w:val="bullet"/>
      <w:lvlText w:val="•"/>
      <w:lvlJc w:val="left"/>
      <w:pPr>
        <w:ind w:left="538" w:hanging="84"/>
      </w:pPr>
      <w:rPr>
        <w:rFonts w:hint="default"/>
      </w:rPr>
    </w:lvl>
    <w:lvl w:ilvl="2" w:tplc="DA9043AC">
      <w:numFmt w:val="bullet"/>
      <w:lvlText w:val="•"/>
      <w:lvlJc w:val="left"/>
      <w:pPr>
        <w:ind w:left="937" w:hanging="84"/>
      </w:pPr>
      <w:rPr>
        <w:rFonts w:hint="default"/>
      </w:rPr>
    </w:lvl>
    <w:lvl w:ilvl="3" w:tplc="8D5C72D6">
      <w:numFmt w:val="bullet"/>
      <w:lvlText w:val="•"/>
      <w:lvlJc w:val="left"/>
      <w:pPr>
        <w:ind w:left="1336" w:hanging="84"/>
      </w:pPr>
      <w:rPr>
        <w:rFonts w:hint="default"/>
      </w:rPr>
    </w:lvl>
    <w:lvl w:ilvl="4" w:tplc="16C6242E">
      <w:numFmt w:val="bullet"/>
      <w:lvlText w:val="•"/>
      <w:lvlJc w:val="left"/>
      <w:pPr>
        <w:ind w:left="1735" w:hanging="84"/>
      </w:pPr>
      <w:rPr>
        <w:rFonts w:hint="default"/>
      </w:rPr>
    </w:lvl>
    <w:lvl w:ilvl="5" w:tplc="510CC4A6">
      <w:numFmt w:val="bullet"/>
      <w:lvlText w:val="•"/>
      <w:lvlJc w:val="left"/>
      <w:pPr>
        <w:ind w:left="2134" w:hanging="84"/>
      </w:pPr>
      <w:rPr>
        <w:rFonts w:hint="default"/>
      </w:rPr>
    </w:lvl>
    <w:lvl w:ilvl="6" w:tplc="C7D4B28C">
      <w:numFmt w:val="bullet"/>
      <w:lvlText w:val="•"/>
      <w:lvlJc w:val="left"/>
      <w:pPr>
        <w:ind w:left="2533" w:hanging="84"/>
      </w:pPr>
      <w:rPr>
        <w:rFonts w:hint="default"/>
      </w:rPr>
    </w:lvl>
    <w:lvl w:ilvl="7" w:tplc="2B1E6E84">
      <w:numFmt w:val="bullet"/>
      <w:lvlText w:val="•"/>
      <w:lvlJc w:val="left"/>
      <w:pPr>
        <w:ind w:left="2932" w:hanging="84"/>
      </w:pPr>
      <w:rPr>
        <w:rFonts w:hint="default"/>
      </w:rPr>
    </w:lvl>
    <w:lvl w:ilvl="8" w:tplc="44F038C2">
      <w:numFmt w:val="bullet"/>
      <w:lvlText w:val="•"/>
      <w:lvlJc w:val="left"/>
      <w:pPr>
        <w:ind w:left="3331" w:hanging="84"/>
      </w:pPr>
      <w:rPr>
        <w:rFonts w:hint="default"/>
      </w:rPr>
    </w:lvl>
  </w:abstractNum>
  <w:abstractNum w:abstractNumId="744" w15:restartNumberingAfterBreak="0">
    <w:nsid w:val="60E75430"/>
    <w:multiLevelType w:val="hybridMultilevel"/>
    <w:tmpl w:val="F82C711E"/>
    <w:lvl w:ilvl="0" w:tplc="EA6278D8">
      <w:start w:val="1"/>
      <w:numFmt w:val="decimal"/>
      <w:lvlText w:val="%1."/>
      <w:lvlJc w:val="left"/>
      <w:pPr>
        <w:ind w:left="100" w:hanging="191"/>
        <w:jc w:val="left"/>
      </w:pPr>
      <w:rPr>
        <w:rFonts w:ascii="Times New Roman" w:eastAsia="Times New Roman" w:hAnsi="Times New Roman" w:cs="Times New Roman" w:hint="default"/>
        <w:w w:val="100"/>
        <w:sz w:val="18"/>
        <w:szCs w:val="18"/>
      </w:rPr>
    </w:lvl>
    <w:lvl w:ilvl="1" w:tplc="86F034A0">
      <w:numFmt w:val="bullet"/>
      <w:lvlText w:val="•"/>
      <w:lvlJc w:val="left"/>
      <w:pPr>
        <w:ind w:left="1168" w:hanging="191"/>
      </w:pPr>
      <w:rPr>
        <w:rFonts w:hint="default"/>
      </w:rPr>
    </w:lvl>
    <w:lvl w:ilvl="2" w:tplc="621E86F0">
      <w:numFmt w:val="bullet"/>
      <w:lvlText w:val="•"/>
      <w:lvlJc w:val="left"/>
      <w:pPr>
        <w:ind w:left="2237" w:hanging="191"/>
      </w:pPr>
      <w:rPr>
        <w:rFonts w:hint="default"/>
      </w:rPr>
    </w:lvl>
    <w:lvl w:ilvl="3" w:tplc="22BA832E">
      <w:numFmt w:val="bullet"/>
      <w:lvlText w:val="•"/>
      <w:lvlJc w:val="left"/>
      <w:pPr>
        <w:ind w:left="3305" w:hanging="191"/>
      </w:pPr>
      <w:rPr>
        <w:rFonts w:hint="default"/>
      </w:rPr>
    </w:lvl>
    <w:lvl w:ilvl="4" w:tplc="0BC87314">
      <w:numFmt w:val="bullet"/>
      <w:lvlText w:val="•"/>
      <w:lvlJc w:val="left"/>
      <w:pPr>
        <w:ind w:left="4374" w:hanging="191"/>
      </w:pPr>
      <w:rPr>
        <w:rFonts w:hint="default"/>
      </w:rPr>
    </w:lvl>
    <w:lvl w:ilvl="5" w:tplc="353EE44A">
      <w:numFmt w:val="bullet"/>
      <w:lvlText w:val="•"/>
      <w:lvlJc w:val="left"/>
      <w:pPr>
        <w:ind w:left="5442" w:hanging="191"/>
      </w:pPr>
      <w:rPr>
        <w:rFonts w:hint="default"/>
      </w:rPr>
    </w:lvl>
    <w:lvl w:ilvl="6" w:tplc="9ABCB4E2">
      <w:numFmt w:val="bullet"/>
      <w:lvlText w:val="•"/>
      <w:lvlJc w:val="left"/>
      <w:pPr>
        <w:ind w:left="6511" w:hanging="191"/>
      </w:pPr>
      <w:rPr>
        <w:rFonts w:hint="default"/>
      </w:rPr>
    </w:lvl>
    <w:lvl w:ilvl="7" w:tplc="DA84AB7E">
      <w:numFmt w:val="bullet"/>
      <w:lvlText w:val="•"/>
      <w:lvlJc w:val="left"/>
      <w:pPr>
        <w:ind w:left="7579" w:hanging="191"/>
      </w:pPr>
      <w:rPr>
        <w:rFonts w:hint="default"/>
      </w:rPr>
    </w:lvl>
    <w:lvl w:ilvl="8" w:tplc="732CBDCC">
      <w:numFmt w:val="bullet"/>
      <w:lvlText w:val="•"/>
      <w:lvlJc w:val="left"/>
      <w:pPr>
        <w:ind w:left="8648" w:hanging="191"/>
      </w:pPr>
      <w:rPr>
        <w:rFonts w:hint="default"/>
      </w:rPr>
    </w:lvl>
  </w:abstractNum>
  <w:abstractNum w:abstractNumId="745" w15:restartNumberingAfterBreak="0">
    <w:nsid w:val="60F741C3"/>
    <w:multiLevelType w:val="hybridMultilevel"/>
    <w:tmpl w:val="3FF897C2"/>
    <w:lvl w:ilvl="0" w:tplc="6F38260E">
      <w:start w:val="4"/>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608440B8">
      <w:numFmt w:val="bullet"/>
      <w:lvlText w:val="•"/>
      <w:lvlJc w:val="left"/>
      <w:pPr>
        <w:ind w:left="1690" w:hanging="180"/>
      </w:pPr>
      <w:rPr>
        <w:rFonts w:hint="default"/>
      </w:rPr>
    </w:lvl>
    <w:lvl w:ilvl="2" w:tplc="6074A264">
      <w:numFmt w:val="bullet"/>
      <w:lvlText w:val="•"/>
      <w:lvlJc w:val="left"/>
      <w:pPr>
        <w:ind w:left="2701" w:hanging="180"/>
      </w:pPr>
      <w:rPr>
        <w:rFonts w:hint="default"/>
      </w:rPr>
    </w:lvl>
    <w:lvl w:ilvl="3" w:tplc="52B66F6C">
      <w:numFmt w:val="bullet"/>
      <w:lvlText w:val="•"/>
      <w:lvlJc w:val="left"/>
      <w:pPr>
        <w:ind w:left="3711" w:hanging="180"/>
      </w:pPr>
      <w:rPr>
        <w:rFonts w:hint="default"/>
      </w:rPr>
    </w:lvl>
    <w:lvl w:ilvl="4" w:tplc="DF3A7738">
      <w:numFmt w:val="bullet"/>
      <w:lvlText w:val="•"/>
      <w:lvlJc w:val="left"/>
      <w:pPr>
        <w:ind w:left="4722" w:hanging="180"/>
      </w:pPr>
      <w:rPr>
        <w:rFonts w:hint="default"/>
      </w:rPr>
    </w:lvl>
    <w:lvl w:ilvl="5" w:tplc="26C81C84">
      <w:numFmt w:val="bullet"/>
      <w:lvlText w:val="•"/>
      <w:lvlJc w:val="left"/>
      <w:pPr>
        <w:ind w:left="5732" w:hanging="180"/>
      </w:pPr>
      <w:rPr>
        <w:rFonts w:hint="default"/>
      </w:rPr>
    </w:lvl>
    <w:lvl w:ilvl="6" w:tplc="68480E9C">
      <w:numFmt w:val="bullet"/>
      <w:lvlText w:val="•"/>
      <w:lvlJc w:val="left"/>
      <w:pPr>
        <w:ind w:left="6743" w:hanging="180"/>
      </w:pPr>
      <w:rPr>
        <w:rFonts w:hint="default"/>
      </w:rPr>
    </w:lvl>
    <w:lvl w:ilvl="7" w:tplc="D168F83C">
      <w:numFmt w:val="bullet"/>
      <w:lvlText w:val="•"/>
      <w:lvlJc w:val="left"/>
      <w:pPr>
        <w:ind w:left="7753" w:hanging="180"/>
      </w:pPr>
      <w:rPr>
        <w:rFonts w:hint="default"/>
      </w:rPr>
    </w:lvl>
    <w:lvl w:ilvl="8" w:tplc="D1D0921E">
      <w:numFmt w:val="bullet"/>
      <w:lvlText w:val="•"/>
      <w:lvlJc w:val="left"/>
      <w:pPr>
        <w:ind w:left="8764" w:hanging="180"/>
      </w:pPr>
      <w:rPr>
        <w:rFonts w:hint="default"/>
      </w:rPr>
    </w:lvl>
  </w:abstractNum>
  <w:abstractNum w:abstractNumId="746" w15:restartNumberingAfterBreak="0">
    <w:nsid w:val="611474F9"/>
    <w:multiLevelType w:val="hybridMultilevel"/>
    <w:tmpl w:val="7560567A"/>
    <w:lvl w:ilvl="0" w:tplc="10CEED22">
      <w:numFmt w:val="bullet"/>
      <w:lvlText w:val="•"/>
      <w:lvlJc w:val="left"/>
      <w:pPr>
        <w:ind w:left="140" w:hanging="84"/>
      </w:pPr>
      <w:rPr>
        <w:rFonts w:ascii="Times New Roman" w:eastAsia="Times New Roman" w:hAnsi="Times New Roman" w:cs="Times New Roman" w:hint="default"/>
        <w:w w:val="100"/>
        <w:sz w:val="14"/>
        <w:szCs w:val="14"/>
      </w:rPr>
    </w:lvl>
    <w:lvl w:ilvl="1" w:tplc="BA26E7DE">
      <w:numFmt w:val="bullet"/>
      <w:lvlText w:val="•"/>
      <w:lvlJc w:val="left"/>
      <w:pPr>
        <w:ind w:left="538" w:hanging="84"/>
      </w:pPr>
      <w:rPr>
        <w:rFonts w:hint="default"/>
      </w:rPr>
    </w:lvl>
    <w:lvl w:ilvl="2" w:tplc="CD9A0786">
      <w:numFmt w:val="bullet"/>
      <w:lvlText w:val="•"/>
      <w:lvlJc w:val="left"/>
      <w:pPr>
        <w:ind w:left="937" w:hanging="84"/>
      </w:pPr>
      <w:rPr>
        <w:rFonts w:hint="default"/>
      </w:rPr>
    </w:lvl>
    <w:lvl w:ilvl="3" w:tplc="D904264A">
      <w:numFmt w:val="bullet"/>
      <w:lvlText w:val="•"/>
      <w:lvlJc w:val="left"/>
      <w:pPr>
        <w:ind w:left="1336" w:hanging="84"/>
      </w:pPr>
      <w:rPr>
        <w:rFonts w:hint="default"/>
      </w:rPr>
    </w:lvl>
    <w:lvl w:ilvl="4" w:tplc="2EBAF526">
      <w:numFmt w:val="bullet"/>
      <w:lvlText w:val="•"/>
      <w:lvlJc w:val="left"/>
      <w:pPr>
        <w:ind w:left="1735" w:hanging="84"/>
      </w:pPr>
      <w:rPr>
        <w:rFonts w:hint="default"/>
      </w:rPr>
    </w:lvl>
    <w:lvl w:ilvl="5" w:tplc="76086DAC">
      <w:numFmt w:val="bullet"/>
      <w:lvlText w:val="•"/>
      <w:lvlJc w:val="left"/>
      <w:pPr>
        <w:ind w:left="2134" w:hanging="84"/>
      </w:pPr>
      <w:rPr>
        <w:rFonts w:hint="default"/>
      </w:rPr>
    </w:lvl>
    <w:lvl w:ilvl="6" w:tplc="D7DCA2DC">
      <w:numFmt w:val="bullet"/>
      <w:lvlText w:val="•"/>
      <w:lvlJc w:val="left"/>
      <w:pPr>
        <w:ind w:left="2533" w:hanging="84"/>
      </w:pPr>
      <w:rPr>
        <w:rFonts w:hint="default"/>
      </w:rPr>
    </w:lvl>
    <w:lvl w:ilvl="7" w:tplc="82A80754">
      <w:numFmt w:val="bullet"/>
      <w:lvlText w:val="•"/>
      <w:lvlJc w:val="left"/>
      <w:pPr>
        <w:ind w:left="2932" w:hanging="84"/>
      </w:pPr>
      <w:rPr>
        <w:rFonts w:hint="default"/>
      </w:rPr>
    </w:lvl>
    <w:lvl w:ilvl="8" w:tplc="7FEC0D48">
      <w:numFmt w:val="bullet"/>
      <w:lvlText w:val="•"/>
      <w:lvlJc w:val="left"/>
      <w:pPr>
        <w:ind w:left="3331" w:hanging="84"/>
      </w:pPr>
      <w:rPr>
        <w:rFonts w:hint="default"/>
      </w:rPr>
    </w:lvl>
  </w:abstractNum>
  <w:abstractNum w:abstractNumId="747" w15:restartNumberingAfterBreak="0">
    <w:nsid w:val="614312EA"/>
    <w:multiLevelType w:val="hybridMultilevel"/>
    <w:tmpl w:val="98E4F26E"/>
    <w:lvl w:ilvl="0" w:tplc="2F60F2AC">
      <w:numFmt w:val="bullet"/>
      <w:lvlText w:val="•"/>
      <w:lvlJc w:val="left"/>
      <w:pPr>
        <w:ind w:left="139" w:hanging="84"/>
      </w:pPr>
      <w:rPr>
        <w:rFonts w:ascii="Times New Roman" w:eastAsia="Times New Roman" w:hAnsi="Times New Roman" w:cs="Times New Roman" w:hint="default"/>
        <w:w w:val="100"/>
        <w:sz w:val="14"/>
        <w:szCs w:val="14"/>
      </w:rPr>
    </w:lvl>
    <w:lvl w:ilvl="1" w:tplc="5260A882">
      <w:numFmt w:val="bullet"/>
      <w:lvlText w:val="•"/>
      <w:lvlJc w:val="left"/>
      <w:pPr>
        <w:ind w:left="538" w:hanging="84"/>
      </w:pPr>
      <w:rPr>
        <w:rFonts w:hint="default"/>
      </w:rPr>
    </w:lvl>
    <w:lvl w:ilvl="2" w:tplc="222439F8">
      <w:numFmt w:val="bullet"/>
      <w:lvlText w:val="•"/>
      <w:lvlJc w:val="left"/>
      <w:pPr>
        <w:ind w:left="937" w:hanging="84"/>
      </w:pPr>
      <w:rPr>
        <w:rFonts w:hint="default"/>
      </w:rPr>
    </w:lvl>
    <w:lvl w:ilvl="3" w:tplc="4DC02AB2">
      <w:numFmt w:val="bullet"/>
      <w:lvlText w:val="•"/>
      <w:lvlJc w:val="left"/>
      <w:pPr>
        <w:ind w:left="1336" w:hanging="84"/>
      </w:pPr>
      <w:rPr>
        <w:rFonts w:hint="default"/>
      </w:rPr>
    </w:lvl>
    <w:lvl w:ilvl="4" w:tplc="3B82703A">
      <w:numFmt w:val="bullet"/>
      <w:lvlText w:val="•"/>
      <w:lvlJc w:val="left"/>
      <w:pPr>
        <w:ind w:left="1735" w:hanging="84"/>
      </w:pPr>
      <w:rPr>
        <w:rFonts w:hint="default"/>
      </w:rPr>
    </w:lvl>
    <w:lvl w:ilvl="5" w:tplc="C2C0CC6A">
      <w:numFmt w:val="bullet"/>
      <w:lvlText w:val="•"/>
      <w:lvlJc w:val="left"/>
      <w:pPr>
        <w:ind w:left="2134" w:hanging="84"/>
      </w:pPr>
      <w:rPr>
        <w:rFonts w:hint="default"/>
      </w:rPr>
    </w:lvl>
    <w:lvl w:ilvl="6" w:tplc="7C9E3984">
      <w:numFmt w:val="bullet"/>
      <w:lvlText w:val="•"/>
      <w:lvlJc w:val="left"/>
      <w:pPr>
        <w:ind w:left="2533" w:hanging="84"/>
      </w:pPr>
      <w:rPr>
        <w:rFonts w:hint="default"/>
      </w:rPr>
    </w:lvl>
    <w:lvl w:ilvl="7" w:tplc="05723D7C">
      <w:numFmt w:val="bullet"/>
      <w:lvlText w:val="•"/>
      <w:lvlJc w:val="left"/>
      <w:pPr>
        <w:ind w:left="2932" w:hanging="84"/>
      </w:pPr>
      <w:rPr>
        <w:rFonts w:hint="default"/>
      </w:rPr>
    </w:lvl>
    <w:lvl w:ilvl="8" w:tplc="39282BA0">
      <w:numFmt w:val="bullet"/>
      <w:lvlText w:val="•"/>
      <w:lvlJc w:val="left"/>
      <w:pPr>
        <w:ind w:left="3331" w:hanging="84"/>
      </w:pPr>
      <w:rPr>
        <w:rFonts w:hint="default"/>
      </w:rPr>
    </w:lvl>
  </w:abstractNum>
  <w:abstractNum w:abstractNumId="748" w15:restartNumberingAfterBreak="0">
    <w:nsid w:val="61647223"/>
    <w:multiLevelType w:val="hybridMultilevel"/>
    <w:tmpl w:val="17AA138A"/>
    <w:lvl w:ilvl="0" w:tplc="1A463904">
      <w:numFmt w:val="bullet"/>
      <w:lvlText w:val="•"/>
      <w:lvlJc w:val="left"/>
      <w:pPr>
        <w:ind w:left="140" w:hanging="84"/>
      </w:pPr>
      <w:rPr>
        <w:rFonts w:ascii="Times New Roman" w:eastAsia="Times New Roman" w:hAnsi="Times New Roman" w:cs="Times New Roman" w:hint="default"/>
        <w:w w:val="100"/>
        <w:sz w:val="14"/>
        <w:szCs w:val="14"/>
      </w:rPr>
    </w:lvl>
    <w:lvl w:ilvl="1" w:tplc="C9F8BEDE">
      <w:numFmt w:val="bullet"/>
      <w:lvlText w:val="•"/>
      <w:lvlJc w:val="left"/>
      <w:pPr>
        <w:ind w:left="538" w:hanging="84"/>
      </w:pPr>
      <w:rPr>
        <w:rFonts w:hint="default"/>
      </w:rPr>
    </w:lvl>
    <w:lvl w:ilvl="2" w:tplc="F3FCB744">
      <w:numFmt w:val="bullet"/>
      <w:lvlText w:val="•"/>
      <w:lvlJc w:val="left"/>
      <w:pPr>
        <w:ind w:left="937" w:hanging="84"/>
      </w:pPr>
      <w:rPr>
        <w:rFonts w:hint="default"/>
      </w:rPr>
    </w:lvl>
    <w:lvl w:ilvl="3" w:tplc="5F804764">
      <w:numFmt w:val="bullet"/>
      <w:lvlText w:val="•"/>
      <w:lvlJc w:val="left"/>
      <w:pPr>
        <w:ind w:left="1336" w:hanging="84"/>
      </w:pPr>
      <w:rPr>
        <w:rFonts w:hint="default"/>
      </w:rPr>
    </w:lvl>
    <w:lvl w:ilvl="4" w:tplc="30C8BDC0">
      <w:numFmt w:val="bullet"/>
      <w:lvlText w:val="•"/>
      <w:lvlJc w:val="left"/>
      <w:pPr>
        <w:ind w:left="1735" w:hanging="84"/>
      </w:pPr>
      <w:rPr>
        <w:rFonts w:hint="default"/>
      </w:rPr>
    </w:lvl>
    <w:lvl w:ilvl="5" w:tplc="13F857AC">
      <w:numFmt w:val="bullet"/>
      <w:lvlText w:val="•"/>
      <w:lvlJc w:val="left"/>
      <w:pPr>
        <w:ind w:left="2134" w:hanging="84"/>
      </w:pPr>
      <w:rPr>
        <w:rFonts w:hint="default"/>
      </w:rPr>
    </w:lvl>
    <w:lvl w:ilvl="6" w:tplc="CA467362">
      <w:numFmt w:val="bullet"/>
      <w:lvlText w:val="•"/>
      <w:lvlJc w:val="left"/>
      <w:pPr>
        <w:ind w:left="2533" w:hanging="84"/>
      </w:pPr>
      <w:rPr>
        <w:rFonts w:hint="default"/>
      </w:rPr>
    </w:lvl>
    <w:lvl w:ilvl="7" w:tplc="0C22E0DE">
      <w:numFmt w:val="bullet"/>
      <w:lvlText w:val="•"/>
      <w:lvlJc w:val="left"/>
      <w:pPr>
        <w:ind w:left="2932" w:hanging="84"/>
      </w:pPr>
      <w:rPr>
        <w:rFonts w:hint="default"/>
      </w:rPr>
    </w:lvl>
    <w:lvl w:ilvl="8" w:tplc="2F98385A">
      <w:numFmt w:val="bullet"/>
      <w:lvlText w:val="•"/>
      <w:lvlJc w:val="left"/>
      <w:pPr>
        <w:ind w:left="3331" w:hanging="84"/>
      </w:pPr>
      <w:rPr>
        <w:rFonts w:hint="default"/>
      </w:rPr>
    </w:lvl>
  </w:abstractNum>
  <w:abstractNum w:abstractNumId="749" w15:restartNumberingAfterBreak="0">
    <w:nsid w:val="6167029C"/>
    <w:multiLevelType w:val="hybridMultilevel"/>
    <w:tmpl w:val="B2D07068"/>
    <w:lvl w:ilvl="0" w:tplc="E5B272B8">
      <w:numFmt w:val="bullet"/>
      <w:lvlText w:val="•"/>
      <w:lvlJc w:val="left"/>
      <w:pPr>
        <w:ind w:left="139" w:hanging="84"/>
      </w:pPr>
      <w:rPr>
        <w:rFonts w:ascii="Times New Roman" w:eastAsia="Times New Roman" w:hAnsi="Times New Roman" w:cs="Times New Roman" w:hint="default"/>
        <w:w w:val="100"/>
        <w:sz w:val="14"/>
        <w:szCs w:val="14"/>
      </w:rPr>
    </w:lvl>
    <w:lvl w:ilvl="1" w:tplc="7D74362C">
      <w:numFmt w:val="bullet"/>
      <w:lvlText w:val="•"/>
      <w:lvlJc w:val="left"/>
      <w:pPr>
        <w:ind w:left="538" w:hanging="84"/>
      </w:pPr>
      <w:rPr>
        <w:rFonts w:hint="default"/>
      </w:rPr>
    </w:lvl>
    <w:lvl w:ilvl="2" w:tplc="9A7AE950">
      <w:numFmt w:val="bullet"/>
      <w:lvlText w:val="•"/>
      <w:lvlJc w:val="left"/>
      <w:pPr>
        <w:ind w:left="937" w:hanging="84"/>
      </w:pPr>
      <w:rPr>
        <w:rFonts w:hint="default"/>
      </w:rPr>
    </w:lvl>
    <w:lvl w:ilvl="3" w:tplc="5948A468">
      <w:numFmt w:val="bullet"/>
      <w:lvlText w:val="•"/>
      <w:lvlJc w:val="left"/>
      <w:pPr>
        <w:ind w:left="1336" w:hanging="84"/>
      </w:pPr>
      <w:rPr>
        <w:rFonts w:hint="default"/>
      </w:rPr>
    </w:lvl>
    <w:lvl w:ilvl="4" w:tplc="9DDEDCBA">
      <w:numFmt w:val="bullet"/>
      <w:lvlText w:val="•"/>
      <w:lvlJc w:val="left"/>
      <w:pPr>
        <w:ind w:left="1735" w:hanging="84"/>
      </w:pPr>
      <w:rPr>
        <w:rFonts w:hint="default"/>
      </w:rPr>
    </w:lvl>
    <w:lvl w:ilvl="5" w:tplc="5CEAFBF4">
      <w:numFmt w:val="bullet"/>
      <w:lvlText w:val="•"/>
      <w:lvlJc w:val="left"/>
      <w:pPr>
        <w:ind w:left="2134" w:hanging="84"/>
      </w:pPr>
      <w:rPr>
        <w:rFonts w:hint="default"/>
      </w:rPr>
    </w:lvl>
    <w:lvl w:ilvl="6" w:tplc="64F8D536">
      <w:numFmt w:val="bullet"/>
      <w:lvlText w:val="•"/>
      <w:lvlJc w:val="left"/>
      <w:pPr>
        <w:ind w:left="2533" w:hanging="84"/>
      </w:pPr>
      <w:rPr>
        <w:rFonts w:hint="default"/>
      </w:rPr>
    </w:lvl>
    <w:lvl w:ilvl="7" w:tplc="FB7453AA">
      <w:numFmt w:val="bullet"/>
      <w:lvlText w:val="•"/>
      <w:lvlJc w:val="left"/>
      <w:pPr>
        <w:ind w:left="2932" w:hanging="84"/>
      </w:pPr>
      <w:rPr>
        <w:rFonts w:hint="default"/>
      </w:rPr>
    </w:lvl>
    <w:lvl w:ilvl="8" w:tplc="F1EEF112">
      <w:numFmt w:val="bullet"/>
      <w:lvlText w:val="•"/>
      <w:lvlJc w:val="left"/>
      <w:pPr>
        <w:ind w:left="3331" w:hanging="84"/>
      </w:pPr>
      <w:rPr>
        <w:rFonts w:hint="default"/>
      </w:rPr>
    </w:lvl>
  </w:abstractNum>
  <w:abstractNum w:abstractNumId="750" w15:restartNumberingAfterBreak="0">
    <w:nsid w:val="61722774"/>
    <w:multiLevelType w:val="hybridMultilevel"/>
    <w:tmpl w:val="A254193A"/>
    <w:lvl w:ilvl="0" w:tplc="14B4A058">
      <w:numFmt w:val="bullet"/>
      <w:lvlText w:val="•"/>
      <w:lvlJc w:val="left"/>
      <w:pPr>
        <w:ind w:left="139" w:hanging="84"/>
      </w:pPr>
      <w:rPr>
        <w:rFonts w:ascii="Times New Roman" w:eastAsia="Times New Roman" w:hAnsi="Times New Roman" w:cs="Times New Roman" w:hint="default"/>
        <w:w w:val="100"/>
        <w:sz w:val="14"/>
        <w:szCs w:val="14"/>
      </w:rPr>
    </w:lvl>
    <w:lvl w:ilvl="1" w:tplc="D122B6F8">
      <w:numFmt w:val="bullet"/>
      <w:lvlText w:val="•"/>
      <w:lvlJc w:val="left"/>
      <w:pPr>
        <w:ind w:left="538" w:hanging="84"/>
      </w:pPr>
      <w:rPr>
        <w:rFonts w:hint="default"/>
      </w:rPr>
    </w:lvl>
    <w:lvl w:ilvl="2" w:tplc="DBE2E7CE">
      <w:numFmt w:val="bullet"/>
      <w:lvlText w:val="•"/>
      <w:lvlJc w:val="left"/>
      <w:pPr>
        <w:ind w:left="937" w:hanging="84"/>
      </w:pPr>
      <w:rPr>
        <w:rFonts w:hint="default"/>
      </w:rPr>
    </w:lvl>
    <w:lvl w:ilvl="3" w:tplc="6DEC9084">
      <w:numFmt w:val="bullet"/>
      <w:lvlText w:val="•"/>
      <w:lvlJc w:val="left"/>
      <w:pPr>
        <w:ind w:left="1336" w:hanging="84"/>
      </w:pPr>
      <w:rPr>
        <w:rFonts w:hint="default"/>
      </w:rPr>
    </w:lvl>
    <w:lvl w:ilvl="4" w:tplc="8C18E3D0">
      <w:numFmt w:val="bullet"/>
      <w:lvlText w:val="•"/>
      <w:lvlJc w:val="left"/>
      <w:pPr>
        <w:ind w:left="1735" w:hanging="84"/>
      </w:pPr>
      <w:rPr>
        <w:rFonts w:hint="default"/>
      </w:rPr>
    </w:lvl>
    <w:lvl w:ilvl="5" w:tplc="3E768C7E">
      <w:numFmt w:val="bullet"/>
      <w:lvlText w:val="•"/>
      <w:lvlJc w:val="left"/>
      <w:pPr>
        <w:ind w:left="2134" w:hanging="84"/>
      </w:pPr>
      <w:rPr>
        <w:rFonts w:hint="default"/>
      </w:rPr>
    </w:lvl>
    <w:lvl w:ilvl="6" w:tplc="41B8952E">
      <w:numFmt w:val="bullet"/>
      <w:lvlText w:val="•"/>
      <w:lvlJc w:val="left"/>
      <w:pPr>
        <w:ind w:left="2533" w:hanging="84"/>
      </w:pPr>
      <w:rPr>
        <w:rFonts w:hint="default"/>
      </w:rPr>
    </w:lvl>
    <w:lvl w:ilvl="7" w:tplc="A3FC62A6">
      <w:numFmt w:val="bullet"/>
      <w:lvlText w:val="•"/>
      <w:lvlJc w:val="left"/>
      <w:pPr>
        <w:ind w:left="2932" w:hanging="84"/>
      </w:pPr>
      <w:rPr>
        <w:rFonts w:hint="default"/>
      </w:rPr>
    </w:lvl>
    <w:lvl w:ilvl="8" w:tplc="D24648C8">
      <w:numFmt w:val="bullet"/>
      <w:lvlText w:val="•"/>
      <w:lvlJc w:val="left"/>
      <w:pPr>
        <w:ind w:left="3331" w:hanging="84"/>
      </w:pPr>
      <w:rPr>
        <w:rFonts w:hint="default"/>
      </w:rPr>
    </w:lvl>
  </w:abstractNum>
  <w:abstractNum w:abstractNumId="751" w15:restartNumberingAfterBreak="0">
    <w:nsid w:val="617A53F5"/>
    <w:multiLevelType w:val="hybridMultilevel"/>
    <w:tmpl w:val="6C4E4866"/>
    <w:lvl w:ilvl="0" w:tplc="DE16A5F8">
      <w:numFmt w:val="bullet"/>
      <w:lvlText w:val="•"/>
      <w:lvlJc w:val="left"/>
      <w:pPr>
        <w:ind w:left="140" w:hanging="84"/>
      </w:pPr>
      <w:rPr>
        <w:rFonts w:ascii="Times New Roman" w:eastAsia="Times New Roman" w:hAnsi="Times New Roman" w:cs="Times New Roman" w:hint="default"/>
        <w:w w:val="100"/>
        <w:sz w:val="14"/>
        <w:szCs w:val="14"/>
      </w:rPr>
    </w:lvl>
    <w:lvl w:ilvl="1" w:tplc="B58C2B12">
      <w:numFmt w:val="bullet"/>
      <w:lvlText w:val="•"/>
      <w:lvlJc w:val="left"/>
      <w:pPr>
        <w:ind w:left="538" w:hanging="84"/>
      </w:pPr>
      <w:rPr>
        <w:rFonts w:hint="default"/>
      </w:rPr>
    </w:lvl>
    <w:lvl w:ilvl="2" w:tplc="A7BA0CA4">
      <w:numFmt w:val="bullet"/>
      <w:lvlText w:val="•"/>
      <w:lvlJc w:val="left"/>
      <w:pPr>
        <w:ind w:left="937" w:hanging="84"/>
      </w:pPr>
      <w:rPr>
        <w:rFonts w:hint="default"/>
      </w:rPr>
    </w:lvl>
    <w:lvl w:ilvl="3" w:tplc="4B5A4342">
      <w:numFmt w:val="bullet"/>
      <w:lvlText w:val="•"/>
      <w:lvlJc w:val="left"/>
      <w:pPr>
        <w:ind w:left="1336" w:hanging="84"/>
      </w:pPr>
      <w:rPr>
        <w:rFonts w:hint="default"/>
      </w:rPr>
    </w:lvl>
    <w:lvl w:ilvl="4" w:tplc="C0286824">
      <w:numFmt w:val="bullet"/>
      <w:lvlText w:val="•"/>
      <w:lvlJc w:val="left"/>
      <w:pPr>
        <w:ind w:left="1735" w:hanging="84"/>
      </w:pPr>
      <w:rPr>
        <w:rFonts w:hint="default"/>
      </w:rPr>
    </w:lvl>
    <w:lvl w:ilvl="5" w:tplc="C24A1448">
      <w:numFmt w:val="bullet"/>
      <w:lvlText w:val="•"/>
      <w:lvlJc w:val="left"/>
      <w:pPr>
        <w:ind w:left="2134" w:hanging="84"/>
      </w:pPr>
      <w:rPr>
        <w:rFonts w:hint="default"/>
      </w:rPr>
    </w:lvl>
    <w:lvl w:ilvl="6" w:tplc="4C78F84C">
      <w:numFmt w:val="bullet"/>
      <w:lvlText w:val="•"/>
      <w:lvlJc w:val="left"/>
      <w:pPr>
        <w:ind w:left="2533" w:hanging="84"/>
      </w:pPr>
      <w:rPr>
        <w:rFonts w:hint="default"/>
      </w:rPr>
    </w:lvl>
    <w:lvl w:ilvl="7" w:tplc="4232CBCE">
      <w:numFmt w:val="bullet"/>
      <w:lvlText w:val="•"/>
      <w:lvlJc w:val="left"/>
      <w:pPr>
        <w:ind w:left="2932" w:hanging="84"/>
      </w:pPr>
      <w:rPr>
        <w:rFonts w:hint="default"/>
      </w:rPr>
    </w:lvl>
    <w:lvl w:ilvl="8" w:tplc="3EAA6D60">
      <w:numFmt w:val="bullet"/>
      <w:lvlText w:val="•"/>
      <w:lvlJc w:val="left"/>
      <w:pPr>
        <w:ind w:left="3331" w:hanging="84"/>
      </w:pPr>
      <w:rPr>
        <w:rFonts w:hint="default"/>
      </w:rPr>
    </w:lvl>
  </w:abstractNum>
  <w:abstractNum w:abstractNumId="752" w15:restartNumberingAfterBreak="0">
    <w:nsid w:val="619278C0"/>
    <w:multiLevelType w:val="hybridMultilevel"/>
    <w:tmpl w:val="40821154"/>
    <w:lvl w:ilvl="0" w:tplc="26EC94FE">
      <w:numFmt w:val="bullet"/>
      <w:lvlText w:val="•"/>
      <w:lvlJc w:val="left"/>
      <w:pPr>
        <w:ind w:left="139" w:hanging="84"/>
      </w:pPr>
      <w:rPr>
        <w:rFonts w:ascii="Times New Roman" w:eastAsia="Times New Roman" w:hAnsi="Times New Roman" w:cs="Times New Roman" w:hint="default"/>
        <w:w w:val="100"/>
        <w:sz w:val="14"/>
        <w:szCs w:val="14"/>
      </w:rPr>
    </w:lvl>
    <w:lvl w:ilvl="1" w:tplc="46FEFBDC">
      <w:numFmt w:val="bullet"/>
      <w:lvlText w:val="•"/>
      <w:lvlJc w:val="left"/>
      <w:pPr>
        <w:ind w:left="538" w:hanging="84"/>
      </w:pPr>
      <w:rPr>
        <w:rFonts w:hint="default"/>
      </w:rPr>
    </w:lvl>
    <w:lvl w:ilvl="2" w:tplc="B3DED274">
      <w:numFmt w:val="bullet"/>
      <w:lvlText w:val="•"/>
      <w:lvlJc w:val="left"/>
      <w:pPr>
        <w:ind w:left="937" w:hanging="84"/>
      </w:pPr>
      <w:rPr>
        <w:rFonts w:hint="default"/>
      </w:rPr>
    </w:lvl>
    <w:lvl w:ilvl="3" w:tplc="55F61924">
      <w:numFmt w:val="bullet"/>
      <w:lvlText w:val="•"/>
      <w:lvlJc w:val="left"/>
      <w:pPr>
        <w:ind w:left="1336" w:hanging="84"/>
      </w:pPr>
      <w:rPr>
        <w:rFonts w:hint="default"/>
      </w:rPr>
    </w:lvl>
    <w:lvl w:ilvl="4" w:tplc="FA9AAB3E">
      <w:numFmt w:val="bullet"/>
      <w:lvlText w:val="•"/>
      <w:lvlJc w:val="left"/>
      <w:pPr>
        <w:ind w:left="1735" w:hanging="84"/>
      </w:pPr>
      <w:rPr>
        <w:rFonts w:hint="default"/>
      </w:rPr>
    </w:lvl>
    <w:lvl w:ilvl="5" w:tplc="E75C6F56">
      <w:numFmt w:val="bullet"/>
      <w:lvlText w:val="•"/>
      <w:lvlJc w:val="left"/>
      <w:pPr>
        <w:ind w:left="2134" w:hanging="84"/>
      </w:pPr>
      <w:rPr>
        <w:rFonts w:hint="default"/>
      </w:rPr>
    </w:lvl>
    <w:lvl w:ilvl="6" w:tplc="9578BD8C">
      <w:numFmt w:val="bullet"/>
      <w:lvlText w:val="•"/>
      <w:lvlJc w:val="left"/>
      <w:pPr>
        <w:ind w:left="2533" w:hanging="84"/>
      </w:pPr>
      <w:rPr>
        <w:rFonts w:hint="default"/>
      </w:rPr>
    </w:lvl>
    <w:lvl w:ilvl="7" w:tplc="2C0887CE">
      <w:numFmt w:val="bullet"/>
      <w:lvlText w:val="•"/>
      <w:lvlJc w:val="left"/>
      <w:pPr>
        <w:ind w:left="2932" w:hanging="84"/>
      </w:pPr>
      <w:rPr>
        <w:rFonts w:hint="default"/>
      </w:rPr>
    </w:lvl>
    <w:lvl w:ilvl="8" w:tplc="92F2E916">
      <w:numFmt w:val="bullet"/>
      <w:lvlText w:val="•"/>
      <w:lvlJc w:val="left"/>
      <w:pPr>
        <w:ind w:left="3331" w:hanging="84"/>
      </w:pPr>
      <w:rPr>
        <w:rFonts w:hint="default"/>
      </w:rPr>
    </w:lvl>
  </w:abstractNum>
  <w:abstractNum w:abstractNumId="753" w15:restartNumberingAfterBreak="0">
    <w:nsid w:val="61D73FBD"/>
    <w:multiLevelType w:val="hybridMultilevel"/>
    <w:tmpl w:val="EBB88558"/>
    <w:lvl w:ilvl="0" w:tplc="0756EA02">
      <w:numFmt w:val="bullet"/>
      <w:lvlText w:val="•"/>
      <w:lvlJc w:val="left"/>
      <w:pPr>
        <w:ind w:left="140" w:hanging="84"/>
      </w:pPr>
      <w:rPr>
        <w:rFonts w:ascii="Times New Roman" w:eastAsia="Times New Roman" w:hAnsi="Times New Roman" w:cs="Times New Roman" w:hint="default"/>
        <w:w w:val="100"/>
        <w:sz w:val="14"/>
        <w:szCs w:val="14"/>
      </w:rPr>
    </w:lvl>
    <w:lvl w:ilvl="1" w:tplc="04EE6086">
      <w:numFmt w:val="bullet"/>
      <w:lvlText w:val="•"/>
      <w:lvlJc w:val="left"/>
      <w:pPr>
        <w:ind w:left="538" w:hanging="84"/>
      </w:pPr>
      <w:rPr>
        <w:rFonts w:hint="default"/>
      </w:rPr>
    </w:lvl>
    <w:lvl w:ilvl="2" w:tplc="4D369A4C">
      <w:numFmt w:val="bullet"/>
      <w:lvlText w:val="•"/>
      <w:lvlJc w:val="left"/>
      <w:pPr>
        <w:ind w:left="937" w:hanging="84"/>
      </w:pPr>
      <w:rPr>
        <w:rFonts w:hint="default"/>
      </w:rPr>
    </w:lvl>
    <w:lvl w:ilvl="3" w:tplc="C430D690">
      <w:numFmt w:val="bullet"/>
      <w:lvlText w:val="•"/>
      <w:lvlJc w:val="left"/>
      <w:pPr>
        <w:ind w:left="1336" w:hanging="84"/>
      </w:pPr>
      <w:rPr>
        <w:rFonts w:hint="default"/>
      </w:rPr>
    </w:lvl>
    <w:lvl w:ilvl="4" w:tplc="ED487ED6">
      <w:numFmt w:val="bullet"/>
      <w:lvlText w:val="•"/>
      <w:lvlJc w:val="left"/>
      <w:pPr>
        <w:ind w:left="1735" w:hanging="84"/>
      </w:pPr>
      <w:rPr>
        <w:rFonts w:hint="default"/>
      </w:rPr>
    </w:lvl>
    <w:lvl w:ilvl="5" w:tplc="5AC0F9F2">
      <w:numFmt w:val="bullet"/>
      <w:lvlText w:val="•"/>
      <w:lvlJc w:val="left"/>
      <w:pPr>
        <w:ind w:left="2134" w:hanging="84"/>
      </w:pPr>
      <w:rPr>
        <w:rFonts w:hint="default"/>
      </w:rPr>
    </w:lvl>
    <w:lvl w:ilvl="6" w:tplc="4B50BC5C">
      <w:numFmt w:val="bullet"/>
      <w:lvlText w:val="•"/>
      <w:lvlJc w:val="left"/>
      <w:pPr>
        <w:ind w:left="2533" w:hanging="84"/>
      </w:pPr>
      <w:rPr>
        <w:rFonts w:hint="default"/>
      </w:rPr>
    </w:lvl>
    <w:lvl w:ilvl="7" w:tplc="87C62508">
      <w:numFmt w:val="bullet"/>
      <w:lvlText w:val="•"/>
      <w:lvlJc w:val="left"/>
      <w:pPr>
        <w:ind w:left="2932" w:hanging="84"/>
      </w:pPr>
      <w:rPr>
        <w:rFonts w:hint="default"/>
      </w:rPr>
    </w:lvl>
    <w:lvl w:ilvl="8" w:tplc="F5066F6A">
      <w:numFmt w:val="bullet"/>
      <w:lvlText w:val="•"/>
      <w:lvlJc w:val="left"/>
      <w:pPr>
        <w:ind w:left="3331" w:hanging="84"/>
      </w:pPr>
      <w:rPr>
        <w:rFonts w:hint="default"/>
      </w:rPr>
    </w:lvl>
  </w:abstractNum>
  <w:abstractNum w:abstractNumId="754" w15:restartNumberingAfterBreak="0">
    <w:nsid w:val="61FB1618"/>
    <w:multiLevelType w:val="hybridMultilevel"/>
    <w:tmpl w:val="87ECFC8E"/>
    <w:lvl w:ilvl="0" w:tplc="89C00922">
      <w:numFmt w:val="bullet"/>
      <w:lvlText w:val="•"/>
      <w:lvlJc w:val="left"/>
      <w:pPr>
        <w:ind w:left="140" w:hanging="84"/>
      </w:pPr>
      <w:rPr>
        <w:rFonts w:ascii="Times New Roman" w:eastAsia="Times New Roman" w:hAnsi="Times New Roman" w:cs="Times New Roman" w:hint="default"/>
        <w:w w:val="100"/>
        <w:sz w:val="14"/>
        <w:szCs w:val="14"/>
      </w:rPr>
    </w:lvl>
    <w:lvl w:ilvl="1" w:tplc="AE0A4096">
      <w:numFmt w:val="bullet"/>
      <w:lvlText w:val="•"/>
      <w:lvlJc w:val="left"/>
      <w:pPr>
        <w:ind w:left="538" w:hanging="84"/>
      </w:pPr>
      <w:rPr>
        <w:rFonts w:hint="default"/>
      </w:rPr>
    </w:lvl>
    <w:lvl w:ilvl="2" w:tplc="2B6E9E18">
      <w:numFmt w:val="bullet"/>
      <w:lvlText w:val="•"/>
      <w:lvlJc w:val="left"/>
      <w:pPr>
        <w:ind w:left="937" w:hanging="84"/>
      </w:pPr>
      <w:rPr>
        <w:rFonts w:hint="default"/>
      </w:rPr>
    </w:lvl>
    <w:lvl w:ilvl="3" w:tplc="70FCCBD4">
      <w:numFmt w:val="bullet"/>
      <w:lvlText w:val="•"/>
      <w:lvlJc w:val="left"/>
      <w:pPr>
        <w:ind w:left="1336" w:hanging="84"/>
      </w:pPr>
      <w:rPr>
        <w:rFonts w:hint="default"/>
      </w:rPr>
    </w:lvl>
    <w:lvl w:ilvl="4" w:tplc="0CE4F818">
      <w:numFmt w:val="bullet"/>
      <w:lvlText w:val="•"/>
      <w:lvlJc w:val="left"/>
      <w:pPr>
        <w:ind w:left="1735" w:hanging="84"/>
      </w:pPr>
      <w:rPr>
        <w:rFonts w:hint="default"/>
      </w:rPr>
    </w:lvl>
    <w:lvl w:ilvl="5" w:tplc="45AE81EC">
      <w:numFmt w:val="bullet"/>
      <w:lvlText w:val="•"/>
      <w:lvlJc w:val="left"/>
      <w:pPr>
        <w:ind w:left="2134" w:hanging="84"/>
      </w:pPr>
      <w:rPr>
        <w:rFonts w:hint="default"/>
      </w:rPr>
    </w:lvl>
    <w:lvl w:ilvl="6" w:tplc="D5801650">
      <w:numFmt w:val="bullet"/>
      <w:lvlText w:val="•"/>
      <w:lvlJc w:val="left"/>
      <w:pPr>
        <w:ind w:left="2533" w:hanging="84"/>
      </w:pPr>
      <w:rPr>
        <w:rFonts w:hint="default"/>
      </w:rPr>
    </w:lvl>
    <w:lvl w:ilvl="7" w:tplc="556A3632">
      <w:numFmt w:val="bullet"/>
      <w:lvlText w:val="•"/>
      <w:lvlJc w:val="left"/>
      <w:pPr>
        <w:ind w:left="2932" w:hanging="84"/>
      </w:pPr>
      <w:rPr>
        <w:rFonts w:hint="default"/>
      </w:rPr>
    </w:lvl>
    <w:lvl w:ilvl="8" w:tplc="792274EA">
      <w:numFmt w:val="bullet"/>
      <w:lvlText w:val="•"/>
      <w:lvlJc w:val="left"/>
      <w:pPr>
        <w:ind w:left="3331" w:hanging="84"/>
      </w:pPr>
      <w:rPr>
        <w:rFonts w:hint="default"/>
      </w:rPr>
    </w:lvl>
  </w:abstractNum>
  <w:abstractNum w:abstractNumId="755" w15:restartNumberingAfterBreak="0">
    <w:nsid w:val="62372EC0"/>
    <w:multiLevelType w:val="hybridMultilevel"/>
    <w:tmpl w:val="584602B8"/>
    <w:lvl w:ilvl="0" w:tplc="A0DEEDC0">
      <w:numFmt w:val="bullet"/>
      <w:lvlText w:val="–"/>
      <w:lvlJc w:val="left"/>
      <w:pPr>
        <w:ind w:left="161" w:hanging="105"/>
      </w:pPr>
      <w:rPr>
        <w:rFonts w:ascii="Times New Roman" w:eastAsia="Times New Roman" w:hAnsi="Times New Roman" w:cs="Times New Roman" w:hint="default"/>
        <w:spacing w:val="-4"/>
        <w:w w:val="100"/>
        <w:sz w:val="14"/>
        <w:szCs w:val="14"/>
      </w:rPr>
    </w:lvl>
    <w:lvl w:ilvl="1" w:tplc="6610EB9C">
      <w:numFmt w:val="bullet"/>
      <w:lvlText w:val="•"/>
      <w:lvlJc w:val="left"/>
      <w:pPr>
        <w:ind w:left="556" w:hanging="105"/>
      </w:pPr>
      <w:rPr>
        <w:rFonts w:hint="default"/>
      </w:rPr>
    </w:lvl>
    <w:lvl w:ilvl="2" w:tplc="8898D1E6">
      <w:numFmt w:val="bullet"/>
      <w:lvlText w:val="•"/>
      <w:lvlJc w:val="left"/>
      <w:pPr>
        <w:ind w:left="953" w:hanging="105"/>
      </w:pPr>
      <w:rPr>
        <w:rFonts w:hint="default"/>
      </w:rPr>
    </w:lvl>
    <w:lvl w:ilvl="3" w:tplc="F418D040">
      <w:numFmt w:val="bullet"/>
      <w:lvlText w:val="•"/>
      <w:lvlJc w:val="left"/>
      <w:pPr>
        <w:ind w:left="1350" w:hanging="105"/>
      </w:pPr>
      <w:rPr>
        <w:rFonts w:hint="default"/>
      </w:rPr>
    </w:lvl>
    <w:lvl w:ilvl="4" w:tplc="CBF294DC">
      <w:numFmt w:val="bullet"/>
      <w:lvlText w:val="•"/>
      <w:lvlJc w:val="left"/>
      <w:pPr>
        <w:ind w:left="1747" w:hanging="105"/>
      </w:pPr>
      <w:rPr>
        <w:rFonts w:hint="default"/>
      </w:rPr>
    </w:lvl>
    <w:lvl w:ilvl="5" w:tplc="46F249F2">
      <w:numFmt w:val="bullet"/>
      <w:lvlText w:val="•"/>
      <w:lvlJc w:val="left"/>
      <w:pPr>
        <w:ind w:left="2144" w:hanging="105"/>
      </w:pPr>
      <w:rPr>
        <w:rFonts w:hint="default"/>
      </w:rPr>
    </w:lvl>
    <w:lvl w:ilvl="6" w:tplc="192886E2">
      <w:numFmt w:val="bullet"/>
      <w:lvlText w:val="•"/>
      <w:lvlJc w:val="left"/>
      <w:pPr>
        <w:ind w:left="2541" w:hanging="105"/>
      </w:pPr>
      <w:rPr>
        <w:rFonts w:hint="default"/>
      </w:rPr>
    </w:lvl>
    <w:lvl w:ilvl="7" w:tplc="264A3C34">
      <w:numFmt w:val="bullet"/>
      <w:lvlText w:val="•"/>
      <w:lvlJc w:val="left"/>
      <w:pPr>
        <w:ind w:left="2938" w:hanging="105"/>
      </w:pPr>
      <w:rPr>
        <w:rFonts w:hint="default"/>
      </w:rPr>
    </w:lvl>
    <w:lvl w:ilvl="8" w:tplc="246A46A0">
      <w:numFmt w:val="bullet"/>
      <w:lvlText w:val="•"/>
      <w:lvlJc w:val="left"/>
      <w:pPr>
        <w:ind w:left="3335" w:hanging="105"/>
      </w:pPr>
      <w:rPr>
        <w:rFonts w:hint="default"/>
      </w:rPr>
    </w:lvl>
  </w:abstractNum>
  <w:abstractNum w:abstractNumId="756" w15:restartNumberingAfterBreak="0">
    <w:nsid w:val="623A0FED"/>
    <w:multiLevelType w:val="hybridMultilevel"/>
    <w:tmpl w:val="7794D95C"/>
    <w:lvl w:ilvl="0" w:tplc="1C66EBE6">
      <w:numFmt w:val="bullet"/>
      <w:lvlText w:val="•"/>
      <w:lvlJc w:val="left"/>
      <w:pPr>
        <w:ind w:left="140" w:hanging="84"/>
      </w:pPr>
      <w:rPr>
        <w:rFonts w:ascii="Times New Roman" w:eastAsia="Times New Roman" w:hAnsi="Times New Roman" w:cs="Times New Roman" w:hint="default"/>
        <w:w w:val="100"/>
        <w:sz w:val="14"/>
        <w:szCs w:val="14"/>
      </w:rPr>
    </w:lvl>
    <w:lvl w:ilvl="1" w:tplc="7FB6D506">
      <w:numFmt w:val="bullet"/>
      <w:lvlText w:val="•"/>
      <w:lvlJc w:val="left"/>
      <w:pPr>
        <w:ind w:left="538" w:hanging="84"/>
      </w:pPr>
      <w:rPr>
        <w:rFonts w:hint="default"/>
      </w:rPr>
    </w:lvl>
    <w:lvl w:ilvl="2" w:tplc="E0A0D8F8">
      <w:numFmt w:val="bullet"/>
      <w:lvlText w:val="•"/>
      <w:lvlJc w:val="left"/>
      <w:pPr>
        <w:ind w:left="937" w:hanging="84"/>
      </w:pPr>
      <w:rPr>
        <w:rFonts w:hint="default"/>
      </w:rPr>
    </w:lvl>
    <w:lvl w:ilvl="3" w:tplc="3F60B952">
      <w:numFmt w:val="bullet"/>
      <w:lvlText w:val="•"/>
      <w:lvlJc w:val="left"/>
      <w:pPr>
        <w:ind w:left="1336" w:hanging="84"/>
      </w:pPr>
      <w:rPr>
        <w:rFonts w:hint="default"/>
      </w:rPr>
    </w:lvl>
    <w:lvl w:ilvl="4" w:tplc="EF6C876C">
      <w:numFmt w:val="bullet"/>
      <w:lvlText w:val="•"/>
      <w:lvlJc w:val="left"/>
      <w:pPr>
        <w:ind w:left="1735" w:hanging="84"/>
      </w:pPr>
      <w:rPr>
        <w:rFonts w:hint="default"/>
      </w:rPr>
    </w:lvl>
    <w:lvl w:ilvl="5" w:tplc="9AAA0E0E">
      <w:numFmt w:val="bullet"/>
      <w:lvlText w:val="•"/>
      <w:lvlJc w:val="left"/>
      <w:pPr>
        <w:ind w:left="2134" w:hanging="84"/>
      </w:pPr>
      <w:rPr>
        <w:rFonts w:hint="default"/>
      </w:rPr>
    </w:lvl>
    <w:lvl w:ilvl="6" w:tplc="7750BC7C">
      <w:numFmt w:val="bullet"/>
      <w:lvlText w:val="•"/>
      <w:lvlJc w:val="left"/>
      <w:pPr>
        <w:ind w:left="2533" w:hanging="84"/>
      </w:pPr>
      <w:rPr>
        <w:rFonts w:hint="default"/>
      </w:rPr>
    </w:lvl>
    <w:lvl w:ilvl="7" w:tplc="53E4D60C">
      <w:numFmt w:val="bullet"/>
      <w:lvlText w:val="•"/>
      <w:lvlJc w:val="left"/>
      <w:pPr>
        <w:ind w:left="2932" w:hanging="84"/>
      </w:pPr>
      <w:rPr>
        <w:rFonts w:hint="default"/>
      </w:rPr>
    </w:lvl>
    <w:lvl w:ilvl="8" w:tplc="1FBCE7F0">
      <w:numFmt w:val="bullet"/>
      <w:lvlText w:val="•"/>
      <w:lvlJc w:val="left"/>
      <w:pPr>
        <w:ind w:left="3331" w:hanging="84"/>
      </w:pPr>
      <w:rPr>
        <w:rFonts w:hint="default"/>
      </w:rPr>
    </w:lvl>
  </w:abstractNum>
  <w:abstractNum w:abstractNumId="757" w15:restartNumberingAfterBreak="0">
    <w:nsid w:val="628A0BE2"/>
    <w:multiLevelType w:val="hybridMultilevel"/>
    <w:tmpl w:val="2BCED104"/>
    <w:lvl w:ilvl="0" w:tplc="3B64CFD6">
      <w:numFmt w:val="bullet"/>
      <w:lvlText w:val="•"/>
      <w:lvlJc w:val="left"/>
      <w:pPr>
        <w:ind w:left="140" w:hanging="84"/>
      </w:pPr>
      <w:rPr>
        <w:rFonts w:ascii="Times New Roman" w:eastAsia="Times New Roman" w:hAnsi="Times New Roman" w:cs="Times New Roman" w:hint="default"/>
        <w:w w:val="100"/>
        <w:sz w:val="14"/>
        <w:szCs w:val="14"/>
      </w:rPr>
    </w:lvl>
    <w:lvl w:ilvl="1" w:tplc="FA2E4022">
      <w:numFmt w:val="bullet"/>
      <w:lvlText w:val="•"/>
      <w:lvlJc w:val="left"/>
      <w:pPr>
        <w:ind w:left="538" w:hanging="84"/>
      </w:pPr>
      <w:rPr>
        <w:rFonts w:hint="default"/>
      </w:rPr>
    </w:lvl>
    <w:lvl w:ilvl="2" w:tplc="E40C4582">
      <w:numFmt w:val="bullet"/>
      <w:lvlText w:val="•"/>
      <w:lvlJc w:val="left"/>
      <w:pPr>
        <w:ind w:left="937" w:hanging="84"/>
      </w:pPr>
      <w:rPr>
        <w:rFonts w:hint="default"/>
      </w:rPr>
    </w:lvl>
    <w:lvl w:ilvl="3" w:tplc="177C74CE">
      <w:numFmt w:val="bullet"/>
      <w:lvlText w:val="•"/>
      <w:lvlJc w:val="left"/>
      <w:pPr>
        <w:ind w:left="1336" w:hanging="84"/>
      </w:pPr>
      <w:rPr>
        <w:rFonts w:hint="default"/>
      </w:rPr>
    </w:lvl>
    <w:lvl w:ilvl="4" w:tplc="853A6DEE">
      <w:numFmt w:val="bullet"/>
      <w:lvlText w:val="•"/>
      <w:lvlJc w:val="left"/>
      <w:pPr>
        <w:ind w:left="1735" w:hanging="84"/>
      </w:pPr>
      <w:rPr>
        <w:rFonts w:hint="default"/>
      </w:rPr>
    </w:lvl>
    <w:lvl w:ilvl="5" w:tplc="DDFE0E54">
      <w:numFmt w:val="bullet"/>
      <w:lvlText w:val="•"/>
      <w:lvlJc w:val="left"/>
      <w:pPr>
        <w:ind w:left="2134" w:hanging="84"/>
      </w:pPr>
      <w:rPr>
        <w:rFonts w:hint="default"/>
      </w:rPr>
    </w:lvl>
    <w:lvl w:ilvl="6" w:tplc="E94CBE60">
      <w:numFmt w:val="bullet"/>
      <w:lvlText w:val="•"/>
      <w:lvlJc w:val="left"/>
      <w:pPr>
        <w:ind w:left="2533" w:hanging="84"/>
      </w:pPr>
      <w:rPr>
        <w:rFonts w:hint="default"/>
      </w:rPr>
    </w:lvl>
    <w:lvl w:ilvl="7" w:tplc="1332CBF0">
      <w:numFmt w:val="bullet"/>
      <w:lvlText w:val="•"/>
      <w:lvlJc w:val="left"/>
      <w:pPr>
        <w:ind w:left="2932" w:hanging="84"/>
      </w:pPr>
      <w:rPr>
        <w:rFonts w:hint="default"/>
      </w:rPr>
    </w:lvl>
    <w:lvl w:ilvl="8" w:tplc="67EC25A4">
      <w:numFmt w:val="bullet"/>
      <w:lvlText w:val="•"/>
      <w:lvlJc w:val="left"/>
      <w:pPr>
        <w:ind w:left="3331" w:hanging="84"/>
      </w:pPr>
      <w:rPr>
        <w:rFonts w:hint="default"/>
      </w:rPr>
    </w:lvl>
  </w:abstractNum>
  <w:abstractNum w:abstractNumId="758" w15:restartNumberingAfterBreak="0">
    <w:nsid w:val="62A92F29"/>
    <w:multiLevelType w:val="hybridMultilevel"/>
    <w:tmpl w:val="C9CE5FCA"/>
    <w:lvl w:ilvl="0" w:tplc="56043F02">
      <w:numFmt w:val="bullet"/>
      <w:lvlText w:val="–"/>
      <w:lvlJc w:val="left"/>
      <w:pPr>
        <w:ind w:left="161" w:hanging="105"/>
      </w:pPr>
      <w:rPr>
        <w:rFonts w:ascii="Times New Roman" w:eastAsia="Times New Roman" w:hAnsi="Times New Roman" w:cs="Times New Roman" w:hint="default"/>
        <w:spacing w:val="-6"/>
        <w:w w:val="100"/>
        <w:sz w:val="14"/>
        <w:szCs w:val="14"/>
      </w:rPr>
    </w:lvl>
    <w:lvl w:ilvl="1" w:tplc="9B7085E8">
      <w:numFmt w:val="bullet"/>
      <w:lvlText w:val="•"/>
      <w:lvlJc w:val="left"/>
      <w:pPr>
        <w:ind w:left="556" w:hanging="105"/>
      </w:pPr>
      <w:rPr>
        <w:rFonts w:hint="default"/>
      </w:rPr>
    </w:lvl>
    <w:lvl w:ilvl="2" w:tplc="77269086">
      <w:numFmt w:val="bullet"/>
      <w:lvlText w:val="•"/>
      <w:lvlJc w:val="left"/>
      <w:pPr>
        <w:ind w:left="953" w:hanging="105"/>
      </w:pPr>
      <w:rPr>
        <w:rFonts w:hint="default"/>
      </w:rPr>
    </w:lvl>
    <w:lvl w:ilvl="3" w:tplc="DD9C2FE0">
      <w:numFmt w:val="bullet"/>
      <w:lvlText w:val="•"/>
      <w:lvlJc w:val="left"/>
      <w:pPr>
        <w:ind w:left="1350" w:hanging="105"/>
      </w:pPr>
      <w:rPr>
        <w:rFonts w:hint="default"/>
      </w:rPr>
    </w:lvl>
    <w:lvl w:ilvl="4" w:tplc="32766598">
      <w:numFmt w:val="bullet"/>
      <w:lvlText w:val="•"/>
      <w:lvlJc w:val="left"/>
      <w:pPr>
        <w:ind w:left="1747" w:hanging="105"/>
      </w:pPr>
      <w:rPr>
        <w:rFonts w:hint="default"/>
      </w:rPr>
    </w:lvl>
    <w:lvl w:ilvl="5" w:tplc="D50CD8E0">
      <w:numFmt w:val="bullet"/>
      <w:lvlText w:val="•"/>
      <w:lvlJc w:val="left"/>
      <w:pPr>
        <w:ind w:left="2144" w:hanging="105"/>
      </w:pPr>
      <w:rPr>
        <w:rFonts w:hint="default"/>
      </w:rPr>
    </w:lvl>
    <w:lvl w:ilvl="6" w:tplc="8954F8A0">
      <w:numFmt w:val="bullet"/>
      <w:lvlText w:val="•"/>
      <w:lvlJc w:val="left"/>
      <w:pPr>
        <w:ind w:left="2541" w:hanging="105"/>
      </w:pPr>
      <w:rPr>
        <w:rFonts w:hint="default"/>
      </w:rPr>
    </w:lvl>
    <w:lvl w:ilvl="7" w:tplc="DEC0ECE8">
      <w:numFmt w:val="bullet"/>
      <w:lvlText w:val="•"/>
      <w:lvlJc w:val="left"/>
      <w:pPr>
        <w:ind w:left="2938" w:hanging="105"/>
      </w:pPr>
      <w:rPr>
        <w:rFonts w:hint="default"/>
      </w:rPr>
    </w:lvl>
    <w:lvl w:ilvl="8" w:tplc="405675F0">
      <w:numFmt w:val="bullet"/>
      <w:lvlText w:val="•"/>
      <w:lvlJc w:val="left"/>
      <w:pPr>
        <w:ind w:left="3335" w:hanging="105"/>
      </w:pPr>
      <w:rPr>
        <w:rFonts w:hint="default"/>
      </w:rPr>
    </w:lvl>
  </w:abstractNum>
  <w:abstractNum w:abstractNumId="759" w15:restartNumberingAfterBreak="0">
    <w:nsid w:val="62F3468B"/>
    <w:multiLevelType w:val="hybridMultilevel"/>
    <w:tmpl w:val="E876AF66"/>
    <w:lvl w:ilvl="0" w:tplc="77B84DBC">
      <w:numFmt w:val="bullet"/>
      <w:lvlText w:val="•"/>
      <w:lvlJc w:val="left"/>
      <w:pPr>
        <w:ind w:left="140" w:hanging="84"/>
      </w:pPr>
      <w:rPr>
        <w:rFonts w:ascii="Times New Roman" w:eastAsia="Times New Roman" w:hAnsi="Times New Roman" w:cs="Times New Roman" w:hint="default"/>
        <w:w w:val="100"/>
        <w:sz w:val="14"/>
        <w:szCs w:val="14"/>
      </w:rPr>
    </w:lvl>
    <w:lvl w:ilvl="1" w:tplc="A92A5690">
      <w:numFmt w:val="bullet"/>
      <w:lvlText w:val="•"/>
      <w:lvlJc w:val="left"/>
      <w:pPr>
        <w:ind w:left="538" w:hanging="84"/>
      </w:pPr>
      <w:rPr>
        <w:rFonts w:hint="default"/>
      </w:rPr>
    </w:lvl>
    <w:lvl w:ilvl="2" w:tplc="6AB64D60">
      <w:numFmt w:val="bullet"/>
      <w:lvlText w:val="•"/>
      <w:lvlJc w:val="left"/>
      <w:pPr>
        <w:ind w:left="937" w:hanging="84"/>
      </w:pPr>
      <w:rPr>
        <w:rFonts w:hint="default"/>
      </w:rPr>
    </w:lvl>
    <w:lvl w:ilvl="3" w:tplc="D3E0DF4E">
      <w:numFmt w:val="bullet"/>
      <w:lvlText w:val="•"/>
      <w:lvlJc w:val="left"/>
      <w:pPr>
        <w:ind w:left="1336" w:hanging="84"/>
      </w:pPr>
      <w:rPr>
        <w:rFonts w:hint="default"/>
      </w:rPr>
    </w:lvl>
    <w:lvl w:ilvl="4" w:tplc="60AADB24">
      <w:numFmt w:val="bullet"/>
      <w:lvlText w:val="•"/>
      <w:lvlJc w:val="left"/>
      <w:pPr>
        <w:ind w:left="1735" w:hanging="84"/>
      </w:pPr>
      <w:rPr>
        <w:rFonts w:hint="default"/>
      </w:rPr>
    </w:lvl>
    <w:lvl w:ilvl="5" w:tplc="9DA411F0">
      <w:numFmt w:val="bullet"/>
      <w:lvlText w:val="•"/>
      <w:lvlJc w:val="left"/>
      <w:pPr>
        <w:ind w:left="2134" w:hanging="84"/>
      </w:pPr>
      <w:rPr>
        <w:rFonts w:hint="default"/>
      </w:rPr>
    </w:lvl>
    <w:lvl w:ilvl="6" w:tplc="9A02B1D6">
      <w:numFmt w:val="bullet"/>
      <w:lvlText w:val="•"/>
      <w:lvlJc w:val="left"/>
      <w:pPr>
        <w:ind w:left="2533" w:hanging="84"/>
      </w:pPr>
      <w:rPr>
        <w:rFonts w:hint="default"/>
      </w:rPr>
    </w:lvl>
    <w:lvl w:ilvl="7" w:tplc="133E78A8">
      <w:numFmt w:val="bullet"/>
      <w:lvlText w:val="•"/>
      <w:lvlJc w:val="left"/>
      <w:pPr>
        <w:ind w:left="2932" w:hanging="84"/>
      </w:pPr>
      <w:rPr>
        <w:rFonts w:hint="default"/>
      </w:rPr>
    </w:lvl>
    <w:lvl w:ilvl="8" w:tplc="32DCB344">
      <w:numFmt w:val="bullet"/>
      <w:lvlText w:val="•"/>
      <w:lvlJc w:val="left"/>
      <w:pPr>
        <w:ind w:left="3331" w:hanging="84"/>
      </w:pPr>
      <w:rPr>
        <w:rFonts w:hint="default"/>
      </w:rPr>
    </w:lvl>
  </w:abstractNum>
  <w:abstractNum w:abstractNumId="760" w15:restartNumberingAfterBreak="0">
    <w:nsid w:val="63322EA1"/>
    <w:multiLevelType w:val="hybridMultilevel"/>
    <w:tmpl w:val="FF8C63A2"/>
    <w:lvl w:ilvl="0" w:tplc="BF0CBB60">
      <w:numFmt w:val="bullet"/>
      <w:lvlText w:val="•"/>
      <w:lvlJc w:val="left"/>
      <w:pPr>
        <w:ind w:left="140" w:hanging="84"/>
      </w:pPr>
      <w:rPr>
        <w:rFonts w:ascii="Times New Roman" w:eastAsia="Times New Roman" w:hAnsi="Times New Roman" w:cs="Times New Roman" w:hint="default"/>
        <w:w w:val="100"/>
        <w:sz w:val="14"/>
        <w:szCs w:val="14"/>
      </w:rPr>
    </w:lvl>
    <w:lvl w:ilvl="1" w:tplc="E1341AD4">
      <w:numFmt w:val="bullet"/>
      <w:lvlText w:val="•"/>
      <w:lvlJc w:val="left"/>
      <w:pPr>
        <w:ind w:left="538" w:hanging="84"/>
      </w:pPr>
      <w:rPr>
        <w:rFonts w:hint="default"/>
      </w:rPr>
    </w:lvl>
    <w:lvl w:ilvl="2" w:tplc="8E40AF5A">
      <w:numFmt w:val="bullet"/>
      <w:lvlText w:val="•"/>
      <w:lvlJc w:val="left"/>
      <w:pPr>
        <w:ind w:left="937" w:hanging="84"/>
      </w:pPr>
      <w:rPr>
        <w:rFonts w:hint="default"/>
      </w:rPr>
    </w:lvl>
    <w:lvl w:ilvl="3" w:tplc="8F369566">
      <w:numFmt w:val="bullet"/>
      <w:lvlText w:val="•"/>
      <w:lvlJc w:val="left"/>
      <w:pPr>
        <w:ind w:left="1336" w:hanging="84"/>
      </w:pPr>
      <w:rPr>
        <w:rFonts w:hint="default"/>
      </w:rPr>
    </w:lvl>
    <w:lvl w:ilvl="4" w:tplc="025856FC">
      <w:numFmt w:val="bullet"/>
      <w:lvlText w:val="•"/>
      <w:lvlJc w:val="left"/>
      <w:pPr>
        <w:ind w:left="1735" w:hanging="84"/>
      </w:pPr>
      <w:rPr>
        <w:rFonts w:hint="default"/>
      </w:rPr>
    </w:lvl>
    <w:lvl w:ilvl="5" w:tplc="6340FCCC">
      <w:numFmt w:val="bullet"/>
      <w:lvlText w:val="•"/>
      <w:lvlJc w:val="left"/>
      <w:pPr>
        <w:ind w:left="2134" w:hanging="84"/>
      </w:pPr>
      <w:rPr>
        <w:rFonts w:hint="default"/>
      </w:rPr>
    </w:lvl>
    <w:lvl w:ilvl="6" w:tplc="E2C077DE">
      <w:numFmt w:val="bullet"/>
      <w:lvlText w:val="•"/>
      <w:lvlJc w:val="left"/>
      <w:pPr>
        <w:ind w:left="2533" w:hanging="84"/>
      </w:pPr>
      <w:rPr>
        <w:rFonts w:hint="default"/>
      </w:rPr>
    </w:lvl>
    <w:lvl w:ilvl="7" w:tplc="EA64C1B6">
      <w:numFmt w:val="bullet"/>
      <w:lvlText w:val="•"/>
      <w:lvlJc w:val="left"/>
      <w:pPr>
        <w:ind w:left="2932" w:hanging="84"/>
      </w:pPr>
      <w:rPr>
        <w:rFonts w:hint="default"/>
      </w:rPr>
    </w:lvl>
    <w:lvl w:ilvl="8" w:tplc="E06C110A">
      <w:numFmt w:val="bullet"/>
      <w:lvlText w:val="•"/>
      <w:lvlJc w:val="left"/>
      <w:pPr>
        <w:ind w:left="3331" w:hanging="84"/>
      </w:pPr>
      <w:rPr>
        <w:rFonts w:hint="default"/>
      </w:rPr>
    </w:lvl>
  </w:abstractNum>
  <w:abstractNum w:abstractNumId="761" w15:restartNumberingAfterBreak="0">
    <w:nsid w:val="63684FA7"/>
    <w:multiLevelType w:val="hybridMultilevel"/>
    <w:tmpl w:val="05585D5C"/>
    <w:lvl w:ilvl="0" w:tplc="F03A6CD4">
      <w:numFmt w:val="bullet"/>
      <w:lvlText w:val="•"/>
      <w:lvlJc w:val="left"/>
      <w:pPr>
        <w:ind w:left="139" w:hanging="84"/>
      </w:pPr>
      <w:rPr>
        <w:rFonts w:ascii="Times New Roman" w:eastAsia="Times New Roman" w:hAnsi="Times New Roman" w:cs="Times New Roman" w:hint="default"/>
        <w:w w:val="100"/>
        <w:sz w:val="14"/>
        <w:szCs w:val="14"/>
      </w:rPr>
    </w:lvl>
    <w:lvl w:ilvl="1" w:tplc="A1F25898">
      <w:numFmt w:val="bullet"/>
      <w:lvlText w:val="•"/>
      <w:lvlJc w:val="left"/>
      <w:pPr>
        <w:ind w:left="538" w:hanging="84"/>
      </w:pPr>
      <w:rPr>
        <w:rFonts w:hint="default"/>
      </w:rPr>
    </w:lvl>
    <w:lvl w:ilvl="2" w:tplc="4E241C02">
      <w:numFmt w:val="bullet"/>
      <w:lvlText w:val="•"/>
      <w:lvlJc w:val="left"/>
      <w:pPr>
        <w:ind w:left="937" w:hanging="84"/>
      </w:pPr>
      <w:rPr>
        <w:rFonts w:hint="default"/>
      </w:rPr>
    </w:lvl>
    <w:lvl w:ilvl="3" w:tplc="D9AE740A">
      <w:numFmt w:val="bullet"/>
      <w:lvlText w:val="•"/>
      <w:lvlJc w:val="left"/>
      <w:pPr>
        <w:ind w:left="1336" w:hanging="84"/>
      </w:pPr>
      <w:rPr>
        <w:rFonts w:hint="default"/>
      </w:rPr>
    </w:lvl>
    <w:lvl w:ilvl="4" w:tplc="2E20DD92">
      <w:numFmt w:val="bullet"/>
      <w:lvlText w:val="•"/>
      <w:lvlJc w:val="left"/>
      <w:pPr>
        <w:ind w:left="1735" w:hanging="84"/>
      </w:pPr>
      <w:rPr>
        <w:rFonts w:hint="default"/>
      </w:rPr>
    </w:lvl>
    <w:lvl w:ilvl="5" w:tplc="D7D008A0">
      <w:numFmt w:val="bullet"/>
      <w:lvlText w:val="•"/>
      <w:lvlJc w:val="left"/>
      <w:pPr>
        <w:ind w:left="2134" w:hanging="84"/>
      </w:pPr>
      <w:rPr>
        <w:rFonts w:hint="default"/>
      </w:rPr>
    </w:lvl>
    <w:lvl w:ilvl="6" w:tplc="38521FA0">
      <w:numFmt w:val="bullet"/>
      <w:lvlText w:val="•"/>
      <w:lvlJc w:val="left"/>
      <w:pPr>
        <w:ind w:left="2533" w:hanging="84"/>
      </w:pPr>
      <w:rPr>
        <w:rFonts w:hint="default"/>
      </w:rPr>
    </w:lvl>
    <w:lvl w:ilvl="7" w:tplc="8EDE72B6">
      <w:numFmt w:val="bullet"/>
      <w:lvlText w:val="•"/>
      <w:lvlJc w:val="left"/>
      <w:pPr>
        <w:ind w:left="2932" w:hanging="84"/>
      </w:pPr>
      <w:rPr>
        <w:rFonts w:hint="default"/>
      </w:rPr>
    </w:lvl>
    <w:lvl w:ilvl="8" w:tplc="4CD63DEA">
      <w:numFmt w:val="bullet"/>
      <w:lvlText w:val="•"/>
      <w:lvlJc w:val="left"/>
      <w:pPr>
        <w:ind w:left="3331" w:hanging="84"/>
      </w:pPr>
      <w:rPr>
        <w:rFonts w:hint="default"/>
      </w:rPr>
    </w:lvl>
  </w:abstractNum>
  <w:abstractNum w:abstractNumId="762" w15:restartNumberingAfterBreak="0">
    <w:nsid w:val="636C6620"/>
    <w:multiLevelType w:val="hybridMultilevel"/>
    <w:tmpl w:val="68D406E2"/>
    <w:lvl w:ilvl="0" w:tplc="73E6BE6A">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80385774">
      <w:numFmt w:val="bullet"/>
      <w:lvlText w:val="•"/>
      <w:lvlJc w:val="left"/>
      <w:pPr>
        <w:ind w:left="1690" w:hanging="180"/>
      </w:pPr>
      <w:rPr>
        <w:rFonts w:hint="default"/>
      </w:rPr>
    </w:lvl>
    <w:lvl w:ilvl="2" w:tplc="6F129932">
      <w:numFmt w:val="bullet"/>
      <w:lvlText w:val="•"/>
      <w:lvlJc w:val="left"/>
      <w:pPr>
        <w:ind w:left="2701" w:hanging="180"/>
      </w:pPr>
      <w:rPr>
        <w:rFonts w:hint="default"/>
      </w:rPr>
    </w:lvl>
    <w:lvl w:ilvl="3" w:tplc="7FD2FEC6">
      <w:numFmt w:val="bullet"/>
      <w:lvlText w:val="•"/>
      <w:lvlJc w:val="left"/>
      <w:pPr>
        <w:ind w:left="3711" w:hanging="180"/>
      </w:pPr>
      <w:rPr>
        <w:rFonts w:hint="default"/>
      </w:rPr>
    </w:lvl>
    <w:lvl w:ilvl="4" w:tplc="A220402E">
      <w:numFmt w:val="bullet"/>
      <w:lvlText w:val="•"/>
      <w:lvlJc w:val="left"/>
      <w:pPr>
        <w:ind w:left="4722" w:hanging="180"/>
      </w:pPr>
      <w:rPr>
        <w:rFonts w:hint="default"/>
      </w:rPr>
    </w:lvl>
    <w:lvl w:ilvl="5" w:tplc="9DCE5816">
      <w:numFmt w:val="bullet"/>
      <w:lvlText w:val="•"/>
      <w:lvlJc w:val="left"/>
      <w:pPr>
        <w:ind w:left="5732" w:hanging="180"/>
      </w:pPr>
      <w:rPr>
        <w:rFonts w:hint="default"/>
      </w:rPr>
    </w:lvl>
    <w:lvl w:ilvl="6" w:tplc="C854E932">
      <w:numFmt w:val="bullet"/>
      <w:lvlText w:val="•"/>
      <w:lvlJc w:val="left"/>
      <w:pPr>
        <w:ind w:left="6743" w:hanging="180"/>
      </w:pPr>
      <w:rPr>
        <w:rFonts w:hint="default"/>
      </w:rPr>
    </w:lvl>
    <w:lvl w:ilvl="7" w:tplc="DF60FF3A">
      <w:numFmt w:val="bullet"/>
      <w:lvlText w:val="•"/>
      <w:lvlJc w:val="left"/>
      <w:pPr>
        <w:ind w:left="7753" w:hanging="180"/>
      </w:pPr>
      <w:rPr>
        <w:rFonts w:hint="default"/>
      </w:rPr>
    </w:lvl>
    <w:lvl w:ilvl="8" w:tplc="02A005C4">
      <w:numFmt w:val="bullet"/>
      <w:lvlText w:val="•"/>
      <w:lvlJc w:val="left"/>
      <w:pPr>
        <w:ind w:left="8764" w:hanging="180"/>
      </w:pPr>
      <w:rPr>
        <w:rFonts w:hint="default"/>
      </w:rPr>
    </w:lvl>
  </w:abstractNum>
  <w:abstractNum w:abstractNumId="763" w15:restartNumberingAfterBreak="0">
    <w:nsid w:val="636C6C92"/>
    <w:multiLevelType w:val="hybridMultilevel"/>
    <w:tmpl w:val="F2BCDFD2"/>
    <w:lvl w:ilvl="0" w:tplc="3C94526C">
      <w:numFmt w:val="bullet"/>
      <w:lvlText w:val="•"/>
      <w:lvlJc w:val="left"/>
      <w:pPr>
        <w:ind w:left="139" w:hanging="84"/>
      </w:pPr>
      <w:rPr>
        <w:rFonts w:ascii="Times New Roman" w:eastAsia="Times New Roman" w:hAnsi="Times New Roman" w:cs="Times New Roman" w:hint="default"/>
        <w:w w:val="100"/>
        <w:sz w:val="14"/>
        <w:szCs w:val="14"/>
      </w:rPr>
    </w:lvl>
    <w:lvl w:ilvl="1" w:tplc="55F067D4">
      <w:numFmt w:val="bullet"/>
      <w:lvlText w:val="•"/>
      <w:lvlJc w:val="left"/>
      <w:pPr>
        <w:ind w:left="538" w:hanging="84"/>
      </w:pPr>
      <w:rPr>
        <w:rFonts w:hint="default"/>
      </w:rPr>
    </w:lvl>
    <w:lvl w:ilvl="2" w:tplc="92AA1818">
      <w:numFmt w:val="bullet"/>
      <w:lvlText w:val="•"/>
      <w:lvlJc w:val="left"/>
      <w:pPr>
        <w:ind w:left="937" w:hanging="84"/>
      </w:pPr>
      <w:rPr>
        <w:rFonts w:hint="default"/>
      </w:rPr>
    </w:lvl>
    <w:lvl w:ilvl="3" w:tplc="BFCA4806">
      <w:numFmt w:val="bullet"/>
      <w:lvlText w:val="•"/>
      <w:lvlJc w:val="left"/>
      <w:pPr>
        <w:ind w:left="1336" w:hanging="84"/>
      </w:pPr>
      <w:rPr>
        <w:rFonts w:hint="default"/>
      </w:rPr>
    </w:lvl>
    <w:lvl w:ilvl="4" w:tplc="89C4C040">
      <w:numFmt w:val="bullet"/>
      <w:lvlText w:val="•"/>
      <w:lvlJc w:val="left"/>
      <w:pPr>
        <w:ind w:left="1735" w:hanging="84"/>
      </w:pPr>
      <w:rPr>
        <w:rFonts w:hint="default"/>
      </w:rPr>
    </w:lvl>
    <w:lvl w:ilvl="5" w:tplc="0F2A2882">
      <w:numFmt w:val="bullet"/>
      <w:lvlText w:val="•"/>
      <w:lvlJc w:val="left"/>
      <w:pPr>
        <w:ind w:left="2134" w:hanging="84"/>
      </w:pPr>
      <w:rPr>
        <w:rFonts w:hint="default"/>
      </w:rPr>
    </w:lvl>
    <w:lvl w:ilvl="6" w:tplc="5A0C0978">
      <w:numFmt w:val="bullet"/>
      <w:lvlText w:val="•"/>
      <w:lvlJc w:val="left"/>
      <w:pPr>
        <w:ind w:left="2533" w:hanging="84"/>
      </w:pPr>
      <w:rPr>
        <w:rFonts w:hint="default"/>
      </w:rPr>
    </w:lvl>
    <w:lvl w:ilvl="7" w:tplc="7EEA5012">
      <w:numFmt w:val="bullet"/>
      <w:lvlText w:val="•"/>
      <w:lvlJc w:val="left"/>
      <w:pPr>
        <w:ind w:left="2932" w:hanging="84"/>
      </w:pPr>
      <w:rPr>
        <w:rFonts w:hint="default"/>
      </w:rPr>
    </w:lvl>
    <w:lvl w:ilvl="8" w:tplc="4428417C">
      <w:numFmt w:val="bullet"/>
      <w:lvlText w:val="•"/>
      <w:lvlJc w:val="left"/>
      <w:pPr>
        <w:ind w:left="3331" w:hanging="84"/>
      </w:pPr>
      <w:rPr>
        <w:rFonts w:hint="default"/>
      </w:rPr>
    </w:lvl>
  </w:abstractNum>
  <w:abstractNum w:abstractNumId="764" w15:restartNumberingAfterBreak="0">
    <w:nsid w:val="6375573D"/>
    <w:multiLevelType w:val="hybridMultilevel"/>
    <w:tmpl w:val="1CF66994"/>
    <w:lvl w:ilvl="0" w:tplc="CBC609FA">
      <w:numFmt w:val="bullet"/>
      <w:lvlText w:val="–"/>
      <w:lvlJc w:val="left"/>
      <w:pPr>
        <w:ind w:left="160" w:hanging="105"/>
      </w:pPr>
      <w:rPr>
        <w:rFonts w:ascii="Times New Roman" w:eastAsia="Times New Roman" w:hAnsi="Times New Roman" w:cs="Times New Roman" w:hint="default"/>
        <w:spacing w:val="-8"/>
        <w:w w:val="100"/>
        <w:sz w:val="14"/>
        <w:szCs w:val="14"/>
      </w:rPr>
    </w:lvl>
    <w:lvl w:ilvl="1" w:tplc="0B181110">
      <w:numFmt w:val="bullet"/>
      <w:lvlText w:val="•"/>
      <w:lvlJc w:val="left"/>
      <w:pPr>
        <w:ind w:left="556" w:hanging="105"/>
      </w:pPr>
      <w:rPr>
        <w:rFonts w:hint="default"/>
      </w:rPr>
    </w:lvl>
    <w:lvl w:ilvl="2" w:tplc="D7BCF170">
      <w:numFmt w:val="bullet"/>
      <w:lvlText w:val="•"/>
      <w:lvlJc w:val="left"/>
      <w:pPr>
        <w:ind w:left="953" w:hanging="105"/>
      </w:pPr>
      <w:rPr>
        <w:rFonts w:hint="default"/>
      </w:rPr>
    </w:lvl>
    <w:lvl w:ilvl="3" w:tplc="150E3876">
      <w:numFmt w:val="bullet"/>
      <w:lvlText w:val="•"/>
      <w:lvlJc w:val="left"/>
      <w:pPr>
        <w:ind w:left="1350" w:hanging="105"/>
      </w:pPr>
      <w:rPr>
        <w:rFonts w:hint="default"/>
      </w:rPr>
    </w:lvl>
    <w:lvl w:ilvl="4" w:tplc="767866E4">
      <w:numFmt w:val="bullet"/>
      <w:lvlText w:val="•"/>
      <w:lvlJc w:val="left"/>
      <w:pPr>
        <w:ind w:left="1747" w:hanging="105"/>
      </w:pPr>
      <w:rPr>
        <w:rFonts w:hint="default"/>
      </w:rPr>
    </w:lvl>
    <w:lvl w:ilvl="5" w:tplc="B7DE39E6">
      <w:numFmt w:val="bullet"/>
      <w:lvlText w:val="•"/>
      <w:lvlJc w:val="left"/>
      <w:pPr>
        <w:ind w:left="2144" w:hanging="105"/>
      </w:pPr>
      <w:rPr>
        <w:rFonts w:hint="default"/>
      </w:rPr>
    </w:lvl>
    <w:lvl w:ilvl="6" w:tplc="8DCEB084">
      <w:numFmt w:val="bullet"/>
      <w:lvlText w:val="•"/>
      <w:lvlJc w:val="left"/>
      <w:pPr>
        <w:ind w:left="2541" w:hanging="105"/>
      </w:pPr>
      <w:rPr>
        <w:rFonts w:hint="default"/>
      </w:rPr>
    </w:lvl>
    <w:lvl w:ilvl="7" w:tplc="2F1E04A2">
      <w:numFmt w:val="bullet"/>
      <w:lvlText w:val="•"/>
      <w:lvlJc w:val="left"/>
      <w:pPr>
        <w:ind w:left="2938" w:hanging="105"/>
      </w:pPr>
      <w:rPr>
        <w:rFonts w:hint="default"/>
      </w:rPr>
    </w:lvl>
    <w:lvl w:ilvl="8" w:tplc="F3A0CBD8">
      <w:numFmt w:val="bullet"/>
      <w:lvlText w:val="•"/>
      <w:lvlJc w:val="left"/>
      <w:pPr>
        <w:ind w:left="3335" w:hanging="105"/>
      </w:pPr>
      <w:rPr>
        <w:rFonts w:hint="default"/>
      </w:rPr>
    </w:lvl>
  </w:abstractNum>
  <w:abstractNum w:abstractNumId="765" w15:restartNumberingAfterBreak="0">
    <w:nsid w:val="63864B38"/>
    <w:multiLevelType w:val="hybridMultilevel"/>
    <w:tmpl w:val="CCF8DEEA"/>
    <w:lvl w:ilvl="0" w:tplc="4394F3B2">
      <w:numFmt w:val="bullet"/>
      <w:lvlText w:val="•"/>
      <w:lvlJc w:val="left"/>
      <w:pPr>
        <w:ind w:left="140" w:hanging="84"/>
      </w:pPr>
      <w:rPr>
        <w:rFonts w:ascii="Times New Roman" w:eastAsia="Times New Roman" w:hAnsi="Times New Roman" w:cs="Times New Roman" w:hint="default"/>
        <w:w w:val="100"/>
        <w:sz w:val="14"/>
        <w:szCs w:val="14"/>
      </w:rPr>
    </w:lvl>
    <w:lvl w:ilvl="1" w:tplc="94A61932">
      <w:numFmt w:val="bullet"/>
      <w:lvlText w:val="•"/>
      <w:lvlJc w:val="left"/>
      <w:pPr>
        <w:ind w:left="538" w:hanging="84"/>
      </w:pPr>
      <w:rPr>
        <w:rFonts w:hint="default"/>
      </w:rPr>
    </w:lvl>
    <w:lvl w:ilvl="2" w:tplc="14C29380">
      <w:numFmt w:val="bullet"/>
      <w:lvlText w:val="•"/>
      <w:lvlJc w:val="left"/>
      <w:pPr>
        <w:ind w:left="937" w:hanging="84"/>
      </w:pPr>
      <w:rPr>
        <w:rFonts w:hint="default"/>
      </w:rPr>
    </w:lvl>
    <w:lvl w:ilvl="3" w:tplc="0828579C">
      <w:numFmt w:val="bullet"/>
      <w:lvlText w:val="•"/>
      <w:lvlJc w:val="left"/>
      <w:pPr>
        <w:ind w:left="1336" w:hanging="84"/>
      </w:pPr>
      <w:rPr>
        <w:rFonts w:hint="default"/>
      </w:rPr>
    </w:lvl>
    <w:lvl w:ilvl="4" w:tplc="55F048A4">
      <w:numFmt w:val="bullet"/>
      <w:lvlText w:val="•"/>
      <w:lvlJc w:val="left"/>
      <w:pPr>
        <w:ind w:left="1735" w:hanging="84"/>
      </w:pPr>
      <w:rPr>
        <w:rFonts w:hint="default"/>
      </w:rPr>
    </w:lvl>
    <w:lvl w:ilvl="5" w:tplc="2E806A0C">
      <w:numFmt w:val="bullet"/>
      <w:lvlText w:val="•"/>
      <w:lvlJc w:val="left"/>
      <w:pPr>
        <w:ind w:left="2134" w:hanging="84"/>
      </w:pPr>
      <w:rPr>
        <w:rFonts w:hint="default"/>
      </w:rPr>
    </w:lvl>
    <w:lvl w:ilvl="6" w:tplc="C3E84776">
      <w:numFmt w:val="bullet"/>
      <w:lvlText w:val="•"/>
      <w:lvlJc w:val="left"/>
      <w:pPr>
        <w:ind w:left="2533" w:hanging="84"/>
      </w:pPr>
      <w:rPr>
        <w:rFonts w:hint="default"/>
      </w:rPr>
    </w:lvl>
    <w:lvl w:ilvl="7" w:tplc="EB50F88C">
      <w:numFmt w:val="bullet"/>
      <w:lvlText w:val="•"/>
      <w:lvlJc w:val="left"/>
      <w:pPr>
        <w:ind w:left="2932" w:hanging="84"/>
      </w:pPr>
      <w:rPr>
        <w:rFonts w:hint="default"/>
      </w:rPr>
    </w:lvl>
    <w:lvl w:ilvl="8" w:tplc="9788CCCC">
      <w:numFmt w:val="bullet"/>
      <w:lvlText w:val="•"/>
      <w:lvlJc w:val="left"/>
      <w:pPr>
        <w:ind w:left="3331" w:hanging="84"/>
      </w:pPr>
      <w:rPr>
        <w:rFonts w:hint="default"/>
      </w:rPr>
    </w:lvl>
  </w:abstractNum>
  <w:abstractNum w:abstractNumId="766" w15:restartNumberingAfterBreak="0">
    <w:nsid w:val="64044242"/>
    <w:multiLevelType w:val="hybridMultilevel"/>
    <w:tmpl w:val="2710E032"/>
    <w:lvl w:ilvl="0" w:tplc="8A78AA9A">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7D245852">
      <w:numFmt w:val="bullet"/>
      <w:lvlText w:val="•"/>
      <w:lvlJc w:val="left"/>
      <w:pPr>
        <w:ind w:left="1690" w:hanging="180"/>
      </w:pPr>
      <w:rPr>
        <w:rFonts w:hint="default"/>
      </w:rPr>
    </w:lvl>
    <w:lvl w:ilvl="2" w:tplc="B816A2E8">
      <w:numFmt w:val="bullet"/>
      <w:lvlText w:val="•"/>
      <w:lvlJc w:val="left"/>
      <w:pPr>
        <w:ind w:left="2701" w:hanging="180"/>
      </w:pPr>
      <w:rPr>
        <w:rFonts w:hint="default"/>
      </w:rPr>
    </w:lvl>
    <w:lvl w:ilvl="3" w:tplc="1550F0FE">
      <w:numFmt w:val="bullet"/>
      <w:lvlText w:val="•"/>
      <w:lvlJc w:val="left"/>
      <w:pPr>
        <w:ind w:left="3711" w:hanging="180"/>
      </w:pPr>
      <w:rPr>
        <w:rFonts w:hint="default"/>
      </w:rPr>
    </w:lvl>
    <w:lvl w:ilvl="4" w:tplc="DD56DEEA">
      <w:numFmt w:val="bullet"/>
      <w:lvlText w:val="•"/>
      <w:lvlJc w:val="left"/>
      <w:pPr>
        <w:ind w:left="4722" w:hanging="180"/>
      </w:pPr>
      <w:rPr>
        <w:rFonts w:hint="default"/>
      </w:rPr>
    </w:lvl>
    <w:lvl w:ilvl="5" w:tplc="76AE4F70">
      <w:numFmt w:val="bullet"/>
      <w:lvlText w:val="•"/>
      <w:lvlJc w:val="left"/>
      <w:pPr>
        <w:ind w:left="5732" w:hanging="180"/>
      </w:pPr>
      <w:rPr>
        <w:rFonts w:hint="default"/>
      </w:rPr>
    </w:lvl>
    <w:lvl w:ilvl="6" w:tplc="0AB2C9E0">
      <w:numFmt w:val="bullet"/>
      <w:lvlText w:val="•"/>
      <w:lvlJc w:val="left"/>
      <w:pPr>
        <w:ind w:left="6743" w:hanging="180"/>
      </w:pPr>
      <w:rPr>
        <w:rFonts w:hint="default"/>
      </w:rPr>
    </w:lvl>
    <w:lvl w:ilvl="7" w:tplc="0E2E68D4">
      <w:numFmt w:val="bullet"/>
      <w:lvlText w:val="•"/>
      <w:lvlJc w:val="left"/>
      <w:pPr>
        <w:ind w:left="7753" w:hanging="180"/>
      </w:pPr>
      <w:rPr>
        <w:rFonts w:hint="default"/>
      </w:rPr>
    </w:lvl>
    <w:lvl w:ilvl="8" w:tplc="180CF90C">
      <w:numFmt w:val="bullet"/>
      <w:lvlText w:val="•"/>
      <w:lvlJc w:val="left"/>
      <w:pPr>
        <w:ind w:left="8764" w:hanging="180"/>
      </w:pPr>
      <w:rPr>
        <w:rFonts w:hint="default"/>
      </w:rPr>
    </w:lvl>
  </w:abstractNum>
  <w:abstractNum w:abstractNumId="767" w15:restartNumberingAfterBreak="0">
    <w:nsid w:val="640967DB"/>
    <w:multiLevelType w:val="hybridMultilevel"/>
    <w:tmpl w:val="3008EC90"/>
    <w:lvl w:ilvl="0" w:tplc="D9CE759A">
      <w:numFmt w:val="bullet"/>
      <w:lvlText w:val="•"/>
      <w:lvlJc w:val="left"/>
      <w:pPr>
        <w:ind w:left="140" w:hanging="84"/>
      </w:pPr>
      <w:rPr>
        <w:rFonts w:ascii="Times New Roman" w:eastAsia="Times New Roman" w:hAnsi="Times New Roman" w:cs="Times New Roman" w:hint="default"/>
        <w:w w:val="100"/>
        <w:sz w:val="14"/>
        <w:szCs w:val="14"/>
      </w:rPr>
    </w:lvl>
    <w:lvl w:ilvl="1" w:tplc="1D4AE116">
      <w:numFmt w:val="bullet"/>
      <w:lvlText w:val="•"/>
      <w:lvlJc w:val="left"/>
      <w:pPr>
        <w:ind w:left="538" w:hanging="84"/>
      </w:pPr>
      <w:rPr>
        <w:rFonts w:hint="default"/>
      </w:rPr>
    </w:lvl>
    <w:lvl w:ilvl="2" w:tplc="A39E5AB8">
      <w:numFmt w:val="bullet"/>
      <w:lvlText w:val="•"/>
      <w:lvlJc w:val="left"/>
      <w:pPr>
        <w:ind w:left="937" w:hanging="84"/>
      </w:pPr>
      <w:rPr>
        <w:rFonts w:hint="default"/>
      </w:rPr>
    </w:lvl>
    <w:lvl w:ilvl="3" w:tplc="CA7A24DE">
      <w:numFmt w:val="bullet"/>
      <w:lvlText w:val="•"/>
      <w:lvlJc w:val="left"/>
      <w:pPr>
        <w:ind w:left="1336" w:hanging="84"/>
      </w:pPr>
      <w:rPr>
        <w:rFonts w:hint="default"/>
      </w:rPr>
    </w:lvl>
    <w:lvl w:ilvl="4" w:tplc="CD54A648">
      <w:numFmt w:val="bullet"/>
      <w:lvlText w:val="•"/>
      <w:lvlJc w:val="left"/>
      <w:pPr>
        <w:ind w:left="1735" w:hanging="84"/>
      </w:pPr>
      <w:rPr>
        <w:rFonts w:hint="default"/>
      </w:rPr>
    </w:lvl>
    <w:lvl w:ilvl="5" w:tplc="B51EB40C">
      <w:numFmt w:val="bullet"/>
      <w:lvlText w:val="•"/>
      <w:lvlJc w:val="left"/>
      <w:pPr>
        <w:ind w:left="2134" w:hanging="84"/>
      </w:pPr>
      <w:rPr>
        <w:rFonts w:hint="default"/>
      </w:rPr>
    </w:lvl>
    <w:lvl w:ilvl="6" w:tplc="E418EA4C">
      <w:numFmt w:val="bullet"/>
      <w:lvlText w:val="•"/>
      <w:lvlJc w:val="left"/>
      <w:pPr>
        <w:ind w:left="2533" w:hanging="84"/>
      </w:pPr>
      <w:rPr>
        <w:rFonts w:hint="default"/>
      </w:rPr>
    </w:lvl>
    <w:lvl w:ilvl="7" w:tplc="2D686E1A">
      <w:numFmt w:val="bullet"/>
      <w:lvlText w:val="•"/>
      <w:lvlJc w:val="left"/>
      <w:pPr>
        <w:ind w:left="2932" w:hanging="84"/>
      </w:pPr>
      <w:rPr>
        <w:rFonts w:hint="default"/>
      </w:rPr>
    </w:lvl>
    <w:lvl w:ilvl="8" w:tplc="682E4D20">
      <w:numFmt w:val="bullet"/>
      <w:lvlText w:val="•"/>
      <w:lvlJc w:val="left"/>
      <w:pPr>
        <w:ind w:left="3331" w:hanging="84"/>
      </w:pPr>
      <w:rPr>
        <w:rFonts w:hint="default"/>
      </w:rPr>
    </w:lvl>
  </w:abstractNum>
  <w:abstractNum w:abstractNumId="768" w15:restartNumberingAfterBreak="0">
    <w:nsid w:val="640D1EAF"/>
    <w:multiLevelType w:val="hybridMultilevel"/>
    <w:tmpl w:val="CE064C1A"/>
    <w:lvl w:ilvl="0" w:tplc="EFBC9B7A">
      <w:numFmt w:val="bullet"/>
      <w:lvlText w:val="•"/>
      <w:lvlJc w:val="left"/>
      <w:pPr>
        <w:ind w:left="139" w:hanging="84"/>
      </w:pPr>
      <w:rPr>
        <w:rFonts w:ascii="Times New Roman" w:eastAsia="Times New Roman" w:hAnsi="Times New Roman" w:cs="Times New Roman" w:hint="default"/>
        <w:w w:val="100"/>
        <w:sz w:val="14"/>
        <w:szCs w:val="14"/>
      </w:rPr>
    </w:lvl>
    <w:lvl w:ilvl="1" w:tplc="33B2B33A">
      <w:numFmt w:val="bullet"/>
      <w:lvlText w:val="•"/>
      <w:lvlJc w:val="left"/>
      <w:pPr>
        <w:ind w:left="538" w:hanging="84"/>
      </w:pPr>
      <w:rPr>
        <w:rFonts w:hint="default"/>
      </w:rPr>
    </w:lvl>
    <w:lvl w:ilvl="2" w:tplc="377ACA56">
      <w:numFmt w:val="bullet"/>
      <w:lvlText w:val="•"/>
      <w:lvlJc w:val="left"/>
      <w:pPr>
        <w:ind w:left="937" w:hanging="84"/>
      </w:pPr>
      <w:rPr>
        <w:rFonts w:hint="default"/>
      </w:rPr>
    </w:lvl>
    <w:lvl w:ilvl="3" w:tplc="F09AD75E">
      <w:numFmt w:val="bullet"/>
      <w:lvlText w:val="•"/>
      <w:lvlJc w:val="left"/>
      <w:pPr>
        <w:ind w:left="1336" w:hanging="84"/>
      </w:pPr>
      <w:rPr>
        <w:rFonts w:hint="default"/>
      </w:rPr>
    </w:lvl>
    <w:lvl w:ilvl="4" w:tplc="DE2491B8">
      <w:numFmt w:val="bullet"/>
      <w:lvlText w:val="•"/>
      <w:lvlJc w:val="left"/>
      <w:pPr>
        <w:ind w:left="1735" w:hanging="84"/>
      </w:pPr>
      <w:rPr>
        <w:rFonts w:hint="default"/>
      </w:rPr>
    </w:lvl>
    <w:lvl w:ilvl="5" w:tplc="A4549CC2">
      <w:numFmt w:val="bullet"/>
      <w:lvlText w:val="•"/>
      <w:lvlJc w:val="left"/>
      <w:pPr>
        <w:ind w:left="2134" w:hanging="84"/>
      </w:pPr>
      <w:rPr>
        <w:rFonts w:hint="default"/>
      </w:rPr>
    </w:lvl>
    <w:lvl w:ilvl="6" w:tplc="4344F7C6">
      <w:numFmt w:val="bullet"/>
      <w:lvlText w:val="•"/>
      <w:lvlJc w:val="left"/>
      <w:pPr>
        <w:ind w:left="2533" w:hanging="84"/>
      </w:pPr>
      <w:rPr>
        <w:rFonts w:hint="default"/>
      </w:rPr>
    </w:lvl>
    <w:lvl w:ilvl="7" w:tplc="29B8F5E0">
      <w:numFmt w:val="bullet"/>
      <w:lvlText w:val="•"/>
      <w:lvlJc w:val="left"/>
      <w:pPr>
        <w:ind w:left="2932" w:hanging="84"/>
      </w:pPr>
      <w:rPr>
        <w:rFonts w:hint="default"/>
      </w:rPr>
    </w:lvl>
    <w:lvl w:ilvl="8" w:tplc="505E7492">
      <w:numFmt w:val="bullet"/>
      <w:lvlText w:val="•"/>
      <w:lvlJc w:val="left"/>
      <w:pPr>
        <w:ind w:left="3331" w:hanging="84"/>
      </w:pPr>
      <w:rPr>
        <w:rFonts w:hint="default"/>
      </w:rPr>
    </w:lvl>
  </w:abstractNum>
  <w:abstractNum w:abstractNumId="769" w15:restartNumberingAfterBreak="0">
    <w:nsid w:val="64170CCA"/>
    <w:multiLevelType w:val="hybridMultilevel"/>
    <w:tmpl w:val="84D09432"/>
    <w:lvl w:ilvl="0" w:tplc="AAD88ED6">
      <w:numFmt w:val="bullet"/>
      <w:lvlText w:val="•"/>
      <w:lvlJc w:val="left"/>
      <w:pPr>
        <w:ind w:left="139" w:hanging="84"/>
      </w:pPr>
      <w:rPr>
        <w:rFonts w:ascii="Times New Roman" w:eastAsia="Times New Roman" w:hAnsi="Times New Roman" w:cs="Times New Roman" w:hint="default"/>
        <w:w w:val="100"/>
        <w:sz w:val="14"/>
        <w:szCs w:val="14"/>
      </w:rPr>
    </w:lvl>
    <w:lvl w:ilvl="1" w:tplc="512C9CE8">
      <w:numFmt w:val="bullet"/>
      <w:lvlText w:val="•"/>
      <w:lvlJc w:val="left"/>
      <w:pPr>
        <w:ind w:left="538" w:hanging="84"/>
      </w:pPr>
      <w:rPr>
        <w:rFonts w:hint="default"/>
      </w:rPr>
    </w:lvl>
    <w:lvl w:ilvl="2" w:tplc="07C46242">
      <w:numFmt w:val="bullet"/>
      <w:lvlText w:val="•"/>
      <w:lvlJc w:val="left"/>
      <w:pPr>
        <w:ind w:left="937" w:hanging="84"/>
      </w:pPr>
      <w:rPr>
        <w:rFonts w:hint="default"/>
      </w:rPr>
    </w:lvl>
    <w:lvl w:ilvl="3" w:tplc="1B74A55E">
      <w:numFmt w:val="bullet"/>
      <w:lvlText w:val="•"/>
      <w:lvlJc w:val="left"/>
      <w:pPr>
        <w:ind w:left="1336" w:hanging="84"/>
      </w:pPr>
      <w:rPr>
        <w:rFonts w:hint="default"/>
      </w:rPr>
    </w:lvl>
    <w:lvl w:ilvl="4" w:tplc="A472435E">
      <w:numFmt w:val="bullet"/>
      <w:lvlText w:val="•"/>
      <w:lvlJc w:val="left"/>
      <w:pPr>
        <w:ind w:left="1735" w:hanging="84"/>
      </w:pPr>
      <w:rPr>
        <w:rFonts w:hint="default"/>
      </w:rPr>
    </w:lvl>
    <w:lvl w:ilvl="5" w:tplc="EBB2D470">
      <w:numFmt w:val="bullet"/>
      <w:lvlText w:val="•"/>
      <w:lvlJc w:val="left"/>
      <w:pPr>
        <w:ind w:left="2134" w:hanging="84"/>
      </w:pPr>
      <w:rPr>
        <w:rFonts w:hint="default"/>
      </w:rPr>
    </w:lvl>
    <w:lvl w:ilvl="6" w:tplc="5BB0C3EA">
      <w:numFmt w:val="bullet"/>
      <w:lvlText w:val="•"/>
      <w:lvlJc w:val="left"/>
      <w:pPr>
        <w:ind w:left="2533" w:hanging="84"/>
      </w:pPr>
      <w:rPr>
        <w:rFonts w:hint="default"/>
      </w:rPr>
    </w:lvl>
    <w:lvl w:ilvl="7" w:tplc="832E17E6">
      <w:numFmt w:val="bullet"/>
      <w:lvlText w:val="•"/>
      <w:lvlJc w:val="left"/>
      <w:pPr>
        <w:ind w:left="2932" w:hanging="84"/>
      </w:pPr>
      <w:rPr>
        <w:rFonts w:hint="default"/>
      </w:rPr>
    </w:lvl>
    <w:lvl w:ilvl="8" w:tplc="24A88C64">
      <w:numFmt w:val="bullet"/>
      <w:lvlText w:val="•"/>
      <w:lvlJc w:val="left"/>
      <w:pPr>
        <w:ind w:left="3331" w:hanging="84"/>
      </w:pPr>
      <w:rPr>
        <w:rFonts w:hint="default"/>
      </w:rPr>
    </w:lvl>
  </w:abstractNum>
  <w:abstractNum w:abstractNumId="770" w15:restartNumberingAfterBreak="0">
    <w:nsid w:val="642C4196"/>
    <w:multiLevelType w:val="hybridMultilevel"/>
    <w:tmpl w:val="BEE8587C"/>
    <w:lvl w:ilvl="0" w:tplc="0EEEFEEA">
      <w:numFmt w:val="bullet"/>
      <w:lvlText w:val="•"/>
      <w:lvlJc w:val="left"/>
      <w:pPr>
        <w:ind w:left="139" w:hanging="85"/>
      </w:pPr>
      <w:rPr>
        <w:rFonts w:ascii="Times New Roman" w:eastAsia="Times New Roman" w:hAnsi="Times New Roman" w:cs="Times New Roman" w:hint="default"/>
        <w:spacing w:val="-6"/>
        <w:w w:val="100"/>
        <w:sz w:val="14"/>
        <w:szCs w:val="14"/>
      </w:rPr>
    </w:lvl>
    <w:lvl w:ilvl="1" w:tplc="E4F8AAE6">
      <w:numFmt w:val="bullet"/>
      <w:lvlText w:val="•"/>
      <w:lvlJc w:val="left"/>
      <w:pPr>
        <w:ind w:left="538" w:hanging="85"/>
      </w:pPr>
      <w:rPr>
        <w:rFonts w:hint="default"/>
      </w:rPr>
    </w:lvl>
    <w:lvl w:ilvl="2" w:tplc="BE44E564">
      <w:numFmt w:val="bullet"/>
      <w:lvlText w:val="•"/>
      <w:lvlJc w:val="left"/>
      <w:pPr>
        <w:ind w:left="937" w:hanging="85"/>
      </w:pPr>
      <w:rPr>
        <w:rFonts w:hint="default"/>
      </w:rPr>
    </w:lvl>
    <w:lvl w:ilvl="3" w:tplc="AB2E7DC8">
      <w:numFmt w:val="bullet"/>
      <w:lvlText w:val="•"/>
      <w:lvlJc w:val="left"/>
      <w:pPr>
        <w:ind w:left="1336" w:hanging="85"/>
      </w:pPr>
      <w:rPr>
        <w:rFonts w:hint="default"/>
      </w:rPr>
    </w:lvl>
    <w:lvl w:ilvl="4" w:tplc="FAF409AC">
      <w:numFmt w:val="bullet"/>
      <w:lvlText w:val="•"/>
      <w:lvlJc w:val="left"/>
      <w:pPr>
        <w:ind w:left="1735" w:hanging="85"/>
      </w:pPr>
      <w:rPr>
        <w:rFonts w:hint="default"/>
      </w:rPr>
    </w:lvl>
    <w:lvl w:ilvl="5" w:tplc="8D240622">
      <w:numFmt w:val="bullet"/>
      <w:lvlText w:val="•"/>
      <w:lvlJc w:val="left"/>
      <w:pPr>
        <w:ind w:left="2134" w:hanging="85"/>
      </w:pPr>
      <w:rPr>
        <w:rFonts w:hint="default"/>
      </w:rPr>
    </w:lvl>
    <w:lvl w:ilvl="6" w:tplc="C09A6564">
      <w:numFmt w:val="bullet"/>
      <w:lvlText w:val="•"/>
      <w:lvlJc w:val="left"/>
      <w:pPr>
        <w:ind w:left="2533" w:hanging="85"/>
      </w:pPr>
      <w:rPr>
        <w:rFonts w:hint="default"/>
      </w:rPr>
    </w:lvl>
    <w:lvl w:ilvl="7" w:tplc="2C60C2F6">
      <w:numFmt w:val="bullet"/>
      <w:lvlText w:val="•"/>
      <w:lvlJc w:val="left"/>
      <w:pPr>
        <w:ind w:left="2932" w:hanging="85"/>
      </w:pPr>
      <w:rPr>
        <w:rFonts w:hint="default"/>
      </w:rPr>
    </w:lvl>
    <w:lvl w:ilvl="8" w:tplc="071293C6">
      <w:numFmt w:val="bullet"/>
      <w:lvlText w:val="•"/>
      <w:lvlJc w:val="left"/>
      <w:pPr>
        <w:ind w:left="3331" w:hanging="85"/>
      </w:pPr>
      <w:rPr>
        <w:rFonts w:hint="default"/>
      </w:rPr>
    </w:lvl>
  </w:abstractNum>
  <w:abstractNum w:abstractNumId="771" w15:restartNumberingAfterBreak="0">
    <w:nsid w:val="643644B0"/>
    <w:multiLevelType w:val="hybridMultilevel"/>
    <w:tmpl w:val="8E9C7ABA"/>
    <w:lvl w:ilvl="0" w:tplc="A426D3D2">
      <w:numFmt w:val="bullet"/>
      <w:lvlText w:val="•"/>
      <w:lvlJc w:val="left"/>
      <w:pPr>
        <w:ind w:left="139" w:hanging="84"/>
      </w:pPr>
      <w:rPr>
        <w:rFonts w:ascii="Times New Roman" w:eastAsia="Times New Roman" w:hAnsi="Times New Roman" w:cs="Times New Roman" w:hint="default"/>
        <w:w w:val="100"/>
        <w:sz w:val="14"/>
        <w:szCs w:val="14"/>
      </w:rPr>
    </w:lvl>
    <w:lvl w:ilvl="1" w:tplc="D83645CE">
      <w:numFmt w:val="bullet"/>
      <w:lvlText w:val="•"/>
      <w:lvlJc w:val="left"/>
      <w:pPr>
        <w:ind w:left="538" w:hanging="84"/>
      </w:pPr>
      <w:rPr>
        <w:rFonts w:hint="default"/>
      </w:rPr>
    </w:lvl>
    <w:lvl w:ilvl="2" w:tplc="5ADC34BA">
      <w:numFmt w:val="bullet"/>
      <w:lvlText w:val="•"/>
      <w:lvlJc w:val="left"/>
      <w:pPr>
        <w:ind w:left="937" w:hanging="84"/>
      </w:pPr>
      <w:rPr>
        <w:rFonts w:hint="default"/>
      </w:rPr>
    </w:lvl>
    <w:lvl w:ilvl="3" w:tplc="11D80AAA">
      <w:numFmt w:val="bullet"/>
      <w:lvlText w:val="•"/>
      <w:lvlJc w:val="left"/>
      <w:pPr>
        <w:ind w:left="1336" w:hanging="84"/>
      </w:pPr>
      <w:rPr>
        <w:rFonts w:hint="default"/>
      </w:rPr>
    </w:lvl>
    <w:lvl w:ilvl="4" w:tplc="9DBA87B0">
      <w:numFmt w:val="bullet"/>
      <w:lvlText w:val="•"/>
      <w:lvlJc w:val="left"/>
      <w:pPr>
        <w:ind w:left="1735" w:hanging="84"/>
      </w:pPr>
      <w:rPr>
        <w:rFonts w:hint="default"/>
      </w:rPr>
    </w:lvl>
    <w:lvl w:ilvl="5" w:tplc="F62EEB60">
      <w:numFmt w:val="bullet"/>
      <w:lvlText w:val="•"/>
      <w:lvlJc w:val="left"/>
      <w:pPr>
        <w:ind w:left="2134" w:hanging="84"/>
      </w:pPr>
      <w:rPr>
        <w:rFonts w:hint="default"/>
      </w:rPr>
    </w:lvl>
    <w:lvl w:ilvl="6" w:tplc="88DE1AFE">
      <w:numFmt w:val="bullet"/>
      <w:lvlText w:val="•"/>
      <w:lvlJc w:val="left"/>
      <w:pPr>
        <w:ind w:left="2533" w:hanging="84"/>
      </w:pPr>
      <w:rPr>
        <w:rFonts w:hint="default"/>
      </w:rPr>
    </w:lvl>
    <w:lvl w:ilvl="7" w:tplc="E1B44BD6">
      <w:numFmt w:val="bullet"/>
      <w:lvlText w:val="•"/>
      <w:lvlJc w:val="left"/>
      <w:pPr>
        <w:ind w:left="2932" w:hanging="84"/>
      </w:pPr>
      <w:rPr>
        <w:rFonts w:hint="default"/>
      </w:rPr>
    </w:lvl>
    <w:lvl w:ilvl="8" w:tplc="B32AED90">
      <w:numFmt w:val="bullet"/>
      <w:lvlText w:val="•"/>
      <w:lvlJc w:val="left"/>
      <w:pPr>
        <w:ind w:left="3331" w:hanging="84"/>
      </w:pPr>
      <w:rPr>
        <w:rFonts w:hint="default"/>
      </w:rPr>
    </w:lvl>
  </w:abstractNum>
  <w:abstractNum w:abstractNumId="772" w15:restartNumberingAfterBreak="0">
    <w:nsid w:val="64734E1E"/>
    <w:multiLevelType w:val="hybridMultilevel"/>
    <w:tmpl w:val="384AC06C"/>
    <w:lvl w:ilvl="0" w:tplc="9EE42B42">
      <w:numFmt w:val="bullet"/>
      <w:lvlText w:val="•"/>
      <w:lvlJc w:val="left"/>
      <w:pPr>
        <w:ind w:left="139" w:hanging="84"/>
      </w:pPr>
      <w:rPr>
        <w:rFonts w:ascii="Times New Roman" w:eastAsia="Times New Roman" w:hAnsi="Times New Roman" w:cs="Times New Roman" w:hint="default"/>
        <w:w w:val="100"/>
        <w:sz w:val="14"/>
        <w:szCs w:val="14"/>
      </w:rPr>
    </w:lvl>
    <w:lvl w:ilvl="1" w:tplc="F9E0C66E">
      <w:numFmt w:val="bullet"/>
      <w:lvlText w:val="•"/>
      <w:lvlJc w:val="left"/>
      <w:pPr>
        <w:ind w:left="538" w:hanging="84"/>
      </w:pPr>
      <w:rPr>
        <w:rFonts w:hint="default"/>
      </w:rPr>
    </w:lvl>
    <w:lvl w:ilvl="2" w:tplc="F4C60906">
      <w:numFmt w:val="bullet"/>
      <w:lvlText w:val="•"/>
      <w:lvlJc w:val="left"/>
      <w:pPr>
        <w:ind w:left="937" w:hanging="84"/>
      </w:pPr>
      <w:rPr>
        <w:rFonts w:hint="default"/>
      </w:rPr>
    </w:lvl>
    <w:lvl w:ilvl="3" w:tplc="708AC4B0">
      <w:numFmt w:val="bullet"/>
      <w:lvlText w:val="•"/>
      <w:lvlJc w:val="left"/>
      <w:pPr>
        <w:ind w:left="1336" w:hanging="84"/>
      </w:pPr>
      <w:rPr>
        <w:rFonts w:hint="default"/>
      </w:rPr>
    </w:lvl>
    <w:lvl w:ilvl="4" w:tplc="48ECF62E">
      <w:numFmt w:val="bullet"/>
      <w:lvlText w:val="•"/>
      <w:lvlJc w:val="left"/>
      <w:pPr>
        <w:ind w:left="1735" w:hanging="84"/>
      </w:pPr>
      <w:rPr>
        <w:rFonts w:hint="default"/>
      </w:rPr>
    </w:lvl>
    <w:lvl w:ilvl="5" w:tplc="D1D44830">
      <w:numFmt w:val="bullet"/>
      <w:lvlText w:val="•"/>
      <w:lvlJc w:val="left"/>
      <w:pPr>
        <w:ind w:left="2134" w:hanging="84"/>
      </w:pPr>
      <w:rPr>
        <w:rFonts w:hint="default"/>
      </w:rPr>
    </w:lvl>
    <w:lvl w:ilvl="6" w:tplc="D9483FDA">
      <w:numFmt w:val="bullet"/>
      <w:lvlText w:val="•"/>
      <w:lvlJc w:val="left"/>
      <w:pPr>
        <w:ind w:left="2533" w:hanging="84"/>
      </w:pPr>
      <w:rPr>
        <w:rFonts w:hint="default"/>
      </w:rPr>
    </w:lvl>
    <w:lvl w:ilvl="7" w:tplc="1E10C42A">
      <w:numFmt w:val="bullet"/>
      <w:lvlText w:val="•"/>
      <w:lvlJc w:val="left"/>
      <w:pPr>
        <w:ind w:left="2932" w:hanging="84"/>
      </w:pPr>
      <w:rPr>
        <w:rFonts w:hint="default"/>
      </w:rPr>
    </w:lvl>
    <w:lvl w:ilvl="8" w:tplc="36B8BE34">
      <w:numFmt w:val="bullet"/>
      <w:lvlText w:val="•"/>
      <w:lvlJc w:val="left"/>
      <w:pPr>
        <w:ind w:left="3331" w:hanging="84"/>
      </w:pPr>
      <w:rPr>
        <w:rFonts w:hint="default"/>
      </w:rPr>
    </w:lvl>
  </w:abstractNum>
  <w:abstractNum w:abstractNumId="773" w15:restartNumberingAfterBreak="0">
    <w:nsid w:val="652A4D53"/>
    <w:multiLevelType w:val="hybridMultilevel"/>
    <w:tmpl w:val="6CEAEF8C"/>
    <w:lvl w:ilvl="0" w:tplc="768C62FA">
      <w:numFmt w:val="bullet"/>
      <w:lvlText w:val="–"/>
      <w:lvlJc w:val="left"/>
      <w:pPr>
        <w:ind w:left="160" w:hanging="105"/>
      </w:pPr>
      <w:rPr>
        <w:rFonts w:ascii="Times New Roman" w:eastAsia="Times New Roman" w:hAnsi="Times New Roman" w:cs="Times New Roman" w:hint="default"/>
        <w:spacing w:val="-4"/>
        <w:w w:val="100"/>
        <w:sz w:val="14"/>
        <w:szCs w:val="14"/>
      </w:rPr>
    </w:lvl>
    <w:lvl w:ilvl="1" w:tplc="711A66B6">
      <w:numFmt w:val="bullet"/>
      <w:lvlText w:val="•"/>
      <w:lvlJc w:val="left"/>
      <w:pPr>
        <w:ind w:left="556" w:hanging="105"/>
      </w:pPr>
      <w:rPr>
        <w:rFonts w:hint="default"/>
      </w:rPr>
    </w:lvl>
    <w:lvl w:ilvl="2" w:tplc="BF34AB0A">
      <w:numFmt w:val="bullet"/>
      <w:lvlText w:val="•"/>
      <w:lvlJc w:val="left"/>
      <w:pPr>
        <w:ind w:left="953" w:hanging="105"/>
      </w:pPr>
      <w:rPr>
        <w:rFonts w:hint="default"/>
      </w:rPr>
    </w:lvl>
    <w:lvl w:ilvl="3" w:tplc="2FFADB72">
      <w:numFmt w:val="bullet"/>
      <w:lvlText w:val="•"/>
      <w:lvlJc w:val="left"/>
      <w:pPr>
        <w:ind w:left="1350" w:hanging="105"/>
      </w:pPr>
      <w:rPr>
        <w:rFonts w:hint="default"/>
      </w:rPr>
    </w:lvl>
    <w:lvl w:ilvl="4" w:tplc="5E6A7566">
      <w:numFmt w:val="bullet"/>
      <w:lvlText w:val="•"/>
      <w:lvlJc w:val="left"/>
      <w:pPr>
        <w:ind w:left="1747" w:hanging="105"/>
      </w:pPr>
      <w:rPr>
        <w:rFonts w:hint="default"/>
      </w:rPr>
    </w:lvl>
    <w:lvl w:ilvl="5" w:tplc="3BB85428">
      <w:numFmt w:val="bullet"/>
      <w:lvlText w:val="•"/>
      <w:lvlJc w:val="left"/>
      <w:pPr>
        <w:ind w:left="2144" w:hanging="105"/>
      </w:pPr>
      <w:rPr>
        <w:rFonts w:hint="default"/>
      </w:rPr>
    </w:lvl>
    <w:lvl w:ilvl="6" w:tplc="0E2AB3B6">
      <w:numFmt w:val="bullet"/>
      <w:lvlText w:val="•"/>
      <w:lvlJc w:val="left"/>
      <w:pPr>
        <w:ind w:left="2541" w:hanging="105"/>
      </w:pPr>
      <w:rPr>
        <w:rFonts w:hint="default"/>
      </w:rPr>
    </w:lvl>
    <w:lvl w:ilvl="7" w:tplc="020E1298">
      <w:numFmt w:val="bullet"/>
      <w:lvlText w:val="•"/>
      <w:lvlJc w:val="left"/>
      <w:pPr>
        <w:ind w:left="2938" w:hanging="105"/>
      </w:pPr>
      <w:rPr>
        <w:rFonts w:hint="default"/>
      </w:rPr>
    </w:lvl>
    <w:lvl w:ilvl="8" w:tplc="AD147AEC">
      <w:numFmt w:val="bullet"/>
      <w:lvlText w:val="•"/>
      <w:lvlJc w:val="left"/>
      <w:pPr>
        <w:ind w:left="3335" w:hanging="105"/>
      </w:pPr>
      <w:rPr>
        <w:rFonts w:hint="default"/>
      </w:rPr>
    </w:lvl>
  </w:abstractNum>
  <w:abstractNum w:abstractNumId="774" w15:restartNumberingAfterBreak="0">
    <w:nsid w:val="653978F2"/>
    <w:multiLevelType w:val="hybridMultilevel"/>
    <w:tmpl w:val="479489C8"/>
    <w:lvl w:ilvl="0" w:tplc="3892A190">
      <w:numFmt w:val="bullet"/>
      <w:lvlText w:val="•"/>
      <w:lvlJc w:val="left"/>
      <w:pPr>
        <w:ind w:left="140" w:hanging="85"/>
      </w:pPr>
      <w:rPr>
        <w:rFonts w:ascii="Times New Roman" w:eastAsia="Times New Roman" w:hAnsi="Times New Roman" w:cs="Times New Roman" w:hint="default"/>
        <w:spacing w:val="-1"/>
        <w:w w:val="100"/>
        <w:sz w:val="14"/>
        <w:szCs w:val="14"/>
      </w:rPr>
    </w:lvl>
    <w:lvl w:ilvl="1" w:tplc="BD4EE6A8">
      <w:numFmt w:val="bullet"/>
      <w:lvlText w:val="•"/>
      <w:lvlJc w:val="left"/>
      <w:pPr>
        <w:ind w:left="538" w:hanging="85"/>
      </w:pPr>
      <w:rPr>
        <w:rFonts w:hint="default"/>
      </w:rPr>
    </w:lvl>
    <w:lvl w:ilvl="2" w:tplc="77E05490">
      <w:numFmt w:val="bullet"/>
      <w:lvlText w:val="•"/>
      <w:lvlJc w:val="left"/>
      <w:pPr>
        <w:ind w:left="937" w:hanging="85"/>
      </w:pPr>
      <w:rPr>
        <w:rFonts w:hint="default"/>
      </w:rPr>
    </w:lvl>
    <w:lvl w:ilvl="3" w:tplc="80526FB0">
      <w:numFmt w:val="bullet"/>
      <w:lvlText w:val="•"/>
      <w:lvlJc w:val="left"/>
      <w:pPr>
        <w:ind w:left="1336" w:hanging="85"/>
      </w:pPr>
      <w:rPr>
        <w:rFonts w:hint="default"/>
      </w:rPr>
    </w:lvl>
    <w:lvl w:ilvl="4" w:tplc="3ABA5080">
      <w:numFmt w:val="bullet"/>
      <w:lvlText w:val="•"/>
      <w:lvlJc w:val="left"/>
      <w:pPr>
        <w:ind w:left="1735" w:hanging="85"/>
      </w:pPr>
      <w:rPr>
        <w:rFonts w:hint="default"/>
      </w:rPr>
    </w:lvl>
    <w:lvl w:ilvl="5" w:tplc="C6181B08">
      <w:numFmt w:val="bullet"/>
      <w:lvlText w:val="•"/>
      <w:lvlJc w:val="left"/>
      <w:pPr>
        <w:ind w:left="2134" w:hanging="85"/>
      </w:pPr>
      <w:rPr>
        <w:rFonts w:hint="default"/>
      </w:rPr>
    </w:lvl>
    <w:lvl w:ilvl="6" w:tplc="726ABDC8">
      <w:numFmt w:val="bullet"/>
      <w:lvlText w:val="•"/>
      <w:lvlJc w:val="left"/>
      <w:pPr>
        <w:ind w:left="2533" w:hanging="85"/>
      </w:pPr>
      <w:rPr>
        <w:rFonts w:hint="default"/>
      </w:rPr>
    </w:lvl>
    <w:lvl w:ilvl="7" w:tplc="53B4ADA4">
      <w:numFmt w:val="bullet"/>
      <w:lvlText w:val="•"/>
      <w:lvlJc w:val="left"/>
      <w:pPr>
        <w:ind w:left="2932" w:hanging="85"/>
      </w:pPr>
      <w:rPr>
        <w:rFonts w:hint="default"/>
      </w:rPr>
    </w:lvl>
    <w:lvl w:ilvl="8" w:tplc="0B24C33C">
      <w:numFmt w:val="bullet"/>
      <w:lvlText w:val="•"/>
      <w:lvlJc w:val="left"/>
      <w:pPr>
        <w:ind w:left="3331" w:hanging="85"/>
      </w:pPr>
      <w:rPr>
        <w:rFonts w:hint="default"/>
      </w:rPr>
    </w:lvl>
  </w:abstractNum>
  <w:abstractNum w:abstractNumId="775" w15:restartNumberingAfterBreak="0">
    <w:nsid w:val="654B42B4"/>
    <w:multiLevelType w:val="hybridMultilevel"/>
    <w:tmpl w:val="5824C728"/>
    <w:lvl w:ilvl="0" w:tplc="F42A8A96">
      <w:start w:val="1"/>
      <w:numFmt w:val="decimal"/>
      <w:lvlText w:val="%1."/>
      <w:lvlJc w:val="left"/>
      <w:pPr>
        <w:ind w:left="677" w:hanging="180"/>
        <w:jc w:val="left"/>
      </w:pPr>
      <w:rPr>
        <w:rFonts w:ascii="Times New Roman" w:eastAsia="Times New Roman" w:hAnsi="Times New Roman" w:cs="Times New Roman" w:hint="default"/>
        <w:spacing w:val="-5"/>
        <w:w w:val="100"/>
        <w:sz w:val="18"/>
        <w:szCs w:val="18"/>
      </w:rPr>
    </w:lvl>
    <w:lvl w:ilvl="1" w:tplc="16D66AD0">
      <w:numFmt w:val="bullet"/>
      <w:lvlText w:val="•"/>
      <w:lvlJc w:val="left"/>
      <w:pPr>
        <w:ind w:left="1690" w:hanging="180"/>
      </w:pPr>
      <w:rPr>
        <w:rFonts w:hint="default"/>
      </w:rPr>
    </w:lvl>
    <w:lvl w:ilvl="2" w:tplc="40A68EE2">
      <w:numFmt w:val="bullet"/>
      <w:lvlText w:val="•"/>
      <w:lvlJc w:val="left"/>
      <w:pPr>
        <w:ind w:left="2701" w:hanging="180"/>
      </w:pPr>
      <w:rPr>
        <w:rFonts w:hint="default"/>
      </w:rPr>
    </w:lvl>
    <w:lvl w:ilvl="3" w:tplc="0DA25EB0">
      <w:numFmt w:val="bullet"/>
      <w:lvlText w:val="•"/>
      <w:lvlJc w:val="left"/>
      <w:pPr>
        <w:ind w:left="3711" w:hanging="180"/>
      </w:pPr>
      <w:rPr>
        <w:rFonts w:hint="default"/>
      </w:rPr>
    </w:lvl>
    <w:lvl w:ilvl="4" w:tplc="DEDE9C9E">
      <w:numFmt w:val="bullet"/>
      <w:lvlText w:val="•"/>
      <w:lvlJc w:val="left"/>
      <w:pPr>
        <w:ind w:left="4722" w:hanging="180"/>
      </w:pPr>
      <w:rPr>
        <w:rFonts w:hint="default"/>
      </w:rPr>
    </w:lvl>
    <w:lvl w:ilvl="5" w:tplc="096CB130">
      <w:numFmt w:val="bullet"/>
      <w:lvlText w:val="•"/>
      <w:lvlJc w:val="left"/>
      <w:pPr>
        <w:ind w:left="5732" w:hanging="180"/>
      </w:pPr>
      <w:rPr>
        <w:rFonts w:hint="default"/>
      </w:rPr>
    </w:lvl>
    <w:lvl w:ilvl="6" w:tplc="2D6CFD48">
      <w:numFmt w:val="bullet"/>
      <w:lvlText w:val="•"/>
      <w:lvlJc w:val="left"/>
      <w:pPr>
        <w:ind w:left="6743" w:hanging="180"/>
      </w:pPr>
      <w:rPr>
        <w:rFonts w:hint="default"/>
      </w:rPr>
    </w:lvl>
    <w:lvl w:ilvl="7" w:tplc="65A26ED4">
      <w:numFmt w:val="bullet"/>
      <w:lvlText w:val="•"/>
      <w:lvlJc w:val="left"/>
      <w:pPr>
        <w:ind w:left="7753" w:hanging="180"/>
      </w:pPr>
      <w:rPr>
        <w:rFonts w:hint="default"/>
      </w:rPr>
    </w:lvl>
    <w:lvl w:ilvl="8" w:tplc="2F203F22">
      <w:numFmt w:val="bullet"/>
      <w:lvlText w:val="•"/>
      <w:lvlJc w:val="left"/>
      <w:pPr>
        <w:ind w:left="8764" w:hanging="180"/>
      </w:pPr>
      <w:rPr>
        <w:rFonts w:hint="default"/>
      </w:rPr>
    </w:lvl>
  </w:abstractNum>
  <w:abstractNum w:abstractNumId="776" w15:restartNumberingAfterBreak="0">
    <w:nsid w:val="65913683"/>
    <w:multiLevelType w:val="hybridMultilevel"/>
    <w:tmpl w:val="E3E8CE74"/>
    <w:lvl w:ilvl="0" w:tplc="C6C636C8">
      <w:numFmt w:val="bullet"/>
      <w:lvlText w:val="–"/>
      <w:lvlJc w:val="left"/>
      <w:pPr>
        <w:ind w:left="160" w:hanging="105"/>
      </w:pPr>
      <w:rPr>
        <w:rFonts w:ascii="Times New Roman" w:eastAsia="Times New Roman" w:hAnsi="Times New Roman" w:cs="Times New Roman" w:hint="default"/>
        <w:spacing w:val="-3"/>
        <w:w w:val="100"/>
        <w:sz w:val="14"/>
        <w:szCs w:val="14"/>
      </w:rPr>
    </w:lvl>
    <w:lvl w:ilvl="1" w:tplc="E57EB394">
      <w:numFmt w:val="bullet"/>
      <w:lvlText w:val="•"/>
      <w:lvlJc w:val="left"/>
      <w:pPr>
        <w:ind w:left="556" w:hanging="105"/>
      </w:pPr>
      <w:rPr>
        <w:rFonts w:hint="default"/>
      </w:rPr>
    </w:lvl>
    <w:lvl w:ilvl="2" w:tplc="DAF6D140">
      <w:numFmt w:val="bullet"/>
      <w:lvlText w:val="•"/>
      <w:lvlJc w:val="left"/>
      <w:pPr>
        <w:ind w:left="953" w:hanging="105"/>
      </w:pPr>
      <w:rPr>
        <w:rFonts w:hint="default"/>
      </w:rPr>
    </w:lvl>
    <w:lvl w:ilvl="3" w:tplc="24CC1C52">
      <w:numFmt w:val="bullet"/>
      <w:lvlText w:val="•"/>
      <w:lvlJc w:val="left"/>
      <w:pPr>
        <w:ind w:left="1350" w:hanging="105"/>
      </w:pPr>
      <w:rPr>
        <w:rFonts w:hint="default"/>
      </w:rPr>
    </w:lvl>
    <w:lvl w:ilvl="4" w:tplc="D10E8004">
      <w:numFmt w:val="bullet"/>
      <w:lvlText w:val="•"/>
      <w:lvlJc w:val="left"/>
      <w:pPr>
        <w:ind w:left="1747" w:hanging="105"/>
      </w:pPr>
      <w:rPr>
        <w:rFonts w:hint="default"/>
      </w:rPr>
    </w:lvl>
    <w:lvl w:ilvl="5" w:tplc="B1886658">
      <w:numFmt w:val="bullet"/>
      <w:lvlText w:val="•"/>
      <w:lvlJc w:val="left"/>
      <w:pPr>
        <w:ind w:left="2144" w:hanging="105"/>
      </w:pPr>
      <w:rPr>
        <w:rFonts w:hint="default"/>
      </w:rPr>
    </w:lvl>
    <w:lvl w:ilvl="6" w:tplc="994228AE">
      <w:numFmt w:val="bullet"/>
      <w:lvlText w:val="•"/>
      <w:lvlJc w:val="left"/>
      <w:pPr>
        <w:ind w:left="2541" w:hanging="105"/>
      </w:pPr>
      <w:rPr>
        <w:rFonts w:hint="default"/>
      </w:rPr>
    </w:lvl>
    <w:lvl w:ilvl="7" w:tplc="EF320990">
      <w:numFmt w:val="bullet"/>
      <w:lvlText w:val="•"/>
      <w:lvlJc w:val="left"/>
      <w:pPr>
        <w:ind w:left="2938" w:hanging="105"/>
      </w:pPr>
      <w:rPr>
        <w:rFonts w:hint="default"/>
      </w:rPr>
    </w:lvl>
    <w:lvl w:ilvl="8" w:tplc="48ECF8CE">
      <w:numFmt w:val="bullet"/>
      <w:lvlText w:val="•"/>
      <w:lvlJc w:val="left"/>
      <w:pPr>
        <w:ind w:left="3335" w:hanging="105"/>
      </w:pPr>
      <w:rPr>
        <w:rFonts w:hint="default"/>
      </w:rPr>
    </w:lvl>
  </w:abstractNum>
  <w:abstractNum w:abstractNumId="777" w15:restartNumberingAfterBreak="0">
    <w:nsid w:val="65925362"/>
    <w:multiLevelType w:val="hybridMultilevel"/>
    <w:tmpl w:val="40543394"/>
    <w:lvl w:ilvl="0" w:tplc="45C88EB2">
      <w:numFmt w:val="bullet"/>
      <w:lvlText w:val="•"/>
      <w:lvlJc w:val="left"/>
      <w:pPr>
        <w:ind w:left="139" w:hanging="84"/>
      </w:pPr>
      <w:rPr>
        <w:rFonts w:ascii="Times New Roman" w:eastAsia="Times New Roman" w:hAnsi="Times New Roman" w:cs="Times New Roman" w:hint="default"/>
        <w:w w:val="100"/>
        <w:sz w:val="14"/>
        <w:szCs w:val="14"/>
      </w:rPr>
    </w:lvl>
    <w:lvl w:ilvl="1" w:tplc="C9AA0832">
      <w:numFmt w:val="bullet"/>
      <w:lvlText w:val="•"/>
      <w:lvlJc w:val="left"/>
      <w:pPr>
        <w:ind w:left="538" w:hanging="84"/>
      </w:pPr>
      <w:rPr>
        <w:rFonts w:hint="default"/>
      </w:rPr>
    </w:lvl>
    <w:lvl w:ilvl="2" w:tplc="BD609C30">
      <w:numFmt w:val="bullet"/>
      <w:lvlText w:val="•"/>
      <w:lvlJc w:val="left"/>
      <w:pPr>
        <w:ind w:left="937" w:hanging="84"/>
      </w:pPr>
      <w:rPr>
        <w:rFonts w:hint="default"/>
      </w:rPr>
    </w:lvl>
    <w:lvl w:ilvl="3" w:tplc="5BAC6582">
      <w:numFmt w:val="bullet"/>
      <w:lvlText w:val="•"/>
      <w:lvlJc w:val="left"/>
      <w:pPr>
        <w:ind w:left="1336" w:hanging="84"/>
      </w:pPr>
      <w:rPr>
        <w:rFonts w:hint="default"/>
      </w:rPr>
    </w:lvl>
    <w:lvl w:ilvl="4" w:tplc="C9E851FA">
      <w:numFmt w:val="bullet"/>
      <w:lvlText w:val="•"/>
      <w:lvlJc w:val="left"/>
      <w:pPr>
        <w:ind w:left="1735" w:hanging="84"/>
      </w:pPr>
      <w:rPr>
        <w:rFonts w:hint="default"/>
      </w:rPr>
    </w:lvl>
    <w:lvl w:ilvl="5" w:tplc="70E8052E">
      <w:numFmt w:val="bullet"/>
      <w:lvlText w:val="•"/>
      <w:lvlJc w:val="left"/>
      <w:pPr>
        <w:ind w:left="2134" w:hanging="84"/>
      </w:pPr>
      <w:rPr>
        <w:rFonts w:hint="default"/>
      </w:rPr>
    </w:lvl>
    <w:lvl w:ilvl="6" w:tplc="228CA6E2">
      <w:numFmt w:val="bullet"/>
      <w:lvlText w:val="•"/>
      <w:lvlJc w:val="left"/>
      <w:pPr>
        <w:ind w:left="2533" w:hanging="84"/>
      </w:pPr>
      <w:rPr>
        <w:rFonts w:hint="default"/>
      </w:rPr>
    </w:lvl>
    <w:lvl w:ilvl="7" w:tplc="9E8A8E5E">
      <w:numFmt w:val="bullet"/>
      <w:lvlText w:val="•"/>
      <w:lvlJc w:val="left"/>
      <w:pPr>
        <w:ind w:left="2932" w:hanging="84"/>
      </w:pPr>
      <w:rPr>
        <w:rFonts w:hint="default"/>
      </w:rPr>
    </w:lvl>
    <w:lvl w:ilvl="8" w:tplc="195A1BA8">
      <w:numFmt w:val="bullet"/>
      <w:lvlText w:val="•"/>
      <w:lvlJc w:val="left"/>
      <w:pPr>
        <w:ind w:left="3331" w:hanging="84"/>
      </w:pPr>
      <w:rPr>
        <w:rFonts w:hint="default"/>
      </w:rPr>
    </w:lvl>
  </w:abstractNum>
  <w:abstractNum w:abstractNumId="778" w15:restartNumberingAfterBreak="0">
    <w:nsid w:val="65925900"/>
    <w:multiLevelType w:val="hybridMultilevel"/>
    <w:tmpl w:val="274AA5DC"/>
    <w:lvl w:ilvl="0" w:tplc="8D383A32">
      <w:numFmt w:val="bullet"/>
      <w:lvlText w:val="•"/>
      <w:lvlJc w:val="left"/>
      <w:pPr>
        <w:ind w:left="140" w:hanging="84"/>
      </w:pPr>
      <w:rPr>
        <w:rFonts w:ascii="Times New Roman" w:eastAsia="Times New Roman" w:hAnsi="Times New Roman" w:cs="Times New Roman" w:hint="default"/>
        <w:w w:val="100"/>
        <w:sz w:val="14"/>
        <w:szCs w:val="14"/>
      </w:rPr>
    </w:lvl>
    <w:lvl w:ilvl="1" w:tplc="13F0406A">
      <w:numFmt w:val="bullet"/>
      <w:lvlText w:val="•"/>
      <w:lvlJc w:val="left"/>
      <w:pPr>
        <w:ind w:left="538" w:hanging="84"/>
      </w:pPr>
      <w:rPr>
        <w:rFonts w:hint="default"/>
      </w:rPr>
    </w:lvl>
    <w:lvl w:ilvl="2" w:tplc="77464E88">
      <w:numFmt w:val="bullet"/>
      <w:lvlText w:val="•"/>
      <w:lvlJc w:val="left"/>
      <w:pPr>
        <w:ind w:left="937" w:hanging="84"/>
      </w:pPr>
      <w:rPr>
        <w:rFonts w:hint="default"/>
      </w:rPr>
    </w:lvl>
    <w:lvl w:ilvl="3" w:tplc="50FAFDB8">
      <w:numFmt w:val="bullet"/>
      <w:lvlText w:val="•"/>
      <w:lvlJc w:val="left"/>
      <w:pPr>
        <w:ind w:left="1336" w:hanging="84"/>
      </w:pPr>
      <w:rPr>
        <w:rFonts w:hint="default"/>
      </w:rPr>
    </w:lvl>
    <w:lvl w:ilvl="4" w:tplc="444CA71C">
      <w:numFmt w:val="bullet"/>
      <w:lvlText w:val="•"/>
      <w:lvlJc w:val="left"/>
      <w:pPr>
        <w:ind w:left="1735" w:hanging="84"/>
      </w:pPr>
      <w:rPr>
        <w:rFonts w:hint="default"/>
      </w:rPr>
    </w:lvl>
    <w:lvl w:ilvl="5" w:tplc="7F2C20BE">
      <w:numFmt w:val="bullet"/>
      <w:lvlText w:val="•"/>
      <w:lvlJc w:val="left"/>
      <w:pPr>
        <w:ind w:left="2134" w:hanging="84"/>
      </w:pPr>
      <w:rPr>
        <w:rFonts w:hint="default"/>
      </w:rPr>
    </w:lvl>
    <w:lvl w:ilvl="6" w:tplc="7138F608">
      <w:numFmt w:val="bullet"/>
      <w:lvlText w:val="•"/>
      <w:lvlJc w:val="left"/>
      <w:pPr>
        <w:ind w:left="2533" w:hanging="84"/>
      </w:pPr>
      <w:rPr>
        <w:rFonts w:hint="default"/>
      </w:rPr>
    </w:lvl>
    <w:lvl w:ilvl="7" w:tplc="11EAA546">
      <w:numFmt w:val="bullet"/>
      <w:lvlText w:val="•"/>
      <w:lvlJc w:val="left"/>
      <w:pPr>
        <w:ind w:left="2932" w:hanging="84"/>
      </w:pPr>
      <w:rPr>
        <w:rFonts w:hint="default"/>
      </w:rPr>
    </w:lvl>
    <w:lvl w:ilvl="8" w:tplc="E1146A36">
      <w:numFmt w:val="bullet"/>
      <w:lvlText w:val="•"/>
      <w:lvlJc w:val="left"/>
      <w:pPr>
        <w:ind w:left="3331" w:hanging="84"/>
      </w:pPr>
      <w:rPr>
        <w:rFonts w:hint="default"/>
      </w:rPr>
    </w:lvl>
  </w:abstractNum>
  <w:abstractNum w:abstractNumId="779" w15:restartNumberingAfterBreak="0">
    <w:nsid w:val="659F49B4"/>
    <w:multiLevelType w:val="hybridMultilevel"/>
    <w:tmpl w:val="A1D87E58"/>
    <w:lvl w:ilvl="0" w:tplc="6D9EB48A">
      <w:numFmt w:val="bullet"/>
      <w:lvlText w:val="•"/>
      <w:lvlJc w:val="left"/>
      <w:pPr>
        <w:ind w:left="140" w:hanging="84"/>
      </w:pPr>
      <w:rPr>
        <w:rFonts w:ascii="Times New Roman" w:eastAsia="Times New Roman" w:hAnsi="Times New Roman" w:cs="Times New Roman" w:hint="default"/>
        <w:w w:val="100"/>
        <w:sz w:val="14"/>
        <w:szCs w:val="14"/>
      </w:rPr>
    </w:lvl>
    <w:lvl w:ilvl="1" w:tplc="9510F23C">
      <w:numFmt w:val="bullet"/>
      <w:lvlText w:val="•"/>
      <w:lvlJc w:val="left"/>
      <w:pPr>
        <w:ind w:left="538" w:hanging="84"/>
      </w:pPr>
      <w:rPr>
        <w:rFonts w:hint="default"/>
      </w:rPr>
    </w:lvl>
    <w:lvl w:ilvl="2" w:tplc="8F148A14">
      <w:numFmt w:val="bullet"/>
      <w:lvlText w:val="•"/>
      <w:lvlJc w:val="left"/>
      <w:pPr>
        <w:ind w:left="937" w:hanging="84"/>
      </w:pPr>
      <w:rPr>
        <w:rFonts w:hint="default"/>
      </w:rPr>
    </w:lvl>
    <w:lvl w:ilvl="3" w:tplc="B13019B6">
      <w:numFmt w:val="bullet"/>
      <w:lvlText w:val="•"/>
      <w:lvlJc w:val="left"/>
      <w:pPr>
        <w:ind w:left="1336" w:hanging="84"/>
      </w:pPr>
      <w:rPr>
        <w:rFonts w:hint="default"/>
      </w:rPr>
    </w:lvl>
    <w:lvl w:ilvl="4" w:tplc="D99CF94E">
      <w:numFmt w:val="bullet"/>
      <w:lvlText w:val="•"/>
      <w:lvlJc w:val="left"/>
      <w:pPr>
        <w:ind w:left="1735" w:hanging="84"/>
      </w:pPr>
      <w:rPr>
        <w:rFonts w:hint="default"/>
      </w:rPr>
    </w:lvl>
    <w:lvl w:ilvl="5" w:tplc="CD14088C">
      <w:numFmt w:val="bullet"/>
      <w:lvlText w:val="•"/>
      <w:lvlJc w:val="left"/>
      <w:pPr>
        <w:ind w:left="2134" w:hanging="84"/>
      </w:pPr>
      <w:rPr>
        <w:rFonts w:hint="default"/>
      </w:rPr>
    </w:lvl>
    <w:lvl w:ilvl="6" w:tplc="662E7298">
      <w:numFmt w:val="bullet"/>
      <w:lvlText w:val="•"/>
      <w:lvlJc w:val="left"/>
      <w:pPr>
        <w:ind w:left="2533" w:hanging="84"/>
      </w:pPr>
      <w:rPr>
        <w:rFonts w:hint="default"/>
      </w:rPr>
    </w:lvl>
    <w:lvl w:ilvl="7" w:tplc="BAF6134A">
      <w:numFmt w:val="bullet"/>
      <w:lvlText w:val="•"/>
      <w:lvlJc w:val="left"/>
      <w:pPr>
        <w:ind w:left="2932" w:hanging="84"/>
      </w:pPr>
      <w:rPr>
        <w:rFonts w:hint="default"/>
      </w:rPr>
    </w:lvl>
    <w:lvl w:ilvl="8" w:tplc="480C5822">
      <w:numFmt w:val="bullet"/>
      <w:lvlText w:val="•"/>
      <w:lvlJc w:val="left"/>
      <w:pPr>
        <w:ind w:left="3331" w:hanging="84"/>
      </w:pPr>
      <w:rPr>
        <w:rFonts w:hint="default"/>
      </w:rPr>
    </w:lvl>
  </w:abstractNum>
  <w:abstractNum w:abstractNumId="780" w15:restartNumberingAfterBreak="0">
    <w:nsid w:val="659F5A0B"/>
    <w:multiLevelType w:val="hybridMultilevel"/>
    <w:tmpl w:val="6242F9B0"/>
    <w:lvl w:ilvl="0" w:tplc="9EF80C88">
      <w:numFmt w:val="bullet"/>
      <w:lvlText w:val="•"/>
      <w:lvlJc w:val="left"/>
      <w:pPr>
        <w:ind w:left="139" w:hanging="84"/>
      </w:pPr>
      <w:rPr>
        <w:rFonts w:ascii="Times New Roman" w:eastAsia="Times New Roman" w:hAnsi="Times New Roman" w:cs="Times New Roman" w:hint="default"/>
        <w:w w:val="100"/>
        <w:sz w:val="14"/>
        <w:szCs w:val="14"/>
      </w:rPr>
    </w:lvl>
    <w:lvl w:ilvl="1" w:tplc="01A67F98">
      <w:numFmt w:val="bullet"/>
      <w:lvlText w:val="•"/>
      <w:lvlJc w:val="left"/>
      <w:pPr>
        <w:ind w:left="538" w:hanging="84"/>
      </w:pPr>
      <w:rPr>
        <w:rFonts w:hint="default"/>
      </w:rPr>
    </w:lvl>
    <w:lvl w:ilvl="2" w:tplc="664AB9D0">
      <w:numFmt w:val="bullet"/>
      <w:lvlText w:val="•"/>
      <w:lvlJc w:val="left"/>
      <w:pPr>
        <w:ind w:left="937" w:hanging="84"/>
      </w:pPr>
      <w:rPr>
        <w:rFonts w:hint="default"/>
      </w:rPr>
    </w:lvl>
    <w:lvl w:ilvl="3" w:tplc="DA94FBCE">
      <w:numFmt w:val="bullet"/>
      <w:lvlText w:val="•"/>
      <w:lvlJc w:val="left"/>
      <w:pPr>
        <w:ind w:left="1336" w:hanging="84"/>
      </w:pPr>
      <w:rPr>
        <w:rFonts w:hint="default"/>
      </w:rPr>
    </w:lvl>
    <w:lvl w:ilvl="4" w:tplc="C99A9784">
      <w:numFmt w:val="bullet"/>
      <w:lvlText w:val="•"/>
      <w:lvlJc w:val="left"/>
      <w:pPr>
        <w:ind w:left="1735" w:hanging="84"/>
      </w:pPr>
      <w:rPr>
        <w:rFonts w:hint="default"/>
      </w:rPr>
    </w:lvl>
    <w:lvl w:ilvl="5" w:tplc="20547A30">
      <w:numFmt w:val="bullet"/>
      <w:lvlText w:val="•"/>
      <w:lvlJc w:val="left"/>
      <w:pPr>
        <w:ind w:left="2134" w:hanging="84"/>
      </w:pPr>
      <w:rPr>
        <w:rFonts w:hint="default"/>
      </w:rPr>
    </w:lvl>
    <w:lvl w:ilvl="6" w:tplc="13DA03EE">
      <w:numFmt w:val="bullet"/>
      <w:lvlText w:val="•"/>
      <w:lvlJc w:val="left"/>
      <w:pPr>
        <w:ind w:left="2533" w:hanging="84"/>
      </w:pPr>
      <w:rPr>
        <w:rFonts w:hint="default"/>
      </w:rPr>
    </w:lvl>
    <w:lvl w:ilvl="7" w:tplc="28B2B65A">
      <w:numFmt w:val="bullet"/>
      <w:lvlText w:val="•"/>
      <w:lvlJc w:val="left"/>
      <w:pPr>
        <w:ind w:left="2932" w:hanging="84"/>
      </w:pPr>
      <w:rPr>
        <w:rFonts w:hint="default"/>
      </w:rPr>
    </w:lvl>
    <w:lvl w:ilvl="8" w:tplc="0A9077CE">
      <w:numFmt w:val="bullet"/>
      <w:lvlText w:val="•"/>
      <w:lvlJc w:val="left"/>
      <w:pPr>
        <w:ind w:left="3331" w:hanging="84"/>
      </w:pPr>
      <w:rPr>
        <w:rFonts w:hint="default"/>
      </w:rPr>
    </w:lvl>
  </w:abstractNum>
  <w:abstractNum w:abstractNumId="781" w15:restartNumberingAfterBreak="0">
    <w:nsid w:val="65C507E5"/>
    <w:multiLevelType w:val="hybridMultilevel"/>
    <w:tmpl w:val="F5349258"/>
    <w:lvl w:ilvl="0" w:tplc="D0B2C70C">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C8B8DE76">
      <w:numFmt w:val="bullet"/>
      <w:lvlText w:val="•"/>
      <w:lvlJc w:val="left"/>
      <w:pPr>
        <w:ind w:left="1690" w:hanging="180"/>
      </w:pPr>
      <w:rPr>
        <w:rFonts w:hint="default"/>
      </w:rPr>
    </w:lvl>
    <w:lvl w:ilvl="2" w:tplc="CDCA6632">
      <w:numFmt w:val="bullet"/>
      <w:lvlText w:val="•"/>
      <w:lvlJc w:val="left"/>
      <w:pPr>
        <w:ind w:left="2701" w:hanging="180"/>
      </w:pPr>
      <w:rPr>
        <w:rFonts w:hint="default"/>
      </w:rPr>
    </w:lvl>
    <w:lvl w:ilvl="3" w:tplc="17F8FA54">
      <w:numFmt w:val="bullet"/>
      <w:lvlText w:val="•"/>
      <w:lvlJc w:val="left"/>
      <w:pPr>
        <w:ind w:left="3711" w:hanging="180"/>
      </w:pPr>
      <w:rPr>
        <w:rFonts w:hint="default"/>
      </w:rPr>
    </w:lvl>
    <w:lvl w:ilvl="4" w:tplc="1D1E7774">
      <w:numFmt w:val="bullet"/>
      <w:lvlText w:val="•"/>
      <w:lvlJc w:val="left"/>
      <w:pPr>
        <w:ind w:left="4722" w:hanging="180"/>
      </w:pPr>
      <w:rPr>
        <w:rFonts w:hint="default"/>
      </w:rPr>
    </w:lvl>
    <w:lvl w:ilvl="5" w:tplc="3D0C6600">
      <w:numFmt w:val="bullet"/>
      <w:lvlText w:val="•"/>
      <w:lvlJc w:val="left"/>
      <w:pPr>
        <w:ind w:left="5732" w:hanging="180"/>
      </w:pPr>
      <w:rPr>
        <w:rFonts w:hint="default"/>
      </w:rPr>
    </w:lvl>
    <w:lvl w:ilvl="6" w:tplc="A540FB4C">
      <w:numFmt w:val="bullet"/>
      <w:lvlText w:val="•"/>
      <w:lvlJc w:val="left"/>
      <w:pPr>
        <w:ind w:left="6743" w:hanging="180"/>
      </w:pPr>
      <w:rPr>
        <w:rFonts w:hint="default"/>
      </w:rPr>
    </w:lvl>
    <w:lvl w:ilvl="7" w:tplc="316EB9F2">
      <w:numFmt w:val="bullet"/>
      <w:lvlText w:val="•"/>
      <w:lvlJc w:val="left"/>
      <w:pPr>
        <w:ind w:left="7753" w:hanging="180"/>
      </w:pPr>
      <w:rPr>
        <w:rFonts w:hint="default"/>
      </w:rPr>
    </w:lvl>
    <w:lvl w:ilvl="8" w:tplc="2F54FE46">
      <w:numFmt w:val="bullet"/>
      <w:lvlText w:val="•"/>
      <w:lvlJc w:val="left"/>
      <w:pPr>
        <w:ind w:left="8764" w:hanging="180"/>
      </w:pPr>
      <w:rPr>
        <w:rFonts w:hint="default"/>
      </w:rPr>
    </w:lvl>
  </w:abstractNum>
  <w:abstractNum w:abstractNumId="782" w15:restartNumberingAfterBreak="0">
    <w:nsid w:val="661044C8"/>
    <w:multiLevelType w:val="hybridMultilevel"/>
    <w:tmpl w:val="E29053F4"/>
    <w:lvl w:ilvl="0" w:tplc="4104BF5C">
      <w:numFmt w:val="bullet"/>
      <w:lvlText w:val="–"/>
      <w:lvlJc w:val="left"/>
      <w:pPr>
        <w:ind w:left="160" w:hanging="105"/>
      </w:pPr>
      <w:rPr>
        <w:rFonts w:ascii="Times New Roman" w:eastAsia="Times New Roman" w:hAnsi="Times New Roman" w:cs="Times New Roman" w:hint="default"/>
        <w:spacing w:val="-7"/>
        <w:w w:val="100"/>
        <w:sz w:val="14"/>
        <w:szCs w:val="14"/>
      </w:rPr>
    </w:lvl>
    <w:lvl w:ilvl="1" w:tplc="A4F4C79A">
      <w:numFmt w:val="bullet"/>
      <w:lvlText w:val="•"/>
      <w:lvlJc w:val="left"/>
      <w:pPr>
        <w:ind w:left="556" w:hanging="105"/>
      </w:pPr>
      <w:rPr>
        <w:rFonts w:hint="default"/>
      </w:rPr>
    </w:lvl>
    <w:lvl w:ilvl="2" w:tplc="F6EA0658">
      <w:numFmt w:val="bullet"/>
      <w:lvlText w:val="•"/>
      <w:lvlJc w:val="left"/>
      <w:pPr>
        <w:ind w:left="953" w:hanging="105"/>
      </w:pPr>
      <w:rPr>
        <w:rFonts w:hint="default"/>
      </w:rPr>
    </w:lvl>
    <w:lvl w:ilvl="3" w:tplc="D7BE152E">
      <w:numFmt w:val="bullet"/>
      <w:lvlText w:val="•"/>
      <w:lvlJc w:val="left"/>
      <w:pPr>
        <w:ind w:left="1350" w:hanging="105"/>
      </w:pPr>
      <w:rPr>
        <w:rFonts w:hint="default"/>
      </w:rPr>
    </w:lvl>
    <w:lvl w:ilvl="4" w:tplc="FD3EED80">
      <w:numFmt w:val="bullet"/>
      <w:lvlText w:val="•"/>
      <w:lvlJc w:val="left"/>
      <w:pPr>
        <w:ind w:left="1747" w:hanging="105"/>
      </w:pPr>
      <w:rPr>
        <w:rFonts w:hint="default"/>
      </w:rPr>
    </w:lvl>
    <w:lvl w:ilvl="5" w:tplc="D88AB3C6">
      <w:numFmt w:val="bullet"/>
      <w:lvlText w:val="•"/>
      <w:lvlJc w:val="left"/>
      <w:pPr>
        <w:ind w:left="2144" w:hanging="105"/>
      </w:pPr>
      <w:rPr>
        <w:rFonts w:hint="default"/>
      </w:rPr>
    </w:lvl>
    <w:lvl w:ilvl="6" w:tplc="60949BCE">
      <w:numFmt w:val="bullet"/>
      <w:lvlText w:val="•"/>
      <w:lvlJc w:val="left"/>
      <w:pPr>
        <w:ind w:left="2541" w:hanging="105"/>
      </w:pPr>
      <w:rPr>
        <w:rFonts w:hint="default"/>
      </w:rPr>
    </w:lvl>
    <w:lvl w:ilvl="7" w:tplc="AD24D6F8">
      <w:numFmt w:val="bullet"/>
      <w:lvlText w:val="•"/>
      <w:lvlJc w:val="left"/>
      <w:pPr>
        <w:ind w:left="2938" w:hanging="105"/>
      </w:pPr>
      <w:rPr>
        <w:rFonts w:hint="default"/>
      </w:rPr>
    </w:lvl>
    <w:lvl w:ilvl="8" w:tplc="6FDA5610">
      <w:numFmt w:val="bullet"/>
      <w:lvlText w:val="•"/>
      <w:lvlJc w:val="left"/>
      <w:pPr>
        <w:ind w:left="3335" w:hanging="105"/>
      </w:pPr>
      <w:rPr>
        <w:rFonts w:hint="default"/>
      </w:rPr>
    </w:lvl>
  </w:abstractNum>
  <w:abstractNum w:abstractNumId="783" w15:restartNumberingAfterBreak="0">
    <w:nsid w:val="666167DD"/>
    <w:multiLevelType w:val="hybridMultilevel"/>
    <w:tmpl w:val="9FD2A176"/>
    <w:lvl w:ilvl="0" w:tplc="96083EA6">
      <w:numFmt w:val="bullet"/>
      <w:lvlText w:val="•"/>
      <w:lvlJc w:val="left"/>
      <w:pPr>
        <w:ind w:left="139" w:hanging="84"/>
      </w:pPr>
      <w:rPr>
        <w:rFonts w:ascii="Times New Roman" w:eastAsia="Times New Roman" w:hAnsi="Times New Roman" w:cs="Times New Roman" w:hint="default"/>
        <w:w w:val="100"/>
        <w:sz w:val="14"/>
        <w:szCs w:val="14"/>
      </w:rPr>
    </w:lvl>
    <w:lvl w:ilvl="1" w:tplc="E7DA285E">
      <w:numFmt w:val="bullet"/>
      <w:lvlText w:val="•"/>
      <w:lvlJc w:val="left"/>
      <w:pPr>
        <w:ind w:left="538" w:hanging="84"/>
      </w:pPr>
      <w:rPr>
        <w:rFonts w:hint="default"/>
      </w:rPr>
    </w:lvl>
    <w:lvl w:ilvl="2" w:tplc="0C3E1610">
      <w:numFmt w:val="bullet"/>
      <w:lvlText w:val="•"/>
      <w:lvlJc w:val="left"/>
      <w:pPr>
        <w:ind w:left="937" w:hanging="84"/>
      </w:pPr>
      <w:rPr>
        <w:rFonts w:hint="default"/>
      </w:rPr>
    </w:lvl>
    <w:lvl w:ilvl="3" w:tplc="DC10D342">
      <w:numFmt w:val="bullet"/>
      <w:lvlText w:val="•"/>
      <w:lvlJc w:val="left"/>
      <w:pPr>
        <w:ind w:left="1336" w:hanging="84"/>
      </w:pPr>
      <w:rPr>
        <w:rFonts w:hint="default"/>
      </w:rPr>
    </w:lvl>
    <w:lvl w:ilvl="4" w:tplc="2DAC92B4">
      <w:numFmt w:val="bullet"/>
      <w:lvlText w:val="•"/>
      <w:lvlJc w:val="left"/>
      <w:pPr>
        <w:ind w:left="1735" w:hanging="84"/>
      </w:pPr>
      <w:rPr>
        <w:rFonts w:hint="default"/>
      </w:rPr>
    </w:lvl>
    <w:lvl w:ilvl="5" w:tplc="7EC4B8C0">
      <w:numFmt w:val="bullet"/>
      <w:lvlText w:val="•"/>
      <w:lvlJc w:val="left"/>
      <w:pPr>
        <w:ind w:left="2134" w:hanging="84"/>
      </w:pPr>
      <w:rPr>
        <w:rFonts w:hint="default"/>
      </w:rPr>
    </w:lvl>
    <w:lvl w:ilvl="6" w:tplc="15D87890">
      <w:numFmt w:val="bullet"/>
      <w:lvlText w:val="•"/>
      <w:lvlJc w:val="left"/>
      <w:pPr>
        <w:ind w:left="2533" w:hanging="84"/>
      </w:pPr>
      <w:rPr>
        <w:rFonts w:hint="default"/>
      </w:rPr>
    </w:lvl>
    <w:lvl w:ilvl="7" w:tplc="B896F32E">
      <w:numFmt w:val="bullet"/>
      <w:lvlText w:val="•"/>
      <w:lvlJc w:val="left"/>
      <w:pPr>
        <w:ind w:left="2932" w:hanging="84"/>
      </w:pPr>
      <w:rPr>
        <w:rFonts w:hint="default"/>
      </w:rPr>
    </w:lvl>
    <w:lvl w:ilvl="8" w:tplc="E70A25F8">
      <w:numFmt w:val="bullet"/>
      <w:lvlText w:val="•"/>
      <w:lvlJc w:val="left"/>
      <w:pPr>
        <w:ind w:left="3331" w:hanging="84"/>
      </w:pPr>
      <w:rPr>
        <w:rFonts w:hint="default"/>
      </w:rPr>
    </w:lvl>
  </w:abstractNum>
  <w:abstractNum w:abstractNumId="784" w15:restartNumberingAfterBreak="0">
    <w:nsid w:val="66714259"/>
    <w:multiLevelType w:val="hybridMultilevel"/>
    <w:tmpl w:val="1C4A8538"/>
    <w:lvl w:ilvl="0" w:tplc="3E521FF6">
      <w:numFmt w:val="bullet"/>
      <w:lvlText w:val="•"/>
      <w:lvlJc w:val="left"/>
      <w:pPr>
        <w:ind w:left="140" w:hanging="84"/>
      </w:pPr>
      <w:rPr>
        <w:rFonts w:ascii="Times New Roman" w:eastAsia="Times New Roman" w:hAnsi="Times New Roman" w:cs="Times New Roman" w:hint="default"/>
        <w:w w:val="100"/>
        <w:sz w:val="14"/>
        <w:szCs w:val="14"/>
      </w:rPr>
    </w:lvl>
    <w:lvl w:ilvl="1" w:tplc="934E8E7C">
      <w:numFmt w:val="bullet"/>
      <w:lvlText w:val="•"/>
      <w:lvlJc w:val="left"/>
      <w:pPr>
        <w:ind w:left="538" w:hanging="84"/>
      </w:pPr>
      <w:rPr>
        <w:rFonts w:hint="default"/>
      </w:rPr>
    </w:lvl>
    <w:lvl w:ilvl="2" w:tplc="96C69B10">
      <w:numFmt w:val="bullet"/>
      <w:lvlText w:val="•"/>
      <w:lvlJc w:val="left"/>
      <w:pPr>
        <w:ind w:left="937" w:hanging="84"/>
      </w:pPr>
      <w:rPr>
        <w:rFonts w:hint="default"/>
      </w:rPr>
    </w:lvl>
    <w:lvl w:ilvl="3" w:tplc="1EEEF272">
      <w:numFmt w:val="bullet"/>
      <w:lvlText w:val="•"/>
      <w:lvlJc w:val="left"/>
      <w:pPr>
        <w:ind w:left="1336" w:hanging="84"/>
      </w:pPr>
      <w:rPr>
        <w:rFonts w:hint="default"/>
      </w:rPr>
    </w:lvl>
    <w:lvl w:ilvl="4" w:tplc="9B127DA6">
      <w:numFmt w:val="bullet"/>
      <w:lvlText w:val="•"/>
      <w:lvlJc w:val="left"/>
      <w:pPr>
        <w:ind w:left="1735" w:hanging="84"/>
      </w:pPr>
      <w:rPr>
        <w:rFonts w:hint="default"/>
      </w:rPr>
    </w:lvl>
    <w:lvl w:ilvl="5" w:tplc="C8504118">
      <w:numFmt w:val="bullet"/>
      <w:lvlText w:val="•"/>
      <w:lvlJc w:val="left"/>
      <w:pPr>
        <w:ind w:left="2134" w:hanging="84"/>
      </w:pPr>
      <w:rPr>
        <w:rFonts w:hint="default"/>
      </w:rPr>
    </w:lvl>
    <w:lvl w:ilvl="6" w:tplc="B532F3F0">
      <w:numFmt w:val="bullet"/>
      <w:lvlText w:val="•"/>
      <w:lvlJc w:val="left"/>
      <w:pPr>
        <w:ind w:left="2533" w:hanging="84"/>
      </w:pPr>
      <w:rPr>
        <w:rFonts w:hint="default"/>
      </w:rPr>
    </w:lvl>
    <w:lvl w:ilvl="7" w:tplc="EE48C924">
      <w:numFmt w:val="bullet"/>
      <w:lvlText w:val="•"/>
      <w:lvlJc w:val="left"/>
      <w:pPr>
        <w:ind w:left="2932" w:hanging="84"/>
      </w:pPr>
      <w:rPr>
        <w:rFonts w:hint="default"/>
      </w:rPr>
    </w:lvl>
    <w:lvl w:ilvl="8" w:tplc="0FF48790">
      <w:numFmt w:val="bullet"/>
      <w:lvlText w:val="•"/>
      <w:lvlJc w:val="left"/>
      <w:pPr>
        <w:ind w:left="3331" w:hanging="84"/>
      </w:pPr>
      <w:rPr>
        <w:rFonts w:hint="default"/>
      </w:rPr>
    </w:lvl>
  </w:abstractNum>
  <w:abstractNum w:abstractNumId="785" w15:restartNumberingAfterBreak="0">
    <w:nsid w:val="66897042"/>
    <w:multiLevelType w:val="hybridMultilevel"/>
    <w:tmpl w:val="C8447CDC"/>
    <w:lvl w:ilvl="0" w:tplc="721AE5D6">
      <w:numFmt w:val="bullet"/>
      <w:lvlText w:val="•"/>
      <w:lvlJc w:val="left"/>
      <w:pPr>
        <w:ind w:left="140" w:hanging="84"/>
      </w:pPr>
      <w:rPr>
        <w:rFonts w:ascii="Times New Roman" w:eastAsia="Times New Roman" w:hAnsi="Times New Roman" w:cs="Times New Roman" w:hint="default"/>
        <w:w w:val="100"/>
        <w:sz w:val="14"/>
        <w:szCs w:val="14"/>
      </w:rPr>
    </w:lvl>
    <w:lvl w:ilvl="1" w:tplc="08DE7472">
      <w:numFmt w:val="bullet"/>
      <w:lvlText w:val="•"/>
      <w:lvlJc w:val="left"/>
      <w:pPr>
        <w:ind w:left="538" w:hanging="84"/>
      </w:pPr>
      <w:rPr>
        <w:rFonts w:hint="default"/>
      </w:rPr>
    </w:lvl>
    <w:lvl w:ilvl="2" w:tplc="B1F472C8">
      <w:numFmt w:val="bullet"/>
      <w:lvlText w:val="•"/>
      <w:lvlJc w:val="left"/>
      <w:pPr>
        <w:ind w:left="937" w:hanging="84"/>
      </w:pPr>
      <w:rPr>
        <w:rFonts w:hint="default"/>
      </w:rPr>
    </w:lvl>
    <w:lvl w:ilvl="3" w:tplc="D132E340">
      <w:numFmt w:val="bullet"/>
      <w:lvlText w:val="•"/>
      <w:lvlJc w:val="left"/>
      <w:pPr>
        <w:ind w:left="1336" w:hanging="84"/>
      </w:pPr>
      <w:rPr>
        <w:rFonts w:hint="default"/>
      </w:rPr>
    </w:lvl>
    <w:lvl w:ilvl="4" w:tplc="B0C4F20C">
      <w:numFmt w:val="bullet"/>
      <w:lvlText w:val="•"/>
      <w:lvlJc w:val="left"/>
      <w:pPr>
        <w:ind w:left="1735" w:hanging="84"/>
      </w:pPr>
      <w:rPr>
        <w:rFonts w:hint="default"/>
      </w:rPr>
    </w:lvl>
    <w:lvl w:ilvl="5" w:tplc="4514925A">
      <w:numFmt w:val="bullet"/>
      <w:lvlText w:val="•"/>
      <w:lvlJc w:val="left"/>
      <w:pPr>
        <w:ind w:left="2134" w:hanging="84"/>
      </w:pPr>
      <w:rPr>
        <w:rFonts w:hint="default"/>
      </w:rPr>
    </w:lvl>
    <w:lvl w:ilvl="6" w:tplc="0E704E00">
      <w:numFmt w:val="bullet"/>
      <w:lvlText w:val="•"/>
      <w:lvlJc w:val="left"/>
      <w:pPr>
        <w:ind w:left="2533" w:hanging="84"/>
      </w:pPr>
      <w:rPr>
        <w:rFonts w:hint="default"/>
      </w:rPr>
    </w:lvl>
    <w:lvl w:ilvl="7" w:tplc="EFCE66FE">
      <w:numFmt w:val="bullet"/>
      <w:lvlText w:val="•"/>
      <w:lvlJc w:val="left"/>
      <w:pPr>
        <w:ind w:left="2932" w:hanging="84"/>
      </w:pPr>
      <w:rPr>
        <w:rFonts w:hint="default"/>
      </w:rPr>
    </w:lvl>
    <w:lvl w:ilvl="8" w:tplc="9F5AEDD2">
      <w:numFmt w:val="bullet"/>
      <w:lvlText w:val="•"/>
      <w:lvlJc w:val="left"/>
      <w:pPr>
        <w:ind w:left="3331" w:hanging="84"/>
      </w:pPr>
      <w:rPr>
        <w:rFonts w:hint="default"/>
      </w:rPr>
    </w:lvl>
  </w:abstractNum>
  <w:abstractNum w:abstractNumId="786" w15:restartNumberingAfterBreak="0">
    <w:nsid w:val="66D07B19"/>
    <w:multiLevelType w:val="hybridMultilevel"/>
    <w:tmpl w:val="733A0860"/>
    <w:lvl w:ilvl="0" w:tplc="8B025202">
      <w:numFmt w:val="bullet"/>
      <w:lvlText w:val="•"/>
      <w:lvlJc w:val="left"/>
      <w:pPr>
        <w:ind w:left="139" w:hanging="84"/>
      </w:pPr>
      <w:rPr>
        <w:rFonts w:ascii="Times New Roman" w:eastAsia="Times New Roman" w:hAnsi="Times New Roman" w:cs="Times New Roman" w:hint="default"/>
        <w:w w:val="100"/>
        <w:sz w:val="14"/>
        <w:szCs w:val="14"/>
      </w:rPr>
    </w:lvl>
    <w:lvl w:ilvl="1" w:tplc="AD30A4AA">
      <w:numFmt w:val="bullet"/>
      <w:lvlText w:val="•"/>
      <w:lvlJc w:val="left"/>
      <w:pPr>
        <w:ind w:left="538" w:hanging="84"/>
      </w:pPr>
      <w:rPr>
        <w:rFonts w:hint="default"/>
      </w:rPr>
    </w:lvl>
    <w:lvl w:ilvl="2" w:tplc="A84AC7DE">
      <w:numFmt w:val="bullet"/>
      <w:lvlText w:val="•"/>
      <w:lvlJc w:val="left"/>
      <w:pPr>
        <w:ind w:left="937" w:hanging="84"/>
      </w:pPr>
      <w:rPr>
        <w:rFonts w:hint="default"/>
      </w:rPr>
    </w:lvl>
    <w:lvl w:ilvl="3" w:tplc="37923BAA">
      <w:numFmt w:val="bullet"/>
      <w:lvlText w:val="•"/>
      <w:lvlJc w:val="left"/>
      <w:pPr>
        <w:ind w:left="1336" w:hanging="84"/>
      </w:pPr>
      <w:rPr>
        <w:rFonts w:hint="default"/>
      </w:rPr>
    </w:lvl>
    <w:lvl w:ilvl="4" w:tplc="475C1A0C">
      <w:numFmt w:val="bullet"/>
      <w:lvlText w:val="•"/>
      <w:lvlJc w:val="left"/>
      <w:pPr>
        <w:ind w:left="1735" w:hanging="84"/>
      </w:pPr>
      <w:rPr>
        <w:rFonts w:hint="default"/>
      </w:rPr>
    </w:lvl>
    <w:lvl w:ilvl="5" w:tplc="B8AC1B52">
      <w:numFmt w:val="bullet"/>
      <w:lvlText w:val="•"/>
      <w:lvlJc w:val="left"/>
      <w:pPr>
        <w:ind w:left="2134" w:hanging="84"/>
      </w:pPr>
      <w:rPr>
        <w:rFonts w:hint="default"/>
      </w:rPr>
    </w:lvl>
    <w:lvl w:ilvl="6" w:tplc="8702C2AA">
      <w:numFmt w:val="bullet"/>
      <w:lvlText w:val="•"/>
      <w:lvlJc w:val="left"/>
      <w:pPr>
        <w:ind w:left="2533" w:hanging="84"/>
      </w:pPr>
      <w:rPr>
        <w:rFonts w:hint="default"/>
      </w:rPr>
    </w:lvl>
    <w:lvl w:ilvl="7" w:tplc="AE2E9BFC">
      <w:numFmt w:val="bullet"/>
      <w:lvlText w:val="•"/>
      <w:lvlJc w:val="left"/>
      <w:pPr>
        <w:ind w:left="2932" w:hanging="84"/>
      </w:pPr>
      <w:rPr>
        <w:rFonts w:hint="default"/>
      </w:rPr>
    </w:lvl>
    <w:lvl w:ilvl="8" w:tplc="77C2D24A">
      <w:numFmt w:val="bullet"/>
      <w:lvlText w:val="•"/>
      <w:lvlJc w:val="left"/>
      <w:pPr>
        <w:ind w:left="3331" w:hanging="84"/>
      </w:pPr>
      <w:rPr>
        <w:rFonts w:hint="default"/>
      </w:rPr>
    </w:lvl>
  </w:abstractNum>
  <w:abstractNum w:abstractNumId="787" w15:restartNumberingAfterBreak="0">
    <w:nsid w:val="66FF23C5"/>
    <w:multiLevelType w:val="hybridMultilevel"/>
    <w:tmpl w:val="0A9C807E"/>
    <w:lvl w:ilvl="0" w:tplc="EECEFF8E">
      <w:start w:val="1"/>
      <w:numFmt w:val="decimal"/>
      <w:lvlText w:val="%1."/>
      <w:lvlJc w:val="left"/>
      <w:pPr>
        <w:ind w:left="676" w:hanging="180"/>
        <w:jc w:val="left"/>
      </w:pPr>
      <w:rPr>
        <w:rFonts w:ascii="Times New Roman" w:eastAsia="Times New Roman" w:hAnsi="Times New Roman" w:cs="Times New Roman" w:hint="default"/>
        <w:b/>
        <w:bCs/>
        <w:spacing w:val="-24"/>
        <w:w w:val="100"/>
        <w:sz w:val="18"/>
        <w:szCs w:val="18"/>
      </w:rPr>
    </w:lvl>
    <w:lvl w:ilvl="1" w:tplc="B76423A4">
      <w:numFmt w:val="bullet"/>
      <w:lvlText w:val="•"/>
      <w:lvlJc w:val="left"/>
      <w:pPr>
        <w:ind w:left="1690" w:hanging="180"/>
      </w:pPr>
      <w:rPr>
        <w:rFonts w:hint="default"/>
      </w:rPr>
    </w:lvl>
    <w:lvl w:ilvl="2" w:tplc="942E495E">
      <w:numFmt w:val="bullet"/>
      <w:lvlText w:val="•"/>
      <w:lvlJc w:val="left"/>
      <w:pPr>
        <w:ind w:left="2701" w:hanging="180"/>
      </w:pPr>
      <w:rPr>
        <w:rFonts w:hint="default"/>
      </w:rPr>
    </w:lvl>
    <w:lvl w:ilvl="3" w:tplc="1E7619AA">
      <w:numFmt w:val="bullet"/>
      <w:lvlText w:val="•"/>
      <w:lvlJc w:val="left"/>
      <w:pPr>
        <w:ind w:left="3711" w:hanging="180"/>
      </w:pPr>
      <w:rPr>
        <w:rFonts w:hint="default"/>
      </w:rPr>
    </w:lvl>
    <w:lvl w:ilvl="4" w:tplc="E7D21618">
      <w:numFmt w:val="bullet"/>
      <w:lvlText w:val="•"/>
      <w:lvlJc w:val="left"/>
      <w:pPr>
        <w:ind w:left="4722" w:hanging="180"/>
      </w:pPr>
      <w:rPr>
        <w:rFonts w:hint="default"/>
      </w:rPr>
    </w:lvl>
    <w:lvl w:ilvl="5" w:tplc="E7F071BA">
      <w:numFmt w:val="bullet"/>
      <w:lvlText w:val="•"/>
      <w:lvlJc w:val="left"/>
      <w:pPr>
        <w:ind w:left="5732" w:hanging="180"/>
      </w:pPr>
      <w:rPr>
        <w:rFonts w:hint="default"/>
      </w:rPr>
    </w:lvl>
    <w:lvl w:ilvl="6" w:tplc="5628B696">
      <w:numFmt w:val="bullet"/>
      <w:lvlText w:val="•"/>
      <w:lvlJc w:val="left"/>
      <w:pPr>
        <w:ind w:left="6743" w:hanging="180"/>
      </w:pPr>
      <w:rPr>
        <w:rFonts w:hint="default"/>
      </w:rPr>
    </w:lvl>
    <w:lvl w:ilvl="7" w:tplc="30687B92">
      <w:numFmt w:val="bullet"/>
      <w:lvlText w:val="•"/>
      <w:lvlJc w:val="left"/>
      <w:pPr>
        <w:ind w:left="7753" w:hanging="180"/>
      </w:pPr>
      <w:rPr>
        <w:rFonts w:hint="default"/>
      </w:rPr>
    </w:lvl>
    <w:lvl w:ilvl="8" w:tplc="1076DB7C">
      <w:numFmt w:val="bullet"/>
      <w:lvlText w:val="•"/>
      <w:lvlJc w:val="left"/>
      <w:pPr>
        <w:ind w:left="8764" w:hanging="180"/>
      </w:pPr>
      <w:rPr>
        <w:rFonts w:hint="default"/>
      </w:rPr>
    </w:lvl>
  </w:abstractNum>
  <w:abstractNum w:abstractNumId="788" w15:restartNumberingAfterBreak="0">
    <w:nsid w:val="675C6FE9"/>
    <w:multiLevelType w:val="hybridMultilevel"/>
    <w:tmpl w:val="04DE1A78"/>
    <w:lvl w:ilvl="0" w:tplc="C9AA0866">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6FAE0550">
      <w:numFmt w:val="bullet"/>
      <w:lvlText w:val="•"/>
      <w:lvlJc w:val="left"/>
      <w:pPr>
        <w:ind w:left="1690" w:hanging="180"/>
      </w:pPr>
      <w:rPr>
        <w:rFonts w:hint="default"/>
      </w:rPr>
    </w:lvl>
    <w:lvl w:ilvl="2" w:tplc="12BC154A">
      <w:numFmt w:val="bullet"/>
      <w:lvlText w:val="•"/>
      <w:lvlJc w:val="left"/>
      <w:pPr>
        <w:ind w:left="2701" w:hanging="180"/>
      </w:pPr>
      <w:rPr>
        <w:rFonts w:hint="default"/>
      </w:rPr>
    </w:lvl>
    <w:lvl w:ilvl="3" w:tplc="11681934">
      <w:numFmt w:val="bullet"/>
      <w:lvlText w:val="•"/>
      <w:lvlJc w:val="left"/>
      <w:pPr>
        <w:ind w:left="3711" w:hanging="180"/>
      </w:pPr>
      <w:rPr>
        <w:rFonts w:hint="default"/>
      </w:rPr>
    </w:lvl>
    <w:lvl w:ilvl="4" w:tplc="61D49B42">
      <w:numFmt w:val="bullet"/>
      <w:lvlText w:val="•"/>
      <w:lvlJc w:val="left"/>
      <w:pPr>
        <w:ind w:left="4722" w:hanging="180"/>
      </w:pPr>
      <w:rPr>
        <w:rFonts w:hint="default"/>
      </w:rPr>
    </w:lvl>
    <w:lvl w:ilvl="5" w:tplc="A56CCF62">
      <w:numFmt w:val="bullet"/>
      <w:lvlText w:val="•"/>
      <w:lvlJc w:val="left"/>
      <w:pPr>
        <w:ind w:left="5732" w:hanging="180"/>
      </w:pPr>
      <w:rPr>
        <w:rFonts w:hint="default"/>
      </w:rPr>
    </w:lvl>
    <w:lvl w:ilvl="6" w:tplc="72FEFDE0">
      <w:numFmt w:val="bullet"/>
      <w:lvlText w:val="•"/>
      <w:lvlJc w:val="left"/>
      <w:pPr>
        <w:ind w:left="6743" w:hanging="180"/>
      </w:pPr>
      <w:rPr>
        <w:rFonts w:hint="default"/>
      </w:rPr>
    </w:lvl>
    <w:lvl w:ilvl="7" w:tplc="09F8C9B8">
      <w:numFmt w:val="bullet"/>
      <w:lvlText w:val="•"/>
      <w:lvlJc w:val="left"/>
      <w:pPr>
        <w:ind w:left="7753" w:hanging="180"/>
      </w:pPr>
      <w:rPr>
        <w:rFonts w:hint="default"/>
      </w:rPr>
    </w:lvl>
    <w:lvl w:ilvl="8" w:tplc="123601D8">
      <w:numFmt w:val="bullet"/>
      <w:lvlText w:val="•"/>
      <w:lvlJc w:val="left"/>
      <w:pPr>
        <w:ind w:left="8764" w:hanging="180"/>
      </w:pPr>
      <w:rPr>
        <w:rFonts w:hint="default"/>
      </w:rPr>
    </w:lvl>
  </w:abstractNum>
  <w:abstractNum w:abstractNumId="789" w15:restartNumberingAfterBreak="0">
    <w:nsid w:val="675D25B9"/>
    <w:multiLevelType w:val="hybridMultilevel"/>
    <w:tmpl w:val="C3EE0B8A"/>
    <w:lvl w:ilvl="0" w:tplc="1D780D7C">
      <w:numFmt w:val="bullet"/>
      <w:lvlText w:val="•"/>
      <w:lvlJc w:val="left"/>
      <w:pPr>
        <w:ind w:left="140" w:hanging="84"/>
      </w:pPr>
      <w:rPr>
        <w:rFonts w:ascii="Times New Roman" w:eastAsia="Times New Roman" w:hAnsi="Times New Roman" w:cs="Times New Roman" w:hint="default"/>
        <w:w w:val="100"/>
        <w:sz w:val="14"/>
        <w:szCs w:val="14"/>
      </w:rPr>
    </w:lvl>
    <w:lvl w:ilvl="1" w:tplc="9BA6AF30">
      <w:numFmt w:val="bullet"/>
      <w:lvlText w:val="•"/>
      <w:lvlJc w:val="left"/>
      <w:pPr>
        <w:ind w:left="538" w:hanging="84"/>
      </w:pPr>
      <w:rPr>
        <w:rFonts w:hint="default"/>
      </w:rPr>
    </w:lvl>
    <w:lvl w:ilvl="2" w:tplc="49E07502">
      <w:numFmt w:val="bullet"/>
      <w:lvlText w:val="•"/>
      <w:lvlJc w:val="left"/>
      <w:pPr>
        <w:ind w:left="937" w:hanging="84"/>
      </w:pPr>
      <w:rPr>
        <w:rFonts w:hint="default"/>
      </w:rPr>
    </w:lvl>
    <w:lvl w:ilvl="3" w:tplc="448C06F8">
      <w:numFmt w:val="bullet"/>
      <w:lvlText w:val="•"/>
      <w:lvlJc w:val="left"/>
      <w:pPr>
        <w:ind w:left="1336" w:hanging="84"/>
      </w:pPr>
      <w:rPr>
        <w:rFonts w:hint="default"/>
      </w:rPr>
    </w:lvl>
    <w:lvl w:ilvl="4" w:tplc="9426E33C">
      <w:numFmt w:val="bullet"/>
      <w:lvlText w:val="•"/>
      <w:lvlJc w:val="left"/>
      <w:pPr>
        <w:ind w:left="1735" w:hanging="84"/>
      </w:pPr>
      <w:rPr>
        <w:rFonts w:hint="default"/>
      </w:rPr>
    </w:lvl>
    <w:lvl w:ilvl="5" w:tplc="0D76A93A">
      <w:numFmt w:val="bullet"/>
      <w:lvlText w:val="•"/>
      <w:lvlJc w:val="left"/>
      <w:pPr>
        <w:ind w:left="2134" w:hanging="84"/>
      </w:pPr>
      <w:rPr>
        <w:rFonts w:hint="default"/>
      </w:rPr>
    </w:lvl>
    <w:lvl w:ilvl="6" w:tplc="9ED62820">
      <w:numFmt w:val="bullet"/>
      <w:lvlText w:val="•"/>
      <w:lvlJc w:val="left"/>
      <w:pPr>
        <w:ind w:left="2533" w:hanging="84"/>
      </w:pPr>
      <w:rPr>
        <w:rFonts w:hint="default"/>
      </w:rPr>
    </w:lvl>
    <w:lvl w:ilvl="7" w:tplc="C1C63E32">
      <w:numFmt w:val="bullet"/>
      <w:lvlText w:val="•"/>
      <w:lvlJc w:val="left"/>
      <w:pPr>
        <w:ind w:left="2932" w:hanging="84"/>
      </w:pPr>
      <w:rPr>
        <w:rFonts w:hint="default"/>
      </w:rPr>
    </w:lvl>
    <w:lvl w:ilvl="8" w:tplc="4F7A7B56">
      <w:numFmt w:val="bullet"/>
      <w:lvlText w:val="•"/>
      <w:lvlJc w:val="left"/>
      <w:pPr>
        <w:ind w:left="3331" w:hanging="84"/>
      </w:pPr>
      <w:rPr>
        <w:rFonts w:hint="default"/>
      </w:rPr>
    </w:lvl>
  </w:abstractNum>
  <w:abstractNum w:abstractNumId="790" w15:restartNumberingAfterBreak="0">
    <w:nsid w:val="67835C4B"/>
    <w:multiLevelType w:val="hybridMultilevel"/>
    <w:tmpl w:val="F03CD452"/>
    <w:lvl w:ilvl="0" w:tplc="D2E6622C">
      <w:numFmt w:val="bullet"/>
      <w:lvlText w:val="•"/>
      <w:lvlJc w:val="left"/>
      <w:pPr>
        <w:ind w:left="140" w:hanging="84"/>
      </w:pPr>
      <w:rPr>
        <w:rFonts w:ascii="Times New Roman" w:eastAsia="Times New Roman" w:hAnsi="Times New Roman" w:cs="Times New Roman" w:hint="default"/>
        <w:w w:val="100"/>
        <w:sz w:val="14"/>
        <w:szCs w:val="14"/>
      </w:rPr>
    </w:lvl>
    <w:lvl w:ilvl="1" w:tplc="9FC852C8">
      <w:numFmt w:val="bullet"/>
      <w:lvlText w:val="•"/>
      <w:lvlJc w:val="left"/>
      <w:pPr>
        <w:ind w:left="538" w:hanging="84"/>
      </w:pPr>
      <w:rPr>
        <w:rFonts w:hint="default"/>
      </w:rPr>
    </w:lvl>
    <w:lvl w:ilvl="2" w:tplc="4A0C0C9C">
      <w:numFmt w:val="bullet"/>
      <w:lvlText w:val="•"/>
      <w:lvlJc w:val="left"/>
      <w:pPr>
        <w:ind w:left="937" w:hanging="84"/>
      </w:pPr>
      <w:rPr>
        <w:rFonts w:hint="default"/>
      </w:rPr>
    </w:lvl>
    <w:lvl w:ilvl="3" w:tplc="2AA6AC18">
      <w:numFmt w:val="bullet"/>
      <w:lvlText w:val="•"/>
      <w:lvlJc w:val="left"/>
      <w:pPr>
        <w:ind w:left="1336" w:hanging="84"/>
      </w:pPr>
      <w:rPr>
        <w:rFonts w:hint="default"/>
      </w:rPr>
    </w:lvl>
    <w:lvl w:ilvl="4" w:tplc="A3F0BA4E">
      <w:numFmt w:val="bullet"/>
      <w:lvlText w:val="•"/>
      <w:lvlJc w:val="left"/>
      <w:pPr>
        <w:ind w:left="1735" w:hanging="84"/>
      </w:pPr>
      <w:rPr>
        <w:rFonts w:hint="default"/>
      </w:rPr>
    </w:lvl>
    <w:lvl w:ilvl="5" w:tplc="B1EAF2F4">
      <w:numFmt w:val="bullet"/>
      <w:lvlText w:val="•"/>
      <w:lvlJc w:val="left"/>
      <w:pPr>
        <w:ind w:left="2134" w:hanging="84"/>
      </w:pPr>
      <w:rPr>
        <w:rFonts w:hint="default"/>
      </w:rPr>
    </w:lvl>
    <w:lvl w:ilvl="6" w:tplc="2A16D184">
      <w:numFmt w:val="bullet"/>
      <w:lvlText w:val="•"/>
      <w:lvlJc w:val="left"/>
      <w:pPr>
        <w:ind w:left="2533" w:hanging="84"/>
      </w:pPr>
      <w:rPr>
        <w:rFonts w:hint="default"/>
      </w:rPr>
    </w:lvl>
    <w:lvl w:ilvl="7" w:tplc="436CFEB0">
      <w:numFmt w:val="bullet"/>
      <w:lvlText w:val="•"/>
      <w:lvlJc w:val="left"/>
      <w:pPr>
        <w:ind w:left="2932" w:hanging="84"/>
      </w:pPr>
      <w:rPr>
        <w:rFonts w:hint="default"/>
      </w:rPr>
    </w:lvl>
    <w:lvl w:ilvl="8" w:tplc="500C2F3A">
      <w:numFmt w:val="bullet"/>
      <w:lvlText w:val="•"/>
      <w:lvlJc w:val="left"/>
      <w:pPr>
        <w:ind w:left="3331" w:hanging="84"/>
      </w:pPr>
      <w:rPr>
        <w:rFonts w:hint="default"/>
      </w:rPr>
    </w:lvl>
  </w:abstractNum>
  <w:abstractNum w:abstractNumId="791" w15:restartNumberingAfterBreak="0">
    <w:nsid w:val="67934421"/>
    <w:multiLevelType w:val="hybridMultilevel"/>
    <w:tmpl w:val="B7CCB80A"/>
    <w:lvl w:ilvl="0" w:tplc="DD963F38">
      <w:numFmt w:val="bullet"/>
      <w:lvlText w:val="•"/>
      <w:lvlJc w:val="left"/>
      <w:pPr>
        <w:ind w:left="140" w:hanging="84"/>
      </w:pPr>
      <w:rPr>
        <w:rFonts w:ascii="Times New Roman" w:eastAsia="Times New Roman" w:hAnsi="Times New Roman" w:cs="Times New Roman" w:hint="default"/>
        <w:w w:val="100"/>
        <w:sz w:val="14"/>
        <w:szCs w:val="14"/>
      </w:rPr>
    </w:lvl>
    <w:lvl w:ilvl="1" w:tplc="9C028D30">
      <w:numFmt w:val="bullet"/>
      <w:lvlText w:val="•"/>
      <w:lvlJc w:val="left"/>
      <w:pPr>
        <w:ind w:left="538" w:hanging="84"/>
      </w:pPr>
      <w:rPr>
        <w:rFonts w:hint="default"/>
      </w:rPr>
    </w:lvl>
    <w:lvl w:ilvl="2" w:tplc="E54E93AC">
      <w:numFmt w:val="bullet"/>
      <w:lvlText w:val="•"/>
      <w:lvlJc w:val="left"/>
      <w:pPr>
        <w:ind w:left="937" w:hanging="84"/>
      </w:pPr>
      <w:rPr>
        <w:rFonts w:hint="default"/>
      </w:rPr>
    </w:lvl>
    <w:lvl w:ilvl="3" w:tplc="A55A023A">
      <w:numFmt w:val="bullet"/>
      <w:lvlText w:val="•"/>
      <w:lvlJc w:val="left"/>
      <w:pPr>
        <w:ind w:left="1336" w:hanging="84"/>
      </w:pPr>
      <w:rPr>
        <w:rFonts w:hint="default"/>
      </w:rPr>
    </w:lvl>
    <w:lvl w:ilvl="4" w:tplc="A5C621F6">
      <w:numFmt w:val="bullet"/>
      <w:lvlText w:val="•"/>
      <w:lvlJc w:val="left"/>
      <w:pPr>
        <w:ind w:left="1735" w:hanging="84"/>
      </w:pPr>
      <w:rPr>
        <w:rFonts w:hint="default"/>
      </w:rPr>
    </w:lvl>
    <w:lvl w:ilvl="5" w:tplc="5B58A472">
      <w:numFmt w:val="bullet"/>
      <w:lvlText w:val="•"/>
      <w:lvlJc w:val="left"/>
      <w:pPr>
        <w:ind w:left="2134" w:hanging="84"/>
      </w:pPr>
      <w:rPr>
        <w:rFonts w:hint="default"/>
      </w:rPr>
    </w:lvl>
    <w:lvl w:ilvl="6" w:tplc="2AEC2116">
      <w:numFmt w:val="bullet"/>
      <w:lvlText w:val="•"/>
      <w:lvlJc w:val="left"/>
      <w:pPr>
        <w:ind w:left="2533" w:hanging="84"/>
      </w:pPr>
      <w:rPr>
        <w:rFonts w:hint="default"/>
      </w:rPr>
    </w:lvl>
    <w:lvl w:ilvl="7" w:tplc="B7BACE30">
      <w:numFmt w:val="bullet"/>
      <w:lvlText w:val="•"/>
      <w:lvlJc w:val="left"/>
      <w:pPr>
        <w:ind w:left="2932" w:hanging="84"/>
      </w:pPr>
      <w:rPr>
        <w:rFonts w:hint="default"/>
      </w:rPr>
    </w:lvl>
    <w:lvl w:ilvl="8" w:tplc="A62C574E">
      <w:numFmt w:val="bullet"/>
      <w:lvlText w:val="•"/>
      <w:lvlJc w:val="left"/>
      <w:pPr>
        <w:ind w:left="3331" w:hanging="84"/>
      </w:pPr>
      <w:rPr>
        <w:rFonts w:hint="default"/>
      </w:rPr>
    </w:lvl>
  </w:abstractNum>
  <w:abstractNum w:abstractNumId="792" w15:restartNumberingAfterBreak="0">
    <w:nsid w:val="67C25210"/>
    <w:multiLevelType w:val="hybridMultilevel"/>
    <w:tmpl w:val="0E8C5710"/>
    <w:lvl w:ilvl="0" w:tplc="78BC4F3A">
      <w:numFmt w:val="bullet"/>
      <w:lvlText w:val="–"/>
      <w:lvlJc w:val="left"/>
      <w:pPr>
        <w:ind w:left="160" w:hanging="105"/>
      </w:pPr>
      <w:rPr>
        <w:rFonts w:ascii="Times New Roman" w:eastAsia="Times New Roman" w:hAnsi="Times New Roman" w:cs="Times New Roman" w:hint="default"/>
        <w:spacing w:val="-8"/>
        <w:w w:val="100"/>
        <w:sz w:val="14"/>
        <w:szCs w:val="14"/>
      </w:rPr>
    </w:lvl>
    <w:lvl w:ilvl="1" w:tplc="EC2C1CB0">
      <w:numFmt w:val="bullet"/>
      <w:lvlText w:val="•"/>
      <w:lvlJc w:val="left"/>
      <w:pPr>
        <w:ind w:left="556" w:hanging="105"/>
      </w:pPr>
      <w:rPr>
        <w:rFonts w:hint="default"/>
      </w:rPr>
    </w:lvl>
    <w:lvl w:ilvl="2" w:tplc="068ED38E">
      <w:numFmt w:val="bullet"/>
      <w:lvlText w:val="•"/>
      <w:lvlJc w:val="left"/>
      <w:pPr>
        <w:ind w:left="953" w:hanging="105"/>
      </w:pPr>
      <w:rPr>
        <w:rFonts w:hint="default"/>
      </w:rPr>
    </w:lvl>
    <w:lvl w:ilvl="3" w:tplc="7068CAEC">
      <w:numFmt w:val="bullet"/>
      <w:lvlText w:val="•"/>
      <w:lvlJc w:val="left"/>
      <w:pPr>
        <w:ind w:left="1350" w:hanging="105"/>
      </w:pPr>
      <w:rPr>
        <w:rFonts w:hint="default"/>
      </w:rPr>
    </w:lvl>
    <w:lvl w:ilvl="4" w:tplc="6EE4B670">
      <w:numFmt w:val="bullet"/>
      <w:lvlText w:val="•"/>
      <w:lvlJc w:val="left"/>
      <w:pPr>
        <w:ind w:left="1747" w:hanging="105"/>
      </w:pPr>
      <w:rPr>
        <w:rFonts w:hint="default"/>
      </w:rPr>
    </w:lvl>
    <w:lvl w:ilvl="5" w:tplc="6CB82CFE">
      <w:numFmt w:val="bullet"/>
      <w:lvlText w:val="•"/>
      <w:lvlJc w:val="left"/>
      <w:pPr>
        <w:ind w:left="2144" w:hanging="105"/>
      </w:pPr>
      <w:rPr>
        <w:rFonts w:hint="default"/>
      </w:rPr>
    </w:lvl>
    <w:lvl w:ilvl="6" w:tplc="7674AEF4">
      <w:numFmt w:val="bullet"/>
      <w:lvlText w:val="•"/>
      <w:lvlJc w:val="left"/>
      <w:pPr>
        <w:ind w:left="2541" w:hanging="105"/>
      </w:pPr>
      <w:rPr>
        <w:rFonts w:hint="default"/>
      </w:rPr>
    </w:lvl>
    <w:lvl w:ilvl="7" w:tplc="5AE45F40">
      <w:numFmt w:val="bullet"/>
      <w:lvlText w:val="•"/>
      <w:lvlJc w:val="left"/>
      <w:pPr>
        <w:ind w:left="2938" w:hanging="105"/>
      </w:pPr>
      <w:rPr>
        <w:rFonts w:hint="default"/>
      </w:rPr>
    </w:lvl>
    <w:lvl w:ilvl="8" w:tplc="A1023D36">
      <w:numFmt w:val="bullet"/>
      <w:lvlText w:val="•"/>
      <w:lvlJc w:val="left"/>
      <w:pPr>
        <w:ind w:left="3335" w:hanging="105"/>
      </w:pPr>
      <w:rPr>
        <w:rFonts w:hint="default"/>
      </w:rPr>
    </w:lvl>
  </w:abstractNum>
  <w:abstractNum w:abstractNumId="793" w15:restartNumberingAfterBreak="0">
    <w:nsid w:val="68123E61"/>
    <w:multiLevelType w:val="hybridMultilevel"/>
    <w:tmpl w:val="AAFAE7D4"/>
    <w:lvl w:ilvl="0" w:tplc="58181704">
      <w:numFmt w:val="bullet"/>
      <w:lvlText w:val="•"/>
      <w:lvlJc w:val="left"/>
      <w:pPr>
        <w:ind w:left="140" w:hanging="84"/>
      </w:pPr>
      <w:rPr>
        <w:rFonts w:ascii="Times New Roman" w:eastAsia="Times New Roman" w:hAnsi="Times New Roman" w:cs="Times New Roman" w:hint="default"/>
        <w:w w:val="100"/>
        <w:sz w:val="14"/>
        <w:szCs w:val="14"/>
      </w:rPr>
    </w:lvl>
    <w:lvl w:ilvl="1" w:tplc="4860EF02">
      <w:numFmt w:val="bullet"/>
      <w:lvlText w:val="•"/>
      <w:lvlJc w:val="left"/>
      <w:pPr>
        <w:ind w:left="538" w:hanging="84"/>
      </w:pPr>
      <w:rPr>
        <w:rFonts w:hint="default"/>
      </w:rPr>
    </w:lvl>
    <w:lvl w:ilvl="2" w:tplc="A88A342E">
      <w:numFmt w:val="bullet"/>
      <w:lvlText w:val="•"/>
      <w:lvlJc w:val="left"/>
      <w:pPr>
        <w:ind w:left="937" w:hanging="84"/>
      </w:pPr>
      <w:rPr>
        <w:rFonts w:hint="default"/>
      </w:rPr>
    </w:lvl>
    <w:lvl w:ilvl="3" w:tplc="12861FDA">
      <w:numFmt w:val="bullet"/>
      <w:lvlText w:val="•"/>
      <w:lvlJc w:val="left"/>
      <w:pPr>
        <w:ind w:left="1336" w:hanging="84"/>
      </w:pPr>
      <w:rPr>
        <w:rFonts w:hint="default"/>
      </w:rPr>
    </w:lvl>
    <w:lvl w:ilvl="4" w:tplc="4022E67C">
      <w:numFmt w:val="bullet"/>
      <w:lvlText w:val="•"/>
      <w:lvlJc w:val="left"/>
      <w:pPr>
        <w:ind w:left="1735" w:hanging="84"/>
      </w:pPr>
      <w:rPr>
        <w:rFonts w:hint="default"/>
      </w:rPr>
    </w:lvl>
    <w:lvl w:ilvl="5" w:tplc="E22C35F8">
      <w:numFmt w:val="bullet"/>
      <w:lvlText w:val="•"/>
      <w:lvlJc w:val="left"/>
      <w:pPr>
        <w:ind w:left="2134" w:hanging="84"/>
      </w:pPr>
      <w:rPr>
        <w:rFonts w:hint="default"/>
      </w:rPr>
    </w:lvl>
    <w:lvl w:ilvl="6" w:tplc="B4B88B0A">
      <w:numFmt w:val="bullet"/>
      <w:lvlText w:val="•"/>
      <w:lvlJc w:val="left"/>
      <w:pPr>
        <w:ind w:left="2533" w:hanging="84"/>
      </w:pPr>
      <w:rPr>
        <w:rFonts w:hint="default"/>
      </w:rPr>
    </w:lvl>
    <w:lvl w:ilvl="7" w:tplc="9362AA60">
      <w:numFmt w:val="bullet"/>
      <w:lvlText w:val="•"/>
      <w:lvlJc w:val="left"/>
      <w:pPr>
        <w:ind w:left="2932" w:hanging="84"/>
      </w:pPr>
      <w:rPr>
        <w:rFonts w:hint="default"/>
      </w:rPr>
    </w:lvl>
    <w:lvl w:ilvl="8" w:tplc="9A10D1CA">
      <w:numFmt w:val="bullet"/>
      <w:lvlText w:val="•"/>
      <w:lvlJc w:val="left"/>
      <w:pPr>
        <w:ind w:left="3331" w:hanging="84"/>
      </w:pPr>
      <w:rPr>
        <w:rFonts w:hint="default"/>
      </w:rPr>
    </w:lvl>
  </w:abstractNum>
  <w:abstractNum w:abstractNumId="794" w15:restartNumberingAfterBreak="0">
    <w:nsid w:val="68542BED"/>
    <w:multiLevelType w:val="hybridMultilevel"/>
    <w:tmpl w:val="AF9A3758"/>
    <w:lvl w:ilvl="0" w:tplc="A1EA1884">
      <w:numFmt w:val="bullet"/>
      <w:lvlText w:val="–"/>
      <w:lvlJc w:val="left"/>
      <w:pPr>
        <w:ind w:left="160" w:hanging="105"/>
      </w:pPr>
      <w:rPr>
        <w:rFonts w:ascii="Times New Roman" w:eastAsia="Times New Roman" w:hAnsi="Times New Roman" w:cs="Times New Roman" w:hint="default"/>
        <w:spacing w:val="-2"/>
        <w:w w:val="100"/>
        <w:sz w:val="14"/>
        <w:szCs w:val="14"/>
      </w:rPr>
    </w:lvl>
    <w:lvl w:ilvl="1" w:tplc="E262830E">
      <w:numFmt w:val="bullet"/>
      <w:lvlText w:val="•"/>
      <w:lvlJc w:val="left"/>
      <w:pPr>
        <w:ind w:left="556" w:hanging="105"/>
      </w:pPr>
      <w:rPr>
        <w:rFonts w:hint="default"/>
      </w:rPr>
    </w:lvl>
    <w:lvl w:ilvl="2" w:tplc="1E9EFE00">
      <w:numFmt w:val="bullet"/>
      <w:lvlText w:val="•"/>
      <w:lvlJc w:val="left"/>
      <w:pPr>
        <w:ind w:left="953" w:hanging="105"/>
      </w:pPr>
      <w:rPr>
        <w:rFonts w:hint="default"/>
      </w:rPr>
    </w:lvl>
    <w:lvl w:ilvl="3" w:tplc="F45AE444">
      <w:numFmt w:val="bullet"/>
      <w:lvlText w:val="•"/>
      <w:lvlJc w:val="left"/>
      <w:pPr>
        <w:ind w:left="1350" w:hanging="105"/>
      </w:pPr>
      <w:rPr>
        <w:rFonts w:hint="default"/>
      </w:rPr>
    </w:lvl>
    <w:lvl w:ilvl="4" w:tplc="BA34136A">
      <w:numFmt w:val="bullet"/>
      <w:lvlText w:val="•"/>
      <w:lvlJc w:val="left"/>
      <w:pPr>
        <w:ind w:left="1747" w:hanging="105"/>
      </w:pPr>
      <w:rPr>
        <w:rFonts w:hint="default"/>
      </w:rPr>
    </w:lvl>
    <w:lvl w:ilvl="5" w:tplc="32E614E0">
      <w:numFmt w:val="bullet"/>
      <w:lvlText w:val="•"/>
      <w:lvlJc w:val="left"/>
      <w:pPr>
        <w:ind w:left="2144" w:hanging="105"/>
      </w:pPr>
      <w:rPr>
        <w:rFonts w:hint="default"/>
      </w:rPr>
    </w:lvl>
    <w:lvl w:ilvl="6" w:tplc="5476BB2E">
      <w:numFmt w:val="bullet"/>
      <w:lvlText w:val="•"/>
      <w:lvlJc w:val="left"/>
      <w:pPr>
        <w:ind w:left="2541" w:hanging="105"/>
      </w:pPr>
      <w:rPr>
        <w:rFonts w:hint="default"/>
      </w:rPr>
    </w:lvl>
    <w:lvl w:ilvl="7" w:tplc="61487684">
      <w:numFmt w:val="bullet"/>
      <w:lvlText w:val="•"/>
      <w:lvlJc w:val="left"/>
      <w:pPr>
        <w:ind w:left="2938" w:hanging="105"/>
      </w:pPr>
      <w:rPr>
        <w:rFonts w:hint="default"/>
      </w:rPr>
    </w:lvl>
    <w:lvl w:ilvl="8" w:tplc="4BC41028">
      <w:numFmt w:val="bullet"/>
      <w:lvlText w:val="•"/>
      <w:lvlJc w:val="left"/>
      <w:pPr>
        <w:ind w:left="3335" w:hanging="105"/>
      </w:pPr>
      <w:rPr>
        <w:rFonts w:hint="default"/>
      </w:rPr>
    </w:lvl>
  </w:abstractNum>
  <w:abstractNum w:abstractNumId="795" w15:restartNumberingAfterBreak="0">
    <w:nsid w:val="687D506F"/>
    <w:multiLevelType w:val="hybridMultilevel"/>
    <w:tmpl w:val="1616C774"/>
    <w:lvl w:ilvl="0" w:tplc="37344764">
      <w:numFmt w:val="bullet"/>
      <w:lvlText w:val="•"/>
      <w:lvlJc w:val="left"/>
      <w:pPr>
        <w:ind w:left="140" w:hanging="84"/>
      </w:pPr>
      <w:rPr>
        <w:rFonts w:ascii="Times New Roman" w:eastAsia="Times New Roman" w:hAnsi="Times New Roman" w:cs="Times New Roman" w:hint="default"/>
        <w:w w:val="100"/>
        <w:sz w:val="14"/>
        <w:szCs w:val="14"/>
      </w:rPr>
    </w:lvl>
    <w:lvl w:ilvl="1" w:tplc="388005BA">
      <w:numFmt w:val="bullet"/>
      <w:lvlText w:val="•"/>
      <w:lvlJc w:val="left"/>
      <w:pPr>
        <w:ind w:left="538" w:hanging="84"/>
      </w:pPr>
      <w:rPr>
        <w:rFonts w:hint="default"/>
      </w:rPr>
    </w:lvl>
    <w:lvl w:ilvl="2" w:tplc="141CC154">
      <w:numFmt w:val="bullet"/>
      <w:lvlText w:val="•"/>
      <w:lvlJc w:val="left"/>
      <w:pPr>
        <w:ind w:left="937" w:hanging="84"/>
      </w:pPr>
      <w:rPr>
        <w:rFonts w:hint="default"/>
      </w:rPr>
    </w:lvl>
    <w:lvl w:ilvl="3" w:tplc="53229D78">
      <w:numFmt w:val="bullet"/>
      <w:lvlText w:val="•"/>
      <w:lvlJc w:val="left"/>
      <w:pPr>
        <w:ind w:left="1336" w:hanging="84"/>
      </w:pPr>
      <w:rPr>
        <w:rFonts w:hint="default"/>
      </w:rPr>
    </w:lvl>
    <w:lvl w:ilvl="4" w:tplc="8C0AFA0E">
      <w:numFmt w:val="bullet"/>
      <w:lvlText w:val="•"/>
      <w:lvlJc w:val="left"/>
      <w:pPr>
        <w:ind w:left="1735" w:hanging="84"/>
      </w:pPr>
      <w:rPr>
        <w:rFonts w:hint="default"/>
      </w:rPr>
    </w:lvl>
    <w:lvl w:ilvl="5" w:tplc="90A45460">
      <w:numFmt w:val="bullet"/>
      <w:lvlText w:val="•"/>
      <w:lvlJc w:val="left"/>
      <w:pPr>
        <w:ind w:left="2134" w:hanging="84"/>
      </w:pPr>
      <w:rPr>
        <w:rFonts w:hint="default"/>
      </w:rPr>
    </w:lvl>
    <w:lvl w:ilvl="6" w:tplc="7C60D03C">
      <w:numFmt w:val="bullet"/>
      <w:lvlText w:val="•"/>
      <w:lvlJc w:val="left"/>
      <w:pPr>
        <w:ind w:left="2533" w:hanging="84"/>
      </w:pPr>
      <w:rPr>
        <w:rFonts w:hint="default"/>
      </w:rPr>
    </w:lvl>
    <w:lvl w:ilvl="7" w:tplc="41642BC6">
      <w:numFmt w:val="bullet"/>
      <w:lvlText w:val="•"/>
      <w:lvlJc w:val="left"/>
      <w:pPr>
        <w:ind w:left="2932" w:hanging="84"/>
      </w:pPr>
      <w:rPr>
        <w:rFonts w:hint="default"/>
      </w:rPr>
    </w:lvl>
    <w:lvl w:ilvl="8" w:tplc="BA641596">
      <w:numFmt w:val="bullet"/>
      <w:lvlText w:val="•"/>
      <w:lvlJc w:val="left"/>
      <w:pPr>
        <w:ind w:left="3331" w:hanging="84"/>
      </w:pPr>
      <w:rPr>
        <w:rFonts w:hint="default"/>
      </w:rPr>
    </w:lvl>
  </w:abstractNum>
  <w:abstractNum w:abstractNumId="796" w15:restartNumberingAfterBreak="0">
    <w:nsid w:val="687E65EF"/>
    <w:multiLevelType w:val="hybridMultilevel"/>
    <w:tmpl w:val="8D66F70A"/>
    <w:lvl w:ilvl="0" w:tplc="F466956E">
      <w:numFmt w:val="bullet"/>
      <w:lvlText w:val="•"/>
      <w:lvlJc w:val="left"/>
      <w:pPr>
        <w:ind w:left="140" w:hanging="84"/>
      </w:pPr>
      <w:rPr>
        <w:rFonts w:ascii="Times New Roman" w:eastAsia="Times New Roman" w:hAnsi="Times New Roman" w:cs="Times New Roman" w:hint="default"/>
        <w:w w:val="100"/>
        <w:sz w:val="14"/>
        <w:szCs w:val="14"/>
      </w:rPr>
    </w:lvl>
    <w:lvl w:ilvl="1" w:tplc="3A1E2018">
      <w:numFmt w:val="bullet"/>
      <w:lvlText w:val="•"/>
      <w:lvlJc w:val="left"/>
      <w:pPr>
        <w:ind w:left="538" w:hanging="84"/>
      </w:pPr>
      <w:rPr>
        <w:rFonts w:hint="default"/>
      </w:rPr>
    </w:lvl>
    <w:lvl w:ilvl="2" w:tplc="95844E5E">
      <w:numFmt w:val="bullet"/>
      <w:lvlText w:val="•"/>
      <w:lvlJc w:val="left"/>
      <w:pPr>
        <w:ind w:left="937" w:hanging="84"/>
      </w:pPr>
      <w:rPr>
        <w:rFonts w:hint="default"/>
      </w:rPr>
    </w:lvl>
    <w:lvl w:ilvl="3" w:tplc="EAA42A2C">
      <w:numFmt w:val="bullet"/>
      <w:lvlText w:val="•"/>
      <w:lvlJc w:val="left"/>
      <w:pPr>
        <w:ind w:left="1336" w:hanging="84"/>
      </w:pPr>
      <w:rPr>
        <w:rFonts w:hint="default"/>
      </w:rPr>
    </w:lvl>
    <w:lvl w:ilvl="4" w:tplc="2FE4A2B0">
      <w:numFmt w:val="bullet"/>
      <w:lvlText w:val="•"/>
      <w:lvlJc w:val="left"/>
      <w:pPr>
        <w:ind w:left="1735" w:hanging="84"/>
      </w:pPr>
      <w:rPr>
        <w:rFonts w:hint="default"/>
      </w:rPr>
    </w:lvl>
    <w:lvl w:ilvl="5" w:tplc="E5B84752">
      <w:numFmt w:val="bullet"/>
      <w:lvlText w:val="•"/>
      <w:lvlJc w:val="left"/>
      <w:pPr>
        <w:ind w:left="2134" w:hanging="84"/>
      </w:pPr>
      <w:rPr>
        <w:rFonts w:hint="default"/>
      </w:rPr>
    </w:lvl>
    <w:lvl w:ilvl="6" w:tplc="6DC8E9EA">
      <w:numFmt w:val="bullet"/>
      <w:lvlText w:val="•"/>
      <w:lvlJc w:val="left"/>
      <w:pPr>
        <w:ind w:left="2533" w:hanging="84"/>
      </w:pPr>
      <w:rPr>
        <w:rFonts w:hint="default"/>
      </w:rPr>
    </w:lvl>
    <w:lvl w:ilvl="7" w:tplc="62F82184">
      <w:numFmt w:val="bullet"/>
      <w:lvlText w:val="•"/>
      <w:lvlJc w:val="left"/>
      <w:pPr>
        <w:ind w:left="2932" w:hanging="84"/>
      </w:pPr>
      <w:rPr>
        <w:rFonts w:hint="default"/>
      </w:rPr>
    </w:lvl>
    <w:lvl w:ilvl="8" w:tplc="0950A6C6">
      <w:numFmt w:val="bullet"/>
      <w:lvlText w:val="•"/>
      <w:lvlJc w:val="left"/>
      <w:pPr>
        <w:ind w:left="3331" w:hanging="84"/>
      </w:pPr>
      <w:rPr>
        <w:rFonts w:hint="default"/>
      </w:rPr>
    </w:lvl>
  </w:abstractNum>
  <w:abstractNum w:abstractNumId="797" w15:restartNumberingAfterBreak="0">
    <w:nsid w:val="68A30E4C"/>
    <w:multiLevelType w:val="hybridMultilevel"/>
    <w:tmpl w:val="405C7274"/>
    <w:lvl w:ilvl="0" w:tplc="4F7CDD04">
      <w:numFmt w:val="bullet"/>
      <w:lvlText w:val="•"/>
      <w:lvlJc w:val="left"/>
      <w:pPr>
        <w:ind w:left="139" w:hanging="84"/>
      </w:pPr>
      <w:rPr>
        <w:rFonts w:ascii="Times New Roman" w:eastAsia="Times New Roman" w:hAnsi="Times New Roman" w:cs="Times New Roman" w:hint="default"/>
        <w:w w:val="100"/>
        <w:sz w:val="14"/>
        <w:szCs w:val="14"/>
      </w:rPr>
    </w:lvl>
    <w:lvl w:ilvl="1" w:tplc="A3A22E8C">
      <w:numFmt w:val="bullet"/>
      <w:lvlText w:val="•"/>
      <w:lvlJc w:val="left"/>
      <w:pPr>
        <w:ind w:left="538" w:hanging="84"/>
      </w:pPr>
      <w:rPr>
        <w:rFonts w:hint="default"/>
      </w:rPr>
    </w:lvl>
    <w:lvl w:ilvl="2" w:tplc="1BA4C76A">
      <w:numFmt w:val="bullet"/>
      <w:lvlText w:val="•"/>
      <w:lvlJc w:val="left"/>
      <w:pPr>
        <w:ind w:left="937" w:hanging="84"/>
      </w:pPr>
      <w:rPr>
        <w:rFonts w:hint="default"/>
      </w:rPr>
    </w:lvl>
    <w:lvl w:ilvl="3" w:tplc="C756E7F0">
      <w:numFmt w:val="bullet"/>
      <w:lvlText w:val="•"/>
      <w:lvlJc w:val="left"/>
      <w:pPr>
        <w:ind w:left="1336" w:hanging="84"/>
      </w:pPr>
      <w:rPr>
        <w:rFonts w:hint="default"/>
      </w:rPr>
    </w:lvl>
    <w:lvl w:ilvl="4" w:tplc="742402CE">
      <w:numFmt w:val="bullet"/>
      <w:lvlText w:val="•"/>
      <w:lvlJc w:val="left"/>
      <w:pPr>
        <w:ind w:left="1735" w:hanging="84"/>
      </w:pPr>
      <w:rPr>
        <w:rFonts w:hint="default"/>
      </w:rPr>
    </w:lvl>
    <w:lvl w:ilvl="5" w:tplc="DD860C2A">
      <w:numFmt w:val="bullet"/>
      <w:lvlText w:val="•"/>
      <w:lvlJc w:val="left"/>
      <w:pPr>
        <w:ind w:left="2134" w:hanging="84"/>
      </w:pPr>
      <w:rPr>
        <w:rFonts w:hint="default"/>
      </w:rPr>
    </w:lvl>
    <w:lvl w:ilvl="6" w:tplc="0B1E0206">
      <w:numFmt w:val="bullet"/>
      <w:lvlText w:val="•"/>
      <w:lvlJc w:val="left"/>
      <w:pPr>
        <w:ind w:left="2533" w:hanging="84"/>
      </w:pPr>
      <w:rPr>
        <w:rFonts w:hint="default"/>
      </w:rPr>
    </w:lvl>
    <w:lvl w:ilvl="7" w:tplc="E5DAA1EE">
      <w:numFmt w:val="bullet"/>
      <w:lvlText w:val="•"/>
      <w:lvlJc w:val="left"/>
      <w:pPr>
        <w:ind w:left="2932" w:hanging="84"/>
      </w:pPr>
      <w:rPr>
        <w:rFonts w:hint="default"/>
      </w:rPr>
    </w:lvl>
    <w:lvl w:ilvl="8" w:tplc="9508CC12">
      <w:numFmt w:val="bullet"/>
      <w:lvlText w:val="•"/>
      <w:lvlJc w:val="left"/>
      <w:pPr>
        <w:ind w:left="3331" w:hanging="84"/>
      </w:pPr>
      <w:rPr>
        <w:rFonts w:hint="default"/>
      </w:rPr>
    </w:lvl>
  </w:abstractNum>
  <w:abstractNum w:abstractNumId="798" w15:restartNumberingAfterBreak="0">
    <w:nsid w:val="68DA3910"/>
    <w:multiLevelType w:val="hybridMultilevel"/>
    <w:tmpl w:val="C902F1AC"/>
    <w:lvl w:ilvl="0" w:tplc="D434705E">
      <w:numFmt w:val="bullet"/>
      <w:lvlText w:val="•"/>
      <w:lvlJc w:val="left"/>
      <w:pPr>
        <w:ind w:left="140" w:hanging="84"/>
      </w:pPr>
      <w:rPr>
        <w:rFonts w:ascii="Times New Roman" w:eastAsia="Times New Roman" w:hAnsi="Times New Roman" w:cs="Times New Roman" w:hint="default"/>
        <w:w w:val="100"/>
        <w:sz w:val="14"/>
        <w:szCs w:val="14"/>
      </w:rPr>
    </w:lvl>
    <w:lvl w:ilvl="1" w:tplc="4FF4ABA0">
      <w:numFmt w:val="bullet"/>
      <w:lvlText w:val="•"/>
      <w:lvlJc w:val="left"/>
      <w:pPr>
        <w:ind w:left="538" w:hanging="84"/>
      </w:pPr>
      <w:rPr>
        <w:rFonts w:hint="default"/>
      </w:rPr>
    </w:lvl>
    <w:lvl w:ilvl="2" w:tplc="8CBCB164">
      <w:numFmt w:val="bullet"/>
      <w:lvlText w:val="•"/>
      <w:lvlJc w:val="left"/>
      <w:pPr>
        <w:ind w:left="937" w:hanging="84"/>
      </w:pPr>
      <w:rPr>
        <w:rFonts w:hint="default"/>
      </w:rPr>
    </w:lvl>
    <w:lvl w:ilvl="3" w:tplc="FD3A3858">
      <w:numFmt w:val="bullet"/>
      <w:lvlText w:val="•"/>
      <w:lvlJc w:val="left"/>
      <w:pPr>
        <w:ind w:left="1336" w:hanging="84"/>
      </w:pPr>
      <w:rPr>
        <w:rFonts w:hint="default"/>
      </w:rPr>
    </w:lvl>
    <w:lvl w:ilvl="4" w:tplc="DE1EDEFE">
      <w:numFmt w:val="bullet"/>
      <w:lvlText w:val="•"/>
      <w:lvlJc w:val="left"/>
      <w:pPr>
        <w:ind w:left="1735" w:hanging="84"/>
      </w:pPr>
      <w:rPr>
        <w:rFonts w:hint="default"/>
      </w:rPr>
    </w:lvl>
    <w:lvl w:ilvl="5" w:tplc="54C46214">
      <w:numFmt w:val="bullet"/>
      <w:lvlText w:val="•"/>
      <w:lvlJc w:val="left"/>
      <w:pPr>
        <w:ind w:left="2134" w:hanging="84"/>
      </w:pPr>
      <w:rPr>
        <w:rFonts w:hint="default"/>
      </w:rPr>
    </w:lvl>
    <w:lvl w:ilvl="6" w:tplc="071C29EE">
      <w:numFmt w:val="bullet"/>
      <w:lvlText w:val="•"/>
      <w:lvlJc w:val="left"/>
      <w:pPr>
        <w:ind w:left="2533" w:hanging="84"/>
      </w:pPr>
      <w:rPr>
        <w:rFonts w:hint="default"/>
      </w:rPr>
    </w:lvl>
    <w:lvl w:ilvl="7" w:tplc="14B6E80A">
      <w:numFmt w:val="bullet"/>
      <w:lvlText w:val="•"/>
      <w:lvlJc w:val="left"/>
      <w:pPr>
        <w:ind w:left="2932" w:hanging="84"/>
      </w:pPr>
      <w:rPr>
        <w:rFonts w:hint="default"/>
      </w:rPr>
    </w:lvl>
    <w:lvl w:ilvl="8" w:tplc="4D040FFE">
      <w:numFmt w:val="bullet"/>
      <w:lvlText w:val="•"/>
      <w:lvlJc w:val="left"/>
      <w:pPr>
        <w:ind w:left="3331" w:hanging="84"/>
      </w:pPr>
      <w:rPr>
        <w:rFonts w:hint="default"/>
      </w:rPr>
    </w:lvl>
  </w:abstractNum>
  <w:abstractNum w:abstractNumId="799" w15:restartNumberingAfterBreak="0">
    <w:nsid w:val="68ED0A0B"/>
    <w:multiLevelType w:val="hybridMultilevel"/>
    <w:tmpl w:val="E2BCD4CC"/>
    <w:lvl w:ilvl="0" w:tplc="2C229C68">
      <w:numFmt w:val="bullet"/>
      <w:lvlText w:val="•"/>
      <w:lvlJc w:val="left"/>
      <w:pPr>
        <w:ind w:left="140" w:hanging="84"/>
      </w:pPr>
      <w:rPr>
        <w:rFonts w:ascii="Times New Roman" w:eastAsia="Times New Roman" w:hAnsi="Times New Roman" w:cs="Times New Roman" w:hint="default"/>
        <w:w w:val="100"/>
        <w:sz w:val="14"/>
        <w:szCs w:val="14"/>
      </w:rPr>
    </w:lvl>
    <w:lvl w:ilvl="1" w:tplc="B15219FA">
      <w:numFmt w:val="bullet"/>
      <w:lvlText w:val="•"/>
      <w:lvlJc w:val="left"/>
      <w:pPr>
        <w:ind w:left="538" w:hanging="84"/>
      </w:pPr>
      <w:rPr>
        <w:rFonts w:hint="default"/>
      </w:rPr>
    </w:lvl>
    <w:lvl w:ilvl="2" w:tplc="03FC5250">
      <w:numFmt w:val="bullet"/>
      <w:lvlText w:val="•"/>
      <w:lvlJc w:val="left"/>
      <w:pPr>
        <w:ind w:left="937" w:hanging="84"/>
      </w:pPr>
      <w:rPr>
        <w:rFonts w:hint="default"/>
      </w:rPr>
    </w:lvl>
    <w:lvl w:ilvl="3" w:tplc="197E6ED8">
      <w:numFmt w:val="bullet"/>
      <w:lvlText w:val="•"/>
      <w:lvlJc w:val="left"/>
      <w:pPr>
        <w:ind w:left="1336" w:hanging="84"/>
      </w:pPr>
      <w:rPr>
        <w:rFonts w:hint="default"/>
      </w:rPr>
    </w:lvl>
    <w:lvl w:ilvl="4" w:tplc="C4D82844">
      <w:numFmt w:val="bullet"/>
      <w:lvlText w:val="•"/>
      <w:lvlJc w:val="left"/>
      <w:pPr>
        <w:ind w:left="1735" w:hanging="84"/>
      </w:pPr>
      <w:rPr>
        <w:rFonts w:hint="default"/>
      </w:rPr>
    </w:lvl>
    <w:lvl w:ilvl="5" w:tplc="45F41F88">
      <w:numFmt w:val="bullet"/>
      <w:lvlText w:val="•"/>
      <w:lvlJc w:val="left"/>
      <w:pPr>
        <w:ind w:left="2134" w:hanging="84"/>
      </w:pPr>
      <w:rPr>
        <w:rFonts w:hint="default"/>
      </w:rPr>
    </w:lvl>
    <w:lvl w:ilvl="6" w:tplc="E5A442E6">
      <w:numFmt w:val="bullet"/>
      <w:lvlText w:val="•"/>
      <w:lvlJc w:val="left"/>
      <w:pPr>
        <w:ind w:left="2533" w:hanging="84"/>
      </w:pPr>
      <w:rPr>
        <w:rFonts w:hint="default"/>
      </w:rPr>
    </w:lvl>
    <w:lvl w:ilvl="7" w:tplc="E68C3986">
      <w:numFmt w:val="bullet"/>
      <w:lvlText w:val="•"/>
      <w:lvlJc w:val="left"/>
      <w:pPr>
        <w:ind w:left="2932" w:hanging="84"/>
      </w:pPr>
      <w:rPr>
        <w:rFonts w:hint="default"/>
      </w:rPr>
    </w:lvl>
    <w:lvl w:ilvl="8" w:tplc="2D4E7CCA">
      <w:numFmt w:val="bullet"/>
      <w:lvlText w:val="•"/>
      <w:lvlJc w:val="left"/>
      <w:pPr>
        <w:ind w:left="3331" w:hanging="84"/>
      </w:pPr>
      <w:rPr>
        <w:rFonts w:hint="default"/>
      </w:rPr>
    </w:lvl>
  </w:abstractNum>
  <w:abstractNum w:abstractNumId="800" w15:restartNumberingAfterBreak="0">
    <w:nsid w:val="69053BE1"/>
    <w:multiLevelType w:val="hybridMultilevel"/>
    <w:tmpl w:val="B2B8C646"/>
    <w:lvl w:ilvl="0" w:tplc="2486A7A8">
      <w:numFmt w:val="bullet"/>
      <w:lvlText w:val="•"/>
      <w:lvlJc w:val="left"/>
      <w:pPr>
        <w:ind w:left="140" w:hanging="84"/>
      </w:pPr>
      <w:rPr>
        <w:rFonts w:ascii="Times New Roman" w:eastAsia="Times New Roman" w:hAnsi="Times New Roman" w:cs="Times New Roman" w:hint="default"/>
        <w:w w:val="100"/>
        <w:sz w:val="14"/>
        <w:szCs w:val="14"/>
      </w:rPr>
    </w:lvl>
    <w:lvl w:ilvl="1" w:tplc="87B8372A">
      <w:numFmt w:val="bullet"/>
      <w:lvlText w:val="•"/>
      <w:lvlJc w:val="left"/>
      <w:pPr>
        <w:ind w:left="538" w:hanging="84"/>
      </w:pPr>
      <w:rPr>
        <w:rFonts w:hint="default"/>
      </w:rPr>
    </w:lvl>
    <w:lvl w:ilvl="2" w:tplc="BCDA8ED6">
      <w:numFmt w:val="bullet"/>
      <w:lvlText w:val="•"/>
      <w:lvlJc w:val="left"/>
      <w:pPr>
        <w:ind w:left="937" w:hanging="84"/>
      </w:pPr>
      <w:rPr>
        <w:rFonts w:hint="default"/>
      </w:rPr>
    </w:lvl>
    <w:lvl w:ilvl="3" w:tplc="3A146CAE">
      <w:numFmt w:val="bullet"/>
      <w:lvlText w:val="•"/>
      <w:lvlJc w:val="left"/>
      <w:pPr>
        <w:ind w:left="1336" w:hanging="84"/>
      </w:pPr>
      <w:rPr>
        <w:rFonts w:hint="default"/>
      </w:rPr>
    </w:lvl>
    <w:lvl w:ilvl="4" w:tplc="E8DCFDCA">
      <w:numFmt w:val="bullet"/>
      <w:lvlText w:val="•"/>
      <w:lvlJc w:val="left"/>
      <w:pPr>
        <w:ind w:left="1735" w:hanging="84"/>
      </w:pPr>
      <w:rPr>
        <w:rFonts w:hint="default"/>
      </w:rPr>
    </w:lvl>
    <w:lvl w:ilvl="5" w:tplc="C8504FD4">
      <w:numFmt w:val="bullet"/>
      <w:lvlText w:val="•"/>
      <w:lvlJc w:val="left"/>
      <w:pPr>
        <w:ind w:left="2134" w:hanging="84"/>
      </w:pPr>
      <w:rPr>
        <w:rFonts w:hint="default"/>
      </w:rPr>
    </w:lvl>
    <w:lvl w:ilvl="6" w:tplc="0BC031F8">
      <w:numFmt w:val="bullet"/>
      <w:lvlText w:val="•"/>
      <w:lvlJc w:val="left"/>
      <w:pPr>
        <w:ind w:left="2533" w:hanging="84"/>
      </w:pPr>
      <w:rPr>
        <w:rFonts w:hint="default"/>
      </w:rPr>
    </w:lvl>
    <w:lvl w:ilvl="7" w:tplc="4F42291A">
      <w:numFmt w:val="bullet"/>
      <w:lvlText w:val="•"/>
      <w:lvlJc w:val="left"/>
      <w:pPr>
        <w:ind w:left="2932" w:hanging="84"/>
      </w:pPr>
      <w:rPr>
        <w:rFonts w:hint="default"/>
      </w:rPr>
    </w:lvl>
    <w:lvl w:ilvl="8" w:tplc="53405484">
      <w:numFmt w:val="bullet"/>
      <w:lvlText w:val="•"/>
      <w:lvlJc w:val="left"/>
      <w:pPr>
        <w:ind w:left="3331" w:hanging="84"/>
      </w:pPr>
      <w:rPr>
        <w:rFonts w:hint="default"/>
      </w:rPr>
    </w:lvl>
  </w:abstractNum>
  <w:abstractNum w:abstractNumId="801" w15:restartNumberingAfterBreak="0">
    <w:nsid w:val="69245C61"/>
    <w:multiLevelType w:val="hybridMultilevel"/>
    <w:tmpl w:val="8FC8957A"/>
    <w:lvl w:ilvl="0" w:tplc="FAE26B82">
      <w:numFmt w:val="bullet"/>
      <w:lvlText w:val="•"/>
      <w:lvlJc w:val="left"/>
      <w:pPr>
        <w:ind w:left="139" w:hanging="84"/>
      </w:pPr>
      <w:rPr>
        <w:rFonts w:ascii="Times New Roman" w:eastAsia="Times New Roman" w:hAnsi="Times New Roman" w:cs="Times New Roman" w:hint="default"/>
        <w:w w:val="100"/>
        <w:sz w:val="14"/>
        <w:szCs w:val="14"/>
      </w:rPr>
    </w:lvl>
    <w:lvl w:ilvl="1" w:tplc="E78A382C">
      <w:numFmt w:val="bullet"/>
      <w:lvlText w:val="•"/>
      <w:lvlJc w:val="left"/>
      <w:pPr>
        <w:ind w:left="538" w:hanging="84"/>
      </w:pPr>
      <w:rPr>
        <w:rFonts w:hint="default"/>
      </w:rPr>
    </w:lvl>
    <w:lvl w:ilvl="2" w:tplc="49E0686A">
      <w:numFmt w:val="bullet"/>
      <w:lvlText w:val="•"/>
      <w:lvlJc w:val="left"/>
      <w:pPr>
        <w:ind w:left="937" w:hanging="84"/>
      </w:pPr>
      <w:rPr>
        <w:rFonts w:hint="default"/>
      </w:rPr>
    </w:lvl>
    <w:lvl w:ilvl="3" w:tplc="3CA62FBE">
      <w:numFmt w:val="bullet"/>
      <w:lvlText w:val="•"/>
      <w:lvlJc w:val="left"/>
      <w:pPr>
        <w:ind w:left="1336" w:hanging="84"/>
      </w:pPr>
      <w:rPr>
        <w:rFonts w:hint="default"/>
      </w:rPr>
    </w:lvl>
    <w:lvl w:ilvl="4" w:tplc="F5B23FD4">
      <w:numFmt w:val="bullet"/>
      <w:lvlText w:val="•"/>
      <w:lvlJc w:val="left"/>
      <w:pPr>
        <w:ind w:left="1735" w:hanging="84"/>
      </w:pPr>
      <w:rPr>
        <w:rFonts w:hint="default"/>
      </w:rPr>
    </w:lvl>
    <w:lvl w:ilvl="5" w:tplc="17683F80">
      <w:numFmt w:val="bullet"/>
      <w:lvlText w:val="•"/>
      <w:lvlJc w:val="left"/>
      <w:pPr>
        <w:ind w:left="2134" w:hanging="84"/>
      </w:pPr>
      <w:rPr>
        <w:rFonts w:hint="default"/>
      </w:rPr>
    </w:lvl>
    <w:lvl w:ilvl="6" w:tplc="61545A00">
      <w:numFmt w:val="bullet"/>
      <w:lvlText w:val="•"/>
      <w:lvlJc w:val="left"/>
      <w:pPr>
        <w:ind w:left="2533" w:hanging="84"/>
      </w:pPr>
      <w:rPr>
        <w:rFonts w:hint="default"/>
      </w:rPr>
    </w:lvl>
    <w:lvl w:ilvl="7" w:tplc="297603A4">
      <w:numFmt w:val="bullet"/>
      <w:lvlText w:val="•"/>
      <w:lvlJc w:val="left"/>
      <w:pPr>
        <w:ind w:left="2932" w:hanging="84"/>
      </w:pPr>
      <w:rPr>
        <w:rFonts w:hint="default"/>
      </w:rPr>
    </w:lvl>
    <w:lvl w:ilvl="8" w:tplc="EB50EE4E">
      <w:numFmt w:val="bullet"/>
      <w:lvlText w:val="•"/>
      <w:lvlJc w:val="left"/>
      <w:pPr>
        <w:ind w:left="3331" w:hanging="84"/>
      </w:pPr>
      <w:rPr>
        <w:rFonts w:hint="default"/>
      </w:rPr>
    </w:lvl>
  </w:abstractNum>
  <w:abstractNum w:abstractNumId="802" w15:restartNumberingAfterBreak="0">
    <w:nsid w:val="693B4F22"/>
    <w:multiLevelType w:val="hybridMultilevel"/>
    <w:tmpl w:val="34CC0212"/>
    <w:lvl w:ilvl="0" w:tplc="C5C0ED78">
      <w:numFmt w:val="bullet"/>
      <w:lvlText w:val="•"/>
      <w:lvlJc w:val="left"/>
      <w:pPr>
        <w:ind w:left="140" w:hanging="84"/>
      </w:pPr>
      <w:rPr>
        <w:rFonts w:ascii="Times New Roman" w:eastAsia="Times New Roman" w:hAnsi="Times New Roman" w:cs="Times New Roman" w:hint="default"/>
        <w:w w:val="100"/>
        <w:sz w:val="14"/>
        <w:szCs w:val="14"/>
      </w:rPr>
    </w:lvl>
    <w:lvl w:ilvl="1" w:tplc="9C8074F6">
      <w:numFmt w:val="bullet"/>
      <w:lvlText w:val="•"/>
      <w:lvlJc w:val="left"/>
      <w:pPr>
        <w:ind w:left="538" w:hanging="84"/>
      </w:pPr>
      <w:rPr>
        <w:rFonts w:hint="default"/>
      </w:rPr>
    </w:lvl>
    <w:lvl w:ilvl="2" w:tplc="9DBE125E">
      <w:numFmt w:val="bullet"/>
      <w:lvlText w:val="•"/>
      <w:lvlJc w:val="left"/>
      <w:pPr>
        <w:ind w:left="937" w:hanging="84"/>
      </w:pPr>
      <w:rPr>
        <w:rFonts w:hint="default"/>
      </w:rPr>
    </w:lvl>
    <w:lvl w:ilvl="3" w:tplc="E5D47BF0">
      <w:numFmt w:val="bullet"/>
      <w:lvlText w:val="•"/>
      <w:lvlJc w:val="left"/>
      <w:pPr>
        <w:ind w:left="1336" w:hanging="84"/>
      </w:pPr>
      <w:rPr>
        <w:rFonts w:hint="default"/>
      </w:rPr>
    </w:lvl>
    <w:lvl w:ilvl="4" w:tplc="0710594C">
      <w:numFmt w:val="bullet"/>
      <w:lvlText w:val="•"/>
      <w:lvlJc w:val="left"/>
      <w:pPr>
        <w:ind w:left="1735" w:hanging="84"/>
      </w:pPr>
      <w:rPr>
        <w:rFonts w:hint="default"/>
      </w:rPr>
    </w:lvl>
    <w:lvl w:ilvl="5" w:tplc="20F80CBC">
      <w:numFmt w:val="bullet"/>
      <w:lvlText w:val="•"/>
      <w:lvlJc w:val="left"/>
      <w:pPr>
        <w:ind w:left="2134" w:hanging="84"/>
      </w:pPr>
      <w:rPr>
        <w:rFonts w:hint="default"/>
      </w:rPr>
    </w:lvl>
    <w:lvl w:ilvl="6" w:tplc="F8267062">
      <w:numFmt w:val="bullet"/>
      <w:lvlText w:val="•"/>
      <w:lvlJc w:val="left"/>
      <w:pPr>
        <w:ind w:left="2533" w:hanging="84"/>
      </w:pPr>
      <w:rPr>
        <w:rFonts w:hint="default"/>
      </w:rPr>
    </w:lvl>
    <w:lvl w:ilvl="7" w:tplc="E458C548">
      <w:numFmt w:val="bullet"/>
      <w:lvlText w:val="•"/>
      <w:lvlJc w:val="left"/>
      <w:pPr>
        <w:ind w:left="2932" w:hanging="84"/>
      </w:pPr>
      <w:rPr>
        <w:rFonts w:hint="default"/>
      </w:rPr>
    </w:lvl>
    <w:lvl w:ilvl="8" w:tplc="0CF21E8C">
      <w:numFmt w:val="bullet"/>
      <w:lvlText w:val="•"/>
      <w:lvlJc w:val="left"/>
      <w:pPr>
        <w:ind w:left="3331" w:hanging="84"/>
      </w:pPr>
      <w:rPr>
        <w:rFonts w:hint="default"/>
      </w:rPr>
    </w:lvl>
  </w:abstractNum>
  <w:abstractNum w:abstractNumId="803" w15:restartNumberingAfterBreak="0">
    <w:nsid w:val="694F3E32"/>
    <w:multiLevelType w:val="hybridMultilevel"/>
    <w:tmpl w:val="64405416"/>
    <w:lvl w:ilvl="0" w:tplc="30884476">
      <w:numFmt w:val="bullet"/>
      <w:lvlText w:val="–"/>
      <w:lvlJc w:val="left"/>
      <w:pPr>
        <w:ind w:left="161" w:hanging="105"/>
      </w:pPr>
      <w:rPr>
        <w:rFonts w:ascii="Times New Roman" w:eastAsia="Times New Roman" w:hAnsi="Times New Roman" w:cs="Times New Roman" w:hint="default"/>
        <w:spacing w:val="-5"/>
        <w:w w:val="100"/>
        <w:sz w:val="14"/>
        <w:szCs w:val="14"/>
      </w:rPr>
    </w:lvl>
    <w:lvl w:ilvl="1" w:tplc="E6747ECA">
      <w:numFmt w:val="bullet"/>
      <w:lvlText w:val="•"/>
      <w:lvlJc w:val="left"/>
      <w:pPr>
        <w:ind w:left="556" w:hanging="105"/>
      </w:pPr>
      <w:rPr>
        <w:rFonts w:hint="default"/>
      </w:rPr>
    </w:lvl>
    <w:lvl w:ilvl="2" w:tplc="A7143858">
      <w:numFmt w:val="bullet"/>
      <w:lvlText w:val="•"/>
      <w:lvlJc w:val="left"/>
      <w:pPr>
        <w:ind w:left="953" w:hanging="105"/>
      </w:pPr>
      <w:rPr>
        <w:rFonts w:hint="default"/>
      </w:rPr>
    </w:lvl>
    <w:lvl w:ilvl="3" w:tplc="E78A4BA4">
      <w:numFmt w:val="bullet"/>
      <w:lvlText w:val="•"/>
      <w:lvlJc w:val="left"/>
      <w:pPr>
        <w:ind w:left="1350" w:hanging="105"/>
      </w:pPr>
      <w:rPr>
        <w:rFonts w:hint="default"/>
      </w:rPr>
    </w:lvl>
    <w:lvl w:ilvl="4" w:tplc="40C40D1A">
      <w:numFmt w:val="bullet"/>
      <w:lvlText w:val="•"/>
      <w:lvlJc w:val="left"/>
      <w:pPr>
        <w:ind w:left="1747" w:hanging="105"/>
      </w:pPr>
      <w:rPr>
        <w:rFonts w:hint="default"/>
      </w:rPr>
    </w:lvl>
    <w:lvl w:ilvl="5" w:tplc="F6164D64">
      <w:numFmt w:val="bullet"/>
      <w:lvlText w:val="•"/>
      <w:lvlJc w:val="left"/>
      <w:pPr>
        <w:ind w:left="2144" w:hanging="105"/>
      </w:pPr>
      <w:rPr>
        <w:rFonts w:hint="default"/>
      </w:rPr>
    </w:lvl>
    <w:lvl w:ilvl="6" w:tplc="87F67CF6">
      <w:numFmt w:val="bullet"/>
      <w:lvlText w:val="•"/>
      <w:lvlJc w:val="left"/>
      <w:pPr>
        <w:ind w:left="2541" w:hanging="105"/>
      </w:pPr>
      <w:rPr>
        <w:rFonts w:hint="default"/>
      </w:rPr>
    </w:lvl>
    <w:lvl w:ilvl="7" w:tplc="83189292">
      <w:numFmt w:val="bullet"/>
      <w:lvlText w:val="•"/>
      <w:lvlJc w:val="left"/>
      <w:pPr>
        <w:ind w:left="2938" w:hanging="105"/>
      </w:pPr>
      <w:rPr>
        <w:rFonts w:hint="default"/>
      </w:rPr>
    </w:lvl>
    <w:lvl w:ilvl="8" w:tplc="6B1479E4">
      <w:numFmt w:val="bullet"/>
      <w:lvlText w:val="•"/>
      <w:lvlJc w:val="left"/>
      <w:pPr>
        <w:ind w:left="3335" w:hanging="105"/>
      </w:pPr>
      <w:rPr>
        <w:rFonts w:hint="default"/>
      </w:rPr>
    </w:lvl>
  </w:abstractNum>
  <w:abstractNum w:abstractNumId="804" w15:restartNumberingAfterBreak="0">
    <w:nsid w:val="697E551E"/>
    <w:multiLevelType w:val="hybridMultilevel"/>
    <w:tmpl w:val="4414144C"/>
    <w:lvl w:ilvl="0" w:tplc="296C9C10">
      <w:numFmt w:val="bullet"/>
      <w:lvlText w:val="•"/>
      <w:lvlJc w:val="left"/>
      <w:pPr>
        <w:ind w:left="139" w:hanging="84"/>
      </w:pPr>
      <w:rPr>
        <w:rFonts w:ascii="Times New Roman" w:eastAsia="Times New Roman" w:hAnsi="Times New Roman" w:cs="Times New Roman" w:hint="default"/>
        <w:w w:val="100"/>
        <w:sz w:val="14"/>
        <w:szCs w:val="14"/>
      </w:rPr>
    </w:lvl>
    <w:lvl w:ilvl="1" w:tplc="AA029302">
      <w:numFmt w:val="bullet"/>
      <w:lvlText w:val="•"/>
      <w:lvlJc w:val="left"/>
      <w:pPr>
        <w:ind w:left="538" w:hanging="84"/>
      </w:pPr>
      <w:rPr>
        <w:rFonts w:hint="default"/>
      </w:rPr>
    </w:lvl>
    <w:lvl w:ilvl="2" w:tplc="40AA1FC0">
      <w:numFmt w:val="bullet"/>
      <w:lvlText w:val="•"/>
      <w:lvlJc w:val="left"/>
      <w:pPr>
        <w:ind w:left="937" w:hanging="84"/>
      </w:pPr>
      <w:rPr>
        <w:rFonts w:hint="default"/>
      </w:rPr>
    </w:lvl>
    <w:lvl w:ilvl="3" w:tplc="764818EA">
      <w:numFmt w:val="bullet"/>
      <w:lvlText w:val="•"/>
      <w:lvlJc w:val="left"/>
      <w:pPr>
        <w:ind w:left="1336" w:hanging="84"/>
      </w:pPr>
      <w:rPr>
        <w:rFonts w:hint="default"/>
      </w:rPr>
    </w:lvl>
    <w:lvl w:ilvl="4" w:tplc="373A34D6">
      <w:numFmt w:val="bullet"/>
      <w:lvlText w:val="•"/>
      <w:lvlJc w:val="left"/>
      <w:pPr>
        <w:ind w:left="1735" w:hanging="84"/>
      </w:pPr>
      <w:rPr>
        <w:rFonts w:hint="default"/>
      </w:rPr>
    </w:lvl>
    <w:lvl w:ilvl="5" w:tplc="7CB004D4">
      <w:numFmt w:val="bullet"/>
      <w:lvlText w:val="•"/>
      <w:lvlJc w:val="left"/>
      <w:pPr>
        <w:ind w:left="2134" w:hanging="84"/>
      </w:pPr>
      <w:rPr>
        <w:rFonts w:hint="default"/>
      </w:rPr>
    </w:lvl>
    <w:lvl w:ilvl="6" w:tplc="A2343B1A">
      <w:numFmt w:val="bullet"/>
      <w:lvlText w:val="•"/>
      <w:lvlJc w:val="left"/>
      <w:pPr>
        <w:ind w:left="2533" w:hanging="84"/>
      </w:pPr>
      <w:rPr>
        <w:rFonts w:hint="default"/>
      </w:rPr>
    </w:lvl>
    <w:lvl w:ilvl="7" w:tplc="C756A8AE">
      <w:numFmt w:val="bullet"/>
      <w:lvlText w:val="•"/>
      <w:lvlJc w:val="left"/>
      <w:pPr>
        <w:ind w:left="2932" w:hanging="84"/>
      </w:pPr>
      <w:rPr>
        <w:rFonts w:hint="default"/>
      </w:rPr>
    </w:lvl>
    <w:lvl w:ilvl="8" w:tplc="A628D30A">
      <w:numFmt w:val="bullet"/>
      <w:lvlText w:val="•"/>
      <w:lvlJc w:val="left"/>
      <w:pPr>
        <w:ind w:left="3331" w:hanging="84"/>
      </w:pPr>
      <w:rPr>
        <w:rFonts w:hint="default"/>
      </w:rPr>
    </w:lvl>
  </w:abstractNum>
  <w:abstractNum w:abstractNumId="805" w15:restartNumberingAfterBreak="0">
    <w:nsid w:val="69A47C84"/>
    <w:multiLevelType w:val="hybridMultilevel"/>
    <w:tmpl w:val="3AA2CB42"/>
    <w:lvl w:ilvl="0" w:tplc="5DDADD8C">
      <w:numFmt w:val="bullet"/>
      <w:lvlText w:val="•"/>
      <w:lvlJc w:val="left"/>
      <w:pPr>
        <w:ind w:left="139" w:hanging="84"/>
      </w:pPr>
      <w:rPr>
        <w:rFonts w:ascii="Times New Roman" w:eastAsia="Times New Roman" w:hAnsi="Times New Roman" w:cs="Times New Roman" w:hint="default"/>
        <w:w w:val="100"/>
        <w:sz w:val="14"/>
        <w:szCs w:val="14"/>
      </w:rPr>
    </w:lvl>
    <w:lvl w:ilvl="1" w:tplc="03A07FBE">
      <w:numFmt w:val="bullet"/>
      <w:lvlText w:val="•"/>
      <w:lvlJc w:val="left"/>
      <w:pPr>
        <w:ind w:left="538" w:hanging="84"/>
      </w:pPr>
      <w:rPr>
        <w:rFonts w:hint="default"/>
      </w:rPr>
    </w:lvl>
    <w:lvl w:ilvl="2" w:tplc="1B3C3250">
      <w:numFmt w:val="bullet"/>
      <w:lvlText w:val="•"/>
      <w:lvlJc w:val="left"/>
      <w:pPr>
        <w:ind w:left="937" w:hanging="84"/>
      </w:pPr>
      <w:rPr>
        <w:rFonts w:hint="default"/>
      </w:rPr>
    </w:lvl>
    <w:lvl w:ilvl="3" w:tplc="A1F82048">
      <w:numFmt w:val="bullet"/>
      <w:lvlText w:val="•"/>
      <w:lvlJc w:val="left"/>
      <w:pPr>
        <w:ind w:left="1336" w:hanging="84"/>
      </w:pPr>
      <w:rPr>
        <w:rFonts w:hint="default"/>
      </w:rPr>
    </w:lvl>
    <w:lvl w:ilvl="4" w:tplc="B46C48DE">
      <w:numFmt w:val="bullet"/>
      <w:lvlText w:val="•"/>
      <w:lvlJc w:val="left"/>
      <w:pPr>
        <w:ind w:left="1735" w:hanging="84"/>
      </w:pPr>
      <w:rPr>
        <w:rFonts w:hint="default"/>
      </w:rPr>
    </w:lvl>
    <w:lvl w:ilvl="5" w:tplc="D87240BE">
      <w:numFmt w:val="bullet"/>
      <w:lvlText w:val="•"/>
      <w:lvlJc w:val="left"/>
      <w:pPr>
        <w:ind w:left="2134" w:hanging="84"/>
      </w:pPr>
      <w:rPr>
        <w:rFonts w:hint="default"/>
      </w:rPr>
    </w:lvl>
    <w:lvl w:ilvl="6" w:tplc="17C8CA92">
      <w:numFmt w:val="bullet"/>
      <w:lvlText w:val="•"/>
      <w:lvlJc w:val="left"/>
      <w:pPr>
        <w:ind w:left="2533" w:hanging="84"/>
      </w:pPr>
      <w:rPr>
        <w:rFonts w:hint="default"/>
      </w:rPr>
    </w:lvl>
    <w:lvl w:ilvl="7" w:tplc="CB9E1784">
      <w:numFmt w:val="bullet"/>
      <w:lvlText w:val="•"/>
      <w:lvlJc w:val="left"/>
      <w:pPr>
        <w:ind w:left="2932" w:hanging="84"/>
      </w:pPr>
      <w:rPr>
        <w:rFonts w:hint="default"/>
      </w:rPr>
    </w:lvl>
    <w:lvl w:ilvl="8" w:tplc="779405EC">
      <w:numFmt w:val="bullet"/>
      <w:lvlText w:val="•"/>
      <w:lvlJc w:val="left"/>
      <w:pPr>
        <w:ind w:left="3331" w:hanging="84"/>
      </w:pPr>
      <w:rPr>
        <w:rFonts w:hint="default"/>
      </w:rPr>
    </w:lvl>
  </w:abstractNum>
  <w:abstractNum w:abstractNumId="806" w15:restartNumberingAfterBreak="0">
    <w:nsid w:val="69B57FE8"/>
    <w:multiLevelType w:val="hybridMultilevel"/>
    <w:tmpl w:val="705C02D0"/>
    <w:lvl w:ilvl="0" w:tplc="26B8AC46">
      <w:numFmt w:val="bullet"/>
      <w:lvlText w:val="•"/>
      <w:lvlJc w:val="left"/>
      <w:pPr>
        <w:ind w:left="139" w:hanging="84"/>
      </w:pPr>
      <w:rPr>
        <w:rFonts w:ascii="Times New Roman" w:eastAsia="Times New Roman" w:hAnsi="Times New Roman" w:cs="Times New Roman" w:hint="default"/>
        <w:w w:val="100"/>
        <w:sz w:val="14"/>
        <w:szCs w:val="14"/>
      </w:rPr>
    </w:lvl>
    <w:lvl w:ilvl="1" w:tplc="8D7A0A10">
      <w:numFmt w:val="bullet"/>
      <w:lvlText w:val="•"/>
      <w:lvlJc w:val="left"/>
      <w:pPr>
        <w:ind w:left="538" w:hanging="84"/>
      </w:pPr>
      <w:rPr>
        <w:rFonts w:hint="default"/>
      </w:rPr>
    </w:lvl>
    <w:lvl w:ilvl="2" w:tplc="45647C4A">
      <w:numFmt w:val="bullet"/>
      <w:lvlText w:val="•"/>
      <w:lvlJc w:val="left"/>
      <w:pPr>
        <w:ind w:left="937" w:hanging="84"/>
      </w:pPr>
      <w:rPr>
        <w:rFonts w:hint="default"/>
      </w:rPr>
    </w:lvl>
    <w:lvl w:ilvl="3" w:tplc="83A61F44">
      <w:numFmt w:val="bullet"/>
      <w:lvlText w:val="•"/>
      <w:lvlJc w:val="left"/>
      <w:pPr>
        <w:ind w:left="1336" w:hanging="84"/>
      </w:pPr>
      <w:rPr>
        <w:rFonts w:hint="default"/>
      </w:rPr>
    </w:lvl>
    <w:lvl w:ilvl="4" w:tplc="B4A0E7BC">
      <w:numFmt w:val="bullet"/>
      <w:lvlText w:val="•"/>
      <w:lvlJc w:val="left"/>
      <w:pPr>
        <w:ind w:left="1735" w:hanging="84"/>
      </w:pPr>
      <w:rPr>
        <w:rFonts w:hint="default"/>
      </w:rPr>
    </w:lvl>
    <w:lvl w:ilvl="5" w:tplc="D22A4520">
      <w:numFmt w:val="bullet"/>
      <w:lvlText w:val="•"/>
      <w:lvlJc w:val="left"/>
      <w:pPr>
        <w:ind w:left="2134" w:hanging="84"/>
      </w:pPr>
      <w:rPr>
        <w:rFonts w:hint="default"/>
      </w:rPr>
    </w:lvl>
    <w:lvl w:ilvl="6" w:tplc="3DA68EC0">
      <w:numFmt w:val="bullet"/>
      <w:lvlText w:val="•"/>
      <w:lvlJc w:val="left"/>
      <w:pPr>
        <w:ind w:left="2533" w:hanging="84"/>
      </w:pPr>
      <w:rPr>
        <w:rFonts w:hint="default"/>
      </w:rPr>
    </w:lvl>
    <w:lvl w:ilvl="7" w:tplc="BEB47A2E">
      <w:numFmt w:val="bullet"/>
      <w:lvlText w:val="•"/>
      <w:lvlJc w:val="left"/>
      <w:pPr>
        <w:ind w:left="2932" w:hanging="84"/>
      </w:pPr>
      <w:rPr>
        <w:rFonts w:hint="default"/>
      </w:rPr>
    </w:lvl>
    <w:lvl w:ilvl="8" w:tplc="CCF8025C">
      <w:numFmt w:val="bullet"/>
      <w:lvlText w:val="•"/>
      <w:lvlJc w:val="left"/>
      <w:pPr>
        <w:ind w:left="3331" w:hanging="84"/>
      </w:pPr>
      <w:rPr>
        <w:rFonts w:hint="default"/>
      </w:rPr>
    </w:lvl>
  </w:abstractNum>
  <w:abstractNum w:abstractNumId="807" w15:restartNumberingAfterBreak="0">
    <w:nsid w:val="69C45A47"/>
    <w:multiLevelType w:val="hybridMultilevel"/>
    <w:tmpl w:val="3DD0AE6A"/>
    <w:lvl w:ilvl="0" w:tplc="AE428DF4">
      <w:numFmt w:val="bullet"/>
      <w:lvlText w:val="•"/>
      <w:lvlJc w:val="left"/>
      <w:pPr>
        <w:ind w:left="140" w:hanging="84"/>
      </w:pPr>
      <w:rPr>
        <w:rFonts w:ascii="Times New Roman" w:eastAsia="Times New Roman" w:hAnsi="Times New Roman" w:cs="Times New Roman" w:hint="default"/>
        <w:w w:val="100"/>
        <w:sz w:val="14"/>
        <w:szCs w:val="14"/>
      </w:rPr>
    </w:lvl>
    <w:lvl w:ilvl="1" w:tplc="4B522110">
      <w:numFmt w:val="bullet"/>
      <w:lvlText w:val="•"/>
      <w:lvlJc w:val="left"/>
      <w:pPr>
        <w:ind w:left="538" w:hanging="84"/>
      </w:pPr>
      <w:rPr>
        <w:rFonts w:hint="default"/>
      </w:rPr>
    </w:lvl>
    <w:lvl w:ilvl="2" w:tplc="E5AEC93C">
      <w:numFmt w:val="bullet"/>
      <w:lvlText w:val="•"/>
      <w:lvlJc w:val="left"/>
      <w:pPr>
        <w:ind w:left="937" w:hanging="84"/>
      </w:pPr>
      <w:rPr>
        <w:rFonts w:hint="default"/>
      </w:rPr>
    </w:lvl>
    <w:lvl w:ilvl="3" w:tplc="78C2274C">
      <w:numFmt w:val="bullet"/>
      <w:lvlText w:val="•"/>
      <w:lvlJc w:val="left"/>
      <w:pPr>
        <w:ind w:left="1336" w:hanging="84"/>
      </w:pPr>
      <w:rPr>
        <w:rFonts w:hint="default"/>
      </w:rPr>
    </w:lvl>
    <w:lvl w:ilvl="4" w:tplc="10606ED0">
      <w:numFmt w:val="bullet"/>
      <w:lvlText w:val="•"/>
      <w:lvlJc w:val="left"/>
      <w:pPr>
        <w:ind w:left="1735" w:hanging="84"/>
      </w:pPr>
      <w:rPr>
        <w:rFonts w:hint="default"/>
      </w:rPr>
    </w:lvl>
    <w:lvl w:ilvl="5" w:tplc="B504CF68">
      <w:numFmt w:val="bullet"/>
      <w:lvlText w:val="•"/>
      <w:lvlJc w:val="left"/>
      <w:pPr>
        <w:ind w:left="2134" w:hanging="84"/>
      </w:pPr>
      <w:rPr>
        <w:rFonts w:hint="default"/>
      </w:rPr>
    </w:lvl>
    <w:lvl w:ilvl="6" w:tplc="4DF8856A">
      <w:numFmt w:val="bullet"/>
      <w:lvlText w:val="•"/>
      <w:lvlJc w:val="left"/>
      <w:pPr>
        <w:ind w:left="2533" w:hanging="84"/>
      </w:pPr>
      <w:rPr>
        <w:rFonts w:hint="default"/>
      </w:rPr>
    </w:lvl>
    <w:lvl w:ilvl="7" w:tplc="AC280594">
      <w:numFmt w:val="bullet"/>
      <w:lvlText w:val="•"/>
      <w:lvlJc w:val="left"/>
      <w:pPr>
        <w:ind w:left="2932" w:hanging="84"/>
      </w:pPr>
      <w:rPr>
        <w:rFonts w:hint="default"/>
      </w:rPr>
    </w:lvl>
    <w:lvl w:ilvl="8" w:tplc="7BBC695A">
      <w:numFmt w:val="bullet"/>
      <w:lvlText w:val="•"/>
      <w:lvlJc w:val="left"/>
      <w:pPr>
        <w:ind w:left="3331" w:hanging="84"/>
      </w:pPr>
      <w:rPr>
        <w:rFonts w:hint="default"/>
      </w:rPr>
    </w:lvl>
  </w:abstractNum>
  <w:abstractNum w:abstractNumId="808" w15:restartNumberingAfterBreak="0">
    <w:nsid w:val="69DE4051"/>
    <w:multiLevelType w:val="hybridMultilevel"/>
    <w:tmpl w:val="584E24CE"/>
    <w:lvl w:ilvl="0" w:tplc="7CAE9D5C">
      <w:numFmt w:val="bullet"/>
      <w:lvlText w:val="•"/>
      <w:lvlJc w:val="left"/>
      <w:pPr>
        <w:ind w:left="140" w:hanging="84"/>
      </w:pPr>
      <w:rPr>
        <w:rFonts w:ascii="Times New Roman" w:eastAsia="Times New Roman" w:hAnsi="Times New Roman" w:cs="Times New Roman" w:hint="default"/>
        <w:w w:val="100"/>
        <w:sz w:val="14"/>
        <w:szCs w:val="14"/>
      </w:rPr>
    </w:lvl>
    <w:lvl w:ilvl="1" w:tplc="4F5AAA20">
      <w:numFmt w:val="bullet"/>
      <w:lvlText w:val="•"/>
      <w:lvlJc w:val="left"/>
      <w:pPr>
        <w:ind w:left="538" w:hanging="84"/>
      </w:pPr>
      <w:rPr>
        <w:rFonts w:hint="default"/>
      </w:rPr>
    </w:lvl>
    <w:lvl w:ilvl="2" w:tplc="03309BB4">
      <w:numFmt w:val="bullet"/>
      <w:lvlText w:val="•"/>
      <w:lvlJc w:val="left"/>
      <w:pPr>
        <w:ind w:left="937" w:hanging="84"/>
      </w:pPr>
      <w:rPr>
        <w:rFonts w:hint="default"/>
      </w:rPr>
    </w:lvl>
    <w:lvl w:ilvl="3" w:tplc="D0B6625A">
      <w:numFmt w:val="bullet"/>
      <w:lvlText w:val="•"/>
      <w:lvlJc w:val="left"/>
      <w:pPr>
        <w:ind w:left="1336" w:hanging="84"/>
      </w:pPr>
      <w:rPr>
        <w:rFonts w:hint="default"/>
      </w:rPr>
    </w:lvl>
    <w:lvl w:ilvl="4" w:tplc="70E0B6FC">
      <w:numFmt w:val="bullet"/>
      <w:lvlText w:val="•"/>
      <w:lvlJc w:val="left"/>
      <w:pPr>
        <w:ind w:left="1735" w:hanging="84"/>
      </w:pPr>
      <w:rPr>
        <w:rFonts w:hint="default"/>
      </w:rPr>
    </w:lvl>
    <w:lvl w:ilvl="5" w:tplc="54162D66">
      <w:numFmt w:val="bullet"/>
      <w:lvlText w:val="•"/>
      <w:lvlJc w:val="left"/>
      <w:pPr>
        <w:ind w:left="2134" w:hanging="84"/>
      </w:pPr>
      <w:rPr>
        <w:rFonts w:hint="default"/>
      </w:rPr>
    </w:lvl>
    <w:lvl w:ilvl="6" w:tplc="F90E1214">
      <w:numFmt w:val="bullet"/>
      <w:lvlText w:val="•"/>
      <w:lvlJc w:val="left"/>
      <w:pPr>
        <w:ind w:left="2533" w:hanging="84"/>
      </w:pPr>
      <w:rPr>
        <w:rFonts w:hint="default"/>
      </w:rPr>
    </w:lvl>
    <w:lvl w:ilvl="7" w:tplc="E174A59E">
      <w:numFmt w:val="bullet"/>
      <w:lvlText w:val="•"/>
      <w:lvlJc w:val="left"/>
      <w:pPr>
        <w:ind w:left="2932" w:hanging="84"/>
      </w:pPr>
      <w:rPr>
        <w:rFonts w:hint="default"/>
      </w:rPr>
    </w:lvl>
    <w:lvl w:ilvl="8" w:tplc="10E44B04">
      <w:numFmt w:val="bullet"/>
      <w:lvlText w:val="•"/>
      <w:lvlJc w:val="left"/>
      <w:pPr>
        <w:ind w:left="3331" w:hanging="84"/>
      </w:pPr>
      <w:rPr>
        <w:rFonts w:hint="default"/>
      </w:rPr>
    </w:lvl>
  </w:abstractNum>
  <w:abstractNum w:abstractNumId="809" w15:restartNumberingAfterBreak="0">
    <w:nsid w:val="69F22D78"/>
    <w:multiLevelType w:val="hybridMultilevel"/>
    <w:tmpl w:val="06680F90"/>
    <w:lvl w:ilvl="0" w:tplc="85A48252">
      <w:numFmt w:val="bullet"/>
      <w:lvlText w:val="•"/>
      <w:lvlJc w:val="left"/>
      <w:pPr>
        <w:ind w:left="139" w:hanging="84"/>
      </w:pPr>
      <w:rPr>
        <w:rFonts w:ascii="Times New Roman" w:eastAsia="Times New Roman" w:hAnsi="Times New Roman" w:cs="Times New Roman" w:hint="default"/>
        <w:w w:val="100"/>
        <w:sz w:val="14"/>
        <w:szCs w:val="14"/>
      </w:rPr>
    </w:lvl>
    <w:lvl w:ilvl="1" w:tplc="139CA870">
      <w:numFmt w:val="bullet"/>
      <w:lvlText w:val="•"/>
      <w:lvlJc w:val="left"/>
      <w:pPr>
        <w:ind w:left="538" w:hanging="84"/>
      </w:pPr>
      <w:rPr>
        <w:rFonts w:hint="default"/>
      </w:rPr>
    </w:lvl>
    <w:lvl w:ilvl="2" w:tplc="6C440620">
      <w:numFmt w:val="bullet"/>
      <w:lvlText w:val="•"/>
      <w:lvlJc w:val="left"/>
      <w:pPr>
        <w:ind w:left="937" w:hanging="84"/>
      </w:pPr>
      <w:rPr>
        <w:rFonts w:hint="default"/>
      </w:rPr>
    </w:lvl>
    <w:lvl w:ilvl="3" w:tplc="3D2E98B6">
      <w:numFmt w:val="bullet"/>
      <w:lvlText w:val="•"/>
      <w:lvlJc w:val="left"/>
      <w:pPr>
        <w:ind w:left="1336" w:hanging="84"/>
      </w:pPr>
      <w:rPr>
        <w:rFonts w:hint="default"/>
      </w:rPr>
    </w:lvl>
    <w:lvl w:ilvl="4" w:tplc="03EE28EC">
      <w:numFmt w:val="bullet"/>
      <w:lvlText w:val="•"/>
      <w:lvlJc w:val="left"/>
      <w:pPr>
        <w:ind w:left="1735" w:hanging="84"/>
      </w:pPr>
      <w:rPr>
        <w:rFonts w:hint="default"/>
      </w:rPr>
    </w:lvl>
    <w:lvl w:ilvl="5" w:tplc="6C2C5448">
      <w:numFmt w:val="bullet"/>
      <w:lvlText w:val="•"/>
      <w:lvlJc w:val="left"/>
      <w:pPr>
        <w:ind w:left="2134" w:hanging="84"/>
      </w:pPr>
      <w:rPr>
        <w:rFonts w:hint="default"/>
      </w:rPr>
    </w:lvl>
    <w:lvl w:ilvl="6" w:tplc="E40E7424">
      <w:numFmt w:val="bullet"/>
      <w:lvlText w:val="•"/>
      <w:lvlJc w:val="left"/>
      <w:pPr>
        <w:ind w:left="2533" w:hanging="84"/>
      </w:pPr>
      <w:rPr>
        <w:rFonts w:hint="default"/>
      </w:rPr>
    </w:lvl>
    <w:lvl w:ilvl="7" w:tplc="166A644A">
      <w:numFmt w:val="bullet"/>
      <w:lvlText w:val="•"/>
      <w:lvlJc w:val="left"/>
      <w:pPr>
        <w:ind w:left="2932" w:hanging="84"/>
      </w:pPr>
      <w:rPr>
        <w:rFonts w:hint="default"/>
      </w:rPr>
    </w:lvl>
    <w:lvl w:ilvl="8" w:tplc="BFCC75DE">
      <w:numFmt w:val="bullet"/>
      <w:lvlText w:val="•"/>
      <w:lvlJc w:val="left"/>
      <w:pPr>
        <w:ind w:left="3331" w:hanging="84"/>
      </w:pPr>
      <w:rPr>
        <w:rFonts w:hint="default"/>
      </w:rPr>
    </w:lvl>
  </w:abstractNum>
  <w:abstractNum w:abstractNumId="810" w15:restartNumberingAfterBreak="0">
    <w:nsid w:val="6A05149E"/>
    <w:multiLevelType w:val="hybridMultilevel"/>
    <w:tmpl w:val="31B2F4CA"/>
    <w:lvl w:ilvl="0" w:tplc="9C387768">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4B9AC2E8">
      <w:numFmt w:val="bullet"/>
      <w:lvlText w:val="•"/>
      <w:lvlJc w:val="left"/>
      <w:pPr>
        <w:ind w:left="1690" w:hanging="180"/>
      </w:pPr>
      <w:rPr>
        <w:rFonts w:hint="default"/>
      </w:rPr>
    </w:lvl>
    <w:lvl w:ilvl="2" w:tplc="EDB26820">
      <w:numFmt w:val="bullet"/>
      <w:lvlText w:val="•"/>
      <w:lvlJc w:val="left"/>
      <w:pPr>
        <w:ind w:left="2701" w:hanging="180"/>
      </w:pPr>
      <w:rPr>
        <w:rFonts w:hint="default"/>
      </w:rPr>
    </w:lvl>
    <w:lvl w:ilvl="3" w:tplc="06B6DEDA">
      <w:numFmt w:val="bullet"/>
      <w:lvlText w:val="•"/>
      <w:lvlJc w:val="left"/>
      <w:pPr>
        <w:ind w:left="3711" w:hanging="180"/>
      </w:pPr>
      <w:rPr>
        <w:rFonts w:hint="default"/>
      </w:rPr>
    </w:lvl>
    <w:lvl w:ilvl="4" w:tplc="121AD26A">
      <w:numFmt w:val="bullet"/>
      <w:lvlText w:val="•"/>
      <w:lvlJc w:val="left"/>
      <w:pPr>
        <w:ind w:left="4722" w:hanging="180"/>
      </w:pPr>
      <w:rPr>
        <w:rFonts w:hint="default"/>
      </w:rPr>
    </w:lvl>
    <w:lvl w:ilvl="5" w:tplc="B69C07CA">
      <w:numFmt w:val="bullet"/>
      <w:lvlText w:val="•"/>
      <w:lvlJc w:val="left"/>
      <w:pPr>
        <w:ind w:left="5732" w:hanging="180"/>
      </w:pPr>
      <w:rPr>
        <w:rFonts w:hint="default"/>
      </w:rPr>
    </w:lvl>
    <w:lvl w:ilvl="6" w:tplc="1744D982">
      <w:numFmt w:val="bullet"/>
      <w:lvlText w:val="•"/>
      <w:lvlJc w:val="left"/>
      <w:pPr>
        <w:ind w:left="6743" w:hanging="180"/>
      </w:pPr>
      <w:rPr>
        <w:rFonts w:hint="default"/>
      </w:rPr>
    </w:lvl>
    <w:lvl w:ilvl="7" w:tplc="0DDCF214">
      <w:numFmt w:val="bullet"/>
      <w:lvlText w:val="•"/>
      <w:lvlJc w:val="left"/>
      <w:pPr>
        <w:ind w:left="7753" w:hanging="180"/>
      </w:pPr>
      <w:rPr>
        <w:rFonts w:hint="default"/>
      </w:rPr>
    </w:lvl>
    <w:lvl w:ilvl="8" w:tplc="9FA894DE">
      <w:numFmt w:val="bullet"/>
      <w:lvlText w:val="•"/>
      <w:lvlJc w:val="left"/>
      <w:pPr>
        <w:ind w:left="8764" w:hanging="180"/>
      </w:pPr>
      <w:rPr>
        <w:rFonts w:hint="default"/>
      </w:rPr>
    </w:lvl>
  </w:abstractNum>
  <w:abstractNum w:abstractNumId="811" w15:restartNumberingAfterBreak="0">
    <w:nsid w:val="6A121027"/>
    <w:multiLevelType w:val="hybridMultilevel"/>
    <w:tmpl w:val="B832EB9C"/>
    <w:lvl w:ilvl="0" w:tplc="540A9570">
      <w:numFmt w:val="bullet"/>
      <w:lvlText w:val="•"/>
      <w:lvlJc w:val="left"/>
      <w:pPr>
        <w:ind w:left="140" w:hanging="84"/>
      </w:pPr>
      <w:rPr>
        <w:rFonts w:ascii="Times New Roman" w:eastAsia="Times New Roman" w:hAnsi="Times New Roman" w:cs="Times New Roman" w:hint="default"/>
        <w:w w:val="100"/>
        <w:sz w:val="14"/>
        <w:szCs w:val="14"/>
      </w:rPr>
    </w:lvl>
    <w:lvl w:ilvl="1" w:tplc="7186814A">
      <w:numFmt w:val="bullet"/>
      <w:lvlText w:val="•"/>
      <w:lvlJc w:val="left"/>
      <w:pPr>
        <w:ind w:left="538" w:hanging="84"/>
      </w:pPr>
      <w:rPr>
        <w:rFonts w:hint="default"/>
      </w:rPr>
    </w:lvl>
    <w:lvl w:ilvl="2" w:tplc="988828B8">
      <w:numFmt w:val="bullet"/>
      <w:lvlText w:val="•"/>
      <w:lvlJc w:val="left"/>
      <w:pPr>
        <w:ind w:left="937" w:hanging="84"/>
      </w:pPr>
      <w:rPr>
        <w:rFonts w:hint="default"/>
      </w:rPr>
    </w:lvl>
    <w:lvl w:ilvl="3" w:tplc="82989F4C">
      <w:numFmt w:val="bullet"/>
      <w:lvlText w:val="•"/>
      <w:lvlJc w:val="left"/>
      <w:pPr>
        <w:ind w:left="1336" w:hanging="84"/>
      </w:pPr>
      <w:rPr>
        <w:rFonts w:hint="default"/>
      </w:rPr>
    </w:lvl>
    <w:lvl w:ilvl="4" w:tplc="B8A88998">
      <w:numFmt w:val="bullet"/>
      <w:lvlText w:val="•"/>
      <w:lvlJc w:val="left"/>
      <w:pPr>
        <w:ind w:left="1735" w:hanging="84"/>
      </w:pPr>
      <w:rPr>
        <w:rFonts w:hint="default"/>
      </w:rPr>
    </w:lvl>
    <w:lvl w:ilvl="5" w:tplc="0DCEE0A2">
      <w:numFmt w:val="bullet"/>
      <w:lvlText w:val="•"/>
      <w:lvlJc w:val="left"/>
      <w:pPr>
        <w:ind w:left="2134" w:hanging="84"/>
      </w:pPr>
      <w:rPr>
        <w:rFonts w:hint="default"/>
      </w:rPr>
    </w:lvl>
    <w:lvl w:ilvl="6" w:tplc="633EA0AC">
      <w:numFmt w:val="bullet"/>
      <w:lvlText w:val="•"/>
      <w:lvlJc w:val="left"/>
      <w:pPr>
        <w:ind w:left="2533" w:hanging="84"/>
      </w:pPr>
      <w:rPr>
        <w:rFonts w:hint="default"/>
      </w:rPr>
    </w:lvl>
    <w:lvl w:ilvl="7" w:tplc="8A5C5C22">
      <w:numFmt w:val="bullet"/>
      <w:lvlText w:val="•"/>
      <w:lvlJc w:val="left"/>
      <w:pPr>
        <w:ind w:left="2932" w:hanging="84"/>
      </w:pPr>
      <w:rPr>
        <w:rFonts w:hint="default"/>
      </w:rPr>
    </w:lvl>
    <w:lvl w:ilvl="8" w:tplc="040A4008">
      <w:numFmt w:val="bullet"/>
      <w:lvlText w:val="•"/>
      <w:lvlJc w:val="left"/>
      <w:pPr>
        <w:ind w:left="3331" w:hanging="84"/>
      </w:pPr>
      <w:rPr>
        <w:rFonts w:hint="default"/>
      </w:rPr>
    </w:lvl>
  </w:abstractNum>
  <w:abstractNum w:abstractNumId="812" w15:restartNumberingAfterBreak="0">
    <w:nsid w:val="6A1B6ACA"/>
    <w:multiLevelType w:val="hybridMultilevel"/>
    <w:tmpl w:val="2FB6D138"/>
    <w:lvl w:ilvl="0" w:tplc="D75C6F6C">
      <w:numFmt w:val="bullet"/>
      <w:lvlText w:val="–"/>
      <w:lvlJc w:val="left"/>
      <w:pPr>
        <w:ind w:left="632" w:hanging="135"/>
      </w:pPr>
      <w:rPr>
        <w:rFonts w:ascii="Times New Roman" w:eastAsia="Times New Roman" w:hAnsi="Times New Roman" w:cs="Times New Roman" w:hint="default"/>
        <w:spacing w:val="-10"/>
        <w:w w:val="100"/>
        <w:sz w:val="18"/>
        <w:szCs w:val="18"/>
      </w:rPr>
    </w:lvl>
    <w:lvl w:ilvl="1" w:tplc="E80A690C">
      <w:numFmt w:val="bullet"/>
      <w:lvlText w:val="•"/>
      <w:lvlJc w:val="left"/>
      <w:pPr>
        <w:ind w:left="1654" w:hanging="135"/>
      </w:pPr>
      <w:rPr>
        <w:rFonts w:hint="default"/>
      </w:rPr>
    </w:lvl>
    <w:lvl w:ilvl="2" w:tplc="75D02BD2">
      <w:numFmt w:val="bullet"/>
      <w:lvlText w:val="•"/>
      <w:lvlJc w:val="left"/>
      <w:pPr>
        <w:ind w:left="2669" w:hanging="135"/>
      </w:pPr>
      <w:rPr>
        <w:rFonts w:hint="default"/>
      </w:rPr>
    </w:lvl>
    <w:lvl w:ilvl="3" w:tplc="70B07D8E">
      <w:numFmt w:val="bullet"/>
      <w:lvlText w:val="•"/>
      <w:lvlJc w:val="left"/>
      <w:pPr>
        <w:ind w:left="3683" w:hanging="135"/>
      </w:pPr>
      <w:rPr>
        <w:rFonts w:hint="default"/>
      </w:rPr>
    </w:lvl>
    <w:lvl w:ilvl="4" w:tplc="12326B40">
      <w:numFmt w:val="bullet"/>
      <w:lvlText w:val="•"/>
      <w:lvlJc w:val="left"/>
      <w:pPr>
        <w:ind w:left="4698" w:hanging="135"/>
      </w:pPr>
      <w:rPr>
        <w:rFonts w:hint="default"/>
      </w:rPr>
    </w:lvl>
    <w:lvl w:ilvl="5" w:tplc="D53CE474">
      <w:numFmt w:val="bullet"/>
      <w:lvlText w:val="•"/>
      <w:lvlJc w:val="left"/>
      <w:pPr>
        <w:ind w:left="5712" w:hanging="135"/>
      </w:pPr>
      <w:rPr>
        <w:rFonts w:hint="default"/>
      </w:rPr>
    </w:lvl>
    <w:lvl w:ilvl="6" w:tplc="DAAEFD32">
      <w:numFmt w:val="bullet"/>
      <w:lvlText w:val="•"/>
      <w:lvlJc w:val="left"/>
      <w:pPr>
        <w:ind w:left="6727" w:hanging="135"/>
      </w:pPr>
      <w:rPr>
        <w:rFonts w:hint="default"/>
      </w:rPr>
    </w:lvl>
    <w:lvl w:ilvl="7" w:tplc="11FE8B8C">
      <w:numFmt w:val="bullet"/>
      <w:lvlText w:val="•"/>
      <w:lvlJc w:val="left"/>
      <w:pPr>
        <w:ind w:left="7741" w:hanging="135"/>
      </w:pPr>
      <w:rPr>
        <w:rFonts w:hint="default"/>
      </w:rPr>
    </w:lvl>
    <w:lvl w:ilvl="8" w:tplc="20FCDA24">
      <w:numFmt w:val="bullet"/>
      <w:lvlText w:val="•"/>
      <w:lvlJc w:val="left"/>
      <w:pPr>
        <w:ind w:left="8756" w:hanging="135"/>
      </w:pPr>
      <w:rPr>
        <w:rFonts w:hint="default"/>
      </w:rPr>
    </w:lvl>
  </w:abstractNum>
  <w:abstractNum w:abstractNumId="813" w15:restartNumberingAfterBreak="0">
    <w:nsid w:val="6A56293E"/>
    <w:multiLevelType w:val="hybridMultilevel"/>
    <w:tmpl w:val="EA2AF3DA"/>
    <w:lvl w:ilvl="0" w:tplc="8C1ED4FE">
      <w:numFmt w:val="bullet"/>
      <w:lvlText w:val="•"/>
      <w:lvlJc w:val="left"/>
      <w:pPr>
        <w:ind w:left="140" w:hanging="84"/>
      </w:pPr>
      <w:rPr>
        <w:rFonts w:ascii="Times New Roman" w:eastAsia="Times New Roman" w:hAnsi="Times New Roman" w:cs="Times New Roman" w:hint="default"/>
        <w:w w:val="100"/>
        <w:sz w:val="14"/>
        <w:szCs w:val="14"/>
      </w:rPr>
    </w:lvl>
    <w:lvl w:ilvl="1" w:tplc="9A44A3DC">
      <w:numFmt w:val="bullet"/>
      <w:lvlText w:val="•"/>
      <w:lvlJc w:val="left"/>
      <w:pPr>
        <w:ind w:left="538" w:hanging="84"/>
      </w:pPr>
      <w:rPr>
        <w:rFonts w:hint="default"/>
      </w:rPr>
    </w:lvl>
    <w:lvl w:ilvl="2" w:tplc="B35EC382">
      <w:numFmt w:val="bullet"/>
      <w:lvlText w:val="•"/>
      <w:lvlJc w:val="left"/>
      <w:pPr>
        <w:ind w:left="937" w:hanging="84"/>
      </w:pPr>
      <w:rPr>
        <w:rFonts w:hint="default"/>
      </w:rPr>
    </w:lvl>
    <w:lvl w:ilvl="3" w:tplc="095208BC">
      <w:numFmt w:val="bullet"/>
      <w:lvlText w:val="•"/>
      <w:lvlJc w:val="left"/>
      <w:pPr>
        <w:ind w:left="1336" w:hanging="84"/>
      </w:pPr>
      <w:rPr>
        <w:rFonts w:hint="default"/>
      </w:rPr>
    </w:lvl>
    <w:lvl w:ilvl="4" w:tplc="87FEBF60">
      <w:numFmt w:val="bullet"/>
      <w:lvlText w:val="•"/>
      <w:lvlJc w:val="left"/>
      <w:pPr>
        <w:ind w:left="1735" w:hanging="84"/>
      </w:pPr>
      <w:rPr>
        <w:rFonts w:hint="default"/>
      </w:rPr>
    </w:lvl>
    <w:lvl w:ilvl="5" w:tplc="36C22224">
      <w:numFmt w:val="bullet"/>
      <w:lvlText w:val="•"/>
      <w:lvlJc w:val="left"/>
      <w:pPr>
        <w:ind w:left="2134" w:hanging="84"/>
      </w:pPr>
      <w:rPr>
        <w:rFonts w:hint="default"/>
      </w:rPr>
    </w:lvl>
    <w:lvl w:ilvl="6" w:tplc="42984E3E">
      <w:numFmt w:val="bullet"/>
      <w:lvlText w:val="•"/>
      <w:lvlJc w:val="left"/>
      <w:pPr>
        <w:ind w:left="2533" w:hanging="84"/>
      </w:pPr>
      <w:rPr>
        <w:rFonts w:hint="default"/>
      </w:rPr>
    </w:lvl>
    <w:lvl w:ilvl="7" w:tplc="081A0960">
      <w:numFmt w:val="bullet"/>
      <w:lvlText w:val="•"/>
      <w:lvlJc w:val="left"/>
      <w:pPr>
        <w:ind w:left="2932" w:hanging="84"/>
      </w:pPr>
      <w:rPr>
        <w:rFonts w:hint="default"/>
      </w:rPr>
    </w:lvl>
    <w:lvl w:ilvl="8" w:tplc="FB00BAD2">
      <w:numFmt w:val="bullet"/>
      <w:lvlText w:val="•"/>
      <w:lvlJc w:val="left"/>
      <w:pPr>
        <w:ind w:left="3331" w:hanging="84"/>
      </w:pPr>
      <w:rPr>
        <w:rFonts w:hint="default"/>
      </w:rPr>
    </w:lvl>
  </w:abstractNum>
  <w:abstractNum w:abstractNumId="814" w15:restartNumberingAfterBreak="0">
    <w:nsid w:val="6A730BCB"/>
    <w:multiLevelType w:val="hybridMultilevel"/>
    <w:tmpl w:val="1EAE38B8"/>
    <w:lvl w:ilvl="0" w:tplc="4124619E">
      <w:numFmt w:val="bullet"/>
      <w:lvlText w:val="•"/>
      <w:lvlJc w:val="left"/>
      <w:pPr>
        <w:ind w:left="139" w:hanging="84"/>
      </w:pPr>
      <w:rPr>
        <w:rFonts w:ascii="Times New Roman" w:eastAsia="Times New Roman" w:hAnsi="Times New Roman" w:cs="Times New Roman" w:hint="default"/>
        <w:b/>
        <w:bCs/>
        <w:w w:val="100"/>
        <w:sz w:val="14"/>
        <w:szCs w:val="14"/>
      </w:rPr>
    </w:lvl>
    <w:lvl w:ilvl="1" w:tplc="7EC60CC0">
      <w:numFmt w:val="bullet"/>
      <w:lvlText w:val="•"/>
      <w:lvlJc w:val="left"/>
      <w:pPr>
        <w:ind w:left="538" w:hanging="84"/>
      </w:pPr>
      <w:rPr>
        <w:rFonts w:hint="default"/>
      </w:rPr>
    </w:lvl>
    <w:lvl w:ilvl="2" w:tplc="9BDE0736">
      <w:numFmt w:val="bullet"/>
      <w:lvlText w:val="•"/>
      <w:lvlJc w:val="left"/>
      <w:pPr>
        <w:ind w:left="937" w:hanging="84"/>
      </w:pPr>
      <w:rPr>
        <w:rFonts w:hint="default"/>
      </w:rPr>
    </w:lvl>
    <w:lvl w:ilvl="3" w:tplc="05FCD92C">
      <w:numFmt w:val="bullet"/>
      <w:lvlText w:val="•"/>
      <w:lvlJc w:val="left"/>
      <w:pPr>
        <w:ind w:left="1336" w:hanging="84"/>
      </w:pPr>
      <w:rPr>
        <w:rFonts w:hint="default"/>
      </w:rPr>
    </w:lvl>
    <w:lvl w:ilvl="4" w:tplc="15B87620">
      <w:numFmt w:val="bullet"/>
      <w:lvlText w:val="•"/>
      <w:lvlJc w:val="left"/>
      <w:pPr>
        <w:ind w:left="1735" w:hanging="84"/>
      </w:pPr>
      <w:rPr>
        <w:rFonts w:hint="default"/>
      </w:rPr>
    </w:lvl>
    <w:lvl w:ilvl="5" w:tplc="4184C808">
      <w:numFmt w:val="bullet"/>
      <w:lvlText w:val="•"/>
      <w:lvlJc w:val="left"/>
      <w:pPr>
        <w:ind w:left="2134" w:hanging="84"/>
      </w:pPr>
      <w:rPr>
        <w:rFonts w:hint="default"/>
      </w:rPr>
    </w:lvl>
    <w:lvl w:ilvl="6" w:tplc="59522F7E">
      <w:numFmt w:val="bullet"/>
      <w:lvlText w:val="•"/>
      <w:lvlJc w:val="left"/>
      <w:pPr>
        <w:ind w:left="2533" w:hanging="84"/>
      </w:pPr>
      <w:rPr>
        <w:rFonts w:hint="default"/>
      </w:rPr>
    </w:lvl>
    <w:lvl w:ilvl="7" w:tplc="821A919C">
      <w:numFmt w:val="bullet"/>
      <w:lvlText w:val="•"/>
      <w:lvlJc w:val="left"/>
      <w:pPr>
        <w:ind w:left="2932" w:hanging="84"/>
      </w:pPr>
      <w:rPr>
        <w:rFonts w:hint="default"/>
      </w:rPr>
    </w:lvl>
    <w:lvl w:ilvl="8" w:tplc="758E61B8">
      <w:numFmt w:val="bullet"/>
      <w:lvlText w:val="•"/>
      <w:lvlJc w:val="left"/>
      <w:pPr>
        <w:ind w:left="3331" w:hanging="84"/>
      </w:pPr>
      <w:rPr>
        <w:rFonts w:hint="default"/>
      </w:rPr>
    </w:lvl>
  </w:abstractNum>
  <w:abstractNum w:abstractNumId="815" w15:restartNumberingAfterBreak="0">
    <w:nsid w:val="6AE17678"/>
    <w:multiLevelType w:val="hybridMultilevel"/>
    <w:tmpl w:val="4678CE8A"/>
    <w:lvl w:ilvl="0" w:tplc="0FA21FD0">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BC2A37C0">
      <w:numFmt w:val="bullet"/>
      <w:lvlText w:val="•"/>
      <w:lvlJc w:val="left"/>
      <w:pPr>
        <w:ind w:left="1690" w:hanging="180"/>
      </w:pPr>
      <w:rPr>
        <w:rFonts w:hint="default"/>
      </w:rPr>
    </w:lvl>
    <w:lvl w:ilvl="2" w:tplc="3444A144">
      <w:numFmt w:val="bullet"/>
      <w:lvlText w:val="•"/>
      <w:lvlJc w:val="left"/>
      <w:pPr>
        <w:ind w:left="2701" w:hanging="180"/>
      </w:pPr>
      <w:rPr>
        <w:rFonts w:hint="default"/>
      </w:rPr>
    </w:lvl>
    <w:lvl w:ilvl="3" w:tplc="1CDA5932">
      <w:numFmt w:val="bullet"/>
      <w:lvlText w:val="•"/>
      <w:lvlJc w:val="left"/>
      <w:pPr>
        <w:ind w:left="3711" w:hanging="180"/>
      </w:pPr>
      <w:rPr>
        <w:rFonts w:hint="default"/>
      </w:rPr>
    </w:lvl>
    <w:lvl w:ilvl="4" w:tplc="346EC3E2">
      <w:numFmt w:val="bullet"/>
      <w:lvlText w:val="•"/>
      <w:lvlJc w:val="left"/>
      <w:pPr>
        <w:ind w:left="4722" w:hanging="180"/>
      </w:pPr>
      <w:rPr>
        <w:rFonts w:hint="default"/>
      </w:rPr>
    </w:lvl>
    <w:lvl w:ilvl="5" w:tplc="3E48AF06">
      <w:numFmt w:val="bullet"/>
      <w:lvlText w:val="•"/>
      <w:lvlJc w:val="left"/>
      <w:pPr>
        <w:ind w:left="5732" w:hanging="180"/>
      </w:pPr>
      <w:rPr>
        <w:rFonts w:hint="default"/>
      </w:rPr>
    </w:lvl>
    <w:lvl w:ilvl="6" w:tplc="EF74D89C">
      <w:numFmt w:val="bullet"/>
      <w:lvlText w:val="•"/>
      <w:lvlJc w:val="left"/>
      <w:pPr>
        <w:ind w:left="6743" w:hanging="180"/>
      </w:pPr>
      <w:rPr>
        <w:rFonts w:hint="default"/>
      </w:rPr>
    </w:lvl>
    <w:lvl w:ilvl="7" w:tplc="57CEFD8E">
      <w:numFmt w:val="bullet"/>
      <w:lvlText w:val="•"/>
      <w:lvlJc w:val="left"/>
      <w:pPr>
        <w:ind w:left="7753" w:hanging="180"/>
      </w:pPr>
      <w:rPr>
        <w:rFonts w:hint="default"/>
      </w:rPr>
    </w:lvl>
    <w:lvl w:ilvl="8" w:tplc="B462B162">
      <w:numFmt w:val="bullet"/>
      <w:lvlText w:val="•"/>
      <w:lvlJc w:val="left"/>
      <w:pPr>
        <w:ind w:left="8764" w:hanging="180"/>
      </w:pPr>
      <w:rPr>
        <w:rFonts w:hint="default"/>
      </w:rPr>
    </w:lvl>
  </w:abstractNum>
  <w:abstractNum w:abstractNumId="816" w15:restartNumberingAfterBreak="0">
    <w:nsid w:val="6AFC0112"/>
    <w:multiLevelType w:val="hybridMultilevel"/>
    <w:tmpl w:val="81308B6C"/>
    <w:lvl w:ilvl="0" w:tplc="56625E20">
      <w:numFmt w:val="bullet"/>
      <w:lvlText w:val="–"/>
      <w:lvlJc w:val="left"/>
      <w:pPr>
        <w:ind w:left="161" w:hanging="105"/>
      </w:pPr>
      <w:rPr>
        <w:rFonts w:ascii="Times New Roman" w:eastAsia="Times New Roman" w:hAnsi="Times New Roman" w:cs="Times New Roman" w:hint="default"/>
        <w:spacing w:val="-4"/>
        <w:w w:val="100"/>
        <w:sz w:val="14"/>
        <w:szCs w:val="14"/>
      </w:rPr>
    </w:lvl>
    <w:lvl w:ilvl="1" w:tplc="68783FC4">
      <w:numFmt w:val="bullet"/>
      <w:lvlText w:val="•"/>
      <w:lvlJc w:val="left"/>
      <w:pPr>
        <w:ind w:left="556" w:hanging="105"/>
      </w:pPr>
      <w:rPr>
        <w:rFonts w:hint="default"/>
      </w:rPr>
    </w:lvl>
    <w:lvl w:ilvl="2" w:tplc="CBCAC33E">
      <w:numFmt w:val="bullet"/>
      <w:lvlText w:val="•"/>
      <w:lvlJc w:val="left"/>
      <w:pPr>
        <w:ind w:left="953" w:hanging="105"/>
      </w:pPr>
      <w:rPr>
        <w:rFonts w:hint="default"/>
      </w:rPr>
    </w:lvl>
    <w:lvl w:ilvl="3" w:tplc="D826CD1C">
      <w:numFmt w:val="bullet"/>
      <w:lvlText w:val="•"/>
      <w:lvlJc w:val="left"/>
      <w:pPr>
        <w:ind w:left="1350" w:hanging="105"/>
      </w:pPr>
      <w:rPr>
        <w:rFonts w:hint="default"/>
      </w:rPr>
    </w:lvl>
    <w:lvl w:ilvl="4" w:tplc="62549FF4">
      <w:numFmt w:val="bullet"/>
      <w:lvlText w:val="•"/>
      <w:lvlJc w:val="left"/>
      <w:pPr>
        <w:ind w:left="1747" w:hanging="105"/>
      </w:pPr>
      <w:rPr>
        <w:rFonts w:hint="default"/>
      </w:rPr>
    </w:lvl>
    <w:lvl w:ilvl="5" w:tplc="DE9CC2F2">
      <w:numFmt w:val="bullet"/>
      <w:lvlText w:val="•"/>
      <w:lvlJc w:val="left"/>
      <w:pPr>
        <w:ind w:left="2144" w:hanging="105"/>
      </w:pPr>
      <w:rPr>
        <w:rFonts w:hint="default"/>
      </w:rPr>
    </w:lvl>
    <w:lvl w:ilvl="6" w:tplc="5C269914">
      <w:numFmt w:val="bullet"/>
      <w:lvlText w:val="•"/>
      <w:lvlJc w:val="left"/>
      <w:pPr>
        <w:ind w:left="2541" w:hanging="105"/>
      </w:pPr>
      <w:rPr>
        <w:rFonts w:hint="default"/>
      </w:rPr>
    </w:lvl>
    <w:lvl w:ilvl="7" w:tplc="2B6C581C">
      <w:numFmt w:val="bullet"/>
      <w:lvlText w:val="•"/>
      <w:lvlJc w:val="left"/>
      <w:pPr>
        <w:ind w:left="2938" w:hanging="105"/>
      </w:pPr>
      <w:rPr>
        <w:rFonts w:hint="default"/>
      </w:rPr>
    </w:lvl>
    <w:lvl w:ilvl="8" w:tplc="81E84184">
      <w:numFmt w:val="bullet"/>
      <w:lvlText w:val="•"/>
      <w:lvlJc w:val="left"/>
      <w:pPr>
        <w:ind w:left="3335" w:hanging="105"/>
      </w:pPr>
      <w:rPr>
        <w:rFonts w:hint="default"/>
      </w:rPr>
    </w:lvl>
  </w:abstractNum>
  <w:abstractNum w:abstractNumId="817" w15:restartNumberingAfterBreak="0">
    <w:nsid w:val="6BB41FC0"/>
    <w:multiLevelType w:val="hybridMultilevel"/>
    <w:tmpl w:val="65BA2DE0"/>
    <w:lvl w:ilvl="0" w:tplc="3B940AE0">
      <w:start w:val="1"/>
      <w:numFmt w:val="decimal"/>
      <w:lvlText w:val="%1."/>
      <w:lvlJc w:val="left"/>
      <w:pPr>
        <w:ind w:left="497" w:hanging="180"/>
        <w:jc w:val="left"/>
      </w:pPr>
      <w:rPr>
        <w:rFonts w:ascii="Times New Roman" w:eastAsia="Times New Roman" w:hAnsi="Times New Roman" w:cs="Times New Roman" w:hint="default"/>
        <w:b/>
        <w:bCs/>
        <w:spacing w:val="-24"/>
        <w:w w:val="100"/>
        <w:sz w:val="18"/>
        <w:szCs w:val="18"/>
      </w:rPr>
    </w:lvl>
    <w:lvl w:ilvl="1" w:tplc="73142B46">
      <w:numFmt w:val="bullet"/>
      <w:lvlText w:val="•"/>
      <w:lvlJc w:val="left"/>
      <w:pPr>
        <w:ind w:left="1528" w:hanging="180"/>
      </w:pPr>
      <w:rPr>
        <w:rFonts w:hint="default"/>
      </w:rPr>
    </w:lvl>
    <w:lvl w:ilvl="2" w:tplc="6A442854">
      <w:numFmt w:val="bullet"/>
      <w:lvlText w:val="•"/>
      <w:lvlJc w:val="left"/>
      <w:pPr>
        <w:ind w:left="2557" w:hanging="180"/>
      </w:pPr>
      <w:rPr>
        <w:rFonts w:hint="default"/>
      </w:rPr>
    </w:lvl>
    <w:lvl w:ilvl="3" w:tplc="703C4786">
      <w:numFmt w:val="bullet"/>
      <w:lvlText w:val="•"/>
      <w:lvlJc w:val="left"/>
      <w:pPr>
        <w:ind w:left="3585" w:hanging="180"/>
      </w:pPr>
      <w:rPr>
        <w:rFonts w:hint="default"/>
      </w:rPr>
    </w:lvl>
    <w:lvl w:ilvl="4" w:tplc="3A7891F6">
      <w:numFmt w:val="bullet"/>
      <w:lvlText w:val="•"/>
      <w:lvlJc w:val="left"/>
      <w:pPr>
        <w:ind w:left="4614" w:hanging="180"/>
      </w:pPr>
      <w:rPr>
        <w:rFonts w:hint="default"/>
      </w:rPr>
    </w:lvl>
    <w:lvl w:ilvl="5" w:tplc="000285B2">
      <w:numFmt w:val="bullet"/>
      <w:lvlText w:val="•"/>
      <w:lvlJc w:val="left"/>
      <w:pPr>
        <w:ind w:left="5642" w:hanging="180"/>
      </w:pPr>
      <w:rPr>
        <w:rFonts w:hint="default"/>
      </w:rPr>
    </w:lvl>
    <w:lvl w:ilvl="6" w:tplc="82A8EB98">
      <w:numFmt w:val="bullet"/>
      <w:lvlText w:val="•"/>
      <w:lvlJc w:val="left"/>
      <w:pPr>
        <w:ind w:left="6671" w:hanging="180"/>
      </w:pPr>
      <w:rPr>
        <w:rFonts w:hint="default"/>
      </w:rPr>
    </w:lvl>
    <w:lvl w:ilvl="7" w:tplc="D35274BE">
      <w:numFmt w:val="bullet"/>
      <w:lvlText w:val="•"/>
      <w:lvlJc w:val="left"/>
      <w:pPr>
        <w:ind w:left="7699" w:hanging="180"/>
      </w:pPr>
      <w:rPr>
        <w:rFonts w:hint="default"/>
      </w:rPr>
    </w:lvl>
    <w:lvl w:ilvl="8" w:tplc="3CACFDE8">
      <w:numFmt w:val="bullet"/>
      <w:lvlText w:val="•"/>
      <w:lvlJc w:val="left"/>
      <w:pPr>
        <w:ind w:left="8728" w:hanging="180"/>
      </w:pPr>
      <w:rPr>
        <w:rFonts w:hint="default"/>
      </w:rPr>
    </w:lvl>
  </w:abstractNum>
  <w:abstractNum w:abstractNumId="818" w15:restartNumberingAfterBreak="0">
    <w:nsid w:val="6BEC1BD2"/>
    <w:multiLevelType w:val="hybridMultilevel"/>
    <w:tmpl w:val="002C06D4"/>
    <w:lvl w:ilvl="0" w:tplc="6CC8A906">
      <w:numFmt w:val="bullet"/>
      <w:lvlText w:val="–"/>
      <w:lvlJc w:val="left"/>
      <w:pPr>
        <w:ind w:left="161" w:hanging="105"/>
      </w:pPr>
      <w:rPr>
        <w:rFonts w:ascii="Times New Roman" w:eastAsia="Times New Roman" w:hAnsi="Times New Roman" w:cs="Times New Roman" w:hint="default"/>
        <w:spacing w:val="-7"/>
        <w:w w:val="100"/>
        <w:sz w:val="14"/>
        <w:szCs w:val="14"/>
      </w:rPr>
    </w:lvl>
    <w:lvl w:ilvl="1" w:tplc="DB087EA0">
      <w:numFmt w:val="bullet"/>
      <w:lvlText w:val="•"/>
      <w:lvlJc w:val="left"/>
      <w:pPr>
        <w:ind w:left="556" w:hanging="105"/>
      </w:pPr>
      <w:rPr>
        <w:rFonts w:hint="default"/>
      </w:rPr>
    </w:lvl>
    <w:lvl w:ilvl="2" w:tplc="543AAE28">
      <w:numFmt w:val="bullet"/>
      <w:lvlText w:val="•"/>
      <w:lvlJc w:val="left"/>
      <w:pPr>
        <w:ind w:left="953" w:hanging="105"/>
      </w:pPr>
      <w:rPr>
        <w:rFonts w:hint="default"/>
      </w:rPr>
    </w:lvl>
    <w:lvl w:ilvl="3" w:tplc="D85AA472">
      <w:numFmt w:val="bullet"/>
      <w:lvlText w:val="•"/>
      <w:lvlJc w:val="left"/>
      <w:pPr>
        <w:ind w:left="1350" w:hanging="105"/>
      </w:pPr>
      <w:rPr>
        <w:rFonts w:hint="default"/>
      </w:rPr>
    </w:lvl>
    <w:lvl w:ilvl="4" w:tplc="3F423F20">
      <w:numFmt w:val="bullet"/>
      <w:lvlText w:val="•"/>
      <w:lvlJc w:val="left"/>
      <w:pPr>
        <w:ind w:left="1747" w:hanging="105"/>
      </w:pPr>
      <w:rPr>
        <w:rFonts w:hint="default"/>
      </w:rPr>
    </w:lvl>
    <w:lvl w:ilvl="5" w:tplc="359E65FE">
      <w:numFmt w:val="bullet"/>
      <w:lvlText w:val="•"/>
      <w:lvlJc w:val="left"/>
      <w:pPr>
        <w:ind w:left="2144" w:hanging="105"/>
      </w:pPr>
      <w:rPr>
        <w:rFonts w:hint="default"/>
      </w:rPr>
    </w:lvl>
    <w:lvl w:ilvl="6" w:tplc="3F086768">
      <w:numFmt w:val="bullet"/>
      <w:lvlText w:val="•"/>
      <w:lvlJc w:val="left"/>
      <w:pPr>
        <w:ind w:left="2541" w:hanging="105"/>
      </w:pPr>
      <w:rPr>
        <w:rFonts w:hint="default"/>
      </w:rPr>
    </w:lvl>
    <w:lvl w:ilvl="7" w:tplc="6A162C04">
      <w:numFmt w:val="bullet"/>
      <w:lvlText w:val="•"/>
      <w:lvlJc w:val="left"/>
      <w:pPr>
        <w:ind w:left="2938" w:hanging="105"/>
      </w:pPr>
      <w:rPr>
        <w:rFonts w:hint="default"/>
      </w:rPr>
    </w:lvl>
    <w:lvl w:ilvl="8" w:tplc="0846B174">
      <w:numFmt w:val="bullet"/>
      <w:lvlText w:val="•"/>
      <w:lvlJc w:val="left"/>
      <w:pPr>
        <w:ind w:left="3335" w:hanging="105"/>
      </w:pPr>
      <w:rPr>
        <w:rFonts w:hint="default"/>
      </w:rPr>
    </w:lvl>
  </w:abstractNum>
  <w:abstractNum w:abstractNumId="819" w15:restartNumberingAfterBreak="0">
    <w:nsid w:val="6C5E1FD0"/>
    <w:multiLevelType w:val="hybridMultilevel"/>
    <w:tmpl w:val="71566B64"/>
    <w:lvl w:ilvl="0" w:tplc="48AA09A0">
      <w:numFmt w:val="bullet"/>
      <w:lvlText w:val="–"/>
      <w:lvlJc w:val="left"/>
      <w:pPr>
        <w:ind w:left="161" w:hanging="105"/>
      </w:pPr>
      <w:rPr>
        <w:rFonts w:ascii="Times New Roman" w:eastAsia="Times New Roman" w:hAnsi="Times New Roman" w:cs="Times New Roman" w:hint="default"/>
        <w:spacing w:val="-6"/>
        <w:w w:val="100"/>
        <w:sz w:val="14"/>
        <w:szCs w:val="14"/>
      </w:rPr>
    </w:lvl>
    <w:lvl w:ilvl="1" w:tplc="983EE76A">
      <w:numFmt w:val="bullet"/>
      <w:lvlText w:val="•"/>
      <w:lvlJc w:val="left"/>
      <w:pPr>
        <w:ind w:left="556" w:hanging="105"/>
      </w:pPr>
      <w:rPr>
        <w:rFonts w:hint="default"/>
      </w:rPr>
    </w:lvl>
    <w:lvl w:ilvl="2" w:tplc="5BC62BFE">
      <w:numFmt w:val="bullet"/>
      <w:lvlText w:val="•"/>
      <w:lvlJc w:val="left"/>
      <w:pPr>
        <w:ind w:left="953" w:hanging="105"/>
      </w:pPr>
      <w:rPr>
        <w:rFonts w:hint="default"/>
      </w:rPr>
    </w:lvl>
    <w:lvl w:ilvl="3" w:tplc="19841AFA">
      <w:numFmt w:val="bullet"/>
      <w:lvlText w:val="•"/>
      <w:lvlJc w:val="left"/>
      <w:pPr>
        <w:ind w:left="1350" w:hanging="105"/>
      </w:pPr>
      <w:rPr>
        <w:rFonts w:hint="default"/>
      </w:rPr>
    </w:lvl>
    <w:lvl w:ilvl="4" w:tplc="4692D694">
      <w:numFmt w:val="bullet"/>
      <w:lvlText w:val="•"/>
      <w:lvlJc w:val="left"/>
      <w:pPr>
        <w:ind w:left="1747" w:hanging="105"/>
      </w:pPr>
      <w:rPr>
        <w:rFonts w:hint="default"/>
      </w:rPr>
    </w:lvl>
    <w:lvl w:ilvl="5" w:tplc="935E28F6">
      <w:numFmt w:val="bullet"/>
      <w:lvlText w:val="•"/>
      <w:lvlJc w:val="left"/>
      <w:pPr>
        <w:ind w:left="2144" w:hanging="105"/>
      </w:pPr>
      <w:rPr>
        <w:rFonts w:hint="default"/>
      </w:rPr>
    </w:lvl>
    <w:lvl w:ilvl="6" w:tplc="C7F46194">
      <w:numFmt w:val="bullet"/>
      <w:lvlText w:val="•"/>
      <w:lvlJc w:val="left"/>
      <w:pPr>
        <w:ind w:left="2541" w:hanging="105"/>
      </w:pPr>
      <w:rPr>
        <w:rFonts w:hint="default"/>
      </w:rPr>
    </w:lvl>
    <w:lvl w:ilvl="7" w:tplc="D0C6D8C0">
      <w:numFmt w:val="bullet"/>
      <w:lvlText w:val="•"/>
      <w:lvlJc w:val="left"/>
      <w:pPr>
        <w:ind w:left="2938" w:hanging="105"/>
      </w:pPr>
      <w:rPr>
        <w:rFonts w:hint="default"/>
      </w:rPr>
    </w:lvl>
    <w:lvl w:ilvl="8" w:tplc="B6E28FAE">
      <w:numFmt w:val="bullet"/>
      <w:lvlText w:val="•"/>
      <w:lvlJc w:val="left"/>
      <w:pPr>
        <w:ind w:left="3335" w:hanging="105"/>
      </w:pPr>
      <w:rPr>
        <w:rFonts w:hint="default"/>
      </w:rPr>
    </w:lvl>
  </w:abstractNum>
  <w:abstractNum w:abstractNumId="820" w15:restartNumberingAfterBreak="0">
    <w:nsid w:val="6C73499F"/>
    <w:multiLevelType w:val="hybridMultilevel"/>
    <w:tmpl w:val="17CE95C0"/>
    <w:lvl w:ilvl="0" w:tplc="93B0365C">
      <w:numFmt w:val="bullet"/>
      <w:lvlText w:val="•"/>
      <w:lvlJc w:val="left"/>
      <w:pPr>
        <w:ind w:left="140" w:hanging="85"/>
      </w:pPr>
      <w:rPr>
        <w:rFonts w:ascii="Times New Roman" w:eastAsia="Times New Roman" w:hAnsi="Times New Roman" w:cs="Times New Roman" w:hint="default"/>
        <w:spacing w:val="-5"/>
        <w:w w:val="100"/>
        <w:sz w:val="14"/>
        <w:szCs w:val="14"/>
      </w:rPr>
    </w:lvl>
    <w:lvl w:ilvl="1" w:tplc="E70EBD10">
      <w:numFmt w:val="bullet"/>
      <w:lvlText w:val="•"/>
      <w:lvlJc w:val="left"/>
      <w:pPr>
        <w:ind w:left="538" w:hanging="85"/>
      </w:pPr>
      <w:rPr>
        <w:rFonts w:hint="default"/>
      </w:rPr>
    </w:lvl>
    <w:lvl w:ilvl="2" w:tplc="995CDE90">
      <w:numFmt w:val="bullet"/>
      <w:lvlText w:val="•"/>
      <w:lvlJc w:val="left"/>
      <w:pPr>
        <w:ind w:left="937" w:hanging="85"/>
      </w:pPr>
      <w:rPr>
        <w:rFonts w:hint="default"/>
      </w:rPr>
    </w:lvl>
    <w:lvl w:ilvl="3" w:tplc="F00ED440">
      <w:numFmt w:val="bullet"/>
      <w:lvlText w:val="•"/>
      <w:lvlJc w:val="left"/>
      <w:pPr>
        <w:ind w:left="1336" w:hanging="85"/>
      </w:pPr>
      <w:rPr>
        <w:rFonts w:hint="default"/>
      </w:rPr>
    </w:lvl>
    <w:lvl w:ilvl="4" w:tplc="28AA4BF4">
      <w:numFmt w:val="bullet"/>
      <w:lvlText w:val="•"/>
      <w:lvlJc w:val="left"/>
      <w:pPr>
        <w:ind w:left="1735" w:hanging="85"/>
      </w:pPr>
      <w:rPr>
        <w:rFonts w:hint="default"/>
      </w:rPr>
    </w:lvl>
    <w:lvl w:ilvl="5" w:tplc="60D075C4">
      <w:numFmt w:val="bullet"/>
      <w:lvlText w:val="•"/>
      <w:lvlJc w:val="left"/>
      <w:pPr>
        <w:ind w:left="2134" w:hanging="85"/>
      </w:pPr>
      <w:rPr>
        <w:rFonts w:hint="default"/>
      </w:rPr>
    </w:lvl>
    <w:lvl w:ilvl="6" w:tplc="640A6F7C">
      <w:numFmt w:val="bullet"/>
      <w:lvlText w:val="•"/>
      <w:lvlJc w:val="left"/>
      <w:pPr>
        <w:ind w:left="2533" w:hanging="85"/>
      </w:pPr>
      <w:rPr>
        <w:rFonts w:hint="default"/>
      </w:rPr>
    </w:lvl>
    <w:lvl w:ilvl="7" w:tplc="64C41272">
      <w:numFmt w:val="bullet"/>
      <w:lvlText w:val="•"/>
      <w:lvlJc w:val="left"/>
      <w:pPr>
        <w:ind w:left="2932" w:hanging="85"/>
      </w:pPr>
      <w:rPr>
        <w:rFonts w:hint="default"/>
      </w:rPr>
    </w:lvl>
    <w:lvl w:ilvl="8" w:tplc="F566EDCC">
      <w:numFmt w:val="bullet"/>
      <w:lvlText w:val="•"/>
      <w:lvlJc w:val="left"/>
      <w:pPr>
        <w:ind w:left="3331" w:hanging="85"/>
      </w:pPr>
      <w:rPr>
        <w:rFonts w:hint="default"/>
      </w:rPr>
    </w:lvl>
  </w:abstractNum>
  <w:abstractNum w:abstractNumId="821" w15:restartNumberingAfterBreak="0">
    <w:nsid w:val="6C8748F6"/>
    <w:multiLevelType w:val="hybridMultilevel"/>
    <w:tmpl w:val="74A439CC"/>
    <w:lvl w:ilvl="0" w:tplc="BC8A9EC4">
      <w:numFmt w:val="bullet"/>
      <w:lvlText w:val="•"/>
      <w:lvlJc w:val="left"/>
      <w:pPr>
        <w:ind w:left="140" w:hanging="84"/>
      </w:pPr>
      <w:rPr>
        <w:rFonts w:ascii="Times New Roman" w:eastAsia="Times New Roman" w:hAnsi="Times New Roman" w:cs="Times New Roman" w:hint="default"/>
        <w:w w:val="100"/>
        <w:sz w:val="14"/>
        <w:szCs w:val="14"/>
      </w:rPr>
    </w:lvl>
    <w:lvl w:ilvl="1" w:tplc="44D2AB72">
      <w:numFmt w:val="bullet"/>
      <w:lvlText w:val="•"/>
      <w:lvlJc w:val="left"/>
      <w:pPr>
        <w:ind w:left="538" w:hanging="84"/>
      </w:pPr>
      <w:rPr>
        <w:rFonts w:hint="default"/>
      </w:rPr>
    </w:lvl>
    <w:lvl w:ilvl="2" w:tplc="ABFC8A66">
      <w:numFmt w:val="bullet"/>
      <w:lvlText w:val="•"/>
      <w:lvlJc w:val="left"/>
      <w:pPr>
        <w:ind w:left="937" w:hanging="84"/>
      </w:pPr>
      <w:rPr>
        <w:rFonts w:hint="default"/>
      </w:rPr>
    </w:lvl>
    <w:lvl w:ilvl="3" w:tplc="11681D02">
      <w:numFmt w:val="bullet"/>
      <w:lvlText w:val="•"/>
      <w:lvlJc w:val="left"/>
      <w:pPr>
        <w:ind w:left="1336" w:hanging="84"/>
      </w:pPr>
      <w:rPr>
        <w:rFonts w:hint="default"/>
      </w:rPr>
    </w:lvl>
    <w:lvl w:ilvl="4" w:tplc="417CB70A">
      <w:numFmt w:val="bullet"/>
      <w:lvlText w:val="•"/>
      <w:lvlJc w:val="left"/>
      <w:pPr>
        <w:ind w:left="1735" w:hanging="84"/>
      </w:pPr>
      <w:rPr>
        <w:rFonts w:hint="default"/>
      </w:rPr>
    </w:lvl>
    <w:lvl w:ilvl="5" w:tplc="A024251E">
      <w:numFmt w:val="bullet"/>
      <w:lvlText w:val="•"/>
      <w:lvlJc w:val="left"/>
      <w:pPr>
        <w:ind w:left="2134" w:hanging="84"/>
      </w:pPr>
      <w:rPr>
        <w:rFonts w:hint="default"/>
      </w:rPr>
    </w:lvl>
    <w:lvl w:ilvl="6" w:tplc="7582A1C6">
      <w:numFmt w:val="bullet"/>
      <w:lvlText w:val="•"/>
      <w:lvlJc w:val="left"/>
      <w:pPr>
        <w:ind w:left="2533" w:hanging="84"/>
      </w:pPr>
      <w:rPr>
        <w:rFonts w:hint="default"/>
      </w:rPr>
    </w:lvl>
    <w:lvl w:ilvl="7" w:tplc="A42E2A40">
      <w:numFmt w:val="bullet"/>
      <w:lvlText w:val="•"/>
      <w:lvlJc w:val="left"/>
      <w:pPr>
        <w:ind w:left="2932" w:hanging="84"/>
      </w:pPr>
      <w:rPr>
        <w:rFonts w:hint="default"/>
      </w:rPr>
    </w:lvl>
    <w:lvl w:ilvl="8" w:tplc="6004E50A">
      <w:numFmt w:val="bullet"/>
      <w:lvlText w:val="•"/>
      <w:lvlJc w:val="left"/>
      <w:pPr>
        <w:ind w:left="3331" w:hanging="84"/>
      </w:pPr>
      <w:rPr>
        <w:rFonts w:hint="default"/>
      </w:rPr>
    </w:lvl>
  </w:abstractNum>
  <w:abstractNum w:abstractNumId="822" w15:restartNumberingAfterBreak="0">
    <w:nsid w:val="6CAE2353"/>
    <w:multiLevelType w:val="hybridMultilevel"/>
    <w:tmpl w:val="A1A82288"/>
    <w:lvl w:ilvl="0" w:tplc="2A7C315A">
      <w:numFmt w:val="bullet"/>
      <w:lvlText w:val="•"/>
      <w:lvlJc w:val="left"/>
      <w:pPr>
        <w:ind w:left="139" w:hanging="84"/>
      </w:pPr>
      <w:rPr>
        <w:rFonts w:ascii="Times New Roman" w:eastAsia="Times New Roman" w:hAnsi="Times New Roman" w:cs="Times New Roman" w:hint="default"/>
        <w:w w:val="100"/>
        <w:sz w:val="14"/>
        <w:szCs w:val="14"/>
      </w:rPr>
    </w:lvl>
    <w:lvl w:ilvl="1" w:tplc="AEF0CFD6">
      <w:numFmt w:val="bullet"/>
      <w:lvlText w:val="•"/>
      <w:lvlJc w:val="left"/>
      <w:pPr>
        <w:ind w:left="538" w:hanging="84"/>
      </w:pPr>
      <w:rPr>
        <w:rFonts w:hint="default"/>
      </w:rPr>
    </w:lvl>
    <w:lvl w:ilvl="2" w:tplc="0244444A">
      <w:numFmt w:val="bullet"/>
      <w:lvlText w:val="•"/>
      <w:lvlJc w:val="left"/>
      <w:pPr>
        <w:ind w:left="937" w:hanging="84"/>
      </w:pPr>
      <w:rPr>
        <w:rFonts w:hint="default"/>
      </w:rPr>
    </w:lvl>
    <w:lvl w:ilvl="3" w:tplc="20920832">
      <w:numFmt w:val="bullet"/>
      <w:lvlText w:val="•"/>
      <w:lvlJc w:val="left"/>
      <w:pPr>
        <w:ind w:left="1336" w:hanging="84"/>
      </w:pPr>
      <w:rPr>
        <w:rFonts w:hint="default"/>
      </w:rPr>
    </w:lvl>
    <w:lvl w:ilvl="4" w:tplc="B9D25166">
      <w:numFmt w:val="bullet"/>
      <w:lvlText w:val="•"/>
      <w:lvlJc w:val="left"/>
      <w:pPr>
        <w:ind w:left="1735" w:hanging="84"/>
      </w:pPr>
      <w:rPr>
        <w:rFonts w:hint="default"/>
      </w:rPr>
    </w:lvl>
    <w:lvl w:ilvl="5" w:tplc="4CD8614A">
      <w:numFmt w:val="bullet"/>
      <w:lvlText w:val="•"/>
      <w:lvlJc w:val="left"/>
      <w:pPr>
        <w:ind w:left="2134" w:hanging="84"/>
      </w:pPr>
      <w:rPr>
        <w:rFonts w:hint="default"/>
      </w:rPr>
    </w:lvl>
    <w:lvl w:ilvl="6" w:tplc="D4B0F060">
      <w:numFmt w:val="bullet"/>
      <w:lvlText w:val="•"/>
      <w:lvlJc w:val="left"/>
      <w:pPr>
        <w:ind w:left="2533" w:hanging="84"/>
      </w:pPr>
      <w:rPr>
        <w:rFonts w:hint="default"/>
      </w:rPr>
    </w:lvl>
    <w:lvl w:ilvl="7" w:tplc="553E99E0">
      <w:numFmt w:val="bullet"/>
      <w:lvlText w:val="•"/>
      <w:lvlJc w:val="left"/>
      <w:pPr>
        <w:ind w:left="2932" w:hanging="84"/>
      </w:pPr>
      <w:rPr>
        <w:rFonts w:hint="default"/>
      </w:rPr>
    </w:lvl>
    <w:lvl w:ilvl="8" w:tplc="925EB4EE">
      <w:numFmt w:val="bullet"/>
      <w:lvlText w:val="•"/>
      <w:lvlJc w:val="left"/>
      <w:pPr>
        <w:ind w:left="3331" w:hanging="84"/>
      </w:pPr>
      <w:rPr>
        <w:rFonts w:hint="default"/>
      </w:rPr>
    </w:lvl>
  </w:abstractNum>
  <w:abstractNum w:abstractNumId="823" w15:restartNumberingAfterBreak="0">
    <w:nsid w:val="6CBE7A1A"/>
    <w:multiLevelType w:val="hybridMultilevel"/>
    <w:tmpl w:val="188AD816"/>
    <w:lvl w:ilvl="0" w:tplc="4A5631A0">
      <w:numFmt w:val="bullet"/>
      <w:lvlText w:val="–"/>
      <w:lvlJc w:val="left"/>
      <w:pPr>
        <w:ind w:left="161" w:hanging="105"/>
      </w:pPr>
      <w:rPr>
        <w:rFonts w:ascii="Times New Roman" w:eastAsia="Times New Roman" w:hAnsi="Times New Roman" w:cs="Times New Roman" w:hint="default"/>
        <w:spacing w:val="-4"/>
        <w:w w:val="100"/>
        <w:sz w:val="14"/>
        <w:szCs w:val="14"/>
      </w:rPr>
    </w:lvl>
    <w:lvl w:ilvl="1" w:tplc="4F389E36">
      <w:numFmt w:val="bullet"/>
      <w:lvlText w:val="•"/>
      <w:lvlJc w:val="left"/>
      <w:pPr>
        <w:ind w:left="556" w:hanging="105"/>
      </w:pPr>
      <w:rPr>
        <w:rFonts w:hint="default"/>
      </w:rPr>
    </w:lvl>
    <w:lvl w:ilvl="2" w:tplc="2E782226">
      <w:numFmt w:val="bullet"/>
      <w:lvlText w:val="•"/>
      <w:lvlJc w:val="left"/>
      <w:pPr>
        <w:ind w:left="953" w:hanging="105"/>
      </w:pPr>
      <w:rPr>
        <w:rFonts w:hint="default"/>
      </w:rPr>
    </w:lvl>
    <w:lvl w:ilvl="3" w:tplc="5B9030C4">
      <w:numFmt w:val="bullet"/>
      <w:lvlText w:val="•"/>
      <w:lvlJc w:val="left"/>
      <w:pPr>
        <w:ind w:left="1350" w:hanging="105"/>
      </w:pPr>
      <w:rPr>
        <w:rFonts w:hint="default"/>
      </w:rPr>
    </w:lvl>
    <w:lvl w:ilvl="4" w:tplc="5A028980">
      <w:numFmt w:val="bullet"/>
      <w:lvlText w:val="•"/>
      <w:lvlJc w:val="left"/>
      <w:pPr>
        <w:ind w:left="1747" w:hanging="105"/>
      </w:pPr>
      <w:rPr>
        <w:rFonts w:hint="default"/>
      </w:rPr>
    </w:lvl>
    <w:lvl w:ilvl="5" w:tplc="6A2E024C">
      <w:numFmt w:val="bullet"/>
      <w:lvlText w:val="•"/>
      <w:lvlJc w:val="left"/>
      <w:pPr>
        <w:ind w:left="2144" w:hanging="105"/>
      </w:pPr>
      <w:rPr>
        <w:rFonts w:hint="default"/>
      </w:rPr>
    </w:lvl>
    <w:lvl w:ilvl="6" w:tplc="70AE2220">
      <w:numFmt w:val="bullet"/>
      <w:lvlText w:val="•"/>
      <w:lvlJc w:val="left"/>
      <w:pPr>
        <w:ind w:left="2541" w:hanging="105"/>
      </w:pPr>
      <w:rPr>
        <w:rFonts w:hint="default"/>
      </w:rPr>
    </w:lvl>
    <w:lvl w:ilvl="7" w:tplc="8826A120">
      <w:numFmt w:val="bullet"/>
      <w:lvlText w:val="•"/>
      <w:lvlJc w:val="left"/>
      <w:pPr>
        <w:ind w:left="2938" w:hanging="105"/>
      </w:pPr>
      <w:rPr>
        <w:rFonts w:hint="default"/>
      </w:rPr>
    </w:lvl>
    <w:lvl w:ilvl="8" w:tplc="E0A47D22">
      <w:numFmt w:val="bullet"/>
      <w:lvlText w:val="•"/>
      <w:lvlJc w:val="left"/>
      <w:pPr>
        <w:ind w:left="3335" w:hanging="105"/>
      </w:pPr>
      <w:rPr>
        <w:rFonts w:hint="default"/>
      </w:rPr>
    </w:lvl>
  </w:abstractNum>
  <w:abstractNum w:abstractNumId="824" w15:restartNumberingAfterBreak="0">
    <w:nsid w:val="6CC52242"/>
    <w:multiLevelType w:val="hybridMultilevel"/>
    <w:tmpl w:val="0A3CE606"/>
    <w:lvl w:ilvl="0" w:tplc="18D2A384">
      <w:numFmt w:val="bullet"/>
      <w:lvlText w:val="•"/>
      <w:lvlJc w:val="left"/>
      <w:pPr>
        <w:ind w:left="140" w:hanging="85"/>
      </w:pPr>
      <w:rPr>
        <w:rFonts w:ascii="Times New Roman" w:eastAsia="Times New Roman" w:hAnsi="Times New Roman" w:cs="Times New Roman" w:hint="default"/>
        <w:spacing w:val="-4"/>
        <w:w w:val="100"/>
        <w:sz w:val="14"/>
        <w:szCs w:val="14"/>
      </w:rPr>
    </w:lvl>
    <w:lvl w:ilvl="1" w:tplc="9EF21CE2">
      <w:numFmt w:val="bullet"/>
      <w:lvlText w:val="•"/>
      <w:lvlJc w:val="left"/>
      <w:pPr>
        <w:ind w:left="538" w:hanging="85"/>
      </w:pPr>
      <w:rPr>
        <w:rFonts w:hint="default"/>
      </w:rPr>
    </w:lvl>
    <w:lvl w:ilvl="2" w:tplc="64E06CAA">
      <w:numFmt w:val="bullet"/>
      <w:lvlText w:val="•"/>
      <w:lvlJc w:val="left"/>
      <w:pPr>
        <w:ind w:left="937" w:hanging="85"/>
      </w:pPr>
      <w:rPr>
        <w:rFonts w:hint="default"/>
      </w:rPr>
    </w:lvl>
    <w:lvl w:ilvl="3" w:tplc="3F700380">
      <w:numFmt w:val="bullet"/>
      <w:lvlText w:val="•"/>
      <w:lvlJc w:val="left"/>
      <w:pPr>
        <w:ind w:left="1336" w:hanging="85"/>
      </w:pPr>
      <w:rPr>
        <w:rFonts w:hint="default"/>
      </w:rPr>
    </w:lvl>
    <w:lvl w:ilvl="4" w:tplc="7E062672">
      <w:numFmt w:val="bullet"/>
      <w:lvlText w:val="•"/>
      <w:lvlJc w:val="left"/>
      <w:pPr>
        <w:ind w:left="1735" w:hanging="85"/>
      </w:pPr>
      <w:rPr>
        <w:rFonts w:hint="default"/>
      </w:rPr>
    </w:lvl>
    <w:lvl w:ilvl="5" w:tplc="4B1029DA">
      <w:numFmt w:val="bullet"/>
      <w:lvlText w:val="•"/>
      <w:lvlJc w:val="left"/>
      <w:pPr>
        <w:ind w:left="2134" w:hanging="85"/>
      </w:pPr>
      <w:rPr>
        <w:rFonts w:hint="default"/>
      </w:rPr>
    </w:lvl>
    <w:lvl w:ilvl="6" w:tplc="F26258FA">
      <w:numFmt w:val="bullet"/>
      <w:lvlText w:val="•"/>
      <w:lvlJc w:val="left"/>
      <w:pPr>
        <w:ind w:left="2533" w:hanging="85"/>
      </w:pPr>
      <w:rPr>
        <w:rFonts w:hint="default"/>
      </w:rPr>
    </w:lvl>
    <w:lvl w:ilvl="7" w:tplc="C9FC8052">
      <w:numFmt w:val="bullet"/>
      <w:lvlText w:val="•"/>
      <w:lvlJc w:val="left"/>
      <w:pPr>
        <w:ind w:left="2932" w:hanging="85"/>
      </w:pPr>
      <w:rPr>
        <w:rFonts w:hint="default"/>
      </w:rPr>
    </w:lvl>
    <w:lvl w:ilvl="8" w:tplc="524808B8">
      <w:numFmt w:val="bullet"/>
      <w:lvlText w:val="•"/>
      <w:lvlJc w:val="left"/>
      <w:pPr>
        <w:ind w:left="3331" w:hanging="85"/>
      </w:pPr>
      <w:rPr>
        <w:rFonts w:hint="default"/>
      </w:rPr>
    </w:lvl>
  </w:abstractNum>
  <w:abstractNum w:abstractNumId="825" w15:restartNumberingAfterBreak="0">
    <w:nsid w:val="6CD035B9"/>
    <w:multiLevelType w:val="hybridMultilevel"/>
    <w:tmpl w:val="84A42A14"/>
    <w:lvl w:ilvl="0" w:tplc="91A26092">
      <w:numFmt w:val="bullet"/>
      <w:lvlText w:val="•"/>
      <w:lvlJc w:val="left"/>
      <w:pPr>
        <w:ind w:left="139" w:hanging="84"/>
      </w:pPr>
      <w:rPr>
        <w:rFonts w:ascii="Times New Roman" w:eastAsia="Times New Roman" w:hAnsi="Times New Roman" w:cs="Times New Roman" w:hint="default"/>
        <w:w w:val="100"/>
        <w:sz w:val="14"/>
        <w:szCs w:val="14"/>
      </w:rPr>
    </w:lvl>
    <w:lvl w:ilvl="1" w:tplc="243ED13A">
      <w:numFmt w:val="bullet"/>
      <w:lvlText w:val="•"/>
      <w:lvlJc w:val="left"/>
      <w:pPr>
        <w:ind w:left="538" w:hanging="84"/>
      </w:pPr>
      <w:rPr>
        <w:rFonts w:hint="default"/>
      </w:rPr>
    </w:lvl>
    <w:lvl w:ilvl="2" w:tplc="13BC970E">
      <w:numFmt w:val="bullet"/>
      <w:lvlText w:val="•"/>
      <w:lvlJc w:val="left"/>
      <w:pPr>
        <w:ind w:left="937" w:hanging="84"/>
      </w:pPr>
      <w:rPr>
        <w:rFonts w:hint="default"/>
      </w:rPr>
    </w:lvl>
    <w:lvl w:ilvl="3" w:tplc="5D6ED67A">
      <w:numFmt w:val="bullet"/>
      <w:lvlText w:val="•"/>
      <w:lvlJc w:val="left"/>
      <w:pPr>
        <w:ind w:left="1336" w:hanging="84"/>
      </w:pPr>
      <w:rPr>
        <w:rFonts w:hint="default"/>
      </w:rPr>
    </w:lvl>
    <w:lvl w:ilvl="4" w:tplc="8960A1E8">
      <w:numFmt w:val="bullet"/>
      <w:lvlText w:val="•"/>
      <w:lvlJc w:val="left"/>
      <w:pPr>
        <w:ind w:left="1735" w:hanging="84"/>
      </w:pPr>
      <w:rPr>
        <w:rFonts w:hint="default"/>
      </w:rPr>
    </w:lvl>
    <w:lvl w:ilvl="5" w:tplc="C67CF6D4">
      <w:numFmt w:val="bullet"/>
      <w:lvlText w:val="•"/>
      <w:lvlJc w:val="left"/>
      <w:pPr>
        <w:ind w:left="2134" w:hanging="84"/>
      </w:pPr>
      <w:rPr>
        <w:rFonts w:hint="default"/>
      </w:rPr>
    </w:lvl>
    <w:lvl w:ilvl="6" w:tplc="D7847BBC">
      <w:numFmt w:val="bullet"/>
      <w:lvlText w:val="•"/>
      <w:lvlJc w:val="left"/>
      <w:pPr>
        <w:ind w:left="2533" w:hanging="84"/>
      </w:pPr>
      <w:rPr>
        <w:rFonts w:hint="default"/>
      </w:rPr>
    </w:lvl>
    <w:lvl w:ilvl="7" w:tplc="7C02E86E">
      <w:numFmt w:val="bullet"/>
      <w:lvlText w:val="•"/>
      <w:lvlJc w:val="left"/>
      <w:pPr>
        <w:ind w:left="2932" w:hanging="84"/>
      </w:pPr>
      <w:rPr>
        <w:rFonts w:hint="default"/>
      </w:rPr>
    </w:lvl>
    <w:lvl w:ilvl="8" w:tplc="53708884">
      <w:numFmt w:val="bullet"/>
      <w:lvlText w:val="•"/>
      <w:lvlJc w:val="left"/>
      <w:pPr>
        <w:ind w:left="3331" w:hanging="84"/>
      </w:pPr>
      <w:rPr>
        <w:rFonts w:hint="default"/>
      </w:rPr>
    </w:lvl>
  </w:abstractNum>
  <w:abstractNum w:abstractNumId="826" w15:restartNumberingAfterBreak="0">
    <w:nsid w:val="6CD7465A"/>
    <w:multiLevelType w:val="hybridMultilevel"/>
    <w:tmpl w:val="449C9898"/>
    <w:lvl w:ilvl="0" w:tplc="64268C12">
      <w:numFmt w:val="bullet"/>
      <w:lvlText w:val="•"/>
      <w:lvlJc w:val="left"/>
      <w:pPr>
        <w:ind w:left="140" w:hanging="84"/>
      </w:pPr>
      <w:rPr>
        <w:rFonts w:ascii="Times New Roman" w:eastAsia="Times New Roman" w:hAnsi="Times New Roman" w:cs="Times New Roman" w:hint="default"/>
        <w:w w:val="100"/>
        <w:sz w:val="14"/>
        <w:szCs w:val="14"/>
      </w:rPr>
    </w:lvl>
    <w:lvl w:ilvl="1" w:tplc="33629790">
      <w:numFmt w:val="bullet"/>
      <w:lvlText w:val="•"/>
      <w:lvlJc w:val="left"/>
      <w:pPr>
        <w:ind w:left="538" w:hanging="84"/>
      </w:pPr>
      <w:rPr>
        <w:rFonts w:hint="default"/>
      </w:rPr>
    </w:lvl>
    <w:lvl w:ilvl="2" w:tplc="D86E8C3E">
      <w:numFmt w:val="bullet"/>
      <w:lvlText w:val="•"/>
      <w:lvlJc w:val="left"/>
      <w:pPr>
        <w:ind w:left="937" w:hanging="84"/>
      </w:pPr>
      <w:rPr>
        <w:rFonts w:hint="default"/>
      </w:rPr>
    </w:lvl>
    <w:lvl w:ilvl="3" w:tplc="C86425A4">
      <w:numFmt w:val="bullet"/>
      <w:lvlText w:val="•"/>
      <w:lvlJc w:val="left"/>
      <w:pPr>
        <w:ind w:left="1336" w:hanging="84"/>
      </w:pPr>
      <w:rPr>
        <w:rFonts w:hint="default"/>
      </w:rPr>
    </w:lvl>
    <w:lvl w:ilvl="4" w:tplc="8A94C1F8">
      <w:numFmt w:val="bullet"/>
      <w:lvlText w:val="•"/>
      <w:lvlJc w:val="left"/>
      <w:pPr>
        <w:ind w:left="1735" w:hanging="84"/>
      </w:pPr>
      <w:rPr>
        <w:rFonts w:hint="default"/>
      </w:rPr>
    </w:lvl>
    <w:lvl w:ilvl="5" w:tplc="03F6472E">
      <w:numFmt w:val="bullet"/>
      <w:lvlText w:val="•"/>
      <w:lvlJc w:val="left"/>
      <w:pPr>
        <w:ind w:left="2134" w:hanging="84"/>
      </w:pPr>
      <w:rPr>
        <w:rFonts w:hint="default"/>
      </w:rPr>
    </w:lvl>
    <w:lvl w:ilvl="6" w:tplc="0FD6CEC4">
      <w:numFmt w:val="bullet"/>
      <w:lvlText w:val="•"/>
      <w:lvlJc w:val="left"/>
      <w:pPr>
        <w:ind w:left="2533" w:hanging="84"/>
      </w:pPr>
      <w:rPr>
        <w:rFonts w:hint="default"/>
      </w:rPr>
    </w:lvl>
    <w:lvl w:ilvl="7" w:tplc="AE7C3F8E">
      <w:numFmt w:val="bullet"/>
      <w:lvlText w:val="•"/>
      <w:lvlJc w:val="left"/>
      <w:pPr>
        <w:ind w:left="2932" w:hanging="84"/>
      </w:pPr>
      <w:rPr>
        <w:rFonts w:hint="default"/>
      </w:rPr>
    </w:lvl>
    <w:lvl w:ilvl="8" w:tplc="AD6A5BF4">
      <w:numFmt w:val="bullet"/>
      <w:lvlText w:val="•"/>
      <w:lvlJc w:val="left"/>
      <w:pPr>
        <w:ind w:left="3331" w:hanging="84"/>
      </w:pPr>
      <w:rPr>
        <w:rFonts w:hint="default"/>
      </w:rPr>
    </w:lvl>
  </w:abstractNum>
  <w:abstractNum w:abstractNumId="827" w15:restartNumberingAfterBreak="0">
    <w:nsid w:val="6D0B0D1F"/>
    <w:multiLevelType w:val="hybridMultilevel"/>
    <w:tmpl w:val="1ACC792A"/>
    <w:lvl w:ilvl="0" w:tplc="CCF2F396">
      <w:numFmt w:val="bullet"/>
      <w:lvlText w:val="•"/>
      <w:lvlJc w:val="left"/>
      <w:pPr>
        <w:ind w:left="140" w:hanging="84"/>
      </w:pPr>
      <w:rPr>
        <w:rFonts w:ascii="Times New Roman" w:eastAsia="Times New Roman" w:hAnsi="Times New Roman" w:cs="Times New Roman" w:hint="default"/>
        <w:w w:val="100"/>
        <w:sz w:val="14"/>
        <w:szCs w:val="14"/>
      </w:rPr>
    </w:lvl>
    <w:lvl w:ilvl="1" w:tplc="48486F5A">
      <w:numFmt w:val="bullet"/>
      <w:lvlText w:val="•"/>
      <w:lvlJc w:val="left"/>
      <w:pPr>
        <w:ind w:left="538" w:hanging="84"/>
      </w:pPr>
      <w:rPr>
        <w:rFonts w:hint="default"/>
      </w:rPr>
    </w:lvl>
    <w:lvl w:ilvl="2" w:tplc="73D2A1EA">
      <w:numFmt w:val="bullet"/>
      <w:lvlText w:val="•"/>
      <w:lvlJc w:val="left"/>
      <w:pPr>
        <w:ind w:left="937" w:hanging="84"/>
      </w:pPr>
      <w:rPr>
        <w:rFonts w:hint="default"/>
      </w:rPr>
    </w:lvl>
    <w:lvl w:ilvl="3" w:tplc="1438E724">
      <w:numFmt w:val="bullet"/>
      <w:lvlText w:val="•"/>
      <w:lvlJc w:val="left"/>
      <w:pPr>
        <w:ind w:left="1336" w:hanging="84"/>
      </w:pPr>
      <w:rPr>
        <w:rFonts w:hint="default"/>
      </w:rPr>
    </w:lvl>
    <w:lvl w:ilvl="4" w:tplc="F45AD1AA">
      <w:numFmt w:val="bullet"/>
      <w:lvlText w:val="•"/>
      <w:lvlJc w:val="left"/>
      <w:pPr>
        <w:ind w:left="1735" w:hanging="84"/>
      </w:pPr>
      <w:rPr>
        <w:rFonts w:hint="default"/>
      </w:rPr>
    </w:lvl>
    <w:lvl w:ilvl="5" w:tplc="E8B0387C">
      <w:numFmt w:val="bullet"/>
      <w:lvlText w:val="•"/>
      <w:lvlJc w:val="left"/>
      <w:pPr>
        <w:ind w:left="2134" w:hanging="84"/>
      </w:pPr>
      <w:rPr>
        <w:rFonts w:hint="default"/>
      </w:rPr>
    </w:lvl>
    <w:lvl w:ilvl="6" w:tplc="4EB27EA6">
      <w:numFmt w:val="bullet"/>
      <w:lvlText w:val="•"/>
      <w:lvlJc w:val="left"/>
      <w:pPr>
        <w:ind w:left="2533" w:hanging="84"/>
      </w:pPr>
      <w:rPr>
        <w:rFonts w:hint="default"/>
      </w:rPr>
    </w:lvl>
    <w:lvl w:ilvl="7" w:tplc="436C00CA">
      <w:numFmt w:val="bullet"/>
      <w:lvlText w:val="•"/>
      <w:lvlJc w:val="left"/>
      <w:pPr>
        <w:ind w:left="2932" w:hanging="84"/>
      </w:pPr>
      <w:rPr>
        <w:rFonts w:hint="default"/>
      </w:rPr>
    </w:lvl>
    <w:lvl w:ilvl="8" w:tplc="BC966456">
      <w:numFmt w:val="bullet"/>
      <w:lvlText w:val="•"/>
      <w:lvlJc w:val="left"/>
      <w:pPr>
        <w:ind w:left="3331" w:hanging="84"/>
      </w:pPr>
      <w:rPr>
        <w:rFonts w:hint="default"/>
      </w:rPr>
    </w:lvl>
  </w:abstractNum>
  <w:abstractNum w:abstractNumId="828" w15:restartNumberingAfterBreak="0">
    <w:nsid w:val="6D3C5CBC"/>
    <w:multiLevelType w:val="hybridMultilevel"/>
    <w:tmpl w:val="DB783FEA"/>
    <w:lvl w:ilvl="0" w:tplc="67664A32">
      <w:numFmt w:val="bullet"/>
      <w:lvlText w:val="•"/>
      <w:lvlJc w:val="left"/>
      <w:pPr>
        <w:ind w:left="140" w:hanging="84"/>
      </w:pPr>
      <w:rPr>
        <w:rFonts w:ascii="Times New Roman" w:eastAsia="Times New Roman" w:hAnsi="Times New Roman" w:cs="Times New Roman" w:hint="default"/>
        <w:w w:val="100"/>
        <w:sz w:val="14"/>
        <w:szCs w:val="14"/>
      </w:rPr>
    </w:lvl>
    <w:lvl w:ilvl="1" w:tplc="E4705E52">
      <w:numFmt w:val="bullet"/>
      <w:lvlText w:val="•"/>
      <w:lvlJc w:val="left"/>
      <w:pPr>
        <w:ind w:left="538" w:hanging="84"/>
      </w:pPr>
      <w:rPr>
        <w:rFonts w:hint="default"/>
      </w:rPr>
    </w:lvl>
    <w:lvl w:ilvl="2" w:tplc="EC12FB88">
      <w:numFmt w:val="bullet"/>
      <w:lvlText w:val="•"/>
      <w:lvlJc w:val="left"/>
      <w:pPr>
        <w:ind w:left="937" w:hanging="84"/>
      </w:pPr>
      <w:rPr>
        <w:rFonts w:hint="default"/>
      </w:rPr>
    </w:lvl>
    <w:lvl w:ilvl="3" w:tplc="3CD2A51E">
      <w:numFmt w:val="bullet"/>
      <w:lvlText w:val="•"/>
      <w:lvlJc w:val="left"/>
      <w:pPr>
        <w:ind w:left="1336" w:hanging="84"/>
      </w:pPr>
      <w:rPr>
        <w:rFonts w:hint="default"/>
      </w:rPr>
    </w:lvl>
    <w:lvl w:ilvl="4" w:tplc="00702D96">
      <w:numFmt w:val="bullet"/>
      <w:lvlText w:val="•"/>
      <w:lvlJc w:val="left"/>
      <w:pPr>
        <w:ind w:left="1735" w:hanging="84"/>
      </w:pPr>
      <w:rPr>
        <w:rFonts w:hint="default"/>
      </w:rPr>
    </w:lvl>
    <w:lvl w:ilvl="5" w:tplc="34CE535E">
      <w:numFmt w:val="bullet"/>
      <w:lvlText w:val="•"/>
      <w:lvlJc w:val="left"/>
      <w:pPr>
        <w:ind w:left="2134" w:hanging="84"/>
      </w:pPr>
      <w:rPr>
        <w:rFonts w:hint="default"/>
      </w:rPr>
    </w:lvl>
    <w:lvl w:ilvl="6" w:tplc="C23AE53E">
      <w:numFmt w:val="bullet"/>
      <w:lvlText w:val="•"/>
      <w:lvlJc w:val="left"/>
      <w:pPr>
        <w:ind w:left="2533" w:hanging="84"/>
      </w:pPr>
      <w:rPr>
        <w:rFonts w:hint="default"/>
      </w:rPr>
    </w:lvl>
    <w:lvl w:ilvl="7" w:tplc="182807E8">
      <w:numFmt w:val="bullet"/>
      <w:lvlText w:val="•"/>
      <w:lvlJc w:val="left"/>
      <w:pPr>
        <w:ind w:left="2932" w:hanging="84"/>
      </w:pPr>
      <w:rPr>
        <w:rFonts w:hint="default"/>
      </w:rPr>
    </w:lvl>
    <w:lvl w:ilvl="8" w:tplc="B830B42A">
      <w:numFmt w:val="bullet"/>
      <w:lvlText w:val="•"/>
      <w:lvlJc w:val="left"/>
      <w:pPr>
        <w:ind w:left="3331" w:hanging="84"/>
      </w:pPr>
      <w:rPr>
        <w:rFonts w:hint="default"/>
      </w:rPr>
    </w:lvl>
  </w:abstractNum>
  <w:abstractNum w:abstractNumId="829" w15:restartNumberingAfterBreak="0">
    <w:nsid w:val="6D3E33EB"/>
    <w:multiLevelType w:val="hybridMultilevel"/>
    <w:tmpl w:val="1A2687B8"/>
    <w:lvl w:ilvl="0" w:tplc="0D305748">
      <w:numFmt w:val="bullet"/>
      <w:lvlText w:val="•"/>
      <w:lvlJc w:val="left"/>
      <w:pPr>
        <w:ind w:left="140" w:hanging="84"/>
      </w:pPr>
      <w:rPr>
        <w:rFonts w:ascii="Times New Roman" w:eastAsia="Times New Roman" w:hAnsi="Times New Roman" w:cs="Times New Roman" w:hint="default"/>
        <w:w w:val="100"/>
        <w:sz w:val="14"/>
        <w:szCs w:val="14"/>
      </w:rPr>
    </w:lvl>
    <w:lvl w:ilvl="1" w:tplc="D5D62530">
      <w:numFmt w:val="bullet"/>
      <w:lvlText w:val="•"/>
      <w:lvlJc w:val="left"/>
      <w:pPr>
        <w:ind w:left="538" w:hanging="84"/>
      </w:pPr>
      <w:rPr>
        <w:rFonts w:hint="default"/>
      </w:rPr>
    </w:lvl>
    <w:lvl w:ilvl="2" w:tplc="16201F4C">
      <w:numFmt w:val="bullet"/>
      <w:lvlText w:val="•"/>
      <w:lvlJc w:val="left"/>
      <w:pPr>
        <w:ind w:left="937" w:hanging="84"/>
      </w:pPr>
      <w:rPr>
        <w:rFonts w:hint="default"/>
      </w:rPr>
    </w:lvl>
    <w:lvl w:ilvl="3" w:tplc="205603B8">
      <w:numFmt w:val="bullet"/>
      <w:lvlText w:val="•"/>
      <w:lvlJc w:val="left"/>
      <w:pPr>
        <w:ind w:left="1336" w:hanging="84"/>
      </w:pPr>
      <w:rPr>
        <w:rFonts w:hint="default"/>
      </w:rPr>
    </w:lvl>
    <w:lvl w:ilvl="4" w:tplc="045475DA">
      <w:numFmt w:val="bullet"/>
      <w:lvlText w:val="•"/>
      <w:lvlJc w:val="left"/>
      <w:pPr>
        <w:ind w:left="1735" w:hanging="84"/>
      </w:pPr>
      <w:rPr>
        <w:rFonts w:hint="default"/>
      </w:rPr>
    </w:lvl>
    <w:lvl w:ilvl="5" w:tplc="AB90491C">
      <w:numFmt w:val="bullet"/>
      <w:lvlText w:val="•"/>
      <w:lvlJc w:val="left"/>
      <w:pPr>
        <w:ind w:left="2134" w:hanging="84"/>
      </w:pPr>
      <w:rPr>
        <w:rFonts w:hint="default"/>
      </w:rPr>
    </w:lvl>
    <w:lvl w:ilvl="6" w:tplc="2872EBAE">
      <w:numFmt w:val="bullet"/>
      <w:lvlText w:val="•"/>
      <w:lvlJc w:val="left"/>
      <w:pPr>
        <w:ind w:left="2533" w:hanging="84"/>
      </w:pPr>
      <w:rPr>
        <w:rFonts w:hint="default"/>
      </w:rPr>
    </w:lvl>
    <w:lvl w:ilvl="7" w:tplc="2F00758E">
      <w:numFmt w:val="bullet"/>
      <w:lvlText w:val="•"/>
      <w:lvlJc w:val="left"/>
      <w:pPr>
        <w:ind w:left="2932" w:hanging="84"/>
      </w:pPr>
      <w:rPr>
        <w:rFonts w:hint="default"/>
      </w:rPr>
    </w:lvl>
    <w:lvl w:ilvl="8" w:tplc="2B1E89B2">
      <w:numFmt w:val="bullet"/>
      <w:lvlText w:val="•"/>
      <w:lvlJc w:val="left"/>
      <w:pPr>
        <w:ind w:left="3331" w:hanging="84"/>
      </w:pPr>
      <w:rPr>
        <w:rFonts w:hint="default"/>
      </w:rPr>
    </w:lvl>
  </w:abstractNum>
  <w:abstractNum w:abstractNumId="830" w15:restartNumberingAfterBreak="0">
    <w:nsid w:val="6D5D49D1"/>
    <w:multiLevelType w:val="hybridMultilevel"/>
    <w:tmpl w:val="471C48C2"/>
    <w:lvl w:ilvl="0" w:tplc="C0E47C86">
      <w:numFmt w:val="bullet"/>
      <w:lvlText w:val="–"/>
      <w:lvlJc w:val="left"/>
      <w:pPr>
        <w:ind w:left="160" w:hanging="105"/>
      </w:pPr>
      <w:rPr>
        <w:rFonts w:ascii="Times New Roman" w:eastAsia="Times New Roman" w:hAnsi="Times New Roman" w:cs="Times New Roman" w:hint="default"/>
        <w:spacing w:val="-2"/>
        <w:w w:val="100"/>
        <w:sz w:val="14"/>
        <w:szCs w:val="14"/>
      </w:rPr>
    </w:lvl>
    <w:lvl w:ilvl="1" w:tplc="BC14EBFE">
      <w:numFmt w:val="bullet"/>
      <w:lvlText w:val="•"/>
      <w:lvlJc w:val="left"/>
      <w:pPr>
        <w:ind w:left="556" w:hanging="105"/>
      </w:pPr>
      <w:rPr>
        <w:rFonts w:hint="default"/>
      </w:rPr>
    </w:lvl>
    <w:lvl w:ilvl="2" w:tplc="287A38A2">
      <w:numFmt w:val="bullet"/>
      <w:lvlText w:val="•"/>
      <w:lvlJc w:val="left"/>
      <w:pPr>
        <w:ind w:left="953" w:hanging="105"/>
      </w:pPr>
      <w:rPr>
        <w:rFonts w:hint="default"/>
      </w:rPr>
    </w:lvl>
    <w:lvl w:ilvl="3" w:tplc="25FA5CB2">
      <w:numFmt w:val="bullet"/>
      <w:lvlText w:val="•"/>
      <w:lvlJc w:val="left"/>
      <w:pPr>
        <w:ind w:left="1350" w:hanging="105"/>
      </w:pPr>
      <w:rPr>
        <w:rFonts w:hint="default"/>
      </w:rPr>
    </w:lvl>
    <w:lvl w:ilvl="4" w:tplc="774ADABE">
      <w:numFmt w:val="bullet"/>
      <w:lvlText w:val="•"/>
      <w:lvlJc w:val="left"/>
      <w:pPr>
        <w:ind w:left="1747" w:hanging="105"/>
      </w:pPr>
      <w:rPr>
        <w:rFonts w:hint="default"/>
      </w:rPr>
    </w:lvl>
    <w:lvl w:ilvl="5" w:tplc="4BA21BBA">
      <w:numFmt w:val="bullet"/>
      <w:lvlText w:val="•"/>
      <w:lvlJc w:val="left"/>
      <w:pPr>
        <w:ind w:left="2144" w:hanging="105"/>
      </w:pPr>
      <w:rPr>
        <w:rFonts w:hint="default"/>
      </w:rPr>
    </w:lvl>
    <w:lvl w:ilvl="6" w:tplc="3846457E">
      <w:numFmt w:val="bullet"/>
      <w:lvlText w:val="•"/>
      <w:lvlJc w:val="left"/>
      <w:pPr>
        <w:ind w:left="2541" w:hanging="105"/>
      </w:pPr>
      <w:rPr>
        <w:rFonts w:hint="default"/>
      </w:rPr>
    </w:lvl>
    <w:lvl w:ilvl="7" w:tplc="7A0A716C">
      <w:numFmt w:val="bullet"/>
      <w:lvlText w:val="•"/>
      <w:lvlJc w:val="left"/>
      <w:pPr>
        <w:ind w:left="2938" w:hanging="105"/>
      </w:pPr>
      <w:rPr>
        <w:rFonts w:hint="default"/>
      </w:rPr>
    </w:lvl>
    <w:lvl w:ilvl="8" w:tplc="D1D6B73E">
      <w:numFmt w:val="bullet"/>
      <w:lvlText w:val="•"/>
      <w:lvlJc w:val="left"/>
      <w:pPr>
        <w:ind w:left="3335" w:hanging="105"/>
      </w:pPr>
      <w:rPr>
        <w:rFonts w:hint="default"/>
      </w:rPr>
    </w:lvl>
  </w:abstractNum>
  <w:abstractNum w:abstractNumId="831" w15:restartNumberingAfterBreak="0">
    <w:nsid w:val="6D7E58DE"/>
    <w:multiLevelType w:val="hybridMultilevel"/>
    <w:tmpl w:val="F5961D24"/>
    <w:lvl w:ilvl="0" w:tplc="3F261DC6">
      <w:numFmt w:val="bullet"/>
      <w:lvlText w:val="–"/>
      <w:lvlJc w:val="left"/>
      <w:pPr>
        <w:ind w:left="160" w:hanging="105"/>
      </w:pPr>
      <w:rPr>
        <w:rFonts w:ascii="Times New Roman" w:eastAsia="Times New Roman" w:hAnsi="Times New Roman" w:cs="Times New Roman" w:hint="default"/>
        <w:spacing w:val="-8"/>
        <w:w w:val="100"/>
        <w:sz w:val="14"/>
        <w:szCs w:val="14"/>
      </w:rPr>
    </w:lvl>
    <w:lvl w:ilvl="1" w:tplc="9A0A1E7E">
      <w:numFmt w:val="bullet"/>
      <w:lvlText w:val="•"/>
      <w:lvlJc w:val="left"/>
      <w:pPr>
        <w:ind w:left="556" w:hanging="105"/>
      </w:pPr>
      <w:rPr>
        <w:rFonts w:hint="default"/>
      </w:rPr>
    </w:lvl>
    <w:lvl w:ilvl="2" w:tplc="1AD6DEC8">
      <w:numFmt w:val="bullet"/>
      <w:lvlText w:val="•"/>
      <w:lvlJc w:val="left"/>
      <w:pPr>
        <w:ind w:left="953" w:hanging="105"/>
      </w:pPr>
      <w:rPr>
        <w:rFonts w:hint="default"/>
      </w:rPr>
    </w:lvl>
    <w:lvl w:ilvl="3" w:tplc="22CC46C2">
      <w:numFmt w:val="bullet"/>
      <w:lvlText w:val="•"/>
      <w:lvlJc w:val="left"/>
      <w:pPr>
        <w:ind w:left="1350" w:hanging="105"/>
      </w:pPr>
      <w:rPr>
        <w:rFonts w:hint="default"/>
      </w:rPr>
    </w:lvl>
    <w:lvl w:ilvl="4" w:tplc="08F4C608">
      <w:numFmt w:val="bullet"/>
      <w:lvlText w:val="•"/>
      <w:lvlJc w:val="left"/>
      <w:pPr>
        <w:ind w:left="1747" w:hanging="105"/>
      </w:pPr>
      <w:rPr>
        <w:rFonts w:hint="default"/>
      </w:rPr>
    </w:lvl>
    <w:lvl w:ilvl="5" w:tplc="CF64C276">
      <w:numFmt w:val="bullet"/>
      <w:lvlText w:val="•"/>
      <w:lvlJc w:val="left"/>
      <w:pPr>
        <w:ind w:left="2144" w:hanging="105"/>
      </w:pPr>
      <w:rPr>
        <w:rFonts w:hint="default"/>
      </w:rPr>
    </w:lvl>
    <w:lvl w:ilvl="6" w:tplc="9B0CB9B8">
      <w:numFmt w:val="bullet"/>
      <w:lvlText w:val="•"/>
      <w:lvlJc w:val="left"/>
      <w:pPr>
        <w:ind w:left="2541" w:hanging="105"/>
      </w:pPr>
      <w:rPr>
        <w:rFonts w:hint="default"/>
      </w:rPr>
    </w:lvl>
    <w:lvl w:ilvl="7" w:tplc="5CF484AE">
      <w:numFmt w:val="bullet"/>
      <w:lvlText w:val="•"/>
      <w:lvlJc w:val="left"/>
      <w:pPr>
        <w:ind w:left="2938" w:hanging="105"/>
      </w:pPr>
      <w:rPr>
        <w:rFonts w:hint="default"/>
      </w:rPr>
    </w:lvl>
    <w:lvl w:ilvl="8" w:tplc="68B202D6">
      <w:numFmt w:val="bullet"/>
      <w:lvlText w:val="•"/>
      <w:lvlJc w:val="left"/>
      <w:pPr>
        <w:ind w:left="3335" w:hanging="105"/>
      </w:pPr>
      <w:rPr>
        <w:rFonts w:hint="default"/>
      </w:rPr>
    </w:lvl>
  </w:abstractNum>
  <w:abstractNum w:abstractNumId="832" w15:restartNumberingAfterBreak="0">
    <w:nsid w:val="6D855348"/>
    <w:multiLevelType w:val="hybridMultilevel"/>
    <w:tmpl w:val="86EC7898"/>
    <w:lvl w:ilvl="0" w:tplc="EFA0860A">
      <w:numFmt w:val="bullet"/>
      <w:lvlText w:val="•"/>
      <w:lvlJc w:val="left"/>
      <w:pPr>
        <w:ind w:left="140" w:hanging="84"/>
      </w:pPr>
      <w:rPr>
        <w:rFonts w:ascii="Times New Roman" w:eastAsia="Times New Roman" w:hAnsi="Times New Roman" w:cs="Times New Roman" w:hint="default"/>
        <w:w w:val="100"/>
        <w:sz w:val="14"/>
        <w:szCs w:val="14"/>
      </w:rPr>
    </w:lvl>
    <w:lvl w:ilvl="1" w:tplc="94DAE3FE">
      <w:numFmt w:val="bullet"/>
      <w:lvlText w:val="•"/>
      <w:lvlJc w:val="left"/>
      <w:pPr>
        <w:ind w:left="538" w:hanging="84"/>
      </w:pPr>
      <w:rPr>
        <w:rFonts w:hint="default"/>
      </w:rPr>
    </w:lvl>
    <w:lvl w:ilvl="2" w:tplc="267813BE">
      <w:numFmt w:val="bullet"/>
      <w:lvlText w:val="•"/>
      <w:lvlJc w:val="left"/>
      <w:pPr>
        <w:ind w:left="937" w:hanging="84"/>
      </w:pPr>
      <w:rPr>
        <w:rFonts w:hint="default"/>
      </w:rPr>
    </w:lvl>
    <w:lvl w:ilvl="3" w:tplc="AEEAC23E">
      <w:numFmt w:val="bullet"/>
      <w:lvlText w:val="•"/>
      <w:lvlJc w:val="left"/>
      <w:pPr>
        <w:ind w:left="1336" w:hanging="84"/>
      </w:pPr>
      <w:rPr>
        <w:rFonts w:hint="default"/>
      </w:rPr>
    </w:lvl>
    <w:lvl w:ilvl="4" w:tplc="3BCC4F50">
      <w:numFmt w:val="bullet"/>
      <w:lvlText w:val="•"/>
      <w:lvlJc w:val="left"/>
      <w:pPr>
        <w:ind w:left="1735" w:hanging="84"/>
      </w:pPr>
      <w:rPr>
        <w:rFonts w:hint="default"/>
      </w:rPr>
    </w:lvl>
    <w:lvl w:ilvl="5" w:tplc="2E7CAA9A">
      <w:numFmt w:val="bullet"/>
      <w:lvlText w:val="•"/>
      <w:lvlJc w:val="left"/>
      <w:pPr>
        <w:ind w:left="2134" w:hanging="84"/>
      </w:pPr>
      <w:rPr>
        <w:rFonts w:hint="default"/>
      </w:rPr>
    </w:lvl>
    <w:lvl w:ilvl="6" w:tplc="5A0A9F84">
      <w:numFmt w:val="bullet"/>
      <w:lvlText w:val="•"/>
      <w:lvlJc w:val="left"/>
      <w:pPr>
        <w:ind w:left="2533" w:hanging="84"/>
      </w:pPr>
      <w:rPr>
        <w:rFonts w:hint="default"/>
      </w:rPr>
    </w:lvl>
    <w:lvl w:ilvl="7" w:tplc="2A4AACD2">
      <w:numFmt w:val="bullet"/>
      <w:lvlText w:val="•"/>
      <w:lvlJc w:val="left"/>
      <w:pPr>
        <w:ind w:left="2932" w:hanging="84"/>
      </w:pPr>
      <w:rPr>
        <w:rFonts w:hint="default"/>
      </w:rPr>
    </w:lvl>
    <w:lvl w:ilvl="8" w:tplc="835CBF96">
      <w:numFmt w:val="bullet"/>
      <w:lvlText w:val="•"/>
      <w:lvlJc w:val="left"/>
      <w:pPr>
        <w:ind w:left="3331" w:hanging="84"/>
      </w:pPr>
      <w:rPr>
        <w:rFonts w:hint="default"/>
      </w:rPr>
    </w:lvl>
  </w:abstractNum>
  <w:abstractNum w:abstractNumId="833" w15:restartNumberingAfterBreak="0">
    <w:nsid w:val="6DB91E4F"/>
    <w:multiLevelType w:val="hybridMultilevel"/>
    <w:tmpl w:val="F2E85942"/>
    <w:lvl w:ilvl="0" w:tplc="D6563928">
      <w:numFmt w:val="bullet"/>
      <w:lvlText w:val="•"/>
      <w:lvlJc w:val="left"/>
      <w:pPr>
        <w:ind w:left="244" w:hanging="189"/>
      </w:pPr>
      <w:rPr>
        <w:rFonts w:ascii="Times New Roman" w:eastAsia="Times New Roman" w:hAnsi="Times New Roman" w:cs="Times New Roman" w:hint="default"/>
        <w:b/>
        <w:bCs/>
        <w:spacing w:val="-12"/>
        <w:w w:val="100"/>
        <w:sz w:val="14"/>
        <w:szCs w:val="14"/>
      </w:rPr>
    </w:lvl>
    <w:lvl w:ilvl="1" w:tplc="31285B3E">
      <w:numFmt w:val="bullet"/>
      <w:lvlText w:val="•"/>
      <w:lvlJc w:val="left"/>
      <w:pPr>
        <w:ind w:left="628" w:hanging="189"/>
      </w:pPr>
      <w:rPr>
        <w:rFonts w:hint="default"/>
      </w:rPr>
    </w:lvl>
    <w:lvl w:ilvl="2" w:tplc="BE68466C">
      <w:numFmt w:val="bullet"/>
      <w:lvlText w:val="•"/>
      <w:lvlJc w:val="left"/>
      <w:pPr>
        <w:ind w:left="1017" w:hanging="189"/>
      </w:pPr>
      <w:rPr>
        <w:rFonts w:hint="default"/>
      </w:rPr>
    </w:lvl>
    <w:lvl w:ilvl="3" w:tplc="1E9ED2DE">
      <w:numFmt w:val="bullet"/>
      <w:lvlText w:val="•"/>
      <w:lvlJc w:val="left"/>
      <w:pPr>
        <w:ind w:left="1406" w:hanging="189"/>
      </w:pPr>
      <w:rPr>
        <w:rFonts w:hint="default"/>
      </w:rPr>
    </w:lvl>
    <w:lvl w:ilvl="4" w:tplc="480682E8">
      <w:numFmt w:val="bullet"/>
      <w:lvlText w:val="•"/>
      <w:lvlJc w:val="left"/>
      <w:pPr>
        <w:ind w:left="1795" w:hanging="189"/>
      </w:pPr>
      <w:rPr>
        <w:rFonts w:hint="default"/>
      </w:rPr>
    </w:lvl>
    <w:lvl w:ilvl="5" w:tplc="854C17E8">
      <w:numFmt w:val="bullet"/>
      <w:lvlText w:val="•"/>
      <w:lvlJc w:val="left"/>
      <w:pPr>
        <w:ind w:left="2184" w:hanging="189"/>
      </w:pPr>
      <w:rPr>
        <w:rFonts w:hint="default"/>
      </w:rPr>
    </w:lvl>
    <w:lvl w:ilvl="6" w:tplc="9F3A05C0">
      <w:numFmt w:val="bullet"/>
      <w:lvlText w:val="•"/>
      <w:lvlJc w:val="left"/>
      <w:pPr>
        <w:ind w:left="2573" w:hanging="189"/>
      </w:pPr>
      <w:rPr>
        <w:rFonts w:hint="default"/>
      </w:rPr>
    </w:lvl>
    <w:lvl w:ilvl="7" w:tplc="022C9538">
      <w:numFmt w:val="bullet"/>
      <w:lvlText w:val="•"/>
      <w:lvlJc w:val="left"/>
      <w:pPr>
        <w:ind w:left="2962" w:hanging="189"/>
      </w:pPr>
      <w:rPr>
        <w:rFonts w:hint="default"/>
      </w:rPr>
    </w:lvl>
    <w:lvl w:ilvl="8" w:tplc="26CCBDB0">
      <w:numFmt w:val="bullet"/>
      <w:lvlText w:val="•"/>
      <w:lvlJc w:val="left"/>
      <w:pPr>
        <w:ind w:left="3351" w:hanging="189"/>
      </w:pPr>
      <w:rPr>
        <w:rFonts w:hint="default"/>
      </w:rPr>
    </w:lvl>
  </w:abstractNum>
  <w:abstractNum w:abstractNumId="834" w15:restartNumberingAfterBreak="0">
    <w:nsid w:val="6DC74053"/>
    <w:multiLevelType w:val="hybridMultilevel"/>
    <w:tmpl w:val="FC6ECD7A"/>
    <w:lvl w:ilvl="0" w:tplc="7338C994">
      <w:numFmt w:val="bullet"/>
      <w:lvlText w:val="•"/>
      <w:lvlJc w:val="left"/>
      <w:pPr>
        <w:ind w:left="139" w:hanging="84"/>
      </w:pPr>
      <w:rPr>
        <w:rFonts w:ascii="Times New Roman" w:eastAsia="Times New Roman" w:hAnsi="Times New Roman" w:cs="Times New Roman" w:hint="default"/>
        <w:w w:val="100"/>
        <w:sz w:val="14"/>
        <w:szCs w:val="14"/>
      </w:rPr>
    </w:lvl>
    <w:lvl w:ilvl="1" w:tplc="E7540C1E">
      <w:numFmt w:val="bullet"/>
      <w:lvlText w:val="•"/>
      <w:lvlJc w:val="left"/>
      <w:pPr>
        <w:ind w:left="538" w:hanging="84"/>
      </w:pPr>
      <w:rPr>
        <w:rFonts w:hint="default"/>
      </w:rPr>
    </w:lvl>
    <w:lvl w:ilvl="2" w:tplc="2628343C">
      <w:numFmt w:val="bullet"/>
      <w:lvlText w:val="•"/>
      <w:lvlJc w:val="left"/>
      <w:pPr>
        <w:ind w:left="937" w:hanging="84"/>
      </w:pPr>
      <w:rPr>
        <w:rFonts w:hint="default"/>
      </w:rPr>
    </w:lvl>
    <w:lvl w:ilvl="3" w:tplc="3E62BA8C">
      <w:numFmt w:val="bullet"/>
      <w:lvlText w:val="•"/>
      <w:lvlJc w:val="left"/>
      <w:pPr>
        <w:ind w:left="1336" w:hanging="84"/>
      </w:pPr>
      <w:rPr>
        <w:rFonts w:hint="default"/>
      </w:rPr>
    </w:lvl>
    <w:lvl w:ilvl="4" w:tplc="29785E96">
      <w:numFmt w:val="bullet"/>
      <w:lvlText w:val="•"/>
      <w:lvlJc w:val="left"/>
      <w:pPr>
        <w:ind w:left="1735" w:hanging="84"/>
      </w:pPr>
      <w:rPr>
        <w:rFonts w:hint="default"/>
      </w:rPr>
    </w:lvl>
    <w:lvl w:ilvl="5" w:tplc="0D24995C">
      <w:numFmt w:val="bullet"/>
      <w:lvlText w:val="•"/>
      <w:lvlJc w:val="left"/>
      <w:pPr>
        <w:ind w:left="2134" w:hanging="84"/>
      </w:pPr>
      <w:rPr>
        <w:rFonts w:hint="default"/>
      </w:rPr>
    </w:lvl>
    <w:lvl w:ilvl="6" w:tplc="007CE794">
      <w:numFmt w:val="bullet"/>
      <w:lvlText w:val="•"/>
      <w:lvlJc w:val="left"/>
      <w:pPr>
        <w:ind w:left="2533" w:hanging="84"/>
      </w:pPr>
      <w:rPr>
        <w:rFonts w:hint="default"/>
      </w:rPr>
    </w:lvl>
    <w:lvl w:ilvl="7" w:tplc="BDA4B3CE">
      <w:numFmt w:val="bullet"/>
      <w:lvlText w:val="•"/>
      <w:lvlJc w:val="left"/>
      <w:pPr>
        <w:ind w:left="2932" w:hanging="84"/>
      </w:pPr>
      <w:rPr>
        <w:rFonts w:hint="default"/>
      </w:rPr>
    </w:lvl>
    <w:lvl w:ilvl="8" w:tplc="6DC4849C">
      <w:numFmt w:val="bullet"/>
      <w:lvlText w:val="•"/>
      <w:lvlJc w:val="left"/>
      <w:pPr>
        <w:ind w:left="3331" w:hanging="84"/>
      </w:pPr>
      <w:rPr>
        <w:rFonts w:hint="default"/>
      </w:rPr>
    </w:lvl>
  </w:abstractNum>
  <w:abstractNum w:abstractNumId="835" w15:restartNumberingAfterBreak="0">
    <w:nsid w:val="6DDC65FB"/>
    <w:multiLevelType w:val="hybridMultilevel"/>
    <w:tmpl w:val="2A92AD94"/>
    <w:lvl w:ilvl="0" w:tplc="BC88218A">
      <w:numFmt w:val="bullet"/>
      <w:lvlText w:val="•"/>
      <w:lvlJc w:val="left"/>
      <w:pPr>
        <w:ind w:left="140" w:hanging="84"/>
      </w:pPr>
      <w:rPr>
        <w:rFonts w:ascii="Times New Roman" w:eastAsia="Times New Roman" w:hAnsi="Times New Roman" w:cs="Times New Roman" w:hint="default"/>
        <w:w w:val="100"/>
        <w:sz w:val="14"/>
        <w:szCs w:val="14"/>
      </w:rPr>
    </w:lvl>
    <w:lvl w:ilvl="1" w:tplc="05E6B8F8">
      <w:numFmt w:val="bullet"/>
      <w:lvlText w:val="•"/>
      <w:lvlJc w:val="left"/>
      <w:pPr>
        <w:ind w:left="538" w:hanging="84"/>
      </w:pPr>
      <w:rPr>
        <w:rFonts w:hint="default"/>
      </w:rPr>
    </w:lvl>
    <w:lvl w:ilvl="2" w:tplc="BAFE2284">
      <w:numFmt w:val="bullet"/>
      <w:lvlText w:val="•"/>
      <w:lvlJc w:val="left"/>
      <w:pPr>
        <w:ind w:left="937" w:hanging="84"/>
      </w:pPr>
      <w:rPr>
        <w:rFonts w:hint="default"/>
      </w:rPr>
    </w:lvl>
    <w:lvl w:ilvl="3" w:tplc="8B8C108A">
      <w:numFmt w:val="bullet"/>
      <w:lvlText w:val="•"/>
      <w:lvlJc w:val="left"/>
      <w:pPr>
        <w:ind w:left="1336" w:hanging="84"/>
      </w:pPr>
      <w:rPr>
        <w:rFonts w:hint="default"/>
      </w:rPr>
    </w:lvl>
    <w:lvl w:ilvl="4" w:tplc="DCE6F53E">
      <w:numFmt w:val="bullet"/>
      <w:lvlText w:val="•"/>
      <w:lvlJc w:val="left"/>
      <w:pPr>
        <w:ind w:left="1735" w:hanging="84"/>
      </w:pPr>
      <w:rPr>
        <w:rFonts w:hint="default"/>
      </w:rPr>
    </w:lvl>
    <w:lvl w:ilvl="5" w:tplc="FE0A92F4">
      <w:numFmt w:val="bullet"/>
      <w:lvlText w:val="•"/>
      <w:lvlJc w:val="left"/>
      <w:pPr>
        <w:ind w:left="2134" w:hanging="84"/>
      </w:pPr>
      <w:rPr>
        <w:rFonts w:hint="default"/>
      </w:rPr>
    </w:lvl>
    <w:lvl w:ilvl="6" w:tplc="2F8EE636">
      <w:numFmt w:val="bullet"/>
      <w:lvlText w:val="•"/>
      <w:lvlJc w:val="left"/>
      <w:pPr>
        <w:ind w:left="2533" w:hanging="84"/>
      </w:pPr>
      <w:rPr>
        <w:rFonts w:hint="default"/>
      </w:rPr>
    </w:lvl>
    <w:lvl w:ilvl="7" w:tplc="4F8AC9FE">
      <w:numFmt w:val="bullet"/>
      <w:lvlText w:val="•"/>
      <w:lvlJc w:val="left"/>
      <w:pPr>
        <w:ind w:left="2932" w:hanging="84"/>
      </w:pPr>
      <w:rPr>
        <w:rFonts w:hint="default"/>
      </w:rPr>
    </w:lvl>
    <w:lvl w:ilvl="8" w:tplc="8BDE4FB4">
      <w:numFmt w:val="bullet"/>
      <w:lvlText w:val="•"/>
      <w:lvlJc w:val="left"/>
      <w:pPr>
        <w:ind w:left="3331" w:hanging="84"/>
      </w:pPr>
      <w:rPr>
        <w:rFonts w:hint="default"/>
      </w:rPr>
    </w:lvl>
  </w:abstractNum>
  <w:abstractNum w:abstractNumId="836" w15:restartNumberingAfterBreak="0">
    <w:nsid w:val="6DDD0932"/>
    <w:multiLevelType w:val="hybridMultilevel"/>
    <w:tmpl w:val="F6FE2DDC"/>
    <w:lvl w:ilvl="0" w:tplc="D09A281E">
      <w:numFmt w:val="bullet"/>
      <w:lvlText w:val="•"/>
      <w:lvlJc w:val="left"/>
      <w:pPr>
        <w:ind w:left="140" w:hanging="84"/>
      </w:pPr>
      <w:rPr>
        <w:rFonts w:ascii="Times New Roman" w:eastAsia="Times New Roman" w:hAnsi="Times New Roman" w:cs="Times New Roman" w:hint="default"/>
        <w:w w:val="100"/>
        <w:sz w:val="14"/>
        <w:szCs w:val="14"/>
      </w:rPr>
    </w:lvl>
    <w:lvl w:ilvl="1" w:tplc="5E3209D2">
      <w:numFmt w:val="bullet"/>
      <w:lvlText w:val="•"/>
      <w:lvlJc w:val="left"/>
      <w:pPr>
        <w:ind w:left="538" w:hanging="84"/>
      </w:pPr>
      <w:rPr>
        <w:rFonts w:hint="default"/>
      </w:rPr>
    </w:lvl>
    <w:lvl w:ilvl="2" w:tplc="1CBCD54C">
      <w:numFmt w:val="bullet"/>
      <w:lvlText w:val="•"/>
      <w:lvlJc w:val="left"/>
      <w:pPr>
        <w:ind w:left="937" w:hanging="84"/>
      </w:pPr>
      <w:rPr>
        <w:rFonts w:hint="default"/>
      </w:rPr>
    </w:lvl>
    <w:lvl w:ilvl="3" w:tplc="71AC3BC6">
      <w:numFmt w:val="bullet"/>
      <w:lvlText w:val="•"/>
      <w:lvlJc w:val="left"/>
      <w:pPr>
        <w:ind w:left="1336" w:hanging="84"/>
      </w:pPr>
      <w:rPr>
        <w:rFonts w:hint="default"/>
      </w:rPr>
    </w:lvl>
    <w:lvl w:ilvl="4" w:tplc="9DFC4C82">
      <w:numFmt w:val="bullet"/>
      <w:lvlText w:val="•"/>
      <w:lvlJc w:val="left"/>
      <w:pPr>
        <w:ind w:left="1735" w:hanging="84"/>
      </w:pPr>
      <w:rPr>
        <w:rFonts w:hint="default"/>
      </w:rPr>
    </w:lvl>
    <w:lvl w:ilvl="5" w:tplc="922C2EBA">
      <w:numFmt w:val="bullet"/>
      <w:lvlText w:val="•"/>
      <w:lvlJc w:val="left"/>
      <w:pPr>
        <w:ind w:left="2134" w:hanging="84"/>
      </w:pPr>
      <w:rPr>
        <w:rFonts w:hint="default"/>
      </w:rPr>
    </w:lvl>
    <w:lvl w:ilvl="6" w:tplc="140465D2">
      <w:numFmt w:val="bullet"/>
      <w:lvlText w:val="•"/>
      <w:lvlJc w:val="left"/>
      <w:pPr>
        <w:ind w:left="2533" w:hanging="84"/>
      </w:pPr>
      <w:rPr>
        <w:rFonts w:hint="default"/>
      </w:rPr>
    </w:lvl>
    <w:lvl w:ilvl="7" w:tplc="893E9760">
      <w:numFmt w:val="bullet"/>
      <w:lvlText w:val="•"/>
      <w:lvlJc w:val="left"/>
      <w:pPr>
        <w:ind w:left="2932" w:hanging="84"/>
      </w:pPr>
      <w:rPr>
        <w:rFonts w:hint="default"/>
      </w:rPr>
    </w:lvl>
    <w:lvl w:ilvl="8" w:tplc="B67AF6B2">
      <w:numFmt w:val="bullet"/>
      <w:lvlText w:val="•"/>
      <w:lvlJc w:val="left"/>
      <w:pPr>
        <w:ind w:left="3331" w:hanging="84"/>
      </w:pPr>
      <w:rPr>
        <w:rFonts w:hint="default"/>
      </w:rPr>
    </w:lvl>
  </w:abstractNum>
  <w:abstractNum w:abstractNumId="837" w15:restartNumberingAfterBreak="0">
    <w:nsid w:val="6DFE7BA7"/>
    <w:multiLevelType w:val="hybridMultilevel"/>
    <w:tmpl w:val="F306B24E"/>
    <w:lvl w:ilvl="0" w:tplc="DE66A504">
      <w:numFmt w:val="bullet"/>
      <w:lvlText w:val="•"/>
      <w:lvlJc w:val="left"/>
      <w:pPr>
        <w:ind w:left="139" w:hanging="84"/>
      </w:pPr>
      <w:rPr>
        <w:rFonts w:ascii="Times New Roman" w:eastAsia="Times New Roman" w:hAnsi="Times New Roman" w:cs="Times New Roman" w:hint="default"/>
        <w:w w:val="100"/>
        <w:sz w:val="14"/>
        <w:szCs w:val="14"/>
      </w:rPr>
    </w:lvl>
    <w:lvl w:ilvl="1" w:tplc="FC56F256">
      <w:numFmt w:val="bullet"/>
      <w:lvlText w:val="•"/>
      <w:lvlJc w:val="left"/>
      <w:pPr>
        <w:ind w:left="538" w:hanging="84"/>
      </w:pPr>
      <w:rPr>
        <w:rFonts w:hint="default"/>
      </w:rPr>
    </w:lvl>
    <w:lvl w:ilvl="2" w:tplc="55040DF0">
      <w:numFmt w:val="bullet"/>
      <w:lvlText w:val="•"/>
      <w:lvlJc w:val="left"/>
      <w:pPr>
        <w:ind w:left="937" w:hanging="84"/>
      </w:pPr>
      <w:rPr>
        <w:rFonts w:hint="default"/>
      </w:rPr>
    </w:lvl>
    <w:lvl w:ilvl="3" w:tplc="2FBCA662">
      <w:numFmt w:val="bullet"/>
      <w:lvlText w:val="•"/>
      <w:lvlJc w:val="left"/>
      <w:pPr>
        <w:ind w:left="1336" w:hanging="84"/>
      </w:pPr>
      <w:rPr>
        <w:rFonts w:hint="default"/>
      </w:rPr>
    </w:lvl>
    <w:lvl w:ilvl="4" w:tplc="AAE817BA">
      <w:numFmt w:val="bullet"/>
      <w:lvlText w:val="•"/>
      <w:lvlJc w:val="left"/>
      <w:pPr>
        <w:ind w:left="1735" w:hanging="84"/>
      </w:pPr>
      <w:rPr>
        <w:rFonts w:hint="default"/>
      </w:rPr>
    </w:lvl>
    <w:lvl w:ilvl="5" w:tplc="7FBE19FA">
      <w:numFmt w:val="bullet"/>
      <w:lvlText w:val="•"/>
      <w:lvlJc w:val="left"/>
      <w:pPr>
        <w:ind w:left="2134" w:hanging="84"/>
      </w:pPr>
      <w:rPr>
        <w:rFonts w:hint="default"/>
      </w:rPr>
    </w:lvl>
    <w:lvl w:ilvl="6" w:tplc="CF766AC4">
      <w:numFmt w:val="bullet"/>
      <w:lvlText w:val="•"/>
      <w:lvlJc w:val="left"/>
      <w:pPr>
        <w:ind w:left="2533" w:hanging="84"/>
      </w:pPr>
      <w:rPr>
        <w:rFonts w:hint="default"/>
      </w:rPr>
    </w:lvl>
    <w:lvl w:ilvl="7" w:tplc="622001DC">
      <w:numFmt w:val="bullet"/>
      <w:lvlText w:val="•"/>
      <w:lvlJc w:val="left"/>
      <w:pPr>
        <w:ind w:left="2932" w:hanging="84"/>
      </w:pPr>
      <w:rPr>
        <w:rFonts w:hint="default"/>
      </w:rPr>
    </w:lvl>
    <w:lvl w:ilvl="8" w:tplc="B7C20A22">
      <w:numFmt w:val="bullet"/>
      <w:lvlText w:val="•"/>
      <w:lvlJc w:val="left"/>
      <w:pPr>
        <w:ind w:left="3331" w:hanging="84"/>
      </w:pPr>
      <w:rPr>
        <w:rFonts w:hint="default"/>
      </w:rPr>
    </w:lvl>
  </w:abstractNum>
  <w:abstractNum w:abstractNumId="838" w15:restartNumberingAfterBreak="0">
    <w:nsid w:val="6E13239B"/>
    <w:multiLevelType w:val="hybridMultilevel"/>
    <w:tmpl w:val="6494D9C0"/>
    <w:lvl w:ilvl="0" w:tplc="3F040852">
      <w:numFmt w:val="bullet"/>
      <w:lvlText w:val="–"/>
      <w:lvlJc w:val="left"/>
      <w:pPr>
        <w:ind w:left="161" w:hanging="105"/>
      </w:pPr>
      <w:rPr>
        <w:rFonts w:ascii="Times New Roman" w:eastAsia="Times New Roman" w:hAnsi="Times New Roman" w:cs="Times New Roman" w:hint="default"/>
        <w:spacing w:val="-1"/>
        <w:w w:val="100"/>
        <w:sz w:val="14"/>
        <w:szCs w:val="14"/>
      </w:rPr>
    </w:lvl>
    <w:lvl w:ilvl="1" w:tplc="753A9524">
      <w:numFmt w:val="bullet"/>
      <w:lvlText w:val="•"/>
      <w:lvlJc w:val="left"/>
      <w:pPr>
        <w:ind w:left="556" w:hanging="105"/>
      </w:pPr>
      <w:rPr>
        <w:rFonts w:hint="default"/>
      </w:rPr>
    </w:lvl>
    <w:lvl w:ilvl="2" w:tplc="1868BA46">
      <w:numFmt w:val="bullet"/>
      <w:lvlText w:val="•"/>
      <w:lvlJc w:val="left"/>
      <w:pPr>
        <w:ind w:left="953" w:hanging="105"/>
      </w:pPr>
      <w:rPr>
        <w:rFonts w:hint="default"/>
      </w:rPr>
    </w:lvl>
    <w:lvl w:ilvl="3" w:tplc="C34E15FA">
      <w:numFmt w:val="bullet"/>
      <w:lvlText w:val="•"/>
      <w:lvlJc w:val="left"/>
      <w:pPr>
        <w:ind w:left="1350" w:hanging="105"/>
      </w:pPr>
      <w:rPr>
        <w:rFonts w:hint="default"/>
      </w:rPr>
    </w:lvl>
    <w:lvl w:ilvl="4" w:tplc="5D120382">
      <w:numFmt w:val="bullet"/>
      <w:lvlText w:val="•"/>
      <w:lvlJc w:val="left"/>
      <w:pPr>
        <w:ind w:left="1747" w:hanging="105"/>
      </w:pPr>
      <w:rPr>
        <w:rFonts w:hint="default"/>
      </w:rPr>
    </w:lvl>
    <w:lvl w:ilvl="5" w:tplc="D6FE909C">
      <w:numFmt w:val="bullet"/>
      <w:lvlText w:val="•"/>
      <w:lvlJc w:val="left"/>
      <w:pPr>
        <w:ind w:left="2144" w:hanging="105"/>
      </w:pPr>
      <w:rPr>
        <w:rFonts w:hint="default"/>
      </w:rPr>
    </w:lvl>
    <w:lvl w:ilvl="6" w:tplc="17DE211C">
      <w:numFmt w:val="bullet"/>
      <w:lvlText w:val="•"/>
      <w:lvlJc w:val="left"/>
      <w:pPr>
        <w:ind w:left="2541" w:hanging="105"/>
      </w:pPr>
      <w:rPr>
        <w:rFonts w:hint="default"/>
      </w:rPr>
    </w:lvl>
    <w:lvl w:ilvl="7" w:tplc="B2FCE028">
      <w:numFmt w:val="bullet"/>
      <w:lvlText w:val="•"/>
      <w:lvlJc w:val="left"/>
      <w:pPr>
        <w:ind w:left="2938" w:hanging="105"/>
      </w:pPr>
      <w:rPr>
        <w:rFonts w:hint="default"/>
      </w:rPr>
    </w:lvl>
    <w:lvl w:ilvl="8" w:tplc="1CE6F3A4">
      <w:numFmt w:val="bullet"/>
      <w:lvlText w:val="•"/>
      <w:lvlJc w:val="left"/>
      <w:pPr>
        <w:ind w:left="3335" w:hanging="105"/>
      </w:pPr>
      <w:rPr>
        <w:rFonts w:hint="default"/>
      </w:rPr>
    </w:lvl>
  </w:abstractNum>
  <w:abstractNum w:abstractNumId="839" w15:restartNumberingAfterBreak="0">
    <w:nsid w:val="6E143B9A"/>
    <w:multiLevelType w:val="hybridMultilevel"/>
    <w:tmpl w:val="76448B98"/>
    <w:lvl w:ilvl="0" w:tplc="E1AE6374">
      <w:numFmt w:val="bullet"/>
      <w:lvlText w:val="•"/>
      <w:lvlJc w:val="left"/>
      <w:pPr>
        <w:ind w:left="140" w:hanging="84"/>
      </w:pPr>
      <w:rPr>
        <w:rFonts w:ascii="Times New Roman" w:eastAsia="Times New Roman" w:hAnsi="Times New Roman" w:cs="Times New Roman" w:hint="default"/>
        <w:w w:val="100"/>
        <w:sz w:val="14"/>
        <w:szCs w:val="14"/>
      </w:rPr>
    </w:lvl>
    <w:lvl w:ilvl="1" w:tplc="C5468DE2">
      <w:numFmt w:val="bullet"/>
      <w:lvlText w:val="•"/>
      <w:lvlJc w:val="left"/>
      <w:pPr>
        <w:ind w:left="538" w:hanging="84"/>
      </w:pPr>
      <w:rPr>
        <w:rFonts w:hint="default"/>
      </w:rPr>
    </w:lvl>
    <w:lvl w:ilvl="2" w:tplc="9850C58A">
      <w:numFmt w:val="bullet"/>
      <w:lvlText w:val="•"/>
      <w:lvlJc w:val="left"/>
      <w:pPr>
        <w:ind w:left="937" w:hanging="84"/>
      </w:pPr>
      <w:rPr>
        <w:rFonts w:hint="default"/>
      </w:rPr>
    </w:lvl>
    <w:lvl w:ilvl="3" w:tplc="F0CC8988">
      <w:numFmt w:val="bullet"/>
      <w:lvlText w:val="•"/>
      <w:lvlJc w:val="left"/>
      <w:pPr>
        <w:ind w:left="1336" w:hanging="84"/>
      </w:pPr>
      <w:rPr>
        <w:rFonts w:hint="default"/>
      </w:rPr>
    </w:lvl>
    <w:lvl w:ilvl="4" w:tplc="CFB84196">
      <w:numFmt w:val="bullet"/>
      <w:lvlText w:val="•"/>
      <w:lvlJc w:val="left"/>
      <w:pPr>
        <w:ind w:left="1735" w:hanging="84"/>
      </w:pPr>
      <w:rPr>
        <w:rFonts w:hint="default"/>
      </w:rPr>
    </w:lvl>
    <w:lvl w:ilvl="5" w:tplc="8A72D4D2">
      <w:numFmt w:val="bullet"/>
      <w:lvlText w:val="•"/>
      <w:lvlJc w:val="left"/>
      <w:pPr>
        <w:ind w:left="2134" w:hanging="84"/>
      </w:pPr>
      <w:rPr>
        <w:rFonts w:hint="default"/>
      </w:rPr>
    </w:lvl>
    <w:lvl w:ilvl="6" w:tplc="1328666C">
      <w:numFmt w:val="bullet"/>
      <w:lvlText w:val="•"/>
      <w:lvlJc w:val="left"/>
      <w:pPr>
        <w:ind w:left="2533" w:hanging="84"/>
      </w:pPr>
      <w:rPr>
        <w:rFonts w:hint="default"/>
      </w:rPr>
    </w:lvl>
    <w:lvl w:ilvl="7" w:tplc="D368EF6C">
      <w:numFmt w:val="bullet"/>
      <w:lvlText w:val="•"/>
      <w:lvlJc w:val="left"/>
      <w:pPr>
        <w:ind w:left="2932" w:hanging="84"/>
      </w:pPr>
      <w:rPr>
        <w:rFonts w:hint="default"/>
      </w:rPr>
    </w:lvl>
    <w:lvl w:ilvl="8" w:tplc="AB2ADEC0">
      <w:numFmt w:val="bullet"/>
      <w:lvlText w:val="•"/>
      <w:lvlJc w:val="left"/>
      <w:pPr>
        <w:ind w:left="3331" w:hanging="84"/>
      </w:pPr>
      <w:rPr>
        <w:rFonts w:hint="default"/>
      </w:rPr>
    </w:lvl>
  </w:abstractNum>
  <w:abstractNum w:abstractNumId="840" w15:restartNumberingAfterBreak="0">
    <w:nsid w:val="6E143DD0"/>
    <w:multiLevelType w:val="hybridMultilevel"/>
    <w:tmpl w:val="201C372C"/>
    <w:lvl w:ilvl="0" w:tplc="22965D08">
      <w:numFmt w:val="bullet"/>
      <w:lvlText w:val="•"/>
      <w:lvlJc w:val="left"/>
      <w:pPr>
        <w:ind w:left="140" w:hanging="84"/>
      </w:pPr>
      <w:rPr>
        <w:rFonts w:ascii="Times New Roman" w:eastAsia="Times New Roman" w:hAnsi="Times New Roman" w:cs="Times New Roman" w:hint="default"/>
        <w:w w:val="100"/>
        <w:sz w:val="14"/>
        <w:szCs w:val="14"/>
      </w:rPr>
    </w:lvl>
    <w:lvl w:ilvl="1" w:tplc="58D412B8">
      <w:numFmt w:val="bullet"/>
      <w:lvlText w:val="•"/>
      <w:lvlJc w:val="left"/>
      <w:pPr>
        <w:ind w:left="538" w:hanging="84"/>
      </w:pPr>
      <w:rPr>
        <w:rFonts w:hint="default"/>
      </w:rPr>
    </w:lvl>
    <w:lvl w:ilvl="2" w:tplc="9A60FC80">
      <w:numFmt w:val="bullet"/>
      <w:lvlText w:val="•"/>
      <w:lvlJc w:val="left"/>
      <w:pPr>
        <w:ind w:left="937" w:hanging="84"/>
      </w:pPr>
      <w:rPr>
        <w:rFonts w:hint="default"/>
      </w:rPr>
    </w:lvl>
    <w:lvl w:ilvl="3" w:tplc="6646E06E">
      <w:numFmt w:val="bullet"/>
      <w:lvlText w:val="•"/>
      <w:lvlJc w:val="left"/>
      <w:pPr>
        <w:ind w:left="1336" w:hanging="84"/>
      </w:pPr>
      <w:rPr>
        <w:rFonts w:hint="default"/>
      </w:rPr>
    </w:lvl>
    <w:lvl w:ilvl="4" w:tplc="5CFA6E8A">
      <w:numFmt w:val="bullet"/>
      <w:lvlText w:val="•"/>
      <w:lvlJc w:val="left"/>
      <w:pPr>
        <w:ind w:left="1735" w:hanging="84"/>
      </w:pPr>
      <w:rPr>
        <w:rFonts w:hint="default"/>
      </w:rPr>
    </w:lvl>
    <w:lvl w:ilvl="5" w:tplc="399EAE52">
      <w:numFmt w:val="bullet"/>
      <w:lvlText w:val="•"/>
      <w:lvlJc w:val="left"/>
      <w:pPr>
        <w:ind w:left="2134" w:hanging="84"/>
      </w:pPr>
      <w:rPr>
        <w:rFonts w:hint="default"/>
      </w:rPr>
    </w:lvl>
    <w:lvl w:ilvl="6" w:tplc="07FCC2E0">
      <w:numFmt w:val="bullet"/>
      <w:lvlText w:val="•"/>
      <w:lvlJc w:val="left"/>
      <w:pPr>
        <w:ind w:left="2533" w:hanging="84"/>
      </w:pPr>
      <w:rPr>
        <w:rFonts w:hint="default"/>
      </w:rPr>
    </w:lvl>
    <w:lvl w:ilvl="7" w:tplc="8116B5B8">
      <w:numFmt w:val="bullet"/>
      <w:lvlText w:val="•"/>
      <w:lvlJc w:val="left"/>
      <w:pPr>
        <w:ind w:left="2932" w:hanging="84"/>
      </w:pPr>
      <w:rPr>
        <w:rFonts w:hint="default"/>
      </w:rPr>
    </w:lvl>
    <w:lvl w:ilvl="8" w:tplc="C25866F0">
      <w:numFmt w:val="bullet"/>
      <w:lvlText w:val="•"/>
      <w:lvlJc w:val="left"/>
      <w:pPr>
        <w:ind w:left="3331" w:hanging="84"/>
      </w:pPr>
      <w:rPr>
        <w:rFonts w:hint="default"/>
      </w:rPr>
    </w:lvl>
  </w:abstractNum>
  <w:abstractNum w:abstractNumId="841" w15:restartNumberingAfterBreak="0">
    <w:nsid w:val="6E201FC5"/>
    <w:multiLevelType w:val="hybridMultilevel"/>
    <w:tmpl w:val="E3FE3208"/>
    <w:lvl w:ilvl="0" w:tplc="ADD8ACA2">
      <w:numFmt w:val="bullet"/>
      <w:lvlText w:val="•"/>
      <w:lvlJc w:val="left"/>
      <w:pPr>
        <w:ind w:left="140" w:hanging="84"/>
      </w:pPr>
      <w:rPr>
        <w:rFonts w:ascii="Times New Roman" w:eastAsia="Times New Roman" w:hAnsi="Times New Roman" w:cs="Times New Roman" w:hint="default"/>
        <w:w w:val="100"/>
        <w:sz w:val="14"/>
        <w:szCs w:val="14"/>
      </w:rPr>
    </w:lvl>
    <w:lvl w:ilvl="1" w:tplc="3E049E6E">
      <w:numFmt w:val="bullet"/>
      <w:lvlText w:val="•"/>
      <w:lvlJc w:val="left"/>
      <w:pPr>
        <w:ind w:left="538" w:hanging="84"/>
      </w:pPr>
      <w:rPr>
        <w:rFonts w:hint="default"/>
      </w:rPr>
    </w:lvl>
    <w:lvl w:ilvl="2" w:tplc="855EE5B6">
      <w:numFmt w:val="bullet"/>
      <w:lvlText w:val="•"/>
      <w:lvlJc w:val="left"/>
      <w:pPr>
        <w:ind w:left="937" w:hanging="84"/>
      </w:pPr>
      <w:rPr>
        <w:rFonts w:hint="default"/>
      </w:rPr>
    </w:lvl>
    <w:lvl w:ilvl="3" w:tplc="269A5D24">
      <w:numFmt w:val="bullet"/>
      <w:lvlText w:val="•"/>
      <w:lvlJc w:val="left"/>
      <w:pPr>
        <w:ind w:left="1336" w:hanging="84"/>
      </w:pPr>
      <w:rPr>
        <w:rFonts w:hint="default"/>
      </w:rPr>
    </w:lvl>
    <w:lvl w:ilvl="4" w:tplc="B26447E4">
      <w:numFmt w:val="bullet"/>
      <w:lvlText w:val="•"/>
      <w:lvlJc w:val="left"/>
      <w:pPr>
        <w:ind w:left="1735" w:hanging="84"/>
      </w:pPr>
      <w:rPr>
        <w:rFonts w:hint="default"/>
      </w:rPr>
    </w:lvl>
    <w:lvl w:ilvl="5" w:tplc="82B83094">
      <w:numFmt w:val="bullet"/>
      <w:lvlText w:val="•"/>
      <w:lvlJc w:val="left"/>
      <w:pPr>
        <w:ind w:left="2134" w:hanging="84"/>
      </w:pPr>
      <w:rPr>
        <w:rFonts w:hint="default"/>
      </w:rPr>
    </w:lvl>
    <w:lvl w:ilvl="6" w:tplc="2A80E9C0">
      <w:numFmt w:val="bullet"/>
      <w:lvlText w:val="•"/>
      <w:lvlJc w:val="left"/>
      <w:pPr>
        <w:ind w:left="2533" w:hanging="84"/>
      </w:pPr>
      <w:rPr>
        <w:rFonts w:hint="default"/>
      </w:rPr>
    </w:lvl>
    <w:lvl w:ilvl="7" w:tplc="E70EB538">
      <w:numFmt w:val="bullet"/>
      <w:lvlText w:val="•"/>
      <w:lvlJc w:val="left"/>
      <w:pPr>
        <w:ind w:left="2932" w:hanging="84"/>
      </w:pPr>
      <w:rPr>
        <w:rFonts w:hint="default"/>
      </w:rPr>
    </w:lvl>
    <w:lvl w:ilvl="8" w:tplc="B5B80550">
      <w:numFmt w:val="bullet"/>
      <w:lvlText w:val="•"/>
      <w:lvlJc w:val="left"/>
      <w:pPr>
        <w:ind w:left="3331" w:hanging="84"/>
      </w:pPr>
      <w:rPr>
        <w:rFonts w:hint="default"/>
      </w:rPr>
    </w:lvl>
  </w:abstractNum>
  <w:abstractNum w:abstractNumId="842" w15:restartNumberingAfterBreak="0">
    <w:nsid w:val="6E39471C"/>
    <w:multiLevelType w:val="hybridMultilevel"/>
    <w:tmpl w:val="734A7E78"/>
    <w:lvl w:ilvl="0" w:tplc="4C327838">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6060AFCA">
      <w:numFmt w:val="bullet"/>
      <w:lvlText w:val="•"/>
      <w:lvlJc w:val="left"/>
      <w:pPr>
        <w:ind w:left="1690" w:hanging="180"/>
      </w:pPr>
      <w:rPr>
        <w:rFonts w:hint="default"/>
      </w:rPr>
    </w:lvl>
    <w:lvl w:ilvl="2" w:tplc="6EA298AE">
      <w:numFmt w:val="bullet"/>
      <w:lvlText w:val="•"/>
      <w:lvlJc w:val="left"/>
      <w:pPr>
        <w:ind w:left="2701" w:hanging="180"/>
      </w:pPr>
      <w:rPr>
        <w:rFonts w:hint="default"/>
      </w:rPr>
    </w:lvl>
    <w:lvl w:ilvl="3" w:tplc="B63A4F48">
      <w:numFmt w:val="bullet"/>
      <w:lvlText w:val="•"/>
      <w:lvlJc w:val="left"/>
      <w:pPr>
        <w:ind w:left="3711" w:hanging="180"/>
      </w:pPr>
      <w:rPr>
        <w:rFonts w:hint="default"/>
      </w:rPr>
    </w:lvl>
    <w:lvl w:ilvl="4" w:tplc="1568A586">
      <w:numFmt w:val="bullet"/>
      <w:lvlText w:val="•"/>
      <w:lvlJc w:val="left"/>
      <w:pPr>
        <w:ind w:left="4722" w:hanging="180"/>
      </w:pPr>
      <w:rPr>
        <w:rFonts w:hint="default"/>
      </w:rPr>
    </w:lvl>
    <w:lvl w:ilvl="5" w:tplc="818C7D60">
      <w:numFmt w:val="bullet"/>
      <w:lvlText w:val="•"/>
      <w:lvlJc w:val="left"/>
      <w:pPr>
        <w:ind w:left="5732" w:hanging="180"/>
      </w:pPr>
      <w:rPr>
        <w:rFonts w:hint="default"/>
      </w:rPr>
    </w:lvl>
    <w:lvl w:ilvl="6" w:tplc="4C420E1E">
      <w:numFmt w:val="bullet"/>
      <w:lvlText w:val="•"/>
      <w:lvlJc w:val="left"/>
      <w:pPr>
        <w:ind w:left="6743" w:hanging="180"/>
      </w:pPr>
      <w:rPr>
        <w:rFonts w:hint="default"/>
      </w:rPr>
    </w:lvl>
    <w:lvl w:ilvl="7" w:tplc="FA78847A">
      <w:numFmt w:val="bullet"/>
      <w:lvlText w:val="•"/>
      <w:lvlJc w:val="left"/>
      <w:pPr>
        <w:ind w:left="7753" w:hanging="180"/>
      </w:pPr>
      <w:rPr>
        <w:rFonts w:hint="default"/>
      </w:rPr>
    </w:lvl>
    <w:lvl w:ilvl="8" w:tplc="C45EFA14">
      <w:numFmt w:val="bullet"/>
      <w:lvlText w:val="•"/>
      <w:lvlJc w:val="left"/>
      <w:pPr>
        <w:ind w:left="8764" w:hanging="180"/>
      </w:pPr>
      <w:rPr>
        <w:rFonts w:hint="default"/>
      </w:rPr>
    </w:lvl>
  </w:abstractNum>
  <w:abstractNum w:abstractNumId="843" w15:restartNumberingAfterBreak="0">
    <w:nsid w:val="6E4B787F"/>
    <w:multiLevelType w:val="hybridMultilevel"/>
    <w:tmpl w:val="DE4A426C"/>
    <w:lvl w:ilvl="0" w:tplc="7B2475B2">
      <w:numFmt w:val="bullet"/>
      <w:lvlText w:val="•"/>
      <w:lvlJc w:val="left"/>
      <w:pPr>
        <w:ind w:left="140" w:hanging="84"/>
      </w:pPr>
      <w:rPr>
        <w:rFonts w:ascii="Times New Roman" w:eastAsia="Times New Roman" w:hAnsi="Times New Roman" w:cs="Times New Roman" w:hint="default"/>
        <w:w w:val="100"/>
        <w:sz w:val="14"/>
        <w:szCs w:val="14"/>
      </w:rPr>
    </w:lvl>
    <w:lvl w:ilvl="1" w:tplc="A268F542">
      <w:numFmt w:val="bullet"/>
      <w:lvlText w:val="•"/>
      <w:lvlJc w:val="left"/>
      <w:pPr>
        <w:ind w:left="538" w:hanging="84"/>
      </w:pPr>
      <w:rPr>
        <w:rFonts w:hint="default"/>
      </w:rPr>
    </w:lvl>
    <w:lvl w:ilvl="2" w:tplc="91BC6BEE">
      <w:numFmt w:val="bullet"/>
      <w:lvlText w:val="•"/>
      <w:lvlJc w:val="left"/>
      <w:pPr>
        <w:ind w:left="937" w:hanging="84"/>
      </w:pPr>
      <w:rPr>
        <w:rFonts w:hint="default"/>
      </w:rPr>
    </w:lvl>
    <w:lvl w:ilvl="3" w:tplc="EEB68130">
      <w:numFmt w:val="bullet"/>
      <w:lvlText w:val="•"/>
      <w:lvlJc w:val="left"/>
      <w:pPr>
        <w:ind w:left="1336" w:hanging="84"/>
      </w:pPr>
      <w:rPr>
        <w:rFonts w:hint="default"/>
      </w:rPr>
    </w:lvl>
    <w:lvl w:ilvl="4" w:tplc="75A227B8">
      <w:numFmt w:val="bullet"/>
      <w:lvlText w:val="•"/>
      <w:lvlJc w:val="left"/>
      <w:pPr>
        <w:ind w:left="1735" w:hanging="84"/>
      </w:pPr>
      <w:rPr>
        <w:rFonts w:hint="default"/>
      </w:rPr>
    </w:lvl>
    <w:lvl w:ilvl="5" w:tplc="2EEA4914">
      <w:numFmt w:val="bullet"/>
      <w:lvlText w:val="•"/>
      <w:lvlJc w:val="left"/>
      <w:pPr>
        <w:ind w:left="2134" w:hanging="84"/>
      </w:pPr>
      <w:rPr>
        <w:rFonts w:hint="default"/>
      </w:rPr>
    </w:lvl>
    <w:lvl w:ilvl="6" w:tplc="0E1486EA">
      <w:numFmt w:val="bullet"/>
      <w:lvlText w:val="•"/>
      <w:lvlJc w:val="left"/>
      <w:pPr>
        <w:ind w:left="2533" w:hanging="84"/>
      </w:pPr>
      <w:rPr>
        <w:rFonts w:hint="default"/>
      </w:rPr>
    </w:lvl>
    <w:lvl w:ilvl="7" w:tplc="408EF78C">
      <w:numFmt w:val="bullet"/>
      <w:lvlText w:val="•"/>
      <w:lvlJc w:val="left"/>
      <w:pPr>
        <w:ind w:left="2932" w:hanging="84"/>
      </w:pPr>
      <w:rPr>
        <w:rFonts w:hint="default"/>
      </w:rPr>
    </w:lvl>
    <w:lvl w:ilvl="8" w:tplc="7BC2338C">
      <w:numFmt w:val="bullet"/>
      <w:lvlText w:val="•"/>
      <w:lvlJc w:val="left"/>
      <w:pPr>
        <w:ind w:left="3331" w:hanging="84"/>
      </w:pPr>
      <w:rPr>
        <w:rFonts w:hint="default"/>
      </w:rPr>
    </w:lvl>
  </w:abstractNum>
  <w:abstractNum w:abstractNumId="844" w15:restartNumberingAfterBreak="0">
    <w:nsid w:val="6E4E01E0"/>
    <w:multiLevelType w:val="hybridMultilevel"/>
    <w:tmpl w:val="5606B224"/>
    <w:lvl w:ilvl="0" w:tplc="BA723576">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64DA8EF8">
      <w:numFmt w:val="bullet"/>
      <w:lvlText w:val="•"/>
      <w:lvlJc w:val="left"/>
      <w:pPr>
        <w:ind w:left="1690" w:hanging="180"/>
      </w:pPr>
      <w:rPr>
        <w:rFonts w:hint="default"/>
      </w:rPr>
    </w:lvl>
    <w:lvl w:ilvl="2" w:tplc="510CB044">
      <w:numFmt w:val="bullet"/>
      <w:lvlText w:val="•"/>
      <w:lvlJc w:val="left"/>
      <w:pPr>
        <w:ind w:left="2701" w:hanging="180"/>
      </w:pPr>
      <w:rPr>
        <w:rFonts w:hint="default"/>
      </w:rPr>
    </w:lvl>
    <w:lvl w:ilvl="3" w:tplc="C48A65F4">
      <w:numFmt w:val="bullet"/>
      <w:lvlText w:val="•"/>
      <w:lvlJc w:val="left"/>
      <w:pPr>
        <w:ind w:left="3711" w:hanging="180"/>
      </w:pPr>
      <w:rPr>
        <w:rFonts w:hint="default"/>
      </w:rPr>
    </w:lvl>
    <w:lvl w:ilvl="4" w:tplc="D0ACE5A4">
      <w:numFmt w:val="bullet"/>
      <w:lvlText w:val="•"/>
      <w:lvlJc w:val="left"/>
      <w:pPr>
        <w:ind w:left="4722" w:hanging="180"/>
      </w:pPr>
      <w:rPr>
        <w:rFonts w:hint="default"/>
      </w:rPr>
    </w:lvl>
    <w:lvl w:ilvl="5" w:tplc="45D8E30A">
      <w:numFmt w:val="bullet"/>
      <w:lvlText w:val="•"/>
      <w:lvlJc w:val="left"/>
      <w:pPr>
        <w:ind w:left="5732" w:hanging="180"/>
      </w:pPr>
      <w:rPr>
        <w:rFonts w:hint="default"/>
      </w:rPr>
    </w:lvl>
    <w:lvl w:ilvl="6" w:tplc="A4000760">
      <w:numFmt w:val="bullet"/>
      <w:lvlText w:val="•"/>
      <w:lvlJc w:val="left"/>
      <w:pPr>
        <w:ind w:left="6743" w:hanging="180"/>
      </w:pPr>
      <w:rPr>
        <w:rFonts w:hint="default"/>
      </w:rPr>
    </w:lvl>
    <w:lvl w:ilvl="7" w:tplc="628AB5CA">
      <w:numFmt w:val="bullet"/>
      <w:lvlText w:val="•"/>
      <w:lvlJc w:val="left"/>
      <w:pPr>
        <w:ind w:left="7753" w:hanging="180"/>
      </w:pPr>
      <w:rPr>
        <w:rFonts w:hint="default"/>
      </w:rPr>
    </w:lvl>
    <w:lvl w:ilvl="8" w:tplc="7388B0BA">
      <w:numFmt w:val="bullet"/>
      <w:lvlText w:val="•"/>
      <w:lvlJc w:val="left"/>
      <w:pPr>
        <w:ind w:left="8764" w:hanging="180"/>
      </w:pPr>
      <w:rPr>
        <w:rFonts w:hint="default"/>
      </w:rPr>
    </w:lvl>
  </w:abstractNum>
  <w:abstractNum w:abstractNumId="845" w15:restartNumberingAfterBreak="0">
    <w:nsid w:val="6EB616CA"/>
    <w:multiLevelType w:val="hybridMultilevel"/>
    <w:tmpl w:val="CF2E9DA6"/>
    <w:lvl w:ilvl="0" w:tplc="728C0800">
      <w:numFmt w:val="bullet"/>
      <w:lvlText w:val="•"/>
      <w:lvlJc w:val="left"/>
      <w:pPr>
        <w:ind w:left="140" w:hanging="84"/>
      </w:pPr>
      <w:rPr>
        <w:rFonts w:ascii="Times New Roman" w:eastAsia="Times New Roman" w:hAnsi="Times New Roman" w:cs="Times New Roman" w:hint="default"/>
        <w:w w:val="100"/>
        <w:sz w:val="14"/>
        <w:szCs w:val="14"/>
      </w:rPr>
    </w:lvl>
    <w:lvl w:ilvl="1" w:tplc="60AC17F0">
      <w:numFmt w:val="bullet"/>
      <w:lvlText w:val="•"/>
      <w:lvlJc w:val="left"/>
      <w:pPr>
        <w:ind w:left="538" w:hanging="84"/>
      </w:pPr>
      <w:rPr>
        <w:rFonts w:hint="default"/>
      </w:rPr>
    </w:lvl>
    <w:lvl w:ilvl="2" w:tplc="B4221B2E">
      <w:numFmt w:val="bullet"/>
      <w:lvlText w:val="•"/>
      <w:lvlJc w:val="left"/>
      <w:pPr>
        <w:ind w:left="937" w:hanging="84"/>
      </w:pPr>
      <w:rPr>
        <w:rFonts w:hint="default"/>
      </w:rPr>
    </w:lvl>
    <w:lvl w:ilvl="3" w:tplc="FAC85820">
      <w:numFmt w:val="bullet"/>
      <w:lvlText w:val="•"/>
      <w:lvlJc w:val="left"/>
      <w:pPr>
        <w:ind w:left="1336" w:hanging="84"/>
      </w:pPr>
      <w:rPr>
        <w:rFonts w:hint="default"/>
      </w:rPr>
    </w:lvl>
    <w:lvl w:ilvl="4" w:tplc="35FEDA00">
      <w:numFmt w:val="bullet"/>
      <w:lvlText w:val="•"/>
      <w:lvlJc w:val="left"/>
      <w:pPr>
        <w:ind w:left="1735" w:hanging="84"/>
      </w:pPr>
      <w:rPr>
        <w:rFonts w:hint="default"/>
      </w:rPr>
    </w:lvl>
    <w:lvl w:ilvl="5" w:tplc="AF281558">
      <w:numFmt w:val="bullet"/>
      <w:lvlText w:val="•"/>
      <w:lvlJc w:val="left"/>
      <w:pPr>
        <w:ind w:left="2134" w:hanging="84"/>
      </w:pPr>
      <w:rPr>
        <w:rFonts w:hint="default"/>
      </w:rPr>
    </w:lvl>
    <w:lvl w:ilvl="6" w:tplc="1576B136">
      <w:numFmt w:val="bullet"/>
      <w:lvlText w:val="•"/>
      <w:lvlJc w:val="left"/>
      <w:pPr>
        <w:ind w:left="2533" w:hanging="84"/>
      </w:pPr>
      <w:rPr>
        <w:rFonts w:hint="default"/>
      </w:rPr>
    </w:lvl>
    <w:lvl w:ilvl="7" w:tplc="D2D84F0C">
      <w:numFmt w:val="bullet"/>
      <w:lvlText w:val="•"/>
      <w:lvlJc w:val="left"/>
      <w:pPr>
        <w:ind w:left="2932" w:hanging="84"/>
      </w:pPr>
      <w:rPr>
        <w:rFonts w:hint="default"/>
      </w:rPr>
    </w:lvl>
    <w:lvl w:ilvl="8" w:tplc="E7E02B3C">
      <w:numFmt w:val="bullet"/>
      <w:lvlText w:val="•"/>
      <w:lvlJc w:val="left"/>
      <w:pPr>
        <w:ind w:left="3331" w:hanging="84"/>
      </w:pPr>
      <w:rPr>
        <w:rFonts w:hint="default"/>
      </w:rPr>
    </w:lvl>
  </w:abstractNum>
  <w:abstractNum w:abstractNumId="846" w15:restartNumberingAfterBreak="0">
    <w:nsid w:val="6EC01C0F"/>
    <w:multiLevelType w:val="hybridMultilevel"/>
    <w:tmpl w:val="3C48E192"/>
    <w:lvl w:ilvl="0" w:tplc="19EE27A2">
      <w:numFmt w:val="bullet"/>
      <w:lvlText w:val="•"/>
      <w:lvlJc w:val="left"/>
      <w:pPr>
        <w:ind w:left="139" w:hanging="84"/>
      </w:pPr>
      <w:rPr>
        <w:rFonts w:ascii="Times New Roman" w:eastAsia="Times New Roman" w:hAnsi="Times New Roman" w:cs="Times New Roman" w:hint="default"/>
        <w:w w:val="100"/>
        <w:sz w:val="14"/>
        <w:szCs w:val="14"/>
      </w:rPr>
    </w:lvl>
    <w:lvl w:ilvl="1" w:tplc="C8367AAC">
      <w:numFmt w:val="bullet"/>
      <w:lvlText w:val="•"/>
      <w:lvlJc w:val="left"/>
      <w:pPr>
        <w:ind w:left="538" w:hanging="84"/>
      </w:pPr>
      <w:rPr>
        <w:rFonts w:hint="default"/>
      </w:rPr>
    </w:lvl>
    <w:lvl w:ilvl="2" w:tplc="B718852A">
      <w:numFmt w:val="bullet"/>
      <w:lvlText w:val="•"/>
      <w:lvlJc w:val="left"/>
      <w:pPr>
        <w:ind w:left="937" w:hanging="84"/>
      </w:pPr>
      <w:rPr>
        <w:rFonts w:hint="default"/>
      </w:rPr>
    </w:lvl>
    <w:lvl w:ilvl="3" w:tplc="0CEE8070">
      <w:numFmt w:val="bullet"/>
      <w:lvlText w:val="•"/>
      <w:lvlJc w:val="left"/>
      <w:pPr>
        <w:ind w:left="1336" w:hanging="84"/>
      </w:pPr>
      <w:rPr>
        <w:rFonts w:hint="default"/>
      </w:rPr>
    </w:lvl>
    <w:lvl w:ilvl="4" w:tplc="D8DAB0B6">
      <w:numFmt w:val="bullet"/>
      <w:lvlText w:val="•"/>
      <w:lvlJc w:val="left"/>
      <w:pPr>
        <w:ind w:left="1735" w:hanging="84"/>
      </w:pPr>
      <w:rPr>
        <w:rFonts w:hint="default"/>
      </w:rPr>
    </w:lvl>
    <w:lvl w:ilvl="5" w:tplc="B8BA5F3E">
      <w:numFmt w:val="bullet"/>
      <w:lvlText w:val="•"/>
      <w:lvlJc w:val="left"/>
      <w:pPr>
        <w:ind w:left="2134" w:hanging="84"/>
      </w:pPr>
      <w:rPr>
        <w:rFonts w:hint="default"/>
      </w:rPr>
    </w:lvl>
    <w:lvl w:ilvl="6" w:tplc="3468DDA4">
      <w:numFmt w:val="bullet"/>
      <w:lvlText w:val="•"/>
      <w:lvlJc w:val="left"/>
      <w:pPr>
        <w:ind w:left="2533" w:hanging="84"/>
      </w:pPr>
      <w:rPr>
        <w:rFonts w:hint="default"/>
      </w:rPr>
    </w:lvl>
    <w:lvl w:ilvl="7" w:tplc="835A73E2">
      <w:numFmt w:val="bullet"/>
      <w:lvlText w:val="•"/>
      <w:lvlJc w:val="left"/>
      <w:pPr>
        <w:ind w:left="2932" w:hanging="84"/>
      </w:pPr>
      <w:rPr>
        <w:rFonts w:hint="default"/>
      </w:rPr>
    </w:lvl>
    <w:lvl w:ilvl="8" w:tplc="308021E0">
      <w:numFmt w:val="bullet"/>
      <w:lvlText w:val="•"/>
      <w:lvlJc w:val="left"/>
      <w:pPr>
        <w:ind w:left="3331" w:hanging="84"/>
      </w:pPr>
      <w:rPr>
        <w:rFonts w:hint="default"/>
      </w:rPr>
    </w:lvl>
  </w:abstractNum>
  <w:abstractNum w:abstractNumId="847" w15:restartNumberingAfterBreak="0">
    <w:nsid w:val="6EFF7673"/>
    <w:multiLevelType w:val="hybridMultilevel"/>
    <w:tmpl w:val="B8EAA0C6"/>
    <w:lvl w:ilvl="0" w:tplc="398E6DB8">
      <w:numFmt w:val="bullet"/>
      <w:lvlText w:val="•"/>
      <w:lvlJc w:val="left"/>
      <w:pPr>
        <w:ind w:left="140" w:hanging="84"/>
      </w:pPr>
      <w:rPr>
        <w:rFonts w:ascii="Times New Roman" w:eastAsia="Times New Roman" w:hAnsi="Times New Roman" w:cs="Times New Roman" w:hint="default"/>
        <w:w w:val="100"/>
        <w:sz w:val="14"/>
        <w:szCs w:val="14"/>
      </w:rPr>
    </w:lvl>
    <w:lvl w:ilvl="1" w:tplc="AF84CA60">
      <w:numFmt w:val="bullet"/>
      <w:lvlText w:val="•"/>
      <w:lvlJc w:val="left"/>
      <w:pPr>
        <w:ind w:left="538" w:hanging="84"/>
      </w:pPr>
      <w:rPr>
        <w:rFonts w:hint="default"/>
      </w:rPr>
    </w:lvl>
    <w:lvl w:ilvl="2" w:tplc="4AD4FEC8">
      <w:numFmt w:val="bullet"/>
      <w:lvlText w:val="•"/>
      <w:lvlJc w:val="left"/>
      <w:pPr>
        <w:ind w:left="937" w:hanging="84"/>
      </w:pPr>
      <w:rPr>
        <w:rFonts w:hint="default"/>
      </w:rPr>
    </w:lvl>
    <w:lvl w:ilvl="3" w:tplc="DAF8DEE2">
      <w:numFmt w:val="bullet"/>
      <w:lvlText w:val="•"/>
      <w:lvlJc w:val="left"/>
      <w:pPr>
        <w:ind w:left="1336" w:hanging="84"/>
      </w:pPr>
      <w:rPr>
        <w:rFonts w:hint="default"/>
      </w:rPr>
    </w:lvl>
    <w:lvl w:ilvl="4" w:tplc="1F346820">
      <w:numFmt w:val="bullet"/>
      <w:lvlText w:val="•"/>
      <w:lvlJc w:val="left"/>
      <w:pPr>
        <w:ind w:left="1735" w:hanging="84"/>
      </w:pPr>
      <w:rPr>
        <w:rFonts w:hint="default"/>
      </w:rPr>
    </w:lvl>
    <w:lvl w:ilvl="5" w:tplc="20A23DE6">
      <w:numFmt w:val="bullet"/>
      <w:lvlText w:val="•"/>
      <w:lvlJc w:val="left"/>
      <w:pPr>
        <w:ind w:left="2134" w:hanging="84"/>
      </w:pPr>
      <w:rPr>
        <w:rFonts w:hint="default"/>
      </w:rPr>
    </w:lvl>
    <w:lvl w:ilvl="6" w:tplc="2546506A">
      <w:numFmt w:val="bullet"/>
      <w:lvlText w:val="•"/>
      <w:lvlJc w:val="left"/>
      <w:pPr>
        <w:ind w:left="2533" w:hanging="84"/>
      </w:pPr>
      <w:rPr>
        <w:rFonts w:hint="default"/>
      </w:rPr>
    </w:lvl>
    <w:lvl w:ilvl="7" w:tplc="66BA8762">
      <w:numFmt w:val="bullet"/>
      <w:lvlText w:val="•"/>
      <w:lvlJc w:val="left"/>
      <w:pPr>
        <w:ind w:left="2932" w:hanging="84"/>
      </w:pPr>
      <w:rPr>
        <w:rFonts w:hint="default"/>
      </w:rPr>
    </w:lvl>
    <w:lvl w:ilvl="8" w:tplc="1F3218EC">
      <w:numFmt w:val="bullet"/>
      <w:lvlText w:val="•"/>
      <w:lvlJc w:val="left"/>
      <w:pPr>
        <w:ind w:left="3331" w:hanging="84"/>
      </w:pPr>
      <w:rPr>
        <w:rFonts w:hint="default"/>
      </w:rPr>
    </w:lvl>
  </w:abstractNum>
  <w:abstractNum w:abstractNumId="848" w15:restartNumberingAfterBreak="0">
    <w:nsid w:val="6F101441"/>
    <w:multiLevelType w:val="hybridMultilevel"/>
    <w:tmpl w:val="62969792"/>
    <w:lvl w:ilvl="0" w:tplc="5D88B422">
      <w:numFmt w:val="bullet"/>
      <w:lvlText w:val="•"/>
      <w:lvlJc w:val="left"/>
      <w:pPr>
        <w:ind w:left="139" w:hanging="84"/>
      </w:pPr>
      <w:rPr>
        <w:rFonts w:ascii="Times New Roman" w:eastAsia="Times New Roman" w:hAnsi="Times New Roman" w:cs="Times New Roman" w:hint="default"/>
        <w:w w:val="100"/>
        <w:sz w:val="14"/>
        <w:szCs w:val="14"/>
      </w:rPr>
    </w:lvl>
    <w:lvl w:ilvl="1" w:tplc="21B0DA82">
      <w:numFmt w:val="bullet"/>
      <w:lvlText w:val="•"/>
      <w:lvlJc w:val="left"/>
      <w:pPr>
        <w:ind w:left="538" w:hanging="84"/>
      </w:pPr>
      <w:rPr>
        <w:rFonts w:hint="default"/>
      </w:rPr>
    </w:lvl>
    <w:lvl w:ilvl="2" w:tplc="45D0A202">
      <w:numFmt w:val="bullet"/>
      <w:lvlText w:val="•"/>
      <w:lvlJc w:val="left"/>
      <w:pPr>
        <w:ind w:left="937" w:hanging="84"/>
      </w:pPr>
      <w:rPr>
        <w:rFonts w:hint="default"/>
      </w:rPr>
    </w:lvl>
    <w:lvl w:ilvl="3" w:tplc="C850213A">
      <w:numFmt w:val="bullet"/>
      <w:lvlText w:val="•"/>
      <w:lvlJc w:val="left"/>
      <w:pPr>
        <w:ind w:left="1336" w:hanging="84"/>
      </w:pPr>
      <w:rPr>
        <w:rFonts w:hint="default"/>
      </w:rPr>
    </w:lvl>
    <w:lvl w:ilvl="4" w:tplc="176E455A">
      <w:numFmt w:val="bullet"/>
      <w:lvlText w:val="•"/>
      <w:lvlJc w:val="left"/>
      <w:pPr>
        <w:ind w:left="1735" w:hanging="84"/>
      </w:pPr>
      <w:rPr>
        <w:rFonts w:hint="default"/>
      </w:rPr>
    </w:lvl>
    <w:lvl w:ilvl="5" w:tplc="FABEE730">
      <w:numFmt w:val="bullet"/>
      <w:lvlText w:val="•"/>
      <w:lvlJc w:val="left"/>
      <w:pPr>
        <w:ind w:left="2134" w:hanging="84"/>
      </w:pPr>
      <w:rPr>
        <w:rFonts w:hint="default"/>
      </w:rPr>
    </w:lvl>
    <w:lvl w:ilvl="6" w:tplc="DA129A18">
      <w:numFmt w:val="bullet"/>
      <w:lvlText w:val="•"/>
      <w:lvlJc w:val="left"/>
      <w:pPr>
        <w:ind w:left="2533" w:hanging="84"/>
      </w:pPr>
      <w:rPr>
        <w:rFonts w:hint="default"/>
      </w:rPr>
    </w:lvl>
    <w:lvl w:ilvl="7" w:tplc="1B4A2A98">
      <w:numFmt w:val="bullet"/>
      <w:lvlText w:val="•"/>
      <w:lvlJc w:val="left"/>
      <w:pPr>
        <w:ind w:left="2932" w:hanging="84"/>
      </w:pPr>
      <w:rPr>
        <w:rFonts w:hint="default"/>
      </w:rPr>
    </w:lvl>
    <w:lvl w:ilvl="8" w:tplc="53241CC2">
      <w:numFmt w:val="bullet"/>
      <w:lvlText w:val="•"/>
      <w:lvlJc w:val="left"/>
      <w:pPr>
        <w:ind w:left="3331" w:hanging="84"/>
      </w:pPr>
      <w:rPr>
        <w:rFonts w:hint="default"/>
      </w:rPr>
    </w:lvl>
  </w:abstractNum>
  <w:abstractNum w:abstractNumId="849" w15:restartNumberingAfterBreak="0">
    <w:nsid w:val="6F5D20C0"/>
    <w:multiLevelType w:val="hybridMultilevel"/>
    <w:tmpl w:val="2E6A02C6"/>
    <w:lvl w:ilvl="0" w:tplc="CC600F78">
      <w:numFmt w:val="bullet"/>
      <w:lvlText w:val="•"/>
      <w:lvlJc w:val="left"/>
      <w:pPr>
        <w:ind w:left="140" w:hanging="84"/>
      </w:pPr>
      <w:rPr>
        <w:rFonts w:ascii="Times New Roman" w:eastAsia="Times New Roman" w:hAnsi="Times New Roman" w:cs="Times New Roman" w:hint="default"/>
        <w:w w:val="100"/>
        <w:sz w:val="14"/>
        <w:szCs w:val="14"/>
      </w:rPr>
    </w:lvl>
    <w:lvl w:ilvl="1" w:tplc="C0EE227E">
      <w:numFmt w:val="bullet"/>
      <w:lvlText w:val="•"/>
      <w:lvlJc w:val="left"/>
      <w:pPr>
        <w:ind w:left="538" w:hanging="84"/>
      </w:pPr>
      <w:rPr>
        <w:rFonts w:hint="default"/>
      </w:rPr>
    </w:lvl>
    <w:lvl w:ilvl="2" w:tplc="B09E2D82">
      <w:numFmt w:val="bullet"/>
      <w:lvlText w:val="•"/>
      <w:lvlJc w:val="left"/>
      <w:pPr>
        <w:ind w:left="937" w:hanging="84"/>
      </w:pPr>
      <w:rPr>
        <w:rFonts w:hint="default"/>
      </w:rPr>
    </w:lvl>
    <w:lvl w:ilvl="3" w:tplc="43743330">
      <w:numFmt w:val="bullet"/>
      <w:lvlText w:val="•"/>
      <w:lvlJc w:val="left"/>
      <w:pPr>
        <w:ind w:left="1336" w:hanging="84"/>
      </w:pPr>
      <w:rPr>
        <w:rFonts w:hint="default"/>
      </w:rPr>
    </w:lvl>
    <w:lvl w:ilvl="4" w:tplc="39D86B22">
      <w:numFmt w:val="bullet"/>
      <w:lvlText w:val="•"/>
      <w:lvlJc w:val="left"/>
      <w:pPr>
        <w:ind w:left="1735" w:hanging="84"/>
      </w:pPr>
      <w:rPr>
        <w:rFonts w:hint="default"/>
      </w:rPr>
    </w:lvl>
    <w:lvl w:ilvl="5" w:tplc="82E8860E">
      <w:numFmt w:val="bullet"/>
      <w:lvlText w:val="•"/>
      <w:lvlJc w:val="left"/>
      <w:pPr>
        <w:ind w:left="2134" w:hanging="84"/>
      </w:pPr>
      <w:rPr>
        <w:rFonts w:hint="default"/>
      </w:rPr>
    </w:lvl>
    <w:lvl w:ilvl="6" w:tplc="33F24062">
      <w:numFmt w:val="bullet"/>
      <w:lvlText w:val="•"/>
      <w:lvlJc w:val="left"/>
      <w:pPr>
        <w:ind w:left="2533" w:hanging="84"/>
      </w:pPr>
      <w:rPr>
        <w:rFonts w:hint="default"/>
      </w:rPr>
    </w:lvl>
    <w:lvl w:ilvl="7" w:tplc="3D94A22C">
      <w:numFmt w:val="bullet"/>
      <w:lvlText w:val="•"/>
      <w:lvlJc w:val="left"/>
      <w:pPr>
        <w:ind w:left="2932" w:hanging="84"/>
      </w:pPr>
      <w:rPr>
        <w:rFonts w:hint="default"/>
      </w:rPr>
    </w:lvl>
    <w:lvl w:ilvl="8" w:tplc="EA94F214">
      <w:numFmt w:val="bullet"/>
      <w:lvlText w:val="•"/>
      <w:lvlJc w:val="left"/>
      <w:pPr>
        <w:ind w:left="3331" w:hanging="84"/>
      </w:pPr>
      <w:rPr>
        <w:rFonts w:hint="default"/>
      </w:rPr>
    </w:lvl>
  </w:abstractNum>
  <w:abstractNum w:abstractNumId="850" w15:restartNumberingAfterBreak="0">
    <w:nsid w:val="6FA54BA6"/>
    <w:multiLevelType w:val="hybridMultilevel"/>
    <w:tmpl w:val="C14C03D0"/>
    <w:lvl w:ilvl="0" w:tplc="9AE6F590">
      <w:numFmt w:val="bullet"/>
      <w:lvlText w:val="•"/>
      <w:lvlJc w:val="left"/>
      <w:pPr>
        <w:ind w:left="244" w:hanging="189"/>
      </w:pPr>
      <w:rPr>
        <w:rFonts w:ascii="Times New Roman" w:eastAsia="Times New Roman" w:hAnsi="Times New Roman" w:cs="Times New Roman" w:hint="default"/>
        <w:b/>
        <w:bCs/>
        <w:spacing w:val="-4"/>
        <w:w w:val="100"/>
        <w:sz w:val="14"/>
        <w:szCs w:val="14"/>
      </w:rPr>
    </w:lvl>
    <w:lvl w:ilvl="1" w:tplc="479A4DC8">
      <w:numFmt w:val="bullet"/>
      <w:lvlText w:val="•"/>
      <w:lvlJc w:val="left"/>
      <w:pPr>
        <w:ind w:left="628" w:hanging="189"/>
      </w:pPr>
      <w:rPr>
        <w:rFonts w:hint="default"/>
      </w:rPr>
    </w:lvl>
    <w:lvl w:ilvl="2" w:tplc="513AA108">
      <w:numFmt w:val="bullet"/>
      <w:lvlText w:val="•"/>
      <w:lvlJc w:val="left"/>
      <w:pPr>
        <w:ind w:left="1017" w:hanging="189"/>
      </w:pPr>
      <w:rPr>
        <w:rFonts w:hint="default"/>
      </w:rPr>
    </w:lvl>
    <w:lvl w:ilvl="3" w:tplc="53601158">
      <w:numFmt w:val="bullet"/>
      <w:lvlText w:val="•"/>
      <w:lvlJc w:val="left"/>
      <w:pPr>
        <w:ind w:left="1406" w:hanging="189"/>
      </w:pPr>
      <w:rPr>
        <w:rFonts w:hint="default"/>
      </w:rPr>
    </w:lvl>
    <w:lvl w:ilvl="4" w:tplc="B582ECD4">
      <w:numFmt w:val="bullet"/>
      <w:lvlText w:val="•"/>
      <w:lvlJc w:val="left"/>
      <w:pPr>
        <w:ind w:left="1795" w:hanging="189"/>
      </w:pPr>
      <w:rPr>
        <w:rFonts w:hint="default"/>
      </w:rPr>
    </w:lvl>
    <w:lvl w:ilvl="5" w:tplc="1A72E58A">
      <w:numFmt w:val="bullet"/>
      <w:lvlText w:val="•"/>
      <w:lvlJc w:val="left"/>
      <w:pPr>
        <w:ind w:left="2184" w:hanging="189"/>
      </w:pPr>
      <w:rPr>
        <w:rFonts w:hint="default"/>
      </w:rPr>
    </w:lvl>
    <w:lvl w:ilvl="6" w:tplc="9E047000">
      <w:numFmt w:val="bullet"/>
      <w:lvlText w:val="•"/>
      <w:lvlJc w:val="left"/>
      <w:pPr>
        <w:ind w:left="2573" w:hanging="189"/>
      </w:pPr>
      <w:rPr>
        <w:rFonts w:hint="default"/>
      </w:rPr>
    </w:lvl>
    <w:lvl w:ilvl="7" w:tplc="1BA01178">
      <w:numFmt w:val="bullet"/>
      <w:lvlText w:val="•"/>
      <w:lvlJc w:val="left"/>
      <w:pPr>
        <w:ind w:left="2962" w:hanging="189"/>
      </w:pPr>
      <w:rPr>
        <w:rFonts w:hint="default"/>
      </w:rPr>
    </w:lvl>
    <w:lvl w:ilvl="8" w:tplc="ADFAEFCE">
      <w:numFmt w:val="bullet"/>
      <w:lvlText w:val="•"/>
      <w:lvlJc w:val="left"/>
      <w:pPr>
        <w:ind w:left="3351" w:hanging="189"/>
      </w:pPr>
      <w:rPr>
        <w:rFonts w:hint="default"/>
      </w:rPr>
    </w:lvl>
  </w:abstractNum>
  <w:abstractNum w:abstractNumId="851" w15:restartNumberingAfterBreak="0">
    <w:nsid w:val="6FBC61CF"/>
    <w:multiLevelType w:val="hybridMultilevel"/>
    <w:tmpl w:val="116CD946"/>
    <w:lvl w:ilvl="0" w:tplc="DC625CDE">
      <w:numFmt w:val="bullet"/>
      <w:lvlText w:val="•"/>
      <w:lvlJc w:val="left"/>
      <w:pPr>
        <w:ind w:left="139" w:hanging="84"/>
      </w:pPr>
      <w:rPr>
        <w:rFonts w:ascii="Times New Roman" w:eastAsia="Times New Roman" w:hAnsi="Times New Roman" w:cs="Times New Roman" w:hint="default"/>
        <w:w w:val="100"/>
        <w:sz w:val="14"/>
        <w:szCs w:val="14"/>
      </w:rPr>
    </w:lvl>
    <w:lvl w:ilvl="1" w:tplc="16B09E06">
      <w:numFmt w:val="bullet"/>
      <w:lvlText w:val="•"/>
      <w:lvlJc w:val="left"/>
      <w:pPr>
        <w:ind w:left="538" w:hanging="84"/>
      </w:pPr>
      <w:rPr>
        <w:rFonts w:hint="default"/>
      </w:rPr>
    </w:lvl>
    <w:lvl w:ilvl="2" w:tplc="C9B23908">
      <w:numFmt w:val="bullet"/>
      <w:lvlText w:val="•"/>
      <w:lvlJc w:val="left"/>
      <w:pPr>
        <w:ind w:left="937" w:hanging="84"/>
      </w:pPr>
      <w:rPr>
        <w:rFonts w:hint="default"/>
      </w:rPr>
    </w:lvl>
    <w:lvl w:ilvl="3" w:tplc="416AE68E">
      <w:numFmt w:val="bullet"/>
      <w:lvlText w:val="•"/>
      <w:lvlJc w:val="left"/>
      <w:pPr>
        <w:ind w:left="1336" w:hanging="84"/>
      </w:pPr>
      <w:rPr>
        <w:rFonts w:hint="default"/>
      </w:rPr>
    </w:lvl>
    <w:lvl w:ilvl="4" w:tplc="5C50DD90">
      <w:numFmt w:val="bullet"/>
      <w:lvlText w:val="•"/>
      <w:lvlJc w:val="left"/>
      <w:pPr>
        <w:ind w:left="1735" w:hanging="84"/>
      </w:pPr>
      <w:rPr>
        <w:rFonts w:hint="default"/>
      </w:rPr>
    </w:lvl>
    <w:lvl w:ilvl="5" w:tplc="81B687CA">
      <w:numFmt w:val="bullet"/>
      <w:lvlText w:val="•"/>
      <w:lvlJc w:val="left"/>
      <w:pPr>
        <w:ind w:left="2134" w:hanging="84"/>
      </w:pPr>
      <w:rPr>
        <w:rFonts w:hint="default"/>
      </w:rPr>
    </w:lvl>
    <w:lvl w:ilvl="6" w:tplc="B3A8D87C">
      <w:numFmt w:val="bullet"/>
      <w:lvlText w:val="•"/>
      <w:lvlJc w:val="left"/>
      <w:pPr>
        <w:ind w:left="2533" w:hanging="84"/>
      </w:pPr>
      <w:rPr>
        <w:rFonts w:hint="default"/>
      </w:rPr>
    </w:lvl>
    <w:lvl w:ilvl="7" w:tplc="BA16876C">
      <w:numFmt w:val="bullet"/>
      <w:lvlText w:val="•"/>
      <w:lvlJc w:val="left"/>
      <w:pPr>
        <w:ind w:left="2932" w:hanging="84"/>
      </w:pPr>
      <w:rPr>
        <w:rFonts w:hint="default"/>
      </w:rPr>
    </w:lvl>
    <w:lvl w:ilvl="8" w:tplc="D730DB3C">
      <w:numFmt w:val="bullet"/>
      <w:lvlText w:val="•"/>
      <w:lvlJc w:val="left"/>
      <w:pPr>
        <w:ind w:left="3331" w:hanging="84"/>
      </w:pPr>
      <w:rPr>
        <w:rFonts w:hint="default"/>
      </w:rPr>
    </w:lvl>
  </w:abstractNum>
  <w:abstractNum w:abstractNumId="852" w15:restartNumberingAfterBreak="0">
    <w:nsid w:val="6FD33C2C"/>
    <w:multiLevelType w:val="hybridMultilevel"/>
    <w:tmpl w:val="420C38FA"/>
    <w:lvl w:ilvl="0" w:tplc="47609862">
      <w:numFmt w:val="bullet"/>
      <w:lvlText w:val="•"/>
      <w:lvlJc w:val="left"/>
      <w:pPr>
        <w:ind w:left="140" w:hanging="84"/>
      </w:pPr>
      <w:rPr>
        <w:rFonts w:ascii="Times New Roman" w:eastAsia="Times New Roman" w:hAnsi="Times New Roman" w:cs="Times New Roman" w:hint="default"/>
        <w:w w:val="100"/>
        <w:sz w:val="14"/>
        <w:szCs w:val="14"/>
      </w:rPr>
    </w:lvl>
    <w:lvl w:ilvl="1" w:tplc="86A03686">
      <w:numFmt w:val="bullet"/>
      <w:lvlText w:val="•"/>
      <w:lvlJc w:val="left"/>
      <w:pPr>
        <w:ind w:left="538" w:hanging="84"/>
      </w:pPr>
      <w:rPr>
        <w:rFonts w:hint="default"/>
      </w:rPr>
    </w:lvl>
    <w:lvl w:ilvl="2" w:tplc="0FDEF9FA">
      <w:numFmt w:val="bullet"/>
      <w:lvlText w:val="•"/>
      <w:lvlJc w:val="left"/>
      <w:pPr>
        <w:ind w:left="937" w:hanging="84"/>
      </w:pPr>
      <w:rPr>
        <w:rFonts w:hint="default"/>
      </w:rPr>
    </w:lvl>
    <w:lvl w:ilvl="3" w:tplc="B6382926">
      <w:numFmt w:val="bullet"/>
      <w:lvlText w:val="•"/>
      <w:lvlJc w:val="left"/>
      <w:pPr>
        <w:ind w:left="1336" w:hanging="84"/>
      </w:pPr>
      <w:rPr>
        <w:rFonts w:hint="default"/>
      </w:rPr>
    </w:lvl>
    <w:lvl w:ilvl="4" w:tplc="05468EFE">
      <w:numFmt w:val="bullet"/>
      <w:lvlText w:val="•"/>
      <w:lvlJc w:val="left"/>
      <w:pPr>
        <w:ind w:left="1735" w:hanging="84"/>
      </w:pPr>
      <w:rPr>
        <w:rFonts w:hint="default"/>
      </w:rPr>
    </w:lvl>
    <w:lvl w:ilvl="5" w:tplc="24F8A3EA">
      <w:numFmt w:val="bullet"/>
      <w:lvlText w:val="•"/>
      <w:lvlJc w:val="left"/>
      <w:pPr>
        <w:ind w:left="2134" w:hanging="84"/>
      </w:pPr>
      <w:rPr>
        <w:rFonts w:hint="default"/>
      </w:rPr>
    </w:lvl>
    <w:lvl w:ilvl="6" w:tplc="CF1877B4">
      <w:numFmt w:val="bullet"/>
      <w:lvlText w:val="•"/>
      <w:lvlJc w:val="left"/>
      <w:pPr>
        <w:ind w:left="2533" w:hanging="84"/>
      </w:pPr>
      <w:rPr>
        <w:rFonts w:hint="default"/>
      </w:rPr>
    </w:lvl>
    <w:lvl w:ilvl="7" w:tplc="943078C0">
      <w:numFmt w:val="bullet"/>
      <w:lvlText w:val="•"/>
      <w:lvlJc w:val="left"/>
      <w:pPr>
        <w:ind w:left="2932" w:hanging="84"/>
      </w:pPr>
      <w:rPr>
        <w:rFonts w:hint="default"/>
      </w:rPr>
    </w:lvl>
    <w:lvl w:ilvl="8" w:tplc="F2E49E68">
      <w:numFmt w:val="bullet"/>
      <w:lvlText w:val="•"/>
      <w:lvlJc w:val="left"/>
      <w:pPr>
        <w:ind w:left="3331" w:hanging="84"/>
      </w:pPr>
      <w:rPr>
        <w:rFonts w:hint="default"/>
      </w:rPr>
    </w:lvl>
  </w:abstractNum>
  <w:abstractNum w:abstractNumId="853" w15:restartNumberingAfterBreak="0">
    <w:nsid w:val="6FD5049C"/>
    <w:multiLevelType w:val="hybridMultilevel"/>
    <w:tmpl w:val="E7DEBDAC"/>
    <w:lvl w:ilvl="0" w:tplc="F33838F4">
      <w:numFmt w:val="bullet"/>
      <w:lvlText w:val="•"/>
      <w:lvlJc w:val="left"/>
      <w:pPr>
        <w:ind w:left="139" w:hanging="84"/>
      </w:pPr>
      <w:rPr>
        <w:rFonts w:ascii="Times New Roman" w:eastAsia="Times New Roman" w:hAnsi="Times New Roman" w:cs="Times New Roman" w:hint="default"/>
        <w:w w:val="100"/>
        <w:sz w:val="14"/>
        <w:szCs w:val="14"/>
      </w:rPr>
    </w:lvl>
    <w:lvl w:ilvl="1" w:tplc="65FE5832">
      <w:numFmt w:val="bullet"/>
      <w:lvlText w:val="•"/>
      <w:lvlJc w:val="left"/>
      <w:pPr>
        <w:ind w:left="538" w:hanging="84"/>
      </w:pPr>
      <w:rPr>
        <w:rFonts w:hint="default"/>
      </w:rPr>
    </w:lvl>
    <w:lvl w:ilvl="2" w:tplc="C7B04972">
      <w:numFmt w:val="bullet"/>
      <w:lvlText w:val="•"/>
      <w:lvlJc w:val="left"/>
      <w:pPr>
        <w:ind w:left="937" w:hanging="84"/>
      </w:pPr>
      <w:rPr>
        <w:rFonts w:hint="default"/>
      </w:rPr>
    </w:lvl>
    <w:lvl w:ilvl="3" w:tplc="0BA29EFA">
      <w:numFmt w:val="bullet"/>
      <w:lvlText w:val="•"/>
      <w:lvlJc w:val="left"/>
      <w:pPr>
        <w:ind w:left="1336" w:hanging="84"/>
      </w:pPr>
      <w:rPr>
        <w:rFonts w:hint="default"/>
      </w:rPr>
    </w:lvl>
    <w:lvl w:ilvl="4" w:tplc="4A088D10">
      <w:numFmt w:val="bullet"/>
      <w:lvlText w:val="•"/>
      <w:lvlJc w:val="left"/>
      <w:pPr>
        <w:ind w:left="1735" w:hanging="84"/>
      </w:pPr>
      <w:rPr>
        <w:rFonts w:hint="default"/>
      </w:rPr>
    </w:lvl>
    <w:lvl w:ilvl="5" w:tplc="316C87FA">
      <w:numFmt w:val="bullet"/>
      <w:lvlText w:val="•"/>
      <w:lvlJc w:val="left"/>
      <w:pPr>
        <w:ind w:left="2134" w:hanging="84"/>
      </w:pPr>
      <w:rPr>
        <w:rFonts w:hint="default"/>
      </w:rPr>
    </w:lvl>
    <w:lvl w:ilvl="6" w:tplc="121E8010">
      <w:numFmt w:val="bullet"/>
      <w:lvlText w:val="•"/>
      <w:lvlJc w:val="left"/>
      <w:pPr>
        <w:ind w:left="2533" w:hanging="84"/>
      </w:pPr>
      <w:rPr>
        <w:rFonts w:hint="default"/>
      </w:rPr>
    </w:lvl>
    <w:lvl w:ilvl="7" w:tplc="7E5CFA02">
      <w:numFmt w:val="bullet"/>
      <w:lvlText w:val="•"/>
      <w:lvlJc w:val="left"/>
      <w:pPr>
        <w:ind w:left="2932" w:hanging="84"/>
      </w:pPr>
      <w:rPr>
        <w:rFonts w:hint="default"/>
      </w:rPr>
    </w:lvl>
    <w:lvl w:ilvl="8" w:tplc="D4904B4A">
      <w:numFmt w:val="bullet"/>
      <w:lvlText w:val="•"/>
      <w:lvlJc w:val="left"/>
      <w:pPr>
        <w:ind w:left="3331" w:hanging="84"/>
      </w:pPr>
      <w:rPr>
        <w:rFonts w:hint="default"/>
      </w:rPr>
    </w:lvl>
  </w:abstractNum>
  <w:abstractNum w:abstractNumId="854" w15:restartNumberingAfterBreak="0">
    <w:nsid w:val="6FDF20CA"/>
    <w:multiLevelType w:val="hybridMultilevel"/>
    <w:tmpl w:val="3C2CD7B0"/>
    <w:lvl w:ilvl="0" w:tplc="F9A61BBC">
      <w:numFmt w:val="bullet"/>
      <w:lvlText w:val="•"/>
      <w:lvlJc w:val="left"/>
      <w:pPr>
        <w:ind w:left="209" w:hanging="154"/>
      </w:pPr>
      <w:rPr>
        <w:rFonts w:ascii="Times New Roman" w:eastAsia="Times New Roman" w:hAnsi="Times New Roman" w:cs="Times New Roman" w:hint="default"/>
        <w:spacing w:val="-3"/>
        <w:w w:val="100"/>
        <w:sz w:val="14"/>
        <w:szCs w:val="14"/>
      </w:rPr>
    </w:lvl>
    <w:lvl w:ilvl="1" w:tplc="5524B75E">
      <w:numFmt w:val="bullet"/>
      <w:lvlText w:val="•"/>
      <w:lvlJc w:val="left"/>
      <w:pPr>
        <w:ind w:left="592" w:hanging="154"/>
      </w:pPr>
      <w:rPr>
        <w:rFonts w:hint="default"/>
      </w:rPr>
    </w:lvl>
    <w:lvl w:ilvl="2" w:tplc="2F089028">
      <w:numFmt w:val="bullet"/>
      <w:lvlText w:val="•"/>
      <w:lvlJc w:val="left"/>
      <w:pPr>
        <w:ind w:left="985" w:hanging="154"/>
      </w:pPr>
      <w:rPr>
        <w:rFonts w:hint="default"/>
      </w:rPr>
    </w:lvl>
    <w:lvl w:ilvl="3" w:tplc="E76C9730">
      <w:numFmt w:val="bullet"/>
      <w:lvlText w:val="•"/>
      <w:lvlJc w:val="left"/>
      <w:pPr>
        <w:ind w:left="1378" w:hanging="154"/>
      </w:pPr>
      <w:rPr>
        <w:rFonts w:hint="default"/>
      </w:rPr>
    </w:lvl>
    <w:lvl w:ilvl="4" w:tplc="808AA100">
      <w:numFmt w:val="bullet"/>
      <w:lvlText w:val="•"/>
      <w:lvlJc w:val="left"/>
      <w:pPr>
        <w:ind w:left="1771" w:hanging="154"/>
      </w:pPr>
      <w:rPr>
        <w:rFonts w:hint="default"/>
      </w:rPr>
    </w:lvl>
    <w:lvl w:ilvl="5" w:tplc="12C45C3C">
      <w:numFmt w:val="bullet"/>
      <w:lvlText w:val="•"/>
      <w:lvlJc w:val="left"/>
      <w:pPr>
        <w:ind w:left="2164" w:hanging="154"/>
      </w:pPr>
      <w:rPr>
        <w:rFonts w:hint="default"/>
      </w:rPr>
    </w:lvl>
    <w:lvl w:ilvl="6" w:tplc="D406824E">
      <w:numFmt w:val="bullet"/>
      <w:lvlText w:val="•"/>
      <w:lvlJc w:val="left"/>
      <w:pPr>
        <w:ind w:left="2557" w:hanging="154"/>
      </w:pPr>
      <w:rPr>
        <w:rFonts w:hint="default"/>
      </w:rPr>
    </w:lvl>
    <w:lvl w:ilvl="7" w:tplc="4BEE7B54">
      <w:numFmt w:val="bullet"/>
      <w:lvlText w:val="•"/>
      <w:lvlJc w:val="left"/>
      <w:pPr>
        <w:ind w:left="2950" w:hanging="154"/>
      </w:pPr>
      <w:rPr>
        <w:rFonts w:hint="default"/>
      </w:rPr>
    </w:lvl>
    <w:lvl w:ilvl="8" w:tplc="AFFAA144">
      <w:numFmt w:val="bullet"/>
      <w:lvlText w:val="•"/>
      <w:lvlJc w:val="left"/>
      <w:pPr>
        <w:ind w:left="3343" w:hanging="154"/>
      </w:pPr>
      <w:rPr>
        <w:rFonts w:hint="default"/>
      </w:rPr>
    </w:lvl>
  </w:abstractNum>
  <w:abstractNum w:abstractNumId="855" w15:restartNumberingAfterBreak="0">
    <w:nsid w:val="700A0B03"/>
    <w:multiLevelType w:val="hybridMultilevel"/>
    <w:tmpl w:val="48B257BE"/>
    <w:lvl w:ilvl="0" w:tplc="8320D03E">
      <w:numFmt w:val="bullet"/>
      <w:lvlText w:val="•"/>
      <w:lvlJc w:val="left"/>
      <w:pPr>
        <w:ind w:left="140" w:hanging="84"/>
      </w:pPr>
      <w:rPr>
        <w:rFonts w:ascii="Times New Roman" w:eastAsia="Times New Roman" w:hAnsi="Times New Roman" w:cs="Times New Roman" w:hint="default"/>
        <w:w w:val="100"/>
        <w:sz w:val="14"/>
        <w:szCs w:val="14"/>
      </w:rPr>
    </w:lvl>
    <w:lvl w:ilvl="1" w:tplc="70AE3EB0">
      <w:numFmt w:val="bullet"/>
      <w:lvlText w:val="•"/>
      <w:lvlJc w:val="left"/>
      <w:pPr>
        <w:ind w:left="538" w:hanging="84"/>
      </w:pPr>
      <w:rPr>
        <w:rFonts w:hint="default"/>
      </w:rPr>
    </w:lvl>
    <w:lvl w:ilvl="2" w:tplc="3DC66286">
      <w:numFmt w:val="bullet"/>
      <w:lvlText w:val="•"/>
      <w:lvlJc w:val="left"/>
      <w:pPr>
        <w:ind w:left="937" w:hanging="84"/>
      </w:pPr>
      <w:rPr>
        <w:rFonts w:hint="default"/>
      </w:rPr>
    </w:lvl>
    <w:lvl w:ilvl="3" w:tplc="351823BC">
      <w:numFmt w:val="bullet"/>
      <w:lvlText w:val="•"/>
      <w:lvlJc w:val="left"/>
      <w:pPr>
        <w:ind w:left="1336" w:hanging="84"/>
      </w:pPr>
      <w:rPr>
        <w:rFonts w:hint="default"/>
      </w:rPr>
    </w:lvl>
    <w:lvl w:ilvl="4" w:tplc="60F891F4">
      <w:numFmt w:val="bullet"/>
      <w:lvlText w:val="•"/>
      <w:lvlJc w:val="left"/>
      <w:pPr>
        <w:ind w:left="1735" w:hanging="84"/>
      </w:pPr>
      <w:rPr>
        <w:rFonts w:hint="default"/>
      </w:rPr>
    </w:lvl>
    <w:lvl w:ilvl="5" w:tplc="A7F286A2">
      <w:numFmt w:val="bullet"/>
      <w:lvlText w:val="•"/>
      <w:lvlJc w:val="left"/>
      <w:pPr>
        <w:ind w:left="2134" w:hanging="84"/>
      </w:pPr>
      <w:rPr>
        <w:rFonts w:hint="default"/>
      </w:rPr>
    </w:lvl>
    <w:lvl w:ilvl="6" w:tplc="69903D80">
      <w:numFmt w:val="bullet"/>
      <w:lvlText w:val="•"/>
      <w:lvlJc w:val="left"/>
      <w:pPr>
        <w:ind w:left="2533" w:hanging="84"/>
      </w:pPr>
      <w:rPr>
        <w:rFonts w:hint="default"/>
      </w:rPr>
    </w:lvl>
    <w:lvl w:ilvl="7" w:tplc="D8C231A6">
      <w:numFmt w:val="bullet"/>
      <w:lvlText w:val="•"/>
      <w:lvlJc w:val="left"/>
      <w:pPr>
        <w:ind w:left="2932" w:hanging="84"/>
      </w:pPr>
      <w:rPr>
        <w:rFonts w:hint="default"/>
      </w:rPr>
    </w:lvl>
    <w:lvl w:ilvl="8" w:tplc="2FB0B7C8">
      <w:numFmt w:val="bullet"/>
      <w:lvlText w:val="•"/>
      <w:lvlJc w:val="left"/>
      <w:pPr>
        <w:ind w:left="3331" w:hanging="84"/>
      </w:pPr>
      <w:rPr>
        <w:rFonts w:hint="default"/>
      </w:rPr>
    </w:lvl>
  </w:abstractNum>
  <w:abstractNum w:abstractNumId="856" w15:restartNumberingAfterBreak="0">
    <w:nsid w:val="70250AD5"/>
    <w:multiLevelType w:val="hybridMultilevel"/>
    <w:tmpl w:val="9F88AF6A"/>
    <w:lvl w:ilvl="0" w:tplc="F2F2D84E">
      <w:numFmt w:val="bullet"/>
      <w:lvlText w:val="•"/>
      <w:lvlJc w:val="left"/>
      <w:pPr>
        <w:ind w:left="139" w:hanging="84"/>
      </w:pPr>
      <w:rPr>
        <w:rFonts w:ascii="Times New Roman" w:eastAsia="Times New Roman" w:hAnsi="Times New Roman" w:cs="Times New Roman" w:hint="default"/>
        <w:w w:val="100"/>
        <w:sz w:val="14"/>
        <w:szCs w:val="14"/>
      </w:rPr>
    </w:lvl>
    <w:lvl w:ilvl="1" w:tplc="DF963194">
      <w:numFmt w:val="bullet"/>
      <w:lvlText w:val="•"/>
      <w:lvlJc w:val="left"/>
      <w:pPr>
        <w:ind w:left="538" w:hanging="84"/>
      </w:pPr>
      <w:rPr>
        <w:rFonts w:hint="default"/>
      </w:rPr>
    </w:lvl>
    <w:lvl w:ilvl="2" w:tplc="721C0B6C">
      <w:numFmt w:val="bullet"/>
      <w:lvlText w:val="•"/>
      <w:lvlJc w:val="left"/>
      <w:pPr>
        <w:ind w:left="937" w:hanging="84"/>
      </w:pPr>
      <w:rPr>
        <w:rFonts w:hint="default"/>
      </w:rPr>
    </w:lvl>
    <w:lvl w:ilvl="3" w:tplc="B42461E6">
      <w:numFmt w:val="bullet"/>
      <w:lvlText w:val="•"/>
      <w:lvlJc w:val="left"/>
      <w:pPr>
        <w:ind w:left="1336" w:hanging="84"/>
      </w:pPr>
      <w:rPr>
        <w:rFonts w:hint="default"/>
      </w:rPr>
    </w:lvl>
    <w:lvl w:ilvl="4" w:tplc="18AE3CD2">
      <w:numFmt w:val="bullet"/>
      <w:lvlText w:val="•"/>
      <w:lvlJc w:val="left"/>
      <w:pPr>
        <w:ind w:left="1735" w:hanging="84"/>
      </w:pPr>
      <w:rPr>
        <w:rFonts w:hint="default"/>
      </w:rPr>
    </w:lvl>
    <w:lvl w:ilvl="5" w:tplc="9BD029D8">
      <w:numFmt w:val="bullet"/>
      <w:lvlText w:val="•"/>
      <w:lvlJc w:val="left"/>
      <w:pPr>
        <w:ind w:left="2134" w:hanging="84"/>
      </w:pPr>
      <w:rPr>
        <w:rFonts w:hint="default"/>
      </w:rPr>
    </w:lvl>
    <w:lvl w:ilvl="6" w:tplc="B9269B0A">
      <w:numFmt w:val="bullet"/>
      <w:lvlText w:val="•"/>
      <w:lvlJc w:val="left"/>
      <w:pPr>
        <w:ind w:left="2533" w:hanging="84"/>
      </w:pPr>
      <w:rPr>
        <w:rFonts w:hint="default"/>
      </w:rPr>
    </w:lvl>
    <w:lvl w:ilvl="7" w:tplc="5B14727A">
      <w:numFmt w:val="bullet"/>
      <w:lvlText w:val="•"/>
      <w:lvlJc w:val="left"/>
      <w:pPr>
        <w:ind w:left="2932" w:hanging="84"/>
      </w:pPr>
      <w:rPr>
        <w:rFonts w:hint="default"/>
      </w:rPr>
    </w:lvl>
    <w:lvl w:ilvl="8" w:tplc="3EC0B932">
      <w:numFmt w:val="bullet"/>
      <w:lvlText w:val="•"/>
      <w:lvlJc w:val="left"/>
      <w:pPr>
        <w:ind w:left="3331" w:hanging="84"/>
      </w:pPr>
      <w:rPr>
        <w:rFonts w:hint="default"/>
      </w:rPr>
    </w:lvl>
  </w:abstractNum>
  <w:abstractNum w:abstractNumId="857" w15:restartNumberingAfterBreak="0">
    <w:nsid w:val="702511A9"/>
    <w:multiLevelType w:val="hybridMultilevel"/>
    <w:tmpl w:val="82403AFE"/>
    <w:lvl w:ilvl="0" w:tplc="7EC2386A">
      <w:numFmt w:val="bullet"/>
      <w:lvlText w:val="–"/>
      <w:lvlJc w:val="left"/>
      <w:pPr>
        <w:ind w:left="160" w:hanging="105"/>
      </w:pPr>
      <w:rPr>
        <w:rFonts w:ascii="Times New Roman" w:eastAsia="Times New Roman" w:hAnsi="Times New Roman" w:cs="Times New Roman" w:hint="default"/>
        <w:spacing w:val="-2"/>
        <w:w w:val="100"/>
        <w:sz w:val="14"/>
        <w:szCs w:val="14"/>
      </w:rPr>
    </w:lvl>
    <w:lvl w:ilvl="1" w:tplc="9F2609BA">
      <w:numFmt w:val="bullet"/>
      <w:lvlText w:val="•"/>
      <w:lvlJc w:val="left"/>
      <w:pPr>
        <w:ind w:left="556" w:hanging="105"/>
      </w:pPr>
      <w:rPr>
        <w:rFonts w:hint="default"/>
      </w:rPr>
    </w:lvl>
    <w:lvl w:ilvl="2" w:tplc="6BFC2102">
      <w:numFmt w:val="bullet"/>
      <w:lvlText w:val="•"/>
      <w:lvlJc w:val="left"/>
      <w:pPr>
        <w:ind w:left="953" w:hanging="105"/>
      </w:pPr>
      <w:rPr>
        <w:rFonts w:hint="default"/>
      </w:rPr>
    </w:lvl>
    <w:lvl w:ilvl="3" w:tplc="A0C42E60">
      <w:numFmt w:val="bullet"/>
      <w:lvlText w:val="•"/>
      <w:lvlJc w:val="left"/>
      <w:pPr>
        <w:ind w:left="1350" w:hanging="105"/>
      </w:pPr>
      <w:rPr>
        <w:rFonts w:hint="default"/>
      </w:rPr>
    </w:lvl>
    <w:lvl w:ilvl="4" w:tplc="A2D20350">
      <w:numFmt w:val="bullet"/>
      <w:lvlText w:val="•"/>
      <w:lvlJc w:val="left"/>
      <w:pPr>
        <w:ind w:left="1747" w:hanging="105"/>
      </w:pPr>
      <w:rPr>
        <w:rFonts w:hint="default"/>
      </w:rPr>
    </w:lvl>
    <w:lvl w:ilvl="5" w:tplc="5ABA056C">
      <w:numFmt w:val="bullet"/>
      <w:lvlText w:val="•"/>
      <w:lvlJc w:val="left"/>
      <w:pPr>
        <w:ind w:left="2144" w:hanging="105"/>
      </w:pPr>
      <w:rPr>
        <w:rFonts w:hint="default"/>
      </w:rPr>
    </w:lvl>
    <w:lvl w:ilvl="6" w:tplc="656AECA4">
      <w:numFmt w:val="bullet"/>
      <w:lvlText w:val="•"/>
      <w:lvlJc w:val="left"/>
      <w:pPr>
        <w:ind w:left="2541" w:hanging="105"/>
      </w:pPr>
      <w:rPr>
        <w:rFonts w:hint="default"/>
      </w:rPr>
    </w:lvl>
    <w:lvl w:ilvl="7" w:tplc="FBC68D5A">
      <w:numFmt w:val="bullet"/>
      <w:lvlText w:val="•"/>
      <w:lvlJc w:val="left"/>
      <w:pPr>
        <w:ind w:left="2938" w:hanging="105"/>
      </w:pPr>
      <w:rPr>
        <w:rFonts w:hint="default"/>
      </w:rPr>
    </w:lvl>
    <w:lvl w:ilvl="8" w:tplc="40D8093C">
      <w:numFmt w:val="bullet"/>
      <w:lvlText w:val="•"/>
      <w:lvlJc w:val="left"/>
      <w:pPr>
        <w:ind w:left="3335" w:hanging="105"/>
      </w:pPr>
      <w:rPr>
        <w:rFonts w:hint="default"/>
      </w:rPr>
    </w:lvl>
  </w:abstractNum>
  <w:abstractNum w:abstractNumId="858" w15:restartNumberingAfterBreak="0">
    <w:nsid w:val="70483833"/>
    <w:multiLevelType w:val="hybridMultilevel"/>
    <w:tmpl w:val="6E900150"/>
    <w:lvl w:ilvl="0" w:tplc="DAF22F62">
      <w:numFmt w:val="bullet"/>
      <w:lvlText w:val="•"/>
      <w:lvlJc w:val="left"/>
      <w:pPr>
        <w:ind w:left="140" w:hanging="84"/>
      </w:pPr>
      <w:rPr>
        <w:rFonts w:ascii="Times New Roman" w:eastAsia="Times New Roman" w:hAnsi="Times New Roman" w:cs="Times New Roman" w:hint="default"/>
        <w:w w:val="100"/>
        <w:sz w:val="14"/>
        <w:szCs w:val="14"/>
      </w:rPr>
    </w:lvl>
    <w:lvl w:ilvl="1" w:tplc="5344AB4A">
      <w:numFmt w:val="bullet"/>
      <w:lvlText w:val="•"/>
      <w:lvlJc w:val="left"/>
      <w:pPr>
        <w:ind w:left="538" w:hanging="84"/>
      </w:pPr>
      <w:rPr>
        <w:rFonts w:hint="default"/>
      </w:rPr>
    </w:lvl>
    <w:lvl w:ilvl="2" w:tplc="DC203EF4">
      <w:numFmt w:val="bullet"/>
      <w:lvlText w:val="•"/>
      <w:lvlJc w:val="left"/>
      <w:pPr>
        <w:ind w:left="937" w:hanging="84"/>
      </w:pPr>
      <w:rPr>
        <w:rFonts w:hint="default"/>
      </w:rPr>
    </w:lvl>
    <w:lvl w:ilvl="3" w:tplc="8DDC9512">
      <w:numFmt w:val="bullet"/>
      <w:lvlText w:val="•"/>
      <w:lvlJc w:val="left"/>
      <w:pPr>
        <w:ind w:left="1336" w:hanging="84"/>
      </w:pPr>
      <w:rPr>
        <w:rFonts w:hint="default"/>
      </w:rPr>
    </w:lvl>
    <w:lvl w:ilvl="4" w:tplc="4F24A702">
      <w:numFmt w:val="bullet"/>
      <w:lvlText w:val="•"/>
      <w:lvlJc w:val="left"/>
      <w:pPr>
        <w:ind w:left="1735" w:hanging="84"/>
      </w:pPr>
      <w:rPr>
        <w:rFonts w:hint="default"/>
      </w:rPr>
    </w:lvl>
    <w:lvl w:ilvl="5" w:tplc="9A02E6F0">
      <w:numFmt w:val="bullet"/>
      <w:lvlText w:val="•"/>
      <w:lvlJc w:val="left"/>
      <w:pPr>
        <w:ind w:left="2134" w:hanging="84"/>
      </w:pPr>
      <w:rPr>
        <w:rFonts w:hint="default"/>
      </w:rPr>
    </w:lvl>
    <w:lvl w:ilvl="6" w:tplc="167CE010">
      <w:numFmt w:val="bullet"/>
      <w:lvlText w:val="•"/>
      <w:lvlJc w:val="left"/>
      <w:pPr>
        <w:ind w:left="2533" w:hanging="84"/>
      </w:pPr>
      <w:rPr>
        <w:rFonts w:hint="default"/>
      </w:rPr>
    </w:lvl>
    <w:lvl w:ilvl="7" w:tplc="5FF84474">
      <w:numFmt w:val="bullet"/>
      <w:lvlText w:val="•"/>
      <w:lvlJc w:val="left"/>
      <w:pPr>
        <w:ind w:left="2932" w:hanging="84"/>
      </w:pPr>
      <w:rPr>
        <w:rFonts w:hint="default"/>
      </w:rPr>
    </w:lvl>
    <w:lvl w:ilvl="8" w:tplc="70E8ED4C">
      <w:numFmt w:val="bullet"/>
      <w:lvlText w:val="•"/>
      <w:lvlJc w:val="left"/>
      <w:pPr>
        <w:ind w:left="3331" w:hanging="84"/>
      </w:pPr>
      <w:rPr>
        <w:rFonts w:hint="default"/>
      </w:rPr>
    </w:lvl>
  </w:abstractNum>
  <w:abstractNum w:abstractNumId="859" w15:restartNumberingAfterBreak="0">
    <w:nsid w:val="70621E64"/>
    <w:multiLevelType w:val="hybridMultilevel"/>
    <w:tmpl w:val="34448938"/>
    <w:lvl w:ilvl="0" w:tplc="91DE57D8">
      <w:numFmt w:val="bullet"/>
      <w:lvlText w:val="•"/>
      <w:lvlJc w:val="left"/>
      <w:pPr>
        <w:ind w:left="140" w:hanging="84"/>
      </w:pPr>
      <w:rPr>
        <w:rFonts w:ascii="Times New Roman" w:eastAsia="Times New Roman" w:hAnsi="Times New Roman" w:cs="Times New Roman" w:hint="default"/>
        <w:w w:val="100"/>
        <w:sz w:val="14"/>
        <w:szCs w:val="14"/>
      </w:rPr>
    </w:lvl>
    <w:lvl w:ilvl="1" w:tplc="8C2C046C">
      <w:numFmt w:val="bullet"/>
      <w:lvlText w:val="•"/>
      <w:lvlJc w:val="left"/>
      <w:pPr>
        <w:ind w:left="538" w:hanging="84"/>
      </w:pPr>
      <w:rPr>
        <w:rFonts w:hint="default"/>
      </w:rPr>
    </w:lvl>
    <w:lvl w:ilvl="2" w:tplc="F4CE4D76">
      <w:numFmt w:val="bullet"/>
      <w:lvlText w:val="•"/>
      <w:lvlJc w:val="left"/>
      <w:pPr>
        <w:ind w:left="937" w:hanging="84"/>
      </w:pPr>
      <w:rPr>
        <w:rFonts w:hint="default"/>
      </w:rPr>
    </w:lvl>
    <w:lvl w:ilvl="3" w:tplc="FE5A683A">
      <w:numFmt w:val="bullet"/>
      <w:lvlText w:val="•"/>
      <w:lvlJc w:val="left"/>
      <w:pPr>
        <w:ind w:left="1336" w:hanging="84"/>
      </w:pPr>
      <w:rPr>
        <w:rFonts w:hint="default"/>
      </w:rPr>
    </w:lvl>
    <w:lvl w:ilvl="4" w:tplc="F0CC8944">
      <w:numFmt w:val="bullet"/>
      <w:lvlText w:val="•"/>
      <w:lvlJc w:val="left"/>
      <w:pPr>
        <w:ind w:left="1735" w:hanging="84"/>
      </w:pPr>
      <w:rPr>
        <w:rFonts w:hint="default"/>
      </w:rPr>
    </w:lvl>
    <w:lvl w:ilvl="5" w:tplc="9E084ACE">
      <w:numFmt w:val="bullet"/>
      <w:lvlText w:val="•"/>
      <w:lvlJc w:val="left"/>
      <w:pPr>
        <w:ind w:left="2134" w:hanging="84"/>
      </w:pPr>
      <w:rPr>
        <w:rFonts w:hint="default"/>
      </w:rPr>
    </w:lvl>
    <w:lvl w:ilvl="6" w:tplc="47862D0C">
      <w:numFmt w:val="bullet"/>
      <w:lvlText w:val="•"/>
      <w:lvlJc w:val="left"/>
      <w:pPr>
        <w:ind w:left="2533" w:hanging="84"/>
      </w:pPr>
      <w:rPr>
        <w:rFonts w:hint="default"/>
      </w:rPr>
    </w:lvl>
    <w:lvl w:ilvl="7" w:tplc="6AA22F78">
      <w:numFmt w:val="bullet"/>
      <w:lvlText w:val="•"/>
      <w:lvlJc w:val="left"/>
      <w:pPr>
        <w:ind w:left="2932" w:hanging="84"/>
      </w:pPr>
      <w:rPr>
        <w:rFonts w:hint="default"/>
      </w:rPr>
    </w:lvl>
    <w:lvl w:ilvl="8" w:tplc="9C087BFA">
      <w:numFmt w:val="bullet"/>
      <w:lvlText w:val="•"/>
      <w:lvlJc w:val="left"/>
      <w:pPr>
        <w:ind w:left="3331" w:hanging="84"/>
      </w:pPr>
      <w:rPr>
        <w:rFonts w:hint="default"/>
      </w:rPr>
    </w:lvl>
  </w:abstractNum>
  <w:abstractNum w:abstractNumId="860" w15:restartNumberingAfterBreak="0">
    <w:nsid w:val="7080200A"/>
    <w:multiLevelType w:val="hybridMultilevel"/>
    <w:tmpl w:val="BF2448B8"/>
    <w:lvl w:ilvl="0" w:tplc="46463C26">
      <w:numFmt w:val="bullet"/>
      <w:lvlText w:val="•"/>
      <w:lvlJc w:val="left"/>
      <w:pPr>
        <w:ind w:left="139" w:hanging="84"/>
      </w:pPr>
      <w:rPr>
        <w:rFonts w:ascii="Times New Roman" w:eastAsia="Times New Roman" w:hAnsi="Times New Roman" w:cs="Times New Roman" w:hint="default"/>
        <w:w w:val="100"/>
        <w:sz w:val="14"/>
        <w:szCs w:val="14"/>
      </w:rPr>
    </w:lvl>
    <w:lvl w:ilvl="1" w:tplc="0F72CED2">
      <w:numFmt w:val="bullet"/>
      <w:lvlText w:val="•"/>
      <w:lvlJc w:val="left"/>
      <w:pPr>
        <w:ind w:left="538" w:hanging="84"/>
      </w:pPr>
      <w:rPr>
        <w:rFonts w:hint="default"/>
      </w:rPr>
    </w:lvl>
    <w:lvl w:ilvl="2" w:tplc="D1C89616">
      <w:numFmt w:val="bullet"/>
      <w:lvlText w:val="•"/>
      <w:lvlJc w:val="left"/>
      <w:pPr>
        <w:ind w:left="937" w:hanging="84"/>
      </w:pPr>
      <w:rPr>
        <w:rFonts w:hint="default"/>
      </w:rPr>
    </w:lvl>
    <w:lvl w:ilvl="3" w:tplc="586C8C9A">
      <w:numFmt w:val="bullet"/>
      <w:lvlText w:val="•"/>
      <w:lvlJc w:val="left"/>
      <w:pPr>
        <w:ind w:left="1336" w:hanging="84"/>
      </w:pPr>
      <w:rPr>
        <w:rFonts w:hint="default"/>
      </w:rPr>
    </w:lvl>
    <w:lvl w:ilvl="4" w:tplc="81D656CE">
      <w:numFmt w:val="bullet"/>
      <w:lvlText w:val="•"/>
      <w:lvlJc w:val="left"/>
      <w:pPr>
        <w:ind w:left="1735" w:hanging="84"/>
      </w:pPr>
      <w:rPr>
        <w:rFonts w:hint="default"/>
      </w:rPr>
    </w:lvl>
    <w:lvl w:ilvl="5" w:tplc="B45CA15E">
      <w:numFmt w:val="bullet"/>
      <w:lvlText w:val="•"/>
      <w:lvlJc w:val="left"/>
      <w:pPr>
        <w:ind w:left="2134" w:hanging="84"/>
      </w:pPr>
      <w:rPr>
        <w:rFonts w:hint="default"/>
      </w:rPr>
    </w:lvl>
    <w:lvl w:ilvl="6" w:tplc="2DC067E2">
      <w:numFmt w:val="bullet"/>
      <w:lvlText w:val="•"/>
      <w:lvlJc w:val="left"/>
      <w:pPr>
        <w:ind w:left="2533" w:hanging="84"/>
      </w:pPr>
      <w:rPr>
        <w:rFonts w:hint="default"/>
      </w:rPr>
    </w:lvl>
    <w:lvl w:ilvl="7" w:tplc="CA744886">
      <w:numFmt w:val="bullet"/>
      <w:lvlText w:val="•"/>
      <w:lvlJc w:val="left"/>
      <w:pPr>
        <w:ind w:left="2932" w:hanging="84"/>
      </w:pPr>
      <w:rPr>
        <w:rFonts w:hint="default"/>
      </w:rPr>
    </w:lvl>
    <w:lvl w:ilvl="8" w:tplc="B14C3BBE">
      <w:numFmt w:val="bullet"/>
      <w:lvlText w:val="•"/>
      <w:lvlJc w:val="left"/>
      <w:pPr>
        <w:ind w:left="3331" w:hanging="84"/>
      </w:pPr>
      <w:rPr>
        <w:rFonts w:hint="default"/>
      </w:rPr>
    </w:lvl>
  </w:abstractNum>
  <w:abstractNum w:abstractNumId="861" w15:restartNumberingAfterBreak="0">
    <w:nsid w:val="7094315B"/>
    <w:multiLevelType w:val="hybridMultilevel"/>
    <w:tmpl w:val="3EC0D9B2"/>
    <w:lvl w:ilvl="0" w:tplc="11C27EF0">
      <w:numFmt w:val="bullet"/>
      <w:lvlText w:val="•"/>
      <w:lvlJc w:val="left"/>
      <w:pPr>
        <w:ind w:left="139" w:hanging="84"/>
      </w:pPr>
      <w:rPr>
        <w:rFonts w:ascii="Times New Roman" w:eastAsia="Times New Roman" w:hAnsi="Times New Roman" w:cs="Times New Roman" w:hint="default"/>
        <w:w w:val="100"/>
        <w:sz w:val="14"/>
        <w:szCs w:val="14"/>
      </w:rPr>
    </w:lvl>
    <w:lvl w:ilvl="1" w:tplc="5FA6CDC8">
      <w:numFmt w:val="bullet"/>
      <w:lvlText w:val="•"/>
      <w:lvlJc w:val="left"/>
      <w:pPr>
        <w:ind w:left="538" w:hanging="84"/>
      </w:pPr>
      <w:rPr>
        <w:rFonts w:hint="default"/>
      </w:rPr>
    </w:lvl>
    <w:lvl w:ilvl="2" w:tplc="2E5CDCD2">
      <w:numFmt w:val="bullet"/>
      <w:lvlText w:val="•"/>
      <w:lvlJc w:val="left"/>
      <w:pPr>
        <w:ind w:left="937" w:hanging="84"/>
      </w:pPr>
      <w:rPr>
        <w:rFonts w:hint="default"/>
      </w:rPr>
    </w:lvl>
    <w:lvl w:ilvl="3" w:tplc="F4F29666">
      <w:numFmt w:val="bullet"/>
      <w:lvlText w:val="•"/>
      <w:lvlJc w:val="left"/>
      <w:pPr>
        <w:ind w:left="1336" w:hanging="84"/>
      </w:pPr>
      <w:rPr>
        <w:rFonts w:hint="default"/>
      </w:rPr>
    </w:lvl>
    <w:lvl w:ilvl="4" w:tplc="5E6E299E">
      <w:numFmt w:val="bullet"/>
      <w:lvlText w:val="•"/>
      <w:lvlJc w:val="left"/>
      <w:pPr>
        <w:ind w:left="1735" w:hanging="84"/>
      </w:pPr>
      <w:rPr>
        <w:rFonts w:hint="default"/>
      </w:rPr>
    </w:lvl>
    <w:lvl w:ilvl="5" w:tplc="E7FC73AC">
      <w:numFmt w:val="bullet"/>
      <w:lvlText w:val="•"/>
      <w:lvlJc w:val="left"/>
      <w:pPr>
        <w:ind w:left="2134" w:hanging="84"/>
      </w:pPr>
      <w:rPr>
        <w:rFonts w:hint="default"/>
      </w:rPr>
    </w:lvl>
    <w:lvl w:ilvl="6" w:tplc="2DC8C554">
      <w:numFmt w:val="bullet"/>
      <w:lvlText w:val="•"/>
      <w:lvlJc w:val="left"/>
      <w:pPr>
        <w:ind w:left="2533" w:hanging="84"/>
      </w:pPr>
      <w:rPr>
        <w:rFonts w:hint="default"/>
      </w:rPr>
    </w:lvl>
    <w:lvl w:ilvl="7" w:tplc="BF4E93F0">
      <w:numFmt w:val="bullet"/>
      <w:lvlText w:val="•"/>
      <w:lvlJc w:val="left"/>
      <w:pPr>
        <w:ind w:left="2932" w:hanging="84"/>
      </w:pPr>
      <w:rPr>
        <w:rFonts w:hint="default"/>
      </w:rPr>
    </w:lvl>
    <w:lvl w:ilvl="8" w:tplc="FB32363C">
      <w:numFmt w:val="bullet"/>
      <w:lvlText w:val="•"/>
      <w:lvlJc w:val="left"/>
      <w:pPr>
        <w:ind w:left="3331" w:hanging="84"/>
      </w:pPr>
      <w:rPr>
        <w:rFonts w:hint="default"/>
      </w:rPr>
    </w:lvl>
  </w:abstractNum>
  <w:abstractNum w:abstractNumId="862" w15:restartNumberingAfterBreak="0">
    <w:nsid w:val="70A41A67"/>
    <w:multiLevelType w:val="hybridMultilevel"/>
    <w:tmpl w:val="36944882"/>
    <w:lvl w:ilvl="0" w:tplc="1FF665C0">
      <w:numFmt w:val="bullet"/>
      <w:lvlText w:val="•"/>
      <w:lvlJc w:val="left"/>
      <w:pPr>
        <w:ind w:left="140" w:hanging="84"/>
      </w:pPr>
      <w:rPr>
        <w:rFonts w:ascii="Times New Roman" w:eastAsia="Times New Roman" w:hAnsi="Times New Roman" w:cs="Times New Roman" w:hint="default"/>
        <w:w w:val="100"/>
        <w:sz w:val="14"/>
        <w:szCs w:val="14"/>
      </w:rPr>
    </w:lvl>
    <w:lvl w:ilvl="1" w:tplc="103AED4A">
      <w:numFmt w:val="bullet"/>
      <w:lvlText w:val="•"/>
      <w:lvlJc w:val="left"/>
      <w:pPr>
        <w:ind w:left="538" w:hanging="84"/>
      </w:pPr>
      <w:rPr>
        <w:rFonts w:hint="default"/>
      </w:rPr>
    </w:lvl>
    <w:lvl w:ilvl="2" w:tplc="C4B87A8A">
      <w:numFmt w:val="bullet"/>
      <w:lvlText w:val="•"/>
      <w:lvlJc w:val="left"/>
      <w:pPr>
        <w:ind w:left="937" w:hanging="84"/>
      </w:pPr>
      <w:rPr>
        <w:rFonts w:hint="default"/>
      </w:rPr>
    </w:lvl>
    <w:lvl w:ilvl="3" w:tplc="65B0A2AE">
      <w:numFmt w:val="bullet"/>
      <w:lvlText w:val="•"/>
      <w:lvlJc w:val="left"/>
      <w:pPr>
        <w:ind w:left="1336" w:hanging="84"/>
      </w:pPr>
      <w:rPr>
        <w:rFonts w:hint="default"/>
      </w:rPr>
    </w:lvl>
    <w:lvl w:ilvl="4" w:tplc="81BA4448">
      <w:numFmt w:val="bullet"/>
      <w:lvlText w:val="•"/>
      <w:lvlJc w:val="left"/>
      <w:pPr>
        <w:ind w:left="1735" w:hanging="84"/>
      </w:pPr>
      <w:rPr>
        <w:rFonts w:hint="default"/>
      </w:rPr>
    </w:lvl>
    <w:lvl w:ilvl="5" w:tplc="140A4376">
      <w:numFmt w:val="bullet"/>
      <w:lvlText w:val="•"/>
      <w:lvlJc w:val="left"/>
      <w:pPr>
        <w:ind w:left="2134" w:hanging="84"/>
      </w:pPr>
      <w:rPr>
        <w:rFonts w:hint="default"/>
      </w:rPr>
    </w:lvl>
    <w:lvl w:ilvl="6" w:tplc="9266F872">
      <w:numFmt w:val="bullet"/>
      <w:lvlText w:val="•"/>
      <w:lvlJc w:val="left"/>
      <w:pPr>
        <w:ind w:left="2533" w:hanging="84"/>
      </w:pPr>
      <w:rPr>
        <w:rFonts w:hint="default"/>
      </w:rPr>
    </w:lvl>
    <w:lvl w:ilvl="7" w:tplc="B3ECD46C">
      <w:numFmt w:val="bullet"/>
      <w:lvlText w:val="•"/>
      <w:lvlJc w:val="left"/>
      <w:pPr>
        <w:ind w:left="2932" w:hanging="84"/>
      </w:pPr>
      <w:rPr>
        <w:rFonts w:hint="default"/>
      </w:rPr>
    </w:lvl>
    <w:lvl w:ilvl="8" w:tplc="EF788D8C">
      <w:numFmt w:val="bullet"/>
      <w:lvlText w:val="•"/>
      <w:lvlJc w:val="left"/>
      <w:pPr>
        <w:ind w:left="3331" w:hanging="84"/>
      </w:pPr>
      <w:rPr>
        <w:rFonts w:hint="default"/>
      </w:rPr>
    </w:lvl>
  </w:abstractNum>
  <w:abstractNum w:abstractNumId="863" w15:restartNumberingAfterBreak="0">
    <w:nsid w:val="70B658C4"/>
    <w:multiLevelType w:val="hybridMultilevel"/>
    <w:tmpl w:val="5CB62C90"/>
    <w:lvl w:ilvl="0" w:tplc="1F84659A">
      <w:numFmt w:val="bullet"/>
      <w:lvlText w:val="•"/>
      <w:lvlJc w:val="left"/>
      <w:pPr>
        <w:ind w:left="140" w:hanging="84"/>
      </w:pPr>
      <w:rPr>
        <w:rFonts w:ascii="Times New Roman" w:eastAsia="Times New Roman" w:hAnsi="Times New Roman" w:cs="Times New Roman" w:hint="default"/>
        <w:w w:val="100"/>
        <w:sz w:val="14"/>
        <w:szCs w:val="14"/>
      </w:rPr>
    </w:lvl>
    <w:lvl w:ilvl="1" w:tplc="398049B0">
      <w:numFmt w:val="bullet"/>
      <w:lvlText w:val="•"/>
      <w:lvlJc w:val="left"/>
      <w:pPr>
        <w:ind w:left="538" w:hanging="84"/>
      </w:pPr>
      <w:rPr>
        <w:rFonts w:hint="default"/>
      </w:rPr>
    </w:lvl>
    <w:lvl w:ilvl="2" w:tplc="4ECAEA38">
      <w:numFmt w:val="bullet"/>
      <w:lvlText w:val="•"/>
      <w:lvlJc w:val="left"/>
      <w:pPr>
        <w:ind w:left="937" w:hanging="84"/>
      </w:pPr>
      <w:rPr>
        <w:rFonts w:hint="default"/>
      </w:rPr>
    </w:lvl>
    <w:lvl w:ilvl="3" w:tplc="14625306">
      <w:numFmt w:val="bullet"/>
      <w:lvlText w:val="•"/>
      <w:lvlJc w:val="left"/>
      <w:pPr>
        <w:ind w:left="1336" w:hanging="84"/>
      </w:pPr>
      <w:rPr>
        <w:rFonts w:hint="default"/>
      </w:rPr>
    </w:lvl>
    <w:lvl w:ilvl="4" w:tplc="66123352">
      <w:numFmt w:val="bullet"/>
      <w:lvlText w:val="•"/>
      <w:lvlJc w:val="left"/>
      <w:pPr>
        <w:ind w:left="1735" w:hanging="84"/>
      </w:pPr>
      <w:rPr>
        <w:rFonts w:hint="default"/>
      </w:rPr>
    </w:lvl>
    <w:lvl w:ilvl="5" w:tplc="41A018DC">
      <w:numFmt w:val="bullet"/>
      <w:lvlText w:val="•"/>
      <w:lvlJc w:val="left"/>
      <w:pPr>
        <w:ind w:left="2134" w:hanging="84"/>
      </w:pPr>
      <w:rPr>
        <w:rFonts w:hint="default"/>
      </w:rPr>
    </w:lvl>
    <w:lvl w:ilvl="6" w:tplc="330491A2">
      <w:numFmt w:val="bullet"/>
      <w:lvlText w:val="•"/>
      <w:lvlJc w:val="left"/>
      <w:pPr>
        <w:ind w:left="2533" w:hanging="84"/>
      </w:pPr>
      <w:rPr>
        <w:rFonts w:hint="default"/>
      </w:rPr>
    </w:lvl>
    <w:lvl w:ilvl="7" w:tplc="9B1ABE3C">
      <w:numFmt w:val="bullet"/>
      <w:lvlText w:val="•"/>
      <w:lvlJc w:val="left"/>
      <w:pPr>
        <w:ind w:left="2932" w:hanging="84"/>
      </w:pPr>
      <w:rPr>
        <w:rFonts w:hint="default"/>
      </w:rPr>
    </w:lvl>
    <w:lvl w:ilvl="8" w:tplc="74962F2E">
      <w:numFmt w:val="bullet"/>
      <w:lvlText w:val="•"/>
      <w:lvlJc w:val="left"/>
      <w:pPr>
        <w:ind w:left="3331" w:hanging="84"/>
      </w:pPr>
      <w:rPr>
        <w:rFonts w:hint="default"/>
      </w:rPr>
    </w:lvl>
  </w:abstractNum>
  <w:abstractNum w:abstractNumId="864" w15:restartNumberingAfterBreak="0">
    <w:nsid w:val="70F37334"/>
    <w:multiLevelType w:val="hybridMultilevel"/>
    <w:tmpl w:val="D8888C0E"/>
    <w:lvl w:ilvl="0" w:tplc="8758A882">
      <w:numFmt w:val="bullet"/>
      <w:lvlText w:val="•"/>
      <w:lvlJc w:val="left"/>
      <w:pPr>
        <w:ind w:left="140" w:hanging="84"/>
      </w:pPr>
      <w:rPr>
        <w:rFonts w:ascii="Times New Roman" w:eastAsia="Times New Roman" w:hAnsi="Times New Roman" w:cs="Times New Roman" w:hint="default"/>
        <w:w w:val="100"/>
        <w:sz w:val="14"/>
        <w:szCs w:val="14"/>
      </w:rPr>
    </w:lvl>
    <w:lvl w:ilvl="1" w:tplc="07F6B5F4">
      <w:numFmt w:val="bullet"/>
      <w:lvlText w:val="•"/>
      <w:lvlJc w:val="left"/>
      <w:pPr>
        <w:ind w:left="538" w:hanging="84"/>
      </w:pPr>
      <w:rPr>
        <w:rFonts w:hint="default"/>
      </w:rPr>
    </w:lvl>
    <w:lvl w:ilvl="2" w:tplc="E328FF34">
      <w:numFmt w:val="bullet"/>
      <w:lvlText w:val="•"/>
      <w:lvlJc w:val="left"/>
      <w:pPr>
        <w:ind w:left="937" w:hanging="84"/>
      </w:pPr>
      <w:rPr>
        <w:rFonts w:hint="default"/>
      </w:rPr>
    </w:lvl>
    <w:lvl w:ilvl="3" w:tplc="32CE8FC8">
      <w:numFmt w:val="bullet"/>
      <w:lvlText w:val="•"/>
      <w:lvlJc w:val="left"/>
      <w:pPr>
        <w:ind w:left="1336" w:hanging="84"/>
      </w:pPr>
      <w:rPr>
        <w:rFonts w:hint="default"/>
      </w:rPr>
    </w:lvl>
    <w:lvl w:ilvl="4" w:tplc="76261B70">
      <w:numFmt w:val="bullet"/>
      <w:lvlText w:val="•"/>
      <w:lvlJc w:val="left"/>
      <w:pPr>
        <w:ind w:left="1735" w:hanging="84"/>
      </w:pPr>
      <w:rPr>
        <w:rFonts w:hint="default"/>
      </w:rPr>
    </w:lvl>
    <w:lvl w:ilvl="5" w:tplc="D668D476">
      <w:numFmt w:val="bullet"/>
      <w:lvlText w:val="•"/>
      <w:lvlJc w:val="left"/>
      <w:pPr>
        <w:ind w:left="2134" w:hanging="84"/>
      </w:pPr>
      <w:rPr>
        <w:rFonts w:hint="default"/>
      </w:rPr>
    </w:lvl>
    <w:lvl w:ilvl="6" w:tplc="5EE628BA">
      <w:numFmt w:val="bullet"/>
      <w:lvlText w:val="•"/>
      <w:lvlJc w:val="left"/>
      <w:pPr>
        <w:ind w:left="2533" w:hanging="84"/>
      </w:pPr>
      <w:rPr>
        <w:rFonts w:hint="default"/>
      </w:rPr>
    </w:lvl>
    <w:lvl w:ilvl="7" w:tplc="DB061DF2">
      <w:numFmt w:val="bullet"/>
      <w:lvlText w:val="•"/>
      <w:lvlJc w:val="left"/>
      <w:pPr>
        <w:ind w:left="2932" w:hanging="84"/>
      </w:pPr>
      <w:rPr>
        <w:rFonts w:hint="default"/>
      </w:rPr>
    </w:lvl>
    <w:lvl w:ilvl="8" w:tplc="2C9CC240">
      <w:numFmt w:val="bullet"/>
      <w:lvlText w:val="•"/>
      <w:lvlJc w:val="left"/>
      <w:pPr>
        <w:ind w:left="3331" w:hanging="84"/>
      </w:pPr>
      <w:rPr>
        <w:rFonts w:hint="default"/>
      </w:rPr>
    </w:lvl>
  </w:abstractNum>
  <w:abstractNum w:abstractNumId="865" w15:restartNumberingAfterBreak="0">
    <w:nsid w:val="70F525ED"/>
    <w:multiLevelType w:val="hybridMultilevel"/>
    <w:tmpl w:val="8318A528"/>
    <w:lvl w:ilvl="0" w:tplc="7272E4C2">
      <w:numFmt w:val="bullet"/>
      <w:lvlText w:val="•"/>
      <w:lvlJc w:val="left"/>
      <w:pPr>
        <w:ind w:left="140" w:hanging="84"/>
      </w:pPr>
      <w:rPr>
        <w:rFonts w:ascii="Times New Roman" w:eastAsia="Times New Roman" w:hAnsi="Times New Roman" w:cs="Times New Roman" w:hint="default"/>
        <w:w w:val="100"/>
        <w:sz w:val="14"/>
        <w:szCs w:val="14"/>
      </w:rPr>
    </w:lvl>
    <w:lvl w:ilvl="1" w:tplc="6E3681B0">
      <w:numFmt w:val="bullet"/>
      <w:lvlText w:val="•"/>
      <w:lvlJc w:val="left"/>
      <w:pPr>
        <w:ind w:left="538" w:hanging="84"/>
      </w:pPr>
      <w:rPr>
        <w:rFonts w:hint="default"/>
      </w:rPr>
    </w:lvl>
    <w:lvl w:ilvl="2" w:tplc="9CC6CDA2">
      <w:numFmt w:val="bullet"/>
      <w:lvlText w:val="•"/>
      <w:lvlJc w:val="left"/>
      <w:pPr>
        <w:ind w:left="937" w:hanging="84"/>
      </w:pPr>
      <w:rPr>
        <w:rFonts w:hint="default"/>
      </w:rPr>
    </w:lvl>
    <w:lvl w:ilvl="3" w:tplc="58ECB6B0">
      <w:numFmt w:val="bullet"/>
      <w:lvlText w:val="•"/>
      <w:lvlJc w:val="left"/>
      <w:pPr>
        <w:ind w:left="1336" w:hanging="84"/>
      </w:pPr>
      <w:rPr>
        <w:rFonts w:hint="default"/>
      </w:rPr>
    </w:lvl>
    <w:lvl w:ilvl="4" w:tplc="F6688C80">
      <w:numFmt w:val="bullet"/>
      <w:lvlText w:val="•"/>
      <w:lvlJc w:val="left"/>
      <w:pPr>
        <w:ind w:left="1735" w:hanging="84"/>
      </w:pPr>
      <w:rPr>
        <w:rFonts w:hint="default"/>
      </w:rPr>
    </w:lvl>
    <w:lvl w:ilvl="5" w:tplc="88A6B834">
      <w:numFmt w:val="bullet"/>
      <w:lvlText w:val="•"/>
      <w:lvlJc w:val="left"/>
      <w:pPr>
        <w:ind w:left="2134" w:hanging="84"/>
      </w:pPr>
      <w:rPr>
        <w:rFonts w:hint="default"/>
      </w:rPr>
    </w:lvl>
    <w:lvl w:ilvl="6" w:tplc="5A2A79D6">
      <w:numFmt w:val="bullet"/>
      <w:lvlText w:val="•"/>
      <w:lvlJc w:val="left"/>
      <w:pPr>
        <w:ind w:left="2533" w:hanging="84"/>
      </w:pPr>
      <w:rPr>
        <w:rFonts w:hint="default"/>
      </w:rPr>
    </w:lvl>
    <w:lvl w:ilvl="7" w:tplc="704EECD8">
      <w:numFmt w:val="bullet"/>
      <w:lvlText w:val="•"/>
      <w:lvlJc w:val="left"/>
      <w:pPr>
        <w:ind w:left="2932" w:hanging="84"/>
      </w:pPr>
      <w:rPr>
        <w:rFonts w:hint="default"/>
      </w:rPr>
    </w:lvl>
    <w:lvl w:ilvl="8" w:tplc="C68C717A">
      <w:numFmt w:val="bullet"/>
      <w:lvlText w:val="•"/>
      <w:lvlJc w:val="left"/>
      <w:pPr>
        <w:ind w:left="3331" w:hanging="84"/>
      </w:pPr>
      <w:rPr>
        <w:rFonts w:hint="default"/>
      </w:rPr>
    </w:lvl>
  </w:abstractNum>
  <w:abstractNum w:abstractNumId="866" w15:restartNumberingAfterBreak="0">
    <w:nsid w:val="710225F5"/>
    <w:multiLevelType w:val="hybridMultilevel"/>
    <w:tmpl w:val="ACAA929C"/>
    <w:lvl w:ilvl="0" w:tplc="14F67112">
      <w:numFmt w:val="bullet"/>
      <w:lvlText w:val="–"/>
      <w:lvlJc w:val="left"/>
      <w:pPr>
        <w:ind w:left="160" w:hanging="105"/>
      </w:pPr>
      <w:rPr>
        <w:rFonts w:ascii="Times New Roman" w:eastAsia="Times New Roman" w:hAnsi="Times New Roman" w:cs="Times New Roman" w:hint="default"/>
        <w:spacing w:val="-4"/>
        <w:w w:val="100"/>
        <w:sz w:val="14"/>
        <w:szCs w:val="14"/>
      </w:rPr>
    </w:lvl>
    <w:lvl w:ilvl="1" w:tplc="31D4F218">
      <w:numFmt w:val="bullet"/>
      <w:lvlText w:val="•"/>
      <w:lvlJc w:val="left"/>
      <w:pPr>
        <w:ind w:left="556" w:hanging="105"/>
      </w:pPr>
      <w:rPr>
        <w:rFonts w:hint="default"/>
      </w:rPr>
    </w:lvl>
    <w:lvl w:ilvl="2" w:tplc="0D42D81A">
      <w:numFmt w:val="bullet"/>
      <w:lvlText w:val="•"/>
      <w:lvlJc w:val="left"/>
      <w:pPr>
        <w:ind w:left="953" w:hanging="105"/>
      </w:pPr>
      <w:rPr>
        <w:rFonts w:hint="default"/>
      </w:rPr>
    </w:lvl>
    <w:lvl w:ilvl="3" w:tplc="EF0AFB02">
      <w:numFmt w:val="bullet"/>
      <w:lvlText w:val="•"/>
      <w:lvlJc w:val="left"/>
      <w:pPr>
        <w:ind w:left="1350" w:hanging="105"/>
      </w:pPr>
      <w:rPr>
        <w:rFonts w:hint="default"/>
      </w:rPr>
    </w:lvl>
    <w:lvl w:ilvl="4" w:tplc="147C497A">
      <w:numFmt w:val="bullet"/>
      <w:lvlText w:val="•"/>
      <w:lvlJc w:val="left"/>
      <w:pPr>
        <w:ind w:left="1747" w:hanging="105"/>
      </w:pPr>
      <w:rPr>
        <w:rFonts w:hint="default"/>
      </w:rPr>
    </w:lvl>
    <w:lvl w:ilvl="5" w:tplc="24927E74">
      <w:numFmt w:val="bullet"/>
      <w:lvlText w:val="•"/>
      <w:lvlJc w:val="left"/>
      <w:pPr>
        <w:ind w:left="2144" w:hanging="105"/>
      </w:pPr>
      <w:rPr>
        <w:rFonts w:hint="default"/>
      </w:rPr>
    </w:lvl>
    <w:lvl w:ilvl="6" w:tplc="CEAAEB1A">
      <w:numFmt w:val="bullet"/>
      <w:lvlText w:val="•"/>
      <w:lvlJc w:val="left"/>
      <w:pPr>
        <w:ind w:left="2541" w:hanging="105"/>
      </w:pPr>
      <w:rPr>
        <w:rFonts w:hint="default"/>
      </w:rPr>
    </w:lvl>
    <w:lvl w:ilvl="7" w:tplc="D1D20CA4">
      <w:numFmt w:val="bullet"/>
      <w:lvlText w:val="•"/>
      <w:lvlJc w:val="left"/>
      <w:pPr>
        <w:ind w:left="2938" w:hanging="105"/>
      </w:pPr>
      <w:rPr>
        <w:rFonts w:hint="default"/>
      </w:rPr>
    </w:lvl>
    <w:lvl w:ilvl="8" w:tplc="537C4308">
      <w:numFmt w:val="bullet"/>
      <w:lvlText w:val="•"/>
      <w:lvlJc w:val="left"/>
      <w:pPr>
        <w:ind w:left="3335" w:hanging="105"/>
      </w:pPr>
      <w:rPr>
        <w:rFonts w:hint="default"/>
      </w:rPr>
    </w:lvl>
  </w:abstractNum>
  <w:abstractNum w:abstractNumId="867" w15:restartNumberingAfterBreak="0">
    <w:nsid w:val="712F727A"/>
    <w:multiLevelType w:val="hybridMultilevel"/>
    <w:tmpl w:val="FEB2791A"/>
    <w:lvl w:ilvl="0" w:tplc="7D9EAC5E">
      <w:numFmt w:val="bullet"/>
      <w:lvlText w:val="•"/>
      <w:lvlJc w:val="left"/>
      <w:pPr>
        <w:ind w:left="140" w:hanging="84"/>
      </w:pPr>
      <w:rPr>
        <w:rFonts w:ascii="Times New Roman" w:eastAsia="Times New Roman" w:hAnsi="Times New Roman" w:cs="Times New Roman" w:hint="default"/>
        <w:w w:val="100"/>
        <w:sz w:val="14"/>
        <w:szCs w:val="14"/>
      </w:rPr>
    </w:lvl>
    <w:lvl w:ilvl="1" w:tplc="085CEFBC">
      <w:numFmt w:val="bullet"/>
      <w:lvlText w:val="•"/>
      <w:lvlJc w:val="left"/>
      <w:pPr>
        <w:ind w:left="538" w:hanging="84"/>
      </w:pPr>
      <w:rPr>
        <w:rFonts w:hint="default"/>
      </w:rPr>
    </w:lvl>
    <w:lvl w:ilvl="2" w:tplc="B4C8E73A">
      <w:numFmt w:val="bullet"/>
      <w:lvlText w:val="•"/>
      <w:lvlJc w:val="left"/>
      <w:pPr>
        <w:ind w:left="937" w:hanging="84"/>
      </w:pPr>
      <w:rPr>
        <w:rFonts w:hint="default"/>
      </w:rPr>
    </w:lvl>
    <w:lvl w:ilvl="3" w:tplc="60CE3D44">
      <w:numFmt w:val="bullet"/>
      <w:lvlText w:val="•"/>
      <w:lvlJc w:val="left"/>
      <w:pPr>
        <w:ind w:left="1336" w:hanging="84"/>
      </w:pPr>
      <w:rPr>
        <w:rFonts w:hint="default"/>
      </w:rPr>
    </w:lvl>
    <w:lvl w:ilvl="4" w:tplc="E5544486">
      <w:numFmt w:val="bullet"/>
      <w:lvlText w:val="•"/>
      <w:lvlJc w:val="left"/>
      <w:pPr>
        <w:ind w:left="1735" w:hanging="84"/>
      </w:pPr>
      <w:rPr>
        <w:rFonts w:hint="default"/>
      </w:rPr>
    </w:lvl>
    <w:lvl w:ilvl="5" w:tplc="32566F10">
      <w:numFmt w:val="bullet"/>
      <w:lvlText w:val="•"/>
      <w:lvlJc w:val="left"/>
      <w:pPr>
        <w:ind w:left="2134" w:hanging="84"/>
      </w:pPr>
      <w:rPr>
        <w:rFonts w:hint="default"/>
      </w:rPr>
    </w:lvl>
    <w:lvl w:ilvl="6" w:tplc="180E254E">
      <w:numFmt w:val="bullet"/>
      <w:lvlText w:val="•"/>
      <w:lvlJc w:val="left"/>
      <w:pPr>
        <w:ind w:left="2533" w:hanging="84"/>
      </w:pPr>
      <w:rPr>
        <w:rFonts w:hint="default"/>
      </w:rPr>
    </w:lvl>
    <w:lvl w:ilvl="7" w:tplc="71D22946">
      <w:numFmt w:val="bullet"/>
      <w:lvlText w:val="•"/>
      <w:lvlJc w:val="left"/>
      <w:pPr>
        <w:ind w:left="2932" w:hanging="84"/>
      </w:pPr>
      <w:rPr>
        <w:rFonts w:hint="default"/>
      </w:rPr>
    </w:lvl>
    <w:lvl w:ilvl="8" w:tplc="CE982B5A">
      <w:numFmt w:val="bullet"/>
      <w:lvlText w:val="•"/>
      <w:lvlJc w:val="left"/>
      <w:pPr>
        <w:ind w:left="3331" w:hanging="84"/>
      </w:pPr>
      <w:rPr>
        <w:rFonts w:hint="default"/>
      </w:rPr>
    </w:lvl>
  </w:abstractNum>
  <w:abstractNum w:abstractNumId="868" w15:restartNumberingAfterBreak="0">
    <w:nsid w:val="71370F7E"/>
    <w:multiLevelType w:val="hybridMultilevel"/>
    <w:tmpl w:val="299C976A"/>
    <w:lvl w:ilvl="0" w:tplc="3FD08DB4">
      <w:numFmt w:val="bullet"/>
      <w:lvlText w:val="–"/>
      <w:lvlJc w:val="left"/>
      <w:pPr>
        <w:ind w:left="160" w:hanging="105"/>
      </w:pPr>
      <w:rPr>
        <w:rFonts w:ascii="Times New Roman" w:eastAsia="Times New Roman" w:hAnsi="Times New Roman" w:cs="Times New Roman" w:hint="default"/>
        <w:spacing w:val="-4"/>
        <w:w w:val="100"/>
        <w:sz w:val="14"/>
        <w:szCs w:val="14"/>
      </w:rPr>
    </w:lvl>
    <w:lvl w:ilvl="1" w:tplc="D0EED4EA">
      <w:numFmt w:val="bullet"/>
      <w:lvlText w:val="•"/>
      <w:lvlJc w:val="left"/>
      <w:pPr>
        <w:ind w:left="556" w:hanging="105"/>
      </w:pPr>
      <w:rPr>
        <w:rFonts w:hint="default"/>
      </w:rPr>
    </w:lvl>
    <w:lvl w:ilvl="2" w:tplc="D15A0426">
      <w:numFmt w:val="bullet"/>
      <w:lvlText w:val="•"/>
      <w:lvlJc w:val="left"/>
      <w:pPr>
        <w:ind w:left="953" w:hanging="105"/>
      </w:pPr>
      <w:rPr>
        <w:rFonts w:hint="default"/>
      </w:rPr>
    </w:lvl>
    <w:lvl w:ilvl="3" w:tplc="9B6A996C">
      <w:numFmt w:val="bullet"/>
      <w:lvlText w:val="•"/>
      <w:lvlJc w:val="left"/>
      <w:pPr>
        <w:ind w:left="1350" w:hanging="105"/>
      </w:pPr>
      <w:rPr>
        <w:rFonts w:hint="default"/>
      </w:rPr>
    </w:lvl>
    <w:lvl w:ilvl="4" w:tplc="3D90361A">
      <w:numFmt w:val="bullet"/>
      <w:lvlText w:val="•"/>
      <w:lvlJc w:val="left"/>
      <w:pPr>
        <w:ind w:left="1747" w:hanging="105"/>
      </w:pPr>
      <w:rPr>
        <w:rFonts w:hint="default"/>
      </w:rPr>
    </w:lvl>
    <w:lvl w:ilvl="5" w:tplc="D0668270">
      <w:numFmt w:val="bullet"/>
      <w:lvlText w:val="•"/>
      <w:lvlJc w:val="left"/>
      <w:pPr>
        <w:ind w:left="2144" w:hanging="105"/>
      </w:pPr>
      <w:rPr>
        <w:rFonts w:hint="default"/>
      </w:rPr>
    </w:lvl>
    <w:lvl w:ilvl="6" w:tplc="67720542">
      <w:numFmt w:val="bullet"/>
      <w:lvlText w:val="•"/>
      <w:lvlJc w:val="left"/>
      <w:pPr>
        <w:ind w:left="2541" w:hanging="105"/>
      </w:pPr>
      <w:rPr>
        <w:rFonts w:hint="default"/>
      </w:rPr>
    </w:lvl>
    <w:lvl w:ilvl="7" w:tplc="F0A2078E">
      <w:numFmt w:val="bullet"/>
      <w:lvlText w:val="•"/>
      <w:lvlJc w:val="left"/>
      <w:pPr>
        <w:ind w:left="2938" w:hanging="105"/>
      </w:pPr>
      <w:rPr>
        <w:rFonts w:hint="default"/>
      </w:rPr>
    </w:lvl>
    <w:lvl w:ilvl="8" w:tplc="56B4D384">
      <w:numFmt w:val="bullet"/>
      <w:lvlText w:val="•"/>
      <w:lvlJc w:val="left"/>
      <w:pPr>
        <w:ind w:left="3335" w:hanging="105"/>
      </w:pPr>
      <w:rPr>
        <w:rFonts w:hint="default"/>
      </w:rPr>
    </w:lvl>
  </w:abstractNum>
  <w:abstractNum w:abstractNumId="869" w15:restartNumberingAfterBreak="0">
    <w:nsid w:val="71406158"/>
    <w:multiLevelType w:val="hybridMultilevel"/>
    <w:tmpl w:val="650CEF0E"/>
    <w:lvl w:ilvl="0" w:tplc="A5EAA226">
      <w:numFmt w:val="bullet"/>
      <w:lvlText w:val="•"/>
      <w:lvlJc w:val="left"/>
      <w:pPr>
        <w:ind w:left="140" w:hanging="84"/>
      </w:pPr>
      <w:rPr>
        <w:rFonts w:ascii="Times New Roman" w:eastAsia="Times New Roman" w:hAnsi="Times New Roman" w:cs="Times New Roman" w:hint="default"/>
        <w:w w:val="100"/>
        <w:sz w:val="14"/>
        <w:szCs w:val="14"/>
      </w:rPr>
    </w:lvl>
    <w:lvl w:ilvl="1" w:tplc="0C600866">
      <w:numFmt w:val="bullet"/>
      <w:lvlText w:val="•"/>
      <w:lvlJc w:val="left"/>
      <w:pPr>
        <w:ind w:left="538" w:hanging="84"/>
      </w:pPr>
      <w:rPr>
        <w:rFonts w:hint="default"/>
      </w:rPr>
    </w:lvl>
    <w:lvl w:ilvl="2" w:tplc="A96647C2">
      <w:numFmt w:val="bullet"/>
      <w:lvlText w:val="•"/>
      <w:lvlJc w:val="left"/>
      <w:pPr>
        <w:ind w:left="937" w:hanging="84"/>
      </w:pPr>
      <w:rPr>
        <w:rFonts w:hint="default"/>
      </w:rPr>
    </w:lvl>
    <w:lvl w:ilvl="3" w:tplc="29483E44">
      <w:numFmt w:val="bullet"/>
      <w:lvlText w:val="•"/>
      <w:lvlJc w:val="left"/>
      <w:pPr>
        <w:ind w:left="1336" w:hanging="84"/>
      </w:pPr>
      <w:rPr>
        <w:rFonts w:hint="default"/>
      </w:rPr>
    </w:lvl>
    <w:lvl w:ilvl="4" w:tplc="469AF792">
      <w:numFmt w:val="bullet"/>
      <w:lvlText w:val="•"/>
      <w:lvlJc w:val="left"/>
      <w:pPr>
        <w:ind w:left="1735" w:hanging="84"/>
      </w:pPr>
      <w:rPr>
        <w:rFonts w:hint="default"/>
      </w:rPr>
    </w:lvl>
    <w:lvl w:ilvl="5" w:tplc="55FC1A40">
      <w:numFmt w:val="bullet"/>
      <w:lvlText w:val="•"/>
      <w:lvlJc w:val="left"/>
      <w:pPr>
        <w:ind w:left="2134" w:hanging="84"/>
      </w:pPr>
      <w:rPr>
        <w:rFonts w:hint="default"/>
      </w:rPr>
    </w:lvl>
    <w:lvl w:ilvl="6" w:tplc="4BA20956">
      <w:numFmt w:val="bullet"/>
      <w:lvlText w:val="•"/>
      <w:lvlJc w:val="left"/>
      <w:pPr>
        <w:ind w:left="2533" w:hanging="84"/>
      </w:pPr>
      <w:rPr>
        <w:rFonts w:hint="default"/>
      </w:rPr>
    </w:lvl>
    <w:lvl w:ilvl="7" w:tplc="702CC91E">
      <w:numFmt w:val="bullet"/>
      <w:lvlText w:val="•"/>
      <w:lvlJc w:val="left"/>
      <w:pPr>
        <w:ind w:left="2932" w:hanging="84"/>
      </w:pPr>
      <w:rPr>
        <w:rFonts w:hint="default"/>
      </w:rPr>
    </w:lvl>
    <w:lvl w:ilvl="8" w:tplc="331AE9DA">
      <w:numFmt w:val="bullet"/>
      <w:lvlText w:val="•"/>
      <w:lvlJc w:val="left"/>
      <w:pPr>
        <w:ind w:left="3331" w:hanging="84"/>
      </w:pPr>
      <w:rPr>
        <w:rFonts w:hint="default"/>
      </w:rPr>
    </w:lvl>
  </w:abstractNum>
  <w:abstractNum w:abstractNumId="870" w15:restartNumberingAfterBreak="0">
    <w:nsid w:val="71DF4395"/>
    <w:multiLevelType w:val="hybridMultilevel"/>
    <w:tmpl w:val="E146EC6E"/>
    <w:lvl w:ilvl="0" w:tplc="B9707F34">
      <w:numFmt w:val="bullet"/>
      <w:lvlText w:val="–"/>
      <w:lvlJc w:val="left"/>
      <w:pPr>
        <w:ind w:left="160" w:hanging="105"/>
      </w:pPr>
      <w:rPr>
        <w:rFonts w:ascii="Times New Roman" w:eastAsia="Times New Roman" w:hAnsi="Times New Roman" w:cs="Times New Roman" w:hint="default"/>
        <w:spacing w:val="-3"/>
        <w:w w:val="100"/>
        <w:sz w:val="14"/>
        <w:szCs w:val="14"/>
      </w:rPr>
    </w:lvl>
    <w:lvl w:ilvl="1" w:tplc="71C4E202">
      <w:numFmt w:val="bullet"/>
      <w:lvlText w:val="•"/>
      <w:lvlJc w:val="left"/>
      <w:pPr>
        <w:ind w:left="556" w:hanging="105"/>
      </w:pPr>
      <w:rPr>
        <w:rFonts w:hint="default"/>
      </w:rPr>
    </w:lvl>
    <w:lvl w:ilvl="2" w:tplc="118A5BC4">
      <w:numFmt w:val="bullet"/>
      <w:lvlText w:val="•"/>
      <w:lvlJc w:val="left"/>
      <w:pPr>
        <w:ind w:left="953" w:hanging="105"/>
      </w:pPr>
      <w:rPr>
        <w:rFonts w:hint="default"/>
      </w:rPr>
    </w:lvl>
    <w:lvl w:ilvl="3" w:tplc="D77C3044">
      <w:numFmt w:val="bullet"/>
      <w:lvlText w:val="•"/>
      <w:lvlJc w:val="left"/>
      <w:pPr>
        <w:ind w:left="1350" w:hanging="105"/>
      </w:pPr>
      <w:rPr>
        <w:rFonts w:hint="default"/>
      </w:rPr>
    </w:lvl>
    <w:lvl w:ilvl="4" w:tplc="294A5794">
      <w:numFmt w:val="bullet"/>
      <w:lvlText w:val="•"/>
      <w:lvlJc w:val="left"/>
      <w:pPr>
        <w:ind w:left="1747" w:hanging="105"/>
      </w:pPr>
      <w:rPr>
        <w:rFonts w:hint="default"/>
      </w:rPr>
    </w:lvl>
    <w:lvl w:ilvl="5" w:tplc="220C92B2">
      <w:numFmt w:val="bullet"/>
      <w:lvlText w:val="•"/>
      <w:lvlJc w:val="left"/>
      <w:pPr>
        <w:ind w:left="2144" w:hanging="105"/>
      </w:pPr>
      <w:rPr>
        <w:rFonts w:hint="default"/>
      </w:rPr>
    </w:lvl>
    <w:lvl w:ilvl="6" w:tplc="25383A1E">
      <w:numFmt w:val="bullet"/>
      <w:lvlText w:val="•"/>
      <w:lvlJc w:val="left"/>
      <w:pPr>
        <w:ind w:left="2541" w:hanging="105"/>
      </w:pPr>
      <w:rPr>
        <w:rFonts w:hint="default"/>
      </w:rPr>
    </w:lvl>
    <w:lvl w:ilvl="7" w:tplc="02220D2E">
      <w:numFmt w:val="bullet"/>
      <w:lvlText w:val="•"/>
      <w:lvlJc w:val="left"/>
      <w:pPr>
        <w:ind w:left="2938" w:hanging="105"/>
      </w:pPr>
      <w:rPr>
        <w:rFonts w:hint="default"/>
      </w:rPr>
    </w:lvl>
    <w:lvl w:ilvl="8" w:tplc="F62C8B08">
      <w:numFmt w:val="bullet"/>
      <w:lvlText w:val="•"/>
      <w:lvlJc w:val="left"/>
      <w:pPr>
        <w:ind w:left="3335" w:hanging="105"/>
      </w:pPr>
      <w:rPr>
        <w:rFonts w:hint="default"/>
      </w:rPr>
    </w:lvl>
  </w:abstractNum>
  <w:abstractNum w:abstractNumId="871" w15:restartNumberingAfterBreak="0">
    <w:nsid w:val="71F92FB4"/>
    <w:multiLevelType w:val="hybridMultilevel"/>
    <w:tmpl w:val="A0CA0B3E"/>
    <w:lvl w:ilvl="0" w:tplc="93DE284A">
      <w:numFmt w:val="bullet"/>
      <w:lvlText w:val="•"/>
      <w:lvlJc w:val="left"/>
      <w:pPr>
        <w:ind w:left="140" w:hanging="85"/>
      </w:pPr>
      <w:rPr>
        <w:rFonts w:ascii="Times New Roman" w:eastAsia="Times New Roman" w:hAnsi="Times New Roman" w:cs="Times New Roman" w:hint="default"/>
        <w:spacing w:val="-5"/>
        <w:w w:val="100"/>
        <w:sz w:val="14"/>
        <w:szCs w:val="14"/>
      </w:rPr>
    </w:lvl>
    <w:lvl w:ilvl="1" w:tplc="E606FE1C">
      <w:numFmt w:val="bullet"/>
      <w:lvlText w:val="•"/>
      <w:lvlJc w:val="left"/>
      <w:pPr>
        <w:ind w:left="538" w:hanging="85"/>
      </w:pPr>
      <w:rPr>
        <w:rFonts w:hint="default"/>
      </w:rPr>
    </w:lvl>
    <w:lvl w:ilvl="2" w:tplc="146610BE">
      <w:numFmt w:val="bullet"/>
      <w:lvlText w:val="•"/>
      <w:lvlJc w:val="left"/>
      <w:pPr>
        <w:ind w:left="937" w:hanging="85"/>
      </w:pPr>
      <w:rPr>
        <w:rFonts w:hint="default"/>
      </w:rPr>
    </w:lvl>
    <w:lvl w:ilvl="3" w:tplc="8B2A7216">
      <w:numFmt w:val="bullet"/>
      <w:lvlText w:val="•"/>
      <w:lvlJc w:val="left"/>
      <w:pPr>
        <w:ind w:left="1336" w:hanging="85"/>
      </w:pPr>
      <w:rPr>
        <w:rFonts w:hint="default"/>
      </w:rPr>
    </w:lvl>
    <w:lvl w:ilvl="4" w:tplc="32BA62F8">
      <w:numFmt w:val="bullet"/>
      <w:lvlText w:val="•"/>
      <w:lvlJc w:val="left"/>
      <w:pPr>
        <w:ind w:left="1735" w:hanging="85"/>
      </w:pPr>
      <w:rPr>
        <w:rFonts w:hint="default"/>
      </w:rPr>
    </w:lvl>
    <w:lvl w:ilvl="5" w:tplc="1E446056">
      <w:numFmt w:val="bullet"/>
      <w:lvlText w:val="•"/>
      <w:lvlJc w:val="left"/>
      <w:pPr>
        <w:ind w:left="2134" w:hanging="85"/>
      </w:pPr>
      <w:rPr>
        <w:rFonts w:hint="default"/>
      </w:rPr>
    </w:lvl>
    <w:lvl w:ilvl="6" w:tplc="165AC1D2">
      <w:numFmt w:val="bullet"/>
      <w:lvlText w:val="•"/>
      <w:lvlJc w:val="left"/>
      <w:pPr>
        <w:ind w:left="2533" w:hanging="85"/>
      </w:pPr>
      <w:rPr>
        <w:rFonts w:hint="default"/>
      </w:rPr>
    </w:lvl>
    <w:lvl w:ilvl="7" w:tplc="3D404B54">
      <w:numFmt w:val="bullet"/>
      <w:lvlText w:val="•"/>
      <w:lvlJc w:val="left"/>
      <w:pPr>
        <w:ind w:left="2932" w:hanging="85"/>
      </w:pPr>
      <w:rPr>
        <w:rFonts w:hint="default"/>
      </w:rPr>
    </w:lvl>
    <w:lvl w:ilvl="8" w:tplc="3F0E5CBC">
      <w:numFmt w:val="bullet"/>
      <w:lvlText w:val="•"/>
      <w:lvlJc w:val="left"/>
      <w:pPr>
        <w:ind w:left="3331" w:hanging="85"/>
      </w:pPr>
      <w:rPr>
        <w:rFonts w:hint="default"/>
      </w:rPr>
    </w:lvl>
  </w:abstractNum>
  <w:abstractNum w:abstractNumId="872" w15:restartNumberingAfterBreak="0">
    <w:nsid w:val="7214297E"/>
    <w:multiLevelType w:val="hybridMultilevel"/>
    <w:tmpl w:val="104C70BA"/>
    <w:lvl w:ilvl="0" w:tplc="FC84DB64">
      <w:numFmt w:val="bullet"/>
      <w:lvlText w:val="•"/>
      <w:lvlJc w:val="left"/>
      <w:pPr>
        <w:ind w:left="139" w:hanging="84"/>
      </w:pPr>
      <w:rPr>
        <w:rFonts w:ascii="Times New Roman" w:eastAsia="Times New Roman" w:hAnsi="Times New Roman" w:cs="Times New Roman" w:hint="default"/>
        <w:w w:val="100"/>
        <w:sz w:val="14"/>
        <w:szCs w:val="14"/>
      </w:rPr>
    </w:lvl>
    <w:lvl w:ilvl="1" w:tplc="11AC6A72">
      <w:numFmt w:val="bullet"/>
      <w:lvlText w:val="•"/>
      <w:lvlJc w:val="left"/>
      <w:pPr>
        <w:ind w:left="538" w:hanging="84"/>
      </w:pPr>
      <w:rPr>
        <w:rFonts w:hint="default"/>
      </w:rPr>
    </w:lvl>
    <w:lvl w:ilvl="2" w:tplc="16DEB240">
      <w:numFmt w:val="bullet"/>
      <w:lvlText w:val="•"/>
      <w:lvlJc w:val="left"/>
      <w:pPr>
        <w:ind w:left="937" w:hanging="84"/>
      </w:pPr>
      <w:rPr>
        <w:rFonts w:hint="default"/>
      </w:rPr>
    </w:lvl>
    <w:lvl w:ilvl="3" w:tplc="F01E4A4E">
      <w:numFmt w:val="bullet"/>
      <w:lvlText w:val="•"/>
      <w:lvlJc w:val="left"/>
      <w:pPr>
        <w:ind w:left="1336" w:hanging="84"/>
      </w:pPr>
      <w:rPr>
        <w:rFonts w:hint="default"/>
      </w:rPr>
    </w:lvl>
    <w:lvl w:ilvl="4" w:tplc="2A1E3EB0">
      <w:numFmt w:val="bullet"/>
      <w:lvlText w:val="•"/>
      <w:lvlJc w:val="left"/>
      <w:pPr>
        <w:ind w:left="1735" w:hanging="84"/>
      </w:pPr>
      <w:rPr>
        <w:rFonts w:hint="default"/>
      </w:rPr>
    </w:lvl>
    <w:lvl w:ilvl="5" w:tplc="5F9A189C">
      <w:numFmt w:val="bullet"/>
      <w:lvlText w:val="•"/>
      <w:lvlJc w:val="left"/>
      <w:pPr>
        <w:ind w:left="2134" w:hanging="84"/>
      </w:pPr>
      <w:rPr>
        <w:rFonts w:hint="default"/>
      </w:rPr>
    </w:lvl>
    <w:lvl w:ilvl="6" w:tplc="62606A38">
      <w:numFmt w:val="bullet"/>
      <w:lvlText w:val="•"/>
      <w:lvlJc w:val="left"/>
      <w:pPr>
        <w:ind w:left="2533" w:hanging="84"/>
      </w:pPr>
      <w:rPr>
        <w:rFonts w:hint="default"/>
      </w:rPr>
    </w:lvl>
    <w:lvl w:ilvl="7" w:tplc="83D87088">
      <w:numFmt w:val="bullet"/>
      <w:lvlText w:val="•"/>
      <w:lvlJc w:val="left"/>
      <w:pPr>
        <w:ind w:left="2932" w:hanging="84"/>
      </w:pPr>
      <w:rPr>
        <w:rFonts w:hint="default"/>
      </w:rPr>
    </w:lvl>
    <w:lvl w:ilvl="8" w:tplc="8214AD78">
      <w:numFmt w:val="bullet"/>
      <w:lvlText w:val="•"/>
      <w:lvlJc w:val="left"/>
      <w:pPr>
        <w:ind w:left="3331" w:hanging="84"/>
      </w:pPr>
      <w:rPr>
        <w:rFonts w:hint="default"/>
      </w:rPr>
    </w:lvl>
  </w:abstractNum>
  <w:abstractNum w:abstractNumId="873" w15:restartNumberingAfterBreak="0">
    <w:nsid w:val="722D0279"/>
    <w:multiLevelType w:val="hybridMultilevel"/>
    <w:tmpl w:val="F3EE977C"/>
    <w:lvl w:ilvl="0" w:tplc="F42262D2">
      <w:numFmt w:val="bullet"/>
      <w:lvlText w:val="•"/>
      <w:lvlJc w:val="left"/>
      <w:pPr>
        <w:ind w:left="139" w:hanging="84"/>
      </w:pPr>
      <w:rPr>
        <w:rFonts w:ascii="Times New Roman" w:eastAsia="Times New Roman" w:hAnsi="Times New Roman" w:cs="Times New Roman" w:hint="default"/>
        <w:w w:val="100"/>
        <w:sz w:val="14"/>
        <w:szCs w:val="14"/>
      </w:rPr>
    </w:lvl>
    <w:lvl w:ilvl="1" w:tplc="9140E28A">
      <w:numFmt w:val="bullet"/>
      <w:lvlText w:val="•"/>
      <w:lvlJc w:val="left"/>
      <w:pPr>
        <w:ind w:left="538" w:hanging="84"/>
      </w:pPr>
      <w:rPr>
        <w:rFonts w:hint="default"/>
      </w:rPr>
    </w:lvl>
    <w:lvl w:ilvl="2" w:tplc="55702508">
      <w:numFmt w:val="bullet"/>
      <w:lvlText w:val="•"/>
      <w:lvlJc w:val="left"/>
      <w:pPr>
        <w:ind w:left="937" w:hanging="84"/>
      </w:pPr>
      <w:rPr>
        <w:rFonts w:hint="default"/>
      </w:rPr>
    </w:lvl>
    <w:lvl w:ilvl="3" w:tplc="1338ADE2">
      <w:numFmt w:val="bullet"/>
      <w:lvlText w:val="•"/>
      <w:lvlJc w:val="left"/>
      <w:pPr>
        <w:ind w:left="1336" w:hanging="84"/>
      </w:pPr>
      <w:rPr>
        <w:rFonts w:hint="default"/>
      </w:rPr>
    </w:lvl>
    <w:lvl w:ilvl="4" w:tplc="6226D034">
      <w:numFmt w:val="bullet"/>
      <w:lvlText w:val="•"/>
      <w:lvlJc w:val="left"/>
      <w:pPr>
        <w:ind w:left="1735" w:hanging="84"/>
      </w:pPr>
      <w:rPr>
        <w:rFonts w:hint="default"/>
      </w:rPr>
    </w:lvl>
    <w:lvl w:ilvl="5" w:tplc="081A175E">
      <w:numFmt w:val="bullet"/>
      <w:lvlText w:val="•"/>
      <w:lvlJc w:val="left"/>
      <w:pPr>
        <w:ind w:left="2134" w:hanging="84"/>
      </w:pPr>
      <w:rPr>
        <w:rFonts w:hint="default"/>
      </w:rPr>
    </w:lvl>
    <w:lvl w:ilvl="6" w:tplc="CEF04606">
      <w:numFmt w:val="bullet"/>
      <w:lvlText w:val="•"/>
      <w:lvlJc w:val="left"/>
      <w:pPr>
        <w:ind w:left="2533" w:hanging="84"/>
      </w:pPr>
      <w:rPr>
        <w:rFonts w:hint="default"/>
      </w:rPr>
    </w:lvl>
    <w:lvl w:ilvl="7" w:tplc="BE78BCEE">
      <w:numFmt w:val="bullet"/>
      <w:lvlText w:val="•"/>
      <w:lvlJc w:val="left"/>
      <w:pPr>
        <w:ind w:left="2932" w:hanging="84"/>
      </w:pPr>
      <w:rPr>
        <w:rFonts w:hint="default"/>
      </w:rPr>
    </w:lvl>
    <w:lvl w:ilvl="8" w:tplc="93824BF2">
      <w:numFmt w:val="bullet"/>
      <w:lvlText w:val="•"/>
      <w:lvlJc w:val="left"/>
      <w:pPr>
        <w:ind w:left="3331" w:hanging="84"/>
      </w:pPr>
      <w:rPr>
        <w:rFonts w:hint="default"/>
      </w:rPr>
    </w:lvl>
  </w:abstractNum>
  <w:abstractNum w:abstractNumId="874" w15:restartNumberingAfterBreak="0">
    <w:nsid w:val="72340BD9"/>
    <w:multiLevelType w:val="hybridMultilevel"/>
    <w:tmpl w:val="86F6160A"/>
    <w:lvl w:ilvl="0" w:tplc="CF5EDC9A">
      <w:numFmt w:val="bullet"/>
      <w:lvlText w:val="•"/>
      <w:lvlJc w:val="left"/>
      <w:pPr>
        <w:ind w:left="140" w:hanging="84"/>
      </w:pPr>
      <w:rPr>
        <w:rFonts w:ascii="Times New Roman" w:eastAsia="Times New Roman" w:hAnsi="Times New Roman" w:cs="Times New Roman" w:hint="default"/>
        <w:w w:val="100"/>
        <w:sz w:val="14"/>
        <w:szCs w:val="14"/>
      </w:rPr>
    </w:lvl>
    <w:lvl w:ilvl="1" w:tplc="7C6CBD06">
      <w:numFmt w:val="bullet"/>
      <w:lvlText w:val="•"/>
      <w:lvlJc w:val="left"/>
      <w:pPr>
        <w:ind w:left="538" w:hanging="84"/>
      </w:pPr>
      <w:rPr>
        <w:rFonts w:hint="default"/>
      </w:rPr>
    </w:lvl>
    <w:lvl w:ilvl="2" w:tplc="1D188D1E">
      <w:numFmt w:val="bullet"/>
      <w:lvlText w:val="•"/>
      <w:lvlJc w:val="left"/>
      <w:pPr>
        <w:ind w:left="937" w:hanging="84"/>
      </w:pPr>
      <w:rPr>
        <w:rFonts w:hint="default"/>
      </w:rPr>
    </w:lvl>
    <w:lvl w:ilvl="3" w:tplc="55AE66F4">
      <w:numFmt w:val="bullet"/>
      <w:lvlText w:val="•"/>
      <w:lvlJc w:val="left"/>
      <w:pPr>
        <w:ind w:left="1336" w:hanging="84"/>
      </w:pPr>
      <w:rPr>
        <w:rFonts w:hint="default"/>
      </w:rPr>
    </w:lvl>
    <w:lvl w:ilvl="4" w:tplc="F67A5D2C">
      <w:numFmt w:val="bullet"/>
      <w:lvlText w:val="•"/>
      <w:lvlJc w:val="left"/>
      <w:pPr>
        <w:ind w:left="1735" w:hanging="84"/>
      </w:pPr>
      <w:rPr>
        <w:rFonts w:hint="default"/>
      </w:rPr>
    </w:lvl>
    <w:lvl w:ilvl="5" w:tplc="BCF6B47C">
      <w:numFmt w:val="bullet"/>
      <w:lvlText w:val="•"/>
      <w:lvlJc w:val="left"/>
      <w:pPr>
        <w:ind w:left="2134" w:hanging="84"/>
      </w:pPr>
      <w:rPr>
        <w:rFonts w:hint="default"/>
      </w:rPr>
    </w:lvl>
    <w:lvl w:ilvl="6" w:tplc="94CCD2CC">
      <w:numFmt w:val="bullet"/>
      <w:lvlText w:val="•"/>
      <w:lvlJc w:val="left"/>
      <w:pPr>
        <w:ind w:left="2533" w:hanging="84"/>
      </w:pPr>
      <w:rPr>
        <w:rFonts w:hint="default"/>
      </w:rPr>
    </w:lvl>
    <w:lvl w:ilvl="7" w:tplc="6696092A">
      <w:numFmt w:val="bullet"/>
      <w:lvlText w:val="•"/>
      <w:lvlJc w:val="left"/>
      <w:pPr>
        <w:ind w:left="2932" w:hanging="84"/>
      </w:pPr>
      <w:rPr>
        <w:rFonts w:hint="default"/>
      </w:rPr>
    </w:lvl>
    <w:lvl w:ilvl="8" w:tplc="0E2883F8">
      <w:numFmt w:val="bullet"/>
      <w:lvlText w:val="•"/>
      <w:lvlJc w:val="left"/>
      <w:pPr>
        <w:ind w:left="3331" w:hanging="84"/>
      </w:pPr>
      <w:rPr>
        <w:rFonts w:hint="default"/>
      </w:rPr>
    </w:lvl>
  </w:abstractNum>
  <w:abstractNum w:abstractNumId="875" w15:restartNumberingAfterBreak="0">
    <w:nsid w:val="72353C5F"/>
    <w:multiLevelType w:val="hybridMultilevel"/>
    <w:tmpl w:val="9CC6DB62"/>
    <w:lvl w:ilvl="0" w:tplc="FDB8047C">
      <w:numFmt w:val="bullet"/>
      <w:lvlText w:val="•"/>
      <w:lvlJc w:val="left"/>
      <w:pPr>
        <w:ind w:left="140" w:hanging="84"/>
      </w:pPr>
      <w:rPr>
        <w:rFonts w:ascii="Times New Roman" w:eastAsia="Times New Roman" w:hAnsi="Times New Roman" w:cs="Times New Roman" w:hint="default"/>
        <w:w w:val="100"/>
        <w:sz w:val="14"/>
        <w:szCs w:val="14"/>
      </w:rPr>
    </w:lvl>
    <w:lvl w:ilvl="1" w:tplc="8BE67910">
      <w:numFmt w:val="bullet"/>
      <w:lvlText w:val="•"/>
      <w:lvlJc w:val="left"/>
      <w:pPr>
        <w:ind w:left="538" w:hanging="84"/>
      </w:pPr>
      <w:rPr>
        <w:rFonts w:hint="default"/>
      </w:rPr>
    </w:lvl>
    <w:lvl w:ilvl="2" w:tplc="01625AC0">
      <w:numFmt w:val="bullet"/>
      <w:lvlText w:val="•"/>
      <w:lvlJc w:val="left"/>
      <w:pPr>
        <w:ind w:left="937" w:hanging="84"/>
      </w:pPr>
      <w:rPr>
        <w:rFonts w:hint="default"/>
      </w:rPr>
    </w:lvl>
    <w:lvl w:ilvl="3" w:tplc="E8CA0A52">
      <w:numFmt w:val="bullet"/>
      <w:lvlText w:val="•"/>
      <w:lvlJc w:val="left"/>
      <w:pPr>
        <w:ind w:left="1336" w:hanging="84"/>
      </w:pPr>
      <w:rPr>
        <w:rFonts w:hint="default"/>
      </w:rPr>
    </w:lvl>
    <w:lvl w:ilvl="4" w:tplc="70F4A0C0">
      <w:numFmt w:val="bullet"/>
      <w:lvlText w:val="•"/>
      <w:lvlJc w:val="left"/>
      <w:pPr>
        <w:ind w:left="1735" w:hanging="84"/>
      </w:pPr>
      <w:rPr>
        <w:rFonts w:hint="default"/>
      </w:rPr>
    </w:lvl>
    <w:lvl w:ilvl="5" w:tplc="963AA32A">
      <w:numFmt w:val="bullet"/>
      <w:lvlText w:val="•"/>
      <w:lvlJc w:val="left"/>
      <w:pPr>
        <w:ind w:left="2134" w:hanging="84"/>
      </w:pPr>
      <w:rPr>
        <w:rFonts w:hint="default"/>
      </w:rPr>
    </w:lvl>
    <w:lvl w:ilvl="6" w:tplc="035C3F04">
      <w:numFmt w:val="bullet"/>
      <w:lvlText w:val="•"/>
      <w:lvlJc w:val="left"/>
      <w:pPr>
        <w:ind w:left="2533" w:hanging="84"/>
      </w:pPr>
      <w:rPr>
        <w:rFonts w:hint="default"/>
      </w:rPr>
    </w:lvl>
    <w:lvl w:ilvl="7" w:tplc="E42C2B3E">
      <w:numFmt w:val="bullet"/>
      <w:lvlText w:val="•"/>
      <w:lvlJc w:val="left"/>
      <w:pPr>
        <w:ind w:left="2932" w:hanging="84"/>
      </w:pPr>
      <w:rPr>
        <w:rFonts w:hint="default"/>
      </w:rPr>
    </w:lvl>
    <w:lvl w:ilvl="8" w:tplc="71CABD7E">
      <w:numFmt w:val="bullet"/>
      <w:lvlText w:val="•"/>
      <w:lvlJc w:val="left"/>
      <w:pPr>
        <w:ind w:left="3331" w:hanging="84"/>
      </w:pPr>
      <w:rPr>
        <w:rFonts w:hint="default"/>
      </w:rPr>
    </w:lvl>
  </w:abstractNum>
  <w:abstractNum w:abstractNumId="876" w15:restartNumberingAfterBreak="0">
    <w:nsid w:val="72492F8C"/>
    <w:multiLevelType w:val="hybridMultilevel"/>
    <w:tmpl w:val="8F38C7B4"/>
    <w:lvl w:ilvl="0" w:tplc="C3C27364">
      <w:numFmt w:val="bullet"/>
      <w:lvlText w:val="•"/>
      <w:lvlJc w:val="left"/>
      <w:pPr>
        <w:ind w:left="140" w:hanging="84"/>
      </w:pPr>
      <w:rPr>
        <w:rFonts w:ascii="Times New Roman" w:eastAsia="Times New Roman" w:hAnsi="Times New Roman" w:cs="Times New Roman" w:hint="default"/>
        <w:w w:val="100"/>
        <w:sz w:val="14"/>
        <w:szCs w:val="14"/>
      </w:rPr>
    </w:lvl>
    <w:lvl w:ilvl="1" w:tplc="607CCD0A">
      <w:numFmt w:val="bullet"/>
      <w:lvlText w:val="•"/>
      <w:lvlJc w:val="left"/>
      <w:pPr>
        <w:ind w:left="538" w:hanging="84"/>
      </w:pPr>
      <w:rPr>
        <w:rFonts w:hint="default"/>
      </w:rPr>
    </w:lvl>
    <w:lvl w:ilvl="2" w:tplc="7B2828C0">
      <w:numFmt w:val="bullet"/>
      <w:lvlText w:val="•"/>
      <w:lvlJc w:val="left"/>
      <w:pPr>
        <w:ind w:left="937" w:hanging="84"/>
      </w:pPr>
      <w:rPr>
        <w:rFonts w:hint="default"/>
      </w:rPr>
    </w:lvl>
    <w:lvl w:ilvl="3" w:tplc="C6BA6B74">
      <w:numFmt w:val="bullet"/>
      <w:lvlText w:val="•"/>
      <w:lvlJc w:val="left"/>
      <w:pPr>
        <w:ind w:left="1336" w:hanging="84"/>
      </w:pPr>
      <w:rPr>
        <w:rFonts w:hint="default"/>
      </w:rPr>
    </w:lvl>
    <w:lvl w:ilvl="4" w:tplc="C4966158">
      <w:numFmt w:val="bullet"/>
      <w:lvlText w:val="•"/>
      <w:lvlJc w:val="left"/>
      <w:pPr>
        <w:ind w:left="1735" w:hanging="84"/>
      </w:pPr>
      <w:rPr>
        <w:rFonts w:hint="default"/>
      </w:rPr>
    </w:lvl>
    <w:lvl w:ilvl="5" w:tplc="C5CE2D34">
      <w:numFmt w:val="bullet"/>
      <w:lvlText w:val="•"/>
      <w:lvlJc w:val="left"/>
      <w:pPr>
        <w:ind w:left="2134" w:hanging="84"/>
      </w:pPr>
      <w:rPr>
        <w:rFonts w:hint="default"/>
      </w:rPr>
    </w:lvl>
    <w:lvl w:ilvl="6" w:tplc="83C81F1E">
      <w:numFmt w:val="bullet"/>
      <w:lvlText w:val="•"/>
      <w:lvlJc w:val="left"/>
      <w:pPr>
        <w:ind w:left="2533" w:hanging="84"/>
      </w:pPr>
      <w:rPr>
        <w:rFonts w:hint="default"/>
      </w:rPr>
    </w:lvl>
    <w:lvl w:ilvl="7" w:tplc="31D2A1F4">
      <w:numFmt w:val="bullet"/>
      <w:lvlText w:val="•"/>
      <w:lvlJc w:val="left"/>
      <w:pPr>
        <w:ind w:left="2932" w:hanging="84"/>
      </w:pPr>
      <w:rPr>
        <w:rFonts w:hint="default"/>
      </w:rPr>
    </w:lvl>
    <w:lvl w:ilvl="8" w:tplc="8916B3A4">
      <w:numFmt w:val="bullet"/>
      <w:lvlText w:val="•"/>
      <w:lvlJc w:val="left"/>
      <w:pPr>
        <w:ind w:left="3331" w:hanging="84"/>
      </w:pPr>
      <w:rPr>
        <w:rFonts w:hint="default"/>
      </w:rPr>
    </w:lvl>
  </w:abstractNum>
  <w:abstractNum w:abstractNumId="877" w15:restartNumberingAfterBreak="0">
    <w:nsid w:val="726322B1"/>
    <w:multiLevelType w:val="hybridMultilevel"/>
    <w:tmpl w:val="4C3048BC"/>
    <w:lvl w:ilvl="0" w:tplc="E7A40160">
      <w:numFmt w:val="bullet"/>
      <w:lvlText w:val="•"/>
      <w:lvlJc w:val="left"/>
      <w:pPr>
        <w:ind w:left="140" w:hanging="84"/>
      </w:pPr>
      <w:rPr>
        <w:rFonts w:ascii="Times New Roman" w:eastAsia="Times New Roman" w:hAnsi="Times New Roman" w:cs="Times New Roman" w:hint="default"/>
        <w:w w:val="100"/>
        <w:sz w:val="14"/>
        <w:szCs w:val="14"/>
      </w:rPr>
    </w:lvl>
    <w:lvl w:ilvl="1" w:tplc="39C0CD04">
      <w:numFmt w:val="bullet"/>
      <w:lvlText w:val="•"/>
      <w:lvlJc w:val="left"/>
      <w:pPr>
        <w:ind w:left="538" w:hanging="84"/>
      </w:pPr>
      <w:rPr>
        <w:rFonts w:hint="default"/>
      </w:rPr>
    </w:lvl>
    <w:lvl w:ilvl="2" w:tplc="B950B76A">
      <w:numFmt w:val="bullet"/>
      <w:lvlText w:val="•"/>
      <w:lvlJc w:val="left"/>
      <w:pPr>
        <w:ind w:left="937" w:hanging="84"/>
      </w:pPr>
      <w:rPr>
        <w:rFonts w:hint="default"/>
      </w:rPr>
    </w:lvl>
    <w:lvl w:ilvl="3" w:tplc="E82A4346">
      <w:numFmt w:val="bullet"/>
      <w:lvlText w:val="•"/>
      <w:lvlJc w:val="left"/>
      <w:pPr>
        <w:ind w:left="1336" w:hanging="84"/>
      </w:pPr>
      <w:rPr>
        <w:rFonts w:hint="default"/>
      </w:rPr>
    </w:lvl>
    <w:lvl w:ilvl="4" w:tplc="5156D230">
      <w:numFmt w:val="bullet"/>
      <w:lvlText w:val="•"/>
      <w:lvlJc w:val="left"/>
      <w:pPr>
        <w:ind w:left="1735" w:hanging="84"/>
      </w:pPr>
      <w:rPr>
        <w:rFonts w:hint="default"/>
      </w:rPr>
    </w:lvl>
    <w:lvl w:ilvl="5" w:tplc="0E74BC72">
      <w:numFmt w:val="bullet"/>
      <w:lvlText w:val="•"/>
      <w:lvlJc w:val="left"/>
      <w:pPr>
        <w:ind w:left="2134" w:hanging="84"/>
      </w:pPr>
      <w:rPr>
        <w:rFonts w:hint="default"/>
      </w:rPr>
    </w:lvl>
    <w:lvl w:ilvl="6" w:tplc="D36C94F0">
      <w:numFmt w:val="bullet"/>
      <w:lvlText w:val="•"/>
      <w:lvlJc w:val="left"/>
      <w:pPr>
        <w:ind w:left="2533" w:hanging="84"/>
      </w:pPr>
      <w:rPr>
        <w:rFonts w:hint="default"/>
      </w:rPr>
    </w:lvl>
    <w:lvl w:ilvl="7" w:tplc="46465EBE">
      <w:numFmt w:val="bullet"/>
      <w:lvlText w:val="•"/>
      <w:lvlJc w:val="left"/>
      <w:pPr>
        <w:ind w:left="2932" w:hanging="84"/>
      </w:pPr>
      <w:rPr>
        <w:rFonts w:hint="default"/>
      </w:rPr>
    </w:lvl>
    <w:lvl w:ilvl="8" w:tplc="2A30C84C">
      <w:numFmt w:val="bullet"/>
      <w:lvlText w:val="•"/>
      <w:lvlJc w:val="left"/>
      <w:pPr>
        <w:ind w:left="3331" w:hanging="84"/>
      </w:pPr>
      <w:rPr>
        <w:rFonts w:hint="default"/>
      </w:rPr>
    </w:lvl>
  </w:abstractNum>
  <w:abstractNum w:abstractNumId="878" w15:restartNumberingAfterBreak="0">
    <w:nsid w:val="72A20D0D"/>
    <w:multiLevelType w:val="hybridMultilevel"/>
    <w:tmpl w:val="D45EB95A"/>
    <w:lvl w:ilvl="0" w:tplc="3C420E30">
      <w:numFmt w:val="bullet"/>
      <w:lvlText w:val="•"/>
      <w:lvlJc w:val="left"/>
      <w:pPr>
        <w:ind w:left="209" w:hanging="154"/>
      </w:pPr>
      <w:rPr>
        <w:rFonts w:ascii="Times New Roman" w:eastAsia="Times New Roman" w:hAnsi="Times New Roman" w:cs="Times New Roman" w:hint="default"/>
        <w:spacing w:val="-8"/>
        <w:w w:val="100"/>
        <w:sz w:val="14"/>
        <w:szCs w:val="14"/>
      </w:rPr>
    </w:lvl>
    <w:lvl w:ilvl="1" w:tplc="B52AB3A0">
      <w:numFmt w:val="bullet"/>
      <w:lvlText w:val="•"/>
      <w:lvlJc w:val="left"/>
      <w:pPr>
        <w:ind w:left="592" w:hanging="154"/>
      </w:pPr>
      <w:rPr>
        <w:rFonts w:hint="default"/>
      </w:rPr>
    </w:lvl>
    <w:lvl w:ilvl="2" w:tplc="A8A06E72">
      <w:numFmt w:val="bullet"/>
      <w:lvlText w:val="•"/>
      <w:lvlJc w:val="left"/>
      <w:pPr>
        <w:ind w:left="985" w:hanging="154"/>
      </w:pPr>
      <w:rPr>
        <w:rFonts w:hint="default"/>
      </w:rPr>
    </w:lvl>
    <w:lvl w:ilvl="3" w:tplc="80826436">
      <w:numFmt w:val="bullet"/>
      <w:lvlText w:val="•"/>
      <w:lvlJc w:val="left"/>
      <w:pPr>
        <w:ind w:left="1378" w:hanging="154"/>
      </w:pPr>
      <w:rPr>
        <w:rFonts w:hint="default"/>
      </w:rPr>
    </w:lvl>
    <w:lvl w:ilvl="4" w:tplc="DCA08FB2">
      <w:numFmt w:val="bullet"/>
      <w:lvlText w:val="•"/>
      <w:lvlJc w:val="left"/>
      <w:pPr>
        <w:ind w:left="1771" w:hanging="154"/>
      </w:pPr>
      <w:rPr>
        <w:rFonts w:hint="default"/>
      </w:rPr>
    </w:lvl>
    <w:lvl w:ilvl="5" w:tplc="101EA8A0">
      <w:numFmt w:val="bullet"/>
      <w:lvlText w:val="•"/>
      <w:lvlJc w:val="left"/>
      <w:pPr>
        <w:ind w:left="2164" w:hanging="154"/>
      </w:pPr>
      <w:rPr>
        <w:rFonts w:hint="default"/>
      </w:rPr>
    </w:lvl>
    <w:lvl w:ilvl="6" w:tplc="799E105C">
      <w:numFmt w:val="bullet"/>
      <w:lvlText w:val="•"/>
      <w:lvlJc w:val="left"/>
      <w:pPr>
        <w:ind w:left="2557" w:hanging="154"/>
      </w:pPr>
      <w:rPr>
        <w:rFonts w:hint="default"/>
      </w:rPr>
    </w:lvl>
    <w:lvl w:ilvl="7" w:tplc="1E308EE0">
      <w:numFmt w:val="bullet"/>
      <w:lvlText w:val="•"/>
      <w:lvlJc w:val="left"/>
      <w:pPr>
        <w:ind w:left="2950" w:hanging="154"/>
      </w:pPr>
      <w:rPr>
        <w:rFonts w:hint="default"/>
      </w:rPr>
    </w:lvl>
    <w:lvl w:ilvl="8" w:tplc="B192A522">
      <w:numFmt w:val="bullet"/>
      <w:lvlText w:val="•"/>
      <w:lvlJc w:val="left"/>
      <w:pPr>
        <w:ind w:left="3343" w:hanging="154"/>
      </w:pPr>
      <w:rPr>
        <w:rFonts w:hint="default"/>
      </w:rPr>
    </w:lvl>
  </w:abstractNum>
  <w:abstractNum w:abstractNumId="879" w15:restartNumberingAfterBreak="0">
    <w:nsid w:val="72B7333B"/>
    <w:multiLevelType w:val="hybridMultilevel"/>
    <w:tmpl w:val="506A7500"/>
    <w:lvl w:ilvl="0" w:tplc="F1BC6CF4">
      <w:numFmt w:val="bullet"/>
      <w:lvlText w:val="•"/>
      <w:lvlJc w:val="left"/>
      <w:pPr>
        <w:ind w:left="139" w:hanging="84"/>
      </w:pPr>
      <w:rPr>
        <w:rFonts w:ascii="Times New Roman" w:eastAsia="Times New Roman" w:hAnsi="Times New Roman" w:cs="Times New Roman" w:hint="default"/>
        <w:w w:val="100"/>
        <w:sz w:val="14"/>
        <w:szCs w:val="14"/>
      </w:rPr>
    </w:lvl>
    <w:lvl w:ilvl="1" w:tplc="24C60954">
      <w:numFmt w:val="bullet"/>
      <w:lvlText w:val="•"/>
      <w:lvlJc w:val="left"/>
      <w:pPr>
        <w:ind w:left="538" w:hanging="84"/>
      </w:pPr>
      <w:rPr>
        <w:rFonts w:hint="default"/>
      </w:rPr>
    </w:lvl>
    <w:lvl w:ilvl="2" w:tplc="4AA04B88">
      <w:numFmt w:val="bullet"/>
      <w:lvlText w:val="•"/>
      <w:lvlJc w:val="left"/>
      <w:pPr>
        <w:ind w:left="937" w:hanging="84"/>
      </w:pPr>
      <w:rPr>
        <w:rFonts w:hint="default"/>
      </w:rPr>
    </w:lvl>
    <w:lvl w:ilvl="3" w:tplc="FBC6A874">
      <w:numFmt w:val="bullet"/>
      <w:lvlText w:val="•"/>
      <w:lvlJc w:val="left"/>
      <w:pPr>
        <w:ind w:left="1336" w:hanging="84"/>
      </w:pPr>
      <w:rPr>
        <w:rFonts w:hint="default"/>
      </w:rPr>
    </w:lvl>
    <w:lvl w:ilvl="4" w:tplc="D69E033C">
      <w:numFmt w:val="bullet"/>
      <w:lvlText w:val="•"/>
      <w:lvlJc w:val="left"/>
      <w:pPr>
        <w:ind w:left="1735" w:hanging="84"/>
      </w:pPr>
      <w:rPr>
        <w:rFonts w:hint="default"/>
      </w:rPr>
    </w:lvl>
    <w:lvl w:ilvl="5" w:tplc="703E8C72">
      <w:numFmt w:val="bullet"/>
      <w:lvlText w:val="•"/>
      <w:lvlJc w:val="left"/>
      <w:pPr>
        <w:ind w:left="2134" w:hanging="84"/>
      </w:pPr>
      <w:rPr>
        <w:rFonts w:hint="default"/>
      </w:rPr>
    </w:lvl>
    <w:lvl w:ilvl="6" w:tplc="64185FF4">
      <w:numFmt w:val="bullet"/>
      <w:lvlText w:val="•"/>
      <w:lvlJc w:val="left"/>
      <w:pPr>
        <w:ind w:left="2533" w:hanging="84"/>
      </w:pPr>
      <w:rPr>
        <w:rFonts w:hint="default"/>
      </w:rPr>
    </w:lvl>
    <w:lvl w:ilvl="7" w:tplc="96107878">
      <w:numFmt w:val="bullet"/>
      <w:lvlText w:val="•"/>
      <w:lvlJc w:val="left"/>
      <w:pPr>
        <w:ind w:left="2932" w:hanging="84"/>
      </w:pPr>
      <w:rPr>
        <w:rFonts w:hint="default"/>
      </w:rPr>
    </w:lvl>
    <w:lvl w:ilvl="8" w:tplc="1F0A4346">
      <w:numFmt w:val="bullet"/>
      <w:lvlText w:val="•"/>
      <w:lvlJc w:val="left"/>
      <w:pPr>
        <w:ind w:left="3331" w:hanging="84"/>
      </w:pPr>
      <w:rPr>
        <w:rFonts w:hint="default"/>
      </w:rPr>
    </w:lvl>
  </w:abstractNum>
  <w:abstractNum w:abstractNumId="880" w15:restartNumberingAfterBreak="0">
    <w:nsid w:val="73072B21"/>
    <w:multiLevelType w:val="hybridMultilevel"/>
    <w:tmpl w:val="AFF2643E"/>
    <w:lvl w:ilvl="0" w:tplc="2B6ACE72">
      <w:numFmt w:val="bullet"/>
      <w:lvlText w:val="•"/>
      <w:lvlJc w:val="left"/>
      <w:pPr>
        <w:ind w:left="140" w:hanging="84"/>
      </w:pPr>
      <w:rPr>
        <w:rFonts w:ascii="Times New Roman" w:eastAsia="Times New Roman" w:hAnsi="Times New Roman" w:cs="Times New Roman" w:hint="default"/>
        <w:w w:val="100"/>
        <w:sz w:val="14"/>
        <w:szCs w:val="14"/>
      </w:rPr>
    </w:lvl>
    <w:lvl w:ilvl="1" w:tplc="95E61E16">
      <w:numFmt w:val="bullet"/>
      <w:lvlText w:val="•"/>
      <w:lvlJc w:val="left"/>
      <w:pPr>
        <w:ind w:left="538" w:hanging="84"/>
      </w:pPr>
      <w:rPr>
        <w:rFonts w:hint="default"/>
      </w:rPr>
    </w:lvl>
    <w:lvl w:ilvl="2" w:tplc="AEF67F1C">
      <w:numFmt w:val="bullet"/>
      <w:lvlText w:val="•"/>
      <w:lvlJc w:val="left"/>
      <w:pPr>
        <w:ind w:left="937" w:hanging="84"/>
      </w:pPr>
      <w:rPr>
        <w:rFonts w:hint="default"/>
      </w:rPr>
    </w:lvl>
    <w:lvl w:ilvl="3" w:tplc="D084DA7C">
      <w:numFmt w:val="bullet"/>
      <w:lvlText w:val="•"/>
      <w:lvlJc w:val="left"/>
      <w:pPr>
        <w:ind w:left="1336" w:hanging="84"/>
      </w:pPr>
      <w:rPr>
        <w:rFonts w:hint="default"/>
      </w:rPr>
    </w:lvl>
    <w:lvl w:ilvl="4" w:tplc="5524A9EA">
      <w:numFmt w:val="bullet"/>
      <w:lvlText w:val="•"/>
      <w:lvlJc w:val="left"/>
      <w:pPr>
        <w:ind w:left="1735" w:hanging="84"/>
      </w:pPr>
      <w:rPr>
        <w:rFonts w:hint="default"/>
      </w:rPr>
    </w:lvl>
    <w:lvl w:ilvl="5" w:tplc="0818E250">
      <w:numFmt w:val="bullet"/>
      <w:lvlText w:val="•"/>
      <w:lvlJc w:val="left"/>
      <w:pPr>
        <w:ind w:left="2134" w:hanging="84"/>
      </w:pPr>
      <w:rPr>
        <w:rFonts w:hint="default"/>
      </w:rPr>
    </w:lvl>
    <w:lvl w:ilvl="6" w:tplc="B7D62A32">
      <w:numFmt w:val="bullet"/>
      <w:lvlText w:val="•"/>
      <w:lvlJc w:val="left"/>
      <w:pPr>
        <w:ind w:left="2533" w:hanging="84"/>
      </w:pPr>
      <w:rPr>
        <w:rFonts w:hint="default"/>
      </w:rPr>
    </w:lvl>
    <w:lvl w:ilvl="7" w:tplc="3D10DE16">
      <w:numFmt w:val="bullet"/>
      <w:lvlText w:val="•"/>
      <w:lvlJc w:val="left"/>
      <w:pPr>
        <w:ind w:left="2932" w:hanging="84"/>
      </w:pPr>
      <w:rPr>
        <w:rFonts w:hint="default"/>
      </w:rPr>
    </w:lvl>
    <w:lvl w:ilvl="8" w:tplc="844E0AE4">
      <w:numFmt w:val="bullet"/>
      <w:lvlText w:val="•"/>
      <w:lvlJc w:val="left"/>
      <w:pPr>
        <w:ind w:left="3331" w:hanging="84"/>
      </w:pPr>
      <w:rPr>
        <w:rFonts w:hint="default"/>
      </w:rPr>
    </w:lvl>
  </w:abstractNum>
  <w:abstractNum w:abstractNumId="881" w15:restartNumberingAfterBreak="0">
    <w:nsid w:val="731418B4"/>
    <w:multiLevelType w:val="hybridMultilevel"/>
    <w:tmpl w:val="E4F4008A"/>
    <w:lvl w:ilvl="0" w:tplc="FBBE2A1E">
      <w:numFmt w:val="bullet"/>
      <w:lvlText w:val="•"/>
      <w:lvlJc w:val="left"/>
      <w:pPr>
        <w:ind w:left="139" w:hanging="84"/>
      </w:pPr>
      <w:rPr>
        <w:rFonts w:ascii="Times New Roman" w:eastAsia="Times New Roman" w:hAnsi="Times New Roman" w:cs="Times New Roman" w:hint="default"/>
        <w:w w:val="100"/>
        <w:sz w:val="14"/>
        <w:szCs w:val="14"/>
      </w:rPr>
    </w:lvl>
    <w:lvl w:ilvl="1" w:tplc="3AC61B62">
      <w:numFmt w:val="bullet"/>
      <w:lvlText w:val="•"/>
      <w:lvlJc w:val="left"/>
      <w:pPr>
        <w:ind w:left="538" w:hanging="84"/>
      </w:pPr>
      <w:rPr>
        <w:rFonts w:hint="default"/>
      </w:rPr>
    </w:lvl>
    <w:lvl w:ilvl="2" w:tplc="FEF83DFE">
      <w:numFmt w:val="bullet"/>
      <w:lvlText w:val="•"/>
      <w:lvlJc w:val="left"/>
      <w:pPr>
        <w:ind w:left="937" w:hanging="84"/>
      </w:pPr>
      <w:rPr>
        <w:rFonts w:hint="default"/>
      </w:rPr>
    </w:lvl>
    <w:lvl w:ilvl="3" w:tplc="B36268F2">
      <w:numFmt w:val="bullet"/>
      <w:lvlText w:val="•"/>
      <w:lvlJc w:val="left"/>
      <w:pPr>
        <w:ind w:left="1336" w:hanging="84"/>
      </w:pPr>
      <w:rPr>
        <w:rFonts w:hint="default"/>
      </w:rPr>
    </w:lvl>
    <w:lvl w:ilvl="4" w:tplc="6A92FE8C">
      <w:numFmt w:val="bullet"/>
      <w:lvlText w:val="•"/>
      <w:lvlJc w:val="left"/>
      <w:pPr>
        <w:ind w:left="1735" w:hanging="84"/>
      </w:pPr>
      <w:rPr>
        <w:rFonts w:hint="default"/>
      </w:rPr>
    </w:lvl>
    <w:lvl w:ilvl="5" w:tplc="0BC8650E">
      <w:numFmt w:val="bullet"/>
      <w:lvlText w:val="•"/>
      <w:lvlJc w:val="left"/>
      <w:pPr>
        <w:ind w:left="2134" w:hanging="84"/>
      </w:pPr>
      <w:rPr>
        <w:rFonts w:hint="default"/>
      </w:rPr>
    </w:lvl>
    <w:lvl w:ilvl="6" w:tplc="44086918">
      <w:numFmt w:val="bullet"/>
      <w:lvlText w:val="•"/>
      <w:lvlJc w:val="left"/>
      <w:pPr>
        <w:ind w:left="2533" w:hanging="84"/>
      </w:pPr>
      <w:rPr>
        <w:rFonts w:hint="default"/>
      </w:rPr>
    </w:lvl>
    <w:lvl w:ilvl="7" w:tplc="18DE5DCA">
      <w:numFmt w:val="bullet"/>
      <w:lvlText w:val="•"/>
      <w:lvlJc w:val="left"/>
      <w:pPr>
        <w:ind w:left="2932" w:hanging="84"/>
      </w:pPr>
      <w:rPr>
        <w:rFonts w:hint="default"/>
      </w:rPr>
    </w:lvl>
    <w:lvl w:ilvl="8" w:tplc="85AECB40">
      <w:numFmt w:val="bullet"/>
      <w:lvlText w:val="•"/>
      <w:lvlJc w:val="left"/>
      <w:pPr>
        <w:ind w:left="3331" w:hanging="84"/>
      </w:pPr>
      <w:rPr>
        <w:rFonts w:hint="default"/>
      </w:rPr>
    </w:lvl>
  </w:abstractNum>
  <w:abstractNum w:abstractNumId="882" w15:restartNumberingAfterBreak="0">
    <w:nsid w:val="73222702"/>
    <w:multiLevelType w:val="hybridMultilevel"/>
    <w:tmpl w:val="54F00076"/>
    <w:lvl w:ilvl="0" w:tplc="F20662EC">
      <w:numFmt w:val="bullet"/>
      <w:lvlText w:val="–"/>
      <w:lvlJc w:val="left"/>
      <w:pPr>
        <w:ind w:left="161" w:hanging="105"/>
      </w:pPr>
      <w:rPr>
        <w:rFonts w:ascii="Times New Roman" w:eastAsia="Times New Roman" w:hAnsi="Times New Roman" w:cs="Times New Roman" w:hint="default"/>
        <w:spacing w:val="-3"/>
        <w:w w:val="100"/>
        <w:sz w:val="14"/>
        <w:szCs w:val="14"/>
      </w:rPr>
    </w:lvl>
    <w:lvl w:ilvl="1" w:tplc="5EFC4C9A">
      <w:numFmt w:val="bullet"/>
      <w:lvlText w:val="•"/>
      <w:lvlJc w:val="left"/>
      <w:pPr>
        <w:ind w:left="556" w:hanging="105"/>
      </w:pPr>
      <w:rPr>
        <w:rFonts w:hint="default"/>
      </w:rPr>
    </w:lvl>
    <w:lvl w:ilvl="2" w:tplc="020E1AE4">
      <w:numFmt w:val="bullet"/>
      <w:lvlText w:val="•"/>
      <w:lvlJc w:val="left"/>
      <w:pPr>
        <w:ind w:left="953" w:hanging="105"/>
      </w:pPr>
      <w:rPr>
        <w:rFonts w:hint="default"/>
      </w:rPr>
    </w:lvl>
    <w:lvl w:ilvl="3" w:tplc="E7BE069E">
      <w:numFmt w:val="bullet"/>
      <w:lvlText w:val="•"/>
      <w:lvlJc w:val="left"/>
      <w:pPr>
        <w:ind w:left="1350" w:hanging="105"/>
      </w:pPr>
      <w:rPr>
        <w:rFonts w:hint="default"/>
      </w:rPr>
    </w:lvl>
    <w:lvl w:ilvl="4" w:tplc="4490CB7E">
      <w:numFmt w:val="bullet"/>
      <w:lvlText w:val="•"/>
      <w:lvlJc w:val="left"/>
      <w:pPr>
        <w:ind w:left="1747" w:hanging="105"/>
      </w:pPr>
      <w:rPr>
        <w:rFonts w:hint="default"/>
      </w:rPr>
    </w:lvl>
    <w:lvl w:ilvl="5" w:tplc="4BC07698">
      <w:numFmt w:val="bullet"/>
      <w:lvlText w:val="•"/>
      <w:lvlJc w:val="left"/>
      <w:pPr>
        <w:ind w:left="2144" w:hanging="105"/>
      </w:pPr>
      <w:rPr>
        <w:rFonts w:hint="default"/>
      </w:rPr>
    </w:lvl>
    <w:lvl w:ilvl="6" w:tplc="01FC6E30">
      <w:numFmt w:val="bullet"/>
      <w:lvlText w:val="•"/>
      <w:lvlJc w:val="left"/>
      <w:pPr>
        <w:ind w:left="2541" w:hanging="105"/>
      </w:pPr>
      <w:rPr>
        <w:rFonts w:hint="default"/>
      </w:rPr>
    </w:lvl>
    <w:lvl w:ilvl="7" w:tplc="AAD2DFA8">
      <w:numFmt w:val="bullet"/>
      <w:lvlText w:val="•"/>
      <w:lvlJc w:val="left"/>
      <w:pPr>
        <w:ind w:left="2938" w:hanging="105"/>
      </w:pPr>
      <w:rPr>
        <w:rFonts w:hint="default"/>
      </w:rPr>
    </w:lvl>
    <w:lvl w:ilvl="8" w:tplc="C4CA2144">
      <w:numFmt w:val="bullet"/>
      <w:lvlText w:val="•"/>
      <w:lvlJc w:val="left"/>
      <w:pPr>
        <w:ind w:left="3335" w:hanging="105"/>
      </w:pPr>
      <w:rPr>
        <w:rFonts w:hint="default"/>
      </w:rPr>
    </w:lvl>
  </w:abstractNum>
  <w:abstractNum w:abstractNumId="883" w15:restartNumberingAfterBreak="0">
    <w:nsid w:val="732D570B"/>
    <w:multiLevelType w:val="hybridMultilevel"/>
    <w:tmpl w:val="1F882DF4"/>
    <w:lvl w:ilvl="0" w:tplc="5DB4311C">
      <w:numFmt w:val="bullet"/>
      <w:lvlText w:val="–"/>
      <w:lvlJc w:val="left"/>
      <w:pPr>
        <w:ind w:left="160" w:hanging="105"/>
      </w:pPr>
      <w:rPr>
        <w:rFonts w:ascii="Times New Roman" w:eastAsia="Times New Roman" w:hAnsi="Times New Roman" w:cs="Times New Roman" w:hint="default"/>
        <w:spacing w:val="-3"/>
        <w:w w:val="100"/>
        <w:sz w:val="14"/>
        <w:szCs w:val="14"/>
      </w:rPr>
    </w:lvl>
    <w:lvl w:ilvl="1" w:tplc="595A5F1C">
      <w:numFmt w:val="bullet"/>
      <w:lvlText w:val="•"/>
      <w:lvlJc w:val="left"/>
      <w:pPr>
        <w:ind w:left="556" w:hanging="105"/>
      </w:pPr>
      <w:rPr>
        <w:rFonts w:hint="default"/>
      </w:rPr>
    </w:lvl>
    <w:lvl w:ilvl="2" w:tplc="24FC57C0">
      <w:numFmt w:val="bullet"/>
      <w:lvlText w:val="•"/>
      <w:lvlJc w:val="left"/>
      <w:pPr>
        <w:ind w:left="953" w:hanging="105"/>
      </w:pPr>
      <w:rPr>
        <w:rFonts w:hint="default"/>
      </w:rPr>
    </w:lvl>
    <w:lvl w:ilvl="3" w:tplc="BEA071E0">
      <w:numFmt w:val="bullet"/>
      <w:lvlText w:val="•"/>
      <w:lvlJc w:val="left"/>
      <w:pPr>
        <w:ind w:left="1350" w:hanging="105"/>
      </w:pPr>
      <w:rPr>
        <w:rFonts w:hint="default"/>
      </w:rPr>
    </w:lvl>
    <w:lvl w:ilvl="4" w:tplc="F934F76E">
      <w:numFmt w:val="bullet"/>
      <w:lvlText w:val="•"/>
      <w:lvlJc w:val="left"/>
      <w:pPr>
        <w:ind w:left="1747" w:hanging="105"/>
      </w:pPr>
      <w:rPr>
        <w:rFonts w:hint="default"/>
      </w:rPr>
    </w:lvl>
    <w:lvl w:ilvl="5" w:tplc="F6EA32CC">
      <w:numFmt w:val="bullet"/>
      <w:lvlText w:val="•"/>
      <w:lvlJc w:val="left"/>
      <w:pPr>
        <w:ind w:left="2144" w:hanging="105"/>
      </w:pPr>
      <w:rPr>
        <w:rFonts w:hint="default"/>
      </w:rPr>
    </w:lvl>
    <w:lvl w:ilvl="6" w:tplc="2ADCA4C8">
      <w:numFmt w:val="bullet"/>
      <w:lvlText w:val="•"/>
      <w:lvlJc w:val="left"/>
      <w:pPr>
        <w:ind w:left="2541" w:hanging="105"/>
      </w:pPr>
      <w:rPr>
        <w:rFonts w:hint="default"/>
      </w:rPr>
    </w:lvl>
    <w:lvl w:ilvl="7" w:tplc="FB0E0A32">
      <w:numFmt w:val="bullet"/>
      <w:lvlText w:val="•"/>
      <w:lvlJc w:val="left"/>
      <w:pPr>
        <w:ind w:left="2938" w:hanging="105"/>
      </w:pPr>
      <w:rPr>
        <w:rFonts w:hint="default"/>
      </w:rPr>
    </w:lvl>
    <w:lvl w:ilvl="8" w:tplc="64EC1590">
      <w:numFmt w:val="bullet"/>
      <w:lvlText w:val="•"/>
      <w:lvlJc w:val="left"/>
      <w:pPr>
        <w:ind w:left="3335" w:hanging="105"/>
      </w:pPr>
      <w:rPr>
        <w:rFonts w:hint="default"/>
      </w:rPr>
    </w:lvl>
  </w:abstractNum>
  <w:abstractNum w:abstractNumId="884" w15:restartNumberingAfterBreak="0">
    <w:nsid w:val="73362845"/>
    <w:multiLevelType w:val="hybridMultilevel"/>
    <w:tmpl w:val="44249766"/>
    <w:lvl w:ilvl="0" w:tplc="BAAAC582">
      <w:numFmt w:val="bullet"/>
      <w:lvlText w:val="•"/>
      <w:lvlJc w:val="left"/>
      <w:pPr>
        <w:ind w:left="139" w:hanging="84"/>
      </w:pPr>
      <w:rPr>
        <w:rFonts w:ascii="Times New Roman" w:eastAsia="Times New Roman" w:hAnsi="Times New Roman" w:cs="Times New Roman" w:hint="default"/>
        <w:w w:val="100"/>
        <w:sz w:val="14"/>
        <w:szCs w:val="14"/>
      </w:rPr>
    </w:lvl>
    <w:lvl w:ilvl="1" w:tplc="89C277BE">
      <w:numFmt w:val="bullet"/>
      <w:lvlText w:val="•"/>
      <w:lvlJc w:val="left"/>
      <w:pPr>
        <w:ind w:left="538" w:hanging="84"/>
      </w:pPr>
      <w:rPr>
        <w:rFonts w:hint="default"/>
      </w:rPr>
    </w:lvl>
    <w:lvl w:ilvl="2" w:tplc="1FC8A9CA">
      <w:numFmt w:val="bullet"/>
      <w:lvlText w:val="•"/>
      <w:lvlJc w:val="left"/>
      <w:pPr>
        <w:ind w:left="937" w:hanging="84"/>
      </w:pPr>
      <w:rPr>
        <w:rFonts w:hint="default"/>
      </w:rPr>
    </w:lvl>
    <w:lvl w:ilvl="3" w:tplc="3DD0A1AC">
      <w:numFmt w:val="bullet"/>
      <w:lvlText w:val="•"/>
      <w:lvlJc w:val="left"/>
      <w:pPr>
        <w:ind w:left="1336" w:hanging="84"/>
      </w:pPr>
      <w:rPr>
        <w:rFonts w:hint="default"/>
      </w:rPr>
    </w:lvl>
    <w:lvl w:ilvl="4" w:tplc="CE5E70D6">
      <w:numFmt w:val="bullet"/>
      <w:lvlText w:val="•"/>
      <w:lvlJc w:val="left"/>
      <w:pPr>
        <w:ind w:left="1735" w:hanging="84"/>
      </w:pPr>
      <w:rPr>
        <w:rFonts w:hint="default"/>
      </w:rPr>
    </w:lvl>
    <w:lvl w:ilvl="5" w:tplc="3894E1D0">
      <w:numFmt w:val="bullet"/>
      <w:lvlText w:val="•"/>
      <w:lvlJc w:val="left"/>
      <w:pPr>
        <w:ind w:left="2134" w:hanging="84"/>
      </w:pPr>
      <w:rPr>
        <w:rFonts w:hint="default"/>
      </w:rPr>
    </w:lvl>
    <w:lvl w:ilvl="6" w:tplc="8AFC6010">
      <w:numFmt w:val="bullet"/>
      <w:lvlText w:val="•"/>
      <w:lvlJc w:val="left"/>
      <w:pPr>
        <w:ind w:left="2533" w:hanging="84"/>
      </w:pPr>
      <w:rPr>
        <w:rFonts w:hint="default"/>
      </w:rPr>
    </w:lvl>
    <w:lvl w:ilvl="7" w:tplc="D40ECD16">
      <w:numFmt w:val="bullet"/>
      <w:lvlText w:val="•"/>
      <w:lvlJc w:val="left"/>
      <w:pPr>
        <w:ind w:left="2932" w:hanging="84"/>
      </w:pPr>
      <w:rPr>
        <w:rFonts w:hint="default"/>
      </w:rPr>
    </w:lvl>
    <w:lvl w:ilvl="8" w:tplc="6016A610">
      <w:numFmt w:val="bullet"/>
      <w:lvlText w:val="•"/>
      <w:lvlJc w:val="left"/>
      <w:pPr>
        <w:ind w:left="3331" w:hanging="84"/>
      </w:pPr>
      <w:rPr>
        <w:rFonts w:hint="default"/>
      </w:rPr>
    </w:lvl>
  </w:abstractNum>
  <w:abstractNum w:abstractNumId="885" w15:restartNumberingAfterBreak="0">
    <w:nsid w:val="73462050"/>
    <w:multiLevelType w:val="hybridMultilevel"/>
    <w:tmpl w:val="8F5C447E"/>
    <w:lvl w:ilvl="0" w:tplc="FFD8CB4E">
      <w:numFmt w:val="bullet"/>
      <w:lvlText w:val="•"/>
      <w:lvlJc w:val="left"/>
      <w:pPr>
        <w:ind w:left="210" w:hanging="154"/>
      </w:pPr>
      <w:rPr>
        <w:rFonts w:ascii="Times New Roman" w:eastAsia="Times New Roman" w:hAnsi="Times New Roman" w:cs="Times New Roman" w:hint="default"/>
        <w:spacing w:val="-1"/>
        <w:w w:val="100"/>
        <w:sz w:val="14"/>
        <w:szCs w:val="14"/>
      </w:rPr>
    </w:lvl>
    <w:lvl w:ilvl="1" w:tplc="294807D2">
      <w:numFmt w:val="bullet"/>
      <w:lvlText w:val="•"/>
      <w:lvlJc w:val="left"/>
      <w:pPr>
        <w:ind w:left="610" w:hanging="154"/>
      </w:pPr>
      <w:rPr>
        <w:rFonts w:hint="default"/>
      </w:rPr>
    </w:lvl>
    <w:lvl w:ilvl="2" w:tplc="5B0438EE">
      <w:numFmt w:val="bullet"/>
      <w:lvlText w:val="•"/>
      <w:lvlJc w:val="left"/>
      <w:pPr>
        <w:ind w:left="1001" w:hanging="154"/>
      </w:pPr>
      <w:rPr>
        <w:rFonts w:hint="default"/>
      </w:rPr>
    </w:lvl>
    <w:lvl w:ilvl="3" w:tplc="9078DD7A">
      <w:numFmt w:val="bullet"/>
      <w:lvlText w:val="•"/>
      <w:lvlJc w:val="left"/>
      <w:pPr>
        <w:ind w:left="1392" w:hanging="154"/>
      </w:pPr>
      <w:rPr>
        <w:rFonts w:hint="default"/>
      </w:rPr>
    </w:lvl>
    <w:lvl w:ilvl="4" w:tplc="45EA76BE">
      <w:numFmt w:val="bullet"/>
      <w:lvlText w:val="•"/>
      <w:lvlJc w:val="left"/>
      <w:pPr>
        <w:ind w:left="1783" w:hanging="154"/>
      </w:pPr>
      <w:rPr>
        <w:rFonts w:hint="default"/>
      </w:rPr>
    </w:lvl>
    <w:lvl w:ilvl="5" w:tplc="E0442F82">
      <w:numFmt w:val="bullet"/>
      <w:lvlText w:val="•"/>
      <w:lvlJc w:val="left"/>
      <w:pPr>
        <w:ind w:left="2174" w:hanging="154"/>
      </w:pPr>
      <w:rPr>
        <w:rFonts w:hint="default"/>
      </w:rPr>
    </w:lvl>
    <w:lvl w:ilvl="6" w:tplc="17F8037C">
      <w:numFmt w:val="bullet"/>
      <w:lvlText w:val="•"/>
      <w:lvlJc w:val="left"/>
      <w:pPr>
        <w:ind w:left="2565" w:hanging="154"/>
      </w:pPr>
      <w:rPr>
        <w:rFonts w:hint="default"/>
      </w:rPr>
    </w:lvl>
    <w:lvl w:ilvl="7" w:tplc="2D64AAEC">
      <w:numFmt w:val="bullet"/>
      <w:lvlText w:val="•"/>
      <w:lvlJc w:val="left"/>
      <w:pPr>
        <w:ind w:left="2956" w:hanging="154"/>
      </w:pPr>
      <w:rPr>
        <w:rFonts w:hint="default"/>
      </w:rPr>
    </w:lvl>
    <w:lvl w:ilvl="8" w:tplc="A9B88A46">
      <w:numFmt w:val="bullet"/>
      <w:lvlText w:val="•"/>
      <w:lvlJc w:val="left"/>
      <w:pPr>
        <w:ind w:left="3347" w:hanging="154"/>
      </w:pPr>
      <w:rPr>
        <w:rFonts w:hint="default"/>
      </w:rPr>
    </w:lvl>
  </w:abstractNum>
  <w:abstractNum w:abstractNumId="886" w15:restartNumberingAfterBreak="0">
    <w:nsid w:val="73694142"/>
    <w:multiLevelType w:val="hybridMultilevel"/>
    <w:tmpl w:val="7A221106"/>
    <w:lvl w:ilvl="0" w:tplc="783C30C8">
      <w:numFmt w:val="bullet"/>
      <w:lvlText w:val="•"/>
      <w:lvlJc w:val="left"/>
      <w:pPr>
        <w:ind w:left="140" w:hanging="84"/>
      </w:pPr>
      <w:rPr>
        <w:rFonts w:ascii="Times New Roman" w:eastAsia="Times New Roman" w:hAnsi="Times New Roman" w:cs="Times New Roman" w:hint="default"/>
        <w:w w:val="100"/>
        <w:sz w:val="14"/>
        <w:szCs w:val="14"/>
      </w:rPr>
    </w:lvl>
    <w:lvl w:ilvl="1" w:tplc="E0D878CC">
      <w:numFmt w:val="bullet"/>
      <w:lvlText w:val="•"/>
      <w:lvlJc w:val="left"/>
      <w:pPr>
        <w:ind w:left="538" w:hanging="84"/>
      </w:pPr>
      <w:rPr>
        <w:rFonts w:hint="default"/>
      </w:rPr>
    </w:lvl>
    <w:lvl w:ilvl="2" w:tplc="A89E6938">
      <w:numFmt w:val="bullet"/>
      <w:lvlText w:val="•"/>
      <w:lvlJc w:val="left"/>
      <w:pPr>
        <w:ind w:left="937" w:hanging="84"/>
      </w:pPr>
      <w:rPr>
        <w:rFonts w:hint="default"/>
      </w:rPr>
    </w:lvl>
    <w:lvl w:ilvl="3" w:tplc="201E6F94">
      <w:numFmt w:val="bullet"/>
      <w:lvlText w:val="•"/>
      <w:lvlJc w:val="left"/>
      <w:pPr>
        <w:ind w:left="1336" w:hanging="84"/>
      </w:pPr>
      <w:rPr>
        <w:rFonts w:hint="default"/>
      </w:rPr>
    </w:lvl>
    <w:lvl w:ilvl="4" w:tplc="1A826928">
      <w:numFmt w:val="bullet"/>
      <w:lvlText w:val="•"/>
      <w:lvlJc w:val="left"/>
      <w:pPr>
        <w:ind w:left="1735" w:hanging="84"/>
      </w:pPr>
      <w:rPr>
        <w:rFonts w:hint="default"/>
      </w:rPr>
    </w:lvl>
    <w:lvl w:ilvl="5" w:tplc="B584F6A6">
      <w:numFmt w:val="bullet"/>
      <w:lvlText w:val="•"/>
      <w:lvlJc w:val="left"/>
      <w:pPr>
        <w:ind w:left="2134" w:hanging="84"/>
      </w:pPr>
      <w:rPr>
        <w:rFonts w:hint="default"/>
      </w:rPr>
    </w:lvl>
    <w:lvl w:ilvl="6" w:tplc="CF06B072">
      <w:numFmt w:val="bullet"/>
      <w:lvlText w:val="•"/>
      <w:lvlJc w:val="left"/>
      <w:pPr>
        <w:ind w:left="2533" w:hanging="84"/>
      </w:pPr>
      <w:rPr>
        <w:rFonts w:hint="default"/>
      </w:rPr>
    </w:lvl>
    <w:lvl w:ilvl="7" w:tplc="B6D809A0">
      <w:numFmt w:val="bullet"/>
      <w:lvlText w:val="•"/>
      <w:lvlJc w:val="left"/>
      <w:pPr>
        <w:ind w:left="2932" w:hanging="84"/>
      </w:pPr>
      <w:rPr>
        <w:rFonts w:hint="default"/>
      </w:rPr>
    </w:lvl>
    <w:lvl w:ilvl="8" w:tplc="85E882C0">
      <w:numFmt w:val="bullet"/>
      <w:lvlText w:val="•"/>
      <w:lvlJc w:val="left"/>
      <w:pPr>
        <w:ind w:left="3331" w:hanging="84"/>
      </w:pPr>
      <w:rPr>
        <w:rFonts w:hint="default"/>
      </w:rPr>
    </w:lvl>
  </w:abstractNum>
  <w:abstractNum w:abstractNumId="887" w15:restartNumberingAfterBreak="0">
    <w:nsid w:val="7382064C"/>
    <w:multiLevelType w:val="hybridMultilevel"/>
    <w:tmpl w:val="9948CE98"/>
    <w:lvl w:ilvl="0" w:tplc="3AD6864E">
      <w:numFmt w:val="bullet"/>
      <w:lvlText w:val="•"/>
      <w:lvlJc w:val="left"/>
      <w:pPr>
        <w:ind w:left="140" w:hanging="84"/>
      </w:pPr>
      <w:rPr>
        <w:rFonts w:ascii="Times New Roman" w:eastAsia="Times New Roman" w:hAnsi="Times New Roman" w:cs="Times New Roman" w:hint="default"/>
        <w:w w:val="100"/>
        <w:sz w:val="14"/>
        <w:szCs w:val="14"/>
      </w:rPr>
    </w:lvl>
    <w:lvl w:ilvl="1" w:tplc="C832A3EC">
      <w:numFmt w:val="bullet"/>
      <w:lvlText w:val="•"/>
      <w:lvlJc w:val="left"/>
      <w:pPr>
        <w:ind w:left="538" w:hanging="84"/>
      </w:pPr>
      <w:rPr>
        <w:rFonts w:hint="default"/>
      </w:rPr>
    </w:lvl>
    <w:lvl w:ilvl="2" w:tplc="405A40AE">
      <w:numFmt w:val="bullet"/>
      <w:lvlText w:val="•"/>
      <w:lvlJc w:val="left"/>
      <w:pPr>
        <w:ind w:left="937" w:hanging="84"/>
      </w:pPr>
      <w:rPr>
        <w:rFonts w:hint="default"/>
      </w:rPr>
    </w:lvl>
    <w:lvl w:ilvl="3" w:tplc="AB02F108">
      <w:numFmt w:val="bullet"/>
      <w:lvlText w:val="•"/>
      <w:lvlJc w:val="left"/>
      <w:pPr>
        <w:ind w:left="1336" w:hanging="84"/>
      </w:pPr>
      <w:rPr>
        <w:rFonts w:hint="default"/>
      </w:rPr>
    </w:lvl>
    <w:lvl w:ilvl="4" w:tplc="5E984944">
      <w:numFmt w:val="bullet"/>
      <w:lvlText w:val="•"/>
      <w:lvlJc w:val="left"/>
      <w:pPr>
        <w:ind w:left="1735" w:hanging="84"/>
      </w:pPr>
      <w:rPr>
        <w:rFonts w:hint="default"/>
      </w:rPr>
    </w:lvl>
    <w:lvl w:ilvl="5" w:tplc="0770C99C">
      <w:numFmt w:val="bullet"/>
      <w:lvlText w:val="•"/>
      <w:lvlJc w:val="left"/>
      <w:pPr>
        <w:ind w:left="2134" w:hanging="84"/>
      </w:pPr>
      <w:rPr>
        <w:rFonts w:hint="default"/>
      </w:rPr>
    </w:lvl>
    <w:lvl w:ilvl="6" w:tplc="E52A0362">
      <w:numFmt w:val="bullet"/>
      <w:lvlText w:val="•"/>
      <w:lvlJc w:val="left"/>
      <w:pPr>
        <w:ind w:left="2533" w:hanging="84"/>
      </w:pPr>
      <w:rPr>
        <w:rFonts w:hint="default"/>
      </w:rPr>
    </w:lvl>
    <w:lvl w:ilvl="7" w:tplc="096006B0">
      <w:numFmt w:val="bullet"/>
      <w:lvlText w:val="•"/>
      <w:lvlJc w:val="left"/>
      <w:pPr>
        <w:ind w:left="2932" w:hanging="84"/>
      </w:pPr>
      <w:rPr>
        <w:rFonts w:hint="default"/>
      </w:rPr>
    </w:lvl>
    <w:lvl w:ilvl="8" w:tplc="CE366B9E">
      <w:numFmt w:val="bullet"/>
      <w:lvlText w:val="•"/>
      <w:lvlJc w:val="left"/>
      <w:pPr>
        <w:ind w:left="3331" w:hanging="84"/>
      </w:pPr>
      <w:rPr>
        <w:rFonts w:hint="default"/>
      </w:rPr>
    </w:lvl>
  </w:abstractNum>
  <w:abstractNum w:abstractNumId="888" w15:restartNumberingAfterBreak="0">
    <w:nsid w:val="73903123"/>
    <w:multiLevelType w:val="hybridMultilevel"/>
    <w:tmpl w:val="7FD819D8"/>
    <w:lvl w:ilvl="0" w:tplc="F5B0F56C">
      <w:numFmt w:val="bullet"/>
      <w:lvlText w:val="•"/>
      <w:lvlJc w:val="left"/>
      <w:pPr>
        <w:ind w:left="139" w:hanging="84"/>
      </w:pPr>
      <w:rPr>
        <w:rFonts w:ascii="Times New Roman" w:eastAsia="Times New Roman" w:hAnsi="Times New Roman" w:cs="Times New Roman" w:hint="default"/>
        <w:w w:val="100"/>
        <w:sz w:val="14"/>
        <w:szCs w:val="14"/>
      </w:rPr>
    </w:lvl>
    <w:lvl w:ilvl="1" w:tplc="F594B2D0">
      <w:numFmt w:val="bullet"/>
      <w:lvlText w:val="•"/>
      <w:lvlJc w:val="left"/>
      <w:pPr>
        <w:ind w:left="538" w:hanging="84"/>
      </w:pPr>
      <w:rPr>
        <w:rFonts w:hint="default"/>
      </w:rPr>
    </w:lvl>
    <w:lvl w:ilvl="2" w:tplc="6A722B8C">
      <w:numFmt w:val="bullet"/>
      <w:lvlText w:val="•"/>
      <w:lvlJc w:val="left"/>
      <w:pPr>
        <w:ind w:left="937" w:hanging="84"/>
      </w:pPr>
      <w:rPr>
        <w:rFonts w:hint="default"/>
      </w:rPr>
    </w:lvl>
    <w:lvl w:ilvl="3" w:tplc="E104EE52">
      <w:numFmt w:val="bullet"/>
      <w:lvlText w:val="•"/>
      <w:lvlJc w:val="left"/>
      <w:pPr>
        <w:ind w:left="1336" w:hanging="84"/>
      </w:pPr>
      <w:rPr>
        <w:rFonts w:hint="default"/>
      </w:rPr>
    </w:lvl>
    <w:lvl w:ilvl="4" w:tplc="812E57A2">
      <w:numFmt w:val="bullet"/>
      <w:lvlText w:val="•"/>
      <w:lvlJc w:val="left"/>
      <w:pPr>
        <w:ind w:left="1735" w:hanging="84"/>
      </w:pPr>
      <w:rPr>
        <w:rFonts w:hint="default"/>
      </w:rPr>
    </w:lvl>
    <w:lvl w:ilvl="5" w:tplc="4CAA7976">
      <w:numFmt w:val="bullet"/>
      <w:lvlText w:val="•"/>
      <w:lvlJc w:val="left"/>
      <w:pPr>
        <w:ind w:left="2134" w:hanging="84"/>
      </w:pPr>
      <w:rPr>
        <w:rFonts w:hint="default"/>
      </w:rPr>
    </w:lvl>
    <w:lvl w:ilvl="6" w:tplc="470622BA">
      <w:numFmt w:val="bullet"/>
      <w:lvlText w:val="•"/>
      <w:lvlJc w:val="left"/>
      <w:pPr>
        <w:ind w:left="2533" w:hanging="84"/>
      </w:pPr>
      <w:rPr>
        <w:rFonts w:hint="default"/>
      </w:rPr>
    </w:lvl>
    <w:lvl w:ilvl="7" w:tplc="BB006400">
      <w:numFmt w:val="bullet"/>
      <w:lvlText w:val="•"/>
      <w:lvlJc w:val="left"/>
      <w:pPr>
        <w:ind w:left="2932" w:hanging="84"/>
      </w:pPr>
      <w:rPr>
        <w:rFonts w:hint="default"/>
      </w:rPr>
    </w:lvl>
    <w:lvl w:ilvl="8" w:tplc="C5A25D60">
      <w:numFmt w:val="bullet"/>
      <w:lvlText w:val="•"/>
      <w:lvlJc w:val="left"/>
      <w:pPr>
        <w:ind w:left="3331" w:hanging="84"/>
      </w:pPr>
      <w:rPr>
        <w:rFonts w:hint="default"/>
      </w:rPr>
    </w:lvl>
  </w:abstractNum>
  <w:abstractNum w:abstractNumId="889" w15:restartNumberingAfterBreak="0">
    <w:nsid w:val="73A4307E"/>
    <w:multiLevelType w:val="hybridMultilevel"/>
    <w:tmpl w:val="3DAA2C76"/>
    <w:lvl w:ilvl="0" w:tplc="1D964CA4">
      <w:numFmt w:val="bullet"/>
      <w:lvlText w:val="•"/>
      <w:lvlJc w:val="left"/>
      <w:pPr>
        <w:ind w:left="140" w:hanging="84"/>
      </w:pPr>
      <w:rPr>
        <w:rFonts w:ascii="Times New Roman" w:eastAsia="Times New Roman" w:hAnsi="Times New Roman" w:cs="Times New Roman" w:hint="default"/>
        <w:w w:val="100"/>
        <w:sz w:val="14"/>
        <w:szCs w:val="14"/>
      </w:rPr>
    </w:lvl>
    <w:lvl w:ilvl="1" w:tplc="C0B6994E">
      <w:numFmt w:val="bullet"/>
      <w:lvlText w:val="•"/>
      <w:lvlJc w:val="left"/>
      <w:pPr>
        <w:ind w:left="538" w:hanging="84"/>
      </w:pPr>
      <w:rPr>
        <w:rFonts w:hint="default"/>
      </w:rPr>
    </w:lvl>
    <w:lvl w:ilvl="2" w:tplc="C5F4AA64">
      <w:numFmt w:val="bullet"/>
      <w:lvlText w:val="•"/>
      <w:lvlJc w:val="left"/>
      <w:pPr>
        <w:ind w:left="937" w:hanging="84"/>
      </w:pPr>
      <w:rPr>
        <w:rFonts w:hint="default"/>
      </w:rPr>
    </w:lvl>
    <w:lvl w:ilvl="3" w:tplc="2AECE5C0">
      <w:numFmt w:val="bullet"/>
      <w:lvlText w:val="•"/>
      <w:lvlJc w:val="left"/>
      <w:pPr>
        <w:ind w:left="1336" w:hanging="84"/>
      </w:pPr>
      <w:rPr>
        <w:rFonts w:hint="default"/>
      </w:rPr>
    </w:lvl>
    <w:lvl w:ilvl="4" w:tplc="AE4E53EC">
      <w:numFmt w:val="bullet"/>
      <w:lvlText w:val="•"/>
      <w:lvlJc w:val="left"/>
      <w:pPr>
        <w:ind w:left="1735" w:hanging="84"/>
      </w:pPr>
      <w:rPr>
        <w:rFonts w:hint="default"/>
      </w:rPr>
    </w:lvl>
    <w:lvl w:ilvl="5" w:tplc="EA984D8C">
      <w:numFmt w:val="bullet"/>
      <w:lvlText w:val="•"/>
      <w:lvlJc w:val="left"/>
      <w:pPr>
        <w:ind w:left="2134" w:hanging="84"/>
      </w:pPr>
      <w:rPr>
        <w:rFonts w:hint="default"/>
      </w:rPr>
    </w:lvl>
    <w:lvl w:ilvl="6" w:tplc="744614EE">
      <w:numFmt w:val="bullet"/>
      <w:lvlText w:val="•"/>
      <w:lvlJc w:val="left"/>
      <w:pPr>
        <w:ind w:left="2533" w:hanging="84"/>
      </w:pPr>
      <w:rPr>
        <w:rFonts w:hint="default"/>
      </w:rPr>
    </w:lvl>
    <w:lvl w:ilvl="7" w:tplc="3CAABCF2">
      <w:numFmt w:val="bullet"/>
      <w:lvlText w:val="•"/>
      <w:lvlJc w:val="left"/>
      <w:pPr>
        <w:ind w:left="2932" w:hanging="84"/>
      </w:pPr>
      <w:rPr>
        <w:rFonts w:hint="default"/>
      </w:rPr>
    </w:lvl>
    <w:lvl w:ilvl="8" w:tplc="0F2200D2">
      <w:numFmt w:val="bullet"/>
      <w:lvlText w:val="•"/>
      <w:lvlJc w:val="left"/>
      <w:pPr>
        <w:ind w:left="3331" w:hanging="84"/>
      </w:pPr>
      <w:rPr>
        <w:rFonts w:hint="default"/>
      </w:rPr>
    </w:lvl>
  </w:abstractNum>
  <w:abstractNum w:abstractNumId="890" w15:restartNumberingAfterBreak="0">
    <w:nsid w:val="73B237C2"/>
    <w:multiLevelType w:val="hybridMultilevel"/>
    <w:tmpl w:val="79E4AF0C"/>
    <w:lvl w:ilvl="0" w:tplc="D52C98A4">
      <w:numFmt w:val="bullet"/>
      <w:lvlText w:val="•"/>
      <w:lvlJc w:val="left"/>
      <w:pPr>
        <w:ind w:left="140" w:hanging="84"/>
      </w:pPr>
      <w:rPr>
        <w:rFonts w:ascii="Times New Roman" w:eastAsia="Times New Roman" w:hAnsi="Times New Roman" w:cs="Times New Roman" w:hint="default"/>
        <w:w w:val="100"/>
        <w:sz w:val="14"/>
        <w:szCs w:val="14"/>
      </w:rPr>
    </w:lvl>
    <w:lvl w:ilvl="1" w:tplc="747C142A">
      <w:numFmt w:val="bullet"/>
      <w:lvlText w:val="•"/>
      <w:lvlJc w:val="left"/>
      <w:pPr>
        <w:ind w:left="538" w:hanging="84"/>
      </w:pPr>
      <w:rPr>
        <w:rFonts w:hint="default"/>
      </w:rPr>
    </w:lvl>
    <w:lvl w:ilvl="2" w:tplc="011E4228">
      <w:numFmt w:val="bullet"/>
      <w:lvlText w:val="•"/>
      <w:lvlJc w:val="left"/>
      <w:pPr>
        <w:ind w:left="937" w:hanging="84"/>
      </w:pPr>
      <w:rPr>
        <w:rFonts w:hint="default"/>
      </w:rPr>
    </w:lvl>
    <w:lvl w:ilvl="3" w:tplc="5FD4E55E">
      <w:numFmt w:val="bullet"/>
      <w:lvlText w:val="•"/>
      <w:lvlJc w:val="left"/>
      <w:pPr>
        <w:ind w:left="1336" w:hanging="84"/>
      </w:pPr>
      <w:rPr>
        <w:rFonts w:hint="default"/>
      </w:rPr>
    </w:lvl>
    <w:lvl w:ilvl="4" w:tplc="02EED716">
      <w:numFmt w:val="bullet"/>
      <w:lvlText w:val="•"/>
      <w:lvlJc w:val="left"/>
      <w:pPr>
        <w:ind w:left="1735" w:hanging="84"/>
      </w:pPr>
      <w:rPr>
        <w:rFonts w:hint="default"/>
      </w:rPr>
    </w:lvl>
    <w:lvl w:ilvl="5" w:tplc="14A664F8">
      <w:numFmt w:val="bullet"/>
      <w:lvlText w:val="•"/>
      <w:lvlJc w:val="left"/>
      <w:pPr>
        <w:ind w:left="2134" w:hanging="84"/>
      </w:pPr>
      <w:rPr>
        <w:rFonts w:hint="default"/>
      </w:rPr>
    </w:lvl>
    <w:lvl w:ilvl="6" w:tplc="E536C8B4">
      <w:numFmt w:val="bullet"/>
      <w:lvlText w:val="•"/>
      <w:lvlJc w:val="left"/>
      <w:pPr>
        <w:ind w:left="2533" w:hanging="84"/>
      </w:pPr>
      <w:rPr>
        <w:rFonts w:hint="default"/>
      </w:rPr>
    </w:lvl>
    <w:lvl w:ilvl="7" w:tplc="58485B3E">
      <w:numFmt w:val="bullet"/>
      <w:lvlText w:val="•"/>
      <w:lvlJc w:val="left"/>
      <w:pPr>
        <w:ind w:left="2932" w:hanging="84"/>
      </w:pPr>
      <w:rPr>
        <w:rFonts w:hint="default"/>
      </w:rPr>
    </w:lvl>
    <w:lvl w:ilvl="8" w:tplc="BDE8F6B0">
      <w:numFmt w:val="bullet"/>
      <w:lvlText w:val="•"/>
      <w:lvlJc w:val="left"/>
      <w:pPr>
        <w:ind w:left="3331" w:hanging="84"/>
      </w:pPr>
      <w:rPr>
        <w:rFonts w:hint="default"/>
      </w:rPr>
    </w:lvl>
  </w:abstractNum>
  <w:abstractNum w:abstractNumId="891" w15:restartNumberingAfterBreak="0">
    <w:nsid w:val="73BF39AA"/>
    <w:multiLevelType w:val="hybridMultilevel"/>
    <w:tmpl w:val="DF00A7A0"/>
    <w:lvl w:ilvl="0" w:tplc="27C4025A">
      <w:numFmt w:val="bullet"/>
      <w:lvlText w:val="•"/>
      <w:lvlJc w:val="left"/>
      <w:pPr>
        <w:ind w:left="140" w:hanging="84"/>
      </w:pPr>
      <w:rPr>
        <w:rFonts w:ascii="Times New Roman" w:eastAsia="Times New Roman" w:hAnsi="Times New Roman" w:cs="Times New Roman" w:hint="default"/>
        <w:w w:val="100"/>
        <w:sz w:val="14"/>
        <w:szCs w:val="14"/>
      </w:rPr>
    </w:lvl>
    <w:lvl w:ilvl="1" w:tplc="70B432C4">
      <w:numFmt w:val="bullet"/>
      <w:lvlText w:val="•"/>
      <w:lvlJc w:val="left"/>
      <w:pPr>
        <w:ind w:left="538" w:hanging="84"/>
      </w:pPr>
      <w:rPr>
        <w:rFonts w:hint="default"/>
      </w:rPr>
    </w:lvl>
    <w:lvl w:ilvl="2" w:tplc="0B669FA8">
      <w:numFmt w:val="bullet"/>
      <w:lvlText w:val="•"/>
      <w:lvlJc w:val="left"/>
      <w:pPr>
        <w:ind w:left="937" w:hanging="84"/>
      </w:pPr>
      <w:rPr>
        <w:rFonts w:hint="default"/>
      </w:rPr>
    </w:lvl>
    <w:lvl w:ilvl="3" w:tplc="9C420A2C">
      <w:numFmt w:val="bullet"/>
      <w:lvlText w:val="•"/>
      <w:lvlJc w:val="left"/>
      <w:pPr>
        <w:ind w:left="1336" w:hanging="84"/>
      </w:pPr>
      <w:rPr>
        <w:rFonts w:hint="default"/>
      </w:rPr>
    </w:lvl>
    <w:lvl w:ilvl="4" w:tplc="A2787B42">
      <w:numFmt w:val="bullet"/>
      <w:lvlText w:val="•"/>
      <w:lvlJc w:val="left"/>
      <w:pPr>
        <w:ind w:left="1735" w:hanging="84"/>
      </w:pPr>
      <w:rPr>
        <w:rFonts w:hint="default"/>
      </w:rPr>
    </w:lvl>
    <w:lvl w:ilvl="5" w:tplc="F2121DA2">
      <w:numFmt w:val="bullet"/>
      <w:lvlText w:val="•"/>
      <w:lvlJc w:val="left"/>
      <w:pPr>
        <w:ind w:left="2134" w:hanging="84"/>
      </w:pPr>
      <w:rPr>
        <w:rFonts w:hint="default"/>
      </w:rPr>
    </w:lvl>
    <w:lvl w:ilvl="6" w:tplc="3FC01728">
      <w:numFmt w:val="bullet"/>
      <w:lvlText w:val="•"/>
      <w:lvlJc w:val="left"/>
      <w:pPr>
        <w:ind w:left="2533" w:hanging="84"/>
      </w:pPr>
      <w:rPr>
        <w:rFonts w:hint="default"/>
      </w:rPr>
    </w:lvl>
    <w:lvl w:ilvl="7" w:tplc="9DA8D960">
      <w:numFmt w:val="bullet"/>
      <w:lvlText w:val="•"/>
      <w:lvlJc w:val="left"/>
      <w:pPr>
        <w:ind w:left="2932" w:hanging="84"/>
      </w:pPr>
      <w:rPr>
        <w:rFonts w:hint="default"/>
      </w:rPr>
    </w:lvl>
    <w:lvl w:ilvl="8" w:tplc="E090A2AC">
      <w:numFmt w:val="bullet"/>
      <w:lvlText w:val="•"/>
      <w:lvlJc w:val="left"/>
      <w:pPr>
        <w:ind w:left="3331" w:hanging="84"/>
      </w:pPr>
      <w:rPr>
        <w:rFonts w:hint="default"/>
      </w:rPr>
    </w:lvl>
  </w:abstractNum>
  <w:abstractNum w:abstractNumId="892" w15:restartNumberingAfterBreak="0">
    <w:nsid w:val="748D068F"/>
    <w:multiLevelType w:val="hybridMultilevel"/>
    <w:tmpl w:val="BBB0BF58"/>
    <w:lvl w:ilvl="0" w:tplc="3C6ECDD2">
      <w:numFmt w:val="bullet"/>
      <w:lvlText w:val="•"/>
      <w:lvlJc w:val="left"/>
      <w:pPr>
        <w:ind w:left="139" w:hanging="84"/>
      </w:pPr>
      <w:rPr>
        <w:rFonts w:ascii="Times New Roman" w:eastAsia="Times New Roman" w:hAnsi="Times New Roman" w:cs="Times New Roman" w:hint="default"/>
        <w:w w:val="100"/>
        <w:sz w:val="14"/>
        <w:szCs w:val="14"/>
      </w:rPr>
    </w:lvl>
    <w:lvl w:ilvl="1" w:tplc="75C6B2B0">
      <w:numFmt w:val="bullet"/>
      <w:lvlText w:val="•"/>
      <w:lvlJc w:val="left"/>
      <w:pPr>
        <w:ind w:left="538" w:hanging="84"/>
      </w:pPr>
      <w:rPr>
        <w:rFonts w:hint="default"/>
      </w:rPr>
    </w:lvl>
    <w:lvl w:ilvl="2" w:tplc="85D605BC">
      <w:numFmt w:val="bullet"/>
      <w:lvlText w:val="•"/>
      <w:lvlJc w:val="left"/>
      <w:pPr>
        <w:ind w:left="937" w:hanging="84"/>
      </w:pPr>
      <w:rPr>
        <w:rFonts w:hint="default"/>
      </w:rPr>
    </w:lvl>
    <w:lvl w:ilvl="3" w:tplc="763AF044">
      <w:numFmt w:val="bullet"/>
      <w:lvlText w:val="•"/>
      <w:lvlJc w:val="left"/>
      <w:pPr>
        <w:ind w:left="1336" w:hanging="84"/>
      </w:pPr>
      <w:rPr>
        <w:rFonts w:hint="default"/>
      </w:rPr>
    </w:lvl>
    <w:lvl w:ilvl="4" w:tplc="E1F060FE">
      <w:numFmt w:val="bullet"/>
      <w:lvlText w:val="•"/>
      <w:lvlJc w:val="left"/>
      <w:pPr>
        <w:ind w:left="1735" w:hanging="84"/>
      </w:pPr>
      <w:rPr>
        <w:rFonts w:hint="default"/>
      </w:rPr>
    </w:lvl>
    <w:lvl w:ilvl="5" w:tplc="6CFEE264">
      <w:numFmt w:val="bullet"/>
      <w:lvlText w:val="•"/>
      <w:lvlJc w:val="left"/>
      <w:pPr>
        <w:ind w:left="2134" w:hanging="84"/>
      </w:pPr>
      <w:rPr>
        <w:rFonts w:hint="default"/>
      </w:rPr>
    </w:lvl>
    <w:lvl w:ilvl="6" w:tplc="CD66600A">
      <w:numFmt w:val="bullet"/>
      <w:lvlText w:val="•"/>
      <w:lvlJc w:val="left"/>
      <w:pPr>
        <w:ind w:left="2533" w:hanging="84"/>
      </w:pPr>
      <w:rPr>
        <w:rFonts w:hint="default"/>
      </w:rPr>
    </w:lvl>
    <w:lvl w:ilvl="7" w:tplc="D2C2004E">
      <w:numFmt w:val="bullet"/>
      <w:lvlText w:val="•"/>
      <w:lvlJc w:val="left"/>
      <w:pPr>
        <w:ind w:left="2932" w:hanging="84"/>
      </w:pPr>
      <w:rPr>
        <w:rFonts w:hint="default"/>
      </w:rPr>
    </w:lvl>
    <w:lvl w:ilvl="8" w:tplc="218408D6">
      <w:numFmt w:val="bullet"/>
      <w:lvlText w:val="•"/>
      <w:lvlJc w:val="left"/>
      <w:pPr>
        <w:ind w:left="3331" w:hanging="84"/>
      </w:pPr>
      <w:rPr>
        <w:rFonts w:hint="default"/>
      </w:rPr>
    </w:lvl>
  </w:abstractNum>
  <w:abstractNum w:abstractNumId="893" w15:restartNumberingAfterBreak="0">
    <w:nsid w:val="748E30B0"/>
    <w:multiLevelType w:val="hybridMultilevel"/>
    <w:tmpl w:val="36BC2F68"/>
    <w:lvl w:ilvl="0" w:tplc="F9FCE6A6">
      <w:numFmt w:val="bullet"/>
      <w:lvlText w:val="•"/>
      <w:lvlJc w:val="left"/>
      <w:pPr>
        <w:ind w:left="140" w:hanging="84"/>
      </w:pPr>
      <w:rPr>
        <w:rFonts w:ascii="Times New Roman" w:eastAsia="Times New Roman" w:hAnsi="Times New Roman" w:cs="Times New Roman" w:hint="default"/>
        <w:w w:val="100"/>
        <w:sz w:val="14"/>
        <w:szCs w:val="14"/>
      </w:rPr>
    </w:lvl>
    <w:lvl w:ilvl="1" w:tplc="128A9282">
      <w:numFmt w:val="bullet"/>
      <w:lvlText w:val="•"/>
      <w:lvlJc w:val="left"/>
      <w:pPr>
        <w:ind w:left="538" w:hanging="84"/>
      </w:pPr>
      <w:rPr>
        <w:rFonts w:hint="default"/>
      </w:rPr>
    </w:lvl>
    <w:lvl w:ilvl="2" w:tplc="0388BD42">
      <w:numFmt w:val="bullet"/>
      <w:lvlText w:val="•"/>
      <w:lvlJc w:val="left"/>
      <w:pPr>
        <w:ind w:left="937" w:hanging="84"/>
      </w:pPr>
      <w:rPr>
        <w:rFonts w:hint="default"/>
      </w:rPr>
    </w:lvl>
    <w:lvl w:ilvl="3" w:tplc="238875EE">
      <w:numFmt w:val="bullet"/>
      <w:lvlText w:val="•"/>
      <w:lvlJc w:val="left"/>
      <w:pPr>
        <w:ind w:left="1336" w:hanging="84"/>
      </w:pPr>
      <w:rPr>
        <w:rFonts w:hint="default"/>
      </w:rPr>
    </w:lvl>
    <w:lvl w:ilvl="4" w:tplc="B25053FC">
      <w:numFmt w:val="bullet"/>
      <w:lvlText w:val="•"/>
      <w:lvlJc w:val="left"/>
      <w:pPr>
        <w:ind w:left="1735" w:hanging="84"/>
      </w:pPr>
      <w:rPr>
        <w:rFonts w:hint="default"/>
      </w:rPr>
    </w:lvl>
    <w:lvl w:ilvl="5" w:tplc="848E9DFE">
      <w:numFmt w:val="bullet"/>
      <w:lvlText w:val="•"/>
      <w:lvlJc w:val="left"/>
      <w:pPr>
        <w:ind w:left="2134" w:hanging="84"/>
      </w:pPr>
      <w:rPr>
        <w:rFonts w:hint="default"/>
      </w:rPr>
    </w:lvl>
    <w:lvl w:ilvl="6" w:tplc="C93222FA">
      <w:numFmt w:val="bullet"/>
      <w:lvlText w:val="•"/>
      <w:lvlJc w:val="left"/>
      <w:pPr>
        <w:ind w:left="2533" w:hanging="84"/>
      </w:pPr>
      <w:rPr>
        <w:rFonts w:hint="default"/>
      </w:rPr>
    </w:lvl>
    <w:lvl w:ilvl="7" w:tplc="3056B868">
      <w:numFmt w:val="bullet"/>
      <w:lvlText w:val="•"/>
      <w:lvlJc w:val="left"/>
      <w:pPr>
        <w:ind w:left="2932" w:hanging="84"/>
      </w:pPr>
      <w:rPr>
        <w:rFonts w:hint="default"/>
      </w:rPr>
    </w:lvl>
    <w:lvl w:ilvl="8" w:tplc="1B04D158">
      <w:numFmt w:val="bullet"/>
      <w:lvlText w:val="•"/>
      <w:lvlJc w:val="left"/>
      <w:pPr>
        <w:ind w:left="3331" w:hanging="84"/>
      </w:pPr>
      <w:rPr>
        <w:rFonts w:hint="default"/>
      </w:rPr>
    </w:lvl>
  </w:abstractNum>
  <w:abstractNum w:abstractNumId="894" w15:restartNumberingAfterBreak="0">
    <w:nsid w:val="749E2CCF"/>
    <w:multiLevelType w:val="hybridMultilevel"/>
    <w:tmpl w:val="5FBC1D88"/>
    <w:lvl w:ilvl="0" w:tplc="3F52777A">
      <w:numFmt w:val="bullet"/>
      <w:lvlText w:val="•"/>
      <w:lvlJc w:val="left"/>
      <w:pPr>
        <w:ind w:left="139" w:hanging="84"/>
      </w:pPr>
      <w:rPr>
        <w:rFonts w:ascii="Times New Roman" w:eastAsia="Times New Roman" w:hAnsi="Times New Roman" w:cs="Times New Roman" w:hint="default"/>
        <w:w w:val="100"/>
        <w:sz w:val="14"/>
        <w:szCs w:val="14"/>
      </w:rPr>
    </w:lvl>
    <w:lvl w:ilvl="1" w:tplc="E578AF5A">
      <w:numFmt w:val="bullet"/>
      <w:lvlText w:val="•"/>
      <w:lvlJc w:val="left"/>
      <w:pPr>
        <w:ind w:left="538" w:hanging="84"/>
      </w:pPr>
      <w:rPr>
        <w:rFonts w:hint="default"/>
      </w:rPr>
    </w:lvl>
    <w:lvl w:ilvl="2" w:tplc="A3E88A02">
      <w:numFmt w:val="bullet"/>
      <w:lvlText w:val="•"/>
      <w:lvlJc w:val="left"/>
      <w:pPr>
        <w:ind w:left="937" w:hanging="84"/>
      </w:pPr>
      <w:rPr>
        <w:rFonts w:hint="default"/>
      </w:rPr>
    </w:lvl>
    <w:lvl w:ilvl="3" w:tplc="06FE8E5C">
      <w:numFmt w:val="bullet"/>
      <w:lvlText w:val="•"/>
      <w:lvlJc w:val="left"/>
      <w:pPr>
        <w:ind w:left="1336" w:hanging="84"/>
      </w:pPr>
      <w:rPr>
        <w:rFonts w:hint="default"/>
      </w:rPr>
    </w:lvl>
    <w:lvl w:ilvl="4" w:tplc="C72A293C">
      <w:numFmt w:val="bullet"/>
      <w:lvlText w:val="•"/>
      <w:lvlJc w:val="left"/>
      <w:pPr>
        <w:ind w:left="1735" w:hanging="84"/>
      </w:pPr>
      <w:rPr>
        <w:rFonts w:hint="default"/>
      </w:rPr>
    </w:lvl>
    <w:lvl w:ilvl="5" w:tplc="6964BAC0">
      <w:numFmt w:val="bullet"/>
      <w:lvlText w:val="•"/>
      <w:lvlJc w:val="left"/>
      <w:pPr>
        <w:ind w:left="2134" w:hanging="84"/>
      </w:pPr>
      <w:rPr>
        <w:rFonts w:hint="default"/>
      </w:rPr>
    </w:lvl>
    <w:lvl w:ilvl="6" w:tplc="102CE916">
      <w:numFmt w:val="bullet"/>
      <w:lvlText w:val="•"/>
      <w:lvlJc w:val="left"/>
      <w:pPr>
        <w:ind w:left="2533" w:hanging="84"/>
      </w:pPr>
      <w:rPr>
        <w:rFonts w:hint="default"/>
      </w:rPr>
    </w:lvl>
    <w:lvl w:ilvl="7" w:tplc="A1AA73DC">
      <w:numFmt w:val="bullet"/>
      <w:lvlText w:val="•"/>
      <w:lvlJc w:val="left"/>
      <w:pPr>
        <w:ind w:left="2932" w:hanging="84"/>
      </w:pPr>
      <w:rPr>
        <w:rFonts w:hint="default"/>
      </w:rPr>
    </w:lvl>
    <w:lvl w:ilvl="8" w:tplc="2500EF10">
      <w:numFmt w:val="bullet"/>
      <w:lvlText w:val="•"/>
      <w:lvlJc w:val="left"/>
      <w:pPr>
        <w:ind w:left="3331" w:hanging="84"/>
      </w:pPr>
      <w:rPr>
        <w:rFonts w:hint="default"/>
      </w:rPr>
    </w:lvl>
  </w:abstractNum>
  <w:abstractNum w:abstractNumId="895" w15:restartNumberingAfterBreak="0">
    <w:nsid w:val="74BE6469"/>
    <w:multiLevelType w:val="hybridMultilevel"/>
    <w:tmpl w:val="BF90931C"/>
    <w:lvl w:ilvl="0" w:tplc="1A2A083C">
      <w:numFmt w:val="bullet"/>
      <w:lvlText w:val="–"/>
      <w:lvlJc w:val="left"/>
      <w:pPr>
        <w:ind w:left="160" w:hanging="105"/>
      </w:pPr>
      <w:rPr>
        <w:rFonts w:ascii="Times New Roman" w:eastAsia="Times New Roman" w:hAnsi="Times New Roman" w:cs="Times New Roman" w:hint="default"/>
        <w:spacing w:val="-5"/>
        <w:w w:val="100"/>
        <w:sz w:val="14"/>
        <w:szCs w:val="14"/>
      </w:rPr>
    </w:lvl>
    <w:lvl w:ilvl="1" w:tplc="426C736A">
      <w:numFmt w:val="bullet"/>
      <w:lvlText w:val="•"/>
      <w:lvlJc w:val="left"/>
      <w:pPr>
        <w:ind w:left="556" w:hanging="105"/>
      </w:pPr>
      <w:rPr>
        <w:rFonts w:hint="default"/>
      </w:rPr>
    </w:lvl>
    <w:lvl w:ilvl="2" w:tplc="1B502F2E">
      <w:numFmt w:val="bullet"/>
      <w:lvlText w:val="•"/>
      <w:lvlJc w:val="left"/>
      <w:pPr>
        <w:ind w:left="953" w:hanging="105"/>
      </w:pPr>
      <w:rPr>
        <w:rFonts w:hint="default"/>
      </w:rPr>
    </w:lvl>
    <w:lvl w:ilvl="3" w:tplc="6AB8927E">
      <w:numFmt w:val="bullet"/>
      <w:lvlText w:val="•"/>
      <w:lvlJc w:val="left"/>
      <w:pPr>
        <w:ind w:left="1350" w:hanging="105"/>
      </w:pPr>
      <w:rPr>
        <w:rFonts w:hint="default"/>
      </w:rPr>
    </w:lvl>
    <w:lvl w:ilvl="4" w:tplc="79A05328">
      <w:numFmt w:val="bullet"/>
      <w:lvlText w:val="•"/>
      <w:lvlJc w:val="left"/>
      <w:pPr>
        <w:ind w:left="1747" w:hanging="105"/>
      </w:pPr>
      <w:rPr>
        <w:rFonts w:hint="default"/>
      </w:rPr>
    </w:lvl>
    <w:lvl w:ilvl="5" w:tplc="A4863C80">
      <w:numFmt w:val="bullet"/>
      <w:lvlText w:val="•"/>
      <w:lvlJc w:val="left"/>
      <w:pPr>
        <w:ind w:left="2144" w:hanging="105"/>
      </w:pPr>
      <w:rPr>
        <w:rFonts w:hint="default"/>
      </w:rPr>
    </w:lvl>
    <w:lvl w:ilvl="6" w:tplc="5486130E">
      <w:numFmt w:val="bullet"/>
      <w:lvlText w:val="•"/>
      <w:lvlJc w:val="left"/>
      <w:pPr>
        <w:ind w:left="2541" w:hanging="105"/>
      </w:pPr>
      <w:rPr>
        <w:rFonts w:hint="default"/>
      </w:rPr>
    </w:lvl>
    <w:lvl w:ilvl="7" w:tplc="45925B70">
      <w:numFmt w:val="bullet"/>
      <w:lvlText w:val="•"/>
      <w:lvlJc w:val="left"/>
      <w:pPr>
        <w:ind w:left="2938" w:hanging="105"/>
      </w:pPr>
      <w:rPr>
        <w:rFonts w:hint="default"/>
      </w:rPr>
    </w:lvl>
    <w:lvl w:ilvl="8" w:tplc="58842992">
      <w:numFmt w:val="bullet"/>
      <w:lvlText w:val="•"/>
      <w:lvlJc w:val="left"/>
      <w:pPr>
        <w:ind w:left="3335" w:hanging="105"/>
      </w:pPr>
      <w:rPr>
        <w:rFonts w:hint="default"/>
      </w:rPr>
    </w:lvl>
  </w:abstractNum>
  <w:abstractNum w:abstractNumId="896" w15:restartNumberingAfterBreak="0">
    <w:nsid w:val="74D14955"/>
    <w:multiLevelType w:val="hybridMultilevel"/>
    <w:tmpl w:val="255EE464"/>
    <w:lvl w:ilvl="0" w:tplc="57CEF690">
      <w:numFmt w:val="bullet"/>
      <w:lvlText w:val="•"/>
      <w:lvlJc w:val="left"/>
      <w:pPr>
        <w:ind w:left="139" w:hanging="84"/>
      </w:pPr>
      <w:rPr>
        <w:rFonts w:ascii="Times New Roman" w:eastAsia="Times New Roman" w:hAnsi="Times New Roman" w:cs="Times New Roman" w:hint="default"/>
        <w:w w:val="100"/>
        <w:sz w:val="14"/>
        <w:szCs w:val="14"/>
      </w:rPr>
    </w:lvl>
    <w:lvl w:ilvl="1" w:tplc="9FDE84F0">
      <w:numFmt w:val="bullet"/>
      <w:lvlText w:val="•"/>
      <w:lvlJc w:val="left"/>
      <w:pPr>
        <w:ind w:left="538" w:hanging="84"/>
      </w:pPr>
      <w:rPr>
        <w:rFonts w:hint="default"/>
      </w:rPr>
    </w:lvl>
    <w:lvl w:ilvl="2" w:tplc="7AF0BEB6">
      <w:numFmt w:val="bullet"/>
      <w:lvlText w:val="•"/>
      <w:lvlJc w:val="left"/>
      <w:pPr>
        <w:ind w:left="937" w:hanging="84"/>
      </w:pPr>
      <w:rPr>
        <w:rFonts w:hint="default"/>
      </w:rPr>
    </w:lvl>
    <w:lvl w:ilvl="3" w:tplc="F66C3F84">
      <w:numFmt w:val="bullet"/>
      <w:lvlText w:val="•"/>
      <w:lvlJc w:val="left"/>
      <w:pPr>
        <w:ind w:left="1336" w:hanging="84"/>
      </w:pPr>
      <w:rPr>
        <w:rFonts w:hint="default"/>
      </w:rPr>
    </w:lvl>
    <w:lvl w:ilvl="4" w:tplc="402E9678">
      <w:numFmt w:val="bullet"/>
      <w:lvlText w:val="•"/>
      <w:lvlJc w:val="left"/>
      <w:pPr>
        <w:ind w:left="1735" w:hanging="84"/>
      </w:pPr>
      <w:rPr>
        <w:rFonts w:hint="default"/>
      </w:rPr>
    </w:lvl>
    <w:lvl w:ilvl="5" w:tplc="0064437C">
      <w:numFmt w:val="bullet"/>
      <w:lvlText w:val="•"/>
      <w:lvlJc w:val="left"/>
      <w:pPr>
        <w:ind w:left="2134" w:hanging="84"/>
      </w:pPr>
      <w:rPr>
        <w:rFonts w:hint="default"/>
      </w:rPr>
    </w:lvl>
    <w:lvl w:ilvl="6" w:tplc="55D2B408">
      <w:numFmt w:val="bullet"/>
      <w:lvlText w:val="•"/>
      <w:lvlJc w:val="left"/>
      <w:pPr>
        <w:ind w:left="2533" w:hanging="84"/>
      </w:pPr>
      <w:rPr>
        <w:rFonts w:hint="default"/>
      </w:rPr>
    </w:lvl>
    <w:lvl w:ilvl="7" w:tplc="224C127C">
      <w:numFmt w:val="bullet"/>
      <w:lvlText w:val="•"/>
      <w:lvlJc w:val="left"/>
      <w:pPr>
        <w:ind w:left="2932" w:hanging="84"/>
      </w:pPr>
      <w:rPr>
        <w:rFonts w:hint="default"/>
      </w:rPr>
    </w:lvl>
    <w:lvl w:ilvl="8" w:tplc="A04C3496">
      <w:numFmt w:val="bullet"/>
      <w:lvlText w:val="•"/>
      <w:lvlJc w:val="left"/>
      <w:pPr>
        <w:ind w:left="3331" w:hanging="84"/>
      </w:pPr>
      <w:rPr>
        <w:rFonts w:hint="default"/>
      </w:rPr>
    </w:lvl>
  </w:abstractNum>
  <w:abstractNum w:abstractNumId="897" w15:restartNumberingAfterBreak="0">
    <w:nsid w:val="74EA792D"/>
    <w:multiLevelType w:val="hybridMultilevel"/>
    <w:tmpl w:val="17043DE2"/>
    <w:lvl w:ilvl="0" w:tplc="604E1024">
      <w:numFmt w:val="bullet"/>
      <w:lvlText w:val="•"/>
      <w:lvlJc w:val="left"/>
      <w:pPr>
        <w:ind w:left="139" w:hanging="84"/>
      </w:pPr>
      <w:rPr>
        <w:rFonts w:ascii="Times New Roman" w:eastAsia="Times New Roman" w:hAnsi="Times New Roman" w:cs="Times New Roman" w:hint="default"/>
        <w:w w:val="100"/>
        <w:sz w:val="14"/>
        <w:szCs w:val="14"/>
      </w:rPr>
    </w:lvl>
    <w:lvl w:ilvl="1" w:tplc="B2BEA302">
      <w:numFmt w:val="bullet"/>
      <w:lvlText w:val="•"/>
      <w:lvlJc w:val="left"/>
      <w:pPr>
        <w:ind w:left="538" w:hanging="84"/>
      </w:pPr>
      <w:rPr>
        <w:rFonts w:hint="default"/>
      </w:rPr>
    </w:lvl>
    <w:lvl w:ilvl="2" w:tplc="29BA4FAA">
      <w:numFmt w:val="bullet"/>
      <w:lvlText w:val="•"/>
      <w:lvlJc w:val="left"/>
      <w:pPr>
        <w:ind w:left="937" w:hanging="84"/>
      </w:pPr>
      <w:rPr>
        <w:rFonts w:hint="default"/>
      </w:rPr>
    </w:lvl>
    <w:lvl w:ilvl="3" w:tplc="94562224">
      <w:numFmt w:val="bullet"/>
      <w:lvlText w:val="•"/>
      <w:lvlJc w:val="left"/>
      <w:pPr>
        <w:ind w:left="1336" w:hanging="84"/>
      </w:pPr>
      <w:rPr>
        <w:rFonts w:hint="default"/>
      </w:rPr>
    </w:lvl>
    <w:lvl w:ilvl="4" w:tplc="189C97BA">
      <w:numFmt w:val="bullet"/>
      <w:lvlText w:val="•"/>
      <w:lvlJc w:val="left"/>
      <w:pPr>
        <w:ind w:left="1735" w:hanging="84"/>
      </w:pPr>
      <w:rPr>
        <w:rFonts w:hint="default"/>
      </w:rPr>
    </w:lvl>
    <w:lvl w:ilvl="5" w:tplc="608417CA">
      <w:numFmt w:val="bullet"/>
      <w:lvlText w:val="•"/>
      <w:lvlJc w:val="left"/>
      <w:pPr>
        <w:ind w:left="2134" w:hanging="84"/>
      </w:pPr>
      <w:rPr>
        <w:rFonts w:hint="default"/>
      </w:rPr>
    </w:lvl>
    <w:lvl w:ilvl="6" w:tplc="03C271E8">
      <w:numFmt w:val="bullet"/>
      <w:lvlText w:val="•"/>
      <w:lvlJc w:val="left"/>
      <w:pPr>
        <w:ind w:left="2533" w:hanging="84"/>
      </w:pPr>
      <w:rPr>
        <w:rFonts w:hint="default"/>
      </w:rPr>
    </w:lvl>
    <w:lvl w:ilvl="7" w:tplc="7548F0EA">
      <w:numFmt w:val="bullet"/>
      <w:lvlText w:val="•"/>
      <w:lvlJc w:val="left"/>
      <w:pPr>
        <w:ind w:left="2932" w:hanging="84"/>
      </w:pPr>
      <w:rPr>
        <w:rFonts w:hint="default"/>
      </w:rPr>
    </w:lvl>
    <w:lvl w:ilvl="8" w:tplc="FC921ADA">
      <w:numFmt w:val="bullet"/>
      <w:lvlText w:val="•"/>
      <w:lvlJc w:val="left"/>
      <w:pPr>
        <w:ind w:left="3331" w:hanging="84"/>
      </w:pPr>
      <w:rPr>
        <w:rFonts w:hint="default"/>
      </w:rPr>
    </w:lvl>
  </w:abstractNum>
  <w:abstractNum w:abstractNumId="898" w15:restartNumberingAfterBreak="0">
    <w:nsid w:val="75087B96"/>
    <w:multiLevelType w:val="hybridMultilevel"/>
    <w:tmpl w:val="F458832A"/>
    <w:lvl w:ilvl="0" w:tplc="4E0223EC">
      <w:numFmt w:val="bullet"/>
      <w:lvlText w:val="•"/>
      <w:lvlJc w:val="left"/>
      <w:pPr>
        <w:ind w:left="139" w:hanging="84"/>
      </w:pPr>
      <w:rPr>
        <w:rFonts w:ascii="Times New Roman" w:eastAsia="Times New Roman" w:hAnsi="Times New Roman" w:cs="Times New Roman" w:hint="default"/>
        <w:w w:val="100"/>
        <w:sz w:val="14"/>
        <w:szCs w:val="14"/>
      </w:rPr>
    </w:lvl>
    <w:lvl w:ilvl="1" w:tplc="723E3DD0">
      <w:numFmt w:val="bullet"/>
      <w:lvlText w:val="•"/>
      <w:lvlJc w:val="left"/>
      <w:pPr>
        <w:ind w:left="538" w:hanging="84"/>
      </w:pPr>
      <w:rPr>
        <w:rFonts w:hint="default"/>
      </w:rPr>
    </w:lvl>
    <w:lvl w:ilvl="2" w:tplc="B678CAC2">
      <w:numFmt w:val="bullet"/>
      <w:lvlText w:val="•"/>
      <w:lvlJc w:val="left"/>
      <w:pPr>
        <w:ind w:left="937" w:hanging="84"/>
      </w:pPr>
      <w:rPr>
        <w:rFonts w:hint="default"/>
      </w:rPr>
    </w:lvl>
    <w:lvl w:ilvl="3" w:tplc="2C204640">
      <w:numFmt w:val="bullet"/>
      <w:lvlText w:val="•"/>
      <w:lvlJc w:val="left"/>
      <w:pPr>
        <w:ind w:left="1336" w:hanging="84"/>
      </w:pPr>
      <w:rPr>
        <w:rFonts w:hint="default"/>
      </w:rPr>
    </w:lvl>
    <w:lvl w:ilvl="4" w:tplc="76F629A6">
      <w:numFmt w:val="bullet"/>
      <w:lvlText w:val="•"/>
      <w:lvlJc w:val="left"/>
      <w:pPr>
        <w:ind w:left="1735" w:hanging="84"/>
      </w:pPr>
      <w:rPr>
        <w:rFonts w:hint="default"/>
      </w:rPr>
    </w:lvl>
    <w:lvl w:ilvl="5" w:tplc="487C3602">
      <w:numFmt w:val="bullet"/>
      <w:lvlText w:val="•"/>
      <w:lvlJc w:val="left"/>
      <w:pPr>
        <w:ind w:left="2134" w:hanging="84"/>
      </w:pPr>
      <w:rPr>
        <w:rFonts w:hint="default"/>
      </w:rPr>
    </w:lvl>
    <w:lvl w:ilvl="6" w:tplc="7C0A0454">
      <w:numFmt w:val="bullet"/>
      <w:lvlText w:val="•"/>
      <w:lvlJc w:val="left"/>
      <w:pPr>
        <w:ind w:left="2533" w:hanging="84"/>
      </w:pPr>
      <w:rPr>
        <w:rFonts w:hint="default"/>
      </w:rPr>
    </w:lvl>
    <w:lvl w:ilvl="7" w:tplc="70226104">
      <w:numFmt w:val="bullet"/>
      <w:lvlText w:val="•"/>
      <w:lvlJc w:val="left"/>
      <w:pPr>
        <w:ind w:left="2932" w:hanging="84"/>
      </w:pPr>
      <w:rPr>
        <w:rFonts w:hint="default"/>
      </w:rPr>
    </w:lvl>
    <w:lvl w:ilvl="8" w:tplc="642C4498">
      <w:numFmt w:val="bullet"/>
      <w:lvlText w:val="•"/>
      <w:lvlJc w:val="left"/>
      <w:pPr>
        <w:ind w:left="3331" w:hanging="84"/>
      </w:pPr>
      <w:rPr>
        <w:rFonts w:hint="default"/>
      </w:rPr>
    </w:lvl>
  </w:abstractNum>
  <w:abstractNum w:abstractNumId="899" w15:restartNumberingAfterBreak="0">
    <w:nsid w:val="75534349"/>
    <w:multiLevelType w:val="hybridMultilevel"/>
    <w:tmpl w:val="F41C9FB4"/>
    <w:lvl w:ilvl="0" w:tplc="47D63DE0">
      <w:numFmt w:val="bullet"/>
      <w:lvlText w:val="•"/>
      <w:lvlJc w:val="left"/>
      <w:pPr>
        <w:ind w:left="140" w:hanging="84"/>
      </w:pPr>
      <w:rPr>
        <w:rFonts w:ascii="Times New Roman" w:eastAsia="Times New Roman" w:hAnsi="Times New Roman" w:cs="Times New Roman" w:hint="default"/>
        <w:w w:val="100"/>
        <w:sz w:val="14"/>
        <w:szCs w:val="14"/>
      </w:rPr>
    </w:lvl>
    <w:lvl w:ilvl="1" w:tplc="335E1C32">
      <w:numFmt w:val="bullet"/>
      <w:lvlText w:val="•"/>
      <w:lvlJc w:val="left"/>
      <w:pPr>
        <w:ind w:left="538" w:hanging="84"/>
      </w:pPr>
      <w:rPr>
        <w:rFonts w:hint="default"/>
      </w:rPr>
    </w:lvl>
    <w:lvl w:ilvl="2" w:tplc="19CC2FB4">
      <w:numFmt w:val="bullet"/>
      <w:lvlText w:val="•"/>
      <w:lvlJc w:val="left"/>
      <w:pPr>
        <w:ind w:left="937" w:hanging="84"/>
      </w:pPr>
      <w:rPr>
        <w:rFonts w:hint="default"/>
      </w:rPr>
    </w:lvl>
    <w:lvl w:ilvl="3" w:tplc="9152876A">
      <w:numFmt w:val="bullet"/>
      <w:lvlText w:val="•"/>
      <w:lvlJc w:val="left"/>
      <w:pPr>
        <w:ind w:left="1336" w:hanging="84"/>
      </w:pPr>
      <w:rPr>
        <w:rFonts w:hint="default"/>
      </w:rPr>
    </w:lvl>
    <w:lvl w:ilvl="4" w:tplc="4C8E3CE6">
      <w:numFmt w:val="bullet"/>
      <w:lvlText w:val="•"/>
      <w:lvlJc w:val="left"/>
      <w:pPr>
        <w:ind w:left="1735" w:hanging="84"/>
      </w:pPr>
      <w:rPr>
        <w:rFonts w:hint="default"/>
      </w:rPr>
    </w:lvl>
    <w:lvl w:ilvl="5" w:tplc="BD1A43DE">
      <w:numFmt w:val="bullet"/>
      <w:lvlText w:val="•"/>
      <w:lvlJc w:val="left"/>
      <w:pPr>
        <w:ind w:left="2134" w:hanging="84"/>
      </w:pPr>
      <w:rPr>
        <w:rFonts w:hint="default"/>
      </w:rPr>
    </w:lvl>
    <w:lvl w:ilvl="6" w:tplc="1D049204">
      <w:numFmt w:val="bullet"/>
      <w:lvlText w:val="•"/>
      <w:lvlJc w:val="left"/>
      <w:pPr>
        <w:ind w:left="2533" w:hanging="84"/>
      </w:pPr>
      <w:rPr>
        <w:rFonts w:hint="default"/>
      </w:rPr>
    </w:lvl>
    <w:lvl w:ilvl="7" w:tplc="0628659E">
      <w:numFmt w:val="bullet"/>
      <w:lvlText w:val="•"/>
      <w:lvlJc w:val="left"/>
      <w:pPr>
        <w:ind w:left="2932" w:hanging="84"/>
      </w:pPr>
      <w:rPr>
        <w:rFonts w:hint="default"/>
      </w:rPr>
    </w:lvl>
    <w:lvl w:ilvl="8" w:tplc="E7FE9386">
      <w:numFmt w:val="bullet"/>
      <w:lvlText w:val="•"/>
      <w:lvlJc w:val="left"/>
      <w:pPr>
        <w:ind w:left="3331" w:hanging="84"/>
      </w:pPr>
      <w:rPr>
        <w:rFonts w:hint="default"/>
      </w:rPr>
    </w:lvl>
  </w:abstractNum>
  <w:abstractNum w:abstractNumId="900" w15:restartNumberingAfterBreak="0">
    <w:nsid w:val="759233CA"/>
    <w:multiLevelType w:val="hybridMultilevel"/>
    <w:tmpl w:val="36A84766"/>
    <w:lvl w:ilvl="0" w:tplc="6B7AB498">
      <w:numFmt w:val="bullet"/>
      <w:lvlText w:val="•"/>
      <w:lvlJc w:val="left"/>
      <w:pPr>
        <w:ind w:left="139" w:hanging="85"/>
      </w:pPr>
      <w:rPr>
        <w:rFonts w:ascii="Times New Roman" w:eastAsia="Times New Roman" w:hAnsi="Times New Roman" w:cs="Times New Roman" w:hint="default"/>
        <w:spacing w:val="-6"/>
        <w:w w:val="100"/>
        <w:sz w:val="14"/>
        <w:szCs w:val="14"/>
      </w:rPr>
    </w:lvl>
    <w:lvl w:ilvl="1" w:tplc="C3A65684">
      <w:numFmt w:val="bullet"/>
      <w:lvlText w:val="•"/>
      <w:lvlJc w:val="left"/>
      <w:pPr>
        <w:ind w:left="538" w:hanging="85"/>
      </w:pPr>
      <w:rPr>
        <w:rFonts w:hint="default"/>
      </w:rPr>
    </w:lvl>
    <w:lvl w:ilvl="2" w:tplc="6BB6C4AE">
      <w:numFmt w:val="bullet"/>
      <w:lvlText w:val="•"/>
      <w:lvlJc w:val="left"/>
      <w:pPr>
        <w:ind w:left="937" w:hanging="85"/>
      </w:pPr>
      <w:rPr>
        <w:rFonts w:hint="default"/>
      </w:rPr>
    </w:lvl>
    <w:lvl w:ilvl="3" w:tplc="D6FC2B7A">
      <w:numFmt w:val="bullet"/>
      <w:lvlText w:val="•"/>
      <w:lvlJc w:val="left"/>
      <w:pPr>
        <w:ind w:left="1336" w:hanging="85"/>
      </w:pPr>
      <w:rPr>
        <w:rFonts w:hint="default"/>
      </w:rPr>
    </w:lvl>
    <w:lvl w:ilvl="4" w:tplc="3322F396">
      <w:numFmt w:val="bullet"/>
      <w:lvlText w:val="•"/>
      <w:lvlJc w:val="left"/>
      <w:pPr>
        <w:ind w:left="1735" w:hanging="85"/>
      </w:pPr>
      <w:rPr>
        <w:rFonts w:hint="default"/>
      </w:rPr>
    </w:lvl>
    <w:lvl w:ilvl="5" w:tplc="628864C6">
      <w:numFmt w:val="bullet"/>
      <w:lvlText w:val="•"/>
      <w:lvlJc w:val="left"/>
      <w:pPr>
        <w:ind w:left="2134" w:hanging="85"/>
      </w:pPr>
      <w:rPr>
        <w:rFonts w:hint="default"/>
      </w:rPr>
    </w:lvl>
    <w:lvl w:ilvl="6" w:tplc="72545EE6">
      <w:numFmt w:val="bullet"/>
      <w:lvlText w:val="•"/>
      <w:lvlJc w:val="left"/>
      <w:pPr>
        <w:ind w:left="2533" w:hanging="85"/>
      </w:pPr>
      <w:rPr>
        <w:rFonts w:hint="default"/>
      </w:rPr>
    </w:lvl>
    <w:lvl w:ilvl="7" w:tplc="3B34C0AA">
      <w:numFmt w:val="bullet"/>
      <w:lvlText w:val="•"/>
      <w:lvlJc w:val="left"/>
      <w:pPr>
        <w:ind w:left="2932" w:hanging="85"/>
      </w:pPr>
      <w:rPr>
        <w:rFonts w:hint="default"/>
      </w:rPr>
    </w:lvl>
    <w:lvl w:ilvl="8" w:tplc="C2CC84E8">
      <w:numFmt w:val="bullet"/>
      <w:lvlText w:val="•"/>
      <w:lvlJc w:val="left"/>
      <w:pPr>
        <w:ind w:left="3331" w:hanging="85"/>
      </w:pPr>
      <w:rPr>
        <w:rFonts w:hint="default"/>
      </w:rPr>
    </w:lvl>
  </w:abstractNum>
  <w:abstractNum w:abstractNumId="901" w15:restartNumberingAfterBreak="0">
    <w:nsid w:val="759B1097"/>
    <w:multiLevelType w:val="hybridMultilevel"/>
    <w:tmpl w:val="33AE22B4"/>
    <w:lvl w:ilvl="0" w:tplc="E07EBF88">
      <w:numFmt w:val="bullet"/>
      <w:lvlText w:val="•"/>
      <w:lvlJc w:val="left"/>
      <w:pPr>
        <w:ind w:left="140" w:hanging="84"/>
      </w:pPr>
      <w:rPr>
        <w:rFonts w:ascii="Times New Roman" w:eastAsia="Times New Roman" w:hAnsi="Times New Roman" w:cs="Times New Roman" w:hint="default"/>
        <w:w w:val="100"/>
        <w:sz w:val="14"/>
        <w:szCs w:val="14"/>
      </w:rPr>
    </w:lvl>
    <w:lvl w:ilvl="1" w:tplc="4C5E0098">
      <w:numFmt w:val="bullet"/>
      <w:lvlText w:val="•"/>
      <w:lvlJc w:val="left"/>
      <w:pPr>
        <w:ind w:left="538" w:hanging="84"/>
      </w:pPr>
      <w:rPr>
        <w:rFonts w:hint="default"/>
      </w:rPr>
    </w:lvl>
    <w:lvl w:ilvl="2" w:tplc="2A4C03F6">
      <w:numFmt w:val="bullet"/>
      <w:lvlText w:val="•"/>
      <w:lvlJc w:val="left"/>
      <w:pPr>
        <w:ind w:left="937" w:hanging="84"/>
      </w:pPr>
      <w:rPr>
        <w:rFonts w:hint="default"/>
      </w:rPr>
    </w:lvl>
    <w:lvl w:ilvl="3" w:tplc="4956C65C">
      <w:numFmt w:val="bullet"/>
      <w:lvlText w:val="•"/>
      <w:lvlJc w:val="left"/>
      <w:pPr>
        <w:ind w:left="1336" w:hanging="84"/>
      </w:pPr>
      <w:rPr>
        <w:rFonts w:hint="default"/>
      </w:rPr>
    </w:lvl>
    <w:lvl w:ilvl="4" w:tplc="6738615E">
      <w:numFmt w:val="bullet"/>
      <w:lvlText w:val="•"/>
      <w:lvlJc w:val="left"/>
      <w:pPr>
        <w:ind w:left="1735" w:hanging="84"/>
      </w:pPr>
      <w:rPr>
        <w:rFonts w:hint="default"/>
      </w:rPr>
    </w:lvl>
    <w:lvl w:ilvl="5" w:tplc="CE8A3660">
      <w:numFmt w:val="bullet"/>
      <w:lvlText w:val="•"/>
      <w:lvlJc w:val="left"/>
      <w:pPr>
        <w:ind w:left="2134" w:hanging="84"/>
      </w:pPr>
      <w:rPr>
        <w:rFonts w:hint="default"/>
      </w:rPr>
    </w:lvl>
    <w:lvl w:ilvl="6" w:tplc="6E0AE02C">
      <w:numFmt w:val="bullet"/>
      <w:lvlText w:val="•"/>
      <w:lvlJc w:val="left"/>
      <w:pPr>
        <w:ind w:left="2533" w:hanging="84"/>
      </w:pPr>
      <w:rPr>
        <w:rFonts w:hint="default"/>
      </w:rPr>
    </w:lvl>
    <w:lvl w:ilvl="7" w:tplc="83DE58E8">
      <w:numFmt w:val="bullet"/>
      <w:lvlText w:val="•"/>
      <w:lvlJc w:val="left"/>
      <w:pPr>
        <w:ind w:left="2932" w:hanging="84"/>
      </w:pPr>
      <w:rPr>
        <w:rFonts w:hint="default"/>
      </w:rPr>
    </w:lvl>
    <w:lvl w:ilvl="8" w:tplc="325A07A4">
      <w:numFmt w:val="bullet"/>
      <w:lvlText w:val="•"/>
      <w:lvlJc w:val="left"/>
      <w:pPr>
        <w:ind w:left="3331" w:hanging="84"/>
      </w:pPr>
      <w:rPr>
        <w:rFonts w:hint="default"/>
      </w:rPr>
    </w:lvl>
  </w:abstractNum>
  <w:abstractNum w:abstractNumId="902" w15:restartNumberingAfterBreak="0">
    <w:nsid w:val="75B74B4B"/>
    <w:multiLevelType w:val="hybridMultilevel"/>
    <w:tmpl w:val="666A8FD0"/>
    <w:lvl w:ilvl="0" w:tplc="C87A69E6">
      <w:numFmt w:val="bullet"/>
      <w:lvlText w:val="•"/>
      <w:lvlJc w:val="left"/>
      <w:pPr>
        <w:ind w:left="139" w:hanging="84"/>
      </w:pPr>
      <w:rPr>
        <w:rFonts w:ascii="Times New Roman" w:eastAsia="Times New Roman" w:hAnsi="Times New Roman" w:cs="Times New Roman" w:hint="default"/>
        <w:w w:val="100"/>
        <w:sz w:val="14"/>
        <w:szCs w:val="14"/>
      </w:rPr>
    </w:lvl>
    <w:lvl w:ilvl="1" w:tplc="2DF806D8">
      <w:numFmt w:val="bullet"/>
      <w:lvlText w:val="•"/>
      <w:lvlJc w:val="left"/>
      <w:pPr>
        <w:ind w:left="538" w:hanging="84"/>
      </w:pPr>
      <w:rPr>
        <w:rFonts w:hint="default"/>
      </w:rPr>
    </w:lvl>
    <w:lvl w:ilvl="2" w:tplc="E3C49832">
      <w:numFmt w:val="bullet"/>
      <w:lvlText w:val="•"/>
      <w:lvlJc w:val="left"/>
      <w:pPr>
        <w:ind w:left="937" w:hanging="84"/>
      </w:pPr>
      <w:rPr>
        <w:rFonts w:hint="default"/>
      </w:rPr>
    </w:lvl>
    <w:lvl w:ilvl="3" w:tplc="5C6874B8">
      <w:numFmt w:val="bullet"/>
      <w:lvlText w:val="•"/>
      <w:lvlJc w:val="left"/>
      <w:pPr>
        <w:ind w:left="1336" w:hanging="84"/>
      </w:pPr>
      <w:rPr>
        <w:rFonts w:hint="default"/>
      </w:rPr>
    </w:lvl>
    <w:lvl w:ilvl="4" w:tplc="2AE4F114">
      <w:numFmt w:val="bullet"/>
      <w:lvlText w:val="•"/>
      <w:lvlJc w:val="left"/>
      <w:pPr>
        <w:ind w:left="1735" w:hanging="84"/>
      </w:pPr>
      <w:rPr>
        <w:rFonts w:hint="default"/>
      </w:rPr>
    </w:lvl>
    <w:lvl w:ilvl="5" w:tplc="43DCA70E">
      <w:numFmt w:val="bullet"/>
      <w:lvlText w:val="•"/>
      <w:lvlJc w:val="left"/>
      <w:pPr>
        <w:ind w:left="2134" w:hanging="84"/>
      </w:pPr>
      <w:rPr>
        <w:rFonts w:hint="default"/>
      </w:rPr>
    </w:lvl>
    <w:lvl w:ilvl="6" w:tplc="6B5AE898">
      <w:numFmt w:val="bullet"/>
      <w:lvlText w:val="•"/>
      <w:lvlJc w:val="left"/>
      <w:pPr>
        <w:ind w:left="2533" w:hanging="84"/>
      </w:pPr>
      <w:rPr>
        <w:rFonts w:hint="default"/>
      </w:rPr>
    </w:lvl>
    <w:lvl w:ilvl="7" w:tplc="CB0AC508">
      <w:numFmt w:val="bullet"/>
      <w:lvlText w:val="•"/>
      <w:lvlJc w:val="left"/>
      <w:pPr>
        <w:ind w:left="2932" w:hanging="84"/>
      </w:pPr>
      <w:rPr>
        <w:rFonts w:hint="default"/>
      </w:rPr>
    </w:lvl>
    <w:lvl w:ilvl="8" w:tplc="70946D4A">
      <w:numFmt w:val="bullet"/>
      <w:lvlText w:val="•"/>
      <w:lvlJc w:val="left"/>
      <w:pPr>
        <w:ind w:left="3331" w:hanging="84"/>
      </w:pPr>
      <w:rPr>
        <w:rFonts w:hint="default"/>
      </w:rPr>
    </w:lvl>
  </w:abstractNum>
  <w:abstractNum w:abstractNumId="903" w15:restartNumberingAfterBreak="0">
    <w:nsid w:val="762F3884"/>
    <w:multiLevelType w:val="hybridMultilevel"/>
    <w:tmpl w:val="A01A913C"/>
    <w:lvl w:ilvl="0" w:tplc="2F566664">
      <w:start w:val="1"/>
      <w:numFmt w:val="decimal"/>
      <w:lvlText w:val="%1."/>
      <w:lvlJc w:val="left"/>
      <w:pPr>
        <w:ind w:left="497" w:hanging="180"/>
        <w:jc w:val="left"/>
      </w:pPr>
      <w:rPr>
        <w:rFonts w:ascii="Times New Roman" w:eastAsia="Times New Roman" w:hAnsi="Times New Roman" w:cs="Times New Roman" w:hint="default"/>
        <w:b/>
        <w:bCs/>
        <w:spacing w:val="-24"/>
        <w:w w:val="100"/>
        <w:sz w:val="18"/>
        <w:szCs w:val="18"/>
      </w:rPr>
    </w:lvl>
    <w:lvl w:ilvl="1" w:tplc="920EA664">
      <w:numFmt w:val="bullet"/>
      <w:lvlText w:val="•"/>
      <w:lvlJc w:val="left"/>
      <w:pPr>
        <w:ind w:left="1528" w:hanging="180"/>
      </w:pPr>
      <w:rPr>
        <w:rFonts w:hint="default"/>
      </w:rPr>
    </w:lvl>
    <w:lvl w:ilvl="2" w:tplc="DAB867F4">
      <w:numFmt w:val="bullet"/>
      <w:lvlText w:val="•"/>
      <w:lvlJc w:val="left"/>
      <w:pPr>
        <w:ind w:left="2557" w:hanging="180"/>
      </w:pPr>
      <w:rPr>
        <w:rFonts w:hint="default"/>
      </w:rPr>
    </w:lvl>
    <w:lvl w:ilvl="3" w:tplc="84CE46D2">
      <w:numFmt w:val="bullet"/>
      <w:lvlText w:val="•"/>
      <w:lvlJc w:val="left"/>
      <w:pPr>
        <w:ind w:left="3585" w:hanging="180"/>
      </w:pPr>
      <w:rPr>
        <w:rFonts w:hint="default"/>
      </w:rPr>
    </w:lvl>
    <w:lvl w:ilvl="4" w:tplc="3E0831EA">
      <w:numFmt w:val="bullet"/>
      <w:lvlText w:val="•"/>
      <w:lvlJc w:val="left"/>
      <w:pPr>
        <w:ind w:left="4614" w:hanging="180"/>
      </w:pPr>
      <w:rPr>
        <w:rFonts w:hint="default"/>
      </w:rPr>
    </w:lvl>
    <w:lvl w:ilvl="5" w:tplc="4B7E6F46">
      <w:numFmt w:val="bullet"/>
      <w:lvlText w:val="•"/>
      <w:lvlJc w:val="left"/>
      <w:pPr>
        <w:ind w:left="5642" w:hanging="180"/>
      </w:pPr>
      <w:rPr>
        <w:rFonts w:hint="default"/>
      </w:rPr>
    </w:lvl>
    <w:lvl w:ilvl="6" w:tplc="51F46DE0">
      <w:numFmt w:val="bullet"/>
      <w:lvlText w:val="•"/>
      <w:lvlJc w:val="left"/>
      <w:pPr>
        <w:ind w:left="6671" w:hanging="180"/>
      </w:pPr>
      <w:rPr>
        <w:rFonts w:hint="default"/>
      </w:rPr>
    </w:lvl>
    <w:lvl w:ilvl="7" w:tplc="9D901ECA">
      <w:numFmt w:val="bullet"/>
      <w:lvlText w:val="•"/>
      <w:lvlJc w:val="left"/>
      <w:pPr>
        <w:ind w:left="7699" w:hanging="180"/>
      </w:pPr>
      <w:rPr>
        <w:rFonts w:hint="default"/>
      </w:rPr>
    </w:lvl>
    <w:lvl w:ilvl="8" w:tplc="7D16483C">
      <w:numFmt w:val="bullet"/>
      <w:lvlText w:val="•"/>
      <w:lvlJc w:val="left"/>
      <w:pPr>
        <w:ind w:left="8728" w:hanging="180"/>
      </w:pPr>
      <w:rPr>
        <w:rFonts w:hint="default"/>
      </w:rPr>
    </w:lvl>
  </w:abstractNum>
  <w:abstractNum w:abstractNumId="904" w15:restartNumberingAfterBreak="0">
    <w:nsid w:val="768A5444"/>
    <w:multiLevelType w:val="hybridMultilevel"/>
    <w:tmpl w:val="E77AAF08"/>
    <w:lvl w:ilvl="0" w:tplc="7CBCCC52">
      <w:numFmt w:val="bullet"/>
      <w:lvlText w:val="•"/>
      <w:lvlJc w:val="left"/>
      <w:pPr>
        <w:ind w:left="140" w:hanging="84"/>
      </w:pPr>
      <w:rPr>
        <w:rFonts w:ascii="Times New Roman" w:eastAsia="Times New Roman" w:hAnsi="Times New Roman" w:cs="Times New Roman" w:hint="default"/>
        <w:w w:val="100"/>
        <w:sz w:val="14"/>
        <w:szCs w:val="14"/>
      </w:rPr>
    </w:lvl>
    <w:lvl w:ilvl="1" w:tplc="FDB6BB42">
      <w:numFmt w:val="bullet"/>
      <w:lvlText w:val="•"/>
      <w:lvlJc w:val="left"/>
      <w:pPr>
        <w:ind w:left="538" w:hanging="84"/>
      </w:pPr>
      <w:rPr>
        <w:rFonts w:hint="default"/>
      </w:rPr>
    </w:lvl>
    <w:lvl w:ilvl="2" w:tplc="6834EC64">
      <w:numFmt w:val="bullet"/>
      <w:lvlText w:val="•"/>
      <w:lvlJc w:val="left"/>
      <w:pPr>
        <w:ind w:left="937" w:hanging="84"/>
      </w:pPr>
      <w:rPr>
        <w:rFonts w:hint="default"/>
      </w:rPr>
    </w:lvl>
    <w:lvl w:ilvl="3" w:tplc="68FCE7B4">
      <w:numFmt w:val="bullet"/>
      <w:lvlText w:val="•"/>
      <w:lvlJc w:val="left"/>
      <w:pPr>
        <w:ind w:left="1336" w:hanging="84"/>
      </w:pPr>
      <w:rPr>
        <w:rFonts w:hint="default"/>
      </w:rPr>
    </w:lvl>
    <w:lvl w:ilvl="4" w:tplc="7FA42750">
      <w:numFmt w:val="bullet"/>
      <w:lvlText w:val="•"/>
      <w:lvlJc w:val="left"/>
      <w:pPr>
        <w:ind w:left="1735" w:hanging="84"/>
      </w:pPr>
      <w:rPr>
        <w:rFonts w:hint="default"/>
      </w:rPr>
    </w:lvl>
    <w:lvl w:ilvl="5" w:tplc="6E14845A">
      <w:numFmt w:val="bullet"/>
      <w:lvlText w:val="•"/>
      <w:lvlJc w:val="left"/>
      <w:pPr>
        <w:ind w:left="2134" w:hanging="84"/>
      </w:pPr>
      <w:rPr>
        <w:rFonts w:hint="default"/>
      </w:rPr>
    </w:lvl>
    <w:lvl w:ilvl="6" w:tplc="EA94C5DC">
      <w:numFmt w:val="bullet"/>
      <w:lvlText w:val="•"/>
      <w:lvlJc w:val="left"/>
      <w:pPr>
        <w:ind w:left="2533" w:hanging="84"/>
      </w:pPr>
      <w:rPr>
        <w:rFonts w:hint="default"/>
      </w:rPr>
    </w:lvl>
    <w:lvl w:ilvl="7" w:tplc="393C13D2">
      <w:numFmt w:val="bullet"/>
      <w:lvlText w:val="•"/>
      <w:lvlJc w:val="left"/>
      <w:pPr>
        <w:ind w:left="2932" w:hanging="84"/>
      </w:pPr>
      <w:rPr>
        <w:rFonts w:hint="default"/>
      </w:rPr>
    </w:lvl>
    <w:lvl w:ilvl="8" w:tplc="B4443820">
      <w:numFmt w:val="bullet"/>
      <w:lvlText w:val="•"/>
      <w:lvlJc w:val="left"/>
      <w:pPr>
        <w:ind w:left="3331" w:hanging="84"/>
      </w:pPr>
      <w:rPr>
        <w:rFonts w:hint="default"/>
      </w:rPr>
    </w:lvl>
  </w:abstractNum>
  <w:abstractNum w:abstractNumId="905" w15:restartNumberingAfterBreak="0">
    <w:nsid w:val="76A5711D"/>
    <w:multiLevelType w:val="hybridMultilevel"/>
    <w:tmpl w:val="6B1468E6"/>
    <w:lvl w:ilvl="0" w:tplc="A524EE02">
      <w:numFmt w:val="bullet"/>
      <w:lvlText w:val="•"/>
      <w:lvlJc w:val="left"/>
      <w:pPr>
        <w:ind w:left="139" w:hanging="84"/>
      </w:pPr>
      <w:rPr>
        <w:rFonts w:ascii="Times New Roman" w:eastAsia="Times New Roman" w:hAnsi="Times New Roman" w:cs="Times New Roman" w:hint="default"/>
        <w:w w:val="100"/>
        <w:sz w:val="14"/>
        <w:szCs w:val="14"/>
      </w:rPr>
    </w:lvl>
    <w:lvl w:ilvl="1" w:tplc="671C1D96">
      <w:numFmt w:val="bullet"/>
      <w:lvlText w:val="•"/>
      <w:lvlJc w:val="left"/>
      <w:pPr>
        <w:ind w:left="538" w:hanging="84"/>
      </w:pPr>
      <w:rPr>
        <w:rFonts w:hint="default"/>
      </w:rPr>
    </w:lvl>
    <w:lvl w:ilvl="2" w:tplc="46582CF2">
      <w:numFmt w:val="bullet"/>
      <w:lvlText w:val="•"/>
      <w:lvlJc w:val="left"/>
      <w:pPr>
        <w:ind w:left="937" w:hanging="84"/>
      </w:pPr>
      <w:rPr>
        <w:rFonts w:hint="default"/>
      </w:rPr>
    </w:lvl>
    <w:lvl w:ilvl="3" w:tplc="BC244FB6">
      <w:numFmt w:val="bullet"/>
      <w:lvlText w:val="•"/>
      <w:lvlJc w:val="left"/>
      <w:pPr>
        <w:ind w:left="1336" w:hanging="84"/>
      </w:pPr>
      <w:rPr>
        <w:rFonts w:hint="default"/>
      </w:rPr>
    </w:lvl>
    <w:lvl w:ilvl="4" w:tplc="5D6EB50C">
      <w:numFmt w:val="bullet"/>
      <w:lvlText w:val="•"/>
      <w:lvlJc w:val="left"/>
      <w:pPr>
        <w:ind w:left="1735" w:hanging="84"/>
      </w:pPr>
      <w:rPr>
        <w:rFonts w:hint="default"/>
      </w:rPr>
    </w:lvl>
    <w:lvl w:ilvl="5" w:tplc="43A811BA">
      <w:numFmt w:val="bullet"/>
      <w:lvlText w:val="•"/>
      <w:lvlJc w:val="left"/>
      <w:pPr>
        <w:ind w:left="2134" w:hanging="84"/>
      </w:pPr>
      <w:rPr>
        <w:rFonts w:hint="default"/>
      </w:rPr>
    </w:lvl>
    <w:lvl w:ilvl="6" w:tplc="4EF6B468">
      <w:numFmt w:val="bullet"/>
      <w:lvlText w:val="•"/>
      <w:lvlJc w:val="left"/>
      <w:pPr>
        <w:ind w:left="2533" w:hanging="84"/>
      </w:pPr>
      <w:rPr>
        <w:rFonts w:hint="default"/>
      </w:rPr>
    </w:lvl>
    <w:lvl w:ilvl="7" w:tplc="814E25F2">
      <w:numFmt w:val="bullet"/>
      <w:lvlText w:val="•"/>
      <w:lvlJc w:val="left"/>
      <w:pPr>
        <w:ind w:left="2932" w:hanging="84"/>
      </w:pPr>
      <w:rPr>
        <w:rFonts w:hint="default"/>
      </w:rPr>
    </w:lvl>
    <w:lvl w:ilvl="8" w:tplc="33CA4796">
      <w:numFmt w:val="bullet"/>
      <w:lvlText w:val="•"/>
      <w:lvlJc w:val="left"/>
      <w:pPr>
        <w:ind w:left="3331" w:hanging="84"/>
      </w:pPr>
      <w:rPr>
        <w:rFonts w:hint="default"/>
      </w:rPr>
    </w:lvl>
  </w:abstractNum>
  <w:abstractNum w:abstractNumId="906" w15:restartNumberingAfterBreak="0">
    <w:nsid w:val="76B014A6"/>
    <w:multiLevelType w:val="hybridMultilevel"/>
    <w:tmpl w:val="CD4A36AE"/>
    <w:lvl w:ilvl="0" w:tplc="FBC68790">
      <w:numFmt w:val="bullet"/>
      <w:lvlText w:val="•"/>
      <w:lvlJc w:val="left"/>
      <w:pPr>
        <w:ind w:left="139" w:hanging="84"/>
      </w:pPr>
      <w:rPr>
        <w:rFonts w:ascii="Times New Roman" w:eastAsia="Times New Roman" w:hAnsi="Times New Roman" w:cs="Times New Roman" w:hint="default"/>
        <w:w w:val="100"/>
        <w:sz w:val="14"/>
        <w:szCs w:val="14"/>
      </w:rPr>
    </w:lvl>
    <w:lvl w:ilvl="1" w:tplc="00BC85EA">
      <w:numFmt w:val="bullet"/>
      <w:lvlText w:val="•"/>
      <w:lvlJc w:val="left"/>
      <w:pPr>
        <w:ind w:left="538" w:hanging="84"/>
      </w:pPr>
      <w:rPr>
        <w:rFonts w:hint="default"/>
      </w:rPr>
    </w:lvl>
    <w:lvl w:ilvl="2" w:tplc="CB7E337C">
      <w:numFmt w:val="bullet"/>
      <w:lvlText w:val="•"/>
      <w:lvlJc w:val="left"/>
      <w:pPr>
        <w:ind w:left="937" w:hanging="84"/>
      </w:pPr>
      <w:rPr>
        <w:rFonts w:hint="default"/>
      </w:rPr>
    </w:lvl>
    <w:lvl w:ilvl="3" w:tplc="9C248A4A">
      <w:numFmt w:val="bullet"/>
      <w:lvlText w:val="•"/>
      <w:lvlJc w:val="left"/>
      <w:pPr>
        <w:ind w:left="1336" w:hanging="84"/>
      </w:pPr>
      <w:rPr>
        <w:rFonts w:hint="default"/>
      </w:rPr>
    </w:lvl>
    <w:lvl w:ilvl="4" w:tplc="CB2835F6">
      <w:numFmt w:val="bullet"/>
      <w:lvlText w:val="•"/>
      <w:lvlJc w:val="left"/>
      <w:pPr>
        <w:ind w:left="1735" w:hanging="84"/>
      </w:pPr>
      <w:rPr>
        <w:rFonts w:hint="default"/>
      </w:rPr>
    </w:lvl>
    <w:lvl w:ilvl="5" w:tplc="80CEF7E8">
      <w:numFmt w:val="bullet"/>
      <w:lvlText w:val="•"/>
      <w:lvlJc w:val="left"/>
      <w:pPr>
        <w:ind w:left="2134" w:hanging="84"/>
      </w:pPr>
      <w:rPr>
        <w:rFonts w:hint="default"/>
      </w:rPr>
    </w:lvl>
    <w:lvl w:ilvl="6" w:tplc="444EC98A">
      <w:numFmt w:val="bullet"/>
      <w:lvlText w:val="•"/>
      <w:lvlJc w:val="left"/>
      <w:pPr>
        <w:ind w:left="2533" w:hanging="84"/>
      </w:pPr>
      <w:rPr>
        <w:rFonts w:hint="default"/>
      </w:rPr>
    </w:lvl>
    <w:lvl w:ilvl="7" w:tplc="581A5438">
      <w:numFmt w:val="bullet"/>
      <w:lvlText w:val="•"/>
      <w:lvlJc w:val="left"/>
      <w:pPr>
        <w:ind w:left="2932" w:hanging="84"/>
      </w:pPr>
      <w:rPr>
        <w:rFonts w:hint="default"/>
      </w:rPr>
    </w:lvl>
    <w:lvl w:ilvl="8" w:tplc="660E93DC">
      <w:numFmt w:val="bullet"/>
      <w:lvlText w:val="•"/>
      <w:lvlJc w:val="left"/>
      <w:pPr>
        <w:ind w:left="3331" w:hanging="84"/>
      </w:pPr>
      <w:rPr>
        <w:rFonts w:hint="default"/>
      </w:rPr>
    </w:lvl>
  </w:abstractNum>
  <w:abstractNum w:abstractNumId="907" w15:restartNumberingAfterBreak="0">
    <w:nsid w:val="76BE1825"/>
    <w:multiLevelType w:val="hybridMultilevel"/>
    <w:tmpl w:val="CF40458A"/>
    <w:lvl w:ilvl="0" w:tplc="162C0BF0">
      <w:start w:val="1"/>
      <w:numFmt w:val="decimal"/>
      <w:lvlText w:val="%1."/>
      <w:lvlJc w:val="left"/>
      <w:pPr>
        <w:ind w:left="497" w:hanging="180"/>
        <w:jc w:val="left"/>
      </w:pPr>
      <w:rPr>
        <w:rFonts w:ascii="Times New Roman" w:eastAsia="Times New Roman" w:hAnsi="Times New Roman" w:cs="Times New Roman" w:hint="default"/>
        <w:b/>
        <w:bCs/>
        <w:spacing w:val="-24"/>
        <w:w w:val="100"/>
        <w:sz w:val="18"/>
        <w:szCs w:val="18"/>
      </w:rPr>
    </w:lvl>
    <w:lvl w:ilvl="1" w:tplc="6FD0E73A">
      <w:numFmt w:val="bullet"/>
      <w:lvlText w:val="•"/>
      <w:lvlJc w:val="left"/>
      <w:pPr>
        <w:ind w:left="1528" w:hanging="180"/>
      </w:pPr>
      <w:rPr>
        <w:rFonts w:hint="default"/>
      </w:rPr>
    </w:lvl>
    <w:lvl w:ilvl="2" w:tplc="1AE4E30E">
      <w:numFmt w:val="bullet"/>
      <w:lvlText w:val="•"/>
      <w:lvlJc w:val="left"/>
      <w:pPr>
        <w:ind w:left="2557" w:hanging="180"/>
      </w:pPr>
      <w:rPr>
        <w:rFonts w:hint="default"/>
      </w:rPr>
    </w:lvl>
    <w:lvl w:ilvl="3" w:tplc="47864F3E">
      <w:numFmt w:val="bullet"/>
      <w:lvlText w:val="•"/>
      <w:lvlJc w:val="left"/>
      <w:pPr>
        <w:ind w:left="3585" w:hanging="180"/>
      </w:pPr>
      <w:rPr>
        <w:rFonts w:hint="default"/>
      </w:rPr>
    </w:lvl>
    <w:lvl w:ilvl="4" w:tplc="61241CB6">
      <w:numFmt w:val="bullet"/>
      <w:lvlText w:val="•"/>
      <w:lvlJc w:val="left"/>
      <w:pPr>
        <w:ind w:left="4614" w:hanging="180"/>
      </w:pPr>
      <w:rPr>
        <w:rFonts w:hint="default"/>
      </w:rPr>
    </w:lvl>
    <w:lvl w:ilvl="5" w:tplc="F8928564">
      <w:numFmt w:val="bullet"/>
      <w:lvlText w:val="•"/>
      <w:lvlJc w:val="left"/>
      <w:pPr>
        <w:ind w:left="5642" w:hanging="180"/>
      </w:pPr>
      <w:rPr>
        <w:rFonts w:hint="default"/>
      </w:rPr>
    </w:lvl>
    <w:lvl w:ilvl="6" w:tplc="DE642B2C">
      <w:numFmt w:val="bullet"/>
      <w:lvlText w:val="•"/>
      <w:lvlJc w:val="left"/>
      <w:pPr>
        <w:ind w:left="6671" w:hanging="180"/>
      </w:pPr>
      <w:rPr>
        <w:rFonts w:hint="default"/>
      </w:rPr>
    </w:lvl>
    <w:lvl w:ilvl="7" w:tplc="B8E013DC">
      <w:numFmt w:val="bullet"/>
      <w:lvlText w:val="•"/>
      <w:lvlJc w:val="left"/>
      <w:pPr>
        <w:ind w:left="7699" w:hanging="180"/>
      </w:pPr>
      <w:rPr>
        <w:rFonts w:hint="default"/>
      </w:rPr>
    </w:lvl>
    <w:lvl w:ilvl="8" w:tplc="44247782">
      <w:numFmt w:val="bullet"/>
      <w:lvlText w:val="•"/>
      <w:lvlJc w:val="left"/>
      <w:pPr>
        <w:ind w:left="8728" w:hanging="180"/>
      </w:pPr>
      <w:rPr>
        <w:rFonts w:hint="default"/>
      </w:rPr>
    </w:lvl>
  </w:abstractNum>
  <w:abstractNum w:abstractNumId="908" w15:restartNumberingAfterBreak="0">
    <w:nsid w:val="76EA505F"/>
    <w:multiLevelType w:val="hybridMultilevel"/>
    <w:tmpl w:val="2B223A5A"/>
    <w:lvl w:ilvl="0" w:tplc="DE9464D8">
      <w:numFmt w:val="bullet"/>
      <w:lvlText w:val="•"/>
      <w:lvlJc w:val="left"/>
      <w:pPr>
        <w:ind w:left="140" w:hanging="84"/>
      </w:pPr>
      <w:rPr>
        <w:rFonts w:ascii="Times New Roman" w:eastAsia="Times New Roman" w:hAnsi="Times New Roman" w:cs="Times New Roman" w:hint="default"/>
        <w:w w:val="100"/>
        <w:sz w:val="14"/>
        <w:szCs w:val="14"/>
      </w:rPr>
    </w:lvl>
    <w:lvl w:ilvl="1" w:tplc="37B8E9AC">
      <w:numFmt w:val="bullet"/>
      <w:lvlText w:val="•"/>
      <w:lvlJc w:val="left"/>
      <w:pPr>
        <w:ind w:left="538" w:hanging="84"/>
      </w:pPr>
      <w:rPr>
        <w:rFonts w:hint="default"/>
      </w:rPr>
    </w:lvl>
    <w:lvl w:ilvl="2" w:tplc="246EE994">
      <w:numFmt w:val="bullet"/>
      <w:lvlText w:val="•"/>
      <w:lvlJc w:val="left"/>
      <w:pPr>
        <w:ind w:left="937" w:hanging="84"/>
      </w:pPr>
      <w:rPr>
        <w:rFonts w:hint="default"/>
      </w:rPr>
    </w:lvl>
    <w:lvl w:ilvl="3" w:tplc="833283C0">
      <w:numFmt w:val="bullet"/>
      <w:lvlText w:val="•"/>
      <w:lvlJc w:val="left"/>
      <w:pPr>
        <w:ind w:left="1336" w:hanging="84"/>
      </w:pPr>
      <w:rPr>
        <w:rFonts w:hint="default"/>
      </w:rPr>
    </w:lvl>
    <w:lvl w:ilvl="4" w:tplc="BF8879F8">
      <w:numFmt w:val="bullet"/>
      <w:lvlText w:val="•"/>
      <w:lvlJc w:val="left"/>
      <w:pPr>
        <w:ind w:left="1735" w:hanging="84"/>
      </w:pPr>
      <w:rPr>
        <w:rFonts w:hint="default"/>
      </w:rPr>
    </w:lvl>
    <w:lvl w:ilvl="5" w:tplc="C0D8BA6A">
      <w:numFmt w:val="bullet"/>
      <w:lvlText w:val="•"/>
      <w:lvlJc w:val="left"/>
      <w:pPr>
        <w:ind w:left="2134" w:hanging="84"/>
      </w:pPr>
      <w:rPr>
        <w:rFonts w:hint="default"/>
      </w:rPr>
    </w:lvl>
    <w:lvl w:ilvl="6" w:tplc="073ABB62">
      <w:numFmt w:val="bullet"/>
      <w:lvlText w:val="•"/>
      <w:lvlJc w:val="left"/>
      <w:pPr>
        <w:ind w:left="2533" w:hanging="84"/>
      </w:pPr>
      <w:rPr>
        <w:rFonts w:hint="default"/>
      </w:rPr>
    </w:lvl>
    <w:lvl w:ilvl="7" w:tplc="415CF22A">
      <w:numFmt w:val="bullet"/>
      <w:lvlText w:val="•"/>
      <w:lvlJc w:val="left"/>
      <w:pPr>
        <w:ind w:left="2932" w:hanging="84"/>
      </w:pPr>
      <w:rPr>
        <w:rFonts w:hint="default"/>
      </w:rPr>
    </w:lvl>
    <w:lvl w:ilvl="8" w:tplc="D82A83CA">
      <w:numFmt w:val="bullet"/>
      <w:lvlText w:val="•"/>
      <w:lvlJc w:val="left"/>
      <w:pPr>
        <w:ind w:left="3331" w:hanging="84"/>
      </w:pPr>
      <w:rPr>
        <w:rFonts w:hint="default"/>
      </w:rPr>
    </w:lvl>
  </w:abstractNum>
  <w:abstractNum w:abstractNumId="909" w15:restartNumberingAfterBreak="0">
    <w:nsid w:val="76EE49E9"/>
    <w:multiLevelType w:val="hybridMultilevel"/>
    <w:tmpl w:val="4DD40BDE"/>
    <w:lvl w:ilvl="0" w:tplc="9F3679C4">
      <w:numFmt w:val="bullet"/>
      <w:lvlText w:val="•"/>
      <w:lvlJc w:val="left"/>
      <w:pPr>
        <w:ind w:left="139" w:hanging="84"/>
      </w:pPr>
      <w:rPr>
        <w:rFonts w:ascii="Times New Roman" w:eastAsia="Times New Roman" w:hAnsi="Times New Roman" w:cs="Times New Roman" w:hint="default"/>
        <w:w w:val="100"/>
        <w:sz w:val="14"/>
        <w:szCs w:val="14"/>
      </w:rPr>
    </w:lvl>
    <w:lvl w:ilvl="1" w:tplc="CBAC4478">
      <w:numFmt w:val="bullet"/>
      <w:lvlText w:val="•"/>
      <w:lvlJc w:val="left"/>
      <w:pPr>
        <w:ind w:left="538" w:hanging="84"/>
      </w:pPr>
      <w:rPr>
        <w:rFonts w:hint="default"/>
      </w:rPr>
    </w:lvl>
    <w:lvl w:ilvl="2" w:tplc="1616A552">
      <w:numFmt w:val="bullet"/>
      <w:lvlText w:val="•"/>
      <w:lvlJc w:val="left"/>
      <w:pPr>
        <w:ind w:left="937" w:hanging="84"/>
      </w:pPr>
      <w:rPr>
        <w:rFonts w:hint="default"/>
      </w:rPr>
    </w:lvl>
    <w:lvl w:ilvl="3" w:tplc="CDBE773E">
      <w:numFmt w:val="bullet"/>
      <w:lvlText w:val="•"/>
      <w:lvlJc w:val="left"/>
      <w:pPr>
        <w:ind w:left="1336" w:hanging="84"/>
      </w:pPr>
      <w:rPr>
        <w:rFonts w:hint="default"/>
      </w:rPr>
    </w:lvl>
    <w:lvl w:ilvl="4" w:tplc="2564D96E">
      <w:numFmt w:val="bullet"/>
      <w:lvlText w:val="•"/>
      <w:lvlJc w:val="left"/>
      <w:pPr>
        <w:ind w:left="1735" w:hanging="84"/>
      </w:pPr>
      <w:rPr>
        <w:rFonts w:hint="default"/>
      </w:rPr>
    </w:lvl>
    <w:lvl w:ilvl="5" w:tplc="039CB5F0">
      <w:numFmt w:val="bullet"/>
      <w:lvlText w:val="•"/>
      <w:lvlJc w:val="left"/>
      <w:pPr>
        <w:ind w:left="2134" w:hanging="84"/>
      </w:pPr>
      <w:rPr>
        <w:rFonts w:hint="default"/>
      </w:rPr>
    </w:lvl>
    <w:lvl w:ilvl="6" w:tplc="439AEFF2">
      <w:numFmt w:val="bullet"/>
      <w:lvlText w:val="•"/>
      <w:lvlJc w:val="left"/>
      <w:pPr>
        <w:ind w:left="2533" w:hanging="84"/>
      </w:pPr>
      <w:rPr>
        <w:rFonts w:hint="default"/>
      </w:rPr>
    </w:lvl>
    <w:lvl w:ilvl="7" w:tplc="CE32EA8C">
      <w:numFmt w:val="bullet"/>
      <w:lvlText w:val="•"/>
      <w:lvlJc w:val="left"/>
      <w:pPr>
        <w:ind w:left="2932" w:hanging="84"/>
      </w:pPr>
      <w:rPr>
        <w:rFonts w:hint="default"/>
      </w:rPr>
    </w:lvl>
    <w:lvl w:ilvl="8" w:tplc="AED263C2">
      <w:numFmt w:val="bullet"/>
      <w:lvlText w:val="•"/>
      <w:lvlJc w:val="left"/>
      <w:pPr>
        <w:ind w:left="3331" w:hanging="84"/>
      </w:pPr>
      <w:rPr>
        <w:rFonts w:hint="default"/>
      </w:rPr>
    </w:lvl>
  </w:abstractNum>
  <w:abstractNum w:abstractNumId="910" w15:restartNumberingAfterBreak="0">
    <w:nsid w:val="76EF09BE"/>
    <w:multiLevelType w:val="hybridMultilevel"/>
    <w:tmpl w:val="F8DA7F7C"/>
    <w:lvl w:ilvl="0" w:tplc="1B26F2BC">
      <w:numFmt w:val="bullet"/>
      <w:lvlText w:val="•"/>
      <w:lvlJc w:val="left"/>
      <w:pPr>
        <w:ind w:left="140" w:hanging="84"/>
      </w:pPr>
      <w:rPr>
        <w:rFonts w:ascii="Times New Roman" w:eastAsia="Times New Roman" w:hAnsi="Times New Roman" w:cs="Times New Roman" w:hint="default"/>
        <w:w w:val="100"/>
        <w:sz w:val="14"/>
        <w:szCs w:val="14"/>
      </w:rPr>
    </w:lvl>
    <w:lvl w:ilvl="1" w:tplc="C212A91C">
      <w:numFmt w:val="bullet"/>
      <w:lvlText w:val="•"/>
      <w:lvlJc w:val="left"/>
      <w:pPr>
        <w:ind w:left="538" w:hanging="84"/>
      </w:pPr>
      <w:rPr>
        <w:rFonts w:hint="default"/>
      </w:rPr>
    </w:lvl>
    <w:lvl w:ilvl="2" w:tplc="0D700008">
      <w:numFmt w:val="bullet"/>
      <w:lvlText w:val="•"/>
      <w:lvlJc w:val="left"/>
      <w:pPr>
        <w:ind w:left="937" w:hanging="84"/>
      </w:pPr>
      <w:rPr>
        <w:rFonts w:hint="default"/>
      </w:rPr>
    </w:lvl>
    <w:lvl w:ilvl="3" w:tplc="7D3260C6">
      <w:numFmt w:val="bullet"/>
      <w:lvlText w:val="•"/>
      <w:lvlJc w:val="left"/>
      <w:pPr>
        <w:ind w:left="1336" w:hanging="84"/>
      </w:pPr>
      <w:rPr>
        <w:rFonts w:hint="default"/>
      </w:rPr>
    </w:lvl>
    <w:lvl w:ilvl="4" w:tplc="FB5A6C08">
      <w:numFmt w:val="bullet"/>
      <w:lvlText w:val="•"/>
      <w:lvlJc w:val="left"/>
      <w:pPr>
        <w:ind w:left="1735" w:hanging="84"/>
      </w:pPr>
      <w:rPr>
        <w:rFonts w:hint="default"/>
      </w:rPr>
    </w:lvl>
    <w:lvl w:ilvl="5" w:tplc="FB581DF8">
      <w:numFmt w:val="bullet"/>
      <w:lvlText w:val="•"/>
      <w:lvlJc w:val="left"/>
      <w:pPr>
        <w:ind w:left="2134" w:hanging="84"/>
      </w:pPr>
      <w:rPr>
        <w:rFonts w:hint="default"/>
      </w:rPr>
    </w:lvl>
    <w:lvl w:ilvl="6" w:tplc="1414ABD4">
      <w:numFmt w:val="bullet"/>
      <w:lvlText w:val="•"/>
      <w:lvlJc w:val="left"/>
      <w:pPr>
        <w:ind w:left="2533" w:hanging="84"/>
      </w:pPr>
      <w:rPr>
        <w:rFonts w:hint="default"/>
      </w:rPr>
    </w:lvl>
    <w:lvl w:ilvl="7" w:tplc="66041CFA">
      <w:numFmt w:val="bullet"/>
      <w:lvlText w:val="•"/>
      <w:lvlJc w:val="left"/>
      <w:pPr>
        <w:ind w:left="2932" w:hanging="84"/>
      </w:pPr>
      <w:rPr>
        <w:rFonts w:hint="default"/>
      </w:rPr>
    </w:lvl>
    <w:lvl w:ilvl="8" w:tplc="F6F6CC26">
      <w:numFmt w:val="bullet"/>
      <w:lvlText w:val="•"/>
      <w:lvlJc w:val="left"/>
      <w:pPr>
        <w:ind w:left="3331" w:hanging="84"/>
      </w:pPr>
      <w:rPr>
        <w:rFonts w:hint="default"/>
      </w:rPr>
    </w:lvl>
  </w:abstractNum>
  <w:abstractNum w:abstractNumId="911" w15:restartNumberingAfterBreak="0">
    <w:nsid w:val="770A0B7A"/>
    <w:multiLevelType w:val="hybridMultilevel"/>
    <w:tmpl w:val="FF4EFBA6"/>
    <w:lvl w:ilvl="0" w:tplc="DD802004">
      <w:numFmt w:val="bullet"/>
      <w:lvlText w:val="•"/>
      <w:lvlJc w:val="left"/>
      <w:pPr>
        <w:ind w:left="140" w:hanging="84"/>
      </w:pPr>
      <w:rPr>
        <w:rFonts w:ascii="Times New Roman" w:eastAsia="Times New Roman" w:hAnsi="Times New Roman" w:cs="Times New Roman" w:hint="default"/>
        <w:w w:val="100"/>
        <w:sz w:val="14"/>
        <w:szCs w:val="14"/>
      </w:rPr>
    </w:lvl>
    <w:lvl w:ilvl="1" w:tplc="B1B85CC6">
      <w:numFmt w:val="bullet"/>
      <w:lvlText w:val="•"/>
      <w:lvlJc w:val="left"/>
      <w:pPr>
        <w:ind w:left="538" w:hanging="84"/>
      </w:pPr>
      <w:rPr>
        <w:rFonts w:hint="default"/>
      </w:rPr>
    </w:lvl>
    <w:lvl w:ilvl="2" w:tplc="9FBEC0D8">
      <w:numFmt w:val="bullet"/>
      <w:lvlText w:val="•"/>
      <w:lvlJc w:val="left"/>
      <w:pPr>
        <w:ind w:left="937" w:hanging="84"/>
      </w:pPr>
      <w:rPr>
        <w:rFonts w:hint="default"/>
      </w:rPr>
    </w:lvl>
    <w:lvl w:ilvl="3" w:tplc="9A2616CE">
      <w:numFmt w:val="bullet"/>
      <w:lvlText w:val="•"/>
      <w:lvlJc w:val="left"/>
      <w:pPr>
        <w:ind w:left="1336" w:hanging="84"/>
      </w:pPr>
      <w:rPr>
        <w:rFonts w:hint="default"/>
      </w:rPr>
    </w:lvl>
    <w:lvl w:ilvl="4" w:tplc="3B7C959A">
      <w:numFmt w:val="bullet"/>
      <w:lvlText w:val="•"/>
      <w:lvlJc w:val="left"/>
      <w:pPr>
        <w:ind w:left="1735" w:hanging="84"/>
      </w:pPr>
      <w:rPr>
        <w:rFonts w:hint="default"/>
      </w:rPr>
    </w:lvl>
    <w:lvl w:ilvl="5" w:tplc="D5AA6458">
      <w:numFmt w:val="bullet"/>
      <w:lvlText w:val="•"/>
      <w:lvlJc w:val="left"/>
      <w:pPr>
        <w:ind w:left="2134" w:hanging="84"/>
      </w:pPr>
      <w:rPr>
        <w:rFonts w:hint="default"/>
      </w:rPr>
    </w:lvl>
    <w:lvl w:ilvl="6" w:tplc="E64EFB40">
      <w:numFmt w:val="bullet"/>
      <w:lvlText w:val="•"/>
      <w:lvlJc w:val="left"/>
      <w:pPr>
        <w:ind w:left="2533" w:hanging="84"/>
      </w:pPr>
      <w:rPr>
        <w:rFonts w:hint="default"/>
      </w:rPr>
    </w:lvl>
    <w:lvl w:ilvl="7" w:tplc="48A8C46A">
      <w:numFmt w:val="bullet"/>
      <w:lvlText w:val="•"/>
      <w:lvlJc w:val="left"/>
      <w:pPr>
        <w:ind w:left="2932" w:hanging="84"/>
      </w:pPr>
      <w:rPr>
        <w:rFonts w:hint="default"/>
      </w:rPr>
    </w:lvl>
    <w:lvl w:ilvl="8" w:tplc="9B7EA75C">
      <w:numFmt w:val="bullet"/>
      <w:lvlText w:val="•"/>
      <w:lvlJc w:val="left"/>
      <w:pPr>
        <w:ind w:left="3331" w:hanging="84"/>
      </w:pPr>
      <w:rPr>
        <w:rFonts w:hint="default"/>
      </w:rPr>
    </w:lvl>
  </w:abstractNum>
  <w:abstractNum w:abstractNumId="912" w15:restartNumberingAfterBreak="0">
    <w:nsid w:val="774863D1"/>
    <w:multiLevelType w:val="hybridMultilevel"/>
    <w:tmpl w:val="180C0040"/>
    <w:lvl w:ilvl="0" w:tplc="FE5CAAB8">
      <w:numFmt w:val="bullet"/>
      <w:lvlText w:val="•"/>
      <w:lvlJc w:val="left"/>
      <w:pPr>
        <w:ind w:left="139" w:hanging="84"/>
      </w:pPr>
      <w:rPr>
        <w:rFonts w:ascii="Times New Roman" w:eastAsia="Times New Roman" w:hAnsi="Times New Roman" w:cs="Times New Roman" w:hint="default"/>
        <w:w w:val="100"/>
        <w:sz w:val="14"/>
        <w:szCs w:val="14"/>
      </w:rPr>
    </w:lvl>
    <w:lvl w:ilvl="1" w:tplc="F7B44CB2">
      <w:numFmt w:val="bullet"/>
      <w:lvlText w:val="•"/>
      <w:lvlJc w:val="left"/>
      <w:pPr>
        <w:ind w:left="538" w:hanging="84"/>
      </w:pPr>
      <w:rPr>
        <w:rFonts w:hint="default"/>
      </w:rPr>
    </w:lvl>
    <w:lvl w:ilvl="2" w:tplc="BDE45B08">
      <w:numFmt w:val="bullet"/>
      <w:lvlText w:val="•"/>
      <w:lvlJc w:val="left"/>
      <w:pPr>
        <w:ind w:left="937" w:hanging="84"/>
      </w:pPr>
      <w:rPr>
        <w:rFonts w:hint="default"/>
      </w:rPr>
    </w:lvl>
    <w:lvl w:ilvl="3" w:tplc="D79C00C8">
      <w:numFmt w:val="bullet"/>
      <w:lvlText w:val="•"/>
      <w:lvlJc w:val="left"/>
      <w:pPr>
        <w:ind w:left="1336" w:hanging="84"/>
      </w:pPr>
      <w:rPr>
        <w:rFonts w:hint="default"/>
      </w:rPr>
    </w:lvl>
    <w:lvl w:ilvl="4" w:tplc="34F612E8">
      <w:numFmt w:val="bullet"/>
      <w:lvlText w:val="•"/>
      <w:lvlJc w:val="left"/>
      <w:pPr>
        <w:ind w:left="1735" w:hanging="84"/>
      </w:pPr>
      <w:rPr>
        <w:rFonts w:hint="default"/>
      </w:rPr>
    </w:lvl>
    <w:lvl w:ilvl="5" w:tplc="AEFA60C0">
      <w:numFmt w:val="bullet"/>
      <w:lvlText w:val="•"/>
      <w:lvlJc w:val="left"/>
      <w:pPr>
        <w:ind w:left="2134" w:hanging="84"/>
      </w:pPr>
      <w:rPr>
        <w:rFonts w:hint="default"/>
      </w:rPr>
    </w:lvl>
    <w:lvl w:ilvl="6" w:tplc="1090A062">
      <w:numFmt w:val="bullet"/>
      <w:lvlText w:val="•"/>
      <w:lvlJc w:val="left"/>
      <w:pPr>
        <w:ind w:left="2533" w:hanging="84"/>
      </w:pPr>
      <w:rPr>
        <w:rFonts w:hint="default"/>
      </w:rPr>
    </w:lvl>
    <w:lvl w:ilvl="7" w:tplc="4DAC2BEE">
      <w:numFmt w:val="bullet"/>
      <w:lvlText w:val="•"/>
      <w:lvlJc w:val="left"/>
      <w:pPr>
        <w:ind w:left="2932" w:hanging="84"/>
      </w:pPr>
      <w:rPr>
        <w:rFonts w:hint="default"/>
      </w:rPr>
    </w:lvl>
    <w:lvl w:ilvl="8" w:tplc="CDEC55D8">
      <w:numFmt w:val="bullet"/>
      <w:lvlText w:val="•"/>
      <w:lvlJc w:val="left"/>
      <w:pPr>
        <w:ind w:left="3331" w:hanging="84"/>
      </w:pPr>
      <w:rPr>
        <w:rFonts w:hint="default"/>
      </w:rPr>
    </w:lvl>
  </w:abstractNum>
  <w:abstractNum w:abstractNumId="913" w15:restartNumberingAfterBreak="0">
    <w:nsid w:val="778F74B9"/>
    <w:multiLevelType w:val="hybridMultilevel"/>
    <w:tmpl w:val="4F1C5FFA"/>
    <w:lvl w:ilvl="0" w:tplc="7A0CB79C">
      <w:numFmt w:val="bullet"/>
      <w:lvlText w:val="•"/>
      <w:lvlJc w:val="left"/>
      <w:pPr>
        <w:ind w:left="139" w:hanging="84"/>
      </w:pPr>
      <w:rPr>
        <w:rFonts w:ascii="Times New Roman" w:eastAsia="Times New Roman" w:hAnsi="Times New Roman" w:cs="Times New Roman" w:hint="default"/>
        <w:w w:val="100"/>
        <w:sz w:val="14"/>
        <w:szCs w:val="14"/>
      </w:rPr>
    </w:lvl>
    <w:lvl w:ilvl="1" w:tplc="85E88FF2">
      <w:numFmt w:val="bullet"/>
      <w:lvlText w:val="•"/>
      <w:lvlJc w:val="left"/>
      <w:pPr>
        <w:ind w:left="538" w:hanging="84"/>
      </w:pPr>
      <w:rPr>
        <w:rFonts w:hint="default"/>
      </w:rPr>
    </w:lvl>
    <w:lvl w:ilvl="2" w:tplc="CED436F6">
      <w:numFmt w:val="bullet"/>
      <w:lvlText w:val="•"/>
      <w:lvlJc w:val="left"/>
      <w:pPr>
        <w:ind w:left="937" w:hanging="84"/>
      </w:pPr>
      <w:rPr>
        <w:rFonts w:hint="default"/>
      </w:rPr>
    </w:lvl>
    <w:lvl w:ilvl="3" w:tplc="E9E21A8A">
      <w:numFmt w:val="bullet"/>
      <w:lvlText w:val="•"/>
      <w:lvlJc w:val="left"/>
      <w:pPr>
        <w:ind w:left="1336" w:hanging="84"/>
      </w:pPr>
      <w:rPr>
        <w:rFonts w:hint="default"/>
      </w:rPr>
    </w:lvl>
    <w:lvl w:ilvl="4" w:tplc="87067AE4">
      <w:numFmt w:val="bullet"/>
      <w:lvlText w:val="•"/>
      <w:lvlJc w:val="left"/>
      <w:pPr>
        <w:ind w:left="1735" w:hanging="84"/>
      </w:pPr>
      <w:rPr>
        <w:rFonts w:hint="default"/>
      </w:rPr>
    </w:lvl>
    <w:lvl w:ilvl="5" w:tplc="0A7A66BC">
      <w:numFmt w:val="bullet"/>
      <w:lvlText w:val="•"/>
      <w:lvlJc w:val="left"/>
      <w:pPr>
        <w:ind w:left="2134" w:hanging="84"/>
      </w:pPr>
      <w:rPr>
        <w:rFonts w:hint="default"/>
      </w:rPr>
    </w:lvl>
    <w:lvl w:ilvl="6" w:tplc="98DE1BD2">
      <w:numFmt w:val="bullet"/>
      <w:lvlText w:val="•"/>
      <w:lvlJc w:val="left"/>
      <w:pPr>
        <w:ind w:left="2533" w:hanging="84"/>
      </w:pPr>
      <w:rPr>
        <w:rFonts w:hint="default"/>
      </w:rPr>
    </w:lvl>
    <w:lvl w:ilvl="7" w:tplc="97BCAF40">
      <w:numFmt w:val="bullet"/>
      <w:lvlText w:val="•"/>
      <w:lvlJc w:val="left"/>
      <w:pPr>
        <w:ind w:left="2932" w:hanging="84"/>
      </w:pPr>
      <w:rPr>
        <w:rFonts w:hint="default"/>
      </w:rPr>
    </w:lvl>
    <w:lvl w:ilvl="8" w:tplc="D312EDCC">
      <w:numFmt w:val="bullet"/>
      <w:lvlText w:val="•"/>
      <w:lvlJc w:val="left"/>
      <w:pPr>
        <w:ind w:left="3331" w:hanging="84"/>
      </w:pPr>
      <w:rPr>
        <w:rFonts w:hint="default"/>
      </w:rPr>
    </w:lvl>
  </w:abstractNum>
  <w:abstractNum w:abstractNumId="914" w15:restartNumberingAfterBreak="0">
    <w:nsid w:val="77B06EAD"/>
    <w:multiLevelType w:val="hybridMultilevel"/>
    <w:tmpl w:val="5A6AF29C"/>
    <w:lvl w:ilvl="0" w:tplc="15245D1C">
      <w:numFmt w:val="bullet"/>
      <w:lvlText w:val="•"/>
      <w:lvlJc w:val="left"/>
      <w:pPr>
        <w:ind w:left="139" w:hanging="84"/>
      </w:pPr>
      <w:rPr>
        <w:rFonts w:ascii="Times New Roman" w:eastAsia="Times New Roman" w:hAnsi="Times New Roman" w:cs="Times New Roman" w:hint="default"/>
        <w:w w:val="100"/>
        <w:sz w:val="14"/>
        <w:szCs w:val="14"/>
      </w:rPr>
    </w:lvl>
    <w:lvl w:ilvl="1" w:tplc="4DA8A17C">
      <w:numFmt w:val="bullet"/>
      <w:lvlText w:val="•"/>
      <w:lvlJc w:val="left"/>
      <w:pPr>
        <w:ind w:left="538" w:hanging="84"/>
      </w:pPr>
      <w:rPr>
        <w:rFonts w:hint="default"/>
      </w:rPr>
    </w:lvl>
    <w:lvl w:ilvl="2" w:tplc="9F5AAE9E">
      <w:numFmt w:val="bullet"/>
      <w:lvlText w:val="•"/>
      <w:lvlJc w:val="left"/>
      <w:pPr>
        <w:ind w:left="937" w:hanging="84"/>
      </w:pPr>
      <w:rPr>
        <w:rFonts w:hint="default"/>
      </w:rPr>
    </w:lvl>
    <w:lvl w:ilvl="3" w:tplc="71B6D336">
      <w:numFmt w:val="bullet"/>
      <w:lvlText w:val="•"/>
      <w:lvlJc w:val="left"/>
      <w:pPr>
        <w:ind w:left="1336" w:hanging="84"/>
      </w:pPr>
      <w:rPr>
        <w:rFonts w:hint="default"/>
      </w:rPr>
    </w:lvl>
    <w:lvl w:ilvl="4" w:tplc="36B63EC8">
      <w:numFmt w:val="bullet"/>
      <w:lvlText w:val="•"/>
      <w:lvlJc w:val="left"/>
      <w:pPr>
        <w:ind w:left="1735" w:hanging="84"/>
      </w:pPr>
      <w:rPr>
        <w:rFonts w:hint="default"/>
      </w:rPr>
    </w:lvl>
    <w:lvl w:ilvl="5" w:tplc="0F801DAE">
      <w:numFmt w:val="bullet"/>
      <w:lvlText w:val="•"/>
      <w:lvlJc w:val="left"/>
      <w:pPr>
        <w:ind w:left="2134" w:hanging="84"/>
      </w:pPr>
      <w:rPr>
        <w:rFonts w:hint="default"/>
      </w:rPr>
    </w:lvl>
    <w:lvl w:ilvl="6" w:tplc="E3A030F4">
      <w:numFmt w:val="bullet"/>
      <w:lvlText w:val="•"/>
      <w:lvlJc w:val="left"/>
      <w:pPr>
        <w:ind w:left="2533" w:hanging="84"/>
      </w:pPr>
      <w:rPr>
        <w:rFonts w:hint="default"/>
      </w:rPr>
    </w:lvl>
    <w:lvl w:ilvl="7" w:tplc="89E6A622">
      <w:numFmt w:val="bullet"/>
      <w:lvlText w:val="•"/>
      <w:lvlJc w:val="left"/>
      <w:pPr>
        <w:ind w:left="2932" w:hanging="84"/>
      </w:pPr>
      <w:rPr>
        <w:rFonts w:hint="default"/>
      </w:rPr>
    </w:lvl>
    <w:lvl w:ilvl="8" w:tplc="E626C260">
      <w:numFmt w:val="bullet"/>
      <w:lvlText w:val="•"/>
      <w:lvlJc w:val="left"/>
      <w:pPr>
        <w:ind w:left="3331" w:hanging="84"/>
      </w:pPr>
      <w:rPr>
        <w:rFonts w:hint="default"/>
      </w:rPr>
    </w:lvl>
  </w:abstractNum>
  <w:abstractNum w:abstractNumId="915" w15:restartNumberingAfterBreak="0">
    <w:nsid w:val="77CE7119"/>
    <w:multiLevelType w:val="hybridMultilevel"/>
    <w:tmpl w:val="596C065A"/>
    <w:lvl w:ilvl="0" w:tplc="2B8E6926">
      <w:numFmt w:val="bullet"/>
      <w:lvlText w:val="•"/>
      <w:lvlJc w:val="left"/>
      <w:pPr>
        <w:ind w:left="139" w:hanging="84"/>
      </w:pPr>
      <w:rPr>
        <w:rFonts w:ascii="Times New Roman" w:eastAsia="Times New Roman" w:hAnsi="Times New Roman" w:cs="Times New Roman" w:hint="default"/>
        <w:b/>
        <w:bCs/>
        <w:w w:val="100"/>
        <w:sz w:val="14"/>
        <w:szCs w:val="14"/>
      </w:rPr>
    </w:lvl>
    <w:lvl w:ilvl="1" w:tplc="30DCB72A">
      <w:numFmt w:val="bullet"/>
      <w:lvlText w:val="•"/>
      <w:lvlJc w:val="left"/>
      <w:pPr>
        <w:ind w:left="538" w:hanging="84"/>
      </w:pPr>
      <w:rPr>
        <w:rFonts w:hint="default"/>
      </w:rPr>
    </w:lvl>
    <w:lvl w:ilvl="2" w:tplc="4A5C3FE6">
      <w:numFmt w:val="bullet"/>
      <w:lvlText w:val="•"/>
      <w:lvlJc w:val="left"/>
      <w:pPr>
        <w:ind w:left="937" w:hanging="84"/>
      </w:pPr>
      <w:rPr>
        <w:rFonts w:hint="default"/>
      </w:rPr>
    </w:lvl>
    <w:lvl w:ilvl="3" w:tplc="D5E42DDC">
      <w:numFmt w:val="bullet"/>
      <w:lvlText w:val="•"/>
      <w:lvlJc w:val="left"/>
      <w:pPr>
        <w:ind w:left="1336" w:hanging="84"/>
      </w:pPr>
      <w:rPr>
        <w:rFonts w:hint="default"/>
      </w:rPr>
    </w:lvl>
    <w:lvl w:ilvl="4" w:tplc="CD2A7022">
      <w:numFmt w:val="bullet"/>
      <w:lvlText w:val="•"/>
      <w:lvlJc w:val="left"/>
      <w:pPr>
        <w:ind w:left="1735" w:hanging="84"/>
      </w:pPr>
      <w:rPr>
        <w:rFonts w:hint="default"/>
      </w:rPr>
    </w:lvl>
    <w:lvl w:ilvl="5" w:tplc="4970DDAA">
      <w:numFmt w:val="bullet"/>
      <w:lvlText w:val="•"/>
      <w:lvlJc w:val="left"/>
      <w:pPr>
        <w:ind w:left="2134" w:hanging="84"/>
      </w:pPr>
      <w:rPr>
        <w:rFonts w:hint="default"/>
      </w:rPr>
    </w:lvl>
    <w:lvl w:ilvl="6" w:tplc="57D4E2EE">
      <w:numFmt w:val="bullet"/>
      <w:lvlText w:val="•"/>
      <w:lvlJc w:val="left"/>
      <w:pPr>
        <w:ind w:left="2533" w:hanging="84"/>
      </w:pPr>
      <w:rPr>
        <w:rFonts w:hint="default"/>
      </w:rPr>
    </w:lvl>
    <w:lvl w:ilvl="7" w:tplc="558E8B2E">
      <w:numFmt w:val="bullet"/>
      <w:lvlText w:val="•"/>
      <w:lvlJc w:val="left"/>
      <w:pPr>
        <w:ind w:left="2932" w:hanging="84"/>
      </w:pPr>
      <w:rPr>
        <w:rFonts w:hint="default"/>
      </w:rPr>
    </w:lvl>
    <w:lvl w:ilvl="8" w:tplc="C58AEEE2">
      <w:numFmt w:val="bullet"/>
      <w:lvlText w:val="•"/>
      <w:lvlJc w:val="left"/>
      <w:pPr>
        <w:ind w:left="3331" w:hanging="84"/>
      </w:pPr>
      <w:rPr>
        <w:rFonts w:hint="default"/>
      </w:rPr>
    </w:lvl>
  </w:abstractNum>
  <w:abstractNum w:abstractNumId="916" w15:restartNumberingAfterBreak="0">
    <w:nsid w:val="77D4474C"/>
    <w:multiLevelType w:val="hybridMultilevel"/>
    <w:tmpl w:val="02A8466E"/>
    <w:lvl w:ilvl="0" w:tplc="484E45C6">
      <w:numFmt w:val="bullet"/>
      <w:lvlText w:val="•"/>
      <w:lvlJc w:val="left"/>
      <w:pPr>
        <w:ind w:left="139" w:hanging="85"/>
      </w:pPr>
      <w:rPr>
        <w:rFonts w:ascii="Times New Roman" w:eastAsia="Times New Roman" w:hAnsi="Times New Roman" w:cs="Times New Roman" w:hint="default"/>
        <w:spacing w:val="-3"/>
        <w:w w:val="100"/>
        <w:sz w:val="14"/>
        <w:szCs w:val="14"/>
      </w:rPr>
    </w:lvl>
    <w:lvl w:ilvl="1" w:tplc="1E122396">
      <w:numFmt w:val="bullet"/>
      <w:lvlText w:val="•"/>
      <w:lvlJc w:val="left"/>
      <w:pPr>
        <w:ind w:left="538" w:hanging="85"/>
      </w:pPr>
      <w:rPr>
        <w:rFonts w:hint="default"/>
      </w:rPr>
    </w:lvl>
    <w:lvl w:ilvl="2" w:tplc="A19A39FE">
      <w:numFmt w:val="bullet"/>
      <w:lvlText w:val="•"/>
      <w:lvlJc w:val="left"/>
      <w:pPr>
        <w:ind w:left="937" w:hanging="85"/>
      </w:pPr>
      <w:rPr>
        <w:rFonts w:hint="default"/>
      </w:rPr>
    </w:lvl>
    <w:lvl w:ilvl="3" w:tplc="14429194">
      <w:numFmt w:val="bullet"/>
      <w:lvlText w:val="•"/>
      <w:lvlJc w:val="left"/>
      <w:pPr>
        <w:ind w:left="1336" w:hanging="85"/>
      </w:pPr>
      <w:rPr>
        <w:rFonts w:hint="default"/>
      </w:rPr>
    </w:lvl>
    <w:lvl w:ilvl="4" w:tplc="4D06750E">
      <w:numFmt w:val="bullet"/>
      <w:lvlText w:val="•"/>
      <w:lvlJc w:val="left"/>
      <w:pPr>
        <w:ind w:left="1735" w:hanging="85"/>
      </w:pPr>
      <w:rPr>
        <w:rFonts w:hint="default"/>
      </w:rPr>
    </w:lvl>
    <w:lvl w:ilvl="5" w:tplc="038A467E">
      <w:numFmt w:val="bullet"/>
      <w:lvlText w:val="•"/>
      <w:lvlJc w:val="left"/>
      <w:pPr>
        <w:ind w:left="2134" w:hanging="85"/>
      </w:pPr>
      <w:rPr>
        <w:rFonts w:hint="default"/>
      </w:rPr>
    </w:lvl>
    <w:lvl w:ilvl="6" w:tplc="D88ACE90">
      <w:numFmt w:val="bullet"/>
      <w:lvlText w:val="•"/>
      <w:lvlJc w:val="left"/>
      <w:pPr>
        <w:ind w:left="2533" w:hanging="85"/>
      </w:pPr>
      <w:rPr>
        <w:rFonts w:hint="default"/>
      </w:rPr>
    </w:lvl>
    <w:lvl w:ilvl="7" w:tplc="00425C94">
      <w:numFmt w:val="bullet"/>
      <w:lvlText w:val="•"/>
      <w:lvlJc w:val="left"/>
      <w:pPr>
        <w:ind w:left="2932" w:hanging="85"/>
      </w:pPr>
      <w:rPr>
        <w:rFonts w:hint="default"/>
      </w:rPr>
    </w:lvl>
    <w:lvl w:ilvl="8" w:tplc="24BECF1E">
      <w:numFmt w:val="bullet"/>
      <w:lvlText w:val="•"/>
      <w:lvlJc w:val="left"/>
      <w:pPr>
        <w:ind w:left="3331" w:hanging="85"/>
      </w:pPr>
      <w:rPr>
        <w:rFonts w:hint="default"/>
      </w:rPr>
    </w:lvl>
  </w:abstractNum>
  <w:abstractNum w:abstractNumId="917" w15:restartNumberingAfterBreak="0">
    <w:nsid w:val="78437D37"/>
    <w:multiLevelType w:val="hybridMultilevel"/>
    <w:tmpl w:val="16041D84"/>
    <w:lvl w:ilvl="0" w:tplc="D54AFDD4">
      <w:numFmt w:val="bullet"/>
      <w:lvlText w:val="•"/>
      <w:lvlJc w:val="left"/>
      <w:pPr>
        <w:ind w:left="140" w:hanging="84"/>
      </w:pPr>
      <w:rPr>
        <w:rFonts w:ascii="Times New Roman" w:eastAsia="Times New Roman" w:hAnsi="Times New Roman" w:cs="Times New Roman" w:hint="default"/>
        <w:w w:val="100"/>
        <w:sz w:val="14"/>
        <w:szCs w:val="14"/>
      </w:rPr>
    </w:lvl>
    <w:lvl w:ilvl="1" w:tplc="368E48A8">
      <w:numFmt w:val="bullet"/>
      <w:lvlText w:val="•"/>
      <w:lvlJc w:val="left"/>
      <w:pPr>
        <w:ind w:left="538" w:hanging="84"/>
      </w:pPr>
      <w:rPr>
        <w:rFonts w:hint="default"/>
      </w:rPr>
    </w:lvl>
    <w:lvl w:ilvl="2" w:tplc="D9B45274">
      <w:numFmt w:val="bullet"/>
      <w:lvlText w:val="•"/>
      <w:lvlJc w:val="left"/>
      <w:pPr>
        <w:ind w:left="937" w:hanging="84"/>
      </w:pPr>
      <w:rPr>
        <w:rFonts w:hint="default"/>
      </w:rPr>
    </w:lvl>
    <w:lvl w:ilvl="3" w:tplc="BA6444C4">
      <w:numFmt w:val="bullet"/>
      <w:lvlText w:val="•"/>
      <w:lvlJc w:val="left"/>
      <w:pPr>
        <w:ind w:left="1336" w:hanging="84"/>
      </w:pPr>
      <w:rPr>
        <w:rFonts w:hint="default"/>
      </w:rPr>
    </w:lvl>
    <w:lvl w:ilvl="4" w:tplc="75162F6C">
      <w:numFmt w:val="bullet"/>
      <w:lvlText w:val="•"/>
      <w:lvlJc w:val="left"/>
      <w:pPr>
        <w:ind w:left="1735" w:hanging="84"/>
      </w:pPr>
      <w:rPr>
        <w:rFonts w:hint="default"/>
      </w:rPr>
    </w:lvl>
    <w:lvl w:ilvl="5" w:tplc="CFA0AE28">
      <w:numFmt w:val="bullet"/>
      <w:lvlText w:val="•"/>
      <w:lvlJc w:val="left"/>
      <w:pPr>
        <w:ind w:left="2134" w:hanging="84"/>
      </w:pPr>
      <w:rPr>
        <w:rFonts w:hint="default"/>
      </w:rPr>
    </w:lvl>
    <w:lvl w:ilvl="6" w:tplc="C1706994">
      <w:numFmt w:val="bullet"/>
      <w:lvlText w:val="•"/>
      <w:lvlJc w:val="left"/>
      <w:pPr>
        <w:ind w:left="2533" w:hanging="84"/>
      </w:pPr>
      <w:rPr>
        <w:rFonts w:hint="default"/>
      </w:rPr>
    </w:lvl>
    <w:lvl w:ilvl="7" w:tplc="C874B8D6">
      <w:numFmt w:val="bullet"/>
      <w:lvlText w:val="•"/>
      <w:lvlJc w:val="left"/>
      <w:pPr>
        <w:ind w:left="2932" w:hanging="84"/>
      </w:pPr>
      <w:rPr>
        <w:rFonts w:hint="default"/>
      </w:rPr>
    </w:lvl>
    <w:lvl w:ilvl="8" w:tplc="8196CCE8">
      <w:numFmt w:val="bullet"/>
      <w:lvlText w:val="•"/>
      <w:lvlJc w:val="left"/>
      <w:pPr>
        <w:ind w:left="3331" w:hanging="84"/>
      </w:pPr>
      <w:rPr>
        <w:rFonts w:hint="default"/>
      </w:rPr>
    </w:lvl>
  </w:abstractNum>
  <w:abstractNum w:abstractNumId="918" w15:restartNumberingAfterBreak="0">
    <w:nsid w:val="78440D03"/>
    <w:multiLevelType w:val="hybridMultilevel"/>
    <w:tmpl w:val="C26ADD9E"/>
    <w:lvl w:ilvl="0" w:tplc="94BC5558">
      <w:numFmt w:val="bullet"/>
      <w:lvlText w:val="•"/>
      <w:lvlJc w:val="left"/>
      <w:pPr>
        <w:ind w:left="140" w:hanging="84"/>
      </w:pPr>
      <w:rPr>
        <w:rFonts w:ascii="Times New Roman" w:eastAsia="Times New Roman" w:hAnsi="Times New Roman" w:cs="Times New Roman" w:hint="default"/>
        <w:w w:val="100"/>
        <w:sz w:val="14"/>
        <w:szCs w:val="14"/>
      </w:rPr>
    </w:lvl>
    <w:lvl w:ilvl="1" w:tplc="99BA1D8E">
      <w:numFmt w:val="bullet"/>
      <w:lvlText w:val="•"/>
      <w:lvlJc w:val="left"/>
      <w:pPr>
        <w:ind w:left="538" w:hanging="84"/>
      </w:pPr>
      <w:rPr>
        <w:rFonts w:hint="default"/>
      </w:rPr>
    </w:lvl>
    <w:lvl w:ilvl="2" w:tplc="49AA4F54">
      <w:numFmt w:val="bullet"/>
      <w:lvlText w:val="•"/>
      <w:lvlJc w:val="left"/>
      <w:pPr>
        <w:ind w:left="937" w:hanging="84"/>
      </w:pPr>
      <w:rPr>
        <w:rFonts w:hint="default"/>
      </w:rPr>
    </w:lvl>
    <w:lvl w:ilvl="3" w:tplc="B420D986">
      <w:numFmt w:val="bullet"/>
      <w:lvlText w:val="•"/>
      <w:lvlJc w:val="left"/>
      <w:pPr>
        <w:ind w:left="1336" w:hanging="84"/>
      </w:pPr>
      <w:rPr>
        <w:rFonts w:hint="default"/>
      </w:rPr>
    </w:lvl>
    <w:lvl w:ilvl="4" w:tplc="6A12A356">
      <w:numFmt w:val="bullet"/>
      <w:lvlText w:val="•"/>
      <w:lvlJc w:val="left"/>
      <w:pPr>
        <w:ind w:left="1735" w:hanging="84"/>
      </w:pPr>
      <w:rPr>
        <w:rFonts w:hint="default"/>
      </w:rPr>
    </w:lvl>
    <w:lvl w:ilvl="5" w:tplc="9B06D584">
      <w:numFmt w:val="bullet"/>
      <w:lvlText w:val="•"/>
      <w:lvlJc w:val="left"/>
      <w:pPr>
        <w:ind w:left="2134" w:hanging="84"/>
      </w:pPr>
      <w:rPr>
        <w:rFonts w:hint="default"/>
      </w:rPr>
    </w:lvl>
    <w:lvl w:ilvl="6" w:tplc="B04612E0">
      <w:numFmt w:val="bullet"/>
      <w:lvlText w:val="•"/>
      <w:lvlJc w:val="left"/>
      <w:pPr>
        <w:ind w:left="2533" w:hanging="84"/>
      </w:pPr>
      <w:rPr>
        <w:rFonts w:hint="default"/>
      </w:rPr>
    </w:lvl>
    <w:lvl w:ilvl="7" w:tplc="A0EE6F0C">
      <w:numFmt w:val="bullet"/>
      <w:lvlText w:val="•"/>
      <w:lvlJc w:val="left"/>
      <w:pPr>
        <w:ind w:left="2932" w:hanging="84"/>
      </w:pPr>
      <w:rPr>
        <w:rFonts w:hint="default"/>
      </w:rPr>
    </w:lvl>
    <w:lvl w:ilvl="8" w:tplc="98F8FD54">
      <w:numFmt w:val="bullet"/>
      <w:lvlText w:val="•"/>
      <w:lvlJc w:val="left"/>
      <w:pPr>
        <w:ind w:left="3331" w:hanging="84"/>
      </w:pPr>
      <w:rPr>
        <w:rFonts w:hint="default"/>
      </w:rPr>
    </w:lvl>
  </w:abstractNum>
  <w:abstractNum w:abstractNumId="919" w15:restartNumberingAfterBreak="0">
    <w:nsid w:val="785102C7"/>
    <w:multiLevelType w:val="hybridMultilevel"/>
    <w:tmpl w:val="50A8D750"/>
    <w:lvl w:ilvl="0" w:tplc="A7064528">
      <w:numFmt w:val="bullet"/>
      <w:lvlText w:val="•"/>
      <w:lvlJc w:val="left"/>
      <w:pPr>
        <w:ind w:left="139" w:hanging="84"/>
      </w:pPr>
      <w:rPr>
        <w:rFonts w:ascii="Times New Roman" w:eastAsia="Times New Roman" w:hAnsi="Times New Roman" w:cs="Times New Roman" w:hint="default"/>
        <w:w w:val="100"/>
        <w:sz w:val="14"/>
        <w:szCs w:val="14"/>
      </w:rPr>
    </w:lvl>
    <w:lvl w:ilvl="1" w:tplc="67161CF2">
      <w:numFmt w:val="bullet"/>
      <w:lvlText w:val="•"/>
      <w:lvlJc w:val="left"/>
      <w:pPr>
        <w:ind w:left="538" w:hanging="84"/>
      </w:pPr>
      <w:rPr>
        <w:rFonts w:hint="default"/>
      </w:rPr>
    </w:lvl>
    <w:lvl w:ilvl="2" w:tplc="C87E024E">
      <w:numFmt w:val="bullet"/>
      <w:lvlText w:val="•"/>
      <w:lvlJc w:val="left"/>
      <w:pPr>
        <w:ind w:left="937" w:hanging="84"/>
      </w:pPr>
      <w:rPr>
        <w:rFonts w:hint="default"/>
      </w:rPr>
    </w:lvl>
    <w:lvl w:ilvl="3" w:tplc="D44C286A">
      <w:numFmt w:val="bullet"/>
      <w:lvlText w:val="•"/>
      <w:lvlJc w:val="left"/>
      <w:pPr>
        <w:ind w:left="1336" w:hanging="84"/>
      </w:pPr>
      <w:rPr>
        <w:rFonts w:hint="default"/>
      </w:rPr>
    </w:lvl>
    <w:lvl w:ilvl="4" w:tplc="C3F4DA78">
      <w:numFmt w:val="bullet"/>
      <w:lvlText w:val="•"/>
      <w:lvlJc w:val="left"/>
      <w:pPr>
        <w:ind w:left="1735" w:hanging="84"/>
      </w:pPr>
      <w:rPr>
        <w:rFonts w:hint="default"/>
      </w:rPr>
    </w:lvl>
    <w:lvl w:ilvl="5" w:tplc="DDF8FBB4">
      <w:numFmt w:val="bullet"/>
      <w:lvlText w:val="•"/>
      <w:lvlJc w:val="left"/>
      <w:pPr>
        <w:ind w:left="2134" w:hanging="84"/>
      </w:pPr>
      <w:rPr>
        <w:rFonts w:hint="default"/>
      </w:rPr>
    </w:lvl>
    <w:lvl w:ilvl="6" w:tplc="E13C5F04">
      <w:numFmt w:val="bullet"/>
      <w:lvlText w:val="•"/>
      <w:lvlJc w:val="left"/>
      <w:pPr>
        <w:ind w:left="2533" w:hanging="84"/>
      </w:pPr>
      <w:rPr>
        <w:rFonts w:hint="default"/>
      </w:rPr>
    </w:lvl>
    <w:lvl w:ilvl="7" w:tplc="A7469C28">
      <w:numFmt w:val="bullet"/>
      <w:lvlText w:val="•"/>
      <w:lvlJc w:val="left"/>
      <w:pPr>
        <w:ind w:left="2932" w:hanging="84"/>
      </w:pPr>
      <w:rPr>
        <w:rFonts w:hint="default"/>
      </w:rPr>
    </w:lvl>
    <w:lvl w:ilvl="8" w:tplc="2FE824AA">
      <w:numFmt w:val="bullet"/>
      <w:lvlText w:val="•"/>
      <w:lvlJc w:val="left"/>
      <w:pPr>
        <w:ind w:left="3331" w:hanging="84"/>
      </w:pPr>
      <w:rPr>
        <w:rFonts w:hint="default"/>
      </w:rPr>
    </w:lvl>
  </w:abstractNum>
  <w:abstractNum w:abstractNumId="920" w15:restartNumberingAfterBreak="0">
    <w:nsid w:val="789947B2"/>
    <w:multiLevelType w:val="hybridMultilevel"/>
    <w:tmpl w:val="9B6ABE60"/>
    <w:lvl w:ilvl="0" w:tplc="1FD6AC38">
      <w:start w:val="1"/>
      <w:numFmt w:val="decimal"/>
      <w:lvlText w:val="%1."/>
      <w:lvlJc w:val="left"/>
      <w:pPr>
        <w:ind w:left="676" w:hanging="180"/>
        <w:jc w:val="left"/>
      </w:pPr>
      <w:rPr>
        <w:rFonts w:ascii="Times New Roman" w:eastAsia="Times New Roman" w:hAnsi="Times New Roman" w:cs="Times New Roman" w:hint="default"/>
        <w:b/>
        <w:bCs/>
        <w:spacing w:val="-24"/>
        <w:w w:val="100"/>
        <w:sz w:val="18"/>
        <w:szCs w:val="18"/>
      </w:rPr>
    </w:lvl>
    <w:lvl w:ilvl="1" w:tplc="66A2C31A">
      <w:numFmt w:val="bullet"/>
      <w:lvlText w:val="•"/>
      <w:lvlJc w:val="left"/>
      <w:pPr>
        <w:ind w:left="1690" w:hanging="180"/>
      </w:pPr>
      <w:rPr>
        <w:rFonts w:hint="default"/>
      </w:rPr>
    </w:lvl>
    <w:lvl w:ilvl="2" w:tplc="513264CC">
      <w:numFmt w:val="bullet"/>
      <w:lvlText w:val="•"/>
      <w:lvlJc w:val="left"/>
      <w:pPr>
        <w:ind w:left="2701" w:hanging="180"/>
      </w:pPr>
      <w:rPr>
        <w:rFonts w:hint="default"/>
      </w:rPr>
    </w:lvl>
    <w:lvl w:ilvl="3" w:tplc="620E08E2">
      <w:numFmt w:val="bullet"/>
      <w:lvlText w:val="•"/>
      <w:lvlJc w:val="left"/>
      <w:pPr>
        <w:ind w:left="3711" w:hanging="180"/>
      </w:pPr>
      <w:rPr>
        <w:rFonts w:hint="default"/>
      </w:rPr>
    </w:lvl>
    <w:lvl w:ilvl="4" w:tplc="22B03D74">
      <w:numFmt w:val="bullet"/>
      <w:lvlText w:val="•"/>
      <w:lvlJc w:val="left"/>
      <w:pPr>
        <w:ind w:left="4722" w:hanging="180"/>
      </w:pPr>
      <w:rPr>
        <w:rFonts w:hint="default"/>
      </w:rPr>
    </w:lvl>
    <w:lvl w:ilvl="5" w:tplc="DD801DF4">
      <w:numFmt w:val="bullet"/>
      <w:lvlText w:val="•"/>
      <w:lvlJc w:val="left"/>
      <w:pPr>
        <w:ind w:left="5732" w:hanging="180"/>
      </w:pPr>
      <w:rPr>
        <w:rFonts w:hint="default"/>
      </w:rPr>
    </w:lvl>
    <w:lvl w:ilvl="6" w:tplc="82660A7E">
      <w:numFmt w:val="bullet"/>
      <w:lvlText w:val="•"/>
      <w:lvlJc w:val="left"/>
      <w:pPr>
        <w:ind w:left="6743" w:hanging="180"/>
      </w:pPr>
      <w:rPr>
        <w:rFonts w:hint="default"/>
      </w:rPr>
    </w:lvl>
    <w:lvl w:ilvl="7" w:tplc="DAD23956">
      <w:numFmt w:val="bullet"/>
      <w:lvlText w:val="•"/>
      <w:lvlJc w:val="left"/>
      <w:pPr>
        <w:ind w:left="7753" w:hanging="180"/>
      </w:pPr>
      <w:rPr>
        <w:rFonts w:hint="default"/>
      </w:rPr>
    </w:lvl>
    <w:lvl w:ilvl="8" w:tplc="0EC4B196">
      <w:numFmt w:val="bullet"/>
      <w:lvlText w:val="•"/>
      <w:lvlJc w:val="left"/>
      <w:pPr>
        <w:ind w:left="8764" w:hanging="180"/>
      </w:pPr>
      <w:rPr>
        <w:rFonts w:hint="default"/>
      </w:rPr>
    </w:lvl>
  </w:abstractNum>
  <w:abstractNum w:abstractNumId="921" w15:restartNumberingAfterBreak="0">
    <w:nsid w:val="78B80CE0"/>
    <w:multiLevelType w:val="hybridMultilevel"/>
    <w:tmpl w:val="2804937A"/>
    <w:lvl w:ilvl="0" w:tplc="2D707CE6">
      <w:numFmt w:val="bullet"/>
      <w:lvlText w:val="–"/>
      <w:lvlJc w:val="left"/>
      <w:pPr>
        <w:ind w:left="161" w:hanging="105"/>
      </w:pPr>
      <w:rPr>
        <w:rFonts w:ascii="Times New Roman" w:eastAsia="Times New Roman" w:hAnsi="Times New Roman" w:cs="Times New Roman" w:hint="default"/>
        <w:spacing w:val="-8"/>
        <w:w w:val="100"/>
        <w:sz w:val="14"/>
        <w:szCs w:val="14"/>
      </w:rPr>
    </w:lvl>
    <w:lvl w:ilvl="1" w:tplc="E416E09A">
      <w:numFmt w:val="bullet"/>
      <w:lvlText w:val="•"/>
      <w:lvlJc w:val="left"/>
      <w:pPr>
        <w:ind w:left="556" w:hanging="105"/>
      </w:pPr>
      <w:rPr>
        <w:rFonts w:hint="default"/>
      </w:rPr>
    </w:lvl>
    <w:lvl w:ilvl="2" w:tplc="12E074AA">
      <w:numFmt w:val="bullet"/>
      <w:lvlText w:val="•"/>
      <w:lvlJc w:val="left"/>
      <w:pPr>
        <w:ind w:left="953" w:hanging="105"/>
      </w:pPr>
      <w:rPr>
        <w:rFonts w:hint="default"/>
      </w:rPr>
    </w:lvl>
    <w:lvl w:ilvl="3" w:tplc="1A2AFEBC">
      <w:numFmt w:val="bullet"/>
      <w:lvlText w:val="•"/>
      <w:lvlJc w:val="left"/>
      <w:pPr>
        <w:ind w:left="1350" w:hanging="105"/>
      </w:pPr>
      <w:rPr>
        <w:rFonts w:hint="default"/>
      </w:rPr>
    </w:lvl>
    <w:lvl w:ilvl="4" w:tplc="2EA82FA6">
      <w:numFmt w:val="bullet"/>
      <w:lvlText w:val="•"/>
      <w:lvlJc w:val="left"/>
      <w:pPr>
        <w:ind w:left="1747" w:hanging="105"/>
      </w:pPr>
      <w:rPr>
        <w:rFonts w:hint="default"/>
      </w:rPr>
    </w:lvl>
    <w:lvl w:ilvl="5" w:tplc="3CBAFD42">
      <w:numFmt w:val="bullet"/>
      <w:lvlText w:val="•"/>
      <w:lvlJc w:val="left"/>
      <w:pPr>
        <w:ind w:left="2144" w:hanging="105"/>
      </w:pPr>
      <w:rPr>
        <w:rFonts w:hint="default"/>
      </w:rPr>
    </w:lvl>
    <w:lvl w:ilvl="6" w:tplc="87DA56AA">
      <w:numFmt w:val="bullet"/>
      <w:lvlText w:val="•"/>
      <w:lvlJc w:val="left"/>
      <w:pPr>
        <w:ind w:left="2541" w:hanging="105"/>
      </w:pPr>
      <w:rPr>
        <w:rFonts w:hint="default"/>
      </w:rPr>
    </w:lvl>
    <w:lvl w:ilvl="7" w:tplc="2B968CD0">
      <w:numFmt w:val="bullet"/>
      <w:lvlText w:val="•"/>
      <w:lvlJc w:val="left"/>
      <w:pPr>
        <w:ind w:left="2938" w:hanging="105"/>
      </w:pPr>
      <w:rPr>
        <w:rFonts w:hint="default"/>
      </w:rPr>
    </w:lvl>
    <w:lvl w:ilvl="8" w:tplc="78DC1CDC">
      <w:numFmt w:val="bullet"/>
      <w:lvlText w:val="•"/>
      <w:lvlJc w:val="left"/>
      <w:pPr>
        <w:ind w:left="3335" w:hanging="105"/>
      </w:pPr>
      <w:rPr>
        <w:rFonts w:hint="default"/>
      </w:rPr>
    </w:lvl>
  </w:abstractNum>
  <w:abstractNum w:abstractNumId="922" w15:restartNumberingAfterBreak="0">
    <w:nsid w:val="78D71E5A"/>
    <w:multiLevelType w:val="hybridMultilevel"/>
    <w:tmpl w:val="57EEBFC4"/>
    <w:lvl w:ilvl="0" w:tplc="39AA913A">
      <w:start w:val="4"/>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027C9E60">
      <w:numFmt w:val="bullet"/>
      <w:lvlText w:val="•"/>
      <w:lvlJc w:val="left"/>
      <w:pPr>
        <w:ind w:left="1690" w:hanging="180"/>
      </w:pPr>
      <w:rPr>
        <w:rFonts w:hint="default"/>
      </w:rPr>
    </w:lvl>
    <w:lvl w:ilvl="2" w:tplc="5E36C89C">
      <w:numFmt w:val="bullet"/>
      <w:lvlText w:val="•"/>
      <w:lvlJc w:val="left"/>
      <w:pPr>
        <w:ind w:left="2701" w:hanging="180"/>
      </w:pPr>
      <w:rPr>
        <w:rFonts w:hint="default"/>
      </w:rPr>
    </w:lvl>
    <w:lvl w:ilvl="3" w:tplc="812274B6">
      <w:numFmt w:val="bullet"/>
      <w:lvlText w:val="•"/>
      <w:lvlJc w:val="left"/>
      <w:pPr>
        <w:ind w:left="3711" w:hanging="180"/>
      </w:pPr>
      <w:rPr>
        <w:rFonts w:hint="default"/>
      </w:rPr>
    </w:lvl>
    <w:lvl w:ilvl="4" w:tplc="C5782B8C">
      <w:numFmt w:val="bullet"/>
      <w:lvlText w:val="•"/>
      <w:lvlJc w:val="left"/>
      <w:pPr>
        <w:ind w:left="4722" w:hanging="180"/>
      </w:pPr>
      <w:rPr>
        <w:rFonts w:hint="default"/>
      </w:rPr>
    </w:lvl>
    <w:lvl w:ilvl="5" w:tplc="FCB8A368">
      <w:numFmt w:val="bullet"/>
      <w:lvlText w:val="•"/>
      <w:lvlJc w:val="left"/>
      <w:pPr>
        <w:ind w:left="5732" w:hanging="180"/>
      </w:pPr>
      <w:rPr>
        <w:rFonts w:hint="default"/>
      </w:rPr>
    </w:lvl>
    <w:lvl w:ilvl="6" w:tplc="6270E8C4">
      <w:numFmt w:val="bullet"/>
      <w:lvlText w:val="•"/>
      <w:lvlJc w:val="left"/>
      <w:pPr>
        <w:ind w:left="6743" w:hanging="180"/>
      </w:pPr>
      <w:rPr>
        <w:rFonts w:hint="default"/>
      </w:rPr>
    </w:lvl>
    <w:lvl w:ilvl="7" w:tplc="49DAB576">
      <w:numFmt w:val="bullet"/>
      <w:lvlText w:val="•"/>
      <w:lvlJc w:val="left"/>
      <w:pPr>
        <w:ind w:left="7753" w:hanging="180"/>
      </w:pPr>
      <w:rPr>
        <w:rFonts w:hint="default"/>
      </w:rPr>
    </w:lvl>
    <w:lvl w:ilvl="8" w:tplc="E76EF3B8">
      <w:numFmt w:val="bullet"/>
      <w:lvlText w:val="•"/>
      <w:lvlJc w:val="left"/>
      <w:pPr>
        <w:ind w:left="8764" w:hanging="180"/>
      </w:pPr>
      <w:rPr>
        <w:rFonts w:hint="default"/>
      </w:rPr>
    </w:lvl>
  </w:abstractNum>
  <w:abstractNum w:abstractNumId="923" w15:restartNumberingAfterBreak="0">
    <w:nsid w:val="78D968B8"/>
    <w:multiLevelType w:val="hybridMultilevel"/>
    <w:tmpl w:val="64C2FC58"/>
    <w:lvl w:ilvl="0" w:tplc="5D3E8904">
      <w:numFmt w:val="bullet"/>
      <w:lvlText w:val="•"/>
      <w:lvlJc w:val="left"/>
      <w:pPr>
        <w:ind w:left="139" w:hanging="84"/>
      </w:pPr>
      <w:rPr>
        <w:rFonts w:ascii="Times New Roman" w:eastAsia="Times New Roman" w:hAnsi="Times New Roman" w:cs="Times New Roman" w:hint="default"/>
        <w:w w:val="100"/>
        <w:sz w:val="14"/>
        <w:szCs w:val="14"/>
      </w:rPr>
    </w:lvl>
    <w:lvl w:ilvl="1" w:tplc="DFFC7E4A">
      <w:numFmt w:val="bullet"/>
      <w:lvlText w:val="•"/>
      <w:lvlJc w:val="left"/>
      <w:pPr>
        <w:ind w:left="538" w:hanging="84"/>
      </w:pPr>
      <w:rPr>
        <w:rFonts w:hint="default"/>
      </w:rPr>
    </w:lvl>
    <w:lvl w:ilvl="2" w:tplc="7986AA6C">
      <w:numFmt w:val="bullet"/>
      <w:lvlText w:val="•"/>
      <w:lvlJc w:val="left"/>
      <w:pPr>
        <w:ind w:left="937" w:hanging="84"/>
      </w:pPr>
      <w:rPr>
        <w:rFonts w:hint="default"/>
      </w:rPr>
    </w:lvl>
    <w:lvl w:ilvl="3" w:tplc="892CDC06">
      <w:numFmt w:val="bullet"/>
      <w:lvlText w:val="•"/>
      <w:lvlJc w:val="left"/>
      <w:pPr>
        <w:ind w:left="1336" w:hanging="84"/>
      </w:pPr>
      <w:rPr>
        <w:rFonts w:hint="default"/>
      </w:rPr>
    </w:lvl>
    <w:lvl w:ilvl="4" w:tplc="94E0BFDA">
      <w:numFmt w:val="bullet"/>
      <w:lvlText w:val="•"/>
      <w:lvlJc w:val="left"/>
      <w:pPr>
        <w:ind w:left="1735" w:hanging="84"/>
      </w:pPr>
      <w:rPr>
        <w:rFonts w:hint="default"/>
      </w:rPr>
    </w:lvl>
    <w:lvl w:ilvl="5" w:tplc="C4A6B606">
      <w:numFmt w:val="bullet"/>
      <w:lvlText w:val="•"/>
      <w:lvlJc w:val="left"/>
      <w:pPr>
        <w:ind w:left="2134" w:hanging="84"/>
      </w:pPr>
      <w:rPr>
        <w:rFonts w:hint="default"/>
      </w:rPr>
    </w:lvl>
    <w:lvl w:ilvl="6" w:tplc="958E0FC6">
      <w:numFmt w:val="bullet"/>
      <w:lvlText w:val="•"/>
      <w:lvlJc w:val="left"/>
      <w:pPr>
        <w:ind w:left="2533" w:hanging="84"/>
      </w:pPr>
      <w:rPr>
        <w:rFonts w:hint="default"/>
      </w:rPr>
    </w:lvl>
    <w:lvl w:ilvl="7" w:tplc="72FE1C48">
      <w:numFmt w:val="bullet"/>
      <w:lvlText w:val="•"/>
      <w:lvlJc w:val="left"/>
      <w:pPr>
        <w:ind w:left="2932" w:hanging="84"/>
      </w:pPr>
      <w:rPr>
        <w:rFonts w:hint="default"/>
      </w:rPr>
    </w:lvl>
    <w:lvl w:ilvl="8" w:tplc="6EE0F0A2">
      <w:numFmt w:val="bullet"/>
      <w:lvlText w:val="•"/>
      <w:lvlJc w:val="left"/>
      <w:pPr>
        <w:ind w:left="3331" w:hanging="84"/>
      </w:pPr>
      <w:rPr>
        <w:rFonts w:hint="default"/>
      </w:rPr>
    </w:lvl>
  </w:abstractNum>
  <w:abstractNum w:abstractNumId="924" w15:restartNumberingAfterBreak="0">
    <w:nsid w:val="78DB399C"/>
    <w:multiLevelType w:val="hybridMultilevel"/>
    <w:tmpl w:val="8484607C"/>
    <w:lvl w:ilvl="0" w:tplc="EF16C95E">
      <w:numFmt w:val="bullet"/>
      <w:lvlText w:val="•"/>
      <w:lvlJc w:val="left"/>
      <w:pPr>
        <w:ind w:left="139" w:hanging="84"/>
      </w:pPr>
      <w:rPr>
        <w:rFonts w:ascii="Times New Roman" w:eastAsia="Times New Roman" w:hAnsi="Times New Roman" w:cs="Times New Roman" w:hint="default"/>
        <w:w w:val="100"/>
        <w:sz w:val="14"/>
        <w:szCs w:val="14"/>
      </w:rPr>
    </w:lvl>
    <w:lvl w:ilvl="1" w:tplc="B0846956">
      <w:numFmt w:val="bullet"/>
      <w:lvlText w:val="•"/>
      <w:lvlJc w:val="left"/>
      <w:pPr>
        <w:ind w:left="538" w:hanging="84"/>
      </w:pPr>
      <w:rPr>
        <w:rFonts w:hint="default"/>
      </w:rPr>
    </w:lvl>
    <w:lvl w:ilvl="2" w:tplc="8F181F0C">
      <w:numFmt w:val="bullet"/>
      <w:lvlText w:val="•"/>
      <w:lvlJc w:val="left"/>
      <w:pPr>
        <w:ind w:left="937" w:hanging="84"/>
      </w:pPr>
      <w:rPr>
        <w:rFonts w:hint="default"/>
      </w:rPr>
    </w:lvl>
    <w:lvl w:ilvl="3" w:tplc="6276CE3C">
      <w:numFmt w:val="bullet"/>
      <w:lvlText w:val="•"/>
      <w:lvlJc w:val="left"/>
      <w:pPr>
        <w:ind w:left="1336" w:hanging="84"/>
      </w:pPr>
      <w:rPr>
        <w:rFonts w:hint="default"/>
      </w:rPr>
    </w:lvl>
    <w:lvl w:ilvl="4" w:tplc="77FC995C">
      <w:numFmt w:val="bullet"/>
      <w:lvlText w:val="•"/>
      <w:lvlJc w:val="left"/>
      <w:pPr>
        <w:ind w:left="1735" w:hanging="84"/>
      </w:pPr>
      <w:rPr>
        <w:rFonts w:hint="default"/>
      </w:rPr>
    </w:lvl>
    <w:lvl w:ilvl="5" w:tplc="0F0E0936">
      <w:numFmt w:val="bullet"/>
      <w:lvlText w:val="•"/>
      <w:lvlJc w:val="left"/>
      <w:pPr>
        <w:ind w:left="2134" w:hanging="84"/>
      </w:pPr>
      <w:rPr>
        <w:rFonts w:hint="default"/>
      </w:rPr>
    </w:lvl>
    <w:lvl w:ilvl="6" w:tplc="B96C016C">
      <w:numFmt w:val="bullet"/>
      <w:lvlText w:val="•"/>
      <w:lvlJc w:val="left"/>
      <w:pPr>
        <w:ind w:left="2533" w:hanging="84"/>
      </w:pPr>
      <w:rPr>
        <w:rFonts w:hint="default"/>
      </w:rPr>
    </w:lvl>
    <w:lvl w:ilvl="7" w:tplc="E5DA933A">
      <w:numFmt w:val="bullet"/>
      <w:lvlText w:val="•"/>
      <w:lvlJc w:val="left"/>
      <w:pPr>
        <w:ind w:left="2932" w:hanging="84"/>
      </w:pPr>
      <w:rPr>
        <w:rFonts w:hint="default"/>
      </w:rPr>
    </w:lvl>
    <w:lvl w:ilvl="8" w:tplc="8E70F3A4">
      <w:numFmt w:val="bullet"/>
      <w:lvlText w:val="•"/>
      <w:lvlJc w:val="left"/>
      <w:pPr>
        <w:ind w:left="3331" w:hanging="84"/>
      </w:pPr>
      <w:rPr>
        <w:rFonts w:hint="default"/>
      </w:rPr>
    </w:lvl>
  </w:abstractNum>
  <w:abstractNum w:abstractNumId="925" w15:restartNumberingAfterBreak="0">
    <w:nsid w:val="78E237A4"/>
    <w:multiLevelType w:val="hybridMultilevel"/>
    <w:tmpl w:val="88E4F314"/>
    <w:lvl w:ilvl="0" w:tplc="D8F237DE">
      <w:numFmt w:val="bullet"/>
      <w:lvlText w:val="•"/>
      <w:lvlJc w:val="left"/>
      <w:pPr>
        <w:ind w:left="140" w:hanging="84"/>
      </w:pPr>
      <w:rPr>
        <w:rFonts w:ascii="Times New Roman" w:eastAsia="Times New Roman" w:hAnsi="Times New Roman" w:cs="Times New Roman" w:hint="default"/>
        <w:w w:val="100"/>
        <w:sz w:val="14"/>
        <w:szCs w:val="14"/>
      </w:rPr>
    </w:lvl>
    <w:lvl w:ilvl="1" w:tplc="88B86F42">
      <w:numFmt w:val="bullet"/>
      <w:lvlText w:val="•"/>
      <w:lvlJc w:val="left"/>
      <w:pPr>
        <w:ind w:left="538" w:hanging="84"/>
      </w:pPr>
      <w:rPr>
        <w:rFonts w:hint="default"/>
      </w:rPr>
    </w:lvl>
    <w:lvl w:ilvl="2" w:tplc="A630E882">
      <w:numFmt w:val="bullet"/>
      <w:lvlText w:val="•"/>
      <w:lvlJc w:val="left"/>
      <w:pPr>
        <w:ind w:left="937" w:hanging="84"/>
      </w:pPr>
      <w:rPr>
        <w:rFonts w:hint="default"/>
      </w:rPr>
    </w:lvl>
    <w:lvl w:ilvl="3" w:tplc="67D4CE56">
      <w:numFmt w:val="bullet"/>
      <w:lvlText w:val="•"/>
      <w:lvlJc w:val="left"/>
      <w:pPr>
        <w:ind w:left="1336" w:hanging="84"/>
      </w:pPr>
      <w:rPr>
        <w:rFonts w:hint="default"/>
      </w:rPr>
    </w:lvl>
    <w:lvl w:ilvl="4" w:tplc="658E4F60">
      <w:numFmt w:val="bullet"/>
      <w:lvlText w:val="•"/>
      <w:lvlJc w:val="left"/>
      <w:pPr>
        <w:ind w:left="1735" w:hanging="84"/>
      </w:pPr>
      <w:rPr>
        <w:rFonts w:hint="default"/>
      </w:rPr>
    </w:lvl>
    <w:lvl w:ilvl="5" w:tplc="83025800">
      <w:numFmt w:val="bullet"/>
      <w:lvlText w:val="•"/>
      <w:lvlJc w:val="left"/>
      <w:pPr>
        <w:ind w:left="2134" w:hanging="84"/>
      </w:pPr>
      <w:rPr>
        <w:rFonts w:hint="default"/>
      </w:rPr>
    </w:lvl>
    <w:lvl w:ilvl="6" w:tplc="754ECA6C">
      <w:numFmt w:val="bullet"/>
      <w:lvlText w:val="•"/>
      <w:lvlJc w:val="left"/>
      <w:pPr>
        <w:ind w:left="2533" w:hanging="84"/>
      </w:pPr>
      <w:rPr>
        <w:rFonts w:hint="default"/>
      </w:rPr>
    </w:lvl>
    <w:lvl w:ilvl="7" w:tplc="171AC004">
      <w:numFmt w:val="bullet"/>
      <w:lvlText w:val="•"/>
      <w:lvlJc w:val="left"/>
      <w:pPr>
        <w:ind w:left="2932" w:hanging="84"/>
      </w:pPr>
      <w:rPr>
        <w:rFonts w:hint="default"/>
      </w:rPr>
    </w:lvl>
    <w:lvl w:ilvl="8" w:tplc="0FE40ADA">
      <w:numFmt w:val="bullet"/>
      <w:lvlText w:val="•"/>
      <w:lvlJc w:val="left"/>
      <w:pPr>
        <w:ind w:left="3331" w:hanging="84"/>
      </w:pPr>
      <w:rPr>
        <w:rFonts w:hint="default"/>
      </w:rPr>
    </w:lvl>
  </w:abstractNum>
  <w:abstractNum w:abstractNumId="926" w15:restartNumberingAfterBreak="0">
    <w:nsid w:val="79395304"/>
    <w:multiLevelType w:val="hybridMultilevel"/>
    <w:tmpl w:val="F9CC8FC2"/>
    <w:lvl w:ilvl="0" w:tplc="AC7EE6D2">
      <w:numFmt w:val="bullet"/>
      <w:lvlText w:val="–"/>
      <w:lvlJc w:val="left"/>
      <w:pPr>
        <w:ind w:left="160" w:hanging="105"/>
      </w:pPr>
      <w:rPr>
        <w:rFonts w:ascii="Times New Roman" w:eastAsia="Times New Roman" w:hAnsi="Times New Roman" w:cs="Times New Roman" w:hint="default"/>
        <w:spacing w:val="-4"/>
        <w:w w:val="100"/>
        <w:sz w:val="14"/>
        <w:szCs w:val="14"/>
      </w:rPr>
    </w:lvl>
    <w:lvl w:ilvl="1" w:tplc="843EAC90">
      <w:numFmt w:val="bullet"/>
      <w:lvlText w:val="•"/>
      <w:lvlJc w:val="left"/>
      <w:pPr>
        <w:ind w:left="556" w:hanging="105"/>
      </w:pPr>
      <w:rPr>
        <w:rFonts w:hint="default"/>
      </w:rPr>
    </w:lvl>
    <w:lvl w:ilvl="2" w:tplc="9CC817A2">
      <w:numFmt w:val="bullet"/>
      <w:lvlText w:val="•"/>
      <w:lvlJc w:val="left"/>
      <w:pPr>
        <w:ind w:left="953" w:hanging="105"/>
      </w:pPr>
      <w:rPr>
        <w:rFonts w:hint="default"/>
      </w:rPr>
    </w:lvl>
    <w:lvl w:ilvl="3" w:tplc="EA60FA52">
      <w:numFmt w:val="bullet"/>
      <w:lvlText w:val="•"/>
      <w:lvlJc w:val="left"/>
      <w:pPr>
        <w:ind w:left="1350" w:hanging="105"/>
      </w:pPr>
      <w:rPr>
        <w:rFonts w:hint="default"/>
      </w:rPr>
    </w:lvl>
    <w:lvl w:ilvl="4" w:tplc="ADA402C0">
      <w:numFmt w:val="bullet"/>
      <w:lvlText w:val="•"/>
      <w:lvlJc w:val="left"/>
      <w:pPr>
        <w:ind w:left="1747" w:hanging="105"/>
      </w:pPr>
      <w:rPr>
        <w:rFonts w:hint="default"/>
      </w:rPr>
    </w:lvl>
    <w:lvl w:ilvl="5" w:tplc="E4DED44A">
      <w:numFmt w:val="bullet"/>
      <w:lvlText w:val="•"/>
      <w:lvlJc w:val="left"/>
      <w:pPr>
        <w:ind w:left="2144" w:hanging="105"/>
      </w:pPr>
      <w:rPr>
        <w:rFonts w:hint="default"/>
      </w:rPr>
    </w:lvl>
    <w:lvl w:ilvl="6" w:tplc="996667DE">
      <w:numFmt w:val="bullet"/>
      <w:lvlText w:val="•"/>
      <w:lvlJc w:val="left"/>
      <w:pPr>
        <w:ind w:left="2541" w:hanging="105"/>
      </w:pPr>
      <w:rPr>
        <w:rFonts w:hint="default"/>
      </w:rPr>
    </w:lvl>
    <w:lvl w:ilvl="7" w:tplc="440AA92A">
      <w:numFmt w:val="bullet"/>
      <w:lvlText w:val="•"/>
      <w:lvlJc w:val="left"/>
      <w:pPr>
        <w:ind w:left="2938" w:hanging="105"/>
      </w:pPr>
      <w:rPr>
        <w:rFonts w:hint="default"/>
      </w:rPr>
    </w:lvl>
    <w:lvl w:ilvl="8" w:tplc="64D22B98">
      <w:numFmt w:val="bullet"/>
      <w:lvlText w:val="•"/>
      <w:lvlJc w:val="left"/>
      <w:pPr>
        <w:ind w:left="3335" w:hanging="105"/>
      </w:pPr>
      <w:rPr>
        <w:rFonts w:hint="default"/>
      </w:rPr>
    </w:lvl>
  </w:abstractNum>
  <w:abstractNum w:abstractNumId="927" w15:restartNumberingAfterBreak="0">
    <w:nsid w:val="793A6C06"/>
    <w:multiLevelType w:val="hybridMultilevel"/>
    <w:tmpl w:val="FA0E6EBE"/>
    <w:lvl w:ilvl="0" w:tplc="EB280D04">
      <w:numFmt w:val="bullet"/>
      <w:lvlText w:val="–"/>
      <w:lvlJc w:val="left"/>
      <w:pPr>
        <w:ind w:left="161" w:hanging="105"/>
      </w:pPr>
      <w:rPr>
        <w:rFonts w:ascii="Times New Roman" w:eastAsia="Times New Roman" w:hAnsi="Times New Roman" w:cs="Times New Roman" w:hint="default"/>
        <w:spacing w:val="-3"/>
        <w:w w:val="100"/>
        <w:sz w:val="14"/>
        <w:szCs w:val="14"/>
      </w:rPr>
    </w:lvl>
    <w:lvl w:ilvl="1" w:tplc="8D2C6E4A">
      <w:numFmt w:val="bullet"/>
      <w:lvlText w:val="•"/>
      <w:lvlJc w:val="left"/>
      <w:pPr>
        <w:ind w:left="556" w:hanging="105"/>
      </w:pPr>
      <w:rPr>
        <w:rFonts w:hint="default"/>
      </w:rPr>
    </w:lvl>
    <w:lvl w:ilvl="2" w:tplc="7AD4A03A">
      <w:numFmt w:val="bullet"/>
      <w:lvlText w:val="•"/>
      <w:lvlJc w:val="left"/>
      <w:pPr>
        <w:ind w:left="953" w:hanging="105"/>
      </w:pPr>
      <w:rPr>
        <w:rFonts w:hint="default"/>
      </w:rPr>
    </w:lvl>
    <w:lvl w:ilvl="3" w:tplc="8048B038">
      <w:numFmt w:val="bullet"/>
      <w:lvlText w:val="•"/>
      <w:lvlJc w:val="left"/>
      <w:pPr>
        <w:ind w:left="1350" w:hanging="105"/>
      </w:pPr>
      <w:rPr>
        <w:rFonts w:hint="default"/>
      </w:rPr>
    </w:lvl>
    <w:lvl w:ilvl="4" w:tplc="E302622E">
      <w:numFmt w:val="bullet"/>
      <w:lvlText w:val="•"/>
      <w:lvlJc w:val="left"/>
      <w:pPr>
        <w:ind w:left="1747" w:hanging="105"/>
      </w:pPr>
      <w:rPr>
        <w:rFonts w:hint="default"/>
      </w:rPr>
    </w:lvl>
    <w:lvl w:ilvl="5" w:tplc="0BB0DB28">
      <w:numFmt w:val="bullet"/>
      <w:lvlText w:val="•"/>
      <w:lvlJc w:val="left"/>
      <w:pPr>
        <w:ind w:left="2144" w:hanging="105"/>
      </w:pPr>
      <w:rPr>
        <w:rFonts w:hint="default"/>
      </w:rPr>
    </w:lvl>
    <w:lvl w:ilvl="6" w:tplc="34389CEA">
      <w:numFmt w:val="bullet"/>
      <w:lvlText w:val="•"/>
      <w:lvlJc w:val="left"/>
      <w:pPr>
        <w:ind w:left="2541" w:hanging="105"/>
      </w:pPr>
      <w:rPr>
        <w:rFonts w:hint="default"/>
      </w:rPr>
    </w:lvl>
    <w:lvl w:ilvl="7" w:tplc="35068382">
      <w:numFmt w:val="bullet"/>
      <w:lvlText w:val="•"/>
      <w:lvlJc w:val="left"/>
      <w:pPr>
        <w:ind w:left="2938" w:hanging="105"/>
      </w:pPr>
      <w:rPr>
        <w:rFonts w:hint="default"/>
      </w:rPr>
    </w:lvl>
    <w:lvl w:ilvl="8" w:tplc="8DC8C80E">
      <w:numFmt w:val="bullet"/>
      <w:lvlText w:val="•"/>
      <w:lvlJc w:val="left"/>
      <w:pPr>
        <w:ind w:left="3335" w:hanging="105"/>
      </w:pPr>
      <w:rPr>
        <w:rFonts w:hint="default"/>
      </w:rPr>
    </w:lvl>
  </w:abstractNum>
  <w:abstractNum w:abstractNumId="928" w15:restartNumberingAfterBreak="0">
    <w:nsid w:val="793D6AA0"/>
    <w:multiLevelType w:val="hybridMultilevel"/>
    <w:tmpl w:val="742E9924"/>
    <w:lvl w:ilvl="0" w:tplc="9A68EF00">
      <w:numFmt w:val="bullet"/>
      <w:lvlText w:val="–"/>
      <w:lvlJc w:val="left"/>
      <w:pPr>
        <w:ind w:left="160" w:hanging="105"/>
      </w:pPr>
      <w:rPr>
        <w:rFonts w:ascii="Times New Roman" w:eastAsia="Times New Roman" w:hAnsi="Times New Roman" w:cs="Times New Roman" w:hint="default"/>
        <w:w w:val="100"/>
        <w:sz w:val="14"/>
        <w:szCs w:val="14"/>
      </w:rPr>
    </w:lvl>
    <w:lvl w:ilvl="1" w:tplc="87A64C40">
      <w:numFmt w:val="bullet"/>
      <w:lvlText w:val="•"/>
      <w:lvlJc w:val="left"/>
      <w:pPr>
        <w:ind w:left="556" w:hanging="105"/>
      </w:pPr>
      <w:rPr>
        <w:rFonts w:hint="default"/>
      </w:rPr>
    </w:lvl>
    <w:lvl w:ilvl="2" w:tplc="C77EA6E6">
      <w:numFmt w:val="bullet"/>
      <w:lvlText w:val="•"/>
      <w:lvlJc w:val="left"/>
      <w:pPr>
        <w:ind w:left="953" w:hanging="105"/>
      </w:pPr>
      <w:rPr>
        <w:rFonts w:hint="default"/>
      </w:rPr>
    </w:lvl>
    <w:lvl w:ilvl="3" w:tplc="58CAAF0E">
      <w:numFmt w:val="bullet"/>
      <w:lvlText w:val="•"/>
      <w:lvlJc w:val="left"/>
      <w:pPr>
        <w:ind w:left="1350" w:hanging="105"/>
      </w:pPr>
      <w:rPr>
        <w:rFonts w:hint="default"/>
      </w:rPr>
    </w:lvl>
    <w:lvl w:ilvl="4" w:tplc="20247516">
      <w:numFmt w:val="bullet"/>
      <w:lvlText w:val="•"/>
      <w:lvlJc w:val="left"/>
      <w:pPr>
        <w:ind w:left="1747" w:hanging="105"/>
      </w:pPr>
      <w:rPr>
        <w:rFonts w:hint="default"/>
      </w:rPr>
    </w:lvl>
    <w:lvl w:ilvl="5" w:tplc="530EAEB4">
      <w:numFmt w:val="bullet"/>
      <w:lvlText w:val="•"/>
      <w:lvlJc w:val="left"/>
      <w:pPr>
        <w:ind w:left="2144" w:hanging="105"/>
      </w:pPr>
      <w:rPr>
        <w:rFonts w:hint="default"/>
      </w:rPr>
    </w:lvl>
    <w:lvl w:ilvl="6" w:tplc="D13A27BA">
      <w:numFmt w:val="bullet"/>
      <w:lvlText w:val="•"/>
      <w:lvlJc w:val="left"/>
      <w:pPr>
        <w:ind w:left="2541" w:hanging="105"/>
      </w:pPr>
      <w:rPr>
        <w:rFonts w:hint="default"/>
      </w:rPr>
    </w:lvl>
    <w:lvl w:ilvl="7" w:tplc="7138CDDC">
      <w:numFmt w:val="bullet"/>
      <w:lvlText w:val="•"/>
      <w:lvlJc w:val="left"/>
      <w:pPr>
        <w:ind w:left="2938" w:hanging="105"/>
      </w:pPr>
      <w:rPr>
        <w:rFonts w:hint="default"/>
      </w:rPr>
    </w:lvl>
    <w:lvl w:ilvl="8" w:tplc="1D12971A">
      <w:numFmt w:val="bullet"/>
      <w:lvlText w:val="•"/>
      <w:lvlJc w:val="left"/>
      <w:pPr>
        <w:ind w:left="3335" w:hanging="105"/>
      </w:pPr>
      <w:rPr>
        <w:rFonts w:hint="default"/>
      </w:rPr>
    </w:lvl>
  </w:abstractNum>
  <w:abstractNum w:abstractNumId="929" w15:restartNumberingAfterBreak="0">
    <w:nsid w:val="795B68BC"/>
    <w:multiLevelType w:val="hybridMultilevel"/>
    <w:tmpl w:val="72C08CDC"/>
    <w:lvl w:ilvl="0" w:tplc="7D3A76A8">
      <w:numFmt w:val="bullet"/>
      <w:lvlText w:val="•"/>
      <w:lvlJc w:val="left"/>
      <w:pPr>
        <w:ind w:left="140" w:hanging="84"/>
      </w:pPr>
      <w:rPr>
        <w:rFonts w:ascii="Times New Roman" w:eastAsia="Times New Roman" w:hAnsi="Times New Roman" w:cs="Times New Roman" w:hint="default"/>
        <w:w w:val="100"/>
        <w:sz w:val="14"/>
        <w:szCs w:val="14"/>
      </w:rPr>
    </w:lvl>
    <w:lvl w:ilvl="1" w:tplc="78609044">
      <w:numFmt w:val="bullet"/>
      <w:lvlText w:val="•"/>
      <w:lvlJc w:val="left"/>
      <w:pPr>
        <w:ind w:left="538" w:hanging="84"/>
      </w:pPr>
      <w:rPr>
        <w:rFonts w:hint="default"/>
      </w:rPr>
    </w:lvl>
    <w:lvl w:ilvl="2" w:tplc="135ABBA0">
      <w:numFmt w:val="bullet"/>
      <w:lvlText w:val="•"/>
      <w:lvlJc w:val="left"/>
      <w:pPr>
        <w:ind w:left="937" w:hanging="84"/>
      </w:pPr>
      <w:rPr>
        <w:rFonts w:hint="default"/>
      </w:rPr>
    </w:lvl>
    <w:lvl w:ilvl="3" w:tplc="A282C2EE">
      <w:numFmt w:val="bullet"/>
      <w:lvlText w:val="•"/>
      <w:lvlJc w:val="left"/>
      <w:pPr>
        <w:ind w:left="1336" w:hanging="84"/>
      </w:pPr>
      <w:rPr>
        <w:rFonts w:hint="default"/>
      </w:rPr>
    </w:lvl>
    <w:lvl w:ilvl="4" w:tplc="CC9C26E4">
      <w:numFmt w:val="bullet"/>
      <w:lvlText w:val="•"/>
      <w:lvlJc w:val="left"/>
      <w:pPr>
        <w:ind w:left="1735" w:hanging="84"/>
      </w:pPr>
      <w:rPr>
        <w:rFonts w:hint="default"/>
      </w:rPr>
    </w:lvl>
    <w:lvl w:ilvl="5" w:tplc="4F3C1088">
      <w:numFmt w:val="bullet"/>
      <w:lvlText w:val="•"/>
      <w:lvlJc w:val="left"/>
      <w:pPr>
        <w:ind w:left="2134" w:hanging="84"/>
      </w:pPr>
      <w:rPr>
        <w:rFonts w:hint="default"/>
      </w:rPr>
    </w:lvl>
    <w:lvl w:ilvl="6" w:tplc="AF48E35C">
      <w:numFmt w:val="bullet"/>
      <w:lvlText w:val="•"/>
      <w:lvlJc w:val="left"/>
      <w:pPr>
        <w:ind w:left="2533" w:hanging="84"/>
      </w:pPr>
      <w:rPr>
        <w:rFonts w:hint="default"/>
      </w:rPr>
    </w:lvl>
    <w:lvl w:ilvl="7" w:tplc="CA48E67C">
      <w:numFmt w:val="bullet"/>
      <w:lvlText w:val="•"/>
      <w:lvlJc w:val="left"/>
      <w:pPr>
        <w:ind w:left="2932" w:hanging="84"/>
      </w:pPr>
      <w:rPr>
        <w:rFonts w:hint="default"/>
      </w:rPr>
    </w:lvl>
    <w:lvl w:ilvl="8" w:tplc="A550583C">
      <w:numFmt w:val="bullet"/>
      <w:lvlText w:val="•"/>
      <w:lvlJc w:val="left"/>
      <w:pPr>
        <w:ind w:left="3331" w:hanging="84"/>
      </w:pPr>
      <w:rPr>
        <w:rFonts w:hint="default"/>
      </w:rPr>
    </w:lvl>
  </w:abstractNum>
  <w:abstractNum w:abstractNumId="930" w15:restartNumberingAfterBreak="0">
    <w:nsid w:val="796742D7"/>
    <w:multiLevelType w:val="hybridMultilevel"/>
    <w:tmpl w:val="F07A3924"/>
    <w:lvl w:ilvl="0" w:tplc="9C1EC174">
      <w:start w:val="1"/>
      <w:numFmt w:val="decimal"/>
      <w:lvlText w:val="%1."/>
      <w:lvlJc w:val="left"/>
      <w:pPr>
        <w:ind w:left="677" w:hanging="180"/>
        <w:jc w:val="left"/>
      </w:pPr>
      <w:rPr>
        <w:rFonts w:ascii="Times New Roman" w:eastAsia="Times New Roman" w:hAnsi="Times New Roman" w:cs="Times New Roman" w:hint="default"/>
        <w:spacing w:val="-3"/>
        <w:w w:val="100"/>
        <w:sz w:val="18"/>
        <w:szCs w:val="18"/>
      </w:rPr>
    </w:lvl>
    <w:lvl w:ilvl="1" w:tplc="F0326C50">
      <w:numFmt w:val="bullet"/>
      <w:lvlText w:val="•"/>
      <w:lvlJc w:val="left"/>
      <w:pPr>
        <w:ind w:left="1690" w:hanging="180"/>
      </w:pPr>
      <w:rPr>
        <w:rFonts w:hint="default"/>
      </w:rPr>
    </w:lvl>
    <w:lvl w:ilvl="2" w:tplc="B7688A68">
      <w:numFmt w:val="bullet"/>
      <w:lvlText w:val="•"/>
      <w:lvlJc w:val="left"/>
      <w:pPr>
        <w:ind w:left="2701" w:hanging="180"/>
      </w:pPr>
      <w:rPr>
        <w:rFonts w:hint="default"/>
      </w:rPr>
    </w:lvl>
    <w:lvl w:ilvl="3" w:tplc="52C6E104">
      <w:numFmt w:val="bullet"/>
      <w:lvlText w:val="•"/>
      <w:lvlJc w:val="left"/>
      <w:pPr>
        <w:ind w:left="3711" w:hanging="180"/>
      </w:pPr>
      <w:rPr>
        <w:rFonts w:hint="default"/>
      </w:rPr>
    </w:lvl>
    <w:lvl w:ilvl="4" w:tplc="E61A3194">
      <w:numFmt w:val="bullet"/>
      <w:lvlText w:val="•"/>
      <w:lvlJc w:val="left"/>
      <w:pPr>
        <w:ind w:left="4722" w:hanging="180"/>
      </w:pPr>
      <w:rPr>
        <w:rFonts w:hint="default"/>
      </w:rPr>
    </w:lvl>
    <w:lvl w:ilvl="5" w:tplc="3FCE3138">
      <w:numFmt w:val="bullet"/>
      <w:lvlText w:val="•"/>
      <w:lvlJc w:val="left"/>
      <w:pPr>
        <w:ind w:left="5732" w:hanging="180"/>
      </w:pPr>
      <w:rPr>
        <w:rFonts w:hint="default"/>
      </w:rPr>
    </w:lvl>
    <w:lvl w:ilvl="6" w:tplc="786AF276">
      <w:numFmt w:val="bullet"/>
      <w:lvlText w:val="•"/>
      <w:lvlJc w:val="left"/>
      <w:pPr>
        <w:ind w:left="6743" w:hanging="180"/>
      </w:pPr>
      <w:rPr>
        <w:rFonts w:hint="default"/>
      </w:rPr>
    </w:lvl>
    <w:lvl w:ilvl="7" w:tplc="1D302EF6">
      <w:numFmt w:val="bullet"/>
      <w:lvlText w:val="•"/>
      <w:lvlJc w:val="left"/>
      <w:pPr>
        <w:ind w:left="7753" w:hanging="180"/>
      </w:pPr>
      <w:rPr>
        <w:rFonts w:hint="default"/>
      </w:rPr>
    </w:lvl>
    <w:lvl w:ilvl="8" w:tplc="198C4E50">
      <w:numFmt w:val="bullet"/>
      <w:lvlText w:val="•"/>
      <w:lvlJc w:val="left"/>
      <w:pPr>
        <w:ind w:left="8764" w:hanging="180"/>
      </w:pPr>
      <w:rPr>
        <w:rFonts w:hint="default"/>
      </w:rPr>
    </w:lvl>
  </w:abstractNum>
  <w:abstractNum w:abstractNumId="931" w15:restartNumberingAfterBreak="0">
    <w:nsid w:val="79725495"/>
    <w:multiLevelType w:val="hybridMultilevel"/>
    <w:tmpl w:val="41E07F3E"/>
    <w:lvl w:ilvl="0" w:tplc="EC9E1928">
      <w:numFmt w:val="bullet"/>
      <w:lvlText w:val="•"/>
      <w:lvlJc w:val="left"/>
      <w:pPr>
        <w:ind w:left="139" w:hanging="84"/>
      </w:pPr>
      <w:rPr>
        <w:rFonts w:ascii="Times New Roman" w:eastAsia="Times New Roman" w:hAnsi="Times New Roman" w:cs="Times New Roman" w:hint="default"/>
        <w:w w:val="100"/>
        <w:sz w:val="14"/>
        <w:szCs w:val="14"/>
      </w:rPr>
    </w:lvl>
    <w:lvl w:ilvl="1" w:tplc="8ED06970">
      <w:numFmt w:val="bullet"/>
      <w:lvlText w:val="•"/>
      <w:lvlJc w:val="left"/>
      <w:pPr>
        <w:ind w:left="538" w:hanging="84"/>
      </w:pPr>
      <w:rPr>
        <w:rFonts w:hint="default"/>
      </w:rPr>
    </w:lvl>
    <w:lvl w:ilvl="2" w:tplc="6624D552">
      <w:numFmt w:val="bullet"/>
      <w:lvlText w:val="•"/>
      <w:lvlJc w:val="left"/>
      <w:pPr>
        <w:ind w:left="937" w:hanging="84"/>
      </w:pPr>
      <w:rPr>
        <w:rFonts w:hint="default"/>
      </w:rPr>
    </w:lvl>
    <w:lvl w:ilvl="3" w:tplc="2CF654BE">
      <w:numFmt w:val="bullet"/>
      <w:lvlText w:val="•"/>
      <w:lvlJc w:val="left"/>
      <w:pPr>
        <w:ind w:left="1336" w:hanging="84"/>
      </w:pPr>
      <w:rPr>
        <w:rFonts w:hint="default"/>
      </w:rPr>
    </w:lvl>
    <w:lvl w:ilvl="4" w:tplc="82C2D2D0">
      <w:numFmt w:val="bullet"/>
      <w:lvlText w:val="•"/>
      <w:lvlJc w:val="left"/>
      <w:pPr>
        <w:ind w:left="1735" w:hanging="84"/>
      </w:pPr>
      <w:rPr>
        <w:rFonts w:hint="default"/>
      </w:rPr>
    </w:lvl>
    <w:lvl w:ilvl="5" w:tplc="1DCA26E6">
      <w:numFmt w:val="bullet"/>
      <w:lvlText w:val="•"/>
      <w:lvlJc w:val="left"/>
      <w:pPr>
        <w:ind w:left="2134" w:hanging="84"/>
      </w:pPr>
      <w:rPr>
        <w:rFonts w:hint="default"/>
      </w:rPr>
    </w:lvl>
    <w:lvl w:ilvl="6" w:tplc="C84C8EC2">
      <w:numFmt w:val="bullet"/>
      <w:lvlText w:val="•"/>
      <w:lvlJc w:val="left"/>
      <w:pPr>
        <w:ind w:left="2533" w:hanging="84"/>
      </w:pPr>
      <w:rPr>
        <w:rFonts w:hint="default"/>
      </w:rPr>
    </w:lvl>
    <w:lvl w:ilvl="7" w:tplc="342855C4">
      <w:numFmt w:val="bullet"/>
      <w:lvlText w:val="•"/>
      <w:lvlJc w:val="left"/>
      <w:pPr>
        <w:ind w:left="2932" w:hanging="84"/>
      </w:pPr>
      <w:rPr>
        <w:rFonts w:hint="default"/>
      </w:rPr>
    </w:lvl>
    <w:lvl w:ilvl="8" w:tplc="AAD8AE38">
      <w:numFmt w:val="bullet"/>
      <w:lvlText w:val="•"/>
      <w:lvlJc w:val="left"/>
      <w:pPr>
        <w:ind w:left="3331" w:hanging="84"/>
      </w:pPr>
      <w:rPr>
        <w:rFonts w:hint="default"/>
      </w:rPr>
    </w:lvl>
  </w:abstractNum>
  <w:abstractNum w:abstractNumId="932" w15:restartNumberingAfterBreak="0">
    <w:nsid w:val="79835650"/>
    <w:multiLevelType w:val="hybridMultilevel"/>
    <w:tmpl w:val="2C669E7C"/>
    <w:lvl w:ilvl="0" w:tplc="622A4FDC">
      <w:numFmt w:val="bullet"/>
      <w:lvlText w:val="•"/>
      <w:lvlJc w:val="left"/>
      <w:pPr>
        <w:ind w:left="140" w:hanging="84"/>
      </w:pPr>
      <w:rPr>
        <w:rFonts w:ascii="Times New Roman" w:eastAsia="Times New Roman" w:hAnsi="Times New Roman" w:cs="Times New Roman" w:hint="default"/>
        <w:w w:val="100"/>
        <w:sz w:val="14"/>
        <w:szCs w:val="14"/>
      </w:rPr>
    </w:lvl>
    <w:lvl w:ilvl="1" w:tplc="1D6AC36C">
      <w:numFmt w:val="bullet"/>
      <w:lvlText w:val="•"/>
      <w:lvlJc w:val="left"/>
      <w:pPr>
        <w:ind w:left="538" w:hanging="84"/>
      </w:pPr>
      <w:rPr>
        <w:rFonts w:hint="default"/>
      </w:rPr>
    </w:lvl>
    <w:lvl w:ilvl="2" w:tplc="8206816E">
      <w:numFmt w:val="bullet"/>
      <w:lvlText w:val="•"/>
      <w:lvlJc w:val="left"/>
      <w:pPr>
        <w:ind w:left="937" w:hanging="84"/>
      </w:pPr>
      <w:rPr>
        <w:rFonts w:hint="default"/>
      </w:rPr>
    </w:lvl>
    <w:lvl w:ilvl="3" w:tplc="B67C56C2">
      <w:numFmt w:val="bullet"/>
      <w:lvlText w:val="•"/>
      <w:lvlJc w:val="left"/>
      <w:pPr>
        <w:ind w:left="1336" w:hanging="84"/>
      </w:pPr>
      <w:rPr>
        <w:rFonts w:hint="default"/>
      </w:rPr>
    </w:lvl>
    <w:lvl w:ilvl="4" w:tplc="E85CD370">
      <w:numFmt w:val="bullet"/>
      <w:lvlText w:val="•"/>
      <w:lvlJc w:val="left"/>
      <w:pPr>
        <w:ind w:left="1735" w:hanging="84"/>
      </w:pPr>
      <w:rPr>
        <w:rFonts w:hint="default"/>
      </w:rPr>
    </w:lvl>
    <w:lvl w:ilvl="5" w:tplc="FE9EA744">
      <w:numFmt w:val="bullet"/>
      <w:lvlText w:val="•"/>
      <w:lvlJc w:val="left"/>
      <w:pPr>
        <w:ind w:left="2134" w:hanging="84"/>
      </w:pPr>
      <w:rPr>
        <w:rFonts w:hint="default"/>
      </w:rPr>
    </w:lvl>
    <w:lvl w:ilvl="6" w:tplc="6F28D964">
      <w:numFmt w:val="bullet"/>
      <w:lvlText w:val="•"/>
      <w:lvlJc w:val="left"/>
      <w:pPr>
        <w:ind w:left="2533" w:hanging="84"/>
      </w:pPr>
      <w:rPr>
        <w:rFonts w:hint="default"/>
      </w:rPr>
    </w:lvl>
    <w:lvl w:ilvl="7" w:tplc="6F6CFA1C">
      <w:numFmt w:val="bullet"/>
      <w:lvlText w:val="•"/>
      <w:lvlJc w:val="left"/>
      <w:pPr>
        <w:ind w:left="2932" w:hanging="84"/>
      </w:pPr>
      <w:rPr>
        <w:rFonts w:hint="default"/>
      </w:rPr>
    </w:lvl>
    <w:lvl w:ilvl="8" w:tplc="B99AE624">
      <w:numFmt w:val="bullet"/>
      <w:lvlText w:val="•"/>
      <w:lvlJc w:val="left"/>
      <w:pPr>
        <w:ind w:left="3331" w:hanging="84"/>
      </w:pPr>
      <w:rPr>
        <w:rFonts w:hint="default"/>
      </w:rPr>
    </w:lvl>
  </w:abstractNum>
  <w:abstractNum w:abstractNumId="933" w15:restartNumberingAfterBreak="0">
    <w:nsid w:val="7A167D03"/>
    <w:multiLevelType w:val="hybridMultilevel"/>
    <w:tmpl w:val="651675FE"/>
    <w:lvl w:ilvl="0" w:tplc="F90A7B1C">
      <w:numFmt w:val="bullet"/>
      <w:lvlText w:val="•"/>
      <w:lvlJc w:val="left"/>
      <w:pPr>
        <w:ind w:left="140" w:hanging="84"/>
      </w:pPr>
      <w:rPr>
        <w:rFonts w:ascii="Times New Roman" w:eastAsia="Times New Roman" w:hAnsi="Times New Roman" w:cs="Times New Roman" w:hint="default"/>
        <w:w w:val="100"/>
        <w:sz w:val="14"/>
        <w:szCs w:val="14"/>
      </w:rPr>
    </w:lvl>
    <w:lvl w:ilvl="1" w:tplc="3FBEC4FA">
      <w:numFmt w:val="bullet"/>
      <w:lvlText w:val="•"/>
      <w:lvlJc w:val="left"/>
      <w:pPr>
        <w:ind w:left="538" w:hanging="84"/>
      </w:pPr>
      <w:rPr>
        <w:rFonts w:hint="default"/>
      </w:rPr>
    </w:lvl>
    <w:lvl w:ilvl="2" w:tplc="45A8BE68">
      <w:numFmt w:val="bullet"/>
      <w:lvlText w:val="•"/>
      <w:lvlJc w:val="left"/>
      <w:pPr>
        <w:ind w:left="937" w:hanging="84"/>
      </w:pPr>
      <w:rPr>
        <w:rFonts w:hint="default"/>
      </w:rPr>
    </w:lvl>
    <w:lvl w:ilvl="3" w:tplc="2E968296">
      <w:numFmt w:val="bullet"/>
      <w:lvlText w:val="•"/>
      <w:lvlJc w:val="left"/>
      <w:pPr>
        <w:ind w:left="1336" w:hanging="84"/>
      </w:pPr>
      <w:rPr>
        <w:rFonts w:hint="default"/>
      </w:rPr>
    </w:lvl>
    <w:lvl w:ilvl="4" w:tplc="5010E2B0">
      <w:numFmt w:val="bullet"/>
      <w:lvlText w:val="•"/>
      <w:lvlJc w:val="left"/>
      <w:pPr>
        <w:ind w:left="1735" w:hanging="84"/>
      </w:pPr>
      <w:rPr>
        <w:rFonts w:hint="default"/>
      </w:rPr>
    </w:lvl>
    <w:lvl w:ilvl="5" w:tplc="F558D844">
      <w:numFmt w:val="bullet"/>
      <w:lvlText w:val="•"/>
      <w:lvlJc w:val="left"/>
      <w:pPr>
        <w:ind w:left="2134" w:hanging="84"/>
      </w:pPr>
      <w:rPr>
        <w:rFonts w:hint="default"/>
      </w:rPr>
    </w:lvl>
    <w:lvl w:ilvl="6" w:tplc="3FA4D228">
      <w:numFmt w:val="bullet"/>
      <w:lvlText w:val="•"/>
      <w:lvlJc w:val="left"/>
      <w:pPr>
        <w:ind w:left="2533" w:hanging="84"/>
      </w:pPr>
      <w:rPr>
        <w:rFonts w:hint="default"/>
      </w:rPr>
    </w:lvl>
    <w:lvl w:ilvl="7" w:tplc="F628F83C">
      <w:numFmt w:val="bullet"/>
      <w:lvlText w:val="•"/>
      <w:lvlJc w:val="left"/>
      <w:pPr>
        <w:ind w:left="2932" w:hanging="84"/>
      </w:pPr>
      <w:rPr>
        <w:rFonts w:hint="default"/>
      </w:rPr>
    </w:lvl>
    <w:lvl w:ilvl="8" w:tplc="E17AA90E">
      <w:numFmt w:val="bullet"/>
      <w:lvlText w:val="•"/>
      <w:lvlJc w:val="left"/>
      <w:pPr>
        <w:ind w:left="3331" w:hanging="84"/>
      </w:pPr>
      <w:rPr>
        <w:rFonts w:hint="default"/>
      </w:rPr>
    </w:lvl>
  </w:abstractNum>
  <w:abstractNum w:abstractNumId="934" w15:restartNumberingAfterBreak="0">
    <w:nsid w:val="7A3931FD"/>
    <w:multiLevelType w:val="hybridMultilevel"/>
    <w:tmpl w:val="D5862562"/>
    <w:lvl w:ilvl="0" w:tplc="7F987C70">
      <w:numFmt w:val="bullet"/>
      <w:lvlText w:val="•"/>
      <w:lvlJc w:val="left"/>
      <w:pPr>
        <w:ind w:left="245" w:hanging="189"/>
      </w:pPr>
      <w:rPr>
        <w:rFonts w:ascii="Times New Roman" w:eastAsia="Times New Roman" w:hAnsi="Times New Roman" w:cs="Times New Roman" w:hint="default"/>
        <w:spacing w:val="-6"/>
        <w:w w:val="100"/>
        <w:sz w:val="14"/>
        <w:szCs w:val="14"/>
      </w:rPr>
    </w:lvl>
    <w:lvl w:ilvl="1" w:tplc="78921372">
      <w:numFmt w:val="bullet"/>
      <w:lvlText w:val="•"/>
      <w:lvlJc w:val="left"/>
      <w:pPr>
        <w:ind w:left="628" w:hanging="189"/>
      </w:pPr>
      <w:rPr>
        <w:rFonts w:hint="default"/>
      </w:rPr>
    </w:lvl>
    <w:lvl w:ilvl="2" w:tplc="3F9464CA">
      <w:numFmt w:val="bullet"/>
      <w:lvlText w:val="•"/>
      <w:lvlJc w:val="left"/>
      <w:pPr>
        <w:ind w:left="1017" w:hanging="189"/>
      </w:pPr>
      <w:rPr>
        <w:rFonts w:hint="default"/>
      </w:rPr>
    </w:lvl>
    <w:lvl w:ilvl="3" w:tplc="352C400C">
      <w:numFmt w:val="bullet"/>
      <w:lvlText w:val="•"/>
      <w:lvlJc w:val="left"/>
      <w:pPr>
        <w:ind w:left="1406" w:hanging="189"/>
      </w:pPr>
      <w:rPr>
        <w:rFonts w:hint="default"/>
      </w:rPr>
    </w:lvl>
    <w:lvl w:ilvl="4" w:tplc="8BD4B58C">
      <w:numFmt w:val="bullet"/>
      <w:lvlText w:val="•"/>
      <w:lvlJc w:val="left"/>
      <w:pPr>
        <w:ind w:left="1795" w:hanging="189"/>
      </w:pPr>
      <w:rPr>
        <w:rFonts w:hint="default"/>
      </w:rPr>
    </w:lvl>
    <w:lvl w:ilvl="5" w:tplc="4E50EA20">
      <w:numFmt w:val="bullet"/>
      <w:lvlText w:val="•"/>
      <w:lvlJc w:val="left"/>
      <w:pPr>
        <w:ind w:left="2184" w:hanging="189"/>
      </w:pPr>
      <w:rPr>
        <w:rFonts w:hint="default"/>
      </w:rPr>
    </w:lvl>
    <w:lvl w:ilvl="6" w:tplc="4BEAC268">
      <w:numFmt w:val="bullet"/>
      <w:lvlText w:val="•"/>
      <w:lvlJc w:val="left"/>
      <w:pPr>
        <w:ind w:left="2573" w:hanging="189"/>
      </w:pPr>
      <w:rPr>
        <w:rFonts w:hint="default"/>
      </w:rPr>
    </w:lvl>
    <w:lvl w:ilvl="7" w:tplc="AA609DBE">
      <w:numFmt w:val="bullet"/>
      <w:lvlText w:val="•"/>
      <w:lvlJc w:val="left"/>
      <w:pPr>
        <w:ind w:left="2962" w:hanging="189"/>
      </w:pPr>
      <w:rPr>
        <w:rFonts w:hint="default"/>
      </w:rPr>
    </w:lvl>
    <w:lvl w:ilvl="8" w:tplc="05760400">
      <w:numFmt w:val="bullet"/>
      <w:lvlText w:val="•"/>
      <w:lvlJc w:val="left"/>
      <w:pPr>
        <w:ind w:left="3351" w:hanging="189"/>
      </w:pPr>
      <w:rPr>
        <w:rFonts w:hint="default"/>
      </w:rPr>
    </w:lvl>
  </w:abstractNum>
  <w:abstractNum w:abstractNumId="935" w15:restartNumberingAfterBreak="0">
    <w:nsid w:val="7A555FB7"/>
    <w:multiLevelType w:val="hybridMultilevel"/>
    <w:tmpl w:val="535C850C"/>
    <w:lvl w:ilvl="0" w:tplc="ABAA29DE">
      <w:numFmt w:val="bullet"/>
      <w:lvlText w:val="•"/>
      <w:lvlJc w:val="left"/>
      <w:pPr>
        <w:ind w:left="140" w:hanging="84"/>
      </w:pPr>
      <w:rPr>
        <w:rFonts w:ascii="Times New Roman" w:eastAsia="Times New Roman" w:hAnsi="Times New Roman" w:cs="Times New Roman" w:hint="default"/>
        <w:w w:val="100"/>
        <w:sz w:val="14"/>
        <w:szCs w:val="14"/>
      </w:rPr>
    </w:lvl>
    <w:lvl w:ilvl="1" w:tplc="8C200D4E">
      <w:numFmt w:val="bullet"/>
      <w:lvlText w:val="•"/>
      <w:lvlJc w:val="left"/>
      <w:pPr>
        <w:ind w:left="538" w:hanging="84"/>
      </w:pPr>
      <w:rPr>
        <w:rFonts w:hint="default"/>
      </w:rPr>
    </w:lvl>
    <w:lvl w:ilvl="2" w:tplc="AA1C7218">
      <w:numFmt w:val="bullet"/>
      <w:lvlText w:val="•"/>
      <w:lvlJc w:val="left"/>
      <w:pPr>
        <w:ind w:left="937" w:hanging="84"/>
      </w:pPr>
      <w:rPr>
        <w:rFonts w:hint="default"/>
      </w:rPr>
    </w:lvl>
    <w:lvl w:ilvl="3" w:tplc="9B989480">
      <w:numFmt w:val="bullet"/>
      <w:lvlText w:val="•"/>
      <w:lvlJc w:val="left"/>
      <w:pPr>
        <w:ind w:left="1336" w:hanging="84"/>
      </w:pPr>
      <w:rPr>
        <w:rFonts w:hint="default"/>
      </w:rPr>
    </w:lvl>
    <w:lvl w:ilvl="4" w:tplc="73CE1B42">
      <w:numFmt w:val="bullet"/>
      <w:lvlText w:val="•"/>
      <w:lvlJc w:val="left"/>
      <w:pPr>
        <w:ind w:left="1735" w:hanging="84"/>
      </w:pPr>
      <w:rPr>
        <w:rFonts w:hint="default"/>
      </w:rPr>
    </w:lvl>
    <w:lvl w:ilvl="5" w:tplc="FCD4DB9C">
      <w:numFmt w:val="bullet"/>
      <w:lvlText w:val="•"/>
      <w:lvlJc w:val="left"/>
      <w:pPr>
        <w:ind w:left="2134" w:hanging="84"/>
      </w:pPr>
      <w:rPr>
        <w:rFonts w:hint="default"/>
      </w:rPr>
    </w:lvl>
    <w:lvl w:ilvl="6" w:tplc="A40A9710">
      <w:numFmt w:val="bullet"/>
      <w:lvlText w:val="•"/>
      <w:lvlJc w:val="left"/>
      <w:pPr>
        <w:ind w:left="2533" w:hanging="84"/>
      </w:pPr>
      <w:rPr>
        <w:rFonts w:hint="default"/>
      </w:rPr>
    </w:lvl>
    <w:lvl w:ilvl="7" w:tplc="DD80F2E8">
      <w:numFmt w:val="bullet"/>
      <w:lvlText w:val="•"/>
      <w:lvlJc w:val="left"/>
      <w:pPr>
        <w:ind w:left="2932" w:hanging="84"/>
      </w:pPr>
      <w:rPr>
        <w:rFonts w:hint="default"/>
      </w:rPr>
    </w:lvl>
    <w:lvl w:ilvl="8" w:tplc="3B661C48">
      <w:numFmt w:val="bullet"/>
      <w:lvlText w:val="•"/>
      <w:lvlJc w:val="left"/>
      <w:pPr>
        <w:ind w:left="3331" w:hanging="84"/>
      </w:pPr>
      <w:rPr>
        <w:rFonts w:hint="default"/>
      </w:rPr>
    </w:lvl>
  </w:abstractNum>
  <w:abstractNum w:abstractNumId="936" w15:restartNumberingAfterBreak="0">
    <w:nsid w:val="7A706499"/>
    <w:multiLevelType w:val="hybridMultilevel"/>
    <w:tmpl w:val="1BBC5056"/>
    <w:lvl w:ilvl="0" w:tplc="60B80CBA">
      <w:numFmt w:val="bullet"/>
      <w:lvlText w:val="•"/>
      <w:lvlJc w:val="left"/>
      <w:pPr>
        <w:ind w:left="139" w:hanging="84"/>
      </w:pPr>
      <w:rPr>
        <w:rFonts w:ascii="Times New Roman" w:eastAsia="Times New Roman" w:hAnsi="Times New Roman" w:cs="Times New Roman" w:hint="default"/>
        <w:w w:val="100"/>
        <w:sz w:val="14"/>
        <w:szCs w:val="14"/>
      </w:rPr>
    </w:lvl>
    <w:lvl w:ilvl="1" w:tplc="990E2C46">
      <w:numFmt w:val="bullet"/>
      <w:lvlText w:val="•"/>
      <w:lvlJc w:val="left"/>
      <w:pPr>
        <w:ind w:left="538" w:hanging="84"/>
      </w:pPr>
      <w:rPr>
        <w:rFonts w:hint="default"/>
      </w:rPr>
    </w:lvl>
    <w:lvl w:ilvl="2" w:tplc="FC26E764">
      <w:numFmt w:val="bullet"/>
      <w:lvlText w:val="•"/>
      <w:lvlJc w:val="left"/>
      <w:pPr>
        <w:ind w:left="937" w:hanging="84"/>
      </w:pPr>
      <w:rPr>
        <w:rFonts w:hint="default"/>
      </w:rPr>
    </w:lvl>
    <w:lvl w:ilvl="3" w:tplc="9E385ADA">
      <w:numFmt w:val="bullet"/>
      <w:lvlText w:val="•"/>
      <w:lvlJc w:val="left"/>
      <w:pPr>
        <w:ind w:left="1336" w:hanging="84"/>
      </w:pPr>
      <w:rPr>
        <w:rFonts w:hint="default"/>
      </w:rPr>
    </w:lvl>
    <w:lvl w:ilvl="4" w:tplc="BD3AD92E">
      <w:numFmt w:val="bullet"/>
      <w:lvlText w:val="•"/>
      <w:lvlJc w:val="left"/>
      <w:pPr>
        <w:ind w:left="1735" w:hanging="84"/>
      </w:pPr>
      <w:rPr>
        <w:rFonts w:hint="default"/>
      </w:rPr>
    </w:lvl>
    <w:lvl w:ilvl="5" w:tplc="70968A00">
      <w:numFmt w:val="bullet"/>
      <w:lvlText w:val="•"/>
      <w:lvlJc w:val="left"/>
      <w:pPr>
        <w:ind w:left="2134" w:hanging="84"/>
      </w:pPr>
      <w:rPr>
        <w:rFonts w:hint="default"/>
      </w:rPr>
    </w:lvl>
    <w:lvl w:ilvl="6" w:tplc="A2F05FD4">
      <w:numFmt w:val="bullet"/>
      <w:lvlText w:val="•"/>
      <w:lvlJc w:val="left"/>
      <w:pPr>
        <w:ind w:left="2533" w:hanging="84"/>
      </w:pPr>
      <w:rPr>
        <w:rFonts w:hint="default"/>
      </w:rPr>
    </w:lvl>
    <w:lvl w:ilvl="7" w:tplc="C5FE273C">
      <w:numFmt w:val="bullet"/>
      <w:lvlText w:val="•"/>
      <w:lvlJc w:val="left"/>
      <w:pPr>
        <w:ind w:left="2932" w:hanging="84"/>
      </w:pPr>
      <w:rPr>
        <w:rFonts w:hint="default"/>
      </w:rPr>
    </w:lvl>
    <w:lvl w:ilvl="8" w:tplc="AE405FB0">
      <w:numFmt w:val="bullet"/>
      <w:lvlText w:val="•"/>
      <w:lvlJc w:val="left"/>
      <w:pPr>
        <w:ind w:left="3331" w:hanging="84"/>
      </w:pPr>
      <w:rPr>
        <w:rFonts w:hint="default"/>
      </w:rPr>
    </w:lvl>
  </w:abstractNum>
  <w:abstractNum w:abstractNumId="937" w15:restartNumberingAfterBreak="0">
    <w:nsid w:val="7AAA1998"/>
    <w:multiLevelType w:val="hybridMultilevel"/>
    <w:tmpl w:val="163A22F2"/>
    <w:lvl w:ilvl="0" w:tplc="F4003F9E">
      <w:numFmt w:val="bullet"/>
      <w:lvlText w:val="•"/>
      <w:lvlJc w:val="left"/>
      <w:pPr>
        <w:ind w:left="210" w:hanging="154"/>
      </w:pPr>
      <w:rPr>
        <w:rFonts w:ascii="Times New Roman" w:eastAsia="Times New Roman" w:hAnsi="Times New Roman" w:cs="Times New Roman" w:hint="default"/>
        <w:spacing w:val="-4"/>
        <w:w w:val="100"/>
        <w:sz w:val="14"/>
        <w:szCs w:val="14"/>
      </w:rPr>
    </w:lvl>
    <w:lvl w:ilvl="1" w:tplc="1B38A2F0">
      <w:numFmt w:val="bullet"/>
      <w:lvlText w:val="•"/>
      <w:lvlJc w:val="left"/>
      <w:pPr>
        <w:ind w:left="610" w:hanging="154"/>
      </w:pPr>
      <w:rPr>
        <w:rFonts w:hint="default"/>
      </w:rPr>
    </w:lvl>
    <w:lvl w:ilvl="2" w:tplc="5DB0BAB0">
      <w:numFmt w:val="bullet"/>
      <w:lvlText w:val="•"/>
      <w:lvlJc w:val="left"/>
      <w:pPr>
        <w:ind w:left="1001" w:hanging="154"/>
      </w:pPr>
      <w:rPr>
        <w:rFonts w:hint="default"/>
      </w:rPr>
    </w:lvl>
    <w:lvl w:ilvl="3" w:tplc="763431B8">
      <w:numFmt w:val="bullet"/>
      <w:lvlText w:val="•"/>
      <w:lvlJc w:val="left"/>
      <w:pPr>
        <w:ind w:left="1392" w:hanging="154"/>
      </w:pPr>
      <w:rPr>
        <w:rFonts w:hint="default"/>
      </w:rPr>
    </w:lvl>
    <w:lvl w:ilvl="4" w:tplc="EF984F6A">
      <w:numFmt w:val="bullet"/>
      <w:lvlText w:val="•"/>
      <w:lvlJc w:val="left"/>
      <w:pPr>
        <w:ind w:left="1783" w:hanging="154"/>
      </w:pPr>
      <w:rPr>
        <w:rFonts w:hint="default"/>
      </w:rPr>
    </w:lvl>
    <w:lvl w:ilvl="5" w:tplc="01E4D304">
      <w:numFmt w:val="bullet"/>
      <w:lvlText w:val="•"/>
      <w:lvlJc w:val="left"/>
      <w:pPr>
        <w:ind w:left="2174" w:hanging="154"/>
      </w:pPr>
      <w:rPr>
        <w:rFonts w:hint="default"/>
      </w:rPr>
    </w:lvl>
    <w:lvl w:ilvl="6" w:tplc="E3B67EE8">
      <w:numFmt w:val="bullet"/>
      <w:lvlText w:val="•"/>
      <w:lvlJc w:val="left"/>
      <w:pPr>
        <w:ind w:left="2565" w:hanging="154"/>
      </w:pPr>
      <w:rPr>
        <w:rFonts w:hint="default"/>
      </w:rPr>
    </w:lvl>
    <w:lvl w:ilvl="7" w:tplc="1946F40A">
      <w:numFmt w:val="bullet"/>
      <w:lvlText w:val="•"/>
      <w:lvlJc w:val="left"/>
      <w:pPr>
        <w:ind w:left="2956" w:hanging="154"/>
      </w:pPr>
      <w:rPr>
        <w:rFonts w:hint="default"/>
      </w:rPr>
    </w:lvl>
    <w:lvl w:ilvl="8" w:tplc="CD860252">
      <w:numFmt w:val="bullet"/>
      <w:lvlText w:val="•"/>
      <w:lvlJc w:val="left"/>
      <w:pPr>
        <w:ind w:left="3347" w:hanging="154"/>
      </w:pPr>
      <w:rPr>
        <w:rFonts w:hint="default"/>
      </w:rPr>
    </w:lvl>
  </w:abstractNum>
  <w:abstractNum w:abstractNumId="938" w15:restartNumberingAfterBreak="0">
    <w:nsid w:val="7AC930F4"/>
    <w:multiLevelType w:val="hybridMultilevel"/>
    <w:tmpl w:val="909ADDD4"/>
    <w:lvl w:ilvl="0" w:tplc="A1D2965E">
      <w:start w:val="1"/>
      <w:numFmt w:val="decimal"/>
      <w:lvlText w:val="%1."/>
      <w:lvlJc w:val="left"/>
      <w:pPr>
        <w:ind w:left="676" w:hanging="180"/>
        <w:jc w:val="left"/>
      </w:pPr>
      <w:rPr>
        <w:rFonts w:ascii="Times New Roman" w:eastAsia="Times New Roman" w:hAnsi="Times New Roman" w:cs="Times New Roman" w:hint="default"/>
        <w:b/>
        <w:bCs/>
        <w:spacing w:val="-24"/>
        <w:w w:val="100"/>
        <w:sz w:val="18"/>
        <w:szCs w:val="18"/>
      </w:rPr>
    </w:lvl>
    <w:lvl w:ilvl="1" w:tplc="3342C358">
      <w:numFmt w:val="bullet"/>
      <w:lvlText w:val="•"/>
      <w:lvlJc w:val="left"/>
      <w:pPr>
        <w:ind w:left="1690" w:hanging="180"/>
      </w:pPr>
      <w:rPr>
        <w:rFonts w:hint="default"/>
      </w:rPr>
    </w:lvl>
    <w:lvl w:ilvl="2" w:tplc="B8E01B2A">
      <w:numFmt w:val="bullet"/>
      <w:lvlText w:val="•"/>
      <w:lvlJc w:val="left"/>
      <w:pPr>
        <w:ind w:left="2701" w:hanging="180"/>
      </w:pPr>
      <w:rPr>
        <w:rFonts w:hint="default"/>
      </w:rPr>
    </w:lvl>
    <w:lvl w:ilvl="3" w:tplc="7EF88E40">
      <w:numFmt w:val="bullet"/>
      <w:lvlText w:val="•"/>
      <w:lvlJc w:val="left"/>
      <w:pPr>
        <w:ind w:left="3711" w:hanging="180"/>
      </w:pPr>
      <w:rPr>
        <w:rFonts w:hint="default"/>
      </w:rPr>
    </w:lvl>
    <w:lvl w:ilvl="4" w:tplc="CB9A67DE">
      <w:numFmt w:val="bullet"/>
      <w:lvlText w:val="•"/>
      <w:lvlJc w:val="left"/>
      <w:pPr>
        <w:ind w:left="4722" w:hanging="180"/>
      </w:pPr>
      <w:rPr>
        <w:rFonts w:hint="default"/>
      </w:rPr>
    </w:lvl>
    <w:lvl w:ilvl="5" w:tplc="2C94A22C">
      <w:numFmt w:val="bullet"/>
      <w:lvlText w:val="•"/>
      <w:lvlJc w:val="left"/>
      <w:pPr>
        <w:ind w:left="5732" w:hanging="180"/>
      </w:pPr>
      <w:rPr>
        <w:rFonts w:hint="default"/>
      </w:rPr>
    </w:lvl>
    <w:lvl w:ilvl="6" w:tplc="FE36EC2C">
      <w:numFmt w:val="bullet"/>
      <w:lvlText w:val="•"/>
      <w:lvlJc w:val="left"/>
      <w:pPr>
        <w:ind w:left="6743" w:hanging="180"/>
      </w:pPr>
      <w:rPr>
        <w:rFonts w:hint="default"/>
      </w:rPr>
    </w:lvl>
    <w:lvl w:ilvl="7" w:tplc="19FAE128">
      <w:numFmt w:val="bullet"/>
      <w:lvlText w:val="•"/>
      <w:lvlJc w:val="left"/>
      <w:pPr>
        <w:ind w:left="7753" w:hanging="180"/>
      </w:pPr>
      <w:rPr>
        <w:rFonts w:hint="default"/>
      </w:rPr>
    </w:lvl>
    <w:lvl w:ilvl="8" w:tplc="7A160EB4">
      <w:numFmt w:val="bullet"/>
      <w:lvlText w:val="•"/>
      <w:lvlJc w:val="left"/>
      <w:pPr>
        <w:ind w:left="8764" w:hanging="180"/>
      </w:pPr>
      <w:rPr>
        <w:rFonts w:hint="default"/>
      </w:rPr>
    </w:lvl>
  </w:abstractNum>
  <w:abstractNum w:abstractNumId="939" w15:restartNumberingAfterBreak="0">
    <w:nsid w:val="7AE61ECB"/>
    <w:multiLevelType w:val="hybridMultilevel"/>
    <w:tmpl w:val="22C0928C"/>
    <w:lvl w:ilvl="0" w:tplc="7696F922">
      <w:numFmt w:val="bullet"/>
      <w:lvlText w:val="-"/>
      <w:lvlJc w:val="left"/>
      <w:pPr>
        <w:ind w:left="55" w:hanging="82"/>
      </w:pPr>
      <w:rPr>
        <w:rFonts w:ascii="Times New Roman" w:eastAsia="Times New Roman" w:hAnsi="Times New Roman" w:cs="Times New Roman" w:hint="default"/>
        <w:spacing w:val="-6"/>
        <w:w w:val="100"/>
        <w:sz w:val="14"/>
        <w:szCs w:val="14"/>
      </w:rPr>
    </w:lvl>
    <w:lvl w:ilvl="1" w:tplc="56BCEF24">
      <w:numFmt w:val="bullet"/>
      <w:lvlText w:val="•"/>
      <w:lvlJc w:val="left"/>
      <w:pPr>
        <w:ind w:left="466" w:hanging="82"/>
      </w:pPr>
      <w:rPr>
        <w:rFonts w:hint="default"/>
      </w:rPr>
    </w:lvl>
    <w:lvl w:ilvl="2" w:tplc="EB12A744">
      <w:numFmt w:val="bullet"/>
      <w:lvlText w:val="•"/>
      <w:lvlJc w:val="left"/>
      <w:pPr>
        <w:ind w:left="873" w:hanging="82"/>
      </w:pPr>
      <w:rPr>
        <w:rFonts w:hint="default"/>
      </w:rPr>
    </w:lvl>
    <w:lvl w:ilvl="3" w:tplc="6450D994">
      <w:numFmt w:val="bullet"/>
      <w:lvlText w:val="•"/>
      <w:lvlJc w:val="left"/>
      <w:pPr>
        <w:ind w:left="1280" w:hanging="82"/>
      </w:pPr>
      <w:rPr>
        <w:rFonts w:hint="default"/>
      </w:rPr>
    </w:lvl>
    <w:lvl w:ilvl="4" w:tplc="ADA642BC">
      <w:numFmt w:val="bullet"/>
      <w:lvlText w:val="•"/>
      <w:lvlJc w:val="left"/>
      <w:pPr>
        <w:ind w:left="1687" w:hanging="82"/>
      </w:pPr>
      <w:rPr>
        <w:rFonts w:hint="default"/>
      </w:rPr>
    </w:lvl>
    <w:lvl w:ilvl="5" w:tplc="743A4D34">
      <w:numFmt w:val="bullet"/>
      <w:lvlText w:val="•"/>
      <w:lvlJc w:val="left"/>
      <w:pPr>
        <w:ind w:left="2094" w:hanging="82"/>
      </w:pPr>
      <w:rPr>
        <w:rFonts w:hint="default"/>
      </w:rPr>
    </w:lvl>
    <w:lvl w:ilvl="6" w:tplc="30FA3124">
      <w:numFmt w:val="bullet"/>
      <w:lvlText w:val="•"/>
      <w:lvlJc w:val="left"/>
      <w:pPr>
        <w:ind w:left="2501" w:hanging="82"/>
      </w:pPr>
      <w:rPr>
        <w:rFonts w:hint="default"/>
      </w:rPr>
    </w:lvl>
    <w:lvl w:ilvl="7" w:tplc="79AAF8C0">
      <w:numFmt w:val="bullet"/>
      <w:lvlText w:val="•"/>
      <w:lvlJc w:val="left"/>
      <w:pPr>
        <w:ind w:left="2908" w:hanging="82"/>
      </w:pPr>
      <w:rPr>
        <w:rFonts w:hint="default"/>
      </w:rPr>
    </w:lvl>
    <w:lvl w:ilvl="8" w:tplc="795AFB8C">
      <w:numFmt w:val="bullet"/>
      <w:lvlText w:val="•"/>
      <w:lvlJc w:val="left"/>
      <w:pPr>
        <w:ind w:left="3315" w:hanging="82"/>
      </w:pPr>
      <w:rPr>
        <w:rFonts w:hint="default"/>
      </w:rPr>
    </w:lvl>
  </w:abstractNum>
  <w:abstractNum w:abstractNumId="940" w15:restartNumberingAfterBreak="0">
    <w:nsid w:val="7AEF701A"/>
    <w:multiLevelType w:val="hybridMultilevel"/>
    <w:tmpl w:val="E1A04CD8"/>
    <w:lvl w:ilvl="0" w:tplc="530AF9F6">
      <w:numFmt w:val="bullet"/>
      <w:lvlText w:val="•"/>
      <w:lvlJc w:val="left"/>
      <w:pPr>
        <w:ind w:left="139" w:hanging="84"/>
      </w:pPr>
      <w:rPr>
        <w:rFonts w:ascii="Times New Roman" w:eastAsia="Times New Roman" w:hAnsi="Times New Roman" w:cs="Times New Roman" w:hint="default"/>
        <w:w w:val="100"/>
        <w:sz w:val="14"/>
        <w:szCs w:val="14"/>
      </w:rPr>
    </w:lvl>
    <w:lvl w:ilvl="1" w:tplc="F11A16AE">
      <w:numFmt w:val="bullet"/>
      <w:lvlText w:val="•"/>
      <w:lvlJc w:val="left"/>
      <w:pPr>
        <w:ind w:left="538" w:hanging="84"/>
      </w:pPr>
      <w:rPr>
        <w:rFonts w:hint="default"/>
      </w:rPr>
    </w:lvl>
    <w:lvl w:ilvl="2" w:tplc="5150DC2A">
      <w:numFmt w:val="bullet"/>
      <w:lvlText w:val="•"/>
      <w:lvlJc w:val="left"/>
      <w:pPr>
        <w:ind w:left="937" w:hanging="84"/>
      </w:pPr>
      <w:rPr>
        <w:rFonts w:hint="default"/>
      </w:rPr>
    </w:lvl>
    <w:lvl w:ilvl="3" w:tplc="CC686ABA">
      <w:numFmt w:val="bullet"/>
      <w:lvlText w:val="•"/>
      <w:lvlJc w:val="left"/>
      <w:pPr>
        <w:ind w:left="1336" w:hanging="84"/>
      </w:pPr>
      <w:rPr>
        <w:rFonts w:hint="default"/>
      </w:rPr>
    </w:lvl>
    <w:lvl w:ilvl="4" w:tplc="F48C25D2">
      <w:numFmt w:val="bullet"/>
      <w:lvlText w:val="•"/>
      <w:lvlJc w:val="left"/>
      <w:pPr>
        <w:ind w:left="1735" w:hanging="84"/>
      </w:pPr>
      <w:rPr>
        <w:rFonts w:hint="default"/>
      </w:rPr>
    </w:lvl>
    <w:lvl w:ilvl="5" w:tplc="3560F24A">
      <w:numFmt w:val="bullet"/>
      <w:lvlText w:val="•"/>
      <w:lvlJc w:val="left"/>
      <w:pPr>
        <w:ind w:left="2134" w:hanging="84"/>
      </w:pPr>
      <w:rPr>
        <w:rFonts w:hint="default"/>
      </w:rPr>
    </w:lvl>
    <w:lvl w:ilvl="6" w:tplc="C60EAE1A">
      <w:numFmt w:val="bullet"/>
      <w:lvlText w:val="•"/>
      <w:lvlJc w:val="left"/>
      <w:pPr>
        <w:ind w:left="2533" w:hanging="84"/>
      </w:pPr>
      <w:rPr>
        <w:rFonts w:hint="default"/>
      </w:rPr>
    </w:lvl>
    <w:lvl w:ilvl="7" w:tplc="BE8A51DA">
      <w:numFmt w:val="bullet"/>
      <w:lvlText w:val="•"/>
      <w:lvlJc w:val="left"/>
      <w:pPr>
        <w:ind w:left="2932" w:hanging="84"/>
      </w:pPr>
      <w:rPr>
        <w:rFonts w:hint="default"/>
      </w:rPr>
    </w:lvl>
    <w:lvl w:ilvl="8" w:tplc="7834C2BE">
      <w:numFmt w:val="bullet"/>
      <w:lvlText w:val="•"/>
      <w:lvlJc w:val="left"/>
      <w:pPr>
        <w:ind w:left="3331" w:hanging="84"/>
      </w:pPr>
      <w:rPr>
        <w:rFonts w:hint="default"/>
      </w:rPr>
    </w:lvl>
  </w:abstractNum>
  <w:abstractNum w:abstractNumId="941" w15:restartNumberingAfterBreak="0">
    <w:nsid w:val="7AF8473D"/>
    <w:multiLevelType w:val="hybridMultilevel"/>
    <w:tmpl w:val="8092EB92"/>
    <w:lvl w:ilvl="0" w:tplc="D6D2F138">
      <w:numFmt w:val="bullet"/>
      <w:lvlText w:val="•"/>
      <w:lvlJc w:val="left"/>
      <w:pPr>
        <w:ind w:left="140" w:hanging="84"/>
      </w:pPr>
      <w:rPr>
        <w:rFonts w:ascii="Times New Roman" w:eastAsia="Times New Roman" w:hAnsi="Times New Roman" w:cs="Times New Roman" w:hint="default"/>
        <w:w w:val="100"/>
        <w:sz w:val="14"/>
        <w:szCs w:val="14"/>
      </w:rPr>
    </w:lvl>
    <w:lvl w:ilvl="1" w:tplc="A88ED906">
      <w:numFmt w:val="bullet"/>
      <w:lvlText w:val="•"/>
      <w:lvlJc w:val="left"/>
      <w:pPr>
        <w:ind w:left="538" w:hanging="84"/>
      </w:pPr>
      <w:rPr>
        <w:rFonts w:hint="default"/>
      </w:rPr>
    </w:lvl>
    <w:lvl w:ilvl="2" w:tplc="4C8E6F6A">
      <w:numFmt w:val="bullet"/>
      <w:lvlText w:val="•"/>
      <w:lvlJc w:val="left"/>
      <w:pPr>
        <w:ind w:left="937" w:hanging="84"/>
      </w:pPr>
      <w:rPr>
        <w:rFonts w:hint="default"/>
      </w:rPr>
    </w:lvl>
    <w:lvl w:ilvl="3" w:tplc="CBF64D1C">
      <w:numFmt w:val="bullet"/>
      <w:lvlText w:val="•"/>
      <w:lvlJc w:val="left"/>
      <w:pPr>
        <w:ind w:left="1336" w:hanging="84"/>
      </w:pPr>
      <w:rPr>
        <w:rFonts w:hint="default"/>
      </w:rPr>
    </w:lvl>
    <w:lvl w:ilvl="4" w:tplc="C35E6E8E">
      <w:numFmt w:val="bullet"/>
      <w:lvlText w:val="•"/>
      <w:lvlJc w:val="left"/>
      <w:pPr>
        <w:ind w:left="1735" w:hanging="84"/>
      </w:pPr>
      <w:rPr>
        <w:rFonts w:hint="default"/>
      </w:rPr>
    </w:lvl>
    <w:lvl w:ilvl="5" w:tplc="CF7A323C">
      <w:numFmt w:val="bullet"/>
      <w:lvlText w:val="•"/>
      <w:lvlJc w:val="left"/>
      <w:pPr>
        <w:ind w:left="2134" w:hanging="84"/>
      </w:pPr>
      <w:rPr>
        <w:rFonts w:hint="default"/>
      </w:rPr>
    </w:lvl>
    <w:lvl w:ilvl="6" w:tplc="8D8CBCD2">
      <w:numFmt w:val="bullet"/>
      <w:lvlText w:val="•"/>
      <w:lvlJc w:val="left"/>
      <w:pPr>
        <w:ind w:left="2533" w:hanging="84"/>
      </w:pPr>
      <w:rPr>
        <w:rFonts w:hint="default"/>
      </w:rPr>
    </w:lvl>
    <w:lvl w:ilvl="7" w:tplc="5C769DB4">
      <w:numFmt w:val="bullet"/>
      <w:lvlText w:val="•"/>
      <w:lvlJc w:val="left"/>
      <w:pPr>
        <w:ind w:left="2932" w:hanging="84"/>
      </w:pPr>
      <w:rPr>
        <w:rFonts w:hint="default"/>
      </w:rPr>
    </w:lvl>
    <w:lvl w:ilvl="8" w:tplc="B2A62AF4">
      <w:numFmt w:val="bullet"/>
      <w:lvlText w:val="•"/>
      <w:lvlJc w:val="left"/>
      <w:pPr>
        <w:ind w:left="3331" w:hanging="84"/>
      </w:pPr>
      <w:rPr>
        <w:rFonts w:hint="default"/>
      </w:rPr>
    </w:lvl>
  </w:abstractNum>
  <w:abstractNum w:abstractNumId="942" w15:restartNumberingAfterBreak="0">
    <w:nsid w:val="7AFC58BC"/>
    <w:multiLevelType w:val="hybridMultilevel"/>
    <w:tmpl w:val="B7C6BB2C"/>
    <w:lvl w:ilvl="0" w:tplc="2670FCAE">
      <w:numFmt w:val="bullet"/>
      <w:lvlText w:val="•"/>
      <w:lvlJc w:val="left"/>
      <w:pPr>
        <w:ind w:left="140" w:hanging="84"/>
      </w:pPr>
      <w:rPr>
        <w:rFonts w:ascii="Times New Roman" w:eastAsia="Times New Roman" w:hAnsi="Times New Roman" w:cs="Times New Roman" w:hint="default"/>
        <w:w w:val="100"/>
        <w:sz w:val="14"/>
        <w:szCs w:val="14"/>
      </w:rPr>
    </w:lvl>
    <w:lvl w:ilvl="1" w:tplc="3456239E">
      <w:numFmt w:val="bullet"/>
      <w:lvlText w:val="•"/>
      <w:lvlJc w:val="left"/>
      <w:pPr>
        <w:ind w:left="538" w:hanging="84"/>
      </w:pPr>
      <w:rPr>
        <w:rFonts w:hint="default"/>
      </w:rPr>
    </w:lvl>
    <w:lvl w:ilvl="2" w:tplc="E4FE7D08">
      <w:numFmt w:val="bullet"/>
      <w:lvlText w:val="•"/>
      <w:lvlJc w:val="left"/>
      <w:pPr>
        <w:ind w:left="937" w:hanging="84"/>
      </w:pPr>
      <w:rPr>
        <w:rFonts w:hint="default"/>
      </w:rPr>
    </w:lvl>
    <w:lvl w:ilvl="3" w:tplc="041E4528">
      <w:numFmt w:val="bullet"/>
      <w:lvlText w:val="•"/>
      <w:lvlJc w:val="left"/>
      <w:pPr>
        <w:ind w:left="1336" w:hanging="84"/>
      </w:pPr>
      <w:rPr>
        <w:rFonts w:hint="default"/>
      </w:rPr>
    </w:lvl>
    <w:lvl w:ilvl="4" w:tplc="7AFC890E">
      <w:numFmt w:val="bullet"/>
      <w:lvlText w:val="•"/>
      <w:lvlJc w:val="left"/>
      <w:pPr>
        <w:ind w:left="1735" w:hanging="84"/>
      </w:pPr>
      <w:rPr>
        <w:rFonts w:hint="default"/>
      </w:rPr>
    </w:lvl>
    <w:lvl w:ilvl="5" w:tplc="8734550C">
      <w:numFmt w:val="bullet"/>
      <w:lvlText w:val="•"/>
      <w:lvlJc w:val="left"/>
      <w:pPr>
        <w:ind w:left="2134" w:hanging="84"/>
      </w:pPr>
      <w:rPr>
        <w:rFonts w:hint="default"/>
      </w:rPr>
    </w:lvl>
    <w:lvl w:ilvl="6" w:tplc="1C566FA0">
      <w:numFmt w:val="bullet"/>
      <w:lvlText w:val="•"/>
      <w:lvlJc w:val="left"/>
      <w:pPr>
        <w:ind w:left="2533" w:hanging="84"/>
      </w:pPr>
      <w:rPr>
        <w:rFonts w:hint="default"/>
      </w:rPr>
    </w:lvl>
    <w:lvl w:ilvl="7" w:tplc="D310B476">
      <w:numFmt w:val="bullet"/>
      <w:lvlText w:val="•"/>
      <w:lvlJc w:val="left"/>
      <w:pPr>
        <w:ind w:left="2932" w:hanging="84"/>
      </w:pPr>
      <w:rPr>
        <w:rFonts w:hint="default"/>
      </w:rPr>
    </w:lvl>
    <w:lvl w:ilvl="8" w:tplc="BB121EFE">
      <w:numFmt w:val="bullet"/>
      <w:lvlText w:val="•"/>
      <w:lvlJc w:val="left"/>
      <w:pPr>
        <w:ind w:left="3331" w:hanging="84"/>
      </w:pPr>
      <w:rPr>
        <w:rFonts w:hint="default"/>
      </w:rPr>
    </w:lvl>
  </w:abstractNum>
  <w:abstractNum w:abstractNumId="943" w15:restartNumberingAfterBreak="0">
    <w:nsid w:val="7B110C36"/>
    <w:multiLevelType w:val="hybridMultilevel"/>
    <w:tmpl w:val="4940A844"/>
    <w:lvl w:ilvl="0" w:tplc="C3FE5AD2">
      <w:numFmt w:val="bullet"/>
      <w:lvlText w:val="–"/>
      <w:lvlJc w:val="left"/>
      <w:pPr>
        <w:ind w:left="100" w:hanging="159"/>
      </w:pPr>
      <w:rPr>
        <w:rFonts w:ascii="Times New Roman" w:eastAsia="Times New Roman" w:hAnsi="Times New Roman" w:cs="Times New Roman" w:hint="default"/>
        <w:spacing w:val="-22"/>
        <w:w w:val="100"/>
        <w:sz w:val="18"/>
        <w:szCs w:val="18"/>
      </w:rPr>
    </w:lvl>
    <w:lvl w:ilvl="1" w:tplc="AB627F44">
      <w:numFmt w:val="bullet"/>
      <w:lvlText w:val="•"/>
      <w:lvlJc w:val="left"/>
      <w:pPr>
        <w:ind w:left="617" w:hanging="159"/>
      </w:pPr>
      <w:rPr>
        <w:rFonts w:hint="default"/>
      </w:rPr>
    </w:lvl>
    <w:lvl w:ilvl="2" w:tplc="C562D54A">
      <w:numFmt w:val="bullet"/>
      <w:lvlText w:val="•"/>
      <w:lvlJc w:val="left"/>
      <w:pPr>
        <w:ind w:left="1134" w:hanging="159"/>
      </w:pPr>
      <w:rPr>
        <w:rFonts w:hint="default"/>
      </w:rPr>
    </w:lvl>
    <w:lvl w:ilvl="3" w:tplc="247E4E24">
      <w:numFmt w:val="bullet"/>
      <w:lvlText w:val="•"/>
      <w:lvlJc w:val="left"/>
      <w:pPr>
        <w:ind w:left="1651" w:hanging="159"/>
      </w:pPr>
      <w:rPr>
        <w:rFonts w:hint="default"/>
      </w:rPr>
    </w:lvl>
    <w:lvl w:ilvl="4" w:tplc="152A45DE">
      <w:numFmt w:val="bullet"/>
      <w:lvlText w:val="•"/>
      <w:lvlJc w:val="left"/>
      <w:pPr>
        <w:ind w:left="2168" w:hanging="159"/>
      </w:pPr>
      <w:rPr>
        <w:rFonts w:hint="default"/>
      </w:rPr>
    </w:lvl>
    <w:lvl w:ilvl="5" w:tplc="CF3A6C58">
      <w:numFmt w:val="bullet"/>
      <w:lvlText w:val="•"/>
      <w:lvlJc w:val="left"/>
      <w:pPr>
        <w:ind w:left="2686" w:hanging="159"/>
      </w:pPr>
      <w:rPr>
        <w:rFonts w:hint="default"/>
      </w:rPr>
    </w:lvl>
    <w:lvl w:ilvl="6" w:tplc="F5E601C4">
      <w:numFmt w:val="bullet"/>
      <w:lvlText w:val="•"/>
      <w:lvlJc w:val="left"/>
      <w:pPr>
        <w:ind w:left="3203" w:hanging="159"/>
      </w:pPr>
      <w:rPr>
        <w:rFonts w:hint="default"/>
      </w:rPr>
    </w:lvl>
    <w:lvl w:ilvl="7" w:tplc="0A5CA60E">
      <w:numFmt w:val="bullet"/>
      <w:lvlText w:val="•"/>
      <w:lvlJc w:val="left"/>
      <w:pPr>
        <w:ind w:left="3720" w:hanging="159"/>
      </w:pPr>
      <w:rPr>
        <w:rFonts w:hint="default"/>
      </w:rPr>
    </w:lvl>
    <w:lvl w:ilvl="8" w:tplc="F70ACB92">
      <w:numFmt w:val="bullet"/>
      <w:lvlText w:val="•"/>
      <w:lvlJc w:val="left"/>
      <w:pPr>
        <w:ind w:left="4237" w:hanging="159"/>
      </w:pPr>
      <w:rPr>
        <w:rFonts w:hint="default"/>
      </w:rPr>
    </w:lvl>
  </w:abstractNum>
  <w:abstractNum w:abstractNumId="944" w15:restartNumberingAfterBreak="0">
    <w:nsid w:val="7B140716"/>
    <w:multiLevelType w:val="hybridMultilevel"/>
    <w:tmpl w:val="23C8F09E"/>
    <w:lvl w:ilvl="0" w:tplc="796EE54E">
      <w:numFmt w:val="bullet"/>
      <w:lvlText w:val="•"/>
      <w:lvlJc w:val="left"/>
      <w:pPr>
        <w:ind w:left="139" w:hanging="84"/>
      </w:pPr>
      <w:rPr>
        <w:rFonts w:ascii="Times New Roman" w:eastAsia="Times New Roman" w:hAnsi="Times New Roman" w:cs="Times New Roman" w:hint="default"/>
        <w:w w:val="100"/>
        <w:sz w:val="14"/>
        <w:szCs w:val="14"/>
      </w:rPr>
    </w:lvl>
    <w:lvl w:ilvl="1" w:tplc="5CA24CCC">
      <w:numFmt w:val="bullet"/>
      <w:lvlText w:val="•"/>
      <w:lvlJc w:val="left"/>
      <w:pPr>
        <w:ind w:left="538" w:hanging="84"/>
      </w:pPr>
      <w:rPr>
        <w:rFonts w:hint="default"/>
      </w:rPr>
    </w:lvl>
    <w:lvl w:ilvl="2" w:tplc="B8B0E084">
      <w:numFmt w:val="bullet"/>
      <w:lvlText w:val="•"/>
      <w:lvlJc w:val="left"/>
      <w:pPr>
        <w:ind w:left="937" w:hanging="84"/>
      </w:pPr>
      <w:rPr>
        <w:rFonts w:hint="default"/>
      </w:rPr>
    </w:lvl>
    <w:lvl w:ilvl="3" w:tplc="CF385820">
      <w:numFmt w:val="bullet"/>
      <w:lvlText w:val="•"/>
      <w:lvlJc w:val="left"/>
      <w:pPr>
        <w:ind w:left="1336" w:hanging="84"/>
      </w:pPr>
      <w:rPr>
        <w:rFonts w:hint="default"/>
      </w:rPr>
    </w:lvl>
    <w:lvl w:ilvl="4" w:tplc="3918AD96">
      <w:numFmt w:val="bullet"/>
      <w:lvlText w:val="•"/>
      <w:lvlJc w:val="left"/>
      <w:pPr>
        <w:ind w:left="1735" w:hanging="84"/>
      </w:pPr>
      <w:rPr>
        <w:rFonts w:hint="default"/>
      </w:rPr>
    </w:lvl>
    <w:lvl w:ilvl="5" w:tplc="E9807F50">
      <w:numFmt w:val="bullet"/>
      <w:lvlText w:val="•"/>
      <w:lvlJc w:val="left"/>
      <w:pPr>
        <w:ind w:left="2134" w:hanging="84"/>
      </w:pPr>
      <w:rPr>
        <w:rFonts w:hint="default"/>
      </w:rPr>
    </w:lvl>
    <w:lvl w:ilvl="6" w:tplc="7E28523E">
      <w:numFmt w:val="bullet"/>
      <w:lvlText w:val="•"/>
      <w:lvlJc w:val="left"/>
      <w:pPr>
        <w:ind w:left="2533" w:hanging="84"/>
      </w:pPr>
      <w:rPr>
        <w:rFonts w:hint="default"/>
      </w:rPr>
    </w:lvl>
    <w:lvl w:ilvl="7" w:tplc="85D83982">
      <w:numFmt w:val="bullet"/>
      <w:lvlText w:val="•"/>
      <w:lvlJc w:val="left"/>
      <w:pPr>
        <w:ind w:left="2932" w:hanging="84"/>
      </w:pPr>
      <w:rPr>
        <w:rFonts w:hint="default"/>
      </w:rPr>
    </w:lvl>
    <w:lvl w:ilvl="8" w:tplc="ADAE5ED8">
      <w:numFmt w:val="bullet"/>
      <w:lvlText w:val="•"/>
      <w:lvlJc w:val="left"/>
      <w:pPr>
        <w:ind w:left="3331" w:hanging="84"/>
      </w:pPr>
      <w:rPr>
        <w:rFonts w:hint="default"/>
      </w:rPr>
    </w:lvl>
  </w:abstractNum>
  <w:abstractNum w:abstractNumId="945" w15:restartNumberingAfterBreak="0">
    <w:nsid w:val="7B4977A2"/>
    <w:multiLevelType w:val="hybridMultilevel"/>
    <w:tmpl w:val="AE2C3C98"/>
    <w:lvl w:ilvl="0" w:tplc="FA8A4692">
      <w:numFmt w:val="bullet"/>
      <w:lvlText w:val="•"/>
      <w:lvlJc w:val="left"/>
      <w:pPr>
        <w:ind w:left="140" w:hanging="84"/>
      </w:pPr>
      <w:rPr>
        <w:rFonts w:ascii="Times New Roman" w:eastAsia="Times New Roman" w:hAnsi="Times New Roman" w:cs="Times New Roman" w:hint="default"/>
        <w:w w:val="100"/>
        <w:sz w:val="14"/>
        <w:szCs w:val="14"/>
      </w:rPr>
    </w:lvl>
    <w:lvl w:ilvl="1" w:tplc="BC685994">
      <w:numFmt w:val="bullet"/>
      <w:lvlText w:val="•"/>
      <w:lvlJc w:val="left"/>
      <w:pPr>
        <w:ind w:left="538" w:hanging="84"/>
      </w:pPr>
      <w:rPr>
        <w:rFonts w:hint="default"/>
      </w:rPr>
    </w:lvl>
    <w:lvl w:ilvl="2" w:tplc="1478C4E8">
      <w:numFmt w:val="bullet"/>
      <w:lvlText w:val="•"/>
      <w:lvlJc w:val="left"/>
      <w:pPr>
        <w:ind w:left="937" w:hanging="84"/>
      </w:pPr>
      <w:rPr>
        <w:rFonts w:hint="default"/>
      </w:rPr>
    </w:lvl>
    <w:lvl w:ilvl="3" w:tplc="7DD850B6">
      <w:numFmt w:val="bullet"/>
      <w:lvlText w:val="•"/>
      <w:lvlJc w:val="left"/>
      <w:pPr>
        <w:ind w:left="1336" w:hanging="84"/>
      </w:pPr>
      <w:rPr>
        <w:rFonts w:hint="default"/>
      </w:rPr>
    </w:lvl>
    <w:lvl w:ilvl="4" w:tplc="D0D036E8">
      <w:numFmt w:val="bullet"/>
      <w:lvlText w:val="•"/>
      <w:lvlJc w:val="left"/>
      <w:pPr>
        <w:ind w:left="1735" w:hanging="84"/>
      </w:pPr>
      <w:rPr>
        <w:rFonts w:hint="default"/>
      </w:rPr>
    </w:lvl>
    <w:lvl w:ilvl="5" w:tplc="D700B756">
      <w:numFmt w:val="bullet"/>
      <w:lvlText w:val="•"/>
      <w:lvlJc w:val="left"/>
      <w:pPr>
        <w:ind w:left="2134" w:hanging="84"/>
      </w:pPr>
      <w:rPr>
        <w:rFonts w:hint="default"/>
      </w:rPr>
    </w:lvl>
    <w:lvl w:ilvl="6" w:tplc="F13402EC">
      <w:numFmt w:val="bullet"/>
      <w:lvlText w:val="•"/>
      <w:lvlJc w:val="left"/>
      <w:pPr>
        <w:ind w:left="2533" w:hanging="84"/>
      </w:pPr>
      <w:rPr>
        <w:rFonts w:hint="default"/>
      </w:rPr>
    </w:lvl>
    <w:lvl w:ilvl="7" w:tplc="6502935A">
      <w:numFmt w:val="bullet"/>
      <w:lvlText w:val="•"/>
      <w:lvlJc w:val="left"/>
      <w:pPr>
        <w:ind w:left="2932" w:hanging="84"/>
      </w:pPr>
      <w:rPr>
        <w:rFonts w:hint="default"/>
      </w:rPr>
    </w:lvl>
    <w:lvl w:ilvl="8" w:tplc="72EE7372">
      <w:numFmt w:val="bullet"/>
      <w:lvlText w:val="•"/>
      <w:lvlJc w:val="left"/>
      <w:pPr>
        <w:ind w:left="3331" w:hanging="84"/>
      </w:pPr>
      <w:rPr>
        <w:rFonts w:hint="default"/>
      </w:rPr>
    </w:lvl>
  </w:abstractNum>
  <w:abstractNum w:abstractNumId="946" w15:restartNumberingAfterBreak="0">
    <w:nsid w:val="7B6941CA"/>
    <w:multiLevelType w:val="hybridMultilevel"/>
    <w:tmpl w:val="2D52F15A"/>
    <w:lvl w:ilvl="0" w:tplc="930471F6">
      <w:numFmt w:val="bullet"/>
      <w:lvlText w:val="•"/>
      <w:lvlJc w:val="left"/>
      <w:pPr>
        <w:ind w:left="139" w:hanging="84"/>
      </w:pPr>
      <w:rPr>
        <w:rFonts w:ascii="Times New Roman" w:eastAsia="Times New Roman" w:hAnsi="Times New Roman" w:cs="Times New Roman" w:hint="default"/>
        <w:w w:val="100"/>
        <w:sz w:val="14"/>
        <w:szCs w:val="14"/>
      </w:rPr>
    </w:lvl>
    <w:lvl w:ilvl="1" w:tplc="7E6A1A88">
      <w:numFmt w:val="bullet"/>
      <w:lvlText w:val="•"/>
      <w:lvlJc w:val="left"/>
      <w:pPr>
        <w:ind w:left="538" w:hanging="84"/>
      </w:pPr>
      <w:rPr>
        <w:rFonts w:hint="default"/>
      </w:rPr>
    </w:lvl>
    <w:lvl w:ilvl="2" w:tplc="33688F32">
      <w:numFmt w:val="bullet"/>
      <w:lvlText w:val="•"/>
      <w:lvlJc w:val="left"/>
      <w:pPr>
        <w:ind w:left="937" w:hanging="84"/>
      </w:pPr>
      <w:rPr>
        <w:rFonts w:hint="default"/>
      </w:rPr>
    </w:lvl>
    <w:lvl w:ilvl="3" w:tplc="E9DC53F8">
      <w:numFmt w:val="bullet"/>
      <w:lvlText w:val="•"/>
      <w:lvlJc w:val="left"/>
      <w:pPr>
        <w:ind w:left="1336" w:hanging="84"/>
      </w:pPr>
      <w:rPr>
        <w:rFonts w:hint="default"/>
      </w:rPr>
    </w:lvl>
    <w:lvl w:ilvl="4" w:tplc="E37C8DA8">
      <w:numFmt w:val="bullet"/>
      <w:lvlText w:val="•"/>
      <w:lvlJc w:val="left"/>
      <w:pPr>
        <w:ind w:left="1735" w:hanging="84"/>
      </w:pPr>
      <w:rPr>
        <w:rFonts w:hint="default"/>
      </w:rPr>
    </w:lvl>
    <w:lvl w:ilvl="5" w:tplc="FA9AAB62">
      <w:numFmt w:val="bullet"/>
      <w:lvlText w:val="•"/>
      <w:lvlJc w:val="left"/>
      <w:pPr>
        <w:ind w:left="2134" w:hanging="84"/>
      </w:pPr>
      <w:rPr>
        <w:rFonts w:hint="default"/>
      </w:rPr>
    </w:lvl>
    <w:lvl w:ilvl="6" w:tplc="8384BF38">
      <w:numFmt w:val="bullet"/>
      <w:lvlText w:val="•"/>
      <w:lvlJc w:val="left"/>
      <w:pPr>
        <w:ind w:left="2533" w:hanging="84"/>
      </w:pPr>
      <w:rPr>
        <w:rFonts w:hint="default"/>
      </w:rPr>
    </w:lvl>
    <w:lvl w:ilvl="7" w:tplc="3B745F2C">
      <w:numFmt w:val="bullet"/>
      <w:lvlText w:val="•"/>
      <w:lvlJc w:val="left"/>
      <w:pPr>
        <w:ind w:left="2932" w:hanging="84"/>
      </w:pPr>
      <w:rPr>
        <w:rFonts w:hint="default"/>
      </w:rPr>
    </w:lvl>
    <w:lvl w:ilvl="8" w:tplc="83B674C6">
      <w:numFmt w:val="bullet"/>
      <w:lvlText w:val="•"/>
      <w:lvlJc w:val="left"/>
      <w:pPr>
        <w:ind w:left="3331" w:hanging="84"/>
      </w:pPr>
      <w:rPr>
        <w:rFonts w:hint="default"/>
      </w:rPr>
    </w:lvl>
  </w:abstractNum>
  <w:abstractNum w:abstractNumId="947" w15:restartNumberingAfterBreak="0">
    <w:nsid w:val="7B6B1AD8"/>
    <w:multiLevelType w:val="hybridMultilevel"/>
    <w:tmpl w:val="EACA0524"/>
    <w:lvl w:ilvl="0" w:tplc="A5541F0E">
      <w:numFmt w:val="bullet"/>
      <w:lvlText w:val="•"/>
      <w:lvlJc w:val="left"/>
      <w:pPr>
        <w:ind w:left="140" w:hanging="84"/>
      </w:pPr>
      <w:rPr>
        <w:rFonts w:ascii="Times New Roman" w:eastAsia="Times New Roman" w:hAnsi="Times New Roman" w:cs="Times New Roman" w:hint="default"/>
        <w:w w:val="100"/>
        <w:sz w:val="14"/>
        <w:szCs w:val="14"/>
      </w:rPr>
    </w:lvl>
    <w:lvl w:ilvl="1" w:tplc="CCE29B1E">
      <w:numFmt w:val="bullet"/>
      <w:lvlText w:val="•"/>
      <w:lvlJc w:val="left"/>
      <w:pPr>
        <w:ind w:left="538" w:hanging="84"/>
      </w:pPr>
      <w:rPr>
        <w:rFonts w:hint="default"/>
      </w:rPr>
    </w:lvl>
    <w:lvl w:ilvl="2" w:tplc="5E8463C8">
      <w:numFmt w:val="bullet"/>
      <w:lvlText w:val="•"/>
      <w:lvlJc w:val="left"/>
      <w:pPr>
        <w:ind w:left="937" w:hanging="84"/>
      </w:pPr>
      <w:rPr>
        <w:rFonts w:hint="default"/>
      </w:rPr>
    </w:lvl>
    <w:lvl w:ilvl="3" w:tplc="6C86EC96">
      <w:numFmt w:val="bullet"/>
      <w:lvlText w:val="•"/>
      <w:lvlJc w:val="left"/>
      <w:pPr>
        <w:ind w:left="1336" w:hanging="84"/>
      </w:pPr>
      <w:rPr>
        <w:rFonts w:hint="default"/>
      </w:rPr>
    </w:lvl>
    <w:lvl w:ilvl="4" w:tplc="C37032F0">
      <w:numFmt w:val="bullet"/>
      <w:lvlText w:val="•"/>
      <w:lvlJc w:val="left"/>
      <w:pPr>
        <w:ind w:left="1735" w:hanging="84"/>
      </w:pPr>
      <w:rPr>
        <w:rFonts w:hint="default"/>
      </w:rPr>
    </w:lvl>
    <w:lvl w:ilvl="5" w:tplc="A2647662">
      <w:numFmt w:val="bullet"/>
      <w:lvlText w:val="•"/>
      <w:lvlJc w:val="left"/>
      <w:pPr>
        <w:ind w:left="2134" w:hanging="84"/>
      </w:pPr>
      <w:rPr>
        <w:rFonts w:hint="default"/>
      </w:rPr>
    </w:lvl>
    <w:lvl w:ilvl="6" w:tplc="2C24C284">
      <w:numFmt w:val="bullet"/>
      <w:lvlText w:val="•"/>
      <w:lvlJc w:val="left"/>
      <w:pPr>
        <w:ind w:left="2533" w:hanging="84"/>
      </w:pPr>
      <w:rPr>
        <w:rFonts w:hint="default"/>
      </w:rPr>
    </w:lvl>
    <w:lvl w:ilvl="7" w:tplc="E4089074">
      <w:numFmt w:val="bullet"/>
      <w:lvlText w:val="•"/>
      <w:lvlJc w:val="left"/>
      <w:pPr>
        <w:ind w:left="2932" w:hanging="84"/>
      </w:pPr>
      <w:rPr>
        <w:rFonts w:hint="default"/>
      </w:rPr>
    </w:lvl>
    <w:lvl w:ilvl="8" w:tplc="521095FC">
      <w:numFmt w:val="bullet"/>
      <w:lvlText w:val="•"/>
      <w:lvlJc w:val="left"/>
      <w:pPr>
        <w:ind w:left="3331" w:hanging="84"/>
      </w:pPr>
      <w:rPr>
        <w:rFonts w:hint="default"/>
      </w:rPr>
    </w:lvl>
  </w:abstractNum>
  <w:abstractNum w:abstractNumId="948" w15:restartNumberingAfterBreak="0">
    <w:nsid w:val="7BC20C3F"/>
    <w:multiLevelType w:val="hybridMultilevel"/>
    <w:tmpl w:val="01BE4452"/>
    <w:lvl w:ilvl="0" w:tplc="72D610C8">
      <w:start w:val="1"/>
      <w:numFmt w:val="decimal"/>
      <w:lvlText w:val="%1."/>
      <w:lvlJc w:val="left"/>
      <w:pPr>
        <w:ind w:left="497" w:hanging="180"/>
        <w:jc w:val="left"/>
      </w:pPr>
      <w:rPr>
        <w:rFonts w:ascii="Times New Roman" w:eastAsia="Times New Roman" w:hAnsi="Times New Roman" w:cs="Times New Roman" w:hint="default"/>
        <w:b/>
        <w:bCs/>
        <w:spacing w:val="-24"/>
        <w:w w:val="100"/>
        <w:sz w:val="18"/>
        <w:szCs w:val="18"/>
      </w:rPr>
    </w:lvl>
    <w:lvl w:ilvl="1" w:tplc="1F94E1B0">
      <w:numFmt w:val="bullet"/>
      <w:lvlText w:val="•"/>
      <w:lvlJc w:val="left"/>
      <w:pPr>
        <w:ind w:left="1528" w:hanging="180"/>
      </w:pPr>
      <w:rPr>
        <w:rFonts w:hint="default"/>
      </w:rPr>
    </w:lvl>
    <w:lvl w:ilvl="2" w:tplc="A06280C4">
      <w:numFmt w:val="bullet"/>
      <w:lvlText w:val="•"/>
      <w:lvlJc w:val="left"/>
      <w:pPr>
        <w:ind w:left="2557" w:hanging="180"/>
      </w:pPr>
      <w:rPr>
        <w:rFonts w:hint="default"/>
      </w:rPr>
    </w:lvl>
    <w:lvl w:ilvl="3" w:tplc="57BAE978">
      <w:numFmt w:val="bullet"/>
      <w:lvlText w:val="•"/>
      <w:lvlJc w:val="left"/>
      <w:pPr>
        <w:ind w:left="3585" w:hanging="180"/>
      </w:pPr>
      <w:rPr>
        <w:rFonts w:hint="default"/>
      </w:rPr>
    </w:lvl>
    <w:lvl w:ilvl="4" w:tplc="2716FF0E">
      <w:numFmt w:val="bullet"/>
      <w:lvlText w:val="•"/>
      <w:lvlJc w:val="left"/>
      <w:pPr>
        <w:ind w:left="4614" w:hanging="180"/>
      </w:pPr>
      <w:rPr>
        <w:rFonts w:hint="default"/>
      </w:rPr>
    </w:lvl>
    <w:lvl w:ilvl="5" w:tplc="4A94A280">
      <w:numFmt w:val="bullet"/>
      <w:lvlText w:val="•"/>
      <w:lvlJc w:val="left"/>
      <w:pPr>
        <w:ind w:left="5642" w:hanging="180"/>
      </w:pPr>
      <w:rPr>
        <w:rFonts w:hint="default"/>
      </w:rPr>
    </w:lvl>
    <w:lvl w:ilvl="6" w:tplc="9E00DC90">
      <w:numFmt w:val="bullet"/>
      <w:lvlText w:val="•"/>
      <w:lvlJc w:val="left"/>
      <w:pPr>
        <w:ind w:left="6671" w:hanging="180"/>
      </w:pPr>
      <w:rPr>
        <w:rFonts w:hint="default"/>
      </w:rPr>
    </w:lvl>
    <w:lvl w:ilvl="7" w:tplc="0F5226B6">
      <w:numFmt w:val="bullet"/>
      <w:lvlText w:val="•"/>
      <w:lvlJc w:val="left"/>
      <w:pPr>
        <w:ind w:left="7699" w:hanging="180"/>
      </w:pPr>
      <w:rPr>
        <w:rFonts w:hint="default"/>
      </w:rPr>
    </w:lvl>
    <w:lvl w:ilvl="8" w:tplc="7038A8E2">
      <w:numFmt w:val="bullet"/>
      <w:lvlText w:val="•"/>
      <w:lvlJc w:val="left"/>
      <w:pPr>
        <w:ind w:left="8728" w:hanging="180"/>
      </w:pPr>
      <w:rPr>
        <w:rFonts w:hint="default"/>
      </w:rPr>
    </w:lvl>
  </w:abstractNum>
  <w:abstractNum w:abstractNumId="949" w15:restartNumberingAfterBreak="0">
    <w:nsid w:val="7BEE2095"/>
    <w:multiLevelType w:val="hybridMultilevel"/>
    <w:tmpl w:val="3FE49E6C"/>
    <w:lvl w:ilvl="0" w:tplc="2020D1CC">
      <w:numFmt w:val="bullet"/>
      <w:lvlText w:val="–"/>
      <w:lvlJc w:val="left"/>
      <w:pPr>
        <w:ind w:left="161" w:hanging="105"/>
      </w:pPr>
      <w:rPr>
        <w:rFonts w:ascii="Times New Roman" w:eastAsia="Times New Roman" w:hAnsi="Times New Roman" w:cs="Times New Roman" w:hint="default"/>
        <w:spacing w:val="-5"/>
        <w:w w:val="100"/>
        <w:sz w:val="14"/>
        <w:szCs w:val="14"/>
      </w:rPr>
    </w:lvl>
    <w:lvl w:ilvl="1" w:tplc="2C72818A">
      <w:numFmt w:val="bullet"/>
      <w:lvlText w:val="•"/>
      <w:lvlJc w:val="left"/>
      <w:pPr>
        <w:ind w:left="556" w:hanging="105"/>
      </w:pPr>
      <w:rPr>
        <w:rFonts w:hint="default"/>
      </w:rPr>
    </w:lvl>
    <w:lvl w:ilvl="2" w:tplc="1AC41AFC">
      <w:numFmt w:val="bullet"/>
      <w:lvlText w:val="•"/>
      <w:lvlJc w:val="left"/>
      <w:pPr>
        <w:ind w:left="953" w:hanging="105"/>
      </w:pPr>
      <w:rPr>
        <w:rFonts w:hint="default"/>
      </w:rPr>
    </w:lvl>
    <w:lvl w:ilvl="3" w:tplc="B96ABD52">
      <w:numFmt w:val="bullet"/>
      <w:lvlText w:val="•"/>
      <w:lvlJc w:val="left"/>
      <w:pPr>
        <w:ind w:left="1350" w:hanging="105"/>
      </w:pPr>
      <w:rPr>
        <w:rFonts w:hint="default"/>
      </w:rPr>
    </w:lvl>
    <w:lvl w:ilvl="4" w:tplc="78DC0D82">
      <w:numFmt w:val="bullet"/>
      <w:lvlText w:val="•"/>
      <w:lvlJc w:val="left"/>
      <w:pPr>
        <w:ind w:left="1747" w:hanging="105"/>
      </w:pPr>
      <w:rPr>
        <w:rFonts w:hint="default"/>
      </w:rPr>
    </w:lvl>
    <w:lvl w:ilvl="5" w:tplc="B47C78FC">
      <w:numFmt w:val="bullet"/>
      <w:lvlText w:val="•"/>
      <w:lvlJc w:val="left"/>
      <w:pPr>
        <w:ind w:left="2144" w:hanging="105"/>
      </w:pPr>
      <w:rPr>
        <w:rFonts w:hint="default"/>
      </w:rPr>
    </w:lvl>
    <w:lvl w:ilvl="6" w:tplc="CF5809B4">
      <w:numFmt w:val="bullet"/>
      <w:lvlText w:val="•"/>
      <w:lvlJc w:val="left"/>
      <w:pPr>
        <w:ind w:left="2541" w:hanging="105"/>
      </w:pPr>
      <w:rPr>
        <w:rFonts w:hint="default"/>
      </w:rPr>
    </w:lvl>
    <w:lvl w:ilvl="7" w:tplc="A5E6FADA">
      <w:numFmt w:val="bullet"/>
      <w:lvlText w:val="•"/>
      <w:lvlJc w:val="left"/>
      <w:pPr>
        <w:ind w:left="2938" w:hanging="105"/>
      </w:pPr>
      <w:rPr>
        <w:rFonts w:hint="default"/>
      </w:rPr>
    </w:lvl>
    <w:lvl w:ilvl="8" w:tplc="40CA0EA8">
      <w:numFmt w:val="bullet"/>
      <w:lvlText w:val="•"/>
      <w:lvlJc w:val="left"/>
      <w:pPr>
        <w:ind w:left="3335" w:hanging="105"/>
      </w:pPr>
      <w:rPr>
        <w:rFonts w:hint="default"/>
      </w:rPr>
    </w:lvl>
  </w:abstractNum>
  <w:abstractNum w:abstractNumId="950" w15:restartNumberingAfterBreak="0">
    <w:nsid w:val="7C395A0B"/>
    <w:multiLevelType w:val="hybridMultilevel"/>
    <w:tmpl w:val="2A7AF124"/>
    <w:lvl w:ilvl="0" w:tplc="7EDA05C2">
      <w:numFmt w:val="bullet"/>
      <w:lvlText w:val="•"/>
      <w:lvlJc w:val="left"/>
      <w:pPr>
        <w:ind w:left="140" w:hanging="84"/>
      </w:pPr>
      <w:rPr>
        <w:rFonts w:ascii="Times New Roman" w:eastAsia="Times New Roman" w:hAnsi="Times New Roman" w:cs="Times New Roman" w:hint="default"/>
        <w:w w:val="100"/>
        <w:sz w:val="14"/>
        <w:szCs w:val="14"/>
      </w:rPr>
    </w:lvl>
    <w:lvl w:ilvl="1" w:tplc="304C3728">
      <w:numFmt w:val="bullet"/>
      <w:lvlText w:val="•"/>
      <w:lvlJc w:val="left"/>
      <w:pPr>
        <w:ind w:left="538" w:hanging="84"/>
      </w:pPr>
      <w:rPr>
        <w:rFonts w:hint="default"/>
      </w:rPr>
    </w:lvl>
    <w:lvl w:ilvl="2" w:tplc="579C79C8">
      <w:numFmt w:val="bullet"/>
      <w:lvlText w:val="•"/>
      <w:lvlJc w:val="left"/>
      <w:pPr>
        <w:ind w:left="937" w:hanging="84"/>
      </w:pPr>
      <w:rPr>
        <w:rFonts w:hint="default"/>
      </w:rPr>
    </w:lvl>
    <w:lvl w:ilvl="3" w:tplc="4FDC40AE">
      <w:numFmt w:val="bullet"/>
      <w:lvlText w:val="•"/>
      <w:lvlJc w:val="left"/>
      <w:pPr>
        <w:ind w:left="1336" w:hanging="84"/>
      </w:pPr>
      <w:rPr>
        <w:rFonts w:hint="default"/>
      </w:rPr>
    </w:lvl>
    <w:lvl w:ilvl="4" w:tplc="AD2AD4B0">
      <w:numFmt w:val="bullet"/>
      <w:lvlText w:val="•"/>
      <w:lvlJc w:val="left"/>
      <w:pPr>
        <w:ind w:left="1735" w:hanging="84"/>
      </w:pPr>
      <w:rPr>
        <w:rFonts w:hint="default"/>
      </w:rPr>
    </w:lvl>
    <w:lvl w:ilvl="5" w:tplc="FB580190">
      <w:numFmt w:val="bullet"/>
      <w:lvlText w:val="•"/>
      <w:lvlJc w:val="left"/>
      <w:pPr>
        <w:ind w:left="2134" w:hanging="84"/>
      </w:pPr>
      <w:rPr>
        <w:rFonts w:hint="default"/>
      </w:rPr>
    </w:lvl>
    <w:lvl w:ilvl="6" w:tplc="59521F2A">
      <w:numFmt w:val="bullet"/>
      <w:lvlText w:val="•"/>
      <w:lvlJc w:val="left"/>
      <w:pPr>
        <w:ind w:left="2533" w:hanging="84"/>
      </w:pPr>
      <w:rPr>
        <w:rFonts w:hint="default"/>
      </w:rPr>
    </w:lvl>
    <w:lvl w:ilvl="7" w:tplc="008082B4">
      <w:numFmt w:val="bullet"/>
      <w:lvlText w:val="•"/>
      <w:lvlJc w:val="left"/>
      <w:pPr>
        <w:ind w:left="2932" w:hanging="84"/>
      </w:pPr>
      <w:rPr>
        <w:rFonts w:hint="default"/>
      </w:rPr>
    </w:lvl>
    <w:lvl w:ilvl="8" w:tplc="A5CE4D8E">
      <w:numFmt w:val="bullet"/>
      <w:lvlText w:val="•"/>
      <w:lvlJc w:val="left"/>
      <w:pPr>
        <w:ind w:left="3331" w:hanging="84"/>
      </w:pPr>
      <w:rPr>
        <w:rFonts w:hint="default"/>
      </w:rPr>
    </w:lvl>
  </w:abstractNum>
  <w:abstractNum w:abstractNumId="951" w15:restartNumberingAfterBreak="0">
    <w:nsid w:val="7C4C5363"/>
    <w:multiLevelType w:val="hybridMultilevel"/>
    <w:tmpl w:val="8B36FB3C"/>
    <w:lvl w:ilvl="0" w:tplc="FA682466">
      <w:numFmt w:val="bullet"/>
      <w:lvlText w:val="•"/>
      <w:lvlJc w:val="left"/>
      <w:pPr>
        <w:ind w:left="244" w:hanging="189"/>
      </w:pPr>
      <w:rPr>
        <w:rFonts w:ascii="Times New Roman" w:eastAsia="Times New Roman" w:hAnsi="Times New Roman" w:cs="Times New Roman" w:hint="default"/>
        <w:b/>
        <w:bCs/>
        <w:spacing w:val="-11"/>
        <w:w w:val="100"/>
        <w:sz w:val="14"/>
        <w:szCs w:val="14"/>
      </w:rPr>
    </w:lvl>
    <w:lvl w:ilvl="1" w:tplc="C1F2ED2E">
      <w:numFmt w:val="bullet"/>
      <w:lvlText w:val="•"/>
      <w:lvlJc w:val="left"/>
      <w:pPr>
        <w:ind w:left="628" w:hanging="189"/>
      </w:pPr>
      <w:rPr>
        <w:rFonts w:hint="default"/>
      </w:rPr>
    </w:lvl>
    <w:lvl w:ilvl="2" w:tplc="7BD05316">
      <w:numFmt w:val="bullet"/>
      <w:lvlText w:val="•"/>
      <w:lvlJc w:val="left"/>
      <w:pPr>
        <w:ind w:left="1017" w:hanging="189"/>
      </w:pPr>
      <w:rPr>
        <w:rFonts w:hint="default"/>
      </w:rPr>
    </w:lvl>
    <w:lvl w:ilvl="3" w:tplc="C3A4F552">
      <w:numFmt w:val="bullet"/>
      <w:lvlText w:val="•"/>
      <w:lvlJc w:val="left"/>
      <w:pPr>
        <w:ind w:left="1406" w:hanging="189"/>
      </w:pPr>
      <w:rPr>
        <w:rFonts w:hint="default"/>
      </w:rPr>
    </w:lvl>
    <w:lvl w:ilvl="4" w:tplc="12C8C416">
      <w:numFmt w:val="bullet"/>
      <w:lvlText w:val="•"/>
      <w:lvlJc w:val="left"/>
      <w:pPr>
        <w:ind w:left="1795" w:hanging="189"/>
      </w:pPr>
      <w:rPr>
        <w:rFonts w:hint="default"/>
      </w:rPr>
    </w:lvl>
    <w:lvl w:ilvl="5" w:tplc="028AAD92">
      <w:numFmt w:val="bullet"/>
      <w:lvlText w:val="•"/>
      <w:lvlJc w:val="left"/>
      <w:pPr>
        <w:ind w:left="2184" w:hanging="189"/>
      </w:pPr>
      <w:rPr>
        <w:rFonts w:hint="default"/>
      </w:rPr>
    </w:lvl>
    <w:lvl w:ilvl="6" w:tplc="3F0E5562">
      <w:numFmt w:val="bullet"/>
      <w:lvlText w:val="•"/>
      <w:lvlJc w:val="left"/>
      <w:pPr>
        <w:ind w:left="2573" w:hanging="189"/>
      </w:pPr>
      <w:rPr>
        <w:rFonts w:hint="default"/>
      </w:rPr>
    </w:lvl>
    <w:lvl w:ilvl="7" w:tplc="1084052C">
      <w:numFmt w:val="bullet"/>
      <w:lvlText w:val="•"/>
      <w:lvlJc w:val="left"/>
      <w:pPr>
        <w:ind w:left="2962" w:hanging="189"/>
      </w:pPr>
      <w:rPr>
        <w:rFonts w:hint="default"/>
      </w:rPr>
    </w:lvl>
    <w:lvl w:ilvl="8" w:tplc="D26AE3F6">
      <w:numFmt w:val="bullet"/>
      <w:lvlText w:val="•"/>
      <w:lvlJc w:val="left"/>
      <w:pPr>
        <w:ind w:left="3351" w:hanging="189"/>
      </w:pPr>
      <w:rPr>
        <w:rFonts w:hint="default"/>
      </w:rPr>
    </w:lvl>
  </w:abstractNum>
  <w:abstractNum w:abstractNumId="952" w15:restartNumberingAfterBreak="0">
    <w:nsid w:val="7C5D438D"/>
    <w:multiLevelType w:val="hybridMultilevel"/>
    <w:tmpl w:val="97B0C564"/>
    <w:lvl w:ilvl="0" w:tplc="04BA98D2">
      <w:numFmt w:val="bullet"/>
      <w:lvlText w:val="•"/>
      <w:lvlJc w:val="left"/>
      <w:pPr>
        <w:ind w:left="140" w:hanging="84"/>
      </w:pPr>
      <w:rPr>
        <w:rFonts w:ascii="Times New Roman" w:eastAsia="Times New Roman" w:hAnsi="Times New Roman" w:cs="Times New Roman" w:hint="default"/>
        <w:w w:val="100"/>
        <w:sz w:val="14"/>
        <w:szCs w:val="14"/>
      </w:rPr>
    </w:lvl>
    <w:lvl w:ilvl="1" w:tplc="3EDCCA7A">
      <w:numFmt w:val="bullet"/>
      <w:lvlText w:val="•"/>
      <w:lvlJc w:val="left"/>
      <w:pPr>
        <w:ind w:left="538" w:hanging="84"/>
      </w:pPr>
      <w:rPr>
        <w:rFonts w:hint="default"/>
      </w:rPr>
    </w:lvl>
    <w:lvl w:ilvl="2" w:tplc="5588D5EE">
      <w:numFmt w:val="bullet"/>
      <w:lvlText w:val="•"/>
      <w:lvlJc w:val="left"/>
      <w:pPr>
        <w:ind w:left="937" w:hanging="84"/>
      </w:pPr>
      <w:rPr>
        <w:rFonts w:hint="default"/>
      </w:rPr>
    </w:lvl>
    <w:lvl w:ilvl="3" w:tplc="9EE0A548">
      <w:numFmt w:val="bullet"/>
      <w:lvlText w:val="•"/>
      <w:lvlJc w:val="left"/>
      <w:pPr>
        <w:ind w:left="1336" w:hanging="84"/>
      </w:pPr>
      <w:rPr>
        <w:rFonts w:hint="default"/>
      </w:rPr>
    </w:lvl>
    <w:lvl w:ilvl="4" w:tplc="2B34AD1E">
      <w:numFmt w:val="bullet"/>
      <w:lvlText w:val="•"/>
      <w:lvlJc w:val="left"/>
      <w:pPr>
        <w:ind w:left="1735" w:hanging="84"/>
      </w:pPr>
      <w:rPr>
        <w:rFonts w:hint="default"/>
      </w:rPr>
    </w:lvl>
    <w:lvl w:ilvl="5" w:tplc="ECC27C2E">
      <w:numFmt w:val="bullet"/>
      <w:lvlText w:val="•"/>
      <w:lvlJc w:val="left"/>
      <w:pPr>
        <w:ind w:left="2134" w:hanging="84"/>
      </w:pPr>
      <w:rPr>
        <w:rFonts w:hint="default"/>
      </w:rPr>
    </w:lvl>
    <w:lvl w:ilvl="6" w:tplc="5C86E812">
      <w:numFmt w:val="bullet"/>
      <w:lvlText w:val="•"/>
      <w:lvlJc w:val="left"/>
      <w:pPr>
        <w:ind w:left="2533" w:hanging="84"/>
      </w:pPr>
      <w:rPr>
        <w:rFonts w:hint="default"/>
      </w:rPr>
    </w:lvl>
    <w:lvl w:ilvl="7" w:tplc="9350D0E8">
      <w:numFmt w:val="bullet"/>
      <w:lvlText w:val="•"/>
      <w:lvlJc w:val="left"/>
      <w:pPr>
        <w:ind w:left="2932" w:hanging="84"/>
      </w:pPr>
      <w:rPr>
        <w:rFonts w:hint="default"/>
      </w:rPr>
    </w:lvl>
    <w:lvl w:ilvl="8" w:tplc="154C6F8A">
      <w:numFmt w:val="bullet"/>
      <w:lvlText w:val="•"/>
      <w:lvlJc w:val="left"/>
      <w:pPr>
        <w:ind w:left="3331" w:hanging="84"/>
      </w:pPr>
      <w:rPr>
        <w:rFonts w:hint="default"/>
      </w:rPr>
    </w:lvl>
  </w:abstractNum>
  <w:abstractNum w:abstractNumId="953" w15:restartNumberingAfterBreak="0">
    <w:nsid w:val="7CCC6AA3"/>
    <w:multiLevelType w:val="hybridMultilevel"/>
    <w:tmpl w:val="957C4C78"/>
    <w:lvl w:ilvl="0" w:tplc="00E49D86">
      <w:numFmt w:val="bullet"/>
      <w:lvlText w:val="•"/>
      <w:lvlJc w:val="left"/>
      <w:pPr>
        <w:ind w:left="139" w:hanging="84"/>
      </w:pPr>
      <w:rPr>
        <w:rFonts w:ascii="Times New Roman" w:eastAsia="Times New Roman" w:hAnsi="Times New Roman" w:cs="Times New Roman" w:hint="default"/>
        <w:w w:val="100"/>
        <w:sz w:val="14"/>
        <w:szCs w:val="14"/>
      </w:rPr>
    </w:lvl>
    <w:lvl w:ilvl="1" w:tplc="A484D368">
      <w:numFmt w:val="bullet"/>
      <w:lvlText w:val="•"/>
      <w:lvlJc w:val="left"/>
      <w:pPr>
        <w:ind w:left="538" w:hanging="84"/>
      </w:pPr>
      <w:rPr>
        <w:rFonts w:hint="default"/>
      </w:rPr>
    </w:lvl>
    <w:lvl w:ilvl="2" w:tplc="F9467FE4">
      <w:numFmt w:val="bullet"/>
      <w:lvlText w:val="•"/>
      <w:lvlJc w:val="left"/>
      <w:pPr>
        <w:ind w:left="937" w:hanging="84"/>
      </w:pPr>
      <w:rPr>
        <w:rFonts w:hint="default"/>
      </w:rPr>
    </w:lvl>
    <w:lvl w:ilvl="3" w:tplc="E012CBE0">
      <w:numFmt w:val="bullet"/>
      <w:lvlText w:val="•"/>
      <w:lvlJc w:val="left"/>
      <w:pPr>
        <w:ind w:left="1336" w:hanging="84"/>
      </w:pPr>
      <w:rPr>
        <w:rFonts w:hint="default"/>
      </w:rPr>
    </w:lvl>
    <w:lvl w:ilvl="4" w:tplc="D4DEC804">
      <w:numFmt w:val="bullet"/>
      <w:lvlText w:val="•"/>
      <w:lvlJc w:val="left"/>
      <w:pPr>
        <w:ind w:left="1735" w:hanging="84"/>
      </w:pPr>
      <w:rPr>
        <w:rFonts w:hint="default"/>
      </w:rPr>
    </w:lvl>
    <w:lvl w:ilvl="5" w:tplc="B70CC474">
      <w:numFmt w:val="bullet"/>
      <w:lvlText w:val="•"/>
      <w:lvlJc w:val="left"/>
      <w:pPr>
        <w:ind w:left="2134" w:hanging="84"/>
      </w:pPr>
      <w:rPr>
        <w:rFonts w:hint="default"/>
      </w:rPr>
    </w:lvl>
    <w:lvl w:ilvl="6" w:tplc="20C6A5D6">
      <w:numFmt w:val="bullet"/>
      <w:lvlText w:val="•"/>
      <w:lvlJc w:val="left"/>
      <w:pPr>
        <w:ind w:left="2533" w:hanging="84"/>
      </w:pPr>
      <w:rPr>
        <w:rFonts w:hint="default"/>
      </w:rPr>
    </w:lvl>
    <w:lvl w:ilvl="7" w:tplc="AED49876">
      <w:numFmt w:val="bullet"/>
      <w:lvlText w:val="•"/>
      <w:lvlJc w:val="left"/>
      <w:pPr>
        <w:ind w:left="2932" w:hanging="84"/>
      </w:pPr>
      <w:rPr>
        <w:rFonts w:hint="default"/>
      </w:rPr>
    </w:lvl>
    <w:lvl w:ilvl="8" w:tplc="6E0AE148">
      <w:numFmt w:val="bullet"/>
      <w:lvlText w:val="•"/>
      <w:lvlJc w:val="left"/>
      <w:pPr>
        <w:ind w:left="3331" w:hanging="84"/>
      </w:pPr>
      <w:rPr>
        <w:rFonts w:hint="default"/>
      </w:rPr>
    </w:lvl>
  </w:abstractNum>
  <w:abstractNum w:abstractNumId="954" w15:restartNumberingAfterBreak="0">
    <w:nsid w:val="7CDB206A"/>
    <w:multiLevelType w:val="hybridMultilevel"/>
    <w:tmpl w:val="922E5F4A"/>
    <w:lvl w:ilvl="0" w:tplc="34249E9E">
      <w:numFmt w:val="bullet"/>
      <w:lvlText w:val="•"/>
      <w:lvlJc w:val="left"/>
      <w:pPr>
        <w:ind w:left="132" w:hanging="77"/>
      </w:pPr>
      <w:rPr>
        <w:rFonts w:ascii="Times New Roman" w:eastAsia="Times New Roman" w:hAnsi="Times New Roman" w:cs="Times New Roman" w:hint="default"/>
        <w:w w:val="100"/>
        <w:sz w:val="14"/>
        <w:szCs w:val="14"/>
      </w:rPr>
    </w:lvl>
    <w:lvl w:ilvl="1" w:tplc="8E340CEA">
      <w:numFmt w:val="bullet"/>
      <w:lvlText w:val="•"/>
      <w:lvlJc w:val="left"/>
      <w:pPr>
        <w:ind w:left="538" w:hanging="77"/>
      </w:pPr>
      <w:rPr>
        <w:rFonts w:hint="default"/>
      </w:rPr>
    </w:lvl>
    <w:lvl w:ilvl="2" w:tplc="CDDCFB9E">
      <w:numFmt w:val="bullet"/>
      <w:lvlText w:val="•"/>
      <w:lvlJc w:val="left"/>
      <w:pPr>
        <w:ind w:left="937" w:hanging="77"/>
      </w:pPr>
      <w:rPr>
        <w:rFonts w:hint="default"/>
      </w:rPr>
    </w:lvl>
    <w:lvl w:ilvl="3" w:tplc="9D9E286A">
      <w:numFmt w:val="bullet"/>
      <w:lvlText w:val="•"/>
      <w:lvlJc w:val="left"/>
      <w:pPr>
        <w:ind w:left="1336" w:hanging="77"/>
      </w:pPr>
      <w:rPr>
        <w:rFonts w:hint="default"/>
      </w:rPr>
    </w:lvl>
    <w:lvl w:ilvl="4" w:tplc="EAC4F9FE">
      <w:numFmt w:val="bullet"/>
      <w:lvlText w:val="•"/>
      <w:lvlJc w:val="left"/>
      <w:pPr>
        <w:ind w:left="1735" w:hanging="77"/>
      </w:pPr>
      <w:rPr>
        <w:rFonts w:hint="default"/>
      </w:rPr>
    </w:lvl>
    <w:lvl w:ilvl="5" w:tplc="4ADADF1E">
      <w:numFmt w:val="bullet"/>
      <w:lvlText w:val="•"/>
      <w:lvlJc w:val="left"/>
      <w:pPr>
        <w:ind w:left="2134" w:hanging="77"/>
      </w:pPr>
      <w:rPr>
        <w:rFonts w:hint="default"/>
      </w:rPr>
    </w:lvl>
    <w:lvl w:ilvl="6" w:tplc="1E482310">
      <w:numFmt w:val="bullet"/>
      <w:lvlText w:val="•"/>
      <w:lvlJc w:val="left"/>
      <w:pPr>
        <w:ind w:left="2533" w:hanging="77"/>
      </w:pPr>
      <w:rPr>
        <w:rFonts w:hint="default"/>
      </w:rPr>
    </w:lvl>
    <w:lvl w:ilvl="7" w:tplc="9722822E">
      <w:numFmt w:val="bullet"/>
      <w:lvlText w:val="•"/>
      <w:lvlJc w:val="left"/>
      <w:pPr>
        <w:ind w:left="2932" w:hanging="77"/>
      </w:pPr>
      <w:rPr>
        <w:rFonts w:hint="default"/>
      </w:rPr>
    </w:lvl>
    <w:lvl w:ilvl="8" w:tplc="BC6E69B2">
      <w:numFmt w:val="bullet"/>
      <w:lvlText w:val="•"/>
      <w:lvlJc w:val="left"/>
      <w:pPr>
        <w:ind w:left="3331" w:hanging="77"/>
      </w:pPr>
      <w:rPr>
        <w:rFonts w:hint="default"/>
      </w:rPr>
    </w:lvl>
  </w:abstractNum>
  <w:abstractNum w:abstractNumId="955" w15:restartNumberingAfterBreak="0">
    <w:nsid w:val="7CFF207A"/>
    <w:multiLevelType w:val="hybridMultilevel"/>
    <w:tmpl w:val="5EA2CE86"/>
    <w:lvl w:ilvl="0" w:tplc="A2120BCA">
      <w:numFmt w:val="bullet"/>
      <w:lvlText w:val="–"/>
      <w:lvlJc w:val="left"/>
      <w:pPr>
        <w:ind w:left="160" w:hanging="105"/>
      </w:pPr>
      <w:rPr>
        <w:rFonts w:ascii="Times New Roman" w:eastAsia="Times New Roman" w:hAnsi="Times New Roman" w:cs="Times New Roman" w:hint="default"/>
        <w:spacing w:val="-8"/>
        <w:w w:val="100"/>
        <w:sz w:val="14"/>
        <w:szCs w:val="14"/>
      </w:rPr>
    </w:lvl>
    <w:lvl w:ilvl="1" w:tplc="B1C8B546">
      <w:numFmt w:val="bullet"/>
      <w:lvlText w:val="•"/>
      <w:lvlJc w:val="left"/>
      <w:pPr>
        <w:ind w:left="556" w:hanging="105"/>
      </w:pPr>
      <w:rPr>
        <w:rFonts w:hint="default"/>
      </w:rPr>
    </w:lvl>
    <w:lvl w:ilvl="2" w:tplc="AC140E40">
      <w:numFmt w:val="bullet"/>
      <w:lvlText w:val="•"/>
      <w:lvlJc w:val="left"/>
      <w:pPr>
        <w:ind w:left="953" w:hanging="105"/>
      </w:pPr>
      <w:rPr>
        <w:rFonts w:hint="default"/>
      </w:rPr>
    </w:lvl>
    <w:lvl w:ilvl="3" w:tplc="059EF65E">
      <w:numFmt w:val="bullet"/>
      <w:lvlText w:val="•"/>
      <w:lvlJc w:val="left"/>
      <w:pPr>
        <w:ind w:left="1350" w:hanging="105"/>
      </w:pPr>
      <w:rPr>
        <w:rFonts w:hint="default"/>
      </w:rPr>
    </w:lvl>
    <w:lvl w:ilvl="4" w:tplc="16DA0028">
      <w:numFmt w:val="bullet"/>
      <w:lvlText w:val="•"/>
      <w:lvlJc w:val="left"/>
      <w:pPr>
        <w:ind w:left="1747" w:hanging="105"/>
      </w:pPr>
      <w:rPr>
        <w:rFonts w:hint="default"/>
      </w:rPr>
    </w:lvl>
    <w:lvl w:ilvl="5" w:tplc="4058BE16">
      <w:numFmt w:val="bullet"/>
      <w:lvlText w:val="•"/>
      <w:lvlJc w:val="left"/>
      <w:pPr>
        <w:ind w:left="2144" w:hanging="105"/>
      </w:pPr>
      <w:rPr>
        <w:rFonts w:hint="default"/>
      </w:rPr>
    </w:lvl>
    <w:lvl w:ilvl="6" w:tplc="CF7A2C38">
      <w:numFmt w:val="bullet"/>
      <w:lvlText w:val="•"/>
      <w:lvlJc w:val="left"/>
      <w:pPr>
        <w:ind w:left="2541" w:hanging="105"/>
      </w:pPr>
      <w:rPr>
        <w:rFonts w:hint="default"/>
      </w:rPr>
    </w:lvl>
    <w:lvl w:ilvl="7" w:tplc="C11C085A">
      <w:numFmt w:val="bullet"/>
      <w:lvlText w:val="•"/>
      <w:lvlJc w:val="left"/>
      <w:pPr>
        <w:ind w:left="2938" w:hanging="105"/>
      </w:pPr>
      <w:rPr>
        <w:rFonts w:hint="default"/>
      </w:rPr>
    </w:lvl>
    <w:lvl w:ilvl="8" w:tplc="DE340E54">
      <w:numFmt w:val="bullet"/>
      <w:lvlText w:val="•"/>
      <w:lvlJc w:val="left"/>
      <w:pPr>
        <w:ind w:left="3335" w:hanging="105"/>
      </w:pPr>
      <w:rPr>
        <w:rFonts w:hint="default"/>
      </w:rPr>
    </w:lvl>
  </w:abstractNum>
  <w:abstractNum w:abstractNumId="956" w15:restartNumberingAfterBreak="0">
    <w:nsid w:val="7D1D1196"/>
    <w:multiLevelType w:val="hybridMultilevel"/>
    <w:tmpl w:val="C75A4FBA"/>
    <w:lvl w:ilvl="0" w:tplc="F8CE97BC">
      <w:numFmt w:val="bullet"/>
      <w:lvlText w:val="•"/>
      <w:lvlJc w:val="left"/>
      <w:pPr>
        <w:ind w:left="139" w:hanging="84"/>
      </w:pPr>
      <w:rPr>
        <w:rFonts w:ascii="Times New Roman" w:eastAsia="Times New Roman" w:hAnsi="Times New Roman" w:cs="Times New Roman" w:hint="default"/>
        <w:w w:val="100"/>
        <w:sz w:val="14"/>
        <w:szCs w:val="14"/>
      </w:rPr>
    </w:lvl>
    <w:lvl w:ilvl="1" w:tplc="7EDAED1A">
      <w:numFmt w:val="bullet"/>
      <w:lvlText w:val="•"/>
      <w:lvlJc w:val="left"/>
      <w:pPr>
        <w:ind w:left="538" w:hanging="84"/>
      </w:pPr>
      <w:rPr>
        <w:rFonts w:hint="default"/>
      </w:rPr>
    </w:lvl>
    <w:lvl w:ilvl="2" w:tplc="B3684ED8">
      <w:numFmt w:val="bullet"/>
      <w:lvlText w:val="•"/>
      <w:lvlJc w:val="left"/>
      <w:pPr>
        <w:ind w:left="937" w:hanging="84"/>
      </w:pPr>
      <w:rPr>
        <w:rFonts w:hint="default"/>
      </w:rPr>
    </w:lvl>
    <w:lvl w:ilvl="3" w:tplc="2CBEF856">
      <w:numFmt w:val="bullet"/>
      <w:lvlText w:val="•"/>
      <w:lvlJc w:val="left"/>
      <w:pPr>
        <w:ind w:left="1336" w:hanging="84"/>
      </w:pPr>
      <w:rPr>
        <w:rFonts w:hint="default"/>
      </w:rPr>
    </w:lvl>
    <w:lvl w:ilvl="4" w:tplc="A9D4A472">
      <w:numFmt w:val="bullet"/>
      <w:lvlText w:val="•"/>
      <w:lvlJc w:val="left"/>
      <w:pPr>
        <w:ind w:left="1735" w:hanging="84"/>
      </w:pPr>
      <w:rPr>
        <w:rFonts w:hint="default"/>
      </w:rPr>
    </w:lvl>
    <w:lvl w:ilvl="5" w:tplc="4B08FF64">
      <w:numFmt w:val="bullet"/>
      <w:lvlText w:val="•"/>
      <w:lvlJc w:val="left"/>
      <w:pPr>
        <w:ind w:left="2134" w:hanging="84"/>
      </w:pPr>
      <w:rPr>
        <w:rFonts w:hint="default"/>
      </w:rPr>
    </w:lvl>
    <w:lvl w:ilvl="6" w:tplc="520E56B0">
      <w:numFmt w:val="bullet"/>
      <w:lvlText w:val="•"/>
      <w:lvlJc w:val="left"/>
      <w:pPr>
        <w:ind w:left="2533" w:hanging="84"/>
      </w:pPr>
      <w:rPr>
        <w:rFonts w:hint="default"/>
      </w:rPr>
    </w:lvl>
    <w:lvl w:ilvl="7" w:tplc="22D492E4">
      <w:numFmt w:val="bullet"/>
      <w:lvlText w:val="•"/>
      <w:lvlJc w:val="left"/>
      <w:pPr>
        <w:ind w:left="2932" w:hanging="84"/>
      </w:pPr>
      <w:rPr>
        <w:rFonts w:hint="default"/>
      </w:rPr>
    </w:lvl>
    <w:lvl w:ilvl="8" w:tplc="C5DE4EA8">
      <w:numFmt w:val="bullet"/>
      <w:lvlText w:val="•"/>
      <w:lvlJc w:val="left"/>
      <w:pPr>
        <w:ind w:left="3331" w:hanging="84"/>
      </w:pPr>
      <w:rPr>
        <w:rFonts w:hint="default"/>
      </w:rPr>
    </w:lvl>
  </w:abstractNum>
  <w:abstractNum w:abstractNumId="957" w15:restartNumberingAfterBreak="0">
    <w:nsid w:val="7D587A58"/>
    <w:multiLevelType w:val="hybridMultilevel"/>
    <w:tmpl w:val="CA7CA1C2"/>
    <w:lvl w:ilvl="0" w:tplc="03EA71A0">
      <w:numFmt w:val="bullet"/>
      <w:lvlText w:val="•"/>
      <w:lvlJc w:val="left"/>
      <w:pPr>
        <w:ind w:left="140" w:hanging="84"/>
      </w:pPr>
      <w:rPr>
        <w:rFonts w:ascii="Times New Roman" w:eastAsia="Times New Roman" w:hAnsi="Times New Roman" w:cs="Times New Roman" w:hint="default"/>
        <w:w w:val="100"/>
        <w:sz w:val="14"/>
        <w:szCs w:val="14"/>
      </w:rPr>
    </w:lvl>
    <w:lvl w:ilvl="1" w:tplc="A36CD7FC">
      <w:numFmt w:val="bullet"/>
      <w:lvlText w:val="•"/>
      <w:lvlJc w:val="left"/>
      <w:pPr>
        <w:ind w:left="538" w:hanging="84"/>
      </w:pPr>
      <w:rPr>
        <w:rFonts w:hint="default"/>
      </w:rPr>
    </w:lvl>
    <w:lvl w:ilvl="2" w:tplc="73DC37E6">
      <w:numFmt w:val="bullet"/>
      <w:lvlText w:val="•"/>
      <w:lvlJc w:val="left"/>
      <w:pPr>
        <w:ind w:left="937" w:hanging="84"/>
      </w:pPr>
      <w:rPr>
        <w:rFonts w:hint="default"/>
      </w:rPr>
    </w:lvl>
    <w:lvl w:ilvl="3" w:tplc="EDFC8846">
      <w:numFmt w:val="bullet"/>
      <w:lvlText w:val="•"/>
      <w:lvlJc w:val="left"/>
      <w:pPr>
        <w:ind w:left="1336" w:hanging="84"/>
      </w:pPr>
      <w:rPr>
        <w:rFonts w:hint="default"/>
      </w:rPr>
    </w:lvl>
    <w:lvl w:ilvl="4" w:tplc="70A26F2C">
      <w:numFmt w:val="bullet"/>
      <w:lvlText w:val="•"/>
      <w:lvlJc w:val="left"/>
      <w:pPr>
        <w:ind w:left="1735" w:hanging="84"/>
      </w:pPr>
      <w:rPr>
        <w:rFonts w:hint="default"/>
      </w:rPr>
    </w:lvl>
    <w:lvl w:ilvl="5" w:tplc="75F24AFE">
      <w:numFmt w:val="bullet"/>
      <w:lvlText w:val="•"/>
      <w:lvlJc w:val="left"/>
      <w:pPr>
        <w:ind w:left="2134" w:hanging="84"/>
      </w:pPr>
      <w:rPr>
        <w:rFonts w:hint="default"/>
      </w:rPr>
    </w:lvl>
    <w:lvl w:ilvl="6" w:tplc="791E15F8">
      <w:numFmt w:val="bullet"/>
      <w:lvlText w:val="•"/>
      <w:lvlJc w:val="left"/>
      <w:pPr>
        <w:ind w:left="2533" w:hanging="84"/>
      </w:pPr>
      <w:rPr>
        <w:rFonts w:hint="default"/>
      </w:rPr>
    </w:lvl>
    <w:lvl w:ilvl="7" w:tplc="3C7482E4">
      <w:numFmt w:val="bullet"/>
      <w:lvlText w:val="•"/>
      <w:lvlJc w:val="left"/>
      <w:pPr>
        <w:ind w:left="2932" w:hanging="84"/>
      </w:pPr>
      <w:rPr>
        <w:rFonts w:hint="default"/>
      </w:rPr>
    </w:lvl>
    <w:lvl w:ilvl="8" w:tplc="D46005C4">
      <w:numFmt w:val="bullet"/>
      <w:lvlText w:val="•"/>
      <w:lvlJc w:val="left"/>
      <w:pPr>
        <w:ind w:left="3331" w:hanging="84"/>
      </w:pPr>
      <w:rPr>
        <w:rFonts w:hint="default"/>
      </w:rPr>
    </w:lvl>
  </w:abstractNum>
  <w:abstractNum w:abstractNumId="958" w15:restartNumberingAfterBreak="0">
    <w:nsid w:val="7D5F6649"/>
    <w:multiLevelType w:val="hybridMultilevel"/>
    <w:tmpl w:val="ABEE5C52"/>
    <w:lvl w:ilvl="0" w:tplc="1EB8037C">
      <w:numFmt w:val="bullet"/>
      <w:lvlText w:val="•"/>
      <w:lvlJc w:val="left"/>
      <w:pPr>
        <w:ind w:left="139" w:hanging="84"/>
      </w:pPr>
      <w:rPr>
        <w:rFonts w:ascii="Times New Roman" w:eastAsia="Times New Roman" w:hAnsi="Times New Roman" w:cs="Times New Roman" w:hint="default"/>
        <w:w w:val="100"/>
        <w:sz w:val="14"/>
        <w:szCs w:val="14"/>
      </w:rPr>
    </w:lvl>
    <w:lvl w:ilvl="1" w:tplc="26166086">
      <w:numFmt w:val="bullet"/>
      <w:lvlText w:val="•"/>
      <w:lvlJc w:val="left"/>
      <w:pPr>
        <w:ind w:left="538" w:hanging="84"/>
      </w:pPr>
      <w:rPr>
        <w:rFonts w:hint="default"/>
      </w:rPr>
    </w:lvl>
    <w:lvl w:ilvl="2" w:tplc="89C0F47C">
      <w:numFmt w:val="bullet"/>
      <w:lvlText w:val="•"/>
      <w:lvlJc w:val="left"/>
      <w:pPr>
        <w:ind w:left="937" w:hanging="84"/>
      </w:pPr>
      <w:rPr>
        <w:rFonts w:hint="default"/>
      </w:rPr>
    </w:lvl>
    <w:lvl w:ilvl="3" w:tplc="FF2825E6">
      <w:numFmt w:val="bullet"/>
      <w:lvlText w:val="•"/>
      <w:lvlJc w:val="left"/>
      <w:pPr>
        <w:ind w:left="1336" w:hanging="84"/>
      </w:pPr>
      <w:rPr>
        <w:rFonts w:hint="default"/>
      </w:rPr>
    </w:lvl>
    <w:lvl w:ilvl="4" w:tplc="67F6A074">
      <w:numFmt w:val="bullet"/>
      <w:lvlText w:val="•"/>
      <w:lvlJc w:val="left"/>
      <w:pPr>
        <w:ind w:left="1735" w:hanging="84"/>
      </w:pPr>
      <w:rPr>
        <w:rFonts w:hint="default"/>
      </w:rPr>
    </w:lvl>
    <w:lvl w:ilvl="5" w:tplc="F83CCFBC">
      <w:numFmt w:val="bullet"/>
      <w:lvlText w:val="•"/>
      <w:lvlJc w:val="left"/>
      <w:pPr>
        <w:ind w:left="2134" w:hanging="84"/>
      </w:pPr>
      <w:rPr>
        <w:rFonts w:hint="default"/>
      </w:rPr>
    </w:lvl>
    <w:lvl w:ilvl="6" w:tplc="1D245EBC">
      <w:numFmt w:val="bullet"/>
      <w:lvlText w:val="•"/>
      <w:lvlJc w:val="left"/>
      <w:pPr>
        <w:ind w:left="2533" w:hanging="84"/>
      </w:pPr>
      <w:rPr>
        <w:rFonts w:hint="default"/>
      </w:rPr>
    </w:lvl>
    <w:lvl w:ilvl="7" w:tplc="B87E5538">
      <w:numFmt w:val="bullet"/>
      <w:lvlText w:val="•"/>
      <w:lvlJc w:val="left"/>
      <w:pPr>
        <w:ind w:left="2932" w:hanging="84"/>
      </w:pPr>
      <w:rPr>
        <w:rFonts w:hint="default"/>
      </w:rPr>
    </w:lvl>
    <w:lvl w:ilvl="8" w:tplc="96BE8DFA">
      <w:numFmt w:val="bullet"/>
      <w:lvlText w:val="•"/>
      <w:lvlJc w:val="left"/>
      <w:pPr>
        <w:ind w:left="3331" w:hanging="84"/>
      </w:pPr>
      <w:rPr>
        <w:rFonts w:hint="default"/>
      </w:rPr>
    </w:lvl>
  </w:abstractNum>
  <w:abstractNum w:abstractNumId="959" w15:restartNumberingAfterBreak="0">
    <w:nsid w:val="7DBC7B09"/>
    <w:multiLevelType w:val="hybridMultilevel"/>
    <w:tmpl w:val="A39AF374"/>
    <w:lvl w:ilvl="0" w:tplc="72A0D948">
      <w:numFmt w:val="bullet"/>
      <w:lvlText w:val="•"/>
      <w:lvlJc w:val="left"/>
      <w:pPr>
        <w:ind w:left="139" w:hanging="84"/>
      </w:pPr>
      <w:rPr>
        <w:rFonts w:ascii="Times New Roman" w:eastAsia="Times New Roman" w:hAnsi="Times New Roman" w:cs="Times New Roman" w:hint="default"/>
        <w:w w:val="100"/>
        <w:sz w:val="14"/>
        <w:szCs w:val="14"/>
      </w:rPr>
    </w:lvl>
    <w:lvl w:ilvl="1" w:tplc="1BB44CBC">
      <w:numFmt w:val="bullet"/>
      <w:lvlText w:val="•"/>
      <w:lvlJc w:val="left"/>
      <w:pPr>
        <w:ind w:left="538" w:hanging="84"/>
      </w:pPr>
      <w:rPr>
        <w:rFonts w:hint="default"/>
      </w:rPr>
    </w:lvl>
    <w:lvl w:ilvl="2" w:tplc="3274F02A">
      <w:numFmt w:val="bullet"/>
      <w:lvlText w:val="•"/>
      <w:lvlJc w:val="left"/>
      <w:pPr>
        <w:ind w:left="937" w:hanging="84"/>
      </w:pPr>
      <w:rPr>
        <w:rFonts w:hint="default"/>
      </w:rPr>
    </w:lvl>
    <w:lvl w:ilvl="3" w:tplc="42F6422C">
      <w:numFmt w:val="bullet"/>
      <w:lvlText w:val="•"/>
      <w:lvlJc w:val="left"/>
      <w:pPr>
        <w:ind w:left="1336" w:hanging="84"/>
      </w:pPr>
      <w:rPr>
        <w:rFonts w:hint="default"/>
      </w:rPr>
    </w:lvl>
    <w:lvl w:ilvl="4" w:tplc="E8E09A64">
      <w:numFmt w:val="bullet"/>
      <w:lvlText w:val="•"/>
      <w:lvlJc w:val="left"/>
      <w:pPr>
        <w:ind w:left="1735" w:hanging="84"/>
      </w:pPr>
      <w:rPr>
        <w:rFonts w:hint="default"/>
      </w:rPr>
    </w:lvl>
    <w:lvl w:ilvl="5" w:tplc="5344D1D4">
      <w:numFmt w:val="bullet"/>
      <w:lvlText w:val="•"/>
      <w:lvlJc w:val="left"/>
      <w:pPr>
        <w:ind w:left="2134" w:hanging="84"/>
      </w:pPr>
      <w:rPr>
        <w:rFonts w:hint="default"/>
      </w:rPr>
    </w:lvl>
    <w:lvl w:ilvl="6" w:tplc="5A783DC6">
      <w:numFmt w:val="bullet"/>
      <w:lvlText w:val="•"/>
      <w:lvlJc w:val="left"/>
      <w:pPr>
        <w:ind w:left="2533" w:hanging="84"/>
      </w:pPr>
      <w:rPr>
        <w:rFonts w:hint="default"/>
      </w:rPr>
    </w:lvl>
    <w:lvl w:ilvl="7" w:tplc="403232DA">
      <w:numFmt w:val="bullet"/>
      <w:lvlText w:val="•"/>
      <w:lvlJc w:val="left"/>
      <w:pPr>
        <w:ind w:left="2932" w:hanging="84"/>
      </w:pPr>
      <w:rPr>
        <w:rFonts w:hint="default"/>
      </w:rPr>
    </w:lvl>
    <w:lvl w:ilvl="8" w:tplc="5C5EEF24">
      <w:numFmt w:val="bullet"/>
      <w:lvlText w:val="•"/>
      <w:lvlJc w:val="left"/>
      <w:pPr>
        <w:ind w:left="3331" w:hanging="84"/>
      </w:pPr>
      <w:rPr>
        <w:rFonts w:hint="default"/>
      </w:rPr>
    </w:lvl>
  </w:abstractNum>
  <w:abstractNum w:abstractNumId="960" w15:restartNumberingAfterBreak="0">
    <w:nsid w:val="7DD34930"/>
    <w:multiLevelType w:val="hybridMultilevel"/>
    <w:tmpl w:val="08B44322"/>
    <w:lvl w:ilvl="0" w:tplc="DADA568E">
      <w:numFmt w:val="bullet"/>
      <w:lvlText w:val="•"/>
      <w:lvlJc w:val="left"/>
      <w:pPr>
        <w:ind w:left="140" w:hanging="84"/>
      </w:pPr>
      <w:rPr>
        <w:rFonts w:ascii="Times New Roman" w:eastAsia="Times New Roman" w:hAnsi="Times New Roman" w:cs="Times New Roman" w:hint="default"/>
        <w:w w:val="100"/>
        <w:sz w:val="14"/>
        <w:szCs w:val="14"/>
      </w:rPr>
    </w:lvl>
    <w:lvl w:ilvl="1" w:tplc="0268B05E">
      <w:numFmt w:val="bullet"/>
      <w:lvlText w:val="•"/>
      <w:lvlJc w:val="left"/>
      <w:pPr>
        <w:ind w:left="538" w:hanging="84"/>
      </w:pPr>
      <w:rPr>
        <w:rFonts w:hint="default"/>
      </w:rPr>
    </w:lvl>
    <w:lvl w:ilvl="2" w:tplc="AB4ACDFA">
      <w:numFmt w:val="bullet"/>
      <w:lvlText w:val="•"/>
      <w:lvlJc w:val="left"/>
      <w:pPr>
        <w:ind w:left="937" w:hanging="84"/>
      </w:pPr>
      <w:rPr>
        <w:rFonts w:hint="default"/>
      </w:rPr>
    </w:lvl>
    <w:lvl w:ilvl="3" w:tplc="7CBE1B0E">
      <w:numFmt w:val="bullet"/>
      <w:lvlText w:val="•"/>
      <w:lvlJc w:val="left"/>
      <w:pPr>
        <w:ind w:left="1336" w:hanging="84"/>
      </w:pPr>
      <w:rPr>
        <w:rFonts w:hint="default"/>
      </w:rPr>
    </w:lvl>
    <w:lvl w:ilvl="4" w:tplc="5EEC12D6">
      <w:numFmt w:val="bullet"/>
      <w:lvlText w:val="•"/>
      <w:lvlJc w:val="left"/>
      <w:pPr>
        <w:ind w:left="1735" w:hanging="84"/>
      </w:pPr>
      <w:rPr>
        <w:rFonts w:hint="default"/>
      </w:rPr>
    </w:lvl>
    <w:lvl w:ilvl="5" w:tplc="DC7870F0">
      <w:numFmt w:val="bullet"/>
      <w:lvlText w:val="•"/>
      <w:lvlJc w:val="left"/>
      <w:pPr>
        <w:ind w:left="2134" w:hanging="84"/>
      </w:pPr>
      <w:rPr>
        <w:rFonts w:hint="default"/>
      </w:rPr>
    </w:lvl>
    <w:lvl w:ilvl="6" w:tplc="3E12B7F8">
      <w:numFmt w:val="bullet"/>
      <w:lvlText w:val="•"/>
      <w:lvlJc w:val="left"/>
      <w:pPr>
        <w:ind w:left="2533" w:hanging="84"/>
      </w:pPr>
      <w:rPr>
        <w:rFonts w:hint="default"/>
      </w:rPr>
    </w:lvl>
    <w:lvl w:ilvl="7" w:tplc="1B20D8FC">
      <w:numFmt w:val="bullet"/>
      <w:lvlText w:val="•"/>
      <w:lvlJc w:val="left"/>
      <w:pPr>
        <w:ind w:left="2932" w:hanging="84"/>
      </w:pPr>
      <w:rPr>
        <w:rFonts w:hint="default"/>
      </w:rPr>
    </w:lvl>
    <w:lvl w:ilvl="8" w:tplc="B36A9CC0">
      <w:numFmt w:val="bullet"/>
      <w:lvlText w:val="•"/>
      <w:lvlJc w:val="left"/>
      <w:pPr>
        <w:ind w:left="3331" w:hanging="84"/>
      </w:pPr>
      <w:rPr>
        <w:rFonts w:hint="default"/>
      </w:rPr>
    </w:lvl>
  </w:abstractNum>
  <w:abstractNum w:abstractNumId="961" w15:restartNumberingAfterBreak="0">
    <w:nsid w:val="7E6A7A2A"/>
    <w:multiLevelType w:val="hybridMultilevel"/>
    <w:tmpl w:val="CE948B40"/>
    <w:lvl w:ilvl="0" w:tplc="980A5E46">
      <w:numFmt w:val="bullet"/>
      <w:lvlText w:val="•"/>
      <w:lvlJc w:val="left"/>
      <w:pPr>
        <w:ind w:left="140" w:hanging="84"/>
      </w:pPr>
      <w:rPr>
        <w:rFonts w:ascii="Times New Roman" w:eastAsia="Times New Roman" w:hAnsi="Times New Roman" w:cs="Times New Roman" w:hint="default"/>
        <w:w w:val="100"/>
        <w:sz w:val="14"/>
        <w:szCs w:val="14"/>
      </w:rPr>
    </w:lvl>
    <w:lvl w:ilvl="1" w:tplc="00EE1B2C">
      <w:numFmt w:val="bullet"/>
      <w:lvlText w:val="•"/>
      <w:lvlJc w:val="left"/>
      <w:pPr>
        <w:ind w:left="538" w:hanging="84"/>
      </w:pPr>
      <w:rPr>
        <w:rFonts w:hint="default"/>
      </w:rPr>
    </w:lvl>
    <w:lvl w:ilvl="2" w:tplc="D4B268CC">
      <w:numFmt w:val="bullet"/>
      <w:lvlText w:val="•"/>
      <w:lvlJc w:val="left"/>
      <w:pPr>
        <w:ind w:left="937" w:hanging="84"/>
      </w:pPr>
      <w:rPr>
        <w:rFonts w:hint="default"/>
      </w:rPr>
    </w:lvl>
    <w:lvl w:ilvl="3" w:tplc="B47ED392">
      <w:numFmt w:val="bullet"/>
      <w:lvlText w:val="•"/>
      <w:lvlJc w:val="left"/>
      <w:pPr>
        <w:ind w:left="1336" w:hanging="84"/>
      </w:pPr>
      <w:rPr>
        <w:rFonts w:hint="default"/>
      </w:rPr>
    </w:lvl>
    <w:lvl w:ilvl="4" w:tplc="43D6EFFE">
      <w:numFmt w:val="bullet"/>
      <w:lvlText w:val="•"/>
      <w:lvlJc w:val="left"/>
      <w:pPr>
        <w:ind w:left="1735" w:hanging="84"/>
      </w:pPr>
      <w:rPr>
        <w:rFonts w:hint="default"/>
      </w:rPr>
    </w:lvl>
    <w:lvl w:ilvl="5" w:tplc="75C6B904">
      <w:numFmt w:val="bullet"/>
      <w:lvlText w:val="•"/>
      <w:lvlJc w:val="left"/>
      <w:pPr>
        <w:ind w:left="2134" w:hanging="84"/>
      </w:pPr>
      <w:rPr>
        <w:rFonts w:hint="default"/>
      </w:rPr>
    </w:lvl>
    <w:lvl w:ilvl="6" w:tplc="745EAD16">
      <w:numFmt w:val="bullet"/>
      <w:lvlText w:val="•"/>
      <w:lvlJc w:val="left"/>
      <w:pPr>
        <w:ind w:left="2533" w:hanging="84"/>
      </w:pPr>
      <w:rPr>
        <w:rFonts w:hint="default"/>
      </w:rPr>
    </w:lvl>
    <w:lvl w:ilvl="7" w:tplc="C85AD3F6">
      <w:numFmt w:val="bullet"/>
      <w:lvlText w:val="•"/>
      <w:lvlJc w:val="left"/>
      <w:pPr>
        <w:ind w:left="2932" w:hanging="84"/>
      </w:pPr>
      <w:rPr>
        <w:rFonts w:hint="default"/>
      </w:rPr>
    </w:lvl>
    <w:lvl w:ilvl="8" w:tplc="17E29966">
      <w:numFmt w:val="bullet"/>
      <w:lvlText w:val="•"/>
      <w:lvlJc w:val="left"/>
      <w:pPr>
        <w:ind w:left="3331" w:hanging="84"/>
      </w:pPr>
      <w:rPr>
        <w:rFonts w:hint="default"/>
      </w:rPr>
    </w:lvl>
  </w:abstractNum>
  <w:abstractNum w:abstractNumId="962" w15:restartNumberingAfterBreak="0">
    <w:nsid w:val="7E832C23"/>
    <w:multiLevelType w:val="hybridMultilevel"/>
    <w:tmpl w:val="126E5CA6"/>
    <w:lvl w:ilvl="0" w:tplc="E5C8C94E">
      <w:start w:val="1"/>
      <w:numFmt w:val="decimal"/>
      <w:lvlText w:val="%1."/>
      <w:lvlJc w:val="left"/>
      <w:pPr>
        <w:ind w:left="677" w:hanging="180"/>
        <w:jc w:val="left"/>
      </w:pPr>
      <w:rPr>
        <w:rFonts w:ascii="Times New Roman" w:eastAsia="Times New Roman" w:hAnsi="Times New Roman" w:cs="Times New Roman" w:hint="default"/>
        <w:b/>
        <w:bCs/>
        <w:spacing w:val="-24"/>
        <w:w w:val="100"/>
        <w:sz w:val="18"/>
        <w:szCs w:val="18"/>
      </w:rPr>
    </w:lvl>
    <w:lvl w:ilvl="1" w:tplc="2AF6979A">
      <w:numFmt w:val="bullet"/>
      <w:lvlText w:val="•"/>
      <w:lvlJc w:val="left"/>
      <w:pPr>
        <w:ind w:left="1690" w:hanging="180"/>
      </w:pPr>
      <w:rPr>
        <w:rFonts w:hint="default"/>
      </w:rPr>
    </w:lvl>
    <w:lvl w:ilvl="2" w:tplc="7626081E">
      <w:numFmt w:val="bullet"/>
      <w:lvlText w:val="•"/>
      <w:lvlJc w:val="left"/>
      <w:pPr>
        <w:ind w:left="2701" w:hanging="180"/>
      </w:pPr>
      <w:rPr>
        <w:rFonts w:hint="default"/>
      </w:rPr>
    </w:lvl>
    <w:lvl w:ilvl="3" w:tplc="B53C721E">
      <w:numFmt w:val="bullet"/>
      <w:lvlText w:val="•"/>
      <w:lvlJc w:val="left"/>
      <w:pPr>
        <w:ind w:left="3711" w:hanging="180"/>
      </w:pPr>
      <w:rPr>
        <w:rFonts w:hint="default"/>
      </w:rPr>
    </w:lvl>
    <w:lvl w:ilvl="4" w:tplc="7F8A6BFA">
      <w:numFmt w:val="bullet"/>
      <w:lvlText w:val="•"/>
      <w:lvlJc w:val="left"/>
      <w:pPr>
        <w:ind w:left="4722" w:hanging="180"/>
      </w:pPr>
      <w:rPr>
        <w:rFonts w:hint="default"/>
      </w:rPr>
    </w:lvl>
    <w:lvl w:ilvl="5" w:tplc="B02ABB3A">
      <w:numFmt w:val="bullet"/>
      <w:lvlText w:val="•"/>
      <w:lvlJc w:val="left"/>
      <w:pPr>
        <w:ind w:left="5732" w:hanging="180"/>
      </w:pPr>
      <w:rPr>
        <w:rFonts w:hint="default"/>
      </w:rPr>
    </w:lvl>
    <w:lvl w:ilvl="6" w:tplc="27660074">
      <w:numFmt w:val="bullet"/>
      <w:lvlText w:val="•"/>
      <w:lvlJc w:val="left"/>
      <w:pPr>
        <w:ind w:left="6743" w:hanging="180"/>
      </w:pPr>
      <w:rPr>
        <w:rFonts w:hint="default"/>
      </w:rPr>
    </w:lvl>
    <w:lvl w:ilvl="7" w:tplc="AB487C7C">
      <w:numFmt w:val="bullet"/>
      <w:lvlText w:val="•"/>
      <w:lvlJc w:val="left"/>
      <w:pPr>
        <w:ind w:left="7753" w:hanging="180"/>
      </w:pPr>
      <w:rPr>
        <w:rFonts w:hint="default"/>
      </w:rPr>
    </w:lvl>
    <w:lvl w:ilvl="8" w:tplc="11D8CEBA">
      <w:numFmt w:val="bullet"/>
      <w:lvlText w:val="•"/>
      <w:lvlJc w:val="left"/>
      <w:pPr>
        <w:ind w:left="8764" w:hanging="180"/>
      </w:pPr>
      <w:rPr>
        <w:rFonts w:hint="default"/>
      </w:rPr>
    </w:lvl>
  </w:abstractNum>
  <w:abstractNum w:abstractNumId="963" w15:restartNumberingAfterBreak="0">
    <w:nsid w:val="7E99765B"/>
    <w:multiLevelType w:val="hybridMultilevel"/>
    <w:tmpl w:val="B88C5232"/>
    <w:lvl w:ilvl="0" w:tplc="B9128220">
      <w:numFmt w:val="bullet"/>
      <w:lvlText w:val="•"/>
      <w:lvlJc w:val="left"/>
      <w:pPr>
        <w:ind w:left="139" w:hanging="84"/>
      </w:pPr>
      <w:rPr>
        <w:rFonts w:ascii="Times New Roman" w:eastAsia="Times New Roman" w:hAnsi="Times New Roman" w:cs="Times New Roman" w:hint="default"/>
        <w:w w:val="100"/>
        <w:sz w:val="14"/>
        <w:szCs w:val="14"/>
      </w:rPr>
    </w:lvl>
    <w:lvl w:ilvl="1" w:tplc="8196B6FA">
      <w:numFmt w:val="bullet"/>
      <w:lvlText w:val="•"/>
      <w:lvlJc w:val="left"/>
      <w:pPr>
        <w:ind w:left="538" w:hanging="84"/>
      </w:pPr>
      <w:rPr>
        <w:rFonts w:hint="default"/>
      </w:rPr>
    </w:lvl>
    <w:lvl w:ilvl="2" w:tplc="4DDA2C68">
      <w:numFmt w:val="bullet"/>
      <w:lvlText w:val="•"/>
      <w:lvlJc w:val="left"/>
      <w:pPr>
        <w:ind w:left="937" w:hanging="84"/>
      </w:pPr>
      <w:rPr>
        <w:rFonts w:hint="default"/>
      </w:rPr>
    </w:lvl>
    <w:lvl w:ilvl="3" w:tplc="E9447748">
      <w:numFmt w:val="bullet"/>
      <w:lvlText w:val="•"/>
      <w:lvlJc w:val="left"/>
      <w:pPr>
        <w:ind w:left="1336" w:hanging="84"/>
      </w:pPr>
      <w:rPr>
        <w:rFonts w:hint="default"/>
      </w:rPr>
    </w:lvl>
    <w:lvl w:ilvl="4" w:tplc="A60CAC00">
      <w:numFmt w:val="bullet"/>
      <w:lvlText w:val="•"/>
      <w:lvlJc w:val="left"/>
      <w:pPr>
        <w:ind w:left="1735" w:hanging="84"/>
      </w:pPr>
      <w:rPr>
        <w:rFonts w:hint="default"/>
      </w:rPr>
    </w:lvl>
    <w:lvl w:ilvl="5" w:tplc="F8F4377E">
      <w:numFmt w:val="bullet"/>
      <w:lvlText w:val="•"/>
      <w:lvlJc w:val="left"/>
      <w:pPr>
        <w:ind w:left="2134" w:hanging="84"/>
      </w:pPr>
      <w:rPr>
        <w:rFonts w:hint="default"/>
      </w:rPr>
    </w:lvl>
    <w:lvl w:ilvl="6" w:tplc="2B061292">
      <w:numFmt w:val="bullet"/>
      <w:lvlText w:val="•"/>
      <w:lvlJc w:val="left"/>
      <w:pPr>
        <w:ind w:left="2533" w:hanging="84"/>
      </w:pPr>
      <w:rPr>
        <w:rFonts w:hint="default"/>
      </w:rPr>
    </w:lvl>
    <w:lvl w:ilvl="7" w:tplc="A8A2D37A">
      <w:numFmt w:val="bullet"/>
      <w:lvlText w:val="•"/>
      <w:lvlJc w:val="left"/>
      <w:pPr>
        <w:ind w:left="2932" w:hanging="84"/>
      </w:pPr>
      <w:rPr>
        <w:rFonts w:hint="default"/>
      </w:rPr>
    </w:lvl>
    <w:lvl w:ilvl="8" w:tplc="67EC4C8A">
      <w:numFmt w:val="bullet"/>
      <w:lvlText w:val="•"/>
      <w:lvlJc w:val="left"/>
      <w:pPr>
        <w:ind w:left="3331" w:hanging="84"/>
      </w:pPr>
      <w:rPr>
        <w:rFonts w:hint="default"/>
      </w:rPr>
    </w:lvl>
  </w:abstractNum>
  <w:abstractNum w:abstractNumId="964" w15:restartNumberingAfterBreak="0">
    <w:nsid w:val="7ED873FB"/>
    <w:multiLevelType w:val="hybridMultilevel"/>
    <w:tmpl w:val="74E624A6"/>
    <w:lvl w:ilvl="0" w:tplc="815628E8">
      <w:numFmt w:val="bullet"/>
      <w:lvlText w:val="•"/>
      <w:lvlJc w:val="left"/>
      <w:pPr>
        <w:ind w:left="140" w:hanging="84"/>
      </w:pPr>
      <w:rPr>
        <w:rFonts w:ascii="Times New Roman" w:eastAsia="Times New Roman" w:hAnsi="Times New Roman" w:cs="Times New Roman" w:hint="default"/>
        <w:w w:val="100"/>
        <w:sz w:val="14"/>
        <w:szCs w:val="14"/>
      </w:rPr>
    </w:lvl>
    <w:lvl w:ilvl="1" w:tplc="91C47242">
      <w:numFmt w:val="bullet"/>
      <w:lvlText w:val="•"/>
      <w:lvlJc w:val="left"/>
      <w:pPr>
        <w:ind w:left="538" w:hanging="84"/>
      </w:pPr>
      <w:rPr>
        <w:rFonts w:hint="default"/>
      </w:rPr>
    </w:lvl>
    <w:lvl w:ilvl="2" w:tplc="B7CEDFB6">
      <w:numFmt w:val="bullet"/>
      <w:lvlText w:val="•"/>
      <w:lvlJc w:val="left"/>
      <w:pPr>
        <w:ind w:left="937" w:hanging="84"/>
      </w:pPr>
      <w:rPr>
        <w:rFonts w:hint="default"/>
      </w:rPr>
    </w:lvl>
    <w:lvl w:ilvl="3" w:tplc="E8F23C78">
      <w:numFmt w:val="bullet"/>
      <w:lvlText w:val="•"/>
      <w:lvlJc w:val="left"/>
      <w:pPr>
        <w:ind w:left="1336" w:hanging="84"/>
      </w:pPr>
      <w:rPr>
        <w:rFonts w:hint="default"/>
      </w:rPr>
    </w:lvl>
    <w:lvl w:ilvl="4" w:tplc="51405F66">
      <w:numFmt w:val="bullet"/>
      <w:lvlText w:val="•"/>
      <w:lvlJc w:val="left"/>
      <w:pPr>
        <w:ind w:left="1735" w:hanging="84"/>
      </w:pPr>
      <w:rPr>
        <w:rFonts w:hint="default"/>
      </w:rPr>
    </w:lvl>
    <w:lvl w:ilvl="5" w:tplc="3C6C6B6E">
      <w:numFmt w:val="bullet"/>
      <w:lvlText w:val="•"/>
      <w:lvlJc w:val="left"/>
      <w:pPr>
        <w:ind w:left="2134" w:hanging="84"/>
      </w:pPr>
      <w:rPr>
        <w:rFonts w:hint="default"/>
      </w:rPr>
    </w:lvl>
    <w:lvl w:ilvl="6" w:tplc="E4227836">
      <w:numFmt w:val="bullet"/>
      <w:lvlText w:val="•"/>
      <w:lvlJc w:val="left"/>
      <w:pPr>
        <w:ind w:left="2533" w:hanging="84"/>
      </w:pPr>
      <w:rPr>
        <w:rFonts w:hint="default"/>
      </w:rPr>
    </w:lvl>
    <w:lvl w:ilvl="7" w:tplc="3FE48D86">
      <w:numFmt w:val="bullet"/>
      <w:lvlText w:val="•"/>
      <w:lvlJc w:val="left"/>
      <w:pPr>
        <w:ind w:left="2932" w:hanging="84"/>
      </w:pPr>
      <w:rPr>
        <w:rFonts w:hint="default"/>
      </w:rPr>
    </w:lvl>
    <w:lvl w:ilvl="8" w:tplc="D1FAEE86">
      <w:numFmt w:val="bullet"/>
      <w:lvlText w:val="•"/>
      <w:lvlJc w:val="left"/>
      <w:pPr>
        <w:ind w:left="3331" w:hanging="84"/>
      </w:pPr>
      <w:rPr>
        <w:rFonts w:hint="default"/>
      </w:rPr>
    </w:lvl>
  </w:abstractNum>
  <w:abstractNum w:abstractNumId="965" w15:restartNumberingAfterBreak="0">
    <w:nsid w:val="7EEC6852"/>
    <w:multiLevelType w:val="hybridMultilevel"/>
    <w:tmpl w:val="B8A048F4"/>
    <w:lvl w:ilvl="0" w:tplc="45DEAAF2">
      <w:numFmt w:val="bullet"/>
      <w:lvlText w:val="•"/>
      <w:lvlJc w:val="left"/>
      <w:pPr>
        <w:ind w:left="139" w:hanging="84"/>
      </w:pPr>
      <w:rPr>
        <w:rFonts w:ascii="Times New Roman" w:eastAsia="Times New Roman" w:hAnsi="Times New Roman" w:cs="Times New Roman" w:hint="default"/>
        <w:w w:val="100"/>
        <w:sz w:val="14"/>
        <w:szCs w:val="14"/>
      </w:rPr>
    </w:lvl>
    <w:lvl w:ilvl="1" w:tplc="A472183C">
      <w:numFmt w:val="bullet"/>
      <w:lvlText w:val="•"/>
      <w:lvlJc w:val="left"/>
      <w:pPr>
        <w:ind w:left="538" w:hanging="84"/>
      </w:pPr>
      <w:rPr>
        <w:rFonts w:hint="default"/>
      </w:rPr>
    </w:lvl>
    <w:lvl w:ilvl="2" w:tplc="0F00BA24">
      <w:numFmt w:val="bullet"/>
      <w:lvlText w:val="•"/>
      <w:lvlJc w:val="left"/>
      <w:pPr>
        <w:ind w:left="937" w:hanging="84"/>
      </w:pPr>
      <w:rPr>
        <w:rFonts w:hint="default"/>
      </w:rPr>
    </w:lvl>
    <w:lvl w:ilvl="3" w:tplc="A6941A48">
      <w:numFmt w:val="bullet"/>
      <w:lvlText w:val="•"/>
      <w:lvlJc w:val="left"/>
      <w:pPr>
        <w:ind w:left="1336" w:hanging="84"/>
      </w:pPr>
      <w:rPr>
        <w:rFonts w:hint="default"/>
      </w:rPr>
    </w:lvl>
    <w:lvl w:ilvl="4" w:tplc="C0B6B2C8">
      <w:numFmt w:val="bullet"/>
      <w:lvlText w:val="•"/>
      <w:lvlJc w:val="left"/>
      <w:pPr>
        <w:ind w:left="1735" w:hanging="84"/>
      </w:pPr>
      <w:rPr>
        <w:rFonts w:hint="default"/>
      </w:rPr>
    </w:lvl>
    <w:lvl w:ilvl="5" w:tplc="38B4DDC2">
      <w:numFmt w:val="bullet"/>
      <w:lvlText w:val="•"/>
      <w:lvlJc w:val="left"/>
      <w:pPr>
        <w:ind w:left="2134" w:hanging="84"/>
      </w:pPr>
      <w:rPr>
        <w:rFonts w:hint="default"/>
      </w:rPr>
    </w:lvl>
    <w:lvl w:ilvl="6" w:tplc="EF74C634">
      <w:numFmt w:val="bullet"/>
      <w:lvlText w:val="•"/>
      <w:lvlJc w:val="left"/>
      <w:pPr>
        <w:ind w:left="2533" w:hanging="84"/>
      </w:pPr>
      <w:rPr>
        <w:rFonts w:hint="default"/>
      </w:rPr>
    </w:lvl>
    <w:lvl w:ilvl="7" w:tplc="4F70D2C6">
      <w:numFmt w:val="bullet"/>
      <w:lvlText w:val="•"/>
      <w:lvlJc w:val="left"/>
      <w:pPr>
        <w:ind w:left="2932" w:hanging="84"/>
      </w:pPr>
      <w:rPr>
        <w:rFonts w:hint="default"/>
      </w:rPr>
    </w:lvl>
    <w:lvl w:ilvl="8" w:tplc="AF1A18F6">
      <w:numFmt w:val="bullet"/>
      <w:lvlText w:val="•"/>
      <w:lvlJc w:val="left"/>
      <w:pPr>
        <w:ind w:left="3331" w:hanging="84"/>
      </w:pPr>
      <w:rPr>
        <w:rFonts w:hint="default"/>
      </w:rPr>
    </w:lvl>
  </w:abstractNum>
  <w:abstractNum w:abstractNumId="966" w15:restartNumberingAfterBreak="0">
    <w:nsid w:val="7EFB29FC"/>
    <w:multiLevelType w:val="hybridMultilevel"/>
    <w:tmpl w:val="C0C85BB4"/>
    <w:lvl w:ilvl="0" w:tplc="6C904F0A">
      <w:numFmt w:val="bullet"/>
      <w:lvlText w:val="•"/>
      <w:lvlJc w:val="left"/>
      <w:pPr>
        <w:ind w:left="140" w:hanging="84"/>
      </w:pPr>
      <w:rPr>
        <w:rFonts w:ascii="Times New Roman" w:eastAsia="Times New Roman" w:hAnsi="Times New Roman" w:cs="Times New Roman" w:hint="default"/>
        <w:w w:val="100"/>
        <w:sz w:val="14"/>
        <w:szCs w:val="14"/>
      </w:rPr>
    </w:lvl>
    <w:lvl w:ilvl="1" w:tplc="CB483F42">
      <w:numFmt w:val="bullet"/>
      <w:lvlText w:val="•"/>
      <w:lvlJc w:val="left"/>
      <w:pPr>
        <w:ind w:left="538" w:hanging="84"/>
      </w:pPr>
      <w:rPr>
        <w:rFonts w:hint="default"/>
      </w:rPr>
    </w:lvl>
    <w:lvl w:ilvl="2" w:tplc="1272EC84">
      <w:numFmt w:val="bullet"/>
      <w:lvlText w:val="•"/>
      <w:lvlJc w:val="left"/>
      <w:pPr>
        <w:ind w:left="937" w:hanging="84"/>
      </w:pPr>
      <w:rPr>
        <w:rFonts w:hint="default"/>
      </w:rPr>
    </w:lvl>
    <w:lvl w:ilvl="3" w:tplc="2CFE5B14">
      <w:numFmt w:val="bullet"/>
      <w:lvlText w:val="•"/>
      <w:lvlJc w:val="left"/>
      <w:pPr>
        <w:ind w:left="1336" w:hanging="84"/>
      </w:pPr>
      <w:rPr>
        <w:rFonts w:hint="default"/>
      </w:rPr>
    </w:lvl>
    <w:lvl w:ilvl="4" w:tplc="8E582A36">
      <w:numFmt w:val="bullet"/>
      <w:lvlText w:val="•"/>
      <w:lvlJc w:val="left"/>
      <w:pPr>
        <w:ind w:left="1735" w:hanging="84"/>
      </w:pPr>
      <w:rPr>
        <w:rFonts w:hint="default"/>
      </w:rPr>
    </w:lvl>
    <w:lvl w:ilvl="5" w:tplc="DC729062">
      <w:numFmt w:val="bullet"/>
      <w:lvlText w:val="•"/>
      <w:lvlJc w:val="left"/>
      <w:pPr>
        <w:ind w:left="2134" w:hanging="84"/>
      </w:pPr>
      <w:rPr>
        <w:rFonts w:hint="default"/>
      </w:rPr>
    </w:lvl>
    <w:lvl w:ilvl="6" w:tplc="94BA2898">
      <w:numFmt w:val="bullet"/>
      <w:lvlText w:val="•"/>
      <w:lvlJc w:val="left"/>
      <w:pPr>
        <w:ind w:left="2533" w:hanging="84"/>
      </w:pPr>
      <w:rPr>
        <w:rFonts w:hint="default"/>
      </w:rPr>
    </w:lvl>
    <w:lvl w:ilvl="7" w:tplc="C32E458E">
      <w:numFmt w:val="bullet"/>
      <w:lvlText w:val="•"/>
      <w:lvlJc w:val="left"/>
      <w:pPr>
        <w:ind w:left="2932" w:hanging="84"/>
      </w:pPr>
      <w:rPr>
        <w:rFonts w:hint="default"/>
      </w:rPr>
    </w:lvl>
    <w:lvl w:ilvl="8" w:tplc="A58EAA7E">
      <w:numFmt w:val="bullet"/>
      <w:lvlText w:val="•"/>
      <w:lvlJc w:val="left"/>
      <w:pPr>
        <w:ind w:left="3331" w:hanging="84"/>
      </w:pPr>
      <w:rPr>
        <w:rFonts w:hint="default"/>
      </w:rPr>
    </w:lvl>
  </w:abstractNum>
  <w:abstractNum w:abstractNumId="967" w15:restartNumberingAfterBreak="0">
    <w:nsid w:val="7F1470C0"/>
    <w:multiLevelType w:val="hybridMultilevel"/>
    <w:tmpl w:val="A23AFDB8"/>
    <w:lvl w:ilvl="0" w:tplc="0F18591E">
      <w:numFmt w:val="bullet"/>
      <w:lvlText w:val="•"/>
      <w:lvlJc w:val="left"/>
      <w:pPr>
        <w:ind w:left="139" w:hanging="84"/>
      </w:pPr>
      <w:rPr>
        <w:rFonts w:ascii="Times New Roman" w:eastAsia="Times New Roman" w:hAnsi="Times New Roman" w:cs="Times New Roman" w:hint="default"/>
        <w:w w:val="100"/>
        <w:sz w:val="14"/>
        <w:szCs w:val="14"/>
      </w:rPr>
    </w:lvl>
    <w:lvl w:ilvl="1" w:tplc="50B2477E">
      <w:numFmt w:val="bullet"/>
      <w:lvlText w:val="•"/>
      <w:lvlJc w:val="left"/>
      <w:pPr>
        <w:ind w:left="538" w:hanging="84"/>
      </w:pPr>
      <w:rPr>
        <w:rFonts w:hint="default"/>
      </w:rPr>
    </w:lvl>
    <w:lvl w:ilvl="2" w:tplc="204431F6">
      <w:numFmt w:val="bullet"/>
      <w:lvlText w:val="•"/>
      <w:lvlJc w:val="left"/>
      <w:pPr>
        <w:ind w:left="937" w:hanging="84"/>
      </w:pPr>
      <w:rPr>
        <w:rFonts w:hint="default"/>
      </w:rPr>
    </w:lvl>
    <w:lvl w:ilvl="3" w:tplc="385EDCD0">
      <w:numFmt w:val="bullet"/>
      <w:lvlText w:val="•"/>
      <w:lvlJc w:val="left"/>
      <w:pPr>
        <w:ind w:left="1336" w:hanging="84"/>
      </w:pPr>
      <w:rPr>
        <w:rFonts w:hint="default"/>
      </w:rPr>
    </w:lvl>
    <w:lvl w:ilvl="4" w:tplc="B0C88C3A">
      <w:numFmt w:val="bullet"/>
      <w:lvlText w:val="•"/>
      <w:lvlJc w:val="left"/>
      <w:pPr>
        <w:ind w:left="1735" w:hanging="84"/>
      </w:pPr>
      <w:rPr>
        <w:rFonts w:hint="default"/>
      </w:rPr>
    </w:lvl>
    <w:lvl w:ilvl="5" w:tplc="28A48624">
      <w:numFmt w:val="bullet"/>
      <w:lvlText w:val="•"/>
      <w:lvlJc w:val="left"/>
      <w:pPr>
        <w:ind w:left="2134" w:hanging="84"/>
      </w:pPr>
      <w:rPr>
        <w:rFonts w:hint="default"/>
      </w:rPr>
    </w:lvl>
    <w:lvl w:ilvl="6" w:tplc="88E40BC0">
      <w:numFmt w:val="bullet"/>
      <w:lvlText w:val="•"/>
      <w:lvlJc w:val="left"/>
      <w:pPr>
        <w:ind w:left="2533" w:hanging="84"/>
      </w:pPr>
      <w:rPr>
        <w:rFonts w:hint="default"/>
      </w:rPr>
    </w:lvl>
    <w:lvl w:ilvl="7" w:tplc="4704E450">
      <w:numFmt w:val="bullet"/>
      <w:lvlText w:val="•"/>
      <w:lvlJc w:val="left"/>
      <w:pPr>
        <w:ind w:left="2932" w:hanging="84"/>
      </w:pPr>
      <w:rPr>
        <w:rFonts w:hint="default"/>
      </w:rPr>
    </w:lvl>
    <w:lvl w:ilvl="8" w:tplc="6EBE115E">
      <w:numFmt w:val="bullet"/>
      <w:lvlText w:val="•"/>
      <w:lvlJc w:val="left"/>
      <w:pPr>
        <w:ind w:left="3331" w:hanging="84"/>
      </w:pPr>
      <w:rPr>
        <w:rFonts w:hint="default"/>
      </w:rPr>
    </w:lvl>
  </w:abstractNum>
  <w:abstractNum w:abstractNumId="968" w15:restartNumberingAfterBreak="0">
    <w:nsid w:val="7F664D45"/>
    <w:multiLevelType w:val="hybridMultilevel"/>
    <w:tmpl w:val="22BA7E3C"/>
    <w:lvl w:ilvl="0" w:tplc="25406546">
      <w:numFmt w:val="bullet"/>
      <w:lvlText w:val="•"/>
      <w:lvlJc w:val="left"/>
      <w:pPr>
        <w:ind w:left="139" w:hanging="84"/>
      </w:pPr>
      <w:rPr>
        <w:rFonts w:ascii="Times New Roman" w:eastAsia="Times New Roman" w:hAnsi="Times New Roman" w:cs="Times New Roman" w:hint="default"/>
        <w:w w:val="100"/>
        <w:sz w:val="14"/>
        <w:szCs w:val="14"/>
      </w:rPr>
    </w:lvl>
    <w:lvl w:ilvl="1" w:tplc="863AD42A">
      <w:numFmt w:val="bullet"/>
      <w:lvlText w:val="•"/>
      <w:lvlJc w:val="left"/>
      <w:pPr>
        <w:ind w:left="538" w:hanging="84"/>
      </w:pPr>
      <w:rPr>
        <w:rFonts w:hint="default"/>
      </w:rPr>
    </w:lvl>
    <w:lvl w:ilvl="2" w:tplc="D062B6E6">
      <w:numFmt w:val="bullet"/>
      <w:lvlText w:val="•"/>
      <w:lvlJc w:val="left"/>
      <w:pPr>
        <w:ind w:left="937" w:hanging="84"/>
      </w:pPr>
      <w:rPr>
        <w:rFonts w:hint="default"/>
      </w:rPr>
    </w:lvl>
    <w:lvl w:ilvl="3" w:tplc="24E49F16">
      <w:numFmt w:val="bullet"/>
      <w:lvlText w:val="•"/>
      <w:lvlJc w:val="left"/>
      <w:pPr>
        <w:ind w:left="1336" w:hanging="84"/>
      </w:pPr>
      <w:rPr>
        <w:rFonts w:hint="default"/>
      </w:rPr>
    </w:lvl>
    <w:lvl w:ilvl="4" w:tplc="85FED54A">
      <w:numFmt w:val="bullet"/>
      <w:lvlText w:val="•"/>
      <w:lvlJc w:val="left"/>
      <w:pPr>
        <w:ind w:left="1735" w:hanging="84"/>
      </w:pPr>
      <w:rPr>
        <w:rFonts w:hint="default"/>
      </w:rPr>
    </w:lvl>
    <w:lvl w:ilvl="5" w:tplc="2ACC170A">
      <w:numFmt w:val="bullet"/>
      <w:lvlText w:val="•"/>
      <w:lvlJc w:val="left"/>
      <w:pPr>
        <w:ind w:left="2134" w:hanging="84"/>
      </w:pPr>
      <w:rPr>
        <w:rFonts w:hint="default"/>
      </w:rPr>
    </w:lvl>
    <w:lvl w:ilvl="6" w:tplc="4FE0B2B6">
      <w:numFmt w:val="bullet"/>
      <w:lvlText w:val="•"/>
      <w:lvlJc w:val="left"/>
      <w:pPr>
        <w:ind w:left="2533" w:hanging="84"/>
      </w:pPr>
      <w:rPr>
        <w:rFonts w:hint="default"/>
      </w:rPr>
    </w:lvl>
    <w:lvl w:ilvl="7" w:tplc="A13C2472">
      <w:numFmt w:val="bullet"/>
      <w:lvlText w:val="•"/>
      <w:lvlJc w:val="left"/>
      <w:pPr>
        <w:ind w:left="2932" w:hanging="84"/>
      </w:pPr>
      <w:rPr>
        <w:rFonts w:hint="default"/>
      </w:rPr>
    </w:lvl>
    <w:lvl w:ilvl="8" w:tplc="AB8E1418">
      <w:numFmt w:val="bullet"/>
      <w:lvlText w:val="•"/>
      <w:lvlJc w:val="left"/>
      <w:pPr>
        <w:ind w:left="3331" w:hanging="84"/>
      </w:pPr>
      <w:rPr>
        <w:rFonts w:hint="default"/>
      </w:rPr>
    </w:lvl>
  </w:abstractNum>
  <w:abstractNum w:abstractNumId="969" w15:restartNumberingAfterBreak="0">
    <w:nsid w:val="7F9E2325"/>
    <w:multiLevelType w:val="hybridMultilevel"/>
    <w:tmpl w:val="F2F43FA6"/>
    <w:lvl w:ilvl="0" w:tplc="28CA2B0A">
      <w:numFmt w:val="bullet"/>
      <w:lvlText w:val="•"/>
      <w:lvlJc w:val="left"/>
      <w:pPr>
        <w:ind w:left="140" w:hanging="84"/>
      </w:pPr>
      <w:rPr>
        <w:rFonts w:ascii="Times New Roman" w:eastAsia="Times New Roman" w:hAnsi="Times New Roman" w:cs="Times New Roman" w:hint="default"/>
        <w:w w:val="100"/>
        <w:sz w:val="14"/>
        <w:szCs w:val="14"/>
      </w:rPr>
    </w:lvl>
    <w:lvl w:ilvl="1" w:tplc="7FCE627C">
      <w:numFmt w:val="bullet"/>
      <w:lvlText w:val="•"/>
      <w:lvlJc w:val="left"/>
      <w:pPr>
        <w:ind w:left="538" w:hanging="84"/>
      </w:pPr>
      <w:rPr>
        <w:rFonts w:hint="default"/>
      </w:rPr>
    </w:lvl>
    <w:lvl w:ilvl="2" w:tplc="B15CBFD0">
      <w:numFmt w:val="bullet"/>
      <w:lvlText w:val="•"/>
      <w:lvlJc w:val="left"/>
      <w:pPr>
        <w:ind w:left="937" w:hanging="84"/>
      </w:pPr>
      <w:rPr>
        <w:rFonts w:hint="default"/>
      </w:rPr>
    </w:lvl>
    <w:lvl w:ilvl="3" w:tplc="32C05F46">
      <w:numFmt w:val="bullet"/>
      <w:lvlText w:val="•"/>
      <w:lvlJc w:val="left"/>
      <w:pPr>
        <w:ind w:left="1336" w:hanging="84"/>
      </w:pPr>
      <w:rPr>
        <w:rFonts w:hint="default"/>
      </w:rPr>
    </w:lvl>
    <w:lvl w:ilvl="4" w:tplc="62582192">
      <w:numFmt w:val="bullet"/>
      <w:lvlText w:val="•"/>
      <w:lvlJc w:val="left"/>
      <w:pPr>
        <w:ind w:left="1735" w:hanging="84"/>
      </w:pPr>
      <w:rPr>
        <w:rFonts w:hint="default"/>
      </w:rPr>
    </w:lvl>
    <w:lvl w:ilvl="5" w:tplc="38C65490">
      <w:numFmt w:val="bullet"/>
      <w:lvlText w:val="•"/>
      <w:lvlJc w:val="left"/>
      <w:pPr>
        <w:ind w:left="2134" w:hanging="84"/>
      </w:pPr>
      <w:rPr>
        <w:rFonts w:hint="default"/>
      </w:rPr>
    </w:lvl>
    <w:lvl w:ilvl="6" w:tplc="7A72C530">
      <w:numFmt w:val="bullet"/>
      <w:lvlText w:val="•"/>
      <w:lvlJc w:val="left"/>
      <w:pPr>
        <w:ind w:left="2533" w:hanging="84"/>
      </w:pPr>
      <w:rPr>
        <w:rFonts w:hint="default"/>
      </w:rPr>
    </w:lvl>
    <w:lvl w:ilvl="7" w:tplc="6C70632C">
      <w:numFmt w:val="bullet"/>
      <w:lvlText w:val="•"/>
      <w:lvlJc w:val="left"/>
      <w:pPr>
        <w:ind w:left="2932" w:hanging="84"/>
      </w:pPr>
      <w:rPr>
        <w:rFonts w:hint="default"/>
      </w:rPr>
    </w:lvl>
    <w:lvl w:ilvl="8" w:tplc="03868180">
      <w:numFmt w:val="bullet"/>
      <w:lvlText w:val="•"/>
      <w:lvlJc w:val="left"/>
      <w:pPr>
        <w:ind w:left="3331" w:hanging="84"/>
      </w:pPr>
      <w:rPr>
        <w:rFonts w:hint="default"/>
      </w:rPr>
    </w:lvl>
  </w:abstractNum>
  <w:abstractNum w:abstractNumId="970" w15:restartNumberingAfterBreak="0">
    <w:nsid w:val="7F9E249F"/>
    <w:multiLevelType w:val="hybridMultilevel"/>
    <w:tmpl w:val="58C63620"/>
    <w:lvl w:ilvl="0" w:tplc="DB06EE1A">
      <w:numFmt w:val="bullet"/>
      <w:lvlText w:val="–"/>
      <w:lvlJc w:val="left"/>
      <w:pPr>
        <w:ind w:left="161" w:hanging="105"/>
      </w:pPr>
      <w:rPr>
        <w:rFonts w:ascii="Times New Roman" w:eastAsia="Times New Roman" w:hAnsi="Times New Roman" w:cs="Times New Roman" w:hint="default"/>
        <w:spacing w:val="-4"/>
        <w:w w:val="100"/>
        <w:sz w:val="14"/>
        <w:szCs w:val="14"/>
      </w:rPr>
    </w:lvl>
    <w:lvl w:ilvl="1" w:tplc="08DA0BBC">
      <w:numFmt w:val="bullet"/>
      <w:lvlText w:val="•"/>
      <w:lvlJc w:val="left"/>
      <w:pPr>
        <w:ind w:left="556" w:hanging="105"/>
      </w:pPr>
      <w:rPr>
        <w:rFonts w:hint="default"/>
      </w:rPr>
    </w:lvl>
    <w:lvl w:ilvl="2" w:tplc="A9D26944">
      <w:numFmt w:val="bullet"/>
      <w:lvlText w:val="•"/>
      <w:lvlJc w:val="left"/>
      <w:pPr>
        <w:ind w:left="953" w:hanging="105"/>
      </w:pPr>
      <w:rPr>
        <w:rFonts w:hint="default"/>
      </w:rPr>
    </w:lvl>
    <w:lvl w:ilvl="3" w:tplc="F1C84FAE">
      <w:numFmt w:val="bullet"/>
      <w:lvlText w:val="•"/>
      <w:lvlJc w:val="left"/>
      <w:pPr>
        <w:ind w:left="1350" w:hanging="105"/>
      </w:pPr>
      <w:rPr>
        <w:rFonts w:hint="default"/>
      </w:rPr>
    </w:lvl>
    <w:lvl w:ilvl="4" w:tplc="5BB23C58">
      <w:numFmt w:val="bullet"/>
      <w:lvlText w:val="•"/>
      <w:lvlJc w:val="left"/>
      <w:pPr>
        <w:ind w:left="1747" w:hanging="105"/>
      </w:pPr>
      <w:rPr>
        <w:rFonts w:hint="default"/>
      </w:rPr>
    </w:lvl>
    <w:lvl w:ilvl="5" w:tplc="45E493BC">
      <w:numFmt w:val="bullet"/>
      <w:lvlText w:val="•"/>
      <w:lvlJc w:val="left"/>
      <w:pPr>
        <w:ind w:left="2144" w:hanging="105"/>
      </w:pPr>
      <w:rPr>
        <w:rFonts w:hint="default"/>
      </w:rPr>
    </w:lvl>
    <w:lvl w:ilvl="6" w:tplc="031C96E4">
      <w:numFmt w:val="bullet"/>
      <w:lvlText w:val="•"/>
      <w:lvlJc w:val="left"/>
      <w:pPr>
        <w:ind w:left="2541" w:hanging="105"/>
      </w:pPr>
      <w:rPr>
        <w:rFonts w:hint="default"/>
      </w:rPr>
    </w:lvl>
    <w:lvl w:ilvl="7" w:tplc="111CDC3E">
      <w:numFmt w:val="bullet"/>
      <w:lvlText w:val="•"/>
      <w:lvlJc w:val="left"/>
      <w:pPr>
        <w:ind w:left="2938" w:hanging="105"/>
      </w:pPr>
      <w:rPr>
        <w:rFonts w:hint="default"/>
      </w:rPr>
    </w:lvl>
    <w:lvl w:ilvl="8" w:tplc="CBFE6744">
      <w:numFmt w:val="bullet"/>
      <w:lvlText w:val="•"/>
      <w:lvlJc w:val="left"/>
      <w:pPr>
        <w:ind w:left="3335" w:hanging="105"/>
      </w:pPr>
      <w:rPr>
        <w:rFonts w:hint="default"/>
      </w:rPr>
    </w:lvl>
  </w:abstractNum>
  <w:abstractNum w:abstractNumId="971" w15:restartNumberingAfterBreak="0">
    <w:nsid w:val="7FA41B71"/>
    <w:multiLevelType w:val="hybridMultilevel"/>
    <w:tmpl w:val="E77E8014"/>
    <w:lvl w:ilvl="0" w:tplc="17BCF4FC">
      <w:numFmt w:val="bullet"/>
      <w:lvlText w:val="•"/>
      <w:lvlJc w:val="left"/>
      <w:pPr>
        <w:ind w:left="140" w:hanging="84"/>
      </w:pPr>
      <w:rPr>
        <w:rFonts w:ascii="Times New Roman" w:eastAsia="Times New Roman" w:hAnsi="Times New Roman" w:cs="Times New Roman" w:hint="default"/>
        <w:w w:val="100"/>
        <w:sz w:val="14"/>
        <w:szCs w:val="14"/>
      </w:rPr>
    </w:lvl>
    <w:lvl w:ilvl="1" w:tplc="05A02326">
      <w:numFmt w:val="bullet"/>
      <w:lvlText w:val="•"/>
      <w:lvlJc w:val="left"/>
      <w:pPr>
        <w:ind w:left="538" w:hanging="84"/>
      </w:pPr>
      <w:rPr>
        <w:rFonts w:hint="default"/>
      </w:rPr>
    </w:lvl>
    <w:lvl w:ilvl="2" w:tplc="B818F56A">
      <w:numFmt w:val="bullet"/>
      <w:lvlText w:val="•"/>
      <w:lvlJc w:val="left"/>
      <w:pPr>
        <w:ind w:left="937" w:hanging="84"/>
      </w:pPr>
      <w:rPr>
        <w:rFonts w:hint="default"/>
      </w:rPr>
    </w:lvl>
    <w:lvl w:ilvl="3" w:tplc="75BAC8BE">
      <w:numFmt w:val="bullet"/>
      <w:lvlText w:val="•"/>
      <w:lvlJc w:val="left"/>
      <w:pPr>
        <w:ind w:left="1336" w:hanging="84"/>
      </w:pPr>
      <w:rPr>
        <w:rFonts w:hint="default"/>
      </w:rPr>
    </w:lvl>
    <w:lvl w:ilvl="4" w:tplc="A5D44748">
      <w:numFmt w:val="bullet"/>
      <w:lvlText w:val="•"/>
      <w:lvlJc w:val="left"/>
      <w:pPr>
        <w:ind w:left="1735" w:hanging="84"/>
      </w:pPr>
      <w:rPr>
        <w:rFonts w:hint="default"/>
      </w:rPr>
    </w:lvl>
    <w:lvl w:ilvl="5" w:tplc="0594679E">
      <w:numFmt w:val="bullet"/>
      <w:lvlText w:val="•"/>
      <w:lvlJc w:val="left"/>
      <w:pPr>
        <w:ind w:left="2134" w:hanging="84"/>
      </w:pPr>
      <w:rPr>
        <w:rFonts w:hint="default"/>
      </w:rPr>
    </w:lvl>
    <w:lvl w:ilvl="6" w:tplc="7802836C">
      <w:numFmt w:val="bullet"/>
      <w:lvlText w:val="•"/>
      <w:lvlJc w:val="left"/>
      <w:pPr>
        <w:ind w:left="2533" w:hanging="84"/>
      </w:pPr>
      <w:rPr>
        <w:rFonts w:hint="default"/>
      </w:rPr>
    </w:lvl>
    <w:lvl w:ilvl="7" w:tplc="704EBD14">
      <w:numFmt w:val="bullet"/>
      <w:lvlText w:val="•"/>
      <w:lvlJc w:val="left"/>
      <w:pPr>
        <w:ind w:left="2932" w:hanging="84"/>
      </w:pPr>
      <w:rPr>
        <w:rFonts w:hint="default"/>
      </w:rPr>
    </w:lvl>
    <w:lvl w:ilvl="8" w:tplc="4390430E">
      <w:numFmt w:val="bullet"/>
      <w:lvlText w:val="•"/>
      <w:lvlJc w:val="left"/>
      <w:pPr>
        <w:ind w:left="3331" w:hanging="84"/>
      </w:pPr>
      <w:rPr>
        <w:rFonts w:hint="default"/>
      </w:rPr>
    </w:lvl>
  </w:abstractNum>
  <w:abstractNum w:abstractNumId="972" w15:restartNumberingAfterBreak="0">
    <w:nsid w:val="7FA6502E"/>
    <w:multiLevelType w:val="hybridMultilevel"/>
    <w:tmpl w:val="7A00D564"/>
    <w:lvl w:ilvl="0" w:tplc="E9888B76">
      <w:start w:val="1"/>
      <w:numFmt w:val="decimal"/>
      <w:lvlText w:val="%1."/>
      <w:lvlJc w:val="left"/>
      <w:pPr>
        <w:ind w:left="100" w:hanging="184"/>
        <w:jc w:val="left"/>
      </w:pPr>
      <w:rPr>
        <w:rFonts w:ascii="Times New Roman" w:eastAsia="Times New Roman" w:hAnsi="Times New Roman" w:cs="Times New Roman" w:hint="default"/>
        <w:w w:val="100"/>
        <w:sz w:val="18"/>
        <w:szCs w:val="18"/>
      </w:rPr>
    </w:lvl>
    <w:lvl w:ilvl="1" w:tplc="CEC638A4">
      <w:numFmt w:val="bullet"/>
      <w:lvlText w:val="•"/>
      <w:lvlJc w:val="left"/>
      <w:pPr>
        <w:ind w:left="1168" w:hanging="184"/>
      </w:pPr>
      <w:rPr>
        <w:rFonts w:hint="default"/>
      </w:rPr>
    </w:lvl>
    <w:lvl w:ilvl="2" w:tplc="78F4CD2E">
      <w:numFmt w:val="bullet"/>
      <w:lvlText w:val="•"/>
      <w:lvlJc w:val="left"/>
      <w:pPr>
        <w:ind w:left="2237" w:hanging="184"/>
      </w:pPr>
      <w:rPr>
        <w:rFonts w:hint="default"/>
      </w:rPr>
    </w:lvl>
    <w:lvl w:ilvl="3" w:tplc="F65E2512">
      <w:numFmt w:val="bullet"/>
      <w:lvlText w:val="•"/>
      <w:lvlJc w:val="left"/>
      <w:pPr>
        <w:ind w:left="3305" w:hanging="184"/>
      </w:pPr>
      <w:rPr>
        <w:rFonts w:hint="default"/>
      </w:rPr>
    </w:lvl>
    <w:lvl w:ilvl="4" w:tplc="79C87B70">
      <w:numFmt w:val="bullet"/>
      <w:lvlText w:val="•"/>
      <w:lvlJc w:val="left"/>
      <w:pPr>
        <w:ind w:left="4374" w:hanging="184"/>
      </w:pPr>
      <w:rPr>
        <w:rFonts w:hint="default"/>
      </w:rPr>
    </w:lvl>
    <w:lvl w:ilvl="5" w:tplc="18DC0B24">
      <w:numFmt w:val="bullet"/>
      <w:lvlText w:val="•"/>
      <w:lvlJc w:val="left"/>
      <w:pPr>
        <w:ind w:left="5442" w:hanging="184"/>
      </w:pPr>
      <w:rPr>
        <w:rFonts w:hint="default"/>
      </w:rPr>
    </w:lvl>
    <w:lvl w:ilvl="6" w:tplc="AE487612">
      <w:numFmt w:val="bullet"/>
      <w:lvlText w:val="•"/>
      <w:lvlJc w:val="left"/>
      <w:pPr>
        <w:ind w:left="6511" w:hanging="184"/>
      </w:pPr>
      <w:rPr>
        <w:rFonts w:hint="default"/>
      </w:rPr>
    </w:lvl>
    <w:lvl w:ilvl="7" w:tplc="220A2312">
      <w:numFmt w:val="bullet"/>
      <w:lvlText w:val="•"/>
      <w:lvlJc w:val="left"/>
      <w:pPr>
        <w:ind w:left="7579" w:hanging="184"/>
      </w:pPr>
      <w:rPr>
        <w:rFonts w:hint="default"/>
      </w:rPr>
    </w:lvl>
    <w:lvl w:ilvl="8" w:tplc="C6A8B2B0">
      <w:numFmt w:val="bullet"/>
      <w:lvlText w:val="•"/>
      <w:lvlJc w:val="left"/>
      <w:pPr>
        <w:ind w:left="8648" w:hanging="184"/>
      </w:pPr>
      <w:rPr>
        <w:rFonts w:hint="default"/>
      </w:rPr>
    </w:lvl>
  </w:abstractNum>
  <w:abstractNum w:abstractNumId="973" w15:restartNumberingAfterBreak="0">
    <w:nsid w:val="7FB216FC"/>
    <w:multiLevelType w:val="hybridMultilevel"/>
    <w:tmpl w:val="0D72489C"/>
    <w:lvl w:ilvl="0" w:tplc="0776AF72">
      <w:numFmt w:val="bullet"/>
      <w:lvlText w:val="•"/>
      <w:lvlJc w:val="left"/>
      <w:pPr>
        <w:ind w:left="139" w:hanging="84"/>
      </w:pPr>
      <w:rPr>
        <w:rFonts w:ascii="Times New Roman" w:eastAsia="Times New Roman" w:hAnsi="Times New Roman" w:cs="Times New Roman" w:hint="default"/>
        <w:w w:val="100"/>
        <w:sz w:val="14"/>
        <w:szCs w:val="14"/>
      </w:rPr>
    </w:lvl>
    <w:lvl w:ilvl="1" w:tplc="404892D8">
      <w:numFmt w:val="bullet"/>
      <w:lvlText w:val="•"/>
      <w:lvlJc w:val="left"/>
      <w:pPr>
        <w:ind w:left="538" w:hanging="84"/>
      </w:pPr>
      <w:rPr>
        <w:rFonts w:hint="default"/>
      </w:rPr>
    </w:lvl>
    <w:lvl w:ilvl="2" w:tplc="F6C2070C">
      <w:numFmt w:val="bullet"/>
      <w:lvlText w:val="•"/>
      <w:lvlJc w:val="left"/>
      <w:pPr>
        <w:ind w:left="937" w:hanging="84"/>
      </w:pPr>
      <w:rPr>
        <w:rFonts w:hint="default"/>
      </w:rPr>
    </w:lvl>
    <w:lvl w:ilvl="3" w:tplc="BFE897E6">
      <w:numFmt w:val="bullet"/>
      <w:lvlText w:val="•"/>
      <w:lvlJc w:val="left"/>
      <w:pPr>
        <w:ind w:left="1336" w:hanging="84"/>
      </w:pPr>
      <w:rPr>
        <w:rFonts w:hint="default"/>
      </w:rPr>
    </w:lvl>
    <w:lvl w:ilvl="4" w:tplc="FF261A28">
      <w:numFmt w:val="bullet"/>
      <w:lvlText w:val="•"/>
      <w:lvlJc w:val="left"/>
      <w:pPr>
        <w:ind w:left="1735" w:hanging="84"/>
      </w:pPr>
      <w:rPr>
        <w:rFonts w:hint="default"/>
      </w:rPr>
    </w:lvl>
    <w:lvl w:ilvl="5" w:tplc="F0FEE6C0">
      <w:numFmt w:val="bullet"/>
      <w:lvlText w:val="•"/>
      <w:lvlJc w:val="left"/>
      <w:pPr>
        <w:ind w:left="2134" w:hanging="84"/>
      </w:pPr>
      <w:rPr>
        <w:rFonts w:hint="default"/>
      </w:rPr>
    </w:lvl>
    <w:lvl w:ilvl="6" w:tplc="01A43FC6">
      <w:numFmt w:val="bullet"/>
      <w:lvlText w:val="•"/>
      <w:lvlJc w:val="left"/>
      <w:pPr>
        <w:ind w:left="2533" w:hanging="84"/>
      </w:pPr>
      <w:rPr>
        <w:rFonts w:hint="default"/>
      </w:rPr>
    </w:lvl>
    <w:lvl w:ilvl="7" w:tplc="E0D4D522">
      <w:numFmt w:val="bullet"/>
      <w:lvlText w:val="•"/>
      <w:lvlJc w:val="left"/>
      <w:pPr>
        <w:ind w:left="2932" w:hanging="84"/>
      </w:pPr>
      <w:rPr>
        <w:rFonts w:hint="default"/>
      </w:rPr>
    </w:lvl>
    <w:lvl w:ilvl="8" w:tplc="F8104950">
      <w:numFmt w:val="bullet"/>
      <w:lvlText w:val="•"/>
      <w:lvlJc w:val="left"/>
      <w:pPr>
        <w:ind w:left="3331" w:hanging="84"/>
      </w:pPr>
      <w:rPr>
        <w:rFonts w:hint="default"/>
      </w:rPr>
    </w:lvl>
  </w:abstractNum>
  <w:abstractNum w:abstractNumId="974" w15:restartNumberingAfterBreak="0">
    <w:nsid w:val="7FCE4F75"/>
    <w:multiLevelType w:val="hybridMultilevel"/>
    <w:tmpl w:val="EAB00A8A"/>
    <w:lvl w:ilvl="0" w:tplc="98CC572A">
      <w:numFmt w:val="bullet"/>
      <w:lvlText w:val="•"/>
      <w:lvlJc w:val="left"/>
      <w:pPr>
        <w:ind w:left="139" w:hanging="84"/>
      </w:pPr>
      <w:rPr>
        <w:rFonts w:ascii="Times New Roman" w:eastAsia="Times New Roman" w:hAnsi="Times New Roman" w:cs="Times New Roman" w:hint="default"/>
        <w:w w:val="100"/>
        <w:sz w:val="14"/>
        <w:szCs w:val="14"/>
      </w:rPr>
    </w:lvl>
    <w:lvl w:ilvl="1" w:tplc="5170A2B6">
      <w:numFmt w:val="bullet"/>
      <w:lvlText w:val="•"/>
      <w:lvlJc w:val="left"/>
      <w:pPr>
        <w:ind w:left="538" w:hanging="84"/>
      </w:pPr>
      <w:rPr>
        <w:rFonts w:hint="default"/>
      </w:rPr>
    </w:lvl>
    <w:lvl w:ilvl="2" w:tplc="8D14BB96">
      <w:numFmt w:val="bullet"/>
      <w:lvlText w:val="•"/>
      <w:lvlJc w:val="left"/>
      <w:pPr>
        <w:ind w:left="937" w:hanging="84"/>
      </w:pPr>
      <w:rPr>
        <w:rFonts w:hint="default"/>
      </w:rPr>
    </w:lvl>
    <w:lvl w:ilvl="3" w:tplc="0DCEF5E4">
      <w:numFmt w:val="bullet"/>
      <w:lvlText w:val="•"/>
      <w:lvlJc w:val="left"/>
      <w:pPr>
        <w:ind w:left="1336" w:hanging="84"/>
      </w:pPr>
      <w:rPr>
        <w:rFonts w:hint="default"/>
      </w:rPr>
    </w:lvl>
    <w:lvl w:ilvl="4" w:tplc="C958D81C">
      <w:numFmt w:val="bullet"/>
      <w:lvlText w:val="•"/>
      <w:lvlJc w:val="left"/>
      <w:pPr>
        <w:ind w:left="1735" w:hanging="84"/>
      </w:pPr>
      <w:rPr>
        <w:rFonts w:hint="default"/>
      </w:rPr>
    </w:lvl>
    <w:lvl w:ilvl="5" w:tplc="3948D378">
      <w:numFmt w:val="bullet"/>
      <w:lvlText w:val="•"/>
      <w:lvlJc w:val="left"/>
      <w:pPr>
        <w:ind w:left="2134" w:hanging="84"/>
      </w:pPr>
      <w:rPr>
        <w:rFonts w:hint="default"/>
      </w:rPr>
    </w:lvl>
    <w:lvl w:ilvl="6" w:tplc="6254BA72">
      <w:numFmt w:val="bullet"/>
      <w:lvlText w:val="•"/>
      <w:lvlJc w:val="left"/>
      <w:pPr>
        <w:ind w:left="2533" w:hanging="84"/>
      </w:pPr>
      <w:rPr>
        <w:rFonts w:hint="default"/>
      </w:rPr>
    </w:lvl>
    <w:lvl w:ilvl="7" w:tplc="50042154">
      <w:numFmt w:val="bullet"/>
      <w:lvlText w:val="•"/>
      <w:lvlJc w:val="left"/>
      <w:pPr>
        <w:ind w:left="2932" w:hanging="84"/>
      </w:pPr>
      <w:rPr>
        <w:rFonts w:hint="default"/>
      </w:rPr>
    </w:lvl>
    <w:lvl w:ilvl="8" w:tplc="E23A6CEE">
      <w:numFmt w:val="bullet"/>
      <w:lvlText w:val="•"/>
      <w:lvlJc w:val="left"/>
      <w:pPr>
        <w:ind w:left="3331" w:hanging="84"/>
      </w:pPr>
      <w:rPr>
        <w:rFonts w:hint="default"/>
      </w:rPr>
    </w:lvl>
  </w:abstractNum>
  <w:abstractNum w:abstractNumId="975" w15:restartNumberingAfterBreak="0">
    <w:nsid w:val="7FFA6A9A"/>
    <w:multiLevelType w:val="hybridMultilevel"/>
    <w:tmpl w:val="A73C5ACE"/>
    <w:lvl w:ilvl="0" w:tplc="068813E0">
      <w:numFmt w:val="bullet"/>
      <w:lvlText w:val="•"/>
      <w:lvlJc w:val="left"/>
      <w:pPr>
        <w:ind w:left="139" w:hanging="84"/>
      </w:pPr>
      <w:rPr>
        <w:rFonts w:ascii="Times New Roman" w:eastAsia="Times New Roman" w:hAnsi="Times New Roman" w:cs="Times New Roman" w:hint="default"/>
        <w:w w:val="100"/>
        <w:sz w:val="14"/>
        <w:szCs w:val="14"/>
      </w:rPr>
    </w:lvl>
    <w:lvl w:ilvl="1" w:tplc="D4AEA704">
      <w:numFmt w:val="bullet"/>
      <w:lvlText w:val="•"/>
      <w:lvlJc w:val="left"/>
      <w:pPr>
        <w:ind w:left="538" w:hanging="84"/>
      </w:pPr>
      <w:rPr>
        <w:rFonts w:hint="default"/>
      </w:rPr>
    </w:lvl>
    <w:lvl w:ilvl="2" w:tplc="F2CE923A">
      <w:numFmt w:val="bullet"/>
      <w:lvlText w:val="•"/>
      <w:lvlJc w:val="left"/>
      <w:pPr>
        <w:ind w:left="937" w:hanging="84"/>
      </w:pPr>
      <w:rPr>
        <w:rFonts w:hint="default"/>
      </w:rPr>
    </w:lvl>
    <w:lvl w:ilvl="3" w:tplc="49BE7B8A">
      <w:numFmt w:val="bullet"/>
      <w:lvlText w:val="•"/>
      <w:lvlJc w:val="left"/>
      <w:pPr>
        <w:ind w:left="1336" w:hanging="84"/>
      </w:pPr>
      <w:rPr>
        <w:rFonts w:hint="default"/>
      </w:rPr>
    </w:lvl>
    <w:lvl w:ilvl="4" w:tplc="FE6E6B60">
      <w:numFmt w:val="bullet"/>
      <w:lvlText w:val="•"/>
      <w:lvlJc w:val="left"/>
      <w:pPr>
        <w:ind w:left="1735" w:hanging="84"/>
      </w:pPr>
      <w:rPr>
        <w:rFonts w:hint="default"/>
      </w:rPr>
    </w:lvl>
    <w:lvl w:ilvl="5" w:tplc="E2624500">
      <w:numFmt w:val="bullet"/>
      <w:lvlText w:val="•"/>
      <w:lvlJc w:val="left"/>
      <w:pPr>
        <w:ind w:left="2134" w:hanging="84"/>
      </w:pPr>
      <w:rPr>
        <w:rFonts w:hint="default"/>
      </w:rPr>
    </w:lvl>
    <w:lvl w:ilvl="6" w:tplc="6D48FD10">
      <w:numFmt w:val="bullet"/>
      <w:lvlText w:val="•"/>
      <w:lvlJc w:val="left"/>
      <w:pPr>
        <w:ind w:left="2533" w:hanging="84"/>
      </w:pPr>
      <w:rPr>
        <w:rFonts w:hint="default"/>
      </w:rPr>
    </w:lvl>
    <w:lvl w:ilvl="7" w:tplc="F280A950">
      <w:numFmt w:val="bullet"/>
      <w:lvlText w:val="•"/>
      <w:lvlJc w:val="left"/>
      <w:pPr>
        <w:ind w:left="2932" w:hanging="84"/>
      </w:pPr>
      <w:rPr>
        <w:rFonts w:hint="default"/>
      </w:rPr>
    </w:lvl>
    <w:lvl w:ilvl="8" w:tplc="D47ACD32">
      <w:numFmt w:val="bullet"/>
      <w:lvlText w:val="•"/>
      <w:lvlJc w:val="left"/>
      <w:pPr>
        <w:ind w:left="3331" w:hanging="84"/>
      </w:pPr>
      <w:rPr>
        <w:rFonts w:hint="default"/>
      </w:rPr>
    </w:lvl>
  </w:abstractNum>
  <w:num w:numId="1">
    <w:abstractNumId w:val="138"/>
  </w:num>
  <w:num w:numId="2">
    <w:abstractNumId w:val="674"/>
  </w:num>
  <w:num w:numId="3">
    <w:abstractNumId w:val="140"/>
  </w:num>
  <w:num w:numId="4">
    <w:abstractNumId w:val="858"/>
  </w:num>
  <w:num w:numId="5">
    <w:abstractNumId w:val="179"/>
  </w:num>
  <w:num w:numId="6">
    <w:abstractNumId w:val="104"/>
  </w:num>
  <w:num w:numId="7">
    <w:abstractNumId w:val="113"/>
  </w:num>
  <w:num w:numId="8">
    <w:abstractNumId w:val="486"/>
  </w:num>
  <w:num w:numId="9">
    <w:abstractNumId w:val="478"/>
  </w:num>
  <w:num w:numId="10">
    <w:abstractNumId w:val="353"/>
  </w:num>
  <w:num w:numId="11">
    <w:abstractNumId w:val="335"/>
  </w:num>
  <w:num w:numId="12">
    <w:abstractNumId w:val="958"/>
  </w:num>
  <w:num w:numId="13">
    <w:abstractNumId w:val="128"/>
  </w:num>
  <w:num w:numId="14">
    <w:abstractNumId w:val="211"/>
  </w:num>
  <w:num w:numId="15">
    <w:abstractNumId w:val="382"/>
  </w:num>
  <w:num w:numId="16">
    <w:abstractNumId w:val="418"/>
  </w:num>
  <w:num w:numId="17">
    <w:abstractNumId w:val="457"/>
  </w:num>
  <w:num w:numId="18">
    <w:abstractNumId w:val="564"/>
  </w:num>
  <w:num w:numId="19">
    <w:abstractNumId w:val="134"/>
  </w:num>
  <w:num w:numId="20">
    <w:abstractNumId w:val="657"/>
  </w:num>
  <w:num w:numId="21">
    <w:abstractNumId w:val="77"/>
  </w:num>
  <w:num w:numId="22">
    <w:abstractNumId w:val="87"/>
  </w:num>
  <w:num w:numId="23">
    <w:abstractNumId w:val="732"/>
  </w:num>
  <w:num w:numId="24">
    <w:abstractNumId w:val="573"/>
  </w:num>
  <w:num w:numId="25">
    <w:abstractNumId w:val="614"/>
  </w:num>
  <w:num w:numId="26">
    <w:abstractNumId w:val="823"/>
  </w:num>
  <w:num w:numId="27">
    <w:abstractNumId w:val="28"/>
  </w:num>
  <w:num w:numId="28">
    <w:abstractNumId w:val="683"/>
  </w:num>
  <w:num w:numId="29">
    <w:abstractNumId w:val="518"/>
  </w:num>
  <w:num w:numId="30">
    <w:abstractNumId w:val="493"/>
  </w:num>
  <w:num w:numId="31">
    <w:abstractNumId w:val="838"/>
  </w:num>
  <w:num w:numId="32">
    <w:abstractNumId w:val="350"/>
  </w:num>
  <w:num w:numId="33">
    <w:abstractNumId w:val="604"/>
  </w:num>
  <w:num w:numId="34">
    <w:abstractNumId w:val="407"/>
  </w:num>
  <w:num w:numId="35">
    <w:abstractNumId w:val="559"/>
  </w:num>
  <w:num w:numId="36">
    <w:abstractNumId w:val="970"/>
  </w:num>
  <w:num w:numId="37">
    <w:abstractNumId w:val="961"/>
  </w:num>
  <w:num w:numId="38">
    <w:abstractNumId w:val="384"/>
  </w:num>
  <w:num w:numId="39">
    <w:abstractNumId w:val="25"/>
  </w:num>
  <w:num w:numId="40">
    <w:abstractNumId w:val="112"/>
  </w:num>
  <w:num w:numId="41">
    <w:abstractNumId w:val="922"/>
  </w:num>
  <w:num w:numId="42">
    <w:abstractNumId w:val="572"/>
  </w:num>
  <w:num w:numId="43">
    <w:abstractNumId w:val="773"/>
  </w:num>
  <w:num w:numId="44">
    <w:abstractNumId w:val="142"/>
  </w:num>
  <w:num w:numId="45">
    <w:abstractNumId w:val="462"/>
  </w:num>
  <w:num w:numId="46">
    <w:abstractNumId w:val="296"/>
  </w:num>
  <w:num w:numId="47">
    <w:abstractNumId w:val="17"/>
  </w:num>
  <w:num w:numId="48">
    <w:abstractNumId w:val="451"/>
  </w:num>
  <w:num w:numId="49">
    <w:abstractNumId w:val="888"/>
  </w:num>
  <w:num w:numId="50">
    <w:abstractNumId w:val="720"/>
  </w:num>
  <w:num w:numId="51">
    <w:abstractNumId w:val="768"/>
  </w:num>
  <w:num w:numId="52">
    <w:abstractNumId w:val="458"/>
  </w:num>
  <w:num w:numId="53">
    <w:abstractNumId w:val="714"/>
  </w:num>
  <w:num w:numId="54">
    <w:abstractNumId w:val="387"/>
  </w:num>
  <w:num w:numId="55">
    <w:abstractNumId w:val="591"/>
  </w:num>
  <w:num w:numId="56">
    <w:abstractNumId w:val="64"/>
  </w:num>
  <w:num w:numId="57">
    <w:abstractNumId w:val="108"/>
  </w:num>
  <w:num w:numId="58">
    <w:abstractNumId w:val="544"/>
  </w:num>
  <w:num w:numId="59">
    <w:abstractNumId w:val="857"/>
  </w:num>
  <w:num w:numId="60">
    <w:abstractNumId w:val="630"/>
  </w:num>
  <w:num w:numId="61">
    <w:abstractNumId w:val="550"/>
  </w:num>
  <w:num w:numId="62">
    <w:abstractNumId w:val="479"/>
  </w:num>
  <w:num w:numId="63">
    <w:abstractNumId w:val="158"/>
  </w:num>
  <w:num w:numId="64">
    <w:abstractNumId w:val="424"/>
  </w:num>
  <w:num w:numId="65">
    <w:abstractNumId w:val="753"/>
  </w:num>
  <w:num w:numId="66">
    <w:abstractNumId w:val="688"/>
  </w:num>
  <w:num w:numId="67">
    <w:abstractNumId w:val="632"/>
  </w:num>
  <w:num w:numId="68">
    <w:abstractNumId w:val="636"/>
  </w:num>
  <w:num w:numId="69">
    <w:abstractNumId w:val="746"/>
  </w:num>
  <w:num w:numId="70">
    <w:abstractNumId w:val="785"/>
  </w:num>
  <w:num w:numId="71">
    <w:abstractNumId w:val="230"/>
  </w:num>
  <w:num w:numId="72">
    <w:abstractNumId w:val="527"/>
  </w:num>
  <w:num w:numId="73">
    <w:abstractNumId w:val="751"/>
  </w:num>
  <w:num w:numId="74">
    <w:abstractNumId w:val="383"/>
  </w:num>
  <w:num w:numId="75">
    <w:abstractNumId w:val="774"/>
  </w:num>
  <w:num w:numId="76">
    <w:abstractNumId w:val="273"/>
  </w:num>
  <w:num w:numId="77">
    <w:abstractNumId w:val="537"/>
  </w:num>
  <w:num w:numId="78">
    <w:abstractNumId w:val="450"/>
  </w:num>
  <w:num w:numId="79">
    <w:abstractNumId w:val="948"/>
  </w:num>
  <w:num w:numId="80">
    <w:abstractNumId w:val="362"/>
  </w:num>
  <w:num w:numId="81">
    <w:abstractNumId w:val="731"/>
  </w:num>
  <w:num w:numId="82">
    <w:abstractNumId w:val="629"/>
  </w:num>
  <w:num w:numId="83">
    <w:abstractNumId w:val="802"/>
  </w:num>
  <w:num w:numId="84">
    <w:abstractNumId w:val="240"/>
  </w:num>
  <w:num w:numId="85">
    <w:abstractNumId w:val="219"/>
  </w:num>
  <w:num w:numId="86">
    <w:abstractNumId w:val="849"/>
  </w:num>
  <w:num w:numId="87">
    <w:abstractNumId w:val="625"/>
  </w:num>
  <w:num w:numId="88">
    <w:abstractNumId w:val="687"/>
  </w:num>
  <w:num w:numId="89">
    <w:abstractNumId w:val="172"/>
  </w:num>
  <w:num w:numId="90">
    <w:abstractNumId w:val="127"/>
  </w:num>
  <w:num w:numId="91">
    <w:abstractNumId w:val="526"/>
  </w:num>
  <w:num w:numId="92">
    <w:abstractNumId w:val="302"/>
  </w:num>
  <w:num w:numId="93">
    <w:abstractNumId w:val="78"/>
  </w:num>
  <w:num w:numId="94">
    <w:abstractNumId w:val="194"/>
  </w:num>
  <w:num w:numId="95">
    <w:abstractNumId w:val="5"/>
  </w:num>
  <w:num w:numId="96">
    <w:abstractNumId w:val="575"/>
  </w:num>
  <w:num w:numId="97">
    <w:abstractNumId w:val="635"/>
  </w:num>
  <w:num w:numId="98">
    <w:abstractNumId w:val="804"/>
  </w:num>
  <w:num w:numId="99">
    <w:abstractNumId w:val="729"/>
  </w:num>
  <w:num w:numId="100">
    <w:abstractNumId w:val="783"/>
  </w:num>
  <w:num w:numId="101">
    <w:abstractNumId w:val="864"/>
  </w:num>
  <w:num w:numId="102">
    <w:abstractNumId w:val="540"/>
  </w:num>
  <w:num w:numId="103">
    <w:abstractNumId w:val="264"/>
  </w:num>
  <w:num w:numId="104">
    <w:abstractNumId w:val="81"/>
  </w:num>
  <w:num w:numId="105">
    <w:abstractNumId w:val="237"/>
  </w:num>
  <w:num w:numId="106">
    <w:abstractNumId w:val="790"/>
  </w:num>
  <w:num w:numId="107">
    <w:abstractNumId w:val="124"/>
  </w:num>
  <w:num w:numId="108">
    <w:abstractNumId w:val="14"/>
  </w:num>
  <w:num w:numId="109">
    <w:abstractNumId w:val="705"/>
  </w:num>
  <w:num w:numId="110">
    <w:abstractNumId w:val="432"/>
  </w:num>
  <w:num w:numId="111">
    <w:abstractNumId w:val="62"/>
  </w:num>
  <w:num w:numId="112">
    <w:abstractNumId w:val="47"/>
  </w:num>
  <w:num w:numId="113">
    <w:abstractNumId w:val="150"/>
  </w:num>
  <w:num w:numId="114">
    <w:abstractNumId w:val="40"/>
  </w:num>
  <w:num w:numId="115">
    <w:abstractNumId w:val="495"/>
  </w:num>
  <w:num w:numId="116">
    <w:abstractNumId w:val="422"/>
  </w:num>
  <w:num w:numId="117">
    <w:abstractNumId w:val="379"/>
  </w:num>
  <w:num w:numId="118">
    <w:abstractNumId w:val="809"/>
  </w:num>
  <w:num w:numId="119">
    <w:abstractNumId w:val="378"/>
  </w:num>
  <w:num w:numId="120">
    <w:abstractNumId w:val="666"/>
  </w:num>
  <w:num w:numId="121">
    <w:abstractNumId w:val="759"/>
  </w:num>
  <w:num w:numId="122">
    <w:abstractNumId w:val="762"/>
  </w:num>
  <w:num w:numId="123">
    <w:abstractNumId w:val="583"/>
  </w:num>
  <w:num w:numId="124">
    <w:abstractNumId w:val="48"/>
  </w:num>
  <w:num w:numId="125">
    <w:abstractNumId w:val="607"/>
  </w:num>
  <w:num w:numId="126">
    <w:abstractNumId w:val="662"/>
  </w:num>
  <w:num w:numId="127">
    <w:abstractNumId w:val="853"/>
  </w:num>
  <w:num w:numId="128">
    <w:abstractNumId w:val="832"/>
  </w:num>
  <w:num w:numId="129">
    <w:abstractNumId w:val="435"/>
  </w:num>
  <w:num w:numId="130">
    <w:abstractNumId w:val="534"/>
  </w:num>
  <w:num w:numId="131">
    <w:abstractNumId w:val="96"/>
  </w:num>
  <w:num w:numId="132">
    <w:abstractNumId w:val="323"/>
  </w:num>
  <w:num w:numId="133">
    <w:abstractNumId w:val="34"/>
  </w:num>
  <w:num w:numId="134">
    <w:abstractNumId w:val="455"/>
  </w:num>
  <w:num w:numId="135">
    <w:abstractNumId w:val="232"/>
  </w:num>
  <w:num w:numId="136">
    <w:abstractNumId w:val="165"/>
  </w:num>
  <w:num w:numId="137">
    <w:abstractNumId w:val="627"/>
  </w:num>
  <w:num w:numId="138">
    <w:abstractNumId w:val="926"/>
  </w:num>
  <w:num w:numId="139">
    <w:abstractNumId w:val="684"/>
  </w:num>
  <w:num w:numId="140">
    <w:abstractNumId w:val="46"/>
  </w:num>
  <w:num w:numId="141">
    <w:abstractNumId w:val="675"/>
  </w:num>
  <w:num w:numId="142">
    <w:abstractNumId w:val="595"/>
  </w:num>
  <w:num w:numId="143">
    <w:abstractNumId w:val="506"/>
  </w:num>
  <w:num w:numId="144">
    <w:abstractNumId w:val="757"/>
  </w:num>
  <w:num w:numId="145">
    <w:abstractNumId w:val="413"/>
  </w:num>
  <w:num w:numId="146">
    <w:abstractNumId w:val="344"/>
  </w:num>
  <w:num w:numId="147">
    <w:abstractNumId w:val="741"/>
  </w:num>
  <w:num w:numId="148">
    <w:abstractNumId w:val="733"/>
  </w:num>
  <w:num w:numId="149">
    <w:abstractNumId w:val="494"/>
  </w:num>
  <w:num w:numId="150">
    <w:abstractNumId w:val="524"/>
  </w:num>
  <w:num w:numId="151">
    <w:abstractNumId w:val="132"/>
  </w:num>
  <w:num w:numId="152">
    <w:abstractNumId w:val="941"/>
  </w:num>
  <w:num w:numId="153">
    <w:abstractNumId w:val="155"/>
  </w:num>
  <w:num w:numId="154">
    <w:abstractNumId w:val="365"/>
  </w:num>
  <w:num w:numId="155">
    <w:abstractNumId w:val="156"/>
  </w:num>
  <w:num w:numId="156">
    <w:abstractNumId w:val="429"/>
  </w:num>
  <w:num w:numId="157">
    <w:abstractNumId w:val="24"/>
  </w:num>
  <w:num w:numId="158">
    <w:abstractNumId w:val="268"/>
  </w:num>
  <w:num w:numId="159">
    <w:abstractNumId w:val="74"/>
  </w:num>
  <w:num w:numId="160">
    <w:abstractNumId w:val="126"/>
  </w:num>
  <w:num w:numId="161">
    <w:abstractNumId w:val="879"/>
  </w:num>
  <w:num w:numId="162">
    <w:abstractNumId w:val="275"/>
  </w:num>
  <w:num w:numId="163">
    <w:abstractNumId w:val="174"/>
  </w:num>
  <w:num w:numId="164">
    <w:abstractNumId w:val="690"/>
  </w:num>
  <w:num w:numId="165">
    <w:abstractNumId w:val="507"/>
  </w:num>
  <w:num w:numId="166">
    <w:abstractNumId w:val="0"/>
  </w:num>
  <w:num w:numId="167">
    <w:abstractNumId w:val="439"/>
  </w:num>
  <w:num w:numId="168">
    <w:abstractNumId w:val="929"/>
  </w:num>
  <w:num w:numId="169">
    <w:abstractNumId w:val="342"/>
  </w:num>
  <w:num w:numId="170">
    <w:abstractNumId w:val="388"/>
  </w:num>
  <w:num w:numId="171">
    <w:abstractNumId w:val="551"/>
  </w:num>
  <w:num w:numId="172">
    <w:abstractNumId w:val="645"/>
  </w:num>
  <w:num w:numId="173">
    <w:abstractNumId w:val="437"/>
  </w:num>
  <w:num w:numId="174">
    <w:abstractNumId w:val="274"/>
  </w:num>
  <w:num w:numId="175">
    <w:abstractNumId w:val="299"/>
  </w:num>
  <w:num w:numId="176">
    <w:abstractNumId w:val="146"/>
  </w:num>
  <w:num w:numId="177">
    <w:abstractNumId w:val="329"/>
  </w:num>
  <w:num w:numId="178">
    <w:abstractNumId w:val="555"/>
  </w:num>
  <w:num w:numId="179">
    <w:abstractNumId w:val="63"/>
  </w:num>
  <w:num w:numId="180">
    <w:abstractNumId w:val="130"/>
  </w:num>
  <w:num w:numId="181">
    <w:abstractNumId w:val="765"/>
  </w:num>
  <w:num w:numId="182">
    <w:abstractNumId w:val="260"/>
  </w:num>
  <w:num w:numId="183">
    <w:abstractNumId w:val="421"/>
  </w:num>
  <w:num w:numId="184">
    <w:abstractNumId w:val="8"/>
  </w:num>
  <w:num w:numId="185">
    <w:abstractNumId w:val="103"/>
  </w:num>
  <w:num w:numId="186">
    <w:abstractNumId w:val="528"/>
  </w:num>
  <w:num w:numId="187">
    <w:abstractNumId w:val="915"/>
  </w:num>
  <w:num w:numId="188">
    <w:abstractNumId w:val="15"/>
  </w:num>
  <w:num w:numId="189">
    <w:abstractNumId w:val="656"/>
  </w:num>
  <w:num w:numId="190">
    <w:abstractNumId w:val="189"/>
  </w:num>
  <w:num w:numId="191">
    <w:abstractNumId w:val="144"/>
  </w:num>
  <w:num w:numId="192">
    <w:abstractNumId w:val="502"/>
  </w:num>
  <w:num w:numId="193">
    <w:abstractNumId w:val="590"/>
  </w:num>
  <w:num w:numId="194">
    <w:abstractNumId w:val="368"/>
  </w:num>
  <w:num w:numId="195">
    <w:abstractNumId w:val="792"/>
  </w:num>
  <w:num w:numId="196">
    <w:abstractNumId w:val="734"/>
  </w:num>
  <w:num w:numId="197">
    <w:abstractNumId w:val="321"/>
  </w:num>
  <w:num w:numId="198">
    <w:abstractNumId w:val="641"/>
  </w:num>
  <w:num w:numId="199">
    <w:abstractNumId w:val="878"/>
  </w:num>
  <w:num w:numId="200">
    <w:abstractNumId w:val="644"/>
  </w:num>
  <w:num w:numId="201">
    <w:abstractNumId w:val="854"/>
  </w:num>
  <w:num w:numId="202">
    <w:abstractNumId w:val="277"/>
  </w:num>
  <w:num w:numId="203">
    <w:abstractNumId w:val="44"/>
  </w:num>
  <w:num w:numId="204">
    <w:abstractNumId w:val="100"/>
  </w:num>
  <w:num w:numId="205">
    <w:abstractNumId w:val="561"/>
  </w:num>
  <w:num w:numId="206">
    <w:abstractNumId w:val="285"/>
  </w:num>
  <w:num w:numId="207">
    <w:abstractNumId w:val="26"/>
  </w:num>
  <w:num w:numId="208">
    <w:abstractNumId w:val="425"/>
  </w:num>
  <w:num w:numId="209">
    <w:abstractNumId w:val="667"/>
  </w:num>
  <w:num w:numId="210">
    <w:abstractNumId w:val="298"/>
  </w:num>
  <w:num w:numId="211">
    <w:abstractNumId w:val="814"/>
  </w:num>
  <w:num w:numId="212">
    <w:abstractNumId w:val="373"/>
  </w:num>
  <w:num w:numId="213">
    <w:abstractNumId w:val="452"/>
  </w:num>
  <w:num w:numId="214">
    <w:abstractNumId w:val="2"/>
  </w:num>
  <w:num w:numId="215">
    <w:abstractNumId w:val="31"/>
  </w:num>
  <w:num w:numId="216">
    <w:abstractNumId w:val="471"/>
  </w:num>
  <w:num w:numId="217">
    <w:abstractNumId w:val="404"/>
  </w:num>
  <w:num w:numId="218">
    <w:abstractNumId w:val="164"/>
  </w:num>
  <w:num w:numId="219">
    <w:abstractNumId w:val="959"/>
  </w:num>
  <w:num w:numId="220">
    <w:abstractNumId w:val="928"/>
  </w:num>
  <w:num w:numId="221">
    <w:abstractNumId w:val="210"/>
  </w:num>
  <w:num w:numId="222">
    <w:abstractNumId w:val="106"/>
  </w:num>
  <w:num w:numId="223">
    <w:abstractNumId w:val="851"/>
  </w:num>
  <w:num w:numId="224">
    <w:abstractNumId w:val="203"/>
  </w:num>
  <w:num w:numId="225">
    <w:abstractNumId w:val="469"/>
  </w:num>
  <w:num w:numId="226">
    <w:abstractNumId w:val="664"/>
  </w:num>
  <w:num w:numId="227">
    <w:abstractNumId w:val="698"/>
  </w:num>
  <w:num w:numId="228">
    <w:abstractNumId w:val="876"/>
  </w:num>
  <w:num w:numId="229">
    <w:abstractNumId w:val="178"/>
  </w:num>
  <w:num w:numId="230">
    <w:abstractNumId w:val="581"/>
  </w:num>
  <w:num w:numId="231">
    <w:abstractNumId w:val="212"/>
  </w:num>
  <w:num w:numId="232">
    <w:abstractNumId w:val="865"/>
  </w:num>
  <w:num w:numId="233">
    <w:abstractNumId w:val="902"/>
  </w:num>
  <w:num w:numId="234">
    <w:abstractNumId w:val="121"/>
  </w:num>
  <w:num w:numId="235">
    <w:abstractNumId w:val="663"/>
  </w:num>
  <w:num w:numId="236">
    <w:abstractNumId w:val="834"/>
  </w:num>
  <w:num w:numId="237">
    <w:abstractNumId w:val="960"/>
  </w:num>
  <w:num w:numId="238">
    <w:abstractNumId w:val="52"/>
  </w:num>
  <w:num w:numId="239">
    <w:abstractNumId w:val="890"/>
  </w:num>
  <w:num w:numId="240">
    <w:abstractNumId w:val="542"/>
  </w:num>
  <w:num w:numId="241">
    <w:abstractNumId w:val="789"/>
  </w:num>
  <w:num w:numId="242">
    <w:abstractNumId w:val="65"/>
  </w:num>
  <w:num w:numId="243">
    <w:abstractNumId w:val="245"/>
  </w:num>
  <w:num w:numId="244">
    <w:abstractNumId w:val="180"/>
  </w:num>
  <w:num w:numId="245">
    <w:abstractNumId w:val="694"/>
  </w:num>
  <w:num w:numId="246">
    <w:abstractNumId w:val="810"/>
  </w:num>
  <w:num w:numId="247">
    <w:abstractNumId w:val="610"/>
  </w:num>
  <w:num w:numId="248">
    <w:abstractNumId w:val="153"/>
  </w:num>
  <w:num w:numId="249">
    <w:abstractNumId w:val="860"/>
  </w:num>
  <w:num w:numId="250">
    <w:abstractNumId w:val="347"/>
  </w:num>
  <w:num w:numId="251">
    <w:abstractNumId w:val="786"/>
  </w:num>
  <w:num w:numId="252">
    <w:abstractNumId w:val="86"/>
  </w:num>
  <w:num w:numId="253">
    <w:abstractNumId w:val="105"/>
  </w:num>
  <w:num w:numId="254">
    <w:abstractNumId w:val="795"/>
  </w:num>
  <w:num w:numId="255">
    <w:abstractNumId w:val="357"/>
  </w:num>
  <w:num w:numId="256">
    <w:abstractNumId w:val="339"/>
  </w:num>
  <w:num w:numId="257">
    <w:abstractNumId w:val="740"/>
  </w:num>
  <w:num w:numId="258">
    <w:abstractNumId w:val="827"/>
  </w:num>
  <w:num w:numId="259">
    <w:abstractNumId w:val="735"/>
  </w:num>
  <w:num w:numId="260">
    <w:abstractNumId w:val="359"/>
  </w:num>
  <w:num w:numId="261">
    <w:abstractNumId w:val="187"/>
  </w:num>
  <w:num w:numId="262">
    <w:abstractNumId w:val="406"/>
  </w:num>
  <w:num w:numId="263">
    <w:abstractNumId w:val="598"/>
  </w:num>
  <w:num w:numId="264">
    <w:abstractNumId w:val="692"/>
  </w:num>
  <w:num w:numId="265">
    <w:abstractNumId w:val="259"/>
  </w:num>
  <w:num w:numId="266">
    <w:abstractNumId w:val="588"/>
  </w:num>
  <w:num w:numId="267">
    <w:abstractNumId w:val="464"/>
  </w:num>
  <w:num w:numId="268">
    <w:abstractNumId w:val="315"/>
  </w:num>
  <w:num w:numId="269">
    <w:abstractNumId w:val="578"/>
  </w:num>
  <w:num w:numId="270">
    <w:abstractNumId w:val="310"/>
  </w:num>
  <w:num w:numId="271">
    <w:abstractNumId w:val="944"/>
  </w:num>
  <w:num w:numId="272">
    <w:abstractNumId w:val="932"/>
  </w:num>
  <w:num w:numId="273">
    <w:abstractNumId w:val="585"/>
  </w:num>
  <w:num w:numId="274">
    <w:abstractNumId w:val="516"/>
  </w:num>
  <w:num w:numId="275">
    <w:abstractNumId w:val="190"/>
  </w:num>
  <w:num w:numId="276">
    <w:abstractNumId w:val="279"/>
  </w:num>
  <w:num w:numId="277">
    <w:abstractNumId w:val="659"/>
  </w:num>
  <w:num w:numId="278">
    <w:abstractNumId w:val="328"/>
  </w:num>
  <w:num w:numId="279">
    <w:abstractNumId w:val="459"/>
  </w:num>
  <w:num w:numId="280">
    <w:abstractNumId w:val="709"/>
  </w:num>
  <w:num w:numId="281">
    <w:abstractNumId w:val="897"/>
  </w:num>
  <w:num w:numId="282">
    <w:abstractNumId w:val="562"/>
  </w:num>
  <w:num w:numId="283">
    <w:abstractNumId w:val="956"/>
  </w:num>
  <w:num w:numId="284">
    <w:abstractNumId w:val="966"/>
  </w:num>
  <w:num w:numId="285">
    <w:abstractNumId w:val="151"/>
  </w:num>
  <w:num w:numId="286">
    <w:abstractNumId w:val="88"/>
  </w:num>
  <w:num w:numId="287">
    <w:abstractNumId w:val="620"/>
  </w:num>
  <w:num w:numId="288">
    <w:abstractNumId w:val="325"/>
  </w:num>
  <w:num w:numId="289">
    <w:abstractNumId w:val="352"/>
  </w:num>
  <w:num w:numId="290">
    <w:abstractNumId w:val="974"/>
  </w:num>
  <w:num w:numId="291">
    <w:abstractNumId w:val="231"/>
  </w:num>
  <w:num w:numId="292">
    <w:abstractNumId w:val="905"/>
  </w:num>
  <w:num w:numId="293">
    <w:abstractNumId w:val="778"/>
  </w:num>
  <w:num w:numId="294">
    <w:abstractNumId w:val="118"/>
  </w:num>
  <w:num w:numId="295">
    <w:abstractNumId w:val="129"/>
  </w:num>
  <w:num w:numId="296">
    <w:abstractNumId w:val="968"/>
  </w:num>
  <w:num w:numId="297">
    <w:abstractNumId w:val="381"/>
  </w:num>
  <w:num w:numId="298">
    <w:abstractNumId w:val="938"/>
  </w:num>
  <w:num w:numId="299">
    <w:abstractNumId w:val="393"/>
  </w:num>
  <w:num w:numId="300">
    <w:abstractNumId w:val="38"/>
  </w:num>
  <w:num w:numId="301">
    <w:abstractNumId w:val="693"/>
  </w:num>
  <w:num w:numId="302">
    <w:abstractNumId w:val="123"/>
  </w:num>
  <w:num w:numId="303">
    <w:abstractNumId w:val="532"/>
  </w:num>
  <w:num w:numId="304">
    <w:abstractNumId w:val="294"/>
  </w:num>
  <w:num w:numId="305">
    <w:abstractNumId w:val="955"/>
  </w:num>
  <w:num w:numId="306">
    <w:abstractNumId w:val="183"/>
  </w:num>
  <w:num w:numId="307">
    <w:abstractNumId w:val="238"/>
  </w:num>
  <w:num w:numId="308">
    <w:abstractNumId w:val="50"/>
  </w:num>
  <w:num w:numId="309">
    <w:abstractNumId w:val="20"/>
  </w:num>
  <w:num w:numId="310">
    <w:abstractNumId w:val="596"/>
  </w:num>
  <w:num w:numId="311">
    <w:abstractNumId w:val="309"/>
  </w:num>
  <w:num w:numId="312">
    <w:abstractNumId w:val="712"/>
  </w:num>
  <w:num w:numId="313">
    <w:abstractNumId w:val="794"/>
  </w:num>
  <w:num w:numId="314">
    <w:abstractNumId w:val="116"/>
  </w:num>
  <w:num w:numId="315">
    <w:abstractNumId w:val="584"/>
  </w:num>
  <w:num w:numId="316">
    <w:abstractNumId w:val="530"/>
  </w:num>
  <w:num w:numId="317">
    <w:abstractNumId w:val="94"/>
  </w:num>
  <w:num w:numId="318">
    <w:abstractNumId w:val="295"/>
  </w:num>
  <w:num w:numId="319">
    <w:abstractNumId w:val="168"/>
  </w:num>
  <w:num w:numId="320">
    <w:abstractNumId w:val="234"/>
  </w:num>
  <w:num w:numId="321">
    <w:abstractNumId w:val="642"/>
  </w:num>
  <w:num w:numId="322">
    <w:abstractNumId w:val="755"/>
  </w:num>
  <w:num w:numId="323">
    <w:abstractNumId w:val="869"/>
  </w:num>
  <w:num w:numId="324">
    <w:abstractNumId w:val="949"/>
  </w:num>
  <w:num w:numId="325">
    <w:abstractNumId w:val="631"/>
  </w:num>
  <w:num w:numId="326">
    <w:abstractNumId w:val="803"/>
  </w:num>
  <w:num w:numId="327">
    <w:abstractNumId w:val="500"/>
  </w:num>
  <w:num w:numId="328">
    <w:abstractNumId w:val="51"/>
  </w:num>
  <w:num w:numId="329">
    <w:abstractNumId w:val="487"/>
  </w:num>
  <w:num w:numId="330">
    <w:abstractNumId w:val="927"/>
  </w:num>
  <w:num w:numId="331">
    <w:abstractNumId w:val="403"/>
  </w:num>
  <w:num w:numId="332">
    <w:abstractNumId w:val="654"/>
  </w:num>
  <w:num w:numId="333">
    <w:abstractNumId w:val="818"/>
  </w:num>
  <w:num w:numId="334">
    <w:abstractNumId w:val="389"/>
  </w:num>
  <w:num w:numId="335">
    <w:abstractNumId w:val="730"/>
  </w:num>
  <w:num w:numId="336">
    <w:abstractNumId w:val="173"/>
  </w:num>
  <w:num w:numId="337">
    <w:abstractNumId w:val="218"/>
  </w:num>
  <w:num w:numId="338">
    <w:abstractNumId w:val="817"/>
  </w:num>
  <w:num w:numId="339">
    <w:abstractNumId w:val="443"/>
  </w:num>
  <w:num w:numId="340">
    <w:abstractNumId w:val="772"/>
  </w:num>
  <w:num w:numId="341">
    <w:abstractNumId w:val="521"/>
  </w:num>
  <w:num w:numId="342">
    <w:abstractNumId w:val="157"/>
  </w:num>
  <w:num w:numId="343">
    <w:abstractNumId w:val="917"/>
  </w:num>
  <w:num w:numId="344">
    <w:abstractNumId w:val="474"/>
  </w:num>
  <w:num w:numId="345">
    <w:abstractNumId w:val="355"/>
  </w:num>
  <w:num w:numId="346">
    <w:abstractNumId w:val="634"/>
  </w:num>
  <w:num w:numId="347">
    <w:abstractNumId w:val="603"/>
  </w:num>
  <w:num w:numId="348">
    <w:abstractNumId w:val="717"/>
  </w:num>
  <w:num w:numId="349">
    <w:abstractNumId w:val="800"/>
  </w:num>
  <w:num w:numId="350">
    <w:abstractNumId w:val="711"/>
  </w:num>
  <w:num w:numId="351">
    <w:abstractNumId w:val="721"/>
  </w:num>
  <w:num w:numId="352">
    <w:abstractNumId w:val="107"/>
  </w:num>
  <w:num w:numId="353">
    <w:abstractNumId w:val="556"/>
  </w:num>
  <w:num w:numId="354">
    <w:abstractNumId w:val="552"/>
  </w:num>
  <w:num w:numId="355">
    <w:abstractNumId w:val="515"/>
  </w:num>
  <w:num w:numId="356">
    <w:abstractNumId w:val="844"/>
  </w:num>
  <w:num w:numId="357">
    <w:abstractNumId w:val="399"/>
  </w:num>
  <w:num w:numId="358">
    <w:abstractNumId w:val="152"/>
  </w:num>
  <w:num w:numId="359">
    <w:abstractNumId w:val="269"/>
  </w:num>
  <w:num w:numId="360">
    <w:abstractNumId w:val="793"/>
  </w:num>
  <w:num w:numId="361">
    <w:abstractNumId w:val="747"/>
  </w:num>
  <w:num w:numId="362">
    <w:abstractNumId w:val="971"/>
  </w:num>
  <w:num w:numId="363">
    <w:abstractNumId w:val="940"/>
  </w:num>
  <w:num w:numId="364">
    <w:abstractNumId w:val="397"/>
  </w:num>
  <w:num w:numId="365">
    <w:abstractNumId w:val="470"/>
  </w:num>
  <w:num w:numId="366">
    <w:abstractNumId w:val="837"/>
  </w:num>
  <w:num w:numId="367">
    <w:abstractNumId w:val="186"/>
  </w:num>
  <w:num w:numId="368">
    <w:abstractNumId w:val="868"/>
  </w:num>
  <w:num w:numId="369">
    <w:abstractNumId w:val="85"/>
  </w:num>
  <w:num w:numId="370">
    <w:abstractNumId w:val="227"/>
  </w:num>
  <w:num w:numId="371">
    <w:abstractNumId w:val="441"/>
  </w:num>
  <w:num w:numId="372">
    <w:abstractNumId w:val="754"/>
  </w:num>
  <w:num w:numId="373">
    <w:abstractNumId w:val="788"/>
  </w:num>
  <w:num w:numId="374">
    <w:abstractNumId w:val="936"/>
  </w:num>
  <w:num w:numId="375">
    <w:abstractNumId w:val="307"/>
  </w:num>
  <w:num w:numId="376">
    <w:abstractNumId w:val="293"/>
  </w:num>
  <w:num w:numId="377">
    <w:abstractNumId w:val="648"/>
  </w:num>
  <w:num w:numId="378">
    <w:abstractNumId w:val="92"/>
  </w:num>
  <w:num w:numId="379">
    <w:abstractNumId w:val="453"/>
  </w:num>
  <w:num w:numId="380">
    <w:abstractNumId w:val="98"/>
  </w:num>
  <w:num w:numId="381">
    <w:abstractNumId w:val="221"/>
  </w:num>
  <w:num w:numId="382">
    <w:abstractNumId w:val="682"/>
  </w:num>
  <w:num w:numId="383">
    <w:abstractNumId w:val="99"/>
  </w:num>
  <w:num w:numId="384">
    <w:abstractNumId w:val="517"/>
  </w:num>
  <w:num w:numId="385">
    <w:abstractNumId w:val="889"/>
  </w:num>
  <w:num w:numId="386">
    <w:abstractNumId w:val="914"/>
  </w:num>
  <w:num w:numId="387">
    <w:abstractNumId w:val="483"/>
  </w:num>
  <w:num w:numId="388">
    <w:abstractNumId w:val="640"/>
  </w:num>
  <w:num w:numId="389">
    <w:abstractNumId w:val="643"/>
  </w:num>
  <w:num w:numId="390">
    <w:abstractNumId w:val="546"/>
  </w:num>
  <w:num w:numId="391">
    <w:abstractNumId w:val="842"/>
  </w:num>
  <w:num w:numId="392">
    <w:abstractNumId w:val="611"/>
  </w:num>
  <w:num w:numId="393">
    <w:abstractNumId w:val="97"/>
  </w:num>
  <w:num w:numId="394">
    <w:abstractNumId w:val="267"/>
  </w:num>
  <w:num w:numId="395">
    <w:abstractNumId w:val="191"/>
  </w:num>
  <w:num w:numId="396">
    <w:abstractNumId w:val="608"/>
  </w:num>
  <w:num w:numId="397">
    <w:abstractNumId w:val="646"/>
  </w:num>
  <w:num w:numId="398">
    <w:abstractNumId w:val="251"/>
  </w:num>
  <w:num w:numId="399">
    <w:abstractNumId w:val="499"/>
  </w:num>
  <w:num w:numId="400">
    <w:abstractNumId w:val="541"/>
  </w:num>
  <w:num w:numId="401">
    <w:abstractNumId w:val="215"/>
  </w:num>
  <w:num w:numId="402">
    <w:abstractNumId w:val="252"/>
  </w:num>
  <w:num w:numId="403">
    <w:abstractNumId w:val="750"/>
  </w:num>
  <w:num w:numId="404">
    <w:abstractNumId w:val="605"/>
  </w:num>
  <w:num w:numId="405">
    <w:abstractNumId w:val="535"/>
  </w:num>
  <w:num w:numId="406">
    <w:abstractNumId w:val="198"/>
  </w:num>
  <w:num w:numId="407">
    <w:abstractNumId w:val="306"/>
  </w:num>
  <w:num w:numId="408">
    <w:abstractNumId w:val="319"/>
  </w:num>
  <w:num w:numId="409">
    <w:abstractNumId w:val="311"/>
  </w:num>
  <w:num w:numId="410">
    <w:abstractNumId w:val="893"/>
  </w:num>
  <w:num w:numId="411">
    <w:abstractNumId w:val="639"/>
  </w:num>
  <w:num w:numId="412">
    <w:abstractNumId w:val="305"/>
  </w:num>
  <w:num w:numId="413">
    <w:abstractNumId w:val="317"/>
  </w:num>
  <w:num w:numId="414">
    <w:abstractNumId w:val="30"/>
  </w:num>
  <w:num w:numId="415">
    <w:abstractNumId w:val="448"/>
  </w:num>
  <w:num w:numId="416">
    <w:abstractNumId w:val="475"/>
  </w:num>
  <w:num w:numId="417">
    <w:abstractNumId w:val="816"/>
  </w:num>
  <w:num w:numId="418">
    <w:abstractNumId w:val="699"/>
  </w:num>
  <w:num w:numId="419">
    <w:abstractNumId w:val="282"/>
  </w:num>
  <w:num w:numId="420">
    <w:abstractNumId w:val="863"/>
  </w:num>
  <w:num w:numId="421">
    <w:abstractNumId w:val="255"/>
  </w:num>
  <w:num w:numId="422">
    <w:abstractNumId w:val="291"/>
  </w:num>
  <w:num w:numId="423">
    <w:abstractNumId w:val="166"/>
  </w:num>
  <w:num w:numId="424">
    <w:abstractNumId w:val="12"/>
  </w:num>
  <w:num w:numId="425">
    <w:abstractNumId w:val="882"/>
  </w:num>
  <w:num w:numId="426">
    <w:abstractNumId w:val="592"/>
  </w:num>
  <w:num w:numId="427">
    <w:abstractNumId w:val="668"/>
  </w:num>
  <w:num w:numId="428">
    <w:abstractNumId w:val="417"/>
  </w:num>
  <w:num w:numId="429">
    <w:abstractNumId w:val="288"/>
  </w:num>
  <w:num w:numId="430">
    <w:abstractNumId w:val="899"/>
  </w:num>
  <w:num w:numId="431">
    <w:abstractNumId w:val="908"/>
  </w:num>
  <w:num w:numId="432">
    <w:abstractNumId w:val="433"/>
  </w:num>
  <w:num w:numId="433">
    <w:abstractNumId w:val="27"/>
  </w:num>
  <w:num w:numId="434">
    <w:abstractNumId w:val="660"/>
  </w:num>
  <w:num w:numId="435">
    <w:abstractNumId w:val="685"/>
  </w:num>
  <w:num w:numId="436">
    <w:abstractNumId w:val="456"/>
  </w:num>
  <w:num w:numId="437">
    <w:abstractNumId w:val="671"/>
  </w:num>
  <w:num w:numId="438">
    <w:abstractNumId w:val="225"/>
  </w:num>
  <w:num w:numId="439">
    <w:abstractNumId w:val="90"/>
  </w:num>
  <w:num w:numId="440">
    <w:abstractNumId w:val="204"/>
  </w:num>
  <w:num w:numId="441">
    <w:abstractNumId w:val="831"/>
  </w:num>
  <w:num w:numId="442">
    <w:abstractNumId w:val="162"/>
  </w:num>
  <w:num w:numId="443">
    <w:abstractNumId w:val="830"/>
  </w:num>
  <w:num w:numId="444">
    <w:abstractNumId w:val="348"/>
  </w:num>
  <w:num w:numId="445">
    <w:abstractNumId w:val="314"/>
  </w:num>
  <w:num w:numId="446">
    <w:abstractNumId w:val="833"/>
  </w:num>
  <w:num w:numId="447">
    <w:abstractNumId w:val="545"/>
  </w:num>
  <w:num w:numId="448">
    <w:abstractNumId w:val="951"/>
  </w:num>
  <w:num w:numId="449">
    <w:abstractNumId w:val="870"/>
  </w:num>
  <w:num w:numId="450">
    <w:abstractNumId w:val="301"/>
  </w:num>
  <w:num w:numId="451">
    <w:abstractNumId w:val="597"/>
  </w:num>
  <w:num w:numId="452">
    <w:abstractNumId w:val="205"/>
  </w:num>
  <w:num w:numId="453">
    <w:abstractNumId w:val="866"/>
  </w:num>
  <w:num w:numId="454">
    <w:abstractNumId w:val="850"/>
  </w:num>
  <w:num w:numId="455">
    <w:abstractNumId w:val="263"/>
  </w:num>
  <w:num w:numId="456">
    <w:abstractNumId w:val="402"/>
  </w:num>
  <w:num w:numId="457">
    <w:abstractNumId w:val="503"/>
  </w:num>
  <w:num w:numId="458">
    <w:abstractNumId w:val="728"/>
  </w:num>
  <w:num w:numId="459">
    <w:abstractNumId w:val="117"/>
  </w:num>
  <w:num w:numId="460">
    <w:abstractNumId w:val="80"/>
  </w:num>
  <w:num w:numId="461">
    <w:abstractNumId w:val="934"/>
  </w:num>
  <w:num w:numId="462">
    <w:abstractNumId w:val="758"/>
  </w:num>
  <w:num w:numId="463">
    <w:abstractNumId w:val="66"/>
  </w:num>
  <w:num w:numId="464">
    <w:abstractNumId w:val="91"/>
  </w:num>
  <w:num w:numId="465">
    <w:abstractNumId w:val="885"/>
  </w:num>
  <w:num w:numId="466">
    <w:abstractNumId w:val="167"/>
  </w:num>
  <w:num w:numId="467">
    <w:abstractNumId w:val="136"/>
  </w:num>
  <w:num w:numId="468">
    <w:abstractNumId w:val="224"/>
  </w:num>
  <w:num w:numId="469">
    <w:abstractNumId w:val="937"/>
  </w:num>
  <w:num w:numId="470">
    <w:abstractNumId w:val="292"/>
  </w:num>
  <w:num w:numId="471">
    <w:abstractNumId w:val="903"/>
  </w:num>
  <w:num w:numId="472">
    <w:abstractNumId w:val="467"/>
  </w:num>
  <w:num w:numId="473">
    <w:abstractNumId w:val="463"/>
  </w:num>
  <w:num w:numId="474">
    <w:abstractNumId w:val="771"/>
  </w:num>
  <w:num w:numId="475">
    <w:abstractNumId w:val="182"/>
  </w:num>
  <w:num w:numId="476">
    <w:abstractNumId w:val="410"/>
  </w:num>
  <w:num w:numId="477">
    <w:abstractNumId w:val="880"/>
  </w:num>
  <w:num w:numId="478">
    <w:abstractNumId w:val="141"/>
  </w:num>
  <w:num w:numId="479">
    <w:abstractNumId w:val="519"/>
  </w:num>
  <w:num w:numId="480">
    <w:abstractNumId w:val="287"/>
  </w:num>
  <w:num w:numId="481">
    <w:abstractNumId w:val="18"/>
  </w:num>
  <w:num w:numId="482">
    <w:abstractNumId w:val="341"/>
  </w:num>
  <w:num w:numId="483">
    <w:abstractNumId w:val="686"/>
  </w:num>
  <w:num w:numId="484">
    <w:abstractNumId w:val="169"/>
  </w:num>
  <w:num w:numId="485">
    <w:abstractNumId w:val="442"/>
  </w:num>
  <w:num w:numId="486">
    <w:abstractNumId w:val="509"/>
  </w:num>
  <w:num w:numId="487">
    <w:abstractNumId w:val="39"/>
  </w:num>
  <w:num w:numId="488">
    <w:abstractNumId w:val="188"/>
  </w:num>
  <w:num w:numId="489">
    <w:abstractNumId w:val="797"/>
  </w:num>
  <w:num w:numId="490">
    <w:abstractNumId w:val="409"/>
  </w:num>
  <w:num w:numId="491">
    <w:abstractNumId w:val="209"/>
  </w:num>
  <w:num w:numId="492">
    <w:abstractNumId w:val="570"/>
  </w:num>
  <w:num w:numId="493">
    <w:abstractNumId w:val="233"/>
  </w:num>
  <w:num w:numId="494">
    <w:abstractNumId w:val="523"/>
  </w:num>
  <w:num w:numId="495">
    <w:abstractNumId w:val="346"/>
  </w:num>
  <w:num w:numId="496">
    <w:abstractNumId w:val="131"/>
  </w:num>
  <w:num w:numId="497">
    <w:abstractNumId w:val="261"/>
  </w:num>
  <w:num w:numId="498">
    <w:abstractNumId w:val="695"/>
  </w:num>
  <w:num w:numId="499">
    <w:abstractNumId w:val="547"/>
  </w:num>
  <w:num w:numId="500">
    <w:abstractNumId w:val="396"/>
  </w:num>
  <w:num w:numId="501">
    <w:abstractNumId w:val="566"/>
  </w:num>
  <w:num w:numId="502">
    <w:abstractNumId w:val="41"/>
  </w:num>
  <w:num w:numId="503">
    <w:abstractNumId w:val="538"/>
  </w:num>
  <w:num w:numId="504">
    <w:abstractNumId w:val="35"/>
  </w:num>
  <w:num w:numId="505">
    <w:abstractNumId w:val="811"/>
  </w:num>
  <w:num w:numId="506">
    <w:abstractNumId w:val="749"/>
  </w:num>
  <w:num w:numId="507">
    <w:abstractNumId w:val="835"/>
  </w:num>
  <w:num w:numId="508">
    <w:abstractNumId w:val="161"/>
  </w:num>
  <w:num w:numId="509">
    <w:abstractNumId w:val="784"/>
  </w:num>
  <w:num w:numId="510">
    <w:abstractNumId w:val="973"/>
  </w:num>
  <w:num w:numId="511">
    <w:abstractNumId w:val="36"/>
  </w:num>
  <w:num w:numId="512">
    <w:abstractNumId w:val="504"/>
  </w:num>
  <w:num w:numId="513">
    <w:abstractNumId w:val="569"/>
  </w:num>
  <w:num w:numId="514">
    <w:abstractNumId w:val="812"/>
  </w:num>
  <w:num w:numId="515">
    <w:abstractNumId w:val="340"/>
  </w:num>
  <w:num w:numId="516">
    <w:abstractNumId w:val="909"/>
  </w:num>
  <w:num w:numId="517">
    <w:abstractNumId w:val="367"/>
  </w:num>
  <w:num w:numId="518">
    <w:abstractNumId w:val="163"/>
  </w:num>
  <w:num w:numId="519">
    <w:abstractNumId w:val="200"/>
  </w:num>
  <w:num w:numId="520">
    <w:abstractNumId w:val="884"/>
  </w:num>
  <w:num w:numId="521">
    <w:abstractNumId w:val="207"/>
  </w:num>
  <w:num w:numId="522">
    <w:abstractNumId w:val="624"/>
  </w:num>
  <w:num w:numId="523">
    <w:abstractNumId w:val="79"/>
  </w:num>
  <w:num w:numId="524">
    <w:abstractNumId w:val="883"/>
  </w:num>
  <w:num w:numId="525">
    <w:abstractNumId w:val="618"/>
  </w:num>
  <w:num w:numId="526">
    <w:abstractNumId w:val="21"/>
  </w:num>
  <w:num w:numId="527">
    <w:abstractNumId w:val="563"/>
  </w:num>
  <w:num w:numId="528">
    <w:abstractNumId w:val="891"/>
  </w:num>
  <w:num w:numId="529">
    <w:abstractNumId w:val="115"/>
  </w:num>
  <w:num w:numId="530">
    <w:abstractNumId w:val="258"/>
  </w:num>
  <w:num w:numId="531">
    <w:abstractNumId w:val="769"/>
  </w:num>
  <w:num w:numId="532">
    <w:abstractNumId w:val="401"/>
  </w:num>
  <w:num w:numId="533">
    <w:abstractNumId w:val="336"/>
  </w:num>
  <w:num w:numId="534">
    <w:abstractNumId w:val="101"/>
  </w:num>
  <w:num w:numId="535">
    <w:abstractNumId w:val="246"/>
  </w:num>
  <w:num w:numId="536">
    <w:abstractNumId w:val="208"/>
  </w:num>
  <w:num w:numId="537">
    <w:abstractNumId w:val="791"/>
  </w:num>
  <w:num w:numId="538">
    <w:abstractNumId w:val="700"/>
  </w:num>
  <w:num w:numId="539">
    <w:abstractNumId w:val="964"/>
  </w:num>
  <w:num w:numId="540">
    <w:abstractNumId w:val="185"/>
  </w:num>
  <w:num w:numId="541">
    <w:abstractNumId w:val="414"/>
  </w:num>
  <w:num w:numId="542">
    <w:abstractNumId w:val="428"/>
  </w:num>
  <w:num w:numId="543">
    <w:abstractNumId w:val="49"/>
  </w:num>
  <w:num w:numId="544">
    <w:abstractNumId w:val="781"/>
  </w:num>
  <w:num w:numId="545">
    <w:abstractNumId w:val="356"/>
  </w:num>
  <w:num w:numId="546">
    <w:abstractNumId w:val="313"/>
  </w:num>
  <w:num w:numId="547">
    <w:abstractNumId w:val="54"/>
  </w:num>
  <w:num w:numId="548">
    <w:abstractNumId w:val="370"/>
  </w:num>
  <w:num w:numId="549">
    <w:abstractNumId w:val="492"/>
  </w:num>
  <w:num w:numId="550">
    <w:abstractNumId w:val="586"/>
  </w:num>
  <w:num w:numId="551">
    <w:abstractNumId w:val="343"/>
  </w:num>
  <w:num w:numId="552">
    <w:abstractNumId w:val="522"/>
  </w:num>
  <w:num w:numId="553">
    <w:abstractNumId w:val="3"/>
  </w:num>
  <w:num w:numId="554">
    <w:abstractNumId w:val="942"/>
  </w:num>
  <w:num w:numId="555">
    <w:abstractNumId w:val="472"/>
  </w:num>
  <w:num w:numId="556">
    <w:abstractNumId w:val="855"/>
  </w:num>
  <w:num w:numId="557">
    <w:abstractNumId w:val="7"/>
  </w:num>
  <w:num w:numId="558">
    <w:abstractNumId w:val="411"/>
  </w:num>
  <w:num w:numId="559">
    <w:abstractNumId w:val="272"/>
  </w:num>
  <w:num w:numId="560">
    <w:abstractNumId w:val="877"/>
  </w:num>
  <w:num w:numId="561">
    <w:abstractNumId w:val="653"/>
  </w:num>
  <w:num w:numId="562">
    <w:abstractNumId w:val="446"/>
  </w:num>
  <w:num w:numId="563">
    <w:abstractNumId w:val="192"/>
  </w:num>
  <w:num w:numId="564">
    <w:abstractNumId w:val="22"/>
  </w:num>
  <w:num w:numId="565">
    <w:abstractNumId w:val="736"/>
  </w:num>
  <w:num w:numId="566">
    <w:abstractNumId w:val="670"/>
  </w:num>
  <w:num w:numId="567">
    <w:abstractNumId w:val="848"/>
  </w:num>
  <w:num w:numId="568">
    <w:abstractNumId w:val="609"/>
  </w:num>
  <w:num w:numId="569">
    <w:abstractNumId w:val="710"/>
  </w:num>
  <w:num w:numId="570">
    <w:abstractNumId w:val="243"/>
  </w:num>
  <w:num w:numId="571">
    <w:abstractNumId w:val="777"/>
  </w:num>
  <w:num w:numId="572">
    <w:abstractNumId w:val="349"/>
  </w:num>
  <w:num w:numId="573">
    <w:abstractNumId w:val="787"/>
  </w:num>
  <w:num w:numId="574">
    <w:abstractNumId w:val="745"/>
  </w:num>
  <w:num w:numId="575">
    <w:abstractNumId w:val="125"/>
  </w:num>
  <w:num w:numId="576">
    <w:abstractNumId w:val="739"/>
  </w:num>
  <w:num w:numId="577">
    <w:abstractNumId w:val="761"/>
  </w:num>
  <w:num w:numId="578">
    <w:abstractNumId w:val="704"/>
  </w:num>
  <w:num w:numId="579">
    <w:abstractNumId w:val="906"/>
  </w:num>
  <w:num w:numId="580">
    <w:abstractNumId w:val="874"/>
  </w:num>
  <w:num w:numId="581">
    <w:abstractNumId w:val="236"/>
  </w:num>
  <w:num w:numId="582">
    <w:abstractNumId w:val="549"/>
  </w:num>
  <w:num w:numId="583">
    <w:abstractNumId w:val="613"/>
  </w:num>
  <w:num w:numId="584">
    <w:abstractNumId w:val="316"/>
  </w:num>
  <w:num w:numId="585">
    <w:abstractNumId w:val="713"/>
  </w:num>
  <w:num w:numId="586">
    <w:abstractNumId w:val="69"/>
  </w:num>
  <w:num w:numId="587">
    <w:abstractNumId w:val="843"/>
  </w:num>
  <w:num w:numId="588">
    <w:abstractNumId w:val="952"/>
  </w:num>
  <w:num w:numId="589">
    <w:abstractNumId w:val="637"/>
  </w:num>
  <w:num w:numId="590">
    <w:abstractNumId w:val="497"/>
  </w:num>
  <w:num w:numId="591">
    <w:abstractNumId w:val="615"/>
  </w:num>
  <w:num w:numId="592">
    <w:abstractNumId w:val="423"/>
  </w:num>
  <w:num w:numId="593">
    <w:abstractNumId w:val="281"/>
  </w:num>
  <w:num w:numId="594">
    <w:abstractNumId w:val="68"/>
  </w:num>
  <w:num w:numId="595">
    <w:abstractNumId w:val="289"/>
  </w:num>
  <w:num w:numId="596">
    <w:abstractNumId w:val="737"/>
  </w:num>
  <w:num w:numId="597">
    <w:abstractNumId w:val="438"/>
  </w:num>
  <w:num w:numId="598">
    <w:abstractNumId w:val="228"/>
  </w:num>
  <w:num w:numId="599">
    <w:abstractNumId w:val="220"/>
  </w:num>
  <w:num w:numId="600">
    <w:abstractNumId w:val="262"/>
  </w:num>
  <w:num w:numId="601">
    <w:abstractNumId w:val="776"/>
  </w:num>
  <w:num w:numId="602">
    <w:abstractNumId w:val="680"/>
  </w:num>
  <w:num w:numId="603">
    <w:abstractNumId w:val="122"/>
  </w:num>
  <w:num w:numId="604">
    <w:abstractNumId w:val="75"/>
  </w:num>
  <w:num w:numId="605">
    <w:abstractNumId w:val="933"/>
  </w:num>
  <w:num w:numId="606">
    <w:abstractNumId w:val="135"/>
  </w:num>
  <w:num w:numId="607">
    <w:abstractNumId w:val="111"/>
  </w:num>
  <w:num w:numId="608">
    <w:abstractNumId w:val="176"/>
  </w:num>
  <w:num w:numId="609">
    <w:abstractNumId w:val="621"/>
  </w:num>
  <w:num w:numId="610">
    <w:abstractNumId w:val="658"/>
  </w:num>
  <w:num w:numId="611">
    <w:abstractNumId w:val="498"/>
  </w:num>
  <w:num w:numId="612">
    <w:abstractNumId w:val="270"/>
  </w:num>
  <w:num w:numId="613">
    <w:abstractNumId w:val="923"/>
  </w:num>
  <w:num w:numId="614">
    <w:abstractNumId w:val="114"/>
  </w:num>
  <w:num w:numId="615">
    <w:abstractNumId w:val="819"/>
  </w:num>
  <w:num w:numId="616">
    <w:abstractNumId w:val="415"/>
  </w:num>
  <w:num w:numId="617">
    <w:abstractNumId w:val="427"/>
  </w:num>
  <w:num w:numId="618">
    <w:abstractNumId w:val="76"/>
  </w:num>
  <w:num w:numId="619">
    <w:abstractNumId w:val="626"/>
  </w:num>
  <w:num w:numId="620">
    <w:abstractNumId w:val="454"/>
  </w:num>
  <w:num w:numId="621">
    <w:abstractNumId w:val="181"/>
  </w:num>
  <w:num w:numId="622">
    <w:abstractNumId w:val="159"/>
  </w:num>
  <w:num w:numId="623">
    <w:abstractNumId w:val="708"/>
  </w:num>
  <w:num w:numId="624">
    <w:abstractNumId w:val="67"/>
  </w:num>
  <w:num w:numId="625">
    <w:abstractNumId w:val="512"/>
  </w:num>
  <w:num w:numId="626">
    <w:abstractNumId w:val="845"/>
  </w:num>
  <w:num w:numId="627">
    <w:abstractNumId w:val="83"/>
  </w:num>
  <w:num w:numId="628">
    <w:abstractNumId w:val="501"/>
  </w:num>
  <w:num w:numId="629">
    <w:abstractNumId w:val="825"/>
  </w:num>
  <w:num w:numId="630">
    <w:abstractNumId w:val="760"/>
  </w:num>
  <w:num w:numId="631">
    <w:abstractNumId w:val="920"/>
  </w:num>
  <w:num w:numId="632">
    <w:abstractNumId w:val="416"/>
  </w:num>
  <w:num w:numId="633">
    <w:abstractNumId w:val="4"/>
  </w:num>
  <w:num w:numId="634">
    <w:abstractNumId w:val="900"/>
  </w:num>
  <w:num w:numId="635">
    <w:abstractNumId w:val="326"/>
  </w:num>
  <w:num w:numId="636">
    <w:abstractNumId w:val="434"/>
  </w:num>
  <w:num w:numId="637">
    <w:abstractNumId w:val="904"/>
  </w:num>
  <w:num w:numId="638">
    <w:abstractNumId w:val="436"/>
  </w:num>
  <w:num w:numId="639">
    <w:abstractNumId w:val="824"/>
  </w:num>
  <w:num w:numId="640">
    <w:abstractNumId w:val="722"/>
  </w:num>
  <w:num w:numId="641">
    <w:abstractNumId w:val="468"/>
  </w:num>
  <w:num w:numId="642">
    <w:abstractNumId w:val="308"/>
  </w:num>
  <w:num w:numId="643">
    <w:abstractNumId w:val="312"/>
  </w:num>
  <w:num w:numId="644">
    <w:abstractNumId w:val="856"/>
  </w:num>
  <w:num w:numId="645">
    <w:abstractNumId w:val="241"/>
  </w:num>
  <w:num w:numId="646">
    <w:abstractNumId w:val="806"/>
  </w:num>
  <w:num w:numId="647">
    <w:abstractNumId w:val="1"/>
  </w:num>
  <w:num w:numId="648">
    <w:abstractNumId w:val="647"/>
  </w:num>
  <w:num w:numId="649">
    <w:abstractNumId w:val="972"/>
  </w:num>
  <w:num w:numId="650">
    <w:abstractNumId w:val="651"/>
  </w:num>
  <w:num w:numId="651">
    <w:abstractNumId w:val="160"/>
  </w:num>
  <w:num w:numId="652">
    <w:abstractNumId w:val="649"/>
  </w:num>
  <w:num w:numId="653">
    <w:abstractNumId w:val="672"/>
  </w:num>
  <w:num w:numId="654">
    <w:abstractNumId w:val="612"/>
  </w:num>
  <w:num w:numId="655">
    <w:abstractNumId w:val="901"/>
  </w:num>
  <w:num w:numId="656">
    <w:abstractNumId w:val="514"/>
  </w:num>
  <w:num w:numId="657">
    <w:abstractNumId w:val="820"/>
  </w:num>
  <w:num w:numId="658">
    <w:abstractNumId w:val="201"/>
  </w:num>
  <w:num w:numId="659">
    <w:abstractNumId w:val="910"/>
  </w:num>
  <w:num w:numId="660">
    <w:abstractNumId w:val="345"/>
  </w:num>
  <w:num w:numId="661">
    <w:abstractNumId w:val="60"/>
  </w:num>
  <w:num w:numId="662">
    <w:abstractNumId w:val="822"/>
  </w:num>
  <w:num w:numId="663">
    <w:abstractNumId w:val="633"/>
  </w:num>
  <w:num w:numId="664">
    <w:abstractNumId w:val="447"/>
  </w:num>
  <w:num w:numId="665">
    <w:abstractNumId w:val="266"/>
  </w:num>
  <w:num w:numId="666">
    <w:abstractNumId w:val="377"/>
  </w:num>
  <w:num w:numId="667">
    <w:abstractNumId w:val="859"/>
  </w:num>
  <w:num w:numId="668">
    <w:abstractNumId w:val="565"/>
  </w:num>
  <w:num w:numId="669">
    <w:abstractNumId w:val="139"/>
  </w:num>
  <w:num w:numId="670">
    <w:abstractNumId w:val="11"/>
  </w:num>
  <w:num w:numId="671">
    <w:abstractNumId w:val="703"/>
  </w:num>
  <w:num w:numId="672">
    <w:abstractNumId w:val="548"/>
  </w:num>
  <w:num w:numId="673">
    <w:abstractNumId w:val="829"/>
  </w:num>
  <w:num w:numId="674">
    <w:abstractNumId w:val="29"/>
  </w:num>
  <w:num w:numId="675">
    <w:abstractNumId w:val="723"/>
  </w:num>
  <w:num w:numId="676">
    <w:abstractNumId w:val="946"/>
  </w:num>
  <w:num w:numId="677">
    <w:abstractNumId w:val="304"/>
  </w:num>
  <w:num w:numId="678">
    <w:abstractNumId w:val="593"/>
  </w:num>
  <w:num w:numId="679">
    <w:abstractNumId w:val="681"/>
  </w:num>
  <w:num w:numId="680">
    <w:abstractNumId w:val="954"/>
  </w:num>
  <w:num w:numId="681">
    <w:abstractNumId w:val="371"/>
  </w:num>
  <w:num w:numId="682">
    <w:abstractNumId w:val="696"/>
  </w:num>
  <w:num w:numId="683">
    <w:abstractNumId w:val="513"/>
  </w:num>
  <w:num w:numId="684">
    <w:abstractNumId w:val="962"/>
  </w:num>
  <w:num w:numId="685">
    <w:abstractNumId w:val="265"/>
  </w:num>
  <w:num w:numId="686">
    <w:abstractNumId w:val="229"/>
  </w:num>
  <w:num w:numId="687">
    <w:abstractNumId w:val="337"/>
  </w:num>
  <w:num w:numId="688">
    <w:abstractNumId w:val="839"/>
  </w:num>
  <w:num w:numId="689">
    <w:abstractNumId w:val="71"/>
  </w:num>
  <w:num w:numId="690">
    <w:abstractNumId w:val="496"/>
  </w:num>
  <w:num w:numId="691">
    <w:abstractNumId w:val="217"/>
  </w:num>
  <w:num w:numId="692">
    <w:abstractNumId w:val="375"/>
  </w:num>
  <w:num w:numId="693">
    <w:abstractNumId w:val="376"/>
  </w:num>
  <w:num w:numId="694">
    <w:abstractNumId w:val="691"/>
  </w:num>
  <w:num w:numId="695">
    <w:abstractNumId w:val="599"/>
  </w:num>
  <w:num w:numId="696">
    <w:abstractNumId w:val="193"/>
  </w:num>
  <w:num w:numId="697">
    <w:abstractNumId w:val="110"/>
  </w:num>
  <w:num w:numId="698">
    <w:abstractNumId w:val="358"/>
  </w:num>
  <w:num w:numId="699">
    <w:abstractNumId w:val="223"/>
  </w:num>
  <w:num w:numId="700">
    <w:abstractNumId w:val="386"/>
  </w:num>
  <w:num w:numId="701">
    <w:abstractNumId w:val="327"/>
  </w:num>
  <w:num w:numId="702">
    <w:abstractNumId w:val="37"/>
  </w:num>
  <w:num w:numId="703">
    <w:abstractNumId w:val="73"/>
  </w:num>
  <w:num w:numId="704">
    <w:abstractNumId w:val="533"/>
  </w:num>
  <w:num w:numId="705">
    <w:abstractNumId w:val="239"/>
  </w:num>
  <w:num w:numId="706">
    <w:abstractNumId w:val="84"/>
  </w:num>
  <w:num w:numId="707">
    <w:abstractNumId w:val="756"/>
  </w:num>
  <w:num w:numId="708">
    <w:abstractNumId w:val="511"/>
  </w:num>
  <w:num w:numId="709">
    <w:abstractNumId w:val="867"/>
  </w:num>
  <w:num w:numId="710">
    <w:abstractNumId w:val="553"/>
  </w:num>
  <w:num w:numId="711">
    <w:abstractNumId w:val="385"/>
  </w:num>
  <w:num w:numId="712">
    <w:abstractNumId w:val="965"/>
  </w:num>
  <w:num w:numId="713">
    <w:abstractNumId w:val="828"/>
  </w:num>
  <w:num w:numId="714">
    <w:abstractNumId w:val="177"/>
  </w:num>
  <w:num w:numId="715">
    <w:abstractNumId w:val="529"/>
  </w:num>
  <w:num w:numId="716">
    <w:abstractNumId w:val="226"/>
  </w:num>
  <w:num w:numId="717">
    <w:abstractNumId w:val="89"/>
  </w:num>
  <w:num w:numId="718">
    <w:abstractNumId w:val="953"/>
  </w:num>
  <w:num w:numId="719">
    <w:abstractNumId w:val="93"/>
  </w:num>
  <w:num w:numId="720">
    <w:abstractNumId w:val="881"/>
  </w:num>
  <w:num w:numId="721">
    <w:abstractNumId w:val="42"/>
  </w:num>
  <w:num w:numId="722">
    <w:abstractNumId w:val="354"/>
  </w:num>
  <w:num w:numId="723">
    <w:abstractNumId w:val="202"/>
  </w:num>
  <w:num w:numId="724">
    <w:abstractNumId w:val="568"/>
  </w:num>
  <w:num w:numId="725">
    <w:abstractNumId w:val="32"/>
  </w:num>
  <w:num w:numId="726">
    <w:abstractNumId w:val="324"/>
  </w:num>
  <w:num w:numId="727">
    <w:abstractNumId w:val="931"/>
  </w:num>
  <w:num w:numId="728">
    <w:abstractNumId w:val="119"/>
  </w:num>
  <w:num w:numId="729">
    <w:abstractNumId w:val="554"/>
  </w:num>
  <w:num w:numId="730">
    <w:abstractNumId w:val="57"/>
  </w:num>
  <w:num w:numId="731">
    <w:abstractNumId w:val="846"/>
  </w:num>
  <w:num w:numId="732">
    <w:abstractNumId w:val="847"/>
  </w:num>
  <w:num w:numId="733">
    <w:abstractNumId w:val="557"/>
  </w:num>
  <w:num w:numId="734">
    <w:abstractNumId w:val="744"/>
  </w:num>
  <w:num w:numId="735">
    <w:abstractNumId w:val="727"/>
  </w:num>
  <w:num w:numId="736">
    <w:abstractNumId w:val="154"/>
  </w:num>
  <w:num w:numId="737">
    <w:abstractNumId w:val="567"/>
  </w:num>
  <w:num w:numId="738">
    <w:abstractNumId w:val="939"/>
  </w:num>
  <w:num w:numId="739">
    <w:abstractNumId w:val="872"/>
  </w:num>
  <w:num w:numId="740">
    <w:abstractNumId w:val="480"/>
  </w:num>
  <w:num w:numId="741">
    <w:abstractNumId w:val="912"/>
  </w:num>
  <w:num w:numId="742">
    <w:abstractNumId w:val="619"/>
  </w:num>
  <w:num w:numId="743">
    <w:abstractNumId w:val="477"/>
  </w:num>
  <w:num w:numId="744">
    <w:abstractNumId w:val="148"/>
  </w:num>
  <w:num w:numId="745">
    <w:abstractNumId w:val="892"/>
  </w:num>
  <w:num w:numId="746">
    <w:abstractNumId w:val="318"/>
  </w:num>
  <w:num w:numId="747">
    <w:abstractNumId w:val="924"/>
  </w:num>
  <w:num w:numId="748">
    <w:abstractNumId w:val="508"/>
  </w:num>
  <w:num w:numId="749">
    <w:abstractNumId w:val="19"/>
  </w:num>
  <w:num w:numId="750">
    <w:abstractNumId w:val="950"/>
  </w:num>
  <w:num w:numId="751">
    <w:abstractNumId w:val="798"/>
  </w:num>
  <w:num w:numId="752">
    <w:abstractNumId w:val="921"/>
  </w:num>
  <w:num w:numId="753">
    <w:abstractNumId w:val="394"/>
  </w:num>
  <w:num w:numId="754">
    <w:abstractNumId w:val="213"/>
  </w:num>
  <w:num w:numId="755">
    <w:abstractNumId w:val="911"/>
  </w:num>
  <w:num w:numId="756">
    <w:abstractNumId w:val="70"/>
  </w:num>
  <w:num w:numId="757">
    <w:abstractNumId w:val="907"/>
  </w:num>
  <w:num w:numId="758">
    <w:abstractNumId w:val="53"/>
  </w:num>
  <w:num w:numId="759">
    <w:abstractNumId w:val="743"/>
  </w:num>
  <w:num w:numId="760">
    <w:abstractNumId w:val="886"/>
  </w:num>
  <w:num w:numId="761">
    <w:abstractNumId w:val="589"/>
  </w:num>
  <w:num w:numId="762">
    <w:abstractNumId w:val="214"/>
  </w:num>
  <w:num w:numId="763">
    <w:abstractNumId w:val="6"/>
  </w:num>
  <w:num w:numId="764">
    <w:abstractNumId w:val="725"/>
  </w:num>
  <w:num w:numId="765">
    <w:abstractNumId w:val="283"/>
  </w:num>
  <w:num w:numId="766">
    <w:abstractNumId w:val="59"/>
  </w:num>
  <w:num w:numId="767">
    <w:abstractNumId w:val="473"/>
  </w:num>
  <w:num w:numId="768">
    <w:abstractNumId w:val="679"/>
  </w:num>
  <w:num w:numId="769">
    <w:abstractNumId w:val="919"/>
  </w:num>
  <w:num w:numId="770">
    <w:abstractNumId w:val="947"/>
  </w:num>
  <w:num w:numId="771">
    <w:abstractNumId w:val="465"/>
  </w:num>
  <w:num w:numId="772">
    <w:abstractNumId w:val="775"/>
  </w:num>
  <w:num w:numId="773">
    <w:abstractNumId w:val="520"/>
  </w:num>
  <w:num w:numId="774">
    <w:abstractNumId w:val="257"/>
  </w:num>
  <w:num w:numId="775">
    <w:abstractNumId w:val="248"/>
  </w:num>
  <w:num w:numId="776">
    <w:abstractNumId w:val="33"/>
  </w:num>
  <w:num w:numId="777">
    <w:abstractNumId w:val="895"/>
  </w:num>
  <w:num w:numId="778">
    <w:abstractNumId w:val="297"/>
  </w:num>
  <w:num w:numId="779">
    <w:abstractNumId w:val="782"/>
  </w:num>
  <w:num w:numId="780">
    <w:abstractNumId w:val="61"/>
  </w:num>
  <w:num w:numId="781">
    <w:abstractNumId w:val="796"/>
  </w:num>
  <w:num w:numId="782">
    <w:abstractNumId w:val="650"/>
  </w:num>
  <w:num w:numId="783">
    <w:abstractNumId w:val="628"/>
  </w:num>
  <w:num w:numId="784">
    <w:abstractNumId w:val="120"/>
  </w:num>
  <w:num w:numId="785">
    <w:abstractNumId w:val="706"/>
  </w:num>
  <w:num w:numId="786">
    <w:abstractNumId w:val="764"/>
  </w:num>
  <w:num w:numId="787">
    <w:abstractNumId w:val="652"/>
  </w:num>
  <w:num w:numId="788">
    <w:abstractNumId w:val="531"/>
  </w:num>
  <w:num w:numId="789">
    <w:abstractNumId w:val="601"/>
  </w:num>
  <w:num w:numId="790">
    <w:abstractNumId w:val="256"/>
  </w:num>
  <w:num w:numId="791">
    <w:abstractNumId w:val="175"/>
  </w:num>
  <w:num w:numId="792">
    <w:abstractNumId w:val="676"/>
  </w:num>
  <w:num w:numId="793">
    <w:abstractNumId w:val="738"/>
  </w:num>
  <w:num w:numId="794">
    <w:abstractNumId w:val="606"/>
  </w:num>
  <w:num w:numId="795">
    <w:abstractNumId w:val="320"/>
  </w:num>
  <w:num w:numId="796">
    <w:abstractNumId w:val="16"/>
  </w:num>
  <w:num w:numId="797">
    <w:abstractNumId w:val="826"/>
  </w:num>
  <w:num w:numId="798">
    <w:abstractNumId w:val="9"/>
  </w:num>
  <w:num w:numId="799">
    <w:abstractNumId w:val="661"/>
  </w:num>
  <w:num w:numId="800">
    <w:abstractNumId w:val="766"/>
  </w:num>
  <w:num w:numId="801">
    <w:abstractNumId w:val="763"/>
  </w:num>
  <w:num w:numId="802">
    <w:abstractNumId w:val="571"/>
  </w:num>
  <w:num w:numId="803">
    <w:abstractNumId w:val="408"/>
  </w:num>
  <w:num w:numId="804">
    <w:abstractNumId w:val="887"/>
  </w:num>
  <w:num w:numId="805">
    <w:abstractNumId w:val="963"/>
  </w:num>
  <w:num w:numId="806">
    <w:abstractNumId w:val="836"/>
  </w:num>
  <w:num w:numId="807">
    <w:abstractNumId w:val="805"/>
  </w:num>
  <w:num w:numId="808">
    <w:abstractNumId w:val="505"/>
  </w:num>
  <w:num w:numId="809">
    <w:abstractNumId w:val="430"/>
  </w:num>
  <w:num w:numId="810">
    <w:abstractNumId w:val="807"/>
  </w:num>
  <w:num w:numId="811">
    <w:abstractNumId w:val="171"/>
  </w:num>
  <w:num w:numId="812">
    <w:abstractNumId w:val="206"/>
  </w:num>
  <w:num w:numId="813">
    <w:abstractNumId w:val="278"/>
  </w:num>
  <w:num w:numId="814">
    <w:abstractNumId w:val="673"/>
  </w:num>
  <w:num w:numId="815">
    <w:abstractNumId w:val="391"/>
  </w:num>
  <w:num w:numId="816">
    <w:abstractNumId w:val="975"/>
  </w:num>
  <w:num w:numId="817">
    <w:abstractNumId w:val="485"/>
  </w:num>
  <w:num w:numId="818">
    <w:abstractNumId w:val="726"/>
  </w:num>
  <w:num w:numId="819">
    <w:abstractNumId w:val="779"/>
  </w:num>
  <w:num w:numId="820">
    <w:abstractNumId w:val="466"/>
  </w:num>
  <w:num w:numId="821">
    <w:abstractNumId w:val="945"/>
  </w:num>
  <w:num w:numId="822">
    <w:abstractNumId w:val="332"/>
  </w:num>
  <w:num w:numId="823">
    <w:abstractNumId w:val="925"/>
  </w:num>
  <w:num w:numId="824">
    <w:abstractNumId w:val="622"/>
  </w:num>
  <w:num w:numId="825">
    <w:abstractNumId w:val="808"/>
  </w:num>
  <w:num w:numId="826">
    <w:abstractNumId w:val="366"/>
  </w:num>
  <w:num w:numId="827">
    <w:abstractNumId w:val="871"/>
  </w:num>
  <w:num w:numId="828">
    <w:abstractNumId w:val="109"/>
  </w:num>
  <w:num w:numId="829">
    <w:abstractNumId w:val="392"/>
  </w:num>
  <w:num w:numId="830">
    <w:abstractNumId w:val="360"/>
  </w:num>
  <w:num w:numId="831">
    <w:abstractNumId w:val="284"/>
  </w:num>
  <w:num w:numId="832">
    <w:abstractNumId w:val="815"/>
  </w:num>
  <w:num w:numId="833">
    <w:abstractNumId w:val="543"/>
  </w:num>
  <w:num w:numId="834">
    <w:abstractNumId w:val="770"/>
  </w:num>
  <w:num w:numId="835">
    <w:abstractNumId w:val="638"/>
  </w:num>
  <w:num w:numId="836">
    <w:abstractNumId w:val="594"/>
  </w:num>
  <w:num w:numId="837">
    <w:abstractNumId w:val="748"/>
  </w:num>
  <w:num w:numId="838">
    <w:abstractNumId w:val="303"/>
  </w:num>
  <w:num w:numId="839">
    <w:abstractNumId w:val="957"/>
  </w:num>
  <w:num w:numId="840">
    <w:abstractNumId w:val="488"/>
  </w:num>
  <w:num w:numId="841">
    <w:abstractNumId w:val="767"/>
  </w:num>
  <w:num w:numId="842">
    <w:abstractNumId w:val="286"/>
  </w:num>
  <w:num w:numId="843">
    <w:abstractNumId w:val="216"/>
  </w:num>
  <w:num w:numId="844">
    <w:abstractNumId w:val="967"/>
  </w:num>
  <w:num w:numId="845">
    <w:abstractNumId w:val="716"/>
  </w:num>
  <w:num w:numId="846">
    <w:abstractNumId w:val="195"/>
  </w:num>
  <w:num w:numId="847">
    <w:abstractNumId w:val="102"/>
  </w:num>
  <w:num w:numId="848">
    <w:abstractNumId w:val="133"/>
  </w:num>
  <w:num w:numId="849">
    <w:abstractNumId w:val="536"/>
  </w:num>
  <w:num w:numId="850">
    <w:abstractNumId w:val="678"/>
  </w:num>
  <w:num w:numId="851">
    <w:abstractNumId w:val="363"/>
  </w:num>
  <w:num w:numId="852">
    <w:abstractNumId w:val="780"/>
  </w:num>
  <w:num w:numId="853">
    <w:abstractNumId w:val="718"/>
  </w:num>
  <w:num w:numId="854">
    <w:abstractNumId w:val="351"/>
  </w:num>
  <w:num w:numId="855">
    <w:abstractNumId w:val="669"/>
  </w:num>
  <w:num w:numId="856">
    <w:abstractNumId w:val="861"/>
  </w:num>
  <w:num w:numId="857">
    <w:abstractNumId w:val="82"/>
  </w:num>
  <w:num w:numId="858">
    <w:abstractNumId w:val="290"/>
  </w:num>
  <w:num w:numId="859">
    <w:abstractNumId w:val="813"/>
  </w:num>
  <w:num w:numId="860">
    <w:abstractNumId w:val="560"/>
  </w:num>
  <w:num w:numId="861">
    <w:abstractNumId w:val="420"/>
  </w:num>
  <w:num w:numId="862">
    <w:abstractNumId w:val="43"/>
  </w:num>
  <w:num w:numId="863">
    <w:abstractNumId w:val="338"/>
  </w:num>
  <w:num w:numId="864">
    <w:abstractNumId w:val="23"/>
  </w:num>
  <w:num w:numId="865">
    <w:abstractNumId w:val="752"/>
  </w:num>
  <w:num w:numId="866">
    <w:abstractNumId w:val="445"/>
  </w:num>
  <w:num w:numId="867">
    <w:abstractNumId w:val="137"/>
  </w:num>
  <w:num w:numId="868">
    <w:abstractNumId w:val="372"/>
  </w:num>
  <w:num w:numId="869">
    <w:abstractNumId w:val="400"/>
  </w:num>
  <w:num w:numId="870">
    <w:abstractNumId w:val="280"/>
  </w:num>
  <w:num w:numId="871">
    <w:abstractNumId w:val="395"/>
  </w:num>
  <w:num w:numId="872">
    <w:abstractNumId w:val="510"/>
  </w:num>
  <w:num w:numId="873">
    <w:abstractNumId w:val="405"/>
  </w:num>
  <w:num w:numId="874">
    <w:abstractNumId w:val="600"/>
  </w:num>
  <w:num w:numId="875">
    <w:abstractNumId w:val="170"/>
  </w:num>
  <w:num w:numId="876">
    <w:abstractNumId w:val="719"/>
  </w:num>
  <w:num w:numId="877">
    <w:abstractNumId w:val="249"/>
  </w:num>
  <w:num w:numId="878">
    <w:abstractNumId w:val="602"/>
  </w:num>
  <w:num w:numId="879">
    <w:abstractNumId w:val="489"/>
  </w:num>
  <w:num w:numId="880">
    <w:abstractNumId w:val="969"/>
  </w:num>
  <w:num w:numId="881">
    <w:abstractNumId w:val="490"/>
  </w:num>
  <w:num w:numId="882">
    <w:abstractNumId w:val="244"/>
  </w:num>
  <w:num w:numId="883">
    <w:abstractNumId w:val="481"/>
  </w:num>
  <w:num w:numId="884">
    <w:abstractNumId w:val="250"/>
  </w:num>
  <w:num w:numId="885">
    <w:abstractNumId w:val="440"/>
  </w:num>
  <w:num w:numId="886">
    <w:abstractNumId w:val="145"/>
  </w:num>
  <w:num w:numId="887">
    <w:abstractNumId w:val="253"/>
  </w:num>
  <w:num w:numId="888">
    <w:abstractNumId w:val="13"/>
  </w:num>
  <w:num w:numId="889">
    <w:abstractNumId w:val="587"/>
  </w:num>
  <w:num w:numId="890">
    <w:abstractNumId w:val="701"/>
  </w:num>
  <w:num w:numId="891">
    <w:abstractNumId w:val="821"/>
  </w:num>
  <w:num w:numId="892">
    <w:abstractNumId w:val="276"/>
  </w:num>
  <w:num w:numId="893">
    <w:abstractNumId w:val="935"/>
  </w:num>
  <w:num w:numId="894">
    <w:abstractNumId w:val="222"/>
  </w:num>
  <w:num w:numId="895">
    <w:abstractNumId w:val="55"/>
  </w:num>
  <w:num w:numId="896">
    <w:abstractNumId w:val="894"/>
  </w:num>
  <w:num w:numId="897">
    <w:abstractNumId w:val="875"/>
  </w:num>
  <w:num w:numId="898">
    <w:abstractNumId w:val="72"/>
  </w:num>
  <w:num w:numId="899">
    <w:abstractNumId w:val="677"/>
  </w:num>
  <w:num w:numId="900">
    <w:abstractNumId w:val="579"/>
  </w:num>
  <w:num w:numId="901">
    <w:abstractNumId w:val="254"/>
  </w:num>
  <w:num w:numId="902">
    <w:abstractNumId w:val="58"/>
  </w:num>
  <w:num w:numId="903">
    <w:abstractNumId w:val="380"/>
  </w:num>
  <w:num w:numId="904">
    <w:abstractNumId w:val="617"/>
  </w:num>
  <w:num w:numId="905">
    <w:abstractNumId w:val="184"/>
  </w:num>
  <w:num w:numId="906">
    <w:abstractNumId w:val="56"/>
  </w:num>
  <w:num w:numId="907">
    <w:abstractNumId w:val="491"/>
  </w:num>
  <w:num w:numId="908">
    <w:abstractNumId w:val="841"/>
  </w:num>
  <w:num w:numId="909">
    <w:abstractNumId w:val="143"/>
  </w:num>
  <w:num w:numId="910">
    <w:abstractNumId w:val="482"/>
  </w:num>
  <w:num w:numId="911">
    <w:abstractNumId w:val="898"/>
  </w:num>
  <w:num w:numId="912">
    <w:abstractNumId w:val="799"/>
  </w:num>
  <w:num w:numId="913">
    <w:abstractNumId w:val="916"/>
  </w:num>
  <w:num w:numId="914">
    <w:abstractNumId w:val="334"/>
  </w:num>
  <w:num w:numId="915">
    <w:abstractNumId w:val="574"/>
  </w:num>
  <w:num w:numId="916">
    <w:abstractNumId w:val="461"/>
  </w:num>
  <w:num w:numId="917">
    <w:abstractNumId w:val="10"/>
  </w:num>
  <w:num w:numId="918">
    <w:abstractNumId w:val="582"/>
  </w:num>
  <w:num w:numId="919">
    <w:abstractNumId w:val="369"/>
  </w:num>
  <w:num w:numId="920">
    <w:abstractNumId w:val="913"/>
  </w:num>
  <w:num w:numId="921">
    <w:abstractNumId w:val="242"/>
  </w:num>
  <w:num w:numId="922">
    <w:abstractNumId w:val="460"/>
  </w:num>
  <w:num w:numId="923">
    <w:abstractNumId w:val="539"/>
  </w:num>
  <w:num w:numId="924">
    <w:abstractNumId w:val="95"/>
  </w:num>
  <w:num w:numId="925">
    <w:abstractNumId w:val="374"/>
  </w:num>
  <w:num w:numId="926">
    <w:abstractNumId w:val="655"/>
  </w:num>
  <w:num w:numId="927">
    <w:abstractNumId w:val="689"/>
  </w:num>
  <w:num w:numId="928">
    <w:abstractNumId w:val="484"/>
  </w:num>
  <w:num w:numId="929">
    <w:abstractNumId w:val="742"/>
  </w:num>
  <w:num w:numId="930">
    <w:abstractNumId w:val="558"/>
  </w:num>
  <w:num w:numId="931">
    <w:abstractNumId w:val="697"/>
  </w:num>
  <w:num w:numId="932">
    <w:abstractNumId w:val="331"/>
  </w:num>
  <w:num w:numId="933">
    <w:abstractNumId w:val="196"/>
  </w:num>
  <w:num w:numId="934">
    <w:abstractNumId w:val="235"/>
  </w:num>
  <w:num w:numId="935">
    <w:abstractNumId w:val="149"/>
  </w:num>
  <w:num w:numId="936">
    <w:abstractNumId w:val="412"/>
  </w:num>
  <w:num w:numId="937">
    <w:abstractNumId w:val="873"/>
  </w:num>
  <w:num w:numId="938">
    <w:abstractNumId w:val="45"/>
  </w:num>
  <w:num w:numId="939">
    <w:abstractNumId w:val="476"/>
  </w:num>
  <w:num w:numId="940">
    <w:abstractNumId w:val="147"/>
  </w:num>
  <w:num w:numId="941">
    <w:abstractNumId w:val="199"/>
  </w:num>
  <w:num w:numId="942">
    <w:abstractNumId w:val="623"/>
  </w:num>
  <w:num w:numId="943">
    <w:abstractNumId w:val="322"/>
  </w:num>
  <w:num w:numId="944">
    <w:abstractNumId w:val="930"/>
  </w:num>
  <w:num w:numId="945">
    <w:abstractNumId w:val="715"/>
  </w:num>
  <w:num w:numId="946">
    <w:abstractNumId w:val="840"/>
  </w:num>
  <w:num w:numId="947">
    <w:abstractNumId w:val="364"/>
  </w:num>
  <w:num w:numId="948">
    <w:abstractNumId w:val="398"/>
  </w:num>
  <w:num w:numId="949">
    <w:abstractNumId w:val="390"/>
  </w:num>
  <w:num w:numId="950">
    <w:abstractNumId w:val="616"/>
  </w:num>
  <w:num w:numId="951">
    <w:abstractNumId w:val="197"/>
  </w:num>
  <w:num w:numId="952">
    <w:abstractNumId w:val="300"/>
  </w:num>
  <w:num w:numId="953">
    <w:abstractNumId w:val="525"/>
  </w:num>
  <w:num w:numId="954">
    <w:abstractNumId w:val="577"/>
  </w:num>
  <w:num w:numId="955">
    <w:abstractNumId w:val="580"/>
  </w:num>
  <w:num w:numId="956">
    <w:abstractNumId w:val="896"/>
  </w:num>
  <w:num w:numId="957">
    <w:abstractNumId w:val="862"/>
  </w:num>
  <w:num w:numId="958">
    <w:abstractNumId w:val="724"/>
  </w:num>
  <w:num w:numId="959">
    <w:abstractNumId w:val="918"/>
  </w:num>
  <w:num w:numId="960">
    <w:abstractNumId w:val="271"/>
  </w:num>
  <w:num w:numId="961">
    <w:abstractNumId w:val="247"/>
  </w:num>
  <w:num w:numId="962">
    <w:abstractNumId w:val="449"/>
  </w:num>
  <w:num w:numId="963">
    <w:abstractNumId w:val="444"/>
  </w:num>
  <w:num w:numId="964">
    <w:abstractNumId w:val="419"/>
  </w:num>
  <w:num w:numId="965">
    <w:abstractNumId w:val="330"/>
  </w:num>
  <w:num w:numId="966">
    <w:abstractNumId w:val="801"/>
  </w:num>
  <w:num w:numId="967">
    <w:abstractNumId w:val="852"/>
  </w:num>
  <w:num w:numId="968">
    <w:abstractNumId w:val="426"/>
  </w:num>
  <w:num w:numId="969">
    <w:abstractNumId w:val="665"/>
  </w:num>
  <w:num w:numId="970">
    <w:abstractNumId w:val="576"/>
  </w:num>
  <w:num w:numId="971">
    <w:abstractNumId w:val="431"/>
  </w:num>
  <w:num w:numId="972">
    <w:abstractNumId w:val="333"/>
  </w:num>
  <w:num w:numId="973">
    <w:abstractNumId w:val="702"/>
  </w:num>
  <w:num w:numId="974">
    <w:abstractNumId w:val="943"/>
  </w:num>
  <w:num w:numId="975">
    <w:abstractNumId w:val="361"/>
  </w:num>
  <w:num w:numId="976">
    <w:abstractNumId w:val="707"/>
  </w:num>
  <w:numIdMacAtCleanup w:val="9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drawingGridHorizontalSpacing w:val="110"/>
  <w:displayHorizontalDrawingGridEvery w:val="2"/>
  <w:characterSpacingControl w:val="doNotCompress"/>
  <w:hdrShapeDefaults>
    <o:shapedefaults v:ext="edit" spidmax="2049">
      <o:colormenu v:ext="edit" fillcolor="none [660]"/>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0F0098"/>
    <w:rsid w:val="0001401C"/>
    <w:rsid w:val="000F0098"/>
    <w:rsid w:val="0092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660]"/>
    </o:shapedefaults>
    <o:shapelayout v:ext="edit">
      <o:idmap v:ext="edit" data="1"/>
    </o:shapelayout>
  </w:shapeDefaults>
  <w:decimalSymbol w:val="."/>
  <w:listSeparator w:val=","/>
  <w15:docId w15:val="{2607F8DD-0C1D-485D-AA32-502935A0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677" w:hanging="18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00" w:lineRule="exact"/>
      <w:ind w:left="100"/>
    </w:pPr>
    <w:rPr>
      <w:sz w:val="18"/>
      <w:szCs w:val="18"/>
    </w:rPr>
  </w:style>
  <w:style w:type="paragraph" w:styleId="ListParagraph">
    <w:name w:val="List Paragraph"/>
    <w:basedOn w:val="Normal"/>
    <w:uiPriority w:val="1"/>
    <w:qFormat/>
    <w:pPr>
      <w:spacing w:line="200" w:lineRule="exact"/>
      <w:ind w:left="605" w:hanging="108"/>
    </w:pPr>
  </w:style>
  <w:style w:type="paragraph" w:customStyle="1" w:styleId="TableParagraph">
    <w:name w:val="Table Paragraph"/>
    <w:basedOn w:val="Normal"/>
    <w:uiPriority w:val="1"/>
    <w:qFormat/>
    <w:pPr>
      <w:ind w:left="140" w:hanging="84"/>
    </w:pPr>
  </w:style>
  <w:style w:type="paragraph" w:customStyle="1" w:styleId="NASLOVZLATO">
    <w:name w:val="NASLOV ZLATO"/>
    <w:basedOn w:val="Title"/>
    <w:qFormat/>
    <w:rsid w:val="0001401C"/>
    <w:pPr>
      <w:widowControl/>
      <w:autoSpaceDE/>
      <w:autoSpaceDN/>
      <w:spacing w:before="120" w:after="60"/>
      <w:jc w:val="center"/>
      <w:outlineLvl w:val="0"/>
    </w:pPr>
    <w:rPr>
      <w:rFonts w:ascii="Arial" w:eastAsia="Times New Roman" w:hAnsi="Arial" w:cs="Arial"/>
      <w:b/>
      <w:bCs/>
      <w:noProof/>
      <w:color w:val="FFE599"/>
      <w:spacing w:val="0"/>
      <w:sz w:val="24"/>
      <w:szCs w:val="24"/>
      <w:lang w:val="sr-Latn-RS" w:eastAsia="sr-Latn-RS"/>
    </w:rPr>
  </w:style>
  <w:style w:type="paragraph" w:customStyle="1" w:styleId="podnaslovpropisa">
    <w:name w:val="podnaslovpropisa"/>
    <w:basedOn w:val="Normal"/>
    <w:rsid w:val="0001401C"/>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styleId="Title">
    <w:name w:val="Title"/>
    <w:basedOn w:val="Normal"/>
    <w:next w:val="Normal"/>
    <w:link w:val="TitleChar"/>
    <w:uiPriority w:val="10"/>
    <w:qFormat/>
    <w:rsid w:val="000140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01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25750"/>
    <w:pPr>
      <w:tabs>
        <w:tab w:val="center" w:pos="4680"/>
        <w:tab w:val="right" w:pos="9360"/>
      </w:tabs>
    </w:pPr>
  </w:style>
  <w:style w:type="character" w:customStyle="1" w:styleId="HeaderChar">
    <w:name w:val="Header Char"/>
    <w:basedOn w:val="DefaultParagraphFont"/>
    <w:link w:val="Header"/>
    <w:uiPriority w:val="99"/>
    <w:rsid w:val="00925750"/>
    <w:rPr>
      <w:rFonts w:ascii="Times New Roman" w:eastAsia="Times New Roman" w:hAnsi="Times New Roman" w:cs="Times New Roman"/>
    </w:rPr>
  </w:style>
  <w:style w:type="paragraph" w:styleId="Footer">
    <w:name w:val="footer"/>
    <w:basedOn w:val="Normal"/>
    <w:link w:val="FooterChar"/>
    <w:uiPriority w:val="99"/>
    <w:unhideWhenUsed/>
    <w:rsid w:val="00925750"/>
    <w:pPr>
      <w:tabs>
        <w:tab w:val="center" w:pos="4680"/>
        <w:tab w:val="right" w:pos="9360"/>
      </w:tabs>
    </w:pPr>
  </w:style>
  <w:style w:type="character" w:customStyle="1" w:styleId="FooterChar">
    <w:name w:val="Footer Char"/>
    <w:basedOn w:val="DefaultParagraphFont"/>
    <w:link w:val="Footer"/>
    <w:uiPriority w:val="99"/>
    <w:rsid w:val="009257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me.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hyperlink" Target="http://www.sme.gov/"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95</Pages>
  <Words>62274</Words>
  <Characters>354962</Characters>
  <Application>Microsoft Office Word</Application>
  <DocSecurity>0</DocSecurity>
  <Lines>2958</Lines>
  <Paragraphs>832</Paragraphs>
  <ScaleCrop>false</ScaleCrop>
  <Company/>
  <LinksUpToDate>false</LinksUpToDate>
  <CharactersWithSpaces>416404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Nikola</cp:lastModifiedBy>
  <cp:revision>3</cp:revision>
  <dcterms:created xsi:type="dcterms:W3CDTF">2023-11-02T16:10:00Z</dcterms:created>
  <dcterms:modified xsi:type="dcterms:W3CDTF">2023-11-02T16:13:00Z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PDF-XChange Editor 5.5.308.2</vt:lpwstr>
  </property>
  <property fmtid="{D5CDD505-2E9C-101B-9397-08002B2CF9AE}" pid="4" name="LastSaved">
    <vt:filetime>2023-11-02T00:00:00Z</vt:filetime>
  </property>
</Properties>
</file>